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B92" w:rsidRDefault="00EF6B92" w:rsidP="00420579">
      <w:pPr>
        <w:jc w:val="center"/>
        <w:rPr>
          <w:rFonts w:eastAsia="B Badr" w:cs="B Titr" w:hint="cs"/>
          <w:b/>
          <w:bCs/>
          <w:sz w:val="72"/>
          <w:szCs w:val="72"/>
          <w:rtl/>
          <w:lang w:bidi="ar-EG"/>
        </w:rPr>
      </w:pPr>
    </w:p>
    <w:p w:rsidR="008B5B6F" w:rsidRDefault="008B5B6F" w:rsidP="00420579">
      <w:pPr>
        <w:jc w:val="center"/>
        <w:rPr>
          <w:rFonts w:eastAsia="B Badr" w:cs="B Titr" w:hint="cs"/>
          <w:b/>
          <w:bCs/>
          <w:sz w:val="72"/>
          <w:szCs w:val="72"/>
          <w:rtl/>
          <w:lang w:bidi="fa-IR"/>
        </w:rPr>
      </w:pPr>
    </w:p>
    <w:p w:rsidR="00420579" w:rsidRPr="00AF3FBE" w:rsidRDefault="00420579" w:rsidP="00420579">
      <w:pPr>
        <w:jc w:val="center"/>
        <w:rPr>
          <w:rFonts w:eastAsia="B Badr" w:cs="B Titr"/>
          <w:b/>
          <w:bCs/>
          <w:sz w:val="72"/>
          <w:szCs w:val="72"/>
          <w:rtl/>
          <w:lang w:bidi="fa-IR"/>
        </w:rPr>
      </w:pPr>
      <w:r w:rsidRPr="00AF3FBE">
        <w:rPr>
          <w:rFonts w:eastAsia="B Badr" w:cs="B Titr" w:hint="cs"/>
          <w:b/>
          <w:bCs/>
          <w:sz w:val="72"/>
          <w:szCs w:val="72"/>
          <w:rtl/>
          <w:lang w:bidi="fa-IR"/>
        </w:rPr>
        <w:t>شيعه و اهل بيت</w:t>
      </w:r>
    </w:p>
    <w:p w:rsidR="00420579" w:rsidRDefault="00420579" w:rsidP="00420579">
      <w:pPr>
        <w:jc w:val="center"/>
        <w:rPr>
          <w:sz w:val="40"/>
          <w:szCs w:val="40"/>
          <w:rtl/>
          <w:lang w:bidi="fa-IR"/>
        </w:rPr>
      </w:pPr>
    </w:p>
    <w:p w:rsidR="00420579" w:rsidRDefault="00420579" w:rsidP="00420579">
      <w:pPr>
        <w:jc w:val="center"/>
        <w:rPr>
          <w:rFonts w:hint="cs"/>
          <w:sz w:val="40"/>
          <w:szCs w:val="40"/>
          <w:rtl/>
          <w:lang w:bidi="fa-IR"/>
        </w:rPr>
      </w:pPr>
    </w:p>
    <w:p w:rsidR="008B5B6F" w:rsidRDefault="008B5B6F" w:rsidP="00420579">
      <w:pPr>
        <w:jc w:val="center"/>
        <w:rPr>
          <w:rFonts w:hint="cs"/>
          <w:sz w:val="40"/>
          <w:szCs w:val="40"/>
          <w:rtl/>
          <w:lang w:bidi="fa-IR"/>
        </w:rPr>
      </w:pPr>
    </w:p>
    <w:p w:rsidR="008B5B6F" w:rsidRPr="008B5B6F" w:rsidRDefault="008B5B6F" w:rsidP="00420579">
      <w:pPr>
        <w:jc w:val="center"/>
        <w:rPr>
          <w:rFonts w:hint="cs"/>
          <w:b/>
          <w:bCs/>
          <w:sz w:val="32"/>
          <w:szCs w:val="32"/>
          <w:rtl/>
          <w:lang w:bidi="fa-IR"/>
        </w:rPr>
      </w:pPr>
    </w:p>
    <w:p w:rsidR="00420579" w:rsidRPr="008B5B6F" w:rsidRDefault="00420579" w:rsidP="00420579">
      <w:pPr>
        <w:jc w:val="center"/>
        <w:rPr>
          <w:rFonts w:eastAsia="B Badr" w:cs="B Yagut"/>
          <w:b/>
          <w:bCs/>
          <w:sz w:val="32"/>
          <w:szCs w:val="32"/>
          <w:rtl/>
          <w:lang w:bidi="fa-IR"/>
        </w:rPr>
      </w:pPr>
      <w:r w:rsidRPr="008B5B6F">
        <w:rPr>
          <w:rFonts w:eastAsia="B Badr" w:cs="B Yagut" w:hint="cs"/>
          <w:b/>
          <w:bCs/>
          <w:sz w:val="32"/>
          <w:szCs w:val="32"/>
          <w:rtl/>
          <w:lang w:bidi="fa-IR"/>
        </w:rPr>
        <w:t>مؤلف:</w:t>
      </w:r>
    </w:p>
    <w:p w:rsidR="00420579" w:rsidRPr="008B5B6F" w:rsidRDefault="008B5B6F" w:rsidP="00420579">
      <w:pPr>
        <w:jc w:val="center"/>
        <w:rPr>
          <w:rFonts w:eastAsia="B Badr" w:cs="B Yagut"/>
          <w:b/>
          <w:bCs/>
          <w:sz w:val="32"/>
          <w:szCs w:val="32"/>
          <w:rtl/>
          <w:lang w:bidi="fa-IR"/>
        </w:rPr>
      </w:pPr>
      <w:r>
        <w:rPr>
          <w:rFonts w:eastAsia="B Badr" w:cs="B Yagut" w:hint="cs"/>
          <w:b/>
          <w:bCs/>
          <w:sz w:val="32"/>
          <w:szCs w:val="32"/>
          <w:rtl/>
          <w:lang w:bidi="fa-IR"/>
        </w:rPr>
        <w:t>علامه</w:t>
      </w:r>
      <w:r w:rsidR="00420579" w:rsidRPr="008B5B6F">
        <w:rPr>
          <w:rFonts w:eastAsia="B Badr" w:cs="B Yagut" w:hint="cs"/>
          <w:b/>
          <w:bCs/>
          <w:sz w:val="32"/>
          <w:szCs w:val="32"/>
          <w:rtl/>
          <w:lang w:bidi="fa-IR"/>
        </w:rPr>
        <w:t xml:space="preserve"> احسان الهي ظهير</w:t>
      </w:r>
      <w:r>
        <w:rPr>
          <w:rFonts w:eastAsia="B Badr" w:cs="B Yagut" w:hint="cs"/>
          <w:b/>
          <w:bCs/>
          <w:sz w:val="32"/>
          <w:szCs w:val="32"/>
          <w:rtl/>
          <w:lang w:bidi="fa-IR"/>
        </w:rPr>
        <w:t xml:space="preserve"> رحمه الله</w:t>
      </w:r>
    </w:p>
    <w:p w:rsidR="00420579" w:rsidRPr="008B5B6F" w:rsidRDefault="005E5FC2" w:rsidP="00420579">
      <w:pPr>
        <w:jc w:val="center"/>
        <w:rPr>
          <w:rFonts w:cs="B Yagut"/>
          <w:sz w:val="32"/>
          <w:szCs w:val="32"/>
          <w:rtl/>
          <w:lang w:bidi="fa-IR"/>
        </w:rPr>
      </w:pPr>
      <w:r w:rsidRPr="008B5B6F">
        <w:rPr>
          <w:rFonts w:cs="B Yagut" w:hint="cs"/>
          <w:sz w:val="32"/>
          <w:szCs w:val="32"/>
          <w:rtl/>
          <w:lang w:bidi="fa-IR"/>
        </w:rPr>
        <w:t>رئيس هيأت تحرير</w:t>
      </w:r>
      <w:r w:rsidR="00420579" w:rsidRPr="008B5B6F">
        <w:rPr>
          <w:rFonts w:cs="B Yagut" w:hint="cs"/>
          <w:sz w:val="32"/>
          <w:szCs w:val="32"/>
          <w:rtl/>
          <w:lang w:bidi="fa-IR"/>
        </w:rPr>
        <w:t xml:space="preserve"> مجله</w:t>
      </w:r>
      <w:r w:rsidRPr="008B5B6F">
        <w:rPr>
          <w:rFonts w:cs="B Yagut" w:hint="eastAsia"/>
          <w:sz w:val="32"/>
          <w:szCs w:val="32"/>
          <w:rtl/>
          <w:lang w:bidi="fa-IR"/>
        </w:rPr>
        <w:t>‌ی</w:t>
      </w:r>
      <w:r w:rsidR="00420579" w:rsidRPr="008B5B6F">
        <w:rPr>
          <w:rFonts w:cs="B Yagut" w:hint="cs"/>
          <w:sz w:val="32"/>
          <w:szCs w:val="32"/>
          <w:rtl/>
          <w:lang w:bidi="fa-IR"/>
        </w:rPr>
        <w:t xml:space="preserve"> ترجمان الحديث لاهور</w:t>
      </w:r>
      <w:r w:rsidRPr="008B5B6F">
        <w:rPr>
          <w:rFonts w:cs="B Yagut" w:hint="cs"/>
          <w:sz w:val="32"/>
          <w:szCs w:val="32"/>
          <w:rtl/>
          <w:lang w:bidi="fa-IR"/>
        </w:rPr>
        <w:t>-</w:t>
      </w:r>
      <w:r w:rsidR="00420579" w:rsidRPr="008B5B6F">
        <w:rPr>
          <w:rFonts w:cs="B Yagut" w:hint="cs"/>
          <w:sz w:val="32"/>
          <w:szCs w:val="32"/>
          <w:rtl/>
          <w:lang w:bidi="fa-IR"/>
        </w:rPr>
        <w:t xml:space="preserve"> پاكستان</w:t>
      </w:r>
    </w:p>
    <w:p w:rsidR="00EF6B92" w:rsidRDefault="00EF6B92" w:rsidP="00EF6B92">
      <w:pPr>
        <w:jc w:val="left"/>
        <w:rPr>
          <w:sz w:val="28"/>
          <w:rtl/>
          <w:lang w:bidi="fa-IR"/>
        </w:rPr>
        <w:sectPr w:rsidR="00EF6B92" w:rsidSect="007D6585">
          <w:headerReference w:type="even" r:id="rId8"/>
          <w:headerReference w:type="default" r:id="rId9"/>
          <w:footnotePr>
            <w:numRestart w:val="eachPage"/>
          </w:footnotePr>
          <w:pgSz w:w="11906" w:h="16838" w:code="9"/>
          <w:pgMar w:top="2268" w:right="2211" w:bottom="2268" w:left="2211" w:header="2268" w:footer="2268"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p w:rsidR="00EF6B92" w:rsidRDefault="00EF6B92" w:rsidP="00EF6B92">
      <w:pPr>
        <w:jc w:val="left"/>
        <w:rPr>
          <w:rFonts w:hint="cs"/>
          <w:sz w:val="28"/>
          <w:rtl/>
          <w:lang w:bidi="fa-IR"/>
        </w:rPr>
      </w:pPr>
    </w:p>
    <w:p w:rsidR="00EF6B92" w:rsidRDefault="00EF6B92" w:rsidP="00EF6B92">
      <w:pPr>
        <w:jc w:val="left"/>
        <w:rPr>
          <w:rFonts w:hint="cs"/>
          <w:sz w:val="28"/>
          <w:rtl/>
          <w:lang w:bidi="fa-IR"/>
        </w:rPr>
      </w:pPr>
    </w:p>
    <w:p w:rsidR="00EF6B92" w:rsidRDefault="00EF6B92" w:rsidP="00EF6B92">
      <w:pPr>
        <w:jc w:val="left"/>
        <w:rPr>
          <w:rFonts w:hint="cs"/>
          <w:sz w:val="28"/>
          <w:rtl/>
          <w:lang w:bidi="fa-IR"/>
        </w:rPr>
      </w:pPr>
    </w:p>
    <w:p w:rsidR="00EF6B92" w:rsidRDefault="00EF6B92" w:rsidP="00EF6B92">
      <w:pPr>
        <w:jc w:val="left"/>
        <w:rPr>
          <w:rFonts w:hint="cs"/>
          <w:sz w:val="28"/>
          <w:rtl/>
          <w:lang w:bidi="fa-IR"/>
        </w:rPr>
      </w:pPr>
      <w:r>
        <w:rPr>
          <w:rFonts w:hint="cs"/>
          <w:noProof/>
          <w:sz w:val="28"/>
          <w:rtl/>
        </w:rPr>
        <w:pict>
          <v:roundrect id="_x0000_s1027" style="position:absolute;left:0;text-align:left;margin-left:0;margin-top:0;width:323.85pt;height:392.15pt;z-index:251657728;mso-position-horizontal:center;mso-position-horizontal-relative:margin;mso-position-vertical:center;mso-position-vertical-relative:margin" arcsize="10923f">
            <v:shadow opacity=".5" offset="6pt,6pt"/>
            <v:textbox style="mso-next-textbox:#_x0000_s1027">
              <w:txbxContent>
                <w:p w:rsidR="005E7C8D" w:rsidRPr="004567D1" w:rsidRDefault="005E7C8D" w:rsidP="00EF6B92">
                  <w:pPr>
                    <w:jc w:val="center"/>
                    <w:rPr>
                      <w:rFonts w:ascii="Calibri" w:hAnsi="Calibri" w:cs="B Lotus" w:hint="cs"/>
                      <w:b/>
                      <w:bCs/>
                      <w:sz w:val="32"/>
                      <w:szCs w:val="32"/>
                      <w:rtl/>
                      <w:lang w:bidi="fa-IR"/>
                    </w:rPr>
                  </w:pPr>
                  <w:r w:rsidRPr="004567D1">
                    <w:rPr>
                      <w:rFonts w:ascii="Calibri" w:hAnsi="Calibri" w:cs="B Lotus" w:hint="cs"/>
                      <w:b/>
                      <w:bCs/>
                      <w:sz w:val="32"/>
                      <w:szCs w:val="32"/>
                      <w:rtl/>
                      <w:lang w:bidi="fa-IR"/>
                    </w:rPr>
                    <w:t>ای</w:t>
                  </w:r>
                  <w:r w:rsidRPr="004567D1">
                    <w:rPr>
                      <w:rFonts w:ascii="Calibri" w:hAnsi="Calibri" w:cs="B Lotus" w:hint="eastAsia"/>
                      <w:b/>
                      <w:bCs/>
                      <w:sz w:val="32"/>
                      <w:szCs w:val="32"/>
                      <w:rtl/>
                      <w:lang w:bidi="fa-IR"/>
                    </w:rPr>
                    <w:t>ن</w:t>
                  </w:r>
                  <w:r w:rsidRPr="004567D1">
                    <w:rPr>
                      <w:rFonts w:ascii="Calibri" w:hAnsi="Calibri" w:cs="B Lotus"/>
                      <w:b/>
                      <w:bCs/>
                      <w:sz w:val="32"/>
                      <w:szCs w:val="32"/>
                      <w:rtl/>
                      <w:lang w:bidi="fa-IR"/>
                    </w:rPr>
                    <w:t xml:space="preserve"> کتاب </w:t>
                  </w:r>
                  <w:r>
                    <w:rPr>
                      <w:rFonts w:ascii="Calibri" w:hAnsi="Calibri" w:cs="B Lotus" w:hint="cs"/>
                      <w:b/>
                      <w:bCs/>
                      <w:sz w:val="32"/>
                      <w:szCs w:val="32"/>
                      <w:rtl/>
                      <w:lang w:bidi="fa-IR"/>
                    </w:rPr>
                    <w:t xml:space="preserve">از سایت </w:t>
                  </w:r>
                  <w:r w:rsidRPr="004567D1">
                    <w:rPr>
                      <w:rFonts w:ascii="Calibri" w:hAnsi="Calibri" w:cs="B Lotus"/>
                      <w:b/>
                      <w:bCs/>
                      <w:sz w:val="32"/>
                      <w:szCs w:val="32"/>
                      <w:rtl/>
                      <w:lang w:bidi="fa-IR"/>
                    </w:rPr>
                    <w:t>کتابخانه عق</w:t>
                  </w:r>
                  <w:r w:rsidRPr="004567D1">
                    <w:rPr>
                      <w:rFonts w:ascii="Calibri" w:hAnsi="Calibri" w:cs="B Lotus" w:hint="cs"/>
                      <w:b/>
                      <w:bCs/>
                      <w:sz w:val="32"/>
                      <w:szCs w:val="32"/>
                      <w:rtl/>
                      <w:lang w:bidi="fa-IR"/>
                    </w:rPr>
                    <w:t>ی</w:t>
                  </w:r>
                  <w:r w:rsidRPr="004567D1">
                    <w:rPr>
                      <w:rFonts w:ascii="Calibri" w:hAnsi="Calibri" w:cs="B Lotus" w:hint="eastAsia"/>
                      <w:b/>
                      <w:bCs/>
                      <w:sz w:val="32"/>
                      <w:szCs w:val="32"/>
                      <w:rtl/>
                      <w:lang w:bidi="fa-IR"/>
                    </w:rPr>
                    <w:t>ده</w:t>
                  </w:r>
                  <w:r w:rsidRPr="004567D1">
                    <w:rPr>
                      <w:rFonts w:ascii="Calibri" w:hAnsi="Calibri" w:cs="B Lotus"/>
                      <w:b/>
                      <w:bCs/>
                      <w:sz w:val="32"/>
                      <w:szCs w:val="32"/>
                      <w:rtl/>
                      <w:lang w:bidi="fa-IR"/>
                    </w:rPr>
                    <w:t xml:space="preserve"> </w:t>
                  </w:r>
                  <w:r>
                    <w:rPr>
                      <w:rFonts w:ascii="Calibri" w:hAnsi="Calibri" w:cs="B Lotus" w:hint="cs"/>
                      <w:b/>
                      <w:bCs/>
                      <w:sz w:val="32"/>
                      <w:szCs w:val="32"/>
                      <w:rtl/>
                      <w:lang w:bidi="fa-IR"/>
                    </w:rPr>
                    <w:t xml:space="preserve">دانلود </w:t>
                  </w:r>
                  <w:r w:rsidRPr="004567D1">
                    <w:rPr>
                      <w:rFonts w:ascii="Calibri" w:hAnsi="Calibri" w:cs="B Lotus"/>
                      <w:b/>
                      <w:bCs/>
                      <w:sz w:val="32"/>
                      <w:szCs w:val="32"/>
                      <w:rtl/>
                      <w:lang w:bidi="fa-IR"/>
                    </w:rPr>
                    <w:t>شده است.</w:t>
                  </w:r>
                </w:p>
                <w:p w:rsidR="005E7C8D" w:rsidRPr="00FB7935" w:rsidRDefault="005E7C8D" w:rsidP="00EF6B92">
                  <w:pPr>
                    <w:jc w:val="center"/>
                    <w:rPr>
                      <w:sz w:val="32"/>
                      <w:szCs w:val="32"/>
                      <w:lang w:bidi="fa-IR"/>
                    </w:rPr>
                  </w:pPr>
                  <w:r w:rsidRPr="00FB7935">
                    <w:rPr>
                      <w:sz w:val="32"/>
                      <w:szCs w:val="32"/>
                      <w:lang w:bidi="fa-IR"/>
                    </w:rPr>
                    <w:t>www.aqeedeh.com</w:t>
                  </w:r>
                </w:p>
                <w:p w:rsidR="005E7C8D" w:rsidRPr="00057225" w:rsidRDefault="005E7C8D" w:rsidP="00EF6B92">
                  <w:pPr>
                    <w:jc w:val="center"/>
                    <w:rPr>
                      <w:rFonts w:ascii="Calibri" w:hAnsi="Calibri" w:cs="B Yagut" w:hint="cs"/>
                      <w:b/>
                      <w:bCs/>
                      <w:sz w:val="10"/>
                      <w:szCs w:val="10"/>
                      <w:rtl/>
                    </w:rPr>
                  </w:pPr>
                </w:p>
                <w:tbl>
                  <w:tblPr>
                    <w:bidiVisual/>
                    <w:tblW w:w="5741" w:type="dxa"/>
                    <w:tblInd w:w="214" w:type="dxa"/>
                    <w:tblLook w:val="01E0"/>
                  </w:tblPr>
                  <w:tblGrid>
                    <w:gridCol w:w="1244"/>
                    <w:gridCol w:w="236"/>
                    <w:gridCol w:w="1196"/>
                    <w:gridCol w:w="222"/>
                    <w:gridCol w:w="2843"/>
                  </w:tblGrid>
                  <w:tr w:rsidR="005E7C8D" w:rsidTr="00C068AF">
                    <w:tc>
                      <w:tcPr>
                        <w:tcW w:w="1244" w:type="dxa"/>
                        <w:vAlign w:val="center"/>
                        <w:hideMark/>
                      </w:tcPr>
                      <w:p w:rsidR="005E7C8D" w:rsidRPr="004567D1" w:rsidRDefault="005E7C8D" w:rsidP="00C068AF">
                        <w:pPr>
                          <w:widowControl w:val="0"/>
                          <w:shd w:val="clear" w:color="auto" w:fill="FFFFFF"/>
                          <w:tabs>
                            <w:tab w:val="right" w:leader="dot" w:pos="5138"/>
                          </w:tabs>
                          <w:spacing w:line="228" w:lineRule="auto"/>
                          <w:jc w:val="lowKashida"/>
                          <w:rPr>
                            <w:rFonts w:ascii="Calibri" w:hAnsi="Calibri" w:cs="B Lotus"/>
                            <w:b/>
                            <w:bCs/>
                            <w:spacing w:val="-8"/>
                            <w:sz w:val="2"/>
                            <w:szCs w:val="2"/>
                          </w:rPr>
                        </w:pPr>
                        <w:r w:rsidRPr="004567D1">
                          <w:rPr>
                            <w:rFonts w:ascii="Calibri" w:hAnsi="Calibri" w:cs="B Lotus" w:hint="cs"/>
                            <w:b/>
                            <w:bCs/>
                            <w:spacing w:val="-8"/>
                            <w:sz w:val="26"/>
                            <w:szCs w:val="26"/>
                            <w:rtl/>
                          </w:rPr>
                          <w:t xml:space="preserve">آدرس ايميل: </w:t>
                        </w:r>
                      </w:p>
                    </w:tc>
                    <w:tc>
                      <w:tcPr>
                        <w:tcW w:w="236" w:type="dxa"/>
                      </w:tcPr>
                      <w:p w:rsidR="005E7C8D" w:rsidRDefault="005E7C8D" w:rsidP="00C068AF">
                        <w:pPr>
                          <w:widowControl w:val="0"/>
                          <w:shd w:val="clear" w:color="auto" w:fill="FFFFFF"/>
                          <w:tabs>
                            <w:tab w:val="right" w:leader="dot" w:pos="5138"/>
                          </w:tabs>
                          <w:spacing w:line="228" w:lineRule="auto"/>
                          <w:rPr>
                            <w:rFonts w:ascii="Calibri" w:hAnsi="Calibri" w:cs="Arial"/>
                          </w:rPr>
                        </w:pPr>
                      </w:p>
                    </w:tc>
                    <w:tc>
                      <w:tcPr>
                        <w:tcW w:w="4261" w:type="dxa"/>
                        <w:gridSpan w:val="3"/>
                      </w:tcPr>
                      <w:p w:rsidR="005E7C8D" w:rsidRPr="00AF2C8C" w:rsidRDefault="005E7C8D" w:rsidP="00C068AF">
                        <w:pPr>
                          <w:widowControl w:val="0"/>
                          <w:shd w:val="clear" w:color="auto" w:fill="FFFFFF"/>
                          <w:tabs>
                            <w:tab w:val="right" w:leader="dot" w:pos="5138"/>
                          </w:tabs>
                          <w:spacing w:line="228" w:lineRule="auto"/>
                          <w:rPr>
                            <w:sz w:val="28"/>
                            <w:rtl/>
                          </w:rPr>
                        </w:pPr>
                        <w:bookmarkStart w:id="0" w:name="OLE_LINK3"/>
                        <w:bookmarkStart w:id="1" w:name="OLE_LINK4"/>
                        <w:r w:rsidRPr="00AF2C8C">
                          <w:rPr>
                            <w:sz w:val="28"/>
                          </w:rPr>
                          <w:t>book@aqeedeh.com</w:t>
                        </w:r>
                        <w:bookmarkEnd w:id="0"/>
                        <w:bookmarkEnd w:id="1"/>
                      </w:p>
                      <w:p w:rsidR="005E7C8D" w:rsidRDefault="005E7C8D" w:rsidP="00C068AF">
                        <w:pPr>
                          <w:widowControl w:val="0"/>
                          <w:shd w:val="clear" w:color="auto" w:fill="FFFFFF"/>
                          <w:tabs>
                            <w:tab w:val="right" w:leader="dot" w:pos="5138"/>
                          </w:tabs>
                          <w:spacing w:line="228" w:lineRule="auto"/>
                          <w:jc w:val="right"/>
                          <w:rPr>
                            <w:rFonts w:ascii="Calibri" w:hAnsi="Calibri" w:cs="Arial"/>
                            <w:sz w:val="2"/>
                            <w:szCs w:val="2"/>
                          </w:rPr>
                        </w:pPr>
                      </w:p>
                    </w:tc>
                  </w:tr>
                  <w:tr w:rsidR="005E7C8D" w:rsidTr="00C068AF">
                    <w:tc>
                      <w:tcPr>
                        <w:tcW w:w="5741" w:type="dxa"/>
                        <w:gridSpan w:val="5"/>
                        <w:vAlign w:val="center"/>
                        <w:hideMark/>
                      </w:tcPr>
                      <w:p w:rsidR="005E7C8D" w:rsidRPr="00994336" w:rsidRDefault="005E7C8D" w:rsidP="00C068AF">
                        <w:pPr>
                          <w:widowControl w:val="0"/>
                          <w:shd w:val="clear" w:color="auto" w:fill="FFFFFF"/>
                          <w:tabs>
                            <w:tab w:val="right" w:leader="dot" w:pos="5138"/>
                          </w:tabs>
                          <w:spacing w:before="240" w:after="120" w:line="228" w:lineRule="auto"/>
                          <w:jc w:val="center"/>
                          <w:rPr>
                            <w:rFonts w:ascii="Calibri" w:hAnsi="Calibri" w:cs="B Lotus" w:hint="cs"/>
                            <w:b/>
                            <w:bCs/>
                            <w:spacing w:val="-8"/>
                            <w:sz w:val="28"/>
                            <w:rtl/>
                          </w:rPr>
                        </w:pPr>
                      </w:p>
                      <w:p w:rsidR="005E7C8D" w:rsidRPr="00994336" w:rsidRDefault="005E7C8D" w:rsidP="00C068AF">
                        <w:pPr>
                          <w:widowControl w:val="0"/>
                          <w:shd w:val="clear" w:color="auto" w:fill="FFFFFF"/>
                          <w:tabs>
                            <w:tab w:val="right" w:leader="dot" w:pos="5138"/>
                          </w:tabs>
                          <w:spacing w:before="240" w:after="120" w:line="228" w:lineRule="auto"/>
                          <w:jc w:val="center"/>
                          <w:rPr>
                            <w:rFonts w:ascii="Calibri" w:hAnsi="Calibri" w:cs="B Lotus"/>
                            <w:sz w:val="28"/>
                          </w:rPr>
                        </w:pPr>
                        <w:r w:rsidRPr="00994336">
                          <w:rPr>
                            <w:rFonts w:ascii="Calibri" w:hAnsi="Calibri" w:cs="B Lotus" w:hint="cs"/>
                            <w:b/>
                            <w:bCs/>
                            <w:spacing w:val="-8"/>
                            <w:sz w:val="28"/>
                            <w:rtl/>
                          </w:rPr>
                          <w:t>سايت</w:t>
                        </w:r>
                        <w:r w:rsidRPr="00994336">
                          <w:rPr>
                            <w:rFonts w:ascii="Calibri" w:hAnsi="Calibri" w:cs="B Zar" w:hint="cs"/>
                            <w:b/>
                            <w:bCs/>
                            <w:spacing w:val="-8"/>
                            <w:sz w:val="28"/>
                            <w:rtl/>
                          </w:rPr>
                          <w:t>‌</w:t>
                        </w:r>
                        <w:r w:rsidRPr="00994336">
                          <w:rPr>
                            <w:rFonts w:ascii="Calibri" w:hAnsi="Calibri" w:cs="B Lotus" w:hint="cs"/>
                            <w:b/>
                            <w:bCs/>
                            <w:spacing w:val="-8"/>
                            <w:sz w:val="28"/>
                            <w:rtl/>
                          </w:rPr>
                          <w:t>هاى مفيد</w:t>
                        </w:r>
                      </w:p>
                    </w:tc>
                  </w:tr>
                  <w:tr w:rsidR="005E7C8D" w:rsidTr="00C068AF">
                    <w:tc>
                      <w:tcPr>
                        <w:tcW w:w="2676" w:type="dxa"/>
                        <w:gridSpan w:val="3"/>
                        <w:vAlign w:val="center"/>
                        <w:hideMark/>
                      </w:tcPr>
                      <w:p w:rsidR="005E7C8D" w:rsidRPr="00AF2C8C" w:rsidRDefault="005E7C8D" w:rsidP="00C068AF">
                        <w:pPr>
                          <w:widowControl w:val="0"/>
                          <w:shd w:val="clear" w:color="auto" w:fill="FFFFFF"/>
                          <w:tabs>
                            <w:tab w:val="right" w:leader="dot" w:pos="5138"/>
                          </w:tabs>
                          <w:spacing w:before="60" w:after="60"/>
                        </w:pPr>
                        <w:r w:rsidRPr="00AF2C8C">
                          <w:t>www.nourtv.net</w:t>
                        </w:r>
                      </w:p>
                      <w:p w:rsidR="005E7C8D" w:rsidRPr="00AF2C8C" w:rsidRDefault="005E7C8D" w:rsidP="00C068AF">
                        <w:pPr>
                          <w:widowControl w:val="0"/>
                          <w:shd w:val="clear" w:color="auto" w:fill="FFFFFF"/>
                          <w:tabs>
                            <w:tab w:val="right" w:leader="dot" w:pos="5138"/>
                          </w:tabs>
                          <w:spacing w:before="60" w:after="60"/>
                          <w:rPr>
                            <w:rtl/>
                          </w:rPr>
                        </w:pPr>
                        <w:r w:rsidRPr="00AF2C8C">
                          <w:t>www.sadaislam.com</w:t>
                        </w:r>
                      </w:p>
                      <w:p w:rsidR="005E7C8D" w:rsidRPr="00AF2C8C" w:rsidRDefault="005E7C8D" w:rsidP="00C068AF">
                        <w:pPr>
                          <w:widowControl w:val="0"/>
                          <w:shd w:val="clear" w:color="auto" w:fill="FFFFFF"/>
                          <w:tabs>
                            <w:tab w:val="right" w:leader="dot" w:pos="5138"/>
                          </w:tabs>
                          <w:spacing w:before="60" w:after="60"/>
                          <w:rPr>
                            <w:rtl/>
                          </w:rPr>
                        </w:pPr>
                        <w:r w:rsidRPr="00AF2C8C">
                          <w:t>www.islamhouse.com</w:t>
                        </w:r>
                      </w:p>
                      <w:p w:rsidR="005E7C8D" w:rsidRPr="00AF2C8C" w:rsidRDefault="005E7C8D" w:rsidP="00C068AF">
                        <w:pPr>
                          <w:widowControl w:val="0"/>
                          <w:shd w:val="clear" w:color="auto" w:fill="FFFFFF"/>
                          <w:tabs>
                            <w:tab w:val="right" w:leader="dot" w:pos="5138"/>
                          </w:tabs>
                          <w:spacing w:before="60" w:after="60"/>
                        </w:pPr>
                        <w:r w:rsidRPr="00AF2C8C">
                          <w:t>www.bidary.net</w:t>
                        </w:r>
                      </w:p>
                      <w:p w:rsidR="005E7C8D" w:rsidRPr="00AF2C8C" w:rsidRDefault="005E7C8D" w:rsidP="00C068AF">
                        <w:pPr>
                          <w:widowControl w:val="0"/>
                          <w:shd w:val="clear" w:color="auto" w:fill="FFFFFF"/>
                          <w:tabs>
                            <w:tab w:val="right" w:leader="dot" w:pos="5138"/>
                          </w:tabs>
                          <w:spacing w:before="60" w:after="60"/>
                          <w:rPr>
                            <w:rtl/>
                          </w:rPr>
                        </w:pPr>
                        <w:r w:rsidRPr="00AF2C8C">
                          <w:t>www.tabesh.net</w:t>
                        </w:r>
                      </w:p>
                      <w:p w:rsidR="005E7C8D" w:rsidRPr="00AF2C8C" w:rsidRDefault="005E7C8D" w:rsidP="00C068AF">
                        <w:pPr>
                          <w:widowControl w:val="0"/>
                          <w:shd w:val="clear" w:color="auto" w:fill="FFFFFF"/>
                          <w:tabs>
                            <w:tab w:val="right" w:leader="dot" w:pos="5138"/>
                          </w:tabs>
                          <w:spacing w:before="60" w:after="60"/>
                        </w:pPr>
                        <w:r w:rsidRPr="00AF2C8C">
                          <w:t>www.farsi.sunnionline.us</w:t>
                        </w:r>
                      </w:p>
                      <w:p w:rsidR="005E7C8D" w:rsidRPr="00AF2C8C" w:rsidRDefault="005E7C8D" w:rsidP="00C068AF">
                        <w:pPr>
                          <w:widowControl w:val="0"/>
                          <w:shd w:val="clear" w:color="auto" w:fill="FFFFFF"/>
                          <w:tabs>
                            <w:tab w:val="right" w:leader="dot" w:pos="5138"/>
                          </w:tabs>
                          <w:spacing w:before="60" w:after="60"/>
                        </w:pPr>
                        <w:r w:rsidRPr="00AF2C8C">
                          <w:t>www.sunni-news.net www.mohtadeen.com</w:t>
                        </w:r>
                      </w:p>
                      <w:p w:rsidR="005E7C8D" w:rsidRPr="00AF2C8C" w:rsidRDefault="005E7C8D" w:rsidP="00C068AF">
                        <w:pPr>
                          <w:widowControl w:val="0"/>
                          <w:shd w:val="clear" w:color="auto" w:fill="FFFFFF"/>
                          <w:tabs>
                            <w:tab w:val="right" w:leader="dot" w:pos="5138"/>
                          </w:tabs>
                          <w:spacing w:before="60" w:after="60"/>
                        </w:pPr>
                        <w:r w:rsidRPr="00AF2C8C">
                          <w:t>www.ijtehadat.com</w:t>
                        </w:r>
                      </w:p>
                      <w:p w:rsidR="005E7C8D" w:rsidRPr="00AF2C8C" w:rsidRDefault="005E7C8D" w:rsidP="00C068AF">
                        <w:pPr>
                          <w:widowControl w:val="0"/>
                          <w:shd w:val="clear" w:color="auto" w:fill="FFFFFF"/>
                          <w:tabs>
                            <w:tab w:val="right" w:leader="dot" w:pos="5138"/>
                          </w:tabs>
                          <w:spacing w:before="60" w:after="60"/>
                        </w:pPr>
                        <w:r w:rsidRPr="00AF2C8C">
                          <w:t>www.islam411.com</w:t>
                        </w:r>
                      </w:p>
                      <w:p w:rsidR="005E7C8D" w:rsidRPr="00AF2C8C" w:rsidRDefault="005E7C8D" w:rsidP="00C068AF">
                        <w:pPr>
                          <w:widowControl w:val="0"/>
                          <w:shd w:val="clear" w:color="auto" w:fill="FFFFFF"/>
                          <w:tabs>
                            <w:tab w:val="right" w:leader="dot" w:pos="5138"/>
                          </w:tabs>
                          <w:spacing w:before="60" w:after="60"/>
                          <w:rPr>
                            <w:rtl/>
                          </w:rPr>
                        </w:pPr>
                      </w:p>
                      <w:p w:rsidR="005E7C8D" w:rsidRPr="00AF2C8C" w:rsidRDefault="005E7C8D" w:rsidP="00C068AF">
                        <w:pPr>
                          <w:widowControl w:val="0"/>
                          <w:shd w:val="clear" w:color="auto" w:fill="FFFFFF"/>
                          <w:tabs>
                            <w:tab w:val="right" w:leader="dot" w:pos="5138"/>
                          </w:tabs>
                          <w:spacing w:before="60" w:after="60"/>
                          <w:rPr>
                            <w:b/>
                            <w:bCs/>
                            <w:spacing w:val="-8"/>
                          </w:rPr>
                        </w:pPr>
                      </w:p>
                    </w:tc>
                    <w:tc>
                      <w:tcPr>
                        <w:tcW w:w="222" w:type="dxa"/>
                      </w:tcPr>
                      <w:p w:rsidR="005E7C8D" w:rsidRPr="00AF2C8C" w:rsidRDefault="005E7C8D" w:rsidP="00C068AF">
                        <w:pPr>
                          <w:widowControl w:val="0"/>
                          <w:shd w:val="clear" w:color="auto" w:fill="FFFFFF"/>
                          <w:tabs>
                            <w:tab w:val="right" w:leader="dot" w:pos="5138"/>
                          </w:tabs>
                          <w:spacing w:before="60" w:after="60"/>
                        </w:pPr>
                      </w:p>
                    </w:tc>
                    <w:tc>
                      <w:tcPr>
                        <w:tcW w:w="2843" w:type="dxa"/>
                        <w:hideMark/>
                      </w:tcPr>
                      <w:p w:rsidR="005E7C8D" w:rsidRPr="00AF2C8C" w:rsidRDefault="005E7C8D" w:rsidP="00C068AF">
                        <w:pPr>
                          <w:widowControl w:val="0"/>
                          <w:shd w:val="clear" w:color="auto" w:fill="FFFFFF"/>
                          <w:tabs>
                            <w:tab w:val="right" w:leader="dot" w:pos="5138"/>
                          </w:tabs>
                          <w:spacing w:before="60" w:after="60"/>
                          <w:rPr>
                            <w:rtl/>
                          </w:rPr>
                        </w:pPr>
                        <w:r w:rsidRPr="00AF2C8C">
                          <w:t>www.aqeedeh.com</w:t>
                        </w:r>
                      </w:p>
                      <w:p w:rsidR="005E7C8D" w:rsidRPr="00AF2C8C" w:rsidRDefault="005E7C8D" w:rsidP="00C068AF">
                        <w:pPr>
                          <w:widowControl w:val="0"/>
                          <w:shd w:val="clear" w:color="auto" w:fill="FFFFFF"/>
                          <w:tabs>
                            <w:tab w:val="right" w:leader="dot" w:pos="5138"/>
                          </w:tabs>
                          <w:spacing w:before="60" w:after="60"/>
                        </w:pPr>
                        <w:r w:rsidRPr="00AF2C8C">
                          <w:t>www.islamtxt.com</w:t>
                        </w:r>
                      </w:p>
                      <w:p w:rsidR="005E7C8D" w:rsidRPr="00AF2C8C" w:rsidRDefault="005E7C8D" w:rsidP="00C068AF">
                        <w:pPr>
                          <w:widowControl w:val="0"/>
                          <w:shd w:val="clear" w:color="auto" w:fill="FFFFFF"/>
                          <w:tabs>
                            <w:tab w:val="right" w:leader="dot" w:pos="5138"/>
                          </w:tabs>
                          <w:spacing w:before="60" w:after="60"/>
                        </w:pPr>
                        <w:bookmarkStart w:id="2" w:name="OLE_LINK5"/>
                        <w:bookmarkStart w:id="3" w:name="OLE_LINK6"/>
                        <w:r w:rsidRPr="00AF2C8C">
                          <w:t>www.ahlesonnat.com</w:t>
                        </w:r>
                      </w:p>
                      <w:bookmarkEnd w:id="2"/>
                      <w:bookmarkEnd w:id="3"/>
                      <w:p w:rsidR="005E7C8D" w:rsidRPr="00AF2C8C" w:rsidRDefault="005E7C8D" w:rsidP="00C068AF">
                        <w:pPr>
                          <w:widowControl w:val="0"/>
                          <w:shd w:val="clear" w:color="auto" w:fill="FFFFFF"/>
                          <w:tabs>
                            <w:tab w:val="right" w:leader="dot" w:pos="5138"/>
                          </w:tabs>
                          <w:spacing w:before="60" w:after="60"/>
                          <w:rPr>
                            <w:rtl/>
                          </w:rPr>
                        </w:pPr>
                        <w:r w:rsidRPr="00AF2C8C">
                          <w:t>www.isl.org.uk</w:t>
                        </w:r>
                      </w:p>
                      <w:p w:rsidR="005E7C8D" w:rsidRPr="00AF2C8C" w:rsidRDefault="005E7C8D" w:rsidP="00C068AF">
                        <w:pPr>
                          <w:widowControl w:val="0"/>
                          <w:shd w:val="clear" w:color="auto" w:fill="FFFFFF"/>
                          <w:tabs>
                            <w:tab w:val="right" w:leader="dot" w:pos="5138"/>
                          </w:tabs>
                          <w:spacing w:before="60" w:after="60"/>
                        </w:pPr>
                        <w:r w:rsidRPr="00AF2C8C">
                          <w:t>www.islamtape.com</w:t>
                        </w:r>
                      </w:p>
                      <w:p w:rsidR="005E7C8D" w:rsidRPr="00AF2C8C" w:rsidRDefault="005E7C8D" w:rsidP="00C068AF">
                        <w:pPr>
                          <w:widowControl w:val="0"/>
                          <w:shd w:val="clear" w:color="auto" w:fill="FFFFFF"/>
                          <w:tabs>
                            <w:tab w:val="right" w:leader="dot" w:pos="5138"/>
                          </w:tabs>
                          <w:spacing w:before="60" w:after="60"/>
                        </w:pPr>
                        <w:r w:rsidRPr="00AF2C8C">
                          <w:t>www.blestfamily.com</w:t>
                        </w:r>
                      </w:p>
                      <w:p w:rsidR="005E7C8D" w:rsidRPr="00AF2C8C" w:rsidRDefault="005E7C8D" w:rsidP="00C068AF">
                        <w:pPr>
                          <w:widowControl w:val="0"/>
                          <w:shd w:val="clear" w:color="auto" w:fill="FFFFFF"/>
                          <w:tabs>
                            <w:tab w:val="right" w:leader="dot" w:pos="5138"/>
                          </w:tabs>
                          <w:spacing w:before="60" w:after="60"/>
                        </w:pPr>
                        <w:r w:rsidRPr="00AF2C8C">
                          <w:t>www.islamworldnews.com</w:t>
                        </w:r>
                      </w:p>
                      <w:p w:rsidR="005E7C8D" w:rsidRPr="00AF2C8C" w:rsidRDefault="005E7C8D" w:rsidP="00C068AF">
                        <w:pPr>
                          <w:widowControl w:val="0"/>
                          <w:shd w:val="clear" w:color="auto" w:fill="FFFFFF"/>
                          <w:tabs>
                            <w:tab w:val="right" w:leader="dot" w:pos="5138"/>
                          </w:tabs>
                          <w:spacing w:before="60" w:after="60"/>
                        </w:pPr>
                        <w:r w:rsidRPr="00AF2C8C">
                          <w:t>www.islamage.com</w:t>
                        </w:r>
                      </w:p>
                      <w:p w:rsidR="005E7C8D" w:rsidRPr="00AF2C8C" w:rsidRDefault="005E7C8D" w:rsidP="00C068AF">
                        <w:pPr>
                          <w:widowControl w:val="0"/>
                          <w:shd w:val="clear" w:color="auto" w:fill="FFFFFF"/>
                          <w:tabs>
                            <w:tab w:val="right" w:leader="dot" w:pos="5138"/>
                          </w:tabs>
                          <w:spacing w:before="60" w:after="60"/>
                        </w:pPr>
                        <w:r w:rsidRPr="00AF2C8C">
                          <w:t>www.islamwebpedia.com</w:t>
                        </w:r>
                      </w:p>
                      <w:p w:rsidR="005E7C8D" w:rsidRPr="00AF2C8C" w:rsidRDefault="005E7C8D" w:rsidP="00C068AF">
                        <w:pPr>
                          <w:widowControl w:val="0"/>
                          <w:shd w:val="clear" w:color="auto" w:fill="FFFFFF"/>
                          <w:tabs>
                            <w:tab w:val="right" w:leader="dot" w:pos="5138"/>
                          </w:tabs>
                          <w:spacing w:before="60" w:after="60"/>
                          <w:rPr>
                            <w:rtl/>
                          </w:rPr>
                        </w:pPr>
                        <w:r w:rsidRPr="00AF2C8C">
                          <w:t>www.islampp.com</w:t>
                        </w:r>
                      </w:p>
                      <w:p w:rsidR="005E7C8D" w:rsidRPr="00AF2C8C" w:rsidRDefault="005E7C8D" w:rsidP="00C068AF">
                        <w:pPr>
                          <w:widowControl w:val="0"/>
                          <w:shd w:val="clear" w:color="auto" w:fill="FFFFFF"/>
                          <w:tabs>
                            <w:tab w:val="right" w:leader="dot" w:pos="5138"/>
                          </w:tabs>
                          <w:spacing w:before="60" w:after="60"/>
                        </w:pPr>
                        <w:r w:rsidRPr="00AF2C8C">
                          <w:t>www.videofarda.com</w:t>
                        </w:r>
                      </w:p>
                      <w:p w:rsidR="005E7C8D" w:rsidRPr="00AF2C8C" w:rsidRDefault="005E7C8D" w:rsidP="00C068AF">
                        <w:pPr>
                          <w:widowControl w:val="0"/>
                          <w:shd w:val="clear" w:color="auto" w:fill="FFFFFF"/>
                          <w:tabs>
                            <w:tab w:val="right" w:leader="dot" w:pos="5138"/>
                          </w:tabs>
                          <w:spacing w:before="60" w:after="60"/>
                        </w:pPr>
                      </w:p>
                    </w:tc>
                  </w:tr>
                </w:tbl>
                <w:p w:rsidR="005E7C8D" w:rsidRPr="00D23332" w:rsidRDefault="005E7C8D" w:rsidP="00EF6B92">
                  <w:pPr>
                    <w:jc w:val="center"/>
                    <w:rPr>
                      <w:rFonts w:ascii="Calibri" w:hAnsi="Calibri" w:cs="Arial"/>
                    </w:rPr>
                  </w:pPr>
                </w:p>
              </w:txbxContent>
            </v:textbox>
            <w10:wrap anchorx="margin" anchory="margin"/>
          </v:roundrect>
        </w:pict>
      </w:r>
    </w:p>
    <w:p w:rsidR="00EF6B92" w:rsidRDefault="00EF6B92" w:rsidP="00EF6B92">
      <w:pPr>
        <w:jc w:val="left"/>
        <w:rPr>
          <w:rFonts w:hint="cs"/>
          <w:sz w:val="28"/>
          <w:rtl/>
          <w:lang w:bidi="fa-IR"/>
        </w:rPr>
      </w:pPr>
    </w:p>
    <w:p w:rsidR="00EF6B92" w:rsidRDefault="00EF6B92" w:rsidP="00EF6B92">
      <w:pPr>
        <w:jc w:val="left"/>
        <w:rPr>
          <w:rFonts w:hint="cs"/>
          <w:sz w:val="28"/>
          <w:rtl/>
          <w:lang w:bidi="fa-IR"/>
        </w:rPr>
      </w:pPr>
    </w:p>
    <w:p w:rsidR="00EF6B92" w:rsidRDefault="00EF6B92" w:rsidP="00EF6B92">
      <w:pPr>
        <w:jc w:val="left"/>
        <w:rPr>
          <w:rFonts w:hint="cs"/>
          <w:sz w:val="28"/>
          <w:rtl/>
          <w:lang w:bidi="fa-IR"/>
        </w:rPr>
      </w:pPr>
    </w:p>
    <w:p w:rsidR="00EF6B92" w:rsidRDefault="00EF6B92" w:rsidP="00EF6B92">
      <w:pPr>
        <w:jc w:val="left"/>
        <w:rPr>
          <w:rFonts w:hint="cs"/>
          <w:sz w:val="28"/>
          <w:rtl/>
          <w:lang w:bidi="fa-IR"/>
        </w:rPr>
      </w:pPr>
    </w:p>
    <w:p w:rsidR="00EF6B92" w:rsidRDefault="00EF6B92" w:rsidP="00EF6B92">
      <w:pPr>
        <w:jc w:val="left"/>
        <w:rPr>
          <w:rFonts w:hint="cs"/>
          <w:sz w:val="28"/>
          <w:rtl/>
          <w:lang w:bidi="fa-IR"/>
        </w:rPr>
      </w:pPr>
    </w:p>
    <w:p w:rsidR="00EF6B92" w:rsidRDefault="00EF6B92" w:rsidP="00EF6B92">
      <w:pPr>
        <w:jc w:val="left"/>
        <w:rPr>
          <w:rFonts w:hint="cs"/>
          <w:sz w:val="28"/>
          <w:rtl/>
          <w:lang w:bidi="fa-IR"/>
        </w:rPr>
      </w:pPr>
    </w:p>
    <w:p w:rsidR="00EF6B92" w:rsidRDefault="00EF6B92" w:rsidP="00EF6B92">
      <w:pPr>
        <w:jc w:val="left"/>
        <w:rPr>
          <w:rFonts w:hint="cs"/>
          <w:sz w:val="28"/>
          <w:rtl/>
          <w:lang w:bidi="fa-IR"/>
        </w:rPr>
      </w:pPr>
    </w:p>
    <w:p w:rsidR="00EF6B92" w:rsidRDefault="00EF6B92" w:rsidP="00EF6B92">
      <w:pPr>
        <w:jc w:val="left"/>
        <w:rPr>
          <w:rFonts w:hint="cs"/>
          <w:sz w:val="28"/>
          <w:rtl/>
          <w:lang w:bidi="fa-IR"/>
        </w:rPr>
      </w:pPr>
    </w:p>
    <w:p w:rsidR="00EF6B92" w:rsidRDefault="00EF6B92" w:rsidP="00EF6B92">
      <w:pPr>
        <w:jc w:val="left"/>
        <w:rPr>
          <w:rFonts w:hint="cs"/>
          <w:sz w:val="28"/>
          <w:rtl/>
          <w:lang w:bidi="fa-IR"/>
        </w:rPr>
      </w:pPr>
    </w:p>
    <w:p w:rsidR="00EF6B92" w:rsidRDefault="00EF6B92" w:rsidP="00EF6B92">
      <w:pPr>
        <w:jc w:val="left"/>
        <w:rPr>
          <w:rFonts w:hint="cs"/>
          <w:sz w:val="28"/>
          <w:rtl/>
          <w:lang w:bidi="fa-IR"/>
        </w:rPr>
      </w:pPr>
    </w:p>
    <w:p w:rsidR="00EF6B92" w:rsidRDefault="00EF6B92" w:rsidP="00EF6B92">
      <w:pPr>
        <w:jc w:val="left"/>
        <w:rPr>
          <w:rFonts w:hint="cs"/>
          <w:sz w:val="28"/>
          <w:rtl/>
          <w:lang w:bidi="fa-IR"/>
        </w:rPr>
      </w:pPr>
    </w:p>
    <w:p w:rsidR="00EF6B92" w:rsidRDefault="00EF6B92" w:rsidP="00EF6B92">
      <w:pPr>
        <w:jc w:val="left"/>
        <w:rPr>
          <w:rFonts w:hint="cs"/>
          <w:sz w:val="28"/>
          <w:rtl/>
          <w:lang w:bidi="fa-IR"/>
        </w:rPr>
      </w:pPr>
    </w:p>
    <w:p w:rsidR="00EF6B92" w:rsidRDefault="00EF6B92" w:rsidP="00EF6B92">
      <w:pPr>
        <w:jc w:val="left"/>
        <w:rPr>
          <w:rFonts w:hint="cs"/>
          <w:sz w:val="28"/>
          <w:rtl/>
          <w:lang w:bidi="fa-IR"/>
        </w:rPr>
      </w:pPr>
    </w:p>
    <w:p w:rsidR="00EF6B92" w:rsidRDefault="00EF6B92" w:rsidP="00EF6B92">
      <w:pPr>
        <w:jc w:val="left"/>
        <w:rPr>
          <w:rFonts w:hint="cs"/>
          <w:sz w:val="28"/>
          <w:rtl/>
          <w:lang w:bidi="fa-IR"/>
        </w:rPr>
      </w:pPr>
    </w:p>
    <w:p w:rsidR="00EF6B92" w:rsidRDefault="00EF6B92" w:rsidP="00EF6B92">
      <w:pPr>
        <w:jc w:val="left"/>
        <w:rPr>
          <w:rFonts w:hint="cs"/>
          <w:sz w:val="28"/>
          <w:rtl/>
          <w:lang w:bidi="fa-IR"/>
        </w:rPr>
      </w:pPr>
    </w:p>
    <w:p w:rsidR="00EF6B92" w:rsidRDefault="00EF6B92" w:rsidP="00EF6B92">
      <w:pPr>
        <w:jc w:val="left"/>
        <w:rPr>
          <w:sz w:val="28"/>
          <w:rtl/>
          <w:lang w:bidi="fa-IR"/>
        </w:rPr>
        <w:sectPr w:rsidR="00EF6B92" w:rsidSect="00EF6B92">
          <w:footnotePr>
            <w:numRestart w:val="eachPage"/>
          </w:footnotePr>
          <w:pgSz w:w="11906" w:h="16838" w:code="9"/>
          <w:pgMar w:top="2268" w:right="2211" w:bottom="2268" w:left="2211" w:header="2268" w:footer="2268" w:gutter="0"/>
          <w:cols w:space="708"/>
          <w:titlePg/>
          <w:bidi/>
          <w:rtlGutter/>
          <w:docGrid w:linePitch="360"/>
        </w:sectPr>
      </w:pPr>
    </w:p>
    <w:p w:rsidR="00420579" w:rsidRPr="00EF6B92" w:rsidRDefault="00420579" w:rsidP="00EF6B92">
      <w:pPr>
        <w:jc w:val="center"/>
        <w:rPr>
          <w:rFonts w:cs="B Zar" w:hint="cs"/>
          <w:b/>
          <w:bCs/>
          <w:sz w:val="36"/>
          <w:szCs w:val="36"/>
          <w:rtl/>
          <w:lang w:bidi="fa-IR"/>
        </w:rPr>
      </w:pPr>
      <w:r w:rsidRPr="00EF6B92">
        <w:rPr>
          <w:rFonts w:cs="B Zar" w:hint="cs"/>
          <w:b/>
          <w:bCs/>
          <w:sz w:val="32"/>
          <w:szCs w:val="32"/>
          <w:rtl/>
          <w:lang w:bidi="fa-IR"/>
        </w:rPr>
        <w:t>فهرست مطالب</w:t>
      </w:r>
    </w:p>
    <w:p w:rsidR="00130AC4" w:rsidRDefault="005E7C8D">
      <w:pPr>
        <w:pStyle w:val="10"/>
        <w:tabs>
          <w:tab w:val="right" w:leader="dot" w:pos="7474"/>
        </w:tabs>
        <w:rPr>
          <w:rFonts w:ascii="Calibri" w:hAnsi="Calibri" w:cs="Arial"/>
          <w:bCs w:val="0"/>
          <w:noProof/>
          <w:sz w:val="22"/>
          <w:szCs w:val="22"/>
          <w:rtl/>
        </w:rPr>
      </w:pPr>
      <w:r>
        <w:fldChar w:fldCharType="begin"/>
      </w:r>
      <w:r>
        <w:instrText xml:space="preserve"> TOC \h \z \t "Heading 2;1;</w:instrText>
      </w:r>
      <w:r>
        <w:rPr>
          <w:rtl/>
        </w:rPr>
        <w:instrText>تیتر دوم;2;تيتر سوم;3</w:instrText>
      </w:r>
      <w:r>
        <w:instrText xml:space="preserve">" </w:instrText>
      </w:r>
      <w:r>
        <w:fldChar w:fldCharType="separate"/>
      </w:r>
      <w:hyperlink w:anchor="_Toc270545044" w:history="1">
        <w:r w:rsidR="00130AC4" w:rsidRPr="003F718B">
          <w:rPr>
            <w:rStyle w:val="Hyperlink"/>
            <w:rFonts w:hint="eastAsia"/>
            <w:noProof/>
            <w:rtl/>
          </w:rPr>
          <w:t>مقدمه</w:t>
        </w:r>
        <w:r w:rsidR="00130AC4">
          <w:rPr>
            <w:noProof/>
            <w:webHidden/>
            <w:rtl/>
          </w:rPr>
          <w:tab/>
        </w:r>
        <w:r w:rsidR="00130AC4">
          <w:rPr>
            <w:noProof/>
            <w:webHidden/>
            <w:rtl/>
          </w:rPr>
          <w:fldChar w:fldCharType="begin"/>
        </w:r>
        <w:r w:rsidR="00130AC4">
          <w:rPr>
            <w:noProof/>
            <w:webHidden/>
            <w:rtl/>
          </w:rPr>
          <w:instrText xml:space="preserve"> </w:instrText>
        </w:r>
        <w:r w:rsidR="00130AC4">
          <w:rPr>
            <w:noProof/>
            <w:webHidden/>
          </w:rPr>
          <w:instrText>PAGEREF</w:instrText>
        </w:r>
        <w:r w:rsidR="00130AC4">
          <w:rPr>
            <w:noProof/>
            <w:webHidden/>
            <w:rtl/>
          </w:rPr>
          <w:instrText xml:space="preserve"> _</w:instrText>
        </w:r>
        <w:r w:rsidR="00130AC4">
          <w:rPr>
            <w:noProof/>
            <w:webHidden/>
          </w:rPr>
          <w:instrText>Toc270545044 \h</w:instrText>
        </w:r>
        <w:r w:rsidR="00130AC4">
          <w:rPr>
            <w:noProof/>
            <w:webHidden/>
            <w:rtl/>
          </w:rPr>
          <w:instrText xml:space="preserve"> </w:instrText>
        </w:r>
        <w:r w:rsidR="00130AC4">
          <w:rPr>
            <w:noProof/>
            <w:webHidden/>
            <w:rtl/>
          </w:rPr>
        </w:r>
        <w:r w:rsidR="00130AC4">
          <w:rPr>
            <w:noProof/>
            <w:webHidden/>
            <w:rtl/>
          </w:rPr>
          <w:fldChar w:fldCharType="separate"/>
        </w:r>
        <w:r w:rsidR="00FB7935">
          <w:rPr>
            <w:noProof/>
            <w:webHidden/>
            <w:rtl/>
          </w:rPr>
          <w:t>5</w:t>
        </w:r>
        <w:r w:rsidR="00130AC4">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45" w:history="1">
        <w:r w:rsidRPr="003F718B">
          <w:rPr>
            <w:rStyle w:val="Hyperlink"/>
            <w:rFonts w:hint="eastAsia"/>
            <w:noProof/>
            <w:rtl/>
          </w:rPr>
          <w:t>کتاب</w:t>
        </w:r>
        <w:r w:rsidRPr="003F718B">
          <w:rPr>
            <w:rStyle w:val="Hyperlink"/>
            <w:noProof/>
            <w:rtl/>
          </w:rPr>
          <w:t xml:space="preserve"> «</w:t>
        </w:r>
        <w:r w:rsidRPr="003F718B">
          <w:rPr>
            <w:rStyle w:val="Hyperlink"/>
            <w:rFonts w:hint="eastAsia"/>
            <w:noProof/>
            <w:rtl/>
          </w:rPr>
          <w:t>ش</w:t>
        </w:r>
        <w:r w:rsidRPr="003F718B">
          <w:rPr>
            <w:rStyle w:val="Hyperlink"/>
            <w:rFonts w:hint="cs"/>
            <w:noProof/>
            <w:rtl/>
          </w:rPr>
          <w:t>ی</w:t>
        </w:r>
        <w:r w:rsidRPr="003F718B">
          <w:rPr>
            <w:rStyle w:val="Hyperlink"/>
            <w:rFonts w:hint="eastAsia"/>
            <w:noProof/>
            <w:rtl/>
          </w:rPr>
          <w:t>عه</w:t>
        </w:r>
        <w:r w:rsidRPr="003F718B">
          <w:rPr>
            <w:rStyle w:val="Hyperlink"/>
            <w:noProof/>
            <w:rtl/>
          </w:rPr>
          <w:t xml:space="preserve"> </w:t>
        </w:r>
        <w:r w:rsidRPr="003F718B">
          <w:rPr>
            <w:rStyle w:val="Hyperlink"/>
            <w:rFonts w:hint="eastAsia"/>
            <w:noProof/>
            <w:rtl/>
          </w:rPr>
          <w:t>و</w:t>
        </w:r>
        <w:r w:rsidRPr="003F718B">
          <w:rPr>
            <w:rStyle w:val="Hyperlink"/>
            <w:noProof/>
            <w:rtl/>
          </w:rPr>
          <w:t xml:space="preserve"> </w:t>
        </w:r>
        <w:r w:rsidRPr="003F718B">
          <w:rPr>
            <w:rStyle w:val="Hyperlink"/>
            <w:rFonts w:hint="eastAsia"/>
            <w:noProof/>
            <w:rtl/>
          </w:rPr>
          <w:t>سنت»</w:t>
        </w:r>
        <w:r w:rsidRPr="003F718B">
          <w:rPr>
            <w:rStyle w:val="Hyperlink"/>
            <w:noProof/>
            <w:rtl/>
          </w:rPr>
          <w:t xml:space="preserve"> </w:t>
        </w:r>
        <w:r w:rsidRPr="003F718B">
          <w:rPr>
            <w:rStyle w:val="Hyperlink"/>
            <w:rFonts w:hint="eastAsia"/>
            <w:noProof/>
            <w:rtl/>
          </w:rPr>
          <w:t>ما</w:t>
        </w:r>
        <w:r w:rsidRPr="003F718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Toc270545045 \h</w:instrText>
        </w:r>
        <w:r>
          <w:rPr>
            <w:noProof/>
            <w:webHidden/>
            <w:rtl/>
          </w:rPr>
          <w:instrText xml:space="preserve"> </w:instrText>
        </w:r>
        <w:r>
          <w:rPr>
            <w:noProof/>
            <w:webHidden/>
            <w:rtl/>
          </w:rPr>
        </w:r>
        <w:r>
          <w:rPr>
            <w:noProof/>
            <w:webHidden/>
            <w:rtl/>
          </w:rPr>
          <w:fldChar w:fldCharType="separate"/>
        </w:r>
        <w:r w:rsidR="00FB7935">
          <w:rPr>
            <w:noProof/>
            <w:webHidden/>
            <w:rtl/>
          </w:rPr>
          <w:t>6</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46" w:history="1">
        <w:r w:rsidRPr="003F718B">
          <w:rPr>
            <w:rStyle w:val="Hyperlink"/>
            <w:rFonts w:hint="eastAsia"/>
            <w:noProof/>
            <w:rtl/>
            <w:lang w:bidi="fa-IR"/>
          </w:rPr>
          <w:t>جواب</w:t>
        </w:r>
        <w:r w:rsidRPr="003F718B">
          <w:rPr>
            <w:rStyle w:val="Hyperlink"/>
            <w:noProof/>
            <w:rtl/>
            <w:lang w:bidi="fa-IR"/>
          </w:rPr>
          <w:t xml:space="preserve"> </w:t>
        </w:r>
        <w:r w:rsidRPr="003F718B">
          <w:rPr>
            <w:rStyle w:val="Hyperlink"/>
            <w:rFonts w:hint="eastAsia"/>
            <w:noProof/>
            <w:rtl/>
            <w:lang w:bidi="fa-IR"/>
          </w:rPr>
          <w:t>او</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Toc270545046 \h</w:instrText>
        </w:r>
        <w:r>
          <w:rPr>
            <w:noProof/>
            <w:webHidden/>
            <w:rtl/>
          </w:rPr>
          <w:instrText xml:space="preserve"> </w:instrText>
        </w:r>
        <w:r>
          <w:rPr>
            <w:noProof/>
            <w:webHidden/>
            <w:rtl/>
          </w:rPr>
        </w:r>
        <w:r>
          <w:rPr>
            <w:noProof/>
            <w:webHidden/>
            <w:rtl/>
          </w:rPr>
          <w:fldChar w:fldCharType="separate"/>
        </w:r>
        <w:r w:rsidR="00FB7935">
          <w:rPr>
            <w:noProof/>
            <w:webHidden/>
            <w:rtl/>
          </w:rPr>
          <w:t>7</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47" w:history="1">
        <w:r w:rsidRPr="003F718B">
          <w:rPr>
            <w:rStyle w:val="Hyperlink"/>
            <w:rFonts w:hint="eastAsia"/>
            <w:noProof/>
            <w:rtl/>
            <w:lang w:bidi="fa-IR"/>
          </w:rPr>
          <w:t>ا</w:t>
        </w:r>
        <w:r w:rsidRPr="003F718B">
          <w:rPr>
            <w:rStyle w:val="Hyperlink"/>
            <w:rFonts w:hint="cs"/>
            <w:noProof/>
            <w:rtl/>
            <w:lang w:bidi="fa-IR"/>
          </w:rPr>
          <w:t>ی</w:t>
        </w:r>
        <w:r w:rsidRPr="003F718B">
          <w:rPr>
            <w:rStyle w:val="Hyperlink"/>
            <w:rFonts w:hint="eastAsia"/>
            <w:noProof/>
            <w:rtl/>
            <w:lang w:bidi="fa-IR"/>
          </w:rPr>
          <w:t>ن</w:t>
        </w:r>
        <w:r w:rsidRPr="003F718B">
          <w:rPr>
            <w:rStyle w:val="Hyperlink"/>
            <w:noProof/>
            <w:rtl/>
            <w:lang w:bidi="fa-IR"/>
          </w:rPr>
          <w:t xml:space="preserve"> </w:t>
        </w:r>
        <w:r w:rsidRPr="003F718B">
          <w:rPr>
            <w:rStyle w:val="Hyperlink"/>
            <w:rFonts w:hint="eastAsia"/>
            <w:noProof/>
            <w:rtl/>
            <w:lang w:bidi="fa-IR"/>
          </w:rPr>
          <w:t>کتاب</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Toc270545047 \h</w:instrText>
        </w:r>
        <w:r>
          <w:rPr>
            <w:noProof/>
            <w:webHidden/>
            <w:rtl/>
          </w:rPr>
          <w:instrText xml:space="preserve"> </w:instrText>
        </w:r>
        <w:r>
          <w:rPr>
            <w:noProof/>
            <w:webHidden/>
            <w:rtl/>
          </w:rPr>
        </w:r>
        <w:r>
          <w:rPr>
            <w:noProof/>
            <w:webHidden/>
            <w:rtl/>
          </w:rPr>
          <w:fldChar w:fldCharType="separate"/>
        </w:r>
        <w:r w:rsidR="00FB7935">
          <w:rPr>
            <w:noProof/>
            <w:webHidden/>
            <w:rtl/>
          </w:rPr>
          <w:t>10</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48" w:history="1">
        <w:r w:rsidRPr="003F718B">
          <w:rPr>
            <w:rStyle w:val="Hyperlink"/>
            <w:rFonts w:hint="eastAsia"/>
            <w:noProof/>
            <w:rtl/>
            <w:lang w:bidi="fa-IR"/>
          </w:rPr>
          <w:t>مخالفت</w:t>
        </w:r>
        <w:r w:rsidRPr="003F718B">
          <w:rPr>
            <w:rStyle w:val="Hyperlink"/>
            <w:noProof/>
            <w:rtl/>
            <w:lang w:bidi="fa-IR"/>
          </w:rPr>
          <w:t xml:space="preserve"> </w:t>
        </w:r>
        <w:r w:rsidRPr="003F718B">
          <w:rPr>
            <w:rStyle w:val="Hyperlink"/>
            <w:rFonts w:hint="eastAsia"/>
            <w:noProof/>
            <w:rtl/>
            <w:lang w:bidi="fa-IR"/>
          </w:rPr>
          <w:t>ش</w:t>
        </w:r>
        <w:r w:rsidRPr="003F718B">
          <w:rPr>
            <w:rStyle w:val="Hyperlink"/>
            <w:rFonts w:hint="cs"/>
            <w:noProof/>
            <w:rtl/>
            <w:lang w:bidi="fa-IR"/>
          </w:rPr>
          <w:t>ی</w:t>
        </w:r>
        <w:r w:rsidRPr="003F718B">
          <w:rPr>
            <w:rStyle w:val="Hyperlink"/>
            <w:rFonts w:hint="eastAsia"/>
            <w:noProof/>
            <w:rtl/>
            <w:lang w:bidi="fa-IR"/>
          </w:rPr>
          <w:t>عه</w:t>
        </w:r>
        <w:r w:rsidRPr="003F718B">
          <w:rPr>
            <w:rStyle w:val="Hyperlink"/>
            <w:noProof/>
            <w:rtl/>
            <w:lang w:bidi="fa-IR"/>
          </w:rPr>
          <w:t xml:space="preserve"> </w:t>
        </w:r>
        <w:r w:rsidRPr="003F718B">
          <w:rPr>
            <w:rStyle w:val="Hyperlink"/>
            <w:rFonts w:hint="eastAsia"/>
            <w:noProof/>
            <w:rtl/>
            <w:lang w:bidi="fa-IR"/>
          </w:rPr>
          <w:t>با</w:t>
        </w:r>
        <w:r w:rsidRPr="003F718B">
          <w:rPr>
            <w:rStyle w:val="Hyperlink"/>
            <w:noProof/>
            <w:rtl/>
            <w:lang w:bidi="fa-IR"/>
          </w:rPr>
          <w:t xml:space="preserve"> </w:t>
        </w:r>
        <w:r w:rsidRPr="003F718B">
          <w:rPr>
            <w:rStyle w:val="Hyperlink"/>
            <w:rFonts w:hint="eastAsia"/>
            <w:noProof/>
            <w:rtl/>
            <w:lang w:bidi="fa-IR"/>
          </w:rPr>
          <w:t>امامان</w:t>
        </w:r>
        <w:r w:rsidRPr="003F718B">
          <w:rPr>
            <w:rStyle w:val="Hyperlink"/>
            <w:noProof/>
            <w:rtl/>
            <w:lang w:bidi="fa-IR"/>
          </w:rPr>
          <w:t xml:space="preserve"> </w:t>
        </w:r>
        <w:r w:rsidRPr="003F718B">
          <w:rPr>
            <w:rStyle w:val="Hyperlink"/>
            <w:rFonts w:hint="eastAsia"/>
            <w:noProof/>
            <w:rtl/>
            <w:lang w:bidi="fa-IR"/>
          </w:rPr>
          <w:t>خودشان</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Toc270545048 \h</w:instrText>
        </w:r>
        <w:r>
          <w:rPr>
            <w:noProof/>
            <w:webHidden/>
            <w:rtl/>
          </w:rPr>
          <w:instrText xml:space="preserve"> </w:instrText>
        </w:r>
        <w:r>
          <w:rPr>
            <w:noProof/>
            <w:webHidden/>
            <w:rtl/>
          </w:rPr>
        </w:r>
        <w:r>
          <w:rPr>
            <w:noProof/>
            <w:webHidden/>
            <w:rtl/>
          </w:rPr>
          <w:fldChar w:fldCharType="separate"/>
        </w:r>
        <w:r w:rsidR="00FB7935">
          <w:rPr>
            <w:noProof/>
            <w:webHidden/>
            <w:rtl/>
          </w:rPr>
          <w:t>12</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49" w:history="1">
        <w:r w:rsidRPr="003F718B">
          <w:rPr>
            <w:rStyle w:val="Hyperlink"/>
            <w:rFonts w:hint="eastAsia"/>
            <w:noProof/>
            <w:rtl/>
            <w:lang w:bidi="fa-IR"/>
          </w:rPr>
          <w:t>برادران</w:t>
        </w:r>
        <w:r w:rsidRPr="003F718B">
          <w:rPr>
            <w:rStyle w:val="Hyperlink"/>
            <w:noProof/>
            <w:rtl/>
            <w:lang w:bidi="fa-IR"/>
          </w:rPr>
          <w:t xml:space="preserve"> </w:t>
        </w:r>
        <w:r w:rsidRPr="003F718B">
          <w:rPr>
            <w:rStyle w:val="Hyperlink"/>
            <w:rFonts w:hint="eastAsia"/>
            <w:noProof/>
            <w:rtl/>
            <w:lang w:bidi="fa-IR"/>
          </w:rPr>
          <w:t>و</w:t>
        </w:r>
        <w:r w:rsidRPr="003F718B">
          <w:rPr>
            <w:rStyle w:val="Hyperlink"/>
            <w:noProof/>
            <w:rtl/>
            <w:lang w:bidi="fa-IR"/>
          </w:rPr>
          <w:t xml:space="preserve"> </w:t>
        </w:r>
        <w:r w:rsidRPr="003F718B">
          <w:rPr>
            <w:rStyle w:val="Hyperlink"/>
            <w:rFonts w:hint="eastAsia"/>
            <w:noProof/>
            <w:rtl/>
            <w:lang w:bidi="fa-IR"/>
          </w:rPr>
          <w:t>دوستانم</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Toc270545049 \h</w:instrText>
        </w:r>
        <w:r>
          <w:rPr>
            <w:noProof/>
            <w:webHidden/>
            <w:rtl/>
          </w:rPr>
          <w:instrText xml:space="preserve"> </w:instrText>
        </w:r>
        <w:r>
          <w:rPr>
            <w:noProof/>
            <w:webHidden/>
            <w:rtl/>
          </w:rPr>
        </w:r>
        <w:r>
          <w:rPr>
            <w:noProof/>
            <w:webHidden/>
            <w:rtl/>
          </w:rPr>
          <w:fldChar w:fldCharType="separate"/>
        </w:r>
        <w:r w:rsidR="00FB7935">
          <w:rPr>
            <w:noProof/>
            <w:webHidden/>
            <w:rtl/>
          </w:rPr>
          <w:t>13</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50" w:history="1">
        <w:r w:rsidRPr="003F718B">
          <w:rPr>
            <w:rStyle w:val="Hyperlink"/>
            <w:rFonts w:hint="eastAsia"/>
            <w:noProof/>
            <w:rtl/>
          </w:rPr>
          <w:t>مقدمه</w:t>
        </w:r>
        <w:r w:rsidRPr="003F718B">
          <w:rPr>
            <w:rStyle w:val="Hyperlink"/>
            <w:rFonts w:hint="eastAsia"/>
            <w:noProof/>
          </w:rPr>
          <w:t>‌</w:t>
        </w:r>
        <w:r w:rsidRPr="003F718B">
          <w:rPr>
            <w:rStyle w:val="Hyperlink"/>
            <w:rFonts w:hint="cs"/>
            <w:noProof/>
            <w:rtl/>
          </w:rPr>
          <w:t>ی</w:t>
        </w:r>
        <w:r w:rsidRPr="003F718B">
          <w:rPr>
            <w:rStyle w:val="Hyperlink"/>
            <w:noProof/>
            <w:rtl/>
          </w:rPr>
          <w:t xml:space="preserve"> </w:t>
        </w:r>
        <w:r w:rsidRPr="003F718B">
          <w:rPr>
            <w:rStyle w:val="Hyperlink"/>
            <w:rFonts w:hint="eastAsia"/>
            <w:noProof/>
            <w:rtl/>
          </w:rPr>
          <w:t>چاپ</w:t>
        </w:r>
        <w:r w:rsidRPr="003F718B">
          <w:rPr>
            <w:rStyle w:val="Hyperlink"/>
            <w:noProof/>
            <w:rtl/>
          </w:rPr>
          <w:t xml:space="preserve"> </w:t>
        </w:r>
        <w:r w:rsidRPr="003F718B">
          <w:rPr>
            <w:rStyle w:val="Hyperlink"/>
            <w:rFonts w:hint="eastAsia"/>
            <w:noProof/>
            <w:rtl/>
          </w:rPr>
          <w:t>پنجم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Toc270545050 \h</w:instrText>
        </w:r>
        <w:r>
          <w:rPr>
            <w:noProof/>
            <w:webHidden/>
            <w:rtl/>
          </w:rPr>
          <w:instrText xml:space="preserve"> </w:instrText>
        </w:r>
        <w:r>
          <w:rPr>
            <w:noProof/>
            <w:webHidden/>
            <w:rtl/>
          </w:rPr>
        </w:r>
        <w:r>
          <w:rPr>
            <w:noProof/>
            <w:webHidden/>
            <w:rtl/>
          </w:rPr>
          <w:fldChar w:fldCharType="separate"/>
        </w:r>
        <w:r w:rsidR="00FB7935">
          <w:rPr>
            <w:noProof/>
            <w:webHidden/>
            <w:rtl/>
          </w:rPr>
          <w:t>15</w:t>
        </w:r>
        <w:r>
          <w:rPr>
            <w:noProof/>
            <w:webHidden/>
            <w:rtl/>
          </w:rPr>
          <w:fldChar w:fldCharType="end"/>
        </w:r>
      </w:hyperlink>
    </w:p>
    <w:p w:rsidR="00130AC4" w:rsidRDefault="00130AC4">
      <w:pPr>
        <w:pStyle w:val="10"/>
        <w:tabs>
          <w:tab w:val="right" w:leader="dot" w:pos="7474"/>
        </w:tabs>
        <w:rPr>
          <w:rFonts w:ascii="Calibri" w:hAnsi="Calibri" w:cs="Arial"/>
          <w:bCs w:val="0"/>
          <w:noProof/>
          <w:sz w:val="22"/>
          <w:szCs w:val="22"/>
          <w:rtl/>
        </w:rPr>
      </w:pPr>
      <w:hyperlink w:anchor="_Toc270545051" w:history="1">
        <w:r w:rsidRPr="003F718B">
          <w:rPr>
            <w:rStyle w:val="Hyperlink"/>
            <w:rFonts w:hint="eastAsia"/>
            <w:noProof/>
            <w:rtl/>
          </w:rPr>
          <w:t>باب</w:t>
        </w:r>
        <w:r w:rsidRPr="003F718B">
          <w:rPr>
            <w:rStyle w:val="Hyperlink"/>
            <w:noProof/>
            <w:rtl/>
          </w:rPr>
          <w:t xml:space="preserve"> </w:t>
        </w:r>
        <w:r w:rsidRPr="003F718B">
          <w:rPr>
            <w:rStyle w:val="Hyperlink"/>
            <w:rFonts w:hint="eastAsia"/>
            <w:noProof/>
            <w:rtl/>
          </w:rPr>
          <w:t>اول</w:t>
        </w:r>
        <w:r>
          <w:rPr>
            <w:rStyle w:val="Hyperlink"/>
            <w:rFonts w:hint="cs"/>
            <w:noProof/>
            <w:rtl/>
          </w:rPr>
          <w:t>:</w:t>
        </w:r>
        <w:r w:rsidRPr="003F718B">
          <w:rPr>
            <w:rStyle w:val="Hyperlink"/>
            <w:noProof/>
            <w:rtl/>
          </w:rPr>
          <w:t xml:space="preserve"> </w:t>
        </w:r>
        <w:r w:rsidRPr="003F718B">
          <w:rPr>
            <w:rStyle w:val="Hyperlink"/>
            <w:rFonts w:hint="eastAsia"/>
            <w:noProof/>
            <w:rtl/>
          </w:rPr>
          <w:t>شيعه</w:t>
        </w:r>
        <w:r w:rsidRPr="003F718B">
          <w:rPr>
            <w:rStyle w:val="Hyperlink"/>
            <w:noProof/>
            <w:rtl/>
          </w:rPr>
          <w:t xml:space="preserve"> </w:t>
        </w:r>
        <w:r w:rsidRPr="003F718B">
          <w:rPr>
            <w:rStyle w:val="Hyperlink"/>
            <w:rFonts w:hint="eastAsia"/>
            <w:noProof/>
            <w:rtl/>
          </w:rPr>
          <w:t>و</w:t>
        </w:r>
        <w:r w:rsidRPr="003F718B">
          <w:rPr>
            <w:rStyle w:val="Hyperlink"/>
            <w:noProof/>
            <w:rtl/>
          </w:rPr>
          <w:t xml:space="preserve"> </w:t>
        </w:r>
        <w:r w:rsidRPr="003F718B">
          <w:rPr>
            <w:rStyle w:val="Hyperlink"/>
            <w:rFonts w:hint="eastAsia"/>
            <w:noProof/>
            <w:rtl/>
          </w:rPr>
          <w:t>اهل</w:t>
        </w:r>
        <w:r w:rsidRPr="003F718B">
          <w:rPr>
            <w:rStyle w:val="Hyperlink"/>
            <w:noProof/>
            <w:rtl/>
          </w:rPr>
          <w:t xml:space="preserve"> </w:t>
        </w:r>
        <w:r w:rsidRPr="003F718B">
          <w:rPr>
            <w:rStyle w:val="Hyperlink"/>
            <w:rFonts w:hint="eastAsia"/>
            <w:noProof/>
            <w:rtl/>
          </w:rPr>
          <w:t>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Toc270545051 \h</w:instrText>
        </w:r>
        <w:r>
          <w:rPr>
            <w:noProof/>
            <w:webHidden/>
            <w:rtl/>
          </w:rPr>
          <w:instrText xml:space="preserve"> </w:instrText>
        </w:r>
        <w:r>
          <w:rPr>
            <w:noProof/>
            <w:webHidden/>
            <w:rtl/>
          </w:rPr>
        </w:r>
        <w:r>
          <w:rPr>
            <w:noProof/>
            <w:webHidden/>
            <w:rtl/>
          </w:rPr>
          <w:fldChar w:fldCharType="separate"/>
        </w:r>
        <w:r w:rsidR="00FB7935">
          <w:rPr>
            <w:noProof/>
            <w:webHidden/>
            <w:rtl/>
          </w:rPr>
          <w:t>16</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52" w:history="1">
        <w:r w:rsidRPr="003F718B">
          <w:rPr>
            <w:rStyle w:val="Hyperlink"/>
            <w:rFonts w:hint="eastAsia"/>
            <w:noProof/>
            <w:rtl/>
            <w:lang w:bidi="fa-IR"/>
          </w:rPr>
          <w:t>تحق</w:t>
        </w:r>
        <w:r w:rsidRPr="003F718B">
          <w:rPr>
            <w:rStyle w:val="Hyperlink"/>
            <w:rFonts w:hint="cs"/>
            <w:noProof/>
            <w:rtl/>
            <w:lang w:bidi="fa-IR"/>
          </w:rPr>
          <w:t>ی</w:t>
        </w:r>
        <w:r w:rsidRPr="003F718B">
          <w:rPr>
            <w:rStyle w:val="Hyperlink"/>
            <w:rFonts w:hint="eastAsia"/>
            <w:noProof/>
            <w:rtl/>
            <w:lang w:bidi="fa-IR"/>
          </w:rPr>
          <w:t>ق</w:t>
        </w:r>
        <w:r w:rsidRPr="003F718B">
          <w:rPr>
            <w:rStyle w:val="Hyperlink"/>
            <w:noProof/>
            <w:rtl/>
            <w:lang w:bidi="fa-IR"/>
          </w:rPr>
          <w:t xml:space="preserve"> </w:t>
        </w:r>
        <w:r w:rsidRPr="003F718B">
          <w:rPr>
            <w:rStyle w:val="Hyperlink"/>
            <w:rFonts w:hint="eastAsia"/>
            <w:noProof/>
            <w:rtl/>
            <w:lang w:bidi="fa-IR"/>
          </w:rPr>
          <w:t>کلمه</w:t>
        </w:r>
        <w:r w:rsidRPr="003F718B">
          <w:rPr>
            <w:rStyle w:val="Hyperlink"/>
            <w:rFonts w:hint="eastAsia"/>
            <w:noProof/>
            <w:lang w:bidi="fa-IR"/>
          </w:rPr>
          <w:t>‌</w:t>
        </w:r>
        <w:r w:rsidRPr="003F718B">
          <w:rPr>
            <w:rStyle w:val="Hyperlink"/>
            <w:rFonts w:hint="cs"/>
            <w:noProof/>
            <w:rtl/>
            <w:lang w:bidi="fa-IR"/>
          </w:rPr>
          <w:t>ی</w:t>
        </w:r>
        <w:r w:rsidRPr="003F718B">
          <w:rPr>
            <w:rStyle w:val="Hyperlink"/>
            <w:noProof/>
            <w:rtl/>
            <w:lang w:bidi="fa-IR"/>
          </w:rPr>
          <w:t xml:space="preserve"> </w:t>
        </w:r>
        <w:r w:rsidRPr="003F718B">
          <w:rPr>
            <w:rStyle w:val="Hyperlink"/>
            <w:rFonts w:hint="eastAsia"/>
            <w:noProof/>
            <w:rtl/>
            <w:lang w:bidi="fa-IR"/>
          </w:rPr>
          <w:t>اهل</w:t>
        </w:r>
        <w:r w:rsidRPr="003F718B">
          <w:rPr>
            <w:rStyle w:val="Hyperlink"/>
            <w:noProof/>
            <w:rtl/>
            <w:lang w:bidi="fa-IR"/>
          </w:rPr>
          <w:t xml:space="preserve"> </w:t>
        </w:r>
        <w:r w:rsidRPr="003F718B">
          <w:rPr>
            <w:rStyle w:val="Hyperlink"/>
            <w:rFonts w:hint="eastAsia"/>
            <w:noProof/>
            <w:rtl/>
            <w:lang w:bidi="fa-IR"/>
          </w:rPr>
          <w:t>ب</w:t>
        </w:r>
        <w:r w:rsidRPr="003F718B">
          <w:rPr>
            <w:rStyle w:val="Hyperlink"/>
            <w:rFonts w:hint="cs"/>
            <w:noProof/>
            <w:rtl/>
            <w:lang w:bidi="fa-IR"/>
          </w:rPr>
          <w:t>ی</w:t>
        </w:r>
        <w:r w:rsidRPr="003F718B">
          <w:rPr>
            <w:rStyle w:val="Hyperlink"/>
            <w:rFonts w:hint="eastAsia"/>
            <w:noProof/>
            <w:rtl/>
            <w:lang w:bidi="fa-IR"/>
          </w:rPr>
          <w:t>ت</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Toc270545052 \h</w:instrText>
        </w:r>
        <w:r>
          <w:rPr>
            <w:noProof/>
            <w:webHidden/>
            <w:rtl/>
          </w:rPr>
          <w:instrText xml:space="preserve"> </w:instrText>
        </w:r>
        <w:r>
          <w:rPr>
            <w:noProof/>
            <w:webHidden/>
            <w:rtl/>
          </w:rPr>
        </w:r>
        <w:r>
          <w:rPr>
            <w:noProof/>
            <w:webHidden/>
            <w:rtl/>
          </w:rPr>
          <w:fldChar w:fldCharType="separate"/>
        </w:r>
        <w:r w:rsidR="00FB7935">
          <w:rPr>
            <w:noProof/>
            <w:webHidden/>
            <w:rtl/>
          </w:rPr>
          <w:t>16</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53" w:history="1">
        <w:r w:rsidRPr="003F718B">
          <w:rPr>
            <w:rStyle w:val="Hyperlink"/>
            <w:rFonts w:hint="eastAsia"/>
            <w:noProof/>
            <w:rtl/>
          </w:rPr>
          <w:t>معنا</w:t>
        </w:r>
        <w:r w:rsidRPr="003F718B">
          <w:rPr>
            <w:rStyle w:val="Hyperlink"/>
            <w:rFonts w:hint="cs"/>
            <w:noProof/>
            <w:rtl/>
          </w:rPr>
          <w:t>ی</w:t>
        </w:r>
        <w:r w:rsidRPr="003F718B">
          <w:rPr>
            <w:rStyle w:val="Hyperlink"/>
            <w:noProof/>
            <w:rtl/>
          </w:rPr>
          <w:t xml:space="preserve"> </w:t>
        </w:r>
        <w:r w:rsidRPr="003F718B">
          <w:rPr>
            <w:rStyle w:val="Hyperlink"/>
            <w:rFonts w:hint="eastAsia"/>
            <w:noProof/>
            <w:rtl/>
          </w:rPr>
          <w:t>حق</w:t>
        </w:r>
        <w:r w:rsidRPr="003F718B">
          <w:rPr>
            <w:rStyle w:val="Hyperlink"/>
            <w:rFonts w:hint="cs"/>
            <w:noProof/>
            <w:rtl/>
          </w:rPr>
          <w:t>ی</w:t>
        </w:r>
        <w:r w:rsidRPr="003F718B">
          <w:rPr>
            <w:rStyle w:val="Hyperlink"/>
            <w:rFonts w:hint="eastAsia"/>
            <w:noProof/>
            <w:rtl/>
          </w:rPr>
          <w:t>ق</w:t>
        </w:r>
        <w:r w:rsidRPr="003F718B">
          <w:rPr>
            <w:rStyle w:val="Hyperlink"/>
            <w:rFonts w:hint="cs"/>
            <w:noProof/>
            <w:rtl/>
          </w:rPr>
          <w:t>ی</w:t>
        </w:r>
        <w:r w:rsidRPr="003F718B">
          <w:rPr>
            <w:rStyle w:val="Hyperlink"/>
            <w:noProof/>
            <w:rtl/>
          </w:rPr>
          <w:t xml:space="preserve"> </w:t>
        </w:r>
        <w:r w:rsidRPr="003F718B">
          <w:rPr>
            <w:rStyle w:val="Hyperlink"/>
            <w:rFonts w:hint="eastAsia"/>
            <w:noProof/>
            <w:rtl/>
          </w:rPr>
          <w:t>کلمه</w:t>
        </w:r>
        <w:r w:rsidRPr="003F718B">
          <w:rPr>
            <w:rStyle w:val="Hyperlink"/>
            <w:rFonts w:hint="eastAsia"/>
            <w:noProof/>
          </w:rPr>
          <w:t>‌</w:t>
        </w:r>
        <w:r w:rsidRPr="003F718B">
          <w:rPr>
            <w:rStyle w:val="Hyperlink"/>
            <w:rFonts w:hint="cs"/>
            <w:noProof/>
            <w:rtl/>
          </w:rPr>
          <w:t>ی</w:t>
        </w:r>
        <w:r w:rsidRPr="003F718B">
          <w:rPr>
            <w:rStyle w:val="Hyperlink"/>
            <w:noProof/>
            <w:rtl/>
          </w:rPr>
          <w:t xml:space="preserve"> </w:t>
        </w:r>
        <w:r w:rsidRPr="003F718B">
          <w:rPr>
            <w:rStyle w:val="Hyperlink"/>
            <w:rFonts w:hint="eastAsia"/>
            <w:noProof/>
            <w:rtl/>
          </w:rPr>
          <w:t>اهل</w:t>
        </w:r>
        <w:r w:rsidRPr="003F718B">
          <w:rPr>
            <w:rStyle w:val="Hyperlink"/>
            <w:noProof/>
            <w:rtl/>
          </w:rPr>
          <w:t xml:space="preserve"> </w:t>
        </w:r>
        <w:r w:rsidRPr="003F718B">
          <w:rPr>
            <w:rStyle w:val="Hyperlink"/>
            <w:rFonts w:hint="eastAsia"/>
            <w:noProof/>
            <w:rtl/>
          </w:rPr>
          <w:t>ب</w:t>
        </w:r>
        <w:r w:rsidRPr="003F718B">
          <w:rPr>
            <w:rStyle w:val="Hyperlink"/>
            <w:rFonts w:hint="cs"/>
            <w:noProof/>
            <w:rtl/>
          </w:rPr>
          <w:t>ی</w:t>
        </w:r>
        <w:r w:rsidRPr="003F718B">
          <w:rPr>
            <w:rStyle w:val="Hyperlink"/>
            <w:rFonts w:hint="eastAsia"/>
            <w:noProof/>
            <w:rtl/>
          </w:rPr>
          <w:t>ت</w:t>
        </w:r>
        <w:r w:rsidRPr="003F718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Toc270545053 \h</w:instrText>
        </w:r>
        <w:r>
          <w:rPr>
            <w:noProof/>
            <w:webHidden/>
            <w:rtl/>
          </w:rPr>
          <w:instrText xml:space="preserve"> </w:instrText>
        </w:r>
        <w:r>
          <w:rPr>
            <w:noProof/>
            <w:webHidden/>
            <w:rtl/>
          </w:rPr>
        </w:r>
        <w:r>
          <w:rPr>
            <w:noProof/>
            <w:webHidden/>
            <w:rtl/>
          </w:rPr>
          <w:fldChar w:fldCharType="separate"/>
        </w:r>
        <w:r w:rsidR="00FB7935">
          <w:rPr>
            <w:noProof/>
            <w:webHidden/>
            <w:rtl/>
          </w:rPr>
          <w:t>20</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54" w:history="1">
        <w:r w:rsidRPr="003F718B">
          <w:rPr>
            <w:rStyle w:val="Hyperlink"/>
            <w:rFonts w:hint="eastAsia"/>
            <w:noProof/>
            <w:rtl/>
          </w:rPr>
          <w:t>دانشمندان</w:t>
        </w:r>
        <w:r w:rsidRPr="003F718B">
          <w:rPr>
            <w:rStyle w:val="Hyperlink"/>
            <w:noProof/>
            <w:rtl/>
          </w:rPr>
          <w:t xml:space="preserve"> </w:t>
        </w:r>
        <w:r w:rsidRPr="003F718B">
          <w:rPr>
            <w:rStyle w:val="Hyperlink"/>
            <w:rFonts w:hint="eastAsia"/>
            <w:noProof/>
            <w:rtl/>
          </w:rPr>
          <w:t>و</w:t>
        </w:r>
        <w:r w:rsidRPr="003F718B">
          <w:rPr>
            <w:rStyle w:val="Hyperlink"/>
            <w:noProof/>
            <w:rtl/>
          </w:rPr>
          <w:t xml:space="preserve"> </w:t>
        </w:r>
        <w:r w:rsidRPr="003F718B">
          <w:rPr>
            <w:rStyle w:val="Hyperlink"/>
            <w:rFonts w:hint="eastAsia"/>
            <w:noProof/>
            <w:rtl/>
          </w:rPr>
          <w:t>مفسران</w:t>
        </w:r>
        <w:r w:rsidRPr="003F718B">
          <w:rPr>
            <w:rStyle w:val="Hyperlink"/>
            <w:noProof/>
            <w:rtl/>
          </w:rPr>
          <w:t xml:space="preserve"> </w:t>
        </w:r>
        <w:r w:rsidRPr="003F718B">
          <w:rPr>
            <w:rStyle w:val="Hyperlink"/>
            <w:rFonts w:hint="eastAsia"/>
            <w:noProof/>
            <w:rtl/>
          </w:rPr>
          <w:t>ش</w:t>
        </w:r>
        <w:r w:rsidRPr="003F718B">
          <w:rPr>
            <w:rStyle w:val="Hyperlink"/>
            <w:rFonts w:hint="cs"/>
            <w:noProof/>
            <w:rtl/>
          </w:rPr>
          <w:t>ی</w:t>
        </w:r>
        <w:r w:rsidRPr="003F718B">
          <w:rPr>
            <w:rStyle w:val="Hyperlink"/>
            <w:rFonts w:hint="eastAsia"/>
            <w:noProof/>
            <w:rtl/>
          </w:rPr>
          <w:t>عه</w:t>
        </w:r>
        <w:r w:rsidRPr="003F718B">
          <w:rPr>
            <w:rStyle w:val="Hyperlink"/>
            <w:noProof/>
            <w:rtl/>
          </w:rPr>
          <w:t xml:space="preserve"> </w:t>
        </w:r>
        <w:r w:rsidRPr="003F718B">
          <w:rPr>
            <w:rStyle w:val="Hyperlink"/>
            <w:rFonts w:hint="eastAsia"/>
            <w:noProof/>
            <w:rtl/>
          </w:rPr>
          <w:t>ا</w:t>
        </w:r>
        <w:r w:rsidRPr="003F718B">
          <w:rPr>
            <w:rStyle w:val="Hyperlink"/>
            <w:rFonts w:hint="cs"/>
            <w:noProof/>
            <w:rtl/>
          </w:rPr>
          <w:t>ی</w:t>
        </w:r>
        <w:r w:rsidRPr="003F718B">
          <w:rPr>
            <w:rStyle w:val="Hyperlink"/>
            <w:rFonts w:hint="eastAsia"/>
            <w:noProof/>
            <w:rtl/>
          </w:rPr>
          <w:t>ن</w:t>
        </w:r>
        <w:r w:rsidRPr="003F718B">
          <w:rPr>
            <w:rStyle w:val="Hyperlink"/>
            <w:noProof/>
            <w:rtl/>
          </w:rPr>
          <w:t xml:space="preserve"> </w:t>
        </w:r>
        <w:r w:rsidRPr="003F718B">
          <w:rPr>
            <w:rStyle w:val="Hyperlink"/>
            <w:rFonts w:hint="eastAsia"/>
            <w:noProof/>
            <w:rtl/>
          </w:rPr>
          <w:t>معنا</w:t>
        </w:r>
        <w:r w:rsidRPr="003F718B">
          <w:rPr>
            <w:rStyle w:val="Hyperlink"/>
            <w:noProof/>
            <w:rtl/>
          </w:rPr>
          <w:t xml:space="preserve"> </w:t>
        </w:r>
        <w:r w:rsidRPr="003F718B">
          <w:rPr>
            <w:rStyle w:val="Hyperlink"/>
            <w:rFonts w:hint="eastAsia"/>
            <w:noProof/>
            <w:rtl/>
          </w:rPr>
          <w:t>را</w:t>
        </w:r>
        <w:r w:rsidRPr="003F718B">
          <w:rPr>
            <w:rStyle w:val="Hyperlink"/>
            <w:noProof/>
            <w:rtl/>
          </w:rPr>
          <w:t xml:space="preserve"> </w:t>
        </w:r>
        <w:r w:rsidRPr="003F718B">
          <w:rPr>
            <w:rStyle w:val="Hyperlink"/>
            <w:rFonts w:hint="eastAsia"/>
            <w:noProof/>
            <w:rtl/>
          </w:rPr>
          <w:t>تأ</w:t>
        </w:r>
        <w:r w:rsidRPr="003F718B">
          <w:rPr>
            <w:rStyle w:val="Hyperlink"/>
            <w:rFonts w:hint="cs"/>
            <w:noProof/>
            <w:rtl/>
          </w:rPr>
          <w:t>یی</w:t>
        </w:r>
        <w:r w:rsidRPr="003F718B">
          <w:rPr>
            <w:rStyle w:val="Hyperlink"/>
            <w:rFonts w:hint="eastAsia"/>
            <w:noProof/>
            <w:rtl/>
          </w:rPr>
          <w:t>د</w:t>
        </w:r>
        <w:r w:rsidRPr="003F718B">
          <w:rPr>
            <w:rStyle w:val="Hyperlink"/>
            <w:noProof/>
            <w:rtl/>
          </w:rPr>
          <w:t xml:space="preserve"> </w:t>
        </w:r>
        <w:r w:rsidRPr="003F718B">
          <w:rPr>
            <w:rStyle w:val="Hyperlink"/>
            <w:rFonts w:hint="eastAsia"/>
            <w:noProof/>
            <w:rtl/>
          </w:rPr>
          <w:t>م</w:t>
        </w:r>
        <w:r w:rsidRPr="003F718B">
          <w:rPr>
            <w:rStyle w:val="Hyperlink"/>
            <w:rFonts w:hint="cs"/>
            <w:noProof/>
            <w:rtl/>
          </w:rPr>
          <w:t>ی</w:t>
        </w:r>
        <w:r w:rsidRPr="003F718B">
          <w:rPr>
            <w:rStyle w:val="Hyperlink"/>
            <w:rFonts w:hint="eastAsia"/>
            <w:noProof/>
          </w:rPr>
          <w:t>‌</w:t>
        </w:r>
        <w:r w:rsidRPr="003F718B">
          <w:rPr>
            <w:rStyle w:val="Hyperlink"/>
            <w:rFonts w:hint="eastAsia"/>
            <w:noProof/>
            <w:rtl/>
          </w:rPr>
          <w:t>نما</w:t>
        </w:r>
        <w:r w:rsidRPr="003F718B">
          <w:rPr>
            <w:rStyle w:val="Hyperlink"/>
            <w:rFonts w:hint="cs"/>
            <w:noProof/>
            <w:rtl/>
          </w:rPr>
          <w:t>ی</w:t>
        </w:r>
        <w:r w:rsidRPr="003F718B">
          <w:rPr>
            <w:rStyle w:val="Hyperlink"/>
            <w:rFonts w:hint="eastAsia"/>
            <w:noProof/>
            <w:rtl/>
          </w:rPr>
          <w:t>ند</w:t>
        </w:r>
        <w:r w:rsidRPr="003F718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Toc270545054 \h</w:instrText>
        </w:r>
        <w:r>
          <w:rPr>
            <w:noProof/>
            <w:webHidden/>
            <w:rtl/>
          </w:rPr>
          <w:instrText xml:space="preserve"> </w:instrText>
        </w:r>
        <w:r>
          <w:rPr>
            <w:noProof/>
            <w:webHidden/>
            <w:rtl/>
          </w:rPr>
        </w:r>
        <w:r>
          <w:rPr>
            <w:noProof/>
            <w:webHidden/>
            <w:rtl/>
          </w:rPr>
          <w:fldChar w:fldCharType="separate"/>
        </w:r>
        <w:r w:rsidR="00FB7935">
          <w:rPr>
            <w:noProof/>
            <w:webHidden/>
            <w:rtl/>
          </w:rPr>
          <w:t>21</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55" w:history="1">
        <w:r w:rsidRPr="003F718B">
          <w:rPr>
            <w:rStyle w:val="Hyperlink"/>
            <w:rFonts w:hint="eastAsia"/>
            <w:noProof/>
            <w:rtl/>
            <w:lang w:bidi="fa-IR"/>
          </w:rPr>
          <w:t>موضع</w:t>
        </w:r>
        <w:r w:rsidRPr="003F718B">
          <w:rPr>
            <w:rStyle w:val="Hyperlink"/>
            <w:noProof/>
            <w:rtl/>
            <w:lang w:bidi="fa-IR"/>
          </w:rPr>
          <w:t xml:space="preserve"> </w:t>
        </w:r>
        <w:r w:rsidRPr="003F718B">
          <w:rPr>
            <w:rStyle w:val="Hyperlink"/>
            <w:rFonts w:hint="eastAsia"/>
            <w:noProof/>
            <w:rtl/>
            <w:lang w:bidi="fa-IR"/>
          </w:rPr>
          <w:t>گ</w:t>
        </w:r>
        <w:r w:rsidRPr="003F718B">
          <w:rPr>
            <w:rStyle w:val="Hyperlink"/>
            <w:rFonts w:hint="cs"/>
            <w:noProof/>
            <w:rtl/>
            <w:lang w:bidi="fa-IR"/>
          </w:rPr>
          <w:t>ی</w:t>
        </w:r>
        <w:r w:rsidRPr="003F718B">
          <w:rPr>
            <w:rStyle w:val="Hyperlink"/>
            <w:rFonts w:hint="eastAsia"/>
            <w:noProof/>
            <w:rtl/>
            <w:lang w:bidi="fa-IR"/>
          </w:rPr>
          <w:t>ر</w:t>
        </w:r>
        <w:r w:rsidRPr="003F718B">
          <w:rPr>
            <w:rStyle w:val="Hyperlink"/>
            <w:rFonts w:hint="cs"/>
            <w:noProof/>
            <w:rtl/>
            <w:lang w:bidi="fa-IR"/>
          </w:rPr>
          <w:t>ی</w:t>
        </w:r>
        <w:r w:rsidRPr="003F718B">
          <w:rPr>
            <w:rStyle w:val="Hyperlink"/>
            <w:noProof/>
            <w:rtl/>
            <w:lang w:bidi="fa-IR"/>
          </w:rPr>
          <w:t xml:space="preserve"> </w:t>
        </w:r>
        <w:r w:rsidRPr="003F718B">
          <w:rPr>
            <w:rStyle w:val="Hyperlink"/>
            <w:rFonts w:hint="eastAsia"/>
            <w:noProof/>
            <w:rtl/>
            <w:lang w:bidi="fa-IR"/>
          </w:rPr>
          <w:t>ش</w:t>
        </w:r>
        <w:r w:rsidRPr="003F718B">
          <w:rPr>
            <w:rStyle w:val="Hyperlink"/>
            <w:rFonts w:hint="cs"/>
            <w:noProof/>
            <w:rtl/>
            <w:lang w:bidi="fa-IR"/>
          </w:rPr>
          <w:t>ی</w:t>
        </w:r>
        <w:r w:rsidRPr="003F718B">
          <w:rPr>
            <w:rStyle w:val="Hyperlink"/>
            <w:rFonts w:hint="eastAsia"/>
            <w:noProof/>
            <w:rtl/>
            <w:lang w:bidi="fa-IR"/>
          </w:rPr>
          <w:t>عه</w:t>
        </w:r>
        <w:r w:rsidRPr="003F718B">
          <w:rPr>
            <w:rStyle w:val="Hyperlink"/>
            <w:noProof/>
            <w:rtl/>
            <w:lang w:bidi="fa-IR"/>
          </w:rPr>
          <w:t xml:space="preserve"> </w:t>
        </w:r>
        <w:r w:rsidRPr="003F718B">
          <w:rPr>
            <w:rStyle w:val="Hyperlink"/>
            <w:rFonts w:hint="eastAsia"/>
            <w:noProof/>
            <w:rtl/>
            <w:lang w:bidi="fa-IR"/>
          </w:rPr>
          <w:t>در</w:t>
        </w:r>
        <w:r w:rsidRPr="003F718B">
          <w:rPr>
            <w:rStyle w:val="Hyperlink"/>
            <w:noProof/>
            <w:rtl/>
            <w:lang w:bidi="fa-IR"/>
          </w:rPr>
          <w:t xml:space="preserve"> </w:t>
        </w:r>
        <w:r w:rsidRPr="003F718B">
          <w:rPr>
            <w:rStyle w:val="Hyperlink"/>
            <w:rFonts w:hint="eastAsia"/>
            <w:noProof/>
            <w:rtl/>
            <w:lang w:bidi="fa-IR"/>
          </w:rPr>
          <w:t>قبال</w:t>
        </w:r>
        <w:r w:rsidRPr="003F718B">
          <w:rPr>
            <w:rStyle w:val="Hyperlink"/>
            <w:noProof/>
            <w:rtl/>
            <w:lang w:bidi="fa-IR"/>
          </w:rPr>
          <w:t xml:space="preserve"> </w:t>
        </w:r>
        <w:r w:rsidRPr="003F718B">
          <w:rPr>
            <w:rStyle w:val="Hyperlink"/>
            <w:rFonts w:hint="eastAsia"/>
            <w:noProof/>
            <w:rtl/>
            <w:lang w:bidi="fa-IR"/>
          </w:rPr>
          <w:t>ا</w:t>
        </w:r>
        <w:r w:rsidRPr="003F718B">
          <w:rPr>
            <w:rStyle w:val="Hyperlink"/>
            <w:rFonts w:hint="cs"/>
            <w:noProof/>
            <w:rtl/>
            <w:lang w:bidi="fa-IR"/>
          </w:rPr>
          <w:t>ی</w:t>
        </w:r>
        <w:r w:rsidRPr="003F718B">
          <w:rPr>
            <w:rStyle w:val="Hyperlink"/>
            <w:rFonts w:hint="eastAsia"/>
            <w:noProof/>
            <w:rtl/>
            <w:lang w:bidi="fa-IR"/>
          </w:rPr>
          <w:t>ن</w:t>
        </w:r>
        <w:r w:rsidRPr="003F718B">
          <w:rPr>
            <w:rStyle w:val="Hyperlink"/>
            <w:noProof/>
            <w:rtl/>
            <w:lang w:bidi="fa-IR"/>
          </w:rPr>
          <w:t xml:space="preserve"> </w:t>
        </w:r>
        <w:r w:rsidRPr="003F718B">
          <w:rPr>
            <w:rStyle w:val="Hyperlink"/>
            <w:rFonts w:hint="eastAsia"/>
            <w:noProof/>
            <w:rtl/>
            <w:lang w:bidi="fa-IR"/>
          </w:rPr>
          <w:t>مسأله</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Toc270545055 \h</w:instrText>
        </w:r>
        <w:r>
          <w:rPr>
            <w:noProof/>
            <w:webHidden/>
            <w:rtl/>
          </w:rPr>
          <w:instrText xml:space="preserve"> </w:instrText>
        </w:r>
        <w:r>
          <w:rPr>
            <w:noProof/>
            <w:webHidden/>
            <w:rtl/>
          </w:rPr>
        </w:r>
        <w:r>
          <w:rPr>
            <w:noProof/>
            <w:webHidden/>
            <w:rtl/>
          </w:rPr>
          <w:fldChar w:fldCharType="separate"/>
        </w:r>
        <w:r w:rsidR="00FB7935">
          <w:rPr>
            <w:noProof/>
            <w:webHidden/>
            <w:rtl/>
          </w:rPr>
          <w:t>25</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56" w:history="1">
        <w:r w:rsidRPr="003F718B">
          <w:rPr>
            <w:rStyle w:val="Hyperlink"/>
            <w:rFonts w:hint="eastAsia"/>
            <w:noProof/>
            <w:rtl/>
            <w:lang w:bidi="fa-IR"/>
          </w:rPr>
          <w:t>تحق</w:t>
        </w:r>
        <w:r w:rsidRPr="003F718B">
          <w:rPr>
            <w:rStyle w:val="Hyperlink"/>
            <w:rFonts w:hint="cs"/>
            <w:noProof/>
            <w:rtl/>
            <w:lang w:bidi="fa-IR"/>
          </w:rPr>
          <w:t>ی</w:t>
        </w:r>
        <w:r w:rsidRPr="003F718B">
          <w:rPr>
            <w:rStyle w:val="Hyperlink"/>
            <w:rFonts w:hint="eastAsia"/>
            <w:noProof/>
            <w:rtl/>
            <w:lang w:bidi="fa-IR"/>
          </w:rPr>
          <w:t>ق</w:t>
        </w:r>
        <w:r w:rsidRPr="003F718B">
          <w:rPr>
            <w:rStyle w:val="Hyperlink"/>
            <w:noProof/>
            <w:rtl/>
            <w:lang w:bidi="fa-IR"/>
          </w:rPr>
          <w:t xml:space="preserve"> </w:t>
        </w:r>
        <w:r w:rsidRPr="003F718B">
          <w:rPr>
            <w:rStyle w:val="Hyperlink"/>
            <w:rFonts w:hint="eastAsia"/>
            <w:noProof/>
            <w:rtl/>
            <w:lang w:bidi="fa-IR"/>
          </w:rPr>
          <w:t>لفظ</w:t>
        </w:r>
        <w:r w:rsidRPr="003F718B">
          <w:rPr>
            <w:rStyle w:val="Hyperlink"/>
            <w:noProof/>
            <w:rtl/>
            <w:lang w:bidi="fa-IR"/>
          </w:rPr>
          <w:t xml:space="preserve"> </w:t>
        </w:r>
        <w:r w:rsidRPr="003F718B">
          <w:rPr>
            <w:rStyle w:val="Hyperlink"/>
            <w:rFonts w:hint="eastAsia"/>
            <w:noProof/>
            <w:rtl/>
            <w:lang w:bidi="fa-IR"/>
          </w:rPr>
          <w:t>ش</w:t>
        </w:r>
        <w:r w:rsidRPr="003F718B">
          <w:rPr>
            <w:rStyle w:val="Hyperlink"/>
            <w:rFonts w:hint="cs"/>
            <w:noProof/>
            <w:rtl/>
            <w:lang w:bidi="fa-IR"/>
          </w:rPr>
          <w:t>ی</w:t>
        </w:r>
        <w:r w:rsidRPr="003F718B">
          <w:rPr>
            <w:rStyle w:val="Hyperlink"/>
            <w:rFonts w:hint="eastAsia"/>
            <w:noProof/>
            <w:rtl/>
            <w:lang w:bidi="fa-IR"/>
          </w:rPr>
          <w:t>عه</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Toc270545056 \h</w:instrText>
        </w:r>
        <w:r>
          <w:rPr>
            <w:noProof/>
            <w:webHidden/>
            <w:rtl/>
          </w:rPr>
          <w:instrText xml:space="preserve"> </w:instrText>
        </w:r>
        <w:r>
          <w:rPr>
            <w:noProof/>
            <w:webHidden/>
            <w:rtl/>
          </w:rPr>
        </w:r>
        <w:r>
          <w:rPr>
            <w:noProof/>
            <w:webHidden/>
            <w:rtl/>
          </w:rPr>
          <w:fldChar w:fldCharType="separate"/>
        </w:r>
        <w:r w:rsidR="00FB7935">
          <w:rPr>
            <w:noProof/>
            <w:webHidden/>
            <w:rtl/>
          </w:rPr>
          <w:t>25</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57" w:history="1">
        <w:r w:rsidRPr="003F718B">
          <w:rPr>
            <w:rStyle w:val="Hyperlink"/>
            <w:rFonts w:hint="eastAsia"/>
            <w:noProof/>
            <w:rtl/>
          </w:rPr>
          <w:t>ز</w:t>
        </w:r>
        <w:r w:rsidRPr="003F718B">
          <w:rPr>
            <w:rStyle w:val="Hyperlink"/>
            <w:rFonts w:hint="cs"/>
            <w:noProof/>
            <w:rtl/>
          </w:rPr>
          <w:t>ی</w:t>
        </w:r>
        <w:r w:rsidRPr="003F718B">
          <w:rPr>
            <w:rStyle w:val="Hyperlink"/>
            <w:rFonts w:hint="eastAsia"/>
            <w:noProof/>
            <w:rtl/>
          </w:rPr>
          <w:t>اده</w:t>
        </w:r>
        <w:r w:rsidRPr="003F718B">
          <w:rPr>
            <w:rStyle w:val="Hyperlink"/>
            <w:rFonts w:hint="eastAsia"/>
            <w:noProof/>
          </w:rPr>
          <w:t>‌</w:t>
        </w:r>
        <w:r w:rsidRPr="003F718B">
          <w:rPr>
            <w:rStyle w:val="Hyperlink"/>
            <w:rFonts w:hint="eastAsia"/>
            <w:noProof/>
            <w:rtl/>
          </w:rPr>
          <w:t>رو</w:t>
        </w:r>
        <w:r w:rsidRPr="003F718B">
          <w:rPr>
            <w:rStyle w:val="Hyperlink"/>
            <w:rFonts w:hint="cs"/>
            <w:noProof/>
            <w:rtl/>
          </w:rPr>
          <w:t>ی</w:t>
        </w:r>
        <w:r w:rsidRPr="003F718B">
          <w:rPr>
            <w:rStyle w:val="Hyperlink"/>
            <w:noProof/>
            <w:rtl/>
          </w:rPr>
          <w:t xml:space="preserve"> </w:t>
        </w:r>
        <w:r w:rsidRPr="003F718B">
          <w:rPr>
            <w:rStyle w:val="Hyperlink"/>
            <w:rFonts w:hint="eastAsia"/>
            <w:noProof/>
            <w:rtl/>
          </w:rPr>
          <w:t>ش</w:t>
        </w:r>
        <w:r w:rsidRPr="003F718B">
          <w:rPr>
            <w:rStyle w:val="Hyperlink"/>
            <w:rFonts w:hint="cs"/>
            <w:noProof/>
            <w:rtl/>
          </w:rPr>
          <w:t>ی</w:t>
        </w:r>
        <w:r w:rsidRPr="003F718B">
          <w:rPr>
            <w:rStyle w:val="Hyperlink"/>
            <w:rFonts w:hint="eastAsia"/>
            <w:noProof/>
            <w:rtl/>
          </w:rPr>
          <w:t>ع</w:t>
        </w:r>
        <w:r w:rsidRPr="003F718B">
          <w:rPr>
            <w:rStyle w:val="Hyperlink"/>
            <w:rFonts w:hint="cs"/>
            <w:noProof/>
            <w:rtl/>
          </w:rPr>
          <w:t>ی</w:t>
        </w:r>
        <w:r w:rsidRPr="003F718B">
          <w:rPr>
            <w:rStyle w:val="Hyperlink"/>
            <w:rFonts w:hint="eastAsia"/>
            <w:noProof/>
            <w:rtl/>
          </w:rPr>
          <w:t>ان</w:t>
        </w:r>
        <w:r w:rsidRPr="003F718B">
          <w:rPr>
            <w:rStyle w:val="Hyperlink"/>
            <w:noProof/>
            <w:rtl/>
          </w:rPr>
          <w:t xml:space="preserve"> </w:t>
        </w:r>
        <w:r w:rsidRPr="003F718B">
          <w:rPr>
            <w:rStyle w:val="Hyperlink"/>
            <w:rFonts w:hint="eastAsia"/>
            <w:noProof/>
            <w:rtl/>
          </w:rPr>
          <w:t>درباره</w:t>
        </w:r>
        <w:r w:rsidRPr="003F718B">
          <w:rPr>
            <w:rStyle w:val="Hyperlink"/>
            <w:rFonts w:hint="eastAsia"/>
            <w:noProof/>
          </w:rPr>
          <w:t>‌</w:t>
        </w:r>
        <w:r w:rsidRPr="003F718B">
          <w:rPr>
            <w:rStyle w:val="Hyperlink"/>
            <w:rFonts w:hint="cs"/>
            <w:noProof/>
            <w:rtl/>
          </w:rPr>
          <w:t>ی</w:t>
        </w:r>
        <w:r w:rsidRPr="003F718B">
          <w:rPr>
            <w:rStyle w:val="Hyperlink"/>
            <w:noProof/>
            <w:rtl/>
          </w:rPr>
          <w:t xml:space="preserve"> </w:t>
        </w:r>
        <w:r w:rsidRPr="003F718B">
          <w:rPr>
            <w:rStyle w:val="Hyperlink"/>
            <w:rFonts w:hint="eastAsia"/>
            <w:noProof/>
            <w:rtl/>
          </w:rPr>
          <w:t>امامان</w:t>
        </w:r>
        <w:r w:rsidRPr="003F718B">
          <w:rPr>
            <w:rStyle w:val="Hyperlink"/>
            <w:noProof/>
            <w:rtl/>
          </w:rPr>
          <w:t xml:space="preserve"> </w:t>
        </w:r>
        <w:r w:rsidRPr="003F718B">
          <w:rPr>
            <w:rStyle w:val="Hyperlink"/>
            <w:rFonts w:hint="eastAsia"/>
            <w:noProof/>
            <w:rtl/>
          </w:rPr>
          <w:t>شان</w:t>
        </w:r>
        <w:r w:rsidRPr="003F718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Toc270545057 \h</w:instrText>
        </w:r>
        <w:r>
          <w:rPr>
            <w:noProof/>
            <w:webHidden/>
            <w:rtl/>
          </w:rPr>
          <w:instrText xml:space="preserve"> </w:instrText>
        </w:r>
        <w:r>
          <w:rPr>
            <w:noProof/>
            <w:webHidden/>
            <w:rtl/>
          </w:rPr>
        </w:r>
        <w:r>
          <w:rPr>
            <w:noProof/>
            <w:webHidden/>
            <w:rtl/>
          </w:rPr>
          <w:fldChar w:fldCharType="separate"/>
        </w:r>
        <w:r w:rsidR="00FB7935">
          <w:rPr>
            <w:noProof/>
            <w:webHidden/>
            <w:rtl/>
          </w:rPr>
          <w:t>29</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58" w:history="1">
        <w:r w:rsidRPr="003F718B">
          <w:rPr>
            <w:rStyle w:val="Hyperlink"/>
            <w:rFonts w:hint="eastAsia"/>
            <w:noProof/>
            <w:rtl/>
            <w:lang w:bidi="fa-IR"/>
          </w:rPr>
          <w:t>ائمه</w:t>
        </w:r>
        <w:r w:rsidRPr="003F718B">
          <w:rPr>
            <w:rStyle w:val="Hyperlink"/>
            <w:noProof/>
            <w:rtl/>
            <w:lang w:bidi="fa-IR"/>
          </w:rPr>
          <w:t xml:space="preserve"> </w:t>
        </w:r>
        <w:r w:rsidRPr="003F718B">
          <w:rPr>
            <w:rStyle w:val="Hyperlink"/>
            <w:rFonts w:hint="eastAsia"/>
            <w:noProof/>
            <w:rtl/>
            <w:lang w:bidi="fa-IR"/>
          </w:rPr>
          <w:t>از</w:t>
        </w:r>
        <w:r w:rsidRPr="003F718B">
          <w:rPr>
            <w:rStyle w:val="Hyperlink"/>
            <w:noProof/>
            <w:rtl/>
            <w:lang w:bidi="fa-IR"/>
          </w:rPr>
          <w:t xml:space="preserve"> </w:t>
        </w:r>
        <w:r w:rsidRPr="003F718B">
          <w:rPr>
            <w:rStyle w:val="Hyperlink"/>
            <w:rFonts w:hint="eastAsia"/>
            <w:noProof/>
            <w:rtl/>
            <w:lang w:bidi="fa-IR"/>
          </w:rPr>
          <w:t>پ</w:t>
        </w:r>
        <w:r w:rsidRPr="003F718B">
          <w:rPr>
            <w:rStyle w:val="Hyperlink"/>
            <w:rFonts w:hint="cs"/>
            <w:noProof/>
            <w:rtl/>
            <w:lang w:bidi="fa-IR"/>
          </w:rPr>
          <w:t>ی</w:t>
        </w:r>
        <w:r w:rsidRPr="003F718B">
          <w:rPr>
            <w:rStyle w:val="Hyperlink"/>
            <w:rFonts w:hint="eastAsia"/>
            <w:noProof/>
            <w:rtl/>
            <w:lang w:bidi="fa-IR"/>
          </w:rPr>
          <w:t>امبران</w:t>
        </w:r>
        <w:r w:rsidRPr="003F718B">
          <w:rPr>
            <w:rStyle w:val="Hyperlink"/>
            <w:noProof/>
            <w:rtl/>
            <w:lang w:bidi="fa-IR"/>
          </w:rPr>
          <w:t xml:space="preserve"> </w:t>
        </w:r>
        <w:r w:rsidRPr="003F718B">
          <w:rPr>
            <w:rStyle w:val="Hyperlink"/>
            <w:rFonts w:hint="eastAsia"/>
            <w:noProof/>
            <w:rtl/>
            <w:lang w:bidi="fa-IR"/>
          </w:rPr>
          <w:t>برترند</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Toc270545058 \h</w:instrText>
        </w:r>
        <w:r>
          <w:rPr>
            <w:noProof/>
            <w:webHidden/>
            <w:rtl/>
          </w:rPr>
          <w:instrText xml:space="preserve"> </w:instrText>
        </w:r>
        <w:r>
          <w:rPr>
            <w:noProof/>
            <w:webHidden/>
            <w:rtl/>
          </w:rPr>
        </w:r>
        <w:r>
          <w:rPr>
            <w:noProof/>
            <w:webHidden/>
            <w:rtl/>
          </w:rPr>
          <w:fldChar w:fldCharType="separate"/>
        </w:r>
        <w:r w:rsidR="00FB7935">
          <w:rPr>
            <w:noProof/>
            <w:webHidden/>
            <w:rtl/>
          </w:rPr>
          <w:t>31</w:t>
        </w:r>
        <w:r>
          <w:rPr>
            <w:noProof/>
            <w:webHidden/>
            <w:rtl/>
          </w:rPr>
          <w:fldChar w:fldCharType="end"/>
        </w:r>
      </w:hyperlink>
    </w:p>
    <w:p w:rsidR="00130AC4" w:rsidRDefault="00130AC4">
      <w:pPr>
        <w:pStyle w:val="10"/>
        <w:tabs>
          <w:tab w:val="right" w:leader="dot" w:pos="7474"/>
        </w:tabs>
        <w:rPr>
          <w:rFonts w:ascii="Calibri" w:hAnsi="Calibri" w:cs="Arial"/>
          <w:bCs w:val="0"/>
          <w:noProof/>
          <w:sz w:val="22"/>
          <w:szCs w:val="22"/>
          <w:rtl/>
        </w:rPr>
      </w:pPr>
      <w:hyperlink w:anchor="_Toc270545059" w:history="1">
        <w:r w:rsidRPr="003F718B">
          <w:rPr>
            <w:rStyle w:val="Hyperlink"/>
            <w:rFonts w:hint="eastAsia"/>
            <w:noProof/>
            <w:rtl/>
          </w:rPr>
          <w:t>باب</w:t>
        </w:r>
        <w:r w:rsidRPr="003F718B">
          <w:rPr>
            <w:rStyle w:val="Hyperlink"/>
            <w:noProof/>
            <w:rtl/>
          </w:rPr>
          <w:t xml:space="preserve"> </w:t>
        </w:r>
        <w:r w:rsidRPr="003F718B">
          <w:rPr>
            <w:rStyle w:val="Hyperlink"/>
            <w:rFonts w:hint="eastAsia"/>
            <w:noProof/>
            <w:rtl/>
          </w:rPr>
          <w:t>دوم</w:t>
        </w:r>
        <w:r w:rsidRPr="003F718B">
          <w:rPr>
            <w:rStyle w:val="Hyperlink"/>
            <w:noProof/>
            <w:rtl/>
          </w:rPr>
          <w:t xml:space="preserve">: </w:t>
        </w:r>
        <w:r w:rsidRPr="003F718B">
          <w:rPr>
            <w:rStyle w:val="Hyperlink"/>
            <w:rFonts w:hint="eastAsia"/>
            <w:noProof/>
            <w:rtl/>
          </w:rPr>
          <w:t>شيعه</w:t>
        </w:r>
        <w:r w:rsidRPr="003F718B">
          <w:rPr>
            <w:rStyle w:val="Hyperlink"/>
            <w:noProof/>
            <w:rtl/>
          </w:rPr>
          <w:t xml:space="preserve"> </w:t>
        </w:r>
        <w:r w:rsidRPr="003F718B">
          <w:rPr>
            <w:rStyle w:val="Hyperlink"/>
            <w:rFonts w:hint="eastAsia"/>
            <w:noProof/>
            <w:rtl/>
          </w:rPr>
          <w:t>و</w:t>
        </w:r>
        <w:r w:rsidRPr="003F718B">
          <w:rPr>
            <w:rStyle w:val="Hyperlink"/>
            <w:noProof/>
            <w:rtl/>
          </w:rPr>
          <w:t xml:space="preserve"> </w:t>
        </w:r>
        <w:r w:rsidRPr="003F718B">
          <w:rPr>
            <w:rStyle w:val="Hyperlink"/>
            <w:rFonts w:hint="eastAsia"/>
            <w:noProof/>
            <w:rtl/>
          </w:rPr>
          <w:t>مخالفت</w:t>
        </w:r>
        <w:r w:rsidRPr="003F718B">
          <w:rPr>
            <w:rStyle w:val="Hyperlink"/>
            <w:noProof/>
            <w:rtl/>
          </w:rPr>
          <w:t xml:space="preserve"> </w:t>
        </w:r>
        <w:r w:rsidRPr="003F718B">
          <w:rPr>
            <w:rStyle w:val="Hyperlink"/>
            <w:rFonts w:hint="eastAsia"/>
            <w:noProof/>
            <w:rtl/>
          </w:rPr>
          <w:t>آنها</w:t>
        </w:r>
        <w:r w:rsidRPr="003F718B">
          <w:rPr>
            <w:rStyle w:val="Hyperlink"/>
            <w:noProof/>
            <w:rtl/>
          </w:rPr>
          <w:t xml:space="preserve"> </w:t>
        </w:r>
        <w:r w:rsidRPr="003F718B">
          <w:rPr>
            <w:rStyle w:val="Hyperlink"/>
            <w:rFonts w:hint="eastAsia"/>
            <w:noProof/>
            <w:rtl/>
          </w:rPr>
          <w:t>با</w:t>
        </w:r>
        <w:r w:rsidRPr="003F718B">
          <w:rPr>
            <w:rStyle w:val="Hyperlink"/>
            <w:noProof/>
            <w:rtl/>
          </w:rPr>
          <w:t xml:space="preserve"> </w:t>
        </w:r>
        <w:r w:rsidRPr="003F718B">
          <w:rPr>
            <w:rStyle w:val="Hyperlink"/>
            <w:rFonts w:hint="eastAsia"/>
            <w:noProof/>
            <w:rtl/>
          </w:rPr>
          <w:t>اهل</w:t>
        </w:r>
        <w:r w:rsidRPr="003F718B">
          <w:rPr>
            <w:rStyle w:val="Hyperlink"/>
            <w:noProof/>
            <w:rtl/>
          </w:rPr>
          <w:t xml:space="preserve"> </w:t>
        </w:r>
        <w:r w:rsidRPr="003F718B">
          <w:rPr>
            <w:rStyle w:val="Hyperlink"/>
            <w:rFonts w:hint="eastAsia"/>
            <w:noProof/>
            <w:rtl/>
          </w:rPr>
          <w:t>ب</w:t>
        </w:r>
        <w:r w:rsidRPr="003F718B">
          <w:rPr>
            <w:rStyle w:val="Hyperlink"/>
            <w:rFonts w:hint="cs"/>
            <w:noProof/>
            <w:rtl/>
          </w:rPr>
          <w:t>ی</w:t>
        </w:r>
        <w:r w:rsidRPr="003F718B">
          <w:rPr>
            <w:rStyle w:val="Hyperlink"/>
            <w:rFonts w:hint="eastAsia"/>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Toc270545059 \h</w:instrText>
        </w:r>
        <w:r>
          <w:rPr>
            <w:noProof/>
            <w:webHidden/>
            <w:rtl/>
          </w:rPr>
          <w:instrText xml:space="preserve"> </w:instrText>
        </w:r>
        <w:r>
          <w:rPr>
            <w:noProof/>
            <w:webHidden/>
            <w:rtl/>
          </w:rPr>
        </w:r>
        <w:r>
          <w:rPr>
            <w:noProof/>
            <w:webHidden/>
            <w:rtl/>
          </w:rPr>
          <w:fldChar w:fldCharType="separate"/>
        </w:r>
        <w:r w:rsidR="00FB7935">
          <w:rPr>
            <w:noProof/>
            <w:webHidden/>
            <w:rtl/>
          </w:rPr>
          <w:t>35</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60" w:history="1">
        <w:r w:rsidRPr="003F718B">
          <w:rPr>
            <w:rStyle w:val="Hyperlink"/>
            <w:rFonts w:hint="eastAsia"/>
            <w:noProof/>
            <w:rtl/>
          </w:rPr>
          <w:t>صحابه</w:t>
        </w:r>
        <w:r w:rsidRPr="003F718B">
          <w:rPr>
            <w:rStyle w:val="Hyperlink"/>
            <w:noProof/>
            <w:rtl/>
          </w:rPr>
          <w:t xml:space="preserve"> </w:t>
        </w:r>
        <w:r w:rsidRPr="003F718B">
          <w:rPr>
            <w:rStyle w:val="Hyperlink"/>
            <w:rFonts w:hint="eastAsia"/>
            <w:noProof/>
            <w:rtl/>
          </w:rPr>
          <w:t>در</w:t>
        </w:r>
        <w:r w:rsidRPr="003F718B">
          <w:rPr>
            <w:rStyle w:val="Hyperlink"/>
            <w:noProof/>
            <w:rtl/>
          </w:rPr>
          <w:t xml:space="preserve"> </w:t>
        </w:r>
        <w:r w:rsidRPr="003F718B">
          <w:rPr>
            <w:rStyle w:val="Hyperlink"/>
            <w:rFonts w:hint="eastAsia"/>
            <w:noProof/>
            <w:rtl/>
          </w:rPr>
          <w:t>قرآن</w:t>
        </w:r>
        <w:r w:rsidRPr="003F718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Toc270545060 \h</w:instrText>
        </w:r>
        <w:r>
          <w:rPr>
            <w:noProof/>
            <w:webHidden/>
            <w:rtl/>
          </w:rPr>
          <w:instrText xml:space="preserve"> </w:instrText>
        </w:r>
        <w:r>
          <w:rPr>
            <w:noProof/>
            <w:webHidden/>
            <w:rtl/>
          </w:rPr>
        </w:r>
        <w:r>
          <w:rPr>
            <w:noProof/>
            <w:webHidden/>
            <w:rtl/>
          </w:rPr>
          <w:fldChar w:fldCharType="separate"/>
        </w:r>
        <w:r w:rsidR="00FB7935">
          <w:rPr>
            <w:noProof/>
            <w:webHidden/>
            <w:rtl/>
          </w:rPr>
          <w:t>35</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61" w:history="1">
        <w:r w:rsidRPr="003F718B">
          <w:rPr>
            <w:rStyle w:val="Hyperlink"/>
            <w:rFonts w:hint="eastAsia"/>
            <w:noProof/>
            <w:rtl/>
            <w:lang w:bidi="fa-IR"/>
          </w:rPr>
          <w:t>موضع</w:t>
        </w:r>
        <w:r w:rsidRPr="003F718B">
          <w:rPr>
            <w:rStyle w:val="Hyperlink"/>
            <w:rFonts w:hint="eastAsia"/>
            <w:noProof/>
            <w:lang w:bidi="fa-IR"/>
          </w:rPr>
          <w:t>‌</w:t>
        </w:r>
        <w:r w:rsidRPr="003F718B">
          <w:rPr>
            <w:rStyle w:val="Hyperlink"/>
            <w:rFonts w:hint="eastAsia"/>
            <w:noProof/>
            <w:rtl/>
            <w:lang w:bidi="fa-IR"/>
          </w:rPr>
          <w:t>گ</w:t>
        </w:r>
        <w:r w:rsidRPr="003F718B">
          <w:rPr>
            <w:rStyle w:val="Hyperlink"/>
            <w:rFonts w:hint="cs"/>
            <w:noProof/>
            <w:rtl/>
            <w:lang w:bidi="fa-IR"/>
          </w:rPr>
          <w:t>ی</w:t>
        </w:r>
        <w:r w:rsidRPr="003F718B">
          <w:rPr>
            <w:rStyle w:val="Hyperlink"/>
            <w:rFonts w:hint="eastAsia"/>
            <w:noProof/>
            <w:rtl/>
            <w:lang w:bidi="fa-IR"/>
          </w:rPr>
          <w:t>ر</w:t>
        </w:r>
        <w:r w:rsidRPr="003F718B">
          <w:rPr>
            <w:rStyle w:val="Hyperlink"/>
            <w:rFonts w:hint="cs"/>
            <w:noProof/>
            <w:rtl/>
            <w:lang w:bidi="fa-IR"/>
          </w:rPr>
          <w:t>ی</w:t>
        </w:r>
        <w:r w:rsidRPr="003F718B">
          <w:rPr>
            <w:rStyle w:val="Hyperlink"/>
            <w:noProof/>
            <w:rtl/>
            <w:lang w:bidi="fa-IR"/>
          </w:rPr>
          <w:t xml:space="preserve"> </w:t>
        </w:r>
        <w:r w:rsidRPr="003F718B">
          <w:rPr>
            <w:rStyle w:val="Hyperlink"/>
            <w:rFonts w:hint="eastAsia"/>
            <w:noProof/>
            <w:rtl/>
            <w:lang w:bidi="fa-IR"/>
          </w:rPr>
          <w:t>عل</w:t>
        </w:r>
        <w:r w:rsidRPr="003F718B">
          <w:rPr>
            <w:rStyle w:val="Hyperlink"/>
            <w:rFonts w:hint="cs"/>
            <w:noProof/>
            <w:rtl/>
            <w:lang w:bidi="fa-IR"/>
          </w:rPr>
          <w:t>ی</w:t>
        </w:r>
        <w:r w:rsidRPr="003F718B">
          <w:rPr>
            <w:rStyle w:val="Hyperlink"/>
            <w:noProof/>
            <w:rtl/>
            <w:lang w:bidi="fa-IR"/>
          </w:rPr>
          <w:t xml:space="preserve"> </w:t>
        </w:r>
        <w:r w:rsidRPr="003F718B">
          <w:rPr>
            <w:rStyle w:val="Hyperlink"/>
            <w:rFonts w:cs="CTraditional Arabic" w:hint="eastAsia"/>
            <w:noProof/>
            <w:rtl/>
            <w:lang w:bidi="fa-IR"/>
          </w:rPr>
          <w:t>س</w:t>
        </w:r>
        <w:r w:rsidRPr="003F718B">
          <w:rPr>
            <w:rStyle w:val="Hyperlink"/>
            <w:noProof/>
            <w:rtl/>
            <w:lang w:bidi="fa-IR"/>
          </w:rPr>
          <w:t xml:space="preserve"> </w:t>
        </w:r>
        <w:r w:rsidRPr="003F718B">
          <w:rPr>
            <w:rStyle w:val="Hyperlink"/>
            <w:rFonts w:hint="eastAsia"/>
            <w:noProof/>
            <w:rtl/>
            <w:lang w:bidi="fa-IR"/>
          </w:rPr>
          <w:t>در</w:t>
        </w:r>
        <w:r w:rsidRPr="003F718B">
          <w:rPr>
            <w:rStyle w:val="Hyperlink"/>
            <w:noProof/>
            <w:rtl/>
            <w:lang w:bidi="fa-IR"/>
          </w:rPr>
          <w:t xml:space="preserve"> </w:t>
        </w:r>
        <w:r w:rsidRPr="003F718B">
          <w:rPr>
            <w:rStyle w:val="Hyperlink"/>
            <w:rFonts w:hint="eastAsia"/>
            <w:noProof/>
            <w:rtl/>
            <w:lang w:bidi="fa-IR"/>
          </w:rPr>
          <w:t>برابر</w:t>
        </w:r>
        <w:r w:rsidRPr="003F718B">
          <w:rPr>
            <w:rStyle w:val="Hyperlink"/>
            <w:noProof/>
            <w:rtl/>
            <w:lang w:bidi="fa-IR"/>
          </w:rPr>
          <w:t xml:space="preserve"> </w:t>
        </w:r>
        <w:r w:rsidRPr="003F718B">
          <w:rPr>
            <w:rStyle w:val="Hyperlink"/>
            <w:rFonts w:hint="eastAsia"/>
            <w:noProof/>
            <w:rtl/>
            <w:lang w:bidi="fa-IR"/>
          </w:rPr>
          <w:t>صحابه</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Toc270545061 \h</w:instrText>
        </w:r>
        <w:r>
          <w:rPr>
            <w:noProof/>
            <w:webHidden/>
            <w:rtl/>
          </w:rPr>
          <w:instrText xml:space="preserve"> </w:instrText>
        </w:r>
        <w:r>
          <w:rPr>
            <w:noProof/>
            <w:webHidden/>
            <w:rtl/>
          </w:rPr>
        </w:r>
        <w:r>
          <w:rPr>
            <w:noProof/>
            <w:webHidden/>
            <w:rtl/>
          </w:rPr>
          <w:fldChar w:fldCharType="separate"/>
        </w:r>
        <w:r w:rsidR="00FB7935">
          <w:rPr>
            <w:noProof/>
            <w:webHidden/>
            <w:rtl/>
          </w:rPr>
          <w:t>42</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62" w:history="1">
        <w:r w:rsidRPr="003F718B">
          <w:rPr>
            <w:rStyle w:val="Hyperlink"/>
            <w:rFonts w:hint="eastAsia"/>
            <w:noProof/>
            <w:rtl/>
            <w:lang w:bidi="fa-IR"/>
          </w:rPr>
          <w:t>تمج</w:t>
        </w:r>
        <w:r w:rsidRPr="003F718B">
          <w:rPr>
            <w:rStyle w:val="Hyperlink"/>
            <w:rFonts w:hint="cs"/>
            <w:noProof/>
            <w:rtl/>
            <w:lang w:bidi="fa-IR"/>
          </w:rPr>
          <w:t>ی</w:t>
        </w:r>
        <w:r w:rsidRPr="003F718B">
          <w:rPr>
            <w:rStyle w:val="Hyperlink"/>
            <w:rFonts w:hint="eastAsia"/>
            <w:noProof/>
            <w:rtl/>
            <w:lang w:bidi="fa-IR"/>
          </w:rPr>
          <w:t>د</w:t>
        </w:r>
        <w:r w:rsidRPr="003F718B">
          <w:rPr>
            <w:rStyle w:val="Hyperlink"/>
            <w:noProof/>
            <w:rtl/>
            <w:lang w:bidi="fa-IR"/>
          </w:rPr>
          <w:t xml:space="preserve"> </w:t>
        </w:r>
        <w:r w:rsidRPr="003F718B">
          <w:rPr>
            <w:rStyle w:val="Hyperlink"/>
            <w:rFonts w:hint="eastAsia"/>
            <w:noProof/>
            <w:rtl/>
            <w:lang w:bidi="fa-IR"/>
          </w:rPr>
          <w:t>مهاجر</w:t>
        </w:r>
        <w:r w:rsidRPr="003F718B">
          <w:rPr>
            <w:rStyle w:val="Hyperlink"/>
            <w:rFonts w:hint="cs"/>
            <w:noProof/>
            <w:rtl/>
            <w:lang w:bidi="fa-IR"/>
          </w:rPr>
          <w:t>ی</w:t>
        </w:r>
        <w:r w:rsidRPr="003F718B">
          <w:rPr>
            <w:rStyle w:val="Hyperlink"/>
            <w:rFonts w:hint="eastAsia"/>
            <w:noProof/>
            <w:rtl/>
            <w:lang w:bidi="fa-IR"/>
          </w:rPr>
          <w:t>ن</w:t>
        </w:r>
        <w:r w:rsidRPr="003F718B">
          <w:rPr>
            <w:rStyle w:val="Hyperlink"/>
            <w:noProof/>
            <w:rtl/>
            <w:lang w:bidi="fa-IR"/>
          </w:rPr>
          <w:t xml:space="preserve"> </w:t>
        </w:r>
        <w:r w:rsidRPr="003F718B">
          <w:rPr>
            <w:rStyle w:val="Hyperlink"/>
            <w:rFonts w:hint="eastAsia"/>
            <w:noProof/>
            <w:rtl/>
            <w:lang w:bidi="fa-IR"/>
          </w:rPr>
          <w:t>و</w:t>
        </w:r>
        <w:r w:rsidRPr="003F718B">
          <w:rPr>
            <w:rStyle w:val="Hyperlink"/>
            <w:noProof/>
            <w:rtl/>
            <w:lang w:bidi="fa-IR"/>
          </w:rPr>
          <w:t xml:space="preserve"> </w:t>
        </w:r>
        <w:r w:rsidRPr="003F718B">
          <w:rPr>
            <w:rStyle w:val="Hyperlink"/>
            <w:rFonts w:hint="eastAsia"/>
            <w:noProof/>
            <w:rtl/>
            <w:lang w:bidi="fa-IR"/>
          </w:rPr>
          <w:t>انصار</w:t>
        </w:r>
        <w:r w:rsidRPr="003F718B">
          <w:rPr>
            <w:rStyle w:val="Hyperlink"/>
            <w:noProof/>
            <w:rtl/>
            <w:lang w:bidi="fa-IR"/>
          </w:rPr>
          <w:t xml:space="preserve"> </w:t>
        </w:r>
        <w:r w:rsidRPr="003F718B">
          <w:rPr>
            <w:rStyle w:val="Hyperlink"/>
            <w:rFonts w:hint="eastAsia"/>
            <w:noProof/>
            <w:rtl/>
            <w:lang w:bidi="fa-IR"/>
          </w:rPr>
          <w:t>از</w:t>
        </w:r>
        <w:r w:rsidRPr="003F718B">
          <w:rPr>
            <w:rStyle w:val="Hyperlink"/>
            <w:noProof/>
            <w:rtl/>
            <w:lang w:bidi="fa-IR"/>
          </w:rPr>
          <w:t xml:space="preserve"> </w:t>
        </w:r>
        <w:r w:rsidRPr="003F718B">
          <w:rPr>
            <w:rStyle w:val="Hyperlink"/>
            <w:rFonts w:hint="eastAsia"/>
            <w:noProof/>
            <w:rtl/>
            <w:lang w:bidi="fa-IR"/>
          </w:rPr>
          <w:t>جانب</w:t>
        </w:r>
        <w:r w:rsidRPr="003F718B">
          <w:rPr>
            <w:rStyle w:val="Hyperlink"/>
            <w:noProof/>
            <w:rtl/>
            <w:lang w:bidi="fa-IR"/>
          </w:rPr>
          <w:t xml:space="preserve"> </w:t>
        </w:r>
        <w:r w:rsidRPr="003F718B">
          <w:rPr>
            <w:rStyle w:val="Hyperlink"/>
            <w:rFonts w:hint="eastAsia"/>
            <w:noProof/>
            <w:rtl/>
            <w:lang w:bidi="fa-IR"/>
          </w:rPr>
          <w:t>حضرت</w:t>
        </w:r>
        <w:r w:rsidRPr="003F718B">
          <w:rPr>
            <w:rStyle w:val="Hyperlink"/>
            <w:noProof/>
            <w:rtl/>
            <w:lang w:bidi="fa-IR"/>
          </w:rPr>
          <w:t xml:space="preserve"> </w:t>
        </w:r>
        <w:r w:rsidRPr="003F718B">
          <w:rPr>
            <w:rStyle w:val="Hyperlink"/>
            <w:rFonts w:hint="eastAsia"/>
            <w:noProof/>
            <w:rtl/>
            <w:lang w:bidi="fa-IR"/>
          </w:rPr>
          <w:t>عل</w:t>
        </w:r>
        <w:r w:rsidRPr="003F718B">
          <w:rPr>
            <w:rStyle w:val="Hyperlink"/>
            <w:rFonts w:hint="cs"/>
            <w:noProof/>
            <w:rtl/>
            <w:lang w:bidi="fa-IR"/>
          </w:rPr>
          <w:t>ی</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Toc270545062 \h</w:instrText>
        </w:r>
        <w:r>
          <w:rPr>
            <w:noProof/>
            <w:webHidden/>
            <w:rtl/>
          </w:rPr>
          <w:instrText xml:space="preserve"> </w:instrText>
        </w:r>
        <w:r>
          <w:rPr>
            <w:noProof/>
            <w:webHidden/>
            <w:rtl/>
          </w:rPr>
        </w:r>
        <w:r>
          <w:rPr>
            <w:noProof/>
            <w:webHidden/>
            <w:rtl/>
          </w:rPr>
          <w:fldChar w:fldCharType="separate"/>
        </w:r>
        <w:r w:rsidR="00FB7935">
          <w:rPr>
            <w:noProof/>
            <w:webHidden/>
            <w:rtl/>
          </w:rPr>
          <w:t>44</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63" w:history="1">
        <w:r w:rsidRPr="003F718B">
          <w:rPr>
            <w:rStyle w:val="Hyperlink"/>
            <w:rFonts w:hint="eastAsia"/>
            <w:noProof/>
            <w:rtl/>
            <w:lang w:bidi="fa-IR"/>
          </w:rPr>
          <w:t>اهل</w:t>
        </w:r>
        <w:r w:rsidRPr="003F718B">
          <w:rPr>
            <w:rStyle w:val="Hyperlink"/>
            <w:noProof/>
            <w:rtl/>
            <w:lang w:bidi="fa-IR"/>
          </w:rPr>
          <w:t xml:space="preserve"> </w:t>
        </w:r>
        <w:r w:rsidRPr="003F718B">
          <w:rPr>
            <w:rStyle w:val="Hyperlink"/>
            <w:rFonts w:hint="eastAsia"/>
            <w:noProof/>
            <w:rtl/>
            <w:lang w:bidi="fa-IR"/>
          </w:rPr>
          <w:t>شورا</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Toc270545063 \h</w:instrText>
        </w:r>
        <w:r>
          <w:rPr>
            <w:noProof/>
            <w:webHidden/>
            <w:rtl/>
          </w:rPr>
          <w:instrText xml:space="preserve"> </w:instrText>
        </w:r>
        <w:r>
          <w:rPr>
            <w:noProof/>
            <w:webHidden/>
            <w:rtl/>
          </w:rPr>
        </w:r>
        <w:r>
          <w:rPr>
            <w:noProof/>
            <w:webHidden/>
            <w:rtl/>
          </w:rPr>
          <w:fldChar w:fldCharType="separate"/>
        </w:r>
        <w:r w:rsidR="00FB7935">
          <w:rPr>
            <w:noProof/>
            <w:webHidden/>
            <w:rtl/>
          </w:rPr>
          <w:t>46</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64" w:history="1">
        <w:r w:rsidRPr="003F718B">
          <w:rPr>
            <w:rStyle w:val="Hyperlink"/>
            <w:rFonts w:hint="eastAsia"/>
            <w:noProof/>
            <w:rtl/>
            <w:lang w:bidi="fa-IR"/>
          </w:rPr>
          <w:t>حکم</w:t>
        </w:r>
        <w:r w:rsidRPr="003F718B">
          <w:rPr>
            <w:rStyle w:val="Hyperlink"/>
            <w:noProof/>
            <w:rtl/>
            <w:lang w:bidi="fa-IR"/>
          </w:rPr>
          <w:t xml:space="preserve"> </w:t>
        </w:r>
        <w:r w:rsidRPr="003F718B">
          <w:rPr>
            <w:rStyle w:val="Hyperlink"/>
            <w:rFonts w:hint="eastAsia"/>
            <w:noProof/>
            <w:rtl/>
            <w:lang w:bidi="fa-IR"/>
          </w:rPr>
          <w:t>مخالفت</w:t>
        </w:r>
        <w:r w:rsidRPr="003F718B">
          <w:rPr>
            <w:rStyle w:val="Hyperlink"/>
            <w:noProof/>
            <w:rtl/>
            <w:lang w:bidi="fa-IR"/>
          </w:rPr>
          <w:t xml:space="preserve"> </w:t>
        </w:r>
        <w:r w:rsidRPr="003F718B">
          <w:rPr>
            <w:rStyle w:val="Hyperlink"/>
            <w:rFonts w:hint="eastAsia"/>
            <w:noProof/>
            <w:rtl/>
            <w:lang w:bidi="fa-IR"/>
          </w:rPr>
          <w:t>با</w:t>
        </w:r>
        <w:r w:rsidRPr="003F718B">
          <w:rPr>
            <w:rStyle w:val="Hyperlink"/>
            <w:noProof/>
            <w:rtl/>
            <w:lang w:bidi="fa-IR"/>
          </w:rPr>
          <w:t xml:space="preserve"> </w:t>
        </w:r>
        <w:r w:rsidRPr="003F718B">
          <w:rPr>
            <w:rStyle w:val="Hyperlink"/>
            <w:rFonts w:hint="eastAsia"/>
            <w:noProof/>
            <w:rtl/>
            <w:lang w:bidi="fa-IR"/>
          </w:rPr>
          <w:t>صحابه</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Toc270545064 \h</w:instrText>
        </w:r>
        <w:r>
          <w:rPr>
            <w:noProof/>
            <w:webHidden/>
            <w:rtl/>
          </w:rPr>
          <w:instrText xml:space="preserve"> </w:instrText>
        </w:r>
        <w:r>
          <w:rPr>
            <w:noProof/>
            <w:webHidden/>
            <w:rtl/>
          </w:rPr>
        </w:r>
        <w:r>
          <w:rPr>
            <w:noProof/>
            <w:webHidden/>
            <w:rtl/>
          </w:rPr>
          <w:fldChar w:fldCharType="separate"/>
        </w:r>
        <w:r w:rsidR="00FB7935">
          <w:rPr>
            <w:noProof/>
            <w:webHidden/>
            <w:rtl/>
          </w:rPr>
          <w:t>47</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65" w:history="1">
        <w:r w:rsidRPr="003F718B">
          <w:rPr>
            <w:rStyle w:val="Hyperlink"/>
            <w:rFonts w:hint="eastAsia"/>
            <w:noProof/>
            <w:rtl/>
          </w:rPr>
          <w:t>موضع</w:t>
        </w:r>
        <w:r w:rsidRPr="003F718B">
          <w:rPr>
            <w:rStyle w:val="Hyperlink"/>
            <w:noProof/>
            <w:rtl/>
          </w:rPr>
          <w:t xml:space="preserve"> </w:t>
        </w:r>
        <w:r w:rsidRPr="003F718B">
          <w:rPr>
            <w:rStyle w:val="Hyperlink"/>
            <w:rFonts w:hint="eastAsia"/>
            <w:noProof/>
            <w:rtl/>
          </w:rPr>
          <w:t>گ</w:t>
        </w:r>
        <w:r w:rsidRPr="003F718B">
          <w:rPr>
            <w:rStyle w:val="Hyperlink"/>
            <w:rFonts w:hint="cs"/>
            <w:noProof/>
            <w:rtl/>
          </w:rPr>
          <w:t>ی</w:t>
        </w:r>
        <w:r w:rsidRPr="003F718B">
          <w:rPr>
            <w:rStyle w:val="Hyperlink"/>
            <w:rFonts w:hint="eastAsia"/>
            <w:noProof/>
            <w:rtl/>
          </w:rPr>
          <w:t>ر</w:t>
        </w:r>
        <w:r w:rsidRPr="003F718B">
          <w:rPr>
            <w:rStyle w:val="Hyperlink"/>
            <w:rFonts w:hint="cs"/>
            <w:noProof/>
            <w:rtl/>
          </w:rPr>
          <w:t>ی</w:t>
        </w:r>
        <w:r w:rsidRPr="003F718B">
          <w:rPr>
            <w:rStyle w:val="Hyperlink"/>
            <w:noProof/>
            <w:rtl/>
          </w:rPr>
          <w:t xml:space="preserve"> </w:t>
        </w:r>
        <w:r w:rsidRPr="003F718B">
          <w:rPr>
            <w:rStyle w:val="Hyperlink"/>
            <w:rFonts w:hint="eastAsia"/>
            <w:noProof/>
            <w:rtl/>
          </w:rPr>
          <w:t>شيعه</w:t>
        </w:r>
        <w:r w:rsidRPr="003F718B">
          <w:rPr>
            <w:rStyle w:val="Hyperlink"/>
            <w:noProof/>
            <w:rtl/>
          </w:rPr>
          <w:t xml:space="preserve"> </w:t>
        </w:r>
        <w:r w:rsidRPr="003F718B">
          <w:rPr>
            <w:rStyle w:val="Hyperlink"/>
            <w:rFonts w:hint="eastAsia"/>
            <w:noProof/>
            <w:rtl/>
          </w:rPr>
          <w:t>درباره</w:t>
        </w:r>
        <w:r w:rsidRPr="003F718B">
          <w:rPr>
            <w:rStyle w:val="Hyperlink"/>
            <w:rFonts w:hint="eastAsia"/>
            <w:noProof/>
          </w:rPr>
          <w:t>‌</w:t>
        </w:r>
        <w:r w:rsidRPr="003F718B">
          <w:rPr>
            <w:rStyle w:val="Hyperlink"/>
            <w:rFonts w:hint="cs"/>
            <w:noProof/>
            <w:rtl/>
          </w:rPr>
          <w:t>ی</w:t>
        </w:r>
        <w:r w:rsidRPr="003F718B">
          <w:rPr>
            <w:rStyle w:val="Hyperlink"/>
            <w:noProof/>
            <w:rtl/>
          </w:rPr>
          <w:t xml:space="preserve"> </w:t>
        </w:r>
        <w:r w:rsidRPr="003F718B">
          <w:rPr>
            <w:rStyle w:val="Hyperlink"/>
            <w:rFonts w:hint="eastAsia"/>
            <w:noProof/>
            <w:rtl/>
          </w:rPr>
          <w:t>صحابه</w:t>
        </w:r>
        <w:r w:rsidRPr="003F718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Toc270545065 \h</w:instrText>
        </w:r>
        <w:r>
          <w:rPr>
            <w:noProof/>
            <w:webHidden/>
            <w:rtl/>
          </w:rPr>
          <w:instrText xml:space="preserve"> </w:instrText>
        </w:r>
        <w:r>
          <w:rPr>
            <w:noProof/>
            <w:webHidden/>
            <w:rtl/>
          </w:rPr>
        </w:r>
        <w:r>
          <w:rPr>
            <w:noProof/>
            <w:webHidden/>
            <w:rtl/>
          </w:rPr>
          <w:fldChar w:fldCharType="separate"/>
        </w:r>
        <w:r w:rsidR="00FB7935">
          <w:rPr>
            <w:noProof/>
            <w:webHidden/>
            <w:rtl/>
          </w:rPr>
          <w:t>53</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66" w:history="1">
        <w:r w:rsidRPr="003F718B">
          <w:rPr>
            <w:rStyle w:val="Hyperlink"/>
            <w:rFonts w:hint="eastAsia"/>
            <w:noProof/>
            <w:rtl/>
            <w:lang w:bidi="fa-IR"/>
          </w:rPr>
          <w:t>موضع</w:t>
        </w:r>
        <w:r w:rsidRPr="003F718B">
          <w:rPr>
            <w:rStyle w:val="Hyperlink"/>
            <w:noProof/>
            <w:rtl/>
            <w:lang w:bidi="fa-IR"/>
          </w:rPr>
          <w:t xml:space="preserve"> </w:t>
        </w:r>
        <w:r w:rsidRPr="003F718B">
          <w:rPr>
            <w:rStyle w:val="Hyperlink"/>
            <w:rFonts w:hint="eastAsia"/>
            <w:noProof/>
            <w:rtl/>
            <w:lang w:bidi="fa-IR"/>
          </w:rPr>
          <w:t>گ</w:t>
        </w:r>
        <w:r w:rsidRPr="003F718B">
          <w:rPr>
            <w:rStyle w:val="Hyperlink"/>
            <w:rFonts w:hint="cs"/>
            <w:noProof/>
            <w:rtl/>
            <w:lang w:bidi="fa-IR"/>
          </w:rPr>
          <w:t>ی</w:t>
        </w:r>
        <w:r w:rsidRPr="003F718B">
          <w:rPr>
            <w:rStyle w:val="Hyperlink"/>
            <w:rFonts w:hint="eastAsia"/>
            <w:noProof/>
            <w:rtl/>
            <w:lang w:bidi="fa-IR"/>
          </w:rPr>
          <w:t>ر</w:t>
        </w:r>
        <w:r w:rsidRPr="003F718B">
          <w:rPr>
            <w:rStyle w:val="Hyperlink"/>
            <w:rFonts w:hint="cs"/>
            <w:noProof/>
            <w:rtl/>
            <w:lang w:bidi="fa-IR"/>
          </w:rPr>
          <w:t>ی</w:t>
        </w:r>
        <w:r w:rsidRPr="003F718B">
          <w:rPr>
            <w:rStyle w:val="Hyperlink"/>
            <w:noProof/>
            <w:rtl/>
            <w:lang w:bidi="fa-IR"/>
          </w:rPr>
          <w:t xml:space="preserve"> </w:t>
        </w:r>
        <w:r w:rsidRPr="003F718B">
          <w:rPr>
            <w:rStyle w:val="Hyperlink"/>
            <w:rFonts w:hint="eastAsia"/>
            <w:noProof/>
            <w:rtl/>
            <w:lang w:bidi="fa-IR"/>
          </w:rPr>
          <w:t>اهل</w:t>
        </w:r>
        <w:r w:rsidRPr="003F718B">
          <w:rPr>
            <w:rStyle w:val="Hyperlink"/>
            <w:noProof/>
            <w:rtl/>
            <w:lang w:bidi="fa-IR"/>
          </w:rPr>
          <w:t xml:space="preserve"> </w:t>
        </w:r>
        <w:r w:rsidRPr="003F718B">
          <w:rPr>
            <w:rStyle w:val="Hyperlink"/>
            <w:rFonts w:hint="eastAsia"/>
            <w:noProof/>
            <w:rtl/>
            <w:lang w:bidi="fa-IR"/>
          </w:rPr>
          <w:t>بيت</w:t>
        </w:r>
        <w:r w:rsidRPr="003F718B">
          <w:rPr>
            <w:rStyle w:val="Hyperlink"/>
            <w:noProof/>
            <w:rtl/>
            <w:lang w:bidi="fa-IR"/>
          </w:rPr>
          <w:t xml:space="preserve"> </w:t>
        </w:r>
        <w:r w:rsidRPr="003F718B">
          <w:rPr>
            <w:rStyle w:val="Hyperlink"/>
            <w:rFonts w:hint="eastAsia"/>
            <w:noProof/>
            <w:rtl/>
            <w:lang w:bidi="fa-IR"/>
          </w:rPr>
          <w:t>در</w:t>
        </w:r>
        <w:r w:rsidRPr="003F718B">
          <w:rPr>
            <w:rStyle w:val="Hyperlink"/>
            <w:noProof/>
            <w:rtl/>
            <w:lang w:bidi="fa-IR"/>
          </w:rPr>
          <w:t xml:space="preserve"> </w:t>
        </w:r>
        <w:r w:rsidRPr="003F718B">
          <w:rPr>
            <w:rStyle w:val="Hyperlink"/>
            <w:rFonts w:hint="eastAsia"/>
            <w:noProof/>
            <w:rtl/>
            <w:lang w:bidi="fa-IR"/>
          </w:rPr>
          <w:t>برابر</w:t>
        </w:r>
        <w:r w:rsidRPr="003F718B">
          <w:rPr>
            <w:rStyle w:val="Hyperlink"/>
            <w:noProof/>
            <w:rtl/>
            <w:lang w:bidi="fa-IR"/>
          </w:rPr>
          <w:t xml:space="preserve"> </w:t>
        </w:r>
        <w:r w:rsidRPr="003F718B">
          <w:rPr>
            <w:rStyle w:val="Hyperlink"/>
            <w:rFonts w:hint="eastAsia"/>
            <w:noProof/>
            <w:rtl/>
            <w:lang w:bidi="fa-IR"/>
          </w:rPr>
          <w:t>ابوبكر</w:t>
        </w:r>
        <w:r w:rsidRPr="003F718B">
          <w:rPr>
            <w:rStyle w:val="Hyperlink"/>
            <w:noProof/>
            <w:rtl/>
            <w:lang w:bidi="fa-IR"/>
          </w:rPr>
          <w:t xml:space="preserve"> </w:t>
        </w:r>
        <w:r w:rsidRPr="003F718B">
          <w:rPr>
            <w:rStyle w:val="Hyperlink"/>
            <w:rFonts w:hint="eastAsia"/>
            <w:noProof/>
            <w:rtl/>
            <w:lang w:bidi="fa-IR"/>
          </w:rPr>
          <w:t>صديق</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Toc270545066 \h</w:instrText>
        </w:r>
        <w:r>
          <w:rPr>
            <w:noProof/>
            <w:webHidden/>
            <w:rtl/>
          </w:rPr>
          <w:instrText xml:space="preserve"> </w:instrText>
        </w:r>
        <w:r>
          <w:rPr>
            <w:noProof/>
            <w:webHidden/>
            <w:rtl/>
          </w:rPr>
        </w:r>
        <w:r>
          <w:rPr>
            <w:noProof/>
            <w:webHidden/>
            <w:rtl/>
          </w:rPr>
          <w:fldChar w:fldCharType="separate"/>
        </w:r>
        <w:r w:rsidR="00FB7935">
          <w:rPr>
            <w:noProof/>
            <w:webHidden/>
            <w:rtl/>
          </w:rPr>
          <w:t>57</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67" w:history="1">
        <w:r w:rsidRPr="003F718B">
          <w:rPr>
            <w:rStyle w:val="Hyperlink"/>
            <w:rFonts w:hint="eastAsia"/>
            <w:noProof/>
            <w:rtl/>
            <w:lang w:bidi="fa-IR"/>
          </w:rPr>
          <w:t>ديدگاه</w:t>
        </w:r>
        <w:r w:rsidRPr="003F718B">
          <w:rPr>
            <w:rStyle w:val="Hyperlink"/>
            <w:noProof/>
            <w:rtl/>
            <w:lang w:bidi="fa-IR"/>
          </w:rPr>
          <w:t xml:space="preserve"> </w:t>
        </w:r>
        <w:r w:rsidRPr="003F718B">
          <w:rPr>
            <w:rStyle w:val="Hyperlink"/>
            <w:rFonts w:hint="eastAsia"/>
            <w:noProof/>
            <w:rtl/>
            <w:lang w:bidi="fa-IR"/>
          </w:rPr>
          <w:t>اهل</w:t>
        </w:r>
        <w:r w:rsidRPr="003F718B">
          <w:rPr>
            <w:rStyle w:val="Hyperlink"/>
            <w:noProof/>
            <w:rtl/>
            <w:lang w:bidi="fa-IR"/>
          </w:rPr>
          <w:t xml:space="preserve"> </w:t>
        </w:r>
        <w:r w:rsidRPr="003F718B">
          <w:rPr>
            <w:rStyle w:val="Hyperlink"/>
            <w:rFonts w:hint="eastAsia"/>
            <w:noProof/>
            <w:rtl/>
            <w:lang w:bidi="fa-IR"/>
          </w:rPr>
          <w:t>بيت</w:t>
        </w:r>
        <w:r w:rsidRPr="003F718B">
          <w:rPr>
            <w:rStyle w:val="Hyperlink"/>
            <w:noProof/>
            <w:rtl/>
            <w:lang w:bidi="fa-IR"/>
          </w:rPr>
          <w:t xml:space="preserve"> </w:t>
        </w:r>
        <w:r w:rsidRPr="003F718B">
          <w:rPr>
            <w:rStyle w:val="Hyperlink"/>
            <w:rFonts w:hint="eastAsia"/>
            <w:noProof/>
            <w:rtl/>
            <w:lang w:bidi="fa-IR"/>
          </w:rPr>
          <w:t>پ</w:t>
        </w:r>
        <w:r w:rsidRPr="003F718B">
          <w:rPr>
            <w:rStyle w:val="Hyperlink"/>
            <w:rFonts w:hint="cs"/>
            <w:noProof/>
            <w:rtl/>
            <w:lang w:bidi="fa-IR"/>
          </w:rPr>
          <w:t>ی</w:t>
        </w:r>
        <w:r w:rsidRPr="003F718B">
          <w:rPr>
            <w:rStyle w:val="Hyperlink"/>
            <w:rFonts w:hint="eastAsia"/>
            <w:noProof/>
            <w:rtl/>
            <w:lang w:bidi="fa-IR"/>
          </w:rPr>
          <w:t>امبر</w:t>
        </w:r>
        <w:r w:rsidRPr="003F718B">
          <w:rPr>
            <w:rStyle w:val="Hyperlink"/>
            <w:noProof/>
            <w:rtl/>
            <w:lang w:bidi="fa-IR"/>
          </w:rPr>
          <w:t xml:space="preserve"> </w:t>
        </w:r>
        <w:r w:rsidRPr="003F718B">
          <w:rPr>
            <w:rStyle w:val="Hyperlink"/>
            <w:rFonts w:cs="CTraditional Arabic" w:hint="cs"/>
            <w:noProof/>
            <w:sz w:val="28"/>
            <w:szCs w:val="32"/>
            <w:lang w:bidi="fa-IR"/>
          </w:rPr>
          <w:sym w:font="AGA Arabesque" w:char="F072"/>
        </w:r>
        <w:r w:rsidRPr="003F718B">
          <w:rPr>
            <w:rStyle w:val="Hyperlink"/>
            <w:noProof/>
            <w:rtl/>
            <w:lang w:bidi="fa-IR"/>
          </w:rPr>
          <w:t xml:space="preserve"> </w:t>
        </w:r>
        <w:r w:rsidRPr="003F718B">
          <w:rPr>
            <w:rStyle w:val="Hyperlink"/>
            <w:rFonts w:hint="eastAsia"/>
            <w:noProof/>
            <w:rtl/>
            <w:lang w:bidi="fa-IR"/>
          </w:rPr>
          <w:t>درباره</w:t>
        </w:r>
        <w:r w:rsidRPr="003F718B">
          <w:rPr>
            <w:rStyle w:val="Hyperlink"/>
            <w:rFonts w:hint="eastAsia"/>
            <w:noProof/>
            <w:lang w:bidi="fa-IR"/>
          </w:rPr>
          <w:t>‌</w:t>
        </w:r>
        <w:r w:rsidRPr="003F718B">
          <w:rPr>
            <w:rStyle w:val="Hyperlink"/>
            <w:rFonts w:hint="cs"/>
            <w:noProof/>
            <w:rtl/>
            <w:lang w:bidi="fa-IR"/>
          </w:rPr>
          <w:t>ی</w:t>
        </w:r>
        <w:r w:rsidRPr="003F718B">
          <w:rPr>
            <w:rStyle w:val="Hyperlink"/>
            <w:noProof/>
            <w:rtl/>
            <w:lang w:bidi="fa-IR"/>
          </w:rPr>
          <w:t xml:space="preserve"> </w:t>
        </w:r>
        <w:r w:rsidRPr="003F718B">
          <w:rPr>
            <w:rStyle w:val="Hyperlink"/>
            <w:rFonts w:hint="eastAsia"/>
            <w:noProof/>
            <w:rtl/>
            <w:lang w:bidi="fa-IR"/>
          </w:rPr>
          <w:t>ابوبکر</w:t>
        </w:r>
        <w:r w:rsidRPr="003F718B">
          <w:rPr>
            <w:rStyle w:val="Hyperlink"/>
            <w:noProof/>
            <w:rtl/>
            <w:lang w:bidi="fa-IR"/>
          </w:rPr>
          <w:t xml:space="preserve"> </w:t>
        </w:r>
        <w:r w:rsidRPr="003F718B">
          <w:rPr>
            <w:rStyle w:val="Hyperlink"/>
            <w:rFonts w:hint="eastAsia"/>
            <w:noProof/>
            <w:rtl/>
            <w:lang w:bidi="fa-IR"/>
          </w:rPr>
          <w:t>صد</w:t>
        </w:r>
        <w:r w:rsidRPr="003F718B">
          <w:rPr>
            <w:rStyle w:val="Hyperlink"/>
            <w:rFonts w:hint="cs"/>
            <w:noProof/>
            <w:rtl/>
            <w:lang w:bidi="fa-IR"/>
          </w:rPr>
          <w:t>ی</w:t>
        </w:r>
        <w:r w:rsidRPr="003F718B">
          <w:rPr>
            <w:rStyle w:val="Hyperlink"/>
            <w:rFonts w:hint="eastAsia"/>
            <w:noProof/>
            <w:rtl/>
            <w:lang w:bidi="fa-IR"/>
          </w:rPr>
          <w:t>ق</w:t>
        </w:r>
        <w:r w:rsidRPr="003F718B">
          <w:rPr>
            <w:rStyle w:val="Hyperlink"/>
            <w:noProof/>
            <w:rtl/>
            <w:lang w:bidi="fa-IR"/>
          </w:rPr>
          <w:t xml:space="preserve"> </w:t>
        </w:r>
        <w:r w:rsidRPr="003F718B">
          <w:rPr>
            <w:rStyle w:val="Hyperlink"/>
            <w:rFonts w:cs="CTraditional Arabic" w:hint="cs"/>
            <w:noProof/>
            <w:sz w:val="28"/>
            <w:szCs w:val="32"/>
            <w:lang w:bidi="fa-IR"/>
          </w:rPr>
          <w:sym w:font="AGA Arabesque" w:char="F074"/>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Toc270545067 \h</w:instrText>
        </w:r>
        <w:r>
          <w:rPr>
            <w:noProof/>
            <w:webHidden/>
            <w:rtl/>
          </w:rPr>
          <w:instrText xml:space="preserve"> </w:instrText>
        </w:r>
        <w:r>
          <w:rPr>
            <w:noProof/>
            <w:webHidden/>
            <w:rtl/>
          </w:rPr>
        </w:r>
        <w:r>
          <w:rPr>
            <w:noProof/>
            <w:webHidden/>
            <w:rtl/>
          </w:rPr>
          <w:fldChar w:fldCharType="separate"/>
        </w:r>
        <w:r w:rsidR="00FB7935">
          <w:rPr>
            <w:noProof/>
            <w:webHidden/>
            <w:rtl/>
          </w:rPr>
          <w:t>63</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68" w:history="1">
        <w:r w:rsidRPr="003F718B">
          <w:rPr>
            <w:rStyle w:val="Hyperlink"/>
            <w:rFonts w:hint="eastAsia"/>
            <w:noProof/>
            <w:rtl/>
            <w:lang w:bidi="fa-IR"/>
          </w:rPr>
          <w:t>خلافت</w:t>
        </w:r>
        <w:r w:rsidRPr="003F718B">
          <w:rPr>
            <w:rStyle w:val="Hyperlink"/>
            <w:noProof/>
            <w:rtl/>
            <w:lang w:bidi="fa-IR"/>
          </w:rPr>
          <w:t xml:space="preserve"> </w:t>
        </w:r>
        <w:r w:rsidRPr="003F718B">
          <w:rPr>
            <w:rStyle w:val="Hyperlink"/>
            <w:rFonts w:hint="eastAsia"/>
            <w:noProof/>
            <w:rtl/>
            <w:lang w:bidi="fa-IR"/>
          </w:rPr>
          <w:t>ابوبكر</w:t>
        </w:r>
        <w:r w:rsidRPr="003F718B">
          <w:rPr>
            <w:rStyle w:val="Hyperlink"/>
            <w:noProof/>
            <w:rtl/>
            <w:lang w:bidi="fa-IR"/>
          </w:rPr>
          <w:t xml:space="preserve"> </w:t>
        </w:r>
        <w:r w:rsidRPr="003F718B">
          <w:rPr>
            <w:rStyle w:val="Hyperlink"/>
            <w:rFonts w:hint="eastAsia"/>
            <w:noProof/>
            <w:rtl/>
            <w:lang w:bidi="fa-IR"/>
          </w:rPr>
          <w:t>صديق</w:t>
        </w:r>
        <w:r w:rsidRPr="003F718B">
          <w:rPr>
            <w:rStyle w:val="Hyperlink"/>
            <w:noProof/>
            <w:rtl/>
            <w:lang w:bidi="fa-IR"/>
          </w:rPr>
          <w:t xml:space="preserve"> </w:t>
        </w:r>
        <w:r w:rsidRPr="003F718B">
          <w:rPr>
            <w:rStyle w:val="Hyperlink"/>
            <w:rFonts w:cs="CTraditional Arabic" w:hint="cs"/>
            <w:noProof/>
            <w:sz w:val="30"/>
            <w:szCs w:val="38"/>
            <w:lang w:bidi="fa-IR"/>
          </w:rPr>
          <w:sym w:font="AGA Arabesque" w:char="F074"/>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Toc270545068 \h</w:instrText>
        </w:r>
        <w:r>
          <w:rPr>
            <w:noProof/>
            <w:webHidden/>
            <w:rtl/>
          </w:rPr>
          <w:instrText xml:space="preserve"> </w:instrText>
        </w:r>
        <w:r>
          <w:rPr>
            <w:noProof/>
            <w:webHidden/>
            <w:rtl/>
          </w:rPr>
        </w:r>
        <w:r>
          <w:rPr>
            <w:noProof/>
            <w:webHidden/>
            <w:rtl/>
          </w:rPr>
          <w:fldChar w:fldCharType="separate"/>
        </w:r>
        <w:r w:rsidR="00FB7935">
          <w:rPr>
            <w:noProof/>
            <w:webHidden/>
            <w:rtl/>
          </w:rPr>
          <w:t>72</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69" w:history="1">
        <w:r w:rsidRPr="003F718B">
          <w:rPr>
            <w:rStyle w:val="Hyperlink"/>
            <w:rFonts w:hint="eastAsia"/>
            <w:noProof/>
            <w:rtl/>
            <w:lang w:bidi="fa-IR"/>
          </w:rPr>
          <w:t>اقتداي</w:t>
        </w:r>
        <w:r w:rsidRPr="003F718B">
          <w:rPr>
            <w:rStyle w:val="Hyperlink"/>
            <w:noProof/>
            <w:rtl/>
            <w:lang w:bidi="fa-IR"/>
          </w:rPr>
          <w:t xml:space="preserve"> </w:t>
        </w:r>
        <w:r w:rsidRPr="003F718B">
          <w:rPr>
            <w:rStyle w:val="Hyperlink"/>
            <w:rFonts w:hint="eastAsia"/>
            <w:noProof/>
            <w:rtl/>
            <w:lang w:bidi="fa-IR"/>
          </w:rPr>
          <w:t>علي</w:t>
        </w:r>
        <w:r w:rsidRPr="003F718B">
          <w:rPr>
            <w:rStyle w:val="Hyperlink"/>
            <w:noProof/>
            <w:rtl/>
            <w:lang w:bidi="fa-IR"/>
          </w:rPr>
          <w:t xml:space="preserve"> </w:t>
        </w:r>
        <w:r w:rsidRPr="003F718B">
          <w:rPr>
            <w:rStyle w:val="Hyperlink"/>
            <w:rFonts w:hint="cs"/>
            <w:noProof/>
            <w:sz w:val="28"/>
            <w:szCs w:val="32"/>
            <w:lang w:bidi="fa-IR"/>
          </w:rPr>
          <w:sym w:font="AGA Arabesque" w:char="F074"/>
        </w:r>
        <w:r w:rsidRPr="003F718B">
          <w:rPr>
            <w:rStyle w:val="Hyperlink"/>
            <w:noProof/>
            <w:rtl/>
            <w:lang w:bidi="fa-IR"/>
          </w:rPr>
          <w:t xml:space="preserve"> </w:t>
        </w:r>
        <w:r w:rsidRPr="003F718B">
          <w:rPr>
            <w:rStyle w:val="Hyperlink"/>
            <w:rFonts w:hint="eastAsia"/>
            <w:noProof/>
            <w:rtl/>
            <w:lang w:bidi="fa-IR"/>
          </w:rPr>
          <w:t>در</w:t>
        </w:r>
        <w:r w:rsidRPr="003F718B">
          <w:rPr>
            <w:rStyle w:val="Hyperlink"/>
            <w:noProof/>
            <w:rtl/>
            <w:lang w:bidi="fa-IR"/>
          </w:rPr>
          <w:t xml:space="preserve"> </w:t>
        </w:r>
        <w:r w:rsidRPr="003F718B">
          <w:rPr>
            <w:rStyle w:val="Hyperlink"/>
            <w:rFonts w:hint="eastAsia"/>
            <w:noProof/>
            <w:rtl/>
            <w:lang w:bidi="fa-IR"/>
          </w:rPr>
          <w:t>نماز</w:t>
        </w:r>
        <w:r w:rsidRPr="003F718B">
          <w:rPr>
            <w:rStyle w:val="Hyperlink"/>
            <w:noProof/>
            <w:rtl/>
            <w:lang w:bidi="fa-IR"/>
          </w:rPr>
          <w:t xml:space="preserve"> </w:t>
        </w:r>
        <w:r w:rsidRPr="003F718B">
          <w:rPr>
            <w:rStyle w:val="Hyperlink"/>
            <w:rFonts w:hint="eastAsia"/>
            <w:noProof/>
            <w:rtl/>
            <w:lang w:bidi="fa-IR"/>
          </w:rPr>
          <w:t>به</w:t>
        </w:r>
        <w:r w:rsidRPr="003F718B">
          <w:rPr>
            <w:rStyle w:val="Hyperlink"/>
            <w:noProof/>
            <w:rtl/>
            <w:lang w:bidi="fa-IR"/>
          </w:rPr>
          <w:t xml:space="preserve"> </w:t>
        </w:r>
        <w:r w:rsidRPr="003F718B">
          <w:rPr>
            <w:rStyle w:val="Hyperlink"/>
            <w:rFonts w:hint="eastAsia"/>
            <w:noProof/>
            <w:rtl/>
            <w:lang w:bidi="fa-IR"/>
          </w:rPr>
          <w:t>ابوبكر</w:t>
        </w:r>
        <w:r w:rsidRPr="003F718B">
          <w:rPr>
            <w:rStyle w:val="Hyperlink"/>
            <w:noProof/>
            <w:rtl/>
            <w:lang w:bidi="fa-IR"/>
          </w:rPr>
          <w:t xml:space="preserve"> </w:t>
        </w:r>
        <w:r w:rsidRPr="003F718B">
          <w:rPr>
            <w:rStyle w:val="Hyperlink"/>
            <w:rFonts w:hint="cs"/>
            <w:noProof/>
            <w:sz w:val="30"/>
            <w:szCs w:val="34"/>
            <w:lang w:bidi="fa-IR"/>
          </w:rPr>
          <w:sym w:font="AGA Arabesque" w:char="F074"/>
        </w:r>
        <w:r w:rsidRPr="003F718B">
          <w:rPr>
            <w:rStyle w:val="Hyperlink"/>
            <w:noProof/>
            <w:rtl/>
            <w:lang w:bidi="fa-IR"/>
          </w:rPr>
          <w:t xml:space="preserve"> </w:t>
        </w:r>
        <w:r w:rsidRPr="003F718B">
          <w:rPr>
            <w:rStyle w:val="Hyperlink"/>
            <w:rFonts w:hint="eastAsia"/>
            <w:noProof/>
            <w:rtl/>
            <w:lang w:bidi="fa-IR"/>
          </w:rPr>
          <w:t>و</w:t>
        </w:r>
        <w:r w:rsidRPr="003F718B">
          <w:rPr>
            <w:rStyle w:val="Hyperlink"/>
            <w:noProof/>
            <w:rtl/>
            <w:lang w:bidi="fa-IR"/>
          </w:rPr>
          <w:t xml:space="preserve"> </w:t>
        </w:r>
        <w:r w:rsidRPr="003F718B">
          <w:rPr>
            <w:rStyle w:val="Hyperlink"/>
            <w:rFonts w:hint="eastAsia"/>
            <w:noProof/>
            <w:rtl/>
            <w:lang w:bidi="fa-IR"/>
          </w:rPr>
          <w:t>قبول</w:t>
        </w:r>
        <w:r w:rsidRPr="003F718B">
          <w:rPr>
            <w:rStyle w:val="Hyperlink"/>
            <w:noProof/>
            <w:rtl/>
            <w:lang w:bidi="fa-IR"/>
          </w:rPr>
          <w:t xml:space="preserve"> </w:t>
        </w:r>
        <w:r w:rsidRPr="003F718B">
          <w:rPr>
            <w:rStyle w:val="Hyperlink"/>
            <w:rFonts w:hint="eastAsia"/>
            <w:noProof/>
            <w:rtl/>
            <w:lang w:bidi="fa-IR"/>
          </w:rPr>
          <w:t>كردن</w:t>
        </w:r>
        <w:r w:rsidRPr="003F718B">
          <w:rPr>
            <w:rStyle w:val="Hyperlink"/>
            <w:noProof/>
            <w:rtl/>
            <w:lang w:bidi="fa-IR"/>
          </w:rPr>
          <w:t xml:space="preserve"> </w:t>
        </w:r>
        <w:r w:rsidRPr="003F718B">
          <w:rPr>
            <w:rStyle w:val="Hyperlink"/>
            <w:rFonts w:hint="eastAsia"/>
            <w:noProof/>
            <w:rtl/>
            <w:lang w:bidi="fa-IR"/>
          </w:rPr>
          <w:t>هديه</w:t>
        </w:r>
        <w:r w:rsidRPr="003F718B">
          <w:rPr>
            <w:rStyle w:val="Hyperlink"/>
            <w:noProof/>
            <w:rtl/>
            <w:lang w:bidi="fa-IR"/>
          </w:rPr>
          <w:t xml:space="preserve"> </w:t>
        </w:r>
        <w:r w:rsidRPr="003F718B">
          <w:rPr>
            <w:rStyle w:val="Hyperlink"/>
            <w:rFonts w:hint="eastAsia"/>
            <w:noProof/>
            <w:rtl/>
            <w:lang w:bidi="fa-IR"/>
          </w:rPr>
          <w:t>از</w:t>
        </w:r>
        <w:r w:rsidRPr="003F718B">
          <w:rPr>
            <w:rStyle w:val="Hyperlink"/>
            <w:noProof/>
            <w:rtl/>
            <w:lang w:bidi="fa-IR"/>
          </w:rPr>
          <w:t xml:space="preserve"> </w:t>
        </w:r>
        <w:r w:rsidRPr="003F718B">
          <w:rPr>
            <w:rStyle w:val="Hyperlink"/>
            <w:rFonts w:hint="eastAsia"/>
            <w:noProof/>
            <w:rtl/>
            <w:lang w:bidi="fa-IR"/>
          </w:rPr>
          <w:t>وي</w:t>
        </w:r>
        <w:r w:rsidRPr="003F718B">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Toc270545069 \h</w:instrText>
        </w:r>
        <w:r>
          <w:rPr>
            <w:noProof/>
            <w:webHidden/>
            <w:rtl/>
          </w:rPr>
          <w:instrText xml:space="preserve"> </w:instrText>
        </w:r>
        <w:r>
          <w:rPr>
            <w:noProof/>
            <w:webHidden/>
            <w:rtl/>
          </w:rPr>
        </w:r>
        <w:r>
          <w:rPr>
            <w:noProof/>
            <w:webHidden/>
            <w:rtl/>
          </w:rPr>
          <w:fldChar w:fldCharType="separate"/>
        </w:r>
        <w:r w:rsidR="00FB7935">
          <w:rPr>
            <w:noProof/>
            <w:webHidden/>
            <w:rtl/>
          </w:rPr>
          <w:t>81</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70" w:history="1">
        <w:r w:rsidRPr="003F718B">
          <w:rPr>
            <w:rStyle w:val="Hyperlink"/>
            <w:rFonts w:hint="eastAsia"/>
            <w:noProof/>
            <w:rtl/>
            <w:lang w:bidi="fa-IR"/>
          </w:rPr>
          <w:t>همكاري</w:t>
        </w:r>
        <w:r w:rsidRPr="003F718B">
          <w:rPr>
            <w:rStyle w:val="Hyperlink"/>
            <w:noProof/>
            <w:rtl/>
            <w:lang w:bidi="fa-IR"/>
          </w:rPr>
          <w:t xml:space="preserve"> </w:t>
        </w:r>
        <w:r w:rsidRPr="003F718B">
          <w:rPr>
            <w:rStyle w:val="Hyperlink"/>
            <w:rFonts w:hint="eastAsia"/>
            <w:noProof/>
            <w:rtl/>
            <w:lang w:bidi="fa-IR"/>
          </w:rPr>
          <w:t>ابوبكر</w:t>
        </w:r>
        <w:r w:rsidRPr="003F718B">
          <w:rPr>
            <w:rStyle w:val="Hyperlink"/>
            <w:noProof/>
            <w:rtl/>
            <w:lang w:bidi="fa-IR"/>
          </w:rPr>
          <w:t xml:space="preserve"> </w:t>
        </w:r>
        <w:r w:rsidRPr="003F718B">
          <w:rPr>
            <w:rStyle w:val="Hyperlink"/>
            <w:rFonts w:hint="eastAsia"/>
            <w:noProof/>
            <w:rtl/>
            <w:lang w:bidi="fa-IR"/>
          </w:rPr>
          <w:t>صديق</w:t>
        </w:r>
        <w:r w:rsidRPr="003F718B">
          <w:rPr>
            <w:rStyle w:val="Hyperlink"/>
            <w:noProof/>
            <w:rtl/>
            <w:lang w:bidi="fa-IR"/>
          </w:rPr>
          <w:t xml:space="preserve"> </w:t>
        </w:r>
        <w:r w:rsidRPr="003F718B">
          <w:rPr>
            <w:rStyle w:val="Hyperlink"/>
            <w:rFonts w:hint="eastAsia"/>
            <w:noProof/>
            <w:rtl/>
            <w:lang w:bidi="fa-IR"/>
          </w:rPr>
          <w:t>در</w:t>
        </w:r>
        <w:r w:rsidRPr="003F718B">
          <w:rPr>
            <w:rStyle w:val="Hyperlink"/>
            <w:noProof/>
            <w:rtl/>
            <w:lang w:bidi="fa-IR"/>
          </w:rPr>
          <w:t xml:space="preserve"> </w:t>
        </w:r>
        <w:r w:rsidRPr="003F718B">
          <w:rPr>
            <w:rStyle w:val="Hyperlink"/>
            <w:rFonts w:hint="eastAsia"/>
            <w:noProof/>
            <w:rtl/>
            <w:lang w:bidi="fa-IR"/>
          </w:rPr>
          <w:t>ازدواج</w:t>
        </w:r>
        <w:r w:rsidRPr="003F718B">
          <w:rPr>
            <w:rStyle w:val="Hyperlink"/>
            <w:noProof/>
            <w:rtl/>
            <w:lang w:bidi="fa-IR"/>
          </w:rPr>
          <w:t xml:space="preserve"> </w:t>
        </w:r>
        <w:r w:rsidRPr="003F718B">
          <w:rPr>
            <w:rStyle w:val="Hyperlink"/>
            <w:rFonts w:hint="eastAsia"/>
            <w:noProof/>
            <w:rtl/>
            <w:lang w:bidi="fa-IR"/>
          </w:rPr>
          <w:t>علي</w:t>
        </w:r>
        <w:r w:rsidRPr="003F718B">
          <w:rPr>
            <w:rStyle w:val="Hyperlink"/>
            <w:noProof/>
            <w:rtl/>
            <w:lang w:bidi="fa-IR"/>
          </w:rPr>
          <w:t xml:space="preserve"> </w:t>
        </w:r>
        <w:r w:rsidRPr="003F718B">
          <w:rPr>
            <w:rStyle w:val="Hyperlink"/>
            <w:rFonts w:hint="eastAsia"/>
            <w:noProof/>
            <w:rtl/>
            <w:lang w:bidi="fa-IR"/>
          </w:rPr>
          <w:t>با</w:t>
        </w:r>
        <w:r w:rsidRPr="003F718B">
          <w:rPr>
            <w:rStyle w:val="Hyperlink"/>
            <w:noProof/>
            <w:rtl/>
            <w:lang w:bidi="fa-IR"/>
          </w:rPr>
          <w:t xml:space="preserve"> </w:t>
        </w:r>
        <w:r w:rsidRPr="003F718B">
          <w:rPr>
            <w:rStyle w:val="Hyperlink"/>
            <w:rFonts w:hint="eastAsia"/>
            <w:noProof/>
            <w:rtl/>
            <w:lang w:bidi="fa-IR"/>
          </w:rPr>
          <w:t>فاطمه</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Toc270545070 \h</w:instrText>
        </w:r>
        <w:r>
          <w:rPr>
            <w:noProof/>
            <w:webHidden/>
            <w:rtl/>
          </w:rPr>
          <w:instrText xml:space="preserve"> </w:instrText>
        </w:r>
        <w:r>
          <w:rPr>
            <w:noProof/>
            <w:webHidden/>
            <w:rtl/>
          </w:rPr>
        </w:r>
        <w:r>
          <w:rPr>
            <w:noProof/>
            <w:webHidden/>
            <w:rtl/>
          </w:rPr>
          <w:fldChar w:fldCharType="separate"/>
        </w:r>
        <w:r w:rsidR="00FB7935">
          <w:rPr>
            <w:noProof/>
            <w:webHidden/>
            <w:rtl/>
          </w:rPr>
          <w:t>85</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71" w:history="1">
        <w:r w:rsidRPr="003F718B">
          <w:rPr>
            <w:rStyle w:val="Hyperlink"/>
            <w:rFonts w:hint="eastAsia"/>
            <w:noProof/>
            <w:rtl/>
            <w:lang w:bidi="fa-IR"/>
          </w:rPr>
          <w:t>خويشاوند</w:t>
        </w:r>
        <w:r w:rsidRPr="003F718B">
          <w:rPr>
            <w:rStyle w:val="Hyperlink"/>
            <w:rFonts w:hint="cs"/>
            <w:noProof/>
            <w:rtl/>
            <w:lang w:bidi="fa-IR"/>
          </w:rPr>
          <w:t>ی</w:t>
        </w:r>
        <w:r w:rsidRPr="003F718B">
          <w:rPr>
            <w:rStyle w:val="Hyperlink"/>
            <w:rFonts w:hint="eastAsia"/>
            <w:noProof/>
            <w:lang w:bidi="fa-IR"/>
          </w:rPr>
          <w:t>‌</w:t>
        </w:r>
        <w:r w:rsidRPr="003F718B">
          <w:rPr>
            <w:rStyle w:val="Hyperlink"/>
            <w:rFonts w:hint="eastAsia"/>
            <w:noProof/>
            <w:rtl/>
            <w:lang w:bidi="fa-IR"/>
          </w:rPr>
          <w:t>ها</w:t>
        </w:r>
        <w:r w:rsidRPr="003F718B">
          <w:rPr>
            <w:rStyle w:val="Hyperlink"/>
            <w:rFonts w:hint="cs"/>
            <w:noProof/>
            <w:rtl/>
            <w:lang w:bidi="fa-IR"/>
          </w:rPr>
          <w:t>ی</w:t>
        </w:r>
        <w:r w:rsidRPr="003F718B">
          <w:rPr>
            <w:rStyle w:val="Hyperlink"/>
            <w:noProof/>
            <w:rtl/>
            <w:lang w:bidi="fa-IR"/>
          </w:rPr>
          <w:t xml:space="preserve"> </w:t>
        </w:r>
        <w:r w:rsidRPr="003F718B">
          <w:rPr>
            <w:rStyle w:val="Hyperlink"/>
            <w:rFonts w:hint="eastAsia"/>
            <w:noProof/>
            <w:rtl/>
            <w:lang w:bidi="fa-IR"/>
          </w:rPr>
          <w:t>سبب</w:t>
        </w:r>
        <w:r w:rsidRPr="003F718B">
          <w:rPr>
            <w:rStyle w:val="Hyperlink"/>
            <w:rFonts w:hint="cs"/>
            <w:noProof/>
            <w:rtl/>
            <w:lang w:bidi="fa-IR"/>
          </w:rPr>
          <w:t>ی</w:t>
        </w:r>
        <w:r w:rsidRPr="003F718B">
          <w:rPr>
            <w:rStyle w:val="Hyperlink"/>
            <w:noProof/>
            <w:rtl/>
            <w:lang w:bidi="fa-IR"/>
          </w:rPr>
          <w:t xml:space="preserve"> </w:t>
        </w:r>
        <w:r w:rsidRPr="003F718B">
          <w:rPr>
            <w:rStyle w:val="Hyperlink"/>
            <w:rFonts w:hint="eastAsia"/>
            <w:noProof/>
            <w:rtl/>
            <w:lang w:bidi="fa-IR"/>
          </w:rPr>
          <w:t>ميان</w:t>
        </w:r>
        <w:r w:rsidRPr="003F718B">
          <w:rPr>
            <w:rStyle w:val="Hyperlink"/>
            <w:noProof/>
            <w:rtl/>
            <w:lang w:bidi="fa-IR"/>
          </w:rPr>
          <w:t xml:space="preserve"> </w:t>
        </w:r>
        <w:r w:rsidRPr="003F718B">
          <w:rPr>
            <w:rStyle w:val="Hyperlink"/>
            <w:rFonts w:hint="eastAsia"/>
            <w:noProof/>
            <w:rtl/>
            <w:lang w:bidi="fa-IR"/>
          </w:rPr>
          <w:t>ابوبكر</w:t>
        </w:r>
        <w:r w:rsidRPr="003F718B">
          <w:rPr>
            <w:rStyle w:val="Hyperlink"/>
            <w:noProof/>
            <w:lang w:bidi="fa-IR"/>
          </w:rPr>
          <w:t xml:space="preserve"> </w:t>
        </w:r>
        <w:r w:rsidRPr="003F718B">
          <w:rPr>
            <w:rStyle w:val="Hyperlink"/>
            <w:rFonts w:hint="eastAsia"/>
            <w:noProof/>
            <w:rtl/>
            <w:lang w:bidi="fa-IR"/>
          </w:rPr>
          <w:t>و</w:t>
        </w:r>
        <w:r w:rsidRPr="003F718B">
          <w:rPr>
            <w:rStyle w:val="Hyperlink"/>
            <w:noProof/>
            <w:rtl/>
            <w:lang w:bidi="fa-IR"/>
          </w:rPr>
          <w:t xml:space="preserve"> </w:t>
        </w:r>
        <w:r w:rsidRPr="003F718B">
          <w:rPr>
            <w:rStyle w:val="Hyperlink"/>
            <w:rFonts w:hint="eastAsia"/>
            <w:noProof/>
            <w:rtl/>
            <w:lang w:bidi="fa-IR"/>
          </w:rPr>
          <w:t>اهل</w:t>
        </w:r>
        <w:r w:rsidRPr="003F718B">
          <w:rPr>
            <w:rStyle w:val="Hyperlink"/>
            <w:noProof/>
            <w:rtl/>
            <w:lang w:bidi="fa-IR"/>
          </w:rPr>
          <w:t xml:space="preserve"> </w:t>
        </w:r>
        <w:r w:rsidRPr="003F718B">
          <w:rPr>
            <w:rStyle w:val="Hyperlink"/>
            <w:rFonts w:hint="eastAsia"/>
            <w:noProof/>
            <w:rtl/>
            <w:lang w:bidi="fa-IR"/>
          </w:rPr>
          <w:t>بيت</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Toc270545071 \h</w:instrText>
        </w:r>
        <w:r>
          <w:rPr>
            <w:noProof/>
            <w:webHidden/>
            <w:rtl/>
          </w:rPr>
          <w:instrText xml:space="preserve"> </w:instrText>
        </w:r>
        <w:r>
          <w:rPr>
            <w:noProof/>
            <w:webHidden/>
            <w:rtl/>
          </w:rPr>
        </w:r>
        <w:r>
          <w:rPr>
            <w:noProof/>
            <w:webHidden/>
            <w:rtl/>
          </w:rPr>
          <w:fldChar w:fldCharType="separate"/>
        </w:r>
        <w:r w:rsidR="00FB7935">
          <w:rPr>
            <w:noProof/>
            <w:webHidden/>
            <w:rtl/>
          </w:rPr>
          <w:t>91</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72" w:history="1">
        <w:r w:rsidRPr="003F718B">
          <w:rPr>
            <w:rStyle w:val="Hyperlink"/>
            <w:rFonts w:hint="eastAsia"/>
            <w:noProof/>
            <w:rtl/>
            <w:lang w:bidi="fa-IR"/>
          </w:rPr>
          <w:t>قضيه</w:t>
        </w:r>
        <w:r w:rsidRPr="003F718B">
          <w:rPr>
            <w:rStyle w:val="Hyperlink"/>
            <w:rFonts w:hint="eastAsia"/>
            <w:noProof/>
            <w:lang w:bidi="fa-IR"/>
          </w:rPr>
          <w:t>‌</w:t>
        </w:r>
        <w:r w:rsidRPr="003F718B">
          <w:rPr>
            <w:rStyle w:val="Hyperlink"/>
            <w:rFonts w:hint="cs"/>
            <w:noProof/>
            <w:rtl/>
            <w:lang w:bidi="fa-IR"/>
          </w:rPr>
          <w:t>ی</w:t>
        </w:r>
        <w:r w:rsidRPr="003F718B">
          <w:rPr>
            <w:rStyle w:val="Hyperlink"/>
            <w:noProof/>
            <w:rtl/>
            <w:lang w:bidi="fa-IR"/>
          </w:rPr>
          <w:t xml:space="preserve"> </w:t>
        </w:r>
        <w:r w:rsidRPr="003F718B">
          <w:rPr>
            <w:rStyle w:val="Hyperlink"/>
            <w:rFonts w:hint="eastAsia"/>
            <w:noProof/>
            <w:rtl/>
            <w:lang w:bidi="fa-IR"/>
          </w:rPr>
          <w:t>فدك</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Toc270545072 \h</w:instrText>
        </w:r>
        <w:r>
          <w:rPr>
            <w:noProof/>
            <w:webHidden/>
            <w:rtl/>
          </w:rPr>
          <w:instrText xml:space="preserve"> </w:instrText>
        </w:r>
        <w:r>
          <w:rPr>
            <w:noProof/>
            <w:webHidden/>
            <w:rtl/>
          </w:rPr>
        </w:r>
        <w:r>
          <w:rPr>
            <w:noProof/>
            <w:webHidden/>
            <w:rtl/>
          </w:rPr>
          <w:fldChar w:fldCharType="separate"/>
        </w:r>
        <w:r w:rsidR="00FB7935">
          <w:rPr>
            <w:noProof/>
            <w:webHidden/>
            <w:rtl/>
          </w:rPr>
          <w:t>97</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73" w:history="1">
        <w:r w:rsidRPr="003F718B">
          <w:rPr>
            <w:rStyle w:val="Hyperlink"/>
            <w:rFonts w:hint="eastAsia"/>
            <w:noProof/>
            <w:rtl/>
            <w:lang w:bidi="fa-IR"/>
          </w:rPr>
          <w:t>ديدگاه</w:t>
        </w:r>
        <w:r w:rsidRPr="003F718B">
          <w:rPr>
            <w:rStyle w:val="Hyperlink"/>
            <w:noProof/>
            <w:rtl/>
            <w:lang w:bidi="fa-IR"/>
          </w:rPr>
          <w:t xml:space="preserve"> </w:t>
        </w:r>
        <w:r w:rsidRPr="003F718B">
          <w:rPr>
            <w:rStyle w:val="Hyperlink"/>
            <w:rFonts w:hint="eastAsia"/>
            <w:noProof/>
            <w:rtl/>
            <w:lang w:bidi="fa-IR"/>
          </w:rPr>
          <w:t>اهل</w:t>
        </w:r>
        <w:r w:rsidRPr="003F718B">
          <w:rPr>
            <w:rStyle w:val="Hyperlink"/>
            <w:noProof/>
            <w:rtl/>
            <w:lang w:bidi="fa-IR"/>
          </w:rPr>
          <w:t xml:space="preserve"> </w:t>
        </w:r>
        <w:r w:rsidRPr="003F718B">
          <w:rPr>
            <w:rStyle w:val="Hyperlink"/>
            <w:rFonts w:hint="eastAsia"/>
            <w:noProof/>
            <w:rtl/>
            <w:lang w:bidi="fa-IR"/>
          </w:rPr>
          <w:t>بيت</w:t>
        </w:r>
        <w:r w:rsidRPr="003F718B">
          <w:rPr>
            <w:rStyle w:val="Hyperlink"/>
            <w:noProof/>
            <w:rtl/>
            <w:lang w:bidi="fa-IR"/>
          </w:rPr>
          <w:t xml:space="preserve"> </w:t>
        </w:r>
        <w:r w:rsidRPr="003F718B">
          <w:rPr>
            <w:rStyle w:val="Hyperlink"/>
            <w:rFonts w:hint="eastAsia"/>
            <w:noProof/>
            <w:rtl/>
            <w:lang w:bidi="fa-IR"/>
          </w:rPr>
          <w:t>درباره</w:t>
        </w:r>
        <w:r w:rsidRPr="003F718B">
          <w:rPr>
            <w:rStyle w:val="Hyperlink"/>
            <w:rFonts w:hint="eastAsia"/>
            <w:noProof/>
            <w:lang w:bidi="fa-IR"/>
          </w:rPr>
          <w:t>‌</w:t>
        </w:r>
        <w:r w:rsidRPr="003F718B">
          <w:rPr>
            <w:rStyle w:val="Hyperlink"/>
            <w:rFonts w:hint="cs"/>
            <w:noProof/>
            <w:rtl/>
            <w:lang w:bidi="fa-IR"/>
          </w:rPr>
          <w:t>ی</w:t>
        </w:r>
        <w:r w:rsidRPr="003F718B">
          <w:rPr>
            <w:rStyle w:val="Hyperlink"/>
            <w:noProof/>
            <w:rtl/>
            <w:lang w:bidi="fa-IR"/>
          </w:rPr>
          <w:t xml:space="preserve"> </w:t>
        </w:r>
        <w:r w:rsidRPr="003F718B">
          <w:rPr>
            <w:rStyle w:val="Hyperlink"/>
            <w:rFonts w:hint="eastAsia"/>
            <w:noProof/>
            <w:rtl/>
            <w:lang w:bidi="fa-IR"/>
          </w:rPr>
          <w:t>عمر</w:t>
        </w:r>
        <w:r w:rsidRPr="003F718B">
          <w:rPr>
            <w:rStyle w:val="Hyperlink"/>
            <w:noProof/>
            <w:rtl/>
            <w:lang w:bidi="fa-IR"/>
          </w:rPr>
          <w:t xml:space="preserve"> </w:t>
        </w:r>
        <w:r w:rsidRPr="003F718B">
          <w:rPr>
            <w:rStyle w:val="Hyperlink"/>
            <w:rFonts w:hint="eastAsia"/>
            <w:noProof/>
            <w:rtl/>
            <w:lang w:bidi="fa-IR"/>
          </w:rPr>
          <w:t>فاروق</w:t>
        </w:r>
        <w:r w:rsidRPr="003F718B">
          <w:rPr>
            <w:rStyle w:val="Hyperlink"/>
            <w:noProof/>
            <w:rtl/>
            <w:lang w:bidi="fa-IR"/>
          </w:rPr>
          <w:t xml:space="preserve"> </w:t>
        </w:r>
        <w:r w:rsidRPr="003F718B">
          <w:rPr>
            <w:rStyle w:val="Hyperlink"/>
            <w:rFonts w:cs="CTraditional Arabic" w:hint="cs"/>
            <w:noProof/>
            <w:sz w:val="28"/>
            <w:szCs w:val="32"/>
            <w:lang w:bidi="fa-IR"/>
          </w:rPr>
          <w:sym w:font="AGA Arabesque" w:char="F074"/>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Toc270545073 \h</w:instrText>
        </w:r>
        <w:r>
          <w:rPr>
            <w:noProof/>
            <w:webHidden/>
            <w:rtl/>
          </w:rPr>
          <w:instrText xml:space="preserve"> </w:instrText>
        </w:r>
        <w:r>
          <w:rPr>
            <w:noProof/>
            <w:webHidden/>
            <w:rtl/>
          </w:rPr>
        </w:r>
        <w:r>
          <w:rPr>
            <w:noProof/>
            <w:webHidden/>
            <w:rtl/>
          </w:rPr>
          <w:fldChar w:fldCharType="separate"/>
        </w:r>
        <w:r w:rsidR="00FB7935">
          <w:rPr>
            <w:noProof/>
            <w:webHidden/>
            <w:rtl/>
          </w:rPr>
          <w:t>107</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74" w:history="1">
        <w:r w:rsidRPr="003F718B">
          <w:rPr>
            <w:rStyle w:val="Hyperlink"/>
            <w:rFonts w:hint="eastAsia"/>
            <w:noProof/>
            <w:rtl/>
            <w:lang w:bidi="fa-IR"/>
          </w:rPr>
          <w:t>تمج</w:t>
        </w:r>
        <w:r w:rsidRPr="003F718B">
          <w:rPr>
            <w:rStyle w:val="Hyperlink"/>
            <w:rFonts w:hint="cs"/>
            <w:noProof/>
            <w:rtl/>
            <w:lang w:bidi="fa-IR"/>
          </w:rPr>
          <w:t>ی</w:t>
        </w:r>
        <w:r w:rsidRPr="003F718B">
          <w:rPr>
            <w:rStyle w:val="Hyperlink"/>
            <w:rFonts w:hint="eastAsia"/>
            <w:noProof/>
            <w:rtl/>
            <w:lang w:bidi="fa-IR"/>
          </w:rPr>
          <w:t>د</w:t>
        </w:r>
        <w:r w:rsidRPr="003F718B">
          <w:rPr>
            <w:rStyle w:val="Hyperlink"/>
            <w:noProof/>
            <w:rtl/>
            <w:lang w:bidi="fa-IR"/>
          </w:rPr>
          <w:t xml:space="preserve"> </w:t>
        </w:r>
        <w:r w:rsidRPr="003F718B">
          <w:rPr>
            <w:rStyle w:val="Hyperlink"/>
            <w:rFonts w:hint="eastAsia"/>
            <w:noProof/>
            <w:rtl/>
            <w:lang w:bidi="fa-IR"/>
          </w:rPr>
          <w:t>عمر</w:t>
        </w:r>
        <w:r w:rsidRPr="003F718B">
          <w:rPr>
            <w:rStyle w:val="Hyperlink"/>
            <w:noProof/>
            <w:rtl/>
            <w:lang w:bidi="fa-IR"/>
          </w:rPr>
          <w:t xml:space="preserve"> </w:t>
        </w:r>
        <w:r w:rsidRPr="003F718B">
          <w:rPr>
            <w:rStyle w:val="Hyperlink"/>
            <w:rFonts w:hint="eastAsia"/>
            <w:noProof/>
            <w:rtl/>
            <w:lang w:bidi="fa-IR"/>
          </w:rPr>
          <w:t>فاروق</w:t>
        </w:r>
        <w:r w:rsidRPr="003F718B">
          <w:rPr>
            <w:rStyle w:val="Hyperlink"/>
            <w:noProof/>
            <w:rtl/>
            <w:lang w:bidi="fa-IR"/>
          </w:rPr>
          <w:t xml:space="preserve"> </w:t>
        </w:r>
        <w:r w:rsidRPr="003F718B">
          <w:rPr>
            <w:rStyle w:val="Hyperlink"/>
            <w:rFonts w:hint="eastAsia"/>
            <w:noProof/>
            <w:rtl/>
            <w:lang w:bidi="fa-IR"/>
          </w:rPr>
          <w:t>توسط</w:t>
        </w:r>
        <w:r w:rsidRPr="003F718B">
          <w:rPr>
            <w:rStyle w:val="Hyperlink"/>
            <w:noProof/>
            <w:rtl/>
            <w:lang w:bidi="fa-IR"/>
          </w:rPr>
          <w:t xml:space="preserve"> </w:t>
        </w:r>
        <w:r w:rsidRPr="003F718B">
          <w:rPr>
            <w:rStyle w:val="Hyperlink"/>
            <w:rFonts w:hint="eastAsia"/>
            <w:noProof/>
            <w:rtl/>
            <w:lang w:bidi="fa-IR"/>
          </w:rPr>
          <w:t>اهل</w:t>
        </w:r>
        <w:r w:rsidRPr="003F718B">
          <w:rPr>
            <w:rStyle w:val="Hyperlink"/>
            <w:noProof/>
            <w:rtl/>
            <w:lang w:bidi="fa-IR"/>
          </w:rPr>
          <w:t xml:space="preserve"> </w:t>
        </w:r>
        <w:r w:rsidRPr="003F718B">
          <w:rPr>
            <w:rStyle w:val="Hyperlink"/>
            <w:rFonts w:hint="eastAsia"/>
            <w:noProof/>
            <w:rtl/>
            <w:lang w:bidi="fa-IR"/>
          </w:rPr>
          <w:t>بيت</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Toc270545074 \h</w:instrText>
        </w:r>
        <w:r>
          <w:rPr>
            <w:noProof/>
            <w:webHidden/>
            <w:rtl/>
          </w:rPr>
          <w:instrText xml:space="preserve"> </w:instrText>
        </w:r>
        <w:r>
          <w:rPr>
            <w:noProof/>
            <w:webHidden/>
            <w:rtl/>
          </w:rPr>
        </w:r>
        <w:r>
          <w:rPr>
            <w:noProof/>
            <w:webHidden/>
            <w:rtl/>
          </w:rPr>
          <w:fldChar w:fldCharType="separate"/>
        </w:r>
        <w:r w:rsidR="00FB7935">
          <w:rPr>
            <w:noProof/>
            <w:webHidden/>
            <w:rtl/>
          </w:rPr>
          <w:t>121</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75" w:history="1">
        <w:r w:rsidRPr="003F718B">
          <w:rPr>
            <w:rStyle w:val="Hyperlink"/>
            <w:rFonts w:hint="eastAsia"/>
            <w:noProof/>
            <w:rtl/>
            <w:lang w:bidi="fa-IR"/>
          </w:rPr>
          <w:t>علي</w:t>
        </w:r>
        <w:r w:rsidRPr="003F718B">
          <w:rPr>
            <w:rStyle w:val="Hyperlink"/>
            <w:noProof/>
            <w:rtl/>
            <w:lang w:bidi="fa-IR"/>
          </w:rPr>
          <w:t xml:space="preserve"> </w:t>
        </w:r>
        <w:r w:rsidRPr="003F718B">
          <w:rPr>
            <w:rStyle w:val="Hyperlink"/>
            <w:rFonts w:hint="eastAsia"/>
            <w:noProof/>
            <w:rtl/>
            <w:lang w:bidi="fa-IR"/>
          </w:rPr>
          <w:t>ام</w:t>
        </w:r>
        <w:r w:rsidRPr="003F718B">
          <w:rPr>
            <w:rStyle w:val="Hyperlink"/>
            <w:noProof/>
            <w:rtl/>
            <w:lang w:bidi="fa-IR"/>
          </w:rPr>
          <w:t xml:space="preserve"> </w:t>
        </w:r>
        <w:r w:rsidRPr="003F718B">
          <w:rPr>
            <w:rStyle w:val="Hyperlink"/>
            <w:rFonts w:hint="eastAsia"/>
            <w:noProof/>
            <w:rtl/>
            <w:lang w:bidi="fa-IR"/>
          </w:rPr>
          <w:t>كلثوم</w:t>
        </w:r>
        <w:r w:rsidRPr="003F718B">
          <w:rPr>
            <w:rStyle w:val="Hyperlink"/>
            <w:noProof/>
            <w:rtl/>
            <w:lang w:bidi="fa-IR"/>
          </w:rPr>
          <w:t xml:space="preserve"> </w:t>
        </w:r>
        <w:r w:rsidRPr="003F718B">
          <w:rPr>
            <w:rStyle w:val="Hyperlink"/>
            <w:rFonts w:hint="eastAsia"/>
            <w:noProof/>
            <w:rtl/>
            <w:lang w:bidi="fa-IR"/>
          </w:rPr>
          <w:t>را</w:t>
        </w:r>
        <w:r w:rsidRPr="003F718B">
          <w:rPr>
            <w:rStyle w:val="Hyperlink"/>
            <w:noProof/>
            <w:rtl/>
            <w:lang w:bidi="fa-IR"/>
          </w:rPr>
          <w:t xml:space="preserve"> </w:t>
        </w:r>
        <w:r w:rsidRPr="003F718B">
          <w:rPr>
            <w:rStyle w:val="Hyperlink"/>
            <w:rFonts w:hint="eastAsia"/>
            <w:noProof/>
            <w:rtl/>
            <w:lang w:bidi="fa-IR"/>
          </w:rPr>
          <w:t>به</w:t>
        </w:r>
        <w:r w:rsidRPr="003F718B">
          <w:rPr>
            <w:rStyle w:val="Hyperlink"/>
            <w:noProof/>
            <w:rtl/>
            <w:lang w:bidi="fa-IR"/>
          </w:rPr>
          <w:t xml:space="preserve"> </w:t>
        </w:r>
        <w:r w:rsidRPr="003F718B">
          <w:rPr>
            <w:rStyle w:val="Hyperlink"/>
            <w:rFonts w:hint="eastAsia"/>
            <w:noProof/>
            <w:rtl/>
            <w:lang w:bidi="fa-IR"/>
          </w:rPr>
          <w:t>همسري</w:t>
        </w:r>
        <w:r w:rsidRPr="003F718B">
          <w:rPr>
            <w:rStyle w:val="Hyperlink"/>
            <w:noProof/>
            <w:rtl/>
            <w:lang w:bidi="fa-IR"/>
          </w:rPr>
          <w:t xml:space="preserve"> </w:t>
        </w:r>
        <w:r w:rsidRPr="003F718B">
          <w:rPr>
            <w:rStyle w:val="Hyperlink"/>
            <w:rFonts w:hint="eastAsia"/>
            <w:noProof/>
            <w:rtl/>
            <w:lang w:bidi="fa-IR"/>
          </w:rPr>
          <w:t>عمر</w:t>
        </w:r>
        <w:r w:rsidRPr="003F718B">
          <w:rPr>
            <w:rStyle w:val="Hyperlink"/>
            <w:noProof/>
            <w:rtl/>
            <w:lang w:bidi="fa-IR"/>
          </w:rPr>
          <w:t xml:space="preserve"> </w:t>
        </w:r>
        <w:r w:rsidRPr="003F718B">
          <w:rPr>
            <w:rStyle w:val="Hyperlink"/>
            <w:rFonts w:hint="eastAsia"/>
            <w:noProof/>
            <w:rtl/>
            <w:lang w:bidi="fa-IR"/>
          </w:rPr>
          <w:t>فاروق</w:t>
        </w:r>
        <w:r w:rsidRPr="003F718B">
          <w:rPr>
            <w:rStyle w:val="Hyperlink"/>
            <w:noProof/>
            <w:rtl/>
            <w:lang w:bidi="fa-IR"/>
          </w:rPr>
          <w:t xml:space="preserve"> </w:t>
        </w:r>
        <w:r w:rsidRPr="003F718B">
          <w:rPr>
            <w:rStyle w:val="Hyperlink"/>
            <w:rFonts w:cs="CTraditional Arabic" w:hint="eastAsia"/>
            <w:noProof/>
            <w:rtl/>
            <w:lang w:bidi="fa-IR"/>
          </w:rPr>
          <w:t>ش</w:t>
        </w:r>
        <w:r w:rsidRPr="003F718B">
          <w:rPr>
            <w:rStyle w:val="Hyperlink"/>
            <w:noProof/>
            <w:rtl/>
            <w:lang w:bidi="fa-IR"/>
          </w:rPr>
          <w:t xml:space="preserve"> </w:t>
        </w:r>
        <w:r w:rsidRPr="003F718B">
          <w:rPr>
            <w:rStyle w:val="Hyperlink"/>
            <w:rFonts w:hint="eastAsia"/>
            <w:noProof/>
            <w:rtl/>
            <w:lang w:bidi="fa-IR"/>
          </w:rPr>
          <w:t>در</w:t>
        </w:r>
        <w:r w:rsidRPr="003F718B">
          <w:rPr>
            <w:rStyle w:val="Hyperlink"/>
            <w:noProof/>
            <w:rtl/>
            <w:lang w:bidi="fa-IR"/>
          </w:rPr>
          <w:t xml:space="preserve"> </w:t>
        </w:r>
        <w:r w:rsidRPr="003F718B">
          <w:rPr>
            <w:rStyle w:val="Hyperlink"/>
            <w:rFonts w:hint="eastAsia"/>
            <w:noProof/>
            <w:rtl/>
            <w:lang w:bidi="fa-IR"/>
          </w:rPr>
          <w:t>م</w:t>
        </w:r>
        <w:r w:rsidRPr="003F718B">
          <w:rPr>
            <w:rStyle w:val="Hyperlink"/>
            <w:rFonts w:hint="cs"/>
            <w:noProof/>
            <w:rtl/>
            <w:lang w:bidi="fa-IR"/>
          </w:rPr>
          <w:t>ی</w:t>
        </w:r>
        <w:r w:rsidRPr="003F718B">
          <w:rPr>
            <w:rStyle w:val="Hyperlink"/>
            <w:rFonts w:hint="eastAsia"/>
            <w:noProof/>
            <w:lang w:bidi="fa-IR"/>
          </w:rPr>
          <w:t>‌</w:t>
        </w:r>
        <w:r w:rsidRPr="003F718B">
          <w:rPr>
            <w:rStyle w:val="Hyperlink"/>
            <w:rFonts w:hint="eastAsia"/>
            <w:noProof/>
            <w:rtl/>
            <w:lang w:bidi="fa-IR"/>
          </w:rPr>
          <w:t>آورد</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Toc270545075 \h</w:instrText>
        </w:r>
        <w:r>
          <w:rPr>
            <w:noProof/>
            <w:webHidden/>
            <w:rtl/>
          </w:rPr>
          <w:instrText xml:space="preserve"> </w:instrText>
        </w:r>
        <w:r>
          <w:rPr>
            <w:noProof/>
            <w:webHidden/>
            <w:rtl/>
          </w:rPr>
        </w:r>
        <w:r>
          <w:rPr>
            <w:noProof/>
            <w:webHidden/>
            <w:rtl/>
          </w:rPr>
          <w:fldChar w:fldCharType="separate"/>
        </w:r>
        <w:r w:rsidR="00FB7935">
          <w:rPr>
            <w:noProof/>
            <w:webHidden/>
            <w:rtl/>
          </w:rPr>
          <w:t>122</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76" w:history="1">
        <w:r w:rsidRPr="003F718B">
          <w:rPr>
            <w:rStyle w:val="Hyperlink"/>
            <w:rFonts w:hint="eastAsia"/>
            <w:noProof/>
            <w:rtl/>
            <w:lang w:bidi="fa-IR"/>
          </w:rPr>
          <w:t>احترام</w:t>
        </w:r>
        <w:r w:rsidRPr="003F718B">
          <w:rPr>
            <w:rStyle w:val="Hyperlink"/>
            <w:noProof/>
            <w:rtl/>
            <w:lang w:bidi="fa-IR"/>
          </w:rPr>
          <w:t xml:space="preserve"> </w:t>
        </w:r>
        <w:r w:rsidRPr="003F718B">
          <w:rPr>
            <w:rStyle w:val="Hyperlink"/>
            <w:rFonts w:hint="eastAsia"/>
            <w:noProof/>
            <w:rtl/>
            <w:lang w:bidi="fa-IR"/>
          </w:rPr>
          <w:t>عمر</w:t>
        </w:r>
        <w:r w:rsidRPr="003F718B">
          <w:rPr>
            <w:rStyle w:val="Hyperlink"/>
            <w:noProof/>
            <w:rtl/>
            <w:lang w:bidi="fa-IR"/>
          </w:rPr>
          <w:t xml:space="preserve"> </w:t>
        </w:r>
        <w:r w:rsidRPr="003F718B">
          <w:rPr>
            <w:rStyle w:val="Hyperlink"/>
            <w:rFonts w:hint="eastAsia"/>
            <w:noProof/>
            <w:rtl/>
            <w:lang w:bidi="fa-IR"/>
          </w:rPr>
          <w:t>فاروق</w:t>
        </w:r>
        <w:r w:rsidRPr="003F718B">
          <w:rPr>
            <w:rStyle w:val="Hyperlink"/>
            <w:noProof/>
            <w:rtl/>
            <w:lang w:bidi="fa-IR"/>
          </w:rPr>
          <w:t xml:space="preserve"> </w:t>
        </w:r>
        <w:r w:rsidRPr="003F718B">
          <w:rPr>
            <w:rStyle w:val="Hyperlink"/>
            <w:rFonts w:hint="eastAsia"/>
            <w:noProof/>
            <w:rtl/>
            <w:lang w:bidi="fa-IR"/>
          </w:rPr>
          <w:t>به</w:t>
        </w:r>
        <w:r w:rsidRPr="003F718B">
          <w:rPr>
            <w:rStyle w:val="Hyperlink"/>
            <w:noProof/>
            <w:rtl/>
            <w:lang w:bidi="fa-IR"/>
          </w:rPr>
          <w:t xml:space="preserve"> </w:t>
        </w:r>
        <w:r w:rsidRPr="003F718B">
          <w:rPr>
            <w:rStyle w:val="Hyperlink"/>
            <w:rFonts w:hint="eastAsia"/>
            <w:noProof/>
            <w:rtl/>
            <w:lang w:bidi="fa-IR"/>
          </w:rPr>
          <w:t>اهل</w:t>
        </w:r>
        <w:r w:rsidRPr="003F718B">
          <w:rPr>
            <w:rStyle w:val="Hyperlink"/>
            <w:noProof/>
            <w:rtl/>
            <w:lang w:bidi="fa-IR"/>
          </w:rPr>
          <w:t xml:space="preserve"> </w:t>
        </w:r>
        <w:r w:rsidRPr="003F718B">
          <w:rPr>
            <w:rStyle w:val="Hyperlink"/>
            <w:rFonts w:hint="eastAsia"/>
            <w:noProof/>
            <w:rtl/>
            <w:lang w:bidi="fa-IR"/>
          </w:rPr>
          <w:t>بيت</w:t>
        </w:r>
        <w:r w:rsidRPr="003F718B">
          <w:rPr>
            <w:rStyle w:val="Hyperlink"/>
            <w:noProof/>
            <w:rtl/>
            <w:lang w:bidi="fa-IR"/>
          </w:rPr>
          <w:t xml:space="preserve"> </w:t>
        </w:r>
        <w:r w:rsidRPr="003F718B">
          <w:rPr>
            <w:rStyle w:val="Hyperlink"/>
            <w:rFonts w:hint="eastAsia"/>
            <w:noProof/>
            <w:rtl/>
            <w:lang w:bidi="fa-IR"/>
          </w:rPr>
          <w:t>و</w:t>
        </w:r>
        <w:r w:rsidRPr="003F718B">
          <w:rPr>
            <w:rStyle w:val="Hyperlink"/>
            <w:noProof/>
            <w:rtl/>
            <w:lang w:bidi="fa-IR"/>
          </w:rPr>
          <w:t xml:space="preserve"> </w:t>
        </w:r>
        <w:r w:rsidRPr="003F718B">
          <w:rPr>
            <w:rStyle w:val="Hyperlink"/>
            <w:rFonts w:hint="eastAsia"/>
            <w:noProof/>
            <w:rtl/>
            <w:lang w:bidi="fa-IR"/>
          </w:rPr>
          <w:t>احترام</w:t>
        </w:r>
        <w:r w:rsidRPr="003F718B">
          <w:rPr>
            <w:rStyle w:val="Hyperlink"/>
            <w:noProof/>
            <w:rtl/>
            <w:lang w:bidi="fa-IR"/>
          </w:rPr>
          <w:t xml:space="preserve"> </w:t>
        </w:r>
        <w:r w:rsidRPr="003F718B">
          <w:rPr>
            <w:rStyle w:val="Hyperlink"/>
            <w:rFonts w:hint="eastAsia"/>
            <w:noProof/>
            <w:rtl/>
            <w:lang w:bidi="fa-IR"/>
          </w:rPr>
          <w:t>آنها</w:t>
        </w:r>
        <w:r w:rsidRPr="003F718B">
          <w:rPr>
            <w:rStyle w:val="Hyperlink"/>
            <w:noProof/>
            <w:rtl/>
            <w:lang w:bidi="fa-IR"/>
          </w:rPr>
          <w:t xml:space="preserve"> </w:t>
        </w:r>
        <w:r w:rsidRPr="003F718B">
          <w:rPr>
            <w:rStyle w:val="Hyperlink"/>
            <w:rFonts w:hint="eastAsia"/>
            <w:noProof/>
            <w:rtl/>
            <w:lang w:bidi="fa-IR"/>
          </w:rPr>
          <w:t>به</w:t>
        </w:r>
        <w:r w:rsidRPr="003F718B">
          <w:rPr>
            <w:rStyle w:val="Hyperlink"/>
            <w:noProof/>
            <w:rtl/>
            <w:lang w:bidi="fa-IR"/>
          </w:rPr>
          <w:t xml:space="preserve"> </w:t>
        </w:r>
        <w:r w:rsidRPr="003F718B">
          <w:rPr>
            <w:rStyle w:val="Hyperlink"/>
            <w:rFonts w:hint="eastAsia"/>
            <w:noProof/>
            <w:rtl/>
            <w:lang w:bidi="fa-IR"/>
          </w:rPr>
          <w:t>ا</w:t>
        </w:r>
        <w:r w:rsidRPr="003F718B">
          <w:rPr>
            <w:rStyle w:val="Hyperlink"/>
            <w:rFonts w:hint="cs"/>
            <w:noProof/>
            <w:rtl/>
            <w:lang w:bidi="fa-IR"/>
          </w:rPr>
          <w:t>ی</w:t>
        </w:r>
        <w:r w:rsidRPr="003F718B">
          <w:rPr>
            <w:rStyle w:val="Hyperlink"/>
            <w:rFonts w:hint="eastAsia"/>
            <w:noProof/>
            <w:rtl/>
            <w:lang w:bidi="fa-IR"/>
          </w:rPr>
          <w:t>شان</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Toc270545076 \h</w:instrText>
        </w:r>
        <w:r>
          <w:rPr>
            <w:noProof/>
            <w:webHidden/>
            <w:rtl/>
          </w:rPr>
          <w:instrText xml:space="preserve"> </w:instrText>
        </w:r>
        <w:r>
          <w:rPr>
            <w:noProof/>
            <w:webHidden/>
            <w:rtl/>
          </w:rPr>
        </w:r>
        <w:r>
          <w:rPr>
            <w:noProof/>
            <w:webHidden/>
            <w:rtl/>
          </w:rPr>
          <w:fldChar w:fldCharType="separate"/>
        </w:r>
        <w:r w:rsidR="00FB7935">
          <w:rPr>
            <w:noProof/>
            <w:webHidden/>
            <w:rtl/>
          </w:rPr>
          <w:t>127</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77" w:history="1">
        <w:r w:rsidRPr="003F718B">
          <w:rPr>
            <w:rStyle w:val="Hyperlink"/>
            <w:rFonts w:hint="eastAsia"/>
            <w:noProof/>
            <w:rtl/>
            <w:lang w:bidi="fa-IR"/>
          </w:rPr>
          <w:t>عشق</w:t>
        </w:r>
        <w:r w:rsidRPr="003F718B">
          <w:rPr>
            <w:rStyle w:val="Hyperlink"/>
            <w:noProof/>
            <w:rtl/>
            <w:lang w:bidi="fa-IR"/>
          </w:rPr>
          <w:t xml:space="preserve"> </w:t>
        </w:r>
        <w:r w:rsidRPr="003F718B">
          <w:rPr>
            <w:rStyle w:val="Hyperlink"/>
            <w:rFonts w:hint="eastAsia"/>
            <w:noProof/>
            <w:rtl/>
            <w:lang w:bidi="fa-IR"/>
          </w:rPr>
          <w:t>و</w:t>
        </w:r>
        <w:r w:rsidRPr="003F718B">
          <w:rPr>
            <w:rStyle w:val="Hyperlink"/>
            <w:noProof/>
            <w:rtl/>
            <w:lang w:bidi="fa-IR"/>
          </w:rPr>
          <w:t xml:space="preserve"> </w:t>
        </w:r>
        <w:r w:rsidRPr="003F718B">
          <w:rPr>
            <w:rStyle w:val="Hyperlink"/>
            <w:rFonts w:hint="eastAsia"/>
            <w:noProof/>
            <w:rtl/>
            <w:lang w:bidi="fa-IR"/>
          </w:rPr>
          <w:t>علاقه</w:t>
        </w:r>
        <w:r w:rsidRPr="003F718B">
          <w:rPr>
            <w:rStyle w:val="Hyperlink"/>
            <w:rFonts w:hint="eastAsia"/>
            <w:noProof/>
            <w:lang w:bidi="fa-IR"/>
          </w:rPr>
          <w:t>‌</w:t>
        </w:r>
        <w:r w:rsidRPr="003F718B">
          <w:rPr>
            <w:rStyle w:val="Hyperlink"/>
            <w:rFonts w:hint="cs"/>
            <w:noProof/>
            <w:rtl/>
            <w:lang w:bidi="fa-IR"/>
          </w:rPr>
          <w:t>ی</w:t>
        </w:r>
        <w:r w:rsidRPr="003F718B">
          <w:rPr>
            <w:rStyle w:val="Hyperlink"/>
            <w:noProof/>
            <w:rtl/>
            <w:lang w:bidi="fa-IR"/>
          </w:rPr>
          <w:t xml:space="preserve"> </w:t>
        </w:r>
        <w:r w:rsidRPr="003F718B">
          <w:rPr>
            <w:rStyle w:val="Hyperlink"/>
            <w:rFonts w:hint="eastAsia"/>
            <w:noProof/>
            <w:rtl/>
            <w:lang w:bidi="fa-IR"/>
          </w:rPr>
          <w:t>اهل</w:t>
        </w:r>
        <w:r w:rsidRPr="003F718B">
          <w:rPr>
            <w:rStyle w:val="Hyperlink"/>
            <w:noProof/>
            <w:rtl/>
            <w:lang w:bidi="fa-IR"/>
          </w:rPr>
          <w:t xml:space="preserve"> </w:t>
        </w:r>
        <w:r w:rsidRPr="003F718B">
          <w:rPr>
            <w:rStyle w:val="Hyperlink"/>
            <w:rFonts w:hint="eastAsia"/>
            <w:noProof/>
            <w:rtl/>
            <w:lang w:bidi="fa-IR"/>
          </w:rPr>
          <w:t>بيت</w:t>
        </w:r>
        <w:r w:rsidRPr="003F718B">
          <w:rPr>
            <w:rStyle w:val="Hyperlink"/>
            <w:noProof/>
            <w:rtl/>
            <w:lang w:bidi="fa-IR"/>
          </w:rPr>
          <w:t xml:space="preserve"> </w:t>
        </w:r>
        <w:r w:rsidRPr="003F718B">
          <w:rPr>
            <w:rStyle w:val="Hyperlink"/>
            <w:rFonts w:hint="eastAsia"/>
            <w:noProof/>
            <w:rtl/>
            <w:lang w:bidi="fa-IR"/>
          </w:rPr>
          <w:t>به</w:t>
        </w:r>
        <w:r w:rsidRPr="003F718B">
          <w:rPr>
            <w:rStyle w:val="Hyperlink"/>
            <w:noProof/>
            <w:rtl/>
            <w:lang w:bidi="fa-IR"/>
          </w:rPr>
          <w:t xml:space="preserve"> </w:t>
        </w:r>
        <w:r w:rsidRPr="003F718B">
          <w:rPr>
            <w:rStyle w:val="Hyperlink"/>
            <w:rFonts w:hint="eastAsia"/>
            <w:noProof/>
            <w:rtl/>
            <w:lang w:bidi="fa-IR"/>
          </w:rPr>
          <w:t>حضرت</w:t>
        </w:r>
        <w:r w:rsidRPr="003F718B">
          <w:rPr>
            <w:rStyle w:val="Hyperlink"/>
            <w:noProof/>
            <w:rtl/>
            <w:lang w:bidi="fa-IR"/>
          </w:rPr>
          <w:t xml:space="preserve"> </w:t>
        </w:r>
        <w:r w:rsidRPr="003F718B">
          <w:rPr>
            <w:rStyle w:val="Hyperlink"/>
            <w:rFonts w:hint="eastAsia"/>
            <w:noProof/>
            <w:rtl/>
            <w:lang w:bidi="fa-IR"/>
          </w:rPr>
          <w:t>عمر</w:t>
        </w:r>
        <w:r w:rsidRPr="003F718B">
          <w:rPr>
            <w:rStyle w:val="Hyperlink"/>
            <w:noProof/>
            <w:rtl/>
            <w:lang w:bidi="fa-IR"/>
          </w:rPr>
          <w:t xml:space="preserve"> </w:t>
        </w:r>
        <w:r w:rsidRPr="003F718B">
          <w:rPr>
            <w:rStyle w:val="Hyperlink"/>
            <w:rFonts w:hint="eastAsia"/>
            <w:noProof/>
            <w:rtl/>
            <w:lang w:bidi="fa-IR"/>
          </w:rPr>
          <w:t>و</w:t>
        </w:r>
        <w:r w:rsidRPr="003F718B">
          <w:rPr>
            <w:rStyle w:val="Hyperlink"/>
            <w:noProof/>
            <w:rtl/>
            <w:lang w:bidi="fa-IR"/>
          </w:rPr>
          <w:t xml:space="preserve"> </w:t>
        </w:r>
        <w:r w:rsidRPr="003F718B">
          <w:rPr>
            <w:rStyle w:val="Hyperlink"/>
            <w:rFonts w:hint="eastAsia"/>
            <w:noProof/>
            <w:rtl/>
            <w:lang w:bidi="fa-IR"/>
          </w:rPr>
          <w:t>بيعت</w:t>
        </w:r>
        <w:r w:rsidRPr="003F718B">
          <w:rPr>
            <w:rStyle w:val="Hyperlink"/>
            <w:noProof/>
            <w:rtl/>
            <w:lang w:bidi="fa-IR"/>
          </w:rPr>
          <w:t xml:space="preserve"> </w:t>
        </w:r>
        <w:r w:rsidRPr="003F718B">
          <w:rPr>
            <w:rStyle w:val="Hyperlink"/>
            <w:rFonts w:hint="eastAsia"/>
            <w:noProof/>
            <w:rtl/>
            <w:lang w:bidi="fa-IR"/>
          </w:rPr>
          <w:t>آنها</w:t>
        </w:r>
        <w:r w:rsidRPr="003F718B">
          <w:rPr>
            <w:rStyle w:val="Hyperlink"/>
            <w:noProof/>
            <w:rtl/>
            <w:lang w:bidi="fa-IR"/>
          </w:rPr>
          <w:t xml:space="preserve"> </w:t>
        </w:r>
        <w:r w:rsidRPr="003F718B">
          <w:rPr>
            <w:rStyle w:val="Hyperlink"/>
            <w:rFonts w:hint="eastAsia"/>
            <w:noProof/>
            <w:rtl/>
            <w:lang w:bidi="fa-IR"/>
          </w:rPr>
          <w:t>با</w:t>
        </w:r>
        <w:r w:rsidRPr="003F718B">
          <w:rPr>
            <w:rStyle w:val="Hyperlink"/>
            <w:noProof/>
            <w:rtl/>
            <w:lang w:bidi="fa-IR"/>
          </w:rPr>
          <w:t xml:space="preserve"> </w:t>
        </w:r>
        <w:r w:rsidRPr="003F718B">
          <w:rPr>
            <w:rStyle w:val="Hyperlink"/>
            <w:rFonts w:hint="eastAsia"/>
            <w:noProof/>
            <w:rtl/>
            <w:lang w:bidi="fa-IR"/>
          </w:rPr>
          <w:t>وي</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Toc270545077 \h</w:instrText>
        </w:r>
        <w:r>
          <w:rPr>
            <w:noProof/>
            <w:webHidden/>
            <w:rtl/>
          </w:rPr>
          <w:instrText xml:space="preserve"> </w:instrText>
        </w:r>
        <w:r>
          <w:rPr>
            <w:noProof/>
            <w:webHidden/>
            <w:rtl/>
          </w:rPr>
        </w:r>
        <w:r>
          <w:rPr>
            <w:noProof/>
            <w:webHidden/>
            <w:rtl/>
          </w:rPr>
          <w:fldChar w:fldCharType="separate"/>
        </w:r>
        <w:r w:rsidR="00FB7935">
          <w:rPr>
            <w:noProof/>
            <w:webHidden/>
            <w:rtl/>
          </w:rPr>
          <w:t>131</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78" w:history="1">
        <w:r w:rsidRPr="003F718B">
          <w:rPr>
            <w:rStyle w:val="Hyperlink"/>
            <w:rFonts w:hint="eastAsia"/>
            <w:noProof/>
            <w:rtl/>
            <w:lang w:bidi="fa-IR"/>
          </w:rPr>
          <w:t>ديدگاه</w:t>
        </w:r>
        <w:r w:rsidRPr="003F718B">
          <w:rPr>
            <w:rStyle w:val="Hyperlink"/>
            <w:noProof/>
            <w:rtl/>
            <w:lang w:bidi="fa-IR"/>
          </w:rPr>
          <w:t xml:space="preserve"> </w:t>
        </w:r>
        <w:r w:rsidRPr="003F718B">
          <w:rPr>
            <w:rStyle w:val="Hyperlink"/>
            <w:rFonts w:hint="eastAsia"/>
            <w:noProof/>
            <w:rtl/>
            <w:lang w:bidi="fa-IR"/>
          </w:rPr>
          <w:t>اهل</w:t>
        </w:r>
        <w:r w:rsidRPr="003F718B">
          <w:rPr>
            <w:rStyle w:val="Hyperlink"/>
            <w:noProof/>
            <w:rtl/>
            <w:lang w:bidi="fa-IR"/>
          </w:rPr>
          <w:t xml:space="preserve"> </w:t>
        </w:r>
        <w:r w:rsidRPr="003F718B">
          <w:rPr>
            <w:rStyle w:val="Hyperlink"/>
            <w:rFonts w:hint="eastAsia"/>
            <w:noProof/>
            <w:rtl/>
            <w:lang w:bidi="fa-IR"/>
          </w:rPr>
          <w:t>بيت</w:t>
        </w:r>
        <w:r w:rsidRPr="003F718B">
          <w:rPr>
            <w:rStyle w:val="Hyperlink"/>
            <w:noProof/>
            <w:rtl/>
            <w:lang w:bidi="fa-IR"/>
          </w:rPr>
          <w:t xml:space="preserve"> </w:t>
        </w:r>
        <w:r w:rsidRPr="003F718B">
          <w:rPr>
            <w:rStyle w:val="Hyperlink"/>
            <w:rFonts w:hint="eastAsia"/>
            <w:noProof/>
            <w:rtl/>
            <w:lang w:bidi="fa-IR"/>
          </w:rPr>
          <w:t>درباره</w:t>
        </w:r>
        <w:r w:rsidRPr="003F718B">
          <w:rPr>
            <w:rStyle w:val="Hyperlink"/>
            <w:rFonts w:hint="eastAsia"/>
            <w:noProof/>
            <w:lang w:bidi="fa-IR"/>
          </w:rPr>
          <w:t>‌</w:t>
        </w:r>
        <w:r w:rsidRPr="003F718B">
          <w:rPr>
            <w:rStyle w:val="Hyperlink"/>
            <w:rFonts w:hint="cs"/>
            <w:noProof/>
            <w:rtl/>
            <w:lang w:bidi="fa-IR"/>
          </w:rPr>
          <w:t>ی</w:t>
        </w:r>
        <w:r w:rsidRPr="003F718B">
          <w:rPr>
            <w:rStyle w:val="Hyperlink"/>
            <w:noProof/>
            <w:rtl/>
            <w:lang w:bidi="fa-IR"/>
          </w:rPr>
          <w:t xml:space="preserve"> </w:t>
        </w:r>
        <w:r w:rsidRPr="003F718B">
          <w:rPr>
            <w:rStyle w:val="Hyperlink"/>
            <w:rFonts w:hint="eastAsia"/>
            <w:noProof/>
            <w:rtl/>
            <w:lang w:bidi="fa-IR"/>
          </w:rPr>
          <w:t>عثمان</w:t>
        </w:r>
        <w:r w:rsidRPr="003F718B">
          <w:rPr>
            <w:rStyle w:val="Hyperlink"/>
            <w:noProof/>
            <w:rtl/>
            <w:lang w:bidi="fa-IR"/>
          </w:rPr>
          <w:t xml:space="preserve"> </w:t>
        </w:r>
        <w:r w:rsidRPr="003F718B">
          <w:rPr>
            <w:rStyle w:val="Hyperlink"/>
            <w:rFonts w:hint="eastAsia"/>
            <w:noProof/>
            <w:rtl/>
            <w:lang w:bidi="fa-IR"/>
          </w:rPr>
          <w:t>ذي</w:t>
        </w:r>
        <w:r w:rsidRPr="003F718B">
          <w:rPr>
            <w:rStyle w:val="Hyperlink"/>
            <w:rFonts w:hint="eastAsia"/>
            <w:noProof/>
            <w:lang w:bidi="fa-IR"/>
          </w:rPr>
          <w:t>‌</w:t>
        </w:r>
        <w:r w:rsidRPr="003F718B">
          <w:rPr>
            <w:rStyle w:val="Hyperlink"/>
            <w:rFonts w:hint="eastAsia"/>
            <w:noProof/>
            <w:rtl/>
            <w:lang w:bidi="fa-IR"/>
          </w:rPr>
          <w:t>النورين</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Toc270545078 \h</w:instrText>
        </w:r>
        <w:r>
          <w:rPr>
            <w:noProof/>
            <w:webHidden/>
            <w:rtl/>
          </w:rPr>
          <w:instrText xml:space="preserve"> </w:instrText>
        </w:r>
        <w:r>
          <w:rPr>
            <w:noProof/>
            <w:webHidden/>
            <w:rtl/>
          </w:rPr>
        </w:r>
        <w:r>
          <w:rPr>
            <w:noProof/>
            <w:webHidden/>
            <w:rtl/>
          </w:rPr>
          <w:fldChar w:fldCharType="separate"/>
        </w:r>
        <w:r w:rsidR="00FB7935">
          <w:rPr>
            <w:noProof/>
            <w:webHidden/>
            <w:rtl/>
          </w:rPr>
          <w:t>153</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79" w:history="1">
        <w:r w:rsidRPr="003F718B">
          <w:rPr>
            <w:rStyle w:val="Hyperlink"/>
            <w:rFonts w:hint="eastAsia"/>
            <w:noProof/>
            <w:rtl/>
          </w:rPr>
          <w:t>ب</w:t>
        </w:r>
        <w:r w:rsidRPr="003F718B">
          <w:rPr>
            <w:rStyle w:val="Hyperlink"/>
            <w:rFonts w:hint="cs"/>
            <w:noProof/>
            <w:rtl/>
          </w:rPr>
          <w:t>ی</w:t>
        </w:r>
        <w:r w:rsidRPr="003F718B">
          <w:rPr>
            <w:rStyle w:val="Hyperlink"/>
            <w:rFonts w:hint="eastAsia"/>
            <w:noProof/>
            <w:rtl/>
          </w:rPr>
          <w:t>عت</w:t>
        </w:r>
        <w:r w:rsidRPr="003F718B">
          <w:rPr>
            <w:rStyle w:val="Hyperlink"/>
            <w:noProof/>
            <w:rtl/>
          </w:rPr>
          <w:t xml:space="preserve"> </w:t>
        </w:r>
        <w:r w:rsidRPr="003F718B">
          <w:rPr>
            <w:rStyle w:val="Hyperlink"/>
            <w:rFonts w:hint="eastAsia"/>
            <w:noProof/>
            <w:rtl/>
          </w:rPr>
          <w:t>حضرت</w:t>
        </w:r>
        <w:r w:rsidRPr="003F718B">
          <w:rPr>
            <w:rStyle w:val="Hyperlink"/>
            <w:noProof/>
            <w:rtl/>
          </w:rPr>
          <w:t xml:space="preserve"> </w:t>
        </w:r>
        <w:r w:rsidRPr="003F718B">
          <w:rPr>
            <w:rStyle w:val="Hyperlink"/>
            <w:rFonts w:hint="eastAsia"/>
            <w:noProof/>
            <w:rtl/>
          </w:rPr>
          <w:t>عل</w:t>
        </w:r>
        <w:r w:rsidRPr="003F718B">
          <w:rPr>
            <w:rStyle w:val="Hyperlink"/>
            <w:rFonts w:hint="cs"/>
            <w:noProof/>
            <w:rtl/>
          </w:rPr>
          <w:t>ی</w:t>
        </w:r>
        <w:r w:rsidRPr="003F718B">
          <w:rPr>
            <w:rStyle w:val="Hyperlink"/>
            <w:noProof/>
            <w:rtl/>
          </w:rPr>
          <w:t xml:space="preserve"> </w:t>
        </w:r>
        <w:r w:rsidRPr="003F718B">
          <w:rPr>
            <w:rStyle w:val="Hyperlink"/>
            <w:rFonts w:hint="eastAsia"/>
            <w:noProof/>
            <w:rtl/>
          </w:rPr>
          <w:t>با</w:t>
        </w:r>
        <w:r w:rsidRPr="003F718B">
          <w:rPr>
            <w:rStyle w:val="Hyperlink"/>
            <w:noProof/>
            <w:rtl/>
          </w:rPr>
          <w:t xml:space="preserve"> </w:t>
        </w:r>
        <w:r w:rsidRPr="003F718B">
          <w:rPr>
            <w:rStyle w:val="Hyperlink"/>
            <w:rFonts w:hint="eastAsia"/>
            <w:noProof/>
            <w:rtl/>
          </w:rPr>
          <w:t>حضرت</w:t>
        </w:r>
        <w:r w:rsidRPr="003F718B">
          <w:rPr>
            <w:rStyle w:val="Hyperlink"/>
            <w:noProof/>
            <w:rtl/>
          </w:rPr>
          <w:t xml:space="preserve"> </w:t>
        </w:r>
        <w:r w:rsidRPr="003F718B">
          <w:rPr>
            <w:rStyle w:val="Hyperlink"/>
            <w:rFonts w:hint="eastAsia"/>
            <w:noProof/>
            <w:rtl/>
          </w:rPr>
          <w:t>عثمان</w:t>
        </w:r>
        <w:r w:rsidRPr="003F718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Toc270545079 \h</w:instrText>
        </w:r>
        <w:r>
          <w:rPr>
            <w:noProof/>
            <w:webHidden/>
            <w:rtl/>
          </w:rPr>
          <w:instrText xml:space="preserve"> </w:instrText>
        </w:r>
        <w:r>
          <w:rPr>
            <w:noProof/>
            <w:webHidden/>
            <w:rtl/>
          </w:rPr>
        </w:r>
        <w:r>
          <w:rPr>
            <w:noProof/>
            <w:webHidden/>
            <w:rtl/>
          </w:rPr>
          <w:fldChar w:fldCharType="separate"/>
        </w:r>
        <w:r w:rsidR="00FB7935">
          <w:rPr>
            <w:noProof/>
            <w:webHidden/>
            <w:rtl/>
          </w:rPr>
          <w:t>165</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80" w:history="1">
        <w:r w:rsidRPr="003F718B">
          <w:rPr>
            <w:rStyle w:val="Hyperlink"/>
            <w:rFonts w:hint="eastAsia"/>
            <w:noProof/>
            <w:rtl/>
            <w:lang w:bidi="fa-IR"/>
          </w:rPr>
          <w:t>عثمان</w:t>
        </w:r>
        <w:r w:rsidRPr="003F718B">
          <w:rPr>
            <w:rStyle w:val="Hyperlink"/>
            <w:noProof/>
            <w:rtl/>
            <w:lang w:bidi="fa-IR"/>
          </w:rPr>
          <w:t xml:space="preserve"> </w:t>
        </w:r>
        <w:r w:rsidRPr="003F718B">
          <w:rPr>
            <w:rStyle w:val="Hyperlink"/>
            <w:rFonts w:hint="eastAsia"/>
            <w:noProof/>
            <w:rtl/>
            <w:lang w:bidi="fa-IR"/>
          </w:rPr>
          <w:t>ذي</w:t>
        </w:r>
        <w:r w:rsidRPr="003F718B">
          <w:rPr>
            <w:rStyle w:val="Hyperlink"/>
            <w:noProof/>
            <w:rtl/>
            <w:lang w:bidi="fa-IR"/>
          </w:rPr>
          <w:t xml:space="preserve"> </w:t>
        </w:r>
        <w:r w:rsidRPr="003F718B">
          <w:rPr>
            <w:rStyle w:val="Hyperlink"/>
            <w:rFonts w:hint="eastAsia"/>
            <w:noProof/>
            <w:rtl/>
            <w:lang w:bidi="fa-IR"/>
          </w:rPr>
          <w:t>النورين</w:t>
        </w:r>
        <w:r w:rsidRPr="003F718B">
          <w:rPr>
            <w:rStyle w:val="Hyperlink"/>
            <w:noProof/>
            <w:rtl/>
            <w:lang w:bidi="fa-IR"/>
          </w:rPr>
          <w:t xml:space="preserve"> </w:t>
        </w:r>
        <w:r w:rsidRPr="003F718B">
          <w:rPr>
            <w:rStyle w:val="Hyperlink"/>
            <w:rFonts w:hint="eastAsia"/>
            <w:noProof/>
            <w:rtl/>
            <w:lang w:bidi="fa-IR"/>
          </w:rPr>
          <w:t>و</w:t>
        </w:r>
        <w:r w:rsidRPr="003F718B">
          <w:rPr>
            <w:rStyle w:val="Hyperlink"/>
            <w:noProof/>
            <w:rtl/>
            <w:lang w:bidi="fa-IR"/>
          </w:rPr>
          <w:t xml:space="preserve"> </w:t>
        </w:r>
        <w:r w:rsidRPr="003F718B">
          <w:rPr>
            <w:rStyle w:val="Hyperlink"/>
            <w:rFonts w:hint="eastAsia"/>
            <w:noProof/>
            <w:rtl/>
            <w:lang w:bidi="fa-IR"/>
          </w:rPr>
          <w:t>رابطه</w:t>
        </w:r>
        <w:r w:rsidRPr="003F718B">
          <w:rPr>
            <w:rStyle w:val="Hyperlink"/>
            <w:noProof/>
            <w:rtl/>
            <w:lang w:bidi="fa-IR"/>
          </w:rPr>
          <w:t xml:space="preserve"> </w:t>
        </w:r>
        <w:r w:rsidRPr="003F718B">
          <w:rPr>
            <w:rStyle w:val="Hyperlink"/>
            <w:rFonts w:hint="eastAsia"/>
            <w:noProof/>
            <w:rtl/>
            <w:lang w:bidi="fa-IR"/>
          </w:rPr>
          <w:t>اش</w:t>
        </w:r>
        <w:r w:rsidRPr="003F718B">
          <w:rPr>
            <w:rStyle w:val="Hyperlink"/>
            <w:noProof/>
            <w:rtl/>
            <w:lang w:bidi="fa-IR"/>
          </w:rPr>
          <w:t xml:space="preserve"> </w:t>
        </w:r>
        <w:r w:rsidRPr="003F718B">
          <w:rPr>
            <w:rStyle w:val="Hyperlink"/>
            <w:rFonts w:hint="eastAsia"/>
            <w:noProof/>
            <w:rtl/>
            <w:lang w:bidi="fa-IR"/>
          </w:rPr>
          <w:t>با</w:t>
        </w:r>
        <w:r w:rsidRPr="003F718B">
          <w:rPr>
            <w:rStyle w:val="Hyperlink"/>
            <w:noProof/>
            <w:rtl/>
            <w:lang w:bidi="fa-IR"/>
          </w:rPr>
          <w:t xml:space="preserve"> </w:t>
        </w:r>
        <w:r w:rsidRPr="003F718B">
          <w:rPr>
            <w:rStyle w:val="Hyperlink"/>
            <w:rFonts w:hint="eastAsia"/>
            <w:noProof/>
            <w:rtl/>
            <w:lang w:bidi="fa-IR"/>
          </w:rPr>
          <w:t>اهل</w:t>
        </w:r>
        <w:r w:rsidRPr="003F718B">
          <w:rPr>
            <w:rStyle w:val="Hyperlink"/>
            <w:noProof/>
            <w:rtl/>
            <w:lang w:bidi="fa-IR"/>
          </w:rPr>
          <w:t xml:space="preserve"> </w:t>
        </w:r>
        <w:r w:rsidRPr="003F718B">
          <w:rPr>
            <w:rStyle w:val="Hyperlink"/>
            <w:rFonts w:hint="eastAsia"/>
            <w:noProof/>
            <w:rtl/>
            <w:lang w:bidi="fa-IR"/>
          </w:rPr>
          <w:t>بيت</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Toc270545080 \h</w:instrText>
        </w:r>
        <w:r>
          <w:rPr>
            <w:noProof/>
            <w:webHidden/>
            <w:rtl/>
          </w:rPr>
          <w:instrText xml:space="preserve"> </w:instrText>
        </w:r>
        <w:r>
          <w:rPr>
            <w:noProof/>
            <w:webHidden/>
            <w:rtl/>
          </w:rPr>
        </w:r>
        <w:r>
          <w:rPr>
            <w:noProof/>
            <w:webHidden/>
            <w:rtl/>
          </w:rPr>
          <w:fldChar w:fldCharType="separate"/>
        </w:r>
        <w:r w:rsidR="00FB7935">
          <w:rPr>
            <w:noProof/>
            <w:webHidden/>
            <w:rtl/>
          </w:rPr>
          <w:t>169</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81" w:history="1">
        <w:r w:rsidRPr="003F718B">
          <w:rPr>
            <w:rStyle w:val="Hyperlink"/>
            <w:rFonts w:hint="eastAsia"/>
            <w:noProof/>
            <w:rtl/>
            <w:lang w:bidi="fa-IR"/>
          </w:rPr>
          <w:t>ديدگاه</w:t>
        </w:r>
        <w:r w:rsidRPr="003F718B">
          <w:rPr>
            <w:rStyle w:val="Hyperlink"/>
            <w:noProof/>
            <w:rtl/>
            <w:lang w:bidi="fa-IR"/>
          </w:rPr>
          <w:t xml:space="preserve"> </w:t>
        </w:r>
        <w:r w:rsidRPr="003F718B">
          <w:rPr>
            <w:rStyle w:val="Hyperlink"/>
            <w:rFonts w:hint="eastAsia"/>
            <w:noProof/>
            <w:rtl/>
            <w:lang w:bidi="fa-IR"/>
          </w:rPr>
          <w:t>شيعه</w:t>
        </w:r>
        <w:r w:rsidRPr="003F718B">
          <w:rPr>
            <w:rStyle w:val="Hyperlink"/>
            <w:noProof/>
            <w:rtl/>
            <w:lang w:bidi="fa-IR"/>
          </w:rPr>
          <w:t xml:space="preserve"> </w:t>
        </w:r>
        <w:r w:rsidRPr="003F718B">
          <w:rPr>
            <w:rStyle w:val="Hyperlink"/>
            <w:rFonts w:hint="eastAsia"/>
            <w:noProof/>
            <w:rtl/>
            <w:lang w:bidi="fa-IR"/>
          </w:rPr>
          <w:t>درباره</w:t>
        </w:r>
        <w:r w:rsidRPr="003F718B">
          <w:rPr>
            <w:rStyle w:val="Hyperlink"/>
            <w:rFonts w:hint="eastAsia"/>
            <w:noProof/>
            <w:lang w:bidi="fa-IR"/>
          </w:rPr>
          <w:t>‌</w:t>
        </w:r>
        <w:r w:rsidRPr="003F718B">
          <w:rPr>
            <w:rStyle w:val="Hyperlink"/>
            <w:rFonts w:hint="cs"/>
            <w:noProof/>
            <w:rtl/>
            <w:lang w:bidi="fa-IR"/>
          </w:rPr>
          <w:t>ی</w:t>
        </w:r>
        <w:r w:rsidRPr="003F718B">
          <w:rPr>
            <w:rStyle w:val="Hyperlink"/>
            <w:noProof/>
            <w:rtl/>
            <w:lang w:bidi="fa-IR"/>
          </w:rPr>
          <w:t xml:space="preserve"> </w:t>
        </w:r>
        <w:r w:rsidRPr="003F718B">
          <w:rPr>
            <w:rStyle w:val="Hyperlink"/>
            <w:rFonts w:hint="eastAsia"/>
            <w:noProof/>
            <w:rtl/>
            <w:lang w:bidi="fa-IR"/>
          </w:rPr>
          <w:t>سه</w:t>
        </w:r>
        <w:r w:rsidRPr="003F718B">
          <w:rPr>
            <w:rStyle w:val="Hyperlink"/>
            <w:noProof/>
            <w:rtl/>
            <w:lang w:bidi="fa-IR"/>
          </w:rPr>
          <w:t xml:space="preserve"> </w:t>
        </w:r>
        <w:r w:rsidRPr="003F718B">
          <w:rPr>
            <w:rStyle w:val="Hyperlink"/>
            <w:rFonts w:hint="eastAsia"/>
            <w:noProof/>
            <w:rtl/>
            <w:lang w:bidi="fa-IR"/>
          </w:rPr>
          <w:t>خليفه</w:t>
        </w:r>
        <w:r w:rsidRPr="003F718B">
          <w:rPr>
            <w:rStyle w:val="Hyperlink"/>
            <w:rFonts w:hint="eastAsia"/>
            <w:noProof/>
            <w:lang w:bidi="fa-IR"/>
          </w:rPr>
          <w:t>‌</w:t>
        </w:r>
        <w:r w:rsidRPr="003F718B">
          <w:rPr>
            <w:rStyle w:val="Hyperlink"/>
            <w:rFonts w:hint="cs"/>
            <w:noProof/>
            <w:rtl/>
            <w:lang w:bidi="fa-IR"/>
          </w:rPr>
          <w:t>ی</w:t>
        </w:r>
        <w:r w:rsidRPr="003F718B">
          <w:rPr>
            <w:rStyle w:val="Hyperlink"/>
            <w:noProof/>
            <w:rtl/>
            <w:lang w:bidi="fa-IR"/>
          </w:rPr>
          <w:t xml:space="preserve"> </w:t>
        </w:r>
        <w:r w:rsidRPr="003F718B">
          <w:rPr>
            <w:rStyle w:val="Hyperlink"/>
            <w:rFonts w:hint="eastAsia"/>
            <w:noProof/>
            <w:rtl/>
            <w:lang w:bidi="fa-IR"/>
          </w:rPr>
          <w:t>راشد</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Toc270545081 \h</w:instrText>
        </w:r>
        <w:r>
          <w:rPr>
            <w:noProof/>
            <w:webHidden/>
            <w:rtl/>
          </w:rPr>
          <w:instrText xml:space="preserve"> </w:instrText>
        </w:r>
        <w:r>
          <w:rPr>
            <w:noProof/>
            <w:webHidden/>
            <w:rtl/>
          </w:rPr>
        </w:r>
        <w:r>
          <w:rPr>
            <w:noProof/>
            <w:webHidden/>
            <w:rtl/>
          </w:rPr>
          <w:fldChar w:fldCharType="separate"/>
        </w:r>
        <w:r w:rsidR="00FB7935">
          <w:rPr>
            <w:noProof/>
            <w:webHidden/>
            <w:rtl/>
          </w:rPr>
          <w:t>174</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82" w:history="1">
        <w:r w:rsidRPr="003F718B">
          <w:rPr>
            <w:rStyle w:val="Hyperlink"/>
            <w:rFonts w:hint="eastAsia"/>
            <w:noProof/>
            <w:rtl/>
            <w:lang w:bidi="fa-IR"/>
          </w:rPr>
          <w:t>شجاعت</w:t>
        </w:r>
        <w:r w:rsidRPr="003F718B">
          <w:rPr>
            <w:rStyle w:val="Hyperlink"/>
            <w:noProof/>
            <w:rtl/>
            <w:lang w:bidi="fa-IR"/>
          </w:rPr>
          <w:t xml:space="preserve"> </w:t>
        </w:r>
        <w:r w:rsidRPr="003F718B">
          <w:rPr>
            <w:rStyle w:val="Hyperlink"/>
            <w:rFonts w:hint="eastAsia"/>
            <w:noProof/>
            <w:rtl/>
            <w:lang w:bidi="fa-IR"/>
          </w:rPr>
          <w:t>حضرت</w:t>
        </w:r>
        <w:r w:rsidRPr="003F718B">
          <w:rPr>
            <w:rStyle w:val="Hyperlink"/>
            <w:noProof/>
            <w:rtl/>
            <w:lang w:bidi="fa-IR"/>
          </w:rPr>
          <w:t xml:space="preserve"> </w:t>
        </w:r>
        <w:r w:rsidRPr="003F718B">
          <w:rPr>
            <w:rStyle w:val="Hyperlink"/>
            <w:rFonts w:hint="eastAsia"/>
            <w:noProof/>
            <w:rtl/>
            <w:lang w:bidi="fa-IR"/>
          </w:rPr>
          <w:t>عل</w:t>
        </w:r>
        <w:r w:rsidRPr="003F718B">
          <w:rPr>
            <w:rStyle w:val="Hyperlink"/>
            <w:rFonts w:hint="cs"/>
            <w:noProof/>
            <w:rtl/>
            <w:lang w:bidi="fa-IR"/>
          </w:rPr>
          <w:t>ی</w:t>
        </w:r>
        <w:r w:rsidRPr="003F718B">
          <w:rPr>
            <w:rStyle w:val="Hyperlink"/>
            <w:noProof/>
            <w:rtl/>
            <w:lang w:bidi="fa-IR"/>
          </w:rPr>
          <w:t xml:space="preserve"> </w:t>
        </w:r>
        <w:r w:rsidRPr="003F718B">
          <w:rPr>
            <w:rStyle w:val="Hyperlink"/>
            <w:rFonts w:hint="cs"/>
            <w:noProof/>
            <w:sz w:val="28"/>
            <w:szCs w:val="32"/>
            <w:lang w:bidi="fa-IR"/>
          </w:rPr>
          <w:sym w:font="AGA Arabesque" w:char="F074"/>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Toc270545082 \h</w:instrText>
        </w:r>
        <w:r>
          <w:rPr>
            <w:noProof/>
            <w:webHidden/>
            <w:rtl/>
          </w:rPr>
          <w:instrText xml:space="preserve"> </w:instrText>
        </w:r>
        <w:r>
          <w:rPr>
            <w:noProof/>
            <w:webHidden/>
            <w:rtl/>
          </w:rPr>
        </w:r>
        <w:r>
          <w:rPr>
            <w:noProof/>
            <w:webHidden/>
            <w:rtl/>
          </w:rPr>
          <w:fldChar w:fldCharType="separate"/>
        </w:r>
        <w:r w:rsidR="00FB7935">
          <w:rPr>
            <w:noProof/>
            <w:webHidden/>
            <w:rtl/>
          </w:rPr>
          <w:t>177</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83" w:history="1">
        <w:r w:rsidRPr="003F718B">
          <w:rPr>
            <w:rStyle w:val="Hyperlink"/>
            <w:rFonts w:hint="eastAsia"/>
            <w:noProof/>
            <w:rtl/>
            <w:lang w:bidi="fa-IR"/>
          </w:rPr>
          <w:t>محدثين</w:t>
        </w:r>
        <w:r w:rsidRPr="003F718B">
          <w:rPr>
            <w:rStyle w:val="Hyperlink"/>
            <w:noProof/>
            <w:rtl/>
            <w:lang w:bidi="fa-IR"/>
          </w:rPr>
          <w:t xml:space="preserve"> </w:t>
        </w:r>
        <w:r w:rsidRPr="003F718B">
          <w:rPr>
            <w:rStyle w:val="Hyperlink"/>
            <w:rFonts w:hint="eastAsia"/>
            <w:noProof/>
            <w:rtl/>
            <w:lang w:bidi="fa-IR"/>
          </w:rPr>
          <w:t>و</w:t>
        </w:r>
        <w:r w:rsidRPr="003F718B">
          <w:rPr>
            <w:rStyle w:val="Hyperlink"/>
            <w:noProof/>
            <w:rtl/>
            <w:lang w:bidi="fa-IR"/>
          </w:rPr>
          <w:t xml:space="preserve"> </w:t>
        </w:r>
        <w:r w:rsidRPr="003F718B">
          <w:rPr>
            <w:rStyle w:val="Hyperlink"/>
            <w:rFonts w:hint="eastAsia"/>
            <w:noProof/>
            <w:rtl/>
            <w:lang w:bidi="fa-IR"/>
          </w:rPr>
          <w:t>فقهاي</w:t>
        </w:r>
        <w:r w:rsidRPr="003F718B">
          <w:rPr>
            <w:rStyle w:val="Hyperlink"/>
            <w:noProof/>
            <w:rtl/>
            <w:lang w:bidi="fa-IR"/>
          </w:rPr>
          <w:t xml:space="preserve"> </w:t>
        </w:r>
        <w:r w:rsidRPr="003F718B">
          <w:rPr>
            <w:rStyle w:val="Hyperlink"/>
            <w:rFonts w:hint="eastAsia"/>
            <w:noProof/>
            <w:rtl/>
            <w:lang w:bidi="fa-IR"/>
          </w:rPr>
          <w:t>شيعه</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Toc270545083 \h</w:instrText>
        </w:r>
        <w:r>
          <w:rPr>
            <w:noProof/>
            <w:webHidden/>
            <w:rtl/>
          </w:rPr>
          <w:instrText xml:space="preserve"> </w:instrText>
        </w:r>
        <w:r>
          <w:rPr>
            <w:noProof/>
            <w:webHidden/>
            <w:rtl/>
          </w:rPr>
        </w:r>
        <w:r>
          <w:rPr>
            <w:noProof/>
            <w:webHidden/>
            <w:rtl/>
          </w:rPr>
          <w:fldChar w:fldCharType="separate"/>
        </w:r>
        <w:r w:rsidR="00FB7935">
          <w:rPr>
            <w:noProof/>
            <w:webHidden/>
            <w:rtl/>
          </w:rPr>
          <w:t>189</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84" w:history="1">
        <w:r w:rsidRPr="003F718B">
          <w:rPr>
            <w:rStyle w:val="Hyperlink"/>
            <w:rFonts w:hint="eastAsia"/>
            <w:noProof/>
            <w:rtl/>
            <w:lang w:bidi="fa-IR"/>
          </w:rPr>
          <w:t>بدتر</w:t>
        </w:r>
        <w:r w:rsidRPr="003F718B">
          <w:rPr>
            <w:rStyle w:val="Hyperlink"/>
            <w:rFonts w:hint="cs"/>
            <w:noProof/>
            <w:rtl/>
            <w:lang w:bidi="fa-IR"/>
          </w:rPr>
          <w:t>ی</w:t>
        </w:r>
        <w:r w:rsidRPr="003F718B">
          <w:rPr>
            <w:rStyle w:val="Hyperlink"/>
            <w:rFonts w:hint="eastAsia"/>
            <w:noProof/>
            <w:rtl/>
            <w:lang w:bidi="fa-IR"/>
          </w:rPr>
          <w:t>ن</w:t>
        </w:r>
        <w:r w:rsidRPr="003F718B">
          <w:rPr>
            <w:rStyle w:val="Hyperlink"/>
            <w:noProof/>
            <w:rtl/>
            <w:lang w:bidi="fa-IR"/>
          </w:rPr>
          <w:t xml:space="preserve"> </w:t>
        </w:r>
        <w:r w:rsidRPr="003F718B">
          <w:rPr>
            <w:rStyle w:val="Hyperlink"/>
            <w:rFonts w:hint="eastAsia"/>
            <w:noProof/>
            <w:rtl/>
            <w:lang w:bidi="fa-IR"/>
          </w:rPr>
          <w:t>شما،</w:t>
        </w:r>
        <w:r w:rsidRPr="003F718B">
          <w:rPr>
            <w:rStyle w:val="Hyperlink"/>
            <w:noProof/>
            <w:rtl/>
            <w:lang w:bidi="fa-IR"/>
          </w:rPr>
          <w:t xml:space="preserve"> </w:t>
        </w:r>
        <w:r w:rsidRPr="003F718B">
          <w:rPr>
            <w:rStyle w:val="Hyperlink"/>
            <w:rFonts w:hint="eastAsia"/>
            <w:noProof/>
            <w:rtl/>
            <w:lang w:bidi="fa-IR"/>
          </w:rPr>
          <w:t>فد</w:t>
        </w:r>
        <w:r w:rsidRPr="003F718B">
          <w:rPr>
            <w:rStyle w:val="Hyperlink"/>
            <w:rFonts w:hint="cs"/>
            <w:noProof/>
            <w:rtl/>
            <w:lang w:bidi="fa-IR"/>
          </w:rPr>
          <w:t>ی</w:t>
        </w:r>
        <w:r w:rsidRPr="003F718B">
          <w:rPr>
            <w:rStyle w:val="Hyperlink"/>
            <w:rFonts w:hint="eastAsia"/>
            <w:noProof/>
            <w:rtl/>
            <w:lang w:bidi="fa-IR"/>
          </w:rPr>
          <w:t>ه</w:t>
        </w:r>
        <w:r w:rsidRPr="003F718B">
          <w:rPr>
            <w:rStyle w:val="Hyperlink"/>
            <w:rFonts w:hint="eastAsia"/>
            <w:noProof/>
            <w:lang w:bidi="fa-IR"/>
          </w:rPr>
          <w:t>‌</w:t>
        </w:r>
        <w:r w:rsidRPr="003F718B">
          <w:rPr>
            <w:rStyle w:val="Hyperlink"/>
            <w:rFonts w:hint="cs"/>
            <w:noProof/>
            <w:rtl/>
            <w:lang w:bidi="fa-IR"/>
          </w:rPr>
          <w:t>ی</w:t>
        </w:r>
        <w:r w:rsidRPr="003F718B">
          <w:rPr>
            <w:rStyle w:val="Hyperlink"/>
            <w:noProof/>
            <w:rtl/>
            <w:lang w:bidi="fa-IR"/>
          </w:rPr>
          <w:t xml:space="preserve"> </w:t>
        </w:r>
        <w:r w:rsidRPr="003F718B">
          <w:rPr>
            <w:rStyle w:val="Hyperlink"/>
            <w:rFonts w:hint="eastAsia"/>
            <w:noProof/>
            <w:rtl/>
            <w:lang w:bidi="fa-IR"/>
          </w:rPr>
          <w:t>بهتر</w:t>
        </w:r>
        <w:r w:rsidRPr="003F718B">
          <w:rPr>
            <w:rStyle w:val="Hyperlink"/>
            <w:rFonts w:hint="cs"/>
            <w:noProof/>
            <w:rtl/>
            <w:lang w:bidi="fa-IR"/>
          </w:rPr>
          <w:t>ی</w:t>
        </w:r>
        <w:r w:rsidRPr="003F718B">
          <w:rPr>
            <w:rStyle w:val="Hyperlink"/>
            <w:rFonts w:hint="eastAsia"/>
            <w:noProof/>
            <w:rtl/>
            <w:lang w:bidi="fa-IR"/>
          </w:rPr>
          <w:t>ن</w:t>
        </w:r>
        <w:r w:rsidRPr="003F718B">
          <w:rPr>
            <w:rStyle w:val="Hyperlink"/>
            <w:noProof/>
            <w:rtl/>
            <w:lang w:bidi="fa-IR"/>
          </w:rPr>
          <w:t xml:space="preserve"> </w:t>
        </w:r>
        <w:r w:rsidRPr="003F718B">
          <w:rPr>
            <w:rStyle w:val="Hyperlink"/>
            <w:rFonts w:hint="eastAsia"/>
            <w:noProof/>
            <w:rtl/>
            <w:lang w:bidi="fa-IR"/>
          </w:rPr>
          <w:t>شماست</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Toc270545084 \h</w:instrText>
        </w:r>
        <w:r>
          <w:rPr>
            <w:noProof/>
            <w:webHidden/>
            <w:rtl/>
          </w:rPr>
          <w:instrText xml:space="preserve"> </w:instrText>
        </w:r>
        <w:r>
          <w:rPr>
            <w:noProof/>
            <w:webHidden/>
            <w:rtl/>
          </w:rPr>
        </w:r>
        <w:r>
          <w:rPr>
            <w:noProof/>
            <w:webHidden/>
            <w:rtl/>
          </w:rPr>
          <w:fldChar w:fldCharType="separate"/>
        </w:r>
        <w:r w:rsidR="00FB7935">
          <w:rPr>
            <w:noProof/>
            <w:webHidden/>
            <w:rtl/>
          </w:rPr>
          <w:t>227</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85" w:history="1">
        <w:r w:rsidRPr="003F718B">
          <w:rPr>
            <w:rStyle w:val="Hyperlink"/>
            <w:rFonts w:hint="eastAsia"/>
            <w:noProof/>
            <w:rtl/>
            <w:lang w:bidi="fa-IR"/>
          </w:rPr>
          <w:t>ديدگاه</w:t>
        </w:r>
        <w:r w:rsidRPr="003F718B">
          <w:rPr>
            <w:rStyle w:val="Hyperlink"/>
            <w:noProof/>
            <w:rtl/>
            <w:lang w:bidi="fa-IR"/>
          </w:rPr>
          <w:t xml:space="preserve"> </w:t>
        </w:r>
        <w:r w:rsidRPr="003F718B">
          <w:rPr>
            <w:rStyle w:val="Hyperlink"/>
            <w:rFonts w:hint="eastAsia"/>
            <w:noProof/>
            <w:rtl/>
            <w:lang w:bidi="fa-IR"/>
          </w:rPr>
          <w:t>اهل</w:t>
        </w:r>
        <w:r w:rsidRPr="003F718B">
          <w:rPr>
            <w:rStyle w:val="Hyperlink"/>
            <w:noProof/>
            <w:rtl/>
            <w:lang w:bidi="fa-IR"/>
          </w:rPr>
          <w:t xml:space="preserve"> </w:t>
        </w:r>
        <w:r w:rsidRPr="003F718B">
          <w:rPr>
            <w:rStyle w:val="Hyperlink"/>
            <w:rFonts w:hint="eastAsia"/>
            <w:noProof/>
            <w:rtl/>
            <w:lang w:bidi="fa-IR"/>
          </w:rPr>
          <w:t>بيت</w:t>
        </w:r>
        <w:r w:rsidRPr="003F718B">
          <w:rPr>
            <w:rStyle w:val="Hyperlink"/>
            <w:noProof/>
            <w:rtl/>
            <w:lang w:bidi="fa-IR"/>
          </w:rPr>
          <w:t xml:space="preserve"> </w:t>
        </w:r>
        <w:r w:rsidRPr="003F718B">
          <w:rPr>
            <w:rStyle w:val="Hyperlink"/>
            <w:rFonts w:hint="eastAsia"/>
            <w:noProof/>
            <w:rtl/>
            <w:lang w:bidi="fa-IR"/>
          </w:rPr>
          <w:t>درباره</w:t>
        </w:r>
        <w:r w:rsidRPr="003F718B">
          <w:rPr>
            <w:rStyle w:val="Hyperlink"/>
            <w:rFonts w:hint="eastAsia"/>
            <w:noProof/>
            <w:lang w:bidi="fa-IR"/>
          </w:rPr>
          <w:t>‌</w:t>
        </w:r>
        <w:r w:rsidRPr="003F718B">
          <w:rPr>
            <w:rStyle w:val="Hyperlink"/>
            <w:rFonts w:hint="cs"/>
            <w:noProof/>
            <w:rtl/>
            <w:lang w:bidi="fa-IR"/>
          </w:rPr>
          <w:t>ی</w:t>
        </w:r>
        <w:r w:rsidRPr="003F718B">
          <w:rPr>
            <w:rStyle w:val="Hyperlink"/>
            <w:noProof/>
            <w:rtl/>
            <w:lang w:bidi="fa-IR"/>
          </w:rPr>
          <w:t xml:space="preserve"> </w:t>
        </w:r>
        <w:r w:rsidRPr="003F718B">
          <w:rPr>
            <w:rStyle w:val="Hyperlink"/>
            <w:rFonts w:hint="eastAsia"/>
            <w:noProof/>
            <w:rtl/>
            <w:lang w:bidi="fa-IR"/>
          </w:rPr>
          <w:t>دشمنان</w:t>
        </w:r>
        <w:r w:rsidRPr="003F718B">
          <w:rPr>
            <w:rStyle w:val="Hyperlink"/>
            <w:noProof/>
            <w:rtl/>
            <w:lang w:bidi="fa-IR"/>
          </w:rPr>
          <w:t xml:space="preserve"> </w:t>
        </w:r>
        <w:r w:rsidRPr="003F718B">
          <w:rPr>
            <w:rStyle w:val="Hyperlink"/>
            <w:rFonts w:hint="eastAsia"/>
            <w:noProof/>
            <w:rtl/>
            <w:lang w:bidi="fa-IR"/>
          </w:rPr>
          <w:t>خلفا</w:t>
        </w:r>
        <w:r w:rsidRPr="003F718B">
          <w:rPr>
            <w:rStyle w:val="Hyperlink"/>
            <w:rFonts w:hint="cs"/>
            <w:noProof/>
            <w:rtl/>
            <w:lang w:bidi="fa-IR"/>
          </w:rPr>
          <w:t>ی</w:t>
        </w:r>
        <w:r w:rsidRPr="003F718B">
          <w:rPr>
            <w:rStyle w:val="Hyperlink"/>
            <w:noProof/>
            <w:rtl/>
            <w:lang w:bidi="fa-IR"/>
          </w:rPr>
          <w:t xml:space="preserve"> </w:t>
        </w:r>
        <w:r w:rsidRPr="003F718B">
          <w:rPr>
            <w:rStyle w:val="Hyperlink"/>
            <w:rFonts w:hint="eastAsia"/>
            <w:noProof/>
            <w:rtl/>
            <w:lang w:bidi="fa-IR"/>
          </w:rPr>
          <w:t>راشدين</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Toc270545085 \h</w:instrText>
        </w:r>
        <w:r>
          <w:rPr>
            <w:noProof/>
            <w:webHidden/>
            <w:rtl/>
          </w:rPr>
          <w:instrText xml:space="preserve"> </w:instrText>
        </w:r>
        <w:r>
          <w:rPr>
            <w:noProof/>
            <w:webHidden/>
            <w:rtl/>
          </w:rPr>
        </w:r>
        <w:r>
          <w:rPr>
            <w:noProof/>
            <w:webHidden/>
            <w:rtl/>
          </w:rPr>
          <w:fldChar w:fldCharType="separate"/>
        </w:r>
        <w:r w:rsidR="00FB7935">
          <w:rPr>
            <w:noProof/>
            <w:webHidden/>
            <w:rtl/>
          </w:rPr>
          <w:t>231</w:t>
        </w:r>
        <w:r>
          <w:rPr>
            <w:noProof/>
            <w:webHidden/>
            <w:rtl/>
          </w:rPr>
          <w:fldChar w:fldCharType="end"/>
        </w:r>
      </w:hyperlink>
    </w:p>
    <w:p w:rsidR="00130AC4" w:rsidRDefault="00130AC4">
      <w:pPr>
        <w:pStyle w:val="10"/>
        <w:tabs>
          <w:tab w:val="right" w:leader="dot" w:pos="7474"/>
        </w:tabs>
        <w:rPr>
          <w:rFonts w:ascii="Calibri" w:hAnsi="Calibri" w:cs="Arial"/>
          <w:bCs w:val="0"/>
          <w:noProof/>
          <w:sz w:val="22"/>
          <w:szCs w:val="22"/>
          <w:rtl/>
        </w:rPr>
      </w:pPr>
      <w:hyperlink w:anchor="_Toc270545086" w:history="1">
        <w:r w:rsidRPr="003F718B">
          <w:rPr>
            <w:rStyle w:val="Hyperlink"/>
            <w:rFonts w:hint="eastAsia"/>
            <w:noProof/>
            <w:rtl/>
          </w:rPr>
          <w:t>باب</w:t>
        </w:r>
        <w:r w:rsidRPr="003F718B">
          <w:rPr>
            <w:rStyle w:val="Hyperlink"/>
            <w:noProof/>
            <w:rtl/>
          </w:rPr>
          <w:t xml:space="preserve"> </w:t>
        </w:r>
        <w:r w:rsidRPr="003F718B">
          <w:rPr>
            <w:rStyle w:val="Hyperlink"/>
            <w:rFonts w:hint="eastAsia"/>
            <w:noProof/>
            <w:rtl/>
          </w:rPr>
          <w:t>سوم</w:t>
        </w:r>
        <w:r w:rsidRPr="003F718B">
          <w:rPr>
            <w:rStyle w:val="Hyperlink"/>
            <w:noProof/>
            <w:rtl/>
          </w:rPr>
          <w:t xml:space="preserve">: </w:t>
        </w:r>
        <w:r w:rsidRPr="003F718B">
          <w:rPr>
            <w:rStyle w:val="Hyperlink"/>
            <w:rFonts w:hint="eastAsia"/>
            <w:noProof/>
            <w:rtl/>
          </w:rPr>
          <w:t>شيعه</w:t>
        </w:r>
        <w:r w:rsidRPr="003F718B">
          <w:rPr>
            <w:rStyle w:val="Hyperlink"/>
            <w:noProof/>
            <w:rtl/>
          </w:rPr>
          <w:t xml:space="preserve"> </w:t>
        </w:r>
        <w:r w:rsidRPr="003F718B">
          <w:rPr>
            <w:rStyle w:val="Hyperlink"/>
            <w:rFonts w:hint="eastAsia"/>
            <w:noProof/>
            <w:rtl/>
          </w:rPr>
          <w:t>و</w:t>
        </w:r>
        <w:r w:rsidRPr="003F718B">
          <w:rPr>
            <w:rStyle w:val="Hyperlink"/>
            <w:noProof/>
            <w:rtl/>
          </w:rPr>
          <w:t xml:space="preserve"> </w:t>
        </w:r>
        <w:r w:rsidRPr="003F718B">
          <w:rPr>
            <w:rStyle w:val="Hyperlink"/>
            <w:rFonts w:hint="eastAsia"/>
            <w:noProof/>
            <w:rtl/>
          </w:rPr>
          <w:t>دروغ</w:t>
        </w:r>
        <w:r w:rsidRPr="003F718B">
          <w:rPr>
            <w:rStyle w:val="Hyperlink"/>
            <w:rFonts w:hint="eastAsia"/>
            <w:noProof/>
          </w:rPr>
          <w:t>‌</w:t>
        </w:r>
        <w:r w:rsidRPr="003F718B">
          <w:rPr>
            <w:rStyle w:val="Hyperlink"/>
            <w:rFonts w:hint="eastAsia"/>
            <w:noProof/>
            <w:rtl/>
          </w:rPr>
          <w:t>هايي</w:t>
        </w:r>
        <w:r w:rsidRPr="003F718B">
          <w:rPr>
            <w:rStyle w:val="Hyperlink"/>
            <w:noProof/>
            <w:rtl/>
          </w:rPr>
          <w:t xml:space="preserve"> </w:t>
        </w:r>
        <w:r w:rsidRPr="003F718B">
          <w:rPr>
            <w:rStyle w:val="Hyperlink"/>
            <w:rFonts w:hint="eastAsia"/>
            <w:noProof/>
            <w:rtl/>
          </w:rPr>
          <w:t>كه</w:t>
        </w:r>
        <w:r w:rsidRPr="003F718B">
          <w:rPr>
            <w:rStyle w:val="Hyperlink"/>
            <w:noProof/>
            <w:rtl/>
          </w:rPr>
          <w:t xml:space="preserve"> </w:t>
        </w:r>
        <w:r w:rsidRPr="003F718B">
          <w:rPr>
            <w:rStyle w:val="Hyperlink"/>
            <w:rFonts w:hint="eastAsia"/>
            <w:noProof/>
            <w:rtl/>
          </w:rPr>
          <w:t>به</w:t>
        </w:r>
        <w:r w:rsidRPr="003F718B">
          <w:rPr>
            <w:rStyle w:val="Hyperlink"/>
            <w:noProof/>
            <w:rtl/>
          </w:rPr>
          <w:t xml:space="preserve"> </w:t>
        </w:r>
        <w:r w:rsidRPr="003F718B">
          <w:rPr>
            <w:rStyle w:val="Hyperlink"/>
            <w:rFonts w:hint="eastAsia"/>
            <w:noProof/>
            <w:rtl/>
          </w:rPr>
          <w:t>اهل</w:t>
        </w:r>
        <w:r w:rsidRPr="003F718B">
          <w:rPr>
            <w:rStyle w:val="Hyperlink"/>
            <w:noProof/>
            <w:rtl/>
          </w:rPr>
          <w:t xml:space="preserve"> </w:t>
        </w:r>
        <w:r w:rsidRPr="003F718B">
          <w:rPr>
            <w:rStyle w:val="Hyperlink"/>
            <w:rFonts w:hint="eastAsia"/>
            <w:noProof/>
            <w:rtl/>
          </w:rPr>
          <w:t>بيت</w:t>
        </w:r>
        <w:r w:rsidRPr="003F718B">
          <w:rPr>
            <w:rStyle w:val="Hyperlink"/>
            <w:noProof/>
            <w:rtl/>
          </w:rPr>
          <w:t xml:space="preserve"> </w:t>
        </w:r>
        <w:r w:rsidRPr="003F718B">
          <w:rPr>
            <w:rStyle w:val="Hyperlink"/>
            <w:rFonts w:hint="eastAsia"/>
            <w:noProof/>
            <w:rtl/>
          </w:rPr>
          <w:t>نسبت</w:t>
        </w:r>
        <w:r w:rsidRPr="003F718B">
          <w:rPr>
            <w:rStyle w:val="Hyperlink"/>
            <w:noProof/>
            <w:rtl/>
          </w:rPr>
          <w:t xml:space="preserve"> </w:t>
        </w:r>
        <w:r w:rsidRPr="003F718B">
          <w:rPr>
            <w:rStyle w:val="Hyperlink"/>
            <w:rFonts w:hint="eastAsia"/>
            <w:noProof/>
            <w:rtl/>
          </w:rPr>
          <w:t>داده</w:t>
        </w:r>
        <w:r w:rsidRPr="003F718B">
          <w:rPr>
            <w:rStyle w:val="Hyperlink"/>
            <w:rFonts w:hint="eastAsia"/>
            <w:noProof/>
          </w:rPr>
          <w:t>‌</w:t>
        </w:r>
        <w:r w:rsidRPr="003F718B">
          <w:rPr>
            <w:rStyle w:val="Hyperlink"/>
            <w:rFonts w:hint="eastAsia"/>
            <w:noProof/>
            <w:rtl/>
          </w:rPr>
          <w:t>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Toc270545086 \h</w:instrText>
        </w:r>
        <w:r>
          <w:rPr>
            <w:noProof/>
            <w:webHidden/>
            <w:rtl/>
          </w:rPr>
          <w:instrText xml:space="preserve"> </w:instrText>
        </w:r>
        <w:r>
          <w:rPr>
            <w:noProof/>
            <w:webHidden/>
            <w:rtl/>
          </w:rPr>
        </w:r>
        <w:r>
          <w:rPr>
            <w:noProof/>
            <w:webHidden/>
            <w:rtl/>
          </w:rPr>
          <w:fldChar w:fldCharType="separate"/>
        </w:r>
        <w:r w:rsidR="00FB7935">
          <w:rPr>
            <w:noProof/>
            <w:webHidden/>
            <w:rtl/>
          </w:rPr>
          <w:t>238</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87" w:history="1">
        <w:r w:rsidRPr="003F718B">
          <w:rPr>
            <w:rStyle w:val="Hyperlink"/>
            <w:rFonts w:hint="eastAsia"/>
            <w:noProof/>
            <w:rtl/>
            <w:lang w:bidi="fa-IR"/>
          </w:rPr>
          <w:t>متعه</w:t>
        </w:r>
        <w:r w:rsidRPr="003F718B">
          <w:rPr>
            <w:rStyle w:val="Hyperlink"/>
            <w:noProof/>
            <w:rtl/>
            <w:lang w:bidi="fa-IR"/>
          </w:rPr>
          <w:t xml:space="preserve"> (</w:t>
        </w:r>
        <w:r w:rsidRPr="003F718B">
          <w:rPr>
            <w:rStyle w:val="Hyperlink"/>
            <w:rFonts w:hint="eastAsia"/>
            <w:noProof/>
            <w:rtl/>
            <w:lang w:bidi="fa-IR"/>
          </w:rPr>
          <w:t>ازدواج</w:t>
        </w:r>
        <w:r w:rsidRPr="003F718B">
          <w:rPr>
            <w:rStyle w:val="Hyperlink"/>
            <w:noProof/>
            <w:rtl/>
            <w:lang w:bidi="fa-IR"/>
          </w:rPr>
          <w:t xml:space="preserve"> </w:t>
        </w:r>
        <w:r w:rsidRPr="003F718B">
          <w:rPr>
            <w:rStyle w:val="Hyperlink"/>
            <w:rFonts w:hint="eastAsia"/>
            <w:noProof/>
            <w:rtl/>
            <w:lang w:bidi="fa-IR"/>
          </w:rPr>
          <w:t>موقت</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Toc270545087 \h</w:instrText>
        </w:r>
        <w:r>
          <w:rPr>
            <w:noProof/>
            <w:webHidden/>
            <w:rtl/>
          </w:rPr>
          <w:instrText xml:space="preserve"> </w:instrText>
        </w:r>
        <w:r>
          <w:rPr>
            <w:noProof/>
            <w:webHidden/>
            <w:rtl/>
          </w:rPr>
        </w:r>
        <w:r>
          <w:rPr>
            <w:noProof/>
            <w:webHidden/>
            <w:rtl/>
          </w:rPr>
          <w:fldChar w:fldCharType="separate"/>
        </w:r>
        <w:r w:rsidR="00FB7935">
          <w:rPr>
            <w:noProof/>
            <w:webHidden/>
            <w:rtl/>
          </w:rPr>
          <w:t>241</w:t>
        </w:r>
        <w:r>
          <w:rPr>
            <w:noProof/>
            <w:webHidden/>
            <w:rtl/>
          </w:rPr>
          <w:fldChar w:fldCharType="end"/>
        </w:r>
      </w:hyperlink>
    </w:p>
    <w:p w:rsidR="00130AC4" w:rsidRDefault="00130AC4">
      <w:pPr>
        <w:pStyle w:val="30"/>
        <w:tabs>
          <w:tab w:val="right" w:leader="dot" w:pos="7474"/>
        </w:tabs>
        <w:rPr>
          <w:rFonts w:ascii="Calibri" w:hAnsi="Calibri" w:cs="Arial"/>
          <w:noProof/>
          <w:sz w:val="22"/>
          <w:szCs w:val="22"/>
          <w:rtl/>
        </w:rPr>
      </w:pPr>
      <w:hyperlink w:anchor="_Toc270545088" w:history="1">
        <w:r w:rsidRPr="003F718B">
          <w:rPr>
            <w:rStyle w:val="Hyperlink"/>
            <w:rFonts w:hint="eastAsia"/>
            <w:noProof/>
            <w:rtl/>
          </w:rPr>
          <w:t>متعه</w:t>
        </w:r>
        <w:r w:rsidRPr="003F718B">
          <w:rPr>
            <w:rStyle w:val="Hyperlink"/>
            <w:noProof/>
            <w:rtl/>
          </w:rPr>
          <w:t xml:space="preserve"> </w:t>
        </w:r>
        <w:r w:rsidRPr="003F718B">
          <w:rPr>
            <w:rStyle w:val="Hyperlink"/>
            <w:rFonts w:hint="eastAsia"/>
            <w:noProof/>
            <w:rtl/>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Toc270545088 \h</w:instrText>
        </w:r>
        <w:r>
          <w:rPr>
            <w:noProof/>
            <w:webHidden/>
            <w:rtl/>
          </w:rPr>
          <w:instrText xml:space="preserve"> </w:instrText>
        </w:r>
        <w:r>
          <w:rPr>
            <w:noProof/>
            <w:webHidden/>
            <w:rtl/>
          </w:rPr>
        </w:r>
        <w:r>
          <w:rPr>
            <w:noProof/>
            <w:webHidden/>
            <w:rtl/>
          </w:rPr>
          <w:fldChar w:fldCharType="separate"/>
        </w:r>
        <w:r w:rsidR="00FB7935">
          <w:rPr>
            <w:noProof/>
            <w:webHidden/>
            <w:rtl/>
          </w:rPr>
          <w:t>246</w:t>
        </w:r>
        <w:r>
          <w:rPr>
            <w:noProof/>
            <w:webHidden/>
            <w:rtl/>
          </w:rPr>
          <w:fldChar w:fldCharType="end"/>
        </w:r>
      </w:hyperlink>
    </w:p>
    <w:p w:rsidR="00130AC4" w:rsidRDefault="00130AC4">
      <w:pPr>
        <w:pStyle w:val="30"/>
        <w:tabs>
          <w:tab w:val="right" w:leader="dot" w:pos="7474"/>
        </w:tabs>
        <w:rPr>
          <w:rFonts w:ascii="Calibri" w:hAnsi="Calibri" w:cs="Arial"/>
          <w:noProof/>
          <w:sz w:val="22"/>
          <w:szCs w:val="22"/>
          <w:rtl/>
        </w:rPr>
      </w:pPr>
      <w:hyperlink w:anchor="_Toc270545089" w:history="1">
        <w:r w:rsidRPr="003F718B">
          <w:rPr>
            <w:rStyle w:val="Hyperlink"/>
            <w:rFonts w:hint="eastAsia"/>
            <w:noProof/>
            <w:rtl/>
            <w:lang w:bidi="fa-IR"/>
          </w:rPr>
          <w:t>كيفيت</w:t>
        </w:r>
        <w:r w:rsidRPr="003F718B">
          <w:rPr>
            <w:rStyle w:val="Hyperlink"/>
            <w:noProof/>
            <w:rtl/>
            <w:lang w:bidi="fa-IR"/>
          </w:rPr>
          <w:t xml:space="preserve"> </w:t>
        </w:r>
        <w:r w:rsidRPr="003F718B">
          <w:rPr>
            <w:rStyle w:val="Hyperlink"/>
            <w:rFonts w:hint="eastAsia"/>
            <w:noProof/>
            <w:rtl/>
            <w:lang w:bidi="fa-IR"/>
          </w:rPr>
          <w:t>متعه</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Toc270545089 \h</w:instrText>
        </w:r>
        <w:r>
          <w:rPr>
            <w:noProof/>
            <w:webHidden/>
            <w:rtl/>
          </w:rPr>
          <w:instrText xml:space="preserve"> </w:instrText>
        </w:r>
        <w:r>
          <w:rPr>
            <w:noProof/>
            <w:webHidden/>
            <w:rtl/>
          </w:rPr>
        </w:r>
        <w:r>
          <w:rPr>
            <w:noProof/>
            <w:webHidden/>
            <w:rtl/>
          </w:rPr>
          <w:fldChar w:fldCharType="separate"/>
        </w:r>
        <w:r w:rsidR="00FB7935">
          <w:rPr>
            <w:noProof/>
            <w:webHidden/>
            <w:rtl/>
          </w:rPr>
          <w:t>246</w:t>
        </w:r>
        <w:r>
          <w:rPr>
            <w:noProof/>
            <w:webHidden/>
            <w:rtl/>
          </w:rPr>
          <w:fldChar w:fldCharType="end"/>
        </w:r>
      </w:hyperlink>
    </w:p>
    <w:p w:rsidR="00130AC4" w:rsidRDefault="00130AC4">
      <w:pPr>
        <w:pStyle w:val="30"/>
        <w:tabs>
          <w:tab w:val="right" w:leader="dot" w:pos="7474"/>
        </w:tabs>
        <w:rPr>
          <w:rFonts w:ascii="Calibri" w:hAnsi="Calibri" w:cs="Arial"/>
          <w:noProof/>
          <w:sz w:val="22"/>
          <w:szCs w:val="22"/>
          <w:rtl/>
        </w:rPr>
      </w:pPr>
      <w:hyperlink w:anchor="_Toc270545090" w:history="1">
        <w:r w:rsidRPr="003F718B">
          <w:rPr>
            <w:rStyle w:val="Hyperlink"/>
            <w:rFonts w:hint="eastAsia"/>
            <w:noProof/>
            <w:rtl/>
            <w:lang w:bidi="fa-IR"/>
          </w:rPr>
          <w:t>متعه</w:t>
        </w:r>
        <w:r w:rsidRPr="003F718B">
          <w:rPr>
            <w:rStyle w:val="Hyperlink"/>
            <w:noProof/>
            <w:rtl/>
            <w:lang w:bidi="fa-IR"/>
          </w:rPr>
          <w:t xml:space="preserve"> </w:t>
        </w:r>
        <w:r w:rsidRPr="003F718B">
          <w:rPr>
            <w:rStyle w:val="Hyperlink"/>
            <w:rFonts w:hint="eastAsia"/>
            <w:noProof/>
            <w:rtl/>
            <w:lang w:bidi="fa-IR"/>
          </w:rPr>
          <w:t>با</w:t>
        </w:r>
        <w:r w:rsidRPr="003F718B">
          <w:rPr>
            <w:rStyle w:val="Hyperlink"/>
            <w:noProof/>
            <w:rtl/>
            <w:lang w:bidi="fa-IR"/>
          </w:rPr>
          <w:t xml:space="preserve"> </w:t>
        </w:r>
        <w:r w:rsidRPr="003F718B">
          <w:rPr>
            <w:rStyle w:val="Hyperlink"/>
            <w:rFonts w:hint="eastAsia"/>
            <w:noProof/>
            <w:rtl/>
            <w:lang w:bidi="fa-IR"/>
          </w:rPr>
          <w:t>چه</w:t>
        </w:r>
        <w:r w:rsidRPr="003F718B">
          <w:rPr>
            <w:rStyle w:val="Hyperlink"/>
            <w:noProof/>
            <w:rtl/>
            <w:lang w:bidi="fa-IR"/>
          </w:rPr>
          <w:t xml:space="preserve"> </w:t>
        </w:r>
        <w:r w:rsidRPr="003F718B">
          <w:rPr>
            <w:rStyle w:val="Hyperlink"/>
            <w:rFonts w:hint="eastAsia"/>
            <w:noProof/>
            <w:rtl/>
            <w:lang w:bidi="fa-IR"/>
          </w:rPr>
          <w:t>كساني</w:t>
        </w:r>
        <w:r w:rsidRPr="003F718B">
          <w:rPr>
            <w:rStyle w:val="Hyperlink"/>
            <w:noProof/>
            <w:rtl/>
            <w:lang w:bidi="fa-IR"/>
          </w:rPr>
          <w:t xml:space="preserve"> </w:t>
        </w:r>
        <w:r w:rsidRPr="003F718B">
          <w:rPr>
            <w:rStyle w:val="Hyperlink"/>
            <w:rFonts w:hint="eastAsia"/>
            <w:noProof/>
            <w:rtl/>
            <w:lang w:bidi="fa-IR"/>
          </w:rPr>
          <w:t>جايز</w:t>
        </w:r>
        <w:r w:rsidRPr="003F718B">
          <w:rPr>
            <w:rStyle w:val="Hyperlink"/>
            <w:noProof/>
            <w:rtl/>
            <w:lang w:bidi="fa-IR"/>
          </w:rPr>
          <w:t xml:space="preserve"> </w:t>
        </w:r>
        <w:r w:rsidRPr="003F718B">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Toc270545090 \h</w:instrText>
        </w:r>
        <w:r>
          <w:rPr>
            <w:noProof/>
            <w:webHidden/>
            <w:rtl/>
          </w:rPr>
          <w:instrText xml:space="preserve"> </w:instrText>
        </w:r>
        <w:r>
          <w:rPr>
            <w:noProof/>
            <w:webHidden/>
            <w:rtl/>
          </w:rPr>
        </w:r>
        <w:r>
          <w:rPr>
            <w:noProof/>
            <w:webHidden/>
            <w:rtl/>
          </w:rPr>
          <w:fldChar w:fldCharType="separate"/>
        </w:r>
        <w:r w:rsidR="00FB7935">
          <w:rPr>
            <w:noProof/>
            <w:webHidden/>
            <w:rtl/>
          </w:rPr>
          <w:t>246</w:t>
        </w:r>
        <w:r>
          <w:rPr>
            <w:noProof/>
            <w:webHidden/>
            <w:rtl/>
          </w:rPr>
          <w:fldChar w:fldCharType="end"/>
        </w:r>
      </w:hyperlink>
    </w:p>
    <w:p w:rsidR="00130AC4" w:rsidRDefault="00130AC4">
      <w:pPr>
        <w:pStyle w:val="30"/>
        <w:tabs>
          <w:tab w:val="right" w:leader="dot" w:pos="7474"/>
        </w:tabs>
        <w:rPr>
          <w:rFonts w:ascii="Calibri" w:hAnsi="Calibri" w:cs="Arial"/>
          <w:noProof/>
          <w:sz w:val="22"/>
          <w:szCs w:val="22"/>
          <w:rtl/>
        </w:rPr>
      </w:pPr>
      <w:hyperlink w:anchor="_Toc270545091" w:history="1">
        <w:r w:rsidRPr="003F718B">
          <w:rPr>
            <w:rStyle w:val="Hyperlink"/>
            <w:rFonts w:hint="eastAsia"/>
            <w:noProof/>
            <w:rtl/>
            <w:lang w:bidi="fa-IR"/>
          </w:rPr>
          <w:t>آ</w:t>
        </w:r>
        <w:r w:rsidRPr="003F718B">
          <w:rPr>
            <w:rStyle w:val="Hyperlink"/>
            <w:rFonts w:hint="cs"/>
            <w:noProof/>
            <w:rtl/>
            <w:lang w:bidi="fa-IR"/>
          </w:rPr>
          <w:t>ی</w:t>
        </w:r>
        <w:r w:rsidRPr="003F718B">
          <w:rPr>
            <w:rStyle w:val="Hyperlink"/>
            <w:rFonts w:hint="eastAsia"/>
            <w:noProof/>
            <w:rtl/>
            <w:lang w:bidi="fa-IR"/>
          </w:rPr>
          <w:t>ا</w:t>
        </w:r>
        <w:r w:rsidRPr="003F718B">
          <w:rPr>
            <w:rStyle w:val="Hyperlink"/>
            <w:noProof/>
            <w:rtl/>
            <w:lang w:bidi="fa-IR"/>
          </w:rPr>
          <w:t xml:space="preserve"> </w:t>
        </w:r>
        <w:r w:rsidRPr="003F718B">
          <w:rPr>
            <w:rStyle w:val="Hyperlink"/>
            <w:rFonts w:hint="eastAsia"/>
            <w:noProof/>
            <w:rtl/>
            <w:lang w:bidi="fa-IR"/>
          </w:rPr>
          <w:t>متعه</w:t>
        </w:r>
        <w:r w:rsidRPr="003F718B">
          <w:rPr>
            <w:rStyle w:val="Hyperlink"/>
            <w:noProof/>
            <w:rtl/>
            <w:lang w:bidi="fa-IR"/>
          </w:rPr>
          <w:t xml:space="preserve"> </w:t>
        </w:r>
        <w:r w:rsidRPr="003F718B">
          <w:rPr>
            <w:rStyle w:val="Hyperlink"/>
            <w:rFonts w:hint="eastAsia"/>
            <w:noProof/>
            <w:rtl/>
            <w:lang w:bidi="fa-IR"/>
          </w:rPr>
          <w:t>با</w:t>
        </w:r>
        <w:r w:rsidRPr="003F718B">
          <w:rPr>
            <w:rStyle w:val="Hyperlink"/>
            <w:noProof/>
            <w:rtl/>
            <w:lang w:bidi="fa-IR"/>
          </w:rPr>
          <w:t xml:space="preserve"> </w:t>
        </w:r>
        <w:r w:rsidRPr="003F718B">
          <w:rPr>
            <w:rStyle w:val="Hyperlink"/>
            <w:rFonts w:hint="eastAsia"/>
            <w:noProof/>
            <w:rtl/>
            <w:lang w:bidi="fa-IR"/>
          </w:rPr>
          <w:t>زن</w:t>
        </w:r>
        <w:r w:rsidRPr="003F718B">
          <w:rPr>
            <w:rStyle w:val="Hyperlink"/>
            <w:noProof/>
            <w:rtl/>
            <w:lang w:bidi="fa-IR"/>
          </w:rPr>
          <w:t xml:space="preserve"> </w:t>
        </w:r>
        <w:r w:rsidRPr="003F718B">
          <w:rPr>
            <w:rStyle w:val="Hyperlink"/>
            <w:rFonts w:hint="eastAsia"/>
            <w:noProof/>
            <w:rtl/>
            <w:lang w:bidi="fa-IR"/>
          </w:rPr>
          <w:t>هاشم</w:t>
        </w:r>
        <w:r w:rsidRPr="003F718B">
          <w:rPr>
            <w:rStyle w:val="Hyperlink"/>
            <w:rFonts w:hint="cs"/>
            <w:noProof/>
            <w:rtl/>
            <w:lang w:bidi="fa-IR"/>
          </w:rPr>
          <w:t>ی</w:t>
        </w:r>
        <w:r w:rsidRPr="003F718B">
          <w:rPr>
            <w:rStyle w:val="Hyperlink"/>
            <w:noProof/>
            <w:rtl/>
            <w:lang w:bidi="fa-IR"/>
          </w:rPr>
          <w:t xml:space="preserve"> </w:t>
        </w:r>
        <w:r w:rsidRPr="003F718B">
          <w:rPr>
            <w:rStyle w:val="Hyperlink"/>
            <w:rFonts w:hint="eastAsia"/>
            <w:noProof/>
            <w:rtl/>
            <w:lang w:bidi="fa-IR"/>
          </w:rPr>
          <w:t>جا</w:t>
        </w:r>
        <w:r w:rsidRPr="003F718B">
          <w:rPr>
            <w:rStyle w:val="Hyperlink"/>
            <w:rFonts w:hint="cs"/>
            <w:noProof/>
            <w:rtl/>
            <w:lang w:bidi="fa-IR"/>
          </w:rPr>
          <w:t>ی</w:t>
        </w:r>
        <w:r w:rsidRPr="003F718B">
          <w:rPr>
            <w:rStyle w:val="Hyperlink"/>
            <w:rFonts w:hint="eastAsia"/>
            <w:noProof/>
            <w:rtl/>
            <w:lang w:bidi="fa-IR"/>
          </w:rPr>
          <w:t>ز</w:t>
        </w:r>
        <w:r w:rsidRPr="003F718B">
          <w:rPr>
            <w:rStyle w:val="Hyperlink"/>
            <w:noProof/>
            <w:rtl/>
            <w:lang w:bidi="fa-IR"/>
          </w:rPr>
          <w:t xml:space="preserve"> </w:t>
        </w:r>
        <w:r w:rsidRPr="003F718B">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Toc270545091 \h</w:instrText>
        </w:r>
        <w:r>
          <w:rPr>
            <w:noProof/>
            <w:webHidden/>
            <w:rtl/>
          </w:rPr>
          <w:instrText xml:space="preserve"> </w:instrText>
        </w:r>
        <w:r>
          <w:rPr>
            <w:noProof/>
            <w:webHidden/>
            <w:rtl/>
          </w:rPr>
        </w:r>
        <w:r>
          <w:rPr>
            <w:noProof/>
            <w:webHidden/>
            <w:rtl/>
          </w:rPr>
          <w:fldChar w:fldCharType="separate"/>
        </w:r>
        <w:r w:rsidR="00FB7935">
          <w:rPr>
            <w:noProof/>
            <w:webHidden/>
            <w:rtl/>
          </w:rPr>
          <w:t>247</w:t>
        </w:r>
        <w:r>
          <w:rPr>
            <w:noProof/>
            <w:webHidden/>
            <w:rtl/>
          </w:rPr>
          <w:fldChar w:fldCharType="end"/>
        </w:r>
      </w:hyperlink>
    </w:p>
    <w:p w:rsidR="00130AC4" w:rsidRDefault="00130AC4">
      <w:pPr>
        <w:pStyle w:val="30"/>
        <w:tabs>
          <w:tab w:val="right" w:leader="dot" w:pos="7474"/>
        </w:tabs>
        <w:rPr>
          <w:rFonts w:ascii="Calibri" w:hAnsi="Calibri" w:cs="Arial"/>
          <w:noProof/>
          <w:sz w:val="22"/>
          <w:szCs w:val="22"/>
          <w:rtl/>
        </w:rPr>
      </w:pPr>
      <w:hyperlink w:anchor="_Toc270545092" w:history="1">
        <w:r w:rsidRPr="003F718B">
          <w:rPr>
            <w:rStyle w:val="Hyperlink"/>
            <w:rFonts w:hint="eastAsia"/>
            <w:noProof/>
            <w:rtl/>
            <w:lang w:bidi="fa-IR"/>
          </w:rPr>
          <w:t>ازدواج</w:t>
        </w:r>
        <w:r w:rsidRPr="003F718B">
          <w:rPr>
            <w:rStyle w:val="Hyperlink"/>
            <w:noProof/>
            <w:rtl/>
            <w:lang w:bidi="fa-IR"/>
          </w:rPr>
          <w:t xml:space="preserve"> </w:t>
        </w:r>
        <w:r w:rsidRPr="003F718B">
          <w:rPr>
            <w:rStyle w:val="Hyperlink"/>
            <w:rFonts w:hint="eastAsia"/>
            <w:noProof/>
            <w:rtl/>
            <w:lang w:bidi="fa-IR"/>
          </w:rPr>
          <w:t>موقت</w:t>
        </w:r>
        <w:r w:rsidRPr="003F718B">
          <w:rPr>
            <w:rStyle w:val="Hyperlink"/>
            <w:noProof/>
            <w:rtl/>
            <w:lang w:bidi="fa-IR"/>
          </w:rPr>
          <w:t xml:space="preserve"> </w:t>
        </w:r>
        <w:r w:rsidRPr="003F718B">
          <w:rPr>
            <w:rStyle w:val="Hyperlink"/>
            <w:rFonts w:hint="eastAsia"/>
            <w:noProof/>
            <w:rtl/>
            <w:lang w:bidi="fa-IR"/>
          </w:rPr>
          <w:t>با</w:t>
        </w:r>
        <w:r w:rsidRPr="003F718B">
          <w:rPr>
            <w:rStyle w:val="Hyperlink"/>
            <w:noProof/>
            <w:rtl/>
            <w:lang w:bidi="fa-IR"/>
          </w:rPr>
          <w:t xml:space="preserve"> </w:t>
        </w:r>
        <w:r w:rsidRPr="003F718B">
          <w:rPr>
            <w:rStyle w:val="Hyperlink"/>
            <w:rFonts w:hint="eastAsia"/>
            <w:noProof/>
            <w:rtl/>
            <w:lang w:bidi="fa-IR"/>
          </w:rPr>
          <w:t>دختر</w:t>
        </w:r>
        <w:r w:rsidRPr="003F718B">
          <w:rPr>
            <w:rStyle w:val="Hyperlink"/>
            <w:noProof/>
            <w:rtl/>
            <w:lang w:bidi="fa-IR"/>
          </w:rPr>
          <w:t xml:space="preserve"> </w:t>
        </w:r>
        <w:r w:rsidRPr="003F718B">
          <w:rPr>
            <w:rStyle w:val="Hyperlink"/>
            <w:rFonts w:hint="eastAsia"/>
            <w:noProof/>
            <w:rtl/>
            <w:lang w:bidi="fa-IR"/>
          </w:rPr>
          <w:t>بچه</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Toc270545092 \h</w:instrText>
        </w:r>
        <w:r>
          <w:rPr>
            <w:noProof/>
            <w:webHidden/>
            <w:rtl/>
          </w:rPr>
          <w:instrText xml:space="preserve"> </w:instrText>
        </w:r>
        <w:r>
          <w:rPr>
            <w:noProof/>
            <w:webHidden/>
            <w:rtl/>
          </w:rPr>
        </w:r>
        <w:r>
          <w:rPr>
            <w:noProof/>
            <w:webHidden/>
            <w:rtl/>
          </w:rPr>
          <w:fldChar w:fldCharType="separate"/>
        </w:r>
        <w:r w:rsidR="00FB7935">
          <w:rPr>
            <w:noProof/>
            <w:webHidden/>
            <w:rtl/>
          </w:rPr>
          <w:t>248</w:t>
        </w:r>
        <w:r>
          <w:rPr>
            <w:noProof/>
            <w:webHidden/>
            <w:rtl/>
          </w:rPr>
          <w:fldChar w:fldCharType="end"/>
        </w:r>
      </w:hyperlink>
    </w:p>
    <w:p w:rsidR="00130AC4" w:rsidRDefault="00130AC4">
      <w:pPr>
        <w:pStyle w:val="30"/>
        <w:tabs>
          <w:tab w:val="right" w:leader="dot" w:pos="7474"/>
        </w:tabs>
        <w:rPr>
          <w:rFonts w:ascii="Calibri" w:hAnsi="Calibri" w:cs="Arial"/>
          <w:noProof/>
          <w:sz w:val="22"/>
          <w:szCs w:val="22"/>
          <w:rtl/>
        </w:rPr>
      </w:pPr>
      <w:hyperlink w:anchor="_Toc270545093" w:history="1">
        <w:r w:rsidRPr="003F718B">
          <w:rPr>
            <w:rStyle w:val="Hyperlink"/>
            <w:rFonts w:hint="eastAsia"/>
            <w:noProof/>
            <w:rtl/>
            <w:lang w:bidi="fa-IR"/>
          </w:rPr>
          <w:t>ازدواج</w:t>
        </w:r>
        <w:r w:rsidRPr="003F718B">
          <w:rPr>
            <w:rStyle w:val="Hyperlink"/>
            <w:noProof/>
            <w:rtl/>
            <w:lang w:bidi="fa-IR"/>
          </w:rPr>
          <w:t xml:space="preserve"> </w:t>
        </w:r>
        <w:r w:rsidRPr="003F718B">
          <w:rPr>
            <w:rStyle w:val="Hyperlink"/>
            <w:rFonts w:hint="eastAsia"/>
            <w:noProof/>
            <w:rtl/>
            <w:lang w:bidi="fa-IR"/>
          </w:rPr>
          <w:t>موقت</w:t>
        </w:r>
        <w:r w:rsidRPr="003F718B">
          <w:rPr>
            <w:rStyle w:val="Hyperlink"/>
            <w:noProof/>
            <w:rtl/>
            <w:lang w:bidi="fa-IR"/>
          </w:rPr>
          <w:t xml:space="preserve"> </w:t>
        </w:r>
        <w:r w:rsidRPr="003F718B">
          <w:rPr>
            <w:rStyle w:val="Hyperlink"/>
            <w:rFonts w:hint="eastAsia"/>
            <w:noProof/>
            <w:rtl/>
            <w:lang w:bidi="fa-IR"/>
          </w:rPr>
          <w:t>با</w:t>
        </w:r>
        <w:r w:rsidRPr="003F718B">
          <w:rPr>
            <w:rStyle w:val="Hyperlink"/>
            <w:noProof/>
            <w:rtl/>
            <w:lang w:bidi="fa-IR"/>
          </w:rPr>
          <w:t xml:space="preserve"> </w:t>
        </w:r>
        <w:r w:rsidRPr="003F718B">
          <w:rPr>
            <w:rStyle w:val="Hyperlink"/>
            <w:rFonts w:hint="eastAsia"/>
            <w:noProof/>
            <w:rtl/>
            <w:lang w:bidi="fa-IR"/>
          </w:rPr>
          <w:t>دختر</w:t>
        </w:r>
        <w:r w:rsidRPr="003F718B">
          <w:rPr>
            <w:rStyle w:val="Hyperlink"/>
            <w:noProof/>
            <w:rtl/>
            <w:lang w:bidi="fa-IR"/>
          </w:rPr>
          <w:t xml:space="preserve"> </w:t>
        </w:r>
        <w:r w:rsidRPr="003F718B">
          <w:rPr>
            <w:rStyle w:val="Hyperlink"/>
            <w:rFonts w:hint="eastAsia"/>
            <w:noProof/>
            <w:rtl/>
            <w:lang w:bidi="fa-IR"/>
          </w:rPr>
          <w:t>باکره</w:t>
        </w:r>
        <w:r w:rsidRPr="003F718B">
          <w:rPr>
            <w:rStyle w:val="Hyperlink"/>
            <w:noProof/>
            <w:rtl/>
            <w:lang w:bidi="fa-IR"/>
          </w:rPr>
          <w:t xml:space="preserve"> </w:t>
        </w:r>
        <w:r w:rsidRPr="003F718B">
          <w:rPr>
            <w:rStyle w:val="Hyperlink"/>
            <w:rFonts w:hint="eastAsia"/>
            <w:noProof/>
            <w:rtl/>
            <w:lang w:bidi="fa-IR"/>
          </w:rPr>
          <w:t>بدون</w:t>
        </w:r>
        <w:r w:rsidRPr="003F718B">
          <w:rPr>
            <w:rStyle w:val="Hyperlink"/>
            <w:noProof/>
            <w:rtl/>
            <w:lang w:bidi="fa-IR"/>
          </w:rPr>
          <w:t xml:space="preserve"> </w:t>
        </w:r>
        <w:r w:rsidRPr="003F718B">
          <w:rPr>
            <w:rStyle w:val="Hyperlink"/>
            <w:rFonts w:hint="eastAsia"/>
            <w:noProof/>
            <w:rtl/>
            <w:lang w:bidi="fa-IR"/>
          </w:rPr>
          <w:t>اذن</w:t>
        </w:r>
        <w:r w:rsidRPr="003F718B">
          <w:rPr>
            <w:rStyle w:val="Hyperlink"/>
            <w:noProof/>
            <w:rtl/>
            <w:lang w:bidi="fa-IR"/>
          </w:rPr>
          <w:t xml:space="preserve"> </w:t>
        </w:r>
        <w:r w:rsidRPr="003F718B">
          <w:rPr>
            <w:rStyle w:val="Hyperlink"/>
            <w:rFonts w:hint="eastAsia"/>
            <w:noProof/>
            <w:rtl/>
            <w:lang w:bidi="fa-IR"/>
          </w:rPr>
          <w:t>ول</w:t>
        </w:r>
        <w:r w:rsidRPr="003F718B">
          <w:rPr>
            <w:rStyle w:val="Hyperlink"/>
            <w:rFonts w:hint="cs"/>
            <w:noProof/>
            <w:rtl/>
            <w:lang w:bidi="fa-IR"/>
          </w:rPr>
          <w:t>ی</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Toc270545093 \h</w:instrText>
        </w:r>
        <w:r>
          <w:rPr>
            <w:noProof/>
            <w:webHidden/>
            <w:rtl/>
          </w:rPr>
          <w:instrText xml:space="preserve"> </w:instrText>
        </w:r>
        <w:r>
          <w:rPr>
            <w:noProof/>
            <w:webHidden/>
            <w:rtl/>
          </w:rPr>
        </w:r>
        <w:r>
          <w:rPr>
            <w:noProof/>
            <w:webHidden/>
            <w:rtl/>
          </w:rPr>
          <w:fldChar w:fldCharType="separate"/>
        </w:r>
        <w:r w:rsidR="00FB7935">
          <w:rPr>
            <w:noProof/>
            <w:webHidden/>
            <w:rtl/>
          </w:rPr>
          <w:t>248</w:t>
        </w:r>
        <w:r>
          <w:rPr>
            <w:noProof/>
            <w:webHidden/>
            <w:rtl/>
          </w:rPr>
          <w:fldChar w:fldCharType="end"/>
        </w:r>
      </w:hyperlink>
    </w:p>
    <w:p w:rsidR="00130AC4" w:rsidRDefault="00130AC4">
      <w:pPr>
        <w:pStyle w:val="30"/>
        <w:tabs>
          <w:tab w:val="right" w:leader="dot" w:pos="7474"/>
        </w:tabs>
        <w:rPr>
          <w:rFonts w:ascii="Calibri" w:hAnsi="Calibri" w:cs="Arial"/>
          <w:noProof/>
          <w:sz w:val="22"/>
          <w:szCs w:val="22"/>
          <w:rtl/>
        </w:rPr>
      </w:pPr>
      <w:hyperlink w:anchor="_Toc270545094" w:history="1">
        <w:r w:rsidRPr="003F718B">
          <w:rPr>
            <w:rStyle w:val="Hyperlink"/>
            <w:rFonts w:hint="eastAsia"/>
            <w:noProof/>
            <w:rtl/>
            <w:lang w:bidi="fa-IR"/>
          </w:rPr>
          <w:t>متعه</w:t>
        </w:r>
        <w:r w:rsidRPr="003F718B">
          <w:rPr>
            <w:rStyle w:val="Hyperlink"/>
            <w:noProof/>
            <w:rtl/>
            <w:lang w:bidi="fa-IR"/>
          </w:rPr>
          <w:t xml:space="preserve"> </w:t>
        </w:r>
        <w:r w:rsidRPr="003F718B">
          <w:rPr>
            <w:rStyle w:val="Hyperlink"/>
            <w:rFonts w:hint="eastAsia"/>
            <w:noProof/>
            <w:rtl/>
            <w:lang w:bidi="fa-IR"/>
          </w:rPr>
          <w:t>با</w:t>
        </w:r>
        <w:r w:rsidRPr="003F718B">
          <w:rPr>
            <w:rStyle w:val="Hyperlink"/>
            <w:noProof/>
            <w:rtl/>
            <w:lang w:bidi="fa-IR"/>
          </w:rPr>
          <w:t xml:space="preserve"> </w:t>
        </w:r>
        <w:r w:rsidRPr="003F718B">
          <w:rPr>
            <w:rStyle w:val="Hyperlink"/>
            <w:rFonts w:hint="eastAsia"/>
            <w:noProof/>
            <w:rtl/>
            <w:lang w:bidi="fa-IR"/>
          </w:rPr>
          <w:t>چند</w:t>
        </w:r>
        <w:r w:rsidRPr="003F718B">
          <w:rPr>
            <w:rStyle w:val="Hyperlink"/>
            <w:noProof/>
            <w:rtl/>
            <w:lang w:bidi="fa-IR"/>
          </w:rPr>
          <w:t xml:space="preserve"> </w:t>
        </w:r>
        <w:r w:rsidRPr="003F718B">
          <w:rPr>
            <w:rStyle w:val="Hyperlink"/>
            <w:rFonts w:hint="eastAsia"/>
            <w:noProof/>
            <w:rtl/>
            <w:lang w:bidi="fa-IR"/>
          </w:rPr>
          <w:t>زن</w:t>
        </w:r>
        <w:r w:rsidRPr="003F718B">
          <w:rPr>
            <w:rStyle w:val="Hyperlink"/>
            <w:noProof/>
            <w:rtl/>
            <w:lang w:bidi="fa-IR"/>
          </w:rPr>
          <w:t xml:space="preserve"> </w:t>
        </w:r>
        <w:r w:rsidRPr="003F718B">
          <w:rPr>
            <w:rStyle w:val="Hyperlink"/>
            <w:rFonts w:hint="eastAsia"/>
            <w:noProof/>
            <w:rtl/>
            <w:lang w:bidi="fa-IR"/>
          </w:rPr>
          <w:t>جايز</w:t>
        </w:r>
        <w:r w:rsidRPr="003F718B">
          <w:rPr>
            <w:rStyle w:val="Hyperlink"/>
            <w:noProof/>
            <w:rtl/>
            <w:lang w:bidi="fa-IR"/>
          </w:rPr>
          <w:t xml:space="preserve"> </w:t>
        </w:r>
        <w:r w:rsidRPr="003F718B">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Toc270545094 \h</w:instrText>
        </w:r>
        <w:r>
          <w:rPr>
            <w:noProof/>
            <w:webHidden/>
            <w:rtl/>
          </w:rPr>
          <w:instrText xml:space="preserve"> </w:instrText>
        </w:r>
        <w:r>
          <w:rPr>
            <w:noProof/>
            <w:webHidden/>
            <w:rtl/>
          </w:rPr>
        </w:r>
        <w:r>
          <w:rPr>
            <w:noProof/>
            <w:webHidden/>
            <w:rtl/>
          </w:rPr>
          <w:fldChar w:fldCharType="separate"/>
        </w:r>
        <w:r w:rsidR="00FB7935">
          <w:rPr>
            <w:noProof/>
            <w:webHidden/>
            <w:rtl/>
          </w:rPr>
          <w:t>249</w:t>
        </w:r>
        <w:r>
          <w:rPr>
            <w:noProof/>
            <w:webHidden/>
            <w:rtl/>
          </w:rPr>
          <w:fldChar w:fldCharType="end"/>
        </w:r>
      </w:hyperlink>
    </w:p>
    <w:p w:rsidR="00130AC4" w:rsidRDefault="00130AC4">
      <w:pPr>
        <w:pStyle w:val="30"/>
        <w:tabs>
          <w:tab w:val="right" w:leader="dot" w:pos="7474"/>
        </w:tabs>
        <w:rPr>
          <w:rFonts w:ascii="Calibri" w:hAnsi="Calibri" w:cs="Arial"/>
          <w:noProof/>
          <w:sz w:val="22"/>
          <w:szCs w:val="22"/>
          <w:rtl/>
        </w:rPr>
      </w:pPr>
      <w:hyperlink w:anchor="_Toc270545095" w:history="1">
        <w:r w:rsidRPr="003F718B">
          <w:rPr>
            <w:rStyle w:val="Hyperlink"/>
            <w:rFonts w:hint="eastAsia"/>
            <w:noProof/>
            <w:rtl/>
            <w:lang w:bidi="fa-IR"/>
          </w:rPr>
          <w:t>اجرت</w:t>
        </w:r>
        <w:r w:rsidRPr="003F718B">
          <w:rPr>
            <w:rStyle w:val="Hyperlink"/>
            <w:noProof/>
            <w:rtl/>
            <w:lang w:bidi="fa-IR"/>
          </w:rPr>
          <w:t xml:space="preserve"> </w:t>
        </w:r>
        <w:r w:rsidRPr="003F718B">
          <w:rPr>
            <w:rStyle w:val="Hyperlink"/>
            <w:rFonts w:hint="eastAsia"/>
            <w:noProof/>
            <w:rtl/>
            <w:lang w:bidi="fa-IR"/>
          </w:rPr>
          <w:t>آن</w:t>
        </w:r>
        <w:r w:rsidRPr="003F718B">
          <w:rPr>
            <w:rStyle w:val="Hyperlink"/>
            <w:noProof/>
            <w:rtl/>
            <w:lang w:bidi="fa-IR"/>
          </w:rPr>
          <w:t xml:space="preserve"> </w:t>
        </w:r>
        <w:r w:rsidRPr="003F718B">
          <w:rPr>
            <w:rStyle w:val="Hyperlink"/>
            <w:rFonts w:hint="eastAsia"/>
            <w:noProof/>
            <w:rtl/>
            <w:lang w:bidi="fa-IR"/>
          </w:rPr>
          <w:t>چقدر</w:t>
        </w:r>
        <w:r w:rsidRPr="003F718B">
          <w:rPr>
            <w:rStyle w:val="Hyperlink"/>
            <w:noProof/>
            <w:rtl/>
            <w:lang w:bidi="fa-IR"/>
          </w:rPr>
          <w:t xml:space="preserve"> </w:t>
        </w:r>
        <w:r w:rsidRPr="003F718B">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Toc270545095 \h</w:instrText>
        </w:r>
        <w:r>
          <w:rPr>
            <w:noProof/>
            <w:webHidden/>
            <w:rtl/>
          </w:rPr>
          <w:instrText xml:space="preserve"> </w:instrText>
        </w:r>
        <w:r>
          <w:rPr>
            <w:noProof/>
            <w:webHidden/>
            <w:rtl/>
          </w:rPr>
        </w:r>
        <w:r>
          <w:rPr>
            <w:noProof/>
            <w:webHidden/>
            <w:rtl/>
          </w:rPr>
          <w:fldChar w:fldCharType="separate"/>
        </w:r>
        <w:r w:rsidR="00FB7935">
          <w:rPr>
            <w:noProof/>
            <w:webHidden/>
            <w:rtl/>
          </w:rPr>
          <w:t>249</w:t>
        </w:r>
        <w:r>
          <w:rPr>
            <w:noProof/>
            <w:webHidden/>
            <w:rtl/>
          </w:rPr>
          <w:fldChar w:fldCharType="end"/>
        </w:r>
      </w:hyperlink>
    </w:p>
    <w:p w:rsidR="00130AC4" w:rsidRDefault="00130AC4">
      <w:pPr>
        <w:pStyle w:val="30"/>
        <w:tabs>
          <w:tab w:val="right" w:leader="dot" w:pos="7474"/>
        </w:tabs>
        <w:rPr>
          <w:rFonts w:ascii="Calibri" w:hAnsi="Calibri" w:cs="Arial"/>
          <w:noProof/>
          <w:sz w:val="22"/>
          <w:szCs w:val="22"/>
          <w:rtl/>
        </w:rPr>
      </w:pPr>
      <w:hyperlink w:anchor="_Toc270545096" w:history="1">
        <w:r w:rsidRPr="003F718B">
          <w:rPr>
            <w:rStyle w:val="Hyperlink"/>
            <w:rFonts w:hint="eastAsia"/>
            <w:noProof/>
            <w:rtl/>
            <w:lang w:bidi="fa-IR"/>
          </w:rPr>
          <w:t>متعه</w:t>
        </w:r>
        <w:r w:rsidRPr="003F718B">
          <w:rPr>
            <w:rStyle w:val="Hyperlink"/>
            <w:noProof/>
            <w:rtl/>
            <w:lang w:bidi="fa-IR"/>
          </w:rPr>
          <w:t xml:space="preserve"> </w:t>
        </w:r>
        <w:r w:rsidRPr="003F718B">
          <w:rPr>
            <w:rStyle w:val="Hyperlink"/>
            <w:rFonts w:hint="eastAsia"/>
            <w:noProof/>
            <w:rtl/>
            <w:lang w:bidi="fa-IR"/>
          </w:rPr>
          <w:t>براي</w:t>
        </w:r>
        <w:r w:rsidRPr="003F718B">
          <w:rPr>
            <w:rStyle w:val="Hyperlink"/>
            <w:noProof/>
            <w:rtl/>
            <w:lang w:bidi="fa-IR"/>
          </w:rPr>
          <w:t xml:space="preserve"> </w:t>
        </w:r>
        <w:r w:rsidRPr="003F718B">
          <w:rPr>
            <w:rStyle w:val="Hyperlink"/>
            <w:rFonts w:hint="eastAsia"/>
            <w:noProof/>
            <w:rtl/>
            <w:lang w:bidi="fa-IR"/>
          </w:rPr>
          <w:t>چه</w:t>
        </w:r>
        <w:r w:rsidRPr="003F718B">
          <w:rPr>
            <w:rStyle w:val="Hyperlink"/>
            <w:noProof/>
            <w:rtl/>
            <w:lang w:bidi="fa-IR"/>
          </w:rPr>
          <w:t xml:space="preserve"> </w:t>
        </w:r>
        <w:r w:rsidRPr="003F718B">
          <w:rPr>
            <w:rStyle w:val="Hyperlink"/>
            <w:rFonts w:hint="eastAsia"/>
            <w:noProof/>
            <w:rtl/>
            <w:lang w:bidi="fa-IR"/>
          </w:rPr>
          <w:t>مدت</w:t>
        </w:r>
        <w:r w:rsidRPr="003F718B">
          <w:rPr>
            <w:rStyle w:val="Hyperlink"/>
            <w:noProof/>
            <w:rtl/>
            <w:lang w:bidi="fa-IR"/>
          </w:rPr>
          <w:t xml:space="preserve"> </w:t>
        </w:r>
        <w:r w:rsidRPr="003F718B">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Toc270545096 \h</w:instrText>
        </w:r>
        <w:r>
          <w:rPr>
            <w:noProof/>
            <w:webHidden/>
            <w:rtl/>
          </w:rPr>
          <w:instrText xml:space="preserve"> </w:instrText>
        </w:r>
        <w:r>
          <w:rPr>
            <w:noProof/>
            <w:webHidden/>
            <w:rtl/>
          </w:rPr>
        </w:r>
        <w:r>
          <w:rPr>
            <w:noProof/>
            <w:webHidden/>
            <w:rtl/>
          </w:rPr>
          <w:fldChar w:fldCharType="separate"/>
        </w:r>
        <w:r w:rsidR="00FB7935">
          <w:rPr>
            <w:noProof/>
            <w:webHidden/>
            <w:rtl/>
          </w:rPr>
          <w:t>249</w:t>
        </w:r>
        <w:r>
          <w:rPr>
            <w:noProof/>
            <w:webHidden/>
            <w:rtl/>
          </w:rPr>
          <w:fldChar w:fldCharType="end"/>
        </w:r>
      </w:hyperlink>
    </w:p>
    <w:p w:rsidR="00130AC4" w:rsidRDefault="00130AC4">
      <w:pPr>
        <w:pStyle w:val="30"/>
        <w:tabs>
          <w:tab w:val="right" w:leader="dot" w:pos="7474"/>
        </w:tabs>
        <w:rPr>
          <w:rFonts w:ascii="Calibri" w:hAnsi="Calibri" w:cs="Arial"/>
          <w:noProof/>
          <w:sz w:val="22"/>
          <w:szCs w:val="22"/>
          <w:rtl/>
        </w:rPr>
      </w:pPr>
      <w:hyperlink w:anchor="_Toc270545097" w:history="1">
        <w:r w:rsidRPr="003F718B">
          <w:rPr>
            <w:rStyle w:val="Hyperlink"/>
            <w:rFonts w:hint="eastAsia"/>
            <w:noProof/>
            <w:rtl/>
            <w:lang w:bidi="fa-IR"/>
          </w:rPr>
          <w:t>عاريه</w:t>
        </w:r>
        <w:r w:rsidRPr="003F718B">
          <w:rPr>
            <w:rStyle w:val="Hyperlink"/>
            <w:noProof/>
            <w:rtl/>
            <w:lang w:bidi="fa-IR"/>
          </w:rPr>
          <w:t xml:space="preserve"> </w:t>
        </w:r>
        <w:r w:rsidRPr="003F718B">
          <w:rPr>
            <w:rStyle w:val="Hyperlink"/>
            <w:rFonts w:hint="eastAsia"/>
            <w:noProof/>
            <w:rtl/>
            <w:lang w:bidi="fa-IR"/>
          </w:rPr>
          <w:t>گرفتن</w:t>
        </w:r>
        <w:r w:rsidRPr="003F718B">
          <w:rPr>
            <w:rStyle w:val="Hyperlink"/>
            <w:noProof/>
            <w:rtl/>
            <w:lang w:bidi="fa-IR"/>
          </w:rPr>
          <w:t xml:space="preserve"> </w:t>
        </w:r>
        <w:r w:rsidRPr="003F718B">
          <w:rPr>
            <w:rStyle w:val="Hyperlink"/>
            <w:rFonts w:hint="eastAsia"/>
            <w:noProof/>
            <w:rtl/>
            <w:lang w:bidi="fa-IR"/>
          </w:rPr>
          <w:t>فرج</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Toc270545097 \h</w:instrText>
        </w:r>
        <w:r>
          <w:rPr>
            <w:noProof/>
            <w:webHidden/>
            <w:rtl/>
          </w:rPr>
          <w:instrText xml:space="preserve"> </w:instrText>
        </w:r>
        <w:r>
          <w:rPr>
            <w:noProof/>
            <w:webHidden/>
            <w:rtl/>
          </w:rPr>
        </w:r>
        <w:r>
          <w:rPr>
            <w:noProof/>
            <w:webHidden/>
            <w:rtl/>
          </w:rPr>
          <w:fldChar w:fldCharType="separate"/>
        </w:r>
        <w:r w:rsidR="00FB7935">
          <w:rPr>
            <w:noProof/>
            <w:webHidden/>
            <w:rtl/>
          </w:rPr>
          <w:t>253</w:t>
        </w:r>
        <w:r>
          <w:rPr>
            <w:noProof/>
            <w:webHidden/>
            <w:rtl/>
          </w:rPr>
          <w:fldChar w:fldCharType="end"/>
        </w:r>
      </w:hyperlink>
    </w:p>
    <w:p w:rsidR="00130AC4" w:rsidRDefault="00130AC4">
      <w:pPr>
        <w:pStyle w:val="30"/>
        <w:tabs>
          <w:tab w:val="right" w:leader="dot" w:pos="7474"/>
        </w:tabs>
        <w:rPr>
          <w:rFonts w:ascii="Calibri" w:hAnsi="Calibri" w:cs="Arial"/>
          <w:noProof/>
          <w:sz w:val="22"/>
          <w:szCs w:val="22"/>
          <w:rtl/>
        </w:rPr>
      </w:pPr>
      <w:hyperlink w:anchor="_Toc270545098" w:history="1">
        <w:r w:rsidRPr="003F718B">
          <w:rPr>
            <w:rStyle w:val="Hyperlink"/>
            <w:rFonts w:hint="eastAsia"/>
            <w:noProof/>
            <w:rtl/>
            <w:lang w:bidi="fa-IR"/>
          </w:rPr>
          <w:t>اجاره</w:t>
        </w:r>
        <w:r w:rsidRPr="003F718B">
          <w:rPr>
            <w:rStyle w:val="Hyperlink"/>
            <w:noProof/>
            <w:rtl/>
            <w:lang w:bidi="fa-IR"/>
          </w:rPr>
          <w:t xml:space="preserve"> </w:t>
        </w:r>
        <w:r w:rsidRPr="003F718B">
          <w:rPr>
            <w:rStyle w:val="Hyperlink"/>
            <w:rFonts w:hint="eastAsia"/>
            <w:noProof/>
            <w:rtl/>
            <w:lang w:bidi="fa-IR"/>
          </w:rPr>
          <w:t>كردن</w:t>
        </w:r>
        <w:r w:rsidRPr="003F718B">
          <w:rPr>
            <w:rStyle w:val="Hyperlink"/>
            <w:noProof/>
            <w:rtl/>
            <w:lang w:bidi="fa-IR"/>
          </w:rPr>
          <w:t xml:space="preserve"> </w:t>
        </w:r>
        <w:r w:rsidRPr="003F718B">
          <w:rPr>
            <w:rStyle w:val="Hyperlink"/>
            <w:rFonts w:hint="eastAsia"/>
            <w:noProof/>
            <w:rtl/>
            <w:lang w:bidi="fa-IR"/>
          </w:rPr>
          <w:t>فرج</w:t>
        </w:r>
        <w:r w:rsidRPr="003F718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Toc270545098 \h</w:instrText>
        </w:r>
        <w:r>
          <w:rPr>
            <w:noProof/>
            <w:webHidden/>
            <w:rtl/>
          </w:rPr>
          <w:instrText xml:space="preserve"> </w:instrText>
        </w:r>
        <w:r>
          <w:rPr>
            <w:noProof/>
            <w:webHidden/>
            <w:rtl/>
          </w:rPr>
        </w:r>
        <w:r>
          <w:rPr>
            <w:noProof/>
            <w:webHidden/>
            <w:rtl/>
          </w:rPr>
          <w:fldChar w:fldCharType="separate"/>
        </w:r>
        <w:r w:rsidR="00FB7935">
          <w:rPr>
            <w:noProof/>
            <w:webHidden/>
            <w:rtl/>
          </w:rPr>
          <w:t>253</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099" w:history="1">
        <w:r w:rsidRPr="003F718B">
          <w:rPr>
            <w:rStyle w:val="Hyperlink"/>
            <w:rFonts w:hint="eastAsia"/>
            <w:noProof/>
            <w:rtl/>
            <w:lang w:bidi="fa-IR"/>
          </w:rPr>
          <w:t>لواط</w:t>
        </w:r>
        <w:r w:rsidRPr="003F718B">
          <w:rPr>
            <w:rStyle w:val="Hyperlink"/>
            <w:noProof/>
            <w:rtl/>
            <w:lang w:bidi="fa-IR"/>
          </w:rPr>
          <w:t xml:space="preserve"> </w:t>
        </w:r>
        <w:r w:rsidRPr="003F718B">
          <w:rPr>
            <w:rStyle w:val="Hyperlink"/>
            <w:rFonts w:hint="eastAsia"/>
            <w:noProof/>
            <w:rtl/>
            <w:lang w:bidi="fa-IR"/>
          </w:rPr>
          <w:t>با</w:t>
        </w:r>
        <w:r w:rsidRPr="003F718B">
          <w:rPr>
            <w:rStyle w:val="Hyperlink"/>
            <w:noProof/>
            <w:rtl/>
            <w:lang w:bidi="fa-IR"/>
          </w:rPr>
          <w:t xml:space="preserve"> </w:t>
        </w:r>
        <w:r w:rsidRPr="003F718B">
          <w:rPr>
            <w:rStyle w:val="Hyperlink"/>
            <w:rFonts w:hint="eastAsia"/>
            <w:noProof/>
            <w:rtl/>
            <w:lang w:bidi="fa-IR"/>
          </w:rPr>
          <w:t>زنان</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Toc270545099 \h</w:instrText>
        </w:r>
        <w:r>
          <w:rPr>
            <w:noProof/>
            <w:webHidden/>
            <w:rtl/>
          </w:rPr>
          <w:instrText xml:space="preserve"> </w:instrText>
        </w:r>
        <w:r>
          <w:rPr>
            <w:noProof/>
            <w:webHidden/>
            <w:rtl/>
          </w:rPr>
        </w:r>
        <w:r>
          <w:rPr>
            <w:noProof/>
            <w:webHidden/>
            <w:rtl/>
          </w:rPr>
          <w:fldChar w:fldCharType="separate"/>
        </w:r>
        <w:r w:rsidR="00FB7935">
          <w:rPr>
            <w:noProof/>
            <w:webHidden/>
            <w:rtl/>
          </w:rPr>
          <w:t>253</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100" w:history="1">
        <w:r w:rsidRPr="003F718B">
          <w:rPr>
            <w:rStyle w:val="Hyperlink"/>
            <w:rFonts w:hint="eastAsia"/>
            <w:noProof/>
            <w:rtl/>
            <w:lang w:bidi="fa-IR"/>
          </w:rPr>
          <w:t>شريعت</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Toc270545100 \h</w:instrText>
        </w:r>
        <w:r>
          <w:rPr>
            <w:noProof/>
            <w:webHidden/>
            <w:rtl/>
          </w:rPr>
          <w:instrText xml:space="preserve"> </w:instrText>
        </w:r>
        <w:r>
          <w:rPr>
            <w:noProof/>
            <w:webHidden/>
            <w:rtl/>
          </w:rPr>
        </w:r>
        <w:r>
          <w:rPr>
            <w:noProof/>
            <w:webHidden/>
            <w:rtl/>
          </w:rPr>
          <w:fldChar w:fldCharType="separate"/>
        </w:r>
        <w:r w:rsidR="00FB7935">
          <w:rPr>
            <w:noProof/>
            <w:webHidden/>
            <w:rtl/>
          </w:rPr>
          <w:t>255</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101" w:history="1">
        <w:r w:rsidRPr="003F718B">
          <w:rPr>
            <w:rStyle w:val="Hyperlink"/>
            <w:rFonts w:hint="eastAsia"/>
            <w:noProof/>
            <w:rtl/>
            <w:lang w:bidi="fa-IR"/>
          </w:rPr>
          <w:t>ائمه</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Toc270545101 \h</w:instrText>
        </w:r>
        <w:r>
          <w:rPr>
            <w:noProof/>
            <w:webHidden/>
            <w:rtl/>
          </w:rPr>
          <w:instrText xml:space="preserve"> </w:instrText>
        </w:r>
        <w:r>
          <w:rPr>
            <w:noProof/>
            <w:webHidden/>
            <w:rtl/>
          </w:rPr>
        </w:r>
        <w:r>
          <w:rPr>
            <w:noProof/>
            <w:webHidden/>
            <w:rtl/>
          </w:rPr>
          <w:fldChar w:fldCharType="separate"/>
        </w:r>
        <w:r w:rsidR="00FB7935">
          <w:rPr>
            <w:noProof/>
            <w:webHidden/>
            <w:rtl/>
          </w:rPr>
          <w:t>266</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102" w:history="1">
        <w:r w:rsidRPr="003F718B">
          <w:rPr>
            <w:rStyle w:val="Hyperlink"/>
            <w:rFonts w:hint="eastAsia"/>
            <w:noProof/>
            <w:rtl/>
            <w:lang w:bidi="fa-IR"/>
          </w:rPr>
          <w:t>ظهور</w:t>
        </w:r>
        <w:r w:rsidRPr="003F718B">
          <w:rPr>
            <w:rStyle w:val="Hyperlink"/>
            <w:noProof/>
            <w:rtl/>
            <w:lang w:bidi="fa-IR"/>
          </w:rPr>
          <w:t xml:space="preserve"> </w:t>
        </w:r>
        <w:r w:rsidRPr="003F718B">
          <w:rPr>
            <w:rStyle w:val="Hyperlink"/>
            <w:rFonts w:hint="eastAsia"/>
            <w:noProof/>
            <w:rtl/>
            <w:lang w:bidi="fa-IR"/>
          </w:rPr>
          <w:t>مهدي</w:t>
        </w:r>
        <w:r w:rsidRPr="003F718B">
          <w:rPr>
            <w:rStyle w:val="Hyperlink"/>
            <w:noProof/>
            <w:rtl/>
            <w:lang w:bidi="fa-IR"/>
          </w:rPr>
          <w:t xml:space="preserve"> </w:t>
        </w:r>
        <w:r w:rsidRPr="003F718B">
          <w:rPr>
            <w:rStyle w:val="Hyperlink"/>
            <w:rFonts w:hint="eastAsia"/>
            <w:noProof/>
            <w:rtl/>
            <w:lang w:bidi="fa-IR"/>
          </w:rPr>
          <w:t>قائم</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Toc270545102 \h</w:instrText>
        </w:r>
        <w:r>
          <w:rPr>
            <w:noProof/>
            <w:webHidden/>
            <w:rtl/>
          </w:rPr>
          <w:instrText xml:space="preserve"> </w:instrText>
        </w:r>
        <w:r>
          <w:rPr>
            <w:noProof/>
            <w:webHidden/>
            <w:rtl/>
          </w:rPr>
        </w:r>
        <w:r>
          <w:rPr>
            <w:noProof/>
            <w:webHidden/>
            <w:rtl/>
          </w:rPr>
          <w:fldChar w:fldCharType="separate"/>
        </w:r>
        <w:r w:rsidR="00FB7935">
          <w:rPr>
            <w:noProof/>
            <w:webHidden/>
            <w:rtl/>
          </w:rPr>
          <w:t>270</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103" w:history="1">
        <w:r w:rsidRPr="003F718B">
          <w:rPr>
            <w:rStyle w:val="Hyperlink"/>
            <w:rFonts w:hint="eastAsia"/>
            <w:noProof/>
            <w:rtl/>
            <w:lang w:bidi="fa-IR"/>
          </w:rPr>
          <w:t>مسائل</w:t>
        </w:r>
        <w:r w:rsidRPr="003F718B">
          <w:rPr>
            <w:rStyle w:val="Hyperlink"/>
            <w:noProof/>
            <w:rtl/>
            <w:lang w:bidi="fa-IR"/>
          </w:rPr>
          <w:t xml:space="preserve"> </w:t>
        </w:r>
        <w:r w:rsidRPr="003F718B">
          <w:rPr>
            <w:rStyle w:val="Hyperlink"/>
            <w:rFonts w:hint="eastAsia"/>
            <w:noProof/>
            <w:rtl/>
            <w:lang w:bidi="fa-IR"/>
          </w:rPr>
          <w:t>شگفت</w:t>
        </w:r>
        <w:r w:rsidRPr="003F718B">
          <w:rPr>
            <w:rStyle w:val="Hyperlink"/>
            <w:noProof/>
            <w:rtl/>
            <w:lang w:bidi="fa-IR"/>
          </w:rPr>
          <w:t xml:space="preserve"> </w:t>
        </w:r>
        <w:r w:rsidRPr="003F718B">
          <w:rPr>
            <w:rStyle w:val="Hyperlink"/>
            <w:rFonts w:hint="eastAsia"/>
            <w:noProof/>
            <w:rtl/>
            <w:lang w:bidi="fa-IR"/>
          </w:rPr>
          <w:t>انگيز</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Toc270545103 \h</w:instrText>
        </w:r>
        <w:r>
          <w:rPr>
            <w:noProof/>
            <w:webHidden/>
            <w:rtl/>
          </w:rPr>
          <w:instrText xml:space="preserve"> </w:instrText>
        </w:r>
        <w:r>
          <w:rPr>
            <w:noProof/>
            <w:webHidden/>
            <w:rtl/>
          </w:rPr>
        </w:r>
        <w:r>
          <w:rPr>
            <w:noProof/>
            <w:webHidden/>
            <w:rtl/>
          </w:rPr>
          <w:fldChar w:fldCharType="separate"/>
        </w:r>
        <w:r w:rsidR="00FB7935">
          <w:rPr>
            <w:noProof/>
            <w:webHidden/>
            <w:rtl/>
          </w:rPr>
          <w:t>271</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104" w:history="1">
        <w:r w:rsidRPr="003F718B">
          <w:rPr>
            <w:rStyle w:val="Hyperlink"/>
            <w:rFonts w:hint="eastAsia"/>
            <w:noProof/>
            <w:rtl/>
            <w:lang w:bidi="fa-IR"/>
          </w:rPr>
          <w:t>چيزهاي</w:t>
        </w:r>
        <w:r w:rsidRPr="003F718B">
          <w:rPr>
            <w:rStyle w:val="Hyperlink"/>
            <w:noProof/>
            <w:rtl/>
            <w:lang w:bidi="fa-IR"/>
          </w:rPr>
          <w:t xml:space="preserve"> </w:t>
        </w:r>
        <w:r w:rsidRPr="003F718B">
          <w:rPr>
            <w:rStyle w:val="Hyperlink"/>
            <w:rFonts w:hint="eastAsia"/>
            <w:noProof/>
            <w:rtl/>
            <w:lang w:bidi="fa-IR"/>
          </w:rPr>
          <w:t>عجيب</w:t>
        </w:r>
        <w:r w:rsidRPr="003F718B">
          <w:rPr>
            <w:rStyle w:val="Hyperlink"/>
            <w:noProof/>
            <w:rtl/>
            <w:lang w:bidi="fa-IR"/>
          </w:rPr>
          <w:t xml:space="preserve"> </w:t>
        </w:r>
        <w:r w:rsidRPr="003F718B">
          <w:rPr>
            <w:rStyle w:val="Hyperlink"/>
            <w:rFonts w:hint="eastAsia"/>
            <w:noProof/>
            <w:rtl/>
            <w:lang w:bidi="fa-IR"/>
          </w:rPr>
          <w:t>و</w:t>
        </w:r>
        <w:r w:rsidRPr="003F718B">
          <w:rPr>
            <w:rStyle w:val="Hyperlink"/>
            <w:noProof/>
            <w:rtl/>
            <w:lang w:bidi="fa-IR"/>
          </w:rPr>
          <w:t xml:space="preserve"> </w:t>
        </w:r>
        <w:r w:rsidRPr="003F718B">
          <w:rPr>
            <w:rStyle w:val="Hyperlink"/>
            <w:rFonts w:hint="eastAsia"/>
            <w:noProof/>
            <w:rtl/>
            <w:lang w:bidi="fa-IR"/>
          </w:rPr>
          <w:t>غريب</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Toc270545104 \h</w:instrText>
        </w:r>
        <w:r>
          <w:rPr>
            <w:noProof/>
            <w:webHidden/>
            <w:rtl/>
          </w:rPr>
          <w:instrText xml:space="preserve"> </w:instrText>
        </w:r>
        <w:r>
          <w:rPr>
            <w:noProof/>
            <w:webHidden/>
            <w:rtl/>
          </w:rPr>
        </w:r>
        <w:r>
          <w:rPr>
            <w:noProof/>
            <w:webHidden/>
            <w:rtl/>
          </w:rPr>
          <w:fldChar w:fldCharType="separate"/>
        </w:r>
        <w:r w:rsidR="00FB7935">
          <w:rPr>
            <w:noProof/>
            <w:webHidden/>
            <w:rtl/>
          </w:rPr>
          <w:t>274</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105" w:history="1">
        <w:r w:rsidRPr="003F718B">
          <w:rPr>
            <w:rStyle w:val="Hyperlink"/>
            <w:rFonts w:hint="eastAsia"/>
            <w:noProof/>
            <w:rtl/>
            <w:lang w:bidi="fa-IR"/>
          </w:rPr>
          <w:t>چ</w:t>
        </w:r>
        <w:r w:rsidRPr="003F718B">
          <w:rPr>
            <w:rStyle w:val="Hyperlink"/>
            <w:rFonts w:hint="cs"/>
            <w:noProof/>
            <w:rtl/>
            <w:lang w:bidi="fa-IR"/>
          </w:rPr>
          <w:t>ی</w:t>
        </w:r>
        <w:r w:rsidRPr="003F718B">
          <w:rPr>
            <w:rStyle w:val="Hyperlink"/>
            <w:rFonts w:hint="eastAsia"/>
            <w:noProof/>
            <w:rtl/>
            <w:lang w:bidi="fa-IR"/>
          </w:rPr>
          <w:t>زها</w:t>
        </w:r>
        <w:r w:rsidRPr="003F718B">
          <w:rPr>
            <w:rStyle w:val="Hyperlink"/>
            <w:rFonts w:hint="cs"/>
            <w:noProof/>
            <w:rtl/>
            <w:lang w:bidi="fa-IR"/>
          </w:rPr>
          <w:t>ی</w:t>
        </w:r>
        <w:r w:rsidRPr="003F718B">
          <w:rPr>
            <w:rStyle w:val="Hyperlink"/>
            <w:noProof/>
            <w:rtl/>
            <w:lang w:bidi="fa-IR"/>
          </w:rPr>
          <w:t xml:space="preserve"> </w:t>
        </w:r>
        <w:r w:rsidRPr="003F718B">
          <w:rPr>
            <w:rStyle w:val="Hyperlink"/>
            <w:rFonts w:hint="eastAsia"/>
            <w:noProof/>
            <w:rtl/>
            <w:lang w:bidi="fa-IR"/>
          </w:rPr>
          <w:t>خنده</w:t>
        </w:r>
        <w:r w:rsidRPr="003F718B">
          <w:rPr>
            <w:rStyle w:val="Hyperlink"/>
            <w:noProof/>
            <w:rtl/>
            <w:lang w:bidi="fa-IR"/>
          </w:rPr>
          <w:t xml:space="preserve"> </w:t>
        </w:r>
        <w:r w:rsidRPr="003F718B">
          <w:rPr>
            <w:rStyle w:val="Hyperlink"/>
            <w:rFonts w:hint="eastAsia"/>
            <w:noProof/>
            <w:rtl/>
            <w:lang w:bidi="fa-IR"/>
          </w:rPr>
          <w:t>آور</w:t>
        </w:r>
        <w:r w:rsidRPr="003F718B">
          <w:rPr>
            <w:rStyle w:val="Hyperlink"/>
            <w:noProof/>
            <w:rtl/>
            <w:lang w:bidi="fa-IR"/>
          </w:rPr>
          <w:t xml:space="preserve"> </w:t>
        </w:r>
        <w:r w:rsidRPr="003F718B">
          <w:rPr>
            <w:rStyle w:val="Hyperlink"/>
            <w:rFonts w:hint="eastAsia"/>
            <w:noProof/>
            <w:rtl/>
            <w:lang w:bidi="fa-IR"/>
          </w:rPr>
          <w:t>و</w:t>
        </w:r>
        <w:r w:rsidRPr="003F718B">
          <w:rPr>
            <w:rStyle w:val="Hyperlink"/>
            <w:noProof/>
            <w:rtl/>
            <w:lang w:bidi="fa-IR"/>
          </w:rPr>
          <w:t xml:space="preserve"> </w:t>
        </w:r>
        <w:r w:rsidRPr="003F718B">
          <w:rPr>
            <w:rStyle w:val="Hyperlink"/>
            <w:rFonts w:hint="eastAsia"/>
            <w:noProof/>
            <w:rtl/>
            <w:lang w:bidi="fa-IR"/>
          </w:rPr>
          <w:t>گر</w:t>
        </w:r>
        <w:r w:rsidRPr="003F718B">
          <w:rPr>
            <w:rStyle w:val="Hyperlink"/>
            <w:rFonts w:hint="cs"/>
            <w:noProof/>
            <w:rtl/>
            <w:lang w:bidi="fa-IR"/>
          </w:rPr>
          <w:t>ی</w:t>
        </w:r>
        <w:r w:rsidRPr="003F718B">
          <w:rPr>
            <w:rStyle w:val="Hyperlink"/>
            <w:rFonts w:hint="eastAsia"/>
            <w:noProof/>
            <w:rtl/>
            <w:lang w:bidi="fa-IR"/>
          </w:rPr>
          <w:t>ه</w:t>
        </w:r>
        <w:r w:rsidRPr="003F718B">
          <w:rPr>
            <w:rStyle w:val="Hyperlink"/>
            <w:noProof/>
            <w:rtl/>
            <w:lang w:bidi="fa-IR"/>
          </w:rPr>
          <w:t xml:space="preserve"> </w:t>
        </w:r>
        <w:r w:rsidRPr="003F718B">
          <w:rPr>
            <w:rStyle w:val="Hyperlink"/>
            <w:rFonts w:hint="eastAsia"/>
            <w:noProof/>
            <w:rtl/>
            <w:lang w:bidi="fa-IR"/>
          </w:rPr>
          <w:t>آور</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Toc270545105 \h</w:instrText>
        </w:r>
        <w:r>
          <w:rPr>
            <w:noProof/>
            <w:webHidden/>
            <w:rtl/>
          </w:rPr>
          <w:instrText xml:space="preserve"> </w:instrText>
        </w:r>
        <w:r>
          <w:rPr>
            <w:noProof/>
            <w:webHidden/>
            <w:rtl/>
          </w:rPr>
        </w:r>
        <w:r>
          <w:rPr>
            <w:noProof/>
            <w:webHidden/>
            <w:rtl/>
          </w:rPr>
          <w:fldChar w:fldCharType="separate"/>
        </w:r>
        <w:r w:rsidR="00FB7935">
          <w:rPr>
            <w:noProof/>
            <w:webHidden/>
            <w:rtl/>
          </w:rPr>
          <w:t>278</w:t>
        </w:r>
        <w:r>
          <w:rPr>
            <w:noProof/>
            <w:webHidden/>
            <w:rtl/>
          </w:rPr>
          <w:fldChar w:fldCharType="end"/>
        </w:r>
      </w:hyperlink>
    </w:p>
    <w:p w:rsidR="00130AC4" w:rsidRDefault="00130AC4">
      <w:pPr>
        <w:pStyle w:val="10"/>
        <w:tabs>
          <w:tab w:val="right" w:leader="dot" w:pos="7474"/>
        </w:tabs>
        <w:rPr>
          <w:rFonts w:ascii="Calibri" w:hAnsi="Calibri" w:cs="Arial"/>
          <w:bCs w:val="0"/>
          <w:noProof/>
          <w:sz w:val="22"/>
          <w:szCs w:val="22"/>
          <w:rtl/>
        </w:rPr>
      </w:pPr>
      <w:hyperlink w:anchor="_Toc270545106" w:history="1">
        <w:r w:rsidRPr="003F718B">
          <w:rPr>
            <w:rStyle w:val="Hyperlink"/>
            <w:rFonts w:hint="eastAsia"/>
            <w:noProof/>
            <w:rtl/>
          </w:rPr>
          <w:t>باب</w:t>
        </w:r>
        <w:r w:rsidRPr="003F718B">
          <w:rPr>
            <w:rStyle w:val="Hyperlink"/>
            <w:noProof/>
            <w:rtl/>
          </w:rPr>
          <w:t xml:space="preserve"> </w:t>
        </w:r>
        <w:r w:rsidRPr="003F718B">
          <w:rPr>
            <w:rStyle w:val="Hyperlink"/>
            <w:rFonts w:hint="eastAsia"/>
            <w:noProof/>
            <w:rtl/>
          </w:rPr>
          <w:t>چهارم</w:t>
        </w:r>
        <w:r w:rsidRPr="003F718B">
          <w:rPr>
            <w:rStyle w:val="Hyperlink"/>
            <w:noProof/>
            <w:rtl/>
          </w:rPr>
          <w:t xml:space="preserve">: </w:t>
        </w:r>
        <w:r w:rsidRPr="003F718B">
          <w:rPr>
            <w:rStyle w:val="Hyperlink"/>
            <w:rFonts w:hint="eastAsia"/>
            <w:noProof/>
            <w:rtl/>
          </w:rPr>
          <w:t>شيعه</w:t>
        </w:r>
        <w:r w:rsidRPr="003F718B">
          <w:rPr>
            <w:rStyle w:val="Hyperlink"/>
            <w:noProof/>
            <w:rtl/>
          </w:rPr>
          <w:t xml:space="preserve"> </w:t>
        </w:r>
        <w:r w:rsidRPr="003F718B">
          <w:rPr>
            <w:rStyle w:val="Hyperlink"/>
            <w:rFonts w:hint="eastAsia"/>
            <w:noProof/>
            <w:rtl/>
          </w:rPr>
          <w:t>و</w:t>
        </w:r>
        <w:r w:rsidRPr="003F718B">
          <w:rPr>
            <w:rStyle w:val="Hyperlink"/>
            <w:noProof/>
            <w:rtl/>
          </w:rPr>
          <w:t xml:space="preserve"> </w:t>
        </w:r>
        <w:r w:rsidRPr="003F718B">
          <w:rPr>
            <w:rStyle w:val="Hyperlink"/>
            <w:rFonts w:hint="eastAsia"/>
            <w:noProof/>
            <w:rtl/>
          </w:rPr>
          <w:t>اهانت</w:t>
        </w:r>
        <w:r w:rsidRPr="003F718B">
          <w:rPr>
            <w:rStyle w:val="Hyperlink"/>
            <w:noProof/>
            <w:rtl/>
          </w:rPr>
          <w:t xml:space="preserve"> </w:t>
        </w:r>
        <w:r w:rsidRPr="003F718B">
          <w:rPr>
            <w:rStyle w:val="Hyperlink"/>
            <w:rFonts w:hint="eastAsia"/>
            <w:noProof/>
            <w:rtl/>
          </w:rPr>
          <w:t>آنها</w:t>
        </w:r>
        <w:r w:rsidRPr="003F718B">
          <w:rPr>
            <w:rStyle w:val="Hyperlink"/>
            <w:noProof/>
            <w:rtl/>
          </w:rPr>
          <w:t xml:space="preserve"> </w:t>
        </w:r>
        <w:r w:rsidRPr="003F718B">
          <w:rPr>
            <w:rStyle w:val="Hyperlink"/>
            <w:rFonts w:hint="eastAsia"/>
            <w:noProof/>
            <w:rtl/>
          </w:rPr>
          <w:t>به</w:t>
        </w:r>
        <w:r w:rsidRPr="003F718B">
          <w:rPr>
            <w:rStyle w:val="Hyperlink"/>
            <w:noProof/>
            <w:rtl/>
          </w:rPr>
          <w:t xml:space="preserve"> </w:t>
        </w:r>
        <w:r w:rsidRPr="003F718B">
          <w:rPr>
            <w:rStyle w:val="Hyperlink"/>
            <w:rFonts w:hint="eastAsia"/>
            <w:noProof/>
            <w:rtl/>
          </w:rPr>
          <w:t>اهل</w:t>
        </w:r>
        <w:r w:rsidRPr="003F718B">
          <w:rPr>
            <w:rStyle w:val="Hyperlink"/>
            <w:noProof/>
            <w:rtl/>
          </w:rPr>
          <w:t xml:space="preserve"> </w:t>
        </w:r>
        <w:r w:rsidRPr="003F718B">
          <w:rPr>
            <w:rStyle w:val="Hyperlink"/>
            <w:rFonts w:hint="eastAsia"/>
            <w:noProof/>
            <w:rtl/>
          </w:rPr>
          <w:t>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Toc270545106 \h</w:instrText>
        </w:r>
        <w:r>
          <w:rPr>
            <w:noProof/>
            <w:webHidden/>
            <w:rtl/>
          </w:rPr>
          <w:instrText xml:space="preserve"> </w:instrText>
        </w:r>
        <w:r>
          <w:rPr>
            <w:noProof/>
            <w:webHidden/>
            <w:rtl/>
          </w:rPr>
        </w:r>
        <w:r>
          <w:rPr>
            <w:noProof/>
            <w:webHidden/>
            <w:rtl/>
          </w:rPr>
          <w:fldChar w:fldCharType="separate"/>
        </w:r>
        <w:r w:rsidR="00FB7935">
          <w:rPr>
            <w:noProof/>
            <w:webHidden/>
            <w:rtl/>
          </w:rPr>
          <w:t>283</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107" w:history="1">
        <w:r w:rsidRPr="003F718B">
          <w:rPr>
            <w:rStyle w:val="Hyperlink"/>
            <w:rFonts w:hint="eastAsia"/>
            <w:noProof/>
            <w:rtl/>
            <w:lang w:bidi="fa-IR"/>
          </w:rPr>
          <w:t>گستاخ</w:t>
        </w:r>
        <w:r w:rsidRPr="003F718B">
          <w:rPr>
            <w:rStyle w:val="Hyperlink"/>
            <w:rFonts w:hint="cs"/>
            <w:noProof/>
            <w:rtl/>
            <w:lang w:bidi="fa-IR"/>
          </w:rPr>
          <w:t>ی</w:t>
        </w:r>
        <w:r w:rsidRPr="003F718B">
          <w:rPr>
            <w:rStyle w:val="Hyperlink"/>
            <w:noProof/>
            <w:rtl/>
            <w:lang w:bidi="fa-IR"/>
          </w:rPr>
          <w:t xml:space="preserve"> </w:t>
        </w:r>
        <w:r w:rsidRPr="003F718B">
          <w:rPr>
            <w:rStyle w:val="Hyperlink"/>
            <w:rFonts w:hint="eastAsia"/>
            <w:noProof/>
            <w:rtl/>
            <w:lang w:bidi="fa-IR"/>
          </w:rPr>
          <w:t>شيعه</w:t>
        </w:r>
        <w:r w:rsidRPr="003F718B">
          <w:rPr>
            <w:rStyle w:val="Hyperlink"/>
            <w:noProof/>
            <w:rtl/>
            <w:lang w:bidi="fa-IR"/>
          </w:rPr>
          <w:t xml:space="preserve"> </w:t>
        </w:r>
        <w:r w:rsidRPr="003F718B">
          <w:rPr>
            <w:rStyle w:val="Hyperlink"/>
            <w:rFonts w:hint="eastAsia"/>
            <w:noProof/>
            <w:rtl/>
            <w:lang w:bidi="fa-IR"/>
          </w:rPr>
          <w:t>نسبت</w:t>
        </w:r>
        <w:r w:rsidRPr="003F718B">
          <w:rPr>
            <w:rStyle w:val="Hyperlink"/>
            <w:noProof/>
            <w:rtl/>
            <w:lang w:bidi="fa-IR"/>
          </w:rPr>
          <w:t xml:space="preserve"> </w:t>
        </w:r>
        <w:r w:rsidRPr="003F718B">
          <w:rPr>
            <w:rStyle w:val="Hyperlink"/>
            <w:rFonts w:hint="eastAsia"/>
            <w:noProof/>
            <w:rtl/>
            <w:lang w:bidi="fa-IR"/>
          </w:rPr>
          <w:t>به</w:t>
        </w:r>
        <w:r w:rsidRPr="003F718B">
          <w:rPr>
            <w:rStyle w:val="Hyperlink"/>
            <w:noProof/>
            <w:rtl/>
            <w:lang w:bidi="fa-IR"/>
          </w:rPr>
          <w:t xml:space="preserve"> </w:t>
        </w:r>
        <w:r w:rsidRPr="003F718B">
          <w:rPr>
            <w:rStyle w:val="Hyperlink"/>
            <w:rFonts w:hint="eastAsia"/>
            <w:noProof/>
            <w:rtl/>
            <w:lang w:bidi="fa-IR"/>
          </w:rPr>
          <w:t>خاتم</w:t>
        </w:r>
        <w:r w:rsidRPr="003F718B">
          <w:rPr>
            <w:rStyle w:val="Hyperlink"/>
            <w:noProof/>
            <w:rtl/>
            <w:lang w:bidi="fa-IR"/>
          </w:rPr>
          <w:t xml:space="preserve"> </w:t>
        </w:r>
        <w:r w:rsidRPr="003F718B">
          <w:rPr>
            <w:rStyle w:val="Hyperlink"/>
            <w:rFonts w:hint="eastAsia"/>
            <w:noProof/>
            <w:rtl/>
            <w:lang w:bidi="fa-IR"/>
          </w:rPr>
          <w:t>الأنبياء</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Toc270545107 \h</w:instrText>
        </w:r>
        <w:r>
          <w:rPr>
            <w:noProof/>
            <w:webHidden/>
            <w:rtl/>
          </w:rPr>
          <w:instrText xml:space="preserve"> </w:instrText>
        </w:r>
        <w:r>
          <w:rPr>
            <w:noProof/>
            <w:webHidden/>
            <w:rtl/>
          </w:rPr>
        </w:r>
        <w:r>
          <w:rPr>
            <w:noProof/>
            <w:webHidden/>
            <w:rtl/>
          </w:rPr>
          <w:fldChar w:fldCharType="separate"/>
        </w:r>
        <w:r w:rsidR="00FB7935">
          <w:rPr>
            <w:noProof/>
            <w:webHidden/>
            <w:rtl/>
          </w:rPr>
          <w:t>284</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108" w:history="1">
        <w:r w:rsidRPr="003F718B">
          <w:rPr>
            <w:rStyle w:val="Hyperlink"/>
            <w:rFonts w:hint="eastAsia"/>
            <w:noProof/>
            <w:rtl/>
            <w:lang w:bidi="fa-IR"/>
          </w:rPr>
          <w:t>گستاخي</w:t>
        </w:r>
        <w:r w:rsidRPr="003F718B">
          <w:rPr>
            <w:rStyle w:val="Hyperlink"/>
            <w:noProof/>
            <w:rtl/>
            <w:lang w:bidi="fa-IR"/>
          </w:rPr>
          <w:t xml:space="preserve"> </w:t>
        </w:r>
        <w:r w:rsidRPr="003F718B">
          <w:rPr>
            <w:rStyle w:val="Hyperlink"/>
            <w:rFonts w:hint="eastAsia"/>
            <w:noProof/>
            <w:rtl/>
            <w:lang w:bidi="fa-IR"/>
          </w:rPr>
          <w:t>نسبت</w:t>
        </w:r>
        <w:r w:rsidRPr="003F718B">
          <w:rPr>
            <w:rStyle w:val="Hyperlink"/>
            <w:noProof/>
            <w:rtl/>
            <w:lang w:bidi="fa-IR"/>
          </w:rPr>
          <w:t xml:space="preserve"> </w:t>
        </w:r>
        <w:r w:rsidRPr="003F718B">
          <w:rPr>
            <w:rStyle w:val="Hyperlink"/>
            <w:rFonts w:hint="eastAsia"/>
            <w:noProof/>
            <w:rtl/>
            <w:lang w:bidi="fa-IR"/>
          </w:rPr>
          <w:t>به</w:t>
        </w:r>
        <w:r w:rsidRPr="003F718B">
          <w:rPr>
            <w:rStyle w:val="Hyperlink"/>
            <w:noProof/>
            <w:rtl/>
            <w:lang w:bidi="fa-IR"/>
          </w:rPr>
          <w:t xml:space="preserve"> </w:t>
        </w:r>
        <w:r w:rsidRPr="003F718B">
          <w:rPr>
            <w:rStyle w:val="Hyperlink"/>
            <w:rFonts w:hint="eastAsia"/>
            <w:noProof/>
            <w:rtl/>
            <w:lang w:bidi="fa-IR"/>
          </w:rPr>
          <w:t>پ</w:t>
        </w:r>
        <w:r w:rsidRPr="003F718B">
          <w:rPr>
            <w:rStyle w:val="Hyperlink"/>
            <w:rFonts w:hint="cs"/>
            <w:noProof/>
            <w:rtl/>
            <w:lang w:bidi="fa-IR"/>
          </w:rPr>
          <w:t>ی</w:t>
        </w:r>
        <w:r w:rsidRPr="003F718B">
          <w:rPr>
            <w:rStyle w:val="Hyperlink"/>
            <w:rFonts w:hint="eastAsia"/>
            <w:noProof/>
            <w:rtl/>
            <w:lang w:bidi="fa-IR"/>
          </w:rPr>
          <w:t>امبران</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Toc270545108 \h</w:instrText>
        </w:r>
        <w:r>
          <w:rPr>
            <w:noProof/>
            <w:webHidden/>
            <w:rtl/>
          </w:rPr>
          <w:instrText xml:space="preserve"> </w:instrText>
        </w:r>
        <w:r>
          <w:rPr>
            <w:noProof/>
            <w:webHidden/>
            <w:rtl/>
          </w:rPr>
        </w:r>
        <w:r>
          <w:rPr>
            <w:noProof/>
            <w:webHidden/>
            <w:rtl/>
          </w:rPr>
          <w:fldChar w:fldCharType="separate"/>
        </w:r>
        <w:r w:rsidR="00FB7935">
          <w:rPr>
            <w:noProof/>
            <w:webHidden/>
            <w:rtl/>
          </w:rPr>
          <w:t>289</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109" w:history="1">
        <w:r w:rsidRPr="003F718B">
          <w:rPr>
            <w:rStyle w:val="Hyperlink"/>
            <w:rFonts w:hint="eastAsia"/>
            <w:noProof/>
            <w:rtl/>
            <w:lang w:bidi="fa-IR"/>
          </w:rPr>
          <w:t>اهانت</w:t>
        </w:r>
        <w:r w:rsidRPr="003F718B">
          <w:rPr>
            <w:rStyle w:val="Hyperlink"/>
            <w:noProof/>
            <w:rtl/>
            <w:lang w:bidi="fa-IR"/>
          </w:rPr>
          <w:t xml:space="preserve"> </w:t>
        </w:r>
        <w:r w:rsidRPr="003F718B">
          <w:rPr>
            <w:rStyle w:val="Hyperlink"/>
            <w:rFonts w:hint="eastAsia"/>
            <w:noProof/>
            <w:rtl/>
          </w:rPr>
          <w:t>به</w:t>
        </w:r>
        <w:r w:rsidRPr="003F718B">
          <w:rPr>
            <w:rStyle w:val="Hyperlink"/>
            <w:noProof/>
            <w:rtl/>
            <w:lang w:bidi="fa-IR"/>
          </w:rPr>
          <w:t xml:space="preserve"> </w:t>
        </w:r>
        <w:r w:rsidRPr="003F718B">
          <w:rPr>
            <w:rStyle w:val="Hyperlink"/>
            <w:rFonts w:hint="eastAsia"/>
            <w:noProof/>
            <w:rtl/>
            <w:lang w:bidi="fa-IR"/>
          </w:rPr>
          <w:t>اهل</w:t>
        </w:r>
        <w:r w:rsidRPr="003F718B">
          <w:rPr>
            <w:rStyle w:val="Hyperlink"/>
            <w:noProof/>
            <w:rtl/>
            <w:lang w:bidi="fa-IR"/>
          </w:rPr>
          <w:t xml:space="preserve"> </w:t>
        </w:r>
        <w:r w:rsidRPr="003F718B">
          <w:rPr>
            <w:rStyle w:val="Hyperlink"/>
            <w:rFonts w:hint="eastAsia"/>
            <w:noProof/>
            <w:rtl/>
            <w:lang w:bidi="fa-IR"/>
          </w:rPr>
          <w:t>بيت</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Toc270545109 \h</w:instrText>
        </w:r>
        <w:r>
          <w:rPr>
            <w:noProof/>
            <w:webHidden/>
            <w:rtl/>
          </w:rPr>
          <w:instrText xml:space="preserve"> </w:instrText>
        </w:r>
        <w:r>
          <w:rPr>
            <w:noProof/>
            <w:webHidden/>
            <w:rtl/>
          </w:rPr>
        </w:r>
        <w:r>
          <w:rPr>
            <w:noProof/>
            <w:webHidden/>
            <w:rtl/>
          </w:rPr>
          <w:fldChar w:fldCharType="separate"/>
        </w:r>
        <w:r w:rsidR="00FB7935">
          <w:rPr>
            <w:noProof/>
            <w:webHidden/>
            <w:rtl/>
          </w:rPr>
          <w:t>292</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110" w:history="1">
        <w:r w:rsidRPr="003F718B">
          <w:rPr>
            <w:rStyle w:val="Hyperlink"/>
            <w:rFonts w:hint="eastAsia"/>
            <w:noProof/>
            <w:rtl/>
          </w:rPr>
          <w:t>اهانت</w:t>
        </w:r>
        <w:r w:rsidRPr="003F718B">
          <w:rPr>
            <w:rStyle w:val="Hyperlink"/>
            <w:noProof/>
            <w:rtl/>
          </w:rPr>
          <w:t xml:space="preserve"> </w:t>
        </w:r>
        <w:r w:rsidRPr="003F718B">
          <w:rPr>
            <w:rStyle w:val="Hyperlink"/>
            <w:rFonts w:hint="eastAsia"/>
            <w:noProof/>
            <w:rtl/>
          </w:rPr>
          <w:t>به</w:t>
        </w:r>
        <w:r w:rsidRPr="003F718B">
          <w:rPr>
            <w:rStyle w:val="Hyperlink"/>
            <w:noProof/>
            <w:rtl/>
          </w:rPr>
          <w:t xml:space="preserve"> </w:t>
        </w:r>
        <w:r w:rsidRPr="003F718B">
          <w:rPr>
            <w:rStyle w:val="Hyperlink"/>
            <w:rFonts w:hint="eastAsia"/>
            <w:noProof/>
            <w:rtl/>
          </w:rPr>
          <w:t>پسر</w:t>
        </w:r>
        <w:r w:rsidRPr="003F718B">
          <w:rPr>
            <w:rStyle w:val="Hyperlink"/>
            <w:noProof/>
            <w:rtl/>
          </w:rPr>
          <w:t xml:space="preserve"> </w:t>
        </w:r>
        <w:r w:rsidRPr="003F718B">
          <w:rPr>
            <w:rStyle w:val="Hyperlink"/>
            <w:rFonts w:hint="eastAsia"/>
            <w:noProof/>
            <w:rtl/>
          </w:rPr>
          <w:t>پيامبر</w:t>
        </w:r>
        <w:r w:rsidRPr="003F718B">
          <w:rPr>
            <w:rStyle w:val="Hyperlink"/>
            <w:noProof/>
            <w:rtl/>
          </w:rPr>
          <w:t xml:space="preserve"> </w:t>
        </w:r>
        <w:r w:rsidRPr="003F718B">
          <w:rPr>
            <w:rStyle w:val="Hyperlink"/>
            <w:rFonts w:cs="CTraditional Arabic" w:hint="cs"/>
            <w:noProof/>
            <w:sz w:val="28"/>
            <w:szCs w:val="36"/>
            <w:lang w:bidi="fa-IR"/>
          </w:rPr>
          <w:sym w:font="AGA Arabesque" w:char="F072"/>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Toc270545110 \h</w:instrText>
        </w:r>
        <w:r>
          <w:rPr>
            <w:noProof/>
            <w:webHidden/>
            <w:rtl/>
          </w:rPr>
          <w:instrText xml:space="preserve"> </w:instrText>
        </w:r>
        <w:r>
          <w:rPr>
            <w:noProof/>
            <w:webHidden/>
            <w:rtl/>
          </w:rPr>
        </w:r>
        <w:r>
          <w:rPr>
            <w:noProof/>
            <w:webHidden/>
            <w:rtl/>
          </w:rPr>
          <w:fldChar w:fldCharType="separate"/>
        </w:r>
        <w:r w:rsidR="00FB7935">
          <w:rPr>
            <w:noProof/>
            <w:webHidden/>
            <w:rtl/>
          </w:rPr>
          <w:t>294</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111" w:history="1">
        <w:r w:rsidRPr="003F718B">
          <w:rPr>
            <w:rStyle w:val="Hyperlink"/>
            <w:rFonts w:hint="eastAsia"/>
            <w:noProof/>
            <w:rtl/>
            <w:lang w:bidi="fa-IR"/>
          </w:rPr>
          <w:t>توهين</w:t>
        </w:r>
        <w:r w:rsidRPr="003F718B">
          <w:rPr>
            <w:rStyle w:val="Hyperlink"/>
            <w:noProof/>
            <w:rtl/>
            <w:lang w:bidi="fa-IR"/>
          </w:rPr>
          <w:t xml:space="preserve"> </w:t>
        </w:r>
        <w:r w:rsidRPr="003F718B">
          <w:rPr>
            <w:rStyle w:val="Hyperlink"/>
            <w:rFonts w:hint="eastAsia"/>
            <w:noProof/>
            <w:rtl/>
            <w:lang w:bidi="fa-IR"/>
          </w:rPr>
          <w:t>به</w:t>
        </w:r>
        <w:r w:rsidRPr="003F718B">
          <w:rPr>
            <w:rStyle w:val="Hyperlink"/>
            <w:noProof/>
            <w:rtl/>
            <w:lang w:bidi="fa-IR"/>
          </w:rPr>
          <w:t xml:space="preserve"> </w:t>
        </w:r>
        <w:r w:rsidRPr="003F718B">
          <w:rPr>
            <w:rStyle w:val="Hyperlink"/>
            <w:rFonts w:hint="eastAsia"/>
            <w:noProof/>
            <w:rtl/>
            <w:lang w:bidi="fa-IR"/>
          </w:rPr>
          <w:t>دختران</w:t>
        </w:r>
        <w:r w:rsidRPr="003F718B">
          <w:rPr>
            <w:rStyle w:val="Hyperlink"/>
            <w:noProof/>
            <w:rtl/>
            <w:lang w:bidi="fa-IR"/>
          </w:rPr>
          <w:t xml:space="preserve"> </w:t>
        </w:r>
        <w:r w:rsidRPr="003F718B">
          <w:rPr>
            <w:rStyle w:val="Hyperlink"/>
            <w:rFonts w:hint="eastAsia"/>
            <w:noProof/>
            <w:rtl/>
            <w:lang w:bidi="fa-IR"/>
          </w:rPr>
          <w:t>پيامبر</w:t>
        </w:r>
        <w:r w:rsidRPr="003F718B">
          <w:rPr>
            <w:rStyle w:val="Hyperlink"/>
            <w:noProof/>
            <w:rtl/>
          </w:rPr>
          <w:t xml:space="preserve"> </w:t>
        </w:r>
        <w:r w:rsidRPr="003F718B">
          <w:rPr>
            <w:rStyle w:val="Hyperlink"/>
            <w:rFonts w:hint="cs"/>
            <w:noProof/>
            <w:sz w:val="28"/>
            <w:szCs w:val="36"/>
          </w:rPr>
          <w:sym w:font="AGA Arabesque" w:char="F072"/>
        </w:r>
        <w:r w:rsidRPr="003F718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Toc270545111 \h</w:instrText>
        </w:r>
        <w:r>
          <w:rPr>
            <w:noProof/>
            <w:webHidden/>
            <w:rtl/>
          </w:rPr>
          <w:instrText xml:space="preserve"> </w:instrText>
        </w:r>
        <w:r>
          <w:rPr>
            <w:noProof/>
            <w:webHidden/>
            <w:rtl/>
          </w:rPr>
        </w:r>
        <w:r>
          <w:rPr>
            <w:noProof/>
            <w:webHidden/>
            <w:rtl/>
          </w:rPr>
          <w:fldChar w:fldCharType="separate"/>
        </w:r>
        <w:r w:rsidR="00FB7935">
          <w:rPr>
            <w:noProof/>
            <w:webHidden/>
            <w:rtl/>
          </w:rPr>
          <w:t>294</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112" w:history="1">
        <w:r w:rsidRPr="003F718B">
          <w:rPr>
            <w:rStyle w:val="Hyperlink"/>
            <w:rFonts w:hint="eastAsia"/>
            <w:noProof/>
            <w:rtl/>
            <w:lang w:bidi="fa-IR"/>
          </w:rPr>
          <w:t>توهين</w:t>
        </w:r>
        <w:r w:rsidRPr="003F718B">
          <w:rPr>
            <w:rStyle w:val="Hyperlink"/>
            <w:noProof/>
            <w:rtl/>
            <w:lang w:bidi="fa-IR"/>
          </w:rPr>
          <w:t xml:space="preserve"> </w:t>
        </w:r>
        <w:r w:rsidRPr="003F718B">
          <w:rPr>
            <w:rStyle w:val="Hyperlink"/>
            <w:rFonts w:hint="eastAsia"/>
            <w:noProof/>
            <w:rtl/>
            <w:lang w:bidi="fa-IR"/>
          </w:rPr>
          <w:t>به</w:t>
        </w:r>
        <w:r w:rsidRPr="003F718B">
          <w:rPr>
            <w:rStyle w:val="Hyperlink"/>
            <w:noProof/>
            <w:rtl/>
            <w:lang w:bidi="fa-IR"/>
          </w:rPr>
          <w:t xml:space="preserve"> </w:t>
        </w:r>
        <w:r w:rsidRPr="003F718B">
          <w:rPr>
            <w:rStyle w:val="Hyperlink"/>
            <w:rFonts w:hint="eastAsia"/>
            <w:noProof/>
            <w:rtl/>
            <w:lang w:bidi="fa-IR"/>
          </w:rPr>
          <w:t>خود</w:t>
        </w:r>
        <w:r w:rsidRPr="003F718B">
          <w:rPr>
            <w:rStyle w:val="Hyperlink"/>
            <w:noProof/>
            <w:rtl/>
            <w:lang w:bidi="fa-IR"/>
          </w:rPr>
          <w:t xml:space="preserve"> </w:t>
        </w:r>
        <w:r w:rsidRPr="003F718B">
          <w:rPr>
            <w:rStyle w:val="Hyperlink"/>
            <w:rFonts w:hint="eastAsia"/>
            <w:noProof/>
            <w:rtl/>
            <w:lang w:bidi="fa-IR"/>
          </w:rPr>
          <w:t>عل</w:t>
        </w:r>
        <w:r w:rsidRPr="003F718B">
          <w:rPr>
            <w:rStyle w:val="Hyperlink"/>
            <w:rFonts w:hint="cs"/>
            <w:noProof/>
            <w:rtl/>
            <w:lang w:bidi="fa-IR"/>
          </w:rPr>
          <w:t>ی</w:t>
        </w:r>
        <w:r w:rsidRPr="003F718B">
          <w:rPr>
            <w:rStyle w:val="Hyperlink"/>
            <w:noProof/>
            <w:rtl/>
            <w:lang w:bidi="fa-IR"/>
          </w:rPr>
          <w:t xml:space="preserve"> </w:t>
        </w:r>
        <w:r w:rsidRPr="003F718B">
          <w:rPr>
            <w:rStyle w:val="Hyperlink"/>
            <w:rFonts w:cs="CTraditional Arabic" w:hint="cs"/>
            <w:noProof/>
            <w:sz w:val="28"/>
            <w:szCs w:val="36"/>
            <w:lang w:bidi="fa-IR"/>
          </w:rPr>
          <w:sym w:font="AGA Arabesque" w:char="F074"/>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Toc270545112 \h</w:instrText>
        </w:r>
        <w:r>
          <w:rPr>
            <w:noProof/>
            <w:webHidden/>
            <w:rtl/>
          </w:rPr>
          <w:instrText xml:space="preserve"> </w:instrText>
        </w:r>
        <w:r>
          <w:rPr>
            <w:noProof/>
            <w:webHidden/>
            <w:rtl/>
          </w:rPr>
        </w:r>
        <w:r>
          <w:rPr>
            <w:noProof/>
            <w:webHidden/>
            <w:rtl/>
          </w:rPr>
          <w:fldChar w:fldCharType="separate"/>
        </w:r>
        <w:r w:rsidR="00FB7935">
          <w:rPr>
            <w:noProof/>
            <w:webHidden/>
            <w:rtl/>
          </w:rPr>
          <w:t>295</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113" w:history="1">
        <w:r w:rsidRPr="003F718B">
          <w:rPr>
            <w:rStyle w:val="Hyperlink"/>
            <w:rFonts w:hint="eastAsia"/>
            <w:noProof/>
            <w:rtl/>
            <w:lang w:bidi="fa-IR"/>
          </w:rPr>
          <w:t>اهانت</w:t>
        </w:r>
        <w:r w:rsidRPr="003F718B">
          <w:rPr>
            <w:rStyle w:val="Hyperlink"/>
            <w:noProof/>
            <w:rtl/>
            <w:lang w:bidi="fa-IR"/>
          </w:rPr>
          <w:t xml:space="preserve"> </w:t>
        </w:r>
        <w:r w:rsidRPr="003F718B">
          <w:rPr>
            <w:rStyle w:val="Hyperlink"/>
            <w:rFonts w:hint="eastAsia"/>
            <w:noProof/>
            <w:rtl/>
            <w:lang w:bidi="fa-IR"/>
          </w:rPr>
          <w:t>به</w:t>
        </w:r>
        <w:r w:rsidRPr="003F718B">
          <w:rPr>
            <w:rStyle w:val="Hyperlink"/>
            <w:noProof/>
            <w:rtl/>
            <w:lang w:bidi="fa-IR"/>
          </w:rPr>
          <w:t xml:space="preserve"> </w:t>
        </w:r>
        <w:r w:rsidRPr="003F718B">
          <w:rPr>
            <w:rStyle w:val="Hyperlink"/>
            <w:rFonts w:hint="eastAsia"/>
            <w:noProof/>
            <w:rtl/>
            <w:lang w:bidi="fa-IR"/>
          </w:rPr>
          <w:t>فاطمه</w:t>
        </w:r>
        <w:r w:rsidRPr="003F718B">
          <w:rPr>
            <w:rStyle w:val="Hyperlink"/>
            <w:noProof/>
            <w:rtl/>
            <w:lang w:bidi="fa-IR"/>
          </w:rPr>
          <w:t xml:space="preserve"> </w:t>
        </w:r>
        <w:r w:rsidRPr="003F718B">
          <w:rPr>
            <w:rStyle w:val="Hyperlink"/>
            <w:rFonts w:cs="CTraditional Arabic" w:hint="eastAsia"/>
            <w:noProof/>
            <w:rtl/>
            <w:lang w:bidi="fa-IR"/>
          </w:rPr>
          <w:t>ل</w:t>
        </w:r>
        <w:r w:rsidRPr="003F718B">
          <w:rPr>
            <w:rStyle w:val="Hyperlink"/>
            <w:rFonts w:hint="eastAsia"/>
            <w:noProof/>
            <w:rtl/>
            <w:lang w:bidi="fa-IR"/>
          </w:rPr>
          <w:t>،</w:t>
        </w:r>
        <w:r w:rsidRPr="003F718B">
          <w:rPr>
            <w:rStyle w:val="Hyperlink"/>
            <w:noProof/>
            <w:rtl/>
            <w:lang w:bidi="fa-IR"/>
          </w:rPr>
          <w:t xml:space="preserve"> </w:t>
        </w:r>
        <w:r w:rsidRPr="003F718B">
          <w:rPr>
            <w:rStyle w:val="Hyperlink"/>
            <w:rFonts w:hint="eastAsia"/>
            <w:noProof/>
            <w:rtl/>
            <w:lang w:bidi="fa-IR"/>
          </w:rPr>
          <w:t>دختر</w:t>
        </w:r>
        <w:r w:rsidRPr="003F718B">
          <w:rPr>
            <w:rStyle w:val="Hyperlink"/>
            <w:noProof/>
            <w:rtl/>
            <w:lang w:bidi="fa-IR"/>
          </w:rPr>
          <w:t xml:space="preserve"> </w:t>
        </w:r>
        <w:r w:rsidRPr="003F718B">
          <w:rPr>
            <w:rStyle w:val="Hyperlink"/>
            <w:rFonts w:hint="eastAsia"/>
            <w:noProof/>
            <w:rtl/>
            <w:lang w:bidi="fa-IR"/>
          </w:rPr>
          <w:t>پ</w:t>
        </w:r>
        <w:r w:rsidRPr="003F718B">
          <w:rPr>
            <w:rStyle w:val="Hyperlink"/>
            <w:rFonts w:hint="cs"/>
            <w:noProof/>
            <w:rtl/>
            <w:lang w:bidi="fa-IR"/>
          </w:rPr>
          <w:t>ی</w:t>
        </w:r>
        <w:r w:rsidRPr="003F718B">
          <w:rPr>
            <w:rStyle w:val="Hyperlink"/>
            <w:rFonts w:hint="eastAsia"/>
            <w:noProof/>
            <w:rtl/>
            <w:lang w:bidi="fa-IR"/>
          </w:rPr>
          <w:t>امبر</w:t>
        </w:r>
        <w:r w:rsidRPr="003F718B">
          <w:rPr>
            <w:rStyle w:val="Hyperlink"/>
            <w:rFonts w:cs="CTraditional Arabic" w:hint="cs"/>
            <w:noProof/>
            <w:sz w:val="28"/>
            <w:szCs w:val="32"/>
            <w:lang w:bidi="fa-IR"/>
          </w:rPr>
          <w:sym w:font="AGA Arabesque" w:char="F072"/>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Toc270545113 \h</w:instrText>
        </w:r>
        <w:r>
          <w:rPr>
            <w:noProof/>
            <w:webHidden/>
            <w:rtl/>
          </w:rPr>
          <w:instrText xml:space="preserve"> </w:instrText>
        </w:r>
        <w:r>
          <w:rPr>
            <w:noProof/>
            <w:webHidden/>
            <w:rtl/>
          </w:rPr>
        </w:r>
        <w:r>
          <w:rPr>
            <w:noProof/>
            <w:webHidden/>
            <w:rtl/>
          </w:rPr>
          <w:fldChar w:fldCharType="separate"/>
        </w:r>
        <w:r w:rsidR="00FB7935">
          <w:rPr>
            <w:noProof/>
            <w:webHidden/>
            <w:rtl/>
          </w:rPr>
          <w:t>301</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114" w:history="1">
        <w:r w:rsidRPr="003F718B">
          <w:rPr>
            <w:rStyle w:val="Hyperlink"/>
            <w:rFonts w:hint="eastAsia"/>
            <w:noProof/>
            <w:rtl/>
          </w:rPr>
          <w:t>اهانت</w:t>
        </w:r>
        <w:r w:rsidRPr="003F718B">
          <w:rPr>
            <w:rStyle w:val="Hyperlink"/>
            <w:noProof/>
            <w:rtl/>
            <w:lang w:bidi="fa-IR"/>
          </w:rPr>
          <w:t xml:space="preserve"> </w:t>
        </w:r>
        <w:r w:rsidRPr="003F718B">
          <w:rPr>
            <w:rStyle w:val="Hyperlink"/>
            <w:rFonts w:hint="eastAsia"/>
            <w:noProof/>
            <w:rtl/>
            <w:lang w:bidi="fa-IR"/>
          </w:rPr>
          <w:t>به</w:t>
        </w:r>
        <w:r w:rsidRPr="003F718B">
          <w:rPr>
            <w:rStyle w:val="Hyperlink"/>
            <w:noProof/>
            <w:rtl/>
            <w:lang w:bidi="fa-IR"/>
          </w:rPr>
          <w:t xml:space="preserve"> </w:t>
        </w:r>
        <w:r w:rsidRPr="003F718B">
          <w:rPr>
            <w:rStyle w:val="Hyperlink"/>
            <w:rFonts w:hint="eastAsia"/>
            <w:noProof/>
            <w:rtl/>
            <w:lang w:bidi="fa-IR"/>
          </w:rPr>
          <w:t>حسن</w:t>
        </w:r>
        <w:r w:rsidRPr="003F718B">
          <w:rPr>
            <w:rStyle w:val="Hyperlink"/>
            <w:noProof/>
            <w:rtl/>
            <w:lang w:bidi="fa-IR"/>
          </w:rPr>
          <w:t xml:space="preserve"> </w:t>
        </w:r>
        <w:r w:rsidRPr="003F718B">
          <w:rPr>
            <w:rStyle w:val="Hyperlink"/>
            <w:rFonts w:hint="eastAsia"/>
            <w:noProof/>
            <w:rtl/>
            <w:lang w:bidi="fa-IR"/>
          </w:rPr>
          <w:t>بن</w:t>
        </w:r>
        <w:r w:rsidRPr="003F718B">
          <w:rPr>
            <w:rStyle w:val="Hyperlink"/>
            <w:noProof/>
            <w:rtl/>
            <w:lang w:bidi="fa-IR"/>
          </w:rPr>
          <w:t xml:space="preserve"> </w:t>
        </w:r>
        <w:r w:rsidRPr="003F718B">
          <w:rPr>
            <w:rStyle w:val="Hyperlink"/>
            <w:rFonts w:hint="eastAsia"/>
            <w:noProof/>
            <w:rtl/>
            <w:lang w:bidi="fa-IR"/>
          </w:rPr>
          <w:t>علي</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Toc270545114 \h</w:instrText>
        </w:r>
        <w:r>
          <w:rPr>
            <w:noProof/>
            <w:webHidden/>
            <w:rtl/>
          </w:rPr>
          <w:instrText xml:space="preserve"> </w:instrText>
        </w:r>
        <w:r>
          <w:rPr>
            <w:noProof/>
            <w:webHidden/>
            <w:rtl/>
          </w:rPr>
        </w:r>
        <w:r>
          <w:rPr>
            <w:noProof/>
            <w:webHidden/>
            <w:rtl/>
          </w:rPr>
          <w:fldChar w:fldCharType="separate"/>
        </w:r>
        <w:r w:rsidR="00FB7935">
          <w:rPr>
            <w:noProof/>
            <w:webHidden/>
            <w:rtl/>
          </w:rPr>
          <w:t>303</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115" w:history="1">
        <w:r w:rsidRPr="003F718B">
          <w:rPr>
            <w:rStyle w:val="Hyperlink"/>
            <w:rFonts w:hint="eastAsia"/>
            <w:noProof/>
            <w:rtl/>
            <w:lang w:bidi="fa-IR"/>
          </w:rPr>
          <w:t>توهين</w:t>
        </w:r>
        <w:r w:rsidRPr="003F718B">
          <w:rPr>
            <w:rStyle w:val="Hyperlink"/>
            <w:noProof/>
            <w:rtl/>
            <w:lang w:bidi="fa-IR"/>
          </w:rPr>
          <w:t xml:space="preserve"> </w:t>
        </w:r>
        <w:r w:rsidRPr="003F718B">
          <w:rPr>
            <w:rStyle w:val="Hyperlink"/>
            <w:rFonts w:hint="eastAsia"/>
            <w:noProof/>
            <w:rtl/>
            <w:lang w:bidi="fa-IR"/>
          </w:rPr>
          <w:t>به</w:t>
        </w:r>
        <w:r w:rsidRPr="003F718B">
          <w:rPr>
            <w:rStyle w:val="Hyperlink"/>
            <w:noProof/>
            <w:rtl/>
            <w:lang w:bidi="fa-IR"/>
          </w:rPr>
          <w:t xml:space="preserve"> </w:t>
        </w:r>
        <w:r w:rsidRPr="003F718B">
          <w:rPr>
            <w:rStyle w:val="Hyperlink"/>
            <w:rFonts w:hint="eastAsia"/>
            <w:noProof/>
            <w:rtl/>
            <w:lang w:bidi="fa-IR"/>
          </w:rPr>
          <w:t>حسين</w:t>
        </w:r>
        <w:r w:rsidRPr="003F718B">
          <w:rPr>
            <w:rStyle w:val="Hyperlink"/>
            <w:noProof/>
            <w:rtl/>
            <w:lang w:bidi="fa-IR"/>
          </w:rPr>
          <w:t xml:space="preserve"> </w:t>
        </w:r>
        <w:r w:rsidRPr="003F718B">
          <w:rPr>
            <w:rStyle w:val="Hyperlink"/>
            <w:rFonts w:hint="eastAsia"/>
            <w:noProof/>
            <w:rtl/>
            <w:lang w:bidi="fa-IR"/>
          </w:rPr>
          <w:t>بن</w:t>
        </w:r>
        <w:r w:rsidRPr="003F718B">
          <w:rPr>
            <w:rStyle w:val="Hyperlink"/>
            <w:noProof/>
            <w:rtl/>
            <w:lang w:bidi="fa-IR"/>
          </w:rPr>
          <w:t xml:space="preserve"> </w:t>
        </w:r>
        <w:r w:rsidRPr="003F718B">
          <w:rPr>
            <w:rStyle w:val="Hyperlink"/>
            <w:rFonts w:hint="eastAsia"/>
            <w:noProof/>
            <w:rtl/>
            <w:lang w:bidi="fa-IR"/>
          </w:rPr>
          <w:t>علي</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Toc270545115 \h</w:instrText>
        </w:r>
        <w:r>
          <w:rPr>
            <w:noProof/>
            <w:webHidden/>
            <w:rtl/>
          </w:rPr>
          <w:instrText xml:space="preserve"> </w:instrText>
        </w:r>
        <w:r>
          <w:rPr>
            <w:noProof/>
            <w:webHidden/>
            <w:rtl/>
          </w:rPr>
        </w:r>
        <w:r>
          <w:rPr>
            <w:noProof/>
            <w:webHidden/>
            <w:rtl/>
          </w:rPr>
          <w:fldChar w:fldCharType="separate"/>
        </w:r>
        <w:r w:rsidR="00FB7935">
          <w:rPr>
            <w:noProof/>
            <w:webHidden/>
            <w:rtl/>
          </w:rPr>
          <w:t>306</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116" w:history="1">
        <w:r w:rsidRPr="003F718B">
          <w:rPr>
            <w:rStyle w:val="Hyperlink"/>
            <w:rFonts w:hint="eastAsia"/>
            <w:noProof/>
            <w:rtl/>
            <w:lang w:bidi="fa-IR"/>
          </w:rPr>
          <w:t>توهين</w:t>
        </w:r>
        <w:r w:rsidRPr="003F718B">
          <w:rPr>
            <w:rStyle w:val="Hyperlink"/>
            <w:noProof/>
            <w:rtl/>
            <w:lang w:bidi="fa-IR"/>
          </w:rPr>
          <w:t xml:space="preserve"> </w:t>
        </w:r>
        <w:r w:rsidRPr="003F718B">
          <w:rPr>
            <w:rStyle w:val="Hyperlink"/>
            <w:rFonts w:hint="eastAsia"/>
            <w:noProof/>
            <w:rtl/>
            <w:lang w:bidi="fa-IR"/>
          </w:rPr>
          <w:t>به</w:t>
        </w:r>
        <w:r w:rsidRPr="003F718B">
          <w:rPr>
            <w:rStyle w:val="Hyperlink"/>
            <w:noProof/>
            <w:rtl/>
            <w:lang w:bidi="fa-IR"/>
          </w:rPr>
          <w:t xml:space="preserve"> </w:t>
        </w:r>
        <w:r w:rsidRPr="003F718B">
          <w:rPr>
            <w:rStyle w:val="Hyperlink"/>
            <w:rFonts w:hint="eastAsia"/>
            <w:noProof/>
            <w:rtl/>
            <w:lang w:bidi="fa-IR"/>
          </w:rPr>
          <w:t>ساير</w:t>
        </w:r>
        <w:r w:rsidRPr="003F718B">
          <w:rPr>
            <w:rStyle w:val="Hyperlink"/>
            <w:noProof/>
            <w:rtl/>
            <w:lang w:bidi="fa-IR"/>
          </w:rPr>
          <w:t xml:space="preserve"> </w:t>
        </w:r>
        <w:r w:rsidRPr="003F718B">
          <w:rPr>
            <w:rStyle w:val="Hyperlink"/>
            <w:rFonts w:hint="eastAsia"/>
            <w:noProof/>
            <w:rtl/>
            <w:lang w:bidi="fa-IR"/>
          </w:rPr>
          <w:t>اهل</w:t>
        </w:r>
        <w:r w:rsidRPr="003F718B">
          <w:rPr>
            <w:rStyle w:val="Hyperlink"/>
            <w:noProof/>
            <w:rtl/>
            <w:lang w:bidi="fa-IR"/>
          </w:rPr>
          <w:t xml:space="preserve"> </w:t>
        </w:r>
        <w:r w:rsidRPr="003F718B">
          <w:rPr>
            <w:rStyle w:val="Hyperlink"/>
            <w:rFonts w:hint="eastAsia"/>
            <w:noProof/>
            <w:rtl/>
            <w:lang w:bidi="fa-IR"/>
          </w:rPr>
          <w:t>بيت</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Toc270545116 \h</w:instrText>
        </w:r>
        <w:r>
          <w:rPr>
            <w:noProof/>
            <w:webHidden/>
            <w:rtl/>
          </w:rPr>
          <w:instrText xml:space="preserve"> </w:instrText>
        </w:r>
        <w:r>
          <w:rPr>
            <w:noProof/>
            <w:webHidden/>
            <w:rtl/>
          </w:rPr>
        </w:r>
        <w:r>
          <w:rPr>
            <w:noProof/>
            <w:webHidden/>
            <w:rtl/>
          </w:rPr>
          <w:fldChar w:fldCharType="separate"/>
        </w:r>
        <w:r w:rsidR="00FB7935">
          <w:rPr>
            <w:noProof/>
            <w:webHidden/>
            <w:rtl/>
          </w:rPr>
          <w:t>309</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117" w:history="1">
        <w:r w:rsidRPr="003F718B">
          <w:rPr>
            <w:rStyle w:val="Hyperlink"/>
            <w:rFonts w:hint="eastAsia"/>
            <w:noProof/>
            <w:rtl/>
          </w:rPr>
          <w:t>توهين</w:t>
        </w:r>
        <w:r w:rsidRPr="003F718B">
          <w:rPr>
            <w:rStyle w:val="Hyperlink"/>
            <w:noProof/>
            <w:rtl/>
          </w:rPr>
          <w:t xml:space="preserve"> </w:t>
        </w:r>
        <w:r w:rsidRPr="003F718B">
          <w:rPr>
            <w:rStyle w:val="Hyperlink"/>
            <w:rFonts w:hint="eastAsia"/>
            <w:noProof/>
            <w:rtl/>
          </w:rPr>
          <w:t>به</w:t>
        </w:r>
        <w:r w:rsidRPr="003F718B">
          <w:rPr>
            <w:rStyle w:val="Hyperlink"/>
            <w:noProof/>
            <w:rtl/>
          </w:rPr>
          <w:t xml:space="preserve"> </w:t>
        </w:r>
        <w:r w:rsidRPr="003F718B">
          <w:rPr>
            <w:rStyle w:val="Hyperlink"/>
            <w:rFonts w:hint="eastAsia"/>
            <w:noProof/>
            <w:rtl/>
          </w:rPr>
          <w:t>علي</w:t>
        </w:r>
        <w:r w:rsidRPr="003F718B">
          <w:rPr>
            <w:rStyle w:val="Hyperlink"/>
            <w:noProof/>
            <w:rtl/>
          </w:rPr>
          <w:t xml:space="preserve"> </w:t>
        </w:r>
        <w:r w:rsidRPr="003F718B">
          <w:rPr>
            <w:rStyle w:val="Hyperlink"/>
            <w:rFonts w:hint="eastAsia"/>
            <w:noProof/>
            <w:rtl/>
          </w:rPr>
          <w:t>بن</w:t>
        </w:r>
        <w:r w:rsidRPr="003F718B">
          <w:rPr>
            <w:rStyle w:val="Hyperlink"/>
            <w:noProof/>
            <w:rtl/>
          </w:rPr>
          <w:t xml:space="preserve"> </w:t>
        </w:r>
        <w:r w:rsidRPr="003F718B">
          <w:rPr>
            <w:rStyle w:val="Hyperlink"/>
            <w:rFonts w:hint="eastAsia"/>
            <w:noProof/>
            <w:rtl/>
          </w:rPr>
          <w:t>حسين</w:t>
        </w:r>
        <w:r w:rsidRPr="003F718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Toc270545117 \h</w:instrText>
        </w:r>
        <w:r>
          <w:rPr>
            <w:noProof/>
            <w:webHidden/>
            <w:rtl/>
          </w:rPr>
          <w:instrText xml:space="preserve"> </w:instrText>
        </w:r>
        <w:r>
          <w:rPr>
            <w:noProof/>
            <w:webHidden/>
            <w:rtl/>
          </w:rPr>
        </w:r>
        <w:r>
          <w:rPr>
            <w:noProof/>
            <w:webHidden/>
            <w:rtl/>
          </w:rPr>
          <w:fldChar w:fldCharType="separate"/>
        </w:r>
        <w:r w:rsidR="00FB7935">
          <w:rPr>
            <w:noProof/>
            <w:webHidden/>
            <w:rtl/>
          </w:rPr>
          <w:t>311</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118" w:history="1">
        <w:r w:rsidRPr="003F718B">
          <w:rPr>
            <w:rStyle w:val="Hyperlink"/>
            <w:rFonts w:hint="eastAsia"/>
            <w:noProof/>
            <w:rtl/>
            <w:lang w:bidi="fa-IR"/>
          </w:rPr>
          <w:t>توهين</w:t>
        </w:r>
        <w:r w:rsidRPr="003F718B">
          <w:rPr>
            <w:rStyle w:val="Hyperlink"/>
            <w:noProof/>
            <w:rtl/>
            <w:lang w:bidi="fa-IR"/>
          </w:rPr>
          <w:t xml:space="preserve"> </w:t>
        </w:r>
        <w:r w:rsidRPr="003F718B">
          <w:rPr>
            <w:rStyle w:val="Hyperlink"/>
            <w:rFonts w:hint="eastAsia"/>
            <w:noProof/>
            <w:rtl/>
            <w:lang w:bidi="fa-IR"/>
          </w:rPr>
          <w:t>به</w:t>
        </w:r>
        <w:r w:rsidRPr="003F718B">
          <w:rPr>
            <w:rStyle w:val="Hyperlink"/>
            <w:noProof/>
            <w:rtl/>
            <w:lang w:bidi="fa-IR"/>
          </w:rPr>
          <w:t xml:space="preserve"> </w:t>
        </w:r>
        <w:r w:rsidRPr="003F718B">
          <w:rPr>
            <w:rStyle w:val="Hyperlink"/>
            <w:rFonts w:hint="eastAsia"/>
            <w:noProof/>
            <w:rtl/>
            <w:lang w:bidi="fa-IR"/>
          </w:rPr>
          <w:t>محمد</w:t>
        </w:r>
        <w:r w:rsidRPr="003F718B">
          <w:rPr>
            <w:rStyle w:val="Hyperlink"/>
            <w:noProof/>
            <w:rtl/>
            <w:lang w:bidi="fa-IR"/>
          </w:rPr>
          <w:t xml:space="preserve"> </w:t>
        </w:r>
        <w:r w:rsidRPr="003F718B">
          <w:rPr>
            <w:rStyle w:val="Hyperlink"/>
            <w:rFonts w:hint="eastAsia"/>
            <w:noProof/>
            <w:rtl/>
            <w:lang w:bidi="fa-IR"/>
          </w:rPr>
          <w:t>باقر</w:t>
        </w:r>
        <w:r w:rsidRPr="003F718B">
          <w:rPr>
            <w:rStyle w:val="Hyperlink"/>
            <w:noProof/>
            <w:rtl/>
            <w:lang w:bidi="fa-IR"/>
          </w:rPr>
          <w:t xml:space="preserve"> </w:t>
        </w:r>
        <w:r w:rsidRPr="003F718B">
          <w:rPr>
            <w:rStyle w:val="Hyperlink"/>
            <w:rFonts w:hint="eastAsia"/>
            <w:noProof/>
            <w:rtl/>
            <w:lang w:bidi="fa-IR"/>
          </w:rPr>
          <w:t>و</w:t>
        </w:r>
        <w:r w:rsidRPr="003F718B">
          <w:rPr>
            <w:rStyle w:val="Hyperlink"/>
            <w:noProof/>
            <w:rtl/>
            <w:lang w:bidi="fa-IR"/>
          </w:rPr>
          <w:t xml:space="preserve"> </w:t>
        </w:r>
        <w:r w:rsidRPr="003F718B">
          <w:rPr>
            <w:rStyle w:val="Hyperlink"/>
            <w:rFonts w:hint="eastAsia"/>
            <w:noProof/>
            <w:rtl/>
            <w:lang w:bidi="fa-IR"/>
          </w:rPr>
          <w:t>پسرش</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Toc270545118 \h</w:instrText>
        </w:r>
        <w:r>
          <w:rPr>
            <w:noProof/>
            <w:webHidden/>
            <w:rtl/>
          </w:rPr>
          <w:instrText xml:space="preserve"> </w:instrText>
        </w:r>
        <w:r>
          <w:rPr>
            <w:noProof/>
            <w:webHidden/>
            <w:rtl/>
          </w:rPr>
        </w:r>
        <w:r>
          <w:rPr>
            <w:noProof/>
            <w:webHidden/>
            <w:rtl/>
          </w:rPr>
          <w:fldChar w:fldCharType="separate"/>
        </w:r>
        <w:r w:rsidR="00FB7935">
          <w:rPr>
            <w:noProof/>
            <w:webHidden/>
            <w:rtl/>
          </w:rPr>
          <w:t>313</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119" w:history="1">
        <w:r w:rsidRPr="003F718B">
          <w:rPr>
            <w:rStyle w:val="Hyperlink"/>
            <w:rFonts w:hint="eastAsia"/>
            <w:noProof/>
            <w:rtl/>
            <w:lang w:bidi="fa-IR"/>
          </w:rPr>
          <w:t>اهانت</w:t>
        </w:r>
        <w:r w:rsidRPr="003F718B">
          <w:rPr>
            <w:rStyle w:val="Hyperlink"/>
            <w:noProof/>
            <w:rtl/>
            <w:lang w:bidi="fa-IR"/>
          </w:rPr>
          <w:t xml:space="preserve"> </w:t>
        </w:r>
        <w:r w:rsidRPr="003F718B">
          <w:rPr>
            <w:rStyle w:val="Hyperlink"/>
            <w:rFonts w:hint="eastAsia"/>
            <w:noProof/>
            <w:rtl/>
            <w:lang w:bidi="fa-IR"/>
          </w:rPr>
          <w:t>به</w:t>
        </w:r>
        <w:r w:rsidRPr="003F718B">
          <w:rPr>
            <w:rStyle w:val="Hyperlink"/>
            <w:noProof/>
            <w:rtl/>
            <w:lang w:bidi="fa-IR"/>
          </w:rPr>
          <w:t xml:space="preserve"> </w:t>
        </w:r>
        <w:r w:rsidRPr="003F718B">
          <w:rPr>
            <w:rStyle w:val="Hyperlink"/>
            <w:rFonts w:hint="eastAsia"/>
            <w:noProof/>
            <w:rtl/>
            <w:lang w:bidi="fa-IR"/>
          </w:rPr>
          <w:t>موسي</w:t>
        </w:r>
        <w:r w:rsidRPr="003F718B">
          <w:rPr>
            <w:rStyle w:val="Hyperlink"/>
            <w:noProof/>
            <w:rtl/>
            <w:lang w:bidi="fa-IR"/>
          </w:rPr>
          <w:t xml:space="preserve"> </w:t>
        </w:r>
        <w:r w:rsidRPr="003F718B">
          <w:rPr>
            <w:rStyle w:val="Hyperlink"/>
            <w:rFonts w:hint="eastAsia"/>
            <w:noProof/>
            <w:rtl/>
            <w:lang w:bidi="fa-IR"/>
          </w:rPr>
          <w:t>بن</w:t>
        </w:r>
        <w:r w:rsidRPr="003F718B">
          <w:rPr>
            <w:rStyle w:val="Hyperlink"/>
            <w:noProof/>
            <w:rtl/>
            <w:lang w:bidi="fa-IR"/>
          </w:rPr>
          <w:t xml:space="preserve"> </w:t>
        </w:r>
        <w:r w:rsidRPr="003F718B">
          <w:rPr>
            <w:rStyle w:val="Hyperlink"/>
            <w:rFonts w:hint="eastAsia"/>
            <w:noProof/>
            <w:rtl/>
            <w:lang w:bidi="fa-IR"/>
          </w:rPr>
          <w:t>جعفر</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Toc270545119 \h</w:instrText>
        </w:r>
        <w:r>
          <w:rPr>
            <w:noProof/>
            <w:webHidden/>
            <w:rtl/>
          </w:rPr>
          <w:instrText xml:space="preserve"> </w:instrText>
        </w:r>
        <w:r>
          <w:rPr>
            <w:noProof/>
            <w:webHidden/>
            <w:rtl/>
          </w:rPr>
        </w:r>
        <w:r>
          <w:rPr>
            <w:noProof/>
            <w:webHidden/>
            <w:rtl/>
          </w:rPr>
          <w:fldChar w:fldCharType="separate"/>
        </w:r>
        <w:r w:rsidR="00FB7935">
          <w:rPr>
            <w:noProof/>
            <w:webHidden/>
            <w:rtl/>
          </w:rPr>
          <w:t>315</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120" w:history="1">
        <w:r w:rsidRPr="003F718B">
          <w:rPr>
            <w:rStyle w:val="Hyperlink"/>
            <w:rFonts w:hint="eastAsia"/>
            <w:noProof/>
            <w:rtl/>
            <w:lang w:bidi="fa-IR"/>
          </w:rPr>
          <w:t>اهانت</w:t>
        </w:r>
        <w:r w:rsidRPr="003F718B">
          <w:rPr>
            <w:rStyle w:val="Hyperlink"/>
            <w:noProof/>
            <w:rtl/>
            <w:lang w:bidi="fa-IR"/>
          </w:rPr>
          <w:t xml:space="preserve"> </w:t>
        </w:r>
        <w:r w:rsidRPr="003F718B">
          <w:rPr>
            <w:rStyle w:val="Hyperlink"/>
            <w:rFonts w:hint="eastAsia"/>
            <w:noProof/>
            <w:rtl/>
            <w:lang w:bidi="fa-IR"/>
          </w:rPr>
          <w:t>به</w:t>
        </w:r>
        <w:r w:rsidRPr="003F718B">
          <w:rPr>
            <w:rStyle w:val="Hyperlink"/>
            <w:noProof/>
            <w:rtl/>
            <w:lang w:bidi="fa-IR"/>
          </w:rPr>
          <w:t xml:space="preserve"> </w:t>
        </w:r>
        <w:r w:rsidRPr="003F718B">
          <w:rPr>
            <w:rStyle w:val="Hyperlink"/>
            <w:rFonts w:hint="eastAsia"/>
            <w:noProof/>
            <w:rtl/>
            <w:lang w:bidi="fa-IR"/>
          </w:rPr>
          <w:t>علي</w:t>
        </w:r>
        <w:r w:rsidRPr="003F718B">
          <w:rPr>
            <w:rStyle w:val="Hyperlink"/>
            <w:noProof/>
            <w:rtl/>
            <w:lang w:bidi="fa-IR"/>
          </w:rPr>
          <w:t xml:space="preserve"> </w:t>
        </w:r>
        <w:r w:rsidRPr="003F718B">
          <w:rPr>
            <w:rStyle w:val="Hyperlink"/>
            <w:rFonts w:hint="eastAsia"/>
            <w:noProof/>
            <w:rtl/>
            <w:lang w:bidi="fa-IR"/>
          </w:rPr>
          <w:t>بن</w:t>
        </w:r>
        <w:r w:rsidRPr="003F718B">
          <w:rPr>
            <w:rStyle w:val="Hyperlink"/>
            <w:noProof/>
            <w:rtl/>
            <w:lang w:bidi="fa-IR"/>
          </w:rPr>
          <w:t xml:space="preserve"> </w:t>
        </w:r>
        <w:r w:rsidRPr="003F718B">
          <w:rPr>
            <w:rStyle w:val="Hyperlink"/>
            <w:rFonts w:hint="eastAsia"/>
            <w:noProof/>
            <w:rtl/>
            <w:lang w:bidi="fa-IR"/>
          </w:rPr>
          <w:t>موسي</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Toc270545120 \h</w:instrText>
        </w:r>
        <w:r>
          <w:rPr>
            <w:noProof/>
            <w:webHidden/>
            <w:rtl/>
          </w:rPr>
          <w:instrText xml:space="preserve"> </w:instrText>
        </w:r>
        <w:r>
          <w:rPr>
            <w:noProof/>
            <w:webHidden/>
            <w:rtl/>
          </w:rPr>
        </w:r>
        <w:r>
          <w:rPr>
            <w:noProof/>
            <w:webHidden/>
            <w:rtl/>
          </w:rPr>
          <w:fldChar w:fldCharType="separate"/>
        </w:r>
        <w:r w:rsidR="00FB7935">
          <w:rPr>
            <w:noProof/>
            <w:webHidden/>
            <w:rtl/>
          </w:rPr>
          <w:t>317</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121" w:history="1">
        <w:r w:rsidRPr="003F718B">
          <w:rPr>
            <w:rStyle w:val="Hyperlink"/>
            <w:rFonts w:hint="eastAsia"/>
            <w:noProof/>
            <w:rtl/>
            <w:lang w:bidi="fa-IR"/>
          </w:rPr>
          <w:t>توهين</w:t>
        </w:r>
        <w:r w:rsidRPr="003F718B">
          <w:rPr>
            <w:rStyle w:val="Hyperlink"/>
            <w:noProof/>
            <w:rtl/>
            <w:lang w:bidi="fa-IR"/>
          </w:rPr>
          <w:t xml:space="preserve"> </w:t>
        </w:r>
        <w:r w:rsidRPr="003F718B">
          <w:rPr>
            <w:rStyle w:val="Hyperlink"/>
            <w:rFonts w:hint="eastAsia"/>
            <w:noProof/>
            <w:rtl/>
            <w:lang w:bidi="fa-IR"/>
          </w:rPr>
          <w:t>به</w:t>
        </w:r>
        <w:r w:rsidRPr="003F718B">
          <w:rPr>
            <w:rStyle w:val="Hyperlink"/>
            <w:noProof/>
            <w:rtl/>
            <w:lang w:bidi="fa-IR"/>
          </w:rPr>
          <w:t xml:space="preserve"> </w:t>
        </w:r>
        <w:r w:rsidRPr="003F718B">
          <w:rPr>
            <w:rStyle w:val="Hyperlink"/>
            <w:rFonts w:hint="eastAsia"/>
            <w:noProof/>
            <w:rtl/>
            <w:lang w:bidi="fa-IR"/>
          </w:rPr>
          <w:t>امام</w:t>
        </w:r>
        <w:r w:rsidRPr="003F718B">
          <w:rPr>
            <w:rStyle w:val="Hyperlink"/>
            <w:noProof/>
            <w:rtl/>
            <w:lang w:bidi="fa-IR"/>
          </w:rPr>
          <w:t xml:space="preserve"> </w:t>
        </w:r>
        <w:r w:rsidRPr="003F718B">
          <w:rPr>
            <w:rStyle w:val="Hyperlink"/>
            <w:rFonts w:hint="eastAsia"/>
            <w:noProof/>
            <w:rtl/>
            <w:lang w:bidi="fa-IR"/>
          </w:rPr>
          <w:t>نهم</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Toc270545121 \h</w:instrText>
        </w:r>
        <w:r>
          <w:rPr>
            <w:noProof/>
            <w:webHidden/>
            <w:rtl/>
          </w:rPr>
          <w:instrText xml:space="preserve"> </w:instrText>
        </w:r>
        <w:r>
          <w:rPr>
            <w:noProof/>
            <w:webHidden/>
            <w:rtl/>
          </w:rPr>
        </w:r>
        <w:r>
          <w:rPr>
            <w:noProof/>
            <w:webHidden/>
            <w:rtl/>
          </w:rPr>
          <w:fldChar w:fldCharType="separate"/>
        </w:r>
        <w:r w:rsidR="00FB7935">
          <w:rPr>
            <w:noProof/>
            <w:webHidden/>
            <w:rtl/>
          </w:rPr>
          <w:t>319</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122" w:history="1">
        <w:r w:rsidRPr="003F718B">
          <w:rPr>
            <w:rStyle w:val="Hyperlink"/>
            <w:rFonts w:hint="eastAsia"/>
            <w:noProof/>
            <w:rtl/>
            <w:lang w:bidi="fa-IR"/>
          </w:rPr>
          <w:t>توهين</w:t>
        </w:r>
        <w:r w:rsidRPr="003F718B">
          <w:rPr>
            <w:rStyle w:val="Hyperlink"/>
            <w:noProof/>
            <w:rtl/>
            <w:lang w:bidi="fa-IR"/>
          </w:rPr>
          <w:t xml:space="preserve"> </w:t>
        </w:r>
        <w:r w:rsidRPr="003F718B">
          <w:rPr>
            <w:rStyle w:val="Hyperlink"/>
            <w:rFonts w:hint="eastAsia"/>
            <w:noProof/>
            <w:rtl/>
            <w:lang w:bidi="fa-IR"/>
          </w:rPr>
          <w:t>به</w:t>
        </w:r>
        <w:r w:rsidRPr="003F718B">
          <w:rPr>
            <w:rStyle w:val="Hyperlink"/>
            <w:noProof/>
            <w:rtl/>
            <w:lang w:bidi="fa-IR"/>
          </w:rPr>
          <w:t xml:space="preserve"> </w:t>
        </w:r>
        <w:r w:rsidRPr="003F718B">
          <w:rPr>
            <w:rStyle w:val="Hyperlink"/>
            <w:rFonts w:hint="eastAsia"/>
            <w:noProof/>
            <w:rtl/>
            <w:lang w:bidi="fa-IR"/>
          </w:rPr>
          <w:t>امام</w:t>
        </w:r>
        <w:r w:rsidRPr="003F718B">
          <w:rPr>
            <w:rStyle w:val="Hyperlink"/>
            <w:noProof/>
            <w:rtl/>
            <w:lang w:bidi="fa-IR"/>
          </w:rPr>
          <w:t xml:space="preserve"> </w:t>
        </w:r>
        <w:r w:rsidRPr="003F718B">
          <w:rPr>
            <w:rStyle w:val="Hyperlink"/>
            <w:rFonts w:hint="eastAsia"/>
            <w:noProof/>
            <w:rtl/>
            <w:lang w:bidi="fa-IR"/>
          </w:rPr>
          <w:t>دهم</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Toc270545122 \h</w:instrText>
        </w:r>
        <w:r>
          <w:rPr>
            <w:noProof/>
            <w:webHidden/>
            <w:rtl/>
          </w:rPr>
          <w:instrText xml:space="preserve"> </w:instrText>
        </w:r>
        <w:r>
          <w:rPr>
            <w:noProof/>
            <w:webHidden/>
            <w:rtl/>
          </w:rPr>
        </w:r>
        <w:r>
          <w:rPr>
            <w:noProof/>
            <w:webHidden/>
            <w:rtl/>
          </w:rPr>
          <w:fldChar w:fldCharType="separate"/>
        </w:r>
        <w:r w:rsidR="00FB7935">
          <w:rPr>
            <w:noProof/>
            <w:webHidden/>
            <w:rtl/>
          </w:rPr>
          <w:t>320</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123" w:history="1">
        <w:r w:rsidRPr="003F718B">
          <w:rPr>
            <w:rStyle w:val="Hyperlink"/>
            <w:rFonts w:hint="eastAsia"/>
            <w:noProof/>
            <w:rtl/>
            <w:lang w:bidi="fa-IR"/>
          </w:rPr>
          <w:t>توهين</w:t>
        </w:r>
        <w:r w:rsidRPr="003F718B">
          <w:rPr>
            <w:rStyle w:val="Hyperlink"/>
            <w:noProof/>
            <w:rtl/>
            <w:lang w:bidi="fa-IR"/>
          </w:rPr>
          <w:t xml:space="preserve"> </w:t>
        </w:r>
        <w:r w:rsidRPr="003F718B">
          <w:rPr>
            <w:rStyle w:val="Hyperlink"/>
            <w:rFonts w:hint="eastAsia"/>
            <w:noProof/>
            <w:rtl/>
            <w:lang w:bidi="fa-IR"/>
          </w:rPr>
          <w:t>به</w:t>
        </w:r>
        <w:r w:rsidRPr="003F718B">
          <w:rPr>
            <w:rStyle w:val="Hyperlink"/>
            <w:noProof/>
            <w:rtl/>
            <w:lang w:bidi="fa-IR"/>
          </w:rPr>
          <w:t xml:space="preserve"> </w:t>
        </w:r>
        <w:r w:rsidRPr="003F718B">
          <w:rPr>
            <w:rStyle w:val="Hyperlink"/>
            <w:rFonts w:hint="eastAsia"/>
            <w:noProof/>
            <w:rtl/>
            <w:lang w:bidi="fa-IR"/>
          </w:rPr>
          <w:t>امام</w:t>
        </w:r>
        <w:r w:rsidRPr="003F718B">
          <w:rPr>
            <w:rStyle w:val="Hyperlink"/>
            <w:noProof/>
            <w:rtl/>
            <w:lang w:bidi="fa-IR"/>
          </w:rPr>
          <w:t xml:space="preserve"> </w:t>
        </w:r>
        <w:r w:rsidRPr="003F718B">
          <w:rPr>
            <w:rStyle w:val="Hyperlink"/>
            <w:rFonts w:hint="eastAsia"/>
            <w:noProof/>
            <w:rtl/>
            <w:lang w:bidi="fa-IR"/>
          </w:rPr>
          <w:t>يازدهم</w:t>
        </w:r>
        <w:r w:rsidRPr="003F718B">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Toc270545123 \h</w:instrText>
        </w:r>
        <w:r>
          <w:rPr>
            <w:noProof/>
            <w:webHidden/>
            <w:rtl/>
          </w:rPr>
          <w:instrText xml:space="preserve"> </w:instrText>
        </w:r>
        <w:r>
          <w:rPr>
            <w:noProof/>
            <w:webHidden/>
            <w:rtl/>
          </w:rPr>
        </w:r>
        <w:r>
          <w:rPr>
            <w:noProof/>
            <w:webHidden/>
            <w:rtl/>
          </w:rPr>
          <w:fldChar w:fldCharType="separate"/>
        </w:r>
        <w:r w:rsidR="00FB7935">
          <w:rPr>
            <w:noProof/>
            <w:webHidden/>
            <w:rtl/>
          </w:rPr>
          <w:t>321</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124" w:history="1">
        <w:r w:rsidRPr="003F718B">
          <w:rPr>
            <w:rStyle w:val="Hyperlink"/>
            <w:rFonts w:hint="eastAsia"/>
            <w:noProof/>
            <w:rtl/>
          </w:rPr>
          <w:t>توه</w:t>
        </w:r>
        <w:r w:rsidRPr="003F718B">
          <w:rPr>
            <w:rStyle w:val="Hyperlink"/>
            <w:rFonts w:hint="cs"/>
            <w:noProof/>
            <w:rtl/>
          </w:rPr>
          <w:t>ی</w:t>
        </w:r>
        <w:r w:rsidRPr="003F718B">
          <w:rPr>
            <w:rStyle w:val="Hyperlink"/>
            <w:rFonts w:hint="eastAsia"/>
            <w:noProof/>
            <w:rtl/>
          </w:rPr>
          <w:t>ن</w:t>
        </w:r>
        <w:r w:rsidRPr="003F718B">
          <w:rPr>
            <w:rStyle w:val="Hyperlink"/>
            <w:noProof/>
            <w:rtl/>
          </w:rPr>
          <w:t xml:space="preserve"> </w:t>
        </w:r>
        <w:r w:rsidRPr="003F718B">
          <w:rPr>
            <w:rStyle w:val="Hyperlink"/>
            <w:rFonts w:hint="eastAsia"/>
            <w:noProof/>
            <w:rtl/>
          </w:rPr>
          <w:t>به</w:t>
        </w:r>
        <w:r w:rsidRPr="003F718B">
          <w:rPr>
            <w:rStyle w:val="Hyperlink"/>
            <w:noProof/>
            <w:rtl/>
          </w:rPr>
          <w:t xml:space="preserve"> </w:t>
        </w:r>
        <w:r w:rsidRPr="003F718B">
          <w:rPr>
            <w:rStyle w:val="Hyperlink"/>
            <w:rFonts w:hint="eastAsia"/>
            <w:noProof/>
            <w:rtl/>
          </w:rPr>
          <w:t>امام</w:t>
        </w:r>
        <w:r w:rsidRPr="003F718B">
          <w:rPr>
            <w:rStyle w:val="Hyperlink"/>
            <w:noProof/>
            <w:rtl/>
          </w:rPr>
          <w:t xml:space="preserve"> </w:t>
        </w:r>
        <w:r w:rsidRPr="003F718B">
          <w:rPr>
            <w:rStyle w:val="Hyperlink"/>
            <w:rFonts w:hint="eastAsia"/>
            <w:noProof/>
            <w:rtl/>
          </w:rPr>
          <w:t>دوازدهم</w:t>
        </w:r>
        <w:r w:rsidRPr="003F718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Toc270545124 \h</w:instrText>
        </w:r>
        <w:r>
          <w:rPr>
            <w:noProof/>
            <w:webHidden/>
            <w:rtl/>
          </w:rPr>
          <w:instrText xml:space="preserve"> </w:instrText>
        </w:r>
        <w:r>
          <w:rPr>
            <w:noProof/>
            <w:webHidden/>
            <w:rtl/>
          </w:rPr>
        </w:r>
        <w:r>
          <w:rPr>
            <w:noProof/>
            <w:webHidden/>
            <w:rtl/>
          </w:rPr>
          <w:fldChar w:fldCharType="separate"/>
        </w:r>
        <w:r w:rsidR="00FB7935">
          <w:rPr>
            <w:noProof/>
            <w:webHidden/>
            <w:rtl/>
          </w:rPr>
          <w:t>322</w:t>
        </w:r>
        <w:r>
          <w:rPr>
            <w:noProof/>
            <w:webHidden/>
            <w:rtl/>
          </w:rPr>
          <w:fldChar w:fldCharType="end"/>
        </w:r>
      </w:hyperlink>
    </w:p>
    <w:p w:rsidR="00130AC4" w:rsidRDefault="00130AC4">
      <w:pPr>
        <w:pStyle w:val="10"/>
        <w:tabs>
          <w:tab w:val="right" w:leader="dot" w:pos="7474"/>
        </w:tabs>
        <w:rPr>
          <w:rFonts w:ascii="Calibri" w:hAnsi="Calibri" w:cs="Arial"/>
          <w:bCs w:val="0"/>
          <w:noProof/>
          <w:sz w:val="22"/>
          <w:szCs w:val="22"/>
          <w:rtl/>
        </w:rPr>
      </w:pPr>
      <w:hyperlink w:anchor="_Toc270545125" w:history="1">
        <w:r w:rsidRPr="003F718B">
          <w:rPr>
            <w:rStyle w:val="Hyperlink"/>
            <w:rFonts w:hint="eastAsia"/>
            <w:noProof/>
            <w:rtl/>
          </w:rPr>
          <w:t>اهل</w:t>
        </w:r>
        <w:r w:rsidRPr="003F718B">
          <w:rPr>
            <w:rStyle w:val="Hyperlink"/>
            <w:noProof/>
            <w:rtl/>
          </w:rPr>
          <w:t xml:space="preserve"> </w:t>
        </w:r>
        <w:r w:rsidRPr="003F718B">
          <w:rPr>
            <w:rStyle w:val="Hyperlink"/>
            <w:rFonts w:hint="eastAsia"/>
            <w:noProof/>
            <w:rtl/>
          </w:rPr>
          <w:t>بيت</w:t>
        </w:r>
        <w:r w:rsidRPr="003F718B">
          <w:rPr>
            <w:rStyle w:val="Hyperlink"/>
            <w:noProof/>
            <w:rtl/>
          </w:rPr>
          <w:t xml:space="preserve"> </w:t>
        </w:r>
        <w:r w:rsidRPr="003F718B">
          <w:rPr>
            <w:rStyle w:val="Hyperlink"/>
            <w:rFonts w:hint="eastAsia"/>
            <w:noProof/>
            <w:rtl/>
          </w:rPr>
          <w:t>و</w:t>
        </w:r>
        <w:r w:rsidRPr="003F718B">
          <w:rPr>
            <w:rStyle w:val="Hyperlink"/>
            <w:noProof/>
            <w:rtl/>
          </w:rPr>
          <w:t xml:space="preserve"> </w:t>
        </w:r>
        <w:r w:rsidRPr="003F718B">
          <w:rPr>
            <w:rStyle w:val="Hyperlink"/>
            <w:rFonts w:hint="eastAsia"/>
            <w:noProof/>
            <w:rtl/>
          </w:rPr>
          <w:t>شيعه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Toc270545125 \h</w:instrText>
        </w:r>
        <w:r>
          <w:rPr>
            <w:noProof/>
            <w:webHidden/>
            <w:rtl/>
          </w:rPr>
          <w:instrText xml:space="preserve"> </w:instrText>
        </w:r>
        <w:r>
          <w:rPr>
            <w:noProof/>
            <w:webHidden/>
            <w:rtl/>
          </w:rPr>
        </w:r>
        <w:r>
          <w:rPr>
            <w:noProof/>
            <w:webHidden/>
            <w:rtl/>
          </w:rPr>
          <w:fldChar w:fldCharType="separate"/>
        </w:r>
        <w:r w:rsidR="00FB7935">
          <w:rPr>
            <w:noProof/>
            <w:webHidden/>
            <w:rtl/>
          </w:rPr>
          <w:t>325</w:t>
        </w:r>
        <w:r>
          <w:rPr>
            <w:noProof/>
            <w:webHidden/>
            <w:rtl/>
          </w:rPr>
          <w:fldChar w:fldCharType="end"/>
        </w:r>
      </w:hyperlink>
    </w:p>
    <w:p w:rsidR="00130AC4" w:rsidRDefault="00130AC4">
      <w:pPr>
        <w:pStyle w:val="10"/>
        <w:tabs>
          <w:tab w:val="right" w:leader="dot" w:pos="7474"/>
        </w:tabs>
        <w:rPr>
          <w:rFonts w:ascii="Calibri" w:hAnsi="Calibri" w:cs="Arial"/>
          <w:bCs w:val="0"/>
          <w:noProof/>
          <w:sz w:val="22"/>
          <w:szCs w:val="22"/>
          <w:rtl/>
        </w:rPr>
      </w:pPr>
      <w:hyperlink w:anchor="_Toc270545126" w:history="1">
        <w:r w:rsidRPr="003F718B">
          <w:rPr>
            <w:rStyle w:val="Hyperlink"/>
            <w:rFonts w:hint="eastAsia"/>
            <w:noProof/>
            <w:rtl/>
          </w:rPr>
          <w:t>مصادر</w:t>
        </w:r>
        <w:r w:rsidRPr="003F718B">
          <w:rPr>
            <w:rStyle w:val="Hyperlink"/>
            <w:noProof/>
            <w:rtl/>
          </w:rPr>
          <w:t xml:space="preserve"> </w:t>
        </w:r>
        <w:r w:rsidRPr="003F718B">
          <w:rPr>
            <w:rStyle w:val="Hyperlink"/>
            <w:rFonts w:hint="eastAsia"/>
            <w:noProof/>
            <w:rtl/>
          </w:rPr>
          <w:t>و</w:t>
        </w:r>
        <w:r w:rsidRPr="003F718B">
          <w:rPr>
            <w:rStyle w:val="Hyperlink"/>
            <w:noProof/>
            <w:rtl/>
          </w:rPr>
          <w:t xml:space="preserve"> </w:t>
        </w:r>
        <w:r w:rsidRPr="003F718B">
          <w:rPr>
            <w:rStyle w:val="Hyperlink"/>
            <w:rFonts w:hint="eastAsia"/>
            <w:noProof/>
            <w:rtl/>
          </w:rPr>
          <w:t>منابع</w:t>
        </w:r>
        <w:r w:rsidRPr="003F718B">
          <w:rPr>
            <w:rStyle w:val="Hyperlink"/>
            <w:noProof/>
            <w:rtl/>
          </w:rPr>
          <w:t xml:space="preserve"> </w:t>
        </w:r>
        <w:r w:rsidRPr="003F718B">
          <w:rPr>
            <w:rStyle w:val="Hyperlink"/>
            <w:rFonts w:hint="eastAsia"/>
            <w:noProof/>
            <w:rtl/>
          </w:rPr>
          <w:t>کتاب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Toc270545126 \h</w:instrText>
        </w:r>
        <w:r>
          <w:rPr>
            <w:noProof/>
            <w:webHidden/>
            <w:rtl/>
          </w:rPr>
          <w:instrText xml:space="preserve"> </w:instrText>
        </w:r>
        <w:r>
          <w:rPr>
            <w:noProof/>
            <w:webHidden/>
            <w:rtl/>
          </w:rPr>
        </w:r>
        <w:r>
          <w:rPr>
            <w:noProof/>
            <w:webHidden/>
            <w:rtl/>
          </w:rPr>
          <w:fldChar w:fldCharType="separate"/>
        </w:r>
        <w:r w:rsidR="00FB7935">
          <w:rPr>
            <w:noProof/>
            <w:webHidden/>
            <w:rtl/>
          </w:rPr>
          <w:t>336</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127" w:history="1">
        <w:r w:rsidRPr="003F718B">
          <w:rPr>
            <w:rStyle w:val="Hyperlink"/>
            <w:rFonts w:hint="eastAsia"/>
            <w:noProof/>
            <w:rtl/>
          </w:rPr>
          <w:t>منابع</w:t>
        </w:r>
        <w:r w:rsidRPr="003F718B">
          <w:rPr>
            <w:rStyle w:val="Hyperlink"/>
            <w:noProof/>
            <w:rtl/>
          </w:rPr>
          <w:t xml:space="preserve"> </w:t>
        </w:r>
        <w:r w:rsidRPr="003F718B">
          <w:rPr>
            <w:rStyle w:val="Hyperlink"/>
            <w:rFonts w:hint="eastAsia"/>
            <w:noProof/>
            <w:rtl/>
          </w:rPr>
          <w:t>شيعه</w:t>
        </w:r>
        <w:r w:rsidRPr="003F718B">
          <w:rPr>
            <w:rStyle w:val="Hyperlink"/>
            <w:noProof/>
            <w:rtl/>
          </w:rPr>
          <w:t xml:space="preserve">/ </w:t>
        </w:r>
        <w:r w:rsidRPr="003F718B">
          <w:rPr>
            <w:rStyle w:val="Hyperlink"/>
            <w:rFonts w:hint="eastAsia"/>
            <w:noProof/>
            <w:rtl/>
          </w:rPr>
          <w:t>روافض</w:t>
        </w:r>
        <w:r w:rsidRPr="003F718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Toc270545127 \h</w:instrText>
        </w:r>
        <w:r>
          <w:rPr>
            <w:noProof/>
            <w:webHidden/>
            <w:rtl/>
          </w:rPr>
          <w:instrText xml:space="preserve"> </w:instrText>
        </w:r>
        <w:r>
          <w:rPr>
            <w:noProof/>
            <w:webHidden/>
            <w:rtl/>
          </w:rPr>
        </w:r>
        <w:r>
          <w:rPr>
            <w:noProof/>
            <w:webHidden/>
            <w:rtl/>
          </w:rPr>
          <w:fldChar w:fldCharType="separate"/>
        </w:r>
        <w:r w:rsidR="00FB7935">
          <w:rPr>
            <w:noProof/>
            <w:webHidden/>
            <w:rtl/>
          </w:rPr>
          <w:t>336</w:t>
        </w:r>
        <w:r>
          <w:rPr>
            <w:noProof/>
            <w:webHidden/>
            <w:rtl/>
          </w:rPr>
          <w:fldChar w:fldCharType="end"/>
        </w:r>
      </w:hyperlink>
    </w:p>
    <w:p w:rsidR="00130AC4" w:rsidRDefault="00130AC4">
      <w:pPr>
        <w:pStyle w:val="20"/>
        <w:tabs>
          <w:tab w:val="right" w:leader="dot" w:pos="7474"/>
        </w:tabs>
        <w:rPr>
          <w:rFonts w:ascii="Calibri" w:hAnsi="Calibri" w:cs="Arial"/>
          <w:noProof/>
          <w:sz w:val="22"/>
          <w:szCs w:val="22"/>
          <w:rtl/>
        </w:rPr>
      </w:pPr>
      <w:hyperlink w:anchor="_Toc270545128" w:history="1">
        <w:r w:rsidRPr="003F718B">
          <w:rPr>
            <w:rStyle w:val="Hyperlink"/>
            <w:rFonts w:hint="eastAsia"/>
            <w:noProof/>
            <w:rtl/>
          </w:rPr>
          <w:t>منابع</w:t>
        </w:r>
        <w:r w:rsidRPr="003F718B">
          <w:rPr>
            <w:rStyle w:val="Hyperlink"/>
            <w:noProof/>
            <w:rtl/>
          </w:rPr>
          <w:t xml:space="preserve"> </w:t>
        </w:r>
        <w:r w:rsidRPr="003F718B">
          <w:rPr>
            <w:rStyle w:val="Hyperlink"/>
            <w:rFonts w:hint="eastAsia"/>
            <w:noProof/>
            <w:rtl/>
          </w:rPr>
          <w:t>اهل</w:t>
        </w:r>
        <w:r w:rsidRPr="003F718B">
          <w:rPr>
            <w:rStyle w:val="Hyperlink"/>
            <w:noProof/>
            <w:rtl/>
          </w:rPr>
          <w:t xml:space="preserve"> </w:t>
        </w:r>
        <w:r w:rsidRPr="003F718B">
          <w:rPr>
            <w:rStyle w:val="Hyperlink"/>
            <w:rFonts w:hint="eastAsia"/>
            <w:noProof/>
            <w:rtl/>
          </w:rPr>
          <w:t>سنت</w:t>
        </w:r>
        <w:r w:rsidRPr="003F718B">
          <w:rPr>
            <w:rStyle w:val="Hyperlink"/>
            <w:noProof/>
            <w:rtl/>
          </w:rPr>
          <w:t xml:space="preserve"> </w:t>
        </w:r>
        <w:r w:rsidRPr="003F718B">
          <w:rPr>
            <w:rStyle w:val="Hyperlink"/>
            <w:rFonts w:hint="eastAsia"/>
            <w:noProof/>
            <w:rtl/>
          </w:rPr>
          <w:t>و</w:t>
        </w:r>
        <w:r w:rsidRPr="003F718B">
          <w:rPr>
            <w:rStyle w:val="Hyperlink"/>
            <w:noProof/>
            <w:rtl/>
          </w:rPr>
          <w:t xml:space="preserve"> </w:t>
        </w:r>
        <w:r w:rsidRPr="003F718B">
          <w:rPr>
            <w:rStyle w:val="Hyperlink"/>
            <w:rFonts w:hint="eastAsia"/>
            <w:noProof/>
            <w:rtl/>
          </w:rPr>
          <w:t>جماعت</w:t>
        </w:r>
        <w:r w:rsidRPr="003F718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Toc270545128 \h</w:instrText>
        </w:r>
        <w:r>
          <w:rPr>
            <w:noProof/>
            <w:webHidden/>
            <w:rtl/>
          </w:rPr>
          <w:instrText xml:space="preserve"> </w:instrText>
        </w:r>
        <w:r>
          <w:rPr>
            <w:noProof/>
            <w:webHidden/>
            <w:rtl/>
          </w:rPr>
        </w:r>
        <w:r>
          <w:rPr>
            <w:noProof/>
            <w:webHidden/>
            <w:rtl/>
          </w:rPr>
          <w:fldChar w:fldCharType="separate"/>
        </w:r>
        <w:r w:rsidR="00FB7935">
          <w:rPr>
            <w:noProof/>
            <w:webHidden/>
            <w:rtl/>
          </w:rPr>
          <w:t>342</w:t>
        </w:r>
        <w:r>
          <w:rPr>
            <w:noProof/>
            <w:webHidden/>
            <w:rtl/>
          </w:rPr>
          <w:fldChar w:fldCharType="end"/>
        </w:r>
      </w:hyperlink>
    </w:p>
    <w:p w:rsidR="00586D98" w:rsidRDefault="005E7C8D" w:rsidP="00420579">
      <w:pPr>
        <w:rPr>
          <w:rFonts w:hint="cs"/>
          <w:sz w:val="28"/>
          <w:rtl/>
          <w:lang w:bidi="fa-IR"/>
        </w:rPr>
        <w:sectPr w:rsidR="00586D98" w:rsidSect="00586D98">
          <w:footnotePr>
            <w:numRestart w:val="eachPage"/>
          </w:footnotePr>
          <w:pgSz w:w="11906" w:h="16838" w:code="9"/>
          <w:pgMar w:top="2268" w:right="2211" w:bottom="2268" w:left="2211" w:header="2268" w:footer="2268" w:gutter="0"/>
          <w:pgNumType w:start="1"/>
          <w:cols w:space="708"/>
          <w:titlePg/>
          <w:bidi/>
          <w:rtlGutter/>
          <w:docGrid w:linePitch="360"/>
        </w:sectPr>
      </w:pPr>
      <w:r>
        <w:rPr>
          <w:rFonts w:cs="B Zar"/>
        </w:rPr>
        <w:fldChar w:fldCharType="end"/>
      </w:r>
    </w:p>
    <w:p w:rsidR="00420579" w:rsidRPr="00586D98" w:rsidRDefault="00420579" w:rsidP="00820127">
      <w:pPr>
        <w:pStyle w:val="2"/>
        <w:rPr>
          <w:rFonts w:hint="cs"/>
          <w:sz w:val="30"/>
          <w:szCs w:val="30"/>
          <w:rtl/>
          <w:lang w:bidi="fa-IR"/>
        </w:rPr>
      </w:pPr>
      <w:bookmarkStart w:id="4" w:name="_Ref267006540"/>
      <w:bookmarkStart w:id="5" w:name="_Toc270545044"/>
      <w:r w:rsidRPr="00586D98">
        <w:rPr>
          <w:rFonts w:hint="cs"/>
          <w:sz w:val="32"/>
          <w:rtl/>
        </w:rPr>
        <w:t>مقدمه</w:t>
      </w:r>
      <w:bookmarkEnd w:id="4"/>
      <w:bookmarkEnd w:id="5"/>
    </w:p>
    <w:p w:rsidR="00420579" w:rsidRPr="00586D98" w:rsidRDefault="00420579" w:rsidP="006D3981">
      <w:pPr>
        <w:ind w:firstLine="284"/>
        <w:jc w:val="lowKashida"/>
        <w:rPr>
          <w:rFonts w:ascii="Traditional Arabic" w:hAnsi="Traditional Arabic" w:cs="Traditional Arabic"/>
          <w:b/>
          <w:bCs/>
          <w:sz w:val="30"/>
          <w:szCs w:val="30"/>
          <w:rtl/>
          <w:lang w:bidi="fa-IR"/>
        </w:rPr>
      </w:pPr>
      <w:r w:rsidRPr="00586D98">
        <w:rPr>
          <w:rFonts w:ascii="Traditional Arabic" w:hAnsi="Traditional Arabic" w:cs="Traditional Arabic"/>
          <w:b/>
          <w:bCs/>
          <w:sz w:val="30"/>
          <w:szCs w:val="30"/>
          <w:rtl/>
          <w:lang w:bidi="fa-IR"/>
        </w:rPr>
        <w:t>الحمد لله الذي</w:t>
      </w:r>
      <w:r w:rsidR="00E276CA" w:rsidRPr="00586D98">
        <w:rPr>
          <w:rFonts w:ascii="Traditional Arabic" w:hAnsi="Traditional Arabic" w:cs="Traditional Arabic"/>
          <w:b/>
          <w:bCs/>
          <w:sz w:val="30"/>
          <w:szCs w:val="30"/>
          <w:rtl/>
          <w:lang w:bidi="fa-IR"/>
        </w:rPr>
        <w:t xml:space="preserve"> هدانا للإسلام و</w:t>
      </w:r>
      <w:r w:rsidRPr="00586D98">
        <w:rPr>
          <w:rFonts w:ascii="Traditional Arabic" w:hAnsi="Traditional Arabic" w:cs="Traditional Arabic"/>
          <w:b/>
          <w:bCs/>
          <w:sz w:val="30"/>
          <w:szCs w:val="30"/>
          <w:rtl/>
          <w:lang w:bidi="fa-IR"/>
        </w:rPr>
        <w:t>ما كنا لنهتدي لو</w:t>
      </w:r>
      <w:r w:rsidR="00586D98">
        <w:rPr>
          <w:rFonts w:ascii="Traditional Arabic" w:hAnsi="Traditional Arabic" w:cs="Traditional Arabic" w:hint="cs"/>
          <w:b/>
          <w:bCs/>
          <w:sz w:val="30"/>
          <w:szCs w:val="30"/>
          <w:rtl/>
          <w:lang w:bidi="fa-IR"/>
        </w:rPr>
        <w:t xml:space="preserve"> </w:t>
      </w:r>
      <w:r w:rsidRPr="00586D98">
        <w:rPr>
          <w:rFonts w:ascii="Traditional Arabic" w:hAnsi="Traditional Arabic" w:cs="Traditional Arabic"/>
          <w:b/>
          <w:bCs/>
          <w:sz w:val="30"/>
          <w:szCs w:val="30"/>
          <w:rtl/>
          <w:lang w:bidi="fa-IR"/>
        </w:rPr>
        <w:t>لا أ</w:t>
      </w:r>
      <w:r w:rsidR="00E276CA" w:rsidRPr="00586D98">
        <w:rPr>
          <w:rFonts w:ascii="Traditional Arabic" w:hAnsi="Traditional Arabic" w:cs="Traditional Arabic"/>
          <w:b/>
          <w:bCs/>
          <w:sz w:val="30"/>
          <w:szCs w:val="30"/>
          <w:rtl/>
          <w:lang w:bidi="fa-IR"/>
        </w:rPr>
        <w:t>ن هدانا الله والصلاة و</w:t>
      </w:r>
      <w:r w:rsidR="00586D98">
        <w:rPr>
          <w:rFonts w:ascii="Traditional Arabic" w:hAnsi="Traditional Arabic" w:cs="Traditional Arabic"/>
          <w:b/>
          <w:bCs/>
          <w:sz w:val="30"/>
          <w:szCs w:val="30"/>
          <w:rtl/>
          <w:lang w:bidi="fa-IR"/>
        </w:rPr>
        <w:t xml:space="preserve">السلام </w:t>
      </w:r>
      <w:r w:rsidR="00586D98">
        <w:rPr>
          <w:rFonts w:ascii="Traditional Arabic" w:hAnsi="Traditional Arabic" w:cs="Traditional Arabic" w:hint="cs"/>
          <w:b/>
          <w:bCs/>
          <w:sz w:val="30"/>
          <w:szCs w:val="30"/>
          <w:rtl/>
        </w:rPr>
        <w:t>على</w:t>
      </w:r>
      <w:r w:rsidR="00586D98">
        <w:rPr>
          <w:rFonts w:ascii="Traditional Arabic" w:hAnsi="Traditional Arabic" w:cs="Traditional Arabic"/>
          <w:b/>
          <w:bCs/>
          <w:sz w:val="30"/>
          <w:szCs w:val="30"/>
          <w:rtl/>
          <w:lang w:bidi="fa-IR"/>
        </w:rPr>
        <w:t xml:space="preserve"> نبيه محمد </w:t>
      </w:r>
      <w:r w:rsidR="00586D98">
        <w:rPr>
          <w:rFonts w:ascii="Traditional Arabic" w:hAnsi="Traditional Arabic" w:cs="Traditional Arabic" w:hint="cs"/>
          <w:b/>
          <w:bCs/>
          <w:sz w:val="30"/>
          <w:szCs w:val="30"/>
          <w:rtl/>
          <w:lang w:bidi="fa-IR"/>
        </w:rPr>
        <w:t>المصطفى</w:t>
      </w:r>
      <w:r w:rsidRPr="00586D98">
        <w:rPr>
          <w:rFonts w:ascii="Traditional Arabic" w:hAnsi="Traditional Arabic" w:cs="Traditional Arabic"/>
          <w:b/>
          <w:bCs/>
          <w:sz w:val="30"/>
          <w:szCs w:val="30"/>
          <w:rtl/>
          <w:lang w:bidi="fa-IR"/>
        </w:rPr>
        <w:t>، الذي ترك</w:t>
      </w:r>
      <w:r w:rsidR="00761905" w:rsidRPr="00586D98">
        <w:rPr>
          <w:rFonts w:ascii="Traditional Arabic" w:hAnsi="Traditional Arabic" w:cs="Traditional Arabic"/>
          <w:b/>
          <w:bCs/>
          <w:sz w:val="30"/>
          <w:szCs w:val="30"/>
          <w:rtl/>
          <w:lang w:bidi="fa-IR"/>
        </w:rPr>
        <w:t>َ</w:t>
      </w:r>
      <w:r w:rsidRPr="00586D98">
        <w:rPr>
          <w:rFonts w:ascii="Traditional Arabic" w:hAnsi="Traditional Arabic" w:cs="Traditional Arabic"/>
          <w:b/>
          <w:bCs/>
          <w:sz w:val="30"/>
          <w:szCs w:val="30"/>
          <w:rtl/>
          <w:lang w:bidi="fa-IR"/>
        </w:rPr>
        <w:t xml:space="preserve">نا </w:t>
      </w:r>
      <w:r w:rsidR="00586D98">
        <w:rPr>
          <w:rFonts w:ascii="Traditional Arabic" w:hAnsi="Traditional Arabic" w:cs="Traditional Arabic" w:hint="cs"/>
          <w:b/>
          <w:bCs/>
          <w:sz w:val="30"/>
          <w:szCs w:val="30"/>
          <w:rtl/>
          <w:lang w:bidi="fa-IR"/>
        </w:rPr>
        <w:t>على</w:t>
      </w:r>
      <w:r w:rsidRPr="00586D98">
        <w:rPr>
          <w:rFonts w:ascii="Traditional Arabic" w:hAnsi="Traditional Arabic" w:cs="Traditional Arabic"/>
          <w:b/>
          <w:bCs/>
          <w:sz w:val="30"/>
          <w:szCs w:val="30"/>
          <w:rtl/>
          <w:lang w:bidi="fa-IR"/>
        </w:rPr>
        <w:t xml:space="preserve"> المحج</w:t>
      </w:r>
      <w:r w:rsidR="00761905" w:rsidRPr="00586D98">
        <w:rPr>
          <w:rFonts w:ascii="Traditional Arabic" w:hAnsi="Traditional Arabic" w:cs="Traditional Arabic"/>
          <w:b/>
          <w:bCs/>
          <w:sz w:val="30"/>
          <w:szCs w:val="30"/>
          <w:rtl/>
          <w:lang w:bidi="fa-IR"/>
        </w:rPr>
        <w:t>ّ</w:t>
      </w:r>
      <w:r w:rsidRPr="00586D98">
        <w:rPr>
          <w:rFonts w:ascii="Traditional Arabic" w:hAnsi="Traditional Arabic" w:cs="Traditional Arabic"/>
          <w:b/>
          <w:bCs/>
          <w:sz w:val="30"/>
          <w:szCs w:val="30"/>
          <w:rtl/>
          <w:lang w:bidi="fa-IR"/>
        </w:rPr>
        <w:t>ة البيضاء،</w:t>
      </w:r>
      <w:r w:rsidR="00E276CA" w:rsidRPr="00586D98">
        <w:rPr>
          <w:rFonts w:ascii="Traditional Arabic" w:hAnsi="Traditional Arabic" w:cs="Traditional Arabic"/>
          <w:b/>
          <w:bCs/>
          <w:sz w:val="30"/>
          <w:szCs w:val="30"/>
          <w:rtl/>
          <w:lang w:bidi="fa-IR"/>
        </w:rPr>
        <w:t xml:space="preserve"> </w:t>
      </w:r>
      <w:r w:rsidRPr="00586D98">
        <w:rPr>
          <w:rFonts w:ascii="Traditional Arabic" w:hAnsi="Traditional Arabic" w:cs="Traditional Arabic"/>
          <w:b/>
          <w:bCs/>
          <w:sz w:val="30"/>
          <w:szCs w:val="30"/>
          <w:rtl/>
          <w:lang w:bidi="fa-IR"/>
        </w:rPr>
        <w:t>‌ليلها كنهارها، لا يضل</w:t>
      </w:r>
      <w:r w:rsidR="00E276CA" w:rsidRPr="00586D98">
        <w:rPr>
          <w:rFonts w:ascii="Traditional Arabic" w:hAnsi="Traditional Arabic" w:cs="Traditional Arabic"/>
          <w:b/>
          <w:bCs/>
          <w:sz w:val="30"/>
          <w:szCs w:val="30"/>
          <w:rtl/>
          <w:lang w:bidi="fa-IR"/>
        </w:rPr>
        <w:t>ّ سالكها، ولا يهتدي تاركها، و</w:t>
      </w:r>
      <w:r w:rsidR="00586D98">
        <w:rPr>
          <w:rFonts w:ascii="Traditional Arabic" w:hAnsi="Traditional Arabic" w:cs="Traditional Arabic" w:hint="cs"/>
          <w:b/>
          <w:bCs/>
          <w:sz w:val="30"/>
          <w:szCs w:val="30"/>
          <w:rtl/>
          <w:lang w:bidi="fa-IR"/>
        </w:rPr>
        <w:t>على</w:t>
      </w:r>
      <w:r w:rsidRPr="00586D98">
        <w:rPr>
          <w:rFonts w:ascii="Traditional Arabic" w:hAnsi="Traditional Arabic" w:cs="Traditional Arabic"/>
          <w:b/>
          <w:bCs/>
          <w:sz w:val="30"/>
          <w:szCs w:val="30"/>
          <w:rtl/>
          <w:lang w:bidi="fa-IR"/>
        </w:rPr>
        <w:t xml:space="preserve"> آله وأ</w:t>
      </w:r>
      <w:r w:rsidR="00E276CA" w:rsidRPr="00586D98">
        <w:rPr>
          <w:rFonts w:ascii="Traditional Arabic" w:hAnsi="Traditional Arabic" w:cs="Traditional Arabic"/>
          <w:b/>
          <w:bCs/>
          <w:sz w:val="30"/>
          <w:szCs w:val="30"/>
          <w:rtl/>
          <w:lang w:bidi="fa-IR"/>
        </w:rPr>
        <w:t>صحابه نجوم الهد</w:t>
      </w:r>
      <w:r w:rsidR="00586D98">
        <w:rPr>
          <w:rFonts w:ascii="Traditional Arabic" w:hAnsi="Traditional Arabic" w:cs="Traditional Arabic" w:hint="cs"/>
          <w:b/>
          <w:bCs/>
          <w:sz w:val="30"/>
          <w:szCs w:val="30"/>
          <w:rtl/>
        </w:rPr>
        <w:t>ى</w:t>
      </w:r>
      <w:r w:rsidR="00E276CA" w:rsidRPr="00586D98">
        <w:rPr>
          <w:rFonts w:ascii="Traditional Arabic" w:hAnsi="Traditional Arabic" w:cs="Traditional Arabic"/>
          <w:b/>
          <w:bCs/>
          <w:sz w:val="30"/>
          <w:szCs w:val="30"/>
          <w:rtl/>
          <w:lang w:bidi="fa-IR"/>
        </w:rPr>
        <w:t>، وزين الور</w:t>
      </w:r>
      <w:r w:rsidR="00586D98">
        <w:rPr>
          <w:rFonts w:ascii="Traditional Arabic" w:hAnsi="Traditional Arabic" w:cs="Traditional Arabic" w:hint="cs"/>
          <w:b/>
          <w:bCs/>
          <w:sz w:val="30"/>
          <w:szCs w:val="30"/>
          <w:rtl/>
          <w:lang w:bidi="fa-IR"/>
        </w:rPr>
        <w:t>ى</w:t>
      </w:r>
      <w:r w:rsidR="00E276CA" w:rsidRPr="00586D98">
        <w:rPr>
          <w:rFonts w:ascii="Traditional Arabic" w:hAnsi="Traditional Arabic" w:cs="Traditional Arabic"/>
          <w:b/>
          <w:bCs/>
          <w:sz w:val="30"/>
          <w:szCs w:val="30"/>
          <w:rtl/>
          <w:lang w:bidi="fa-IR"/>
        </w:rPr>
        <w:t>، ‌و</w:t>
      </w:r>
      <w:r w:rsidRPr="00586D98">
        <w:rPr>
          <w:rFonts w:ascii="Traditional Arabic" w:hAnsi="Traditional Arabic" w:cs="Traditional Arabic"/>
          <w:b/>
          <w:bCs/>
          <w:sz w:val="30"/>
          <w:szCs w:val="30"/>
          <w:rtl/>
          <w:lang w:bidi="fa-IR"/>
        </w:rPr>
        <w:t>من أحب</w:t>
      </w:r>
      <w:r w:rsidR="00E276CA" w:rsidRPr="00586D98">
        <w:rPr>
          <w:rFonts w:ascii="Traditional Arabic" w:hAnsi="Traditional Arabic" w:cs="Traditional Arabic"/>
          <w:b/>
          <w:bCs/>
          <w:sz w:val="30"/>
          <w:szCs w:val="30"/>
          <w:rtl/>
          <w:lang w:bidi="fa-IR"/>
        </w:rPr>
        <w:t>ّ</w:t>
      </w:r>
      <w:r w:rsidRPr="00586D98">
        <w:rPr>
          <w:rFonts w:ascii="Traditional Arabic" w:hAnsi="Traditional Arabic" w:cs="Traditional Arabic"/>
          <w:b/>
          <w:bCs/>
          <w:sz w:val="30"/>
          <w:szCs w:val="30"/>
          <w:rtl/>
          <w:lang w:bidi="fa-IR"/>
        </w:rPr>
        <w:t>هم إ</w:t>
      </w:r>
      <w:r w:rsidR="00586D98">
        <w:rPr>
          <w:rFonts w:ascii="Traditional Arabic" w:hAnsi="Traditional Arabic" w:cs="Traditional Arabic" w:hint="cs"/>
          <w:b/>
          <w:bCs/>
          <w:sz w:val="30"/>
          <w:szCs w:val="30"/>
          <w:rtl/>
          <w:lang w:bidi="fa-IR"/>
        </w:rPr>
        <w:t>لى</w:t>
      </w:r>
      <w:r w:rsidRPr="00586D98">
        <w:rPr>
          <w:rFonts w:ascii="Traditional Arabic" w:hAnsi="Traditional Arabic" w:cs="Traditional Arabic"/>
          <w:b/>
          <w:bCs/>
          <w:sz w:val="30"/>
          <w:szCs w:val="30"/>
          <w:rtl/>
          <w:lang w:bidi="fa-IR"/>
        </w:rPr>
        <w:t xml:space="preserve"> يوم الف</w:t>
      </w:r>
      <w:r w:rsidR="00E276CA" w:rsidRPr="00586D98">
        <w:rPr>
          <w:rFonts w:ascii="Traditional Arabic" w:hAnsi="Traditional Arabic" w:cs="Traditional Arabic"/>
          <w:b/>
          <w:bCs/>
          <w:sz w:val="30"/>
          <w:szCs w:val="30"/>
          <w:rtl/>
          <w:lang w:bidi="fa-IR"/>
        </w:rPr>
        <w:t>ناء و</w:t>
      </w:r>
      <w:r w:rsidRPr="00586D98">
        <w:rPr>
          <w:rFonts w:ascii="Traditional Arabic" w:hAnsi="Traditional Arabic" w:cs="Traditional Arabic"/>
          <w:b/>
          <w:bCs/>
          <w:sz w:val="30"/>
          <w:szCs w:val="30"/>
          <w:rtl/>
          <w:lang w:bidi="fa-IR"/>
        </w:rPr>
        <w:t>زوال الأر</w:t>
      </w:r>
      <w:r w:rsidR="00E276CA" w:rsidRPr="00586D98">
        <w:rPr>
          <w:rFonts w:ascii="Traditional Arabic" w:hAnsi="Traditional Arabic" w:cs="Traditional Arabic"/>
          <w:b/>
          <w:bCs/>
          <w:sz w:val="30"/>
          <w:szCs w:val="30"/>
          <w:rtl/>
          <w:lang w:bidi="fa-IR"/>
        </w:rPr>
        <w:t>ض و</w:t>
      </w:r>
      <w:r w:rsidRPr="00586D98">
        <w:rPr>
          <w:rFonts w:ascii="Traditional Arabic" w:hAnsi="Traditional Arabic" w:cs="Traditional Arabic"/>
          <w:b/>
          <w:bCs/>
          <w:sz w:val="30"/>
          <w:szCs w:val="30"/>
          <w:rtl/>
          <w:lang w:bidi="fa-IR"/>
        </w:rPr>
        <w:t xml:space="preserve">السماء. </w:t>
      </w:r>
    </w:p>
    <w:p w:rsidR="00420579" w:rsidRDefault="00420579" w:rsidP="006D3981">
      <w:pPr>
        <w:ind w:firstLine="284"/>
        <w:jc w:val="lowKashida"/>
        <w:rPr>
          <w:sz w:val="28"/>
          <w:rtl/>
          <w:lang w:bidi="fa-IR"/>
        </w:rPr>
      </w:pPr>
      <w:r>
        <w:rPr>
          <w:rFonts w:hint="cs"/>
          <w:sz w:val="28"/>
          <w:rtl/>
          <w:lang w:bidi="fa-IR"/>
        </w:rPr>
        <w:t>بنده</w:t>
      </w:r>
      <w:r w:rsidR="00E276CA">
        <w:rPr>
          <w:rFonts w:hint="cs"/>
          <w:sz w:val="28"/>
          <w:rtl/>
          <w:lang w:bidi="fa-IR"/>
        </w:rPr>
        <w:t>،</w:t>
      </w:r>
      <w:r>
        <w:rPr>
          <w:rFonts w:hint="cs"/>
          <w:sz w:val="28"/>
          <w:rtl/>
          <w:lang w:bidi="fa-IR"/>
        </w:rPr>
        <w:t xml:space="preserve"> نُه سال قبل كتابي درباره‏ی عقايد شيعه نوشتم. این کتاب در رد كساني كه با نام تقريب؛ يعني، نزديك كردن سنی و شيعه،‌</w:t>
      </w:r>
      <w:r w:rsidR="00E276CA">
        <w:rPr>
          <w:rFonts w:hint="cs"/>
          <w:sz w:val="28"/>
          <w:rtl/>
          <w:lang w:bidi="fa-IR"/>
        </w:rPr>
        <w:t xml:space="preserve"> </w:t>
      </w:r>
      <w:r>
        <w:rPr>
          <w:rFonts w:hint="cs"/>
          <w:sz w:val="28"/>
          <w:rtl/>
          <w:lang w:bidi="fa-IR"/>
        </w:rPr>
        <w:t xml:space="preserve">در كشورها و شهرهاي </w:t>
      </w:r>
      <w:r w:rsidR="00E276CA">
        <w:rPr>
          <w:rFonts w:hint="cs"/>
          <w:sz w:val="28"/>
          <w:rtl/>
          <w:lang w:bidi="fa-IR"/>
        </w:rPr>
        <w:t>سنی</w:t>
      </w:r>
      <w:r>
        <w:rPr>
          <w:rFonts w:hint="cs"/>
          <w:sz w:val="28"/>
          <w:rtl/>
          <w:lang w:bidi="fa-IR"/>
        </w:rPr>
        <w:t xml:space="preserve"> نشین، اهل سنت را فريب مي</w:t>
      </w:r>
      <w:r w:rsidR="00E276CA">
        <w:rPr>
          <w:rFonts w:hint="eastAsia"/>
          <w:sz w:val="28"/>
          <w:rtl/>
          <w:lang w:bidi="fa-IR"/>
        </w:rPr>
        <w:t>‌</w:t>
      </w:r>
      <w:r>
        <w:rPr>
          <w:rFonts w:hint="cs"/>
          <w:sz w:val="28"/>
          <w:rtl/>
          <w:lang w:bidi="fa-IR"/>
        </w:rPr>
        <w:t>دهند و در آن تقیه که ملازم مذهب شان است و دروغ</w:t>
      </w:r>
      <w:r w:rsidR="00E276CA">
        <w:rPr>
          <w:rFonts w:hint="eastAsia"/>
          <w:sz w:val="28"/>
          <w:rtl/>
          <w:lang w:bidi="fa-IR"/>
        </w:rPr>
        <w:t>‌</w:t>
      </w:r>
      <w:r>
        <w:rPr>
          <w:rFonts w:hint="cs"/>
          <w:sz w:val="28"/>
          <w:rtl/>
          <w:lang w:bidi="fa-IR"/>
        </w:rPr>
        <w:t>هایی که بزرگترین آلت دست شیعه است، به کار می</w:t>
      </w:r>
      <w:r w:rsidR="00E276CA">
        <w:rPr>
          <w:rFonts w:hint="eastAsia"/>
          <w:sz w:val="28"/>
          <w:rtl/>
          <w:lang w:bidi="fa-IR"/>
        </w:rPr>
        <w:t>‌</w:t>
      </w:r>
      <w:r>
        <w:rPr>
          <w:rFonts w:hint="cs"/>
          <w:sz w:val="28"/>
          <w:rtl/>
          <w:lang w:bidi="fa-IR"/>
        </w:rPr>
        <w:t xml:space="preserve">برند، نوشتم.‌ </w:t>
      </w:r>
    </w:p>
    <w:p w:rsidR="00420579" w:rsidRDefault="00420579" w:rsidP="006D3981">
      <w:pPr>
        <w:ind w:firstLine="284"/>
        <w:jc w:val="lowKashida"/>
        <w:rPr>
          <w:sz w:val="28"/>
          <w:rtl/>
          <w:lang w:bidi="fa-IR"/>
        </w:rPr>
      </w:pPr>
      <w:r>
        <w:rPr>
          <w:rFonts w:hint="cs"/>
          <w:sz w:val="28"/>
          <w:rtl/>
          <w:lang w:bidi="fa-IR"/>
        </w:rPr>
        <w:t>سپاس خدای را كه به وسیله</w:t>
      </w:r>
      <w:r w:rsidR="00E276CA">
        <w:rPr>
          <w:rFonts w:hint="eastAsia"/>
          <w:sz w:val="28"/>
          <w:rtl/>
          <w:lang w:bidi="fa-IR"/>
        </w:rPr>
        <w:t>‌</w:t>
      </w:r>
      <w:r w:rsidR="00E276CA">
        <w:rPr>
          <w:rFonts w:hint="cs"/>
          <w:sz w:val="28"/>
          <w:rtl/>
          <w:lang w:bidi="fa-IR"/>
        </w:rPr>
        <w:t>ی این كتاب به همه، نزديك و دور</w:t>
      </w:r>
      <w:r>
        <w:rPr>
          <w:rFonts w:hint="cs"/>
          <w:sz w:val="28"/>
          <w:rtl/>
          <w:lang w:bidi="fa-IR"/>
        </w:rPr>
        <w:t>، دوستان و بيگانگان فایده رساند به گونه</w:t>
      </w:r>
      <w:r w:rsidR="00E276CA">
        <w:rPr>
          <w:rFonts w:hint="eastAsia"/>
          <w:sz w:val="28"/>
          <w:rtl/>
          <w:lang w:bidi="fa-IR"/>
        </w:rPr>
        <w:t>‌</w:t>
      </w:r>
      <w:r>
        <w:rPr>
          <w:rFonts w:hint="cs"/>
          <w:sz w:val="28"/>
          <w:rtl/>
          <w:lang w:bidi="fa-IR"/>
        </w:rPr>
        <w:t>ای که اصلاً تصورش نمی</w:t>
      </w:r>
      <w:r w:rsidR="00E276CA">
        <w:rPr>
          <w:rFonts w:hint="eastAsia"/>
          <w:sz w:val="28"/>
          <w:rtl/>
          <w:lang w:bidi="fa-IR"/>
        </w:rPr>
        <w:t>‌</w:t>
      </w:r>
      <w:r>
        <w:rPr>
          <w:rFonts w:hint="cs"/>
          <w:sz w:val="28"/>
          <w:rtl/>
          <w:lang w:bidi="fa-IR"/>
        </w:rPr>
        <w:t xml:space="preserve">کردم، و آن را مرجع و منبعي براي وفاداران و مخلصانِ اصحاب پيامبر </w:t>
      </w:r>
      <w:r w:rsidRPr="00CC6A86">
        <w:rPr>
          <w:rFonts w:cs="CTraditional Arabic" w:hint="cs"/>
          <w:sz w:val="28"/>
          <w:rtl/>
          <w:lang w:bidi="fa-IR"/>
        </w:rPr>
        <w:t>ع</w:t>
      </w:r>
      <w:r>
        <w:rPr>
          <w:rFonts w:hint="cs"/>
          <w:sz w:val="28"/>
          <w:rtl/>
          <w:lang w:bidi="fa-IR"/>
        </w:rPr>
        <w:t xml:space="preserve"> و سرچشمه</w:t>
      </w:r>
      <w:r w:rsidR="00E276CA">
        <w:rPr>
          <w:rFonts w:hint="eastAsia"/>
          <w:sz w:val="28"/>
          <w:rtl/>
          <w:lang w:bidi="fa-IR"/>
        </w:rPr>
        <w:t>‌</w:t>
      </w:r>
      <w:r>
        <w:rPr>
          <w:rFonts w:hint="cs"/>
          <w:sz w:val="28"/>
          <w:rtl/>
          <w:lang w:bidi="fa-IR"/>
        </w:rPr>
        <w:t>ی شادی مؤمنان و پيروانِ گذشتگان و بزرگان این امت قرار داد؛ همان كساني كه پرچمداران دین خداوند در سرزمين</w:t>
      </w:r>
      <w:r w:rsidR="00E276CA">
        <w:rPr>
          <w:rFonts w:hint="eastAsia"/>
          <w:sz w:val="28"/>
          <w:rtl/>
          <w:lang w:bidi="fa-IR"/>
        </w:rPr>
        <w:t>‌</w:t>
      </w:r>
      <w:r>
        <w:rPr>
          <w:rFonts w:hint="cs"/>
          <w:sz w:val="28"/>
          <w:rtl/>
          <w:lang w:bidi="fa-IR"/>
        </w:rPr>
        <w:t>های مختلف بودند و شوكت و قدرت دشمنان خداوند و جابران و ستمكاران را در هم شكستند و موجب شادماني كوچك و بزرگ شدند.</w:t>
      </w:r>
    </w:p>
    <w:p w:rsidR="00420579" w:rsidRDefault="00420579" w:rsidP="006D3981">
      <w:pPr>
        <w:ind w:firstLine="284"/>
        <w:jc w:val="lowKashida"/>
        <w:rPr>
          <w:sz w:val="28"/>
          <w:rtl/>
          <w:lang w:bidi="fa-IR"/>
        </w:rPr>
      </w:pPr>
      <w:r>
        <w:rPr>
          <w:rFonts w:hint="cs"/>
          <w:sz w:val="28"/>
          <w:rtl/>
          <w:lang w:bidi="fa-IR"/>
        </w:rPr>
        <w:t>اکنون همه، ماهیت شيعه را كه مدت</w:t>
      </w:r>
      <w:r w:rsidR="00E276CA">
        <w:rPr>
          <w:rFonts w:hint="eastAsia"/>
          <w:sz w:val="28"/>
          <w:rtl/>
          <w:lang w:bidi="fa-IR"/>
        </w:rPr>
        <w:t>‌</w:t>
      </w:r>
      <w:r>
        <w:rPr>
          <w:rFonts w:hint="cs"/>
          <w:sz w:val="28"/>
          <w:rtl/>
          <w:lang w:bidi="fa-IR"/>
        </w:rPr>
        <w:t>هاي مدید پنهان مانده بود، ‌مي</w:t>
      </w:r>
      <w:r w:rsidR="00E276CA">
        <w:rPr>
          <w:rFonts w:hint="eastAsia"/>
          <w:sz w:val="28"/>
          <w:rtl/>
          <w:lang w:bidi="fa-IR"/>
        </w:rPr>
        <w:t>‌</w:t>
      </w:r>
      <w:r>
        <w:rPr>
          <w:rFonts w:hint="cs"/>
          <w:sz w:val="28"/>
          <w:rtl/>
          <w:lang w:bidi="fa-IR"/>
        </w:rPr>
        <w:t>شناسند؛ همان گروهي كه با حرفهاي باطل و بيهوده و با شعارهاي دوستي آل بيت و دعوت به سوی پیروی از آنها، مردم را فريب مي</w:t>
      </w:r>
      <w:r w:rsidR="00E276CA">
        <w:rPr>
          <w:rFonts w:hint="eastAsia"/>
          <w:sz w:val="28"/>
          <w:rtl/>
          <w:lang w:bidi="fa-IR"/>
        </w:rPr>
        <w:t>‌</w:t>
      </w:r>
      <w:r>
        <w:rPr>
          <w:rFonts w:hint="cs"/>
          <w:sz w:val="28"/>
          <w:rtl/>
          <w:lang w:bidi="fa-IR"/>
        </w:rPr>
        <w:t>دهند.</w:t>
      </w:r>
    </w:p>
    <w:p w:rsidR="00420579" w:rsidRPr="00CC6A86" w:rsidRDefault="00420579" w:rsidP="006D3981">
      <w:pPr>
        <w:ind w:firstLine="284"/>
        <w:jc w:val="lowKashida"/>
        <w:rPr>
          <w:sz w:val="28"/>
          <w:rtl/>
          <w:lang w:bidi="fa-IR"/>
        </w:rPr>
      </w:pPr>
      <w:r>
        <w:rPr>
          <w:rFonts w:hint="cs"/>
          <w:sz w:val="28"/>
          <w:rtl/>
          <w:lang w:bidi="fa-IR"/>
        </w:rPr>
        <w:t>همه مي</w:t>
      </w:r>
      <w:r w:rsidR="00E276CA">
        <w:rPr>
          <w:rFonts w:hint="eastAsia"/>
          <w:sz w:val="28"/>
          <w:rtl/>
          <w:lang w:bidi="fa-IR"/>
        </w:rPr>
        <w:t>‌</w:t>
      </w:r>
      <w:r>
        <w:rPr>
          <w:rFonts w:hint="cs"/>
          <w:sz w:val="28"/>
          <w:rtl/>
          <w:lang w:bidi="fa-IR"/>
        </w:rPr>
        <w:t>دانند كه شیعه از ديني پيروي مي</w:t>
      </w:r>
      <w:r w:rsidR="00E276CA">
        <w:rPr>
          <w:rFonts w:hint="eastAsia"/>
          <w:sz w:val="28"/>
          <w:rtl/>
          <w:lang w:bidi="fa-IR"/>
        </w:rPr>
        <w:t>‌</w:t>
      </w:r>
      <w:r>
        <w:rPr>
          <w:rFonts w:hint="cs"/>
          <w:sz w:val="28"/>
          <w:rtl/>
          <w:lang w:bidi="fa-IR"/>
        </w:rPr>
        <w:t>كنند كه غير از دين خداوند است، که حضرت محمد</w:t>
      </w:r>
      <w:r w:rsidRPr="00CC6A86">
        <w:rPr>
          <w:rFonts w:cs="CTraditional Arabic" w:hint="cs"/>
          <w:sz w:val="28"/>
          <w:rtl/>
          <w:lang w:bidi="fa-IR"/>
        </w:rPr>
        <w:t>ع</w:t>
      </w:r>
      <w:r w:rsidR="00472FA4">
        <w:rPr>
          <w:sz w:val="28"/>
          <w:rtl/>
          <w:lang w:bidi="fa-IR"/>
        </w:rPr>
        <w:t xml:space="preserve"> </w:t>
      </w:r>
      <w:r>
        <w:rPr>
          <w:rFonts w:hint="cs"/>
          <w:sz w:val="28"/>
          <w:rtl/>
          <w:lang w:bidi="fa-IR"/>
        </w:rPr>
        <w:t xml:space="preserve">پیامبر و برگزيده‏ی خدا آن را آورده، و به </w:t>
      </w:r>
      <w:r w:rsidR="00E276CA">
        <w:rPr>
          <w:rFonts w:hint="cs"/>
          <w:sz w:val="28"/>
          <w:rtl/>
          <w:lang w:bidi="fa-IR"/>
        </w:rPr>
        <w:t>کتاب</w:t>
      </w:r>
      <w:r>
        <w:rPr>
          <w:rFonts w:hint="cs"/>
          <w:sz w:val="28"/>
          <w:rtl/>
          <w:lang w:bidi="fa-IR"/>
        </w:rPr>
        <w:t>ي ايمان دارند كه غیر از قرآن نازل شده از طرف خداوند بر قلب پيامبر</w:t>
      </w:r>
      <w:r w:rsidRPr="00CC6A86">
        <w:rPr>
          <w:rFonts w:cs="CTraditional Arabic" w:hint="cs"/>
          <w:sz w:val="28"/>
          <w:rtl/>
          <w:lang w:bidi="fa-IR"/>
        </w:rPr>
        <w:t>ع</w:t>
      </w:r>
      <w:r w:rsidR="00E276CA">
        <w:rPr>
          <w:rFonts w:hint="cs"/>
          <w:sz w:val="28"/>
          <w:rtl/>
          <w:lang w:bidi="fa-IR"/>
        </w:rPr>
        <w:t xml:space="preserve"> </w:t>
      </w:r>
      <w:r>
        <w:rPr>
          <w:rFonts w:hint="cs"/>
          <w:sz w:val="28"/>
          <w:rtl/>
          <w:lang w:bidi="fa-IR"/>
        </w:rPr>
        <w:t>توسط جبرئيل است و داراي عقايد و باورهايي هستند كه ربطی به اسلام ندارد و اسلام از آنها مبرا و بيزار است.</w:t>
      </w:r>
      <w:r>
        <w:rPr>
          <w:sz w:val="28"/>
          <w:lang w:bidi="fa-IR"/>
        </w:rPr>
        <w:t xml:space="preserve"> </w:t>
      </w:r>
    </w:p>
    <w:p w:rsidR="00420579" w:rsidRDefault="00420579" w:rsidP="006D3981">
      <w:pPr>
        <w:ind w:firstLine="284"/>
        <w:jc w:val="lowKashida"/>
        <w:rPr>
          <w:sz w:val="28"/>
          <w:rtl/>
          <w:lang w:bidi="fa-IR"/>
        </w:rPr>
      </w:pPr>
      <w:r>
        <w:rPr>
          <w:rFonts w:hint="cs"/>
          <w:sz w:val="28"/>
          <w:rtl/>
          <w:lang w:bidi="fa-IR"/>
        </w:rPr>
        <w:t>همچنین همه</w:t>
      </w:r>
      <w:r w:rsidR="00E276CA">
        <w:rPr>
          <w:rFonts w:hint="cs"/>
          <w:sz w:val="28"/>
          <w:rtl/>
          <w:lang w:bidi="fa-IR"/>
        </w:rPr>
        <w:t xml:space="preserve"> بغض و كينه توزی و دشنام شیعه</w:t>
      </w:r>
      <w:r>
        <w:rPr>
          <w:rFonts w:hint="cs"/>
          <w:sz w:val="28"/>
          <w:rtl/>
          <w:lang w:bidi="fa-IR"/>
        </w:rPr>
        <w:t xml:space="preserve"> نسبت به اصحاب پيامبر</w:t>
      </w:r>
      <w:r w:rsidRPr="00CC6A86">
        <w:rPr>
          <w:rFonts w:cs="CTraditional Arabic" w:hint="cs"/>
          <w:sz w:val="28"/>
          <w:rtl/>
          <w:lang w:bidi="fa-IR"/>
        </w:rPr>
        <w:t>ع</w:t>
      </w:r>
      <w:r w:rsidR="00472FA4">
        <w:rPr>
          <w:rFonts w:hint="cs"/>
          <w:sz w:val="28"/>
          <w:rtl/>
          <w:lang w:bidi="fa-IR"/>
        </w:rPr>
        <w:t xml:space="preserve"> </w:t>
      </w:r>
      <w:r>
        <w:rPr>
          <w:rFonts w:hint="cs"/>
          <w:sz w:val="28"/>
          <w:rtl/>
          <w:lang w:bidi="fa-IR"/>
        </w:rPr>
        <w:t>را مي دانند.</w:t>
      </w:r>
    </w:p>
    <w:p w:rsidR="00420579" w:rsidRDefault="00420579" w:rsidP="006D3981">
      <w:pPr>
        <w:ind w:firstLine="284"/>
        <w:jc w:val="lowKashida"/>
        <w:rPr>
          <w:sz w:val="28"/>
          <w:rtl/>
          <w:lang w:bidi="fa-IR"/>
        </w:rPr>
      </w:pPr>
      <w:r>
        <w:rPr>
          <w:rFonts w:hint="cs"/>
          <w:sz w:val="28"/>
          <w:rtl/>
          <w:lang w:bidi="fa-IR"/>
        </w:rPr>
        <w:t>شاید این اولین کتابی باشد که به</w:t>
      </w:r>
      <w:r w:rsidRPr="00E342C4">
        <w:rPr>
          <w:rFonts w:hint="cs"/>
          <w:sz w:val="28"/>
          <w:u w:color="FF0000"/>
          <w:rtl/>
          <w:lang w:bidi="fa-IR"/>
        </w:rPr>
        <w:t xml:space="preserve"> ذكر منابع</w:t>
      </w:r>
      <w:r>
        <w:rPr>
          <w:rFonts w:hint="cs"/>
          <w:sz w:val="28"/>
          <w:u w:color="FF0000"/>
          <w:rtl/>
          <w:lang w:bidi="fa-IR"/>
        </w:rPr>
        <w:t xml:space="preserve"> و کتابهای</w:t>
      </w:r>
      <w:r w:rsidRPr="00E342C4">
        <w:rPr>
          <w:rFonts w:hint="cs"/>
          <w:sz w:val="28"/>
          <w:u w:color="FF0000"/>
          <w:rtl/>
          <w:lang w:bidi="fa-IR"/>
        </w:rPr>
        <w:t xml:space="preserve"> معتبر </w:t>
      </w:r>
      <w:r>
        <w:rPr>
          <w:rFonts w:hint="cs"/>
          <w:sz w:val="28"/>
          <w:u w:color="FF0000"/>
          <w:rtl/>
          <w:lang w:bidi="fa-IR"/>
        </w:rPr>
        <w:t>شیعه و با عبارات و اقوال خودشان</w:t>
      </w:r>
      <w:r w:rsidRPr="00E342C4">
        <w:rPr>
          <w:rFonts w:hint="cs"/>
          <w:sz w:val="28"/>
          <w:u w:color="FF0000"/>
          <w:rtl/>
          <w:lang w:bidi="fa-IR"/>
        </w:rPr>
        <w:t xml:space="preserve"> همراه</w:t>
      </w:r>
      <w:r>
        <w:rPr>
          <w:rFonts w:hint="cs"/>
          <w:sz w:val="28"/>
          <w:u w:color="FF0000"/>
          <w:rtl/>
          <w:lang w:bidi="fa-IR"/>
        </w:rPr>
        <w:t xml:space="preserve"> با</w:t>
      </w:r>
      <w:r w:rsidRPr="00E342C4">
        <w:rPr>
          <w:rFonts w:hint="cs"/>
          <w:sz w:val="28"/>
          <w:u w:color="FF0000"/>
          <w:rtl/>
          <w:lang w:bidi="fa-IR"/>
        </w:rPr>
        <w:t xml:space="preserve"> ذكر صفحه و جلد و چاپ</w:t>
      </w:r>
      <w:r>
        <w:rPr>
          <w:rFonts w:hint="cs"/>
          <w:sz w:val="28"/>
          <w:u w:color="FF0000"/>
          <w:rtl/>
          <w:lang w:bidi="fa-IR"/>
        </w:rPr>
        <w:t>، اهتمام ورزیده باشد</w:t>
      </w:r>
      <w:r>
        <w:rPr>
          <w:rFonts w:hint="cs"/>
          <w:sz w:val="28"/>
          <w:rtl/>
          <w:lang w:bidi="fa-IR"/>
        </w:rPr>
        <w:t>.</w:t>
      </w:r>
      <w:r w:rsidR="00472FA4">
        <w:rPr>
          <w:rFonts w:hint="cs"/>
          <w:sz w:val="28"/>
          <w:rtl/>
          <w:lang w:bidi="fa-IR"/>
        </w:rPr>
        <w:t xml:space="preserve"> </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همچنين همه تقيّه</w:t>
      </w:r>
      <w:r w:rsidR="00E276CA">
        <w:rPr>
          <w:rFonts w:hint="eastAsia"/>
          <w:sz w:val="28"/>
          <w:rtl/>
          <w:lang w:bidi="fa-IR"/>
        </w:rPr>
        <w:t>‌</w:t>
      </w:r>
      <w:r w:rsidR="00420579">
        <w:rPr>
          <w:rFonts w:hint="cs"/>
          <w:sz w:val="28"/>
          <w:rtl/>
          <w:lang w:bidi="fa-IR"/>
        </w:rPr>
        <w:t>ی شيعه و عقايدشان را درباره ی ائمه و این که ائمه را بالاتر از پیامبران و رسولان و حتي نزديك به خدای يگانه و بي</w:t>
      </w:r>
      <w:r w:rsidR="00E276CA">
        <w:rPr>
          <w:rFonts w:hint="eastAsia"/>
          <w:sz w:val="28"/>
          <w:rtl/>
          <w:lang w:bidi="fa-IR"/>
        </w:rPr>
        <w:t>‌</w:t>
      </w:r>
      <w:r w:rsidR="00420579">
        <w:rPr>
          <w:rFonts w:hint="cs"/>
          <w:sz w:val="28"/>
          <w:rtl/>
          <w:lang w:bidi="fa-IR"/>
        </w:rPr>
        <w:t>همتا قرار مي</w:t>
      </w:r>
      <w:r w:rsidR="00E276CA">
        <w:rPr>
          <w:rFonts w:hint="eastAsia"/>
          <w:sz w:val="28"/>
          <w:rtl/>
          <w:lang w:bidi="fa-IR"/>
        </w:rPr>
        <w:t>‌</w:t>
      </w:r>
      <w:r w:rsidR="00420579">
        <w:rPr>
          <w:rFonts w:hint="cs"/>
          <w:sz w:val="28"/>
          <w:rtl/>
          <w:lang w:bidi="fa-IR"/>
        </w:rPr>
        <w:t>دهند،</w:t>
      </w:r>
      <w:r w:rsidR="00420579" w:rsidRPr="00765C07">
        <w:rPr>
          <w:rFonts w:hint="cs"/>
          <w:sz w:val="28"/>
          <w:rtl/>
          <w:lang w:bidi="fa-IR"/>
        </w:rPr>
        <w:t xml:space="preserve"> </w:t>
      </w:r>
      <w:r w:rsidR="00420579">
        <w:rPr>
          <w:rFonts w:hint="cs"/>
          <w:sz w:val="28"/>
          <w:rtl/>
          <w:lang w:bidi="fa-IR"/>
        </w:rPr>
        <w:t>مي</w:t>
      </w:r>
      <w:r w:rsidR="00E276CA">
        <w:rPr>
          <w:rFonts w:hint="eastAsia"/>
          <w:sz w:val="28"/>
          <w:rtl/>
          <w:lang w:bidi="fa-IR"/>
        </w:rPr>
        <w:t>‌</w:t>
      </w:r>
      <w:r w:rsidR="00420579">
        <w:rPr>
          <w:rFonts w:hint="cs"/>
          <w:sz w:val="28"/>
          <w:rtl/>
          <w:lang w:bidi="fa-IR"/>
        </w:rPr>
        <w:t>دانند.</w:t>
      </w:r>
    </w:p>
    <w:p w:rsidR="00420579" w:rsidRDefault="00420579" w:rsidP="006D3981">
      <w:pPr>
        <w:ind w:firstLine="284"/>
        <w:jc w:val="lowKashida"/>
        <w:rPr>
          <w:sz w:val="28"/>
          <w:rtl/>
          <w:lang w:bidi="fa-IR"/>
        </w:rPr>
      </w:pPr>
      <w:r>
        <w:rPr>
          <w:rFonts w:hint="cs"/>
          <w:sz w:val="28"/>
          <w:rtl/>
          <w:lang w:bidi="fa-IR"/>
        </w:rPr>
        <w:t>همه</w:t>
      </w:r>
      <w:r w:rsidR="00E276CA">
        <w:rPr>
          <w:rFonts w:hint="eastAsia"/>
          <w:sz w:val="28"/>
          <w:rtl/>
          <w:lang w:bidi="fa-IR"/>
        </w:rPr>
        <w:t>‌</w:t>
      </w:r>
      <w:r>
        <w:rPr>
          <w:rFonts w:hint="cs"/>
          <w:sz w:val="28"/>
          <w:rtl/>
          <w:lang w:bidi="fa-IR"/>
        </w:rPr>
        <w:t>ی اینها را می</w:t>
      </w:r>
      <w:r w:rsidR="00E276CA">
        <w:rPr>
          <w:rFonts w:hint="eastAsia"/>
          <w:sz w:val="28"/>
          <w:rtl/>
          <w:lang w:bidi="fa-IR"/>
        </w:rPr>
        <w:t>‌</w:t>
      </w:r>
      <w:r>
        <w:rPr>
          <w:rFonts w:hint="cs"/>
          <w:sz w:val="28"/>
          <w:rtl/>
          <w:lang w:bidi="fa-IR"/>
        </w:rPr>
        <w:t>دانند و خطر و مكرشان و آنچه که در پس پرده</w:t>
      </w:r>
      <w:r w:rsidR="00E276CA">
        <w:rPr>
          <w:rFonts w:hint="eastAsia"/>
          <w:sz w:val="28"/>
          <w:rtl/>
          <w:lang w:bidi="fa-IR"/>
        </w:rPr>
        <w:t>‌</w:t>
      </w:r>
      <w:r>
        <w:rPr>
          <w:rFonts w:hint="cs"/>
          <w:sz w:val="28"/>
          <w:rtl/>
          <w:lang w:bidi="fa-IR"/>
        </w:rPr>
        <w:t>ی دعوت اهل سنت به تقريب و وحدت پنهان می</w:t>
      </w:r>
      <w:r w:rsidR="00E276CA">
        <w:rPr>
          <w:rFonts w:hint="eastAsia"/>
          <w:sz w:val="28"/>
          <w:rtl/>
          <w:lang w:bidi="fa-IR"/>
        </w:rPr>
        <w:t>‌</w:t>
      </w:r>
      <w:r>
        <w:rPr>
          <w:rFonts w:hint="cs"/>
          <w:sz w:val="28"/>
          <w:rtl/>
          <w:lang w:bidi="fa-IR"/>
        </w:rPr>
        <w:t>کنند</w:t>
      </w:r>
      <w:r w:rsidR="00E276CA">
        <w:rPr>
          <w:rFonts w:hint="cs"/>
          <w:sz w:val="28"/>
          <w:rtl/>
          <w:lang w:bidi="fa-IR"/>
        </w:rPr>
        <w:t xml:space="preserve"> را</w:t>
      </w:r>
      <w:r>
        <w:rPr>
          <w:rFonts w:hint="cs"/>
          <w:sz w:val="28"/>
          <w:rtl/>
          <w:lang w:bidi="fa-IR"/>
        </w:rPr>
        <w:t>، درک کرده اند.</w:t>
      </w:r>
    </w:p>
    <w:p w:rsidR="00420579" w:rsidRPr="006D3981" w:rsidRDefault="00420579" w:rsidP="006D3981">
      <w:pPr>
        <w:pStyle w:val="ae"/>
        <w:rPr>
          <w:rtl/>
        </w:rPr>
      </w:pPr>
      <w:bookmarkStart w:id="6" w:name="_Toc270545045"/>
      <w:r w:rsidRPr="006D3981">
        <w:rPr>
          <w:rFonts w:hint="cs"/>
          <w:rtl/>
        </w:rPr>
        <w:t>کتاب «شیعه و سنت» ما:</w:t>
      </w:r>
      <w:bookmarkEnd w:id="6"/>
    </w:p>
    <w:p w:rsidR="00420579" w:rsidRDefault="00420579" w:rsidP="006D3981">
      <w:pPr>
        <w:ind w:firstLine="284"/>
        <w:jc w:val="lowKashida"/>
        <w:rPr>
          <w:sz w:val="28"/>
          <w:rtl/>
          <w:lang w:bidi="fa-IR"/>
        </w:rPr>
      </w:pPr>
      <w:r>
        <w:rPr>
          <w:rFonts w:hint="cs"/>
          <w:sz w:val="28"/>
          <w:rtl/>
          <w:lang w:bidi="fa-IR"/>
        </w:rPr>
        <w:t>اين كتاب درد بزرگي را در ميان شيعيان ايجاد كرد،‌ چون آنان را رسوا و رازهايشان را برملا كرد تا جايي كه يكي از مؤلفان شان که تلاش كرده ردي را بر آن بنويسد، فریاد زده است: صفحه اي از كتاب «الشيعة و السنة» را ورق بزن و بخوان و بنگر كه چه چيزي در آن نوشته شده است، آنگاه در مي</w:t>
      </w:r>
      <w:r w:rsidR="00E276CA">
        <w:rPr>
          <w:rFonts w:hint="eastAsia"/>
          <w:sz w:val="28"/>
          <w:rtl/>
          <w:lang w:bidi="fa-IR"/>
        </w:rPr>
        <w:t>‌</w:t>
      </w:r>
      <w:r>
        <w:rPr>
          <w:rFonts w:hint="cs"/>
          <w:sz w:val="28"/>
          <w:rtl/>
          <w:lang w:bidi="fa-IR"/>
        </w:rPr>
        <w:t>يابي كه سخن من حق است و شبهه</w:t>
      </w:r>
      <w:r w:rsidR="00E276CA">
        <w:rPr>
          <w:rFonts w:hint="eastAsia"/>
          <w:sz w:val="28"/>
          <w:rtl/>
          <w:lang w:bidi="fa-IR"/>
        </w:rPr>
        <w:t>‌</w:t>
      </w:r>
      <w:r>
        <w:rPr>
          <w:rFonts w:hint="cs"/>
          <w:sz w:val="28"/>
          <w:rtl/>
          <w:lang w:bidi="fa-IR"/>
        </w:rPr>
        <w:t>اي در آن وجود ندارد. می</w:t>
      </w:r>
      <w:r w:rsidR="00E276CA">
        <w:rPr>
          <w:rFonts w:hint="eastAsia"/>
          <w:sz w:val="28"/>
          <w:rtl/>
          <w:lang w:bidi="fa-IR"/>
        </w:rPr>
        <w:t>‌</w:t>
      </w:r>
      <w:r>
        <w:rPr>
          <w:rFonts w:hint="cs"/>
          <w:sz w:val="28"/>
          <w:rtl/>
          <w:lang w:bidi="fa-IR"/>
        </w:rPr>
        <w:t>بینی كه مؤلف کتاب سعي مي</w:t>
      </w:r>
      <w:r w:rsidR="00E276CA">
        <w:rPr>
          <w:rFonts w:hint="eastAsia"/>
          <w:sz w:val="28"/>
          <w:rtl/>
          <w:lang w:bidi="fa-IR"/>
        </w:rPr>
        <w:t>‌</w:t>
      </w:r>
      <w:r>
        <w:rPr>
          <w:rFonts w:hint="cs"/>
          <w:sz w:val="28"/>
          <w:rtl/>
          <w:lang w:bidi="fa-IR"/>
        </w:rPr>
        <w:t>كند نظر همگان را علیه شيعه تحريك كند- تا آنجا که مي</w:t>
      </w:r>
      <w:r w:rsidR="00E276CA">
        <w:rPr>
          <w:rFonts w:hint="eastAsia"/>
          <w:sz w:val="28"/>
          <w:rtl/>
          <w:lang w:bidi="fa-IR"/>
        </w:rPr>
        <w:t>‌</w:t>
      </w:r>
      <w:r>
        <w:rPr>
          <w:rFonts w:hint="cs"/>
          <w:sz w:val="28"/>
          <w:rtl/>
          <w:lang w:bidi="fa-IR"/>
        </w:rPr>
        <w:t>گويد-: در اين سال موفق شدم كه حج عمره را به جاي آورم و دیدم كه عبارات و سخنان اين شخص بر زبان برخی از علمای اهل سنت بیشتر از سالهای قبل جاری است. آنان سخنان این شخص را تکرار می</w:t>
      </w:r>
      <w:r w:rsidR="00E276CA">
        <w:rPr>
          <w:rFonts w:hint="eastAsia"/>
          <w:sz w:val="28"/>
          <w:rtl/>
          <w:lang w:bidi="fa-IR"/>
        </w:rPr>
        <w:t>‌</w:t>
      </w:r>
      <w:r>
        <w:rPr>
          <w:rFonts w:hint="cs"/>
          <w:sz w:val="28"/>
          <w:rtl/>
          <w:lang w:bidi="fa-IR"/>
        </w:rPr>
        <w:t>کردند دقیقاً به همان صورت که طوطي كلمات حفظ شده را تكرار مي</w:t>
      </w:r>
      <w:r w:rsidR="00E276CA">
        <w:rPr>
          <w:rFonts w:hint="eastAsia"/>
          <w:sz w:val="28"/>
          <w:rtl/>
          <w:lang w:bidi="fa-IR"/>
        </w:rPr>
        <w:t>‌</w:t>
      </w:r>
      <w:r>
        <w:rPr>
          <w:rFonts w:hint="cs"/>
          <w:sz w:val="28"/>
          <w:rtl/>
          <w:lang w:bidi="fa-IR"/>
        </w:rPr>
        <w:t>كند</w:t>
      </w:r>
      <w:r w:rsidR="00E276CA">
        <w:rPr>
          <w:rFonts w:hint="cs"/>
          <w:sz w:val="28"/>
          <w:rtl/>
          <w:lang w:bidi="fa-IR"/>
        </w:rPr>
        <w:t>،</w:t>
      </w:r>
      <w:r>
        <w:rPr>
          <w:rFonts w:hint="cs"/>
          <w:sz w:val="28"/>
          <w:rtl/>
          <w:lang w:bidi="fa-IR"/>
        </w:rPr>
        <w:t xml:space="preserve"> آنگاه فهميدم كه اين سخنان متأثر از آن كتاب است.</w:t>
      </w:r>
      <w:r>
        <w:rPr>
          <w:rStyle w:val="a4"/>
          <w:sz w:val="28"/>
          <w:rtl/>
          <w:lang w:bidi="fa-IR"/>
        </w:rPr>
        <w:footnoteReference w:id="1"/>
      </w:r>
    </w:p>
    <w:p w:rsidR="00420579" w:rsidRDefault="00420579" w:rsidP="006D3981">
      <w:pPr>
        <w:ind w:firstLine="284"/>
        <w:jc w:val="lowKashida"/>
        <w:rPr>
          <w:sz w:val="28"/>
          <w:rtl/>
          <w:lang w:bidi="fa-IR"/>
        </w:rPr>
      </w:pPr>
      <w:r w:rsidRPr="005579CF">
        <w:rPr>
          <w:rFonts w:hint="cs"/>
          <w:sz w:val="28"/>
          <w:rtl/>
          <w:lang w:bidi="fa-IR"/>
        </w:rPr>
        <w:t>همچنين يكي از ائم</w:t>
      </w:r>
      <w:r>
        <w:rPr>
          <w:rFonts w:hint="cs"/>
          <w:sz w:val="28"/>
          <w:rtl/>
          <w:lang w:bidi="fa-IR"/>
        </w:rPr>
        <w:t>ه</w:t>
      </w:r>
      <w:r w:rsidR="00E276CA">
        <w:rPr>
          <w:rFonts w:hint="eastAsia"/>
          <w:sz w:val="28"/>
          <w:rtl/>
          <w:lang w:bidi="fa-IR"/>
        </w:rPr>
        <w:t>‌</w:t>
      </w:r>
      <w:r>
        <w:rPr>
          <w:rFonts w:hint="cs"/>
          <w:sz w:val="28"/>
          <w:rtl/>
          <w:lang w:bidi="fa-IR"/>
        </w:rPr>
        <w:t>ی</w:t>
      </w:r>
      <w:r w:rsidRPr="005579CF">
        <w:rPr>
          <w:rFonts w:hint="cs"/>
          <w:sz w:val="28"/>
          <w:rtl/>
          <w:lang w:bidi="fa-IR"/>
        </w:rPr>
        <w:t xml:space="preserve"> شيعه در كاظمي</w:t>
      </w:r>
      <w:r>
        <w:rPr>
          <w:rFonts w:hint="cs"/>
          <w:sz w:val="28"/>
          <w:rtl/>
          <w:lang w:bidi="fa-IR"/>
        </w:rPr>
        <w:t>ه</w:t>
      </w:r>
      <w:r w:rsidRPr="005579CF">
        <w:rPr>
          <w:rFonts w:hint="cs"/>
          <w:sz w:val="28"/>
          <w:rtl/>
          <w:lang w:bidi="fa-IR"/>
        </w:rPr>
        <w:t xml:space="preserve"> نامه</w:t>
      </w:r>
      <w:r w:rsidR="00E276CA">
        <w:rPr>
          <w:rFonts w:hint="eastAsia"/>
          <w:sz w:val="28"/>
          <w:rtl/>
          <w:lang w:bidi="fa-IR"/>
        </w:rPr>
        <w:t>‌</w:t>
      </w:r>
      <w:r w:rsidRPr="005579CF">
        <w:rPr>
          <w:rFonts w:hint="cs"/>
          <w:sz w:val="28"/>
          <w:rtl/>
          <w:lang w:bidi="fa-IR"/>
        </w:rPr>
        <w:t>اي به من نوشت و مرا سرزنش كرد</w:t>
      </w:r>
      <w:r>
        <w:rPr>
          <w:rFonts w:hint="cs"/>
          <w:sz w:val="28"/>
          <w:rtl/>
          <w:lang w:bidi="fa-IR"/>
        </w:rPr>
        <w:t>: «</w:t>
      </w:r>
      <w:r w:rsidRPr="005579CF">
        <w:rPr>
          <w:rFonts w:hint="cs"/>
          <w:sz w:val="28"/>
          <w:rtl/>
          <w:lang w:bidi="fa-IR"/>
        </w:rPr>
        <w:t>در يكي از جمعه</w:t>
      </w:r>
      <w:r w:rsidR="00E276CA">
        <w:rPr>
          <w:rFonts w:hint="eastAsia"/>
          <w:sz w:val="28"/>
          <w:rtl/>
          <w:lang w:bidi="fa-IR"/>
        </w:rPr>
        <w:t>‌</w:t>
      </w:r>
      <w:r w:rsidRPr="005579CF">
        <w:rPr>
          <w:rFonts w:hint="cs"/>
          <w:sz w:val="28"/>
          <w:rtl/>
          <w:lang w:bidi="fa-IR"/>
        </w:rPr>
        <w:t>ها يكي از دوستان مخلص</w:t>
      </w:r>
      <w:r>
        <w:rPr>
          <w:rFonts w:hint="cs"/>
          <w:sz w:val="28"/>
          <w:rtl/>
          <w:lang w:bidi="fa-IR"/>
        </w:rPr>
        <w:t xml:space="preserve"> و صمیمی</w:t>
      </w:r>
      <w:r w:rsidRPr="005579CF">
        <w:rPr>
          <w:rFonts w:hint="cs"/>
          <w:sz w:val="28"/>
          <w:rtl/>
          <w:lang w:bidi="fa-IR"/>
        </w:rPr>
        <w:t xml:space="preserve"> بغدادي خود را ديدم كه </w:t>
      </w:r>
      <w:r>
        <w:rPr>
          <w:rFonts w:hint="cs"/>
          <w:sz w:val="28"/>
          <w:rtl/>
          <w:lang w:bidi="fa-IR"/>
        </w:rPr>
        <w:t>طبق معمول</w:t>
      </w:r>
      <w:r w:rsidRPr="005579CF">
        <w:rPr>
          <w:rFonts w:hint="cs"/>
          <w:sz w:val="28"/>
          <w:rtl/>
          <w:lang w:bidi="fa-IR"/>
        </w:rPr>
        <w:t>‌</w:t>
      </w:r>
      <w:r>
        <w:rPr>
          <w:rFonts w:hint="cs"/>
          <w:sz w:val="28"/>
          <w:rtl/>
          <w:lang w:bidi="fa-IR"/>
        </w:rPr>
        <w:t xml:space="preserve"> به خطبه</w:t>
      </w:r>
      <w:r w:rsidR="00E276CA">
        <w:rPr>
          <w:rFonts w:hint="eastAsia"/>
          <w:sz w:val="28"/>
          <w:rtl/>
          <w:lang w:bidi="fa-IR"/>
        </w:rPr>
        <w:t>‌</w:t>
      </w:r>
      <w:r>
        <w:rPr>
          <w:rFonts w:hint="cs"/>
          <w:sz w:val="28"/>
          <w:rtl/>
          <w:lang w:bidi="fa-IR"/>
        </w:rPr>
        <w:t>هاي من گوش داد اما</w:t>
      </w:r>
      <w:r w:rsidRPr="005579CF">
        <w:rPr>
          <w:rFonts w:hint="cs"/>
          <w:sz w:val="28"/>
          <w:rtl/>
          <w:lang w:bidi="fa-IR"/>
        </w:rPr>
        <w:t xml:space="preserve"> </w:t>
      </w:r>
      <w:r>
        <w:rPr>
          <w:rFonts w:hint="cs"/>
          <w:sz w:val="28"/>
          <w:rtl/>
          <w:lang w:bidi="fa-IR"/>
        </w:rPr>
        <w:t xml:space="preserve">این بار </w:t>
      </w:r>
      <w:r w:rsidRPr="005579CF">
        <w:rPr>
          <w:rFonts w:hint="cs"/>
          <w:sz w:val="28"/>
          <w:rtl/>
          <w:lang w:bidi="fa-IR"/>
        </w:rPr>
        <w:t>قبل از اقام</w:t>
      </w:r>
      <w:r>
        <w:rPr>
          <w:rFonts w:hint="cs"/>
          <w:sz w:val="28"/>
          <w:rtl/>
          <w:lang w:bidi="fa-IR"/>
        </w:rPr>
        <w:t>ه</w:t>
      </w:r>
      <w:r w:rsidR="00E276CA">
        <w:rPr>
          <w:rFonts w:hint="eastAsia"/>
          <w:sz w:val="28"/>
          <w:rtl/>
          <w:lang w:bidi="fa-IR"/>
        </w:rPr>
        <w:t>‌</w:t>
      </w:r>
      <w:r>
        <w:rPr>
          <w:rFonts w:hint="cs"/>
          <w:sz w:val="28"/>
          <w:rtl/>
          <w:lang w:bidi="fa-IR"/>
        </w:rPr>
        <w:t>ی</w:t>
      </w:r>
      <w:r w:rsidRPr="005579CF">
        <w:rPr>
          <w:rFonts w:hint="cs"/>
          <w:sz w:val="28"/>
          <w:rtl/>
          <w:lang w:bidi="fa-IR"/>
        </w:rPr>
        <w:t xml:space="preserve"> نماز،‌</w:t>
      </w:r>
      <w:r w:rsidR="00E276CA">
        <w:rPr>
          <w:rFonts w:hint="cs"/>
          <w:sz w:val="28"/>
          <w:rtl/>
          <w:lang w:bidi="fa-IR"/>
        </w:rPr>
        <w:t xml:space="preserve"> </w:t>
      </w:r>
      <w:r w:rsidRPr="005579CF">
        <w:rPr>
          <w:rFonts w:hint="cs"/>
          <w:sz w:val="28"/>
          <w:rtl/>
          <w:lang w:bidi="fa-IR"/>
        </w:rPr>
        <w:t>آنجا را ترك كرد. بعدها وقتي او را ديدم علت انصرافش را قبل از نماز پرسيدم. گفت: من نماز خواندن پشت سر شما را جايز نمي</w:t>
      </w:r>
      <w:r w:rsidR="00E276CA">
        <w:rPr>
          <w:rFonts w:hint="eastAsia"/>
          <w:sz w:val="28"/>
          <w:rtl/>
          <w:lang w:bidi="fa-IR"/>
        </w:rPr>
        <w:t>‌</w:t>
      </w:r>
      <w:r w:rsidRPr="005579CF">
        <w:rPr>
          <w:rFonts w:hint="cs"/>
          <w:sz w:val="28"/>
          <w:rtl/>
          <w:lang w:bidi="fa-IR"/>
        </w:rPr>
        <w:t>دانم. حيرتم بيشتر شد و گفتم: چه اتفاقي افت</w:t>
      </w:r>
      <w:r w:rsidR="00E276CA">
        <w:rPr>
          <w:rFonts w:hint="cs"/>
          <w:sz w:val="28"/>
          <w:rtl/>
          <w:lang w:bidi="fa-IR"/>
        </w:rPr>
        <w:t>اده است؟ گفت: من كتاب «الشيعة و</w:t>
      </w:r>
      <w:r w:rsidRPr="005579CF">
        <w:rPr>
          <w:rFonts w:hint="cs"/>
          <w:sz w:val="28"/>
          <w:rtl/>
          <w:lang w:bidi="fa-IR"/>
        </w:rPr>
        <w:t>السنة» را خواندم كه يكي ا</w:t>
      </w:r>
      <w:r>
        <w:rPr>
          <w:rFonts w:hint="cs"/>
          <w:sz w:val="28"/>
          <w:rtl/>
          <w:lang w:bidi="fa-IR"/>
        </w:rPr>
        <w:t xml:space="preserve">ز علماي پاكستان آن را نوشته </w:t>
      </w:r>
      <w:r w:rsidRPr="005579CF">
        <w:rPr>
          <w:rFonts w:hint="cs"/>
          <w:sz w:val="28"/>
          <w:rtl/>
          <w:lang w:bidi="fa-IR"/>
        </w:rPr>
        <w:t>و در آن اعتقادات شما را خواندم ك</w:t>
      </w:r>
      <w:r>
        <w:rPr>
          <w:rFonts w:hint="cs"/>
          <w:sz w:val="28"/>
          <w:rtl/>
          <w:lang w:bidi="fa-IR"/>
        </w:rPr>
        <w:t>ه در گذشته نمي</w:t>
      </w:r>
      <w:r w:rsidR="00E276CA">
        <w:rPr>
          <w:rFonts w:hint="eastAsia"/>
          <w:sz w:val="28"/>
          <w:rtl/>
          <w:lang w:bidi="fa-IR"/>
        </w:rPr>
        <w:t>‌</w:t>
      </w:r>
      <w:r>
        <w:rPr>
          <w:rFonts w:hint="cs"/>
          <w:sz w:val="28"/>
          <w:rtl/>
          <w:lang w:bidi="fa-IR"/>
        </w:rPr>
        <w:t>دانستم.</w:t>
      </w:r>
      <w:r w:rsidRPr="005579CF">
        <w:rPr>
          <w:rFonts w:hint="cs"/>
          <w:sz w:val="28"/>
          <w:rtl/>
          <w:lang w:bidi="fa-IR"/>
        </w:rPr>
        <w:t xml:space="preserve"> من به خاطر علاقه</w:t>
      </w:r>
      <w:r w:rsidR="00472FA4">
        <w:rPr>
          <w:rFonts w:hint="cs"/>
          <w:sz w:val="28"/>
          <w:rtl/>
          <w:lang w:bidi="fa-IR"/>
        </w:rPr>
        <w:t xml:space="preserve"> </w:t>
      </w:r>
      <w:r w:rsidRPr="005579CF">
        <w:rPr>
          <w:rFonts w:hint="cs"/>
          <w:sz w:val="28"/>
          <w:rtl/>
          <w:lang w:bidi="fa-IR"/>
        </w:rPr>
        <w:t>به شما و سخنان و خطبه</w:t>
      </w:r>
      <w:r w:rsidR="00E276CA">
        <w:rPr>
          <w:rFonts w:hint="eastAsia"/>
          <w:sz w:val="28"/>
          <w:rtl/>
          <w:lang w:bidi="fa-IR"/>
        </w:rPr>
        <w:t>‌</w:t>
      </w:r>
      <w:r w:rsidRPr="005579CF">
        <w:rPr>
          <w:rFonts w:hint="cs"/>
          <w:sz w:val="28"/>
          <w:rtl/>
          <w:lang w:bidi="fa-IR"/>
        </w:rPr>
        <w:t>هاي</w:t>
      </w:r>
      <w:r>
        <w:rPr>
          <w:rFonts w:hint="cs"/>
          <w:sz w:val="28"/>
          <w:rtl/>
          <w:lang w:bidi="fa-IR"/>
        </w:rPr>
        <w:t>تان</w:t>
      </w:r>
      <w:r w:rsidRPr="005579CF">
        <w:rPr>
          <w:rFonts w:hint="cs"/>
          <w:sz w:val="28"/>
          <w:rtl/>
          <w:lang w:bidi="fa-IR"/>
        </w:rPr>
        <w:t xml:space="preserve"> </w:t>
      </w:r>
      <w:r>
        <w:rPr>
          <w:rFonts w:hint="cs"/>
          <w:sz w:val="28"/>
          <w:rtl/>
          <w:lang w:bidi="fa-IR"/>
        </w:rPr>
        <w:t>آمدم تا به آنها گوش دهم، اما</w:t>
      </w:r>
      <w:r w:rsidRPr="005579CF">
        <w:rPr>
          <w:rFonts w:hint="cs"/>
          <w:sz w:val="28"/>
          <w:rtl/>
          <w:lang w:bidi="fa-IR"/>
        </w:rPr>
        <w:t xml:space="preserve"> براي نماز خواندن نيامده بودم</w:t>
      </w:r>
      <w:r>
        <w:rPr>
          <w:rFonts w:hint="cs"/>
          <w:sz w:val="28"/>
          <w:rtl/>
          <w:lang w:bidi="fa-IR"/>
        </w:rPr>
        <w:t>»</w:t>
      </w:r>
      <w:r w:rsidRPr="005579CF">
        <w:rPr>
          <w:rFonts w:hint="cs"/>
          <w:sz w:val="28"/>
          <w:rtl/>
          <w:lang w:bidi="fa-IR"/>
        </w:rPr>
        <w:t>.</w:t>
      </w:r>
      <w:r>
        <w:rPr>
          <w:rStyle w:val="a4"/>
          <w:sz w:val="28"/>
          <w:rtl/>
          <w:lang w:bidi="fa-IR"/>
        </w:rPr>
        <w:footnoteReference w:id="2"/>
      </w:r>
    </w:p>
    <w:p w:rsidR="00420579" w:rsidRPr="001C2F0A" w:rsidRDefault="00420579" w:rsidP="006D3981">
      <w:pPr>
        <w:pStyle w:val="ae"/>
        <w:rPr>
          <w:rtl/>
          <w:lang w:bidi="fa-IR"/>
        </w:rPr>
      </w:pPr>
      <w:bookmarkStart w:id="7" w:name="_Toc270545046"/>
      <w:r>
        <w:rPr>
          <w:rFonts w:hint="cs"/>
          <w:rtl/>
          <w:lang w:bidi="fa-IR"/>
        </w:rPr>
        <w:t>جواب او</w:t>
      </w:r>
      <w:r w:rsidRPr="001C2F0A">
        <w:rPr>
          <w:rFonts w:hint="cs"/>
          <w:rtl/>
          <w:lang w:bidi="fa-IR"/>
        </w:rPr>
        <w:t>:</w:t>
      </w:r>
      <w:bookmarkEnd w:id="7"/>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 xml:space="preserve">من همان روز جوابش را دادم: آقاي س- </w:t>
      </w:r>
      <w:r w:rsidR="00E276CA">
        <w:rPr>
          <w:rFonts w:hint="cs"/>
          <w:sz w:val="28"/>
          <w:rtl/>
          <w:lang w:bidi="fa-IR"/>
        </w:rPr>
        <w:t>خ اگر آنچه نوشته ام، دروغ</w:t>
      </w:r>
      <w:r w:rsidR="00420579">
        <w:rPr>
          <w:rFonts w:hint="cs"/>
          <w:sz w:val="28"/>
          <w:rtl/>
          <w:lang w:bidi="fa-IR"/>
        </w:rPr>
        <w:t xml:space="preserve"> و نادرست است، روشن كنيد و اگر راست است، ‌به راه حق باز گرديد و عقايدي را كه در دنيا براي شما ننگ است و در آخرت نیز،</w:t>
      </w:r>
      <w:r w:rsidR="00E276CA">
        <w:rPr>
          <w:rFonts w:hint="cs"/>
          <w:sz w:val="28"/>
          <w:rtl/>
          <w:lang w:bidi="fa-IR"/>
        </w:rPr>
        <w:t xml:space="preserve"> </w:t>
      </w:r>
      <w:r w:rsidR="00420579">
        <w:rPr>
          <w:rFonts w:hint="cs"/>
          <w:sz w:val="28"/>
          <w:rtl/>
          <w:lang w:bidi="fa-IR"/>
        </w:rPr>
        <w:t>ننگ بيشتري دارد، رها كنيد. اگر این کار را کنید اجر و پاداش این کار نزد خدای متعال است.</w:t>
      </w:r>
    </w:p>
    <w:p w:rsidR="00420579" w:rsidRDefault="00420579" w:rsidP="006D3981">
      <w:pPr>
        <w:ind w:firstLine="284"/>
        <w:jc w:val="lowKashida"/>
        <w:rPr>
          <w:sz w:val="28"/>
          <w:rtl/>
          <w:lang w:bidi="fa-IR"/>
        </w:rPr>
      </w:pPr>
      <w:r>
        <w:rPr>
          <w:rFonts w:hint="cs"/>
          <w:sz w:val="28"/>
          <w:rtl/>
          <w:lang w:bidi="fa-IR"/>
        </w:rPr>
        <w:t>در سال 80 ميلادی در مراسم حج و در مكه</w:t>
      </w:r>
      <w:r w:rsidR="00E276CA">
        <w:rPr>
          <w:rFonts w:hint="eastAsia"/>
          <w:sz w:val="28"/>
          <w:rtl/>
          <w:lang w:bidi="fa-IR"/>
        </w:rPr>
        <w:t>‌</w:t>
      </w:r>
      <w:r>
        <w:rPr>
          <w:rFonts w:hint="cs"/>
          <w:sz w:val="28"/>
          <w:rtl/>
          <w:lang w:bidi="fa-IR"/>
        </w:rPr>
        <w:t>ی مكرمه بعضی از علمای بزرگ شيعه پيش من آمدند و درباره</w:t>
      </w:r>
      <w:r w:rsidR="00E276CA">
        <w:rPr>
          <w:rFonts w:hint="eastAsia"/>
          <w:sz w:val="28"/>
          <w:rtl/>
          <w:lang w:bidi="fa-IR"/>
        </w:rPr>
        <w:t>‌</w:t>
      </w:r>
      <w:r>
        <w:rPr>
          <w:rFonts w:hint="cs"/>
          <w:sz w:val="28"/>
          <w:rtl/>
          <w:lang w:bidi="fa-IR"/>
        </w:rPr>
        <w:t>ی كتابم گفتند: درچنين زمان و شرایطی نوشتن امثال اين كتاب</w:t>
      </w:r>
      <w:r w:rsidR="00E276CA">
        <w:rPr>
          <w:rFonts w:hint="eastAsia"/>
          <w:sz w:val="28"/>
          <w:rtl/>
          <w:lang w:bidi="fa-IR"/>
        </w:rPr>
        <w:t>‌</w:t>
      </w:r>
      <w:r>
        <w:rPr>
          <w:rFonts w:hint="cs"/>
          <w:sz w:val="28"/>
          <w:rtl/>
          <w:lang w:bidi="fa-IR"/>
        </w:rPr>
        <w:t>ها شايسته نيست. گفتم: آري، حق با شماست، اما به من بگویید آيا آنچه در اين كتاب آورده ام، غیر از چیزی است که در كتاب</w:t>
      </w:r>
      <w:r w:rsidR="00E276CA">
        <w:rPr>
          <w:rFonts w:hint="eastAsia"/>
          <w:sz w:val="28"/>
          <w:rtl/>
          <w:lang w:bidi="fa-IR"/>
        </w:rPr>
        <w:t>‌</w:t>
      </w:r>
      <w:r>
        <w:rPr>
          <w:rFonts w:hint="cs"/>
          <w:sz w:val="28"/>
          <w:rtl/>
          <w:lang w:bidi="fa-IR"/>
        </w:rPr>
        <w:t>هاي خود شما وجود دارد؟</w:t>
      </w:r>
    </w:p>
    <w:p w:rsidR="00420579" w:rsidRDefault="00420579" w:rsidP="006D3981">
      <w:pPr>
        <w:ind w:firstLine="284"/>
        <w:jc w:val="lowKashida"/>
        <w:rPr>
          <w:sz w:val="28"/>
          <w:rtl/>
          <w:lang w:bidi="fa-IR"/>
        </w:rPr>
      </w:pPr>
      <w:r>
        <w:rPr>
          <w:rFonts w:hint="cs"/>
          <w:sz w:val="28"/>
          <w:rtl/>
          <w:lang w:bidi="fa-IR"/>
        </w:rPr>
        <w:t>گفتند: آري،‌ تمامي این مطالب در كتاب</w:t>
      </w:r>
      <w:r w:rsidR="00E276CA">
        <w:rPr>
          <w:rFonts w:hint="eastAsia"/>
          <w:sz w:val="28"/>
          <w:rtl/>
          <w:lang w:bidi="fa-IR"/>
        </w:rPr>
        <w:t>‌</w:t>
      </w:r>
      <w:r>
        <w:rPr>
          <w:rFonts w:hint="cs"/>
          <w:sz w:val="28"/>
          <w:rtl/>
          <w:lang w:bidi="fa-IR"/>
        </w:rPr>
        <w:t>هاي ما وجود دارد اما پخش چنين كتاب</w:t>
      </w:r>
      <w:r w:rsidR="00E276CA">
        <w:rPr>
          <w:rFonts w:hint="eastAsia"/>
          <w:sz w:val="28"/>
          <w:rtl/>
          <w:lang w:bidi="fa-IR"/>
        </w:rPr>
        <w:t>‌</w:t>
      </w:r>
      <w:r>
        <w:rPr>
          <w:rFonts w:hint="cs"/>
          <w:sz w:val="28"/>
          <w:rtl/>
          <w:lang w:bidi="fa-IR"/>
        </w:rPr>
        <w:t>هايي شايسته نيست. گفتم: نظرتان چیست؟ چکار کنم؟</w:t>
      </w:r>
    </w:p>
    <w:p w:rsidR="00420579" w:rsidRDefault="00420579" w:rsidP="006D3981">
      <w:pPr>
        <w:ind w:firstLine="284"/>
        <w:jc w:val="lowKashida"/>
        <w:rPr>
          <w:sz w:val="28"/>
          <w:rtl/>
          <w:lang w:bidi="fa-IR"/>
        </w:rPr>
      </w:pPr>
      <w:r>
        <w:rPr>
          <w:rFonts w:hint="cs"/>
          <w:sz w:val="28"/>
          <w:rtl/>
          <w:lang w:bidi="fa-IR"/>
        </w:rPr>
        <w:t>در حالي كه به خاطر گوش کردن من به سخنانشان، پر در آورده بودند،گفتند: ‌اين كتاب را توقيف كن و بسوزان و دوباره چاپ نكن.</w:t>
      </w:r>
    </w:p>
    <w:p w:rsidR="00420579" w:rsidRDefault="00420579" w:rsidP="006D3981">
      <w:pPr>
        <w:ind w:firstLine="284"/>
        <w:jc w:val="lowKashida"/>
        <w:rPr>
          <w:sz w:val="28"/>
          <w:rtl/>
          <w:lang w:bidi="fa-IR"/>
        </w:rPr>
      </w:pPr>
      <w:r>
        <w:rPr>
          <w:rFonts w:hint="cs"/>
          <w:sz w:val="28"/>
          <w:rtl/>
          <w:lang w:bidi="fa-IR"/>
        </w:rPr>
        <w:t>گفتم: موافقم اما به يك شرط.</w:t>
      </w:r>
    </w:p>
    <w:p w:rsidR="00420579" w:rsidRDefault="00420579" w:rsidP="006D3981">
      <w:pPr>
        <w:widowControl w:val="0"/>
        <w:ind w:firstLine="284"/>
        <w:jc w:val="lowKashida"/>
        <w:rPr>
          <w:rFonts w:hint="cs"/>
          <w:sz w:val="28"/>
          <w:rtl/>
        </w:rPr>
      </w:pPr>
      <w:r>
        <w:rPr>
          <w:rFonts w:hint="cs"/>
          <w:sz w:val="28"/>
          <w:rtl/>
          <w:lang w:bidi="fa-IR"/>
        </w:rPr>
        <w:t>در حالي كه هنوز از فرط خوشحالي، سخن مرا تأييد نكرده بودند، گفتند: پیش از آنکه شروطت را بگویی باید شروط مقبولی باشد</w:t>
      </w:r>
      <w:r>
        <w:rPr>
          <w:rFonts w:hint="cs"/>
          <w:sz w:val="32"/>
          <w:rtl/>
        </w:rPr>
        <w:t xml:space="preserve">. </w:t>
      </w:r>
      <w:r w:rsidRPr="00610452">
        <w:rPr>
          <w:rFonts w:hint="cs"/>
          <w:sz w:val="28"/>
          <w:rtl/>
        </w:rPr>
        <w:t>گفتم باید آن را بگویم و آن</w:t>
      </w:r>
      <w:r>
        <w:rPr>
          <w:rFonts w:hint="cs"/>
          <w:sz w:val="28"/>
          <w:rtl/>
        </w:rPr>
        <w:t xml:space="preserve"> فقط یک شرط است.</w:t>
      </w:r>
    </w:p>
    <w:p w:rsidR="00420579" w:rsidRDefault="00420579" w:rsidP="006D3981">
      <w:pPr>
        <w:widowControl w:val="0"/>
        <w:ind w:firstLine="284"/>
        <w:jc w:val="lowKashida"/>
        <w:rPr>
          <w:sz w:val="28"/>
          <w:rtl/>
        </w:rPr>
      </w:pPr>
      <w:r>
        <w:rPr>
          <w:rFonts w:hint="cs"/>
          <w:sz w:val="28"/>
          <w:rtl/>
        </w:rPr>
        <w:t>گفتند: خ</w:t>
      </w:r>
      <w:r w:rsidR="00E276CA">
        <w:rPr>
          <w:rFonts w:hint="cs"/>
          <w:sz w:val="28"/>
          <w:rtl/>
        </w:rPr>
        <w:t>و</w:t>
      </w:r>
      <w:r>
        <w:rPr>
          <w:rFonts w:hint="cs"/>
          <w:sz w:val="28"/>
          <w:rtl/>
        </w:rPr>
        <w:t>ب</w:t>
      </w:r>
      <w:r w:rsidR="00E276CA">
        <w:rPr>
          <w:rFonts w:hint="cs"/>
          <w:sz w:val="28"/>
          <w:rtl/>
        </w:rPr>
        <w:t>،</w:t>
      </w:r>
      <w:r>
        <w:rPr>
          <w:rFonts w:hint="cs"/>
          <w:sz w:val="28"/>
          <w:rtl/>
        </w:rPr>
        <w:t xml:space="preserve"> شرطت را بگو.</w:t>
      </w:r>
    </w:p>
    <w:p w:rsidR="00420579" w:rsidRDefault="00420579" w:rsidP="006D3981">
      <w:pPr>
        <w:widowControl w:val="0"/>
        <w:ind w:firstLine="284"/>
        <w:jc w:val="lowKashida"/>
        <w:rPr>
          <w:sz w:val="28"/>
          <w:rtl/>
          <w:lang w:bidi="fa-IR"/>
        </w:rPr>
      </w:pPr>
      <w:r>
        <w:rPr>
          <w:rFonts w:hint="cs"/>
          <w:sz w:val="28"/>
          <w:rtl/>
        </w:rPr>
        <w:t>گفتم: همه</w:t>
      </w:r>
      <w:r w:rsidR="00E276CA">
        <w:rPr>
          <w:rFonts w:hint="eastAsia"/>
          <w:sz w:val="28"/>
          <w:rtl/>
        </w:rPr>
        <w:t>‌</w:t>
      </w:r>
      <w:r>
        <w:rPr>
          <w:rFonts w:hint="cs"/>
          <w:sz w:val="28"/>
          <w:rtl/>
        </w:rPr>
        <w:t>ی کتابهایی که این خرافات و چرند و پرندها را از آنها نقل کرده</w:t>
      </w:r>
      <w:r w:rsidR="00E276CA">
        <w:rPr>
          <w:rFonts w:hint="eastAsia"/>
          <w:sz w:val="28"/>
          <w:rtl/>
        </w:rPr>
        <w:t>‌</w:t>
      </w:r>
      <w:r>
        <w:rPr>
          <w:rFonts w:hint="cs"/>
          <w:sz w:val="28"/>
          <w:rtl/>
        </w:rPr>
        <w:t>ام جمع آوری کنید و همه را بسوزانید تا پس از آن دیگر هیچ اختلافی میان ما نماند و دیگران از آنها نقل نکنند. باید ریشه را بکَنیم تا دیگر درختی از آن سر بر نیاورد.</w:t>
      </w:r>
      <w:r>
        <w:rPr>
          <w:rFonts w:hint="cs"/>
          <w:sz w:val="28"/>
          <w:rtl/>
          <w:lang w:bidi="fa-IR"/>
        </w:rPr>
        <w:t xml:space="preserve"> به خود آمدند و گفتند: تو مي</w:t>
      </w:r>
      <w:r w:rsidR="00E276CA">
        <w:rPr>
          <w:rFonts w:hint="eastAsia"/>
          <w:sz w:val="28"/>
          <w:rtl/>
          <w:lang w:bidi="fa-IR"/>
        </w:rPr>
        <w:t>‌</w:t>
      </w:r>
      <w:r>
        <w:rPr>
          <w:rFonts w:hint="cs"/>
          <w:sz w:val="28"/>
          <w:rtl/>
          <w:lang w:bidi="fa-IR"/>
        </w:rPr>
        <w:t>داني كه اين مطالب در كتاب</w:t>
      </w:r>
      <w:r w:rsidR="00E276CA">
        <w:rPr>
          <w:rFonts w:hint="eastAsia"/>
          <w:sz w:val="28"/>
          <w:rtl/>
          <w:lang w:bidi="fa-IR"/>
        </w:rPr>
        <w:t>‌</w:t>
      </w:r>
      <w:r>
        <w:rPr>
          <w:rFonts w:hint="cs"/>
          <w:sz w:val="28"/>
          <w:rtl/>
          <w:lang w:bidi="fa-IR"/>
        </w:rPr>
        <w:t>های مختلف پراكنده است و در دسترس هر كسي نيست، اما تو همه</w:t>
      </w:r>
      <w:r w:rsidR="00E276CA">
        <w:rPr>
          <w:rFonts w:hint="eastAsia"/>
          <w:sz w:val="28"/>
          <w:rtl/>
          <w:lang w:bidi="fa-IR"/>
        </w:rPr>
        <w:t>‌</w:t>
      </w:r>
      <w:r>
        <w:rPr>
          <w:rFonts w:hint="cs"/>
          <w:sz w:val="28"/>
          <w:rtl/>
          <w:lang w:bidi="fa-IR"/>
        </w:rPr>
        <w:t>ی آنها را در يك كتاب جمع آوری كرده</w:t>
      </w:r>
      <w:r w:rsidR="00E276CA">
        <w:rPr>
          <w:rFonts w:hint="eastAsia"/>
          <w:sz w:val="28"/>
          <w:rtl/>
          <w:lang w:bidi="fa-IR"/>
        </w:rPr>
        <w:t>‌</w:t>
      </w:r>
      <w:r>
        <w:rPr>
          <w:rFonts w:hint="cs"/>
          <w:sz w:val="28"/>
          <w:rtl/>
          <w:lang w:bidi="fa-IR"/>
        </w:rPr>
        <w:t>اي تا با آن، وحدت مسلمانان را از هم بپاشی.</w:t>
      </w:r>
    </w:p>
    <w:p w:rsidR="00420579" w:rsidRDefault="00420579" w:rsidP="006D3981">
      <w:pPr>
        <w:ind w:firstLine="284"/>
        <w:jc w:val="lowKashida"/>
        <w:rPr>
          <w:sz w:val="28"/>
          <w:rtl/>
          <w:lang w:bidi="fa-IR"/>
        </w:rPr>
      </w:pPr>
      <w:r>
        <w:rPr>
          <w:rFonts w:hint="cs"/>
          <w:sz w:val="28"/>
          <w:rtl/>
          <w:lang w:bidi="fa-IR"/>
        </w:rPr>
        <w:t>آری، من اين عقايد را جمع</w:t>
      </w:r>
      <w:r w:rsidR="00E276CA">
        <w:rPr>
          <w:rFonts w:hint="eastAsia"/>
          <w:sz w:val="28"/>
          <w:rtl/>
          <w:lang w:bidi="fa-IR"/>
        </w:rPr>
        <w:t>‌</w:t>
      </w:r>
      <w:r>
        <w:rPr>
          <w:rFonts w:hint="cs"/>
          <w:sz w:val="28"/>
          <w:rtl/>
          <w:lang w:bidi="fa-IR"/>
        </w:rPr>
        <w:t>آوری كرده</w:t>
      </w:r>
      <w:r w:rsidR="00E276CA">
        <w:rPr>
          <w:rFonts w:hint="eastAsia"/>
          <w:sz w:val="28"/>
          <w:rtl/>
          <w:lang w:bidi="fa-IR"/>
        </w:rPr>
        <w:t>‌</w:t>
      </w:r>
      <w:r>
        <w:rPr>
          <w:rFonts w:hint="cs"/>
          <w:sz w:val="28"/>
          <w:rtl/>
          <w:lang w:bidi="fa-IR"/>
        </w:rPr>
        <w:t>ام تا در دسترس همگان قرار گيرد پس از آنکه نزد این گروه معروف و شناخته شده است و ديگران از آن بی خبر و ناآگاهند. تا هر يك از طرفين، بر اساس دلیل و آگاهی کافی با هم روبرو شوند و هيچ يك از طرفين فريب نخورند و تقریب دو طرفه و حقيقي ايجاد شود نه يك طرفه. همچنان كه فضل بن عباس مي گويد:</w:t>
      </w:r>
    </w:p>
    <w:tbl>
      <w:tblPr>
        <w:bidiVisual/>
        <w:tblW w:w="0" w:type="auto"/>
        <w:jc w:val="center"/>
        <w:tblInd w:w="-60" w:type="dxa"/>
        <w:tblLook w:val="01E0"/>
      </w:tblPr>
      <w:tblGrid>
        <w:gridCol w:w="2692"/>
        <w:gridCol w:w="903"/>
        <w:gridCol w:w="3065"/>
      </w:tblGrid>
      <w:tr w:rsidR="00420579" w:rsidRPr="00631D29" w:rsidTr="00130AC4">
        <w:trPr>
          <w:jc w:val="center"/>
        </w:trPr>
        <w:tc>
          <w:tcPr>
            <w:tcW w:w="2692" w:type="dxa"/>
          </w:tcPr>
          <w:p w:rsidR="00420579" w:rsidRPr="00631D29" w:rsidRDefault="00420579" w:rsidP="00130AC4">
            <w:pPr>
              <w:jc w:val="left"/>
              <w:rPr>
                <w:b/>
                <w:bCs/>
                <w:sz w:val="28"/>
                <w:rtl/>
                <w:lang w:bidi="fa-IR"/>
              </w:rPr>
            </w:pPr>
            <w:r>
              <w:rPr>
                <w:rFonts w:hint="cs"/>
                <w:b/>
                <w:bCs/>
                <w:sz w:val="28"/>
                <w:rtl/>
                <w:lang w:bidi="fa-IR"/>
              </w:rPr>
              <w:t>لا</w:t>
            </w:r>
            <w:r w:rsidR="00130AC4">
              <w:rPr>
                <w:rFonts w:hint="cs"/>
                <w:b/>
                <w:bCs/>
                <w:sz w:val="28"/>
                <w:rtl/>
                <w:lang w:bidi="fa-IR"/>
              </w:rPr>
              <w:t xml:space="preserve"> </w:t>
            </w:r>
            <w:r w:rsidR="00E276CA">
              <w:rPr>
                <w:rFonts w:hint="cs"/>
                <w:b/>
                <w:bCs/>
                <w:sz w:val="28"/>
                <w:rtl/>
                <w:lang w:bidi="fa-IR"/>
              </w:rPr>
              <w:t>تطمعوا أن تهينونا و</w:t>
            </w:r>
            <w:r w:rsidRPr="00631D29">
              <w:rPr>
                <w:rFonts w:hint="cs"/>
                <w:b/>
                <w:bCs/>
                <w:sz w:val="28"/>
                <w:rtl/>
                <w:lang w:bidi="fa-IR"/>
              </w:rPr>
              <w:t>نكرمكم</w:t>
            </w:r>
          </w:p>
        </w:tc>
        <w:tc>
          <w:tcPr>
            <w:tcW w:w="903" w:type="dxa"/>
          </w:tcPr>
          <w:p w:rsidR="00420579" w:rsidRPr="00631D29" w:rsidRDefault="00420579" w:rsidP="006D3981">
            <w:pPr>
              <w:ind w:firstLine="284"/>
              <w:jc w:val="lowKashida"/>
              <w:rPr>
                <w:b/>
                <w:bCs/>
                <w:sz w:val="28"/>
                <w:rtl/>
                <w:lang w:bidi="fa-IR"/>
              </w:rPr>
            </w:pPr>
          </w:p>
        </w:tc>
        <w:tc>
          <w:tcPr>
            <w:tcW w:w="3065" w:type="dxa"/>
          </w:tcPr>
          <w:p w:rsidR="00420579" w:rsidRPr="00631D29" w:rsidRDefault="00420579" w:rsidP="006D3981">
            <w:pPr>
              <w:jc w:val="lowKashida"/>
              <w:rPr>
                <w:b/>
                <w:bCs/>
                <w:sz w:val="28"/>
                <w:rtl/>
                <w:lang w:bidi="fa-IR"/>
              </w:rPr>
            </w:pPr>
            <w:r w:rsidRPr="00631D29">
              <w:rPr>
                <w:rFonts w:hint="cs"/>
                <w:b/>
                <w:bCs/>
                <w:sz w:val="28"/>
                <w:rtl/>
                <w:lang w:bidi="fa-IR"/>
              </w:rPr>
              <w:t>و</w:t>
            </w:r>
            <w:r>
              <w:rPr>
                <w:rFonts w:hint="cs"/>
                <w:b/>
                <w:bCs/>
                <w:sz w:val="28"/>
                <w:rtl/>
                <w:lang w:bidi="fa-IR"/>
              </w:rPr>
              <w:t>أ</w:t>
            </w:r>
            <w:r w:rsidRPr="00631D29">
              <w:rPr>
                <w:rFonts w:hint="cs"/>
                <w:b/>
                <w:bCs/>
                <w:sz w:val="28"/>
                <w:rtl/>
                <w:lang w:bidi="fa-IR"/>
              </w:rPr>
              <w:t>ن نكف الأذي عنكم و تؤذونا</w:t>
            </w:r>
          </w:p>
        </w:tc>
      </w:tr>
      <w:tr w:rsidR="00420579" w:rsidRPr="00631D29" w:rsidTr="00130AC4">
        <w:trPr>
          <w:jc w:val="center"/>
        </w:trPr>
        <w:tc>
          <w:tcPr>
            <w:tcW w:w="2692" w:type="dxa"/>
          </w:tcPr>
          <w:p w:rsidR="00420579" w:rsidRPr="00631D29" w:rsidRDefault="00420579" w:rsidP="006D3981">
            <w:pPr>
              <w:jc w:val="lowKashida"/>
              <w:rPr>
                <w:b/>
                <w:bCs/>
                <w:sz w:val="28"/>
                <w:rtl/>
                <w:lang w:bidi="fa-IR"/>
              </w:rPr>
            </w:pPr>
            <w:r w:rsidRPr="00631D29">
              <w:rPr>
                <w:rFonts w:hint="cs"/>
                <w:b/>
                <w:bCs/>
                <w:sz w:val="28"/>
                <w:rtl/>
                <w:lang w:bidi="fa-IR"/>
              </w:rPr>
              <w:t xml:space="preserve">الله يعلم </w:t>
            </w:r>
            <w:r>
              <w:rPr>
                <w:rFonts w:hint="cs"/>
                <w:b/>
                <w:bCs/>
                <w:sz w:val="28"/>
                <w:rtl/>
                <w:lang w:bidi="fa-IR"/>
              </w:rPr>
              <w:t>أ</w:t>
            </w:r>
            <w:r w:rsidRPr="00631D29">
              <w:rPr>
                <w:rFonts w:hint="cs"/>
                <w:b/>
                <w:bCs/>
                <w:sz w:val="28"/>
                <w:rtl/>
                <w:lang w:bidi="fa-IR"/>
              </w:rPr>
              <w:t>نا لا نحبك</w:t>
            </w:r>
            <w:r>
              <w:rPr>
                <w:rFonts w:hint="cs"/>
                <w:b/>
                <w:bCs/>
                <w:sz w:val="28"/>
                <w:rtl/>
                <w:lang w:bidi="fa-IR"/>
              </w:rPr>
              <w:t>ـــــــ</w:t>
            </w:r>
            <w:r w:rsidRPr="00631D29">
              <w:rPr>
                <w:rFonts w:hint="cs"/>
                <w:b/>
                <w:bCs/>
                <w:sz w:val="28"/>
                <w:rtl/>
                <w:lang w:bidi="fa-IR"/>
              </w:rPr>
              <w:t>م</w:t>
            </w:r>
          </w:p>
        </w:tc>
        <w:tc>
          <w:tcPr>
            <w:tcW w:w="903" w:type="dxa"/>
          </w:tcPr>
          <w:p w:rsidR="00420579" w:rsidRPr="00631D29" w:rsidRDefault="00420579" w:rsidP="006D3981">
            <w:pPr>
              <w:ind w:firstLine="284"/>
              <w:jc w:val="lowKashida"/>
              <w:rPr>
                <w:b/>
                <w:bCs/>
                <w:sz w:val="28"/>
                <w:rtl/>
                <w:lang w:bidi="fa-IR"/>
              </w:rPr>
            </w:pPr>
          </w:p>
        </w:tc>
        <w:tc>
          <w:tcPr>
            <w:tcW w:w="3065" w:type="dxa"/>
          </w:tcPr>
          <w:p w:rsidR="00420579" w:rsidRPr="00631D29" w:rsidRDefault="00420579" w:rsidP="006D3981">
            <w:pPr>
              <w:jc w:val="lowKashida"/>
              <w:rPr>
                <w:b/>
                <w:bCs/>
                <w:sz w:val="28"/>
                <w:rtl/>
                <w:lang w:bidi="fa-IR"/>
              </w:rPr>
            </w:pPr>
            <w:r w:rsidRPr="00631D29">
              <w:rPr>
                <w:rFonts w:hint="cs"/>
                <w:b/>
                <w:bCs/>
                <w:sz w:val="28"/>
                <w:rtl/>
                <w:lang w:bidi="fa-IR"/>
              </w:rPr>
              <w:t>و لا نلومك</w:t>
            </w:r>
            <w:r>
              <w:rPr>
                <w:rFonts w:hint="cs"/>
                <w:b/>
                <w:bCs/>
                <w:sz w:val="28"/>
                <w:rtl/>
                <w:lang w:bidi="fa-IR"/>
              </w:rPr>
              <w:t>ــــــ</w:t>
            </w:r>
            <w:r w:rsidRPr="00631D29">
              <w:rPr>
                <w:rFonts w:hint="cs"/>
                <w:b/>
                <w:bCs/>
                <w:sz w:val="28"/>
                <w:rtl/>
                <w:lang w:bidi="fa-IR"/>
              </w:rPr>
              <w:t>م إن لا تحبونا</w:t>
            </w:r>
          </w:p>
        </w:tc>
      </w:tr>
    </w:tbl>
    <w:p w:rsidR="00420579" w:rsidRDefault="00420579" w:rsidP="006D3981">
      <w:pPr>
        <w:ind w:firstLine="284"/>
        <w:jc w:val="lowKashida"/>
        <w:rPr>
          <w:sz w:val="28"/>
          <w:rtl/>
          <w:lang w:bidi="fa-IR"/>
        </w:rPr>
      </w:pPr>
      <w:r>
        <w:rPr>
          <w:rFonts w:hint="cs"/>
          <w:sz w:val="28"/>
          <w:rtl/>
          <w:lang w:bidi="fa-IR"/>
        </w:rPr>
        <w:t xml:space="preserve">«انتظار نداشته باشيد كه شما به ما توهين كنيد و </w:t>
      </w:r>
      <w:r w:rsidR="00E276CA">
        <w:rPr>
          <w:rFonts w:hint="cs"/>
          <w:sz w:val="28"/>
          <w:rtl/>
          <w:lang w:bidi="fa-IR"/>
        </w:rPr>
        <w:t>ما شما را اكرام كنيم و دست از آز</w:t>
      </w:r>
      <w:r>
        <w:rPr>
          <w:rFonts w:hint="cs"/>
          <w:sz w:val="28"/>
          <w:rtl/>
          <w:lang w:bidi="fa-IR"/>
        </w:rPr>
        <w:t>ار و اذيت شما برداريم، در حالي كه شما ما را اذيت می</w:t>
      </w:r>
      <w:r w:rsidR="00E276CA">
        <w:rPr>
          <w:rFonts w:hint="eastAsia"/>
          <w:sz w:val="28"/>
          <w:rtl/>
          <w:lang w:bidi="fa-IR"/>
        </w:rPr>
        <w:t>‌</w:t>
      </w:r>
      <w:r>
        <w:rPr>
          <w:rFonts w:hint="cs"/>
          <w:sz w:val="28"/>
          <w:rtl/>
          <w:lang w:bidi="fa-IR"/>
        </w:rPr>
        <w:t>كنيد. خداوند آگاه است كه</w:t>
      </w:r>
      <w:r w:rsidRPr="001C5313">
        <w:rPr>
          <w:rFonts w:hint="cs"/>
          <w:sz w:val="28"/>
          <w:rtl/>
          <w:lang w:bidi="fa-IR"/>
        </w:rPr>
        <w:t xml:space="preserve"> </w:t>
      </w:r>
      <w:r>
        <w:rPr>
          <w:rFonts w:hint="cs"/>
          <w:sz w:val="28"/>
          <w:rtl/>
          <w:lang w:bidi="fa-IR"/>
        </w:rPr>
        <w:t xml:space="preserve">اگر ما را دوست نداشته باشيد، ما نیز شما را دوست نداريم و شما را </w:t>
      </w:r>
      <w:r w:rsidR="00E276CA">
        <w:rPr>
          <w:rFonts w:hint="cs"/>
          <w:sz w:val="28"/>
          <w:rtl/>
          <w:lang w:bidi="fa-IR"/>
        </w:rPr>
        <w:t xml:space="preserve">(بر این کار) </w:t>
      </w:r>
      <w:r>
        <w:rPr>
          <w:rFonts w:hint="cs"/>
          <w:sz w:val="28"/>
          <w:rtl/>
          <w:lang w:bidi="fa-IR"/>
        </w:rPr>
        <w:t>سرزنش نمي</w:t>
      </w:r>
      <w:r w:rsidR="00E276CA">
        <w:rPr>
          <w:rFonts w:hint="eastAsia"/>
          <w:sz w:val="28"/>
          <w:rtl/>
          <w:lang w:bidi="fa-IR"/>
        </w:rPr>
        <w:t>‌</w:t>
      </w:r>
      <w:r>
        <w:rPr>
          <w:rFonts w:hint="cs"/>
          <w:sz w:val="28"/>
          <w:rtl/>
          <w:lang w:bidi="fa-IR"/>
        </w:rPr>
        <w:t>كنيم.»</w:t>
      </w:r>
    </w:p>
    <w:p w:rsidR="00420579" w:rsidRDefault="00420579" w:rsidP="006D3981">
      <w:pPr>
        <w:ind w:firstLine="284"/>
        <w:jc w:val="lowKashida"/>
        <w:rPr>
          <w:sz w:val="28"/>
          <w:rtl/>
          <w:lang w:bidi="fa-IR"/>
        </w:rPr>
      </w:pPr>
      <w:r>
        <w:rPr>
          <w:rFonts w:hint="cs"/>
          <w:sz w:val="28"/>
          <w:rtl/>
          <w:lang w:bidi="fa-IR"/>
        </w:rPr>
        <w:t>اما اين كه ما شما و بزرگان شما و افراد برجسته و سران شما را اكرام كنيم و شما نسبت به ما و گذشتگان و پیشینیان و نیکوکاران این امت و بانیان عظمت و شكوه این امت و فاتحان جنگ</w:t>
      </w:r>
      <w:r w:rsidR="00E276CA">
        <w:rPr>
          <w:rFonts w:hint="eastAsia"/>
          <w:sz w:val="28"/>
          <w:rtl/>
          <w:lang w:bidi="fa-IR"/>
        </w:rPr>
        <w:t>‌</w:t>
      </w:r>
      <w:r>
        <w:rPr>
          <w:rFonts w:hint="cs"/>
          <w:sz w:val="28"/>
          <w:rtl/>
          <w:lang w:bidi="fa-IR"/>
        </w:rPr>
        <w:t>ها و مبارزان پيروز، بغض و كينه</w:t>
      </w:r>
      <w:r w:rsidR="00E276CA">
        <w:rPr>
          <w:rFonts w:hint="eastAsia"/>
          <w:sz w:val="28"/>
          <w:rtl/>
          <w:lang w:bidi="fa-IR"/>
        </w:rPr>
        <w:t>‌</w:t>
      </w:r>
      <w:r w:rsidR="00E276CA">
        <w:rPr>
          <w:rFonts w:hint="cs"/>
          <w:sz w:val="28"/>
          <w:rtl/>
          <w:lang w:bidi="fa-IR"/>
        </w:rPr>
        <w:t>توزی داشته</w:t>
      </w:r>
      <w:r>
        <w:rPr>
          <w:rFonts w:hint="cs"/>
          <w:sz w:val="28"/>
          <w:rtl/>
          <w:lang w:bidi="fa-IR"/>
        </w:rPr>
        <w:t xml:space="preserve"> باشید؛ ما سخنان شما را تأييد و آنچه در قلب و درون خود داریم، آشكار كنيم ولی شما تقيه را به کار برید و خلاف آنچه که در درون داريد،‌ آشکار کنید، اصلا</w:t>
      </w:r>
      <w:r w:rsidR="00E276CA">
        <w:rPr>
          <w:rFonts w:hint="cs"/>
          <w:sz w:val="28"/>
          <w:rtl/>
          <w:lang w:bidi="fa-IR"/>
        </w:rPr>
        <w:t>ً منصفانه نیست و نزديكی و تقارب</w:t>
      </w:r>
      <w:r>
        <w:rPr>
          <w:rFonts w:hint="cs"/>
          <w:sz w:val="28"/>
          <w:rtl/>
          <w:lang w:bidi="fa-IR"/>
        </w:rPr>
        <w:t xml:space="preserve"> ممكن نبوده و هرگز نخواهد بود.</w:t>
      </w:r>
    </w:p>
    <w:p w:rsidR="00420579" w:rsidRDefault="00420579" w:rsidP="006D3981">
      <w:pPr>
        <w:ind w:firstLine="284"/>
        <w:jc w:val="lowKashida"/>
        <w:rPr>
          <w:sz w:val="28"/>
          <w:rtl/>
          <w:lang w:bidi="fa-IR"/>
        </w:rPr>
      </w:pPr>
      <w:r>
        <w:rPr>
          <w:rFonts w:hint="cs"/>
          <w:sz w:val="28"/>
          <w:rtl/>
          <w:lang w:bidi="fa-IR"/>
        </w:rPr>
        <w:t>آري،</w:t>
      </w:r>
      <w:r w:rsidR="00E276CA">
        <w:rPr>
          <w:rFonts w:hint="cs"/>
          <w:sz w:val="28"/>
          <w:rtl/>
          <w:lang w:bidi="fa-IR"/>
        </w:rPr>
        <w:t xml:space="preserve"> </w:t>
      </w:r>
      <w:r>
        <w:rPr>
          <w:rFonts w:hint="cs"/>
          <w:sz w:val="28"/>
          <w:rtl/>
          <w:lang w:bidi="fa-IR"/>
        </w:rPr>
        <w:t>‌اگر در كتاب من مطالبی باشد كه در كتاب</w:t>
      </w:r>
      <w:r w:rsidR="00E276CA">
        <w:rPr>
          <w:rFonts w:hint="eastAsia"/>
          <w:sz w:val="28"/>
          <w:rtl/>
          <w:lang w:bidi="fa-IR"/>
        </w:rPr>
        <w:t>‌</w:t>
      </w:r>
      <w:r>
        <w:rPr>
          <w:rFonts w:hint="cs"/>
          <w:sz w:val="28"/>
          <w:rtl/>
          <w:lang w:bidi="fa-IR"/>
        </w:rPr>
        <w:t>های شما وجود ندارد و چيزی را كه عقيده</w:t>
      </w:r>
      <w:r w:rsidR="00E276CA">
        <w:rPr>
          <w:rFonts w:hint="eastAsia"/>
          <w:sz w:val="28"/>
          <w:rtl/>
          <w:lang w:bidi="fa-IR"/>
        </w:rPr>
        <w:t>‌</w:t>
      </w:r>
      <w:r>
        <w:rPr>
          <w:rFonts w:hint="cs"/>
          <w:sz w:val="28"/>
          <w:rtl/>
          <w:lang w:bidi="fa-IR"/>
        </w:rPr>
        <w:t>ی شما نيست، به شما نسبت داده ام؛</w:t>
      </w:r>
      <w:r w:rsidR="00E276CA">
        <w:rPr>
          <w:rFonts w:hint="cs"/>
          <w:sz w:val="28"/>
          <w:rtl/>
          <w:lang w:bidi="fa-IR"/>
        </w:rPr>
        <w:t xml:space="preserve"> </w:t>
      </w:r>
      <w:r>
        <w:rPr>
          <w:rFonts w:hint="cs"/>
          <w:sz w:val="28"/>
          <w:rtl/>
          <w:lang w:bidi="fa-IR"/>
        </w:rPr>
        <w:t>آ</w:t>
      </w:r>
      <w:r w:rsidR="00E276CA">
        <w:rPr>
          <w:rFonts w:hint="cs"/>
          <w:sz w:val="28"/>
          <w:rtl/>
          <w:lang w:bidi="fa-IR"/>
        </w:rPr>
        <w:t>ن</w:t>
      </w:r>
      <w:r w:rsidR="00E276CA">
        <w:rPr>
          <w:rFonts w:hint="eastAsia"/>
          <w:sz w:val="28"/>
          <w:rtl/>
          <w:lang w:bidi="fa-IR"/>
        </w:rPr>
        <w:t xml:space="preserve">‌ </w:t>
      </w:r>
      <w:r>
        <w:rPr>
          <w:rFonts w:hint="cs"/>
          <w:sz w:val="28"/>
          <w:rtl/>
          <w:lang w:bidi="fa-IR"/>
        </w:rPr>
        <w:t>وقت مديون شما خواهم بود. آيا در ميان شما يا غير شما كسي هست كه بتواند آن را اثبات كند؟</w:t>
      </w:r>
    </w:p>
    <w:p w:rsidR="00420579" w:rsidRDefault="00420579" w:rsidP="006D3981">
      <w:pPr>
        <w:ind w:firstLine="284"/>
        <w:jc w:val="lowKashida"/>
        <w:rPr>
          <w:sz w:val="28"/>
          <w:rtl/>
          <w:lang w:bidi="fa-IR"/>
        </w:rPr>
      </w:pPr>
      <w:r>
        <w:rPr>
          <w:rFonts w:hint="cs"/>
          <w:sz w:val="28"/>
          <w:rtl/>
          <w:lang w:bidi="fa-IR"/>
        </w:rPr>
        <w:t>پس سپاس خدای را كه كسی غير از او قابل</w:t>
      </w:r>
      <w:r w:rsidR="00472FA4">
        <w:rPr>
          <w:rFonts w:hint="cs"/>
          <w:sz w:val="28"/>
          <w:rtl/>
          <w:lang w:bidi="fa-IR"/>
        </w:rPr>
        <w:t xml:space="preserve"> </w:t>
      </w:r>
      <w:r>
        <w:rPr>
          <w:rFonts w:hint="cs"/>
          <w:sz w:val="28"/>
          <w:rtl/>
          <w:lang w:bidi="fa-IR"/>
        </w:rPr>
        <w:t>ستودن نيست و من نمي</w:t>
      </w:r>
      <w:r w:rsidR="00E276CA">
        <w:rPr>
          <w:rFonts w:hint="eastAsia"/>
          <w:sz w:val="28"/>
          <w:rtl/>
          <w:lang w:bidi="fa-IR"/>
        </w:rPr>
        <w:t>‌</w:t>
      </w:r>
      <w:r>
        <w:rPr>
          <w:rFonts w:hint="cs"/>
          <w:sz w:val="28"/>
          <w:rtl/>
          <w:lang w:bidi="fa-IR"/>
        </w:rPr>
        <w:t>توانم او را چنان كه شايسته</w:t>
      </w:r>
      <w:r w:rsidR="00E276CA">
        <w:rPr>
          <w:rFonts w:hint="eastAsia"/>
          <w:sz w:val="28"/>
          <w:rtl/>
          <w:lang w:bidi="fa-IR"/>
        </w:rPr>
        <w:t>‌</w:t>
      </w:r>
      <w:r>
        <w:rPr>
          <w:rFonts w:hint="cs"/>
          <w:sz w:val="28"/>
          <w:rtl/>
          <w:lang w:bidi="fa-IR"/>
        </w:rPr>
        <w:t>ی مقام و عظمت اوست، ستايش كنم، هيچ كس (نه عرب و نه عجم) جرأت نكرده كه به چنين كاري اقدام كند، هر چند كه ردهای زيادي بر كتاب من نوشته شده است.</w:t>
      </w:r>
    </w:p>
    <w:p w:rsidR="00420579" w:rsidRPr="00052FE1" w:rsidRDefault="00420579" w:rsidP="006D3981">
      <w:pPr>
        <w:ind w:firstLine="284"/>
        <w:jc w:val="lowKashida"/>
        <w:rPr>
          <w:color w:val="0000FF"/>
          <w:rtl/>
        </w:rPr>
      </w:pPr>
      <w:r>
        <w:rPr>
          <w:rFonts w:hint="cs"/>
          <w:sz w:val="28"/>
          <w:rtl/>
          <w:lang w:bidi="fa-IR"/>
        </w:rPr>
        <w:t>حتی آقای س- خ وقتی از چنين كاری درمانده شد، نامه</w:t>
      </w:r>
      <w:r w:rsidR="00E276CA">
        <w:rPr>
          <w:rFonts w:hint="eastAsia"/>
          <w:sz w:val="28"/>
          <w:rtl/>
          <w:lang w:bidi="fa-IR"/>
        </w:rPr>
        <w:t>‌</w:t>
      </w:r>
      <w:r>
        <w:rPr>
          <w:rFonts w:hint="cs"/>
          <w:sz w:val="28"/>
          <w:rtl/>
          <w:lang w:bidi="fa-IR"/>
        </w:rPr>
        <w:t>ها</w:t>
      </w:r>
      <w:r w:rsidR="00E276CA">
        <w:rPr>
          <w:rFonts w:hint="cs"/>
          <w:sz w:val="28"/>
          <w:rtl/>
          <w:lang w:bidi="fa-IR"/>
        </w:rPr>
        <w:t xml:space="preserve"> </w:t>
      </w:r>
      <w:r>
        <w:rPr>
          <w:rFonts w:hint="cs"/>
          <w:sz w:val="28"/>
          <w:rtl/>
          <w:lang w:bidi="fa-IR"/>
        </w:rPr>
        <w:t>و خطبه</w:t>
      </w:r>
      <w:r w:rsidR="00E276CA">
        <w:rPr>
          <w:rFonts w:hint="eastAsia"/>
          <w:sz w:val="28"/>
          <w:rtl/>
          <w:lang w:bidi="fa-IR"/>
        </w:rPr>
        <w:t>‌</w:t>
      </w:r>
      <w:r>
        <w:rPr>
          <w:rFonts w:hint="cs"/>
          <w:sz w:val="28"/>
          <w:rtl/>
          <w:lang w:bidi="fa-IR"/>
        </w:rPr>
        <w:t>هاي زیادی در رد این کتاب نوشت</w:t>
      </w:r>
      <w:r w:rsidRPr="00052FE1">
        <w:rPr>
          <w:rFonts w:hint="cs"/>
          <w:sz w:val="28"/>
          <w:rtl/>
          <w:lang w:bidi="fa-IR"/>
        </w:rPr>
        <w:t>.</w:t>
      </w:r>
      <w:r>
        <w:rPr>
          <w:rStyle w:val="a4"/>
          <w:sz w:val="28"/>
          <w:rtl/>
          <w:lang w:bidi="fa-IR"/>
        </w:rPr>
        <w:footnoteReference w:id="3"/>
      </w:r>
      <w:r>
        <w:rPr>
          <w:rFonts w:hint="cs"/>
          <w:sz w:val="28"/>
          <w:rtl/>
          <w:lang w:bidi="fa-IR"/>
        </w:rPr>
        <w:t xml:space="preserve"> شاعر از قدیم گفته است: </w:t>
      </w:r>
    </w:p>
    <w:p w:rsidR="00420579" w:rsidRDefault="00420579" w:rsidP="006D3981">
      <w:pPr>
        <w:ind w:firstLine="284"/>
        <w:jc w:val="center"/>
        <w:rPr>
          <w:b/>
          <w:bCs/>
          <w:sz w:val="28"/>
          <w:rtl/>
        </w:rPr>
      </w:pPr>
      <w:r w:rsidRPr="00631D29">
        <w:rPr>
          <w:b/>
          <w:bCs/>
          <w:sz w:val="28"/>
          <w:rtl/>
        </w:rPr>
        <w:t>كتب القتل والقتال علينا</w:t>
      </w:r>
      <w:r w:rsidR="00472FA4">
        <w:rPr>
          <w:rFonts w:hint="cs"/>
          <w:b/>
          <w:bCs/>
          <w:sz w:val="28"/>
          <w:rtl/>
        </w:rPr>
        <w:t xml:space="preserve"> </w:t>
      </w:r>
      <w:r w:rsidRPr="00631D29">
        <w:rPr>
          <w:b/>
          <w:bCs/>
          <w:sz w:val="28"/>
          <w:rtl/>
        </w:rPr>
        <w:t>وعلى الغانيات جر الذيول</w:t>
      </w:r>
    </w:p>
    <w:p w:rsidR="00420579" w:rsidRPr="00631D29" w:rsidRDefault="00420579" w:rsidP="006D3981">
      <w:pPr>
        <w:ind w:firstLine="284"/>
        <w:jc w:val="lowKashida"/>
        <w:rPr>
          <w:rFonts w:hint="cs"/>
          <w:b/>
          <w:bCs/>
          <w:sz w:val="28"/>
          <w:u w:color="FF0000"/>
          <w:rtl/>
          <w:lang w:bidi="fa-IR"/>
        </w:rPr>
      </w:pPr>
      <w:r w:rsidRPr="00472FA4">
        <w:rPr>
          <w:rFonts w:ascii="Traditional Arabic" w:hAnsi="Traditional Arabic" w:cs="Traditional Arabic"/>
          <w:b/>
          <w:bCs/>
          <w:sz w:val="28"/>
          <w:rtl/>
        </w:rPr>
        <w:t>«</w:t>
      </w:r>
      <w:r>
        <w:rPr>
          <w:rFonts w:hint="cs"/>
          <w:sz w:val="28"/>
          <w:rtl/>
        </w:rPr>
        <w:t xml:space="preserve">قتل و پیکار بر ما فرض شده ولی بر زنان آوازه خوان </w:t>
      </w:r>
      <w:r w:rsidR="00E276CA">
        <w:rPr>
          <w:rFonts w:hint="cs"/>
          <w:sz w:val="28"/>
          <w:rtl/>
        </w:rPr>
        <w:t xml:space="preserve">فرض شده که دامن هایشان را </w:t>
      </w:r>
      <w:r>
        <w:rPr>
          <w:rFonts w:hint="cs"/>
          <w:sz w:val="28"/>
          <w:rtl/>
        </w:rPr>
        <w:t>بک</w:t>
      </w:r>
      <w:r w:rsidR="00E276CA">
        <w:rPr>
          <w:rFonts w:hint="cs"/>
          <w:sz w:val="28"/>
          <w:rtl/>
        </w:rPr>
        <w:t>َ</w:t>
      </w:r>
      <w:r>
        <w:rPr>
          <w:rFonts w:hint="cs"/>
          <w:sz w:val="28"/>
          <w:rtl/>
        </w:rPr>
        <w:t>شند».</w:t>
      </w:r>
    </w:p>
    <w:p w:rsidR="00420579" w:rsidRDefault="00420579" w:rsidP="006D3981">
      <w:pPr>
        <w:ind w:firstLine="284"/>
        <w:jc w:val="lowKashida"/>
        <w:rPr>
          <w:sz w:val="28"/>
          <w:rtl/>
          <w:lang w:bidi="fa-IR"/>
        </w:rPr>
      </w:pPr>
      <w:r>
        <w:rPr>
          <w:rFonts w:hint="cs"/>
          <w:sz w:val="28"/>
          <w:rtl/>
          <w:lang w:bidi="fa-IR"/>
        </w:rPr>
        <w:t xml:space="preserve">عجيب اين است كه این نامه ها -به قول خودش- به پاكستان فرستاده شده ولی در لبنان به دست من رسيد. </w:t>
      </w:r>
    </w:p>
    <w:p w:rsidR="00420579" w:rsidRDefault="00420579" w:rsidP="006D3981">
      <w:pPr>
        <w:ind w:firstLine="284"/>
        <w:jc w:val="lowKashida"/>
        <w:rPr>
          <w:sz w:val="28"/>
          <w:rtl/>
          <w:lang w:bidi="fa-IR"/>
        </w:rPr>
      </w:pPr>
      <w:r>
        <w:rPr>
          <w:rFonts w:hint="cs"/>
          <w:sz w:val="28"/>
          <w:rtl/>
          <w:lang w:bidi="fa-IR"/>
        </w:rPr>
        <w:t>به فرموده</w:t>
      </w:r>
      <w:r w:rsidR="00E276CA">
        <w:rPr>
          <w:rFonts w:hint="eastAsia"/>
          <w:sz w:val="28"/>
          <w:rtl/>
          <w:lang w:bidi="fa-IR"/>
        </w:rPr>
        <w:t>‌</w:t>
      </w:r>
      <w:r>
        <w:rPr>
          <w:rFonts w:hint="cs"/>
          <w:sz w:val="28"/>
          <w:rtl/>
          <w:lang w:bidi="fa-IR"/>
        </w:rPr>
        <w:t>ی قرآن: آنان دل</w:t>
      </w:r>
      <w:r w:rsidR="00E276CA">
        <w:rPr>
          <w:rFonts w:hint="eastAsia"/>
          <w:sz w:val="28"/>
          <w:rtl/>
          <w:lang w:bidi="fa-IR"/>
        </w:rPr>
        <w:t>‌</w:t>
      </w:r>
      <w:r>
        <w:rPr>
          <w:rFonts w:hint="cs"/>
          <w:sz w:val="28"/>
          <w:rtl/>
          <w:lang w:bidi="fa-IR"/>
        </w:rPr>
        <w:t>هایی دارند که با آن نمی</w:t>
      </w:r>
      <w:r w:rsidR="00E276CA">
        <w:rPr>
          <w:rFonts w:hint="eastAsia"/>
          <w:sz w:val="28"/>
          <w:rtl/>
          <w:lang w:bidi="fa-IR"/>
        </w:rPr>
        <w:t>‌</w:t>
      </w:r>
      <w:r>
        <w:rPr>
          <w:rFonts w:hint="cs"/>
          <w:sz w:val="28"/>
          <w:rtl/>
          <w:lang w:bidi="fa-IR"/>
        </w:rPr>
        <w:t>فهمند.</w:t>
      </w:r>
    </w:p>
    <w:p w:rsidR="00420579" w:rsidRDefault="00420579" w:rsidP="006D3981">
      <w:pPr>
        <w:ind w:firstLine="284"/>
        <w:jc w:val="lowKashida"/>
        <w:rPr>
          <w:sz w:val="28"/>
          <w:rtl/>
          <w:lang w:bidi="fa-IR"/>
        </w:rPr>
      </w:pPr>
      <w:r>
        <w:rPr>
          <w:rFonts w:hint="cs"/>
          <w:sz w:val="28"/>
          <w:rtl/>
          <w:lang w:bidi="fa-IR"/>
        </w:rPr>
        <w:t>نمي</w:t>
      </w:r>
      <w:r w:rsidR="00E276CA">
        <w:rPr>
          <w:rFonts w:hint="eastAsia"/>
          <w:sz w:val="28"/>
          <w:rtl/>
          <w:lang w:bidi="fa-IR"/>
        </w:rPr>
        <w:t>‌</w:t>
      </w:r>
      <w:r>
        <w:rPr>
          <w:rFonts w:hint="cs"/>
          <w:sz w:val="28"/>
          <w:rtl/>
          <w:lang w:bidi="fa-IR"/>
        </w:rPr>
        <w:t>توانم چيزي بگويم جز اين كه:</w:t>
      </w:r>
      <w:r w:rsidR="00E276CA">
        <w:rPr>
          <w:rFonts w:hint="cs"/>
          <w:sz w:val="28"/>
          <w:rtl/>
          <w:lang w:bidi="fa-IR"/>
        </w:rPr>
        <w:t xml:space="preserve"> </w:t>
      </w:r>
      <w:r>
        <w:rPr>
          <w:rFonts w:hint="cs"/>
          <w:sz w:val="28"/>
          <w:rtl/>
          <w:lang w:bidi="fa-IR"/>
        </w:rPr>
        <w:t>ای جناب س- خ، با اين ردّيه نوشتن ها،</w:t>
      </w:r>
      <w:r w:rsidR="00E276CA">
        <w:rPr>
          <w:rFonts w:hint="cs"/>
          <w:sz w:val="28"/>
          <w:rtl/>
          <w:lang w:bidi="fa-IR"/>
        </w:rPr>
        <w:t xml:space="preserve"> </w:t>
      </w:r>
      <w:r>
        <w:rPr>
          <w:rFonts w:hint="cs"/>
          <w:sz w:val="28"/>
          <w:rtl/>
          <w:lang w:bidi="fa-IR"/>
        </w:rPr>
        <w:t>کار بیهوده</w:t>
      </w:r>
      <w:r w:rsidR="00E276CA">
        <w:rPr>
          <w:rFonts w:hint="eastAsia"/>
          <w:sz w:val="28"/>
          <w:rtl/>
          <w:lang w:bidi="fa-IR"/>
        </w:rPr>
        <w:t>‌</w:t>
      </w:r>
      <w:r>
        <w:rPr>
          <w:rFonts w:hint="cs"/>
          <w:sz w:val="28"/>
          <w:rtl/>
          <w:lang w:bidi="fa-IR"/>
        </w:rPr>
        <w:t>ای انجام می</w:t>
      </w:r>
      <w:r w:rsidR="00E276CA">
        <w:rPr>
          <w:rFonts w:hint="eastAsia"/>
          <w:sz w:val="28"/>
          <w:rtl/>
          <w:lang w:bidi="fa-IR"/>
        </w:rPr>
        <w:t>‌</w:t>
      </w:r>
      <w:r>
        <w:rPr>
          <w:rFonts w:hint="cs"/>
          <w:sz w:val="28"/>
          <w:rtl/>
          <w:lang w:bidi="fa-IR"/>
        </w:rPr>
        <w:t>دهی که خودت را خسته می</w:t>
      </w:r>
      <w:r w:rsidR="00E276CA">
        <w:rPr>
          <w:rFonts w:hint="eastAsia"/>
          <w:sz w:val="28"/>
          <w:rtl/>
          <w:lang w:bidi="fa-IR"/>
        </w:rPr>
        <w:t>‌</w:t>
      </w:r>
      <w:r>
        <w:rPr>
          <w:rFonts w:hint="cs"/>
          <w:sz w:val="28"/>
          <w:rtl/>
          <w:lang w:bidi="fa-IR"/>
        </w:rPr>
        <w:t>کنی و در حقیقت علیه خودت ردیه می</w:t>
      </w:r>
      <w:r w:rsidR="00E276CA">
        <w:rPr>
          <w:rFonts w:hint="eastAsia"/>
          <w:sz w:val="28"/>
          <w:rtl/>
          <w:lang w:bidi="fa-IR"/>
        </w:rPr>
        <w:t>‌</w:t>
      </w:r>
      <w:r>
        <w:rPr>
          <w:rFonts w:hint="cs"/>
          <w:sz w:val="28"/>
          <w:rtl/>
          <w:lang w:bidi="fa-IR"/>
        </w:rPr>
        <w:t>نویسی و امثال تو مثل خودت هستند.</w:t>
      </w:r>
      <w:r>
        <w:rPr>
          <w:rStyle w:val="a4"/>
          <w:sz w:val="28"/>
          <w:rtl/>
          <w:lang w:bidi="fa-IR"/>
        </w:rPr>
        <w:footnoteReference w:id="4"/>
      </w:r>
      <w:r>
        <w:rPr>
          <w:rFonts w:hint="cs"/>
          <w:sz w:val="28"/>
          <w:rtl/>
          <w:lang w:bidi="fa-IR"/>
        </w:rPr>
        <w:t xml:space="preserve"> </w:t>
      </w:r>
    </w:p>
    <w:p w:rsidR="00420579" w:rsidRPr="00DA6E80" w:rsidRDefault="00420579" w:rsidP="006D3981">
      <w:pPr>
        <w:ind w:firstLine="284"/>
        <w:jc w:val="center"/>
        <w:rPr>
          <w:b/>
          <w:bCs/>
          <w:sz w:val="28"/>
          <w:rtl/>
          <w:lang w:bidi="fa-IR"/>
        </w:rPr>
      </w:pPr>
      <w:r w:rsidRPr="00DA6E80">
        <w:rPr>
          <w:rFonts w:hint="cs"/>
          <w:b/>
          <w:bCs/>
          <w:sz w:val="28"/>
          <w:rtl/>
          <w:lang w:bidi="fa-IR"/>
        </w:rPr>
        <w:t>دع المكارم لا ترحل لبغيتها</w:t>
      </w:r>
      <w:r w:rsidR="00472FA4">
        <w:rPr>
          <w:rFonts w:hint="cs"/>
          <w:b/>
          <w:bCs/>
          <w:sz w:val="28"/>
          <w:rtl/>
          <w:lang w:bidi="fa-IR"/>
        </w:rPr>
        <w:t xml:space="preserve"> </w:t>
      </w:r>
      <w:r w:rsidRPr="00DA6E80">
        <w:rPr>
          <w:rFonts w:hint="cs"/>
          <w:b/>
          <w:bCs/>
          <w:sz w:val="28"/>
          <w:rtl/>
          <w:lang w:bidi="fa-IR"/>
        </w:rPr>
        <w:t xml:space="preserve">واقعد فإنك </w:t>
      </w:r>
      <w:r>
        <w:rPr>
          <w:rFonts w:hint="cs"/>
          <w:b/>
          <w:bCs/>
          <w:sz w:val="28"/>
          <w:rtl/>
          <w:lang w:bidi="fa-IR"/>
        </w:rPr>
        <w:t>أ</w:t>
      </w:r>
      <w:r w:rsidRPr="00DA6E80">
        <w:rPr>
          <w:rFonts w:hint="cs"/>
          <w:b/>
          <w:bCs/>
          <w:sz w:val="28"/>
          <w:rtl/>
          <w:lang w:bidi="fa-IR"/>
        </w:rPr>
        <w:t>نت الطاعم الكاسي</w:t>
      </w:r>
    </w:p>
    <w:p w:rsidR="00420579" w:rsidRDefault="00420579" w:rsidP="006D3981">
      <w:pPr>
        <w:ind w:firstLine="284"/>
        <w:jc w:val="lowKashida"/>
        <w:rPr>
          <w:sz w:val="28"/>
          <w:rtl/>
          <w:lang w:bidi="fa-IR"/>
        </w:rPr>
      </w:pPr>
      <w:r>
        <w:rPr>
          <w:rFonts w:hint="cs"/>
          <w:sz w:val="28"/>
          <w:rtl/>
          <w:lang w:bidi="fa-IR"/>
        </w:rPr>
        <w:t>«مكارم و ارزش</w:t>
      </w:r>
      <w:r w:rsidR="00E276CA">
        <w:rPr>
          <w:rFonts w:hint="eastAsia"/>
          <w:sz w:val="28"/>
          <w:rtl/>
          <w:lang w:bidi="fa-IR"/>
        </w:rPr>
        <w:t>‌</w:t>
      </w:r>
      <w:r>
        <w:rPr>
          <w:rFonts w:hint="cs"/>
          <w:sz w:val="28"/>
          <w:rtl/>
          <w:lang w:bidi="fa-IR"/>
        </w:rPr>
        <w:t>های اخلاقي را كنار بگذار و از دايره</w:t>
      </w:r>
      <w:r w:rsidR="00E276CA">
        <w:rPr>
          <w:rFonts w:hint="eastAsia"/>
          <w:sz w:val="28"/>
          <w:rtl/>
          <w:lang w:bidi="fa-IR"/>
        </w:rPr>
        <w:t>‌</w:t>
      </w:r>
      <w:r>
        <w:rPr>
          <w:rFonts w:hint="cs"/>
          <w:sz w:val="28"/>
          <w:rtl/>
          <w:lang w:bidi="fa-IR"/>
        </w:rPr>
        <w:t>ی بحث آن خارج شو و سر جاي خود بنشين و به خوردن خود مشغول باش.»</w:t>
      </w:r>
    </w:p>
    <w:p w:rsidR="00420579" w:rsidRDefault="00420579" w:rsidP="006D3981">
      <w:pPr>
        <w:ind w:firstLine="284"/>
        <w:jc w:val="lowKashida"/>
        <w:rPr>
          <w:sz w:val="28"/>
          <w:rtl/>
          <w:lang w:bidi="fa-IR"/>
        </w:rPr>
      </w:pPr>
      <w:r>
        <w:rPr>
          <w:rFonts w:hint="cs"/>
          <w:sz w:val="28"/>
          <w:rtl/>
          <w:lang w:bidi="fa-IR"/>
        </w:rPr>
        <w:t>به هر حال اين كتاب با وجود حجم كم، فواید و نتايج بسیاری دارد و استقبال از آن شگفت انگیز بوده است، تا جایی که در خلال چند سال اخیر، بيش از صد هزار نسخه از آن به طور قانوني و با اجازه</w:t>
      </w:r>
      <w:r w:rsidR="00E276CA">
        <w:rPr>
          <w:rFonts w:hint="eastAsia"/>
          <w:sz w:val="28"/>
          <w:rtl/>
          <w:lang w:bidi="fa-IR"/>
        </w:rPr>
        <w:t>‌</w:t>
      </w:r>
      <w:r>
        <w:rPr>
          <w:rFonts w:hint="cs"/>
          <w:sz w:val="28"/>
          <w:rtl/>
          <w:lang w:bidi="fa-IR"/>
        </w:rPr>
        <w:t>ی بنده چاپ شده،</w:t>
      </w:r>
      <w:r w:rsidR="00E276CA">
        <w:rPr>
          <w:rFonts w:hint="cs"/>
          <w:sz w:val="28"/>
          <w:rtl/>
          <w:lang w:bidi="fa-IR"/>
        </w:rPr>
        <w:t xml:space="preserve"> </w:t>
      </w:r>
      <w:r>
        <w:rPr>
          <w:rFonts w:hint="cs"/>
          <w:sz w:val="28"/>
          <w:rtl/>
          <w:lang w:bidi="fa-IR"/>
        </w:rPr>
        <w:t>اما بدون اجازه</w:t>
      </w:r>
      <w:r w:rsidR="00E276CA">
        <w:rPr>
          <w:rFonts w:hint="eastAsia"/>
          <w:sz w:val="28"/>
          <w:rtl/>
          <w:lang w:bidi="fa-IR"/>
        </w:rPr>
        <w:t>‌</w:t>
      </w:r>
      <w:r>
        <w:rPr>
          <w:rFonts w:hint="cs"/>
          <w:sz w:val="28"/>
          <w:rtl/>
          <w:lang w:bidi="fa-IR"/>
        </w:rPr>
        <w:t>ی من، خدا می</w:t>
      </w:r>
      <w:r w:rsidR="00E276CA">
        <w:rPr>
          <w:rFonts w:hint="eastAsia"/>
          <w:sz w:val="28"/>
          <w:rtl/>
          <w:lang w:bidi="fa-IR"/>
        </w:rPr>
        <w:t>‌</w:t>
      </w:r>
      <w:r>
        <w:rPr>
          <w:rFonts w:hint="cs"/>
          <w:sz w:val="28"/>
          <w:rtl/>
          <w:lang w:bidi="fa-IR"/>
        </w:rPr>
        <w:t>داند كه چقدر چاپ شده است.</w:t>
      </w:r>
      <w:r>
        <w:rPr>
          <w:rStyle w:val="a4"/>
          <w:sz w:val="28"/>
          <w:rtl/>
          <w:lang w:bidi="fa-IR"/>
        </w:rPr>
        <w:footnoteReference w:id="5"/>
      </w:r>
      <w:r>
        <w:rPr>
          <w:rFonts w:hint="cs"/>
          <w:sz w:val="28"/>
          <w:rtl/>
          <w:lang w:bidi="fa-IR"/>
        </w:rPr>
        <w:t xml:space="preserve"> تازه اين نسخه</w:t>
      </w:r>
      <w:r w:rsidR="00E276CA">
        <w:rPr>
          <w:rFonts w:hint="eastAsia"/>
          <w:sz w:val="28"/>
          <w:rtl/>
          <w:lang w:bidi="fa-IR"/>
        </w:rPr>
        <w:t>‌</w:t>
      </w:r>
      <w:r>
        <w:rPr>
          <w:rFonts w:hint="cs"/>
          <w:sz w:val="28"/>
          <w:rtl/>
          <w:lang w:bidi="fa-IR"/>
        </w:rPr>
        <w:t>ها فقط به زبان عربی است و به زبان</w:t>
      </w:r>
      <w:r w:rsidR="00E276CA">
        <w:rPr>
          <w:rFonts w:hint="eastAsia"/>
          <w:sz w:val="28"/>
          <w:rtl/>
          <w:lang w:bidi="fa-IR"/>
        </w:rPr>
        <w:t>‌</w:t>
      </w:r>
      <w:r>
        <w:rPr>
          <w:rFonts w:hint="cs"/>
          <w:sz w:val="28"/>
          <w:rtl/>
          <w:lang w:bidi="fa-IR"/>
        </w:rPr>
        <w:t>های دیگری از جمله فارسی و غیر فارسی که قابل شمارش نیست.</w:t>
      </w:r>
    </w:p>
    <w:p w:rsidR="00420579" w:rsidRPr="00761905" w:rsidRDefault="00420579" w:rsidP="006D3981">
      <w:pPr>
        <w:pStyle w:val="ae"/>
        <w:rPr>
          <w:rtl/>
          <w:lang w:bidi="fa-IR"/>
        </w:rPr>
      </w:pPr>
      <w:bookmarkStart w:id="8" w:name="_Toc270545047"/>
      <w:r w:rsidRPr="00761905">
        <w:rPr>
          <w:rFonts w:hint="cs"/>
          <w:rtl/>
          <w:lang w:bidi="fa-IR"/>
        </w:rPr>
        <w:t>این کتاب:</w:t>
      </w:r>
      <w:bookmarkEnd w:id="8"/>
    </w:p>
    <w:p w:rsidR="00420579" w:rsidRPr="00761905" w:rsidRDefault="00420579" w:rsidP="006D3981">
      <w:pPr>
        <w:ind w:firstLine="284"/>
        <w:jc w:val="lowKashida"/>
        <w:rPr>
          <w:sz w:val="28"/>
          <w:rtl/>
          <w:lang w:bidi="fa-IR"/>
        </w:rPr>
      </w:pPr>
      <w:r w:rsidRPr="00761905">
        <w:rPr>
          <w:rFonts w:hint="cs"/>
          <w:sz w:val="28"/>
          <w:rtl/>
          <w:lang w:bidi="fa-IR"/>
        </w:rPr>
        <w:t>اين كتاب،‌ كتابي جداگانه از کتاب «الشیعة و السنة» است و هدفم از نوشتن آن، تعريف و شناساندن شيعه و روشن شدن حقايق و</w:t>
      </w:r>
      <w:r w:rsidR="00472FA4">
        <w:rPr>
          <w:rFonts w:hint="cs"/>
          <w:sz w:val="28"/>
          <w:rtl/>
          <w:lang w:bidi="fa-IR"/>
        </w:rPr>
        <w:t xml:space="preserve"> </w:t>
      </w:r>
      <w:r w:rsidRPr="00761905">
        <w:rPr>
          <w:rFonts w:hint="cs"/>
          <w:sz w:val="28"/>
          <w:rtl/>
          <w:lang w:bidi="fa-IR"/>
        </w:rPr>
        <w:t>امور پوشيده</w:t>
      </w:r>
      <w:r w:rsidR="00761905">
        <w:rPr>
          <w:rFonts w:hint="eastAsia"/>
          <w:sz w:val="28"/>
          <w:rtl/>
          <w:lang w:bidi="fa-IR"/>
        </w:rPr>
        <w:t>‌</w:t>
      </w:r>
      <w:r w:rsidRPr="00761905">
        <w:rPr>
          <w:rFonts w:hint="cs"/>
          <w:sz w:val="28"/>
          <w:rtl/>
          <w:lang w:bidi="fa-IR"/>
        </w:rPr>
        <w:t>ی آن و بررسي شیعه و مسایل و عقایدی که ابداع کرده اند، می</w:t>
      </w:r>
      <w:r w:rsidR="00761905">
        <w:rPr>
          <w:rFonts w:hint="eastAsia"/>
          <w:sz w:val="28"/>
          <w:rtl/>
          <w:lang w:bidi="fa-IR"/>
        </w:rPr>
        <w:t>‌</w:t>
      </w:r>
      <w:r w:rsidRPr="00761905">
        <w:rPr>
          <w:rFonts w:hint="cs"/>
          <w:sz w:val="28"/>
          <w:rtl/>
          <w:lang w:bidi="fa-IR"/>
        </w:rPr>
        <w:t>باشد.</w:t>
      </w:r>
    </w:p>
    <w:p w:rsidR="00420579" w:rsidRDefault="00420579" w:rsidP="006D3981">
      <w:pPr>
        <w:ind w:firstLine="284"/>
        <w:jc w:val="lowKashida"/>
        <w:rPr>
          <w:sz w:val="28"/>
          <w:rtl/>
          <w:lang w:bidi="fa-IR"/>
        </w:rPr>
      </w:pPr>
      <w:r w:rsidRPr="00761905">
        <w:rPr>
          <w:rFonts w:hint="cs"/>
          <w:sz w:val="28"/>
          <w:rtl/>
          <w:lang w:bidi="fa-IR"/>
        </w:rPr>
        <w:t>چون ما درک کرده ایم که شیعه-به ویژه مردم عوام- مذهب حقیقی و عقاید واقعی شان را نمی</w:t>
      </w:r>
      <w:r w:rsidR="00761905">
        <w:rPr>
          <w:rFonts w:hint="eastAsia"/>
          <w:sz w:val="28"/>
          <w:rtl/>
          <w:lang w:bidi="fa-IR"/>
        </w:rPr>
        <w:t>‌</w:t>
      </w:r>
      <w:r w:rsidRPr="00761905">
        <w:rPr>
          <w:rFonts w:hint="cs"/>
          <w:sz w:val="28"/>
          <w:rtl/>
          <w:lang w:bidi="fa-IR"/>
        </w:rPr>
        <w:t>شناسند.</w:t>
      </w:r>
      <w:r w:rsidRPr="00761905">
        <w:rPr>
          <w:rStyle w:val="a4"/>
          <w:sz w:val="28"/>
          <w:rtl/>
          <w:lang w:bidi="fa-IR"/>
        </w:rPr>
        <w:footnoteReference w:id="6"/>
      </w:r>
      <w:r w:rsidRPr="00761905">
        <w:rPr>
          <w:rFonts w:hint="cs"/>
          <w:sz w:val="28"/>
          <w:rtl/>
          <w:lang w:bidi="fa-IR"/>
        </w:rPr>
        <w:t xml:space="preserve"> پس آنها نسبت به حقيقت مذهبي كه به آن معتقدند و آن را به ارث برده اند، در جهل كامل و غفلت عميق به سر می</w:t>
      </w:r>
      <w:r w:rsidR="00761905">
        <w:rPr>
          <w:rFonts w:hint="eastAsia"/>
          <w:sz w:val="28"/>
          <w:rtl/>
          <w:lang w:bidi="fa-IR"/>
        </w:rPr>
        <w:t>‌</w:t>
      </w:r>
      <w:r w:rsidRPr="00761905">
        <w:rPr>
          <w:rFonts w:hint="cs"/>
          <w:sz w:val="28"/>
          <w:rtl/>
          <w:lang w:bidi="fa-IR"/>
        </w:rPr>
        <w:t>برند</w:t>
      </w:r>
      <w:r>
        <w:rPr>
          <w:rFonts w:hint="cs"/>
          <w:sz w:val="28"/>
          <w:rtl/>
          <w:lang w:bidi="fa-IR"/>
        </w:rPr>
        <w:t xml:space="preserve"> و با نام دوستي اهل بيت پيامبر</w:t>
      </w:r>
      <w:r w:rsidRPr="00271A7E">
        <w:rPr>
          <w:rFonts w:cs="CTraditional Arabic" w:hint="cs"/>
          <w:sz w:val="28"/>
          <w:rtl/>
          <w:lang w:bidi="fa-IR"/>
        </w:rPr>
        <w:t>ع</w:t>
      </w:r>
      <w:r>
        <w:rPr>
          <w:rFonts w:hint="cs"/>
          <w:sz w:val="28"/>
          <w:rtl/>
          <w:lang w:bidi="fa-IR"/>
        </w:rPr>
        <w:t xml:space="preserve"> فريب خورده اند. آنان حتي اهل بيت را نمی</w:t>
      </w:r>
      <w:r w:rsidR="00761905">
        <w:rPr>
          <w:rFonts w:hint="eastAsia"/>
          <w:sz w:val="28"/>
          <w:rtl/>
          <w:lang w:bidi="fa-IR"/>
        </w:rPr>
        <w:t>‌</w:t>
      </w:r>
      <w:r>
        <w:rPr>
          <w:rFonts w:hint="cs"/>
          <w:sz w:val="28"/>
          <w:rtl/>
          <w:lang w:bidi="fa-IR"/>
        </w:rPr>
        <w:t>شناسند؛ چون شیعیان، منظورشان از اهل بيت، اهل بيت پيامبر نيست بلكه در پس اين كلمات، اهل بيت علي را در نظر دارند نه اهل بيت پيامبر را. حتي تمام فرزندان علي را جزو اهل بيت نمي</w:t>
      </w:r>
      <w:r w:rsidR="00761905">
        <w:rPr>
          <w:rFonts w:hint="eastAsia"/>
          <w:sz w:val="28"/>
          <w:rtl/>
          <w:lang w:bidi="fa-IR"/>
        </w:rPr>
        <w:t>‌</w:t>
      </w:r>
      <w:r>
        <w:rPr>
          <w:rFonts w:hint="cs"/>
          <w:sz w:val="28"/>
          <w:rtl/>
          <w:lang w:bidi="fa-IR"/>
        </w:rPr>
        <w:t>دانند با این كه فاطمه،</w:t>
      </w:r>
      <w:r w:rsidR="00761905">
        <w:rPr>
          <w:rFonts w:hint="cs"/>
          <w:sz w:val="28"/>
          <w:rtl/>
          <w:lang w:bidi="fa-IR"/>
        </w:rPr>
        <w:t xml:space="preserve"> </w:t>
      </w:r>
      <w:r>
        <w:rPr>
          <w:rFonts w:hint="cs"/>
          <w:sz w:val="28"/>
          <w:rtl/>
          <w:lang w:bidi="fa-IR"/>
        </w:rPr>
        <w:t>دختر پيامبر آنها را به دنيا آورده است. پس در واقع منظورشان از اهل بيت،</w:t>
      </w:r>
      <w:r w:rsidR="00761905">
        <w:rPr>
          <w:rFonts w:hint="cs"/>
          <w:sz w:val="28"/>
          <w:rtl/>
          <w:lang w:bidi="fa-IR"/>
        </w:rPr>
        <w:t xml:space="preserve"> </w:t>
      </w:r>
      <w:r>
        <w:rPr>
          <w:rFonts w:hint="cs"/>
          <w:sz w:val="28"/>
          <w:rtl/>
          <w:lang w:bidi="fa-IR"/>
        </w:rPr>
        <w:t>کسانی است كه تعدادشان كمتر از انگشتان يك دست است؛ همچنان كه خواننده در این کتاب خواهد دید.</w:t>
      </w:r>
    </w:p>
    <w:p w:rsidR="00420579" w:rsidRDefault="00420579" w:rsidP="006D3981">
      <w:pPr>
        <w:ind w:firstLine="284"/>
        <w:jc w:val="lowKashida"/>
        <w:rPr>
          <w:sz w:val="28"/>
          <w:rtl/>
          <w:lang w:bidi="fa-IR"/>
        </w:rPr>
      </w:pPr>
      <w:r>
        <w:rPr>
          <w:rFonts w:hint="cs"/>
          <w:sz w:val="28"/>
          <w:rtl/>
          <w:lang w:bidi="fa-IR"/>
        </w:rPr>
        <w:t>در اصل اي</w:t>
      </w:r>
      <w:r w:rsidR="00761905">
        <w:rPr>
          <w:rFonts w:hint="cs"/>
          <w:sz w:val="28"/>
          <w:rtl/>
          <w:lang w:bidi="fa-IR"/>
        </w:rPr>
        <w:t>ن كتاب را براي اين فريب خوردگان</w:t>
      </w:r>
      <w:r>
        <w:rPr>
          <w:rFonts w:hint="cs"/>
          <w:sz w:val="28"/>
          <w:rtl/>
          <w:lang w:bidi="fa-IR"/>
        </w:rPr>
        <w:t xml:space="preserve"> نوشته ام</w:t>
      </w:r>
      <w:r w:rsidR="00761905">
        <w:rPr>
          <w:rFonts w:hint="cs"/>
          <w:sz w:val="28"/>
          <w:rtl/>
          <w:lang w:bidi="fa-IR"/>
        </w:rPr>
        <w:t xml:space="preserve">؛ </w:t>
      </w:r>
      <w:r>
        <w:rPr>
          <w:rFonts w:hint="cs"/>
          <w:sz w:val="28"/>
          <w:rtl/>
          <w:lang w:bidi="fa-IR"/>
        </w:rPr>
        <w:t>‌همان كساني كه حقيقت شيعه و اصل عقايد آنها را نمي</w:t>
      </w:r>
      <w:r w:rsidR="00761905">
        <w:rPr>
          <w:rFonts w:hint="eastAsia"/>
          <w:sz w:val="28"/>
          <w:rtl/>
          <w:lang w:bidi="fa-IR"/>
        </w:rPr>
        <w:t>‌</w:t>
      </w:r>
      <w:r>
        <w:rPr>
          <w:rFonts w:hint="cs"/>
          <w:sz w:val="28"/>
          <w:rtl/>
          <w:lang w:bidi="fa-IR"/>
        </w:rPr>
        <w:t>شناسند؛ تا شاید خداوند آنها را توفیق دهد و به راه راست باز گردند و بفهمند كه اهل بيت پیامبر</w:t>
      </w:r>
      <w:r w:rsidRPr="00271A7E">
        <w:rPr>
          <w:rFonts w:cs="CTraditional Arabic" w:hint="cs"/>
          <w:sz w:val="28"/>
          <w:rtl/>
          <w:lang w:bidi="fa-IR"/>
        </w:rPr>
        <w:t>ع</w:t>
      </w:r>
      <w:r>
        <w:rPr>
          <w:rFonts w:hint="cs"/>
          <w:sz w:val="28"/>
          <w:rtl/>
          <w:lang w:bidi="fa-IR"/>
        </w:rPr>
        <w:t xml:space="preserve"> و حتي اهل بيت علي</w:t>
      </w:r>
      <w:r>
        <w:rPr>
          <w:rFonts w:cs="CTraditional Arabic" w:hint="cs"/>
          <w:sz w:val="26"/>
          <w:szCs w:val="26"/>
          <w:rtl/>
          <w:lang w:bidi="fa-IR"/>
        </w:rPr>
        <w:t>س</w:t>
      </w:r>
      <w:r>
        <w:rPr>
          <w:rFonts w:hint="cs"/>
          <w:sz w:val="28"/>
          <w:rtl/>
          <w:lang w:bidi="fa-IR"/>
        </w:rPr>
        <w:t xml:space="preserve"> موافق شيعه و عقايد آنها نيستند. بلكه آنها درست در مقابل هم قرار دارند. همه</w:t>
      </w:r>
      <w:r w:rsidR="00761905">
        <w:rPr>
          <w:rFonts w:hint="eastAsia"/>
          <w:sz w:val="28"/>
          <w:rtl/>
          <w:lang w:bidi="fa-IR"/>
        </w:rPr>
        <w:t>‌</w:t>
      </w:r>
      <w:r>
        <w:rPr>
          <w:rFonts w:hint="cs"/>
          <w:sz w:val="28"/>
          <w:rtl/>
          <w:lang w:bidi="fa-IR"/>
        </w:rPr>
        <w:t>ی این مطالب از كتاب های</w:t>
      </w:r>
      <w:r w:rsidR="00761905">
        <w:rPr>
          <w:rFonts w:hint="eastAsia"/>
          <w:sz w:val="28"/>
          <w:rtl/>
          <w:lang w:bidi="fa-IR"/>
        </w:rPr>
        <w:t>‌</w:t>
      </w:r>
      <w:r>
        <w:rPr>
          <w:rFonts w:hint="cs"/>
          <w:sz w:val="28"/>
          <w:rtl/>
          <w:lang w:bidi="fa-IR"/>
        </w:rPr>
        <w:t>شیعه و سخنان خودشان است. این در حالی است که ادعا می</w:t>
      </w:r>
      <w:r w:rsidR="00761905">
        <w:rPr>
          <w:rFonts w:hint="eastAsia"/>
          <w:sz w:val="28"/>
          <w:rtl/>
          <w:lang w:bidi="fa-IR"/>
        </w:rPr>
        <w:t>‌</w:t>
      </w:r>
      <w:r>
        <w:rPr>
          <w:rFonts w:hint="cs"/>
          <w:sz w:val="28"/>
          <w:rtl/>
          <w:lang w:bidi="fa-IR"/>
        </w:rPr>
        <w:t>کنند، مطيع و دوستدار اهل بیت هستند.</w:t>
      </w:r>
    </w:p>
    <w:p w:rsidR="00420579" w:rsidRDefault="00420579" w:rsidP="006D3981">
      <w:pPr>
        <w:ind w:firstLine="284"/>
        <w:jc w:val="lowKashida"/>
        <w:rPr>
          <w:sz w:val="28"/>
          <w:rtl/>
          <w:lang w:bidi="fa-IR"/>
        </w:rPr>
      </w:pPr>
      <w:r>
        <w:rPr>
          <w:rFonts w:hint="cs"/>
          <w:sz w:val="28"/>
          <w:rtl/>
          <w:lang w:bidi="fa-IR"/>
        </w:rPr>
        <w:t>همچنین اين كتاب دليل قاطع و برهان بُرنده</w:t>
      </w:r>
      <w:r w:rsidR="00761905">
        <w:rPr>
          <w:rFonts w:hint="eastAsia"/>
          <w:sz w:val="28"/>
          <w:rtl/>
          <w:lang w:bidi="fa-IR"/>
        </w:rPr>
        <w:t>‌</w:t>
      </w:r>
      <w:r>
        <w:rPr>
          <w:rFonts w:hint="cs"/>
          <w:sz w:val="28"/>
          <w:rtl/>
          <w:lang w:bidi="fa-IR"/>
        </w:rPr>
        <w:t>اي در دست اهل سنت و پيروان قرآن و سنت پیامبر</w:t>
      </w:r>
      <w:r w:rsidRPr="00CC6A86">
        <w:rPr>
          <w:rFonts w:cs="CTraditional Arabic" w:hint="cs"/>
          <w:sz w:val="28"/>
          <w:rtl/>
          <w:lang w:bidi="fa-IR"/>
        </w:rPr>
        <w:t>ع</w:t>
      </w:r>
      <w:r>
        <w:rPr>
          <w:rFonts w:hint="cs"/>
          <w:sz w:val="28"/>
          <w:rtl/>
          <w:lang w:bidi="fa-IR"/>
        </w:rPr>
        <w:t xml:space="preserve"> و پیروان و دوستداران اصحاب و پیروان سلف صالح این امت و سالکان راه آنان و پیروانشان می</w:t>
      </w:r>
      <w:r w:rsidR="00761905">
        <w:rPr>
          <w:rFonts w:hint="eastAsia"/>
          <w:sz w:val="28"/>
          <w:rtl/>
          <w:lang w:bidi="fa-IR"/>
        </w:rPr>
        <w:t>‌</w:t>
      </w:r>
      <w:r>
        <w:rPr>
          <w:rFonts w:hint="cs"/>
          <w:sz w:val="28"/>
          <w:rtl/>
          <w:lang w:bidi="fa-IR"/>
        </w:rPr>
        <w:t>باشد؛ همان گونه که خداوند می</w:t>
      </w:r>
      <w:r w:rsidR="00761905">
        <w:rPr>
          <w:rFonts w:hint="eastAsia"/>
          <w:sz w:val="28"/>
          <w:rtl/>
          <w:lang w:bidi="fa-IR"/>
        </w:rPr>
        <w:t>‌</w:t>
      </w:r>
      <w:r>
        <w:rPr>
          <w:rFonts w:hint="cs"/>
          <w:sz w:val="28"/>
          <w:rtl/>
          <w:lang w:bidi="fa-IR"/>
        </w:rPr>
        <w:t>فرماید:</w:t>
      </w:r>
      <w:r w:rsidRPr="004E1B66">
        <w:rPr>
          <w:rFonts w:ascii="QCF_BSML" w:hAnsi="QCF_BSML" w:cs="QCF_BSML"/>
          <w:color w:val="000000"/>
          <w:sz w:val="27"/>
          <w:szCs w:val="27"/>
          <w:rtl/>
        </w:rPr>
        <w:t xml:space="preserve"> </w:t>
      </w:r>
      <w:r w:rsidRPr="00761905">
        <w:rPr>
          <w:rFonts w:ascii="QCF_BSML" w:hAnsi="QCF_BSML" w:cs="QCF_BSML"/>
          <w:b/>
          <w:bCs/>
          <w:color w:val="000000"/>
          <w:sz w:val="27"/>
          <w:szCs w:val="27"/>
          <w:rtl/>
        </w:rPr>
        <w:t>ﭽ</w:t>
      </w:r>
      <w:r w:rsidRPr="00761905">
        <w:rPr>
          <w:rFonts w:ascii="QCF_BSML" w:hAnsi="QCF_BSML" w:cs="QCF_BSML"/>
          <w:b/>
          <w:bCs/>
          <w:color w:val="000000"/>
          <w:sz w:val="2"/>
          <w:szCs w:val="2"/>
          <w:rtl/>
        </w:rPr>
        <w:t xml:space="preserve"> </w:t>
      </w:r>
      <w:r w:rsidRPr="00761905">
        <w:rPr>
          <w:rFonts w:ascii="QCF_P203" w:hAnsi="QCF_P203" w:cs="QCF_P203"/>
          <w:b/>
          <w:bCs/>
          <w:color w:val="000000"/>
          <w:sz w:val="27"/>
          <w:szCs w:val="27"/>
          <w:rtl/>
        </w:rPr>
        <w:t>ﭖ</w:t>
      </w:r>
      <w:r w:rsidR="00472FA4">
        <w:rPr>
          <w:rFonts w:ascii="QCF_P203" w:hAnsi="QCF_P203" w:cs="QCF_P203"/>
          <w:b/>
          <w:bCs/>
          <w:color w:val="000000"/>
          <w:sz w:val="2"/>
          <w:szCs w:val="2"/>
          <w:rtl/>
        </w:rPr>
        <w:t xml:space="preserve"> </w:t>
      </w:r>
      <w:r w:rsidRPr="00761905">
        <w:rPr>
          <w:rFonts w:ascii="QCF_P203" w:hAnsi="QCF_P203" w:cs="QCF_P203"/>
          <w:b/>
          <w:bCs/>
          <w:color w:val="000000"/>
          <w:sz w:val="27"/>
          <w:szCs w:val="27"/>
          <w:rtl/>
        </w:rPr>
        <w:t>ﭗ</w:t>
      </w:r>
      <w:r w:rsidRPr="00761905">
        <w:rPr>
          <w:rFonts w:ascii="QCF_P203" w:hAnsi="QCF_P203" w:cs="QCF_P203"/>
          <w:b/>
          <w:bCs/>
          <w:color w:val="000000"/>
          <w:sz w:val="2"/>
          <w:szCs w:val="2"/>
          <w:rtl/>
        </w:rPr>
        <w:t xml:space="preserve"> </w:t>
      </w:r>
      <w:r w:rsidRPr="00761905">
        <w:rPr>
          <w:rFonts w:ascii="QCF_P203" w:hAnsi="QCF_P203" w:cs="QCF_P203"/>
          <w:b/>
          <w:bCs/>
          <w:color w:val="000000"/>
          <w:sz w:val="27"/>
          <w:szCs w:val="27"/>
          <w:rtl/>
        </w:rPr>
        <w:t>ﭘ</w:t>
      </w:r>
      <w:r w:rsidRPr="00761905">
        <w:rPr>
          <w:rFonts w:ascii="QCF_P203" w:hAnsi="QCF_P203" w:cs="QCF_P203"/>
          <w:b/>
          <w:bCs/>
          <w:color w:val="000000"/>
          <w:sz w:val="2"/>
          <w:szCs w:val="2"/>
          <w:rtl/>
        </w:rPr>
        <w:t xml:space="preserve"> </w:t>
      </w:r>
      <w:r w:rsidRPr="00761905">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التوبة: ١٠٠</w:t>
      </w:r>
      <w:r>
        <w:rPr>
          <w:rFonts w:hint="cs"/>
          <w:sz w:val="28"/>
          <w:rtl/>
          <w:lang w:bidi="fa-IR"/>
        </w:rPr>
        <w:t>: «و کسانی که با نیکوکاری راه ايشان را به خوبي پيمودند.»</w:t>
      </w:r>
    </w:p>
    <w:p w:rsidR="00420579" w:rsidRDefault="00420579" w:rsidP="006D3981">
      <w:pPr>
        <w:ind w:firstLine="284"/>
        <w:jc w:val="lowKashida"/>
        <w:rPr>
          <w:sz w:val="28"/>
          <w:rtl/>
          <w:lang w:bidi="fa-IR"/>
        </w:rPr>
      </w:pPr>
      <w:r>
        <w:rPr>
          <w:rFonts w:hint="cs"/>
          <w:sz w:val="28"/>
          <w:rtl/>
          <w:lang w:bidi="fa-IR"/>
        </w:rPr>
        <w:t xml:space="preserve">و تا مصداق این كلام خداوند قرار گیرند: </w:t>
      </w:r>
      <w:r w:rsidRPr="00761905">
        <w:rPr>
          <w:rFonts w:ascii="QCF_BSML" w:hAnsi="QCF_BSML" w:cs="QCF_BSML"/>
          <w:b/>
          <w:bCs/>
          <w:color w:val="000000"/>
          <w:sz w:val="27"/>
          <w:szCs w:val="27"/>
          <w:rtl/>
        </w:rPr>
        <w:t>ﭽ</w:t>
      </w:r>
      <w:r w:rsidRPr="00761905">
        <w:rPr>
          <w:rFonts w:ascii="QCF_BSML" w:hAnsi="QCF_BSML" w:cs="QCF_BSML"/>
          <w:b/>
          <w:bCs/>
          <w:color w:val="000000"/>
          <w:sz w:val="2"/>
          <w:szCs w:val="2"/>
          <w:rtl/>
        </w:rPr>
        <w:t xml:space="preserve"> </w:t>
      </w:r>
      <w:r w:rsidRPr="00761905">
        <w:rPr>
          <w:rFonts w:ascii="QCF_P203" w:hAnsi="QCF_P203" w:cs="QCF_P203"/>
          <w:b/>
          <w:bCs/>
          <w:color w:val="000000"/>
          <w:sz w:val="27"/>
          <w:szCs w:val="27"/>
          <w:rtl/>
        </w:rPr>
        <w:t>ﭙ</w:t>
      </w:r>
      <w:r w:rsidRPr="00761905">
        <w:rPr>
          <w:rFonts w:ascii="QCF_P203" w:hAnsi="QCF_P203" w:cs="QCF_P203"/>
          <w:b/>
          <w:bCs/>
          <w:color w:val="000000"/>
          <w:sz w:val="2"/>
          <w:szCs w:val="2"/>
          <w:rtl/>
        </w:rPr>
        <w:t xml:space="preserve"> </w:t>
      </w:r>
      <w:r w:rsidRPr="00761905">
        <w:rPr>
          <w:rFonts w:ascii="QCF_P203" w:hAnsi="QCF_P203" w:cs="QCF_P203"/>
          <w:b/>
          <w:bCs/>
          <w:color w:val="000000"/>
          <w:sz w:val="27"/>
          <w:szCs w:val="27"/>
          <w:rtl/>
        </w:rPr>
        <w:t>ﭚ</w:t>
      </w:r>
      <w:r w:rsidRPr="00761905">
        <w:rPr>
          <w:rFonts w:ascii="QCF_P203" w:hAnsi="QCF_P203" w:cs="QCF_P203"/>
          <w:b/>
          <w:bCs/>
          <w:color w:val="000000"/>
          <w:sz w:val="2"/>
          <w:szCs w:val="2"/>
          <w:rtl/>
        </w:rPr>
        <w:t xml:space="preserve"> </w:t>
      </w:r>
      <w:r w:rsidRPr="00761905">
        <w:rPr>
          <w:rFonts w:ascii="QCF_P203" w:hAnsi="QCF_P203" w:cs="QCF_P203"/>
          <w:b/>
          <w:bCs/>
          <w:color w:val="000000"/>
          <w:sz w:val="27"/>
          <w:szCs w:val="27"/>
          <w:rtl/>
        </w:rPr>
        <w:t>ﭛ</w:t>
      </w:r>
      <w:r w:rsidRPr="00761905">
        <w:rPr>
          <w:rFonts w:ascii="QCF_P203" w:hAnsi="QCF_P203" w:cs="QCF_P203"/>
          <w:b/>
          <w:bCs/>
          <w:color w:val="000000"/>
          <w:sz w:val="2"/>
          <w:szCs w:val="2"/>
          <w:rtl/>
        </w:rPr>
        <w:t xml:space="preserve"> </w:t>
      </w:r>
      <w:r w:rsidRPr="00761905">
        <w:rPr>
          <w:rFonts w:ascii="QCF_P203" w:hAnsi="QCF_P203" w:cs="QCF_P203"/>
          <w:b/>
          <w:bCs/>
          <w:color w:val="000000"/>
          <w:sz w:val="27"/>
          <w:szCs w:val="27"/>
          <w:rtl/>
        </w:rPr>
        <w:t>ﭜ</w:t>
      </w:r>
      <w:r w:rsidRPr="00761905">
        <w:rPr>
          <w:rFonts w:ascii="QCF_P203" w:hAnsi="QCF_P203" w:cs="QCF_P203"/>
          <w:b/>
          <w:bCs/>
          <w:color w:val="000000"/>
          <w:sz w:val="2"/>
          <w:szCs w:val="2"/>
          <w:rtl/>
        </w:rPr>
        <w:t xml:space="preserve"> </w:t>
      </w:r>
      <w:r w:rsidRPr="00761905">
        <w:rPr>
          <w:rFonts w:ascii="QCF_P203" w:hAnsi="QCF_P203" w:cs="QCF_P203"/>
          <w:b/>
          <w:bCs/>
          <w:color w:val="000000"/>
          <w:sz w:val="27"/>
          <w:szCs w:val="27"/>
          <w:rtl/>
        </w:rPr>
        <w:t>ﭝ</w:t>
      </w:r>
      <w:r w:rsidRPr="00761905">
        <w:rPr>
          <w:rFonts w:ascii="QCF_P203" w:hAnsi="QCF_P203" w:cs="QCF_P203"/>
          <w:b/>
          <w:bCs/>
          <w:color w:val="000000"/>
          <w:sz w:val="2"/>
          <w:szCs w:val="2"/>
          <w:rtl/>
        </w:rPr>
        <w:t xml:space="preserve"> </w:t>
      </w:r>
      <w:r w:rsidRPr="00761905">
        <w:rPr>
          <w:rFonts w:ascii="QCF_P203" w:hAnsi="QCF_P203" w:cs="QCF_P203"/>
          <w:b/>
          <w:bCs/>
          <w:color w:val="000000"/>
          <w:sz w:val="27"/>
          <w:szCs w:val="27"/>
          <w:rtl/>
        </w:rPr>
        <w:t>ﭞ</w:t>
      </w:r>
      <w:r w:rsidR="00472FA4">
        <w:rPr>
          <w:rFonts w:ascii="QCF_P203" w:hAnsi="QCF_P203" w:cs="QCF_P203"/>
          <w:b/>
          <w:bCs/>
          <w:color w:val="000000"/>
          <w:sz w:val="2"/>
          <w:szCs w:val="2"/>
          <w:rtl/>
        </w:rPr>
        <w:t xml:space="preserve"> </w:t>
      </w:r>
      <w:r w:rsidRPr="00761905">
        <w:rPr>
          <w:rFonts w:ascii="QCF_P203" w:hAnsi="QCF_P203" w:cs="QCF_P203"/>
          <w:b/>
          <w:bCs/>
          <w:color w:val="000000"/>
          <w:sz w:val="27"/>
          <w:szCs w:val="27"/>
          <w:rtl/>
        </w:rPr>
        <w:t>ﭟ</w:t>
      </w:r>
      <w:r w:rsidRPr="00761905">
        <w:rPr>
          <w:rFonts w:ascii="QCF_P203" w:hAnsi="QCF_P203" w:cs="QCF_P203"/>
          <w:b/>
          <w:bCs/>
          <w:color w:val="000000"/>
          <w:sz w:val="2"/>
          <w:szCs w:val="2"/>
          <w:rtl/>
        </w:rPr>
        <w:t xml:space="preserve"> </w:t>
      </w:r>
      <w:r w:rsidRPr="00761905">
        <w:rPr>
          <w:rFonts w:ascii="QCF_P203" w:hAnsi="QCF_P203" w:cs="QCF_P203"/>
          <w:b/>
          <w:bCs/>
          <w:color w:val="000000"/>
          <w:sz w:val="27"/>
          <w:szCs w:val="27"/>
          <w:rtl/>
        </w:rPr>
        <w:t>ﭠ</w:t>
      </w:r>
      <w:r w:rsidRPr="00761905">
        <w:rPr>
          <w:rFonts w:ascii="QCF_P203" w:hAnsi="QCF_P203" w:cs="QCF_P203"/>
          <w:b/>
          <w:bCs/>
          <w:color w:val="000000"/>
          <w:sz w:val="2"/>
          <w:szCs w:val="2"/>
          <w:rtl/>
        </w:rPr>
        <w:t xml:space="preserve"> </w:t>
      </w:r>
      <w:r w:rsidRPr="00761905">
        <w:rPr>
          <w:rFonts w:ascii="QCF_P203" w:hAnsi="QCF_P203" w:cs="QCF_P203"/>
          <w:b/>
          <w:bCs/>
          <w:color w:val="000000"/>
          <w:sz w:val="27"/>
          <w:szCs w:val="27"/>
          <w:rtl/>
        </w:rPr>
        <w:t>ﭡ</w:t>
      </w:r>
      <w:r w:rsidRPr="00761905">
        <w:rPr>
          <w:rFonts w:ascii="QCF_P203" w:hAnsi="QCF_P203" w:cs="QCF_P203"/>
          <w:b/>
          <w:bCs/>
          <w:color w:val="000000"/>
          <w:sz w:val="2"/>
          <w:szCs w:val="2"/>
          <w:rtl/>
        </w:rPr>
        <w:t xml:space="preserve"> </w:t>
      </w:r>
      <w:r w:rsidRPr="00761905">
        <w:rPr>
          <w:rFonts w:ascii="QCF_P203" w:hAnsi="QCF_P203" w:cs="QCF_P203"/>
          <w:b/>
          <w:bCs/>
          <w:color w:val="000000"/>
          <w:sz w:val="27"/>
          <w:szCs w:val="27"/>
          <w:rtl/>
        </w:rPr>
        <w:t>ﭢ</w:t>
      </w:r>
      <w:r w:rsidRPr="00761905">
        <w:rPr>
          <w:rFonts w:ascii="QCF_P203" w:hAnsi="QCF_P203" w:cs="QCF_P203"/>
          <w:b/>
          <w:bCs/>
          <w:color w:val="000000"/>
          <w:sz w:val="2"/>
          <w:szCs w:val="2"/>
          <w:rtl/>
        </w:rPr>
        <w:t xml:space="preserve"> </w:t>
      </w:r>
      <w:r w:rsidRPr="00761905">
        <w:rPr>
          <w:rFonts w:ascii="QCF_P203" w:hAnsi="QCF_P203" w:cs="QCF_P203"/>
          <w:b/>
          <w:bCs/>
          <w:color w:val="000000"/>
          <w:sz w:val="27"/>
          <w:szCs w:val="27"/>
          <w:rtl/>
        </w:rPr>
        <w:t>ﭣ</w:t>
      </w:r>
      <w:r w:rsidR="00472FA4">
        <w:rPr>
          <w:rFonts w:ascii="QCF_P203" w:hAnsi="QCF_P203" w:cs="QCF_P203"/>
          <w:b/>
          <w:bCs/>
          <w:color w:val="000000"/>
          <w:sz w:val="2"/>
          <w:szCs w:val="2"/>
          <w:rtl/>
        </w:rPr>
        <w:t xml:space="preserve"> </w:t>
      </w:r>
      <w:r w:rsidRPr="00761905">
        <w:rPr>
          <w:rFonts w:ascii="QCF_P203" w:hAnsi="QCF_P203" w:cs="QCF_P203"/>
          <w:b/>
          <w:bCs/>
          <w:color w:val="000000"/>
          <w:sz w:val="27"/>
          <w:szCs w:val="27"/>
          <w:rtl/>
        </w:rPr>
        <w:t>ﭤ</w:t>
      </w:r>
      <w:r w:rsidRPr="00761905">
        <w:rPr>
          <w:rFonts w:ascii="QCF_P203" w:hAnsi="QCF_P203" w:cs="QCF_P203"/>
          <w:b/>
          <w:bCs/>
          <w:color w:val="000000"/>
          <w:sz w:val="2"/>
          <w:szCs w:val="2"/>
          <w:rtl/>
        </w:rPr>
        <w:t xml:space="preserve"> </w:t>
      </w:r>
      <w:r w:rsidRPr="00761905">
        <w:rPr>
          <w:rFonts w:ascii="QCF_P203" w:hAnsi="QCF_P203" w:cs="QCF_P203"/>
          <w:b/>
          <w:bCs/>
          <w:color w:val="000000"/>
          <w:sz w:val="27"/>
          <w:szCs w:val="27"/>
          <w:rtl/>
        </w:rPr>
        <w:t>ﭥ</w:t>
      </w:r>
      <w:r w:rsidRPr="00761905">
        <w:rPr>
          <w:rFonts w:ascii="QCF_P203" w:hAnsi="QCF_P203" w:cs="QCF_P203"/>
          <w:b/>
          <w:bCs/>
          <w:color w:val="000000"/>
          <w:sz w:val="2"/>
          <w:szCs w:val="2"/>
          <w:rtl/>
        </w:rPr>
        <w:t xml:space="preserve"> </w:t>
      </w:r>
      <w:r w:rsidRPr="00761905">
        <w:rPr>
          <w:rFonts w:ascii="QCF_P203" w:hAnsi="QCF_P203" w:cs="QCF_P203"/>
          <w:b/>
          <w:bCs/>
          <w:color w:val="000000"/>
          <w:sz w:val="27"/>
          <w:szCs w:val="27"/>
          <w:rtl/>
        </w:rPr>
        <w:t>ﭦﭧ</w:t>
      </w:r>
      <w:r w:rsidR="00472FA4">
        <w:rPr>
          <w:rFonts w:ascii="QCF_P203" w:hAnsi="QCF_P203" w:cs="QCF_P203"/>
          <w:b/>
          <w:bCs/>
          <w:color w:val="000000"/>
          <w:sz w:val="2"/>
          <w:szCs w:val="2"/>
          <w:rtl/>
        </w:rPr>
        <w:t xml:space="preserve"> </w:t>
      </w:r>
      <w:r w:rsidRPr="00761905">
        <w:rPr>
          <w:rFonts w:ascii="QCF_P203" w:hAnsi="QCF_P203" w:cs="QCF_P203"/>
          <w:b/>
          <w:bCs/>
          <w:color w:val="000000"/>
          <w:sz w:val="27"/>
          <w:szCs w:val="27"/>
          <w:rtl/>
        </w:rPr>
        <w:t>ﭨ</w:t>
      </w:r>
      <w:r w:rsidRPr="00761905">
        <w:rPr>
          <w:rFonts w:ascii="QCF_P203" w:hAnsi="QCF_P203" w:cs="QCF_P203"/>
          <w:b/>
          <w:bCs/>
          <w:color w:val="000000"/>
          <w:sz w:val="2"/>
          <w:szCs w:val="2"/>
          <w:rtl/>
        </w:rPr>
        <w:t xml:space="preserve"> </w:t>
      </w:r>
      <w:r w:rsidRPr="00761905">
        <w:rPr>
          <w:rFonts w:ascii="QCF_P203" w:hAnsi="QCF_P203" w:cs="QCF_P203"/>
          <w:b/>
          <w:bCs/>
          <w:color w:val="000000"/>
          <w:sz w:val="27"/>
          <w:szCs w:val="27"/>
          <w:rtl/>
        </w:rPr>
        <w:t>ﭩ</w:t>
      </w:r>
      <w:r w:rsidRPr="00761905">
        <w:rPr>
          <w:rFonts w:ascii="QCF_P203" w:hAnsi="QCF_P203" w:cs="QCF_P203"/>
          <w:b/>
          <w:bCs/>
          <w:color w:val="000000"/>
          <w:sz w:val="2"/>
          <w:szCs w:val="2"/>
          <w:rtl/>
        </w:rPr>
        <w:t xml:space="preserve"> </w:t>
      </w:r>
      <w:r w:rsidRPr="00761905">
        <w:rPr>
          <w:rFonts w:ascii="QCF_P203" w:hAnsi="QCF_P203" w:cs="QCF_P203"/>
          <w:b/>
          <w:bCs/>
          <w:color w:val="000000"/>
          <w:sz w:val="27"/>
          <w:szCs w:val="27"/>
          <w:rtl/>
        </w:rPr>
        <w:t>ﭪ</w:t>
      </w:r>
      <w:r w:rsidRPr="00761905">
        <w:rPr>
          <w:rFonts w:ascii="QCF_P203" w:hAnsi="QCF_P203" w:cs="QCF_P203"/>
          <w:b/>
          <w:bCs/>
          <w:color w:val="000000"/>
          <w:sz w:val="2"/>
          <w:szCs w:val="2"/>
          <w:rtl/>
        </w:rPr>
        <w:t xml:space="preserve"> </w:t>
      </w:r>
      <w:r w:rsidRPr="00761905">
        <w:rPr>
          <w:rFonts w:ascii="QCF_P203" w:hAnsi="QCF_P203" w:cs="QCF_P203"/>
          <w:b/>
          <w:bCs/>
          <w:color w:val="000000"/>
          <w:sz w:val="27"/>
          <w:szCs w:val="27"/>
          <w:rtl/>
        </w:rPr>
        <w:t>ﭫ</w:t>
      </w:r>
      <w:r w:rsidRPr="00761905">
        <w:rPr>
          <w:rFonts w:ascii="QCF_P203" w:hAnsi="QCF_P203" w:cs="QCF_P203"/>
          <w:b/>
          <w:bCs/>
          <w:color w:val="000000"/>
          <w:sz w:val="2"/>
          <w:szCs w:val="2"/>
          <w:rtl/>
        </w:rPr>
        <w:t xml:space="preserve"> </w:t>
      </w:r>
      <w:r w:rsidRPr="00761905">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التوبة: ١٠٠</w:t>
      </w:r>
      <w:r>
        <w:rPr>
          <w:rFonts w:hint="cs"/>
          <w:sz w:val="28"/>
          <w:rtl/>
          <w:lang w:bidi="fa-IR"/>
        </w:rPr>
        <w:t>: «خداوند از آنان خشنود است و آنان از خداوند خشنودند ‌و خداوند براي آنان بهشت را آماده کرده كه در زير (درختان و كاخهاي) آن، رودخانه</w:t>
      </w:r>
      <w:r w:rsidR="00761905">
        <w:rPr>
          <w:rFonts w:hint="eastAsia"/>
          <w:sz w:val="28"/>
          <w:rtl/>
          <w:lang w:bidi="fa-IR"/>
        </w:rPr>
        <w:t>‌</w:t>
      </w:r>
      <w:r>
        <w:rPr>
          <w:rFonts w:hint="cs"/>
          <w:sz w:val="28"/>
          <w:rtl/>
          <w:lang w:bidi="fa-IR"/>
        </w:rPr>
        <w:t>ها جاري است و جاودانه در آن جا مي</w:t>
      </w:r>
      <w:r w:rsidR="00761905">
        <w:rPr>
          <w:rFonts w:hint="eastAsia"/>
          <w:sz w:val="28"/>
          <w:rtl/>
          <w:lang w:bidi="fa-IR"/>
        </w:rPr>
        <w:t>‌</w:t>
      </w:r>
      <w:r>
        <w:rPr>
          <w:rFonts w:hint="cs"/>
          <w:sz w:val="28"/>
          <w:rtl/>
          <w:lang w:bidi="fa-IR"/>
        </w:rPr>
        <w:t>مانند. اين است پيروزي بزرگ و رستگاري سترگ».</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از جمله کارهای عجيب شیعه اين است كه از شدت بغض و كينه</w:t>
      </w:r>
      <w:r w:rsidR="00761905">
        <w:rPr>
          <w:rFonts w:hint="eastAsia"/>
          <w:sz w:val="28"/>
          <w:rtl/>
          <w:lang w:bidi="fa-IR"/>
        </w:rPr>
        <w:t>‌</w:t>
      </w:r>
      <w:r w:rsidR="00420579">
        <w:rPr>
          <w:rFonts w:hint="cs"/>
          <w:sz w:val="28"/>
          <w:rtl/>
          <w:lang w:bidi="fa-IR"/>
        </w:rPr>
        <w:t xml:space="preserve">ای که نسبت به اصحاب رسول الله </w:t>
      </w:r>
      <w:r w:rsidR="00420579" w:rsidRPr="00CC6A86">
        <w:rPr>
          <w:rFonts w:cs="CTraditional Arabic" w:hint="cs"/>
          <w:sz w:val="28"/>
          <w:rtl/>
          <w:lang w:bidi="fa-IR"/>
        </w:rPr>
        <w:t>ع</w:t>
      </w:r>
      <w:r w:rsidR="00420579">
        <w:rPr>
          <w:rFonts w:hint="cs"/>
          <w:sz w:val="28"/>
          <w:rtl/>
          <w:lang w:bidi="fa-IR"/>
        </w:rPr>
        <w:t xml:space="preserve"> دارند، حتي تعليمات ائمه</w:t>
      </w:r>
      <w:r w:rsidR="00761905">
        <w:rPr>
          <w:rFonts w:hint="eastAsia"/>
          <w:sz w:val="28"/>
          <w:rtl/>
          <w:lang w:bidi="fa-IR"/>
        </w:rPr>
        <w:t>‌</w:t>
      </w:r>
      <w:r w:rsidR="00420579">
        <w:rPr>
          <w:rFonts w:hint="cs"/>
          <w:sz w:val="28"/>
          <w:rtl/>
          <w:lang w:bidi="fa-IR"/>
        </w:rPr>
        <w:t>ی خود را كه آنها را معصوم مي</w:t>
      </w:r>
      <w:r w:rsidR="00761905">
        <w:rPr>
          <w:rFonts w:hint="eastAsia"/>
          <w:sz w:val="28"/>
          <w:rtl/>
          <w:lang w:bidi="fa-IR"/>
        </w:rPr>
        <w:t>‌</w:t>
      </w:r>
      <w:r w:rsidR="00420579">
        <w:rPr>
          <w:rFonts w:hint="cs"/>
          <w:sz w:val="28"/>
          <w:rtl/>
          <w:lang w:bidi="fa-IR"/>
        </w:rPr>
        <w:t>دانند که هیچ خطا و گناهی از آنان سر نمی</w:t>
      </w:r>
      <w:r w:rsidR="00761905">
        <w:rPr>
          <w:rFonts w:hint="eastAsia"/>
          <w:sz w:val="28"/>
          <w:rtl/>
          <w:lang w:bidi="fa-IR"/>
        </w:rPr>
        <w:t>‌</w:t>
      </w:r>
      <w:r w:rsidR="00420579">
        <w:rPr>
          <w:rFonts w:hint="cs"/>
          <w:sz w:val="28"/>
          <w:rtl/>
          <w:lang w:bidi="fa-IR"/>
        </w:rPr>
        <w:t>زند، و در کتابهای خودشان آمده نه در کتابهای مخالفان و دشمنانشان، رها كرده اند.</w:t>
      </w:r>
    </w:p>
    <w:p w:rsidR="00420579" w:rsidRDefault="00420579" w:rsidP="006D3981">
      <w:pPr>
        <w:ind w:firstLine="284"/>
        <w:jc w:val="lowKashida"/>
        <w:rPr>
          <w:sz w:val="28"/>
          <w:rtl/>
          <w:lang w:bidi="fa-IR"/>
        </w:rPr>
      </w:pPr>
      <w:r>
        <w:rPr>
          <w:rFonts w:hint="cs"/>
          <w:sz w:val="28"/>
          <w:rtl/>
          <w:lang w:bidi="fa-IR"/>
        </w:rPr>
        <w:t xml:space="preserve"> همان طور که روابط و رفتار ائمه با اصحاب دیگر از جمله ابوبكر صديق،‌ عمر فاروق، عثمان ذي النورين، معاويه</w:t>
      </w:r>
      <w:r w:rsidR="00761905">
        <w:rPr>
          <w:rFonts w:hint="cs"/>
          <w:sz w:val="28"/>
          <w:rtl/>
          <w:lang w:bidi="fa-IR"/>
        </w:rPr>
        <w:t xml:space="preserve"> </w:t>
      </w:r>
      <w:r>
        <w:rPr>
          <w:rFonts w:hint="cs"/>
          <w:sz w:val="28"/>
          <w:rtl/>
          <w:lang w:bidi="fa-IR"/>
        </w:rPr>
        <w:t>(دايي</w:t>
      </w:r>
      <w:r w:rsidR="00761905">
        <w:rPr>
          <w:rFonts w:hint="cs"/>
          <w:sz w:val="28"/>
          <w:rtl/>
          <w:lang w:bidi="fa-IR"/>
        </w:rPr>
        <w:t>/ مامای</w:t>
      </w:r>
      <w:r>
        <w:rPr>
          <w:rFonts w:hint="cs"/>
          <w:sz w:val="28"/>
          <w:rtl/>
          <w:lang w:bidi="fa-IR"/>
        </w:rPr>
        <w:t xml:space="preserve"> مؤمنان) و ساير اصحاب بزرگوار و یاران و وزيران و مشاوران و شاگردان و مريدان</w:t>
      </w:r>
      <w:r w:rsidRPr="00FE268E">
        <w:rPr>
          <w:rFonts w:hint="cs"/>
          <w:sz w:val="28"/>
          <w:rtl/>
          <w:lang w:bidi="fa-IR"/>
        </w:rPr>
        <w:t xml:space="preserve"> </w:t>
      </w:r>
      <w:r>
        <w:rPr>
          <w:rFonts w:hint="cs"/>
          <w:sz w:val="28"/>
          <w:rtl/>
          <w:lang w:bidi="fa-IR"/>
        </w:rPr>
        <w:t xml:space="preserve">پيامبر </w:t>
      </w:r>
      <w:r w:rsidRPr="00CC6A86">
        <w:rPr>
          <w:rFonts w:cs="CTraditional Arabic" w:hint="cs"/>
          <w:sz w:val="28"/>
          <w:rtl/>
          <w:lang w:bidi="fa-IR"/>
        </w:rPr>
        <w:t>ع</w:t>
      </w:r>
      <w:r>
        <w:rPr>
          <w:rFonts w:hint="cs"/>
          <w:sz w:val="28"/>
          <w:rtl/>
          <w:lang w:bidi="fa-IR"/>
        </w:rPr>
        <w:t xml:space="preserve"> كه همگي در كتاب هايشان آمده است، </w:t>
      </w:r>
      <w:r w:rsidR="00761905">
        <w:rPr>
          <w:rFonts w:hint="cs"/>
          <w:sz w:val="28"/>
          <w:rtl/>
          <w:lang w:bidi="fa-IR"/>
        </w:rPr>
        <w:t xml:space="preserve">را </w:t>
      </w:r>
      <w:r>
        <w:rPr>
          <w:rFonts w:hint="cs"/>
          <w:sz w:val="28"/>
          <w:rtl/>
          <w:lang w:bidi="fa-IR"/>
        </w:rPr>
        <w:t>فراموش کرده اند.</w:t>
      </w:r>
    </w:p>
    <w:p w:rsidR="00420579" w:rsidRDefault="00420579" w:rsidP="006D3981">
      <w:pPr>
        <w:ind w:firstLine="284"/>
        <w:jc w:val="lowKashida"/>
        <w:rPr>
          <w:sz w:val="28"/>
          <w:rtl/>
          <w:lang w:bidi="fa-IR"/>
        </w:rPr>
      </w:pPr>
      <w:r>
        <w:rPr>
          <w:rFonts w:hint="cs"/>
          <w:sz w:val="28"/>
          <w:rtl/>
          <w:lang w:bidi="fa-IR"/>
        </w:rPr>
        <w:t>خواننده</w:t>
      </w:r>
      <w:r w:rsidR="00761905">
        <w:rPr>
          <w:rFonts w:hint="eastAsia"/>
          <w:sz w:val="28"/>
          <w:rtl/>
          <w:lang w:bidi="fa-IR"/>
        </w:rPr>
        <w:t>‌</w:t>
      </w:r>
      <w:r>
        <w:rPr>
          <w:rFonts w:hint="cs"/>
          <w:sz w:val="28"/>
          <w:rtl/>
          <w:lang w:bidi="fa-IR"/>
        </w:rPr>
        <w:t>ی اين كتاب، شگفتي</w:t>
      </w:r>
      <w:r w:rsidR="00761905">
        <w:rPr>
          <w:rFonts w:hint="eastAsia"/>
          <w:sz w:val="28"/>
          <w:rtl/>
          <w:lang w:bidi="fa-IR"/>
        </w:rPr>
        <w:t>‌</w:t>
      </w:r>
      <w:r w:rsidR="00761905">
        <w:rPr>
          <w:rFonts w:hint="cs"/>
          <w:sz w:val="28"/>
          <w:rtl/>
          <w:lang w:bidi="fa-IR"/>
        </w:rPr>
        <w:t xml:space="preserve">های بسياري را </w:t>
      </w:r>
      <w:r>
        <w:rPr>
          <w:rFonts w:hint="cs"/>
          <w:sz w:val="28"/>
          <w:rtl/>
          <w:lang w:bidi="fa-IR"/>
        </w:rPr>
        <w:t>مشاهده خواهد كرد كه در نوع خود منحصر به فرد است. پس از مشاهده</w:t>
      </w:r>
      <w:r w:rsidR="00761905">
        <w:rPr>
          <w:rFonts w:hint="eastAsia"/>
          <w:sz w:val="28"/>
          <w:rtl/>
          <w:lang w:bidi="fa-IR"/>
        </w:rPr>
        <w:t>‌</w:t>
      </w:r>
      <w:r>
        <w:rPr>
          <w:rFonts w:hint="cs"/>
          <w:sz w:val="28"/>
          <w:rtl/>
          <w:lang w:bidi="fa-IR"/>
        </w:rPr>
        <w:t>ی درستی دلايل، غبار كينه و حسدهای قديمي و به ارث رسيده و جهل را مي</w:t>
      </w:r>
      <w:r w:rsidR="00761905">
        <w:rPr>
          <w:rFonts w:hint="eastAsia"/>
          <w:sz w:val="28"/>
          <w:rtl/>
          <w:lang w:bidi="fa-IR"/>
        </w:rPr>
        <w:t>‌</w:t>
      </w:r>
      <w:r>
        <w:rPr>
          <w:rFonts w:hint="cs"/>
          <w:sz w:val="28"/>
          <w:rtl/>
          <w:lang w:bidi="fa-IR"/>
        </w:rPr>
        <w:t>بيند كه با نام اهل</w:t>
      </w:r>
      <w:r w:rsidR="00761905">
        <w:rPr>
          <w:rFonts w:hint="eastAsia"/>
          <w:sz w:val="28"/>
          <w:rtl/>
          <w:lang w:bidi="fa-IR"/>
        </w:rPr>
        <w:t>‌</w:t>
      </w:r>
      <w:r>
        <w:rPr>
          <w:rFonts w:hint="cs"/>
          <w:sz w:val="28"/>
          <w:rtl/>
          <w:lang w:bidi="fa-IR"/>
        </w:rPr>
        <w:t>بيت از نسلي به نسل ديگر منتقل شده است در حالی که اهل بيت، مخلص ترينِ مخلصان و پاك</w:t>
      </w:r>
      <w:r w:rsidR="00761905">
        <w:rPr>
          <w:rFonts w:hint="eastAsia"/>
          <w:sz w:val="28"/>
          <w:rtl/>
          <w:lang w:bidi="fa-IR"/>
        </w:rPr>
        <w:t>‌</w:t>
      </w:r>
      <w:r>
        <w:rPr>
          <w:rFonts w:hint="cs"/>
          <w:sz w:val="28"/>
          <w:rtl/>
          <w:lang w:bidi="fa-IR"/>
        </w:rPr>
        <w:t xml:space="preserve">ترين دوستانِ رسول خدا </w:t>
      </w:r>
      <w:r w:rsidRPr="00CC6A86">
        <w:rPr>
          <w:rFonts w:cs="CTraditional Arabic" w:hint="cs"/>
          <w:sz w:val="28"/>
          <w:rtl/>
          <w:lang w:bidi="fa-IR"/>
        </w:rPr>
        <w:t>ع</w:t>
      </w:r>
      <w:r>
        <w:rPr>
          <w:rFonts w:hint="cs"/>
          <w:sz w:val="28"/>
          <w:rtl/>
          <w:lang w:bidi="fa-IR"/>
        </w:rPr>
        <w:t xml:space="preserve"> و اصحاب </w:t>
      </w:r>
      <w:r w:rsidR="00761905">
        <w:rPr>
          <w:rFonts w:hint="cs"/>
          <w:sz w:val="28"/>
          <w:rtl/>
          <w:lang w:bidi="fa-IR"/>
        </w:rPr>
        <w:t>ایشان</w:t>
      </w:r>
      <w:r>
        <w:rPr>
          <w:rFonts w:hint="cs"/>
          <w:sz w:val="28"/>
          <w:rtl/>
          <w:lang w:bidi="fa-IR"/>
        </w:rPr>
        <w:t xml:space="preserve"> بودند كه و به صحابه</w:t>
      </w:r>
      <w:r w:rsidR="00761905">
        <w:rPr>
          <w:rFonts w:hint="eastAsia"/>
          <w:sz w:val="28"/>
          <w:rtl/>
          <w:lang w:bidi="fa-IR"/>
        </w:rPr>
        <w:t>‌ی کرام</w:t>
      </w:r>
      <w:r>
        <w:rPr>
          <w:rFonts w:hint="cs"/>
          <w:sz w:val="28"/>
          <w:rtl/>
          <w:lang w:bidi="fa-IR"/>
        </w:rPr>
        <w:t xml:space="preserve"> زن می</w:t>
      </w:r>
      <w:r w:rsidR="00761905">
        <w:rPr>
          <w:rFonts w:hint="eastAsia"/>
          <w:sz w:val="28"/>
          <w:rtl/>
          <w:lang w:bidi="fa-IR"/>
        </w:rPr>
        <w:t>‌</w:t>
      </w:r>
      <w:r>
        <w:rPr>
          <w:rFonts w:hint="cs"/>
          <w:sz w:val="28"/>
          <w:rtl/>
          <w:lang w:bidi="fa-IR"/>
        </w:rPr>
        <w:t>دادند و از آنان زن می</w:t>
      </w:r>
      <w:r w:rsidR="00761905">
        <w:rPr>
          <w:rFonts w:hint="eastAsia"/>
          <w:sz w:val="28"/>
          <w:rtl/>
          <w:lang w:bidi="fa-IR"/>
        </w:rPr>
        <w:t>‌</w:t>
      </w:r>
      <w:r>
        <w:rPr>
          <w:rFonts w:hint="cs"/>
          <w:sz w:val="28"/>
          <w:rtl/>
          <w:lang w:bidi="fa-IR"/>
        </w:rPr>
        <w:t xml:space="preserve">گرفتند. </w:t>
      </w:r>
    </w:p>
    <w:p w:rsidR="00420579" w:rsidRPr="009E307A" w:rsidRDefault="00420579" w:rsidP="006D3981">
      <w:pPr>
        <w:pStyle w:val="ae"/>
        <w:rPr>
          <w:rtl/>
          <w:lang w:bidi="fa-IR"/>
        </w:rPr>
      </w:pPr>
      <w:bookmarkStart w:id="9" w:name="_Toc270545048"/>
      <w:r w:rsidRPr="009E307A">
        <w:rPr>
          <w:rFonts w:hint="cs"/>
          <w:rtl/>
          <w:lang w:bidi="fa-IR"/>
        </w:rPr>
        <w:t>مخالفت شیعه با امامان خودشان:</w:t>
      </w:r>
      <w:bookmarkEnd w:id="9"/>
    </w:p>
    <w:p w:rsidR="00420579" w:rsidRDefault="00420579" w:rsidP="006D3981">
      <w:pPr>
        <w:ind w:firstLine="284"/>
        <w:jc w:val="lowKashida"/>
        <w:rPr>
          <w:sz w:val="28"/>
          <w:rtl/>
          <w:lang w:bidi="fa-IR"/>
        </w:rPr>
      </w:pPr>
      <w:r>
        <w:rPr>
          <w:rFonts w:hint="cs"/>
          <w:sz w:val="28"/>
          <w:rtl/>
          <w:lang w:bidi="fa-IR"/>
        </w:rPr>
        <w:t>خواننده در مي</w:t>
      </w:r>
      <w:r w:rsidR="00761905">
        <w:rPr>
          <w:rFonts w:hint="eastAsia"/>
          <w:sz w:val="28"/>
          <w:rtl/>
          <w:lang w:bidi="fa-IR"/>
        </w:rPr>
        <w:t>‌</w:t>
      </w:r>
      <w:r>
        <w:rPr>
          <w:rFonts w:hint="cs"/>
          <w:sz w:val="28"/>
          <w:rtl/>
          <w:lang w:bidi="fa-IR"/>
        </w:rPr>
        <w:t>يابد كه چطور اين نكات را از زوايای پنهان كتاب</w:t>
      </w:r>
      <w:r w:rsidR="00761905">
        <w:rPr>
          <w:rFonts w:hint="eastAsia"/>
          <w:sz w:val="28"/>
          <w:rtl/>
          <w:lang w:bidi="fa-IR"/>
        </w:rPr>
        <w:t>‌</w:t>
      </w:r>
      <w:r>
        <w:rPr>
          <w:rFonts w:hint="cs"/>
          <w:sz w:val="28"/>
          <w:rtl/>
          <w:lang w:bidi="fa-IR"/>
        </w:rPr>
        <w:t>هايشان بيرون مي</w:t>
      </w:r>
      <w:r w:rsidR="00761905">
        <w:rPr>
          <w:rFonts w:hint="eastAsia"/>
          <w:sz w:val="28"/>
          <w:rtl/>
          <w:lang w:bidi="fa-IR"/>
        </w:rPr>
        <w:t>‌</w:t>
      </w:r>
      <w:r>
        <w:rPr>
          <w:rFonts w:hint="cs"/>
          <w:sz w:val="28"/>
          <w:rtl/>
          <w:lang w:bidi="fa-IR"/>
        </w:rPr>
        <w:t>آوريم</w:t>
      </w:r>
      <w:r w:rsidR="00761905">
        <w:rPr>
          <w:rFonts w:hint="cs"/>
          <w:sz w:val="28"/>
          <w:rtl/>
          <w:lang w:bidi="fa-IR"/>
        </w:rPr>
        <w:t>؛</w:t>
      </w:r>
      <w:r>
        <w:rPr>
          <w:rFonts w:hint="cs"/>
          <w:sz w:val="28"/>
          <w:rtl/>
          <w:lang w:bidi="fa-IR"/>
        </w:rPr>
        <w:t xml:space="preserve"> همان زوايايی كه با غلاف</w:t>
      </w:r>
      <w:r w:rsidR="00761905">
        <w:rPr>
          <w:rFonts w:hint="eastAsia"/>
          <w:sz w:val="28"/>
          <w:rtl/>
          <w:lang w:bidi="fa-IR"/>
        </w:rPr>
        <w:t>‌</w:t>
      </w:r>
      <w:r>
        <w:rPr>
          <w:rFonts w:hint="cs"/>
          <w:sz w:val="28"/>
          <w:rtl/>
          <w:lang w:bidi="fa-IR"/>
        </w:rPr>
        <w:t>های بسیار آن را پوشانده اند و از ترس رسوایی، آن را از مردم عوام مخفي كرده اند. خدا را شکر می</w:t>
      </w:r>
      <w:r w:rsidR="00761905">
        <w:rPr>
          <w:rFonts w:hint="eastAsia"/>
          <w:sz w:val="28"/>
          <w:rtl/>
          <w:lang w:bidi="fa-IR"/>
        </w:rPr>
        <w:t>‌</w:t>
      </w:r>
      <w:r>
        <w:rPr>
          <w:rFonts w:hint="cs"/>
          <w:sz w:val="28"/>
          <w:rtl/>
          <w:lang w:bidi="fa-IR"/>
        </w:rPr>
        <w:t>کنم كه ما براي اثبات حقيقت و ابطال امور باطل و برداشتن نقاب از چهره</w:t>
      </w:r>
      <w:r w:rsidR="00761905">
        <w:rPr>
          <w:rFonts w:hint="eastAsia"/>
          <w:sz w:val="28"/>
          <w:rtl/>
          <w:lang w:bidi="fa-IR"/>
        </w:rPr>
        <w:t>‌</w:t>
      </w:r>
      <w:r>
        <w:rPr>
          <w:rFonts w:hint="cs"/>
          <w:sz w:val="28"/>
          <w:rtl/>
          <w:lang w:bidi="fa-IR"/>
        </w:rPr>
        <w:t>ی حقيقت به يك كتاب و يك روايت تاريخي غیر از روایات و کتابهای خود شیعه استناد نكرده ايم تا اینکه حجت، محکم تر باشد و الزامي براي شيعه ايجاد كند و دیگر مجالي براي فرار و تأويل و تزوير نداشته باشند. پس كتاب</w:t>
      </w:r>
      <w:r w:rsidR="00761905">
        <w:rPr>
          <w:rFonts w:hint="eastAsia"/>
          <w:sz w:val="28"/>
          <w:rtl/>
          <w:lang w:bidi="fa-IR"/>
        </w:rPr>
        <w:t>‌</w:t>
      </w:r>
      <w:r>
        <w:rPr>
          <w:rFonts w:hint="cs"/>
          <w:sz w:val="28"/>
          <w:rtl/>
          <w:lang w:bidi="fa-IR"/>
        </w:rPr>
        <w:t>های خود شیعه علیه آنان گواهی می</w:t>
      </w:r>
      <w:r w:rsidR="00761905">
        <w:rPr>
          <w:rFonts w:hint="eastAsia"/>
          <w:sz w:val="28"/>
          <w:rtl/>
          <w:lang w:bidi="fa-IR"/>
        </w:rPr>
        <w:t>‌</w:t>
      </w:r>
      <w:r>
        <w:rPr>
          <w:rFonts w:hint="cs"/>
          <w:sz w:val="28"/>
          <w:rtl/>
          <w:lang w:bidi="fa-IR"/>
        </w:rPr>
        <w:t>دهد و روايت</w:t>
      </w:r>
      <w:r w:rsidR="00761905">
        <w:rPr>
          <w:rFonts w:hint="eastAsia"/>
          <w:sz w:val="28"/>
          <w:rtl/>
          <w:lang w:bidi="fa-IR"/>
        </w:rPr>
        <w:t>‌</w:t>
      </w:r>
      <w:r>
        <w:rPr>
          <w:rFonts w:hint="cs"/>
          <w:sz w:val="28"/>
          <w:rtl/>
          <w:lang w:bidi="fa-IR"/>
        </w:rPr>
        <w:t>هايشان بر ضد آنان سخن می گوید:</w:t>
      </w:r>
      <w:r w:rsidR="00472FA4">
        <w:rPr>
          <w:rFonts w:ascii="QCF_BSML" w:hAnsi="QCF_BSML" w:cs="QCF_BSML"/>
          <w:color w:val="000000"/>
          <w:sz w:val="27"/>
          <w:szCs w:val="27"/>
          <w:rtl/>
        </w:rPr>
        <w:t xml:space="preserve"> </w:t>
      </w:r>
      <w:r w:rsidRPr="00761905">
        <w:rPr>
          <w:rFonts w:ascii="QCF_BSML" w:hAnsi="QCF_BSML" w:cs="QCF_BSML"/>
          <w:b/>
          <w:bCs/>
          <w:color w:val="000000"/>
          <w:sz w:val="27"/>
          <w:szCs w:val="27"/>
          <w:rtl/>
        </w:rPr>
        <w:t>ﭽ</w:t>
      </w:r>
      <w:r w:rsidRPr="00761905">
        <w:rPr>
          <w:rFonts w:ascii="QCF_BSML" w:hAnsi="QCF_BSML" w:cs="QCF_BSML"/>
          <w:b/>
          <w:bCs/>
          <w:color w:val="000000"/>
          <w:sz w:val="2"/>
          <w:szCs w:val="2"/>
          <w:rtl/>
        </w:rPr>
        <w:t xml:space="preserve"> </w:t>
      </w:r>
      <w:r w:rsidRPr="00761905">
        <w:rPr>
          <w:rFonts w:ascii="QCF_P352" w:hAnsi="QCF_P352" w:cs="QCF_P352"/>
          <w:b/>
          <w:bCs/>
          <w:color w:val="000000"/>
          <w:sz w:val="27"/>
          <w:szCs w:val="27"/>
          <w:rtl/>
        </w:rPr>
        <w:t>ﮤ</w:t>
      </w:r>
      <w:r w:rsidRPr="00761905">
        <w:rPr>
          <w:rFonts w:ascii="QCF_P352" w:hAnsi="QCF_P352" w:cs="QCF_P352"/>
          <w:b/>
          <w:bCs/>
          <w:color w:val="000000"/>
          <w:sz w:val="2"/>
          <w:szCs w:val="2"/>
          <w:rtl/>
        </w:rPr>
        <w:t xml:space="preserve"> </w:t>
      </w:r>
      <w:r w:rsidRPr="00761905">
        <w:rPr>
          <w:rFonts w:ascii="QCF_P352" w:hAnsi="QCF_P352" w:cs="QCF_P352"/>
          <w:b/>
          <w:bCs/>
          <w:color w:val="000000"/>
          <w:sz w:val="27"/>
          <w:szCs w:val="27"/>
          <w:rtl/>
        </w:rPr>
        <w:t>ﮥ</w:t>
      </w:r>
      <w:r w:rsidRPr="00761905">
        <w:rPr>
          <w:rFonts w:ascii="QCF_P352" w:hAnsi="QCF_P352" w:cs="QCF_P352"/>
          <w:b/>
          <w:bCs/>
          <w:color w:val="000000"/>
          <w:sz w:val="2"/>
          <w:szCs w:val="2"/>
          <w:rtl/>
        </w:rPr>
        <w:t xml:space="preserve"> </w:t>
      </w:r>
      <w:r w:rsidRPr="00761905">
        <w:rPr>
          <w:rFonts w:ascii="QCF_P352" w:hAnsi="QCF_P352" w:cs="QCF_P352"/>
          <w:b/>
          <w:bCs/>
          <w:color w:val="000000"/>
          <w:sz w:val="27"/>
          <w:szCs w:val="27"/>
          <w:rtl/>
        </w:rPr>
        <w:t>ﮦ</w:t>
      </w:r>
      <w:r w:rsidRPr="00761905">
        <w:rPr>
          <w:rFonts w:ascii="QCF_P352" w:hAnsi="QCF_P352" w:cs="QCF_P352"/>
          <w:b/>
          <w:bCs/>
          <w:color w:val="000000"/>
          <w:sz w:val="2"/>
          <w:szCs w:val="2"/>
          <w:rtl/>
        </w:rPr>
        <w:t xml:space="preserve"> </w:t>
      </w:r>
      <w:r w:rsidRPr="00761905">
        <w:rPr>
          <w:rFonts w:ascii="QCF_P352" w:hAnsi="QCF_P352" w:cs="QCF_P352"/>
          <w:b/>
          <w:bCs/>
          <w:color w:val="000000"/>
          <w:sz w:val="27"/>
          <w:szCs w:val="27"/>
          <w:rtl/>
        </w:rPr>
        <w:t>ﮧ</w:t>
      </w:r>
      <w:r w:rsidRPr="00761905">
        <w:rPr>
          <w:rFonts w:ascii="QCF_P352" w:hAnsi="QCF_P352" w:cs="QCF_P352"/>
          <w:b/>
          <w:bCs/>
          <w:color w:val="000000"/>
          <w:sz w:val="2"/>
          <w:szCs w:val="2"/>
          <w:rtl/>
        </w:rPr>
        <w:t xml:space="preserve"> </w:t>
      </w:r>
      <w:r w:rsidRPr="00761905">
        <w:rPr>
          <w:rFonts w:ascii="QCF_P352" w:hAnsi="QCF_P352" w:cs="QCF_P352"/>
          <w:b/>
          <w:bCs/>
          <w:color w:val="000000"/>
          <w:sz w:val="27"/>
          <w:szCs w:val="27"/>
          <w:rtl/>
        </w:rPr>
        <w:t>ﮨ</w:t>
      </w:r>
      <w:r w:rsidRPr="00761905">
        <w:rPr>
          <w:rFonts w:ascii="QCF_P352" w:hAnsi="QCF_P352" w:cs="QCF_P352"/>
          <w:b/>
          <w:bCs/>
          <w:color w:val="000000"/>
          <w:sz w:val="2"/>
          <w:szCs w:val="2"/>
          <w:rtl/>
        </w:rPr>
        <w:t xml:space="preserve"> </w:t>
      </w:r>
      <w:r w:rsidRPr="00761905">
        <w:rPr>
          <w:rFonts w:ascii="QCF_P352" w:hAnsi="QCF_P352" w:cs="QCF_P352"/>
          <w:b/>
          <w:bCs/>
          <w:color w:val="000000"/>
          <w:sz w:val="27"/>
          <w:szCs w:val="27"/>
          <w:rtl/>
        </w:rPr>
        <w:t>ﮩ</w:t>
      </w:r>
      <w:r w:rsidRPr="00761905">
        <w:rPr>
          <w:rFonts w:ascii="QCF_P352" w:hAnsi="QCF_P352" w:cs="QCF_P352"/>
          <w:b/>
          <w:bCs/>
          <w:color w:val="000000"/>
          <w:sz w:val="2"/>
          <w:szCs w:val="2"/>
          <w:rtl/>
        </w:rPr>
        <w:t xml:space="preserve"> </w:t>
      </w:r>
      <w:r w:rsidRPr="00761905">
        <w:rPr>
          <w:rFonts w:ascii="QCF_P352" w:hAnsi="QCF_P352" w:cs="QCF_P352"/>
          <w:b/>
          <w:bCs/>
          <w:color w:val="000000"/>
          <w:sz w:val="27"/>
          <w:szCs w:val="27"/>
          <w:rtl/>
        </w:rPr>
        <w:t>ﮪ</w:t>
      </w:r>
      <w:r w:rsidRPr="00761905">
        <w:rPr>
          <w:rFonts w:ascii="QCF_P352" w:hAnsi="QCF_P352" w:cs="QCF_P352"/>
          <w:b/>
          <w:bCs/>
          <w:color w:val="000000"/>
          <w:sz w:val="2"/>
          <w:szCs w:val="2"/>
          <w:rtl/>
        </w:rPr>
        <w:t xml:space="preserve"> </w:t>
      </w:r>
      <w:r w:rsidRPr="00761905">
        <w:rPr>
          <w:rFonts w:ascii="QCF_P352" w:hAnsi="QCF_P352" w:cs="QCF_P352"/>
          <w:b/>
          <w:bCs/>
          <w:color w:val="000000"/>
          <w:sz w:val="27"/>
          <w:szCs w:val="27"/>
          <w:rtl/>
        </w:rPr>
        <w:t>ﮫ</w:t>
      </w:r>
      <w:r w:rsidR="00472FA4">
        <w:rPr>
          <w:rFonts w:ascii="QCF_P352" w:hAnsi="QCF_P352" w:cs="QCF_P352"/>
          <w:b/>
          <w:bCs/>
          <w:color w:val="000000"/>
          <w:sz w:val="2"/>
          <w:szCs w:val="2"/>
          <w:rtl/>
        </w:rPr>
        <w:t xml:space="preserve"> </w:t>
      </w:r>
      <w:r w:rsidRPr="00761905">
        <w:rPr>
          <w:rFonts w:ascii="QCF_P352" w:hAnsi="QCF_P352" w:cs="QCF_P352"/>
          <w:b/>
          <w:bCs/>
          <w:color w:val="000000"/>
          <w:sz w:val="27"/>
          <w:szCs w:val="27"/>
          <w:rtl/>
        </w:rPr>
        <w:t>ﮬ</w:t>
      </w:r>
      <w:r w:rsidR="00472FA4">
        <w:rPr>
          <w:rFonts w:ascii="QCF_P352" w:hAnsi="QCF_P352" w:cs="QCF_P352"/>
          <w:b/>
          <w:bCs/>
          <w:color w:val="000000"/>
          <w:sz w:val="2"/>
          <w:szCs w:val="2"/>
          <w:rtl/>
        </w:rPr>
        <w:t xml:space="preserve"> </w:t>
      </w:r>
      <w:r w:rsidRPr="00761905">
        <w:rPr>
          <w:rFonts w:ascii="QCF_P352" w:hAnsi="QCF_P352" w:cs="QCF_P352"/>
          <w:b/>
          <w:bCs/>
          <w:color w:val="000000"/>
          <w:sz w:val="27"/>
          <w:szCs w:val="27"/>
          <w:rtl/>
        </w:rPr>
        <w:t>ﮭ</w:t>
      </w:r>
      <w:r w:rsidRPr="00761905">
        <w:rPr>
          <w:rFonts w:ascii="QCF_P352" w:hAnsi="QCF_P352" w:cs="QCF_P352"/>
          <w:b/>
          <w:bCs/>
          <w:color w:val="000000"/>
          <w:sz w:val="2"/>
          <w:szCs w:val="2"/>
          <w:rtl/>
        </w:rPr>
        <w:t xml:space="preserve"> </w:t>
      </w:r>
      <w:r w:rsidRPr="00761905">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النور: ٢٤</w:t>
      </w:r>
      <w:r>
        <w:rPr>
          <w:rFonts w:hint="cs"/>
          <w:sz w:val="28"/>
          <w:rtl/>
          <w:lang w:bidi="fa-IR"/>
        </w:rPr>
        <w:t>: «در آن روزی كه عليه آنان زبان و دست و پايشان بر كارهایی كه كرده اند، گواهي مي</w:t>
      </w:r>
      <w:r w:rsidR="00761905">
        <w:rPr>
          <w:rFonts w:hint="eastAsia"/>
          <w:sz w:val="28"/>
          <w:rtl/>
          <w:lang w:bidi="fa-IR"/>
        </w:rPr>
        <w:t>‌</w:t>
      </w:r>
      <w:r>
        <w:rPr>
          <w:rFonts w:hint="cs"/>
          <w:sz w:val="28"/>
          <w:rtl/>
          <w:lang w:bidi="fa-IR"/>
        </w:rPr>
        <w:t xml:space="preserve">دهند.» </w:t>
      </w:r>
    </w:p>
    <w:p w:rsidR="00420579" w:rsidRDefault="00420579" w:rsidP="006D3981">
      <w:pPr>
        <w:ind w:firstLine="284"/>
        <w:jc w:val="lowKashida"/>
        <w:rPr>
          <w:sz w:val="28"/>
          <w:rtl/>
          <w:lang w:bidi="fa-IR"/>
        </w:rPr>
      </w:pPr>
      <w:r>
        <w:rPr>
          <w:rFonts w:hint="cs"/>
          <w:sz w:val="28"/>
          <w:rtl/>
          <w:lang w:bidi="fa-IR"/>
        </w:rPr>
        <w:t>امامان شیعه گواهی مي</w:t>
      </w:r>
      <w:r w:rsidR="00761905">
        <w:rPr>
          <w:rFonts w:hint="eastAsia"/>
          <w:sz w:val="28"/>
          <w:rtl/>
          <w:lang w:bidi="fa-IR"/>
        </w:rPr>
        <w:t>‌</w:t>
      </w:r>
      <w:r>
        <w:rPr>
          <w:rFonts w:hint="cs"/>
          <w:sz w:val="28"/>
          <w:rtl/>
          <w:lang w:bidi="fa-IR"/>
        </w:rPr>
        <w:t>دهند که شیعیان در حیات آنان مخالف ائمه بوده اند و پس از وفاتشان نيز، مخالف آنها بودند، و شیعیان با رفتار و اعمال خود ثابت كرده اند كه اکنون نیز مخالف ائمه بوده و پیوسته مخالف</w:t>
      </w:r>
      <w:r w:rsidR="00761905">
        <w:rPr>
          <w:rFonts w:hint="eastAsia"/>
          <w:sz w:val="28"/>
          <w:rtl/>
          <w:lang w:bidi="fa-IR"/>
        </w:rPr>
        <w:t>‌</w:t>
      </w:r>
      <w:r>
        <w:rPr>
          <w:rFonts w:hint="cs"/>
          <w:sz w:val="28"/>
          <w:rtl/>
          <w:lang w:bidi="fa-IR"/>
        </w:rPr>
        <w:t>شان هستند و خلاف آنچه ائمه امر كرده اند، انجام می</w:t>
      </w:r>
      <w:r w:rsidR="00761905">
        <w:rPr>
          <w:rFonts w:hint="eastAsia"/>
          <w:sz w:val="28"/>
          <w:rtl/>
          <w:lang w:bidi="fa-IR"/>
        </w:rPr>
        <w:t>‌</w:t>
      </w:r>
      <w:r>
        <w:rPr>
          <w:rFonts w:hint="cs"/>
          <w:sz w:val="28"/>
          <w:rtl/>
          <w:lang w:bidi="fa-IR"/>
        </w:rPr>
        <w:t>دهند و چیزی می</w:t>
      </w:r>
      <w:r w:rsidR="00761905">
        <w:rPr>
          <w:rFonts w:hint="eastAsia"/>
          <w:sz w:val="28"/>
          <w:rtl/>
          <w:lang w:bidi="fa-IR"/>
        </w:rPr>
        <w:t>‌</w:t>
      </w:r>
      <w:r>
        <w:rPr>
          <w:rFonts w:hint="cs"/>
          <w:sz w:val="28"/>
          <w:rtl/>
          <w:lang w:bidi="fa-IR"/>
        </w:rPr>
        <w:t>گویند که ائمه بدان امر نکرده اند و با كساني كه ائمه دوست شان داشته، دشمني مي</w:t>
      </w:r>
      <w:r w:rsidR="00761905">
        <w:rPr>
          <w:rFonts w:hint="eastAsia"/>
          <w:sz w:val="28"/>
          <w:rtl/>
          <w:lang w:bidi="fa-IR"/>
        </w:rPr>
        <w:t>‌</w:t>
      </w:r>
      <w:r>
        <w:rPr>
          <w:rFonts w:hint="cs"/>
          <w:sz w:val="28"/>
          <w:rtl/>
          <w:lang w:bidi="fa-IR"/>
        </w:rPr>
        <w:t>ورزند و به دامادهای آنان دشنام می</w:t>
      </w:r>
      <w:r w:rsidR="00761905">
        <w:rPr>
          <w:rFonts w:hint="eastAsia"/>
          <w:sz w:val="28"/>
          <w:rtl/>
          <w:lang w:bidi="fa-IR"/>
        </w:rPr>
        <w:t>‌</w:t>
      </w:r>
      <w:r>
        <w:rPr>
          <w:rFonts w:hint="cs"/>
          <w:sz w:val="28"/>
          <w:rtl/>
          <w:lang w:bidi="fa-IR"/>
        </w:rPr>
        <w:t>دهند و به كساني كه ائمه مشاور و وزیرشان بودند، فحش و ناسزا می</w:t>
      </w:r>
      <w:r w:rsidR="00761905">
        <w:rPr>
          <w:rFonts w:hint="eastAsia"/>
          <w:sz w:val="28"/>
          <w:rtl/>
          <w:lang w:bidi="fa-IR"/>
        </w:rPr>
        <w:t>‌</w:t>
      </w:r>
      <w:r>
        <w:rPr>
          <w:rFonts w:hint="cs"/>
          <w:sz w:val="28"/>
          <w:rtl/>
          <w:lang w:bidi="fa-IR"/>
        </w:rPr>
        <w:t>گویند. تازه به اينها اكتفا نکرده اند بلکه به اهل بيت خودشان هم، اهانت كرده و آنها را مورد طعن و نقد و جرح قرار داده و تحقير کرده اند. و در اين بي</w:t>
      </w:r>
      <w:r w:rsidR="00761905">
        <w:rPr>
          <w:rFonts w:hint="eastAsia"/>
          <w:sz w:val="28"/>
          <w:rtl/>
          <w:lang w:bidi="fa-IR"/>
        </w:rPr>
        <w:t>‌</w:t>
      </w:r>
      <w:r>
        <w:rPr>
          <w:rFonts w:hint="cs"/>
          <w:sz w:val="28"/>
          <w:rtl/>
          <w:lang w:bidi="fa-IR"/>
        </w:rPr>
        <w:t>ادبي و دشنام</w:t>
      </w:r>
      <w:r w:rsidR="00761905">
        <w:rPr>
          <w:rFonts w:hint="eastAsia"/>
          <w:sz w:val="28"/>
          <w:rtl/>
          <w:lang w:bidi="fa-IR"/>
        </w:rPr>
        <w:t>‌</w:t>
      </w:r>
      <w:r>
        <w:rPr>
          <w:rFonts w:hint="cs"/>
          <w:sz w:val="28"/>
          <w:rtl/>
          <w:lang w:bidi="fa-IR"/>
        </w:rPr>
        <w:t>گويي به حدي رسيده اند كه به پیامبران و رسولان الهي نيز، گستاخی کرده و به بهترین مخلوق خدا و سرور بشر، حضرت محمد</w:t>
      </w:r>
      <w:r w:rsidRPr="00271A7E">
        <w:rPr>
          <w:rFonts w:cs="CTraditional Arabic" w:hint="cs"/>
          <w:sz w:val="28"/>
          <w:rtl/>
          <w:lang w:bidi="fa-IR"/>
        </w:rPr>
        <w:t>ع</w:t>
      </w:r>
      <w:r>
        <w:rPr>
          <w:rFonts w:hint="cs"/>
          <w:sz w:val="28"/>
          <w:rtl/>
          <w:lang w:bidi="fa-IR"/>
        </w:rPr>
        <w:t xml:space="preserve"> نیز اهانت کرده اند. به آنها دروغ می</w:t>
      </w:r>
      <w:r w:rsidR="00761905">
        <w:rPr>
          <w:rFonts w:hint="eastAsia"/>
          <w:sz w:val="28"/>
          <w:rtl/>
          <w:lang w:bidi="fa-IR"/>
        </w:rPr>
        <w:t>‌</w:t>
      </w:r>
      <w:r>
        <w:rPr>
          <w:rFonts w:hint="cs"/>
          <w:sz w:val="28"/>
          <w:rtl/>
          <w:lang w:bidi="fa-IR"/>
        </w:rPr>
        <w:t>بندند و مسائلی را به آنان نسبت می</w:t>
      </w:r>
      <w:r w:rsidR="00761905">
        <w:rPr>
          <w:rFonts w:hint="eastAsia"/>
          <w:sz w:val="28"/>
          <w:rtl/>
          <w:lang w:bidi="fa-IR"/>
        </w:rPr>
        <w:t>‌</w:t>
      </w:r>
      <w:r>
        <w:rPr>
          <w:rFonts w:hint="cs"/>
          <w:sz w:val="28"/>
          <w:rtl/>
          <w:lang w:bidi="fa-IR"/>
        </w:rPr>
        <w:t>دهند، که عقل آنها را نمی</w:t>
      </w:r>
      <w:r w:rsidR="00761905">
        <w:rPr>
          <w:rFonts w:hint="eastAsia"/>
          <w:sz w:val="28"/>
          <w:rtl/>
          <w:lang w:bidi="fa-IR"/>
        </w:rPr>
        <w:t>‌</w:t>
      </w:r>
      <w:r>
        <w:rPr>
          <w:rFonts w:hint="cs"/>
          <w:sz w:val="28"/>
          <w:rtl/>
          <w:lang w:bidi="fa-IR"/>
        </w:rPr>
        <w:t>پذیرد و اندیشه آن را رد مي</w:t>
      </w:r>
      <w:r w:rsidR="00761905">
        <w:rPr>
          <w:rFonts w:hint="eastAsia"/>
          <w:sz w:val="28"/>
          <w:rtl/>
          <w:lang w:bidi="fa-IR"/>
        </w:rPr>
        <w:t>‌</w:t>
      </w:r>
      <w:r>
        <w:rPr>
          <w:rFonts w:hint="cs"/>
          <w:sz w:val="28"/>
          <w:rtl/>
          <w:lang w:bidi="fa-IR"/>
        </w:rPr>
        <w:t>كند و فطرت سالم از آن سرباز مي</w:t>
      </w:r>
      <w:r w:rsidR="00761905">
        <w:rPr>
          <w:rFonts w:hint="eastAsia"/>
          <w:sz w:val="28"/>
          <w:rtl/>
          <w:lang w:bidi="fa-IR"/>
        </w:rPr>
        <w:t>‌</w:t>
      </w:r>
      <w:r>
        <w:rPr>
          <w:rFonts w:hint="cs"/>
          <w:sz w:val="28"/>
          <w:rtl/>
          <w:lang w:bidi="fa-IR"/>
        </w:rPr>
        <w:t>زند و ذوق نيز، آن را انكار مي</w:t>
      </w:r>
      <w:r w:rsidR="00761905">
        <w:rPr>
          <w:rFonts w:hint="eastAsia"/>
          <w:sz w:val="28"/>
          <w:rtl/>
          <w:lang w:bidi="fa-IR"/>
        </w:rPr>
        <w:t>‌</w:t>
      </w:r>
      <w:r>
        <w:rPr>
          <w:rFonts w:hint="cs"/>
          <w:sz w:val="28"/>
          <w:rtl/>
          <w:lang w:bidi="fa-IR"/>
        </w:rPr>
        <w:t>كند. تمامي اين</w:t>
      </w:r>
      <w:r w:rsidR="00761905">
        <w:rPr>
          <w:rFonts w:hint="eastAsia"/>
          <w:sz w:val="28"/>
          <w:rtl/>
          <w:lang w:bidi="fa-IR"/>
        </w:rPr>
        <w:t>‌</w:t>
      </w:r>
      <w:r>
        <w:rPr>
          <w:rFonts w:hint="cs"/>
          <w:sz w:val="28"/>
          <w:rtl/>
          <w:lang w:bidi="fa-IR"/>
        </w:rPr>
        <w:t>ها در كتاب</w:t>
      </w:r>
      <w:r w:rsidR="00761905">
        <w:rPr>
          <w:rFonts w:hint="eastAsia"/>
          <w:sz w:val="28"/>
          <w:rtl/>
          <w:lang w:bidi="fa-IR"/>
        </w:rPr>
        <w:t>‌</w:t>
      </w:r>
      <w:r>
        <w:rPr>
          <w:rFonts w:hint="cs"/>
          <w:sz w:val="28"/>
          <w:rtl/>
          <w:lang w:bidi="fa-IR"/>
        </w:rPr>
        <w:t>هاي معتبر شیعیان وجود دارد كه خودشان چاپ كرده اند و مراجع و منابع آن را با ذكر صفحه و جلد و چاپ و</w:t>
      </w:r>
      <w:r w:rsidR="00761905">
        <w:rPr>
          <w:rFonts w:hint="cs"/>
          <w:sz w:val="28"/>
          <w:rtl/>
          <w:lang w:bidi="fa-IR"/>
        </w:rPr>
        <w:t xml:space="preserve"> </w:t>
      </w:r>
      <w:r>
        <w:rPr>
          <w:rFonts w:hint="cs"/>
          <w:sz w:val="28"/>
          <w:rtl/>
          <w:lang w:bidi="fa-IR"/>
        </w:rPr>
        <w:t>...</w:t>
      </w:r>
      <w:r w:rsidR="00761905">
        <w:rPr>
          <w:rFonts w:hint="cs"/>
          <w:sz w:val="28"/>
          <w:rtl/>
          <w:lang w:bidi="fa-IR"/>
        </w:rPr>
        <w:t xml:space="preserve"> </w:t>
      </w:r>
      <w:r>
        <w:rPr>
          <w:rFonts w:hint="cs"/>
          <w:sz w:val="28"/>
          <w:rtl/>
          <w:lang w:bidi="fa-IR"/>
        </w:rPr>
        <w:t>آورده ا</w:t>
      </w:r>
      <w:r w:rsidR="00761905">
        <w:rPr>
          <w:rFonts w:hint="cs"/>
          <w:sz w:val="28"/>
          <w:rtl/>
          <w:lang w:bidi="fa-IR"/>
        </w:rPr>
        <w:t>یم</w:t>
      </w:r>
      <w:r>
        <w:rPr>
          <w:rFonts w:hint="cs"/>
          <w:sz w:val="28"/>
          <w:rtl/>
          <w:lang w:bidi="fa-IR"/>
        </w:rPr>
        <w:t xml:space="preserve">. </w:t>
      </w:r>
    </w:p>
    <w:p w:rsidR="00420579" w:rsidRDefault="00420579" w:rsidP="006D3981">
      <w:pPr>
        <w:ind w:firstLine="284"/>
        <w:jc w:val="lowKashida"/>
        <w:rPr>
          <w:sz w:val="28"/>
          <w:rtl/>
          <w:lang w:bidi="fa-IR"/>
        </w:rPr>
      </w:pPr>
      <w:r>
        <w:rPr>
          <w:rFonts w:hint="cs"/>
          <w:sz w:val="28"/>
          <w:rtl/>
          <w:lang w:bidi="fa-IR"/>
        </w:rPr>
        <w:t>گمان نمي</w:t>
      </w:r>
      <w:r w:rsidR="00761905">
        <w:rPr>
          <w:rFonts w:hint="eastAsia"/>
          <w:sz w:val="28"/>
          <w:rtl/>
          <w:lang w:bidi="fa-IR"/>
        </w:rPr>
        <w:t>‌</w:t>
      </w:r>
      <w:r>
        <w:rPr>
          <w:rFonts w:hint="cs"/>
          <w:sz w:val="28"/>
          <w:rtl/>
          <w:lang w:bidi="fa-IR"/>
        </w:rPr>
        <w:t>كنم كسي از شیعیان جرأت داشته باشد، گفته</w:t>
      </w:r>
      <w:r w:rsidR="00761905">
        <w:rPr>
          <w:rFonts w:hint="eastAsia"/>
          <w:sz w:val="28"/>
          <w:rtl/>
          <w:lang w:bidi="fa-IR"/>
        </w:rPr>
        <w:t>‌</w:t>
      </w:r>
      <w:r>
        <w:rPr>
          <w:rFonts w:hint="cs"/>
          <w:sz w:val="28"/>
          <w:rtl/>
          <w:lang w:bidi="fa-IR"/>
        </w:rPr>
        <w:t>ها و اظهارات ما را تکذیب کند و آنچه که اثبات کرده</w:t>
      </w:r>
      <w:r w:rsidR="00761905">
        <w:rPr>
          <w:rFonts w:hint="eastAsia"/>
          <w:sz w:val="28"/>
          <w:rtl/>
          <w:lang w:bidi="fa-IR"/>
        </w:rPr>
        <w:t>‌</w:t>
      </w:r>
      <w:r>
        <w:rPr>
          <w:rFonts w:hint="cs"/>
          <w:sz w:val="28"/>
          <w:rtl/>
          <w:lang w:bidi="fa-IR"/>
        </w:rPr>
        <w:t>ایم، انکار نماید.</w:t>
      </w:r>
    </w:p>
    <w:p w:rsidR="00420579" w:rsidRDefault="00420579" w:rsidP="006D3981">
      <w:pPr>
        <w:ind w:firstLine="284"/>
        <w:jc w:val="lowKashida"/>
        <w:rPr>
          <w:sz w:val="28"/>
          <w:rtl/>
          <w:lang w:bidi="fa-IR"/>
        </w:rPr>
      </w:pPr>
      <w:r>
        <w:rPr>
          <w:rFonts w:hint="cs"/>
          <w:sz w:val="28"/>
          <w:rtl/>
          <w:lang w:bidi="fa-IR"/>
        </w:rPr>
        <w:t>بر این باوریم كه خداوند با اين كتاب به مردم نفع مي</w:t>
      </w:r>
      <w:r w:rsidR="00761905">
        <w:rPr>
          <w:rFonts w:hint="eastAsia"/>
          <w:sz w:val="28"/>
          <w:rtl/>
          <w:lang w:bidi="fa-IR"/>
        </w:rPr>
        <w:t>‌</w:t>
      </w:r>
      <w:r>
        <w:rPr>
          <w:rFonts w:hint="cs"/>
          <w:sz w:val="28"/>
          <w:rtl/>
          <w:lang w:bidi="fa-IR"/>
        </w:rPr>
        <w:t>رساند و كساني كه هدايت الهي را بطلبند، با آن راه مي</w:t>
      </w:r>
      <w:r w:rsidR="00761905">
        <w:rPr>
          <w:rFonts w:hint="eastAsia"/>
          <w:sz w:val="28"/>
          <w:rtl/>
          <w:lang w:bidi="fa-IR"/>
        </w:rPr>
        <w:t>‌</w:t>
      </w:r>
      <w:r>
        <w:rPr>
          <w:rFonts w:hint="cs"/>
          <w:sz w:val="28"/>
          <w:rtl/>
          <w:lang w:bidi="fa-IR"/>
        </w:rPr>
        <w:t>یابند.</w:t>
      </w:r>
    </w:p>
    <w:p w:rsidR="00420579" w:rsidRPr="009D5EE5" w:rsidRDefault="00420579" w:rsidP="006D3981">
      <w:pPr>
        <w:pStyle w:val="ae"/>
        <w:rPr>
          <w:rtl/>
          <w:lang w:bidi="fa-IR"/>
        </w:rPr>
      </w:pPr>
      <w:bookmarkStart w:id="10" w:name="_Toc270545049"/>
      <w:r w:rsidRPr="009D5EE5">
        <w:rPr>
          <w:rFonts w:hint="cs"/>
          <w:rtl/>
          <w:lang w:bidi="fa-IR"/>
        </w:rPr>
        <w:t>برادران و دوستانم!</w:t>
      </w:r>
      <w:bookmarkEnd w:id="10"/>
    </w:p>
    <w:p w:rsidR="00420579" w:rsidRDefault="00420579" w:rsidP="006D3981">
      <w:pPr>
        <w:ind w:firstLine="284"/>
        <w:jc w:val="lowKashida"/>
        <w:rPr>
          <w:sz w:val="28"/>
          <w:rtl/>
          <w:lang w:bidi="fa-IR"/>
        </w:rPr>
      </w:pPr>
      <w:r>
        <w:rPr>
          <w:rFonts w:hint="cs"/>
          <w:sz w:val="28"/>
          <w:rtl/>
          <w:lang w:bidi="fa-IR"/>
        </w:rPr>
        <w:t xml:space="preserve">به این ترتيب، كتابي که در کتاب اول مان وعده داده بوديم که </w:t>
      </w:r>
      <w:r w:rsidR="00761905">
        <w:rPr>
          <w:rFonts w:hint="cs"/>
          <w:sz w:val="28"/>
          <w:rtl/>
          <w:lang w:bidi="fa-IR"/>
        </w:rPr>
        <w:t xml:space="preserve">به دنبال این کتاب خواهیم نوشت، </w:t>
      </w:r>
      <w:r>
        <w:rPr>
          <w:rFonts w:hint="cs"/>
          <w:sz w:val="28"/>
          <w:rtl/>
          <w:lang w:bidi="fa-IR"/>
        </w:rPr>
        <w:t>به خوانندگان تقديم مي</w:t>
      </w:r>
      <w:r w:rsidR="00761905">
        <w:rPr>
          <w:rFonts w:hint="eastAsia"/>
          <w:sz w:val="28"/>
          <w:rtl/>
          <w:lang w:bidi="fa-IR"/>
        </w:rPr>
        <w:t>‌</w:t>
      </w:r>
      <w:r>
        <w:rPr>
          <w:rFonts w:hint="cs"/>
          <w:sz w:val="28"/>
          <w:rtl/>
          <w:lang w:bidi="fa-IR"/>
        </w:rPr>
        <w:t>كنيم. این همان کتابی است که اکنون در دست خوانندگان قرار دارد. از خوانندگان گرامی خواهش</w:t>
      </w:r>
      <w:r w:rsidR="00761905">
        <w:rPr>
          <w:rFonts w:hint="eastAsia"/>
          <w:sz w:val="28"/>
          <w:rtl/>
          <w:lang w:bidi="fa-IR"/>
        </w:rPr>
        <w:t>‌</w:t>
      </w:r>
      <w:r>
        <w:rPr>
          <w:rFonts w:hint="cs"/>
          <w:sz w:val="28"/>
          <w:rtl/>
          <w:lang w:bidi="fa-IR"/>
        </w:rPr>
        <w:t>مندیم که نظرات و انتقادات خود را پيرامون این کتاب بنویسند و برای ما بفرستند. آيا پس از این نيازي به کتاب مختصر دیگر هست تا به آنان وعده دهیم و تقدیم شان کنیم؟ چون ما، در اثناي مطالعه</w:t>
      </w:r>
      <w:r w:rsidR="00761905">
        <w:rPr>
          <w:rFonts w:hint="eastAsia"/>
          <w:sz w:val="28"/>
          <w:rtl/>
          <w:lang w:bidi="fa-IR"/>
        </w:rPr>
        <w:t>‌</w:t>
      </w:r>
      <w:r>
        <w:rPr>
          <w:rFonts w:hint="cs"/>
          <w:sz w:val="28"/>
          <w:rtl/>
          <w:lang w:bidi="fa-IR"/>
        </w:rPr>
        <w:t>ی کتاب</w:t>
      </w:r>
      <w:r w:rsidR="00761905">
        <w:rPr>
          <w:rFonts w:hint="eastAsia"/>
          <w:sz w:val="28"/>
          <w:rtl/>
          <w:lang w:bidi="fa-IR"/>
        </w:rPr>
        <w:t>‌</w:t>
      </w:r>
      <w:r>
        <w:rPr>
          <w:rFonts w:hint="cs"/>
          <w:sz w:val="28"/>
          <w:rtl/>
          <w:lang w:bidi="fa-IR"/>
        </w:rPr>
        <w:t>های شیعه، موارد گنگ و مبهمی یافتیم. از خداوند متعال مي</w:t>
      </w:r>
      <w:r w:rsidR="00761905">
        <w:rPr>
          <w:rFonts w:hint="eastAsia"/>
          <w:sz w:val="28"/>
          <w:rtl/>
          <w:lang w:bidi="fa-IR"/>
        </w:rPr>
        <w:t>‌</w:t>
      </w:r>
      <w:r>
        <w:rPr>
          <w:rFonts w:hint="cs"/>
          <w:sz w:val="28"/>
          <w:rtl/>
          <w:lang w:bidi="fa-IR"/>
        </w:rPr>
        <w:t xml:space="preserve">خواهيم كه اسباب رفع اين ابهامات و آشکار کردن آنها برای مردم فراهم كند. </w:t>
      </w:r>
    </w:p>
    <w:p w:rsidR="00420579" w:rsidRDefault="00420579" w:rsidP="006D3981">
      <w:pPr>
        <w:widowControl w:val="0"/>
        <w:ind w:firstLine="284"/>
        <w:jc w:val="lowKashida"/>
        <w:rPr>
          <w:sz w:val="28"/>
          <w:rtl/>
          <w:lang w:bidi="fa-IR"/>
        </w:rPr>
      </w:pPr>
      <w:r>
        <w:rPr>
          <w:rFonts w:hint="cs"/>
          <w:sz w:val="28"/>
          <w:rtl/>
          <w:lang w:bidi="fa-IR"/>
        </w:rPr>
        <w:t>در پایان باید خاطرنشان سازم که اساتید و بزرگان و برادران زیادی که در تأليف و انتشار اين كتاب، دست داشتند، از من اصرار کردند تا در این باره کتابی تأليف كنم؛ موضوعی که امروزه نیاز مردم به آن زیاد شده؛ چون نسبت به عقاید حقیقی شیعه و موضع</w:t>
      </w:r>
      <w:r w:rsidR="00761905">
        <w:rPr>
          <w:rFonts w:hint="eastAsia"/>
          <w:sz w:val="28"/>
          <w:rtl/>
          <w:lang w:bidi="fa-IR"/>
        </w:rPr>
        <w:t>‌</w:t>
      </w:r>
      <w:r>
        <w:rPr>
          <w:rFonts w:hint="cs"/>
          <w:sz w:val="28"/>
          <w:rtl/>
          <w:lang w:bidi="fa-IR"/>
        </w:rPr>
        <w:t xml:space="preserve">گیری </w:t>
      </w:r>
      <w:r w:rsidR="00761905">
        <w:rPr>
          <w:rFonts w:hint="cs"/>
          <w:sz w:val="28"/>
          <w:rtl/>
          <w:lang w:bidi="fa-IR"/>
        </w:rPr>
        <w:t>شان در قبال گذشتگان و نیکان این</w:t>
      </w:r>
      <w:r>
        <w:rPr>
          <w:rFonts w:hint="cs"/>
          <w:sz w:val="28"/>
          <w:rtl/>
          <w:lang w:bidi="fa-IR"/>
        </w:rPr>
        <w:t xml:space="preserve"> امت شناخت واقعی ندارند و چون نویسندگان و مؤلفان شیعه به نوشتن کتابهایی علیه اهل سنت و گذشتگان و عقایدشان که مبتنی بر قرآن و سنت می</w:t>
      </w:r>
      <w:r w:rsidR="00761905">
        <w:rPr>
          <w:rFonts w:hint="eastAsia"/>
          <w:sz w:val="28"/>
          <w:rtl/>
          <w:lang w:bidi="fa-IR"/>
        </w:rPr>
        <w:t>‌</w:t>
      </w:r>
      <w:r>
        <w:rPr>
          <w:rFonts w:hint="cs"/>
          <w:sz w:val="28"/>
          <w:rtl/>
          <w:lang w:bidi="fa-IR"/>
        </w:rPr>
        <w:t>باشد، زیاد مشغولند. اکثر این کتابها پر از نسبت دادن عیب و نقص به یاران پیامبر</w:t>
      </w:r>
      <w:r w:rsidRPr="00271A7E">
        <w:rPr>
          <w:rFonts w:cs="CTraditional Arabic" w:hint="cs"/>
          <w:sz w:val="28"/>
          <w:rtl/>
          <w:lang w:bidi="fa-IR"/>
        </w:rPr>
        <w:t>ع</w:t>
      </w:r>
      <w:r>
        <w:rPr>
          <w:rFonts w:hint="cs"/>
          <w:sz w:val="28"/>
          <w:rtl/>
          <w:lang w:bidi="fa-IR"/>
        </w:rPr>
        <w:t xml:space="preserve"> و در رأس آنان، سه خلیفه</w:t>
      </w:r>
      <w:r w:rsidR="00761905">
        <w:rPr>
          <w:rFonts w:hint="eastAsia"/>
          <w:sz w:val="28"/>
          <w:rtl/>
          <w:lang w:bidi="fa-IR"/>
        </w:rPr>
        <w:t>‌</w:t>
      </w:r>
      <w:r>
        <w:rPr>
          <w:rFonts w:hint="cs"/>
          <w:sz w:val="28"/>
          <w:rtl/>
          <w:lang w:bidi="fa-IR"/>
        </w:rPr>
        <w:t>ی راشد و مادران مؤمنان و همسران پاک آن حضرت</w:t>
      </w:r>
      <w:r w:rsidRPr="00271A7E">
        <w:rPr>
          <w:rFonts w:cs="CTraditional Arabic" w:hint="cs"/>
          <w:sz w:val="28"/>
          <w:rtl/>
          <w:lang w:bidi="fa-IR"/>
        </w:rPr>
        <w:t>ع</w:t>
      </w:r>
      <w:r>
        <w:rPr>
          <w:rFonts w:hint="cs"/>
          <w:sz w:val="28"/>
          <w:rtl/>
          <w:lang w:bidi="fa-IR"/>
        </w:rPr>
        <w:t xml:space="preserve"> و نفرین و دشنام دادن به آنان و کسانی که آنان را دوست دارند و از آنان پیروی می کنند، می</w:t>
      </w:r>
      <w:r w:rsidR="00761905">
        <w:rPr>
          <w:rFonts w:hint="eastAsia"/>
          <w:sz w:val="28"/>
          <w:rtl/>
          <w:lang w:bidi="fa-IR"/>
        </w:rPr>
        <w:t>‌</w:t>
      </w:r>
      <w:r>
        <w:rPr>
          <w:rFonts w:hint="cs"/>
          <w:sz w:val="28"/>
          <w:rtl/>
          <w:lang w:bidi="fa-IR"/>
        </w:rPr>
        <w:t xml:space="preserve">باشد. </w:t>
      </w:r>
    </w:p>
    <w:p w:rsidR="00420579" w:rsidRDefault="00420579" w:rsidP="006D3981">
      <w:pPr>
        <w:widowControl w:val="0"/>
        <w:ind w:firstLine="284"/>
        <w:jc w:val="lowKashida"/>
        <w:rPr>
          <w:sz w:val="28"/>
          <w:rtl/>
          <w:lang w:bidi="fa-IR"/>
        </w:rPr>
      </w:pPr>
      <w:r>
        <w:rPr>
          <w:rFonts w:hint="cs"/>
          <w:sz w:val="28"/>
          <w:rtl/>
          <w:lang w:bidi="fa-IR"/>
        </w:rPr>
        <w:t>همچنین به خاطر بی</w:t>
      </w:r>
      <w:r w:rsidR="00761905">
        <w:rPr>
          <w:rFonts w:hint="eastAsia"/>
          <w:sz w:val="28"/>
          <w:rtl/>
          <w:lang w:bidi="fa-IR"/>
        </w:rPr>
        <w:t>‌</w:t>
      </w:r>
      <w:r>
        <w:rPr>
          <w:rFonts w:hint="cs"/>
          <w:sz w:val="28"/>
          <w:rtl/>
          <w:lang w:bidi="fa-IR"/>
        </w:rPr>
        <w:t>خبری اغلب اهل سنت از تهمت</w:t>
      </w:r>
      <w:r w:rsidR="00761905">
        <w:rPr>
          <w:rFonts w:hint="eastAsia"/>
          <w:sz w:val="28"/>
          <w:rtl/>
          <w:lang w:bidi="fa-IR"/>
        </w:rPr>
        <w:t>‌</w:t>
      </w:r>
      <w:r>
        <w:rPr>
          <w:rFonts w:hint="cs"/>
          <w:sz w:val="28"/>
          <w:rtl/>
          <w:lang w:bidi="fa-IR"/>
        </w:rPr>
        <w:t>ها و دروغ</w:t>
      </w:r>
      <w:r w:rsidR="00761905">
        <w:rPr>
          <w:rFonts w:hint="eastAsia"/>
          <w:sz w:val="28"/>
          <w:rtl/>
          <w:lang w:bidi="fa-IR"/>
        </w:rPr>
        <w:t>‌</w:t>
      </w:r>
      <w:r>
        <w:rPr>
          <w:rFonts w:hint="cs"/>
          <w:sz w:val="28"/>
          <w:rtl/>
          <w:lang w:bidi="fa-IR"/>
        </w:rPr>
        <w:t>هایی که برادران یوسف</w:t>
      </w:r>
      <w:r w:rsidRPr="00CB5AE8">
        <w:rPr>
          <w:rFonts w:cs="CTraditional Arabic" w:hint="cs"/>
          <w:sz w:val="28"/>
          <w:rtl/>
          <w:lang w:bidi="fa-IR"/>
        </w:rPr>
        <w:t xml:space="preserve">؛ </w:t>
      </w:r>
      <w:r>
        <w:rPr>
          <w:rFonts w:hint="cs"/>
          <w:sz w:val="28"/>
          <w:rtl/>
          <w:lang w:bidi="fa-IR"/>
        </w:rPr>
        <w:t>سر هم کردند و بی</w:t>
      </w:r>
      <w:r w:rsidR="00761905">
        <w:rPr>
          <w:rFonts w:hint="eastAsia"/>
          <w:sz w:val="28"/>
          <w:rtl/>
          <w:lang w:bidi="fa-IR"/>
        </w:rPr>
        <w:t>‌</w:t>
      </w:r>
      <w:r>
        <w:rPr>
          <w:rFonts w:hint="cs"/>
          <w:sz w:val="28"/>
          <w:rtl/>
          <w:lang w:bidi="fa-IR"/>
        </w:rPr>
        <w:t>خبری شان از توطئه</w:t>
      </w:r>
      <w:r w:rsidR="00761905">
        <w:rPr>
          <w:rFonts w:hint="eastAsia"/>
          <w:sz w:val="28"/>
          <w:rtl/>
          <w:lang w:bidi="fa-IR"/>
        </w:rPr>
        <w:t>‌</w:t>
      </w:r>
      <w:r>
        <w:rPr>
          <w:rFonts w:hint="cs"/>
          <w:sz w:val="28"/>
          <w:rtl/>
          <w:lang w:bidi="fa-IR"/>
        </w:rPr>
        <w:t>ها و دسیسه</w:t>
      </w:r>
      <w:r w:rsidR="00761905">
        <w:rPr>
          <w:rFonts w:hint="eastAsia"/>
          <w:sz w:val="28"/>
          <w:rtl/>
          <w:lang w:bidi="fa-IR"/>
        </w:rPr>
        <w:t>‌</w:t>
      </w:r>
      <w:r>
        <w:rPr>
          <w:rFonts w:hint="cs"/>
          <w:sz w:val="28"/>
          <w:rtl/>
          <w:lang w:bidi="fa-IR"/>
        </w:rPr>
        <w:t>هایی که درباره</w:t>
      </w:r>
      <w:r w:rsidR="00761905">
        <w:rPr>
          <w:rFonts w:hint="eastAsia"/>
          <w:sz w:val="28"/>
          <w:rtl/>
          <w:lang w:bidi="fa-IR"/>
        </w:rPr>
        <w:t>‌</w:t>
      </w:r>
      <w:r>
        <w:rPr>
          <w:rFonts w:hint="cs"/>
          <w:sz w:val="28"/>
          <w:rtl/>
          <w:lang w:bidi="fa-IR"/>
        </w:rPr>
        <w:t>ی اهل سنت و علیه آنان انجام می</w:t>
      </w:r>
      <w:r w:rsidR="00761905">
        <w:rPr>
          <w:rFonts w:hint="eastAsia"/>
          <w:sz w:val="28"/>
          <w:rtl/>
          <w:lang w:bidi="fa-IR"/>
        </w:rPr>
        <w:t>‌</w:t>
      </w:r>
      <w:r>
        <w:rPr>
          <w:rFonts w:hint="cs"/>
          <w:sz w:val="28"/>
          <w:rtl/>
          <w:lang w:bidi="fa-IR"/>
        </w:rPr>
        <w:t>گیرد، نوشتن این کتاب ضروری می</w:t>
      </w:r>
      <w:r w:rsidR="00761905">
        <w:rPr>
          <w:rFonts w:hint="eastAsia"/>
          <w:sz w:val="28"/>
          <w:rtl/>
          <w:lang w:bidi="fa-IR"/>
        </w:rPr>
        <w:t>‌</w:t>
      </w:r>
      <w:r>
        <w:rPr>
          <w:rFonts w:hint="cs"/>
          <w:sz w:val="28"/>
          <w:rtl/>
          <w:lang w:bidi="fa-IR"/>
        </w:rPr>
        <w:t>نماید.</w:t>
      </w:r>
    </w:p>
    <w:p w:rsidR="00420579" w:rsidRPr="00363F2F" w:rsidRDefault="00420579" w:rsidP="006D3981">
      <w:pPr>
        <w:widowControl w:val="0"/>
        <w:ind w:firstLine="284"/>
        <w:jc w:val="lowKashida"/>
        <w:rPr>
          <w:sz w:val="32"/>
          <w:rtl/>
        </w:rPr>
      </w:pPr>
      <w:r>
        <w:rPr>
          <w:rFonts w:hint="cs"/>
          <w:sz w:val="28"/>
          <w:rtl/>
          <w:lang w:bidi="fa-IR"/>
        </w:rPr>
        <w:t>درود و سلام خدا بر پیامبر</w:t>
      </w:r>
      <w:r>
        <w:rPr>
          <w:rFonts w:cs="CTraditional Arabic" w:hint="cs"/>
          <w:sz w:val="28"/>
          <w:rtl/>
          <w:lang w:bidi="fa-IR"/>
        </w:rPr>
        <w:t>ع</w:t>
      </w:r>
      <w:r>
        <w:rPr>
          <w:rFonts w:hint="cs"/>
          <w:sz w:val="28"/>
          <w:rtl/>
          <w:lang w:bidi="fa-IR"/>
        </w:rPr>
        <w:t xml:space="preserve"> و بر یاران و خاندان پاک آن حضرت و پیروانشان تا روز قیامت باد!</w:t>
      </w:r>
      <w:r w:rsidRPr="00363F2F">
        <w:rPr>
          <w:rFonts w:hint="cs"/>
          <w:sz w:val="32"/>
          <w:rtl/>
        </w:rPr>
        <w:t xml:space="preserve"> </w:t>
      </w:r>
      <w:r w:rsidRPr="005F1B61">
        <w:rPr>
          <w:rFonts w:hint="cs"/>
          <w:sz w:val="28"/>
          <w:rtl/>
        </w:rPr>
        <w:t>والله حسبي وهو ولي التوفيق، ونعم الوكيل.</w:t>
      </w:r>
    </w:p>
    <w:p w:rsidR="00420579" w:rsidRPr="002725DA" w:rsidRDefault="00420579" w:rsidP="006D3981">
      <w:pPr>
        <w:widowControl w:val="0"/>
        <w:jc w:val="center"/>
        <w:rPr>
          <w:rStyle w:val="a7"/>
          <w:rFonts w:cs="2  Badr"/>
          <w:b/>
          <w:bCs/>
          <w:sz w:val="28"/>
          <w:szCs w:val="28"/>
          <w:u w:val="none"/>
          <w:rtl/>
        </w:rPr>
      </w:pPr>
      <w:r w:rsidRPr="002725DA">
        <w:rPr>
          <w:rStyle w:val="a7"/>
          <w:rFonts w:cs="2  Badr" w:hint="cs"/>
          <w:b/>
          <w:bCs/>
          <w:color w:val="000000"/>
          <w:sz w:val="28"/>
          <w:szCs w:val="28"/>
          <w:u w:val="none"/>
          <w:rtl/>
        </w:rPr>
        <w:t>إحسان</w:t>
      </w:r>
      <w:r w:rsidRPr="002725DA">
        <w:rPr>
          <w:rStyle w:val="a7"/>
          <w:rFonts w:cs="2  Badr" w:hint="cs"/>
          <w:b/>
          <w:bCs/>
          <w:sz w:val="28"/>
          <w:szCs w:val="28"/>
          <w:u w:val="none"/>
          <w:rtl/>
        </w:rPr>
        <w:t xml:space="preserve"> </w:t>
      </w:r>
      <w:r w:rsidRPr="002725DA">
        <w:rPr>
          <w:rStyle w:val="a7"/>
          <w:rFonts w:cs="2  Badr" w:hint="cs"/>
          <w:b/>
          <w:bCs/>
          <w:color w:val="000000"/>
          <w:sz w:val="28"/>
          <w:szCs w:val="28"/>
          <w:u w:val="none"/>
          <w:rtl/>
        </w:rPr>
        <w:t>إلهي</w:t>
      </w:r>
      <w:r w:rsidRPr="002725DA">
        <w:rPr>
          <w:rStyle w:val="a7"/>
          <w:rFonts w:cs="2  Badr" w:hint="cs"/>
          <w:b/>
          <w:bCs/>
          <w:sz w:val="28"/>
          <w:szCs w:val="28"/>
          <w:u w:val="none"/>
          <w:rtl/>
        </w:rPr>
        <w:t xml:space="preserve"> </w:t>
      </w:r>
      <w:r w:rsidRPr="002725DA">
        <w:rPr>
          <w:rStyle w:val="a7"/>
          <w:rFonts w:cs="2  Badr" w:hint="cs"/>
          <w:b/>
          <w:bCs/>
          <w:color w:val="000000"/>
          <w:sz w:val="28"/>
          <w:szCs w:val="28"/>
          <w:u w:val="none"/>
          <w:rtl/>
        </w:rPr>
        <w:t>ظهير</w:t>
      </w:r>
    </w:p>
    <w:p w:rsidR="00420579" w:rsidRPr="002725DA" w:rsidRDefault="002725DA" w:rsidP="006D3981">
      <w:pPr>
        <w:widowControl w:val="0"/>
        <w:jc w:val="center"/>
        <w:rPr>
          <w:rFonts w:hint="cs"/>
          <w:b/>
          <w:bCs/>
          <w:sz w:val="28"/>
          <w:rtl/>
        </w:rPr>
      </w:pPr>
      <w:r>
        <w:rPr>
          <w:rFonts w:hint="cs"/>
          <w:b/>
          <w:bCs/>
          <w:sz w:val="28"/>
          <w:rtl/>
        </w:rPr>
        <w:t xml:space="preserve">ابتسام كاتيج- </w:t>
      </w:r>
      <w:r w:rsidR="00420579" w:rsidRPr="002725DA">
        <w:rPr>
          <w:rFonts w:hint="cs"/>
          <w:b/>
          <w:bCs/>
          <w:sz w:val="28"/>
          <w:rtl/>
        </w:rPr>
        <w:t>لاهور</w:t>
      </w:r>
    </w:p>
    <w:p w:rsidR="00420579" w:rsidRPr="00472FA4" w:rsidRDefault="00420579" w:rsidP="006D3981">
      <w:pPr>
        <w:widowControl w:val="0"/>
        <w:ind w:firstLine="284"/>
        <w:jc w:val="center"/>
        <w:rPr>
          <w:rFonts w:ascii="Traditional Arabic" w:hAnsi="Traditional Arabic" w:cs="Traditional Arabic"/>
          <w:b/>
          <w:bCs/>
          <w:sz w:val="32"/>
          <w:rtl/>
        </w:rPr>
      </w:pPr>
      <w:r w:rsidRPr="00472FA4">
        <w:rPr>
          <w:rFonts w:ascii="Traditional Arabic" w:hAnsi="Traditional Arabic" w:cs="Traditional Arabic"/>
          <w:b/>
          <w:bCs/>
          <w:sz w:val="28"/>
          <w:rtl/>
        </w:rPr>
        <w:t>8 شوال 1402 هـ</w:t>
      </w:r>
    </w:p>
    <w:p w:rsidR="006D3981" w:rsidRDefault="006D3981" w:rsidP="006D3981">
      <w:pPr>
        <w:pStyle w:val="2"/>
        <w:spacing w:before="0" w:after="0"/>
        <w:ind w:firstLine="284"/>
        <w:rPr>
          <w:rFonts w:hint="cs"/>
          <w:rtl/>
          <w:lang w:bidi="fa-IR"/>
        </w:rPr>
        <w:sectPr w:rsidR="006D3981" w:rsidSect="00EF6B92">
          <w:headerReference w:type="default" r:id="rId10"/>
          <w:footnotePr>
            <w:numRestart w:val="eachPage"/>
          </w:footnotePr>
          <w:pgSz w:w="11906" w:h="16838" w:code="9"/>
          <w:pgMar w:top="2268" w:right="2211" w:bottom="2268" w:left="2211" w:header="2268" w:footer="2268" w:gutter="0"/>
          <w:cols w:space="708"/>
          <w:titlePg/>
          <w:bidi/>
          <w:rtlGutter/>
          <w:docGrid w:linePitch="360"/>
        </w:sectPr>
      </w:pPr>
    </w:p>
    <w:p w:rsidR="00420579" w:rsidRPr="006D3981" w:rsidRDefault="00420579" w:rsidP="006D3981">
      <w:pPr>
        <w:pStyle w:val="ae"/>
        <w:jc w:val="center"/>
        <w:rPr>
          <w:sz w:val="28"/>
        </w:rPr>
      </w:pPr>
      <w:bookmarkStart w:id="11" w:name="_Toc270545050"/>
      <w:r w:rsidRPr="006D3981">
        <w:rPr>
          <w:rFonts w:hint="cs"/>
          <w:rtl/>
        </w:rPr>
        <w:t>مقدمه</w:t>
      </w:r>
      <w:r w:rsidR="00761905" w:rsidRPr="006D3981">
        <w:rPr>
          <w:rFonts w:hint="eastAsia"/>
          <w:rtl/>
        </w:rPr>
        <w:t>‌</w:t>
      </w:r>
      <w:r w:rsidRPr="006D3981">
        <w:rPr>
          <w:rFonts w:hint="cs"/>
          <w:rtl/>
        </w:rPr>
        <w:t>ی چاپ پنجم</w:t>
      </w:r>
      <w:bookmarkEnd w:id="11"/>
    </w:p>
    <w:p w:rsidR="00420579" w:rsidRDefault="00472FA4" w:rsidP="006D3981">
      <w:pPr>
        <w:widowControl w:val="0"/>
        <w:ind w:firstLine="284"/>
        <w:jc w:val="lowKashida"/>
        <w:rPr>
          <w:sz w:val="28"/>
          <w:rtl/>
        </w:rPr>
      </w:pPr>
      <w:r>
        <w:rPr>
          <w:rFonts w:hint="cs"/>
          <w:sz w:val="32"/>
          <w:rtl/>
        </w:rPr>
        <w:t xml:space="preserve"> </w:t>
      </w:r>
      <w:r w:rsidR="00420579" w:rsidRPr="00EF57ED">
        <w:rPr>
          <w:rFonts w:hint="cs"/>
          <w:sz w:val="28"/>
          <w:rtl/>
        </w:rPr>
        <w:t>هیچ روزی اصلا</w:t>
      </w:r>
      <w:r w:rsidR="00420579">
        <w:rPr>
          <w:rFonts w:hint="cs"/>
          <w:sz w:val="28"/>
          <w:rtl/>
        </w:rPr>
        <w:t>ً</w:t>
      </w:r>
      <w:r w:rsidR="00420579" w:rsidRPr="00EF57ED">
        <w:rPr>
          <w:rFonts w:hint="cs"/>
          <w:sz w:val="28"/>
          <w:rtl/>
        </w:rPr>
        <w:t xml:space="preserve"> تصور نمی</w:t>
      </w:r>
      <w:r w:rsidR="00761905">
        <w:rPr>
          <w:rFonts w:hint="eastAsia"/>
          <w:sz w:val="28"/>
          <w:rtl/>
        </w:rPr>
        <w:t>‌</w:t>
      </w:r>
      <w:r w:rsidR="00420579" w:rsidRPr="00EF57ED">
        <w:rPr>
          <w:rFonts w:hint="cs"/>
          <w:sz w:val="28"/>
          <w:rtl/>
        </w:rPr>
        <w:t>کردیم که این کتاب تا این حد مورد قبول و استقبال مردم قرار بگیرد، به گونه</w:t>
      </w:r>
      <w:r w:rsidR="00761905">
        <w:rPr>
          <w:rFonts w:hint="eastAsia"/>
          <w:sz w:val="28"/>
          <w:rtl/>
        </w:rPr>
        <w:t>‌</w:t>
      </w:r>
      <w:r w:rsidR="00420579" w:rsidRPr="00EF57ED">
        <w:rPr>
          <w:rFonts w:hint="cs"/>
          <w:sz w:val="28"/>
          <w:rtl/>
        </w:rPr>
        <w:t>ای که به محض اینکه از زیر چاپ بیرون می</w:t>
      </w:r>
      <w:r w:rsidR="00761905">
        <w:rPr>
          <w:rFonts w:hint="eastAsia"/>
          <w:sz w:val="28"/>
          <w:rtl/>
        </w:rPr>
        <w:t>‌</w:t>
      </w:r>
      <w:r w:rsidR="00420579" w:rsidRPr="00EF57ED">
        <w:rPr>
          <w:rFonts w:hint="cs"/>
          <w:sz w:val="28"/>
          <w:rtl/>
        </w:rPr>
        <w:t>آمد، تمام نسخه</w:t>
      </w:r>
      <w:r w:rsidR="00761905">
        <w:rPr>
          <w:rFonts w:hint="eastAsia"/>
          <w:sz w:val="28"/>
          <w:rtl/>
        </w:rPr>
        <w:t>‌</w:t>
      </w:r>
      <w:r w:rsidR="00420579" w:rsidRPr="00EF57ED">
        <w:rPr>
          <w:rFonts w:hint="cs"/>
          <w:sz w:val="28"/>
          <w:rtl/>
        </w:rPr>
        <w:t>های کتاب در یک ماه تمام می</w:t>
      </w:r>
      <w:r w:rsidR="00761905">
        <w:rPr>
          <w:rFonts w:hint="eastAsia"/>
          <w:sz w:val="28"/>
          <w:rtl/>
        </w:rPr>
        <w:t>‌</w:t>
      </w:r>
      <w:r w:rsidR="00420579" w:rsidRPr="00EF57ED">
        <w:rPr>
          <w:rFonts w:hint="cs"/>
          <w:sz w:val="28"/>
          <w:rtl/>
        </w:rPr>
        <w:t xml:space="preserve">شد و مجبور بودیم دوباره و با </w:t>
      </w:r>
      <w:r w:rsidR="00420579">
        <w:rPr>
          <w:rFonts w:hint="cs"/>
          <w:sz w:val="28"/>
          <w:rtl/>
        </w:rPr>
        <w:t>نسخه</w:t>
      </w:r>
      <w:r w:rsidR="00761905">
        <w:rPr>
          <w:rFonts w:hint="eastAsia"/>
          <w:sz w:val="28"/>
          <w:rtl/>
        </w:rPr>
        <w:t>‌</w:t>
      </w:r>
      <w:r w:rsidR="00420579">
        <w:rPr>
          <w:rFonts w:hint="cs"/>
          <w:sz w:val="28"/>
          <w:rtl/>
        </w:rPr>
        <w:t>های</w:t>
      </w:r>
      <w:r w:rsidR="00420579" w:rsidRPr="00EF57ED">
        <w:rPr>
          <w:rFonts w:hint="cs"/>
          <w:sz w:val="28"/>
          <w:rtl/>
        </w:rPr>
        <w:t xml:space="preserve"> بیشتری فقط برای ماه بعدی چاپ کنیم.</w:t>
      </w:r>
      <w:r w:rsidR="00420579">
        <w:rPr>
          <w:rFonts w:hint="cs"/>
          <w:sz w:val="28"/>
          <w:rtl/>
        </w:rPr>
        <w:t xml:space="preserve"> </w:t>
      </w:r>
      <w:r w:rsidR="00420579" w:rsidRPr="00EF57ED">
        <w:rPr>
          <w:rFonts w:hint="cs"/>
          <w:sz w:val="28"/>
          <w:rtl/>
        </w:rPr>
        <w:t>همچنین تصور نمی</w:t>
      </w:r>
      <w:r w:rsidR="00473D1A">
        <w:rPr>
          <w:rFonts w:hint="eastAsia"/>
          <w:sz w:val="28"/>
          <w:rtl/>
        </w:rPr>
        <w:t>‌</w:t>
      </w:r>
      <w:r w:rsidR="00420579" w:rsidRPr="00EF57ED">
        <w:rPr>
          <w:rFonts w:hint="cs"/>
          <w:sz w:val="28"/>
          <w:rtl/>
        </w:rPr>
        <w:t>کردیم که ماه دیگری سپری شود و به چاپ مجدد آن با تعداد نسخه</w:t>
      </w:r>
      <w:r w:rsidR="00473D1A">
        <w:rPr>
          <w:rFonts w:hint="eastAsia"/>
          <w:sz w:val="28"/>
          <w:rtl/>
        </w:rPr>
        <w:t>‌</w:t>
      </w:r>
      <w:r w:rsidR="00420579" w:rsidRPr="00EF57ED">
        <w:rPr>
          <w:rFonts w:hint="cs"/>
          <w:sz w:val="28"/>
          <w:rtl/>
        </w:rPr>
        <w:t>های بیشتری از ماه اول و دوم نیاز پیدا کنیم. برآوردهای ما دوباره به خطا رفت و به چاپ چهارم نیاز پیدا کردیم. اینک این چاپ پنجم است که هنوز نه ماه از انتشار آن نگذشته است.</w:t>
      </w:r>
      <w:r w:rsidR="00420579">
        <w:rPr>
          <w:rFonts w:hint="cs"/>
          <w:sz w:val="28"/>
          <w:rtl/>
        </w:rPr>
        <w:t xml:space="preserve"> </w:t>
      </w:r>
      <w:r w:rsidR="00420579" w:rsidRPr="00EF57ED">
        <w:rPr>
          <w:rFonts w:hint="cs"/>
          <w:sz w:val="28"/>
          <w:rtl/>
        </w:rPr>
        <w:t>شکر و سپاس مخصوص خداست. اوست که ما را برای این کار که جز برای کسب رضای خدا و به خاطر حب و دوستی اصحاب پیامبر</w:t>
      </w:r>
      <w:r w:rsidR="00420579" w:rsidRPr="00271A7E">
        <w:rPr>
          <w:rFonts w:cs="CTraditional Arabic" w:hint="cs"/>
          <w:sz w:val="28"/>
          <w:rtl/>
        </w:rPr>
        <w:t>ع</w:t>
      </w:r>
      <w:r w:rsidR="00420579" w:rsidRPr="00EF57ED">
        <w:rPr>
          <w:rFonts w:hint="cs"/>
          <w:sz w:val="28"/>
          <w:rtl/>
        </w:rPr>
        <w:t>انجام ندادیم، توفیق داد.</w:t>
      </w:r>
    </w:p>
    <w:p w:rsidR="00420579" w:rsidRDefault="00420579" w:rsidP="006D3981">
      <w:pPr>
        <w:widowControl w:val="0"/>
        <w:ind w:firstLine="284"/>
        <w:jc w:val="lowKashida"/>
        <w:rPr>
          <w:sz w:val="28"/>
          <w:rtl/>
        </w:rPr>
      </w:pPr>
      <w:r>
        <w:rPr>
          <w:rFonts w:hint="cs"/>
          <w:sz w:val="28"/>
          <w:rtl/>
        </w:rPr>
        <w:t>شایان ذکر است که در طی این مدت کتابی دیگر از ما درباره</w:t>
      </w:r>
      <w:r w:rsidR="00473D1A">
        <w:rPr>
          <w:rFonts w:hint="eastAsia"/>
          <w:sz w:val="28"/>
          <w:rtl/>
        </w:rPr>
        <w:t>‌</w:t>
      </w:r>
      <w:r>
        <w:rPr>
          <w:rFonts w:hint="cs"/>
          <w:sz w:val="28"/>
          <w:rtl/>
        </w:rPr>
        <w:t>ی شیعه به نام «الشیعة و القرآن» منتشر شده که به لطف خدا مورد قبول همگان قرار گرفته است.</w:t>
      </w:r>
    </w:p>
    <w:p w:rsidR="00420579" w:rsidRDefault="00420579" w:rsidP="006D3981">
      <w:pPr>
        <w:widowControl w:val="0"/>
        <w:ind w:firstLine="284"/>
        <w:jc w:val="lowKashida"/>
        <w:rPr>
          <w:sz w:val="28"/>
          <w:rtl/>
        </w:rPr>
      </w:pPr>
      <w:r>
        <w:rPr>
          <w:rFonts w:hint="cs"/>
          <w:sz w:val="28"/>
          <w:rtl/>
        </w:rPr>
        <w:t>همچنین کتابی دیگر به نام</w:t>
      </w:r>
      <w:r w:rsidR="00473D1A">
        <w:rPr>
          <w:rFonts w:hint="cs"/>
          <w:sz w:val="28"/>
          <w:rtl/>
        </w:rPr>
        <w:t xml:space="preserve"> </w:t>
      </w:r>
      <w:r>
        <w:rPr>
          <w:rFonts w:hint="cs"/>
          <w:sz w:val="28"/>
          <w:rtl/>
        </w:rPr>
        <w:t>«البریلویة» از ما چاپ و منتشر شده است.</w:t>
      </w:r>
    </w:p>
    <w:p w:rsidR="00420579" w:rsidRDefault="00420579" w:rsidP="006D3981">
      <w:pPr>
        <w:widowControl w:val="0"/>
        <w:ind w:firstLine="284"/>
        <w:jc w:val="lowKashida"/>
        <w:rPr>
          <w:sz w:val="28"/>
          <w:rtl/>
        </w:rPr>
      </w:pPr>
      <w:r>
        <w:rPr>
          <w:rFonts w:hint="cs"/>
          <w:sz w:val="28"/>
          <w:rtl/>
        </w:rPr>
        <w:t>پروردگارا! به خاطر نعمت</w:t>
      </w:r>
      <w:r w:rsidR="00473D1A">
        <w:rPr>
          <w:rFonts w:hint="eastAsia"/>
          <w:sz w:val="28"/>
          <w:rtl/>
        </w:rPr>
        <w:t>‌</w:t>
      </w:r>
      <w:r>
        <w:rPr>
          <w:rFonts w:hint="cs"/>
          <w:sz w:val="28"/>
          <w:rtl/>
        </w:rPr>
        <w:t>های بیشمارت و کرم و لطف نامحدودت تو را سپاس می</w:t>
      </w:r>
      <w:r w:rsidR="00473D1A">
        <w:rPr>
          <w:rFonts w:hint="eastAsia"/>
          <w:sz w:val="28"/>
          <w:rtl/>
        </w:rPr>
        <w:t>‌</w:t>
      </w:r>
      <w:r>
        <w:rPr>
          <w:rFonts w:hint="cs"/>
          <w:sz w:val="28"/>
          <w:rtl/>
        </w:rPr>
        <w:t>گوییم و از تو می</w:t>
      </w:r>
      <w:r w:rsidR="00473D1A">
        <w:rPr>
          <w:rFonts w:hint="eastAsia"/>
          <w:sz w:val="28"/>
          <w:rtl/>
        </w:rPr>
        <w:t>‌</w:t>
      </w:r>
      <w:r>
        <w:rPr>
          <w:rFonts w:hint="cs"/>
          <w:sz w:val="28"/>
          <w:rtl/>
        </w:rPr>
        <w:t>خواهیم که توفیق بیشتری جهت بالا بردن شأن و جایگاه دینت و دفاع از حوزه</w:t>
      </w:r>
      <w:r w:rsidR="00473D1A">
        <w:rPr>
          <w:rFonts w:hint="eastAsia"/>
          <w:sz w:val="28"/>
          <w:rtl/>
        </w:rPr>
        <w:t>‌</w:t>
      </w:r>
      <w:r>
        <w:rPr>
          <w:rFonts w:hint="cs"/>
          <w:sz w:val="28"/>
          <w:rtl/>
        </w:rPr>
        <w:t>ی آن به ما بدهی. بار</w:t>
      </w:r>
      <w:r w:rsidR="00473D1A">
        <w:rPr>
          <w:rFonts w:hint="cs"/>
          <w:sz w:val="28"/>
          <w:rtl/>
        </w:rPr>
        <w:t xml:space="preserve"> </w:t>
      </w:r>
      <w:r>
        <w:rPr>
          <w:rFonts w:hint="cs"/>
          <w:sz w:val="28"/>
          <w:rtl/>
        </w:rPr>
        <w:t>الها! بر فرستاده و پیامبرت، حضرت محمد</w:t>
      </w:r>
      <w:r w:rsidRPr="00271A7E">
        <w:rPr>
          <w:rFonts w:cs="CTraditional Arabic" w:hint="cs"/>
          <w:sz w:val="28"/>
          <w:rtl/>
        </w:rPr>
        <w:t>ع</w:t>
      </w:r>
      <w:r>
        <w:rPr>
          <w:rFonts w:hint="cs"/>
          <w:sz w:val="28"/>
          <w:rtl/>
        </w:rPr>
        <w:t xml:space="preserve"> و کسانی که از سنت و روش وی پیروی می</w:t>
      </w:r>
      <w:r w:rsidR="00473D1A">
        <w:rPr>
          <w:rFonts w:hint="eastAsia"/>
          <w:sz w:val="28"/>
          <w:rtl/>
        </w:rPr>
        <w:t>‌</w:t>
      </w:r>
      <w:r>
        <w:rPr>
          <w:rFonts w:hint="cs"/>
          <w:sz w:val="28"/>
          <w:rtl/>
        </w:rPr>
        <w:t>کنند، درود و سلام بفرست.</w:t>
      </w:r>
    </w:p>
    <w:p w:rsidR="00420579" w:rsidRPr="00EF57ED" w:rsidRDefault="00420579" w:rsidP="006D3981">
      <w:pPr>
        <w:widowControl w:val="0"/>
        <w:ind w:firstLine="284"/>
        <w:jc w:val="right"/>
        <w:rPr>
          <w:rStyle w:val="a7"/>
          <w:b/>
          <w:bCs/>
          <w:color w:val="auto"/>
          <w:u w:val="none"/>
          <w:rtl/>
        </w:rPr>
      </w:pPr>
      <w:r w:rsidRPr="00EF57ED">
        <w:rPr>
          <w:rStyle w:val="a7"/>
          <w:rFonts w:hint="cs"/>
          <w:b/>
          <w:bCs/>
          <w:color w:val="auto"/>
          <w:u w:val="none"/>
          <w:rtl/>
        </w:rPr>
        <w:t>إحسان إلهي ظهير</w:t>
      </w:r>
    </w:p>
    <w:p w:rsidR="00473D1A" w:rsidRDefault="00420579" w:rsidP="006D3981">
      <w:pPr>
        <w:ind w:firstLine="284"/>
        <w:jc w:val="right"/>
        <w:rPr>
          <w:rFonts w:hint="cs"/>
          <w:rtl/>
        </w:rPr>
      </w:pPr>
      <w:r w:rsidRPr="00EF57ED">
        <w:rPr>
          <w:rFonts w:hint="cs"/>
          <w:rtl/>
        </w:rPr>
        <w:t>24/ س</w:t>
      </w:r>
      <w:r>
        <w:rPr>
          <w:rFonts w:hint="cs"/>
          <w:rtl/>
        </w:rPr>
        <w:t>پ</w:t>
      </w:r>
      <w:r w:rsidRPr="00EF57ED">
        <w:rPr>
          <w:rFonts w:hint="cs"/>
          <w:rtl/>
        </w:rPr>
        <w:t>ت</w:t>
      </w:r>
      <w:r>
        <w:rPr>
          <w:rFonts w:hint="cs"/>
          <w:rtl/>
        </w:rPr>
        <w:t>امبر / 1983</w:t>
      </w:r>
    </w:p>
    <w:p w:rsidR="006D3981" w:rsidRDefault="006D3981" w:rsidP="006D3981">
      <w:pPr>
        <w:ind w:firstLine="284"/>
        <w:jc w:val="lowKashida"/>
        <w:rPr>
          <w:rtl/>
        </w:rPr>
        <w:sectPr w:rsidR="006D3981" w:rsidSect="00EF6B92">
          <w:footnotePr>
            <w:numRestart w:val="eachPage"/>
          </w:footnotePr>
          <w:pgSz w:w="11906" w:h="16838" w:code="9"/>
          <w:pgMar w:top="2268" w:right="2211" w:bottom="2268" w:left="2211" w:header="2268" w:footer="2268" w:gutter="0"/>
          <w:cols w:space="708"/>
          <w:titlePg/>
          <w:bidi/>
          <w:rtlGutter/>
          <w:docGrid w:linePitch="360"/>
        </w:sectPr>
      </w:pPr>
    </w:p>
    <w:p w:rsidR="00420579" w:rsidRPr="00CB5AE8" w:rsidRDefault="00420579" w:rsidP="006D3981">
      <w:pPr>
        <w:pStyle w:val="2"/>
        <w:rPr>
          <w:rtl/>
        </w:rPr>
      </w:pPr>
      <w:bookmarkStart w:id="12" w:name="_Toc270545051"/>
      <w:r w:rsidRPr="00CB5AE8">
        <w:rPr>
          <w:rFonts w:hint="cs"/>
          <w:rtl/>
        </w:rPr>
        <w:t>باب اول</w:t>
      </w:r>
      <w:bookmarkStart w:id="13" w:name="_Toc267006601"/>
      <w:r w:rsidR="006D3981">
        <w:rPr>
          <w:rtl/>
        </w:rPr>
        <w:br/>
      </w:r>
      <w:r w:rsidRPr="00CB5AE8">
        <w:rPr>
          <w:rFonts w:hint="cs"/>
          <w:rtl/>
        </w:rPr>
        <w:t>شيعه و اهل بيت</w:t>
      </w:r>
      <w:bookmarkEnd w:id="12"/>
      <w:bookmarkEnd w:id="13"/>
    </w:p>
    <w:p w:rsidR="00420579" w:rsidRDefault="00420579" w:rsidP="006D3981">
      <w:pPr>
        <w:ind w:firstLine="284"/>
        <w:jc w:val="lowKashida"/>
        <w:rPr>
          <w:sz w:val="28"/>
          <w:rtl/>
          <w:lang w:bidi="fa-IR"/>
        </w:rPr>
      </w:pPr>
      <w:r>
        <w:rPr>
          <w:rFonts w:hint="cs"/>
          <w:sz w:val="28"/>
          <w:rtl/>
          <w:lang w:bidi="fa-IR"/>
        </w:rPr>
        <w:t>شيعه گمان مي</w:t>
      </w:r>
      <w:r w:rsidR="00473D1A">
        <w:rPr>
          <w:rFonts w:hint="eastAsia"/>
          <w:sz w:val="28"/>
          <w:rtl/>
          <w:lang w:bidi="fa-IR"/>
        </w:rPr>
        <w:t>‌</w:t>
      </w:r>
      <w:r>
        <w:rPr>
          <w:rFonts w:hint="cs"/>
          <w:sz w:val="28"/>
          <w:rtl/>
          <w:lang w:bidi="fa-IR"/>
        </w:rPr>
        <w:t xml:space="preserve">كند كه پيرو اهل بيت پيامبر </w:t>
      </w:r>
      <w:r w:rsidRPr="00CC6A86">
        <w:rPr>
          <w:rFonts w:cs="CTraditional Arabic" w:hint="cs"/>
          <w:sz w:val="28"/>
          <w:rtl/>
          <w:lang w:bidi="fa-IR"/>
        </w:rPr>
        <w:t>ع</w:t>
      </w:r>
      <w:r>
        <w:rPr>
          <w:rFonts w:hint="cs"/>
          <w:sz w:val="28"/>
          <w:rtl/>
          <w:lang w:bidi="fa-IR"/>
        </w:rPr>
        <w:t xml:space="preserve"> و دوستدار آنها است و مذهبشان برگرفته از اقوال و افعال آنها و مبني بر آراء و روايت</w:t>
      </w:r>
      <w:r w:rsidR="00473D1A">
        <w:rPr>
          <w:rFonts w:hint="eastAsia"/>
          <w:sz w:val="28"/>
          <w:rtl/>
          <w:lang w:bidi="fa-IR"/>
        </w:rPr>
        <w:t>‌</w:t>
      </w:r>
      <w:r w:rsidR="00473D1A">
        <w:rPr>
          <w:rFonts w:hint="cs"/>
          <w:sz w:val="28"/>
          <w:rtl/>
          <w:lang w:bidi="fa-IR"/>
        </w:rPr>
        <w:t>هاي آنها مي‌باشد</w:t>
      </w:r>
      <w:r>
        <w:rPr>
          <w:rFonts w:hint="cs"/>
          <w:sz w:val="28"/>
          <w:rtl/>
          <w:lang w:bidi="fa-IR"/>
        </w:rPr>
        <w:t>.</w:t>
      </w:r>
    </w:p>
    <w:p w:rsidR="00420579" w:rsidRPr="009177F6" w:rsidRDefault="00420579" w:rsidP="006D3981">
      <w:pPr>
        <w:pStyle w:val="ae"/>
        <w:rPr>
          <w:rtl/>
          <w:lang w:bidi="fa-IR"/>
        </w:rPr>
      </w:pPr>
      <w:bookmarkStart w:id="14" w:name="_Toc270545052"/>
      <w:r w:rsidRPr="009177F6">
        <w:rPr>
          <w:rFonts w:hint="cs"/>
          <w:rtl/>
          <w:lang w:bidi="fa-IR"/>
        </w:rPr>
        <w:t>تحقیق کلمه</w:t>
      </w:r>
      <w:r w:rsidR="00473D1A">
        <w:rPr>
          <w:rFonts w:hint="eastAsia"/>
          <w:rtl/>
          <w:lang w:bidi="fa-IR"/>
        </w:rPr>
        <w:t>‌</w:t>
      </w:r>
      <w:r w:rsidRPr="009177F6">
        <w:rPr>
          <w:rFonts w:hint="cs"/>
          <w:rtl/>
          <w:lang w:bidi="fa-IR"/>
        </w:rPr>
        <w:t>ی اهل بیت:</w:t>
      </w:r>
      <w:bookmarkEnd w:id="14"/>
    </w:p>
    <w:p w:rsidR="00420579" w:rsidRDefault="00420579" w:rsidP="006D3981">
      <w:pPr>
        <w:ind w:firstLine="284"/>
        <w:jc w:val="lowKashida"/>
        <w:rPr>
          <w:sz w:val="28"/>
          <w:rtl/>
          <w:lang w:bidi="fa-IR"/>
        </w:rPr>
      </w:pPr>
      <w:r>
        <w:rPr>
          <w:rFonts w:hint="cs"/>
          <w:sz w:val="28"/>
          <w:rtl/>
          <w:lang w:bidi="fa-IR"/>
        </w:rPr>
        <w:t>قبل از اين كه بحث را آغاز کنیم ‌و راست يا دروغ بودن اين گفته</w:t>
      </w:r>
      <w:r w:rsidR="00473D1A">
        <w:rPr>
          <w:rFonts w:hint="eastAsia"/>
          <w:sz w:val="28"/>
          <w:rtl/>
          <w:lang w:bidi="fa-IR"/>
        </w:rPr>
        <w:t>‌</w:t>
      </w:r>
      <w:r>
        <w:rPr>
          <w:rFonts w:hint="cs"/>
          <w:sz w:val="28"/>
          <w:rtl/>
          <w:lang w:bidi="fa-IR"/>
        </w:rPr>
        <w:t>ها را دریابیم، مي</w:t>
      </w:r>
      <w:r w:rsidR="00473D1A">
        <w:rPr>
          <w:rFonts w:hint="eastAsia"/>
          <w:sz w:val="28"/>
          <w:rtl/>
          <w:lang w:bidi="fa-IR"/>
        </w:rPr>
        <w:t>‌</w:t>
      </w:r>
      <w:r>
        <w:rPr>
          <w:rFonts w:hint="cs"/>
          <w:sz w:val="28"/>
          <w:rtl/>
          <w:lang w:bidi="fa-IR"/>
        </w:rPr>
        <w:t xml:space="preserve">خواهیم در ابتدا بگويیم كه اهل بيت چه كساني اند و منظور شیعه از اهل بیت چه كساني است؟ معناي شيعه چيست و منظور آنان از شيعه چه كساني است؟ </w:t>
      </w:r>
    </w:p>
    <w:p w:rsidR="00420579" w:rsidRDefault="00420579" w:rsidP="006D3981">
      <w:pPr>
        <w:ind w:firstLine="284"/>
        <w:jc w:val="lowKashida"/>
        <w:rPr>
          <w:sz w:val="28"/>
          <w:rtl/>
          <w:lang w:bidi="fa-IR"/>
        </w:rPr>
      </w:pPr>
      <w:r>
        <w:rPr>
          <w:rFonts w:hint="cs"/>
          <w:sz w:val="28"/>
          <w:rtl/>
          <w:lang w:bidi="fa-IR"/>
        </w:rPr>
        <w:t>اهل بيت مركب از دو كلمه</w:t>
      </w:r>
      <w:r w:rsidR="00473D1A">
        <w:rPr>
          <w:rFonts w:hint="eastAsia"/>
          <w:sz w:val="28"/>
          <w:rtl/>
          <w:lang w:bidi="fa-IR"/>
        </w:rPr>
        <w:t>‌</w:t>
      </w:r>
      <w:r>
        <w:rPr>
          <w:rFonts w:hint="cs"/>
          <w:sz w:val="28"/>
          <w:rtl/>
          <w:lang w:bidi="fa-IR"/>
        </w:rPr>
        <w:t>ی: اهل و بيت است. صاحب قاموس مي</w:t>
      </w:r>
      <w:r w:rsidR="00473D1A">
        <w:rPr>
          <w:rFonts w:hint="eastAsia"/>
          <w:sz w:val="28"/>
          <w:rtl/>
          <w:lang w:bidi="fa-IR"/>
        </w:rPr>
        <w:t>‌</w:t>
      </w:r>
      <w:r>
        <w:rPr>
          <w:rFonts w:hint="cs"/>
          <w:sz w:val="28"/>
          <w:rtl/>
          <w:lang w:bidi="fa-IR"/>
        </w:rPr>
        <w:t>گويد: اه</w:t>
      </w:r>
      <w:r w:rsidR="00473D1A">
        <w:rPr>
          <w:rFonts w:hint="cs"/>
          <w:sz w:val="28"/>
          <w:rtl/>
          <w:lang w:bidi="fa-IR"/>
        </w:rPr>
        <w:t xml:space="preserve">ل الأمر؛ متوليان آن امر هستند. </w:t>
      </w:r>
      <w:r>
        <w:rPr>
          <w:rFonts w:hint="cs"/>
          <w:sz w:val="28"/>
          <w:rtl/>
          <w:lang w:bidi="fa-IR"/>
        </w:rPr>
        <w:t>اهل البيت: ساكنان خانه و اهل المذهب: معتقدان به آن مذهب هستند. براي مرد، همسرش اهل وي است و براي پيامبر، همسران و دختران وي و دامادش، علي</w:t>
      </w:r>
      <w:r w:rsidRPr="001F5350">
        <w:rPr>
          <w:rFonts w:cs="CTraditional Arabic" w:hint="cs"/>
          <w:sz w:val="28"/>
          <w:rtl/>
          <w:lang w:bidi="fa-IR"/>
        </w:rPr>
        <w:t>س</w:t>
      </w:r>
      <w:r>
        <w:rPr>
          <w:rFonts w:hint="cs"/>
          <w:sz w:val="28"/>
          <w:rtl/>
          <w:lang w:bidi="fa-IR"/>
        </w:rPr>
        <w:t xml:space="preserve"> اهل وي هستند.</w:t>
      </w:r>
      <w:r>
        <w:rPr>
          <w:rStyle w:val="a4"/>
          <w:sz w:val="28"/>
          <w:rtl/>
          <w:lang w:bidi="fa-IR"/>
        </w:rPr>
        <w:footnoteReference w:id="7"/>
      </w:r>
      <w:r w:rsidR="00473D1A">
        <w:rPr>
          <w:rFonts w:hint="cs"/>
          <w:sz w:val="28"/>
          <w:rtl/>
          <w:lang w:bidi="fa-IR"/>
        </w:rPr>
        <w:t xml:space="preserve"> </w:t>
      </w:r>
      <w:r>
        <w:rPr>
          <w:rFonts w:hint="cs"/>
          <w:sz w:val="28"/>
          <w:rtl/>
          <w:lang w:bidi="fa-IR"/>
        </w:rPr>
        <w:t>و براي هر پيامبري، امت وي اهل و آل وي مي</w:t>
      </w:r>
      <w:r w:rsidR="00473D1A">
        <w:rPr>
          <w:rFonts w:hint="eastAsia"/>
          <w:sz w:val="28"/>
          <w:rtl/>
          <w:lang w:bidi="fa-IR"/>
        </w:rPr>
        <w:t>‌</w:t>
      </w:r>
      <w:r>
        <w:rPr>
          <w:rFonts w:hint="cs"/>
          <w:sz w:val="28"/>
          <w:rtl/>
          <w:lang w:bidi="fa-IR"/>
        </w:rPr>
        <w:t>باشند.</w:t>
      </w:r>
      <w:r>
        <w:rPr>
          <w:rStyle w:val="a4"/>
          <w:sz w:val="28"/>
          <w:rtl/>
          <w:lang w:bidi="fa-IR"/>
        </w:rPr>
        <w:footnoteReference w:id="8"/>
      </w:r>
      <w:r>
        <w:rPr>
          <w:rFonts w:hint="cs"/>
          <w:sz w:val="28"/>
          <w:rtl/>
          <w:lang w:bidi="fa-IR"/>
        </w:rPr>
        <w:t xml:space="preserve"> </w:t>
      </w:r>
    </w:p>
    <w:p w:rsidR="00420579" w:rsidRDefault="00420579" w:rsidP="006D3981">
      <w:pPr>
        <w:ind w:firstLine="284"/>
        <w:jc w:val="lowKashida"/>
        <w:rPr>
          <w:sz w:val="28"/>
          <w:rtl/>
          <w:lang w:bidi="fa-IR"/>
        </w:rPr>
      </w:pPr>
      <w:r>
        <w:rPr>
          <w:rFonts w:hint="cs"/>
          <w:sz w:val="28"/>
          <w:rtl/>
          <w:lang w:bidi="fa-IR"/>
        </w:rPr>
        <w:t>زبيدي مي</w:t>
      </w:r>
      <w:r w:rsidR="00473D1A">
        <w:rPr>
          <w:rFonts w:hint="eastAsia"/>
          <w:sz w:val="28"/>
          <w:rtl/>
          <w:lang w:bidi="fa-IR"/>
        </w:rPr>
        <w:t>‌</w:t>
      </w:r>
      <w:r>
        <w:rPr>
          <w:rFonts w:hint="cs"/>
          <w:sz w:val="28"/>
          <w:rtl/>
          <w:lang w:bidi="fa-IR"/>
        </w:rPr>
        <w:t>گويد: اهل المذهب؛</w:t>
      </w:r>
      <w:r w:rsidR="00473D1A">
        <w:rPr>
          <w:rFonts w:hint="cs"/>
          <w:sz w:val="28"/>
          <w:rtl/>
          <w:lang w:bidi="fa-IR"/>
        </w:rPr>
        <w:t xml:space="preserve"> </w:t>
      </w:r>
      <w:r>
        <w:rPr>
          <w:rFonts w:hint="cs"/>
          <w:sz w:val="28"/>
          <w:rtl/>
          <w:lang w:bidi="fa-IR"/>
        </w:rPr>
        <w:t>يعني،كساني كه به آن مذهب معتقد و پایبندند. و اهل الرجل؛ يعني،</w:t>
      </w:r>
      <w:r w:rsidR="00473D1A">
        <w:rPr>
          <w:rFonts w:hint="cs"/>
          <w:sz w:val="28"/>
          <w:rtl/>
          <w:lang w:bidi="fa-IR"/>
        </w:rPr>
        <w:t xml:space="preserve"> </w:t>
      </w:r>
      <w:r>
        <w:rPr>
          <w:rFonts w:hint="cs"/>
          <w:sz w:val="28"/>
          <w:rtl/>
          <w:lang w:bidi="fa-IR"/>
        </w:rPr>
        <w:t>همسر آن مرد و فرزندان وي، و آيه</w:t>
      </w:r>
      <w:r w:rsidR="00473D1A">
        <w:rPr>
          <w:rFonts w:hint="eastAsia"/>
          <w:sz w:val="28"/>
          <w:rtl/>
          <w:lang w:bidi="fa-IR"/>
        </w:rPr>
        <w:t>‌</w:t>
      </w:r>
      <w:r>
        <w:rPr>
          <w:rFonts w:hint="cs"/>
          <w:sz w:val="28"/>
          <w:rtl/>
          <w:lang w:bidi="fa-IR"/>
        </w:rPr>
        <w:t xml:space="preserve">ی: </w:t>
      </w:r>
      <w:r w:rsidRPr="00473D1A">
        <w:rPr>
          <w:rFonts w:ascii="QCF_BSML" w:hAnsi="QCF_BSML" w:cs="QCF_BSML"/>
          <w:b/>
          <w:bCs/>
          <w:color w:val="000000"/>
          <w:sz w:val="27"/>
          <w:szCs w:val="27"/>
          <w:rtl/>
        </w:rPr>
        <w:t>ﭽ</w:t>
      </w:r>
      <w:r w:rsidRPr="00473D1A">
        <w:rPr>
          <w:rFonts w:ascii="QCF_BSML" w:hAnsi="QCF_BSML" w:cs="QCF_BSML"/>
          <w:b/>
          <w:bCs/>
          <w:color w:val="000000"/>
          <w:sz w:val="2"/>
          <w:szCs w:val="2"/>
          <w:rtl/>
        </w:rPr>
        <w:t xml:space="preserve"> </w:t>
      </w:r>
      <w:r w:rsidRPr="00473D1A">
        <w:rPr>
          <w:rFonts w:ascii="QCF_P389" w:hAnsi="QCF_P389" w:cs="QCF_P389"/>
          <w:b/>
          <w:bCs/>
          <w:color w:val="000000"/>
          <w:sz w:val="27"/>
          <w:szCs w:val="27"/>
          <w:rtl/>
        </w:rPr>
        <w:t>ﭖ</w:t>
      </w:r>
      <w:r w:rsidRPr="00473D1A">
        <w:rPr>
          <w:rFonts w:ascii="QCF_P389" w:hAnsi="QCF_P389" w:cs="QCF_P389"/>
          <w:b/>
          <w:bCs/>
          <w:color w:val="000000"/>
          <w:sz w:val="2"/>
          <w:szCs w:val="2"/>
          <w:rtl/>
        </w:rPr>
        <w:t xml:space="preserve"> </w:t>
      </w:r>
      <w:r w:rsidRPr="00473D1A">
        <w:rPr>
          <w:rFonts w:ascii="QCF_P389" w:hAnsi="QCF_P389" w:cs="QCF_P389"/>
          <w:b/>
          <w:bCs/>
          <w:color w:val="000000"/>
          <w:sz w:val="27"/>
          <w:szCs w:val="27"/>
          <w:rtl/>
        </w:rPr>
        <w:t>ﭗ</w:t>
      </w:r>
      <w:r w:rsidRPr="00473D1A">
        <w:rPr>
          <w:rFonts w:ascii="QCF_P389" w:hAnsi="QCF_P389" w:cs="QCF_P389"/>
          <w:b/>
          <w:bCs/>
          <w:color w:val="000000"/>
          <w:sz w:val="2"/>
          <w:szCs w:val="2"/>
          <w:rtl/>
        </w:rPr>
        <w:t xml:space="preserve"> </w:t>
      </w:r>
      <w:r w:rsidRPr="00473D1A">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القصص: ٢٩</w:t>
      </w:r>
      <w:r w:rsidRPr="00363F2F">
        <w:rPr>
          <w:sz w:val="32"/>
          <w:rtl/>
        </w:rPr>
        <w:t xml:space="preserve"> </w:t>
      </w:r>
      <w:r>
        <w:rPr>
          <w:rFonts w:hint="cs"/>
          <w:sz w:val="28"/>
          <w:rtl/>
          <w:lang w:bidi="fa-IR"/>
        </w:rPr>
        <w:t>را به زن و فرزندانش تفسیر کرده است. اهل النبي؛ زنان و دختران و داماد پیامبر</w:t>
      </w:r>
      <w:r w:rsidRPr="00CC6A86">
        <w:rPr>
          <w:rFonts w:cs="CTraditional Arabic" w:hint="cs"/>
          <w:sz w:val="28"/>
          <w:rtl/>
          <w:lang w:bidi="fa-IR"/>
        </w:rPr>
        <w:t>ع</w:t>
      </w:r>
      <w:r w:rsidR="00473D1A">
        <w:rPr>
          <w:rFonts w:hint="cs"/>
          <w:sz w:val="28"/>
          <w:rtl/>
          <w:lang w:bidi="fa-IR"/>
        </w:rPr>
        <w:t>،</w:t>
      </w:r>
      <w:r>
        <w:rPr>
          <w:rFonts w:hint="cs"/>
          <w:sz w:val="28"/>
          <w:rtl/>
          <w:lang w:bidi="fa-IR"/>
        </w:rPr>
        <w:t xml:space="preserve"> علي</w:t>
      </w:r>
      <w:r w:rsidRPr="001F5350">
        <w:rPr>
          <w:rFonts w:cs="CTraditional Arabic" w:hint="cs"/>
          <w:sz w:val="28"/>
          <w:rtl/>
          <w:lang w:bidi="fa-IR"/>
        </w:rPr>
        <w:t>س</w:t>
      </w:r>
      <w:r>
        <w:rPr>
          <w:rFonts w:hint="cs"/>
          <w:sz w:val="28"/>
          <w:rtl/>
          <w:lang w:bidi="fa-IR"/>
        </w:rPr>
        <w:t>، يا زنانش می</w:t>
      </w:r>
      <w:r w:rsidR="00473D1A">
        <w:rPr>
          <w:rFonts w:hint="eastAsia"/>
          <w:sz w:val="28"/>
          <w:rtl/>
          <w:lang w:bidi="fa-IR"/>
        </w:rPr>
        <w:t>‌</w:t>
      </w:r>
      <w:r>
        <w:rPr>
          <w:rFonts w:hint="cs"/>
          <w:sz w:val="28"/>
          <w:rtl/>
          <w:lang w:bidi="fa-IR"/>
        </w:rPr>
        <w:t>باشد. بعضی گفته اند كه اهل پیامبر</w:t>
      </w:r>
      <w:r w:rsidRPr="00ED5E31">
        <w:rPr>
          <w:rFonts w:cs="CTraditional Arabic" w:hint="cs"/>
          <w:sz w:val="28"/>
          <w:rtl/>
          <w:lang w:bidi="fa-IR"/>
        </w:rPr>
        <w:t xml:space="preserve"> </w:t>
      </w:r>
      <w:r w:rsidRPr="00CC6A86">
        <w:rPr>
          <w:rFonts w:cs="CTraditional Arabic" w:hint="cs"/>
          <w:sz w:val="28"/>
          <w:rtl/>
          <w:lang w:bidi="fa-IR"/>
        </w:rPr>
        <w:t>ع</w:t>
      </w:r>
      <w:r>
        <w:rPr>
          <w:rFonts w:hint="cs"/>
          <w:sz w:val="28"/>
          <w:rtl/>
          <w:lang w:bidi="fa-IR"/>
        </w:rPr>
        <w:t xml:space="preserve"> همان خاندان وي است كه شامل نوه</w:t>
      </w:r>
      <w:r w:rsidR="00473D1A">
        <w:rPr>
          <w:rFonts w:hint="eastAsia"/>
          <w:sz w:val="28"/>
          <w:rtl/>
          <w:lang w:bidi="fa-IR"/>
        </w:rPr>
        <w:t>‌</w:t>
      </w:r>
      <w:r>
        <w:rPr>
          <w:rFonts w:hint="cs"/>
          <w:sz w:val="28"/>
          <w:rtl/>
          <w:lang w:bidi="fa-IR"/>
        </w:rPr>
        <w:t>ها و نتيجه</w:t>
      </w:r>
      <w:r w:rsidR="00473D1A">
        <w:rPr>
          <w:rFonts w:hint="eastAsia"/>
          <w:sz w:val="28"/>
          <w:rtl/>
          <w:lang w:bidi="fa-IR"/>
        </w:rPr>
        <w:t>‌</w:t>
      </w:r>
      <w:r>
        <w:rPr>
          <w:rFonts w:hint="cs"/>
          <w:sz w:val="28"/>
          <w:rtl/>
          <w:lang w:bidi="fa-IR"/>
        </w:rPr>
        <w:t>هاي او نيز، مي</w:t>
      </w:r>
      <w:r w:rsidR="00473D1A">
        <w:rPr>
          <w:rFonts w:hint="eastAsia"/>
          <w:sz w:val="28"/>
          <w:rtl/>
          <w:lang w:bidi="fa-IR"/>
        </w:rPr>
        <w:t>‌</w:t>
      </w:r>
      <w:r>
        <w:rPr>
          <w:rFonts w:hint="cs"/>
          <w:sz w:val="28"/>
          <w:rtl/>
          <w:lang w:bidi="fa-IR"/>
        </w:rPr>
        <w:t>شود. اين آيات نيز، بيانگر آن است:</w:t>
      </w:r>
      <w:r w:rsidR="00472FA4">
        <w:rPr>
          <w:rFonts w:hint="cs"/>
          <w:sz w:val="28"/>
          <w:rtl/>
          <w:lang w:bidi="fa-IR"/>
        </w:rPr>
        <w:t xml:space="preserve"> </w:t>
      </w:r>
      <w:r w:rsidRPr="00473D1A">
        <w:rPr>
          <w:rFonts w:ascii="QCF_BSML" w:hAnsi="QCF_BSML" w:cs="QCF_BSML"/>
          <w:b/>
          <w:bCs/>
          <w:color w:val="000000"/>
          <w:sz w:val="27"/>
          <w:szCs w:val="27"/>
          <w:rtl/>
        </w:rPr>
        <w:t>ﭽ</w:t>
      </w:r>
      <w:r w:rsidRPr="00473D1A">
        <w:rPr>
          <w:rFonts w:ascii="QCF_BSML" w:hAnsi="QCF_BSML" w:cs="QCF_BSML"/>
          <w:b/>
          <w:bCs/>
          <w:color w:val="000000"/>
          <w:sz w:val="2"/>
          <w:szCs w:val="2"/>
          <w:rtl/>
        </w:rPr>
        <w:t xml:space="preserve"> </w:t>
      </w:r>
      <w:r w:rsidRPr="00473D1A">
        <w:rPr>
          <w:rFonts w:ascii="QCF_P321" w:hAnsi="QCF_P321" w:cs="QCF_P321"/>
          <w:b/>
          <w:bCs/>
          <w:color w:val="000000"/>
          <w:sz w:val="27"/>
          <w:szCs w:val="27"/>
          <w:rtl/>
        </w:rPr>
        <w:t>ﮰ</w:t>
      </w:r>
      <w:r w:rsidRPr="00473D1A">
        <w:rPr>
          <w:rFonts w:ascii="QCF_P321" w:hAnsi="QCF_P321" w:cs="QCF_P321"/>
          <w:b/>
          <w:bCs/>
          <w:color w:val="000000"/>
          <w:sz w:val="2"/>
          <w:szCs w:val="2"/>
          <w:rtl/>
        </w:rPr>
        <w:t xml:space="preserve"> </w:t>
      </w:r>
      <w:r w:rsidRPr="00473D1A">
        <w:rPr>
          <w:rFonts w:ascii="QCF_P321" w:hAnsi="QCF_P321" w:cs="QCF_P321"/>
          <w:b/>
          <w:bCs/>
          <w:color w:val="000000"/>
          <w:sz w:val="27"/>
          <w:szCs w:val="27"/>
          <w:rtl/>
        </w:rPr>
        <w:t>ﮱ</w:t>
      </w:r>
      <w:r w:rsidR="00472FA4">
        <w:rPr>
          <w:rFonts w:ascii="QCF_P321" w:hAnsi="QCF_P321" w:cs="QCF_P321"/>
          <w:b/>
          <w:bCs/>
          <w:color w:val="000000"/>
          <w:sz w:val="2"/>
          <w:szCs w:val="2"/>
          <w:rtl/>
        </w:rPr>
        <w:t xml:space="preserve"> </w:t>
      </w:r>
      <w:r w:rsidRPr="00473D1A">
        <w:rPr>
          <w:rFonts w:ascii="QCF_P321" w:hAnsi="QCF_P321" w:cs="QCF_P321"/>
          <w:b/>
          <w:bCs/>
          <w:color w:val="000000"/>
          <w:sz w:val="27"/>
          <w:szCs w:val="27"/>
          <w:rtl/>
        </w:rPr>
        <w:t>ﯓ</w:t>
      </w:r>
      <w:r w:rsidR="00472FA4">
        <w:rPr>
          <w:rFonts w:ascii="QCF_P321" w:hAnsi="QCF_P321" w:cs="QCF_P321"/>
          <w:b/>
          <w:bCs/>
          <w:color w:val="000000"/>
          <w:sz w:val="2"/>
          <w:szCs w:val="2"/>
          <w:rtl/>
        </w:rPr>
        <w:t xml:space="preserve"> </w:t>
      </w:r>
      <w:r w:rsidRPr="00473D1A">
        <w:rPr>
          <w:rFonts w:ascii="QCF_P321" w:hAnsi="QCF_P321" w:cs="QCF_P321"/>
          <w:b/>
          <w:bCs/>
          <w:color w:val="000000"/>
          <w:sz w:val="27"/>
          <w:szCs w:val="27"/>
          <w:rtl/>
        </w:rPr>
        <w:t>ﯔ</w:t>
      </w:r>
      <w:r w:rsidR="00472FA4">
        <w:rPr>
          <w:rFonts w:ascii="QCF_P321" w:hAnsi="QCF_P321" w:cs="QCF_P321"/>
          <w:b/>
          <w:bCs/>
          <w:color w:val="000000"/>
          <w:sz w:val="2"/>
          <w:szCs w:val="2"/>
          <w:rtl/>
        </w:rPr>
        <w:t xml:space="preserve"> </w:t>
      </w:r>
      <w:r w:rsidRPr="00473D1A">
        <w:rPr>
          <w:rFonts w:ascii="QCF_P321" w:hAnsi="QCF_P321" w:cs="QCF_P321"/>
          <w:b/>
          <w:bCs/>
          <w:color w:val="000000"/>
          <w:sz w:val="27"/>
          <w:szCs w:val="27"/>
          <w:rtl/>
        </w:rPr>
        <w:t>ﯕ</w:t>
      </w:r>
      <w:r w:rsidRPr="00473D1A">
        <w:rPr>
          <w:rFonts w:ascii="Arial" w:hAnsi="Arial" w:cs="Arial"/>
          <w:b/>
          <w:bCs/>
          <w:color w:val="000000"/>
          <w:sz w:val="2"/>
          <w:szCs w:val="2"/>
          <w:rtl/>
        </w:rPr>
        <w:t xml:space="preserve"> </w:t>
      </w:r>
      <w:r w:rsidRPr="00473D1A">
        <w:rPr>
          <w:rFonts w:ascii="QCF_BSML" w:hAnsi="QCF_BSML" w:cs="QCF_BSML"/>
          <w:b/>
          <w:bCs/>
          <w:color w:val="000000"/>
          <w:sz w:val="27"/>
          <w:szCs w:val="27"/>
          <w:rtl/>
        </w:rPr>
        <w:t>ﭼ</w:t>
      </w:r>
      <w:r>
        <w:rPr>
          <w:rFonts w:ascii="QCF_BSML" w:hAnsi="QCF_BSML" w:cs="QCF_BSML"/>
          <w:color w:val="000000"/>
          <w:sz w:val="27"/>
          <w:szCs w:val="27"/>
          <w:rtl/>
        </w:rPr>
        <w:t xml:space="preserve"> </w:t>
      </w:r>
      <w:r>
        <w:rPr>
          <w:rFonts w:ascii="2  Badr" w:hAnsi="QCF_BSML"/>
          <w:color w:val="000000"/>
          <w:sz w:val="27"/>
          <w:szCs w:val="27"/>
          <w:rtl/>
        </w:rPr>
        <w:t>طه: ١٣٢</w:t>
      </w:r>
      <w:r>
        <w:rPr>
          <w:rFonts w:hint="cs"/>
          <w:sz w:val="28"/>
          <w:rtl/>
          <w:lang w:bidi="fa-IR"/>
        </w:rPr>
        <w:t>: «خانواده</w:t>
      </w:r>
      <w:r w:rsidR="00473D1A">
        <w:rPr>
          <w:rFonts w:hint="eastAsia"/>
          <w:sz w:val="28"/>
          <w:rtl/>
          <w:lang w:bidi="fa-IR"/>
        </w:rPr>
        <w:t>‌</w:t>
      </w:r>
      <w:r>
        <w:rPr>
          <w:rFonts w:hint="cs"/>
          <w:sz w:val="28"/>
          <w:rtl/>
          <w:lang w:bidi="fa-IR"/>
        </w:rPr>
        <w:t xml:space="preserve">ی خود را به گزاردن نماز دستور بده و خود نيز، بر آن ثابت قدم بمان.»، </w:t>
      </w:r>
      <w:r w:rsidRPr="00473D1A">
        <w:rPr>
          <w:rFonts w:ascii="QCF_BSML" w:hAnsi="QCF_BSML" w:cs="QCF_BSML"/>
          <w:b/>
          <w:bCs/>
          <w:color w:val="000000"/>
          <w:sz w:val="27"/>
          <w:szCs w:val="27"/>
          <w:rtl/>
        </w:rPr>
        <w:t>ﭽ</w:t>
      </w:r>
      <w:r w:rsidRPr="00473D1A">
        <w:rPr>
          <w:rFonts w:ascii="QCF_BSML" w:hAnsi="QCF_BSML" w:cs="QCF_BSML"/>
          <w:b/>
          <w:bCs/>
          <w:color w:val="000000"/>
          <w:sz w:val="2"/>
          <w:szCs w:val="2"/>
          <w:rtl/>
        </w:rPr>
        <w:t xml:space="preserve"> </w:t>
      </w:r>
      <w:r w:rsidRPr="00473D1A">
        <w:rPr>
          <w:rFonts w:ascii="QCF_P422" w:hAnsi="QCF_P422" w:cs="QCF_P422"/>
          <w:b/>
          <w:bCs/>
          <w:color w:val="000000"/>
          <w:sz w:val="27"/>
          <w:szCs w:val="27"/>
          <w:rtl/>
        </w:rPr>
        <w:t>ﮇ</w:t>
      </w:r>
      <w:r w:rsidR="00472FA4">
        <w:rPr>
          <w:rFonts w:ascii="QCF_P422" w:hAnsi="QCF_P422" w:cs="QCF_P422"/>
          <w:b/>
          <w:bCs/>
          <w:color w:val="000000"/>
          <w:sz w:val="2"/>
          <w:szCs w:val="2"/>
          <w:rtl/>
        </w:rPr>
        <w:t xml:space="preserve"> </w:t>
      </w:r>
      <w:r w:rsidRPr="00473D1A">
        <w:rPr>
          <w:rFonts w:ascii="QCF_P422" w:hAnsi="QCF_P422" w:cs="QCF_P422"/>
          <w:b/>
          <w:bCs/>
          <w:color w:val="000000"/>
          <w:sz w:val="27"/>
          <w:szCs w:val="27"/>
          <w:rtl/>
        </w:rPr>
        <w:t>ﮈ</w:t>
      </w:r>
      <w:r w:rsidRPr="00473D1A">
        <w:rPr>
          <w:rFonts w:ascii="QCF_P422" w:hAnsi="QCF_P422" w:cs="QCF_P422"/>
          <w:b/>
          <w:bCs/>
          <w:color w:val="000000"/>
          <w:sz w:val="2"/>
          <w:szCs w:val="2"/>
          <w:rtl/>
        </w:rPr>
        <w:t xml:space="preserve"> </w:t>
      </w:r>
      <w:r w:rsidRPr="00473D1A">
        <w:rPr>
          <w:rFonts w:ascii="QCF_P422" w:hAnsi="QCF_P422" w:cs="QCF_P422"/>
          <w:b/>
          <w:bCs/>
          <w:color w:val="000000"/>
          <w:sz w:val="27"/>
          <w:szCs w:val="27"/>
          <w:rtl/>
        </w:rPr>
        <w:t>ﮉ</w:t>
      </w:r>
      <w:r w:rsidRPr="00473D1A">
        <w:rPr>
          <w:rFonts w:ascii="QCF_P422" w:hAnsi="QCF_P422" w:cs="QCF_P422"/>
          <w:b/>
          <w:bCs/>
          <w:color w:val="000000"/>
          <w:sz w:val="2"/>
          <w:szCs w:val="2"/>
          <w:rtl/>
        </w:rPr>
        <w:t xml:space="preserve"> </w:t>
      </w:r>
      <w:r w:rsidRPr="00473D1A">
        <w:rPr>
          <w:rFonts w:ascii="QCF_P422" w:hAnsi="QCF_P422" w:cs="QCF_P422"/>
          <w:b/>
          <w:bCs/>
          <w:color w:val="000000"/>
          <w:sz w:val="27"/>
          <w:szCs w:val="27"/>
          <w:rtl/>
        </w:rPr>
        <w:t>ﮊ</w:t>
      </w:r>
      <w:r w:rsidR="00472FA4">
        <w:rPr>
          <w:rFonts w:ascii="QCF_P422" w:hAnsi="QCF_P422" w:cs="QCF_P422"/>
          <w:b/>
          <w:bCs/>
          <w:color w:val="000000"/>
          <w:sz w:val="2"/>
          <w:szCs w:val="2"/>
          <w:rtl/>
        </w:rPr>
        <w:t xml:space="preserve"> </w:t>
      </w:r>
      <w:r w:rsidRPr="00473D1A">
        <w:rPr>
          <w:rFonts w:ascii="QCF_P422" w:hAnsi="QCF_P422" w:cs="QCF_P422"/>
          <w:b/>
          <w:bCs/>
          <w:color w:val="000000"/>
          <w:sz w:val="27"/>
          <w:szCs w:val="27"/>
          <w:rtl/>
        </w:rPr>
        <w:t>ﮋ</w:t>
      </w:r>
      <w:r w:rsidRPr="00473D1A">
        <w:rPr>
          <w:rFonts w:ascii="QCF_P422" w:hAnsi="QCF_P422" w:cs="QCF_P422"/>
          <w:b/>
          <w:bCs/>
          <w:color w:val="000000"/>
          <w:sz w:val="2"/>
          <w:szCs w:val="2"/>
          <w:rtl/>
        </w:rPr>
        <w:t xml:space="preserve"> </w:t>
      </w:r>
      <w:r w:rsidRPr="00473D1A">
        <w:rPr>
          <w:rFonts w:ascii="QCF_P422" w:hAnsi="QCF_P422" w:cs="QCF_P422"/>
          <w:b/>
          <w:bCs/>
          <w:color w:val="000000"/>
          <w:sz w:val="27"/>
          <w:szCs w:val="27"/>
          <w:rtl/>
        </w:rPr>
        <w:t>ﮌ</w:t>
      </w:r>
      <w:r w:rsidR="00472FA4">
        <w:rPr>
          <w:rFonts w:ascii="QCF_P422" w:hAnsi="QCF_P422" w:cs="QCF_P422"/>
          <w:b/>
          <w:bCs/>
          <w:color w:val="000000"/>
          <w:sz w:val="2"/>
          <w:szCs w:val="2"/>
          <w:rtl/>
        </w:rPr>
        <w:t xml:space="preserve"> </w:t>
      </w:r>
      <w:r w:rsidRPr="00473D1A">
        <w:rPr>
          <w:rFonts w:ascii="QCF_P422" w:hAnsi="QCF_P422" w:cs="QCF_P422"/>
          <w:b/>
          <w:bCs/>
          <w:color w:val="000000"/>
          <w:sz w:val="27"/>
          <w:szCs w:val="27"/>
          <w:rtl/>
        </w:rPr>
        <w:t>ﮍ</w:t>
      </w:r>
      <w:r w:rsidRPr="00473D1A">
        <w:rPr>
          <w:rFonts w:ascii="QCF_P422" w:hAnsi="QCF_P422" w:cs="QCF_P422"/>
          <w:b/>
          <w:bCs/>
          <w:color w:val="000000"/>
          <w:sz w:val="2"/>
          <w:szCs w:val="2"/>
          <w:rtl/>
        </w:rPr>
        <w:t xml:space="preserve"> </w:t>
      </w:r>
      <w:r w:rsidRPr="00473D1A">
        <w:rPr>
          <w:rFonts w:ascii="QCF_P422" w:hAnsi="QCF_P422" w:cs="QCF_P422"/>
          <w:b/>
          <w:bCs/>
          <w:color w:val="000000"/>
          <w:sz w:val="27"/>
          <w:szCs w:val="27"/>
          <w:rtl/>
        </w:rPr>
        <w:t>ﮎ</w:t>
      </w:r>
      <w:r w:rsidRPr="00473D1A">
        <w:rPr>
          <w:rFonts w:ascii="QCF_P422" w:hAnsi="QCF_P422" w:cs="QCF_P422"/>
          <w:b/>
          <w:bCs/>
          <w:color w:val="000000"/>
          <w:sz w:val="2"/>
          <w:szCs w:val="2"/>
          <w:rtl/>
        </w:rPr>
        <w:t xml:space="preserve"> </w:t>
      </w:r>
      <w:r w:rsidRPr="00473D1A">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الأحزاب: ٣٣</w:t>
      </w:r>
      <w:r>
        <w:rPr>
          <w:rFonts w:hint="cs"/>
          <w:sz w:val="28"/>
          <w:rtl/>
          <w:lang w:bidi="fa-IR"/>
        </w:rPr>
        <w:t xml:space="preserve"> «خداوند قطعاً ‌مي</w:t>
      </w:r>
      <w:r w:rsidR="00473D1A">
        <w:rPr>
          <w:rFonts w:hint="eastAsia"/>
          <w:sz w:val="28"/>
          <w:rtl/>
          <w:lang w:bidi="fa-IR"/>
        </w:rPr>
        <w:t>‌</w:t>
      </w:r>
      <w:r>
        <w:rPr>
          <w:rFonts w:hint="cs"/>
          <w:sz w:val="28"/>
          <w:rtl/>
          <w:lang w:bidi="fa-IR"/>
        </w:rPr>
        <w:t>خواهد پليدي را از شما اهل بيت (پيامبر) دور كند.»،</w:t>
      </w:r>
      <w:r w:rsidRPr="00363F2F">
        <w:rPr>
          <w:sz w:val="32"/>
          <w:rtl/>
        </w:rPr>
        <w:t xml:space="preserve"> </w:t>
      </w:r>
      <w:r w:rsidRPr="00473D1A">
        <w:rPr>
          <w:rFonts w:ascii="QCF_BSML" w:hAnsi="QCF_BSML" w:cs="QCF_BSML"/>
          <w:b/>
          <w:bCs/>
          <w:color w:val="000000"/>
          <w:sz w:val="27"/>
          <w:szCs w:val="27"/>
          <w:rtl/>
        </w:rPr>
        <w:t>ﭽ</w:t>
      </w:r>
      <w:r w:rsidRPr="00473D1A">
        <w:rPr>
          <w:rFonts w:ascii="QCF_BSML" w:hAnsi="QCF_BSML" w:cs="QCF_BSML"/>
          <w:b/>
          <w:bCs/>
          <w:color w:val="000000"/>
          <w:sz w:val="2"/>
          <w:szCs w:val="2"/>
          <w:rtl/>
        </w:rPr>
        <w:t xml:space="preserve"> </w:t>
      </w:r>
      <w:r w:rsidRPr="00473D1A">
        <w:rPr>
          <w:rFonts w:ascii="QCF_P230" w:hAnsi="QCF_P230" w:cs="QCF_P230"/>
          <w:b/>
          <w:bCs/>
          <w:color w:val="000000"/>
          <w:sz w:val="27"/>
          <w:szCs w:val="27"/>
          <w:rtl/>
        </w:rPr>
        <w:t>ﭥ</w:t>
      </w:r>
      <w:r w:rsidRPr="00473D1A">
        <w:rPr>
          <w:rFonts w:ascii="QCF_P230" w:hAnsi="QCF_P230" w:cs="QCF_P230"/>
          <w:b/>
          <w:bCs/>
          <w:color w:val="000000"/>
          <w:sz w:val="2"/>
          <w:szCs w:val="2"/>
          <w:rtl/>
        </w:rPr>
        <w:t xml:space="preserve"> </w:t>
      </w:r>
      <w:r w:rsidRPr="00473D1A">
        <w:rPr>
          <w:rFonts w:ascii="QCF_P230" w:hAnsi="QCF_P230" w:cs="QCF_P230"/>
          <w:b/>
          <w:bCs/>
          <w:color w:val="000000"/>
          <w:sz w:val="27"/>
          <w:szCs w:val="27"/>
          <w:rtl/>
        </w:rPr>
        <w:t>ﭦ</w:t>
      </w:r>
      <w:r w:rsidR="00472FA4">
        <w:rPr>
          <w:rFonts w:ascii="QCF_P230" w:hAnsi="QCF_P230" w:cs="QCF_P230"/>
          <w:b/>
          <w:bCs/>
          <w:color w:val="000000"/>
          <w:sz w:val="2"/>
          <w:szCs w:val="2"/>
          <w:rtl/>
        </w:rPr>
        <w:t xml:space="preserve"> </w:t>
      </w:r>
      <w:r w:rsidRPr="00473D1A">
        <w:rPr>
          <w:rFonts w:ascii="QCF_P230" w:hAnsi="QCF_P230" w:cs="QCF_P230"/>
          <w:b/>
          <w:bCs/>
          <w:color w:val="000000"/>
          <w:sz w:val="27"/>
          <w:szCs w:val="27"/>
          <w:rtl/>
        </w:rPr>
        <w:t>ﭧ</w:t>
      </w:r>
      <w:r w:rsidRPr="00473D1A">
        <w:rPr>
          <w:rFonts w:ascii="QCF_P230" w:hAnsi="QCF_P230" w:cs="QCF_P230"/>
          <w:b/>
          <w:bCs/>
          <w:color w:val="000000"/>
          <w:sz w:val="2"/>
          <w:szCs w:val="2"/>
          <w:rtl/>
        </w:rPr>
        <w:t xml:space="preserve"> </w:t>
      </w:r>
      <w:r w:rsidRPr="00473D1A">
        <w:rPr>
          <w:rFonts w:ascii="QCF_P230" w:hAnsi="QCF_P230" w:cs="QCF_P230"/>
          <w:b/>
          <w:bCs/>
          <w:color w:val="000000"/>
          <w:sz w:val="27"/>
          <w:szCs w:val="27"/>
          <w:rtl/>
        </w:rPr>
        <w:t>ﭨ</w:t>
      </w:r>
      <w:r w:rsidRPr="00473D1A">
        <w:rPr>
          <w:rFonts w:ascii="QCF_P230" w:hAnsi="QCF_P230" w:cs="QCF_P230"/>
          <w:b/>
          <w:bCs/>
          <w:color w:val="000000"/>
          <w:sz w:val="2"/>
          <w:szCs w:val="2"/>
          <w:rtl/>
        </w:rPr>
        <w:t xml:space="preserve"> </w:t>
      </w:r>
      <w:r w:rsidRPr="00473D1A">
        <w:rPr>
          <w:rFonts w:ascii="QCF_P230" w:hAnsi="QCF_P230" w:cs="QCF_P230"/>
          <w:b/>
          <w:bCs/>
          <w:color w:val="000000"/>
          <w:sz w:val="27"/>
          <w:szCs w:val="27"/>
          <w:rtl/>
        </w:rPr>
        <w:t>ﭩ</w:t>
      </w:r>
      <w:r w:rsidRPr="00473D1A">
        <w:rPr>
          <w:rFonts w:ascii="QCF_P230" w:hAnsi="QCF_P230" w:cs="QCF_P230"/>
          <w:b/>
          <w:bCs/>
          <w:color w:val="000000"/>
          <w:sz w:val="2"/>
          <w:szCs w:val="2"/>
          <w:rtl/>
        </w:rPr>
        <w:t xml:space="preserve"> </w:t>
      </w:r>
      <w:r w:rsidRPr="00473D1A">
        <w:rPr>
          <w:rFonts w:ascii="QCF_P230" w:hAnsi="QCF_P230" w:cs="QCF_P230"/>
          <w:b/>
          <w:bCs/>
          <w:color w:val="000000"/>
          <w:sz w:val="27"/>
          <w:szCs w:val="27"/>
          <w:rtl/>
        </w:rPr>
        <w:t>ﭪﭫ</w:t>
      </w:r>
      <w:r w:rsidRPr="00473D1A">
        <w:rPr>
          <w:rFonts w:ascii="QCF_P230" w:hAnsi="QCF_P230" w:cs="QCF_P230"/>
          <w:b/>
          <w:bCs/>
          <w:color w:val="000000"/>
          <w:sz w:val="2"/>
          <w:szCs w:val="2"/>
          <w:rtl/>
        </w:rPr>
        <w:t xml:space="preserve"> </w:t>
      </w:r>
      <w:r w:rsidRPr="00473D1A">
        <w:rPr>
          <w:rFonts w:ascii="QCF_P230" w:hAnsi="QCF_P230" w:cs="QCF_P230"/>
          <w:b/>
          <w:bCs/>
          <w:color w:val="000000"/>
          <w:sz w:val="27"/>
          <w:szCs w:val="27"/>
          <w:rtl/>
        </w:rPr>
        <w:t>ﭬ</w:t>
      </w:r>
      <w:r w:rsidR="00472FA4">
        <w:rPr>
          <w:rFonts w:ascii="QCF_P230" w:hAnsi="QCF_P230" w:cs="QCF_P230"/>
          <w:b/>
          <w:bCs/>
          <w:color w:val="000000"/>
          <w:sz w:val="2"/>
          <w:szCs w:val="2"/>
          <w:rtl/>
        </w:rPr>
        <w:t xml:space="preserve"> </w:t>
      </w:r>
      <w:r w:rsidRPr="00473D1A">
        <w:rPr>
          <w:rFonts w:ascii="QCF_P230" w:hAnsi="QCF_P230" w:cs="QCF_P230"/>
          <w:b/>
          <w:bCs/>
          <w:color w:val="000000"/>
          <w:sz w:val="27"/>
          <w:szCs w:val="27"/>
          <w:rtl/>
        </w:rPr>
        <w:t>ﭭ</w:t>
      </w:r>
      <w:r w:rsidRPr="00473D1A">
        <w:rPr>
          <w:rFonts w:ascii="QCF_P230" w:hAnsi="QCF_P230" w:cs="QCF_P230"/>
          <w:b/>
          <w:bCs/>
          <w:color w:val="000000"/>
          <w:sz w:val="2"/>
          <w:szCs w:val="2"/>
          <w:rtl/>
        </w:rPr>
        <w:t xml:space="preserve"> </w:t>
      </w:r>
      <w:r w:rsidRPr="00473D1A">
        <w:rPr>
          <w:rFonts w:ascii="QCF_P230" w:hAnsi="QCF_P230" w:cs="QCF_P230"/>
          <w:b/>
          <w:bCs/>
          <w:color w:val="000000"/>
          <w:sz w:val="27"/>
          <w:szCs w:val="27"/>
          <w:rtl/>
        </w:rPr>
        <w:t>ﭮ</w:t>
      </w:r>
      <w:r w:rsidRPr="00473D1A">
        <w:rPr>
          <w:rFonts w:ascii="QCF_P230" w:hAnsi="QCF_P230" w:cs="QCF_P230"/>
          <w:b/>
          <w:bCs/>
          <w:color w:val="000000"/>
          <w:sz w:val="2"/>
          <w:szCs w:val="2"/>
          <w:rtl/>
        </w:rPr>
        <w:t xml:space="preserve"> </w:t>
      </w:r>
      <w:r w:rsidRPr="00473D1A">
        <w:rPr>
          <w:rFonts w:ascii="QCF_P230" w:hAnsi="QCF_P230" w:cs="QCF_P230"/>
          <w:b/>
          <w:bCs/>
          <w:color w:val="000000"/>
          <w:sz w:val="27"/>
          <w:szCs w:val="27"/>
          <w:rtl/>
        </w:rPr>
        <w:t>ﭯ</w:t>
      </w:r>
      <w:r w:rsidRPr="00473D1A">
        <w:rPr>
          <w:rFonts w:ascii="QCF_P230" w:hAnsi="QCF_P230" w:cs="QCF_P230"/>
          <w:b/>
          <w:bCs/>
          <w:color w:val="000000"/>
          <w:sz w:val="2"/>
          <w:szCs w:val="2"/>
          <w:rtl/>
        </w:rPr>
        <w:t xml:space="preserve"> </w:t>
      </w:r>
      <w:r w:rsidRPr="00473D1A">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هود: ٧٣</w:t>
      </w:r>
      <w:r>
        <w:rPr>
          <w:rFonts w:hint="cs"/>
          <w:sz w:val="28"/>
          <w:rtl/>
          <w:lang w:bidi="fa-IR"/>
        </w:rPr>
        <w:t>:</w:t>
      </w:r>
      <w:r w:rsidR="00473D1A">
        <w:rPr>
          <w:rFonts w:hint="cs"/>
          <w:sz w:val="28"/>
          <w:rtl/>
          <w:lang w:bidi="fa-IR"/>
        </w:rPr>
        <w:t xml:space="preserve"> </w:t>
      </w:r>
      <w:r>
        <w:rPr>
          <w:rFonts w:hint="cs"/>
          <w:sz w:val="28"/>
          <w:rtl/>
          <w:lang w:bidi="fa-IR"/>
        </w:rPr>
        <w:t>«اي اهل بيت، رحمت و بركات خدا شامل شما می</w:t>
      </w:r>
      <w:r w:rsidR="00473D1A">
        <w:rPr>
          <w:rFonts w:hint="eastAsia"/>
          <w:sz w:val="28"/>
          <w:rtl/>
          <w:lang w:bidi="fa-IR"/>
        </w:rPr>
        <w:t>‌</w:t>
      </w:r>
      <w:r>
        <w:rPr>
          <w:rFonts w:hint="cs"/>
          <w:sz w:val="28"/>
          <w:rtl/>
          <w:lang w:bidi="fa-IR"/>
        </w:rPr>
        <w:t>شود. بي گمان خدا ستوده</w:t>
      </w:r>
      <w:r w:rsidR="00473D1A">
        <w:rPr>
          <w:rFonts w:hint="eastAsia"/>
          <w:sz w:val="28"/>
          <w:rtl/>
          <w:lang w:bidi="fa-IR"/>
        </w:rPr>
        <w:t>‌</w:t>
      </w:r>
      <w:r>
        <w:rPr>
          <w:rFonts w:hint="cs"/>
          <w:sz w:val="28"/>
          <w:rtl/>
          <w:lang w:bidi="fa-IR"/>
        </w:rPr>
        <w:t>ی بزرگوار است». اهل هر پیامبری، امت وی می</w:t>
      </w:r>
      <w:r w:rsidR="00473D1A">
        <w:rPr>
          <w:rFonts w:hint="eastAsia"/>
          <w:sz w:val="28"/>
          <w:rtl/>
          <w:lang w:bidi="fa-IR"/>
        </w:rPr>
        <w:t>‌</w:t>
      </w:r>
      <w:r>
        <w:rPr>
          <w:rFonts w:hint="cs"/>
          <w:sz w:val="28"/>
          <w:rtl/>
          <w:lang w:bidi="fa-IR"/>
        </w:rPr>
        <w:t xml:space="preserve">باشد. </w:t>
      </w:r>
      <w:r w:rsidRPr="00F72713">
        <w:rPr>
          <w:rFonts w:hint="cs"/>
          <w:b/>
          <w:sz w:val="28"/>
          <w:rtl/>
        </w:rPr>
        <w:t>همچنین خدا</w:t>
      </w:r>
      <w:r w:rsidR="00473D1A">
        <w:rPr>
          <w:rFonts w:hint="cs"/>
          <w:b/>
          <w:sz w:val="28"/>
          <w:rtl/>
        </w:rPr>
        <w:t>وند</w:t>
      </w:r>
      <w:r w:rsidR="00472FA4">
        <w:rPr>
          <w:rFonts w:hint="cs"/>
          <w:b/>
          <w:sz w:val="28"/>
          <w:rtl/>
        </w:rPr>
        <w:t xml:space="preserve"> </w:t>
      </w:r>
      <w:r w:rsidRPr="00F72713">
        <w:rPr>
          <w:rFonts w:hint="cs"/>
          <w:b/>
          <w:sz w:val="28"/>
          <w:rtl/>
        </w:rPr>
        <w:t>می</w:t>
      </w:r>
      <w:r w:rsidR="00473D1A">
        <w:rPr>
          <w:rFonts w:hint="eastAsia"/>
          <w:b/>
          <w:sz w:val="28"/>
          <w:rtl/>
        </w:rPr>
        <w:t>‌</w:t>
      </w:r>
      <w:r w:rsidRPr="00F72713">
        <w:rPr>
          <w:rFonts w:hint="cs"/>
          <w:b/>
          <w:sz w:val="28"/>
          <w:rtl/>
        </w:rPr>
        <w:t>فرماید:</w:t>
      </w:r>
      <w:r w:rsidRPr="00F72713">
        <w:rPr>
          <w:bCs/>
          <w:sz w:val="28"/>
          <w:rtl/>
        </w:rPr>
        <w:t xml:space="preserve"> </w:t>
      </w:r>
      <w:r w:rsidRPr="00473D1A">
        <w:rPr>
          <w:rFonts w:ascii="QCF_BSML" w:hAnsi="QCF_BSML" w:cs="QCF_BSML"/>
          <w:b/>
          <w:bCs/>
          <w:color w:val="000000"/>
          <w:sz w:val="27"/>
          <w:szCs w:val="27"/>
          <w:rtl/>
        </w:rPr>
        <w:t>ﭽ</w:t>
      </w:r>
      <w:r w:rsidRPr="00473D1A">
        <w:rPr>
          <w:rFonts w:ascii="QCF_BSML" w:hAnsi="QCF_BSML" w:cs="QCF_BSML"/>
          <w:b/>
          <w:bCs/>
          <w:color w:val="000000"/>
          <w:sz w:val="2"/>
          <w:szCs w:val="2"/>
          <w:rtl/>
        </w:rPr>
        <w:t xml:space="preserve"> </w:t>
      </w:r>
      <w:r w:rsidRPr="00473D1A">
        <w:rPr>
          <w:rFonts w:ascii="QCF_P309" w:hAnsi="QCF_P309" w:cs="QCF_P309"/>
          <w:b/>
          <w:bCs/>
          <w:color w:val="000000"/>
          <w:sz w:val="27"/>
          <w:szCs w:val="27"/>
          <w:rtl/>
        </w:rPr>
        <w:t>ﭮ</w:t>
      </w:r>
      <w:r w:rsidRPr="00473D1A">
        <w:rPr>
          <w:rFonts w:ascii="QCF_P309" w:hAnsi="QCF_P309" w:cs="QCF_P309"/>
          <w:b/>
          <w:bCs/>
          <w:color w:val="000000"/>
          <w:sz w:val="2"/>
          <w:szCs w:val="2"/>
          <w:rtl/>
        </w:rPr>
        <w:t xml:space="preserve"> </w:t>
      </w:r>
      <w:r w:rsidRPr="00473D1A">
        <w:rPr>
          <w:rFonts w:ascii="QCF_P309" w:hAnsi="QCF_P309" w:cs="QCF_P309"/>
          <w:b/>
          <w:bCs/>
          <w:color w:val="000000"/>
          <w:sz w:val="27"/>
          <w:szCs w:val="27"/>
          <w:rtl/>
        </w:rPr>
        <w:t>ﭯ</w:t>
      </w:r>
      <w:r w:rsidR="00472FA4">
        <w:rPr>
          <w:rFonts w:ascii="QCF_P309" w:hAnsi="QCF_P309" w:cs="QCF_P309"/>
          <w:b/>
          <w:bCs/>
          <w:color w:val="000000"/>
          <w:sz w:val="2"/>
          <w:szCs w:val="2"/>
          <w:rtl/>
        </w:rPr>
        <w:t xml:space="preserve"> </w:t>
      </w:r>
      <w:r w:rsidRPr="00473D1A">
        <w:rPr>
          <w:rFonts w:ascii="QCF_P309" w:hAnsi="QCF_P309" w:cs="QCF_P309"/>
          <w:b/>
          <w:bCs/>
          <w:color w:val="000000"/>
          <w:sz w:val="27"/>
          <w:szCs w:val="27"/>
          <w:rtl/>
        </w:rPr>
        <w:t>ﭰ</w:t>
      </w:r>
      <w:r w:rsidRPr="00473D1A">
        <w:rPr>
          <w:rFonts w:ascii="QCF_P309" w:hAnsi="QCF_P309" w:cs="QCF_P309"/>
          <w:b/>
          <w:bCs/>
          <w:color w:val="000000"/>
          <w:sz w:val="2"/>
          <w:szCs w:val="2"/>
          <w:rtl/>
        </w:rPr>
        <w:t xml:space="preserve"> </w:t>
      </w:r>
      <w:r w:rsidRPr="00473D1A">
        <w:rPr>
          <w:rFonts w:ascii="QCF_P309" w:hAnsi="QCF_P309" w:cs="QCF_P309"/>
          <w:b/>
          <w:bCs/>
          <w:color w:val="000000"/>
          <w:sz w:val="27"/>
          <w:szCs w:val="27"/>
          <w:rtl/>
        </w:rPr>
        <w:t>ﭱ</w:t>
      </w:r>
      <w:r w:rsidR="00472FA4">
        <w:rPr>
          <w:rFonts w:ascii="QCF_P309" w:hAnsi="QCF_P309" w:cs="QCF_P309"/>
          <w:b/>
          <w:bCs/>
          <w:color w:val="000000"/>
          <w:sz w:val="2"/>
          <w:szCs w:val="2"/>
          <w:rtl/>
        </w:rPr>
        <w:t xml:space="preserve"> </w:t>
      </w:r>
      <w:r w:rsidRPr="00473D1A">
        <w:rPr>
          <w:rFonts w:ascii="QCF_P309" w:hAnsi="QCF_P309" w:cs="QCF_P309"/>
          <w:b/>
          <w:bCs/>
          <w:color w:val="000000"/>
          <w:sz w:val="27"/>
          <w:szCs w:val="27"/>
          <w:rtl/>
        </w:rPr>
        <w:t>ﭲ</w:t>
      </w:r>
      <w:r w:rsidRPr="00473D1A">
        <w:rPr>
          <w:rFonts w:ascii="QCF_P309" w:hAnsi="QCF_P309" w:cs="QCF_P309"/>
          <w:b/>
          <w:bCs/>
          <w:color w:val="000000"/>
          <w:sz w:val="2"/>
          <w:szCs w:val="2"/>
          <w:rtl/>
        </w:rPr>
        <w:t xml:space="preserve"> </w:t>
      </w:r>
      <w:r w:rsidRPr="00473D1A">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مريم: ٥٥</w:t>
      </w:r>
      <w:r w:rsidR="00472FA4">
        <w:rPr>
          <w:rFonts w:ascii="Arial" w:hAnsi="Arial" w:cs="Arial"/>
          <w:color w:val="000000"/>
          <w:sz w:val="2"/>
          <w:szCs w:val="2"/>
          <w:rtl/>
        </w:rPr>
        <w:t xml:space="preserve"> </w:t>
      </w:r>
      <w:r>
        <w:rPr>
          <w:rFonts w:hint="cs"/>
          <w:sz w:val="28"/>
          <w:rtl/>
          <w:lang w:bidi="fa-IR"/>
        </w:rPr>
        <w:t>«و اهل خود را به نماز و زکات فرمان می</w:t>
      </w:r>
      <w:r w:rsidR="00473D1A">
        <w:rPr>
          <w:rFonts w:hint="eastAsia"/>
          <w:sz w:val="28"/>
          <w:rtl/>
          <w:lang w:bidi="fa-IR"/>
        </w:rPr>
        <w:t>‌</w:t>
      </w:r>
      <w:r>
        <w:rPr>
          <w:rFonts w:hint="cs"/>
          <w:sz w:val="28"/>
          <w:rtl/>
          <w:lang w:bidi="fa-IR"/>
        </w:rPr>
        <w:t>داد».</w:t>
      </w:r>
    </w:p>
    <w:p w:rsidR="00420579" w:rsidRDefault="00420579" w:rsidP="006D3981">
      <w:pPr>
        <w:ind w:firstLine="284"/>
        <w:jc w:val="lowKashida"/>
        <w:rPr>
          <w:sz w:val="28"/>
          <w:rtl/>
          <w:lang w:bidi="fa-IR"/>
        </w:rPr>
      </w:pPr>
      <w:r>
        <w:rPr>
          <w:rFonts w:hint="cs"/>
          <w:sz w:val="28"/>
          <w:rtl/>
          <w:lang w:bidi="fa-IR"/>
        </w:rPr>
        <w:t>راغب و به تبع وي مناوي گفته اند:</w:t>
      </w:r>
      <w:r w:rsidR="00473D1A">
        <w:rPr>
          <w:rFonts w:hint="cs"/>
          <w:sz w:val="28"/>
          <w:rtl/>
          <w:lang w:bidi="fa-IR"/>
        </w:rPr>
        <w:t xml:space="preserve"> </w:t>
      </w:r>
      <w:r>
        <w:rPr>
          <w:rFonts w:hint="cs"/>
          <w:sz w:val="28"/>
          <w:rtl/>
          <w:lang w:bidi="fa-IR"/>
        </w:rPr>
        <w:t>اهل الرجل: كساني هستند كه نسب يا دين يا حرفه</w:t>
      </w:r>
      <w:r w:rsidR="00473D1A">
        <w:rPr>
          <w:rFonts w:hint="eastAsia"/>
          <w:sz w:val="28"/>
          <w:rtl/>
          <w:lang w:bidi="fa-IR"/>
        </w:rPr>
        <w:t>‌‌</w:t>
      </w:r>
      <w:r>
        <w:rPr>
          <w:rFonts w:hint="cs"/>
          <w:sz w:val="28"/>
          <w:rtl/>
          <w:lang w:bidi="fa-IR"/>
        </w:rPr>
        <w:t>ی آنها در يك خانه و يك شهر، مشترك باشد. و اهل الرجل كساني اند كه در يك خانه با هم هستند. اهل بيت فقط درباره</w:t>
      </w:r>
      <w:r w:rsidR="00473D1A">
        <w:rPr>
          <w:rFonts w:hint="eastAsia"/>
          <w:sz w:val="28"/>
          <w:rtl/>
          <w:lang w:bidi="fa-IR"/>
        </w:rPr>
        <w:t>‌</w:t>
      </w:r>
      <w:r>
        <w:rPr>
          <w:rFonts w:hint="cs"/>
          <w:sz w:val="28"/>
          <w:rtl/>
          <w:lang w:bidi="fa-IR"/>
        </w:rPr>
        <w:t>ی خانواده</w:t>
      </w:r>
      <w:r w:rsidR="00473D1A">
        <w:rPr>
          <w:rFonts w:hint="eastAsia"/>
          <w:sz w:val="28"/>
          <w:rtl/>
          <w:lang w:bidi="fa-IR"/>
        </w:rPr>
        <w:t>‌</w:t>
      </w:r>
      <w:r>
        <w:rPr>
          <w:rFonts w:hint="cs"/>
          <w:sz w:val="28"/>
          <w:rtl/>
          <w:lang w:bidi="fa-IR"/>
        </w:rPr>
        <w:t xml:space="preserve">ی پيامبر </w:t>
      </w:r>
      <w:r w:rsidRPr="00CC6A86">
        <w:rPr>
          <w:rFonts w:cs="CTraditional Arabic" w:hint="cs"/>
          <w:sz w:val="28"/>
          <w:rtl/>
          <w:lang w:bidi="fa-IR"/>
        </w:rPr>
        <w:t>ع</w:t>
      </w:r>
      <w:r>
        <w:rPr>
          <w:rFonts w:hint="cs"/>
          <w:sz w:val="28"/>
          <w:rtl/>
          <w:lang w:bidi="fa-IR"/>
        </w:rPr>
        <w:t xml:space="preserve"> به كار رفته است. آل خدا و رسولش، ‌اولياء و ياران وي هستند. اين شعر عبدالمطلب در داستان فيل نيز، مؤيد آن است:</w:t>
      </w:r>
    </w:p>
    <w:p w:rsidR="00420579" w:rsidRPr="00472FA4" w:rsidRDefault="00420579" w:rsidP="006D3981">
      <w:pPr>
        <w:ind w:firstLine="284"/>
        <w:jc w:val="center"/>
        <w:rPr>
          <w:rFonts w:ascii="Traditional Arabic" w:hAnsi="Traditional Arabic" w:cs="Traditional Arabic"/>
          <w:b/>
          <w:bCs/>
          <w:sz w:val="28"/>
          <w:rtl/>
          <w:lang w:bidi="fa-IR"/>
        </w:rPr>
      </w:pPr>
      <w:r w:rsidRPr="00472FA4">
        <w:rPr>
          <w:rFonts w:ascii="Traditional Arabic" w:hAnsi="Traditional Arabic" w:cs="Traditional Arabic"/>
          <w:b/>
          <w:bCs/>
          <w:sz w:val="28"/>
          <w:rtl/>
          <w:lang w:bidi="fa-IR"/>
        </w:rPr>
        <w:t>وانصر عل</w:t>
      </w:r>
      <w:r w:rsidR="00473D1A" w:rsidRPr="00472FA4">
        <w:rPr>
          <w:rFonts w:ascii="Traditional Arabic" w:hAnsi="Traditional Arabic" w:cs="Traditional Arabic"/>
          <w:b/>
          <w:bCs/>
          <w:sz w:val="28"/>
          <w:rtl/>
          <w:lang w:bidi="fa-IR"/>
        </w:rPr>
        <w:t>ي آل الصليب</w:t>
      </w:r>
      <w:r w:rsidR="00472FA4" w:rsidRPr="00472FA4">
        <w:rPr>
          <w:rFonts w:ascii="Traditional Arabic" w:hAnsi="Traditional Arabic" w:cs="Traditional Arabic"/>
          <w:b/>
          <w:bCs/>
          <w:sz w:val="28"/>
          <w:rtl/>
          <w:lang w:bidi="fa-IR"/>
        </w:rPr>
        <w:t xml:space="preserve"> </w:t>
      </w:r>
      <w:r w:rsidR="00473D1A" w:rsidRPr="00472FA4">
        <w:rPr>
          <w:rFonts w:ascii="Traditional Arabic" w:hAnsi="Traditional Arabic" w:cs="Traditional Arabic"/>
          <w:b/>
          <w:bCs/>
          <w:sz w:val="28"/>
          <w:rtl/>
          <w:lang w:bidi="fa-IR"/>
        </w:rPr>
        <w:t>و</w:t>
      </w:r>
      <w:r w:rsidRPr="00472FA4">
        <w:rPr>
          <w:rFonts w:ascii="Traditional Arabic" w:hAnsi="Traditional Arabic" w:cs="Traditional Arabic"/>
          <w:b/>
          <w:bCs/>
          <w:sz w:val="28"/>
          <w:rtl/>
          <w:lang w:bidi="fa-IR"/>
        </w:rPr>
        <w:t>عابديه اليوم آلك</w:t>
      </w:r>
      <w:r w:rsidRPr="00ED5E31">
        <w:rPr>
          <w:rStyle w:val="a4"/>
          <w:b/>
          <w:bCs/>
          <w:sz w:val="28"/>
          <w:rtl/>
          <w:lang w:bidi="fa-IR"/>
        </w:rPr>
        <w:footnoteReference w:id="9"/>
      </w:r>
    </w:p>
    <w:p w:rsidR="00420579" w:rsidRDefault="00420579" w:rsidP="006D3981">
      <w:pPr>
        <w:ind w:firstLine="284"/>
        <w:jc w:val="lowKashida"/>
        <w:rPr>
          <w:sz w:val="28"/>
          <w:rtl/>
          <w:lang w:bidi="fa-IR"/>
        </w:rPr>
      </w:pPr>
      <w:r>
        <w:rPr>
          <w:rFonts w:hint="cs"/>
          <w:sz w:val="28"/>
          <w:rtl/>
          <w:lang w:bidi="fa-IR"/>
        </w:rPr>
        <w:t>«خاندان صلیب را یاری کن و پرستش کنندگان صلیب امروز خاندان تو هستند».</w:t>
      </w:r>
    </w:p>
    <w:p w:rsidR="00420579" w:rsidRDefault="00420579" w:rsidP="006D3981">
      <w:pPr>
        <w:ind w:firstLine="284"/>
        <w:jc w:val="lowKashida"/>
        <w:rPr>
          <w:sz w:val="28"/>
          <w:rtl/>
        </w:rPr>
      </w:pPr>
      <w:r>
        <w:rPr>
          <w:rFonts w:hint="cs"/>
          <w:sz w:val="28"/>
          <w:rtl/>
          <w:lang w:bidi="fa-IR"/>
        </w:rPr>
        <w:t>ابن منظور افریقی گوید: اهل مذهب کسانی اند که پایبند به آن مذهب اند، و اهل امر، متولیان و سرپرستان آن امر هستند. اهل مرد، نزدیک</w:t>
      </w:r>
      <w:r w:rsidR="00473D1A">
        <w:rPr>
          <w:rFonts w:hint="eastAsia"/>
          <w:sz w:val="28"/>
          <w:rtl/>
          <w:lang w:bidi="fa-IR"/>
        </w:rPr>
        <w:t>‌</w:t>
      </w:r>
      <w:r>
        <w:rPr>
          <w:rFonts w:hint="cs"/>
          <w:sz w:val="28"/>
          <w:rtl/>
          <w:lang w:bidi="fa-IR"/>
        </w:rPr>
        <w:t>ترین و صمیمی</w:t>
      </w:r>
      <w:r w:rsidR="00473D1A">
        <w:rPr>
          <w:rFonts w:hint="eastAsia"/>
          <w:sz w:val="28"/>
          <w:rtl/>
          <w:lang w:bidi="fa-IR"/>
        </w:rPr>
        <w:t>‌</w:t>
      </w:r>
      <w:r>
        <w:rPr>
          <w:rFonts w:hint="cs"/>
          <w:sz w:val="28"/>
          <w:rtl/>
          <w:lang w:bidi="fa-IR"/>
        </w:rPr>
        <w:t>ترین افراد به او هستند و اهل بیت پیامبر</w:t>
      </w:r>
      <w:r w:rsidRPr="00271A7E">
        <w:rPr>
          <w:rFonts w:cs="CTraditional Arabic" w:hint="cs"/>
          <w:sz w:val="28"/>
          <w:rtl/>
          <w:lang w:bidi="fa-IR"/>
        </w:rPr>
        <w:t>ع</w:t>
      </w:r>
      <w:r>
        <w:rPr>
          <w:rFonts w:hint="cs"/>
          <w:sz w:val="28"/>
          <w:rtl/>
          <w:lang w:bidi="fa-IR"/>
        </w:rPr>
        <w:t>، هم</w:t>
      </w:r>
      <w:r w:rsidR="00473D1A">
        <w:rPr>
          <w:rFonts w:hint="cs"/>
          <w:sz w:val="28"/>
          <w:rtl/>
          <w:lang w:bidi="fa-IR"/>
        </w:rPr>
        <w:t>سران و دختران و داماد وی، یعنی</w:t>
      </w:r>
      <w:r>
        <w:rPr>
          <w:rFonts w:hint="cs"/>
          <w:sz w:val="28"/>
          <w:rtl/>
          <w:lang w:bidi="fa-IR"/>
        </w:rPr>
        <w:t xml:space="preserve"> علی</w:t>
      </w:r>
      <w:r w:rsidR="00473D1A" w:rsidRPr="00473D1A">
        <w:rPr>
          <w:rFonts w:cs="CTraditional Arabic" w:hint="cs"/>
          <w:sz w:val="28"/>
          <w:rtl/>
          <w:lang w:bidi="fa-IR"/>
        </w:rPr>
        <w:t>س</w:t>
      </w:r>
      <w:r w:rsidR="00473D1A">
        <w:rPr>
          <w:rFonts w:hint="cs"/>
          <w:sz w:val="28"/>
          <w:rtl/>
          <w:lang w:bidi="fa-IR"/>
        </w:rPr>
        <w:t xml:space="preserve"> </w:t>
      </w:r>
      <w:r>
        <w:rPr>
          <w:rFonts w:hint="cs"/>
          <w:sz w:val="28"/>
          <w:rtl/>
          <w:lang w:bidi="fa-IR"/>
        </w:rPr>
        <w:t>می</w:t>
      </w:r>
      <w:r w:rsidR="00473D1A">
        <w:rPr>
          <w:rFonts w:hint="eastAsia"/>
          <w:sz w:val="28"/>
          <w:rtl/>
          <w:lang w:bidi="fa-IR"/>
        </w:rPr>
        <w:t>‌</w:t>
      </w:r>
      <w:r>
        <w:rPr>
          <w:rFonts w:hint="cs"/>
          <w:sz w:val="28"/>
          <w:rtl/>
          <w:lang w:bidi="fa-IR"/>
        </w:rPr>
        <w:t>باشند. بعضی گفته اند که اهل پیامبر</w:t>
      </w:r>
      <w:r w:rsidRPr="00271A7E">
        <w:rPr>
          <w:rFonts w:cs="CTraditional Arabic" w:hint="cs"/>
          <w:sz w:val="28"/>
          <w:rtl/>
          <w:lang w:bidi="fa-IR"/>
        </w:rPr>
        <w:t>ع</w:t>
      </w:r>
      <w:r>
        <w:rPr>
          <w:rFonts w:hint="cs"/>
          <w:sz w:val="28"/>
          <w:rtl/>
          <w:lang w:bidi="fa-IR"/>
        </w:rPr>
        <w:t>، همسران وی هستند. اهل هر پیامبری، امت وی می</w:t>
      </w:r>
      <w:r w:rsidR="00473D1A">
        <w:rPr>
          <w:rFonts w:hint="eastAsia"/>
          <w:sz w:val="28"/>
          <w:rtl/>
          <w:lang w:bidi="fa-IR"/>
        </w:rPr>
        <w:t>‌</w:t>
      </w:r>
      <w:r>
        <w:rPr>
          <w:rFonts w:hint="cs"/>
          <w:sz w:val="28"/>
          <w:rtl/>
          <w:lang w:bidi="fa-IR"/>
        </w:rPr>
        <w:t>باشد. - تا آنجا که گوید:- اهل مرد، زن وی می</w:t>
      </w:r>
      <w:r w:rsidR="00473D1A">
        <w:rPr>
          <w:rFonts w:hint="eastAsia"/>
          <w:sz w:val="28"/>
          <w:rtl/>
          <w:lang w:bidi="fa-IR"/>
        </w:rPr>
        <w:t>‌</w:t>
      </w:r>
      <w:r>
        <w:rPr>
          <w:rFonts w:hint="cs"/>
          <w:sz w:val="28"/>
          <w:rtl/>
          <w:lang w:bidi="fa-IR"/>
        </w:rPr>
        <w:t>باشد.</w:t>
      </w:r>
      <w:r w:rsidRPr="00F72713">
        <w:rPr>
          <w:rFonts w:hint="cs"/>
          <w:sz w:val="32"/>
          <w:rtl/>
        </w:rPr>
        <w:t xml:space="preserve"> </w:t>
      </w:r>
      <w:r w:rsidRPr="00F72713">
        <w:rPr>
          <w:rFonts w:hint="cs"/>
          <w:sz w:val="28"/>
          <w:rtl/>
        </w:rPr>
        <w:t>وأهل الرجل يأهل أهلاً وأهولاً وأهل</w:t>
      </w:r>
      <w:r>
        <w:rPr>
          <w:rFonts w:hint="cs"/>
          <w:sz w:val="28"/>
          <w:rtl/>
        </w:rPr>
        <w:t>؛ یعنی ازدواج کرد.</w:t>
      </w:r>
      <w:r w:rsidRPr="00F72713">
        <w:rPr>
          <w:rFonts w:hint="cs"/>
          <w:sz w:val="32"/>
          <w:rtl/>
        </w:rPr>
        <w:t xml:space="preserve"> </w:t>
      </w:r>
      <w:r w:rsidRPr="00F72713">
        <w:rPr>
          <w:rFonts w:hint="cs"/>
          <w:sz w:val="28"/>
          <w:rtl/>
        </w:rPr>
        <w:t>وأهل فلان امرأة يأهل</w:t>
      </w:r>
      <w:r>
        <w:rPr>
          <w:rFonts w:hint="cs"/>
          <w:sz w:val="28"/>
          <w:rtl/>
        </w:rPr>
        <w:t>؛ هرگاه با آن زن ازدواج کند، پس زن اهل آن مرد می</w:t>
      </w:r>
      <w:r w:rsidR="00707021">
        <w:rPr>
          <w:rFonts w:hint="eastAsia"/>
          <w:sz w:val="28"/>
          <w:rtl/>
        </w:rPr>
        <w:t>‌</w:t>
      </w:r>
      <w:r>
        <w:rPr>
          <w:rFonts w:hint="cs"/>
          <w:sz w:val="28"/>
          <w:rtl/>
        </w:rPr>
        <w:t>باشد. تأهُّل به معنای ازدواج می</w:t>
      </w:r>
      <w:r w:rsidR="00707021">
        <w:rPr>
          <w:rFonts w:hint="eastAsia"/>
          <w:sz w:val="28"/>
          <w:rtl/>
        </w:rPr>
        <w:t>‌</w:t>
      </w:r>
      <w:r>
        <w:rPr>
          <w:rFonts w:hint="cs"/>
          <w:sz w:val="28"/>
          <w:rtl/>
        </w:rPr>
        <w:t>باشد. در دعا آمده است:</w:t>
      </w:r>
      <w:r w:rsidRPr="00F72713">
        <w:rPr>
          <w:rFonts w:hint="cs"/>
          <w:sz w:val="32"/>
          <w:rtl/>
        </w:rPr>
        <w:t xml:space="preserve"> </w:t>
      </w:r>
      <w:r>
        <w:rPr>
          <w:rFonts w:hint="cs"/>
          <w:sz w:val="28"/>
          <w:rtl/>
        </w:rPr>
        <w:t>«</w:t>
      </w:r>
      <w:r w:rsidRPr="00F72713">
        <w:rPr>
          <w:rFonts w:hint="cs"/>
          <w:sz w:val="28"/>
          <w:rtl/>
        </w:rPr>
        <w:t>آهلك الله في الجنة إيهالاً</w:t>
      </w:r>
      <w:r>
        <w:rPr>
          <w:rFonts w:hint="cs"/>
          <w:sz w:val="28"/>
          <w:rtl/>
        </w:rPr>
        <w:t>»: یعنی خدا در بهشت به تو زن بدهد و تو را داخل بهشت گرداند! در سنت آمده که پیامبر</w:t>
      </w:r>
      <w:r w:rsidRPr="00271A7E">
        <w:rPr>
          <w:rFonts w:cs="CTraditional Arabic" w:hint="cs"/>
          <w:sz w:val="28"/>
          <w:rtl/>
        </w:rPr>
        <w:t>ع</w:t>
      </w:r>
      <w:r>
        <w:rPr>
          <w:rFonts w:hint="cs"/>
          <w:sz w:val="28"/>
          <w:rtl/>
        </w:rPr>
        <w:t xml:space="preserve"> به متأهل، دو سهم و به مجرد، یک سهم می</w:t>
      </w:r>
      <w:r w:rsidR="00707021">
        <w:rPr>
          <w:rFonts w:hint="eastAsia"/>
          <w:sz w:val="28"/>
          <w:rtl/>
        </w:rPr>
        <w:t>‌</w:t>
      </w:r>
      <w:r>
        <w:rPr>
          <w:rFonts w:hint="cs"/>
          <w:sz w:val="28"/>
          <w:rtl/>
        </w:rPr>
        <w:t>داد. متأهل کسی است که زن دارد و مجرد کسی است که زن ندارد. آل مرد، همان خانواده</w:t>
      </w:r>
      <w:r w:rsidR="00707021">
        <w:rPr>
          <w:rFonts w:hint="eastAsia"/>
          <w:sz w:val="28"/>
          <w:rtl/>
        </w:rPr>
        <w:t>‌</w:t>
      </w:r>
      <w:r>
        <w:rPr>
          <w:rFonts w:hint="cs"/>
          <w:sz w:val="28"/>
          <w:rtl/>
        </w:rPr>
        <w:t>ی وی هستند و آل خدا و پیامبر</w:t>
      </w:r>
      <w:r w:rsidRPr="00271A7E">
        <w:rPr>
          <w:rFonts w:cs="CTraditional Arabic" w:hint="cs"/>
          <w:sz w:val="28"/>
          <w:rtl/>
        </w:rPr>
        <w:t>ع</w:t>
      </w:r>
      <w:r>
        <w:rPr>
          <w:rFonts w:hint="cs"/>
          <w:sz w:val="28"/>
          <w:rtl/>
        </w:rPr>
        <w:t>، دوستان خدا می</w:t>
      </w:r>
      <w:r w:rsidR="00707021">
        <w:rPr>
          <w:rFonts w:hint="eastAsia"/>
          <w:sz w:val="28"/>
          <w:rtl/>
        </w:rPr>
        <w:t>‌</w:t>
      </w:r>
      <w:r>
        <w:rPr>
          <w:rFonts w:hint="cs"/>
          <w:sz w:val="28"/>
          <w:rtl/>
        </w:rPr>
        <w:t>باشند. اصل آل، اهل می</w:t>
      </w:r>
      <w:r w:rsidR="00707021">
        <w:rPr>
          <w:rFonts w:hint="eastAsia"/>
          <w:sz w:val="28"/>
          <w:rtl/>
        </w:rPr>
        <w:t>‌</w:t>
      </w:r>
      <w:r>
        <w:rPr>
          <w:rFonts w:hint="cs"/>
          <w:sz w:val="28"/>
          <w:rtl/>
        </w:rPr>
        <w:t>باشد سپس هاء به همزه تبدیل شده و بعد چون دو تا همزه کنار هم قرار گرفته اند، همزه ی اول در همزه ی دوم ادغام شده و آن وقت به الف تبدیل می شود.</w:t>
      </w:r>
      <w:r>
        <w:rPr>
          <w:rStyle w:val="a4"/>
          <w:sz w:val="28"/>
          <w:rtl/>
        </w:rPr>
        <w:footnoteReference w:id="10"/>
      </w:r>
    </w:p>
    <w:p w:rsidR="00420579" w:rsidRDefault="00420579" w:rsidP="006D3981">
      <w:pPr>
        <w:ind w:firstLine="284"/>
        <w:jc w:val="lowKashida"/>
        <w:rPr>
          <w:sz w:val="28"/>
          <w:rtl/>
        </w:rPr>
      </w:pPr>
      <w:r>
        <w:rPr>
          <w:rFonts w:hint="cs"/>
          <w:sz w:val="28"/>
          <w:rtl/>
        </w:rPr>
        <w:t>جوهری گوید:</w:t>
      </w:r>
      <w:r w:rsidR="00BB00E9">
        <w:rPr>
          <w:rFonts w:hint="cs"/>
          <w:sz w:val="28"/>
          <w:rtl/>
        </w:rPr>
        <w:t xml:space="preserve"> </w:t>
      </w:r>
      <w:r>
        <w:rPr>
          <w:rFonts w:hint="cs"/>
          <w:sz w:val="28"/>
          <w:rtl/>
        </w:rPr>
        <w:t>«أهل فلان» یعنی ازدواج کرد.</w:t>
      </w:r>
    </w:p>
    <w:p w:rsidR="00420579" w:rsidRDefault="00420579" w:rsidP="006D3981">
      <w:pPr>
        <w:ind w:firstLine="284"/>
        <w:jc w:val="lowKashida"/>
        <w:rPr>
          <w:sz w:val="28"/>
          <w:rtl/>
        </w:rPr>
      </w:pPr>
      <w:r>
        <w:rPr>
          <w:rFonts w:hint="cs"/>
          <w:sz w:val="28"/>
          <w:rtl/>
        </w:rPr>
        <w:t>ابوزید گوید:</w:t>
      </w:r>
      <w:r w:rsidR="00BB00E9">
        <w:rPr>
          <w:rFonts w:hint="cs"/>
          <w:sz w:val="28"/>
          <w:rtl/>
        </w:rPr>
        <w:t xml:space="preserve"> </w:t>
      </w:r>
      <w:r>
        <w:rPr>
          <w:rFonts w:hint="cs"/>
          <w:sz w:val="28"/>
          <w:rtl/>
        </w:rPr>
        <w:t>«آهلک الله فی الجنة» یعنی خدا تو را داخل بهشت گرداند و در بهشت به تو زن بدهد!</w:t>
      </w:r>
      <w:r>
        <w:rPr>
          <w:rStyle w:val="a4"/>
          <w:sz w:val="28"/>
          <w:rtl/>
        </w:rPr>
        <w:footnoteReference w:id="11"/>
      </w:r>
    </w:p>
    <w:p w:rsidR="00420579" w:rsidRDefault="00420579" w:rsidP="006D3981">
      <w:pPr>
        <w:ind w:firstLine="284"/>
        <w:jc w:val="lowKashida"/>
        <w:rPr>
          <w:sz w:val="28"/>
          <w:rtl/>
        </w:rPr>
      </w:pPr>
      <w:r>
        <w:rPr>
          <w:rFonts w:hint="cs"/>
          <w:sz w:val="28"/>
          <w:rtl/>
        </w:rPr>
        <w:t>زمخشری در کتاب «الأساس» گوید: «تأهَّلَ» یعنی ازدواج کرد، و «آهلک الله فی الجنة إیهالاً» یعنی خدا در بهشت به تو زن بدهد!</w:t>
      </w:r>
      <w:r>
        <w:rPr>
          <w:rStyle w:val="a4"/>
          <w:sz w:val="28"/>
          <w:rtl/>
        </w:rPr>
        <w:footnoteReference w:id="12"/>
      </w:r>
    </w:p>
    <w:p w:rsidR="00420579" w:rsidRDefault="00420579" w:rsidP="006D3981">
      <w:pPr>
        <w:ind w:firstLine="284"/>
        <w:jc w:val="lowKashida"/>
        <w:rPr>
          <w:sz w:val="28"/>
          <w:rtl/>
        </w:rPr>
      </w:pPr>
      <w:r>
        <w:rPr>
          <w:rFonts w:hint="cs"/>
          <w:sz w:val="28"/>
          <w:rtl/>
        </w:rPr>
        <w:t>خلیل گوید: اهل مرد، زن وی می</w:t>
      </w:r>
      <w:r w:rsidR="00BB00E9">
        <w:rPr>
          <w:rFonts w:hint="eastAsia"/>
          <w:sz w:val="28"/>
          <w:rtl/>
        </w:rPr>
        <w:t>‌</w:t>
      </w:r>
      <w:r>
        <w:rPr>
          <w:rFonts w:hint="cs"/>
          <w:sz w:val="28"/>
          <w:rtl/>
        </w:rPr>
        <w:t>باشد، و تأهُّل به معنای ازدواج است. اهل مرد، نزدیک ترین افراد به آن مرد می</w:t>
      </w:r>
      <w:r w:rsidR="00BB00E9">
        <w:rPr>
          <w:rFonts w:hint="eastAsia"/>
          <w:sz w:val="28"/>
          <w:rtl/>
        </w:rPr>
        <w:t>‌</w:t>
      </w:r>
      <w:r>
        <w:rPr>
          <w:rFonts w:hint="cs"/>
          <w:sz w:val="28"/>
          <w:rtl/>
        </w:rPr>
        <w:t>باشند. و اهل بیت، ساکنان خانه و اهل اسلام، کسانی اند که پایبند به دین اسلام می</w:t>
      </w:r>
      <w:r w:rsidR="00BB00E9">
        <w:rPr>
          <w:rFonts w:hint="eastAsia"/>
          <w:sz w:val="28"/>
          <w:rtl/>
        </w:rPr>
        <w:t>‌</w:t>
      </w:r>
      <w:r>
        <w:rPr>
          <w:rFonts w:hint="cs"/>
          <w:sz w:val="28"/>
          <w:rtl/>
        </w:rPr>
        <w:t>باشند.</w:t>
      </w:r>
      <w:r>
        <w:rPr>
          <w:rStyle w:val="a4"/>
          <w:sz w:val="28"/>
          <w:rtl/>
        </w:rPr>
        <w:footnoteReference w:id="13"/>
      </w:r>
    </w:p>
    <w:p w:rsidR="00420579" w:rsidRPr="006330BD" w:rsidRDefault="00420579" w:rsidP="006D3981">
      <w:pPr>
        <w:ind w:firstLine="284"/>
        <w:jc w:val="lowKashida"/>
        <w:rPr>
          <w:sz w:val="28"/>
          <w:rtl/>
        </w:rPr>
      </w:pPr>
      <w:r>
        <w:rPr>
          <w:rFonts w:hint="cs"/>
          <w:sz w:val="28"/>
          <w:rtl/>
        </w:rPr>
        <w:t>راغب اصفهانی گوید:</w:t>
      </w:r>
      <w:r w:rsidR="00BB00E9">
        <w:rPr>
          <w:rFonts w:hint="cs"/>
          <w:sz w:val="28"/>
          <w:rtl/>
        </w:rPr>
        <w:t xml:space="preserve"> </w:t>
      </w:r>
      <w:r>
        <w:rPr>
          <w:rFonts w:hint="cs"/>
          <w:sz w:val="28"/>
          <w:rtl/>
        </w:rPr>
        <w:t>اهل مرد کسانی اند که به خاطر نسب یا دین یا چیزهایی از این قبیل مثل شغل و خانه و شهر آنان را گرد هم آورد. پس اهل مرد کسانی اند که در یک مسکن جای می</w:t>
      </w:r>
      <w:r w:rsidR="00BB00E9">
        <w:rPr>
          <w:rFonts w:hint="eastAsia"/>
          <w:sz w:val="28"/>
          <w:rtl/>
        </w:rPr>
        <w:t>‌</w:t>
      </w:r>
      <w:r>
        <w:rPr>
          <w:rFonts w:hint="cs"/>
          <w:sz w:val="28"/>
          <w:rtl/>
        </w:rPr>
        <w:t>گیرند. سپس از روی مجازی اهل بیت بر کسانی که نسب، آنان را دور هم جمع کند اطلاق می</w:t>
      </w:r>
      <w:r w:rsidR="00BB00E9">
        <w:rPr>
          <w:rFonts w:hint="eastAsia"/>
          <w:sz w:val="28"/>
          <w:rtl/>
        </w:rPr>
        <w:t>‌</w:t>
      </w:r>
      <w:r>
        <w:rPr>
          <w:rFonts w:hint="cs"/>
          <w:sz w:val="28"/>
          <w:rtl/>
        </w:rPr>
        <w:t>شود، و هرگاه کلمه</w:t>
      </w:r>
      <w:r w:rsidR="00BB00E9">
        <w:rPr>
          <w:rFonts w:hint="eastAsia"/>
          <w:sz w:val="28"/>
          <w:rtl/>
        </w:rPr>
        <w:t>‌</w:t>
      </w:r>
      <w:r>
        <w:rPr>
          <w:rFonts w:hint="cs"/>
          <w:sz w:val="28"/>
          <w:rtl/>
        </w:rPr>
        <w:t>ی</w:t>
      </w:r>
      <w:r w:rsidRPr="00E208DD">
        <w:rPr>
          <w:rFonts w:hint="cs"/>
          <w:sz w:val="28"/>
          <w:rtl/>
        </w:rPr>
        <w:t xml:space="preserve"> </w:t>
      </w:r>
      <w:r>
        <w:rPr>
          <w:rFonts w:hint="cs"/>
          <w:sz w:val="28"/>
          <w:rtl/>
        </w:rPr>
        <w:t>اهل بیت گفته شود، فقط منظور خانواده</w:t>
      </w:r>
      <w:r w:rsidR="00BB00E9">
        <w:rPr>
          <w:rFonts w:hint="eastAsia"/>
          <w:sz w:val="28"/>
          <w:rtl/>
        </w:rPr>
        <w:t>‌</w:t>
      </w:r>
      <w:r>
        <w:rPr>
          <w:rFonts w:hint="cs"/>
          <w:sz w:val="28"/>
          <w:rtl/>
        </w:rPr>
        <w:t>ی پیامبر</w:t>
      </w:r>
      <w:r w:rsidRPr="00271A7E">
        <w:rPr>
          <w:rFonts w:cs="CTraditional Arabic" w:hint="cs"/>
          <w:sz w:val="28"/>
          <w:rtl/>
        </w:rPr>
        <w:t>ع</w:t>
      </w:r>
      <w:r>
        <w:rPr>
          <w:rFonts w:hint="cs"/>
          <w:sz w:val="28"/>
          <w:rtl/>
        </w:rPr>
        <w:t xml:space="preserve"> است؛ چون خدای عز</w:t>
      </w:r>
      <w:r w:rsidR="00BB00E9">
        <w:rPr>
          <w:rFonts w:hint="cs"/>
          <w:sz w:val="28"/>
          <w:rtl/>
        </w:rPr>
        <w:t xml:space="preserve">ّ </w:t>
      </w:r>
      <w:r>
        <w:rPr>
          <w:rFonts w:hint="cs"/>
          <w:sz w:val="28"/>
          <w:rtl/>
        </w:rPr>
        <w:t>وجل می</w:t>
      </w:r>
      <w:r w:rsidR="00BB00E9">
        <w:rPr>
          <w:rFonts w:hint="eastAsia"/>
          <w:sz w:val="28"/>
          <w:rtl/>
        </w:rPr>
        <w:t>‌</w:t>
      </w:r>
      <w:r>
        <w:rPr>
          <w:rFonts w:hint="cs"/>
          <w:sz w:val="28"/>
          <w:rtl/>
        </w:rPr>
        <w:t>فرماید</w:t>
      </w:r>
      <w:r w:rsidRPr="00472FA4">
        <w:rPr>
          <w:rFonts w:ascii="Traditional Arabic" w:hAnsi="Traditional Arabic" w:cs="Traditional Arabic"/>
          <w:b/>
          <w:bCs/>
          <w:sz w:val="28"/>
          <w:rtl/>
        </w:rPr>
        <w:t>:</w:t>
      </w:r>
      <w:r w:rsidRPr="006330BD">
        <w:rPr>
          <w:b/>
          <w:color w:val="0000FF"/>
          <w:sz w:val="32"/>
          <w:rtl/>
        </w:rPr>
        <w:t xml:space="preserve"> </w:t>
      </w:r>
      <w:r w:rsidRPr="00BB00E9">
        <w:rPr>
          <w:rFonts w:ascii="QCF_BSML" w:hAnsi="QCF_BSML" w:cs="QCF_BSML"/>
          <w:b/>
          <w:bCs/>
          <w:color w:val="000000"/>
          <w:sz w:val="27"/>
          <w:szCs w:val="27"/>
          <w:rtl/>
        </w:rPr>
        <w:t>ﭽ</w:t>
      </w:r>
      <w:r w:rsidRPr="00BB00E9">
        <w:rPr>
          <w:rFonts w:ascii="QCF_BSML" w:hAnsi="QCF_BSML" w:cs="QCF_BSML"/>
          <w:b/>
          <w:bCs/>
          <w:color w:val="000000"/>
          <w:sz w:val="2"/>
          <w:szCs w:val="2"/>
          <w:rtl/>
        </w:rPr>
        <w:t xml:space="preserve"> </w:t>
      </w:r>
      <w:r w:rsidRPr="00BB00E9">
        <w:rPr>
          <w:rFonts w:ascii="QCF_P422" w:hAnsi="QCF_P422" w:cs="QCF_P422"/>
          <w:b/>
          <w:bCs/>
          <w:color w:val="000000"/>
          <w:sz w:val="27"/>
          <w:szCs w:val="27"/>
          <w:rtl/>
        </w:rPr>
        <w:t>ﮇ</w:t>
      </w:r>
      <w:r w:rsidR="00472FA4">
        <w:rPr>
          <w:rFonts w:ascii="QCF_P422" w:hAnsi="QCF_P422" w:cs="QCF_P422"/>
          <w:b/>
          <w:bCs/>
          <w:color w:val="000000"/>
          <w:sz w:val="2"/>
          <w:szCs w:val="2"/>
          <w:rtl/>
        </w:rPr>
        <w:t xml:space="preserve"> </w:t>
      </w:r>
      <w:r w:rsidRPr="00BB00E9">
        <w:rPr>
          <w:rFonts w:ascii="QCF_P422" w:hAnsi="QCF_P422" w:cs="QCF_P422"/>
          <w:b/>
          <w:bCs/>
          <w:color w:val="000000"/>
          <w:sz w:val="27"/>
          <w:szCs w:val="27"/>
          <w:rtl/>
        </w:rPr>
        <w:t>ﮈ</w:t>
      </w:r>
      <w:r w:rsidRPr="00BB00E9">
        <w:rPr>
          <w:rFonts w:ascii="QCF_P422" w:hAnsi="QCF_P422" w:cs="QCF_P422"/>
          <w:b/>
          <w:bCs/>
          <w:color w:val="000000"/>
          <w:sz w:val="2"/>
          <w:szCs w:val="2"/>
          <w:rtl/>
        </w:rPr>
        <w:t xml:space="preserve"> </w:t>
      </w:r>
      <w:r w:rsidRPr="00BB00E9">
        <w:rPr>
          <w:rFonts w:ascii="QCF_P422" w:hAnsi="QCF_P422" w:cs="QCF_P422"/>
          <w:b/>
          <w:bCs/>
          <w:color w:val="000000"/>
          <w:sz w:val="27"/>
          <w:szCs w:val="27"/>
          <w:rtl/>
        </w:rPr>
        <w:t>ﮉ</w:t>
      </w:r>
      <w:r w:rsidRPr="00BB00E9">
        <w:rPr>
          <w:rFonts w:ascii="QCF_P422" w:hAnsi="QCF_P422" w:cs="QCF_P422"/>
          <w:b/>
          <w:bCs/>
          <w:color w:val="000000"/>
          <w:sz w:val="2"/>
          <w:szCs w:val="2"/>
          <w:rtl/>
        </w:rPr>
        <w:t xml:space="preserve"> </w:t>
      </w:r>
      <w:r w:rsidRPr="00BB00E9">
        <w:rPr>
          <w:rFonts w:ascii="QCF_P422" w:hAnsi="QCF_P422" w:cs="QCF_P422"/>
          <w:b/>
          <w:bCs/>
          <w:color w:val="000000"/>
          <w:sz w:val="27"/>
          <w:szCs w:val="27"/>
          <w:rtl/>
        </w:rPr>
        <w:t>ﮊ</w:t>
      </w:r>
      <w:r w:rsidR="00472FA4">
        <w:rPr>
          <w:rFonts w:ascii="QCF_P422" w:hAnsi="QCF_P422" w:cs="QCF_P422"/>
          <w:b/>
          <w:bCs/>
          <w:color w:val="000000"/>
          <w:sz w:val="2"/>
          <w:szCs w:val="2"/>
          <w:rtl/>
        </w:rPr>
        <w:t xml:space="preserve"> </w:t>
      </w:r>
      <w:r w:rsidRPr="00BB00E9">
        <w:rPr>
          <w:rFonts w:ascii="QCF_P422" w:hAnsi="QCF_P422" w:cs="QCF_P422"/>
          <w:b/>
          <w:bCs/>
          <w:color w:val="000000"/>
          <w:sz w:val="27"/>
          <w:szCs w:val="27"/>
          <w:rtl/>
        </w:rPr>
        <w:t>ﮋ</w:t>
      </w:r>
      <w:r w:rsidRPr="00BB00E9">
        <w:rPr>
          <w:rFonts w:ascii="QCF_P422" w:hAnsi="QCF_P422" w:cs="QCF_P422"/>
          <w:b/>
          <w:bCs/>
          <w:color w:val="000000"/>
          <w:sz w:val="2"/>
          <w:szCs w:val="2"/>
          <w:rtl/>
        </w:rPr>
        <w:t xml:space="preserve"> </w:t>
      </w:r>
      <w:r w:rsidRPr="00BB00E9">
        <w:rPr>
          <w:rFonts w:ascii="QCF_P422" w:hAnsi="QCF_P422" w:cs="QCF_P422"/>
          <w:b/>
          <w:bCs/>
          <w:color w:val="000000"/>
          <w:sz w:val="27"/>
          <w:szCs w:val="27"/>
          <w:rtl/>
        </w:rPr>
        <w:t>ﮌ</w:t>
      </w:r>
      <w:r w:rsidR="00472FA4">
        <w:rPr>
          <w:rFonts w:ascii="QCF_P422" w:hAnsi="QCF_P422" w:cs="QCF_P422"/>
          <w:b/>
          <w:bCs/>
          <w:color w:val="000000"/>
          <w:sz w:val="2"/>
          <w:szCs w:val="2"/>
          <w:rtl/>
        </w:rPr>
        <w:t xml:space="preserve"> </w:t>
      </w:r>
      <w:r w:rsidRPr="00BB00E9">
        <w:rPr>
          <w:rFonts w:ascii="QCF_P422" w:hAnsi="QCF_P422" w:cs="QCF_P422"/>
          <w:b/>
          <w:bCs/>
          <w:color w:val="000000"/>
          <w:sz w:val="27"/>
          <w:szCs w:val="27"/>
          <w:rtl/>
        </w:rPr>
        <w:t>ﮍ</w:t>
      </w:r>
      <w:r w:rsidRPr="00BB00E9">
        <w:rPr>
          <w:rFonts w:ascii="QCF_P422" w:hAnsi="QCF_P422" w:cs="QCF_P422"/>
          <w:b/>
          <w:bCs/>
          <w:color w:val="000000"/>
          <w:sz w:val="2"/>
          <w:szCs w:val="2"/>
          <w:rtl/>
        </w:rPr>
        <w:t xml:space="preserve"> </w:t>
      </w:r>
      <w:r w:rsidRPr="00BB00E9">
        <w:rPr>
          <w:rFonts w:ascii="QCF_P422" w:hAnsi="QCF_P422" w:cs="QCF_P422"/>
          <w:b/>
          <w:bCs/>
          <w:color w:val="000000"/>
          <w:sz w:val="27"/>
          <w:szCs w:val="27"/>
          <w:rtl/>
        </w:rPr>
        <w:t>ﮎ</w:t>
      </w:r>
      <w:r w:rsidRPr="00BB00E9">
        <w:rPr>
          <w:rFonts w:ascii="QCF_P422" w:hAnsi="QCF_P422" w:cs="QCF_P422"/>
          <w:b/>
          <w:bCs/>
          <w:color w:val="000000"/>
          <w:sz w:val="2"/>
          <w:szCs w:val="2"/>
          <w:rtl/>
        </w:rPr>
        <w:t xml:space="preserve"> </w:t>
      </w:r>
      <w:r w:rsidRPr="00BB00E9">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الأحزاب: ٣٣</w:t>
      </w:r>
      <w:r>
        <w:rPr>
          <w:rFonts w:hint="cs"/>
          <w:b/>
          <w:sz w:val="28"/>
          <w:rtl/>
        </w:rPr>
        <w:t xml:space="preserve"> </w:t>
      </w:r>
      <w:r w:rsidRPr="006330BD">
        <w:rPr>
          <w:rFonts w:hint="cs"/>
          <w:sz w:val="28"/>
          <w:rtl/>
        </w:rPr>
        <w:t>و از اهل مرد به زن او و اهل اسلام به کسانی که پایبند اسلامند، تعبیر می</w:t>
      </w:r>
      <w:r w:rsidR="00BB00E9">
        <w:rPr>
          <w:rFonts w:hint="eastAsia"/>
          <w:sz w:val="28"/>
          <w:rtl/>
        </w:rPr>
        <w:t>‌</w:t>
      </w:r>
      <w:r w:rsidRPr="006330BD">
        <w:rPr>
          <w:rFonts w:hint="cs"/>
          <w:sz w:val="28"/>
          <w:rtl/>
        </w:rPr>
        <w:t>شود</w:t>
      </w:r>
      <w:r w:rsidR="00BB00E9">
        <w:rPr>
          <w:rFonts w:hint="cs"/>
          <w:sz w:val="28"/>
          <w:rtl/>
        </w:rPr>
        <w:t xml:space="preserve"> </w:t>
      </w:r>
      <w:r w:rsidRPr="006330BD">
        <w:rPr>
          <w:rFonts w:hint="cs"/>
          <w:sz w:val="28"/>
          <w:rtl/>
        </w:rPr>
        <w:t>-تا آنجا که می گوید:-</w:t>
      </w:r>
      <w:r>
        <w:rPr>
          <w:rFonts w:hint="cs"/>
          <w:sz w:val="28"/>
          <w:rtl/>
        </w:rPr>
        <w:t xml:space="preserve"> </w:t>
      </w:r>
      <w:r w:rsidRPr="006330BD">
        <w:rPr>
          <w:rFonts w:hint="cs"/>
          <w:sz w:val="28"/>
          <w:rtl/>
        </w:rPr>
        <w:t>تأه</w:t>
      </w:r>
      <w:r>
        <w:rPr>
          <w:rFonts w:hint="cs"/>
          <w:sz w:val="28"/>
          <w:rtl/>
        </w:rPr>
        <w:t>َّ</w:t>
      </w:r>
      <w:r w:rsidRPr="006330BD">
        <w:rPr>
          <w:rFonts w:hint="cs"/>
          <w:sz w:val="28"/>
          <w:rtl/>
        </w:rPr>
        <w:t>ل</w:t>
      </w:r>
      <w:r>
        <w:rPr>
          <w:rFonts w:hint="cs"/>
          <w:sz w:val="28"/>
          <w:rtl/>
        </w:rPr>
        <w:t>َ</w:t>
      </w:r>
      <w:r w:rsidRPr="006330BD">
        <w:rPr>
          <w:rFonts w:hint="cs"/>
          <w:sz w:val="28"/>
          <w:rtl/>
        </w:rPr>
        <w:t xml:space="preserve"> یعنی ازدواج کرد و از همین کلمه گرفته شده که: آهلک الله فی الجنة؛ یعنی خدا در بهشت به تو زن عطا کند!</w:t>
      </w:r>
      <w:r>
        <w:rPr>
          <w:rStyle w:val="a4"/>
          <w:sz w:val="28"/>
          <w:rtl/>
        </w:rPr>
        <w:footnoteReference w:id="14"/>
      </w:r>
    </w:p>
    <w:p w:rsidR="00BB00E9" w:rsidRDefault="00420579" w:rsidP="006D3981">
      <w:pPr>
        <w:ind w:firstLine="284"/>
        <w:jc w:val="lowKashida"/>
        <w:rPr>
          <w:rFonts w:hint="cs"/>
          <w:b/>
          <w:sz w:val="28"/>
          <w:rtl/>
        </w:rPr>
      </w:pPr>
      <w:r>
        <w:rPr>
          <w:rFonts w:hint="cs"/>
          <w:sz w:val="28"/>
          <w:rtl/>
        </w:rPr>
        <w:t xml:space="preserve">راغب اصفهانی </w:t>
      </w:r>
      <w:r w:rsidRPr="006330BD">
        <w:rPr>
          <w:rFonts w:hint="cs"/>
          <w:sz w:val="28"/>
          <w:rtl/>
        </w:rPr>
        <w:t>زیر لفظ آل می</w:t>
      </w:r>
      <w:r w:rsidR="00BB00E9">
        <w:rPr>
          <w:rFonts w:hint="eastAsia"/>
          <w:sz w:val="28"/>
          <w:rtl/>
        </w:rPr>
        <w:t>‌</w:t>
      </w:r>
      <w:r w:rsidRPr="006330BD">
        <w:rPr>
          <w:rFonts w:hint="cs"/>
          <w:sz w:val="28"/>
          <w:rtl/>
        </w:rPr>
        <w:t>گوید:</w:t>
      </w:r>
      <w:r>
        <w:rPr>
          <w:rFonts w:hint="cs"/>
          <w:sz w:val="28"/>
          <w:rtl/>
        </w:rPr>
        <w:t xml:space="preserve"> «آل» مقلوب أهل است – تا آنجا که می</w:t>
      </w:r>
      <w:r w:rsidR="00BB00E9">
        <w:rPr>
          <w:rFonts w:hint="eastAsia"/>
          <w:sz w:val="28"/>
          <w:rtl/>
        </w:rPr>
        <w:t>‌</w:t>
      </w:r>
      <w:r>
        <w:rPr>
          <w:rFonts w:hint="cs"/>
          <w:sz w:val="28"/>
          <w:rtl/>
        </w:rPr>
        <w:t>گوید:- اهل درباره</w:t>
      </w:r>
      <w:r w:rsidR="00BB00E9">
        <w:rPr>
          <w:rFonts w:hint="eastAsia"/>
          <w:sz w:val="28"/>
          <w:rtl/>
        </w:rPr>
        <w:t>‌</w:t>
      </w:r>
      <w:r>
        <w:rPr>
          <w:rFonts w:hint="cs"/>
          <w:sz w:val="28"/>
          <w:rtl/>
        </w:rPr>
        <w:t>ی کسانی که ذاتاً به یک انسان اختصاص دارند حالا یا از طریق فامیلی نزدیک و یا از طریق موالات و دوستی، به کار برده می</w:t>
      </w:r>
      <w:r w:rsidR="00BB00E9">
        <w:rPr>
          <w:rFonts w:hint="eastAsia"/>
          <w:sz w:val="28"/>
          <w:rtl/>
        </w:rPr>
        <w:t>‌</w:t>
      </w:r>
      <w:r>
        <w:rPr>
          <w:rFonts w:hint="cs"/>
          <w:sz w:val="28"/>
          <w:rtl/>
        </w:rPr>
        <w:t>شود. خدا</w:t>
      </w:r>
      <w:r w:rsidR="00D662E7">
        <w:rPr>
          <w:rFonts w:hint="cs"/>
          <w:sz w:val="28"/>
          <w:rtl/>
        </w:rPr>
        <w:t>وند</w:t>
      </w:r>
      <w:r>
        <w:rPr>
          <w:rFonts w:hint="cs"/>
          <w:sz w:val="28"/>
          <w:rtl/>
        </w:rPr>
        <w:t xml:space="preserve"> در قرآن می</w:t>
      </w:r>
      <w:r w:rsidR="00BB00E9">
        <w:rPr>
          <w:rFonts w:hint="eastAsia"/>
          <w:sz w:val="28"/>
          <w:rtl/>
        </w:rPr>
        <w:t>‌</w:t>
      </w:r>
      <w:r>
        <w:rPr>
          <w:rFonts w:hint="cs"/>
          <w:sz w:val="28"/>
          <w:rtl/>
        </w:rPr>
        <w:t>فرماید:</w:t>
      </w:r>
      <w:r w:rsidRPr="006330BD">
        <w:rPr>
          <w:b/>
          <w:color w:val="0000FF"/>
          <w:sz w:val="32"/>
          <w:rtl/>
        </w:rPr>
        <w:t xml:space="preserve"> </w:t>
      </w:r>
      <w:r w:rsidRPr="00BB00E9">
        <w:rPr>
          <w:rFonts w:ascii="QCF_BSML" w:hAnsi="QCF_BSML" w:cs="QCF_BSML"/>
          <w:b/>
          <w:bCs/>
          <w:color w:val="000000"/>
          <w:sz w:val="27"/>
          <w:szCs w:val="27"/>
          <w:rtl/>
        </w:rPr>
        <w:t>ﭽ</w:t>
      </w:r>
      <w:r w:rsidRPr="00BB00E9">
        <w:rPr>
          <w:rFonts w:ascii="QCF_BSML" w:hAnsi="QCF_BSML" w:cs="QCF_BSML"/>
          <w:b/>
          <w:bCs/>
          <w:color w:val="000000"/>
          <w:sz w:val="2"/>
          <w:szCs w:val="2"/>
          <w:rtl/>
        </w:rPr>
        <w:t xml:space="preserve"> </w:t>
      </w:r>
      <w:r w:rsidRPr="00BB00E9">
        <w:rPr>
          <w:rFonts w:ascii="QCF_P054" w:hAnsi="QCF_P054" w:cs="QCF_P054"/>
          <w:b/>
          <w:bCs/>
          <w:color w:val="000000"/>
          <w:sz w:val="27"/>
          <w:szCs w:val="27"/>
          <w:rtl/>
        </w:rPr>
        <w:t>ﮓ</w:t>
      </w:r>
      <w:r w:rsidRPr="00BB00E9">
        <w:rPr>
          <w:rFonts w:ascii="QCF_P054" w:hAnsi="QCF_P054" w:cs="QCF_P054"/>
          <w:b/>
          <w:bCs/>
          <w:color w:val="000000"/>
          <w:sz w:val="2"/>
          <w:szCs w:val="2"/>
          <w:rtl/>
        </w:rPr>
        <w:t xml:space="preserve"> </w:t>
      </w:r>
      <w:r w:rsidRPr="00BB00E9">
        <w:rPr>
          <w:rFonts w:ascii="QCF_P054" w:hAnsi="QCF_P054" w:cs="QCF_P054"/>
          <w:b/>
          <w:bCs/>
          <w:color w:val="000000"/>
          <w:sz w:val="27"/>
          <w:szCs w:val="27"/>
          <w:rtl/>
        </w:rPr>
        <w:t>ﮔ</w:t>
      </w:r>
      <w:r w:rsidRPr="00BB00E9">
        <w:rPr>
          <w:rFonts w:ascii="QCF_P054" w:hAnsi="QCF_P054" w:cs="QCF_P054"/>
          <w:b/>
          <w:bCs/>
          <w:color w:val="000000"/>
          <w:sz w:val="2"/>
          <w:szCs w:val="2"/>
          <w:rtl/>
        </w:rPr>
        <w:t xml:space="preserve"> </w:t>
      </w:r>
      <w:r w:rsidRPr="00BB00E9">
        <w:rPr>
          <w:rFonts w:ascii="QCF_P054" w:hAnsi="QCF_P054" w:cs="QCF_P054"/>
          <w:b/>
          <w:bCs/>
          <w:color w:val="000000"/>
          <w:sz w:val="27"/>
          <w:szCs w:val="27"/>
          <w:rtl/>
        </w:rPr>
        <w:t>ﮕ</w:t>
      </w:r>
      <w:r w:rsidRPr="00BB00E9">
        <w:rPr>
          <w:rFonts w:ascii="QCF_P054" w:hAnsi="QCF_P054" w:cs="QCF_P054"/>
          <w:b/>
          <w:bCs/>
          <w:color w:val="000000"/>
          <w:sz w:val="2"/>
          <w:szCs w:val="2"/>
          <w:rtl/>
        </w:rPr>
        <w:t xml:space="preserve"> </w:t>
      </w:r>
      <w:r w:rsidRPr="00BB00E9">
        <w:rPr>
          <w:rFonts w:ascii="QCF_P054" w:hAnsi="QCF_P054" w:cs="QCF_P054"/>
          <w:b/>
          <w:bCs/>
          <w:color w:val="000000"/>
          <w:sz w:val="27"/>
          <w:szCs w:val="27"/>
          <w:rtl/>
        </w:rPr>
        <w:t>ﮖ</w:t>
      </w:r>
      <w:r w:rsidRPr="00BB00E9">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آل عمران: ٣٣</w:t>
      </w:r>
      <w:r w:rsidR="00472FA4">
        <w:rPr>
          <w:rFonts w:ascii="Arial" w:hAnsi="Arial" w:cs="Arial"/>
          <w:color w:val="000000"/>
          <w:sz w:val="2"/>
          <w:szCs w:val="2"/>
          <w:rtl/>
        </w:rPr>
        <w:t xml:space="preserve"> </w:t>
      </w:r>
      <w:r>
        <w:rPr>
          <w:rFonts w:hint="cs"/>
          <w:sz w:val="28"/>
          <w:rtl/>
        </w:rPr>
        <w:t>در آیه</w:t>
      </w:r>
      <w:r w:rsidR="00BB00E9">
        <w:rPr>
          <w:rFonts w:hint="eastAsia"/>
          <w:sz w:val="28"/>
          <w:rtl/>
        </w:rPr>
        <w:t>‌</w:t>
      </w:r>
      <w:r>
        <w:rPr>
          <w:rFonts w:hint="cs"/>
          <w:sz w:val="28"/>
          <w:rtl/>
        </w:rPr>
        <w:t>ای دیگر می</w:t>
      </w:r>
      <w:r w:rsidR="00BB00E9">
        <w:rPr>
          <w:rFonts w:hint="eastAsia"/>
          <w:sz w:val="28"/>
          <w:rtl/>
        </w:rPr>
        <w:t>‌</w:t>
      </w:r>
      <w:r>
        <w:rPr>
          <w:rFonts w:hint="cs"/>
          <w:sz w:val="28"/>
          <w:rtl/>
        </w:rPr>
        <w:t>فرماید:</w:t>
      </w:r>
      <w:r w:rsidRPr="006330BD">
        <w:rPr>
          <w:b/>
          <w:color w:val="0000FF"/>
          <w:sz w:val="32"/>
          <w:rtl/>
        </w:rPr>
        <w:t xml:space="preserve"> </w:t>
      </w:r>
      <w:r w:rsidRPr="00BB00E9">
        <w:rPr>
          <w:rFonts w:ascii="QCF_BSML" w:hAnsi="QCF_BSML" w:cs="QCF_BSML"/>
          <w:b/>
          <w:bCs/>
          <w:color w:val="000000"/>
          <w:sz w:val="27"/>
          <w:szCs w:val="27"/>
          <w:rtl/>
        </w:rPr>
        <w:t>ﭽ</w:t>
      </w:r>
      <w:r w:rsidRPr="00BB00E9">
        <w:rPr>
          <w:rFonts w:ascii="QCF_BSML" w:hAnsi="QCF_BSML" w:cs="QCF_BSML"/>
          <w:b/>
          <w:bCs/>
          <w:color w:val="000000"/>
          <w:sz w:val="2"/>
          <w:szCs w:val="2"/>
          <w:rtl/>
        </w:rPr>
        <w:t xml:space="preserve"> </w:t>
      </w:r>
      <w:r w:rsidRPr="00BB00E9">
        <w:rPr>
          <w:rFonts w:ascii="QCF_P472" w:hAnsi="QCF_P472" w:cs="QCF_P472"/>
          <w:b/>
          <w:bCs/>
          <w:color w:val="000000"/>
          <w:sz w:val="27"/>
          <w:szCs w:val="27"/>
          <w:rtl/>
        </w:rPr>
        <w:t>ﮧ</w:t>
      </w:r>
      <w:r w:rsidR="00472FA4">
        <w:rPr>
          <w:rFonts w:ascii="QCF_P472" w:hAnsi="QCF_P472" w:cs="QCF_P472"/>
          <w:b/>
          <w:bCs/>
          <w:color w:val="000000"/>
          <w:sz w:val="2"/>
          <w:szCs w:val="2"/>
          <w:rtl/>
        </w:rPr>
        <w:t xml:space="preserve"> </w:t>
      </w:r>
      <w:r w:rsidRPr="00BB00E9">
        <w:rPr>
          <w:rFonts w:ascii="QCF_P472" w:hAnsi="QCF_P472" w:cs="QCF_P472"/>
          <w:b/>
          <w:bCs/>
          <w:color w:val="000000"/>
          <w:sz w:val="27"/>
          <w:szCs w:val="27"/>
          <w:rtl/>
        </w:rPr>
        <w:t>ﮨ</w:t>
      </w:r>
      <w:r w:rsidRPr="00BB00E9">
        <w:rPr>
          <w:rFonts w:ascii="QCF_P472" w:hAnsi="QCF_P472" w:cs="QCF_P472"/>
          <w:b/>
          <w:bCs/>
          <w:color w:val="000000"/>
          <w:sz w:val="2"/>
          <w:szCs w:val="2"/>
          <w:rtl/>
        </w:rPr>
        <w:t xml:space="preserve"> </w:t>
      </w:r>
      <w:r w:rsidRPr="00BB00E9">
        <w:rPr>
          <w:rFonts w:ascii="QCF_P472" w:hAnsi="QCF_P472" w:cs="QCF_P472"/>
          <w:b/>
          <w:bCs/>
          <w:color w:val="000000"/>
          <w:sz w:val="27"/>
          <w:szCs w:val="27"/>
          <w:rtl/>
        </w:rPr>
        <w:t>ﮩ</w:t>
      </w:r>
      <w:r w:rsidRPr="00BB00E9">
        <w:rPr>
          <w:rFonts w:ascii="QCF_P472" w:hAnsi="QCF_P472" w:cs="QCF_P472"/>
          <w:b/>
          <w:bCs/>
          <w:color w:val="000000"/>
          <w:sz w:val="2"/>
          <w:szCs w:val="2"/>
          <w:rtl/>
        </w:rPr>
        <w:t xml:space="preserve"> </w:t>
      </w:r>
      <w:r w:rsidRPr="00BB00E9">
        <w:rPr>
          <w:rFonts w:ascii="QCF_P472" w:hAnsi="QCF_P472" w:cs="QCF_P472"/>
          <w:b/>
          <w:bCs/>
          <w:color w:val="000000"/>
          <w:sz w:val="27"/>
          <w:szCs w:val="27"/>
          <w:rtl/>
        </w:rPr>
        <w:t>ﮪ</w:t>
      </w:r>
      <w:r w:rsidRPr="00BB00E9">
        <w:rPr>
          <w:rFonts w:ascii="QCF_P472" w:hAnsi="QCF_P472" w:cs="QCF_P472"/>
          <w:b/>
          <w:bCs/>
          <w:color w:val="000000"/>
          <w:sz w:val="2"/>
          <w:szCs w:val="2"/>
          <w:rtl/>
        </w:rPr>
        <w:t xml:space="preserve"> </w:t>
      </w:r>
      <w:r w:rsidRPr="00BB00E9">
        <w:rPr>
          <w:rFonts w:ascii="QCF_P472" w:hAnsi="QCF_P472" w:cs="QCF_P472"/>
          <w:b/>
          <w:bCs/>
          <w:color w:val="000000"/>
          <w:sz w:val="27"/>
          <w:szCs w:val="27"/>
          <w:rtl/>
        </w:rPr>
        <w:t>ﮫ</w:t>
      </w:r>
      <w:r w:rsidRPr="00BB00E9">
        <w:rPr>
          <w:rFonts w:ascii="QCF_P472" w:hAnsi="QCF_P472" w:cs="QCF_P472"/>
          <w:b/>
          <w:bCs/>
          <w:color w:val="000000"/>
          <w:sz w:val="2"/>
          <w:szCs w:val="2"/>
          <w:rtl/>
        </w:rPr>
        <w:t xml:space="preserve"> </w:t>
      </w:r>
      <w:r w:rsidRPr="00BB00E9">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غافر: ٤٦</w:t>
      </w:r>
      <w:r w:rsidR="00BB00E9">
        <w:rPr>
          <w:rFonts w:hint="cs"/>
          <w:b/>
          <w:sz w:val="28"/>
          <w:rtl/>
        </w:rPr>
        <w:t xml:space="preserve"> </w:t>
      </w:r>
      <w:r>
        <w:rPr>
          <w:rFonts w:hint="cs"/>
          <w:b/>
          <w:sz w:val="28"/>
          <w:rtl/>
        </w:rPr>
        <w:t>«</w:t>
      </w:r>
      <w:r w:rsidRPr="006330BD">
        <w:rPr>
          <w:rFonts w:hint="cs"/>
          <w:b/>
          <w:sz w:val="28"/>
          <w:rtl/>
        </w:rPr>
        <w:t>آل فرعون</w:t>
      </w:r>
      <w:r>
        <w:rPr>
          <w:rFonts w:hint="cs"/>
          <w:b/>
          <w:sz w:val="28"/>
          <w:rtl/>
        </w:rPr>
        <w:t xml:space="preserve"> را در شدیدترین عذاب داخل کنید». </w:t>
      </w:r>
    </w:p>
    <w:p w:rsidR="00420579" w:rsidRDefault="00420579" w:rsidP="006D3981">
      <w:pPr>
        <w:ind w:firstLine="284"/>
        <w:jc w:val="lowKashida"/>
        <w:rPr>
          <w:b/>
          <w:sz w:val="28"/>
          <w:rtl/>
        </w:rPr>
      </w:pPr>
      <w:r>
        <w:rPr>
          <w:rFonts w:hint="cs"/>
          <w:b/>
          <w:sz w:val="28"/>
          <w:rtl/>
        </w:rPr>
        <w:t>بعضی گفته اند: آل پیامبر، نزدیکان و بستگان آن حضرت</w:t>
      </w:r>
      <w:r w:rsidRPr="00271A7E">
        <w:rPr>
          <w:rFonts w:cs="CTraditional Arabic" w:hint="cs"/>
          <w:b/>
          <w:sz w:val="28"/>
          <w:rtl/>
        </w:rPr>
        <w:t>ع</w:t>
      </w:r>
      <w:r>
        <w:rPr>
          <w:rFonts w:hint="cs"/>
          <w:b/>
          <w:sz w:val="28"/>
          <w:rtl/>
        </w:rPr>
        <w:t xml:space="preserve"> هستند، و بعضی دیگر گفته اند: کسانی اند که از لحاظ علم دینی به آن حضرت</w:t>
      </w:r>
      <w:r w:rsidRPr="00271A7E">
        <w:rPr>
          <w:rFonts w:cs="CTraditional Arabic" w:hint="cs"/>
          <w:b/>
          <w:sz w:val="28"/>
          <w:rtl/>
        </w:rPr>
        <w:t>ع</w:t>
      </w:r>
      <w:r>
        <w:rPr>
          <w:rFonts w:hint="cs"/>
          <w:b/>
          <w:sz w:val="28"/>
          <w:rtl/>
        </w:rPr>
        <w:t xml:space="preserve"> اختصاص دارند؛ چون اهل دین دو دسته اند: دسته</w:t>
      </w:r>
      <w:r w:rsidR="00BB00E9">
        <w:rPr>
          <w:rFonts w:hint="eastAsia"/>
          <w:b/>
          <w:sz w:val="28"/>
          <w:rtl/>
        </w:rPr>
        <w:t>‌</w:t>
      </w:r>
      <w:r>
        <w:rPr>
          <w:rFonts w:hint="cs"/>
          <w:b/>
          <w:sz w:val="28"/>
          <w:rtl/>
        </w:rPr>
        <w:t>ای علم ریشه</w:t>
      </w:r>
      <w:r w:rsidR="00BB00E9">
        <w:rPr>
          <w:rFonts w:hint="eastAsia"/>
          <w:b/>
          <w:sz w:val="28"/>
          <w:rtl/>
        </w:rPr>
        <w:t>‌</w:t>
      </w:r>
      <w:r>
        <w:rPr>
          <w:rFonts w:hint="cs"/>
          <w:b/>
          <w:sz w:val="28"/>
          <w:rtl/>
        </w:rPr>
        <w:t>دار و عمیق و عمل محکم دارند که به آنان</w:t>
      </w:r>
      <w:r w:rsidRPr="00E208DD">
        <w:rPr>
          <w:rFonts w:hint="cs"/>
          <w:b/>
          <w:sz w:val="28"/>
          <w:rtl/>
        </w:rPr>
        <w:t xml:space="preserve"> </w:t>
      </w:r>
      <w:r>
        <w:rPr>
          <w:rFonts w:hint="cs"/>
          <w:b/>
          <w:sz w:val="28"/>
          <w:rtl/>
        </w:rPr>
        <w:t>آل پیامبر</w:t>
      </w:r>
      <w:r w:rsidRPr="00271A7E">
        <w:rPr>
          <w:rFonts w:cs="CTraditional Arabic" w:hint="cs"/>
          <w:b/>
          <w:sz w:val="28"/>
          <w:rtl/>
        </w:rPr>
        <w:t>ع</w:t>
      </w:r>
      <w:r>
        <w:rPr>
          <w:rFonts w:hint="cs"/>
          <w:b/>
          <w:sz w:val="28"/>
          <w:rtl/>
        </w:rPr>
        <w:t xml:space="preserve"> و امتش گفته می</w:t>
      </w:r>
      <w:r w:rsidR="00BB00E9">
        <w:rPr>
          <w:rFonts w:hint="eastAsia"/>
          <w:b/>
          <w:sz w:val="28"/>
          <w:rtl/>
        </w:rPr>
        <w:t>‌</w:t>
      </w:r>
      <w:r>
        <w:rPr>
          <w:rFonts w:hint="cs"/>
          <w:b/>
          <w:sz w:val="28"/>
          <w:rtl/>
        </w:rPr>
        <w:t>شود، و دسته</w:t>
      </w:r>
      <w:r w:rsidR="00BB00E9">
        <w:rPr>
          <w:rFonts w:hint="eastAsia"/>
          <w:b/>
          <w:sz w:val="28"/>
          <w:rtl/>
        </w:rPr>
        <w:t>‌</w:t>
      </w:r>
      <w:r w:rsidR="00BB00E9">
        <w:rPr>
          <w:rFonts w:hint="cs"/>
          <w:b/>
          <w:sz w:val="28"/>
          <w:rtl/>
        </w:rPr>
        <w:t>ای دیگر</w:t>
      </w:r>
      <w:r>
        <w:rPr>
          <w:rFonts w:hint="cs"/>
          <w:b/>
          <w:sz w:val="28"/>
          <w:rtl/>
        </w:rPr>
        <w:t xml:space="preserve"> از روی تقلید علم دارند که به آنان</w:t>
      </w:r>
      <w:r w:rsidRPr="00E208DD">
        <w:rPr>
          <w:rFonts w:hint="cs"/>
          <w:b/>
          <w:sz w:val="28"/>
          <w:rtl/>
        </w:rPr>
        <w:t xml:space="preserve"> </w:t>
      </w:r>
      <w:r>
        <w:rPr>
          <w:rFonts w:hint="cs"/>
          <w:b/>
          <w:sz w:val="28"/>
          <w:rtl/>
        </w:rPr>
        <w:t>امت حضرت محمد</w:t>
      </w:r>
      <w:r w:rsidRPr="00271A7E">
        <w:rPr>
          <w:rFonts w:cs="CTraditional Arabic" w:hint="cs"/>
          <w:b/>
          <w:sz w:val="28"/>
          <w:rtl/>
        </w:rPr>
        <w:t>ع</w:t>
      </w:r>
      <w:r w:rsidR="00472FA4">
        <w:rPr>
          <w:rFonts w:hint="cs"/>
          <w:b/>
          <w:sz w:val="28"/>
          <w:rtl/>
        </w:rPr>
        <w:t xml:space="preserve"> </w:t>
      </w:r>
      <w:r>
        <w:rPr>
          <w:rFonts w:hint="cs"/>
          <w:b/>
          <w:sz w:val="28"/>
          <w:rtl/>
        </w:rPr>
        <w:t>گفته می</w:t>
      </w:r>
      <w:r w:rsidR="00BB00E9">
        <w:rPr>
          <w:rFonts w:hint="eastAsia"/>
          <w:b/>
          <w:sz w:val="28"/>
          <w:rtl/>
        </w:rPr>
        <w:t>‌</w:t>
      </w:r>
      <w:r>
        <w:rPr>
          <w:rFonts w:hint="cs"/>
          <w:b/>
          <w:sz w:val="28"/>
          <w:rtl/>
        </w:rPr>
        <w:t>شود، ولی آل حضرت محمد</w:t>
      </w:r>
      <w:r w:rsidRPr="00271A7E">
        <w:rPr>
          <w:rFonts w:cs="CTraditional Arabic" w:hint="cs"/>
          <w:b/>
          <w:sz w:val="28"/>
          <w:rtl/>
        </w:rPr>
        <w:t>ع</w:t>
      </w:r>
      <w:r>
        <w:rPr>
          <w:rFonts w:hint="cs"/>
          <w:b/>
          <w:sz w:val="28"/>
          <w:rtl/>
        </w:rPr>
        <w:t xml:space="preserve"> گفته نمی</w:t>
      </w:r>
      <w:r w:rsidR="00D662E7">
        <w:rPr>
          <w:rFonts w:hint="eastAsia"/>
          <w:b/>
          <w:sz w:val="28"/>
          <w:rtl/>
        </w:rPr>
        <w:t>‌</w:t>
      </w:r>
      <w:r>
        <w:rPr>
          <w:rFonts w:hint="cs"/>
          <w:b/>
          <w:sz w:val="28"/>
          <w:rtl/>
        </w:rPr>
        <w:t>شود. پس هر آل پیامبر</w:t>
      </w:r>
      <w:r w:rsidRPr="00271A7E">
        <w:rPr>
          <w:rFonts w:cs="CTraditional Arabic" w:hint="cs"/>
          <w:b/>
          <w:sz w:val="28"/>
          <w:rtl/>
        </w:rPr>
        <w:t>ع</w:t>
      </w:r>
      <w:r>
        <w:rPr>
          <w:rFonts w:hint="cs"/>
          <w:b/>
          <w:sz w:val="28"/>
          <w:rtl/>
        </w:rPr>
        <w:t xml:space="preserve"> امت وی است اما هر امت پیامبر، آل پیامبر</w:t>
      </w:r>
      <w:r w:rsidRPr="00271A7E">
        <w:rPr>
          <w:rFonts w:cs="CTraditional Arabic" w:hint="cs"/>
          <w:b/>
          <w:sz w:val="28"/>
          <w:rtl/>
        </w:rPr>
        <w:t>ع</w:t>
      </w:r>
      <w:r>
        <w:rPr>
          <w:rFonts w:hint="cs"/>
          <w:b/>
          <w:sz w:val="28"/>
          <w:rtl/>
        </w:rPr>
        <w:t xml:space="preserve"> نیست. به جعفر صادق گفته شد: مردم می</w:t>
      </w:r>
      <w:r w:rsidR="00D662E7">
        <w:rPr>
          <w:rFonts w:hint="eastAsia"/>
          <w:b/>
          <w:sz w:val="28"/>
          <w:rtl/>
        </w:rPr>
        <w:t>‌</w:t>
      </w:r>
      <w:r>
        <w:rPr>
          <w:rFonts w:hint="cs"/>
          <w:b/>
          <w:sz w:val="28"/>
          <w:rtl/>
        </w:rPr>
        <w:t>گویند که مسلمانان همه شان آل پیامبر</w:t>
      </w:r>
      <w:r w:rsidRPr="00271A7E">
        <w:rPr>
          <w:rFonts w:cs="CTraditional Arabic" w:hint="cs"/>
          <w:b/>
          <w:sz w:val="28"/>
          <w:rtl/>
        </w:rPr>
        <w:t>ع</w:t>
      </w:r>
      <w:r>
        <w:rPr>
          <w:rFonts w:hint="cs"/>
          <w:b/>
          <w:sz w:val="28"/>
          <w:rtl/>
        </w:rPr>
        <w:t xml:space="preserve"> هستند، گفت: هم دروغ می</w:t>
      </w:r>
      <w:r w:rsidR="00BB00E9">
        <w:rPr>
          <w:rFonts w:hint="eastAsia"/>
          <w:b/>
          <w:sz w:val="28"/>
          <w:rtl/>
        </w:rPr>
        <w:t>‌</w:t>
      </w:r>
      <w:r>
        <w:rPr>
          <w:rFonts w:hint="cs"/>
          <w:b/>
          <w:sz w:val="28"/>
          <w:rtl/>
        </w:rPr>
        <w:t>گویند و هم راست می</w:t>
      </w:r>
      <w:r w:rsidR="00BB00E9">
        <w:rPr>
          <w:rFonts w:hint="eastAsia"/>
          <w:b/>
          <w:sz w:val="28"/>
          <w:rtl/>
        </w:rPr>
        <w:t>‌</w:t>
      </w:r>
      <w:r>
        <w:rPr>
          <w:rFonts w:hint="cs"/>
          <w:b/>
          <w:sz w:val="28"/>
          <w:rtl/>
        </w:rPr>
        <w:t>گویند. گفتند: این به چه معناست؟</w:t>
      </w:r>
      <w:r w:rsidR="00BB00E9">
        <w:rPr>
          <w:rFonts w:hint="cs"/>
          <w:b/>
          <w:sz w:val="28"/>
          <w:rtl/>
        </w:rPr>
        <w:t xml:space="preserve"> </w:t>
      </w:r>
      <w:r>
        <w:rPr>
          <w:rFonts w:hint="cs"/>
          <w:b/>
          <w:sz w:val="28"/>
          <w:rtl/>
        </w:rPr>
        <w:t>گفت: دروغ می</w:t>
      </w:r>
      <w:r w:rsidR="00BB00E9">
        <w:rPr>
          <w:rFonts w:hint="eastAsia"/>
          <w:b/>
          <w:sz w:val="28"/>
          <w:rtl/>
        </w:rPr>
        <w:t>‌</w:t>
      </w:r>
      <w:r>
        <w:rPr>
          <w:rFonts w:hint="cs"/>
          <w:b/>
          <w:sz w:val="28"/>
          <w:rtl/>
        </w:rPr>
        <w:t>گویند از این جهت که همه</w:t>
      </w:r>
      <w:r w:rsidR="00BB00E9">
        <w:rPr>
          <w:rFonts w:hint="eastAsia"/>
          <w:b/>
          <w:sz w:val="28"/>
          <w:rtl/>
        </w:rPr>
        <w:t>‌</w:t>
      </w:r>
      <w:r>
        <w:rPr>
          <w:rFonts w:hint="cs"/>
          <w:b/>
          <w:sz w:val="28"/>
          <w:rtl/>
        </w:rPr>
        <w:t>ی امت آل پیامبر</w:t>
      </w:r>
      <w:r w:rsidRPr="00271A7E">
        <w:rPr>
          <w:rFonts w:cs="CTraditional Arabic" w:hint="cs"/>
          <w:b/>
          <w:sz w:val="28"/>
          <w:rtl/>
        </w:rPr>
        <w:t>ع</w:t>
      </w:r>
      <w:r>
        <w:rPr>
          <w:rFonts w:hint="cs"/>
          <w:b/>
          <w:sz w:val="28"/>
          <w:rtl/>
        </w:rPr>
        <w:t xml:space="preserve"> می</w:t>
      </w:r>
      <w:r w:rsidR="00BB00E9">
        <w:rPr>
          <w:rFonts w:hint="eastAsia"/>
          <w:b/>
          <w:sz w:val="28"/>
          <w:rtl/>
        </w:rPr>
        <w:t>‌</w:t>
      </w:r>
      <w:r>
        <w:rPr>
          <w:rFonts w:hint="cs"/>
          <w:b/>
          <w:sz w:val="28"/>
          <w:rtl/>
        </w:rPr>
        <w:t>باشد و راست می</w:t>
      </w:r>
      <w:r w:rsidR="00BB00E9">
        <w:rPr>
          <w:rFonts w:hint="eastAsia"/>
          <w:b/>
          <w:sz w:val="28"/>
          <w:rtl/>
        </w:rPr>
        <w:t>‌</w:t>
      </w:r>
      <w:r>
        <w:rPr>
          <w:rFonts w:hint="cs"/>
          <w:b/>
          <w:sz w:val="28"/>
          <w:rtl/>
        </w:rPr>
        <w:t>گویند از این جهت که هرگاه شریعت پیامبر</w:t>
      </w:r>
      <w:r w:rsidRPr="00271A7E">
        <w:rPr>
          <w:rFonts w:cs="CTraditional Arabic" w:hint="cs"/>
          <w:b/>
          <w:sz w:val="28"/>
          <w:rtl/>
        </w:rPr>
        <w:t>ع</w:t>
      </w:r>
      <w:r>
        <w:rPr>
          <w:rFonts w:hint="cs"/>
          <w:b/>
          <w:sz w:val="28"/>
          <w:rtl/>
        </w:rPr>
        <w:t xml:space="preserve"> را کاملاً اجرا کنند، آل پیامبر</w:t>
      </w:r>
      <w:r w:rsidRPr="00271A7E">
        <w:rPr>
          <w:rFonts w:cs="CTraditional Arabic" w:hint="cs"/>
          <w:b/>
          <w:sz w:val="28"/>
          <w:rtl/>
        </w:rPr>
        <w:t>ع</w:t>
      </w:r>
      <w:r>
        <w:rPr>
          <w:rFonts w:hint="cs"/>
          <w:b/>
          <w:sz w:val="28"/>
          <w:rtl/>
        </w:rPr>
        <w:t xml:space="preserve"> محسوب می</w:t>
      </w:r>
      <w:r w:rsidR="00BB00E9">
        <w:rPr>
          <w:rFonts w:hint="eastAsia"/>
          <w:b/>
          <w:sz w:val="28"/>
          <w:rtl/>
        </w:rPr>
        <w:t>‌</w:t>
      </w:r>
      <w:r>
        <w:rPr>
          <w:rFonts w:hint="cs"/>
          <w:b/>
          <w:sz w:val="28"/>
          <w:rtl/>
        </w:rPr>
        <w:t>شوند.</w:t>
      </w:r>
      <w:r>
        <w:rPr>
          <w:rStyle w:val="a4"/>
          <w:b/>
          <w:sz w:val="28"/>
          <w:rtl/>
        </w:rPr>
        <w:footnoteReference w:id="15"/>
      </w:r>
    </w:p>
    <w:p w:rsidR="006D3981" w:rsidRDefault="006D3981" w:rsidP="006D3981">
      <w:pPr>
        <w:pStyle w:val="ae"/>
        <w:rPr>
          <w:rFonts w:hint="cs"/>
          <w:rtl/>
        </w:rPr>
      </w:pPr>
    </w:p>
    <w:p w:rsidR="00420579" w:rsidRPr="007E7730" w:rsidRDefault="00420579" w:rsidP="006D3981">
      <w:pPr>
        <w:pStyle w:val="ae"/>
        <w:rPr>
          <w:rtl/>
        </w:rPr>
      </w:pPr>
      <w:bookmarkStart w:id="15" w:name="_Toc270545053"/>
      <w:r w:rsidRPr="007E7730">
        <w:rPr>
          <w:rFonts w:hint="cs"/>
          <w:rtl/>
        </w:rPr>
        <w:t>معنای حقیقی کلمه</w:t>
      </w:r>
      <w:r w:rsidR="00BB00E9">
        <w:rPr>
          <w:rFonts w:hint="eastAsia"/>
          <w:rtl/>
        </w:rPr>
        <w:t>‌</w:t>
      </w:r>
      <w:r w:rsidRPr="007E7730">
        <w:rPr>
          <w:rFonts w:hint="cs"/>
          <w:rtl/>
        </w:rPr>
        <w:t>ی اهل بیت:</w:t>
      </w:r>
      <w:bookmarkEnd w:id="15"/>
    </w:p>
    <w:p w:rsidR="00BB00E9" w:rsidRDefault="00420579" w:rsidP="006D3981">
      <w:pPr>
        <w:ind w:firstLine="284"/>
        <w:jc w:val="lowKashida"/>
        <w:rPr>
          <w:rFonts w:hint="cs"/>
          <w:b/>
          <w:sz w:val="28"/>
          <w:rtl/>
        </w:rPr>
      </w:pPr>
      <w:r>
        <w:rPr>
          <w:rFonts w:hint="cs"/>
          <w:b/>
          <w:sz w:val="28"/>
          <w:rtl/>
        </w:rPr>
        <w:t>محمد جواد مغنیه، شیعی معاصر می</w:t>
      </w:r>
      <w:r w:rsidR="00BB00E9">
        <w:rPr>
          <w:rFonts w:hint="eastAsia"/>
          <w:b/>
          <w:sz w:val="28"/>
          <w:rtl/>
        </w:rPr>
        <w:t>‌</w:t>
      </w:r>
      <w:r>
        <w:rPr>
          <w:rFonts w:hint="cs"/>
          <w:b/>
          <w:sz w:val="28"/>
          <w:rtl/>
        </w:rPr>
        <w:t>گوید: اهل خانه در لغت به ساکنان خانه گفته می</w:t>
      </w:r>
      <w:r w:rsidR="00BB00E9">
        <w:rPr>
          <w:rFonts w:hint="eastAsia"/>
          <w:b/>
          <w:sz w:val="28"/>
          <w:rtl/>
        </w:rPr>
        <w:t>‌</w:t>
      </w:r>
      <w:r>
        <w:rPr>
          <w:rFonts w:hint="cs"/>
          <w:b/>
          <w:sz w:val="28"/>
          <w:rtl/>
        </w:rPr>
        <w:t>شود، و آل مرد همان خانواده</w:t>
      </w:r>
      <w:r w:rsidR="00BB00E9">
        <w:rPr>
          <w:rFonts w:hint="eastAsia"/>
          <w:b/>
          <w:sz w:val="28"/>
          <w:rtl/>
        </w:rPr>
        <w:t>‌</w:t>
      </w:r>
      <w:r>
        <w:rPr>
          <w:rFonts w:hint="cs"/>
          <w:b/>
          <w:sz w:val="28"/>
          <w:rtl/>
        </w:rPr>
        <w:t>ی مرد می</w:t>
      </w:r>
      <w:r w:rsidR="00BB00E9">
        <w:rPr>
          <w:rFonts w:hint="eastAsia"/>
          <w:b/>
          <w:sz w:val="28"/>
          <w:rtl/>
        </w:rPr>
        <w:t>‌</w:t>
      </w:r>
      <w:r>
        <w:rPr>
          <w:rFonts w:hint="cs"/>
          <w:b/>
          <w:sz w:val="28"/>
          <w:rtl/>
        </w:rPr>
        <w:t>باشد. و لفظ آل تنها برای افراد خانواده</w:t>
      </w:r>
      <w:r w:rsidR="00BB00E9">
        <w:rPr>
          <w:rFonts w:hint="eastAsia"/>
          <w:b/>
          <w:sz w:val="28"/>
          <w:rtl/>
        </w:rPr>
        <w:t>‌</w:t>
      </w:r>
      <w:r>
        <w:rPr>
          <w:rFonts w:hint="cs"/>
          <w:b/>
          <w:sz w:val="28"/>
          <w:rtl/>
        </w:rPr>
        <w:t>ی مرد که در آن خانه جایگاهی دارد، به کار برده می</w:t>
      </w:r>
      <w:r w:rsidR="00BB00E9">
        <w:rPr>
          <w:rFonts w:hint="eastAsia"/>
          <w:b/>
          <w:sz w:val="28"/>
          <w:rtl/>
        </w:rPr>
        <w:t>‌</w:t>
      </w:r>
      <w:r>
        <w:rPr>
          <w:rFonts w:hint="cs"/>
          <w:b/>
          <w:sz w:val="28"/>
          <w:rtl/>
        </w:rPr>
        <w:t>شود. کلمه</w:t>
      </w:r>
      <w:r w:rsidR="00BB00E9">
        <w:rPr>
          <w:rFonts w:hint="eastAsia"/>
          <w:b/>
          <w:sz w:val="28"/>
          <w:rtl/>
        </w:rPr>
        <w:t>‌</w:t>
      </w:r>
      <w:r>
        <w:rPr>
          <w:rFonts w:hint="cs"/>
          <w:b/>
          <w:sz w:val="28"/>
          <w:rtl/>
        </w:rPr>
        <w:t>ی اهل بیت در دو آیه</w:t>
      </w:r>
      <w:r w:rsidR="00BB00E9">
        <w:rPr>
          <w:rFonts w:hint="eastAsia"/>
          <w:b/>
          <w:sz w:val="28"/>
          <w:rtl/>
        </w:rPr>
        <w:t>‌</w:t>
      </w:r>
      <w:r>
        <w:rPr>
          <w:rFonts w:hint="cs"/>
          <w:b/>
          <w:sz w:val="28"/>
          <w:rtl/>
        </w:rPr>
        <w:t>ی قرآن آمده است: یکی آیه</w:t>
      </w:r>
      <w:r w:rsidR="00BB00E9">
        <w:rPr>
          <w:rFonts w:hint="eastAsia"/>
          <w:b/>
          <w:sz w:val="28"/>
          <w:rtl/>
        </w:rPr>
        <w:t>‌</w:t>
      </w:r>
      <w:r>
        <w:rPr>
          <w:rFonts w:hint="cs"/>
          <w:b/>
          <w:sz w:val="28"/>
          <w:rtl/>
        </w:rPr>
        <w:t>ی 73 سوره</w:t>
      </w:r>
      <w:r w:rsidR="00BB00E9">
        <w:rPr>
          <w:rFonts w:hint="eastAsia"/>
          <w:b/>
          <w:sz w:val="28"/>
          <w:rtl/>
        </w:rPr>
        <w:t>‌</w:t>
      </w:r>
      <w:r>
        <w:rPr>
          <w:rFonts w:hint="cs"/>
          <w:b/>
          <w:sz w:val="28"/>
          <w:rtl/>
        </w:rPr>
        <w:t>ی هود؛ آنجا که می</w:t>
      </w:r>
      <w:r w:rsidR="00BB00E9">
        <w:rPr>
          <w:rFonts w:hint="eastAsia"/>
          <w:b/>
          <w:sz w:val="28"/>
          <w:rtl/>
        </w:rPr>
        <w:t>‌</w:t>
      </w:r>
      <w:r>
        <w:rPr>
          <w:rFonts w:hint="cs"/>
          <w:b/>
          <w:sz w:val="28"/>
          <w:rtl/>
        </w:rPr>
        <w:t>فرماید:</w:t>
      </w:r>
      <w:r w:rsidRPr="007E7730">
        <w:rPr>
          <w:b/>
          <w:color w:val="0000FF"/>
          <w:sz w:val="32"/>
          <w:rtl/>
        </w:rPr>
        <w:t xml:space="preserve"> </w:t>
      </w:r>
      <w:r w:rsidRPr="00BB00E9">
        <w:rPr>
          <w:rFonts w:ascii="QCF_BSML" w:hAnsi="QCF_BSML" w:cs="QCF_BSML"/>
          <w:b/>
          <w:bCs/>
          <w:color w:val="000000"/>
          <w:sz w:val="27"/>
          <w:szCs w:val="27"/>
          <w:rtl/>
        </w:rPr>
        <w:t>ﭽ</w:t>
      </w:r>
      <w:r w:rsidRPr="00BB00E9">
        <w:rPr>
          <w:rFonts w:ascii="QCF_BSML" w:hAnsi="QCF_BSML" w:cs="QCF_BSML"/>
          <w:b/>
          <w:bCs/>
          <w:color w:val="000000"/>
          <w:sz w:val="2"/>
          <w:szCs w:val="2"/>
          <w:rtl/>
        </w:rPr>
        <w:t xml:space="preserve"> </w:t>
      </w:r>
      <w:r w:rsidRPr="00BB00E9">
        <w:rPr>
          <w:rFonts w:ascii="QCF_P230" w:hAnsi="QCF_P230" w:cs="QCF_P230"/>
          <w:b/>
          <w:bCs/>
          <w:color w:val="000000"/>
          <w:sz w:val="27"/>
          <w:szCs w:val="27"/>
          <w:rtl/>
        </w:rPr>
        <w:t>ﭥ</w:t>
      </w:r>
      <w:r w:rsidRPr="00BB00E9">
        <w:rPr>
          <w:rFonts w:ascii="QCF_P230" w:hAnsi="QCF_P230" w:cs="QCF_P230"/>
          <w:b/>
          <w:bCs/>
          <w:color w:val="000000"/>
          <w:sz w:val="2"/>
          <w:szCs w:val="2"/>
          <w:rtl/>
        </w:rPr>
        <w:t xml:space="preserve"> </w:t>
      </w:r>
      <w:r w:rsidRPr="00BB00E9">
        <w:rPr>
          <w:rFonts w:ascii="QCF_P230" w:hAnsi="QCF_P230" w:cs="QCF_P230"/>
          <w:b/>
          <w:bCs/>
          <w:color w:val="000000"/>
          <w:sz w:val="27"/>
          <w:szCs w:val="27"/>
          <w:rtl/>
        </w:rPr>
        <w:t>ﭦ</w:t>
      </w:r>
      <w:r w:rsidR="00472FA4">
        <w:rPr>
          <w:rFonts w:ascii="QCF_P230" w:hAnsi="QCF_P230" w:cs="QCF_P230"/>
          <w:b/>
          <w:bCs/>
          <w:color w:val="000000"/>
          <w:sz w:val="2"/>
          <w:szCs w:val="2"/>
          <w:rtl/>
        </w:rPr>
        <w:t xml:space="preserve"> </w:t>
      </w:r>
      <w:r w:rsidRPr="00BB00E9">
        <w:rPr>
          <w:rFonts w:ascii="QCF_P230" w:hAnsi="QCF_P230" w:cs="QCF_P230"/>
          <w:b/>
          <w:bCs/>
          <w:color w:val="000000"/>
          <w:sz w:val="27"/>
          <w:szCs w:val="27"/>
          <w:rtl/>
        </w:rPr>
        <w:t>ﭧ</w:t>
      </w:r>
      <w:r w:rsidRPr="00BB00E9">
        <w:rPr>
          <w:rFonts w:ascii="QCF_P230" w:hAnsi="QCF_P230" w:cs="QCF_P230"/>
          <w:b/>
          <w:bCs/>
          <w:color w:val="000000"/>
          <w:sz w:val="2"/>
          <w:szCs w:val="2"/>
          <w:rtl/>
        </w:rPr>
        <w:t xml:space="preserve"> </w:t>
      </w:r>
      <w:r w:rsidRPr="00BB00E9">
        <w:rPr>
          <w:rFonts w:ascii="QCF_P230" w:hAnsi="QCF_P230" w:cs="QCF_P230"/>
          <w:b/>
          <w:bCs/>
          <w:color w:val="000000"/>
          <w:sz w:val="27"/>
          <w:szCs w:val="27"/>
          <w:rtl/>
        </w:rPr>
        <w:t>ﭨ</w:t>
      </w:r>
      <w:r w:rsidRPr="00BB00E9">
        <w:rPr>
          <w:rFonts w:ascii="QCF_P230" w:hAnsi="QCF_P230" w:cs="QCF_P230"/>
          <w:b/>
          <w:bCs/>
          <w:color w:val="000000"/>
          <w:sz w:val="2"/>
          <w:szCs w:val="2"/>
          <w:rtl/>
        </w:rPr>
        <w:t xml:space="preserve"> </w:t>
      </w:r>
      <w:r w:rsidRPr="00BB00E9">
        <w:rPr>
          <w:rFonts w:ascii="QCF_P230" w:hAnsi="QCF_P230" w:cs="QCF_P230"/>
          <w:b/>
          <w:bCs/>
          <w:color w:val="000000"/>
          <w:sz w:val="27"/>
          <w:szCs w:val="27"/>
          <w:rtl/>
        </w:rPr>
        <w:t>ﭩ</w:t>
      </w:r>
      <w:r w:rsidRPr="00BB00E9">
        <w:rPr>
          <w:rFonts w:ascii="QCF_P230" w:hAnsi="QCF_P230" w:cs="QCF_P230"/>
          <w:b/>
          <w:bCs/>
          <w:color w:val="000000"/>
          <w:sz w:val="2"/>
          <w:szCs w:val="2"/>
          <w:rtl/>
        </w:rPr>
        <w:t xml:space="preserve"> </w:t>
      </w:r>
      <w:r w:rsidRPr="00BB00E9">
        <w:rPr>
          <w:rFonts w:ascii="QCF_P230" w:hAnsi="QCF_P230" w:cs="QCF_P230"/>
          <w:b/>
          <w:bCs/>
          <w:color w:val="000000"/>
          <w:sz w:val="27"/>
          <w:szCs w:val="27"/>
          <w:rtl/>
        </w:rPr>
        <w:t>ﭪ</w:t>
      </w:r>
      <w:r w:rsidRPr="00BB00E9">
        <w:rPr>
          <w:rFonts w:ascii="Arial" w:hAnsi="Arial" w:cs="Arial"/>
          <w:b/>
          <w:bCs/>
          <w:color w:val="000000"/>
          <w:sz w:val="2"/>
          <w:szCs w:val="2"/>
          <w:rtl/>
        </w:rPr>
        <w:t xml:space="preserve"> </w:t>
      </w:r>
      <w:r w:rsidRPr="00BB00E9">
        <w:rPr>
          <w:rFonts w:ascii="QCF_BSML" w:hAnsi="QCF_BSML" w:cs="QCF_BSML"/>
          <w:b/>
          <w:bCs/>
          <w:color w:val="000000"/>
          <w:sz w:val="27"/>
          <w:szCs w:val="27"/>
          <w:rtl/>
        </w:rPr>
        <w:t>ﭼ</w:t>
      </w:r>
      <w:r w:rsidR="00472FA4">
        <w:rPr>
          <w:rFonts w:ascii="QCF_BSML" w:hAnsi="QCF_BSML" w:cs="QCF_BSML"/>
          <w:color w:val="000000"/>
          <w:sz w:val="27"/>
          <w:szCs w:val="27"/>
          <w:rtl/>
        </w:rPr>
        <w:t xml:space="preserve"> </w:t>
      </w:r>
      <w:r>
        <w:rPr>
          <w:rFonts w:ascii="2  Badr" w:hAnsi="QCF_BSML"/>
          <w:color w:val="000000"/>
          <w:sz w:val="27"/>
          <w:szCs w:val="27"/>
          <w:rtl/>
        </w:rPr>
        <w:t>هود: ٧٣</w:t>
      </w:r>
      <w:r w:rsidR="00BB00E9">
        <w:rPr>
          <w:rFonts w:hint="cs"/>
          <w:b/>
          <w:sz w:val="28"/>
          <w:rtl/>
        </w:rPr>
        <w:t>: «</w:t>
      </w:r>
      <w:r>
        <w:rPr>
          <w:rFonts w:hint="cs"/>
          <w:b/>
          <w:sz w:val="28"/>
          <w:rtl/>
        </w:rPr>
        <w:t>رحمت و برکات خدا بر شما باد ای اهل بیت»، و دیگری آیه</w:t>
      </w:r>
      <w:r w:rsidR="00BB00E9">
        <w:rPr>
          <w:rFonts w:hint="eastAsia"/>
          <w:b/>
          <w:sz w:val="28"/>
          <w:rtl/>
        </w:rPr>
        <w:t>‌</w:t>
      </w:r>
      <w:r>
        <w:rPr>
          <w:rFonts w:hint="cs"/>
          <w:b/>
          <w:sz w:val="28"/>
          <w:rtl/>
        </w:rPr>
        <w:t>ی 33 سوره</w:t>
      </w:r>
      <w:r w:rsidR="00BB00E9">
        <w:rPr>
          <w:rFonts w:hint="eastAsia"/>
          <w:b/>
          <w:sz w:val="28"/>
          <w:rtl/>
        </w:rPr>
        <w:t>‌</w:t>
      </w:r>
      <w:r>
        <w:rPr>
          <w:rFonts w:hint="cs"/>
          <w:b/>
          <w:sz w:val="28"/>
          <w:rtl/>
        </w:rPr>
        <w:t>ی احزاب؛ آنجا که می</w:t>
      </w:r>
      <w:r w:rsidR="00BB00E9">
        <w:rPr>
          <w:rFonts w:hint="eastAsia"/>
          <w:b/>
          <w:sz w:val="28"/>
          <w:rtl/>
        </w:rPr>
        <w:t>‌</w:t>
      </w:r>
      <w:r>
        <w:rPr>
          <w:rFonts w:hint="cs"/>
          <w:b/>
          <w:sz w:val="28"/>
          <w:rtl/>
        </w:rPr>
        <w:t>فرماید:</w:t>
      </w:r>
      <w:r w:rsidRPr="007E7730">
        <w:rPr>
          <w:b/>
          <w:color w:val="0000FF"/>
          <w:sz w:val="32"/>
          <w:rtl/>
        </w:rPr>
        <w:t xml:space="preserve"> </w:t>
      </w:r>
      <w:r w:rsidRPr="00BB00E9">
        <w:rPr>
          <w:rFonts w:ascii="QCF_BSML" w:hAnsi="QCF_BSML" w:cs="QCF_BSML"/>
          <w:b/>
          <w:bCs/>
          <w:color w:val="000000"/>
          <w:sz w:val="27"/>
          <w:szCs w:val="27"/>
          <w:rtl/>
        </w:rPr>
        <w:t>ﭽ</w:t>
      </w:r>
      <w:r w:rsidRPr="00BB00E9">
        <w:rPr>
          <w:rFonts w:ascii="QCF_BSML" w:hAnsi="QCF_BSML" w:cs="QCF_BSML"/>
          <w:b/>
          <w:bCs/>
          <w:color w:val="000000"/>
          <w:sz w:val="2"/>
          <w:szCs w:val="2"/>
          <w:rtl/>
        </w:rPr>
        <w:t xml:space="preserve"> </w:t>
      </w:r>
      <w:r w:rsidRPr="00BB00E9">
        <w:rPr>
          <w:rFonts w:ascii="QCF_P422" w:hAnsi="QCF_P422" w:cs="QCF_P422"/>
          <w:b/>
          <w:bCs/>
          <w:color w:val="000000"/>
          <w:sz w:val="27"/>
          <w:szCs w:val="27"/>
          <w:rtl/>
        </w:rPr>
        <w:t>ﮇ</w:t>
      </w:r>
      <w:r w:rsidR="00472FA4">
        <w:rPr>
          <w:rFonts w:ascii="QCF_P422" w:hAnsi="QCF_P422" w:cs="QCF_P422"/>
          <w:b/>
          <w:bCs/>
          <w:color w:val="000000"/>
          <w:sz w:val="2"/>
          <w:szCs w:val="2"/>
          <w:rtl/>
        </w:rPr>
        <w:t xml:space="preserve"> </w:t>
      </w:r>
      <w:r w:rsidRPr="00BB00E9">
        <w:rPr>
          <w:rFonts w:ascii="QCF_P422" w:hAnsi="QCF_P422" w:cs="QCF_P422"/>
          <w:b/>
          <w:bCs/>
          <w:color w:val="000000"/>
          <w:sz w:val="27"/>
          <w:szCs w:val="27"/>
          <w:rtl/>
        </w:rPr>
        <w:t>ﮈ</w:t>
      </w:r>
      <w:r w:rsidRPr="00BB00E9">
        <w:rPr>
          <w:rFonts w:ascii="QCF_P422" w:hAnsi="QCF_P422" w:cs="QCF_P422"/>
          <w:b/>
          <w:bCs/>
          <w:color w:val="000000"/>
          <w:sz w:val="2"/>
          <w:szCs w:val="2"/>
          <w:rtl/>
        </w:rPr>
        <w:t xml:space="preserve"> </w:t>
      </w:r>
      <w:r w:rsidRPr="00BB00E9">
        <w:rPr>
          <w:rFonts w:ascii="QCF_P422" w:hAnsi="QCF_P422" w:cs="QCF_P422"/>
          <w:b/>
          <w:bCs/>
          <w:color w:val="000000"/>
          <w:sz w:val="27"/>
          <w:szCs w:val="27"/>
          <w:rtl/>
        </w:rPr>
        <w:t>ﮉ</w:t>
      </w:r>
      <w:r w:rsidRPr="00BB00E9">
        <w:rPr>
          <w:rFonts w:ascii="QCF_P422" w:hAnsi="QCF_P422" w:cs="QCF_P422"/>
          <w:b/>
          <w:bCs/>
          <w:color w:val="000000"/>
          <w:sz w:val="2"/>
          <w:szCs w:val="2"/>
          <w:rtl/>
        </w:rPr>
        <w:t xml:space="preserve"> </w:t>
      </w:r>
      <w:r w:rsidRPr="00BB00E9">
        <w:rPr>
          <w:rFonts w:ascii="QCF_P422" w:hAnsi="QCF_P422" w:cs="QCF_P422"/>
          <w:b/>
          <w:bCs/>
          <w:color w:val="000000"/>
          <w:sz w:val="27"/>
          <w:szCs w:val="27"/>
          <w:rtl/>
        </w:rPr>
        <w:t>ﮊ</w:t>
      </w:r>
      <w:r w:rsidR="00472FA4">
        <w:rPr>
          <w:rFonts w:ascii="QCF_P422" w:hAnsi="QCF_P422" w:cs="QCF_P422"/>
          <w:b/>
          <w:bCs/>
          <w:color w:val="000000"/>
          <w:sz w:val="2"/>
          <w:szCs w:val="2"/>
          <w:rtl/>
        </w:rPr>
        <w:t xml:space="preserve"> </w:t>
      </w:r>
      <w:r w:rsidRPr="00BB00E9">
        <w:rPr>
          <w:rFonts w:ascii="QCF_P422" w:hAnsi="QCF_P422" w:cs="QCF_P422"/>
          <w:b/>
          <w:bCs/>
          <w:color w:val="000000"/>
          <w:sz w:val="27"/>
          <w:szCs w:val="27"/>
          <w:rtl/>
        </w:rPr>
        <w:t>ﮋ</w:t>
      </w:r>
      <w:r w:rsidRPr="00BB00E9">
        <w:rPr>
          <w:rFonts w:ascii="QCF_P422" w:hAnsi="QCF_P422" w:cs="QCF_P422"/>
          <w:b/>
          <w:bCs/>
          <w:color w:val="000000"/>
          <w:sz w:val="2"/>
          <w:szCs w:val="2"/>
          <w:rtl/>
        </w:rPr>
        <w:t xml:space="preserve"> </w:t>
      </w:r>
      <w:r w:rsidRPr="00BB00E9">
        <w:rPr>
          <w:rFonts w:ascii="QCF_P422" w:hAnsi="QCF_P422" w:cs="QCF_P422"/>
          <w:b/>
          <w:bCs/>
          <w:color w:val="000000"/>
          <w:sz w:val="27"/>
          <w:szCs w:val="27"/>
          <w:rtl/>
        </w:rPr>
        <w:t>ﮌ</w:t>
      </w:r>
      <w:r w:rsidR="00472FA4">
        <w:rPr>
          <w:rFonts w:ascii="QCF_P422" w:hAnsi="QCF_P422" w:cs="QCF_P422"/>
          <w:b/>
          <w:bCs/>
          <w:color w:val="000000"/>
          <w:sz w:val="2"/>
          <w:szCs w:val="2"/>
          <w:rtl/>
        </w:rPr>
        <w:t xml:space="preserve"> </w:t>
      </w:r>
      <w:r w:rsidRPr="00BB00E9">
        <w:rPr>
          <w:rFonts w:ascii="QCF_P422" w:hAnsi="QCF_P422" w:cs="QCF_P422"/>
          <w:b/>
          <w:bCs/>
          <w:color w:val="000000"/>
          <w:sz w:val="27"/>
          <w:szCs w:val="27"/>
          <w:rtl/>
        </w:rPr>
        <w:t>ﮍ</w:t>
      </w:r>
      <w:r w:rsidRPr="00BB00E9">
        <w:rPr>
          <w:rFonts w:ascii="QCF_P422" w:hAnsi="QCF_P422" w:cs="QCF_P422"/>
          <w:b/>
          <w:bCs/>
          <w:color w:val="000000"/>
          <w:sz w:val="2"/>
          <w:szCs w:val="2"/>
          <w:rtl/>
        </w:rPr>
        <w:t xml:space="preserve"> </w:t>
      </w:r>
      <w:r w:rsidRPr="00BB00E9">
        <w:rPr>
          <w:rFonts w:ascii="QCF_P422" w:hAnsi="QCF_P422" w:cs="QCF_P422"/>
          <w:b/>
          <w:bCs/>
          <w:color w:val="000000"/>
          <w:sz w:val="27"/>
          <w:szCs w:val="27"/>
          <w:rtl/>
        </w:rPr>
        <w:t>ﮎ</w:t>
      </w:r>
      <w:r w:rsidRPr="00BB00E9">
        <w:rPr>
          <w:rFonts w:ascii="QCF_P422" w:hAnsi="QCF_P422" w:cs="QCF_P422"/>
          <w:b/>
          <w:bCs/>
          <w:color w:val="000000"/>
          <w:sz w:val="2"/>
          <w:szCs w:val="2"/>
          <w:rtl/>
        </w:rPr>
        <w:t xml:space="preserve"> </w:t>
      </w:r>
      <w:r w:rsidRPr="00BB00E9">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الأحزاب: ٣٣</w:t>
      </w:r>
      <w:r w:rsidR="00472FA4">
        <w:rPr>
          <w:rFonts w:ascii="Arial" w:hAnsi="Arial" w:cs="Arial"/>
          <w:color w:val="000000"/>
          <w:sz w:val="2"/>
          <w:szCs w:val="2"/>
          <w:rtl/>
        </w:rPr>
        <w:t xml:space="preserve"> </w:t>
      </w:r>
      <w:r>
        <w:rPr>
          <w:rFonts w:hint="cs"/>
          <w:b/>
          <w:sz w:val="28"/>
          <w:rtl/>
        </w:rPr>
        <w:t>«ای اهل بیت پیامبر! همانا خدا می</w:t>
      </w:r>
      <w:r w:rsidR="00BB00E9">
        <w:rPr>
          <w:rFonts w:hint="eastAsia"/>
          <w:b/>
          <w:sz w:val="28"/>
          <w:rtl/>
        </w:rPr>
        <w:t>‌</w:t>
      </w:r>
      <w:r>
        <w:rPr>
          <w:rFonts w:hint="cs"/>
          <w:b/>
          <w:sz w:val="28"/>
          <w:rtl/>
        </w:rPr>
        <w:t>خواهد پلیدی را از شما دور گرداند و شما را خوب پاکیزه گرداند». مفسران اتفاق نظر دارند بر اینکه منظور از اهل بیت در آیه</w:t>
      </w:r>
      <w:r w:rsidR="00BB00E9">
        <w:rPr>
          <w:rFonts w:hint="eastAsia"/>
          <w:b/>
          <w:sz w:val="28"/>
          <w:rtl/>
        </w:rPr>
        <w:t>‌</w:t>
      </w:r>
      <w:r>
        <w:rPr>
          <w:rFonts w:hint="cs"/>
          <w:b/>
          <w:sz w:val="28"/>
          <w:rtl/>
        </w:rPr>
        <w:t>ی اولی، اهل خانه</w:t>
      </w:r>
      <w:r w:rsidR="00BB00E9">
        <w:rPr>
          <w:rFonts w:hint="eastAsia"/>
          <w:b/>
          <w:sz w:val="28"/>
          <w:rtl/>
        </w:rPr>
        <w:t>‌</w:t>
      </w:r>
      <w:r>
        <w:rPr>
          <w:rFonts w:hint="cs"/>
          <w:b/>
          <w:sz w:val="28"/>
          <w:rtl/>
        </w:rPr>
        <w:t xml:space="preserve">ی </w:t>
      </w:r>
    </w:p>
    <w:p w:rsidR="00420579" w:rsidRDefault="00420579" w:rsidP="006D3981">
      <w:pPr>
        <w:ind w:firstLine="284"/>
        <w:jc w:val="lowKashida"/>
        <w:rPr>
          <w:b/>
          <w:sz w:val="28"/>
          <w:rtl/>
        </w:rPr>
      </w:pPr>
      <w:r>
        <w:rPr>
          <w:rFonts w:hint="cs"/>
          <w:b/>
          <w:sz w:val="28"/>
          <w:rtl/>
        </w:rPr>
        <w:t>ابراهیم</w:t>
      </w:r>
      <w:r w:rsidRPr="00CB5AE8">
        <w:rPr>
          <w:rFonts w:cs="CTraditional Arabic" w:hint="cs"/>
          <w:b/>
          <w:sz w:val="28"/>
          <w:rtl/>
        </w:rPr>
        <w:t xml:space="preserve">؛ </w:t>
      </w:r>
      <w:r>
        <w:rPr>
          <w:rFonts w:hint="cs"/>
          <w:b/>
          <w:sz w:val="28"/>
          <w:rtl/>
        </w:rPr>
        <w:t>و منظور از اهل بیت در آی</w:t>
      </w:r>
      <w:r w:rsidR="00756BF5">
        <w:rPr>
          <w:rFonts w:hint="cs"/>
          <w:b/>
          <w:sz w:val="28"/>
          <w:rtl/>
        </w:rPr>
        <w:t>ه</w:t>
      </w:r>
      <w:r w:rsidR="00756BF5">
        <w:rPr>
          <w:rFonts w:hint="eastAsia"/>
          <w:b/>
          <w:sz w:val="28"/>
          <w:rtl/>
        </w:rPr>
        <w:t>‌</w:t>
      </w:r>
      <w:r w:rsidR="00756BF5">
        <w:rPr>
          <w:rFonts w:hint="cs"/>
          <w:b/>
          <w:sz w:val="28"/>
          <w:rtl/>
        </w:rPr>
        <w:t>ی</w:t>
      </w:r>
      <w:r w:rsidR="00D662E7">
        <w:rPr>
          <w:rFonts w:hint="cs"/>
          <w:b/>
          <w:sz w:val="28"/>
          <w:rtl/>
        </w:rPr>
        <w:t xml:space="preserve"> </w:t>
      </w:r>
      <w:r>
        <w:rPr>
          <w:rFonts w:hint="cs"/>
          <w:b/>
          <w:sz w:val="28"/>
          <w:rtl/>
        </w:rPr>
        <w:t>دومی اهل خانه</w:t>
      </w:r>
      <w:r w:rsidR="00D662E7">
        <w:rPr>
          <w:rFonts w:hint="eastAsia"/>
          <w:b/>
          <w:sz w:val="28"/>
          <w:rtl/>
        </w:rPr>
        <w:t>‌</w:t>
      </w:r>
      <w:r>
        <w:rPr>
          <w:rFonts w:hint="cs"/>
          <w:b/>
          <w:sz w:val="28"/>
          <w:rtl/>
        </w:rPr>
        <w:t>ی حضرت محمد بن عبدالله</w:t>
      </w:r>
      <w:r w:rsidRPr="00271A7E">
        <w:rPr>
          <w:rFonts w:cs="CTraditional Arabic" w:hint="cs"/>
          <w:b/>
          <w:sz w:val="28"/>
          <w:rtl/>
        </w:rPr>
        <w:t>ع</w:t>
      </w:r>
      <w:r>
        <w:rPr>
          <w:rFonts w:hint="cs"/>
          <w:b/>
          <w:sz w:val="28"/>
          <w:rtl/>
        </w:rPr>
        <w:t xml:space="preserve"> می</w:t>
      </w:r>
      <w:r w:rsidR="00D662E7">
        <w:rPr>
          <w:rFonts w:hint="eastAsia"/>
          <w:b/>
          <w:sz w:val="28"/>
          <w:rtl/>
        </w:rPr>
        <w:t>‌</w:t>
      </w:r>
      <w:r>
        <w:rPr>
          <w:rFonts w:hint="cs"/>
          <w:b/>
          <w:sz w:val="28"/>
          <w:rtl/>
        </w:rPr>
        <w:t>باشد. به تبع قرآن، مسلمانان لفظ اهل بیت و آل بیت را فقط برای اهل بیت پیامبر</w:t>
      </w:r>
      <w:r w:rsidRPr="00271A7E">
        <w:rPr>
          <w:rFonts w:cs="CTraditional Arabic" w:hint="cs"/>
          <w:b/>
          <w:sz w:val="28"/>
          <w:rtl/>
        </w:rPr>
        <w:t>ع</w:t>
      </w:r>
      <w:r>
        <w:rPr>
          <w:rFonts w:hint="cs"/>
          <w:b/>
          <w:sz w:val="28"/>
          <w:rtl/>
        </w:rPr>
        <w:t xml:space="preserve"> به کار می</w:t>
      </w:r>
      <w:r w:rsidR="00D662E7">
        <w:rPr>
          <w:rFonts w:hint="eastAsia"/>
          <w:b/>
          <w:sz w:val="28"/>
          <w:rtl/>
        </w:rPr>
        <w:t>‌</w:t>
      </w:r>
      <w:r>
        <w:rPr>
          <w:rFonts w:hint="cs"/>
          <w:b/>
          <w:sz w:val="28"/>
          <w:rtl/>
        </w:rPr>
        <w:t>برند تا جایی که این لفظ علامت و مشخصه</w:t>
      </w:r>
      <w:r w:rsidR="00D662E7">
        <w:rPr>
          <w:rFonts w:hint="eastAsia"/>
          <w:b/>
          <w:sz w:val="28"/>
          <w:rtl/>
        </w:rPr>
        <w:t>‌</w:t>
      </w:r>
      <w:r>
        <w:rPr>
          <w:rFonts w:hint="cs"/>
          <w:b/>
          <w:sz w:val="28"/>
          <w:rtl/>
        </w:rPr>
        <w:t>ی خانواده</w:t>
      </w:r>
      <w:r w:rsidR="00D662E7">
        <w:rPr>
          <w:rFonts w:hint="eastAsia"/>
          <w:b/>
          <w:sz w:val="28"/>
          <w:rtl/>
        </w:rPr>
        <w:t>‌</w:t>
      </w:r>
      <w:r>
        <w:rPr>
          <w:rFonts w:hint="cs"/>
          <w:b/>
          <w:sz w:val="28"/>
          <w:rtl/>
        </w:rPr>
        <w:t>ی پیامبر</w:t>
      </w:r>
      <w:r w:rsidRPr="00271A7E">
        <w:rPr>
          <w:rFonts w:cs="CTraditional Arabic" w:hint="cs"/>
          <w:b/>
          <w:sz w:val="28"/>
          <w:rtl/>
        </w:rPr>
        <w:t>ع</w:t>
      </w:r>
      <w:r>
        <w:rPr>
          <w:rFonts w:hint="cs"/>
          <w:b/>
          <w:sz w:val="28"/>
          <w:rtl/>
        </w:rPr>
        <w:t xml:space="preserve"> شده است؛ به گونه</w:t>
      </w:r>
      <w:r w:rsidR="00D662E7">
        <w:rPr>
          <w:rFonts w:hint="eastAsia"/>
          <w:b/>
          <w:sz w:val="28"/>
          <w:rtl/>
        </w:rPr>
        <w:t>‌</w:t>
      </w:r>
      <w:r>
        <w:rPr>
          <w:rFonts w:hint="cs"/>
          <w:b/>
          <w:sz w:val="28"/>
          <w:rtl/>
        </w:rPr>
        <w:t>ای که غیر از اهل خانه</w:t>
      </w:r>
      <w:r w:rsidR="00D662E7">
        <w:rPr>
          <w:rFonts w:hint="eastAsia"/>
          <w:b/>
          <w:sz w:val="28"/>
          <w:rtl/>
        </w:rPr>
        <w:t>‌</w:t>
      </w:r>
      <w:r>
        <w:rPr>
          <w:rFonts w:hint="cs"/>
          <w:b/>
          <w:sz w:val="28"/>
          <w:rtl/>
        </w:rPr>
        <w:t>ی پیامبر</w:t>
      </w:r>
      <w:r w:rsidRPr="00271A7E">
        <w:rPr>
          <w:rFonts w:cs="CTraditional Arabic" w:hint="cs"/>
          <w:b/>
          <w:sz w:val="28"/>
          <w:rtl/>
        </w:rPr>
        <w:t>ع</w:t>
      </w:r>
      <w:r>
        <w:rPr>
          <w:rFonts w:hint="cs"/>
          <w:b/>
          <w:sz w:val="28"/>
          <w:rtl/>
        </w:rPr>
        <w:t xml:space="preserve"> از این کلمه فهم نمی</w:t>
      </w:r>
      <w:r w:rsidR="00D662E7">
        <w:rPr>
          <w:rFonts w:hint="eastAsia"/>
          <w:b/>
          <w:sz w:val="28"/>
          <w:rtl/>
        </w:rPr>
        <w:t>‌</w:t>
      </w:r>
      <w:r>
        <w:rPr>
          <w:rFonts w:hint="cs"/>
          <w:b/>
          <w:sz w:val="28"/>
          <w:rtl/>
        </w:rPr>
        <w:t>شود مگر اینکه قرینه</w:t>
      </w:r>
      <w:r w:rsidR="00D662E7">
        <w:rPr>
          <w:rFonts w:hint="eastAsia"/>
          <w:b/>
          <w:sz w:val="28"/>
          <w:rtl/>
        </w:rPr>
        <w:t>‌</w:t>
      </w:r>
      <w:r>
        <w:rPr>
          <w:rFonts w:hint="cs"/>
          <w:b/>
          <w:sz w:val="28"/>
          <w:rtl/>
        </w:rPr>
        <w:t>ای باشد؛ همان طور که لفظ مدینه برای یثرب، شهر پیامبر</w:t>
      </w:r>
      <w:r w:rsidRPr="00271A7E">
        <w:rPr>
          <w:rFonts w:cs="CTraditional Arabic" w:hint="cs"/>
          <w:b/>
          <w:sz w:val="28"/>
          <w:rtl/>
        </w:rPr>
        <w:t>ع</w:t>
      </w:r>
      <w:r>
        <w:rPr>
          <w:rFonts w:hint="cs"/>
          <w:b/>
          <w:sz w:val="28"/>
          <w:rtl/>
        </w:rPr>
        <w:t xml:space="preserve"> مشهور گشته است.</w:t>
      </w:r>
    </w:p>
    <w:p w:rsidR="00420579" w:rsidRDefault="00420579" w:rsidP="006D3981">
      <w:pPr>
        <w:ind w:firstLine="284"/>
        <w:jc w:val="lowKashida"/>
        <w:rPr>
          <w:b/>
          <w:sz w:val="28"/>
          <w:rtl/>
        </w:rPr>
      </w:pPr>
      <w:r>
        <w:rPr>
          <w:rFonts w:hint="cs"/>
          <w:b/>
          <w:sz w:val="28"/>
          <w:rtl/>
        </w:rPr>
        <w:t>مسلمان راجع به تعداد همسران پیامبر</w:t>
      </w:r>
      <w:r w:rsidRPr="00271A7E">
        <w:rPr>
          <w:rFonts w:cs="CTraditional Arabic" w:hint="cs"/>
          <w:b/>
          <w:sz w:val="28"/>
          <w:rtl/>
        </w:rPr>
        <w:t>ع</w:t>
      </w:r>
      <w:r>
        <w:rPr>
          <w:rFonts w:hint="cs"/>
          <w:b/>
          <w:sz w:val="28"/>
          <w:rtl/>
        </w:rPr>
        <w:t xml:space="preserve"> اختلاف نظر دارند؛ عده</w:t>
      </w:r>
      <w:r w:rsidR="00D662E7">
        <w:rPr>
          <w:rFonts w:hint="eastAsia"/>
          <w:b/>
          <w:sz w:val="28"/>
          <w:rtl/>
        </w:rPr>
        <w:t>‌</w:t>
      </w:r>
      <w:r>
        <w:rPr>
          <w:rFonts w:hint="cs"/>
          <w:b/>
          <w:sz w:val="28"/>
          <w:rtl/>
        </w:rPr>
        <w:t>ای معتقدند که آن حضرت هیجده زن داشته و عده</w:t>
      </w:r>
      <w:r w:rsidR="00D662E7">
        <w:rPr>
          <w:rFonts w:hint="eastAsia"/>
          <w:b/>
          <w:sz w:val="28"/>
          <w:rtl/>
        </w:rPr>
        <w:t>‌</w:t>
      </w:r>
      <w:r w:rsidR="00D662E7">
        <w:rPr>
          <w:rFonts w:hint="cs"/>
          <w:b/>
          <w:sz w:val="28"/>
          <w:rtl/>
        </w:rPr>
        <w:t>‌</w:t>
      </w:r>
      <w:r>
        <w:rPr>
          <w:rFonts w:hint="cs"/>
          <w:b/>
          <w:sz w:val="28"/>
          <w:rtl/>
        </w:rPr>
        <w:t>ی دیگری بر این باورند که تعدادشان یازده زن بوده است. به هر حال پیامبر</w:t>
      </w:r>
      <w:r w:rsidRPr="00271A7E">
        <w:rPr>
          <w:rFonts w:cs="CTraditional Arabic" w:hint="cs"/>
          <w:b/>
          <w:sz w:val="28"/>
          <w:rtl/>
        </w:rPr>
        <w:t>ع</w:t>
      </w:r>
      <w:r>
        <w:rPr>
          <w:rFonts w:hint="cs"/>
          <w:b/>
          <w:sz w:val="28"/>
          <w:rtl/>
        </w:rPr>
        <w:t xml:space="preserve"> سی و هفت سال با همسرانش زیسته و در طی این مدت، پسران و دخترانی داشته که همگی در حیات مبارک آن حضرت</w:t>
      </w:r>
      <w:r w:rsidRPr="00271A7E">
        <w:rPr>
          <w:rFonts w:cs="CTraditional Arabic" w:hint="cs"/>
          <w:b/>
          <w:sz w:val="28"/>
          <w:rtl/>
        </w:rPr>
        <w:t>ع</w:t>
      </w:r>
      <w:r>
        <w:rPr>
          <w:rFonts w:hint="cs"/>
          <w:b/>
          <w:sz w:val="28"/>
          <w:rtl/>
        </w:rPr>
        <w:t xml:space="preserve"> فوت کردند و تنها دخترش، فاطمه پس از حیات ایشان زیسته است. همچنین مسلمانان متفق القول اند که علی بن ابی</w:t>
      </w:r>
      <w:r w:rsidR="00D662E7">
        <w:rPr>
          <w:rFonts w:hint="eastAsia"/>
          <w:b/>
          <w:sz w:val="28"/>
          <w:rtl/>
        </w:rPr>
        <w:t>‌</w:t>
      </w:r>
      <w:r>
        <w:rPr>
          <w:rFonts w:hint="cs"/>
          <w:b/>
          <w:sz w:val="28"/>
          <w:rtl/>
        </w:rPr>
        <w:t>طالب و فاطمه و حسن و حسین، آل بیت پیامبر</w:t>
      </w:r>
      <w:r w:rsidRPr="00271A7E">
        <w:rPr>
          <w:rFonts w:cs="CTraditional Arabic" w:hint="cs"/>
          <w:b/>
          <w:sz w:val="28"/>
          <w:rtl/>
        </w:rPr>
        <w:t>ع</w:t>
      </w:r>
      <w:r>
        <w:rPr>
          <w:rFonts w:hint="cs"/>
          <w:b/>
          <w:sz w:val="28"/>
          <w:rtl/>
        </w:rPr>
        <w:t xml:space="preserve"> هستند.</w:t>
      </w:r>
      <w:r>
        <w:rPr>
          <w:rStyle w:val="a4"/>
          <w:b/>
          <w:sz w:val="28"/>
          <w:rtl/>
        </w:rPr>
        <w:footnoteReference w:id="16"/>
      </w:r>
    </w:p>
    <w:p w:rsidR="00420579" w:rsidRPr="00472FA4" w:rsidRDefault="00420579" w:rsidP="006D3981">
      <w:pPr>
        <w:ind w:firstLine="284"/>
        <w:jc w:val="lowKashida"/>
        <w:rPr>
          <w:rFonts w:ascii="Traditional Arabic" w:hAnsi="Traditional Arabic" w:cs="Traditional Arabic"/>
          <w:b/>
          <w:bCs/>
          <w:sz w:val="28"/>
          <w:rtl/>
        </w:rPr>
      </w:pPr>
      <w:r>
        <w:rPr>
          <w:rFonts w:hint="cs"/>
          <w:b/>
          <w:sz w:val="28"/>
          <w:rtl/>
        </w:rPr>
        <w:t>از همه</w:t>
      </w:r>
      <w:r w:rsidR="00D662E7">
        <w:rPr>
          <w:rFonts w:hint="eastAsia"/>
          <w:b/>
          <w:sz w:val="28"/>
          <w:rtl/>
        </w:rPr>
        <w:t>‌</w:t>
      </w:r>
      <w:r>
        <w:rPr>
          <w:rFonts w:hint="cs"/>
          <w:b/>
          <w:sz w:val="28"/>
          <w:rtl/>
        </w:rPr>
        <w:t>ی اینها چنین بر می</w:t>
      </w:r>
      <w:r w:rsidR="00D662E7">
        <w:rPr>
          <w:rFonts w:hint="eastAsia"/>
          <w:b/>
          <w:sz w:val="28"/>
          <w:rtl/>
        </w:rPr>
        <w:t>‌</w:t>
      </w:r>
      <w:r>
        <w:rPr>
          <w:rFonts w:hint="cs"/>
          <w:b/>
          <w:sz w:val="28"/>
          <w:rtl/>
        </w:rPr>
        <w:t>آید که کلمه</w:t>
      </w:r>
      <w:r w:rsidR="00D662E7">
        <w:rPr>
          <w:rFonts w:hint="eastAsia"/>
          <w:b/>
          <w:sz w:val="28"/>
          <w:rtl/>
        </w:rPr>
        <w:t>‌</w:t>
      </w:r>
      <w:r>
        <w:rPr>
          <w:rFonts w:hint="cs"/>
          <w:b/>
          <w:sz w:val="28"/>
          <w:rtl/>
        </w:rPr>
        <w:t>ی اهل بیت در اصل به طور خاص بر زنان اطلاق می</w:t>
      </w:r>
      <w:r w:rsidR="00D662E7">
        <w:rPr>
          <w:rFonts w:hint="eastAsia"/>
          <w:b/>
          <w:sz w:val="28"/>
          <w:rtl/>
        </w:rPr>
        <w:t>‌</w:t>
      </w:r>
      <w:r>
        <w:rPr>
          <w:rFonts w:hint="cs"/>
          <w:b/>
          <w:sz w:val="28"/>
          <w:rtl/>
        </w:rPr>
        <w:t>شود، سپس از روی مجاز برای فرزندان و خویشاوندان به کار برده می</w:t>
      </w:r>
      <w:r w:rsidR="00D662E7">
        <w:rPr>
          <w:rFonts w:hint="eastAsia"/>
          <w:b/>
          <w:sz w:val="28"/>
          <w:rtl/>
        </w:rPr>
        <w:t>‌</w:t>
      </w:r>
      <w:r>
        <w:rPr>
          <w:rFonts w:hint="cs"/>
          <w:b/>
          <w:sz w:val="28"/>
          <w:rtl/>
        </w:rPr>
        <w:t>شود. این چیزی است که در قرآن کریم ثابت شده؛ همان طور که در ذکر داستان حضرت ابراهیم</w:t>
      </w:r>
      <w:r w:rsidRPr="00CB5AE8">
        <w:rPr>
          <w:rFonts w:cs="CTraditional Arabic" w:hint="cs"/>
          <w:b/>
          <w:sz w:val="28"/>
          <w:rtl/>
        </w:rPr>
        <w:t xml:space="preserve">؛ </w:t>
      </w:r>
      <w:r>
        <w:rPr>
          <w:rFonts w:hint="cs"/>
          <w:b/>
          <w:sz w:val="28"/>
          <w:rtl/>
        </w:rPr>
        <w:t>موقعی که فرستادگان خدا مژده</w:t>
      </w:r>
      <w:r w:rsidR="00D662E7">
        <w:rPr>
          <w:rFonts w:hint="eastAsia"/>
          <w:b/>
          <w:sz w:val="28"/>
          <w:rtl/>
        </w:rPr>
        <w:t>‌</w:t>
      </w:r>
      <w:r>
        <w:rPr>
          <w:rFonts w:hint="cs"/>
          <w:b/>
          <w:sz w:val="28"/>
          <w:rtl/>
        </w:rPr>
        <w:t>ی فرزند را به او دادند، آمده است؛ آنجا که خداوند می</w:t>
      </w:r>
      <w:r w:rsidR="00D662E7">
        <w:rPr>
          <w:rFonts w:hint="eastAsia"/>
          <w:b/>
          <w:sz w:val="28"/>
          <w:rtl/>
        </w:rPr>
        <w:t>‌</w:t>
      </w:r>
      <w:r>
        <w:rPr>
          <w:rFonts w:hint="cs"/>
          <w:b/>
          <w:sz w:val="28"/>
          <w:rtl/>
        </w:rPr>
        <w:t>فرماید:</w:t>
      </w:r>
      <w:r w:rsidRPr="008C37D7">
        <w:rPr>
          <w:rFonts w:ascii="QCF_BSML" w:hAnsi="QCF_BSML" w:cs="QCF_BSML"/>
          <w:color w:val="000000"/>
          <w:sz w:val="27"/>
          <w:szCs w:val="27"/>
          <w:rtl/>
        </w:rPr>
        <w:t xml:space="preserve"> </w:t>
      </w:r>
      <w:r w:rsidRPr="00D662E7">
        <w:rPr>
          <w:rFonts w:ascii="QCF_BSML" w:hAnsi="QCF_BSML" w:cs="QCF_BSML"/>
          <w:b/>
          <w:bCs/>
          <w:color w:val="000000"/>
          <w:sz w:val="27"/>
          <w:szCs w:val="27"/>
          <w:rtl/>
        </w:rPr>
        <w:t>ﭽ</w:t>
      </w:r>
      <w:r w:rsidRPr="00D662E7">
        <w:rPr>
          <w:rFonts w:ascii="QCF_BSML" w:hAnsi="QCF_BSML" w:cs="QCF_BSML"/>
          <w:b/>
          <w:bCs/>
          <w:color w:val="000000"/>
          <w:sz w:val="2"/>
          <w:szCs w:val="2"/>
          <w:rtl/>
        </w:rPr>
        <w:t xml:space="preserve"> </w:t>
      </w:r>
      <w:r w:rsidRPr="00D662E7">
        <w:rPr>
          <w:rFonts w:ascii="QCF_P229" w:hAnsi="QCF_P229" w:cs="QCF_P229"/>
          <w:b/>
          <w:bCs/>
          <w:color w:val="000000"/>
          <w:sz w:val="27"/>
          <w:szCs w:val="27"/>
          <w:rtl/>
        </w:rPr>
        <w:t>ﯻ</w:t>
      </w:r>
      <w:r w:rsidRPr="00D662E7">
        <w:rPr>
          <w:rFonts w:ascii="QCF_P229" w:hAnsi="QCF_P229" w:cs="QCF_P229"/>
          <w:b/>
          <w:bCs/>
          <w:color w:val="000000"/>
          <w:sz w:val="2"/>
          <w:szCs w:val="2"/>
          <w:rtl/>
        </w:rPr>
        <w:t xml:space="preserve"> </w:t>
      </w:r>
      <w:r w:rsidRPr="00D662E7">
        <w:rPr>
          <w:rFonts w:ascii="QCF_P229" w:hAnsi="QCF_P229" w:cs="QCF_P229"/>
          <w:b/>
          <w:bCs/>
          <w:color w:val="000000"/>
          <w:sz w:val="27"/>
          <w:szCs w:val="27"/>
          <w:rtl/>
        </w:rPr>
        <w:t>ﯼ</w:t>
      </w:r>
      <w:r w:rsidR="00472FA4">
        <w:rPr>
          <w:rFonts w:ascii="QCF_P229" w:hAnsi="QCF_P229" w:cs="QCF_P229"/>
          <w:b/>
          <w:bCs/>
          <w:color w:val="000000"/>
          <w:sz w:val="2"/>
          <w:szCs w:val="2"/>
          <w:rtl/>
        </w:rPr>
        <w:t xml:space="preserve"> </w:t>
      </w:r>
      <w:r w:rsidRPr="00D662E7">
        <w:rPr>
          <w:rFonts w:ascii="QCF_P229" w:hAnsi="QCF_P229" w:cs="QCF_P229"/>
          <w:b/>
          <w:bCs/>
          <w:color w:val="000000"/>
          <w:sz w:val="27"/>
          <w:szCs w:val="27"/>
          <w:rtl/>
        </w:rPr>
        <w:t>ﯽ</w:t>
      </w:r>
      <w:r w:rsidRPr="00D662E7">
        <w:rPr>
          <w:rFonts w:ascii="QCF_P229" w:hAnsi="QCF_P229" w:cs="QCF_P229"/>
          <w:b/>
          <w:bCs/>
          <w:color w:val="000000"/>
          <w:sz w:val="2"/>
          <w:szCs w:val="2"/>
          <w:rtl/>
        </w:rPr>
        <w:t xml:space="preserve"> </w:t>
      </w:r>
      <w:r w:rsidRPr="00D662E7">
        <w:rPr>
          <w:rFonts w:ascii="QCF_P229" w:hAnsi="QCF_P229" w:cs="QCF_P229"/>
          <w:b/>
          <w:bCs/>
          <w:color w:val="000000"/>
          <w:sz w:val="27"/>
          <w:szCs w:val="27"/>
          <w:rtl/>
        </w:rPr>
        <w:t>ﯾ</w:t>
      </w:r>
      <w:r w:rsidRPr="00D662E7">
        <w:rPr>
          <w:rFonts w:ascii="QCF_P229" w:hAnsi="QCF_P229" w:cs="QCF_P229"/>
          <w:b/>
          <w:bCs/>
          <w:color w:val="000000"/>
          <w:sz w:val="2"/>
          <w:szCs w:val="2"/>
          <w:rtl/>
        </w:rPr>
        <w:t xml:space="preserve"> </w:t>
      </w:r>
      <w:r w:rsidRPr="00D662E7">
        <w:rPr>
          <w:rFonts w:ascii="QCF_P229" w:hAnsi="QCF_P229" w:cs="QCF_P229"/>
          <w:b/>
          <w:bCs/>
          <w:color w:val="000000"/>
          <w:sz w:val="27"/>
          <w:szCs w:val="27"/>
          <w:rtl/>
        </w:rPr>
        <w:t>ﯿ</w:t>
      </w:r>
      <w:r w:rsidR="00472FA4">
        <w:rPr>
          <w:rFonts w:ascii="QCF_P229" w:hAnsi="QCF_P229" w:cs="QCF_P229"/>
          <w:b/>
          <w:bCs/>
          <w:color w:val="000000"/>
          <w:sz w:val="2"/>
          <w:szCs w:val="2"/>
          <w:rtl/>
        </w:rPr>
        <w:t xml:space="preserve"> </w:t>
      </w:r>
      <w:r w:rsidRPr="00D662E7">
        <w:rPr>
          <w:rFonts w:ascii="QCF_P229" w:hAnsi="QCF_P229" w:cs="QCF_P229"/>
          <w:b/>
          <w:bCs/>
          <w:color w:val="000000"/>
          <w:sz w:val="27"/>
          <w:szCs w:val="27"/>
          <w:rtl/>
        </w:rPr>
        <w:t>ﰀ</w:t>
      </w:r>
      <w:r w:rsidRPr="00D662E7">
        <w:rPr>
          <w:rFonts w:ascii="QCF_P229" w:hAnsi="QCF_P229" w:cs="QCF_P229"/>
          <w:b/>
          <w:bCs/>
          <w:color w:val="000000"/>
          <w:sz w:val="2"/>
          <w:szCs w:val="2"/>
          <w:rtl/>
        </w:rPr>
        <w:t xml:space="preserve"> </w:t>
      </w:r>
      <w:r w:rsidRPr="00D662E7">
        <w:rPr>
          <w:rFonts w:ascii="QCF_P229" w:hAnsi="QCF_P229" w:cs="QCF_P229"/>
          <w:b/>
          <w:bCs/>
          <w:color w:val="000000"/>
          <w:sz w:val="27"/>
          <w:szCs w:val="27"/>
          <w:rtl/>
        </w:rPr>
        <w:t>ﰁ</w:t>
      </w:r>
      <w:r w:rsidRPr="00D662E7">
        <w:rPr>
          <w:rFonts w:ascii="QCF_P229" w:hAnsi="QCF_P229" w:cs="QCF_P229"/>
          <w:b/>
          <w:bCs/>
          <w:color w:val="000000"/>
          <w:sz w:val="2"/>
          <w:szCs w:val="2"/>
          <w:rtl/>
        </w:rPr>
        <w:t xml:space="preserve"> </w:t>
      </w:r>
      <w:r w:rsidRPr="00D662E7">
        <w:rPr>
          <w:rFonts w:ascii="QCF_P229" w:hAnsi="QCF_P229" w:cs="QCF_P229"/>
          <w:b/>
          <w:bCs/>
          <w:color w:val="000000"/>
          <w:sz w:val="27"/>
          <w:szCs w:val="27"/>
          <w:rtl/>
        </w:rPr>
        <w:t>ﰂ</w:t>
      </w:r>
      <w:r w:rsidR="00472FA4">
        <w:rPr>
          <w:rFonts w:ascii="QCF_P229" w:hAnsi="QCF_P229" w:cs="QCF_P229"/>
          <w:b/>
          <w:bCs/>
          <w:color w:val="000000"/>
          <w:sz w:val="2"/>
          <w:szCs w:val="2"/>
          <w:rtl/>
        </w:rPr>
        <w:t xml:space="preserve"> </w:t>
      </w:r>
      <w:r w:rsidRPr="00D662E7">
        <w:rPr>
          <w:rFonts w:ascii="QCF_P229" w:hAnsi="QCF_P229" w:cs="QCF_P229"/>
          <w:b/>
          <w:bCs/>
          <w:color w:val="000000"/>
          <w:sz w:val="27"/>
          <w:szCs w:val="27"/>
          <w:rtl/>
        </w:rPr>
        <w:t>ﰃ</w:t>
      </w:r>
      <w:r w:rsidRPr="00D662E7">
        <w:rPr>
          <w:rFonts w:ascii="QCF_P229" w:hAnsi="QCF_P229" w:cs="QCF_P229"/>
          <w:b/>
          <w:bCs/>
          <w:color w:val="000000"/>
          <w:sz w:val="2"/>
          <w:szCs w:val="2"/>
          <w:rtl/>
        </w:rPr>
        <w:t xml:space="preserve"> </w:t>
      </w:r>
      <w:r w:rsidRPr="00D662E7">
        <w:rPr>
          <w:rFonts w:ascii="QCF_P229" w:hAnsi="QCF_P229" w:cs="QCF_P229"/>
          <w:b/>
          <w:bCs/>
          <w:color w:val="000000"/>
          <w:sz w:val="27"/>
          <w:szCs w:val="27"/>
          <w:rtl/>
        </w:rPr>
        <w:t>ﰄ</w:t>
      </w:r>
      <w:r w:rsidR="00472FA4">
        <w:rPr>
          <w:rFonts w:ascii="QCF_P229" w:hAnsi="QCF_P229" w:cs="QCF_P229"/>
          <w:b/>
          <w:bCs/>
          <w:color w:val="000000"/>
          <w:sz w:val="2"/>
          <w:szCs w:val="2"/>
          <w:rtl/>
        </w:rPr>
        <w:t xml:space="preserve"> </w:t>
      </w:r>
      <w:r w:rsidRPr="00D662E7">
        <w:rPr>
          <w:rFonts w:ascii="QCF_P230" w:hAnsi="QCF_P230" w:cs="QCF_P230"/>
          <w:b/>
          <w:bCs/>
          <w:color w:val="000000"/>
          <w:sz w:val="27"/>
          <w:szCs w:val="27"/>
          <w:rtl/>
        </w:rPr>
        <w:t>ﭑ</w:t>
      </w:r>
      <w:r w:rsidRPr="00D662E7">
        <w:rPr>
          <w:rFonts w:ascii="QCF_P230" w:hAnsi="QCF_P230" w:cs="QCF_P230"/>
          <w:b/>
          <w:bCs/>
          <w:color w:val="000000"/>
          <w:sz w:val="2"/>
          <w:szCs w:val="2"/>
          <w:rtl/>
        </w:rPr>
        <w:t xml:space="preserve"> </w:t>
      </w:r>
      <w:r w:rsidRPr="00D662E7">
        <w:rPr>
          <w:rFonts w:ascii="QCF_P230" w:hAnsi="QCF_P230" w:cs="QCF_P230"/>
          <w:b/>
          <w:bCs/>
          <w:color w:val="000000"/>
          <w:sz w:val="27"/>
          <w:szCs w:val="27"/>
          <w:rtl/>
        </w:rPr>
        <w:t>ﭒ</w:t>
      </w:r>
      <w:r w:rsidRPr="00D662E7">
        <w:rPr>
          <w:rFonts w:ascii="QCF_P230" w:hAnsi="QCF_P230" w:cs="QCF_P230"/>
          <w:b/>
          <w:bCs/>
          <w:color w:val="000000"/>
          <w:sz w:val="2"/>
          <w:szCs w:val="2"/>
          <w:rtl/>
        </w:rPr>
        <w:t xml:space="preserve"> </w:t>
      </w:r>
      <w:r w:rsidRPr="00D662E7">
        <w:rPr>
          <w:rFonts w:ascii="QCF_P230" w:hAnsi="QCF_P230" w:cs="QCF_P230"/>
          <w:b/>
          <w:bCs/>
          <w:color w:val="000000"/>
          <w:sz w:val="27"/>
          <w:szCs w:val="27"/>
          <w:rtl/>
        </w:rPr>
        <w:t>ﭓ</w:t>
      </w:r>
      <w:r w:rsidRPr="00D662E7">
        <w:rPr>
          <w:rFonts w:ascii="QCF_P230" w:hAnsi="QCF_P230" w:cs="QCF_P230"/>
          <w:b/>
          <w:bCs/>
          <w:color w:val="000000"/>
          <w:sz w:val="2"/>
          <w:szCs w:val="2"/>
          <w:rtl/>
        </w:rPr>
        <w:t xml:space="preserve"> </w:t>
      </w:r>
      <w:r w:rsidRPr="00D662E7">
        <w:rPr>
          <w:rFonts w:ascii="QCF_P230" w:hAnsi="QCF_P230" w:cs="QCF_P230"/>
          <w:b/>
          <w:bCs/>
          <w:color w:val="000000"/>
          <w:sz w:val="27"/>
          <w:szCs w:val="27"/>
          <w:rtl/>
        </w:rPr>
        <w:t>ﭔ</w:t>
      </w:r>
      <w:r w:rsidRPr="00D662E7">
        <w:rPr>
          <w:rFonts w:ascii="QCF_P230" w:hAnsi="QCF_P230" w:cs="QCF_P230"/>
          <w:b/>
          <w:bCs/>
          <w:color w:val="000000"/>
          <w:sz w:val="2"/>
          <w:szCs w:val="2"/>
          <w:rtl/>
        </w:rPr>
        <w:t xml:space="preserve"> </w:t>
      </w:r>
      <w:r w:rsidRPr="00D662E7">
        <w:rPr>
          <w:rFonts w:ascii="QCF_P230" w:hAnsi="QCF_P230" w:cs="QCF_P230"/>
          <w:b/>
          <w:bCs/>
          <w:color w:val="000000"/>
          <w:sz w:val="27"/>
          <w:szCs w:val="27"/>
          <w:rtl/>
        </w:rPr>
        <w:t>ﭕ</w:t>
      </w:r>
      <w:r w:rsidRPr="00D662E7">
        <w:rPr>
          <w:rFonts w:ascii="QCF_P230" w:hAnsi="QCF_P230" w:cs="QCF_P230"/>
          <w:b/>
          <w:bCs/>
          <w:color w:val="000000"/>
          <w:sz w:val="2"/>
          <w:szCs w:val="2"/>
          <w:rtl/>
        </w:rPr>
        <w:t xml:space="preserve"> </w:t>
      </w:r>
      <w:r w:rsidRPr="00D662E7">
        <w:rPr>
          <w:rFonts w:ascii="QCF_P230" w:hAnsi="QCF_P230" w:cs="QCF_P230"/>
          <w:b/>
          <w:bCs/>
          <w:color w:val="000000"/>
          <w:sz w:val="27"/>
          <w:szCs w:val="27"/>
          <w:rtl/>
        </w:rPr>
        <w:t>ﭖ</w:t>
      </w:r>
      <w:r w:rsidRPr="00D662E7">
        <w:rPr>
          <w:rFonts w:ascii="QCF_P230" w:hAnsi="QCF_P230" w:cs="QCF_P230"/>
          <w:b/>
          <w:bCs/>
          <w:color w:val="000000"/>
          <w:sz w:val="2"/>
          <w:szCs w:val="2"/>
          <w:rtl/>
        </w:rPr>
        <w:t xml:space="preserve"> </w:t>
      </w:r>
      <w:r w:rsidRPr="00D662E7">
        <w:rPr>
          <w:rFonts w:ascii="QCF_P230" w:hAnsi="QCF_P230" w:cs="QCF_P230"/>
          <w:b/>
          <w:bCs/>
          <w:color w:val="000000"/>
          <w:sz w:val="27"/>
          <w:szCs w:val="27"/>
          <w:rtl/>
        </w:rPr>
        <w:t>ﭗ</w:t>
      </w:r>
      <w:r w:rsidRPr="00D662E7">
        <w:rPr>
          <w:rFonts w:ascii="QCF_P230" w:hAnsi="QCF_P230" w:cs="QCF_P230"/>
          <w:b/>
          <w:bCs/>
          <w:color w:val="000000"/>
          <w:sz w:val="2"/>
          <w:szCs w:val="2"/>
          <w:rtl/>
        </w:rPr>
        <w:t xml:space="preserve"> </w:t>
      </w:r>
      <w:r w:rsidRPr="00D662E7">
        <w:rPr>
          <w:rFonts w:ascii="QCF_P230" w:hAnsi="QCF_P230" w:cs="QCF_P230"/>
          <w:b/>
          <w:bCs/>
          <w:color w:val="000000"/>
          <w:sz w:val="27"/>
          <w:szCs w:val="27"/>
          <w:rtl/>
        </w:rPr>
        <w:t>ﭘﭙ</w:t>
      </w:r>
      <w:r w:rsidRPr="00D662E7">
        <w:rPr>
          <w:rFonts w:ascii="QCF_P230" w:hAnsi="QCF_P230" w:cs="QCF_P230"/>
          <w:b/>
          <w:bCs/>
          <w:color w:val="000000"/>
          <w:sz w:val="2"/>
          <w:szCs w:val="2"/>
          <w:rtl/>
        </w:rPr>
        <w:t xml:space="preserve"> </w:t>
      </w:r>
      <w:r w:rsidRPr="00D662E7">
        <w:rPr>
          <w:rFonts w:ascii="QCF_P230" w:hAnsi="QCF_P230" w:cs="QCF_P230"/>
          <w:b/>
          <w:bCs/>
          <w:color w:val="000000"/>
          <w:sz w:val="27"/>
          <w:szCs w:val="27"/>
          <w:rtl/>
        </w:rPr>
        <w:t>ﭚ</w:t>
      </w:r>
      <w:r w:rsidRPr="00D662E7">
        <w:rPr>
          <w:rFonts w:ascii="QCF_P230" w:hAnsi="QCF_P230" w:cs="QCF_P230"/>
          <w:b/>
          <w:bCs/>
          <w:color w:val="000000"/>
          <w:sz w:val="2"/>
          <w:szCs w:val="2"/>
          <w:rtl/>
        </w:rPr>
        <w:t xml:space="preserve"> </w:t>
      </w:r>
      <w:r w:rsidRPr="00D662E7">
        <w:rPr>
          <w:rFonts w:ascii="QCF_P230" w:hAnsi="QCF_P230" w:cs="QCF_P230"/>
          <w:b/>
          <w:bCs/>
          <w:color w:val="000000"/>
          <w:sz w:val="27"/>
          <w:szCs w:val="27"/>
          <w:rtl/>
        </w:rPr>
        <w:t>ﭛ</w:t>
      </w:r>
      <w:r w:rsidR="00472FA4">
        <w:rPr>
          <w:rFonts w:ascii="QCF_P230" w:hAnsi="QCF_P230" w:cs="QCF_P230"/>
          <w:b/>
          <w:bCs/>
          <w:color w:val="000000"/>
          <w:sz w:val="2"/>
          <w:szCs w:val="2"/>
          <w:rtl/>
        </w:rPr>
        <w:t xml:space="preserve"> </w:t>
      </w:r>
      <w:r w:rsidRPr="00D662E7">
        <w:rPr>
          <w:rFonts w:ascii="QCF_P230" w:hAnsi="QCF_P230" w:cs="QCF_P230"/>
          <w:b/>
          <w:bCs/>
          <w:color w:val="000000"/>
          <w:sz w:val="27"/>
          <w:szCs w:val="27"/>
          <w:rtl/>
        </w:rPr>
        <w:t>ﭜ</w:t>
      </w:r>
      <w:r w:rsidRPr="00D662E7">
        <w:rPr>
          <w:rFonts w:ascii="QCF_P230" w:hAnsi="QCF_P230" w:cs="QCF_P230"/>
          <w:b/>
          <w:bCs/>
          <w:color w:val="000000"/>
          <w:sz w:val="2"/>
          <w:szCs w:val="2"/>
          <w:rtl/>
        </w:rPr>
        <w:t xml:space="preserve"> </w:t>
      </w:r>
      <w:r w:rsidRPr="00D662E7">
        <w:rPr>
          <w:rFonts w:ascii="QCF_P230" w:hAnsi="QCF_P230" w:cs="QCF_P230"/>
          <w:b/>
          <w:bCs/>
          <w:color w:val="000000"/>
          <w:sz w:val="27"/>
          <w:szCs w:val="27"/>
          <w:rtl/>
        </w:rPr>
        <w:t>ﭝ</w:t>
      </w:r>
      <w:r w:rsidRPr="00D662E7">
        <w:rPr>
          <w:rFonts w:ascii="QCF_P230" w:hAnsi="QCF_P230" w:cs="QCF_P230"/>
          <w:b/>
          <w:bCs/>
          <w:color w:val="000000"/>
          <w:sz w:val="2"/>
          <w:szCs w:val="2"/>
          <w:rtl/>
        </w:rPr>
        <w:t xml:space="preserve"> </w:t>
      </w:r>
      <w:r w:rsidRPr="00D662E7">
        <w:rPr>
          <w:rFonts w:ascii="QCF_P230" w:hAnsi="QCF_P230" w:cs="QCF_P230"/>
          <w:b/>
          <w:bCs/>
          <w:color w:val="000000"/>
          <w:sz w:val="27"/>
          <w:szCs w:val="27"/>
          <w:rtl/>
        </w:rPr>
        <w:t>ﭞ</w:t>
      </w:r>
      <w:r w:rsidRPr="00D662E7">
        <w:rPr>
          <w:rFonts w:ascii="QCF_P230" w:hAnsi="QCF_P230" w:cs="QCF_P230"/>
          <w:b/>
          <w:bCs/>
          <w:color w:val="000000"/>
          <w:sz w:val="2"/>
          <w:szCs w:val="2"/>
          <w:rtl/>
        </w:rPr>
        <w:t xml:space="preserve"> </w:t>
      </w:r>
      <w:r w:rsidRPr="00D662E7">
        <w:rPr>
          <w:rFonts w:ascii="QCF_P230" w:hAnsi="QCF_P230" w:cs="QCF_P230"/>
          <w:b/>
          <w:bCs/>
          <w:color w:val="000000"/>
          <w:sz w:val="27"/>
          <w:szCs w:val="27"/>
          <w:rtl/>
        </w:rPr>
        <w:t>ﭟ</w:t>
      </w:r>
      <w:r w:rsidRPr="00D662E7">
        <w:rPr>
          <w:rFonts w:ascii="QCF_P230" w:hAnsi="QCF_P230" w:cs="QCF_P230"/>
          <w:b/>
          <w:bCs/>
          <w:color w:val="000000"/>
          <w:sz w:val="2"/>
          <w:szCs w:val="2"/>
          <w:rtl/>
        </w:rPr>
        <w:t xml:space="preserve"> </w:t>
      </w:r>
      <w:r w:rsidRPr="00D662E7">
        <w:rPr>
          <w:rFonts w:ascii="QCF_P230" w:hAnsi="QCF_P230" w:cs="QCF_P230"/>
          <w:b/>
          <w:bCs/>
          <w:color w:val="000000"/>
          <w:sz w:val="27"/>
          <w:szCs w:val="27"/>
          <w:rtl/>
        </w:rPr>
        <w:t>ﭠ</w:t>
      </w:r>
      <w:r w:rsidRPr="00D662E7">
        <w:rPr>
          <w:rFonts w:ascii="QCF_P230" w:hAnsi="QCF_P230" w:cs="QCF_P230"/>
          <w:b/>
          <w:bCs/>
          <w:color w:val="000000"/>
          <w:sz w:val="2"/>
          <w:szCs w:val="2"/>
          <w:rtl/>
        </w:rPr>
        <w:t xml:space="preserve"> </w:t>
      </w:r>
      <w:r w:rsidRPr="00D662E7">
        <w:rPr>
          <w:rFonts w:ascii="QCF_P230" w:hAnsi="QCF_P230" w:cs="QCF_P230"/>
          <w:b/>
          <w:bCs/>
          <w:color w:val="000000"/>
          <w:sz w:val="27"/>
          <w:szCs w:val="27"/>
          <w:rtl/>
        </w:rPr>
        <w:t>ﭡ</w:t>
      </w:r>
      <w:r w:rsidRPr="00D662E7">
        <w:rPr>
          <w:rFonts w:ascii="QCF_P230" w:hAnsi="QCF_P230" w:cs="QCF_P230"/>
          <w:b/>
          <w:bCs/>
          <w:color w:val="000000"/>
          <w:sz w:val="2"/>
          <w:szCs w:val="2"/>
          <w:rtl/>
        </w:rPr>
        <w:t xml:space="preserve"> </w:t>
      </w:r>
      <w:r w:rsidRPr="00D662E7">
        <w:rPr>
          <w:rFonts w:ascii="QCF_P230" w:hAnsi="QCF_P230" w:cs="QCF_P230"/>
          <w:b/>
          <w:bCs/>
          <w:color w:val="000000"/>
          <w:sz w:val="27"/>
          <w:szCs w:val="27"/>
          <w:rtl/>
        </w:rPr>
        <w:t>ﭢ</w:t>
      </w:r>
      <w:r w:rsidRPr="00D662E7">
        <w:rPr>
          <w:rFonts w:ascii="QCF_P230" w:hAnsi="QCF_P230" w:cs="QCF_P230"/>
          <w:b/>
          <w:bCs/>
          <w:color w:val="000000"/>
          <w:sz w:val="2"/>
          <w:szCs w:val="2"/>
          <w:rtl/>
        </w:rPr>
        <w:t xml:space="preserve"> </w:t>
      </w:r>
      <w:r w:rsidRPr="00D662E7">
        <w:rPr>
          <w:rFonts w:ascii="QCF_P230" w:hAnsi="QCF_P230" w:cs="QCF_P230"/>
          <w:b/>
          <w:bCs/>
          <w:color w:val="000000"/>
          <w:sz w:val="27"/>
          <w:szCs w:val="27"/>
          <w:rtl/>
        </w:rPr>
        <w:t>ﭣﭤ</w:t>
      </w:r>
      <w:r w:rsidRPr="00D662E7">
        <w:rPr>
          <w:rFonts w:ascii="QCF_P230" w:hAnsi="QCF_P230" w:cs="QCF_P230"/>
          <w:b/>
          <w:bCs/>
          <w:color w:val="000000"/>
          <w:sz w:val="2"/>
          <w:szCs w:val="2"/>
          <w:rtl/>
        </w:rPr>
        <w:t xml:space="preserve"> </w:t>
      </w:r>
      <w:r w:rsidRPr="00D662E7">
        <w:rPr>
          <w:rFonts w:ascii="QCF_P230" w:hAnsi="QCF_P230" w:cs="QCF_P230"/>
          <w:b/>
          <w:bCs/>
          <w:color w:val="000000"/>
          <w:sz w:val="27"/>
          <w:szCs w:val="27"/>
          <w:rtl/>
        </w:rPr>
        <w:t>ﭥ</w:t>
      </w:r>
      <w:r w:rsidRPr="00D662E7">
        <w:rPr>
          <w:rFonts w:ascii="QCF_P230" w:hAnsi="QCF_P230" w:cs="QCF_P230"/>
          <w:b/>
          <w:bCs/>
          <w:color w:val="000000"/>
          <w:sz w:val="2"/>
          <w:szCs w:val="2"/>
          <w:rtl/>
        </w:rPr>
        <w:t xml:space="preserve"> </w:t>
      </w:r>
      <w:r w:rsidRPr="00D662E7">
        <w:rPr>
          <w:rFonts w:ascii="QCF_P230" w:hAnsi="QCF_P230" w:cs="QCF_P230"/>
          <w:b/>
          <w:bCs/>
          <w:color w:val="000000"/>
          <w:sz w:val="27"/>
          <w:szCs w:val="27"/>
          <w:rtl/>
        </w:rPr>
        <w:t>ﭦ</w:t>
      </w:r>
      <w:r w:rsidR="00472FA4">
        <w:rPr>
          <w:rFonts w:ascii="QCF_P230" w:hAnsi="QCF_P230" w:cs="QCF_P230"/>
          <w:b/>
          <w:bCs/>
          <w:color w:val="000000"/>
          <w:sz w:val="2"/>
          <w:szCs w:val="2"/>
          <w:rtl/>
        </w:rPr>
        <w:t xml:space="preserve"> </w:t>
      </w:r>
      <w:r w:rsidRPr="00D662E7">
        <w:rPr>
          <w:rFonts w:ascii="QCF_P230" w:hAnsi="QCF_P230" w:cs="QCF_P230"/>
          <w:b/>
          <w:bCs/>
          <w:color w:val="000000"/>
          <w:sz w:val="27"/>
          <w:szCs w:val="27"/>
          <w:rtl/>
        </w:rPr>
        <w:t>ﭧ</w:t>
      </w:r>
      <w:r w:rsidRPr="00D662E7">
        <w:rPr>
          <w:rFonts w:ascii="QCF_P230" w:hAnsi="QCF_P230" w:cs="QCF_P230"/>
          <w:b/>
          <w:bCs/>
          <w:color w:val="000000"/>
          <w:sz w:val="2"/>
          <w:szCs w:val="2"/>
          <w:rtl/>
        </w:rPr>
        <w:t xml:space="preserve"> </w:t>
      </w:r>
      <w:r w:rsidRPr="00D662E7">
        <w:rPr>
          <w:rFonts w:ascii="QCF_P230" w:hAnsi="QCF_P230" w:cs="QCF_P230"/>
          <w:b/>
          <w:bCs/>
          <w:color w:val="000000"/>
          <w:sz w:val="27"/>
          <w:szCs w:val="27"/>
          <w:rtl/>
        </w:rPr>
        <w:t>ﭨ</w:t>
      </w:r>
      <w:r w:rsidRPr="00D662E7">
        <w:rPr>
          <w:rFonts w:ascii="QCF_P230" w:hAnsi="QCF_P230" w:cs="QCF_P230"/>
          <w:b/>
          <w:bCs/>
          <w:color w:val="000000"/>
          <w:sz w:val="2"/>
          <w:szCs w:val="2"/>
          <w:rtl/>
        </w:rPr>
        <w:t xml:space="preserve"> </w:t>
      </w:r>
      <w:r w:rsidRPr="00D662E7">
        <w:rPr>
          <w:rFonts w:ascii="QCF_P230" w:hAnsi="QCF_P230" w:cs="QCF_P230"/>
          <w:b/>
          <w:bCs/>
          <w:color w:val="000000"/>
          <w:sz w:val="27"/>
          <w:szCs w:val="27"/>
          <w:rtl/>
        </w:rPr>
        <w:t>ﭩ</w:t>
      </w:r>
      <w:r w:rsidRPr="00D662E7">
        <w:rPr>
          <w:rFonts w:ascii="QCF_P230" w:hAnsi="QCF_P230" w:cs="QCF_P230"/>
          <w:b/>
          <w:bCs/>
          <w:color w:val="000000"/>
          <w:sz w:val="2"/>
          <w:szCs w:val="2"/>
          <w:rtl/>
        </w:rPr>
        <w:t xml:space="preserve"> </w:t>
      </w:r>
      <w:r w:rsidRPr="00D662E7">
        <w:rPr>
          <w:rFonts w:ascii="QCF_P230" w:hAnsi="QCF_P230" w:cs="QCF_P230"/>
          <w:b/>
          <w:bCs/>
          <w:color w:val="000000"/>
          <w:sz w:val="27"/>
          <w:szCs w:val="27"/>
          <w:rtl/>
        </w:rPr>
        <w:t>ﭪ</w:t>
      </w:r>
      <w:r w:rsidRPr="00D662E7">
        <w:rPr>
          <w:rFonts w:ascii="Arial" w:hAnsi="Arial" w:cs="Arial"/>
          <w:b/>
          <w:bCs/>
          <w:color w:val="000000"/>
          <w:sz w:val="2"/>
          <w:szCs w:val="2"/>
          <w:rtl/>
        </w:rPr>
        <w:t xml:space="preserve"> </w:t>
      </w:r>
      <w:r w:rsidRPr="00D662E7">
        <w:rPr>
          <w:rFonts w:ascii="QCF_BSML" w:hAnsi="QCF_BSML" w:cs="QCF_BSML"/>
          <w:b/>
          <w:bCs/>
          <w:color w:val="000000"/>
          <w:sz w:val="27"/>
          <w:szCs w:val="27"/>
          <w:rtl/>
        </w:rPr>
        <w:t>ﭼ</w:t>
      </w:r>
      <w:r>
        <w:rPr>
          <w:rFonts w:ascii="QCF_BSML" w:hAnsi="QCF_BSML" w:cs="QCF_BSML"/>
          <w:color w:val="000000"/>
          <w:sz w:val="27"/>
          <w:szCs w:val="27"/>
          <w:rtl/>
        </w:rPr>
        <w:t xml:space="preserve"> </w:t>
      </w:r>
      <w:r w:rsidRPr="008C37D7">
        <w:rPr>
          <w:rFonts w:ascii="2  Badr" w:hAnsi="QCF_BSML"/>
          <w:color w:val="000000"/>
          <w:sz w:val="27"/>
          <w:szCs w:val="27"/>
          <w:rtl/>
        </w:rPr>
        <w:t xml:space="preserve">هود: ٧١ </w:t>
      </w:r>
      <w:r w:rsidRPr="008C37D7">
        <w:rPr>
          <w:rFonts w:cs="Times New Roman" w:hint="cs"/>
          <w:color w:val="000000"/>
          <w:sz w:val="27"/>
          <w:szCs w:val="27"/>
          <w:rtl/>
        </w:rPr>
        <w:t>–</w:t>
      </w:r>
      <w:r w:rsidRPr="008C37D7">
        <w:rPr>
          <w:rFonts w:ascii="2  Badr" w:hAnsi="QCF_BSML"/>
          <w:color w:val="000000"/>
          <w:sz w:val="27"/>
          <w:szCs w:val="27"/>
          <w:rtl/>
        </w:rPr>
        <w:t xml:space="preserve"> ٧٣</w:t>
      </w:r>
      <w:r w:rsidRPr="008C37D7">
        <w:rPr>
          <w:rFonts w:ascii="2  Badr" w:hAnsi="QCF_BSML" w:hint="cs"/>
          <w:sz w:val="28"/>
          <w:rtl/>
        </w:rPr>
        <w:t xml:space="preserve"> «</w:t>
      </w:r>
      <w:r w:rsidR="00D662E7">
        <w:rPr>
          <w:rFonts w:ascii="2  Badr" w:hAnsi="QCF_BSML"/>
          <w:sz w:val="28"/>
          <w:rtl/>
        </w:rPr>
        <w:t>‏همسر ابراهيم (ساره كه در آنجا) ايستاده بود (</w:t>
      </w:r>
      <w:r w:rsidRPr="008C37D7">
        <w:rPr>
          <w:rFonts w:ascii="2  Badr" w:hAnsi="QCF_BSML"/>
          <w:sz w:val="28"/>
          <w:rtl/>
        </w:rPr>
        <w:t>از اين خبر كه آنان فرشتگان خدايند و براي نجات برادرزاد</w:t>
      </w:r>
      <w:r w:rsidR="00D662E7">
        <w:rPr>
          <w:rFonts w:ascii="2  Badr" w:hAnsi="QCF_BSML" w:hint="cs"/>
          <w:sz w:val="28"/>
          <w:rtl/>
        </w:rPr>
        <w:t>ه‌ی</w:t>
      </w:r>
      <w:r w:rsidRPr="008C37D7">
        <w:rPr>
          <w:rFonts w:ascii="2  Badr" w:hAnsi="QCF_BSML"/>
          <w:sz w:val="28"/>
          <w:rtl/>
        </w:rPr>
        <w:t xml:space="preserve"> شوهرش لوط و ساير مؤمنان از دست كفّار آمده‌ان</w:t>
      </w:r>
      <w:r w:rsidR="00D662E7">
        <w:rPr>
          <w:rFonts w:ascii="2  Badr" w:hAnsi="QCF_BSML"/>
          <w:sz w:val="28"/>
          <w:rtl/>
        </w:rPr>
        <w:t>د شادمان شد و) خنديد، ما (توسّط همان فرشتگان) بدو مژده (تولّد) اسحاق (از او)، و به دنبال وي (تولّد) يعقوب (از فرزندش اسحاق) را داديم. ‏‏ گفت: اي واي</w:t>
      </w:r>
      <w:r w:rsidRPr="008C37D7">
        <w:rPr>
          <w:rFonts w:ascii="2  Badr" w:hAnsi="QCF_BSML"/>
          <w:sz w:val="28"/>
          <w:rtl/>
        </w:rPr>
        <w:t>! آيا من كه پيرزني هستم و اين هم (</w:t>
      </w:r>
      <w:r w:rsidR="00D662E7">
        <w:rPr>
          <w:rFonts w:ascii="2  Badr" w:hAnsi="QCF_BSML"/>
          <w:sz w:val="28"/>
          <w:rtl/>
        </w:rPr>
        <w:t>ابراهيم) شوهرم كه پيرمردي مي‌باشد، فرزندي مي‌زايم</w:t>
      </w:r>
      <w:r w:rsidRPr="008C37D7">
        <w:rPr>
          <w:rFonts w:ascii="2  Badr" w:hAnsi="QCF_BSML"/>
          <w:sz w:val="28"/>
          <w:rtl/>
        </w:rPr>
        <w:t>! اين</w:t>
      </w:r>
      <w:r w:rsidR="00D662E7">
        <w:rPr>
          <w:rFonts w:ascii="2  Badr" w:hAnsi="QCF_BSML"/>
          <w:sz w:val="28"/>
          <w:rtl/>
        </w:rPr>
        <w:t xml:space="preserve"> چيز شگفتي (و محالي) است (</w:t>
      </w:r>
      <w:r w:rsidRPr="008C37D7">
        <w:rPr>
          <w:rFonts w:ascii="2  Badr" w:hAnsi="QCF_BSML"/>
          <w:sz w:val="28"/>
          <w:rtl/>
        </w:rPr>
        <w:t>مگر ممكن است از</w:t>
      </w:r>
      <w:r w:rsidR="00D662E7">
        <w:rPr>
          <w:rFonts w:ascii="2  Badr" w:hAnsi="QCF_BSML"/>
          <w:sz w:val="28"/>
          <w:rtl/>
        </w:rPr>
        <w:t xml:space="preserve"> ما دو نفر انسان فرتوت و فرسوده، بچّه‌اي پديد آيد؟!). ‏گفتند: آيا از كار خدا شگفت مي‌كني‌؟ اي اهل بيت (نبوّت)</w:t>
      </w:r>
      <w:r w:rsidRPr="008C37D7">
        <w:rPr>
          <w:rFonts w:ascii="2  Badr" w:hAnsi="QCF_BSML"/>
          <w:sz w:val="28"/>
          <w:rtl/>
        </w:rPr>
        <w:t xml:space="preserve">! رحمت و بركات خدا شامل </w:t>
      </w:r>
      <w:r w:rsidR="00D662E7">
        <w:rPr>
          <w:rFonts w:ascii="2  Badr" w:hAnsi="QCF_BSML"/>
          <w:sz w:val="28"/>
          <w:rtl/>
        </w:rPr>
        <w:t>شما است (</w:t>
      </w:r>
      <w:r w:rsidRPr="008C37D7">
        <w:rPr>
          <w:rFonts w:ascii="2  Badr" w:hAnsi="QCF_BSML"/>
          <w:sz w:val="28"/>
          <w:rtl/>
        </w:rPr>
        <w:t>پس جاي تعجّب نيست اگر به شما چيزي عطاء كند كه به ديگران عطا</w:t>
      </w:r>
      <w:r w:rsidR="00D662E7">
        <w:rPr>
          <w:rFonts w:ascii="2  Badr" w:hAnsi="QCF_BSML"/>
          <w:sz w:val="28"/>
          <w:rtl/>
        </w:rPr>
        <w:t>ء نفرموده باشد</w:t>
      </w:r>
      <w:r w:rsidRPr="008C37D7">
        <w:rPr>
          <w:rFonts w:ascii="2  Badr" w:hAnsi="QCF_BSML"/>
          <w:sz w:val="28"/>
          <w:rtl/>
        </w:rPr>
        <w:t>)</w:t>
      </w:r>
      <w:r>
        <w:rPr>
          <w:rFonts w:ascii="2  Badr" w:hAnsi="QCF_BSML" w:hint="cs"/>
          <w:sz w:val="28"/>
          <w:rtl/>
        </w:rPr>
        <w:t>.</w:t>
      </w:r>
      <w:r w:rsidRPr="008C37D7">
        <w:rPr>
          <w:rFonts w:ascii="2  Badr" w:hAnsi="QCF_BSML" w:hint="cs"/>
          <w:sz w:val="28"/>
          <w:rtl/>
        </w:rPr>
        <w:t>»</w:t>
      </w:r>
    </w:p>
    <w:p w:rsidR="00420579" w:rsidRDefault="00420579" w:rsidP="006D3981">
      <w:pPr>
        <w:ind w:firstLine="284"/>
        <w:jc w:val="lowKashida"/>
        <w:rPr>
          <w:sz w:val="28"/>
          <w:rtl/>
        </w:rPr>
      </w:pPr>
      <w:r>
        <w:rPr>
          <w:rFonts w:hint="cs"/>
          <w:sz w:val="28"/>
          <w:rtl/>
        </w:rPr>
        <w:t>پس خدا این لفظ را بر زبان فرشتگانش درباره</w:t>
      </w:r>
      <w:r w:rsidR="00D662E7">
        <w:rPr>
          <w:rFonts w:hint="eastAsia"/>
          <w:sz w:val="28"/>
          <w:rtl/>
        </w:rPr>
        <w:t>‌</w:t>
      </w:r>
      <w:r>
        <w:rPr>
          <w:rFonts w:hint="cs"/>
          <w:sz w:val="28"/>
          <w:rtl/>
        </w:rPr>
        <w:t>ی همسر ابراهیم</w:t>
      </w:r>
      <w:r w:rsidRPr="00CB5AE8">
        <w:rPr>
          <w:rFonts w:cs="CTraditional Arabic" w:hint="cs"/>
          <w:sz w:val="28"/>
          <w:rtl/>
        </w:rPr>
        <w:t xml:space="preserve">؛ </w:t>
      </w:r>
      <w:r>
        <w:rPr>
          <w:rFonts w:hint="cs"/>
          <w:sz w:val="28"/>
          <w:rtl/>
        </w:rPr>
        <w:t>به کار برده و لاغیر.</w:t>
      </w:r>
    </w:p>
    <w:p w:rsidR="00420579" w:rsidRPr="008C37D7" w:rsidRDefault="00420579" w:rsidP="005E7C8D">
      <w:pPr>
        <w:pStyle w:val="ae"/>
        <w:rPr>
          <w:rtl/>
        </w:rPr>
      </w:pPr>
      <w:bookmarkStart w:id="16" w:name="_Toc270545054"/>
      <w:r w:rsidRPr="008C37D7">
        <w:rPr>
          <w:rFonts w:hint="cs"/>
          <w:rtl/>
        </w:rPr>
        <w:t>دانشمندان و مفسران شیعه این معنا را تأیید می</w:t>
      </w:r>
      <w:r w:rsidR="00D662E7">
        <w:rPr>
          <w:rFonts w:hint="eastAsia"/>
          <w:rtl/>
        </w:rPr>
        <w:t>‌</w:t>
      </w:r>
      <w:r w:rsidRPr="008C37D7">
        <w:rPr>
          <w:rFonts w:hint="cs"/>
          <w:rtl/>
        </w:rPr>
        <w:t>نمایند:</w:t>
      </w:r>
      <w:bookmarkEnd w:id="16"/>
    </w:p>
    <w:p w:rsidR="00420579" w:rsidRDefault="00420579" w:rsidP="006D3981">
      <w:pPr>
        <w:ind w:firstLine="284"/>
        <w:jc w:val="lowKashida"/>
        <w:rPr>
          <w:rtl/>
        </w:rPr>
      </w:pPr>
      <w:r>
        <w:rPr>
          <w:rFonts w:hint="cs"/>
          <w:sz w:val="28"/>
          <w:rtl/>
        </w:rPr>
        <w:t>علما</w:t>
      </w:r>
      <w:r w:rsidR="00D662E7">
        <w:rPr>
          <w:rFonts w:hint="cs"/>
          <w:sz w:val="28"/>
          <w:rtl/>
        </w:rPr>
        <w:t>ء</w:t>
      </w:r>
      <w:r>
        <w:rPr>
          <w:rFonts w:hint="cs"/>
          <w:sz w:val="28"/>
          <w:rtl/>
        </w:rPr>
        <w:t xml:space="preserve"> و مفسران شیعه همچون طبرسی</w:t>
      </w:r>
      <w:r>
        <w:rPr>
          <w:rStyle w:val="a4"/>
          <w:sz w:val="28"/>
          <w:rtl/>
        </w:rPr>
        <w:footnoteReference w:id="17"/>
      </w:r>
      <w:r w:rsidRPr="007E7730">
        <w:rPr>
          <w:rFonts w:hint="cs"/>
          <w:sz w:val="28"/>
          <w:rtl/>
        </w:rPr>
        <w:t>در</w:t>
      </w:r>
      <w:r w:rsidRPr="007E7730">
        <w:rPr>
          <w:sz w:val="28"/>
          <w:rtl/>
        </w:rPr>
        <w:t xml:space="preserve"> مجمع البيان</w:t>
      </w:r>
      <w:r>
        <w:rPr>
          <w:rStyle w:val="a4"/>
          <w:sz w:val="28"/>
          <w:rtl/>
        </w:rPr>
        <w:footnoteReference w:id="18"/>
      </w:r>
      <w:r w:rsidRPr="007E7730">
        <w:rPr>
          <w:rFonts w:hint="cs"/>
          <w:sz w:val="28"/>
          <w:rtl/>
        </w:rPr>
        <w:t xml:space="preserve"> </w:t>
      </w:r>
      <w:r w:rsidRPr="007E7730">
        <w:rPr>
          <w:sz w:val="28"/>
          <w:rtl/>
        </w:rPr>
        <w:t>و</w:t>
      </w:r>
      <w:r>
        <w:rPr>
          <w:rFonts w:hint="cs"/>
          <w:sz w:val="28"/>
          <w:rtl/>
        </w:rPr>
        <w:t xml:space="preserve"> </w:t>
      </w:r>
      <w:r>
        <w:rPr>
          <w:sz w:val="28"/>
          <w:rtl/>
        </w:rPr>
        <w:t>كاشاني</w:t>
      </w:r>
      <w:r>
        <w:rPr>
          <w:rStyle w:val="a4"/>
          <w:sz w:val="28"/>
          <w:rtl/>
        </w:rPr>
        <w:footnoteReference w:id="19"/>
      </w:r>
      <w:r w:rsidRPr="007E7730">
        <w:rPr>
          <w:rFonts w:hint="cs"/>
          <w:sz w:val="28"/>
          <w:rtl/>
        </w:rPr>
        <w:t xml:space="preserve"> </w:t>
      </w:r>
      <w:r>
        <w:rPr>
          <w:rFonts w:hint="cs"/>
          <w:sz w:val="28"/>
          <w:rtl/>
        </w:rPr>
        <w:t>در</w:t>
      </w:r>
      <w:r w:rsidRPr="007E7730">
        <w:rPr>
          <w:sz w:val="28"/>
          <w:rtl/>
        </w:rPr>
        <w:t xml:space="preserve"> منهج الصادقين</w:t>
      </w:r>
      <w:r>
        <w:rPr>
          <w:rStyle w:val="a4"/>
          <w:sz w:val="28"/>
          <w:rtl/>
        </w:rPr>
        <w:footnoteReference w:id="20"/>
      </w:r>
      <w:r>
        <w:rPr>
          <w:rFonts w:hint="cs"/>
          <w:sz w:val="28"/>
          <w:rtl/>
        </w:rPr>
        <w:t xml:space="preserve"> به این امر اذعان نموده اند هر چند بعد از آن به تأویلات و توجیهات نادرستی روی آورده اند.</w:t>
      </w:r>
    </w:p>
    <w:p w:rsidR="00420579" w:rsidRPr="00AC07F3" w:rsidRDefault="00420579" w:rsidP="006D3981">
      <w:pPr>
        <w:ind w:firstLine="284"/>
        <w:jc w:val="lowKashida"/>
        <w:rPr>
          <w:rFonts w:ascii="2  Badr" w:hAnsi="2  Badr"/>
          <w:b/>
          <w:bCs/>
          <w:rtl/>
        </w:rPr>
      </w:pPr>
      <w:r>
        <w:rPr>
          <w:rFonts w:hint="cs"/>
          <w:rtl/>
        </w:rPr>
        <w:t>ه</w:t>
      </w:r>
      <w:r w:rsidR="00D662E7">
        <w:rPr>
          <w:rFonts w:hint="cs"/>
          <w:rtl/>
        </w:rPr>
        <w:t>مچنین خداوند در قرآن در داستان</w:t>
      </w:r>
      <w:r>
        <w:rPr>
          <w:rFonts w:hint="cs"/>
          <w:rtl/>
        </w:rPr>
        <w:t xml:space="preserve"> موسی</w:t>
      </w:r>
      <w:r w:rsidRPr="00CB5AE8">
        <w:rPr>
          <w:rFonts w:cs="CTraditional Arabic" w:hint="cs"/>
          <w:rtl/>
        </w:rPr>
        <w:t>؛</w:t>
      </w:r>
      <w:r>
        <w:rPr>
          <w:rFonts w:cs="CTraditional Arabic" w:hint="cs"/>
          <w:rtl/>
        </w:rPr>
        <w:t xml:space="preserve"> </w:t>
      </w:r>
      <w:r>
        <w:rPr>
          <w:rFonts w:hint="cs"/>
          <w:rtl/>
        </w:rPr>
        <w:t>می</w:t>
      </w:r>
      <w:r w:rsidR="00D662E7">
        <w:rPr>
          <w:rFonts w:hint="eastAsia"/>
          <w:rtl/>
        </w:rPr>
        <w:t>‌</w:t>
      </w:r>
      <w:r>
        <w:rPr>
          <w:rFonts w:hint="cs"/>
          <w:rtl/>
        </w:rPr>
        <w:t>فرماید:</w:t>
      </w:r>
      <w:r w:rsidRPr="00AC07F3">
        <w:rPr>
          <w:rFonts w:ascii="QCF_BSML" w:hAnsi="QCF_BSML" w:cs="QCF_BSML"/>
          <w:color w:val="000000"/>
          <w:sz w:val="27"/>
          <w:szCs w:val="27"/>
          <w:rtl/>
        </w:rPr>
        <w:t xml:space="preserve"> </w:t>
      </w:r>
      <w:r w:rsidRPr="00D662E7">
        <w:rPr>
          <w:rFonts w:ascii="QCF_BSML" w:hAnsi="QCF_BSML" w:cs="QCF_BSML"/>
          <w:b/>
          <w:bCs/>
          <w:color w:val="000000"/>
          <w:sz w:val="27"/>
          <w:szCs w:val="27"/>
          <w:rtl/>
        </w:rPr>
        <w:t>ﭽ</w:t>
      </w:r>
      <w:r w:rsidRPr="00D662E7">
        <w:rPr>
          <w:rFonts w:ascii="QCF_BSML" w:hAnsi="QCF_BSML" w:cs="QCF_BSML"/>
          <w:b/>
          <w:bCs/>
          <w:color w:val="000000"/>
          <w:sz w:val="2"/>
          <w:szCs w:val="2"/>
          <w:rtl/>
        </w:rPr>
        <w:t xml:space="preserve"> </w:t>
      </w:r>
      <w:r w:rsidRPr="00D662E7">
        <w:rPr>
          <w:rFonts w:ascii="QCF_P389" w:hAnsi="QCF_P389" w:cs="QCF_P389"/>
          <w:b/>
          <w:bCs/>
          <w:color w:val="000000"/>
          <w:sz w:val="27"/>
          <w:szCs w:val="27"/>
          <w:rtl/>
        </w:rPr>
        <w:t>ﭑ</w:t>
      </w:r>
      <w:r w:rsidRPr="00D662E7">
        <w:rPr>
          <w:rFonts w:ascii="QCF_P389" w:hAnsi="QCF_P389" w:cs="QCF_P389"/>
          <w:b/>
          <w:bCs/>
          <w:color w:val="000000"/>
          <w:sz w:val="2"/>
          <w:szCs w:val="2"/>
          <w:rtl/>
        </w:rPr>
        <w:t xml:space="preserve"> </w:t>
      </w:r>
      <w:r w:rsidRPr="00D662E7">
        <w:rPr>
          <w:rFonts w:ascii="QCF_P389" w:hAnsi="QCF_P389" w:cs="QCF_P389"/>
          <w:b/>
          <w:bCs/>
          <w:color w:val="000000"/>
          <w:sz w:val="27"/>
          <w:szCs w:val="27"/>
          <w:rtl/>
        </w:rPr>
        <w:t>ﭒ</w:t>
      </w:r>
      <w:r w:rsidRPr="00D662E7">
        <w:rPr>
          <w:rFonts w:ascii="QCF_P389" w:hAnsi="QCF_P389" w:cs="QCF_P389"/>
          <w:b/>
          <w:bCs/>
          <w:color w:val="000000"/>
          <w:sz w:val="2"/>
          <w:szCs w:val="2"/>
          <w:rtl/>
        </w:rPr>
        <w:t xml:space="preserve"> </w:t>
      </w:r>
      <w:r w:rsidRPr="00D662E7">
        <w:rPr>
          <w:rFonts w:ascii="QCF_P389" w:hAnsi="QCF_P389" w:cs="QCF_P389"/>
          <w:b/>
          <w:bCs/>
          <w:color w:val="000000"/>
          <w:sz w:val="27"/>
          <w:szCs w:val="27"/>
          <w:rtl/>
        </w:rPr>
        <w:t>ﭓ</w:t>
      </w:r>
      <w:r w:rsidRPr="00D662E7">
        <w:rPr>
          <w:rFonts w:ascii="QCF_P389" w:hAnsi="QCF_P389" w:cs="QCF_P389"/>
          <w:b/>
          <w:bCs/>
          <w:color w:val="000000"/>
          <w:sz w:val="2"/>
          <w:szCs w:val="2"/>
          <w:rtl/>
        </w:rPr>
        <w:t xml:space="preserve"> </w:t>
      </w:r>
      <w:r w:rsidRPr="00D662E7">
        <w:rPr>
          <w:rFonts w:ascii="QCF_P389" w:hAnsi="QCF_P389" w:cs="QCF_P389"/>
          <w:b/>
          <w:bCs/>
          <w:color w:val="000000"/>
          <w:sz w:val="27"/>
          <w:szCs w:val="27"/>
          <w:rtl/>
        </w:rPr>
        <w:t>ﭔ</w:t>
      </w:r>
      <w:r w:rsidRPr="00D662E7">
        <w:rPr>
          <w:rFonts w:ascii="QCF_P389" w:hAnsi="QCF_P389" w:cs="QCF_P389"/>
          <w:b/>
          <w:bCs/>
          <w:color w:val="000000"/>
          <w:sz w:val="2"/>
          <w:szCs w:val="2"/>
          <w:rtl/>
        </w:rPr>
        <w:t xml:space="preserve"> </w:t>
      </w:r>
      <w:r w:rsidRPr="00D662E7">
        <w:rPr>
          <w:rFonts w:ascii="QCF_P389" w:hAnsi="QCF_P389" w:cs="QCF_P389"/>
          <w:b/>
          <w:bCs/>
          <w:color w:val="000000"/>
          <w:sz w:val="27"/>
          <w:szCs w:val="27"/>
          <w:rtl/>
        </w:rPr>
        <w:t>ﭕ</w:t>
      </w:r>
      <w:r w:rsidRPr="00D662E7">
        <w:rPr>
          <w:rFonts w:ascii="QCF_P389" w:hAnsi="QCF_P389" w:cs="QCF_P389"/>
          <w:b/>
          <w:bCs/>
          <w:color w:val="000000"/>
          <w:sz w:val="2"/>
          <w:szCs w:val="2"/>
          <w:rtl/>
        </w:rPr>
        <w:t xml:space="preserve"> </w:t>
      </w:r>
      <w:r w:rsidRPr="00D662E7">
        <w:rPr>
          <w:rFonts w:ascii="QCF_P389" w:hAnsi="QCF_P389" w:cs="QCF_P389"/>
          <w:b/>
          <w:bCs/>
          <w:color w:val="000000"/>
          <w:sz w:val="27"/>
          <w:szCs w:val="27"/>
          <w:rtl/>
        </w:rPr>
        <w:t>ﭖ</w:t>
      </w:r>
      <w:r w:rsidRPr="00D662E7">
        <w:rPr>
          <w:rFonts w:ascii="QCF_P389" w:hAnsi="QCF_P389" w:cs="QCF_P389"/>
          <w:b/>
          <w:bCs/>
          <w:color w:val="000000"/>
          <w:sz w:val="2"/>
          <w:szCs w:val="2"/>
          <w:rtl/>
        </w:rPr>
        <w:t xml:space="preserve"> </w:t>
      </w:r>
      <w:r w:rsidRPr="00D662E7">
        <w:rPr>
          <w:rFonts w:ascii="QCF_P389" w:hAnsi="QCF_P389" w:cs="QCF_P389"/>
          <w:b/>
          <w:bCs/>
          <w:color w:val="000000"/>
          <w:sz w:val="27"/>
          <w:szCs w:val="27"/>
          <w:rtl/>
        </w:rPr>
        <w:t>ﭗ</w:t>
      </w:r>
      <w:r w:rsidRPr="00D662E7">
        <w:rPr>
          <w:rFonts w:ascii="QCF_P389" w:hAnsi="QCF_P389" w:cs="QCF_P389"/>
          <w:b/>
          <w:bCs/>
          <w:color w:val="000000"/>
          <w:sz w:val="2"/>
          <w:szCs w:val="2"/>
          <w:rtl/>
        </w:rPr>
        <w:t xml:space="preserve"> </w:t>
      </w:r>
      <w:r w:rsidRPr="00D662E7">
        <w:rPr>
          <w:rFonts w:ascii="QCF_P389" w:hAnsi="QCF_P389" w:cs="QCF_P389"/>
          <w:b/>
          <w:bCs/>
          <w:color w:val="000000"/>
          <w:sz w:val="27"/>
          <w:szCs w:val="27"/>
          <w:rtl/>
        </w:rPr>
        <w:t>ﭘ</w:t>
      </w:r>
      <w:r w:rsidRPr="00D662E7">
        <w:rPr>
          <w:rFonts w:ascii="QCF_P389" w:hAnsi="QCF_P389" w:cs="QCF_P389"/>
          <w:b/>
          <w:bCs/>
          <w:color w:val="000000"/>
          <w:sz w:val="2"/>
          <w:szCs w:val="2"/>
          <w:rtl/>
        </w:rPr>
        <w:t xml:space="preserve"> </w:t>
      </w:r>
      <w:r w:rsidRPr="00D662E7">
        <w:rPr>
          <w:rFonts w:ascii="QCF_P389" w:hAnsi="QCF_P389" w:cs="QCF_P389"/>
          <w:b/>
          <w:bCs/>
          <w:color w:val="000000"/>
          <w:sz w:val="27"/>
          <w:szCs w:val="27"/>
          <w:rtl/>
        </w:rPr>
        <w:t>ﭙ</w:t>
      </w:r>
      <w:r w:rsidRPr="00D662E7">
        <w:rPr>
          <w:rFonts w:ascii="QCF_P389" w:hAnsi="QCF_P389" w:cs="QCF_P389"/>
          <w:b/>
          <w:bCs/>
          <w:color w:val="000000"/>
          <w:sz w:val="2"/>
          <w:szCs w:val="2"/>
          <w:rtl/>
        </w:rPr>
        <w:t xml:space="preserve"> </w:t>
      </w:r>
      <w:r w:rsidRPr="00D662E7">
        <w:rPr>
          <w:rFonts w:ascii="QCF_P389" w:hAnsi="QCF_P389" w:cs="QCF_P389"/>
          <w:b/>
          <w:bCs/>
          <w:color w:val="000000"/>
          <w:sz w:val="27"/>
          <w:szCs w:val="27"/>
          <w:rtl/>
        </w:rPr>
        <w:t>ﭚ</w:t>
      </w:r>
      <w:r w:rsidR="00472FA4">
        <w:rPr>
          <w:rFonts w:ascii="QCF_P389" w:hAnsi="QCF_P389" w:cs="QCF_P389"/>
          <w:b/>
          <w:bCs/>
          <w:color w:val="000000"/>
          <w:sz w:val="2"/>
          <w:szCs w:val="2"/>
          <w:rtl/>
        </w:rPr>
        <w:t xml:space="preserve"> </w:t>
      </w:r>
      <w:r w:rsidRPr="00D662E7">
        <w:rPr>
          <w:rFonts w:ascii="QCF_P389" w:hAnsi="QCF_P389" w:cs="QCF_P389"/>
          <w:b/>
          <w:bCs/>
          <w:color w:val="000000"/>
          <w:sz w:val="27"/>
          <w:szCs w:val="27"/>
          <w:rtl/>
        </w:rPr>
        <w:t>ﭛ</w:t>
      </w:r>
      <w:r w:rsidR="00472FA4">
        <w:rPr>
          <w:rFonts w:ascii="QCF_P389" w:hAnsi="QCF_P389" w:cs="QCF_P389"/>
          <w:b/>
          <w:bCs/>
          <w:color w:val="000000"/>
          <w:sz w:val="2"/>
          <w:szCs w:val="2"/>
          <w:rtl/>
        </w:rPr>
        <w:t xml:space="preserve"> </w:t>
      </w:r>
      <w:r w:rsidRPr="00D662E7">
        <w:rPr>
          <w:rFonts w:ascii="QCF_P389" w:hAnsi="QCF_P389" w:cs="QCF_P389"/>
          <w:b/>
          <w:bCs/>
          <w:color w:val="000000"/>
          <w:sz w:val="27"/>
          <w:szCs w:val="27"/>
          <w:rtl/>
        </w:rPr>
        <w:t>ﭜ</w:t>
      </w:r>
      <w:r w:rsidRPr="00D662E7">
        <w:rPr>
          <w:rFonts w:ascii="QCF_P389" w:hAnsi="QCF_P389" w:cs="QCF_P389"/>
          <w:b/>
          <w:bCs/>
          <w:color w:val="000000"/>
          <w:sz w:val="2"/>
          <w:szCs w:val="2"/>
          <w:rtl/>
        </w:rPr>
        <w:t xml:space="preserve"> </w:t>
      </w:r>
      <w:r w:rsidRPr="00D662E7">
        <w:rPr>
          <w:rFonts w:ascii="QCF_P389" w:hAnsi="QCF_P389" w:cs="QCF_P389"/>
          <w:b/>
          <w:bCs/>
          <w:color w:val="000000"/>
          <w:sz w:val="27"/>
          <w:szCs w:val="27"/>
          <w:rtl/>
        </w:rPr>
        <w:t>ﭝ</w:t>
      </w:r>
      <w:r w:rsidRPr="00D662E7">
        <w:rPr>
          <w:rFonts w:ascii="QCF_P389" w:hAnsi="QCF_P389" w:cs="QCF_P389"/>
          <w:b/>
          <w:bCs/>
          <w:color w:val="000000"/>
          <w:sz w:val="2"/>
          <w:szCs w:val="2"/>
          <w:rtl/>
        </w:rPr>
        <w:t xml:space="preserve"> </w:t>
      </w:r>
      <w:r w:rsidRPr="00D662E7">
        <w:rPr>
          <w:rFonts w:ascii="QCF_P389" w:hAnsi="QCF_P389" w:cs="QCF_P389"/>
          <w:b/>
          <w:bCs/>
          <w:color w:val="000000"/>
          <w:sz w:val="27"/>
          <w:szCs w:val="27"/>
          <w:rtl/>
        </w:rPr>
        <w:t>ﭞ</w:t>
      </w:r>
      <w:r w:rsidRPr="00D662E7">
        <w:rPr>
          <w:rFonts w:ascii="QCF_P389" w:hAnsi="QCF_P389" w:cs="QCF_P389"/>
          <w:b/>
          <w:bCs/>
          <w:color w:val="000000"/>
          <w:sz w:val="2"/>
          <w:szCs w:val="2"/>
          <w:rtl/>
        </w:rPr>
        <w:t xml:space="preserve"> </w:t>
      </w:r>
      <w:r w:rsidRPr="00D662E7">
        <w:rPr>
          <w:rFonts w:ascii="QCF_P389" w:hAnsi="QCF_P389" w:cs="QCF_P389"/>
          <w:b/>
          <w:bCs/>
          <w:color w:val="000000"/>
          <w:sz w:val="27"/>
          <w:szCs w:val="27"/>
          <w:rtl/>
        </w:rPr>
        <w:t>ﭟ</w:t>
      </w:r>
      <w:r w:rsidRPr="00D662E7">
        <w:rPr>
          <w:rFonts w:ascii="QCF_P389" w:hAnsi="QCF_P389" w:cs="QCF_P389"/>
          <w:b/>
          <w:bCs/>
          <w:color w:val="000000"/>
          <w:sz w:val="2"/>
          <w:szCs w:val="2"/>
          <w:rtl/>
        </w:rPr>
        <w:t xml:space="preserve"> </w:t>
      </w:r>
      <w:r w:rsidRPr="00D662E7">
        <w:rPr>
          <w:rFonts w:ascii="QCF_P389" w:hAnsi="QCF_P389" w:cs="QCF_P389"/>
          <w:b/>
          <w:bCs/>
          <w:color w:val="000000"/>
          <w:sz w:val="27"/>
          <w:szCs w:val="27"/>
          <w:rtl/>
        </w:rPr>
        <w:t>ﭠ</w:t>
      </w:r>
      <w:r w:rsidR="00472FA4">
        <w:rPr>
          <w:rFonts w:ascii="QCF_P389" w:hAnsi="QCF_P389" w:cs="QCF_P389"/>
          <w:b/>
          <w:bCs/>
          <w:color w:val="000000"/>
          <w:sz w:val="2"/>
          <w:szCs w:val="2"/>
          <w:rtl/>
        </w:rPr>
        <w:t xml:space="preserve"> </w:t>
      </w:r>
      <w:r w:rsidRPr="00D662E7">
        <w:rPr>
          <w:rFonts w:ascii="QCF_P389" w:hAnsi="QCF_P389" w:cs="QCF_P389"/>
          <w:b/>
          <w:bCs/>
          <w:color w:val="000000"/>
          <w:sz w:val="27"/>
          <w:szCs w:val="27"/>
          <w:rtl/>
        </w:rPr>
        <w:t>ﭡ</w:t>
      </w:r>
      <w:r w:rsidRPr="00D662E7">
        <w:rPr>
          <w:rFonts w:ascii="QCF_P389" w:hAnsi="QCF_P389" w:cs="QCF_P389"/>
          <w:b/>
          <w:bCs/>
          <w:color w:val="000000"/>
          <w:sz w:val="2"/>
          <w:szCs w:val="2"/>
          <w:rtl/>
        </w:rPr>
        <w:t xml:space="preserve"> </w:t>
      </w:r>
      <w:r w:rsidRPr="00D662E7">
        <w:rPr>
          <w:rFonts w:ascii="QCF_P389" w:hAnsi="QCF_P389" w:cs="QCF_P389"/>
          <w:b/>
          <w:bCs/>
          <w:color w:val="000000"/>
          <w:sz w:val="27"/>
          <w:szCs w:val="27"/>
          <w:rtl/>
        </w:rPr>
        <w:t>ﭢ</w:t>
      </w:r>
      <w:r w:rsidRPr="00D662E7">
        <w:rPr>
          <w:rFonts w:ascii="QCF_P389" w:hAnsi="QCF_P389" w:cs="QCF_P389"/>
          <w:b/>
          <w:bCs/>
          <w:color w:val="000000"/>
          <w:sz w:val="2"/>
          <w:szCs w:val="2"/>
          <w:rtl/>
        </w:rPr>
        <w:t xml:space="preserve"> </w:t>
      </w:r>
      <w:r w:rsidRPr="00D662E7">
        <w:rPr>
          <w:rFonts w:ascii="QCF_BSML" w:hAnsi="QCF_BSML" w:cs="QCF_BSML"/>
          <w:b/>
          <w:bCs/>
          <w:color w:val="000000"/>
          <w:sz w:val="27"/>
          <w:szCs w:val="27"/>
          <w:rtl/>
        </w:rPr>
        <w:t>ﭼ</w:t>
      </w:r>
      <w:r>
        <w:rPr>
          <w:rFonts w:ascii="Arial" w:hAnsi="Arial" w:cs="Arial"/>
          <w:color w:val="000000"/>
          <w:sz w:val="18"/>
          <w:szCs w:val="18"/>
          <w:rtl/>
        </w:rPr>
        <w:t xml:space="preserve"> </w:t>
      </w:r>
      <w:r w:rsidRPr="00AC07F3">
        <w:rPr>
          <w:rFonts w:ascii="2  Badr" w:hAnsi="Arial"/>
          <w:color w:val="000000"/>
          <w:sz w:val="27"/>
          <w:szCs w:val="27"/>
          <w:rtl/>
        </w:rPr>
        <w:t>القصص: ٢٩</w:t>
      </w:r>
      <w:r w:rsidRPr="00AC07F3">
        <w:rPr>
          <w:rFonts w:ascii="2  Badr" w:hAnsi="2  Badr" w:hint="cs"/>
          <w:rtl/>
        </w:rPr>
        <w:t xml:space="preserve"> «</w:t>
      </w:r>
      <w:r w:rsidRPr="00AC07F3">
        <w:rPr>
          <w:rFonts w:ascii="2  Badr" w:hAnsi="2  Badr"/>
          <w:rtl/>
        </w:rPr>
        <w:t>هنگامي كه موسي مدّت را به پا</w:t>
      </w:r>
      <w:r w:rsidR="00D662E7">
        <w:rPr>
          <w:rFonts w:ascii="2  Badr" w:hAnsi="2  Badr"/>
          <w:rtl/>
        </w:rPr>
        <w:t>يان رسانيد و همراه خانواده‌اش (از مدين به سوي مصر</w:t>
      </w:r>
      <w:r w:rsidRPr="00AC07F3">
        <w:rPr>
          <w:rFonts w:ascii="2  Badr" w:hAnsi="2  Badr"/>
          <w:rtl/>
        </w:rPr>
        <w:t>) حركت ك</w:t>
      </w:r>
      <w:r w:rsidR="00D662E7">
        <w:rPr>
          <w:rFonts w:ascii="2  Badr" w:hAnsi="2  Badr"/>
          <w:rtl/>
        </w:rPr>
        <w:t>رد</w:t>
      </w:r>
      <w:r w:rsidRPr="00AC07F3">
        <w:rPr>
          <w:rFonts w:ascii="2  Badr" w:hAnsi="2  Badr"/>
          <w:rtl/>
        </w:rPr>
        <w:t>، در جانب كوه طو</w:t>
      </w:r>
      <w:r w:rsidR="00D662E7">
        <w:rPr>
          <w:rFonts w:ascii="2  Badr" w:hAnsi="2  Badr"/>
          <w:rtl/>
        </w:rPr>
        <w:t>ر آتشي را ديد به خانواده‌اش گفت: بايستيد من آتشي مي‌بينم</w:t>
      </w:r>
      <w:r w:rsidRPr="00AC07F3">
        <w:rPr>
          <w:rFonts w:ascii="2  Badr" w:hAnsi="2  Badr"/>
          <w:rtl/>
        </w:rPr>
        <w:t>.</w:t>
      </w:r>
      <w:r w:rsidRPr="00AC07F3">
        <w:rPr>
          <w:rFonts w:ascii="2  Badr" w:hAnsi="2  Badr" w:hint="cs"/>
          <w:rtl/>
        </w:rPr>
        <w:t>»</w:t>
      </w:r>
    </w:p>
    <w:p w:rsidR="00420579" w:rsidRDefault="00420579" w:rsidP="006D3981">
      <w:pPr>
        <w:widowControl w:val="0"/>
        <w:ind w:firstLine="284"/>
        <w:jc w:val="lowKashida"/>
        <w:rPr>
          <w:color w:val="0000FF"/>
          <w:rtl/>
        </w:rPr>
      </w:pPr>
      <w:r>
        <w:rPr>
          <w:rFonts w:hint="cs"/>
          <w:b/>
          <w:sz w:val="28"/>
          <w:rtl/>
        </w:rPr>
        <w:t>پس منظور از اهل در آیه</w:t>
      </w:r>
      <w:r w:rsidR="00D662E7">
        <w:rPr>
          <w:rFonts w:hint="eastAsia"/>
          <w:b/>
          <w:sz w:val="28"/>
          <w:rtl/>
        </w:rPr>
        <w:t>‌</w:t>
      </w:r>
      <w:r>
        <w:rPr>
          <w:rFonts w:hint="cs"/>
          <w:b/>
          <w:sz w:val="28"/>
          <w:rtl/>
        </w:rPr>
        <w:t>ی فوق، همسر موسی</w:t>
      </w:r>
      <w:r w:rsidRPr="00CB5AE8">
        <w:rPr>
          <w:rFonts w:cs="CTraditional Arabic" w:hint="cs"/>
          <w:b/>
          <w:sz w:val="28"/>
          <w:rtl/>
        </w:rPr>
        <w:t>؛</w:t>
      </w:r>
      <w:r>
        <w:rPr>
          <w:rFonts w:cs="CTraditional Arabic" w:hint="cs"/>
          <w:b/>
          <w:sz w:val="28"/>
          <w:rtl/>
        </w:rPr>
        <w:t xml:space="preserve"> </w:t>
      </w:r>
      <w:r>
        <w:rPr>
          <w:rFonts w:hint="cs"/>
          <w:b/>
          <w:sz w:val="28"/>
          <w:rtl/>
        </w:rPr>
        <w:t>می</w:t>
      </w:r>
      <w:r w:rsidR="00D662E7">
        <w:rPr>
          <w:rFonts w:hint="eastAsia"/>
          <w:b/>
          <w:sz w:val="28"/>
          <w:rtl/>
        </w:rPr>
        <w:t>‌</w:t>
      </w:r>
      <w:r>
        <w:rPr>
          <w:rFonts w:hint="cs"/>
          <w:b/>
          <w:sz w:val="28"/>
          <w:rtl/>
        </w:rPr>
        <w:t>باشد همان گونه که همه</w:t>
      </w:r>
      <w:r w:rsidR="00D662E7">
        <w:rPr>
          <w:rFonts w:hint="eastAsia"/>
          <w:b/>
          <w:sz w:val="28"/>
          <w:rtl/>
        </w:rPr>
        <w:t>‌</w:t>
      </w:r>
      <w:r>
        <w:rPr>
          <w:rFonts w:hint="cs"/>
          <w:b/>
          <w:sz w:val="28"/>
          <w:rtl/>
        </w:rPr>
        <w:t>ی مفسران شیعه اجماع دارند که منظور از اهل در این آیه زن حضرت موسی</w:t>
      </w:r>
      <w:r w:rsidRPr="00CB5AE8">
        <w:rPr>
          <w:rFonts w:cs="CTraditional Arabic" w:hint="cs"/>
          <w:b/>
          <w:sz w:val="28"/>
          <w:rtl/>
        </w:rPr>
        <w:t>؛</w:t>
      </w:r>
      <w:r>
        <w:rPr>
          <w:rFonts w:cs="CTraditional Arabic" w:hint="cs"/>
          <w:b/>
          <w:sz w:val="28"/>
          <w:rtl/>
        </w:rPr>
        <w:t xml:space="preserve"> </w:t>
      </w:r>
      <w:r>
        <w:rPr>
          <w:rFonts w:hint="cs"/>
          <w:b/>
          <w:sz w:val="28"/>
          <w:rtl/>
        </w:rPr>
        <w:t>می</w:t>
      </w:r>
      <w:r w:rsidR="00D662E7">
        <w:rPr>
          <w:rFonts w:hint="eastAsia"/>
          <w:b/>
          <w:sz w:val="28"/>
          <w:rtl/>
        </w:rPr>
        <w:t>‌</w:t>
      </w:r>
      <w:r>
        <w:rPr>
          <w:rFonts w:hint="cs"/>
          <w:b/>
          <w:sz w:val="28"/>
          <w:rtl/>
        </w:rPr>
        <w:t>باشد؛ چون غیر از او کسی دیگر همراه موسی</w:t>
      </w:r>
      <w:r w:rsidRPr="00CB5AE8">
        <w:rPr>
          <w:rFonts w:cs="CTraditional Arabic" w:hint="cs"/>
          <w:b/>
          <w:sz w:val="28"/>
          <w:rtl/>
        </w:rPr>
        <w:t>؛</w:t>
      </w:r>
      <w:r>
        <w:rPr>
          <w:rFonts w:cs="CTraditional Arabic" w:hint="cs"/>
          <w:b/>
          <w:sz w:val="28"/>
          <w:rtl/>
        </w:rPr>
        <w:t xml:space="preserve"> </w:t>
      </w:r>
      <w:r>
        <w:rPr>
          <w:rFonts w:hint="cs"/>
          <w:b/>
          <w:sz w:val="28"/>
          <w:rtl/>
        </w:rPr>
        <w:t>نبود. طبرسی در تفسیر اهل موسی در آیه</w:t>
      </w:r>
      <w:r w:rsidR="00D662E7">
        <w:rPr>
          <w:rFonts w:hint="eastAsia"/>
          <w:b/>
          <w:sz w:val="28"/>
          <w:rtl/>
        </w:rPr>
        <w:t>‌</w:t>
      </w:r>
      <w:r>
        <w:rPr>
          <w:rFonts w:hint="cs"/>
          <w:b/>
          <w:sz w:val="28"/>
          <w:rtl/>
        </w:rPr>
        <w:t>ی:</w:t>
      </w:r>
      <w:r w:rsidRPr="006E2ADA">
        <w:rPr>
          <w:b/>
          <w:color w:val="0000FF"/>
          <w:sz w:val="32"/>
          <w:rtl/>
        </w:rPr>
        <w:t xml:space="preserve"> </w:t>
      </w:r>
      <w:r w:rsidRPr="00D662E7">
        <w:rPr>
          <w:rFonts w:ascii="QCF_BSML" w:hAnsi="QCF_BSML" w:cs="QCF_BSML"/>
          <w:b/>
          <w:bCs/>
          <w:color w:val="000000"/>
          <w:sz w:val="27"/>
          <w:szCs w:val="27"/>
          <w:rtl/>
        </w:rPr>
        <w:t>ﭽ</w:t>
      </w:r>
      <w:r w:rsidRPr="00D662E7">
        <w:rPr>
          <w:rFonts w:ascii="QCF_BSML" w:hAnsi="QCF_BSML" w:cs="QCF_BSML"/>
          <w:b/>
          <w:bCs/>
          <w:color w:val="000000"/>
          <w:sz w:val="2"/>
          <w:szCs w:val="2"/>
          <w:rtl/>
        </w:rPr>
        <w:t xml:space="preserve"> </w:t>
      </w:r>
      <w:r w:rsidRPr="00D662E7">
        <w:rPr>
          <w:rFonts w:ascii="QCF_P377" w:hAnsi="QCF_P377" w:cs="QCF_P377"/>
          <w:b/>
          <w:bCs/>
          <w:color w:val="000000"/>
          <w:sz w:val="27"/>
          <w:szCs w:val="27"/>
          <w:rtl/>
        </w:rPr>
        <w:t>ﮅ</w:t>
      </w:r>
      <w:r w:rsidRPr="00D662E7">
        <w:rPr>
          <w:rFonts w:ascii="QCF_P377" w:hAnsi="QCF_P377" w:cs="QCF_P377"/>
          <w:b/>
          <w:bCs/>
          <w:color w:val="000000"/>
          <w:sz w:val="2"/>
          <w:szCs w:val="2"/>
          <w:rtl/>
        </w:rPr>
        <w:t xml:space="preserve"> </w:t>
      </w:r>
      <w:r w:rsidRPr="00D662E7">
        <w:rPr>
          <w:rFonts w:ascii="QCF_P377" w:hAnsi="QCF_P377" w:cs="QCF_P377"/>
          <w:b/>
          <w:bCs/>
          <w:color w:val="000000"/>
          <w:sz w:val="27"/>
          <w:szCs w:val="27"/>
          <w:rtl/>
        </w:rPr>
        <w:t>ﮆ</w:t>
      </w:r>
      <w:r w:rsidR="00472FA4">
        <w:rPr>
          <w:rFonts w:ascii="QCF_P377" w:hAnsi="QCF_P377" w:cs="QCF_P377"/>
          <w:b/>
          <w:bCs/>
          <w:color w:val="000000"/>
          <w:sz w:val="2"/>
          <w:szCs w:val="2"/>
          <w:rtl/>
        </w:rPr>
        <w:t xml:space="preserve"> </w:t>
      </w:r>
      <w:r w:rsidRPr="00D662E7">
        <w:rPr>
          <w:rFonts w:ascii="QCF_P377" w:hAnsi="QCF_P377" w:cs="QCF_P377"/>
          <w:b/>
          <w:bCs/>
          <w:color w:val="000000"/>
          <w:sz w:val="27"/>
          <w:szCs w:val="27"/>
          <w:rtl/>
        </w:rPr>
        <w:t>ﮇ</w:t>
      </w:r>
      <w:r w:rsidR="00472FA4">
        <w:rPr>
          <w:rFonts w:ascii="QCF_P377" w:hAnsi="QCF_P377" w:cs="QCF_P377"/>
          <w:b/>
          <w:bCs/>
          <w:color w:val="000000"/>
          <w:sz w:val="2"/>
          <w:szCs w:val="2"/>
          <w:rtl/>
        </w:rPr>
        <w:t xml:space="preserve"> </w:t>
      </w:r>
      <w:r w:rsidRPr="00D662E7">
        <w:rPr>
          <w:rFonts w:ascii="QCF_P377" w:hAnsi="QCF_P377" w:cs="QCF_P377"/>
          <w:b/>
          <w:bCs/>
          <w:color w:val="000000"/>
          <w:sz w:val="27"/>
          <w:szCs w:val="27"/>
          <w:rtl/>
        </w:rPr>
        <w:t>ﮈ</w:t>
      </w:r>
      <w:r w:rsidRPr="00D662E7">
        <w:rPr>
          <w:rFonts w:ascii="QCF_P377" w:hAnsi="QCF_P377" w:cs="QCF_P377"/>
          <w:b/>
          <w:bCs/>
          <w:color w:val="000000"/>
          <w:sz w:val="2"/>
          <w:szCs w:val="2"/>
          <w:rtl/>
        </w:rPr>
        <w:t xml:space="preserve"> </w:t>
      </w:r>
      <w:r w:rsidRPr="00D662E7">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النمل: ٧</w:t>
      </w:r>
      <w:r w:rsidR="00472FA4">
        <w:rPr>
          <w:rFonts w:ascii="Arial" w:hAnsi="Arial" w:cs="Arial"/>
          <w:color w:val="000000"/>
          <w:sz w:val="2"/>
          <w:szCs w:val="2"/>
          <w:rtl/>
        </w:rPr>
        <w:t xml:space="preserve"> </w:t>
      </w:r>
      <w:r>
        <w:rPr>
          <w:rFonts w:hint="cs"/>
          <w:b/>
          <w:sz w:val="28"/>
          <w:rtl/>
        </w:rPr>
        <w:t>می</w:t>
      </w:r>
      <w:r w:rsidR="00D662E7">
        <w:rPr>
          <w:rFonts w:hint="eastAsia"/>
          <w:b/>
          <w:sz w:val="28"/>
          <w:rtl/>
        </w:rPr>
        <w:t>‌</w:t>
      </w:r>
      <w:r>
        <w:rPr>
          <w:rFonts w:hint="cs"/>
          <w:b/>
          <w:sz w:val="28"/>
          <w:rtl/>
        </w:rPr>
        <w:t>گوید: یعنی زن موسی</w:t>
      </w:r>
      <w:r w:rsidRPr="00CB5AE8">
        <w:rPr>
          <w:rFonts w:cs="CTraditional Arabic" w:hint="cs"/>
          <w:b/>
          <w:sz w:val="28"/>
          <w:rtl/>
        </w:rPr>
        <w:t>؛</w:t>
      </w:r>
      <w:r>
        <w:rPr>
          <w:rFonts w:cs="CTraditional Arabic" w:hint="cs"/>
          <w:b/>
          <w:sz w:val="28"/>
          <w:rtl/>
        </w:rPr>
        <w:t xml:space="preserve"> </w:t>
      </w:r>
      <w:r>
        <w:rPr>
          <w:rFonts w:hint="cs"/>
          <w:b/>
          <w:sz w:val="28"/>
          <w:rtl/>
        </w:rPr>
        <w:t>که همان دختر شعیب</w:t>
      </w:r>
      <w:r w:rsidRPr="00CB5AE8">
        <w:rPr>
          <w:rFonts w:cs="CTraditional Arabic" w:hint="cs"/>
          <w:b/>
          <w:sz w:val="28"/>
          <w:rtl/>
        </w:rPr>
        <w:t xml:space="preserve">؛ </w:t>
      </w:r>
      <w:r>
        <w:rPr>
          <w:rFonts w:hint="cs"/>
          <w:b/>
          <w:sz w:val="28"/>
          <w:rtl/>
        </w:rPr>
        <w:t>می</w:t>
      </w:r>
      <w:r w:rsidR="00D662E7">
        <w:rPr>
          <w:rFonts w:hint="eastAsia"/>
          <w:b/>
          <w:sz w:val="28"/>
          <w:rtl/>
        </w:rPr>
        <w:t>‌</w:t>
      </w:r>
      <w:r>
        <w:rPr>
          <w:rFonts w:hint="cs"/>
          <w:b/>
          <w:sz w:val="28"/>
          <w:rtl/>
        </w:rPr>
        <w:t>باشد.</w:t>
      </w:r>
      <w:r>
        <w:rPr>
          <w:rStyle w:val="a4"/>
          <w:b/>
          <w:sz w:val="28"/>
          <w:rtl/>
        </w:rPr>
        <w:footnoteReference w:id="21"/>
      </w:r>
      <w:r>
        <w:rPr>
          <w:rFonts w:hint="cs"/>
          <w:color w:val="0000FF"/>
          <w:rtl/>
        </w:rPr>
        <w:t xml:space="preserve"> </w:t>
      </w:r>
    </w:p>
    <w:p w:rsidR="00420579" w:rsidRDefault="00420579" w:rsidP="006D3981">
      <w:pPr>
        <w:widowControl w:val="0"/>
        <w:ind w:firstLine="284"/>
        <w:jc w:val="lowKashida"/>
        <w:rPr>
          <w:b/>
          <w:sz w:val="28"/>
          <w:rtl/>
        </w:rPr>
      </w:pPr>
      <w:r w:rsidRPr="00B72687">
        <w:rPr>
          <w:rFonts w:hint="cs"/>
          <w:sz w:val="28"/>
          <w:rtl/>
        </w:rPr>
        <w:t>همچنین زیر آیه</w:t>
      </w:r>
      <w:r w:rsidR="00623079">
        <w:rPr>
          <w:rFonts w:hint="eastAsia"/>
          <w:sz w:val="28"/>
          <w:rtl/>
        </w:rPr>
        <w:t>‌</w:t>
      </w:r>
      <w:r w:rsidRPr="00B72687">
        <w:rPr>
          <w:rFonts w:hint="cs"/>
          <w:sz w:val="28"/>
          <w:rtl/>
        </w:rPr>
        <w:t xml:space="preserve">ی: </w:t>
      </w:r>
      <w:r w:rsidRPr="00623079">
        <w:rPr>
          <w:rFonts w:ascii="QCF_BSML" w:hAnsi="QCF_BSML" w:cs="QCF_BSML"/>
          <w:b/>
          <w:bCs/>
          <w:color w:val="000000"/>
          <w:sz w:val="27"/>
          <w:szCs w:val="27"/>
          <w:rtl/>
        </w:rPr>
        <w:t>ﭽ</w:t>
      </w:r>
      <w:r w:rsidRPr="00623079">
        <w:rPr>
          <w:rFonts w:ascii="QCF_BSML" w:hAnsi="QCF_BSML" w:cs="QCF_BSML"/>
          <w:b/>
          <w:bCs/>
          <w:color w:val="000000"/>
          <w:sz w:val="2"/>
          <w:szCs w:val="2"/>
          <w:rtl/>
        </w:rPr>
        <w:t xml:space="preserve"> </w:t>
      </w:r>
      <w:r w:rsidRPr="00623079">
        <w:rPr>
          <w:rFonts w:ascii="QCF_P389" w:hAnsi="QCF_P389" w:cs="QCF_P389"/>
          <w:b/>
          <w:bCs/>
          <w:color w:val="000000"/>
          <w:sz w:val="27"/>
          <w:szCs w:val="27"/>
          <w:rtl/>
        </w:rPr>
        <w:t>ﭖ</w:t>
      </w:r>
      <w:r w:rsidRPr="00623079">
        <w:rPr>
          <w:rFonts w:ascii="QCF_P389" w:hAnsi="QCF_P389" w:cs="QCF_P389"/>
          <w:b/>
          <w:bCs/>
          <w:color w:val="000000"/>
          <w:sz w:val="2"/>
          <w:szCs w:val="2"/>
          <w:rtl/>
        </w:rPr>
        <w:t xml:space="preserve"> </w:t>
      </w:r>
      <w:r w:rsidRPr="00623079">
        <w:rPr>
          <w:rFonts w:ascii="QCF_P389" w:hAnsi="QCF_P389" w:cs="QCF_P389"/>
          <w:b/>
          <w:bCs/>
          <w:color w:val="000000"/>
          <w:sz w:val="27"/>
          <w:szCs w:val="27"/>
          <w:rtl/>
        </w:rPr>
        <w:t>ﭗ</w:t>
      </w:r>
      <w:r w:rsidRPr="00623079">
        <w:rPr>
          <w:rFonts w:ascii="QCF_P389" w:hAnsi="QCF_P389" w:cs="QCF_P389"/>
          <w:b/>
          <w:bCs/>
          <w:color w:val="000000"/>
          <w:sz w:val="2"/>
          <w:szCs w:val="2"/>
          <w:rtl/>
        </w:rPr>
        <w:t xml:space="preserve"> </w:t>
      </w:r>
      <w:r w:rsidRPr="00623079">
        <w:rPr>
          <w:rFonts w:ascii="QCF_BSML" w:hAnsi="QCF_BSML" w:cs="QCF_BSML"/>
          <w:b/>
          <w:bCs/>
          <w:color w:val="000000"/>
          <w:sz w:val="27"/>
          <w:szCs w:val="27"/>
          <w:rtl/>
        </w:rPr>
        <w:t>ﭼ</w:t>
      </w:r>
      <w:r w:rsidRPr="00623079">
        <w:rPr>
          <w:rFonts w:ascii="Arial" w:hAnsi="Arial" w:cs="Arial"/>
          <w:b/>
          <w:bCs/>
          <w:color w:val="000000"/>
          <w:sz w:val="18"/>
          <w:szCs w:val="18"/>
          <w:rtl/>
        </w:rPr>
        <w:t xml:space="preserve"> </w:t>
      </w:r>
      <w:r w:rsidRPr="00AC07F3">
        <w:rPr>
          <w:rFonts w:ascii="2  Badr" w:hAnsi="Arial"/>
          <w:color w:val="000000"/>
          <w:sz w:val="27"/>
          <w:szCs w:val="27"/>
          <w:rtl/>
        </w:rPr>
        <w:t>القصص: ٢٩</w:t>
      </w:r>
      <w:r>
        <w:rPr>
          <w:rFonts w:hint="cs"/>
          <w:b/>
          <w:sz w:val="28"/>
          <w:rtl/>
        </w:rPr>
        <w:t xml:space="preserve"> می</w:t>
      </w:r>
      <w:r w:rsidR="00623079">
        <w:rPr>
          <w:rFonts w:hint="eastAsia"/>
          <w:b/>
          <w:sz w:val="28"/>
          <w:rtl/>
        </w:rPr>
        <w:t>‌</w:t>
      </w:r>
      <w:r>
        <w:rPr>
          <w:rFonts w:hint="cs"/>
          <w:b/>
          <w:sz w:val="28"/>
          <w:rtl/>
        </w:rPr>
        <w:t>گوید: یعنی زنش را برد.</w:t>
      </w:r>
      <w:r>
        <w:rPr>
          <w:rStyle w:val="a4"/>
          <w:b/>
          <w:sz w:val="28"/>
          <w:rtl/>
        </w:rPr>
        <w:footnoteReference w:id="22"/>
      </w:r>
    </w:p>
    <w:p w:rsidR="00420579" w:rsidRPr="00AF5A9C" w:rsidRDefault="00420579" w:rsidP="006D3981">
      <w:pPr>
        <w:widowControl w:val="0"/>
        <w:ind w:firstLine="284"/>
        <w:jc w:val="lowKashida"/>
        <w:rPr>
          <w:rtl/>
        </w:rPr>
      </w:pPr>
      <w:r>
        <w:rPr>
          <w:rFonts w:hint="cs"/>
          <w:b/>
          <w:sz w:val="28"/>
          <w:rtl/>
        </w:rPr>
        <w:t>همچنین قمی</w:t>
      </w:r>
      <w:r>
        <w:rPr>
          <w:rStyle w:val="a4"/>
          <w:b/>
          <w:sz w:val="28"/>
          <w:rtl/>
        </w:rPr>
        <w:footnoteReference w:id="23"/>
      </w:r>
      <w:r w:rsidRPr="0051414E">
        <w:rPr>
          <w:rFonts w:hint="cs"/>
          <w:b/>
          <w:sz w:val="28"/>
          <w:rtl/>
        </w:rPr>
        <w:t>در</w:t>
      </w:r>
      <w:r w:rsidRPr="00B72687">
        <w:rPr>
          <w:rFonts w:hint="cs"/>
          <w:b/>
          <w:sz w:val="28"/>
          <w:rtl/>
        </w:rPr>
        <w:t xml:space="preserve"> تفسیرش چنین گفته است.</w:t>
      </w:r>
      <w:r>
        <w:rPr>
          <w:rStyle w:val="a4"/>
          <w:b/>
          <w:sz w:val="28"/>
          <w:rtl/>
        </w:rPr>
        <w:footnoteReference w:id="24"/>
      </w:r>
    </w:p>
    <w:p w:rsidR="00420579" w:rsidRDefault="00420579" w:rsidP="006D3981">
      <w:pPr>
        <w:ind w:firstLine="284"/>
        <w:jc w:val="lowKashida"/>
        <w:rPr>
          <w:sz w:val="28"/>
          <w:rtl/>
        </w:rPr>
      </w:pPr>
      <w:r w:rsidRPr="00B72687">
        <w:rPr>
          <w:sz w:val="28"/>
          <w:rtl/>
        </w:rPr>
        <w:t>عروسي حويزي</w:t>
      </w:r>
      <w:r>
        <w:rPr>
          <w:rStyle w:val="a4"/>
          <w:sz w:val="28"/>
          <w:rtl/>
        </w:rPr>
        <w:footnoteReference w:id="25"/>
      </w:r>
      <w:r>
        <w:rPr>
          <w:rFonts w:hint="cs"/>
          <w:sz w:val="28"/>
          <w:rtl/>
        </w:rPr>
        <w:t>در</w:t>
      </w:r>
      <w:r w:rsidRPr="00B72687">
        <w:rPr>
          <w:sz w:val="28"/>
          <w:rtl/>
        </w:rPr>
        <w:t xml:space="preserve"> تفسير</w:t>
      </w:r>
      <w:r>
        <w:rPr>
          <w:rFonts w:hint="cs"/>
          <w:sz w:val="28"/>
          <w:rtl/>
        </w:rPr>
        <w:t>ش،</w:t>
      </w:r>
      <w:r w:rsidRPr="00B72687">
        <w:rPr>
          <w:sz w:val="28"/>
          <w:rtl/>
        </w:rPr>
        <w:t xml:space="preserve"> نور الثقلين</w:t>
      </w:r>
      <w:r>
        <w:rPr>
          <w:rStyle w:val="a4"/>
          <w:sz w:val="28"/>
          <w:rtl/>
        </w:rPr>
        <w:footnoteReference w:id="26"/>
      </w:r>
      <w:r w:rsidRPr="002B3A4E">
        <w:rPr>
          <w:rFonts w:hint="cs"/>
          <w:sz w:val="28"/>
          <w:rtl/>
        </w:rPr>
        <w:t xml:space="preserve"> </w:t>
      </w:r>
      <w:r w:rsidRPr="002B3A4E">
        <w:rPr>
          <w:sz w:val="28"/>
          <w:rtl/>
        </w:rPr>
        <w:t>و</w:t>
      </w:r>
      <w:r>
        <w:rPr>
          <w:rFonts w:hint="cs"/>
          <w:sz w:val="28"/>
          <w:rtl/>
        </w:rPr>
        <w:t xml:space="preserve"> </w:t>
      </w:r>
      <w:r w:rsidRPr="002B3A4E">
        <w:rPr>
          <w:sz w:val="28"/>
          <w:rtl/>
        </w:rPr>
        <w:t xml:space="preserve">كاشاني </w:t>
      </w:r>
      <w:r>
        <w:rPr>
          <w:rFonts w:hint="cs"/>
          <w:sz w:val="28"/>
          <w:rtl/>
        </w:rPr>
        <w:t>در</w:t>
      </w:r>
      <w:r w:rsidRPr="002B3A4E">
        <w:rPr>
          <w:sz w:val="28"/>
          <w:rtl/>
        </w:rPr>
        <w:t xml:space="preserve"> تفسير</w:t>
      </w:r>
      <w:r>
        <w:rPr>
          <w:rFonts w:hint="cs"/>
          <w:sz w:val="28"/>
          <w:rtl/>
        </w:rPr>
        <w:t>ش،</w:t>
      </w:r>
      <w:r w:rsidRPr="002B3A4E">
        <w:rPr>
          <w:sz w:val="28"/>
          <w:rtl/>
        </w:rPr>
        <w:t xml:space="preserve"> </w:t>
      </w:r>
      <w:r>
        <w:rPr>
          <w:sz w:val="28"/>
          <w:rtl/>
        </w:rPr>
        <w:t>منهج الصادقين</w:t>
      </w:r>
      <w:r>
        <w:rPr>
          <w:rStyle w:val="a4"/>
          <w:sz w:val="28"/>
          <w:rtl/>
        </w:rPr>
        <w:footnoteReference w:id="27"/>
      </w:r>
      <w:r w:rsidRPr="002B3A4E">
        <w:rPr>
          <w:sz w:val="28"/>
          <w:rtl/>
        </w:rPr>
        <w:t>و</w:t>
      </w:r>
      <w:r>
        <w:rPr>
          <w:rFonts w:hint="cs"/>
          <w:sz w:val="28"/>
          <w:rtl/>
        </w:rPr>
        <w:t xml:space="preserve"> دیگران</w:t>
      </w:r>
      <w:r>
        <w:rPr>
          <w:rFonts w:hint="cs"/>
          <w:color w:val="0000FF"/>
          <w:rtl/>
        </w:rPr>
        <w:t xml:space="preserve"> </w:t>
      </w:r>
      <w:r>
        <w:rPr>
          <w:rFonts w:hint="cs"/>
          <w:sz w:val="28"/>
          <w:rtl/>
        </w:rPr>
        <w:t>نیز چنین اظهار داشته اند.</w:t>
      </w:r>
    </w:p>
    <w:p w:rsidR="00420579" w:rsidRPr="00AC07F3" w:rsidRDefault="00420579" w:rsidP="006D3981">
      <w:pPr>
        <w:ind w:firstLine="284"/>
        <w:jc w:val="lowKashida"/>
        <w:rPr>
          <w:b/>
          <w:bCs/>
          <w:rtl/>
          <w:lang w:bidi="fa-IR"/>
        </w:rPr>
      </w:pPr>
      <w:r>
        <w:rPr>
          <w:rFonts w:hint="cs"/>
          <w:rtl/>
        </w:rPr>
        <w:t>لفظ اهل بیت در قرآن مجید در آیه</w:t>
      </w:r>
      <w:r w:rsidR="00623079">
        <w:rPr>
          <w:rFonts w:hint="eastAsia"/>
          <w:rtl/>
        </w:rPr>
        <w:t>‌</w:t>
      </w:r>
      <w:r>
        <w:rPr>
          <w:rFonts w:hint="cs"/>
          <w:rtl/>
        </w:rPr>
        <w:t>ی 33 سوره</w:t>
      </w:r>
      <w:r w:rsidR="00623079">
        <w:rPr>
          <w:rFonts w:hint="eastAsia"/>
          <w:rtl/>
        </w:rPr>
        <w:t>‌</w:t>
      </w:r>
      <w:r>
        <w:rPr>
          <w:rFonts w:hint="cs"/>
          <w:rtl/>
        </w:rPr>
        <w:t>ی احزاب به همین معنا وارد شده است؛ آنجا که می</w:t>
      </w:r>
      <w:r w:rsidR="00623079">
        <w:rPr>
          <w:rFonts w:hint="eastAsia"/>
          <w:rtl/>
        </w:rPr>
        <w:t>‌</w:t>
      </w:r>
      <w:r>
        <w:rPr>
          <w:rFonts w:hint="cs"/>
          <w:rtl/>
        </w:rPr>
        <w:t>فرماید:</w:t>
      </w:r>
      <w:r w:rsidRPr="0051414E">
        <w:rPr>
          <w:b/>
          <w:color w:val="0000FF"/>
          <w:sz w:val="32"/>
          <w:rtl/>
        </w:rPr>
        <w:t xml:space="preserve"> </w:t>
      </w:r>
      <w:r w:rsidRPr="00623079">
        <w:rPr>
          <w:rFonts w:ascii="QCF_BSML" w:hAnsi="QCF_BSML" w:cs="QCF_BSML"/>
          <w:b/>
          <w:bCs/>
          <w:color w:val="000000"/>
          <w:sz w:val="27"/>
          <w:szCs w:val="27"/>
          <w:rtl/>
        </w:rPr>
        <w:t>ﭽ</w:t>
      </w:r>
      <w:r w:rsidRPr="00623079">
        <w:rPr>
          <w:rFonts w:ascii="QCF_BSML" w:hAnsi="QCF_BSML" w:cs="QCF_BSML"/>
          <w:b/>
          <w:bCs/>
          <w:color w:val="000000"/>
          <w:sz w:val="2"/>
          <w:szCs w:val="2"/>
          <w:rtl/>
        </w:rPr>
        <w:t xml:space="preserve"> </w:t>
      </w:r>
      <w:r w:rsidRPr="00623079">
        <w:rPr>
          <w:rFonts w:ascii="QCF_P422" w:hAnsi="QCF_P422" w:cs="QCF_P422"/>
          <w:b/>
          <w:bCs/>
          <w:color w:val="000000"/>
          <w:sz w:val="27"/>
          <w:szCs w:val="27"/>
          <w:rtl/>
        </w:rPr>
        <w:t>ﮇ</w:t>
      </w:r>
      <w:r w:rsidR="00472FA4">
        <w:rPr>
          <w:rFonts w:ascii="QCF_P422" w:hAnsi="QCF_P422" w:cs="QCF_P422"/>
          <w:b/>
          <w:bCs/>
          <w:color w:val="000000"/>
          <w:sz w:val="2"/>
          <w:szCs w:val="2"/>
          <w:rtl/>
        </w:rPr>
        <w:t xml:space="preserve"> </w:t>
      </w:r>
      <w:r w:rsidRPr="00623079">
        <w:rPr>
          <w:rFonts w:ascii="QCF_P422" w:hAnsi="QCF_P422" w:cs="QCF_P422"/>
          <w:b/>
          <w:bCs/>
          <w:color w:val="000000"/>
          <w:sz w:val="27"/>
          <w:szCs w:val="27"/>
          <w:rtl/>
        </w:rPr>
        <w:t>ﮈ</w:t>
      </w:r>
      <w:r w:rsidRPr="00623079">
        <w:rPr>
          <w:rFonts w:ascii="QCF_P422" w:hAnsi="QCF_P422" w:cs="QCF_P422"/>
          <w:b/>
          <w:bCs/>
          <w:color w:val="000000"/>
          <w:sz w:val="2"/>
          <w:szCs w:val="2"/>
          <w:rtl/>
        </w:rPr>
        <w:t xml:space="preserve"> </w:t>
      </w:r>
      <w:r w:rsidRPr="00623079">
        <w:rPr>
          <w:rFonts w:ascii="QCF_P422" w:hAnsi="QCF_P422" w:cs="QCF_P422"/>
          <w:b/>
          <w:bCs/>
          <w:color w:val="000000"/>
          <w:sz w:val="27"/>
          <w:szCs w:val="27"/>
          <w:rtl/>
        </w:rPr>
        <w:t>ﮉ</w:t>
      </w:r>
      <w:r w:rsidRPr="00623079">
        <w:rPr>
          <w:rFonts w:ascii="QCF_P422" w:hAnsi="QCF_P422" w:cs="QCF_P422"/>
          <w:b/>
          <w:bCs/>
          <w:color w:val="000000"/>
          <w:sz w:val="2"/>
          <w:szCs w:val="2"/>
          <w:rtl/>
        </w:rPr>
        <w:t xml:space="preserve"> </w:t>
      </w:r>
      <w:r w:rsidRPr="00623079">
        <w:rPr>
          <w:rFonts w:ascii="QCF_P422" w:hAnsi="QCF_P422" w:cs="QCF_P422"/>
          <w:b/>
          <w:bCs/>
          <w:color w:val="000000"/>
          <w:sz w:val="27"/>
          <w:szCs w:val="27"/>
          <w:rtl/>
        </w:rPr>
        <w:t>ﮊ</w:t>
      </w:r>
      <w:r w:rsidR="00472FA4">
        <w:rPr>
          <w:rFonts w:ascii="QCF_P422" w:hAnsi="QCF_P422" w:cs="QCF_P422"/>
          <w:b/>
          <w:bCs/>
          <w:color w:val="000000"/>
          <w:sz w:val="2"/>
          <w:szCs w:val="2"/>
          <w:rtl/>
        </w:rPr>
        <w:t xml:space="preserve"> </w:t>
      </w:r>
      <w:r w:rsidRPr="00623079">
        <w:rPr>
          <w:rFonts w:ascii="QCF_P422" w:hAnsi="QCF_P422" w:cs="QCF_P422"/>
          <w:b/>
          <w:bCs/>
          <w:color w:val="000000"/>
          <w:sz w:val="27"/>
          <w:szCs w:val="27"/>
          <w:rtl/>
        </w:rPr>
        <w:t>ﮋ</w:t>
      </w:r>
      <w:r w:rsidRPr="00623079">
        <w:rPr>
          <w:rFonts w:ascii="QCF_P422" w:hAnsi="QCF_P422" w:cs="QCF_P422"/>
          <w:b/>
          <w:bCs/>
          <w:color w:val="000000"/>
          <w:sz w:val="2"/>
          <w:szCs w:val="2"/>
          <w:rtl/>
        </w:rPr>
        <w:t xml:space="preserve"> </w:t>
      </w:r>
      <w:r w:rsidRPr="00623079">
        <w:rPr>
          <w:rFonts w:ascii="QCF_P422" w:hAnsi="QCF_P422" w:cs="QCF_P422"/>
          <w:b/>
          <w:bCs/>
          <w:color w:val="000000"/>
          <w:sz w:val="27"/>
          <w:szCs w:val="27"/>
          <w:rtl/>
        </w:rPr>
        <w:t>ﮌ</w:t>
      </w:r>
      <w:r w:rsidR="00472FA4">
        <w:rPr>
          <w:rFonts w:ascii="QCF_P422" w:hAnsi="QCF_P422" w:cs="QCF_P422"/>
          <w:b/>
          <w:bCs/>
          <w:color w:val="000000"/>
          <w:sz w:val="2"/>
          <w:szCs w:val="2"/>
          <w:rtl/>
        </w:rPr>
        <w:t xml:space="preserve"> </w:t>
      </w:r>
      <w:r w:rsidRPr="00623079">
        <w:rPr>
          <w:rFonts w:ascii="QCF_P422" w:hAnsi="QCF_P422" w:cs="QCF_P422"/>
          <w:b/>
          <w:bCs/>
          <w:color w:val="000000"/>
          <w:sz w:val="27"/>
          <w:szCs w:val="27"/>
          <w:rtl/>
        </w:rPr>
        <w:t>ﮍ</w:t>
      </w:r>
      <w:r w:rsidRPr="00623079">
        <w:rPr>
          <w:rFonts w:ascii="QCF_P422" w:hAnsi="QCF_P422" w:cs="QCF_P422"/>
          <w:b/>
          <w:bCs/>
          <w:color w:val="000000"/>
          <w:sz w:val="2"/>
          <w:szCs w:val="2"/>
          <w:rtl/>
        </w:rPr>
        <w:t xml:space="preserve"> </w:t>
      </w:r>
      <w:r w:rsidRPr="00623079">
        <w:rPr>
          <w:rFonts w:ascii="QCF_P422" w:hAnsi="QCF_P422" w:cs="QCF_P422"/>
          <w:b/>
          <w:bCs/>
          <w:color w:val="000000"/>
          <w:sz w:val="27"/>
          <w:szCs w:val="27"/>
          <w:rtl/>
        </w:rPr>
        <w:t>ﮎ</w:t>
      </w:r>
      <w:r w:rsidRPr="00623079">
        <w:rPr>
          <w:rFonts w:ascii="QCF_P422" w:hAnsi="QCF_P422" w:cs="QCF_P422"/>
          <w:b/>
          <w:bCs/>
          <w:color w:val="000000"/>
          <w:sz w:val="2"/>
          <w:szCs w:val="2"/>
          <w:rtl/>
        </w:rPr>
        <w:t xml:space="preserve"> </w:t>
      </w:r>
      <w:r w:rsidRPr="00623079">
        <w:rPr>
          <w:rFonts w:ascii="QCF_BSML" w:hAnsi="QCF_BSML" w:cs="QCF_BSML"/>
          <w:b/>
          <w:bCs/>
          <w:color w:val="000000"/>
          <w:sz w:val="27"/>
          <w:szCs w:val="27"/>
          <w:rtl/>
        </w:rPr>
        <w:t>ﭼ</w:t>
      </w:r>
      <w:r w:rsidRPr="00623079">
        <w:rPr>
          <w:rFonts w:ascii="Arial" w:hAnsi="Arial" w:cs="Arial"/>
          <w:b/>
          <w:bCs/>
          <w:color w:val="000000"/>
          <w:sz w:val="18"/>
          <w:szCs w:val="18"/>
          <w:rtl/>
        </w:rPr>
        <w:t xml:space="preserve"> </w:t>
      </w:r>
      <w:r>
        <w:rPr>
          <w:rFonts w:ascii="2  Badr" w:hAnsi="Arial"/>
          <w:color w:val="000000"/>
          <w:sz w:val="27"/>
          <w:szCs w:val="27"/>
          <w:rtl/>
        </w:rPr>
        <w:t>الأحزاب: ٣٣</w:t>
      </w:r>
      <w:r w:rsidR="00472FA4">
        <w:rPr>
          <w:rFonts w:ascii="Arial" w:hAnsi="Arial" w:cs="Arial"/>
          <w:color w:val="000000"/>
          <w:sz w:val="2"/>
          <w:szCs w:val="2"/>
          <w:rtl/>
        </w:rPr>
        <w:t xml:space="preserve"> </w:t>
      </w:r>
      <w:r>
        <w:rPr>
          <w:rFonts w:hint="cs"/>
          <w:b/>
          <w:rtl/>
        </w:rPr>
        <w:t>و این لفظ فقط در سیاق داستان زنان پیامبر</w:t>
      </w:r>
      <w:r w:rsidRPr="00271A7E">
        <w:rPr>
          <w:rFonts w:cs="CTraditional Arabic" w:hint="cs"/>
          <w:b/>
          <w:rtl/>
        </w:rPr>
        <w:t>ع</w:t>
      </w:r>
      <w:r>
        <w:rPr>
          <w:rFonts w:hint="cs"/>
          <w:b/>
          <w:rtl/>
        </w:rPr>
        <w:t xml:space="preserve"> به طور خاص وارد شده است</w:t>
      </w:r>
      <w:r w:rsidRPr="0051414E">
        <w:rPr>
          <w:rFonts w:hint="cs"/>
          <w:b/>
          <w:bCs/>
          <w:rtl/>
        </w:rPr>
        <w:t>:</w:t>
      </w:r>
      <w:r w:rsidR="00472FA4">
        <w:rPr>
          <w:rFonts w:ascii="QCF_BSML" w:hAnsi="QCF_BSML" w:cs="QCF_BSML"/>
          <w:color w:val="000000"/>
          <w:sz w:val="27"/>
          <w:szCs w:val="27"/>
          <w:rtl/>
        </w:rPr>
        <w:t xml:space="preserve"> </w:t>
      </w:r>
      <w:r w:rsidRPr="00623079">
        <w:rPr>
          <w:rFonts w:ascii="QCF_BSML" w:hAnsi="QCF_BSML" w:cs="QCF_BSML"/>
          <w:b/>
          <w:bCs/>
          <w:color w:val="000000"/>
          <w:sz w:val="27"/>
          <w:szCs w:val="27"/>
          <w:rtl/>
        </w:rPr>
        <w:t>ﭽ</w:t>
      </w:r>
      <w:r w:rsidRPr="00623079">
        <w:rPr>
          <w:rFonts w:ascii="QCF_BSML" w:hAnsi="QCF_BSML" w:cs="QCF_BSML"/>
          <w:b/>
          <w:bCs/>
          <w:color w:val="000000"/>
          <w:sz w:val="2"/>
          <w:szCs w:val="2"/>
          <w:rtl/>
        </w:rPr>
        <w:t xml:space="preserve"> </w:t>
      </w:r>
      <w:r w:rsidRPr="00623079">
        <w:rPr>
          <w:rFonts w:ascii="QCF_P422" w:hAnsi="QCF_P422" w:cs="QCF_P422"/>
          <w:b/>
          <w:bCs/>
          <w:color w:val="000000"/>
          <w:sz w:val="27"/>
          <w:szCs w:val="27"/>
          <w:rtl/>
        </w:rPr>
        <w:t>ﭹ</w:t>
      </w:r>
      <w:r w:rsidRPr="00623079">
        <w:rPr>
          <w:rFonts w:ascii="QCF_P422" w:hAnsi="QCF_P422" w:cs="QCF_P422"/>
          <w:b/>
          <w:bCs/>
          <w:color w:val="000000"/>
          <w:sz w:val="2"/>
          <w:szCs w:val="2"/>
          <w:rtl/>
        </w:rPr>
        <w:t xml:space="preserve"> </w:t>
      </w:r>
      <w:r w:rsidRPr="00623079">
        <w:rPr>
          <w:rFonts w:ascii="QCF_P422" w:hAnsi="QCF_P422" w:cs="QCF_P422"/>
          <w:b/>
          <w:bCs/>
          <w:color w:val="000000"/>
          <w:sz w:val="27"/>
          <w:szCs w:val="27"/>
          <w:rtl/>
        </w:rPr>
        <w:t>ﭺ</w:t>
      </w:r>
      <w:r w:rsidRPr="00623079">
        <w:rPr>
          <w:rFonts w:ascii="QCF_P422" w:hAnsi="QCF_P422" w:cs="QCF_P422"/>
          <w:b/>
          <w:bCs/>
          <w:color w:val="000000"/>
          <w:sz w:val="2"/>
          <w:szCs w:val="2"/>
          <w:rtl/>
        </w:rPr>
        <w:t xml:space="preserve"> </w:t>
      </w:r>
      <w:r w:rsidRPr="00623079">
        <w:rPr>
          <w:rFonts w:ascii="QCF_P422" w:hAnsi="QCF_P422" w:cs="QCF_P422"/>
          <w:b/>
          <w:bCs/>
          <w:color w:val="000000"/>
          <w:sz w:val="27"/>
          <w:szCs w:val="27"/>
          <w:rtl/>
        </w:rPr>
        <w:t>ﭻ</w:t>
      </w:r>
      <w:r w:rsidRPr="00623079">
        <w:rPr>
          <w:rFonts w:ascii="QCF_P422" w:hAnsi="QCF_P422" w:cs="QCF_P422"/>
          <w:b/>
          <w:bCs/>
          <w:color w:val="000000"/>
          <w:sz w:val="2"/>
          <w:szCs w:val="2"/>
          <w:rtl/>
        </w:rPr>
        <w:t xml:space="preserve"> </w:t>
      </w:r>
      <w:r w:rsidRPr="00623079">
        <w:rPr>
          <w:rFonts w:ascii="QCF_P422" w:hAnsi="QCF_P422" w:cs="QCF_P422"/>
          <w:b/>
          <w:bCs/>
          <w:color w:val="000000"/>
          <w:sz w:val="27"/>
          <w:szCs w:val="27"/>
          <w:rtl/>
        </w:rPr>
        <w:t>ﭼ</w:t>
      </w:r>
      <w:r w:rsidRPr="00623079">
        <w:rPr>
          <w:rFonts w:ascii="QCF_P422" w:hAnsi="QCF_P422" w:cs="QCF_P422"/>
          <w:b/>
          <w:bCs/>
          <w:color w:val="000000"/>
          <w:sz w:val="2"/>
          <w:szCs w:val="2"/>
          <w:rtl/>
        </w:rPr>
        <w:t xml:space="preserve"> </w:t>
      </w:r>
      <w:r w:rsidRPr="00623079">
        <w:rPr>
          <w:rFonts w:ascii="QCF_P422" w:hAnsi="QCF_P422" w:cs="QCF_P422"/>
          <w:b/>
          <w:bCs/>
          <w:color w:val="000000"/>
          <w:sz w:val="27"/>
          <w:szCs w:val="27"/>
          <w:rtl/>
        </w:rPr>
        <w:t>ﭽﭾ</w:t>
      </w:r>
      <w:r w:rsidRPr="00623079">
        <w:rPr>
          <w:rFonts w:ascii="QCF_P422" w:hAnsi="QCF_P422" w:cs="QCF_P422"/>
          <w:b/>
          <w:bCs/>
          <w:color w:val="000000"/>
          <w:sz w:val="2"/>
          <w:szCs w:val="2"/>
          <w:rtl/>
        </w:rPr>
        <w:t xml:space="preserve"> </w:t>
      </w:r>
      <w:r w:rsidRPr="00623079">
        <w:rPr>
          <w:rFonts w:ascii="QCF_P422" w:hAnsi="QCF_P422" w:cs="QCF_P422"/>
          <w:b/>
          <w:bCs/>
          <w:color w:val="000000"/>
          <w:sz w:val="27"/>
          <w:szCs w:val="27"/>
          <w:rtl/>
        </w:rPr>
        <w:t>ﭿ</w:t>
      </w:r>
      <w:r w:rsidR="00472FA4">
        <w:rPr>
          <w:rFonts w:ascii="QCF_P422" w:hAnsi="QCF_P422" w:cs="QCF_P422"/>
          <w:b/>
          <w:bCs/>
          <w:color w:val="000000"/>
          <w:sz w:val="2"/>
          <w:szCs w:val="2"/>
          <w:rtl/>
        </w:rPr>
        <w:t xml:space="preserve"> </w:t>
      </w:r>
      <w:r w:rsidRPr="00623079">
        <w:rPr>
          <w:rFonts w:ascii="QCF_P422" w:hAnsi="QCF_P422" w:cs="QCF_P422"/>
          <w:b/>
          <w:bCs/>
          <w:color w:val="000000"/>
          <w:sz w:val="27"/>
          <w:szCs w:val="27"/>
          <w:rtl/>
        </w:rPr>
        <w:t>ﮀ</w:t>
      </w:r>
      <w:r w:rsidRPr="00623079">
        <w:rPr>
          <w:rFonts w:ascii="QCF_P422" w:hAnsi="QCF_P422" w:cs="QCF_P422"/>
          <w:b/>
          <w:bCs/>
          <w:color w:val="000000"/>
          <w:sz w:val="2"/>
          <w:szCs w:val="2"/>
          <w:rtl/>
        </w:rPr>
        <w:t xml:space="preserve"> </w:t>
      </w:r>
      <w:r w:rsidRPr="00623079">
        <w:rPr>
          <w:rFonts w:ascii="QCF_P422" w:hAnsi="QCF_P422" w:cs="QCF_P422"/>
          <w:b/>
          <w:bCs/>
          <w:color w:val="000000"/>
          <w:sz w:val="27"/>
          <w:szCs w:val="27"/>
          <w:rtl/>
        </w:rPr>
        <w:t>ﮁ</w:t>
      </w:r>
      <w:r w:rsidRPr="00623079">
        <w:rPr>
          <w:rFonts w:ascii="QCF_P422" w:hAnsi="QCF_P422" w:cs="QCF_P422"/>
          <w:b/>
          <w:bCs/>
          <w:color w:val="000000"/>
          <w:sz w:val="2"/>
          <w:szCs w:val="2"/>
          <w:rtl/>
        </w:rPr>
        <w:t xml:space="preserve"> </w:t>
      </w:r>
      <w:r w:rsidRPr="00623079">
        <w:rPr>
          <w:rFonts w:ascii="QCF_P422" w:hAnsi="QCF_P422" w:cs="QCF_P422"/>
          <w:b/>
          <w:bCs/>
          <w:color w:val="000000"/>
          <w:sz w:val="27"/>
          <w:szCs w:val="27"/>
          <w:rtl/>
        </w:rPr>
        <w:t>ﮂ</w:t>
      </w:r>
      <w:r w:rsidRPr="00623079">
        <w:rPr>
          <w:rFonts w:ascii="QCF_P422" w:hAnsi="QCF_P422" w:cs="QCF_P422"/>
          <w:b/>
          <w:bCs/>
          <w:color w:val="000000"/>
          <w:sz w:val="2"/>
          <w:szCs w:val="2"/>
          <w:rtl/>
        </w:rPr>
        <w:t xml:space="preserve"> </w:t>
      </w:r>
      <w:r w:rsidRPr="00623079">
        <w:rPr>
          <w:rFonts w:ascii="QCF_P422" w:hAnsi="QCF_P422" w:cs="QCF_P422"/>
          <w:b/>
          <w:bCs/>
          <w:color w:val="000000"/>
          <w:sz w:val="27"/>
          <w:szCs w:val="27"/>
          <w:rtl/>
        </w:rPr>
        <w:t>ﮃ</w:t>
      </w:r>
      <w:r w:rsidRPr="00623079">
        <w:rPr>
          <w:rFonts w:ascii="QCF_P422" w:hAnsi="QCF_P422" w:cs="QCF_P422"/>
          <w:b/>
          <w:bCs/>
          <w:color w:val="000000"/>
          <w:sz w:val="2"/>
          <w:szCs w:val="2"/>
          <w:rtl/>
        </w:rPr>
        <w:t xml:space="preserve"> </w:t>
      </w:r>
      <w:r w:rsidRPr="00623079">
        <w:rPr>
          <w:rFonts w:ascii="QCF_P422" w:hAnsi="QCF_P422" w:cs="QCF_P422"/>
          <w:b/>
          <w:bCs/>
          <w:color w:val="000000"/>
          <w:sz w:val="27"/>
          <w:szCs w:val="27"/>
          <w:rtl/>
        </w:rPr>
        <w:t>ﮄ</w:t>
      </w:r>
      <w:r w:rsidRPr="00623079">
        <w:rPr>
          <w:rFonts w:ascii="QCF_P422" w:hAnsi="QCF_P422" w:cs="QCF_P422"/>
          <w:b/>
          <w:bCs/>
          <w:color w:val="000000"/>
          <w:sz w:val="2"/>
          <w:szCs w:val="2"/>
          <w:rtl/>
        </w:rPr>
        <w:t xml:space="preserve"> </w:t>
      </w:r>
      <w:r w:rsidRPr="00623079">
        <w:rPr>
          <w:rFonts w:ascii="QCF_P422" w:hAnsi="QCF_P422" w:cs="QCF_P422"/>
          <w:b/>
          <w:bCs/>
          <w:color w:val="000000"/>
          <w:sz w:val="27"/>
          <w:szCs w:val="27"/>
          <w:rtl/>
        </w:rPr>
        <w:t>ﮅﮆ</w:t>
      </w:r>
      <w:r w:rsidRPr="00623079">
        <w:rPr>
          <w:rFonts w:ascii="QCF_P422" w:hAnsi="QCF_P422" w:cs="QCF_P422"/>
          <w:b/>
          <w:bCs/>
          <w:color w:val="000000"/>
          <w:sz w:val="2"/>
          <w:szCs w:val="2"/>
          <w:rtl/>
        </w:rPr>
        <w:t xml:space="preserve"> </w:t>
      </w:r>
      <w:r w:rsidRPr="00623079">
        <w:rPr>
          <w:rFonts w:ascii="QCF_P422" w:hAnsi="QCF_P422" w:cs="QCF_P422"/>
          <w:b/>
          <w:bCs/>
          <w:color w:val="000000"/>
          <w:sz w:val="27"/>
          <w:szCs w:val="27"/>
          <w:rtl/>
        </w:rPr>
        <w:t>ﮇ</w:t>
      </w:r>
      <w:r w:rsidR="00472FA4">
        <w:rPr>
          <w:rFonts w:ascii="QCF_P422" w:hAnsi="QCF_P422" w:cs="QCF_P422"/>
          <w:b/>
          <w:bCs/>
          <w:color w:val="000000"/>
          <w:sz w:val="2"/>
          <w:szCs w:val="2"/>
          <w:rtl/>
        </w:rPr>
        <w:t xml:space="preserve"> </w:t>
      </w:r>
      <w:r w:rsidRPr="00623079">
        <w:rPr>
          <w:rFonts w:ascii="QCF_P422" w:hAnsi="QCF_P422" w:cs="QCF_P422"/>
          <w:b/>
          <w:bCs/>
          <w:color w:val="000000"/>
          <w:sz w:val="27"/>
          <w:szCs w:val="27"/>
          <w:rtl/>
        </w:rPr>
        <w:t>ﮈ</w:t>
      </w:r>
      <w:r w:rsidRPr="00623079">
        <w:rPr>
          <w:rFonts w:ascii="QCF_P422" w:hAnsi="QCF_P422" w:cs="QCF_P422"/>
          <w:b/>
          <w:bCs/>
          <w:color w:val="000000"/>
          <w:sz w:val="2"/>
          <w:szCs w:val="2"/>
          <w:rtl/>
        </w:rPr>
        <w:t xml:space="preserve"> </w:t>
      </w:r>
      <w:r w:rsidRPr="00623079">
        <w:rPr>
          <w:rFonts w:ascii="QCF_P422" w:hAnsi="QCF_P422" w:cs="QCF_P422"/>
          <w:b/>
          <w:bCs/>
          <w:color w:val="000000"/>
          <w:sz w:val="27"/>
          <w:szCs w:val="27"/>
          <w:rtl/>
        </w:rPr>
        <w:t>ﮉ</w:t>
      </w:r>
      <w:r w:rsidRPr="00623079">
        <w:rPr>
          <w:rFonts w:ascii="QCF_P422" w:hAnsi="QCF_P422" w:cs="QCF_P422"/>
          <w:b/>
          <w:bCs/>
          <w:color w:val="000000"/>
          <w:sz w:val="2"/>
          <w:szCs w:val="2"/>
          <w:rtl/>
        </w:rPr>
        <w:t xml:space="preserve"> </w:t>
      </w:r>
      <w:r w:rsidRPr="00623079">
        <w:rPr>
          <w:rFonts w:ascii="QCF_P422" w:hAnsi="QCF_P422" w:cs="QCF_P422"/>
          <w:b/>
          <w:bCs/>
          <w:color w:val="000000"/>
          <w:sz w:val="27"/>
          <w:szCs w:val="27"/>
          <w:rtl/>
        </w:rPr>
        <w:t>ﮊﮋ</w:t>
      </w:r>
      <w:r w:rsidRPr="00623079">
        <w:rPr>
          <w:rFonts w:ascii="QCF_P422" w:hAnsi="QCF_P422" w:cs="QCF_P422"/>
          <w:b/>
          <w:bCs/>
          <w:color w:val="000000"/>
          <w:sz w:val="2"/>
          <w:szCs w:val="2"/>
          <w:rtl/>
        </w:rPr>
        <w:t xml:space="preserve"> </w:t>
      </w:r>
      <w:r w:rsidRPr="00623079">
        <w:rPr>
          <w:rFonts w:ascii="QCF_P422" w:hAnsi="QCF_P422" w:cs="QCF_P422"/>
          <w:b/>
          <w:bCs/>
          <w:color w:val="000000"/>
          <w:sz w:val="27"/>
          <w:szCs w:val="27"/>
          <w:rtl/>
        </w:rPr>
        <w:t>ﮌ</w:t>
      </w:r>
      <w:r w:rsidR="00472FA4">
        <w:rPr>
          <w:rFonts w:ascii="QCF_P422" w:hAnsi="QCF_P422" w:cs="QCF_P422"/>
          <w:b/>
          <w:bCs/>
          <w:color w:val="000000"/>
          <w:sz w:val="2"/>
          <w:szCs w:val="2"/>
          <w:rtl/>
        </w:rPr>
        <w:t xml:space="preserve"> </w:t>
      </w:r>
      <w:r w:rsidRPr="00623079">
        <w:rPr>
          <w:rFonts w:ascii="QCF_P422" w:hAnsi="QCF_P422" w:cs="QCF_P422"/>
          <w:b/>
          <w:bCs/>
          <w:color w:val="000000"/>
          <w:sz w:val="27"/>
          <w:szCs w:val="27"/>
          <w:rtl/>
        </w:rPr>
        <w:t>ﮍ</w:t>
      </w:r>
      <w:r w:rsidRPr="00623079">
        <w:rPr>
          <w:rFonts w:ascii="QCF_P422" w:hAnsi="QCF_P422" w:cs="QCF_P422"/>
          <w:b/>
          <w:bCs/>
          <w:color w:val="000000"/>
          <w:sz w:val="2"/>
          <w:szCs w:val="2"/>
          <w:rtl/>
        </w:rPr>
        <w:t xml:space="preserve"> </w:t>
      </w:r>
      <w:r w:rsidRPr="00623079">
        <w:rPr>
          <w:rFonts w:ascii="QCF_P422" w:hAnsi="QCF_P422" w:cs="QCF_P422"/>
          <w:b/>
          <w:bCs/>
          <w:color w:val="000000"/>
          <w:sz w:val="27"/>
          <w:szCs w:val="27"/>
          <w:rtl/>
        </w:rPr>
        <w:t>ﮎ</w:t>
      </w:r>
      <w:r w:rsidRPr="00623079">
        <w:rPr>
          <w:rFonts w:ascii="QCF_P422" w:hAnsi="QCF_P422" w:cs="QCF_P422"/>
          <w:b/>
          <w:bCs/>
          <w:color w:val="000000"/>
          <w:sz w:val="2"/>
          <w:szCs w:val="2"/>
          <w:rtl/>
        </w:rPr>
        <w:t xml:space="preserve"> </w:t>
      </w:r>
      <w:r w:rsidRPr="00623079">
        <w:rPr>
          <w:rFonts w:ascii="QCF_P422" w:hAnsi="QCF_P422" w:cs="QCF_P422"/>
          <w:b/>
          <w:bCs/>
          <w:color w:val="000000"/>
          <w:sz w:val="27"/>
          <w:szCs w:val="27"/>
          <w:rtl/>
        </w:rPr>
        <w:t>ﮏ</w:t>
      </w:r>
      <w:r w:rsidR="00472FA4">
        <w:rPr>
          <w:rFonts w:ascii="QCF_P422" w:hAnsi="QCF_P422" w:cs="QCF_P422"/>
          <w:b/>
          <w:bCs/>
          <w:color w:val="000000"/>
          <w:sz w:val="2"/>
          <w:szCs w:val="2"/>
          <w:rtl/>
        </w:rPr>
        <w:t xml:space="preserve"> </w:t>
      </w:r>
      <w:r w:rsidRPr="00623079">
        <w:rPr>
          <w:rFonts w:ascii="QCF_P422" w:hAnsi="QCF_P422" w:cs="QCF_P422"/>
          <w:b/>
          <w:bCs/>
          <w:color w:val="000000"/>
          <w:sz w:val="27"/>
          <w:szCs w:val="27"/>
          <w:rtl/>
        </w:rPr>
        <w:t>ﮐ</w:t>
      </w:r>
      <w:r w:rsidRPr="00623079">
        <w:rPr>
          <w:rFonts w:ascii="QCF_P422" w:hAnsi="QCF_P422" w:cs="QCF_P422"/>
          <w:b/>
          <w:bCs/>
          <w:color w:val="000000"/>
          <w:sz w:val="2"/>
          <w:szCs w:val="2"/>
          <w:rtl/>
        </w:rPr>
        <w:t xml:space="preserve"> </w:t>
      </w:r>
      <w:r w:rsidRPr="00623079">
        <w:rPr>
          <w:rFonts w:ascii="QCF_P422" w:hAnsi="QCF_P422" w:cs="QCF_P422"/>
          <w:b/>
          <w:bCs/>
          <w:color w:val="000000"/>
          <w:sz w:val="27"/>
          <w:szCs w:val="27"/>
          <w:rtl/>
        </w:rPr>
        <w:t>ﮑ</w:t>
      </w:r>
      <w:r w:rsidRPr="00623079">
        <w:rPr>
          <w:rFonts w:ascii="QCF_P422" w:hAnsi="QCF_P422" w:cs="QCF_P422"/>
          <w:b/>
          <w:bCs/>
          <w:color w:val="000000"/>
          <w:sz w:val="2"/>
          <w:szCs w:val="2"/>
          <w:rtl/>
        </w:rPr>
        <w:t xml:space="preserve"> </w:t>
      </w:r>
      <w:r w:rsidRPr="00623079">
        <w:rPr>
          <w:rFonts w:ascii="QCF_P422" w:hAnsi="QCF_P422" w:cs="QCF_P422"/>
          <w:b/>
          <w:bCs/>
          <w:color w:val="000000"/>
          <w:sz w:val="27"/>
          <w:szCs w:val="27"/>
          <w:rtl/>
        </w:rPr>
        <w:t>ﮒ</w:t>
      </w:r>
      <w:r w:rsidRPr="00623079">
        <w:rPr>
          <w:rFonts w:ascii="QCF_P422" w:hAnsi="QCF_P422" w:cs="QCF_P422"/>
          <w:b/>
          <w:bCs/>
          <w:color w:val="000000"/>
          <w:sz w:val="2"/>
          <w:szCs w:val="2"/>
          <w:rtl/>
        </w:rPr>
        <w:t xml:space="preserve"> </w:t>
      </w:r>
      <w:r w:rsidRPr="00623079">
        <w:rPr>
          <w:rFonts w:ascii="QCF_P422" w:hAnsi="QCF_P422" w:cs="QCF_P422"/>
          <w:b/>
          <w:bCs/>
          <w:color w:val="000000"/>
          <w:sz w:val="27"/>
          <w:szCs w:val="27"/>
          <w:rtl/>
        </w:rPr>
        <w:t>ﮓ</w:t>
      </w:r>
      <w:r w:rsidRPr="00623079">
        <w:rPr>
          <w:rFonts w:ascii="QCF_P422" w:hAnsi="QCF_P422" w:cs="QCF_P422"/>
          <w:b/>
          <w:bCs/>
          <w:color w:val="000000"/>
          <w:sz w:val="2"/>
          <w:szCs w:val="2"/>
          <w:rtl/>
        </w:rPr>
        <w:t xml:space="preserve"> </w:t>
      </w:r>
      <w:r w:rsidRPr="00623079">
        <w:rPr>
          <w:rFonts w:ascii="QCF_P422" w:hAnsi="QCF_P422" w:cs="QCF_P422"/>
          <w:b/>
          <w:bCs/>
          <w:color w:val="000000"/>
          <w:sz w:val="27"/>
          <w:szCs w:val="27"/>
          <w:rtl/>
        </w:rPr>
        <w:t>ﮔ</w:t>
      </w:r>
      <w:r w:rsidR="00472FA4">
        <w:rPr>
          <w:rFonts w:ascii="QCF_P422" w:hAnsi="QCF_P422" w:cs="QCF_P422"/>
          <w:b/>
          <w:bCs/>
          <w:color w:val="000000"/>
          <w:sz w:val="2"/>
          <w:szCs w:val="2"/>
          <w:rtl/>
        </w:rPr>
        <w:t xml:space="preserve"> </w:t>
      </w:r>
      <w:r w:rsidRPr="00623079">
        <w:rPr>
          <w:rFonts w:ascii="QCF_P422" w:hAnsi="QCF_P422" w:cs="QCF_P422"/>
          <w:b/>
          <w:bCs/>
          <w:color w:val="000000"/>
          <w:sz w:val="27"/>
          <w:szCs w:val="27"/>
          <w:rtl/>
        </w:rPr>
        <w:t>ﮕ</w:t>
      </w:r>
      <w:r w:rsidRPr="00623079">
        <w:rPr>
          <w:rFonts w:ascii="QCF_P422" w:hAnsi="QCF_P422" w:cs="QCF_P422"/>
          <w:b/>
          <w:bCs/>
          <w:color w:val="000000"/>
          <w:sz w:val="2"/>
          <w:szCs w:val="2"/>
          <w:rtl/>
        </w:rPr>
        <w:t xml:space="preserve"> </w:t>
      </w:r>
      <w:r w:rsidRPr="00623079">
        <w:rPr>
          <w:rFonts w:ascii="QCF_P422" w:hAnsi="QCF_P422" w:cs="QCF_P422"/>
          <w:b/>
          <w:bCs/>
          <w:color w:val="000000"/>
          <w:sz w:val="27"/>
          <w:szCs w:val="27"/>
          <w:rtl/>
        </w:rPr>
        <w:t>ﮖ</w:t>
      </w:r>
      <w:r w:rsidR="00472FA4">
        <w:rPr>
          <w:rFonts w:ascii="QCF_P422" w:hAnsi="QCF_P422" w:cs="QCF_P422"/>
          <w:b/>
          <w:bCs/>
          <w:color w:val="000000"/>
          <w:sz w:val="2"/>
          <w:szCs w:val="2"/>
          <w:rtl/>
        </w:rPr>
        <w:t xml:space="preserve"> </w:t>
      </w:r>
      <w:r w:rsidRPr="00623079">
        <w:rPr>
          <w:rFonts w:ascii="QCF_P422" w:hAnsi="QCF_P422" w:cs="QCF_P422"/>
          <w:b/>
          <w:bCs/>
          <w:color w:val="000000"/>
          <w:sz w:val="27"/>
          <w:szCs w:val="27"/>
          <w:rtl/>
        </w:rPr>
        <w:t>ﮗ</w:t>
      </w:r>
      <w:r w:rsidR="00472FA4">
        <w:rPr>
          <w:rFonts w:ascii="QCF_P422" w:hAnsi="QCF_P422" w:cs="QCF_P422"/>
          <w:b/>
          <w:bCs/>
          <w:color w:val="000000"/>
          <w:sz w:val="2"/>
          <w:szCs w:val="2"/>
          <w:rtl/>
        </w:rPr>
        <w:t xml:space="preserve"> </w:t>
      </w:r>
      <w:r w:rsidRPr="00623079">
        <w:rPr>
          <w:rFonts w:ascii="QCF_P422" w:hAnsi="QCF_P422" w:cs="QCF_P422"/>
          <w:b/>
          <w:bCs/>
          <w:color w:val="000000"/>
          <w:sz w:val="27"/>
          <w:szCs w:val="27"/>
          <w:rtl/>
        </w:rPr>
        <w:t>ﮘ</w:t>
      </w:r>
      <w:r w:rsidRPr="00623079">
        <w:rPr>
          <w:rFonts w:ascii="QCF_P422" w:hAnsi="QCF_P422" w:cs="QCF_P422"/>
          <w:b/>
          <w:bCs/>
          <w:color w:val="000000"/>
          <w:sz w:val="2"/>
          <w:szCs w:val="2"/>
          <w:rtl/>
        </w:rPr>
        <w:t xml:space="preserve"> </w:t>
      </w:r>
      <w:r w:rsidRPr="00623079">
        <w:rPr>
          <w:rFonts w:ascii="QCF_P422" w:hAnsi="QCF_P422" w:cs="QCF_P422"/>
          <w:b/>
          <w:bCs/>
          <w:color w:val="000000"/>
          <w:sz w:val="27"/>
          <w:szCs w:val="27"/>
          <w:rtl/>
        </w:rPr>
        <w:t>ﮙ</w:t>
      </w:r>
      <w:r w:rsidRPr="00623079">
        <w:rPr>
          <w:rFonts w:ascii="QCF_P422" w:hAnsi="QCF_P422" w:cs="QCF_P422"/>
          <w:b/>
          <w:bCs/>
          <w:color w:val="000000"/>
          <w:sz w:val="2"/>
          <w:szCs w:val="2"/>
          <w:rtl/>
        </w:rPr>
        <w:t xml:space="preserve"> </w:t>
      </w:r>
      <w:r w:rsidRPr="00623079">
        <w:rPr>
          <w:rFonts w:ascii="QCF_P422" w:hAnsi="QCF_P422" w:cs="QCF_P422"/>
          <w:b/>
          <w:bCs/>
          <w:color w:val="000000"/>
          <w:sz w:val="27"/>
          <w:szCs w:val="27"/>
          <w:rtl/>
        </w:rPr>
        <w:t>ﮚﮛ</w:t>
      </w:r>
      <w:r w:rsidRPr="00623079">
        <w:rPr>
          <w:rFonts w:ascii="QCF_P422" w:hAnsi="QCF_P422" w:cs="QCF_P422"/>
          <w:b/>
          <w:bCs/>
          <w:color w:val="000000"/>
          <w:sz w:val="2"/>
          <w:szCs w:val="2"/>
          <w:rtl/>
        </w:rPr>
        <w:t xml:space="preserve"> </w:t>
      </w:r>
      <w:r w:rsidRPr="00623079">
        <w:rPr>
          <w:rFonts w:ascii="QCF_P422" w:hAnsi="QCF_P422" w:cs="QCF_P422"/>
          <w:b/>
          <w:bCs/>
          <w:color w:val="000000"/>
          <w:sz w:val="27"/>
          <w:szCs w:val="27"/>
          <w:rtl/>
        </w:rPr>
        <w:t>ﮜ</w:t>
      </w:r>
      <w:r w:rsidR="00472FA4">
        <w:rPr>
          <w:rFonts w:ascii="QCF_P422" w:hAnsi="QCF_P422" w:cs="QCF_P422"/>
          <w:b/>
          <w:bCs/>
          <w:color w:val="000000"/>
          <w:sz w:val="2"/>
          <w:szCs w:val="2"/>
          <w:rtl/>
        </w:rPr>
        <w:t xml:space="preserve"> </w:t>
      </w:r>
      <w:r w:rsidRPr="00623079">
        <w:rPr>
          <w:rFonts w:ascii="QCF_P422" w:hAnsi="QCF_P422" w:cs="QCF_P422"/>
          <w:b/>
          <w:bCs/>
          <w:color w:val="000000"/>
          <w:sz w:val="27"/>
          <w:szCs w:val="27"/>
          <w:rtl/>
        </w:rPr>
        <w:t>ﮝ</w:t>
      </w:r>
      <w:r w:rsidRPr="00623079">
        <w:rPr>
          <w:rFonts w:ascii="QCF_P422" w:hAnsi="QCF_P422" w:cs="QCF_P422"/>
          <w:b/>
          <w:bCs/>
          <w:color w:val="000000"/>
          <w:sz w:val="2"/>
          <w:szCs w:val="2"/>
          <w:rtl/>
        </w:rPr>
        <w:t xml:space="preserve"> </w:t>
      </w:r>
      <w:r w:rsidRPr="00623079">
        <w:rPr>
          <w:rFonts w:ascii="QCF_P422" w:hAnsi="QCF_P422" w:cs="QCF_P422"/>
          <w:b/>
          <w:bCs/>
          <w:color w:val="000000"/>
          <w:sz w:val="27"/>
          <w:szCs w:val="27"/>
          <w:rtl/>
        </w:rPr>
        <w:t>ﮞ</w:t>
      </w:r>
      <w:r w:rsidR="00472FA4">
        <w:rPr>
          <w:rFonts w:ascii="QCF_P422" w:hAnsi="QCF_P422" w:cs="QCF_P422"/>
          <w:b/>
          <w:bCs/>
          <w:color w:val="000000"/>
          <w:sz w:val="2"/>
          <w:szCs w:val="2"/>
          <w:rtl/>
        </w:rPr>
        <w:t xml:space="preserve"> </w:t>
      </w:r>
      <w:r w:rsidRPr="00623079">
        <w:rPr>
          <w:rFonts w:ascii="QCF_P422" w:hAnsi="QCF_P422" w:cs="QCF_P422"/>
          <w:b/>
          <w:bCs/>
          <w:color w:val="000000"/>
          <w:sz w:val="27"/>
          <w:szCs w:val="27"/>
          <w:rtl/>
        </w:rPr>
        <w:t>ﮟ</w:t>
      </w:r>
      <w:r w:rsidRPr="00623079">
        <w:rPr>
          <w:rFonts w:ascii="QCF_P422" w:hAnsi="QCF_P422" w:cs="QCF_P422"/>
          <w:b/>
          <w:bCs/>
          <w:color w:val="000000"/>
          <w:sz w:val="2"/>
          <w:szCs w:val="2"/>
          <w:rtl/>
        </w:rPr>
        <w:t xml:space="preserve"> </w:t>
      </w:r>
      <w:r w:rsidRPr="00623079">
        <w:rPr>
          <w:rFonts w:ascii="QCF_P422" w:hAnsi="QCF_P422" w:cs="QCF_P422"/>
          <w:b/>
          <w:bCs/>
          <w:color w:val="000000"/>
          <w:sz w:val="27"/>
          <w:szCs w:val="27"/>
          <w:rtl/>
        </w:rPr>
        <w:t>ﮠ</w:t>
      </w:r>
      <w:r w:rsidRPr="00623079">
        <w:rPr>
          <w:rFonts w:ascii="QCF_P422" w:hAnsi="QCF_P422" w:cs="QCF_P422"/>
          <w:b/>
          <w:bCs/>
          <w:color w:val="000000"/>
          <w:sz w:val="2"/>
          <w:szCs w:val="2"/>
          <w:rtl/>
        </w:rPr>
        <w:t xml:space="preserve"> </w:t>
      </w:r>
      <w:r w:rsidRPr="00623079">
        <w:rPr>
          <w:rFonts w:ascii="QCF_P422" w:hAnsi="QCF_P422" w:cs="QCF_P422"/>
          <w:b/>
          <w:bCs/>
          <w:color w:val="000000"/>
          <w:sz w:val="27"/>
          <w:szCs w:val="27"/>
          <w:rtl/>
        </w:rPr>
        <w:t>ﮡ</w:t>
      </w:r>
      <w:r w:rsidR="00472FA4">
        <w:rPr>
          <w:rFonts w:ascii="QCF_P422" w:hAnsi="QCF_P422" w:cs="QCF_P422"/>
          <w:b/>
          <w:bCs/>
          <w:color w:val="000000"/>
          <w:sz w:val="2"/>
          <w:szCs w:val="2"/>
          <w:rtl/>
        </w:rPr>
        <w:t xml:space="preserve"> </w:t>
      </w:r>
      <w:r w:rsidRPr="00623079">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 xml:space="preserve">الأحزاب: ٣٣ </w:t>
      </w:r>
      <w:r>
        <w:rPr>
          <w:rFonts w:cs="Times New Roman" w:hint="cs"/>
          <w:color w:val="000000"/>
          <w:sz w:val="27"/>
          <w:szCs w:val="27"/>
          <w:rtl/>
        </w:rPr>
        <w:t>–</w:t>
      </w:r>
      <w:r>
        <w:rPr>
          <w:rFonts w:ascii="2  Badr" w:hAnsi="Arial"/>
          <w:color w:val="000000"/>
          <w:sz w:val="27"/>
          <w:szCs w:val="27"/>
          <w:rtl/>
        </w:rPr>
        <w:t xml:space="preserve"> ٣٤</w:t>
      </w:r>
      <w:r>
        <w:rPr>
          <w:rFonts w:ascii="2  Badr" w:hAnsi="Arial" w:hint="cs"/>
          <w:color w:val="000000"/>
          <w:sz w:val="27"/>
          <w:szCs w:val="27"/>
          <w:rtl/>
        </w:rPr>
        <w:t xml:space="preserve"> </w:t>
      </w:r>
      <w:r w:rsidRPr="00AC07F3">
        <w:rPr>
          <w:rFonts w:hint="cs"/>
          <w:rtl/>
        </w:rPr>
        <w:t>«</w:t>
      </w:r>
      <w:r w:rsidRPr="00AC07F3">
        <w:rPr>
          <w:rtl/>
        </w:rPr>
        <w:t>و همچون جاهليّت پيشين در ميان مرد</w:t>
      </w:r>
      <w:r w:rsidR="00A559F2">
        <w:rPr>
          <w:rtl/>
        </w:rPr>
        <w:t>م ظاهر نشويد و خودنمائي نكنيد (</w:t>
      </w:r>
      <w:r w:rsidRPr="00AC07F3">
        <w:rPr>
          <w:rtl/>
        </w:rPr>
        <w:t>و اندام و وسائل زينت خود را در معرض تما</w:t>
      </w:r>
      <w:r w:rsidR="00A559F2">
        <w:rPr>
          <w:rtl/>
        </w:rPr>
        <w:t>شاي ديگران قرار ندهيد</w:t>
      </w:r>
      <w:r w:rsidRPr="00AC07F3">
        <w:rPr>
          <w:rtl/>
        </w:rPr>
        <w:t xml:space="preserve">) و نماز را برپا داريد و زكات را بپردازيد </w:t>
      </w:r>
      <w:r w:rsidR="00A559F2">
        <w:rPr>
          <w:rtl/>
        </w:rPr>
        <w:t>و از خدا و پيغمبرش اطاعت نمائيد</w:t>
      </w:r>
      <w:r w:rsidRPr="00AC07F3">
        <w:rPr>
          <w:rtl/>
        </w:rPr>
        <w:t>. خداوند قطعاً مي‌</w:t>
      </w:r>
      <w:r w:rsidR="00A559F2">
        <w:rPr>
          <w:rtl/>
        </w:rPr>
        <w:t>خواهد پليدي را از شما اهل بيت (پيغمبر</w:t>
      </w:r>
      <w:r w:rsidRPr="00AC07F3">
        <w:rPr>
          <w:rtl/>
        </w:rPr>
        <w:t>) د</w:t>
      </w:r>
      <w:r w:rsidR="00A559F2">
        <w:rPr>
          <w:rtl/>
        </w:rPr>
        <w:t>ور كند و شما را كاملاً پاك سازد.</w:t>
      </w:r>
      <w:r w:rsidRPr="00AC07F3">
        <w:rPr>
          <w:rFonts w:hint="cs"/>
          <w:rtl/>
        </w:rPr>
        <w:t>»</w:t>
      </w:r>
    </w:p>
    <w:p w:rsidR="00420579" w:rsidRDefault="00420579" w:rsidP="006D3981">
      <w:pPr>
        <w:ind w:firstLine="284"/>
        <w:jc w:val="lowKashida"/>
        <w:rPr>
          <w:sz w:val="28"/>
          <w:rtl/>
          <w:lang w:bidi="fa-IR"/>
        </w:rPr>
      </w:pPr>
      <w:r>
        <w:rPr>
          <w:rFonts w:hint="cs"/>
          <w:sz w:val="28"/>
          <w:rtl/>
          <w:lang w:bidi="fa-IR"/>
        </w:rPr>
        <w:t>بديهي است کسی که در نگاه اول اين آيات را قرائت مي</w:t>
      </w:r>
      <w:r w:rsidR="00A559F2">
        <w:rPr>
          <w:rFonts w:hint="eastAsia"/>
          <w:sz w:val="28"/>
          <w:rtl/>
          <w:lang w:bidi="fa-IR"/>
        </w:rPr>
        <w:t>‌</w:t>
      </w:r>
      <w:r>
        <w:rPr>
          <w:rFonts w:hint="cs"/>
          <w:sz w:val="28"/>
          <w:rtl/>
          <w:lang w:bidi="fa-IR"/>
        </w:rPr>
        <w:t>كند، به نظرش می</w:t>
      </w:r>
      <w:r w:rsidR="00A559F2">
        <w:rPr>
          <w:rFonts w:hint="eastAsia"/>
          <w:sz w:val="28"/>
          <w:rtl/>
          <w:lang w:bidi="fa-IR"/>
        </w:rPr>
        <w:t>‌</w:t>
      </w:r>
      <w:r>
        <w:rPr>
          <w:rFonts w:hint="cs"/>
          <w:sz w:val="28"/>
          <w:rtl/>
          <w:lang w:bidi="fa-IR"/>
        </w:rPr>
        <w:t>رسد اين لفظ، فقط درباره</w:t>
      </w:r>
      <w:r w:rsidR="00A559F2">
        <w:rPr>
          <w:rFonts w:hint="eastAsia"/>
          <w:sz w:val="28"/>
          <w:rtl/>
          <w:lang w:bidi="fa-IR"/>
        </w:rPr>
        <w:t>‌</w:t>
      </w:r>
      <w:r>
        <w:rPr>
          <w:rFonts w:hint="cs"/>
          <w:sz w:val="28"/>
          <w:rtl/>
          <w:lang w:bidi="fa-IR"/>
        </w:rPr>
        <w:t xml:space="preserve">ی زنان پيامبر </w:t>
      </w:r>
      <w:r w:rsidRPr="00CC6A86">
        <w:rPr>
          <w:rFonts w:cs="CTraditional Arabic" w:hint="cs"/>
          <w:sz w:val="28"/>
          <w:rtl/>
          <w:lang w:bidi="fa-IR"/>
        </w:rPr>
        <w:t>ع</w:t>
      </w:r>
      <w:r>
        <w:rPr>
          <w:rFonts w:hint="cs"/>
          <w:sz w:val="28"/>
          <w:rtl/>
          <w:lang w:bidi="fa-IR"/>
        </w:rPr>
        <w:t xml:space="preserve"> آمده است؛ چون ابتدای این آيه و آيه</w:t>
      </w:r>
      <w:r w:rsidR="00A559F2">
        <w:rPr>
          <w:rFonts w:hint="eastAsia"/>
          <w:sz w:val="28"/>
          <w:rtl/>
          <w:lang w:bidi="fa-IR"/>
        </w:rPr>
        <w:t>‌</w:t>
      </w:r>
      <w:r>
        <w:rPr>
          <w:rFonts w:hint="cs"/>
          <w:sz w:val="28"/>
          <w:rtl/>
          <w:lang w:bidi="fa-IR"/>
        </w:rPr>
        <w:t xml:space="preserve">ی قبل نيز، فقط زنان پيامبر </w:t>
      </w:r>
      <w:r w:rsidRPr="00CC6A86">
        <w:rPr>
          <w:rFonts w:cs="CTraditional Arabic" w:hint="cs"/>
          <w:sz w:val="28"/>
          <w:rtl/>
          <w:lang w:bidi="fa-IR"/>
        </w:rPr>
        <w:t>ع</w:t>
      </w:r>
      <w:r>
        <w:rPr>
          <w:rFonts w:hint="cs"/>
          <w:sz w:val="28"/>
          <w:rtl/>
          <w:lang w:bidi="fa-IR"/>
        </w:rPr>
        <w:t xml:space="preserve"> را مخاطب قرار مي</w:t>
      </w:r>
      <w:r w:rsidR="00A559F2">
        <w:rPr>
          <w:rFonts w:hint="eastAsia"/>
          <w:sz w:val="28"/>
          <w:rtl/>
          <w:lang w:bidi="fa-IR"/>
        </w:rPr>
        <w:t>‌</w:t>
      </w:r>
      <w:r>
        <w:rPr>
          <w:rFonts w:hint="cs"/>
          <w:sz w:val="28"/>
          <w:rtl/>
          <w:lang w:bidi="fa-IR"/>
        </w:rPr>
        <w:t>دهد. همچنین در آيه</w:t>
      </w:r>
      <w:r w:rsidR="00A559F2">
        <w:rPr>
          <w:rFonts w:hint="eastAsia"/>
          <w:sz w:val="28"/>
          <w:rtl/>
          <w:lang w:bidi="fa-IR"/>
        </w:rPr>
        <w:t>‌</w:t>
      </w:r>
      <w:r>
        <w:rPr>
          <w:rFonts w:hint="cs"/>
          <w:sz w:val="28"/>
          <w:rtl/>
          <w:lang w:bidi="fa-IR"/>
        </w:rPr>
        <w:t>ی بعدی نیز از غیر همسران پیامبر</w:t>
      </w:r>
      <w:r w:rsidRPr="00271A7E">
        <w:rPr>
          <w:rFonts w:cs="CTraditional Arabic" w:hint="cs"/>
          <w:sz w:val="28"/>
          <w:rtl/>
          <w:lang w:bidi="fa-IR"/>
        </w:rPr>
        <w:t>ع</w:t>
      </w:r>
      <w:r>
        <w:rPr>
          <w:rFonts w:hint="cs"/>
          <w:sz w:val="28"/>
          <w:rtl/>
          <w:lang w:bidi="fa-IR"/>
        </w:rPr>
        <w:t xml:space="preserve"> یاد نمی</w:t>
      </w:r>
      <w:r w:rsidR="00A559F2">
        <w:rPr>
          <w:rFonts w:hint="eastAsia"/>
          <w:sz w:val="28"/>
          <w:rtl/>
          <w:lang w:bidi="fa-IR"/>
        </w:rPr>
        <w:t>‌</w:t>
      </w:r>
      <w:r>
        <w:rPr>
          <w:rFonts w:hint="cs"/>
          <w:sz w:val="28"/>
          <w:rtl/>
          <w:lang w:bidi="fa-IR"/>
        </w:rPr>
        <w:t>کند.</w:t>
      </w:r>
    </w:p>
    <w:p w:rsidR="00420579" w:rsidRDefault="00420579" w:rsidP="006D3981">
      <w:pPr>
        <w:ind w:firstLine="284"/>
        <w:jc w:val="lowKashida"/>
        <w:rPr>
          <w:sz w:val="28"/>
          <w:rtl/>
          <w:lang w:bidi="fa-IR"/>
        </w:rPr>
      </w:pPr>
      <w:r>
        <w:rPr>
          <w:rFonts w:hint="cs"/>
          <w:sz w:val="28"/>
          <w:rtl/>
          <w:lang w:bidi="fa-IR"/>
        </w:rPr>
        <w:t>بر این اساس ابن ابي</w:t>
      </w:r>
      <w:r w:rsidR="00A559F2">
        <w:rPr>
          <w:rFonts w:hint="eastAsia"/>
          <w:sz w:val="28"/>
          <w:rtl/>
          <w:lang w:bidi="fa-IR"/>
        </w:rPr>
        <w:t>‌</w:t>
      </w:r>
      <w:r>
        <w:rPr>
          <w:rFonts w:hint="cs"/>
          <w:sz w:val="28"/>
          <w:rtl/>
          <w:lang w:bidi="fa-IR"/>
        </w:rPr>
        <w:t>حاتم و ابن عساكر با روايت عكرمه و ابن مردويه با روايت سعيد بن جبير از ابن عباس آورده اند كه اين آيه فقط درباره</w:t>
      </w:r>
      <w:r w:rsidR="00A559F2">
        <w:rPr>
          <w:rFonts w:hint="eastAsia"/>
          <w:sz w:val="28"/>
          <w:rtl/>
          <w:lang w:bidi="fa-IR"/>
        </w:rPr>
        <w:t>‌</w:t>
      </w:r>
      <w:r>
        <w:rPr>
          <w:rFonts w:hint="cs"/>
          <w:sz w:val="28"/>
          <w:rtl/>
          <w:lang w:bidi="fa-IR"/>
        </w:rPr>
        <w:t xml:space="preserve">ی همسران پيامبر </w:t>
      </w:r>
      <w:r w:rsidRPr="00CC6A86">
        <w:rPr>
          <w:rFonts w:cs="CTraditional Arabic" w:hint="cs"/>
          <w:sz w:val="28"/>
          <w:rtl/>
          <w:lang w:bidi="fa-IR"/>
        </w:rPr>
        <w:t>ع</w:t>
      </w:r>
      <w:r>
        <w:rPr>
          <w:rFonts w:hint="cs"/>
          <w:sz w:val="28"/>
          <w:rtl/>
          <w:lang w:bidi="fa-IR"/>
        </w:rPr>
        <w:t xml:space="preserve"> نازل شده است.</w:t>
      </w:r>
      <w:r>
        <w:rPr>
          <w:rStyle w:val="a4"/>
          <w:sz w:val="28"/>
          <w:rtl/>
          <w:lang w:bidi="fa-IR"/>
        </w:rPr>
        <w:footnoteReference w:id="28"/>
      </w:r>
      <w:r>
        <w:rPr>
          <w:rFonts w:hint="cs"/>
          <w:sz w:val="28"/>
          <w:rtl/>
          <w:lang w:bidi="fa-IR"/>
        </w:rPr>
        <w:t xml:space="preserve"> </w:t>
      </w:r>
    </w:p>
    <w:p w:rsidR="00420579" w:rsidRPr="00363F2F" w:rsidRDefault="00472FA4" w:rsidP="006D3981">
      <w:pPr>
        <w:ind w:firstLine="284"/>
        <w:jc w:val="lowKashida"/>
        <w:rPr>
          <w:sz w:val="32"/>
          <w:rtl/>
        </w:rPr>
      </w:pPr>
      <w:r>
        <w:rPr>
          <w:rFonts w:hint="cs"/>
          <w:sz w:val="28"/>
          <w:rtl/>
          <w:lang w:bidi="fa-IR"/>
        </w:rPr>
        <w:t xml:space="preserve"> </w:t>
      </w:r>
      <w:r w:rsidR="00420579">
        <w:rPr>
          <w:rFonts w:hint="cs"/>
          <w:sz w:val="28"/>
          <w:rtl/>
          <w:lang w:bidi="fa-IR"/>
        </w:rPr>
        <w:t>شوكاني در تفسير خود بيان كرده است: ابن عباس و عكرمه و عطاء و كلبي و مقاتل و سعيد بن جبير گفته اند: اهل بيت مذكور در آيه</w:t>
      </w:r>
      <w:r w:rsidR="00A559F2">
        <w:rPr>
          <w:rFonts w:hint="eastAsia"/>
          <w:sz w:val="28"/>
          <w:rtl/>
          <w:lang w:bidi="fa-IR"/>
        </w:rPr>
        <w:t>‌</w:t>
      </w:r>
      <w:r w:rsidR="00420579">
        <w:rPr>
          <w:rFonts w:hint="cs"/>
          <w:sz w:val="28"/>
          <w:rtl/>
          <w:lang w:bidi="fa-IR"/>
        </w:rPr>
        <w:t xml:space="preserve">ی فوق فقط زنان پيامبر </w:t>
      </w:r>
      <w:r w:rsidR="00420579" w:rsidRPr="00CC6A86">
        <w:rPr>
          <w:rFonts w:cs="CTraditional Arabic" w:hint="cs"/>
          <w:sz w:val="28"/>
          <w:rtl/>
          <w:lang w:bidi="fa-IR"/>
        </w:rPr>
        <w:t>ع</w:t>
      </w:r>
      <w:r w:rsidR="00420579">
        <w:rPr>
          <w:rFonts w:hint="cs"/>
          <w:sz w:val="28"/>
          <w:rtl/>
          <w:lang w:bidi="fa-IR"/>
        </w:rPr>
        <w:t xml:space="preserve"> هستند. آنان اظهار داشته اند که مراد از بيت، خانه</w:t>
      </w:r>
      <w:r w:rsidR="00A559F2">
        <w:rPr>
          <w:rFonts w:hint="eastAsia"/>
          <w:sz w:val="28"/>
          <w:rtl/>
          <w:lang w:bidi="fa-IR"/>
        </w:rPr>
        <w:t>‌</w:t>
      </w:r>
      <w:r w:rsidR="00420579">
        <w:rPr>
          <w:rFonts w:hint="cs"/>
          <w:sz w:val="28"/>
          <w:rtl/>
          <w:lang w:bidi="fa-IR"/>
        </w:rPr>
        <w:t xml:space="preserve">ی پيامبر </w:t>
      </w:r>
      <w:r w:rsidR="00420579" w:rsidRPr="00CC6A86">
        <w:rPr>
          <w:rFonts w:cs="CTraditional Arabic" w:hint="cs"/>
          <w:sz w:val="28"/>
          <w:rtl/>
          <w:lang w:bidi="fa-IR"/>
        </w:rPr>
        <w:t>ع</w:t>
      </w:r>
      <w:r w:rsidR="00420579">
        <w:rPr>
          <w:rFonts w:hint="cs"/>
          <w:sz w:val="28"/>
          <w:rtl/>
          <w:lang w:bidi="fa-IR"/>
        </w:rPr>
        <w:t xml:space="preserve"> و مسكن همسران وي است؛ چون خداوند مي</w:t>
      </w:r>
      <w:r w:rsidR="00A559F2">
        <w:rPr>
          <w:rFonts w:hint="eastAsia"/>
          <w:sz w:val="28"/>
          <w:rtl/>
          <w:lang w:bidi="fa-IR"/>
        </w:rPr>
        <w:t>‌</w:t>
      </w:r>
      <w:r w:rsidR="00420579">
        <w:rPr>
          <w:rFonts w:hint="cs"/>
          <w:sz w:val="28"/>
          <w:rtl/>
          <w:lang w:bidi="fa-IR"/>
        </w:rPr>
        <w:t>فرمايد:</w:t>
      </w:r>
      <w:r w:rsidR="00A559F2">
        <w:rPr>
          <w:rFonts w:hint="cs"/>
          <w:sz w:val="28"/>
          <w:rtl/>
          <w:lang w:bidi="fa-IR"/>
        </w:rPr>
        <w:t xml:space="preserve"> </w:t>
      </w:r>
      <w:r w:rsidR="00420579" w:rsidRPr="00A559F2">
        <w:rPr>
          <w:rFonts w:ascii="HQPB2" w:hAnsi="HQPB2" w:hint="cs"/>
          <w:b/>
          <w:bCs/>
          <w:color w:val="000000"/>
          <w:sz w:val="22"/>
          <w:szCs w:val="22"/>
          <w:lang w:bidi="fa-IR"/>
        </w:rPr>
        <w:sym w:font="HQPB2" w:char="F0E2"/>
      </w:r>
      <w:r w:rsidR="00420579" w:rsidRPr="00A559F2">
        <w:rPr>
          <w:rFonts w:ascii="QCF_P422" w:hAnsi="QCF_P422" w:cs="QCF_P422"/>
          <w:b/>
          <w:bCs/>
          <w:color w:val="000000"/>
          <w:sz w:val="27"/>
          <w:szCs w:val="27"/>
          <w:rtl/>
        </w:rPr>
        <w:t>ﮒ</w:t>
      </w:r>
      <w:r w:rsidR="00420579" w:rsidRPr="00A559F2">
        <w:rPr>
          <w:rFonts w:ascii="QCF_P422" w:hAnsi="QCF_P422" w:cs="QCF_P422"/>
          <w:b/>
          <w:bCs/>
          <w:color w:val="000000"/>
          <w:sz w:val="2"/>
          <w:szCs w:val="2"/>
          <w:rtl/>
        </w:rPr>
        <w:t xml:space="preserve"> </w:t>
      </w:r>
      <w:r w:rsidR="00420579" w:rsidRPr="00A559F2">
        <w:rPr>
          <w:rFonts w:ascii="QCF_P422" w:hAnsi="QCF_P422" w:cs="QCF_P422"/>
          <w:b/>
          <w:bCs/>
          <w:color w:val="000000"/>
          <w:sz w:val="27"/>
          <w:szCs w:val="27"/>
          <w:rtl/>
        </w:rPr>
        <w:t>ﮓ</w:t>
      </w:r>
      <w:r w:rsidR="00420579" w:rsidRPr="00A559F2">
        <w:rPr>
          <w:rFonts w:ascii="QCF_P422" w:hAnsi="QCF_P422" w:cs="QCF_P422"/>
          <w:b/>
          <w:bCs/>
          <w:color w:val="000000"/>
          <w:sz w:val="2"/>
          <w:szCs w:val="2"/>
          <w:rtl/>
        </w:rPr>
        <w:t xml:space="preserve"> </w:t>
      </w:r>
      <w:r w:rsidR="00420579" w:rsidRPr="00A559F2">
        <w:rPr>
          <w:rFonts w:ascii="QCF_P422" w:hAnsi="QCF_P422" w:cs="QCF_P422"/>
          <w:b/>
          <w:bCs/>
          <w:color w:val="000000"/>
          <w:sz w:val="27"/>
          <w:szCs w:val="27"/>
          <w:rtl/>
        </w:rPr>
        <w:t>ﮔ</w:t>
      </w:r>
      <w:r>
        <w:rPr>
          <w:rFonts w:ascii="QCF_P422" w:hAnsi="QCF_P422" w:cs="QCF_P422"/>
          <w:b/>
          <w:bCs/>
          <w:color w:val="000000"/>
          <w:sz w:val="2"/>
          <w:szCs w:val="2"/>
          <w:rtl/>
        </w:rPr>
        <w:t xml:space="preserve"> </w:t>
      </w:r>
      <w:r w:rsidR="00420579" w:rsidRPr="00A559F2">
        <w:rPr>
          <w:rFonts w:ascii="QCF_P422" w:hAnsi="QCF_P422" w:cs="QCF_P422"/>
          <w:b/>
          <w:bCs/>
          <w:color w:val="000000"/>
          <w:sz w:val="27"/>
          <w:szCs w:val="27"/>
          <w:rtl/>
        </w:rPr>
        <w:t>ﮕ</w:t>
      </w:r>
      <w:r w:rsidR="00420579" w:rsidRPr="00A559F2">
        <w:rPr>
          <w:rFonts w:ascii="QCF_P422" w:hAnsi="QCF_P422" w:cs="QCF_P422"/>
          <w:b/>
          <w:bCs/>
          <w:color w:val="000000"/>
          <w:sz w:val="2"/>
          <w:szCs w:val="2"/>
          <w:rtl/>
        </w:rPr>
        <w:t xml:space="preserve"> </w:t>
      </w:r>
      <w:r w:rsidR="00420579" w:rsidRPr="00A559F2">
        <w:rPr>
          <w:rFonts w:ascii="QCF_P422" w:hAnsi="QCF_P422" w:cs="QCF_P422"/>
          <w:b/>
          <w:bCs/>
          <w:color w:val="000000"/>
          <w:sz w:val="27"/>
          <w:szCs w:val="27"/>
          <w:rtl/>
        </w:rPr>
        <w:t>ﮖ</w:t>
      </w:r>
      <w:r>
        <w:rPr>
          <w:rFonts w:ascii="QCF_P422" w:hAnsi="QCF_P422" w:cs="QCF_P422"/>
          <w:b/>
          <w:bCs/>
          <w:color w:val="000000"/>
          <w:sz w:val="2"/>
          <w:szCs w:val="2"/>
          <w:rtl/>
        </w:rPr>
        <w:t xml:space="preserve"> </w:t>
      </w:r>
      <w:r w:rsidR="00420579" w:rsidRPr="00A559F2">
        <w:rPr>
          <w:rFonts w:ascii="HQPB2" w:hAnsi="HQPB2"/>
          <w:b/>
          <w:bCs/>
          <w:color w:val="000000"/>
          <w:sz w:val="22"/>
          <w:szCs w:val="22"/>
        </w:rPr>
        <w:sym w:font="HQPB2" w:char="F0E1"/>
      </w:r>
      <w:r w:rsidR="00420579">
        <w:rPr>
          <w:rFonts w:ascii="HQPB2" w:hAnsi="HQPB2"/>
          <w:color w:val="000000"/>
          <w:sz w:val="22"/>
          <w:szCs w:val="22"/>
          <w:rtl/>
        </w:rPr>
        <w:t xml:space="preserve"> </w:t>
      </w:r>
      <w:r w:rsidR="00420579">
        <w:rPr>
          <w:rFonts w:hint="cs"/>
          <w:sz w:val="28"/>
          <w:rtl/>
          <w:lang w:bidi="fa-IR"/>
        </w:rPr>
        <w:t>(احزاب</w:t>
      </w:r>
      <w:r w:rsidR="00A559F2">
        <w:rPr>
          <w:rFonts w:hint="cs"/>
          <w:sz w:val="28"/>
          <w:rtl/>
          <w:lang w:bidi="fa-IR"/>
        </w:rPr>
        <w:t xml:space="preserve">: </w:t>
      </w:r>
      <w:r w:rsidR="00420579">
        <w:rPr>
          <w:rFonts w:hint="cs"/>
          <w:sz w:val="28"/>
          <w:rtl/>
          <w:lang w:bidi="fa-IR"/>
        </w:rPr>
        <w:t>34) یعنی: و آنچه از آیات خدا و حکمت در خانه</w:t>
      </w:r>
      <w:r w:rsidR="00A559F2">
        <w:rPr>
          <w:rFonts w:hint="eastAsia"/>
          <w:sz w:val="28"/>
          <w:rtl/>
          <w:lang w:bidi="fa-IR"/>
        </w:rPr>
        <w:t>‌</w:t>
      </w:r>
      <w:r w:rsidR="00420579">
        <w:rPr>
          <w:rFonts w:hint="cs"/>
          <w:sz w:val="28"/>
          <w:rtl/>
          <w:lang w:bidi="fa-IR"/>
        </w:rPr>
        <w:t>های شما خوانده می</w:t>
      </w:r>
      <w:r w:rsidR="00A559F2">
        <w:rPr>
          <w:rFonts w:hint="eastAsia"/>
          <w:sz w:val="28"/>
          <w:rtl/>
          <w:lang w:bidi="fa-IR"/>
        </w:rPr>
        <w:t>‌</w:t>
      </w:r>
      <w:r w:rsidR="00420579">
        <w:rPr>
          <w:rFonts w:hint="cs"/>
          <w:sz w:val="28"/>
          <w:rtl/>
          <w:lang w:bidi="fa-IR"/>
        </w:rPr>
        <w:t>شود، یاد کنید.</w:t>
      </w:r>
      <w:r w:rsidR="00420579" w:rsidRPr="00363F2F">
        <w:rPr>
          <w:sz w:val="32"/>
          <w:rtl/>
        </w:rPr>
        <w:t xml:space="preserve"> </w:t>
      </w:r>
    </w:p>
    <w:p w:rsidR="00420579" w:rsidRDefault="00420579" w:rsidP="006D3981">
      <w:pPr>
        <w:ind w:firstLine="284"/>
        <w:jc w:val="lowKashida"/>
        <w:rPr>
          <w:sz w:val="28"/>
          <w:rtl/>
          <w:lang w:bidi="fa-IR"/>
        </w:rPr>
      </w:pPr>
      <w:r>
        <w:rPr>
          <w:rFonts w:hint="cs"/>
          <w:sz w:val="28"/>
          <w:rtl/>
          <w:lang w:bidi="fa-IR"/>
        </w:rPr>
        <w:t>همچنين سياق آيه به همسران پيامبر</w:t>
      </w:r>
      <w:r w:rsidRPr="00CC6A86">
        <w:rPr>
          <w:rFonts w:cs="CTraditional Arabic" w:hint="cs"/>
          <w:sz w:val="28"/>
          <w:rtl/>
          <w:lang w:bidi="fa-IR"/>
        </w:rPr>
        <w:t>ع</w:t>
      </w:r>
      <w:r>
        <w:rPr>
          <w:rFonts w:hint="cs"/>
          <w:sz w:val="28"/>
          <w:rtl/>
          <w:lang w:bidi="fa-IR"/>
        </w:rPr>
        <w:t xml:space="preserve"> بر مي</w:t>
      </w:r>
      <w:r w:rsidR="00A559F2">
        <w:rPr>
          <w:rFonts w:hint="eastAsia"/>
          <w:sz w:val="28"/>
          <w:rtl/>
          <w:lang w:bidi="fa-IR"/>
        </w:rPr>
        <w:t>‌</w:t>
      </w:r>
      <w:r>
        <w:rPr>
          <w:rFonts w:hint="cs"/>
          <w:sz w:val="28"/>
          <w:rtl/>
          <w:lang w:bidi="fa-IR"/>
        </w:rPr>
        <w:t>گردد:</w:t>
      </w:r>
      <w:r w:rsidR="00472FA4">
        <w:rPr>
          <w:rFonts w:ascii="QCF_BSML" w:hAnsi="QCF_BSML" w:cs="QCF_BSML"/>
          <w:color w:val="000000"/>
          <w:sz w:val="27"/>
          <w:szCs w:val="27"/>
          <w:rtl/>
        </w:rPr>
        <w:t xml:space="preserve"> </w:t>
      </w:r>
      <w:r w:rsidRPr="00A559F2">
        <w:rPr>
          <w:rFonts w:ascii="QCF_BSML" w:hAnsi="QCF_BSML" w:cs="QCF_BSML"/>
          <w:b/>
          <w:bCs/>
          <w:color w:val="000000"/>
          <w:sz w:val="27"/>
          <w:szCs w:val="27"/>
          <w:rtl/>
        </w:rPr>
        <w:t>ﭽ</w:t>
      </w:r>
      <w:r w:rsidRPr="00A559F2">
        <w:rPr>
          <w:rFonts w:ascii="QCF_BSML" w:hAnsi="QCF_BSML" w:cs="QCF_BSML"/>
          <w:b/>
          <w:bCs/>
          <w:color w:val="000000"/>
          <w:sz w:val="2"/>
          <w:szCs w:val="2"/>
          <w:rtl/>
        </w:rPr>
        <w:t xml:space="preserve"> </w:t>
      </w:r>
      <w:r w:rsidRPr="00A559F2">
        <w:rPr>
          <w:rFonts w:ascii="QCF_P421" w:hAnsi="QCF_P421" w:cs="QCF_P421"/>
          <w:b/>
          <w:bCs/>
          <w:color w:val="000000"/>
          <w:sz w:val="27"/>
          <w:szCs w:val="27"/>
          <w:rtl/>
        </w:rPr>
        <w:t>ﮫ</w:t>
      </w:r>
      <w:r w:rsidRPr="00A559F2">
        <w:rPr>
          <w:rFonts w:ascii="QCF_P421" w:hAnsi="QCF_P421" w:cs="QCF_P421"/>
          <w:b/>
          <w:bCs/>
          <w:color w:val="000000"/>
          <w:sz w:val="2"/>
          <w:szCs w:val="2"/>
          <w:rtl/>
        </w:rPr>
        <w:t xml:space="preserve"> </w:t>
      </w:r>
      <w:r w:rsidRPr="00A559F2">
        <w:rPr>
          <w:rFonts w:ascii="QCF_P421" w:hAnsi="QCF_P421" w:cs="QCF_P421"/>
          <w:b/>
          <w:bCs/>
          <w:color w:val="000000"/>
          <w:sz w:val="27"/>
          <w:szCs w:val="27"/>
          <w:rtl/>
        </w:rPr>
        <w:t>ﮬ</w:t>
      </w:r>
      <w:r w:rsidRPr="00A559F2">
        <w:rPr>
          <w:rFonts w:ascii="QCF_P421" w:hAnsi="QCF_P421" w:cs="QCF_P421"/>
          <w:b/>
          <w:bCs/>
          <w:color w:val="000000"/>
          <w:sz w:val="2"/>
          <w:szCs w:val="2"/>
          <w:rtl/>
        </w:rPr>
        <w:t xml:space="preserve"> </w:t>
      </w:r>
      <w:r w:rsidRPr="00A559F2">
        <w:rPr>
          <w:rFonts w:ascii="QCF_P421" w:hAnsi="QCF_P421" w:cs="QCF_P421"/>
          <w:b/>
          <w:bCs/>
          <w:color w:val="000000"/>
          <w:sz w:val="27"/>
          <w:szCs w:val="27"/>
          <w:rtl/>
        </w:rPr>
        <w:t>ﮭ</w:t>
      </w:r>
      <w:r w:rsidRPr="00A559F2">
        <w:rPr>
          <w:rFonts w:ascii="QCF_P421" w:hAnsi="QCF_P421" w:cs="QCF_P421"/>
          <w:b/>
          <w:bCs/>
          <w:color w:val="000000"/>
          <w:sz w:val="2"/>
          <w:szCs w:val="2"/>
          <w:rtl/>
        </w:rPr>
        <w:t xml:space="preserve"> </w:t>
      </w:r>
      <w:r w:rsidRPr="00A559F2">
        <w:rPr>
          <w:rFonts w:ascii="QCF_P421" w:hAnsi="QCF_P421" w:cs="QCF_P421"/>
          <w:b/>
          <w:bCs/>
          <w:color w:val="000000"/>
          <w:sz w:val="27"/>
          <w:szCs w:val="27"/>
          <w:rtl/>
        </w:rPr>
        <w:t>ﮮ</w:t>
      </w:r>
      <w:r w:rsidRPr="00A559F2">
        <w:rPr>
          <w:rFonts w:ascii="QCF_P421" w:hAnsi="QCF_P421" w:cs="QCF_P421"/>
          <w:b/>
          <w:bCs/>
          <w:color w:val="000000"/>
          <w:sz w:val="2"/>
          <w:szCs w:val="2"/>
          <w:rtl/>
        </w:rPr>
        <w:t xml:space="preserve"> </w:t>
      </w:r>
      <w:r w:rsidRPr="00A559F2">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الأحزاب: ٢٨</w:t>
      </w:r>
      <w:r>
        <w:rPr>
          <w:rFonts w:ascii="Arial" w:hAnsi="Arial" w:cs="Arial"/>
          <w:color w:val="000000"/>
          <w:sz w:val="2"/>
          <w:szCs w:val="2"/>
        </w:rPr>
        <w:t xml:space="preserve"> </w:t>
      </w:r>
      <w:r>
        <w:rPr>
          <w:rFonts w:hint="cs"/>
          <w:sz w:val="28"/>
          <w:rtl/>
          <w:lang w:bidi="fa-IR"/>
        </w:rPr>
        <w:t>یعنی:ای پیامبر، به همسرانت بگو...</w:t>
      </w:r>
    </w:p>
    <w:p w:rsidR="00420579" w:rsidRDefault="00420579" w:rsidP="006D3981">
      <w:pPr>
        <w:ind w:firstLine="284"/>
        <w:jc w:val="lowKashida"/>
        <w:rPr>
          <w:sz w:val="28"/>
          <w:rtl/>
          <w:lang w:bidi="fa-IR"/>
        </w:rPr>
      </w:pPr>
      <w:r>
        <w:rPr>
          <w:rFonts w:hint="cs"/>
          <w:sz w:val="28"/>
          <w:rtl/>
          <w:lang w:bidi="fa-IR"/>
        </w:rPr>
        <w:t>تا آخر اين آيه كه مي</w:t>
      </w:r>
      <w:r w:rsidR="00A559F2">
        <w:rPr>
          <w:rFonts w:hint="eastAsia"/>
          <w:sz w:val="28"/>
          <w:rtl/>
          <w:lang w:bidi="fa-IR"/>
        </w:rPr>
        <w:t>‌</w:t>
      </w:r>
      <w:r>
        <w:rPr>
          <w:rFonts w:hint="cs"/>
          <w:sz w:val="28"/>
          <w:rtl/>
          <w:lang w:bidi="fa-IR"/>
        </w:rPr>
        <w:t xml:space="preserve">فرمايد: </w:t>
      </w:r>
      <w:r w:rsidRPr="00A559F2">
        <w:rPr>
          <w:rFonts w:ascii="QCF_BSML" w:hAnsi="QCF_BSML" w:cs="QCF_BSML"/>
          <w:b/>
          <w:bCs/>
          <w:color w:val="000000"/>
          <w:sz w:val="27"/>
          <w:szCs w:val="27"/>
          <w:rtl/>
        </w:rPr>
        <w:t>ﭽ</w:t>
      </w:r>
      <w:r w:rsidRPr="00A559F2">
        <w:rPr>
          <w:rFonts w:ascii="QCF_BSML" w:hAnsi="QCF_BSML" w:cs="QCF_BSML"/>
          <w:b/>
          <w:bCs/>
          <w:color w:val="000000"/>
          <w:sz w:val="2"/>
          <w:szCs w:val="2"/>
          <w:rtl/>
        </w:rPr>
        <w:t xml:space="preserve"> </w:t>
      </w:r>
      <w:r w:rsidRPr="00A559F2">
        <w:rPr>
          <w:rFonts w:ascii="QCF_P422" w:hAnsi="QCF_P422" w:cs="QCF_P422"/>
          <w:b/>
          <w:bCs/>
          <w:color w:val="000000"/>
          <w:sz w:val="27"/>
          <w:szCs w:val="27"/>
          <w:rtl/>
        </w:rPr>
        <w:t>ﮒ</w:t>
      </w:r>
      <w:r w:rsidRPr="00A559F2">
        <w:rPr>
          <w:rFonts w:ascii="QCF_P422" w:hAnsi="QCF_P422" w:cs="QCF_P422"/>
          <w:b/>
          <w:bCs/>
          <w:color w:val="000000"/>
          <w:sz w:val="2"/>
          <w:szCs w:val="2"/>
          <w:rtl/>
        </w:rPr>
        <w:t xml:space="preserve"> </w:t>
      </w:r>
      <w:r w:rsidRPr="00A559F2">
        <w:rPr>
          <w:rFonts w:ascii="QCF_P422" w:hAnsi="QCF_P422" w:cs="QCF_P422"/>
          <w:b/>
          <w:bCs/>
          <w:color w:val="000000"/>
          <w:sz w:val="27"/>
          <w:szCs w:val="27"/>
          <w:rtl/>
        </w:rPr>
        <w:t>ﮓ</w:t>
      </w:r>
      <w:r w:rsidRPr="00A559F2">
        <w:rPr>
          <w:rFonts w:ascii="QCF_P422" w:hAnsi="QCF_P422" w:cs="QCF_P422"/>
          <w:b/>
          <w:bCs/>
          <w:color w:val="000000"/>
          <w:sz w:val="2"/>
          <w:szCs w:val="2"/>
          <w:rtl/>
        </w:rPr>
        <w:t xml:space="preserve"> </w:t>
      </w:r>
      <w:r w:rsidRPr="00A559F2">
        <w:rPr>
          <w:rFonts w:ascii="QCF_P422" w:hAnsi="QCF_P422" w:cs="QCF_P422"/>
          <w:b/>
          <w:bCs/>
          <w:color w:val="000000"/>
          <w:sz w:val="27"/>
          <w:szCs w:val="27"/>
          <w:rtl/>
        </w:rPr>
        <w:t>ﮔ</w:t>
      </w:r>
      <w:r w:rsidR="00472FA4">
        <w:rPr>
          <w:rFonts w:ascii="QCF_P422" w:hAnsi="QCF_P422" w:cs="QCF_P422"/>
          <w:b/>
          <w:bCs/>
          <w:color w:val="000000"/>
          <w:sz w:val="2"/>
          <w:szCs w:val="2"/>
          <w:rtl/>
        </w:rPr>
        <w:t xml:space="preserve"> </w:t>
      </w:r>
      <w:r w:rsidRPr="00A559F2">
        <w:rPr>
          <w:rFonts w:ascii="QCF_P422" w:hAnsi="QCF_P422" w:cs="QCF_P422"/>
          <w:b/>
          <w:bCs/>
          <w:color w:val="000000"/>
          <w:sz w:val="27"/>
          <w:szCs w:val="27"/>
          <w:rtl/>
        </w:rPr>
        <w:t>ﮕ</w:t>
      </w:r>
      <w:r w:rsidRPr="00A559F2">
        <w:rPr>
          <w:rFonts w:ascii="QCF_P422" w:hAnsi="QCF_P422" w:cs="QCF_P422"/>
          <w:b/>
          <w:bCs/>
          <w:color w:val="000000"/>
          <w:sz w:val="2"/>
          <w:szCs w:val="2"/>
          <w:rtl/>
        </w:rPr>
        <w:t xml:space="preserve"> </w:t>
      </w:r>
      <w:r w:rsidRPr="00A559F2">
        <w:rPr>
          <w:rFonts w:ascii="QCF_P422" w:hAnsi="QCF_P422" w:cs="QCF_P422"/>
          <w:b/>
          <w:bCs/>
          <w:color w:val="000000"/>
          <w:sz w:val="27"/>
          <w:szCs w:val="27"/>
          <w:rtl/>
        </w:rPr>
        <w:t>ﮖ</w:t>
      </w:r>
      <w:r w:rsidR="00472FA4">
        <w:rPr>
          <w:rFonts w:ascii="QCF_P422" w:hAnsi="QCF_P422" w:cs="QCF_P422"/>
          <w:b/>
          <w:bCs/>
          <w:color w:val="000000"/>
          <w:sz w:val="2"/>
          <w:szCs w:val="2"/>
          <w:rtl/>
        </w:rPr>
        <w:t xml:space="preserve"> </w:t>
      </w:r>
      <w:r w:rsidRPr="00A559F2">
        <w:rPr>
          <w:rFonts w:ascii="QCF_P422" w:hAnsi="QCF_P422" w:cs="QCF_P422"/>
          <w:b/>
          <w:bCs/>
          <w:color w:val="000000"/>
          <w:sz w:val="27"/>
          <w:szCs w:val="27"/>
          <w:rtl/>
        </w:rPr>
        <w:t>ﮗ</w:t>
      </w:r>
      <w:r w:rsidR="00472FA4">
        <w:rPr>
          <w:rFonts w:ascii="QCF_P422" w:hAnsi="QCF_P422" w:cs="QCF_P422"/>
          <w:b/>
          <w:bCs/>
          <w:color w:val="000000"/>
          <w:sz w:val="2"/>
          <w:szCs w:val="2"/>
          <w:rtl/>
        </w:rPr>
        <w:t xml:space="preserve"> </w:t>
      </w:r>
      <w:r w:rsidRPr="00A559F2">
        <w:rPr>
          <w:rFonts w:ascii="QCF_P422" w:hAnsi="QCF_P422" w:cs="QCF_P422"/>
          <w:b/>
          <w:bCs/>
          <w:color w:val="000000"/>
          <w:sz w:val="27"/>
          <w:szCs w:val="27"/>
          <w:rtl/>
        </w:rPr>
        <w:t>ﮘ</w:t>
      </w:r>
      <w:r w:rsidRPr="00A559F2">
        <w:rPr>
          <w:rFonts w:ascii="QCF_P422" w:hAnsi="QCF_P422" w:cs="QCF_P422"/>
          <w:b/>
          <w:bCs/>
          <w:color w:val="000000"/>
          <w:sz w:val="2"/>
          <w:szCs w:val="2"/>
          <w:rtl/>
        </w:rPr>
        <w:t xml:space="preserve"> </w:t>
      </w:r>
      <w:r w:rsidRPr="00A559F2">
        <w:rPr>
          <w:rFonts w:ascii="QCF_P422" w:hAnsi="QCF_P422" w:cs="QCF_P422"/>
          <w:b/>
          <w:bCs/>
          <w:color w:val="000000"/>
          <w:sz w:val="27"/>
          <w:szCs w:val="27"/>
          <w:rtl/>
        </w:rPr>
        <w:t>ﮙ</w:t>
      </w:r>
      <w:r w:rsidRPr="00A559F2">
        <w:rPr>
          <w:rFonts w:ascii="QCF_P422" w:hAnsi="QCF_P422" w:cs="QCF_P422"/>
          <w:b/>
          <w:bCs/>
          <w:color w:val="000000"/>
          <w:sz w:val="2"/>
          <w:szCs w:val="2"/>
          <w:rtl/>
        </w:rPr>
        <w:t xml:space="preserve"> </w:t>
      </w:r>
      <w:r w:rsidRPr="00A559F2">
        <w:rPr>
          <w:rFonts w:ascii="QCF_P422" w:hAnsi="QCF_P422" w:cs="QCF_P422"/>
          <w:b/>
          <w:bCs/>
          <w:color w:val="000000"/>
          <w:sz w:val="27"/>
          <w:szCs w:val="27"/>
          <w:rtl/>
        </w:rPr>
        <w:t>ﮚﮛ</w:t>
      </w:r>
      <w:r w:rsidRPr="00A559F2">
        <w:rPr>
          <w:rFonts w:ascii="QCF_P422" w:hAnsi="QCF_P422" w:cs="QCF_P422"/>
          <w:b/>
          <w:bCs/>
          <w:color w:val="000000"/>
          <w:sz w:val="2"/>
          <w:szCs w:val="2"/>
          <w:rtl/>
        </w:rPr>
        <w:t xml:space="preserve"> </w:t>
      </w:r>
      <w:r w:rsidRPr="00A559F2">
        <w:rPr>
          <w:rFonts w:ascii="QCF_P422" w:hAnsi="QCF_P422" w:cs="QCF_P422"/>
          <w:b/>
          <w:bCs/>
          <w:color w:val="000000"/>
          <w:sz w:val="27"/>
          <w:szCs w:val="27"/>
          <w:rtl/>
        </w:rPr>
        <w:t>ﮜ</w:t>
      </w:r>
      <w:r w:rsidR="00472FA4">
        <w:rPr>
          <w:rFonts w:ascii="QCF_P422" w:hAnsi="QCF_P422" w:cs="QCF_P422"/>
          <w:b/>
          <w:bCs/>
          <w:color w:val="000000"/>
          <w:sz w:val="2"/>
          <w:szCs w:val="2"/>
          <w:rtl/>
        </w:rPr>
        <w:t xml:space="preserve"> </w:t>
      </w:r>
      <w:r w:rsidRPr="00A559F2">
        <w:rPr>
          <w:rFonts w:ascii="QCF_P422" w:hAnsi="QCF_P422" w:cs="QCF_P422"/>
          <w:b/>
          <w:bCs/>
          <w:color w:val="000000"/>
          <w:sz w:val="27"/>
          <w:szCs w:val="27"/>
          <w:rtl/>
        </w:rPr>
        <w:t>ﮝ</w:t>
      </w:r>
      <w:r w:rsidRPr="00A559F2">
        <w:rPr>
          <w:rFonts w:ascii="QCF_P422" w:hAnsi="QCF_P422" w:cs="QCF_P422"/>
          <w:b/>
          <w:bCs/>
          <w:color w:val="000000"/>
          <w:sz w:val="2"/>
          <w:szCs w:val="2"/>
          <w:rtl/>
        </w:rPr>
        <w:t xml:space="preserve"> </w:t>
      </w:r>
      <w:r w:rsidRPr="00A559F2">
        <w:rPr>
          <w:rFonts w:ascii="QCF_P422" w:hAnsi="QCF_P422" w:cs="QCF_P422"/>
          <w:b/>
          <w:bCs/>
          <w:color w:val="000000"/>
          <w:sz w:val="27"/>
          <w:szCs w:val="27"/>
          <w:rtl/>
        </w:rPr>
        <w:t>ﮞ</w:t>
      </w:r>
      <w:r w:rsidR="00472FA4">
        <w:rPr>
          <w:rFonts w:ascii="QCF_P422" w:hAnsi="QCF_P422" w:cs="QCF_P422"/>
          <w:b/>
          <w:bCs/>
          <w:color w:val="000000"/>
          <w:sz w:val="2"/>
          <w:szCs w:val="2"/>
          <w:rtl/>
        </w:rPr>
        <w:t xml:space="preserve"> </w:t>
      </w:r>
      <w:r w:rsidRPr="00A559F2">
        <w:rPr>
          <w:rFonts w:ascii="QCF_P422" w:hAnsi="QCF_P422" w:cs="QCF_P422"/>
          <w:b/>
          <w:bCs/>
          <w:color w:val="000000"/>
          <w:sz w:val="27"/>
          <w:szCs w:val="27"/>
          <w:rtl/>
        </w:rPr>
        <w:t>ﮟ</w:t>
      </w:r>
      <w:r w:rsidRPr="00A559F2">
        <w:rPr>
          <w:rFonts w:ascii="QCF_P422" w:hAnsi="QCF_P422" w:cs="QCF_P422"/>
          <w:b/>
          <w:bCs/>
          <w:color w:val="000000"/>
          <w:sz w:val="2"/>
          <w:szCs w:val="2"/>
          <w:rtl/>
        </w:rPr>
        <w:t xml:space="preserve"> </w:t>
      </w:r>
      <w:r w:rsidRPr="00A559F2">
        <w:rPr>
          <w:rFonts w:ascii="QCF_P422" w:hAnsi="QCF_P422" w:cs="QCF_P422"/>
          <w:b/>
          <w:bCs/>
          <w:color w:val="000000"/>
          <w:sz w:val="27"/>
          <w:szCs w:val="27"/>
          <w:rtl/>
        </w:rPr>
        <w:t>ﮠ</w:t>
      </w:r>
      <w:r w:rsidRPr="00A559F2">
        <w:rPr>
          <w:rFonts w:ascii="QCF_P422" w:hAnsi="QCF_P422" w:cs="QCF_P422"/>
          <w:b/>
          <w:bCs/>
          <w:color w:val="000000"/>
          <w:sz w:val="2"/>
          <w:szCs w:val="2"/>
          <w:rtl/>
        </w:rPr>
        <w:t xml:space="preserve"> </w:t>
      </w:r>
      <w:r w:rsidRPr="00A559F2">
        <w:rPr>
          <w:rFonts w:ascii="QCF_P422" w:hAnsi="QCF_P422" w:cs="QCF_P422"/>
          <w:b/>
          <w:bCs/>
          <w:color w:val="000000"/>
          <w:sz w:val="27"/>
          <w:szCs w:val="27"/>
          <w:rtl/>
        </w:rPr>
        <w:t>ﮡ</w:t>
      </w:r>
      <w:r w:rsidR="00472FA4">
        <w:rPr>
          <w:rFonts w:ascii="QCF_P422" w:hAnsi="QCF_P422" w:cs="QCF_P422"/>
          <w:b/>
          <w:bCs/>
          <w:color w:val="000000"/>
          <w:sz w:val="2"/>
          <w:szCs w:val="2"/>
          <w:rtl/>
        </w:rPr>
        <w:t xml:space="preserve"> </w:t>
      </w:r>
      <w:r w:rsidRPr="00A559F2">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الأحزاب: ٣٤</w:t>
      </w:r>
      <w:r>
        <w:rPr>
          <w:rFonts w:ascii="Arial" w:hAnsi="Arial" w:cs="Arial"/>
          <w:color w:val="000000"/>
          <w:sz w:val="2"/>
          <w:szCs w:val="2"/>
        </w:rPr>
        <w:t xml:space="preserve"> </w:t>
      </w:r>
      <w:r>
        <w:rPr>
          <w:rStyle w:val="a4"/>
          <w:rFonts w:ascii="Arial" w:hAnsi="Arial" w:cs="Arial"/>
          <w:color w:val="000000"/>
          <w:sz w:val="2"/>
          <w:szCs w:val="2"/>
        </w:rPr>
        <w:footnoteReference w:id="29"/>
      </w:r>
    </w:p>
    <w:p w:rsidR="00420579" w:rsidRDefault="00420579" w:rsidP="006D3981">
      <w:pPr>
        <w:ind w:firstLine="284"/>
        <w:jc w:val="lowKashida"/>
        <w:rPr>
          <w:sz w:val="28"/>
          <w:rtl/>
          <w:lang w:bidi="fa-IR"/>
        </w:rPr>
      </w:pPr>
      <w:r>
        <w:rPr>
          <w:rFonts w:hint="cs"/>
          <w:sz w:val="28"/>
          <w:rtl/>
          <w:lang w:bidi="fa-IR"/>
        </w:rPr>
        <w:t>همچنين در حديث آمده كه پيامبر</w:t>
      </w:r>
      <w:r w:rsidRPr="00CC6A86">
        <w:rPr>
          <w:rFonts w:cs="CTraditional Arabic" w:hint="cs"/>
          <w:sz w:val="28"/>
          <w:rtl/>
          <w:lang w:bidi="fa-IR"/>
        </w:rPr>
        <w:t>ع</w:t>
      </w:r>
      <w:r>
        <w:rPr>
          <w:rFonts w:hint="cs"/>
          <w:sz w:val="28"/>
          <w:rtl/>
          <w:lang w:bidi="fa-IR"/>
        </w:rPr>
        <w:t xml:space="preserve"> وارد حجره</w:t>
      </w:r>
      <w:r w:rsidR="00A559F2">
        <w:rPr>
          <w:rFonts w:hint="eastAsia"/>
          <w:sz w:val="28"/>
          <w:rtl/>
          <w:lang w:bidi="fa-IR"/>
        </w:rPr>
        <w:t>‌</w:t>
      </w:r>
      <w:r>
        <w:rPr>
          <w:rFonts w:hint="cs"/>
          <w:sz w:val="28"/>
          <w:rtl/>
          <w:lang w:bidi="fa-IR"/>
        </w:rPr>
        <w:t>ی عايشه</w:t>
      </w:r>
      <w:r w:rsidRPr="006049DA">
        <w:rPr>
          <w:rFonts w:cs="CTraditional Arabic" w:hint="cs"/>
          <w:sz w:val="28"/>
          <w:rtl/>
          <w:lang w:bidi="fa-IR"/>
        </w:rPr>
        <w:t>ل</w:t>
      </w:r>
      <w:r>
        <w:rPr>
          <w:rFonts w:hint="cs"/>
          <w:sz w:val="28"/>
          <w:rtl/>
          <w:lang w:bidi="fa-IR"/>
        </w:rPr>
        <w:t>شد و فرمود: السلام عليك اهل البيت و رحمة الله و عايشه جواب داد: و عليك السلام و رحمة الله و بركاته.</w:t>
      </w:r>
      <w:r>
        <w:rPr>
          <w:rStyle w:val="a4"/>
          <w:sz w:val="28"/>
          <w:rtl/>
          <w:lang w:bidi="fa-IR"/>
        </w:rPr>
        <w:footnoteReference w:id="30"/>
      </w:r>
    </w:p>
    <w:p w:rsidR="00420579" w:rsidRDefault="00420579" w:rsidP="006D3981">
      <w:pPr>
        <w:ind w:firstLine="284"/>
        <w:jc w:val="lowKashida"/>
        <w:rPr>
          <w:sz w:val="28"/>
          <w:rtl/>
          <w:lang w:bidi="fa-IR"/>
        </w:rPr>
      </w:pPr>
      <w:r>
        <w:rPr>
          <w:rFonts w:hint="cs"/>
          <w:sz w:val="28"/>
          <w:rtl/>
          <w:lang w:bidi="fa-IR"/>
        </w:rPr>
        <w:t xml:space="preserve">پس منظور از بيت النبي </w:t>
      </w:r>
      <w:r w:rsidRPr="00CC6A86">
        <w:rPr>
          <w:rFonts w:cs="CTraditional Arabic" w:hint="cs"/>
          <w:sz w:val="28"/>
          <w:rtl/>
          <w:lang w:bidi="fa-IR"/>
        </w:rPr>
        <w:t>ع</w:t>
      </w:r>
      <w:r>
        <w:rPr>
          <w:rFonts w:hint="cs"/>
          <w:sz w:val="28"/>
          <w:rtl/>
          <w:lang w:bidi="fa-IR"/>
        </w:rPr>
        <w:t>، خانه</w:t>
      </w:r>
      <w:r w:rsidR="007B627F">
        <w:rPr>
          <w:rFonts w:hint="eastAsia"/>
          <w:sz w:val="28"/>
          <w:rtl/>
          <w:lang w:bidi="fa-IR"/>
        </w:rPr>
        <w:t>‌</w:t>
      </w:r>
      <w:r>
        <w:rPr>
          <w:rFonts w:hint="cs"/>
          <w:sz w:val="28"/>
          <w:rtl/>
          <w:lang w:bidi="fa-IR"/>
        </w:rPr>
        <w:t>ي است كه پيامبر</w:t>
      </w:r>
      <w:r w:rsidRPr="00CC6A86">
        <w:rPr>
          <w:rFonts w:cs="CTraditional Arabic" w:hint="cs"/>
          <w:sz w:val="28"/>
          <w:rtl/>
          <w:lang w:bidi="fa-IR"/>
        </w:rPr>
        <w:t>ع</w:t>
      </w:r>
      <w:r>
        <w:rPr>
          <w:rFonts w:hint="cs"/>
          <w:sz w:val="28"/>
          <w:rtl/>
          <w:lang w:bidi="fa-IR"/>
        </w:rPr>
        <w:t xml:space="preserve"> با همسرانش در آن زندگي مي</w:t>
      </w:r>
      <w:r w:rsidR="007B627F">
        <w:rPr>
          <w:rFonts w:hint="eastAsia"/>
          <w:sz w:val="28"/>
          <w:rtl/>
          <w:lang w:bidi="fa-IR"/>
        </w:rPr>
        <w:t>‌</w:t>
      </w:r>
      <w:r>
        <w:rPr>
          <w:rFonts w:hint="cs"/>
          <w:sz w:val="28"/>
          <w:rtl/>
          <w:lang w:bidi="fa-IR"/>
        </w:rPr>
        <w:t>كردند.</w:t>
      </w:r>
    </w:p>
    <w:p w:rsidR="00851219" w:rsidRDefault="00472FA4" w:rsidP="006D3981">
      <w:pPr>
        <w:ind w:firstLine="284"/>
        <w:jc w:val="lowKashida"/>
        <w:rPr>
          <w:rFonts w:hint="cs"/>
          <w:sz w:val="28"/>
          <w:rtl/>
          <w:lang w:bidi="fa-IR"/>
        </w:rPr>
      </w:pPr>
      <w:r>
        <w:rPr>
          <w:rFonts w:hint="cs"/>
          <w:sz w:val="28"/>
          <w:rtl/>
          <w:lang w:bidi="fa-IR"/>
        </w:rPr>
        <w:t xml:space="preserve"> </w:t>
      </w:r>
      <w:r w:rsidR="00420579" w:rsidRPr="00851219">
        <w:rPr>
          <w:rFonts w:hint="cs"/>
          <w:sz w:val="28"/>
          <w:rtl/>
          <w:lang w:bidi="fa-IR"/>
        </w:rPr>
        <w:t>در نتيجه مراد از اهل بيت پیامبر</w:t>
      </w:r>
      <w:r w:rsidR="00420579" w:rsidRPr="00851219">
        <w:rPr>
          <w:rFonts w:cs="CTraditional Arabic" w:hint="cs"/>
          <w:sz w:val="28"/>
          <w:rtl/>
          <w:lang w:bidi="fa-IR"/>
        </w:rPr>
        <w:t>ع</w:t>
      </w:r>
      <w:r w:rsidR="00420579" w:rsidRPr="00851219">
        <w:rPr>
          <w:rFonts w:hint="cs"/>
          <w:sz w:val="28"/>
          <w:rtl/>
          <w:lang w:bidi="fa-IR"/>
        </w:rPr>
        <w:t xml:space="preserve"> در حقيقت و در اصل، همسران پيامبر</w:t>
      </w:r>
      <w:r w:rsidR="00420579" w:rsidRPr="00851219">
        <w:rPr>
          <w:rFonts w:cs="CTraditional Arabic" w:hint="cs"/>
          <w:sz w:val="28"/>
          <w:rtl/>
          <w:lang w:bidi="fa-IR"/>
        </w:rPr>
        <w:t>ع</w:t>
      </w:r>
      <w:r w:rsidR="00420579" w:rsidRPr="00851219">
        <w:rPr>
          <w:rFonts w:hint="cs"/>
          <w:sz w:val="28"/>
          <w:rtl/>
          <w:lang w:bidi="fa-IR"/>
        </w:rPr>
        <w:t xml:space="preserve"> است كه اولاد و عموها و پسر عموها نيز، از روی مجاز مشمول اهل بیت قرار می</w:t>
      </w:r>
      <w:r w:rsidR="00851219">
        <w:rPr>
          <w:rFonts w:hint="eastAsia"/>
          <w:sz w:val="28"/>
          <w:rtl/>
          <w:lang w:bidi="fa-IR"/>
        </w:rPr>
        <w:t>‌</w:t>
      </w:r>
      <w:r w:rsidR="00420579" w:rsidRPr="00851219">
        <w:rPr>
          <w:rFonts w:hint="cs"/>
          <w:sz w:val="28"/>
          <w:rtl/>
          <w:lang w:bidi="fa-IR"/>
        </w:rPr>
        <w:t>گیرند؛ همچنان که در حديث آمده كه پيامبر</w:t>
      </w:r>
      <w:r w:rsidR="00420579" w:rsidRPr="00851219">
        <w:rPr>
          <w:rFonts w:cs="CTraditional Arabic" w:hint="cs"/>
          <w:sz w:val="28"/>
          <w:rtl/>
          <w:lang w:bidi="fa-IR"/>
        </w:rPr>
        <w:t>ع</w:t>
      </w:r>
      <w:r w:rsidR="00420579" w:rsidRPr="00851219">
        <w:rPr>
          <w:rFonts w:hint="cs"/>
          <w:sz w:val="28"/>
          <w:rtl/>
          <w:lang w:bidi="fa-IR"/>
        </w:rPr>
        <w:t xml:space="preserve"> فاطمه و حسن و حسین و علي را داخل عبایش قرار داد و فرمود: </w:t>
      </w:r>
      <w:r w:rsidR="00420579" w:rsidRPr="00851219">
        <w:rPr>
          <w:rFonts w:ascii="mylotus" w:hAnsi="mylotus" w:hint="cs"/>
          <w:bCs/>
          <w:sz w:val="32"/>
          <w:rtl/>
        </w:rPr>
        <w:t>«</w:t>
      </w:r>
      <w:r w:rsidR="00420579" w:rsidRPr="009B147C">
        <w:rPr>
          <w:rFonts w:ascii="Traditional Arabic" w:hAnsi="Traditional Arabic" w:cs="Traditional Arabic"/>
          <w:bCs/>
          <w:sz w:val="28"/>
          <w:rtl/>
        </w:rPr>
        <w:t>اللهم هؤلاء أهل بيتي»: «</w:t>
      </w:r>
      <w:r w:rsidR="00420579" w:rsidRPr="00851219">
        <w:rPr>
          <w:rFonts w:hint="cs"/>
          <w:sz w:val="28"/>
          <w:rtl/>
          <w:lang w:bidi="fa-IR"/>
        </w:rPr>
        <w:t>خدايا، اينان را نيز، جزو اهل بيت من ان</w:t>
      </w:r>
      <w:r w:rsidR="00851219">
        <w:rPr>
          <w:rFonts w:hint="cs"/>
          <w:sz w:val="28"/>
          <w:rtl/>
          <w:lang w:bidi="fa-IR"/>
        </w:rPr>
        <w:t>د</w:t>
      </w:r>
      <w:r w:rsidR="00420579" w:rsidRPr="00851219">
        <w:rPr>
          <w:rFonts w:hint="cs"/>
          <w:sz w:val="28"/>
          <w:rtl/>
          <w:lang w:bidi="fa-IR"/>
        </w:rPr>
        <w:t>» تا شامل اين آيه بشوند:</w:t>
      </w:r>
      <w:r w:rsidR="00420579" w:rsidRPr="00851219">
        <w:rPr>
          <w:rFonts w:ascii="QCF_BSML" w:hAnsi="QCF_BSML" w:cs="QCF_BSML"/>
          <w:color w:val="000000"/>
          <w:sz w:val="27"/>
          <w:szCs w:val="27"/>
          <w:rtl/>
        </w:rPr>
        <w:t xml:space="preserve"> </w:t>
      </w:r>
      <w:r w:rsidR="00420579" w:rsidRPr="00851219">
        <w:rPr>
          <w:rFonts w:ascii="QCF_BSML" w:hAnsi="QCF_BSML" w:cs="QCF_BSML"/>
          <w:b/>
          <w:bCs/>
          <w:color w:val="000000"/>
          <w:sz w:val="27"/>
          <w:szCs w:val="27"/>
          <w:rtl/>
        </w:rPr>
        <w:t>ﭽ</w:t>
      </w:r>
      <w:r w:rsidR="00420579" w:rsidRPr="00851219">
        <w:rPr>
          <w:rFonts w:ascii="QCF_BSML" w:hAnsi="QCF_BSML" w:cs="QCF_BSML"/>
          <w:b/>
          <w:bCs/>
          <w:color w:val="000000"/>
          <w:sz w:val="2"/>
          <w:szCs w:val="2"/>
          <w:rtl/>
        </w:rPr>
        <w:t xml:space="preserve"> </w:t>
      </w:r>
      <w:r w:rsidR="00420579" w:rsidRPr="00851219">
        <w:rPr>
          <w:rFonts w:ascii="QCF_P422" w:hAnsi="QCF_P422" w:cs="QCF_P422"/>
          <w:b/>
          <w:bCs/>
          <w:color w:val="000000"/>
          <w:sz w:val="27"/>
          <w:szCs w:val="27"/>
          <w:rtl/>
        </w:rPr>
        <w:t>ﮇ</w:t>
      </w:r>
      <w:r>
        <w:rPr>
          <w:rFonts w:ascii="QCF_P422" w:hAnsi="QCF_P422" w:cs="QCF_P422"/>
          <w:b/>
          <w:bCs/>
          <w:color w:val="000000"/>
          <w:sz w:val="2"/>
          <w:szCs w:val="2"/>
          <w:rtl/>
        </w:rPr>
        <w:t xml:space="preserve"> </w:t>
      </w:r>
      <w:r w:rsidR="00420579" w:rsidRPr="00851219">
        <w:rPr>
          <w:rFonts w:ascii="QCF_P422" w:hAnsi="QCF_P422" w:cs="QCF_P422"/>
          <w:b/>
          <w:bCs/>
          <w:color w:val="000000"/>
          <w:sz w:val="27"/>
          <w:szCs w:val="27"/>
          <w:rtl/>
        </w:rPr>
        <w:t>ﮈ</w:t>
      </w:r>
      <w:r w:rsidR="00420579" w:rsidRPr="00851219">
        <w:rPr>
          <w:rFonts w:ascii="QCF_P422" w:hAnsi="QCF_P422" w:cs="QCF_P422"/>
          <w:b/>
          <w:bCs/>
          <w:color w:val="000000"/>
          <w:sz w:val="2"/>
          <w:szCs w:val="2"/>
          <w:rtl/>
        </w:rPr>
        <w:t xml:space="preserve"> </w:t>
      </w:r>
      <w:r w:rsidR="00420579" w:rsidRPr="00851219">
        <w:rPr>
          <w:rFonts w:ascii="QCF_P422" w:hAnsi="QCF_P422" w:cs="QCF_P422"/>
          <w:b/>
          <w:bCs/>
          <w:color w:val="000000"/>
          <w:sz w:val="27"/>
          <w:szCs w:val="27"/>
          <w:rtl/>
        </w:rPr>
        <w:t>ﮉ</w:t>
      </w:r>
      <w:r w:rsidR="00420579" w:rsidRPr="00851219">
        <w:rPr>
          <w:rFonts w:ascii="QCF_P422" w:hAnsi="QCF_P422" w:cs="QCF_P422"/>
          <w:b/>
          <w:bCs/>
          <w:color w:val="000000"/>
          <w:sz w:val="2"/>
          <w:szCs w:val="2"/>
          <w:rtl/>
        </w:rPr>
        <w:t xml:space="preserve"> </w:t>
      </w:r>
      <w:r w:rsidR="00420579" w:rsidRPr="00851219">
        <w:rPr>
          <w:rFonts w:ascii="QCF_P422" w:hAnsi="QCF_P422" w:cs="QCF_P422"/>
          <w:b/>
          <w:bCs/>
          <w:color w:val="000000"/>
          <w:sz w:val="27"/>
          <w:szCs w:val="27"/>
          <w:rtl/>
        </w:rPr>
        <w:t>ﮊ</w:t>
      </w:r>
      <w:r>
        <w:rPr>
          <w:rFonts w:ascii="QCF_P422" w:hAnsi="QCF_P422" w:cs="QCF_P422"/>
          <w:b/>
          <w:bCs/>
          <w:color w:val="000000"/>
          <w:sz w:val="2"/>
          <w:szCs w:val="2"/>
          <w:rtl/>
        </w:rPr>
        <w:t xml:space="preserve"> </w:t>
      </w:r>
      <w:r w:rsidR="00420579" w:rsidRPr="00851219">
        <w:rPr>
          <w:rFonts w:ascii="QCF_P422" w:hAnsi="QCF_P422" w:cs="QCF_P422"/>
          <w:b/>
          <w:bCs/>
          <w:color w:val="000000"/>
          <w:sz w:val="27"/>
          <w:szCs w:val="27"/>
          <w:rtl/>
        </w:rPr>
        <w:t>ﮋ</w:t>
      </w:r>
      <w:r w:rsidR="00420579" w:rsidRPr="00851219">
        <w:rPr>
          <w:rFonts w:ascii="QCF_P422" w:hAnsi="QCF_P422" w:cs="QCF_P422"/>
          <w:b/>
          <w:bCs/>
          <w:color w:val="000000"/>
          <w:sz w:val="2"/>
          <w:szCs w:val="2"/>
          <w:rtl/>
        </w:rPr>
        <w:t xml:space="preserve"> </w:t>
      </w:r>
      <w:r w:rsidR="00420579" w:rsidRPr="00851219">
        <w:rPr>
          <w:rFonts w:ascii="QCF_P422" w:hAnsi="QCF_P422" w:cs="QCF_P422"/>
          <w:b/>
          <w:bCs/>
          <w:color w:val="000000"/>
          <w:sz w:val="27"/>
          <w:szCs w:val="27"/>
          <w:rtl/>
        </w:rPr>
        <w:t>ﮌ</w:t>
      </w:r>
      <w:r>
        <w:rPr>
          <w:rFonts w:ascii="QCF_P422" w:hAnsi="QCF_P422" w:cs="QCF_P422"/>
          <w:b/>
          <w:bCs/>
          <w:color w:val="000000"/>
          <w:sz w:val="2"/>
          <w:szCs w:val="2"/>
          <w:rtl/>
        </w:rPr>
        <w:t xml:space="preserve"> </w:t>
      </w:r>
      <w:r w:rsidR="00420579" w:rsidRPr="00851219">
        <w:rPr>
          <w:rFonts w:ascii="QCF_P422" w:hAnsi="QCF_P422" w:cs="QCF_P422"/>
          <w:b/>
          <w:bCs/>
          <w:color w:val="000000"/>
          <w:sz w:val="27"/>
          <w:szCs w:val="27"/>
          <w:rtl/>
        </w:rPr>
        <w:t>ﮍ</w:t>
      </w:r>
      <w:r w:rsidR="00420579" w:rsidRPr="00851219">
        <w:rPr>
          <w:rFonts w:ascii="QCF_P422" w:hAnsi="QCF_P422" w:cs="QCF_P422"/>
          <w:b/>
          <w:bCs/>
          <w:color w:val="000000"/>
          <w:sz w:val="2"/>
          <w:szCs w:val="2"/>
          <w:rtl/>
        </w:rPr>
        <w:t xml:space="preserve"> </w:t>
      </w:r>
      <w:r w:rsidR="00420579" w:rsidRPr="00851219">
        <w:rPr>
          <w:rFonts w:ascii="QCF_P422" w:hAnsi="QCF_P422" w:cs="QCF_P422"/>
          <w:b/>
          <w:bCs/>
          <w:color w:val="000000"/>
          <w:sz w:val="27"/>
          <w:szCs w:val="27"/>
          <w:rtl/>
        </w:rPr>
        <w:t>ﮎ</w:t>
      </w:r>
      <w:r w:rsidR="00420579" w:rsidRPr="00851219">
        <w:rPr>
          <w:rFonts w:ascii="QCF_P422" w:hAnsi="QCF_P422" w:cs="QCF_P422"/>
          <w:b/>
          <w:bCs/>
          <w:color w:val="000000"/>
          <w:sz w:val="2"/>
          <w:szCs w:val="2"/>
          <w:rtl/>
        </w:rPr>
        <w:t xml:space="preserve"> </w:t>
      </w:r>
      <w:r w:rsidR="00420579" w:rsidRPr="00851219">
        <w:rPr>
          <w:rFonts w:ascii="QCF_P422" w:hAnsi="QCF_P422" w:cs="QCF_P422"/>
          <w:b/>
          <w:bCs/>
          <w:color w:val="000000"/>
          <w:sz w:val="27"/>
          <w:szCs w:val="27"/>
          <w:rtl/>
        </w:rPr>
        <w:t>ﮏ</w:t>
      </w:r>
      <w:r>
        <w:rPr>
          <w:rFonts w:ascii="QCF_P422" w:hAnsi="QCF_P422" w:cs="QCF_P422"/>
          <w:b/>
          <w:bCs/>
          <w:color w:val="000000"/>
          <w:sz w:val="2"/>
          <w:szCs w:val="2"/>
          <w:rtl/>
        </w:rPr>
        <w:t xml:space="preserve"> </w:t>
      </w:r>
      <w:r w:rsidR="00420579" w:rsidRPr="00851219">
        <w:rPr>
          <w:rFonts w:ascii="QCF_P422" w:hAnsi="QCF_P422" w:cs="QCF_P422"/>
          <w:b/>
          <w:bCs/>
          <w:color w:val="000000"/>
          <w:sz w:val="27"/>
          <w:szCs w:val="27"/>
          <w:rtl/>
        </w:rPr>
        <w:t>ﮐ</w:t>
      </w:r>
      <w:r w:rsidR="00420579" w:rsidRPr="00851219">
        <w:rPr>
          <w:rFonts w:ascii="QCF_P422" w:hAnsi="QCF_P422" w:cs="QCF_P422"/>
          <w:b/>
          <w:bCs/>
          <w:color w:val="000000"/>
          <w:sz w:val="2"/>
          <w:szCs w:val="2"/>
          <w:rtl/>
        </w:rPr>
        <w:t xml:space="preserve"> </w:t>
      </w:r>
      <w:r w:rsidR="00420579" w:rsidRPr="00851219">
        <w:rPr>
          <w:rFonts w:ascii="QCF_P422" w:hAnsi="QCF_P422" w:cs="QCF_P422"/>
          <w:b/>
          <w:bCs/>
          <w:color w:val="000000"/>
          <w:sz w:val="27"/>
          <w:szCs w:val="27"/>
          <w:rtl/>
        </w:rPr>
        <w:t>ﮑ</w:t>
      </w:r>
      <w:r w:rsidR="00420579" w:rsidRPr="00851219">
        <w:rPr>
          <w:rFonts w:ascii="QCF_P422" w:hAnsi="QCF_P422" w:cs="QCF_P422"/>
          <w:b/>
          <w:bCs/>
          <w:color w:val="000000"/>
          <w:sz w:val="2"/>
          <w:szCs w:val="2"/>
          <w:rtl/>
        </w:rPr>
        <w:t xml:space="preserve"> </w:t>
      </w:r>
      <w:r w:rsidR="00420579" w:rsidRPr="00851219">
        <w:rPr>
          <w:rFonts w:ascii="QCF_BSML" w:hAnsi="QCF_BSML" w:cs="QCF_BSML"/>
          <w:b/>
          <w:bCs/>
          <w:color w:val="000000"/>
          <w:sz w:val="27"/>
          <w:szCs w:val="27"/>
          <w:rtl/>
        </w:rPr>
        <w:t>ﭼ</w:t>
      </w:r>
      <w:r w:rsidR="00420579" w:rsidRPr="00851219">
        <w:rPr>
          <w:rFonts w:ascii="Arial" w:hAnsi="Arial" w:cs="Arial"/>
          <w:color w:val="000000"/>
          <w:sz w:val="18"/>
          <w:szCs w:val="18"/>
          <w:rtl/>
        </w:rPr>
        <w:t xml:space="preserve"> </w:t>
      </w:r>
      <w:r w:rsidR="00420579" w:rsidRPr="00851219">
        <w:rPr>
          <w:rFonts w:ascii="2  Badr" w:hAnsi="Arial"/>
          <w:color w:val="000000"/>
          <w:sz w:val="27"/>
          <w:szCs w:val="27"/>
          <w:rtl/>
        </w:rPr>
        <w:t>الأحزاب: ٣٣</w:t>
      </w:r>
      <w:r>
        <w:rPr>
          <w:rFonts w:ascii="Arial" w:hAnsi="Arial" w:cs="Arial"/>
          <w:color w:val="000000"/>
          <w:sz w:val="2"/>
          <w:szCs w:val="2"/>
          <w:rtl/>
        </w:rPr>
        <w:t xml:space="preserve"> </w:t>
      </w:r>
      <w:r w:rsidR="00420579" w:rsidRPr="00851219">
        <w:rPr>
          <w:rFonts w:hint="cs"/>
          <w:sz w:val="28"/>
          <w:rtl/>
          <w:lang w:bidi="fa-IR"/>
        </w:rPr>
        <w:t>یعنی: خدا می</w:t>
      </w:r>
      <w:r w:rsidR="00851219">
        <w:rPr>
          <w:rFonts w:hint="eastAsia"/>
          <w:sz w:val="28"/>
          <w:rtl/>
          <w:lang w:bidi="fa-IR"/>
        </w:rPr>
        <w:t>‌</w:t>
      </w:r>
      <w:r w:rsidR="00420579" w:rsidRPr="00851219">
        <w:rPr>
          <w:rFonts w:hint="cs"/>
          <w:sz w:val="28"/>
          <w:rtl/>
          <w:lang w:bidi="fa-IR"/>
        </w:rPr>
        <w:t xml:space="preserve">خواهد آلودگی را از شما خاندان [پیامبر] بزداید و شما را پاک و پاکیزه گرداند. </w:t>
      </w:r>
    </w:p>
    <w:p w:rsidR="00420579" w:rsidRPr="00851219" w:rsidRDefault="00420579" w:rsidP="006D3981">
      <w:pPr>
        <w:ind w:firstLine="284"/>
        <w:jc w:val="lowKashida"/>
        <w:rPr>
          <w:sz w:val="32"/>
          <w:rtl/>
        </w:rPr>
      </w:pPr>
      <w:r w:rsidRPr="00851219">
        <w:rPr>
          <w:rFonts w:hint="cs"/>
          <w:sz w:val="28"/>
          <w:rtl/>
          <w:lang w:bidi="fa-IR"/>
        </w:rPr>
        <w:t>همان طور که عمويش، عباس و فرزندان وي را زير عبايش گرفت تا مشمول اين آيه شوند.</w:t>
      </w:r>
      <w:r w:rsidRPr="00851219">
        <w:rPr>
          <w:sz w:val="32"/>
          <w:rtl/>
        </w:rPr>
        <w:t xml:space="preserve"> </w:t>
      </w:r>
    </w:p>
    <w:p w:rsidR="00420579" w:rsidRPr="00851219" w:rsidRDefault="00420579" w:rsidP="006D3981">
      <w:pPr>
        <w:ind w:firstLine="284"/>
        <w:jc w:val="lowKashida"/>
        <w:rPr>
          <w:sz w:val="28"/>
          <w:rtl/>
          <w:lang w:bidi="fa-IR"/>
        </w:rPr>
      </w:pPr>
      <w:r w:rsidRPr="00851219">
        <w:rPr>
          <w:rFonts w:hint="cs"/>
          <w:sz w:val="28"/>
          <w:rtl/>
          <w:lang w:bidi="fa-IR"/>
        </w:rPr>
        <w:t>در بعضي از روايت</w:t>
      </w:r>
      <w:r w:rsidR="00851219">
        <w:rPr>
          <w:rFonts w:hint="eastAsia"/>
          <w:sz w:val="28"/>
          <w:rtl/>
          <w:lang w:bidi="fa-IR"/>
        </w:rPr>
        <w:t>‌</w:t>
      </w:r>
      <w:r w:rsidRPr="00851219">
        <w:rPr>
          <w:rFonts w:hint="cs"/>
          <w:sz w:val="28"/>
          <w:rtl/>
          <w:lang w:bidi="fa-IR"/>
        </w:rPr>
        <w:t>ها آمده كه تمام بني</w:t>
      </w:r>
      <w:r w:rsidR="00851219">
        <w:rPr>
          <w:rFonts w:hint="eastAsia"/>
          <w:sz w:val="28"/>
          <w:rtl/>
          <w:lang w:bidi="fa-IR"/>
        </w:rPr>
        <w:t>‌</w:t>
      </w:r>
      <w:r w:rsidRPr="00851219">
        <w:rPr>
          <w:rFonts w:hint="cs"/>
          <w:sz w:val="28"/>
          <w:rtl/>
          <w:lang w:bidi="fa-IR"/>
        </w:rPr>
        <w:t xml:space="preserve">هاشم جزو اهل بيت پیامبر </w:t>
      </w:r>
      <w:r w:rsidRPr="00851219">
        <w:rPr>
          <w:rFonts w:cs="CTraditional Arabic" w:hint="cs"/>
          <w:sz w:val="28"/>
          <w:rtl/>
          <w:lang w:bidi="fa-IR"/>
        </w:rPr>
        <w:t>ع</w:t>
      </w:r>
      <w:r w:rsidRPr="00851219">
        <w:rPr>
          <w:rFonts w:hint="cs"/>
          <w:sz w:val="28"/>
          <w:rtl/>
          <w:lang w:bidi="fa-IR"/>
        </w:rPr>
        <w:t xml:space="preserve"> هستند.</w:t>
      </w:r>
    </w:p>
    <w:p w:rsidR="00420579" w:rsidRDefault="00420579" w:rsidP="006D3981">
      <w:pPr>
        <w:ind w:firstLine="284"/>
        <w:jc w:val="lowKashida"/>
        <w:rPr>
          <w:sz w:val="28"/>
          <w:rtl/>
          <w:lang w:bidi="fa-IR"/>
        </w:rPr>
      </w:pPr>
      <w:r w:rsidRPr="00851219">
        <w:rPr>
          <w:rFonts w:hint="cs"/>
          <w:sz w:val="28"/>
          <w:rtl/>
          <w:lang w:bidi="fa-IR"/>
        </w:rPr>
        <w:t>اما شيعه برخلاف اين نظر،</w:t>
      </w:r>
      <w:r>
        <w:rPr>
          <w:rFonts w:hint="cs"/>
          <w:sz w:val="28"/>
          <w:rtl/>
          <w:lang w:bidi="fa-IR"/>
        </w:rPr>
        <w:t xml:space="preserve"> اهل بيت پیامبر را به اين چهار نفر منحصر مي</w:t>
      </w:r>
      <w:r w:rsidR="00851219">
        <w:rPr>
          <w:rFonts w:hint="eastAsia"/>
          <w:sz w:val="28"/>
          <w:rtl/>
          <w:lang w:bidi="fa-IR"/>
        </w:rPr>
        <w:t>‌</w:t>
      </w:r>
      <w:r>
        <w:rPr>
          <w:rFonts w:hint="cs"/>
          <w:sz w:val="28"/>
          <w:rtl/>
          <w:lang w:bidi="fa-IR"/>
        </w:rPr>
        <w:t>كنند: علي، ‌فاطمه،‌ حسن و حسين. و بقیه</w:t>
      </w:r>
      <w:r w:rsidR="00851219">
        <w:rPr>
          <w:rFonts w:hint="eastAsia"/>
          <w:sz w:val="28"/>
          <w:rtl/>
          <w:lang w:bidi="fa-IR"/>
        </w:rPr>
        <w:t>‌</w:t>
      </w:r>
      <w:r>
        <w:rPr>
          <w:rFonts w:hint="cs"/>
          <w:sz w:val="28"/>
          <w:rtl/>
          <w:lang w:bidi="fa-IR"/>
        </w:rPr>
        <w:t>ی افراد را از دایره</w:t>
      </w:r>
      <w:r w:rsidR="00851219">
        <w:rPr>
          <w:rFonts w:hint="eastAsia"/>
          <w:sz w:val="28"/>
          <w:rtl/>
          <w:lang w:bidi="fa-IR"/>
        </w:rPr>
        <w:t>‌</w:t>
      </w:r>
      <w:r>
        <w:rPr>
          <w:rFonts w:hint="cs"/>
          <w:sz w:val="28"/>
          <w:rtl/>
          <w:lang w:bidi="fa-IR"/>
        </w:rPr>
        <w:t>ی شمول اين آيه خارج مي</w:t>
      </w:r>
      <w:r w:rsidR="00851219">
        <w:rPr>
          <w:rFonts w:hint="eastAsia"/>
          <w:sz w:val="28"/>
          <w:rtl/>
          <w:lang w:bidi="fa-IR"/>
        </w:rPr>
        <w:t>‌</w:t>
      </w:r>
      <w:r>
        <w:rPr>
          <w:rFonts w:hint="cs"/>
          <w:sz w:val="28"/>
          <w:rtl/>
          <w:lang w:bidi="fa-IR"/>
        </w:rPr>
        <w:t xml:space="preserve">كنند. سپس روش ديگري را ابداع نموده اند و فرزندان علی غير از حسن و حسین </w:t>
      </w:r>
      <w:r w:rsidR="00851219" w:rsidRPr="00851219">
        <w:rPr>
          <w:rFonts w:cs="CTraditional Arabic" w:hint="cs"/>
          <w:sz w:val="28"/>
          <w:rtl/>
          <w:lang w:bidi="fa-IR"/>
        </w:rPr>
        <w:t>ش</w:t>
      </w:r>
      <w:r w:rsidR="00851219">
        <w:rPr>
          <w:rFonts w:hint="cs"/>
          <w:sz w:val="28"/>
          <w:rtl/>
          <w:lang w:bidi="fa-IR"/>
        </w:rPr>
        <w:t xml:space="preserve"> </w:t>
      </w:r>
      <w:r>
        <w:rPr>
          <w:rFonts w:hint="cs"/>
          <w:sz w:val="28"/>
          <w:rtl/>
          <w:lang w:bidi="fa-IR"/>
        </w:rPr>
        <w:t>را از اهل بیت خارج کرده و</w:t>
      </w:r>
      <w:r w:rsidR="00472FA4">
        <w:rPr>
          <w:rFonts w:hint="cs"/>
          <w:sz w:val="28"/>
          <w:rtl/>
          <w:lang w:bidi="fa-IR"/>
        </w:rPr>
        <w:t xml:space="preserve"> </w:t>
      </w:r>
      <w:r>
        <w:rPr>
          <w:rFonts w:hint="cs"/>
          <w:sz w:val="28"/>
          <w:rtl/>
          <w:lang w:bidi="fa-IR"/>
        </w:rPr>
        <w:t>بقيه</w:t>
      </w:r>
      <w:r w:rsidR="00851219">
        <w:rPr>
          <w:rFonts w:hint="eastAsia"/>
          <w:sz w:val="28"/>
          <w:rtl/>
          <w:lang w:bidi="fa-IR"/>
        </w:rPr>
        <w:t>‌</w:t>
      </w:r>
      <w:r w:rsidR="00851219">
        <w:rPr>
          <w:rFonts w:hint="cs"/>
          <w:sz w:val="28"/>
          <w:rtl/>
          <w:lang w:bidi="fa-IR"/>
        </w:rPr>
        <w:t>ی فرزندانش</w:t>
      </w:r>
      <w:r>
        <w:rPr>
          <w:rFonts w:hint="cs"/>
          <w:sz w:val="28"/>
          <w:rtl/>
          <w:lang w:bidi="fa-IR"/>
        </w:rPr>
        <w:t xml:space="preserve"> از جمله:</w:t>
      </w:r>
      <w:r w:rsidR="00851219">
        <w:rPr>
          <w:rFonts w:hint="cs"/>
          <w:sz w:val="28"/>
          <w:rtl/>
          <w:lang w:bidi="fa-IR"/>
        </w:rPr>
        <w:t xml:space="preserve"> </w:t>
      </w:r>
      <w:r>
        <w:rPr>
          <w:rFonts w:hint="cs"/>
          <w:sz w:val="28"/>
          <w:rtl/>
          <w:lang w:bidi="fa-IR"/>
        </w:rPr>
        <w:t>محمد بن حنفيه،‌ ابوبكر، ‌عمر، عثمان، عباس،‌ جعفر،‌ عبدالله،‌ عبيدالله و يحيي را از اهل بیت به حساب نمی</w:t>
      </w:r>
      <w:r w:rsidR="00851219">
        <w:rPr>
          <w:rFonts w:hint="eastAsia"/>
          <w:sz w:val="28"/>
          <w:rtl/>
          <w:lang w:bidi="fa-IR"/>
        </w:rPr>
        <w:t>‌</w:t>
      </w:r>
      <w:r>
        <w:rPr>
          <w:rFonts w:hint="cs"/>
          <w:sz w:val="28"/>
          <w:rtl/>
          <w:lang w:bidi="fa-IR"/>
        </w:rPr>
        <w:t>آورند. همچنین دوازده پسر آنان و هیجده یا نوزده دختر آنان- با توجه به اختلاف روایات- را از اهل بیت به حساب نمی</w:t>
      </w:r>
      <w:r w:rsidR="00851219">
        <w:rPr>
          <w:rFonts w:hint="eastAsia"/>
          <w:sz w:val="28"/>
          <w:rtl/>
          <w:lang w:bidi="fa-IR"/>
        </w:rPr>
        <w:t>‌</w:t>
      </w:r>
      <w:r>
        <w:rPr>
          <w:rFonts w:hint="cs"/>
          <w:sz w:val="28"/>
          <w:rtl/>
          <w:lang w:bidi="fa-IR"/>
        </w:rPr>
        <w:t>آورند. همان طور که فاطمه</w:t>
      </w:r>
      <w:r w:rsidRPr="004A1DA0">
        <w:rPr>
          <w:rFonts w:cs="CTraditional Arabic" w:hint="cs"/>
          <w:sz w:val="28"/>
          <w:rtl/>
          <w:lang w:bidi="fa-IR"/>
        </w:rPr>
        <w:t>ل</w:t>
      </w:r>
      <w:r>
        <w:rPr>
          <w:rFonts w:hint="cs"/>
          <w:sz w:val="28"/>
          <w:rtl/>
          <w:lang w:bidi="fa-IR"/>
        </w:rPr>
        <w:t xml:space="preserve">را از اهل بیت </w:t>
      </w:r>
      <w:r w:rsidR="00851219">
        <w:rPr>
          <w:rFonts w:hint="cs"/>
          <w:sz w:val="28"/>
          <w:rtl/>
          <w:lang w:bidi="fa-IR"/>
        </w:rPr>
        <w:t>دانسته و یقیه‌ی دختران آن حضرت</w:t>
      </w:r>
      <w:r w:rsidR="00851219" w:rsidRPr="00851219">
        <w:rPr>
          <w:rFonts w:cs="CTraditional Arabic" w:hint="cs"/>
          <w:sz w:val="28"/>
          <w:rtl/>
          <w:lang w:bidi="fa-IR"/>
        </w:rPr>
        <w:t>ه</w:t>
      </w:r>
      <w:r w:rsidR="00851219">
        <w:rPr>
          <w:rFonts w:hint="cs"/>
          <w:sz w:val="28"/>
          <w:rtl/>
          <w:lang w:bidi="fa-IR"/>
        </w:rPr>
        <w:t>؛</w:t>
      </w:r>
      <w:r>
        <w:rPr>
          <w:rFonts w:hint="cs"/>
          <w:sz w:val="28"/>
          <w:rtl/>
          <w:lang w:bidi="fa-IR"/>
        </w:rPr>
        <w:t xml:space="preserve"> زینب و ام کلثوم و فرزندان آنان را اهل بیت به شمار نمی</w:t>
      </w:r>
      <w:r w:rsidR="00851219">
        <w:rPr>
          <w:rFonts w:hint="eastAsia"/>
          <w:sz w:val="28"/>
          <w:rtl/>
          <w:lang w:bidi="fa-IR"/>
        </w:rPr>
        <w:t>‌</w:t>
      </w:r>
      <w:r>
        <w:rPr>
          <w:rFonts w:hint="cs"/>
          <w:sz w:val="28"/>
          <w:rtl/>
          <w:lang w:bidi="fa-IR"/>
        </w:rPr>
        <w:t>آورند. همين طور اولاد حسن بن علي را داخل اهل بيت قرار نمی</w:t>
      </w:r>
      <w:r w:rsidR="00851219">
        <w:rPr>
          <w:rFonts w:hint="eastAsia"/>
          <w:sz w:val="28"/>
          <w:rtl/>
          <w:lang w:bidi="fa-IR"/>
        </w:rPr>
        <w:t>‌</w:t>
      </w:r>
      <w:r>
        <w:rPr>
          <w:rFonts w:hint="cs"/>
          <w:sz w:val="28"/>
          <w:rtl/>
          <w:lang w:bidi="fa-IR"/>
        </w:rPr>
        <w:t>دهند و همچنين تمامي فرزندان حسين كه روش آنها را نداشته اند،‌ جزء اهل بيت محسوب نكرده اند. این عجیب تر از اولی است.</w:t>
      </w:r>
    </w:p>
    <w:p w:rsidR="00420579" w:rsidRDefault="00420579" w:rsidP="006D3981">
      <w:pPr>
        <w:ind w:firstLine="284"/>
        <w:jc w:val="lowKashida"/>
        <w:rPr>
          <w:sz w:val="28"/>
          <w:rtl/>
          <w:lang w:bidi="fa-IR"/>
        </w:rPr>
      </w:pPr>
      <w:r>
        <w:rPr>
          <w:rFonts w:hint="cs"/>
          <w:sz w:val="28"/>
          <w:rtl/>
          <w:lang w:bidi="fa-IR"/>
        </w:rPr>
        <w:t>به همین خاطر بسياري از فرزندان حسين را به دروغگويي و ظلم و ستم و حتي كفر و ارتداد متهم كرده اند. همچنان كه پسر عموها و پسر عمه</w:t>
      </w:r>
      <w:r w:rsidR="00851219">
        <w:rPr>
          <w:rFonts w:hint="eastAsia"/>
          <w:sz w:val="28"/>
          <w:rtl/>
          <w:lang w:bidi="fa-IR"/>
        </w:rPr>
        <w:t>‌</w:t>
      </w:r>
      <w:r>
        <w:rPr>
          <w:rFonts w:hint="cs"/>
          <w:sz w:val="28"/>
          <w:rtl/>
          <w:lang w:bidi="fa-IR"/>
        </w:rPr>
        <w:t xml:space="preserve">هاي پيامبر </w:t>
      </w:r>
      <w:r w:rsidRPr="00CC6A86">
        <w:rPr>
          <w:rFonts w:cs="CTraditional Arabic" w:hint="cs"/>
          <w:sz w:val="28"/>
          <w:rtl/>
          <w:lang w:bidi="fa-IR"/>
        </w:rPr>
        <w:t>ع</w:t>
      </w:r>
      <w:r>
        <w:rPr>
          <w:rFonts w:hint="cs"/>
          <w:sz w:val="28"/>
          <w:rtl/>
          <w:lang w:bidi="fa-IR"/>
        </w:rPr>
        <w:t xml:space="preserve"> و فرزندان آنها را و حتي فرزندان ابوطالب غير از علي</w:t>
      </w:r>
      <w:r w:rsidRPr="001F5350">
        <w:rPr>
          <w:rFonts w:cs="CTraditional Arabic" w:hint="cs"/>
          <w:sz w:val="28"/>
          <w:rtl/>
          <w:lang w:bidi="fa-IR"/>
        </w:rPr>
        <w:t>س</w:t>
      </w:r>
      <w:r>
        <w:rPr>
          <w:rFonts w:hint="cs"/>
          <w:sz w:val="28"/>
          <w:rtl/>
          <w:lang w:bidi="fa-IR"/>
        </w:rPr>
        <w:t xml:space="preserve"> را دشنام داده و تكفير مي</w:t>
      </w:r>
      <w:r w:rsidR="00851219">
        <w:rPr>
          <w:rFonts w:hint="eastAsia"/>
          <w:sz w:val="28"/>
          <w:rtl/>
          <w:lang w:bidi="fa-IR"/>
        </w:rPr>
        <w:t>‌</w:t>
      </w:r>
      <w:r>
        <w:rPr>
          <w:rFonts w:hint="cs"/>
          <w:sz w:val="28"/>
          <w:rtl/>
          <w:lang w:bidi="fa-IR"/>
        </w:rPr>
        <w:t>كنند.</w:t>
      </w:r>
    </w:p>
    <w:p w:rsidR="00420579" w:rsidRPr="00642F88" w:rsidRDefault="00420579" w:rsidP="006D3981">
      <w:pPr>
        <w:pStyle w:val="ae"/>
        <w:rPr>
          <w:rtl/>
          <w:lang w:bidi="fa-IR"/>
        </w:rPr>
      </w:pPr>
      <w:bookmarkStart w:id="17" w:name="_Toc270545055"/>
      <w:r w:rsidRPr="00642F88">
        <w:rPr>
          <w:rFonts w:hint="cs"/>
          <w:rtl/>
          <w:lang w:bidi="fa-IR"/>
        </w:rPr>
        <w:t>موضع گیری شیعه در قبال این مسأله:</w:t>
      </w:r>
      <w:bookmarkEnd w:id="17"/>
    </w:p>
    <w:p w:rsidR="00420579" w:rsidRDefault="00420579" w:rsidP="006D3981">
      <w:pPr>
        <w:ind w:firstLine="284"/>
        <w:jc w:val="lowKashida"/>
        <w:rPr>
          <w:sz w:val="28"/>
          <w:rtl/>
          <w:lang w:bidi="fa-IR"/>
        </w:rPr>
      </w:pPr>
      <w:r>
        <w:rPr>
          <w:rFonts w:hint="cs"/>
          <w:sz w:val="28"/>
          <w:rtl/>
          <w:lang w:bidi="fa-IR"/>
        </w:rPr>
        <w:t xml:space="preserve">شایان ذکر است که شیعیان سه دختر پيامبر </w:t>
      </w:r>
      <w:r w:rsidRPr="00CC6A86">
        <w:rPr>
          <w:rFonts w:cs="CTraditional Arabic" w:hint="cs"/>
          <w:sz w:val="28"/>
          <w:rtl/>
          <w:lang w:bidi="fa-IR"/>
        </w:rPr>
        <w:t>ع</w:t>
      </w:r>
      <w:r>
        <w:rPr>
          <w:rFonts w:hint="cs"/>
          <w:sz w:val="28"/>
          <w:rtl/>
          <w:lang w:bidi="fa-IR"/>
        </w:rPr>
        <w:t xml:space="preserve"> غير از فاطمه، و شوهران و فرزندان آنها را از همان ابتدا جزو اهل بيت به حساب نمي</w:t>
      </w:r>
      <w:r w:rsidR="00851219">
        <w:rPr>
          <w:rFonts w:hint="eastAsia"/>
          <w:sz w:val="28"/>
          <w:rtl/>
          <w:lang w:bidi="fa-IR"/>
        </w:rPr>
        <w:t>‌</w:t>
      </w:r>
      <w:r>
        <w:rPr>
          <w:rFonts w:hint="cs"/>
          <w:sz w:val="28"/>
          <w:rtl/>
          <w:lang w:bidi="fa-IR"/>
        </w:rPr>
        <w:t>آورند. ما نمي</w:t>
      </w:r>
      <w:r w:rsidR="00851219">
        <w:rPr>
          <w:rFonts w:hint="eastAsia"/>
          <w:sz w:val="28"/>
          <w:rtl/>
          <w:lang w:bidi="fa-IR"/>
        </w:rPr>
        <w:t>‌</w:t>
      </w:r>
      <w:r>
        <w:rPr>
          <w:rFonts w:hint="cs"/>
          <w:sz w:val="28"/>
          <w:rtl/>
          <w:lang w:bidi="fa-IR"/>
        </w:rPr>
        <w:t xml:space="preserve">دانيم كه اين تقسيم بندي </w:t>
      </w:r>
      <w:r w:rsidR="00851219">
        <w:rPr>
          <w:rFonts w:hint="cs"/>
          <w:sz w:val="28"/>
          <w:rtl/>
          <w:lang w:bidi="fa-IR"/>
        </w:rPr>
        <w:t xml:space="preserve">را </w:t>
      </w:r>
      <w:r>
        <w:rPr>
          <w:rFonts w:hint="cs"/>
          <w:sz w:val="28"/>
          <w:rtl/>
          <w:lang w:bidi="fa-IR"/>
        </w:rPr>
        <w:t>چگ</w:t>
      </w:r>
      <w:r w:rsidR="00851219">
        <w:rPr>
          <w:rFonts w:hint="cs"/>
          <w:sz w:val="28"/>
          <w:rtl/>
          <w:lang w:bidi="fa-IR"/>
        </w:rPr>
        <w:t xml:space="preserve">ونه و بر چه اساس و مبنايي </w:t>
      </w:r>
      <w:r>
        <w:rPr>
          <w:rFonts w:hint="cs"/>
          <w:sz w:val="28"/>
          <w:rtl/>
          <w:lang w:bidi="fa-IR"/>
        </w:rPr>
        <w:t>انتخاب کرده اند؟</w:t>
      </w:r>
    </w:p>
    <w:p w:rsidR="00420579" w:rsidRDefault="00420579" w:rsidP="006D3981">
      <w:pPr>
        <w:ind w:firstLine="284"/>
        <w:jc w:val="lowKashida"/>
        <w:rPr>
          <w:sz w:val="28"/>
          <w:rtl/>
          <w:lang w:bidi="fa-IR"/>
        </w:rPr>
      </w:pPr>
      <w:r>
        <w:rPr>
          <w:rFonts w:hint="cs"/>
          <w:sz w:val="28"/>
          <w:rtl/>
          <w:lang w:bidi="fa-IR"/>
        </w:rPr>
        <w:t>اين، حقیقتِ مفهوم اهل بيت از نظر شيعه بود. اگر بخواهيم این مطلب را باز کنیم، كلام به درازا مي</w:t>
      </w:r>
      <w:r w:rsidR="00851219">
        <w:rPr>
          <w:rFonts w:hint="eastAsia"/>
          <w:sz w:val="28"/>
          <w:rtl/>
          <w:lang w:bidi="fa-IR"/>
        </w:rPr>
        <w:t>‌</w:t>
      </w:r>
      <w:r>
        <w:rPr>
          <w:rFonts w:hint="cs"/>
          <w:sz w:val="28"/>
          <w:rtl/>
          <w:lang w:bidi="fa-IR"/>
        </w:rPr>
        <w:t>كشد؛ فعلاً به این مقدار بسنده مي</w:t>
      </w:r>
      <w:r w:rsidR="00851219">
        <w:rPr>
          <w:rFonts w:hint="eastAsia"/>
          <w:sz w:val="28"/>
          <w:rtl/>
          <w:lang w:bidi="fa-IR"/>
        </w:rPr>
        <w:t>‌</w:t>
      </w:r>
      <w:r>
        <w:rPr>
          <w:rFonts w:hint="cs"/>
          <w:sz w:val="28"/>
          <w:rtl/>
          <w:lang w:bidi="fa-IR"/>
        </w:rPr>
        <w:t>كنيم.</w:t>
      </w:r>
    </w:p>
    <w:p w:rsidR="00420579" w:rsidRPr="001E60C3" w:rsidRDefault="00420579" w:rsidP="006D3981">
      <w:pPr>
        <w:pStyle w:val="ae"/>
        <w:widowControl w:val="0"/>
        <w:rPr>
          <w:rtl/>
          <w:lang w:bidi="fa-IR"/>
        </w:rPr>
      </w:pPr>
      <w:bookmarkStart w:id="18" w:name="_Toc270545056"/>
      <w:r w:rsidRPr="001E60C3">
        <w:rPr>
          <w:rFonts w:hint="cs"/>
          <w:rtl/>
          <w:lang w:bidi="fa-IR"/>
        </w:rPr>
        <w:t>تحقیق لفظ شیعه:</w:t>
      </w:r>
      <w:bookmarkEnd w:id="18"/>
    </w:p>
    <w:p w:rsidR="00420579" w:rsidRDefault="00420579" w:rsidP="006D3981">
      <w:pPr>
        <w:widowControl w:val="0"/>
        <w:ind w:firstLine="284"/>
        <w:jc w:val="lowKashida"/>
        <w:rPr>
          <w:sz w:val="28"/>
          <w:rtl/>
          <w:lang w:bidi="fa-IR"/>
        </w:rPr>
      </w:pPr>
      <w:r>
        <w:rPr>
          <w:rFonts w:hint="cs"/>
          <w:sz w:val="28"/>
          <w:rtl/>
          <w:lang w:bidi="fa-IR"/>
        </w:rPr>
        <w:t>راجع به کلمه</w:t>
      </w:r>
      <w:r w:rsidR="00851219">
        <w:rPr>
          <w:rFonts w:hint="eastAsia"/>
          <w:sz w:val="28"/>
          <w:rtl/>
          <w:lang w:bidi="fa-IR"/>
        </w:rPr>
        <w:t>‌</w:t>
      </w:r>
      <w:r>
        <w:rPr>
          <w:rFonts w:hint="cs"/>
          <w:sz w:val="28"/>
          <w:rtl/>
          <w:lang w:bidi="fa-IR"/>
        </w:rPr>
        <w:t>ی شیعه، ‌زبيدي مي</w:t>
      </w:r>
      <w:r w:rsidR="00851219">
        <w:rPr>
          <w:rFonts w:hint="eastAsia"/>
          <w:sz w:val="28"/>
          <w:rtl/>
          <w:lang w:bidi="fa-IR"/>
        </w:rPr>
        <w:t>‌</w:t>
      </w:r>
      <w:r>
        <w:rPr>
          <w:rFonts w:hint="cs"/>
          <w:sz w:val="28"/>
          <w:rtl/>
          <w:lang w:bidi="fa-IR"/>
        </w:rPr>
        <w:t>گويد: هر گروهي كه بر امري جمع شوند و اجتماع داشته باشند، شيعه نام دارند. و هر كس انساني را یاری و جانبداری كند، شيعه نام دارد. اصل شیعه از مشایعت گرفته شده که به معنای دنباله روی و مطاوعت می</w:t>
      </w:r>
      <w:r w:rsidR="00851219">
        <w:rPr>
          <w:rFonts w:hint="eastAsia"/>
          <w:sz w:val="28"/>
          <w:rtl/>
          <w:lang w:bidi="fa-IR"/>
        </w:rPr>
        <w:t>‌</w:t>
      </w:r>
      <w:r>
        <w:rPr>
          <w:rFonts w:hint="cs"/>
          <w:sz w:val="28"/>
          <w:rtl/>
          <w:lang w:bidi="fa-IR"/>
        </w:rPr>
        <w:t>باشد.</w:t>
      </w:r>
      <w:r>
        <w:rPr>
          <w:rStyle w:val="a4"/>
          <w:sz w:val="28"/>
          <w:rtl/>
          <w:lang w:bidi="fa-IR"/>
        </w:rPr>
        <w:footnoteReference w:id="31"/>
      </w:r>
      <w:r>
        <w:rPr>
          <w:rFonts w:hint="cs"/>
          <w:sz w:val="28"/>
          <w:rtl/>
          <w:lang w:bidi="fa-IR"/>
        </w:rPr>
        <w:t xml:space="preserve"> </w:t>
      </w:r>
    </w:p>
    <w:p w:rsidR="00420579" w:rsidRDefault="00420579" w:rsidP="006D3981">
      <w:pPr>
        <w:ind w:firstLine="284"/>
        <w:jc w:val="lowKashida"/>
        <w:rPr>
          <w:sz w:val="28"/>
          <w:rtl/>
          <w:lang w:bidi="fa-IR"/>
        </w:rPr>
      </w:pPr>
      <w:r>
        <w:rPr>
          <w:rFonts w:hint="cs"/>
          <w:sz w:val="28"/>
          <w:rtl/>
          <w:lang w:bidi="fa-IR"/>
        </w:rPr>
        <w:t>ابن منظور افریقی می</w:t>
      </w:r>
      <w:r w:rsidR="00851219">
        <w:rPr>
          <w:rFonts w:hint="eastAsia"/>
          <w:sz w:val="28"/>
          <w:rtl/>
          <w:lang w:bidi="fa-IR"/>
        </w:rPr>
        <w:t>‌</w:t>
      </w:r>
      <w:r>
        <w:rPr>
          <w:rFonts w:hint="cs"/>
          <w:sz w:val="28"/>
          <w:rtl/>
          <w:lang w:bidi="fa-IR"/>
        </w:rPr>
        <w:t>گوید: شیعه گروهی هستند که بر کاری جمع می</w:t>
      </w:r>
      <w:r w:rsidR="00851219">
        <w:rPr>
          <w:rFonts w:hint="eastAsia"/>
          <w:sz w:val="28"/>
          <w:rtl/>
          <w:lang w:bidi="fa-IR"/>
        </w:rPr>
        <w:t>‌</w:t>
      </w:r>
      <w:r>
        <w:rPr>
          <w:rFonts w:hint="cs"/>
          <w:sz w:val="28"/>
          <w:rtl/>
          <w:lang w:bidi="fa-IR"/>
        </w:rPr>
        <w:t>شوند و هر گروهی که بر امری گرد هم آیند، شیعه نامیده می</w:t>
      </w:r>
      <w:r w:rsidR="00851219">
        <w:rPr>
          <w:rFonts w:hint="eastAsia"/>
          <w:sz w:val="28"/>
          <w:rtl/>
          <w:lang w:bidi="fa-IR"/>
        </w:rPr>
        <w:t>‌</w:t>
      </w:r>
      <w:r>
        <w:rPr>
          <w:rFonts w:hint="cs"/>
          <w:sz w:val="28"/>
          <w:rtl/>
          <w:lang w:bidi="fa-IR"/>
        </w:rPr>
        <w:t>شوند. و اين اسم غالباً براي دوستداران ح علي</w:t>
      </w:r>
      <w:r w:rsidR="00851219" w:rsidRPr="00851219">
        <w:rPr>
          <w:rFonts w:cs="CTraditional Arabic" w:hint="cs"/>
          <w:sz w:val="28"/>
          <w:rtl/>
          <w:lang w:bidi="fa-IR"/>
        </w:rPr>
        <w:t>س</w:t>
      </w:r>
      <w:r w:rsidR="00851219">
        <w:rPr>
          <w:rFonts w:hint="cs"/>
          <w:sz w:val="28"/>
          <w:rtl/>
          <w:lang w:bidi="fa-IR"/>
        </w:rPr>
        <w:t xml:space="preserve"> </w:t>
      </w:r>
      <w:r>
        <w:rPr>
          <w:rFonts w:hint="cs"/>
          <w:sz w:val="28"/>
          <w:rtl/>
          <w:lang w:bidi="fa-IR"/>
        </w:rPr>
        <w:t>و اهل بيتش به کار می</w:t>
      </w:r>
      <w:r w:rsidR="00851219">
        <w:rPr>
          <w:rFonts w:hint="eastAsia"/>
          <w:sz w:val="28"/>
          <w:rtl/>
          <w:lang w:bidi="fa-IR"/>
        </w:rPr>
        <w:t>‌</w:t>
      </w:r>
      <w:r>
        <w:rPr>
          <w:rFonts w:hint="cs"/>
          <w:sz w:val="28"/>
          <w:rtl/>
          <w:lang w:bidi="fa-IR"/>
        </w:rPr>
        <w:t>رود.</w:t>
      </w:r>
      <w:r>
        <w:rPr>
          <w:rStyle w:val="a4"/>
          <w:sz w:val="28"/>
          <w:rtl/>
          <w:lang w:bidi="fa-IR"/>
        </w:rPr>
        <w:footnoteReference w:id="32"/>
      </w:r>
      <w:r>
        <w:rPr>
          <w:rFonts w:hint="cs"/>
          <w:sz w:val="28"/>
          <w:rtl/>
          <w:lang w:bidi="fa-IR"/>
        </w:rPr>
        <w:t xml:space="preserve"> </w:t>
      </w:r>
    </w:p>
    <w:p w:rsidR="00420579" w:rsidRPr="00363F2F" w:rsidRDefault="00420579" w:rsidP="006D3981">
      <w:pPr>
        <w:widowControl w:val="0"/>
        <w:ind w:firstLine="284"/>
        <w:jc w:val="lowKashida"/>
        <w:rPr>
          <w:rFonts w:hint="cs"/>
          <w:sz w:val="32"/>
          <w:rtl/>
        </w:rPr>
      </w:pPr>
      <w:r>
        <w:rPr>
          <w:rFonts w:hint="cs"/>
          <w:sz w:val="28"/>
          <w:rtl/>
          <w:lang w:bidi="fa-IR"/>
        </w:rPr>
        <w:t>نوبختي</w:t>
      </w:r>
      <w:r>
        <w:rPr>
          <w:rStyle w:val="a4"/>
          <w:sz w:val="28"/>
          <w:rtl/>
          <w:lang w:bidi="fa-IR"/>
        </w:rPr>
        <w:footnoteReference w:id="33"/>
      </w:r>
      <w:r w:rsidR="00851219">
        <w:rPr>
          <w:rFonts w:hint="cs"/>
          <w:sz w:val="28"/>
          <w:rtl/>
          <w:lang w:bidi="fa-IR"/>
        </w:rPr>
        <w:t xml:space="preserve">، </w:t>
      </w:r>
      <w:r>
        <w:rPr>
          <w:rFonts w:hint="cs"/>
          <w:sz w:val="28"/>
          <w:rtl/>
          <w:lang w:bidi="fa-IR"/>
        </w:rPr>
        <w:t>امام شيعيان، در کتاب «الفرق» مي</w:t>
      </w:r>
      <w:r w:rsidR="00851219">
        <w:rPr>
          <w:rFonts w:hint="eastAsia"/>
          <w:sz w:val="28"/>
          <w:rtl/>
          <w:lang w:bidi="fa-IR"/>
        </w:rPr>
        <w:t>‌</w:t>
      </w:r>
      <w:r>
        <w:rPr>
          <w:rFonts w:hint="cs"/>
          <w:sz w:val="28"/>
          <w:rtl/>
          <w:lang w:bidi="fa-IR"/>
        </w:rPr>
        <w:t>گويد: شيعه طرفداران حضرت علي بن ابي طالب هستند كه در زمان پيامبر</w:t>
      </w:r>
      <w:r w:rsidRPr="00CC6A86">
        <w:rPr>
          <w:rFonts w:cs="CTraditional Arabic" w:hint="cs"/>
          <w:sz w:val="28"/>
          <w:rtl/>
          <w:lang w:bidi="fa-IR"/>
        </w:rPr>
        <w:t>ع</w:t>
      </w:r>
      <w:r>
        <w:rPr>
          <w:rFonts w:hint="cs"/>
          <w:sz w:val="28"/>
          <w:rtl/>
          <w:lang w:bidi="fa-IR"/>
        </w:rPr>
        <w:t xml:space="preserve"> و بعد از آن به شيعه و پیروان علي معروف شدند و قائل به امامت حضرت علي می</w:t>
      </w:r>
      <w:r w:rsidR="00851219">
        <w:rPr>
          <w:rFonts w:hint="eastAsia"/>
          <w:sz w:val="28"/>
          <w:rtl/>
          <w:lang w:bidi="fa-IR"/>
        </w:rPr>
        <w:t>‌</w:t>
      </w:r>
      <w:r>
        <w:rPr>
          <w:rFonts w:hint="cs"/>
          <w:sz w:val="28"/>
          <w:rtl/>
          <w:lang w:bidi="fa-IR"/>
        </w:rPr>
        <w:t>باشند.</w:t>
      </w:r>
      <w:r w:rsidR="00472FA4">
        <w:rPr>
          <w:rFonts w:hint="cs"/>
          <w:sz w:val="28"/>
          <w:rtl/>
          <w:lang w:bidi="fa-IR"/>
        </w:rPr>
        <w:t xml:space="preserve"> </w:t>
      </w:r>
      <w:r>
        <w:rPr>
          <w:rFonts w:hint="cs"/>
          <w:sz w:val="28"/>
          <w:rtl/>
          <w:lang w:bidi="fa-IR"/>
        </w:rPr>
        <w:t>شيعه سه فرقه است: فرقه</w:t>
      </w:r>
      <w:r w:rsidR="00851219">
        <w:rPr>
          <w:rFonts w:hint="eastAsia"/>
          <w:sz w:val="28"/>
          <w:rtl/>
          <w:lang w:bidi="fa-IR"/>
        </w:rPr>
        <w:t>‌</w:t>
      </w:r>
      <w:r>
        <w:rPr>
          <w:rFonts w:hint="cs"/>
          <w:sz w:val="28"/>
          <w:rtl/>
          <w:lang w:bidi="fa-IR"/>
        </w:rPr>
        <w:t xml:space="preserve">اي از آنها معتقدند كه اطاعت از امام علي پس از پيامبر </w:t>
      </w:r>
      <w:r w:rsidRPr="00CC6A86">
        <w:rPr>
          <w:rFonts w:cs="CTraditional Arabic" w:hint="cs"/>
          <w:sz w:val="28"/>
          <w:rtl/>
          <w:lang w:bidi="fa-IR"/>
        </w:rPr>
        <w:t>ع</w:t>
      </w:r>
      <w:r>
        <w:rPr>
          <w:rFonts w:hint="cs"/>
          <w:sz w:val="28"/>
          <w:rtl/>
          <w:lang w:bidi="fa-IR"/>
        </w:rPr>
        <w:t xml:space="preserve"> واجب بوده</w:t>
      </w:r>
      <w:r>
        <w:rPr>
          <w:rStyle w:val="a4"/>
          <w:sz w:val="28"/>
          <w:rtl/>
          <w:lang w:bidi="fa-IR"/>
        </w:rPr>
        <w:footnoteReference w:id="34"/>
      </w:r>
      <w:r>
        <w:rPr>
          <w:rFonts w:hint="cs"/>
          <w:sz w:val="28"/>
          <w:rtl/>
          <w:lang w:bidi="fa-IR"/>
        </w:rPr>
        <w:t>و امامت در نسل وی جاری است. فرقه</w:t>
      </w:r>
      <w:r w:rsidR="00851219">
        <w:rPr>
          <w:rFonts w:hint="eastAsia"/>
          <w:sz w:val="28"/>
          <w:rtl/>
          <w:lang w:bidi="fa-IR"/>
        </w:rPr>
        <w:t>‌</w:t>
      </w:r>
      <w:r>
        <w:rPr>
          <w:rFonts w:hint="cs"/>
          <w:sz w:val="28"/>
          <w:rtl/>
          <w:lang w:bidi="fa-IR"/>
        </w:rPr>
        <w:t>ی دیگری می</w:t>
      </w:r>
      <w:r w:rsidR="00851219">
        <w:rPr>
          <w:rFonts w:hint="eastAsia"/>
          <w:sz w:val="28"/>
          <w:rtl/>
          <w:lang w:bidi="fa-IR"/>
        </w:rPr>
        <w:t>‌</w:t>
      </w:r>
      <w:r>
        <w:rPr>
          <w:rFonts w:hint="cs"/>
          <w:sz w:val="28"/>
          <w:rtl/>
          <w:lang w:bidi="fa-IR"/>
        </w:rPr>
        <w:t>گویند: حضرت علی از همه</w:t>
      </w:r>
      <w:r w:rsidR="00851219">
        <w:rPr>
          <w:rFonts w:hint="eastAsia"/>
          <w:sz w:val="28"/>
          <w:rtl/>
          <w:lang w:bidi="fa-IR"/>
        </w:rPr>
        <w:t>‌</w:t>
      </w:r>
      <w:r>
        <w:rPr>
          <w:rFonts w:hint="cs"/>
          <w:sz w:val="28"/>
          <w:rtl/>
          <w:lang w:bidi="fa-IR"/>
        </w:rPr>
        <w:t>ی صحابه نسبت به جانشینی پیامبر</w:t>
      </w:r>
      <w:r w:rsidRPr="00271A7E">
        <w:rPr>
          <w:rFonts w:cs="CTraditional Arabic" w:hint="cs"/>
          <w:sz w:val="28"/>
          <w:rtl/>
          <w:lang w:bidi="fa-IR"/>
        </w:rPr>
        <w:t>ع</w:t>
      </w:r>
      <w:r>
        <w:rPr>
          <w:rFonts w:hint="cs"/>
          <w:sz w:val="28"/>
          <w:rtl/>
          <w:lang w:bidi="fa-IR"/>
        </w:rPr>
        <w:t xml:space="preserve"> مستحق</w:t>
      </w:r>
      <w:r w:rsidR="00851219">
        <w:rPr>
          <w:rFonts w:hint="eastAsia"/>
          <w:sz w:val="28"/>
          <w:rtl/>
          <w:lang w:bidi="fa-IR"/>
        </w:rPr>
        <w:t>‌</w:t>
      </w:r>
      <w:r>
        <w:rPr>
          <w:rFonts w:hint="cs"/>
          <w:sz w:val="28"/>
          <w:rtl/>
          <w:lang w:bidi="fa-IR"/>
        </w:rPr>
        <w:t>تر است و پس از او خلافت حضرت ابوبکر و حضرت عمر را قبول دارند و آن دو را اهلیت خلافت می</w:t>
      </w:r>
      <w:r w:rsidR="00851219">
        <w:rPr>
          <w:rFonts w:hint="eastAsia"/>
          <w:sz w:val="28"/>
          <w:rtl/>
          <w:lang w:bidi="fa-IR"/>
        </w:rPr>
        <w:t>‌</w:t>
      </w:r>
      <w:r>
        <w:rPr>
          <w:rFonts w:hint="cs"/>
          <w:sz w:val="28"/>
          <w:rtl/>
          <w:lang w:bidi="fa-IR"/>
        </w:rPr>
        <w:t>دانند، و اظهار می</w:t>
      </w:r>
      <w:r w:rsidR="00851219">
        <w:rPr>
          <w:rFonts w:hint="eastAsia"/>
          <w:sz w:val="28"/>
          <w:rtl/>
          <w:lang w:bidi="fa-IR"/>
        </w:rPr>
        <w:t>‌</w:t>
      </w:r>
      <w:r>
        <w:rPr>
          <w:rFonts w:hint="cs"/>
          <w:sz w:val="28"/>
          <w:rtl/>
          <w:lang w:bidi="fa-IR"/>
        </w:rPr>
        <w:t>دارند که حضرت علی خلافت را به آنان واگذار کرده و به این کار راضی بوده و به دلخواه خود و بدون هیچ اجباری با آنان بیعت کرد</w:t>
      </w:r>
      <w:r w:rsidRPr="00363F2F">
        <w:rPr>
          <w:sz w:val="32"/>
          <w:rtl/>
        </w:rPr>
        <w:t>.</w:t>
      </w:r>
      <w:r>
        <w:rPr>
          <w:rStyle w:val="a4"/>
          <w:sz w:val="32"/>
          <w:rtl/>
        </w:rPr>
        <w:footnoteReference w:id="35"/>
      </w:r>
      <w:r w:rsidRPr="001E60C3">
        <w:rPr>
          <w:sz w:val="32"/>
          <w:rtl/>
        </w:rPr>
        <w:t xml:space="preserve"> </w:t>
      </w:r>
    </w:p>
    <w:p w:rsidR="00420579" w:rsidRDefault="00472FA4" w:rsidP="006D3981">
      <w:pPr>
        <w:ind w:firstLine="284"/>
        <w:jc w:val="lowKashida"/>
        <w:rPr>
          <w:rFonts w:hint="cs"/>
          <w:sz w:val="28"/>
          <w:rtl/>
          <w:lang w:bidi="fa-IR"/>
        </w:rPr>
      </w:pPr>
      <w:r>
        <w:rPr>
          <w:rFonts w:hint="cs"/>
          <w:sz w:val="28"/>
          <w:rtl/>
          <w:lang w:bidi="fa-IR"/>
        </w:rPr>
        <w:t xml:space="preserve"> </w:t>
      </w:r>
      <w:r w:rsidR="00420579">
        <w:rPr>
          <w:rFonts w:hint="cs"/>
          <w:sz w:val="28"/>
          <w:rtl/>
          <w:lang w:bidi="fa-IR"/>
        </w:rPr>
        <w:t>يكي از شيعيان معروف، ‌سيد محسن امين، ‌در كتابش به نقل از ازهري مي</w:t>
      </w:r>
      <w:r w:rsidR="00851219">
        <w:rPr>
          <w:rFonts w:hint="eastAsia"/>
          <w:sz w:val="28"/>
          <w:rtl/>
          <w:lang w:bidi="fa-IR"/>
        </w:rPr>
        <w:t>‌</w:t>
      </w:r>
      <w:r w:rsidR="00420579">
        <w:rPr>
          <w:rFonts w:hint="cs"/>
          <w:sz w:val="28"/>
          <w:rtl/>
          <w:lang w:bidi="fa-IR"/>
        </w:rPr>
        <w:t>گويد:</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 xml:space="preserve">شيعه، دوستداران عترت پيامبر </w:t>
      </w:r>
      <w:r w:rsidR="00420579" w:rsidRPr="00CC6A86">
        <w:rPr>
          <w:rFonts w:cs="CTraditional Arabic" w:hint="cs"/>
          <w:sz w:val="28"/>
          <w:rtl/>
          <w:lang w:bidi="fa-IR"/>
        </w:rPr>
        <w:t>ع</w:t>
      </w:r>
      <w:r w:rsidR="00420579">
        <w:rPr>
          <w:rFonts w:hint="cs"/>
          <w:sz w:val="28"/>
          <w:rtl/>
          <w:lang w:bidi="fa-IR"/>
        </w:rPr>
        <w:t xml:space="preserve"> و پيروان آنها هستند.</w:t>
      </w:r>
      <w:r w:rsidR="00420579">
        <w:rPr>
          <w:rStyle w:val="a4"/>
          <w:sz w:val="28"/>
          <w:rtl/>
          <w:lang w:bidi="fa-IR"/>
        </w:rPr>
        <w:footnoteReference w:id="36"/>
      </w:r>
      <w:r w:rsidR="00420579">
        <w:rPr>
          <w:rFonts w:hint="cs"/>
          <w:sz w:val="28"/>
          <w:rtl/>
          <w:lang w:bidi="fa-IR"/>
        </w:rPr>
        <w:t xml:space="preserve"> </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همچنين از تاج الدين حسيني، رهبر حلب، اين گونه نقل مي</w:t>
      </w:r>
      <w:r w:rsidR="00851219">
        <w:rPr>
          <w:rFonts w:hint="eastAsia"/>
          <w:sz w:val="28"/>
          <w:rtl/>
          <w:lang w:bidi="fa-IR"/>
        </w:rPr>
        <w:t>‌</w:t>
      </w:r>
      <w:r w:rsidR="00420579">
        <w:rPr>
          <w:rFonts w:hint="cs"/>
          <w:sz w:val="28"/>
          <w:rtl/>
          <w:lang w:bidi="fa-IR"/>
        </w:rPr>
        <w:t>كند:</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شيعه</w:t>
      </w:r>
      <w:r w:rsidR="00851219">
        <w:rPr>
          <w:rFonts w:hint="eastAsia"/>
          <w:sz w:val="28"/>
          <w:rtl/>
          <w:lang w:bidi="fa-IR"/>
        </w:rPr>
        <w:t>‌</w:t>
      </w:r>
      <w:r w:rsidR="00420579">
        <w:rPr>
          <w:rFonts w:hint="cs"/>
          <w:sz w:val="28"/>
          <w:rtl/>
          <w:lang w:bidi="fa-IR"/>
        </w:rPr>
        <w:t>ی كسي شدن، به معناي پيرو و ياور شدن اوست. گفته می</w:t>
      </w:r>
      <w:r w:rsidR="00851219">
        <w:rPr>
          <w:rFonts w:hint="eastAsia"/>
          <w:sz w:val="28"/>
          <w:rtl/>
          <w:lang w:bidi="fa-IR"/>
        </w:rPr>
        <w:t>‌</w:t>
      </w:r>
      <w:r w:rsidR="00420579">
        <w:rPr>
          <w:rFonts w:hint="cs"/>
          <w:sz w:val="28"/>
          <w:rtl/>
          <w:lang w:bidi="fa-IR"/>
        </w:rPr>
        <w:t>شود: شاي</w:t>
      </w:r>
      <w:r w:rsidR="00755C95">
        <w:rPr>
          <w:rFonts w:hint="cs"/>
          <w:sz w:val="28"/>
          <w:rtl/>
          <w:lang w:bidi="fa-IR"/>
        </w:rPr>
        <w:t>َ</w:t>
      </w:r>
      <w:r w:rsidR="00420579">
        <w:rPr>
          <w:rFonts w:hint="cs"/>
          <w:sz w:val="28"/>
          <w:rtl/>
          <w:lang w:bidi="fa-IR"/>
        </w:rPr>
        <w:t>ع</w:t>
      </w:r>
      <w:r w:rsidR="00755C95">
        <w:rPr>
          <w:rFonts w:hint="cs"/>
          <w:sz w:val="28"/>
          <w:rtl/>
          <w:lang w:bidi="fa-IR"/>
        </w:rPr>
        <w:t>َ</w:t>
      </w:r>
      <w:r w:rsidR="00420579">
        <w:rPr>
          <w:rFonts w:hint="cs"/>
          <w:sz w:val="28"/>
          <w:rtl/>
          <w:lang w:bidi="fa-IR"/>
        </w:rPr>
        <w:t>ه</w:t>
      </w:r>
      <w:r w:rsidR="00755C95">
        <w:rPr>
          <w:rFonts w:hint="cs"/>
          <w:sz w:val="28"/>
          <w:rtl/>
          <w:lang w:bidi="fa-IR"/>
        </w:rPr>
        <w:t>ُ</w:t>
      </w:r>
      <w:r w:rsidR="00420579">
        <w:rPr>
          <w:rFonts w:hint="cs"/>
          <w:sz w:val="28"/>
          <w:rtl/>
          <w:lang w:bidi="fa-IR"/>
        </w:rPr>
        <w:t>؛ یعنی او را پيروي كرد؛ همان طور که گفته می</w:t>
      </w:r>
      <w:r w:rsidR="00AC75D0">
        <w:rPr>
          <w:rFonts w:hint="eastAsia"/>
          <w:sz w:val="28"/>
          <w:rtl/>
          <w:lang w:bidi="fa-IR"/>
        </w:rPr>
        <w:t>‌</w:t>
      </w:r>
      <w:r w:rsidR="00420579">
        <w:rPr>
          <w:rFonts w:hint="cs"/>
          <w:sz w:val="28"/>
          <w:rtl/>
          <w:lang w:bidi="fa-IR"/>
        </w:rPr>
        <w:t>شود: والاه یعنی او را دوست داشت. گويي چون شيعه از این امامان پیروی کردند و به اعتقادات آنها معتقد شدند به اين اسم معروف شدند؛ چون</w:t>
      </w:r>
      <w:r>
        <w:rPr>
          <w:rFonts w:hint="cs"/>
          <w:sz w:val="28"/>
          <w:rtl/>
          <w:lang w:bidi="fa-IR"/>
        </w:rPr>
        <w:t xml:space="preserve"> </w:t>
      </w:r>
      <w:r w:rsidR="00420579">
        <w:rPr>
          <w:rFonts w:hint="cs"/>
          <w:sz w:val="28"/>
          <w:rtl/>
          <w:lang w:bidi="fa-IR"/>
        </w:rPr>
        <w:t xml:space="preserve">آنان یاوران و یاران و پیروان ائمه بودند. </w:t>
      </w:r>
    </w:p>
    <w:p w:rsidR="00420579" w:rsidRPr="00363F2F" w:rsidRDefault="00420579" w:rsidP="006D3981">
      <w:pPr>
        <w:widowControl w:val="0"/>
        <w:ind w:firstLine="284"/>
        <w:jc w:val="lowKashida"/>
        <w:rPr>
          <w:rFonts w:hint="cs"/>
          <w:sz w:val="32"/>
          <w:rtl/>
        </w:rPr>
      </w:pPr>
      <w:r w:rsidRPr="00965E7A">
        <w:rPr>
          <w:rFonts w:hint="cs"/>
          <w:sz w:val="28"/>
          <w:rtl/>
          <w:lang w:bidi="fa-IR"/>
        </w:rPr>
        <w:t>وقتی خلافت از بني</w:t>
      </w:r>
      <w:r w:rsidR="00AC75D0" w:rsidRPr="00965E7A">
        <w:rPr>
          <w:rFonts w:hint="eastAsia"/>
          <w:sz w:val="28"/>
          <w:rtl/>
          <w:lang w:bidi="fa-IR"/>
        </w:rPr>
        <w:t>‌</w:t>
      </w:r>
      <w:r w:rsidRPr="00965E7A">
        <w:rPr>
          <w:rFonts w:hint="cs"/>
          <w:sz w:val="28"/>
          <w:rtl/>
          <w:lang w:bidi="fa-IR"/>
        </w:rPr>
        <w:t>هاشم به بني</w:t>
      </w:r>
      <w:r w:rsidR="00AC75D0" w:rsidRPr="00965E7A">
        <w:rPr>
          <w:rFonts w:hint="eastAsia"/>
          <w:sz w:val="28"/>
          <w:rtl/>
          <w:lang w:bidi="fa-IR"/>
        </w:rPr>
        <w:t>‌</w:t>
      </w:r>
      <w:r w:rsidR="00AC75D0" w:rsidRPr="00965E7A">
        <w:rPr>
          <w:rFonts w:hint="cs"/>
          <w:sz w:val="28"/>
          <w:rtl/>
          <w:lang w:bidi="fa-IR"/>
        </w:rPr>
        <w:t>اميه منتقل ش</w:t>
      </w:r>
      <w:r w:rsidRPr="00965E7A">
        <w:rPr>
          <w:rFonts w:hint="cs"/>
          <w:sz w:val="28"/>
          <w:rtl/>
          <w:lang w:bidi="fa-IR"/>
        </w:rPr>
        <w:t>د و معاويه بن صخر آن را از حسن بن علي گرفت و هر یک از حكام بني</w:t>
      </w:r>
      <w:r w:rsidR="00AC75D0" w:rsidRPr="00965E7A">
        <w:rPr>
          <w:rFonts w:hint="eastAsia"/>
          <w:sz w:val="28"/>
          <w:rtl/>
          <w:lang w:bidi="fa-IR"/>
        </w:rPr>
        <w:t>‌</w:t>
      </w:r>
      <w:r w:rsidRPr="00965E7A">
        <w:rPr>
          <w:rFonts w:hint="cs"/>
          <w:sz w:val="28"/>
          <w:rtl/>
          <w:lang w:bidi="fa-IR"/>
        </w:rPr>
        <w:t>اميه، یکی پس از دیگری خلافت را به دست گرفتند، بسياري از مهاجرین و انصار از بني</w:t>
      </w:r>
      <w:r w:rsidR="00965E7A">
        <w:rPr>
          <w:rFonts w:hint="eastAsia"/>
          <w:sz w:val="28"/>
          <w:rtl/>
          <w:lang w:bidi="fa-IR"/>
        </w:rPr>
        <w:t>‌</w:t>
      </w:r>
      <w:r w:rsidRPr="00965E7A">
        <w:rPr>
          <w:rFonts w:hint="cs"/>
          <w:sz w:val="28"/>
          <w:rtl/>
          <w:lang w:bidi="fa-IR"/>
        </w:rPr>
        <w:t xml:space="preserve">اميه </w:t>
      </w:r>
      <w:r w:rsidR="00A22A3B">
        <w:rPr>
          <w:rFonts w:hint="cs"/>
          <w:sz w:val="28"/>
          <w:rtl/>
          <w:lang w:bidi="fa-IR"/>
        </w:rPr>
        <w:t>دل</w:t>
      </w:r>
      <w:r w:rsidR="00A22A3B">
        <w:rPr>
          <w:rFonts w:hint="eastAsia"/>
          <w:sz w:val="28"/>
          <w:rtl/>
          <w:lang w:bidi="fa-IR"/>
        </w:rPr>
        <w:t>‌</w:t>
      </w:r>
      <w:r w:rsidR="00A22A3B">
        <w:rPr>
          <w:rFonts w:hint="cs"/>
          <w:sz w:val="28"/>
          <w:rtl/>
          <w:lang w:bidi="fa-IR"/>
        </w:rPr>
        <w:t>سرد</w:t>
      </w:r>
      <w:r w:rsidRPr="00965E7A">
        <w:rPr>
          <w:rFonts w:hint="cs"/>
          <w:sz w:val="28"/>
          <w:rtl/>
          <w:lang w:bidi="fa-IR"/>
        </w:rPr>
        <w:t xml:space="preserve"> </w:t>
      </w:r>
      <w:r w:rsidR="00A22A3B">
        <w:rPr>
          <w:rFonts w:hint="cs"/>
          <w:sz w:val="28"/>
          <w:rtl/>
          <w:lang w:bidi="fa-IR"/>
        </w:rPr>
        <w:t xml:space="preserve">شده </w:t>
      </w:r>
      <w:r w:rsidRPr="00965E7A">
        <w:rPr>
          <w:rFonts w:hint="cs"/>
          <w:sz w:val="28"/>
          <w:rtl/>
          <w:lang w:bidi="fa-IR"/>
        </w:rPr>
        <w:t>و به بني</w:t>
      </w:r>
      <w:r w:rsidR="00965E7A">
        <w:rPr>
          <w:rFonts w:hint="eastAsia"/>
          <w:sz w:val="28"/>
          <w:rtl/>
          <w:lang w:bidi="fa-IR"/>
        </w:rPr>
        <w:t>‌</w:t>
      </w:r>
      <w:r w:rsidRPr="00965E7A">
        <w:rPr>
          <w:rFonts w:hint="cs"/>
          <w:sz w:val="28"/>
          <w:rtl/>
          <w:lang w:bidi="fa-IR"/>
        </w:rPr>
        <w:t>هاشم روي آوردند. بنی</w:t>
      </w:r>
      <w:r w:rsidR="00965E7A">
        <w:rPr>
          <w:rFonts w:hint="eastAsia"/>
          <w:sz w:val="28"/>
          <w:rtl/>
          <w:lang w:bidi="fa-IR"/>
        </w:rPr>
        <w:t>‌</w:t>
      </w:r>
      <w:r w:rsidRPr="00965E7A">
        <w:rPr>
          <w:rFonts w:hint="cs"/>
          <w:sz w:val="28"/>
          <w:rtl/>
          <w:lang w:bidi="fa-IR"/>
        </w:rPr>
        <w:t>هاشم آن زمان به دو گروه پسران علي و پسران عباس تقسيم مي</w:t>
      </w:r>
      <w:r w:rsidR="00965E7A">
        <w:rPr>
          <w:rFonts w:hint="eastAsia"/>
          <w:sz w:val="28"/>
          <w:rtl/>
          <w:lang w:bidi="fa-IR"/>
        </w:rPr>
        <w:t>‌</w:t>
      </w:r>
      <w:r w:rsidRPr="00965E7A">
        <w:rPr>
          <w:rFonts w:hint="cs"/>
          <w:sz w:val="28"/>
          <w:rtl/>
          <w:lang w:bidi="fa-IR"/>
        </w:rPr>
        <w:t>شدند. وقتی این مسلمانان به بنی</w:t>
      </w:r>
      <w:r w:rsidR="00965E7A">
        <w:rPr>
          <w:rFonts w:hint="eastAsia"/>
          <w:sz w:val="28"/>
          <w:rtl/>
          <w:lang w:bidi="fa-IR"/>
        </w:rPr>
        <w:t>‌</w:t>
      </w:r>
      <w:r w:rsidRPr="00965E7A">
        <w:rPr>
          <w:rFonts w:hint="cs"/>
          <w:sz w:val="28"/>
          <w:rtl/>
          <w:lang w:bidi="fa-IR"/>
        </w:rPr>
        <w:t>هاشم ملحق شدند و معتقد بودند که از بني</w:t>
      </w:r>
      <w:r w:rsidR="00965E7A">
        <w:rPr>
          <w:rFonts w:hint="eastAsia"/>
          <w:sz w:val="28"/>
          <w:rtl/>
          <w:lang w:bidi="fa-IR"/>
        </w:rPr>
        <w:t>‌</w:t>
      </w:r>
      <w:r w:rsidRPr="00965E7A">
        <w:rPr>
          <w:rFonts w:hint="cs"/>
          <w:sz w:val="28"/>
          <w:rtl/>
          <w:lang w:bidi="fa-IR"/>
        </w:rPr>
        <w:t>اميه به خلافت شايسته ترند و آنها را ياري و جانبداری و حمایت كردند، به شيعه</w:t>
      </w:r>
      <w:r w:rsidR="00965E7A">
        <w:rPr>
          <w:rFonts w:hint="eastAsia"/>
          <w:sz w:val="28"/>
          <w:rtl/>
          <w:lang w:bidi="fa-IR"/>
        </w:rPr>
        <w:t>‌</w:t>
      </w:r>
      <w:r w:rsidRPr="00965E7A">
        <w:rPr>
          <w:rFonts w:hint="cs"/>
          <w:sz w:val="28"/>
          <w:rtl/>
          <w:lang w:bidi="fa-IR"/>
        </w:rPr>
        <w:t>ی آل محمد معروف شدند. در اين هنگام ميان بني</w:t>
      </w:r>
      <w:r w:rsidR="00965E7A">
        <w:rPr>
          <w:rFonts w:hint="eastAsia"/>
          <w:sz w:val="28"/>
          <w:rtl/>
          <w:lang w:bidi="fa-IR"/>
        </w:rPr>
        <w:t>‌</w:t>
      </w:r>
      <w:r w:rsidRPr="00965E7A">
        <w:rPr>
          <w:rFonts w:hint="cs"/>
          <w:sz w:val="28"/>
          <w:rtl/>
          <w:lang w:bidi="fa-IR"/>
        </w:rPr>
        <w:t>عباس و بني</w:t>
      </w:r>
      <w:r w:rsidR="00965E7A">
        <w:rPr>
          <w:rFonts w:hint="eastAsia"/>
          <w:sz w:val="28"/>
          <w:rtl/>
          <w:lang w:bidi="fa-IR"/>
        </w:rPr>
        <w:t>‌</w:t>
      </w:r>
      <w:r w:rsidRPr="00965E7A">
        <w:rPr>
          <w:rFonts w:hint="cs"/>
          <w:sz w:val="28"/>
          <w:rtl/>
          <w:lang w:bidi="fa-IR"/>
        </w:rPr>
        <w:t>علي اختلاف نظری وجود نداشت</w:t>
      </w:r>
      <w:r>
        <w:rPr>
          <w:rFonts w:hint="cs"/>
          <w:sz w:val="28"/>
          <w:rtl/>
          <w:lang w:bidi="fa-IR"/>
        </w:rPr>
        <w:t>. اما هنگامي كه بني</w:t>
      </w:r>
      <w:r w:rsidR="00965E7A">
        <w:rPr>
          <w:rFonts w:hint="eastAsia"/>
          <w:sz w:val="28"/>
          <w:rtl/>
          <w:lang w:bidi="fa-IR"/>
        </w:rPr>
        <w:t>‌</w:t>
      </w:r>
      <w:r>
        <w:rPr>
          <w:rFonts w:hint="cs"/>
          <w:sz w:val="28"/>
          <w:rtl/>
          <w:lang w:bidi="fa-IR"/>
        </w:rPr>
        <w:t>عباس بر سر كار آمدند و قدرت را از بني</w:t>
      </w:r>
      <w:r w:rsidR="00965E7A">
        <w:rPr>
          <w:rFonts w:hint="eastAsia"/>
          <w:sz w:val="28"/>
          <w:rtl/>
          <w:lang w:bidi="fa-IR"/>
        </w:rPr>
        <w:t>‌</w:t>
      </w:r>
      <w:r>
        <w:rPr>
          <w:rFonts w:hint="cs"/>
          <w:sz w:val="28"/>
          <w:rtl/>
          <w:lang w:bidi="fa-IR"/>
        </w:rPr>
        <w:t xml:space="preserve">اميه گرفتند،‌ شيطان ميان عباسيان و علویان جدايي افكند. عباسیان نسبت به حق علويان كوتاهي كردند. از این رو گروهي از شيعيان از عباسيان اعلام بيزاري كردند چون از عملكرد آنها راضي نبودند؛ سپس </w:t>
      </w:r>
      <w:r w:rsidR="00965E7A">
        <w:rPr>
          <w:rFonts w:hint="cs"/>
          <w:sz w:val="28"/>
          <w:rtl/>
          <w:lang w:bidi="fa-IR"/>
        </w:rPr>
        <w:t>به علويان پيوستند و معتقد بودند</w:t>
      </w:r>
      <w:r>
        <w:rPr>
          <w:rFonts w:hint="cs"/>
          <w:sz w:val="28"/>
          <w:rtl/>
          <w:lang w:bidi="fa-IR"/>
        </w:rPr>
        <w:t xml:space="preserve"> كه علويان به ولايت شايسته</w:t>
      </w:r>
      <w:r w:rsidR="00660747">
        <w:rPr>
          <w:rFonts w:hint="eastAsia"/>
          <w:sz w:val="28"/>
          <w:rtl/>
          <w:lang w:bidi="fa-IR"/>
        </w:rPr>
        <w:t>‌</w:t>
      </w:r>
      <w:r>
        <w:rPr>
          <w:rFonts w:hint="cs"/>
          <w:sz w:val="28"/>
          <w:rtl/>
          <w:lang w:bidi="fa-IR"/>
        </w:rPr>
        <w:t>تر و عادل</w:t>
      </w:r>
      <w:r w:rsidR="00660747">
        <w:rPr>
          <w:rFonts w:hint="eastAsia"/>
          <w:sz w:val="28"/>
          <w:rtl/>
          <w:lang w:bidi="fa-IR"/>
        </w:rPr>
        <w:t>‌</w:t>
      </w:r>
      <w:r>
        <w:rPr>
          <w:rFonts w:hint="cs"/>
          <w:sz w:val="28"/>
          <w:rtl/>
          <w:lang w:bidi="fa-IR"/>
        </w:rPr>
        <w:t>ترند. پس اسم تشيع از آن وقت تا به امروز همراه آنهایی است كه معتقد به امامت ائمه از ميان نوادگان حضرت علي تا مهدي (محمد بن حسن) هستند.</w:t>
      </w:r>
      <w:r>
        <w:rPr>
          <w:rStyle w:val="a4"/>
          <w:sz w:val="28"/>
          <w:rtl/>
          <w:lang w:bidi="fa-IR"/>
        </w:rPr>
        <w:footnoteReference w:id="37"/>
      </w:r>
      <w:r>
        <w:rPr>
          <w:rFonts w:hint="cs"/>
          <w:sz w:val="28"/>
          <w:rtl/>
          <w:lang w:bidi="fa-IR"/>
        </w:rPr>
        <w:t xml:space="preserve"> </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شيعه</w:t>
      </w:r>
      <w:r w:rsidR="00660747">
        <w:rPr>
          <w:rFonts w:hint="eastAsia"/>
          <w:sz w:val="28"/>
          <w:rtl/>
          <w:lang w:bidi="fa-IR"/>
        </w:rPr>
        <w:t>‌</w:t>
      </w:r>
      <w:r w:rsidR="00420579">
        <w:rPr>
          <w:rFonts w:hint="cs"/>
          <w:sz w:val="28"/>
          <w:rtl/>
          <w:lang w:bidi="fa-IR"/>
        </w:rPr>
        <w:t>ای ديگر از معاصران مي</w:t>
      </w:r>
      <w:r w:rsidR="00197494">
        <w:rPr>
          <w:rFonts w:hint="eastAsia"/>
          <w:sz w:val="28"/>
          <w:rtl/>
          <w:lang w:bidi="fa-IR"/>
        </w:rPr>
        <w:t>‌</w:t>
      </w:r>
      <w:r w:rsidR="00420579">
        <w:rPr>
          <w:rFonts w:hint="cs"/>
          <w:sz w:val="28"/>
          <w:rtl/>
          <w:lang w:bidi="fa-IR"/>
        </w:rPr>
        <w:t>گويد: شيعه در اصل معناي لغوی اش، به معنای پيروي كردن و ياري كردن كسي است، و اين اسم غالباً‌ برای دوستداران حضرت علي و اهل بيت وي به کار می</w:t>
      </w:r>
      <w:r w:rsidR="00A22A3B">
        <w:rPr>
          <w:rFonts w:hint="eastAsia"/>
          <w:sz w:val="28"/>
          <w:rtl/>
          <w:lang w:bidi="fa-IR"/>
        </w:rPr>
        <w:t>‌</w:t>
      </w:r>
      <w:r w:rsidR="00420579">
        <w:rPr>
          <w:rFonts w:hint="cs"/>
          <w:sz w:val="28"/>
          <w:rtl/>
          <w:lang w:bidi="fa-IR"/>
        </w:rPr>
        <w:t>رود.</w:t>
      </w:r>
    </w:p>
    <w:p w:rsidR="00420579" w:rsidRDefault="00420579" w:rsidP="006D3981">
      <w:pPr>
        <w:ind w:firstLine="284"/>
        <w:jc w:val="lowKashida"/>
        <w:rPr>
          <w:sz w:val="28"/>
          <w:rtl/>
          <w:lang w:bidi="fa-IR"/>
        </w:rPr>
      </w:pPr>
      <w:r>
        <w:rPr>
          <w:rFonts w:hint="cs"/>
          <w:sz w:val="28"/>
          <w:rtl/>
          <w:lang w:bidi="fa-IR"/>
        </w:rPr>
        <w:t xml:space="preserve">با توجه به اين امور معلوم شد كه شيعه، پيرو آل بيت پيامبر </w:t>
      </w:r>
      <w:r w:rsidRPr="00CC6A86">
        <w:rPr>
          <w:rFonts w:cs="CTraditional Arabic" w:hint="cs"/>
          <w:sz w:val="28"/>
          <w:rtl/>
          <w:lang w:bidi="fa-IR"/>
        </w:rPr>
        <w:t>ع</w:t>
      </w:r>
      <w:r>
        <w:rPr>
          <w:rFonts w:hint="cs"/>
          <w:sz w:val="28"/>
          <w:rtl/>
          <w:lang w:bidi="fa-IR"/>
        </w:rPr>
        <w:t xml:space="preserve"> نيستند، بلكه پيروان </w:t>
      </w:r>
      <w:r w:rsidR="00197494">
        <w:rPr>
          <w:rFonts w:hint="cs"/>
          <w:sz w:val="28"/>
          <w:rtl/>
          <w:lang w:bidi="fa-IR"/>
        </w:rPr>
        <w:t>آ</w:t>
      </w:r>
      <w:r>
        <w:rPr>
          <w:rFonts w:hint="cs"/>
          <w:sz w:val="28"/>
          <w:rtl/>
          <w:lang w:bidi="fa-IR"/>
        </w:rPr>
        <w:t>ل علي هستند. و فرق اين دو بسيار روشن و اضح است.</w:t>
      </w:r>
      <w:r>
        <w:rPr>
          <w:rStyle w:val="a4"/>
          <w:sz w:val="28"/>
          <w:rtl/>
          <w:lang w:bidi="fa-IR"/>
        </w:rPr>
        <w:footnoteReference w:id="38"/>
      </w:r>
    </w:p>
    <w:p w:rsidR="00420579" w:rsidRDefault="00420579" w:rsidP="006D3981">
      <w:pPr>
        <w:ind w:firstLine="284"/>
        <w:jc w:val="lowKashida"/>
        <w:rPr>
          <w:sz w:val="28"/>
          <w:rtl/>
          <w:lang w:bidi="fa-IR"/>
        </w:rPr>
      </w:pPr>
      <w:r>
        <w:rPr>
          <w:rFonts w:hint="cs"/>
          <w:sz w:val="28"/>
          <w:rtl/>
          <w:lang w:bidi="fa-IR"/>
        </w:rPr>
        <w:t>قبلاً ‌اثبات كرديم جز اندكي از شيعيان، بقیه تابع اهل بيت علي نيستند و با آنها و تعاليم حقيقي آنها مخالفت مي</w:t>
      </w:r>
      <w:r w:rsidR="00A22A3B">
        <w:rPr>
          <w:rFonts w:hint="eastAsia"/>
          <w:sz w:val="28"/>
          <w:rtl/>
          <w:lang w:bidi="fa-IR"/>
        </w:rPr>
        <w:t>‌</w:t>
      </w:r>
      <w:r>
        <w:rPr>
          <w:rFonts w:hint="cs"/>
          <w:sz w:val="28"/>
          <w:rtl/>
          <w:lang w:bidi="fa-IR"/>
        </w:rPr>
        <w:t>ورزند. همچنان كه بعداً‌ به آن مي</w:t>
      </w:r>
      <w:r w:rsidR="00A22A3B">
        <w:rPr>
          <w:rFonts w:hint="eastAsia"/>
          <w:sz w:val="28"/>
          <w:rtl/>
          <w:lang w:bidi="fa-IR"/>
        </w:rPr>
        <w:t>‌</w:t>
      </w:r>
      <w:r>
        <w:rPr>
          <w:rFonts w:hint="cs"/>
          <w:sz w:val="28"/>
          <w:rtl/>
          <w:lang w:bidi="fa-IR"/>
        </w:rPr>
        <w:t>پردازيم.</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مغنيه مي</w:t>
      </w:r>
      <w:r w:rsidR="00A22A3B">
        <w:rPr>
          <w:rFonts w:hint="eastAsia"/>
          <w:sz w:val="28"/>
          <w:rtl/>
          <w:lang w:bidi="fa-IR"/>
        </w:rPr>
        <w:t>‌</w:t>
      </w:r>
      <w:r w:rsidR="00420579">
        <w:rPr>
          <w:rFonts w:hint="cs"/>
          <w:sz w:val="28"/>
          <w:rtl/>
          <w:lang w:bidi="fa-IR"/>
        </w:rPr>
        <w:t>گويد: شيعه كساني هستند كه دوستدار حضرت علي بوده و دنباله رو او مي</w:t>
      </w:r>
      <w:r w:rsidR="00A22A3B">
        <w:rPr>
          <w:rFonts w:hint="eastAsia"/>
          <w:sz w:val="28"/>
          <w:rtl/>
          <w:lang w:bidi="fa-IR"/>
        </w:rPr>
        <w:t>‌</w:t>
      </w:r>
      <w:r w:rsidR="00420579">
        <w:rPr>
          <w:rFonts w:hint="cs"/>
          <w:sz w:val="28"/>
          <w:rtl/>
          <w:lang w:bidi="fa-IR"/>
        </w:rPr>
        <w:t>باشند.</w:t>
      </w:r>
      <w:r w:rsidR="00420579">
        <w:rPr>
          <w:rStyle w:val="a4"/>
          <w:sz w:val="28"/>
          <w:rtl/>
          <w:lang w:bidi="fa-IR"/>
        </w:rPr>
        <w:footnoteReference w:id="39"/>
      </w:r>
      <w:r w:rsidR="00420579">
        <w:rPr>
          <w:rFonts w:hint="cs"/>
          <w:sz w:val="28"/>
          <w:rtl/>
          <w:lang w:bidi="fa-IR"/>
        </w:rPr>
        <w:t xml:space="preserve"> </w:t>
      </w:r>
    </w:p>
    <w:p w:rsidR="00420579" w:rsidRDefault="00472FA4" w:rsidP="006D3981">
      <w:pPr>
        <w:ind w:firstLine="284"/>
        <w:jc w:val="lowKashida"/>
        <w:rPr>
          <w:sz w:val="28"/>
          <w:rtl/>
          <w:lang w:bidi="fa-IR"/>
        </w:rPr>
      </w:pPr>
      <w:r>
        <w:rPr>
          <w:rFonts w:hint="cs"/>
          <w:sz w:val="28"/>
          <w:rtl/>
          <w:lang w:bidi="fa-IR"/>
        </w:rPr>
        <w:t xml:space="preserve"> </w:t>
      </w:r>
      <w:r w:rsidR="00A22A3B">
        <w:rPr>
          <w:rFonts w:hint="cs"/>
          <w:sz w:val="28"/>
          <w:rtl/>
          <w:lang w:bidi="fa-IR"/>
        </w:rPr>
        <w:t>محمد حسين كاشف الغطاء مي</w:t>
      </w:r>
      <w:r w:rsidR="00A22A3B">
        <w:rPr>
          <w:rFonts w:hint="eastAsia"/>
          <w:sz w:val="28"/>
          <w:rtl/>
          <w:lang w:bidi="fa-IR"/>
        </w:rPr>
        <w:t>‌</w:t>
      </w:r>
      <w:r w:rsidR="00420579">
        <w:rPr>
          <w:rFonts w:hint="cs"/>
          <w:sz w:val="28"/>
          <w:rtl/>
          <w:lang w:bidi="fa-IR"/>
        </w:rPr>
        <w:t>نويسد: اين اسم (یعنی شيعه)</w:t>
      </w:r>
      <w:r w:rsidR="00A22A3B">
        <w:rPr>
          <w:rFonts w:hint="cs"/>
          <w:sz w:val="28"/>
          <w:rtl/>
          <w:lang w:bidi="fa-IR"/>
        </w:rPr>
        <w:t xml:space="preserve"> </w:t>
      </w:r>
      <w:r w:rsidR="00420579">
        <w:rPr>
          <w:rFonts w:hint="cs"/>
          <w:sz w:val="28"/>
          <w:rtl/>
          <w:lang w:bidi="fa-IR"/>
        </w:rPr>
        <w:t>غالباً برای پيروان حضرت علي و فرزندانش</w:t>
      </w:r>
      <w:r w:rsidR="00420579">
        <w:rPr>
          <w:rStyle w:val="a4"/>
          <w:sz w:val="28"/>
          <w:rtl/>
          <w:lang w:bidi="fa-IR"/>
        </w:rPr>
        <w:footnoteReference w:id="40"/>
      </w:r>
      <w:r w:rsidR="00420579">
        <w:rPr>
          <w:rFonts w:hint="cs"/>
          <w:sz w:val="28"/>
          <w:rtl/>
          <w:lang w:bidi="fa-IR"/>
        </w:rPr>
        <w:t>و دوستداران آنان به کار می</w:t>
      </w:r>
      <w:r w:rsidR="00A22A3B">
        <w:rPr>
          <w:rFonts w:hint="eastAsia"/>
          <w:sz w:val="28"/>
          <w:rtl/>
          <w:lang w:bidi="fa-IR"/>
        </w:rPr>
        <w:t>‌</w:t>
      </w:r>
      <w:r w:rsidR="00420579">
        <w:rPr>
          <w:rFonts w:hint="cs"/>
          <w:sz w:val="28"/>
          <w:rtl/>
          <w:lang w:bidi="fa-IR"/>
        </w:rPr>
        <w:t>رود به گونه</w:t>
      </w:r>
      <w:r w:rsidR="00A22A3B">
        <w:rPr>
          <w:rFonts w:hint="eastAsia"/>
          <w:sz w:val="28"/>
          <w:rtl/>
          <w:lang w:bidi="fa-IR"/>
        </w:rPr>
        <w:t>‌</w:t>
      </w:r>
      <w:r w:rsidR="00420579">
        <w:rPr>
          <w:rFonts w:hint="cs"/>
          <w:sz w:val="28"/>
          <w:rtl/>
          <w:lang w:bidi="fa-IR"/>
        </w:rPr>
        <w:t>اي كه اين اسم مخصوص آنها گشته است.</w:t>
      </w:r>
      <w:r w:rsidR="00420579">
        <w:rPr>
          <w:rStyle w:val="a4"/>
          <w:sz w:val="28"/>
          <w:rtl/>
          <w:lang w:bidi="fa-IR"/>
        </w:rPr>
        <w:footnoteReference w:id="41"/>
      </w:r>
      <w:r w:rsidR="00420579">
        <w:rPr>
          <w:rFonts w:hint="cs"/>
          <w:sz w:val="28"/>
          <w:rtl/>
          <w:lang w:bidi="fa-IR"/>
        </w:rPr>
        <w:t xml:space="preserve"> </w:t>
      </w:r>
    </w:p>
    <w:p w:rsidR="00420579" w:rsidRDefault="00472FA4" w:rsidP="006D3981">
      <w:pPr>
        <w:widowControl w:val="0"/>
        <w:ind w:firstLine="284"/>
        <w:jc w:val="lowKashida"/>
        <w:rPr>
          <w:rFonts w:hint="cs"/>
          <w:sz w:val="32"/>
          <w:rtl/>
        </w:rPr>
      </w:pPr>
      <w:r>
        <w:rPr>
          <w:rFonts w:hint="cs"/>
          <w:sz w:val="28"/>
          <w:rtl/>
          <w:lang w:bidi="fa-IR"/>
        </w:rPr>
        <w:t xml:space="preserve"> </w:t>
      </w:r>
      <w:r w:rsidR="00420579">
        <w:rPr>
          <w:rFonts w:hint="cs"/>
          <w:sz w:val="28"/>
          <w:rtl/>
          <w:lang w:bidi="fa-IR"/>
        </w:rPr>
        <w:t>پس معناي شيعه و اهل بيت و مصداق آنها روشن شد.</w:t>
      </w:r>
    </w:p>
    <w:p w:rsidR="00420579" w:rsidRPr="001E60C3" w:rsidRDefault="00472FA4" w:rsidP="006D3981">
      <w:pPr>
        <w:pStyle w:val="ae"/>
        <w:rPr>
          <w:rtl/>
        </w:rPr>
      </w:pPr>
      <w:r>
        <w:rPr>
          <w:rFonts w:hint="cs"/>
          <w:rtl/>
        </w:rPr>
        <w:t xml:space="preserve"> </w:t>
      </w:r>
      <w:bookmarkStart w:id="19" w:name="_Toc270545057"/>
      <w:r w:rsidR="006D3981">
        <w:rPr>
          <w:rFonts w:hint="cs"/>
          <w:rtl/>
        </w:rPr>
        <w:t>زیاده</w:t>
      </w:r>
      <w:r w:rsidR="006D3981">
        <w:rPr>
          <w:rFonts w:hint="eastAsia"/>
          <w:rtl/>
        </w:rPr>
        <w:t>‌</w:t>
      </w:r>
      <w:r w:rsidR="00420579" w:rsidRPr="001E60C3">
        <w:rPr>
          <w:rFonts w:hint="cs"/>
          <w:rtl/>
        </w:rPr>
        <w:t>روی شیعیان درباره</w:t>
      </w:r>
      <w:r w:rsidR="00A22A3B">
        <w:rPr>
          <w:rFonts w:hint="eastAsia"/>
          <w:rtl/>
        </w:rPr>
        <w:t>‌</w:t>
      </w:r>
      <w:r w:rsidR="00420579" w:rsidRPr="001E60C3">
        <w:rPr>
          <w:rFonts w:hint="cs"/>
          <w:rtl/>
        </w:rPr>
        <w:t>ی امامان شان:</w:t>
      </w:r>
      <w:bookmarkEnd w:id="19"/>
      <w:r w:rsidR="00420579" w:rsidRPr="001E60C3">
        <w:rPr>
          <w:rtl/>
        </w:rPr>
        <w:t xml:space="preserve"> </w:t>
      </w:r>
    </w:p>
    <w:p w:rsidR="00420579" w:rsidRPr="00363F2F" w:rsidRDefault="00420579" w:rsidP="006D3981">
      <w:pPr>
        <w:widowControl w:val="0"/>
        <w:ind w:firstLine="284"/>
        <w:jc w:val="lowKashida"/>
        <w:rPr>
          <w:sz w:val="32"/>
          <w:rtl/>
        </w:rPr>
      </w:pPr>
      <w:r>
        <w:rPr>
          <w:rFonts w:hint="cs"/>
          <w:sz w:val="28"/>
          <w:rtl/>
          <w:lang w:bidi="fa-IR"/>
        </w:rPr>
        <w:t xml:space="preserve">شيعيان در پيروي و دوستداري و تمجید حضرت علي و فرزندانش بيش از حد مبالغه كرده اند به طوری که دين و مذهب خود را بر اساس همين دوستداري و تمجید آنها بنا نهاده و مذهبی مستقل و دينی جداگانه از آنچه حضرت محمد </w:t>
      </w:r>
      <w:r w:rsidRPr="00CC6A86">
        <w:rPr>
          <w:rFonts w:cs="CTraditional Arabic" w:hint="cs"/>
          <w:sz w:val="28"/>
          <w:rtl/>
          <w:lang w:bidi="fa-IR"/>
        </w:rPr>
        <w:t>ع</w:t>
      </w:r>
      <w:r>
        <w:rPr>
          <w:rFonts w:hint="cs"/>
          <w:sz w:val="28"/>
          <w:rtl/>
          <w:lang w:bidi="fa-IR"/>
        </w:rPr>
        <w:t xml:space="preserve"> آورده، ايجاد كرده اند و روايات دروغين و احاديث جعلي ساخته اند و گفته اند: دين جز پيروي از علي و آل وي و دوستدارانش و محبان وي و اظهار عشق و علاقه و محبت و احترام به آنها نيست؛ همچنان كه در حديثي از اصول كافي این مطلب را آورده اند.</w:t>
      </w:r>
      <w:r>
        <w:rPr>
          <w:rStyle w:val="a4"/>
          <w:sz w:val="28"/>
          <w:rtl/>
          <w:lang w:bidi="fa-IR"/>
        </w:rPr>
        <w:footnoteReference w:id="42"/>
      </w:r>
      <w:r>
        <w:rPr>
          <w:rFonts w:hint="cs"/>
          <w:sz w:val="28"/>
          <w:rtl/>
          <w:lang w:bidi="fa-IR"/>
        </w:rPr>
        <w:t xml:space="preserve"> </w:t>
      </w:r>
    </w:p>
    <w:p w:rsidR="00420579" w:rsidRPr="00363F2F" w:rsidRDefault="00B57628" w:rsidP="006D3981">
      <w:pPr>
        <w:widowControl w:val="0"/>
        <w:ind w:firstLine="284"/>
        <w:jc w:val="lowKashida"/>
        <w:rPr>
          <w:sz w:val="32"/>
        </w:rPr>
      </w:pPr>
      <w:r>
        <w:rPr>
          <w:rFonts w:hint="cs"/>
          <w:sz w:val="28"/>
          <w:rtl/>
          <w:lang w:bidi="fa-IR"/>
        </w:rPr>
        <w:t xml:space="preserve">از </w:t>
      </w:r>
      <w:r w:rsidR="00420579">
        <w:rPr>
          <w:rFonts w:hint="cs"/>
          <w:sz w:val="28"/>
          <w:rtl/>
          <w:lang w:bidi="fa-IR"/>
        </w:rPr>
        <w:t>ابوجعفر</w:t>
      </w:r>
      <w:r w:rsidR="00420579" w:rsidRPr="00CC6A86">
        <w:rPr>
          <w:rFonts w:cs="CTraditional Arabic" w:hint="cs"/>
          <w:sz w:val="28"/>
          <w:rtl/>
          <w:lang w:bidi="fa-IR"/>
        </w:rPr>
        <w:t>؛</w:t>
      </w:r>
      <w:r>
        <w:rPr>
          <w:rFonts w:cs="CTraditional Arabic" w:hint="cs"/>
          <w:sz w:val="28"/>
          <w:rtl/>
          <w:lang w:bidi="fa-IR"/>
        </w:rPr>
        <w:t xml:space="preserve"> </w:t>
      </w:r>
      <w:r>
        <w:rPr>
          <w:rFonts w:hint="cs"/>
          <w:sz w:val="28"/>
          <w:rtl/>
          <w:lang w:bidi="fa-IR"/>
        </w:rPr>
        <w:t xml:space="preserve">روایت شده که </w:t>
      </w:r>
      <w:r w:rsidR="00420579">
        <w:rPr>
          <w:rFonts w:hint="cs"/>
          <w:sz w:val="28"/>
          <w:rtl/>
          <w:lang w:bidi="fa-IR"/>
        </w:rPr>
        <w:t>گفت: آيا دين چيزي جز حب و دوست داشتن است... و مردي نزد پيامبر</w:t>
      </w:r>
      <w:r w:rsidR="00420579" w:rsidRPr="00CC6A86">
        <w:rPr>
          <w:rFonts w:cs="CTraditional Arabic" w:hint="cs"/>
          <w:sz w:val="28"/>
          <w:rtl/>
          <w:lang w:bidi="fa-IR"/>
        </w:rPr>
        <w:t>ع</w:t>
      </w:r>
      <w:r w:rsidR="00420579">
        <w:rPr>
          <w:rFonts w:hint="cs"/>
          <w:sz w:val="28"/>
          <w:rtl/>
          <w:lang w:bidi="fa-IR"/>
        </w:rPr>
        <w:t xml:space="preserve"> آمد و گفت: من نمازگزاران را دوست دارم اما نماز نمي</w:t>
      </w:r>
      <w:r w:rsidR="00A22A3B">
        <w:rPr>
          <w:rFonts w:hint="eastAsia"/>
          <w:sz w:val="28"/>
          <w:rtl/>
          <w:lang w:bidi="fa-IR"/>
        </w:rPr>
        <w:t>‌</w:t>
      </w:r>
      <w:r w:rsidR="00420579">
        <w:rPr>
          <w:rFonts w:hint="cs"/>
          <w:sz w:val="28"/>
          <w:rtl/>
          <w:lang w:bidi="fa-IR"/>
        </w:rPr>
        <w:t>خوانم و روزه داران را دوست دارم اما روزه نمي</w:t>
      </w:r>
      <w:r w:rsidR="00813546">
        <w:rPr>
          <w:rFonts w:hint="eastAsia"/>
          <w:sz w:val="28"/>
          <w:rtl/>
          <w:lang w:bidi="fa-IR"/>
        </w:rPr>
        <w:t>‌</w:t>
      </w:r>
      <w:r w:rsidR="00420579">
        <w:rPr>
          <w:rFonts w:hint="cs"/>
          <w:sz w:val="28"/>
          <w:rtl/>
          <w:lang w:bidi="fa-IR"/>
        </w:rPr>
        <w:t>گيرم. پيامبر</w:t>
      </w:r>
      <w:r w:rsidR="00420579" w:rsidRPr="00CC6A86">
        <w:rPr>
          <w:rFonts w:cs="CTraditional Arabic" w:hint="cs"/>
          <w:sz w:val="28"/>
          <w:rtl/>
          <w:lang w:bidi="fa-IR"/>
        </w:rPr>
        <w:t>ع</w:t>
      </w:r>
      <w:r w:rsidR="00420579">
        <w:rPr>
          <w:rFonts w:hint="cs"/>
          <w:sz w:val="28"/>
          <w:rtl/>
          <w:lang w:bidi="fa-IR"/>
        </w:rPr>
        <w:t xml:space="preserve"> به او گفت: تو همراه كسي هستي كه دوستش داري و عملكرد خودت به خودت بر</w:t>
      </w:r>
      <w:r w:rsidR="00813546">
        <w:rPr>
          <w:rFonts w:hint="cs"/>
          <w:sz w:val="28"/>
          <w:rtl/>
          <w:lang w:bidi="fa-IR"/>
        </w:rPr>
        <w:t xml:space="preserve"> </w:t>
      </w:r>
      <w:r w:rsidR="00420579">
        <w:rPr>
          <w:rFonts w:hint="cs"/>
          <w:sz w:val="28"/>
          <w:rtl/>
          <w:lang w:bidi="fa-IR"/>
        </w:rPr>
        <w:t>می</w:t>
      </w:r>
      <w:r w:rsidR="00813546">
        <w:rPr>
          <w:rFonts w:hint="eastAsia"/>
          <w:sz w:val="28"/>
          <w:rtl/>
          <w:lang w:bidi="fa-IR"/>
        </w:rPr>
        <w:t>‌</w:t>
      </w:r>
      <w:r w:rsidR="00420579">
        <w:rPr>
          <w:rFonts w:hint="cs"/>
          <w:sz w:val="28"/>
          <w:rtl/>
          <w:lang w:bidi="fa-IR"/>
        </w:rPr>
        <w:t>گردد. آنگاه ابوجعفر گفت: دیگر چی می</w:t>
      </w:r>
      <w:r w:rsidR="00851219">
        <w:rPr>
          <w:rFonts w:hint="eastAsia"/>
          <w:sz w:val="28"/>
          <w:lang w:bidi="fa-IR"/>
        </w:rPr>
        <w:t>‌</w:t>
      </w:r>
      <w:r w:rsidR="00420579">
        <w:rPr>
          <w:rFonts w:hint="cs"/>
          <w:sz w:val="28"/>
          <w:rtl/>
          <w:lang w:bidi="fa-IR"/>
        </w:rPr>
        <w:t>خواهید و دنبال چی هستید؟ اگر بلايي از آسمان نازل شود همه به پناهگاهي پناه مي</w:t>
      </w:r>
      <w:r w:rsidR="00813546">
        <w:rPr>
          <w:rFonts w:hint="eastAsia"/>
          <w:sz w:val="28"/>
          <w:rtl/>
          <w:lang w:bidi="fa-IR"/>
        </w:rPr>
        <w:t>‌</w:t>
      </w:r>
      <w:r w:rsidR="00420579">
        <w:rPr>
          <w:rFonts w:hint="cs"/>
          <w:sz w:val="28"/>
          <w:rtl/>
          <w:lang w:bidi="fa-IR"/>
        </w:rPr>
        <w:t>برند و ما به پیامبر خود پناه مي</w:t>
      </w:r>
      <w:r w:rsidR="00813546">
        <w:rPr>
          <w:rFonts w:hint="eastAsia"/>
          <w:sz w:val="28"/>
          <w:rtl/>
          <w:lang w:bidi="fa-IR"/>
        </w:rPr>
        <w:t>‌</w:t>
      </w:r>
      <w:r w:rsidR="00420579">
        <w:rPr>
          <w:rFonts w:hint="cs"/>
          <w:sz w:val="28"/>
          <w:rtl/>
          <w:lang w:bidi="fa-IR"/>
        </w:rPr>
        <w:t>بريم و شما به ما پناه مي</w:t>
      </w:r>
      <w:r w:rsidR="00813546">
        <w:rPr>
          <w:rFonts w:hint="eastAsia"/>
          <w:sz w:val="28"/>
          <w:rtl/>
          <w:lang w:bidi="fa-IR"/>
        </w:rPr>
        <w:t>‌</w:t>
      </w:r>
      <w:r w:rsidR="00420579">
        <w:rPr>
          <w:rFonts w:hint="cs"/>
          <w:sz w:val="28"/>
          <w:rtl/>
          <w:lang w:bidi="fa-IR"/>
        </w:rPr>
        <w:t>آورید.</w:t>
      </w:r>
      <w:r w:rsidR="00420579">
        <w:rPr>
          <w:rStyle w:val="a4"/>
          <w:sz w:val="28"/>
          <w:rtl/>
          <w:lang w:bidi="fa-IR"/>
        </w:rPr>
        <w:footnoteReference w:id="43"/>
      </w:r>
      <w:r w:rsidR="00420579">
        <w:rPr>
          <w:rFonts w:hint="cs"/>
          <w:sz w:val="28"/>
          <w:rtl/>
          <w:lang w:bidi="fa-IR"/>
        </w:rPr>
        <w:t xml:space="preserve"> </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همچنين در كتاب اصول كافي آمده كه ابوجعفر</w:t>
      </w:r>
      <w:r w:rsidR="00420579" w:rsidRPr="00CC6A86">
        <w:rPr>
          <w:rFonts w:cs="CTraditional Arabic" w:hint="cs"/>
          <w:sz w:val="28"/>
          <w:rtl/>
          <w:lang w:bidi="fa-IR"/>
        </w:rPr>
        <w:t>؛</w:t>
      </w:r>
      <w:r w:rsidR="00420579">
        <w:rPr>
          <w:rFonts w:hint="cs"/>
          <w:sz w:val="28"/>
          <w:rtl/>
          <w:lang w:bidi="fa-IR"/>
        </w:rPr>
        <w:t>–امام پنجم شیعیان– گفت: دوست داشتن ما نشانه</w:t>
      </w:r>
      <w:r w:rsidR="00813546">
        <w:rPr>
          <w:rFonts w:hint="eastAsia"/>
          <w:sz w:val="28"/>
          <w:rtl/>
          <w:lang w:bidi="fa-IR"/>
        </w:rPr>
        <w:t>‌</w:t>
      </w:r>
      <w:r w:rsidR="00420579">
        <w:rPr>
          <w:rFonts w:hint="cs"/>
          <w:sz w:val="28"/>
          <w:rtl/>
          <w:lang w:bidi="fa-IR"/>
        </w:rPr>
        <w:t>ی ايمان و بغض و كينه نسبت به ما، نشانه</w:t>
      </w:r>
      <w:r w:rsidR="00813546">
        <w:rPr>
          <w:rFonts w:hint="eastAsia"/>
          <w:sz w:val="28"/>
          <w:rtl/>
          <w:lang w:bidi="fa-IR"/>
        </w:rPr>
        <w:t>‌</w:t>
      </w:r>
      <w:r w:rsidR="00420579">
        <w:rPr>
          <w:rFonts w:hint="cs"/>
          <w:sz w:val="28"/>
          <w:rtl/>
          <w:lang w:bidi="fa-IR"/>
        </w:rPr>
        <w:t>ی كفر است.</w:t>
      </w:r>
      <w:r w:rsidR="00420579">
        <w:rPr>
          <w:rStyle w:val="a4"/>
          <w:sz w:val="28"/>
          <w:rtl/>
          <w:lang w:bidi="fa-IR"/>
        </w:rPr>
        <w:footnoteReference w:id="44"/>
      </w:r>
      <w:r w:rsidR="00420579">
        <w:rPr>
          <w:rFonts w:hint="cs"/>
          <w:sz w:val="28"/>
          <w:rtl/>
          <w:lang w:bidi="fa-IR"/>
        </w:rPr>
        <w:t xml:space="preserve"> </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همچنين آمده است: «كسي كه حب ما را در دل داشته باشد، خدا قلبش را پاك مي</w:t>
      </w:r>
      <w:r w:rsidR="00813546">
        <w:rPr>
          <w:rFonts w:hint="eastAsia"/>
          <w:sz w:val="28"/>
          <w:rtl/>
          <w:lang w:bidi="fa-IR"/>
        </w:rPr>
        <w:t>‌</w:t>
      </w:r>
      <w:r w:rsidR="00420579">
        <w:rPr>
          <w:rFonts w:hint="cs"/>
          <w:sz w:val="28"/>
          <w:rtl/>
          <w:lang w:bidi="fa-IR"/>
        </w:rPr>
        <w:t>گرداند و خداوند قلب بنده</w:t>
      </w:r>
      <w:r w:rsidR="00813546">
        <w:rPr>
          <w:rFonts w:hint="eastAsia"/>
          <w:sz w:val="28"/>
          <w:rtl/>
          <w:lang w:bidi="fa-IR"/>
        </w:rPr>
        <w:t>‌</w:t>
      </w:r>
      <w:r w:rsidR="00420579">
        <w:rPr>
          <w:rFonts w:hint="cs"/>
          <w:sz w:val="28"/>
          <w:rtl/>
          <w:lang w:bidi="fa-IR"/>
        </w:rPr>
        <w:t>ای را پاك نمي</w:t>
      </w:r>
      <w:r w:rsidR="00813546">
        <w:rPr>
          <w:rFonts w:hint="eastAsia"/>
          <w:sz w:val="28"/>
          <w:rtl/>
          <w:lang w:bidi="fa-IR"/>
        </w:rPr>
        <w:t>‌</w:t>
      </w:r>
      <w:r w:rsidR="00420579">
        <w:rPr>
          <w:rFonts w:hint="cs"/>
          <w:sz w:val="28"/>
          <w:rtl/>
          <w:lang w:bidi="fa-IR"/>
        </w:rPr>
        <w:t>کند تا زماني كه بر ما سلام بفرستد. وقتي كه بر ما سلام بفرستد، خداوند او را از حساب سخت روز قیامت، سالم نگه مي</w:t>
      </w:r>
      <w:r w:rsidR="00813546">
        <w:rPr>
          <w:rFonts w:hint="eastAsia"/>
          <w:sz w:val="28"/>
          <w:rtl/>
          <w:lang w:bidi="fa-IR"/>
        </w:rPr>
        <w:t>‌</w:t>
      </w:r>
      <w:r w:rsidR="00420579">
        <w:rPr>
          <w:rFonts w:hint="cs"/>
          <w:sz w:val="28"/>
          <w:rtl/>
          <w:lang w:bidi="fa-IR"/>
        </w:rPr>
        <w:t>د</w:t>
      </w:r>
      <w:r w:rsidR="00813546">
        <w:rPr>
          <w:rFonts w:hint="cs"/>
          <w:sz w:val="28"/>
          <w:rtl/>
          <w:lang w:bidi="fa-IR"/>
        </w:rPr>
        <w:t xml:space="preserve">ارد و از ترس و وحشت قيامت، </w:t>
      </w:r>
      <w:r w:rsidR="00420579">
        <w:rPr>
          <w:rFonts w:hint="cs"/>
          <w:sz w:val="28"/>
          <w:rtl/>
          <w:lang w:bidi="fa-IR"/>
        </w:rPr>
        <w:t>حفظ</w:t>
      </w:r>
      <w:r w:rsidR="00813546">
        <w:rPr>
          <w:rFonts w:hint="cs"/>
          <w:sz w:val="28"/>
          <w:rtl/>
          <w:lang w:bidi="fa-IR"/>
        </w:rPr>
        <w:t>ش</w:t>
      </w:r>
      <w:r w:rsidR="00420579">
        <w:rPr>
          <w:rFonts w:hint="cs"/>
          <w:sz w:val="28"/>
          <w:rtl/>
          <w:lang w:bidi="fa-IR"/>
        </w:rPr>
        <w:t xml:space="preserve"> مي</w:t>
      </w:r>
      <w:r w:rsidR="00813546">
        <w:rPr>
          <w:rFonts w:hint="eastAsia"/>
          <w:sz w:val="28"/>
          <w:rtl/>
          <w:lang w:bidi="fa-IR"/>
        </w:rPr>
        <w:t>‌</w:t>
      </w:r>
      <w:r w:rsidR="00420579">
        <w:rPr>
          <w:rFonts w:hint="cs"/>
          <w:sz w:val="28"/>
          <w:rtl/>
          <w:lang w:bidi="fa-IR"/>
        </w:rPr>
        <w:t>كند.</w:t>
      </w:r>
      <w:r w:rsidR="00420579">
        <w:rPr>
          <w:rStyle w:val="a4"/>
          <w:sz w:val="28"/>
          <w:rtl/>
          <w:lang w:bidi="fa-IR"/>
        </w:rPr>
        <w:footnoteReference w:id="45"/>
      </w:r>
      <w:r w:rsidR="00420579">
        <w:rPr>
          <w:rFonts w:hint="cs"/>
          <w:sz w:val="28"/>
          <w:rtl/>
          <w:lang w:bidi="fa-IR"/>
        </w:rPr>
        <w:t xml:space="preserve"> </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همچنين در كتاب كافي، به نقل از امام غائب شان نقل کرده اند که: ما براي شيعيان كافي هستيم.</w:t>
      </w:r>
      <w:r w:rsidR="00420579">
        <w:rPr>
          <w:rStyle w:val="a4"/>
          <w:sz w:val="28"/>
          <w:rtl/>
          <w:lang w:bidi="fa-IR"/>
        </w:rPr>
        <w:footnoteReference w:id="46"/>
      </w:r>
      <w:r w:rsidR="00420579">
        <w:rPr>
          <w:rFonts w:hint="cs"/>
          <w:sz w:val="28"/>
          <w:rtl/>
          <w:lang w:bidi="fa-IR"/>
        </w:rPr>
        <w:t xml:space="preserve"> </w:t>
      </w:r>
    </w:p>
    <w:p w:rsidR="00420579" w:rsidRPr="00363F2F" w:rsidRDefault="00472FA4" w:rsidP="006D3981">
      <w:pPr>
        <w:widowControl w:val="0"/>
        <w:ind w:firstLine="284"/>
        <w:jc w:val="lowKashida"/>
        <w:rPr>
          <w:sz w:val="32"/>
          <w:rtl/>
        </w:rPr>
      </w:pPr>
      <w:r>
        <w:rPr>
          <w:rFonts w:hint="cs"/>
          <w:sz w:val="28"/>
          <w:rtl/>
          <w:lang w:bidi="fa-IR"/>
        </w:rPr>
        <w:t xml:space="preserve"> </w:t>
      </w:r>
      <w:r w:rsidR="00420579">
        <w:rPr>
          <w:rFonts w:hint="cs"/>
          <w:sz w:val="28"/>
          <w:rtl/>
          <w:lang w:bidi="fa-IR"/>
        </w:rPr>
        <w:t>از ابوحمزه نقل كرده اند كه او گفت: ابوجعفر</w:t>
      </w:r>
      <w:r w:rsidR="00420579" w:rsidRPr="00CC6A86">
        <w:rPr>
          <w:rFonts w:cs="CTraditional Arabic" w:hint="cs"/>
          <w:sz w:val="28"/>
          <w:rtl/>
          <w:lang w:bidi="fa-IR"/>
        </w:rPr>
        <w:t>؛</w:t>
      </w:r>
      <w:r w:rsidR="00420579">
        <w:rPr>
          <w:rFonts w:cs="CTraditional Arabic" w:hint="cs"/>
          <w:sz w:val="28"/>
          <w:rtl/>
          <w:lang w:bidi="fa-IR"/>
        </w:rPr>
        <w:t xml:space="preserve"> </w:t>
      </w:r>
      <w:r w:rsidR="00420579">
        <w:rPr>
          <w:rFonts w:hint="cs"/>
          <w:sz w:val="28"/>
          <w:rtl/>
          <w:lang w:bidi="fa-IR"/>
        </w:rPr>
        <w:t>به من گفت: تنها كسي خدا را می</w:t>
      </w:r>
      <w:r w:rsidR="00813546">
        <w:rPr>
          <w:rFonts w:hint="eastAsia"/>
          <w:sz w:val="28"/>
          <w:rtl/>
          <w:lang w:bidi="fa-IR"/>
        </w:rPr>
        <w:t>‌</w:t>
      </w:r>
      <w:r w:rsidR="00420579">
        <w:rPr>
          <w:rFonts w:hint="cs"/>
          <w:sz w:val="28"/>
          <w:rtl/>
          <w:lang w:bidi="fa-IR"/>
        </w:rPr>
        <w:t>پرستد که او را می</w:t>
      </w:r>
      <w:r w:rsidR="00813546">
        <w:rPr>
          <w:rFonts w:hint="eastAsia"/>
          <w:sz w:val="28"/>
          <w:rtl/>
          <w:lang w:bidi="fa-IR"/>
        </w:rPr>
        <w:t>‌</w:t>
      </w:r>
      <w:r w:rsidR="00420579">
        <w:rPr>
          <w:rFonts w:hint="cs"/>
          <w:sz w:val="28"/>
          <w:rtl/>
          <w:lang w:bidi="fa-IR"/>
        </w:rPr>
        <w:t>شناسد و كسي كه خدا را نمي</w:t>
      </w:r>
      <w:r w:rsidR="00813546">
        <w:rPr>
          <w:rFonts w:hint="eastAsia"/>
          <w:sz w:val="28"/>
          <w:rtl/>
          <w:lang w:bidi="fa-IR"/>
        </w:rPr>
        <w:t>‌</w:t>
      </w:r>
      <w:r w:rsidR="00420579">
        <w:rPr>
          <w:rFonts w:hint="cs"/>
          <w:sz w:val="28"/>
          <w:rtl/>
          <w:lang w:bidi="fa-IR"/>
        </w:rPr>
        <w:t>شناسد با حالت گمراهی او را می</w:t>
      </w:r>
      <w:r w:rsidR="00813546">
        <w:rPr>
          <w:rFonts w:hint="eastAsia"/>
          <w:sz w:val="28"/>
          <w:rtl/>
          <w:lang w:bidi="fa-IR"/>
        </w:rPr>
        <w:t>‌</w:t>
      </w:r>
      <w:r w:rsidR="00813546">
        <w:rPr>
          <w:rFonts w:hint="cs"/>
          <w:sz w:val="28"/>
          <w:rtl/>
          <w:lang w:bidi="fa-IR"/>
        </w:rPr>
        <w:t xml:space="preserve">پرستد. گفتم: فدايت </w:t>
      </w:r>
      <w:r w:rsidR="00420579">
        <w:rPr>
          <w:rFonts w:hint="cs"/>
          <w:sz w:val="28"/>
          <w:rtl/>
          <w:lang w:bidi="fa-IR"/>
        </w:rPr>
        <w:t>شوم، معرفت خداوند چيست؟ گفت: تصديق خدا و پیامبر</w:t>
      </w:r>
      <w:r w:rsidR="00420579" w:rsidRPr="00271A7E">
        <w:rPr>
          <w:rFonts w:cs="CTraditional Arabic" w:hint="cs"/>
          <w:sz w:val="28"/>
          <w:rtl/>
          <w:lang w:bidi="fa-IR"/>
        </w:rPr>
        <w:t>ع</w:t>
      </w:r>
      <w:r w:rsidR="00420579">
        <w:rPr>
          <w:rFonts w:hint="cs"/>
          <w:sz w:val="28"/>
          <w:rtl/>
          <w:lang w:bidi="fa-IR"/>
        </w:rPr>
        <w:t xml:space="preserve"> و پيروي از حضرت علي</w:t>
      </w:r>
      <w:r w:rsidR="00420579" w:rsidRPr="00CC6A86">
        <w:rPr>
          <w:rFonts w:cs="CTraditional Arabic" w:hint="cs"/>
          <w:sz w:val="28"/>
          <w:rtl/>
          <w:lang w:bidi="fa-IR"/>
        </w:rPr>
        <w:t>؛</w:t>
      </w:r>
      <w:r w:rsidR="00420579">
        <w:rPr>
          <w:rFonts w:cs="CTraditional Arabic" w:hint="cs"/>
          <w:sz w:val="28"/>
          <w:rtl/>
          <w:lang w:bidi="fa-IR"/>
        </w:rPr>
        <w:t xml:space="preserve"> </w:t>
      </w:r>
      <w:r w:rsidR="00420579">
        <w:rPr>
          <w:rFonts w:hint="cs"/>
          <w:sz w:val="28"/>
          <w:rtl/>
          <w:lang w:bidi="fa-IR"/>
        </w:rPr>
        <w:t>و اعتقاد به امامت وي و ساير ائمه</w:t>
      </w:r>
      <w:r w:rsidR="00813546">
        <w:rPr>
          <w:rFonts w:hint="eastAsia"/>
          <w:sz w:val="28"/>
          <w:rtl/>
          <w:lang w:bidi="fa-IR"/>
        </w:rPr>
        <w:t>‌</w:t>
      </w:r>
      <w:r w:rsidR="00420579">
        <w:rPr>
          <w:rFonts w:hint="cs"/>
          <w:sz w:val="28"/>
          <w:rtl/>
          <w:lang w:bidi="fa-IR"/>
        </w:rPr>
        <w:t>ی هدي</w:t>
      </w:r>
      <w:r w:rsidR="00420579">
        <w:rPr>
          <w:rFonts w:cs="CTraditional Arabic" w:hint="cs"/>
          <w:sz w:val="28"/>
          <w:rtl/>
          <w:lang w:bidi="fa-IR"/>
        </w:rPr>
        <w:t xml:space="preserve"> </w:t>
      </w:r>
      <w:r w:rsidR="00420579">
        <w:rPr>
          <w:rFonts w:hint="cs"/>
          <w:sz w:val="28"/>
          <w:rtl/>
          <w:lang w:bidi="fa-IR"/>
        </w:rPr>
        <w:t>و برائت از دشمنانشان. اين چنين است معرفت و شناخت خدا.</w:t>
      </w:r>
      <w:r w:rsidR="00420579">
        <w:rPr>
          <w:rStyle w:val="a4"/>
          <w:sz w:val="28"/>
          <w:rtl/>
          <w:lang w:bidi="fa-IR"/>
        </w:rPr>
        <w:footnoteReference w:id="47"/>
      </w:r>
      <w:r w:rsidR="00420579">
        <w:rPr>
          <w:rFonts w:hint="cs"/>
          <w:sz w:val="28"/>
          <w:rtl/>
          <w:lang w:bidi="fa-IR"/>
        </w:rPr>
        <w:t xml:space="preserve"> </w:t>
      </w:r>
    </w:p>
    <w:p w:rsidR="00420579" w:rsidRDefault="00420579" w:rsidP="006D3981">
      <w:pPr>
        <w:ind w:firstLine="284"/>
        <w:jc w:val="lowKashida"/>
        <w:rPr>
          <w:sz w:val="28"/>
          <w:rtl/>
          <w:lang w:bidi="fa-IR"/>
        </w:rPr>
      </w:pPr>
      <w:r>
        <w:rPr>
          <w:rFonts w:hint="cs"/>
          <w:sz w:val="28"/>
          <w:rtl/>
          <w:lang w:bidi="fa-IR"/>
        </w:rPr>
        <w:t>امامان آنها مقام و منصبي دارند كه پایين</w:t>
      </w:r>
      <w:r w:rsidR="00197494">
        <w:rPr>
          <w:rFonts w:hint="eastAsia"/>
          <w:sz w:val="28"/>
          <w:rtl/>
          <w:lang w:bidi="fa-IR"/>
        </w:rPr>
        <w:t>‌</w:t>
      </w:r>
      <w:r>
        <w:rPr>
          <w:rFonts w:hint="cs"/>
          <w:sz w:val="28"/>
          <w:rtl/>
          <w:lang w:bidi="fa-IR"/>
        </w:rPr>
        <w:t>تر از نبوت و رسالت نيست همچنان كه خميني رهبر ايران در كتاب «ولايت فقيه يا حكومت اسلامي» خود آورده است:</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«از جمله ضروريات مذهب ما اين است كه هيچ مقام معنوي و روحاني حتي فرشتگان مقر</w:t>
      </w:r>
      <w:r w:rsidR="00197494">
        <w:rPr>
          <w:rFonts w:hint="cs"/>
          <w:sz w:val="28"/>
          <w:rtl/>
          <w:lang w:bidi="fa-IR"/>
        </w:rPr>
        <w:t>ّ</w:t>
      </w:r>
      <w:r w:rsidR="00420579">
        <w:rPr>
          <w:rFonts w:hint="cs"/>
          <w:sz w:val="28"/>
          <w:rtl/>
          <w:lang w:bidi="fa-IR"/>
        </w:rPr>
        <w:t>ب و پيامبران به مقام معنوي ائمه نمي</w:t>
      </w:r>
      <w:r w:rsidR="00813546">
        <w:rPr>
          <w:rFonts w:hint="eastAsia"/>
          <w:sz w:val="28"/>
          <w:rtl/>
          <w:lang w:bidi="fa-IR"/>
        </w:rPr>
        <w:t>‌</w:t>
      </w:r>
      <w:r w:rsidR="00420579">
        <w:rPr>
          <w:rFonts w:hint="cs"/>
          <w:sz w:val="28"/>
          <w:rtl/>
          <w:lang w:bidi="fa-IR"/>
        </w:rPr>
        <w:t>رسند. همچنین روايت شده كه ائمه قبل از ايجاد هستي به صورت نورهايي در زير عرش بودند و آنها (ائمه) مي</w:t>
      </w:r>
      <w:r w:rsidR="00813546">
        <w:rPr>
          <w:rFonts w:hint="eastAsia"/>
          <w:sz w:val="28"/>
          <w:rtl/>
          <w:lang w:bidi="fa-IR"/>
        </w:rPr>
        <w:t>‌</w:t>
      </w:r>
      <w:r w:rsidR="00420579">
        <w:rPr>
          <w:rFonts w:hint="cs"/>
          <w:sz w:val="28"/>
          <w:rtl/>
          <w:lang w:bidi="fa-IR"/>
        </w:rPr>
        <w:t>گويند كه ما احوالی با خدا داریم كه هيچ فرشته</w:t>
      </w:r>
      <w:r w:rsidR="002C08FD">
        <w:rPr>
          <w:rFonts w:hint="eastAsia"/>
          <w:sz w:val="28"/>
          <w:rtl/>
          <w:lang w:bidi="fa-IR"/>
        </w:rPr>
        <w:t>‌</w:t>
      </w:r>
      <w:r w:rsidR="00420579">
        <w:rPr>
          <w:rFonts w:hint="cs"/>
          <w:sz w:val="28"/>
          <w:rtl/>
          <w:lang w:bidi="fa-IR"/>
        </w:rPr>
        <w:t>ی مقرب و پيامبري مرسل این احوال را ندارد، و اين عقايد از اصول و مباني</w:t>
      </w:r>
      <w:r w:rsidR="002C08FD">
        <w:rPr>
          <w:rFonts w:hint="eastAsia"/>
          <w:sz w:val="28"/>
          <w:rtl/>
          <w:lang w:bidi="fa-IR"/>
        </w:rPr>
        <w:t>‌</w:t>
      </w:r>
      <w:r w:rsidR="00420579">
        <w:rPr>
          <w:rFonts w:hint="cs"/>
          <w:sz w:val="28"/>
          <w:rtl/>
          <w:lang w:bidi="fa-IR"/>
        </w:rPr>
        <w:t>ای است كه مذهب ما بر آن استوار است».</w:t>
      </w:r>
      <w:r w:rsidR="00420579">
        <w:rPr>
          <w:rStyle w:val="a4"/>
          <w:sz w:val="28"/>
          <w:rtl/>
          <w:lang w:bidi="fa-IR"/>
        </w:rPr>
        <w:footnoteReference w:id="48"/>
      </w:r>
      <w:r w:rsidR="00420579">
        <w:rPr>
          <w:rFonts w:hint="cs"/>
          <w:sz w:val="28"/>
          <w:rtl/>
          <w:lang w:bidi="fa-IR"/>
        </w:rPr>
        <w:t xml:space="preserve"> </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آنچه خميني گفته، مطلب جديد و عجيبي نيست بلكه عقيده</w:t>
      </w:r>
      <w:r w:rsidR="002C08FD">
        <w:rPr>
          <w:rFonts w:hint="eastAsia"/>
          <w:sz w:val="28"/>
          <w:rtl/>
          <w:lang w:bidi="fa-IR"/>
        </w:rPr>
        <w:t>‌</w:t>
      </w:r>
      <w:r w:rsidR="00420579">
        <w:rPr>
          <w:rFonts w:hint="cs"/>
          <w:sz w:val="28"/>
          <w:rtl/>
          <w:lang w:bidi="fa-IR"/>
        </w:rPr>
        <w:t>ی شيعه درباره</w:t>
      </w:r>
      <w:r w:rsidR="002C08FD">
        <w:rPr>
          <w:rFonts w:hint="eastAsia"/>
          <w:sz w:val="28"/>
          <w:rtl/>
          <w:lang w:bidi="fa-IR"/>
        </w:rPr>
        <w:t>‌</w:t>
      </w:r>
      <w:r w:rsidR="00420579">
        <w:rPr>
          <w:rFonts w:hint="cs"/>
          <w:sz w:val="28"/>
          <w:rtl/>
          <w:lang w:bidi="fa-IR"/>
        </w:rPr>
        <w:t>ی امامانشان است. همچنان كه ابن بابويه قمي ملقب به صدوق در كتاب خود كه يكي از صحاح اربعه</w:t>
      </w:r>
      <w:r w:rsidR="002C08FD">
        <w:rPr>
          <w:rFonts w:hint="eastAsia"/>
          <w:sz w:val="28"/>
          <w:rtl/>
          <w:lang w:bidi="fa-IR"/>
        </w:rPr>
        <w:t>‌</w:t>
      </w:r>
      <w:r w:rsidR="00420579">
        <w:rPr>
          <w:rFonts w:hint="cs"/>
          <w:sz w:val="28"/>
          <w:rtl/>
          <w:lang w:bidi="fa-IR"/>
        </w:rPr>
        <w:t>ی شيعه مي</w:t>
      </w:r>
      <w:r w:rsidR="002C08FD">
        <w:rPr>
          <w:rFonts w:hint="eastAsia"/>
          <w:sz w:val="28"/>
          <w:rtl/>
          <w:lang w:bidi="fa-IR"/>
        </w:rPr>
        <w:t>‌</w:t>
      </w:r>
      <w:r w:rsidR="00420579">
        <w:rPr>
          <w:rFonts w:hint="cs"/>
          <w:sz w:val="28"/>
          <w:rtl/>
          <w:lang w:bidi="fa-IR"/>
        </w:rPr>
        <w:t>باشد، ‌روايتی را به پيامبر</w:t>
      </w:r>
      <w:r w:rsidR="00420579" w:rsidRPr="00CC6A86">
        <w:rPr>
          <w:rFonts w:cs="CTraditional Arabic" w:hint="cs"/>
          <w:sz w:val="28"/>
          <w:rtl/>
          <w:lang w:bidi="fa-IR"/>
        </w:rPr>
        <w:t>ع</w:t>
      </w:r>
      <w:r w:rsidR="00420579">
        <w:rPr>
          <w:rFonts w:hint="cs"/>
          <w:sz w:val="28"/>
          <w:rtl/>
          <w:lang w:bidi="fa-IR"/>
        </w:rPr>
        <w:t xml:space="preserve"> نسبت داده كه جابر بن عبدالله انصاري روزي از پيامبر</w:t>
      </w:r>
      <w:r w:rsidR="00420579" w:rsidRPr="00CC6A86">
        <w:rPr>
          <w:rFonts w:cs="CTraditional Arabic" w:hint="cs"/>
          <w:sz w:val="28"/>
          <w:rtl/>
          <w:lang w:bidi="fa-IR"/>
        </w:rPr>
        <w:t>ع</w:t>
      </w:r>
      <w:r w:rsidR="00420579">
        <w:rPr>
          <w:rFonts w:hint="cs"/>
          <w:sz w:val="28"/>
          <w:rtl/>
          <w:lang w:bidi="fa-IR"/>
        </w:rPr>
        <w:t xml:space="preserve"> پرسيد: اي رسول خدا</w:t>
      </w:r>
      <w:r w:rsidR="00420579" w:rsidRPr="00CC6A86">
        <w:rPr>
          <w:rFonts w:cs="CTraditional Arabic" w:hint="cs"/>
          <w:sz w:val="28"/>
          <w:rtl/>
          <w:lang w:bidi="fa-IR"/>
        </w:rPr>
        <w:t>ع</w:t>
      </w:r>
      <w:r w:rsidR="00420579">
        <w:rPr>
          <w:rFonts w:hint="cs"/>
          <w:sz w:val="28"/>
          <w:rtl/>
          <w:lang w:bidi="fa-IR"/>
        </w:rPr>
        <w:t>، وضعيت ما اين گونه است، ‌وضعيت شما و جانشيان پس از شما چگونه است؟ پيامبر</w:t>
      </w:r>
      <w:r w:rsidR="00420579" w:rsidRPr="00CC6A86">
        <w:rPr>
          <w:rFonts w:cs="CTraditional Arabic" w:hint="cs"/>
          <w:sz w:val="28"/>
          <w:rtl/>
          <w:lang w:bidi="fa-IR"/>
        </w:rPr>
        <w:t>ع</w:t>
      </w:r>
      <w:r w:rsidR="00420579">
        <w:rPr>
          <w:rFonts w:hint="cs"/>
          <w:sz w:val="28"/>
          <w:rtl/>
          <w:lang w:bidi="fa-IR"/>
        </w:rPr>
        <w:t xml:space="preserve"> اندكي ساكت شد و سپس فرمود: اي جابر، از امر بسيار عظیمی پرسيدي كه جز انسان</w:t>
      </w:r>
      <w:r w:rsidR="002C08FD">
        <w:rPr>
          <w:rFonts w:hint="eastAsia"/>
          <w:sz w:val="28"/>
          <w:rtl/>
          <w:lang w:bidi="fa-IR"/>
        </w:rPr>
        <w:t>‌</w:t>
      </w:r>
      <w:r w:rsidR="00420579">
        <w:rPr>
          <w:rFonts w:hint="cs"/>
          <w:sz w:val="28"/>
          <w:rtl/>
          <w:lang w:bidi="fa-IR"/>
        </w:rPr>
        <w:t>هاي خوشبخت تاب آن را نمي</w:t>
      </w:r>
      <w:r w:rsidR="002C08FD">
        <w:rPr>
          <w:rFonts w:hint="eastAsia"/>
          <w:sz w:val="28"/>
          <w:rtl/>
          <w:lang w:bidi="fa-IR"/>
        </w:rPr>
        <w:t>‌</w:t>
      </w:r>
      <w:r w:rsidR="00420579">
        <w:rPr>
          <w:rFonts w:hint="cs"/>
          <w:sz w:val="28"/>
          <w:rtl/>
          <w:lang w:bidi="fa-IR"/>
        </w:rPr>
        <w:t>آورند. انبياء و اوصياء از نوري خلق شده اند كه خداوند متعال نور آنها را به شکل ديوارهاي محكم در آنها به امانت گذاشته است و توسط ملائكه حفظ مي</w:t>
      </w:r>
      <w:r w:rsidR="002C08FD">
        <w:rPr>
          <w:rFonts w:hint="eastAsia"/>
          <w:sz w:val="28"/>
          <w:rtl/>
          <w:lang w:bidi="fa-IR"/>
        </w:rPr>
        <w:t>‌</w:t>
      </w:r>
      <w:r w:rsidR="00420579">
        <w:rPr>
          <w:rFonts w:hint="cs"/>
          <w:sz w:val="28"/>
          <w:rtl/>
          <w:lang w:bidi="fa-IR"/>
        </w:rPr>
        <w:t>شوند و خداوند با حكمت خود آنها را پرورش مي</w:t>
      </w:r>
      <w:r w:rsidR="002C08FD">
        <w:rPr>
          <w:rFonts w:hint="eastAsia"/>
          <w:sz w:val="28"/>
          <w:rtl/>
          <w:lang w:bidi="fa-IR"/>
        </w:rPr>
        <w:t>‌</w:t>
      </w:r>
      <w:r w:rsidR="00420579">
        <w:rPr>
          <w:rFonts w:hint="cs"/>
          <w:sz w:val="28"/>
          <w:rtl/>
          <w:lang w:bidi="fa-IR"/>
        </w:rPr>
        <w:t>دهد</w:t>
      </w:r>
      <w:r w:rsidR="002C08FD">
        <w:rPr>
          <w:rFonts w:hint="cs"/>
          <w:sz w:val="28"/>
          <w:rtl/>
          <w:lang w:bidi="fa-IR"/>
        </w:rPr>
        <w:t xml:space="preserve"> </w:t>
      </w:r>
      <w:r w:rsidR="00420579">
        <w:rPr>
          <w:rFonts w:hint="cs"/>
          <w:sz w:val="28"/>
          <w:rtl/>
          <w:lang w:bidi="fa-IR"/>
        </w:rPr>
        <w:t>...</w:t>
      </w:r>
      <w:r w:rsidR="002C08FD">
        <w:rPr>
          <w:rFonts w:hint="cs"/>
          <w:sz w:val="28"/>
          <w:rtl/>
          <w:lang w:bidi="fa-IR"/>
        </w:rPr>
        <w:t xml:space="preserve"> </w:t>
      </w:r>
      <w:r w:rsidR="00420579">
        <w:rPr>
          <w:rFonts w:hint="cs"/>
          <w:sz w:val="28"/>
          <w:rtl/>
          <w:lang w:bidi="fa-IR"/>
        </w:rPr>
        <w:t>و به عنوان خليفه</w:t>
      </w:r>
      <w:r w:rsidR="002C08FD">
        <w:rPr>
          <w:rFonts w:hint="eastAsia"/>
          <w:sz w:val="28"/>
          <w:rtl/>
          <w:lang w:bidi="fa-IR"/>
        </w:rPr>
        <w:t>‌</w:t>
      </w:r>
      <w:r w:rsidR="00420579">
        <w:rPr>
          <w:rFonts w:hint="cs"/>
          <w:sz w:val="28"/>
          <w:rtl/>
          <w:lang w:bidi="fa-IR"/>
        </w:rPr>
        <w:t>ی بندگانش و نور سرزمين</w:t>
      </w:r>
      <w:r w:rsidR="002C08FD">
        <w:rPr>
          <w:rFonts w:hint="eastAsia"/>
          <w:sz w:val="28"/>
          <w:rtl/>
          <w:lang w:bidi="fa-IR"/>
        </w:rPr>
        <w:t>‌</w:t>
      </w:r>
      <w:r w:rsidR="00420579">
        <w:rPr>
          <w:rFonts w:hint="cs"/>
          <w:sz w:val="28"/>
          <w:rtl/>
          <w:lang w:bidi="fa-IR"/>
        </w:rPr>
        <w:t>هايش قرار می</w:t>
      </w:r>
      <w:r w:rsidR="002C08FD">
        <w:rPr>
          <w:rFonts w:hint="eastAsia"/>
          <w:sz w:val="28"/>
          <w:rtl/>
          <w:lang w:bidi="fa-IR"/>
        </w:rPr>
        <w:t>‌</w:t>
      </w:r>
      <w:r w:rsidR="00420579">
        <w:rPr>
          <w:rFonts w:hint="cs"/>
          <w:sz w:val="28"/>
          <w:rtl/>
          <w:lang w:bidi="fa-IR"/>
        </w:rPr>
        <w:t>دهد و آنها را حجت و برهانی قاطع براي مردم قرار داد</w:t>
      </w:r>
      <w:r w:rsidR="002C08FD">
        <w:rPr>
          <w:rFonts w:hint="cs"/>
          <w:sz w:val="28"/>
          <w:rtl/>
          <w:lang w:bidi="fa-IR"/>
        </w:rPr>
        <w:t>ه است</w:t>
      </w:r>
      <w:r w:rsidR="00420579">
        <w:rPr>
          <w:rFonts w:hint="cs"/>
          <w:sz w:val="28"/>
          <w:rtl/>
          <w:lang w:bidi="fa-IR"/>
        </w:rPr>
        <w:t>. اي جابر، اينها از اسرار پوشيده</w:t>
      </w:r>
      <w:r w:rsidR="002C08FD">
        <w:rPr>
          <w:rFonts w:hint="eastAsia"/>
          <w:sz w:val="28"/>
          <w:rtl/>
          <w:lang w:bidi="fa-IR"/>
        </w:rPr>
        <w:t>‌</w:t>
      </w:r>
      <w:r w:rsidR="00420579">
        <w:rPr>
          <w:rFonts w:hint="cs"/>
          <w:sz w:val="28"/>
          <w:rtl/>
          <w:lang w:bidi="fa-IR"/>
        </w:rPr>
        <w:t>ی علم است پس آن را پوشيده نگه دار و جز براي اهلش باز مگو.</w:t>
      </w:r>
      <w:r w:rsidR="00420579">
        <w:rPr>
          <w:rStyle w:val="a4"/>
          <w:sz w:val="28"/>
          <w:rtl/>
          <w:lang w:bidi="fa-IR"/>
        </w:rPr>
        <w:footnoteReference w:id="49"/>
      </w:r>
      <w:r w:rsidR="00420579">
        <w:rPr>
          <w:rFonts w:hint="cs"/>
          <w:sz w:val="28"/>
          <w:rtl/>
          <w:lang w:bidi="fa-IR"/>
        </w:rPr>
        <w:t xml:space="preserve"> </w:t>
      </w:r>
    </w:p>
    <w:p w:rsidR="00420579" w:rsidRPr="00C13600" w:rsidRDefault="00420579" w:rsidP="009B147C">
      <w:pPr>
        <w:pStyle w:val="ae"/>
        <w:rPr>
          <w:rtl/>
          <w:lang w:bidi="fa-IR"/>
        </w:rPr>
      </w:pPr>
      <w:bookmarkStart w:id="20" w:name="_Toc270545058"/>
      <w:r w:rsidRPr="00C13600">
        <w:rPr>
          <w:rFonts w:hint="cs"/>
          <w:rtl/>
          <w:lang w:bidi="fa-IR"/>
        </w:rPr>
        <w:t>ائمه از پیامبران برترند:</w:t>
      </w:r>
      <w:bookmarkEnd w:id="20"/>
    </w:p>
    <w:p w:rsidR="00420579" w:rsidRDefault="00472FA4" w:rsidP="006D3981">
      <w:pPr>
        <w:widowControl w:val="0"/>
        <w:ind w:firstLine="284"/>
        <w:jc w:val="lowKashida"/>
        <w:rPr>
          <w:sz w:val="32"/>
          <w:rtl/>
        </w:rPr>
      </w:pPr>
      <w:r>
        <w:rPr>
          <w:rFonts w:hint="cs"/>
          <w:sz w:val="28"/>
          <w:rtl/>
          <w:lang w:bidi="fa-IR"/>
        </w:rPr>
        <w:t xml:space="preserve"> </w:t>
      </w:r>
      <w:r w:rsidR="00420579">
        <w:rPr>
          <w:rFonts w:hint="cs"/>
          <w:sz w:val="28"/>
          <w:rtl/>
          <w:lang w:bidi="fa-IR"/>
        </w:rPr>
        <w:t>كليني اظهار داشته كه امامت بالاتر از نبوت و رسالت و خلیل بودن است. همچنان كه شیعه بر زبان جعفر بن محمد باقر–امام ششم شیعیان– دروغ بسته اند كه گویا او گفت: «خداوند متعال قبل از اين كه ابراهيم را پیامبر كند وي را بنده</w:t>
      </w:r>
      <w:r w:rsidR="003429D5">
        <w:rPr>
          <w:rFonts w:hint="eastAsia"/>
          <w:sz w:val="28"/>
          <w:rtl/>
          <w:lang w:bidi="fa-IR"/>
        </w:rPr>
        <w:t>‌</w:t>
      </w:r>
      <w:r w:rsidR="00420579">
        <w:rPr>
          <w:rFonts w:hint="cs"/>
          <w:sz w:val="28"/>
          <w:rtl/>
          <w:lang w:bidi="fa-IR"/>
        </w:rPr>
        <w:t>ی خود قرار داد و قبل از آن كه او را رسول گرداند، او را پیامبر کرد و قبل از آنكه خليل و دوست صمیمی خود قرارش دهد، او را رسول قرار داد و قبل از آنكه امام باشد، خليل بوده است».</w:t>
      </w:r>
      <w:r w:rsidR="00420579">
        <w:rPr>
          <w:rStyle w:val="a4"/>
          <w:sz w:val="28"/>
          <w:rtl/>
          <w:lang w:bidi="fa-IR"/>
        </w:rPr>
        <w:footnoteReference w:id="50"/>
      </w:r>
      <w:r w:rsidR="00420579">
        <w:rPr>
          <w:rFonts w:hint="cs"/>
          <w:sz w:val="28"/>
          <w:rtl/>
          <w:lang w:bidi="fa-IR"/>
        </w:rPr>
        <w:t xml:space="preserve"> </w:t>
      </w:r>
    </w:p>
    <w:p w:rsidR="00420579" w:rsidRPr="00363F2F" w:rsidRDefault="00472FA4" w:rsidP="006D3981">
      <w:pPr>
        <w:widowControl w:val="0"/>
        <w:ind w:firstLine="284"/>
        <w:jc w:val="lowKashida"/>
        <w:rPr>
          <w:sz w:val="32"/>
          <w:rtl/>
        </w:rPr>
      </w:pPr>
      <w:r>
        <w:rPr>
          <w:rFonts w:hint="cs"/>
          <w:sz w:val="28"/>
          <w:rtl/>
          <w:lang w:bidi="fa-IR"/>
        </w:rPr>
        <w:t xml:space="preserve"> </w:t>
      </w:r>
      <w:r w:rsidR="00420579" w:rsidRPr="009F1C6A">
        <w:rPr>
          <w:rFonts w:hint="cs"/>
          <w:sz w:val="28"/>
          <w:rtl/>
          <w:lang w:bidi="fa-IR"/>
        </w:rPr>
        <w:t>حر عاملي</w:t>
      </w:r>
      <w:r w:rsidR="00420579">
        <w:rPr>
          <w:rStyle w:val="a4"/>
          <w:sz w:val="28"/>
          <w:rtl/>
          <w:lang w:bidi="fa-IR"/>
        </w:rPr>
        <w:footnoteReference w:id="51"/>
      </w:r>
      <w:r w:rsidR="00420579" w:rsidRPr="009F1C6A">
        <w:rPr>
          <w:rFonts w:hint="cs"/>
          <w:sz w:val="28"/>
          <w:rtl/>
          <w:lang w:bidi="fa-IR"/>
        </w:rPr>
        <w:t xml:space="preserve"> باب مستقلي را به عنوان «ائم</w:t>
      </w:r>
      <w:r w:rsidR="003429D5">
        <w:rPr>
          <w:rFonts w:hint="cs"/>
          <w:sz w:val="28"/>
          <w:rtl/>
          <w:lang w:bidi="fa-IR"/>
        </w:rPr>
        <w:t>ه‌ی</w:t>
      </w:r>
      <w:r w:rsidR="00420579" w:rsidRPr="009F1C6A">
        <w:rPr>
          <w:rFonts w:hint="cs"/>
          <w:sz w:val="28"/>
          <w:rtl/>
          <w:lang w:bidi="fa-IR"/>
        </w:rPr>
        <w:t xml:space="preserve"> دوازده</w:t>
      </w:r>
      <w:r w:rsidR="00197494">
        <w:rPr>
          <w:rFonts w:hint="eastAsia"/>
          <w:sz w:val="28"/>
          <w:rtl/>
          <w:lang w:bidi="fa-IR"/>
        </w:rPr>
        <w:t>‌</w:t>
      </w:r>
      <w:r w:rsidR="00420579" w:rsidRPr="009F1C6A">
        <w:rPr>
          <w:rFonts w:hint="cs"/>
          <w:sz w:val="28"/>
          <w:rtl/>
          <w:lang w:bidi="fa-IR"/>
        </w:rPr>
        <w:t xml:space="preserve">گانه که از ساير مخلوقات و انبياء و اوصياي گذشته و </w:t>
      </w:r>
      <w:r w:rsidR="00420579">
        <w:rPr>
          <w:rFonts w:hint="cs"/>
          <w:sz w:val="28"/>
          <w:rtl/>
          <w:lang w:bidi="fa-IR"/>
        </w:rPr>
        <w:t>فرشتگان</w:t>
      </w:r>
      <w:r w:rsidR="00420579" w:rsidRPr="009F1C6A">
        <w:rPr>
          <w:rFonts w:hint="cs"/>
          <w:sz w:val="28"/>
          <w:rtl/>
          <w:lang w:bidi="fa-IR"/>
        </w:rPr>
        <w:t xml:space="preserve"> برتر</w:t>
      </w:r>
      <w:r w:rsidR="00420579">
        <w:rPr>
          <w:rFonts w:hint="cs"/>
          <w:sz w:val="28"/>
          <w:rtl/>
          <w:lang w:bidi="fa-IR"/>
        </w:rPr>
        <w:t>ند</w:t>
      </w:r>
      <w:r w:rsidR="00420579" w:rsidRPr="009F1C6A">
        <w:rPr>
          <w:rFonts w:hint="cs"/>
          <w:sz w:val="28"/>
          <w:rtl/>
          <w:lang w:bidi="fa-IR"/>
        </w:rPr>
        <w:t xml:space="preserve"> و </w:t>
      </w:r>
      <w:r w:rsidR="00420579">
        <w:rPr>
          <w:rFonts w:hint="cs"/>
          <w:sz w:val="28"/>
          <w:rtl/>
          <w:lang w:bidi="fa-IR"/>
        </w:rPr>
        <w:t>پیامبران از فرشتگان</w:t>
      </w:r>
      <w:r w:rsidR="00420579" w:rsidRPr="009F1C6A">
        <w:rPr>
          <w:rFonts w:hint="cs"/>
          <w:sz w:val="28"/>
          <w:rtl/>
          <w:lang w:bidi="fa-IR"/>
        </w:rPr>
        <w:t xml:space="preserve"> برترند» همراه با روايت</w:t>
      </w:r>
      <w:r w:rsidR="00197494">
        <w:rPr>
          <w:rFonts w:hint="eastAsia"/>
          <w:sz w:val="28"/>
          <w:rtl/>
          <w:lang w:bidi="fa-IR"/>
        </w:rPr>
        <w:t>‌</w:t>
      </w:r>
      <w:r w:rsidR="00420579" w:rsidRPr="009F1C6A">
        <w:rPr>
          <w:rFonts w:hint="cs"/>
          <w:sz w:val="28"/>
          <w:rtl/>
          <w:lang w:bidi="fa-IR"/>
        </w:rPr>
        <w:t>هاي بسیار</w:t>
      </w:r>
      <w:r w:rsidR="00420579">
        <w:rPr>
          <w:rFonts w:hint="cs"/>
          <w:sz w:val="28"/>
          <w:rtl/>
          <w:lang w:bidi="fa-IR"/>
        </w:rPr>
        <w:t>ی</w:t>
      </w:r>
      <w:r w:rsidR="00420579" w:rsidRPr="009F1C6A">
        <w:rPr>
          <w:rFonts w:hint="cs"/>
          <w:sz w:val="28"/>
          <w:rtl/>
          <w:lang w:bidi="fa-IR"/>
        </w:rPr>
        <w:t xml:space="preserve"> آورده است</w:t>
      </w:r>
      <w:r w:rsidR="00420579">
        <w:rPr>
          <w:rFonts w:hint="cs"/>
          <w:sz w:val="28"/>
          <w:rtl/>
          <w:lang w:bidi="fa-IR"/>
        </w:rPr>
        <w:t>؛</w:t>
      </w:r>
      <w:r w:rsidR="00420579" w:rsidRPr="009F1C6A">
        <w:rPr>
          <w:rFonts w:hint="cs"/>
          <w:sz w:val="28"/>
          <w:rtl/>
          <w:lang w:bidi="fa-IR"/>
        </w:rPr>
        <w:t xml:space="preserve"> از جمله از جعفر روايت كرده كه گفت: </w:t>
      </w:r>
      <w:r w:rsidR="00420579">
        <w:rPr>
          <w:rFonts w:hint="cs"/>
          <w:sz w:val="28"/>
          <w:rtl/>
          <w:lang w:bidi="fa-IR"/>
        </w:rPr>
        <w:t>«</w:t>
      </w:r>
      <w:r w:rsidR="00420579" w:rsidRPr="009F1C6A">
        <w:rPr>
          <w:rFonts w:hint="cs"/>
          <w:sz w:val="28"/>
          <w:rtl/>
          <w:lang w:bidi="fa-IR"/>
        </w:rPr>
        <w:t xml:space="preserve">خداوند پيامبران اولوالعزم را </w:t>
      </w:r>
      <w:r w:rsidR="00420579">
        <w:rPr>
          <w:rFonts w:hint="cs"/>
          <w:sz w:val="28"/>
          <w:rtl/>
          <w:lang w:bidi="fa-IR"/>
        </w:rPr>
        <w:t>آفریده</w:t>
      </w:r>
      <w:r w:rsidR="00420579" w:rsidRPr="009F1C6A">
        <w:rPr>
          <w:rFonts w:hint="cs"/>
          <w:sz w:val="28"/>
          <w:rtl/>
          <w:lang w:bidi="fa-IR"/>
        </w:rPr>
        <w:t xml:space="preserve"> و آنها را با علم برتري بخشيده و علمشان را به ما رسانده</w:t>
      </w:r>
      <w:r w:rsidR="00420579">
        <w:rPr>
          <w:rFonts w:hint="cs"/>
          <w:sz w:val="28"/>
          <w:rtl/>
          <w:lang w:bidi="fa-IR"/>
        </w:rPr>
        <w:t xml:space="preserve"> و ما را در علمشان بر آنان برتری داده،</w:t>
      </w:r>
      <w:r w:rsidR="00420579" w:rsidRPr="009F1C6A">
        <w:rPr>
          <w:rFonts w:hint="cs"/>
          <w:sz w:val="28"/>
          <w:rtl/>
          <w:lang w:bidi="fa-IR"/>
        </w:rPr>
        <w:t xml:space="preserve"> و</w:t>
      </w:r>
      <w:r w:rsidR="00420579">
        <w:rPr>
          <w:rFonts w:hint="cs"/>
          <w:sz w:val="28"/>
          <w:rtl/>
          <w:lang w:bidi="fa-IR"/>
        </w:rPr>
        <w:t xml:space="preserve"> به رسول خدا</w:t>
      </w:r>
      <w:r w:rsidR="00420579" w:rsidRPr="00271A7E">
        <w:rPr>
          <w:rFonts w:cs="CTraditional Arabic" w:hint="cs"/>
          <w:sz w:val="28"/>
          <w:rtl/>
          <w:lang w:bidi="fa-IR"/>
        </w:rPr>
        <w:t>ع</w:t>
      </w:r>
      <w:r w:rsidR="00420579" w:rsidRPr="009F1C6A">
        <w:rPr>
          <w:rFonts w:hint="cs"/>
          <w:sz w:val="28"/>
          <w:rtl/>
          <w:lang w:bidi="fa-IR"/>
        </w:rPr>
        <w:t xml:space="preserve"> </w:t>
      </w:r>
      <w:r w:rsidR="00420579">
        <w:rPr>
          <w:rFonts w:hint="cs"/>
          <w:sz w:val="28"/>
          <w:rtl/>
          <w:lang w:bidi="fa-IR"/>
        </w:rPr>
        <w:t>چیزهایی یاد داده که به آنان یاد نداده و</w:t>
      </w:r>
      <w:r w:rsidR="00420579" w:rsidRPr="009F1C6A">
        <w:rPr>
          <w:rFonts w:hint="cs"/>
          <w:sz w:val="28"/>
          <w:rtl/>
          <w:lang w:bidi="fa-IR"/>
        </w:rPr>
        <w:t xml:space="preserve"> علم رسول الله</w:t>
      </w:r>
      <w:r w:rsidR="00420579" w:rsidRPr="00CC6A86">
        <w:rPr>
          <w:rFonts w:cs="CTraditional Arabic" w:hint="cs"/>
          <w:sz w:val="28"/>
          <w:rtl/>
          <w:lang w:bidi="fa-IR"/>
        </w:rPr>
        <w:t>ع</w:t>
      </w:r>
      <w:r w:rsidR="00420579" w:rsidRPr="009F1C6A">
        <w:rPr>
          <w:rFonts w:hint="cs"/>
          <w:sz w:val="28"/>
          <w:rtl/>
          <w:lang w:bidi="fa-IR"/>
        </w:rPr>
        <w:t xml:space="preserve"> </w:t>
      </w:r>
      <w:r w:rsidR="00420579">
        <w:rPr>
          <w:rFonts w:hint="cs"/>
          <w:sz w:val="28"/>
          <w:rtl/>
          <w:lang w:bidi="fa-IR"/>
        </w:rPr>
        <w:t>و علم آنان را به ما یاد داده است»</w:t>
      </w:r>
      <w:r w:rsidR="00420579" w:rsidRPr="009F1C6A">
        <w:rPr>
          <w:rFonts w:hint="cs"/>
          <w:sz w:val="28"/>
          <w:rtl/>
          <w:lang w:bidi="fa-IR"/>
        </w:rPr>
        <w:t>.</w:t>
      </w:r>
      <w:r w:rsidR="00420579">
        <w:rPr>
          <w:rStyle w:val="a4"/>
          <w:sz w:val="28"/>
          <w:rtl/>
          <w:lang w:bidi="fa-IR"/>
        </w:rPr>
        <w:footnoteReference w:id="52"/>
      </w:r>
      <w:r w:rsidR="00420579" w:rsidRPr="009F1C6A">
        <w:rPr>
          <w:rFonts w:hint="cs"/>
          <w:sz w:val="28"/>
          <w:rtl/>
          <w:lang w:bidi="fa-IR"/>
        </w:rPr>
        <w:t xml:space="preserve"> </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كليني از ابوعبدالله، نقل كرده كه گفت: «آنچه علي آورده، به آن عمل می</w:t>
      </w:r>
      <w:r w:rsidR="003429D5">
        <w:rPr>
          <w:rFonts w:hint="eastAsia"/>
          <w:sz w:val="28"/>
          <w:rtl/>
          <w:lang w:bidi="fa-IR"/>
        </w:rPr>
        <w:t>‌</w:t>
      </w:r>
      <w:r w:rsidR="00420579">
        <w:rPr>
          <w:rFonts w:hint="cs"/>
          <w:sz w:val="28"/>
          <w:rtl/>
          <w:lang w:bidi="fa-IR"/>
        </w:rPr>
        <w:t xml:space="preserve">کنم و </w:t>
      </w:r>
      <w:r w:rsidR="003429D5">
        <w:rPr>
          <w:rFonts w:hint="cs"/>
          <w:sz w:val="28"/>
          <w:rtl/>
          <w:lang w:bidi="fa-IR"/>
        </w:rPr>
        <w:t xml:space="preserve">از آنچه که </w:t>
      </w:r>
      <w:r w:rsidR="00420579">
        <w:rPr>
          <w:rFonts w:hint="cs"/>
          <w:sz w:val="28"/>
          <w:rtl/>
          <w:lang w:bidi="fa-IR"/>
        </w:rPr>
        <w:t>نهي كرده، دست می</w:t>
      </w:r>
      <w:r w:rsidR="003429D5">
        <w:rPr>
          <w:rFonts w:hint="eastAsia"/>
          <w:sz w:val="28"/>
          <w:rtl/>
          <w:lang w:bidi="fa-IR"/>
        </w:rPr>
        <w:t>‌</w:t>
      </w:r>
      <w:r w:rsidR="00420579">
        <w:rPr>
          <w:rFonts w:hint="cs"/>
          <w:sz w:val="28"/>
          <w:rtl/>
          <w:lang w:bidi="fa-IR"/>
        </w:rPr>
        <w:t>کشم. علی فضل و برتری</w:t>
      </w:r>
      <w:r w:rsidR="003429D5">
        <w:rPr>
          <w:rFonts w:hint="eastAsia"/>
          <w:sz w:val="28"/>
          <w:rtl/>
          <w:lang w:bidi="fa-IR"/>
        </w:rPr>
        <w:t>‌</w:t>
      </w:r>
      <w:r w:rsidR="00420579">
        <w:rPr>
          <w:rFonts w:hint="cs"/>
          <w:sz w:val="28"/>
          <w:rtl/>
          <w:lang w:bidi="fa-IR"/>
        </w:rPr>
        <w:t>ای همچون فضل و برتری پيامبر</w:t>
      </w:r>
      <w:r w:rsidR="00420579" w:rsidRPr="00CC6A86">
        <w:rPr>
          <w:rFonts w:cs="CTraditional Arabic" w:hint="cs"/>
          <w:sz w:val="28"/>
          <w:rtl/>
          <w:lang w:bidi="fa-IR"/>
        </w:rPr>
        <w:t>ع</w:t>
      </w:r>
      <w:r w:rsidR="00420579">
        <w:rPr>
          <w:rFonts w:hint="cs"/>
          <w:sz w:val="28"/>
          <w:rtl/>
          <w:lang w:bidi="fa-IR"/>
        </w:rPr>
        <w:t xml:space="preserve"> دارد و حضرت محمد بر تمام مخلوقات خداوند برتري دارد. پس كسي كه از علي پيروي كند مانند اين است كه از خدا و رسولش پيروي كرده باشد و كسي كه در امر كوچك يا بزرگ از او پيروي نكند، در حد شرک به خداست. امير المؤمنين دروازه</w:t>
      </w:r>
      <w:r w:rsidR="003429D5">
        <w:rPr>
          <w:rFonts w:hint="eastAsia"/>
          <w:sz w:val="28"/>
          <w:rtl/>
          <w:lang w:bidi="fa-IR"/>
        </w:rPr>
        <w:t>‌</w:t>
      </w:r>
      <w:r w:rsidR="00420579">
        <w:rPr>
          <w:rFonts w:hint="cs"/>
          <w:sz w:val="28"/>
          <w:rtl/>
          <w:lang w:bidi="fa-IR"/>
        </w:rPr>
        <w:t>ی رسيدن به خداست و جز از طریق او نمي</w:t>
      </w:r>
      <w:r w:rsidR="003429D5">
        <w:rPr>
          <w:rFonts w:hint="eastAsia"/>
          <w:sz w:val="28"/>
          <w:rtl/>
          <w:lang w:bidi="fa-IR"/>
        </w:rPr>
        <w:t>‌</w:t>
      </w:r>
      <w:r w:rsidR="00420579">
        <w:rPr>
          <w:rFonts w:hint="cs"/>
          <w:sz w:val="28"/>
          <w:rtl/>
          <w:lang w:bidi="fa-IR"/>
        </w:rPr>
        <w:t>توان به خدا رسيد و كسي كه از راهی غير از اين راه وارد شود، نابود مي</w:t>
      </w:r>
      <w:r w:rsidR="003429D5">
        <w:rPr>
          <w:rFonts w:hint="eastAsia"/>
          <w:sz w:val="28"/>
          <w:rtl/>
          <w:lang w:bidi="fa-IR"/>
        </w:rPr>
        <w:t>‌</w:t>
      </w:r>
      <w:r w:rsidR="00420579">
        <w:rPr>
          <w:rFonts w:hint="cs"/>
          <w:sz w:val="28"/>
          <w:rtl/>
          <w:lang w:bidi="fa-IR"/>
        </w:rPr>
        <w:t>شود. همين جريان براي هر كدام از ائمه نيز، ادامه دارد. خداوند آنها را ستون زمين و حجت و برهان براي تمامي موجودات روي زمين قرار داده است. اين امير المؤمنين بود كه مي</w:t>
      </w:r>
      <w:r w:rsidR="003429D5">
        <w:rPr>
          <w:rFonts w:hint="eastAsia"/>
          <w:sz w:val="28"/>
          <w:rtl/>
          <w:lang w:bidi="fa-IR"/>
        </w:rPr>
        <w:t>‌</w:t>
      </w:r>
      <w:r w:rsidR="00420579">
        <w:rPr>
          <w:rFonts w:hint="cs"/>
          <w:sz w:val="28"/>
          <w:rtl/>
          <w:lang w:bidi="fa-IR"/>
        </w:rPr>
        <w:t>گفت: من تقسيم كننده</w:t>
      </w:r>
      <w:r w:rsidR="003429D5">
        <w:rPr>
          <w:rFonts w:hint="eastAsia"/>
          <w:sz w:val="28"/>
          <w:rtl/>
          <w:lang w:bidi="fa-IR"/>
        </w:rPr>
        <w:t>‌</w:t>
      </w:r>
      <w:r w:rsidR="00420579">
        <w:rPr>
          <w:rFonts w:hint="cs"/>
          <w:sz w:val="28"/>
          <w:rtl/>
          <w:lang w:bidi="fa-IR"/>
        </w:rPr>
        <w:t>ی بهشت و جهن</w:t>
      </w:r>
      <w:r w:rsidR="003429D5">
        <w:rPr>
          <w:rFonts w:hint="cs"/>
          <w:sz w:val="28"/>
          <w:rtl/>
          <w:lang w:bidi="fa-IR"/>
        </w:rPr>
        <w:t>م و فاروق اکبر و صاحب عصا</w:t>
      </w:r>
      <w:r w:rsidR="00420579">
        <w:rPr>
          <w:rFonts w:hint="cs"/>
          <w:sz w:val="28"/>
          <w:rtl/>
          <w:lang w:bidi="fa-IR"/>
        </w:rPr>
        <w:t xml:space="preserve"> هستم. تمامي فرشتگان و پيامبران به مانند آنچه براي محمد </w:t>
      </w:r>
      <w:r w:rsidR="00420579" w:rsidRPr="00CC6A86">
        <w:rPr>
          <w:rFonts w:cs="CTraditional Arabic" w:hint="cs"/>
          <w:sz w:val="28"/>
          <w:rtl/>
          <w:lang w:bidi="fa-IR"/>
        </w:rPr>
        <w:t>ع</w:t>
      </w:r>
      <w:r w:rsidR="00420579">
        <w:rPr>
          <w:rFonts w:hint="cs"/>
          <w:sz w:val="28"/>
          <w:rtl/>
          <w:lang w:bidi="fa-IR"/>
        </w:rPr>
        <w:t xml:space="preserve"> اقرار كرده اند، برای من نیز ‌اقرار کردند و مانند پيامبر</w:t>
      </w:r>
      <w:r w:rsidR="00420579" w:rsidRPr="00CC6A86">
        <w:rPr>
          <w:rFonts w:cs="CTraditional Arabic" w:hint="cs"/>
          <w:sz w:val="28"/>
          <w:rtl/>
          <w:lang w:bidi="fa-IR"/>
        </w:rPr>
        <w:t>ع</w:t>
      </w:r>
      <w:r w:rsidR="00420579">
        <w:rPr>
          <w:rFonts w:hint="cs"/>
          <w:sz w:val="28"/>
          <w:rtl/>
          <w:lang w:bidi="fa-IR"/>
        </w:rPr>
        <w:t xml:space="preserve"> به من وحي مي</w:t>
      </w:r>
      <w:r w:rsidR="003429D5">
        <w:rPr>
          <w:rFonts w:hint="eastAsia"/>
          <w:sz w:val="28"/>
          <w:rtl/>
          <w:lang w:bidi="fa-IR"/>
        </w:rPr>
        <w:t>‌</w:t>
      </w:r>
      <w:r w:rsidR="00420579">
        <w:rPr>
          <w:rFonts w:hint="cs"/>
          <w:sz w:val="28"/>
          <w:rtl/>
          <w:lang w:bidi="fa-IR"/>
        </w:rPr>
        <w:t>شود و پيامبر</w:t>
      </w:r>
      <w:r w:rsidR="00420579" w:rsidRPr="00CC6A86">
        <w:rPr>
          <w:rFonts w:cs="CTraditional Arabic" w:hint="cs"/>
          <w:sz w:val="28"/>
          <w:rtl/>
          <w:lang w:bidi="fa-IR"/>
        </w:rPr>
        <w:t>ع</w:t>
      </w:r>
      <w:r w:rsidR="00420579">
        <w:rPr>
          <w:rFonts w:hint="cs"/>
          <w:sz w:val="28"/>
          <w:rtl/>
          <w:lang w:bidi="fa-IR"/>
        </w:rPr>
        <w:t xml:space="preserve"> ادعاي نزول وحي كرد و خود را پوشاند و من نيز،</w:t>
      </w:r>
      <w:r w:rsidR="003429D5">
        <w:rPr>
          <w:rFonts w:hint="cs"/>
          <w:sz w:val="28"/>
          <w:rtl/>
          <w:lang w:bidi="fa-IR"/>
        </w:rPr>
        <w:t xml:space="preserve"> </w:t>
      </w:r>
      <w:r w:rsidR="00420579">
        <w:rPr>
          <w:rFonts w:hint="cs"/>
          <w:sz w:val="28"/>
          <w:rtl/>
          <w:lang w:bidi="fa-IR"/>
        </w:rPr>
        <w:t>ادعا كردم و خود را پوشاندم. از او خواسته شد سخن بگوید؛</w:t>
      </w:r>
      <w:r w:rsidR="003429D5">
        <w:rPr>
          <w:rFonts w:hint="cs"/>
          <w:sz w:val="28"/>
          <w:rtl/>
          <w:lang w:bidi="fa-IR"/>
        </w:rPr>
        <w:t xml:space="preserve"> از من نيز</w:t>
      </w:r>
      <w:r w:rsidR="00420579">
        <w:rPr>
          <w:rFonts w:hint="cs"/>
          <w:sz w:val="28"/>
          <w:rtl/>
          <w:lang w:bidi="fa-IR"/>
        </w:rPr>
        <w:t xml:space="preserve"> خواسته شد كه سخن بگويم. به من ويژگي</w:t>
      </w:r>
      <w:r w:rsidR="003429D5">
        <w:rPr>
          <w:rFonts w:hint="eastAsia"/>
          <w:sz w:val="28"/>
          <w:rtl/>
          <w:lang w:bidi="fa-IR"/>
        </w:rPr>
        <w:t>‌</w:t>
      </w:r>
      <w:r w:rsidR="00420579">
        <w:rPr>
          <w:rFonts w:hint="cs"/>
          <w:sz w:val="28"/>
          <w:rtl/>
          <w:lang w:bidi="fa-IR"/>
        </w:rPr>
        <w:t>هايي بخشيد كه هيچ كس قبل از من آنها را نداشته است. من آرزوها و دردها و نسب</w:t>
      </w:r>
      <w:r w:rsidR="003429D5">
        <w:rPr>
          <w:rFonts w:hint="eastAsia"/>
          <w:sz w:val="28"/>
          <w:rtl/>
          <w:lang w:bidi="fa-IR"/>
        </w:rPr>
        <w:t>‌</w:t>
      </w:r>
      <w:r w:rsidR="00420579">
        <w:rPr>
          <w:rFonts w:hint="cs"/>
          <w:sz w:val="28"/>
          <w:rtl/>
          <w:lang w:bidi="fa-IR"/>
        </w:rPr>
        <w:t>ها و فصل الخطاب ها را مي</w:t>
      </w:r>
      <w:r w:rsidR="003429D5">
        <w:rPr>
          <w:rFonts w:hint="eastAsia"/>
          <w:sz w:val="28"/>
          <w:rtl/>
          <w:lang w:bidi="fa-IR"/>
        </w:rPr>
        <w:t>‌</w:t>
      </w:r>
      <w:r w:rsidR="00420579">
        <w:rPr>
          <w:rFonts w:hint="cs"/>
          <w:sz w:val="28"/>
          <w:rtl/>
          <w:lang w:bidi="fa-IR"/>
        </w:rPr>
        <w:t>دانم و كسي قبل از من اينها را نداشته است و چیزی از من پنهان نيست».</w:t>
      </w:r>
      <w:r w:rsidR="00420579">
        <w:rPr>
          <w:rStyle w:val="a4"/>
          <w:sz w:val="28"/>
          <w:rtl/>
          <w:lang w:bidi="fa-IR"/>
        </w:rPr>
        <w:footnoteReference w:id="53"/>
      </w:r>
      <w:r w:rsidR="00420579">
        <w:rPr>
          <w:rFonts w:hint="cs"/>
          <w:sz w:val="28"/>
          <w:rtl/>
          <w:lang w:bidi="fa-IR"/>
        </w:rPr>
        <w:t xml:space="preserve"> </w:t>
      </w:r>
    </w:p>
    <w:p w:rsidR="00420579" w:rsidRPr="00363F2F" w:rsidRDefault="00472FA4" w:rsidP="006D3981">
      <w:pPr>
        <w:widowControl w:val="0"/>
        <w:ind w:firstLine="284"/>
        <w:jc w:val="lowKashida"/>
        <w:rPr>
          <w:rFonts w:hint="cs"/>
          <w:sz w:val="32"/>
          <w:rtl/>
        </w:rPr>
      </w:pPr>
      <w:r>
        <w:rPr>
          <w:rFonts w:hint="cs"/>
          <w:sz w:val="28"/>
          <w:rtl/>
          <w:lang w:bidi="fa-IR"/>
        </w:rPr>
        <w:t xml:space="preserve"> </w:t>
      </w:r>
      <w:r w:rsidR="00420579">
        <w:rPr>
          <w:rFonts w:hint="cs"/>
          <w:sz w:val="28"/>
          <w:rtl/>
          <w:lang w:bidi="fa-IR"/>
        </w:rPr>
        <w:t>ابراهيم قمي</w:t>
      </w:r>
      <w:r w:rsidR="003429D5">
        <w:rPr>
          <w:rFonts w:hint="cs"/>
          <w:sz w:val="28"/>
          <w:rtl/>
          <w:lang w:bidi="fa-IR"/>
        </w:rPr>
        <w:t xml:space="preserve"> </w:t>
      </w:r>
      <w:r w:rsidR="00420579">
        <w:rPr>
          <w:rFonts w:hint="cs"/>
          <w:sz w:val="28"/>
          <w:rtl/>
          <w:lang w:bidi="fa-IR"/>
        </w:rPr>
        <w:t>-امام مفسران شيعه، کسی كه درباره</w:t>
      </w:r>
      <w:r w:rsidR="003429D5">
        <w:rPr>
          <w:rFonts w:hint="eastAsia"/>
          <w:sz w:val="28"/>
          <w:rtl/>
          <w:lang w:bidi="fa-IR"/>
        </w:rPr>
        <w:t>‌</w:t>
      </w:r>
      <w:r w:rsidR="00420579">
        <w:rPr>
          <w:rFonts w:hint="cs"/>
          <w:sz w:val="28"/>
          <w:rtl/>
          <w:lang w:bidi="fa-IR"/>
        </w:rPr>
        <w:t>ی تفسيرش گفته شده که اين تفسير اصل و اساس تفاسیر زیادی است و در حقيقت تفسير دو امام صادق (یعنی جعفر و باقر) است كه مؤلف آن در زمان امام عسكري بوده،</w:t>
      </w:r>
      <w:r w:rsidR="00420579" w:rsidRPr="00FE615C">
        <w:rPr>
          <w:rFonts w:hint="cs"/>
          <w:sz w:val="28"/>
          <w:rtl/>
          <w:lang w:bidi="fa-IR"/>
        </w:rPr>
        <w:t xml:space="preserve"> </w:t>
      </w:r>
      <w:r w:rsidR="00420579">
        <w:rPr>
          <w:rFonts w:hint="cs"/>
          <w:sz w:val="28"/>
          <w:rtl/>
          <w:lang w:bidi="fa-IR"/>
        </w:rPr>
        <w:t xml:space="preserve">و پدرش که اين اخبار را براي پسرش روايت كرده، يكي از اصحاب امام رضا </w:t>
      </w:r>
      <w:r w:rsidR="00420579" w:rsidRPr="00CC6A86">
        <w:rPr>
          <w:rFonts w:cs="CTraditional Arabic" w:hint="cs"/>
          <w:sz w:val="28"/>
          <w:rtl/>
          <w:lang w:bidi="fa-IR"/>
        </w:rPr>
        <w:t>؛</w:t>
      </w:r>
      <w:r w:rsidR="00420579">
        <w:rPr>
          <w:rFonts w:hint="cs"/>
          <w:sz w:val="28"/>
          <w:rtl/>
          <w:lang w:bidi="fa-IR"/>
        </w:rPr>
        <w:t xml:space="preserve"> بوده است</w:t>
      </w:r>
      <w:r w:rsidR="00420579">
        <w:rPr>
          <w:rStyle w:val="a4"/>
          <w:sz w:val="28"/>
          <w:rtl/>
          <w:lang w:bidi="fa-IR"/>
        </w:rPr>
        <w:footnoteReference w:id="54"/>
      </w:r>
      <w:r w:rsidR="00420579">
        <w:rPr>
          <w:rFonts w:hint="cs"/>
          <w:sz w:val="28"/>
          <w:rtl/>
          <w:lang w:bidi="fa-IR"/>
        </w:rPr>
        <w:t>-</w:t>
      </w:r>
      <w:r w:rsidR="00197494">
        <w:rPr>
          <w:rFonts w:hint="cs"/>
          <w:sz w:val="28"/>
          <w:rtl/>
          <w:lang w:bidi="fa-IR"/>
        </w:rPr>
        <w:t xml:space="preserve"> </w:t>
      </w:r>
      <w:r w:rsidR="00420579">
        <w:rPr>
          <w:rFonts w:hint="cs"/>
          <w:sz w:val="28"/>
          <w:rtl/>
          <w:lang w:bidi="fa-IR"/>
        </w:rPr>
        <w:t>زیر آيه</w:t>
      </w:r>
      <w:r w:rsidR="00E81785">
        <w:rPr>
          <w:rFonts w:hint="eastAsia"/>
          <w:sz w:val="28"/>
          <w:rtl/>
          <w:lang w:bidi="fa-IR"/>
        </w:rPr>
        <w:t>‌</w:t>
      </w:r>
      <w:r w:rsidR="00420579">
        <w:rPr>
          <w:rFonts w:hint="cs"/>
          <w:sz w:val="28"/>
          <w:rtl/>
          <w:lang w:bidi="fa-IR"/>
        </w:rPr>
        <w:t xml:space="preserve">ی: </w:t>
      </w:r>
      <w:r w:rsidR="00420579">
        <w:rPr>
          <w:rFonts w:ascii="QCF_BSML" w:hAnsi="QCF_BSML" w:cs="QCF_BSML"/>
          <w:color w:val="000000"/>
          <w:sz w:val="27"/>
          <w:szCs w:val="27"/>
          <w:rtl/>
        </w:rPr>
        <w:t>ﭽ</w:t>
      </w:r>
      <w:r w:rsidR="00420579">
        <w:rPr>
          <w:rFonts w:ascii="QCF_BSML" w:hAnsi="QCF_BSML" w:cs="QCF_BSML"/>
          <w:color w:val="000000"/>
          <w:sz w:val="2"/>
          <w:szCs w:val="2"/>
          <w:rtl/>
        </w:rPr>
        <w:t xml:space="preserve"> </w:t>
      </w:r>
      <w:r w:rsidR="00420579">
        <w:rPr>
          <w:rFonts w:ascii="QCF_P060" w:hAnsi="QCF_P060" w:cs="QCF_P060"/>
          <w:color w:val="000000"/>
          <w:sz w:val="27"/>
          <w:szCs w:val="27"/>
          <w:rtl/>
        </w:rPr>
        <w:t>ﮛ</w:t>
      </w:r>
      <w:r w:rsidR="00420579">
        <w:rPr>
          <w:rFonts w:ascii="QCF_P060" w:hAnsi="QCF_P060" w:cs="QCF_P060"/>
          <w:color w:val="000000"/>
          <w:sz w:val="2"/>
          <w:szCs w:val="2"/>
          <w:rtl/>
        </w:rPr>
        <w:t xml:space="preserve"> </w:t>
      </w:r>
      <w:r w:rsidR="00420579">
        <w:rPr>
          <w:rFonts w:ascii="QCF_P060" w:hAnsi="QCF_P060" w:cs="QCF_P060"/>
          <w:color w:val="000000"/>
          <w:sz w:val="27"/>
          <w:szCs w:val="27"/>
          <w:rtl/>
        </w:rPr>
        <w:t>ﮜ</w:t>
      </w:r>
      <w:r w:rsidR="00420579">
        <w:rPr>
          <w:rFonts w:ascii="QCF_P060" w:hAnsi="QCF_P060" w:cs="QCF_P060"/>
          <w:color w:val="000000"/>
          <w:sz w:val="2"/>
          <w:szCs w:val="2"/>
          <w:rtl/>
        </w:rPr>
        <w:t xml:space="preserve"> </w:t>
      </w:r>
      <w:r w:rsidR="00420579">
        <w:rPr>
          <w:rFonts w:ascii="QCF_P060" w:hAnsi="QCF_P060" w:cs="QCF_P060"/>
          <w:color w:val="000000"/>
          <w:sz w:val="27"/>
          <w:szCs w:val="27"/>
          <w:rtl/>
        </w:rPr>
        <w:t>ﮝ</w:t>
      </w:r>
      <w:r w:rsidR="00420579">
        <w:rPr>
          <w:rFonts w:ascii="QCF_P060" w:hAnsi="QCF_P060" w:cs="QCF_P060"/>
          <w:color w:val="000000"/>
          <w:sz w:val="2"/>
          <w:szCs w:val="2"/>
          <w:rtl/>
        </w:rPr>
        <w:t xml:space="preserve"> </w:t>
      </w:r>
      <w:r w:rsidR="00420579">
        <w:rPr>
          <w:rFonts w:ascii="QCF_P060" w:hAnsi="QCF_P060" w:cs="QCF_P060"/>
          <w:color w:val="000000"/>
          <w:sz w:val="27"/>
          <w:szCs w:val="27"/>
          <w:rtl/>
        </w:rPr>
        <w:t>ﮞ</w:t>
      </w:r>
      <w:r w:rsidR="00420579">
        <w:rPr>
          <w:rFonts w:ascii="QCF_P060" w:hAnsi="QCF_P060" w:cs="QCF_P060"/>
          <w:color w:val="000000"/>
          <w:sz w:val="2"/>
          <w:szCs w:val="2"/>
          <w:rtl/>
        </w:rPr>
        <w:t xml:space="preserve"> </w:t>
      </w:r>
      <w:r w:rsidR="00420579">
        <w:rPr>
          <w:rFonts w:ascii="QCF_P060" w:hAnsi="QCF_P060" w:cs="QCF_P060"/>
          <w:color w:val="000000"/>
          <w:sz w:val="27"/>
          <w:szCs w:val="27"/>
          <w:rtl/>
        </w:rPr>
        <w:t>ﮟ</w:t>
      </w:r>
      <w:r w:rsidR="00420579">
        <w:rPr>
          <w:rFonts w:ascii="QCF_P060" w:hAnsi="QCF_P060" w:cs="QCF_P060"/>
          <w:color w:val="000000"/>
          <w:sz w:val="2"/>
          <w:szCs w:val="2"/>
          <w:rtl/>
        </w:rPr>
        <w:t xml:space="preserve"> </w:t>
      </w:r>
      <w:r w:rsidR="00420579">
        <w:rPr>
          <w:rFonts w:ascii="QCF_BSML" w:hAnsi="QCF_BSML" w:cs="QCF_BSML"/>
          <w:color w:val="000000"/>
          <w:sz w:val="27"/>
          <w:szCs w:val="27"/>
          <w:rtl/>
        </w:rPr>
        <w:t>ﭼ</w:t>
      </w:r>
      <w:r w:rsidR="00420579">
        <w:rPr>
          <w:rFonts w:ascii="Arial" w:hAnsi="Arial" w:cs="Arial"/>
          <w:color w:val="000000"/>
          <w:sz w:val="18"/>
          <w:szCs w:val="18"/>
          <w:rtl/>
        </w:rPr>
        <w:t xml:space="preserve"> </w:t>
      </w:r>
      <w:r w:rsidR="00420579">
        <w:rPr>
          <w:rFonts w:ascii="2  Badr" w:hAnsi="Arial"/>
          <w:color w:val="000000"/>
          <w:sz w:val="27"/>
          <w:szCs w:val="27"/>
          <w:rtl/>
        </w:rPr>
        <w:t>آل عمران: ٨١</w:t>
      </w:r>
      <w:r w:rsidR="00420579" w:rsidRPr="00363F2F">
        <w:rPr>
          <w:sz w:val="32"/>
          <w:rtl/>
        </w:rPr>
        <w:t xml:space="preserve"> </w:t>
      </w:r>
      <w:r w:rsidR="00420579" w:rsidRPr="00FE615C">
        <w:rPr>
          <w:rFonts w:hint="cs"/>
          <w:sz w:val="28"/>
          <w:rtl/>
        </w:rPr>
        <w:t>می</w:t>
      </w:r>
      <w:r w:rsidR="00E81785">
        <w:rPr>
          <w:rFonts w:hint="eastAsia"/>
          <w:sz w:val="28"/>
          <w:rtl/>
        </w:rPr>
        <w:t>‌</w:t>
      </w:r>
      <w:r w:rsidR="00420579" w:rsidRPr="00FE615C">
        <w:rPr>
          <w:rFonts w:hint="cs"/>
          <w:sz w:val="28"/>
          <w:rtl/>
        </w:rPr>
        <w:t>گوید</w:t>
      </w:r>
      <w:r w:rsidR="00420579">
        <w:rPr>
          <w:rFonts w:hint="cs"/>
          <w:sz w:val="32"/>
          <w:rtl/>
        </w:rPr>
        <w:t>:</w:t>
      </w:r>
      <w:r w:rsidR="00420579">
        <w:rPr>
          <w:rFonts w:hint="cs"/>
          <w:sz w:val="28"/>
          <w:rtl/>
          <w:lang w:bidi="fa-IR"/>
        </w:rPr>
        <w:t xml:space="preserve"> خداوند عهد پيامبرش، حضرت محمد </w:t>
      </w:r>
      <w:r w:rsidR="00420579" w:rsidRPr="00CC6A86">
        <w:rPr>
          <w:rFonts w:cs="CTraditional Arabic" w:hint="cs"/>
          <w:sz w:val="28"/>
          <w:rtl/>
          <w:lang w:bidi="fa-IR"/>
        </w:rPr>
        <w:t>ع</w:t>
      </w:r>
      <w:r w:rsidR="00420579">
        <w:rPr>
          <w:rFonts w:hint="cs"/>
          <w:sz w:val="28"/>
          <w:rtl/>
          <w:lang w:bidi="fa-IR"/>
        </w:rPr>
        <w:t xml:space="preserve"> را از پیامبران گرفت -تا آن جا كه مي</w:t>
      </w:r>
      <w:r w:rsidR="00E81785">
        <w:rPr>
          <w:rFonts w:hint="eastAsia"/>
          <w:sz w:val="28"/>
          <w:rtl/>
          <w:lang w:bidi="fa-IR"/>
        </w:rPr>
        <w:t>‌</w:t>
      </w:r>
      <w:r w:rsidR="00420579">
        <w:rPr>
          <w:rFonts w:hint="cs"/>
          <w:sz w:val="28"/>
          <w:rtl/>
          <w:lang w:bidi="fa-IR"/>
        </w:rPr>
        <w:t>گويد:- خداوند از زمان آدم تا به حال هيچ پيامبري را نفرستاده مگر اين كه علي را ياري داده باشد، و این همان فرموده</w:t>
      </w:r>
      <w:r w:rsidR="00E81785">
        <w:rPr>
          <w:rFonts w:hint="eastAsia"/>
          <w:sz w:val="28"/>
          <w:rtl/>
          <w:lang w:bidi="fa-IR"/>
        </w:rPr>
        <w:t>‌</w:t>
      </w:r>
      <w:r w:rsidR="00420579">
        <w:rPr>
          <w:rFonts w:hint="cs"/>
          <w:sz w:val="28"/>
          <w:rtl/>
          <w:lang w:bidi="fa-IR"/>
        </w:rPr>
        <w:t>ی خداوند است که می</w:t>
      </w:r>
      <w:r w:rsidR="00E81785">
        <w:rPr>
          <w:rFonts w:hint="eastAsia"/>
          <w:sz w:val="28"/>
          <w:rtl/>
          <w:lang w:bidi="fa-IR"/>
        </w:rPr>
        <w:t>‌</w:t>
      </w:r>
      <w:r w:rsidR="00420579">
        <w:rPr>
          <w:rFonts w:hint="cs"/>
          <w:sz w:val="28"/>
          <w:rtl/>
          <w:lang w:bidi="fa-IR"/>
        </w:rPr>
        <w:t xml:space="preserve">فرماید: </w:t>
      </w:r>
      <w:r w:rsidR="00420579" w:rsidRPr="00E81785">
        <w:rPr>
          <w:rFonts w:ascii="QCF_BSML" w:hAnsi="QCF_BSML" w:cs="QCF_BSML"/>
          <w:b/>
          <w:bCs/>
          <w:color w:val="000000"/>
          <w:sz w:val="27"/>
          <w:szCs w:val="27"/>
          <w:rtl/>
        </w:rPr>
        <w:t>ﭽ</w:t>
      </w:r>
      <w:r w:rsidR="00420579" w:rsidRPr="00E81785">
        <w:rPr>
          <w:rFonts w:ascii="QCF_BSML" w:hAnsi="QCF_BSML" w:cs="QCF_BSML"/>
          <w:b/>
          <w:bCs/>
          <w:color w:val="000000"/>
          <w:sz w:val="2"/>
          <w:szCs w:val="2"/>
          <w:rtl/>
        </w:rPr>
        <w:t xml:space="preserve"> </w:t>
      </w:r>
      <w:r w:rsidR="00420579" w:rsidRPr="00E81785">
        <w:rPr>
          <w:rFonts w:ascii="QCF_P060" w:hAnsi="QCF_P060" w:cs="QCF_P060"/>
          <w:b/>
          <w:bCs/>
          <w:color w:val="000000"/>
          <w:sz w:val="27"/>
          <w:szCs w:val="27"/>
          <w:rtl/>
        </w:rPr>
        <w:t>ﮫ</w:t>
      </w:r>
      <w:r>
        <w:rPr>
          <w:rFonts w:ascii="QCF_P060" w:hAnsi="QCF_P060" w:cs="QCF_P060"/>
          <w:b/>
          <w:bCs/>
          <w:color w:val="000000"/>
          <w:sz w:val="2"/>
          <w:szCs w:val="2"/>
          <w:rtl/>
        </w:rPr>
        <w:t xml:space="preserve"> </w:t>
      </w:r>
      <w:r w:rsidR="00420579" w:rsidRPr="00E81785">
        <w:rPr>
          <w:rFonts w:ascii="QCF_P060" w:hAnsi="QCF_P060" w:cs="QCF_P060"/>
          <w:b/>
          <w:bCs/>
          <w:color w:val="000000"/>
          <w:sz w:val="27"/>
          <w:szCs w:val="27"/>
          <w:rtl/>
        </w:rPr>
        <w:t>ﮬ</w:t>
      </w:r>
      <w:r w:rsidR="00420579" w:rsidRPr="00E81785">
        <w:rPr>
          <w:rFonts w:ascii="QCF_P060" w:hAnsi="QCF_P060" w:cs="QCF_P060"/>
          <w:b/>
          <w:bCs/>
          <w:color w:val="000000"/>
          <w:sz w:val="2"/>
          <w:szCs w:val="2"/>
          <w:rtl/>
        </w:rPr>
        <w:t xml:space="preserve"> </w:t>
      </w:r>
      <w:r w:rsidR="00420579" w:rsidRPr="00E81785">
        <w:rPr>
          <w:rFonts w:ascii="QCF_BSML" w:hAnsi="QCF_BSML" w:cs="QCF_BSML"/>
          <w:b/>
          <w:bCs/>
          <w:color w:val="000000"/>
          <w:sz w:val="27"/>
          <w:szCs w:val="27"/>
          <w:rtl/>
        </w:rPr>
        <w:t>ﭼ</w:t>
      </w:r>
      <w:r w:rsidR="00420579">
        <w:rPr>
          <w:rFonts w:ascii="Arial" w:hAnsi="Arial" w:cs="Arial"/>
          <w:color w:val="000000"/>
          <w:sz w:val="18"/>
          <w:szCs w:val="18"/>
          <w:rtl/>
        </w:rPr>
        <w:t xml:space="preserve"> </w:t>
      </w:r>
      <w:r w:rsidR="00420579">
        <w:rPr>
          <w:rFonts w:ascii="2  Badr" w:hAnsi="Arial"/>
          <w:color w:val="000000"/>
          <w:sz w:val="27"/>
          <w:szCs w:val="27"/>
          <w:rtl/>
        </w:rPr>
        <w:t>آل عمران: ٨١</w:t>
      </w:r>
      <w:r w:rsidR="00420579" w:rsidRPr="00363F2F">
        <w:rPr>
          <w:sz w:val="32"/>
          <w:rtl/>
        </w:rPr>
        <w:t xml:space="preserve"> </w:t>
      </w:r>
      <w:r w:rsidR="00420579" w:rsidRPr="00FE615C">
        <w:rPr>
          <w:rFonts w:hint="cs"/>
          <w:sz w:val="28"/>
          <w:rtl/>
        </w:rPr>
        <w:t>یعنی به</w:t>
      </w:r>
      <w:r w:rsidR="00420579">
        <w:rPr>
          <w:rFonts w:hint="cs"/>
          <w:sz w:val="32"/>
          <w:rtl/>
        </w:rPr>
        <w:t xml:space="preserve"> </w:t>
      </w:r>
      <w:r w:rsidR="00420579">
        <w:rPr>
          <w:rFonts w:hint="cs"/>
          <w:sz w:val="28"/>
          <w:rtl/>
          <w:lang w:bidi="fa-IR"/>
        </w:rPr>
        <w:t xml:space="preserve">رسول الله ایمان بیاورید و </w:t>
      </w:r>
      <w:r w:rsidR="00420579" w:rsidRPr="00E81785">
        <w:rPr>
          <w:rFonts w:ascii="QCF_BSML" w:hAnsi="QCF_BSML" w:cs="QCF_BSML"/>
          <w:b/>
          <w:bCs/>
          <w:color w:val="000000"/>
          <w:sz w:val="27"/>
          <w:szCs w:val="27"/>
          <w:rtl/>
        </w:rPr>
        <w:t>ﭽ</w:t>
      </w:r>
      <w:r w:rsidR="00420579" w:rsidRPr="00E81785">
        <w:rPr>
          <w:rFonts w:ascii="QCF_BSML" w:hAnsi="QCF_BSML" w:cs="QCF_BSML"/>
          <w:b/>
          <w:bCs/>
          <w:color w:val="000000"/>
          <w:sz w:val="2"/>
          <w:szCs w:val="2"/>
          <w:rtl/>
        </w:rPr>
        <w:t xml:space="preserve"> </w:t>
      </w:r>
      <w:r w:rsidR="00420579" w:rsidRPr="00E81785">
        <w:rPr>
          <w:rFonts w:ascii="QCF_P060" w:hAnsi="QCF_P060" w:cs="QCF_P060"/>
          <w:b/>
          <w:bCs/>
          <w:color w:val="000000"/>
          <w:sz w:val="27"/>
          <w:szCs w:val="27"/>
          <w:rtl/>
        </w:rPr>
        <w:t>ﮭ</w:t>
      </w:r>
      <w:r w:rsidR="00420579" w:rsidRPr="00E81785">
        <w:rPr>
          <w:rFonts w:ascii="Arial" w:hAnsi="Arial" w:cs="Arial"/>
          <w:b/>
          <w:bCs/>
          <w:color w:val="000000"/>
          <w:sz w:val="2"/>
          <w:szCs w:val="2"/>
          <w:rtl/>
        </w:rPr>
        <w:t xml:space="preserve"> </w:t>
      </w:r>
      <w:r w:rsidR="00420579" w:rsidRPr="00E81785">
        <w:rPr>
          <w:rFonts w:ascii="QCF_BSML" w:hAnsi="QCF_BSML" w:cs="QCF_BSML"/>
          <w:b/>
          <w:bCs/>
          <w:color w:val="000000"/>
          <w:sz w:val="27"/>
          <w:szCs w:val="27"/>
          <w:rtl/>
        </w:rPr>
        <w:t>ﭼ</w:t>
      </w:r>
      <w:r>
        <w:rPr>
          <w:rFonts w:ascii="QCF_BSML" w:hAnsi="QCF_BSML" w:cs="QCF_BSML"/>
          <w:color w:val="000000"/>
          <w:sz w:val="27"/>
          <w:szCs w:val="27"/>
          <w:rtl/>
        </w:rPr>
        <w:t xml:space="preserve"> </w:t>
      </w:r>
      <w:r w:rsidR="00420579">
        <w:rPr>
          <w:rFonts w:ascii="2  Badr" w:hAnsi="QCF_BSML"/>
          <w:color w:val="000000"/>
          <w:sz w:val="27"/>
          <w:szCs w:val="27"/>
          <w:rtl/>
        </w:rPr>
        <w:t>آل عمران: ٨١</w:t>
      </w:r>
      <w:r w:rsidR="00420579">
        <w:rPr>
          <w:rFonts w:ascii="Arial" w:hAnsi="Arial" w:cs="Arial"/>
          <w:color w:val="000000"/>
          <w:sz w:val="2"/>
          <w:szCs w:val="2"/>
        </w:rPr>
        <w:t xml:space="preserve"> </w:t>
      </w:r>
      <w:r w:rsidR="00420579">
        <w:rPr>
          <w:rFonts w:hint="cs"/>
          <w:sz w:val="28"/>
          <w:rtl/>
        </w:rPr>
        <w:t xml:space="preserve">منظور </w:t>
      </w:r>
      <w:r w:rsidR="00420579">
        <w:rPr>
          <w:rFonts w:hint="cs"/>
          <w:sz w:val="28"/>
          <w:rtl/>
          <w:lang w:bidi="fa-IR"/>
        </w:rPr>
        <w:t>اميرالمؤمنين است.</w:t>
      </w:r>
      <w:r w:rsidR="00420579">
        <w:rPr>
          <w:rStyle w:val="a4"/>
          <w:sz w:val="28"/>
          <w:rtl/>
          <w:lang w:bidi="fa-IR"/>
        </w:rPr>
        <w:footnoteReference w:id="55"/>
      </w:r>
      <w:r w:rsidR="00420579">
        <w:rPr>
          <w:rFonts w:hint="cs"/>
          <w:sz w:val="28"/>
          <w:rtl/>
          <w:lang w:bidi="fa-IR"/>
        </w:rPr>
        <w:t xml:space="preserve"> </w:t>
      </w:r>
      <w:r w:rsidR="00420579" w:rsidRPr="00363F2F">
        <w:rPr>
          <w:sz w:val="32"/>
          <w:rtl/>
        </w:rPr>
        <w:tab/>
      </w:r>
    </w:p>
    <w:p w:rsidR="00420579" w:rsidRDefault="00420579" w:rsidP="006D3981">
      <w:pPr>
        <w:ind w:firstLine="284"/>
        <w:jc w:val="lowKashida"/>
        <w:rPr>
          <w:sz w:val="28"/>
          <w:rtl/>
          <w:lang w:bidi="fa-IR"/>
        </w:rPr>
      </w:pPr>
      <w:r w:rsidRPr="00FE615C">
        <w:rPr>
          <w:rFonts w:hint="cs"/>
          <w:sz w:val="28"/>
          <w:rtl/>
          <w:lang w:bidi="fa-IR"/>
        </w:rPr>
        <w:t>عياشي</w:t>
      </w:r>
      <w:r>
        <w:rPr>
          <w:rStyle w:val="a4"/>
          <w:sz w:val="28"/>
          <w:rtl/>
          <w:lang w:bidi="fa-IR"/>
        </w:rPr>
        <w:footnoteReference w:id="56"/>
      </w:r>
      <w:r>
        <w:rPr>
          <w:rFonts w:hint="cs"/>
          <w:sz w:val="28"/>
          <w:rtl/>
          <w:lang w:bidi="fa-IR"/>
        </w:rPr>
        <w:t xml:space="preserve">در تفسیر خود زير اين آيه آورده كه خداوند هيچ پیامبر و رسولي را نفرستاده مگر اين كه نزد اميرالمؤمنين </w:t>
      </w:r>
      <w:r w:rsidRPr="00CC6A86">
        <w:rPr>
          <w:rFonts w:cs="CTraditional Arabic" w:hint="cs"/>
          <w:sz w:val="28"/>
          <w:rtl/>
          <w:lang w:bidi="fa-IR"/>
        </w:rPr>
        <w:t>؛</w:t>
      </w:r>
      <w:r>
        <w:rPr>
          <w:rFonts w:hint="cs"/>
          <w:sz w:val="28"/>
          <w:rtl/>
          <w:lang w:bidi="fa-IR"/>
        </w:rPr>
        <w:t xml:space="preserve"> جنگيده باشد.</w:t>
      </w:r>
      <w:r>
        <w:rPr>
          <w:rStyle w:val="a4"/>
          <w:sz w:val="28"/>
          <w:rtl/>
          <w:lang w:bidi="fa-IR"/>
        </w:rPr>
        <w:footnoteReference w:id="57"/>
      </w:r>
      <w:r>
        <w:rPr>
          <w:rFonts w:hint="cs"/>
          <w:sz w:val="28"/>
          <w:rtl/>
          <w:lang w:bidi="fa-IR"/>
        </w:rPr>
        <w:t xml:space="preserve"> </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تفصيل</w:t>
      </w:r>
      <w:r w:rsidR="00E81785">
        <w:rPr>
          <w:rFonts w:hint="cs"/>
          <w:sz w:val="28"/>
          <w:rtl/>
          <w:lang w:bidi="fa-IR"/>
        </w:rPr>
        <w:t xml:space="preserve"> اين نظريه را در كتاب «الشيعة و</w:t>
      </w:r>
      <w:r w:rsidR="00420579">
        <w:rPr>
          <w:rFonts w:hint="cs"/>
          <w:sz w:val="28"/>
          <w:rtl/>
          <w:lang w:bidi="fa-IR"/>
        </w:rPr>
        <w:t>السنة» بنگريد.</w:t>
      </w:r>
      <w:r w:rsidR="00420579">
        <w:rPr>
          <w:rStyle w:val="a4"/>
          <w:sz w:val="28"/>
          <w:rtl/>
          <w:lang w:bidi="fa-IR"/>
        </w:rPr>
        <w:footnoteReference w:id="58"/>
      </w:r>
      <w:r w:rsidR="00420579">
        <w:rPr>
          <w:rFonts w:hint="cs"/>
          <w:sz w:val="28"/>
          <w:rtl/>
          <w:lang w:bidi="fa-IR"/>
        </w:rPr>
        <w:t xml:space="preserve"> </w:t>
      </w:r>
    </w:p>
    <w:p w:rsidR="00420579" w:rsidRDefault="00420579" w:rsidP="006D3981">
      <w:pPr>
        <w:ind w:firstLine="284"/>
        <w:jc w:val="lowKashida"/>
        <w:rPr>
          <w:sz w:val="28"/>
          <w:rtl/>
          <w:lang w:bidi="fa-IR"/>
        </w:rPr>
      </w:pPr>
      <w:r>
        <w:rPr>
          <w:rFonts w:hint="cs"/>
          <w:sz w:val="28"/>
          <w:rtl/>
          <w:lang w:bidi="fa-IR"/>
        </w:rPr>
        <w:t>پس اينها امامان شیعه و آنان شیعیان و پیروانشان هستند؛ کسانی که مي</w:t>
      </w:r>
      <w:r w:rsidR="00E81785">
        <w:rPr>
          <w:rFonts w:hint="eastAsia"/>
          <w:sz w:val="28"/>
          <w:rtl/>
          <w:lang w:bidi="fa-IR"/>
        </w:rPr>
        <w:t>‌</w:t>
      </w:r>
      <w:r>
        <w:rPr>
          <w:rFonts w:hint="cs"/>
          <w:sz w:val="28"/>
          <w:rtl/>
          <w:lang w:bidi="fa-IR"/>
        </w:rPr>
        <w:t>پندارند كه محبّان و دوستداران ائمه هستند و خود را به آنان منسوب مي</w:t>
      </w:r>
      <w:r w:rsidR="00E81785">
        <w:rPr>
          <w:rFonts w:hint="eastAsia"/>
          <w:sz w:val="28"/>
          <w:rtl/>
          <w:lang w:bidi="fa-IR"/>
        </w:rPr>
        <w:t>‌</w:t>
      </w:r>
      <w:r>
        <w:rPr>
          <w:rFonts w:hint="cs"/>
          <w:sz w:val="28"/>
          <w:rtl/>
          <w:lang w:bidi="fa-IR"/>
        </w:rPr>
        <w:t>کنند و دیگر مسلمانان به خاطر دوستی شیعیان با آنان و تبعیت از آرا</w:t>
      </w:r>
      <w:r w:rsidR="00951B43">
        <w:rPr>
          <w:rFonts w:hint="cs"/>
          <w:sz w:val="28"/>
          <w:rtl/>
          <w:lang w:bidi="fa-IR"/>
        </w:rPr>
        <w:t>ء</w:t>
      </w:r>
      <w:r>
        <w:rPr>
          <w:rFonts w:hint="cs"/>
          <w:sz w:val="28"/>
          <w:rtl/>
          <w:lang w:bidi="fa-IR"/>
        </w:rPr>
        <w:t xml:space="preserve"> و افكارشان و تمسک جستن به گفتار و كردارشان و پیروی از اوامر و فتواهایشان، با شیعیان دشمنی می</w:t>
      </w:r>
      <w:r w:rsidR="00951B43">
        <w:rPr>
          <w:rFonts w:hint="eastAsia"/>
          <w:sz w:val="28"/>
          <w:rtl/>
          <w:lang w:bidi="fa-IR"/>
        </w:rPr>
        <w:t>‌</w:t>
      </w:r>
      <w:r>
        <w:rPr>
          <w:rFonts w:hint="cs"/>
          <w:sz w:val="28"/>
          <w:rtl/>
          <w:lang w:bidi="fa-IR"/>
        </w:rPr>
        <w:t>ورزند.</w:t>
      </w:r>
    </w:p>
    <w:p w:rsidR="00420579" w:rsidRDefault="00420579" w:rsidP="006D3981">
      <w:pPr>
        <w:ind w:firstLine="284"/>
        <w:jc w:val="lowKashida"/>
        <w:rPr>
          <w:sz w:val="28"/>
          <w:rtl/>
          <w:lang w:bidi="fa-IR"/>
        </w:rPr>
      </w:pPr>
      <w:r>
        <w:rPr>
          <w:rFonts w:hint="cs"/>
          <w:sz w:val="28"/>
          <w:rtl/>
          <w:lang w:bidi="fa-IR"/>
        </w:rPr>
        <w:t>اين مطالب گزيده</w:t>
      </w:r>
      <w:r w:rsidR="00951B43">
        <w:rPr>
          <w:rFonts w:hint="eastAsia"/>
          <w:sz w:val="28"/>
          <w:rtl/>
          <w:lang w:bidi="fa-IR"/>
        </w:rPr>
        <w:t>‌</w:t>
      </w:r>
      <w:r>
        <w:rPr>
          <w:rFonts w:hint="cs"/>
          <w:sz w:val="28"/>
          <w:rtl/>
          <w:lang w:bidi="fa-IR"/>
        </w:rPr>
        <w:t>اي از گفته</w:t>
      </w:r>
      <w:r w:rsidR="00951B43">
        <w:rPr>
          <w:rFonts w:hint="eastAsia"/>
          <w:sz w:val="28"/>
          <w:rtl/>
          <w:lang w:bidi="fa-IR"/>
        </w:rPr>
        <w:t>‌</w:t>
      </w:r>
      <w:r>
        <w:rPr>
          <w:rFonts w:hint="cs"/>
          <w:sz w:val="28"/>
          <w:rtl/>
          <w:lang w:bidi="fa-IR"/>
        </w:rPr>
        <w:t>ها و روايات و ادعاهايي بود كه از عبارات و كتاب</w:t>
      </w:r>
      <w:r w:rsidR="00951B43">
        <w:rPr>
          <w:rFonts w:hint="eastAsia"/>
          <w:sz w:val="28"/>
          <w:rtl/>
          <w:lang w:bidi="fa-IR"/>
        </w:rPr>
        <w:t>‌</w:t>
      </w:r>
      <w:r>
        <w:rPr>
          <w:rFonts w:hint="cs"/>
          <w:sz w:val="28"/>
          <w:rtl/>
          <w:lang w:bidi="fa-IR"/>
        </w:rPr>
        <w:t>هاي خود شیعیان برداشت شده است.</w:t>
      </w:r>
      <w:r w:rsidRPr="00FE615C">
        <w:rPr>
          <w:sz w:val="32"/>
          <w:rtl/>
        </w:rPr>
        <w:t xml:space="preserve"> </w:t>
      </w:r>
    </w:p>
    <w:p w:rsidR="00420579" w:rsidRDefault="00420579" w:rsidP="006D3981">
      <w:pPr>
        <w:ind w:firstLine="284"/>
        <w:jc w:val="lowKashida"/>
        <w:rPr>
          <w:sz w:val="28"/>
          <w:rtl/>
          <w:lang w:bidi="fa-IR"/>
        </w:rPr>
      </w:pPr>
      <w:r>
        <w:rPr>
          <w:rFonts w:hint="cs"/>
          <w:sz w:val="28"/>
          <w:rtl/>
          <w:lang w:bidi="fa-IR"/>
        </w:rPr>
        <w:t>به طور خلاصه، شيعه قومي هستند كه ادعا مي</w:t>
      </w:r>
      <w:r w:rsidR="00951B43">
        <w:rPr>
          <w:rFonts w:hint="eastAsia"/>
          <w:sz w:val="28"/>
          <w:rtl/>
          <w:lang w:bidi="fa-IR"/>
        </w:rPr>
        <w:t>‌</w:t>
      </w:r>
      <w:r w:rsidR="00951B43">
        <w:rPr>
          <w:rFonts w:hint="cs"/>
          <w:sz w:val="28"/>
          <w:rtl/>
          <w:lang w:bidi="fa-IR"/>
        </w:rPr>
        <w:t>كنند از يازده نفر از فرزندان</w:t>
      </w:r>
      <w:r>
        <w:rPr>
          <w:rFonts w:hint="cs"/>
          <w:sz w:val="28"/>
          <w:rtl/>
          <w:lang w:bidi="fa-IR"/>
        </w:rPr>
        <w:t xml:space="preserve"> علي</w:t>
      </w:r>
      <w:r w:rsidR="00951B43" w:rsidRPr="001F5350">
        <w:rPr>
          <w:rFonts w:cs="CTraditional Arabic" w:hint="cs"/>
          <w:sz w:val="28"/>
          <w:rtl/>
          <w:lang w:bidi="fa-IR"/>
        </w:rPr>
        <w:t>س</w:t>
      </w:r>
      <w:r w:rsidR="00951B43">
        <w:rPr>
          <w:rFonts w:hint="cs"/>
          <w:sz w:val="28"/>
          <w:rtl/>
          <w:lang w:bidi="fa-IR"/>
        </w:rPr>
        <w:t xml:space="preserve"> </w:t>
      </w:r>
      <w:r>
        <w:rPr>
          <w:rFonts w:hint="cs"/>
          <w:sz w:val="28"/>
          <w:rtl/>
          <w:lang w:bidi="fa-IR"/>
        </w:rPr>
        <w:t xml:space="preserve">و خود </w:t>
      </w:r>
      <w:r w:rsidR="00951B43">
        <w:rPr>
          <w:rFonts w:hint="cs"/>
          <w:sz w:val="28"/>
          <w:rtl/>
          <w:lang w:bidi="fa-IR"/>
        </w:rPr>
        <w:t xml:space="preserve">او </w:t>
      </w:r>
      <w:r>
        <w:rPr>
          <w:rFonts w:hint="cs"/>
          <w:sz w:val="28"/>
          <w:rtl/>
          <w:lang w:bidi="fa-IR"/>
        </w:rPr>
        <w:t>پيروي مي</w:t>
      </w:r>
      <w:r w:rsidR="00951B43">
        <w:rPr>
          <w:rFonts w:hint="eastAsia"/>
          <w:sz w:val="28"/>
          <w:rtl/>
          <w:lang w:bidi="fa-IR"/>
        </w:rPr>
        <w:t>‌</w:t>
      </w:r>
      <w:r>
        <w:rPr>
          <w:rFonts w:hint="cs"/>
          <w:sz w:val="28"/>
          <w:rtl/>
          <w:lang w:bidi="fa-IR"/>
        </w:rPr>
        <w:t>كنند و آنها را مانند پيامبران و فرستادگان الهی معصوم مي</w:t>
      </w:r>
      <w:r w:rsidR="00951B43">
        <w:rPr>
          <w:rFonts w:hint="eastAsia"/>
          <w:sz w:val="28"/>
          <w:rtl/>
          <w:lang w:bidi="fa-IR"/>
        </w:rPr>
        <w:t>‌</w:t>
      </w:r>
      <w:r>
        <w:rPr>
          <w:rFonts w:hint="cs"/>
          <w:sz w:val="28"/>
          <w:rtl/>
          <w:lang w:bidi="fa-IR"/>
        </w:rPr>
        <w:t>دانند. و حتي آنها را از پیامبران و فرشتگان مقرب خداوند برتر مي</w:t>
      </w:r>
      <w:r w:rsidR="00951B43">
        <w:rPr>
          <w:rFonts w:hint="eastAsia"/>
          <w:sz w:val="28"/>
          <w:rtl/>
          <w:lang w:bidi="fa-IR"/>
        </w:rPr>
        <w:t>‌</w:t>
      </w:r>
      <w:r>
        <w:rPr>
          <w:rFonts w:hint="cs"/>
          <w:sz w:val="28"/>
          <w:rtl/>
          <w:lang w:bidi="fa-IR"/>
        </w:rPr>
        <w:t>دانند و ادعا مي</w:t>
      </w:r>
      <w:r w:rsidR="00951B43">
        <w:rPr>
          <w:rFonts w:hint="eastAsia"/>
          <w:sz w:val="28"/>
          <w:rtl/>
          <w:lang w:bidi="fa-IR"/>
        </w:rPr>
        <w:t>‌</w:t>
      </w:r>
      <w:r>
        <w:rPr>
          <w:rFonts w:hint="cs"/>
          <w:sz w:val="28"/>
          <w:rtl/>
          <w:lang w:bidi="fa-IR"/>
        </w:rPr>
        <w:t>كنند كه مذهب آنها بر اساس آرا</w:t>
      </w:r>
      <w:r w:rsidR="00951B43">
        <w:rPr>
          <w:rFonts w:hint="cs"/>
          <w:sz w:val="28"/>
          <w:rtl/>
          <w:lang w:bidi="fa-IR"/>
        </w:rPr>
        <w:t>ء</w:t>
      </w:r>
      <w:r>
        <w:rPr>
          <w:rFonts w:hint="cs"/>
          <w:sz w:val="28"/>
          <w:rtl/>
          <w:lang w:bidi="fa-IR"/>
        </w:rPr>
        <w:t xml:space="preserve"> و افكار آنان ایجاد شده است. البته در این پژوهش معلوم شد که گفته</w:t>
      </w:r>
      <w:r w:rsidR="00951B43">
        <w:rPr>
          <w:rFonts w:hint="eastAsia"/>
          <w:sz w:val="28"/>
          <w:rtl/>
          <w:lang w:bidi="fa-IR"/>
        </w:rPr>
        <w:t>‌</w:t>
      </w:r>
      <w:r>
        <w:rPr>
          <w:rFonts w:hint="cs"/>
          <w:sz w:val="28"/>
          <w:rtl/>
          <w:lang w:bidi="fa-IR"/>
        </w:rPr>
        <w:t>ی کسی که می</w:t>
      </w:r>
      <w:r w:rsidR="00951B43">
        <w:rPr>
          <w:rFonts w:hint="eastAsia"/>
          <w:sz w:val="28"/>
          <w:rtl/>
          <w:lang w:bidi="fa-IR"/>
        </w:rPr>
        <w:t>‌</w:t>
      </w:r>
      <w:r>
        <w:rPr>
          <w:rFonts w:hint="cs"/>
          <w:sz w:val="28"/>
          <w:rtl/>
          <w:lang w:bidi="fa-IR"/>
        </w:rPr>
        <w:t>گوید منظور از اهل بیت، اهل بیت پیامبر</w:t>
      </w:r>
      <w:r w:rsidRPr="00271A7E">
        <w:rPr>
          <w:rFonts w:cs="CTraditional Arabic" w:hint="cs"/>
          <w:sz w:val="28"/>
          <w:rtl/>
          <w:lang w:bidi="fa-IR"/>
        </w:rPr>
        <w:t>ع</w:t>
      </w:r>
      <w:r>
        <w:rPr>
          <w:rFonts w:hint="cs"/>
          <w:sz w:val="28"/>
          <w:rtl/>
          <w:lang w:bidi="fa-IR"/>
        </w:rPr>
        <w:t xml:space="preserve"> است، صحت ندارد؛ چون خود شیعیان آن را انکار می</w:t>
      </w:r>
      <w:r w:rsidR="00951B43">
        <w:rPr>
          <w:rFonts w:hint="eastAsia"/>
          <w:sz w:val="28"/>
          <w:rtl/>
          <w:lang w:bidi="fa-IR"/>
        </w:rPr>
        <w:t>‌</w:t>
      </w:r>
      <w:r>
        <w:rPr>
          <w:rFonts w:hint="cs"/>
          <w:sz w:val="28"/>
          <w:rtl/>
          <w:lang w:bidi="fa-IR"/>
        </w:rPr>
        <w:t>کنند.</w:t>
      </w:r>
    </w:p>
    <w:p w:rsidR="00420579" w:rsidRDefault="00420579" w:rsidP="006D3981">
      <w:pPr>
        <w:ind w:firstLine="284"/>
        <w:jc w:val="lowKashida"/>
        <w:rPr>
          <w:sz w:val="28"/>
          <w:rtl/>
          <w:lang w:bidi="fa-IR"/>
        </w:rPr>
      </w:pPr>
      <w:r>
        <w:rPr>
          <w:rFonts w:hint="cs"/>
          <w:sz w:val="28"/>
          <w:rtl/>
          <w:lang w:bidi="fa-IR"/>
        </w:rPr>
        <w:t>اما ادعاي ا</w:t>
      </w:r>
      <w:r w:rsidR="00951B43">
        <w:rPr>
          <w:rFonts w:hint="cs"/>
          <w:sz w:val="28"/>
          <w:rtl/>
          <w:lang w:bidi="fa-IR"/>
        </w:rPr>
        <w:t>طاعت و پيروي شیعیان از اهل بيت</w:t>
      </w:r>
      <w:r>
        <w:rPr>
          <w:rFonts w:hint="cs"/>
          <w:sz w:val="28"/>
          <w:rtl/>
          <w:lang w:bidi="fa-IR"/>
        </w:rPr>
        <w:t xml:space="preserve"> علي را هم، در مباحث بعدی خواهيم ديد تا خداوند حقيقت را پایدار و باطل را نابود كند هر چند كه خوشايند مجرمان نباشد.</w:t>
      </w:r>
    </w:p>
    <w:p w:rsidR="009B147C" w:rsidRDefault="009B147C" w:rsidP="006D3981">
      <w:pPr>
        <w:pStyle w:val="1"/>
        <w:spacing w:before="0"/>
        <w:ind w:firstLine="284"/>
        <w:jc w:val="lowKashida"/>
        <w:rPr>
          <w:rFonts w:hint="cs"/>
          <w:rtl/>
        </w:rPr>
      </w:pPr>
    </w:p>
    <w:p w:rsidR="009B147C" w:rsidRDefault="009B147C" w:rsidP="006D3981">
      <w:pPr>
        <w:pStyle w:val="1"/>
        <w:spacing w:before="0"/>
        <w:ind w:firstLine="284"/>
        <w:jc w:val="lowKashida"/>
        <w:rPr>
          <w:rFonts w:hint="cs"/>
          <w:rtl/>
        </w:rPr>
      </w:pPr>
    </w:p>
    <w:p w:rsidR="00ED4B7C" w:rsidRDefault="00ED4B7C" w:rsidP="009B147C">
      <w:pPr>
        <w:rPr>
          <w:rFonts w:hint="cs"/>
          <w:rtl/>
          <w:lang w:bidi="fa-IR"/>
        </w:rPr>
        <w:sectPr w:rsidR="00ED4B7C" w:rsidSect="00EF6B92">
          <w:headerReference w:type="default" r:id="rId11"/>
          <w:footnotePr>
            <w:numRestart w:val="eachPage"/>
          </w:footnotePr>
          <w:pgSz w:w="11906" w:h="16838" w:code="9"/>
          <w:pgMar w:top="2268" w:right="2211" w:bottom="2268" w:left="2211" w:header="2268" w:footer="2268" w:gutter="0"/>
          <w:cols w:space="708"/>
          <w:titlePg/>
          <w:bidi/>
          <w:rtlGutter/>
          <w:docGrid w:linePitch="360"/>
        </w:sectPr>
      </w:pPr>
    </w:p>
    <w:p w:rsidR="00420579" w:rsidRPr="00826C2C" w:rsidRDefault="00420579" w:rsidP="009B147C">
      <w:pPr>
        <w:pStyle w:val="2"/>
        <w:rPr>
          <w:rFonts w:hint="cs"/>
          <w:rtl/>
        </w:rPr>
      </w:pPr>
      <w:bookmarkStart w:id="21" w:name="_Toc270545059"/>
      <w:r w:rsidRPr="00826C2C">
        <w:rPr>
          <w:rFonts w:hint="cs"/>
          <w:rtl/>
        </w:rPr>
        <w:t>باب دوم:</w:t>
      </w:r>
      <w:r w:rsidR="009B147C">
        <w:rPr>
          <w:rtl/>
        </w:rPr>
        <w:br/>
      </w:r>
      <w:r w:rsidRPr="00826C2C">
        <w:rPr>
          <w:rFonts w:hint="cs"/>
          <w:rtl/>
        </w:rPr>
        <w:t>شيعه و مخالفت آنها با اهل بیت</w:t>
      </w:r>
      <w:bookmarkEnd w:id="21"/>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شيعيان سعي مي</w:t>
      </w:r>
      <w:r w:rsidR="00951B43">
        <w:rPr>
          <w:rFonts w:hint="eastAsia"/>
          <w:sz w:val="28"/>
          <w:rtl/>
          <w:lang w:bidi="fa-IR"/>
        </w:rPr>
        <w:t>‌</w:t>
      </w:r>
      <w:r w:rsidR="00420579">
        <w:rPr>
          <w:rFonts w:hint="cs"/>
          <w:sz w:val="28"/>
          <w:rtl/>
          <w:lang w:bidi="fa-IR"/>
        </w:rPr>
        <w:t xml:space="preserve">كنند كه مردم را اين گونه فريب دهند كه آنها پيروان و دوستداران اهل بيت پیامبر </w:t>
      </w:r>
      <w:r w:rsidR="00420579" w:rsidRPr="00CC6A86">
        <w:rPr>
          <w:rFonts w:cs="CTraditional Arabic" w:hint="cs"/>
          <w:sz w:val="28"/>
          <w:rtl/>
          <w:lang w:bidi="fa-IR"/>
        </w:rPr>
        <w:t>ع</w:t>
      </w:r>
      <w:r w:rsidR="00420579">
        <w:rPr>
          <w:rFonts w:hint="cs"/>
          <w:sz w:val="28"/>
          <w:rtl/>
          <w:lang w:bidi="fa-IR"/>
        </w:rPr>
        <w:t xml:space="preserve"> هستند و از میان سایر گروه</w:t>
      </w:r>
      <w:r w:rsidR="00951B43">
        <w:rPr>
          <w:rFonts w:hint="eastAsia"/>
          <w:sz w:val="28"/>
          <w:rtl/>
          <w:lang w:bidi="fa-IR"/>
        </w:rPr>
        <w:t>‌</w:t>
      </w:r>
      <w:r w:rsidR="00420579">
        <w:rPr>
          <w:rFonts w:hint="cs"/>
          <w:sz w:val="28"/>
          <w:rtl/>
          <w:lang w:bidi="fa-IR"/>
        </w:rPr>
        <w:t>ها و مذاهب، نزديك</w:t>
      </w:r>
      <w:r w:rsidR="00951B43">
        <w:rPr>
          <w:rFonts w:hint="eastAsia"/>
          <w:sz w:val="28"/>
          <w:rtl/>
          <w:lang w:bidi="fa-IR"/>
        </w:rPr>
        <w:t>‌</w:t>
      </w:r>
      <w:r w:rsidR="00420579">
        <w:rPr>
          <w:rFonts w:hint="cs"/>
          <w:sz w:val="28"/>
          <w:rtl/>
          <w:lang w:bidi="fa-IR"/>
        </w:rPr>
        <w:t>ترين شان به صحت و صواب و برترين آنها و راه يافته</w:t>
      </w:r>
      <w:r w:rsidR="00951B43">
        <w:rPr>
          <w:rFonts w:hint="eastAsia"/>
          <w:sz w:val="28"/>
          <w:rtl/>
          <w:lang w:bidi="fa-IR"/>
        </w:rPr>
        <w:t>‌</w:t>
      </w:r>
      <w:r w:rsidR="00420579">
        <w:rPr>
          <w:rFonts w:hint="cs"/>
          <w:sz w:val="28"/>
          <w:rtl/>
          <w:lang w:bidi="fa-IR"/>
        </w:rPr>
        <w:t>ترين شان مي</w:t>
      </w:r>
      <w:r w:rsidR="00951B43">
        <w:rPr>
          <w:rFonts w:hint="eastAsia"/>
          <w:sz w:val="28"/>
          <w:rtl/>
          <w:lang w:bidi="fa-IR"/>
        </w:rPr>
        <w:t>‌</w:t>
      </w:r>
      <w:r w:rsidR="00420579">
        <w:rPr>
          <w:rFonts w:hint="cs"/>
          <w:sz w:val="28"/>
          <w:rtl/>
          <w:lang w:bidi="fa-IR"/>
        </w:rPr>
        <w:t>باشند، و می</w:t>
      </w:r>
      <w:r w:rsidR="00951B43">
        <w:rPr>
          <w:rFonts w:hint="eastAsia"/>
          <w:sz w:val="28"/>
          <w:rtl/>
          <w:lang w:bidi="fa-IR"/>
        </w:rPr>
        <w:t>‌</w:t>
      </w:r>
      <w:r w:rsidR="00420579">
        <w:rPr>
          <w:rFonts w:hint="cs"/>
          <w:sz w:val="28"/>
          <w:rtl/>
          <w:lang w:bidi="fa-IR"/>
        </w:rPr>
        <w:t>پندارند كه به اقوال اهل بیت تمسّك جسته و سخت پایبندند و به سنت و روش آنان عمل مي</w:t>
      </w:r>
      <w:r w:rsidR="00951B43">
        <w:rPr>
          <w:rFonts w:hint="eastAsia"/>
          <w:sz w:val="28"/>
          <w:rtl/>
          <w:lang w:bidi="fa-IR"/>
        </w:rPr>
        <w:t>‌</w:t>
      </w:r>
      <w:r w:rsidR="00420579">
        <w:rPr>
          <w:rFonts w:hint="cs"/>
          <w:sz w:val="28"/>
          <w:rtl/>
          <w:lang w:bidi="fa-IR"/>
        </w:rPr>
        <w:t>كنند و بر راه و روش آنها بوده و تنها آنان پیرو اهل بیت پیامبر</w:t>
      </w:r>
      <w:r w:rsidR="00420579" w:rsidRPr="00271A7E">
        <w:rPr>
          <w:rFonts w:cs="CTraditional Arabic" w:hint="cs"/>
          <w:sz w:val="28"/>
          <w:rtl/>
          <w:lang w:bidi="fa-IR"/>
        </w:rPr>
        <w:t>ع</w:t>
      </w:r>
      <w:r w:rsidR="00420579">
        <w:rPr>
          <w:rFonts w:hint="cs"/>
          <w:sz w:val="28"/>
          <w:rtl/>
          <w:lang w:bidi="fa-IR"/>
        </w:rPr>
        <w:t xml:space="preserve"> و تعالیم شان هستند.</w:t>
      </w:r>
    </w:p>
    <w:p w:rsidR="00420579" w:rsidRDefault="00472FA4" w:rsidP="006D3981">
      <w:pPr>
        <w:widowControl w:val="0"/>
        <w:ind w:firstLine="284"/>
        <w:jc w:val="lowKashida"/>
        <w:rPr>
          <w:rFonts w:hint="cs"/>
          <w:sz w:val="32"/>
          <w:rtl/>
        </w:rPr>
      </w:pPr>
      <w:r>
        <w:rPr>
          <w:rFonts w:hint="cs"/>
          <w:sz w:val="28"/>
          <w:rtl/>
          <w:lang w:bidi="fa-IR"/>
        </w:rPr>
        <w:t xml:space="preserve"> </w:t>
      </w:r>
      <w:r w:rsidR="00420579">
        <w:rPr>
          <w:rFonts w:hint="cs"/>
          <w:sz w:val="28"/>
          <w:rtl/>
          <w:lang w:bidi="fa-IR"/>
        </w:rPr>
        <w:t>قبلاً به تفصيل بيان كرديم که منظور شیعه از اهل بيت، اهل بيت پیامبر</w:t>
      </w:r>
      <w:r w:rsidR="00420579" w:rsidRPr="00271A7E">
        <w:rPr>
          <w:rFonts w:cs="CTraditional Arabic" w:hint="cs"/>
          <w:sz w:val="28"/>
          <w:rtl/>
          <w:lang w:bidi="fa-IR"/>
        </w:rPr>
        <w:t>ع</w:t>
      </w:r>
      <w:r w:rsidR="00951B43">
        <w:rPr>
          <w:rFonts w:hint="cs"/>
          <w:sz w:val="28"/>
          <w:rtl/>
          <w:lang w:bidi="fa-IR"/>
        </w:rPr>
        <w:t xml:space="preserve"> نيست ‌بلكه منظور آنها </w:t>
      </w:r>
      <w:r w:rsidR="00420579">
        <w:rPr>
          <w:rFonts w:hint="cs"/>
          <w:sz w:val="28"/>
          <w:rtl/>
          <w:lang w:bidi="fa-IR"/>
        </w:rPr>
        <w:t>علي</w:t>
      </w:r>
      <w:r w:rsidR="00420579" w:rsidRPr="001F5350">
        <w:rPr>
          <w:rFonts w:cs="CTraditional Arabic" w:hint="cs"/>
          <w:sz w:val="28"/>
          <w:rtl/>
          <w:lang w:bidi="fa-IR"/>
        </w:rPr>
        <w:t>س</w:t>
      </w:r>
      <w:r w:rsidR="00420579">
        <w:rPr>
          <w:rFonts w:cs="CTraditional Arabic" w:hint="cs"/>
          <w:sz w:val="28"/>
          <w:rtl/>
          <w:lang w:bidi="fa-IR"/>
        </w:rPr>
        <w:t xml:space="preserve"> </w:t>
      </w:r>
      <w:r w:rsidR="00420579">
        <w:rPr>
          <w:rFonts w:hint="cs"/>
          <w:sz w:val="28"/>
          <w:rtl/>
          <w:lang w:bidi="fa-IR"/>
        </w:rPr>
        <w:t>و عده</w:t>
      </w:r>
      <w:r w:rsidR="00951B43">
        <w:rPr>
          <w:rFonts w:hint="eastAsia"/>
          <w:sz w:val="28"/>
          <w:rtl/>
          <w:lang w:bidi="fa-IR"/>
        </w:rPr>
        <w:t>‌</w:t>
      </w:r>
      <w:r w:rsidR="00420579">
        <w:rPr>
          <w:rFonts w:hint="cs"/>
          <w:sz w:val="28"/>
          <w:rtl/>
          <w:lang w:bidi="fa-IR"/>
        </w:rPr>
        <w:t>اي معدود از فرزندان وي مي</w:t>
      </w:r>
      <w:r w:rsidR="00951B43">
        <w:rPr>
          <w:rFonts w:hint="eastAsia"/>
          <w:sz w:val="28"/>
          <w:rtl/>
          <w:lang w:bidi="fa-IR"/>
        </w:rPr>
        <w:t>‌</w:t>
      </w:r>
      <w:r w:rsidR="00420579">
        <w:rPr>
          <w:rFonts w:hint="cs"/>
          <w:sz w:val="28"/>
          <w:rtl/>
          <w:lang w:bidi="fa-IR"/>
        </w:rPr>
        <w:t>باشد.</w:t>
      </w:r>
      <w:r w:rsidR="00420579" w:rsidRPr="006F2FAD">
        <w:rPr>
          <w:sz w:val="32"/>
          <w:rtl/>
        </w:rPr>
        <w:t xml:space="preserve"> </w:t>
      </w:r>
    </w:p>
    <w:p w:rsidR="00420579" w:rsidRPr="006F2FAD" w:rsidRDefault="00420579" w:rsidP="009B147C">
      <w:pPr>
        <w:pStyle w:val="ae"/>
        <w:rPr>
          <w:rFonts w:hint="cs"/>
          <w:rtl/>
          <w:lang w:bidi="fa-IR"/>
        </w:rPr>
      </w:pPr>
      <w:bookmarkStart w:id="22" w:name="_Toc270545060"/>
      <w:r w:rsidRPr="006F2FAD">
        <w:rPr>
          <w:rFonts w:hint="cs"/>
          <w:rtl/>
        </w:rPr>
        <w:t>صحابه در قرآن:</w:t>
      </w:r>
      <w:bookmarkEnd w:id="22"/>
    </w:p>
    <w:p w:rsidR="00420579" w:rsidRDefault="00472FA4" w:rsidP="006D3981">
      <w:pPr>
        <w:ind w:firstLine="284"/>
        <w:jc w:val="lowKashida"/>
        <w:rPr>
          <w:rFonts w:hint="cs"/>
          <w:sz w:val="28"/>
          <w:rtl/>
          <w:lang w:bidi="fa-IR"/>
        </w:rPr>
      </w:pPr>
      <w:r>
        <w:rPr>
          <w:rFonts w:hint="cs"/>
          <w:sz w:val="28"/>
          <w:rtl/>
          <w:lang w:bidi="fa-IR"/>
        </w:rPr>
        <w:t xml:space="preserve"> </w:t>
      </w:r>
      <w:r w:rsidR="00420579">
        <w:rPr>
          <w:rFonts w:hint="cs"/>
          <w:sz w:val="28"/>
          <w:rtl/>
          <w:lang w:bidi="fa-IR"/>
        </w:rPr>
        <w:t>در اين باب مي</w:t>
      </w:r>
      <w:r w:rsidR="00951B43">
        <w:rPr>
          <w:rFonts w:hint="eastAsia"/>
          <w:sz w:val="28"/>
          <w:rtl/>
          <w:lang w:bidi="fa-IR"/>
        </w:rPr>
        <w:t>‌</w:t>
      </w:r>
      <w:r w:rsidR="00420579">
        <w:rPr>
          <w:rFonts w:hint="cs"/>
          <w:sz w:val="28"/>
          <w:rtl/>
          <w:lang w:bidi="fa-IR"/>
        </w:rPr>
        <w:t xml:space="preserve">خواهيم اثبات كنيم كه شيعه در ادعایشان مبنی بر اطاعت و پيروي از اهل بيت پيامبر </w:t>
      </w:r>
      <w:r w:rsidR="00420579" w:rsidRPr="00CC6A86">
        <w:rPr>
          <w:rFonts w:cs="CTraditional Arabic" w:hint="cs"/>
          <w:sz w:val="28"/>
          <w:rtl/>
          <w:lang w:bidi="fa-IR"/>
        </w:rPr>
        <w:t>ع</w:t>
      </w:r>
      <w:r w:rsidR="00951B43">
        <w:rPr>
          <w:rFonts w:hint="cs"/>
          <w:sz w:val="28"/>
          <w:rtl/>
          <w:lang w:bidi="fa-IR"/>
        </w:rPr>
        <w:t xml:space="preserve"> و اهل بیت</w:t>
      </w:r>
      <w:r w:rsidR="00420579">
        <w:rPr>
          <w:rFonts w:hint="cs"/>
          <w:sz w:val="28"/>
          <w:rtl/>
          <w:lang w:bidi="fa-IR"/>
        </w:rPr>
        <w:t xml:space="preserve"> علي</w:t>
      </w:r>
      <w:r w:rsidR="00420579" w:rsidRPr="001F5350">
        <w:rPr>
          <w:rFonts w:cs="CTraditional Arabic" w:hint="cs"/>
          <w:sz w:val="28"/>
          <w:rtl/>
          <w:lang w:bidi="fa-IR"/>
        </w:rPr>
        <w:t>س</w:t>
      </w:r>
      <w:r w:rsidR="00420579">
        <w:rPr>
          <w:rFonts w:hint="cs"/>
          <w:sz w:val="28"/>
          <w:rtl/>
          <w:lang w:bidi="fa-IR"/>
        </w:rPr>
        <w:t xml:space="preserve"> راست نمی</w:t>
      </w:r>
      <w:r w:rsidR="00951B43">
        <w:rPr>
          <w:rFonts w:hint="eastAsia"/>
          <w:sz w:val="28"/>
          <w:rtl/>
          <w:lang w:bidi="fa-IR"/>
        </w:rPr>
        <w:t>‌</w:t>
      </w:r>
      <w:r w:rsidR="00420579">
        <w:rPr>
          <w:rFonts w:hint="cs"/>
          <w:sz w:val="28"/>
          <w:rtl/>
          <w:lang w:bidi="fa-IR"/>
        </w:rPr>
        <w:t>گویند؛ چون آنها از سنت و روش اهل بیت تبعیت نکرده و به رأي و نظر آنان اقتدا نكرده و از منهج آنان پیروی نکرده و از اوامر و تعليمات آنها اطاعت نمي</w:t>
      </w:r>
      <w:r w:rsidR="00951B43">
        <w:rPr>
          <w:rFonts w:hint="eastAsia"/>
          <w:sz w:val="28"/>
          <w:rtl/>
          <w:lang w:bidi="fa-IR"/>
        </w:rPr>
        <w:t>‌</w:t>
      </w:r>
      <w:r w:rsidR="00420579">
        <w:rPr>
          <w:rFonts w:hint="cs"/>
          <w:sz w:val="28"/>
          <w:rtl/>
          <w:lang w:bidi="fa-IR"/>
        </w:rPr>
        <w:t>كنند بلكه آشكارا در قول و عمل، مخالف آنها عمل مي</w:t>
      </w:r>
      <w:r w:rsidR="00951B43">
        <w:rPr>
          <w:rFonts w:hint="eastAsia"/>
          <w:sz w:val="28"/>
          <w:rtl/>
          <w:lang w:bidi="fa-IR"/>
        </w:rPr>
        <w:t>‌</w:t>
      </w:r>
      <w:r w:rsidR="00420579">
        <w:rPr>
          <w:rFonts w:hint="cs"/>
          <w:sz w:val="28"/>
          <w:rtl/>
          <w:lang w:bidi="fa-IR"/>
        </w:rPr>
        <w:t>كنند و با آراء آنها به خصوص‌ آرایشان درباره</w:t>
      </w:r>
      <w:r w:rsidR="00951B43">
        <w:rPr>
          <w:rFonts w:hint="eastAsia"/>
          <w:sz w:val="28"/>
          <w:rtl/>
          <w:lang w:bidi="fa-IR"/>
        </w:rPr>
        <w:t>‌</w:t>
      </w:r>
      <w:r w:rsidR="00420579">
        <w:rPr>
          <w:rFonts w:hint="cs"/>
          <w:sz w:val="28"/>
          <w:rtl/>
          <w:lang w:bidi="fa-IR"/>
        </w:rPr>
        <w:t>ی خلفای راشدين پيامبر</w:t>
      </w:r>
      <w:r w:rsidR="00420579" w:rsidRPr="00CC6A86">
        <w:rPr>
          <w:rFonts w:cs="CTraditional Arabic" w:hint="cs"/>
          <w:sz w:val="28"/>
          <w:rtl/>
          <w:lang w:bidi="fa-IR"/>
        </w:rPr>
        <w:t>ع</w:t>
      </w:r>
      <w:r w:rsidR="00420579">
        <w:rPr>
          <w:rFonts w:hint="cs"/>
          <w:sz w:val="28"/>
          <w:rtl/>
          <w:lang w:bidi="fa-IR"/>
        </w:rPr>
        <w:t xml:space="preserve"> و همسران پاك و اصحاب مخلص و پارسای </w:t>
      </w:r>
      <w:r w:rsidR="00951B43">
        <w:rPr>
          <w:rFonts w:hint="cs"/>
          <w:sz w:val="28"/>
          <w:rtl/>
          <w:lang w:bidi="fa-IR"/>
        </w:rPr>
        <w:t>ایشان</w:t>
      </w:r>
      <w:r w:rsidR="00420579">
        <w:rPr>
          <w:rFonts w:hint="cs"/>
          <w:sz w:val="28"/>
          <w:rtl/>
          <w:lang w:bidi="fa-IR"/>
        </w:rPr>
        <w:t xml:space="preserve"> كه حاملان و ناشران دين و اعلام كنندگان رسالت </w:t>
      </w:r>
      <w:r w:rsidR="00951B43">
        <w:rPr>
          <w:rFonts w:hint="cs"/>
          <w:sz w:val="28"/>
          <w:rtl/>
          <w:lang w:bidi="fa-IR"/>
        </w:rPr>
        <w:t>آن جناب</w:t>
      </w:r>
      <w:r w:rsidR="00420579">
        <w:rPr>
          <w:rFonts w:hint="cs"/>
          <w:sz w:val="28"/>
          <w:rtl/>
          <w:lang w:bidi="fa-IR"/>
        </w:rPr>
        <w:t xml:space="preserve"> به تمام دنيا و عل</w:t>
      </w:r>
      <w:r w:rsidR="00951B43">
        <w:rPr>
          <w:rFonts w:hint="cs"/>
          <w:sz w:val="28"/>
          <w:rtl/>
          <w:lang w:bidi="fa-IR"/>
        </w:rPr>
        <w:t>َم</w:t>
      </w:r>
      <w:r w:rsidR="00951B43">
        <w:rPr>
          <w:rFonts w:hint="eastAsia"/>
          <w:sz w:val="28"/>
          <w:rtl/>
          <w:lang w:bidi="fa-IR"/>
        </w:rPr>
        <w:t>‌</w:t>
      </w:r>
      <w:r w:rsidR="00420579">
        <w:rPr>
          <w:rFonts w:hint="cs"/>
          <w:sz w:val="28"/>
          <w:rtl/>
          <w:lang w:bidi="fa-IR"/>
        </w:rPr>
        <w:t xml:space="preserve">داران دین الهي و اعلام كنندگان كلام الله و مبارزان راه وي و جان نثاران و بخشندگان اموال در راه رضاي خدا و اميدواران به رحمت خدا و </w:t>
      </w:r>
      <w:r w:rsidR="00951B43">
        <w:rPr>
          <w:rFonts w:hint="cs"/>
          <w:sz w:val="28"/>
          <w:rtl/>
          <w:lang w:bidi="fa-IR"/>
        </w:rPr>
        <w:t>بیم دهنده‌گان</w:t>
      </w:r>
      <w:r w:rsidR="00420579">
        <w:rPr>
          <w:rFonts w:hint="cs"/>
          <w:sz w:val="28"/>
          <w:rtl/>
          <w:lang w:bidi="fa-IR"/>
        </w:rPr>
        <w:t xml:space="preserve"> از عذاب وي و شب زنده</w:t>
      </w:r>
      <w:r w:rsidR="005E689C">
        <w:rPr>
          <w:rFonts w:hint="eastAsia"/>
          <w:sz w:val="28"/>
          <w:rtl/>
          <w:lang w:bidi="fa-IR"/>
        </w:rPr>
        <w:t>‌</w:t>
      </w:r>
      <w:r w:rsidR="00420579">
        <w:rPr>
          <w:rFonts w:hint="cs"/>
          <w:sz w:val="28"/>
          <w:rtl/>
          <w:lang w:bidi="fa-IR"/>
        </w:rPr>
        <w:t>داران و روزه</w:t>
      </w:r>
      <w:r w:rsidR="005E689C">
        <w:rPr>
          <w:rFonts w:hint="eastAsia"/>
          <w:sz w:val="28"/>
          <w:rtl/>
          <w:lang w:bidi="fa-IR"/>
        </w:rPr>
        <w:t>‌</w:t>
      </w:r>
      <w:r w:rsidR="00420579">
        <w:rPr>
          <w:rFonts w:hint="cs"/>
          <w:sz w:val="28"/>
          <w:rtl/>
          <w:lang w:bidi="fa-IR"/>
        </w:rPr>
        <w:t>داران بودند،</w:t>
      </w:r>
      <w:r w:rsidR="00420579" w:rsidRPr="006F2FAD">
        <w:rPr>
          <w:rFonts w:hint="cs"/>
          <w:sz w:val="28"/>
          <w:rtl/>
          <w:lang w:bidi="fa-IR"/>
        </w:rPr>
        <w:t xml:space="preserve"> </w:t>
      </w:r>
      <w:r w:rsidR="00420579">
        <w:rPr>
          <w:rFonts w:hint="cs"/>
          <w:sz w:val="28"/>
          <w:rtl/>
          <w:lang w:bidi="fa-IR"/>
        </w:rPr>
        <w:t>صريحاً مخالفت مي</w:t>
      </w:r>
      <w:r w:rsidR="005E689C">
        <w:rPr>
          <w:rFonts w:hint="eastAsia"/>
          <w:sz w:val="28"/>
          <w:rtl/>
          <w:lang w:bidi="fa-IR"/>
        </w:rPr>
        <w:t>‌</w:t>
      </w:r>
      <w:r w:rsidR="00420579">
        <w:rPr>
          <w:rFonts w:hint="cs"/>
          <w:sz w:val="28"/>
          <w:rtl/>
          <w:lang w:bidi="fa-IR"/>
        </w:rPr>
        <w:t>ورزند. کسانی که خداوند در قرآن كريم درباره</w:t>
      </w:r>
      <w:r w:rsidR="005E689C">
        <w:rPr>
          <w:rFonts w:hint="eastAsia"/>
          <w:sz w:val="28"/>
          <w:rtl/>
          <w:lang w:bidi="fa-IR"/>
        </w:rPr>
        <w:t>‌ی</w:t>
      </w:r>
      <w:r w:rsidR="00420579">
        <w:rPr>
          <w:rFonts w:hint="cs"/>
          <w:sz w:val="28"/>
          <w:rtl/>
          <w:lang w:bidi="fa-IR"/>
        </w:rPr>
        <w:t xml:space="preserve"> شان می</w:t>
      </w:r>
      <w:r w:rsidR="005E689C">
        <w:rPr>
          <w:rFonts w:hint="eastAsia"/>
          <w:sz w:val="28"/>
          <w:rtl/>
          <w:lang w:bidi="fa-IR"/>
        </w:rPr>
        <w:t>‌</w:t>
      </w:r>
      <w:r w:rsidR="00420579">
        <w:rPr>
          <w:rFonts w:hint="cs"/>
          <w:sz w:val="28"/>
          <w:rtl/>
          <w:lang w:bidi="fa-IR"/>
        </w:rPr>
        <w:t>فرماید:</w:t>
      </w:r>
      <w:r>
        <w:rPr>
          <w:rFonts w:ascii="QCF_BSML" w:hAnsi="QCF_BSML" w:cs="QCF_BSML"/>
          <w:color w:val="000000"/>
          <w:sz w:val="27"/>
          <w:szCs w:val="27"/>
          <w:rtl/>
        </w:rPr>
        <w:t xml:space="preserve"> </w:t>
      </w:r>
      <w:r w:rsidR="00420579" w:rsidRPr="005E689C">
        <w:rPr>
          <w:rFonts w:ascii="QCF_BSML" w:hAnsi="QCF_BSML" w:cs="QCF_BSML"/>
          <w:b/>
          <w:bCs/>
          <w:color w:val="000000"/>
          <w:sz w:val="27"/>
          <w:szCs w:val="27"/>
          <w:rtl/>
        </w:rPr>
        <w:t>ﭽ</w:t>
      </w:r>
      <w:r w:rsidR="00420579" w:rsidRPr="005E689C">
        <w:rPr>
          <w:rFonts w:ascii="QCF_BSML" w:hAnsi="QCF_BSML" w:cs="QCF_BSML"/>
          <w:b/>
          <w:bCs/>
          <w:color w:val="000000"/>
          <w:sz w:val="2"/>
          <w:szCs w:val="2"/>
          <w:rtl/>
        </w:rPr>
        <w:t xml:space="preserve"> </w:t>
      </w:r>
      <w:r w:rsidR="00420579" w:rsidRPr="005E689C">
        <w:rPr>
          <w:rFonts w:ascii="QCF_P481" w:hAnsi="QCF_P481" w:cs="QCF_P481"/>
          <w:b/>
          <w:bCs/>
          <w:color w:val="000000"/>
          <w:sz w:val="27"/>
          <w:szCs w:val="27"/>
          <w:rtl/>
        </w:rPr>
        <w:t>ﮓ</w:t>
      </w:r>
      <w:r w:rsidR="00420579" w:rsidRPr="005E689C">
        <w:rPr>
          <w:rFonts w:ascii="QCF_P481" w:hAnsi="QCF_P481" w:cs="QCF_P481"/>
          <w:b/>
          <w:bCs/>
          <w:color w:val="000000"/>
          <w:sz w:val="2"/>
          <w:szCs w:val="2"/>
          <w:rtl/>
        </w:rPr>
        <w:t xml:space="preserve"> </w:t>
      </w:r>
      <w:r w:rsidR="00420579" w:rsidRPr="005E689C">
        <w:rPr>
          <w:rFonts w:ascii="QCF_P481" w:hAnsi="QCF_P481" w:cs="QCF_P481"/>
          <w:b/>
          <w:bCs/>
          <w:color w:val="000000"/>
          <w:sz w:val="27"/>
          <w:szCs w:val="27"/>
          <w:rtl/>
        </w:rPr>
        <w:t>ﮔ</w:t>
      </w:r>
      <w:r w:rsidR="00420579" w:rsidRPr="005E689C">
        <w:rPr>
          <w:rFonts w:ascii="QCF_P481" w:hAnsi="QCF_P481" w:cs="QCF_P481"/>
          <w:b/>
          <w:bCs/>
          <w:color w:val="000000"/>
          <w:sz w:val="2"/>
          <w:szCs w:val="2"/>
          <w:rtl/>
        </w:rPr>
        <w:t xml:space="preserve"> </w:t>
      </w:r>
      <w:r w:rsidR="00420579" w:rsidRPr="005E689C">
        <w:rPr>
          <w:rFonts w:ascii="QCF_P481" w:hAnsi="QCF_P481" w:cs="QCF_P481"/>
          <w:b/>
          <w:bCs/>
          <w:color w:val="000000"/>
          <w:sz w:val="27"/>
          <w:szCs w:val="27"/>
          <w:rtl/>
        </w:rPr>
        <w:t>ﮕ</w:t>
      </w:r>
      <w:r w:rsidR="00420579" w:rsidRPr="005E689C">
        <w:rPr>
          <w:rFonts w:ascii="QCF_P481" w:hAnsi="QCF_P481" w:cs="QCF_P481"/>
          <w:b/>
          <w:bCs/>
          <w:color w:val="000000"/>
          <w:sz w:val="2"/>
          <w:szCs w:val="2"/>
          <w:rtl/>
        </w:rPr>
        <w:t xml:space="preserve"> </w:t>
      </w:r>
      <w:r w:rsidR="00420579" w:rsidRPr="005E689C">
        <w:rPr>
          <w:rFonts w:ascii="QCF_P481" w:hAnsi="QCF_P481" w:cs="QCF_P481"/>
          <w:b/>
          <w:bCs/>
          <w:color w:val="000000"/>
          <w:sz w:val="27"/>
          <w:szCs w:val="27"/>
          <w:rtl/>
        </w:rPr>
        <w:t>ﮖ</w:t>
      </w:r>
      <w:r w:rsidR="00420579" w:rsidRPr="005E689C">
        <w:rPr>
          <w:rFonts w:ascii="QCF_P481" w:hAnsi="QCF_P481" w:cs="QCF_P481"/>
          <w:b/>
          <w:bCs/>
          <w:color w:val="000000"/>
          <w:sz w:val="2"/>
          <w:szCs w:val="2"/>
          <w:rtl/>
        </w:rPr>
        <w:t xml:space="preserve"> </w:t>
      </w:r>
      <w:r w:rsidR="00420579" w:rsidRPr="005E689C">
        <w:rPr>
          <w:rFonts w:ascii="QCF_P481" w:hAnsi="QCF_P481" w:cs="QCF_P481"/>
          <w:b/>
          <w:bCs/>
          <w:color w:val="000000"/>
          <w:sz w:val="27"/>
          <w:szCs w:val="27"/>
          <w:rtl/>
        </w:rPr>
        <w:t>ﮗ</w:t>
      </w:r>
      <w:r w:rsidR="00420579" w:rsidRPr="005E689C">
        <w:rPr>
          <w:rFonts w:ascii="QCF_P481" w:hAnsi="QCF_P481" w:cs="QCF_P481"/>
          <w:b/>
          <w:bCs/>
          <w:color w:val="000000"/>
          <w:sz w:val="2"/>
          <w:szCs w:val="2"/>
          <w:rtl/>
        </w:rPr>
        <w:t xml:space="preserve"> </w:t>
      </w:r>
      <w:r w:rsidR="00420579" w:rsidRPr="005E689C">
        <w:rPr>
          <w:rFonts w:ascii="QCF_P481" w:hAnsi="QCF_P481" w:cs="QCF_P481"/>
          <w:b/>
          <w:bCs/>
          <w:color w:val="000000"/>
          <w:sz w:val="27"/>
          <w:szCs w:val="27"/>
          <w:rtl/>
        </w:rPr>
        <w:t>ﮘ</w:t>
      </w:r>
      <w:r w:rsidR="00420579" w:rsidRPr="005E689C">
        <w:rPr>
          <w:rFonts w:ascii="QCF_P481" w:hAnsi="QCF_P481" w:cs="QCF_P481"/>
          <w:b/>
          <w:bCs/>
          <w:color w:val="000000"/>
          <w:sz w:val="2"/>
          <w:szCs w:val="2"/>
          <w:rtl/>
        </w:rPr>
        <w:t xml:space="preserve"> </w:t>
      </w:r>
      <w:r w:rsidR="00420579" w:rsidRPr="005E689C">
        <w:rPr>
          <w:rFonts w:ascii="QCF_P481" w:hAnsi="QCF_P481" w:cs="QCF_P481"/>
          <w:b/>
          <w:bCs/>
          <w:color w:val="000000"/>
          <w:sz w:val="27"/>
          <w:szCs w:val="27"/>
          <w:rtl/>
        </w:rPr>
        <w:t>ﮙ</w:t>
      </w:r>
      <w:r>
        <w:rPr>
          <w:rFonts w:ascii="QCF_P481" w:hAnsi="QCF_P481" w:cs="QCF_P481"/>
          <w:b/>
          <w:bCs/>
          <w:color w:val="000000"/>
          <w:sz w:val="2"/>
          <w:szCs w:val="2"/>
          <w:rtl/>
        </w:rPr>
        <w:t xml:space="preserve"> </w:t>
      </w:r>
      <w:r w:rsidR="00420579" w:rsidRPr="005E689C">
        <w:rPr>
          <w:rFonts w:ascii="QCF_P481" w:hAnsi="QCF_P481" w:cs="QCF_P481"/>
          <w:b/>
          <w:bCs/>
          <w:color w:val="000000"/>
          <w:sz w:val="27"/>
          <w:szCs w:val="27"/>
          <w:rtl/>
        </w:rPr>
        <w:t>ﮚ</w:t>
      </w:r>
      <w:r>
        <w:rPr>
          <w:rFonts w:ascii="QCF_P481" w:hAnsi="QCF_P481" w:cs="QCF_P481"/>
          <w:b/>
          <w:bCs/>
          <w:color w:val="000000"/>
          <w:sz w:val="2"/>
          <w:szCs w:val="2"/>
          <w:rtl/>
        </w:rPr>
        <w:t xml:space="preserve"> </w:t>
      </w:r>
      <w:r w:rsidR="00420579" w:rsidRPr="005E689C">
        <w:rPr>
          <w:rFonts w:ascii="QCF_P481" w:hAnsi="QCF_P481" w:cs="QCF_P481"/>
          <w:b/>
          <w:bCs/>
          <w:color w:val="000000"/>
          <w:sz w:val="27"/>
          <w:szCs w:val="27"/>
          <w:rtl/>
        </w:rPr>
        <w:t>ﮛﮜ</w:t>
      </w:r>
      <w:r w:rsidR="00420579" w:rsidRPr="005E689C">
        <w:rPr>
          <w:rFonts w:ascii="QCF_P481" w:hAnsi="QCF_P481" w:cs="QCF_P481"/>
          <w:b/>
          <w:bCs/>
          <w:color w:val="000000"/>
          <w:sz w:val="2"/>
          <w:szCs w:val="2"/>
          <w:rtl/>
        </w:rPr>
        <w:t xml:space="preserve"> </w:t>
      </w:r>
      <w:r w:rsidR="00420579" w:rsidRPr="005E689C">
        <w:rPr>
          <w:rFonts w:ascii="QCF_P481" w:hAnsi="QCF_P481" w:cs="QCF_P481"/>
          <w:b/>
          <w:bCs/>
          <w:color w:val="000000"/>
          <w:sz w:val="27"/>
          <w:szCs w:val="27"/>
          <w:rtl/>
        </w:rPr>
        <w:t>ﮝ</w:t>
      </w:r>
      <w:r>
        <w:rPr>
          <w:rFonts w:ascii="QCF_P481" w:hAnsi="QCF_P481" w:cs="QCF_P481"/>
          <w:b/>
          <w:bCs/>
          <w:color w:val="000000"/>
          <w:sz w:val="2"/>
          <w:szCs w:val="2"/>
          <w:rtl/>
        </w:rPr>
        <w:t xml:space="preserve"> </w:t>
      </w:r>
      <w:r w:rsidR="00420579" w:rsidRPr="005E689C">
        <w:rPr>
          <w:rFonts w:ascii="QCF_P481" w:hAnsi="QCF_P481" w:cs="QCF_P481"/>
          <w:b/>
          <w:bCs/>
          <w:color w:val="000000"/>
          <w:sz w:val="27"/>
          <w:szCs w:val="27"/>
          <w:rtl/>
        </w:rPr>
        <w:t>ﮞ</w:t>
      </w:r>
      <w:r w:rsidR="00420579" w:rsidRPr="005E689C">
        <w:rPr>
          <w:rFonts w:ascii="QCF_P481" w:hAnsi="QCF_P481" w:cs="QCF_P481"/>
          <w:b/>
          <w:bCs/>
          <w:color w:val="000000"/>
          <w:sz w:val="2"/>
          <w:szCs w:val="2"/>
          <w:rtl/>
        </w:rPr>
        <w:t xml:space="preserve"> </w:t>
      </w:r>
      <w:r w:rsidR="00420579" w:rsidRPr="005E689C">
        <w:rPr>
          <w:rFonts w:ascii="QCF_P481" w:hAnsi="QCF_P481" w:cs="QCF_P481"/>
          <w:b/>
          <w:bCs/>
          <w:color w:val="000000"/>
          <w:sz w:val="27"/>
          <w:szCs w:val="27"/>
          <w:rtl/>
        </w:rPr>
        <w:t>ﮟ</w:t>
      </w:r>
      <w:r w:rsidR="00420579" w:rsidRPr="005E689C">
        <w:rPr>
          <w:rFonts w:ascii="QCF_P481" w:hAnsi="QCF_P481" w:cs="QCF_P481"/>
          <w:b/>
          <w:bCs/>
          <w:color w:val="000000"/>
          <w:sz w:val="2"/>
          <w:szCs w:val="2"/>
          <w:rtl/>
        </w:rPr>
        <w:t xml:space="preserve"> </w:t>
      </w:r>
      <w:r w:rsidR="00420579" w:rsidRPr="005E689C">
        <w:rPr>
          <w:rFonts w:ascii="QCF_P481" w:hAnsi="QCF_P481" w:cs="QCF_P481"/>
          <w:b/>
          <w:bCs/>
          <w:color w:val="000000"/>
          <w:sz w:val="27"/>
          <w:szCs w:val="27"/>
          <w:rtl/>
        </w:rPr>
        <w:t>ﮠ</w:t>
      </w:r>
      <w:r w:rsidR="00420579" w:rsidRPr="005E689C">
        <w:rPr>
          <w:rFonts w:ascii="QCF_P481" w:hAnsi="QCF_P481" w:cs="QCF_P481"/>
          <w:b/>
          <w:bCs/>
          <w:color w:val="000000"/>
          <w:sz w:val="2"/>
          <w:szCs w:val="2"/>
          <w:rtl/>
        </w:rPr>
        <w:t xml:space="preserve"> </w:t>
      </w:r>
      <w:r w:rsidR="00420579" w:rsidRPr="005E689C">
        <w:rPr>
          <w:rFonts w:ascii="QCF_P481" w:hAnsi="QCF_P481" w:cs="QCF_P481"/>
          <w:b/>
          <w:bCs/>
          <w:color w:val="000000"/>
          <w:sz w:val="27"/>
          <w:szCs w:val="27"/>
          <w:rtl/>
        </w:rPr>
        <w:t>ﮡ</w:t>
      </w:r>
      <w:r w:rsidR="00420579" w:rsidRPr="005E689C">
        <w:rPr>
          <w:rFonts w:ascii="QCF_P481" w:hAnsi="QCF_P481" w:cs="QCF_P481"/>
          <w:b/>
          <w:bCs/>
          <w:color w:val="000000"/>
          <w:sz w:val="2"/>
          <w:szCs w:val="2"/>
          <w:rtl/>
        </w:rPr>
        <w:t xml:space="preserve"> </w:t>
      </w:r>
      <w:r w:rsidR="00420579" w:rsidRPr="005E689C">
        <w:rPr>
          <w:rFonts w:ascii="QCF_BSML" w:hAnsi="QCF_BSML" w:cs="QCF_BSML"/>
          <w:b/>
          <w:bCs/>
          <w:color w:val="000000"/>
          <w:sz w:val="27"/>
          <w:szCs w:val="27"/>
          <w:rtl/>
        </w:rPr>
        <w:t>ﭼ</w:t>
      </w:r>
      <w:r w:rsidR="00420579">
        <w:rPr>
          <w:rFonts w:ascii="Arial" w:hAnsi="Arial" w:cs="Arial"/>
          <w:color w:val="000000"/>
          <w:sz w:val="18"/>
          <w:szCs w:val="18"/>
          <w:rtl/>
        </w:rPr>
        <w:t xml:space="preserve"> </w:t>
      </w:r>
      <w:r w:rsidR="00420579">
        <w:rPr>
          <w:rFonts w:ascii="2  Badr" w:hAnsi="Arial"/>
          <w:color w:val="000000"/>
          <w:sz w:val="27"/>
          <w:szCs w:val="27"/>
          <w:rtl/>
        </w:rPr>
        <w:t>فصلت: ٤٢</w:t>
      </w:r>
      <w:r>
        <w:rPr>
          <w:rFonts w:ascii="Arial" w:hAnsi="Arial" w:cs="Arial"/>
          <w:color w:val="000000"/>
          <w:sz w:val="2"/>
          <w:szCs w:val="2"/>
          <w:rtl/>
        </w:rPr>
        <w:t xml:space="preserve"> </w:t>
      </w:r>
      <w:r w:rsidR="00420579">
        <w:rPr>
          <w:rFonts w:hint="cs"/>
          <w:sz w:val="28"/>
          <w:rtl/>
          <w:lang w:bidi="fa-IR"/>
        </w:rPr>
        <w:t>«هيچ گونه باطلي، از هيچ جهتي و نظري متوجه قرآن نمي</w:t>
      </w:r>
      <w:r w:rsidR="005E689C">
        <w:rPr>
          <w:rFonts w:hint="eastAsia"/>
          <w:sz w:val="28"/>
          <w:rtl/>
          <w:lang w:bidi="fa-IR"/>
        </w:rPr>
        <w:t>‌</w:t>
      </w:r>
      <w:r w:rsidR="00420579">
        <w:rPr>
          <w:rFonts w:hint="cs"/>
          <w:sz w:val="28"/>
          <w:rtl/>
          <w:lang w:bidi="fa-IR"/>
        </w:rPr>
        <w:t>شود، قرآن فرو فرستاده</w:t>
      </w:r>
      <w:r w:rsidR="005E689C">
        <w:rPr>
          <w:rFonts w:hint="eastAsia"/>
          <w:sz w:val="28"/>
          <w:rtl/>
          <w:lang w:bidi="fa-IR"/>
        </w:rPr>
        <w:t>‌</w:t>
      </w:r>
      <w:r w:rsidR="00420579">
        <w:rPr>
          <w:rFonts w:hint="cs"/>
          <w:sz w:val="28"/>
          <w:rtl/>
          <w:lang w:bidi="fa-IR"/>
        </w:rPr>
        <w:t>ی يزدان است كه با حكمت ستوده است.»</w:t>
      </w:r>
    </w:p>
    <w:p w:rsidR="00420579" w:rsidRDefault="00420579" w:rsidP="006D3981">
      <w:pPr>
        <w:ind w:firstLine="284"/>
        <w:jc w:val="lowKashida"/>
        <w:rPr>
          <w:rFonts w:hint="cs"/>
          <w:sz w:val="28"/>
          <w:rtl/>
          <w:lang w:bidi="fa-IR"/>
        </w:rPr>
      </w:pPr>
      <w:r>
        <w:rPr>
          <w:rFonts w:hint="cs"/>
          <w:sz w:val="28"/>
          <w:rtl/>
          <w:lang w:bidi="fa-IR"/>
        </w:rPr>
        <w:t>درباره</w:t>
      </w:r>
      <w:r w:rsidR="005E689C">
        <w:rPr>
          <w:rFonts w:hint="eastAsia"/>
          <w:sz w:val="28"/>
          <w:rtl/>
          <w:lang w:bidi="fa-IR"/>
        </w:rPr>
        <w:t>‌</w:t>
      </w:r>
      <w:r>
        <w:rPr>
          <w:rFonts w:hint="cs"/>
          <w:sz w:val="28"/>
          <w:rtl/>
          <w:lang w:bidi="fa-IR"/>
        </w:rPr>
        <w:t>ی این اصحاب می</w:t>
      </w:r>
      <w:r w:rsidR="005E689C">
        <w:rPr>
          <w:rFonts w:hint="eastAsia"/>
          <w:sz w:val="28"/>
          <w:rtl/>
          <w:lang w:bidi="fa-IR"/>
        </w:rPr>
        <w:t>‌</w:t>
      </w:r>
      <w:r>
        <w:rPr>
          <w:rFonts w:hint="cs"/>
          <w:sz w:val="28"/>
          <w:rtl/>
          <w:lang w:bidi="fa-IR"/>
        </w:rPr>
        <w:t>فرماید:</w:t>
      </w:r>
      <w:r w:rsidRPr="00826C2C">
        <w:rPr>
          <w:rFonts w:ascii="QCF_BSML" w:hAnsi="QCF_BSML" w:cs="QCF_BSML"/>
          <w:color w:val="000000"/>
          <w:sz w:val="27"/>
          <w:szCs w:val="27"/>
          <w:rtl/>
        </w:rPr>
        <w:t xml:space="preserve"> </w:t>
      </w:r>
      <w:r w:rsidRPr="005E689C">
        <w:rPr>
          <w:rFonts w:ascii="QCF_BSML" w:hAnsi="QCF_BSML" w:cs="QCF_BSML"/>
          <w:b/>
          <w:bCs/>
          <w:color w:val="000000"/>
          <w:sz w:val="27"/>
          <w:szCs w:val="27"/>
          <w:rtl/>
        </w:rPr>
        <w:t>ﭽ</w:t>
      </w:r>
      <w:r w:rsidRPr="005E689C">
        <w:rPr>
          <w:rFonts w:ascii="QCF_P416" w:hAnsi="QCF_P416" w:cs="QCF_P416"/>
          <w:b/>
          <w:bCs/>
          <w:color w:val="000000"/>
          <w:sz w:val="27"/>
          <w:szCs w:val="27"/>
          <w:rtl/>
        </w:rPr>
        <w:t>ﮔ</w:t>
      </w:r>
      <w:r w:rsidRPr="005E689C">
        <w:rPr>
          <w:rFonts w:ascii="QCF_P416" w:hAnsi="QCF_P416" w:cs="QCF_P416"/>
          <w:b/>
          <w:bCs/>
          <w:color w:val="000000"/>
          <w:sz w:val="2"/>
          <w:szCs w:val="2"/>
          <w:rtl/>
        </w:rPr>
        <w:t xml:space="preserve"> </w:t>
      </w:r>
      <w:r w:rsidRPr="005E689C">
        <w:rPr>
          <w:rFonts w:ascii="QCF_P416" w:hAnsi="QCF_P416" w:cs="QCF_P416"/>
          <w:b/>
          <w:bCs/>
          <w:color w:val="000000"/>
          <w:sz w:val="27"/>
          <w:szCs w:val="27"/>
          <w:rtl/>
        </w:rPr>
        <w:t>ﮕ</w:t>
      </w:r>
      <w:r w:rsidR="00472FA4">
        <w:rPr>
          <w:rFonts w:ascii="QCF_P416" w:hAnsi="QCF_P416" w:cs="QCF_P416"/>
          <w:b/>
          <w:bCs/>
          <w:color w:val="000000"/>
          <w:sz w:val="2"/>
          <w:szCs w:val="2"/>
          <w:rtl/>
        </w:rPr>
        <w:t xml:space="preserve"> </w:t>
      </w:r>
      <w:r w:rsidRPr="005E689C">
        <w:rPr>
          <w:rFonts w:ascii="QCF_P416" w:hAnsi="QCF_P416" w:cs="QCF_P416"/>
          <w:b/>
          <w:bCs/>
          <w:color w:val="000000"/>
          <w:sz w:val="27"/>
          <w:szCs w:val="27"/>
          <w:rtl/>
        </w:rPr>
        <w:t>ﮖ</w:t>
      </w:r>
      <w:r w:rsidRPr="005E689C">
        <w:rPr>
          <w:rFonts w:ascii="QCF_P416" w:hAnsi="QCF_P416" w:cs="QCF_P416"/>
          <w:b/>
          <w:bCs/>
          <w:color w:val="000000"/>
          <w:sz w:val="2"/>
          <w:szCs w:val="2"/>
          <w:rtl/>
        </w:rPr>
        <w:t xml:space="preserve"> </w:t>
      </w:r>
      <w:r w:rsidRPr="005E689C">
        <w:rPr>
          <w:rFonts w:ascii="QCF_P416" w:hAnsi="QCF_P416" w:cs="QCF_P416"/>
          <w:b/>
          <w:bCs/>
          <w:color w:val="000000"/>
          <w:sz w:val="27"/>
          <w:szCs w:val="27"/>
          <w:rtl/>
        </w:rPr>
        <w:t>ﮗ</w:t>
      </w:r>
      <w:r w:rsidRPr="005E689C">
        <w:rPr>
          <w:rFonts w:ascii="QCF_P416" w:hAnsi="QCF_P416" w:cs="QCF_P416"/>
          <w:b/>
          <w:bCs/>
          <w:color w:val="000000"/>
          <w:sz w:val="2"/>
          <w:szCs w:val="2"/>
          <w:rtl/>
        </w:rPr>
        <w:t xml:space="preserve"> </w:t>
      </w:r>
      <w:r w:rsidRPr="005E689C">
        <w:rPr>
          <w:rFonts w:ascii="QCF_P416" w:hAnsi="QCF_P416" w:cs="QCF_P416"/>
          <w:b/>
          <w:bCs/>
          <w:color w:val="000000"/>
          <w:sz w:val="27"/>
          <w:szCs w:val="27"/>
          <w:rtl/>
        </w:rPr>
        <w:t>ﮘ</w:t>
      </w:r>
      <w:r w:rsidRPr="005E689C">
        <w:rPr>
          <w:rFonts w:ascii="QCF_P416" w:hAnsi="QCF_P416" w:cs="QCF_P416"/>
          <w:b/>
          <w:bCs/>
          <w:color w:val="000000"/>
          <w:sz w:val="2"/>
          <w:szCs w:val="2"/>
          <w:rtl/>
        </w:rPr>
        <w:t xml:space="preserve"> </w:t>
      </w:r>
      <w:r w:rsidRPr="005E689C">
        <w:rPr>
          <w:rFonts w:ascii="QCF_P416" w:hAnsi="QCF_P416" w:cs="QCF_P416"/>
          <w:b/>
          <w:bCs/>
          <w:color w:val="000000"/>
          <w:sz w:val="27"/>
          <w:szCs w:val="27"/>
          <w:rtl/>
        </w:rPr>
        <w:t>ﮙ</w:t>
      </w:r>
      <w:r w:rsidRPr="005E689C">
        <w:rPr>
          <w:rFonts w:ascii="QCF_P416" w:hAnsi="QCF_P416" w:cs="QCF_P416"/>
          <w:b/>
          <w:bCs/>
          <w:color w:val="000000"/>
          <w:sz w:val="2"/>
          <w:szCs w:val="2"/>
          <w:rtl/>
        </w:rPr>
        <w:t xml:space="preserve"> </w:t>
      </w:r>
      <w:r w:rsidRPr="005E689C">
        <w:rPr>
          <w:rFonts w:ascii="QCF_P416" w:hAnsi="QCF_P416" w:cs="QCF_P416"/>
          <w:b/>
          <w:bCs/>
          <w:color w:val="000000"/>
          <w:sz w:val="27"/>
          <w:szCs w:val="27"/>
          <w:rtl/>
        </w:rPr>
        <w:t>ﮚ</w:t>
      </w:r>
      <w:r w:rsidRPr="005E689C">
        <w:rPr>
          <w:rFonts w:ascii="QCF_P416" w:hAnsi="QCF_P416" w:cs="QCF_P416"/>
          <w:b/>
          <w:bCs/>
          <w:color w:val="000000"/>
          <w:sz w:val="2"/>
          <w:szCs w:val="2"/>
          <w:rtl/>
        </w:rPr>
        <w:t xml:space="preserve"> </w:t>
      </w:r>
      <w:r w:rsidRPr="005E689C">
        <w:rPr>
          <w:rFonts w:ascii="QCF_P416" w:hAnsi="QCF_P416" w:cs="QCF_P416"/>
          <w:b/>
          <w:bCs/>
          <w:color w:val="000000"/>
          <w:sz w:val="27"/>
          <w:szCs w:val="27"/>
          <w:rtl/>
        </w:rPr>
        <w:t>ﮛ</w:t>
      </w:r>
      <w:r w:rsidRPr="005E689C">
        <w:rPr>
          <w:rFonts w:ascii="QCF_P416" w:hAnsi="QCF_P416" w:cs="QCF_P416"/>
          <w:b/>
          <w:bCs/>
          <w:color w:val="000000"/>
          <w:sz w:val="2"/>
          <w:szCs w:val="2"/>
          <w:rtl/>
        </w:rPr>
        <w:t xml:space="preserve"> </w:t>
      </w:r>
      <w:r w:rsidRPr="005E689C">
        <w:rPr>
          <w:rFonts w:ascii="QCF_P416" w:hAnsi="QCF_P416" w:cs="QCF_P416"/>
          <w:b/>
          <w:bCs/>
          <w:color w:val="000000"/>
          <w:sz w:val="27"/>
          <w:szCs w:val="27"/>
          <w:rtl/>
        </w:rPr>
        <w:t>ﮜ</w:t>
      </w:r>
      <w:r w:rsidRPr="005E689C">
        <w:rPr>
          <w:rFonts w:ascii="QCF_P416" w:hAnsi="QCF_P416" w:cs="QCF_P416"/>
          <w:b/>
          <w:bCs/>
          <w:color w:val="000000"/>
          <w:sz w:val="2"/>
          <w:szCs w:val="2"/>
          <w:rtl/>
        </w:rPr>
        <w:t xml:space="preserve"> </w:t>
      </w:r>
      <w:r w:rsidRPr="005E689C">
        <w:rPr>
          <w:rFonts w:ascii="QCF_P416" w:hAnsi="QCF_P416" w:cs="QCF_P416"/>
          <w:b/>
          <w:bCs/>
          <w:color w:val="000000"/>
          <w:sz w:val="27"/>
          <w:szCs w:val="27"/>
          <w:rtl/>
        </w:rPr>
        <w:t>ﮝ</w:t>
      </w:r>
      <w:r w:rsidR="00472FA4">
        <w:rPr>
          <w:rFonts w:ascii="QCF_P416" w:hAnsi="QCF_P416" w:cs="QCF_P416"/>
          <w:b/>
          <w:bCs/>
          <w:color w:val="000000"/>
          <w:sz w:val="2"/>
          <w:szCs w:val="2"/>
          <w:rtl/>
        </w:rPr>
        <w:t xml:space="preserve"> </w:t>
      </w:r>
      <w:r w:rsidRPr="005E689C">
        <w:rPr>
          <w:rFonts w:ascii="QCF_P416" w:hAnsi="QCF_P416" w:cs="QCF_P416"/>
          <w:b/>
          <w:bCs/>
          <w:color w:val="000000"/>
          <w:sz w:val="27"/>
          <w:szCs w:val="27"/>
          <w:rtl/>
        </w:rPr>
        <w:t>ﮞ</w:t>
      </w:r>
      <w:r w:rsidRPr="005E689C">
        <w:rPr>
          <w:rFonts w:ascii="QCF_P416" w:hAnsi="QCF_P416" w:cs="QCF_P416"/>
          <w:b/>
          <w:bCs/>
          <w:color w:val="000000"/>
          <w:sz w:val="2"/>
          <w:szCs w:val="2"/>
          <w:rtl/>
        </w:rPr>
        <w:t xml:space="preserve"> </w:t>
      </w:r>
      <w:r w:rsidRPr="005E689C">
        <w:rPr>
          <w:rFonts w:ascii="QCF_P416" w:hAnsi="QCF_P416" w:cs="QCF_P416"/>
          <w:b/>
          <w:bCs/>
          <w:color w:val="000000"/>
          <w:sz w:val="27"/>
          <w:szCs w:val="27"/>
          <w:rtl/>
        </w:rPr>
        <w:t>ﮟ</w:t>
      </w:r>
      <w:r w:rsidRPr="005E689C">
        <w:rPr>
          <w:rFonts w:ascii="QCF_P416" w:hAnsi="QCF_P416" w:cs="QCF_P416"/>
          <w:b/>
          <w:bCs/>
          <w:color w:val="000000"/>
          <w:sz w:val="2"/>
          <w:szCs w:val="2"/>
          <w:rtl/>
        </w:rPr>
        <w:t xml:space="preserve"> </w:t>
      </w:r>
      <w:r w:rsidRPr="005E689C">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السجدة: ١٦</w:t>
      </w:r>
      <w:r>
        <w:rPr>
          <w:rFonts w:ascii="Arial" w:hAnsi="Arial" w:cs="Arial"/>
          <w:color w:val="000000"/>
          <w:sz w:val="2"/>
          <w:szCs w:val="2"/>
        </w:rPr>
        <w:t xml:space="preserve"> </w:t>
      </w:r>
      <w:r>
        <w:rPr>
          <w:rFonts w:hint="cs"/>
          <w:sz w:val="28"/>
          <w:rtl/>
          <w:lang w:bidi="fa-IR"/>
        </w:rPr>
        <w:t>«پهلوهايشان از بسترها دور مي</w:t>
      </w:r>
      <w:r w:rsidR="005E689C">
        <w:rPr>
          <w:rFonts w:hint="eastAsia"/>
          <w:sz w:val="28"/>
          <w:rtl/>
          <w:lang w:bidi="fa-IR"/>
        </w:rPr>
        <w:t>‌</w:t>
      </w:r>
      <w:r>
        <w:rPr>
          <w:rFonts w:hint="cs"/>
          <w:sz w:val="28"/>
          <w:rtl/>
          <w:lang w:bidi="fa-IR"/>
        </w:rPr>
        <w:t>شود، ‌پروردگار خود را با بيم و اميد به فرياد مي</w:t>
      </w:r>
      <w:r w:rsidR="005E689C">
        <w:rPr>
          <w:rFonts w:hint="eastAsia"/>
          <w:sz w:val="28"/>
          <w:rtl/>
          <w:lang w:bidi="fa-IR"/>
        </w:rPr>
        <w:t>‌</w:t>
      </w:r>
      <w:r>
        <w:rPr>
          <w:rFonts w:hint="cs"/>
          <w:sz w:val="28"/>
          <w:rtl/>
          <w:lang w:bidi="fa-IR"/>
        </w:rPr>
        <w:t>خوانند‌ و از چيزهایي كه به ايشان داده ايم، مي</w:t>
      </w:r>
      <w:r w:rsidR="005E689C">
        <w:rPr>
          <w:rFonts w:hint="eastAsia"/>
          <w:sz w:val="28"/>
          <w:rtl/>
          <w:lang w:bidi="fa-IR"/>
        </w:rPr>
        <w:t>‌</w:t>
      </w:r>
      <w:r>
        <w:rPr>
          <w:rFonts w:hint="cs"/>
          <w:sz w:val="28"/>
          <w:rtl/>
          <w:lang w:bidi="fa-IR"/>
        </w:rPr>
        <w:t>بخشند.»</w:t>
      </w:r>
    </w:p>
    <w:p w:rsidR="00420579" w:rsidRDefault="00420579" w:rsidP="006D3981">
      <w:pPr>
        <w:ind w:firstLine="284"/>
        <w:jc w:val="lowKashida"/>
        <w:rPr>
          <w:rFonts w:hint="cs"/>
          <w:sz w:val="28"/>
          <w:rtl/>
          <w:lang w:bidi="fa-IR"/>
        </w:rPr>
      </w:pPr>
      <w:r>
        <w:rPr>
          <w:rFonts w:hint="cs"/>
          <w:sz w:val="28"/>
          <w:rtl/>
          <w:lang w:bidi="fa-IR"/>
        </w:rPr>
        <w:t>در جای دیگری مي</w:t>
      </w:r>
      <w:r w:rsidR="005E689C">
        <w:rPr>
          <w:rFonts w:hint="eastAsia"/>
          <w:sz w:val="28"/>
          <w:rtl/>
          <w:lang w:bidi="fa-IR"/>
        </w:rPr>
        <w:t>‌</w:t>
      </w:r>
      <w:r>
        <w:rPr>
          <w:rFonts w:hint="cs"/>
          <w:sz w:val="28"/>
          <w:rtl/>
          <w:lang w:bidi="fa-IR"/>
        </w:rPr>
        <w:t>فرمايد:</w:t>
      </w:r>
      <w:r w:rsidRPr="008D16A6">
        <w:rPr>
          <w:rFonts w:ascii="QCF_BSML" w:hAnsi="QCF_BSML" w:cs="QCF_BSML"/>
          <w:color w:val="000000"/>
          <w:sz w:val="27"/>
          <w:szCs w:val="27"/>
          <w:rtl/>
        </w:rPr>
        <w:t xml:space="preserve"> </w:t>
      </w:r>
      <w:r w:rsidRPr="005E689C">
        <w:rPr>
          <w:rFonts w:ascii="QCF_BSML" w:hAnsi="QCF_BSML" w:cs="QCF_BSML"/>
          <w:b/>
          <w:bCs/>
          <w:color w:val="000000"/>
          <w:sz w:val="27"/>
          <w:szCs w:val="27"/>
          <w:rtl/>
        </w:rPr>
        <w:t>ﭽ</w:t>
      </w:r>
      <w:r w:rsidRPr="005E689C">
        <w:rPr>
          <w:rFonts w:ascii="QCF_BSML" w:hAnsi="QCF_BSML" w:cs="QCF_BSML"/>
          <w:b/>
          <w:bCs/>
          <w:color w:val="000000"/>
          <w:sz w:val="2"/>
          <w:szCs w:val="2"/>
          <w:rtl/>
        </w:rPr>
        <w:t xml:space="preserve"> </w:t>
      </w:r>
      <w:r w:rsidRPr="005E689C">
        <w:rPr>
          <w:rFonts w:ascii="QCF_P075" w:hAnsi="QCF_P075" w:cs="QCF_P075"/>
          <w:b/>
          <w:bCs/>
          <w:color w:val="000000"/>
          <w:sz w:val="27"/>
          <w:szCs w:val="27"/>
          <w:rtl/>
        </w:rPr>
        <w:t>ﮕ</w:t>
      </w:r>
      <w:r w:rsidRPr="005E689C">
        <w:rPr>
          <w:rFonts w:ascii="QCF_P075" w:hAnsi="QCF_P075" w:cs="QCF_P075"/>
          <w:b/>
          <w:bCs/>
          <w:color w:val="000000"/>
          <w:sz w:val="2"/>
          <w:szCs w:val="2"/>
          <w:rtl/>
        </w:rPr>
        <w:t xml:space="preserve"> </w:t>
      </w:r>
      <w:r w:rsidRPr="005E689C">
        <w:rPr>
          <w:rFonts w:ascii="QCF_P075" w:hAnsi="QCF_P075" w:cs="QCF_P075"/>
          <w:b/>
          <w:bCs/>
          <w:color w:val="000000"/>
          <w:sz w:val="27"/>
          <w:szCs w:val="27"/>
          <w:rtl/>
        </w:rPr>
        <w:t>ﮖ</w:t>
      </w:r>
      <w:r w:rsidRPr="005E689C">
        <w:rPr>
          <w:rFonts w:ascii="QCF_P075" w:hAnsi="QCF_P075" w:cs="QCF_P075"/>
          <w:b/>
          <w:bCs/>
          <w:color w:val="000000"/>
          <w:sz w:val="2"/>
          <w:szCs w:val="2"/>
          <w:rtl/>
        </w:rPr>
        <w:t xml:space="preserve"> </w:t>
      </w:r>
      <w:r w:rsidRPr="005E689C">
        <w:rPr>
          <w:rFonts w:ascii="QCF_P075" w:hAnsi="QCF_P075" w:cs="QCF_P075"/>
          <w:b/>
          <w:bCs/>
          <w:color w:val="000000"/>
          <w:sz w:val="27"/>
          <w:szCs w:val="27"/>
          <w:rtl/>
        </w:rPr>
        <w:t>ﮗ</w:t>
      </w:r>
      <w:r w:rsidRPr="005E689C">
        <w:rPr>
          <w:rFonts w:ascii="QCF_P075" w:hAnsi="QCF_P075" w:cs="QCF_P075"/>
          <w:b/>
          <w:bCs/>
          <w:color w:val="000000"/>
          <w:sz w:val="2"/>
          <w:szCs w:val="2"/>
          <w:rtl/>
        </w:rPr>
        <w:t xml:space="preserve"> </w:t>
      </w:r>
      <w:r w:rsidRPr="005E689C">
        <w:rPr>
          <w:rFonts w:ascii="QCF_P075" w:hAnsi="QCF_P075" w:cs="QCF_P075"/>
          <w:b/>
          <w:bCs/>
          <w:color w:val="000000"/>
          <w:sz w:val="27"/>
          <w:szCs w:val="27"/>
          <w:rtl/>
        </w:rPr>
        <w:t>ﮘ</w:t>
      </w:r>
      <w:r w:rsidRPr="005E689C">
        <w:rPr>
          <w:rFonts w:ascii="QCF_P075" w:hAnsi="QCF_P075" w:cs="QCF_P075"/>
          <w:b/>
          <w:bCs/>
          <w:color w:val="000000"/>
          <w:sz w:val="2"/>
          <w:szCs w:val="2"/>
          <w:rtl/>
        </w:rPr>
        <w:t xml:space="preserve"> </w:t>
      </w:r>
      <w:r w:rsidRPr="005E689C">
        <w:rPr>
          <w:rFonts w:ascii="QCF_P075" w:hAnsi="QCF_P075" w:cs="QCF_P075"/>
          <w:b/>
          <w:bCs/>
          <w:color w:val="000000"/>
          <w:sz w:val="27"/>
          <w:szCs w:val="27"/>
          <w:rtl/>
        </w:rPr>
        <w:t>ﮙ</w:t>
      </w:r>
      <w:r w:rsidR="00472FA4">
        <w:rPr>
          <w:rFonts w:ascii="QCF_P075" w:hAnsi="QCF_P075" w:cs="QCF_P075"/>
          <w:b/>
          <w:bCs/>
          <w:color w:val="000000"/>
          <w:sz w:val="2"/>
          <w:szCs w:val="2"/>
          <w:rtl/>
        </w:rPr>
        <w:t xml:space="preserve"> </w:t>
      </w:r>
      <w:r w:rsidRPr="005E689C">
        <w:rPr>
          <w:rFonts w:ascii="QCF_P075" w:hAnsi="QCF_P075" w:cs="QCF_P075"/>
          <w:b/>
          <w:bCs/>
          <w:color w:val="000000"/>
          <w:sz w:val="27"/>
          <w:szCs w:val="27"/>
          <w:rtl/>
        </w:rPr>
        <w:t>ﮚ</w:t>
      </w:r>
      <w:r w:rsidRPr="005E689C">
        <w:rPr>
          <w:rFonts w:ascii="QCF_P075" w:hAnsi="QCF_P075" w:cs="QCF_P075"/>
          <w:b/>
          <w:bCs/>
          <w:color w:val="000000"/>
          <w:sz w:val="2"/>
          <w:szCs w:val="2"/>
          <w:rtl/>
        </w:rPr>
        <w:t xml:space="preserve"> </w:t>
      </w:r>
      <w:r w:rsidRPr="005E689C">
        <w:rPr>
          <w:rFonts w:ascii="QCF_P075" w:hAnsi="QCF_P075" w:cs="QCF_P075"/>
          <w:b/>
          <w:bCs/>
          <w:color w:val="000000"/>
          <w:sz w:val="27"/>
          <w:szCs w:val="27"/>
          <w:rtl/>
        </w:rPr>
        <w:t>ﮛ</w:t>
      </w:r>
      <w:r w:rsidRPr="005E689C">
        <w:rPr>
          <w:rFonts w:ascii="QCF_P075" w:hAnsi="QCF_P075" w:cs="QCF_P075"/>
          <w:b/>
          <w:bCs/>
          <w:color w:val="000000"/>
          <w:sz w:val="2"/>
          <w:szCs w:val="2"/>
          <w:rtl/>
        </w:rPr>
        <w:t xml:space="preserve"> </w:t>
      </w:r>
      <w:r w:rsidRPr="005E689C">
        <w:rPr>
          <w:rFonts w:ascii="QCF_P075" w:hAnsi="QCF_P075" w:cs="QCF_P075"/>
          <w:b/>
          <w:bCs/>
          <w:color w:val="000000"/>
          <w:sz w:val="27"/>
          <w:szCs w:val="27"/>
          <w:rtl/>
        </w:rPr>
        <w:t>ﮜ</w:t>
      </w:r>
      <w:r w:rsidRPr="005E689C">
        <w:rPr>
          <w:rFonts w:ascii="QCF_P075" w:hAnsi="QCF_P075" w:cs="QCF_P075"/>
          <w:b/>
          <w:bCs/>
          <w:color w:val="000000"/>
          <w:sz w:val="2"/>
          <w:szCs w:val="2"/>
          <w:rtl/>
        </w:rPr>
        <w:t xml:space="preserve"> </w:t>
      </w:r>
      <w:r w:rsidRPr="005E689C">
        <w:rPr>
          <w:rFonts w:ascii="QCF_P075" w:hAnsi="QCF_P075" w:cs="QCF_P075"/>
          <w:b/>
          <w:bCs/>
          <w:color w:val="000000"/>
          <w:sz w:val="27"/>
          <w:szCs w:val="27"/>
          <w:rtl/>
        </w:rPr>
        <w:t>ﮝ</w:t>
      </w:r>
      <w:r w:rsidR="00472FA4">
        <w:rPr>
          <w:rFonts w:ascii="QCF_P075" w:hAnsi="QCF_P075" w:cs="QCF_P075"/>
          <w:b/>
          <w:bCs/>
          <w:color w:val="000000"/>
          <w:sz w:val="2"/>
          <w:szCs w:val="2"/>
          <w:rtl/>
        </w:rPr>
        <w:t xml:space="preserve"> </w:t>
      </w:r>
      <w:r w:rsidRPr="005E689C">
        <w:rPr>
          <w:rFonts w:ascii="QCF_P075" w:hAnsi="QCF_P075" w:cs="QCF_P075"/>
          <w:b/>
          <w:bCs/>
          <w:color w:val="000000"/>
          <w:sz w:val="27"/>
          <w:szCs w:val="27"/>
          <w:rtl/>
        </w:rPr>
        <w:t>ﮞ</w:t>
      </w:r>
      <w:r w:rsidRPr="005E689C">
        <w:rPr>
          <w:rFonts w:ascii="QCF_P075" w:hAnsi="QCF_P075" w:cs="QCF_P075"/>
          <w:b/>
          <w:bCs/>
          <w:color w:val="000000"/>
          <w:sz w:val="2"/>
          <w:szCs w:val="2"/>
          <w:rtl/>
        </w:rPr>
        <w:t xml:space="preserve"> </w:t>
      </w:r>
      <w:r w:rsidRPr="005E689C">
        <w:rPr>
          <w:rFonts w:ascii="QCF_P075" w:hAnsi="QCF_P075" w:cs="QCF_P075"/>
          <w:b/>
          <w:bCs/>
          <w:color w:val="000000"/>
          <w:sz w:val="27"/>
          <w:szCs w:val="27"/>
          <w:rtl/>
        </w:rPr>
        <w:t>ﮟ</w:t>
      </w:r>
      <w:r w:rsidRPr="005E689C">
        <w:rPr>
          <w:rFonts w:ascii="QCF_P075" w:hAnsi="QCF_P075" w:cs="QCF_P075"/>
          <w:b/>
          <w:bCs/>
          <w:color w:val="000000"/>
          <w:sz w:val="2"/>
          <w:szCs w:val="2"/>
          <w:rtl/>
        </w:rPr>
        <w:t xml:space="preserve"> </w:t>
      </w:r>
      <w:r w:rsidRPr="005E689C">
        <w:rPr>
          <w:rFonts w:ascii="QCF_P075" w:hAnsi="QCF_P075" w:cs="QCF_P075"/>
          <w:b/>
          <w:bCs/>
          <w:color w:val="000000"/>
          <w:sz w:val="27"/>
          <w:szCs w:val="27"/>
          <w:rtl/>
        </w:rPr>
        <w:t>ﮠ</w:t>
      </w:r>
      <w:r w:rsidR="00472FA4">
        <w:rPr>
          <w:rFonts w:ascii="QCF_P075" w:hAnsi="QCF_P075" w:cs="QCF_P075"/>
          <w:b/>
          <w:bCs/>
          <w:color w:val="000000"/>
          <w:sz w:val="2"/>
          <w:szCs w:val="2"/>
          <w:rtl/>
        </w:rPr>
        <w:t xml:space="preserve"> </w:t>
      </w:r>
      <w:r w:rsidRPr="005E689C">
        <w:rPr>
          <w:rFonts w:ascii="QCF_P075" w:hAnsi="QCF_P075" w:cs="QCF_P075"/>
          <w:b/>
          <w:bCs/>
          <w:color w:val="000000"/>
          <w:sz w:val="27"/>
          <w:szCs w:val="27"/>
          <w:rtl/>
        </w:rPr>
        <w:t>ﮡ</w:t>
      </w:r>
      <w:r w:rsidRPr="005E689C">
        <w:rPr>
          <w:rFonts w:ascii="QCF_P075" w:hAnsi="QCF_P075" w:cs="QCF_P075"/>
          <w:b/>
          <w:bCs/>
          <w:color w:val="000000"/>
          <w:sz w:val="2"/>
          <w:szCs w:val="2"/>
          <w:rtl/>
        </w:rPr>
        <w:t xml:space="preserve"> </w:t>
      </w:r>
      <w:r w:rsidRPr="005E689C">
        <w:rPr>
          <w:rFonts w:ascii="QCF_P075" w:hAnsi="QCF_P075" w:cs="QCF_P075"/>
          <w:b/>
          <w:bCs/>
          <w:color w:val="000000"/>
          <w:sz w:val="27"/>
          <w:szCs w:val="27"/>
          <w:rtl/>
        </w:rPr>
        <w:t>ﮢ</w:t>
      </w:r>
      <w:r w:rsidRPr="005E689C">
        <w:rPr>
          <w:rFonts w:ascii="QCF_P075" w:hAnsi="QCF_P075" w:cs="QCF_P075"/>
          <w:b/>
          <w:bCs/>
          <w:color w:val="000000"/>
          <w:sz w:val="2"/>
          <w:szCs w:val="2"/>
          <w:rtl/>
        </w:rPr>
        <w:t xml:space="preserve"> </w:t>
      </w:r>
      <w:r w:rsidRPr="005E689C">
        <w:rPr>
          <w:rFonts w:ascii="QCF_P075" w:hAnsi="QCF_P075" w:cs="QCF_P075"/>
          <w:b/>
          <w:bCs/>
          <w:color w:val="000000"/>
          <w:sz w:val="27"/>
          <w:szCs w:val="27"/>
          <w:rtl/>
        </w:rPr>
        <w:t>ﮣ</w:t>
      </w:r>
      <w:r w:rsidRPr="005E689C">
        <w:rPr>
          <w:rFonts w:ascii="QCF_P075" w:hAnsi="QCF_P075" w:cs="QCF_P075"/>
          <w:b/>
          <w:bCs/>
          <w:color w:val="000000"/>
          <w:sz w:val="2"/>
          <w:szCs w:val="2"/>
          <w:rtl/>
        </w:rPr>
        <w:t xml:space="preserve"> </w:t>
      </w:r>
      <w:r w:rsidRPr="005E689C">
        <w:rPr>
          <w:rFonts w:ascii="QCF_P075" w:hAnsi="QCF_P075" w:cs="QCF_P075"/>
          <w:b/>
          <w:bCs/>
          <w:color w:val="000000"/>
          <w:sz w:val="27"/>
          <w:szCs w:val="27"/>
          <w:rtl/>
        </w:rPr>
        <w:t>ﮤ</w:t>
      </w:r>
      <w:r w:rsidRPr="005E689C">
        <w:rPr>
          <w:rFonts w:ascii="QCF_P075" w:hAnsi="QCF_P075" w:cs="QCF_P075"/>
          <w:b/>
          <w:bCs/>
          <w:color w:val="000000"/>
          <w:sz w:val="2"/>
          <w:szCs w:val="2"/>
          <w:rtl/>
        </w:rPr>
        <w:t xml:space="preserve"> </w:t>
      </w:r>
      <w:r w:rsidRPr="005E689C">
        <w:rPr>
          <w:rFonts w:ascii="QCF_P075" w:hAnsi="QCF_P075" w:cs="QCF_P075"/>
          <w:b/>
          <w:bCs/>
          <w:color w:val="000000"/>
          <w:sz w:val="27"/>
          <w:szCs w:val="27"/>
          <w:rtl/>
        </w:rPr>
        <w:t>ﮥ</w:t>
      </w:r>
      <w:r w:rsidRPr="005E689C">
        <w:rPr>
          <w:rFonts w:ascii="QCF_P075" w:hAnsi="QCF_P075" w:cs="QCF_P075"/>
          <w:b/>
          <w:bCs/>
          <w:color w:val="000000"/>
          <w:sz w:val="2"/>
          <w:szCs w:val="2"/>
          <w:rtl/>
        </w:rPr>
        <w:t xml:space="preserve"> </w:t>
      </w:r>
      <w:r w:rsidRPr="005E689C">
        <w:rPr>
          <w:rFonts w:ascii="QCF_P075" w:hAnsi="QCF_P075" w:cs="QCF_P075"/>
          <w:b/>
          <w:bCs/>
          <w:color w:val="000000"/>
          <w:sz w:val="27"/>
          <w:szCs w:val="27"/>
          <w:rtl/>
        </w:rPr>
        <w:t>ﮦ</w:t>
      </w:r>
      <w:r w:rsidRPr="005E689C">
        <w:rPr>
          <w:rFonts w:ascii="QCF_P075" w:hAnsi="QCF_P075" w:cs="QCF_P075"/>
          <w:b/>
          <w:bCs/>
          <w:color w:val="000000"/>
          <w:sz w:val="2"/>
          <w:szCs w:val="2"/>
          <w:rtl/>
        </w:rPr>
        <w:t xml:space="preserve"> </w:t>
      </w:r>
      <w:r w:rsidRPr="005E689C">
        <w:rPr>
          <w:rFonts w:ascii="QCF_P075" w:hAnsi="QCF_P075" w:cs="QCF_P075"/>
          <w:b/>
          <w:bCs/>
          <w:color w:val="000000"/>
          <w:sz w:val="27"/>
          <w:szCs w:val="27"/>
          <w:rtl/>
        </w:rPr>
        <w:t>ﮧ</w:t>
      </w:r>
      <w:r w:rsidRPr="005E689C">
        <w:rPr>
          <w:rFonts w:ascii="QCF_P075" w:hAnsi="QCF_P075" w:cs="QCF_P075"/>
          <w:b/>
          <w:bCs/>
          <w:color w:val="000000"/>
          <w:sz w:val="2"/>
          <w:szCs w:val="2"/>
          <w:rtl/>
        </w:rPr>
        <w:t xml:space="preserve"> </w:t>
      </w:r>
      <w:r w:rsidRPr="005E689C">
        <w:rPr>
          <w:rFonts w:ascii="QCF_P075" w:hAnsi="QCF_P075" w:cs="QCF_P075"/>
          <w:b/>
          <w:bCs/>
          <w:color w:val="000000"/>
          <w:sz w:val="27"/>
          <w:szCs w:val="27"/>
          <w:rtl/>
        </w:rPr>
        <w:t>ﮨ</w:t>
      </w:r>
      <w:r w:rsidRPr="005E689C">
        <w:rPr>
          <w:rFonts w:ascii="QCF_P075" w:hAnsi="QCF_P075" w:cs="QCF_P075"/>
          <w:b/>
          <w:bCs/>
          <w:color w:val="000000"/>
          <w:sz w:val="2"/>
          <w:szCs w:val="2"/>
          <w:rtl/>
        </w:rPr>
        <w:t xml:space="preserve"> </w:t>
      </w:r>
      <w:r w:rsidRPr="005E689C">
        <w:rPr>
          <w:rFonts w:ascii="QCF_P075" w:hAnsi="QCF_P075" w:cs="QCF_P075"/>
          <w:b/>
          <w:bCs/>
          <w:color w:val="000000"/>
          <w:sz w:val="27"/>
          <w:szCs w:val="27"/>
          <w:rtl/>
        </w:rPr>
        <w:t>ﮩ</w:t>
      </w:r>
      <w:r w:rsidR="00472FA4">
        <w:rPr>
          <w:rFonts w:ascii="QCF_P075" w:hAnsi="QCF_P075" w:cs="QCF_P075"/>
          <w:b/>
          <w:bCs/>
          <w:color w:val="000000"/>
          <w:sz w:val="2"/>
          <w:szCs w:val="2"/>
          <w:rtl/>
        </w:rPr>
        <w:t xml:space="preserve"> </w:t>
      </w:r>
      <w:r w:rsidRPr="005E689C">
        <w:rPr>
          <w:rFonts w:ascii="QCF_P075" w:hAnsi="QCF_P075" w:cs="QCF_P075"/>
          <w:b/>
          <w:bCs/>
          <w:color w:val="000000"/>
          <w:sz w:val="27"/>
          <w:szCs w:val="27"/>
          <w:rtl/>
        </w:rPr>
        <w:t>ﮪ</w:t>
      </w:r>
      <w:r w:rsidR="00472FA4">
        <w:rPr>
          <w:rFonts w:ascii="QCF_P075" w:hAnsi="QCF_P075" w:cs="QCF_P075"/>
          <w:b/>
          <w:bCs/>
          <w:color w:val="000000"/>
          <w:sz w:val="2"/>
          <w:szCs w:val="2"/>
          <w:rtl/>
        </w:rPr>
        <w:t xml:space="preserve"> </w:t>
      </w:r>
      <w:r w:rsidRPr="005E689C">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آل عمران: ١٩١</w:t>
      </w:r>
      <w:r>
        <w:rPr>
          <w:rFonts w:hint="cs"/>
          <w:sz w:val="28"/>
          <w:rtl/>
          <w:lang w:bidi="fa-IR"/>
        </w:rPr>
        <w:t xml:space="preserve"> «كساني كه خدا را ايستاده و نشسته و افتاده بر پهلوهايشان، ‌ياد مي</w:t>
      </w:r>
      <w:r w:rsidR="005E689C">
        <w:rPr>
          <w:rFonts w:hint="eastAsia"/>
          <w:sz w:val="28"/>
          <w:rtl/>
          <w:lang w:bidi="fa-IR"/>
        </w:rPr>
        <w:t>‌</w:t>
      </w:r>
      <w:r>
        <w:rPr>
          <w:rFonts w:hint="cs"/>
          <w:sz w:val="28"/>
          <w:rtl/>
          <w:lang w:bidi="fa-IR"/>
        </w:rPr>
        <w:t>كنند و درباره</w:t>
      </w:r>
      <w:r w:rsidR="005E689C">
        <w:rPr>
          <w:rFonts w:hint="eastAsia"/>
          <w:sz w:val="28"/>
          <w:rtl/>
          <w:lang w:bidi="fa-IR"/>
        </w:rPr>
        <w:t>‌</w:t>
      </w:r>
      <w:r>
        <w:rPr>
          <w:rFonts w:hint="cs"/>
          <w:sz w:val="28"/>
          <w:rtl/>
          <w:lang w:bidi="fa-IR"/>
        </w:rPr>
        <w:t>ی آفرينش آسمانها و زمين مي</w:t>
      </w:r>
      <w:r w:rsidR="005E689C">
        <w:rPr>
          <w:rFonts w:hint="eastAsia"/>
          <w:sz w:val="28"/>
          <w:rtl/>
          <w:lang w:bidi="fa-IR"/>
        </w:rPr>
        <w:t>‌</w:t>
      </w:r>
      <w:r>
        <w:rPr>
          <w:rFonts w:hint="cs"/>
          <w:sz w:val="28"/>
          <w:rtl/>
          <w:lang w:bidi="fa-IR"/>
        </w:rPr>
        <w:t>انديشند (مي</w:t>
      </w:r>
      <w:r w:rsidR="005E689C">
        <w:rPr>
          <w:rFonts w:hint="eastAsia"/>
          <w:sz w:val="28"/>
          <w:rtl/>
          <w:lang w:bidi="fa-IR"/>
        </w:rPr>
        <w:t>‌</w:t>
      </w:r>
      <w:r>
        <w:rPr>
          <w:rFonts w:hint="cs"/>
          <w:sz w:val="28"/>
          <w:rtl/>
          <w:lang w:bidi="fa-IR"/>
        </w:rPr>
        <w:t>گويند</w:t>
      </w:r>
      <w:r w:rsidR="005E689C">
        <w:rPr>
          <w:rFonts w:hint="cs"/>
          <w:sz w:val="28"/>
          <w:rtl/>
          <w:lang w:bidi="fa-IR"/>
        </w:rPr>
        <w:t>:</w:t>
      </w:r>
      <w:r>
        <w:rPr>
          <w:rFonts w:hint="cs"/>
          <w:sz w:val="28"/>
          <w:rtl/>
          <w:lang w:bidi="fa-IR"/>
        </w:rPr>
        <w:t>) پروردگارا، اين (دستگاه شگفت كائنات) را بيهوده و عبث نيافريده</w:t>
      </w:r>
      <w:r w:rsidR="005E689C">
        <w:rPr>
          <w:rFonts w:hint="eastAsia"/>
          <w:sz w:val="28"/>
          <w:rtl/>
          <w:lang w:bidi="fa-IR"/>
        </w:rPr>
        <w:t>‌</w:t>
      </w:r>
      <w:r>
        <w:rPr>
          <w:rFonts w:hint="cs"/>
          <w:sz w:val="28"/>
          <w:rtl/>
          <w:lang w:bidi="fa-IR"/>
        </w:rPr>
        <w:t xml:space="preserve">اي؟ تو منزه و پاكي، پس ما را از عذاب آتش محفوظ دار.» </w:t>
      </w:r>
    </w:p>
    <w:p w:rsidR="00420579" w:rsidRDefault="00420579" w:rsidP="006D3981">
      <w:pPr>
        <w:ind w:firstLine="284"/>
        <w:jc w:val="lowKashida"/>
        <w:rPr>
          <w:rFonts w:hint="cs"/>
          <w:sz w:val="28"/>
          <w:rtl/>
          <w:lang w:bidi="fa-IR"/>
        </w:rPr>
      </w:pPr>
      <w:r>
        <w:rPr>
          <w:rFonts w:hint="cs"/>
          <w:sz w:val="28"/>
          <w:rtl/>
          <w:lang w:bidi="fa-IR"/>
        </w:rPr>
        <w:t>اصحاب رسول خدا</w:t>
      </w:r>
      <w:r w:rsidRPr="00CC6A86">
        <w:rPr>
          <w:rFonts w:cs="CTraditional Arabic" w:hint="cs"/>
          <w:sz w:val="28"/>
          <w:rtl/>
          <w:lang w:bidi="fa-IR"/>
        </w:rPr>
        <w:t>ع</w:t>
      </w:r>
      <w:r>
        <w:rPr>
          <w:rFonts w:hint="cs"/>
          <w:sz w:val="28"/>
          <w:rtl/>
          <w:lang w:bidi="fa-IR"/>
        </w:rPr>
        <w:t xml:space="preserve"> را توصيف مي</w:t>
      </w:r>
      <w:r w:rsidR="005E689C">
        <w:rPr>
          <w:rFonts w:hint="eastAsia"/>
          <w:sz w:val="28"/>
          <w:rtl/>
          <w:lang w:bidi="fa-IR"/>
        </w:rPr>
        <w:t>‌</w:t>
      </w:r>
      <w:r>
        <w:rPr>
          <w:rFonts w:hint="cs"/>
          <w:sz w:val="28"/>
          <w:rtl/>
          <w:lang w:bidi="fa-IR"/>
        </w:rPr>
        <w:t>كند و مي</w:t>
      </w:r>
      <w:r w:rsidR="005E689C">
        <w:rPr>
          <w:rFonts w:hint="eastAsia"/>
          <w:sz w:val="28"/>
          <w:rtl/>
          <w:lang w:bidi="fa-IR"/>
        </w:rPr>
        <w:t>‌</w:t>
      </w:r>
      <w:r>
        <w:rPr>
          <w:rFonts w:hint="cs"/>
          <w:sz w:val="28"/>
          <w:rtl/>
          <w:lang w:bidi="fa-IR"/>
        </w:rPr>
        <w:t>فرمايد:</w:t>
      </w:r>
      <w:r w:rsidRPr="008D16A6">
        <w:rPr>
          <w:rFonts w:ascii="QCF_BSML" w:hAnsi="QCF_BSML" w:cs="QCF_BSML"/>
          <w:color w:val="000000"/>
          <w:sz w:val="27"/>
          <w:szCs w:val="27"/>
          <w:rtl/>
        </w:rPr>
        <w:t xml:space="preserve"> </w:t>
      </w:r>
      <w:r w:rsidRPr="005E689C">
        <w:rPr>
          <w:rFonts w:ascii="QCF_BSML" w:hAnsi="QCF_BSML" w:cs="QCF_BSML"/>
          <w:b/>
          <w:bCs/>
          <w:color w:val="000000"/>
          <w:sz w:val="27"/>
          <w:szCs w:val="27"/>
          <w:rtl/>
        </w:rPr>
        <w:t>ﭽ</w:t>
      </w:r>
      <w:r w:rsidRPr="005E689C">
        <w:rPr>
          <w:rFonts w:ascii="QCF_BSML" w:hAnsi="QCF_BSML" w:cs="QCF_BSML"/>
          <w:b/>
          <w:bCs/>
          <w:color w:val="000000"/>
          <w:sz w:val="2"/>
          <w:szCs w:val="2"/>
          <w:rtl/>
        </w:rPr>
        <w:t xml:space="preserve"> </w:t>
      </w:r>
      <w:r w:rsidRPr="005E689C">
        <w:rPr>
          <w:rFonts w:ascii="QCF_P515" w:hAnsi="QCF_P515" w:cs="QCF_P515"/>
          <w:b/>
          <w:bCs/>
          <w:color w:val="000000"/>
          <w:sz w:val="27"/>
          <w:szCs w:val="27"/>
          <w:rtl/>
        </w:rPr>
        <w:t>ﭑ</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ﭒ</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ﭓﭔ</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ﭕ</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ﭖ</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ﭗ</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ﭘ</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ﭙ</w:t>
      </w:r>
      <w:r w:rsidR="00472FA4">
        <w:rPr>
          <w:rFonts w:ascii="QCF_P515" w:hAnsi="QCF_P515" w:cs="QCF_P515"/>
          <w:b/>
          <w:bCs/>
          <w:color w:val="000000"/>
          <w:sz w:val="2"/>
          <w:szCs w:val="2"/>
          <w:rtl/>
        </w:rPr>
        <w:t xml:space="preserve"> </w:t>
      </w:r>
      <w:r w:rsidRPr="005E689C">
        <w:rPr>
          <w:rFonts w:ascii="QCF_P515" w:hAnsi="QCF_P515" w:cs="QCF_P515"/>
          <w:b/>
          <w:bCs/>
          <w:color w:val="000000"/>
          <w:sz w:val="27"/>
          <w:szCs w:val="27"/>
          <w:rtl/>
        </w:rPr>
        <w:t>ﭚ</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ﭛﭜ</w:t>
      </w:r>
      <w:r w:rsidR="00472FA4">
        <w:rPr>
          <w:rFonts w:ascii="QCF_P515" w:hAnsi="QCF_P515" w:cs="QCF_P515"/>
          <w:b/>
          <w:bCs/>
          <w:color w:val="000000"/>
          <w:sz w:val="2"/>
          <w:szCs w:val="2"/>
          <w:rtl/>
        </w:rPr>
        <w:t xml:space="preserve"> </w:t>
      </w:r>
      <w:r w:rsidRPr="005E689C">
        <w:rPr>
          <w:rFonts w:ascii="QCF_P515" w:hAnsi="QCF_P515" w:cs="QCF_P515"/>
          <w:b/>
          <w:bCs/>
          <w:color w:val="000000"/>
          <w:sz w:val="27"/>
          <w:szCs w:val="27"/>
          <w:rtl/>
        </w:rPr>
        <w:t>ﭝ</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ﭞ</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ﭟ</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ﭠ</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ﭡ</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ﭢ</w:t>
      </w:r>
      <w:r w:rsidR="00472FA4">
        <w:rPr>
          <w:rFonts w:ascii="QCF_P515" w:hAnsi="QCF_P515" w:cs="QCF_P515"/>
          <w:b/>
          <w:bCs/>
          <w:color w:val="000000"/>
          <w:sz w:val="2"/>
          <w:szCs w:val="2"/>
          <w:rtl/>
        </w:rPr>
        <w:t xml:space="preserve"> </w:t>
      </w:r>
      <w:r w:rsidRPr="005E689C">
        <w:rPr>
          <w:rFonts w:ascii="QCF_P515" w:hAnsi="QCF_P515" w:cs="QCF_P515"/>
          <w:b/>
          <w:bCs/>
          <w:color w:val="000000"/>
          <w:sz w:val="27"/>
          <w:szCs w:val="27"/>
          <w:rtl/>
        </w:rPr>
        <w:t>ﭣ</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ﭤﭥ</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ﭦ</w:t>
      </w:r>
      <w:r w:rsidR="00472FA4">
        <w:rPr>
          <w:rFonts w:ascii="QCF_P515" w:hAnsi="QCF_P515" w:cs="QCF_P515"/>
          <w:b/>
          <w:bCs/>
          <w:color w:val="000000"/>
          <w:sz w:val="2"/>
          <w:szCs w:val="2"/>
          <w:rtl/>
        </w:rPr>
        <w:t xml:space="preserve"> </w:t>
      </w:r>
      <w:r w:rsidRPr="005E689C">
        <w:rPr>
          <w:rFonts w:ascii="QCF_P515" w:hAnsi="QCF_P515" w:cs="QCF_P515"/>
          <w:b/>
          <w:bCs/>
          <w:color w:val="000000"/>
          <w:sz w:val="27"/>
          <w:szCs w:val="27"/>
          <w:rtl/>
        </w:rPr>
        <w:t>ﭧ</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ﭨ</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ﭩ</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ﭪ</w:t>
      </w:r>
      <w:r w:rsidR="00472FA4">
        <w:rPr>
          <w:rFonts w:ascii="QCF_P515" w:hAnsi="QCF_P515" w:cs="QCF_P515"/>
          <w:b/>
          <w:bCs/>
          <w:color w:val="000000"/>
          <w:sz w:val="2"/>
          <w:szCs w:val="2"/>
          <w:rtl/>
        </w:rPr>
        <w:t xml:space="preserve"> </w:t>
      </w:r>
      <w:r w:rsidRPr="005E689C">
        <w:rPr>
          <w:rFonts w:ascii="QCF_P515" w:hAnsi="QCF_P515" w:cs="QCF_P515"/>
          <w:b/>
          <w:bCs/>
          <w:color w:val="000000"/>
          <w:sz w:val="27"/>
          <w:szCs w:val="27"/>
          <w:rtl/>
        </w:rPr>
        <w:t>ﭫﭬ</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ﭭ</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ﭮ</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ﭯ</w:t>
      </w:r>
      <w:r w:rsidR="00472FA4">
        <w:rPr>
          <w:rFonts w:ascii="QCF_P515" w:hAnsi="QCF_P515" w:cs="QCF_P515"/>
          <w:b/>
          <w:bCs/>
          <w:color w:val="000000"/>
          <w:sz w:val="2"/>
          <w:szCs w:val="2"/>
          <w:rtl/>
        </w:rPr>
        <w:t xml:space="preserve"> </w:t>
      </w:r>
      <w:r w:rsidRPr="005E689C">
        <w:rPr>
          <w:rFonts w:ascii="QCF_P515" w:hAnsi="QCF_P515" w:cs="QCF_P515"/>
          <w:b/>
          <w:bCs/>
          <w:color w:val="000000"/>
          <w:sz w:val="27"/>
          <w:szCs w:val="27"/>
          <w:rtl/>
        </w:rPr>
        <w:t>ﭰﭱ</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ﭲ</w:t>
      </w:r>
      <w:r w:rsidR="00472FA4">
        <w:rPr>
          <w:rFonts w:ascii="QCF_P515" w:hAnsi="QCF_P515" w:cs="QCF_P515"/>
          <w:b/>
          <w:bCs/>
          <w:color w:val="000000"/>
          <w:sz w:val="2"/>
          <w:szCs w:val="2"/>
          <w:rtl/>
        </w:rPr>
        <w:t xml:space="preserve"> </w:t>
      </w:r>
      <w:r w:rsidRPr="005E689C">
        <w:rPr>
          <w:rFonts w:ascii="QCF_P515" w:hAnsi="QCF_P515" w:cs="QCF_P515"/>
          <w:b/>
          <w:bCs/>
          <w:color w:val="000000"/>
          <w:sz w:val="27"/>
          <w:szCs w:val="27"/>
          <w:rtl/>
        </w:rPr>
        <w:t>ﭳ</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ﭴ</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ﭵ</w:t>
      </w:r>
      <w:r w:rsidR="00472FA4">
        <w:rPr>
          <w:rFonts w:ascii="QCF_P515" w:hAnsi="QCF_P515" w:cs="QCF_P515"/>
          <w:b/>
          <w:bCs/>
          <w:color w:val="000000"/>
          <w:sz w:val="2"/>
          <w:szCs w:val="2"/>
          <w:rtl/>
        </w:rPr>
        <w:t xml:space="preserve"> </w:t>
      </w:r>
      <w:r w:rsidRPr="005E689C">
        <w:rPr>
          <w:rFonts w:ascii="QCF_P515" w:hAnsi="QCF_P515" w:cs="QCF_P515"/>
          <w:b/>
          <w:bCs/>
          <w:color w:val="000000"/>
          <w:sz w:val="27"/>
          <w:szCs w:val="27"/>
          <w:rtl/>
        </w:rPr>
        <w:t>ﭶ</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ﭷ</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ﭸ</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ﭹ</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ﭺ</w:t>
      </w:r>
      <w:r w:rsidR="00472FA4">
        <w:rPr>
          <w:rFonts w:ascii="QCF_P515" w:hAnsi="QCF_P515" w:cs="QCF_P515"/>
          <w:b/>
          <w:bCs/>
          <w:color w:val="000000"/>
          <w:sz w:val="2"/>
          <w:szCs w:val="2"/>
          <w:rtl/>
        </w:rPr>
        <w:t xml:space="preserve"> </w:t>
      </w:r>
      <w:r w:rsidRPr="005E689C">
        <w:rPr>
          <w:rFonts w:ascii="QCF_P515" w:hAnsi="QCF_P515" w:cs="QCF_P515"/>
          <w:b/>
          <w:bCs/>
          <w:color w:val="000000"/>
          <w:sz w:val="27"/>
          <w:szCs w:val="27"/>
          <w:rtl/>
        </w:rPr>
        <w:t>ﭻ</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ﭼ</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ﭽ</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ﭾ</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ﭿ</w:t>
      </w:r>
      <w:r w:rsidR="00472FA4">
        <w:rPr>
          <w:rFonts w:ascii="QCF_P515" w:hAnsi="QCF_P515" w:cs="QCF_P515"/>
          <w:b/>
          <w:bCs/>
          <w:color w:val="000000"/>
          <w:sz w:val="2"/>
          <w:szCs w:val="2"/>
          <w:rtl/>
        </w:rPr>
        <w:t xml:space="preserve"> </w:t>
      </w:r>
      <w:r w:rsidRPr="005E689C">
        <w:rPr>
          <w:rFonts w:ascii="QCF_P515" w:hAnsi="QCF_P515" w:cs="QCF_P515"/>
          <w:b/>
          <w:bCs/>
          <w:color w:val="000000"/>
          <w:sz w:val="27"/>
          <w:szCs w:val="27"/>
          <w:rtl/>
        </w:rPr>
        <w:t>ﮀ</w:t>
      </w:r>
      <w:r w:rsidR="00472FA4">
        <w:rPr>
          <w:rFonts w:ascii="QCF_P515" w:hAnsi="QCF_P515" w:cs="QCF_P515"/>
          <w:b/>
          <w:bCs/>
          <w:color w:val="000000"/>
          <w:sz w:val="2"/>
          <w:szCs w:val="2"/>
          <w:rtl/>
        </w:rPr>
        <w:t xml:space="preserve"> </w:t>
      </w:r>
      <w:r w:rsidRPr="005E689C">
        <w:rPr>
          <w:rFonts w:ascii="QCF_P515" w:hAnsi="QCF_P515" w:cs="QCF_P515"/>
          <w:b/>
          <w:bCs/>
          <w:color w:val="000000"/>
          <w:sz w:val="27"/>
          <w:szCs w:val="27"/>
          <w:rtl/>
        </w:rPr>
        <w:t>ﮁﮂ</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ﮃ</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ﮄ</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ﮅ</w:t>
      </w:r>
      <w:r w:rsidR="00472FA4">
        <w:rPr>
          <w:rFonts w:ascii="QCF_P515" w:hAnsi="QCF_P515" w:cs="QCF_P515"/>
          <w:b/>
          <w:bCs/>
          <w:color w:val="000000"/>
          <w:sz w:val="2"/>
          <w:szCs w:val="2"/>
          <w:rtl/>
        </w:rPr>
        <w:t xml:space="preserve"> </w:t>
      </w:r>
      <w:r w:rsidRPr="005E689C">
        <w:rPr>
          <w:rFonts w:ascii="QCF_P515" w:hAnsi="QCF_P515" w:cs="QCF_P515"/>
          <w:b/>
          <w:bCs/>
          <w:color w:val="000000"/>
          <w:sz w:val="27"/>
          <w:szCs w:val="27"/>
          <w:rtl/>
        </w:rPr>
        <w:t>ﮆ</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ﮇ</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ﮈ</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ﮉ</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ﮊ</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ﮋ</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ﮌ</w:t>
      </w:r>
      <w:r w:rsidRPr="005E689C">
        <w:rPr>
          <w:rFonts w:ascii="QCF_P515" w:hAnsi="QCF_P515" w:cs="QCF_P515"/>
          <w:b/>
          <w:bCs/>
          <w:color w:val="000000"/>
          <w:sz w:val="2"/>
          <w:szCs w:val="2"/>
          <w:rtl/>
        </w:rPr>
        <w:t xml:space="preserve"> </w:t>
      </w:r>
      <w:r w:rsidRPr="005E689C">
        <w:rPr>
          <w:rFonts w:ascii="QCF_P515" w:hAnsi="QCF_P515" w:cs="QCF_P515"/>
          <w:b/>
          <w:bCs/>
          <w:color w:val="000000"/>
          <w:sz w:val="27"/>
          <w:szCs w:val="27"/>
          <w:rtl/>
        </w:rPr>
        <w:t>ﮍ</w:t>
      </w:r>
      <w:r w:rsidR="00472FA4">
        <w:rPr>
          <w:rFonts w:ascii="QCF_P515" w:hAnsi="QCF_P515" w:cs="QCF_P515"/>
          <w:b/>
          <w:bCs/>
          <w:color w:val="000000"/>
          <w:sz w:val="2"/>
          <w:szCs w:val="2"/>
          <w:rtl/>
        </w:rPr>
        <w:t xml:space="preserve"> </w:t>
      </w:r>
      <w:r w:rsidRPr="005E689C">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الفتح: ٢٩</w:t>
      </w:r>
      <w:r>
        <w:rPr>
          <w:rFonts w:hint="cs"/>
          <w:sz w:val="28"/>
          <w:rtl/>
          <w:lang w:bidi="fa-IR"/>
        </w:rPr>
        <w:t xml:space="preserve"> «محمد فرستاده</w:t>
      </w:r>
      <w:r w:rsidR="005E689C">
        <w:rPr>
          <w:rFonts w:hint="eastAsia"/>
          <w:sz w:val="28"/>
          <w:rtl/>
          <w:lang w:bidi="fa-IR"/>
        </w:rPr>
        <w:t>‌</w:t>
      </w:r>
      <w:r>
        <w:rPr>
          <w:rFonts w:hint="cs"/>
          <w:sz w:val="28"/>
          <w:rtl/>
          <w:lang w:bidi="fa-IR"/>
        </w:rPr>
        <w:t>ی خداست،‌ و كساني كه با او هستند در برابر كافران تند و سرسخت،‌</w:t>
      </w:r>
      <w:r w:rsidR="005E689C">
        <w:rPr>
          <w:rFonts w:hint="cs"/>
          <w:sz w:val="28"/>
          <w:rtl/>
          <w:lang w:bidi="fa-IR"/>
        </w:rPr>
        <w:t xml:space="preserve"> </w:t>
      </w:r>
      <w:r>
        <w:rPr>
          <w:rFonts w:hint="cs"/>
          <w:sz w:val="28"/>
          <w:rtl/>
          <w:lang w:bidi="fa-IR"/>
        </w:rPr>
        <w:t>و نسبت به يكديگر مهربان و دلسوزند. ايشان را در حال ركوع و سجود مي</w:t>
      </w:r>
      <w:r w:rsidR="005E689C">
        <w:rPr>
          <w:rFonts w:hint="eastAsia"/>
          <w:sz w:val="28"/>
          <w:rtl/>
          <w:lang w:bidi="fa-IR"/>
        </w:rPr>
        <w:t>‌</w:t>
      </w:r>
      <w:r>
        <w:rPr>
          <w:rFonts w:hint="cs"/>
          <w:sz w:val="28"/>
          <w:rtl/>
          <w:lang w:bidi="fa-IR"/>
        </w:rPr>
        <w:t>بيني. آنان همواره فضل خداي را مي</w:t>
      </w:r>
      <w:r w:rsidR="005E689C">
        <w:rPr>
          <w:rFonts w:hint="eastAsia"/>
          <w:sz w:val="28"/>
          <w:rtl/>
          <w:lang w:bidi="fa-IR"/>
        </w:rPr>
        <w:t>‌</w:t>
      </w:r>
      <w:r>
        <w:rPr>
          <w:rFonts w:hint="cs"/>
          <w:sz w:val="28"/>
          <w:rtl/>
          <w:lang w:bidi="fa-IR"/>
        </w:rPr>
        <w:t>جويند و رضاي او را مي</w:t>
      </w:r>
      <w:r w:rsidR="005E689C">
        <w:rPr>
          <w:rFonts w:hint="eastAsia"/>
          <w:sz w:val="28"/>
          <w:rtl/>
          <w:lang w:bidi="fa-IR"/>
        </w:rPr>
        <w:t>‌</w:t>
      </w:r>
      <w:r>
        <w:rPr>
          <w:rFonts w:hint="cs"/>
          <w:sz w:val="28"/>
          <w:rtl/>
          <w:lang w:bidi="fa-IR"/>
        </w:rPr>
        <w:t>طلبند. نشانه</w:t>
      </w:r>
      <w:r w:rsidR="005E689C">
        <w:rPr>
          <w:rFonts w:hint="eastAsia"/>
          <w:sz w:val="28"/>
          <w:rtl/>
          <w:lang w:bidi="fa-IR"/>
        </w:rPr>
        <w:t>‌</w:t>
      </w:r>
      <w:r>
        <w:rPr>
          <w:rFonts w:hint="cs"/>
          <w:sz w:val="28"/>
          <w:rtl/>
          <w:lang w:bidi="fa-IR"/>
        </w:rPr>
        <w:t>ی ايشان بر اثر سجده در پيشاني هايشان نمايان است. اين، ‌توصيف آنان در تورات است، ‌اما توصيف ايشان در انجيل چنين است كه همانند كشتزاري هستند كه جوانه</w:t>
      </w:r>
      <w:r w:rsidR="005E689C">
        <w:rPr>
          <w:rFonts w:hint="eastAsia"/>
          <w:sz w:val="28"/>
          <w:rtl/>
          <w:lang w:bidi="fa-IR"/>
        </w:rPr>
        <w:t>‌</w:t>
      </w:r>
      <w:r>
        <w:rPr>
          <w:rFonts w:hint="cs"/>
          <w:sz w:val="28"/>
          <w:rtl/>
          <w:lang w:bidi="fa-IR"/>
        </w:rPr>
        <w:t>هاي خود را بيرون زده و آنها را نيرو داده و سخت نموده و بر ساقه</w:t>
      </w:r>
      <w:r w:rsidR="005E689C">
        <w:rPr>
          <w:rFonts w:hint="eastAsia"/>
          <w:sz w:val="28"/>
          <w:rtl/>
          <w:lang w:bidi="fa-IR"/>
        </w:rPr>
        <w:t>‌</w:t>
      </w:r>
      <w:r>
        <w:rPr>
          <w:rFonts w:hint="cs"/>
          <w:sz w:val="28"/>
          <w:rtl/>
          <w:lang w:bidi="fa-IR"/>
        </w:rPr>
        <w:t>هاي خويش راست ايستاده اند به گونه</w:t>
      </w:r>
      <w:r w:rsidR="005E689C">
        <w:rPr>
          <w:rFonts w:hint="eastAsia"/>
          <w:sz w:val="28"/>
          <w:rtl/>
          <w:lang w:bidi="fa-IR"/>
        </w:rPr>
        <w:t>‌</w:t>
      </w:r>
      <w:r>
        <w:rPr>
          <w:rFonts w:hint="cs"/>
          <w:sz w:val="28"/>
          <w:rtl/>
          <w:lang w:bidi="fa-IR"/>
        </w:rPr>
        <w:t>اي كه برزگران را به شگفت مي</w:t>
      </w:r>
      <w:r w:rsidR="005E689C">
        <w:rPr>
          <w:rFonts w:hint="eastAsia"/>
          <w:sz w:val="28"/>
          <w:rtl/>
          <w:lang w:bidi="fa-IR"/>
        </w:rPr>
        <w:t>‌</w:t>
      </w:r>
      <w:r>
        <w:rPr>
          <w:rFonts w:hint="cs"/>
          <w:sz w:val="28"/>
          <w:rtl/>
          <w:lang w:bidi="fa-IR"/>
        </w:rPr>
        <w:t>آورند یا كافران به سبب آن خشمگين می</w:t>
      </w:r>
      <w:r w:rsidR="005E689C">
        <w:rPr>
          <w:rFonts w:hint="eastAsia"/>
          <w:sz w:val="28"/>
          <w:rtl/>
          <w:lang w:bidi="fa-IR"/>
        </w:rPr>
        <w:t>‌</w:t>
      </w:r>
      <w:r>
        <w:rPr>
          <w:rFonts w:hint="cs"/>
          <w:sz w:val="28"/>
          <w:rtl/>
          <w:lang w:bidi="fa-IR"/>
        </w:rPr>
        <w:t>گردند. خداوند به كساني از ايشان كه ايمان بياورند و كارهاي شايسته انجام دهند،‌</w:t>
      </w:r>
      <w:r w:rsidR="005E689C">
        <w:rPr>
          <w:rFonts w:hint="cs"/>
          <w:sz w:val="28"/>
          <w:rtl/>
          <w:lang w:bidi="fa-IR"/>
        </w:rPr>
        <w:t xml:space="preserve"> </w:t>
      </w:r>
      <w:r>
        <w:rPr>
          <w:rFonts w:hint="cs"/>
          <w:sz w:val="28"/>
          <w:rtl/>
          <w:lang w:bidi="fa-IR"/>
        </w:rPr>
        <w:t>آمرزش و پاداش بزرگي را وعده مي</w:t>
      </w:r>
      <w:r w:rsidR="005E689C">
        <w:rPr>
          <w:rFonts w:hint="eastAsia"/>
          <w:sz w:val="28"/>
          <w:rtl/>
          <w:lang w:bidi="fa-IR"/>
        </w:rPr>
        <w:t>‌</w:t>
      </w:r>
      <w:r>
        <w:rPr>
          <w:rFonts w:hint="cs"/>
          <w:sz w:val="28"/>
          <w:rtl/>
          <w:lang w:bidi="fa-IR"/>
        </w:rPr>
        <w:t>دهد.»</w:t>
      </w:r>
    </w:p>
    <w:p w:rsidR="00420579" w:rsidRDefault="00420579" w:rsidP="006D3981">
      <w:pPr>
        <w:ind w:firstLine="284"/>
        <w:jc w:val="lowKashida"/>
        <w:rPr>
          <w:rFonts w:hint="cs"/>
          <w:sz w:val="28"/>
          <w:rtl/>
          <w:lang w:bidi="fa-IR"/>
        </w:rPr>
      </w:pPr>
      <w:r>
        <w:rPr>
          <w:rFonts w:hint="cs"/>
          <w:sz w:val="28"/>
          <w:rtl/>
          <w:lang w:bidi="fa-IR"/>
        </w:rPr>
        <w:t>درباره</w:t>
      </w:r>
      <w:r w:rsidR="005E689C">
        <w:rPr>
          <w:rFonts w:hint="eastAsia"/>
          <w:sz w:val="28"/>
          <w:rtl/>
          <w:lang w:bidi="fa-IR"/>
        </w:rPr>
        <w:t>‌</w:t>
      </w:r>
      <w:r>
        <w:rPr>
          <w:rFonts w:hint="cs"/>
          <w:sz w:val="28"/>
          <w:rtl/>
          <w:lang w:bidi="fa-IR"/>
        </w:rPr>
        <w:t>ی شركت كنندگان در غزوه</w:t>
      </w:r>
      <w:r w:rsidR="005E689C">
        <w:rPr>
          <w:rFonts w:hint="eastAsia"/>
          <w:sz w:val="28"/>
          <w:rtl/>
          <w:lang w:bidi="fa-IR"/>
        </w:rPr>
        <w:t>‌</w:t>
      </w:r>
      <w:r>
        <w:rPr>
          <w:rFonts w:hint="cs"/>
          <w:sz w:val="28"/>
          <w:rtl/>
          <w:lang w:bidi="fa-IR"/>
        </w:rPr>
        <w:t xml:space="preserve">ی تبوك </w:t>
      </w:r>
      <w:r w:rsidRPr="008D16A6">
        <w:rPr>
          <w:rFonts w:hint="cs"/>
          <w:rtl/>
        </w:rPr>
        <w:t>مي</w:t>
      </w:r>
      <w:r w:rsidR="005E689C">
        <w:rPr>
          <w:rFonts w:hint="eastAsia"/>
          <w:rtl/>
        </w:rPr>
        <w:t>‌</w:t>
      </w:r>
      <w:r w:rsidRPr="008D16A6">
        <w:rPr>
          <w:rFonts w:hint="cs"/>
          <w:rtl/>
        </w:rPr>
        <w:t>فرمايد</w:t>
      </w:r>
      <w:r>
        <w:rPr>
          <w:rFonts w:hint="cs"/>
          <w:sz w:val="28"/>
          <w:rtl/>
          <w:lang w:bidi="fa-IR"/>
        </w:rPr>
        <w:t xml:space="preserve">: </w:t>
      </w:r>
      <w:r w:rsidRPr="005E689C">
        <w:rPr>
          <w:rFonts w:ascii="QCF_BSML" w:hAnsi="QCF_BSML" w:cs="QCF_BSML"/>
          <w:b/>
          <w:bCs/>
          <w:color w:val="000000"/>
          <w:sz w:val="27"/>
          <w:szCs w:val="27"/>
          <w:rtl/>
        </w:rPr>
        <w:t>ﭽ</w:t>
      </w:r>
      <w:r w:rsidRPr="005E689C">
        <w:rPr>
          <w:rFonts w:ascii="QCF_P205" w:hAnsi="QCF_P205" w:cs="QCF_P205"/>
          <w:b/>
          <w:bCs/>
          <w:color w:val="000000"/>
          <w:sz w:val="27"/>
          <w:szCs w:val="27"/>
          <w:rtl/>
        </w:rPr>
        <w:t>ﯙ</w:t>
      </w:r>
      <w:r w:rsidRPr="005E689C">
        <w:rPr>
          <w:rFonts w:ascii="QCF_P205" w:hAnsi="QCF_P205" w:cs="QCF_P205"/>
          <w:b/>
          <w:bCs/>
          <w:color w:val="000000"/>
          <w:sz w:val="2"/>
          <w:szCs w:val="2"/>
          <w:rtl/>
        </w:rPr>
        <w:t xml:space="preserve"> </w:t>
      </w:r>
      <w:r w:rsidRPr="005E689C">
        <w:rPr>
          <w:rFonts w:ascii="QCF_P205" w:hAnsi="QCF_P205" w:cs="QCF_P205"/>
          <w:b/>
          <w:bCs/>
          <w:color w:val="000000"/>
          <w:sz w:val="27"/>
          <w:szCs w:val="27"/>
          <w:rtl/>
        </w:rPr>
        <w:t>ﯚ</w:t>
      </w:r>
      <w:r w:rsidRPr="005E689C">
        <w:rPr>
          <w:rFonts w:ascii="QCF_P205" w:hAnsi="QCF_P205" w:cs="QCF_P205"/>
          <w:b/>
          <w:bCs/>
          <w:color w:val="000000"/>
          <w:sz w:val="2"/>
          <w:szCs w:val="2"/>
          <w:rtl/>
        </w:rPr>
        <w:t xml:space="preserve"> </w:t>
      </w:r>
      <w:r w:rsidRPr="005E689C">
        <w:rPr>
          <w:rFonts w:ascii="QCF_P205" w:hAnsi="QCF_P205" w:cs="QCF_P205"/>
          <w:b/>
          <w:bCs/>
          <w:color w:val="000000"/>
          <w:sz w:val="27"/>
          <w:szCs w:val="27"/>
          <w:rtl/>
        </w:rPr>
        <w:t>ﯛ</w:t>
      </w:r>
      <w:r w:rsidRPr="005E689C">
        <w:rPr>
          <w:rFonts w:ascii="QCF_P205" w:hAnsi="QCF_P205" w:cs="QCF_P205"/>
          <w:b/>
          <w:bCs/>
          <w:color w:val="000000"/>
          <w:sz w:val="2"/>
          <w:szCs w:val="2"/>
          <w:rtl/>
        </w:rPr>
        <w:t xml:space="preserve"> </w:t>
      </w:r>
      <w:r w:rsidRPr="005E689C">
        <w:rPr>
          <w:rFonts w:ascii="QCF_P205" w:hAnsi="QCF_P205" w:cs="QCF_P205"/>
          <w:b/>
          <w:bCs/>
          <w:color w:val="000000"/>
          <w:sz w:val="27"/>
          <w:szCs w:val="27"/>
          <w:rtl/>
        </w:rPr>
        <w:t>ﯜ</w:t>
      </w:r>
      <w:r w:rsidR="00472FA4">
        <w:rPr>
          <w:rFonts w:ascii="QCF_P205" w:hAnsi="QCF_P205" w:cs="QCF_P205"/>
          <w:b/>
          <w:bCs/>
          <w:color w:val="000000"/>
          <w:sz w:val="2"/>
          <w:szCs w:val="2"/>
          <w:rtl/>
        </w:rPr>
        <w:t xml:space="preserve"> </w:t>
      </w:r>
      <w:r w:rsidRPr="005E689C">
        <w:rPr>
          <w:rFonts w:ascii="QCF_P205" w:hAnsi="QCF_P205" w:cs="QCF_P205"/>
          <w:b/>
          <w:bCs/>
          <w:color w:val="000000"/>
          <w:sz w:val="27"/>
          <w:szCs w:val="27"/>
          <w:rtl/>
        </w:rPr>
        <w:t>ﯝ</w:t>
      </w:r>
      <w:r w:rsidRPr="005E689C">
        <w:rPr>
          <w:rFonts w:ascii="QCF_P205" w:hAnsi="QCF_P205" w:cs="QCF_P205"/>
          <w:b/>
          <w:bCs/>
          <w:color w:val="000000"/>
          <w:sz w:val="2"/>
          <w:szCs w:val="2"/>
          <w:rtl/>
        </w:rPr>
        <w:t xml:space="preserve"> </w:t>
      </w:r>
      <w:r w:rsidRPr="005E689C">
        <w:rPr>
          <w:rFonts w:ascii="QCF_P205" w:hAnsi="QCF_P205" w:cs="QCF_P205"/>
          <w:b/>
          <w:bCs/>
          <w:color w:val="000000"/>
          <w:sz w:val="27"/>
          <w:szCs w:val="27"/>
          <w:rtl/>
        </w:rPr>
        <w:t>ﯞ</w:t>
      </w:r>
      <w:r w:rsidRPr="005E689C">
        <w:rPr>
          <w:rFonts w:ascii="QCF_P205" w:hAnsi="QCF_P205" w:cs="QCF_P205"/>
          <w:b/>
          <w:bCs/>
          <w:color w:val="000000"/>
          <w:sz w:val="2"/>
          <w:szCs w:val="2"/>
          <w:rtl/>
        </w:rPr>
        <w:t xml:space="preserve"> </w:t>
      </w:r>
      <w:r w:rsidRPr="005E689C">
        <w:rPr>
          <w:rFonts w:ascii="QCF_P205" w:hAnsi="QCF_P205" w:cs="QCF_P205"/>
          <w:b/>
          <w:bCs/>
          <w:color w:val="000000"/>
          <w:sz w:val="27"/>
          <w:szCs w:val="27"/>
          <w:rtl/>
        </w:rPr>
        <w:t>ﯟ</w:t>
      </w:r>
      <w:r w:rsidRPr="005E689C">
        <w:rPr>
          <w:rFonts w:ascii="QCF_P205" w:hAnsi="QCF_P205" w:cs="QCF_P205"/>
          <w:b/>
          <w:bCs/>
          <w:color w:val="000000"/>
          <w:sz w:val="2"/>
          <w:szCs w:val="2"/>
          <w:rtl/>
        </w:rPr>
        <w:t xml:space="preserve"> </w:t>
      </w:r>
      <w:r w:rsidRPr="005E689C">
        <w:rPr>
          <w:rFonts w:ascii="QCF_P205" w:hAnsi="QCF_P205" w:cs="QCF_P205"/>
          <w:b/>
          <w:bCs/>
          <w:color w:val="000000"/>
          <w:sz w:val="27"/>
          <w:szCs w:val="27"/>
          <w:rtl/>
        </w:rPr>
        <w:t>ﯠ</w:t>
      </w:r>
      <w:r w:rsidRPr="005E689C">
        <w:rPr>
          <w:rFonts w:ascii="QCF_P205" w:hAnsi="QCF_P205" w:cs="QCF_P205"/>
          <w:b/>
          <w:bCs/>
          <w:color w:val="000000"/>
          <w:sz w:val="2"/>
          <w:szCs w:val="2"/>
          <w:rtl/>
        </w:rPr>
        <w:t xml:space="preserve"> </w:t>
      </w:r>
      <w:r w:rsidRPr="005E689C">
        <w:rPr>
          <w:rFonts w:ascii="QCF_P205" w:hAnsi="QCF_P205" w:cs="QCF_P205"/>
          <w:b/>
          <w:bCs/>
          <w:color w:val="000000"/>
          <w:sz w:val="27"/>
          <w:szCs w:val="27"/>
          <w:rtl/>
        </w:rPr>
        <w:t>ﯡ</w:t>
      </w:r>
      <w:r w:rsidRPr="005E689C">
        <w:rPr>
          <w:rFonts w:ascii="QCF_P205" w:hAnsi="QCF_P205" w:cs="QCF_P205"/>
          <w:b/>
          <w:bCs/>
          <w:color w:val="000000"/>
          <w:sz w:val="2"/>
          <w:szCs w:val="2"/>
          <w:rtl/>
        </w:rPr>
        <w:t xml:space="preserve"> </w:t>
      </w:r>
      <w:r w:rsidRPr="005E689C">
        <w:rPr>
          <w:rFonts w:ascii="QCF_P205" w:hAnsi="QCF_P205" w:cs="QCF_P205"/>
          <w:b/>
          <w:bCs/>
          <w:color w:val="000000"/>
          <w:sz w:val="27"/>
          <w:szCs w:val="27"/>
          <w:rtl/>
        </w:rPr>
        <w:t>ﯢ</w:t>
      </w:r>
      <w:r w:rsidR="00472FA4">
        <w:rPr>
          <w:rFonts w:ascii="QCF_P205" w:hAnsi="QCF_P205" w:cs="QCF_P205"/>
          <w:b/>
          <w:bCs/>
          <w:color w:val="000000"/>
          <w:sz w:val="2"/>
          <w:szCs w:val="2"/>
          <w:rtl/>
        </w:rPr>
        <w:t xml:space="preserve"> </w:t>
      </w:r>
      <w:r w:rsidRPr="005E689C">
        <w:rPr>
          <w:rFonts w:ascii="QCF_P205" w:hAnsi="QCF_P205" w:cs="QCF_P205"/>
          <w:b/>
          <w:bCs/>
          <w:color w:val="000000"/>
          <w:sz w:val="27"/>
          <w:szCs w:val="27"/>
          <w:rtl/>
        </w:rPr>
        <w:t>ﯣ</w:t>
      </w:r>
      <w:r w:rsidRPr="005E689C">
        <w:rPr>
          <w:rFonts w:ascii="QCF_P205" w:hAnsi="QCF_P205" w:cs="QCF_P205"/>
          <w:b/>
          <w:bCs/>
          <w:color w:val="000000"/>
          <w:sz w:val="2"/>
          <w:szCs w:val="2"/>
          <w:rtl/>
        </w:rPr>
        <w:t xml:space="preserve"> </w:t>
      </w:r>
      <w:r w:rsidRPr="005E689C">
        <w:rPr>
          <w:rFonts w:ascii="QCF_P205" w:hAnsi="QCF_P205" w:cs="QCF_P205"/>
          <w:b/>
          <w:bCs/>
          <w:color w:val="000000"/>
          <w:sz w:val="27"/>
          <w:szCs w:val="27"/>
          <w:rtl/>
        </w:rPr>
        <w:t>ﯤ</w:t>
      </w:r>
      <w:r w:rsidRPr="005E689C">
        <w:rPr>
          <w:rFonts w:ascii="QCF_P205" w:hAnsi="QCF_P205" w:cs="QCF_P205"/>
          <w:b/>
          <w:bCs/>
          <w:color w:val="000000"/>
          <w:sz w:val="2"/>
          <w:szCs w:val="2"/>
          <w:rtl/>
        </w:rPr>
        <w:t xml:space="preserve"> </w:t>
      </w:r>
      <w:r w:rsidRPr="005E689C">
        <w:rPr>
          <w:rFonts w:ascii="QCF_P205" w:hAnsi="QCF_P205" w:cs="QCF_P205"/>
          <w:b/>
          <w:bCs/>
          <w:color w:val="000000"/>
          <w:sz w:val="27"/>
          <w:szCs w:val="27"/>
          <w:rtl/>
        </w:rPr>
        <w:t>ﯥ</w:t>
      </w:r>
      <w:r w:rsidRPr="005E689C">
        <w:rPr>
          <w:rFonts w:ascii="QCF_P205" w:hAnsi="QCF_P205" w:cs="QCF_P205"/>
          <w:b/>
          <w:bCs/>
          <w:color w:val="000000"/>
          <w:sz w:val="2"/>
          <w:szCs w:val="2"/>
          <w:rtl/>
        </w:rPr>
        <w:t xml:space="preserve"> </w:t>
      </w:r>
      <w:r w:rsidRPr="005E689C">
        <w:rPr>
          <w:rFonts w:ascii="QCF_P205" w:hAnsi="QCF_P205" w:cs="QCF_P205"/>
          <w:b/>
          <w:bCs/>
          <w:color w:val="000000"/>
          <w:sz w:val="27"/>
          <w:szCs w:val="27"/>
          <w:rtl/>
        </w:rPr>
        <w:t>ﯦ</w:t>
      </w:r>
      <w:r w:rsidRPr="005E689C">
        <w:rPr>
          <w:rFonts w:ascii="QCF_P205" w:hAnsi="QCF_P205" w:cs="QCF_P205"/>
          <w:b/>
          <w:bCs/>
          <w:color w:val="000000"/>
          <w:sz w:val="2"/>
          <w:szCs w:val="2"/>
          <w:rtl/>
        </w:rPr>
        <w:t xml:space="preserve"> </w:t>
      </w:r>
      <w:r w:rsidRPr="005E689C">
        <w:rPr>
          <w:rFonts w:ascii="QCF_P205" w:hAnsi="QCF_P205" w:cs="QCF_P205"/>
          <w:b/>
          <w:bCs/>
          <w:color w:val="000000"/>
          <w:sz w:val="27"/>
          <w:szCs w:val="27"/>
          <w:rtl/>
        </w:rPr>
        <w:t>ﯧ</w:t>
      </w:r>
      <w:r w:rsidRPr="005E689C">
        <w:rPr>
          <w:rFonts w:ascii="QCF_P205" w:hAnsi="QCF_P205" w:cs="QCF_P205"/>
          <w:b/>
          <w:bCs/>
          <w:color w:val="000000"/>
          <w:sz w:val="2"/>
          <w:szCs w:val="2"/>
          <w:rtl/>
        </w:rPr>
        <w:t xml:space="preserve"> </w:t>
      </w:r>
      <w:r w:rsidRPr="005E689C">
        <w:rPr>
          <w:rFonts w:ascii="QCF_P205" w:hAnsi="QCF_P205" w:cs="QCF_P205"/>
          <w:b/>
          <w:bCs/>
          <w:color w:val="000000"/>
          <w:sz w:val="27"/>
          <w:szCs w:val="27"/>
          <w:rtl/>
        </w:rPr>
        <w:t>ﯨ</w:t>
      </w:r>
      <w:r w:rsidRPr="005E689C">
        <w:rPr>
          <w:rFonts w:ascii="QCF_P205" w:hAnsi="QCF_P205" w:cs="QCF_P205"/>
          <w:b/>
          <w:bCs/>
          <w:color w:val="000000"/>
          <w:sz w:val="2"/>
          <w:szCs w:val="2"/>
          <w:rtl/>
        </w:rPr>
        <w:t xml:space="preserve"> </w:t>
      </w:r>
      <w:r w:rsidRPr="005E689C">
        <w:rPr>
          <w:rFonts w:ascii="QCF_P205" w:hAnsi="QCF_P205" w:cs="QCF_P205"/>
          <w:b/>
          <w:bCs/>
          <w:color w:val="000000"/>
          <w:sz w:val="27"/>
          <w:szCs w:val="27"/>
          <w:rtl/>
        </w:rPr>
        <w:t>ﯩ</w:t>
      </w:r>
      <w:r w:rsidRPr="005E689C">
        <w:rPr>
          <w:rFonts w:ascii="QCF_P205" w:hAnsi="QCF_P205" w:cs="QCF_P205"/>
          <w:b/>
          <w:bCs/>
          <w:color w:val="000000"/>
          <w:sz w:val="2"/>
          <w:szCs w:val="2"/>
          <w:rtl/>
        </w:rPr>
        <w:t xml:space="preserve"> </w:t>
      </w:r>
      <w:r w:rsidRPr="005E689C">
        <w:rPr>
          <w:rFonts w:ascii="QCF_P205" w:hAnsi="QCF_P205" w:cs="QCF_P205"/>
          <w:b/>
          <w:bCs/>
          <w:color w:val="000000"/>
          <w:sz w:val="27"/>
          <w:szCs w:val="27"/>
          <w:rtl/>
        </w:rPr>
        <w:t>ﯪ</w:t>
      </w:r>
      <w:r w:rsidRPr="005E689C">
        <w:rPr>
          <w:rFonts w:ascii="QCF_P205" w:hAnsi="QCF_P205" w:cs="QCF_P205"/>
          <w:b/>
          <w:bCs/>
          <w:color w:val="000000"/>
          <w:sz w:val="2"/>
          <w:szCs w:val="2"/>
          <w:rtl/>
        </w:rPr>
        <w:t xml:space="preserve"> </w:t>
      </w:r>
      <w:r w:rsidRPr="005E689C">
        <w:rPr>
          <w:rFonts w:ascii="QCF_P205" w:hAnsi="QCF_P205" w:cs="QCF_P205"/>
          <w:b/>
          <w:bCs/>
          <w:color w:val="000000"/>
          <w:sz w:val="27"/>
          <w:szCs w:val="27"/>
          <w:rtl/>
        </w:rPr>
        <w:t>ﯫ</w:t>
      </w:r>
      <w:r w:rsidR="00472FA4">
        <w:rPr>
          <w:rFonts w:ascii="QCF_P205" w:hAnsi="QCF_P205" w:cs="QCF_P205"/>
          <w:b/>
          <w:bCs/>
          <w:color w:val="000000"/>
          <w:sz w:val="2"/>
          <w:szCs w:val="2"/>
          <w:rtl/>
        </w:rPr>
        <w:t xml:space="preserve"> </w:t>
      </w:r>
      <w:r w:rsidRPr="005E689C">
        <w:rPr>
          <w:rFonts w:ascii="QCF_P205" w:hAnsi="QCF_P205" w:cs="QCF_P205"/>
          <w:b/>
          <w:bCs/>
          <w:color w:val="000000"/>
          <w:sz w:val="27"/>
          <w:szCs w:val="27"/>
          <w:rtl/>
        </w:rPr>
        <w:t>ﯬ</w:t>
      </w:r>
      <w:r w:rsidR="00472FA4">
        <w:rPr>
          <w:rFonts w:ascii="QCF_P205" w:hAnsi="QCF_P205" w:cs="QCF_P205"/>
          <w:b/>
          <w:bCs/>
          <w:color w:val="000000"/>
          <w:sz w:val="2"/>
          <w:szCs w:val="2"/>
          <w:rtl/>
        </w:rPr>
        <w:t xml:space="preserve"> </w:t>
      </w:r>
      <w:r w:rsidRPr="005E689C">
        <w:rPr>
          <w:rFonts w:ascii="QCF_P205" w:hAnsi="QCF_P205" w:cs="QCF_P205"/>
          <w:b/>
          <w:bCs/>
          <w:color w:val="000000"/>
          <w:sz w:val="27"/>
          <w:szCs w:val="27"/>
          <w:rtl/>
        </w:rPr>
        <w:t>ﯭ</w:t>
      </w:r>
      <w:r w:rsidRPr="005E689C">
        <w:rPr>
          <w:rFonts w:ascii="QCF_P205" w:hAnsi="QCF_P205" w:cs="QCF_P205"/>
          <w:b/>
          <w:bCs/>
          <w:color w:val="000000"/>
          <w:sz w:val="2"/>
          <w:szCs w:val="2"/>
          <w:rtl/>
        </w:rPr>
        <w:t xml:space="preserve"> </w:t>
      </w:r>
      <w:r w:rsidRPr="005E689C">
        <w:rPr>
          <w:rFonts w:ascii="QCF_P205" w:hAnsi="QCF_P205" w:cs="QCF_P205"/>
          <w:b/>
          <w:bCs/>
          <w:color w:val="000000"/>
          <w:sz w:val="27"/>
          <w:szCs w:val="27"/>
          <w:rtl/>
        </w:rPr>
        <w:t>ﯮ</w:t>
      </w:r>
      <w:r w:rsidR="00472FA4">
        <w:rPr>
          <w:rFonts w:ascii="QCF_P205" w:hAnsi="QCF_P205" w:cs="QCF_P205"/>
          <w:b/>
          <w:bCs/>
          <w:color w:val="000000"/>
          <w:sz w:val="2"/>
          <w:szCs w:val="2"/>
          <w:rtl/>
        </w:rPr>
        <w:t xml:space="preserve"> </w:t>
      </w:r>
      <w:r w:rsidRPr="005E689C">
        <w:rPr>
          <w:rFonts w:ascii="QCF_P205" w:hAnsi="QCF_P205" w:cs="QCF_P205"/>
          <w:b/>
          <w:bCs/>
          <w:color w:val="000000"/>
          <w:sz w:val="27"/>
          <w:szCs w:val="27"/>
          <w:rtl/>
        </w:rPr>
        <w:t>ﯯﯰ</w:t>
      </w:r>
      <w:r w:rsidRPr="005E689C">
        <w:rPr>
          <w:rFonts w:ascii="QCF_P205" w:hAnsi="QCF_P205" w:cs="QCF_P205"/>
          <w:b/>
          <w:bCs/>
          <w:color w:val="000000"/>
          <w:sz w:val="2"/>
          <w:szCs w:val="2"/>
          <w:rtl/>
        </w:rPr>
        <w:t xml:space="preserve"> </w:t>
      </w:r>
      <w:r w:rsidRPr="005E689C">
        <w:rPr>
          <w:rFonts w:ascii="QCF_P205" w:hAnsi="QCF_P205" w:cs="QCF_P205"/>
          <w:b/>
          <w:bCs/>
          <w:color w:val="000000"/>
          <w:sz w:val="27"/>
          <w:szCs w:val="27"/>
          <w:rtl/>
        </w:rPr>
        <w:t>ﯱ</w:t>
      </w:r>
      <w:r w:rsidR="00472FA4">
        <w:rPr>
          <w:rFonts w:ascii="QCF_P205" w:hAnsi="QCF_P205" w:cs="QCF_P205"/>
          <w:b/>
          <w:bCs/>
          <w:color w:val="000000"/>
          <w:sz w:val="2"/>
          <w:szCs w:val="2"/>
          <w:rtl/>
        </w:rPr>
        <w:t xml:space="preserve"> </w:t>
      </w:r>
      <w:r w:rsidRPr="005E689C">
        <w:rPr>
          <w:rFonts w:ascii="QCF_P205" w:hAnsi="QCF_P205" w:cs="QCF_P205"/>
          <w:b/>
          <w:bCs/>
          <w:color w:val="000000"/>
          <w:sz w:val="27"/>
          <w:szCs w:val="27"/>
          <w:rtl/>
        </w:rPr>
        <w:t>ﯲ</w:t>
      </w:r>
      <w:r w:rsidRPr="005E689C">
        <w:rPr>
          <w:rFonts w:ascii="QCF_P205" w:hAnsi="QCF_P205" w:cs="QCF_P205"/>
          <w:b/>
          <w:bCs/>
          <w:color w:val="000000"/>
          <w:sz w:val="2"/>
          <w:szCs w:val="2"/>
          <w:rtl/>
        </w:rPr>
        <w:t xml:space="preserve"> </w:t>
      </w:r>
      <w:r w:rsidRPr="005E689C">
        <w:rPr>
          <w:rFonts w:ascii="QCF_P205" w:hAnsi="QCF_P205" w:cs="QCF_P205"/>
          <w:b/>
          <w:bCs/>
          <w:color w:val="000000"/>
          <w:sz w:val="27"/>
          <w:szCs w:val="27"/>
          <w:rtl/>
        </w:rPr>
        <w:t>ﯳ</w:t>
      </w:r>
      <w:r w:rsidRPr="005E689C">
        <w:rPr>
          <w:rFonts w:ascii="QCF_P205" w:hAnsi="QCF_P205" w:cs="QCF_P205"/>
          <w:b/>
          <w:bCs/>
          <w:color w:val="000000"/>
          <w:sz w:val="2"/>
          <w:szCs w:val="2"/>
          <w:rtl/>
        </w:rPr>
        <w:t xml:space="preserve"> </w:t>
      </w:r>
      <w:r w:rsidRPr="005E689C">
        <w:rPr>
          <w:rFonts w:ascii="QCF_P205" w:hAnsi="QCF_P205" w:cs="QCF_P205"/>
          <w:b/>
          <w:bCs/>
          <w:color w:val="000000"/>
          <w:sz w:val="27"/>
          <w:szCs w:val="27"/>
          <w:rtl/>
        </w:rPr>
        <w:t>ﯴ</w:t>
      </w:r>
      <w:r w:rsidRPr="005E689C">
        <w:rPr>
          <w:rFonts w:ascii="QCF_P205" w:hAnsi="QCF_P205" w:cs="QCF_P205"/>
          <w:b/>
          <w:bCs/>
          <w:color w:val="000000"/>
          <w:sz w:val="2"/>
          <w:szCs w:val="2"/>
          <w:rtl/>
        </w:rPr>
        <w:t xml:space="preserve"> </w:t>
      </w:r>
      <w:r w:rsidRPr="005E689C">
        <w:rPr>
          <w:rFonts w:ascii="QCF_P205" w:hAnsi="QCF_P205" w:cs="QCF_P205"/>
          <w:b/>
          <w:bCs/>
          <w:color w:val="000000"/>
          <w:sz w:val="27"/>
          <w:szCs w:val="27"/>
          <w:rtl/>
        </w:rPr>
        <w:t>ﯵ</w:t>
      </w:r>
      <w:r w:rsidR="00472FA4">
        <w:rPr>
          <w:rFonts w:ascii="QCF_P205" w:hAnsi="QCF_P205" w:cs="QCF_P205"/>
          <w:b/>
          <w:bCs/>
          <w:color w:val="000000"/>
          <w:sz w:val="2"/>
          <w:szCs w:val="2"/>
          <w:rtl/>
        </w:rPr>
        <w:t xml:space="preserve"> </w:t>
      </w:r>
      <w:r w:rsidRPr="005E689C">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التوبة: ١١٧</w:t>
      </w:r>
      <w:r w:rsidR="00472FA4">
        <w:rPr>
          <w:rFonts w:ascii="Arial" w:hAnsi="Arial" w:cs="Arial"/>
          <w:color w:val="000000"/>
          <w:sz w:val="2"/>
          <w:szCs w:val="2"/>
          <w:rtl/>
        </w:rPr>
        <w:t xml:space="preserve"> </w:t>
      </w:r>
      <w:r>
        <w:rPr>
          <w:rFonts w:hint="cs"/>
          <w:sz w:val="28"/>
          <w:rtl/>
          <w:lang w:bidi="fa-IR"/>
        </w:rPr>
        <w:t>«خداوند توبه</w:t>
      </w:r>
      <w:r w:rsidR="00EC3EC3">
        <w:rPr>
          <w:rFonts w:hint="eastAsia"/>
          <w:sz w:val="28"/>
          <w:rtl/>
          <w:lang w:bidi="fa-IR"/>
        </w:rPr>
        <w:t>‌</w:t>
      </w:r>
      <w:r>
        <w:rPr>
          <w:rFonts w:hint="cs"/>
          <w:sz w:val="28"/>
          <w:rtl/>
          <w:lang w:bidi="fa-IR"/>
        </w:rPr>
        <w:t>ی پيغمبر و توبه</w:t>
      </w:r>
      <w:r w:rsidR="00EC3EC3">
        <w:rPr>
          <w:rFonts w:hint="eastAsia"/>
          <w:sz w:val="28"/>
          <w:rtl/>
          <w:lang w:bidi="fa-IR"/>
        </w:rPr>
        <w:t>‌</w:t>
      </w:r>
      <w:r>
        <w:rPr>
          <w:rFonts w:hint="cs"/>
          <w:sz w:val="28"/>
          <w:rtl/>
          <w:lang w:bidi="fa-IR"/>
        </w:rPr>
        <w:t>ی مهاجرين و انصار را پذيرفت. مهاجرين و انصاري كه در روزگار سختي از پيغمبر پيروي كردند. بعد از آن كه دلهاي دسته</w:t>
      </w:r>
      <w:r w:rsidR="00EC3EC3">
        <w:rPr>
          <w:rFonts w:hint="eastAsia"/>
          <w:sz w:val="28"/>
          <w:rtl/>
          <w:lang w:bidi="fa-IR"/>
        </w:rPr>
        <w:t>‌</w:t>
      </w:r>
      <w:r>
        <w:rPr>
          <w:rFonts w:hint="cs"/>
          <w:sz w:val="28"/>
          <w:rtl/>
          <w:lang w:bidi="fa-IR"/>
        </w:rPr>
        <w:t>اي از آنان اندكي مانده بود كه منحرف شود. باز هم خداوند توبه</w:t>
      </w:r>
      <w:r w:rsidR="00EC3EC3">
        <w:rPr>
          <w:rFonts w:hint="eastAsia"/>
          <w:sz w:val="28"/>
          <w:rtl/>
          <w:lang w:bidi="fa-IR"/>
        </w:rPr>
        <w:t>‌</w:t>
      </w:r>
      <w:r>
        <w:rPr>
          <w:rFonts w:hint="cs"/>
          <w:sz w:val="28"/>
          <w:rtl/>
          <w:lang w:bidi="fa-IR"/>
        </w:rPr>
        <w:t>ی آنان را پذيرفت چرا كه او بسيار رئوف و مهربان است.»</w:t>
      </w:r>
    </w:p>
    <w:p w:rsidR="00420579" w:rsidRDefault="00472FA4" w:rsidP="006D3981">
      <w:pPr>
        <w:ind w:firstLine="284"/>
        <w:jc w:val="lowKashida"/>
        <w:rPr>
          <w:rFonts w:hint="cs"/>
          <w:sz w:val="28"/>
          <w:rtl/>
          <w:lang w:bidi="fa-IR"/>
        </w:rPr>
      </w:pPr>
      <w:r>
        <w:rPr>
          <w:rFonts w:hint="cs"/>
          <w:sz w:val="28"/>
          <w:rtl/>
          <w:lang w:bidi="fa-IR"/>
        </w:rPr>
        <w:t xml:space="preserve"> </w:t>
      </w:r>
      <w:r w:rsidR="00420579">
        <w:rPr>
          <w:rFonts w:hint="cs"/>
          <w:sz w:val="28"/>
          <w:rtl/>
          <w:lang w:bidi="fa-IR"/>
        </w:rPr>
        <w:t>همچنین درباره</w:t>
      </w:r>
      <w:r w:rsidR="00EC3EC3">
        <w:rPr>
          <w:rFonts w:hint="eastAsia"/>
          <w:sz w:val="28"/>
          <w:rtl/>
          <w:lang w:bidi="fa-IR"/>
        </w:rPr>
        <w:t>‌</w:t>
      </w:r>
      <w:r w:rsidR="00420579">
        <w:rPr>
          <w:rFonts w:hint="cs"/>
          <w:sz w:val="28"/>
          <w:rtl/>
          <w:lang w:bidi="fa-IR"/>
        </w:rPr>
        <w:t>ی شركت كنندگان در غزوه</w:t>
      </w:r>
      <w:r w:rsidR="00EC3EC3">
        <w:rPr>
          <w:rFonts w:hint="eastAsia"/>
          <w:sz w:val="28"/>
          <w:rtl/>
          <w:lang w:bidi="fa-IR"/>
        </w:rPr>
        <w:t>‌</w:t>
      </w:r>
      <w:r w:rsidR="00420579">
        <w:rPr>
          <w:rFonts w:hint="cs"/>
          <w:sz w:val="28"/>
          <w:rtl/>
          <w:lang w:bidi="fa-IR"/>
        </w:rPr>
        <w:t>ی حديبيه مي</w:t>
      </w:r>
      <w:r w:rsidR="00EC3EC3">
        <w:rPr>
          <w:rFonts w:hint="eastAsia"/>
          <w:sz w:val="28"/>
          <w:rtl/>
          <w:lang w:bidi="fa-IR"/>
        </w:rPr>
        <w:t>‌</w:t>
      </w:r>
      <w:r w:rsidR="00420579">
        <w:rPr>
          <w:rFonts w:hint="cs"/>
          <w:sz w:val="28"/>
          <w:rtl/>
          <w:lang w:bidi="fa-IR"/>
        </w:rPr>
        <w:t>فرمايد:</w:t>
      </w:r>
      <w:r w:rsidR="00420579" w:rsidRPr="008D16A6">
        <w:rPr>
          <w:rFonts w:ascii="QCF_BSML" w:hAnsi="QCF_BSML" w:cs="QCF_BSML"/>
          <w:color w:val="000000"/>
          <w:sz w:val="27"/>
          <w:szCs w:val="27"/>
          <w:rtl/>
        </w:rPr>
        <w:t xml:space="preserve"> </w:t>
      </w:r>
      <w:r w:rsidR="00420579" w:rsidRPr="00EC3EC3">
        <w:rPr>
          <w:rFonts w:ascii="QCF_BSML" w:hAnsi="QCF_BSML" w:cs="QCF_BSML"/>
          <w:b/>
          <w:bCs/>
          <w:color w:val="000000"/>
          <w:sz w:val="27"/>
          <w:szCs w:val="27"/>
          <w:rtl/>
        </w:rPr>
        <w:t>ﭽ</w:t>
      </w:r>
      <w:r w:rsidR="00420579" w:rsidRPr="00EC3EC3">
        <w:rPr>
          <w:rFonts w:ascii="QCF_BSML" w:hAnsi="QCF_BSML" w:cs="QCF_BSML"/>
          <w:b/>
          <w:bCs/>
          <w:color w:val="000000"/>
          <w:sz w:val="2"/>
          <w:szCs w:val="2"/>
          <w:rtl/>
        </w:rPr>
        <w:t xml:space="preserve"> </w:t>
      </w:r>
      <w:r w:rsidR="00420579" w:rsidRPr="00EC3EC3">
        <w:rPr>
          <w:rFonts w:ascii="QCF_P513" w:hAnsi="QCF_P513" w:cs="QCF_P513"/>
          <w:b/>
          <w:bCs/>
          <w:color w:val="000000"/>
          <w:sz w:val="27"/>
          <w:szCs w:val="27"/>
          <w:rtl/>
        </w:rPr>
        <w:t>ﮏ</w:t>
      </w:r>
      <w:r w:rsidR="00420579" w:rsidRPr="00EC3EC3">
        <w:rPr>
          <w:rFonts w:ascii="QCF_P513" w:hAnsi="QCF_P513" w:cs="QCF_P513"/>
          <w:b/>
          <w:bCs/>
          <w:color w:val="000000"/>
          <w:sz w:val="2"/>
          <w:szCs w:val="2"/>
          <w:rtl/>
        </w:rPr>
        <w:t xml:space="preserve"> </w:t>
      </w:r>
      <w:r w:rsidR="00420579" w:rsidRPr="00EC3EC3">
        <w:rPr>
          <w:rFonts w:ascii="QCF_P513" w:hAnsi="QCF_P513" w:cs="QCF_P513"/>
          <w:b/>
          <w:bCs/>
          <w:color w:val="000000"/>
          <w:sz w:val="27"/>
          <w:szCs w:val="27"/>
          <w:rtl/>
        </w:rPr>
        <w:t>ﮐ</w:t>
      </w:r>
      <w:r w:rsidR="00420579" w:rsidRPr="00EC3EC3">
        <w:rPr>
          <w:rFonts w:ascii="QCF_P513" w:hAnsi="QCF_P513" w:cs="QCF_P513"/>
          <w:b/>
          <w:bCs/>
          <w:color w:val="000000"/>
          <w:sz w:val="2"/>
          <w:szCs w:val="2"/>
          <w:rtl/>
        </w:rPr>
        <w:t xml:space="preserve"> </w:t>
      </w:r>
      <w:r w:rsidR="00420579" w:rsidRPr="00EC3EC3">
        <w:rPr>
          <w:rFonts w:ascii="QCF_P513" w:hAnsi="QCF_P513" w:cs="QCF_P513"/>
          <w:b/>
          <w:bCs/>
          <w:color w:val="000000"/>
          <w:sz w:val="27"/>
          <w:szCs w:val="27"/>
          <w:rtl/>
        </w:rPr>
        <w:t>ﮑ</w:t>
      </w:r>
      <w:r w:rsidR="00420579" w:rsidRPr="00EC3EC3">
        <w:rPr>
          <w:rFonts w:ascii="QCF_P513" w:hAnsi="QCF_P513" w:cs="QCF_P513"/>
          <w:b/>
          <w:bCs/>
          <w:color w:val="000000"/>
          <w:sz w:val="2"/>
          <w:szCs w:val="2"/>
          <w:rtl/>
        </w:rPr>
        <w:t xml:space="preserve"> </w:t>
      </w:r>
      <w:r w:rsidR="00420579" w:rsidRPr="00EC3EC3">
        <w:rPr>
          <w:rFonts w:ascii="QCF_P513" w:hAnsi="QCF_P513" w:cs="QCF_P513"/>
          <w:b/>
          <w:bCs/>
          <w:color w:val="000000"/>
          <w:sz w:val="27"/>
          <w:szCs w:val="27"/>
          <w:rtl/>
        </w:rPr>
        <w:t>ﮒ</w:t>
      </w:r>
      <w:r>
        <w:rPr>
          <w:rFonts w:ascii="QCF_P513" w:hAnsi="QCF_P513" w:cs="QCF_P513"/>
          <w:b/>
          <w:bCs/>
          <w:color w:val="000000"/>
          <w:sz w:val="2"/>
          <w:szCs w:val="2"/>
          <w:rtl/>
        </w:rPr>
        <w:t xml:space="preserve"> </w:t>
      </w:r>
      <w:r w:rsidR="00420579" w:rsidRPr="00EC3EC3">
        <w:rPr>
          <w:rFonts w:ascii="QCF_P513" w:hAnsi="QCF_P513" w:cs="QCF_P513"/>
          <w:b/>
          <w:bCs/>
          <w:color w:val="000000"/>
          <w:sz w:val="27"/>
          <w:szCs w:val="27"/>
          <w:rtl/>
        </w:rPr>
        <w:t>ﮓ</w:t>
      </w:r>
      <w:r w:rsidR="00420579" w:rsidRPr="00EC3EC3">
        <w:rPr>
          <w:rFonts w:ascii="QCF_P513" w:hAnsi="QCF_P513" w:cs="QCF_P513"/>
          <w:b/>
          <w:bCs/>
          <w:color w:val="000000"/>
          <w:sz w:val="2"/>
          <w:szCs w:val="2"/>
          <w:rtl/>
        </w:rPr>
        <w:t xml:space="preserve"> </w:t>
      </w:r>
      <w:r w:rsidR="00420579" w:rsidRPr="00EC3EC3">
        <w:rPr>
          <w:rFonts w:ascii="QCF_P513" w:hAnsi="QCF_P513" w:cs="QCF_P513"/>
          <w:b/>
          <w:bCs/>
          <w:color w:val="000000"/>
          <w:sz w:val="27"/>
          <w:szCs w:val="27"/>
          <w:rtl/>
        </w:rPr>
        <w:t>ﮔ</w:t>
      </w:r>
      <w:r w:rsidR="00420579" w:rsidRPr="00EC3EC3">
        <w:rPr>
          <w:rFonts w:ascii="QCF_P513" w:hAnsi="QCF_P513" w:cs="QCF_P513"/>
          <w:b/>
          <w:bCs/>
          <w:color w:val="000000"/>
          <w:sz w:val="2"/>
          <w:szCs w:val="2"/>
          <w:rtl/>
        </w:rPr>
        <w:t xml:space="preserve"> </w:t>
      </w:r>
      <w:r w:rsidR="00420579" w:rsidRPr="00EC3EC3">
        <w:rPr>
          <w:rFonts w:ascii="QCF_P513" w:hAnsi="QCF_P513" w:cs="QCF_P513"/>
          <w:b/>
          <w:bCs/>
          <w:color w:val="000000"/>
          <w:sz w:val="27"/>
          <w:szCs w:val="27"/>
          <w:rtl/>
        </w:rPr>
        <w:t>ﮕ</w:t>
      </w:r>
      <w:r w:rsidR="00420579" w:rsidRPr="00EC3EC3">
        <w:rPr>
          <w:rFonts w:ascii="QCF_P513" w:hAnsi="QCF_P513" w:cs="QCF_P513"/>
          <w:b/>
          <w:bCs/>
          <w:color w:val="000000"/>
          <w:sz w:val="2"/>
          <w:szCs w:val="2"/>
          <w:rtl/>
        </w:rPr>
        <w:t xml:space="preserve"> </w:t>
      </w:r>
      <w:r w:rsidR="00420579" w:rsidRPr="00EC3EC3">
        <w:rPr>
          <w:rFonts w:ascii="QCF_P513" w:hAnsi="QCF_P513" w:cs="QCF_P513"/>
          <w:b/>
          <w:bCs/>
          <w:color w:val="000000"/>
          <w:sz w:val="27"/>
          <w:szCs w:val="27"/>
          <w:rtl/>
        </w:rPr>
        <w:t>ﮖ</w:t>
      </w:r>
      <w:r w:rsidR="00420579" w:rsidRPr="00EC3EC3">
        <w:rPr>
          <w:rFonts w:ascii="QCF_P513" w:hAnsi="QCF_P513" w:cs="QCF_P513"/>
          <w:b/>
          <w:bCs/>
          <w:color w:val="000000"/>
          <w:sz w:val="2"/>
          <w:szCs w:val="2"/>
          <w:rtl/>
        </w:rPr>
        <w:t xml:space="preserve"> </w:t>
      </w:r>
      <w:r w:rsidR="00420579" w:rsidRPr="00EC3EC3">
        <w:rPr>
          <w:rFonts w:ascii="QCF_P513" w:hAnsi="QCF_P513" w:cs="QCF_P513"/>
          <w:b/>
          <w:bCs/>
          <w:color w:val="000000"/>
          <w:sz w:val="27"/>
          <w:szCs w:val="27"/>
          <w:rtl/>
        </w:rPr>
        <w:t>ﮗ</w:t>
      </w:r>
      <w:r w:rsidR="00420579" w:rsidRPr="00EC3EC3">
        <w:rPr>
          <w:rFonts w:ascii="QCF_P513" w:hAnsi="QCF_P513" w:cs="QCF_P513"/>
          <w:b/>
          <w:bCs/>
          <w:color w:val="000000"/>
          <w:sz w:val="2"/>
          <w:szCs w:val="2"/>
          <w:rtl/>
        </w:rPr>
        <w:t xml:space="preserve"> </w:t>
      </w:r>
      <w:r w:rsidR="00420579" w:rsidRPr="00EC3EC3">
        <w:rPr>
          <w:rFonts w:ascii="QCF_P513" w:hAnsi="QCF_P513" w:cs="QCF_P513"/>
          <w:b/>
          <w:bCs/>
          <w:color w:val="000000"/>
          <w:sz w:val="27"/>
          <w:szCs w:val="27"/>
          <w:rtl/>
        </w:rPr>
        <w:t>ﮘ</w:t>
      </w:r>
      <w:r w:rsidR="00420579" w:rsidRPr="00EC3EC3">
        <w:rPr>
          <w:rFonts w:ascii="QCF_P513" w:hAnsi="QCF_P513" w:cs="QCF_P513"/>
          <w:b/>
          <w:bCs/>
          <w:color w:val="000000"/>
          <w:sz w:val="2"/>
          <w:szCs w:val="2"/>
          <w:rtl/>
        </w:rPr>
        <w:t xml:space="preserve"> </w:t>
      </w:r>
      <w:r w:rsidR="00420579" w:rsidRPr="00EC3EC3">
        <w:rPr>
          <w:rFonts w:ascii="QCF_P513" w:hAnsi="QCF_P513" w:cs="QCF_P513"/>
          <w:b/>
          <w:bCs/>
          <w:color w:val="000000"/>
          <w:sz w:val="27"/>
          <w:szCs w:val="27"/>
          <w:rtl/>
        </w:rPr>
        <w:t>ﮙ</w:t>
      </w:r>
      <w:r w:rsidR="00420579" w:rsidRPr="00EC3EC3">
        <w:rPr>
          <w:rFonts w:ascii="QCF_P513" w:hAnsi="QCF_P513" w:cs="QCF_P513"/>
          <w:b/>
          <w:bCs/>
          <w:color w:val="000000"/>
          <w:sz w:val="2"/>
          <w:szCs w:val="2"/>
          <w:rtl/>
        </w:rPr>
        <w:t xml:space="preserve"> </w:t>
      </w:r>
      <w:r w:rsidR="00420579" w:rsidRPr="00EC3EC3">
        <w:rPr>
          <w:rFonts w:ascii="QCF_P513" w:hAnsi="QCF_P513" w:cs="QCF_P513"/>
          <w:b/>
          <w:bCs/>
          <w:color w:val="000000"/>
          <w:sz w:val="27"/>
          <w:szCs w:val="27"/>
          <w:rtl/>
        </w:rPr>
        <w:t>ﮚ</w:t>
      </w:r>
      <w:r w:rsidR="00420579" w:rsidRPr="00EC3EC3">
        <w:rPr>
          <w:rFonts w:ascii="QCF_P513" w:hAnsi="QCF_P513" w:cs="QCF_P513"/>
          <w:b/>
          <w:bCs/>
          <w:color w:val="000000"/>
          <w:sz w:val="2"/>
          <w:szCs w:val="2"/>
          <w:rtl/>
        </w:rPr>
        <w:t xml:space="preserve"> </w:t>
      </w:r>
      <w:r w:rsidR="00420579" w:rsidRPr="00EC3EC3">
        <w:rPr>
          <w:rFonts w:ascii="QCF_P513" w:hAnsi="QCF_P513" w:cs="QCF_P513"/>
          <w:b/>
          <w:bCs/>
          <w:color w:val="000000"/>
          <w:sz w:val="27"/>
          <w:szCs w:val="27"/>
          <w:rtl/>
        </w:rPr>
        <w:t>ﮛ</w:t>
      </w:r>
      <w:r>
        <w:rPr>
          <w:rFonts w:ascii="QCF_P513" w:hAnsi="QCF_P513" w:cs="QCF_P513"/>
          <w:b/>
          <w:bCs/>
          <w:color w:val="000000"/>
          <w:sz w:val="2"/>
          <w:szCs w:val="2"/>
          <w:rtl/>
        </w:rPr>
        <w:t xml:space="preserve"> </w:t>
      </w:r>
      <w:r w:rsidR="00420579" w:rsidRPr="00EC3EC3">
        <w:rPr>
          <w:rFonts w:ascii="QCF_P513" w:hAnsi="QCF_P513" w:cs="QCF_P513"/>
          <w:b/>
          <w:bCs/>
          <w:color w:val="000000"/>
          <w:sz w:val="27"/>
          <w:szCs w:val="27"/>
          <w:rtl/>
        </w:rPr>
        <w:t>ﮜ</w:t>
      </w:r>
      <w:r w:rsidR="00420579" w:rsidRPr="00EC3EC3">
        <w:rPr>
          <w:rFonts w:ascii="QCF_P513" w:hAnsi="QCF_P513" w:cs="QCF_P513"/>
          <w:b/>
          <w:bCs/>
          <w:color w:val="000000"/>
          <w:sz w:val="2"/>
          <w:szCs w:val="2"/>
          <w:rtl/>
        </w:rPr>
        <w:t xml:space="preserve"> </w:t>
      </w:r>
      <w:r w:rsidR="00420579" w:rsidRPr="00EC3EC3">
        <w:rPr>
          <w:rFonts w:ascii="QCF_P513" w:hAnsi="QCF_P513" w:cs="QCF_P513"/>
          <w:b/>
          <w:bCs/>
          <w:color w:val="000000"/>
          <w:sz w:val="27"/>
          <w:szCs w:val="27"/>
          <w:rtl/>
        </w:rPr>
        <w:t>ﮝ</w:t>
      </w:r>
      <w:r w:rsidR="00420579" w:rsidRPr="00EC3EC3">
        <w:rPr>
          <w:rFonts w:ascii="QCF_P513" w:hAnsi="QCF_P513" w:cs="QCF_P513"/>
          <w:b/>
          <w:bCs/>
          <w:color w:val="000000"/>
          <w:sz w:val="2"/>
          <w:szCs w:val="2"/>
          <w:rtl/>
        </w:rPr>
        <w:t xml:space="preserve"> </w:t>
      </w:r>
      <w:r w:rsidR="00420579" w:rsidRPr="00EC3EC3">
        <w:rPr>
          <w:rFonts w:ascii="QCF_P513" w:hAnsi="QCF_P513" w:cs="QCF_P513"/>
          <w:b/>
          <w:bCs/>
          <w:color w:val="000000"/>
          <w:sz w:val="27"/>
          <w:szCs w:val="27"/>
          <w:rtl/>
        </w:rPr>
        <w:t>ﮞ</w:t>
      </w:r>
      <w:r w:rsidR="00420579" w:rsidRPr="00EC3EC3">
        <w:rPr>
          <w:rFonts w:ascii="QCF_P513" w:hAnsi="QCF_P513" w:cs="QCF_P513"/>
          <w:b/>
          <w:bCs/>
          <w:color w:val="000000"/>
          <w:sz w:val="2"/>
          <w:szCs w:val="2"/>
          <w:rtl/>
        </w:rPr>
        <w:t xml:space="preserve"> </w:t>
      </w:r>
      <w:r w:rsidR="00420579" w:rsidRPr="00EC3EC3">
        <w:rPr>
          <w:rFonts w:ascii="QCF_P513" w:hAnsi="QCF_P513" w:cs="QCF_P513"/>
          <w:b/>
          <w:bCs/>
          <w:color w:val="000000"/>
          <w:sz w:val="27"/>
          <w:szCs w:val="27"/>
          <w:rtl/>
        </w:rPr>
        <w:t>ﮟ</w:t>
      </w:r>
      <w:r w:rsidR="00420579" w:rsidRPr="00EC3EC3">
        <w:rPr>
          <w:rFonts w:ascii="QCF_P513" w:hAnsi="QCF_P513" w:cs="QCF_P513"/>
          <w:b/>
          <w:bCs/>
          <w:color w:val="000000"/>
          <w:sz w:val="2"/>
          <w:szCs w:val="2"/>
          <w:rtl/>
        </w:rPr>
        <w:t xml:space="preserve"> </w:t>
      </w:r>
      <w:r w:rsidR="00420579" w:rsidRPr="00EC3EC3">
        <w:rPr>
          <w:rFonts w:ascii="QCF_P513" w:hAnsi="QCF_P513" w:cs="QCF_P513"/>
          <w:b/>
          <w:bCs/>
          <w:color w:val="000000"/>
          <w:sz w:val="27"/>
          <w:szCs w:val="27"/>
          <w:rtl/>
        </w:rPr>
        <w:t>ﮠ</w:t>
      </w:r>
      <w:r w:rsidR="00420579" w:rsidRPr="00EC3EC3">
        <w:rPr>
          <w:rFonts w:ascii="QCF_P513" w:hAnsi="QCF_P513" w:cs="QCF_P513"/>
          <w:b/>
          <w:bCs/>
          <w:color w:val="000000"/>
          <w:sz w:val="2"/>
          <w:szCs w:val="2"/>
          <w:rtl/>
        </w:rPr>
        <w:t xml:space="preserve"> </w:t>
      </w:r>
      <w:r w:rsidR="00420579" w:rsidRPr="00EC3EC3">
        <w:rPr>
          <w:rFonts w:ascii="QCF_P513" w:hAnsi="QCF_P513" w:cs="QCF_P513"/>
          <w:b/>
          <w:bCs/>
          <w:color w:val="000000"/>
          <w:sz w:val="27"/>
          <w:szCs w:val="27"/>
          <w:rtl/>
        </w:rPr>
        <w:t>ﮡ</w:t>
      </w:r>
      <w:r w:rsidR="00420579" w:rsidRPr="00EC3EC3">
        <w:rPr>
          <w:rFonts w:ascii="QCF_P513" w:hAnsi="QCF_P513" w:cs="QCF_P513"/>
          <w:b/>
          <w:bCs/>
          <w:color w:val="000000"/>
          <w:sz w:val="2"/>
          <w:szCs w:val="2"/>
          <w:rtl/>
        </w:rPr>
        <w:t xml:space="preserve"> </w:t>
      </w:r>
      <w:r w:rsidR="00420579" w:rsidRPr="00EC3EC3">
        <w:rPr>
          <w:rFonts w:ascii="QCF_P513" w:hAnsi="QCF_P513" w:cs="QCF_P513"/>
          <w:b/>
          <w:bCs/>
          <w:color w:val="000000"/>
          <w:sz w:val="27"/>
          <w:szCs w:val="27"/>
          <w:rtl/>
        </w:rPr>
        <w:t>ﮢ</w:t>
      </w:r>
      <w:r w:rsidR="00420579" w:rsidRPr="00EC3EC3">
        <w:rPr>
          <w:rFonts w:ascii="QCF_P513" w:hAnsi="QCF_P513" w:cs="QCF_P513"/>
          <w:b/>
          <w:bCs/>
          <w:color w:val="000000"/>
          <w:sz w:val="2"/>
          <w:szCs w:val="2"/>
          <w:rtl/>
        </w:rPr>
        <w:t xml:space="preserve"> </w:t>
      </w:r>
      <w:r w:rsidR="00420579" w:rsidRPr="00EC3EC3">
        <w:rPr>
          <w:rFonts w:ascii="QCF_P513" w:hAnsi="QCF_P513" w:cs="QCF_P513"/>
          <w:b/>
          <w:bCs/>
          <w:color w:val="000000"/>
          <w:sz w:val="27"/>
          <w:szCs w:val="27"/>
          <w:rtl/>
        </w:rPr>
        <w:t>ﮣ</w:t>
      </w:r>
      <w:r>
        <w:rPr>
          <w:rFonts w:ascii="QCF_P513" w:hAnsi="QCF_P513" w:cs="QCF_P513"/>
          <w:b/>
          <w:bCs/>
          <w:color w:val="000000"/>
          <w:sz w:val="2"/>
          <w:szCs w:val="2"/>
          <w:rtl/>
        </w:rPr>
        <w:t xml:space="preserve"> </w:t>
      </w:r>
      <w:r w:rsidR="00420579" w:rsidRPr="00EC3EC3">
        <w:rPr>
          <w:rFonts w:ascii="QCF_P513" w:hAnsi="QCF_P513" w:cs="QCF_P513"/>
          <w:b/>
          <w:bCs/>
          <w:color w:val="000000"/>
          <w:sz w:val="27"/>
          <w:szCs w:val="27"/>
          <w:rtl/>
        </w:rPr>
        <w:t>ﮤ</w:t>
      </w:r>
      <w:r>
        <w:rPr>
          <w:rFonts w:ascii="QCF_P513" w:hAnsi="QCF_P513" w:cs="QCF_P513"/>
          <w:b/>
          <w:bCs/>
          <w:color w:val="000000"/>
          <w:sz w:val="2"/>
          <w:szCs w:val="2"/>
          <w:rtl/>
        </w:rPr>
        <w:t xml:space="preserve"> </w:t>
      </w:r>
      <w:r w:rsidR="00420579" w:rsidRPr="00EC3EC3">
        <w:rPr>
          <w:rFonts w:ascii="QCF_P513" w:hAnsi="QCF_P513" w:cs="QCF_P513"/>
          <w:b/>
          <w:bCs/>
          <w:color w:val="000000"/>
          <w:sz w:val="27"/>
          <w:szCs w:val="27"/>
          <w:rtl/>
        </w:rPr>
        <w:t>ﮥﮦ</w:t>
      </w:r>
      <w:r w:rsidR="00420579" w:rsidRPr="00EC3EC3">
        <w:rPr>
          <w:rFonts w:ascii="QCF_P513" w:hAnsi="QCF_P513" w:cs="QCF_P513"/>
          <w:b/>
          <w:bCs/>
          <w:color w:val="000000"/>
          <w:sz w:val="2"/>
          <w:szCs w:val="2"/>
          <w:rtl/>
        </w:rPr>
        <w:t xml:space="preserve"> </w:t>
      </w:r>
      <w:r w:rsidR="00420579" w:rsidRPr="00EC3EC3">
        <w:rPr>
          <w:rFonts w:ascii="QCF_P513" w:hAnsi="QCF_P513" w:cs="QCF_P513"/>
          <w:b/>
          <w:bCs/>
          <w:color w:val="000000"/>
          <w:sz w:val="27"/>
          <w:szCs w:val="27"/>
          <w:rtl/>
        </w:rPr>
        <w:t>ﮧ</w:t>
      </w:r>
      <w:r w:rsidR="00420579" w:rsidRPr="00EC3EC3">
        <w:rPr>
          <w:rFonts w:ascii="QCF_P513" w:hAnsi="QCF_P513" w:cs="QCF_P513"/>
          <w:b/>
          <w:bCs/>
          <w:color w:val="000000"/>
          <w:sz w:val="2"/>
          <w:szCs w:val="2"/>
          <w:rtl/>
        </w:rPr>
        <w:t xml:space="preserve"> </w:t>
      </w:r>
      <w:r w:rsidR="00420579" w:rsidRPr="00EC3EC3">
        <w:rPr>
          <w:rFonts w:ascii="QCF_P513" w:hAnsi="QCF_P513" w:cs="QCF_P513"/>
          <w:b/>
          <w:bCs/>
          <w:color w:val="000000"/>
          <w:sz w:val="27"/>
          <w:szCs w:val="27"/>
          <w:rtl/>
        </w:rPr>
        <w:t>ﮨ</w:t>
      </w:r>
      <w:r w:rsidR="00420579" w:rsidRPr="00EC3EC3">
        <w:rPr>
          <w:rFonts w:ascii="QCF_P513" w:hAnsi="QCF_P513" w:cs="QCF_P513"/>
          <w:b/>
          <w:bCs/>
          <w:color w:val="000000"/>
          <w:sz w:val="2"/>
          <w:szCs w:val="2"/>
          <w:rtl/>
        </w:rPr>
        <w:t xml:space="preserve"> </w:t>
      </w:r>
      <w:r w:rsidR="00420579" w:rsidRPr="00EC3EC3">
        <w:rPr>
          <w:rFonts w:ascii="QCF_P513" w:hAnsi="QCF_P513" w:cs="QCF_P513"/>
          <w:b/>
          <w:bCs/>
          <w:color w:val="000000"/>
          <w:sz w:val="27"/>
          <w:szCs w:val="27"/>
          <w:rtl/>
        </w:rPr>
        <w:t>ﮩ</w:t>
      </w:r>
      <w:r w:rsidR="00420579" w:rsidRPr="00EC3EC3">
        <w:rPr>
          <w:rFonts w:ascii="QCF_P513" w:hAnsi="QCF_P513" w:cs="QCF_P513"/>
          <w:b/>
          <w:bCs/>
          <w:color w:val="000000"/>
          <w:sz w:val="2"/>
          <w:szCs w:val="2"/>
          <w:rtl/>
        </w:rPr>
        <w:t xml:space="preserve"> </w:t>
      </w:r>
      <w:r w:rsidR="00420579" w:rsidRPr="00EC3EC3">
        <w:rPr>
          <w:rFonts w:ascii="QCF_P513" w:hAnsi="QCF_P513" w:cs="QCF_P513"/>
          <w:b/>
          <w:bCs/>
          <w:color w:val="000000"/>
          <w:sz w:val="27"/>
          <w:szCs w:val="27"/>
          <w:rtl/>
        </w:rPr>
        <w:t>ﮪ</w:t>
      </w:r>
      <w:r w:rsidR="00420579" w:rsidRPr="00EC3EC3">
        <w:rPr>
          <w:rFonts w:ascii="QCF_P513" w:hAnsi="QCF_P513" w:cs="QCF_P513"/>
          <w:b/>
          <w:bCs/>
          <w:color w:val="000000"/>
          <w:sz w:val="2"/>
          <w:szCs w:val="2"/>
          <w:rtl/>
        </w:rPr>
        <w:t xml:space="preserve"> </w:t>
      </w:r>
      <w:r w:rsidR="00420579" w:rsidRPr="00EC3EC3">
        <w:rPr>
          <w:rFonts w:ascii="QCF_P513" w:hAnsi="QCF_P513" w:cs="QCF_P513"/>
          <w:b/>
          <w:bCs/>
          <w:color w:val="000000"/>
          <w:sz w:val="27"/>
          <w:szCs w:val="27"/>
          <w:rtl/>
        </w:rPr>
        <w:t>ﮫ</w:t>
      </w:r>
      <w:r w:rsidR="00420579" w:rsidRPr="00EC3EC3">
        <w:rPr>
          <w:rFonts w:ascii="QCF_P513" w:hAnsi="QCF_P513" w:cs="QCF_P513"/>
          <w:b/>
          <w:bCs/>
          <w:color w:val="000000"/>
          <w:sz w:val="2"/>
          <w:szCs w:val="2"/>
          <w:rtl/>
        </w:rPr>
        <w:t xml:space="preserve"> </w:t>
      </w:r>
      <w:r w:rsidR="00420579" w:rsidRPr="00EC3EC3">
        <w:rPr>
          <w:rFonts w:ascii="QCF_BSML" w:hAnsi="QCF_BSML" w:cs="QCF_BSML"/>
          <w:b/>
          <w:bCs/>
          <w:color w:val="000000"/>
          <w:sz w:val="27"/>
          <w:szCs w:val="27"/>
          <w:rtl/>
        </w:rPr>
        <w:t>ﭼ</w:t>
      </w:r>
      <w:r w:rsidR="00420579">
        <w:rPr>
          <w:rFonts w:ascii="Arial" w:hAnsi="Arial" w:cs="Arial"/>
          <w:color w:val="000000"/>
          <w:sz w:val="18"/>
          <w:szCs w:val="18"/>
          <w:rtl/>
        </w:rPr>
        <w:t xml:space="preserve"> </w:t>
      </w:r>
      <w:r w:rsidR="00420579">
        <w:rPr>
          <w:rFonts w:ascii="2  Badr" w:hAnsi="Arial"/>
          <w:color w:val="000000"/>
          <w:sz w:val="27"/>
          <w:szCs w:val="27"/>
          <w:rtl/>
        </w:rPr>
        <w:t>الفتح: ١٨ - ١٩</w:t>
      </w:r>
      <w:r w:rsidR="00420579">
        <w:rPr>
          <w:rFonts w:ascii="Arial" w:hAnsi="Arial" w:cs="Arial"/>
          <w:color w:val="000000"/>
          <w:sz w:val="2"/>
          <w:szCs w:val="2"/>
        </w:rPr>
        <w:t xml:space="preserve"> </w:t>
      </w:r>
      <w:r w:rsidR="00420579">
        <w:rPr>
          <w:rFonts w:hint="cs"/>
          <w:sz w:val="28"/>
          <w:rtl/>
          <w:lang w:bidi="fa-IR"/>
        </w:rPr>
        <w:t>«خداوند از مؤمنان راضي گرديد همان دم كه در زير درخت با تو بيعت كردند،</w:t>
      </w:r>
      <w:r w:rsidR="00EC3EC3">
        <w:rPr>
          <w:rFonts w:hint="cs"/>
          <w:sz w:val="28"/>
          <w:rtl/>
          <w:lang w:bidi="fa-IR"/>
        </w:rPr>
        <w:t xml:space="preserve"> </w:t>
      </w:r>
      <w:r w:rsidR="00420579">
        <w:rPr>
          <w:rFonts w:hint="cs"/>
          <w:sz w:val="28"/>
          <w:rtl/>
          <w:lang w:bidi="fa-IR"/>
        </w:rPr>
        <w:t>خدا مي</w:t>
      </w:r>
      <w:r w:rsidR="00EC3EC3">
        <w:rPr>
          <w:rFonts w:hint="eastAsia"/>
          <w:sz w:val="28"/>
          <w:rtl/>
          <w:lang w:bidi="fa-IR"/>
        </w:rPr>
        <w:t>‌</w:t>
      </w:r>
      <w:r w:rsidR="00420579">
        <w:rPr>
          <w:rFonts w:hint="cs"/>
          <w:sz w:val="28"/>
          <w:rtl/>
          <w:lang w:bidi="fa-IR"/>
        </w:rPr>
        <w:t>دانست آنچه در دلهايشان نهفته بود، ‌لذا اطمينان خاطري به دلهايشان داد،‌ و فتح نزديكي را پاداششان كرد. همراه با غنيمت</w:t>
      </w:r>
      <w:r w:rsidR="00EC3EC3">
        <w:rPr>
          <w:rFonts w:hint="eastAsia"/>
          <w:sz w:val="28"/>
          <w:rtl/>
          <w:lang w:bidi="fa-IR"/>
        </w:rPr>
        <w:t>‌</w:t>
      </w:r>
      <w:r w:rsidR="00420579">
        <w:rPr>
          <w:rFonts w:hint="cs"/>
          <w:sz w:val="28"/>
          <w:rtl/>
          <w:lang w:bidi="fa-IR"/>
        </w:rPr>
        <w:t>هاي بسياري كه آن را به دست خواهند آورد. خداوند چيره</w:t>
      </w:r>
      <w:r w:rsidR="00EC3EC3">
        <w:rPr>
          <w:rFonts w:hint="eastAsia"/>
          <w:sz w:val="28"/>
          <w:rtl/>
          <w:lang w:bidi="fa-IR"/>
        </w:rPr>
        <w:t>‌</w:t>
      </w:r>
      <w:r w:rsidR="00420579">
        <w:rPr>
          <w:rFonts w:hint="cs"/>
          <w:sz w:val="28"/>
          <w:rtl/>
          <w:lang w:bidi="fa-IR"/>
        </w:rPr>
        <w:t>ی شكست ناپذير و فرزانه</w:t>
      </w:r>
      <w:r w:rsidR="00EC3EC3">
        <w:rPr>
          <w:rFonts w:hint="eastAsia"/>
          <w:sz w:val="28"/>
          <w:rtl/>
          <w:lang w:bidi="fa-IR"/>
        </w:rPr>
        <w:t>‌</w:t>
      </w:r>
      <w:r w:rsidR="00420579">
        <w:rPr>
          <w:rFonts w:hint="cs"/>
          <w:sz w:val="28"/>
          <w:rtl/>
          <w:lang w:bidi="fa-IR"/>
        </w:rPr>
        <w:t>اي است كه كارهايش بر اساس حكمت است.»</w:t>
      </w:r>
    </w:p>
    <w:p w:rsidR="00420579" w:rsidRDefault="00420579" w:rsidP="006D3981">
      <w:pPr>
        <w:ind w:firstLine="284"/>
        <w:jc w:val="lowKashida"/>
        <w:rPr>
          <w:rFonts w:hint="cs"/>
          <w:sz w:val="28"/>
          <w:rtl/>
          <w:lang w:bidi="fa-IR"/>
        </w:rPr>
      </w:pPr>
      <w:r>
        <w:rPr>
          <w:rFonts w:hint="cs"/>
          <w:sz w:val="28"/>
          <w:rtl/>
          <w:lang w:bidi="fa-IR"/>
        </w:rPr>
        <w:t>همچنين مي</w:t>
      </w:r>
      <w:r w:rsidR="00EC3EC3">
        <w:rPr>
          <w:rFonts w:hint="eastAsia"/>
          <w:sz w:val="28"/>
          <w:rtl/>
          <w:lang w:bidi="fa-IR"/>
        </w:rPr>
        <w:t>‌</w:t>
      </w:r>
      <w:r>
        <w:rPr>
          <w:rFonts w:hint="cs"/>
          <w:sz w:val="28"/>
          <w:rtl/>
          <w:lang w:bidi="fa-IR"/>
        </w:rPr>
        <w:t xml:space="preserve">فرمايد: </w:t>
      </w:r>
      <w:r w:rsidRPr="00EC3EC3">
        <w:rPr>
          <w:rFonts w:ascii="QCF_BSML" w:hAnsi="QCF_BSML" w:cs="QCF_BSML"/>
          <w:b/>
          <w:bCs/>
          <w:color w:val="000000"/>
          <w:sz w:val="27"/>
          <w:szCs w:val="27"/>
          <w:rtl/>
        </w:rPr>
        <w:t>ﭽ</w:t>
      </w:r>
      <w:r w:rsidRPr="00EC3EC3">
        <w:rPr>
          <w:rFonts w:ascii="QCF_BSML" w:hAnsi="QCF_BSML" w:cs="QCF_BSML"/>
          <w:b/>
          <w:bCs/>
          <w:color w:val="000000"/>
          <w:sz w:val="2"/>
          <w:szCs w:val="2"/>
          <w:rtl/>
        </w:rPr>
        <w:t xml:space="preserve"> </w:t>
      </w:r>
      <w:r w:rsidRPr="00EC3EC3">
        <w:rPr>
          <w:rFonts w:ascii="QCF_P076" w:hAnsi="QCF_P076" w:cs="QCF_P076"/>
          <w:b/>
          <w:bCs/>
          <w:color w:val="000000"/>
          <w:sz w:val="27"/>
          <w:szCs w:val="27"/>
          <w:rtl/>
        </w:rPr>
        <w:t>ﭣ</w:t>
      </w:r>
      <w:r w:rsidRPr="00EC3EC3">
        <w:rPr>
          <w:rFonts w:ascii="QCF_P076" w:hAnsi="QCF_P076" w:cs="QCF_P076"/>
          <w:b/>
          <w:bCs/>
          <w:color w:val="000000"/>
          <w:sz w:val="2"/>
          <w:szCs w:val="2"/>
          <w:rtl/>
        </w:rPr>
        <w:t xml:space="preserve"> </w:t>
      </w:r>
      <w:r w:rsidRPr="00EC3EC3">
        <w:rPr>
          <w:rFonts w:ascii="QCF_P076" w:hAnsi="QCF_P076" w:cs="QCF_P076"/>
          <w:b/>
          <w:bCs/>
          <w:color w:val="000000"/>
          <w:sz w:val="27"/>
          <w:szCs w:val="27"/>
          <w:rtl/>
        </w:rPr>
        <w:t>ﭤ</w:t>
      </w:r>
      <w:r w:rsidRPr="00EC3EC3">
        <w:rPr>
          <w:rFonts w:ascii="QCF_P076" w:hAnsi="QCF_P076" w:cs="QCF_P076"/>
          <w:b/>
          <w:bCs/>
          <w:color w:val="000000"/>
          <w:sz w:val="2"/>
          <w:szCs w:val="2"/>
          <w:rtl/>
        </w:rPr>
        <w:t xml:space="preserve"> </w:t>
      </w:r>
      <w:r w:rsidRPr="00EC3EC3">
        <w:rPr>
          <w:rFonts w:ascii="QCF_P076" w:hAnsi="QCF_P076" w:cs="QCF_P076"/>
          <w:b/>
          <w:bCs/>
          <w:color w:val="000000"/>
          <w:sz w:val="27"/>
          <w:szCs w:val="27"/>
          <w:rtl/>
        </w:rPr>
        <w:t>ﭥ</w:t>
      </w:r>
      <w:r w:rsidR="00472FA4">
        <w:rPr>
          <w:rFonts w:ascii="QCF_P076" w:hAnsi="QCF_P076" w:cs="QCF_P076"/>
          <w:b/>
          <w:bCs/>
          <w:color w:val="000000"/>
          <w:sz w:val="2"/>
          <w:szCs w:val="2"/>
          <w:rtl/>
        </w:rPr>
        <w:t xml:space="preserve"> </w:t>
      </w:r>
      <w:r w:rsidRPr="00EC3EC3">
        <w:rPr>
          <w:rFonts w:ascii="QCF_P076" w:hAnsi="QCF_P076" w:cs="QCF_P076"/>
          <w:b/>
          <w:bCs/>
          <w:color w:val="000000"/>
          <w:sz w:val="27"/>
          <w:szCs w:val="27"/>
          <w:rtl/>
        </w:rPr>
        <w:t>ﭦ</w:t>
      </w:r>
      <w:r w:rsidRPr="00EC3EC3">
        <w:rPr>
          <w:rFonts w:ascii="QCF_P076" w:hAnsi="QCF_P076" w:cs="QCF_P076"/>
          <w:b/>
          <w:bCs/>
          <w:color w:val="000000"/>
          <w:sz w:val="2"/>
          <w:szCs w:val="2"/>
          <w:rtl/>
        </w:rPr>
        <w:t xml:space="preserve"> </w:t>
      </w:r>
      <w:r w:rsidRPr="00EC3EC3">
        <w:rPr>
          <w:rFonts w:ascii="QCF_P076" w:hAnsi="QCF_P076" w:cs="QCF_P076"/>
          <w:b/>
          <w:bCs/>
          <w:color w:val="000000"/>
          <w:sz w:val="27"/>
          <w:szCs w:val="27"/>
          <w:rtl/>
        </w:rPr>
        <w:t>ﭧ</w:t>
      </w:r>
      <w:r w:rsidRPr="00EC3EC3">
        <w:rPr>
          <w:rFonts w:ascii="QCF_P076" w:hAnsi="QCF_P076" w:cs="QCF_P076"/>
          <w:b/>
          <w:bCs/>
          <w:color w:val="000000"/>
          <w:sz w:val="2"/>
          <w:szCs w:val="2"/>
          <w:rtl/>
        </w:rPr>
        <w:t xml:space="preserve"> </w:t>
      </w:r>
      <w:r w:rsidRPr="00EC3EC3">
        <w:rPr>
          <w:rFonts w:ascii="QCF_P076" w:hAnsi="QCF_P076" w:cs="QCF_P076"/>
          <w:b/>
          <w:bCs/>
          <w:color w:val="000000"/>
          <w:sz w:val="27"/>
          <w:szCs w:val="27"/>
          <w:rtl/>
        </w:rPr>
        <w:t>ﭨ</w:t>
      </w:r>
      <w:r w:rsidRPr="00EC3EC3">
        <w:rPr>
          <w:rFonts w:ascii="QCF_P076" w:hAnsi="QCF_P076" w:cs="QCF_P076"/>
          <w:b/>
          <w:bCs/>
          <w:color w:val="000000"/>
          <w:sz w:val="2"/>
          <w:szCs w:val="2"/>
          <w:rtl/>
        </w:rPr>
        <w:t xml:space="preserve"> </w:t>
      </w:r>
      <w:r w:rsidRPr="00EC3EC3">
        <w:rPr>
          <w:rFonts w:ascii="QCF_P076" w:hAnsi="QCF_P076" w:cs="QCF_P076"/>
          <w:b/>
          <w:bCs/>
          <w:color w:val="000000"/>
          <w:sz w:val="27"/>
          <w:szCs w:val="27"/>
          <w:rtl/>
        </w:rPr>
        <w:t>ﭩ</w:t>
      </w:r>
      <w:r w:rsidRPr="00EC3EC3">
        <w:rPr>
          <w:rFonts w:ascii="QCF_P076" w:hAnsi="QCF_P076" w:cs="QCF_P076"/>
          <w:b/>
          <w:bCs/>
          <w:color w:val="000000"/>
          <w:sz w:val="2"/>
          <w:szCs w:val="2"/>
          <w:rtl/>
        </w:rPr>
        <w:t xml:space="preserve"> </w:t>
      </w:r>
      <w:r w:rsidRPr="00EC3EC3">
        <w:rPr>
          <w:rFonts w:ascii="QCF_P076" w:hAnsi="QCF_P076" w:cs="QCF_P076"/>
          <w:b/>
          <w:bCs/>
          <w:color w:val="000000"/>
          <w:sz w:val="27"/>
          <w:szCs w:val="27"/>
          <w:rtl/>
        </w:rPr>
        <w:t>ﭪ</w:t>
      </w:r>
      <w:r w:rsidRPr="00EC3EC3">
        <w:rPr>
          <w:rFonts w:ascii="QCF_P076" w:hAnsi="QCF_P076" w:cs="QCF_P076"/>
          <w:b/>
          <w:bCs/>
          <w:color w:val="000000"/>
          <w:sz w:val="2"/>
          <w:szCs w:val="2"/>
          <w:rtl/>
        </w:rPr>
        <w:t xml:space="preserve"> </w:t>
      </w:r>
      <w:r w:rsidRPr="00EC3EC3">
        <w:rPr>
          <w:rFonts w:ascii="QCF_P076" w:hAnsi="QCF_P076" w:cs="QCF_P076"/>
          <w:b/>
          <w:bCs/>
          <w:color w:val="000000"/>
          <w:sz w:val="27"/>
          <w:szCs w:val="27"/>
          <w:rtl/>
        </w:rPr>
        <w:t>ﭫ</w:t>
      </w:r>
      <w:r w:rsidRPr="00EC3EC3">
        <w:rPr>
          <w:rFonts w:ascii="QCF_P076" w:hAnsi="QCF_P076" w:cs="QCF_P076"/>
          <w:b/>
          <w:bCs/>
          <w:color w:val="000000"/>
          <w:sz w:val="2"/>
          <w:szCs w:val="2"/>
          <w:rtl/>
        </w:rPr>
        <w:t xml:space="preserve"> </w:t>
      </w:r>
      <w:r w:rsidRPr="00EC3EC3">
        <w:rPr>
          <w:rFonts w:ascii="QCF_P076" w:hAnsi="QCF_P076" w:cs="QCF_P076"/>
          <w:b/>
          <w:bCs/>
          <w:color w:val="000000"/>
          <w:sz w:val="27"/>
          <w:szCs w:val="27"/>
          <w:rtl/>
        </w:rPr>
        <w:t>ﭬ</w:t>
      </w:r>
      <w:r w:rsidRPr="00EC3EC3">
        <w:rPr>
          <w:rFonts w:ascii="QCF_P076" w:hAnsi="QCF_P076" w:cs="QCF_P076"/>
          <w:b/>
          <w:bCs/>
          <w:color w:val="000000"/>
          <w:sz w:val="2"/>
          <w:szCs w:val="2"/>
          <w:rtl/>
        </w:rPr>
        <w:t xml:space="preserve"> </w:t>
      </w:r>
      <w:r w:rsidRPr="00EC3EC3">
        <w:rPr>
          <w:rFonts w:ascii="QCF_P076" w:hAnsi="QCF_P076" w:cs="QCF_P076"/>
          <w:b/>
          <w:bCs/>
          <w:color w:val="000000"/>
          <w:sz w:val="27"/>
          <w:szCs w:val="27"/>
          <w:rtl/>
        </w:rPr>
        <w:t>ﭭ</w:t>
      </w:r>
      <w:r w:rsidR="00472FA4">
        <w:rPr>
          <w:rFonts w:ascii="QCF_P076" w:hAnsi="QCF_P076" w:cs="QCF_P076"/>
          <w:b/>
          <w:bCs/>
          <w:color w:val="000000"/>
          <w:sz w:val="2"/>
          <w:szCs w:val="2"/>
          <w:rtl/>
        </w:rPr>
        <w:t xml:space="preserve"> </w:t>
      </w:r>
      <w:r w:rsidRPr="00EC3EC3">
        <w:rPr>
          <w:rFonts w:ascii="QCF_P076" w:hAnsi="QCF_P076" w:cs="QCF_P076"/>
          <w:b/>
          <w:bCs/>
          <w:color w:val="000000"/>
          <w:sz w:val="27"/>
          <w:szCs w:val="27"/>
          <w:rtl/>
        </w:rPr>
        <w:t>ﭮ</w:t>
      </w:r>
      <w:r w:rsidRPr="00EC3EC3">
        <w:rPr>
          <w:rFonts w:ascii="QCF_P076" w:hAnsi="QCF_P076" w:cs="QCF_P076"/>
          <w:b/>
          <w:bCs/>
          <w:color w:val="000000"/>
          <w:sz w:val="2"/>
          <w:szCs w:val="2"/>
          <w:rtl/>
        </w:rPr>
        <w:t xml:space="preserve"> </w:t>
      </w:r>
      <w:r w:rsidRPr="00EC3EC3">
        <w:rPr>
          <w:rFonts w:ascii="QCF_P076" w:hAnsi="QCF_P076" w:cs="QCF_P076"/>
          <w:b/>
          <w:bCs/>
          <w:color w:val="000000"/>
          <w:sz w:val="27"/>
          <w:szCs w:val="27"/>
          <w:rtl/>
        </w:rPr>
        <w:t>ﭯ</w:t>
      </w:r>
      <w:r w:rsidRPr="00EC3EC3">
        <w:rPr>
          <w:rFonts w:ascii="QCF_P076" w:hAnsi="QCF_P076" w:cs="QCF_P076"/>
          <w:b/>
          <w:bCs/>
          <w:color w:val="000000"/>
          <w:sz w:val="2"/>
          <w:szCs w:val="2"/>
          <w:rtl/>
        </w:rPr>
        <w:t xml:space="preserve"> </w:t>
      </w:r>
      <w:r w:rsidRPr="00EC3EC3">
        <w:rPr>
          <w:rFonts w:ascii="QCF_P076" w:hAnsi="QCF_P076" w:cs="QCF_P076"/>
          <w:b/>
          <w:bCs/>
          <w:color w:val="000000"/>
          <w:sz w:val="27"/>
          <w:szCs w:val="27"/>
          <w:rtl/>
        </w:rPr>
        <w:t>ﭰ</w:t>
      </w:r>
      <w:r w:rsidRPr="00EC3EC3">
        <w:rPr>
          <w:rFonts w:ascii="QCF_P076" w:hAnsi="QCF_P076" w:cs="QCF_P076"/>
          <w:b/>
          <w:bCs/>
          <w:color w:val="000000"/>
          <w:sz w:val="2"/>
          <w:szCs w:val="2"/>
          <w:rtl/>
        </w:rPr>
        <w:t xml:space="preserve"> </w:t>
      </w:r>
      <w:r w:rsidRPr="00EC3EC3">
        <w:rPr>
          <w:rFonts w:ascii="QCF_P076" w:hAnsi="QCF_P076" w:cs="QCF_P076"/>
          <w:b/>
          <w:bCs/>
          <w:color w:val="000000"/>
          <w:sz w:val="27"/>
          <w:szCs w:val="27"/>
          <w:rtl/>
        </w:rPr>
        <w:t>ﭱ</w:t>
      </w:r>
      <w:r w:rsidRPr="00EC3EC3">
        <w:rPr>
          <w:rFonts w:ascii="QCF_P076" w:hAnsi="QCF_P076" w:cs="QCF_P076"/>
          <w:b/>
          <w:bCs/>
          <w:color w:val="000000"/>
          <w:sz w:val="2"/>
          <w:szCs w:val="2"/>
          <w:rtl/>
        </w:rPr>
        <w:t xml:space="preserve"> </w:t>
      </w:r>
      <w:r w:rsidRPr="00EC3EC3">
        <w:rPr>
          <w:rFonts w:ascii="QCF_P076" w:hAnsi="QCF_P076" w:cs="QCF_P076"/>
          <w:b/>
          <w:bCs/>
          <w:color w:val="000000"/>
          <w:sz w:val="27"/>
          <w:szCs w:val="27"/>
          <w:rtl/>
        </w:rPr>
        <w:t>ﭲ</w:t>
      </w:r>
      <w:r w:rsidRPr="00EC3EC3">
        <w:rPr>
          <w:rFonts w:ascii="QCF_P076" w:hAnsi="QCF_P076" w:cs="QCF_P076"/>
          <w:b/>
          <w:bCs/>
          <w:color w:val="000000"/>
          <w:sz w:val="2"/>
          <w:szCs w:val="2"/>
          <w:rtl/>
        </w:rPr>
        <w:t xml:space="preserve"> </w:t>
      </w:r>
      <w:r w:rsidRPr="00EC3EC3">
        <w:rPr>
          <w:rFonts w:ascii="QCF_P076" w:hAnsi="QCF_P076" w:cs="QCF_P076"/>
          <w:b/>
          <w:bCs/>
          <w:color w:val="000000"/>
          <w:sz w:val="27"/>
          <w:szCs w:val="27"/>
          <w:rtl/>
        </w:rPr>
        <w:t>ﭳ</w:t>
      </w:r>
      <w:r w:rsidRPr="00EC3EC3">
        <w:rPr>
          <w:rFonts w:ascii="QCF_P076" w:hAnsi="QCF_P076" w:cs="QCF_P076"/>
          <w:b/>
          <w:bCs/>
          <w:color w:val="000000"/>
          <w:sz w:val="2"/>
          <w:szCs w:val="2"/>
          <w:rtl/>
        </w:rPr>
        <w:t xml:space="preserve"> </w:t>
      </w:r>
      <w:r w:rsidRPr="00EC3EC3">
        <w:rPr>
          <w:rFonts w:ascii="QCF_P076" w:hAnsi="QCF_P076" w:cs="QCF_P076"/>
          <w:b/>
          <w:bCs/>
          <w:color w:val="000000"/>
          <w:sz w:val="27"/>
          <w:szCs w:val="27"/>
          <w:rtl/>
        </w:rPr>
        <w:t>ﭴ</w:t>
      </w:r>
      <w:r w:rsidR="00472FA4">
        <w:rPr>
          <w:rFonts w:ascii="QCF_P076" w:hAnsi="QCF_P076" w:cs="QCF_P076"/>
          <w:b/>
          <w:bCs/>
          <w:color w:val="000000"/>
          <w:sz w:val="2"/>
          <w:szCs w:val="2"/>
          <w:rtl/>
        </w:rPr>
        <w:t xml:space="preserve"> </w:t>
      </w:r>
      <w:r w:rsidRPr="00EC3EC3">
        <w:rPr>
          <w:rFonts w:ascii="QCF_P076" w:hAnsi="QCF_P076" w:cs="QCF_P076"/>
          <w:b/>
          <w:bCs/>
          <w:color w:val="000000"/>
          <w:sz w:val="27"/>
          <w:szCs w:val="27"/>
          <w:rtl/>
        </w:rPr>
        <w:t>ﭵ</w:t>
      </w:r>
      <w:r w:rsidR="00472FA4">
        <w:rPr>
          <w:rFonts w:ascii="QCF_P076" w:hAnsi="QCF_P076" w:cs="QCF_P076"/>
          <w:b/>
          <w:bCs/>
          <w:color w:val="000000"/>
          <w:sz w:val="2"/>
          <w:szCs w:val="2"/>
          <w:rtl/>
        </w:rPr>
        <w:t xml:space="preserve"> </w:t>
      </w:r>
      <w:r w:rsidRPr="00EC3EC3">
        <w:rPr>
          <w:rFonts w:ascii="QCF_P076" w:hAnsi="QCF_P076" w:cs="QCF_P076"/>
          <w:b/>
          <w:bCs/>
          <w:color w:val="000000"/>
          <w:sz w:val="27"/>
          <w:szCs w:val="27"/>
          <w:rtl/>
        </w:rPr>
        <w:t>ﭶ</w:t>
      </w:r>
      <w:r w:rsidRPr="00EC3EC3">
        <w:rPr>
          <w:rFonts w:ascii="QCF_P076" w:hAnsi="QCF_P076" w:cs="QCF_P076"/>
          <w:b/>
          <w:bCs/>
          <w:color w:val="000000"/>
          <w:sz w:val="2"/>
          <w:szCs w:val="2"/>
          <w:rtl/>
        </w:rPr>
        <w:t xml:space="preserve"> </w:t>
      </w:r>
      <w:r w:rsidRPr="00EC3EC3">
        <w:rPr>
          <w:rFonts w:ascii="QCF_P076" w:hAnsi="QCF_P076" w:cs="QCF_P076"/>
          <w:b/>
          <w:bCs/>
          <w:color w:val="000000"/>
          <w:sz w:val="27"/>
          <w:szCs w:val="27"/>
          <w:rtl/>
        </w:rPr>
        <w:t>ﭷ</w:t>
      </w:r>
      <w:r w:rsidRPr="00EC3EC3">
        <w:rPr>
          <w:rFonts w:ascii="QCF_P076" w:hAnsi="QCF_P076" w:cs="QCF_P076"/>
          <w:b/>
          <w:bCs/>
          <w:color w:val="000000"/>
          <w:sz w:val="2"/>
          <w:szCs w:val="2"/>
          <w:rtl/>
        </w:rPr>
        <w:t xml:space="preserve"> </w:t>
      </w:r>
      <w:r w:rsidRPr="00EC3EC3">
        <w:rPr>
          <w:rFonts w:ascii="QCF_P076" w:hAnsi="QCF_P076" w:cs="QCF_P076"/>
          <w:b/>
          <w:bCs/>
          <w:color w:val="000000"/>
          <w:sz w:val="27"/>
          <w:szCs w:val="27"/>
          <w:rtl/>
        </w:rPr>
        <w:t>ﭸ</w:t>
      </w:r>
      <w:r w:rsidRPr="00EC3EC3">
        <w:rPr>
          <w:rFonts w:ascii="QCF_P076" w:hAnsi="QCF_P076" w:cs="QCF_P076"/>
          <w:b/>
          <w:bCs/>
          <w:color w:val="000000"/>
          <w:sz w:val="2"/>
          <w:szCs w:val="2"/>
          <w:rtl/>
        </w:rPr>
        <w:t xml:space="preserve"> </w:t>
      </w:r>
      <w:r w:rsidRPr="00EC3EC3">
        <w:rPr>
          <w:rFonts w:ascii="QCF_P076" w:hAnsi="QCF_P076" w:cs="QCF_P076"/>
          <w:b/>
          <w:bCs/>
          <w:color w:val="000000"/>
          <w:sz w:val="27"/>
          <w:szCs w:val="27"/>
          <w:rtl/>
        </w:rPr>
        <w:t>ﭹﭺ</w:t>
      </w:r>
      <w:r w:rsidRPr="00EC3EC3">
        <w:rPr>
          <w:rFonts w:ascii="QCF_P076" w:hAnsi="QCF_P076" w:cs="QCF_P076"/>
          <w:b/>
          <w:bCs/>
          <w:color w:val="000000"/>
          <w:sz w:val="2"/>
          <w:szCs w:val="2"/>
          <w:rtl/>
        </w:rPr>
        <w:t xml:space="preserve"> </w:t>
      </w:r>
      <w:r w:rsidRPr="00EC3EC3">
        <w:rPr>
          <w:rFonts w:ascii="QCF_P076" w:hAnsi="QCF_P076" w:cs="QCF_P076"/>
          <w:b/>
          <w:bCs/>
          <w:color w:val="000000"/>
          <w:sz w:val="27"/>
          <w:szCs w:val="27"/>
          <w:rtl/>
        </w:rPr>
        <w:t>ﭻ</w:t>
      </w:r>
      <w:r w:rsidRPr="00EC3EC3">
        <w:rPr>
          <w:rFonts w:ascii="QCF_P076" w:hAnsi="QCF_P076" w:cs="QCF_P076"/>
          <w:b/>
          <w:bCs/>
          <w:color w:val="000000"/>
          <w:sz w:val="2"/>
          <w:szCs w:val="2"/>
          <w:rtl/>
        </w:rPr>
        <w:t xml:space="preserve"> </w:t>
      </w:r>
      <w:r w:rsidRPr="00EC3EC3">
        <w:rPr>
          <w:rFonts w:ascii="QCF_P076" w:hAnsi="QCF_P076" w:cs="QCF_P076"/>
          <w:b/>
          <w:bCs/>
          <w:color w:val="000000"/>
          <w:sz w:val="27"/>
          <w:szCs w:val="27"/>
          <w:rtl/>
        </w:rPr>
        <w:t>ﭼ</w:t>
      </w:r>
      <w:r w:rsidRPr="00EC3EC3">
        <w:rPr>
          <w:rFonts w:ascii="QCF_P076" w:hAnsi="QCF_P076" w:cs="QCF_P076"/>
          <w:b/>
          <w:bCs/>
          <w:color w:val="000000"/>
          <w:sz w:val="2"/>
          <w:szCs w:val="2"/>
          <w:rtl/>
        </w:rPr>
        <w:t xml:space="preserve"> </w:t>
      </w:r>
      <w:r w:rsidRPr="00EC3EC3">
        <w:rPr>
          <w:rFonts w:ascii="QCF_P076" w:hAnsi="QCF_P076" w:cs="QCF_P076"/>
          <w:b/>
          <w:bCs/>
          <w:color w:val="000000"/>
          <w:sz w:val="27"/>
          <w:szCs w:val="27"/>
          <w:rtl/>
        </w:rPr>
        <w:t>ﭽ</w:t>
      </w:r>
      <w:r w:rsidRPr="00EC3EC3">
        <w:rPr>
          <w:rFonts w:ascii="QCF_P076" w:hAnsi="QCF_P076" w:cs="QCF_P076"/>
          <w:b/>
          <w:bCs/>
          <w:color w:val="000000"/>
          <w:sz w:val="2"/>
          <w:szCs w:val="2"/>
          <w:rtl/>
        </w:rPr>
        <w:t xml:space="preserve"> </w:t>
      </w:r>
      <w:r w:rsidRPr="00EC3EC3">
        <w:rPr>
          <w:rFonts w:ascii="QCF_P076" w:hAnsi="QCF_P076" w:cs="QCF_P076"/>
          <w:b/>
          <w:bCs/>
          <w:color w:val="000000"/>
          <w:sz w:val="27"/>
          <w:szCs w:val="27"/>
          <w:rtl/>
        </w:rPr>
        <w:t>ﭾ</w:t>
      </w:r>
      <w:r w:rsidRPr="00EC3EC3">
        <w:rPr>
          <w:rFonts w:ascii="QCF_P076" w:hAnsi="QCF_P076" w:cs="QCF_P076"/>
          <w:b/>
          <w:bCs/>
          <w:color w:val="000000"/>
          <w:sz w:val="2"/>
          <w:szCs w:val="2"/>
          <w:rtl/>
        </w:rPr>
        <w:t xml:space="preserve"> </w:t>
      </w:r>
      <w:r w:rsidRPr="00EC3EC3">
        <w:rPr>
          <w:rFonts w:ascii="QCF_P076" w:hAnsi="QCF_P076" w:cs="QCF_P076"/>
          <w:b/>
          <w:bCs/>
          <w:color w:val="000000"/>
          <w:sz w:val="27"/>
          <w:szCs w:val="27"/>
          <w:rtl/>
        </w:rPr>
        <w:t>ﭿ</w:t>
      </w:r>
      <w:r w:rsidR="00472FA4">
        <w:rPr>
          <w:rFonts w:ascii="QCF_P076" w:hAnsi="QCF_P076" w:cs="QCF_P076"/>
          <w:b/>
          <w:bCs/>
          <w:color w:val="000000"/>
          <w:sz w:val="2"/>
          <w:szCs w:val="2"/>
          <w:rtl/>
        </w:rPr>
        <w:t xml:space="preserve"> </w:t>
      </w:r>
      <w:r w:rsidRPr="00EC3EC3">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آل عمران: ١٩٥</w:t>
      </w:r>
      <w:r w:rsidR="00472FA4">
        <w:rPr>
          <w:rFonts w:ascii="Arial" w:hAnsi="Arial" w:cs="Arial"/>
          <w:color w:val="000000"/>
          <w:sz w:val="2"/>
          <w:szCs w:val="2"/>
          <w:rtl/>
        </w:rPr>
        <w:t xml:space="preserve"> </w:t>
      </w:r>
      <w:r>
        <w:rPr>
          <w:rFonts w:hint="cs"/>
          <w:sz w:val="28"/>
          <w:rtl/>
          <w:lang w:bidi="fa-IR"/>
        </w:rPr>
        <w:t>«آنان كه هجرت كردند و از خانه</w:t>
      </w:r>
      <w:r w:rsidR="00EC3EC3">
        <w:rPr>
          <w:rFonts w:hint="eastAsia"/>
          <w:sz w:val="28"/>
          <w:rtl/>
          <w:lang w:bidi="fa-IR"/>
        </w:rPr>
        <w:t>‌</w:t>
      </w:r>
      <w:r>
        <w:rPr>
          <w:rFonts w:hint="cs"/>
          <w:sz w:val="28"/>
          <w:rtl/>
          <w:lang w:bidi="fa-IR"/>
        </w:rPr>
        <w:t>هاي خود رانده شدند، ‌و در راه من،‌ اذيت شدند‌ و جنگيدند و كشته شدند، ‌هر آينه گناهانشان را مي</w:t>
      </w:r>
      <w:r w:rsidR="00EC3EC3">
        <w:rPr>
          <w:rFonts w:hint="eastAsia"/>
          <w:sz w:val="28"/>
          <w:rtl/>
          <w:lang w:bidi="fa-IR"/>
        </w:rPr>
        <w:t>‌</w:t>
      </w:r>
      <w:r>
        <w:rPr>
          <w:rFonts w:hint="cs"/>
          <w:sz w:val="28"/>
          <w:rtl/>
          <w:lang w:bidi="fa-IR"/>
        </w:rPr>
        <w:t>بخشم و به بهشتشان در مي</w:t>
      </w:r>
      <w:r w:rsidR="00EC3EC3">
        <w:rPr>
          <w:rFonts w:hint="eastAsia"/>
          <w:sz w:val="28"/>
          <w:rtl/>
          <w:lang w:bidi="fa-IR"/>
        </w:rPr>
        <w:t>‌</w:t>
      </w:r>
      <w:r>
        <w:rPr>
          <w:rFonts w:hint="cs"/>
          <w:sz w:val="28"/>
          <w:rtl/>
          <w:lang w:bidi="fa-IR"/>
        </w:rPr>
        <w:t>آورم كه رودها در زير آن روان است. ‌اين پاداشي از سوي خداست، ‌و پاداش نيكو تنها نزد خداست.»</w:t>
      </w:r>
    </w:p>
    <w:p w:rsidR="00420579" w:rsidRDefault="00420579" w:rsidP="006D3981">
      <w:pPr>
        <w:ind w:firstLine="284"/>
        <w:jc w:val="lowKashida"/>
        <w:rPr>
          <w:rFonts w:hint="cs"/>
          <w:sz w:val="28"/>
          <w:rtl/>
          <w:lang w:bidi="fa-IR"/>
        </w:rPr>
      </w:pPr>
      <w:r>
        <w:rPr>
          <w:rFonts w:hint="cs"/>
          <w:sz w:val="28"/>
          <w:rtl/>
          <w:lang w:bidi="fa-IR"/>
        </w:rPr>
        <w:t>به ايمان حقيقي و ثابت آنها گواهي داده و مي</w:t>
      </w:r>
      <w:r w:rsidR="00EC3EC3">
        <w:rPr>
          <w:rFonts w:hint="eastAsia"/>
          <w:sz w:val="28"/>
          <w:rtl/>
          <w:lang w:bidi="fa-IR"/>
        </w:rPr>
        <w:t>‌</w:t>
      </w:r>
      <w:r>
        <w:rPr>
          <w:rFonts w:hint="cs"/>
          <w:sz w:val="28"/>
          <w:rtl/>
          <w:lang w:bidi="fa-IR"/>
        </w:rPr>
        <w:t>فرمايد:</w:t>
      </w:r>
      <w:r w:rsidR="00472FA4">
        <w:rPr>
          <w:rFonts w:ascii="QCF_BSML" w:hAnsi="QCF_BSML" w:cs="QCF_BSML"/>
          <w:color w:val="000000"/>
          <w:sz w:val="27"/>
          <w:szCs w:val="27"/>
          <w:rtl/>
        </w:rPr>
        <w:t xml:space="preserve"> </w:t>
      </w:r>
      <w:r w:rsidRPr="00EC3EC3">
        <w:rPr>
          <w:rFonts w:ascii="QCF_BSML" w:hAnsi="QCF_BSML" w:cs="QCF_BSML"/>
          <w:b/>
          <w:bCs/>
          <w:color w:val="000000"/>
          <w:sz w:val="27"/>
          <w:szCs w:val="27"/>
          <w:rtl/>
        </w:rPr>
        <w:t>ﭽ</w:t>
      </w:r>
      <w:r w:rsidRPr="00EC3EC3">
        <w:rPr>
          <w:rFonts w:ascii="QCF_BSML" w:hAnsi="QCF_BSML" w:cs="QCF_BSML"/>
          <w:b/>
          <w:bCs/>
          <w:color w:val="000000"/>
          <w:sz w:val="2"/>
          <w:szCs w:val="2"/>
          <w:rtl/>
        </w:rPr>
        <w:t xml:space="preserve"> </w:t>
      </w:r>
      <w:r w:rsidRPr="00EC3EC3">
        <w:rPr>
          <w:rFonts w:ascii="QCF_P186" w:hAnsi="QCF_P186" w:cs="QCF_P186"/>
          <w:b/>
          <w:bCs/>
          <w:color w:val="000000"/>
          <w:sz w:val="27"/>
          <w:szCs w:val="27"/>
          <w:rtl/>
        </w:rPr>
        <w:t>ﯛ</w:t>
      </w:r>
      <w:r w:rsidRPr="00EC3EC3">
        <w:rPr>
          <w:rFonts w:ascii="QCF_P186" w:hAnsi="QCF_P186" w:cs="QCF_P186"/>
          <w:b/>
          <w:bCs/>
          <w:color w:val="000000"/>
          <w:sz w:val="2"/>
          <w:szCs w:val="2"/>
          <w:rtl/>
        </w:rPr>
        <w:t xml:space="preserve"> </w:t>
      </w:r>
      <w:r w:rsidRPr="00EC3EC3">
        <w:rPr>
          <w:rFonts w:ascii="QCF_P186" w:hAnsi="QCF_P186" w:cs="QCF_P186"/>
          <w:b/>
          <w:bCs/>
          <w:color w:val="000000"/>
          <w:sz w:val="27"/>
          <w:szCs w:val="27"/>
          <w:rtl/>
        </w:rPr>
        <w:t>ﯜ</w:t>
      </w:r>
      <w:r w:rsidRPr="00EC3EC3">
        <w:rPr>
          <w:rFonts w:ascii="QCF_P186" w:hAnsi="QCF_P186" w:cs="QCF_P186"/>
          <w:b/>
          <w:bCs/>
          <w:color w:val="000000"/>
          <w:sz w:val="2"/>
          <w:szCs w:val="2"/>
          <w:rtl/>
        </w:rPr>
        <w:t xml:space="preserve"> </w:t>
      </w:r>
      <w:r w:rsidRPr="00EC3EC3">
        <w:rPr>
          <w:rFonts w:ascii="QCF_P186" w:hAnsi="QCF_P186" w:cs="QCF_P186"/>
          <w:b/>
          <w:bCs/>
          <w:color w:val="000000"/>
          <w:sz w:val="27"/>
          <w:szCs w:val="27"/>
          <w:rtl/>
        </w:rPr>
        <w:t>ﯝ</w:t>
      </w:r>
      <w:r w:rsidR="00472FA4">
        <w:rPr>
          <w:rFonts w:ascii="QCF_P186" w:hAnsi="QCF_P186" w:cs="QCF_P186"/>
          <w:b/>
          <w:bCs/>
          <w:color w:val="000000"/>
          <w:sz w:val="2"/>
          <w:szCs w:val="2"/>
          <w:rtl/>
        </w:rPr>
        <w:t xml:space="preserve"> </w:t>
      </w:r>
      <w:r w:rsidRPr="00EC3EC3">
        <w:rPr>
          <w:rFonts w:ascii="QCF_P186" w:hAnsi="QCF_P186" w:cs="QCF_P186"/>
          <w:b/>
          <w:bCs/>
          <w:color w:val="000000"/>
          <w:sz w:val="27"/>
          <w:szCs w:val="27"/>
          <w:rtl/>
        </w:rPr>
        <w:t>ﯞ</w:t>
      </w:r>
      <w:r w:rsidRPr="00EC3EC3">
        <w:rPr>
          <w:rFonts w:ascii="QCF_P186" w:hAnsi="QCF_P186" w:cs="QCF_P186"/>
          <w:b/>
          <w:bCs/>
          <w:color w:val="000000"/>
          <w:sz w:val="2"/>
          <w:szCs w:val="2"/>
          <w:rtl/>
        </w:rPr>
        <w:t xml:space="preserve"> </w:t>
      </w:r>
      <w:r w:rsidRPr="00EC3EC3">
        <w:rPr>
          <w:rFonts w:ascii="QCF_P186" w:hAnsi="QCF_P186" w:cs="QCF_P186"/>
          <w:b/>
          <w:bCs/>
          <w:color w:val="000000"/>
          <w:sz w:val="27"/>
          <w:szCs w:val="27"/>
          <w:rtl/>
        </w:rPr>
        <w:t>ﯟ</w:t>
      </w:r>
      <w:r w:rsidRPr="00EC3EC3">
        <w:rPr>
          <w:rFonts w:ascii="QCF_P186" w:hAnsi="QCF_P186" w:cs="QCF_P186"/>
          <w:b/>
          <w:bCs/>
          <w:color w:val="000000"/>
          <w:sz w:val="2"/>
          <w:szCs w:val="2"/>
          <w:rtl/>
        </w:rPr>
        <w:t xml:space="preserve"> </w:t>
      </w:r>
      <w:r w:rsidRPr="00EC3EC3">
        <w:rPr>
          <w:rFonts w:ascii="QCF_P186" w:hAnsi="QCF_P186" w:cs="QCF_P186"/>
          <w:b/>
          <w:bCs/>
          <w:color w:val="000000"/>
          <w:sz w:val="27"/>
          <w:szCs w:val="27"/>
          <w:rtl/>
        </w:rPr>
        <w:t>ﯠ</w:t>
      </w:r>
      <w:r w:rsidRPr="00EC3EC3">
        <w:rPr>
          <w:rFonts w:ascii="QCF_P186" w:hAnsi="QCF_P186" w:cs="QCF_P186"/>
          <w:b/>
          <w:bCs/>
          <w:color w:val="000000"/>
          <w:sz w:val="2"/>
          <w:szCs w:val="2"/>
          <w:rtl/>
        </w:rPr>
        <w:t xml:space="preserve"> </w:t>
      </w:r>
      <w:r w:rsidRPr="00EC3EC3">
        <w:rPr>
          <w:rFonts w:ascii="QCF_P186" w:hAnsi="QCF_P186" w:cs="QCF_P186"/>
          <w:b/>
          <w:bCs/>
          <w:color w:val="000000"/>
          <w:sz w:val="27"/>
          <w:szCs w:val="27"/>
          <w:rtl/>
        </w:rPr>
        <w:t>ﯡ</w:t>
      </w:r>
      <w:r w:rsidRPr="00EC3EC3">
        <w:rPr>
          <w:rFonts w:ascii="QCF_P186" w:hAnsi="QCF_P186" w:cs="QCF_P186"/>
          <w:b/>
          <w:bCs/>
          <w:color w:val="000000"/>
          <w:sz w:val="2"/>
          <w:szCs w:val="2"/>
          <w:rtl/>
        </w:rPr>
        <w:t xml:space="preserve"> </w:t>
      </w:r>
      <w:r w:rsidRPr="00EC3EC3">
        <w:rPr>
          <w:rFonts w:ascii="QCF_P186" w:hAnsi="QCF_P186" w:cs="QCF_P186"/>
          <w:b/>
          <w:bCs/>
          <w:color w:val="000000"/>
          <w:sz w:val="27"/>
          <w:szCs w:val="27"/>
          <w:rtl/>
        </w:rPr>
        <w:t>ﯢ</w:t>
      </w:r>
      <w:r w:rsidRPr="00EC3EC3">
        <w:rPr>
          <w:rFonts w:ascii="QCF_P186" w:hAnsi="QCF_P186" w:cs="QCF_P186"/>
          <w:b/>
          <w:bCs/>
          <w:color w:val="000000"/>
          <w:sz w:val="2"/>
          <w:szCs w:val="2"/>
          <w:rtl/>
        </w:rPr>
        <w:t xml:space="preserve"> </w:t>
      </w:r>
      <w:r w:rsidRPr="00EC3EC3">
        <w:rPr>
          <w:rFonts w:ascii="QCF_P186" w:hAnsi="QCF_P186" w:cs="QCF_P186"/>
          <w:b/>
          <w:bCs/>
          <w:color w:val="000000"/>
          <w:sz w:val="27"/>
          <w:szCs w:val="27"/>
          <w:rtl/>
        </w:rPr>
        <w:t>ﯣ</w:t>
      </w:r>
      <w:r w:rsidRPr="00EC3EC3">
        <w:rPr>
          <w:rFonts w:ascii="QCF_P186" w:hAnsi="QCF_P186" w:cs="QCF_P186"/>
          <w:b/>
          <w:bCs/>
          <w:color w:val="000000"/>
          <w:sz w:val="2"/>
          <w:szCs w:val="2"/>
          <w:rtl/>
        </w:rPr>
        <w:t xml:space="preserve"> </w:t>
      </w:r>
      <w:r w:rsidRPr="00EC3EC3">
        <w:rPr>
          <w:rFonts w:ascii="QCF_P186" w:hAnsi="QCF_P186" w:cs="QCF_P186"/>
          <w:b/>
          <w:bCs/>
          <w:color w:val="000000"/>
          <w:sz w:val="27"/>
          <w:szCs w:val="27"/>
          <w:rtl/>
        </w:rPr>
        <w:t>ﯤ</w:t>
      </w:r>
      <w:r w:rsidRPr="00EC3EC3">
        <w:rPr>
          <w:rFonts w:ascii="QCF_P186" w:hAnsi="QCF_P186" w:cs="QCF_P186"/>
          <w:b/>
          <w:bCs/>
          <w:color w:val="000000"/>
          <w:sz w:val="2"/>
          <w:szCs w:val="2"/>
          <w:rtl/>
        </w:rPr>
        <w:t xml:space="preserve"> </w:t>
      </w:r>
      <w:r w:rsidRPr="00EC3EC3">
        <w:rPr>
          <w:rFonts w:ascii="QCF_P186" w:hAnsi="QCF_P186" w:cs="QCF_P186"/>
          <w:b/>
          <w:bCs/>
          <w:color w:val="000000"/>
          <w:sz w:val="27"/>
          <w:szCs w:val="27"/>
          <w:rtl/>
        </w:rPr>
        <w:t>ﯥ</w:t>
      </w:r>
      <w:r w:rsidRPr="00EC3EC3">
        <w:rPr>
          <w:rFonts w:ascii="QCF_P186" w:hAnsi="QCF_P186" w:cs="QCF_P186"/>
          <w:b/>
          <w:bCs/>
          <w:color w:val="000000"/>
          <w:sz w:val="2"/>
          <w:szCs w:val="2"/>
          <w:rtl/>
        </w:rPr>
        <w:t xml:space="preserve"> </w:t>
      </w:r>
      <w:r w:rsidRPr="00EC3EC3">
        <w:rPr>
          <w:rFonts w:ascii="QCF_P186" w:hAnsi="QCF_P186" w:cs="QCF_P186"/>
          <w:b/>
          <w:bCs/>
          <w:color w:val="000000"/>
          <w:sz w:val="27"/>
          <w:szCs w:val="27"/>
          <w:rtl/>
        </w:rPr>
        <w:t>ﯦ</w:t>
      </w:r>
      <w:r w:rsidR="00472FA4">
        <w:rPr>
          <w:rFonts w:ascii="QCF_P186" w:hAnsi="QCF_P186" w:cs="QCF_P186"/>
          <w:b/>
          <w:bCs/>
          <w:color w:val="000000"/>
          <w:sz w:val="2"/>
          <w:szCs w:val="2"/>
          <w:rtl/>
        </w:rPr>
        <w:t xml:space="preserve"> </w:t>
      </w:r>
      <w:r w:rsidRPr="00EC3EC3">
        <w:rPr>
          <w:rFonts w:ascii="QCF_P186" w:hAnsi="QCF_P186" w:cs="QCF_P186"/>
          <w:b/>
          <w:bCs/>
          <w:color w:val="000000"/>
          <w:sz w:val="27"/>
          <w:szCs w:val="27"/>
          <w:rtl/>
        </w:rPr>
        <w:t>ﯧ</w:t>
      </w:r>
      <w:r w:rsidRPr="00EC3EC3">
        <w:rPr>
          <w:rFonts w:ascii="QCF_P186" w:hAnsi="QCF_P186" w:cs="QCF_P186"/>
          <w:b/>
          <w:bCs/>
          <w:color w:val="000000"/>
          <w:sz w:val="2"/>
          <w:szCs w:val="2"/>
          <w:rtl/>
        </w:rPr>
        <w:t xml:space="preserve"> </w:t>
      </w:r>
      <w:r w:rsidRPr="00EC3EC3">
        <w:rPr>
          <w:rFonts w:ascii="QCF_P186" w:hAnsi="QCF_P186" w:cs="QCF_P186"/>
          <w:b/>
          <w:bCs/>
          <w:color w:val="000000"/>
          <w:sz w:val="27"/>
          <w:szCs w:val="27"/>
          <w:rtl/>
        </w:rPr>
        <w:t>ﯨﯩ</w:t>
      </w:r>
      <w:r w:rsidRPr="00EC3EC3">
        <w:rPr>
          <w:rFonts w:ascii="QCF_P186" w:hAnsi="QCF_P186" w:cs="QCF_P186"/>
          <w:b/>
          <w:bCs/>
          <w:color w:val="000000"/>
          <w:sz w:val="2"/>
          <w:szCs w:val="2"/>
          <w:rtl/>
        </w:rPr>
        <w:t xml:space="preserve"> </w:t>
      </w:r>
      <w:r w:rsidRPr="00EC3EC3">
        <w:rPr>
          <w:rFonts w:ascii="QCF_P186" w:hAnsi="QCF_P186" w:cs="QCF_P186"/>
          <w:b/>
          <w:bCs/>
          <w:color w:val="000000"/>
          <w:sz w:val="27"/>
          <w:szCs w:val="27"/>
          <w:rtl/>
        </w:rPr>
        <w:t>ﯪ</w:t>
      </w:r>
      <w:r w:rsidRPr="00EC3EC3">
        <w:rPr>
          <w:rFonts w:ascii="QCF_P186" w:hAnsi="QCF_P186" w:cs="QCF_P186"/>
          <w:b/>
          <w:bCs/>
          <w:color w:val="000000"/>
          <w:sz w:val="2"/>
          <w:szCs w:val="2"/>
          <w:rtl/>
        </w:rPr>
        <w:t xml:space="preserve"> </w:t>
      </w:r>
      <w:r w:rsidRPr="00EC3EC3">
        <w:rPr>
          <w:rFonts w:ascii="QCF_P186" w:hAnsi="QCF_P186" w:cs="QCF_P186"/>
          <w:b/>
          <w:bCs/>
          <w:color w:val="000000"/>
          <w:sz w:val="27"/>
          <w:szCs w:val="27"/>
          <w:rtl/>
        </w:rPr>
        <w:t>ﯫ</w:t>
      </w:r>
      <w:r w:rsidR="00472FA4">
        <w:rPr>
          <w:rFonts w:ascii="QCF_P186" w:hAnsi="QCF_P186" w:cs="QCF_P186"/>
          <w:b/>
          <w:bCs/>
          <w:color w:val="000000"/>
          <w:sz w:val="2"/>
          <w:szCs w:val="2"/>
          <w:rtl/>
        </w:rPr>
        <w:t xml:space="preserve"> </w:t>
      </w:r>
      <w:r w:rsidRPr="00EC3EC3">
        <w:rPr>
          <w:rFonts w:ascii="QCF_P186" w:hAnsi="QCF_P186" w:cs="QCF_P186"/>
          <w:b/>
          <w:bCs/>
          <w:color w:val="000000"/>
          <w:sz w:val="27"/>
          <w:szCs w:val="27"/>
          <w:rtl/>
        </w:rPr>
        <w:t>ﯬ</w:t>
      </w:r>
      <w:r w:rsidRPr="00EC3EC3">
        <w:rPr>
          <w:rFonts w:ascii="QCF_P186" w:hAnsi="QCF_P186" w:cs="QCF_P186"/>
          <w:b/>
          <w:bCs/>
          <w:color w:val="000000"/>
          <w:sz w:val="2"/>
          <w:szCs w:val="2"/>
          <w:rtl/>
        </w:rPr>
        <w:t xml:space="preserve"> </w:t>
      </w:r>
      <w:r w:rsidRPr="00EC3EC3">
        <w:rPr>
          <w:rFonts w:ascii="QCF_P186" w:hAnsi="QCF_P186" w:cs="QCF_P186"/>
          <w:b/>
          <w:bCs/>
          <w:color w:val="000000"/>
          <w:sz w:val="27"/>
          <w:szCs w:val="27"/>
          <w:rtl/>
        </w:rPr>
        <w:t>ﯭ</w:t>
      </w:r>
      <w:r w:rsidR="00472FA4">
        <w:rPr>
          <w:rFonts w:ascii="QCF_P186" w:hAnsi="QCF_P186" w:cs="QCF_P186"/>
          <w:b/>
          <w:bCs/>
          <w:color w:val="000000"/>
          <w:sz w:val="2"/>
          <w:szCs w:val="2"/>
          <w:rtl/>
        </w:rPr>
        <w:t xml:space="preserve"> </w:t>
      </w:r>
      <w:r w:rsidRPr="00EC3EC3">
        <w:rPr>
          <w:rFonts w:ascii="QCF_P186" w:hAnsi="QCF_P186" w:cs="QCF_P186"/>
          <w:b/>
          <w:bCs/>
          <w:color w:val="000000"/>
          <w:sz w:val="27"/>
          <w:szCs w:val="27"/>
          <w:rtl/>
        </w:rPr>
        <w:t>ﯮ</w:t>
      </w:r>
      <w:r w:rsidRPr="00EC3EC3">
        <w:rPr>
          <w:rFonts w:ascii="QCF_P186" w:hAnsi="QCF_P186" w:cs="QCF_P186"/>
          <w:b/>
          <w:bCs/>
          <w:color w:val="000000"/>
          <w:sz w:val="2"/>
          <w:szCs w:val="2"/>
          <w:rtl/>
        </w:rPr>
        <w:t xml:space="preserve"> </w:t>
      </w:r>
      <w:r w:rsidRPr="00EC3EC3">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الأنفال: ٧٤</w:t>
      </w:r>
      <w:r w:rsidR="00472FA4">
        <w:rPr>
          <w:rFonts w:ascii="Arial" w:hAnsi="Arial" w:cs="Arial"/>
          <w:color w:val="000000"/>
          <w:sz w:val="2"/>
          <w:szCs w:val="2"/>
          <w:rtl/>
        </w:rPr>
        <w:t xml:space="preserve"> </w:t>
      </w:r>
      <w:r>
        <w:rPr>
          <w:rFonts w:hint="cs"/>
          <w:sz w:val="28"/>
          <w:rtl/>
          <w:lang w:bidi="fa-IR"/>
        </w:rPr>
        <w:t>«بي گمان كساني كه ايمان آورده اند و مهاجرت كردند و در راه خدا جهاد نمودند‌، و همچنين كساني كه پناه داده اند و ياري كرده اند، آنان حقيقتاً مؤمن و با ايمانند و براي آنان آمرزش و روزي شايسته است.»</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درباره</w:t>
      </w:r>
      <w:r w:rsidR="00EC3EC3">
        <w:rPr>
          <w:rFonts w:hint="eastAsia"/>
          <w:sz w:val="28"/>
          <w:rtl/>
          <w:lang w:bidi="fa-IR"/>
        </w:rPr>
        <w:t>‌</w:t>
      </w:r>
      <w:r w:rsidR="00420579">
        <w:rPr>
          <w:rFonts w:hint="cs"/>
          <w:sz w:val="28"/>
          <w:rtl/>
          <w:lang w:bidi="fa-IR"/>
        </w:rPr>
        <w:t>ی اصحاب مهاجر و انصار مي</w:t>
      </w:r>
      <w:r w:rsidR="00EC3EC3">
        <w:rPr>
          <w:rFonts w:hint="eastAsia"/>
          <w:sz w:val="28"/>
          <w:rtl/>
          <w:lang w:bidi="fa-IR"/>
        </w:rPr>
        <w:t>‌</w:t>
      </w:r>
      <w:r w:rsidR="00420579">
        <w:rPr>
          <w:rFonts w:hint="cs"/>
          <w:sz w:val="28"/>
          <w:rtl/>
          <w:lang w:bidi="fa-IR"/>
        </w:rPr>
        <w:t xml:space="preserve">فرمايد: </w:t>
      </w:r>
      <w:r w:rsidR="00420579" w:rsidRPr="00EC3EC3">
        <w:rPr>
          <w:rFonts w:ascii="QCF_BSML" w:hAnsi="QCF_BSML" w:cs="QCF_BSML"/>
          <w:b/>
          <w:bCs/>
          <w:color w:val="000000"/>
          <w:sz w:val="27"/>
          <w:szCs w:val="27"/>
          <w:rtl/>
        </w:rPr>
        <w:t>ﭽ</w:t>
      </w:r>
      <w:r w:rsidR="00420579" w:rsidRPr="00EC3EC3">
        <w:rPr>
          <w:rFonts w:ascii="QCF_BSML" w:hAnsi="QCF_BSML" w:cs="QCF_BSML"/>
          <w:b/>
          <w:bCs/>
          <w:color w:val="000000"/>
          <w:sz w:val="2"/>
          <w:szCs w:val="2"/>
          <w:rtl/>
        </w:rPr>
        <w:t xml:space="preserve"> </w:t>
      </w:r>
      <w:r w:rsidR="00420579" w:rsidRPr="00EC3EC3">
        <w:rPr>
          <w:rFonts w:ascii="QCF_P203" w:hAnsi="QCF_P203" w:cs="QCF_P203"/>
          <w:b/>
          <w:bCs/>
          <w:color w:val="000000"/>
          <w:sz w:val="27"/>
          <w:szCs w:val="27"/>
          <w:rtl/>
        </w:rPr>
        <w:t>ﭑ</w:t>
      </w:r>
      <w:r w:rsidR="00420579" w:rsidRPr="00EC3EC3">
        <w:rPr>
          <w:rFonts w:ascii="QCF_P203" w:hAnsi="QCF_P203" w:cs="QCF_P203"/>
          <w:b/>
          <w:bCs/>
          <w:color w:val="000000"/>
          <w:sz w:val="2"/>
          <w:szCs w:val="2"/>
          <w:rtl/>
        </w:rPr>
        <w:t xml:space="preserve"> </w:t>
      </w:r>
      <w:r w:rsidR="00420579" w:rsidRPr="00EC3EC3">
        <w:rPr>
          <w:rFonts w:ascii="QCF_P203" w:hAnsi="QCF_P203" w:cs="QCF_P203"/>
          <w:b/>
          <w:bCs/>
          <w:color w:val="000000"/>
          <w:sz w:val="27"/>
          <w:szCs w:val="27"/>
          <w:rtl/>
        </w:rPr>
        <w:t>ﭒ</w:t>
      </w:r>
      <w:r w:rsidR="00420579" w:rsidRPr="00EC3EC3">
        <w:rPr>
          <w:rFonts w:ascii="QCF_P203" w:hAnsi="QCF_P203" w:cs="QCF_P203"/>
          <w:b/>
          <w:bCs/>
          <w:color w:val="000000"/>
          <w:sz w:val="2"/>
          <w:szCs w:val="2"/>
          <w:rtl/>
        </w:rPr>
        <w:t xml:space="preserve"> </w:t>
      </w:r>
      <w:r w:rsidR="00420579" w:rsidRPr="00EC3EC3">
        <w:rPr>
          <w:rFonts w:ascii="QCF_P203" w:hAnsi="QCF_P203" w:cs="QCF_P203"/>
          <w:b/>
          <w:bCs/>
          <w:color w:val="000000"/>
          <w:sz w:val="27"/>
          <w:szCs w:val="27"/>
          <w:rtl/>
        </w:rPr>
        <w:t>ﭓ</w:t>
      </w:r>
      <w:r w:rsidR="00420579" w:rsidRPr="00EC3EC3">
        <w:rPr>
          <w:rFonts w:ascii="QCF_P203" w:hAnsi="QCF_P203" w:cs="QCF_P203"/>
          <w:b/>
          <w:bCs/>
          <w:color w:val="000000"/>
          <w:sz w:val="2"/>
          <w:szCs w:val="2"/>
          <w:rtl/>
        </w:rPr>
        <w:t xml:space="preserve"> </w:t>
      </w:r>
      <w:r w:rsidR="00420579" w:rsidRPr="00EC3EC3">
        <w:rPr>
          <w:rFonts w:ascii="QCF_P203" w:hAnsi="QCF_P203" w:cs="QCF_P203"/>
          <w:b/>
          <w:bCs/>
          <w:color w:val="000000"/>
          <w:sz w:val="27"/>
          <w:szCs w:val="27"/>
          <w:rtl/>
        </w:rPr>
        <w:t>ﭔ</w:t>
      </w:r>
      <w:r w:rsidR="00420579" w:rsidRPr="00EC3EC3">
        <w:rPr>
          <w:rFonts w:ascii="QCF_P203" w:hAnsi="QCF_P203" w:cs="QCF_P203"/>
          <w:b/>
          <w:bCs/>
          <w:color w:val="000000"/>
          <w:sz w:val="2"/>
          <w:szCs w:val="2"/>
          <w:rtl/>
        </w:rPr>
        <w:t xml:space="preserve"> </w:t>
      </w:r>
      <w:r w:rsidR="00420579" w:rsidRPr="00EC3EC3">
        <w:rPr>
          <w:rFonts w:ascii="QCF_P203" w:hAnsi="QCF_P203" w:cs="QCF_P203"/>
          <w:b/>
          <w:bCs/>
          <w:color w:val="000000"/>
          <w:sz w:val="27"/>
          <w:szCs w:val="27"/>
          <w:rtl/>
        </w:rPr>
        <w:t>ﭕ</w:t>
      </w:r>
      <w:r w:rsidR="00420579" w:rsidRPr="00EC3EC3">
        <w:rPr>
          <w:rFonts w:ascii="QCF_P203" w:hAnsi="QCF_P203" w:cs="QCF_P203"/>
          <w:b/>
          <w:bCs/>
          <w:color w:val="000000"/>
          <w:sz w:val="2"/>
          <w:szCs w:val="2"/>
          <w:rtl/>
        </w:rPr>
        <w:t xml:space="preserve"> </w:t>
      </w:r>
      <w:r w:rsidR="00420579" w:rsidRPr="00EC3EC3">
        <w:rPr>
          <w:rFonts w:ascii="QCF_P203" w:hAnsi="QCF_P203" w:cs="QCF_P203"/>
          <w:b/>
          <w:bCs/>
          <w:color w:val="000000"/>
          <w:sz w:val="27"/>
          <w:szCs w:val="27"/>
          <w:rtl/>
        </w:rPr>
        <w:t>ﭖ</w:t>
      </w:r>
      <w:r>
        <w:rPr>
          <w:rFonts w:ascii="QCF_P203" w:hAnsi="QCF_P203" w:cs="QCF_P203"/>
          <w:b/>
          <w:bCs/>
          <w:color w:val="000000"/>
          <w:sz w:val="2"/>
          <w:szCs w:val="2"/>
          <w:rtl/>
        </w:rPr>
        <w:t xml:space="preserve"> </w:t>
      </w:r>
      <w:r w:rsidR="00420579" w:rsidRPr="00EC3EC3">
        <w:rPr>
          <w:rFonts w:ascii="QCF_P203" w:hAnsi="QCF_P203" w:cs="QCF_P203"/>
          <w:b/>
          <w:bCs/>
          <w:color w:val="000000"/>
          <w:sz w:val="27"/>
          <w:szCs w:val="27"/>
          <w:rtl/>
        </w:rPr>
        <w:t>ﭗ</w:t>
      </w:r>
      <w:r w:rsidR="00420579" w:rsidRPr="00EC3EC3">
        <w:rPr>
          <w:rFonts w:ascii="QCF_P203" w:hAnsi="QCF_P203" w:cs="QCF_P203"/>
          <w:b/>
          <w:bCs/>
          <w:color w:val="000000"/>
          <w:sz w:val="2"/>
          <w:szCs w:val="2"/>
          <w:rtl/>
        </w:rPr>
        <w:t xml:space="preserve"> </w:t>
      </w:r>
      <w:r w:rsidR="00420579" w:rsidRPr="00EC3EC3">
        <w:rPr>
          <w:rFonts w:ascii="QCF_P203" w:hAnsi="QCF_P203" w:cs="QCF_P203"/>
          <w:b/>
          <w:bCs/>
          <w:color w:val="000000"/>
          <w:sz w:val="27"/>
          <w:szCs w:val="27"/>
          <w:rtl/>
        </w:rPr>
        <w:t>ﭘ</w:t>
      </w:r>
      <w:r w:rsidR="00420579" w:rsidRPr="00EC3EC3">
        <w:rPr>
          <w:rFonts w:ascii="QCF_P203" w:hAnsi="QCF_P203" w:cs="QCF_P203"/>
          <w:b/>
          <w:bCs/>
          <w:color w:val="000000"/>
          <w:sz w:val="2"/>
          <w:szCs w:val="2"/>
          <w:rtl/>
        </w:rPr>
        <w:t xml:space="preserve"> </w:t>
      </w:r>
      <w:r w:rsidR="00420579" w:rsidRPr="00EC3EC3">
        <w:rPr>
          <w:rFonts w:ascii="QCF_P203" w:hAnsi="QCF_P203" w:cs="QCF_P203"/>
          <w:b/>
          <w:bCs/>
          <w:color w:val="000000"/>
          <w:sz w:val="27"/>
          <w:szCs w:val="27"/>
          <w:rtl/>
        </w:rPr>
        <w:t>ﭙ</w:t>
      </w:r>
      <w:r w:rsidR="00420579" w:rsidRPr="00EC3EC3">
        <w:rPr>
          <w:rFonts w:ascii="QCF_P203" w:hAnsi="QCF_P203" w:cs="QCF_P203"/>
          <w:b/>
          <w:bCs/>
          <w:color w:val="000000"/>
          <w:sz w:val="2"/>
          <w:szCs w:val="2"/>
          <w:rtl/>
        </w:rPr>
        <w:t xml:space="preserve"> </w:t>
      </w:r>
      <w:r w:rsidR="00420579" w:rsidRPr="00EC3EC3">
        <w:rPr>
          <w:rFonts w:ascii="QCF_P203" w:hAnsi="QCF_P203" w:cs="QCF_P203"/>
          <w:b/>
          <w:bCs/>
          <w:color w:val="000000"/>
          <w:sz w:val="27"/>
          <w:szCs w:val="27"/>
          <w:rtl/>
        </w:rPr>
        <w:t>ﭚ</w:t>
      </w:r>
      <w:r w:rsidR="00420579" w:rsidRPr="00EC3EC3">
        <w:rPr>
          <w:rFonts w:ascii="QCF_P203" w:hAnsi="QCF_P203" w:cs="QCF_P203"/>
          <w:b/>
          <w:bCs/>
          <w:color w:val="000000"/>
          <w:sz w:val="2"/>
          <w:szCs w:val="2"/>
          <w:rtl/>
        </w:rPr>
        <w:t xml:space="preserve"> </w:t>
      </w:r>
      <w:r w:rsidR="00420579" w:rsidRPr="00EC3EC3">
        <w:rPr>
          <w:rFonts w:ascii="QCF_P203" w:hAnsi="QCF_P203" w:cs="QCF_P203"/>
          <w:b/>
          <w:bCs/>
          <w:color w:val="000000"/>
          <w:sz w:val="27"/>
          <w:szCs w:val="27"/>
          <w:rtl/>
        </w:rPr>
        <w:t>ﭛ</w:t>
      </w:r>
      <w:r w:rsidR="00420579" w:rsidRPr="00EC3EC3">
        <w:rPr>
          <w:rFonts w:ascii="QCF_P203" w:hAnsi="QCF_P203" w:cs="QCF_P203"/>
          <w:b/>
          <w:bCs/>
          <w:color w:val="000000"/>
          <w:sz w:val="2"/>
          <w:szCs w:val="2"/>
          <w:rtl/>
        </w:rPr>
        <w:t xml:space="preserve"> </w:t>
      </w:r>
      <w:r w:rsidR="00420579" w:rsidRPr="00EC3EC3">
        <w:rPr>
          <w:rFonts w:ascii="QCF_P203" w:hAnsi="QCF_P203" w:cs="QCF_P203"/>
          <w:b/>
          <w:bCs/>
          <w:color w:val="000000"/>
          <w:sz w:val="27"/>
          <w:szCs w:val="27"/>
          <w:rtl/>
        </w:rPr>
        <w:t>ﭜ</w:t>
      </w:r>
      <w:r w:rsidR="00420579" w:rsidRPr="00EC3EC3">
        <w:rPr>
          <w:rFonts w:ascii="QCF_P203" w:hAnsi="QCF_P203" w:cs="QCF_P203"/>
          <w:b/>
          <w:bCs/>
          <w:color w:val="000000"/>
          <w:sz w:val="2"/>
          <w:szCs w:val="2"/>
          <w:rtl/>
        </w:rPr>
        <w:t xml:space="preserve"> </w:t>
      </w:r>
      <w:r w:rsidR="00420579" w:rsidRPr="00EC3EC3">
        <w:rPr>
          <w:rFonts w:ascii="QCF_P203" w:hAnsi="QCF_P203" w:cs="QCF_P203"/>
          <w:b/>
          <w:bCs/>
          <w:color w:val="000000"/>
          <w:sz w:val="27"/>
          <w:szCs w:val="27"/>
          <w:rtl/>
        </w:rPr>
        <w:t>ﭝ</w:t>
      </w:r>
      <w:r w:rsidR="00420579" w:rsidRPr="00EC3EC3">
        <w:rPr>
          <w:rFonts w:ascii="QCF_P203" w:hAnsi="QCF_P203" w:cs="QCF_P203"/>
          <w:b/>
          <w:bCs/>
          <w:color w:val="000000"/>
          <w:sz w:val="2"/>
          <w:szCs w:val="2"/>
          <w:rtl/>
        </w:rPr>
        <w:t xml:space="preserve"> </w:t>
      </w:r>
      <w:r w:rsidR="00420579" w:rsidRPr="00EC3EC3">
        <w:rPr>
          <w:rFonts w:ascii="QCF_P203" w:hAnsi="QCF_P203" w:cs="QCF_P203"/>
          <w:b/>
          <w:bCs/>
          <w:color w:val="000000"/>
          <w:sz w:val="27"/>
          <w:szCs w:val="27"/>
          <w:rtl/>
        </w:rPr>
        <w:t>ﭞ</w:t>
      </w:r>
      <w:r>
        <w:rPr>
          <w:rFonts w:ascii="QCF_P203" w:hAnsi="QCF_P203" w:cs="QCF_P203"/>
          <w:b/>
          <w:bCs/>
          <w:color w:val="000000"/>
          <w:sz w:val="2"/>
          <w:szCs w:val="2"/>
          <w:rtl/>
        </w:rPr>
        <w:t xml:space="preserve"> </w:t>
      </w:r>
      <w:r w:rsidR="00420579" w:rsidRPr="00EC3EC3">
        <w:rPr>
          <w:rFonts w:ascii="QCF_P203" w:hAnsi="QCF_P203" w:cs="QCF_P203"/>
          <w:b/>
          <w:bCs/>
          <w:color w:val="000000"/>
          <w:sz w:val="27"/>
          <w:szCs w:val="27"/>
          <w:rtl/>
        </w:rPr>
        <w:t>ﭟ</w:t>
      </w:r>
      <w:r w:rsidR="00420579" w:rsidRPr="00EC3EC3">
        <w:rPr>
          <w:rFonts w:ascii="QCF_P203" w:hAnsi="QCF_P203" w:cs="QCF_P203"/>
          <w:b/>
          <w:bCs/>
          <w:color w:val="000000"/>
          <w:sz w:val="2"/>
          <w:szCs w:val="2"/>
          <w:rtl/>
        </w:rPr>
        <w:t xml:space="preserve"> </w:t>
      </w:r>
      <w:r w:rsidR="00420579" w:rsidRPr="00EC3EC3">
        <w:rPr>
          <w:rFonts w:ascii="QCF_P203" w:hAnsi="QCF_P203" w:cs="QCF_P203"/>
          <w:b/>
          <w:bCs/>
          <w:color w:val="000000"/>
          <w:sz w:val="27"/>
          <w:szCs w:val="27"/>
          <w:rtl/>
        </w:rPr>
        <w:t>ﭠ</w:t>
      </w:r>
      <w:r w:rsidR="00420579" w:rsidRPr="00EC3EC3">
        <w:rPr>
          <w:rFonts w:ascii="QCF_P203" w:hAnsi="QCF_P203" w:cs="QCF_P203"/>
          <w:b/>
          <w:bCs/>
          <w:color w:val="000000"/>
          <w:sz w:val="2"/>
          <w:szCs w:val="2"/>
          <w:rtl/>
        </w:rPr>
        <w:t xml:space="preserve"> </w:t>
      </w:r>
      <w:r w:rsidR="00420579" w:rsidRPr="00EC3EC3">
        <w:rPr>
          <w:rFonts w:ascii="QCF_P203" w:hAnsi="QCF_P203" w:cs="QCF_P203"/>
          <w:b/>
          <w:bCs/>
          <w:color w:val="000000"/>
          <w:sz w:val="27"/>
          <w:szCs w:val="27"/>
          <w:rtl/>
        </w:rPr>
        <w:t>ﭡ</w:t>
      </w:r>
      <w:r w:rsidR="00420579" w:rsidRPr="00EC3EC3">
        <w:rPr>
          <w:rFonts w:ascii="QCF_P203" w:hAnsi="QCF_P203" w:cs="QCF_P203"/>
          <w:b/>
          <w:bCs/>
          <w:color w:val="000000"/>
          <w:sz w:val="2"/>
          <w:szCs w:val="2"/>
          <w:rtl/>
        </w:rPr>
        <w:t xml:space="preserve"> </w:t>
      </w:r>
      <w:r w:rsidR="00420579" w:rsidRPr="00EC3EC3">
        <w:rPr>
          <w:rFonts w:ascii="QCF_P203" w:hAnsi="QCF_P203" w:cs="QCF_P203"/>
          <w:b/>
          <w:bCs/>
          <w:color w:val="000000"/>
          <w:sz w:val="27"/>
          <w:szCs w:val="27"/>
          <w:rtl/>
        </w:rPr>
        <w:t>ﭢ</w:t>
      </w:r>
      <w:r w:rsidR="00420579" w:rsidRPr="00EC3EC3">
        <w:rPr>
          <w:rFonts w:ascii="QCF_P203" w:hAnsi="QCF_P203" w:cs="QCF_P203"/>
          <w:b/>
          <w:bCs/>
          <w:color w:val="000000"/>
          <w:sz w:val="2"/>
          <w:szCs w:val="2"/>
          <w:rtl/>
        </w:rPr>
        <w:t xml:space="preserve"> </w:t>
      </w:r>
      <w:r w:rsidR="00420579" w:rsidRPr="00EC3EC3">
        <w:rPr>
          <w:rFonts w:ascii="QCF_P203" w:hAnsi="QCF_P203" w:cs="QCF_P203"/>
          <w:b/>
          <w:bCs/>
          <w:color w:val="000000"/>
          <w:sz w:val="27"/>
          <w:szCs w:val="27"/>
          <w:rtl/>
        </w:rPr>
        <w:t>ﭣ</w:t>
      </w:r>
      <w:r>
        <w:rPr>
          <w:rFonts w:ascii="QCF_P203" w:hAnsi="QCF_P203" w:cs="QCF_P203"/>
          <w:b/>
          <w:bCs/>
          <w:color w:val="000000"/>
          <w:sz w:val="2"/>
          <w:szCs w:val="2"/>
          <w:rtl/>
        </w:rPr>
        <w:t xml:space="preserve"> </w:t>
      </w:r>
      <w:r w:rsidR="00420579" w:rsidRPr="00EC3EC3">
        <w:rPr>
          <w:rFonts w:ascii="QCF_P203" w:hAnsi="QCF_P203" w:cs="QCF_P203"/>
          <w:b/>
          <w:bCs/>
          <w:color w:val="000000"/>
          <w:sz w:val="27"/>
          <w:szCs w:val="27"/>
          <w:rtl/>
        </w:rPr>
        <w:t>ﭤ</w:t>
      </w:r>
      <w:r w:rsidR="00420579" w:rsidRPr="00EC3EC3">
        <w:rPr>
          <w:rFonts w:ascii="QCF_P203" w:hAnsi="QCF_P203" w:cs="QCF_P203"/>
          <w:b/>
          <w:bCs/>
          <w:color w:val="000000"/>
          <w:sz w:val="2"/>
          <w:szCs w:val="2"/>
          <w:rtl/>
        </w:rPr>
        <w:t xml:space="preserve"> </w:t>
      </w:r>
      <w:r w:rsidR="00420579" w:rsidRPr="00EC3EC3">
        <w:rPr>
          <w:rFonts w:ascii="QCF_P203" w:hAnsi="QCF_P203" w:cs="QCF_P203"/>
          <w:b/>
          <w:bCs/>
          <w:color w:val="000000"/>
          <w:sz w:val="27"/>
          <w:szCs w:val="27"/>
          <w:rtl/>
        </w:rPr>
        <w:t>ﭥ</w:t>
      </w:r>
      <w:r w:rsidR="00420579" w:rsidRPr="00EC3EC3">
        <w:rPr>
          <w:rFonts w:ascii="QCF_P203" w:hAnsi="QCF_P203" w:cs="QCF_P203"/>
          <w:b/>
          <w:bCs/>
          <w:color w:val="000000"/>
          <w:sz w:val="2"/>
          <w:szCs w:val="2"/>
          <w:rtl/>
        </w:rPr>
        <w:t xml:space="preserve"> </w:t>
      </w:r>
      <w:r w:rsidR="00420579" w:rsidRPr="00EC3EC3">
        <w:rPr>
          <w:rFonts w:ascii="QCF_P203" w:hAnsi="QCF_P203" w:cs="QCF_P203"/>
          <w:b/>
          <w:bCs/>
          <w:color w:val="000000"/>
          <w:sz w:val="27"/>
          <w:szCs w:val="27"/>
          <w:rtl/>
        </w:rPr>
        <w:t>ﭦﭧ</w:t>
      </w:r>
      <w:r>
        <w:rPr>
          <w:rFonts w:ascii="QCF_P203" w:hAnsi="QCF_P203" w:cs="QCF_P203"/>
          <w:b/>
          <w:bCs/>
          <w:color w:val="000000"/>
          <w:sz w:val="2"/>
          <w:szCs w:val="2"/>
          <w:rtl/>
        </w:rPr>
        <w:t xml:space="preserve"> </w:t>
      </w:r>
      <w:r w:rsidR="00420579" w:rsidRPr="00EC3EC3">
        <w:rPr>
          <w:rFonts w:ascii="QCF_P203" w:hAnsi="QCF_P203" w:cs="QCF_P203"/>
          <w:b/>
          <w:bCs/>
          <w:color w:val="000000"/>
          <w:sz w:val="27"/>
          <w:szCs w:val="27"/>
          <w:rtl/>
        </w:rPr>
        <w:t>ﭨ</w:t>
      </w:r>
      <w:r w:rsidR="00420579" w:rsidRPr="00EC3EC3">
        <w:rPr>
          <w:rFonts w:ascii="QCF_P203" w:hAnsi="QCF_P203" w:cs="QCF_P203"/>
          <w:b/>
          <w:bCs/>
          <w:color w:val="000000"/>
          <w:sz w:val="2"/>
          <w:szCs w:val="2"/>
          <w:rtl/>
        </w:rPr>
        <w:t xml:space="preserve"> </w:t>
      </w:r>
      <w:r w:rsidR="00420579" w:rsidRPr="00EC3EC3">
        <w:rPr>
          <w:rFonts w:ascii="QCF_P203" w:hAnsi="QCF_P203" w:cs="QCF_P203"/>
          <w:b/>
          <w:bCs/>
          <w:color w:val="000000"/>
          <w:sz w:val="27"/>
          <w:szCs w:val="27"/>
          <w:rtl/>
        </w:rPr>
        <w:t>ﭩ</w:t>
      </w:r>
      <w:r w:rsidR="00420579" w:rsidRPr="00EC3EC3">
        <w:rPr>
          <w:rFonts w:ascii="QCF_P203" w:hAnsi="QCF_P203" w:cs="QCF_P203"/>
          <w:b/>
          <w:bCs/>
          <w:color w:val="000000"/>
          <w:sz w:val="2"/>
          <w:szCs w:val="2"/>
          <w:rtl/>
        </w:rPr>
        <w:t xml:space="preserve"> </w:t>
      </w:r>
      <w:r w:rsidR="00420579" w:rsidRPr="00EC3EC3">
        <w:rPr>
          <w:rFonts w:ascii="QCF_P203" w:hAnsi="QCF_P203" w:cs="QCF_P203"/>
          <w:b/>
          <w:bCs/>
          <w:color w:val="000000"/>
          <w:sz w:val="27"/>
          <w:szCs w:val="27"/>
          <w:rtl/>
        </w:rPr>
        <w:t>ﭪ</w:t>
      </w:r>
      <w:r w:rsidR="00420579" w:rsidRPr="00EC3EC3">
        <w:rPr>
          <w:rFonts w:ascii="QCF_P203" w:hAnsi="QCF_P203" w:cs="QCF_P203"/>
          <w:b/>
          <w:bCs/>
          <w:color w:val="000000"/>
          <w:sz w:val="2"/>
          <w:szCs w:val="2"/>
          <w:rtl/>
        </w:rPr>
        <w:t xml:space="preserve"> </w:t>
      </w:r>
      <w:r w:rsidR="00420579" w:rsidRPr="00EC3EC3">
        <w:rPr>
          <w:rFonts w:ascii="QCF_P203" w:hAnsi="QCF_P203" w:cs="QCF_P203"/>
          <w:b/>
          <w:bCs/>
          <w:color w:val="000000"/>
          <w:sz w:val="27"/>
          <w:szCs w:val="27"/>
          <w:rtl/>
        </w:rPr>
        <w:t>ﭫ</w:t>
      </w:r>
      <w:r w:rsidR="00420579" w:rsidRPr="00EC3EC3">
        <w:rPr>
          <w:rFonts w:ascii="QCF_P203" w:hAnsi="QCF_P203" w:cs="QCF_P203"/>
          <w:b/>
          <w:bCs/>
          <w:color w:val="000000"/>
          <w:sz w:val="2"/>
          <w:szCs w:val="2"/>
          <w:rtl/>
        </w:rPr>
        <w:t xml:space="preserve"> </w:t>
      </w:r>
      <w:r w:rsidR="00420579" w:rsidRPr="00EC3EC3">
        <w:rPr>
          <w:rFonts w:ascii="QCF_BSML" w:hAnsi="QCF_BSML" w:cs="QCF_BSML"/>
          <w:b/>
          <w:bCs/>
          <w:color w:val="000000"/>
          <w:sz w:val="27"/>
          <w:szCs w:val="27"/>
          <w:rtl/>
        </w:rPr>
        <w:t>ﭼ</w:t>
      </w:r>
      <w:r w:rsidR="00420579">
        <w:rPr>
          <w:rFonts w:ascii="Arial" w:hAnsi="Arial" w:cs="Arial"/>
          <w:color w:val="000000"/>
          <w:sz w:val="18"/>
          <w:szCs w:val="18"/>
          <w:rtl/>
        </w:rPr>
        <w:t xml:space="preserve"> </w:t>
      </w:r>
      <w:r w:rsidR="00420579">
        <w:rPr>
          <w:rFonts w:ascii="2  Badr" w:hAnsi="Arial"/>
          <w:color w:val="000000"/>
          <w:sz w:val="27"/>
          <w:szCs w:val="27"/>
          <w:rtl/>
        </w:rPr>
        <w:t>التوبة: ١٠٠</w:t>
      </w:r>
      <w:r>
        <w:rPr>
          <w:rFonts w:ascii="Arial" w:hAnsi="Arial" w:cs="Arial"/>
          <w:color w:val="000000"/>
          <w:sz w:val="2"/>
          <w:szCs w:val="2"/>
          <w:rtl/>
        </w:rPr>
        <w:t xml:space="preserve"> </w:t>
      </w:r>
      <w:r w:rsidR="00420579">
        <w:rPr>
          <w:rFonts w:hint="cs"/>
          <w:sz w:val="28"/>
          <w:rtl/>
          <w:lang w:bidi="fa-IR"/>
        </w:rPr>
        <w:t>«پيشگامان نخستين مهاجر و انصار و كساني كه به نيكي روش آنان را در پيش گرفته اند و راه ايشان را به خوبي پيموده اند،‌ خداوند از آنان خشنود است و ايشان هم از خدا خشنودند و خداوند براي آنان بهشت را آماده ساخته است كه در زير آن رودخانه</w:t>
      </w:r>
      <w:r w:rsidR="00EC3EC3">
        <w:rPr>
          <w:rFonts w:hint="eastAsia"/>
          <w:sz w:val="28"/>
          <w:rtl/>
          <w:lang w:bidi="fa-IR"/>
        </w:rPr>
        <w:t>‌</w:t>
      </w:r>
      <w:r w:rsidR="00420579">
        <w:rPr>
          <w:rFonts w:hint="cs"/>
          <w:sz w:val="28"/>
          <w:rtl/>
          <w:lang w:bidi="fa-IR"/>
        </w:rPr>
        <w:t>ها جاري است و جاودانه در آنجا مي</w:t>
      </w:r>
      <w:r w:rsidR="00EC3EC3">
        <w:rPr>
          <w:rFonts w:hint="eastAsia"/>
          <w:sz w:val="28"/>
          <w:rtl/>
          <w:lang w:bidi="fa-IR"/>
        </w:rPr>
        <w:t>‌</w:t>
      </w:r>
      <w:r w:rsidR="00420579">
        <w:rPr>
          <w:rFonts w:hint="cs"/>
          <w:sz w:val="28"/>
          <w:rtl/>
          <w:lang w:bidi="fa-IR"/>
        </w:rPr>
        <w:t>مانند. اين است پيروزي بزرگ و رستگاري سترگ.»</w:t>
      </w:r>
    </w:p>
    <w:p w:rsidR="00420579" w:rsidRDefault="00420579" w:rsidP="006D3981">
      <w:pPr>
        <w:ind w:firstLine="284"/>
        <w:jc w:val="lowKashida"/>
        <w:rPr>
          <w:sz w:val="28"/>
          <w:rtl/>
          <w:lang w:bidi="fa-IR"/>
        </w:rPr>
      </w:pPr>
      <w:r>
        <w:rPr>
          <w:rFonts w:hint="cs"/>
          <w:sz w:val="28"/>
          <w:rtl/>
          <w:lang w:bidi="fa-IR"/>
        </w:rPr>
        <w:t>همچنان كه مهاجرين و انصار را به طور عام ذكر كرده و رستگاري و نجات را براي آنها تضمين كرده و مي</w:t>
      </w:r>
      <w:r w:rsidR="00EC3EC3">
        <w:rPr>
          <w:rFonts w:hint="eastAsia"/>
          <w:sz w:val="28"/>
          <w:rtl/>
          <w:lang w:bidi="fa-IR"/>
        </w:rPr>
        <w:t>‌</w:t>
      </w:r>
      <w:r>
        <w:rPr>
          <w:rFonts w:hint="cs"/>
          <w:sz w:val="28"/>
          <w:rtl/>
          <w:lang w:bidi="fa-IR"/>
        </w:rPr>
        <w:t>فرمايد:</w:t>
      </w:r>
      <w:r w:rsidR="00472FA4">
        <w:rPr>
          <w:rFonts w:hint="cs"/>
          <w:sz w:val="28"/>
          <w:rtl/>
          <w:lang w:bidi="fa-IR"/>
        </w:rPr>
        <w:t xml:space="preserve"> </w:t>
      </w:r>
      <w:r w:rsidRPr="00EC3EC3">
        <w:rPr>
          <w:rFonts w:ascii="QCF_BSML" w:hAnsi="QCF_BSML" w:cs="QCF_BSML"/>
          <w:b/>
          <w:bCs/>
          <w:color w:val="000000"/>
          <w:sz w:val="27"/>
          <w:szCs w:val="27"/>
          <w:rtl/>
        </w:rPr>
        <w:t>ﭽ</w:t>
      </w:r>
      <w:r w:rsidRPr="00EC3EC3">
        <w:rPr>
          <w:rFonts w:ascii="QCF_BSML" w:hAnsi="QCF_BSML" w:cs="QCF_BSML"/>
          <w:b/>
          <w:bCs/>
          <w:color w:val="000000"/>
          <w:sz w:val="2"/>
          <w:szCs w:val="2"/>
          <w:rtl/>
        </w:rPr>
        <w:t xml:space="preserve"> </w:t>
      </w:r>
      <w:r w:rsidRPr="00EC3EC3">
        <w:rPr>
          <w:rFonts w:ascii="QCF_P546" w:hAnsi="QCF_P546" w:cs="QCF_P546"/>
          <w:b/>
          <w:bCs/>
          <w:color w:val="000000"/>
          <w:sz w:val="27"/>
          <w:szCs w:val="27"/>
          <w:rtl/>
        </w:rPr>
        <w:t>ﮱ</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ﯓ</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ﯔ</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ﯕ</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ﯖ</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ﯗ</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ﯘ</w:t>
      </w:r>
      <w:r w:rsidR="00472FA4">
        <w:rPr>
          <w:rFonts w:ascii="QCF_P546" w:hAnsi="QCF_P546" w:cs="QCF_P546"/>
          <w:b/>
          <w:bCs/>
          <w:color w:val="000000"/>
          <w:sz w:val="2"/>
          <w:szCs w:val="2"/>
          <w:rtl/>
        </w:rPr>
        <w:t xml:space="preserve"> </w:t>
      </w:r>
      <w:r w:rsidRPr="00EC3EC3">
        <w:rPr>
          <w:rFonts w:ascii="QCF_P546" w:hAnsi="QCF_P546" w:cs="QCF_P546"/>
          <w:b/>
          <w:bCs/>
          <w:color w:val="000000"/>
          <w:sz w:val="27"/>
          <w:szCs w:val="27"/>
          <w:rtl/>
        </w:rPr>
        <w:t>ﯙ</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ﯚ</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ﯛ</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ﯜ</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ﯝ</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ﯞ</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ﯟ</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ﯠﯡ</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ﯢ</w:t>
      </w:r>
      <w:r w:rsidR="00472FA4">
        <w:rPr>
          <w:rFonts w:ascii="QCF_P546" w:hAnsi="QCF_P546" w:cs="QCF_P546"/>
          <w:b/>
          <w:bCs/>
          <w:color w:val="000000"/>
          <w:sz w:val="2"/>
          <w:szCs w:val="2"/>
          <w:rtl/>
        </w:rPr>
        <w:t xml:space="preserve"> </w:t>
      </w:r>
      <w:r w:rsidRPr="00EC3EC3">
        <w:rPr>
          <w:rFonts w:ascii="QCF_P546" w:hAnsi="QCF_P546" w:cs="QCF_P546"/>
          <w:b/>
          <w:bCs/>
          <w:color w:val="000000"/>
          <w:sz w:val="27"/>
          <w:szCs w:val="27"/>
          <w:rtl/>
        </w:rPr>
        <w:t>ﯣ</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ﯤ</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ﯥ</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ﯦ</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ﯧ</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ﯨ</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ﯩ</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ﯪ</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ﯫ</w:t>
      </w:r>
      <w:r w:rsidR="00472FA4">
        <w:rPr>
          <w:rFonts w:ascii="QCF_P546" w:hAnsi="QCF_P546" w:cs="QCF_P546"/>
          <w:b/>
          <w:bCs/>
          <w:color w:val="000000"/>
          <w:sz w:val="2"/>
          <w:szCs w:val="2"/>
          <w:rtl/>
        </w:rPr>
        <w:t xml:space="preserve"> </w:t>
      </w:r>
      <w:r w:rsidRPr="00EC3EC3">
        <w:rPr>
          <w:rFonts w:ascii="QCF_P546" w:hAnsi="QCF_P546" w:cs="QCF_P546"/>
          <w:b/>
          <w:bCs/>
          <w:color w:val="000000"/>
          <w:sz w:val="27"/>
          <w:szCs w:val="27"/>
          <w:rtl/>
        </w:rPr>
        <w:t>ﯬ</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ﯭ</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ﯮ</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ﯯ</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ﯰ</w:t>
      </w:r>
      <w:r w:rsidR="00472FA4">
        <w:rPr>
          <w:rFonts w:ascii="QCF_P546" w:hAnsi="QCF_P546" w:cs="QCF_P546"/>
          <w:b/>
          <w:bCs/>
          <w:color w:val="000000"/>
          <w:sz w:val="2"/>
          <w:szCs w:val="2"/>
          <w:rtl/>
        </w:rPr>
        <w:t xml:space="preserve"> </w:t>
      </w:r>
      <w:r w:rsidRPr="00EC3EC3">
        <w:rPr>
          <w:rFonts w:ascii="QCF_P546" w:hAnsi="QCF_P546" w:cs="QCF_P546"/>
          <w:b/>
          <w:bCs/>
          <w:color w:val="000000"/>
          <w:sz w:val="27"/>
          <w:szCs w:val="27"/>
          <w:rtl/>
        </w:rPr>
        <w:t>ﯱ</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ﯲ</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ﯳ</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ﯴ</w:t>
      </w:r>
      <w:r w:rsidR="00472FA4">
        <w:rPr>
          <w:rFonts w:ascii="QCF_P546" w:hAnsi="QCF_P546" w:cs="QCF_P546"/>
          <w:b/>
          <w:bCs/>
          <w:color w:val="000000"/>
          <w:sz w:val="2"/>
          <w:szCs w:val="2"/>
          <w:rtl/>
        </w:rPr>
        <w:t xml:space="preserve"> </w:t>
      </w:r>
      <w:r w:rsidRPr="00EC3EC3">
        <w:rPr>
          <w:rFonts w:ascii="QCF_P546" w:hAnsi="QCF_P546" w:cs="QCF_P546"/>
          <w:b/>
          <w:bCs/>
          <w:color w:val="000000"/>
          <w:sz w:val="27"/>
          <w:szCs w:val="27"/>
          <w:rtl/>
        </w:rPr>
        <w:t>ﯵ</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ﯶ</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ﯷ</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ﯸ</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ﯹ</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ﯺ</w:t>
      </w:r>
      <w:r w:rsidR="00472FA4">
        <w:rPr>
          <w:rFonts w:ascii="QCF_P546" w:hAnsi="QCF_P546" w:cs="QCF_P546"/>
          <w:b/>
          <w:bCs/>
          <w:color w:val="000000"/>
          <w:sz w:val="2"/>
          <w:szCs w:val="2"/>
          <w:rtl/>
        </w:rPr>
        <w:t xml:space="preserve"> </w:t>
      </w:r>
      <w:r w:rsidRPr="00EC3EC3">
        <w:rPr>
          <w:rFonts w:ascii="QCF_P546" w:hAnsi="QCF_P546" w:cs="QCF_P546"/>
          <w:b/>
          <w:bCs/>
          <w:color w:val="000000"/>
          <w:sz w:val="27"/>
          <w:szCs w:val="27"/>
          <w:rtl/>
        </w:rPr>
        <w:t>ﯻ</w:t>
      </w:r>
      <w:r w:rsidR="00472FA4">
        <w:rPr>
          <w:rFonts w:ascii="QCF_P546" w:hAnsi="QCF_P546" w:cs="QCF_P546"/>
          <w:b/>
          <w:bCs/>
          <w:color w:val="000000"/>
          <w:sz w:val="2"/>
          <w:szCs w:val="2"/>
          <w:rtl/>
        </w:rPr>
        <w:t xml:space="preserve"> </w:t>
      </w:r>
      <w:r w:rsidRPr="00EC3EC3">
        <w:rPr>
          <w:rFonts w:ascii="QCF_P546" w:hAnsi="QCF_P546" w:cs="QCF_P546"/>
          <w:b/>
          <w:bCs/>
          <w:color w:val="000000"/>
          <w:sz w:val="27"/>
          <w:szCs w:val="27"/>
          <w:rtl/>
        </w:rPr>
        <w:t>ﯼ</w:t>
      </w:r>
      <w:r w:rsidR="00472FA4">
        <w:rPr>
          <w:rFonts w:ascii="QCF_P546" w:hAnsi="QCF_P546" w:cs="QCF_P546"/>
          <w:b/>
          <w:bCs/>
          <w:color w:val="000000"/>
          <w:sz w:val="2"/>
          <w:szCs w:val="2"/>
          <w:rtl/>
        </w:rPr>
        <w:t xml:space="preserve"> </w:t>
      </w:r>
      <w:r w:rsidRPr="00EC3EC3">
        <w:rPr>
          <w:rFonts w:ascii="QCF_P546" w:hAnsi="QCF_P546" w:cs="QCF_P546"/>
          <w:b/>
          <w:bCs/>
          <w:color w:val="000000"/>
          <w:sz w:val="27"/>
          <w:szCs w:val="27"/>
          <w:rtl/>
        </w:rPr>
        <w:t>ﯽﯾ</w:t>
      </w:r>
      <w:r w:rsidR="00472FA4">
        <w:rPr>
          <w:rFonts w:ascii="QCF_P546" w:hAnsi="QCF_P546" w:cs="QCF_P546"/>
          <w:b/>
          <w:bCs/>
          <w:color w:val="000000"/>
          <w:sz w:val="2"/>
          <w:szCs w:val="2"/>
          <w:rtl/>
        </w:rPr>
        <w:t xml:space="preserve"> </w:t>
      </w:r>
      <w:r w:rsidRPr="00EC3EC3">
        <w:rPr>
          <w:rFonts w:ascii="QCF_P546" w:hAnsi="QCF_P546" w:cs="QCF_P546"/>
          <w:b/>
          <w:bCs/>
          <w:color w:val="000000"/>
          <w:sz w:val="27"/>
          <w:szCs w:val="27"/>
          <w:rtl/>
        </w:rPr>
        <w:t>ﯿ</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ﰀ</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ﰁ</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ﰂ</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ﰃ</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ﰄ</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ﰅ</w:t>
      </w:r>
      <w:r w:rsidRPr="00EC3EC3">
        <w:rPr>
          <w:rFonts w:ascii="QCF_P546" w:hAnsi="QCF_P546" w:cs="QCF_P546"/>
          <w:b/>
          <w:bCs/>
          <w:color w:val="000000"/>
          <w:sz w:val="2"/>
          <w:szCs w:val="2"/>
          <w:rtl/>
        </w:rPr>
        <w:t xml:space="preserve"> </w:t>
      </w:r>
      <w:r w:rsidRPr="00EC3EC3">
        <w:rPr>
          <w:rFonts w:ascii="QCF_P546" w:hAnsi="QCF_P546" w:cs="QCF_P546"/>
          <w:b/>
          <w:bCs/>
          <w:color w:val="000000"/>
          <w:sz w:val="27"/>
          <w:szCs w:val="27"/>
          <w:rtl/>
        </w:rPr>
        <w:t>ﰆ</w:t>
      </w:r>
      <w:r w:rsidR="00472FA4">
        <w:rPr>
          <w:rFonts w:ascii="QCF_P546" w:hAnsi="QCF_P546" w:cs="QCF_P546"/>
          <w:b/>
          <w:bCs/>
          <w:color w:val="000000"/>
          <w:sz w:val="2"/>
          <w:szCs w:val="2"/>
          <w:rtl/>
        </w:rPr>
        <w:t xml:space="preserve"> </w:t>
      </w:r>
      <w:r w:rsidRPr="00EC3EC3">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 xml:space="preserve">الحشر: ٨ </w:t>
      </w:r>
      <w:r w:rsidR="00EC3EC3">
        <w:rPr>
          <w:rFonts w:cs="Times New Roman" w:hint="cs"/>
          <w:color w:val="000000"/>
          <w:sz w:val="27"/>
          <w:szCs w:val="27"/>
          <w:rtl/>
        </w:rPr>
        <w:t>–</w:t>
      </w:r>
      <w:r>
        <w:rPr>
          <w:rFonts w:ascii="2  Badr" w:hAnsi="Arial"/>
          <w:color w:val="000000"/>
          <w:sz w:val="27"/>
          <w:szCs w:val="27"/>
          <w:rtl/>
        </w:rPr>
        <w:t xml:space="preserve"> ٩</w:t>
      </w:r>
      <w:r w:rsidR="00472FA4">
        <w:rPr>
          <w:rFonts w:hint="cs"/>
          <w:sz w:val="28"/>
          <w:rtl/>
          <w:lang w:bidi="fa-IR"/>
        </w:rPr>
        <w:t xml:space="preserve"> </w:t>
      </w:r>
      <w:r>
        <w:rPr>
          <w:rFonts w:hint="cs"/>
          <w:sz w:val="28"/>
          <w:rtl/>
          <w:lang w:bidi="fa-IR"/>
        </w:rPr>
        <w:t>«همچنين غنائم از آنِ فقرای مهاجري است كه از خانه و كاشانه و اموال خود بيرون رانده شده اند</w:t>
      </w:r>
      <w:r w:rsidR="00EC3EC3">
        <w:rPr>
          <w:rFonts w:hint="cs"/>
          <w:sz w:val="28"/>
          <w:rtl/>
          <w:lang w:bidi="fa-IR"/>
        </w:rPr>
        <w:t>؛</w:t>
      </w:r>
      <w:r>
        <w:rPr>
          <w:rFonts w:hint="cs"/>
          <w:sz w:val="28"/>
          <w:rtl/>
          <w:lang w:bidi="fa-IR"/>
        </w:rPr>
        <w:t xml:space="preserve"> آن كساني كه فضل خدا و خشنودي او را مي</w:t>
      </w:r>
      <w:r w:rsidR="00EC3EC3">
        <w:rPr>
          <w:rFonts w:hint="eastAsia"/>
          <w:sz w:val="28"/>
          <w:rtl/>
          <w:lang w:bidi="fa-IR"/>
        </w:rPr>
        <w:t>‌</w:t>
      </w:r>
      <w:r>
        <w:rPr>
          <w:rFonts w:hint="cs"/>
          <w:sz w:val="28"/>
          <w:rtl/>
          <w:lang w:bidi="fa-IR"/>
        </w:rPr>
        <w:t>خواهند،‌</w:t>
      </w:r>
      <w:r w:rsidR="00EC3EC3">
        <w:rPr>
          <w:rFonts w:hint="cs"/>
          <w:sz w:val="28"/>
          <w:rtl/>
          <w:lang w:bidi="fa-IR"/>
        </w:rPr>
        <w:t xml:space="preserve"> </w:t>
      </w:r>
      <w:r>
        <w:rPr>
          <w:rFonts w:hint="cs"/>
          <w:sz w:val="28"/>
          <w:rtl/>
          <w:lang w:bidi="fa-IR"/>
        </w:rPr>
        <w:t>و خدا و پيغمبرش را ياري مي</w:t>
      </w:r>
      <w:r w:rsidR="00EC3EC3">
        <w:rPr>
          <w:rFonts w:hint="eastAsia"/>
          <w:sz w:val="28"/>
          <w:rtl/>
          <w:lang w:bidi="fa-IR"/>
        </w:rPr>
        <w:t>‌</w:t>
      </w:r>
      <w:r>
        <w:rPr>
          <w:rFonts w:hint="cs"/>
          <w:sz w:val="28"/>
          <w:rtl/>
          <w:lang w:bidi="fa-IR"/>
        </w:rPr>
        <w:t>دهند. اينان درست کردارند. و آناني كه پيش از آمدن مهاجران، خانه و كاشانه را آماده كردند و ايمان را در دل خود استوار داشتند. كساني را دوست مي</w:t>
      </w:r>
      <w:r w:rsidR="00EC3EC3">
        <w:rPr>
          <w:rFonts w:hint="eastAsia"/>
          <w:sz w:val="28"/>
          <w:rtl/>
          <w:lang w:bidi="fa-IR"/>
        </w:rPr>
        <w:t>‌</w:t>
      </w:r>
      <w:r>
        <w:rPr>
          <w:rFonts w:hint="cs"/>
          <w:sz w:val="28"/>
          <w:rtl/>
          <w:lang w:bidi="fa-IR"/>
        </w:rPr>
        <w:t>دارند كه به پيش ايشان مهاجرت كرده اند،‌ و در درون احساس نياز به چيزهايي كه به مهاجران داده شده است،</w:t>
      </w:r>
      <w:r w:rsidR="00EC3EC3">
        <w:rPr>
          <w:rFonts w:hint="cs"/>
          <w:sz w:val="28"/>
          <w:rtl/>
          <w:lang w:bidi="fa-IR"/>
        </w:rPr>
        <w:t xml:space="preserve"> </w:t>
      </w:r>
      <w:r>
        <w:rPr>
          <w:rFonts w:hint="cs"/>
          <w:sz w:val="28"/>
          <w:rtl/>
          <w:lang w:bidi="fa-IR"/>
        </w:rPr>
        <w:t>نمی</w:t>
      </w:r>
      <w:r w:rsidR="00EC3EC3">
        <w:rPr>
          <w:rFonts w:hint="eastAsia"/>
          <w:sz w:val="28"/>
          <w:rtl/>
          <w:lang w:bidi="fa-IR"/>
        </w:rPr>
        <w:t>‌</w:t>
      </w:r>
      <w:r>
        <w:rPr>
          <w:rFonts w:hint="cs"/>
          <w:sz w:val="28"/>
          <w:rtl/>
          <w:lang w:bidi="fa-IR"/>
        </w:rPr>
        <w:t>کنند و ايشان را بر خود ترجيح مي</w:t>
      </w:r>
      <w:r w:rsidR="00EC3EC3">
        <w:rPr>
          <w:rFonts w:hint="eastAsia"/>
          <w:sz w:val="28"/>
          <w:rtl/>
          <w:lang w:bidi="fa-IR"/>
        </w:rPr>
        <w:t>‌</w:t>
      </w:r>
      <w:r>
        <w:rPr>
          <w:rFonts w:hint="cs"/>
          <w:sz w:val="28"/>
          <w:rtl/>
          <w:lang w:bidi="fa-IR"/>
        </w:rPr>
        <w:t>دهند، ‌هر چند كه خود سخت نيازمند باشند. كساني كه از بخل نفس خود مصون و محفوظ گردند، ايشان قطعاً‌ رستگارند.»</w:t>
      </w:r>
    </w:p>
    <w:p w:rsidR="00420579" w:rsidRDefault="00420579" w:rsidP="006D3981">
      <w:pPr>
        <w:ind w:firstLine="284"/>
        <w:jc w:val="lowKashida"/>
        <w:rPr>
          <w:sz w:val="28"/>
          <w:rtl/>
          <w:lang w:bidi="fa-IR"/>
        </w:rPr>
      </w:pPr>
      <w:r>
        <w:rPr>
          <w:rFonts w:hint="cs"/>
          <w:sz w:val="28"/>
          <w:rtl/>
          <w:lang w:bidi="fa-IR"/>
        </w:rPr>
        <w:t>خداوند متعال درباره</w:t>
      </w:r>
      <w:r w:rsidR="00EC3EC3">
        <w:rPr>
          <w:rFonts w:hint="eastAsia"/>
          <w:sz w:val="28"/>
          <w:rtl/>
          <w:lang w:bidi="fa-IR"/>
        </w:rPr>
        <w:t>‌</w:t>
      </w:r>
      <w:r>
        <w:rPr>
          <w:rFonts w:hint="cs"/>
          <w:sz w:val="28"/>
          <w:rtl/>
          <w:lang w:bidi="fa-IR"/>
        </w:rPr>
        <w:t>ی مؤمنان قبل از فتح مكه و بعد از آن كه انفاق كرده اند، مي</w:t>
      </w:r>
      <w:r w:rsidR="00EC3EC3">
        <w:rPr>
          <w:rFonts w:hint="eastAsia"/>
          <w:sz w:val="28"/>
          <w:rtl/>
          <w:lang w:bidi="fa-IR"/>
        </w:rPr>
        <w:t>‌</w:t>
      </w:r>
      <w:r>
        <w:rPr>
          <w:rFonts w:hint="cs"/>
          <w:sz w:val="28"/>
          <w:rtl/>
          <w:lang w:bidi="fa-IR"/>
        </w:rPr>
        <w:t>فرمايد</w:t>
      </w:r>
      <w:r w:rsidR="00EC3EC3">
        <w:rPr>
          <w:rFonts w:hint="cs"/>
          <w:sz w:val="28"/>
          <w:rtl/>
          <w:lang w:bidi="fa-IR"/>
        </w:rPr>
        <w:t xml:space="preserve">: </w:t>
      </w:r>
      <w:r w:rsidRPr="00EC3EC3">
        <w:rPr>
          <w:rFonts w:ascii="QCF_BSML" w:hAnsi="QCF_BSML" w:cs="QCF_BSML"/>
          <w:b/>
          <w:bCs/>
          <w:color w:val="000000"/>
          <w:sz w:val="27"/>
          <w:szCs w:val="27"/>
          <w:rtl/>
        </w:rPr>
        <w:t>ﭽ</w:t>
      </w:r>
      <w:r w:rsidRPr="00EC3EC3">
        <w:rPr>
          <w:rFonts w:ascii="QCF_BSML" w:hAnsi="QCF_BSML" w:cs="QCF_BSML"/>
          <w:b/>
          <w:bCs/>
          <w:color w:val="000000"/>
          <w:sz w:val="2"/>
          <w:szCs w:val="2"/>
          <w:rtl/>
        </w:rPr>
        <w:t xml:space="preserve"> </w:t>
      </w:r>
      <w:r w:rsidRPr="00EC3EC3">
        <w:rPr>
          <w:rFonts w:ascii="QCF_P538" w:hAnsi="QCF_P538" w:cs="QCF_P538"/>
          <w:b/>
          <w:bCs/>
          <w:color w:val="000000"/>
          <w:sz w:val="27"/>
          <w:szCs w:val="27"/>
          <w:rtl/>
        </w:rPr>
        <w:t>ﯴ</w:t>
      </w:r>
      <w:r w:rsidRPr="00EC3EC3">
        <w:rPr>
          <w:rFonts w:ascii="QCF_P538" w:hAnsi="QCF_P538" w:cs="QCF_P538"/>
          <w:b/>
          <w:bCs/>
          <w:color w:val="000000"/>
          <w:sz w:val="2"/>
          <w:szCs w:val="2"/>
          <w:rtl/>
        </w:rPr>
        <w:t xml:space="preserve"> </w:t>
      </w:r>
      <w:r w:rsidRPr="00EC3EC3">
        <w:rPr>
          <w:rFonts w:ascii="QCF_P538" w:hAnsi="QCF_P538" w:cs="QCF_P538"/>
          <w:b/>
          <w:bCs/>
          <w:color w:val="000000"/>
          <w:sz w:val="27"/>
          <w:szCs w:val="27"/>
          <w:rtl/>
        </w:rPr>
        <w:t>ﯵ</w:t>
      </w:r>
      <w:r w:rsidRPr="00EC3EC3">
        <w:rPr>
          <w:rFonts w:ascii="QCF_P538" w:hAnsi="QCF_P538" w:cs="QCF_P538"/>
          <w:b/>
          <w:bCs/>
          <w:color w:val="000000"/>
          <w:sz w:val="2"/>
          <w:szCs w:val="2"/>
          <w:rtl/>
        </w:rPr>
        <w:t xml:space="preserve"> </w:t>
      </w:r>
      <w:r w:rsidRPr="00EC3EC3">
        <w:rPr>
          <w:rFonts w:ascii="QCF_P538" w:hAnsi="QCF_P538" w:cs="QCF_P538"/>
          <w:b/>
          <w:bCs/>
          <w:color w:val="000000"/>
          <w:sz w:val="27"/>
          <w:szCs w:val="27"/>
          <w:rtl/>
        </w:rPr>
        <w:t>ﯶ</w:t>
      </w:r>
      <w:r w:rsidRPr="00EC3EC3">
        <w:rPr>
          <w:rFonts w:ascii="QCF_P538" w:hAnsi="QCF_P538" w:cs="QCF_P538"/>
          <w:b/>
          <w:bCs/>
          <w:color w:val="000000"/>
          <w:sz w:val="2"/>
          <w:szCs w:val="2"/>
          <w:rtl/>
        </w:rPr>
        <w:t xml:space="preserve"> </w:t>
      </w:r>
      <w:r w:rsidRPr="00EC3EC3">
        <w:rPr>
          <w:rFonts w:ascii="QCF_P538" w:hAnsi="QCF_P538" w:cs="QCF_P538"/>
          <w:b/>
          <w:bCs/>
          <w:color w:val="000000"/>
          <w:sz w:val="27"/>
          <w:szCs w:val="27"/>
          <w:rtl/>
        </w:rPr>
        <w:t>ﯷ</w:t>
      </w:r>
      <w:r w:rsidRPr="00EC3EC3">
        <w:rPr>
          <w:rFonts w:ascii="QCF_P538" w:hAnsi="QCF_P538" w:cs="QCF_P538"/>
          <w:b/>
          <w:bCs/>
          <w:color w:val="000000"/>
          <w:sz w:val="2"/>
          <w:szCs w:val="2"/>
          <w:rtl/>
        </w:rPr>
        <w:t xml:space="preserve"> </w:t>
      </w:r>
      <w:r w:rsidRPr="00EC3EC3">
        <w:rPr>
          <w:rFonts w:ascii="QCF_P538" w:hAnsi="QCF_P538" w:cs="QCF_P538"/>
          <w:b/>
          <w:bCs/>
          <w:color w:val="000000"/>
          <w:sz w:val="27"/>
          <w:szCs w:val="27"/>
          <w:rtl/>
        </w:rPr>
        <w:t>ﯸ</w:t>
      </w:r>
      <w:r w:rsidRPr="00EC3EC3">
        <w:rPr>
          <w:rFonts w:ascii="QCF_P538" w:hAnsi="QCF_P538" w:cs="QCF_P538"/>
          <w:b/>
          <w:bCs/>
          <w:color w:val="000000"/>
          <w:sz w:val="2"/>
          <w:szCs w:val="2"/>
          <w:rtl/>
        </w:rPr>
        <w:t xml:space="preserve"> </w:t>
      </w:r>
      <w:r w:rsidRPr="00EC3EC3">
        <w:rPr>
          <w:rFonts w:ascii="QCF_P538" w:hAnsi="QCF_P538" w:cs="QCF_P538"/>
          <w:b/>
          <w:bCs/>
          <w:color w:val="000000"/>
          <w:sz w:val="27"/>
          <w:szCs w:val="27"/>
          <w:rtl/>
        </w:rPr>
        <w:t>ﯹ</w:t>
      </w:r>
      <w:r w:rsidRPr="00EC3EC3">
        <w:rPr>
          <w:rFonts w:ascii="QCF_P538" w:hAnsi="QCF_P538" w:cs="QCF_P538"/>
          <w:b/>
          <w:bCs/>
          <w:color w:val="000000"/>
          <w:sz w:val="2"/>
          <w:szCs w:val="2"/>
          <w:rtl/>
        </w:rPr>
        <w:t xml:space="preserve"> </w:t>
      </w:r>
      <w:r w:rsidRPr="00EC3EC3">
        <w:rPr>
          <w:rFonts w:ascii="QCF_P538" w:hAnsi="QCF_P538" w:cs="QCF_P538"/>
          <w:b/>
          <w:bCs/>
          <w:color w:val="000000"/>
          <w:sz w:val="27"/>
          <w:szCs w:val="27"/>
          <w:rtl/>
        </w:rPr>
        <w:t>ﯺ</w:t>
      </w:r>
      <w:r w:rsidR="00472FA4">
        <w:rPr>
          <w:rFonts w:ascii="QCF_P538" w:hAnsi="QCF_P538" w:cs="QCF_P538"/>
          <w:b/>
          <w:bCs/>
          <w:color w:val="000000"/>
          <w:sz w:val="2"/>
          <w:szCs w:val="2"/>
          <w:rtl/>
        </w:rPr>
        <w:t xml:space="preserve"> </w:t>
      </w:r>
      <w:r w:rsidRPr="00EC3EC3">
        <w:rPr>
          <w:rFonts w:ascii="QCF_P538" w:hAnsi="QCF_P538" w:cs="QCF_P538"/>
          <w:b/>
          <w:bCs/>
          <w:color w:val="000000"/>
          <w:sz w:val="27"/>
          <w:szCs w:val="27"/>
          <w:rtl/>
        </w:rPr>
        <w:t>ﯻﯼ</w:t>
      </w:r>
      <w:r w:rsidRPr="00EC3EC3">
        <w:rPr>
          <w:rFonts w:ascii="QCF_P538" w:hAnsi="QCF_P538" w:cs="QCF_P538"/>
          <w:b/>
          <w:bCs/>
          <w:color w:val="000000"/>
          <w:sz w:val="2"/>
          <w:szCs w:val="2"/>
          <w:rtl/>
        </w:rPr>
        <w:t xml:space="preserve"> </w:t>
      </w:r>
      <w:r w:rsidRPr="00EC3EC3">
        <w:rPr>
          <w:rFonts w:ascii="QCF_P538" w:hAnsi="QCF_P538" w:cs="QCF_P538"/>
          <w:b/>
          <w:bCs/>
          <w:color w:val="000000"/>
          <w:sz w:val="27"/>
          <w:szCs w:val="27"/>
          <w:rtl/>
        </w:rPr>
        <w:t>ﯽ</w:t>
      </w:r>
      <w:r w:rsidRPr="00EC3EC3">
        <w:rPr>
          <w:rFonts w:ascii="QCF_P538" w:hAnsi="QCF_P538" w:cs="QCF_P538"/>
          <w:b/>
          <w:bCs/>
          <w:color w:val="000000"/>
          <w:sz w:val="2"/>
          <w:szCs w:val="2"/>
          <w:rtl/>
        </w:rPr>
        <w:t xml:space="preserve"> </w:t>
      </w:r>
      <w:r w:rsidRPr="00EC3EC3">
        <w:rPr>
          <w:rFonts w:ascii="QCF_P538" w:hAnsi="QCF_P538" w:cs="QCF_P538"/>
          <w:b/>
          <w:bCs/>
          <w:color w:val="000000"/>
          <w:sz w:val="27"/>
          <w:szCs w:val="27"/>
          <w:rtl/>
        </w:rPr>
        <w:t>ﯾ</w:t>
      </w:r>
      <w:r w:rsidRPr="00EC3EC3">
        <w:rPr>
          <w:rFonts w:ascii="QCF_P538" w:hAnsi="QCF_P538" w:cs="QCF_P538"/>
          <w:b/>
          <w:bCs/>
          <w:color w:val="000000"/>
          <w:sz w:val="2"/>
          <w:szCs w:val="2"/>
          <w:rtl/>
        </w:rPr>
        <w:t xml:space="preserve"> </w:t>
      </w:r>
      <w:r w:rsidRPr="00EC3EC3">
        <w:rPr>
          <w:rFonts w:ascii="QCF_P538" w:hAnsi="QCF_P538" w:cs="QCF_P538"/>
          <w:b/>
          <w:bCs/>
          <w:color w:val="000000"/>
          <w:sz w:val="27"/>
          <w:szCs w:val="27"/>
          <w:rtl/>
        </w:rPr>
        <w:t>ﯿ</w:t>
      </w:r>
      <w:r w:rsidRPr="00EC3EC3">
        <w:rPr>
          <w:rFonts w:ascii="QCF_P538" w:hAnsi="QCF_P538" w:cs="QCF_P538"/>
          <w:b/>
          <w:bCs/>
          <w:color w:val="000000"/>
          <w:sz w:val="2"/>
          <w:szCs w:val="2"/>
          <w:rtl/>
        </w:rPr>
        <w:t xml:space="preserve"> </w:t>
      </w:r>
      <w:r w:rsidRPr="00EC3EC3">
        <w:rPr>
          <w:rFonts w:ascii="QCF_P538" w:hAnsi="QCF_P538" w:cs="QCF_P538"/>
          <w:b/>
          <w:bCs/>
          <w:color w:val="000000"/>
          <w:sz w:val="27"/>
          <w:szCs w:val="27"/>
          <w:rtl/>
        </w:rPr>
        <w:t>ﰀ</w:t>
      </w:r>
      <w:r w:rsidRPr="00EC3EC3">
        <w:rPr>
          <w:rFonts w:ascii="QCF_P538" w:hAnsi="QCF_P538" w:cs="QCF_P538"/>
          <w:b/>
          <w:bCs/>
          <w:color w:val="000000"/>
          <w:sz w:val="2"/>
          <w:szCs w:val="2"/>
          <w:rtl/>
        </w:rPr>
        <w:t xml:space="preserve"> </w:t>
      </w:r>
      <w:r w:rsidRPr="00EC3EC3">
        <w:rPr>
          <w:rFonts w:ascii="QCF_P538" w:hAnsi="QCF_P538" w:cs="QCF_P538"/>
          <w:b/>
          <w:bCs/>
          <w:color w:val="000000"/>
          <w:sz w:val="27"/>
          <w:szCs w:val="27"/>
          <w:rtl/>
        </w:rPr>
        <w:t>ﰁ</w:t>
      </w:r>
      <w:r w:rsidRPr="00EC3EC3">
        <w:rPr>
          <w:rFonts w:ascii="QCF_P538" w:hAnsi="QCF_P538" w:cs="QCF_P538"/>
          <w:b/>
          <w:bCs/>
          <w:color w:val="000000"/>
          <w:sz w:val="2"/>
          <w:szCs w:val="2"/>
          <w:rtl/>
        </w:rPr>
        <w:t xml:space="preserve"> </w:t>
      </w:r>
      <w:r w:rsidRPr="00EC3EC3">
        <w:rPr>
          <w:rFonts w:ascii="QCF_P538" w:hAnsi="QCF_P538" w:cs="QCF_P538"/>
          <w:b/>
          <w:bCs/>
          <w:color w:val="000000"/>
          <w:sz w:val="27"/>
          <w:szCs w:val="27"/>
          <w:rtl/>
        </w:rPr>
        <w:t>ﰂ</w:t>
      </w:r>
      <w:r w:rsidRPr="00EC3EC3">
        <w:rPr>
          <w:rFonts w:ascii="QCF_P538" w:hAnsi="QCF_P538" w:cs="QCF_P538"/>
          <w:b/>
          <w:bCs/>
          <w:color w:val="000000"/>
          <w:sz w:val="2"/>
          <w:szCs w:val="2"/>
          <w:rtl/>
        </w:rPr>
        <w:t xml:space="preserve"> </w:t>
      </w:r>
      <w:r w:rsidRPr="00EC3EC3">
        <w:rPr>
          <w:rFonts w:ascii="QCF_P538" w:hAnsi="QCF_P538" w:cs="QCF_P538"/>
          <w:b/>
          <w:bCs/>
          <w:color w:val="000000"/>
          <w:sz w:val="27"/>
          <w:szCs w:val="27"/>
          <w:rtl/>
        </w:rPr>
        <w:t>ﰃ</w:t>
      </w:r>
      <w:r w:rsidRPr="00EC3EC3">
        <w:rPr>
          <w:rFonts w:ascii="QCF_P538" w:hAnsi="QCF_P538" w:cs="QCF_P538"/>
          <w:b/>
          <w:bCs/>
          <w:color w:val="000000"/>
          <w:sz w:val="2"/>
          <w:szCs w:val="2"/>
          <w:rtl/>
        </w:rPr>
        <w:t xml:space="preserve"> </w:t>
      </w:r>
      <w:r w:rsidRPr="00EC3EC3">
        <w:rPr>
          <w:rFonts w:ascii="QCF_P538" w:hAnsi="QCF_P538" w:cs="QCF_P538"/>
          <w:b/>
          <w:bCs/>
          <w:color w:val="000000"/>
          <w:sz w:val="27"/>
          <w:szCs w:val="27"/>
          <w:rtl/>
        </w:rPr>
        <w:t>ﰄ</w:t>
      </w:r>
      <w:r w:rsidRPr="00EC3EC3">
        <w:rPr>
          <w:rFonts w:ascii="QCF_P538" w:hAnsi="QCF_P538" w:cs="QCF_P538"/>
          <w:b/>
          <w:bCs/>
          <w:color w:val="000000"/>
          <w:sz w:val="2"/>
          <w:szCs w:val="2"/>
          <w:rtl/>
        </w:rPr>
        <w:t xml:space="preserve"> </w:t>
      </w:r>
      <w:r w:rsidRPr="00EC3EC3">
        <w:rPr>
          <w:rFonts w:ascii="QCF_P538" w:hAnsi="QCF_P538" w:cs="QCF_P538"/>
          <w:b/>
          <w:bCs/>
          <w:color w:val="000000"/>
          <w:sz w:val="27"/>
          <w:szCs w:val="27"/>
          <w:rtl/>
        </w:rPr>
        <w:t>ﰅﰆ</w:t>
      </w:r>
      <w:r w:rsidR="00472FA4">
        <w:rPr>
          <w:rFonts w:ascii="QCF_P538" w:hAnsi="QCF_P538" w:cs="QCF_P538"/>
          <w:b/>
          <w:bCs/>
          <w:color w:val="000000"/>
          <w:sz w:val="2"/>
          <w:szCs w:val="2"/>
          <w:rtl/>
        </w:rPr>
        <w:t xml:space="preserve"> </w:t>
      </w:r>
      <w:r w:rsidRPr="00EC3EC3">
        <w:rPr>
          <w:rFonts w:ascii="QCF_P538" w:hAnsi="QCF_P538" w:cs="QCF_P538"/>
          <w:b/>
          <w:bCs/>
          <w:color w:val="000000"/>
          <w:sz w:val="27"/>
          <w:szCs w:val="27"/>
          <w:rtl/>
        </w:rPr>
        <w:t>ﰇ</w:t>
      </w:r>
      <w:r w:rsidRPr="00EC3EC3">
        <w:rPr>
          <w:rFonts w:ascii="QCF_P538" w:hAnsi="QCF_P538" w:cs="QCF_P538"/>
          <w:b/>
          <w:bCs/>
          <w:color w:val="000000"/>
          <w:sz w:val="2"/>
          <w:szCs w:val="2"/>
          <w:rtl/>
        </w:rPr>
        <w:t xml:space="preserve"> </w:t>
      </w:r>
      <w:r w:rsidRPr="00EC3EC3">
        <w:rPr>
          <w:rFonts w:ascii="QCF_P538" w:hAnsi="QCF_P538" w:cs="QCF_P538"/>
          <w:b/>
          <w:bCs/>
          <w:color w:val="000000"/>
          <w:sz w:val="27"/>
          <w:szCs w:val="27"/>
          <w:rtl/>
        </w:rPr>
        <w:t>ﰈ</w:t>
      </w:r>
      <w:r w:rsidRPr="00EC3EC3">
        <w:rPr>
          <w:rFonts w:ascii="QCF_P538" w:hAnsi="QCF_P538" w:cs="QCF_P538"/>
          <w:b/>
          <w:bCs/>
          <w:color w:val="000000"/>
          <w:sz w:val="2"/>
          <w:szCs w:val="2"/>
          <w:rtl/>
        </w:rPr>
        <w:t xml:space="preserve"> </w:t>
      </w:r>
      <w:r w:rsidRPr="00EC3EC3">
        <w:rPr>
          <w:rFonts w:ascii="QCF_P538" w:hAnsi="QCF_P538" w:cs="QCF_P538"/>
          <w:b/>
          <w:bCs/>
          <w:color w:val="000000"/>
          <w:sz w:val="27"/>
          <w:szCs w:val="27"/>
          <w:rtl/>
        </w:rPr>
        <w:t>ﰉ</w:t>
      </w:r>
      <w:r w:rsidRPr="00EC3EC3">
        <w:rPr>
          <w:rFonts w:ascii="QCF_P538" w:hAnsi="QCF_P538" w:cs="QCF_P538"/>
          <w:b/>
          <w:bCs/>
          <w:color w:val="000000"/>
          <w:sz w:val="2"/>
          <w:szCs w:val="2"/>
          <w:rtl/>
        </w:rPr>
        <w:t xml:space="preserve"> </w:t>
      </w:r>
      <w:r w:rsidRPr="00EC3EC3">
        <w:rPr>
          <w:rFonts w:ascii="QCF_P538" w:hAnsi="QCF_P538" w:cs="QCF_P538"/>
          <w:b/>
          <w:bCs/>
          <w:color w:val="000000"/>
          <w:sz w:val="27"/>
          <w:szCs w:val="27"/>
          <w:rtl/>
        </w:rPr>
        <w:t>ﰊﰋ</w:t>
      </w:r>
      <w:r w:rsidRPr="00EC3EC3">
        <w:rPr>
          <w:rFonts w:ascii="QCF_P538" w:hAnsi="QCF_P538" w:cs="QCF_P538"/>
          <w:b/>
          <w:bCs/>
          <w:color w:val="000000"/>
          <w:sz w:val="2"/>
          <w:szCs w:val="2"/>
          <w:rtl/>
        </w:rPr>
        <w:t xml:space="preserve"> </w:t>
      </w:r>
      <w:r w:rsidRPr="00EC3EC3">
        <w:rPr>
          <w:rFonts w:ascii="QCF_P538" w:hAnsi="QCF_P538" w:cs="QCF_P538"/>
          <w:b/>
          <w:bCs/>
          <w:color w:val="000000"/>
          <w:sz w:val="27"/>
          <w:szCs w:val="27"/>
          <w:rtl/>
        </w:rPr>
        <w:t>ﰌ</w:t>
      </w:r>
      <w:r w:rsidRPr="00EC3EC3">
        <w:rPr>
          <w:rFonts w:ascii="QCF_P538" w:hAnsi="QCF_P538" w:cs="QCF_P538"/>
          <w:b/>
          <w:bCs/>
          <w:color w:val="000000"/>
          <w:sz w:val="2"/>
          <w:szCs w:val="2"/>
          <w:rtl/>
        </w:rPr>
        <w:t xml:space="preserve"> </w:t>
      </w:r>
      <w:r w:rsidRPr="00EC3EC3">
        <w:rPr>
          <w:rFonts w:ascii="QCF_P538" w:hAnsi="QCF_P538" w:cs="QCF_P538"/>
          <w:b/>
          <w:bCs/>
          <w:color w:val="000000"/>
          <w:sz w:val="27"/>
          <w:szCs w:val="27"/>
          <w:rtl/>
        </w:rPr>
        <w:t>ﰍ</w:t>
      </w:r>
      <w:r w:rsidRPr="00EC3EC3">
        <w:rPr>
          <w:rFonts w:ascii="QCF_P538" w:hAnsi="QCF_P538" w:cs="QCF_P538"/>
          <w:b/>
          <w:bCs/>
          <w:color w:val="000000"/>
          <w:sz w:val="2"/>
          <w:szCs w:val="2"/>
          <w:rtl/>
        </w:rPr>
        <w:t xml:space="preserve"> </w:t>
      </w:r>
      <w:r w:rsidRPr="00EC3EC3">
        <w:rPr>
          <w:rFonts w:ascii="QCF_P538" w:hAnsi="QCF_P538" w:cs="QCF_P538"/>
          <w:b/>
          <w:bCs/>
          <w:color w:val="000000"/>
          <w:sz w:val="27"/>
          <w:szCs w:val="27"/>
          <w:rtl/>
        </w:rPr>
        <w:t>ﰎ</w:t>
      </w:r>
      <w:r w:rsidRPr="00EC3EC3">
        <w:rPr>
          <w:rFonts w:ascii="QCF_P538" w:hAnsi="QCF_P538" w:cs="QCF_P538"/>
          <w:b/>
          <w:bCs/>
          <w:color w:val="000000"/>
          <w:sz w:val="2"/>
          <w:szCs w:val="2"/>
          <w:rtl/>
        </w:rPr>
        <w:t xml:space="preserve"> </w:t>
      </w:r>
      <w:r w:rsidRPr="00EC3EC3">
        <w:rPr>
          <w:rFonts w:ascii="QCF_P538" w:hAnsi="QCF_P538" w:cs="QCF_P538"/>
          <w:b/>
          <w:bCs/>
          <w:color w:val="000000"/>
          <w:sz w:val="27"/>
          <w:szCs w:val="27"/>
          <w:rtl/>
        </w:rPr>
        <w:t>ﰏ</w:t>
      </w:r>
      <w:r w:rsidRPr="00EC3EC3">
        <w:rPr>
          <w:rFonts w:ascii="QCF_P538" w:hAnsi="QCF_P538" w:cs="QCF_P538"/>
          <w:b/>
          <w:bCs/>
          <w:color w:val="000000"/>
          <w:sz w:val="2"/>
          <w:szCs w:val="2"/>
          <w:rtl/>
        </w:rPr>
        <w:t xml:space="preserve"> </w:t>
      </w:r>
      <w:r w:rsidRPr="00EC3EC3">
        <w:rPr>
          <w:rFonts w:ascii="QCF_P538" w:hAnsi="QCF_P538" w:cs="QCF_P538"/>
          <w:b/>
          <w:bCs/>
          <w:color w:val="000000"/>
          <w:sz w:val="27"/>
          <w:szCs w:val="27"/>
          <w:rtl/>
        </w:rPr>
        <w:t>ﰐ</w:t>
      </w:r>
      <w:r w:rsidRPr="00EC3EC3">
        <w:rPr>
          <w:rFonts w:ascii="QCF_P538" w:hAnsi="QCF_P538" w:cs="QCF_P538"/>
          <w:b/>
          <w:bCs/>
          <w:color w:val="000000"/>
          <w:sz w:val="2"/>
          <w:szCs w:val="2"/>
          <w:rtl/>
        </w:rPr>
        <w:t xml:space="preserve"> </w:t>
      </w:r>
      <w:r w:rsidRPr="00EC3EC3">
        <w:rPr>
          <w:rFonts w:ascii="QCF_BSML" w:hAnsi="QCF_BSML" w:cs="QCF_BSML"/>
          <w:b/>
          <w:bCs/>
          <w:color w:val="000000"/>
          <w:sz w:val="27"/>
          <w:szCs w:val="27"/>
          <w:rtl/>
        </w:rPr>
        <w:t>ﭼ</w:t>
      </w:r>
      <w:r w:rsidR="00472FA4">
        <w:rPr>
          <w:rFonts w:ascii="Arial" w:hAnsi="Arial" w:cs="Arial"/>
          <w:color w:val="000000"/>
          <w:sz w:val="18"/>
          <w:szCs w:val="18"/>
          <w:rtl/>
        </w:rPr>
        <w:t xml:space="preserve"> </w:t>
      </w:r>
      <w:r>
        <w:rPr>
          <w:rFonts w:ascii="2  Badr" w:hAnsi="Arial"/>
          <w:color w:val="000000"/>
          <w:sz w:val="27"/>
          <w:szCs w:val="27"/>
          <w:rtl/>
        </w:rPr>
        <w:t>الحديد: ١٠</w:t>
      </w:r>
      <w:r w:rsidR="00472FA4">
        <w:rPr>
          <w:rFonts w:ascii="Arial" w:hAnsi="Arial" w:cs="Arial"/>
          <w:color w:val="000000"/>
          <w:sz w:val="2"/>
          <w:szCs w:val="2"/>
          <w:rtl/>
        </w:rPr>
        <w:t xml:space="preserve"> </w:t>
      </w:r>
      <w:r>
        <w:rPr>
          <w:rFonts w:hint="cs"/>
          <w:sz w:val="28"/>
          <w:rtl/>
          <w:lang w:bidi="fa-IR"/>
        </w:rPr>
        <w:t>«كساني از شما كه پيش از فتح بخشيده اند و جنگيده اند،‌ برابر و يكسان نيستند. آنان درجه و مقامشان فراتر و برتر از درجه و مقام كساني است كه بعد از فتح بذل و بخشش نموده اند و جنگيده اند،</w:t>
      </w:r>
      <w:r w:rsidR="00EC3EC3">
        <w:rPr>
          <w:rFonts w:hint="cs"/>
          <w:sz w:val="28"/>
          <w:rtl/>
          <w:lang w:bidi="fa-IR"/>
        </w:rPr>
        <w:t xml:space="preserve"> </w:t>
      </w:r>
      <w:r>
        <w:rPr>
          <w:rFonts w:hint="cs"/>
          <w:sz w:val="28"/>
          <w:rtl/>
          <w:lang w:bidi="fa-IR"/>
        </w:rPr>
        <w:t>اما خداوند به همه</w:t>
      </w:r>
      <w:r w:rsidR="00EC3EC3">
        <w:rPr>
          <w:rFonts w:hint="eastAsia"/>
          <w:sz w:val="28"/>
          <w:rtl/>
          <w:lang w:bidi="fa-IR"/>
        </w:rPr>
        <w:t>‌</w:t>
      </w:r>
      <w:r>
        <w:rPr>
          <w:rFonts w:hint="cs"/>
          <w:sz w:val="28"/>
          <w:rtl/>
          <w:lang w:bidi="fa-IR"/>
        </w:rPr>
        <w:t>ی آنها،‌ وعده</w:t>
      </w:r>
      <w:r w:rsidR="00EC3EC3">
        <w:rPr>
          <w:rFonts w:hint="eastAsia"/>
          <w:sz w:val="28"/>
          <w:rtl/>
          <w:lang w:bidi="fa-IR"/>
        </w:rPr>
        <w:t>‌</w:t>
      </w:r>
      <w:r>
        <w:rPr>
          <w:rFonts w:hint="cs"/>
          <w:sz w:val="28"/>
          <w:rtl/>
          <w:lang w:bidi="fa-IR"/>
        </w:rPr>
        <w:t>ی پاداش نيكو مي</w:t>
      </w:r>
      <w:r w:rsidR="00EC3EC3">
        <w:rPr>
          <w:rFonts w:hint="eastAsia"/>
          <w:sz w:val="28"/>
          <w:rtl/>
          <w:lang w:bidi="fa-IR"/>
        </w:rPr>
        <w:t>‌</w:t>
      </w:r>
      <w:r>
        <w:rPr>
          <w:rFonts w:hint="cs"/>
          <w:sz w:val="28"/>
          <w:rtl/>
          <w:lang w:bidi="fa-IR"/>
        </w:rPr>
        <w:t>دهد. او آگاه از هر آن چيزي است كه مي</w:t>
      </w:r>
      <w:r w:rsidR="00EC3EC3">
        <w:rPr>
          <w:rFonts w:hint="eastAsia"/>
          <w:sz w:val="28"/>
          <w:rtl/>
          <w:lang w:bidi="fa-IR"/>
        </w:rPr>
        <w:t>‌</w:t>
      </w:r>
      <w:r>
        <w:rPr>
          <w:rFonts w:hint="cs"/>
          <w:sz w:val="28"/>
          <w:rtl/>
          <w:lang w:bidi="fa-IR"/>
        </w:rPr>
        <w:t>كنيد.»</w:t>
      </w:r>
    </w:p>
    <w:p w:rsidR="00420579" w:rsidRDefault="00420579" w:rsidP="006D3981">
      <w:pPr>
        <w:ind w:firstLine="284"/>
        <w:jc w:val="lowKashida"/>
        <w:rPr>
          <w:sz w:val="28"/>
          <w:rtl/>
          <w:lang w:bidi="fa-IR"/>
        </w:rPr>
      </w:pPr>
      <w:r>
        <w:rPr>
          <w:rFonts w:hint="cs"/>
          <w:sz w:val="28"/>
          <w:rtl/>
          <w:lang w:bidi="fa-IR"/>
        </w:rPr>
        <w:t>سپس اصحاب را همراه با پیامبر و برگزيده</w:t>
      </w:r>
      <w:r w:rsidR="00544D38">
        <w:rPr>
          <w:rFonts w:hint="eastAsia"/>
          <w:sz w:val="28"/>
          <w:rtl/>
          <w:lang w:bidi="fa-IR"/>
        </w:rPr>
        <w:t>‌</w:t>
      </w:r>
      <w:r>
        <w:rPr>
          <w:rFonts w:hint="cs"/>
          <w:sz w:val="28"/>
          <w:rtl/>
          <w:lang w:bidi="fa-IR"/>
        </w:rPr>
        <w:t xml:space="preserve">ی خود، حضرت محمد </w:t>
      </w:r>
      <w:r w:rsidRPr="00CC6A86">
        <w:rPr>
          <w:rFonts w:cs="CTraditional Arabic" w:hint="cs"/>
          <w:sz w:val="28"/>
          <w:rtl/>
          <w:lang w:bidi="fa-IR"/>
        </w:rPr>
        <w:t>ع</w:t>
      </w:r>
      <w:r>
        <w:rPr>
          <w:rFonts w:hint="cs"/>
          <w:sz w:val="28"/>
          <w:rtl/>
          <w:lang w:bidi="fa-IR"/>
        </w:rPr>
        <w:t xml:space="preserve"> و بدون فاصله ذكر مي</w:t>
      </w:r>
      <w:r w:rsidR="00544D38">
        <w:rPr>
          <w:rFonts w:hint="eastAsia"/>
          <w:sz w:val="28"/>
          <w:rtl/>
          <w:lang w:bidi="fa-IR"/>
        </w:rPr>
        <w:t>‌</w:t>
      </w:r>
      <w:r>
        <w:rPr>
          <w:rFonts w:hint="cs"/>
          <w:sz w:val="28"/>
          <w:rtl/>
          <w:lang w:bidi="fa-IR"/>
        </w:rPr>
        <w:t>كند به گونه</w:t>
      </w:r>
      <w:r w:rsidR="00544D38">
        <w:rPr>
          <w:rFonts w:hint="eastAsia"/>
          <w:sz w:val="28"/>
          <w:rtl/>
          <w:lang w:bidi="fa-IR"/>
        </w:rPr>
        <w:t>‌</w:t>
      </w:r>
      <w:r>
        <w:rPr>
          <w:rFonts w:hint="cs"/>
          <w:sz w:val="28"/>
          <w:rtl/>
          <w:lang w:bidi="fa-IR"/>
        </w:rPr>
        <w:t>اي كه آنها را در يك جمله آورده و مي</w:t>
      </w:r>
      <w:r w:rsidR="00544D38">
        <w:rPr>
          <w:rFonts w:hint="eastAsia"/>
          <w:sz w:val="28"/>
          <w:rtl/>
          <w:lang w:bidi="fa-IR"/>
        </w:rPr>
        <w:t>‌</w:t>
      </w:r>
      <w:r>
        <w:rPr>
          <w:rFonts w:hint="cs"/>
          <w:sz w:val="28"/>
          <w:rtl/>
          <w:lang w:bidi="fa-IR"/>
        </w:rPr>
        <w:t>فرمايد:</w:t>
      </w:r>
      <w:r w:rsidR="00472FA4">
        <w:rPr>
          <w:rFonts w:hint="cs"/>
          <w:sz w:val="28"/>
          <w:rtl/>
          <w:lang w:bidi="fa-IR"/>
        </w:rPr>
        <w:t xml:space="preserve"> </w:t>
      </w:r>
      <w:r w:rsidRPr="00EC3EC3">
        <w:rPr>
          <w:rFonts w:ascii="QCF_BSML" w:hAnsi="QCF_BSML" w:cs="QCF_BSML"/>
          <w:b/>
          <w:bCs/>
          <w:color w:val="000000"/>
          <w:sz w:val="27"/>
          <w:szCs w:val="27"/>
          <w:rtl/>
        </w:rPr>
        <w:t>ﭽ</w:t>
      </w:r>
      <w:r w:rsidRPr="00EC3EC3">
        <w:rPr>
          <w:rFonts w:ascii="QCF_BSML" w:hAnsi="QCF_BSML" w:cs="QCF_BSML"/>
          <w:b/>
          <w:bCs/>
          <w:color w:val="000000"/>
          <w:sz w:val="2"/>
          <w:szCs w:val="2"/>
          <w:rtl/>
        </w:rPr>
        <w:t xml:space="preserve"> </w:t>
      </w:r>
      <w:r w:rsidRPr="00EC3EC3">
        <w:rPr>
          <w:rFonts w:ascii="QCF_P058" w:hAnsi="QCF_P058" w:cs="QCF_P058"/>
          <w:b/>
          <w:bCs/>
          <w:color w:val="000000"/>
          <w:sz w:val="27"/>
          <w:szCs w:val="27"/>
          <w:rtl/>
        </w:rPr>
        <w:t>ﯡ</w:t>
      </w:r>
      <w:r w:rsidRPr="00EC3EC3">
        <w:rPr>
          <w:rFonts w:ascii="QCF_P058" w:hAnsi="QCF_P058" w:cs="QCF_P058"/>
          <w:b/>
          <w:bCs/>
          <w:color w:val="000000"/>
          <w:sz w:val="2"/>
          <w:szCs w:val="2"/>
          <w:rtl/>
        </w:rPr>
        <w:t xml:space="preserve"> </w:t>
      </w:r>
      <w:r w:rsidRPr="00EC3EC3">
        <w:rPr>
          <w:rFonts w:ascii="QCF_P058" w:hAnsi="QCF_P058" w:cs="QCF_P058"/>
          <w:b/>
          <w:bCs/>
          <w:color w:val="000000"/>
          <w:sz w:val="27"/>
          <w:szCs w:val="27"/>
          <w:rtl/>
        </w:rPr>
        <w:t>ﯢ</w:t>
      </w:r>
      <w:r w:rsidRPr="00EC3EC3">
        <w:rPr>
          <w:rFonts w:ascii="QCF_P058" w:hAnsi="QCF_P058" w:cs="QCF_P058"/>
          <w:b/>
          <w:bCs/>
          <w:color w:val="000000"/>
          <w:sz w:val="2"/>
          <w:szCs w:val="2"/>
          <w:rtl/>
        </w:rPr>
        <w:t xml:space="preserve"> </w:t>
      </w:r>
      <w:r w:rsidRPr="00EC3EC3">
        <w:rPr>
          <w:rFonts w:ascii="QCF_P058" w:hAnsi="QCF_P058" w:cs="QCF_P058"/>
          <w:b/>
          <w:bCs/>
          <w:color w:val="000000"/>
          <w:sz w:val="27"/>
          <w:szCs w:val="27"/>
          <w:rtl/>
        </w:rPr>
        <w:t>ﯣ</w:t>
      </w:r>
      <w:r w:rsidR="00472FA4">
        <w:rPr>
          <w:rFonts w:ascii="QCF_P058" w:hAnsi="QCF_P058" w:cs="QCF_P058"/>
          <w:b/>
          <w:bCs/>
          <w:color w:val="000000"/>
          <w:sz w:val="2"/>
          <w:szCs w:val="2"/>
          <w:rtl/>
        </w:rPr>
        <w:t xml:space="preserve"> </w:t>
      </w:r>
      <w:r w:rsidRPr="00EC3EC3">
        <w:rPr>
          <w:rFonts w:ascii="QCF_P058" w:hAnsi="QCF_P058" w:cs="QCF_P058"/>
          <w:b/>
          <w:bCs/>
          <w:color w:val="000000"/>
          <w:sz w:val="27"/>
          <w:szCs w:val="27"/>
          <w:rtl/>
        </w:rPr>
        <w:t>ﯤ</w:t>
      </w:r>
      <w:r w:rsidRPr="00EC3EC3">
        <w:rPr>
          <w:rFonts w:ascii="QCF_P058" w:hAnsi="QCF_P058" w:cs="QCF_P058"/>
          <w:b/>
          <w:bCs/>
          <w:color w:val="000000"/>
          <w:sz w:val="2"/>
          <w:szCs w:val="2"/>
          <w:rtl/>
        </w:rPr>
        <w:t xml:space="preserve"> </w:t>
      </w:r>
      <w:r w:rsidRPr="00EC3EC3">
        <w:rPr>
          <w:rFonts w:ascii="QCF_P058" w:hAnsi="QCF_P058" w:cs="QCF_P058"/>
          <w:b/>
          <w:bCs/>
          <w:color w:val="000000"/>
          <w:sz w:val="27"/>
          <w:szCs w:val="27"/>
          <w:rtl/>
        </w:rPr>
        <w:t>ﯥ</w:t>
      </w:r>
      <w:r w:rsidRPr="00EC3EC3">
        <w:rPr>
          <w:rFonts w:ascii="QCF_P058" w:hAnsi="QCF_P058" w:cs="QCF_P058"/>
          <w:b/>
          <w:bCs/>
          <w:color w:val="000000"/>
          <w:sz w:val="2"/>
          <w:szCs w:val="2"/>
          <w:rtl/>
        </w:rPr>
        <w:t xml:space="preserve"> </w:t>
      </w:r>
      <w:r w:rsidRPr="00EC3EC3">
        <w:rPr>
          <w:rFonts w:ascii="QCF_P058" w:hAnsi="QCF_P058" w:cs="QCF_P058"/>
          <w:b/>
          <w:bCs/>
          <w:color w:val="000000"/>
          <w:sz w:val="27"/>
          <w:szCs w:val="27"/>
          <w:rtl/>
        </w:rPr>
        <w:t>ﯦ</w:t>
      </w:r>
      <w:r w:rsidRPr="00EC3EC3">
        <w:rPr>
          <w:rFonts w:ascii="QCF_P058" w:hAnsi="QCF_P058" w:cs="QCF_P058"/>
          <w:b/>
          <w:bCs/>
          <w:color w:val="000000"/>
          <w:sz w:val="2"/>
          <w:szCs w:val="2"/>
          <w:rtl/>
        </w:rPr>
        <w:t xml:space="preserve"> </w:t>
      </w:r>
      <w:r w:rsidRPr="00EC3EC3">
        <w:rPr>
          <w:rFonts w:ascii="QCF_P058" w:hAnsi="QCF_P058" w:cs="QCF_P058"/>
          <w:b/>
          <w:bCs/>
          <w:color w:val="000000"/>
          <w:sz w:val="27"/>
          <w:szCs w:val="27"/>
          <w:rtl/>
        </w:rPr>
        <w:t>ﯧ</w:t>
      </w:r>
      <w:r w:rsidRPr="00EC3EC3">
        <w:rPr>
          <w:rFonts w:ascii="QCF_P058" w:hAnsi="QCF_P058" w:cs="QCF_P058"/>
          <w:b/>
          <w:bCs/>
          <w:color w:val="000000"/>
          <w:sz w:val="2"/>
          <w:szCs w:val="2"/>
          <w:rtl/>
        </w:rPr>
        <w:t xml:space="preserve"> </w:t>
      </w:r>
      <w:r w:rsidRPr="00EC3EC3">
        <w:rPr>
          <w:rFonts w:ascii="QCF_P058" w:hAnsi="QCF_P058" w:cs="QCF_P058"/>
          <w:b/>
          <w:bCs/>
          <w:color w:val="000000"/>
          <w:sz w:val="27"/>
          <w:szCs w:val="27"/>
          <w:rtl/>
        </w:rPr>
        <w:t>ﯨ</w:t>
      </w:r>
      <w:r w:rsidRPr="00EC3EC3">
        <w:rPr>
          <w:rFonts w:ascii="QCF_P058" w:hAnsi="QCF_P058" w:cs="QCF_P058"/>
          <w:b/>
          <w:bCs/>
          <w:color w:val="000000"/>
          <w:sz w:val="2"/>
          <w:szCs w:val="2"/>
          <w:rtl/>
        </w:rPr>
        <w:t xml:space="preserve"> </w:t>
      </w:r>
      <w:r w:rsidRPr="00EC3EC3">
        <w:rPr>
          <w:rFonts w:ascii="QCF_P058" w:hAnsi="QCF_P058" w:cs="QCF_P058"/>
          <w:b/>
          <w:bCs/>
          <w:color w:val="000000"/>
          <w:sz w:val="27"/>
          <w:szCs w:val="27"/>
          <w:rtl/>
        </w:rPr>
        <w:t>ﯩ</w:t>
      </w:r>
      <w:r w:rsidRPr="00EC3EC3">
        <w:rPr>
          <w:rFonts w:ascii="QCF_P058" w:hAnsi="QCF_P058" w:cs="QCF_P058"/>
          <w:b/>
          <w:bCs/>
          <w:color w:val="000000"/>
          <w:sz w:val="2"/>
          <w:szCs w:val="2"/>
          <w:rtl/>
        </w:rPr>
        <w:t xml:space="preserve"> </w:t>
      </w:r>
      <w:r w:rsidRPr="00EC3EC3">
        <w:rPr>
          <w:rFonts w:ascii="QCF_P058" w:hAnsi="QCF_P058" w:cs="QCF_P058"/>
          <w:b/>
          <w:bCs/>
          <w:color w:val="000000"/>
          <w:sz w:val="27"/>
          <w:szCs w:val="27"/>
          <w:rtl/>
        </w:rPr>
        <w:t>ﯪ</w:t>
      </w:r>
      <w:r w:rsidRPr="00EC3EC3">
        <w:rPr>
          <w:rFonts w:ascii="Arial" w:hAnsi="Arial" w:cs="Arial"/>
          <w:b/>
          <w:bCs/>
          <w:color w:val="000000"/>
          <w:sz w:val="2"/>
          <w:szCs w:val="2"/>
          <w:rtl/>
        </w:rPr>
        <w:t xml:space="preserve"> </w:t>
      </w:r>
      <w:r w:rsidRPr="00EC3EC3">
        <w:rPr>
          <w:rFonts w:ascii="QCF_BSML" w:hAnsi="QCF_BSML" w:cs="QCF_BSML"/>
          <w:b/>
          <w:bCs/>
          <w:color w:val="000000"/>
          <w:sz w:val="27"/>
          <w:szCs w:val="27"/>
          <w:rtl/>
        </w:rPr>
        <w:t>ﭼ</w:t>
      </w:r>
      <w:r>
        <w:rPr>
          <w:rFonts w:ascii="QCF_BSML" w:hAnsi="QCF_BSML" w:cs="QCF_BSML"/>
          <w:color w:val="000000"/>
          <w:sz w:val="27"/>
          <w:szCs w:val="27"/>
          <w:rtl/>
        </w:rPr>
        <w:t xml:space="preserve"> </w:t>
      </w:r>
      <w:r>
        <w:rPr>
          <w:rFonts w:ascii="2  Badr" w:hAnsi="QCF_BSML"/>
          <w:color w:val="000000"/>
          <w:sz w:val="27"/>
          <w:szCs w:val="27"/>
          <w:rtl/>
        </w:rPr>
        <w:t>آل عمران: ٦٨</w:t>
      </w:r>
      <w:r w:rsidR="00472FA4">
        <w:rPr>
          <w:rFonts w:ascii="Arial" w:hAnsi="Arial" w:cs="Arial"/>
          <w:color w:val="000000"/>
          <w:sz w:val="2"/>
          <w:szCs w:val="2"/>
          <w:rtl/>
        </w:rPr>
        <w:t xml:space="preserve"> </w:t>
      </w:r>
      <w:r>
        <w:rPr>
          <w:rFonts w:hint="cs"/>
          <w:sz w:val="28"/>
          <w:rtl/>
          <w:lang w:bidi="fa-IR"/>
        </w:rPr>
        <w:t xml:space="preserve">«سزاوارترين مردم به ابراهيم كساني هستند كه از او پيروي نموده اند و نيز، اين پيغمبر (محمد) و </w:t>
      </w:r>
      <w:r w:rsidR="00544D38">
        <w:rPr>
          <w:rFonts w:hint="cs"/>
          <w:sz w:val="28"/>
          <w:rtl/>
          <w:lang w:bidi="fa-IR"/>
        </w:rPr>
        <w:t>كساني كه به او ايمان آورده اند</w:t>
      </w:r>
      <w:r>
        <w:rPr>
          <w:rFonts w:hint="cs"/>
          <w:sz w:val="28"/>
          <w:rtl/>
          <w:lang w:bidi="fa-IR"/>
        </w:rPr>
        <w:t>»</w:t>
      </w:r>
      <w:r w:rsidR="00544D38">
        <w:rPr>
          <w:rFonts w:hint="cs"/>
          <w:sz w:val="28"/>
          <w:rtl/>
          <w:lang w:bidi="fa-IR"/>
        </w:rPr>
        <w:t>.</w:t>
      </w:r>
    </w:p>
    <w:p w:rsidR="00420579" w:rsidRDefault="00420579" w:rsidP="006D3981">
      <w:pPr>
        <w:ind w:firstLine="284"/>
        <w:jc w:val="lowKashida"/>
        <w:rPr>
          <w:sz w:val="28"/>
          <w:rtl/>
          <w:lang w:bidi="fa-IR"/>
        </w:rPr>
      </w:pPr>
      <w:r>
        <w:rPr>
          <w:rFonts w:hint="cs"/>
          <w:sz w:val="28"/>
          <w:rtl/>
          <w:lang w:bidi="fa-IR"/>
        </w:rPr>
        <w:t>همچنين مي</w:t>
      </w:r>
      <w:r w:rsidR="00544D38">
        <w:rPr>
          <w:rFonts w:hint="eastAsia"/>
          <w:sz w:val="28"/>
          <w:rtl/>
          <w:lang w:bidi="fa-IR"/>
        </w:rPr>
        <w:t>‌</w:t>
      </w:r>
      <w:r>
        <w:rPr>
          <w:rFonts w:hint="cs"/>
          <w:sz w:val="28"/>
          <w:rtl/>
          <w:lang w:bidi="fa-IR"/>
        </w:rPr>
        <w:t>فرمايد:</w:t>
      </w:r>
      <w:r w:rsidRPr="00C34390">
        <w:rPr>
          <w:rFonts w:ascii="QCF_BSML" w:hAnsi="QCF_BSML" w:cs="QCF_BSML"/>
          <w:color w:val="000000"/>
          <w:sz w:val="27"/>
          <w:szCs w:val="27"/>
          <w:rtl/>
        </w:rPr>
        <w:t xml:space="preserve"> </w:t>
      </w:r>
      <w:r w:rsidRPr="00EC3EC3">
        <w:rPr>
          <w:rFonts w:ascii="QCF_BSML" w:hAnsi="QCF_BSML" w:cs="QCF_BSML"/>
          <w:b/>
          <w:bCs/>
          <w:color w:val="000000"/>
          <w:sz w:val="27"/>
          <w:szCs w:val="27"/>
          <w:rtl/>
        </w:rPr>
        <w:t>ﭽ</w:t>
      </w:r>
      <w:r w:rsidRPr="00EC3EC3">
        <w:rPr>
          <w:rFonts w:ascii="QCF_BSML" w:hAnsi="QCF_BSML" w:cs="QCF_BSML"/>
          <w:b/>
          <w:bCs/>
          <w:color w:val="000000"/>
          <w:sz w:val="2"/>
          <w:szCs w:val="2"/>
          <w:rtl/>
        </w:rPr>
        <w:t xml:space="preserve"> </w:t>
      </w:r>
      <w:r w:rsidRPr="00EC3EC3">
        <w:rPr>
          <w:rFonts w:ascii="QCF_P117" w:hAnsi="QCF_P117" w:cs="QCF_P117"/>
          <w:b/>
          <w:bCs/>
          <w:color w:val="000000"/>
          <w:sz w:val="27"/>
          <w:szCs w:val="27"/>
          <w:rtl/>
        </w:rPr>
        <w:t>ﯥ</w:t>
      </w:r>
      <w:r w:rsidRPr="00EC3EC3">
        <w:rPr>
          <w:rFonts w:ascii="QCF_P117" w:hAnsi="QCF_P117" w:cs="QCF_P117"/>
          <w:b/>
          <w:bCs/>
          <w:color w:val="000000"/>
          <w:sz w:val="2"/>
          <w:szCs w:val="2"/>
          <w:rtl/>
        </w:rPr>
        <w:t xml:space="preserve"> </w:t>
      </w:r>
      <w:r w:rsidRPr="00EC3EC3">
        <w:rPr>
          <w:rFonts w:ascii="QCF_P117" w:hAnsi="QCF_P117" w:cs="QCF_P117"/>
          <w:b/>
          <w:bCs/>
          <w:color w:val="000000"/>
          <w:sz w:val="27"/>
          <w:szCs w:val="27"/>
          <w:rtl/>
        </w:rPr>
        <w:t>ﯦ</w:t>
      </w:r>
      <w:r w:rsidRPr="00EC3EC3">
        <w:rPr>
          <w:rFonts w:ascii="QCF_P117" w:hAnsi="QCF_P117" w:cs="QCF_P117"/>
          <w:b/>
          <w:bCs/>
          <w:color w:val="000000"/>
          <w:sz w:val="2"/>
          <w:szCs w:val="2"/>
          <w:rtl/>
        </w:rPr>
        <w:t xml:space="preserve"> </w:t>
      </w:r>
      <w:r w:rsidRPr="00EC3EC3">
        <w:rPr>
          <w:rFonts w:ascii="QCF_P117" w:hAnsi="QCF_P117" w:cs="QCF_P117"/>
          <w:b/>
          <w:bCs/>
          <w:color w:val="000000"/>
          <w:sz w:val="27"/>
          <w:szCs w:val="27"/>
          <w:rtl/>
        </w:rPr>
        <w:t>ﯧ</w:t>
      </w:r>
      <w:r w:rsidRPr="00EC3EC3">
        <w:rPr>
          <w:rFonts w:ascii="QCF_P117" w:hAnsi="QCF_P117" w:cs="QCF_P117"/>
          <w:b/>
          <w:bCs/>
          <w:color w:val="000000"/>
          <w:sz w:val="2"/>
          <w:szCs w:val="2"/>
          <w:rtl/>
        </w:rPr>
        <w:t xml:space="preserve"> </w:t>
      </w:r>
      <w:r w:rsidRPr="00EC3EC3">
        <w:rPr>
          <w:rFonts w:ascii="QCF_P117" w:hAnsi="QCF_P117" w:cs="QCF_P117"/>
          <w:b/>
          <w:bCs/>
          <w:color w:val="000000"/>
          <w:sz w:val="27"/>
          <w:szCs w:val="27"/>
          <w:rtl/>
        </w:rPr>
        <w:t>ﯨ</w:t>
      </w:r>
      <w:r w:rsidRPr="00EC3EC3">
        <w:rPr>
          <w:rFonts w:ascii="QCF_P117" w:hAnsi="QCF_P117" w:cs="QCF_P117"/>
          <w:b/>
          <w:bCs/>
          <w:color w:val="000000"/>
          <w:sz w:val="2"/>
          <w:szCs w:val="2"/>
          <w:rtl/>
        </w:rPr>
        <w:t xml:space="preserve"> </w:t>
      </w:r>
      <w:r w:rsidRPr="00EC3EC3">
        <w:rPr>
          <w:rFonts w:ascii="QCF_P117" w:hAnsi="QCF_P117" w:cs="QCF_P117"/>
          <w:b/>
          <w:bCs/>
          <w:color w:val="000000"/>
          <w:sz w:val="27"/>
          <w:szCs w:val="27"/>
          <w:rtl/>
        </w:rPr>
        <w:t>ﯩ</w:t>
      </w:r>
      <w:r w:rsidRPr="00EC3EC3">
        <w:rPr>
          <w:rFonts w:ascii="QCF_P117" w:hAnsi="QCF_P117" w:cs="QCF_P117"/>
          <w:b/>
          <w:bCs/>
          <w:color w:val="000000"/>
          <w:sz w:val="2"/>
          <w:szCs w:val="2"/>
          <w:rtl/>
        </w:rPr>
        <w:t xml:space="preserve"> </w:t>
      </w:r>
      <w:r w:rsidRPr="00EC3EC3">
        <w:rPr>
          <w:rFonts w:ascii="QCF_P117" w:hAnsi="QCF_P117" w:cs="QCF_P117"/>
          <w:b/>
          <w:bCs/>
          <w:color w:val="000000"/>
          <w:sz w:val="27"/>
          <w:szCs w:val="27"/>
          <w:rtl/>
        </w:rPr>
        <w:t>ﯪ</w:t>
      </w:r>
      <w:r w:rsidRPr="00EC3EC3">
        <w:rPr>
          <w:rFonts w:ascii="QCF_P117" w:hAnsi="QCF_P117" w:cs="QCF_P117"/>
          <w:b/>
          <w:bCs/>
          <w:color w:val="000000"/>
          <w:sz w:val="2"/>
          <w:szCs w:val="2"/>
          <w:rtl/>
        </w:rPr>
        <w:t xml:space="preserve"> </w:t>
      </w:r>
      <w:r w:rsidRPr="00EC3EC3">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المائدة: ٥٥</w:t>
      </w:r>
      <w:r w:rsidR="00472FA4">
        <w:rPr>
          <w:rFonts w:ascii="Arial" w:hAnsi="Arial" w:cs="Arial"/>
          <w:color w:val="000000"/>
          <w:sz w:val="2"/>
          <w:szCs w:val="2"/>
          <w:rtl/>
        </w:rPr>
        <w:t xml:space="preserve"> </w:t>
      </w:r>
      <w:r>
        <w:rPr>
          <w:rFonts w:hint="cs"/>
          <w:sz w:val="28"/>
          <w:rtl/>
          <w:lang w:bidi="fa-IR"/>
        </w:rPr>
        <w:t>«تنها خدا و پيغمبر او و مؤمنان ياور و دوست شمايند.»</w:t>
      </w:r>
    </w:p>
    <w:p w:rsidR="00420579" w:rsidRDefault="00420579" w:rsidP="006D3981">
      <w:pPr>
        <w:ind w:firstLine="284"/>
        <w:jc w:val="lowKashida"/>
        <w:rPr>
          <w:sz w:val="28"/>
          <w:rtl/>
          <w:lang w:bidi="fa-IR"/>
        </w:rPr>
      </w:pPr>
      <w:r>
        <w:rPr>
          <w:rFonts w:hint="cs"/>
          <w:sz w:val="28"/>
          <w:rtl/>
          <w:lang w:bidi="fa-IR"/>
        </w:rPr>
        <w:t>در جای دیگری می</w:t>
      </w:r>
      <w:r w:rsidR="00544D38">
        <w:rPr>
          <w:rFonts w:hint="eastAsia"/>
          <w:sz w:val="28"/>
          <w:rtl/>
          <w:lang w:bidi="fa-IR"/>
        </w:rPr>
        <w:t>‌</w:t>
      </w:r>
      <w:r>
        <w:rPr>
          <w:rFonts w:hint="cs"/>
          <w:sz w:val="28"/>
          <w:rtl/>
          <w:lang w:bidi="fa-IR"/>
        </w:rPr>
        <w:t>فرماید:</w:t>
      </w:r>
      <w:r w:rsidR="00472FA4">
        <w:rPr>
          <w:rFonts w:ascii="QCF_BSML" w:hAnsi="QCF_BSML" w:cs="QCF_BSML"/>
          <w:color w:val="000000"/>
          <w:sz w:val="27"/>
          <w:szCs w:val="27"/>
          <w:rtl/>
        </w:rPr>
        <w:t xml:space="preserve"> </w:t>
      </w:r>
      <w:r w:rsidRPr="00EC3EC3">
        <w:rPr>
          <w:rFonts w:ascii="QCF_BSML" w:hAnsi="QCF_BSML" w:cs="QCF_BSML"/>
          <w:b/>
          <w:bCs/>
          <w:color w:val="000000"/>
          <w:sz w:val="27"/>
          <w:szCs w:val="27"/>
          <w:rtl/>
        </w:rPr>
        <w:t>ﭽ</w:t>
      </w:r>
      <w:r w:rsidRPr="00EC3EC3">
        <w:rPr>
          <w:rFonts w:ascii="QCF_BSML" w:hAnsi="QCF_BSML" w:cs="QCF_BSML"/>
          <w:b/>
          <w:bCs/>
          <w:color w:val="000000"/>
          <w:sz w:val="2"/>
          <w:szCs w:val="2"/>
          <w:rtl/>
        </w:rPr>
        <w:t xml:space="preserve"> </w:t>
      </w:r>
      <w:r w:rsidRPr="00EC3EC3">
        <w:rPr>
          <w:rFonts w:ascii="QCF_P203" w:hAnsi="QCF_P203" w:cs="QCF_P203"/>
          <w:b/>
          <w:bCs/>
          <w:color w:val="000000"/>
          <w:sz w:val="27"/>
          <w:szCs w:val="27"/>
          <w:rtl/>
        </w:rPr>
        <w:t>ﯟ</w:t>
      </w:r>
      <w:r w:rsidRPr="00EC3EC3">
        <w:rPr>
          <w:rFonts w:ascii="QCF_P203" w:hAnsi="QCF_P203" w:cs="QCF_P203"/>
          <w:b/>
          <w:bCs/>
          <w:color w:val="000000"/>
          <w:sz w:val="2"/>
          <w:szCs w:val="2"/>
          <w:rtl/>
        </w:rPr>
        <w:t xml:space="preserve"> </w:t>
      </w:r>
      <w:r w:rsidRPr="00EC3EC3">
        <w:rPr>
          <w:rFonts w:ascii="QCF_P203" w:hAnsi="QCF_P203" w:cs="QCF_P203"/>
          <w:b/>
          <w:bCs/>
          <w:color w:val="000000"/>
          <w:sz w:val="27"/>
          <w:szCs w:val="27"/>
          <w:rtl/>
        </w:rPr>
        <w:t>ﯠ</w:t>
      </w:r>
      <w:r w:rsidRPr="00EC3EC3">
        <w:rPr>
          <w:rFonts w:ascii="QCF_P203" w:hAnsi="QCF_P203" w:cs="QCF_P203"/>
          <w:b/>
          <w:bCs/>
          <w:color w:val="000000"/>
          <w:sz w:val="2"/>
          <w:szCs w:val="2"/>
          <w:rtl/>
        </w:rPr>
        <w:t xml:space="preserve"> </w:t>
      </w:r>
      <w:r w:rsidRPr="00EC3EC3">
        <w:rPr>
          <w:rFonts w:ascii="QCF_P203" w:hAnsi="QCF_P203" w:cs="QCF_P203"/>
          <w:b/>
          <w:bCs/>
          <w:color w:val="000000"/>
          <w:sz w:val="27"/>
          <w:szCs w:val="27"/>
          <w:rtl/>
        </w:rPr>
        <w:t>ﯡ</w:t>
      </w:r>
      <w:r w:rsidRPr="00EC3EC3">
        <w:rPr>
          <w:rFonts w:ascii="QCF_P203" w:hAnsi="QCF_P203" w:cs="QCF_P203"/>
          <w:b/>
          <w:bCs/>
          <w:color w:val="000000"/>
          <w:sz w:val="2"/>
          <w:szCs w:val="2"/>
          <w:rtl/>
        </w:rPr>
        <w:t xml:space="preserve"> </w:t>
      </w:r>
      <w:r w:rsidRPr="00EC3EC3">
        <w:rPr>
          <w:rFonts w:ascii="QCF_P203" w:hAnsi="QCF_P203" w:cs="QCF_P203"/>
          <w:b/>
          <w:bCs/>
          <w:color w:val="000000"/>
          <w:sz w:val="27"/>
          <w:szCs w:val="27"/>
          <w:rtl/>
        </w:rPr>
        <w:t>ﯢ</w:t>
      </w:r>
      <w:r w:rsidRPr="00EC3EC3">
        <w:rPr>
          <w:rFonts w:ascii="QCF_P203" w:hAnsi="QCF_P203" w:cs="QCF_P203"/>
          <w:b/>
          <w:bCs/>
          <w:color w:val="000000"/>
          <w:sz w:val="2"/>
          <w:szCs w:val="2"/>
          <w:rtl/>
        </w:rPr>
        <w:t xml:space="preserve"> </w:t>
      </w:r>
      <w:r w:rsidRPr="00EC3EC3">
        <w:rPr>
          <w:rFonts w:ascii="QCF_P203" w:hAnsi="QCF_P203" w:cs="QCF_P203"/>
          <w:b/>
          <w:bCs/>
          <w:color w:val="000000"/>
          <w:sz w:val="27"/>
          <w:szCs w:val="27"/>
          <w:rtl/>
        </w:rPr>
        <w:t>ﯣ</w:t>
      </w:r>
      <w:r w:rsidR="00472FA4">
        <w:rPr>
          <w:rFonts w:ascii="QCF_P203" w:hAnsi="QCF_P203" w:cs="QCF_P203"/>
          <w:b/>
          <w:bCs/>
          <w:color w:val="000000"/>
          <w:sz w:val="2"/>
          <w:szCs w:val="2"/>
          <w:rtl/>
        </w:rPr>
        <w:t xml:space="preserve"> </w:t>
      </w:r>
      <w:r w:rsidRPr="00EC3EC3">
        <w:rPr>
          <w:rFonts w:ascii="QCF_P203" w:hAnsi="QCF_P203" w:cs="QCF_P203"/>
          <w:b/>
          <w:bCs/>
          <w:color w:val="000000"/>
          <w:sz w:val="27"/>
          <w:szCs w:val="27"/>
          <w:rtl/>
        </w:rPr>
        <w:t>ﯤ</w:t>
      </w:r>
      <w:r w:rsidRPr="00EC3EC3">
        <w:rPr>
          <w:rFonts w:ascii="QCF_P203" w:hAnsi="QCF_P203" w:cs="QCF_P203"/>
          <w:b/>
          <w:bCs/>
          <w:color w:val="000000"/>
          <w:sz w:val="2"/>
          <w:szCs w:val="2"/>
          <w:rtl/>
        </w:rPr>
        <w:t xml:space="preserve"> </w:t>
      </w:r>
      <w:r w:rsidRPr="00EC3EC3">
        <w:rPr>
          <w:rFonts w:ascii="QCF_P203" w:hAnsi="QCF_P203" w:cs="QCF_P203"/>
          <w:b/>
          <w:bCs/>
          <w:color w:val="000000"/>
          <w:sz w:val="27"/>
          <w:szCs w:val="27"/>
          <w:rtl/>
        </w:rPr>
        <w:t>ﯥ</w:t>
      </w:r>
      <w:r w:rsidRPr="00EC3EC3">
        <w:rPr>
          <w:rFonts w:ascii="Arial" w:hAnsi="Arial" w:cs="Arial"/>
          <w:b/>
          <w:bCs/>
          <w:color w:val="000000"/>
          <w:sz w:val="2"/>
          <w:szCs w:val="2"/>
          <w:rtl/>
        </w:rPr>
        <w:t xml:space="preserve"> </w:t>
      </w:r>
      <w:r w:rsidRPr="00EC3EC3">
        <w:rPr>
          <w:rFonts w:ascii="QCF_BSML" w:hAnsi="QCF_BSML" w:cs="QCF_BSML"/>
          <w:b/>
          <w:bCs/>
          <w:color w:val="000000"/>
          <w:sz w:val="27"/>
          <w:szCs w:val="27"/>
          <w:rtl/>
        </w:rPr>
        <w:t>ﭼ</w:t>
      </w:r>
      <w:r>
        <w:rPr>
          <w:rFonts w:ascii="QCF_BSML" w:hAnsi="QCF_BSML" w:cs="QCF_BSML"/>
          <w:color w:val="000000"/>
          <w:sz w:val="27"/>
          <w:szCs w:val="27"/>
          <w:rtl/>
        </w:rPr>
        <w:t xml:space="preserve"> </w:t>
      </w:r>
      <w:r>
        <w:rPr>
          <w:rFonts w:ascii="2  Badr" w:hAnsi="QCF_BSML"/>
          <w:color w:val="000000"/>
          <w:sz w:val="27"/>
          <w:szCs w:val="27"/>
          <w:rtl/>
        </w:rPr>
        <w:t>التوبة: ١٠٥</w:t>
      </w:r>
      <w:r>
        <w:rPr>
          <w:rFonts w:ascii="Arial" w:hAnsi="Arial" w:cs="Arial"/>
          <w:color w:val="000000"/>
          <w:sz w:val="2"/>
          <w:szCs w:val="2"/>
        </w:rPr>
        <w:t xml:space="preserve"> </w:t>
      </w:r>
      <w:r>
        <w:rPr>
          <w:rFonts w:hint="cs"/>
          <w:sz w:val="28"/>
          <w:rtl/>
          <w:lang w:bidi="fa-IR"/>
        </w:rPr>
        <w:t>«بگو: انجام دهيد که به زودی خداوند و پيغمبر و مؤمنان اعمال شما را مي</w:t>
      </w:r>
      <w:r w:rsidR="00544D38">
        <w:rPr>
          <w:rFonts w:hint="eastAsia"/>
          <w:sz w:val="28"/>
          <w:rtl/>
          <w:lang w:bidi="fa-IR"/>
        </w:rPr>
        <w:t>‌</w:t>
      </w:r>
      <w:r w:rsidR="00544D38">
        <w:rPr>
          <w:rFonts w:hint="cs"/>
          <w:sz w:val="28"/>
          <w:rtl/>
          <w:lang w:bidi="fa-IR"/>
        </w:rPr>
        <w:t>بينند</w:t>
      </w:r>
      <w:r>
        <w:rPr>
          <w:rFonts w:hint="cs"/>
          <w:sz w:val="28"/>
          <w:rtl/>
          <w:lang w:bidi="fa-IR"/>
        </w:rPr>
        <w:t>»</w:t>
      </w:r>
      <w:r w:rsidR="00544D38">
        <w:rPr>
          <w:rFonts w:hint="cs"/>
          <w:sz w:val="28"/>
          <w:rtl/>
          <w:lang w:bidi="fa-IR"/>
        </w:rPr>
        <w:t>.</w:t>
      </w:r>
    </w:p>
    <w:p w:rsidR="00420579" w:rsidRDefault="00420579" w:rsidP="006D3981">
      <w:pPr>
        <w:ind w:firstLine="284"/>
        <w:jc w:val="lowKashida"/>
        <w:rPr>
          <w:rFonts w:hint="cs"/>
          <w:sz w:val="28"/>
          <w:rtl/>
          <w:lang w:bidi="fa-IR"/>
        </w:rPr>
      </w:pPr>
      <w:r>
        <w:rPr>
          <w:rFonts w:hint="cs"/>
          <w:sz w:val="28"/>
          <w:rtl/>
          <w:lang w:bidi="fa-IR"/>
        </w:rPr>
        <w:t>باز مي فرمايد:</w:t>
      </w:r>
      <w:r w:rsidRPr="00C34390">
        <w:rPr>
          <w:rFonts w:ascii="QCF_BSML" w:hAnsi="QCF_BSML" w:cs="QCF_BSML"/>
          <w:color w:val="000000"/>
          <w:sz w:val="27"/>
          <w:szCs w:val="27"/>
          <w:rtl/>
        </w:rPr>
        <w:t xml:space="preserve"> </w:t>
      </w:r>
      <w:r w:rsidRPr="00EC3EC3">
        <w:rPr>
          <w:rFonts w:ascii="QCF_BSML" w:hAnsi="QCF_BSML" w:cs="QCF_BSML"/>
          <w:b/>
          <w:bCs/>
          <w:color w:val="000000"/>
          <w:sz w:val="27"/>
          <w:szCs w:val="27"/>
          <w:rtl/>
        </w:rPr>
        <w:t>ﭽ</w:t>
      </w:r>
      <w:r w:rsidRPr="00EC3EC3">
        <w:rPr>
          <w:rFonts w:ascii="QCF_BSML" w:hAnsi="QCF_BSML" w:cs="QCF_BSML"/>
          <w:b/>
          <w:bCs/>
          <w:color w:val="000000"/>
          <w:sz w:val="2"/>
          <w:szCs w:val="2"/>
          <w:rtl/>
        </w:rPr>
        <w:t xml:space="preserve"> </w:t>
      </w:r>
      <w:r w:rsidRPr="00EC3EC3">
        <w:rPr>
          <w:rFonts w:ascii="QCF_P201" w:hAnsi="QCF_P201" w:cs="QCF_P201"/>
          <w:b/>
          <w:bCs/>
          <w:color w:val="000000"/>
          <w:sz w:val="27"/>
          <w:szCs w:val="27"/>
          <w:rtl/>
        </w:rPr>
        <w:t>ﭝ</w:t>
      </w:r>
      <w:r w:rsidRPr="00EC3EC3">
        <w:rPr>
          <w:rFonts w:ascii="QCF_P201" w:hAnsi="QCF_P201" w:cs="QCF_P201"/>
          <w:b/>
          <w:bCs/>
          <w:color w:val="000000"/>
          <w:sz w:val="2"/>
          <w:szCs w:val="2"/>
          <w:rtl/>
        </w:rPr>
        <w:t xml:space="preserve"> </w:t>
      </w:r>
      <w:r w:rsidRPr="00EC3EC3">
        <w:rPr>
          <w:rFonts w:ascii="QCF_P201" w:hAnsi="QCF_P201" w:cs="QCF_P201"/>
          <w:b/>
          <w:bCs/>
          <w:color w:val="000000"/>
          <w:sz w:val="27"/>
          <w:szCs w:val="27"/>
          <w:rtl/>
        </w:rPr>
        <w:t>ﭞ</w:t>
      </w:r>
      <w:r w:rsidRPr="00EC3EC3">
        <w:rPr>
          <w:rFonts w:ascii="QCF_P201" w:hAnsi="QCF_P201" w:cs="QCF_P201"/>
          <w:b/>
          <w:bCs/>
          <w:color w:val="000000"/>
          <w:sz w:val="2"/>
          <w:szCs w:val="2"/>
          <w:rtl/>
        </w:rPr>
        <w:t xml:space="preserve"> </w:t>
      </w:r>
      <w:r w:rsidRPr="00EC3EC3">
        <w:rPr>
          <w:rFonts w:ascii="QCF_P201" w:hAnsi="QCF_P201" w:cs="QCF_P201"/>
          <w:b/>
          <w:bCs/>
          <w:color w:val="000000"/>
          <w:sz w:val="27"/>
          <w:szCs w:val="27"/>
          <w:rtl/>
        </w:rPr>
        <w:t>ﭟ</w:t>
      </w:r>
      <w:r w:rsidRPr="00EC3EC3">
        <w:rPr>
          <w:rFonts w:ascii="QCF_P201" w:hAnsi="QCF_P201" w:cs="QCF_P201"/>
          <w:b/>
          <w:bCs/>
          <w:color w:val="000000"/>
          <w:sz w:val="2"/>
          <w:szCs w:val="2"/>
          <w:rtl/>
        </w:rPr>
        <w:t xml:space="preserve"> </w:t>
      </w:r>
      <w:r w:rsidRPr="00EC3EC3">
        <w:rPr>
          <w:rFonts w:ascii="QCF_P201" w:hAnsi="QCF_P201" w:cs="QCF_P201"/>
          <w:b/>
          <w:bCs/>
          <w:color w:val="000000"/>
          <w:sz w:val="27"/>
          <w:szCs w:val="27"/>
          <w:rtl/>
        </w:rPr>
        <w:t>ﭠ</w:t>
      </w:r>
      <w:r w:rsidRPr="00EC3EC3">
        <w:rPr>
          <w:rFonts w:ascii="QCF_P201" w:hAnsi="QCF_P201" w:cs="QCF_P201"/>
          <w:b/>
          <w:bCs/>
          <w:color w:val="000000"/>
          <w:sz w:val="2"/>
          <w:szCs w:val="2"/>
          <w:rtl/>
        </w:rPr>
        <w:t xml:space="preserve"> </w:t>
      </w:r>
      <w:r w:rsidRPr="00EC3EC3">
        <w:rPr>
          <w:rFonts w:ascii="QCF_P201" w:hAnsi="QCF_P201" w:cs="QCF_P201"/>
          <w:b/>
          <w:bCs/>
          <w:color w:val="000000"/>
          <w:sz w:val="27"/>
          <w:szCs w:val="27"/>
          <w:rtl/>
        </w:rPr>
        <w:t>ﭡ</w:t>
      </w:r>
      <w:r w:rsidR="00472FA4">
        <w:rPr>
          <w:rFonts w:ascii="QCF_P201" w:hAnsi="QCF_P201" w:cs="QCF_P201"/>
          <w:b/>
          <w:bCs/>
          <w:color w:val="000000"/>
          <w:sz w:val="2"/>
          <w:szCs w:val="2"/>
          <w:rtl/>
        </w:rPr>
        <w:t xml:space="preserve"> </w:t>
      </w:r>
      <w:r w:rsidRPr="00EC3EC3">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التوبة: ٨٨</w:t>
      </w:r>
      <w:r w:rsidR="00472FA4">
        <w:rPr>
          <w:rFonts w:ascii="Arial" w:hAnsi="Arial" w:cs="Arial"/>
          <w:color w:val="000000"/>
          <w:sz w:val="2"/>
          <w:szCs w:val="2"/>
          <w:rtl/>
        </w:rPr>
        <w:t xml:space="preserve"> </w:t>
      </w:r>
      <w:r>
        <w:rPr>
          <w:rFonts w:hint="cs"/>
          <w:sz w:val="28"/>
          <w:rtl/>
          <w:lang w:bidi="fa-IR"/>
        </w:rPr>
        <w:t>«ولي پيغمبر و مؤمناني كه با او هستند،</w:t>
      </w:r>
      <w:r w:rsidR="00544D38">
        <w:rPr>
          <w:rFonts w:hint="cs"/>
          <w:sz w:val="28"/>
          <w:rtl/>
          <w:lang w:bidi="fa-IR"/>
        </w:rPr>
        <w:t xml:space="preserve"> </w:t>
      </w:r>
      <w:r>
        <w:rPr>
          <w:rFonts w:hint="cs"/>
          <w:sz w:val="28"/>
          <w:rtl/>
          <w:lang w:bidi="fa-IR"/>
        </w:rPr>
        <w:t xml:space="preserve">با مال </w:t>
      </w:r>
      <w:r w:rsidR="00544D38">
        <w:rPr>
          <w:rFonts w:hint="cs"/>
          <w:sz w:val="28"/>
          <w:rtl/>
          <w:lang w:bidi="fa-IR"/>
        </w:rPr>
        <w:t>و جانشان به جهاد برخاسته اند</w:t>
      </w:r>
      <w:r>
        <w:rPr>
          <w:rFonts w:hint="cs"/>
          <w:sz w:val="28"/>
          <w:rtl/>
          <w:lang w:bidi="fa-IR"/>
        </w:rPr>
        <w:t>»</w:t>
      </w:r>
      <w:r w:rsidR="00544D38">
        <w:rPr>
          <w:rFonts w:hint="cs"/>
          <w:sz w:val="28"/>
          <w:rtl/>
          <w:lang w:bidi="fa-IR"/>
        </w:rPr>
        <w:t>.</w:t>
      </w:r>
    </w:p>
    <w:p w:rsidR="00420579" w:rsidRDefault="00420579" w:rsidP="006D3981">
      <w:pPr>
        <w:ind w:firstLine="284"/>
        <w:jc w:val="lowKashida"/>
        <w:rPr>
          <w:sz w:val="28"/>
          <w:rtl/>
          <w:lang w:bidi="fa-IR"/>
        </w:rPr>
      </w:pPr>
      <w:r>
        <w:rPr>
          <w:rFonts w:hint="cs"/>
          <w:sz w:val="28"/>
          <w:rtl/>
          <w:lang w:bidi="fa-IR"/>
        </w:rPr>
        <w:t>در جایی دیگر مي</w:t>
      </w:r>
      <w:r w:rsidR="00544D38">
        <w:rPr>
          <w:rFonts w:hint="eastAsia"/>
          <w:sz w:val="28"/>
          <w:rtl/>
          <w:lang w:bidi="fa-IR"/>
        </w:rPr>
        <w:t>‌</w:t>
      </w:r>
      <w:r>
        <w:rPr>
          <w:rFonts w:hint="cs"/>
          <w:sz w:val="28"/>
          <w:rtl/>
          <w:lang w:bidi="fa-IR"/>
        </w:rPr>
        <w:t xml:space="preserve">فرمايد: </w:t>
      </w:r>
      <w:r w:rsidRPr="00544D38">
        <w:rPr>
          <w:rFonts w:ascii="QCF_BSML" w:hAnsi="QCF_BSML" w:cs="QCF_BSML"/>
          <w:b/>
          <w:bCs/>
          <w:color w:val="000000"/>
          <w:sz w:val="27"/>
          <w:szCs w:val="27"/>
          <w:rtl/>
        </w:rPr>
        <w:t>ﭽ</w:t>
      </w:r>
      <w:r w:rsidRPr="00544D38">
        <w:rPr>
          <w:rFonts w:ascii="QCF_BSML" w:hAnsi="QCF_BSML" w:cs="QCF_BSML"/>
          <w:b/>
          <w:bCs/>
          <w:color w:val="000000"/>
          <w:sz w:val="2"/>
          <w:szCs w:val="2"/>
          <w:rtl/>
        </w:rPr>
        <w:t xml:space="preserve"> </w:t>
      </w:r>
      <w:r w:rsidRPr="00544D38">
        <w:rPr>
          <w:rFonts w:ascii="QCF_P555" w:hAnsi="QCF_P555" w:cs="QCF_P555"/>
          <w:b/>
          <w:bCs/>
          <w:color w:val="000000"/>
          <w:sz w:val="27"/>
          <w:szCs w:val="27"/>
          <w:rtl/>
        </w:rPr>
        <w:t>ﮔ</w:t>
      </w:r>
      <w:r w:rsidRPr="00544D38">
        <w:rPr>
          <w:rFonts w:ascii="QCF_P555" w:hAnsi="QCF_P555" w:cs="QCF_P555"/>
          <w:b/>
          <w:bCs/>
          <w:color w:val="000000"/>
          <w:sz w:val="2"/>
          <w:szCs w:val="2"/>
          <w:rtl/>
        </w:rPr>
        <w:t xml:space="preserve"> </w:t>
      </w:r>
      <w:r w:rsidRPr="00544D38">
        <w:rPr>
          <w:rFonts w:ascii="QCF_P555" w:hAnsi="QCF_P555" w:cs="QCF_P555"/>
          <w:b/>
          <w:bCs/>
          <w:color w:val="000000"/>
          <w:sz w:val="27"/>
          <w:szCs w:val="27"/>
          <w:rtl/>
        </w:rPr>
        <w:t>ﮕ</w:t>
      </w:r>
      <w:r w:rsidR="00472FA4">
        <w:rPr>
          <w:rFonts w:ascii="QCF_P555" w:hAnsi="QCF_P555" w:cs="QCF_P555"/>
          <w:b/>
          <w:bCs/>
          <w:color w:val="000000"/>
          <w:sz w:val="2"/>
          <w:szCs w:val="2"/>
          <w:rtl/>
        </w:rPr>
        <w:t xml:space="preserve"> </w:t>
      </w:r>
      <w:r w:rsidRPr="00544D38">
        <w:rPr>
          <w:rFonts w:ascii="QCF_P555" w:hAnsi="QCF_P555" w:cs="QCF_P555"/>
          <w:b/>
          <w:bCs/>
          <w:color w:val="000000"/>
          <w:sz w:val="27"/>
          <w:szCs w:val="27"/>
          <w:rtl/>
        </w:rPr>
        <w:t>ﮖ</w:t>
      </w:r>
      <w:r w:rsidRPr="00544D38">
        <w:rPr>
          <w:rFonts w:ascii="QCF_P555" w:hAnsi="QCF_P555" w:cs="QCF_P555"/>
          <w:b/>
          <w:bCs/>
          <w:color w:val="000000"/>
          <w:sz w:val="2"/>
          <w:szCs w:val="2"/>
          <w:rtl/>
        </w:rPr>
        <w:t xml:space="preserve"> </w:t>
      </w:r>
      <w:r w:rsidRPr="00544D38">
        <w:rPr>
          <w:rFonts w:ascii="QCF_P555" w:hAnsi="QCF_P555" w:cs="QCF_P555"/>
          <w:b/>
          <w:bCs/>
          <w:color w:val="000000"/>
          <w:sz w:val="27"/>
          <w:szCs w:val="27"/>
          <w:rtl/>
        </w:rPr>
        <w:t>ﮗ</w:t>
      </w:r>
      <w:r w:rsidRPr="00544D38">
        <w:rPr>
          <w:rFonts w:ascii="QCF_P555" w:hAnsi="QCF_P555" w:cs="QCF_P555"/>
          <w:b/>
          <w:bCs/>
          <w:color w:val="000000"/>
          <w:sz w:val="2"/>
          <w:szCs w:val="2"/>
          <w:rtl/>
        </w:rPr>
        <w:t xml:space="preserve"> </w:t>
      </w:r>
      <w:r w:rsidRPr="00544D38">
        <w:rPr>
          <w:rFonts w:ascii="QCF_P555" w:hAnsi="QCF_P555" w:cs="QCF_P555"/>
          <w:b/>
          <w:bCs/>
          <w:color w:val="000000"/>
          <w:sz w:val="27"/>
          <w:szCs w:val="27"/>
          <w:rtl/>
        </w:rPr>
        <w:t>ﮘ</w:t>
      </w:r>
      <w:r w:rsidR="00472FA4">
        <w:rPr>
          <w:rFonts w:ascii="QCF_P555" w:hAnsi="QCF_P555" w:cs="QCF_P555"/>
          <w:b/>
          <w:bCs/>
          <w:color w:val="000000"/>
          <w:sz w:val="2"/>
          <w:szCs w:val="2"/>
          <w:rtl/>
        </w:rPr>
        <w:t xml:space="preserve"> </w:t>
      </w:r>
      <w:r w:rsidRPr="00544D38">
        <w:rPr>
          <w:rFonts w:ascii="QCF_P555" w:hAnsi="QCF_P555" w:cs="QCF_P555"/>
          <w:b/>
          <w:bCs/>
          <w:color w:val="000000"/>
          <w:sz w:val="27"/>
          <w:szCs w:val="27"/>
          <w:rtl/>
        </w:rPr>
        <w:t>ﮙ</w:t>
      </w:r>
      <w:r w:rsidR="00472FA4">
        <w:rPr>
          <w:rFonts w:ascii="QCF_P555" w:hAnsi="QCF_P555" w:cs="QCF_P555"/>
          <w:b/>
          <w:bCs/>
          <w:color w:val="000000"/>
          <w:sz w:val="2"/>
          <w:szCs w:val="2"/>
          <w:rtl/>
        </w:rPr>
        <w:t xml:space="preserve"> </w:t>
      </w:r>
      <w:r w:rsidRPr="00544D38">
        <w:rPr>
          <w:rFonts w:ascii="QCF_P555" w:hAnsi="QCF_P555" w:cs="QCF_P555"/>
          <w:b/>
          <w:bCs/>
          <w:color w:val="000000"/>
          <w:sz w:val="27"/>
          <w:szCs w:val="27"/>
          <w:rtl/>
        </w:rPr>
        <w:t>ﮚ</w:t>
      </w:r>
      <w:r w:rsidR="00472FA4">
        <w:rPr>
          <w:rFonts w:ascii="QCF_P555" w:hAnsi="QCF_P555" w:cs="QCF_P555"/>
          <w:b/>
          <w:bCs/>
          <w:color w:val="000000"/>
          <w:sz w:val="2"/>
          <w:szCs w:val="2"/>
          <w:rtl/>
        </w:rPr>
        <w:t xml:space="preserve"> </w:t>
      </w:r>
      <w:r w:rsidRPr="00544D38">
        <w:rPr>
          <w:rFonts w:ascii="QCF_P555" w:hAnsi="QCF_P555" w:cs="QCF_P555"/>
          <w:b/>
          <w:bCs/>
          <w:color w:val="000000"/>
          <w:sz w:val="27"/>
          <w:szCs w:val="27"/>
          <w:rtl/>
        </w:rPr>
        <w:t>ﮛ</w:t>
      </w:r>
      <w:r w:rsidRPr="00544D38">
        <w:rPr>
          <w:rFonts w:ascii="QCF_P555" w:hAnsi="QCF_P555" w:cs="QCF_P555"/>
          <w:b/>
          <w:bCs/>
          <w:color w:val="000000"/>
          <w:sz w:val="2"/>
          <w:szCs w:val="2"/>
          <w:rtl/>
        </w:rPr>
        <w:t xml:space="preserve"> </w:t>
      </w:r>
      <w:r w:rsidRPr="00544D38">
        <w:rPr>
          <w:rFonts w:ascii="QCF_P555" w:hAnsi="QCF_P555" w:cs="QCF_P555"/>
          <w:b/>
          <w:bCs/>
          <w:color w:val="000000"/>
          <w:sz w:val="27"/>
          <w:szCs w:val="27"/>
          <w:rtl/>
        </w:rPr>
        <w:t>ﮜ</w:t>
      </w:r>
      <w:r w:rsidRPr="00544D38">
        <w:rPr>
          <w:rFonts w:ascii="QCF_P555" w:hAnsi="QCF_P555" w:cs="QCF_P555"/>
          <w:b/>
          <w:bCs/>
          <w:color w:val="000000"/>
          <w:sz w:val="2"/>
          <w:szCs w:val="2"/>
          <w:rtl/>
        </w:rPr>
        <w:t xml:space="preserve"> </w:t>
      </w:r>
      <w:r w:rsidRPr="00544D38">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المنافقون: ٨</w:t>
      </w:r>
      <w:r w:rsidR="00472FA4">
        <w:rPr>
          <w:rFonts w:ascii="Arial" w:hAnsi="Arial" w:cs="Arial"/>
          <w:color w:val="000000"/>
          <w:sz w:val="2"/>
          <w:szCs w:val="2"/>
          <w:rtl/>
        </w:rPr>
        <w:t xml:space="preserve"> </w:t>
      </w:r>
      <w:r>
        <w:rPr>
          <w:rFonts w:hint="cs"/>
          <w:sz w:val="28"/>
          <w:rtl/>
          <w:lang w:bidi="fa-IR"/>
        </w:rPr>
        <w:t>«عزّت و قدرت از آن خدا و فرستاد</w:t>
      </w:r>
      <w:r w:rsidR="00544D38">
        <w:rPr>
          <w:rFonts w:hint="cs"/>
          <w:sz w:val="28"/>
          <w:rtl/>
          <w:lang w:bidi="fa-IR"/>
        </w:rPr>
        <w:t>ه‌ی</w:t>
      </w:r>
      <w:r>
        <w:rPr>
          <w:rFonts w:hint="cs"/>
          <w:sz w:val="28"/>
          <w:rtl/>
          <w:lang w:bidi="fa-IR"/>
        </w:rPr>
        <w:t xml:space="preserve"> او و مؤمنان است،‌ و ليكن منافقان نمي</w:t>
      </w:r>
      <w:r w:rsidR="00544D38">
        <w:rPr>
          <w:rFonts w:hint="eastAsia"/>
          <w:sz w:val="28"/>
          <w:rtl/>
          <w:lang w:bidi="fa-IR"/>
        </w:rPr>
        <w:t>‌</w:t>
      </w:r>
      <w:r>
        <w:rPr>
          <w:rFonts w:hint="cs"/>
          <w:sz w:val="28"/>
          <w:rtl/>
          <w:lang w:bidi="fa-IR"/>
        </w:rPr>
        <w:t>دانند.»</w:t>
      </w:r>
    </w:p>
    <w:p w:rsidR="00420579" w:rsidRDefault="00420579" w:rsidP="006D3981">
      <w:pPr>
        <w:ind w:firstLine="284"/>
        <w:jc w:val="lowKashida"/>
        <w:rPr>
          <w:sz w:val="28"/>
          <w:rtl/>
          <w:lang w:bidi="fa-IR"/>
        </w:rPr>
      </w:pPr>
      <w:r>
        <w:rPr>
          <w:rFonts w:hint="cs"/>
          <w:sz w:val="28"/>
          <w:rtl/>
          <w:lang w:bidi="fa-IR"/>
        </w:rPr>
        <w:t>همچنين مي</w:t>
      </w:r>
      <w:r w:rsidR="00544D38">
        <w:rPr>
          <w:rFonts w:hint="eastAsia"/>
          <w:sz w:val="28"/>
          <w:rtl/>
          <w:lang w:bidi="fa-IR"/>
        </w:rPr>
        <w:t>‌</w:t>
      </w:r>
      <w:r>
        <w:rPr>
          <w:rFonts w:hint="cs"/>
          <w:sz w:val="28"/>
          <w:rtl/>
          <w:lang w:bidi="fa-IR"/>
        </w:rPr>
        <w:t>فرمايد:</w:t>
      </w:r>
      <w:r w:rsidR="00472FA4">
        <w:rPr>
          <w:rFonts w:ascii="QCF_BSML" w:hAnsi="QCF_BSML" w:cs="QCF_BSML"/>
          <w:color w:val="000000"/>
          <w:sz w:val="27"/>
          <w:szCs w:val="27"/>
          <w:rtl/>
        </w:rPr>
        <w:t xml:space="preserve"> </w:t>
      </w:r>
      <w:r w:rsidRPr="00544D38">
        <w:rPr>
          <w:rFonts w:ascii="QCF_BSML" w:hAnsi="QCF_BSML" w:cs="QCF_BSML"/>
          <w:b/>
          <w:bCs/>
          <w:color w:val="000000"/>
          <w:sz w:val="27"/>
          <w:szCs w:val="27"/>
          <w:rtl/>
        </w:rPr>
        <w:t>ﭽ</w:t>
      </w:r>
      <w:r w:rsidRPr="00544D38">
        <w:rPr>
          <w:rFonts w:ascii="QCF_BSML" w:hAnsi="QCF_BSML" w:cs="QCF_BSML"/>
          <w:b/>
          <w:bCs/>
          <w:color w:val="000000"/>
          <w:sz w:val="2"/>
          <w:szCs w:val="2"/>
          <w:rtl/>
        </w:rPr>
        <w:t xml:space="preserve"> </w:t>
      </w:r>
      <w:r w:rsidRPr="00544D38">
        <w:rPr>
          <w:rFonts w:ascii="QCF_P512" w:hAnsi="QCF_P512" w:cs="QCF_P512"/>
          <w:b/>
          <w:bCs/>
          <w:color w:val="000000"/>
          <w:sz w:val="27"/>
          <w:szCs w:val="27"/>
          <w:rtl/>
        </w:rPr>
        <w:t>ﮖ</w:t>
      </w:r>
      <w:r w:rsidRPr="00544D38">
        <w:rPr>
          <w:rFonts w:ascii="QCF_P512" w:hAnsi="QCF_P512" w:cs="QCF_P512"/>
          <w:b/>
          <w:bCs/>
          <w:color w:val="000000"/>
          <w:sz w:val="2"/>
          <w:szCs w:val="2"/>
          <w:rtl/>
        </w:rPr>
        <w:t xml:space="preserve"> </w:t>
      </w:r>
      <w:r w:rsidRPr="00544D38">
        <w:rPr>
          <w:rFonts w:ascii="QCF_P512" w:hAnsi="QCF_P512" w:cs="QCF_P512"/>
          <w:b/>
          <w:bCs/>
          <w:color w:val="000000"/>
          <w:sz w:val="27"/>
          <w:szCs w:val="27"/>
          <w:rtl/>
        </w:rPr>
        <w:t>ﮗ</w:t>
      </w:r>
      <w:r w:rsidRPr="00544D38">
        <w:rPr>
          <w:rFonts w:ascii="QCF_P512" w:hAnsi="QCF_P512" w:cs="QCF_P512"/>
          <w:b/>
          <w:bCs/>
          <w:color w:val="000000"/>
          <w:sz w:val="2"/>
          <w:szCs w:val="2"/>
          <w:rtl/>
        </w:rPr>
        <w:t xml:space="preserve"> </w:t>
      </w:r>
      <w:r w:rsidRPr="00544D38">
        <w:rPr>
          <w:rFonts w:ascii="QCF_P512" w:hAnsi="QCF_P512" w:cs="QCF_P512"/>
          <w:b/>
          <w:bCs/>
          <w:color w:val="000000"/>
          <w:sz w:val="27"/>
          <w:szCs w:val="27"/>
          <w:rtl/>
        </w:rPr>
        <w:t>ﮘ</w:t>
      </w:r>
      <w:r w:rsidRPr="00544D38">
        <w:rPr>
          <w:rFonts w:ascii="QCF_P512" w:hAnsi="QCF_P512" w:cs="QCF_P512"/>
          <w:b/>
          <w:bCs/>
          <w:color w:val="000000"/>
          <w:sz w:val="2"/>
          <w:szCs w:val="2"/>
          <w:rtl/>
        </w:rPr>
        <w:t xml:space="preserve"> </w:t>
      </w:r>
      <w:r w:rsidRPr="00544D38">
        <w:rPr>
          <w:rFonts w:ascii="QCF_P512" w:hAnsi="QCF_P512" w:cs="QCF_P512"/>
          <w:b/>
          <w:bCs/>
          <w:color w:val="000000"/>
          <w:sz w:val="27"/>
          <w:szCs w:val="27"/>
          <w:rtl/>
        </w:rPr>
        <w:t>ﮙ</w:t>
      </w:r>
      <w:r w:rsidRPr="00544D38">
        <w:rPr>
          <w:rFonts w:ascii="QCF_P512" w:hAnsi="QCF_P512" w:cs="QCF_P512"/>
          <w:b/>
          <w:bCs/>
          <w:color w:val="000000"/>
          <w:sz w:val="2"/>
          <w:szCs w:val="2"/>
          <w:rtl/>
        </w:rPr>
        <w:t xml:space="preserve"> </w:t>
      </w:r>
      <w:r w:rsidRPr="00544D38">
        <w:rPr>
          <w:rFonts w:ascii="QCF_P512" w:hAnsi="QCF_P512" w:cs="QCF_P512"/>
          <w:b/>
          <w:bCs/>
          <w:color w:val="000000"/>
          <w:sz w:val="27"/>
          <w:szCs w:val="27"/>
          <w:rtl/>
        </w:rPr>
        <w:t>ﮚ</w:t>
      </w:r>
      <w:r w:rsidRPr="00544D38">
        <w:rPr>
          <w:rFonts w:ascii="QCF_P512" w:hAnsi="QCF_P512" w:cs="QCF_P512"/>
          <w:b/>
          <w:bCs/>
          <w:color w:val="000000"/>
          <w:sz w:val="2"/>
          <w:szCs w:val="2"/>
          <w:rtl/>
        </w:rPr>
        <w:t xml:space="preserve"> </w:t>
      </w:r>
      <w:r w:rsidRPr="00544D38">
        <w:rPr>
          <w:rFonts w:ascii="QCF_P512" w:hAnsi="QCF_P512" w:cs="QCF_P512"/>
          <w:b/>
          <w:bCs/>
          <w:color w:val="000000"/>
          <w:sz w:val="27"/>
          <w:szCs w:val="27"/>
          <w:rtl/>
        </w:rPr>
        <w:t>ﮛ</w:t>
      </w:r>
      <w:r w:rsidR="00472FA4">
        <w:rPr>
          <w:rFonts w:ascii="QCF_P512" w:hAnsi="QCF_P512" w:cs="QCF_P512"/>
          <w:b/>
          <w:bCs/>
          <w:color w:val="000000"/>
          <w:sz w:val="2"/>
          <w:szCs w:val="2"/>
          <w:rtl/>
        </w:rPr>
        <w:t xml:space="preserve"> </w:t>
      </w:r>
      <w:r w:rsidRPr="00544D38">
        <w:rPr>
          <w:rFonts w:ascii="QCF_P512" w:hAnsi="QCF_P512" w:cs="QCF_P512"/>
          <w:b/>
          <w:bCs/>
          <w:color w:val="000000"/>
          <w:sz w:val="27"/>
          <w:szCs w:val="27"/>
          <w:rtl/>
        </w:rPr>
        <w:t>ﮜ</w:t>
      </w:r>
      <w:r w:rsidRPr="00544D38">
        <w:rPr>
          <w:rFonts w:ascii="QCF_P512" w:hAnsi="QCF_P512" w:cs="QCF_P512"/>
          <w:b/>
          <w:bCs/>
          <w:color w:val="000000"/>
          <w:sz w:val="2"/>
          <w:szCs w:val="2"/>
          <w:rtl/>
        </w:rPr>
        <w:t xml:space="preserve"> </w:t>
      </w:r>
      <w:r w:rsidRPr="00544D38">
        <w:rPr>
          <w:rFonts w:ascii="QCF_P512" w:hAnsi="QCF_P512" w:cs="QCF_P512"/>
          <w:b/>
          <w:bCs/>
          <w:color w:val="000000"/>
          <w:sz w:val="27"/>
          <w:szCs w:val="27"/>
          <w:rtl/>
        </w:rPr>
        <w:t>ﮝ</w:t>
      </w:r>
      <w:r w:rsidR="00472FA4">
        <w:rPr>
          <w:rFonts w:ascii="QCF_P512" w:hAnsi="QCF_P512" w:cs="QCF_P512"/>
          <w:b/>
          <w:bCs/>
          <w:color w:val="000000"/>
          <w:sz w:val="2"/>
          <w:szCs w:val="2"/>
          <w:rtl/>
        </w:rPr>
        <w:t xml:space="preserve"> </w:t>
      </w:r>
      <w:r w:rsidRPr="00544D38">
        <w:rPr>
          <w:rFonts w:ascii="QCF_P512" w:hAnsi="QCF_P512" w:cs="QCF_P512"/>
          <w:b/>
          <w:bCs/>
          <w:color w:val="000000"/>
          <w:sz w:val="27"/>
          <w:szCs w:val="27"/>
          <w:rtl/>
        </w:rPr>
        <w:t>ﮞ</w:t>
      </w:r>
      <w:r w:rsidRPr="00544D38">
        <w:rPr>
          <w:rFonts w:ascii="QCF_P512" w:hAnsi="QCF_P512" w:cs="QCF_P512"/>
          <w:b/>
          <w:bCs/>
          <w:color w:val="000000"/>
          <w:sz w:val="2"/>
          <w:szCs w:val="2"/>
          <w:rtl/>
        </w:rPr>
        <w:t xml:space="preserve"> </w:t>
      </w:r>
      <w:r w:rsidRPr="00544D38">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الفتح: ١٢</w:t>
      </w:r>
      <w:r>
        <w:rPr>
          <w:rFonts w:ascii="Arial" w:hAnsi="Arial" w:cs="Arial"/>
          <w:color w:val="000000"/>
          <w:sz w:val="2"/>
          <w:szCs w:val="2"/>
        </w:rPr>
        <w:t xml:space="preserve"> </w:t>
      </w:r>
      <w:r>
        <w:rPr>
          <w:rFonts w:hint="cs"/>
          <w:sz w:val="28"/>
          <w:rtl/>
          <w:lang w:bidi="fa-IR"/>
        </w:rPr>
        <w:t>«بلكه شما گمان برديد كه پيغمبر و مؤمنان هرگز به سوي خانواده</w:t>
      </w:r>
      <w:r w:rsidR="00544D38">
        <w:rPr>
          <w:rFonts w:hint="eastAsia"/>
          <w:sz w:val="28"/>
          <w:rtl/>
          <w:lang w:bidi="fa-IR"/>
        </w:rPr>
        <w:t>‌ای خویش</w:t>
      </w:r>
      <w:r w:rsidR="00544D38">
        <w:rPr>
          <w:rFonts w:hint="cs"/>
          <w:sz w:val="28"/>
          <w:rtl/>
          <w:lang w:bidi="fa-IR"/>
        </w:rPr>
        <w:t xml:space="preserve"> بر نمي</w:t>
      </w:r>
      <w:r w:rsidR="00197494">
        <w:rPr>
          <w:rFonts w:hint="eastAsia"/>
          <w:sz w:val="28"/>
          <w:rtl/>
          <w:lang w:bidi="fa-IR"/>
        </w:rPr>
        <w:t>‌</w:t>
      </w:r>
      <w:r w:rsidR="00544D38">
        <w:rPr>
          <w:rFonts w:hint="cs"/>
          <w:sz w:val="28"/>
          <w:rtl/>
          <w:lang w:bidi="fa-IR"/>
        </w:rPr>
        <w:t>گردند</w:t>
      </w:r>
      <w:r>
        <w:rPr>
          <w:rFonts w:hint="cs"/>
          <w:sz w:val="28"/>
          <w:rtl/>
          <w:lang w:bidi="fa-IR"/>
        </w:rPr>
        <w:t>»</w:t>
      </w:r>
      <w:r w:rsidR="00544D38">
        <w:rPr>
          <w:rFonts w:hint="cs"/>
          <w:sz w:val="28"/>
          <w:rtl/>
          <w:lang w:bidi="fa-IR"/>
        </w:rPr>
        <w:t>.</w:t>
      </w:r>
    </w:p>
    <w:p w:rsidR="00420579" w:rsidRDefault="00420579" w:rsidP="006D3981">
      <w:pPr>
        <w:ind w:firstLine="284"/>
        <w:jc w:val="lowKashida"/>
        <w:rPr>
          <w:sz w:val="28"/>
          <w:rtl/>
          <w:lang w:bidi="fa-IR"/>
        </w:rPr>
      </w:pPr>
      <w:r>
        <w:rPr>
          <w:rFonts w:hint="cs"/>
          <w:sz w:val="28"/>
          <w:rtl/>
          <w:lang w:bidi="fa-IR"/>
        </w:rPr>
        <w:t>نیز مي</w:t>
      </w:r>
      <w:r w:rsidR="00544D38">
        <w:rPr>
          <w:rFonts w:hint="eastAsia"/>
          <w:sz w:val="28"/>
          <w:rtl/>
          <w:lang w:bidi="fa-IR"/>
        </w:rPr>
        <w:t>‌</w:t>
      </w:r>
      <w:r>
        <w:rPr>
          <w:rFonts w:hint="cs"/>
          <w:sz w:val="28"/>
          <w:rtl/>
          <w:lang w:bidi="fa-IR"/>
        </w:rPr>
        <w:t xml:space="preserve">فرمايد: </w:t>
      </w:r>
      <w:r w:rsidRPr="00544D38">
        <w:rPr>
          <w:rFonts w:ascii="QCF_BSML" w:hAnsi="QCF_BSML" w:cs="QCF_BSML"/>
          <w:b/>
          <w:bCs/>
          <w:color w:val="000000"/>
          <w:sz w:val="27"/>
          <w:szCs w:val="27"/>
          <w:rtl/>
        </w:rPr>
        <w:t>ﭽ</w:t>
      </w:r>
      <w:r w:rsidRPr="00544D38">
        <w:rPr>
          <w:rFonts w:ascii="QCF_BSML" w:hAnsi="QCF_BSML" w:cs="QCF_BSML"/>
          <w:b/>
          <w:bCs/>
          <w:color w:val="000000"/>
          <w:sz w:val="2"/>
          <w:szCs w:val="2"/>
          <w:rtl/>
        </w:rPr>
        <w:t xml:space="preserve"> </w:t>
      </w:r>
      <w:r w:rsidRPr="00544D38">
        <w:rPr>
          <w:rFonts w:ascii="QCF_P514" w:hAnsi="QCF_P514" w:cs="QCF_P514"/>
          <w:b/>
          <w:bCs/>
          <w:color w:val="000000"/>
          <w:sz w:val="27"/>
          <w:szCs w:val="27"/>
          <w:rtl/>
        </w:rPr>
        <w:t>ﮛ</w:t>
      </w:r>
      <w:r w:rsidRPr="00544D38">
        <w:rPr>
          <w:rFonts w:ascii="QCF_P514" w:hAnsi="QCF_P514" w:cs="QCF_P514"/>
          <w:b/>
          <w:bCs/>
          <w:color w:val="000000"/>
          <w:sz w:val="2"/>
          <w:szCs w:val="2"/>
          <w:rtl/>
        </w:rPr>
        <w:t xml:space="preserve"> </w:t>
      </w:r>
      <w:r w:rsidRPr="00544D38">
        <w:rPr>
          <w:rFonts w:ascii="QCF_P514" w:hAnsi="QCF_P514" w:cs="QCF_P514"/>
          <w:b/>
          <w:bCs/>
          <w:color w:val="000000"/>
          <w:sz w:val="27"/>
          <w:szCs w:val="27"/>
          <w:rtl/>
        </w:rPr>
        <w:t>ﮜ</w:t>
      </w:r>
      <w:r w:rsidRPr="00544D38">
        <w:rPr>
          <w:rFonts w:ascii="QCF_P514" w:hAnsi="QCF_P514" w:cs="QCF_P514"/>
          <w:b/>
          <w:bCs/>
          <w:color w:val="000000"/>
          <w:sz w:val="2"/>
          <w:szCs w:val="2"/>
          <w:rtl/>
        </w:rPr>
        <w:t xml:space="preserve"> </w:t>
      </w:r>
      <w:r w:rsidRPr="00544D38">
        <w:rPr>
          <w:rFonts w:ascii="QCF_P514" w:hAnsi="QCF_P514" w:cs="QCF_P514"/>
          <w:b/>
          <w:bCs/>
          <w:color w:val="000000"/>
          <w:sz w:val="27"/>
          <w:szCs w:val="27"/>
          <w:rtl/>
        </w:rPr>
        <w:t>ﮝ</w:t>
      </w:r>
      <w:r w:rsidR="00472FA4">
        <w:rPr>
          <w:rFonts w:ascii="QCF_P514" w:hAnsi="QCF_P514" w:cs="QCF_P514"/>
          <w:b/>
          <w:bCs/>
          <w:color w:val="000000"/>
          <w:sz w:val="2"/>
          <w:szCs w:val="2"/>
          <w:rtl/>
        </w:rPr>
        <w:t xml:space="preserve"> </w:t>
      </w:r>
      <w:r w:rsidRPr="00544D38">
        <w:rPr>
          <w:rFonts w:ascii="QCF_P514" w:hAnsi="QCF_P514" w:cs="QCF_P514"/>
          <w:b/>
          <w:bCs/>
          <w:color w:val="000000"/>
          <w:sz w:val="27"/>
          <w:szCs w:val="27"/>
          <w:rtl/>
        </w:rPr>
        <w:t>ﮞ</w:t>
      </w:r>
      <w:r w:rsidRPr="00544D38">
        <w:rPr>
          <w:rFonts w:ascii="QCF_P514" w:hAnsi="QCF_P514" w:cs="QCF_P514"/>
          <w:b/>
          <w:bCs/>
          <w:color w:val="000000"/>
          <w:sz w:val="2"/>
          <w:szCs w:val="2"/>
          <w:rtl/>
        </w:rPr>
        <w:t xml:space="preserve"> </w:t>
      </w:r>
      <w:r w:rsidRPr="00544D38">
        <w:rPr>
          <w:rFonts w:ascii="QCF_P514" w:hAnsi="QCF_P514" w:cs="QCF_P514"/>
          <w:b/>
          <w:bCs/>
          <w:color w:val="000000"/>
          <w:sz w:val="27"/>
          <w:szCs w:val="27"/>
          <w:rtl/>
        </w:rPr>
        <w:t>ﮟ</w:t>
      </w:r>
      <w:r w:rsidRPr="00544D38">
        <w:rPr>
          <w:rFonts w:ascii="QCF_P514" w:hAnsi="QCF_P514" w:cs="QCF_P514"/>
          <w:b/>
          <w:bCs/>
          <w:color w:val="000000"/>
          <w:sz w:val="2"/>
          <w:szCs w:val="2"/>
          <w:rtl/>
        </w:rPr>
        <w:t xml:space="preserve"> </w:t>
      </w:r>
      <w:r w:rsidRPr="00544D38">
        <w:rPr>
          <w:rFonts w:ascii="QCF_P514" w:hAnsi="QCF_P514" w:cs="QCF_P514"/>
          <w:b/>
          <w:bCs/>
          <w:color w:val="000000"/>
          <w:sz w:val="27"/>
          <w:szCs w:val="27"/>
          <w:rtl/>
        </w:rPr>
        <w:t>ﮠ</w:t>
      </w:r>
      <w:r w:rsidRPr="00544D38">
        <w:rPr>
          <w:rFonts w:ascii="QCF_P514" w:hAnsi="QCF_P514" w:cs="QCF_P514"/>
          <w:b/>
          <w:bCs/>
          <w:color w:val="000000"/>
          <w:sz w:val="2"/>
          <w:szCs w:val="2"/>
          <w:rtl/>
        </w:rPr>
        <w:t xml:space="preserve"> </w:t>
      </w:r>
      <w:r w:rsidRPr="00544D38">
        <w:rPr>
          <w:rFonts w:ascii="QCF_P514" w:hAnsi="QCF_P514" w:cs="QCF_P514"/>
          <w:b/>
          <w:bCs/>
          <w:color w:val="000000"/>
          <w:sz w:val="27"/>
          <w:szCs w:val="27"/>
          <w:rtl/>
        </w:rPr>
        <w:t>ﮡ</w:t>
      </w:r>
      <w:r w:rsidRPr="00544D38">
        <w:rPr>
          <w:rFonts w:ascii="QCF_P514" w:hAnsi="QCF_P514" w:cs="QCF_P514"/>
          <w:b/>
          <w:bCs/>
          <w:color w:val="000000"/>
          <w:sz w:val="2"/>
          <w:szCs w:val="2"/>
          <w:rtl/>
        </w:rPr>
        <w:t xml:space="preserve"> </w:t>
      </w:r>
      <w:r w:rsidRPr="00544D38">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الفتح: ٢٦</w:t>
      </w:r>
      <w:r w:rsidR="00472FA4">
        <w:rPr>
          <w:rFonts w:ascii="Arial" w:hAnsi="Arial" w:cs="Arial"/>
          <w:color w:val="000000"/>
          <w:sz w:val="2"/>
          <w:szCs w:val="2"/>
          <w:rtl/>
        </w:rPr>
        <w:t xml:space="preserve"> </w:t>
      </w:r>
      <w:r w:rsidR="00544D38">
        <w:rPr>
          <w:rFonts w:hint="cs"/>
          <w:sz w:val="28"/>
          <w:rtl/>
          <w:lang w:bidi="fa-IR"/>
        </w:rPr>
        <w:t>«</w:t>
      </w:r>
      <w:r>
        <w:rPr>
          <w:rFonts w:hint="cs"/>
          <w:sz w:val="28"/>
          <w:rtl/>
          <w:lang w:bidi="fa-IR"/>
        </w:rPr>
        <w:t>خدا اطمينان خاط</w:t>
      </w:r>
      <w:r w:rsidR="00544D38">
        <w:rPr>
          <w:rFonts w:hint="cs"/>
          <w:sz w:val="28"/>
          <w:rtl/>
          <w:lang w:bidi="fa-IR"/>
        </w:rPr>
        <w:t>ري نصیب پيغمبرش و</w:t>
      </w:r>
      <w:r w:rsidR="00472FA4">
        <w:rPr>
          <w:rFonts w:hint="cs"/>
          <w:sz w:val="28"/>
          <w:rtl/>
          <w:lang w:bidi="fa-IR"/>
        </w:rPr>
        <w:t xml:space="preserve"> </w:t>
      </w:r>
      <w:r w:rsidR="00544D38">
        <w:rPr>
          <w:rFonts w:hint="cs"/>
          <w:sz w:val="28"/>
          <w:rtl/>
          <w:lang w:bidi="fa-IR"/>
        </w:rPr>
        <w:t>مؤمنان كرد</w:t>
      </w:r>
      <w:r>
        <w:rPr>
          <w:rFonts w:hint="cs"/>
          <w:sz w:val="28"/>
          <w:rtl/>
          <w:lang w:bidi="fa-IR"/>
        </w:rPr>
        <w:t>»</w:t>
      </w:r>
      <w:r w:rsidR="00544D38">
        <w:rPr>
          <w:rFonts w:hint="cs"/>
          <w:sz w:val="28"/>
          <w:rtl/>
          <w:lang w:bidi="fa-IR"/>
        </w:rPr>
        <w:t>.</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 xml:space="preserve">خداوند مؤمنان را جزو امت محمد </w:t>
      </w:r>
      <w:r w:rsidR="00420579" w:rsidRPr="00CC6A86">
        <w:rPr>
          <w:rFonts w:cs="CTraditional Arabic" w:hint="cs"/>
          <w:sz w:val="28"/>
          <w:rtl/>
          <w:lang w:bidi="fa-IR"/>
        </w:rPr>
        <w:t>ع</w:t>
      </w:r>
      <w:r w:rsidR="00420579">
        <w:rPr>
          <w:rFonts w:hint="cs"/>
          <w:sz w:val="28"/>
          <w:rtl/>
          <w:lang w:bidi="fa-IR"/>
        </w:rPr>
        <w:t xml:space="preserve"> و در رأس آنها، اصحاب پيامبر </w:t>
      </w:r>
      <w:r w:rsidR="00420579" w:rsidRPr="00CC6A86">
        <w:rPr>
          <w:rFonts w:cs="CTraditional Arabic" w:hint="cs"/>
          <w:sz w:val="28"/>
          <w:rtl/>
          <w:lang w:bidi="fa-IR"/>
        </w:rPr>
        <w:t>ع</w:t>
      </w:r>
      <w:r w:rsidR="00420579">
        <w:rPr>
          <w:rFonts w:hint="cs"/>
          <w:sz w:val="28"/>
          <w:rtl/>
          <w:lang w:bidi="fa-IR"/>
        </w:rPr>
        <w:t xml:space="preserve"> را كه مؤمن</w:t>
      </w:r>
      <w:r w:rsidR="00544D38">
        <w:rPr>
          <w:rFonts w:hint="cs"/>
          <w:sz w:val="28"/>
          <w:rtl/>
          <w:lang w:bidi="fa-IR"/>
        </w:rPr>
        <w:t>ان اولي</w:t>
      </w:r>
      <w:r w:rsidR="00420579">
        <w:rPr>
          <w:rFonts w:hint="cs"/>
          <w:sz w:val="28"/>
          <w:rtl/>
          <w:lang w:bidi="fa-IR"/>
        </w:rPr>
        <w:t xml:space="preserve"> و حقيقي هستند، ‌همراه پيامبر </w:t>
      </w:r>
      <w:r w:rsidR="00420579" w:rsidRPr="00CC6A86">
        <w:rPr>
          <w:rFonts w:cs="CTraditional Arabic" w:hint="cs"/>
          <w:sz w:val="28"/>
          <w:rtl/>
          <w:lang w:bidi="fa-IR"/>
        </w:rPr>
        <w:t>ع</w:t>
      </w:r>
      <w:r w:rsidR="00420579">
        <w:rPr>
          <w:rFonts w:hint="cs"/>
          <w:sz w:val="28"/>
          <w:rtl/>
          <w:lang w:bidi="fa-IR"/>
        </w:rPr>
        <w:t xml:space="preserve"> ذكر كرده و مي</w:t>
      </w:r>
      <w:r w:rsidR="00544D38">
        <w:rPr>
          <w:rFonts w:hint="eastAsia"/>
          <w:sz w:val="28"/>
          <w:rtl/>
          <w:lang w:bidi="fa-IR"/>
        </w:rPr>
        <w:t>‌</w:t>
      </w:r>
      <w:r w:rsidR="00420579">
        <w:rPr>
          <w:rFonts w:hint="cs"/>
          <w:sz w:val="28"/>
          <w:rtl/>
          <w:lang w:bidi="fa-IR"/>
        </w:rPr>
        <w:t>فرمايد:</w:t>
      </w:r>
      <w:r>
        <w:rPr>
          <w:rFonts w:ascii="QCF_BSML" w:hAnsi="QCF_BSML" w:cs="QCF_BSML"/>
          <w:color w:val="000000"/>
          <w:sz w:val="27"/>
          <w:szCs w:val="27"/>
          <w:rtl/>
        </w:rPr>
        <w:t xml:space="preserve"> </w:t>
      </w:r>
      <w:r w:rsidR="00420579" w:rsidRPr="00544D38">
        <w:rPr>
          <w:rFonts w:ascii="QCF_BSML" w:hAnsi="QCF_BSML" w:cs="QCF_BSML"/>
          <w:b/>
          <w:bCs/>
          <w:color w:val="000000"/>
          <w:sz w:val="27"/>
          <w:szCs w:val="27"/>
          <w:rtl/>
        </w:rPr>
        <w:t>ﭽ</w:t>
      </w:r>
      <w:r w:rsidR="00420579" w:rsidRPr="00544D38">
        <w:rPr>
          <w:rFonts w:ascii="QCF_BSML" w:hAnsi="QCF_BSML" w:cs="QCF_BSML"/>
          <w:b/>
          <w:bCs/>
          <w:color w:val="000000"/>
          <w:sz w:val="2"/>
          <w:szCs w:val="2"/>
          <w:rtl/>
        </w:rPr>
        <w:t xml:space="preserve"> </w:t>
      </w:r>
      <w:r w:rsidR="00420579" w:rsidRPr="00544D38">
        <w:rPr>
          <w:rFonts w:ascii="QCF_P512" w:hAnsi="QCF_P512" w:cs="QCF_P512"/>
          <w:b/>
          <w:bCs/>
          <w:color w:val="000000"/>
          <w:sz w:val="27"/>
          <w:szCs w:val="27"/>
          <w:rtl/>
        </w:rPr>
        <w:t>ﭑ</w:t>
      </w:r>
      <w:r w:rsidR="00420579" w:rsidRPr="00544D38">
        <w:rPr>
          <w:rFonts w:ascii="QCF_P512" w:hAnsi="QCF_P512" w:cs="QCF_P512"/>
          <w:b/>
          <w:bCs/>
          <w:color w:val="000000"/>
          <w:sz w:val="2"/>
          <w:szCs w:val="2"/>
          <w:rtl/>
        </w:rPr>
        <w:t xml:space="preserve"> </w:t>
      </w:r>
      <w:r w:rsidR="00420579" w:rsidRPr="00544D38">
        <w:rPr>
          <w:rFonts w:ascii="QCF_P512" w:hAnsi="QCF_P512" w:cs="QCF_P512"/>
          <w:b/>
          <w:bCs/>
          <w:color w:val="000000"/>
          <w:sz w:val="27"/>
          <w:szCs w:val="27"/>
          <w:rtl/>
        </w:rPr>
        <w:t>ﭒ</w:t>
      </w:r>
      <w:r>
        <w:rPr>
          <w:rFonts w:ascii="QCF_P512" w:hAnsi="QCF_P512" w:cs="QCF_P512"/>
          <w:b/>
          <w:bCs/>
          <w:color w:val="000000"/>
          <w:sz w:val="2"/>
          <w:szCs w:val="2"/>
          <w:rtl/>
        </w:rPr>
        <w:t xml:space="preserve"> </w:t>
      </w:r>
      <w:r w:rsidR="00420579" w:rsidRPr="00544D38">
        <w:rPr>
          <w:rFonts w:ascii="QCF_P512" w:hAnsi="QCF_P512" w:cs="QCF_P512"/>
          <w:b/>
          <w:bCs/>
          <w:color w:val="000000"/>
          <w:sz w:val="27"/>
          <w:szCs w:val="27"/>
          <w:rtl/>
        </w:rPr>
        <w:t>ﭓ</w:t>
      </w:r>
      <w:r w:rsidR="00420579" w:rsidRPr="00544D38">
        <w:rPr>
          <w:rFonts w:ascii="QCF_P512" w:hAnsi="QCF_P512" w:cs="QCF_P512"/>
          <w:b/>
          <w:bCs/>
          <w:color w:val="000000"/>
          <w:sz w:val="2"/>
          <w:szCs w:val="2"/>
          <w:rtl/>
        </w:rPr>
        <w:t xml:space="preserve"> </w:t>
      </w:r>
      <w:r w:rsidR="00420579" w:rsidRPr="00544D38">
        <w:rPr>
          <w:rFonts w:ascii="QCF_P512" w:hAnsi="QCF_P512" w:cs="QCF_P512"/>
          <w:b/>
          <w:bCs/>
          <w:color w:val="000000"/>
          <w:sz w:val="27"/>
          <w:szCs w:val="27"/>
          <w:rtl/>
        </w:rPr>
        <w:t>ﭔ</w:t>
      </w:r>
      <w:r w:rsidR="00420579" w:rsidRPr="00544D38">
        <w:rPr>
          <w:rFonts w:ascii="QCF_P512" w:hAnsi="QCF_P512" w:cs="QCF_P512"/>
          <w:b/>
          <w:bCs/>
          <w:color w:val="000000"/>
          <w:sz w:val="2"/>
          <w:szCs w:val="2"/>
          <w:rtl/>
        </w:rPr>
        <w:t xml:space="preserve"> </w:t>
      </w:r>
      <w:r w:rsidR="00420579" w:rsidRPr="00544D38">
        <w:rPr>
          <w:rFonts w:ascii="QCF_P512" w:hAnsi="QCF_P512" w:cs="QCF_P512"/>
          <w:b/>
          <w:bCs/>
          <w:color w:val="000000"/>
          <w:sz w:val="27"/>
          <w:szCs w:val="27"/>
          <w:rtl/>
        </w:rPr>
        <w:t>ﭕ</w:t>
      </w:r>
      <w:r w:rsidR="00420579" w:rsidRPr="00544D38">
        <w:rPr>
          <w:rFonts w:ascii="QCF_P512" w:hAnsi="QCF_P512" w:cs="QCF_P512"/>
          <w:b/>
          <w:bCs/>
          <w:color w:val="000000"/>
          <w:sz w:val="2"/>
          <w:szCs w:val="2"/>
          <w:rtl/>
        </w:rPr>
        <w:t xml:space="preserve"> </w:t>
      </w:r>
      <w:r w:rsidR="00420579" w:rsidRPr="00544D38">
        <w:rPr>
          <w:rFonts w:ascii="QCF_P512" w:hAnsi="QCF_P512" w:cs="QCF_P512"/>
          <w:b/>
          <w:bCs/>
          <w:color w:val="000000"/>
          <w:sz w:val="27"/>
          <w:szCs w:val="27"/>
          <w:rtl/>
        </w:rPr>
        <w:t>ﭖ</w:t>
      </w:r>
      <w:r w:rsidR="00420579" w:rsidRPr="00544D38">
        <w:rPr>
          <w:rFonts w:ascii="QCF_P512" w:hAnsi="QCF_P512" w:cs="QCF_P512"/>
          <w:b/>
          <w:bCs/>
          <w:color w:val="000000"/>
          <w:sz w:val="2"/>
          <w:szCs w:val="2"/>
          <w:rtl/>
        </w:rPr>
        <w:t xml:space="preserve"> </w:t>
      </w:r>
      <w:r w:rsidR="00420579" w:rsidRPr="00544D38">
        <w:rPr>
          <w:rFonts w:ascii="QCF_P512" w:hAnsi="QCF_P512" w:cs="QCF_P512"/>
          <w:b/>
          <w:bCs/>
          <w:color w:val="000000"/>
          <w:sz w:val="27"/>
          <w:szCs w:val="27"/>
          <w:rtl/>
        </w:rPr>
        <w:t>ﭗ</w:t>
      </w:r>
      <w:r w:rsidR="00420579" w:rsidRPr="00544D38">
        <w:rPr>
          <w:rFonts w:ascii="QCF_P512" w:hAnsi="QCF_P512" w:cs="QCF_P512"/>
          <w:b/>
          <w:bCs/>
          <w:color w:val="000000"/>
          <w:sz w:val="2"/>
          <w:szCs w:val="2"/>
          <w:rtl/>
        </w:rPr>
        <w:t xml:space="preserve"> </w:t>
      </w:r>
      <w:r w:rsidR="00420579" w:rsidRPr="00544D38">
        <w:rPr>
          <w:rFonts w:ascii="QCF_P512" w:hAnsi="QCF_P512" w:cs="QCF_P512"/>
          <w:b/>
          <w:bCs/>
          <w:color w:val="000000"/>
          <w:sz w:val="27"/>
          <w:szCs w:val="27"/>
          <w:rtl/>
        </w:rPr>
        <w:t>ﭘ</w:t>
      </w:r>
      <w:r w:rsidR="00420579" w:rsidRPr="00544D38">
        <w:rPr>
          <w:rFonts w:ascii="QCF_P512" w:hAnsi="QCF_P512" w:cs="QCF_P512"/>
          <w:b/>
          <w:bCs/>
          <w:color w:val="000000"/>
          <w:sz w:val="2"/>
          <w:szCs w:val="2"/>
          <w:rtl/>
        </w:rPr>
        <w:t xml:space="preserve"> </w:t>
      </w:r>
      <w:r w:rsidR="00420579" w:rsidRPr="00544D38">
        <w:rPr>
          <w:rFonts w:ascii="QCF_P512" w:hAnsi="QCF_P512" w:cs="QCF_P512"/>
          <w:b/>
          <w:bCs/>
          <w:color w:val="000000"/>
          <w:sz w:val="27"/>
          <w:szCs w:val="27"/>
          <w:rtl/>
        </w:rPr>
        <w:t>ﭙ</w:t>
      </w:r>
      <w:r w:rsidR="00420579" w:rsidRPr="00544D38">
        <w:rPr>
          <w:rFonts w:ascii="QCF_P512" w:hAnsi="QCF_P512" w:cs="QCF_P512"/>
          <w:b/>
          <w:bCs/>
          <w:color w:val="000000"/>
          <w:sz w:val="2"/>
          <w:szCs w:val="2"/>
          <w:rtl/>
        </w:rPr>
        <w:t xml:space="preserve"> </w:t>
      </w:r>
      <w:r w:rsidR="00420579" w:rsidRPr="00544D38">
        <w:rPr>
          <w:rFonts w:ascii="QCF_P512" w:hAnsi="QCF_P512" w:cs="QCF_P512"/>
          <w:b/>
          <w:bCs/>
          <w:color w:val="000000"/>
          <w:sz w:val="27"/>
          <w:szCs w:val="27"/>
          <w:rtl/>
        </w:rPr>
        <w:t>ﭚ</w:t>
      </w:r>
      <w:r w:rsidR="00420579" w:rsidRPr="00544D38">
        <w:rPr>
          <w:rFonts w:ascii="Arial" w:hAnsi="Arial" w:cs="Arial"/>
          <w:b/>
          <w:bCs/>
          <w:color w:val="000000"/>
          <w:sz w:val="2"/>
          <w:szCs w:val="2"/>
          <w:rtl/>
        </w:rPr>
        <w:t xml:space="preserve"> </w:t>
      </w:r>
      <w:r w:rsidR="00420579" w:rsidRPr="00544D38">
        <w:rPr>
          <w:rFonts w:ascii="QCF_BSML" w:hAnsi="QCF_BSML" w:cs="QCF_BSML"/>
          <w:b/>
          <w:bCs/>
          <w:color w:val="000000"/>
          <w:sz w:val="27"/>
          <w:szCs w:val="27"/>
          <w:rtl/>
        </w:rPr>
        <w:t>ﭼ</w:t>
      </w:r>
      <w:r w:rsidR="00420579">
        <w:rPr>
          <w:rFonts w:ascii="QCF_BSML" w:hAnsi="QCF_BSML" w:cs="QCF_BSML"/>
          <w:color w:val="000000"/>
          <w:sz w:val="27"/>
          <w:szCs w:val="27"/>
          <w:rtl/>
        </w:rPr>
        <w:t xml:space="preserve"> </w:t>
      </w:r>
      <w:r w:rsidR="00420579">
        <w:rPr>
          <w:rFonts w:ascii="2  Badr" w:hAnsi="QCF_BSML"/>
          <w:color w:val="000000"/>
          <w:sz w:val="27"/>
          <w:szCs w:val="27"/>
          <w:rtl/>
        </w:rPr>
        <w:t>الفتح: ١٠</w:t>
      </w:r>
      <w:r w:rsidR="00420579">
        <w:rPr>
          <w:rFonts w:ascii="Arial" w:hAnsi="Arial" w:cs="Arial"/>
          <w:color w:val="000000"/>
          <w:sz w:val="2"/>
          <w:szCs w:val="2"/>
        </w:rPr>
        <w:t xml:space="preserve"> </w:t>
      </w:r>
      <w:r w:rsidR="00420579">
        <w:rPr>
          <w:rFonts w:hint="cs"/>
          <w:sz w:val="28"/>
          <w:rtl/>
          <w:lang w:bidi="fa-IR"/>
        </w:rPr>
        <w:t>«بي</w:t>
      </w:r>
      <w:r w:rsidR="00544D38">
        <w:rPr>
          <w:rFonts w:hint="eastAsia"/>
          <w:sz w:val="28"/>
          <w:rtl/>
          <w:lang w:bidi="fa-IR"/>
        </w:rPr>
        <w:t>‌</w:t>
      </w:r>
      <w:r w:rsidR="00420579">
        <w:rPr>
          <w:rFonts w:hint="cs"/>
          <w:sz w:val="28"/>
          <w:rtl/>
          <w:lang w:bidi="fa-IR"/>
        </w:rPr>
        <w:t>گمان كساني كه با تو پيمان مي</w:t>
      </w:r>
      <w:r w:rsidR="00544D38">
        <w:rPr>
          <w:rFonts w:hint="eastAsia"/>
          <w:sz w:val="28"/>
          <w:rtl/>
          <w:lang w:bidi="fa-IR"/>
        </w:rPr>
        <w:t>‌</w:t>
      </w:r>
      <w:r w:rsidR="00420579">
        <w:rPr>
          <w:rFonts w:hint="cs"/>
          <w:sz w:val="28"/>
          <w:rtl/>
          <w:lang w:bidi="fa-IR"/>
        </w:rPr>
        <w:t>بندند، در حقيقت با خدا پيمان مي</w:t>
      </w:r>
      <w:r w:rsidR="00544D38">
        <w:rPr>
          <w:rFonts w:hint="eastAsia"/>
          <w:sz w:val="28"/>
          <w:rtl/>
          <w:lang w:bidi="fa-IR"/>
        </w:rPr>
        <w:t>‌</w:t>
      </w:r>
      <w:r w:rsidR="00420579">
        <w:rPr>
          <w:rFonts w:hint="cs"/>
          <w:sz w:val="28"/>
          <w:rtl/>
          <w:lang w:bidi="fa-IR"/>
        </w:rPr>
        <w:t>بندند و در اصل دست خدا بالاي دست آنان است.»</w:t>
      </w:r>
    </w:p>
    <w:p w:rsidR="00420579" w:rsidRDefault="00472FA4" w:rsidP="006D3981">
      <w:pPr>
        <w:ind w:firstLine="284"/>
        <w:jc w:val="lowKashida"/>
        <w:rPr>
          <w:rFonts w:hint="cs"/>
          <w:sz w:val="28"/>
          <w:rtl/>
          <w:lang w:bidi="fa-IR"/>
        </w:rPr>
      </w:pPr>
      <w:r>
        <w:rPr>
          <w:rFonts w:hint="cs"/>
          <w:sz w:val="28"/>
          <w:rtl/>
          <w:lang w:bidi="fa-IR"/>
        </w:rPr>
        <w:t xml:space="preserve"> </w:t>
      </w:r>
      <w:r w:rsidR="00420579">
        <w:rPr>
          <w:rFonts w:hint="cs"/>
          <w:sz w:val="28"/>
          <w:rtl/>
          <w:lang w:bidi="fa-IR"/>
        </w:rPr>
        <w:t>همچنين خداوند متعال خروج پيامبر</w:t>
      </w:r>
      <w:r w:rsidR="00420579" w:rsidRPr="00271A7E">
        <w:rPr>
          <w:rFonts w:cs="CTraditional Arabic" w:hint="cs"/>
          <w:sz w:val="28"/>
          <w:rtl/>
          <w:lang w:bidi="fa-IR"/>
        </w:rPr>
        <w:t>ع</w:t>
      </w:r>
      <w:r w:rsidR="00420579">
        <w:rPr>
          <w:rFonts w:hint="cs"/>
          <w:sz w:val="28"/>
          <w:rtl/>
          <w:lang w:bidi="fa-IR"/>
        </w:rPr>
        <w:t xml:space="preserve"> از مكه و هجرت </w:t>
      </w:r>
      <w:r w:rsidR="00544D38">
        <w:rPr>
          <w:rFonts w:hint="cs"/>
          <w:sz w:val="28"/>
          <w:rtl/>
          <w:lang w:bidi="fa-IR"/>
        </w:rPr>
        <w:t>ایشان</w:t>
      </w:r>
      <w:r w:rsidR="00420579">
        <w:rPr>
          <w:rFonts w:hint="cs"/>
          <w:sz w:val="28"/>
          <w:rtl/>
          <w:lang w:bidi="fa-IR"/>
        </w:rPr>
        <w:t xml:space="preserve"> را همراه خروج اصحاب و هجرت آنها ذكر كرده و مي</w:t>
      </w:r>
      <w:r w:rsidR="00544D38">
        <w:rPr>
          <w:rFonts w:hint="eastAsia"/>
          <w:sz w:val="28"/>
          <w:rtl/>
          <w:lang w:bidi="fa-IR"/>
        </w:rPr>
        <w:t>‌</w:t>
      </w:r>
      <w:r w:rsidR="00420579">
        <w:rPr>
          <w:rFonts w:hint="cs"/>
          <w:sz w:val="28"/>
          <w:rtl/>
          <w:lang w:bidi="fa-IR"/>
        </w:rPr>
        <w:t>فرمايد:</w:t>
      </w:r>
      <w:r>
        <w:rPr>
          <w:rFonts w:ascii="QCF_BSML" w:hAnsi="QCF_BSML" w:cs="QCF_BSML"/>
          <w:color w:val="000000"/>
          <w:sz w:val="27"/>
          <w:szCs w:val="27"/>
          <w:rtl/>
        </w:rPr>
        <w:t xml:space="preserve"> </w:t>
      </w:r>
      <w:r w:rsidR="00420579" w:rsidRPr="00544D38">
        <w:rPr>
          <w:rFonts w:ascii="QCF_BSML" w:hAnsi="QCF_BSML" w:cs="QCF_BSML"/>
          <w:b/>
          <w:bCs/>
          <w:color w:val="000000"/>
          <w:sz w:val="27"/>
          <w:szCs w:val="27"/>
          <w:rtl/>
        </w:rPr>
        <w:t>ﭽ</w:t>
      </w:r>
      <w:r w:rsidR="00420579" w:rsidRPr="00544D38">
        <w:rPr>
          <w:rFonts w:ascii="QCF_BSML" w:hAnsi="QCF_BSML" w:cs="QCF_BSML"/>
          <w:b/>
          <w:bCs/>
          <w:color w:val="000000"/>
          <w:sz w:val="2"/>
          <w:szCs w:val="2"/>
          <w:rtl/>
        </w:rPr>
        <w:t xml:space="preserve"> </w:t>
      </w:r>
      <w:r w:rsidR="00420579" w:rsidRPr="00544D38">
        <w:rPr>
          <w:rFonts w:ascii="QCF_P549" w:hAnsi="QCF_P549" w:cs="QCF_P549"/>
          <w:b/>
          <w:bCs/>
          <w:color w:val="000000"/>
          <w:sz w:val="27"/>
          <w:szCs w:val="27"/>
          <w:rtl/>
        </w:rPr>
        <w:t>ﭢ</w:t>
      </w:r>
      <w:r w:rsidR="00420579" w:rsidRPr="00544D38">
        <w:rPr>
          <w:rFonts w:ascii="QCF_P549" w:hAnsi="QCF_P549" w:cs="QCF_P549"/>
          <w:b/>
          <w:bCs/>
          <w:color w:val="000000"/>
          <w:sz w:val="2"/>
          <w:szCs w:val="2"/>
          <w:rtl/>
        </w:rPr>
        <w:t xml:space="preserve"> </w:t>
      </w:r>
      <w:r w:rsidR="00420579" w:rsidRPr="00544D38">
        <w:rPr>
          <w:rFonts w:ascii="QCF_P549" w:hAnsi="QCF_P549" w:cs="QCF_P549"/>
          <w:b/>
          <w:bCs/>
          <w:color w:val="000000"/>
          <w:sz w:val="27"/>
          <w:szCs w:val="27"/>
          <w:rtl/>
        </w:rPr>
        <w:t>ﭣ</w:t>
      </w:r>
      <w:r>
        <w:rPr>
          <w:rFonts w:ascii="QCF_P549" w:hAnsi="QCF_P549" w:cs="QCF_P549"/>
          <w:b/>
          <w:bCs/>
          <w:color w:val="000000"/>
          <w:sz w:val="2"/>
          <w:szCs w:val="2"/>
          <w:rtl/>
        </w:rPr>
        <w:t xml:space="preserve"> </w:t>
      </w:r>
      <w:r w:rsidR="00420579" w:rsidRPr="00544D38">
        <w:rPr>
          <w:rFonts w:ascii="QCF_P549" w:hAnsi="QCF_P549" w:cs="QCF_P549"/>
          <w:b/>
          <w:bCs/>
          <w:color w:val="000000"/>
          <w:sz w:val="27"/>
          <w:szCs w:val="27"/>
          <w:rtl/>
        </w:rPr>
        <w:t>ﭤﭥ</w:t>
      </w:r>
      <w:r w:rsidR="00420579" w:rsidRPr="00544D38">
        <w:rPr>
          <w:rFonts w:ascii="QCF_P549" w:hAnsi="QCF_P549" w:cs="QCF_P549"/>
          <w:b/>
          <w:bCs/>
          <w:color w:val="000000"/>
          <w:sz w:val="2"/>
          <w:szCs w:val="2"/>
          <w:rtl/>
        </w:rPr>
        <w:t xml:space="preserve"> </w:t>
      </w:r>
      <w:r w:rsidR="00420579" w:rsidRPr="00544D38">
        <w:rPr>
          <w:rFonts w:ascii="QCF_P549" w:hAnsi="QCF_P549" w:cs="QCF_P549"/>
          <w:b/>
          <w:bCs/>
          <w:color w:val="000000"/>
          <w:sz w:val="27"/>
          <w:szCs w:val="27"/>
          <w:rtl/>
        </w:rPr>
        <w:t>ﭦ</w:t>
      </w:r>
      <w:r w:rsidR="00420579" w:rsidRPr="00544D38">
        <w:rPr>
          <w:rFonts w:ascii="QCF_P549" w:hAnsi="QCF_P549" w:cs="QCF_P549"/>
          <w:b/>
          <w:bCs/>
          <w:color w:val="000000"/>
          <w:sz w:val="2"/>
          <w:szCs w:val="2"/>
          <w:rtl/>
        </w:rPr>
        <w:t xml:space="preserve"> </w:t>
      </w:r>
      <w:r w:rsidR="00420579" w:rsidRPr="00544D38">
        <w:rPr>
          <w:rFonts w:ascii="QCF_P549" w:hAnsi="QCF_P549" w:cs="QCF_P549"/>
          <w:b/>
          <w:bCs/>
          <w:color w:val="000000"/>
          <w:sz w:val="27"/>
          <w:szCs w:val="27"/>
          <w:rtl/>
        </w:rPr>
        <w:t>ﭧ</w:t>
      </w:r>
      <w:r w:rsidR="00420579" w:rsidRPr="00544D38">
        <w:rPr>
          <w:rFonts w:ascii="QCF_P549" w:hAnsi="QCF_P549" w:cs="QCF_P549"/>
          <w:b/>
          <w:bCs/>
          <w:color w:val="000000"/>
          <w:sz w:val="2"/>
          <w:szCs w:val="2"/>
          <w:rtl/>
        </w:rPr>
        <w:t xml:space="preserve"> </w:t>
      </w:r>
      <w:r w:rsidR="00420579" w:rsidRPr="00544D38">
        <w:rPr>
          <w:rFonts w:ascii="QCF_P549" w:hAnsi="QCF_P549" w:cs="QCF_P549"/>
          <w:b/>
          <w:bCs/>
          <w:color w:val="000000"/>
          <w:sz w:val="27"/>
          <w:szCs w:val="27"/>
          <w:rtl/>
        </w:rPr>
        <w:t>ﭨ</w:t>
      </w:r>
      <w:r w:rsidR="00420579" w:rsidRPr="00544D38">
        <w:rPr>
          <w:rFonts w:ascii="QCF_P549" w:hAnsi="QCF_P549" w:cs="QCF_P549"/>
          <w:b/>
          <w:bCs/>
          <w:color w:val="000000"/>
          <w:sz w:val="2"/>
          <w:szCs w:val="2"/>
          <w:rtl/>
        </w:rPr>
        <w:t xml:space="preserve"> </w:t>
      </w:r>
      <w:r w:rsidR="00420579" w:rsidRPr="00544D38">
        <w:rPr>
          <w:rFonts w:ascii="QCF_P549" w:hAnsi="QCF_P549" w:cs="QCF_P549"/>
          <w:b/>
          <w:bCs/>
          <w:color w:val="000000"/>
          <w:sz w:val="27"/>
          <w:szCs w:val="27"/>
          <w:rtl/>
        </w:rPr>
        <w:t>ﭩ</w:t>
      </w:r>
      <w:r w:rsidR="00420579" w:rsidRPr="00544D38">
        <w:rPr>
          <w:rFonts w:ascii="QCF_P549" w:hAnsi="QCF_P549" w:cs="QCF_P549"/>
          <w:b/>
          <w:bCs/>
          <w:color w:val="000000"/>
          <w:sz w:val="2"/>
          <w:szCs w:val="2"/>
          <w:rtl/>
        </w:rPr>
        <w:t xml:space="preserve"> </w:t>
      </w:r>
      <w:r w:rsidR="00420579" w:rsidRPr="00544D38">
        <w:rPr>
          <w:rFonts w:ascii="QCF_BSML" w:hAnsi="QCF_BSML" w:cs="QCF_BSML"/>
          <w:b/>
          <w:bCs/>
          <w:color w:val="000000"/>
          <w:sz w:val="27"/>
          <w:szCs w:val="27"/>
          <w:rtl/>
        </w:rPr>
        <w:t>ﭼ</w:t>
      </w:r>
      <w:r w:rsidR="00420579">
        <w:rPr>
          <w:rFonts w:ascii="Arial" w:hAnsi="Arial" w:cs="Arial"/>
          <w:color w:val="000000"/>
          <w:sz w:val="18"/>
          <w:szCs w:val="18"/>
          <w:rtl/>
        </w:rPr>
        <w:t xml:space="preserve"> </w:t>
      </w:r>
      <w:r w:rsidR="00420579">
        <w:rPr>
          <w:rFonts w:ascii="2  Badr" w:hAnsi="Arial"/>
          <w:color w:val="000000"/>
          <w:sz w:val="27"/>
          <w:szCs w:val="27"/>
          <w:rtl/>
        </w:rPr>
        <w:t>الممتحن</w:t>
      </w:r>
      <w:r w:rsidR="00544D38">
        <w:rPr>
          <w:rFonts w:ascii="2  Badr" w:hAnsi="Arial" w:hint="cs"/>
          <w:color w:val="000000"/>
          <w:sz w:val="27"/>
          <w:szCs w:val="27"/>
          <w:rtl/>
        </w:rPr>
        <w:t>ه</w:t>
      </w:r>
      <w:r w:rsidR="00420579">
        <w:rPr>
          <w:rFonts w:ascii="2  Badr" w:hAnsi="Arial"/>
          <w:color w:val="000000"/>
          <w:sz w:val="27"/>
          <w:szCs w:val="27"/>
          <w:rtl/>
        </w:rPr>
        <w:t>: ١</w:t>
      </w:r>
      <w:r w:rsidR="00420579">
        <w:rPr>
          <w:rFonts w:ascii="Arial" w:hAnsi="Arial" w:cs="Arial"/>
          <w:color w:val="000000"/>
          <w:sz w:val="2"/>
          <w:szCs w:val="2"/>
        </w:rPr>
        <w:t xml:space="preserve"> </w:t>
      </w:r>
      <w:r w:rsidR="00420579">
        <w:rPr>
          <w:rFonts w:hint="cs"/>
          <w:sz w:val="28"/>
          <w:rtl/>
          <w:lang w:bidi="fa-IR"/>
        </w:rPr>
        <w:t>«پيغمبر و شما را به خاطر ايمان آوردن به خدا كه پروردگارتان است، بيرون مي</w:t>
      </w:r>
      <w:r w:rsidR="00544D38">
        <w:rPr>
          <w:rFonts w:hint="eastAsia"/>
          <w:sz w:val="28"/>
          <w:rtl/>
          <w:lang w:bidi="fa-IR"/>
        </w:rPr>
        <w:t>‌</w:t>
      </w:r>
      <w:r w:rsidR="00420579">
        <w:rPr>
          <w:rFonts w:hint="cs"/>
          <w:sz w:val="28"/>
          <w:rtl/>
          <w:lang w:bidi="fa-IR"/>
        </w:rPr>
        <w:t>رانند.»</w:t>
      </w:r>
    </w:p>
    <w:p w:rsidR="00420579" w:rsidRDefault="00420579" w:rsidP="006D3981">
      <w:pPr>
        <w:ind w:firstLine="284"/>
        <w:jc w:val="lowKashida"/>
        <w:rPr>
          <w:rFonts w:hint="cs"/>
          <w:sz w:val="28"/>
          <w:rtl/>
          <w:lang w:bidi="fa-IR"/>
        </w:rPr>
      </w:pPr>
      <w:r>
        <w:rPr>
          <w:rFonts w:hint="cs"/>
          <w:sz w:val="28"/>
          <w:rtl/>
          <w:lang w:bidi="fa-IR"/>
        </w:rPr>
        <w:t>همچنين درباره</w:t>
      </w:r>
      <w:r w:rsidR="00544D38">
        <w:rPr>
          <w:rFonts w:hint="eastAsia"/>
          <w:sz w:val="28"/>
          <w:rtl/>
          <w:lang w:bidi="fa-IR"/>
        </w:rPr>
        <w:t>‌</w:t>
      </w:r>
      <w:r>
        <w:rPr>
          <w:rFonts w:hint="cs"/>
          <w:sz w:val="28"/>
          <w:rtl/>
          <w:lang w:bidi="fa-IR"/>
        </w:rPr>
        <w:t>ی يار و ياور وي در غار مي</w:t>
      </w:r>
      <w:r w:rsidR="00544D38">
        <w:rPr>
          <w:rFonts w:hint="eastAsia"/>
          <w:sz w:val="28"/>
          <w:rtl/>
          <w:lang w:bidi="fa-IR"/>
        </w:rPr>
        <w:t>‌</w:t>
      </w:r>
      <w:r>
        <w:rPr>
          <w:rFonts w:hint="cs"/>
          <w:sz w:val="28"/>
          <w:rtl/>
          <w:lang w:bidi="fa-IR"/>
        </w:rPr>
        <w:t xml:space="preserve">فرمايد: </w:t>
      </w:r>
      <w:r w:rsidRPr="00544D38">
        <w:rPr>
          <w:rFonts w:ascii="QCF_BSML" w:hAnsi="QCF_BSML" w:cs="QCF_BSML"/>
          <w:b/>
          <w:bCs/>
          <w:color w:val="000000"/>
          <w:sz w:val="27"/>
          <w:szCs w:val="27"/>
          <w:rtl/>
        </w:rPr>
        <w:t>ﭽ</w:t>
      </w:r>
      <w:r w:rsidRPr="00544D38">
        <w:rPr>
          <w:rFonts w:ascii="QCF_BSML" w:hAnsi="QCF_BSML" w:cs="QCF_BSML"/>
          <w:b/>
          <w:bCs/>
          <w:color w:val="000000"/>
          <w:sz w:val="2"/>
          <w:szCs w:val="2"/>
          <w:rtl/>
        </w:rPr>
        <w:t xml:space="preserve"> </w:t>
      </w:r>
      <w:r w:rsidRPr="00544D38">
        <w:rPr>
          <w:rFonts w:ascii="QCF_P193" w:hAnsi="QCF_P193" w:cs="QCF_P193"/>
          <w:b/>
          <w:bCs/>
          <w:color w:val="000000"/>
          <w:sz w:val="27"/>
          <w:szCs w:val="27"/>
          <w:rtl/>
        </w:rPr>
        <w:t>ﯕ</w:t>
      </w:r>
      <w:r w:rsidR="00472FA4">
        <w:rPr>
          <w:rFonts w:ascii="QCF_P193" w:hAnsi="QCF_P193" w:cs="QCF_P193"/>
          <w:b/>
          <w:bCs/>
          <w:color w:val="000000"/>
          <w:sz w:val="2"/>
          <w:szCs w:val="2"/>
          <w:rtl/>
        </w:rPr>
        <w:t xml:space="preserve"> </w:t>
      </w:r>
      <w:r w:rsidRPr="00544D38">
        <w:rPr>
          <w:rFonts w:ascii="QCF_P193" w:hAnsi="QCF_P193" w:cs="QCF_P193"/>
          <w:b/>
          <w:bCs/>
          <w:color w:val="000000"/>
          <w:sz w:val="27"/>
          <w:szCs w:val="27"/>
          <w:rtl/>
        </w:rPr>
        <w:t>ﯖ</w:t>
      </w:r>
      <w:r w:rsidRPr="00544D38">
        <w:rPr>
          <w:rFonts w:ascii="QCF_P193" w:hAnsi="QCF_P193" w:cs="QCF_P193"/>
          <w:b/>
          <w:bCs/>
          <w:color w:val="000000"/>
          <w:sz w:val="2"/>
          <w:szCs w:val="2"/>
          <w:rtl/>
        </w:rPr>
        <w:t xml:space="preserve"> </w:t>
      </w:r>
      <w:r w:rsidRPr="00544D38">
        <w:rPr>
          <w:rFonts w:ascii="QCF_P193" w:hAnsi="QCF_P193" w:cs="QCF_P193"/>
          <w:b/>
          <w:bCs/>
          <w:color w:val="000000"/>
          <w:sz w:val="27"/>
          <w:szCs w:val="27"/>
          <w:rtl/>
        </w:rPr>
        <w:t>ﯗ</w:t>
      </w:r>
      <w:r w:rsidR="00472FA4">
        <w:rPr>
          <w:rFonts w:ascii="QCF_P193" w:hAnsi="QCF_P193" w:cs="QCF_P193"/>
          <w:b/>
          <w:bCs/>
          <w:color w:val="000000"/>
          <w:sz w:val="2"/>
          <w:szCs w:val="2"/>
          <w:rtl/>
        </w:rPr>
        <w:t xml:space="preserve"> </w:t>
      </w:r>
      <w:r w:rsidRPr="00544D38">
        <w:rPr>
          <w:rFonts w:ascii="QCF_P193" w:hAnsi="QCF_P193" w:cs="QCF_P193"/>
          <w:b/>
          <w:bCs/>
          <w:color w:val="000000"/>
          <w:sz w:val="27"/>
          <w:szCs w:val="27"/>
          <w:rtl/>
        </w:rPr>
        <w:t>ﯘ</w:t>
      </w:r>
      <w:r w:rsidRPr="00544D38">
        <w:rPr>
          <w:rFonts w:ascii="QCF_P193" w:hAnsi="QCF_P193" w:cs="QCF_P193"/>
          <w:b/>
          <w:bCs/>
          <w:color w:val="000000"/>
          <w:sz w:val="2"/>
          <w:szCs w:val="2"/>
          <w:rtl/>
        </w:rPr>
        <w:t xml:space="preserve"> </w:t>
      </w:r>
      <w:r w:rsidRPr="00544D38">
        <w:rPr>
          <w:rFonts w:ascii="QCF_P193" w:hAnsi="QCF_P193" w:cs="QCF_P193"/>
          <w:b/>
          <w:bCs/>
          <w:color w:val="000000"/>
          <w:sz w:val="27"/>
          <w:szCs w:val="27"/>
          <w:rtl/>
        </w:rPr>
        <w:t>ﯙ</w:t>
      </w:r>
      <w:r w:rsidRPr="00544D38">
        <w:rPr>
          <w:rFonts w:ascii="QCF_P193" w:hAnsi="QCF_P193" w:cs="QCF_P193"/>
          <w:b/>
          <w:bCs/>
          <w:color w:val="000000"/>
          <w:sz w:val="2"/>
          <w:szCs w:val="2"/>
          <w:rtl/>
        </w:rPr>
        <w:t xml:space="preserve"> </w:t>
      </w:r>
      <w:r w:rsidRPr="00544D38">
        <w:rPr>
          <w:rFonts w:ascii="QCF_P193" w:hAnsi="QCF_P193" w:cs="QCF_P193"/>
          <w:b/>
          <w:bCs/>
          <w:color w:val="000000"/>
          <w:sz w:val="27"/>
          <w:szCs w:val="27"/>
          <w:rtl/>
        </w:rPr>
        <w:t>ﯚ</w:t>
      </w:r>
      <w:r w:rsidRPr="00544D38">
        <w:rPr>
          <w:rFonts w:ascii="QCF_P193" w:hAnsi="QCF_P193" w:cs="QCF_P193"/>
          <w:b/>
          <w:bCs/>
          <w:color w:val="000000"/>
          <w:sz w:val="2"/>
          <w:szCs w:val="2"/>
          <w:rtl/>
        </w:rPr>
        <w:t xml:space="preserve"> </w:t>
      </w:r>
      <w:r w:rsidRPr="00544D38">
        <w:rPr>
          <w:rFonts w:ascii="QCF_P193" w:hAnsi="QCF_P193" w:cs="QCF_P193"/>
          <w:b/>
          <w:bCs/>
          <w:color w:val="000000"/>
          <w:sz w:val="27"/>
          <w:szCs w:val="27"/>
          <w:rtl/>
        </w:rPr>
        <w:t>ﯛ</w:t>
      </w:r>
      <w:r w:rsidRPr="00544D38">
        <w:rPr>
          <w:rFonts w:ascii="QCF_P193" w:hAnsi="QCF_P193" w:cs="QCF_P193"/>
          <w:b/>
          <w:bCs/>
          <w:color w:val="000000"/>
          <w:sz w:val="2"/>
          <w:szCs w:val="2"/>
          <w:rtl/>
        </w:rPr>
        <w:t xml:space="preserve"> </w:t>
      </w:r>
      <w:r w:rsidRPr="00544D38">
        <w:rPr>
          <w:rFonts w:ascii="QCF_P193" w:hAnsi="QCF_P193" w:cs="QCF_P193"/>
          <w:b/>
          <w:bCs/>
          <w:color w:val="000000"/>
          <w:sz w:val="27"/>
          <w:szCs w:val="27"/>
          <w:rtl/>
        </w:rPr>
        <w:t>ﯜﯝ</w:t>
      </w:r>
      <w:r w:rsidRPr="00544D38">
        <w:rPr>
          <w:rFonts w:ascii="QCF_P193" w:hAnsi="QCF_P193" w:cs="QCF_P193"/>
          <w:b/>
          <w:bCs/>
          <w:color w:val="000000"/>
          <w:sz w:val="2"/>
          <w:szCs w:val="2"/>
          <w:rtl/>
        </w:rPr>
        <w:t xml:space="preserve"> </w:t>
      </w:r>
      <w:r w:rsidRPr="00544D38">
        <w:rPr>
          <w:rFonts w:ascii="QCF_P193" w:hAnsi="QCF_P193" w:cs="QCF_P193"/>
          <w:b/>
          <w:bCs/>
          <w:color w:val="000000"/>
          <w:sz w:val="27"/>
          <w:szCs w:val="27"/>
          <w:rtl/>
        </w:rPr>
        <w:t>ﯞ</w:t>
      </w:r>
      <w:r w:rsidR="00472FA4">
        <w:rPr>
          <w:rFonts w:ascii="QCF_P193" w:hAnsi="QCF_P193" w:cs="QCF_P193"/>
          <w:b/>
          <w:bCs/>
          <w:color w:val="000000"/>
          <w:sz w:val="2"/>
          <w:szCs w:val="2"/>
          <w:rtl/>
        </w:rPr>
        <w:t xml:space="preserve"> </w:t>
      </w:r>
      <w:r w:rsidRPr="00544D38">
        <w:rPr>
          <w:rFonts w:ascii="QCF_P193" w:hAnsi="QCF_P193" w:cs="QCF_P193"/>
          <w:b/>
          <w:bCs/>
          <w:color w:val="000000"/>
          <w:sz w:val="27"/>
          <w:szCs w:val="27"/>
          <w:rtl/>
        </w:rPr>
        <w:t>ﯟ</w:t>
      </w:r>
      <w:r w:rsidRPr="00544D38">
        <w:rPr>
          <w:rFonts w:ascii="QCF_P193" w:hAnsi="QCF_P193" w:cs="QCF_P193"/>
          <w:b/>
          <w:bCs/>
          <w:color w:val="000000"/>
          <w:sz w:val="2"/>
          <w:szCs w:val="2"/>
          <w:rtl/>
        </w:rPr>
        <w:t xml:space="preserve"> </w:t>
      </w:r>
      <w:r w:rsidRPr="00544D38">
        <w:rPr>
          <w:rFonts w:ascii="QCF_P193" w:hAnsi="QCF_P193" w:cs="QCF_P193"/>
          <w:b/>
          <w:bCs/>
          <w:color w:val="000000"/>
          <w:sz w:val="27"/>
          <w:szCs w:val="27"/>
          <w:rtl/>
        </w:rPr>
        <w:t>ﯠ</w:t>
      </w:r>
      <w:r w:rsidRPr="00544D38">
        <w:rPr>
          <w:rFonts w:ascii="QCF_P193" w:hAnsi="QCF_P193" w:cs="QCF_P193"/>
          <w:b/>
          <w:bCs/>
          <w:color w:val="000000"/>
          <w:sz w:val="2"/>
          <w:szCs w:val="2"/>
          <w:rtl/>
        </w:rPr>
        <w:t xml:space="preserve"> </w:t>
      </w:r>
      <w:r w:rsidRPr="00544D38">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التوبة: ٤٠</w:t>
      </w:r>
      <w:r w:rsidR="00472FA4">
        <w:rPr>
          <w:rFonts w:ascii="2  Badr" w:hAnsi="Arial" w:hint="cs"/>
          <w:color w:val="000000"/>
          <w:sz w:val="27"/>
          <w:szCs w:val="27"/>
          <w:rtl/>
        </w:rPr>
        <w:t xml:space="preserve"> </w:t>
      </w:r>
      <w:r>
        <w:rPr>
          <w:rFonts w:hint="cs"/>
          <w:sz w:val="28"/>
          <w:rtl/>
          <w:lang w:bidi="fa-IR"/>
        </w:rPr>
        <w:t>«در اين هنگام پيغمبر به رفيقش گفت: غم مخور كه خدا با ماست. خداوند آرامش خود را بهره</w:t>
      </w:r>
      <w:r w:rsidR="00544D38">
        <w:rPr>
          <w:rFonts w:hint="eastAsia"/>
          <w:sz w:val="28"/>
          <w:rtl/>
          <w:lang w:bidi="fa-IR"/>
        </w:rPr>
        <w:t>‌</w:t>
      </w:r>
      <w:r>
        <w:rPr>
          <w:rFonts w:hint="cs"/>
          <w:sz w:val="28"/>
          <w:rtl/>
          <w:lang w:bidi="fa-IR"/>
        </w:rPr>
        <w:t>ی او ساخت.»</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درباره</w:t>
      </w:r>
      <w:r w:rsidR="00544D38">
        <w:rPr>
          <w:rFonts w:hint="eastAsia"/>
          <w:sz w:val="28"/>
          <w:rtl/>
          <w:lang w:bidi="fa-IR"/>
        </w:rPr>
        <w:t>‌</w:t>
      </w:r>
      <w:r w:rsidR="00420579">
        <w:rPr>
          <w:rFonts w:hint="cs"/>
          <w:sz w:val="28"/>
          <w:rtl/>
          <w:lang w:bidi="fa-IR"/>
        </w:rPr>
        <w:t xml:space="preserve">ی همسران پاك پيامبر </w:t>
      </w:r>
      <w:r w:rsidR="00420579" w:rsidRPr="00CC6A86">
        <w:rPr>
          <w:rFonts w:cs="CTraditional Arabic" w:hint="cs"/>
          <w:sz w:val="28"/>
          <w:rtl/>
          <w:lang w:bidi="fa-IR"/>
        </w:rPr>
        <w:t>ع</w:t>
      </w:r>
      <w:r w:rsidR="00420579">
        <w:rPr>
          <w:rFonts w:hint="cs"/>
          <w:sz w:val="28"/>
          <w:rtl/>
          <w:lang w:bidi="fa-IR"/>
        </w:rPr>
        <w:t xml:space="preserve"> مي</w:t>
      </w:r>
      <w:r w:rsidR="00544D38">
        <w:rPr>
          <w:rFonts w:hint="eastAsia"/>
          <w:sz w:val="28"/>
          <w:rtl/>
          <w:lang w:bidi="fa-IR"/>
        </w:rPr>
        <w:t>‌</w:t>
      </w:r>
      <w:r w:rsidR="00420579">
        <w:rPr>
          <w:rFonts w:hint="cs"/>
          <w:sz w:val="28"/>
          <w:rtl/>
          <w:lang w:bidi="fa-IR"/>
        </w:rPr>
        <w:t>فرمايد:</w:t>
      </w:r>
      <w:r>
        <w:rPr>
          <w:rFonts w:ascii="QCF_BSML" w:hAnsi="QCF_BSML" w:cs="QCF_BSML"/>
          <w:color w:val="000000"/>
          <w:sz w:val="27"/>
          <w:szCs w:val="27"/>
          <w:rtl/>
        </w:rPr>
        <w:t xml:space="preserve"> </w:t>
      </w:r>
      <w:r w:rsidR="00420579" w:rsidRPr="00544D38">
        <w:rPr>
          <w:rFonts w:ascii="QCF_BSML" w:hAnsi="QCF_BSML" w:cs="QCF_BSML"/>
          <w:b/>
          <w:bCs/>
          <w:color w:val="000000"/>
          <w:sz w:val="27"/>
          <w:szCs w:val="27"/>
          <w:rtl/>
        </w:rPr>
        <w:t>ﭽ</w:t>
      </w:r>
      <w:r w:rsidR="00420579" w:rsidRPr="00544D38">
        <w:rPr>
          <w:rFonts w:ascii="QCF_BSML" w:hAnsi="QCF_BSML" w:cs="QCF_BSML"/>
          <w:b/>
          <w:bCs/>
          <w:color w:val="000000"/>
          <w:sz w:val="2"/>
          <w:szCs w:val="2"/>
          <w:rtl/>
        </w:rPr>
        <w:t xml:space="preserve"> </w:t>
      </w:r>
      <w:r w:rsidR="00420579" w:rsidRPr="00544D38">
        <w:rPr>
          <w:rFonts w:ascii="QCF_P418" w:hAnsi="QCF_P418" w:cs="QCF_P418"/>
          <w:b/>
          <w:bCs/>
          <w:color w:val="000000"/>
          <w:sz w:val="27"/>
          <w:szCs w:val="27"/>
          <w:rtl/>
        </w:rPr>
        <w:t>ﯘ</w:t>
      </w:r>
      <w:r w:rsidR="00420579" w:rsidRPr="00544D38">
        <w:rPr>
          <w:rFonts w:ascii="QCF_P418" w:hAnsi="QCF_P418" w:cs="QCF_P418"/>
          <w:b/>
          <w:bCs/>
          <w:color w:val="000000"/>
          <w:sz w:val="2"/>
          <w:szCs w:val="2"/>
          <w:rtl/>
        </w:rPr>
        <w:t xml:space="preserve"> </w:t>
      </w:r>
      <w:r w:rsidR="00420579" w:rsidRPr="00544D38">
        <w:rPr>
          <w:rFonts w:ascii="QCF_P418" w:hAnsi="QCF_P418" w:cs="QCF_P418"/>
          <w:b/>
          <w:bCs/>
          <w:color w:val="000000"/>
          <w:sz w:val="27"/>
          <w:szCs w:val="27"/>
          <w:rtl/>
        </w:rPr>
        <w:t>ﯙ</w:t>
      </w:r>
      <w:r w:rsidR="00420579" w:rsidRPr="00544D38">
        <w:rPr>
          <w:rFonts w:ascii="QCF_P418" w:hAnsi="QCF_P418" w:cs="QCF_P418"/>
          <w:b/>
          <w:bCs/>
          <w:color w:val="000000"/>
          <w:sz w:val="2"/>
          <w:szCs w:val="2"/>
          <w:rtl/>
        </w:rPr>
        <w:t xml:space="preserve"> </w:t>
      </w:r>
      <w:r w:rsidR="00420579" w:rsidRPr="00544D38">
        <w:rPr>
          <w:rFonts w:ascii="QCF_P418" w:hAnsi="QCF_P418" w:cs="QCF_P418"/>
          <w:b/>
          <w:bCs/>
          <w:color w:val="000000"/>
          <w:sz w:val="27"/>
          <w:szCs w:val="27"/>
          <w:rtl/>
        </w:rPr>
        <w:t>ﯚ</w:t>
      </w:r>
      <w:r w:rsidR="00420579" w:rsidRPr="00544D38">
        <w:rPr>
          <w:rFonts w:ascii="QCF_P418" w:hAnsi="QCF_P418" w:cs="QCF_P418"/>
          <w:b/>
          <w:bCs/>
          <w:color w:val="000000"/>
          <w:sz w:val="2"/>
          <w:szCs w:val="2"/>
          <w:rtl/>
        </w:rPr>
        <w:t xml:space="preserve"> </w:t>
      </w:r>
      <w:r w:rsidR="00420579" w:rsidRPr="00544D38">
        <w:rPr>
          <w:rFonts w:ascii="QCF_P418" w:hAnsi="QCF_P418" w:cs="QCF_P418"/>
          <w:b/>
          <w:bCs/>
          <w:color w:val="000000"/>
          <w:sz w:val="27"/>
          <w:szCs w:val="27"/>
          <w:rtl/>
        </w:rPr>
        <w:t>ﯛ</w:t>
      </w:r>
      <w:r w:rsidR="00420579" w:rsidRPr="00544D38">
        <w:rPr>
          <w:rFonts w:ascii="QCF_P418" w:hAnsi="QCF_P418" w:cs="QCF_P418"/>
          <w:b/>
          <w:bCs/>
          <w:color w:val="000000"/>
          <w:sz w:val="2"/>
          <w:szCs w:val="2"/>
          <w:rtl/>
        </w:rPr>
        <w:t xml:space="preserve"> </w:t>
      </w:r>
      <w:r w:rsidR="00420579" w:rsidRPr="00544D38">
        <w:rPr>
          <w:rFonts w:ascii="QCF_P418" w:hAnsi="QCF_P418" w:cs="QCF_P418"/>
          <w:b/>
          <w:bCs/>
          <w:color w:val="000000"/>
          <w:sz w:val="27"/>
          <w:szCs w:val="27"/>
          <w:rtl/>
        </w:rPr>
        <w:t>ﯜﯝ</w:t>
      </w:r>
      <w:r w:rsidR="00420579" w:rsidRPr="00544D38">
        <w:rPr>
          <w:rFonts w:ascii="QCF_P418" w:hAnsi="QCF_P418" w:cs="QCF_P418"/>
          <w:b/>
          <w:bCs/>
          <w:color w:val="000000"/>
          <w:sz w:val="2"/>
          <w:szCs w:val="2"/>
          <w:rtl/>
        </w:rPr>
        <w:t xml:space="preserve"> </w:t>
      </w:r>
      <w:r w:rsidR="00420579" w:rsidRPr="00544D38">
        <w:rPr>
          <w:rFonts w:ascii="QCF_P418" w:hAnsi="QCF_P418" w:cs="QCF_P418"/>
          <w:b/>
          <w:bCs/>
          <w:color w:val="000000"/>
          <w:sz w:val="27"/>
          <w:szCs w:val="27"/>
          <w:rtl/>
        </w:rPr>
        <w:t>ﯞ</w:t>
      </w:r>
      <w:r w:rsidR="00420579" w:rsidRPr="00544D38">
        <w:rPr>
          <w:rFonts w:ascii="QCF_P418" w:hAnsi="QCF_P418" w:cs="QCF_P418"/>
          <w:b/>
          <w:bCs/>
          <w:color w:val="000000"/>
          <w:sz w:val="2"/>
          <w:szCs w:val="2"/>
          <w:rtl/>
        </w:rPr>
        <w:t xml:space="preserve"> </w:t>
      </w:r>
      <w:r w:rsidR="00420579" w:rsidRPr="00544D38">
        <w:rPr>
          <w:rFonts w:ascii="QCF_P418" w:hAnsi="QCF_P418" w:cs="QCF_P418"/>
          <w:b/>
          <w:bCs/>
          <w:color w:val="000000"/>
          <w:sz w:val="27"/>
          <w:szCs w:val="27"/>
          <w:rtl/>
        </w:rPr>
        <w:t>ﯟ</w:t>
      </w:r>
      <w:r w:rsidR="00420579" w:rsidRPr="00544D38">
        <w:rPr>
          <w:rFonts w:ascii="Arial" w:hAnsi="Arial" w:cs="Arial"/>
          <w:b/>
          <w:bCs/>
          <w:color w:val="000000"/>
          <w:sz w:val="2"/>
          <w:szCs w:val="2"/>
          <w:rtl/>
        </w:rPr>
        <w:t xml:space="preserve"> </w:t>
      </w:r>
      <w:r w:rsidR="00420579" w:rsidRPr="00544D38">
        <w:rPr>
          <w:rFonts w:ascii="QCF_BSML" w:hAnsi="QCF_BSML" w:cs="QCF_BSML"/>
          <w:b/>
          <w:bCs/>
          <w:color w:val="000000"/>
          <w:sz w:val="27"/>
          <w:szCs w:val="27"/>
          <w:rtl/>
        </w:rPr>
        <w:t>ﭼ</w:t>
      </w:r>
      <w:r w:rsidR="00420579">
        <w:rPr>
          <w:rFonts w:ascii="QCF_BSML" w:hAnsi="QCF_BSML" w:cs="QCF_BSML"/>
          <w:color w:val="000000"/>
          <w:sz w:val="27"/>
          <w:szCs w:val="27"/>
          <w:rtl/>
        </w:rPr>
        <w:t xml:space="preserve"> </w:t>
      </w:r>
      <w:r w:rsidR="00420579">
        <w:rPr>
          <w:rFonts w:ascii="2  Badr" w:hAnsi="QCF_BSML"/>
          <w:color w:val="000000"/>
          <w:sz w:val="27"/>
          <w:szCs w:val="27"/>
          <w:rtl/>
        </w:rPr>
        <w:t>الأحزاب: ٦</w:t>
      </w:r>
      <w:r w:rsidR="00420579">
        <w:rPr>
          <w:rFonts w:ascii="Arial" w:hAnsi="Arial" w:cs="Arial"/>
          <w:color w:val="000000"/>
          <w:sz w:val="2"/>
          <w:szCs w:val="2"/>
        </w:rPr>
        <w:t xml:space="preserve"> </w:t>
      </w:r>
      <w:r w:rsidR="00420579">
        <w:rPr>
          <w:rFonts w:hint="cs"/>
          <w:sz w:val="28"/>
          <w:rtl/>
          <w:lang w:bidi="fa-IR"/>
        </w:rPr>
        <w:t>«پيغمبر به مؤمنان از خودشان سزاوارتر است و همسران پيامبر، مادران مؤمنان هستند.»</w:t>
      </w:r>
    </w:p>
    <w:p w:rsidR="00420579" w:rsidRPr="00363F2F" w:rsidRDefault="00420579" w:rsidP="006D3981">
      <w:pPr>
        <w:widowControl w:val="0"/>
        <w:ind w:firstLine="284"/>
        <w:jc w:val="lowKashida"/>
        <w:rPr>
          <w:rFonts w:hint="cs"/>
          <w:sz w:val="32"/>
          <w:rtl/>
        </w:rPr>
      </w:pPr>
      <w:r>
        <w:rPr>
          <w:rFonts w:hint="cs"/>
          <w:sz w:val="28"/>
          <w:rtl/>
          <w:lang w:bidi="fa-IR"/>
        </w:rPr>
        <w:t>همچنین مي</w:t>
      </w:r>
      <w:r w:rsidR="00197494">
        <w:rPr>
          <w:rFonts w:hint="eastAsia"/>
          <w:sz w:val="28"/>
          <w:rtl/>
          <w:lang w:bidi="fa-IR"/>
        </w:rPr>
        <w:t>‌</w:t>
      </w:r>
      <w:r>
        <w:rPr>
          <w:rFonts w:hint="cs"/>
          <w:sz w:val="28"/>
          <w:rtl/>
          <w:lang w:bidi="fa-IR"/>
        </w:rPr>
        <w:t xml:space="preserve">فرمايد: </w:t>
      </w:r>
      <w:r w:rsidRPr="00544D38">
        <w:rPr>
          <w:rFonts w:ascii="QCF_BSML" w:hAnsi="QCF_BSML" w:cs="QCF_BSML"/>
          <w:b/>
          <w:bCs/>
          <w:color w:val="000000"/>
          <w:sz w:val="27"/>
          <w:szCs w:val="27"/>
          <w:rtl/>
        </w:rPr>
        <w:t>ﭽ</w:t>
      </w:r>
      <w:r w:rsidRPr="00544D38">
        <w:rPr>
          <w:rFonts w:ascii="QCF_BSML" w:hAnsi="QCF_BSML" w:cs="QCF_BSML"/>
          <w:b/>
          <w:bCs/>
          <w:color w:val="000000"/>
          <w:sz w:val="2"/>
          <w:szCs w:val="2"/>
          <w:rtl/>
        </w:rPr>
        <w:t xml:space="preserve"> </w:t>
      </w:r>
      <w:r w:rsidRPr="00544D38">
        <w:rPr>
          <w:rFonts w:ascii="QCF_P422" w:hAnsi="QCF_P422" w:cs="QCF_P422"/>
          <w:b/>
          <w:bCs/>
          <w:color w:val="000000"/>
          <w:sz w:val="27"/>
          <w:szCs w:val="27"/>
          <w:rtl/>
        </w:rPr>
        <w:t>ﭡ</w:t>
      </w:r>
      <w:r w:rsidRPr="00544D38">
        <w:rPr>
          <w:rFonts w:ascii="QCF_P422" w:hAnsi="QCF_P422" w:cs="QCF_P422"/>
          <w:b/>
          <w:bCs/>
          <w:color w:val="000000"/>
          <w:sz w:val="2"/>
          <w:szCs w:val="2"/>
          <w:rtl/>
        </w:rPr>
        <w:t xml:space="preserve"> </w:t>
      </w:r>
      <w:r w:rsidRPr="00544D38">
        <w:rPr>
          <w:rFonts w:ascii="QCF_P422" w:hAnsi="QCF_P422" w:cs="QCF_P422"/>
          <w:b/>
          <w:bCs/>
          <w:color w:val="000000"/>
          <w:sz w:val="27"/>
          <w:szCs w:val="27"/>
          <w:rtl/>
        </w:rPr>
        <w:t>ﭢ</w:t>
      </w:r>
      <w:r w:rsidR="00472FA4">
        <w:rPr>
          <w:rFonts w:ascii="QCF_P422" w:hAnsi="QCF_P422" w:cs="QCF_P422"/>
          <w:b/>
          <w:bCs/>
          <w:color w:val="000000"/>
          <w:sz w:val="2"/>
          <w:szCs w:val="2"/>
          <w:rtl/>
        </w:rPr>
        <w:t xml:space="preserve"> </w:t>
      </w:r>
      <w:r w:rsidRPr="00544D38">
        <w:rPr>
          <w:rFonts w:ascii="QCF_P422" w:hAnsi="QCF_P422" w:cs="QCF_P422"/>
          <w:b/>
          <w:bCs/>
          <w:color w:val="000000"/>
          <w:sz w:val="27"/>
          <w:szCs w:val="27"/>
          <w:rtl/>
        </w:rPr>
        <w:t>ﭣ</w:t>
      </w:r>
      <w:r w:rsidRPr="00544D38">
        <w:rPr>
          <w:rFonts w:ascii="QCF_P422" w:hAnsi="QCF_P422" w:cs="QCF_P422"/>
          <w:b/>
          <w:bCs/>
          <w:color w:val="000000"/>
          <w:sz w:val="2"/>
          <w:szCs w:val="2"/>
          <w:rtl/>
        </w:rPr>
        <w:t xml:space="preserve"> </w:t>
      </w:r>
      <w:r w:rsidRPr="00544D38">
        <w:rPr>
          <w:rFonts w:ascii="QCF_P422" w:hAnsi="QCF_P422" w:cs="QCF_P422"/>
          <w:b/>
          <w:bCs/>
          <w:color w:val="000000"/>
          <w:sz w:val="27"/>
          <w:szCs w:val="27"/>
          <w:rtl/>
        </w:rPr>
        <w:t>ﭤ</w:t>
      </w:r>
      <w:r w:rsidRPr="00544D38">
        <w:rPr>
          <w:rFonts w:ascii="QCF_P422" w:hAnsi="QCF_P422" w:cs="QCF_P422"/>
          <w:b/>
          <w:bCs/>
          <w:color w:val="000000"/>
          <w:sz w:val="2"/>
          <w:szCs w:val="2"/>
          <w:rtl/>
        </w:rPr>
        <w:t xml:space="preserve"> </w:t>
      </w:r>
      <w:r w:rsidRPr="00544D38">
        <w:rPr>
          <w:rFonts w:ascii="QCF_P422" w:hAnsi="QCF_P422" w:cs="QCF_P422"/>
          <w:b/>
          <w:bCs/>
          <w:color w:val="000000"/>
          <w:sz w:val="27"/>
          <w:szCs w:val="27"/>
          <w:rtl/>
        </w:rPr>
        <w:t>ﭥ</w:t>
      </w:r>
      <w:r w:rsidRPr="00544D38">
        <w:rPr>
          <w:rFonts w:ascii="QCF_P422" w:hAnsi="QCF_P422" w:cs="QCF_P422"/>
          <w:b/>
          <w:bCs/>
          <w:color w:val="000000"/>
          <w:sz w:val="2"/>
          <w:szCs w:val="2"/>
          <w:rtl/>
        </w:rPr>
        <w:t xml:space="preserve"> </w:t>
      </w:r>
      <w:r w:rsidRPr="00544D38">
        <w:rPr>
          <w:rFonts w:ascii="QCF_P422" w:hAnsi="QCF_P422" w:cs="QCF_P422"/>
          <w:b/>
          <w:bCs/>
          <w:color w:val="000000"/>
          <w:sz w:val="27"/>
          <w:szCs w:val="27"/>
          <w:rtl/>
        </w:rPr>
        <w:t>ﭦ</w:t>
      </w:r>
      <w:r w:rsidRPr="00544D38">
        <w:rPr>
          <w:rFonts w:ascii="Arial" w:hAnsi="Arial" w:cs="Arial"/>
          <w:b/>
          <w:bCs/>
          <w:color w:val="000000"/>
          <w:sz w:val="2"/>
          <w:szCs w:val="2"/>
          <w:rtl/>
        </w:rPr>
        <w:t xml:space="preserve"> </w:t>
      </w:r>
      <w:r w:rsidRPr="00544D38">
        <w:rPr>
          <w:rFonts w:ascii="QCF_BSML" w:hAnsi="QCF_BSML" w:cs="QCF_BSML"/>
          <w:b/>
          <w:bCs/>
          <w:color w:val="000000"/>
          <w:sz w:val="27"/>
          <w:szCs w:val="27"/>
          <w:rtl/>
        </w:rPr>
        <w:t>ﭼ</w:t>
      </w:r>
      <w:r>
        <w:rPr>
          <w:rFonts w:ascii="QCF_BSML" w:hAnsi="QCF_BSML" w:cs="QCF_BSML"/>
          <w:color w:val="000000"/>
          <w:sz w:val="27"/>
          <w:szCs w:val="27"/>
          <w:rtl/>
        </w:rPr>
        <w:t xml:space="preserve"> </w:t>
      </w:r>
      <w:r>
        <w:rPr>
          <w:rFonts w:ascii="2  Badr" w:hAnsi="QCF_BSML"/>
          <w:color w:val="000000"/>
          <w:sz w:val="27"/>
          <w:szCs w:val="27"/>
          <w:rtl/>
        </w:rPr>
        <w:t>الأحزاب: ٣٢</w:t>
      </w:r>
      <w:r w:rsidR="00472FA4">
        <w:rPr>
          <w:rFonts w:ascii="Arial" w:hAnsi="Arial" w:cs="Arial"/>
          <w:color w:val="000000"/>
          <w:sz w:val="2"/>
          <w:szCs w:val="2"/>
          <w:rtl/>
        </w:rPr>
        <w:t xml:space="preserve"> </w:t>
      </w:r>
      <w:r>
        <w:rPr>
          <w:rFonts w:hint="cs"/>
          <w:sz w:val="28"/>
          <w:rtl/>
          <w:lang w:bidi="fa-IR"/>
        </w:rPr>
        <w:t>«اي همسران پيامبر، شما مثل هيچ يك از زنان نيستيد.»</w:t>
      </w:r>
      <w:r w:rsidRPr="00EF6F31">
        <w:rPr>
          <w:sz w:val="32"/>
          <w:rtl/>
        </w:rPr>
        <w:t xml:space="preserve"> </w:t>
      </w:r>
    </w:p>
    <w:p w:rsidR="00420579" w:rsidRDefault="00420579" w:rsidP="006D3981">
      <w:pPr>
        <w:ind w:firstLine="284"/>
        <w:jc w:val="lowKashida"/>
        <w:rPr>
          <w:sz w:val="28"/>
          <w:rtl/>
          <w:lang w:bidi="fa-IR"/>
        </w:rPr>
      </w:pPr>
      <w:r>
        <w:rPr>
          <w:rFonts w:hint="cs"/>
          <w:sz w:val="28"/>
          <w:rtl/>
          <w:lang w:bidi="fa-IR"/>
        </w:rPr>
        <w:t>و آيات فراوان ديگري که در اين زمينه آمده است.</w:t>
      </w:r>
    </w:p>
    <w:p w:rsidR="00420579" w:rsidRDefault="00420579" w:rsidP="006D3981">
      <w:pPr>
        <w:ind w:firstLine="284"/>
        <w:jc w:val="lowKashida"/>
        <w:rPr>
          <w:sz w:val="28"/>
          <w:rtl/>
          <w:lang w:bidi="fa-IR"/>
        </w:rPr>
      </w:pPr>
      <w:r>
        <w:rPr>
          <w:rFonts w:hint="cs"/>
          <w:sz w:val="28"/>
          <w:rtl/>
          <w:lang w:bidi="fa-IR"/>
        </w:rPr>
        <w:t>پس شيعيان را که مدعی پيروی اهل بيت و مدعي دوستداري و دنباله روي آنان هستند، ببینیم و ائمه</w:t>
      </w:r>
      <w:r w:rsidR="00544D38">
        <w:rPr>
          <w:rFonts w:hint="eastAsia"/>
          <w:sz w:val="28"/>
          <w:rtl/>
          <w:lang w:bidi="fa-IR"/>
        </w:rPr>
        <w:t>‌</w:t>
      </w:r>
      <w:r>
        <w:rPr>
          <w:rFonts w:hint="cs"/>
          <w:sz w:val="28"/>
          <w:rtl/>
          <w:lang w:bidi="fa-IR"/>
        </w:rPr>
        <w:t>ی معصوم آنها– طبق گفته خودشان– می</w:t>
      </w:r>
      <w:r w:rsidR="00544D38">
        <w:rPr>
          <w:rFonts w:hint="eastAsia"/>
          <w:sz w:val="28"/>
          <w:rtl/>
          <w:lang w:bidi="fa-IR"/>
        </w:rPr>
        <w:t>‌</w:t>
      </w:r>
      <w:r>
        <w:rPr>
          <w:rFonts w:hint="cs"/>
          <w:sz w:val="28"/>
          <w:rtl/>
          <w:lang w:bidi="fa-IR"/>
        </w:rPr>
        <w:t>بینیم که درباره</w:t>
      </w:r>
      <w:r w:rsidR="00544D38">
        <w:rPr>
          <w:rFonts w:hint="eastAsia"/>
          <w:sz w:val="28"/>
          <w:rtl/>
          <w:lang w:bidi="fa-IR"/>
        </w:rPr>
        <w:t>‌</w:t>
      </w:r>
      <w:r>
        <w:rPr>
          <w:rFonts w:hint="cs"/>
          <w:sz w:val="28"/>
          <w:rtl/>
          <w:lang w:bidi="fa-IR"/>
        </w:rPr>
        <w:t xml:space="preserve">ی اصحاب رسول الله </w:t>
      </w:r>
      <w:r w:rsidRPr="00CC6A86">
        <w:rPr>
          <w:rFonts w:cs="CTraditional Arabic" w:hint="cs"/>
          <w:sz w:val="28"/>
          <w:rtl/>
          <w:lang w:bidi="fa-IR"/>
        </w:rPr>
        <w:t>ع</w:t>
      </w:r>
      <w:r>
        <w:rPr>
          <w:rFonts w:hint="cs"/>
          <w:sz w:val="28"/>
          <w:rtl/>
          <w:lang w:bidi="fa-IR"/>
        </w:rPr>
        <w:t xml:space="preserve"> چه مي</w:t>
      </w:r>
      <w:r w:rsidR="00544D38">
        <w:rPr>
          <w:rFonts w:hint="eastAsia"/>
          <w:sz w:val="28"/>
          <w:rtl/>
          <w:lang w:bidi="fa-IR"/>
        </w:rPr>
        <w:t>‌</w:t>
      </w:r>
      <w:r>
        <w:rPr>
          <w:rFonts w:hint="cs"/>
          <w:sz w:val="28"/>
          <w:rtl/>
          <w:lang w:bidi="fa-IR"/>
        </w:rPr>
        <w:t>گويند؟ و چه اعتقادي درباره</w:t>
      </w:r>
      <w:r w:rsidR="00544D38">
        <w:rPr>
          <w:rFonts w:hint="eastAsia"/>
          <w:sz w:val="28"/>
          <w:rtl/>
          <w:lang w:bidi="fa-IR"/>
        </w:rPr>
        <w:t>‌</w:t>
      </w:r>
      <w:r>
        <w:rPr>
          <w:rFonts w:hint="cs"/>
          <w:sz w:val="28"/>
          <w:rtl/>
          <w:lang w:bidi="fa-IR"/>
        </w:rPr>
        <w:t>ی آنها دارند؟</w:t>
      </w:r>
    </w:p>
    <w:p w:rsidR="00420579" w:rsidRDefault="00420579" w:rsidP="006D3981">
      <w:pPr>
        <w:widowControl w:val="0"/>
        <w:ind w:firstLine="284"/>
        <w:jc w:val="lowKashida"/>
        <w:rPr>
          <w:sz w:val="28"/>
          <w:rtl/>
          <w:lang w:bidi="fa-IR"/>
        </w:rPr>
      </w:pPr>
      <w:r>
        <w:rPr>
          <w:rFonts w:hint="cs"/>
          <w:sz w:val="28"/>
          <w:rtl/>
          <w:lang w:bidi="fa-IR"/>
        </w:rPr>
        <w:t xml:space="preserve">آيا اهل بيت پیامبر </w:t>
      </w:r>
      <w:r w:rsidRPr="00CC6A86">
        <w:rPr>
          <w:rFonts w:cs="CTraditional Arabic" w:hint="cs"/>
          <w:sz w:val="28"/>
          <w:rtl/>
          <w:lang w:bidi="fa-IR"/>
        </w:rPr>
        <w:t>ع</w:t>
      </w:r>
      <w:r>
        <w:rPr>
          <w:rFonts w:hint="cs"/>
          <w:sz w:val="28"/>
          <w:rtl/>
          <w:lang w:bidi="fa-IR"/>
        </w:rPr>
        <w:t xml:space="preserve"> اصحاب پیامبر</w:t>
      </w:r>
      <w:r w:rsidRPr="00271A7E">
        <w:rPr>
          <w:rFonts w:cs="CTraditional Arabic" w:hint="cs"/>
          <w:sz w:val="28"/>
          <w:rtl/>
          <w:lang w:bidi="fa-IR"/>
        </w:rPr>
        <w:t>ع</w:t>
      </w:r>
      <w:r>
        <w:rPr>
          <w:rFonts w:hint="cs"/>
          <w:sz w:val="28"/>
          <w:rtl/>
          <w:lang w:bidi="fa-IR"/>
        </w:rPr>
        <w:t xml:space="preserve"> را دشنام و ناسزا مي</w:t>
      </w:r>
      <w:r w:rsidR="00544D38">
        <w:rPr>
          <w:rFonts w:hint="eastAsia"/>
          <w:sz w:val="28"/>
          <w:rtl/>
          <w:lang w:bidi="fa-IR"/>
        </w:rPr>
        <w:t>‌</w:t>
      </w:r>
      <w:r>
        <w:rPr>
          <w:rFonts w:hint="cs"/>
          <w:sz w:val="28"/>
          <w:rtl/>
          <w:lang w:bidi="fa-IR"/>
        </w:rPr>
        <w:t>دهند؟ اصلا آنان را تكفير و لعن مي</w:t>
      </w:r>
      <w:r w:rsidR="00544D38">
        <w:rPr>
          <w:rFonts w:hint="eastAsia"/>
          <w:sz w:val="28"/>
          <w:rtl/>
          <w:lang w:bidi="fa-IR"/>
        </w:rPr>
        <w:t>‌</w:t>
      </w:r>
      <w:r>
        <w:rPr>
          <w:rFonts w:hint="cs"/>
          <w:sz w:val="28"/>
          <w:rtl/>
          <w:lang w:bidi="fa-IR"/>
        </w:rPr>
        <w:t>كنند؟ يا با آنها دوست بودند و به آنها محبت مي</w:t>
      </w:r>
      <w:r w:rsidR="00544D38">
        <w:rPr>
          <w:rFonts w:hint="eastAsia"/>
          <w:sz w:val="28"/>
          <w:rtl/>
          <w:lang w:bidi="fa-IR"/>
        </w:rPr>
        <w:t>‌</w:t>
      </w:r>
      <w:r>
        <w:rPr>
          <w:rFonts w:hint="cs"/>
          <w:sz w:val="28"/>
          <w:rtl/>
          <w:lang w:bidi="fa-IR"/>
        </w:rPr>
        <w:t>ورزيدند و در مشكلات كمكشان مي</w:t>
      </w:r>
      <w:r w:rsidR="00544D38">
        <w:rPr>
          <w:rFonts w:hint="eastAsia"/>
          <w:sz w:val="28"/>
          <w:rtl/>
          <w:lang w:bidi="fa-IR"/>
        </w:rPr>
        <w:t>‌</w:t>
      </w:r>
      <w:r>
        <w:rPr>
          <w:rFonts w:hint="cs"/>
          <w:sz w:val="28"/>
          <w:rtl/>
          <w:lang w:bidi="fa-IR"/>
        </w:rPr>
        <w:t>كردند و با آنها مشورت، و مصيبت و غم</w:t>
      </w:r>
      <w:r w:rsidR="00544D38">
        <w:rPr>
          <w:rFonts w:hint="eastAsia"/>
          <w:sz w:val="28"/>
          <w:rtl/>
          <w:lang w:bidi="fa-IR"/>
        </w:rPr>
        <w:t>‌</w:t>
      </w:r>
      <w:r>
        <w:rPr>
          <w:rFonts w:hint="cs"/>
          <w:sz w:val="28"/>
          <w:rtl/>
          <w:lang w:bidi="fa-IR"/>
        </w:rPr>
        <w:t>هاي خود را با آنها تقسيم مي</w:t>
      </w:r>
      <w:r w:rsidR="00544D38">
        <w:rPr>
          <w:rFonts w:hint="eastAsia"/>
          <w:sz w:val="28"/>
          <w:rtl/>
          <w:lang w:bidi="fa-IR"/>
        </w:rPr>
        <w:t>‌</w:t>
      </w:r>
      <w:r>
        <w:rPr>
          <w:rFonts w:hint="cs"/>
          <w:sz w:val="28"/>
          <w:rtl/>
          <w:lang w:bidi="fa-IR"/>
        </w:rPr>
        <w:t>كردند و در امور دين و دنيا با آنها مشاركت مي</w:t>
      </w:r>
      <w:r w:rsidR="00544D38">
        <w:rPr>
          <w:rFonts w:hint="eastAsia"/>
          <w:sz w:val="28"/>
          <w:rtl/>
          <w:lang w:bidi="fa-IR"/>
        </w:rPr>
        <w:t>‌</w:t>
      </w:r>
      <w:r>
        <w:rPr>
          <w:rFonts w:hint="cs"/>
          <w:sz w:val="28"/>
          <w:rtl/>
          <w:lang w:bidi="fa-IR"/>
        </w:rPr>
        <w:t>نمودند و در امر حكومتداری به آنها خدمت مي</w:t>
      </w:r>
      <w:r w:rsidR="00544D38">
        <w:rPr>
          <w:rFonts w:hint="eastAsia"/>
          <w:sz w:val="28"/>
          <w:rtl/>
          <w:lang w:bidi="fa-IR"/>
        </w:rPr>
        <w:t>‌</w:t>
      </w:r>
      <w:r>
        <w:rPr>
          <w:rFonts w:hint="cs"/>
          <w:sz w:val="28"/>
          <w:rtl/>
          <w:lang w:bidi="fa-IR"/>
        </w:rPr>
        <w:t>كردند و با اميران و سلاطين خود بيعت و در زير پرچم آنها مبارزه مي</w:t>
      </w:r>
      <w:r w:rsidR="00544D38">
        <w:rPr>
          <w:rFonts w:hint="eastAsia"/>
          <w:sz w:val="28"/>
          <w:rtl/>
          <w:lang w:bidi="fa-IR"/>
        </w:rPr>
        <w:t>‌</w:t>
      </w:r>
      <w:r>
        <w:rPr>
          <w:rFonts w:hint="cs"/>
          <w:sz w:val="28"/>
          <w:rtl/>
          <w:lang w:bidi="fa-IR"/>
        </w:rPr>
        <w:t>كردند و از غنائمي كه به دست مي</w:t>
      </w:r>
      <w:r w:rsidR="00544D38">
        <w:rPr>
          <w:rFonts w:hint="eastAsia"/>
          <w:sz w:val="28"/>
          <w:rtl/>
          <w:lang w:bidi="fa-IR"/>
        </w:rPr>
        <w:t>‌</w:t>
      </w:r>
      <w:r>
        <w:rPr>
          <w:rFonts w:hint="cs"/>
          <w:sz w:val="28"/>
          <w:rtl/>
          <w:lang w:bidi="fa-IR"/>
        </w:rPr>
        <w:t>آمد، بهره</w:t>
      </w:r>
      <w:r w:rsidR="00544D38">
        <w:rPr>
          <w:rFonts w:hint="eastAsia"/>
          <w:sz w:val="28"/>
          <w:rtl/>
          <w:lang w:bidi="fa-IR"/>
        </w:rPr>
        <w:t>‌</w:t>
      </w:r>
      <w:r>
        <w:rPr>
          <w:rFonts w:hint="cs"/>
          <w:sz w:val="28"/>
          <w:rtl/>
          <w:lang w:bidi="fa-IR"/>
        </w:rPr>
        <w:t>اي مي</w:t>
      </w:r>
      <w:r w:rsidR="00544D38">
        <w:rPr>
          <w:rFonts w:hint="eastAsia"/>
          <w:sz w:val="28"/>
          <w:rtl/>
          <w:lang w:bidi="fa-IR"/>
        </w:rPr>
        <w:t>‌</w:t>
      </w:r>
      <w:r>
        <w:rPr>
          <w:rFonts w:hint="cs"/>
          <w:sz w:val="28"/>
          <w:rtl/>
          <w:lang w:bidi="fa-IR"/>
        </w:rPr>
        <w:t>بردند. و از بین هم داماد و عروس انتخاب مي</w:t>
      </w:r>
      <w:r w:rsidR="00544D38">
        <w:rPr>
          <w:rFonts w:hint="eastAsia"/>
          <w:sz w:val="28"/>
          <w:rtl/>
          <w:lang w:bidi="fa-IR"/>
        </w:rPr>
        <w:t>‌</w:t>
      </w:r>
      <w:r>
        <w:rPr>
          <w:rFonts w:hint="cs"/>
          <w:sz w:val="28"/>
          <w:rtl/>
          <w:lang w:bidi="fa-IR"/>
        </w:rPr>
        <w:t>كردند. از آنها زن مي</w:t>
      </w:r>
      <w:r w:rsidR="00544D38">
        <w:rPr>
          <w:rFonts w:hint="eastAsia"/>
          <w:sz w:val="28"/>
          <w:rtl/>
          <w:lang w:bidi="fa-IR"/>
        </w:rPr>
        <w:t>‌</w:t>
      </w:r>
      <w:r>
        <w:rPr>
          <w:rFonts w:hint="cs"/>
          <w:sz w:val="28"/>
          <w:rtl/>
          <w:lang w:bidi="fa-IR"/>
        </w:rPr>
        <w:t>گرفتند و به آنها زن مي</w:t>
      </w:r>
      <w:r w:rsidR="00544D38">
        <w:rPr>
          <w:rFonts w:hint="eastAsia"/>
          <w:sz w:val="28"/>
          <w:rtl/>
          <w:lang w:bidi="fa-IR"/>
        </w:rPr>
        <w:t>‌</w:t>
      </w:r>
      <w:r>
        <w:rPr>
          <w:rFonts w:hint="cs"/>
          <w:sz w:val="28"/>
          <w:rtl/>
          <w:lang w:bidi="fa-IR"/>
        </w:rPr>
        <w:t>دادند و فرزندانشان را به نام آنها، ‌نامگذاري مي</w:t>
      </w:r>
      <w:r w:rsidR="00544D38">
        <w:rPr>
          <w:rFonts w:hint="eastAsia"/>
          <w:sz w:val="28"/>
          <w:rtl/>
          <w:lang w:bidi="fa-IR"/>
        </w:rPr>
        <w:t>‌</w:t>
      </w:r>
      <w:r>
        <w:rPr>
          <w:rFonts w:hint="cs"/>
          <w:sz w:val="28"/>
          <w:rtl/>
          <w:lang w:bidi="fa-IR"/>
        </w:rPr>
        <w:t>كردند و به سخن گفتن از آنان در مجالس تبرّك مي</w:t>
      </w:r>
      <w:r w:rsidR="00544D38">
        <w:rPr>
          <w:rFonts w:hint="eastAsia"/>
          <w:sz w:val="28"/>
          <w:rtl/>
          <w:lang w:bidi="fa-IR"/>
        </w:rPr>
        <w:t>‌</w:t>
      </w:r>
      <w:r>
        <w:rPr>
          <w:rFonts w:hint="cs"/>
          <w:sz w:val="28"/>
          <w:rtl/>
          <w:lang w:bidi="fa-IR"/>
        </w:rPr>
        <w:t>جستند. در مسائل و مشكلات خود به آنها مراجعه مي</w:t>
      </w:r>
      <w:r w:rsidR="00544D38">
        <w:rPr>
          <w:rFonts w:hint="eastAsia"/>
          <w:sz w:val="28"/>
          <w:rtl/>
          <w:lang w:bidi="fa-IR"/>
        </w:rPr>
        <w:t>‌</w:t>
      </w:r>
      <w:r>
        <w:rPr>
          <w:rFonts w:hint="cs"/>
          <w:sz w:val="28"/>
          <w:rtl/>
          <w:lang w:bidi="fa-IR"/>
        </w:rPr>
        <w:t>كردند و فضائل و محاسن آنها را بيان مي</w:t>
      </w:r>
      <w:r w:rsidR="00544D38">
        <w:rPr>
          <w:rFonts w:hint="eastAsia"/>
          <w:sz w:val="28"/>
          <w:rtl/>
          <w:lang w:bidi="fa-IR"/>
        </w:rPr>
        <w:t>‌</w:t>
      </w:r>
      <w:r>
        <w:rPr>
          <w:rFonts w:hint="cs"/>
          <w:sz w:val="28"/>
          <w:rtl/>
          <w:lang w:bidi="fa-IR"/>
        </w:rPr>
        <w:t>نمودند و به فضل و بخشش آنها و به علم علماي آنها و به تقواي متّقيان آنها و پاكي و زهد عموم آنها اقرار مي</w:t>
      </w:r>
      <w:r w:rsidR="00544D38">
        <w:rPr>
          <w:rFonts w:hint="eastAsia"/>
          <w:sz w:val="28"/>
          <w:rtl/>
          <w:lang w:bidi="fa-IR"/>
        </w:rPr>
        <w:t>‌</w:t>
      </w:r>
      <w:r>
        <w:rPr>
          <w:rFonts w:hint="cs"/>
          <w:sz w:val="28"/>
          <w:rtl/>
          <w:lang w:bidi="fa-IR"/>
        </w:rPr>
        <w:t xml:space="preserve">كردند. </w:t>
      </w:r>
    </w:p>
    <w:p w:rsidR="00420579" w:rsidRDefault="00420579" w:rsidP="006D3981">
      <w:pPr>
        <w:ind w:firstLine="284"/>
        <w:jc w:val="lowKashida"/>
        <w:rPr>
          <w:sz w:val="28"/>
          <w:rtl/>
          <w:lang w:bidi="fa-IR"/>
        </w:rPr>
      </w:pPr>
      <w:r>
        <w:rPr>
          <w:rFonts w:hint="cs"/>
          <w:sz w:val="28"/>
          <w:rtl/>
          <w:lang w:bidi="fa-IR"/>
        </w:rPr>
        <w:t>با خود عهد كرده ايم، هر امري را كه بيان مي</w:t>
      </w:r>
      <w:r w:rsidR="00544D38">
        <w:rPr>
          <w:rFonts w:hint="eastAsia"/>
          <w:sz w:val="28"/>
          <w:rtl/>
          <w:lang w:bidi="fa-IR"/>
        </w:rPr>
        <w:t>‌</w:t>
      </w:r>
      <w:r>
        <w:rPr>
          <w:rFonts w:hint="cs"/>
          <w:sz w:val="28"/>
          <w:rtl/>
          <w:lang w:bidi="fa-IR"/>
        </w:rPr>
        <w:t>كنيم به كتاب</w:t>
      </w:r>
      <w:r w:rsidR="00544D38">
        <w:rPr>
          <w:rFonts w:hint="eastAsia"/>
          <w:sz w:val="28"/>
          <w:rtl/>
          <w:lang w:bidi="fa-IR"/>
        </w:rPr>
        <w:t>‌</w:t>
      </w:r>
      <w:r>
        <w:rPr>
          <w:rFonts w:hint="cs"/>
          <w:sz w:val="28"/>
          <w:rtl/>
          <w:lang w:bidi="fa-IR"/>
        </w:rPr>
        <w:t>هاي خود شیعیان ارجاع دهيم تا حق، آشكار و راستي، هويدا و باطل و دروغ نابود شود. فقط براي تأييد و استشهاد، نه به عنوان اصل و استدلال، امور نادري از کتاب های اهل سنت را آورده ام، و براي محکوم کردن طرف مقابل، فقط از كتاب</w:t>
      </w:r>
      <w:r w:rsidR="00544D38">
        <w:rPr>
          <w:rFonts w:hint="eastAsia"/>
          <w:sz w:val="28"/>
          <w:rtl/>
          <w:lang w:bidi="fa-IR"/>
        </w:rPr>
        <w:t>‌</w:t>
      </w:r>
      <w:r>
        <w:rPr>
          <w:rFonts w:hint="cs"/>
          <w:sz w:val="28"/>
          <w:rtl/>
          <w:lang w:bidi="fa-IR"/>
        </w:rPr>
        <w:t>ها و سخنان خودشان و از زبان کسانی که گمان می</w:t>
      </w:r>
      <w:r w:rsidR="00544D38">
        <w:rPr>
          <w:rFonts w:hint="eastAsia"/>
          <w:sz w:val="28"/>
          <w:rtl/>
          <w:lang w:bidi="fa-IR"/>
        </w:rPr>
        <w:t>‌</w:t>
      </w:r>
      <w:r>
        <w:rPr>
          <w:rFonts w:hint="cs"/>
          <w:sz w:val="28"/>
          <w:rtl/>
          <w:lang w:bidi="fa-IR"/>
        </w:rPr>
        <w:t>کنند امامان شان هستند در حالي كه ائمه از آنها بيزارند، استفاده کرده ایم. از قدیم گفته اند: سحر آن است كه مسحور را نزديك گرداند و حق آن است كه منكر به آن گواهي بدهد.</w:t>
      </w:r>
    </w:p>
    <w:p w:rsidR="00420579" w:rsidRDefault="00420579" w:rsidP="006D3981">
      <w:pPr>
        <w:pStyle w:val="a8"/>
        <w:keepNext w:val="0"/>
        <w:widowControl w:val="0"/>
        <w:ind w:firstLine="284"/>
        <w:jc w:val="lowKashida"/>
        <w:rPr>
          <w:rFonts w:cs="2  Badr"/>
          <w:sz w:val="28"/>
          <w:szCs w:val="28"/>
          <w:rtl/>
          <w:lang w:bidi="fa-IR"/>
        </w:rPr>
      </w:pPr>
      <w:r w:rsidRPr="005C03FA">
        <w:rPr>
          <w:rFonts w:cs="2  Badr" w:hint="cs"/>
          <w:color w:val="auto"/>
          <w:sz w:val="28"/>
          <w:szCs w:val="28"/>
          <w:rtl/>
          <w:lang w:bidi="fa-IR"/>
        </w:rPr>
        <w:t>هدف ما از این پژوهش، فقط اظهار اين نكته است كه ائمه</w:t>
      </w:r>
      <w:r w:rsidR="00544D38">
        <w:rPr>
          <w:rFonts w:cs="2  Badr" w:hint="eastAsia"/>
          <w:color w:val="auto"/>
          <w:sz w:val="28"/>
          <w:szCs w:val="28"/>
          <w:rtl/>
          <w:lang w:bidi="fa-IR"/>
        </w:rPr>
        <w:t>‌</w:t>
      </w:r>
      <w:r w:rsidRPr="005C03FA">
        <w:rPr>
          <w:rFonts w:cs="2  Badr" w:hint="cs"/>
          <w:color w:val="auto"/>
          <w:sz w:val="28"/>
          <w:szCs w:val="28"/>
          <w:rtl/>
          <w:lang w:bidi="fa-IR"/>
        </w:rPr>
        <w:t>ی حق و اهل بيت، نه در امور جزيی و نه در امور كلي با شیعه نیستند. تا شاید خدا به وسیله</w:t>
      </w:r>
      <w:r w:rsidR="00544D38">
        <w:rPr>
          <w:rFonts w:cs="2  Badr" w:hint="eastAsia"/>
          <w:color w:val="auto"/>
          <w:sz w:val="28"/>
          <w:szCs w:val="28"/>
          <w:rtl/>
          <w:lang w:bidi="fa-IR"/>
        </w:rPr>
        <w:t>‌‌‌</w:t>
      </w:r>
      <w:r w:rsidRPr="005C03FA">
        <w:rPr>
          <w:rFonts w:cs="2  Badr" w:hint="cs"/>
          <w:color w:val="auto"/>
          <w:sz w:val="28"/>
          <w:szCs w:val="28"/>
          <w:rtl/>
          <w:lang w:bidi="fa-IR"/>
        </w:rPr>
        <w:t>ی آن افرادی را هدایت کند كه با دوست داشتن اهل بيت فریب خورده اند، به گونه</w:t>
      </w:r>
      <w:r w:rsidR="00544D38">
        <w:rPr>
          <w:rFonts w:cs="2  Badr" w:hint="eastAsia"/>
          <w:color w:val="auto"/>
          <w:sz w:val="28"/>
          <w:szCs w:val="28"/>
          <w:rtl/>
          <w:lang w:bidi="fa-IR"/>
        </w:rPr>
        <w:t>‌</w:t>
      </w:r>
      <w:r w:rsidRPr="005C03FA">
        <w:rPr>
          <w:rFonts w:cs="2  Badr" w:hint="cs"/>
          <w:color w:val="auto"/>
          <w:sz w:val="28"/>
          <w:szCs w:val="28"/>
          <w:rtl/>
          <w:lang w:bidi="fa-IR"/>
        </w:rPr>
        <w:t>ای که گمان کرده اند اصول و عقايد شيعه را ائمه</w:t>
      </w:r>
      <w:r w:rsidR="00544D38">
        <w:rPr>
          <w:rFonts w:cs="2  Badr" w:hint="eastAsia"/>
          <w:color w:val="auto"/>
          <w:sz w:val="28"/>
          <w:szCs w:val="28"/>
          <w:rtl/>
          <w:lang w:bidi="fa-IR"/>
        </w:rPr>
        <w:t>‌</w:t>
      </w:r>
      <w:r w:rsidRPr="005C03FA">
        <w:rPr>
          <w:rFonts w:cs="2  Badr" w:hint="cs"/>
          <w:color w:val="auto"/>
          <w:sz w:val="28"/>
          <w:szCs w:val="28"/>
          <w:rtl/>
          <w:lang w:bidi="fa-IR"/>
        </w:rPr>
        <w:t>ی اهل بيت وضع كرده و پایه</w:t>
      </w:r>
      <w:r w:rsidR="00544D38">
        <w:rPr>
          <w:rFonts w:cs="2  Badr" w:hint="eastAsia"/>
          <w:color w:val="auto"/>
          <w:sz w:val="28"/>
          <w:szCs w:val="28"/>
          <w:rtl/>
          <w:lang w:bidi="fa-IR"/>
        </w:rPr>
        <w:t>‌</w:t>
      </w:r>
      <w:r w:rsidRPr="005C03FA">
        <w:rPr>
          <w:rFonts w:cs="2  Badr" w:hint="cs"/>
          <w:color w:val="auto"/>
          <w:sz w:val="28"/>
          <w:szCs w:val="28"/>
          <w:rtl/>
          <w:lang w:bidi="fa-IR"/>
        </w:rPr>
        <w:t>های آن را بنا نهاده و ریشه</w:t>
      </w:r>
      <w:r w:rsidR="00544D38">
        <w:rPr>
          <w:rFonts w:cs="2  Badr" w:hint="eastAsia"/>
          <w:color w:val="auto"/>
          <w:sz w:val="28"/>
          <w:szCs w:val="28"/>
          <w:rtl/>
          <w:lang w:bidi="fa-IR"/>
        </w:rPr>
        <w:t>‌</w:t>
      </w:r>
      <w:r w:rsidRPr="005C03FA">
        <w:rPr>
          <w:rFonts w:cs="2  Badr" w:hint="cs"/>
          <w:color w:val="auto"/>
          <w:sz w:val="28"/>
          <w:szCs w:val="28"/>
          <w:rtl/>
          <w:lang w:bidi="fa-IR"/>
        </w:rPr>
        <w:t xml:space="preserve">های آن را محکم نموده اند. پس آنان را دوست دارند و با دشمنان شان که </w:t>
      </w:r>
      <w:r w:rsidRPr="005C03FA">
        <w:rPr>
          <w:rFonts w:ascii="Times New Roman" w:hAnsi="Times New Roman" w:cs="Times New Roman" w:hint="cs"/>
          <w:color w:val="auto"/>
          <w:sz w:val="28"/>
          <w:szCs w:val="28"/>
          <w:rtl/>
          <w:lang w:bidi="fa-IR"/>
        </w:rPr>
        <w:t>–</w:t>
      </w:r>
      <w:r w:rsidRPr="005C03FA">
        <w:rPr>
          <w:rFonts w:cs="2  Badr" w:hint="cs"/>
          <w:color w:val="auto"/>
          <w:sz w:val="28"/>
          <w:szCs w:val="28"/>
          <w:rtl/>
          <w:lang w:bidi="fa-IR"/>
        </w:rPr>
        <w:t>به زعم شان- حق آنها را غصب كرده و آنها را از ميراث پیامبر</w:t>
      </w:r>
      <w:r w:rsidRPr="00271A7E">
        <w:rPr>
          <w:rFonts w:cs="CTraditional Arabic" w:hint="cs"/>
          <w:color w:val="auto"/>
          <w:sz w:val="28"/>
          <w:szCs w:val="28"/>
          <w:rtl/>
          <w:lang w:bidi="fa-IR"/>
        </w:rPr>
        <w:t>ع</w:t>
      </w:r>
      <w:r w:rsidRPr="005C03FA">
        <w:rPr>
          <w:rFonts w:cs="2  Badr" w:hint="cs"/>
          <w:color w:val="auto"/>
          <w:sz w:val="28"/>
          <w:szCs w:val="28"/>
          <w:rtl/>
          <w:lang w:bidi="fa-IR"/>
        </w:rPr>
        <w:t xml:space="preserve"> محروم كرده و به آنها ظلم كرده اند، دشمني مي</w:t>
      </w:r>
      <w:r w:rsidR="00544D38">
        <w:rPr>
          <w:rFonts w:cs="2  Badr" w:hint="eastAsia"/>
          <w:color w:val="auto"/>
          <w:sz w:val="28"/>
          <w:szCs w:val="28"/>
          <w:rtl/>
          <w:lang w:bidi="fa-IR"/>
        </w:rPr>
        <w:t>‌</w:t>
      </w:r>
      <w:r w:rsidRPr="005C03FA">
        <w:rPr>
          <w:rFonts w:cs="2  Badr" w:hint="cs"/>
          <w:color w:val="auto"/>
          <w:sz w:val="28"/>
          <w:szCs w:val="28"/>
          <w:rtl/>
          <w:lang w:bidi="fa-IR"/>
        </w:rPr>
        <w:t>ورزند.</w:t>
      </w:r>
      <w:r w:rsidRPr="005C03FA">
        <w:rPr>
          <w:rFonts w:cs="2  Badr" w:hint="cs"/>
          <w:sz w:val="28"/>
          <w:szCs w:val="28"/>
          <w:rtl/>
          <w:lang w:bidi="fa-IR"/>
        </w:rPr>
        <w:t xml:space="preserve"> </w:t>
      </w:r>
    </w:p>
    <w:p w:rsidR="00420579" w:rsidRDefault="00420579" w:rsidP="009B147C">
      <w:pPr>
        <w:pStyle w:val="ae"/>
        <w:rPr>
          <w:rtl/>
          <w:lang w:bidi="fa-IR"/>
        </w:rPr>
      </w:pPr>
      <w:bookmarkStart w:id="23" w:name="_Toc270545061"/>
      <w:r w:rsidRPr="005C03FA">
        <w:rPr>
          <w:rFonts w:hint="cs"/>
          <w:rtl/>
          <w:lang w:bidi="fa-IR"/>
        </w:rPr>
        <w:t>موضع</w:t>
      </w:r>
      <w:r w:rsidR="00544D38">
        <w:rPr>
          <w:rFonts w:hint="eastAsia"/>
          <w:rtl/>
          <w:lang w:bidi="fa-IR"/>
        </w:rPr>
        <w:t>‌</w:t>
      </w:r>
      <w:r w:rsidRPr="005C03FA">
        <w:rPr>
          <w:rFonts w:hint="cs"/>
          <w:rtl/>
          <w:lang w:bidi="fa-IR"/>
        </w:rPr>
        <w:t xml:space="preserve">گیری علی </w:t>
      </w:r>
      <w:r w:rsidR="00544D38" w:rsidRPr="00197494">
        <w:rPr>
          <w:rFonts w:cs="CTraditional Arabic" w:hint="cs"/>
          <w:rtl/>
          <w:lang w:bidi="fa-IR"/>
        </w:rPr>
        <w:t>س</w:t>
      </w:r>
      <w:r w:rsidR="00544D38">
        <w:rPr>
          <w:rFonts w:hint="cs"/>
          <w:rtl/>
          <w:lang w:bidi="fa-IR"/>
        </w:rPr>
        <w:t xml:space="preserve"> </w:t>
      </w:r>
      <w:r w:rsidRPr="005C03FA">
        <w:rPr>
          <w:rFonts w:hint="cs"/>
          <w:rtl/>
          <w:lang w:bidi="fa-IR"/>
        </w:rPr>
        <w:t>در برابر صحابه:</w:t>
      </w:r>
      <w:bookmarkEnd w:id="23"/>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با اين بحث، رابطه</w:t>
      </w:r>
      <w:r w:rsidR="00544D38">
        <w:rPr>
          <w:rFonts w:hint="eastAsia"/>
          <w:sz w:val="28"/>
          <w:rtl/>
          <w:lang w:bidi="fa-IR"/>
        </w:rPr>
        <w:t>‌</w:t>
      </w:r>
      <w:r w:rsidR="00420579">
        <w:rPr>
          <w:rFonts w:hint="cs"/>
          <w:sz w:val="28"/>
          <w:rtl/>
          <w:lang w:bidi="fa-IR"/>
        </w:rPr>
        <w:t>ی حقيقي شيعه با اهل بيت و ارتباط اهل بيت با آنها روشن مي</w:t>
      </w:r>
      <w:r w:rsidR="00544D38">
        <w:rPr>
          <w:rFonts w:hint="eastAsia"/>
          <w:sz w:val="28"/>
          <w:rtl/>
          <w:lang w:bidi="fa-IR"/>
        </w:rPr>
        <w:t>‌</w:t>
      </w:r>
      <w:r w:rsidR="00420579">
        <w:rPr>
          <w:rFonts w:hint="cs"/>
          <w:sz w:val="28"/>
          <w:rtl/>
          <w:lang w:bidi="fa-IR"/>
        </w:rPr>
        <w:t xml:space="preserve">شود. </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اين علي بن ابي طالب</w:t>
      </w:r>
      <w:r w:rsidR="00420579" w:rsidRPr="001F5350">
        <w:rPr>
          <w:rFonts w:cs="CTraditional Arabic" w:hint="cs"/>
          <w:sz w:val="28"/>
          <w:rtl/>
          <w:lang w:bidi="fa-IR"/>
        </w:rPr>
        <w:t>س</w:t>
      </w:r>
      <w:r w:rsidR="00420579">
        <w:rPr>
          <w:rFonts w:hint="cs"/>
          <w:sz w:val="28"/>
          <w:rtl/>
          <w:lang w:bidi="fa-IR"/>
        </w:rPr>
        <w:t>– خليفه</w:t>
      </w:r>
      <w:r w:rsidR="00544D38">
        <w:rPr>
          <w:rFonts w:hint="eastAsia"/>
          <w:sz w:val="28"/>
          <w:rtl/>
          <w:lang w:bidi="fa-IR"/>
        </w:rPr>
        <w:t>‌</w:t>
      </w:r>
      <w:r w:rsidR="00420579">
        <w:rPr>
          <w:rFonts w:hint="cs"/>
          <w:sz w:val="28"/>
          <w:rtl/>
          <w:lang w:bidi="fa-IR"/>
        </w:rPr>
        <w:t>ی چهارم ما و امام معصومِ اول شیعه و سالار اهل بيت – است كه اصحاب را به طور كلي ذكر و آنها را مدح و ستايش می</w:t>
      </w:r>
      <w:r w:rsidR="00544D38">
        <w:rPr>
          <w:rFonts w:hint="eastAsia"/>
          <w:sz w:val="28"/>
          <w:rtl/>
          <w:lang w:bidi="fa-IR"/>
        </w:rPr>
        <w:t>‌</w:t>
      </w:r>
      <w:r w:rsidR="00420579">
        <w:rPr>
          <w:rFonts w:hint="cs"/>
          <w:sz w:val="28"/>
          <w:rtl/>
          <w:lang w:bidi="fa-IR"/>
        </w:rPr>
        <w:t>کند و مي</w:t>
      </w:r>
      <w:r w:rsidR="00544D38">
        <w:rPr>
          <w:rFonts w:hint="eastAsia"/>
          <w:sz w:val="28"/>
          <w:rtl/>
          <w:lang w:bidi="fa-IR"/>
        </w:rPr>
        <w:t>‌</w:t>
      </w:r>
      <w:r w:rsidR="00420579">
        <w:rPr>
          <w:rFonts w:hint="cs"/>
          <w:sz w:val="28"/>
          <w:rtl/>
          <w:lang w:bidi="fa-IR"/>
        </w:rPr>
        <w:t xml:space="preserve">گويد: «من اصحاب محمد </w:t>
      </w:r>
      <w:r w:rsidR="00420579" w:rsidRPr="00CC6A86">
        <w:rPr>
          <w:rFonts w:cs="CTraditional Arabic" w:hint="cs"/>
          <w:sz w:val="28"/>
          <w:rtl/>
          <w:lang w:bidi="fa-IR"/>
        </w:rPr>
        <w:t>ع</w:t>
      </w:r>
      <w:r w:rsidR="00420579">
        <w:rPr>
          <w:rFonts w:hint="cs"/>
          <w:sz w:val="28"/>
          <w:rtl/>
          <w:lang w:bidi="fa-IR"/>
        </w:rPr>
        <w:t xml:space="preserve"> را ديدم كه هيچ كس شبيه به آنها نيست! آنها ژوليده و خاك آلود، شب را به صبح مي</w:t>
      </w:r>
      <w:r w:rsidR="00544D38">
        <w:rPr>
          <w:rFonts w:hint="eastAsia"/>
          <w:sz w:val="28"/>
          <w:rtl/>
          <w:lang w:bidi="fa-IR"/>
        </w:rPr>
        <w:t>‌</w:t>
      </w:r>
      <w:r w:rsidR="00420579">
        <w:rPr>
          <w:rFonts w:hint="cs"/>
          <w:sz w:val="28"/>
          <w:rtl/>
          <w:lang w:bidi="fa-IR"/>
        </w:rPr>
        <w:t>رسان</w:t>
      </w:r>
      <w:r w:rsidR="00544D38">
        <w:rPr>
          <w:rFonts w:hint="cs"/>
          <w:sz w:val="28"/>
          <w:rtl/>
          <w:lang w:bidi="fa-IR"/>
        </w:rPr>
        <w:t>د</w:t>
      </w:r>
      <w:r w:rsidR="00420579">
        <w:rPr>
          <w:rFonts w:hint="cs"/>
          <w:sz w:val="28"/>
          <w:rtl/>
          <w:lang w:bidi="fa-IR"/>
        </w:rPr>
        <w:t>ند و سجده كنان و ايستاده صبح را به شب مي</w:t>
      </w:r>
      <w:r w:rsidR="00544D38">
        <w:rPr>
          <w:rFonts w:hint="eastAsia"/>
          <w:sz w:val="28"/>
          <w:rtl/>
          <w:lang w:bidi="fa-IR"/>
        </w:rPr>
        <w:t>‌</w:t>
      </w:r>
      <w:r w:rsidR="00420579">
        <w:rPr>
          <w:rFonts w:hint="cs"/>
          <w:sz w:val="28"/>
          <w:rtl/>
          <w:lang w:bidi="fa-IR"/>
        </w:rPr>
        <w:t>رسان</w:t>
      </w:r>
      <w:r w:rsidR="00544D38">
        <w:rPr>
          <w:rFonts w:hint="cs"/>
          <w:sz w:val="28"/>
          <w:rtl/>
          <w:lang w:bidi="fa-IR"/>
        </w:rPr>
        <w:t>د</w:t>
      </w:r>
      <w:r w:rsidR="00420579">
        <w:rPr>
          <w:rFonts w:hint="cs"/>
          <w:sz w:val="28"/>
          <w:rtl/>
          <w:lang w:bidi="fa-IR"/>
        </w:rPr>
        <w:t>ند. و ميان لباس گشاد (عبا) خود استراحت مي</w:t>
      </w:r>
      <w:r w:rsidR="00544D38">
        <w:rPr>
          <w:rFonts w:hint="eastAsia"/>
          <w:sz w:val="28"/>
          <w:rtl/>
          <w:lang w:bidi="fa-IR"/>
        </w:rPr>
        <w:t>‌</w:t>
      </w:r>
      <w:r w:rsidR="00420579">
        <w:rPr>
          <w:rFonts w:hint="cs"/>
          <w:sz w:val="28"/>
          <w:rtl/>
          <w:lang w:bidi="fa-IR"/>
        </w:rPr>
        <w:t>كردند و هنگام ذكر قيامت، گويي كه بر روي زغال افروخته ايستاده اند! پيشاني آنها از شدت طولاني بودن سجده هايشان كبود مي</w:t>
      </w:r>
      <w:r w:rsidR="00544D38">
        <w:rPr>
          <w:rFonts w:hint="eastAsia"/>
          <w:sz w:val="28"/>
          <w:rtl/>
          <w:lang w:bidi="fa-IR"/>
        </w:rPr>
        <w:t>‌‌</w:t>
      </w:r>
      <w:r w:rsidR="00420579">
        <w:rPr>
          <w:rFonts w:hint="cs"/>
          <w:sz w:val="28"/>
          <w:rtl/>
          <w:lang w:bidi="fa-IR"/>
        </w:rPr>
        <w:t>گشت! هنگام ذكر خداوند چشمانشان پُر از اشك بود که از لباس</w:t>
      </w:r>
      <w:r w:rsidR="00544D38">
        <w:rPr>
          <w:rFonts w:hint="eastAsia"/>
          <w:sz w:val="28"/>
          <w:rtl/>
          <w:lang w:bidi="fa-IR"/>
        </w:rPr>
        <w:t>‌</w:t>
      </w:r>
      <w:r w:rsidR="00420579">
        <w:rPr>
          <w:rFonts w:hint="cs"/>
          <w:sz w:val="28"/>
          <w:rtl/>
          <w:lang w:bidi="fa-IR"/>
        </w:rPr>
        <w:t>هايشان جاري مي</w:t>
      </w:r>
      <w:r w:rsidR="00544D38">
        <w:rPr>
          <w:rFonts w:hint="eastAsia"/>
          <w:sz w:val="28"/>
          <w:rtl/>
          <w:lang w:bidi="fa-IR"/>
        </w:rPr>
        <w:t>‌</w:t>
      </w:r>
      <w:r w:rsidR="00420579">
        <w:rPr>
          <w:rFonts w:hint="cs"/>
          <w:sz w:val="28"/>
          <w:rtl/>
          <w:lang w:bidi="fa-IR"/>
        </w:rPr>
        <w:t>گشت. و از ترس عقاب و اميد به ثواب مانند يك درخت در روز طوفاني مي</w:t>
      </w:r>
      <w:r w:rsidR="00544D38">
        <w:rPr>
          <w:rFonts w:hint="eastAsia"/>
          <w:sz w:val="28"/>
          <w:rtl/>
          <w:lang w:bidi="fa-IR"/>
        </w:rPr>
        <w:t>‌</w:t>
      </w:r>
      <w:r w:rsidR="00420579">
        <w:rPr>
          <w:rFonts w:hint="cs"/>
          <w:sz w:val="28"/>
          <w:rtl/>
          <w:lang w:bidi="fa-IR"/>
        </w:rPr>
        <w:t>لرزيدند».</w:t>
      </w:r>
      <w:r w:rsidR="00420579">
        <w:rPr>
          <w:rStyle w:val="a4"/>
          <w:sz w:val="28"/>
          <w:rtl/>
          <w:lang w:bidi="fa-IR"/>
        </w:rPr>
        <w:footnoteReference w:id="59"/>
      </w:r>
      <w:r w:rsidR="00420579">
        <w:rPr>
          <w:rFonts w:hint="cs"/>
          <w:sz w:val="28"/>
          <w:rtl/>
          <w:lang w:bidi="fa-IR"/>
        </w:rPr>
        <w:t xml:space="preserve"> </w:t>
      </w:r>
    </w:p>
    <w:p w:rsidR="00420579" w:rsidRDefault="00472FA4" w:rsidP="006D3981">
      <w:pPr>
        <w:widowControl w:val="0"/>
        <w:ind w:firstLine="284"/>
        <w:jc w:val="lowKashida"/>
        <w:rPr>
          <w:sz w:val="28"/>
          <w:rtl/>
          <w:lang w:bidi="fa-IR"/>
        </w:rPr>
      </w:pPr>
      <w:r>
        <w:rPr>
          <w:rFonts w:hint="cs"/>
          <w:sz w:val="28"/>
          <w:rtl/>
          <w:lang w:bidi="fa-IR"/>
        </w:rPr>
        <w:t xml:space="preserve"> </w:t>
      </w:r>
      <w:r w:rsidR="00420579">
        <w:rPr>
          <w:rFonts w:hint="cs"/>
          <w:sz w:val="28"/>
          <w:rtl/>
          <w:lang w:bidi="fa-IR"/>
        </w:rPr>
        <w:t xml:space="preserve">اين سرور و سالار اهل بيت است كه اصحاب پيامبر </w:t>
      </w:r>
      <w:r w:rsidR="00420579" w:rsidRPr="00CC6A86">
        <w:rPr>
          <w:rFonts w:cs="CTraditional Arabic" w:hint="cs"/>
          <w:sz w:val="28"/>
          <w:rtl/>
          <w:lang w:bidi="fa-IR"/>
        </w:rPr>
        <w:t>ع</w:t>
      </w:r>
      <w:r w:rsidR="00420579">
        <w:rPr>
          <w:rFonts w:hint="cs"/>
          <w:sz w:val="28"/>
          <w:rtl/>
          <w:lang w:bidi="fa-IR"/>
        </w:rPr>
        <w:t xml:space="preserve"> را به طور كلي مي</w:t>
      </w:r>
      <w:r w:rsidR="00544D38">
        <w:rPr>
          <w:rFonts w:hint="eastAsia"/>
          <w:sz w:val="28"/>
          <w:rtl/>
          <w:lang w:bidi="fa-IR"/>
        </w:rPr>
        <w:t>‌</w:t>
      </w:r>
      <w:r w:rsidR="00420579">
        <w:rPr>
          <w:rFonts w:hint="cs"/>
          <w:sz w:val="28"/>
          <w:rtl/>
          <w:lang w:bidi="fa-IR"/>
        </w:rPr>
        <w:t>ستايد و آنها را بر اصحاب و شيعه</w:t>
      </w:r>
      <w:r w:rsidR="00544D38">
        <w:rPr>
          <w:rFonts w:hint="eastAsia"/>
          <w:sz w:val="28"/>
          <w:rtl/>
          <w:lang w:bidi="fa-IR"/>
        </w:rPr>
        <w:t>‌</w:t>
      </w:r>
      <w:r w:rsidR="00420579">
        <w:rPr>
          <w:rFonts w:hint="cs"/>
          <w:sz w:val="28"/>
          <w:rtl/>
          <w:lang w:bidi="fa-IR"/>
        </w:rPr>
        <w:t>ی خود ترجيح مي</w:t>
      </w:r>
      <w:r w:rsidR="00544D38">
        <w:rPr>
          <w:rFonts w:hint="eastAsia"/>
          <w:sz w:val="28"/>
          <w:rtl/>
          <w:lang w:bidi="fa-IR"/>
        </w:rPr>
        <w:t>‌</w:t>
      </w:r>
      <w:r w:rsidR="00420579">
        <w:rPr>
          <w:rFonts w:hint="cs"/>
          <w:sz w:val="28"/>
          <w:rtl/>
          <w:lang w:bidi="fa-IR"/>
        </w:rPr>
        <w:t>دهد. همان كساني كه در جنگ</w:t>
      </w:r>
      <w:r w:rsidR="00544D38">
        <w:rPr>
          <w:rFonts w:hint="eastAsia"/>
          <w:sz w:val="28"/>
          <w:rtl/>
          <w:lang w:bidi="fa-IR"/>
        </w:rPr>
        <w:t>‌</w:t>
      </w:r>
      <w:r w:rsidR="00420579">
        <w:rPr>
          <w:rFonts w:hint="cs"/>
          <w:sz w:val="28"/>
          <w:rtl/>
          <w:lang w:bidi="fa-IR"/>
        </w:rPr>
        <w:t>ها او را خوار كرده اند و از مواجهه با دشمن مي</w:t>
      </w:r>
      <w:r w:rsidR="00130A18">
        <w:rPr>
          <w:rFonts w:hint="eastAsia"/>
          <w:sz w:val="28"/>
          <w:rtl/>
          <w:lang w:bidi="fa-IR"/>
        </w:rPr>
        <w:t>‌</w:t>
      </w:r>
      <w:r w:rsidR="00420579">
        <w:rPr>
          <w:rFonts w:hint="cs"/>
          <w:sz w:val="28"/>
          <w:rtl/>
          <w:lang w:bidi="fa-IR"/>
        </w:rPr>
        <w:t>ترسيدند و او را تنها گذاشتند. سپس آنها را با هم مقايسه كرده و می</w:t>
      </w:r>
      <w:r w:rsidR="00130A18">
        <w:rPr>
          <w:rFonts w:hint="eastAsia"/>
          <w:sz w:val="28"/>
          <w:rtl/>
          <w:lang w:bidi="fa-IR"/>
        </w:rPr>
        <w:t>‌</w:t>
      </w:r>
      <w:r w:rsidR="00420579">
        <w:rPr>
          <w:rFonts w:hint="cs"/>
          <w:sz w:val="28"/>
          <w:rtl/>
          <w:lang w:bidi="fa-IR"/>
        </w:rPr>
        <w:t>گوید:</w:t>
      </w:r>
      <w:r w:rsidR="00130A18">
        <w:rPr>
          <w:rFonts w:hint="cs"/>
          <w:sz w:val="28"/>
          <w:rtl/>
          <w:lang w:bidi="fa-IR"/>
        </w:rPr>
        <w:t xml:space="preserve"> </w:t>
      </w:r>
      <w:r w:rsidR="00420579">
        <w:rPr>
          <w:rFonts w:hint="cs"/>
          <w:sz w:val="28"/>
          <w:rtl/>
          <w:lang w:bidi="fa-IR"/>
        </w:rPr>
        <w:t>«ما همراه رسول خدا</w:t>
      </w:r>
      <w:r w:rsidR="00420579" w:rsidRPr="00271A7E">
        <w:rPr>
          <w:rFonts w:cs="CTraditional Arabic" w:hint="cs"/>
          <w:sz w:val="28"/>
          <w:rtl/>
          <w:lang w:bidi="fa-IR"/>
        </w:rPr>
        <w:t>ع</w:t>
      </w:r>
      <w:r w:rsidR="00420579">
        <w:rPr>
          <w:rFonts w:hint="cs"/>
          <w:sz w:val="28"/>
          <w:rtl/>
          <w:lang w:bidi="fa-IR"/>
        </w:rPr>
        <w:t xml:space="preserve"> بودیم، پدران و پسران و برادران و عموهای خود را می</w:t>
      </w:r>
      <w:r w:rsidR="00130A18">
        <w:rPr>
          <w:rFonts w:hint="eastAsia"/>
          <w:sz w:val="28"/>
          <w:rtl/>
          <w:lang w:bidi="fa-IR"/>
        </w:rPr>
        <w:t>‌</w:t>
      </w:r>
      <w:r w:rsidR="00420579">
        <w:rPr>
          <w:rFonts w:hint="cs"/>
          <w:sz w:val="28"/>
          <w:rtl/>
          <w:lang w:bidi="fa-IR"/>
        </w:rPr>
        <w:t>کشتیم و این کار به ایمان و تسلیم و ثابت قدمی ما و صبر بر دردها و مصایب و جدیت در جنگ با دشمن می</w:t>
      </w:r>
      <w:r w:rsidR="00130A18">
        <w:rPr>
          <w:rFonts w:hint="eastAsia"/>
          <w:sz w:val="28"/>
          <w:rtl/>
          <w:lang w:bidi="fa-IR"/>
        </w:rPr>
        <w:t>‌</w:t>
      </w:r>
      <w:r w:rsidR="00420579">
        <w:rPr>
          <w:rFonts w:hint="cs"/>
          <w:sz w:val="28"/>
          <w:rtl/>
          <w:lang w:bidi="fa-IR"/>
        </w:rPr>
        <w:t>افزود. یکی از ما و یکی از دشمن همچون گاو نر به هم حمله می</w:t>
      </w:r>
      <w:r w:rsidR="00130A18">
        <w:rPr>
          <w:rFonts w:hint="eastAsia"/>
          <w:sz w:val="28"/>
          <w:rtl/>
          <w:lang w:bidi="fa-IR"/>
        </w:rPr>
        <w:t>‌</w:t>
      </w:r>
      <w:r w:rsidR="00420579">
        <w:rPr>
          <w:rFonts w:hint="cs"/>
          <w:sz w:val="28"/>
          <w:rtl/>
          <w:lang w:bidi="fa-IR"/>
        </w:rPr>
        <w:t>کردند تا اینکه کدام یک حریفش را شکست می</w:t>
      </w:r>
      <w:r w:rsidR="00130A18">
        <w:rPr>
          <w:rFonts w:hint="eastAsia"/>
          <w:sz w:val="28"/>
          <w:rtl/>
          <w:lang w:bidi="fa-IR"/>
        </w:rPr>
        <w:t>‌</w:t>
      </w:r>
      <w:r w:rsidR="00420579">
        <w:rPr>
          <w:rFonts w:hint="cs"/>
          <w:sz w:val="28"/>
          <w:rtl/>
          <w:lang w:bidi="fa-IR"/>
        </w:rPr>
        <w:t>دهد؟ دفعه</w:t>
      </w:r>
      <w:r w:rsidR="00130A18">
        <w:rPr>
          <w:rFonts w:hint="eastAsia"/>
          <w:sz w:val="28"/>
          <w:rtl/>
          <w:lang w:bidi="fa-IR"/>
        </w:rPr>
        <w:t>‌</w:t>
      </w:r>
      <w:r w:rsidR="00420579">
        <w:rPr>
          <w:rFonts w:hint="cs"/>
          <w:sz w:val="28"/>
          <w:rtl/>
          <w:lang w:bidi="fa-IR"/>
        </w:rPr>
        <w:t>ای ما پیروز می</w:t>
      </w:r>
      <w:r w:rsidR="00130A18">
        <w:rPr>
          <w:rFonts w:hint="eastAsia"/>
          <w:sz w:val="28"/>
          <w:rtl/>
          <w:lang w:bidi="fa-IR"/>
        </w:rPr>
        <w:t>‌</w:t>
      </w:r>
      <w:r w:rsidR="00420579">
        <w:rPr>
          <w:rFonts w:hint="cs"/>
          <w:sz w:val="28"/>
          <w:rtl/>
          <w:lang w:bidi="fa-IR"/>
        </w:rPr>
        <w:t>شدیم و دفعه</w:t>
      </w:r>
      <w:r w:rsidR="00130A18">
        <w:rPr>
          <w:rFonts w:hint="eastAsia"/>
          <w:sz w:val="28"/>
          <w:rtl/>
          <w:lang w:bidi="fa-IR"/>
        </w:rPr>
        <w:t>‌</w:t>
      </w:r>
      <w:r w:rsidR="00420579">
        <w:rPr>
          <w:rFonts w:hint="cs"/>
          <w:sz w:val="28"/>
          <w:rtl/>
          <w:lang w:bidi="fa-IR"/>
        </w:rPr>
        <w:t>ای دشمن. وقتی خدا صدق و راستی ما را دید، دشمن مان را خوار و شکست داد و ما را پیروز گردانید تا اینکه اسلام خوب مستقر و پایه</w:t>
      </w:r>
      <w:r w:rsidR="00130A18">
        <w:rPr>
          <w:rFonts w:hint="eastAsia"/>
          <w:sz w:val="28"/>
          <w:rtl/>
          <w:lang w:bidi="fa-IR"/>
        </w:rPr>
        <w:t>‌</w:t>
      </w:r>
      <w:r w:rsidR="00420579">
        <w:rPr>
          <w:rFonts w:hint="cs"/>
          <w:sz w:val="28"/>
          <w:rtl/>
          <w:lang w:bidi="fa-IR"/>
        </w:rPr>
        <w:t>هایش محکم شد. به جان خودم قسم، اگر آنچه برای ما پیش آمد برای شما پیش می</w:t>
      </w:r>
      <w:r w:rsidR="00130A18">
        <w:rPr>
          <w:rFonts w:hint="eastAsia"/>
          <w:sz w:val="28"/>
          <w:rtl/>
          <w:lang w:bidi="fa-IR"/>
        </w:rPr>
        <w:t>‌</w:t>
      </w:r>
      <w:r w:rsidR="00420579">
        <w:rPr>
          <w:rFonts w:hint="cs"/>
          <w:sz w:val="28"/>
          <w:rtl/>
          <w:lang w:bidi="fa-IR"/>
        </w:rPr>
        <w:t>آمد، دیگر هیچ پایه</w:t>
      </w:r>
      <w:r w:rsidR="00130A18">
        <w:rPr>
          <w:rFonts w:hint="eastAsia"/>
          <w:sz w:val="28"/>
          <w:rtl/>
          <w:lang w:bidi="fa-IR"/>
        </w:rPr>
        <w:t>‌</w:t>
      </w:r>
      <w:r w:rsidR="00420579">
        <w:rPr>
          <w:rFonts w:hint="cs"/>
          <w:sz w:val="28"/>
          <w:rtl/>
          <w:lang w:bidi="fa-IR"/>
        </w:rPr>
        <w:t>ی این دین بر</w:t>
      </w:r>
      <w:r w:rsidR="00130A18">
        <w:rPr>
          <w:rFonts w:hint="cs"/>
          <w:sz w:val="28"/>
          <w:rtl/>
          <w:lang w:bidi="fa-IR"/>
        </w:rPr>
        <w:t xml:space="preserve"> </w:t>
      </w:r>
      <w:r w:rsidR="00420579">
        <w:rPr>
          <w:rFonts w:hint="cs"/>
          <w:sz w:val="28"/>
          <w:rtl/>
          <w:lang w:bidi="fa-IR"/>
        </w:rPr>
        <w:t>جا نمی</w:t>
      </w:r>
      <w:r w:rsidR="00130A18">
        <w:rPr>
          <w:rFonts w:hint="eastAsia"/>
          <w:sz w:val="28"/>
          <w:rtl/>
          <w:lang w:bidi="fa-IR"/>
        </w:rPr>
        <w:t>‌</w:t>
      </w:r>
      <w:r w:rsidR="00420579">
        <w:rPr>
          <w:rFonts w:hint="cs"/>
          <w:sz w:val="28"/>
          <w:rtl/>
          <w:lang w:bidi="fa-IR"/>
        </w:rPr>
        <w:t>ماند و هیچ شاخه</w:t>
      </w:r>
      <w:r w:rsidR="00130A18">
        <w:rPr>
          <w:rFonts w:hint="eastAsia"/>
          <w:sz w:val="28"/>
          <w:rtl/>
          <w:lang w:bidi="fa-IR"/>
        </w:rPr>
        <w:t>‌</w:t>
      </w:r>
      <w:r w:rsidR="00420579">
        <w:rPr>
          <w:rFonts w:hint="cs"/>
          <w:sz w:val="28"/>
          <w:rtl/>
          <w:lang w:bidi="fa-IR"/>
        </w:rPr>
        <w:t>اش سبز نمی</w:t>
      </w:r>
      <w:r w:rsidR="00130A18">
        <w:rPr>
          <w:rFonts w:hint="eastAsia"/>
          <w:sz w:val="28"/>
          <w:rtl/>
          <w:lang w:bidi="fa-IR"/>
        </w:rPr>
        <w:t>‌</w:t>
      </w:r>
      <w:r w:rsidR="00420579">
        <w:rPr>
          <w:rFonts w:hint="cs"/>
          <w:sz w:val="28"/>
          <w:rtl/>
          <w:lang w:bidi="fa-IR"/>
        </w:rPr>
        <w:t>گردید، و قسم به خدا که خونریزی و پشیمانی برای دین به بار</w:t>
      </w:r>
      <w:r w:rsidR="00420579" w:rsidRPr="003266D7">
        <w:rPr>
          <w:rFonts w:hint="cs"/>
          <w:sz w:val="28"/>
          <w:rtl/>
          <w:lang w:bidi="fa-IR"/>
        </w:rPr>
        <w:t xml:space="preserve"> </w:t>
      </w:r>
      <w:r w:rsidR="00420579">
        <w:rPr>
          <w:rFonts w:hint="cs"/>
          <w:sz w:val="28"/>
          <w:rtl/>
          <w:lang w:bidi="fa-IR"/>
        </w:rPr>
        <w:t>می</w:t>
      </w:r>
      <w:r w:rsidR="00130A18">
        <w:rPr>
          <w:rFonts w:hint="eastAsia"/>
          <w:sz w:val="28"/>
          <w:rtl/>
          <w:lang w:bidi="fa-IR"/>
        </w:rPr>
        <w:t>‌</w:t>
      </w:r>
      <w:r w:rsidR="00420579">
        <w:rPr>
          <w:rFonts w:hint="cs"/>
          <w:sz w:val="28"/>
          <w:rtl/>
          <w:lang w:bidi="fa-IR"/>
        </w:rPr>
        <w:t>آوردید».</w:t>
      </w:r>
      <w:r w:rsidR="00420579">
        <w:rPr>
          <w:rStyle w:val="a4"/>
          <w:sz w:val="28"/>
          <w:rtl/>
          <w:lang w:bidi="fa-IR"/>
        </w:rPr>
        <w:footnoteReference w:id="60"/>
      </w:r>
      <w:r w:rsidR="00420579">
        <w:rPr>
          <w:rFonts w:hint="cs"/>
          <w:sz w:val="28"/>
          <w:rtl/>
          <w:lang w:bidi="fa-IR"/>
        </w:rPr>
        <w:t xml:space="preserve"> </w:t>
      </w:r>
    </w:p>
    <w:p w:rsidR="00420579" w:rsidRPr="00363F2F" w:rsidRDefault="00472FA4" w:rsidP="006D3981">
      <w:pPr>
        <w:widowControl w:val="0"/>
        <w:ind w:firstLine="284"/>
        <w:jc w:val="lowKashida"/>
        <w:rPr>
          <w:rFonts w:hint="cs"/>
          <w:sz w:val="32"/>
          <w:rtl/>
        </w:rPr>
      </w:pPr>
      <w:r>
        <w:rPr>
          <w:rFonts w:hint="cs"/>
          <w:sz w:val="28"/>
          <w:rtl/>
          <w:lang w:bidi="fa-IR"/>
        </w:rPr>
        <w:t xml:space="preserve"> </w:t>
      </w:r>
      <w:r w:rsidR="00420579">
        <w:rPr>
          <w:rFonts w:hint="cs"/>
          <w:sz w:val="28"/>
          <w:rtl/>
          <w:lang w:bidi="fa-IR"/>
        </w:rPr>
        <w:t>همچنین، صفات شيعيان منافق و پست خود را ذكر مي</w:t>
      </w:r>
      <w:r w:rsidR="00130A18">
        <w:rPr>
          <w:rFonts w:hint="eastAsia"/>
          <w:sz w:val="28"/>
          <w:rtl/>
          <w:lang w:bidi="fa-IR"/>
        </w:rPr>
        <w:t>‌</w:t>
      </w:r>
      <w:r w:rsidR="00420579">
        <w:rPr>
          <w:rFonts w:hint="cs"/>
          <w:sz w:val="28"/>
          <w:rtl/>
          <w:lang w:bidi="fa-IR"/>
        </w:rPr>
        <w:t>كند و اين گونه به حال آنها تأسف مي</w:t>
      </w:r>
      <w:r w:rsidR="00130A18">
        <w:rPr>
          <w:rFonts w:hint="eastAsia"/>
          <w:sz w:val="28"/>
          <w:rtl/>
          <w:lang w:bidi="fa-IR"/>
        </w:rPr>
        <w:t>‌</w:t>
      </w:r>
      <w:r w:rsidR="00420579">
        <w:rPr>
          <w:rFonts w:hint="cs"/>
          <w:sz w:val="28"/>
          <w:rtl/>
          <w:lang w:bidi="fa-IR"/>
        </w:rPr>
        <w:t>خورد: «كجايند آن قومي كه به اسلام فرا خوانده شدند و آن را قبول كردند و به خواندن قرآن دعوت شدند و به آن حكم كردند و به جنگ تشويق شدند و شمشيرها را در نيام نكردند و به نقاط مختلف زمين پيشروي کردند و بعضي</w:t>
      </w:r>
      <w:r w:rsidR="00130A18">
        <w:rPr>
          <w:rFonts w:hint="eastAsia"/>
          <w:sz w:val="28"/>
          <w:rtl/>
          <w:lang w:bidi="fa-IR"/>
        </w:rPr>
        <w:t>‌</w:t>
      </w:r>
      <w:r w:rsidR="00420579">
        <w:rPr>
          <w:rFonts w:hint="cs"/>
          <w:sz w:val="28"/>
          <w:rtl/>
          <w:lang w:bidi="fa-IR"/>
        </w:rPr>
        <w:t>ها كشته شدند و بعضي</w:t>
      </w:r>
      <w:r w:rsidR="00130A18">
        <w:rPr>
          <w:rFonts w:hint="eastAsia"/>
          <w:sz w:val="28"/>
          <w:rtl/>
          <w:lang w:bidi="fa-IR"/>
        </w:rPr>
        <w:t>‌</w:t>
      </w:r>
      <w:r w:rsidR="00420579">
        <w:rPr>
          <w:rFonts w:hint="cs"/>
          <w:sz w:val="28"/>
          <w:rtl/>
          <w:lang w:bidi="fa-IR"/>
        </w:rPr>
        <w:t>ها نجات يافتند. به زندگي دلشاد نبودند و به مرگ نيز، عزادار نبودند. چشمانشان از شدت گريه تلخ و شكم هایشان از شدت روزه تهي بود. ‌لب</w:t>
      </w:r>
      <w:r w:rsidR="00130A18">
        <w:rPr>
          <w:rFonts w:hint="eastAsia"/>
          <w:sz w:val="28"/>
          <w:rtl/>
          <w:lang w:bidi="fa-IR"/>
        </w:rPr>
        <w:t>‌</w:t>
      </w:r>
      <w:r w:rsidR="00420579">
        <w:rPr>
          <w:rFonts w:hint="cs"/>
          <w:sz w:val="28"/>
          <w:rtl/>
          <w:lang w:bidi="fa-IR"/>
        </w:rPr>
        <w:t>هايشان از شدت دعا كردن خشك و رنگشان از شدت بي</w:t>
      </w:r>
      <w:r w:rsidR="00130A18">
        <w:rPr>
          <w:rFonts w:hint="eastAsia"/>
          <w:sz w:val="28"/>
          <w:rtl/>
          <w:lang w:bidi="fa-IR"/>
        </w:rPr>
        <w:t>‌</w:t>
      </w:r>
      <w:r w:rsidR="00420579">
        <w:rPr>
          <w:rFonts w:hint="cs"/>
          <w:sz w:val="28"/>
          <w:rtl/>
          <w:lang w:bidi="fa-IR"/>
        </w:rPr>
        <w:t>خوابي زرد مي</w:t>
      </w:r>
      <w:r w:rsidR="00130A18">
        <w:rPr>
          <w:rFonts w:hint="eastAsia"/>
          <w:sz w:val="28"/>
          <w:rtl/>
          <w:lang w:bidi="fa-IR"/>
        </w:rPr>
        <w:t>‌</w:t>
      </w:r>
      <w:r w:rsidR="00420579">
        <w:rPr>
          <w:rFonts w:hint="cs"/>
          <w:sz w:val="28"/>
          <w:rtl/>
          <w:lang w:bidi="fa-IR"/>
        </w:rPr>
        <w:t>شد. بر سيمايشان گَرد و غبار انسان</w:t>
      </w:r>
      <w:r w:rsidR="00130A18">
        <w:rPr>
          <w:rFonts w:hint="eastAsia"/>
          <w:sz w:val="28"/>
          <w:rtl/>
          <w:lang w:bidi="fa-IR"/>
        </w:rPr>
        <w:t>‌</w:t>
      </w:r>
      <w:r w:rsidR="00420579">
        <w:rPr>
          <w:rFonts w:hint="cs"/>
          <w:sz w:val="28"/>
          <w:rtl/>
          <w:lang w:bidi="fa-IR"/>
        </w:rPr>
        <w:t>هاي خاشع ديده مي</w:t>
      </w:r>
      <w:r w:rsidR="00130A18">
        <w:rPr>
          <w:rFonts w:hint="eastAsia"/>
          <w:sz w:val="28"/>
          <w:rtl/>
          <w:lang w:bidi="fa-IR"/>
        </w:rPr>
        <w:t>‌</w:t>
      </w:r>
      <w:r w:rsidR="00420579">
        <w:rPr>
          <w:rFonts w:hint="cs"/>
          <w:sz w:val="28"/>
          <w:rtl/>
          <w:lang w:bidi="fa-IR"/>
        </w:rPr>
        <w:t>شد. اينها برادران رفته</w:t>
      </w:r>
      <w:r w:rsidR="00130A18">
        <w:rPr>
          <w:rFonts w:hint="eastAsia"/>
          <w:sz w:val="28"/>
          <w:rtl/>
          <w:lang w:bidi="fa-IR"/>
        </w:rPr>
        <w:t>‌</w:t>
      </w:r>
      <w:r w:rsidR="00420579">
        <w:rPr>
          <w:rFonts w:hint="cs"/>
          <w:sz w:val="28"/>
          <w:rtl/>
          <w:lang w:bidi="fa-IR"/>
        </w:rPr>
        <w:t>ی من بودند و حقيقتاً‌ از فراقشان دردمندم».</w:t>
      </w:r>
      <w:r w:rsidR="00420579">
        <w:rPr>
          <w:rStyle w:val="a4"/>
          <w:sz w:val="28"/>
          <w:rtl/>
          <w:lang w:bidi="fa-IR"/>
        </w:rPr>
        <w:footnoteReference w:id="61"/>
      </w:r>
      <w:r w:rsidR="00420579">
        <w:rPr>
          <w:rFonts w:hint="cs"/>
          <w:sz w:val="28"/>
          <w:rtl/>
          <w:lang w:bidi="fa-IR"/>
        </w:rPr>
        <w:t xml:space="preserve"> </w:t>
      </w:r>
    </w:p>
    <w:p w:rsidR="00420579" w:rsidRDefault="00420579" w:rsidP="006D3981">
      <w:pPr>
        <w:ind w:firstLine="284"/>
        <w:jc w:val="lowKashida"/>
        <w:rPr>
          <w:sz w:val="28"/>
          <w:lang w:bidi="fa-IR"/>
        </w:rPr>
      </w:pPr>
      <w:r>
        <w:rPr>
          <w:rFonts w:hint="cs"/>
          <w:sz w:val="28"/>
          <w:rtl/>
          <w:lang w:bidi="fa-IR"/>
        </w:rPr>
        <w:t>صحابه را و نعمت</w:t>
      </w:r>
      <w:r w:rsidR="00130A18">
        <w:rPr>
          <w:rFonts w:hint="eastAsia"/>
          <w:sz w:val="28"/>
          <w:rtl/>
          <w:lang w:bidi="fa-IR"/>
        </w:rPr>
        <w:t>‌</w:t>
      </w:r>
      <w:r>
        <w:rPr>
          <w:rFonts w:hint="cs"/>
          <w:sz w:val="28"/>
          <w:rtl/>
          <w:lang w:bidi="fa-IR"/>
        </w:rPr>
        <w:t>هاي دنيا و آخرت را که به دست آورده و بهره</w:t>
      </w:r>
      <w:r w:rsidR="00130A18">
        <w:rPr>
          <w:rFonts w:hint="eastAsia"/>
          <w:sz w:val="28"/>
          <w:rtl/>
          <w:lang w:bidi="fa-IR"/>
        </w:rPr>
        <w:t>‌</w:t>
      </w:r>
      <w:r>
        <w:rPr>
          <w:rFonts w:hint="cs"/>
          <w:sz w:val="28"/>
          <w:rtl/>
          <w:lang w:bidi="fa-IR"/>
        </w:rPr>
        <w:t>ی</w:t>
      </w:r>
      <w:r w:rsidR="00472FA4">
        <w:rPr>
          <w:rFonts w:hint="cs"/>
          <w:sz w:val="28"/>
          <w:rtl/>
          <w:lang w:bidi="fa-IR"/>
        </w:rPr>
        <w:t xml:space="preserve"> </w:t>
      </w:r>
      <w:r>
        <w:rPr>
          <w:rFonts w:hint="cs"/>
          <w:sz w:val="28"/>
          <w:rtl/>
          <w:lang w:bidi="fa-IR"/>
        </w:rPr>
        <w:t>فراوان از كرم و احسان الهي برده اند، یاد می</w:t>
      </w:r>
      <w:r w:rsidR="00130A18">
        <w:rPr>
          <w:rFonts w:hint="eastAsia"/>
          <w:sz w:val="28"/>
          <w:rtl/>
          <w:lang w:bidi="fa-IR"/>
        </w:rPr>
        <w:t>‌</w:t>
      </w:r>
      <w:r>
        <w:rPr>
          <w:rFonts w:hint="cs"/>
          <w:sz w:val="28"/>
          <w:rtl/>
          <w:lang w:bidi="fa-IR"/>
        </w:rPr>
        <w:t>کند و مي</w:t>
      </w:r>
      <w:r w:rsidR="00130A18">
        <w:rPr>
          <w:rFonts w:hint="eastAsia"/>
          <w:sz w:val="28"/>
          <w:rtl/>
          <w:lang w:bidi="fa-IR"/>
        </w:rPr>
        <w:t>‌</w:t>
      </w:r>
      <w:r>
        <w:rPr>
          <w:rFonts w:hint="cs"/>
          <w:sz w:val="28"/>
          <w:rtl/>
          <w:lang w:bidi="fa-IR"/>
        </w:rPr>
        <w:t>گويد: «بدانيد اي بندگان خدا، كه انسان</w:t>
      </w:r>
      <w:r w:rsidR="00130A18">
        <w:rPr>
          <w:rFonts w:hint="eastAsia"/>
          <w:sz w:val="28"/>
          <w:rtl/>
          <w:lang w:bidi="fa-IR"/>
        </w:rPr>
        <w:t>‌</w:t>
      </w:r>
      <w:r>
        <w:rPr>
          <w:rFonts w:hint="cs"/>
          <w:sz w:val="28"/>
          <w:rtl/>
          <w:lang w:bidi="fa-IR"/>
        </w:rPr>
        <w:t>هاي باتقوا نقد دنيا را به نسيه</w:t>
      </w:r>
      <w:r w:rsidR="00130A18">
        <w:rPr>
          <w:rFonts w:hint="eastAsia"/>
          <w:sz w:val="28"/>
          <w:rtl/>
          <w:lang w:bidi="fa-IR"/>
        </w:rPr>
        <w:t>‌</w:t>
      </w:r>
      <w:r>
        <w:rPr>
          <w:rFonts w:hint="cs"/>
          <w:sz w:val="28"/>
          <w:rtl/>
          <w:lang w:bidi="fa-IR"/>
        </w:rPr>
        <w:t>ی آخرت مي</w:t>
      </w:r>
      <w:r w:rsidR="00130A18">
        <w:rPr>
          <w:rFonts w:hint="eastAsia"/>
          <w:sz w:val="28"/>
          <w:rtl/>
          <w:lang w:bidi="fa-IR"/>
        </w:rPr>
        <w:t>‌</w:t>
      </w:r>
      <w:r>
        <w:rPr>
          <w:rFonts w:hint="cs"/>
          <w:sz w:val="28"/>
          <w:rtl/>
          <w:lang w:bidi="fa-IR"/>
        </w:rPr>
        <w:t>دهند. در امور دنيوي با دنياداران مشاركت مي</w:t>
      </w:r>
      <w:r w:rsidR="00130A18">
        <w:rPr>
          <w:rFonts w:hint="eastAsia"/>
          <w:sz w:val="28"/>
          <w:rtl/>
          <w:lang w:bidi="fa-IR"/>
        </w:rPr>
        <w:t>‌</w:t>
      </w:r>
      <w:r w:rsidR="00130A18">
        <w:rPr>
          <w:rFonts w:hint="cs"/>
          <w:sz w:val="28"/>
          <w:rtl/>
          <w:lang w:bidi="fa-IR"/>
        </w:rPr>
        <w:t>كن</w:t>
      </w:r>
      <w:r>
        <w:rPr>
          <w:rFonts w:hint="cs"/>
          <w:sz w:val="28"/>
          <w:rtl/>
          <w:lang w:bidi="fa-IR"/>
        </w:rPr>
        <w:t>ند اما هرگز با اهل دنيا در آخرتشان مشاركت نمي</w:t>
      </w:r>
      <w:r w:rsidR="00130A18">
        <w:rPr>
          <w:rFonts w:hint="eastAsia"/>
          <w:sz w:val="28"/>
          <w:rtl/>
          <w:lang w:bidi="fa-IR"/>
        </w:rPr>
        <w:t>‌</w:t>
      </w:r>
      <w:r>
        <w:rPr>
          <w:rFonts w:hint="cs"/>
          <w:sz w:val="28"/>
          <w:rtl/>
          <w:lang w:bidi="fa-IR"/>
        </w:rPr>
        <w:t>كنند. در دنيا به بهترين وجه زندگي كرده اند و از بهترين چيزها خورده اند و آنچه انسان</w:t>
      </w:r>
      <w:r w:rsidR="00130A18">
        <w:rPr>
          <w:rFonts w:hint="eastAsia"/>
          <w:sz w:val="28"/>
          <w:rtl/>
          <w:lang w:bidi="fa-IR"/>
        </w:rPr>
        <w:t>‌</w:t>
      </w:r>
      <w:r>
        <w:rPr>
          <w:rFonts w:hint="cs"/>
          <w:sz w:val="28"/>
          <w:rtl/>
          <w:lang w:bidi="fa-IR"/>
        </w:rPr>
        <w:t>هاي مرفه از دنيا گرفته اند، و آنچه جابران متكبر از دنيا گرفته اند، مي</w:t>
      </w:r>
      <w:r w:rsidR="00130A18">
        <w:rPr>
          <w:rFonts w:hint="eastAsia"/>
          <w:sz w:val="28"/>
          <w:rtl/>
          <w:lang w:bidi="fa-IR"/>
        </w:rPr>
        <w:t>‌</w:t>
      </w:r>
      <w:r>
        <w:rPr>
          <w:rFonts w:hint="cs"/>
          <w:sz w:val="28"/>
          <w:rtl/>
          <w:lang w:bidi="fa-IR"/>
        </w:rPr>
        <w:t>گيرند سپس آن را به عنوان توشه و كالاي سودمندي برای آخرت استفاده مي</w:t>
      </w:r>
      <w:r w:rsidR="00130A18">
        <w:rPr>
          <w:rFonts w:hint="eastAsia"/>
          <w:sz w:val="28"/>
          <w:rtl/>
          <w:lang w:bidi="fa-IR"/>
        </w:rPr>
        <w:t>‌</w:t>
      </w:r>
      <w:r>
        <w:rPr>
          <w:rFonts w:hint="cs"/>
          <w:sz w:val="28"/>
          <w:rtl/>
          <w:lang w:bidi="fa-IR"/>
        </w:rPr>
        <w:t>كنند. لذت زهد را در دن</w:t>
      </w:r>
      <w:r w:rsidR="00130A18">
        <w:rPr>
          <w:rFonts w:hint="cs"/>
          <w:sz w:val="28"/>
          <w:rtl/>
          <w:lang w:bidi="fa-IR"/>
        </w:rPr>
        <w:t xml:space="preserve">يايشان چشيدند و مطمئن بودند كه </w:t>
      </w:r>
      <w:r>
        <w:rPr>
          <w:rFonts w:hint="cs"/>
          <w:sz w:val="28"/>
          <w:rtl/>
          <w:lang w:bidi="fa-IR"/>
        </w:rPr>
        <w:t>در آخرت از مقربان خداوند هستند. خداوند دعای آنها را رد نمی</w:t>
      </w:r>
      <w:r w:rsidR="00130A18">
        <w:rPr>
          <w:rFonts w:hint="eastAsia"/>
          <w:sz w:val="28"/>
          <w:rtl/>
          <w:lang w:bidi="fa-IR"/>
        </w:rPr>
        <w:t>‌</w:t>
      </w:r>
      <w:r>
        <w:rPr>
          <w:rFonts w:hint="cs"/>
          <w:sz w:val="28"/>
          <w:rtl/>
          <w:lang w:bidi="fa-IR"/>
        </w:rPr>
        <w:t>کند و سهم آنان</w:t>
      </w:r>
      <w:r w:rsidRPr="00847D52">
        <w:rPr>
          <w:rFonts w:hint="cs"/>
          <w:sz w:val="28"/>
          <w:rtl/>
          <w:lang w:bidi="fa-IR"/>
        </w:rPr>
        <w:t xml:space="preserve"> </w:t>
      </w:r>
      <w:r>
        <w:rPr>
          <w:rFonts w:hint="cs"/>
          <w:sz w:val="28"/>
          <w:rtl/>
          <w:lang w:bidi="fa-IR"/>
        </w:rPr>
        <w:t>را از لذت كم نمي</w:t>
      </w:r>
      <w:r w:rsidR="00130A18">
        <w:rPr>
          <w:rFonts w:hint="eastAsia"/>
          <w:sz w:val="28"/>
          <w:rtl/>
          <w:lang w:bidi="fa-IR"/>
        </w:rPr>
        <w:t>‌</w:t>
      </w:r>
      <w:r>
        <w:rPr>
          <w:rFonts w:hint="cs"/>
          <w:sz w:val="28"/>
          <w:rtl/>
          <w:lang w:bidi="fa-IR"/>
        </w:rPr>
        <w:t>كند».</w:t>
      </w:r>
      <w:r>
        <w:rPr>
          <w:rStyle w:val="a4"/>
          <w:sz w:val="28"/>
          <w:rtl/>
          <w:lang w:bidi="fa-IR"/>
        </w:rPr>
        <w:footnoteReference w:id="62"/>
      </w:r>
      <w:r>
        <w:rPr>
          <w:rFonts w:hint="cs"/>
          <w:sz w:val="28"/>
          <w:rtl/>
          <w:lang w:bidi="fa-IR"/>
        </w:rPr>
        <w:t xml:space="preserve"> </w:t>
      </w:r>
    </w:p>
    <w:p w:rsidR="00420579" w:rsidRPr="00DF7C48" w:rsidRDefault="00420579" w:rsidP="009B147C">
      <w:pPr>
        <w:pStyle w:val="ae"/>
        <w:rPr>
          <w:rtl/>
          <w:lang w:bidi="fa-IR"/>
        </w:rPr>
      </w:pPr>
      <w:bookmarkStart w:id="24" w:name="_Toc270545062"/>
      <w:r w:rsidRPr="00DF7C48">
        <w:rPr>
          <w:rFonts w:hint="cs"/>
          <w:rtl/>
          <w:lang w:bidi="fa-IR"/>
        </w:rPr>
        <w:t>تمجید مهاجرین و انصار از جانب حضرت علی:</w:t>
      </w:r>
      <w:bookmarkEnd w:id="24"/>
    </w:p>
    <w:p w:rsidR="00420579" w:rsidRDefault="00420579" w:rsidP="006D3981">
      <w:pPr>
        <w:ind w:firstLine="284"/>
        <w:jc w:val="lowKashida"/>
        <w:rPr>
          <w:sz w:val="28"/>
          <w:rtl/>
          <w:lang w:bidi="fa-IR"/>
        </w:rPr>
      </w:pPr>
      <w:r>
        <w:rPr>
          <w:rFonts w:hint="cs"/>
          <w:sz w:val="28"/>
          <w:rtl/>
          <w:lang w:bidi="fa-IR"/>
        </w:rPr>
        <w:t>در جواب سؤال معاوي</w:t>
      </w:r>
      <w:r w:rsidR="00130A18">
        <w:rPr>
          <w:rFonts w:hint="cs"/>
          <w:sz w:val="28"/>
          <w:rtl/>
          <w:lang w:bidi="fa-IR"/>
        </w:rPr>
        <w:t>ه</w:t>
      </w:r>
      <w:r>
        <w:rPr>
          <w:rFonts w:hint="cs"/>
          <w:sz w:val="28"/>
          <w:rtl/>
          <w:lang w:bidi="fa-IR"/>
        </w:rPr>
        <w:t xml:space="preserve"> بن ابی سفيان</w:t>
      </w:r>
      <w:r w:rsidRPr="001F5350">
        <w:rPr>
          <w:rFonts w:cs="CTraditional Arabic" w:hint="cs"/>
          <w:sz w:val="28"/>
          <w:rtl/>
          <w:lang w:bidi="fa-IR"/>
        </w:rPr>
        <w:t>س</w:t>
      </w:r>
      <w:r>
        <w:rPr>
          <w:rFonts w:hint="cs"/>
          <w:sz w:val="28"/>
          <w:rtl/>
          <w:lang w:bidi="fa-IR"/>
        </w:rPr>
        <w:t>، مهاجرين را تمجید مي</w:t>
      </w:r>
      <w:r w:rsidR="00130A18">
        <w:rPr>
          <w:rFonts w:hint="eastAsia"/>
          <w:sz w:val="28"/>
          <w:rtl/>
          <w:lang w:bidi="fa-IR"/>
        </w:rPr>
        <w:t>‌</w:t>
      </w:r>
      <w:r>
        <w:rPr>
          <w:rFonts w:hint="cs"/>
          <w:sz w:val="28"/>
          <w:rtl/>
          <w:lang w:bidi="fa-IR"/>
        </w:rPr>
        <w:t>كند و مي</w:t>
      </w:r>
      <w:r w:rsidR="00130A18">
        <w:rPr>
          <w:rFonts w:hint="eastAsia"/>
          <w:sz w:val="28"/>
          <w:rtl/>
          <w:lang w:bidi="fa-IR"/>
        </w:rPr>
        <w:t>‌</w:t>
      </w:r>
      <w:r>
        <w:rPr>
          <w:rFonts w:hint="cs"/>
          <w:sz w:val="28"/>
          <w:rtl/>
          <w:lang w:bidi="fa-IR"/>
        </w:rPr>
        <w:t>گويد: «پيشينيان ما با پيشينه</w:t>
      </w:r>
      <w:r w:rsidR="00130A18">
        <w:rPr>
          <w:rFonts w:hint="eastAsia"/>
          <w:sz w:val="28"/>
          <w:rtl/>
          <w:lang w:bidi="fa-IR"/>
        </w:rPr>
        <w:t>‌</w:t>
      </w:r>
      <w:r>
        <w:rPr>
          <w:rFonts w:hint="cs"/>
          <w:sz w:val="28"/>
          <w:rtl/>
          <w:lang w:bidi="fa-IR"/>
        </w:rPr>
        <w:t>ی خود رستگار شدند و مهاجرين نخستین</w:t>
      </w:r>
      <w:r w:rsidR="00472FA4">
        <w:rPr>
          <w:rFonts w:hint="cs"/>
          <w:sz w:val="28"/>
          <w:rtl/>
          <w:lang w:bidi="fa-IR"/>
        </w:rPr>
        <w:t xml:space="preserve"> </w:t>
      </w:r>
      <w:r>
        <w:rPr>
          <w:rFonts w:hint="cs"/>
          <w:sz w:val="28"/>
          <w:rtl/>
          <w:lang w:bidi="fa-IR"/>
        </w:rPr>
        <w:t>فضلشان را بردند».</w:t>
      </w:r>
      <w:r>
        <w:rPr>
          <w:rStyle w:val="a4"/>
          <w:sz w:val="28"/>
          <w:rtl/>
          <w:lang w:bidi="fa-IR"/>
        </w:rPr>
        <w:footnoteReference w:id="63"/>
      </w:r>
      <w:r>
        <w:rPr>
          <w:rFonts w:hint="cs"/>
          <w:sz w:val="28"/>
          <w:rtl/>
          <w:lang w:bidi="fa-IR"/>
        </w:rPr>
        <w:t xml:space="preserve"> </w:t>
      </w:r>
    </w:p>
    <w:p w:rsidR="00420579" w:rsidRDefault="00420579" w:rsidP="006D3981">
      <w:pPr>
        <w:ind w:firstLine="284"/>
        <w:jc w:val="lowKashida"/>
        <w:rPr>
          <w:sz w:val="28"/>
          <w:rtl/>
          <w:lang w:bidi="fa-IR"/>
        </w:rPr>
      </w:pPr>
      <w:r>
        <w:rPr>
          <w:rFonts w:hint="cs"/>
          <w:sz w:val="28"/>
          <w:rtl/>
          <w:lang w:bidi="fa-IR"/>
        </w:rPr>
        <w:t>همچنين درباره</w:t>
      </w:r>
      <w:r w:rsidR="00130A18">
        <w:rPr>
          <w:rFonts w:hint="eastAsia"/>
          <w:sz w:val="28"/>
          <w:rtl/>
          <w:lang w:bidi="fa-IR"/>
        </w:rPr>
        <w:t>‌</w:t>
      </w:r>
      <w:r>
        <w:rPr>
          <w:rFonts w:hint="cs"/>
          <w:sz w:val="28"/>
          <w:rtl/>
          <w:lang w:bidi="fa-IR"/>
        </w:rPr>
        <w:t>ی مهاجران مي</w:t>
      </w:r>
      <w:r w:rsidR="00130A18">
        <w:rPr>
          <w:rFonts w:hint="eastAsia"/>
          <w:sz w:val="28"/>
          <w:rtl/>
          <w:lang w:bidi="fa-IR"/>
        </w:rPr>
        <w:t>‌</w:t>
      </w:r>
      <w:r>
        <w:rPr>
          <w:rFonts w:hint="cs"/>
          <w:sz w:val="28"/>
          <w:rtl/>
          <w:lang w:bidi="fa-IR"/>
        </w:rPr>
        <w:t>گويد: «در میان مهاجرين خير بسياری وجود دارد که تو می</w:t>
      </w:r>
      <w:r w:rsidR="00130A18">
        <w:rPr>
          <w:rFonts w:hint="eastAsia"/>
          <w:sz w:val="28"/>
          <w:rtl/>
          <w:lang w:bidi="fa-IR"/>
        </w:rPr>
        <w:t>‌</w:t>
      </w:r>
      <w:r>
        <w:rPr>
          <w:rFonts w:hint="cs"/>
          <w:sz w:val="28"/>
          <w:rtl/>
          <w:lang w:bidi="fa-IR"/>
        </w:rPr>
        <w:t>دانی. خداوند به آنها بهترين پاداش را عطا فرمايد.»</w:t>
      </w:r>
      <w:r>
        <w:rPr>
          <w:rStyle w:val="a4"/>
          <w:sz w:val="28"/>
          <w:rtl/>
          <w:lang w:bidi="fa-IR"/>
        </w:rPr>
        <w:footnoteReference w:id="64"/>
      </w:r>
      <w:r>
        <w:rPr>
          <w:rFonts w:hint="cs"/>
          <w:sz w:val="28"/>
          <w:rtl/>
          <w:lang w:bidi="fa-IR"/>
        </w:rPr>
        <w:t xml:space="preserve"> </w:t>
      </w:r>
    </w:p>
    <w:p w:rsidR="00420579" w:rsidRPr="00363F2F" w:rsidRDefault="00420579" w:rsidP="006D3981">
      <w:pPr>
        <w:widowControl w:val="0"/>
        <w:ind w:firstLine="284"/>
        <w:jc w:val="lowKashida"/>
        <w:rPr>
          <w:rFonts w:hint="cs"/>
          <w:sz w:val="32"/>
          <w:rtl/>
        </w:rPr>
      </w:pPr>
      <w:r w:rsidRPr="00DF7C48">
        <w:rPr>
          <w:rFonts w:hint="cs"/>
          <w:sz w:val="28"/>
          <w:rtl/>
          <w:lang w:bidi="fa-IR"/>
        </w:rPr>
        <w:t xml:space="preserve">همچنين انصار را كه از اصحاب حضرت محمد </w:t>
      </w:r>
      <w:r w:rsidRPr="00CC6A86">
        <w:rPr>
          <w:rFonts w:cs="CTraditional Arabic" w:hint="cs"/>
          <w:sz w:val="28"/>
          <w:rtl/>
          <w:lang w:bidi="fa-IR"/>
        </w:rPr>
        <w:t>ع</w:t>
      </w:r>
      <w:r w:rsidRPr="00DF7C48">
        <w:rPr>
          <w:rFonts w:hint="cs"/>
          <w:sz w:val="28"/>
          <w:rtl/>
          <w:lang w:bidi="fa-IR"/>
        </w:rPr>
        <w:t xml:space="preserve"> بودند اين گونه مي</w:t>
      </w:r>
      <w:r w:rsidR="00130A18">
        <w:rPr>
          <w:rFonts w:hint="eastAsia"/>
          <w:sz w:val="28"/>
          <w:rtl/>
          <w:lang w:bidi="fa-IR"/>
        </w:rPr>
        <w:t>‌</w:t>
      </w:r>
      <w:r w:rsidRPr="00DF7C48">
        <w:rPr>
          <w:rFonts w:hint="cs"/>
          <w:sz w:val="28"/>
          <w:rtl/>
          <w:lang w:bidi="fa-IR"/>
        </w:rPr>
        <w:t>ستايد: «قسم به خدا، آنها اسلام را رواج دادند و دستان بخشنده و زباني توانگر داشتند.»</w:t>
      </w:r>
      <w:r>
        <w:rPr>
          <w:rStyle w:val="a4"/>
          <w:sz w:val="28"/>
          <w:rtl/>
          <w:lang w:bidi="fa-IR"/>
        </w:rPr>
        <w:footnoteReference w:id="65"/>
      </w:r>
      <w:r w:rsidRPr="00DF7C48">
        <w:rPr>
          <w:rFonts w:hint="cs"/>
          <w:sz w:val="28"/>
          <w:rtl/>
          <w:lang w:bidi="fa-IR"/>
        </w:rPr>
        <w:t xml:space="preserve"> </w:t>
      </w:r>
    </w:p>
    <w:p w:rsidR="00420579" w:rsidRDefault="00420579" w:rsidP="006D3981">
      <w:pPr>
        <w:ind w:firstLine="284"/>
        <w:jc w:val="lowKashida"/>
        <w:rPr>
          <w:rFonts w:hint="cs"/>
          <w:sz w:val="28"/>
          <w:rtl/>
          <w:lang w:bidi="fa-IR"/>
        </w:rPr>
      </w:pPr>
      <w:r>
        <w:rPr>
          <w:rFonts w:hint="cs"/>
          <w:sz w:val="28"/>
          <w:rtl/>
          <w:lang w:bidi="fa-IR"/>
        </w:rPr>
        <w:t xml:space="preserve">همچنين، اصحاب خود و معاويه </w:t>
      </w:r>
      <w:r w:rsidR="00A46500">
        <w:rPr>
          <w:rFonts w:hint="cs"/>
          <w:sz w:val="28"/>
          <w:rtl/>
          <w:lang w:bidi="fa-IR"/>
        </w:rPr>
        <w:t xml:space="preserve">را </w:t>
      </w:r>
      <w:r>
        <w:rPr>
          <w:rFonts w:hint="cs"/>
          <w:sz w:val="28"/>
          <w:rtl/>
          <w:lang w:bidi="fa-IR"/>
        </w:rPr>
        <w:t>با یاران پیامبر</w:t>
      </w:r>
      <w:r w:rsidRPr="00271A7E">
        <w:rPr>
          <w:rFonts w:cs="CTraditional Arabic" w:hint="cs"/>
          <w:sz w:val="28"/>
          <w:rtl/>
          <w:lang w:bidi="fa-IR"/>
        </w:rPr>
        <w:t>ع</w:t>
      </w:r>
      <w:r>
        <w:rPr>
          <w:rFonts w:hint="cs"/>
          <w:sz w:val="28"/>
          <w:rtl/>
          <w:lang w:bidi="fa-IR"/>
        </w:rPr>
        <w:t xml:space="preserve"> مقایسه می</w:t>
      </w:r>
      <w:r w:rsidR="00A46500">
        <w:rPr>
          <w:rFonts w:hint="eastAsia"/>
          <w:sz w:val="28"/>
          <w:rtl/>
          <w:lang w:bidi="fa-IR"/>
        </w:rPr>
        <w:t>‌</w:t>
      </w:r>
      <w:r>
        <w:rPr>
          <w:rFonts w:hint="cs"/>
          <w:sz w:val="28"/>
          <w:rtl/>
          <w:lang w:bidi="fa-IR"/>
        </w:rPr>
        <w:t>کند و مي</w:t>
      </w:r>
      <w:r w:rsidR="00A46500">
        <w:rPr>
          <w:rFonts w:hint="eastAsia"/>
          <w:sz w:val="28"/>
          <w:rtl/>
          <w:lang w:bidi="fa-IR"/>
        </w:rPr>
        <w:t>‌</w:t>
      </w:r>
      <w:r>
        <w:rPr>
          <w:rFonts w:hint="cs"/>
          <w:sz w:val="28"/>
          <w:rtl/>
          <w:lang w:bidi="fa-IR"/>
        </w:rPr>
        <w:t>گويد: «اي مردم،</w:t>
      </w:r>
      <w:r w:rsidR="00A46500">
        <w:rPr>
          <w:rFonts w:hint="cs"/>
          <w:sz w:val="28"/>
          <w:rtl/>
          <w:lang w:bidi="fa-IR"/>
        </w:rPr>
        <w:t xml:space="preserve"> ب</w:t>
      </w:r>
      <w:r>
        <w:rPr>
          <w:rFonts w:hint="cs"/>
          <w:sz w:val="28"/>
          <w:rtl/>
          <w:lang w:bidi="fa-IR"/>
        </w:rPr>
        <w:t xml:space="preserve">ه خدا سوگند كه اهالي شهرها و قلمرو شما بسيار بيشتر از انصار عرب هستند و هيچ گاه از رسول الله </w:t>
      </w:r>
      <w:r w:rsidRPr="00CC6A86">
        <w:rPr>
          <w:rFonts w:cs="CTraditional Arabic" w:hint="cs"/>
          <w:sz w:val="28"/>
          <w:rtl/>
          <w:lang w:bidi="fa-IR"/>
        </w:rPr>
        <w:t>ع</w:t>
      </w:r>
      <w:r>
        <w:rPr>
          <w:rFonts w:hint="cs"/>
          <w:sz w:val="28"/>
          <w:rtl/>
          <w:lang w:bidi="fa-IR"/>
        </w:rPr>
        <w:t xml:space="preserve"> و مهاجرين همراه وي ممانعت نكردند تا پیامبر</w:t>
      </w:r>
      <w:r w:rsidRPr="00CC6A86">
        <w:rPr>
          <w:rFonts w:cs="CTraditional Arabic" w:hint="cs"/>
          <w:sz w:val="28"/>
          <w:rtl/>
          <w:lang w:bidi="fa-IR"/>
        </w:rPr>
        <w:t>ع</w:t>
      </w:r>
      <w:r w:rsidR="00A46500">
        <w:rPr>
          <w:rFonts w:cs="CTraditional Arabic" w:hint="cs"/>
          <w:sz w:val="28"/>
          <w:rtl/>
          <w:lang w:bidi="fa-IR"/>
        </w:rPr>
        <w:t xml:space="preserve"> </w:t>
      </w:r>
      <w:r>
        <w:rPr>
          <w:rFonts w:hint="cs"/>
          <w:sz w:val="28"/>
          <w:rtl/>
          <w:lang w:bidi="fa-IR"/>
        </w:rPr>
        <w:t>بتواند پيام پروردگارش را برساند. تنها دو قبيله</w:t>
      </w:r>
      <w:r w:rsidR="00A46500">
        <w:rPr>
          <w:rFonts w:hint="eastAsia"/>
          <w:sz w:val="28"/>
          <w:rtl/>
          <w:lang w:bidi="fa-IR"/>
        </w:rPr>
        <w:t>‌</w:t>
      </w:r>
      <w:r>
        <w:rPr>
          <w:rFonts w:hint="cs"/>
          <w:sz w:val="28"/>
          <w:rtl/>
          <w:lang w:bidi="fa-IR"/>
        </w:rPr>
        <w:t xml:space="preserve">ی كوچك براي پيامبر </w:t>
      </w:r>
      <w:r w:rsidRPr="00CC6A86">
        <w:rPr>
          <w:rFonts w:cs="CTraditional Arabic" w:hint="cs"/>
          <w:sz w:val="28"/>
          <w:rtl/>
          <w:lang w:bidi="fa-IR"/>
        </w:rPr>
        <w:t>ع</w:t>
      </w:r>
      <w:r>
        <w:rPr>
          <w:rFonts w:hint="cs"/>
          <w:sz w:val="28"/>
          <w:rtl/>
          <w:lang w:bidi="fa-IR"/>
        </w:rPr>
        <w:t xml:space="preserve"> مانع ايجاد كردند و آنها نيز، جزو اعراب قديمي نبودند و تعدادشان زياد نبود. وقتي كه پيامبر </w:t>
      </w:r>
      <w:r w:rsidRPr="00CC6A86">
        <w:rPr>
          <w:rFonts w:cs="CTraditional Arabic" w:hint="cs"/>
          <w:sz w:val="28"/>
          <w:rtl/>
          <w:lang w:bidi="fa-IR"/>
        </w:rPr>
        <w:t>ع</w:t>
      </w:r>
      <w:r>
        <w:rPr>
          <w:rFonts w:hint="cs"/>
          <w:sz w:val="28"/>
          <w:rtl/>
          <w:lang w:bidi="fa-IR"/>
        </w:rPr>
        <w:t xml:space="preserve"> و اصحابش را پناه دادند و خدا و دين وي را ياري کردند، تمامي عرب از هم گسيخت و يهوديان نيز، با مخالفان هم پيمان شدند و همراه آنان جنگیدند و اين تنها به خاطر نصرت و ياري دين خداوند بود. و تمام قراردادهايي كه ميان آنها با عرب بسته شده بود،‌ قطع شد و آن را به اه</w:t>
      </w:r>
      <w:r w:rsidR="00A46500">
        <w:rPr>
          <w:rFonts w:hint="cs"/>
          <w:sz w:val="28"/>
          <w:rtl/>
          <w:lang w:bidi="fa-IR"/>
        </w:rPr>
        <w:t xml:space="preserve">الي نجد و تهامه و مكه و يمامه </w:t>
      </w:r>
      <w:r>
        <w:rPr>
          <w:rFonts w:hint="cs"/>
          <w:sz w:val="28"/>
          <w:rtl/>
          <w:lang w:bidi="fa-IR"/>
        </w:rPr>
        <w:t>اعلام كردند،</w:t>
      </w:r>
      <w:r w:rsidR="00A46500">
        <w:rPr>
          <w:rFonts w:hint="cs"/>
          <w:sz w:val="28"/>
          <w:rtl/>
          <w:lang w:bidi="fa-IR"/>
        </w:rPr>
        <w:t xml:space="preserve"> </w:t>
      </w:r>
      <w:r>
        <w:rPr>
          <w:rFonts w:hint="cs"/>
          <w:sz w:val="28"/>
          <w:rtl/>
          <w:lang w:bidi="fa-IR"/>
        </w:rPr>
        <w:t>آنان دين را برپا كردند و بر عياشي</w:t>
      </w:r>
      <w:r w:rsidR="00A46500">
        <w:rPr>
          <w:rFonts w:hint="eastAsia"/>
          <w:sz w:val="28"/>
          <w:rtl/>
          <w:lang w:bidi="fa-IR"/>
        </w:rPr>
        <w:t>‌</w:t>
      </w:r>
      <w:r>
        <w:rPr>
          <w:rFonts w:hint="cs"/>
          <w:sz w:val="28"/>
          <w:rtl/>
          <w:lang w:bidi="fa-IR"/>
        </w:rPr>
        <w:t xml:space="preserve">هاي جلادان صبر كردند تا اين كه عربها، خود، نزد پيامبر </w:t>
      </w:r>
      <w:r w:rsidRPr="00CC6A86">
        <w:rPr>
          <w:rFonts w:cs="CTraditional Arabic" w:hint="cs"/>
          <w:sz w:val="28"/>
          <w:rtl/>
          <w:lang w:bidi="fa-IR"/>
        </w:rPr>
        <w:t>ع</w:t>
      </w:r>
      <w:r>
        <w:rPr>
          <w:rFonts w:hint="cs"/>
          <w:sz w:val="28"/>
          <w:rtl/>
          <w:lang w:bidi="fa-IR"/>
        </w:rPr>
        <w:t xml:space="preserve"> آمدند و روشني چشمان خود را در دين وي دانستند؛ قبل از اين كه خداوند آن روشنی را از آنها بگيرد. پس شما در ميان مردم بیشتر از</w:t>
      </w:r>
      <w:r w:rsidR="00472FA4">
        <w:rPr>
          <w:rFonts w:hint="cs"/>
          <w:sz w:val="28"/>
          <w:rtl/>
          <w:lang w:bidi="fa-IR"/>
        </w:rPr>
        <w:t xml:space="preserve"> </w:t>
      </w:r>
      <w:r>
        <w:rPr>
          <w:rFonts w:hint="cs"/>
          <w:sz w:val="28"/>
          <w:rtl/>
          <w:lang w:bidi="fa-IR"/>
        </w:rPr>
        <w:t>اعراب آن زمان هستيد».</w:t>
      </w:r>
      <w:r>
        <w:rPr>
          <w:rStyle w:val="a4"/>
          <w:sz w:val="28"/>
          <w:rtl/>
          <w:lang w:bidi="fa-IR"/>
        </w:rPr>
        <w:footnoteReference w:id="66"/>
      </w:r>
    </w:p>
    <w:p w:rsidR="00420579" w:rsidRDefault="00420579" w:rsidP="006D3981">
      <w:pPr>
        <w:ind w:firstLine="284"/>
        <w:jc w:val="lowKashida"/>
        <w:rPr>
          <w:rFonts w:hint="cs"/>
          <w:sz w:val="28"/>
          <w:rtl/>
          <w:lang w:bidi="fa-IR"/>
        </w:rPr>
      </w:pPr>
      <w:r>
        <w:rPr>
          <w:rFonts w:hint="cs"/>
          <w:sz w:val="28"/>
          <w:rtl/>
          <w:lang w:bidi="fa-IR"/>
        </w:rPr>
        <w:t xml:space="preserve">خود پيامبر </w:t>
      </w:r>
      <w:r w:rsidRPr="00CC6A86">
        <w:rPr>
          <w:rFonts w:cs="CTraditional Arabic" w:hint="cs"/>
          <w:sz w:val="28"/>
          <w:rtl/>
          <w:lang w:bidi="fa-IR"/>
        </w:rPr>
        <w:t>ع</w:t>
      </w:r>
      <w:r>
        <w:rPr>
          <w:rFonts w:hint="cs"/>
          <w:sz w:val="28"/>
          <w:rtl/>
          <w:lang w:bidi="fa-IR"/>
        </w:rPr>
        <w:t xml:space="preserve"> انصار را به گفته</w:t>
      </w:r>
      <w:r w:rsidR="00A46500">
        <w:rPr>
          <w:rFonts w:hint="eastAsia"/>
          <w:sz w:val="28"/>
          <w:rtl/>
          <w:lang w:bidi="fa-IR"/>
        </w:rPr>
        <w:t>‌</w:t>
      </w:r>
      <w:r>
        <w:rPr>
          <w:rFonts w:hint="cs"/>
          <w:sz w:val="28"/>
          <w:rtl/>
          <w:lang w:bidi="fa-IR"/>
        </w:rPr>
        <w:t>ی شیعیان تمجید می</w:t>
      </w:r>
      <w:r w:rsidR="00A46500">
        <w:rPr>
          <w:rFonts w:hint="eastAsia"/>
          <w:sz w:val="28"/>
          <w:rtl/>
          <w:lang w:bidi="fa-IR"/>
        </w:rPr>
        <w:t>‌</w:t>
      </w:r>
      <w:r>
        <w:rPr>
          <w:rFonts w:hint="cs"/>
          <w:sz w:val="28"/>
          <w:rtl/>
          <w:lang w:bidi="fa-IR"/>
        </w:rPr>
        <w:t>کند و می</w:t>
      </w:r>
      <w:r w:rsidR="00A46500">
        <w:rPr>
          <w:rFonts w:hint="eastAsia"/>
          <w:sz w:val="28"/>
          <w:rtl/>
          <w:lang w:bidi="fa-IR"/>
        </w:rPr>
        <w:t>‌</w:t>
      </w:r>
      <w:r>
        <w:rPr>
          <w:rFonts w:hint="cs"/>
          <w:sz w:val="28"/>
          <w:rtl/>
          <w:lang w:bidi="fa-IR"/>
        </w:rPr>
        <w:t>فرماید:</w:t>
      </w:r>
      <w:r w:rsidR="00A46500">
        <w:rPr>
          <w:rFonts w:hint="cs"/>
          <w:sz w:val="28"/>
          <w:rtl/>
          <w:lang w:bidi="fa-IR"/>
        </w:rPr>
        <w:t xml:space="preserve"> </w:t>
      </w:r>
      <w:r w:rsidRPr="009B147C">
        <w:rPr>
          <w:rFonts w:ascii="Traditional Arabic" w:hAnsi="Traditional Arabic" w:cs="Traditional Arabic"/>
          <w:bCs/>
          <w:sz w:val="28"/>
          <w:rtl/>
        </w:rPr>
        <w:t>«اللهم اغفر للأنصار، وأبناء الأنصار، وأبناء أبناء الأنصار، يا معشر الأنصار! أما ترضون أن ينصرف الناس بالشاه والنعم، وفى سهمكم رسول الله صلى الله عليه وسلم»</w:t>
      </w:r>
      <w:r>
        <w:rPr>
          <w:rStyle w:val="a4"/>
          <w:rFonts w:ascii="mylotus" w:hAnsi="mylotus"/>
          <w:bCs/>
          <w:sz w:val="28"/>
          <w:rtl/>
        </w:rPr>
        <w:footnoteReference w:id="67"/>
      </w:r>
      <w:r>
        <w:rPr>
          <w:rFonts w:hint="cs"/>
          <w:bCs/>
          <w:sz w:val="28"/>
          <w:rtl/>
        </w:rPr>
        <w:t xml:space="preserve">: </w:t>
      </w:r>
      <w:r w:rsidRPr="00DF7C48">
        <w:rPr>
          <w:rFonts w:hint="cs"/>
          <w:b/>
          <w:sz w:val="28"/>
          <w:rtl/>
        </w:rPr>
        <w:t xml:space="preserve">«خدایا! انصار و فرزندان انصار و فرزندان فرزندانِ انصار را ببخشای! ای جماعت انصار! آیا راضی </w:t>
      </w:r>
      <w:r w:rsidR="00A46500">
        <w:rPr>
          <w:rFonts w:hint="cs"/>
          <w:b/>
          <w:sz w:val="28"/>
          <w:rtl/>
        </w:rPr>
        <w:t>نیس</w:t>
      </w:r>
      <w:r w:rsidRPr="00DF7C48">
        <w:rPr>
          <w:rFonts w:hint="cs"/>
          <w:b/>
          <w:sz w:val="28"/>
          <w:rtl/>
        </w:rPr>
        <w:t xml:space="preserve">تید که مردم گوسفندان و چهارپایان </w:t>
      </w:r>
      <w:r>
        <w:rPr>
          <w:rFonts w:hint="cs"/>
          <w:b/>
          <w:sz w:val="28"/>
          <w:rtl/>
        </w:rPr>
        <w:t>را ببرند</w:t>
      </w:r>
      <w:r w:rsidRPr="00DF7C48">
        <w:rPr>
          <w:rFonts w:hint="cs"/>
          <w:b/>
          <w:sz w:val="28"/>
          <w:rtl/>
        </w:rPr>
        <w:t xml:space="preserve"> و </w:t>
      </w:r>
      <w:r>
        <w:rPr>
          <w:rFonts w:hint="cs"/>
          <w:b/>
          <w:sz w:val="28"/>
          <w:rtl/>
        </w:rPr>
        <w:t xml:space="preserve">در </w:t>
      </w:r>
      <w:r w:rsidRPr="00DF7C48">
        <w:rPr>
          <w:rFonts w:hint="cs"/>
          <w:b/>
          <w:sz w:val="28"/>
          <w:rtl/>
        </w:rPr>
        <w:t>سهم شما رسول خدا</w:t>
      </w:r>
      <w:r w:rsidRPr="00271A7E">
        <w:rPr>
          <w:rFonts w:cs="CTraditional Arabic" w:hint="cs"/>
          <w:b/>
          <w:sz w:val="28"/>
          <w:rtl/>
        </w:rPr>
        <w:t>ع</w:t>
      </w:r>
      <w:r w:rsidRPr="00DF7C48">
        <w:rPr>
          <w:rFonts w:hint="cs"/>
          <w:b/>
          <w:sz w:val="28"/>
          <w:rtl/>
        </w:rPr>
        <w:t xml:space="preserve"> باشد؟»</w:t>
      </w:r>
      <w:r>
        <w:rPr>
          <w:rFonts w:hint="cs"/>
          <w:sz w:val="28"/>
          <w:rtl/>
          <w:lang w:bidi="fa-IR"/>
        </w:rPr>
        <w:t xml:space="preserve"> </w:t>
      </w:r>
    </w:p>
    <w:p w:rsidR="00420579" w:rsidRDefault="00420579" w:rsidP="006D3981">
      <w:pPr>
        <w:ind w:firstLine="284"/>
        <w:jc w:val="lowKashida"/>
        <w:rPr>
          <w:sz w:val="28"/>
          <w:rtl/>
          <w:lang w:bidi="fa-IR"/>
        </w:rPr>
      </w:pPr>
      <w:r>
        <w:rPr>
          <w:rFonts w:hint="cs"/>
          <w:sz w:val="28"/>
          <w:rtl/>
          <w:lang w:bidi="fa-IR"/>
        </w:rPr>
        <w:t>همچنین آن حضرت</w:t>
      </w:r>
      <w:r w:rsidRPr="00271A7E">
        <w:rPr>
          <w:rFonts w:cs="CTraditional Arabic" w:hint="cs"/>
          <w:sz w:val="28"/>
          <w:rtl/>
          <w:lang w:bidi="fa-IR"/>
        </w:rPr>
        <w:t>ع</w:t>
      </w:r>
      <w:r>
        <w:rPr>
          <w:rFonts w:hint="cs"/>
          <w:sz w:val="28"/>
          <w:rtl/>
          <w:lang w:bidi="fa-IR"/>
        </w:rPr>
        <w:t xml:space="preserve"> می فرماید: </w:t>
      </w:r>
      <w:r w:rsidRPr="009B147C">
        <w:rPr>
          <w:rFonts w:ascii="Traditional Arabic" w:hAnsi="Traditional Arabic" w:cs="Traditional Arabic"/>
          <w:bCs/>
          <w:sz w:val="28"/>
          <w:rtl/>
        </w:rPr>
        <w:t>«الأنصار كرشي وعيني، ولو سلك الناس وادياً، وسلك الأنصار شعباً لسلكت شعب الأنصار»</w:t>
      </w:r>
      <w:r>
        <w:rPr>
          <w:rStyle w:val="a4"/>
          <w:rFonts w:ascii="mylotus" w:hAnsi="mylotus"/>
          <w:bCs/>
          <w:sz w:val="28"/>
          <w:rtl/>
        </w:rPr>
        <w:footnoteReference w:id="68"/>
      </w:r>
      <w:r w:rsidRPr="009B147C">
        <w:rPr>
          <w:rFonts w:ascii="Traditional Arabic" w:hAnsi="Traditional Arabic" w:cs="Traditional Arabic"/>
          <w:bCs/>
          <w:sz w:val="28"/>
          <w:rtl/>
        </w:rPr>
        <w:t>:</w:t>
      </w:r>
      <w:r w:rsidR="00A46500" w:rsidRPr="009B147C">
        <w:rPr>
          <w:rFonts w:ascii="Traditional Arabic" w:hAnsi="Traditional Arabic" w:cs="Traditional Arabic"/>
          <w:bCs/>
          <w:sz w:val="28"/>
          <w:rtl/>
        </w:rPr>
        <w:t xml:space="preserve"> </w:t>
      </w:r>
      <w:r>
        <w:rPr>
          <w:rFonts w:hint="cs"/>
          <w:sz w:val="28"/>
          <w:rtl/>
          <w:lang w:bidi="fa-IR"/>
        </w:rPr>
        <w:t>«انصار چشم و ابروي من هستند و اگر مردم دره</w:t>
      </w:r>
      <w:r w:rsidR="00A46500">
        <w:rPr>
          <w:rFonts w:hint="eastAsia"/>
          <w:sz w:val="28"/>
          <w:rtl/>
          <w:lang w:bidi="fa-IR"/>
        </w:rPr>
        <w:t>‌</w:t>
      </w:r>
      <w:r>
        <w:rPr>
          <w:rFonts w:hint="cs"/>
          <w:sz w:val="28"/>
          <w:rtl/>
          <w:lang w:bidi="fa-IR"/>
        </w:rPr>
        <w:t>ی بسيار وسيعي را براي زندگي انتخاب كنن</w:t>
      </w:r>
      <w:r w:rsidR="00A46500">
        <w:rPr>
          <w:rFonts w:hint="cs"/>
          <w:sz w:val="28"/>
          <w:rtl/>
          <w:lang w:bidi="fa-IR"/>
        </w:rPr>
        <w:t>د و انصار راه كوچكي را انتخاب</w:t>
      </w:r>
      <w:r>
        <w:rPr>
          <w:rFonts w:hint="cs"/>
          <w:sz w:val="28"/>
          <w:rtl/>
          <w:lang w:bidi="fa-IR"/>
        </w:rPr>
        <w:t xml:space="preserve"> كنند، من راه کوچک انصار را انتخاب مي</w:t>
      </w:r>
      <w:r w:rsidR="00A46500">
        <w:rPr>
          <w:rFonts w:hint="eastAsia"/>
          <w:sz w:val="28"/>
          <w:rtl/>
          <w:lang w:bidi="fa-IR"/>
        </w:rPr>
        <w:t>‌</w:t>
      </w:r>
      <w:r>
        <w:rPr>
          <w:rFonts w:hint="cs"/>
          <w:sz w:val="28"/>
          <w:rtl/>
          <w:lang w:bidi="fa-IR"/>
        </w:rPr>
        <w:t>كنم».</w:t>
      </w:r>
      <w:r w:rsidR="00472FA4">
        <w:rPr>
          <w:rFonts w:ascii="mylotus" w:hAnsi="mylotus" w:hint="cs"/>
          <w:bCs/>
          <w:color w:val="808000"/>
          <w:sz w:val="32"/>
          <w:rtl/>
        </w:rPr>
        <w:t xml:space="preserve"> </w:t>
      </w:r>
    </w:p>
    <w:p w:rsidR="00420579" w:rsidRPr="00363F2F" w:rsidRDefault="00420579" w:rsidP="006D3981">
      <w:pPr>
        <w:widowControl w:val="0"/>
        <w:ind w:firstLine="284"/>
        <w:jc w:val="lowKashida"/>
        <w:rPr>
          <w:rFonts w:hint="cs"/>
          <w:sz w:val="32"/>
          <w:rtl/>
        </w:rPr>
      </w:pPr>
      <w:r>
        <w:rPr>
          <w:rFonts w:hint="cs"/>
          <w:sz w:val="28"/>
          <w:rtl/>
          <w:lang w:bidi="fa-IR"/>
        </w:rPr>
        <w:t>مجلسي</w:t>
      </w:r>
      <w:r>
        <w:rPr>
          <w:rStyle w:val="a4"/>
          <w:sz w:val="28"/>
          <w:rtl/>
          <w:lang w:bidi="fa-IR"/>
        </w:rPr>
        <w:footnoteReference w:id="69"/>
      </w:r>
      <w:r w:rsidR="009B147C">
        <w:rPr>
          <w:rFonts w:hint="cs"/>
          <w:sz w:val="28"/>
          <w:rtl/>
          <w:lang w:bidi="fa-IR"/>
        </w:rPr>
        <w:t xml:space="preserve"> </w:t>
      </w:r>
      <w:r>
        <w:rPr>
          <w:rFonts w:hint="cs"/>
          <w:sz w:val="28"/>
          <w:rtl/>
          <w:lang w:bidi="fa-IR"/>
        </w:rPr>
        <w:t>از طوسي و از علي بن ابي</w:t>
      </w:r>
      <w:r w:rsidR="00A46500">
        <w:rPr>
          <w:rFonts w:hint="eastAsia"/>
          <w:sz w:val="28"/>
          <w:rtl/>
          <w:lang w:bidi="fa-IR"/>
        </w:rPr>
        <w:t>‌</w:t>
      </w:r>
      <w:r>
        <w:rPr>
          <w:rFonts w:hint="cs"/>
          <w:sz w:val="28"/>
          <w:rtl/>
          <w:lang w:bidi="fa-IR"/>
        </w:rPr>
        <w:t>طالب روايت كرده كه او به اصحابش گفت: «شما را درباره</w:t>
      </w:r>
      <w:r w:rsidR="00A46500">
        <w:rPr>
          <w:rFonts w:hint="eastAsia"/>
          <w:sz w:val="28"/>
          <w:rtl/>
          <w:lang w:bidi="fa-IR"/>
        </w:rPr>
        <w:t>‌</w:t>
      </w:r>
      <w:r>
        <w:rPr>
          <w:rFonts w:hint="cs"/>
          <w:sz w:val="28"/>
          <w:rtl/>
          <w:lang w:bidi="fa-IR"/>
        </w:rPr>
        <w:t xml:space="preserve">ی اصحاب رسول خدا </w:t>
      </w:r>
      <w:r w:rsidRPr="00CC6A86">
        <w:rPr>
          <w:rFonts w:cs="CTraditional Arabic" w:hint="cs"/>
          <w:sz w:val="28"/>
          <w:rtl/>
          <w:lang w:bidi="fa-IR"/>
        </w:rPr>
        <w:t>ع</w:t>
      </w:r>
      <w:r>
        <w:rPr>
          <w:rFonts w:hint="cs"/>
          <w:sz w:val="28"/>
          <w:rtl/>
          <w:lang w:bidi="fa-IR"/>
        </w:rPr>
        <w:t xml:space="preserve"> سفارش مي</w:t>
      </w:r>
      <w:r w:rsidR="00A46500">
        <w:rPr>
          <w:rFonts w:hint="eastAsia"/>
          <w:sz w:val="28"/>
          <w:rtl/>
          <w:lang w:bidi="fa-IR"/>
        </w:rPr>
        <w:t>‌</w:t>
      </w:r>
      <w:r>
        <w:rPr>
          <w:rFonts w:hint="cs"/>
          <w:sz w:val="28"/>
          <w:rtl/>
          <w:lang w:bidi="fa-IR"/>
        </w:rPr>
        <w:t xml:space="preserve">كنم، آنان را دشنام ندهيد؛ چون آنها یاران پیامبر شما هستند و آنها كساني هستند كه در دين بدعتی ایجاد نکردند و هیچ بدعتگذاری را تأیید نکردند. آري، رسول الله </w:t>
      </w:r>
      <w:r w:rsidRPr="00CC6A86">
        <w:rPr>
          <w:rFonts w:cs="CTraditional Arabic" w:hint="cs"/>
          <w:sz w:val="28"/>
          <w:rtl/>
          <w:lang w:bidi="fa-IR"/>
        </w:rPr>
        <w:t>ع</w:t>
      </w:r>
      <w:r>
        <w:rPr>
          <w:rFonts w:hint="cs"/>
          <w:sz w:val="28"/>
          <w:rtl/>
          <w:lang w:bidi="fa-IR"/>
        </w:rPr>
        <w:t xml:space="preserve"> درباره</w:t>
      </w:r>
      <w:r w:rsidR="00A46500">
        <w:rPr>
          <w:rFonts w:hint="eastAsia"/>
          <w:sz w:val="28"/>
          <w:rtl/>
          <w:lang w:bidi="fa-IR"/>
        </w:rPr>
        <w:t>‌</w:t>
      </w:r>
      <w:r>
        <w:rPr>
          <w:rFonts w:hint="cs"/>
          <w:sz w:val="28"/>
          <w:rtl/>
          <w:lang w:bidi="fa-IR"/>
        </w:rPr>
        <w:t>ی اين اصحاب به من سفارش كرد».</w:t>
      </w:r>
      <w:r>
        <w:rPr>
          <w:rStyle w:val="a4"/>
          <w:sz w:val="28"/>
          <w:rtl/>
          <w:lang w:bidi="fa-IR"/>
        </w:rPr>
        <w:footnoteReference w:id="70"/>
      </w:r>
      <w:r>
        <w:rPr>
          <w:rFonts w:hint="cs"/>
          <w:sz w:val="28"/>
          <w:rtl/>
          <w:lang w:bidi="fa-IR"/>
        </w:rPr>
        <w:t xml:space="preserve"> </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همچنین مهاجرين و انصار را تمجید كرده است، به گونه</w:t>
      </w:r>
      <w:r w:rsidR="00A46500">
        <w:rPr>
          <w:rFonts w:hint="eastAsia"/>
          <w:sz w:val="28"/>
          <w:rtl/>
          <w:lang w:bidi="fa-IR"/>
        </w:rPr>
        <w:t>‌</w:t>
      </w:r>
      <w:r w:rsidR="00420579">
        <w:rPr>
          <w:rFonts w:hint="cs"/>
          <w:sz w:val="28"/>
          <w:rtl/>
          <w:lang w:bidi="fa-IR"/>
        </w:rPr>
        <w:t xml:space="preserve">اي كه اختيار تعيين و انتخاب امام را به خودشان داده است. آنان در قرن اول در ميان مسلمانان جزو اهل حل و عقد بودند و كسي بر آنها ايرادي نگرفته و بدون آنها تصرفي انجام نداده و نسبت به سخنان آنها اعتراضي نكرده است؛ چون آنان پایه و رکن مسلمانان بودند. </w:t>
      </w:r>
    </w:p>
    <w:p w:rsidR="00420579" w:rsidRDefault="00420579" w:rsidP="006D3981">
      <w:pPr>
        <w:ind w:firstLine="284"/>
        <w:jc w:val="lowKashida"/>
        <w:rPr>
          <w:sz w:val="28"/>
          <w:rtl/>
          <w:lang w:bidi="fa-IR"/>
        </w:rPr>
      </w:pPr>
      <w:r>
        <w:rPr>
          <w:rFonts w:hint="cs"/>
          <w:sz w:val="28"/>
          <w:rtl/>
          <w:lang w:bidi="fa-IR"/>
        </w:rPr>
        <w:t>همچنان که به معاويه، امير شام، نامه</w:t>
      </w:r>
      <w:r w:rsidR="009214F8">
        <w:rPr>
          <w:rFonts w:hint="eastAsia"/>
          <w:sz w:val="28"/>
          <w:rtl/>
          <w:lang w:bidi="fa-IR"/>
        </w:rPr>
        <w:t>‌</w:t>
      </w:r>
      <w:r>
        <w:rPr>
          <w:rFonts w:hint="cs"/>
          <w:sz w:val="28"/>
          <w:rtl/>
          <w:lang w:bidi="fa-IR"/>
        </w:rPr>
        <w:t xml:space="preserve">ای در ردّ ادعايش مبنی بر </w:t>
      </w:r>
      <w:r w:rsidR="00E478AB">
        <w:rPr>
          <w:rFonts w:hint="cs"/>
          <w:sz w:val="28"/>
          <w:rtl/>
          <w:lang w:bidi="fa-IR"/>
        </w:rPr>
        <w:t xml:space="preserve">اینکه او امام و </w:t>
      </w:r>
      <w:r>
        <w:rPr>
          <w:rFonts w:hint="cs"/>
          <w:sz w:val="28"/>
          <w:rtl/>
          <w:lang w:bidi="fa-IR"/>
        </w:rPr>
        <w:t>فرمانده</w:t>
      </w:r>
      <w:r w:rsidR="00E478AB">
        <w:rPr>
          <w:rFonts w:hint="eastAsia"/>
          <w:sz w:val="28"/>
          <w:rtl/>
          <w:lang w:bidi="fa-IR"/>
        </w:rPr>
        <w:t>‌ی</w:t>
      </w:r>
      <w:r>
        <w:rPr>
          <w:rFonts w:hint="cs"/>
          <w:sz w:val="28"/>
          <w:rtl/>
          <w:lang w:bidi="fa-IR"/>
        </w:rPr>
        <w:t xml:space="preserve"> و حاكم مسلمانان نوشت که امام کسی است که توسط اصحاب محمد </w:t>
      </w:r>
      <w:r w:rsidRPr="00CC6A86">
        <w:rPr>
          <w:rFonts w:cs="CTraditional Arabic" w:hint="cs"/>
          <w:sz w:val="28"/>
          <w:rtl/>
          <w:lang w:bidi="fa-IR"/>
        </w:rPr>
        <w:t>ع</w:t>
      </w:r>
      <w:r>
        <w:rPr>
          <w:rFonts w:hint="cs"/>
          <w:sz w:val="28"/>
          <w:rtl/>
          <w:lang w:bidi="fa-IR"/>
        </w:rPr>
        <w:t xml:space="preserve"> انتخاب شده است. اين علي بن ابي طالب</w:t>
      </w:r>
      <w:r w:rsidRPr="001F5350">
        <w:rPr>
          <w:rFonts w:cs="CTraditional Arabic" w:hint="cs"/>
          <w:sz w:val="28"/>
          <w:rtl/>
          <w:lang w:bidi="fa-IR"/>
        </w:rPr>
        <w:t>س</w:t>
      </w:r>
      <w:r>
        <w:rPr>
          <w:rFonts w:hint="cs"/>
          <w:sz w:val="28"/>
          <w:rtl/>
          <w:lang w:bidi="fa-IR"/>
        </w:rPr>
        <w:t xml:space="preserve"> است كه اين حقيقت را به معاويه یادآوری می</w:t>
      </w:r>
      <w:r w:rsidR="007E433F">
        <w:rPr>
          <w:rFonts w:hint="eastAsia"/>
          <w:sz w:val="28"/>
          <w:rtl/>
          <w:lang w:bidi="fa-IR"/>
        </w:rPr>
        <w:t>‌</w:t>
      </w:r>
      <w:r>
        <w:rPr>
          <w:rFonts w:hint="cs"/>
          <w:sz w:val="28"/>
          <w:rtl/>
          <w:lang w:bidi="fa-IR"/>
        </w:rPr>
        <w:t>کند و به برحق بودن خودش به امامت، استدلال مي كند. اين سخن از كتاب هاي خود شیعه است.</w:t>
      </w:r>
    </w:p>
    <w:p w:rsidR="00420579" w:rsidRPr="00426973" w:rsidRDefault="00420579" w:rsidP="00BC6B48">
      <w:pPr>
        <w:pStyle w:val="ae"/>
        <w:rPr>
          <w:rtl/>
          <w:lang w:bidi="fa-IR"/>
        </w:rPr>
      </w:pPr>
      <w:bookmarkStart w:id="25" w:name="_Toc270545063"/>
      <w:r w:rsidRPr="00426973">
        <w:rPr>
          <w:rFonts w:hint="cs"/>
          <w:rtl/>
          <w:lang w:bidi="fa-IR"/>
        </w:rPr>
        <w:t>اهل شورا:</w:t>
      </w:r>
      <w:bookmarkEnd w:id="25"/>
    </w:p>
    <w:p w:rsidR="00420579" w:rsidRDefault="00420579" w:rsidP="006D3981">
      <w:pPr>
        <w:ind w:firstLine="284"/>
        <w:jc w:val="lowKashida"/>
        <w:rPr>
          <w:sz w:val="28"/>
          <w:rtl/>
          <w:lang w:bidi="fa-IR"/>
        </w:rPr>
      </w:pPr>
      <w:r>
        <w:rPr>
          <w:rFonts w:hint="cs"/>
          <w:sz w:val="28"/>
          <w:rtl/>
          <w:lang w:bidi="fa-IR"/>
        </w:rPr>
        <w:t xml:space="preserve">علی </w:t>
      </w:r>
      <w:r w:rsidR="007E433F" w:rsidRPr="007E433F">
        <w:rPr>
          <w:rFonts w:cs="CTraditional Arabic" w:hint="cs"/>
          <w:sz w:val="28"/>
          <w:rtl/>
          <w:lang w:bidi="fa-IR"/>
        </w:rPr>
        <w:t>س</w:t>
      </w:r>
      <w:r w:rsidR="007E433F">
        <w:rPr>
          <w:rFonts w:hint="cs"/>
          <w:sz w:val="28"/>
          <w:rtl/>
          <w:lang w:bidi="fa-IR"/>
        </w:rPr>
        <w:t xml:space="preserve"> </w:t>
      </w:r>
      <w:r>
        <w:rPr>
          <w:rFonts w:hint="cs"/>
          <w:sz w:val="28"/>
          <w:rtl/>
          <w:lang w:bidi="fa-IR"/>
        </w:rPr>
        <w:t xml:space="preserve">در این نامه که به معاویه </w:t>
      </w:r>
      <w:r w:rsidR="007E433F" w:rsidRPr="007E433F">
        <w:rPr>
          <w:rFonts w:cs="CTraditional Arabic" w:hint="cs"/>
          <w:sz w:val="28"/>
          <w:rtl/>
          <w:lang w:bidi="fa-IR"/>
        </w:rPr>
        <w:t>س</w:t>
      </w:r>
      <w:r w:rsidR="007E433F">
        <w:rPr>
          <w:rFonts w:hint="cs"/>
          <w:sz w:val="28"/>
          <w:rtl/>
          <w:lang w:bidi="fa-IR"/>
        </w:rPr>
        <w:t xml:space="preserve"> </w:t>
      </w:r>
      <w:r>
        <w:rPr>
          <w:rFonts w:hint="cs"/>
          <w:sz w:val="28"/>
          <w:rtl/>
          <w:lang w:bidi="fa-IR"/>
        </w:rPr>
        <w:t>نوشت، اظهار می</w:t>
      </w:r>
      <w:r w:rsidR="007E433F">
        <w:rPr>
          <w:rFonts w:hint="eastAsia"/>
          <w:sz w:val="28"/>
          <w:rtl/>
          <w:lang w:bidi="fa-IR"/>
        </w:rPr>
        <w:t>‌</w:t>
      </w:r>
      <w:r>
        <w:rPr>
          <w:rFonts w:hint="cs"/>
          <w:sz w:val="28"/>
          <w:rtl/>
          <w:lang w:bidi="fa-IR"/>
        </w:rPr>
        <w:t>دارد: «شورا حق مهاجران و انصار است، هر گاه آنان بر امام بودن مردي اجماع كردند و او را امام ناميدند،</w:t>
      </w:r>
      <w:r w:rsidR="007E433F">
        <w:rPr>
          <w:rFonts w:hint="cs"/>
          <w:sz w:val="28"/>
          <w:rtl/>
          <w:lang w:bidi="fa-IR"/>
        </w:rPr>
        <w:t xml:space="preserve"> </w:t>
      </w:r>
      <w:r>
        <w:rPr>
          <w:rFonts w:hint="cs"/>
          <w:sz w:val="28"/>
          <w:rtl/>
          <w:lang w:bidi="fa-IR"/>
        </w:rPr>
        <w:t>رضايت خداوند در آن است. اگر کسی از روی عیب و ایراد به رأی شورا یا از روی بدعت از فرمان آنان خارج شد، او را به تبعیت از رأی شورا بر می</w:t>
      </w:r>
      <w:r w:rsidR="007E433F">
        <w:rPr>
          <w:rFonts w:hint="eastAsia"/>
          <w:sz w:val="28"/>
          <w:rtl/>
          <w:lang w:bidi="fa-IR"/>
        </w:rPr>
        <w:t>‌</w:t>
      </w:r>
      <w:r>
        <w:rPr>
          <w:rFonts w:hint="cs"/>
          <w:sz w:val="28"/>
          <w:rtl/>
          <w:lang w:bidi="fa-IR"/>
        </w:rPr>
        <w:t>گردانند. اگر خودداری کرد و از شورا تبعیت نکرد، به خاطر پیروی از غیر راه مؤمنان با او می</w:t>
      </w:r>
      <w:r w:rsidR="007E433F">
        <w:rPr>
          <w:rFonts w:hint="eastAsia"/>
          <w:sz w:val="28"/>
          <w:rtl/>
          <w:lang w:bidi="fa-IR"/>
        </w:rPr>
        <w:t>‌</w:t>
      </w:r>
      <w:r>
        <w:rPr>
          <w:rFonts w:hint="cs"/>
          <w:sz w:val="28"/>
          <w:rtl/>
          <w:lang w:bidi="fa-IR"/>
        </w:rPr>
        <w:t>جنگند و خدا او را به راهی که در پیش گرفته، می</w:t>
      </w:r>
      <w:r w:rsidR="007E433F">
        <w:rPr>
          <w:rFonts w:hint="eastAsia"/>
          <w:sz w:val="28"/>
          <w:rtl/>
          <w:lang w:bidi="fa-IR"/>
        </w:rPr>
        <w:t>‌</w:t>
      </w:r>
      <w:r>
        <w:rPr>
          <w:rFonts w:hint="cs"/>
          <w:sz w:val="28"/>
          <w:rtl/>
          <w:lang w:bidi="fa-IR"/>
        </w:rPr>
        <w:t>گرداند».</w:t>
      </w:r>
      <w:r>
        <w:rPr>
          <w:rStyle w:val="a4"/>
          <w:sz w:val="28"/>
          <w:rtl/>
          <w:lang w:bidi="fa-IR"/>
        </w:rPr>
        <w:footnoteReference w:id="71"/>
      </w:r>
      <w:r>
        <w:rPr>
          <w:rFonts w:hint="cs"/>
          <w:sz w:val="28"/>
          <w:rtl/>
          <w:lang w:bidi="fa-IR"/>
        </w:rPr>
        <w:t xml:space="preserve"> </w:t>
      </w:r>
    </w:p>
    <w:p w:rsidR="00420579" w:rsidRDefault="00420579" w:rsidP="006D3981">
      <w:pPr>
        <w:ind w:firstLine="284"/>
        <w:jc w:val="lowKashida"/>
        <w:rPr>
          <w:sz w:val="28"/>
          <w:rtl/>
          <w:lang w:bidi="fa-IR"/>
        </w:rPr>
      </w:pPr>
      <w:r>
        <w:rPr>
          <w:rFonts w:hint="cs"/>
          <w:sz w:val="28"/>
          <w:rtl/>
          <w:lang w:bidi="fa-IR"/>
        </w:rPr>
        <w:t xml:space="preserve">پس موضع گیری شيعه در قبال حضرت علی و سخنانش چیست که: </w:t>
      </w:r>
    </w:p>
    <w:p w:rsidR="00420579" w:rsidRDefault="00420579" w:rsidP="006D3981">
      <w:pPr>
        <w:ind w:firstLine="284"/>
        <w:jc w:val="lowKashida"/>
        <w:rPr>
          <w:sz w:val="28"/>
          <w:rtl/>
          <w:lang w:bidi="fa-IR"/>
        </w:rPr>
      </w:pPr>
      <w:r w:rsidRPr="00472FA4">
        <w:rPr>
          <w:rFonts w:ascii="Traditional Arabic" w:hAnsi="Traditional Arabic" w:cs="Traditional Arabic"/>
          <w:b/>
          <w:bCs/>
          <w:sz w:val="28"/>
          <w:rtl/>
          <w:lang w:bidi="fa-IR"/>
        </w:rPr>
        <w:t>نخست</w:t>
      </w:r>
      <w:r>
        <w:rPr>
          <w:rFonts w:hint="cs"/>
          <w:sz w:val="28"/>
          <w:rtl/>
          <w:lang w:bidi="fa-IR"/>
        </w:rPr>
        <w:t xml:space="preserve">: شورا </w:t>
      </w:r>
      <w:r w:rsidR="007E433F">
        <w:rPr>
          <w:rFonts w:hint="cs"/>
          <w:sz w:val="28"/>
          <w:rtl/>
          <w:lang w:bidi="fa-IR"/>
        </w:rPr>
        <w:t xml:space="preserve">را </w:t>
      </w:r>
      <w:r>
        <w:rPr>
          <w:rFonts w:hint="cs"/>
          <w:sz w:val="28"/>
          <w:rtl/>
          <w:lang w:bidi="fa-IR"/>
        </w:rPr>
        <w:t xml:space="preserve">ميان مهاجرين و انصار از اصحاب پيامبر </w:t>
      </w:r>
      <w:r w:rsidRPr="00CC6A86">
        <w:rPr>
          <w:rFonts w:cs="CTraditional Arabic" w:hint="cs"/>
          <w:sz w:val="28"/>
          <w:rtl/>
          <w:lang w:bidi="fa-IR"/>
        </w:rPr>
        <w:t>ع</w:t>
      </w:r>
      <w:r>
        <w:rPr>
          <w:rFonts w:hint="cs"/>
          <w:sz w:val="28"/>
          <w:rtl/>
          <w:lang w:bidi="fa-IR"/>
        </w:rPr>
        <w:t xml:space="preserve"> می</w:t>
      </w:r>
      <w:r w:rsidR="007E433F">
        <w:rPr>
          <w:rFonts w:hint="eastAsia"/>
          <w:sz w:val="28"/>
          <w:rtl/>
          <w:lang w:bidi="fa-IR"/>
        </w:rPr>
        <w:t>‌</w:t>
      </w:r>
      <w:r>
        <w:rPr>
          <w:rFonts w:hint="cs"/>
          <w:sz w:val="28"/>
          <w:rtl/>
          <w:lang w:bidi="fa-IR"/>
        </w:rPr>
        <w:t>داند و حل و عقد نيز بر</w:t>
      </w:r>
      <w:r w:rsidR="007E433F">
        <w:rPr>
          <w:rFonts w:hint="cs"/>
          <w:sz w:val="28"/>
          <w:rtl/>
          <w:lang w:bidi="fa-IR"/>
        </w:rPr>
        <w:t xml:space="preserve"> </w:t>
      </w:r>
      <w:r>
        <w:rPr>
          <w:rFonts w:hint="cs"/>
          <w:sz w:val="28"/>
          <w:rtl/>
          <w:lang w:bidi="fa-IR"/>
        </w:rPr>
        <w:t>خلاف پندار شیعه به دست آنان بود.</w:t>
      </w:r>
    </w:p>
    <w:p w:rsidR="00420579" w:rsidRDefault="00420579" w:rsidP="006D3981">
      <w:pPr>
        <w:ind w:firstLine="284"/>
        <w:jc w:val="lowKashida"/>
        <w:rPr>
          <w:sz w:val="28"/>
          <w:rtl/>
          <w:lang w:bidi="fa-IR"/>
        </w:rPr>
      </w:pPr>
      <w:r w:rsidRPr="00472FA4">
        <w:rPr>
          <w:rFonts w:ascii="Traditional Arabic" w:hAnsi="Traditional Arabic" w:cs="Traditional Arabic"/>
          <w:b/>
          <w:bCs/>
          <w:sz w:val="28"/>
          <w:rtl/>
          <w:lang w:bidi="fa-IR"/>
        </w:rPr>
        <w:t>دوم</w:t>
      </w:r>
      <w:r>
        <w:rPr>
          <w:rFonts w:hint="cs"/>
          <w:sz w:val="28"/>
          <w:rtl/>
          <w:lang w:bidi="fa-IR"/>
        </w:rPr>
        <w:t>: توافق آنها بر امام بودن شخصي نشانه</w:t>
      </w:r>
      <w:r w:rsidR="007E433F">
        <w:rPr>
          <w:rFonts w:hint="eastAsia"/>
          <w:sz w:val="28"/>
          <w:rtl/>
          <w:lang w:bidi="fa-IR"/>
        </w:rPr>
        <w:t>‌</w:t>
      </w:r>
      <w:r>
        <w:rPr>
          <w:rFonts w:hint="cs"/>
          <w:sz w:val="28"/>
          <w:rtl/>
          <w:lang w:bidi="fa-IR"/>
        </w:rPr>
        <w:t>ی رضايت خداوند و موافقت وي می</w:t>
      </w:r>
      <w:r w:rsidR="007E433F">
        <w:rPr>
          <w:rFonts w:hint="eastAsia"/>
          <w:sz w:val="28"/>
          <w:rtl/>
          <w:lang w:bidi="fa-IR"/>
        </w:rPr>
        <w:t>‌</w:t>
      </w:r>
      <w:r>
        <w:rPr>
          <w:rFonts w:hint="cs"/>
          <w:sz w:val="28"/>
          <w:rtl/>
          <w:lang w:bidi="fa-IR"/>
        </w:rPr>
        <w:t>داند.</w:t>
      </w:r>
    </w:p>
    <w:p w:rsidR="00420579" w:rsidRDefault="007E433F" w:rsidP="006D3981">
      <w:pPr>
        <w:ind w:firstLine="284"/>
        <w:jc w:val="lowKashida"/>
        <w:rPr>
          <w:sz w:val="28"/>
          <w:rtl/>
          <w:lang w:bidi="fa-IR"/>
        </w:rPr>
      </w:pPr>
      <w:r w:rsidRPr="00472FA4">
        <w:rPr>
          <w:rFonts w:ascii="Traditional Arabic" w:hAnsi="Traditional Arabic" w:cs="Traditional Arabic"/>
          <w:b/>
          <w:bCs/>
          <w:sz w:val="28"/>
          <w:rtl/>
          <w:lang w:bidi="fa-IR"/>
        </w:rPr>
        <w:t>سوم</w:t>
      </w:r>
      <w:r>
        <w:rPr>
          <w:rFonts w:hint="cs"/>
          <w:sz w:val="28"/>
          <w:rtl/>
          <w:lang w:bidi="fa-IR"/>
        </w:rPr>
        <w:t xml:space="preserve">: از نظر </w:t>
      </w:r>
      <w:r w:rsidR="00420579">
        <w:rPr>
          <w:rFonts w:hint="cs"/>
          <w:sz w:val="28"/>
          <w:rtl/>
          <w:lang w:bidi="fa-IR"/>
        </w:rPr>
        <w:t xml:space="preserve">علی </w:t>
      </w:r>
      <w:r w:rsidRPr="007E433F">
        <w:rPr>
          <w:rFonts w:cs="CTraditional Arabic" w:hint="cs"/>
          <w:sz w:val="28"/>
          <w:rtl/>
          <w:lang w:bidi="fa-IR"/>
        </w:rPr>
        <w:t>س</w:t>
      </w:r>
      <w:r>
        <w:rPr>
          <w:rFonts w:hint="cs"/>
          <w:sz w:val="28"/>
          <w:rtl/>
          <w:lang w:bidi="fa-IR"/>
        </w:rPr>
        <w:t xml:space="preserve"> </w:t>
      </w:r>
      <w:r w:rsidR="00420579">
        <w:rPr>
          <w:rFonts w:hint="cs"/>
          <w:sz w:val="28"/>
          <w:rtl/>
          <w:lang w:bidi="fa-IR"/>
        </w:rPr>
        <w:t>امامت در زمان مهاجرین و انصار بدون حضور آنان و بدون اختيار و رضايت آنان منعقد نمي</w:t>
      </w:r>
      <w:r>
        <w:rPr>
          <w:rFonts w:hint="eastAsia"/>
          <w:sz w:val="28"/>
          <w:rtl/>
          <w:lang w:bidi="fa-IR"/>
        </w:rPr>
        <w:t>‌</w:t>
      </w:r>
      <w:r w:rsidR="00420579">
        <w:rPr>
          <w:rFonts w:hint="cs"/>
          <w:sz w:val="28"/>
          <w:rtl/>
          <w:lang w:bidi="fa-IR"/>
        </w:rPr>
        <w:t>شود.</w:t>
      </w:r>
      <w:r w:rsidR="00420579">
        <w:rPr>
          <w:rStyle w:val="a4"/>
          <w:sz w:val="28"/>
          <w:rtl/>
          <w:lang w:bidi="fa-IR"/>
        </w:rPr>
        <w:footnoteReference w:id="72"/>
      </w:r>
      <w:r w:rsidR="00420579">
        <w:rPr>
          <w:rFonts w:hint="cs"/>
          <w:sz w:val="28"/>
          <w:rtl/>
          <w:lang w:bidi="fa-IR"/>
        </w:rPr>
        <w:t xml:space="preserve"> </w:t>
      </w:r>
    </w:p>
    <w:p w:rsidR="00420579" w:rsidRPr="00363F2F" w:rsidRDefault="007E433F" w:rsidP="006D3981">
      <w:pPr>
        <w:widowControl w:val="0"/>
        <w:ind w:firstLine="284"/>
        <w:jc w:val="lowKashida"/>
        <w:rPr>
          <w:sz w:val="32"/>
          <w:rtl/>
        </w:rPr>
      </w:pPr>
      <w:r w:rsidRPr="00472FA4">
        <w:rPr>
          <w:rFonts w:ascii="Traditional Arabic" w:hAnsi="Traditional Arabic" w:cs="Traditional Arabic"/>
          <w:b/>
          <w:bCs/>
          <w:sz w:val="28"/>
          <w:rtl/>
          <w:lang w:bidi="fa-IR"/>
        </w:rPr>
        <w:t>چهارم</w:t>
      </w:r>
      <w:r>
        <w:rPr>
          <w:rFonts w:hint="cs"/>
          <w:sz w:val="28"/>
          <w:rtl/>
          <w:lang w:bidi="fa-IR"/>
        </w:rPr>
        <w:t xml:space="preserve">: </w:t>
      </w:r>
      <w:r w:rsidR="00420579" w:rsidRPr="00426973">
        <w:rPr>
          <w:rFonts w:hint="cs"/>
          <w:sz w:val="28"/>
          <w:rtl/>
          <w:lang w:bidi="fa-IR"/>
        </w:rPr>
        <w:t xml:space="preserve">علی </w:t>
      </w:r>
      <w:r w:rsidRPr="007E433F">
        <w:rPr>
          <w:rFonts w:cs="CTraditional Arabic" w:hint="cs"/>
          <w:sz w:val="28"/>
          <w:rtl/>
          <w:lang w:bidi="fa-IR"/>
        </w:rPr>
        <w:t>س</w:t>
      </w:r>
      <w:r>
        <w:rPr>
          <w:rFonts w:hint="cs"/>
          <w:sz w:val="28"/>
          <w:rtl/>
          <w:lang w:bidi="fa-IR"/>
        </w:rPr>
        <w:t xml:space="preserve"> </w:t>
      </w:r>
      <w:r w:rsidR="00420579" w:rsidRPr="00426973">
        <w:rPr>
          <w:rFonts w:hint="cs"/>
          <w:sz w:val="28"/>
          <w:rtl/>
          <w:lang w:bidi="fa-IR"/>
        </w:rPr>
        <w:t>معتقد است که هيچ كس نمي</w:t>
      </w:r>
      <w:r>
        <w:rPr>
          <w:rFonts w:hint="eastAsia"/>
          <w:sz w:val="28"/>
          <w:rtl/>
          <w:lang w:bidi="fa-IR"/>
        </w:rPr>
        <w:t>‌</w:t>
      </w:r>
      <w:r w:rsidR="00420579" w:rsidRPr="00426973">
        <w:rPr>
          <w:rFonts w:hint="cs"/>
          <w:sz w:val="28"/>
          <w:rtl/>
          <w:lang w:bidi="fa-IR"/>
        </w:rPr>
        <w:t xml:space="preserve">تواند از قول و حكم صحابه خارج شود مگر شخص بدعتگزار و سرکش و كسي كه پيرو </w:t>
      </w:r>
      <w:bookmarkStart w:id="26" w:name="_Toc60918945"/>
      <w:bookmarkStart w:id="27" w:name="_Toc135636292"/>
      <w:r w:rsidR="00420579" w:rsidRPr="00426973">
        <w:rPr>
          <w:rFonts w:hint="cs"/>
          <w:sz w:val="28"/>
          <w:rtl/>
          <w:lang w:bidi="fa-IR"/>
        </w:rPr>
        <w:t>غیر راه مؤمنان است.</w:t>
      </w:r>
      <w:r w:rsidR="00420579" w:rsidRPr="00DA35AC">
        <w:rPr>
          <w:sz w:val="32"/>
          <w:rtl/>
        </w:rPr>
        <w:t xml:space="preserve"> </w:t>
      </w:r>
    </w:p>
    <w:p w:rsidR="00420579" w:rsidRPr="00426973" w:rsidRDefault="00420579" w:rsidP="00BC6B48">
      <w:pPr>
        <w:pStyle w:val="ae"/>
        <w:rPr>
          <w:rFonts w:hint="cs"/>
          <w:shd w:val="clear" w:color="auto" w:fill="00FF00"/>
          <w:rtl/>
        </w:rPr>
      </w:pPr>
      <w:bookmarkStart w:id="28" w:name="_Toc270545064"/>
      <w:r w:rsidRPr="00426973">
        <w:rPr>
          <w:rFonts w:hint="cs"/>
          <w:rtl/>
          <w:lang w:bidi="fa-IR"/>
        </w:rPr>
        <w:t>حکم مخالفت با صحابه:</w:t>
      </w:r>
      <w:bookmarkEnd w:id="28"/>
      <w:r w:rsidRPr="00426973">
        <w:rPr>
          <w:rFonts w:hint="cs"/>
          <w:rtl/>
        </w:rPr>
        <w:t xml:space="preserve"> </w:t>
      </w:r>
      <w:bookmarkEnd w:id="26"/>
      <w:bookmarkEnd w:id="27"/>
    </w:p>
    <w:p w:rsidR="00420579" w:rsidRDefault="007E433F" w:rsidP="006D3981">
      <w:pPr>
        <w:ind w:firstLine="284"/>
        <w:jc w:val="lowKashida"/>
        <w:rPr>
          <w:sz w:val="28"/>
          <w:rtl/>
          <w:lang w:bidi="fa-IR"/>
        </w:rPr>
      </w:pPr>
      <w:r w:rsidRPr="00472FA4">
        <w:rPr>
          <w:rFonts w:ascii="Traditional Arabic" w:hAnsi="Traditional Arabic" w:cs="Traditional Arabic"/>
          <w:b/>
          <w:bCs/>
          <w:sz w:val="28"/>
          <w:rtl/>
          <w:lang w:bidi="fa-IR"/>
        </w:rPr>
        <w:t>پنجم</w:t>
      </w:r>
      <w:r>
        <w:rPr>
          <w:rFonts w:hint="cs"/>
          <w:sz w:val="28"/>
          <w:rtl/>
          <w:lang w:bidi="fa-IR"/>
        </w:rPr>
        <w:t xml:space="preserve">: از نظر </w:t>
      </w:r>
      <w:r w:rsidR="00420579">
        <w:rPr>
          <w:rFonts w:hint="cs"/>
          <w:sz w:val="28"/>
          <w:rtl/>
          <w:lang w:bidi="fa-IR"/>
        </w:rPr>
        <w:t>علی</w:t>
      </w:r>
      <w:r w:rsidRPr="007E433F">
        <w:rPr>
          <w:rFonts w:cs="CTraditional Arabic" w:hint="cs"/>
          <w:sz w:val="28"/>
          <w:rtl/>
          <w:lang w:bidi="fa-IR"/>
        </w:rPr>
        <w:t>س</w:t>
      </w:r>
      <w:r>
        <w:rPr>
          <w:rFonts w:hint="cs"/>
          <w:sz w:val="28"/>
          <w:rtl/>
          <w:lang w:bidi="fa-IR"/>
        </w:rPr>
        <w:t xml:space="preserve"> </w:t>
      </w:r>
      <w:r w:rsidR="00420579">
        <w:rPr>
          <w:rFonts w:hint="cs"/>
          <w:sz w:val="28"/>
          <w:rtl/>
          <w:lang w:bidi="fa-IR"/>
        </w:rPr>
        <w:t>مخالف صحابه به قتل مي</w:t>
      </w:r>
      <w:r>
        <w:rPr>
          <w:rFonts w:hint="eastAsia"/>
          <w:sz w:val="28"/>
          <w:rtl/>
          <w:lang w:bidi="fa-IR"/>
        </w:rPr>
        <w:t>‌</w:t>
      </w:r>
      <w:r w:rsidR="00420579">
        <w:rPr>
          <w:rFonts w:hint="cs"/>
          <w:sz w:val="28"/>
          <w:rtl/>
          <w:lang w:bidi="fa-IR"/>
        </w:rPr>
        <w:t>رسد و حكم شمشير درباره</w:t>
      </w:r>
      <w:r>
        <w:rPr>
          <w:rFonts w:hint="eastAsia"/>
          <w:sz w:val="28"/>
          <w:rtl/>
          <w:lang w:bidi="fa-IR"/>
        </w:rPr>
        <w:t>‌</w:t>
      </w:r>
      <w:r w:rsidR="00420579">
        <w:rPr>
          <w:rFonts w:hint="cs"/>
          <w:sz w:val="28"/>
          <w:rtl/>
          <w:lang w:bidi="fa-IR"/>
        </w:rPr>
        <w:t>ی وي اجرا مي</w:t>
      </w:r>
      <w:r>
        <w:rPr>
          <w:rFonts w:hint="eastAsia"/>
          <w:sz w:val="28"/>
          <w:rtl/>
          <w:lang w:bidi="fa-IR"/>
        </w:rPr>
        <w:t>‌</w:t>
      </w:r>
      <w:r w:rsidR="00420579">
        <w:rPr>
          <w:rFonts w:hint="cs"/>
          <w:sz w:val="28"/>
          <w:rtl/>
          <w:lang w:bidi="fa-IR"/>
        </w:rPr>
        <w:t>شود.</w:t>
      </w:r>
    </w:p>
    <w:p w:rsidR="00420579" w:rsidRDefault="00420579" w:rsidP="006D3981">
      <w:pPr>
        <w:ind w:firstLine="284"/>
        <w:jc w:val="lowKashida"/>
        <w:rPr>
          <w:sz w:val="28"/>
          <w:rtl/>
          <w:lang w:bidi="fa-IR"/>
        </w:rPr>
      </w:pPr>
      <w:r>
        <w:rPr>
          <w:rFonts w:hint="cs"/>
          <w:sz w:val="28"/>
          <w:rtl/>
          <w:lang w:bidi="fa-IR"/>
        </w:rPr>
        <w:t xml:space="preserve"> </w:t>
      </w:r>
      <w:r w:rsidRPr="00472FA4">
        <w:rPr>
          <w:rFonts w:ascii="Traditional Arabic" w:hAnsi="Traditional Arabic" w:cs="Traditional Arabic"/>
          <w:b/>
          <w:bCs/>
          <w:sz w:val="28"/>
          <w:rtl/>
          <w:lang w:bidi="fa-IR"/>
        </w:rPr>
        <w:t>ششم</w:t>
      </w:r>
      <w:r>
        <w:rPr>
          <w:rFonts w:hint="cs"/>
          <w:sz w:val="28"/>
          <w:rtl/>
          <w:lang w:bidi="fa-IR"/>
        </w:rPr>
        <w:t>: علاوه بر اين، چنين كسي نزد خداوند معاقبه مي</w:t>
      </w:r>
      <w:r w:rsidR="007E433F">
        <w:rPr>
          <w:rFonts w:hint="eastAsia"/>
          <w:sz w:val="28"/>
          <w:rtl/>
          <w:lang w:bidi="fa-IR"/>
        </w:rPr>
        <w:t>‌</w:t>
      </w:r>
      <w:r>
        <w:rPr>
          <w:rFonts w:hint="cs"/>
          <w:sz w:val="28"/>
          <w:rtl/>
          <w:lang w:bidi="fa-IR"/>
        </w:rPr>
        <w:t xml:space="preserve">شود چون با اصحاب و دوستداران رسول خدا </w:t>
      </w:r>
      <w:r w:rsidRPr="00CC6A86">
        <w:rPr>
          <w:rFonts w:cs="CTraditional Arabic" w:hint="cs"/>
          <w:sz w:val="28"/>
          <w:rtl/>
          <w:lang w:bidi="fa-IR"/>
        </w:rPr>
        <w:t>ع</w:t>
      </w:r>
      <w:r>
        <w:rPr>
          <w:rFonts w:hint="cs"/>
          <w:sz w:val="28"/>
          <w:rtl/>
          <w:lang w:bidi="fa-IR"/>
        </w:rPr>
        <w:t xml:space="preserve">؛يعني، مهاجرين و انصار ـ </w:t>
      </w:r>
      <w:r w:rsidR="007E433F">
        <w:rPr>
          <w:rFonts w:hint="cs"/>
          <w:sz w:val="28"/>
          <w:rtl/>
          <w:lang w:bidi="fa-IR"/>
        </w:rPr>
        <w:t>رضي الله عنهم و</w:t>
      </w:r>
      <w:r w:rsidRPr="0072085B">
        <w:rPr>
          <w:rFonts w:hint="cs"/>
          <w:sz w:val="28"/>
          <w:rtl/>
          <w:lang w:bidi="fa-IR"/>
        </w:rPr>
        <w:t>رضوا عنه</w:t>
      </w:r>
      <w:r>
        <w:rPr>
          <w:rFonts w:hint="cs"/>
          <w:sz w:val="28"/>
          <w:rtl/>
          <w:lang w:bidi="fa-IR"/>
        </w:rPr>
        <w:t xml:space="preserve"> ـ</w:t>
      </w:r>
      <w:r w:rsidRPr="0072085B">
        <w:rPr>
          <w:rFonts w:hint="cs"/>
          <w:sz w:val="28"/>
          <w:rtl/>
          <w:lang w:bidi="fa-IR"/>
        </w:rPr>
        <w:t xml:space="preserve"> مخالفت كرده اند.</w:t>
      </w:r>
    </w:p>
    <w:p w:rsidR="00420579" w:rsidRPr="00363F2F" w:rsidRDefault="00472FA4" w:rsidP="009B147C">
      <w:pPr>
        <w:widowControl w:val="0"/>
        <w:ind w:firstLine="284"/>
        <w:jc w:val="lowKashida"/>
        <w:rPr>
          <w:sz w:val="32"/>
          <w:rtl/>
        </w:rPr>
      </w:pPr>
      <w:r>
        <w:rPr>
          <w:rFonts w:hint="cs"/>
          <w:sz w:val="28"/>
          <w:rtl/>
          <w:lang w:bidi="fa-IR"/>
        </w:rPr>
        <w:t xml:space="preserve"> </w:t>
      </w:r>
      <w:r w:rsidR="00420579" w:rsidRPr="00DA35AC">
        <w:rPr>
          <w:rFonts w:hint="cs"/>
          <w:sz w:val="28"/>
          <w:rtl/>
          <w:lang w:bidi="fa-IR"/>
        </w:rPr>
        <w:t>علي بن حسين ملقب به زين العابدين</w:t>
      </w:r>
      <w:r w:rsidR="00420579">
        <w:rPr>
          <w:rFonts w:hint="cs"/>
          <w:sz w:val="28"/>
          <w:rtl/>
          <w:lang w:bidi="fa-IR"/>
        </w:rPr>
        <w:t xml:space="preserve"> </w:t>
      </w:r>
      <w:r w:rsidR="00420579" w:rsidRPr="00DA35AC">
        <w:rPr>
          <w:rFonts w:hint="cs"/>
          <w:sz w:val="28"/>
          <w:rtl/>
          <w:lang w:bidi="fa-IR"/>
        </w:rPr>
        <w:t xml:space="preserve">ـامام معصوم چهارم شيعيان و سالار اهل بيت زمان خودـ ‌از اصحاب حضرت محمد </w:t>
      </w:r>
      <w:r w:rsidR="00420579" w:rsidRPr="00CC6A86">
        <w:rPr>
          <w:rFonts w:cs="CTraditional Arabic" w:hint="cs"/>
          <w:sz w:val="28"/>
          <w:rtl/>
          <w:lang w:bidi="fa-IR"/>
        </w:rPr>
        <w:t>ع</w:t>
      </w:r>
      <w:r w:rsidR="00420579" w:rsidRPr="00DA35AC">
        <w:rPr>
          <w:rFonts w:hint="cs"/>
          <w:sz w:val="28"/>
          <w:rtl/>
          <w:lang w:bidi="fa-IR"/>
        </w:rPr>
        <w:t xml:space="preserve"> نام برده و در نمازهاي خود براي آنها رحمت و آمرزش خواسته است. چون آنها برترين آفريده</w:t>
      </w:r>
      <w:r w:rsidR="007E433F">
        <w:rPr>
          <w:rFonts w:hint="eastAsia"/>
          <w:sz w:val="28"/>
          <w:rtl/>
          <w:lang w:bidi="fa-IR"/>
        </w:rPr>
        <w:t>‌</w:t>
      </w:r>
      <w:r w:rsidR="00420579" w:rsidRPr="00DA35AC">
        <w:rPr>
          <w:rFonts w:hint="cs"/>
          <w:sz w:val="28"/>
          <w:rtl/>
          <w:lang w:bidi="fa-IR"/>
        </w:rPr>
        <w:t>ی خداوند</w:t>
      </w:r>
      <w:r w:rsidR="007131B3">
        <w:rPr>
          <w:rFonts w:hint="cs"/>
          <w:sz w:val="28"/>
          <w:rtl/>
          <w:lang w:bidi="fa-IR"/>
        </w:rPr>
        <w:t xml:space="preserve"> بوده اند و</w:t>
      </w:r>
      <w:r w:rsidR="00420579" w:rsidRPr="007131B3">
        <w:rPr>
          <w:rFonts w:hint="cs"/>
          <w:sz w:val="28"/>
          <w:rtl/>
          <w:lang w:bidi="fa-IR"/>
        </w:rPr>
        <w:t xml:space="preserve"> پیامبر</w:t>
      </w:r>
      <w:r w:rsidR="00420579" w:rsidRPr="007131B3">
        <w:rPr>
          <w:rFonts w:cs="CTraditional Arabic" w:hint="cs"/>
          <w:sz w:val="28"/>
          <w:rtl/>
          <w:lang w:bidi="fa-IR"/>
        </w:rPr>
        <w:t xml:space="preserve"> ع</w:t>
      </w:r>
      <w:r w:rsidR="00420579" w:rsidRPr="007131B3">
        <w:rPr>
          <w:rFonts w:hint="cs"/>
          <w:sz w:val="28"/>
          <w:rtl/>
          <w:lang w:bidi="fa-IR"/>
        </w:rPr>
        <w:t xml:space="preserve"> را در نشر دعوت توحيدي و تبليغ رسالت الهي، ياري داده اند. او مي</w:t>
      </w:r>
      <w:r w:rsidR="007131B3">
        <w:rPr>
          <w:rFonts w:hint="eastAsia"/>
          <w:sz w:val="28"/>
          <w:rtl/>
          <w:lang w:bidi="fa-IR"/>
        </w:rPr>
        <w:t>‌</w:t>
      </w:r>
      <w:r w:rsidR="00420579" w:rsidRPr="007131B3">
        <w:rPr>
          <w:rFonts w:hint="cs"/>
          <w:sz w:val="28"/>
          <w:rtl/>
          <w:lang w:bidi="fa-IR"/>
        </w:rPr>
        <w:t>گويد: «خداوندا، اصحاب محمد</w:t>
      </w:r>
      <w:r w:rsidR="00420579" w:rsidRPr="007131B3">
        <w:rPr>
          <w:rFonts w:cs="CTraditional Arabic" w:hint="cs"/>
          <w:sz w:val="28"/>
          <w:rtl/>
          <w:lang w:bidi="fa-IR"/>
        </w:rPr>
        <w:t>ع</w:t>
      </w:r>
      <w:r w:rsidR="00420579" w:rsidRPr="007131B3">
        <w:rPr>
          <w:rFonts w:hint="cs"/>
          <w:sz w:val="28"/>
          <w:rtl/>
          <w:lang w:bidi="fa-IR"/>
        </w:rPr>
        <w:t xml:space="preserve"> را بيامرز</w:t>
      </w:r>
      <w:r w:rsidR="007131B3">
        <w:rPr>
          <w:rFonts w:hint="cs"/>
          <w:sz w:val="28"/>
          <w:rtl/>
          <w:lang w:bidi="fa-IR"/>
        </w:rPr>
        <w:t>؛</w:t>
      </w:r>
      <w:r w:rsidR="00420579" w:rsidRPr="007131B3">
        <w:rPr>
          <w:rFonts w:hint="cs"/>
          <w:sz w:val="28"/>
          <w:rtl/>
          <w:lang w:bidi="fa-IR"/>
        </w:rPr>
        <w:t xml:space="preserve"> همان كساني كه بهترين ياران پيامبر </w:t>
      </w:r>
      <w:r w:rsidR="00420579" w:rsidRPr="007131B3">
        <w:rPr>
          <w:rFonts w:cs="CTraditional Arabic" w:hint="cs"/>
          <w:sz w:val="28"/>
          <w:rtl/>
          <w:lang w:bidi="fa-IR"/>
        </w:rPr>
        <w:t>ع</w:t>
      </w:r>
      <w:r w:rsidR="00420579" w:rsidRPr="007131B3">
        <w:rPr>
          <w:rFonts w:hint="cs"/>
          <w:sz w:val="28"/>
          <w:rtl/>
          <w:lang w:bidi="fa-IR"/>
        </w:rPr>
        <w:t xml:space="preserve"> بودند و امتحان ياري پيامبر </w:t>
      </w:r>
      <w:r w:rsidR="00420579" w:rsidRPr="007131B3">
        <w:rPr>
          <w:rFonts w:cs="CTraditional Arabic" w:hint="cs"/>
          <w:sz w:val="28"/>
          <w:rtl/>
          <w:lang w:bidi="fa-IR"/>
        </w:rPr>
        <w:t>ع</w:t>
      </w:r>
      <w:r w:rsidR="00420579" w:rsidRPr="007131B3">
        <w:rPr>
          <w:rFonts w:hint="cs"/>
          <w:sz w:val="28"/>
          <w:rtl/>
          <w:lang w:bidi="fa-IR"/>
        </w:rPr>
        <w:t xml:space="preserve"> را به نيكي جواب دادند و او را به سرعت ياري دادند و خود را در راه برتري كلمه</w:t>
      </w:r>
      <w:r w:rsidR="007131B3">
        <w:rPr>
          <w:rFonts w:hint="eastAsia"/>
          <w:sz w:val="28"/>
          <w:rtl/>
          <w:lang w:bidi="fa-IR"/>
        </w:rPr>
        <w:t>‌</w:t>
      </w:r>
      <w:r w:rsidR="00420579" w:rsidRPr="007131B3">
        <w:rPr>
          <w:rFonts w:hint="cs"/>
          <w:sz w:val="28"/>
          <w:rtl/>
          <w:lang w:bidi="fa-IR"/>
        </w:rPr>
        <w:t>ی حق، و پدران و فرزندان خود را در راه تثبیت نبوت پیامبر</w:t>
      </w:r>
      <w:r w:rsidR="00420579" w:rsidRPr="007131B3">
        <w:rPr>
          <w:rFonts w:cs="CTraditional Arabic" w:hint="cs"/>
          <w:sz w:val="28"/>
          <w:rtl/>
          <w:lang w:bidi="fa-IR"/>
        </w:rPr>
        <w:t>ع</w:t>
      </w:r>
      <w:r w:rsidR="00420579" w:rsidRPr="007131B3">
        <w:rPr>
          <w:rFonts w:hint="cs"/>
          <w:sz w:val="28"/>
          <w:rtl/>
          <w:lang w:bidi="fa-IR"/>
        </w:rPr>
        <w:t>، فدا کردند و آن زمان كه سخت پايبند قبيله و عشيره بودند از آن جدا شدند و هنگامي كه در ز</w:t>
      </w:r>
      <w:r w:rsidR="00420579" w:rsidRPr="00DA35AC">
        <w:rPr>
          <w:rFonts w:hint="cs"/>
          <w:sz w:val="28"/>
          <w:rtl/>
          <w:lang w:bidi="fa-IR"/>
        </w:rPr>
        <w:t>ير سايه</w:t>
      </w:r>
      <w:r w:rsidR="007131B3">
        <w:rPr>
          <w:rFonts w:hint="eastAsia"/>
          <w:sz w:val="28"/>
          <w:rtl/>
          <w:lang w:bidi="fa-IR"/>
        </w:rPr>
        <w:t>‌</w:t>
      </w:r>
      <w:r w:rsidR="00420579" w:rsidRPr="00DA35AC">
        <w:rPr>
          <w:rFonts w:hint="cs"/>
          <w:sz w:val="28"/>
          <w:rtl/>
          <w:lang w:bidi="fa-IR"/>
        </w:rPr>
        <w:t xml:space="preserve">ی قرابت پيامبر </w:t>
      </w:r>
      <w:r w:rsidR="00420579" w:rsidRPr="00CC6A86">
        <w:rPr>
          <w:rFonts w:cs="CTraditional Arabic" w:hint="cs"/>
          <w:sz w:val="28"/>
          <w:rtl/>
          <w:lang w:bidi="fa-IR"/>
        </w:rPr>
        <w:t>ع</w:t>
      </w:r>
      <w:r w:rsidR="00420579" w:rsidRPr="00DA35AC">
        <w:rPr>
          <w:rFonts w:hint="cs"/>
          <w:sz w:val="28"/>
          <w:rtl/>
          <w:lang w:bidi="fa-IR"/>
        </w:rPr>
        <w:t xml:space="preserve"> جاي گرفتند ساير قرابت</w:t>
      </w:r>
      <w:r w:rsidR="007131B3">
        <w:rPr>
          <w:rFonts w:hint="eastAsia"/>
          <w:sz w:val="28"/>
          <w:rtl/>
          <w:lang w:bidi="fa-IR"/>
        </w:rPr>
        <w:t>‌</w:t>
      </w:r>
      <w:r w:rsidR="00420579" w:rsidRPr="00DA35AC">
        <w:rPr>
          <w:rFonts w:hint="cs"/>
          <w:sz w:val="28"/>
          <w:rtl/>
          <w:lang w:bidi="fa-IR"/>
        </w:rPr>
        <w:t>ها را کنار نهادند. خداوندا، آنچه به جا گذاشتند براي تو و در راه تو بود و رضايت و خشنودي آنها در رضايت توست؛ چون از آنچه عليه تو بود، حاشا كردند و اين به خاطر تو و براي توست. به خاطر ترك ديار خود و رها كردن نعمت</w:t>
      </w:r>
      <w:r w:rsidR="007131B3">
        <w:rPr>
          <w:rFonts w:hint="eastAsia"/>
          <w:sz w:val="28"/>
          <w:rtl/>
          <w:lang w:bidi="fa-IR"/>
        </w:rPr>
        <w:t>‌</w:t>
      </w:r>
      <w:r w:rsidR="00420579" w:rsidRPr="00DA35AC">
        <w:rPr>
          <w:rFonts w:hint="cs"/>
          <w:sz w:val="28"/>
          <w:rtl/>
          <w:lang w:bidi="fa-IR"/>
        </w:rPr>
        <w:t>هاي زياد و پناه آوردن به سختي، شكرگزار تو بودند و نيز، به خاطر تقويت دين تو از كثرت جمعيت به جمعيت كمي روي آورده اند. خداوندا، ما را جزو پیروان آنها به نیکی قرار بده؛ کسانی كه مي</w:t>
      </w:r>
      <w:r w:rsidR="007131B3">
        <w:rPr>
          <w:rFonts w:hint="eastAsia"/>
          <w:sz w:val="28"/>
          <w:rtl/>
          <w:lang w:bidi="fa-IR"/>
        </w:rPr>
        <w:t>‌</w:t>
      </w:r>
      <w:r w:rsidR="00420579" w:rsidRPr="00DA35AC">
        <w:rPr>
          <w:rFonts w:hint="cs"/>
          <w:sz w:val="28"/>
          <w:rtl/>
          <w:lang w:bidi="fa-IR"/>
        </w:rPr>
        <w:t>گویند:</w:t>
      </w:r>
      <w:r w:rsidR="00420579" w:rsidRPr="00DA35AC">
        <w:rPr>
          <w:rStyle w:val="aa"/>
          <w:color w:val="auto"/>
          <w:rtl/>
        </w:rPr>
        <w:t xml:space="preserve"> </w:t>
      </w:r>
      <w:r w:rsidR="00420579" w:rsidRPr="007131B3">
        <w:rPr>
          <w:rFonts w:ascii="QCF_BSML" w:hAnsi="QCF_BSML" w:cs="QCF_BSML"/>
          <w:b/>
          <w:bCs/>
          <w:color w:val="000000"/>
          <w:sz w:val="27"/>
          <w:szCs w:val="27"/>
          <w:rtl/>
        </w:rPr>
        <w:t>ﭽ</w:t>
      </w:r>
      <w:r w:rsidR="00420579" w:rsidRPr="007131B3">
        <w:rPr>
          <w:rFonts w:ascii="QCF_BSML" w:hAnsi="QCF_BSML" w:cs="QCF_BSML"/>
          <w:b/>
          <w:bCs/>
          <w:color w:val="000000"/>
          <w:sz w:val="2"/>
          <w:szCs w:val="2"/>
          <w:rtl/>
        </w:rPr>
        <w:t xml:space="preserve"> </w:t>
      </w:r>
      <w:r w:rsidR="00420579" w:rsidRPr="007131B3">
        <w:rPr>
          <w:rFonts w:ascii="QCF_P547" w:hAnsi="QCF_P547" w:cs="QCF_P547"/>
          <w:b/>
          <w:bCs/>
          <w:color w:val="000000"/>
          <w:sz w:val="27"/>
          <w:szCs w:val="27"/>
          <w:rtl/>
        </w:rPr>
        <w:t>ﭖ</w:t>
      </w:r>
      <w:r w:rsidR="00420579" w:rsidRPr="007131B3">
        <w:rPr>
          <w:rFonts w:ascii="QCF_P547" w:hAnsi="QCF_P547" w:cs="QCF_P547"/>
          <w:b/>
          <w:bCs/>
          <w:color w:val="000000"/>
          <w:sz w:val="2"/>
          <w:szCs w:val="2"/>
          <w:rtl/>
        </w:rPr>
        <w:t xml:space="preserve"> </w:t>
      </w:r>
      <w:r w:rsidR="00420579" w:rsidRPr="007131B3">
        <w:rPr>
          <w:rFonts w:ascii="QCF_P547" w:hAnsi="QCF_P547" w:cs="QCF_P547"/>
          <w:b/>
          <w:bCs/>
          <w:color w:val="000000"/>
          <w:sz w:val="27"/>
          <w:szCs w:val="27"/>
          <w:rtl/>
        </w:rPr>
        <w:t>ﭗ</w:t>
      </w:r>
      <w:r>
        <w:rPr>
          <w:rFonts w:ascii="QCF_P547" w:hAnsi="QCF_P547" w:cs="QCF_P547"/>
          <w:b/>
          <w:bCs/>
          <w:color w:val="000000"/>
          <w:sz w:val="2"/>
          <w:szCs w:val="2"/>
          <w:rtl/>
        </w:rPr>
        <w:t xml:space="preserve"> </w:t>
      </w:r>
      <w:r w:rsidR="00420579" w:rsidRPr="007131B3">
        <w:rPr>
          <w:rFonts w:ascii="QCF_P547" w:hAnsi="QCF_P547" w:cs="QCF_P547"/>
          <w:b/>
          <w:bCs/>
          <w:color w:val="000000"/>
          <w:sz w:val="27"/>
          <w:szCs w:val="27"/>
          <w:rtl/>
        </w:rPr>
        <w:t>ﭘ</w:t>
      </w:r>
      <w:r>
        <w:rPr>
          <w:rFonts w:ascii="QCF_P547" w:hAnsi="QCF_P547" w:cs="QCF_P547"/>
          <w:b/>
          <w:bCs/>
          <w:color w:val="000000"/>
          <w:sz w:val="2"/>
          <w:szCs w:val="2"/>
          <w:rtl/>
        </w:rPr>
        <w:t xml:space="preserve"> </w:t>
      </w:r>
      <w:r w:rsidR="00420579" w:rsidRPr="007131B3">
        <w:rPr>
          <w:rFonts w:ascii="QCF_P547" w:hAnsi="QCF_P547" w:cs="QCF_P547"/>
          <w:b/>
          <w:bCs/>
          <w:color w:val="000000"/>
          <w:sz w:val="27"/>
          <w:szCs w:val="27"/>
          <w:rtl/>
        </w:rPr>
        <w:t>ﭙ</w:t>
      </w:r>
      <w:r w:rsidR="00420579" w:rsidRPr="007131B3">
        <w:rPr>
          <w:rFonts w:ascii="QCF_P547" w:hAnsi="QCF_P547" w:cs="QCF_P547"/>
          <w:b/>
          <w:bCs/>
          <w:color w:val="000000"/>
          <w:sz w:val="2"/>
          <w:szCs w:val="2"/>
          <w:rtl/>
        </w:rPr>
        <w:t xml:space="preserve"> </w:t>
      </w:r>
      <w:r w:rsidR="00420579" w:rsidRPr="007131B3">
        <w:rPr>
          <w:rFonts w:ascii="QCF_P547" w:hAnsi="QCF_P547" w:cs="QCF_P547"/>
          <w:b/>
          <w:bCs/>
          <w:color w:val="000000"/>
          <w:sz w:val="27"/>
          <w:szCs w:val="27"/>
          <w:rtl/>
        </w:rPr>
        <w:t>ﭚ</w:t>
      </w:r>
      <w:r w:rsidR="00420579" w:rsidRPr="007131B3">
        <w:rPr>
          <w:rFonts w:ascii="QCF_P547" w:hAnsi="QCF_P547" w:cs="QCF_P547"/>
          <w:b/>
          <w:bCs/>
          <w:color w:val="000000"/>
          <w:sz w:val="2"/>
          <w:szCs w:val="2"/>
          <w:rtl/>
        </w:rPr>
        <w:t xml:space="preserve"> </w:t>
      </w:r>
      <w:r w:rsidR="00420579" w:rsidRPr="007131B3">
        <w:rPr>
          <w:rFonts w:ascii="QCF_P547" w:hAnsi="QCF_P547" w:cs="QCF_P547"/>
          <w:b/>
          <w:bCs/>
          <w:color w:val="000000"/>
          <w:sz w:val="27"/>
          <w:szCs w:val="27"/>
          <w:rtl/>
        </w:rPr>
        <w:t>ﭛ</w:t>
      </w:r>
      <w:r w:rsidR="00420579" w:rsidRPr="007131B3">
        <w:rPr>
          <w:rFonts w:ascii="QCF_P547" w:hAnsi="QCF_P547" w:cs="QCF_P547"/>
          <w:b/>
          <w:bCs/>
          <w:color w:val="000000"/>
          <w:sz w:val="2"/>
          <w:szCs w:val="2"/>
          <w:rtl/>
        </w:rPr>
        <w:t xml:space="preserve"> </w:t>
      </w:r>
      <w:r w:rsidR="00420579" w:rsidRPr="007131B3">
        <w:rPr>
          <w:rFonts w:ascii="QCF_P547" w:hAnsi="QCF_P547" w:cs="QCF_P547"/>
          <w:b/>
          <w:bCs/>
          <w:color w:val="000000"/>
          <w:sz w:val="27"/>
          <w:szCs w:val="27"/>
          <w:rtl/>
        </w:rPr>
        <w:t>ﭜ</w:t>
      </w:r>
      <w:r w:rsidR="00420579" w:rsidRPr="007131B3">
        <w:rPr>
          <w:rFonts w:ascii="QCF_P547" w:hAnsi="QCF_P547" w:cs="QCF_P547"/>
          <w:b/>
          <w:bCs/>
          <w:color w:val="000000"/>
          <w:sz w:val="2"/>
          <w:szCs w:val="2"/>
          <w:rtl/>
        </w:rPr>
        <w:t xml:space="preserve"> </w:t>
      </w:r>
      <w:r w:rsidR="00420579" w:rsidRPr="007131B3">
        <w:rPr>
          <w:rFonts w:ascii="QCF_BSML" w:hAnsi="QCF_BSML" w:cs="QCF_BSML"/>
          <w:b/>
          <w:bCs/>
          <w:color w:val="000000"/>
          <w:sz w:val="27"/>
          <w:szCs w:val="27"/>
          <w:rtl/>
        </w:rPr>
        <w:t>ﭼ</w:t>
      </w:r>
      <w:r w:rsidR="00420579">
        <w:rPr>
          <w:rFonts w:ascii="Arial" w:hAnsi="Arial" w:cs="Arial"/>
          <w:color w:val="000000"/>
          <w:sz w:val="18"/>
          <w:szCs w:val="18"/>
          <w:rtl/>
        </w:rPr>
        <w:t xml:space="preserve"> </w:t>
      </w:r>
      <w:r w:rsidR="00420579">
        <w:rPr>
          <w:rFonts w:ascii="2  Badr" w:hAnsi="Arial"/>
          <w:color w:val="000000"/>
          <w:sz w:val="27"/>
          <w:szCs w:val="27"/>
          <w:rtl/>
        </w:rPr>
        <w:t>الحشر: ١٠</w:t>
      </w:r>
      <w:r w:rsidR="00420579">
        <w:rPr>
          <w:rFonts w:ascii="Arial" w:hAnsi="Arial" w:cs="Arial"/>
          <w:color w:val="000000"/>
          <w:sz w:val="2"/>
          <w:szCs w:val="2"/>
        </w:rPr>
        <w:t xml:space="preserve"> </w:t>
      </w:r>
      <w:r w:rsidR="00420579" w:rsidRPr="00DA35AC">
        <w:rPr>
          <w:rFonts w:hint="cs"/>
          <w:sz w:val="28"/>
          <w:rtl/>
          <w:lang w:bidi="fa-IR"/>
        </w:rPr>
        <w:t>«خداوندا، ما را و برادران ما را كه در ايمان بر ما پيشي جسته اند بيامرز». آنان كه قصد تعالي و آزادي داشتند. و اگر آنها را به خودشان وا مي</w:t>
      </w:r>
      <w:r w:rsidR="007131B3">
        <w:rPr>
          <w:rFonts w:hint="eastAsia"/>
          <w:sz w:val="28"/>
          <w:rtl/>
          <w:lang w:bidi="fa-IR"/>
        </w:rPr>
        <w:t>‌</w:t>
      </w:r>
      <w:r w:rsidR="00420579" w:rsidRPr="00DA35AC">
        <w:rPr>
          <w:rFonts w:hint="cs"/>
          <w:sz w:val="28"/>
          <w:rtl/>
          <w:lang w:bidi="fa-IR"/>
        </w:rPr>
        <w:t>گذاشتي، شكي در بصيرتشان و در پيروي از آنان به خود راه نمي</w:t>
      </w:r>
      <w:r w:rsidR="007131B3">
        <w:rPr>
          <w:rFonts w:hint="eastAsia"/>
          <w:sz w:val="28"/>
          <w:rtl/>
          <w:lang w:bidi="fa-IR"/>
        </w:rPr>
        <w:t>‌</w:t>
      </w:r>
      <w:r w:rsidR="00420579" w:rsidRPr="00DA35AC">
        <w:rPr>
          <w:rFonts w:hint="cs"/>
          <w:sz w:val="28"/>
          <w:rtl/>
          <w:lang w:bidi="fa-IR"/>
        </w:rPr>
        <w:t>دادند و بر دين آنها و هدايت آنها مي</w:t>
      </w:r>
      <w:r w:rsidR="007131B3">
        <w:rPr>
          <w:rFonts w:hint="eastAsia"/>
          <w:sz w:val="28"/>
          <w:rtl/>
          <w:lang w:bidi="fa-IR"/>
        </w:rPr>
        <w:t>‌</w:t>
      </w:r>
      <w:r w:rsidR="00420579" w:rsidRPr="00DA35AC">
        <w:rPr>
          <w:rFonts w:hint="cs"/>
          <w:sz w:val="28"/>
          <w:rtl/>
          <w:lang w:bidi="fa-IR"/>
        </w:rPr>
        <w:t>رفتند و به آنچه آنان به آن رسيده بودند، اتهام وارد نمي</w:t>
      </w:r>
      <w:r w:rsidR="007131B3">
        <w:rPr>
          <w:rFonts w:hint="eastAsia"/>
          <w:sz w:val="28"/>
          <w:rtl/>
          <w:lang w:bidi="fa-IR"/>
        </w:rPr>
        <w:t>‌</w:t>
      </w:r>
      <w:r w:rsidR="007131B3">
        <w:rPr>
          <w:rFonts w:hint="cs"/>
          <w:sz w:val="28"/>
          <w:rtl/>
          <w:lang w:bidi="fa-IR"/>
        </w:rPr>
        <w:t>‌</w:t>
      </w:r>
      <w:r w:rsidR="00420579" w:rsidRPr="00DA35AC">
        <w:rPr>
          <w:rFonts w:hint="cs"/>
          <w:sz w:val="28"/>
          <w:rtl/>
          <w:lang w:bidi="fa-IR"/>
        </w:rPr>
        <w:t>كردند».</w:t>
      </w:r>
      <w:r w:rsidR="00420579">
        <w:rPr>
          <w:rStyle w:val="a4"/>
          <w:sz w:val="28"/>
          <w:rtl/>
          <w:lang w:bidi="fa-IR"/>
        </w:rPr>
        <w:footnoteReference w:id="73"/>
      </w:r>
      <w:r w:rsidR="00420579" w:rsidRPr="00DA35AC">
        <w:rPr>
          <w:rFonts w:hint="cs"/>
          <w:sz w:val="28"/>
          <w:rtl/>
          <w:lang w:bidi="fa-IR"/>
        </w:rPr>
        <w:t xml:space="preserve"> </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 xml:space="preserve">يكي از </w:t>
      </w:r>
      <w:r w:rsidR="007131B3">
        <w:rPr>
          <w:rFonts w:hint="cs"/>
          <w:sz w:val="28"/>
          <w:rtl/>
          <w:lang w:bidi="fa-IR"/>
        </w:rPr>
        <w:t>ذریه‌ی</w:t>
      </w:r>
      <w:r w:rsidR="00420579">
        <w:rPr>
          <w:rFonts w:hint="cs"/>
          <w:sz w:val="28"/>
          <w:rtl/>
          <w:lang w:bidi="fa-IR"/>
        </w:rPr>
        <w:t xml:space="preserve"> وي؛</w:t>
      </w:r>
      <w:r w:rsidR="007131B3">
        <w:rPr>
          <w:rFonts w:hint="cs"/>
          <w:sz w:val="28"/>
          <w:rtl/>
          <w:lang w:bidi="fa-IR"/>
        </w:rPr>
        <w:t xml:space="preserve"> </w:t>
      </w:r>
      <w:r w:rsidR="00420579">
        <w:rPr>
          <w:rFonts w:hint="cs"/>
          <w:sz w:val="28"/>
          <w:rtl/>
          <w:lang w:bidi="fa-IR"/>
        </w:rPr>
        <w:t>يعني، حسن بن علي معروف به حسن عسكري–امام يازدهم شيعيان–در تفسيرش مي</w:t>
      </w:r>
      <w:r w:rsidR="007131B3">
        <w:rPr>
          <w:rFonts w:hint="eastAsia"/>
          <w:sz w:val="28"/>
          <w:rtl/>
          <w:lang w:bidi="fa-IR"/>
        </w:rPr>
        <w:t>‌</w:t>
      </w:r>
      <w:r w:rsidR="007131B3">
        <w:rPr>
          <w:rFonts w:hint="cs"/>
          <w:sz w:val="28"/>
          <w:rtl/>
          <w:lang w:bidi="fa-IR"/>
        </w:rPr>
        <w:t>گويد:</w:t>
      </w:r>
      <w:r w:rsidR="00420579">
        <w:rPr>
          <w:rFonts w:hint="cs"/>
          <w:sz w:val="28"/>
          <w:rtl/>
          <w:lang w:bidi="fa-IR"/>
        </w:rPr>
        <w:t xml:space="preserve"> «موسي كليم الله از خداوند پرسيد كه آيا در ميان اصح</w:t>
      </w:r>
      <w:r w:rsidR="007131B3">
        <w:rPr>
          <w:rFonts w:hint="cs"/>
          <w:sz w:val="28"/>
          <w:rtl/>
          <w:lang w:bidi="fa-IR"/>
        </w:rPr>
        <w:t>اب پیامبران فاضل تر از اصحاب من</w:t>
      </w:r>
      <w:r w:rsidR="00420579">
        <w:rPr>
          <w:rFonts w:hint="cs"/>
          <w:sz w:val="28"/>
          <w:rtl/>
          <w:lang w:bidi="fa-IR"/>
        </w:rPr>
        <w:t xml:space="preserve"> وجود دارد؟ خداوند فرمود: اي موسي، آيا نمي داني كه اصحاب محمد </w:t>
      </w:r>
      <w:r w:rsidR="00420579" w:rsidRPr="00CC6A86">
        <w:rPr>
          <w:rFonts w:cs="CTraditional Arabic" w:hint="cs"/>
          <w:sz w:val="28"/>
          <w:rtl/>
          <w:lang w:bidi="fa-IR"/>
        </w:rPr>
        <w:t>ع</w:t>
      </w:r>
      <w:r w:rsidR="00420579">
        <w:rPr>
          <w:rFonts w:hint="cs"/>
          <w:sz w:val="28"/>
          <w:rtl/>
          <w:lang w:bidi="fa-IR"/>
        </w:rPr>
        <w:t xml:space="preserve"> بر تمام اصحاب رسولان برتري دارند، همچون محمد </w:t>
      </w:r>
      <w:r w:rsidR="00420579" w:rsidRPr="00CC6A86">
        <w:rPr>
          <w:rFonts w:cs="CTraditional Arabic" w:hint="cs"/>
          <w:sz w:val="28"/>
          <w:rtl/>
          <w:lang w:bidi="fa-IR"/>
        </w:rPr>
        <w:t>ع</w:t>
      </w:r>
      <w:r w:rsidR="00420579">
        <w:rPr>
          <w:rFonts w:hint="cs"/>
          <w:sz w:val="28"/>
          <w:rtl/>
          <w:lang w:bidi="fa-IR"/>
        </w:rPr>
        <w:t>که بر ساير پیامبران و رسولان برتری دارد».</w:t>
      </w:r>
      <w:r w:rsidR="00420579">
        <w:rPr>
          <w:rStyle w:val="a4"/>
          <w:sz w:val="28"/>
          <w:rtl/>
          <w:lang w:bidi="fa-IR"/>
        </w:rPr>
        <w:footnoteReference w:id="74"/>
      </w:r>
    </w:p>
    <w:p w:rsidR="00420579" w:rsidRDefault="00420579" w:rsidP="006D3981">
      <w:pPr>
        <w:ind w:firstLine="284"/>
        <w:jc w:val="lowKashida"/>
        <w:rPr>
          <w:sz w:val="28"/>
          <w:rtl/>
          <w:lang w:bidi="fa-IR"/>
        </w:rPr>
      </w:pPr>
      <w:r>
        <w:rPr>
          <w:rFonts w:hint="cs"/>
          <w:sz w:val="28"/>
          <w:rtl/>
          <w:lang w:bidi="fa-IR"/>
        </w:rPr>
        <w:t xml:space="preserve"> بعد از آن در تفسير حسن عسکري آمده است: «اگر کسی نسبت به آل حضرت محمد و اصحاب برتر وي و يا يكي از آنها كينه و بغض داشته باشد،‌ خداوند متعال عذابي به او مي</w:t>
      </w:r>
      <w:r w:rsidR="007131B3">
        <w:rPr>
          <w:rFonts w:hint="eastAsia"/>
          <w:sz w:val="28"/>
          <w:rtl/>
          <w:lang w:bidi="fa-IR"/>
        </w:rPr>
        <w:t>‌</w:t>
      </w:r>
      <w:r>
        <w:rPr>
          <w:rFonts w:hint="cs"/>
          <w:sz w:val="28"/>
          <w:rtl/>
          <w:lang w:bidi="fa-IR"/>
        </w:rPr>
        <w:t>دهد كه اگر آن عذاب را بر تمامي انسانها تقسيم كني،‌ همگي نابود مي</w:t>
      </w:r>
      <w:r w:rsidR="007131B3">
        <w:rPr>
          <w:rFonts w:hint="eastAsia"/>
          <w:sz w:val="28"/>
          <w:rtl/>
          <w:lang w:bidi="fa-IR"/>
        </w:rPr>
        <w:t>‌</w:t>
      </w:r>
      <w:r>
        <w:rPr>
          <w:rFonts w:hint="cs"/>
          <w:sz w:val="28"/>
          <w:rtl/>
          <w:lang w:bidi="fa-IR"/>
        </w:rPr>
        <w:t>شوند».</w:t>
      </w:r>
      <w:r>
        <w:rPr>
          <w:rStyle w:val="a4"/>
          <w:sz w:val="28"/>
          <w:rtl/>
          <w:lang w:bidi="fa-IR"/>
        </w:rPr>
        <w:footnoteReference w:id="75"/>
      </w:r>
      <w:r>
        <w:rPr>
          <w:rFonts w:hint="cs"/>
          <w:sz w:val="28"/>
          <w:rtl/>
          <w:lang w:bidi="fa-IR"/>
        </w:rPr>
        <w:t xml:space="preserve"> </w:t>
      </w:r>
    </w:p>
    <w:p w:rsidR="00420579" w:rsidRDefault="00420579" w:rsidP="006D3981">
      <w:pPr>
        <w:ind w:firstLine="284"/>
        <w:jc w:val="lowKashida"/>
        <w:rPr>
          <w:sz w:val="28"/>
          <w:rtl/>
          <w:lang w:bidi="fa-IR"/>
        </w:rPr>
      </w:pPr>
      <w:r>
        <w:rPr>
          <w:rFonts w:hint="cs"/>
          <w:sz w:val="28"/>
          <w:rtl/>
          <w:lang w:bidi="fa-IR"/>
        </w:rPr>
        <w:t>به همين دليل جدّ بزرگ وي علي بن موسي ملقب به رضا – امام هشتم شيعيان – هنگام سؤال درباره</w:t>
      </w:r>
      <w:r w:rsidR="007131B3">
        <w:rPr>
          <w:rFonts w:hint="eastAsia"/>
          <w:sz w:val="28"/>
          <w:rtl/>
          <w:lang w:bidi="fa-IR"/>
        </w:rPr>
        <w:t>‌</w:t>
      </w:r>
      <w:r>
        <w:rPr>
          <w:rFonts w:hint="cs"/>
          <w:sz w:val="28"/>
          <w:rtl/>
          <w:lang w:bidi="fa-IR"/>
        </w:rPr>
        <w:t xml:space="preserve">ی اين حديث پيامبر </w:t>
      </w:r>
      <w:r w:rsidRPr="00CC6A86">
        <w:rPr>
          <w:rFonts w:cs="CTraditional Arabic" w:hint="cs"/>
          <w:sz w:val="28"/>
          <w:rtl/>
          <w:lang w:bidi="fa-IR"/>
        </w:rPr>
        <w:t>ع</w:t>
      </w:r>
      <w:r>
        <w:rPr>
          <w:rFonts w:hint="cs"/>
          <w:sz w:val="28"/>
          <w:rtl/>
          <w:lang w:bidi="fa-IR"/>
        </w:rPr>
        <w:t xml:space="preserve"> كه مي</w:t>
      </w:r>
      <w:r w:rsidR="007131B3">
        <w:rPr>
          <w:rFonts w:hint="eastAsia"/>
          <w:sz w:val="28"/>
          <w:rtl/>
          <w:lang w:bidi="fa-IR"/>
        </w:rPr>
        <w:t>‌</w:t>
      </w:r>
      <w:r>
        <w:rPr>
          <w:rFonts w:hint="cs"/>
          <w:sz w:val="28"/>
          <w:rtl/>
          <w:lang w:bidi="fa-IR"/>
        </w:rPr>
        <w:t xml:space="preserve">فرمايد: </w:t>
      </w:r>
      <w:r>
        <w:rPr>
          <w:rFonts w:ascii="mylotus" w:hAnsi="mylotus" w:hint="cs"/>
          <w:bCs/>
          <w:color w:val="808000"/>
          <w:sz w:val="32"/>
          <w:rtl/>
        </w:rPr>
        <w:t>«</w:t>
      </w:r>
      <w:r w:rsidRPr="009B147C">
        <w:rPr>
          <w:rFonts w:ascii="Traditional Arabic" w:hAnsi="Traditional Arabic" w:cs="Traditional Arabic"/>
          <w:bCs/>
          <w:sz w:val="28"/>
          <w:rtl/>
        </w:rPr>
        <w:t>أصحابي كالنجوم فبأيهم اقتديتم اهتديتم</w:t>
      </w:r>
      <w:r>
        <w:rPr>
          <w:rFonts w:hint="cs"/>
          <w:sz w:val="28"/>
          <w:rtl/>
          <w:lang w:bidi="fa-IR"/>
        </w:rPr>
        <w:t>»</w:t>
      </w:r>
      <w:r>
        <w:rPr>
          <w:rStyle w:val="a4"/>
          <w:sz w:val="28"/>
          <w:rtl/>
          <w:lang w:bidi="fa-IR"/>
        </w:rPr>
        <w:footnoteReference w:id="76"/>
      </w:r>
      <w:r>
        <w:rPr>
          <w:rFonts w:hint="cs"/>
          <w:sz w:val="28"/>
          <w:rtl/>
          <w:lang w:bidi="fa-IR"/>
        </w:rPr>
        <w:t>:</w:t>
      </w:r>
      <w:r w:rsidRPr="00F00298">
        <w:rPr>
          <w:rFonts w:hint="cs"/>
          <w:sz w:val="28"/>
          <w:rtl/>
          <w:lang w:bidi="fa-IR"/>
        </w:rPr>
        <w:t xml:space="preserve"> </w:t>
      </w:r>
      <w:r>
        <w:rPr>
          <w:rFonts w:hint="cs"/>
          <w:sz w:val="28"/>
          <w:rtl/>
          <w:lang w:bidi="fa-IR"/>
        </w:rPr>
        <w:t>«اصحاب من مانند ستارگان هستند به هر كدام اقتدا كنيد، هدایت می</w:t>
      </w:r>
      <w:r w:rsidR="007131B3">
        <w:rPr>
          <w:rFonts w:hint="eastAsia"/>
          <w:sz w:val="28"/>
          <w:rtl/>
          <w:lang w:bidi="fa-IR"/>
        </w:rPr>
        <w:t>‌</w:t>
      </w:r>
      <w:r>
        <w:rPr>
          <w:rFonts w:hint="cs"/>
          <w:sz w:val="28"/>
          <w:rtl/>
          <w:lang w:bidi="fa-IR"/>
        </w:rPr>
        <w:t>یابید»، مي</w:t>
      </w:r>
      <w:r w:rsidR="007131B3">
        <w:rPr>
          <w:rFonts w:hint="eastAsia"/>
          <w:sz w:val="28"/>
          <w:rtl/>
          <w:lang w:bidi="fa-IR"/>
        </w:rPr>
        <w:t>‌</w:t>
      </w:r>
      <w:r>
        <w:rPr>
          <w:rFonts w:hint="cs"/>
          <w:sz w:val="28"/>
          <w:rtl/>
          <w:lang w:bidi="fa-IR"/>
        </w:rPr>
        <w:t>گويد: اين حديث صحيح است.</w:t>
      </w:r>
      <w:r>
        <w:rPr>
          <w:rStyle w:val="a4"/>
          <w:sz w:val="28"/>
          <w:rtl/>
          <w:lang w:bidi="fa-IR"/>
        </w:rPr>
        <w:footnoteReference w:id="77"/>
      </w:r>
      <w:r>
        <w:rPr>
          <w:rFonts w:hint="cs"/>
          <w:sz w:val="28"/>
          <w:rtl/>
          <w:lang w:bidi="fa-IR"/>
        </w:rPr>
        <w:t xml:space="preserve"> </w:t>
      </w:r>
    </w:p>
    <w:p w:rsidR="008D627F" w:rsidRDefault="00420579" w:rsidP="006D3981">
      <w:pPr>
        <w:widowControl w:val="0"/>
        <w:ind w:firstLine="284"/>
        <w:jc w:val="lowKashida"/>
        <w:rPr>
          <w:rFonts w:ascii="Arial" w:hAnsi="Arial" w:cs="Arial" w:hint="cs"/>
          <w:color w:val="000000"/>
          <w:sz w:val="2"/>
          <w:szCs w:val="2"/>
          <w:rtl/>
        </w:rPr>
      </w:pPr>
      <w:r>
        <w:rPr>
          <w:rFonts w:hint="cs"/>
          <w:sz w:val="28"/>
          <w:rtl/>
          <w:lang w:bidi="fa-IR"/>
        </w:rPr>
        <w:t>روایتی را نقل می</w:t>
      </w:r>
      <w:r w:rsidR="007131B3">
        <w:rPr>
          <w:rFonts w:hint="eastAsia"/>
          <w:sz w:val="28"/>
          <w:rtl/>
          <w:lang w:bidi="fa-IR"/>
        </w:rPr>
        <w:t>‌</w:t>
      </w:r>
      <w:r>
        <w:rPr>
          <w:rFonts w:hint="cs"/>
          <w:sz w:val="28"/>
          <w:rtl/>
          <w:lang w:bidi="fa-IR"/>
        </w:rPr>
        <w:t xml:space="preserve">کنیم كه پسر عموي پيامبر </w:t>
      </w:r>
      <w:r w:rsidRPr="00CC6A86">
        <w:rPr>
          <w:rFonts w:cs="CTraditional Arabic" w:hint="cs"/>
          <w:sz w:val="28"/>
          <w:rtl/>
          <w:lang w:bidi="fa-IR"/>
        </w:rPr>
        <w:t>ع</w:t>
      </w:r>
      <w:r>
        <w:rPr>
          <w:rFonts w:hint="cs"/>
          <w:sz w:val="28"/>
          <w:rtl/>
          <w:lang w:bidi="fa-IR"/>
        </w:rPr>
        <w:t xml:space="preserve"> و پسر عموي علي</w:t>
      </w:r>
      <w:r w:rsidRPr="001F5350">
        <w:rPr>
          <w:rFonts w:cs="CTraditional Arabic" w:hint="cs"/>
          <w:sz w:val="28"/>
          <w:rtl/>
          <w:lang w:bidi="fa-IR"/>
        </w:rPr>
        <w:t>س</w:t>
      </w:r>
      <w:r w:rsidR="007131B3">
        <w:rPr>
          <w:rFonts w:hint="cs"/>
          <w:sz w:val="28"/>
          <w:rtl/>
          <w:lang w:bidi="fa-IR"/>
        </w:rPr>
        <w:t xml:space="preserve">؛ </w:t>
      </w:r>
      <w:r>
        <w:rPr>
          <w:rFonts w:hint="cs"/>
          <w:sz w:val="28"/>
          <w:rtl/>
          <w:lang w:bidi="fa-IR"/>
        </w:rPr>
        <w:t>عبدالله بن عباس، فقيه اهل بيت و کارگزار علي</w:t>
      </w:r>
      <w:r w:rsidRPr="001F5350">
        <w:rPr>
          <w:rFonts w:cs="CTraditional Arabic" w:hint="cs"/>
          <w:sz w:val="28"/>
          <w:rtl/>
          <w:lang w:bidi="fa-IR"/>
        </w:rPr>
        <w:t>س</w:t>
      </w:r>
      <w:r>
        <w:rPr>
          <w:rFonts w:hint="cs"/>
          <w:sz w:val="28"/>
          <w:rtl/>
          <w:lang w:bidi="fa-IR"/>
        </w:rPr>
        <w:t>، درباره</w:t>
      </w:r>
      <w:r w:rsidR="007131B3">
        <w:rPr>
          <w:rFonts w:hint="eastAsia"/>
          <w:sz w:val="28"/>
          <w:rtl/>
          <w:lang w:bidi="fa-IR"/>
        </w:rPr>
        <w:t>‌</w:t>
      </w:r>
      <w:r>
        <w:rPr>
          <w:rFonts w:hint="cs"/>
          <w:sz w:val="28"/>
          <w:rtl/>
          <w:lang w:bidi="fa-IR"/>
        </w:rPr>
        <w:t xml:space="preserve">ی صحابه گفته است: «خداوند پاك و منزه، اصحابي را براي پيامبرش </w:t>
      </w:r>
      <w:r w:rsidRPr="00CC6A86">
        <w:rPr>
          <w:rFonts w:cs="CTraditional Arabic" w:hint="cs"/>
          <w:sz w:val="28"/>
          <w:rtl/>
          <w:lang w:bidi="fa-IR"/>
        </w:rPr>
        <w:t>ع</w:t>
      </w:r>
      <w:r>
        <w:rPr>
          <w:rFonts w:hint="cs"/>
          <w:sz w:val="28"/>
          <w:rtl/>
          <w:lang w:bidi="fa-IR"/>
        </w:rPr>
        <w:t xml:space="preserve"> اختصاص داد كه او را بر جان و مال خود ترجيح مي</w:t>
      </w:r>
      <w:r w:rsidR="007131B3">
        <w:rPr>
          <w:rFonts w:hint="eastAsia"/>
          <w:sz w:val="28"/>
          <w:rtl/>
          <w:lang w:bidi="fa-IR"/>
        </w:rPr>
        <w:t>‌</w:t>
      </w:r>
      <w:r>
        <w:rPr>
          <w:rFonts w:hint="cs"/>
          <w:sz w:val="28"/>
          <w:rtl/>
          <w:lang w:bidi="fa-IR"/>
        </w:rPr>
        <w:t>دادند و جان خود را در هر حالتي، فداي او مي</w:t>
      </w:r>
      <w:r w:rsidR="007131B3">
        <w:rPr>
          <w:rFonts w:hint="eastAsia"/>
          <w:sz w:val="28"/>
          <w:rtl/>
          <w:lang w:bidi="fa-IR"/>
        </w:rPr>
        <w:t>‌</w:t>
      </w:r>
      <w:r>
        <w:rPr>
          <w:rFonts w:hint="cs"/>
          <w:sz w:val="28"/>
          <w:rtl/>
          <w:lang w:bidi="fa-IR"/>
        </w:rPr>
        <w:t xml:space="preserve">كردند و خداوند متعال در قرآن آنها را اين گونه توصيف كرده است: </w:t>
      </w:r>
      <w:r w:rsidRPr="007131B3">
        <w:rPr>
          <w:rFonts w:ascii="QCF_BSML" w:hAnsi="QCF_BSML" w:cs="QCF_BSML"/>
          <w:b/>
          <w:bCs/>
          <w:color w:val="000000"/>
          <w:sz w:val="27"/>
          <w:szCs w:val="27"/>
          <w:rtl/>
        </w:rPr>
        <w:t>ﭽ</w:t>
      </w:r>
      <w:r w:rsidRPr="007131B3">
        <w:rPr>
          <w:rFonts w:ascii="QCF_BSML" w:hAnsi="QCF_BSML" w:cs="QCF_BSML"/>
          <w:b/>
          <w:bCs/>
          <w:color w:val="000000"/>
          <w:sz w:val="2"/>
          <w:szCs w:val="2"/>
          <w:rtl/>
        </w:rPr>
        <w:t xml:space="preserve"> </w:t>
      </w:r>
      <w:r w:rsidRPr="007131B3">
        <w:rPr>
          <w:rFonts w:ascii="QCF_P515" w:hAnsi="QCF_P515" w:cs="QCF_P515"/>
          <w:b/>
          <w:bCs/>
          <w:color w:val="000000"/>
          <w:sz w:val="27"/>
          <w:szCs w:val="27"/>
          <w:rtl/>
        </w:rPr>
        <w:t>ﭚ</w:t>
      </w:r>
      <w:r w:rsidRPr="007131B3">
        <w:rPr>
          <w:rFonts w:ascii="QCF_P515" w:hAnsi="QCF_P515" w:cs="QCF_P515"/>
          <w:b/>
          <w:bCs/>
          <w:color w:val="000000"/>
          <w:sz w:val="2"/>
          <w:szCs w:val="2"/>
          <w:rtl/>
        </w:rPr>
        <w:t xml:space="preserve"> </w:t>
      </w:r>
      <w:r w:rsidRPr="007131B3">
        <w:rPr>
          <w:rFonts w:ascii="QCF_P515" w:hAnsi="QCF_P515" w:cs="QCF_P515"/>
          <w:b/>
          <w:bCs/>
          <w:color w:val="000000"/>
          <w:sz w:val="27"/>
          <w:szCs w:val="27"/>
          <w:rtl/>
        </w:rPr>
        <w:t>ﭛ</w:t>
      </w:r>
      <w:r w:rsidRPr="007131B3">
        <w:rPr>
          <w:rFonts w:ascii="QCF_BSML" w:hAnsi="QCF_BSML" w:cs="QCF_BSML"/>
          <w:b/>
          <w:bCs/>
          <w:color w:val="000000"/>
          <w:sz w:val="27"/>
          <w:szCs w:val="27"/>
          <w:rtl/>
        </w:rPr>
        <w:t>ﭼ</w:t>
      </w:r>
      <w:r w:rsidR="00472FA4">
        <w:rPr>
          <w:rFonts w:ascii="QCF_BSML" w:hAnsi="QCF_BSML" w:cs="QCF_BSML" w:hint="cs"/>
          <w:b/>
          <w:bCs/>
          <w:color w:val="000000"/>
          <w:sz w:val="27"/>
          <w:szCs w:val="27"/>
          <w:rtl/>
        </w:rPr>
        <w:t xml:space="preserve"> </w:t>
      </w:r>
      <w:r>
        <w:rPr>
          <w:rFonts w:ascii="2  Badr" w:hAnsi="QCF_BSML"/>
          <w:color w:val="000000"/>
          <w:sz w:val="27"/>
          <w:szCs w:val="27"/>
          <w:rtl/>
        </w:rPr>
        <w:t>الفتح: ٢٩</w:t>
      </w:r>
      <w:r w:rsidR="00472FA4">
        <w:rPr>
          <w:rFonts w:ascii="Arial" w:hAnsi="Arial" w:cs="Arial" w:hint="cs"/>
          <w:color w:val="000000"/>
          <w:sz w:val="2"/>
          <w:szCs w:val="2"/>
          <w:rtl/>
        </w:rPr>
        <w:t xml:space="preserve"> </w:t>
      </w:r>
    </w:p>
    <w:p w:rsidR="00420579" w:rsidRPr="00363F2F" w:rsidRDefault="008D627F" w:rsidP="006D3981">
      <w:pPr>
        <w:widowControl w:val="0"/>
        <w:ind w:firstLine="284"/>
        <w:jc w:val="lowKashida"/>
        <w:rPr>
          <w:sz w:val="32"/>
          <w:rtl/>
        </w:rPr>
      </w:pPr>
      <w:r>
        <w:rPr>
          <w:rFonts w:ascii="Arial" w:hAnsi="Arial" w:cs="Arial" w:hint="cs"/>
          <w:color w:val="000000"/>
          <w:sz w:val="2"/>
          <w:szCs w:val="2"/>
          <w:rtl/>
        </w:rPr>
        <w:t xml:space="preserve"> ) </w:t>
      </w:r>
      <w:r w:rsidR="00420579" w:rsidRPr="002B3613">
        <w:rPr>
          <w:rStyle w:val="aa"/>
          <w:rFonts w:cs="2  Badr" w:hint="cs"/>
          <w:b w:val="0"/>
          <w:bCs w:val="0"/>
          <w:color w:val="auto"/>
          <w:sz w:val="28"/>
          <w:szCs w:val="28"/>
          <w:rtl/>
        </w:rPr>
        <w:t>کسانی</w:t>
      </w:r>
      <w:r w:rsidR="00420579">
        <w:rPr>
          <w:rStyle w:val="aa"/>
          <w:rFonts w:hint="cs"/>
          <w:color w:val="008000"/>
          <w:rtl/>
        </w:rPr>
        <w:t xml:space="preserve"> </w:t>
      </w:r>
      <w:r w:rsidR="00420579">
        <w:rPr>
          <w:rFonts w:hint="cs"/>
          <w:sz w:val="28"/>
          <w:rtl/>
          <w:lang w:bidi="fa-IR"/>
        </w:rPr>
        <w:t xml:space="preserve">كه دین را برپای داشتند و نهایت تلاش خود را </w:t>
      </w:r>
      <w:r w:rsidR="007131B3">
        <w:rPr>
          <w:rFonts w:hint="cs"/>
          <w:sz w:val="28"/>
          <w:rtl/>
          <w:lang w:bidi="fa-IR"/>
        </w:rPr>
        <w:t>در راه خدمت به</w:t>
      </w:r>
      <w:r w:rsidR="00420579">
        <w:rPr>
          <w:rFonts w:hint="cs"/>
          <w:sz w:val="28"/>
          <w:rtl/>
          <w:lang w:bidi="fa-IR"/>
        </w:rPr>
        <w:t xml:space="preserve"> مسلمانان به خرج دادند تا اینکه راه</w:t>
      </w:r>
      <w:r w:rsidR="007131B3">
        <w:rPr>
          <w:rFonts w:hint="eastAsia"/>
          <w:sz w:val="28"/>
          <w:rtl/>
          <w:lang w:bidi="fa-IR"/>
        </w:rPr>
        <w:t>‌</w:t>
      </w:r>
      <w:r w:rsidR="007131B3">
        <w:rPr>
          <w:rFonts w:hint="cs"/>
          <w:sz w:val="28"/>
          <w:rtl/>
          <w:lang w:bidi="fa-IR"/>
        </w:rPr>
        <w:t>های دین پاك، و اسبابش</w:t>
      </w:r>
      <w:r w:rsidR="00420579">
        <w:rPr>
          <w:rFonts w:hint="cs"/>
          <w:sz w:val="28"/>
          <w:rtl/>
          <w:lang w:bidi="fa-IR"/>
        </w:rPr>
        <w:t xml:space="preserve"> قویّ</w:t>
      </w:r>
      <w:r w:rsidR="007131B3">
        <w:rPr>
          <w:rFonts w:hint="cs"/>
          <w:sz w:val="28"/>
          <w:rtl/>
          <w:lang w:bidi="fa-IR"/>
        </w:rPr>
        <w:t>،</w:t>
      </w:r>
      <w:r w:rsidR="00420579">
        <w:rPr>
          <w:rFonts w:hint="cs"/>
          <w:sz w:val="28"/>
          <w:rtl/>
          <w:lang w:bidi="fa-IR"/>
        </w:rPr>
        <w:t xml:space="preserve"> و نعمت</w:t>
      </w:r>
      <w:r w:rsidR="007131B3">
        <w:rPr>
          <w:rFonts w:hint="eastAsia"/>
          <w:sz w:val="28"/>
          <w:rtl/>
          <w:lang w:bidi="fa-IR"/>
        </w:rPr>
        <w:t>‌</w:t>
      </w:r>
      <w:r w:rsidR="00420579">
        <w:rPr>
          <w:rFonts w:hint="cs"/>
          <w:sz w:val="28"/>
          <w:rtl/>
          <w:lang w:bidi="fa-IR"/>
        </w:rPr>
        <w:t>های خداوند آشکار شد و دينش، مستقر و پایه</w:t>
      </w:r>
      <w:r w:rsidR="007131B3">
        <w:rPr>
          <w:rFonts w:hint="eastAsia"/>
          <w:sz w:val="28"/>
          <w:rtl/>
          <w:lang w:bidi="fa-IR"/>
        </w:rPr>
        <w:t>‌</w:t>
      </w:r>
      <w:r w:rsidR="00420579">
        <w:rPr>
          <w:rFonts w:hint="cs"/>
          <w:sz w:val="28"/>
          <w:rtl/>
          <w:lang w:bidi="fa-IR"/>
        </w:rPr>
        <w:t>هایش، روشن و هويدا شد، و شرك را به وسیله</w:t>
      </w:r>
      <w:r w:rsidR="007131B3">
        <w:rPr>
          <w:rFonts w:hint="eastAsia"/>
          <w:sz w:val="28"/>
          <w:rtl/>
          <w:lang w:bidi="fa-IR"/>
        </w:rPr>
        <w:t>‌</w:t>
      </w:r>
      <w:r w:rsidR="00420579">
        <w:rPr>
          <w:rFonts w:hint="cs"/>
          <w:sz w:val="28"/>
          <w:rtl/>
          <w:lang w:bidi="fa-IR"/>
        </w:rPr>
        <w:t>ی آنان نابود و پایه</w:t>
      </w:r>
      <w:r w:rsidR="007131B3">
        <w:rPr>
          <w:rFonts w:hint="eastAsia"/>
          <w:sz w:val="28"/>
          <w:rtl/>
          <w:lang w:bidi="fa-IR"/>
        </w:rPr>
        <w:t>‌</w:t>
      </w:r>
      <w:r w:rsidR="00420579">
        <w:rPr>
          <w:rFonts w:hint="cs"/>
          <w:sz w:val="28"/>
          <w:rtl/>
          <w:lang w:bidi="fa-IR"/>
        </w:rPr>
        <w:t>های شرک را محو کرد و سخن و برنامه</w:t>
      </w:r>
      <w:r w:rsidR="007131B3">
        <w:rPr>
          <w:rFonts w:hint="eastAsia"/>
          <w:sz w:val="28"/>
          <w:rtl/>
          <w:lang w:bidi="fa-IR"/>
        </w:rPr>
        <w:t>‌</w:t>
      </w:r>
      <w:r w:rsidR="00420579">
        <w:rPr>
          <w:rFonts w:hint="cs"/>
          <w:sz w:val="28"/>
          <w:rtl/>
          <w:lang w:bidi="fa-IR"/>
        </w:rPr>
        <w:t>ی خدا، بالا و برنامه</w:t>
      </w:r>
      <w:r w:rsidR="007131B3">
        <w:rPr>
          <w:rFonts w:hint="eastAsia"/>
          <w:sz w:val="28"/>
          <w:rtl/>
          <w:lang w:bidi="fa-IR"/>
        </w:rPr>
        <w:t>‌</w:t>
      </w:r>
      <w:r w:rsidR="00420579">
        <w:rPr>
          <w:rFonts w:hint="cs"/>
          <w:sz w:val="28"/>
          <w:rtl/>
          <w:lang w:bidi="fa-IR"/>
        </w:rPr>
        <w:t>ی کفر، پایین آمد. پس سلام و درود خدا بر چنين روح</w:t>
      </w:r>
      <w:r w:rsidR="007131B3">
        <w:rPr>
          <w:rFonts w:hint="eastAsia"/>
          <w:sz w:val="28"/>
          <w:rtl/>
          <w:lang w:bidi="fa-IR"/>
        </w:rPr>
        <w:t>‌</w:t>
      </w:r>
      <w:r w:rsidR="00420579">
        <w:rPr>
          <w:rFonts w:hint="cs"/>
          <w:sz w:val="28"/>
          <w:rtl/>
          <w:lang w:bidi="fa-IR"/>
        </w:rPr>
        <w:t>هاي پاك و متعالي باد. آنها در دنيا، اولياي خداوند و پس از مرگ، زنده اند. براي بندگان خدا خیرخواه و پند دهنده بودند. قبل از اینکه بمیرند، به دنیای آخرت رحلت کردند و در حالی که در دنیا بودند، از دنیا بیرون رفتند».</w:t>
      </w:r>
      <w:r w:rsidR="00420579">
        <w:rPr>
          <w:rStyle w:val="a4"/>
          <w:sz w:val="28"/>
          <w:rtl/>
          <w:lang w:bidi="fa-IR"/>
        </w:rPr>
        <w:footnoteReference w:id="78"/>
      </w:r>
      <w:r w:rsidR="00420579">
        <w:rPr>
          <w:rFonts w:hint="cs"/>
          <w:sz w:val="28"/>
          <w:rtl/>
          <w:lang w:bidi="fa-IR"/>
        </w:rPr>
        <w:t xml:space="preserve"> </w:t>
      </w:r>
    </w:p>
    <w:p w:rsidR="00420579" w:rsidRDefault="00420579" w:rsidP="006D3981">
      <w:pPr>
        <w:ind w:firstLine="284"/>
        <w:jc w:val="lowKashida"/>
        <w:rPr>
          <w:b/>
          <w:sz w:val="28"/>
          <w:rtl/>
        </w:rPr>
      </w:pPr>
      <w:r>
        <w:rPr>
          <w:rFonts w:hint="cs"/>
          <w:sz w:val="28"/>
          <w:rtl/>
          <w:lang w:bidi="fa-IR"/>
        </w:rPr>
        <w:t xml:space="preserve">پسر علي بن زين العابدين، محمد باقر روايتي را آورده كه نفاق و دورويي را از اصحاب رسول الله </w:t>
      </w:r>
      <w:r w:rsidRPr="00CC6A86">
        <w:rPr>
          <w:rFonts w:cs="CTraditional Arabic" w:hint="cs"/>
          <w:sz w:val="28"/>
          <w:rtl/>
          <w:lang w:bidi="fa-IR"/>
        </w:rPr>
        <w:t>ع</w:t>
      </w:r>
      <w:r>
        <w:rPr>
          <w:rFonts w:hint="cs"/>
          <w:sz w:val="28"/>
          <w:rtl/>
          <w:lang w:bidi="fa-IR"/>
        </w:rPr>
        <w:t xml:space="preserve"> نفي مي</w:t>
      </w:r>
      <w:r w:rsidR="007131B3">
        <w:rPr>
          <w:rFonts w:hint="eastAsia"/>
          <w:sz w:val="28"/>
          <w:rtl/>
          <w:lang w:bidi="fa-IR"/>
        </w:rPr>
        <w:t>‌</w:t>
      </w:r>
      <w:r>
        <w:rPr>
          <w:rFonts w:hint="cs"/>
          <w:sz w:val="28"/>
          <w:rtl/>
          <w:lang w:bidi="fa-IR"/>
        </w:rPr>
        <w:t>كند و ايمان و محبت خداوند متعال را براي آنها ثابت می</w:t>
      </w:r>
      <w:r w:rsidR="007131B3">
        <w:rPr>
          <w:rFonts w:hint="eastAsia"/>
          <w:sz w:val="28"/>
          <w:rtl/>
          <w:lang w:bidi="fa-IR"/>
        </w:rPr>
        <w:t>‌</w:t>
      </w:r>
      <w:r w:rsidR="007131B3">
        <w:rPr>
          <w:rFonts w:hint="cs"/>
          <w:sz w:val="28"/>
          <w:rtl/>
          <w:lang w:bidi="fa-IR"/>
        </w:rPr>
        <w:t>کند</w:t>
      </w:r>
      <w:r>
        <w:rPr>
          <w:rFonts w:hint="cs"/>
          <w:sz w:val="28"/>
          <w:rtl/>
          <w:lang w:bidi="fa-IR"/>
        </w:rPr>
        <w:t xml:space="preserve"> همچنان كه عياشي و بحراني</w:t>
      </w:r>
      <w:r>
        <w:rPr>
          <w:rStyle w:val="a4"/>
          <w:sz w:val="28"/>
          <w:rtl/>
          <w:lang w:bidi="fa-IR"/>
        </w:rPr>
        <w:footnoteReference w:id="79"/>
      </w:r>
      <w:r w:rsidRPr="00BB1452">
        <w:rPr>
          <w:rFonts w:hint="cs"/>
          <w:sz w:val="28"/>
          <w:rtl/>
          <w:lang w:bidi="fa-IR"/>
        </w:rPr>
        <w:t xml:space="preserve">در تفاسير خود در ضمن </w:t>
      </w:r>
      <w:r>
        <w:rPr>
          <w:rFonts w:hint="cs"/>
          <w:sz w:val="28"/>
          <w:rtl/>
          <w:lang w:bidi="fa-IR"/>
        </w:rPr>
        <w:t>آ</w:t>
      </w:r>
      <w:r w:rsidRPr="00BB1452">
        <w:rPr>
          <w:rFonts w:hint="cs"/>
          <w:sz w:val="28"/>
          <w:rtl/>
          <w:lang w:bidi="fa-IR"/>
        </w:rPr>
        <w:t>يه</w:t>
      </w:r>
      <w:r w:rsidR="007131B3">
        <w:rPr>
          <w:rFonts w:hint="eastAsia"/>
          <w:sz w:val="28"/>
          <w:rtl/>
          <w:lang w:bidi="fa-IR"/>
        </w:rPr>
        <w:t>‌</w:t>
      </w:r>
      <w:r>
        <w:rPr>
          <w:rFonts w:hint="cs"/>
          <w:sz w:val="28"/>
          <w:rtl/>
          <w:lang w:bidi="fa-IR"/>
        </w:rPr>
        <w:t>ی</w:t>
      </w:r>
      <w:r w:rsidRPr="00BB1452">
        <w:rPr>
          <w:rFonts w:hint="cs"/>
          <w:sz w:val="28"/>
          <w:rtl/>
          <w:lang w:bidi="fa-IR"/>
        </w:rPr>
        <w:t xml:space="preserve">: </w:t>
      </w:r>
      <w:r w:rsidRPr="007131B3">
        <w:rPr>
          <w:rFonts w:ascii="QCF_BSML" w:hAnsi="QCF_BSML" w:cs="QCF_BSML"/>
          <w:b/>
          <w:bCs/>
          <w:color w:val="000000"/>
          <w:sz w:val="27"/>
          <w:szCs w:val="27"/>
          <w:rtl/>
        </w:rPr>
        <w:t>ﭽ</w:t>
      </w:r>
      <w:r w:rsidRPr="007131B3">
        <w:rPr>
          <w:rFonts w:ascii="QCF_BSML" w:hAnsi="QCF_BSML" w:cs="QCF_BSML"/>
          <w:b/>
          <w:bCs/>
          <w:color w:val="000000"/>
          <w:sz w:val="2"/>
          <w:szCs w:val="2"/>
          <w:rtl/>
        </w:rPr>
        <w:t xml:space="preserve"> </w:t>
      </w:r>
      <w:r w:rsidRPr="007131B3">
        <w:rPr>
          <w:rFonts w:ascii="QCF_P035" w:hAnsi="QCF_P035" w:cs="QCF_P035"/>
          <w:b/>
          <w:bCs/>
          <w:color w:val="000000"/>
          <w:sz w:val="27"/>
          <w:szCs w:val="27"/>
          <w:rtl/>
        </w:rPr>
        <w:t>ﯚ</w:t>
      </w:r>
      <w:r w:rsidRPr="007131B3">
        <w:rPr>
          <w:rFonts w:ascii="QCF_P035" w:hAnsi="QCF_P035" w:cs="QCF_P035"/>
          <w:b/>
          <w:bCs/>
          <w:color w:val="000000"/>
          <w:sz w:val="2"/>
          <w:szCs w:val="2"/>
          <w:rtl/>
        </w:rPr>
        <w:t xml:space="preserve"> </w:t>
      </w:r>
      <w:r w:rsidRPr="007131B3">
        <w:rPr>
          <w:rFonts w:ascii="QCF_P035" w:hAnsi="QCF_P035" w:cs="QCF_P035"/>
          <w:b/>
          <w:bCs/>
          <w:color w:val="000000"/>
          <w:sz w:val="27"/>
          <w:szCs w:val="27"/>
          <w:rtl/>
        </w:rPr>
        <w:t>ﯛ</w:t>
      </w:r>
      <w:r w:rsidRPr="007131B3">
        <w:rPr>
          <w:rFonts w:ascii="QCF_P035" w:hAnsi="QCF_P035" w:cs="QCF_P035"/>
          <w:b/>
          <w:bCs/>
          <w:color w:val="000000"/>
          <w:sz w:val="2"/>
          <w:szCs w:val="2"/>
          <w:rtl/>
        </w:rPr>
        <w:t xml:space="preserve"> </w:t>
      </w:r>
      <w:r w:rsidRPr="007131B3">
        <w:rPr>
          <w:rFonts w:ascii="QCF_P035" w:hAnsi="QCF_P035" w:cs="QCF_P035"/>
          <w:b/>
          <w:bCs/>
          <w:color w:val="000000"/>
          <w:sz w:val="27"/>
          <w:szCs w:val="27"/>
          <w:rtl/>
        </w:rPr>
        <w:t>ﯜ</w:t>
      </w:r>
      <w:r w:rsidRPr="007131B3">
        <w:rPr>
          <w:rFonts w:ascii="QCF_P035" w:hAnsi="QCF_P035" w:cs="QCF_P035"/>
          <w:b/>
          <w:bCs/>
          <w:color w:val="000000"/>
          <w:sz w:val="2"/>
          <w:szCs w:val="2"/>
          <w:rtl/>
        </w:rPr>
        <w:t xml:space="preserve"> </w:t>
      </w:r>
      <w:r w:rsidRPr="007131B3">
        <w:rPr>
          <w:rFonts w:ascii="QCF_P035" w:hAnsi="QCF_P035" w:cs="QCF_P035"/>
          <w:b/>
          <w:bCs/>
          <w:color w:val="000000"/>
          <w:sz w:val="27"/>
          <w:szCs w:val="27"/>
          <w:rtl/>
        </w:rPr>
        <w:t>ﯝ</w:t>
      </w:r>
      <w:r w:rsidRPr="007131B3">
        <w:rPr>
          <w:rFonts w:ascii="QCF_P035" w:hAnsi="QCF_P035" w:cs="QCF_P035"/>
          <w:b/>
          <w:bCs/>
          <w:color w:val="000000"/>
          <w:sz w:val="2"/>
          <w:szCs w:val="2"/>
          <w:rtl/>
        </w:rPr>
        <w:t xml:space="preserve"> </w:t>
      </w:r>
      <w:r w:rsidRPr="007131B3">
        <w:rPr>
          <w:rFonts w:ascii="QCF_P035" w:hAnsi="QCF_P035" w:cs="QCF_P035"/>
          <w:b/>
          <w:bCs/>
          <w:color w:val="000000"/>
          <w:sz w:val="27"/>
          <w:szCs w:val="27"/>
          <w:rtl/>
        </w:rPr>
        <w:t>ﯞ</w:t>
      </w:r>
      <w:r w:rsidR="00472FA4">
        <w:rPr>
          <w:rFonts w:ascii="QCF_P035" w:hAnsi="QCF_P035" w:cs="QCF_P035"/>
          <w:b/>
          <w:bCs/>
          <w:color w:val="000000"/>
          <w:sz w:val="2"/>
          <w:szCs w:val="2"/>
          <w:rtl/>
        </w:rPr>
        <w:t xml:space="preserve"> </w:t>
      </w:r>
      <w:r w:rsidRPr="007131B3">
        <w:rPr>
          <w:rFonts w:ascii="QCF_P035" w:hAnsi="QCF_P035" w:cs="QCF_P035"/>
          <w:b/>
          <w:bCs/>
          <w:color w:val="000000"/>
          <w:sz w:val="27"/>
          <w:szCs w:val="27"/>
          <w:rtl/>
        </w:rPr>
        <w:t>ﯟ</w:t>
      </w:r>
      <w:r w:rsidRPr="007131B3">
        <w:rPr>
          <w:rFonts w:ascii="QCF_BSML" w:hAnsi="QCF_BSML" w:cs="QCF_BSML"/>
          <w:b/>
          <w:bCs/>
          <w:color w:val="000000"/>
          <w:sz w:val="27"/>
          <w:szCs w:val="27"/>
          <w:rtl/>
        </w:rPr>
        <w:t>ﭼ</w:t>
      </w:r>
      <w:r w:rsidR="00472FA4">
        <w:rPr>
          <w:rFonts w:ascii="QCF_BSML" w:hAnsi="QCF_BSML" w:cs="QCF_BSML" w:hint="cs"/>
          <w:b/>
          <w:bCs/>
          <w:color w:val="000000"/>
          <w:sz w:val="27"/>
          <w:szCs w:val="27"/>
          <w:rtl/>
        </w:rPr>
        <w:t xml:space="preserve"> </w:t>
      </w:r>
      <w:r>
        <w:rPr>
          <w:rFonts w:ascii="2  Badr" w:hAnsi="Arial"/>
          <w:color w:val="000000"/>
          <w:sz w:val="27"/>
          <w:szCs w:val="27"/>
          <w:rtl/>
        </w:rPr>
        <w:t>البقرة: ٢٢٢</w:t>
      </w:r>
      <w:r w:rsidR="00472FA4">
        <w:rPr>
          <w:rFonts w:ascii="Arial" w:hAnsi="Arial" w:cs="Arial"/>
          <w:color w:val="000000"/>
          <w:sz w:val="2"/>
          <w:szCs w:val="2"/>
          <w:rtl/>
        </w:rPr>
        <w:t xml:space="preserve"> </w:t>
      </w:r>
      <w:r w:rsidR="00472FA4">
        <w:rPr>
          <w:rFonts w:hint="cs"/>
          <w:b/>
          <w:sz w:val="28"/>
          <w:rtl/>
        </w:rPr>
        <w:t xml:space="preserve"> </w:t>
      </w:r>
      <w:r>
        <w:rPr>
          <w:rFonts w:hint="cs"/>
          <w:b/>
          <w:sz w:val="28"/>
          <w:rtl/>
        </w:rPr>
        <w:t>آورده اند.</w:t>
      </w:r>
    </w:p>
    <w:p w:rsidR="00420579" w:rsidRPr="00363F2F" w:rsidRDefault="00472FA4" w:rsidP="006D3981">
      <w:pPr>
        <w:ind w:firstLine="284"/>
        <w:jc w:val="lowKashida"/>
        <w:rPr>
          <w:color w:val="0000FF"/>
          <w:sz w:val="32"/>
          <w:rtl/>
        </w:rPr>
      </w:pPr>
      <w:r>
        <w:rPr>
          <w:rFonts w:hint="cs"/>
          <w:sz w:val="28"/>
          <w:rtl/>
          <w:lang w:bidi="fa-IR"/>
        </w:rPr>
        <w:t xml:space="preserve"> </w:t>
      </w:r>
      <w:r w:rsidR="00420579">
        <w:rPr>
          <w:rFonts w:hint="cs"/>
          <w:sz w:val="28"/>
          <w:rtl/>
          <w:lang w:bidi="fa-IR"/>
        </w:rPr>
        <w:t>از سلام نقل شده كه مي</w:t>
      </w:r>
      <w:r w:rsidR="007131B3">
        <w:rPr>
          <w:rFonts w:hint="eastAsia"/>
          <w:sz w:val="28"/>
          <w:rtl/>
          <w:lang w:bidi="fa-IR"/>
        </w:rPr>
        <w:t>‌</w:t>
      </w:r>
      <w:r w:rsidR="00420579">
        <w:rPr>
          <w:rFonts w:hint="cs"/>
          <w:sz w:val="28"/>
          <w:rtl/>
          <w:lang w:bidi="fa-IR"/>
        </w:rPr>
        <w:t>گويد: من نزد ابوجعفر بودم كه حمران بن اعين بر او وارد شد و درباره</w:t>
      </w:r>
      <w:r w:rsidR="007131B3">
        <w:rPr>
          <w:rFonts w:hint="eastAsia"/>
          <w:sz w:val="28"/>
          <w:rtl/>
          <w:lang w:bidi="fa-IR"/>
        </w:rPr>
        <w:t>‌</w:t>
      </w:r>
      <w:r w:rsidR="00420579">
        <w:rPr>
          <w:rFonts w:hint="cs"/>
          <w:sz w:val="28"/>
          <w:rtl/>
          <w:lang w:bidi="fa-IR"/>
        </w:rPr>
        <w:t xml:space="preserve">ی چيزهايي از او سؤال كرد. وقتي كه حمران خواست بلند شود به ابوجعفر </w:t>
      </w:r>
      <w:r w:rsidR="00420579" w:rsidRPr="00CC6A86">
        <w:rPr>
          <w:rFonts w:cs="CTraditional Arabic" w:hint="cs"/>
          <w:sz w:val="28"/>
          <w:rtl/>
          <w:lang w:bidi="fa-IR"/>
        </w:rPr>
        <w:t>؛</w:t>
      </w:r>
      <w:r w:rsidR="00420579">
        <w:rPr>
          <w:rFonts w:hint="cs"/>
          <w:sz w:val="28"/>
          <w:rtl/>
          <w:lang w:bidi="fa-IR"/>
        </w:rPr>
        <w:t xml:space="preserve"> گفت: «آيا مي</w:t>
      </w:r>
      <w:r w:rsidR="007131B3">
        <w:rPr>
          <w:rFonts w:hint="eastAsia"/>
          <w:sz w:val="28"/>
          <w:rtl/>
          <w:lang w:bidi="fa-IR"/>
        </w:rPr>
        <w:t>‌</w:t>
      </w:r>
      <w:r w:rsidR="00420579">
        <w:rPr>
          <w:rFonts w:hint="cs"/>
          <w:sz w:val="28"/>
          <w:rtl/>
          <w:lang w:bidi="fa-IR"/>
        </w:rPr>
        <w:t>داني كه خداوند شما را باقي مي</w:t>
      </w:r>
      <w:r w:rsidR="007131B3">
        <w:rPr>
          <w:rFonts w:hint="eastAsia"/>
          <w:sz w:val="28"/>
          <w:rtl/>
          <w:lang w:bidi="fa-IR"/>
        </w:rPr>
        <w:t>‌</w:t>
      </w:r>
      <w:r w:rsidR="00420579">
        <w:rPr>
          <w:rFonts w:hint="cs"/>
          <w:sz w:val="28"/>
          <w:rtl/>
          <w:lang w:bidi="fa-IR"/>
        </w:rPr>
        <w:t>گذارد و ما را توسط شما رزق مي</w:t>
      </w:r>
      <w:r w:rsidR="007131B3">
        <w:rPr>
          <w:rFonts w:hint="eastAsia"/>
          <w:sz w:val="28"/>
          <w:rtl/>
          <w:lang w:bidi="fa-IR"/>
        </w:rPr>
        <w:t>‌</w:t>
      </w:r>
      <w:r w:rsidR="007131B3">
        <w:rPr>
          <w:rFonts w:hint="cs"/>
          <w:sz w:val="28"/>
          <w:rtl/>
          <w:lang w:bidi="fa-IR"/>
        </w:rPr>
        <w:t xml:space="preserve">دهد. من نزد تو </w:t>
      </w:r>
      <w:r w:rsidR="007131B3">
        <w:rPr>
          <w:rFonts w:hint="eastAsia"/>
          <w:sz w:val="28"/>
          <w:rtl/>
          <w:lang w:bidi="fa-IR"/>
        </w:rPr>
        <w:t>‌</w:t>
      </w:r>
      <w:r w:rsidR="00420579">
        <w:rPr>
          <w:rFonts w:hint="cs"/>
          <w:sz w:val="28"/>
          <w:rtl/>
          <w:lang w:bidi="fa-IR"/>
        </w:rPr>
        <w:t>آ</w:t>
      </w:r>
      <w:r w:rsidR="007131B3">
        <w:rPr>
          <w:rFonts w:hint="cs"/>
          <w:sz w:val="28"/>
          <w:rtl/>
          <w:lang w:bidi="fa-IR"/>
        </w:rPr>
        <w:t>مده‌ا</w:t>
      </w:r>
      <w:r w:rsidR="00420579">
        <w:rPr>
          <w:rFonts w:hint="cs"/>
          <w:sz w:val="28"/>
          <w:rtl/>
          <w:lang w:bidi="fa-IR"/>
        </w:rPr>
        <w:t>م و تا قلبم لطيف نشود و روح خود را از امور دنيوي خالي نكنم</w:t>
      </w:r>
      <w:r w:rsidR="00420579" w:rsidRPr="00532872">
        <w:rPr>
          <w:rFonts w:hint="cs"/>
          <w:sz w:val="28"/>
          <w:rtl/>
          <w:lang w:bidi="fa-IR"/>
        </w:rPr>
        <w:t xml:space="preserve"> </w:t>
      </w:r>
      <w:r w:rsidR="00420579">
        <w:rPr>
          <w:rFonts w:hint="cs"/>
          <w:sz w:val="28"/>
          <w:rtl/>
          <w:lang w:bidi="fa-IR"/>
        </w:rPr>
        <w:t>و بر ما آرامش عرضه نكني، بیرون نمی</w:t>
      </w:r>
      <w:r w:rsidR="007131B3">
        <w:rPr>
          <w:rFonts w:hint="eastAsia"/>
          <w:sz w:val="28"/>
          <w:rtl/>
          <w:lang w:bidi="fa-IR"/>
        </w:rPr>
        <w:t>‌</w:t>
      </w:r>
      <w:r w:rsidR="00420579">
        <w:rPr>
          <w:rFonts w:hint="cs"/>
          <w:sz w:val="28"/>
          <w:rtl/>
          <w:lang w:bidi="fa-IR"/>
        </w:rPr>
        <w:t>روم. اگر این کار را کردی، از نزد تو می</w:t>
      </w:r>
      <w:r w:rsidR="007131B3">
        <w:rPr>
          <w:rFonts w:hint="eastAsia"/>
          <w:sz w:val="28"/>
          <w:rtl/>
          <w:lang w:bidi="fa-IR"/>
        </w:rPr>
        <w:t>‌</w:t>
      </w:r>
      <w:r w:rsidR="00420579">
        <w:rPr>
          <w:rFonts w:hint="cs"/>
          <w:sz w:val="28"/>
          <w:rtl/>
          <w:lang w:bidi="fa-IR"/>
        </w:rPr>
        <w:t>رویم. ولی وقتی همراه مردم و تاجران باشیم، دنيا دوست می</w:t>
      </w:r>
      <w:r w:rsidR="007131B3">
        <w:rPr>
          <w:rFonts w:hint="eastAsia"/>
          <w:sz w:val="28"/>
          <w:rtl/>
          <w:lang w:bidi="fa-IR"/>
        </w:rPr>
        <w:t>‌</w:t>
      </w:r>
      <w:r w:rsidR="00420579">
        <w:rPr>
          <w:rFonts w:hint="cs"/>
          <w:sz w:val="28"/>
          <w:rtl/>
          <w:lang w:bidi="fa-IR"/>
        </w:rPr>
        <w:t>شویم؟</w:t>
      </w:r>
      <w:r w:rsidR="00420579" w:rsidRPr="00532872">
        <w:rPr>
          <w:sz w:val="32"/>
          <w:rtl/>
        </w:rPr>
        <w:t xml:space="preserve"> </w:t>
      </w:r>
    </w:p>
    <w:p w:rsidR="00420579" w:rsidRDefault="00472FA4" w:rsidP="006D3981">
      <w:pPr>
        <w:widowControl w:val="0"/>
        <w:ind w:firstLine="284"/>
        <w:jc w:val="lowKashida"/>
        <w:rPr>
          <w:sz w:val="28"/>
          <w:rtl/>
          <w:lang w:bidi="fa-IR"/>
        </w:rPr>
      </w:pPr>
      <w:r>
        <w:rPr>
          <w:rFonts w:hint="cs"/>
          <w:sz w:val="28"/>
          <w:rtl/>
          <w:lang w:bidi="fa-IR"/>
        </w:rPr>
        <w:t xml:space="preserve"> </w:t>
      </w:r>
      <w:r w:rsidR="00420579">
        <w:rPr>
          <w:rFonts w:hint="cs"/>
          <w:sz w:val="28"/>
          <w:rtl/>
          <w:lang w:bidi="fa-IR"/>
        </w:rPr>
        <w:t>ابوجعفر گفت: اين همان قلب ا</w:t>
      </w:r>
      <w:r w:rsidR="007131B3">
        <w:rPr>
          <w:rFonts w:hint="cs"/>
          <w:sz w:val="28"/>
          <w:rtl/>
          <w:lang w:bidi="fa-IR"/>
        </w:rPr>
        <w:t xml:space="preserve">ست كه گاهي سخت و گاهي نرم است. </w:t>
      </w:r>
      <w:r w:rsidR="00420579">
        <w:rPr>
          <w:rFonts w:hint="cs"/>
          <w:sz w:val="28"/>
          <w:rtl/>
          <w:lang w:bidi="fa-IR"/>
        </w:rPr>
        <w:t xml:space="preserve">سپس ابوجعفرگفت: اما اين كه اصحاب رسول الله </w:t>
      </w:r>
      <w:r w:rsidR="00420579" w:rsidRPr="00CC6A86">
        <w:rPr>
          <w:rFonts w:cs="CTraditional Arabic" w:hint="cs"/>
          <w:sz w:val="28"/>
          <w:rtl/>
          <w:lang w:bidi="fa-IR"/>
        </w:rPr>
        <w:t>ع</w:t>
      </w:r>
      <w:r w:rsidR="00420579">
        <w:rPr>
          <w:rFonts w:hint="cs"/>
          <w:sz w:val="28"/>
          <w:rtl/>
          <w:lang w:bidi="fa-IR"/>
        </w:rPr>
        <w:t xml:space="preserve"> مي</w:t>
      </w:r>
      <w:r w:rsidR="007131B3">
        <w:rPr>
          <w:rFonts w:hint="eastAsia"/>
          <w:sz w:val="28"/>
          <w:rtl/>
          <w:lang w:bidi="fa-IR"/>
        </w:rPr>
        <w:t>‌</w:t>
      </w:r>
      <w:r w:rsidR="00420579">
        <w:rPr>
          <w:rFonts w:hint="cs"/>
          <w:sz w:val="28"/>
          <w:rtl/>
          <w:lang w:bidi="fa-IR"/>
        </w:rPr>
        <w:t xml:space="preserve">گفتند: ای رسول الله </w:t>
      </w:r>
      <w:r w:rsidR="00420579" w:rsidRPr="00CC6A86">
        <w:rPr>
          <w:rFonts w:cs="CTraditional Arabic" w:hint="cs"/>
          <w:sz w:val="28"/>
          <w:rtl/>
          <w:lang w:bidi="fa-IR"/>
        </w:rPr>
        <w:t>ع</w:t>
      </w:r>
      <w:r w:rsidR="00420579">
        <w:rPr>
          <w:rFonts w:hint="cs"/>
          <w:sz w:val="28"/>
          <w:rtl/>
          <w:lang w:bidi="fa-IR"/>
        </w:rPr>
        <w:t>، ما از نفاق مي</w:t>
      </w:r>
      <w:r w:rsidR="007131B3">
        <w:rPr>
          <w:rFonts w:hint="eastAsia"/>
          <w:sz w:val="28"/>
          <w:rtl/>
          <w:lang w:bidi="fa-IR"/>
        </w:rPr>
        <w:t>‌</w:t>
      </w:r>
      <w:r w:rsidR="00420579">
        <w:rPr>
          <w:rFonts w:hint="cs"/>
          <w:sz w:val="28"/>
          <w:rtl/>
          <w:lang w:bidi="fa-IR"/>
        </w:rPr>
        <w:t>ترسيم. رسول خدا به آنها می</w:t>
      </w:r>
      <w:r w:rsidR="007131B3">
        <w:rPr>
          <w:rFonts w:hint="eastAsia"/>
          <w:sz w:val="28"/>
          <w:rtl/>
          <w:lang w:bidi="fa-IR"/>
        </w:rPr>
        <w:t>‌</w:t>
      </w:r>
      <w:r w:rsidR="00420579">
        <w:rPr>
          <w:rFonts w:hint="cs"/>
          <w:sz w:val="28"/>
          <w:rtl/>
          <w:lang w:bidi="fa-IR"/>
        </w:rPr>
        <w:t>گفت: چرا از آن مي</w:t>
      </w:r>
      <w:r w:rsidR="007131B3">
        <w:rPr>
          <w:rFonts w:hint="eastAsia"/>
          <w:sz w:val="28"/>
          <w:rtl/>
          <w:lang w:bidi="fa-IR"/>
        </w:rPr>
        <w:t>‌</w:t>
      </w:r>
      <w:r w:rsidR="00420579">
        <w:rPr>
          <w:rFonts w:hint="cs"/>
          <w:sz w:val="28"/>
          <w:rtl/>
          <w:lang w:bidi="fa-IR"/>
        </w:rPr>
        <w:t>ترسيد؟ می</w:t>
      </w:r>
      <w:r w:rsidR="007131B3">
        <w:rPr>
          <w:rFonts w:hint="eastAsia"/>
          <w:sz w:val="28"/>
          <w:rtl/>
          <w:lang w:bidi="fa-IR"/>
        </w:rPr>
        <w:t>‌</w:t>
      </w:r>
      <w:r w:rsidR="00420579">
        <w:rPr>
          <w:rFonts w:hint="cs"/>
          <w:sz w:val="28"/>
          <w:rtl/>
          <w:lang w:bidi="fa-IR"/>
        </w:rPr>
        <w:t>گفتند: ما هنگامي كه نزد شما هستيم، و مطالب را به ما یادآوری می</w:t>
      </w:r>
      <w:r w:rsidR="007131B3">
        <w:rPr>
          <w:rFonts w:hint="eastAsia"/>
          <w:sz w:val="28"/>
          <w:rtl/>
          <w:lang w:bidi="fa-IR"/>
        </w:rPr>
        <w:t>‌</w:t>
      </w:r>
      <w:r w:rsidR="00420579">
        <w:rPr>
          <w:rFonts w:hint="cs"/>
          <w:sz w:val="28"/>
          <w:rtl/>
          <w:lang w:bidi="fa-IR"/>
        </w:rPr>
        <w:t xml:space="preserve">کنی، این امر باعث شادي و جلاي روح ما و فراموشي دنيا و </w:t>
      </w:r>
      <w:r w:rsidR="007131B3">
        <w:rPr>
          <w:rFonts w:hint="cs"/>
          <w:sz w:val="28"/>
          <w:rtl/>
          <w:lang w:bidi="fa-IR"/>
        </w:rPr>
        <w:t xml:space="preserve">باعث </w:t>
      </w:r>
      <w:r w:rsidR="00420579">
        <w:rPr>
          <w:rFonts w:hint="cs"/>
          <w:sz w:val="28"/>
          <w:rtl/>
          <w:lang w:bidi="fa-IR"/>
        </w:rPr>
        <w:t>زهد مي</w:t>
      </w:r>
      <w:r w:rsidR="007131B3">
        <w:rPr>
          <w:rFonts w:hint="eastAsia"/>
          <w:sz w:val="28"/>
          <w:rtl/>
          <w:lang w:bidi="fa-IR"/>
        </w:rPr>
        <w:t>‌</w:t>
      </w:r>
      <w:r w:rsidR="00420579">
        <w:rPr>
          <w:rFonts w:hint="cs"/>
          <w:sz w:val="28"/>
          <w:rtl/>
          <w:lang w:bidi="fa-IR"/>
        </w:rPr>
        <w:t>شود گويي كه آخرت و بهشت و جهنم را مي</w:t>
      </w:r>
      <w:r w:rsidR="007131B3">
        <w:rPr>
          <w:rFonts w:hint="eastAsia"/>
          <w:sz w:val="28"/>
          <w:rtl/>
          <w:lang w:bidi="fa-IR"/>
        </w:rPr>
        <w:t>‌</w:t>
      </w:r>
      <w:r w:rsidR="00420579">
        <w:rPr>
          <w:rFonts w:hint="cs"/>
          <w:sz w:val="28"/>
          <w:rtl/>
          <w:lang w:bidi="fa-IR"/>
        </w:rPr>
        <w:t>بينيم. اما وقتی از نزد تو بيرون مي</w:t>
      </w:r>
      <w:r w:rsidR="007131B3">
        <w:rPr>
          <w:rFonts w:hint="eastAsia"/>
          <w:sz w:val="28"/>
          <w:rtl/>
          <w:lang w:bidi="fa-IR"/>
        </w:rPr>
        <w:t>‌</w:t>
      </w:r>
      <w:r w:rsidR="00420579">
        <w:rPr>
          <w:rFonts w:hint="cs"/>
          <w:sz w:val="28"/>
          <w:rtl/>
          <w:lang w:bidi="fa-IR"/>
        </w:rPr>
        <w:t>رويم و وارد خانه</w:t>
      </w:r>
      <w:r w:rsidR="007131B3">
        <w:rPr>
          <w:rFonts w:hint="eastAsia"/>
          <w:sz w:val="28"/>
          <w:rtl/>
          <w:lang w:bidi="fa-IR"/>
        </w:rPr>
        <w:t>‌</w:t>
      </w:r>
      <w:r w:rsidR="00420579">
        <w:rPr>
          <w:rFonts w:hint="cs"/>
          <w:sz w:val="28"/>
          <w:rtl/>
          <w:lang w:bidi="fa-IR"/>
        </w:rPr>
        <w:t>هاي خود مي</w:t>
      </w:r>
      <w:r w:rsidR="007131B3">
        <w:rPr>
          <w:rFonts w:hint="eastAsia"/>
          <w:sz w:val="28"/>
          <w:rtl/>
          <w:lang w:bidi="fa-IR"/>
        </w:rPr>
        <w:t>‌</w:t>
      </w:r>
      <w:r w:rsidR="00420579">
        <w:rPr>
          <w:rFonts w:hint="cs"/>
          <w:sz w:val="28"/>
          <w:rtl/>
          <w:lang w:bidi="fa-IR"/>
        </w:rPr>
        <w:t>شويم و فرزندانمان را بغل مي</w:t>
      </w:r>
      <w:r w:rsidR="007131B3">
        <w:rPr>
          <w:rFonts w:hint="eastAsia"/>
          <w:sz w:val="28"/>
          <w:rtl/>
          <w:lang w:bidi="fa-IR"/>
        </w:rPr>
        <w:t>‌</w:t>
      </w:r>
      <w:r w:rsidR="00420579">
        <w:rPr>
          <w:rFonts w:hint="cs"/>
          <w:sz w:val="28"/>
          <w:rtl/>
          <w:lang w:bidi="fa-IR"/>
        </w:rPr>
        <w:t xml:space="preserve">کنيم و اهل </w:t>
      </w:r>
      <w:r w:rsidR="00420579" w:rsidRPr="00052237">
        <w:rPr>
          <w:rFonts w:hint="cs"/>
          <w:sz w:val="28"/>
          <w:rtl/>
          <w:lang w:bidi="fa-IR"/>
        </w:rPr>
        <w:t>و عيال و اموال خود را مي</w:t>
      </w:r>
      <w:r w:rsidR="004E1E37" w:rsidRPr="00052237">
        <w:rPr>
          <w:rFonts w:hint="eastAsia"/>
          <w:sz w:val="28"/>
          <w:rtl/>
          <w:lang w:bidi="fa-IR"/>
        </w:rPr>
        <w:t>‌</w:t>
      </w:r>
      <w:r w:rsidR="00420579" w:rsidRPr="00052237">
        <w:rPr>
          <w:rFonts w:hint="cs"/>
          <w:sz w:val="28"/>
          <w:rtl/>
          <w:lang w:bidi="fa-IR"/>
        </w:rPr>
        <w:t>بينيم، از حالي كه نزد شما داشتيم، منقلب مي</w:t>
      </w:r>
      <w:r w:rsidR="004E1E37" w:rsidRPr="00052237">
        <w:rPr>
          <w:rFonts w:hint="eastAsia"/>
          <w:sz w:val="28"/>
          <w:rtl/>
          <w:lang w:bidi="fa-IR"/>
        </w:rPr>
        <w:t>‌</w:t>
      </w:r>
      <w:r w:rsidR="00420579" w:rsidRPr="00052237">
        <w:rPr>
          <w:rFonts w:hint="cs"/>
          <w:sz w:val="28"/>
          <w:rtl/>
          <w:lang w:bidi="fa-IR"/>
        </w:rPr>
        <w:t>شويم؛ تا جايي كه گويي هيچ حالي نداشته ايم، ‌می</w:t>
      </w:r>
      <w:r w:rsidR="004E1E37" w:rsidRPr="00052237">
        <w:rPr>
          <w:rFonts w:hint="eastAsia"/>
          <w:sz w:val="28"/>
          <w:rtl/>
          <w:lang w:bidi="fa-IR"/>
        </w:rPr>
        <w:t>‌</w:t>
      </w:r>
      <w:r w:rsidR="00420579" w:rsidRPr="00052237">
        <w:rPr>
          <w:rFonts w:hint="cs"/>
          <w:sz w:val="28"/>
          <w:rtl/>
          <w:lang w:bidi="fa-IR"/>
        </w:rPr>
        <w:t>ترسيم اين امر نفاق باشد</w:t>
      </w:r>
      <w:r w:rsidR="004E1E37" w:rsidRPr="00052237">
        <w:rPr>
          <w:rFonts w:hint="cs"/>
          <w:sz w:val="28"/>
          <w:rtl/>
          <w:lang w:bidi="fa-IR"/>
        </w:rPr>
        <w:t>!</w:t>
      </w:r>
      <w:r w:rsidR="00052237">
        <w:rPr>
          <w:rFonts w:hint="cs"/>
          <w:sz w:val="28"/>
          <w:rtl/>
          <w:lang w:bidi="fa-IR"/>
        </w:rPr>
        <w:t xml:space="preserve"> </w:t>
      </w:r>
      <w:r w:rsidR="00420579" w:rsidRPr="00052237">
        <w:rPr>
          <w:rFonts w:hint="cs"/>
          <w:sz w:val="28"/>
          <w:rtl/>
          <w:lang w:bidi="fa-IR"/>
        </w:rPr>
        <w:t xml:space="preserve">رسول الله </w:t>
      </w:r>
      <w:r w:rsidR="00420579" w:rsidRPr="00052237">
        <w:rPr>
          <w:rFonts w:cs="CTraditional Arabic" w:hint="cs"/>
          <w:sz w:val="28"/>
          <w:rtl/>
          <w:lang w:bidi="fa-IR"/>
        </w:rPr>
        <w:t>ع</w:t>
      </w:r>
      <w:r w:rsidR="00420579" w:rsidRPr="00052237">
        <w:rPr>
          <w:rFonts w:hint="cs"/>
          <w:sz w:val="28"/>
          <w:rtl/>
          <w:lang w:bidi="fa-IR"/>
        </w:rPr>
        <w:t xml:space="preserve"> به آنها گفت: هرگز نترسيد؛ ‌بلكه اين از القائات شيطان مي</w:t>
      </w:r>
      <w:r w:rsidR="00052237">
        <w:rPr>
          <w:rFonts w:hint="eastAsia"/>
          <w:sz w:val="28"/>
          <w:rtl/>
          <w:lang w:bidi="fa-IR"/>
        </w:rPr>
        <w:t>‌</w:t>
      </w:r>
      <w:r w:rsidR="00420579" w:rsidRPr="00052237">
        <w:rPr>
          <w:rFonts w:hint="cs"/>
          <w:sz w:val="28"/>
          <w:rtl/>
          <w:lang w:bidi="fa-IR"/>
        </w:rPr>
        <w:t>باشد كه شما را به امور دنيا تشویق و علاقمند می</w:t>
      </w:r>
      <w:r w:rsidR="00052237">
        <w:rPr>
          <w:rFonts w:hint="eastAsia"/>
          <w:sz w:val="28"/>
          <w:rtl/>
          <w:lang w:bidi="fa-IR"/>
        </w:rPr>
        <w:t>‌</w:t>
      </w:r>
      <w:r w:rsidR="00420579" w:rsidRPr="00052237">
        <w:rPr>
          <w:rFonts w:hint="cs"/>
          <w:sz w:val="28"/>
          <w:rtl/>
          <w:lang w:bidi="fa-IR"/>
        </w:rPr>
        <w:t>كند. به خدا قسم اگر شما بر آن حالي كه بوديد،‌ ادامه بدهيد</w:t>
      </w:r>
      <w:r w:rsidR="00420579">
        <w:rPr>
          <w:rFonts w:hint="cs"/>
          <w:sz w:val="28"/>
          <w:rtl/>
          <w:lang w:bidi="fa-IR"/>
        </w:rPr>
        <w:t xml:space="preserve"> و بر آن حالي باشيد كه خود وصف كرديد، ملائكه با شما همنشين مي</w:t>
      </w:r>
      <w:r w:rsidR="00052237">
        <w:rPr>
          <w:rFonts w:hint="eastAsia"/>
          <w:sz w:val="28"/>
          <w:rtl/>
          <w:lang w:bidi="fa-IR"/>
        </w:rPr>
        <w:t>‌</w:t>
      </w:r>
      <w:r w:rsidR="00420579">
        <w:rPr>
          <w:rFonts w:hint="cs"/>
          <w:sz w:val="28"/>
          <w:rtl/>
          <w:lang w:bidi="fa-IR"/>
        </w:rPr>
        <w:t>شوند و می</w:t>
      </w:r>
      <w:r w:rsidR="00052237">
        <w:rPr>
          <w:rFonts w:hint="eastAsia"/>
          <w:sz w:val="28"/>
          <w:rtl/>
          <w:lang w:bidi="fa-IR"/>
        </w:rPr>
        <w:t>‌</w:t>
      </w:r>
      <w:r w:rsidR="00420579">
        <w:rPr>
          <w:rFonts w:hint="cs"/>
          <w:sz w:val="28"/>
          <w:rtl/>
          <w:lang w:bidi="fa-IR"/>
        </w:rPr>
        <w:t>توانید بر روي آب راه برويد اما اگر شما گناهكار باشيد از خداوند طلب آمرزش كنيد و خداوند شما را مي</w:t>
      </w:r>
      <w:r w:rsidR="00052237">
        <w:rPr>
          <w:rFonts w:hint="eastAsia"/>
          <w:sz w:val="28"/>
          <w:rtl/>
          <w:lang w:bidi="fa-IR"/>
        </w:rPr>
        <w:t>‌</w:t>
      </w:r>
      <w:r w:rsidR="00420579">
        <w:rPr>
          <w:rFonts w:hint="cs"/>
          <w:sz w:val="28"/>
          <w:rtl/>
          <w:lang w:bidi="fa-IR"/>
        </w:rPr>
        <w:t>آمرزد. همانا مؤمن هميشه در حال آزمايش و امتحان است و هميشه توبه مي</w:t>
      </w:r>
      <w:r w:rsidR="00052237">
        <w:rPr>
          <w:rFonts w:hint="eastAsia"/>
          <w:sz w:val="28"/>
          <w:rtl/>
          <w:lang w:bidi="fa-IR"/>
        </w:rPr>
        <w:t>‌</w:t>
      </w:r>
      <w:r w:rsidR="00420579">
        <w:rPr>
          <w:rFonts w:hint="cs"/>
          <w:sz w:val="28"/>
          <w:rtl/>
          <w:lang w:bidi="fa-IR"/>
        </w:rPr>
        <w:t>كند. مگر نشنيده</w:t>
      </w:r>
      <w:r w:rsidR="00052237">
        <w:rPr>
          <w:rFonts w:hint="eastAsia"/>
          <w:sz w:val="28"/>
          <w:rtl/>
          <w:lang w:bidi="fa-IR"/>
        </w:rPr>
        <w:t>‌</w:t>
      </w:r>
      <w:r w:rsidR="00420579">
        <w:rPr>
          <w:rFonts w:hint="cs"/>
          <w:sz w:val="28"/>
          <w:rtl/>
          <w:lang w:bidi="fa-IR"/>
        </w:rPr>
        <w:t>اي كه خداوند مي</w:t>
      </w:r>
      <w:r w:rsidR="00052237">
        <w:rPr>
          <w:rFonts w:hint="eastAsia"/>
          <w:sz w:val="28"/>
          <w:rtl/>
          <w:lang w:bidi="fa-IR"/>
        </w:rPr>
        <w:t>‌</w:t>
      </w:r>
      <w:r w:rsidR="00420579">
        <w:rPr>
          <w:rFonts w:hint="cs"/>
          <w:sz w:val="28"/>
          <w:rtl/>
          <w:lang w:bidi="fa-IR"/>
        </w:rPr>
        <w:t xml:space="preserve">فرمايد: </w:t>
      </w:r>
      <w:r w:rsidR="00420579" w:rsidRPr="00052237">
        <w:rPr>
          <w:rFonts w:ascii="QCF_BSML" w:hAnsi="QCF_BSML" w:cs="QCF_BSML"/>
          <w:b/>
          <w:bCs/>
          <w:color w:val="000000"/>
          <w:sz w:val="27"/>
          <w:szCs w:val="27"/>
          <w:rtl/>
        </w:rPr>
        <w:t>ﭽ</w:t>
      </w:r>
      <w:r w:rsidR="00420579" w:rsidRPr="00052237">
        <w:rPr>
          <w:rFonts w:ascii="QCF_BSML" w:hAnsi="QCF_BSML" w:cs="QCF_BSML"/>
          <w:b/>
          <w:bCs/>
          <w:color w:val="000000"/>
          <w:sz w:val="2"/>
          <w:szCs w:val="2"/>
          <w:rtl/>
        </w:rPr>
        <w:t xml:space="preserve"> </w:t>
      </w:r>
      <w:r w:rsidR="00420579" w:rsidRPr="00052237">
        <w:rPr>
          <w:rFonts w:ascii="QCF_P035" w:hAnsi="QCF_P035" w:cs="QCF_P035"/>
          <w:b/>
          <w:bCs/>
          <w:color w:val="000000"/>
          <w:sz w:val="27"/>
          <w:szCs w:val="27"/>
          <w:rtl/>
        </w:rPr>
        <w:t>ﯚ</w:t>
      </w:r>
      <w:r w:rsidR="00420579" w:rsidRPr="00052237">
        <w:rPr>
          <w:rFonts w:ascii="QCF_P035" w:hAnsi="QCF_P035" w:cs="QCF_P035"/>
          <w:b/>
          <w:bCs/>
          <w:color w:val="000000"/>
          <w:sz w:val="2"/>
          <w:szCs w:val="2"/>
          <w:rtl/>
        </w:rPr>
        <w:t xml:space="preserve"> </w:t>
      </w:r>
      <w:r w:rsidR="00420579" w:rsidRPr="00052237">
        <w:rPr>
          <w:rFonts w:ascii="QCF_P035" w:hAnsi="QCF_P035" w:cs="QCF_P035"/>
          <w:b/>
          <w:bCs/>
          <w:color w:val="000000"/>
          <w:sz w:val="27"/>
          <w:szCs w:val="27"/>
          <w:rtl/>
        </w:rPr>
        <w:t>ﯛ</w:t>
      </w:r>
      <w:r w:rsidR="00420579" w:rsidRPr="00052237">
        <w:rPr>
          <w:rFonts w:ascii="QCF_P035" w:hAnsi="QCF_P035" w:cs="QCF_P035"/>
          <w:b/>
          <w:bCs/>
          <w:color w:val="000000"/>
          <w:sz w:val="2"/>
          <w:szCs w:val="2"/>
          <w:rtl/>
        </w:rPr>
        <w:t xml:space="preserve"> </w:t>
      </w:r>
      <w:r w:rsidR="00420579" w:rsidRPr="00052237">
        <w:rPr>
          <w:rFonts w:ascii="QCF_P035" w:hAnsi="QCF_P035" w:cs="QCF_P035"/>
          <w:b/>
          <w:bCs/>
          <w:color w:val="000000"/>
          <w:sz w:val="27"/>
          <w:szCs w:val="27"/>
          <w:rtl/>
        </w:rPr>
        <w:t>ﯜ</w:t>
      </w:r>
      <w:r w:rsidR="00420579" w:rsidRPr="00052237">
        <w:rPr>
          <w:rFonts w:ascii="QCF_P035" w:hAnsi="QCF_P035" w:cs="QCF_P035"/>
          <w:b/>
          <w:bCs/>
          <w:color w:val="000000"/>
          <w:sz w:val="2"/>
          <w:szCs w:val="2"/>
          <w:rtl/>
        </w:rPr>
        <w:t xml:space="preserve"> </w:t>
      </w:r>
      <w:r w:rsidR="00420579" w:rsidRPr="00052237">
        <w:rPr>
          <w:rFonts w:ascii="QCF_P035" w:hAnsi="QCF_P035" w:cs="QCF_P035"/>
          <w:b/>
          <w:bCs/>
          <w:color w:val="000000"/>
          <w:sz w:val="27"/>
          <w:szCs w:val="27"/>
          <w:rtl/>
        </w:rPr>
        <w:t>ﯝ</w:t>
      </w:r>
      <w:r w:rsidR="00420579" w:rsidRPr="00052237">
        <w:rPr>
          <w:rFonts w:ascii="QCF_P035" w:hAnsi="QCF_P035" w:cs="QCF_P035"/>
          <w:b/>
          <w:bCs/>
          <w:color w:val="000000"/>
          <w:sz w:val="2"/>
          <w:szCs w:val="2"/>
          <w:rtl/>
        </w:rPr>
        <w:t xml:space="preserve"> </w:t>
      </w:r>
      <w:r w:rsidR="00420579" w:rsidRPr="00052237">
        <w:rPr>
          <w:rFonts w:ascii="QCF_BSML" w:hAnsi="QCF_BSML" w:cs="QCF_BSML"/>
          <w:b/>
          <w:bCs/>
          <w:color w:val="000000"/>
          <w:sz w:val="27"/>
          <w:szCs w:val="27"/>
          <w:rtl/>
        </w:rPr>
        <w:t>ﭼ</w:t>
      </w:r>
      <w:r w:rsidR="00420579" w:rsidRPr="00052237">
        <w:rPr>
          <w:rFonts w:ascii="Arial" w:hAnsi="Arial" w:cs="Arial"/>
          <w:b/>
          <w:bCs/>
          <w:color w:val="000000"/>
          <w:sz w:val="18"/>
          <w:szCs w:val="18"/>
          <w:rtl/>
        </w:rPr>
        <w:t xml:space="preserve"> </w:t>
      </w:r>
      <w:r w:rsidR="00420579">
        <w:rPr>
          <w:rFonts w:ascii="2  Badr" w:hAnsi="Arial"/>
          <w:color w:val="000000"/>
          <w:sz w:val="27"/>
          <w:szCs w:val="27"/>
          <w:rtl/>
        </w:rPr>
        <w:t>البقرة: ٢٢٢</w:t>
      </w:r>
      <w:r w:rsidR="00420579">
        <w:rPr>
          <w:rFonts w:ascii="Arial" w:hAnsi="Arial" w:cs="Arial"/>
          <w:color w:val="000000"/>
          <w:sz w:val="2"/>
          <w:szCs w:val="2"/>
        </w:rPr>
        <w:t xml:space="preserve"> </w:t>
      </w:r>
      <w:r w:rsidR="00052237">
        <w:rPr>
          <w:rFonts w:ascii="Arial" w:hAnsi="Arial" w:cs="Arial" w:hint="cs"/>
          <w:color w:val="000000"/>
          <w:sz w:val="2"/>
          <w:szCs w:val="2"/>
          <w:rtl/>
        </w:rPr>
        <w:t>..</w:t>
      </w:r>
      <w:r>
        <w:rPr>
          <w:rFonts w:ascii="Arial" w:hAnsi="Arial" w:cs="Arial" w:hint="cs"/>
          <w:color w:val="000000"/>
          <w:sz w:val="2"/>
          <w:szCs w:val="2"/>
          <w:rtl/>
        </w:rPr>
        <w:t xml:space="preserve"> </w:t>
      </w:r>
      <w:r w:rsidR="00420579" w:rsidRPr="00532872">
        <w:rPr>
          <w:rStyle w:val="aa"/>
          <w:rFonts w:cs="2  Badr" w:hint="cs"/>
          <w:b w:val="0"/>
          <w:bCs w:val="0"/>
          <w:color w:val="auto"/>
          <w:sz w:val="28"/>
          <w:szCs w:val="28"/>
          <w:rtl/>
        </w:rPr>
        <w:t>در جای دیگری می</w:t>
      </w:r>
      <w:r w:rsidR="00052237">
        <w:rPr>
          <w:rStyle w:val="aa"/>
          <w:rFonts w:cs="2  Badr" w:hint="eastAsia"/>
          <w:b w:val="0"/>
          <w:bCs w:val="0"/>
          <w:color w:val="auto"/>
          <w:sz w:val="28"/>
          <w:szCs w:val="28"/>
          <w:rtl/>
        </w:rPr>
        <w:t>‌</w:t>
      </w:r>
      <w:r w:rsidR="00420579" w:rsidRPr="00532872">
        <w:rPr>
          <w:rStyle w:val="aa"/>
          <w:rFonts w:cs="2  Badr" w:hint="cs"/>
          <w:b w:val="0"/>
          <w:bCs w:val="0"/>
          <w:color w:val="auto"/>
          <w:sz w:val="28"/>
          <w:szCs w:val="28"/>
          <w:rtl/>
        </w:rPr>
        <w:t>فرماید</w:t>
      </w:r>
      <w:r w:rsidR="00420579" w:rsidRPr="00532872">
        <w:rPr>
          <w:rStyle w:val="aa"/>
          <w:rFonts w:cs="2  Badr"/>
          <w:b w:val="0"/>
          <w:bCs w:val="0"/>
          <w:color w:val="auto"/>
          <w:sz w:val="28"/>
          <w:szCs w:val="28"/>
          <w:rtl/>
        </w:rPr>
        <w:t>:</w:t>
      </w:r>
      <w:r w:rsidR="00420579" w:rsidRPr="003444BD">
        <w:rPr>
          <w:rStyle w:val="aa"/>
          <w:rFonts w:ascii="Traditional Arabic" w:hAnsi="Traditional Arabic"/>
          <w:color w:val="auto"/>
          <w:sz w:val="28"/>
          <w:szCs w:val="28"/>
          <w:rtl/>
        </w:rPr>
        <w:t xml:space="preserve"> </w:t>
      </w:r>
      <w:r w:rsidR="00420579" w:rsidRPr="00052237">
        <w:rPr>
          <w:rFonts w:ascii="QCF_BSML" w:hAnsi="QCF_BSML" w:cs="QCF_BSML"/>
          <w:b/>
          <w:bCs/>
          <w:color w:val="000000"/>
          <w:sz w:val="27"/>
          <w:szCs w:val="27"/>
          <w:rtl/>
        </w:rPr>
        <w:t>ﭽ</w:t>
      </w:r>
      <w:r w:rsidR="00420579" w:rsidRPr="00052237">
        <w:rPr>
          <w:rFonts w:ascii="QCF_BSML" w:hAnsi="QCF_BSML" w:cs="QCF_BSML"/>
          <w:b/>
          <w:bCs/>
          <w:color w:val="000000"/>
          <w:sz w:val="2"/>
          <w:szCs w:val="2"/>
          <w:rtl/>
        </w:rPr>
        <w:t xml:space="preserve"> </w:t>
      </w:r>
      <w:r w:rsidR="00420579" w:rsidRPr="00052237">
        <w:rPr>
          <w:rFonts w:ascii="QCF_P221" w:hAnsi="QCF_P221" w:cs="QCF_P221"/>
          <w:b/>
          <w:bCs/>
          <w:color w:val="000000"/>
          <w:sz w:val="27"/>
          <w:szCs w:val="27"/>
          <w:rtl/>
        </w:rPr>
        <w:t>ﮬ</w:t>
      </w:r>
      <w:r>
        <w:rPr>
          <w:rFonts w:ascii="QCF_P221" w:hAnsi="QCF_P221" w:cs="QCF_P221"/>
          <w:b/>
          <w:bCs/>
          <w:color w:val="000000"/>
          <w:sz w:val="2"/>
          <w:szCs w:val="2"/>
          <w:rtl/>
        </w:rPr>
        <w:t xml:space="preserve"> </w:t>
      </w:r>
      <w:r w:rsidR="00420579" w:rsidRPr="00052237">
        <w:rPr>
          <w:rFonts w:ascii="QCF_P221" w:hAnsi="QCF_P221" w:cs="QCF_P221"/>
          <w:b/>
          <w:bCs/>
          <w:color w:val="000000"/>
          <w:sz w:val="27"/>
          <w:szCs w:val="27"/>
          <w:rtl/>
        </w:rPr>
        <w:t>ﮭ</w:t>
      </w:r>
      <w:r w:rsidR="00420579" w:rsidRPr="00052237">
        <w:rPr>
          <w:rFonts w:ascii="QCF_P221" w:hAnsi="QCF_P221" w:cs="QCF_P221"/>
          <w:b/>
          <w:bCs/>
          <w:color w:val="000000"/>
          <w:sz w:val="2"/>
          <w:szCs w:val="2"/>
          <w:rtl/>
        </w:rPr>
        <w:t xml:space="preserve"> </w:t>
      </w:r>
      <w:r w:rsidR="00420579" w:rsidRPr="00052237">
        <w:rPr>
          <w:rFonts w:ascii="QCF_P221" w:hAnsi="QCF_P221" w:cs="QCF_P221"/>
          <w:b/>
          <w:bCs/>
          <w:color w:val="000000"/>
          <w:sz w:val="27"/>
          <w:szCs w:val="27"/>
          <w:rtl/>
        </w:rPr>
        <w:t>ﮮ</w:t>
      </w:r>
      <w:r w:rsidR="00420579" w:rsidRPr="00052237">
        <w:rPr>
          <w:rFonts w:ascii="QCF_P221" w:hAnsi="QCF_P221" w:cs="QCF_P221"/>
          <w:b/>
          <w:bCs/>
          <w:color w:val="000000"/>
          <w:sz w:val="2"/>
          <w:szCs w:val="2"/>
          <w:rtl/>
        </w:rPr>
        <w:t xml:space="preserve"> </w:t>
      </w:r>
      <w:r w:rsidR="00420579" w:rsidRPr="00052237">
        <w:rPr>
          <w:rFonts w:ascii="QCF_P221" w:hAnsi="QCF_P221" w:cs="QCF_P221"/>
          <w:b/>
          <w:bCs/>
          <w:color w:val="000000"/>
          <w:sz w:val="27"/>
          <w:szCs w:val="27"/>
          <w:rtl/>
        </w:rPr>
        <w:t>ﮯ</w:t>
      </w:r>
      <w:r w:rsidR="00420579" w:rsidRPr="00052237">
        <w:rPr>
          <w:rFonts w:ascii="QCF_P221" w:hAnsi="QCF_P221" w:cs="QCF_P221"/>
          <w:b/>
          <w:bCs/>
          <w:color w:val="000000"/>
          <w:sz w:val="2"/>
          <w:szCs w:val="2"/>
          <w:rtl/>
        </w:rPr>
        <w:t xml:space="preserve"> </w:t>
      </w:r>
      <w:r w:rsidR="00420579" w:rsidRPr="00052237">
        <w:rPr>
          <w:rFonts w:ascii="QCF_P221" w:hAnsi="QCF_P221" w:cs="QCF_P221"/>
          <w:b/>
          <w:bCs/>
          <w:color w:val="000000"/>
          <w:sz w:val="27"/>
          <w:szCs w:val="27"/>
          <w:rtl/>
        </w:rPr>
        <w:t>ﮰ</w:t>
      </w:r>
      <w:r>
        <w:rPr>
          <w:rFonts w:ascii="QCF_P221" w:hAnsi="QCF_P221" w:cs="QCF_P221"/>
          <w:b/>
          <w:bCs/>
          <w:color w:val="000000"/>
          <w:sz w:val="2"/>
          <w:szCs w:val="2"/>
          <w:rtl/>
        </w:rPr>
        <w:t xml:space="preserve"> </w:t>
      </w:r>
      <w:r w:rsidR="00420579" w:rsidRPr="00052237">
        <w:rPr>
          <w:rFonts w:ascii="QCF_BSML" w:hAnsi="QCF_BSML" w:cs="QCF_BSML"/>
          <w:b/>
          <w:bCs/>
          <w:color w:val="000000"/>
          <w:sz w:val="27"/>
          <w:szCs w:val="27"/>
          <w:rtl/>
        </w:rPr>
        <w:t>ﭼ</w:t>
      </w:r>
      <w:r w:rsidR="00420579">
        <w:rPr>
          <w:rFonts w:ascii="Arial" w:hAnsi="Arial" w:cs="Arial"/>
          <w:color w:val="000000"/>
          <w:sz w:val="18"/>
          <w:szCs w:val="18"/>
          <w:rtl/>
        </w:rPr>
        <w:t xml:space="preserve"> </w:t>
      </w:r>
      <w:r w:rsidR="00420579">
        <w:rPr>
          <w:rFonts w:ascii="2  Badr" w:hAnsi="Arial"/>
          <w:color w:val="000000"/>
          <w:sz w:val="27"/>
          <w:szCs w:val="27"/>
          <w:rtl/>
        </w:rPr>
        <w:t>هود: ٣</w:t>
      </w:r>
      <w:r>
        <w:rPr>
          <w:rFonts w:ascii="Arial" w:hAnsi="Arial" w:cs="Arial"/>
          <w:color w:val="000000"/>
          <w:sz w:val="2"/>
          <w:szCs w:val="2"/>
          <w:rtl/>
        </w:rPr>
        <w:t xml:space="preserve"> </w:t>
      </w:r>
      <w:r w:rsidR="00052237">
        <w:rPr>
          <w:rFonts w:hint="cs"/>
          <w:sz w:val="28"/>
          <w:rtl/>
          <w:lang w:bidi="fa-IR"/>
        </w:rPr>
        <w:t>«</w:t>
      </w:r>
      <w:r w:rsidR="00420579">
        <w:rPr>
          <w:rFonts w:hint="cs"/>
          <w:sz w:val="28"/>
          <w:rtl/>
          <w:lang w:bidi="fa-IR"/>
        </w:rPr>
        <w:t>از او طلب آمرزش كنيد و سپس به سوي او باز گرديد.»</w:t>
      </w:r>
      <w:r w:rsidR="00420579">
        <w:rPr>
          <w:rStyle w:val="a4"/>
          <w:sz w:val="28"/>
          <w:rtl/>
          <w:lang w:bidi="fa-IR"/>
        </w:rPr>
        <w:footnoteReference w:id="80"/>
      </w:r>
      <w:r w:rsidR="00420579">
        <w:rPr>
          <w:rFonts w:hint="cs"/>
          <w:sz w:val="28"/>
          <w:rtl/>
          <w:lang w:bidi="fa-IR"/>
        </w:rPr>
        <w:t xml:space="preserve"> </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اما پسر باقر جعفر ملقب به صادق مي</w:t>
      </w:r>
      <w:r w:rsidR="00052237">
        <w:rPr>
          <w:rFonts w:hint="eastAsia"/>
          <w:sz w:val="28"/>
          <w:rtl/>
          <w:lang w:bidi="fa-IR"/>
        </w:rPr>
        <w:t>‌</w:t>
      </w:r>
      <w:r w:rsidR="00420579">
        <w:rPr>
          <w:rFonts w:hint="cs"/>
          <w:sz w:val="28"/>
          <w:rtl/>
          <w:lang w:bidi="fa-IR"/>
        </w:rPr>
        <w:t xml:space="preserve">گويد: «اصحاب رسول الله </w:t>
      </w:r>
      <w:r w:rsidR="00420579" w:rsidRPr="00CC6A86">
        <w:rPr>
          <w:rFonts w:cs="CTraditional Arabic" w:hint="cs"/>
          <w:sz w:val="28"/>
          <w:rtl/>
          <w:lang w:bidi="fa-IR"/>
        </w:rPr>
        <w:t>ع</w:t>
      </w:r>
      <w:r w:rsidR="00420579">
        <w:rPr>
          <w:rFonts w:hint="cs"/>
          <w:sz w:val="28"/>
          <w:rtl/>
          <w:lang w:bidi="fa-IR"/>
        </w:rPr>
        <w:t xml:space="preserve"> دوازده هزار نفر بودند. هشت هزار نفر از مدينه، دو هزار نفر از مكه و دو هزار نفر از مكياني بودند كه پس از فتح مكه مسلمان شدند. از ميان اين اصحاب، قدريه يا مرجئه و حروريه و معتزله يا صاحب رأی ديده نشده است. آنها شب و روز گريه مي</w:t>
      </w:r>
      <w:r w:rsidR="00052237">
        <w:rPr>
          <w:rFonts w:hint="eastAsia"/>
          <w:sz w:val="28"/>
          <w:rtl/>
          <w:lang w:bidi="fa-IR"/>
        </w:rPr>
        <w:t>‌</w:t>
      </w:r>
      <w:r w:rsidR="00420579">
        <w:rPr>
          <w:rFonts w:hint="cs"/>
          <w:sz w:val="28"/>
          <w:rtl/>
          <w:lang w:bidi="fa-IR"/>
        </w:rPr>
        <w:t>كردند و مي</w:t>
      </w:r>
      <w:r w:rsidR="00052237">
        <w:rPr>
          <w:rFonts w:hint="eastAsia"/>
          <w:sz w:val="28"/>
          <w:rtl/>
          <w:lang w:bidi="fa-IR"/>
        </w:rPr>
        <w:t>‌</w:t>
      </w:r>
      <w:r w:rsidR="00420579">
        <w:rPr>
          <w:rFonts w:hint="cs"/>
          <w:sz w:val="28"/>
          <w:rtl/>
          <w:lang w:bidi="fa-IR"/>
        </w:rPr>
        <w:t xml:space="preserve">گفتند: پروردگارا، قبل از اين </w:t>
      </w:r>
      <w:r w:rsidR="00420579" w:rsidRPr="00E6541B">
        <w:rPr>
          <w:rFonts w:hint="cs"/>
          <w:sz w:val="28"/>
          <w:rtl/>
          <w:lang w:bidi="fa-IR"/>
        </w:rPr>
        <w:t xml:space="preserve">كه </w:t>
      </w:r>
      <w:r w:rsidR="00420579">
        <w:rPr>
          <w:rFonts w:hint="cs"/>
          <w:sz w:val="28"/>
          <w:rtl/>
          <w:lang w:bidi="fa-IR"/>
        </w:rPr>
        <w:t>به رفاه برسیم، روح ما را بگير».</w:t>
      </w:r>
      <w:r w:rsidR="00420579">
        <w:rPr>
          <w:rStyle w:val="a4"/>
          <w:sz w:val="28"/>
          <w:rtl/>
          <w:lang w:bidi="fa-IR"/>
        </w:rPr>
        <w:footnoteReference w:id="81"/>
      </w:r>
      <w:r w:rsidR="00420579">
        <w:rPr>
          <w:rFonts w:hint="cs"/>
          <w:sz w:val="28"/>
          <w:rtl/>
          <w:lang w:bidi="fa-IR"/>
        </w:rPr>
        <w:t xml:space="preserve"> </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 xml:space="preserve">همچنين علي بن موسي الرضا از رسول الله </w:t>
      </w:r>
      <w:r w:rsidR="00420579" w:rsidRPr="00CC6A86">
        <w:rPr>
          <w:rFonts w:cs="CTraditional Arabic" w:hint="cs"/>
          <w:sz w:val="28"/>
          <w:rtl/>
          <w:lang w:bidi="fa-IR"/>
        </w:rPr>
        <w:t>ع</w:t>
      </w:r>
      <w:r w:rsidR="00420579">
        <w:rPr>
          <w:rFonts w:hint="cs"/>
          <w:sz w:val="28"/>
          <w:rtl/>
          <w:lang w:bidi="fa-IR"/>
        </w:rPr>
        <w:t xml:space="preserve"> روايت كرده كه آن حضرت فرمودند: </w:t>
      </w:r>
      <w:r w:rsidR="00420579" w:rsidRPr="009B147C">
        <w:rPr>
          <w:rFonts w:ascii="Traditional Arabic" w:hAnsi="Traditional Arabic" w:cs="Traditional Arabic"/>
          <w:bCs/>
          <w:sz w:val="28"/>
          <w:rtl/>
        </w:rPr>
        <w:t>«من زارني في حياتي أو بعد موتي فقد زار الله تعالى»</w:t>
      </w:r>
      <w:r w:rsidR="00420579">
        <w:rPr>
          <w:rStyle w:val="a4"/>
          <w:rFonts w:ascii="mylotus" w:hAnsi="mylotus"/>
          <w:bCs/>
          <w:sz w:val="28"/>
          <w:rtl/>
        </w:rPr>
        <w:footnoteReference w:id="82"/>
      </w:r>
      <w:r w:rsidR="00420579" w:rsidRPr="009B147C">
        <w:rPr>
          <w:rFonts w:ascii="Traditional Arabic" w:hAnsi="Traditional Arabic" w:cs="Traditional Arabic"/>
          <w:bCs/>
          <w:sz w:val="28"/>
          <w:rtl/>
        </w:rPr>
        <w:t>: «</w:t>
      </w:r>
      <w:r w:rsidR="00420579">
        <w:rPr>
          <w:rFonts w:hint="cs"/>
          <w:sz w:val="28"/>
          <w:rtl/>
          <w:lang w:bidi="fa-IR"/>
        </w:rPr>
        <w:t>كسي كه در دوران زندگي من يا بعد از مرگم، مرا زيارت كند، در حقيقت خداوند را زيارت كرده است».</w:t>
      </w:r>
    </w:p>
    <w:p w:rsidR="00420579" w:rsidRPr="0001223A" w:rsidRDefault="00472FA4" w:rsidP="006D3981">
      <w:pPr>
        <w:ind w:firstLine="284"/>
        <w:jc w:val="lowKashida"/>
        <w:rPr>
          <w:sz w:val="20"/>
          <w:szCs w:val="20"/>
          <w:rtl/>
          <w:lang w:bidi="fa-IR"/>
        </w:rPr>
      </w:pPr>
      <w:r>
        <w:rPr>
          <w:rFonts w:hint="cs"/>
          <w:sz w:val="28"/>
          <w:rtl/>
          <w:lang w:bidi="fa-IR"/>
        </w:rPr>
        <w:t xml:space="preserve"> </w:t>
      </w:r>
      <w:r w:rsidR="00420579">
        <w:rPr>
          <w:rFonts w:hint="cs"/>
          <w:sz w:val="28"/>
          <w:rtl/>
          <w:lang w:bidi="fa-IR"/>
        </w:rPr>
        <w:t xml:space="preserve">خود پيامبر </w:t>
      </w:r>
      <w:r w:rsidR="00420579" w:rsidRPr="00CC6A86">
        <w:rPr>
          <w:rFonts w:cs="CTraditional Arabic" w:hint="cs"/>
          <w:sz w:val="28"/>
          <w:rtl/>
          <w:lang w:bidi="fa-IR"/>
        </w:rPr>
        <w:t>ع</w:t>
      </w:r>
      <w:r w:rsidR="00420579">
        <w:rPr>
          <w:rFonts w:hint="cs"/>
          <w:sz w:val="28"/>
          <w:rtl/>
          <w:lang w:bidi="fa-IR"/>
        </w:rPr>
        <w:t xml:space="preserve"> كه بسيار صادق،‌ امين و سرور تمام انسان ها است، اصحابش را به سعادت و بهشت وعده داده است. آن طور كه قمي</w:t>
      </w:r>
      <w:r w:rsidR="00420579">
        <w:rPr>
          <w:rStyle w:val="a4"/>
          <w:sz w:val="28"/>
          <w:rtl/>
          <w:lang w:bidi="fa-IR"/>
        </w:rPr>
        <w:footnoteReference w:id="83"/>
      </w:r>
      <w:r w:rsidR="00420579">
        <w:rPr>
          <w:rFonts w:hint="cs"/>
          <w:sz w:val="28"/>
          <w:rtl/>
          <w:lang w:bidi="fa-IR"/>
        </w:rPr>
        <w:t>، محدث شيعيان و امام آنها، ملقب به صدوق از ابوامام</w:t>
      </w:r>
      <w:r w:rsidR="008E1220">
        <w:rPr>
          <w:rFonts w:hint="cs"/>
          <w:sz w:val="28"/>
          <w:rtl/>
          <w:lang w:bidi="fa-IR"/>
        </w:rPr>
        <w:t>ه</w:t>
      </w:r>
      <w:r w:rsidR="00420579">
        <w:rPr>
          <w:rFonts w:hint="cs"/>
          <w:sz w:val="28"/>
          <w:rtl/>
          <w:lang w:bidi="fa-IR"/>
        </w:rPr>
        <w:t xml:space="preserve"> نقل کرده كه گفت: رسول خدا </w:t>
      </w:r>
      <w:r w:rsidR="00420579" w:rsidRPr="00CC6A86">
        <w:rPr>
          <w:rFonts w:cs="CTraditional Arabic" w:hint="cs"/>
          <w:sz w:val="28"/>
          <w:rtl/>
          <w:lang w:bidi="fa-IR"/>
        </w:rPr>
        <w:t>ع</w:t>
      </w:r>
      <w:r w:rsidR="00420579">
        <w:rPr>
          <w:rFonts w:hint="cs"/>
          <w:sz w:val="28"/>
          <w:rtl/>
          <w:lang w:bidi="fa-IR"/>
        </w:rPr>
        <w:t xml:space="preserve"> فرموده است: </w:t>
      </w:r>
      <w:r w:rsidR="00420579" w:rsidRPr="006841C6">
        <w:rPr>
          <w:rFonts w:hint="cs"/>
          <w:sz w:val="28"/>
          <w:rtl/>
          <w:lang w:bidi="fa-IR"/>
        </w:rPr>
        <w:t>«</w:t>
      </w:r>
      <w:r w:rsidR="00420579" w:rsidRPr="009B147C">
        <w:rPr>
          <w:rFonts w:ascii="Traditional Arabic" w:hAnsi="Traditional Arabic" w:cs="Traditional Arabic"/>
          <w:bCs/>
          <w:sz w:val="28"/>
          <w:rtl/>
        </w:rPr>
        <w:t>طوبى لمن رآنى وآمن بي</w:t>
      </w:r>
      <w:r w:rsidR="00420579" w:rsidRPr="006841C6">
        <w:rPr>
          <w:rFonts w:hint="cs"/>
          <w:sz w:val="28"/>
          <w:rtl/>
          <w:lang w:bidi="fa-IR"/>
        </w:rPr>
        <w:t>»</w:t>
      </w:r>
      <w:r w:rsidR="00420579">
        <w:rPr>
          <w:rStyle w:val="a4"/>
          <w:sz w:val="28"/>
          <w:rtl/>
          <w:lang w:bidi="fa-IR"/>
        </w:rPr>
        <w:footnoteReference w:id="84"/>
      </w:r>
      <w:r w:rsidR="00420579">
        <w:rPr>
          <w:rFonts w:hint="cs"/>
          <w:sz w:val="28"/>
          <w:rtl/>
          <w:lang w:bidi="fa-IR"/>
        </w:rPr>
        <w:t>: «خوشا به حال كسي كه مرا ديده باشد و به من ايمان آورده باشد».</w:t>
      </w:r>
    </w:p>
    <w:p w:rsidR="00420579" w:rsidRPr="00363F2F" w:rsidRDefault="00472FA4" w:rsidP="006D3981">
      <w:pPr>
        <w:widowControl w:val="0"/>
        <w:ind w:firstLine="284"/>
        <w:jc w:val="lowKashida"/>
        <w:rPr>
          <w:sz w:val="32"/>
          <w:rtl/>
        </w:rPr>
      </w:pPr>
      <w:r>
        <w:rPr>
          <w:rFonts w:hint="cs"/>
          <w:sz w:val="28"/>
          <w:rtl/>
          <w:lang w:bidi="fa-IR"/>
        </w:rPr>
        <w:t xml:space="preserve"> </w:t>
      </w:r>
      <w:r w:rsidR="00420579">
        <w:rPr>
          <w:rFonts w:hint="cs"/>
          <w:sz w:val="28"/>
          <w:rtl/>
          <w:lang w:bidi="fa-IR"/>
        </w:rPr>
        <w:t>حميري قمي</w:t>
      </w:r>
      <w:r w:rsidR="00420579">
        <w:rPr>
          <w:rStyle w:val="a4"/>
          <w:sz w:val="28"/>
          <w:rtl/>
          <w:lang w:bidi="fa-IR"/>
        </w:rPr>
        <w:footnoteReference w:id="85"/>
      </w:r>
      <w:r w:rsidR="00420579">
        <w:rPr>
          <w:rFonts w:hint="cs"/>
          <w:sz w:val="28"/>
          <w:rtl/>
          <w:lang w:bidi="fa-IR"/>
        </w:rPr>
        <w:t xml:space="preserve">، مانند اين روايت را از جعفر بن باقر از پدرش روايت کرده كه پيامبر </w:t>
      </w:r>
      <w:r w:rsidR="00420579" w:rsidRPr="00CC6A86">
        <w:rPr>
          <w:rFonts w:cs="CTraditional Arabic" w:hint="cs"/>
          <w:sz w:val="28"/>
          <w:rtl/>
          <w:lang w:bidi="fa-IR"/>
        </w:rPr>
        <w:t>ع</w:t>
      </w:r>
      <w:r w:rsidR="00420579">
        <w:rPr>
          <w:rFonts w:hint="cs"/>
          <w:sz w:val="28"/>
          <w:rtl/>
          <w:lang w:bidi="fa-IR"/>
        </w:rPr>
        <w:t xml:space="preserve"> فرمود: </w:t>
      </w:r>
      <w:r w:rsidR="00420579" w:rsidRPr="006841C6">
        <w:rPr>
          <w:rFonts w:hint="cs"/>
          <w:sz w:val="28"/>
          <w:rtl/>
          <w:lang w:bidi="fa-IR"/>
        </w:rPr>
        <w:t>«</w:t>
      </w:r>
      <w:r w:rsidR="00420579" w:rsidRPr="009B147C">
        <w:rPr>
          <w:rFonts w:ascii="Traditional Arabic" w:hAnsi="Traditional Arabic" w:cs="Traditional Arabic"/>
          <w:bCs/>
          <w:sz w:val="28"/>
          <w:rtl/>
        </w:rPr>
        <w:t>من زارني حياً وميتاً كنت له شفيعاً يوم القيامة</w:t>
      </w:r>
      <w:r w:rsidR="00420579" w:rsidRPr="006841C6">
        <w:rPr>
          <w:rStyle w:val="a4"/>
          <w:sz w:val="28"/>
          <w:rtl/>
          <w:lang w:bidi="fa-IR"/>
        </w:rPr>
        <w:t xml:space="preserve"> </w:t>
      </w:r>
      <w:r w:rsidR="00420579" w:rsidRPr="006841C6">
        <w:rPr>
          <w:rFonts w:hint="cs"/>
          <w:sz w:val="28"/>
          <w:rtl/>
          <w:lang w:bidi="fa-IR"/>
        </w:rPr>
        <w:t>»</w:t>
      </w:r>
      <w:r w:rsidR="00420579">
        <w:rPr>
          <w:rStyle w:val="a4"/>
          <w:sz w:val="28"/>
          <w:rtl/>
          <w:lang w:bidi="fa-IR"/>
        </w:rPr>
        <w:footnoteReference w:id="86"/>
      </w:r>
      <w:r w:rsidR="00420579">
        <w:rPr>
          <w:rFonts w:hint="cs"/>
          <w:sz w:val="28"/>
          <w:rtl/>
          <w:lang w:bidi="fa-IR"/>
        </w:rPr>
        <w:t>: «كسي كه در حال حيات یا پس از مرگم مرا زيارت كرده باشد، در روز قيامت شفيع وي خواهم بود.»</w:t>
      </w:r>
      <w:r w:rsidR="00420579" w:rsidRPr="006841C6">
        <w:rPr>
          <w:rFonts w:ascii="mylotus" w:hAnsi="mylotus"/>
          <w:bCs/>
          <w:color w:val="808000"/>
          <w:sz w:val="32"/>
          <w:rtl/>
        </w:rPr>
        <w:t xml:space="preserve"> </w:t>
      </w:r>
    </w:p>
    <w:p w:rsidR="00420579" w:rsidRPr="008C7684" w:rsidRDefault="00472FA4" w:rsidP="00472FA4">
      <w:pPr>
        <w:pStyle w:val="ae"/>
        <w:rPr>
          <w:rtl/>
        </w:rPr>
      </w:pPr>
      <w:r>
        <w:rPr>
          <w:rFonts w:cs="B Yagut" w:hint="cs"/>
          <w:rtl/>
        </w:rPr>
        <w:t xml:space="preserve"> </w:t>
      </w:r>
      <w:bookmarkStart w:id="29" w:name="_Toc270545065"/>
      <w:r w:rsidR="00420579" w:rsidRPr="008C7684">
        <w:rPr>
          <w:rFonts w:hint="cs"/>
          <w:rtl/>
        </w:rPr>
        <w:t>موضع گیری شيعه درباره</w:t>
      </w:r>
      <w:r w:rsidR="008E1220">
        <w:rPr>
          <w:rFonts w:hint="eastAsia"/>
          <w:rtl/>
        </w:rPr>
        <w:t>‌</w:t>
      </w:r>
      <w:r w:rsidR="00420579" w:rsidRPr="008C7684">
        <w:rPr>
          <w:rFonts w:hint="cs"/>
          <w:rtl/>
        </w:rPr>
        <w:t>ی صحابه:</w:t>
      </w:r>
      <w:bookmarkEnd w:id="29"/>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اين موضع گیری اهل بيت درباره</w:t>
      </w:r>
      <w:r w:rsidR="008E1220">
        <w:rPr>
          <w:rFonts w:hint="eastAsia"/>
          <w:sz w:val="28"/>
          <w:rtl/>
          <w:lang w:bidi="fa-IR"/>
        </w:rPr>
        <w:t>‌</w:t>
      </w:r>
      <w:r w:rsidR="00420579">
        <w:rPr>
          <w:rFonts w:hint="cs"/>
          <w:sz w:val="28"/>
          <w:rtl/>
          <w:lang w:bidi="fa-IR"/>
        </w:rPr>
        <w:t xml:space="preserve">ی اصحاب رسول الله </w:t>
      </w:r>
      <w:r w:rsidR="00420579" w:rsidRPr="00CC6A86">
        <w:rPr>
          <w:rFonts w:cs="CTraditional Arabic" w:hint="cs"/>
          <w:sz w:val="28"/>
          <w:rtl/>
          <w:lang w:bidi="fa-IR"/>
        </w:rPr>
        <w:t>ع</w:t>
      </w:r>
      <w:r w:rsidR="00420579">
        <w:rPr>
          <w:rFonts w:hint="cs"/>
          <w:sz w:val="28"/>
          <w:rtl/>
          <w:lang w:bidi="fa-IR"/>
        </w:rPr>
        <w:t>،</w:t>
      </w:r>
      <w:r w:rsidR="008E1220">
        <w:rPr>
          <w:rFonts w:hint="cs"/>
          <w:sz w:val="28"/>
          <w:rtl/>
          <w:lang w:bidi="fa-IR"/>
        </w:rPr>
        <w:t xml:space="preserve"> </w:t>
      </w:r>
      <w:r w:rsidR="00420579">
        <w:rPr>
          <w:rFonts w:hint="cs"/>
          <w:sz w:val="28"/>
          <w:rtl/>
          <w:lang w:bidi="fa-IR"/>
        </w:rPr>
        <w:t>برگزيدگان خلق خدا و برگزيدگان هستي، بود.</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اما شيعياني كه خود را پيروان اهل بيت و دوستدار آنها معرفي مي</w:t>
      </w:r>
      <w:r w:rsidR="008E1220">
        <w:rPr>
          <w:rFonts w:hint="eastAsia"/>
          <w:sz w:val="28"/>
          <w:rtl/>
          <w:lang w:bidi="fa-IR"/>
        </w:rPr>
        <w:t>‌</w:t>
      </w:r>
      <w:r w:rsidR="00420579">
        <w:rPr>
          <w:rFonts w:hint="cs"/>
          <w:sz w:val="28"/>
          <w:rtl/>
          <w:lang w:bidi="fa-IR"/>
        </w:rPr>
        <w:t>كنند، معتقد به نظري</w:t>
      </w:r>
      <w:r>
        <w:rPr>
          <w:rFonts w:hint="cs"/>
          <w:sz w:val="28"/>
          <w:rtl/>
          <w:lang w:bidi="fa-IR"/>
        </w:rPr>
        <w:t xml:space="preserve"> </w:t>
      </w:r>
      <w:r w:rsidR="00420579">
        <w:rPr>
          <w:rFonts w:hint="cs"/>
          <w:sz w:val="28"/>
          <w:rtl/>
          <w:lang w:bidi="fa-IR"/>
        </w:rPr>
        <w:t xml:space="preserve">غير از نظر اهل بيت هستند كه با اين نظر مبارزات مدام و فتوحات فراوان صحابه را </w:t>
      </w:r>
      <w:r w:rsidR="008E1220">
        <w:rPr>
          <w:rFonts w:hint="cs"/>
          <w:sz w:val="28"/>
          <w:rtl/>
          <w:lang w:bidi="fa-IR"/>
        </w:rPr>
        <w:t xml:space="preserve">به زعم خویش </w:t>
      </w:r>
      <w:r w:rsidR="00420579">
        <w:rPr>
          <w:rFonts w:hint="cs"/>
          <w:sz w:val="28"/>
          <w:rtl/>
          <w:lang w:bidi="fa-IR"/>
        </w:rPr>
        <w:t>بي</w:t>
      </w:r>
      <w:r w:rsidR="008E1220">
        <w:rPr>
          <w:rFonts w:hint="eastAsia"/>
          <w:sz w:val="28"/>
          <w:rtl/>
          <w:lang w:bidi="fa-IR"/>
        </w:rPr>
        <w:t>‌</w:t>
      </w:r>
      <w:r w:rsidR="00420579">
        <w:rPr>
          <w:rFonts w:hint="cs"/>
          <w:sz w:val="28"/>
          <w:rtl/>
          <w:lang w:bidi="fa-IR"/>
        </w:rPr>
        <w:t>اثر كردند و قدرت و اعتبار گذشته</w:t>
      </w:r>
      <w:r w:rsidR="008E1220">
        <w:rPr>
          <w:rFonts w:hint="eastAsia"/>
          <w:sz w:val="28"/>
          <w:rtl/>
          <w:lang w:bidi="fa-IR"/>
        </w:rPr>
        <w:t>‌</w:t>
      </w:r>
      <w:r w:rsidR="00420579">
        <w:rPr>
          <w:rFonts w:hint="cs"/>
          <w:sz w:val="28"/>
          <w:rtl/>
          <w:lang w:bidi="fa-IR"/>
        </w:rPr>
        <w:t>ی آنها را در هم شكستند و اجتماع و احزاب آنها را از هم گسستند و سرزمين آنها را نابود كردند؛ صحابه</w:t>
      </w:r>
      <w:r w:rsidR="001C1189">
        <w:rPr>
          <w:rFonts w:hint="eastAsia"/>
          <w:sz w:val="28"/>
          <w:rtl/>
          <w:lang w:bidi="fa-IR"/>
        </w:rPr>
        <w:t>‌</w:t>
      </w:r>
      <w:r w:rsidR="00420579">
        <w:rPr>
          <w:rFonts w:hint="cs"/>
          <w:sz w:val="28"/>
          <w:rtl/>
          <w:lang w:bidi="fa-IR"/>
        </w:rPr>
        <w:t>اي كه شرك مشركان را خوار و بت ها را ‌نابود کردند و ملك و سلطنت مشرکان و كاخ</w:t>
      </w:r>
      <w:r w:rsidR="001C1189">
        <w:rPr>
          <w:rFonts w:hint="eastAsia"/>
          <w:sz w:val="28"/>
          <w:rtl/>
          <w:lang w:bidi="fa-IR"/>
        </w:rPr>
        <w:t>‌</w:t>
      </w:r>
      <w:r w:rsidR="00420579">
        <w:rPr>
          <w:rFonts w:hint="cs"/>
          <w:sz w:val="28"/>
          <w:rtl/>
          <w:lang w:bidi="fa-IR"/>
        </w:rPr>
        <w:t>ها و منازل آنها را ویران كردند و پرچم توحيد و عَلَم رفيع اسلام را بر</w:t>
      </w:r>
      <w:r w:rsidR="001C1189">
        <w:rPr>
          <w:rFonts w:hint="cs"/>
          <w:sz w:val="28"/>
          <w:rtl/>
          <w:lang w:bidi="fa-IR"/>
        </w:rPr>
        <w:t xml:space="preserve"> </w:t>
      </w:r>
      <w:r w:rsidR="00420579">
        <w:rPr>
          <w:rFonts w:hint="cs"/>
          <w:sz w:val="28"/>
          <w:rtl/>
          <w:lang w:bidi="fa-IR"/>
        </w:rPr>
        <w:t>افراشتند. پس فرزندان مجوسي و يهودي و فرزندان مشركان هلاك شده كه مي</w:t>
      </w:r>
      <w:r w:rsidR="001C1189">
        <w:rPr>
          <w:rFonts w:hint="eastAsia"/>
          <w:sz w:val="28"/>
          <w:rtl/>
          <w:lang w:bidi="fa-IR"/>
        </w:rPr>
        <w:t>‌</w:t>
      </w:r>
      <w:r w:rsidR="001C1189">
        <w:rPr>
          <w:rFonts w:hint="cs"/>
          <w:sz w:val="28"/>
          <w:rtl/>
          <w:lang w:bidi="fa-IR"/>
        </w:rPr>
        <w:t>خواستند جلو</w:t>
      </w:r>
      <w:r w:rsidR="00420579">
        <w:rPr>
          <w:rFonts w:hint="cs"/>
          <w:sz w:val="28"/>
          <w:rtl/>
          <w:lang w:bidi="fa-IR"/>
        </w:rPr>
        <w:t xml:space="preserve"> اين نور را بگيرند و از سيل آن جلوگيري كنند، با هم متحد شدند در حالی که سرشار از</w:t>
      </w:r>
      <w:r w:rsidR="001C1189">
        <w:rPr>
          <w:rFonts w:hint="cs"/>
          <w:sz w:val="28"/>
          <w:rtl/>
          <w:lang w:bidi="fa-IR"/>
        </w:rPr>
        <w:t xml:space="preserve"> كينه و حسد و انتقام بودند و به</w:t>
      </w:r>
      <w:r w:rsidR="00420579">
        <w:rPr>
          <w:rFonts w:hint="cs"/>
          <w:sz w:val="28"/>
          <w:rtl/>
          <w:lang w:bidi="fa-IR"/>
        </w:rPr>
        <w:t xml:space="preserve"> اسم حبّ اهل بيت – در حالي كه اهل بيت از آنها بيزار هستند – شمشير قلم و زبان خود را علیه آن مبارزان نيكوكار و آن دوستان رسول الله </w:t>
      </w:r>
      <w:r w:rsidR="00420579" w:rsidRPr="00CC6A86">
        <w:rPr>
          <w:rFonts w:cs="CTraditional Arabic" w:hint="cs"/>
          <w:sz w:val="28"/>
          <w:rtl/>
          <w:lang w:bidi="fa-IR"/>
        </w:rPr>
        <w:t>ع</w:t>
      </w:r>
      <w:r w:rsidR="00420579">
        <w:rPr>
          <w:rFonts w:hint="cs"/>
          <w:sz w:val="28"/>
          <w:rtl/>
          <w:lang w:bidi="fa-IR"/>
        </w:rPr>
        <w:t xml:space="preserve"> و اصحاب مستغرق در حب او و مطیع و پیرو او و ایثارگران جان و مال، تيز كردند. ‌اصحابي كه با كوچك ترين اشاره</w:t>
      </w:r>
      <w:r w:rsidR="001C1189">
        <w:rPr>
          <w:rFonts w:hint="eastAsia"/>
          <w:sz w:val="28"/>
          <w:rtl/>
          <w:lang w:bidi="fa-IR"/>
        </w:rPr>
        <w:t>‌</w:t>
      </w:r>
      <w:r w:rsidR="00420579">
        <w:rPr>
          <w:rFonts w:hint="cs"/>
          <w:sz w:val="28"/>
          <w:rtl/>
          <w:lang w:bidi="fa-IR"/>
        </w:rPr>
        <w:t xml:space="preserve">ی پيامبر </w:t>
      </w:r>
      <w:r w:rsidR="00420579" w:rsidRPr="00CC6A86">
        <w:rPr>
          <w:rFonts w:cs="CTraditional Arabic" w:hint="cs"/>
          <w:sz w:val="28"/>
          <w:rtl/>
          <w:lang w:bidi="fa-IR"/>
        </w:rPr>
        <w:t>ع</w:t>
      </w:r>
      <w:r w:rsidR="00420579">
        <w:rPr>
          <w:rFonts w:hint="cs"/>
          <w:sz w:val="28"/>
          <w:rtl/>
          <w:lang w:bidi="fa-IR"/>
        </w:rPr>
        <w:t xml:space="preserve"> پدر و فرزند و جان خود را قرباني مي</w:t>
      </w:r>
      <w:r w:rsidR="001C1189">
        <w:rPr>
          <w:rFonts w:hint="eastAsia"/>
          <w:sz w:val="28"/>
          <w:rtl/>
          <w:lang w:bidi="fa-IR"/>
        </w:rPr>
        <w:t>‌</w:t>
      </w:r>
      <w:r w:rsidR="00420579">
        <w:rPr>
          <w:rFonts w:hint="cs"/>
          <w:sz w:val="28"/>
          <w:rtl/>
          <w:lang w:bidi="fa-IR"/>
        </w:rPr>
        <w:t xml:space="preserve">كردند،‌ اصحابي كه دنباله رو پيامبر </w:t>
      </w:r>
      <w:r w:rsidR="00420579" w:rsidRPr="00CC6A86">
        <w:rPr>
          <w:rFonts w:cs="CTraditional Arabic" w:hint="cs"/>
          <w:sz w:val="28"/>
          <w:rtl/>
          <w:lang w:bidi="fa-IR"/>
        </w:rPr>
        <w:t>ع</w:t>
      </w:r>
      <w:r w:rsidR="00420579">
        <w:rPr>
          <w:rFonts w:hint="cs"/>
          <w:sz w:val="28"/>
          <w:rtl/>
          <w:lang w:bidi="fa-IR"/>
        </w:rPr>
        <w:t xml:space="preserve"> بودند و از راه و روش ا</w:t>
      </w:r>
      <w:r w:rsidR="001C1189">
        <w:rPr>
          <w:rFonts w:hint="cs"/>
          <w:sz w:val="28"/>
          <w:rtl/>
          <w:lang w:bidi="fa-IR"/>
        </w:rPr>
        <w:t>یشان</w:t>
      </w:r>
      <w:r w:rsidR="00420579">
        <w:rPr>
          <w:rFonts w:hint="cs"/>
          <w:sz w:val="28"/>
          <w:rtl/>
          <w:lang w:bidi="fa-IR"/>
        </w:rPr>
        <w:t xml:space="preserve"> پيروي مي</w:t>
      </w:r>
      <w:r w:rsidR="001C1189">
        <w:rPr>
          <w:rFonts w:hint="eastAsia"/>
          <w:sz w:val="28"/>
          <w:rtl/>
          <w:lang w:bidi="fa-IR"/>
        </w:rPr>
        <w:t>‌</w:t>
      </w:r>
      <w:r w:rsidR="00420579">
        <w:rPr>
          <w:rFonts w:hint="cs"/>
          <w:sz w:val="28"/>
          <w:rtl/>
          <w:lang w:bidi="fa-IR"/>
        </w:rPr>
        <w:t>كردند. خداوند از همگي آنها خشنود باد!</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 xml:space="preserve">يكي از شيعيان گفته است: تمامي صحابه پس از رسول خدا </w:t>
      </w:r>
      <w:r w:rsidR="00420579" w:rsidRPr="00CC6A86">
        <w:rPr>
          <w:rFonts w:cs="CTraditional Arabic" w:hint="cs"/>
          <w:sz w:val="28"/>
          <w:rtl/>
          <w:lang w:bidi="fa-IR"/>
        </w:rPr>
        <w:t>ع</w:t>
      </w:r>
      <w:r w:rsidR="00420579">
        <w:rPr>
          <w:rFonts w:hint="cs"/>
          <w:sz w:val="28"/>
          <w:rtl/>
          <w:lang w:bidi="fa-IR"/>
        </w:rPr>
        <w:t xml:space="preserve"> مرتد شدند به جز چهار نفر.</w:t>
      </w:r>
      <w:r w:rsidR="00420579">
        <w:rPr>
          <w:rStyle w:val="a4"/>
          <w:sz w:val="28"/>
          <w:rtl/>
          <w:lang w:bidi="fa-IR"/>
        </w:rPr>
        <w:footnoteReference w:id="87"/>
      </w:r>
      <w:r w:rsidR="00420579">
        <w:rPr>
          <w:rFonts w:hint="cs"/>
          <w:sz w:val="28"/>
          <w:rtl/>
          <w:lang w:bidi="fa-IR"/>
        </w:rPr>
        <w:t xml:space="preserve"> امثال اين سخنان بسیار است.</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 xml:space="preserve">چنان كه گذشت،‌ بخاري شیعیان، محمد بن يعقوب كليني، پا را فراتر از اين گذاشته و مي گويد: مسلمانان پس از پيامبر </w:t>
      </w:r>
      <w:r w:rsidR="00420579" w:rsidRPr="00CC6A86">
        <w:rPr>
          <w:rFonts w:cs="CTraditional Arabic" w:hint="cs"/>
          <w:sz w:val="28"/>
          <w:rtl/>
          <w:lang w:bidi="fa-IR"/>
        </w:rPr>
        <w:t>ع</w:t>
      </w:r>
      <w:r w:rsidR="00420579">
        <w:rPr>
          <w:rFonts w:hint="cs"/>
          <w:sz w:val="28"/>
          <w:rtl/>
          <w:lang w:bidi="fa-IR"/>
        </w:rPr>
        <w:t xml:space="preserve"> جز سه نفر، همگي مرتد شدند و آن سه نفر: مقداد بن اسود، ‌ابوذر غفاري و سلمان فارسي بودند.</w:t>
      </w:r>
      <w:r w:rsidR="00420579">
        <w:rPr>
          <w:rStyle w:val="a4"/>
          <w:sz w:val="28"/>
          <w:rtl/>
          <w:lang w:bidi="fa-IR"/>
        </w:rPr>
        <w:footnoteReference w:id="88"/>
      </w:r>
    </w:p>
    <w:p w:rsidR="00420579" w:rsidRPr="00363F2F" w:rsidRDefault="00472FA4" w:rsidP="006D3981">
      <w:pPr>
        <w:widowControl w:val="0"/>
        <w:ind w:firstLine="284"/>
        <w:jc w:val="lowKashida"/>
        <w:rPr>
          <w:sz w:val="32"/>
          <w:rtl/>
        </w:rPr>
      </w:pPr>
      <w:r>
        <w:rPr>
          <w:rFonts w:hint="cs"/>
          <w:sz w:val="28"/>
          <w:rtl/>
          <w:lang w:bidi="fa-IR"/>
        </w:rPr>
        <w:t xml:space="preserve"> </w:t>
      </w:r>
      <w:r w:rsidR="00420579">
        <w:rPr>
          <w:rFonts w:hint="cs"/>
          <w:sz w:val="28"/>
          <w:rtl/>
          <w:lang w:bidi="fa-IR"/>
        </w:rPr>
        <w:t>مجلسي مانند همین را بيان كرده و مي</w:t>
      </w:r>
      <w:r w:rsidR="00EA7735">
        <w:rPr>
          <w:rFonts w:hint="eastAsia"/>
          <w:sz w:val="28"/>
          <w:rtl/>
          <w:lang w:bidi="fa-IR"/>
        </w:rPr>
        <w:t>‌</w:t>
      </w:r>
      <w:r w:rsidR="00420579">
        <w:rPr>
          <w:rFonts w:hint="cs"/>
          <w:sz w:val="28"/>
          <w:rtl/>
          <w:lang w:bidi="fa-IR"/>
        </w:rPr>
        <w:t>گويد: همه</w:t>
      </w:r>
      <w:r w:rsidR="00EA7735">
        <w:rPr>
          <w:rFonts w:hint="eastAsia"/>
          <w:sz w:val="28"/>
          <w:rtl/>
          <w:lang w:bidi="fa-IR"/>
        </w:rPr>
        <w:t>‌</w:t>
      </w:r>
      <w:r w:rsidR="00420579">
        <w:rPr>
          <w:rFonts w:hint="cs"/>
          <w:sz w:val="28"/>
          <w:rtl/>
          <w:lang w:bidi="fa-IR"/>
        </w:rPr>
        <w:t xml:space="preserve">ی مسلمانان پس از وفات رسول الله </w:t>
      </w:r>
      <w:r w:rsidR="00420579" w:rsidRPr="00CC6A86">
        <w:rPr>
          <w:rFonts w:cs="CTraditional Arabic" w:hint="cs"/>
          <w:sz w:val="28"/>
          <w:rtl/>
          <w:lang w:bidi="fa-IR"/>
        </w:rPr>
        <w:t>ع</w:t>
      </w:r>
      <w:r w:rsidR="00420579">
        <w:rPr>
          <w:rFonts w:hint="cs"/>
          <w:sz w:val="28"/>
          <w:rtl/>
          <w:lang w:bidi="fa-IR"/>
        </w:rPr>
        <w:t xml:space="preserve"> هلاك شدند، بجز سه نفر:‌ مقداد و سلمان و ابوذر.</w:t>
      </w:r>
      <w:r w:rsidR="00420579">
        <w:rPr>
          <w:rStyle w:val="a4"/>
          <w:sz w:val="28"/>
          <w:rtl/>
          <w:lang w:bidi="fa-IR"/>
        </w:rPr>
        <w:footnoteReference w:id="89"/>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یک نفر باید از اين انسان</w:t>
      </w:r>
      <w:r w:rsidR="00EA7735">
        <w:rPr>
          <w:rFonts w:hint="eastAsia"/>
          <w:sz w:val="28"/>
          <w:rtl/>
          <w:lang w:bidi="fa-IR"/>
        </w:rPr>
        <w:t>‌</w:t>
      </w:r>
      <w:r w:rsidR="00420579">
        <w:rPr>
          <w:rFonts w:hint="cs"/>
          <w:sz w:val="28"/>
          <w:rtl/>
          <w:lang w:bidi="fa-IR"/>
        </w:rPr>
        <w:t xml:space="preserve">هاي تيره بخت بپرسد كه اهل بيت پیامبر </w:t>
      </w:r>
      <w:r w:rsidR="00420579" w:rsidRPr="00CC6A86">
        <w:rPr>
          <w:rFonts w:cs="CTraditional Arabic" w:hint="cs"/>
          <w:sz w:val="28"/>
          <w:rtl/>
          <w:lang w:bidi="fa-IR"/>
        </w:rPr>
        <w:t>ع</w:t>
      </w:r>
      <w:r w:rsidR="00420579">
        <w:rPr>
          <w:rFonts w:hint="cs"/>
          <w:sz w:val="28"/>
          <w:rtl/>
          <w:lang w:bidi="fa-IR"/>
        </w:rPr>
        <w:t xml:space="preserve"> کجا رفتند که عباس عموي پيامبر </w:t>
      </w:r>
      <w:r w:rsidR="00420579" w:rsidRPr="00CC6A86">
        <w:rPr>
          <w:rFonts w:cs="CTraditional Arabic" w:hint="cs"/>
          <w:sz w:val="28"/>
          <w:rtl/>
          <w:lang w:bidi="fa-IR"/>
        </w:rPr>
        <w:t>ع</w:t>
      </w:r>
      <w:r w:rsidR="00420579">
        <w:rPr>
          <w:rFonts w:hint="cs"/>
          <w:sz w:val="28"/>
          <w:rtl/>
          <w:lang w:bidi="fa-IR"/>
        </w:rPr>
        <w:t xml:space="preserve"> و ابن عباس پسر عموي وي و عقيل برادر علي و حتي خود علي و حسن و حسین نوه</w:t>
      </w:r>
      <w:r w:rsidR="00EA7735">
        <w:rPr>
          <w:rFonts w:hint="eastAsia"/>
          <w:sz w:val="28"/>
          <w:rtl/>
          <w:lang w:bidi="fa-IR"/>
        </w:rPr>
        <w:t>‌</w:t>
      </w:r>
      <w:r w:rsidR="00420579">
        <w:rPr>
          <w:rFonts w:hint="cs"/>
          <w:sz w:val="28"/>
          <w:rtl/>
          <w:lang w:bidi="fa-IR"/>
        </w:rPr>
        <w:t xml:space="preserve">هاي پيامبر </w:t>
      </w:r>
      <w:r w:rsidR="00420579" w:rsidRPr="00CC6A86">
        <w:rPr>
          <w:rFonts w:cs="CTraditional Arabic" w:hint="cs"/>
          <w:sz w:val="28"/>
          <w:rtl/>
          <w:lang w:bidi="fa-IR"/>
        </w:rPr>
        <w:t>ع</w:t>
      </w:r>
      <w:r w:rsidR="00420579">
        <w:rPr>
          <w:rFonts w:hint="cs"/>
          <w:sz w:val="28"/>
          <w:rtl/>
          <w:lang w:bidi="fa-IR"/>
        </w:rPr>
        <w:t xml:space="preserve"> جزو آنان بودند؟</w:t>
      </w:r>
    </w:p>
    <w:p w:rsidR="00420579" w:rsidRDefault="00472FA4" w:rsidP="006D3981">
      <w:pPr>
        <w:widowControl w:val="0"/>
        <w:ind w:firstLine="284"/>
        <w:jc w:val="lowKashida"/>
        <w:rPr>
          <w:sz w:val="28"/>
          <w:rtl/>
          <w:lang w:bidi="fa-IR"/>
        </w:rPr>
      </w:pPr>
      <w:r>
        <w:rPr>
          <w:rFonts w:hint="cs"/>
          <w:sz w:val="28"/>
          <w:rtl/>
          <w:lang w:bidi="fa-IR"/>
        </w:rPr>
        <w:t xml:space="preserve"> </w:t>
      </w:r>
      <w:r w:rsidR="00420579">
        <w:rPr>
          <w:rFonts w:hint="cs"/>
          <w:sz w:val="28"/>
          <w:rtl/>
          <w:lang w:bidi="fa-IR"/>
        </w:rPr>
        <w:t>حتي كليني در اين باره، در كتاب خود مطالب بيشتري گفته است. وی اظهار می</w:t>
      </w:r>
      <w:r w:rsidR="00EA7735">
        <w:rPr>
          <w:rFonts w:hint="eastAsia"/>
          <w:sz w:val="28"/>
          <w:rtl/>
          <w:lang w:bidi="fa-IR"/>
        </w:rPr>
        <w:t>‌</w:t>
      </w:r>
      <w:r w:rsidR="00420579">
        <w:rPr>
          <w:rFonts w:hint="cs"/>
          <w:sz w:val="28"/>
          <w:rtl/>
          <w:lang w:bidi="fa-IR"/>
        </w:rPr>
        <w:t>دارد: وقتي مي</w:t>
      </w:r>
      <w:r w:rsidR="00EA7735">
        <w:rPr>
          <w:rFonts w:hint="eastAsia"/>
          <w:sz w:val="28"/>
          <w:rtl/>
          <w:lang w:bidi="fa-IR"/>
        </w:rPr>
        <w:t>‌</w:t>
      </w:r>
      <w:r w:rsidR="00420579">
        <w:rPr>
          <w:rFonts w:hint="cs"/>
          <w:sz w:val="28"/>
          <w:rtl/>
          <w:lang w:bidi="fa-IR"/>
        </w:rPr>
        <w:t>گوييم مسلمانان مرتد شدند، اهل سنت داد و فریاد راه می</w:t>
      </w:r>
      <w:r w:rsidR="00EA7735">
        <w:rPr>
          <w:rFonts w:hint="eastAsia"/>
          <w:sz w:val="28"/>
          <w:rtl/>
          <w:lang w:bidi="fa-IR"/>
        </w:rPr>
        <w:t>‌</w:t>
      </w:r>
      <w:r w:rsidR="00420579">
        <w:rPr>
          <w:rFonts w:hint="cs"/>
          <w:sz w:val="28"/>
          <w:rtl/>
          <w:lang w:bidi="fa-IR"/>
        </w:rPr>
        <w:t>اندازند... آنگاه می</w:t>
      </w:r>
      <w:r w:rsidR="00EA7735">
        <w:rPr>
          <w:rFonts w:hint="eastAsia"/>
          <w:sz w:val="28"/>
          <w:rtl/>
          <w:lang w:bidi="fa-IR"/>
        </w:rPr>
        <w:t>‌</w:t>
      </w:r>
      <w:r w:rsidR="00420579">
        <w:rPr>
          <w:rFonts w:hint="cs"/>
          <w:sz w:val="28"/>
          <w:rtl/>
          <w:lang w:bidi="fa-IR"/>
        </w:rPr>
        <w:t xml:space="preserve">گوید: مسلمانان پس از وفات پيامبر </w:t>
      </w:r>
      <w:r w:rsidR="00420579" w:rsidRPr="00CC6A86">
        <w:rPr>
          <w:rFonts w:cs="CTraditional Arabic" w:hint="cs"/>
          <w:sz w:val="28"/>
          <w:rtl/>
          <w:lang w:bidi="fa-IR"/>
        </w:rPr>
        <w:t>ع</w:t>
      </w:r>
      <w:r w:rsidR="00420579">
        <w:rPr>
          <w:rFonts w:hint="cs"/>
          <w:sz w:val="28"/>
          <w:rtl/>
          <w:lang w:bidi="fa-IR"/>
        </w:rPr>
        <w:t>، به زمان جاهليت برگشتند. ‌انصار از ابوبكر كناره</w:t>
      </w:r>
      <w:r w:rsidR="00EA7735">
        <w:rPr>
          <w:rFonts w:hint="eastAsia"/>
          <w:sz w:val="28"/>
          <w:rtl/>
          <w:lang w:bidi="fa-IR"/>
        </w:rPr>
        <w:t>‌</w:t>
      </w:r>
      <w:r w:rsidR="00420579">
        <w:rPr>
          <w:rFonts w:hint="cs"/>
          <w:sz w:val="28"/>
          <w:rtl/>
          <w:lang w:bidi="fa-IR"/>
        </w:rPr>
        <w:t>گيري كردند،‌ اما به خوبي كناره</w:t>
      </w:r>
      <w:r w:rsidR="00EA7735">
        <w:rPr>
          <w:rFonts w:hint="eastAsia"/>
          <w:sz w:val="28"/>
          <w:rtl/>
          <w:lang w:bidi="fa-IR"/>
        </w:rPr>
        <w:t>‌</w:t>
      </w:r>
      <w:r w:rsidR="00420579">
        <w:rPr>
          <w:rFonts w:hint="cs"/>
          <w:sz w:val="28"/>
          <w:rtl/>
          <w:lang w:bidi="fa-IR"/>
        </w:rPr>
        <w:t>گيري نكردند. (يعني، کارشان، انتخاب حق و ترك باطل نبود بلكه به دليل تعصب، باطلي را به جای باطل دیگر انتخاب کردند آن گونه که محشی این روایت را آورده است). آنان شروع به بیعت با سعد کردند و این ابیات جاهلی را می خواندند:</w:t>
      </w:r>
    </w:p>
    <w:p w:rsidR="00420579" w:rsidRDefault="00420579" w:rsidP="006D3981">
      <w:pPr>
        <w:widowControl w:val="0"/>
        <w:ind w:firstLine="284"/>
        <w:jc w:val="lowKashida"/>
        <w:rPr>
          <w:sz w:val="28"/>
          <w:rtl/>
          <w:lang w:bidi="fa-IR"/>
        </w:rPr>
      </w:pPr>
      <w:r>
        <w:rPr>
          <w:rFonts w:hint="cs"/>
          <w:sz w:val="28"/>
          <w:rtl/>
          <w:lang w:bidi="fa-IR"/>
        </w:rPr>
        <w:t xml:space="preserve"> </w:t>
      </w:r>
      <w:r w:rsidRPr="00472FA4">
        <w:rPr>
          <w:rFonts w:ascii="Traditional Arabic" w:hAnsi="Traditional Arabic" w:cs="Traditional Arabic"/>
          <w:b/>
          <w:bCs/>
          <w:sz w:val="28"/>
          <w:rtl/>
          <w:lang w:bidi="fa-IR"/>
        </w:rPr>
        <w:t xml:space="preserve">يا سعد، أنت المرجأ، </w:t>
      </w:r>
      <w:r w:rsidR="00EA7735" w:rsidRPr="00472FA4">
        <w:rPr>
          <w:rFonts w:ascii="Traditional Arabic" w:hAnsi="Traditional Arabic" w:cs="Traditional Arabic"/>
          <w:b/>
          <w:bCs/>
          <w:sz w:val="28"/>
          <w:rtl/>
          <w:lang w:bidi="fa-IR"/>
        </w:rPr>
        <w:t>وشعرك المرجل! و</w:t>
      </w:r>
      <w:r w:rsidRPr="00472FA4">
        <w:rPr>
          <w:rFonts w:ascii="Traditional Arabic" w:hAnsi="Traditional Arabic" w:cs="Traditional Arabic"/>
          <w:b/>
          <w:bCs/>
          <w:sz w:val="28"/>
          <w:rtl/>
          <w:lang w:bidi="fa-IR"/>
        </w:rPr>
        <w:t>فحلك المرجم</w:t>
      </w:r>
      <w:r w:rsidRPr="005B315C">
        <w:rPr>
          <w:rStyle w:val="a4"/>
          <w:b/>
          <w:bCs/>
          <w:sz w:val="28"/>
          <w:rtl/>
          <w:lang w:bidi="fa-IR"/>
        </w:rPr>
        <w:footnoteReference w:id="90"/>
      </w:r>
      <w:r>
        <w:rPr>
          <w:rFonts w:hint="cs"/>
          <w:sz w:val="28"/>
          <w:rtl/>
          <w:lang w:bidi="fa-IR"/>
        </w:rPr>
        <w:t xml:space="preserve">: </w:t>
      </w:r>
    </w:p>
    <w:p w:rsidR="00420579" w:rsidRPr="00363F2F" w:rsidRDefault="00420579" w:rsidP="006D3981">
      <w:pPr>
        <w:widowControl w:val="0"/>
        <w:ind w:firstLine="284"/>
        <w:jc w:val="lowKashida"/>
        <w:rPr>
          <w:sz w:val="32"/>
          <w:rtl/>
        </w:rPr>
      </w:pPr>
      <w:r>
        <w:rPr>
          <w:rFonts w:hint="cs"/>
          <w:sz w:val="28"/>
          <w:rtl/>
          <w:lang w:bidi="fa-IR"/>
        </w:rPr>
        <w:t xml:space="preserve">«ای سعد، تو امید مایی و موی سرت فردار است و گاو نرت قوی و قدرتمند است». </w:t>
      </w:r>
    </w:p>
    <w:p w:rsidR="00420579" w:rsidRDefault="00420579" w:rsidP="006D3981">
      <w:pPr>
        <w:ind w:firstLine="284"/>
        <w:jc w:val="lowKashida"/>
        <w:rPr>
          <w:sz w:val="28"/>
          <w:rtl/>
          <w:lang w:bidi="fa-IR"/>
        </w:rPr>
      </w:pPr>
      <w:r>
        <w:rPr>
          <w:rFonts w:hint="cs"/>
          <w:sz w:val="28"/>
          <w:rtl/>
          <w:lang w:bidi="fa-IR"/>
        </w:rPr>
        <w:t>معنای این گفته</w:t>
      </w:r>
      <w:r w:rsidR="00EA7735">
        <w:rPr>
          <w:rFonts w:hint="eastAsia"/>
          <w:sz w:val="28"/>
          <w:rtl/>
          <w:lang w:bidi="fa-IR"/>
        </w:rPr>
        <w:t>‌</w:t>
      </w:r>
      <w:r>
        <w:rPr>
          <w:rFonts w:hint="cs"/>
          <w:sz w:val="28"/>
          <w:rtl/>
          <w:lang w:bidi="fa-IR"/>
        </w:rPr>
        <w:t>ها این است كه كسي مسلمان باقي نمانده و همگی حتي ابوذر و سلمان و مقداد همگي مرتد شدند.</w:t>
      </w:r>
    </w:p>
    <w:p w:rsidR="00420579" w:rsidRPr="00B87AE0" w:rsidRDefault="00420579" w:rsidP="006D3981">
      <w:pPr>
        <w:ind w:firstLine="284"/>
        <w:jc w:val="lowKashida"/>
        <w:rPr>
          <w:sz w:val="20"/>
          <w:szCs w:val="20"/>
          <w:rtl/>
          <w:lang w:bidi="fa-IR"/>
        </w:rPr>
      </w:pPr>
      <w:r>
        <w:rPr>
          <w:rFonts w:hint="cs"/>
          <w:sz w:val="28"/>
          <w:rtl/>
          <w:lang w:bidi="fa-IR"/>
        </w:rPr>
        <w:t>البته يك شيعه</w:t>
      </w:r>
      <w:r w:rsidR="00EA7735">
        <w:rPr>
          <w:rFonts w:hint="eastAsia"/>
          <w:sz w:val="28"/>
          <w:rtl/>
          <w:lang w:bidi="fa-IR"/>
        </w:rPr>
        <w:t>‌</w:t>
      </w:r>
      <w:r>
        <w:rPr>
          <w:rFonts w:hint="cs"/>
          <w:sz w:val="28"/>
          <w:rtl/>
          <w:lang w:bidi="fa-IR"/>
        </w:rPr>
        <w:t>ی معاصر دقیقاً برعكس آن را اظهار داشته؛ چون شیعه ادعا مي</w:t>
      </w:r>
      <w:r w:rsidR="00EA7735">
        <w:rPr>
          <w:rFonts w:hint="eastAsia"/>
          <w:sz w:val="28"/>
          <w:rtl/>
          <w:lang w:bidi="fa-IR"/>
        </w:rPr>
        <w:t>‌</w:t>
      </w:r>
      <w:r>
        <w:rPr>
          <w:rFonts w:hint="cs"/>
          <w:sz w:val="28"/>
          <w:rtl/>
          <w:lang w:bidi="fa-IR"/>
        </w:rPr>
        <w:t>كنند كه همه</w:t>
      </w:r>
      <w:r w:rsidR="00EA7735">
        <w:rPr>
          <w:rFonts w:hint="eastAsia"/>
          <w:sz w:val="28"/>
          <w:rtl/>
          <w:lang w:bidi="fa-IR"/>
        </w:rPr>
        <w:t>‌</w:t>
      </w:r>
      <w:r>
        <w:rPr>
          <w:rFonts w:hint="cs"/>
          <w:sz w:val="28"/>
          <w:rtl/>
          <w:lang w:bidi="fa-IR"/>
        </w:rPr>
        <w:t>ی صحابه – العياذ بالله – پس از اسلام آوردن، مرتد شدند. اما يكي از باقي ماندگان اين قوم، حتی اسلام آوردن صحابه را انكار مي</w:t>
      </w:r>
      <w:r w:rsidR="00EA7735">
        <w:rPr>
          <w:rFonts w:hint="eastAsia"/>
          <w:sz w:val="28"/>
          <w:rtl/>
          <w:lang w:bidi="fa-IR"/>
        </w:rPr>
        <w:t>‌</w:t>
      </w:r>
      <w:r>
        <w:rPr>
          <w:rFonts w:hint="cs"/>
          <w:sz w:val="28"/>
          <w:rtl/>
          <w:lang w:bidi="fa-IR"/>
        </w:rPr>
        <w:t>كند. او به عنوان رد به ما مي</w:t>
      </w:r>
      <w:r w:rsidR="00EA7735">
        <w:rPr>
          <w:rFonts w:hint="eastAsia"/>
          <w:sz w:val="28"/>
          <w:rtl/>
          <w:lang w:bidi="fa-IR"/>
        </w:rPr>
        <w:t>‌</w:t>
      </w:r>
      <w:r>
        <w:rPr>
          <w:rFonts w:hint="cs"/>
          <w:sz w:val="28"/>
          <w:rtl/>
          <w:lang w:bidi="fa-IR"/>
        </w:rPr>
        <w:t xml:space="preserve">گويد كه ما در اتهام خود به شيعيان – به زعم خود – انصاف نداشته ايم، که شیعیان اصحاب رسول الله </w:t>
      </w:r>
      <w:r w:rsidRPr="00CC6A86">
        <w:rPr>
          <w:rFonts w:cs="CTraditional Arabic" w:hint="cs"/>
          <w:sz w:val="28"/>
          <w:rtl/>
          <w:lang w:bidi="fa-IR"/>
        </w:rPr>
        <w:t>ع</w:t>
      </w:r>
      <w:r>
        <w:rPr>
          <w:rFonts w:hint="cs"/>
          <w:sz w:val="28"/>
          <w:rtl/>
          <w:lang w:bidi="fa-IR"/>
        </w:rPr>
        <w:t xml:space="preserve"> را كافر مي</w:t>
      </w:r>
      <w:r w:rsidR="00EA7735">
        <w:rPr>
          <w:rFonts w:hint="eastAsia"/>
          <w:sz w:val="28"/>
          <w:rtl/>
          <w:lang w:bidi="fa-IR"/>
        </w:rPr>
        <w:t>‌</w:t>
      </w:r>
      <w:r>
        <w:rPr>
          <w:rFonts w:hint="cs"/>
          <w:sz w:val="28"/>
          <w:rtl/>
          <w:lang w:bidi="fa-IR"/>
        </w:rPr>
        <w:t>دانند و در اثناي اين ردّيه گفته</w:t>
      </w:r>
      <w:r w:rsidR="00EA7735">
        <w:rPr>
          <w:rFonts w:hint="eastAsia"/>
          <w:sz w:val="28"/>
          <w:rtl/>
          <w:lang w:bidi="fa-IR"/>
        </w:rPr>
        <w:t>‌</w:t>
      </w:r>
      <w:r>
        <w:rPr>
          <w:rFonts w:hint="cs"/>
          <w:sz w:val="28"/>
          <w:rtl/>
          <w:lang w:bidi="fa-IR"/>
        </w:rPr>
        <w:t>های ما را تأیید می</w:t>
      </w:r>
      <w:r w:rsidR="00EA7735">
        <w:rPr>
          <w:rFonts w:hint="eastAsia"/>
          <w:sz w:val="28"/>
          <w:rtl/>
          <w:lang w:bidi="fa-IR"/>
        </w:rPr>
        <w:t>‌</w:t>
      </w:r>
      <w:r>
        <w:rPr>
          <w:rFonts w:hint="cs"/>
          <w:sz w:val="28"/>
          <w:rtl/>
          <w:lang w:bidi="fa-IR"/>
        </w:rPr>
        <w:t>کند و بدان اعتراف می</w:t>
      </w:r>
      <w:r w:rsidR="00EA7735">
        <w:rPr>
          <w:rFonts w:hint="eastAsia"/>
          <w:sz w:val="28"/>
          <w:rtl/>
          <w:lang w:bidi="fa-IR"/>
        </w:rPr>
        <w:t>‌</w:t>
      </w:r>
      <w:r>
        <w:rPr>
          <w:rFonts w:hint="cs"/>
          <w:sz w:val="28"/>
          <w:rtl/>
          <w:lang w:bidi="fa-IR"/>
        </w:rPr>
        <w:t>نماید. بنگر</w:t>
      </w:r>
      <w:r w:rsidR="000C0014">
        <w:rPr>
          <w:rFonts w:hint="cs"/>
          <w:sz w:val="28"/>
          <w:rtl/>
          <w:lang w:bidi="fa-IR"/>
        </w:rPr>
        <w:t xml:space="preserve">يد كه چگونه با دست خود، خود را </w:t>
      </w:r>
      <w:r>
        <w:rPr>
          <w:rFonts w:hint="cs"/>
          <w:sz w:val="28"/>
          <w:rtl/>
          <w:lang w:bidi="fa-IR"/>
        </w:rPr>
        <w:t>گرفتار مي</w:t>
      </w:r>
      <w:r w:rsidR="00EA7735">
        <w:rPr>
          <w:rFonts w:hint="eastAsia"/>
          <w:sz w:val="28"/>
          <w:rtl/>
          <w:lang w:bidi="fa-IR"/>
        </w:rPr>
        <w:t>‌</w:t>
      </w:r>
      <w:r>
        <w:rPr>
          <w:rFonts w:hint="cs"/>
          <w:sz w:val="28"/>
          <w:rtl/>
          <w:lang w:bidi="fa-IR"/>
        </w:rPr>
        <w:t>كنند. با وجود آن مي</w:t>
      </w:r>
      <w:r w:rsidR="00EA7735">
        <w:rPr>
          <w:rFonts w:hint="eastAsia"/>
          <w:sz w:val="28"/>
          <w:rtl/>
          <w:lang w:bidi="fa-IR"/>
        </w:rPr>
        <w:t>‌</w:t>
      </w:r>
      <w:r>
        <w:rPr>
          <w:rFonts w:hint="cs"/>
          <w:sz w:val="28"/>
          <w:rtl/>
          <w:lang w:bidi="fa-IR"/>
        </w:rPr>
        <w:t>گويم: اعراب تنها زماني به حضرت محمد</w:t>
      </w:r>
      <w:r w:rsidRPr="005B315C">
        <w:rPr>
          <w:rFonts w:cs="CTraditional Arabic" w:hint="cs"/>
          <w:sz w:val="28"/>
          <w:rtl/>
          <w:lang w:bidi="fa-IR"/>
        </w:rPr>
        <w:t xml:space="preserve"> </w:t>
      </w:r>
      <w:r w:rsidRPr="00CC6A86">
        <w:rPr>
          <w:rFonts w:cs="CTraditional Arabic" w:hint="cs"/>
          <w:sz w:val="28"/>
          <w:rtl/>
          <w:lang w:bidi="fa-IR"/>
        </w:rPr>
        <w:t>ع</w:t>
      </w:r>
      <w:r>
        <w:rPr>
          <w:rFonts w:hint="cs"/>
          <w:sz w:val="28"/>
          <w:rtl/>
          <w:lang w:bidi="fa-IR"/>
        </w:rPr>
        <w:t xml:space="preserve"> ايمان آوردند كه ندای اسلام به گوش آنها رسيد.</w:t>
      </w:r>
      <w:r>
        <w:rPr>
          <w:rStyle w:val="a4"/>
          <w:sz w:val="28"/>
          <w:rtl/>
          <w:lang w:bidi="fa-IR"/>
        </w:rPr>
        <w:footnoteReference w:id="91"/>
      </w:r>
      <w:r>
        <w:rPr>
          <w:rFonts w:hint="cs"/>
          <w:sz w:val="28"/>
          <w:rtl/>
          <w:lang w:bidi="fa-IR"/>
        </w:rPr>
        <w:t xml:space="preserve"> یعنی حضرت محمد</w:t>
      </w:r>
      <w:r w:rsidRPr="00CC6A86">
        <w:rPr>
          <w:rFonts w:cs="CTraditional Arabic" w:hint="cs"/>
          <w:sz w:val="28"/>
          <w:rtl/>
          <w:lang w:bidi="fa-IR"/>
        </w:rPr>
        <w:t>ع</w:t>
      </w:r>
      <w:r>
        <w:rPr>
          <w:rFonts w:hint="cs"/>
          <w:sz w:val="28"/>
          <w:rtl/>
          <w:lang w:bidi="fa-IR"/>
        </w:rPr>
        <w:t xml:space="preserve"> آنها را به اسلام دعوت كرد كه بعضي</w:t>
      </w:r>
      <w:r w:rsidR="000C0014">
        <w:rPr>
          <w:rFonts w:hint="eastAsia"/>
          <w:sz w:val="28"/>
          <w:rtl/>
          <w:lang w:bidi="fa-IR"/>
        </w:rPr>
        <w:t>‌</w:t>
      </w:r>
      <w:r>
        <w:rPr>
          <w:rFonts w:hint="cs"/>
          <w:sz w:val="28"/>
          <w:rtl/>
          <w:lang w:bidi="fa-IR"/>
        </w:rPr>
        <w:t>ها ايمان آوردند و بعضي</w:t>
      </w:r>
      <w:r w:rsidR="000C0014">
        <w:rPr>
          <w:rFonts w:hint="eastAsia"/>
          <w:sz w:val="28"/>
          <w:rtl/>
          <w:lang w:bidi="fa-IR"/>
        </w:rPr>
        <w:t>‌</w:t>
      </w:r>
      <w:r>
        <w:rPr>
          <w:rFonts w:hint="cs"/>
          <w:sz w:val="28"/>
          <w:rtl/>
          <w:lang w:bidi="fa-IR"/>
        </w:rPr>
        <w:t>ها دیر ایمان آوردند و بعضي</w:t>
      </w:r>
      <w:r w:rsidR="000C0014">
        <w:rPr>
          <w:rFonts w:hint="eastAsia"/>
          <w:sz w:val="28"/>
          <w:rtl/>
          <w:lang w:bidi="fa-IR"/>
        </w:rPr>
        <w:t>‌</w:t>
      </w:r>
      <w:r>
        <w:rPr>
          <w:rFonts w:hint="cs"/>
          <w:sz w:val="28"/>
          <w:rtl/>
          <w:lang w:bidi="fa-IR"/>
        </w:rPr>
        <w:t>ها بسيار ديرتر اسلام آوردند و بعضي</w:t>
      </w:r>
      <w:r w:rsidR="000C0014">
        <w:rPr>
          <w:rFonts w:hint="eastAsia"/>
          <w:sz w:val="28"/>
          <w:rtl/>
          <w:lang w:bidi="fa-IR"/>
        </w:rPr>
        <w:t>‌</w:t>
      </w:r>
      <w:r>
        <w:rPr>
          <w:rFonts w:hint="cs"/>
          <w:sz w:val="28"/>
          <w:rtl/>
          <w:lang w:bidi="fa-IR"/>
        </w:rPr>
        <w:t>ها تخم نفاق در اسلام کاشتند و بعضي</w:t>
      </w:r>
      <w:r w:rsidR="000C0014">
        <w:rPr>
          <w:rFonts w:hint="eastAsia"/>
          <w:sz w:val="28"/>
          <w:rtl/>
          <w:lang w:bidi="fa-IR"/>
        </w:rPr>
        <w:t>‌</w:t>
      </w:r>
      <w:r>
        <w:rPr>
          <w:rFonts w:hint="cs"/>
          <w:sz w:val="28"/>
          <w:rtl/>
          <w:lang w:bidi="fa-IR"/>
        </w:rPr>
        <w:t>ها پس از اين كه زمين بر آنها تنگ شد،‌ دچار ترس و وحشت شدند جز مؤمنان و هيچ كس با استدلال عقلش اسلام نیاورد جز یک نفر</w:t>
      </w:r>
      <w:r>
        <w:rPr>
          <w:rStyle w:val="a4"/>
          <w:sz w:val="28"/>
          <w:rtl/>
          <w:lang w:bidi="fa-IR"/>
        </w:rPr>
        <w:footnoteReference w:id="92"/>
      </w:r>
      <w:r>
        <w:rPr>
          <w:rFonts w:hint="cs"/>
          <w:sz w:val="28"/>
          <w:rtl/>
          <w:lang w:bidi="fa-IR"/>
        </w:rPr>
        <w:t xml:space="preserve"> که براي دستیابی به حقيقت از سرزمين خود خارج شده بود و با سختي</w:t>
      </w:r>
      <w:r w:rsidR="000C0014">
        <w:rPr>
          <w:rFonts w:hint="eastAsia"/>
          <w:sz w:val="28"/>
          <w:rtl/>
          <w:lang w:bidi="fa-IR"/>
        </w:rPr>
        <w:t>‌</w:t>
      </w:r>
      <w:r>
        <w:rPr>
          <w:rFonts w:hint="cs"/>
          <w:sz w:val="28"/>
          <w:rtl/>
          <w:lang w:bidi="fa-IR"/>
        </w:rPr>
        <w:t>ها و خطرات زي</w:t>
      </w:r>
      <w:r w:rsidR="000C0014">
        <w:rPr>
          <w:rFonts w:hint="cs"/>
          <w:sz w:val="28"/>
          <w:rtl/>
          <w:lang w:bidi="fa-IR"/>
        </w:rPr>
        <w:t xml:space="preserve">ادي روبرو شد تا زماني كه حقيقت </w:t>
      </w:r>
      <w:r>
        <w:rPr>
          <w:rFonts w:hint="cs"/>
          <w:sz w:val="28"/>
          <w:rtl/>
          <w:lang w:bidi="fa-IR"/>
        </w:rPr>
        <w:t xml:space="preserve">را نزد حضرت محمد </w:t>
      </w:r>
      <w:r w:rsidRPr="00CC6A86">
        <w:rPr>
          <w:rFonts w:cs="CTraditional Arabic" w:hint="cs"/>
          <w:sz w:val="28"/>
          <w:rtl/>
          <w:lang w:bidi="fa-IR"/>
        </w:rPr>
        <w:t>ع</w:t>
      </w:r>
      <w:r>
        <w:rPr>
          <w:rFonts w:hint="cs"/>
          <w:sz w:val="28"/>
          <w:rtl/>
          <w:lang w:bidi="fa-IR"/>
        </w:rPr>
        <w:t xml:space="preserve"> يافت و به آن ايمان آورد</w:t>
      </w:r>
      <w:r w:rsidR="000C0014">
        <w:rPr>
          <w:rFonts w:hint="cs"/>
          <w:sz w:val="28"/>
          <w:rtl/>
          <w:lang w:bidi="fa-IR"/>
        </w:rPr>
        <w:t>؛</w:t>
      </w:r>
      <w:r>
        <w:rPr>
          <w:rStyle w:val="a4"/>
          <w:sz w:val="28"/>
          <w:rtl/>
          <w:lang w:bidi="fa-IR"/>
        </w:rPr>
        <w:footnoteReference w:id="93"/>
      </w:r>
      <w:r>
        <w:rPr>
          <w:rFonts w:hint="cs"/>
          <w:sz w:val="28"/>
          <w:rtl/>
          <w:lang w:bidi="fa-IR"/>
        </w:rPr>
        <w:t xml:space="preserve"> منظورم سلمان فارسی است. </w:t>
      </w:r>
    </w:p>
    <w:p w:rsidR="00420579" w:rsidRDefault="00420579" w:rsidP="006D3981">
      <w:pPr>
        <w:ind w:firstLine="284"/>
        <w:jc w:val="lowKashida"/>
        <w:rPr>
          <w:sz w:val="28"/>
          <w:rtl/>
          <w:lang w:bidi="fa-IR"/>
        </w:rPr>
      </w:pPr>
      <w:r>
        <w:rPr>
          <w:rFonts w:hint="cs"/>
          <w:sz w:val="28"/>
          <w:rtl/>
          <w:lang w:bidi="fa-IR"/>
        </w:rPr>
        <w:t xml:space="preserve"> قمي ذيل تفسير آيه</w:t>
      </w:r>
      <w:r w:rsidR="000C0014">
        <w:rPr>
          <w:rFonts w:hint="eastAsia"/>
          <w:sz w:val="28"/>
          <w:rtl/>
          <w:lang w:bidi="fa-IR"/>
        </w:rPr>
        <w:t>‌</w:t>
      </w:r>
      <w:r>
        <w:rPr>
          <w:rFonts w:hint="cs"/>
          <w:sz w:val="28"/>
          <w:rtl/>
          <w:lang w:bidi="fa-IR"/>
        </w:rPr>
        <w:t xml:space="preserve">ی: </w:t>
      </w:r>
      <w:r w:rsidRPr="000C0014">
        <w:rPr>
          <w:rFonts w:ascii="QCF_BSML" w:hAnsi="QCF_BSML" w:cs="QCF_BSML"/>
          <w:b/>
          <w:bCs/>
          <w:color w:val="000000"/>
          <w:sz w:val="27"/>
          <w:szCs w:val="27"/>
          <w:rtl/>
        </w:rPr>
        <w:t>ﭽ</w:t>
      </w:r>
      <w:r w:rsidRPr="000C0014">
        <w:rPr>
          <w:rFonts w:ascii="QCF_BSML" w:hAnsi="QCF_BSML" w:cs="QCF_BSML"/>
          <w:b/>
          <w:bCs/>
          <w:color w:val="000000"/>
          <w:sz w:val="2"/>
          <w:szCs w:val="2"/>
          <w:rtl/>
        </w:rPr>
        <w:t xml:space="preserve"> </w:t>
      </w:r>
      <w:r w:rsidRPr="000C0014">
        <w:rPr>
          <w:rFonts w:ascii="QCF_P120" w:hAnsi="QCF_P120" w:cs="QCF_P120"/>
          <w:b/>
          <w:bCs/>
          <w:color w:val="000000"/>
          <w:sz w:val="27"/>
          <w:szCs w:val="27"/>
          <w:rtl/>
        </w:rPr>
        <w:t>ﭑ</w:t>
      </w:r>
      <w:r w:rsidRPr="000C0014">
        <w:rPr>
          <w:rFonts w:ascii="QCF_P120" w:hAnsi="QCF_P120" w:cs="QCF_P120"/>
          <w:b/>
          <w:bCs/>
          <w:color w:val="000000"/>
          <w:sz w:val="2"/>
          <w:szCs w:val="2"/>
          <w:rtl/>
        </w:rPr>
        <w:t xml:space="preserve"> </w:t>
      </w:r>
      <w:r w:rsidRPr="000C0014">
        <w:rPr>
          <w:rFonts w:ascii="QCF_P120" w:hAnsi="QCF_P120" w:cs="QCF_P120"/>
          <w:b/>
          <w:bCs/>
          <w:color w:val="000000"/>
          <w:sz w:val="27"/>
          <w:szCs w:val="27"/>
          <w:rtl/>
        </w:rPr>
        <w:t>ﭒ</w:t>
      </w:r>
      <w:r w:rsidR="00472FA4">
        <w:rPr>
          <w:rFonts w:ascii="QCF_P120" w:hAnsi="QCF_P120" w:cs="QCF_P120"/>
          <w:b/>
          <w:bCs/>
          <w:color w:val="000000"/>
          <w:sz w:val="2"/>
          <w:szCs w:val="2"/>
          <w:rtl/>
        </w:rPr>
        <w:t xml:space="preserve"> </w:t>
      </w:r>
      <w:r w:rsidRPr="000C0014">
        <w:rPr>
          <w:rFonts w:ascii="QCF_P120" w:hAnsi="QCF_P120" w:cs="QCF_P120"/>
          <w:b/>
          <w:bCs/>
          <w:color w:val="000000"/>
          <w:sz w:val="27"/>
          <w:szCs w:val="27"/>
          <w:rtl/>
        </w:rPr>
        <w:t>ﭓ</w:t>
      </w:r>
      <w:r w:rsidRPr="000C0014">
        <w:rPr>
          <w:rFonts w:ascii="QCF_P120" w:hAnsi="QCF_P120" w:cs="QCF_P120"/>
          <w:b/>
          <w:bCs/>
          <w:color w:val="000000"/>
          <w:sz w:val="2"/>
          <w:szCs w:val="2"/>
          <w:rtl/>
        </w:rPr>
        <w:t xml:space="preserve"> </w:t>
      </w:r>
      <w:r w:rsidRPr="000C0014">
        <w:rPr>
          <w:rFonts w:ascii="QCF_P120" w:hAnsi="QCF_P120" w:cs="QCF_P120"/>
          <w:b/>
          <w:bCs/>
          <w:color w:val="000000"/>
          <w:sz w:val="27"/>
          <w:szCs w:val="27"/>
          <w:rtl/>
        </w:rPr>
        <w:t>ﭔ</w:t>
      </w:r>
      <w:r w:rsidRPr="000C0014">
        <w:rPr>
          <w:rFonts w:ascii="QCF_P120" w:hAnsi="QCF_P120" w:cs="QCF_P120"/>
          <w:b/>
          <w:bCs/>
          <w:color w:val="000000"/>
          <w:sz w:val="2"/>
          <w:szCs w:val="2"/>
          <w:rtl/>
        </w:rPr>
        <w:t xml:space="preserve"> </w:t>
      </w:r>
      <w:r w:rsidRPr="000C0014">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المائدة: ٧١</w:t>
      </w:r>
      <w:r w:rsidR="00472FA4">
        <w:rPr>
          <w:rFonts w:ascii="2  Badr" w:hAnsi="Arial" w:hint="cs"/>
          <w:color w:val="000000"/>
          <w:sz w:val="27"/>
          <w:szCs w:val="27"/>
          <w:rtl/>
        </w:rPr>
        <w:t xml:space="preserve"> </w:t>
      </w:r>
      <w:r>
        <w:rPr>
          <w:rFonts w:hint="cs"/>
          <w:sz w:val="28"/>
          <w:rtl/>
          <w:lang w:bidi="fa-IR"/>
        </w:rPr>
        <w:t>مي</w:t>
      </w:r>
      <w:r w:rsidR="000C0014">
        <w:rPr>
          <w:rFonts w:hint="eastAsia"/>
          <w:sz w:val="28"/>
          <w:rtl/>
          <w:lang w:bidi="fa-IR"/>
        </w:rPr>
        <w:t>‌</w:t>
      </w:r>
      <w:r>
        <w:rPr>
          <w:rFonts w:hint="cs"/>
          <w:sz w:val="28"/>
          <w:rtl/>
          <w:lang w:bidi="fa-IR"/>
        </w:rPr>
        <w:t>گويد: كتاب خداوند از اصحاب رسول خدا</w:t>
      </w:r>
      <w:r w:rsidRPr="00CC6A86">
        <w:rPr>
          <w:rFonts w:cs="CTraditional Arabic" w:hint="cs"/>
          <w:sz w:val="28"/>
          <w:rtl/>
          <w:lang w:bidi="fa-IR"/>
        </w:rPr>
        <w:t>ع</w:t>
      </w:r>
      <w:r>
        <w:rPr>
          <w:rFonts w:hint="cs"/>
          <w:sz w:val="28"/>
          <w:rtl/>
          <w:lang w:bidi="fa-IR"/>
        </w:rPr>
        <w:t xml:space="preserve"> خبر مي</w:t>
      </w:r>
      <w:r w:rsidR="000C0014">
        <w:rPr>
          <w:rFonts w:hint="eastAsia"/>
          <w:sz w:val="28"/>
          <w:rtl/>
          <w:lang w:bidi="fa-IR"/>
        </w:rPr>
        <w:t>‌</w:t>
      </w:r>
      <w:r>
        <w:rPr>
          <w:rFonts w:hint="cs"/>
          <w:sz w:val="28"/>
          <w:rtl/>
          <w:lang w:bidi="fa-IR"/>
        </w:rPr>
        <w:t>دهد و مي</w:t>
      </w:r>
      <w:r w:rsidR="000C0014">
        <w:rPr>
          <w:rFonts w:hint="eastAsia"/>
          <w:sz w:val="28"/>
          <w:rtl/>
          <w:lang w:bidi="fa-IR"/>
        </w:rPr>
        <w:t>‌</w:t>
      </w:r>
      <w:r>
        <w:rPr>
          <w:rFonts w:hint="cs"/>
          <w:sz w:val="28"/>
          <w:rtl/>
          <w:lang w:bidi="fa-IR"/>
        </w:rPr>
        <w:t xml:space="preserve">فرمايد: </w:t>
      </w:r>
      <w:r w:rsidRPr="000C0014">
        <w:rPr>
          <w:rFonts w:ascii="QCF_BSML" w:hAnsi="QCF_BSML" w:cs="QCF_BSML"/>
          <w:b/>
          <w:bCs/>
          <w:color w:val="000000"/>
          <w:sz w:val="27"/>
          <w:szCs w:val="27"/>
          <w:rtl/>
        </w:rPr>
        <w:t>ﭽ</w:t>
      </w:r>
      <w:r w:rsidRPr="000C0014">
        <w:rPr>
          <w:rFonts w:ascii="QCF_BSML" w:hAnsi="QCF_BSML" w:cs="QCF_BSML"/>
          <w:b/>
          <w:bCs/>
          <w:color w:val="000000"/>
          <w:sz w:val="2"/>
          <w:szCs w:val="2"/>
          <w:rtl/>
        </w:rPr>
        <w:t xml:space="preserve"> </w:t>
      </w:r>
      <w:r w:rsidRPr="000C0014">
        <w:rPr>
          <w:rFonts w:ascii="QCF_P120" w:hAnsi="QCF_P120" w:cs="QCF_P120"/>
          <w:b/>
          <w:bCs/>
          <w:color w:val="000000"/>
          <w:sz w:val="27"/>
          <w:szCs w:val="27"/>
          <w:rtl/>
        </w:rPr>
        <w:t>ﭑ</w:t>
      </w:r>
      <w:r w:rsidRPr="000C0014">
        <w:rPr>
          <w:rFonts w:ascii="QCF_P120" w:hAnsi="QCF_P120" w:cs="QCF_P120"/>
          <w:b/>
          <w:bCs/>
          <w:color w:val="000000"/>
          <w:sz w:val="2"/>
          <w:szCs w:val="2"/>
          <w:rtl/>
        </w:rPr>
        <w:t xml:space="preserve"> </w:t>
      </w:r>
      <w:r w:rsidRPr="000C0014">
        <w:rPr>
          <w:rFonts w:ascii="QCF_P120" w:hAnsi="QCF_P120" w:cs="QCF_P120"/>
          <w:b/>
          <w:bCs/>
          <w:color w:val="000000"/>
          <w:sz w:val="27"/>
          <w:szCs w:val="27"/>
          <w:rtl/>
        </w:rPr>
        <w:t>ﭒ</w:t>
      </w:r>
      <w:r w:rsidR="00472FA4">
        <w:rPr>
          <w:rFonts w:ascii="QCF_P120" w:hAnsi="QCF_P120" w:cs="QCF_P120"/>
          <w:b/>
          <w:bCs/>
          <w:color w:val="000000"/>
          <w:sz w:val="2"/>
          <w:szCs w:val="2"/>
          <w:rtl/>
        </w:rPr>
        <w:t xml:space="preserve"> </w:t>
      </w:r>
      <w:r w:rsidRPr="000C0014">
        <w:rPr>
          <w:rFonts w:ascii="QCF_P120" w:hAnsi="QCF_P120" w:cs="QCF_P120"/>
          <w:b/>
          <w:bCs/>
          <w:color w:val="000000"/>
          <w:sz w:val="27"/>
          <w:szCs w:val="27"/>
          <w:rtl/>
        </w:rPr>
        <w:t>ﭓ</w:t>
      </w:r>
      <w:r w:rsidRPr="000C0014">
        <w:rPr>
          <w:rFonts w:ascii="QCF_P120" w:hAnsi="QCF_P120" w:cs="QCF_P120"/>
          <w:b/>
          <w:bCs/>
          <w:color w:val="000000"/>
          <w:sz w:val="2"/>
          <w:szCs w:val="2"/>
          <w:rtl/>
        </w:rPr>
        <w:t xml:space="preserve"> </w:t>
      </w:r>
      <w:r w:rsidRPr="000C0014">
        <w:rPr>
          <w:rFonts w:ascii="QCF_P120" w:hAnsi="QCF_P120" w:cs="QCF_P120"/>
          <w:b/>
          <w:bCs/>
          <w:color w:val="000000"/>
          <w:sz w:val="27"/>
          <w:szCs w:val="27"/>
          <w:rtl/>
        </w:rPr>
        <w:t>ﭔ</w:t>
      </w:r>
      <w:r w:rsidRPr="000C0014">
        <w:rPr>
          <w:rFonts w:ascii="QCF_P120" w:hAnsi="QCF_P120" w:cs="QCF_P120"/>
          <w:b/>
          <w:bCs/>
          <w:color w:val="000000"/>
          <w:sz w:val="2"/>
          <w:szCs w:val="2"/>
          <w:rtl/>
        </w:rPr>
        <w:t xml:space="preserve"> </w:t>
      </w:r>
      <w:r w:rsidRPr="000C0014">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المائدة: ٧١</w:t>
      </w:r>
      <w:r w:rsidR="00472FA4">
        <w:rPr>
          <w:rFonts w:ascii="Arial" w:hAnsi="Arial" w:cs="Arial"/>
          <w:color w:val="000000"/>
          <w:sz w:val="2"/>
          <w:szCs w:val="2"/>
          <w:rtl/>
        </w:rPr>
        <w:t xml:space="preserve"> </w:t>
      </w:r>
      <w:r>
        <w:rPr>
          <w:rFonts w:hint="cs"/>
          <w:sz w:val="28"/>
          <w:rtl/>
          <w:lang w:bidi="fa-IR"/>
        </w:rPr>
        <w:t>يعني، آنها را امتحان و آزمايشي نمي</w:t>
      </w:r>
      <w:r w:rsidR="000C0014">
        <w:rPr>
          <w:rFonts w:hint="eastAsia"/>
          <w:sz w:val="28"/>
          <w:rtl/>
          <w:lang w:bidi="fa-IR"/>
        </w:rPr>
        <w:t>‌</w:t>
      </w:r>
      <w:r>
        <w:rPr>
          <w:rFonts w:hint="cs"/>
          <w:sz w:val="28"/>
          <w:rtl/>
          <w:lang w:bidi="fa-IR"/>
        </w:rPr>
        <w:t>كند و آنها را به وسیله</w:t>
      </w:r>
      <w:r w:rsidR="000C0014">
        <w:rPr>
          <w:rFonts w:hint="eastAsia"/>
          <w:sz w:val="28"/>
          <w:rtl/>
          <w:lang w:bidi="fa-IR"/>
        </w:rPr>
        <w:t>‌</w:t>
      </w:r>
      <w:r>
        <w:rPr>
          <w:rFonts w:hint="cs"/>
          <w:sz w:val="28"/>
          <w:rtl/>
          <w:lang w:bidi="fa-IR"/>
        </w:rPr>
        <w:t>ی امير المؤمنين امتحان نمي</w:t>
      </w:r>
      <w:r w:rsidR="000C0014">
        <w:rPr>
          <w:rFonts w:hint="eastAsia"/>
          <w:sz w:val="28"/>
          <w:rtl/>
          <w:lang w:bidi="fa-IR"/>
        </w:rPr>
        <w:t>‌</w:t>
      </w:r>
      <w:r>
        <w:rPr>
          <w:rFonts w:hint="cs"/>
          <w:sz w:val="28"/>
          <w:rtl/>
          <w:lang w:bidi="fa-IR"/>
        </w:rPr>
        <w:t>كند (پس آنها كر و كور شدند). سپس مي</w:t>
      </w:r>
      <w:r w:rsidR="000C0014">
        <w:rPr>
          <w:rFonts w:hint="eastAsia"/>
          <w:sz w:val="28"/>
          <w:rtl/>
          <w:lang w:bidi="fa-IR"/>
        </w:rPr>
        <w:t>‌</w:t>
      </w:r>
      <w:r>
        <w:rPr>
          <w:rFonts w:hint="cs"/>
          <w:sz w:val="28"/>
          <w:rtl/>
          <w:lang w:bidi="fa-IR"/>
        </w:rPr>
        <w:t xml:space="preserve">گويد: وقتی رسول الله </w:t>
      </w:r>
      <w:r w:rsidRPr="00CC6A86">
        <w:rPr>
          <w:rFonts w:cs="CTraditional Arabic" w:hint="cs"/>
          <w:sz w:val="28"/>
          <w:rtl/>
          <w:lang w:bidi="fa-IR"/>
        </w:rPr>
        <w:t>ع</w:t>
      </w:r>
      <w:r>
        <w:rPr>
          <w:rFonts w:hint="cs"/>
          <w:sz w:val="28"/>
          <w:rtl/>
          <w:lang w:bidi="fa-IR"/>
        </w:rPr>
        <w:t xml:space="preserve"> در ميان آنها بود</w:t>
      </w:r>
      <w:r w:rsidR="000C0014">
        <w:rPr>
          <w:rFonts w:hint="cs"/>
          <w:sz w:val="28"/>
          <w:rtl/>
          <w:lang w:bidi="fa-IR"/>
        </w:rPr>
        <w:t xml:space="preserve"> </w:t>
      </w:r>
      <w:r>
        <w:rPr>
          <w:rFonts w:hint="cs"/>
          <w:sz w:val="28"/>
          <w:rtl/>
          <w:lang w:bidi="fa-IR"/>
        </w:rPr>
        <w:t xml:space="preserve">(آنها كر و كور بودند) و هنگامي که رسول الله </w:t>
      </w:r>
      <w:r w:rsidRPr="00CC6A86">
        <w:rPr>
          <w:rFonts w:cs="CTraditional Arabic" w:hint="cs"/>
          <w:sz w:val="28"/>
          <w:rtl/>
          <w:lang w:bidi="fa-IR"/>
        </w:rPr>
        <w:t>ع</w:t>
      </w:r>
      <w:r>
        <w:rPr>
          <w:rFonts w:hint="cs"/>
          <w:sz w:val="28"/>
          <w:rtl/>
          <w:lang w:bidi="fa-IR"/>
        </w:rPr>
        <w:t xml:space="preserve"> وفات كرد و امير المؤمنين </w:t>
      </w:r>
      <w:r w:rsidRPr="00CC6A86">
        <w:rPr>
          <w:rFonts w:cs="CTraditional Arabic" w:hint="cs"/>
          <w:sz w:val="28"/>
          <w:rtl/>
          <w:lang w:bidi="fa-IR"/>
        </w:rPr>
        <w:t>؛</w:t>
      </w:r>
      <w:r>
        <w:rPr>
          <w:rFonts w:hint="cs"/>
          <w:sz w:val="28"/>
          <w:rtl/>
          <w:lang w:bidi="fa-IR"/>
        </w:rPr>
        <w:t xml:space="preserve"> امام و سرپرست آنان شد،‌آنها تا زمان قيامت كر و كور شدند.</w:t>
      </w:r>
      <w:r>
        <w:rPr>
          <w:rStyle w:val="a4"/>
          <w:sz w:val="28"/>
          <w:rtl/>
          <w:lang w:bidi="fa-IR"/>
        </w:rPr>
        <w:footnoteReference w:id="94"/>
      </w:r>
    </w:p>
    <w:p w:rsidR="00420579" w:rsidRDefault="00472FA4" w:rsidP="006D3981">
      <w:pPr>
        <w:ind w:firstLine="284"/>
        <w:jc w:val="lowKashida"/>
        <w:rPr>
          <w:rFonts w:hint="cs"/>
          <w:sz w:val="28"/>
          <w:rtl/>
          <w:lang w:bidi="fa-IR"/>
        </w:rPr>
      </w:pPr>
      <w:r>
        <w:rPr>
          <w:rFonts w:hint="cs"/>
          <w:sz w:val="28"/>
          <w:rtl/>
          <w:lang w:bidi="fa-IR"/>
        </w:rPr>
        <w:t xml:space="preserve"> </w:t>
      </w:r>
      <w:r w:rsidR="00420579">
        <w:rPr>
          <w:rFonts w:hint="cs"/>
          <w:sz w:val="28"/>
          <w:rtl/>
          <w:lang w:bidi="fa-IR"/>
        </w:rPr>
        <w:t>امثال اين سخنان زياد است.</w:t>
      </w:r>
      <w:r w:rsidR="00420579">
        <w:rPr>
          <w:rStyle w:val="a4"/>
          <w:sz w:val="28"/>
          <w:rtl/>
          <w:lang w:bidi="fa-IR"/>
        </w:rPr>
        <w:footnoteReference w:id="95"/>
      </w:r>
    </w:p>
    <w:p w:rsidR="00420579" w:rsidRPr="00E41DDA" w:rsidRDefault="00472FA4" w:rsidP="006D3981">
      <w:pPr>
        <w:widowControl w:val="0"/>
        <w:ind w:firstLine="284"/>
        <w:jc w:val="lowKashida"/>
        <w:rPr>
          <w:rFonts w:hint="cs"/>
          <w:sz w:val="32"/>
          <w:rtl/>
        </w:rPr>
      </w:pPr>
      <w:r>
        <w:rPr>
          <w:rFonts w:hint="cs"/>
          <w:sz w:val="28"/>
          <w:rtl/>
          <w:lang w:bidi="fa-IR"/>
        </w:rPr>
        <w:t xml:space="preserve"> </w:t>
      </w:r>
      <w:r w:rsidR="00420579">
        <w:rPr>
          <w:rFonts w:hint="cs"/>
          <w:sz w:val="28"/>
          <w:rtl/>
          <w:lang w:bidi="fa-IR"/>
        </w:rPr>
        <w:t>اين ديدگاه شيعه درباره</w:t>
      </w:r>
      <w:r w:rsidR="00980A9E">
        <w:rPr>
          <w:rFonts w:hint="eastAsia"/>
          <w:sz w:val="28"/>
          <w:rtl/>
          <w:lang w:bidi="fa-IR"/>
        </w:rPr>
        <w:t>‌</w:t>
      </w:r>
      <w:r w:rsidR="000C0014">
        <w:rPr>
          <w:rFonts w:hint="eastAsia"/>
          <w:sz w:val="28"/>
          <w:rtl/>
          <w:lang w:bidi="fa-IR"/>
        </w:rPr>
        <w:t>‌</w:t>
      </w:r>
      <w:r w:rsidR="00420579">
        <w:rPr>
          <w:rFonts w:hint="cs"/>
          <w:sz w:val="28"/>
          <w:rtl/>
          <w:lang w:bidi="fa-IR"/>
        </w:rPr>
        <w:t>ی صحابه بود و آن هم ديدگاه اهل بيت درباره</w:t>
      </w:r>
      <w:r w:rsidR="000C0014">
        <w:rPr>
          <w:rFonts w:hint="eastAsia"/>
          <w:sz w:val="28"/>
          <w:rtl/>
          <w:lang w:bidi="fa-IR"/>
        </w:rPr>
        <w:t>‌‌‌</w:t>
      </w:r>
      <w:r w:rsidR="00420579">
        <w:rPr>
          <w:rFonts w:hint="cs"/>
          <w:sz w:val="28"/>
          <w:rtl/>
          <w:lang w:bidi="fa-IR"/>
        </w:rPr>
        <w:t>ی آنان.</w:t>
      </w:r>
      <w:r w:rsidR="00420579" w:rsidRPr="00332349">
        <w:rPr>
          <w:sz w:val="32"/>
          <w:rtl/>
        </w:rPr>
        <w:t xml:space="preserve"> </w:t>
      </w:r>
    </w:p>
    <w:p w:rsidR="00420579" w:rsidRPr="00332349" w:rsidRDefault="00472FA4" w:rsidP="00472FA4">
      <w:pPr>
        <w:pStyle w:val="ae"/>
        <w:rPr>
          <w:rFonts w:hint="cs"/>
          <w:rtl/>
          <w:lang w:bidi="fa-IR"/>
        </w:rPr>
      </w:pPr>
      <w:r>
        <w:rPr>
          <w:rFonts w:cs="B Yagut" w:hint="cs"/>
          <w:rtl/>
          <w:lang w:bidi="fa-IR"/>
        </w:rPr>
        <w:t xml:space="preserve"> </w:t>
      </w:r>
      <w:bookmarkStart w:id="30" w:name="_Toc270545066"/>
      <w:r w:rsidR="00420579">
        <w:rPr>
          <w:rFonts w:hint="cs"/>
          <w:rtl/>
          <w:lang w:bidi="fa-IR"/>
        </w:rPr>
        <w:t>موضع گیری</w:t>
      </w:r>
      <w:r w:rsidR="00420579" w:rsidRPr="00332349">
        <w:rPr>
          <w:rFonts w:hint="cs"/>
          <w:rtl/>
          <w:lang w:bidi="fa-IR"/>
        </w:rPr>
        <w:t xml:space="preserve"> اهل بيت </w:t>
      </w:r>
      <w:r w:rsidR="00420579">
        <w:rPr>
          <w:rFonts w:hint="cs"/>
          <w:rtl/>
          <w:lang w:bidi="fa-IR"/>
        </w:rPr>
        <w:t>در برابر</w:t>
      </w:r>
      <w:r w:rsidR="00420579" w:rsidRPr="00332349">
        <w:rPr>
          <w:rFonts w:hint="cs"/>
          <w:rtl/>
          <w:lang w:bidi="fa-IR"/>
        </w:rPr>
        <w:t xml:space="preserve"> ابوبكر صديق:</w:t>
      </w:r>
      <w:bookmarkEnd w:id="30"/>
    </w:p>
    <w:p w:rsidR="00420579" w:rsidRPr="00363F2F" w:rsidRDefault="00472FA4" w:rsidP="006D3981">
      <w:pPr>
        <w:widowControl w:val="0"/>
        <w:ind w:firstLine="284"/>
        <w:jc w:val="lowKashida"/>
        <w:rPr>
          <w:rFonts w:hint="cs"/>
          <w:sz w:val="32"/>
          <w:rtl/>
        </w:rPr>
      </w:pPr>
      <w:r>
        <w:rPr>
          <w:rFonts w:hint="cs"/>
          <w:sz w:val="28"/>
          <w:rtl/>
          <w:lang w:bidi="fa-IR"/>
        </w:rPr>
        <w:t xml:space="preserve"> </w:t>
      </w:r>
      <w:r w:rsidR="00420579">
        <w:rPr>
          <w:rFonts w:hint="cs"/>
          <w:sz w:val="28"/>
          <w:rtl/>
          <w:lang w:bidi="fa-IR"/>
        </w:rPr>
        <w:t>بعد از اين مي</w:t>
      </w:r>
      <w:r w:rsidR="000C0014">
        <w:rPr>
          <w:rFonts w:hint="eastAsia"/>
          <w:sz w:val="28"/>
          <w:rtl/>
          <w:lang w:bidi="fa-IR"/>
        </w:rPr>
        <w:t>‌</w:t>
      </w:r>
      <w:r w:rsidR="00420579">
        <w:rPr>
          <w:rFonts w:hint="cs"/>
          <w:sz w:val="28"/>
          <w:rtl/>
          <w:lang w:bidi="fa-IR"/>
        </w:rPr>
        <w:t>خواهيم ديدگاه اهل بيت را درباره</w:t>
      </w:r>
      <w:r w:rsidR="000C0014">
        <w:rPr>
          <w:rFonts w:hint="eastAsia"/>
          <w:sz w:val="28"/>
          <w:rtl/>
          <w:lang w:bidi="fa-IR"/>
        </w:rPr>
        <w:t>‌</w:t>
      </w:r>
      <w:r w:rsidR="00420579">
        <w:rPr>
          <w:rFonts w:hint="cs"/>
          <w:sz w:val="28"/>
          <w:rtl/>
          <w:lang w:bidi="fa-IR"/>
        </w:rPr>
        <w:t xml:space="preserve">ی يار غار پيامبر </w:t>
      </w:r>
      <w:r w:rsidR="00420579" w:rsidRPr="00CC6A86">
        <w:rPr>
          <w:rFonts w:cs="CTraditional Arabic" w:hint="cs"/>
          <w:sz w:val="28"/>
          <w:rtl/>
          <w:lang w:bidi="fa-IR"/>
        </w:rPr>
        <w:t>ع</w:t>
      </w:r>
      <w:r w:rsidR="00420579">
        <w:rPr>
          <w:rFonts w:hint="cs"/>
          <w:sz w:val="28"/>
          <w:rtl/>
          <w:lang w:bidi="fa-IR"/>
        </w:rPr>
        <w:t xml:space="preserve"> و صدّيق </w:t>
      </w:r>
      <w:r w:rsidR="000C0014">
        <w:rPr>
          <w:rFonts w:hint="cs"/>
          <w:sz w:val="28"/>
          <w:rtl/>
          <w:lang w:bidi="fa-IR"/>
        </w:rPr>
        <w:t xml:space="preserve">اکبر </w:t>
      </w:r>
      <w:r w:rsidR="00420579" w:rsidRPr="001F5350">
        <w:rPr>
          <w:rFonts w:cs="CTraditional Arabic" w:hint="cs"/>
          <w:sz w:val="28"/>
          <w:rtl/>
          <w:lang w:bidi="fa-IR"/>
        </w:rPr>
        <w:t>س</w:t>
      </w:r>
      <w:r w:rsidR="00420579">
        <w:rPr>
          <w:rFonts w:hint="cs"/>
          <w:sz w:val="28"/>
          <w:rtl/>
          <w:lang w:bidi="fa-IR"/>
        </w:rPr>
        <w:t xml:space="preserve"> بيان كنيم. پسر عموي پيامبر </w:t>
      </w:r>
      <w:r w:rsidR="00420579" w:rsidRPr="00CC6A86">
        <w:rPr>
          <w:rFonts w:cs="CTraditional Arabic" w:hint="cs"/>
          <w:sz w:val="28"/>
          <w:rtl/>
          <w:lang w:bidi="fa-IR"/>
        </w:rPr>
        <w:t>ع</w:t>
      </w:r>
      <w:r w:rsidR="00420579">
        <w:rPr>
          <w:rFonts w:hint="cs"/>
          <w:sz w:val="28"/>
          <w:rtl/>
          <w:lang w:bidi="fa-IR"/>
        </w:rPr>
        <w:t xml:space="preserve"> و داماد وي و پدر نوه</w:t>
      </w:r>
      <w:r w:rsidR="000C0014">
        <w:rPr>
          <w:rFonts w:hint="eastAsia"/>
          <w:sz w:val="28"/>
          <w:rtl/>
          <w:lang w:bidi="fa-IR"/>
        </w:rPr>
        <w:t>‌</w:t>
      </w:r>
      <w:r w:rsidR="00420579">
        <w:rPr>
          <w:rFonts w:hint="cs"/>
          <w:sz w:val="28"/>
          <w:rtl/>
          <w:lang w:bidi="fa-IR"/>
        </w:rPr>
        <w:t xml:space="preserve">هاي پيامبر </w:t>
      </w:r>
      <w:r w:rsidR="00420579" w:rsidRPr="00CC6A86">
        <w:rPr>
          <w:rFonts w:cs="CTraditional Arabic" w:hint="cs"/>
          <w:sz w:val="28"/>
          <w:rtl/>
          <w:lang w:bidi="fa-IR"/>
        </w:rPr>
        <w:t>ع</w:t>
      </w:r>
      <w:r w:rsidR="000C0014">
        <w:rPr>
          <w:rFonts w:hint="cs"/>
          <w:sz w:val="28"/>
          <w:rtl/>
          <w:lang w:bidi="fa-IR"/>
        </w:rPr>
        <w:t>،</w:t>
      </w:r>
      <w:r w:rsidR="00420579">
        <w:rPr>
          <w:rFonts w:hint="cs"/>
          <w:sz w:val="28"/>
          <w:rtl/>
          <w:lang w:bidi="fa-IR"/>
        </w:rPr>
        <w:t xml:space="preserve"> علي بن ابي طالب </w:t>
      </w:r>
      <w:r w:rsidR="00420579" w:rsidRPr="001F5350">
        <w:rPr>
          <w:rFonts w:cs="CTraditional Arabic" w:hint="cs"/>
          <w:sz w:val="28"/>
          <w:rtl/>
          <w:lang w:bidi="fa-IR"/>
        </w:rPr>
        <w:t>س</w:t>
      </w:r>
      <w:r w:rsidR="00420579">
        <w:rPr>
          <w:rFonts w:hint="cs"/>
          <w:sz w:val="28"/>
          <w:rtl/>
          <w:lang w:bidi="fa-IR"/>
        </w:rPr>
        <w:t>، از بيعت با ابوبكر</w:t>
      </w:r>
      <w:r w:rsidR="000C0014">
        <w:rPr>
          <w:rFonts w:hint="cs"/>
          <w:sz w:val="28"/>
          <w:rtl/>
          <w:lang w:bidi="fa-IR"/>
        </w:rPr>
        <w:t>صدیق</w:t>
      </w:r>
      <w:r w:rsidR="00420579">
        <w:rPr>
          <w:rFonts w:hint="cs"/>
          <w:sz w:val="28"/>
          <w:rtl/>
          <w:lang w:bidi="fa-IR"/>
        </w:rPr>
        <w:t xml:space="preserve"> پس از وفات رسول الله </w:t>
      </w:r>
      <w:r w:rsidR="00420579" w:rsidRPr="00CC6A86">
        <w:rPr>
          <w:rFonts w:cs="CTraditional Arabic" w:hint="cs"/>
          <w:sz w:val="28"/>
          <w:rtl/>
          <w:lang w:bidi="fa-IR"/>
        </w:rPr>
        <w:t>ع</w:t>
      </w:r>
      <w:r w:rsidR="00420579">
        <w:rPr>
          <w:rFonts w:hint="cs"/>
          <w:sz w:val="28"/>
          <w:rtl/>
          <w:lang w:bidi="fa-IR"/>
        </w:rPr>
        <w:t xml:space="preserve"> که با هجوم مردم مواجه شد</w:t>
      </w:r>
      <w:r w:rsidR="00420579">
        <w:rPr>
          <w:rStyle w:val="a4"/>
          <w:sz w:val="28"/>
          <w:rtl/>
          <w:lang w:bidi="fa-IR"/>
        </w:rPr>
        <w:footnoteReference w:id="96"/>
      </w:r>
      <w:r w:rsidR="00420579">
        <w:rPr>
          <w:rFonts w:hint="cs"/>
          <w:sz w:val="28"/>
          <w:rtl/>
          <w:lang w:bidi="fa-IR"/>
        </w:rPr>
        <w:t>و مردم به سرعت براي بيعت با ابوبكر مي</w:t>
      </w:r>
      <w:r w:rsidR="000C0014">
        <w:rPr>
          <w:rFonts w:hint="eastAsia"/>
          <w:sz w:val="28"/>
          <w:rtl/>
          <w:lang w:bidi="fa-IR"/>
        </w:rPr>
        <w:t>‌</w:t>
      </w:r>
      <w:r w:rsidR="00420579">
        <w:rPr>
          <w:rFonts w:hint="cs"/>
          <w:sz w:val="28"/>
          <w:rtl/>
          <w:lang w:bidi="fa-IR"/>
        </w:rPr>
        <w:t>شتافتند، می</w:t>
      </w:r>
      <w:r w:rsidR="000C0014">
        <w:rPr>
          <w:rFonts w:hint="eastAsia"/>
          <w:sz w:val="28"/>
          <w:rtl/>
          <w:lang w:bidi="fa-IR"/>
        </w:rPr>
        <w:t>‌</w:t>
      </w:r>
      <w:r w:rsidR="00420579">
        <w:rPr>
          <w:rFonts w:hint="cs"/>
          <w:sz w:val="28"/>
          <w:rtl/>
          <w:lang w:bidi="fa-IR"/>
        </w:rPr>
        <w:t>گوید: «در اين هنگام پيش ابوبكر رفتم و با او بیعت کردم و در آن رویدادها قیام کردم تا باطل نابود شود و كلام خداوند بالاترين باشد هر چند كه خوشايند كفار نباشد. پس ابوبكر ولايت امور را بر عهده گرفت و محكم و استوار به ولايت خود با ميانه</w:t>
      </w:r>
      <w:r w:rsidR="000C0014">
        <w:rPr>
          <w:rFonts w:hint="eastAsia"/>
          <w:sz w:val="28"/>
          <w:rtl/>
          <w:lang w:bidi="fa-IR"/>
        </w:rPr>
        <w:t>‌</w:t>
      </w:r>
      <w:r w:rsidR="00420579">
        <w:rPr>
          <w:rFonts w:hint="cs"/>
          <w:sz w:val="28"/>
          <w:rtl/>
          <w:lang w:bidi="fa-IR"/>
        </w:rPr>
        <w:t>روي ادامه داد و من هم تا زمانی که از خدا اطاعت می</w:t>
      </w:r>
      <w:r w:rsidR="000C0014">
        <w:rPr>
          <w:rFonts w:hint="eastAsia"/>
          <w:sz w:val="28"/>
          <w:rtl/>
          <w:lang w:bidi="fa-IR"/>
        </w:rPr>
        <w:t>‌</w:t>
      </w:r>
      <w:r w:rsidR="00420579">
        <w:rPr>
          <w:rFonts w:hint="cs"/>
          <w:sz w:val="28"/>
          <w:rtl/>
          <w:lang w:bidi="fa-IR"/>
        </w:rPr>
        <w:t>کرد، از او اطاعت می</w:t>
      </w:r>
      <w:r w:rsidR="000C0014">
        <w:rPr>
          <w:rFonts w:hint="eastAsia"/>
          <w:sz w:val="28"/>
          <w:rtl/>
          <w:lang w:bidi="fa-IR"/>
        </w:rPr>
        <w:t>‌</w:t>
      </w:r>
      <w:r w:rsidR="00420579">
        <w:rPr>
          <w:rFonts w:hint="cs"/>
          <w:sz w:val="28"/>
          <w:rtl/>
          <w:lang w:bidi="fa-IR"/>
        </w:rPr>
        <w:t>کردم و در زمان خلافتش با دشمنان جهاد می</w:t>
      </w:r>
      <w:r w:rsidR="000C0014">
        <w:rPr>
          <w:rFonts w:hint="eastAsia"/>
          <w:sz w:val="28"/>
          <w:rtl/>
          <w:lang w:bidi="fa-IR"/>
        </w:rPr>
        <w:t>‌</w:t>
      </w:r>
      <w:r w:rsidR="00420579">
        <w:rPr>
          <w:rFonts w:hint="cs"/>
          <w:sz w:val="28"/>
          <w:rtl/>
          <w:lang w:bidi="fa-IR"/>
        </w:rPr>
        <w:t>کردم».</w:t>
      </w:r>
      <w:r w:rsidR="00420579">
        <w:rPr>
          <w:rStyle w:val="a4"/>
          <w:sz w:val="28"/>
          <w:rtl/>
          <w:lang w:bidi="fa-IR"/>
        </w:rPr>
        <w:footnoteReference w:id="97"/>
      </w:r>
      <w:r w:rsidR="00420579">
        <w:rPr>
          <w:rFonts w:hint="cs"/>
          <w:sz w:val="28"/>
          <w:rtl/>
          <w:lang w:bidi="fa-IR"/>
        </w:rPr>
        <w:t xml:space="preserve"> </w:t>
      </w:r>
    </w:p>
    <w:p w:rsidR="00420579" w:rsidRDefault="00472FA4" w:rsidP="006D3981">
      <w:pPr>
        <w:widowControl w:val="0"/>
        <w:ind w:firstLine="284"/>
        <w:jc w:val="lowKashida"/>
        <w:rPr>
          <w:sz w:val="28"/>
          <w:rtl/>
          <w:lang w:bidi="fa-IR"/>
        </w:rPr>
      </w:pPr>
      <w:r>
        <w:rPr>
          <w:rFonts w:hint="cs"/>
          <w:sz w:val="28"/>
          <w:rtl/>
          <w:lang w:bidi="fa-IR"/>
        </w:rPr>
        <w:t xml:space="preserve"> </w:t>
      </w:r>
      <w:r w:rsidR="00420579">
        <w:rPr>
          <w:rFonts w:hint="cs"/>
          <w:sz w:val="28"/>
          <w:rtl/>
          <w:lang w:bidi="fa-IR"/>
        </w:rPr>
        <w:t>در نامه</w:t>
      </w:r>
      <w:r w:rsidR="000C0014">
        <w:rPr>
          <w:rFonts w:hint="eastAsia"/>
          <w:sz w:val="28"/>
          <w:rtl/>
          <w:lang w:bidi="fa-IR"/>
        </w:rPr>
        <w:t>‌</w:t>
      </w:r>
      <w:r w:rsidR="00420579">
        <w:rPr>
          <w:rFonts w:hint="cs"/>
          <w:sz w:val="28"/>
          <w:rtl/>
          <w:lang w:bidi="fa-IR"/>
        </w:rPr>
        <w:t>ای ديگر كه به اهالي مصر و کارگزار خود، قيس بن سعد بن عباده انصاري نوشته بود، اظهار می</w:t>
      </w:r>
      <w:r w:rsidR="000C0014">
        <w:rPr>
          <w:rFonts w:hint="eastAsia"/>
          <w:sz w:val="28"/>
          <w:rtl/>
          <w:lang w:bidi="fa-IR"/>
        </w:rPr>
        <w:t>‌</w:t>
      </w:r>
      <w:r w:rsidR="00420579">
        <w:rPr>
          <w:rFonts w:hint="cs"/>
          <w:sz w:val="28"/>
          <w:rtl/>
          <w:lang w:bidi="fa-IR"/>
        </w:rPr>
        <w:t xml:space="preserve">دارد: </w:t>
      </w:r>
    </w:p>
    <w:p w:rsidR="00420579" w:rsidRPr="00A627BF" w:rsidRDefault="00420579" w:rsidP="006D3981">
      <w:pPr>
        <w:widowControl w:val="0"/>
        <w:ind w:firstLine="284"/>
        <w:jc w:val="lowKashida"/>
        <w:rPr>
          <w:sz w:val="20"/>
          <w:szCs w:val="20"/>
          <w:rtl/>
          <w:lang w:bidi="fa-IR"/>
        </w:rPr>
      </w:pPr>
      <w:r>
        <w:rPr>
          <w:rFonts w:hint="cs"/>
          <w:sz w:val="28"/>
          <w:rtl/>
          <w:lang w:bidi="fa-IR"/>
        </w:rPr>
        <w:t>«به نام خداوند بخشنده</w:t>
      </w:r>
      <w:r w:rsidR="007C6757">
        <w:rPr>
          <w:rFonts w:hint="eastAsia"/>
          <w:sz w:val="28"/>
          <w:rtl/>
          <w:lang w:bidi="fa-IR"/>
        </w:rPr>
        <w:t>‌</w:t>
      </w:r>
      <w:r>
        <w:rPr>
          <w:rFonts w:hint="cs"/>
          <w:sz w:val="28"/>
          <w:rtl/>
          <w:lang w:bidi="fa-IR"/>
        </w:rPr>
        <w:t>ی مهربان، از بنده</w:t>
      </w:r>
      <w:r w:rsidR="007C6757">
        <w:rPr>
          <w:rFonts w:hint="eastAsia"/>
          <w:sz w:val="28"/>
          <w:rtl/>
          <w:lang w:bidi="fa-IR"/>
        </w:rPr>
        <w:t>‌</w:t>
      </w:r>
      <w:r>
        <w:rPr>
          <w:rFonts w:hint="cs"/>
          <w:sz w:val="28"/>
          <w:rtl/>
          <w:lang w:bidi="fa-IR"/>
        </w:rPr>
        <w:t>ی خدا، علي،</w:t>
      </w:r>
      <w:r w:rsidR="007C6757">
        <w:rPr>
          <w:rFonts w:hint="cs"/>
          <w:sz w:val="28"/>
          <w:rtl/>
          <w:lang w:bidi="fa-IR"/>
        </w:rPr>
        <w:t xml:space="preserve"> </w:t>
      </w:r>
      <w:r>
        <w:rPr>
          <w:rFonts w:hint="cs"/>
          <w:sz w:val="28"/>
          <w:rtl/>
          <w:lang w:bidi="fa-IR"/>
        </w:rPr>
        <w:t>امير المؤمنين به هر مسلماني كه اين نامه به دست او مي</w:t>
      </w:r>
      <w:r w:rsidR="007C6757">
        <w:rPr>
          <w:rFonts w:hint="eastAsia"/>
          <w:sz w:val="28"/>
          <w:rtl/>
          <w:lang w:bidi="fa-IR"/>
        </w:rPr>
        <w:t>‌</w:t>
      </w:r>
      <w:r>
        <w:rPr>
          <w:rFonts w:hint="cs"/>
          <w:sz w:val="28"/>
          <w:rtl/>
          <w:lang w:bidi="fa-IR"/>
        </w:rPr>
        <w:t xml:space="preserve">رسد. سلام عليكم، حمد و سپاس خداي را كه يگانه و بي همتاست. خداوند متعال با حسن خلقت و تقدير و تدبير خود اسلام را به عنوان دين خود و فرشتگان و پیامبران خود قرار داد و پیامبرانی را براي دعوت به آن، فرستاد و آنها را از بهترين مردم انتخاب كرد و چون خداوند متعال به اين امت كرم و عنايت بيشتري داشته است،‌ حضرت محمد </w:t>
      </w:r>
      <w:r w:rsidRPr="00CC6A86">
        <w:rPr>
          <w:rFonts w:cs="CTraditional Arabic" w:hint="cs"/>
          <w:sz w:val="28"/>
          <w:rtl/>
          <w:lang w:bidi="fa-IR"/>
        </w:rPr>
        <w:t>ع</w:t>
      </w:r>
      <w:r>
        <w:rPr>
          <w:rFonts w:hint="cs"/>
          <w:sz w:val="28"/>
          <w:rtl/>
          <w:lang w:bidi="fa-IR"/>
        </w:rPr>
        <w:t xml:space="preserve"> را براي آنان فرستاده تا به آنها كتاب و حكمت و ادب و سنت و فرايض را بياموزد و راه هدايت را نشان دهد و آنها را كنار هم جمع كند تا تفرقه ايجاد نشود. هنگامي كه اين کارها را انجام داد، تقدير الهي روحش را باز گرفت. سلام و رحمت و خشنودي خداوند بر او باد. مسلمانان پس از وي دو نفر را از ميان صالح ترين مسلمانان انتخاب كردند كه به كتاب خداوند عمل كردند و رفتار و روش نیکی داشتند و از سنت پیامبر</w:t>
      </w:r>
      <w:r w:rsidRPr="00271A7E">
        <w:rPr>
          <w:rFonts w:cs="CTraditional Arabic" w:hint="cs"/>
          <w:sz w:val="28"/>
          <w:rtl/>
          <w:lang w:bidi="fa-IR"/>
        </w:rPr>
        <w:t>ع</w:t>
      </w:r>
      <w:r>
        <w:rPr>
          <w:rFonts w:hint="cs"/>
          <w:sz w:val="28"/>
          <w:rtl/>
          <w:lang w:bidi="fa-IR"/>
        </w:rPr>
        <w:t xml:space="preserve"> تجاوز نکردند. سپس آن دو نيز، از دنيا رفتند. خداوند آنها را بيامرزد».</w:t>
      </w:r>
      <w:r>
        <w:rPr>
          <w:rStyle w:val="a4"/>
          <w:sz w:val="28"/>
          <w:rtl/>
          <w:lang w:bidi="fa-IR"/>
        </w:rPr>
        <w:footnoteReference w:id="98"/>
      </w:r>
      <w:r>
        <w:rPr>
          <w:rFonts w:hint="cs"/>
          <w:sz w:val="28"/>
          <w:rtl/>
          <w:lang w:bidi="fa-IR"/>
        </w:rPr>
        <w:t xml:space="preserve"> </w:t>
      </w:r>
    </w:p>
    <w:p w:rsidR="00420579" w:rsidRDefault="00472FA4" w:rsidP="00EE1FC7">
      <w:pPr>
        <w:ind w:firstLine="284"/>
        <w:jc w:val="lowKashida"/>
        <w:rPr>
          <w:sz w:val="28"/>
          <w:rtl/>
          <w:lang w:bidi="fa-IR"/>
        </w:rPr>
      </w:pPr>
      <w:r>
        <w:rPr>
          <w:rFonts w:hint="cs"/>
          <w:sz w:val="28"/>
          <w:rtl/>
          <w:lang w:bidi="fa-IR"/>
        </w:rPr>
        <w:t xml:space="preserve"> </w:t>
      </w:r>
      <w:r w:rsidR="00420579">
        <w:rPr>
          <w:rFonts w:hint="cs"/>
          <w:sz w:val="28"/>
          <w:rtl/>
          <w:lang w:bidi="fa-IR"/>
        </w:rPr>
        <w:t>همچنين درباره</w:t>
      </w:r>
      <w:r w:rsidR="007C6757">
        <w:rPr>
          <w:rFonts w:hint="eastAsia"/>
          <w:sz w:val="28"/>
          <w:rtl/>
          <w:lang w:bidi="fa-IR"/>
        </w:rPr>
        <w:t>‌</w:t>
      </w:r>
      <w:r w:rsidR="00420579">
        <w:rPr>
          <w:rFonts w:hint="cs"/>
          <w:sz w:val="28"/>
          <w:rtl/>
          <w:lang w:bidi="fa-IR"/>
        </w:rPr>
        <w:t>ی خلافت ابوبكر صديق و سيره</w:t>
      </w:r>
      <w:r w:rsidR="007C6757">
        <w:rPr>
          <w:rFonts w:hint="eastAsia"/>
          <w:sz w:val="28"/>
          <w:rtl/>
          <w:lang w:bidi="fa-IR"/>
        </w:rPr>
        <w:t>‌</w:t>
      </w:r>
      <w:r w:rsidR="00420579">
        <w:rPr>
          <w:rFonts w:hint="cs"/>
          <w:sz w:val="28"/>
          <w:rtl/>
          <w:lang w:bidi="fa-IR"/>
        </w:rPr>
        <w:t>ی او مي</w:t>
      </w:r>
      <w:r w:rsidR="007C6757">
        <w:rPr>
          <w:rFonts w:hint="eastAsia"/>
          <w:sz w:val="28"/>
          <w:rtl/>
          <w:lang w:bidi="fa-IR"/>
        </w:rPr>
        <w:t>‌</w:t>
      </w:r>
      <w:r w:rsidR="00420579">
        <w:rPr>
          <w:rFonts w:hint="cs"/>
          <w:sz w:val="28"/>
          <w:rtl/>
          <w:lang w:bidi="fa-IR"/>
        </w:rPr>
        <w:t>گويد: «مسلمانان بعد از پيامبر</w:t>
      </w:r>
      <w:r w:rsidR="00420579" w:rsidRPr="00CC6A86">
        <w:rPr>
          <w:rFonts w:cs="CTraditional Arabic" w:hint="cs"/>
          <w:sz w:val="28"/>
          <w:rtl/>
          <w:lang w:bidi="fa-IR"/>
        </w:rPr>
        <w:t>ع</w:t>
      </w:r>
      <w:r w:rsidR="00420579">
        <w:rPr>
          <w:rFonts w:hint="cs"/>
          <w:sz w:val="28"/>
          <w:rtl/>
          <w:lang w:bidi="fa-IR"/>
        </w:rPr>
        <w:t xml:space="preserve"> مردي را از ميان خود برگزيدند كه با ترس و جدیت در حد توانش کوشید تا دین خدا اجرا شود».</w:t>
      </w:r>
      <w:r w:rsidR="00420579">
        <w:rPr>
          <w:rStyle w:val="a4"/>
          <w:sz w:val="28"/>
          <w:rtl/>
          <w:lang w:bidi="fa-IR"/>
        </w:rPr>
        <w:footnoteReference w:id="99"/>
      </w:r>
      <w:r w:rsidR="00420579">
        <w:rPr>
          <w:rFonts w:hint="cs"/>
          <w:sz w:val="28"/>
          <w:rtl/>
          <w:lang w:bidi="fa-IR"/>
        </w:rPr>
        <w:t xml:space="preserve"> </w:t>
      </w:r>
    </w:p>
    <w:p w:rsidR="00420579" w:rsidRDefault="00472FA4" w:rsidP="006D3981">
      <w:pPr>
        <w:widowControl w:val="0"/>
        <w:ind w:firstLine="284"/>
        <w:jc w:val="lowKashida"/>
        <w:rPr>
          <w:sz w:val="28"/>
          <w:rtl/>
          <w:lang w:bidi="fa-IR"/>
        </w:rPr>
      </w:pPr>
      <w:r>
        <w:rPr>
          <w:rFonts w:hint="cs"/>
          <w:sz w:val="28"/>
          <w:rtl/>
          <w:lang w:bidi="fa-IR"/>
        </w:rPr>
        <w:t xml:space="preserve"> </w:t>
      </w:r>
      <w:r w:rsidR="00420579">
        <w:rPr>
          <w:rFonts w:hint="cs"/>
          <w:sz w:val="28"/>
          <w:rtl/>
          <w:lang w:bidi="fa-IR"/>
        </w:rPr>
        <w:t>چرا مسلمانان ابوبكر را به عنوان خليفه و امام خود برگزيدند؟ علی مرتضي</w:t>
      </w:r>
      <w:r w:rsidR="00420579" w:rsidRPr="001F5350">
        <w:rPr>
          <w:rFonts w:cs="CTraditional Arabic" w:hint="cs"/>
          <w:sz w:val="28"/>
          <w:rtl/>
          <w:lang w:bidi="fa-IR"/>
        </w:rPr>
        <w:t>س</w:t>
      </w:r>
      <w:r w:rsidR="00420579">
        <w:rPr>
          <w:rFonts w:hint="cs"/>
          <w:sz w:val="28"/>
          <w:rtl/>
          <w:lang w:bidi="fa-IR"/>
        </w:rPr>
        <w:t xml:space="preserve"> و پسر عمه</w:t>
      </w:r>
      <w:r w:rsidR="007C6757">
        <w:rPr>
          <w:rFonts w:hint="eastAsia"/>
          <w:sz w:val="28"/>
          <w:rtl/>
          <w:lang w:bidi="fa-IR"/>
        </w:rPr>
        <w:t>‌</w:t>
      </w:r>
      <w:r w:rsidR="00420579">
        <w:rPr>
          <w:rFonts w:hint="cs"/>
          <w:sz w:val="28"/>
          <w:rtl/>
          <w:lang w:bidi="fa-IR"/>
        </w:rPr>
        <w:t xml:space="preserve">ی پيامبر </w:t>
      </w:r>
      <w:r w:rsidR="00420579" w:rsidRPr="00CC6A86">
        <w:rPr>
          <w:rFonts w:cs="CTraditional Arabic" w:hint="cs"/>
          <w:sz w:val="28"/>
          <w:rtl/>
          <w:lang w:bidi="fa-IR"/>
        </w:rPr>
        <w:t>ع</w:t>
      </w:r>
      <w:r w:rsidR="00420579">
        <w:rPr>
          <w:rFonts w:hint="cs"/>
          <w:sz w:val="28"/>
          <w:rtl/>
          <w:lang w:bidi="fa-IR"/>
        </w:rPr>
        <w:t>،</w:t>
      </w:r>
      <w:r w:rsidR="007C6757">
        <w:rPr>
          <w:rFonts w:hint="cs"/>
          <w:sz w:val="28"/>
          <w:rtl/>
          <w:lang w:bidi="fa-IR"/>
        </w:rPr>
        <w:t xml:space="preserve"> </w:t>
      </w:r>
      <w:r w:rsidR="00420579">
        <w:rPr>
          <w:rFonts w:hint="cs"/>
          <w:sz w:val="28"/>
          <w:rtl/>
          <w:lang w:bidi="fa-IR"/>
        </w:rPr>
        <w:t xml:space="preserve">زبير بن عوام، به اين سؤال پاسخ داده </w:t>
      </w:r>
      <w:r w:rsidR="007C6757">
        <w:rPr>
          <w:rFonts w:hint="cs"/>
          <w:sz w:val="28"/>
          <w:rtl/>
          <w:lang w:bidi="fa-IR"/>
        </w:rPr>
        <w:t>و</w:t>
      </w:r>
      <w:r w:rsidR="00420579">
        <w:rPr>
          <w:rFonts w:hint="cs"/>
          <w:sz w:val="28"/>
          <w:rtl/>
          <w:lang w:bidi="fa-IR"/>
        </w:rPr>
        <w:t xml:space="preserve"> می</w:t>
      </w:r>
      <w:r w:rsidR="007C6757">
        <w:rPr>
          <w:rFonts w:hint="eastAsia"/>
          <w:sz w:val="28"/>
          <w:rtl/>
          <w:lang w:bidi="fa-IR"/>
        </w:rPr>
        <w:t>‌</w:t>
      </w:r>
      <w:r w:rsidR="00420579">
        <w:rPr>
          <w:rFonts w:hint="cs"/>
          <w:sz w:val="28"/>
          <w:rtl/>
          <w:lang w:bidi="fa-IR"/>
        </w:rPr>
        <w:t>گویند: «چون ابوبكر شايسته ترين مسلمان برای خلافت بود و او يار غار پيامبر</w:t>
      </w:r>
      <w:r w:rsidR="00420579" w:rsidRPr="00CC6A86">
        <w:rPr>
          <w:rFonts w:cs="CTraditional Arabic" w:hint="cs"/>
          <w:sz w:val="28"/>
          <w:rtl/>
          <w:lang w:bidi="fa-IR"/>
        </w:rPr>
        <w:t>ع</w:t>
      </w:r>
      <w:r w:rsidR="007C6757">
        <w:rPr>
          <w:rFonts w:hint="cs"/>
          <w:sz w:val="28"/>
          <w:rtl/>
          <w:lang w:bidi="fa-IR"/>
        </w:rPr>
        <w:t xml:space="preserve"> </w:t>
      </w:r>
      <w:r w:rsidR="00420579">
        <w:rPr>
          <w:rFonts w:hint="cs"/>
          <w:sz w:val="28"/>
          <w:rtl/>
          <w:lang w:bidi="fa-IR"/>
        </w:rPr>
        <w:t>و دومین دو نفر در غار بود و ما به خاطر سنش به او احترام می</w:t>
      </w:r>
      <w:r w:rsidR="007C6757">
        <w:rPr>
          <w:rFonts w:hint="eastAsia"/>
          <w:sz w:val="28"/>
          <w:rtl/>
          <w:lang w:bidi="fa-IR"/>
        </w:rPr>
        <w:t>‌</w:t>
      </w:r>
      <w:r w:rsidR="00420579">
        <w:rPr>
          <w:rFonts w:hint="cs"/>
          <w:sz w:val="28"/>
          <w:rtl/>
          <w:lang w:bidi="fa-IR"/>
        </w:rPr>
        <w:t xml:space="preserve">گذاشتیم و پيامبر </w:t>
      </w:r>
      <w:r w:rsidR="00420579" w:rsidRPr="00CC6A86">
        <w:rPr>
          <w:rFonts w:cs="CTraditional Arabic" w:hint="cs"/>
          <w:sz w:val="28"/>
          <w:rtl/>
          <w:lang w:bidi="fa-IR"/>
        </w:rPr>
        <w:t>ع</w:t>
      </w:r>
      <w:r w:rsidR="00420579">
        <w:rPr>
          <w:rFonts w:hint="cs"/>
          <w:sz w:val="28"/>
          <w:rtl/>
          <w:lang w:bidi="fa-IR"/>
        </w:rPr>
        <w:t xml:space="preserve"> در حال حيات خود، او را به امامت نماز امر كرد».</w:t>
      </w:r>
      <w:r w:rsidR="00420579">
        <w:rPr>
          <w:rStyle w:val="a4"/>
          <w:sz w:val="28"/>
          <w:rtl/>
          <w:lang w:bidi="fa-IR"/>
        </w:rPr>
        <w:footnoteReference w:id="100"/>
      </w:r>
      <w:r w:rsidR="00420579">
        <w:rPr>
          <w:rFonts w:hint="cs"/>
          <w:sz w:val="28"/>
          <w:rtl/>
          <w:lang w:bidi="fa-IR"/>
        </w:rPr>
        <w:t xml:space="preserve"> </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 xml:space="preserve">اين سخن به اين معناست كه خلافت وي با اشاره و رهنمود رسول الله </w:t>
      </w:r>
      <w:r w:rsidR="00420579" w:rsidRPr="00CC6A86">
        <w:rPr>
          <w:rFonts w:cs="CTraditional Arabic" w:hint="cs"/>
          <w:sz w:val="28"/>
          <w:rtl/>
          <w:lang w:bidi="fa-IR"/>
        </w:rPr>
        <w:t>ع</w:t>
      </w:r>
      <w:r w:rsidR="00420579">
        <w:rPr>
          <w:rFonts w:hint="cs"/>
          <w:sz w:val="28"/>
          <w:rtl/>
          <w:lang w:bidi="fa-IR"/>
        </w:rPr>
        <w:t xml:space="preserve"> بوده است.</w:t>
      </w:r>
    </w:p>
    <w:p w:rsidR="00420579" w:rsidRPr="00363F2F" w:rsidRDefault="00472FA4" w:rsidP="006D3981">
      <w:pPr>
        <w:widowControl w:val="0"/>
        <w:ind w:firstLine="284"/>
        <w:jc w:val="lowKashida"/>
        <w:rPr>
          <w:sz w:val="32"/>
          <w:rtl/>
        </w:rPr>
      </w:pPr>
      <w:r>
        <w:rPr>
          <w:rFonts w:hint="cs"/>
          <w:sz w:val="28"/>
          <w:rtl/>
          <w:lang w:bidi="fa-IR"/>
        </w:rPr>
        <w:t xml:space="preserve"> </w:t>
      </w:r>
      <w:r w:rsidR="00420579">
        <w:rPr>
          <w:rFonts w:hint="cs"/>
          <w:sz w:val="28"/>
          <w:rtl/>
          <w:lang w:bidi="fa-IR"/>
        </w:rPr>
        <w:t>علي بن ابي طالب مانند اين سخن را در رد ابوسفیان زمانی که او را برای درخواست خلافت تحریک می کرد، گفته است؛ همچنان كه ابن ابي الحديد</w:t>
      </w:r>
      <w:r w:rsidR="00420579">
        <w:rPr>
          <w:rStyle w:val="a4"/>
          <w:sz w:val="28"/>
          <w:rtl/>
          <w:lang w:bidi="fa-IR"/>
        </w:rPr>
        <w:footnoteReference w:id="101"/>
      </w:r>
      <w:r w:rsidR="00420579">
        <w:rPr>
          <w:rFonts w:hint="cs"/>
          <w:sz w:val="28"/>
          <w:rtl/>
          <w:lang w:bidi="fa-IR"/>
        </w:rPr>
        <w:t xml:space="preserve">آورده است. ابوسفيان نزد علي </w:t>
      </w:r>
      <w:r w:rsidR="00420579" w:rsidRPr="00CC6A86">
        <w:rPr>
          <w:rFonts w:cs="CTraditional Arabic" w:hint="cs"/>
          <w:sz w:val="28"/>
          <w:rtl/>
          <w:lang w:bidi="fa-IR"/>
        </w:rPr>
        <w:t>؛</w:t>
      </w:r>
      <w:r w:rsidR="00420579">
        <w:rPr>
          <w:rFonts w:hint="cs"/>
          <w:sz w:val="28"/>
          <w:rtl/>
          <w:lang w:bidi="fa-IR"/>
        </w:rPr>
        <w:t xml:space="preserve"> آمد و گفت: «پست ترين خانه ی قريش را برای اين امر گمارديد.‌ قسم به خدا،اگر بخواهي مردان و جنگجويان خود را مي آورم تا آن را از او باز پس گيريم. علي </w:t>
      </w:r>
      <w:r w:rsidR="00420579" w:rsidRPr="00CC6A86">
        <w:rPr>
          <w:rFonts w:cs="CTraditional Arabic" w:hint="cs"/>
          <w:sz w:val="28"/>
          <w:rtl/>
          <w:lang w:bidi="fa-IR"/>
        </w:rPr>
        <w:t>؛</w:t>
      </w:r>
      <w:r w:rsidR="00420579">
        <w:rPr>
          <w:rFonts w:hint="cs"/>
          <w:sz w:val="28"/>
          <w:rtl/>
          <w:lang w:bidi="fa-IR"/>
        </w:rPr>
        <w:t xml:space="preserve"> گفت: چه بسا كه اسلام و مسلمانان فريب بخورند،‌ آن وقت چه ضرري به شما مي رسد؟ ما نيازي به اسب و مردان تو نداريم. اگر ما ابوبكر را شايسته ی خلافت نمي دانستيم،‌ قطعاً ‌او را رها می کردیم».</w:t>
      </w:r>
      <w:r w:rsidR="00420579">
        <w:rPr>
          <w:rStyle w:val="a4"/>
          <w:sz w:val="28"/>
          <w:rtl/>
          <w:lang w:bidi="fa-IR"/>
        </w:rPr>
        <w:footnoteReference w:id="102"/>
      </w:r>
      <w:r w:rsidR="00420579">
        <w:rPr>
          <w:rFonts w:hint="cs"/>
          <w:sz w:val="28"/>
          <w:rtl/>
          <w:lang w:bidi="fa-IR"/>
        </w:rPr>
        <w:t xml:space="preserve"> </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اين سخن را بارها تكرار كرده و كتاب</w:t>
      </w:r>
      <w:r w:rsidR="00321F78">
        <w:rPr>
          <w:rFonts w:hint="eastAsia"/>
          <w:sz w:val="28"/>
          <w:rtl/>
          <w:lang w:bidi="fa-IR"/>
        </w:rPr>
        <w:t>‌</w:t>
      </w:r>
      <w:r w:rsidR="00420579">
        <w:rPr>
          <w:rFonts w:hint="cs"/>
          <w:sz w:val="28"/>
          <w:rtl/>
          <w:lang w:bidi="fa-IR"/>
        </w:rPr>
        <w:t>هاي نخستين شيعه نيز، آن را تأييد كرده اند؛ يعنی،</w:t>
      </w:r>
      <w:r w:rsidR="00321F78">
        <w:rPr>
          <w:rFonts w:hint="cs"/>
          <w:sz w:val="28"/>
          <w:rtl/>
          <w:lang w:bidi="fa-IR"/>
        </w:rPr>
        <w:t xml:space="preserve"> </w:t>
      </w:r>
      <w:r w:rsidR="00420579">
        <w:rPr>
          <w:rFonts w:hint="cs"/>
          <w:sz w:val="28"/>
          <w:rtl/>
          <w:lang w:bidi="fa-IR"/>
        </w:rPr>
        <w:t>حضرت علي، حضرت ابوبكر صديق</w:t>
      </w:r>
      <w:r w:rsidR="00420579" w:rsidRPr="001F5350">
        <w:rPr>
          <w:rFonts w:cs="CTraditional Arabic" w:hint="cs"/>
          <w:sz w:val="28"/>
          <w:rtl/>
          <w:lang w:bidi="fa-IR"/>
        </w:rPr>
        <w:t>س</w:t>
      </w:r>
      <w:r w:rsidR="00420579">
        <w:rPr>
          <w:rFonts w:hint="cs"/>
          <w:sz w:val="28"/>
          <w:rtl/>
          <w:lang w:bidi="fa-IR"/>
        </w:rPr>
        <w:t xml:space="preserve"> را شايسته</w:t>
      </w:r>
      <w:r w:rsidR="00321F78">
        <w:rPr>
          <w:rFonts w:hint="eastAsia"/>
          <w:sz w:val="28"/>
          <w:rtl/>
          <w:lang w:bidi="fa-IR"/>
        </w:rPr>
        <w:t>‌</w:t>
      </w:r>
      <w:r w:rsidR="00420579">
        <w:rPr>
          <w:rFonts w:hint="cs"/>
          <w:sz w:val="28"/>
          <w:rtl/>
          <w:lang w:bidi="fa-IR"/>
        </w:rPr>
        <w:t>ی خلافت و بهترين مردم برای اين كار می</w:t>
      </w:r>
      <w:r w:rsidR="00321F78">
        <w:rPr>
          <w:rFonts w:hint="eastAsia"/>
          <w:sz w:val="28"/>
          <w:rtl/>
          <w:lang w:bidi="fa-IR"/>
        </w:rPr>
        <w:t>‌</w:t>
      </w:r>
      <w:r w:rsidR="00420579">
        <w:rPr>
          <w:rFonts w:hint="cs"/>
          <w:sz w:val="28"/>
          <w:rtl/>
          <w:lang w:bidi="fa-IR"/>
        </w:rPr>
        <w:t>دانست. چون او فضيلت</w:t>
      </w:r>
      <w:r w:rsidR="00321F78">
        <w:rPr>
          <w:rFonts w:hint="eastAsia"/>
          <w:sz w:val="28"/>
          <w:rtl/>
          <w:lang w:bidi="fa-IR"/>
        </w:rPr>
        <w:t>‌</w:t>
      </w:r>
      <w:r w:rsidR="00420579">
        <w:rPr>
          <w:rFonts w:hint="cs"/>
          <w:sz w:val="28"/>
          <w:rtl/>
          <w:lang w:bidi="fa-IR"/>
        </w:rPr>
        <w:t>هاي فراوان و مناقب زیادی دارد. حتي هنگامي كه علي</w:t>
      </w:r>
      <w:r w:rsidR="00420579" w:rsidRPr="001F5350">
        <w:rPr>
          <w:rFonts w:cs="CTraditional Arabic" w:hint="cs"/>
          <w:sz w:val="28"/>
          <w:rtl/>
          <w:lang w:bidi="fa-IR"/>
        </w:rPr>
        <w:t>س</w:t>
      </w:r>
      <w:r w:rsidR="00420579">
        <w:rPr>
          <w:rFonts w:hint="cs"/>
          <w:sz w:val="28"/>
          <w:rtl/>
          <w:lang w:bidi="fa-IR"/>
        </w:rPr>
        <w:t xml:space="preserve"> پس از آنکه ابن ملجم به او ضربه زد و در شُرُف مرگ بود، از او سؤال شد كه امام و خليفه</w:t>
      </w:r>
      <w:r w:rsidR="00321F78">
        <w:rPr>
          <w:rFonts w:hint="eastAsia"/>
          <w:sz w:val="28"/>
          <w:rtl/>
          <w:lang w:bidi="fa-IR"/>
        </w:rPr>
        <w:t>‌</w:t>
      </w:r>
      <w:r w:rsidR="00420579">
        <w:rPr>
          <w:rFonts w:hint="cs"/>
          <w:sz w:val="28"/>
          <w:rtl/>
          <w:lang w:bidi="fa-IR"/>
        </w:rPr>
        <w:t>ی بعد از تو كيست؟ او در جواب- آن گونه که ابووائل و حكيم از وی روایت كرده اند- چنین می</w:t>
      </w:r>
      <w:r w:rsidR="00321F78">
        <w:rPr>
          <w:rFonts w:hint="eastAsia"/>
          <w:sz w:val="28"/>
          <w:rtl/>
          <w:lang w:bidi="fa-IR"/>
        </w:rPr>
        <w:t>‌</w:t>
      </w:r>
      <w:r w:rsidR="00420579">
        <w:rPr>
          <w:rFonts w:hint="cs"/>
          <w:sz w:val="28"/>
          <w:rtl/>
          <w:lang w:bidi="fa-IR"/>
        </w:rPr>
        <w:t>گوید. در این روایت آمده که به او گفته شد: «آيا وصيت نمي</w:t>
      </w:r>
      <w:r w:rsidR="00321F78">
        <w:rPr>
          <w:rFonts w:hint="eastAsia"/>
          <w:sz w:val="28"/>
          <w:rtl/>
          <w:lang w:bidi="fa-IR"/>
        </w:rPr>
        <w:t>‌</w:t>
      </w:r>
      <w:r w:rsidR="00420579">
        <w:rPr>
          <w:rFonts w:hint="cs"/>
          <w:sz w:val="28"/>
          <w:rtl/>
          <w:lang w:bidi="fa-IR"/>
        </w:rPr>
        <w:t xml:space="preserve">كني؟ گفت: رسول خدا </w:t>
      </w:r>
      <w:r w:rsidR="00420579" w:rsidRPr="00CC6A86">
        <w:rPr>
          <w:rFonts w:cs="CTraditional Arabic" w:hint="cs"/>
          <w:sz w:val="28"/>
          <w:rtl/>
          <w:lang w:bidi="fa-IR"/>
        </w:rPr>
        <w:t>ع</w:t>
      </w:r>
      <w:r w:rsidR="00420579">
        <w:rPr>
          <w:rFonts w:hint="cs"/>
          <w:sz w:val="28"/>
          <w:rtl/>
          <w:lang w:bidi="fa-IR"/>
        </w:rPr>
        <w:t xml:space="preserve"> وصيت نكرده من نيز، وصيت نمي</w:t>
      </w:r>
      <w:r w:rsidR="00321F78">
        <w:rPr>
          <w:rFonts w:hint="eastAsia"/>
          <w:sz w:val="28"/>
          <w:rtl/>
          <w:lang w:bidi="fa-IR"/>
        </w:rPr>
        <w:t>‌</w:t>
      </w:r>
      <w:r w:rsidR="00420579">
        <w:rPr>
          <w:rFonts w:hint="cs"/>
          <w:sz w:val="28"/>
          <w:rtl/>
          <w:lang w:bidi="fa-IR"/>
        </w:rPr>
        <w:t xml:space="preserve">كنم. اما پيامبر </w:t>
      </w:r>
      <w:r w:rsidR="00420579" w:rsidRPr="00CC6A86">
        <w:rPr>
          <w:rFonts w:cs="CTraditional Arabic" w:hint="cs"/>
          <w:sz w:val="28"/>
          <w:rtl/>
          <w:lang w:bidi="fa-IR"/>
        </w:rPr>
        <w:t>ع</w:t>
      </w:r>
      <w:r w:rsidR="00420579">
        <w:rPr>
          <w:rFonts w:hint="cs"/>
          <w:sz w:val="28"/>
          <w:rtl/>
          <w:lang w:bidi="fa-IR"/>
        </w:rPr>
        <w:t xml:space="preserve"> فرموده است: اگر خداوند خيري را براي امت من خواسته باشد آنها پس از من بر آن جمع مي</w:t>
      </w:r>
      <w:r w:rsidR="00321F78">
        <w:rPr>
          <w:rFonts w:hint="eastAsia"/>
          <w:sz w:val="28"/>
          <w:rtl/>
          <w:lang w:bidi="fa-IR"/>
        </w:rPr>
        <w:t>‌</w:t>
      </w:r>
      <w:r w:rsidR="00420579">
        <w:rPr>
          <w:rFonts w:hint="cs"/>
          <w:sz w:val="28"/>
          <w:rtl/>
          <w:lang w:bidi="fa-IR"/>
        </w:rPr>
        <w:t>شوند».</w:t>
      </w:r>
      <w:r w:rsidR="00420579">
        <w:rPr>
          <w:rStyle w:val="a4"/>
          <w:sz w:val="28"/>
          <w:rtl/>
          <w:lang w:bidi="fa-IR"/>
        </w:rPr>
        <w:footnoteReference w:id="103"/>
      </w:r>
      <w:r>
        <w:rPr>
          <w:rFonts w:hint="cs"/>
          <w:sz w:val="28"/>
          <w:rtl/>
          <w:lang w:bidi="fa-IR"/>
        </w:rPr>
        <w:t xml:space="preserve"> </w:t>
      </w:r>
    </w:p>
    <w:p w:rsidR="00420579" w:rsidRPr="00363F2F" w:rsidRDefault="00472FA4" w:rsidP="006D3981">
      <w:pPr>
        <w:widowControl w:val="0"/>
        <w:ind w:firstLine="284"/>
        <w:jc w:val="lowKashida"/>
        <w:rPr>
          <w:sz w:val="32"/>
          <w:rtl/>
        </w:rPr>
      </w:pPr>
      <w:r>
        <w:rPr>
          <w:rFonts w:hint="cs"/>
          <w:sz w:val="28"/>
          <w:rtl/>
          <w:lang w:bidi="fa-IR"/>
        </w:rPr>
        <w:t xml:space="preserve"> </w:t>
      </w:r>
      <w:r w:rsidR="00420579">
        <w:rPr>
          <w:rFonts w:hint="cs"/>
          <w:sz w:val="28"/>
          <w:rtl/>
          <w:lang w:bidi="fa-IR"/>
        </w:rPr>
        <w:t>علم الهدي نيز، روايتي مانند آن را ذكر كرده است.</w:t>
      </w:r>
      <w:r w:rsidR="00420579">
        <w:rPr>
          <w:rStyle w:val="a4"/>
          <w:sz w:val="28"/>
          <w:rtl/>
          <w:lang w:bidi="fa-IR"/>
        </w:rPr>
        <w:footnoteReference w:id="104"/>
      </w:r>
      <w:r w:rsidR="00420579">
        <w:rPr>
          <w:rFonts w:hint="cs"/>
          <w:sz w:val="28"/>
          <w:rtl/>
          <w:lang w:bidi="fa-IR"/>
        </w:rPr>
        <w:t xml:space="preserve"> در كتاب الشافي مي</w:t>
      </w:r>
      <w:r w:rsidR="00321F78">
        <w:rPr>
          <w:rFonts w:hint="eastAsia"/>
          <w:sz w:val="28"/>
          <w:rtl/>
          <w:lang w:bidi="fa-IR"/>
        </w:rPr>
        <w:t>‌</w:t>
      </w:r>
      <w:r w:rsidR="00420579">
        <w:rPr>
          <w:rFonts w:hint="cs"/>
          <w:sz w:val="28"/>
          <w:rtl/>
          <w:lang w:bidi="fa-IR"/>
        </w:rPr>
        <w:t>گويد: از امير المؤمنين</w:t>
      </w:r>
      <w:r w:rsidR="00420579" w:rsidRPr="00CC6A86">
        <w:rPr>
          <w:rFonts w:cs="CTraditional Arabic" w:hint="cs"/>
          <w:sz w:val="28"/>
          <w:rtl/>
          <w:lang w:bidi="fa-IR"/>
        </w:rPr>
        <w:t>؛</w:t>
      </w:r>
      <w:r w:rsidR="00420579">
        <w:rPr>
          <w:rFonts w:hint="cs"/>
          <w:sz w:val="28"/>
          <w:rtl/>
          <w:lang w:bidi="fa-IR"/>
        </w:rPr>
        <w:t xml:space="preserve"> نقل شده كه در جواب به این سؤال که «آيا وصيت مي</w:t>
      </w:r>
      <w:r w:rsidR="00321F78">
        <w:rPr>
          <w:rFonts w:hint="eastAsia"/>
          <w:sz w:val="28"/>
          <w:rtl/>
          <w:lang w:bidi="fa-IR"/>
        </w:rPr>
        <w:t>‌</w:t>
      </w:r>
      <w:r w:rsidR="00420579">
        <w:rPr>
          <w:rFonts w:hint="cs"/>
          <w:sz w:val="28"/>
          <w:rtl/>
          <w:lang w:bidi="fa-IR"/>
        </w:rPr>
        <w:t>كني؟ گفت: اگر رسول خدا</w:t>
      </w:r>
      <w:r w:rsidR="00420579" w:rsidRPr="00CC6A86">
        <w:rPr>
          <w:rFonts w:cs="CTraditional Arabic" w:hint="cs"/>
          <w:sz w:val="28"/>
          <w:rtl/>
          <w:lang w:bidi="fa-IR"/>
        </w:rPr>
        <w:t>ع</w:t>
      </w:r>
      <w:r w:rsidR="00420579">
        <w:rPr>
          <w:rFonts w:hint="cs"/>
          <w:sz w:val="28"/>
          <w:rtl/>
          <w:lang w:bidi="fa-IR"/>
        </w:rPr>
        <w:t xml:space="preserve"> وصيت مي</w:t>
      </w:r>
      <w:r w:rsidR="00321F78">
        <w:rPr>
          <w:rFonts w:hint="eastAsia"/>
          <w:sz w:val="28"/>
          <w:rtl/>
          <w:lang w:bidi="fa-IR"/>
        </w:rPr>
        <w:t>‌</w:t>
      </w:r>
      <w:r w:rsidR="00420579">
        <w:rPr>
          <w:rFonts w:hint="cs"/>
          <w:sz w:val="28"/>
          <w:rtl/>
          <w:lang w:bidi="fa-IR"/>
        </w:rPr>
        <w:t>كرد من نيز، وصيت مي</w:t>
      </w:r>
      <w:r w:rsidR="00321F78">
        <w:rPr>
          <w:rFonts w:hint="eastAsia"/>
          <w:sz w:val="28"/>
          <w:rtl/>
          <w:lang w:bidi="fa-IR"/>
        </w:rPr>
        <w:t>‌</w:t>
      </w:r>
      <w:r w:rsidR="00420579">
        <w:rPr>
          <w:rFonts w:hint="cs"/>
          <w:sz w:val="28"/>
          <w:rtl/>
          <w:lang w:bidi="fa-IR"/>
        </w:rPr>
        <w:t>كردم اما اگر خداوند خير مردم را در چیزی دانسته باشد، ‌آنها را بر آن جمع می</w:t>
      </w:r>
      <w:r w:rsidR="00321F78">
        <w:rPr>
          <w:rFonts w:hint="eastAsia"/>
          <w:sz w:val="28"/>
          <w:rtl/>
          <w:lang w:bidi="fa-IR"/>
        </w:rPr>
        <w:t>‌</w:t>
      </w:r>
      <w:r w:rsidR="00420579">
        <w:rPr>
          <w:rFonts w:hint="cs"/>
          <w:sz w:val="28"/>
          <w:rtl/>
          <w:lang w:bidi="fa-IR"/>
        </w:rPr>
        <w:t>کند، همچنان كه آنها پس از پیامبر</w:t>
      </w:r>
      <w:r w:rsidR="00420579" w:rsidRPr="00271A7E">
        <w:rPr>
          <w:rFonts w:cs="CTraditional Arabic" w:hint="cs"/>
          <w:sz w:val="28"/>
          <w:rtl/>
          <w:lang w:bidi="fa-IR"/>
        </w:rPr>
        <w:t>ع</w:t>
      </w:r>
      <w:r w:rsidR="00420579">
        <w:rPr>
          <w:rFonts w:hint="cs"/>
          <w:sz w:val="28"/>
          <w:rtl/>
          <w:lang w:bidi="fa-IR"/>
        </w:rPr>
        <w:t xml:space="preserve"> بر آن جمع شدند».</w:t>
      </w:r>
      <w:r w:rsidR="00420579">
        <w:rPr>
          <w:rStyle w:val="a4"/>
          <w:sz w:val="28"/>
          <w:rtl/>
          <w:lang w:bidi="fa-IR"/>
        </w:rPr>
        <w:footnoteReference w:id="105"/>
      </w:r>
      <w:r w:rsidR="00420579">
        <w:rPr>
          <w:rFonts w:hint="cs"/>
          <w:sz w:val="28"/>
          <w:rtl/>
          <w:lang w:bidi="fa-IR"/>
        </w:rPr>
        <w:t xml:space="preserve"> </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علي بن ابي</w:t>
      </w:r>
      <w:r w:rsidR="00321F78">
        <w:rPr>
          <w:rFonts w:hint="eastAsia"/>
          <w:sz w:val="28"/>
          <w:rtl/>
          <w:lang w:bidi="fa-IR"/>
        </w:rPr>
        <w:t>‌</w:t>
      </w:r>
      <w:r w:rsidR="00420579">
        <w:rPr>
          <w:rFonts w:hint="cs"/>
          <w:sz w:val="28"/>
          <w:rtl/>
          <w:lang w:bidi="fa-IR"/>
        </w:rPr>
        <w:t>طالب</w:t>
      </w:r>
      <w:r w:rsidR="00420579" w:rsidRPr="001F5350">
        <w:rPr>
          <w:rFonts w:cs="CTraditional Arabic" w:hint="cs"/>
          <w:sz w:val="28"/>
          <w:rtl/>
          <w:lang w:bidi="fa-IR"/>
        </w:rPr>
        <w:t>س</w:t>
      </w:r>
      <w:r w:rsidR="00420579">
        <w:rPr>
          <w:rFonts w:hint="cs"/>
          <w:sz w:val="28"/>
          <w:rtl/>
          <w:lang w:bidi="fa-IR"/>
        </w:rPr>
        <w:t xml:space="preserve"> براي شيعیان و پیروانش آرزو مي</w:t>
      </w:r>
      <w:r w:rsidR="00321F78">
        <w:rPr>
          <w:rFonts w:hint="eastAsia"/>
          <w:sz w:val="28"/>
          <w:rtl/>
          <w:lang w:bidi="fa-IR"/>
        </w:rPr>
        <w:t>‌</w:t>
      </w:r>
      <w:r w:rsidR="00420579">
        <w:rPr>
          <w:rFonts w:hint="cs"/>
          <w:sz w:val="28"/>
          <w:rtl/>
          <w:lang w:bidi="fa-IR"/>
        </w:rPr>
        <w:t xml:space="preserve">كند كه خداوند مرد صالح و فاضلي را بر آنها بگمارد. همچنان كه امت اسلامي را بعد از وفات پیامبر </w:t>
      </w:r>
      <w:r w:rsidR="00420579" w:rsidRPr="00CC6A86">
        <w:rPr>
          <w:rFonts w:cs="CTraditional Arabic" w:hint="cs"/>
          <w:sz w:val="28"/>
          <w:rtl/>
          <w:lang w:bidi="fa-IR"/>
        </w:rPr>
        <w:t>ع</w:t>
      </w:r>
      <w:r w:rsidR="00420579">
        <w:rPr>
          <w:rFonts w:hint="cs"/>
          <w:sz w:val="28"/>
          <w:rtl/>
          <w:lang w:bidi="fa-IR"/>
        </w:rPr>
        <w:t xml:space="preserve"> با مرد صالحي موفق گرداند؛</w:t>
      </w:r>
      <w:r w:rsidR="00821F57">
        <w:rPr>
          <w:rFonts w:hint="cs"/>
          <w:sz w:val="28"/>
          <w:rtl/>
          <w:lang w:bidi="fa-IR"/>
        </w:rPr>
        <w:t xml:space="preserve"> </w:t>
      </w:r>
      <w:r w:rsidR="00420579">
        <w:rPr>
          <w:rFonts w:hint="cs"/>
          <w:sz w:val="28"/>
          <w:rtl/>
          <w:lang w:bidi="fa-IR"/>
        </w:rPr>
        <w:t>يعني، بهترين مردم بعد از پيامبر</w:t>
      </w:r>
      <w:r w:rsidR="00420579" w:rsidRPr="00CC6A86">
        <w:rPr>
          <w:rFonts w:cs="CTraditional Arabic" w:hint="cs"/>
          <w:sz w:val="28"/>
          <w:rtl/>
          <w:lang w:bidi="fa-IR"/>
        </w:rPr>
        <w:t>ع</w:t>
      </w:r>
      <w:r w:rsidR="00420579">
        <w:rPr>
          <w:rFonts w:hint="cs"/>
          <w:sz w:val="28"/>
          <w:rtl/>
          <w:lang w:bidi="fa-IR"/>
        </w:rPr>
        <w:t>،</w:t>
      </w:r>
      <w:r w:rsidR="00821F57">
        <w:rPr>
          <w:rFonts w:hint="cs"/>
          <w:sz w:val="28"/>
          <w:rtl/>
          <w:lang w:bidi="fa-IR"/>
        </w:rPr>
        <w:t xml:space="preserve"> </w:t>
      </w:r>
      <w:r w:rsidR="00420579">
        <w:rPr>
          <w:rFonts w:hint="cs"/>
          <w:sz w:val="28"/>
          <w:rtl/>
          <w:lang w:bidi="fa-IR"/>
        </w:rPr>
        <w:t xml:space="preserve">ابوبكر صديق که امام هدايت بود و بعد از پيامبر </w:t>
      </w:r>
      <w:r w:rsidR="00420579" w:rsidRPr="00CC6A86">
        <w:rPr>
          <w:rFonts w:cs="CTraditional Arabic" w:hint="cs"/>
          <w:sz w:val="28"/>
          <w:rtl/>
          <w:lang w:bidi="fa-IR"/>
        </w:rPr>
        <w:t>ع</w:t>
      </w:r>
      <w:r w:rsidR="00420579">
        <w:rPr>
          <w:rFonts w:hint="cs"/>
          <w:sz w:val="28"/>
          <w:rtl/>
          <w:lang w:bidi="fa-IR"/>
        </w:rPr>
        <w:t xml:space="preserve"> به او اقتدا شد. همچنان كه سيد مرتضي علم الهدي در كتاب خود از جعفر بن محمد و او از پدرش روايت كرده كه شخصي قريشي نزد امير المؤمنين آمد و گفت: شنيده ام كه تو اخيراً‌ در خطبه</w:t>
      </w:r>
      <w:r w:rsidR="00821F57">
        <w:rPr>
          <w:rFonts w:hint="eastAsia"/>
          <w:sz w:val="28"/>
          <w:rtl/>
          <w:lang w:bidi="fa-IR"/>
        </w:rPr>
        <w:t>‌</w:t>
      </w:r>
      <w:r w:rsidR="00420579">
        <w:rPr>
          <w:rFonts w:hint="cs"/>
          <w:sz w:val="28"/>
          <w:rtl/>
          <w:lang w:bidi="fa-IR"/>
        </w:rPr>
        <w:t>اي گفته</w:t>
      </w:r>
      <w:r w:rsidR="00821F57">
        <w:rPr>
          <w:rFonts w:hint="eastAsia"/>
          <w:sz w:val="28"/>
          <w:rtl/>
          <w:lang w:bidi="fa-IR"/>
        </w:rPr>
        <w:t>‌</w:t>
      </w:r>
      <w:r w:rsidR="00420579">
        <w:rPr>
          <w:rFonts w:hint="cs"/>
          <w:sz w:val="28"/>
          <w:rtl/>
          <w:lang w:bidi="fa-IR"/>
        </w:rPr>
        <w:t>اي: خداوندا</w:t>
      </w:r>
      <w:r w:rsidR="00821F57">
        <w:rPr>
          <w:rFonts w:hint="cs"/>
          <w:sz w:val="28"/>
          <w:rtl/>
          <w:lang w:bidi="fa-IR"/>
        </w:rPr>
        <w:t>!</w:t>
      </w:r>
      <w:r w:rsidR="00420579">
        <w:rPr>
          <w:rFonts w:hint="cs"/>
          <w:sz w:val="28"/>
          <w:rtl/>
          <w:lang w:bidi="fa-IR"/>
        </w:rPr>
        <w:t xml:space="preserve"> چنان كه خلفاي راشدين را صالح گردانيده اي، ما را نيز، صالح بگردان.‌</w:t>
      </w:r>
      <w:r w:rsidR="00821F57">
        <w:rPr>
          <w:rFonts w:hint="cs"/>
          <w:sz w:val="28"/>
          <w:rtl/>
          <w:lang w:bidi="fa-IR"/>
        </w:rPr>
        <w:t xml:space="preserve"> </w:t>
      </w:r>
      <w:r w:rsidR="00420579">
        <w:rPr>
          <w:rFonts w:hint="cs"/>
          <w:sz w:val="28"/>
          <w:rtl/>
          <w:lang w:bidi="fa-IR"/>
        </w:rPr>
        <w:t>گفت: منظور از خلفاي راشدين كيست؟ حضرت علی گفت: «دو دوست من و عموهاي تو، ابوبكر و عمر، دو امام هادي و دو بزرگمرد اسلام و دو مرد قريشي كه پس از رسول خدا</w:t>
      </w:r>
      <w:r w:rsidR="00420579" w:rsidRPr="00CC6A86">
        <w:rPr>
          <w:rFonts w:cs="CTraditional Arabic" w:hint="cs"/>
          <w:sz w:val="28"/>
          <w:rtl/>
          <w:lang w:bidi="fa-IR"/>
        </w:rPr>
        <w:t>ع</w:t>
      </w:r>
      <w:r w:rsidR="00420579">
        <w:rPr>
          <w:rFonts w:hint="cs"/>
          <w:sz w:val="28"/>
          <w:rtl/>
          <w:lang w:bidi="fa-IR"/>
        </w:rPr>
        <w:t xml:space="preserve"> به آنها اقتدا شده است. هر کس به آنها اقتدا كند، از انحراف و گمراهی، محفوظ و هر کس از آنها تبعيت كند، به راه راست هدايت مي</w:t>
      </w:r>
      <w:r w:rsidR="00821F57">
        <w:rPr>
          <w:rFonts w:hint="eastAsia"/>
          <w:sz w:val="28"/>
          <w:rtl/>
          <w:lang w:bidi="fa-IR"/>
        </w:rPr>
        <w:t>‌</w:t>
      </w:r>
      <w:r w:rsidR="00420579">
        <w:rPr>
          <w:rFonts w:hint="cs"/>
          <w:sz w:val="28"/>
          <w:rtl/>
          <w:lang w:bidi="fa-IR"/>
        </w:rPr>
        <w:t>يابد».</w:t>
      </w:r>
      <w:r w:rsidR="00420579">
        <w:rPr>
          <w:rStyle w:val="a4"/>
          <w:sz w:val="28"/>
          <w:rtl/>
          <w:lang w:bidi="fa-IR"/>
        </w:rPr>
        <w:footnoteReference w:id="106"/>
      </w:r>
      <w:r w:rsidR="00420579">
        <w:rPr>
          <w:rFonts w:hint="cs"/>
          <w:sz w:val="28"/>
          <w:rtl/>
          <w:lang w:bidi="fa-IR"/>
        </w:rPr>
        <w:t xml:space="preserve"> </w:t>
      </w:r>
    </w:p>
    <w:p w:rsidR="00420579" w:rsidRDefault="00420579" w:rsidP="006D3981">
      <w:pPr>
        <w:widowControl w:val="0"/>
        <w:ind w:firstLine="284"/>
        <w:jc w:val="lowKashida"/>
        <w:rPr>
          <w:sz w:val="28"/>
          <w:rtl/>
          <w:lang w:bidi="fa-IR"/>
        </w:rPr>
      </w:pPr>
      <w:r>
        <w:rPr>
          <w:rFonts w:hint="cs"/>
          <w:sz w:val="28"/>
          <w:rtl/>
          <w:lang w:bidi="fa-IR"/>
        </w:rPr>
        <w:t>در همین كتاب تكرار کرده كه حضرت علي</w:t>
      </w:r>
      <w:r w:rsidRPr="00CC6A86">
        <w:rPr>
          <w:rFonts w:cs="CTraditional Arabic" w:hint="cs"/>
          <w:sz w:val="28"/>
          <w:rtl/>
          <w:lang w:bidi="fa-IR"/>
        </w:rPr>
        <w:t>؛</w:t>
      </w:r>
      <w:r w:rsidR="00821F57">
        <w:rPr>
          <w:rFonts w:hint="cs"/>
          <w:sz w:val="28"/>
          <w:rtl/>
          <w:lang w:bidi="fa-IR"/>
        </w:rPr>
        <w:t xml:space="preserve"> در خطبه</w:t>
      </w:r>
      <w:r w:rsidR="00821F57">
        <w:rPr>
          <w:rFonts w:hint="eastAsia"/>
          <w:sz w:val="28"/>
          <w:rtl/>
          <w:lang w:bidi="fa-IR"/>
        </w:rPr>
        <w:t>‌</w:t>
      </w:r>
      <w:r>
        <w:rPr>
          <w:rFonts w:hint="cs"/>
          <w:sz w:val="28"/>
          <w:rtl/>
          <w:lang w:bidi="fa-IR"/>
        </w:rPr>
        <w:t xml:space="preserve">ي خود گفت: «بهترين افراد اين امت بعد از پيامبر </w:t>
      </w:r>
      <w:r w:rsidRPr="00CC6A86">
        <w:rPr>
          <w:rFonts w:cs="CTraditional Arabic" w:hint="cs"/>
          <w:sz w:val="28"/>
          <w:rtl/>
          <w:lang w:bidi="fa-IR"/>
        </w:rPr>
        <w:t>ع</w:t>
      </w:r>
      <w:r>
        <w:rPr>
          <w:rFonts w:hint="cs"/>
          <w:sz w:val="28"/>
          <w:rtl/>
          <w:lang w:bidi="fa-IR"/>
        </w:rPr>
        <w:t xml:space="preserve"> ابوبكر و عمر بوده اند. چرا اين را نگوید در حالی که حضرت علی همان کسی است که روایت کرده که ما همراه پيامبر</w:t>
      </w:r>
      <w:r w:rsidRPr="00CC6A86">
        <w:rPr>
          <w:rFonts w:cs="CTraditional Arabic" w:hint="cs"/>
          <w:sz w:val="28"/>
          <w:rtl/>
          <w:lang w:bidi="fa-IR"/>
        </w:rPr>
        <w:t>ع</w:t>
      </w:r>
      <w:r>
        <w:rPr>
          <w:rFonts w:hint="cs"/>
          <w:sz w:val="28"/>
          <w:rtl/>
          <w:lang w:bidi="fa-IR"/>
        </w:rPr>
        <w:t xml:space="preserve"> بر كوه حراء بوديم، ‌وقتي كه كوه حركت كرد، پیامبر</w:t>
      </w:r>
      <w:r w:rsidRPr="00271A7E">
        <w:rPr>
          <w:rFonts w:cs="CTraditional Arabic" w:hint="cs"/>
          <w:sz w:val="28"/>
          <w:rtl/>
          <w:lang w:bidi="fa-IR"/>
        </w:rPr>
        <w:t>ع</w:t>
      </w:r>
      <w:r>
        <w:rPr>
          <w:rFonts w:hint="cs"/>
          <w:sz w:val="28"/>
          <w:rtl/>
          <w:lang w:bidi="fa-IR"/>
        </w:rPr>
        <w:t xml:space="preserve"> فرمود: ای کوه! بايست چون غیر از پیامبر و صديق و شهيد كسي بر تو نيست.»</w:t>
      </w:r>
      <w:r>
        <w:rPr>
          <w:rStyle w:val="a4"/>
          <w:sz w:val="28"/>
          <w:rtl/>
          <w:lang w:bidi="fa-IR"/>
        </w:rPr>
        <w:footnoteReference w:id="107"/>
      </w:r>
    </w:p>
    <w:p w:rsidR="00420579" w:rsidRDefault="00420579" w:rsidP="006D3981">
      <w:pPr>
        <w:widowControl w:val="0"/>
        <w:ind w:firstLine="284"/>
        <w:jc w:val="lowKashida"/>
        <w:rPr>
          <w:sz w:val="28"/>
          <w:rtl/>
          <w:lang w:bidi="fa-IR"/>
        </w:rPr>
      </w:pPr>
      <w:r>
        <w:rPr>
          <w:rFonts w:hint="cs"/>
          <w:sz w:val="28"/>
          <w:rtl/>
          <w:lang w:bidi="fa-IR"/>
        </w:rPr>
        <w:t>‌اين نظر حضرت علي</w:t>
      </w:r>
      <w:r w:rsidRPr="00CC6A86">
        <w:rPr>
          <w:rFonts w:cs="CTraditional Arabic" w:hint="cs"/>
          <w:sz w:val="28"/>
          <w:rtl/>
          <w:lang w:bidi="fa-IR"/>
        </w:rPr>
        <w:t>؛</w:t>
      </w:r>
      <w:r>
        <w:rPr>
          <w:rFonts w:hint="cs"/>
          <w:sz w:val="28"/>
          <w:rtl/>
          <w:lang w:bidi="fa-IR"/>
        </w:rPr>
        <w:t xml:space="preserve"> درباره</w:t>
      </w:r>
      <w:r w:rsidR="00821F57">
        <w:rPr>
          <w:rFonts w:hint="eastAsia"/>
          <w:sz w:val="28"/>
          <w:rtl/>
          <w:lang w:bidi="fa-IR"/>
        </w:rPr>
        <w:t>‌</w:t>
      </w:r>
      <w:r>
        <w:rPr>
          <w:rFonts w:hint="cs"/>
          <w:sz w:val="28"/>
          <w:rtl/>
          <w:lang w:bidi="fa-IR"/>
        </w:rPr>
        <w:t>ی حضرت ابوبكر</w:t>
      </w:r>
      <w:r w:rsidRPr="001F5350">
        <w:rPr>
          <w:rFonts w:cs="CTraditional Arabic" w:hint="cs"/>
          <w:sz w:val="28"/>
          <w:rtl/>
          <w:lang w:bidi="fa-IR"/>
        </w:rPr>
        <w:t>س</w:t>
      </w:r>
      <w:r>
        <w:rPr>
          <w:rFonts w:hint="cs"/>
          <w:sz w:val="28"/>
          <w:rtl/>
          <w:lang w:bidi="fa-IR"/>
        </w:rPr>
        <w:t xml:space="preserve"> بود. آری این، نظر علي</w:t>
      </w:r>
      <w:r w:rsidR="00821F57">
        <w:rPr>
          <w:rFonts w:hint="cs"/>
          <w:sz w:val="28"/>
          <w:rtl/>
          <w:lang w:bidi="fa-IR"/>
        </w:rPr>
        <w:t xml:space="preserve"> </w:t>
      </w:r>
      <w:r w:rsidR="00821F57" w:rsidRPr="00821F57">
        <w:rPr>
          <w:rFonts w:cs="CTraditional Arabic" w:hint="cs"/>
          <w:sz w:val="28"/>
          <w:rtl/>
          <w:lang w:bidi="fa-IR"/>
        </w:rPr>
        <w:t>س</w:t>
      </w:r>
      <w:r>
        <w:rPr>
          <w:rFonts w:hint="cs"/>
          <w:sz w:val="28"/>
          <w:rtl/>
          <w:lang w:bidi="fa-IR"/>
        </w:rPr>
        <w:t>، چهارمین خلیفه</w:t>
      </w:r>
      <w:r w:rsidR="00821F57">
        <w:rPr>
          <w:rFonts w:hint="eastAsia"/>
          <w:sz w:val="28"/>
          <w:rtl/>
          <w:lang w:bidi="fa-IR"/>
        </w:rPr>
        <w:t>‌</w:t>
      </w:r>
      <w:r w:rsidR="00821F57">
        <w:rPr>
          <w:rFonts w:hint="cs"/>
          <w:sz w:val="28"/>
          <w:rtl/>
          <w:lang w:bidi="fa-IR"/>
        </w:rPr>
        <w:t xml:space="preserve">ی راشد ما و امام اول </w:t>
      </w:r>
      <w:r>
        <w:rPr>
          <w:rFonts w:hint="cs"/>
          <w:sz w:val="28"/>
          <w:rtl/>
          <w:lang w:bidi="fa-IR"/>
        </w:rPr>
        <w:t>شيعیان، بود؛ كسي كه شيعه درباره</w:t>
      </w:r>
      <w:r w:rsidR="00821F57">
        <w:rPr>
          <w:rFonts w:hint="eastAsia"/>
          <w:sz w:val="28"/>
          <w:rtl/>
          <w:lang w:bidi="fa-IR"/>
        </w:rPr>
        <w:t>‌</w:t>
      </w:r>
      <w:r>
        <w:rPr>
          <w:rFonts w:hint="cs"/>
          <w:sz w:val="28"/>
          <w:rtl/>
          <w:lang w:bidi="fa-IR"/>
        </w:rPr>
        <w:t>ی او ادعا مي</w:t>
      </w:r>
      <w:r w:rsidR="00821F57">
        <w:rPr>
          <w:rFonts w:hint="eastAsia"/>
          <w:sz w:val="28"/>
          <w:rtl/>
          <w:lang w:bidi="fa-IR"/>
        </w:rPr>
        <w:t>‌</w:t>
      </w:r>
      <w:r>
        <w:rPr>
          <w:rFonts w:hint="cs"/>
          <w:sz w:val="28"/>
          <w:rtl/>
          <w:lang w:bidi="fa-IR"/>
        </w:rPr>
        <w:t xml:space="preserve">كند هر کس ولايت او را انكار كند، كافر است. همچنان كه گفته اند: كسي كه از او پيروي كند نجات يافته </w:t>
      </w:r>
      <w:r w:rsidR="00821F57">
        <w:rPr>
          <w:rFonts w:hint="cs"/>
          <w:sz w:val="28"/>
          <w:rtl/>
          <w:lang w:bidi="fa-IR"/>
        </w:rPr>
        <w:t xml:space="preserve">و كسي كه با او دشمني كند، كافر </w:t>
      </w:r>
      <w:r>
        <w:rPr>
          <w:rFonts w:hint="cs"/>
          <w:sz w:val="28"/>
          <w:rtl/>
          <w:lang w:bidi="fa-IR"/>
        </w:rPr>
        <w:t>است و كسي كه غير از او را به دوستي برگزيند،</w:t>
      </w:r>
      <w:r w:rsidR="00821F57">
        <w:rPr>
          <w:rFonts w:hint="cs"/>
          <w:sz w:val="28"/>
          <w:rtl/>
          <w:lang w:bidi="fa-IR"/>
        </w:rPr>
        <w:t xml:space="preserve"> </w:t>
      </w:r>
      <w:r>
        <w:rPr>
          <w:rFonts w:hint="cs"/>
          <w:sz w:val="28"/>
          <w:rtl/>
          <w:lang w:bidi="fa-IR"/>
        </w:rPr>
        <w:t>گمراه و مشرك است.</w:t>
      </w:r>
      <w:r>
        <w:rPr>
          <w:rStyle w:val="a4"/>
          <w:sz w:val="28"/>
          <w:rtl/>
          <w:lang w:bidi="fa-IR"/>
        </w:rPr>
        <w:footnoteReference w:id="108"/>
      </w:r>
      <w:r>
        <w:rPr>
          <w:rFonts w:hint="cs"/>
          <w:sz w:val="28"/>
          <w:rtl/>
          <w:lang w:bidi="fa-IR"/>
        </w:rPr>
        <w:t xml:space="preserve"> </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آنان از امامانشان نقل كرده اند كه: «خداوند متعال در روز قیامت ابا دارد از اين كه قومي از قومي تبعيت كند که در عمل با آنها مخالف باشند. هرگز، قسم به پروردگار كعبه قسم».</w:t>
      </w:r>
      <w:r w:rsidR="00420579">
        <w:rPr>
          <w:rStyle w:val="a4"/>
          <w:sz w:val="28"/>
          <w:rtl/>
          <w:lang w:bidi="fa-IR"/>
        </w:rPr>
        <w:footnoteReference w:id="109"/>
      </w:r>
      <w:r w:rsidR="00420579">
        <w:rPr>
          <w:rFonts w:hint="cs"/>
          <w:sz w:val="28"/>
          <w:rtl/>
          <w:lang w:bidi="fa-IR"/>
        </w:rPr>
        <w:t xml:space="preserve"> </w:t>
      </w:r>
    </w:p>
    <w:p w:rsidR="00420579" w:rsidRPr="00363F2F" w:rsidRDefault="00472FA4" w:rsidP="006D3981">
      <w:pPr>
        <w:widowControl w:val="0"/>
        <w:ind w:firstLine="284"/>
        <w:jc w:val="lowKashida"/>
        <w:rPr>
          <w:rFonts w:hint="cs"/>
          <w:sz w:val="32"/>
          <w:rtl/>
        </w:rPr>
      </w:pPr>
      <w:r>
        <w:rPr>
          <w:rFonts w:hint="cs"/>
          <w:sz w:val="28"/>
          <w:rtl/>
          <w:lang w:bidi="fa-IR"/>
        </w:rPr>
        <w:t xml:space="preserve"> </w:t>
      </w:r>
      <w:r w:rsidR="00420579">
        <w:rPr>
          <w:rFonts w:hint="cs"/>
          <w:sz w:val="28"/>
          <w:rtl/>
          <w:lang w:bidi="fa-IR"/>
        </w:rPr>
        <w:t>اين قوم كه ادعاي پيروي از حضرت علي و فرزندانش را دارند پس بايد</w:t>
      </w:r>
      <w:r w:rsidR="00420579" w:rsidRPr="007753EF">
        <w:rPr>
          <w:rFonts w:hint="cs"/>
          <w:sz w:val="28"/>
          <w:rtl/>
          <w:lang w:bidi="fa-IR"/>
        </w:rPr>
        <w:t xml:space="preserve"> </w:t>
      </w:r>
      <w:r w:rsidR="00420579">
        <w:rPr>
          <w:rFonts w:hint="cs"/>
          <w:sz w:val="28"/>
          <w:rtl/>
          <w:lang w:bidi="fa-IR"/>
        </w:rPr>
        <w:t>از آراء و عقاید آنان درباره</w:t>
      </w:r>
      <w:r w:rsidR="00CC79B8">
        <w:rPr>
          <w:rFonts w:hint="eastAsia"/>
          <w:sz w:val="28"/>
          <w:rtl/>
          <w:lang w:bidi="fa-IR"/>
        </w:rPr>
        <w:t>‌</w:t>
      </w:r>
      <w:r w:rsidR="00420579">
        <w:rPr>
          <w:rFonts w:hint="cs"/>
          <w:sz w:val="28"/>
          <w:rtl/>
          <w:lang w:bidi="fa-IR"/>
        </w:rPr>
        <w:t xml:space="preserve">ی صحابه و مخصوصاً يار غار پيامبر </w:t>
      </w:r>
      <w:r w:rsidR="00420579" w:rsidRPr="00CC6A86">
        <w:rPr>
          <w:rFonts w:cs="CTraditional Arabic" w:hint="cs"/>
          <w:sz w:val="28"/>
          <w:rtl/>
          <w:lang w:bidi="fa-IR"/>
        </w:rPr>
        <w:t>ع</w:t>
      </w:r>
      <w:r w:rsidR="00420579">
        <w:rPr>
          <w:rFonts w:hint="cs"/>
          <w:sz w:val="28"/>
          <w:rtl/>
          <w:lang w:bidi="fa-IR"/>
        </w:rPr>
        <w:t>، پيروي كنند. کسی كه سخنان و نظراتش را از</w:t>
      </w:r>
      <w:r>
        <w:rPr>
          <w:rFonts w:hint="cs"/>
          <w:sz w:val="28"/>
          <w:rtl/>
          <w:lang w:bidi="fa-IR"/>
        </w:rPr>
        <w:t xml:space="preserve"> </w:t>
      </w:r>
      <w:r w:rsidR="00420579">
        <w:rPr>
          <w:rFonts w:hint="cs"/>
          <w:sz w:val="28"/>
          <w:rtl/>
          <w:lang w:bidi="fa-IR"/>
        </w:rPr>
        <w:t>كتاب</w:t>
      </w:r>
      <w:r w:rsidR="00CC79B8">
        <w:rPr>
          <w:rFonts w:hint="eastAsia"/>
          <w:sz w:val="28"/>
          <w:rtl/>
          <w:lang w:bidi="fa-IR"/>
        </w:rPr>
        <w:t>‌</w:t>
      </w:r>
      <w:r w:rsidR="00420579">
        <w:rPr>
          <w:rFonts w:hint="cs"/>
          <w:sz w:val="28"/>
          <w:rtl/>
          <w:lang w:bidi="fa-IR"/>
        </w:rPr>
        <w:t>هايشان و با عبارات خودشان هم اکنون نقل كرديم. به امید خدا آراي بقیه</w:t>
      </w:r>
      <w:r w:rsidR="00CC79B8">
        <w:rPr>
          <w:rFonts w:hint="eastAsia"/>
          <w:sz w:val="28"/>
          <w:rtl/>
          <w:lang w:bidi="fa-IR"/>
        </w:rPr>
        <w:t>‌</w:t>
      </w:r>
      <w:r w:rsidR="00420579">
        <w:rPr>
          <w:rFonts w:hint="cs"/>
          <w:sz w:val="28"/>
          <w:rtl/>
          <w:lang w:bidi="fa-IR"/>
        </w:rPr>
        <w:t>ی اهل بيت را بیان خواهیم کرد.</w:t>
      </w:r>
      <w:r w:rsidR="00420579" w:rsidRPr="007753EF">
        <w:rPr>
          <w:sz w:val="32"/>
          <w:rtl/>
        </w:rPr>
        <w:t xml:space="preserve"> </w:t>
      </w:r>
    </w:p>
    <w:p w:rsidR="00420579" w:rsidRPr="007753EF" w:rsidRDefault="00420579" w:rsidP="00EE1FC7">
      <w:pPr>
        <w:pStyle w:val="ae"/>
        <w:rPr>
          <w:rtl/>
          <w:lang w:bidi="fa-IR"/>
        </w:rPr>
      </w:pPr>
      <w:bookmarkStart w:id="31" w:name="_Toc270545067"/>
      <w:r w:rsidRPr="007753EF">
        <w:rPr>
          <w:rFonts w:hint="cs"/>
          <w:rtl/>
          <w:lang w:bidi="fa-IR"/>
        </w:rPr>
        <w:t>ديدگاه اهل بي</w:t>
      </w:r>
      <w:r>
        <w:rPr>
          <w:rFonts w:hint="cs"/>
          <w:rtl/>
          <w:lang w:bidi="fa-IR"/>
        </w:rPr>
        <w:t>ت</w:t>
      </w:r>
      <w:r w:rsidRPr="007753EF">
        <w:rPr>
          <w:rFonts w:hint="cs"/>
          <w:rtl/>
          <w:lang w:bidi="fa-IR"/>
        </w:rPr>
        <w:t xml:space="preserve"> </w:t>
      </w:r>
      <w:r>
        <w:rPr>
          <w:rFonts w:hint="cs"/>
          <w:rtl/>
          <w:lang w:bidi="fa-IR"/>
        </w:rPr>
        <w:t>پیامبر</w:t>
      </w:r>
      <w:r w:rsidRPr="007753EF">
        <w:rPr>
          <w:rFonts w:hint="cs"/>
          <w:rtl/>
          <w:lang w:bidi="fa-IR"/>
        </w:rPr>
        <w:t xml:space="preserve"> </w:t>
      </w:r>
      <w:r w:rsidR="00EE1FC7" w:rsidRPr="00EE1FC7">
        <w:rPr>
          <w:rFonts w:cs="CTraditional Arabic" w:hint="cs"/>
          <w:sz w:val="28"/>
          <w:szCs w:val="32"/>
          <w:lang w:bidi="fa-IR"/>
        </w:rPr>
        <w:sym w:font="AGA Arabesque" w:char="F072"/>
      </w:r>
      <w:r w:rsidRPr="007753EF">
        <w:rPr>
          <w:rFonts w:hint="cs"/>
          <w:rtl/>
          <w:lang w:bidi="fa-IR"/>
        </w:rPr>
        <w:t xml:space="preserve"> درباره</w:t>
      </w:r>
      <w:r w:rsidR="00CC79B8">
        <w:rPr>
          <w:rFonts w:hint="eastAsia"/>
          <w:rtl/>
          <w:lang w:bidi="fa-IR"/>
        </w:rPr>
        <w:t>‌</w:t>
      </w:r>
      <w:r w:rsidRPr="007753EF">
        <w:rPr>
          <w:rFonts w:hint="cs"/>
          <w:rtl/>
          <w:lang w:bidi="fa-IR"/>
        </w:rPr>
        <w:t>ی ابوبکر صدیق</w:t>
      </w:r>
      <w:r w:rsidR="00CC79B8">
        <w:rPr>
          <w:rFonts w:hint="cs"/>
          <w:rtl/>
          <w:lang w:bidi="fa-IR"/>
        </w:rPr>
        <w:t xml:space="preserve"> </w:t>
      </w:r>
      <w:r w:rsidR="00EE1FC7" w:rsidRPr="00EE1FC7">
        <w:rPr>
          <w:rFonts w:cs="CTraditional Arabic" w:hint="cs"/>
          <w:sz w:val="28"/>
          <w:szCs w:val="32"/>
          <w:lang w:bidi="fa-IR"/>
        </w:rPr>
        <w:sym w:font="AGA Arabesque" w:char="F074"/>
      </w:r>
      <w:r w:rsidRPr="007753EF">
        <w:rPr>
          <w:rFonts w:hint="cs"/>
          <w:rtl/>
          <w:lang w:bidi="fa-IR"/>
        </w:rPr>
        <w:t>:</w:t>
      </w:r>
      <w:bookmarkEnd w:id="31"/>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ابن عباس كه پسر عموي پيامبر</w:t>
      </w:r>
      <w:r w:rsidR="00420579" w:rsidRPr="00CC6A86">
        <w:rPr>
          <w:rFonts w:cs="CTraditional Arabic" w:hint="cs"/>
          <w:sz w:val="28"/>
          <w:rtl/>
          <w:lang w:bidi="fa-IR"/>
        </w:rPr>
        <w:t>ع</w:t>
      </w:r>
      <w:r w:rsidR="00420579">
        <w:rPr>
          <w:rFonts w:hint="cs"/>
          <w:sz w:val="28"/>
          <w:rtl/>
          <w:lang w:bidi="fa-IR"/>
        </w:rPr>
        <w:t xml:space="preserve"> و پسر عموي علي</w:t>
      </w:r>
      <w:r w:rsidR="00420579" w:rsidRPr="00CC6A86">
        <w:rPr>
          <w:rFonts w:cs="CTraditional Arabic" w:hint="cs"/>
          <w:sz w:val="28"/>
          <w:rtl/>
          <w:lang w:bidi="fa-IR"/>
        </w:rPr>
        <w:t>؛</w:t>
      </w:r>
      <w:r w:rsidR="00420579">
        <w:rPr>
          <w:rFonts w:hint="cs"/>
          <w:sz w:val="28"/>
          <w:rtl/>
          <w:lang w:bidi="fa-IR"/>
        </w:rPr>
        <w:t xml:space="preserve"> و يكي از کارگزاران وي بوده كه جعفر بن باقر درباره اش گفته است: «هنگامي كه ابن عباس درگذشت، پرنده</w:t>
      </w:r>
      <w:r w:rsidR="00CC79B8">
        <w:rPr>
          <w:rFonts w:hint="eastAsia"/>
          <w:sz w:val="28"/>
          <w:rtl/>
          <w:lang w:bidi="fa-IR"/>
        </w:rPr>
        <w:t>‌</w:t>
      </w:r>
      <w:r w:rsidR="00420579">
        <w:rPr>
          <w:rFonts w:hint="cs"/>
          <w:sz w:val="28"/>
          <w:rtl/>
          <w:lang w:bidi="fa-IR"/>
        </w:rPr>
        <w:t>اي سفيد پرواز كنان از كفنش خارج شد و به طرف آسمان پرواز كرد و مردم به آن مي</w:t>
      </w:r>
      <w:r w:rsidR="00CC79B8">
        <w:rPr>
          <w:rFonts w:hint="eastAsia"/>
          <w:sz w:val="28"/>
          <w:rtl/>
          <w:lang w:bidi="fa-IR"/>
        </w:rPr>
        <w:t>‌</w:t>
      </w:r>
      <w:r w:rsidR="00420579">
        <w:rPr>
          <w:rFonts w:hint="cs"/>
          <w:sz w:val="28"/>
          <w:rtl/>
          <w:lang w:bidi="fa-IR"/>
        </w:rPr>
        <w:t>نگريستند تا وقتي كه از ديده</w:t>
      </w:r>
      <w:r w:rsidR="00CC79B8">
        <w:rPr>
          <w:rFonts w:hint="eastAsia"/>
          <w:sz w:val="28"/>
          <w:rtl/>
          <w:lang w:bidi="fa-IR"/>
        </w:rPr>
        <w:t>‌</w:t>
      </w:r>
      <w:r w:rsidR="00420579">
        <w:rPr>
          <w:rFonts w:hint="cs"/>
          <w:sz w:val="28"/>
          <w:rtl/>
          <w:lang w:bidi="fa-IR"/>
        </w:rPr>
        <w:t>ها پنهان شد. آنگاه جعفر گفت: پدرم او را بسيار دوست مي</w:t>
      </w:r>
      <w:r w:rsidR="00CC79B8">
        <w:rPr>
          <w:rFonts w:hint="eastAsia"/>
          <w:sz w:val="28"/>
          <w:rtl/>
          <w:lang w:bidi="fa-IR"/>
        </w:rPr>
        <w:t>‌</w:t>
      </w:r>
      <w:r w:rsidR="00420579">
        <w:rPr>
          <w:rFonts w:hint="cs"/>
          <w:sz w:val="28"/>
          <w:rtl/>
          <w:lang w:bidi="fa-IR"/>
        </w:rPr>
        <w:t>داشت».</w:t>
      </w:r>
      <w:r w:rsidR="00420579">
        <w:rPr>
          <w:rStyle w:val="a4"/>
          <w:sz w:val="28"/>
          <w:rtl/>
          <w:lang w:bidi="fa-IR"/>
        </w:rPr>
        <w:footnoteReference w:id="110"/>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مفيد</w:t>
      </w:r>
      <w:r w:rsidR="00420579">
        <w:rPr>
          <w:rStyle w:val="a4"/>
          <w:sz w:val="28"/>
          <w:rtl/>
          <w:lang w:bidi="fa-IR"/>
        </w:rPr>
        <w:footnoteReference w:id="111"/>
      </w:r>
      <w:r w:rsidR="00420579">
        <w:rPr>
          <w:rFonts w:hint="cs"/>
          <w:sz w:val="28"/>
          <w:rtl/>
          <w:lang w:bidi="fa-IR"/>
        </w:rPr>
        <w:t>درباره اش مي</w:t>
      </w:r>
      <w:r w:rsidR="00CC79B8">
        <w:rPr>
          <w:rFonts w:hint="eastAsia"/>
          <w:sz w:val="28"/>
          <w:rtl/>
          <w:lang w:bidi="fa-IR"/>
        </w:rPr>
        <w:t>‌</w:t>
      </w:r>
      <w:r w:rsidR="00420579">
        <w:rPr>
          <w:rFonts w:hint="cs"/>
          <w:sz w:val="28"/>
          <w:rtl/>
          <w:lang w:bidi="fa-IR"/>
        </w:rPr>
        <w:t>گويد: امير المؤمنين شبي را نزد حسن و شبي را نزد حسين و شبي را نزد عبدالله ابن عباس</w:t>
      </w:r>
      <w:r w:rsidR="00420579" w:rsidRPr="00D9336B">
        <w:rPr>
          <w:rFonts w:hint="cs"/>
          <w:sz w:val="28"/>
          <w:rtl/>
          <w:lang w:bidi="fa-IR"/>
        </w:rPr>
        <w:t xml:space="preserve"> </w:t>
      </w:r>
      <w:r w:rsidR="00420579">
        <w:rPr>
          <w:rFonts w:hint="cs"/>
          <w:sz w:val="28"/>
          <w:rtl/>
          <w:lang w:bidi="fa-IR"/>
        </w:rPr>
        <w:t>سپری می</w:t>
      </w:r>
      <w:r w:rsidR="00CC79B8">
        <w:rPr>
          <w:rFonts w:hint="eastAsia"/>
          <w:sz w:val="28"/>
          <w:rtl/>
          <w:lang w:bidi="fa-IR"/>
        </w:rPr>
        <w:t>‌</w:t>
      </w:r>
      <w:r w:rsidR="00420579">
        <w:rPr>
          <w:rFonts w:hint="cs"/>
          <w:sz w:val="28"/>
          <w:rtl/>
          <w:lang w:bidi="fa-IR"/>
        </w:rPr>
        <w:t>کرد.</w:t>
      </w:r>
      <w:r w:rsidR="00420579">
        <w:rPr>
          <w:rStyle w:val="a4"/>
          <w:sz w:val="28"/>
          <w:rtl/>
          <w:lang w:bidi="fa-IR"/>
        </w:rPr>
        <w:footnoteReference w:id="112"/>
      </w:r>
      <w:r w:rsidR="00420579">
        <w:rPr>
          <w:rFonts w:hint="cs"/>
          <w:sz w:val="28"/>
          <w:rtl/>
          <w:lang w:bidi="fa-IR"/>
        </w:rPr>
        <w:t xml:space="preserve"> </w:t>
      </w:r>
    </w:p>
    <w:p w:rsidR="00420579" w:rsidRPr="00D9336B" w:rsidRDefault="00472FA4" w:rsidP="006D3981">
      <w:pPr>
        <w:pStyle w:val="a8"/>
        <w:keepNext w:val="0"/>
        <w:widowControl w:val="0"/>
        <w:ind w:firstLine="284"/>
        <w:jc w:val="lowKashida"/>
        <w:rPr>
          <w:rFonts w:cs="2  Badr"/>
          <w:color w:val="auto"/>
          <w:sz w:val="28"/>
          <w:szCs w:val="28"/>
          <w:rtl/>
          <w:lang w:bidi="fa-IR"/>
        </w:rPr>
      </w:pPr>
      <w:r>
        <w:rPr>
          <w:rFonts w:cs="2  Badr" w:hint="cs"/>
          <w:color w:val="auto"/>
          <w:sz w:val="28"/>
          <w:szCs w:val="28"/>
          <w:rtl/>
          <w:lang w:bidi="fa-IR"/>
        </w:rPr>
        <w:t xml:space="preserve"> </w:t>
      </w:r>
      <w:r w:rsidR="00420579" w:rsidRPr="00D9336B">
        <w:rPr>
          <w:rFonts w:cs="2  Badr" w:hint="cs"/>
          <w:color w:val="auto"/>
          <w:sz w:val="28"/>
          <w:szCs w:val="28"/>
          <w:rtl/>
          <w:lang w:bidi="fa-IR"/>
        </w:rPr>
        <w:t>اين ابن عباس است كه دربار</w:t>
      </w:r>
      <w:r w:rsidR="00420579">
        <w:rPr>
          <w:rFonts w:cs="2  Badr" w:hint="cs"/>
          <w:color w:val="auto"/>
          <w:sz w:val="28"/>
          <w:szCs w:val="28"/>
          <w:rtl/>
          <w:lang w:bidi="fa-IR"/>
        </w:rPr>
        <w:t>ه</w:t>
      </w:r>
      <w:r w:rsidR="00CC79B8">
        <w:rPr>
          <w:rFonts w:cs="2  Badr" w:hint="eastAsia"/>
          <w:color w:val="auto"/>
          <w:sz w:val="28"/>
          <w:szCs w:val="28"/>
          <w:rtl/>
          <w:lang w:bidi="fa-IR"/>
        </w:rPr>
        <w:t>‌</w:t>
      </w:r>
      <w:r w:rsidR="00420579">
        <w:rPr>
          <w:rFonts w:cs="2  Badr" w:hint="cs"/>
          <w:color w:val="auto"/>
          <w:sz w:val="28"/>
          <w:szCs w:val="28"/>
          <w:rtl/>
          <w:lang w:bidi="fa-IR"/>
        </w:rPr>
        <w:t>ی</w:t>
      </w:r>
      <w:r w:rsidR="00420579" w:rsidRPr="00D9336B">
        <w:rPr>
          <w:rFonts w:cs="2  Badr" w:hint="cs"/>
          <w:color w:val="auto"/>
          <w:sz w:val="28"/>
          <w:szCs w:val="28"/>
          <w:rtl/>
          <w:lang w:bidi="fa-IR"/>
        </w:rPr>
        <w:t xml:space="preserve"> ابوبكر صديق مي</w:t>
      </w:r>
      <w:r w:rsidR="00CC79B8">
        <w:rPr>
          <w:rFonts w:cs="2  Badr" w:hint="eastAsia"/>
          <w:color w:val="auto"/>
          <w:sz w:val="28"/>
          <w:szCs w:val="28"/>
          <w:rtl/>
          <w:lang w:bidi="fa-IR"/>
        </w:rPr>
        <w:t>‌</w:t>
      </w:r>
      <w:r w:rsidR="00420579" w:rsidRPr="00D9336B">
        <w:rPr>
          <w:rFonts w:cs="2  Badr" w:hint="cs"/>
          <w:color w:val="auto"/>
          <w:sz w:val="28"/>
          <w:szCs w:val="28"/>
          <w:rtl/>
          <w:lang w:bidi="fa-IR"/>
        </w:rPr>
        <w:t xml:space="preserve">گويد: </w:t>
      </w:r>
      <w:r w:rsidR="00420579">
        <w:rPr>
          <w:rFonts w:cs="2  Badr" w:hint="cs"/>
          <w:color w:val="auto"/>
          <w:sz w:val="28"/>
          <w:szCs w:val="28"/>
          <w:rtl/>
          <w:lang w:bidi="fa-IR"/>
        </w:rPr>
        <w:t>«</w:t>
      </w:r>
      <w:r w:rsidR="00420579" w:rsidRPr="00D9336B">
        <w:rPr>
          <w:rFonts w:cs="2  Badr" w:hint="cs"/>
          <w:color w:val="auto"/>
          <w:sz w:val="28"/>
          <w:szCs w:val="28"/>
          <w:rtl/>
          <w:lang w:bidi="fa-IR"/>
        </w:rPr>
        <w:t>خداوند ابوبكر را بيامرزد، او نسبت به فقرا بسيار مهربان و بخشنده بود و هميشه قرآن مي</w:t>
      </w:r>
      <w:r w:rsidR="00CC79B8">
        <w:rPr>
          <w:rFonts w:cs="2  Badr" w:hint="eastAsia"/>
          <w:color w:val="auto"/>
          <w:sz w:val="28"/>
          <w:szCs w:val="28"/>
          <w:rtl/>
          <w:lang w:bidi="fa-IR"/>
        </w:rPr>
        <w:t>‌</w:t>
      </w:r>
      <w:r w:rsidR="00420579" w:rsidRPr="00D9336B">
        <w:rPr>
          <w:rFonts w:cs="2  Badr" w:hint="cs"/>
          <w:color w:val="auto"/>
          <w:sz w:val="28"/>
          <w:szCs w:val="28"/>
          <w:rtl/>
          <w:lang w:bidi="fa-IR"/>
        </w:rPr>
        <w:t>خواند و از منكر نهي مي</w:t>
      </w:r>
      <w:r w:rsidR="00CC79B8">
        <w:rPr>
          <w:rFonts w:cs="2  Badr" w:hint="eastAsia"/>
          <w:color w:val="auto"/>
          <w:sz w:val="28"/>
          <w:szCs w:val="28"/>
          <w:rtl/>
          <w:lang w:bidi="fa-IR"/>
        </w:rPr>
        <w:t>‌</w:t>
      </w:r>
      <w:r w:rsidR="00420579" w:rsidRPr="00D9336B">
        <w:rPr>
          <w:rFonts w:cs="2  Badr" w:hint="cs"/>
          <w:color w:val="auto"/>
          <w:sz w:val="28"/>
          <w:szCs w:val="28"/>
          <w:rtl/>
          <w:lang w:bidi="fa-IR"/>
        </w:rPr>
        <w:t>كرد و آشنا به دين خود بود و از خدا مي</w:t>
      </w:r>
      <w:r w:rsidR="00CC79B8">
        <w:rPr>
          <w:rFonts w:cs="2  Badr" w:hint="eastAsia"/>
          <w:color w:val="auto"/>
          <w:sz w:val="28"/>
          <w:szCs w:val="28"/>
          <w:rtl/>
          <w:lang w:bidi="fa-IR"/>
        </w:rPr>
        <w:t>‌</w:t>
      </w:r>
      <w:r w:rsidR="00420579" w:rsidRPr="00D9336B">
        <w:rPr>
          <w:rFonts w:cs="2  Badr" w:hint="cs"/>
          <w:color w:val="auto"/>
          <w:sz w:val="28"/>
          <w:szCs w:val="28"/>
          <w:rtl/>
          <w:lang w:bidi="fa-IR"/>
        </w:rPr>
        <w:t>ترسيد و از نهي شده</w:t>
      </w:r>
      <w:r w:rsidR="00CC79B8">
        <w:rPr>
          <w:rFonts w:cs="2  Badr" w:hint="eastAsia"/>
          <w:color w:val="auto"/>
          <w:sz w:val="28"/>
          <w:szCs w:val="28"/>
          <w:rtl/>
          <w:lang w:bidi="fa-IR"/>
        </w:rPr>
        <w:t>‌</w:t>
      </w:r>
      <w:r w:rsidR="00420579" w:rsidRPr="00D9336B">
        <w:rPr>
          <w:rFonts w:cs="2  Badr" w:hint="cs"/>
          <w:color w:val="auto"/>
          <w:sz w:val="28"/>
          <w:szCs w:val="28"/>
          <w:rtl/>
          <w:lang w:bidi="fa-IR"/>
        </w:rPr>
        <w:t>ها منع مي</w:t>
      </w:r>
      <w:r w:rsidR="00CC79B8">
        <w:rPr>
          <w:rFonts w:cs="2  Badr" w:hint="eastAsia"/>
          <w:color w:val="auto"/>
          <w:sz w:val="28"/>
          <w:szCs w:val="28"/>
          <w:rtl/>
          <w:lang w:bidi="fa-IR"/>
        </w:rPr>
        <w:t>‌</w:t>
      </w:r>
      <w:r w:rsidR="00420579" w:rsidRPr="00D9336B">
        <w:rPr>
          <w:rFonts w:cs="2  Badr" w:hint="cs"/>
          <w:color w:val="auto"/>
          <w:sz w:val="28"/>
          <w:szCs w:val="28"/>
          <w:rtl/>
          <w:lang w:bidi="fa-IR"/>
        </w:rPr>
        <w:t>كرد و امر به معروف و شب زنده</w:t>
      </w:r>
      <w:r w:rsidR="00CC79B8">
        <w:rPr>
          <w:rFonts w:cs="2  Badr" w:hint="eastAsia"/>
          <w:color w:val="auto"/>
          <w:sz w:val="28"/>
          <w:szCs w:val="28"/>
          <w:rtl/>
          <w:lang w:bidi="fa-IR"/>
        </w:rPr>
        <w:t>‌</w:t>
      </w:r>
      <w:r w:rsidR="00420579" w:rsidRPr="00D9336B">
        <w:rPr>
          <w:rFonts w:cs="2  Badr" w:hint="cs"/>
          <w:color w:val="auto"/>
          <w:sz w:val="28"/>
          <w:szCs w:val="28"/>
          <w:rtl/>
          <w:lang w:bidi="fa-IR"/>
        </w:rPr>
        <w:t>داري مي</w:t>
      </w:r>
      <w:r w:rsidR="00CC79B8">
        <w:rPr>
          <w:rFonts w:cs="2  Badr" w:hint="eastAsia"/>
          <w:color w:val="auto"/>
          <w:sz w:val="28"/>
          <w:szCs w:val="28"/>
          <w:rtl/>
          <w:lang w:bidi="fa-IR"/>
        </w:rPr>
        <w:t>‌</w:t>
      </w:r>
      <w:r w:rsidR="00CC79B8">
        <w:rPr>
          <w:rFonts w:cs="2  Badr" w:hint="cs"/>
          <w:color w:val="auto"/>
          <w:sz w:val="28"/>
          <w:szCs w:val="28"/>
          <w:rtl/>
          <w:lang w:bidi="fa-IR"/>
        </w:rPr>
        <w:t>كرد و روز</w:t>
      </w:r>
      <w:r w:rsidR="00420579" w:rsidRPr="00D9336B">
        <w:rPr>
          <w:rFonts w:cs="2  Badr" w:hint="cs"/>
          <w:color w:val="auto"/>
          <w:sz w:val="28"/>
          <w:szCs w:val="28"/>
          <w:rtl/>
          <w:lang w:bidi="fa-IR"/>
        </w:rPr>
        <w:t>ها روزه بود، و در تقوا بر اصحاب خود برتر بود و در زهد و پاكدامني سرور آنها بود</w:t>
      </w:r>
      <w:r w:rsidR="00420579">
        <w:rPr>
          <w:rFonts w:cs="2  Badr" w:hint="cs"/>
          <w:color w:val="auto"/>
          <w:sz w:val="28"/>
          <w:szCs w:val="28"/>
          <w:rtl/>
          <w:lang w:bidi="fa-IR"/>
        </w:rPr>
        <w:t>»</w:t>
      </w:r>
      <w:r w:rsidR="00420579" w:rsidRPr="00D9336B">
        <w:rPr>
          <w:rFonts w:cs="2  Badr" w:hint="cs"/>
          <w:color w:val="auto"/>
          <w:sz w:val="28"/>
          <w:szCs w:val="28"/>
          <w:rtl/>
          <w:lang w:bidi="fa-IR"/>
        </w:rPr>
        <w:t>.</w:t>
      </w:r>
      <w:r w:rsidR="00420579">
        <w:rPr>
          <w:rStyle w:val="a4"/>
          <w:rFonts w:cs="2  Badr"/>
          <w:color w:val="auto"/>
          <w:sz w:val="28"/>
          <w:szCs w:val="28"/>
          <w:rtl/>
          <w:lang w:bidi="fa-IR"/>
        </w:rPr>
        <w:footnoteReference w:id="113"/>
      </w:r>
      <w:r w:rsidR="00420579" w:rsidRPr="00D9336B">
        <w:rPr>
          <w:rFonts w:cs="2  Badr" w:hint="cs"/>
          <w:color w:val="auto"/>
          <w:sz w:val="28"/>
          <w:szCs w:val="28"/>
          <w:rtl/>
          <w:lang w:bidi="fa-IR"/>
        </w:rPr>
        <w:t xml:space="preserve"> </w:t>
      </w:r>
    </w:p>
    <w:p w:rsidR="00420579" w:rsidRPr="00363F2F" w:rsidRDefault="00472FA4" w:rsidP="006D3981">
      <w:pPr>
        <w:widowControl w:val="0"/>
        <w:ind w:firstLine="284"/>
        <w:jc w:val="lowKashida"/>
        <w:rPr>
          <w:sz w:val="32"/>
          <w:rtl/>
        </w:rPr>
      </w:pPr>
      <w:r>
        <w:rPr>
          <w:rFonts w:hint="cs"/>
          <w:sz w:val="28"/>
          <w:rtl/>
          <w:lang w:bidi="fa-IR"/>
        </w:rPr>
        <w:t xml:space="preserve"> </w:t>
      </w:r>
      <w:r w:rsidR="00420579">
        <w:rPr>
          <w:rFonts w:hint="cs"/>
          <w:sz w:val="28"/>
          <w:rtl/>
          <w:lang w:bidi="fa-IR"/>
        </w:rPr>
        <w:t>حسن بن علي ــ امام دوم معصوم شيعيان و همان كسي كه به گمان شيعيان خداوند تبعيت از وي را واجب كرده است ـ درباره</w:t>
      </w:r>
      <w:r w:rsidR="00CC79B8">
        <w:rPr>
          <w:rFonts w:hint="eastAsia"/>
          <w:sz w:val="28"/>
          <w:rtl/>
          <w:lang w:bidi="fa-IR"/>
        </w:rPr>
        <w:t>‌</w:t>
      </w:r>
      <w:r w:rsidR="00420579">
        <w:rPr>
          <w:rFonts w:hint="cs"/>
          <w:sz w:val="28"/>
          <w:rtl/>
          <w:lang w:bidi="fa-IR"/>
        </w:rPr>
        <w:t>ی ابوبكر صديق مي</w:t>
      </w:r>
      <w:r w:rsidR="00CC79B8">
        <w:rPr>
          <w:rFonts w:hint="eastAsia"/>
          <w:sz w:val="28"/>
          <w:rtl/>
          <w:lang w:bidi="fa-IR"/>
        </w:rPr>
        <w:t>‌</w:t>
      </w:r>
      <w:r w:rsidR="00420579">
        <w:rPr>
          <w:rFonts w:hint="cs"/>
          <w:sz w:val="28"/>
          <w:rtl/>
          <w:lang w:bidi="fa-IR"/>
        </w:rPr>
        <w:t xml:space="preserve">گويد و این گفته را به پيامبر </w:t>
      </w:r>
      <w:r w:rsidR="00420579" w:rsidRPr="00CC6A86">
        <w:rPr>
          <w:rFonts w:cs="CTraditional Arabic" w:hint="cs"/>
          <w:sz w:val="28"/>
          <w:rtl/>
          <w:lang w:bidi="fa-IR"/>
        </w:rPr>
        <w:t>ع</w:t>
      </w:r>
      <w:r w:rsidR="00420579">
        <w:rPr>
          <w:rFonts w:hint="cs"/>
          <w:sz w:val="28"/>
          <w:rtl/>
          <w:lang w:bidi="fa-IR"/>
        </w:rPr>
        <w:t xml:space="preserve"> نسبت مي</w:t>
      </w:r>
      <w:r w:rsidR="00CC79B8">
        <w:rPr>
          <w:rFonts w:hint="eastAsia"/>
          <w:sz w:val="28"/>
          <w:rtl/>
          <w:lang w:bidi="fa-IR"/>
        </w:rPr>
        <w:t>‌</w:t>
      </w:r>
      <w:r w:rsidR="00420579">
        <w:rPr>
          <w:rFonts w:hint="cs"/>
          <w:sz w:val="28"/>
          <w:rtl/>
          <w:lang w:bidi="fa-IR"/>
        </w:rPr>
        <w:t>دهد که: «</w:t>
      </w:r>
      <w:r w:rsidR="00CC79B8" w:rsidRPr="009B147C">
        <w:rPr>
          <w:rFonts w:ascii="Traditional Arabic" w:hAnsi="Traditional Arabic" w:cs="Traditional Arabic"/>
          <w:bCs/>
          <w:sz w:val="28"/>
          <w:rtl/>
        </w:rPr>
        <w:t>إن أبا</w:t>
      </w:r>
      <w:r w:rsidR="00420579" w:rsidRPr="009B147C">
        <w:rPr>
          <w:rFonts w:ascii="Traditional Arabic" w:hAnsi="Traditional Arabic" w:cs="Traditional Arabic"/>
          <w:bCs/>
          <w:sz w:val="28"/>
          <w:rtl/>
        </w:rPr>
        <w:t>بكر مني بمنزلة السمع</w:t>
      </w:r>
      <w:r w:rsidR="00420579">
        <w:rPr>
          <w:rFonts w:hint="cs"/>
          <w:sz w:val="28"/>
          <w:rtl/>
          <w:lang w:bidi="fa-IR"/>
        </w:rPr>
        <w:t>»</w:t>
      </w:r>
      <w:r w:rsidR="00420579">
        <w:rPr>
          <w:rStyle w:val="a4"/>
          <w:sz w:val="28"/>
          <w:rtl/>
          <w:lang w:bidi="fa-IR"/>
        </w:rPr>
        <w:footnoteReference w:id="114"/>
      </w:r>
      <w:r w:rsidR="00420579">
        <w:rPr>
          <w:rFonts w:hint="cs"/>
          <w:sz w:val="28"/>
          <w:rtl/>
          <w:lang w:bidi="fa-IR"/>
        </w:rPr>
        <w:t>: «ابوبكر نسبت به من مانند گوش است».</w:t>
      </w:r>
      <w:r w:rsidR="00420579" w:rsidRPr="007B3340">
        <w:rPr>
          <w:rFonts w:ascii="mylotus" w:hAnsi="mylotus"/>
          <w:bCs/>
          <w:color w:val="808000"/>
          <w:sz w:val="32"/>
          <w:rtl/>
        </w:rPr>
        <w:t xml:space="preserve"> </w:t>
      </w:r>
    </w:p>
    <w:p w:rsidR="00420579" w:rsidRPr="00363F2F" w:rsidRDefault="00472FA4" w:rsidP="006D3981">
      <w:pPr>
        <w:widowControl w:val="0"/>
        <w:ind w:firstLine="284"/>
        <w:jc w:val="lowKashida"/>
        <w:rPr>
          <w:sz w:val="32"/>
          <w:rtl/>
        </w:rPr>
      </w:pPr>
      <w:r>
        <w:rPr>
          <w:rFonts w:hint="cs"/>
          <w:sz w:val="28"/>
          <w:rtl/>
          <w:lang w:bidi="fa-IR"/>
        </w:rPr>
        <w:t xml:space="preserve"> </w:t>
      </w:r>
      <w:r w:rsidR="00420579">
        <w:rPr>
          <w:rFonts w:hint="cs"/>
          <w:sz w:val="28"/>
          <w:rtl/>
          <w:lang w:bidi="fa-IR"/>
        </w:rPr>
        <w:t>حسن بن علي</w:t>
      </w:r>
      <w:r w:rsidR="00420579" w:rsidRPr="001F5350">
        <w:rPr>
          <w:rFonts w:cs="CTraditional Arabic" w:hint="cs"/>
          <w:sz w:val="28"/>
          <w:rtl/>
          <w:lang w:bidi="fa-IR"/>
        </w:rPr>
        <w:t>س</w:t>
      </w:r>
      <w:r w:rsidR="00CC79B8">
        <w:rPr>
          <w:rFonts w:hint="cs"/>
          <w:sz w:val="28"/>
          <w:rtl/>
          <w:lang w:bidi="fa-IR"/>
        </w:rPr>
        <w:t xml:space="preserve"> تا حدی احترام برای ابوبكر و </w:t>
      </w:r>
      <w:r w:rsidR="00420579">
        <w:rPr>
          <w:rFonts w:hint="cs"/>
          <w:sz w:val="28"/>
          <w:rtl/>
          <w:lang w:bidi="fa-IR"/>
        </w:rPr>
        <w:t>عمر</w:t>
      </w:r>
      <w:r w:rsidR="00CC79B8">
        <w:rPr>
          <w:rFonts w:cs="CTraditional Arabic" w:hint="cs"/>
          <w:sz w:val="28"/>
          <w:rtl/>
          <w:lang w:bidi="fa-IR"/>
        </w:rPr>
        <w:t>ب</w:t>
      </w:r>
      <w:r w:rsidR="00CC79B8">
        <w:rPr>
          <w:rFonts w:hint="cs"/>
          <w:sz w:val="28"/>
          <w:rtl/>
          <w:lang w:bidi="fa-IR"/>
        </w:rPr>
        <w:t xml:space="preserve"> </w:t>
      </w:r>
      <w:r w:rsidR="00420579">
        <w:rPr>
          <w:rFonts w:hint="cs"/>
          <w:sz w:val="28"/>
          <w:rtl/>
          <w:lang w:bidi="fa-IR"/>
        </w:rPr>
        <w:t>قایل است که يكي از شروط براي معاويه بن</w:t>
      </w:r>
      <w:r w:rsidR="00CC79B8">
        <w:rPr>
          <w:rFonts w:hint="eastAsia"/>
          <w:sz w:val="28"/>
          <w:rtl/>
          <w:lang w:bidi="fa-IR"/>
        </w:rPr>
        <w:t>‌</w:t>
      </w:r>
      <w:r w:rsidR="00420579">
        <w:rPr>
          <w:rFonts w:hint="cs"/>
          <w:sz w:val="28"/>
          <w:rtl/>
          <w:lang w:bidi="fa-IR"/>
        </w:rPr>
        <w:t xml:space="preserve">ابي سفيان این شرط قرار داد كه در میان مردم مطابق كتاب خدا و سنت رسول الله </w:t>
      </w:r>
      <w:r w:rsidR="00420579" w:rsidRPr="00CC6A86">
        <w:rPr>
          <w:rFonts w:cs="CTraditional Arabic" w:hint="cs"/>
          <w:sz w:val="28"/>
          <w:rtl/>
          <w:lang w:bidi="fa-IR"/>
        </w:rPr>
        <w:t>ع</w:t>
      </w:r>
      <w:r w:rsidR="00420579">
        <w:rPr>
          <w:rFonts w:hint="cs"/>
          <w:sz w:val="28"/>
          <w:rtl/>
          <w:lang w:bidi="fa-IR"/>
        </w:rPr>
        <w:t xml:space="preserve"> و سيره</w:t>
      </w:r>
      <w:r w:rsidR="00CC79B8">
        <w:rPr>
          <w:rFonts w:hint="eastAsia"/>
          <w:sz w:val="28"/>
          <w:rtl/>
          <w:lang w:bidi="fa-IR"/>
        </w:rPr>
        <w:t>‌</w:t>
      </w:r>
      <w:r w:rsidR="00420579">
        <w:rPr>
          <w:rFonts w:hint="cs"/>
          <w:sz w:val="28"/>
          <w:rtl/>
          <w:lang w:bidi="fa-IR"/>
        </w:rPr>
        <w:t>ی خلفاي راشدين</w:t>
      </w:r>
      <w:r w:rsidR="00420579" w:rsidRPr="007B3340">
        <w:rPr>
          <w:rFonts w:hint="cs"/>
          <w:sz w:val="28"/>
          <w:rtl/>
          <w:lang w:bidi="fa-IR"/>
        </w:rPr>
        <w:t xml:space="preserve"> </w:t>
      </w:r>
      <w:r w:rsidR="00420579">
        <w:rPr>
          <w:rFonts w:hint="cs"/>
          <w:sz w:val="28"/>
          <w:rtl/>
          <w:lang w:bidi="fa-IR"/>
        </w:rPr>
        <w:t>- و در نسخه</w:t>
      </w:r>
      <w:r w:rsidR="00CC79B8">
        <w:rPr>
          <w:rFonts w:hint="eastAsia"/>
          <w:sz w:val="28"/>
          <w:rtl/>
          <w:lang w:bidi="fa-IR"/>
        </w:rPr>
        <w:t>‌</w:t>
      </w:r>
      <w:r w:rsidR="00420579">
        <w:rPr>
          <w:rFonts w:hint="cs"/>
          <w:sz w:val="28"/>
          <w:rtl/>
          <w:lang w:bidi="fa-IR"/>
        </w:rPr>
        <w:t>ی ديگري- خلفاي صالح حكم كند.</w:t>
      </w:r>
      <w:r w:rsidR="00420579">
        <w:rPr>
          <w:rStyle w:val="a4"/>
          <w:sz w:val="28"/>
          <w:rtl/>
          <w:lang w:bidi="fa-IR"/>
        </w:rPr>
        <w:footnoteReference w:id="115"/>
      </w:r>
      <w:r w:rsidR="00420579">
        <w:rPr>
          <w:rFonts w:hint="cs"/>
          <w:sz w:val="28"/>
          <w:rtl/>
          <w:lang w:bidi="fa-IR"/>
        </w:rPr>
        <w:t xml:space="preserve"> </w:t>
      </w:r>
    </w:p>
    <w:p w:rsidR="00420579" w:rsidRDefault="00420579" w:rsidP="006D3981">
      <w:pPr>
        <w:ind w:firstLine="284"/>
        <w:jc w:val="lowKashida"/>
        <w:rPr>
          <w:rFonts w:hint="cs"/>
          <w:sz w:val="28"/>
          <w:rtl/>
          <w:lang w:bidi="fa-IR"/>
        </w:rPr>
      </w:pPr>
      <w:r>
        <w:rPr>
          <w:rFonts w:hint="cs"/>
          <w:sz w:val="28"/>
          <w:rtl/>
          <w:lang w:bidi="fa-IR"/>
        </w:rPr>
        <w:t>از امام چهارم شیعیان، علي بن حسین بن علي روايت شده كه چند نفر از عراق نزد وي آمدند و درباره</w:t>
      </w:r>
      <w:r w:rsidR="00EB570A">
        <w:rPr>
          <w:rFonts w:hint="eastAsia"/>
          <w:sz w:val="28"/>
          <w:rtl/>
          <w:lang w:bidi="fa-IR"/>
        </w:rPr>
        <w:t>‌</w:t>
      </w:r>
      <w:r>
        <w:rPr>
          <w:rFonts w:hint="cs"/>
          <w:sz w:val="28"/>
          <w:rtl/>
          <w:lang w:bidi="fa-IR"/>
        </w:rPr>
        <w:t>ی ابوبكر و عمر</w:t>
      </w:r>
      <w:r w:rsidRPr="001F5350">
        <w:rPr>
          <w:rFonts w:cs="CTraditional Arabic" w:hint="cs"/>
          <w:sz w:val="28"/>
          <w:rtl/>
          <w:lang w:bidi="fa-IR"/>
        </w:rPr>
        <w:t>س</w:t>
      </w:r>
      <w:r>
        <w:rPr>
          <w:rFonts w:hint="cs"/>
          <w:sz w:val="28"/>
          <w:rtl/>
          <w:lang w:bidi="fa-IR"/>
        </w:rPr>
        <w:t xml:space="preserve"> سخن گفتند و هنگامي كه فارغ شدند، علي بن حسین به آنها گفت: «به من بگوئيد كه آیا شما از جمله</w:t>
      </w:r>
      <w:r w:rsidR="00EB570A">
        <w:rPr>
          <w:rFonts w:hint="eastAsia"/>
          <w:sz w:val="28"/>
          <w:rtl/>
          <w:lang w:bidi="fa-IR"/>
        </w:rPr>
        <w:t>‌</w:t>
      </w:r>
      <w:r>
        <w:rPr>
          <w:rFonts w:hint="cs"/>
          <w:sz w:val="28"/>
          <w:rtl/>
          <w:lang w:bidi="fa-IR"/>
        </w:rPr>
        <w:t xml:space="preserve">ی </w:t>
      </w:r>
      <w:r w:rsidRPr="00EB570A">
        <w:rPr>
          <w:rFonts w:ascii="QCF_BSML" w:hAnsi="QCF_BSML" w:cs="QCF_BSML"/>
          <w:b/>
          <w:bCs/>
          <w:color w:val="000000"/>
          <w:sz w:val="27"/>
          <w:szCs w:val="27"/>
          <w:rtl/>
        </w:rPr>
        <w:t>ﭽ</w:t>
      </w:r>
      <w:r w:rsidRPr="00EB570A">
        <w:rPr>
          <w:rFonts w:ascii="QCF_BSML" w:hAnsi="QCF_BSML" w:cs="QCF_BSML"/>
          <w:b/>
          <w:bCs/>
          <w:color w:val="000000"/>
          <w:sz w:val="2"/>
          <w:szCs w:val="2"/>
          <w:rtl/>
        </w:rPr>
        <w:t xml:space="preserve"> </w:t>
      </w:r>
      <w:r w:rsidRPr="00EB570A">
        <w:rPr>
          <w:rFonts w:ascii="QCF_P546" w:hAnsi="QCF_P546" w:cs="QCF_P546"/>
          <w:b/>
          <w:bCs/>
          <w:color w:val="000000"/>
          <w:sz w:val="27"/>
          <w:szCs w:val="27"/>
          <w:rtl/>
        </w:rPr>
        <w:t>ﯓ</w:t>
      </w:r>
      <w:r w:rsidRPr="00EB570A">
        <w:rPr>
          <w:rFonts w:ascii="QCF_P546" w:hAnsi="QCF_P546" w:cs="QCF_P546"/>
          <w:b/>
          <w:bCs/>
          <w:color w:val="000000"/>
          <w:sz w:val="2"/>
          <w:szCs w:val="2"/>
          <w:rtl/>
        </w:rPr>
        <w:t xml:space="preserve"> </w:t>
      </w:r>
      <w:r w:rsidRPr="00EB570A">
        <w:rPr>
          <w:rFonts w:ascii="QCF_P546" w:hAnsi="QCF_P546" w:cs="QCF_P546"/>
          <w:b/>
          <w:bCs/>
          <w:color w:val="000000"/>
          <w:sz w:val="27"/>
          <w:szCs w:val="27"/>
          <w:rtl/>
        </w:rPr>
        <w:t>ﯔ</w:t>
      </w:r>
      <w:r w:rsidRPr="00EB570A">
        <w:rPr>
          <w:rFonts w:ascii="QCF_P546" w:hAnsi="QCF_P546" w:cs="QCF_P546"/>
          <w:b/>
          <w:bCs/>
          <w:color w:val="000000"/>
          <w:sz w:val="2"/>
          <w:szCs w:val="2"/>
          <w:rtl/>
        </w:rPr>
        <w:t xml:space="preserve"> </w:t>
      </w:r>
      <w:r w:rsidRPr="00EB570A">
        <w:rPr>
          <w:rFonts w:ascii="QCF_P546" w:hAnsi="QCF_P546" w:cs="QCF_P546"/>
          <w:b/>
          <w:bCs/>
          <w:color w:val="000000"/>
          <w:sz w:val="27"/>
          <w:szCs w:val="27"/>
          <w:rtl/>
        </w:rPr>
        <w:t>ﯕ</w:t>
      </w:r>
      <w:r w:rsidRPr="00EB570A">
        <w:rPr>
          <w:rFonts w:ascii="QCF_P546" w:hAnsi="QCF_P546" w:cs="QCF_P546"/>
          <w:b/>
          <w:bCs/>
          <w:color w:val="000000"/>
          <w:sz w:val="2"/>
          <w:szCs w:val="2"/>
          <w:rtl/>
        </w:rPr>
        <w:t xml:space="preserve"> </w:t>
      </w:r>
      <w:r w:rsidRPr="00EB570A">
        <w:rPr>
          <w:rFonts w:ascii="QCF_P546" w:hAnsi="QCF_P546" w:cs="QCF_P546"/>
          <w:b/>
          <w:bCs/>
          <w:color w:val="000000"/>
          <w:sz w:val="27"/>
          <w:szCs w:val="27"/>
          <w:rtl/>
        </w:rPr>
        <w:t>ﯖ</w:t>
      </w:r>
      <w:r w:rsidRPr="00EB570A">
        <w:rPr>
          <w:rFonts w:ascii="QCF_P546" w:hAnsi="QCF_P546" w:cs="QCF_P546"/>
          <w:b/>
          <w:bCs/>
          <w:color w:val="000000"/>
          <w:sz w:val="2"/>
          <w:szCs w:val="2"/>
          <w:rtl/>
        </w:rPr>
        <w:t xml:space="preserve"> </w:t>
      </w:r>
      <w:r w:rsidRPr="00EB570A">
        <w:rPr>
          <w:rFonts w:ascii="QCF_P546" w:hAnsi="QCF_P546" w:cs="QCF_P546"/>
          <w:b/>
          <w:bCs/>
          <w:color w:val="000000"/>
          <w:sz w:val="27"/>
          <w:szCs w:val="27"/>
          <w:rtl/>
        </w:rPr>
        <w:t>ﯗ</w:t>
      </w:r>
      <w:r w:rsidRPr="00EB570A">
        <w:rPr>
          <w:rFonts w:ascii="QCF_P546" w:hAnsi="QCF_P546" w:cs="QCF_P546"/>
          <w:b/>
          <w:bCs/>
          <w:color w:val="000000"/>
          <w:sz w:val="2"/>
          <w:szCs w:val="2"/>
          <w:rtl/>
        </w:rPr>
        <w:t xml:space="preserve"> </w:t>
      </w:r>
      <w:r w:rsidRPr="00EB570A">
        <w:rPr>
          <w:rFonts w:ascii="QCF_P546" w:hAnsi="QCF_P546" w:cs="QCF_P546"/>
          <w:b/>
          <w:bCs/>
          <w:color w:val="000000"/>
          <w:sz w:val="27"/>
          <w:szCs w:val="27"/>
          <w:rtl/>
        </w:rPr>
        <w:t>ﯘ</w:t>
      </w:r>
      <w:r w:rsidR="00472FA4">
        <w:rPr>
          <w:rFonts w:ascii="QCF_P546" w:hAnsi="QCF_P546" w:cs="QCF_P546"/>
          <w:b/>
          <w:bCs/>
          <w:color w:val="000000"/>
          <w:sz w:val="2"/>
          <w:szCs w:val="2"/>
          <w:rtl/>
        </w:rPr>
        <w:t xml:space="preserve"> </w:t>
      </w:r>
      <w:r w:rsidRPr="00EB570A">
        <w:rPr>
          <w:rFonts w:ascii="QCF_P546" w:hAnsi="QCF_P546" w:cs="QCF_P546"/>
          <w:b/>
          <w:bCs/>
          <w:color w:val="000000"/>
          <w:sz w:val="27"/>
          <w:szCs w:val="27"/>
          <w:rtl/>
        </w:rPr>
        <w:t>ﯙ</w:t>
      </w:r>
      <w:r w:rsidRPr="00EB570A">
        <w:rPr>
          <w:rFonts w:ascii="QCF_P546" w:hAnsi="QCF_P546" w:cs="QCF_P546"/>
          <w:b/>
          <w:bCs/>
          <w:color w:val="000000"/>
          <w:sz w:val="2"/>
          <w:szCs w:val="2"/>
          <w:rtl/>
        </w:rPr>
        <w:t xml:space="preserve"> </w:t>
      </w:r>
      <w:r w:rsidRPr="00EB570A">
        <w:rPr>
          <w:rFonts w:ascii="QCF_P546" w:hAnsi="QCF_P546" w:cs="QCF_P546"/>
          <w:b/>
          <w:bCs/>
          <w:color w:val="000000"/>
          <w:sz w:val="27"/>
          <w:szCs w:val="27"/>
          <w:rtl/>
        </w:rPr>
        <w:t>ﯚ</w:t>
      </w:r>
      <w:r w:rsidRPr="00EB570A">
        <w:rPr>
          <w:rFonts w:ascii="QCF_P546" w:hAnsi="QCF_P546" w:cs="QCF_P546"/>
          <w:b/>
          <w:bCs/>
          <w:color w:val="000000"/>
          <w:sz w:val="2"/>
          <w:szCs w:val="2"/>
          <w:rtl/>
        </w:rPr>
        <w:t xml:space="preserve"> </w:t>
      </w:r>
      <w:r w:rsidRPr="00EB570A">
        <w:rPr>
          <w:rFonts w:ascii="QCF_P546" w:hAnsi="QCF_P546" w:cs="QCF_P546"/>
          <w:b/>
          <w:bCs/>
          <w:color w:val="000000"/>
          <w:sz w:val="27"/>
          <w:szCs w:val="27"/>
          <w:rtl/>
        </w:rPr>
        <w:t>ﯛ</w:t>
      </w:r>
      <w:r w:rsidRPr="00EB570A">
        <w:rPr>
          <w:rFonts w:ascii="QCF_P546" w:hAnsi="QCF_P546" w:cs="QCF_P546"/>
          <w:b/>
          <w:bCs/>
          <w:color w:val="000000"/>
          <w:sz w:val="2"/>
          <w:szCs w:val="2"/>
          <w:rtl/>
        </w:rPr>
        <w:t xml:space="preserve"> </w:t>
      </w:r>
      <w:r w:rsidRPr="00EB570A">
        <w:rPr>
          <w:rFonts w:ascii="QCF_P546" w:hAnsi="QCF_P546" w:cs="QCF_P546"/>
          <w:b/>
          <w:bCs/>
          <w:color w:val="000000"/>
          <w:sz w:val="27"/>
          <w:szCs w:val="27"/>
          <w:rtl/>
        </w:rPr>
        <w:t>ﯜ</w:t>
      </w:r>
      <w:r w:rsidRPr="00EB570A">
        <w:rPr>
          <w:rFonts w:ascii="QCF_P546" w:hAnsi="QCF_P546" w:cs="QCF_P546"/>
          <w:b/>
          <w:bCs/>
          <w:color w:val="000000"/>
          <w:sz w:val="2"/>
          <w:szCs w:val="2"/>
          <w:rtl/>
        </w:rPr>
        <w:t xml:space="preserve"> </w:t>
      </w:r>
      <w:r w:rsidRPr="00EB570A">
        <w:rPr>
          <w:rFonts w:ascii="QCF_P546" w:hAnsi="QCF_P546" w:cs="QCF_P546"/>
          <w:b/>
          <w:bCs/>
          <w:color w:val="000000"/>
          <w:sz w:val="27"/>
          <w:szCs w:val="27"/>
          <w:rtl/>
        </w:rPr>
        <w:t>ﯝ</w:t>
      </w:r>
      <w:r w:rsidRPr="00EB570A">
        <w:rPr>
          <w:rFonts w:ascii="QCF_P546" w:hAnsi="QCF_P546" w:cs="QCF_P546"/>
          <w:b/>
          <w:bCs/>
          <w:color w:val="000000"/>
          <w:sz w:val="2"/>
          <w:szCs w:val="2"/>
          <w:rtl/>
        </w:rPr>
        <w:t xml:space="preserve"> </w:t>
      </w:r>
      <w:r w:rsidRPr="00EB570A">
        <w:rPr>
          <w:rFonts w:ascii="QCF_P546" w:hAnsi="QCF_P546" w:cs="QCF_P546"/>
          <w:b/>
          <w:bCs/>
          <w:color w:val="000000"/>
          <w:sz w:val="27"/>
          <w:szCs w:val="27"/>
          <w:rtl/>
        </w:rPr>
        <w:t>ﯞ</w:t>
      </w:r>
      <w:r w:rsidRPr="00EB570A">
        <w:rPr>
          <w:rFonts w:ascii="QCF_P546" w:hAnsi="QCF_P546" w:cs="QCF_P546"/>
          <w:b/>
          <w:bCs/>
          <w:color w:val="000000"/>
          <w:sz w:val="2"/>
          <w:szCs w:val="2"/>
          <w:rtl/>
        </w:rPr>
        <w:t xml:space="preserve"> </w:t>
      </w:r>
      <w:r w:rsidRPr="00EB570A">
        <w:rPr>
          <w:rFonts w:ascii="QCF_P546" w:hAnsi="QCF_P546" w:cs="QCF_P546"/>
          <w:b/>
          <w:bCs/>
          <w:color w:val="000000"/>
          <w:sz w:val="27"/>
          <w:szCs w:val="27"/>
          <w:rtl/>
        </w:rPr>
        <w:t>ﯟ</w:t>
      </w:r>
      <w:r w:rsidRPr="00EB570A">
        <w:rPr>
          <w:rFonts w:ascii="QCF_P546" w:hAnsi="QCF_P546" w:cs="QCF_P546"/>
          <w:b/>
          <w:bCs/>
          <w:color w:val="000000"/>
          <w:sz w:val="2"/>
          <w:szCs w:val="2"/>
          <w:rtl/>
        </w:rPr>
        <w:t xml:space="preserve"> </w:t>
      </w:r>
      <w:r w:rsidRPr="00EB570A">
        <w:rPr>
          <w:rFonts w:ascii="QCF_P546" w:hAnsi="QCF_P546" w:cs="QCF_P546"/>
          <w:b/>
          <w:bCs/>
          <w:color w:val="000000"/>
          <w:sz w:val="27"/>
          <w:szCs w:val="27"/>
          <w:rtl/>
        </w:rPr>
        <w:t>ﯠﯡ</w:t>
      </w:r>
      <w:r w:rsidRPr="00EB570A">
        <w:rPr>
          <w:rFonts w:ascii="QCF_P546" w:hAnsi="QCF_P546" w:cs="QCF_P546"/>
          <w:b/>
          <w:bCs/>
          <w:color w:val="000000"/>
          <w:sz w:val="2"/>
          <w:szCs w:val="2"/>
          <w:rtl/>
        </w:rPr>
        <w:t xml:space="preserve"> </w:t>
      </w:r>
      <w:r w:rsidRPr="00EB570A">
        <w:rPr>
          <w:rFonts w:ascii="QCF_P546" w:hAnsi="QCF_P546" w:cs="QCF_P546"/>
          <w:b/>
          <w:bCs/>
          <w:color w:val="000000"/>
          <w:sz w:val="27"/>
          <w:szCs w:val="27"/>
          <w:rtl/>
        </w:rPr>
        <w:t>ﯢ</w:t>
      </w:r>
      <w:r w:rsidR="00472FA4">
        <w:rPr>
          <w:rFonts w:ascii="QCF_P546" w:hAnsi="QCF_P546" w:cs="QCF_P546"/>
          <w:b/>
          <w:bCs/>
          <w:color w:val="000000"/>
          <w:sz w:val="2"/>
          <w:szCs w:val="2"/>
          <w:rtl/>
        </w:rPr>
        <w:t xml:space="preserve"> </w:t>
      </w:r>
      <w:r w:rsidRPr="00EB570A">
        <w:rPr>
          <w:rFonts w:ascii="QCF_P546" w:hAnsi="QCF_P546" w:cs="QCF_P546"/>
          <w:b/>
          <w:bCs/>
          <w:color w:val="000000"/>
          <w:sz w:val="27"/>
          <w:szCs w:val="27"/>
          <w:rtl/>
        </w:rPr>
        <w:t>ﯣ</w:t>
      </w:r>
      <w:r w:rsidRPr="00EB570A">
        <w:rPr>
          <w:rFonts w:ascii="QCF_P546" w:hAnsi="QCF_P546" w:cs="QCF_P546"/>
          <w:b/>
          <w:bCs/>
          <w:color w:val="000000"/>
          <w:sz w:val="2"/>
          <w:szCs w:val="2"/>
          <w:rtl/>
        </w:rPr>
        <w:t xml:space="preserve"> </w:t>
      </w:r>
      <w:r w:rsidRPr="00EB570A">
        <w:rPr>
          <w:rFonts w:ascii="QCF_P546" w:hAnsi="QCF_P546" w:cs="QCF_P546"/>
          <w:b/>
          <w:bCs/>
          <w:color w:val="000000"/>
          <w:sz w:val="27"/>
          <w:szCs w:val="27"/>
          <w:rtl/>
        </w:rPr>
        <w:t>ﯤ</w:t>
      </w:r>
      <w:r w:rsidRPr="00EB570A">
        <w:rPr>
          <w:rFonts w:ascii="QCF_P546" w:hAnsi="QCF_P546" w:cs="QCF_P546"/>
          <w:b/>
          <w:bCs/>
          <w:color w:val="000000"/>
          <w:sz w:val="2"/>
          <w:szCs w:val="2"/>
          <w:rtl/>
        </w:rPr>
        <w:t xml:space="preserve"> </w:t>
      </w:r>
      <w:r w:rsidRPr="00EB570A">
        <w:rPr>
          <w:rFonts w:ascii="QCF_P546" w:hAnsi="QCF_P546" w:cs="QCF_P546"/>
          <w:b/>
          <w:bCs/>
          <w:color w:val="000000"/>
          <w:sz w:val="27"/>
          <w:szCs w:val="27"/>
          <w:rtl/>
        </w:rPr>
        <w:t>ﯥ</w:t>
      </w:r>
      <w:r w:rsidRPr="00EB570A">
        <w:rPr>
          <w:rFonts w:ascii="QCF_P546" w:hAnsi="QCF_P546" w:cs="QCF_P546"/>
          <w:b/>
          <w:bCs/>
          <w:color w:val="000000"/>
          <w:sz w:val="2"/>
          <w:szCs w:val="2"/>
          <w:rtl/>
        </w:rPr>
        <w:t xml:space="preserve"> </w:t>
      </w:r>
      <w:r w:rsidRPr="00EB570A">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الحشر: ٨</w:t>
      </w:r>
      <w:r w:rsidR="00472FA4">
        <w:rPr>
          <w:rFonts w:ascii="Arial" w:hAnsi="Arial" w:cs="Arial"/>
          <w:color w:val="000000"/>
          <w:sz w:val="2"/>
          <w:szCs w:val="2"/>
          <w:rtl/>
        </w:rPr>
        <w:t xml:space="preserve"> </w:t>
      </w:r>
      <w:r>
        <w:rPr>
          <w:rFonts w:hint="cs"/>
          <w:sz w:val="28"/>
          <w:rtl/>
          <w:lang w:bidi="fa-IR"/>
        </w:rPr>
        <w:t>هستيد؟ گفتند: خير. گفت: آيا شما از جمله</w:t>
      </w:r>
      <w:r w:rsidR="00EB570A">
        <w:rPr>
          <w:rFonts w:hint="eastAsia"/>
          <w:sz w:val="28"/>
          <w:rtl/>
          <w:lang w:bidi="fa-IR"/>
        </w:rPr>
        <w:t>‌</w:t>
      </w:r>
      <w:r w:rsidRPr="00472FA4">
        <w:rPr>
          <w:rFonts w:ascii="Traditional Arabic" w:hAnsi="Traditional Arabic" w:cs="Traditional Arabic"/>
          <w:b/>
          <w:bCs/>
          <w:sz w:val="28"/>
          <w:rtl/>
          <w:lang w:bidi="fa-IR"/>
        </w:rPr>
        <w:t>ی</w:t>
      </w:r>
      <w:r w:rsidR="00EB570A" w:rsidRPr="00472FA4">
        <w:rPr>
          <w:rFonts w:ascii="Traditional Arabic" w:hAnsi="Traditional Arabic" w:cs="Traditional Arabic"/>
          <w:b/>
          <w:bCs/>
          <w:sz w:val="28"/>
          <w:rtl/>
          <w:lang w:bidi="fa-IR"/>
        </w:rPr>
        <w:t xml:space="preserve"> </w:t>
      </w:r>
      <w:r w:rsidRPr="00EB570A">
        <w:rPr>
          <w:rFonts w:ascii="QCF_BSML" w:hAnsi="QCF_BSML" w:cs="QCF_BSML"/>
          <w:b/>
          <w:bCs/>
          <w:color w:val="000000"/>
          <w:sz w:val="27"/>
          <w:szCs w:val="27"/>
          <w:rtl/>
        </w:rPr>
        <w:t>ﭽ</w:t>
      </w:r>
      <w:r w:rsidRPr="00EB570A">
        <w:rPr>
          <w:rFonts w:ascii="QCF_BSML" w:hAnsi="QCF_BSML" w:cs="QCF_BSML"/>
          <w:b/>
          <w:bCs/>
          <w:color w:val="000000"/>
          <w:sz w:val="2"/>
          <w:szCs w:val="2"/>
          <w:rtl/>
        </w:rPr>
        <w:t xml:space="preserve"> </w:t>
      </w:r>
      <w:r w:rsidRPr="00EB570A">
        <w:rPr>
          <w:rFonts w:ascii="QCF_P546" w:hAnsi="QCF_P546" w:cs="QCF_P546"/>
          <w:b/>
          <w:bCs/>
          <w:color w:val="000000"/>
          <w:sz w:val="27"/>
          <w:szCs w:val="27"/>
          <w:rtl/>
        </w:rPr>
        <w:t>ﯦ</w:t>
      </w:r>
      <w:r w:rsidRPr="00EB570A">
        <w:rPr>
          <w:rFonts w:ascii="QCF_P546" w:hAnsi="QCF_P546" w:cs="QCF_P546"/>
          <w:b/>
          <w:bCs/>
          <w:color w:val="000000"/>
          <w:sz w:val="2"/>
          <w:szCs w:val="2"/>
          <w:rtl/>
        </w:rPr>
        <w:t xml:space="preserve"> </w:t>
      </w:r>
      <w:r w:rsidRPr="00EB570A">
        <w:rPr>
          <w:rFonts w:ascii="QCF_P546" w:hAnsi="QCF_P546" w:cs="QCF_P546"/>
          <w:b/>
          <w:bCs/>
          <w:color w:val="000000"/>
          <w:sz w:val="27"/>
          <w:szCs w:val="27"/>
          <w:rtl/>
        </w:rPr>
        <w:t>ﯧ</w:t>
      </w:r>
      <w:r w:rsidRPr="00EB570A">
        <w:rPr>
          <w:rFonts w:ascii="QCF_P546" w:hAnsi="QCF_P546" w:cs="QCF_P546"/>
          <w:b/>
          <w:bCs/>
          <w:color w:val="000000"/>
          <w:sz w:val="2"/>
          <w:szCs w:val="2"/>
          <w:rtl/>
        </w:rPr>
        <w:t xml:space="preserve"> </w:t>
      </w:r>
      <w:r w:rsidRPr="00EB570A">
        <w:rPr>
          <w:rFonts w:ascii="QCF_P546" w:hAnsi="QCF_P546" w:cs="QCF_P546"/>
          <w:b/>
          <w:bCs/>
          <w:color w:val="000000"/>
          <w:sz w:val="27"/>
          <w:szCs w:val="27"/>
          <w:rtl/>
        </w:rPr>
        <w:t>ﯨ</w:t>
      </w:r>
      <w:r w:rsidRPr="00EB570A">
        <w:rPr>
          <w:rFonts w:ascii="QCF_P546" w:hAnsi="QCF_P546" w:cs="QCF_P546"/>
          <w:b/>
          <w:bCs/>
          <w:color w:val="000000"/>
          <w:sz w:val="2"/>
          <w:szCs w:val="2"/>
          <w:rtl/>
        </w:rPr>
        <w:t xml:space="preserve"> </w:t>
      </w:r>
      <w:r w:rsidRPr="00EB570A">
        <w:rPr>
          <w:rFonts w:ascii="QCF_P546" w:hAnsi="QCF_P546" w:cs="QCF_P546"/>
          <w:b/>
          <w:bCs/>
          <w:color w:val="000000"/>
          <w:sz w:val="27"/>
          <w:szCs w:val="27"/>
          <w:rtl/>
        </w:rPr>
        <w:t>ﯩ</w:t>
      </w:r>
      <w:r w:rsidRPr="00EB570A">
        <w:rPr>
          <w:rFonts w:ascii="QCF_P546" w:hAnsi="QCF_P546" w:cs="QCF_P546"/>
          <w:b/>
          <w:bCs/>
          <w:color w:val="000000"/>
          <w:sz w:val="2"/>
          <w:szCs w:val="2"/>
          <w:rtl/>
        </w:rPr>
        <w:t xml:space="preserve"> </w:t>
      </w:r>
      <w:r w:rsidRPr="00EB570A">
        <w:rPr>
          <w:rFonts w:ascii="QCF_P546" w:hAnsi="QCF_P546" w:cs="QCF_P546"/>
          <w:b/>
          <w:bCs/>
          <w:color w:val="000000"/>
          <w:sz w:val="27"/>
          <w:szCs w:val="27"/>
          <w:rtl/>
        </w:rPr>
        <w:t>ﯪ</w:t>
      </w:r>
      <w:r w:rsidRPr="00EB570A">
        <w:rPr>
          <w:rFonts w:ascii="QCF_P546" w:hAnsi="QCF_P546" w:cs="QCF_P546"/>
          <w:b/>
          <w:bCs/>
          <w:color w:val="000000"/>
          <w:sz w:val="2"/>
          <w:szCs w:val="2"/>
          <w:rtl/>
        </w:rPr>
        <w:t xml:space="preserve"> </w:t>
      </w:r>
      <w:r w:rsidRPr="00EB570A">
        <w:rPr>
          <w:rFonts w:ascii="QCF_P546" w:hAnsi="QCF_P546" w:cs="QCF_P546"/>
          <w:b/>
          <w:bCs/>
          <w:color w:val="000000"/>
          <w:sz w:val="27"/>
          <w:szCs w:val="27"/>
          <w:rtl/>
        </w:rPr>
        <w:t>ﯫ</w:t>
      </w:r>
      <w:r w:rsidR="00472FA4">
        <w:rPr>
          <w:rFonts w:ascii="QCF_P546" w:hAnsi="QCF_P546" w:cs="QCF_P546"/>
          <w:b/>
          <w:bCs/>
          <w:color w:val="000000"/>
          <w:sz w:val="2"/>
          <w:szCs w:val="2"/>
          <w:rtl/>
        </w:rPr>
        <w:t xml:space="preserve"> </w:t>
      </w:r>
      <w:r w:rsidRPr="00EB570A">
        <w:rPr>
          <w:rFonts w:ascii="QCF_P546" w:hAnsi="QCF_P546" w:cs="QCF_P546"/>
          <w:b/>
          <w:bCs/>
          <w:color w:val="000000"/>
          <w:sz w:val="27"/>
          <w:szCs w:val="27"/>
          <w:rtl/>
        </w:rPr>
        <w:t>ﯬ</w:t>
      </w:r>
      <w:r w:rsidRPr="00EB570A">
        <w:rPr>
          <w:rFonts w:ascii="QCF_P546" w:hAnsi="QCF_P546" w:cs="QCF_P546"/>
          <w:b/>
          <w:bCs/>
          <w:color w:val="000000"/>
          <w:sz w:val="2"/>
          <w:szCs w:val="2"/>
          <w:rtl/>
        </w:rPr>
        <w:t xml:space="preserve"> </w:t>
      </w:r>
      <w:r w:rsidRPr="00EB570A">
        <w:rPr>
          <w:rFonts w:ascii="QCF_P546" w:hAnsi="QCF_P546" w:cs="QCF_P546"/>
          <w:b/>
          <w:bCs/>
          <w:color w:val="000000"/>
          <w:sz w:val="27"/>
          <w:szCs w:val="27"/>
          <w:rtl/>
        </w:rPr>
        <w:t>ﯭ</w:t>
      </w:r>
      <w:r w:rsidRPr="00EB570A">
        <w:rPr>
          <w:rFonts w:ascii="QCF_P546" w:hAnsi="QCF_P546" w:cs="QCF_P546"/>
          <w:b/>
          <w:bCs/>
          <w:color w:val="000000"/>
          <w:sz w:val="2"/>
          <w:szCs w:val="2"/>
          <w:rtl/>
        </w:rPr>
        <w:t xml:space="preserve"> </w:t>
      </w:r>
      <w:r w:rsidRPr="00EB570A">
        <w:rPr>
          <w:rFonts w:ascii="QCF_P546" w:hAnsi="QCF_P546" w:cs="QCF_P546"/>
          <w:b/>
          <w:bCs/>
          <w:color w:val="000000"/>
          <w:sz w:val="27"/>
          <w:szCs w:val="27"/>
          <w:rtl/>
        </w:rPr>
        <w:t>ﯮ</w:t>
      </w:r>
      <w:r w:rsidRPr="00EB570A">
        <w:rPr>
          <w:rFonts w:ascii="QCF_P546" w:hAnsi="QCF_P546" w:cs="QCF_P546"/>
          <w:b/>
          <w:bCs/>
          <w:color w:val="000000"/>
          <w:sz w:val="2"/>
          <w:szCs w:val="2"/>
          <w:rtl/>
        </w:rPr>
        <w:t xml:space="preserve"> </w:t>
      </w:r>
      <w:r w:rsidRPr="00EB570A">
        <w:rPr>
          <w:rFonts w:ascii="QCF_P546" w:hAnsi="QCF_P546" w:cs="QCF_P546"/>
          <w:b/>
          <w:bCs/>
          <w:color w:val="000000"/>
          <w:sz w:val="27"/>
          <w:szCs w:val="27"/>
          <w:rtl/>
        </w:rPr>
        <w:t>ﯯ</w:t>
      </w:r>
      <w:r w:rsidRPr="00EB570A">
        <w:rPr>
          <w:rFonts w:ascii="QCF_P546" w:hAnsi="QCF_P546" w:cs="QCF_P546"/>
          <w:b/>
          <w:bCs/>
          <w:color w:val="000000"/>
          <w:sz w:val="2"/>
          <w:szCs w:val="2"/>
          <w:rtl/>
        </w:rPr>
        <w:t xml:space="preserve"> </w:t>
      </w:r>
      <w:r w:rsidRPr="00EB570A">
        <w:rPr>
          <w:rFonts w:ascii="QCF_P546" w:hAnsi="QCF_P546" w:cs="QCF_P546"/>
          <w:b/>
          <w:bCs/>
          <w:color w:val="000000"/>
          <w:sz w:val="27"/>
          <w:szCs w:val="27"/>
          <w:rtl/>
        </w:rPr>
        <w:t>ﯰ</w:t>
      </w:r>
      <w:r w:rsidR="00472FA4">
        <w:rPr>
          <w:rFonts w:ascii="QCF_P546" w:hAnsi="QCF_P546" w:cs="QCF_P546"/>
          <w:b/>
          <w:bCs/>
          <w:color w:val="000000"/>
          <w:sz w:val="2"/>
          <w:szCs w:val="2"/>
          <w:rtl/>
        </w:rPr>
        <w:t xml:space="preserve"> </w:t>
      </w:r>
      <w:r w:rsidRPr="00EB570A">
        <w:rPr>
          <w:rFonts w:ascii="QCF_P546" w:hAnsi="QCF_P546" w:cs="QCF_P546"/>
          <w:b/>
          <w:bCs/>
          <w:color w:val="000000"/>
          <w:sz w:val="27"/>
          <w:szCs w:val="27"/>
          <w:rtl/>
        </w:rPr>
        <w:t>ﯱ</w:t>
      </w:r>
      <w:r w:rsidRPr="00EB570A">
        <w:rPr>
          <w:rFonts w:ascii="QCF_P546" w:hAnsi="QCF_P546" w:cs="QCF_P546"/>
          <w:b/>
          <w:bCs/>
          <w:color w:val="000000"/>
          <w:sz w:val="2"/>
          <w:szCs w:val="2"/>
          <w:rtl/>
        </w:rPr>
        <w:t xml:space="preserve"> </w:t>
      </w:r>
      <w:r w:rsidRPr="00EB570A">
        <w:rPr>
          <w:rFonts w:ascii="QCF_P546" w:hAnsi="QCF_P546" w:cs="QCF_P546"/>
          <w:b/>
          <w:bCs/>
          <w:color w:val="000000"/>
          <w:sz w:val="27"/>
          <w:szCs w:val="27"/>
          <w:rtl/>
        </w:rPr>
        <w:t>ﯲ</w:t>
      </w:r>
      <w:r w:rsidRPr="00EB570A">
        <w:rPr>
          <w:rFonts w:ascii="QCF_P546" w:hAnsi="QCF_P546" w:cs="QCF_P546"/>
          <w:b/>
          <w:bCs/>
          <w:color w:val="000000"/>
          <w:sz w:val="2"/>
          <w:szCs w:val="2"/>
          <w:rtl/>
        </w:rPr>
        <w:t xml:space="preserve"> </w:t>
      </w:r>
      <w:r w:rsidRPr="00EB570A">
        <w:rPr>
          <w:rFonts w:ascii="QCF_P546" w:hAnsi="QCF_P546" w:cs="QCF_P546"/>
          <w:b/>
          <w:bCs/>
          <w:color w:val="000000"/>
          <w:sz w:val="27"/>
          <w:szCs w:val="27"/>
          <w:rtl/>
        </w:rPr>
        <w:t>ﯳ</w:t>
      </w:r>
      <w:r w:rsidRPr="00EB570A">
        <w:rPr>
          <w:rFonts w:ascii="QCF_P546" w:hAnsi="QCF_P546" w:cs="QCF_P546"/>
          <w:b/>
          <w:bCs/>
          <w:color w:val="000000"/>
          <w:sz w:val="2"/>
          <w:szCs w:val="2"/>
          <w:rtl/>
        </w:rPr>
        <w:t xml:space="preserve"> </w:t>
      </w:r>
      <w:r w:rsidRPr="00EB570A">
        <w:rPr>
          <w:rFonts w:ascii="QCF_P546" w:hAnsi="QCF_P546" w:cs="QCF_P546"/>
          <w:b/>
          <w:bCs/>
          <w:color w:val="000000"/>
          <w:sz w:val="27"/>
          <w:szCs w:val="27"/>
          <w:rtl/>
        </w:rPr>
        <w:t>ﯴ</w:t>
      </w:r>
      <w:r w:rsidR="00472FA4">
        <w:rPr>
          <w:rFonts w:ascii="QCF_P546" w:hAnsi="QCF_P546" w:cs="QCF_P546"/>
          <w:b/>
          <w:bCs/>
          <w:color w:val="000000"/>
          <w:sz w:val="2"/>
          <w:szCs w:val="2"/>
          <w:rtl/>
        </w:rPr>
        <w:t xml:space="preserve"> </w:t>
      </w:r>
      <w:r w:rsidRPr="00EB570A">
        <w:rPr>
          <w:rFonts w:ascii="QCF_P546" w:hAnsi="QCF_P546" w:cs="QCF_P546"/>
          <w:b/>
          <w:bCs/>
          <w:color w:val="000000"/>
          <w:sz w:val="27"/>
          <w:szCs w:val="27"/>
          <w:rtl/>
        </w:rPr>
        <w:t>ﯵ</w:t>
      </w:r>
      <w:r w:rsidRPr="00EB570A">
        <w:rPr>
          <w:rFonts w:ascii="QCF_P546" w:hAnsi="QCF_P546" w:cs="QCF_P546"/>
          <w:b/>
          <w:bCs/>
          <w:color w:val="000000"/>
          <w:sz w:val="2"/>
          <w:szCs w:val="2"/>
          <w:rtl/>
        </w:rPr>
        <w:t xml:space="preserve"> </w:t>
      </w:r>
      <w:r w:rsidRPr="00EB570A">
        <w:rPr>
          <w:rFonts w:ascii="QCF_P546" w:hAnsi="QCF_P546" w:cs="QCF_P546"/>
          <w:b/>
          <w:bCs/>
          <w:color w:val="000000"/>
          <w:sz w:val="27"/>
          <w:szCs w:val="27"/>
          <w:rtl/>
        </w:rPr>
        <w:t>ﯶ</w:t>
      </w:r>
      <w:r w:rsidRPr="00EB570A">
        <w:rPr>
          <w:rFonts w:ascii="QCF_P546" w:hAnsi="QCF_P546" w:cs="QCF_P546"/>
          <w:b/>
          <w:bCs/>
          <w:color w:val="000000"/>
          <w:sz w:val="2"/>
          <w:szCs w:val="2"/>
          <w:rtl/>
        </w:rPr>
        <w:t xml:space="preserve"> </w:t>
      </w:r>
      <w:r w:rsidRPr="00EB570A">
        <w:rPr>
          <w:rFonts w:ascii="QCF_P546" w:hAnsi="QCF_P546" w:cs="QCF_P546"/>
          <w:b/>
          <w:bCs/>
          <w:color w:val="000000"/>
          <w:sz w:val="27"/>
          <w:szCs w:val="27"/>
          <w:rtl/>
        </w:rPr>
        <w:t>ﯷ</w:t>
      </w:r>
      <w:r w:rsidRPr="00EB570A">
        <w:rPr>
          <w:rFonts w:ascii="QCF_P546" w:hAnsi="QCF_P546" w:cs="QCF_P546"/>
          <w:b/>
          <w:bCs/>
          <w:color w:val="000000"/>
          <w:sz w:val="2"/>
          <w:szCs w:val="2"/>
          <w:rtl/>
        </w:rPr>
        <w:t xml:space="preserve"> </w:t>
      </w:r>
      <w:r w:rsidRPr="00EB570A">
        <w:rPr>
          <w:rFonts w:ascii="QCF_P546" w:hAnsi="QCF_P546" w:cs="QCF_P546"/>
          <w:b/>
          <w:bCs/>
          <w:color w:val="000000"/>
          <w:sz w:val="27"/>
          <w:szCs w:val="27"/>
          <w:rtl/>
        </w:rPr>
        <w:t>ﯸ</w:t>
      </w:r>
      <w:r w:rsidRPr="00EB570A">
        <w:rPr>
          <w:rFonts w:ascii="QCF_P546" w:hAnsi="QCF_P546" w:cs="QCF_P546"/>
          <w:b/>
          <w:bCs/>
          <w:color w:val="000000"/>
          <w:sz w:val="2"/>
          <w:szCs w:val="2"/>
          <w:rtl/>
        </w:rPr>
        <w:t xml:space="preserve"> </w:t>
      </w:r>
      <w:r w:rsidRPr="00EB570A">
        <w:rPr>
          <w:rFonts w:ascii="QCF_P546" w:hAnsi="QCF_P546" w:cs="QCF_P546"/>
          <w:b/>
          <w:bCs/>
          <w:color w:val="000000"/>
          <w:sz w:val="27"/>
          <w:szCs w:val="27"/>
          <w:rtl/>
        </w:rPr>
        <w:t>ﯹ</w:t>
      </w:r>
      <w:r w:rsidRPr="00EB570A">
        <w:rPr>
          <w:rFonts w:ascii="QCF_P546" w:hAnsi="QCF_P546" w:cs="QCF_P546"/>
          <w:b/>
          <w:bCs/>
          <w:color w:val="000000"/>
          <w:sz w:val="2"/>
          <w:szCs w:val="2"/>
          <w:rtl/>
        </w:rPr>
        <w:t xml:space="preserve"> </w:t>
      </w:r>
      <w:r w:rsidRPr="00EB570A">
        <w:rPr>
          <w:rFonts w:ascii="QCF_P546" w:hAnsi="QCF_P546" w:cs="QCF_P546"/>
          <w:b/>
          <w:bCs/>
          <w:color w:val="000000"/>
          <w:sz w:val="27"/>
          <w:szCs w:val="27"/>
          <w:rtl/>
        </w:rPr>
        <w:t>ﯺ</w:t>
      </w:r>
      <w:r w:rsidR="00472FA4">
        <w:rPr>
          <w:rFonts w:ascii="QCF_P546" w:hAnsi="QCF_P546" w:cs="QCF_P546"/>
          <w:b/>
          <w:bCs/>
          <w:color w:val="000000"/>
          <w:sz w:val="2"/>
          <w:szCs w:val="2"/>
          <w:rtl/>
        </w:rPr>
        <w:t xml:space="preserve"> </w:t>
      </w:r>
      <w:r w:rsidRPr="00EB570A">
        <w:rPr>
          <w:rFonts w:ascii="QCF_P546" w:hAnsi="QCF_P546" w:cs="QCF_P546"/>
          <w:b/>
          <w:bCs/>
          <w:color w:val="000000"/>
          <w:sz w:val="27"/>
          <w:szCs w:val="27"/>
          <w:rtl/>
        </w:rPr>
        <w:t>ﯻ</w:t>
      </w:r>
      <w:r w:rsidR="00472FA4">
        <w:rPr>
          <w:rFonts w:ascii="QCF_P546" w:hAnsi="QCF_P546" w:cs="QCF_P546"/>
          <w:b/>
          <w:bCs/>
          <w:color w:val="000000"/>
          <w:sz w:val="2"/>
          <w:szCs w:val="2"/>
          <w:rtl/>
        </w:rPr>
        <w:t xml:space="preserve"> </w:t>
      </w:r>
      <w:r w:rsidRPr="00EB570A">
        <w:rPr>
          <w:rFonts w:ascii="QCF_P546" w:hAnsi="QCF_P546" w:cs="QCF_P546"/>
          <w:b/>
          <w:bCs/>
          <w:color w:val="000000"/>
          <w:sz w:val="27"/>
          <w:szCs w:val="27"/>
          <w:rtl/>
        </w:rPr>
        <w:t>ﯼ</w:t>
      </w:r>
      <w:r w:rsidR="00472FA4">
        <w:rPr>
          <w:rFonts w:ascii="QCF_P546" w:hAnsi="QCF_P546" w:cs="QCF_P546"/>
          <w:b/>
          <w:bCs/>
          <w:color w:val="000000"/>
          <w:sz w:val="2"/>
          <w:szCs w:val="2"/>
          <w:rtl/>
        </w:rPr>
        <w:t xml:space="preserve"> </w:t>
      </w:r>
      <w:r w:rsidRPr="00EB570A">
        <w:rPr>
          <w:rFonts w:ascii="QCF_P546" w:hAnsi="QCF_P546" w:cs="QCF_P546"/>
          <w:b/>
          <w:bCs/>
          <w:color w:val="000000"/>
          <w:sz w:val="27"/>
          <w:szCs w:val="27"/>
          <w:rtl/>
        </w:rPr>
        <w:t>ﯽ</w:t>
      </w:r>
      <w:r w:rsidRPr="00EB570A">
        <w:rPr>
          <w:rFonts w:ascii="Arial" w:hAnsi="Arial" w:cs="Arial"/>
          <w:b/>
          <w:bCs/>
          <w:color w:val="000000"/>
          <w:sz w:val="2"/>
          <w:szCs w:val="2"/>
          <w:rtl/>
        </w:rPr>
        <w:t xml:space="preserve"> </w:t>
      </w:r>
      <w:r w:rsidRPr="00EB570A">
        <w:rPr>
          <w:rFonts w:ascii="QCF_BSML" w:hAnsi="QCF_BSML" w:cs="QCF_BSML"/>
          <w:b/>
          <w:bCs/>
          <w:color w:val="000000"/>
          <w:sz w:val="27"/>
          <w:szCs w:val="27"/>
          <w:rtl/>
        </w:rPr>
        <w:t>ﭼ</w:t>
      </w:r>
      <w:r w:rsidR="00472FA4">
        <w:rPr>
          <w:rFonts w:ascii="QCF_BSML" w:hAnsi="QCF_BSML" w:cs="QCF_BSML" w:hint="cs"/>
          <w:b/>
          <w:bCs/>
          <w:color w:val="000000"/>
          <w:sz w:val="27"/>
          <w:szCs w:val="27"/>
          <w:rtl/>
        </w:rPr>
        <w:t xml:space="preserve"> </w:t>
      </w:r>
      <w:r>
        <w:rPr>
          <w:rFonts w:ascii="2  Badr" w:hAnsi="QCF_BSML"/>
          <w:color w:val="000000"/>
          <w:sz w:val="27"/>
          <w:szCs w:val="27"/>
          <w:rtl/>
        </w:rPr>
        <w:t>الحشر: ٩</w:t>
      </w:r>
      <w:r w:rsidR="00472FA4">
        <w:rPr>
          <w:rFonts w:ascii="Arial" w:hAnsi="Arial" w:cs="Arial"/>
          <w:color w:val="000000"/>
          <w:sz w:val="2"/>
          <w:szCs w:val="2"/>
          <w:rtl/>
        </w:rPr>
        <w:t xml:space="preserve"> </w:t>
      </w:r>
      <w:r>
        <w:rPr>
          <w:rFonts w:hint="cs"/>
          <w:sz w:val="28"/>
          <w:rtl/>
          <w:lang w:bidi="fa-IR"/>
        </w:rPr>
        <w:t>هستيد؟ گفتند: خير. گفت: شما تبري جستيد از اين كه يكي از اين دو گروه باشيد و من شهادت مي</w:t>
      </w:r>
      <w:r w:rsidR="00EB570A">
        <w:rPr>
          <w:rFonts w:hint="eastAsia"/>
          <w:sz w:val="28"/>
          <w:rtl/>
          <w:lang w:bidi="fa-IR"/>
        </w:rPr>
        <w:t>‌</w:t>
      </w:r>
      <w:r>
        <w:rPr>
          <w:rFonts w:hint="cs"/>
          <w:sz w:val="28"/>
          <w:rtl/>
          <w:lang w:bidi="fa-IR"/>
        </w:rPr>
        <w:t xml:space="preserve">دهم كه شما از جمله كساني نيستيد كه خداوند درباره شان فرموده است: </w:t>
      </w:r>
      <w:r w:rsidRPr="00EB570A">
        <w:rPr>
          <w:rFonts w:ascii="QCF_BSML" w:hAnsi="QCF_BSML" w:cs="QCF_BSML"/>
          <w:b/>
          <w:bCs/>
          <w:color w:val="000000"/>
          <w:sz w:val="27"/>
          <w:szCs w:val="27"/>
          <w:rtl/>
        </w:rPr>
        <w:t>ﭽ</w:t>
      </w:r>
      <w:r w:rsidRPr="00EB570A">
        <w:rPr>
          <w:rFonts w:ascii="QCF_BSML" w:hAnsi="QCF_BSML" w:cs="QCF_BSML"/>
          <w:b/>
          <w:bCs/>
          <w:color w:val="000000"/>
          <w:sz w:val="2"/>
          <w:szCs w:val="2"/>
          <w:rtl/>
        </w:rPr>
        <w:t xml:space="preserve"> </w:t>
      </w:r>
      <w:r w:rsidRPr="00EB570A">
        <w:rPr>
          <w:rFonts w:ascii="QCF_P547" w:hAnsi="QCF_P547" w:cs="QCF_P547"/>
          <w:b/>
          <w:bCs/>
          <w:color w:val="000000"/>
          <w:sz w:val="27"/>
          <w:szCs w:val="27"/>
          <w:rtl/>
        </w:rPr>
        <w:t>ﭕ</w:t>
      </w:r>
      <w:r w:rsidRPr="00EB570A">
        <w:rPr>
          <w:rFonts w:ascii="QCF_P547" w:hAnsi="QCF_P547" w:cs="QCF_P547"/>
          <w:b/>
          <w:bCs/>
          <w:color w:val="000000"/>
          <w:sz w:val="2"/>
          <w:szCs w:val="2"/>
          <w:rtl/>
        </w:rPr>
        <w:t xml:space="preserve"> </w:t>
      </w:r>
      <w:r w:rsidRPr="00EB570A">
        <w:rPr>
          <w:rFonts w:ascii="QCF_P547" w:hAnsi="QCF_P547" w:cs="QCF_P547"/>
          <w:b/>
          <w:bCs/>
          <w:color w:val="000000"/>
          <w:sz w:val="27"/>
          <w:szCs w:val="27"/>
          <w:rtl/>
        </w:rPr>
        <w:t>ﭖ</w:t>
      </w:r>
      <w:r w:rsidRPr="00EB570A">
        <w:rPr>
          <w:rFonts w:ascii="QCF_P547" w:hAnsi="QCF_P547" w:cs="QCF_P547"/>
          <w:b/>
          <w:bCs/>
          <w:color w:val="000000"/>
          <w:sz w:val="2"/>
          <w:szCs w:val="2"/>
          <w:rtl/>
        </w:rPr>
        <w:t xml:space="preserve"> </w:t>
      </w:r>
      <w:r w:rsidRPr="00EB570A">
        <w:rPr>
          <w:rFonts w:ascii="QCF_P547" w:hAnsi="QCF_P547" w:cs="QCF_P547"/>
          <w:b/>
          <w:bCs/>
          <w:color w:val="000000"/>
          <w:sz w:val="27"/>
          <w:szCs w:val="27"/>
          <w:rtl/>
        </w:rPr>
        <w:t>ﭗ</w:t>
      </w:r>
      <w:r w:rsidR="00472FA4">
        <w:rPr>
          <w:rFonts w:ascii="QCF_P547" w:hAnsi="QCF_P547" w:cs="QCF_P547"/>
          <w:b/>
          <w:bCs/>
          <w:color w:val="000000"/>
          <w:sz w:val="2"/>
          <w:szCs w:val="2"/>
          <w:rtl/>
        </w:rPr>
        <w:t xml:space="preserve"> </w:t>
      </w:r>
      <w:r w:rsidRPr="00EB570A">
        <w:rPr>
          <w:rFonts w:ascii="QCF_P547" w:hAnsi="QCF_P547" w:cs="QCF_P547"/>
          <w:b/>
          <w:bCs/>
          <w:color w:val="000000"/>
          <w:sz w:val="27"/>
          <w:szCs w:val="27"/>
          <w:rtl/>
        </w:rPr>
        <w:t>ﭘ</w:t>
      </w:r>
      <w:r w:rsidR="00472FA4">
        <w:rPr>
          <w:rFonts w:ascii="QCF_P547" w:hAnsi="QCF_P547" w:cs="QCF_P547"/>
          <w:b/>
          <w:bCs/>
          <w:color w:val="000000"/>
          <w:sz w:val="2"/>
          <w:szCs w:val="2"/>
          <w:rtl/>
        </w:rPr>
        <w:t xml:space="preserve"> </w:t>
      </w:r>
      <w:r w:rsidRPr="00EB570A">
        <w:rPr>
          <w:rFonts w:ascii="QCF_P547" w:hAnsi="QCF_P547" w:cs="QCF_P547"/>
          <w:b/>
          <w:bCs/>
          <w:color w:val="000000"/>
          <w:sz w:val="27"/>
          <w:szCs w:val="27"/>
          <w:rtl/>
        </w:rPr>
        <w:t>ﭙ</w:t>
      </w:r>
      <w:r w:rsidRPr="00EB570A">
        <w:rPr>
          <w:rFonts w:ascii="QCF_P547" w:hAnsi="QCF_P547" w:cs="QCF_P547"/>
          <w:b/>
          <w:bCs/>
          <w:color w:val="000000"/>
          <w:sz w:val="2"/>
          <w:szCs w:val="2"/>
          <w:rtl/>
        </w:rPr>
        <w:t xml:space="preserve"> </w:t>
      </w:r>
      <w:r w:rsidRPr="00EB570A">
        <w:rPr>
          <w:rFonts w:ascii="QCF_P547" w:hAnsi="QCF_P547" w:cs="QCF_P547"/>
          <w:b/>
          <w:bCs/>
          <w:color w:val="000000"/>
          <w:sz w:val="27"/>
          <w:szCs w:val="27"/>
          <w:rtl/>
        </w:rPr>
        <w:t>ﭚ</w:t>
      </w:r>
      <w:r w:rsidRPr="00EB570A">
        <w:rPr>
          <w:rFonts w:ascii="QCF_P547" w:hAnsi="QCF_P547" w:cs="QCF_P547"/>
          <w:b/>
          <w:bCs/>
          <w:color w:val="000000"/>
          <w:sz w:val="2"/>
          <w:szCs w:val="2"/>
          <w:rtl/>
        </w:rPr>
        <w:t xml:space="preserve"> </w:t>
      </w:r>
      <w:r w:rsidRPr="00EB570A">
        <w:rPr>
          <w:rFonts w:ascii="QCF_P547" w:hAnsi="QCF_P547" w:cs="QCF_P547"/>
          <w:b/>
          <w:bCs/>
          <w:color w:val="000000"/>
          <w:sz w:val="27"/>
          <w:szCs w:val="27"/>
          <w:rtl/>
        </w:rPr>
        <w:t>ﭛ</w:t>
      </w:r>
      <w:r w:rsidRPr="00EB570A">
        <w:rPr>
          <w:rFonts w:ascii="QCF_P547" w:hAnsi="QCF_P547" w:cs="QCF_P547"/>
          <w:b/>
          <w:bCs/>
          <w:color w:val="000000"/>
          <w:sz w:val="2"/>
          <w:szCs w:val="2"/>
          <w:rtl/>
        </w:rPr>
        <w:t xml:space="preserve"> </w:t>
      </w:r>
      <w:r w:rsidRPr="00EB570A">
        <w:rPr>
          <w:rFonts w:ascii="QCF_P547" w:hAnsi="QCF_P547" w:cs="QCF_P547"/>
          <w:b/>
          <w:bCs/>
          <w:color w:val="000000"/>
          <w:sz w:val="27"/>
          <w:szCs w:val="27"/>
          <w:rtl/>
        </w:rPr>
        <w:t>ﭜ</w:t>
      </w:r>
      <w:r w:rsidRPr="00EB570A">
        <w:rPr>
          <w:rFonts w:ascii="QCF_P547" w:hAnsi="QCF_P547" w:cs="QCF_P547"/>
          <w:b/>
          <w:bCs/>
          <w:color w:val="000000"/>
          <w:sz w:val="2"/>
          <w:szCs w:val="2"/>
          <w:rtl/>
        </w:rPr>
        <w:t xml:space="preserve"> </w:t>
      </w:r>
      <w:r w:rsidRPr="00EB570A">
        <w:rPr>
          <w:rFonts w:ascii="QCF_P547" w:hAnsi="QCF_P547" w:cs="QCF_P547"/>
          <w:b/>
          <w:bCs/>
          <w:color w:val="000000"/>
          <w:sz w:val="27"/>
          <w:szCs w:val="27"/>
          <w:rtl/>
        </w:rPr>
        <w:t>ﭝ</w:t>
      </w:r>
      <w:r w:rsidRPr="00EB570A">
        <w:rPr>
          <w:rFonts w:ascii="QCF_P547" w:hAnsi="QCF_P547" w:cs="QCF_P547"/>
          <w:b/>
          <w:bCs/>
          <w:color w:val="000000"/>
          <w:sz w:val="2"/>
          <w:szCs w:val="2"/>
          <w:rtl/>
        </w:rPr>
        <w:t xml:space="preserve"> </w:t>
      </w:r>
      <w:r w:rsidRPr="00EB570A">
        <w:rPr>
          <w:rFonts w:ascii="QCF_P547" w:hAnsi="QCF_P547" w:cs="QCF_P547"/>
          <w:b/>
          <w:bCs/>
          <w:color w:val="000000"/>
          <w:sz w:val="27"/>
          <w:szCs w:val="27"/>
          <w:rtl/>
        </w:rPr>
        <w:t>ﭞ</w:t>
      </w:r>
      <w:r w:rsidRPr="00EB570A">
        <w:rPr>
          <w:rFonts w:ascii="QCF_P547" w:hAnsi="QCF_P547" w:cs="QCF_P547"/>
          <w:b/>
          <w:bCs/>
          <w:color w:val="000000"/>
          <w:sz w:val="2"/>
          <w:szCs w:val="2"/>
          <w:rtl/>
        </w:rPr>
        <w:t xml:space="preserve"> </w:t>
      </w:r>
      <w:r w:rsidRPr="00EB570A">
        <w:rPr>
          <w:rFonts w:ascii="QCF_P547" w:hAnsi="QCF_P547" w:cs="QCF_P547"/>
          <w:b/>
          <w:bCs/>
          <w:color w:val="000000"/>
          <w:sz w:val="27"/>
          <w:szCs w:val="27"/>
          <w:rtl/>
        </w:rPr>
        <w:t>ﭟ</w:t>
      </w:r>
      <w:r w:rsidRPr="00EB570A">
        <w:rPr>
          <w:rFonts w:ascii="QCF_P547" w:hAnsi="QCF_P547" w:cs="QCF_P547"/>
          <w:b/>
          <w:bCs/>
          <w:color w:val="000000"/>
          <w:sz w:val="2"/>
          <w:szCs w:val="2"/>
          <w:rtl/>
        </w:rPr>
        <w:t xml:space="preserve"> </w:t>
      </w:r>
      <w:r w:rsidRPr="00EB570A">
        <w:rPr>
          <w:rFonts w:ascii="QCF_P547" w:hAnsi="QCF_P547" w:cs="QCF_P547"/>
          <w:b/>
          <w:bCs/>
          <w:color w:val="000000"/>
          <w:sz w:val="27"/>
          <w:szCs w:val="27"/>
          <w:rtl/>
        </w:rPr>
        <w:t>ﭠ</w:t>
      </w:r>
      <w:r w:rsidR="00472FA4">
        <w:rPr>
          <w:rFonts w:ascii="QCF_P547" w:hAnsi="QCF_P547" w:cs="QCF_P547"/>
          <w:b/>
          <w:bCs/>
          <w:color w:val="000000"/>
          <w:sz w:val="2"/>
          <w:szCs w:val="2"/>
          <w:rtl/>
        </w:rPr>
        <w:t xml:space="preserve"> </w:t>
      </w:r>
      <w:r w:rsidRPr="00EB570A">
        <w:rPr>
          <w:rFonts w:ascii="QCF_P547" w:hAnsi="QCF_P547" w:cs="QCF_P547"/>
          <w:b/>
          <w:bCs/>
          <w:color w:val="000000"/>
          <w:sz w:val="27"/>
          <w:szCs w:val="27"/>
          <w:rtl/>
        </w:rPr>
        <w:t>ﭡ</w:t>
      </w:r>
      <w:r w:rsidRPr="00EB570A">
        <w:rPr>
          <w:rFonts w:ascii="QCF_P547" w:hAnsi="QCF_P547" w:cs="QCF_P547"/>
          <w:b/>
          <w:bCs/>
          <w:color w:val="000000"/>
          <w:sz w:val="2"/>
          <w:szCs w:val="2"/>
          <w:rtl/>
        </w:rPr>
        <w:t xml:space="preserve"> </w:t>
      </w:r>
      <w:r w:rsidRPr="00EB570A">
        <w:rPr>
          <w:rFonts w:ascii="QCF_P547" w:hAnsi="QCF_P547" w:cs="QCF_P547"/>
          <w:b/>
          <w:bCs/>
          <w:color w:val="000000"/>
          <w:sz w:val="27"/>
          <w:szCs w:val="27"/>
          <w:rtl/>
        </w:rPr>
        <w:t>ﭢ</w:t>
      </w:r>
      <w:r w:rsidRPr="00EB570A">
        <w:rPr>
          <w:rFonts w:ascii="QCF_P547" w:hAnsi="QCF_P547" w:cs="QCF_P547"/>
          <w:b/>
          <w:bCs/>
          <w:color w:val="000000"/>
          <w:sz w:val="2"/>
          <w:szCs w:val="2"/>
          <w:rtl/>
        </w:rPr>
        <w:t xml:space="preserve"> </w:t>
      </w:r>
      <w:r w:rsidRPr="00EB570A">
        <w:rPr>
          <w:rFonts w:ascii="QCF_P547" w:hAnsi="QCF_P547" w:cs="QCF_P547"/>
          <w:b/>
          <w:bCs/>
          <w:color w:val="000000"/>
          <w:sz w:val="27"/>
          <w:szCs w:val="27"/>
          <w:rtl/>
        </w:rPr>
        <w:t>ﭣ</w:t>
      </w:r>
      <w:r w:rsidRPr="00EB570A">
        <w:rPr>
          <w:rFonts w:ascii="QCF_P547" w:hAnsi="QCF_P547" w:cs="QCF_P547"/>
          <w:b/>
          <w:bCs/>
          <w:color w:val="000000"/>
          <w:sz w:val="2"/>
          <w:szCs w:val="2"/>
          <w:rtl/>
        </w:rPr>
        <w:t xml:space="preserve"> </w:t>
      </w:r>
      <w:r w:rsidRPr="00EB570A">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الحشر: ١٠</w:t>
      </w:r>
      <w:r>
        <w:rPr>
          <w:rFonts w:hint="cs"/>
          <w:sz w:val="28"/>
          <w:rtl/>
          <w:lang w:bidi="fa-IR"/>
        </w:rPr>
        <w:t xml:space="preserve"> از نزد من برويد،‌</w:t>
      </w:r>
      <w:r w:rsidR="00EB570A">
        <w:rPr>
          <w:rFonts w:hint="cs"/>
          <w:sz w:val="28"/>
          <w:rtl/>
          <w:lang w:bidi="fa-IR"/>
        </w:rPr>
        <w:t xml:space="preserve"> </w:t>
      </w:r>
      <w:r>
        <w:rPr>
          <w:rFonts w:hint="cs"/>
          <w:sz w:val="28"/>
          <w:rtl/>
          <w:lang w:bidi="fa-IR"/>
        </w:rPr>
        <w:t>خداوند شما را از بین ببرد».</w:t>
      </w:r>
      <w:r>
        <w:rPr>
          <w:rStyle w:val="a4"/>
          <w:sz w:val="28"/>
          <w:rtl/>
          <w:lang w:bidi="fa-IR"/>
        </w:rPr>
        <w:footnoteReference w:id="116"/>
      </w:r>
      <w:r>
        <w:rPr>
          <w:rFonts w:hint="cs"/>
          <w:sz w:val="28"/>
          <w:rtl/>
          <w:lang w:bidi="fa-IR"/>
        </w:rPr>
        <w:t xml:space="preserve"> </w:t>
      </w:r>
    </w:p>
    <w:p w:rsidR="00420579" w:rsidRDefault="00472FA4" w:rsidP="006D3981">
      <w:pPr>
        <w:widowControl w:val="0"/>
        <w:ind w:firstLine="284"/>
        <w:jc w:val="lowKashida"/>
        <w:rPr>
          <w:sz w:val="28"/>
          <w:rtl/>
          <w:lang w:bidi="fa-IR"/>
        </w:rPr>
      </w:pPr>
      <w:r>
        <w:rPr>
          <w:rFonts w:hint="cs"/>
          <w:sz w:val="28"/>
          <w:rtl/>
          <w:lang w:bidi="fa-IR"/>
        </w:rPr>
        <w:t xml:space="preserve"> </w:t>
      </w:r>
      <w:r w:rsidR="00420579">
        <w:rPr>
          <w:rFonts w:hint="cs"/>
          <w:sz w:val="28"/>
          <w:rtl/>
          <w:lang w:bidi="fa-IR"/>
        </w:rPr>
        <w:t>از پسر زين العابدين محمد بن علي بن حسين ملقب به باقرـ امام پنجم و معصوم شيعيان ـ درباره</w:t>
      </w:r>
      <w:r w:rsidR="00EB570A">
        <w:rPr>
          <w:rFonts w:hint="eastAsia"/>
          <w:sz w:val="28"/>
          <w:rtl/>
          <w:lang w:bidi="fa-IR"/>
        </w:rPr>
        <w:t>‌</w:t>
      </w:r>
      <w:r w:rsidR="00EB570A">
        <w:rPr>
          <w:rFonts w:hint="cs"/>
          <w:sz w:val="28"/>
          <w:rtl/>
          <w:lang w:bidi="fa-IR"/>
        </w:rPr>
        <w:t>ی</w:t>
      </w:r>
      <w:r w:rsidR="00420579">
        <w:rPr>
          <w:rFonts w:hint="cs"/>
          <w:sz w:val="28"/>
          <w:rtl/>
          <w:lang w:bidi="fa-IR"/>
        </w:rPr>
        <w:t xml:space="preserve"> آراستن شمشير سؤال شد چنان كه علي بن عيسي اربلي</w:t>
      </w:r>
      <w:r w:rsidR="00420579">
        <w:rPr>
          <w:rStyle w:val="a4"/>
          <w:sz w:val="28"/>
          <w:rtl/>
          <w:lang w:bidi="fa-IR"/>
        </w:rPr>
        <w:footnoteReference w:id="117"/>
      </w:r>
      <w:r w:rsidR="00420579">
        <w:rPr>
          <w:rFonts w:hint="cs"/>
          <w:sz w:val="28"/>
          <w:rtl/>
          <w:lang w:bidi="fa-IR"/>
        </w:rPr>
        <w:t>در کتاب «کشف الغمة» روايت كرده است: از ابوعبدالله جعفی از عرو</w:t>
      </w:r>
      <w:r w:rsidR="00EB570A">
        <w:rPr>
          <w:rFonts w:hint="cs"/>
          <w:sz w:val="28"/>
          <w:rtl/>
          <w:lang w:bidi="fa-IR"/>
        </w:rPr>
        <w:t>ه</w:t>
      </w:r>
      <w:r w:rsidR="00420579">
        <w:rPr>
          <w:rFonts w:hint="cs"/>
          <w:sz w:val="28"/>
          <w:rtl/>
          <w:lang w:bidi="fa-IR"/>
        </w:rPr>
        <w:t xml:space="preserve"> بن عبدالله روايت شده كه گفت: «از ابوجعفر محمد بن علي</w:t>
      </w:r>
      <w:r w:rsidR="00420579" w:rsidRPr="00CC6A86">
        <w:rPr>
          <w:rFonts w:cs="CTraditional Arabic" w:hint="cs"/>
          <w:sz w:val="28"/>
          <w:rtl/>
          <w:lang w:bidi="fa-IR"/>
        </w:rPr>
        <w:t>؛</w:t>
      </w:r>
      <w:r w:rsidR="00420579">
        <w:rPr>
          <w:rFonts w:hint="cs"/>
          <w:sz w:val="28"/>
          <w:rtl/>
          <w:lang w:bidi="fa-IR"/>
        </w:rPr>
        <w:t xml:space="preserve"> درباره</w:t>
      </w:r>
      <w:r w:rsidR="00EB570A">
        <w:rPr>
          <w:rFonts w:hint="eastAsia"/>
          <w:sz w:val="28"/>
          <w:rtl/>
          <w:lang w:bidi="fa-IR"/>
        </w:rPr>
        <w:t>‌</w:t>
      </w:r>
      <w:r w:rsidR="00420579">
        <w:rPr>
          <w:rFonts w:hint="cs"/>
          <w:sz w:val="28"/>
          <w:rtl/>
          <w:lang w:bidi="fa-IR"/>
        </w:rPr>
        <w:t>ی آراستن شمشير سؤال کردم! او گفت: اشكالي ندارد،‌</w:t>
      </w:r>
      <w:r w:rsidR="00EB570A">
        <w:rPr>
          <w:rFonts w:hint="cs"/>
          <w:sz w:val="28"/>
          <w:rtl/>
          <w:lang w:bidi="fa-IR"/>
        </w:rPr>
        <w:t xml:space="preserve"> </w:t>
      </w:r>
      <w:r w:rsidR="00420579">
        <w:rPr>
          <w:rFonts w:hint="cs"/>
          <w:sz w:val="28"/>
          <w:rtl/>
          <w:lang w:bidi="fa-IR"/>
        </w:rPr>
        <w:t>چون ابوبكر صديق گاهي شمشيرش را مي</w:t>
      </w:r>
      <w:r w:rsidR="00EB570A">
        <w:rPr>
          <w:rFonts w:hint="eastAsia"/>
          <w:sz w:val="28"/>
          <w:rtl/>
          <w:lang w:bidi="fa-IR"/>
        </w:rPr>
        <w:t>‌</w:t>
      </w:r>
      <w:r w:rsidR="00420579">
        <w:rPr>
          <w:rFonts w:hint="cs"/>
          <w:sz w:val="28"/>
          <w:rtl/>
          <w:lang w:bidi="fa-IR"/>
        </w:rPr>
        <w:t>آراست. راوی گوید: گفتم: مي گويي صديق؟ يك باره از جایش پرید و به طرف قبله ايستاد و گفت: بله صديق.‌ چون اگر كسي نگويد صديق‌، خداوند در دنيا و آخرت هيچ یک از اقوال وي را تصدیق نمی</w:t>
      </w:r>
      <w:r w:rsidR="00EB570A">
        <w:rPr>
          <w:rFonts w:hint="eastAsia"/>
          <w:sz w:val="28"/>
          <w:rtl/>
          <w:lang w:bidi="fa-IR"/>
        </w:rPr>
        <w:t>‌</w:t>
      </w:r>
      <w:r w:rsidR="00420579">
        <w:rPr>
          <w:rFonts w:hint="cs"/>
          <w:sz w:val="28"/>
          <w:rtl/>
          <w:lang w:bidi="fa-IR"/>
        </w:rPr>
        <w:t>کند».</w:t>
      </w:r>
      <w:r w:rsidR="00420579">
        <w:rPr>
          <w:rStyle w:val="a4"/>
          <w:sz w:val="28"/>
          <w:rtl/>
          <w:lang w:bidi="fa-IR"/>
        </w:rPr>
        <w:footnoteReference w:id="118"/>
      </w:r>
      <w:r w:rsidR="00420579">
        <w:rPr>
          <w:rFonts w:hint="cs"/>
          <w:sz w:val="28"/>
          <w:rtl/>
          <w:lang w:bidi="fa-IR"/>
        </w:rPr>
        <w:t xml:space="preserve"> </w:t>
      </w:r>
    </w:p>
    <w:p w:rsidR="00420579" w:rsidRPr="00363F2F" w:rsidRDefault="00472FA4" w:rsidP="006D3981">
      <w:pPr>
        <w:widowControl w:val="0"/>
        <w:ind w:firstLine="284"/>
        <w:jc w:val="lowKashida"/>
        <w:rPr>
          <w:sz w:val="32"/>
          <w:rtl/>
        </w:rPr>
      </w:pPr>
      <w:r>
        <w:rPr>
          <w:rFonts w:hint="cs"/>
          <w:sz w:val="28"/>
          <w:rtl/>
          <w:lang w:bidi="fa-IR"/>
        </w:rPr>
        <w:t xml:space="preserve"> </w:t>
      </w:r>
      <w:r w:rsidR="00420579">
        <w:rPr>
          <w:rFonts w:hint="cs"/>
          <w:sz w:val="28"/>
          <w:rtl/>
          <w:lang w:bidi="fa-IR"/>
        </w:rPr>
        <w:t xml:space="preserve">رسول الله </w:t>
      </w:r>
      <w:r w:rsidR="00420579" w:rsidRPr="00CC6A86">
        <w:rPr>
          <w:rFonts w:cs="CTraditional Arabic" w:hint="cs"/>
          <w:sz w:val="28"/>
          <w:rtl/>
          <w:lang w:bidi="fa-IR"/>
        </w:rPr>
        <w:t>ع</w:t>
      </w:r>
      <w:r w:rsidR="00420579">
        <w:rPr>
          <w:rFonts w:hint="cs"/>
          <w:sz w:val="28"/>
          <w:rtl/>
          <w:lang w:bidi="fa-IR"/>
        </w:rPr>
        <w:t xml:space="preserve"> كه وحي ناطق بوده، او را صديق ناميده است. همچنان كه بحراني شيعي در تفسيرش، «البرهان» از علي بن ابراهيم آورده است: پدرم از برخی از راویانش از ابوعبدالله</w:t>
      </w:r>
      <w:r w:rsidR="00420579" w:rsidRPr="00CC6A86">
        <w:rPr>
          <w:rFonts w:cs="CTraditional Arabic" w:hint="cs"/>
          <w:sz w:val="28"/>
          <w:rtl/>
          <w:lang w:bidi="fa-IR"/>
        </w:rPr>
        <w:t>؛</w:t>
      </w:r>
      <w:r w:rsidR="00420579">
        <w:rPr>
          <w:rFonts w:hint="cs"/>
          <w:sz w:val="28"/>
          <w:rtl/>
          <w:lang w:bidi="fa-IR"/>
        </w:rPr>
        <w:t xml:space="preserve"> روايت كرده که: «وقتي رسول الله </w:t>
      </w:r>
      <w:r w:rsidR="00420579" w:rsidRPr="00CC6A86">
        <w:rPr>
          <w:rFonts w:cs="CTraditional Arabic" w:hint="cs"/>
          <w:sz w:val="28"/>
          <w:rtl/>
          <w:lang w:bidi="fa-IR"/>
        </w:rPr>
        <w:t>ع</w:t>
      </w:r>
      <w:r w:rsidR="00420579">
        <w:rPr>
          <w:rFonts w:hint="cs"/>
          <w:sz w:val="28"/>
          <w:rtl/>
          <w:lang w:bidi="fa-IR"/>
        </w:rPr>
        <w:t xml:space="preserve"> در غار بود به ابوبكر گفت: گويي قايقي را مي</w:t>
      </w:r>
      <w:r w:rsidR="00EB570A">
        <w:rPr>
          <w:rFonts w:hint="eastAsia"/>
          <w:sz w:val="28"/>
          <w:rtl/>
          <w:lang w:bidi="fa-IR"/>
        </w:rPr>
        <w:t>‌</w:t>
      </w:r>
      <w:r w:rsidR="00420579">
        <w:rPr>
          <w:rFonts w:hint="cs"/>
          <w:sz w:val="28"/>
          <w:rtl/>
          <w:lang w:bidi="fa-IR"/>
        </w:rPr>
        <w:t>بينم كه جعفر و پيروانش در دريا بر آن نشسته اند و به انصار می</w:t>
      </w:r>
      <w:r w:rsidR="00EB570A">
        <w:rPr>
          <w:rFonts w:hint="eastAsia"/>
          <w:sz w:val="28"/>
          <w:rtl/>
          <w:lang w:bidi="fa-IR"/>
        </w:rPr>
        <w:t>‌</w:t>
      </w:r>
      <w:r w:rsidR="00420579">
        <w:rPr>
          <w:rFonts w:hint="cs"/>
          <w:sz w:val="28"/>
          <w:rtl/>
          <w:lang w:bidi="fa-IR"/>
        </w:rPr>
        <w:t>نگرم که در حیاط شان خود را پنهان کرده اند. ابوبكر گفت: آنها را مي</w:t>
      </w:r>
      <w:r w:rsidR="00EB570A">
        <w:rPr>
          <w:rFonts w:hint="eastAsia"/>
          <w:sz w:val="28"/>
          <w:rtl/>
          <w:lang w:bidi="fa-IR"/>
        </w:rPr>
        <w:t>‌</w:t>
      </w:r>
      <w:r w:rsidR="00420579">
        <w:rPr>
          <w:rFonts w:hint="cs"/>
          <w:sz w:val="28"/>
          <w:rtl/>
          <w:lang w:bidi="fa-IR"/>
        </w:rPr>
        <w:t xml:space="preserve">بيني ای رسول خدا </w:t>
      </w:r>
      <w:r w:rsidR="00420579" w:rsidRPr="00CC6A86">
        <w:rPr>
          <w:rFonts w:cs="CTraditional Arabic" w:hint="cs"/>
          <w:sz w:val="28"/>
          <w:rtl/>
          <w:lang w:bidi="fa-IR"/>
        </w:rPr>
        <w:t>ع</w:t>
      </w:r>
      <w:r w:rsidR="00420579">
        <w:rPr>
          <w:rFonts w:hint="cs"/>
          <w:sz w:val="28"/>
          <w:rtl/>
          <w:lang w:bidi="fa-IR"/>
        </w:rPr>
        <w:t>؟ فرمود: آري. ابوبکر گفت: به من نيز، نشان بده. پس رسول الله</w:t>
      </w:r>
      <w:r w:rsidR="00420579" w:rsidRPr="00CC6A86">
        <w:rPr>
          <w:rFonts w:cs="CTraditional Arabic" w:hint="cs"/>
          <w:sz w:val="28"/>
          <w:rtl/>
          <w:lang w:bidi="fa-IR"/>
        </w:rPr>
        <w:t>ع</w:t>
      </w:r>
      <w:r w:rsidR="00420579">
        <w:rPr>
          <w:rFonts w:hint="cs"/>
          <w:sz w:val="28"/>
          <w:rtl/>
          <w:lang w:bidi="fa-IR"/>
        </w:rPr>
        <w:t xml:space="preserve"> چشمان ابوبكر را لمس كرد و ابوبکر آنها را دید. آنگاه رسول خدا</w:t>
      </w:r>
      <w:r w:rsidR="00420579" w:rsidRPr="00271A7E">
        <w:rPr>
          <w:rFonts w:cs="CTraditional Arabic" w:hint="cs"/>
          <w:sz w:val="28"/>
          <w:rtl/>
          <w:lang w:bidi="fa-IR"/>
        </w:rPr>
        <w:t>ع</w:t>
      </w:r>
      <w:r w:rsidR="00420579">
        <w:rPr>
          <w:rFonts w:hint="cs"/>
          <w:sz w:val="28"/>
          <w:rtl/>
          <w:lang w:bidi="fa-IR"/>
        </w:rPr>
        <w:t xml:space="preserve"> فرمود: تو صدّيق هستي».</w:t>
      </w:r>
      <w:r w:rsidR="00420579">
        <w:rPr>
          <w:rStyle w:val="a4"/>
          <w:sz w:val="28"/>
          <w:rtl/>
          <w:lang w:bidi="fa-IR"/>
        </w:rPr>
        <w:footnoteReference w:id="119"/>
      </w:r>
      <w:r w:rsidR="00420579">
        <w:rPr>
          <w:rFonts w:hint="cs"/>
          <w:sz w:val="28"/>
          <w:rtl/>
          <w:lang w:bidi="fa-IR"/>
        </w:rPr>
        <w:t xml:space="preserve"> </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طبرسي</w:t>
      </w:r>
      <w:r w:rsidR="00420579">
        <w:rPr>
          <w:rStyle w:val="a4"/>
          <w:sz w:val="28"/>
          <w:rtl/>
          <w:lang w:bidi="fa-IR"/>
        </w:rPr>
        <w:footnoteReference w:id="120"/>
      </w:r>
      <w:r w:rsidR="00420579">
        <w:rPr>
          <w:rFonts w:hint="cs"/>
          <w:sz w:val="28"/>
          <w:rtl/>
          <w:lang w:bidi="fa-IR"/>
        </w:rPr>
        <w:t>از باقر روايت كرده كه گفت: «فضل ابوبكر را انكار نمي</w:t>
      </w:r>
      <w:r w:rsidR="00EB570A">
        <w:rPr>
          <w:rFonts w:hint="eastAsia"/>
          <w:sz w:val="28"/>
          <w:rtl/>
          <w:lang w:bidi="fa-IR"/>
        </w:rPr>
        <w:t>‌</w:t>
      </w:r>
      <w:r w:rsidR="00420579">
        <w:rPr>
          <w:rFonts w:hint="cs"/>
          <w:sz w:val="28"/>
          <w:rtl/>
          <w:lang w:bidi="fa-IR"/>
        </w:rPr>
        <w:t>كنم. فضل عمر را نيز، انكار نمي</w:t>
      </w:r>
      <w:r w:rsidR="00EB570A">
        <w:rPr>
          <w:rFonts w:hint="eastAsia"/>
          <w:sz w:val="28"/>
          <w:rtl/>
          <w:lang w:bidi="fa-IR"/>
        </w:rPr>
        <w:t>‌</w:t>
      </w:r>
      <w:r w:rsidR="00420579">
        <w:rPr>
          <w:rFonts w:hint="cs"/>
          <w:sz w:val="28"/>
          <w:rtl/>
          <w:lang w:bidi="fa-IR"/>
        </w:rPr>
        <w:t>كنم، اما ابوبكر از عمر برتر و فاضل</w:t>
      </w:r>
      <w:r w:rsidR="00EB570A">
        <w:rPr>
          <w:rFonts w:hint="eastAsia"/>
          <w:sz w:val="28"/>
          <w:rtl/>
          <w:lang w:bidi="fa-IR"/>
        </w:rPr>
        <w:t>‌</w:t>
      </w:r>
      <w:r w:rsidR="00420579">
        <w:rPr>
          <w:rFonts w:hint="cs"/>
          <w:sz w:val="28"/>
          <w:rtl/>
          <w:lang w:bidi="fa-IR"/>
        </w:rPr>
        <w:t>تر بود».</w:t>
      </w:r>
      <w:r w:rsidR="00420579">
        <w:rPr>
          <w:rStyle w:val="a4"/>
          <w:sz w:val="28"/>
          <w:rtl/>
          <w:lang w:bidi="fa-IR"/>
        </w:rPr>
        <w:footnoteReference w:id="121"/>
      </w:r>
      <w:r w:rsidR="00420579">
        <w:rPr>
          <w:rFonts w:hint="cs"/>
          <w:sz w:val="28"/>
          <w:rtl/>
          <w:lang w:bidi="fa-IR"/>
        </w:rPr>
        <w:t xml:space="preserve"> </w:t>
      </w:r>
    </w:p>
    <w:p w:rsidR="00420579" w:rsidRDefault="00472FA4" w:rsidP="006D3981">
      <w:pPr>
        <w:widowControl w:val="0"/>
        <w:ind w:firstLine="284"/>
        <w:jc w:val="lowKashida"/>
        <w:rPr>
          <w:sz w:val="28"/>
          <w:rtl/>
          <w:lang w:bidi="fa-IR"/>
        </w:rPr>
      </w:pPr>
      <w:r>
        <w:rPr>
          <w:rFonts w:hint="cs"/>
          <w:sz w:val="28"/>
          <w:rtl/>
          <w:lang w:bidi="fa-IR"/>
        </w:rPr>
        <w:t xml:space="preserve"> </w:t>
      </w:r>
      <w:r w:rsidR="00420579">
        <w:rPr>
          <w:rFonts w:hint="cs"/>
          <w:sz w:val="28"/>
          <w:rtl/>
          <w:lang w:bidi="fa-IR"/>
        </w:rPr>
        <w:t xml:space="preserve">سپس از ابوعبدالله، جعفر ملقب به صادق، - امام ششم و معصوم شيعيان </w:t>
      </w:r>
      <w:r w:rsidR="00EB570A">
        <w:rPr>
          <w:rFonts w:cs="Times New Roman" w:hint="cs"/>
          <w:sz w:val="28"/>
          <w:rtl/>
          <w:lang w:bidi="fa-IR"/>
        </w:rPr>
        <w:t>–</w:t>
      </w:r>
      <w:r w:rsidR="00420579">
        <w:rPr>
          <w:rFonts w:hint="cs"/>
          <w:sz w:val="28"/>
          <w:rtl/>
          <w:lang w:bidi="fa-IR"/>
        </w:rPr>
        <w:t xml:space="preserve"> درباره</w:t>
      </w:r>
      <w:r w:rsidR="00EB570A">
        <w:rPr>
          <w:rFonts w:hint="eastAsia"/>
          <w:sz w:val="28"/>
          <w:rtl/>
          <w:lang w:bidi="fa-IR"/>
        </w:rPr>
        <w:t>‌</w:t>
      </w:r>
      <w:r w:rsidR="00420579">
        <w:rPr>
          <w:rFonts w:hint="cs"/>
          <w:sz w:val="28"/>
          <w:rtl/>
          <w:lang w:bidi="fa-IR"/>
        </w:rPr>
        <w:t>ی ابوبكر و عمر سؤال شد چنان كه قاضي نورالله شوشتري</w:t>
      </w:r>
      <w:r w:rsidR="00420579">
        <w:rPr>
          <w:rStyle w:val="a4"/>
          <w:sz w:val="28"/>
          <w:rtl/>
          <w:lang w:bidi="fa-IR"/>
        </w:rPr>
        <w:footnoteReference w:id="122"/>
      </w:r>
      <w:r w:rsidR="00420579">
        <w:rPr>
          <w:rFonts w:hint="cs"/>
          <w:sz w:val="28"/>
          <w:rtl/>
          <w:lang w:bidi="fa-IR"/>
        </w:rPr>
        <w:t>-شیعی اهل غلو که به سال1019 کشته شد- روايت مي</w:t>
      </w:r>
      <w:r w:rsidR="00EB570A">
        <w:rPr>
          <w:rFonts w:hint="eastAsia"/>
          <w:sz w:val="28"/>
          <w:rtl/>
          <w:lang w:bidi="fa-IR"/>
        </w:rPr>
        <w:t>‌</w:t>
      </w:r>
      <w:r w:rsidR="00420579">
        <w:rPr>
          <w:rFonts w:hint="cs"/>
          <w:sz w:val="28"/>
          <w:rtl/>
          <w:lang w:bidi="fa-IR"/>
        </w:rPr>
        <w:t>كند که شخصي از امام صادق</w:t>
      </w:r>
      <w:r w:rsidR="00420579" w:rsidRPr="00CC6A86">
        <w:rPr>
          <w:rFonts w:cs="CTraditional Arabic" w:hint="cs"/>
          <w:sz w:val="28"/>
          <w:rtl/>
          <w:lang w:bidi="fa-IR"/>
        </w:rPr>
        <w:t>؛</w:t>
      </w:r>
      <w:r w:rsidR="00420579">
        <w:rPr>
          <w:rFonts w:hint="cs"/>
          <w:sz w:val="28"/>
          <w:rtl/>
          <w:lang w:bidi="fa-IR"/>
        </w:rPr>
        <w:t xml:space="preserve"> پرسيد: «اي فرزند رسول خدا </w:t>
      </w:r>
      <w:r w:rsidR="00420579" w:rsidRPr="00CC6A86">
        <w:rPr>
          <w:rFonts w:cs="CTraditional Arabic" w:hint="cs"/>
          <w:sz w:val="28"/>
          <w:rtl/>
          <w:lang w:bidi="fa-IR"/>
        </w:rPr>
        <w:t>ع</w:t>
      </w:r>
      <w:r w:rsidR="00420579">
        <w:rPr>
          <w:rFonts w:hint="cs"/>
          <w:sz w:val="28"/>
          <w:rtl/>
          <w:lang w:bidi="fa-IR"/>
        </w:rPr>
        <w:t>،درباره</w:t>
      </w:r>
      <w:r w:rsidR="00EB570A">
        <w:rPr>
          <w:rFonts w:hint="eastAsia"/>
          <w:sz w:val="28"/>
          <w:rtl/>
          <w:lang w:bidi="fa-IR"/>
        </w:rPr>
        <w:t>‌</w:t>
      </w:r>
      <w:r w:rsidR="00420579">
        <w:rPr>
          <w:rFonts w:hint="cs"/>
          <w:sz w:val="28"/>
          <w:rtl/>
          <w:lang w:bidi="fa-IR"/>
        </w:rPr>
        <w:t>ی ابوبكر و عمر چه نظري داري؟ گفت: دو امام عادل و بر حق بود</w:t>
      </w:r>
      <w:r w:rsidR="00EB570A">
        <w:rPr>
          <w:rFonts w:hint="cs"/>
          <w:sz w:val="28"/>
          <w:rtl/>
          <w:lang w:bidi="fa-IR"/>
        </w:rPr>
        <w:t>ند كه در راه حق فوت كردند. رحمت</w:t>
      </w:r>
      <w:r w:rsidR="00420579">
        <w:rPr>
          <w:rFonts w:hint="cs"/>
          <w:sz w:val="28"/>
          <w:rtl/>
          <w:lang w:bidi="fa-IR"/>
        </w:rPr>
        <w:t xml:space="preserve"> و آمرزش خداوند در روز قيامت شامل آنها باد».</w:t>
      </w:r>
      <w:r w:rsidR="00420579">
        <w:rPr>
          <w:rStyle w:val="a4"/>
          <w:sz w:val="28"/>
          <w:rtl/>
          <w:lang w:bidi="fa-IR"/>
        </w:rPr>
        <w:footnoteReference w:id="123"/>
      </w:r>
      <w:r w:rsidR="00420579">
        <w:rPr>
          <w:rFonts w:hint="cs"/>
          <w:sz w:val="28"/>
          <w:rtl/>
          <w:lang w:bidi="fa-IR"/>
        </w:rPr>
        <w:t xml:space="preserve"> </w:t>
      </w:r>
    </w:p>
    <w:p w:rsidR="00420579" w:rsidRDefault="00472FA4" w:rsidP="006D3981">
      <w:pPr>
        <w:widowControl w:val="0"/>
        <w:ind w:firstLine="284"/>
        <w:jc w:val="lowKashida"/>
        <w:rPr>
          <w:sz w:val="28"/>
          <w:rtl/>
          <w:lang w:bidi="fa-IR"/>
        </w:rPr>
      </w:pPr>
      <w:r>
        <w:rPr>
          <w:rFonts w:hint="cs"/>
          <w:sz w:val="28"/>
          <w:rtl/>
          <w:lang w:bidi="fa-IR"/>
        </w:rPr>
        <w:t xml:space="preserve"> </w:t>
      </w:r>
      <w:r w:rsidR="00420579">
        <w:rPr>
          <w:rFonts w:hint="cs"/>
          <w:sz w:val="28"/>
          <w:rtl/>
          <w:lang w:bidi="fa-IR"/>
        </w:rPr>
        <w:t>كليني در الفروع، حديث طولاني از امام جعفر صادق درباره</w:t>
      </w:r>
      <w:r w:rsidR="00EB570A">
        <w:rPr>
          <w:rFonts w:hint="eastAsia"/>
          <w:sz w:val="28"/>
          <w:rtl/>
          <w:lang w:bidi="fa-IR"/>
        </w:rPr>
        <w:t>‌</w:t>
      </w:r>
      <w:r w:rsidR="00420579">
        <w:rPr>
          <w:rFonts w:hint="cs"/>
          <w:sz w:val="28"/>
          <w:rtl/>
          <w:lang w:bidi="fa-IR"/>
        </w:rPr>
        <w:t>ی ابوبكر روايت كرده که مي</w:t>
      </w:r>
      <w:r w:rsidR="00EB570A">
        <w:rPr>
          <w:rFonts w:hint="eastAsia"/>
          <w:sz w:val="28"/>
          <w:rtl/>
          <w:lang w:bidi="fa-IR"/>
        </w:rPr>
        <w:t>‌</w:t>
      </w:r>
      <w:r w:rsidR="00420579">
        <w:rPr>
          <w:rFonts w:hint="cs"/>
          <w:sz w:val="28"/>
          <w:rtl/>
          <w:lang w:bidi="fa-IR"/>
        </w:rPr>
        <w:t>گويد: «ابوبكر هنگام مرگش در جواب درخواست «وصيت كن» گفت: به خمس وصيت مي</w:t>
      </w:r>
      <w:r w:rsidR="00EB570A">
        <w:rPr>
          <w:rFonts w:hint="eastAsia"/>
          <w:sz w:val="28"/>
          <w:rtl/>
          <w:lang w:bidi="fa-IR"/>
        </w:rPr>
        <w:t>‌</w:t>
      </w:r>
      <w:r w:rsidR="00420579">
        <w:rPr>
          <w:rFonts w:hint="cs"/>
          <w:sz w:val="28"/>
          <w:rtl/>
          <w:lang w:bidi="fa-IR"/>
        </w:rPr>
        <w:t xml:space="preserve">كنم، و </w:t>
      </w:r>
      <w:r w:rsidR="00420579" w:rsidRPr="00085551">
        <w:rPr>
          <w:rFonts w:hint="cs"/>
          <w:sz w:val="28"/>
          <w:u w:color="FF0000"/>
          <w:rtl/>
          <w:lang w:bidi="fa-IR"/>
        </w:rPr>
        <w:t xml:space="preserve">خمس </w:t>
      </w:r>
      <w:r w:rsidR="00420579">
        <w:rPr>
          <w:rFonts w:hint="cs"/>
          <w:sz w:val="28"/>
          <w:u w:color="FF0000"/>
          <w:rtl/>
          <w:lang w:bidi="fa-IR"/>
        </w:rPr>
        <w:t>هم زیاد است.</w:t>
      </w:r>
      <w:r w:rsidR="00420579" w:rsidRPr="00085551">
        <w:rPr>
          <w:rFonts w:hint="cs"/>
          <w:sz w:val="28"/>
          <w:rtl/>
          <w:lang w:bidi="fa-IR"/>
        </w:rPr>
        <w:t xml:space="preserve"> خداوند متعال به خمس رضايت داده است.</w:t>
      </w:r>
      <w:r w:rsidR="00420579">
        <w:rPr>
          <w:rFonts w:hint="cs"/>
          <w:sz w:val="28"/>
          <w:rtl/>
          <w:lang w:bidi="fa-IR"/>
        </w:rPr>
        <w:t xml:space="preserve"> پس به خمس وصیت کرد، و</w:t>
      </w:r>
      <w:r w:rsidR="00420579" w:rsidRPr="00085551">
        <w:rPr>
          <w:rFonts w:hint="cs"/>
          <w:sz w:val="28"/>
          <w:rtl/>
          <w:lang w:bidi="fa-IR"/>
        </w:rPr>
        <w:t xml:space="preserve"> </w:t>
      </w:r>
      <w:r w:rsidR="00420579">
        <w:rPr>
          <w:rFonts w:hint="cs"/>
          <w:sz w:val="28"/>
          <w:rtl/>
          <w:lang w:bidi="fa-IR"/>
        </w:rPr>
        <w:t>خداوند به يك سوم هنگام مرگ رضايت داده است. و اگر مي</w:t>
      </w:r>
      <w:r w:rsidR="00EB570A">
        <w:rPr>
          <w:rFonts w:hint="eastAsia"/>
          <w:sz w:val="28"/>
          <w:rtl/>
          <w:lang w:bidi="fa-IR"/>
        </w:rPr>
        <w:t>‌</w:t>
      </w:r>
      <w:r w:rsidR="00420579">
        <w:rPr>
          <w:rFonts w:hint="cs"/>
          <w:sz w:val="28"/>
          <w:rtl/>
          <w:lang w:bidi="fa-IR"/>
        </w:rPr>
        <w:t>دانست كه يك سوم براي وي بهتر است، به آن وصيت مي</w:t>
      </w:r>
      <w:r w:rsidR="00EB570A">
        <w:rPr>
          <w:rFonts w:hint="eastAsia"/>
          <w:sz w:val="28"/>
          <w:rtl/>
          <w:lang w:bidi="fa-IR"/>
        </w:rPr>
        <w:t>‌</w:t>
      </w:r>
      <w:r w:rsidR="00420579">
        <w:rPr>
          <w:rFonts w:hint="cs"/>
          <w:sz w:val="28"/>
          <w:rtl/>
          <w:lang w:bidi="fa-IR"/>
        </w:rPr>
        <w:t xml:space="preserve">نمود. </w:t>
      </w:r>
    </w:p>
    <w:p w:rsidR="00420579" w:rsidRPr="00363F2F" w:rsidRDefault="00420579" w:rsidP="006D3981">
      <w:pPr>
        <w:widowControl w:val="0"/>
        <w:ind w:firstLine="284"/>
        <w:jc w:val="lowKashida"/>
        <w:rPr>
          <w:sz w:val="32"/>
          <w:rtl/>
        </w:rPr>
      </w:pPr>
      <w:r>
        <w:rPr>
          <w:rFonts w:hint="cs"/>
          <w:sz w:val="28"/>
          <w:rtl/>
          <w:lang w:bidi="fa-IR"/>
        </w:rPr>
        <w:t>سپس به فضل و زُهد سلمان و ابوذر پرداخته است. سلمان وقتي هديه</w:t>
      </w:r>
      <w:r w:rsidR="00EB570A">
        <w:rPr>
          <w:rFonts w:hint="eastAsia"/>
          <w:sz w:val="28"/>
          <w:rtl/>
          <w:lang w:bidi="fa-IR"/>
        </w:rPr>
        <w:t>‌</w:t>
      </w:r>
      <w:r>
        <w:rPr>
          <w:rFonts w:hint="cs"/>
          <w:sz w:val="28"/>
          <w:rtl/>
          <w:lang w:bidi="fa-IR"/>
        </w:rPr>
        <w:t>اي را دريافت مي</w:t>
      </w:r>
      <w:r w:rsidR="00EB570A">
        <w:rPr>
          <w:rFonts w:hint="eastAsia"/>
          <w:sz w:val="28"/>
          <w:rtl/>
          <w:lang w:bidi="fa-IR"/>
        </w:rPr>
        <w:t>‌</w:t>
      </w:r>
      <w:r>
        <w:rPr>
          <w:rFonts w:hint="cs"/>
          <w:sz w:val="28"/>
          <w:rtl/>
          <w:lang w:bidi="fa-IR"/>
        </w:rPr>
        <w:t>كرد، به اندازه</w:t>
      </w:r>
      <w:r w:rsidR="00EB570A">
        <w:rPr>
          <w:rFonts w:hint="eastAsia"/>
          <w:sz w:val="28"/>
          <w:rtl/>
          <w:lang w:bidi="fa-IR"/>
        </w:rPr>
        <w:t>‌</w:t>
      </w:r>
      <w:r>
        <w:rPr>
          <w:rFonts w:hint="cs"/>
          <w:sz w:val="28"/>
          <w:rtl/>
          <w:lang w:bidi="fa-IR"/>
        </w:rPr>
        <w:t>ی غذای یک سالش از آن بر می</w:t>
      </w:r>
      <w:r w:rsidR="00EB570A">
        <w:rPr>
          <w:rFonts w:hint="eastAsia"/>
          <w:sz w:val="28"/>
          <w:rtl/>
          <w:lang w:bidi="fa-IR"/>
        </w:rPr>
        <w:t>‌</w:t>
      </w:r>
      <w:r>
        <w:rPr>
          <w:rFonts w:hint="cs"/>
          <w:sz w:val="28"/>
          <w:rtl/>
          <w:lang w:bidi="fa-IR"/>
        </w:rPr>
        <w:t>داشت تا اینکه سال بعدی دوباره چیزی به او بخشیده می</w:t>
      </w:r>
      <w:r w:rsidR="00EB570A">
        <w:rPr>
          <w:rFonts w:hint="eastAsia"/>
          <w:sz w:val="28"/>
          <w:rtl/>
          <w:lang w:bidi="fa-IR"/>
        </w:rPr>
        <w:t>‌</w:t>
      </w:r>
      <w:r>
        <w:rPr>
          <w:rFonts w:hint="cs"/>
          <w:sz w:val="28"/>
          <w:rtl/>
          <w:lang w:bidi="fa-IR"/>
        </w:rPr>
        <w:t>شد. به او گفتند: ای ابوعبدالله، تو که زاهدی چرا این کار را می</w:t>
      </w:r>
      <w:r w:rsidR="00EB570A">
        <w:rPr>
          <w:rFonts w:hint="eastAsia"/>
          <w:sz w:val="28"/>
          <w:rtl/>
          <w:lang w:bidi="fa-IR"/>
        </w:rPr>
        <w:t>‌</w:t>
      </w:r>
      <w:r>
        <w:rPr>
          <w:rFonts w:hint="cs"/>
          <w:sz w:val="28"/>
          <w:rtl/>
          <w:lang w:bidi="fa-IR"/>
        </w:rPr>
        <w:t>کنی؟ و تو نمي</w:t>
      </w:r>
      <w:r w:rsidR="00EB570A">
        <w:rPr>
          <w:rFonts w:hint="eastAsia"/>
          <w:sz w:val="28"/>
          <w:rtl/>
          <w:lang w:bidi="fa-IR"/>
        </w:rPr>
        <w:t>‌</w:t>
      </w:r>
      <w:r>
        <w:rPr>
          <w:rFonts w:hint="cs"/>
          <w:sz w:val="28"/>
          <w:rtl/>
          <w:lang w:bidi="fa-IR"/>
        </w:rPr>
        <w:t>داني شاید امروز یا فردا بمیری. جوابش اين بود كه شما را چه شده كه اميدي به بقاي من نداريد، همان طور كه از فنا نيز مي</w:t>
      </w:r>
      <w:r w:rsidR="00EB570A">
        <w:rPr>
          <w:rFonts w:hint="eastAsia"/>
          <w:sz w:val="28"/>
          <w:rtl/>
          <w:lang w:bidi="fa-IR"/>
        </w:rPr>
        <w:t>‌</w:t>
      </w:r>
      <w:r>
        <w:rPr>
          <w:rFonts w:hint="cs"/>
          <w:sz w:val="28"/>
          <w:rtl/>
          <w:lang w:bidi="fa-IR"/>
        </w:rPr>
        <w:t>ترسيد. بدانيد اي انسانهاي نادان، كه نفس اگر مقدار معیشتی نداشته باشد که بر آن تکیه کند، به صاحبش می</w:t>
      </w:r>
      <w:r w:rsidR="00EB570A">
        <w:rPr>
          <w:rFonts w:hint="eastAsia"/>
          <w:sz w:val="28"/>
          <w:rtl/>
          <w:lang w:bidi="fa-IR"/>
        </w:rPr>
        <w:t>‌</w:t>
      </w:r>
      <w:r>
        <w:rPr>
          <w:rFonts w:hint="cs"/>
          <w:sz w:val="28"/>
          <w:rtl/>
          <w:lang w:bidi="fa-IR"/>
        </w:rPr>
        <w:t>پیچد و آرام و قرار ندارد اما وقتي معيشت خود را به دست آورد، آرام مي</w:t>
      </w:r>
      <w:r w:rsidR="00C85603">
        <w:rPr>
          <w:rFonts w:hint="eastAsia"/>
          <w:sz w:val="28"/>
          <w:rtl/>
          <w:lang w:bidi="fa-IR"/>
        </w:rPr>
        <w:t>‌</w:t>
      </w:r>
      <w:r>
        <w:rPr>
          <w:rFonts w:hint="cs"/>
          <w:sz w:val="28"/>
          <w:rtl/>
          <w:lang w:bidi="fa-IR"/>
        </w:rPr>
        <w:t>گيرد. ابوذر شتران و گوسفندان اندكي داشت كه آنها را مي</w:t>
      </w:r>
      <w:r w:rsidR="00C85603">
        <w:rPr>
          <w:rFonts w:hint="eastAsia"/>
          <w:sz w:val="28"/>
          <w:rtl/>
          <w:lang w:bidi="fa-IR"/>
        </w:rPr>
        <w:t>‌</w:t>
      </w:r>
      <w:r>
        <w:rPr>
          <w:rFonts w:hint="cs"/>
          <w:sz w:val="28"/>
          <w:rtl/>
          <w:lang w:bidi="fa-IR"/>
        </w:rPr>
        <w:t>دوشيد و هرگاه خانواده اش، اشتهای گوشت مي</w:t>
      </w:r>
      <w:r w:rsidR="00C85603">
        <w:rPr>
          <w:rFonts w:hint="eastAsia"/>
          <w:sz w:val="28"/>
          <w:rtl/>
          <w:lang w:bidi="fa-IR"/>
        </w:rPr>
        <w:t>‌</w:t>
      </w:r>
      <w:r w:rsidR="00980A9E">
        <w:rPr>
          <w:rFonts w:hint="cs"/>
          <w:sz w:val="28"/>
          <w:rtl/>
          <w:lang w:bidi="fa-IR"/>
        </w:rPr>
        <w:t>كردند، یا م</w:t>
      </w:r>
      <w:r>
        <w:rPr>
          <w:rFonts w:hint="cs"/>
          <w:sz w:val="28"/>
          <w:rtl/>
          <w:lang w:bidi="fa-IR"/>
        </w:rPr>
        <w:t>همانی داشت، حيواني سر مي</w:t>
      </w:r>
      <w:r w:rsidR="00C85603">
        <w:rPr>
          <w:rFonts w:hint="eastAsia"/>
          <w:sz w:val="28"/>
          <w:rtl/>
          <w:lang w:bidi="fa-IR"/>
        </w:rPr>
        <w:t>‌</w:t>
      </w:r>
      <w:r>
        <w:rPr>
          <w:rFonts w:hint="cs"/>
          <w:sz w:val="28"/>
          <w:rtl/>
          <w:lang w:bidi="fa-IR"/>
        </w:rPr>
        <w:t>بريد و گوشت حیوان را میان آنان تقسیم می</w:t>
      </w:r>
      <w:r w:rsidR="00C85603">
        <w:rPr>
          <w:rFonts w:hint="eastAsia"/>
          <w:sz w:val="28"/>
          <w:rtl/>
          <w:lang w:bidi="fa-IR"/>
        </w:rPr>
        <w:t>‌</w:t>
      </w:r>
      <w:r>
        <w:rPr>
          <w:rFonts w:hint="cs"/>
          <w:sz w:val="28"/>
          <w:rtl/>
          <w:lang w:bidi="fa-IR"/>
        </w:rPr>
        <w:t>کرد و خودش مانند آنان یک سهم بر می</w:t>
      </w:r>
      <w:r w:rsidR="00C85603">
        <w:rPr>
          <w:rFonts w:hint="eastAsia"/>
          <w:sz w:val="28"/>
          <w:rtl/>
          <w:lang w:bidi="fa-IR"/>
        </w:rPr>
        <w:t>‌</w:t>
      </w:r>
      <w:r>
        <w:rPr>
          <w:rFonts w:hint="cs"/>
          <w:sz w:val="28"/>
          <w:rtl/>
          <w:lang w:bidi="fa-IR"/>
        </w:rPr>
        <w:t>داشت و از آنان بیشتر بر نمی</w:t>
      </w:r>
      <w:r w:rsidR="00C85603">
        <w:rPr>
          <w:rFonts w:hint="eastAsia"/>
          <w:sz w:val="28"/>
          <w:rtl/>
          <w:lang w:bidi="fa-IR"/>
        </w:rPr>
        <w:t>‌</w:t>
      </w:r>
      <w:r>
        <w:rPr>
          <w:rFonts w:hint="cs"/>
          <w:sz w:val="28"/>
          <w:rtl/>
          <w:lang w:bidi="fa-IR"/>
        </w:rPr>
        <w:t>داشت. چه کسی از اینان پارساتر است، و رسول خدا</w:t>
      </w:r>
      <w:r w:rsidRPr="00271A7E">
        <w:rPr>
          <w:rFonts w:cs="CTraditional Arabic" w:hint="cs"/>
          <w:sz w:val="28"/>
          <w:rtl/>
          <w:lang w:bidi="fa-IR"/>
        </w:rPr>
        <w:t>ع</w:t>
      </w:r>
      <w:r>
        <w:rPr>
          <w:rFonts w:hint="cs"/>
          <w:sz w:val="28"/>
          <w:rtl/>
          <w:lang w:bidi="fa-IR"/>
        </w:rPr>
        <w:t xml:space="preserve"> آن احادیث را درباره شان فرموده است؟</w:t>
      </w:r>
      <w:r>
        <w:rPr>
          <w:rStyle w:val="a4"/>
          <w:sz w:val="28"/>
          <w:rtl/>
          <w:lang w:bidi="fa-IR"/>
        </w:rPr>
        <w:footnoteReference w:id="124"/>
      </w:r>
      <w:r>
        <w:rPr>
          <w:rFonts w:hint="cs"/>
          <w:sz w:val="28"/>
          <w:rtl/>
          <w:lang w:bidi="fa-IR"/>
        </w:rPr>
        <w:t xml:space="preserve"> </w:t>
      </w:r>
    </w:p>
    <w:p w:rsidR="00420579" w:rsidRDefault="00420579" w:rsidP="006D3981">
      <w:pPr>
        <w:ind w:firstLine="284"/>
        <w:jc w:val="lowKashida"/>
        <w:rPr>
          <w:sz w:val="28"/>
          <w:rtl/>
          <w:lang w:bidi="fa-IR"/>
        </w:rPr>
      </w:pPr>
      <w:r>
        <w:rPr>
          <w:rFonts w:hint="cs"/>
          <w:sz w:val="28"/>
          <w:rtl/>
          <w:lang w:bidi="fa-IR"/>
        </w:rPr>
        <w:t>اين روايت اثبات می</w:t>
      </w:r>
      <w:r w:rsidR="00C85603">
        <w:rPr>
          <w:rFonts w:hint="eastAsia"/>
          <w:sz w:val="28"/>
          <w:rtl/>
          <w:lang w:bidi="fa-IR"/>
        </w:rPr>
        <w:t>‌</w:t>
      </w:r>
      <w:r>
        <w:rPr>
          <w:rFonts w:hint="cs"/>
          <w:sz w:val="28"/>
          <w:rtl/>
          <w:lang w:bidi="fa-IR"/>
        </w:rPr>
        <w:t>کند كه جايگاه ابوبكر در زهد و پارسایی در ميان امت، در درجه</w:t>
      </w:r>
      <w:r w:rsidR="002E0496">
        <w:rPr>
          <w:rFonts w:hint="eastAsia"/>
          <w:sz w:val="28"/>
          <w:rtl/>
          <w:lang w:bidi="fa-IR"/>
        </w:rPr>
        <w:t>‌</w:t>
      </w:r>
      <w:r>
        <w:rPr>
          <w:rFonts w:hint="cs"/>
          <w:sz w:val="28"/>
          <w:rtl/>
          <w:lang w:bidi="fa-IR"/>
        </w:rPr>
        <w:t>ی اول است و پس از وي، ابوذر و سلمان در رده</w:t>
      </w:r>
      <w:r w:rsidR="002E0496">
        <w:rPr>
          <w:rFonts w:hint="eastAsia"/>
          <w:sz w:val="28"/>
          <w:rtl/>
          <w:lang w:bidi="fa-IR"/>
        </w:rPr>
        <w:t>‌</w:t>
      </w:r>
      <w:r>
        <w:rPr>
          <w:rFonts w:hint="cs"/>
          <w:sz w:val="28"/>
          <w:rtl/>
          <w:lang w:bidi="fa-IR"/>
        </w:rPr>
        <w:t>های بعدی قرار دارند.</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اربلي از جعفر صادق روایت می</w:t>
      </w:r>
      <w:r w:rsidR="002E0496">
        <w:rPr>
          <w:rFonts w:hint="eastAsia"/>
          <w:sz w:val="28"/>
          <w:rtl/>
          <w:lang w:bidi="fa-IR"/>
        </w:rPr>
        <w:t>‌</w:t>
      </w:r>
      <w:r w:rsidR="00420579">
        <w:rPr>
          <w:rFonts w:hint="cs"/>
          <w:sz w:val="28"/>
          <w:rtl/>
          <w:lang w:bidi="fa-IR"/>
        </w:rPr>
        <w:t>کند که می</w:t>
      </w:r>
      <w:r w:rsidR="002E0496">
        <w:rPr>
          <w:rFonts w:hint="eastAsia"/>
          <w:sz w:val="28"/>
          <w:rtl/>
          <w:lang w:bidi="fa-IR"/>
        </w:rPr>
        <w:t>‌</w:t>
      </w:r>
      <w:r w:rsidR="00420579">
        <w:rPr>
          <w:rFonts w:hint="cs"/>
          <w:sz w:val="28"/>
          <w:rtl/>
          <w:lang w:bidi="fa-IR"/>
        </w:rPr>
        <w:t>گفت: «ابوبکر از دو جهت پدر من است.»</w:t>
      </w:r>
      <w:r w:rsidR="00420579">
        <w:rPr>
          <w:rStyle w:val="a4"/>
          <w:sz w:val="28"/>
          <w:rtl/>
          <w:lang w:bidi="fa-IR"/>
        </w:rPr>
        <w:footnoteReference w:id="125"/>
      </w:r>
      <w:r w:rsidR="00420579">
        <w:rPr>
          <w:rFonts w:hint="cs"/>
          <w:sz w:val="28"/>
          <w:rtl/>
          <w:lang w:bidi="fa-IR"/>
        </w:rPr>
        <w:t xml:space="preserve"> چون مادرش ام فرو</w:t>
      </w:r>
      <w:r w:rsidR="002E0496">
        <w:rPr>
          <w:rFonts w:hint="cs"/>
          <w:sz w:val="28"/>
          <w:rtl/>
          <w:lang w:bidi="fa-IR"/>
        </w:rPr>
        <w:t>ه</w:t>
      </w:r>
      <w:r w:rsidR="00420579">
        <w:rPr>
          <w:rFonts w:hint="cs"/>
          <w:sz w:val="28"/>
          <w:rtl/>
          <w:lang w:bidi="fa-IR"/>
        </w:rPr>
        <w:t>، دختر قاسم بن محمد بن ابی</w:t>
      </w:r>
      <w:r w:rsidR="002E0496">
        <w:rPr>
          <w:rFonts w:hint="eastAsia"/>
          <w:sz w:val="28"/>
          <w:rtl/>
          <w:lang w:bidi="fa-IR"/>
        </w:rPr>
        <w:t>‌</w:t>
      </w:r>
      <w:r w:rsidR="00420579">
        <w:rPr>
          <w:rFonts w:hint="cs"/>
          <w:sz w:val="28"/>
          <w:rtl/>
          <w:lang w:bidi="fa-IR"/>
        </w:rPr>
        <w:t>بكر بود و مادر ام فرو</w:t>
      </w:r>
      <w:r w:rsidR="002E0496">
        <w:rPr>
          <w:rFonts w:hint="cs"/>
          <w:sz w:val="28"/>
          <w:rtl/>
          <w:lang w:bidi="fa-IR"/>
        </w:rPr>
        <w:t>ه</w:t>
      </w:r>
      <w:r w:rsidR="00420579">
        <w:rPr>
          <w:rFonts w:hint="cs"/>
          <w:sz w:val="28"/>
          <w:rtl/>
          <w:lang w:bidi="fa-IR"/>
        </w:rPr>
        <w:t>، اسماء دختر عبدالرحمن بن ابی</w:t>
      </w:r>
      <w:r w:rsidR="002E0496">
        <w:rPr>
          <w:rFonts w:hint="eastAsia"/>
          <w:sz w:val="28"/>
          <w:rtl/>
          <w:lang w:bidi="fa-IR"/>
        </w:rPr>
        <w:t>‌</w:t>
      </w:r>
      <w:r w:rsidR="00420579">
        <w:rPr>
          <w:rFonts w:hint="cs"/>
          <w:sz w:val="28"/>
          <w:rtl/>
          <w:lang w:bidi="fa-IR"/>
        </w:rPr>
        <w:t>بكر بود.</w:t>
      </w:r>
      <w:r w:rsidR="00420579">
        <w:rPr>
          <w:rStyle w:val="a4"/>
          <w:sz w:val="28"/>
          <w:rtl/>
          <w:lang w:bidi="fa-IR"/>
        </w:rPr>
        <w:footnoteReference w:id="126"/>
      </w:r>
      <w:r w:rsidR="00420579">
        <w:rPr>
          <w:rFonts w:hint="cs"/>
          <w:sz w:val="28"/>
          <w:rtl/>
          <w:lang w:bidi="fa-IR"/>
        </w:rPr>
        <w:t xml:space="preserve"> </w:t>
      </w:r>
    </w:p>
    <w:p w:rsidR="00420579" w:rsidRPr="00363F2F" w:rsidRDefault="00472FA4" w:rsidP="006D3981">
      <w:pPr>
        <w:widowControl w:val="0"/>
        <w:ind w:firstLine="284"/>
        <w:jc w:val="lowKashida"/>
        <w:rPr>
          <w:rFonts w:hint="cs"/>
          <w:sz w:val="32"/>
          <w:rtl/>
        </w:rPr>
      </w:pPr>
      <w:r>
        <w:rPr>
          <w:rFonts w:hint="cs"/>
          <w:sz w:val="28"/>
          <w:rtl/>
          <w:lang w:bidi="fa-IR"/>
        </w:rPr>
        <w:t xml:space="preserve"> </w:t>
      </w:r>
      <w:r w:rsidR="00420579">
        <w:rPr>
          <w:rFonts w:hint="cs"/>
          <w:sz w:val="28"/>
          <w:rtl/>
          <w:lang w:bidi="fa-IR"/>
        </w:rPr>
        <w:t>سيد مرتضي در كتاب «الشافي» خود از جعفر بن محمد آورده كه او ابوبکر و عمر را دوست می</w:t>
      </w:r>
      <w:r w:rsidR="002E0496">
        <w:rPr>
          <w:rFonts w:hint="eastAsia"/>
          <w:sz w:val="28"/>
          <w:rtl/>
          <w:lang w:bidi="fa-IR"/>
        </w:rPr>
        <w:t>‌</w:t>
      </w:r>
      <w:r w:rsidR="00420579">
        <w:rPr>
          <w:rFonts w:hint="cs"/>
          <w:sz w:val="28"/>
          <w:rtl/>
          <w:lang w:bidi="fa-IR"/>
        </w:rPr>
        <w:t>داشت، و بر سر قبرشان مي</w:t>
      </w:r>
      <w:r w:rsidR="002E0496">
        <w:rPr>
          <w:rFonts w:hint="eastAsia"/>
          <w:sz w:val="28"/>
          <w:rtl/>
          <w:lang w:bidi="fa-IR"/>
        </w:rPr>
        <w:t>‌</w:t>
      </w:r>
      <w:r w:rsidR="00420579">
        <w:rPr>
          <w:rFonts w:hint="cs"/>
          <w:sz w:val="28"/>
          <w:rtl/>
          <w:lang w:bidi="fa-IR"/>
        </w:rPr>
        <w:t>آمد و در ضمن سلام کردن به رسول خدا</w:t>
      </w:r>
      <w:r w:rsidR="00420579" w:rsidRPr="00271A7E">
        <w:rPr>
          <w:rFonts w:cs="CTraditional Arabic" w:hint="cs"/>
          <w:sz w:val="28"/>
          <w:rtl/>
          <w:lang w:bidi="fa-IR"/>
        </w:rPr>
        <w:t>ع</w:t>
      </w:r>
      <w:r w:rsidR="00420579">
        <w:rPr>
          <w:rFonts w:hint="cs"/>
          <w:sz w:val="28"/>
          <w:rtl/>
          <w:lang w:bidi="fa-IR"/>
        </w:rPr>
        <w:t xml:space="preserve"> به آنان نیز سلام می</w:t>
      </w:r>
      <w:r w:rsidR="002E0496">
        <w:rPr>
          <w:rFonts w:hint="eastAsia"/>
          <w:sz w:val="28"/>
          <w:rtl/>
          <w:lang w:bidi="fa-IR"/>
        </w:rPr>
        <w:t>‌</w:t>
      </w:r>
      <w:r w:rsidR="00420579">
        <w:rPr>
          <w:rFonts w:hint="cs"/>
          <w:sz w:val="28"/>
          <w:rtl/>
          <w:lang w:bidi="fa-IR"/>
        </w:rPr>
        <w:t>کرد.</w:t>
      </w:r>
      <w:r w:rsidR="00420579">
        <w:rPr>
          <w:rStyle w:val="a4"/>
          <w:sz w:val="28"/>
          <w:rtl/>
          <w:lang w:bidi="fa-IR"/>
        </w:rPr>
        <w:footnoteReference w:id="127"/>
      </w:r>
      <w:r w:rsidR="00420579">
        <w:rPr>
          <w:rFonts w:hint="cs"/>
          <w:sz w:val="28"/>
          <w:rtl/>
          <w:lang w:bidi="fa-IR"/>
        </w:rPr>
        <w:t xml:space="preserve"> </w:t>
      </w:r>
    </w:p>
    <w:p w:rsidR="00420579" w:rsidRPr="00363F2F" w:rsidRDefault="00472FA4" w:rsidP="006D3981">
      <w:pPr>
        <w:widowControl w:val="0"/>
        <w:ind w:firstLine="284"/>
        <w:jc w:val="lowKashida"/>
        <w:rPr>
          <w:rFonts w:hint="cs"/>
          <w:sz w:val="32"/>
          <w:rtl/>
        </w:rPr>
      </w:pPr>
      <w:r>
        <w:rPr>
          <w:rFonts w:hint="cs"/>
          <w:sz w:val="28"/>
          <w:rtl/>
          <w:lang w:bidi="fa-IR"/>
        </w:rPr>
        <w:t xml:space="preserve"> </w:t>
      </w:r>
      <w:r w:rsidR="00420579">
        <w:rPr>
          <w:rFonts w:hint="cs"/>
          <w:sz w:val="28"/>
          <w:rtl/>
          <w:lang w:bidi="fa-IR"/>
        </w:rPr>
        <w:t>برای جلوگ</w:t>
      </w:r>
      <w:r w:rsidR="002E0496">
        <w:rPr>
          <w:rFonts w:hint="cs"/>
          <w:sz w:val="28"/>
          <w:rtl/>
          <w:lang w:bidi="fa-IR"/>
        </w:rPr>
        <w:t>یری از اطناب کلام به آخرين امام</w:t>
      </w:r>
      <w:r w:rsidR="00420579">
        <w:rPr>
          <w:rFonts w:hint="cs"/>
          <w:sz w:val="28"/>
          <w:rtl/>
          <w:lang w:bidi="fa-IR"/>
        </w:rPr>
        <w:t xml:space="preserve"> شيعيان؛ يعني، حسن بن علي ملقب به حسن عسكري – امام يازدهم شیعیان – مي</w:t>
      </w:r>
      <w:r w:rsidR="002E0496">
        <w:rPr>
          <w:rFonts w:hint="eastAsia"/>
          <w:sz w:val="28"/>
          <w:rtl/>
          <w:lang w:bidi="fa-IR"/>
        </w:rPr>
        <w:t>‌</w:t>
      </w:r>
      <w:r w:rsidR="00420579">
        <w:rPr>
          <w:rFonts w:hint="cs"/>
          <w:sz w:val="28"/>
          <w:rtl/>
          <w:lang w:bidi="fa-IR"/>
        </w:rPr>
        <w:t>پردازيم. او در توضيح واقعه</w:t>
      </w:r>
      <w:r w:rsidR="002E0496">
        <w:rPr>
          <w:rFonts w:hint="eastAsia"/>
          <w:sz w:val="28"/>
          <w:rtl/>
          <w:lang w:bidi="fa-IR"/>
        </w:rPr>
        <w:t>‌</w:t>
      </w:r>
      <w:r w:rsidR="00420579">
        <w:rPr>
          <w:rFonts w:hint="cs"/>
          <w:sz w:val="28"/>
          <w:rtl/>
          <w:lang w:bidi="fa-IR"/>
        </w:rPr>
        <w:t>ی هجرت پيامبر</w:t>
      </w:r>
      <w:r w:rsidR="00420579" w:rsidRPr="00CC6A86">
        <w:rPr>
          <w:rFonts w:cs="CTraditional Arabic" w:hint="cs"/>
          <w:sz w:val="28"/>
          <w:rtl/>
          <w:lang w:bidi="fa-IR"/>
        </w:rPr>
        <w:t>ع</w:t>
      </w:r>
      <w:r w:rsidR="00420579">
        <w:rPr>
          <w:rFonts w:hint="cs"/>
          <w:sz w:val="28"/>
          <w:rtl/>
          <w:lang w:bidi="fa-IR"/>
        </w:rPr>
        <w:t xml:space="preserve"> مي</w:t>
      </w:r>
      <w:r w:rsidR="002E0496">
        <w:rPr>
          <w:rFonts w:hint="eastAsia"/>
          <w:sz w:val="28"/>
          <w:rtl/>
          <w:lang w:bidi="fa-IR"/>
        </w:rPr>
        <w:t>‌</w:t>
      </w:r>
      <w:r w:rsidR="00420579">
        <w:rPr>
          <w:rFonts w:hint="cs"/>
          <w:sz w:val="28"/>
          <w:rtl/>
          <w:lang w:bidi="fa-IR"/>
        </w:rPr>
        <w:t>گويد: بعد از اين كه پيامبر</w:t>
      </w:r>
      <w:r w:rsidR="00420579" w:rsidRPr="00CC6A86">
        <w:rPr>
          <w:rFonts w:cs="CTraditional Arabic" w:hint="cs"/>
          <w:sz w:val="28"/>
          <w:rtl/>
          <w:lang w:bidi="fa-IR"/>
        </w:rPr>
        <w:t>ع</w:t>
      </w:r>
      <w:r w:rsidR="00420579">
        <w:rPr>
          <w:rFonts w:hint="cs"/>
          <w:sz w:val="28"/>
          <w:rtl/>
          <w:lang w:bidi="fa-IR"/>
        </w:rPr>
        <w:t xml:space="preserve"> از علي</w:t>
      </w:r>
      <w:r w:rsidR="00420579" w:rsidRPr="001F5350">
        <w:rPr>
          <w:rFonts w:cs="CTraditional Arabic" w:hint="cs"/>
          <w:sz w:val="28"/>
          <w:rtl/>
          <w:lang w:bidi="fa-IR"/>
        </w:rPr>
        <w:t>س</w:t>
      </w:r>
      <w:r w:rsidR="00420579">
        <w:rPr>
          <w:rFonts w:hint="cs"/>
          <w:sz w:val="28"/>
          <w:rtl/>
          <w:lang w:bidi="fa-IR"/>
        </w:rPr>
        <w:t xml:space="preserve"> خواست تا در بسترش بخوابد، به ابوبكر</w:t>
      </w:r>
      <w:r w:rsidR="00420579" w:rsidRPr="001F5350">
        <w:rPr>
          <w:rFonts w:cs="CTraditional Arabic" w:hint="cs"/>
          <w:sz w:val="28"/>
          <w:rtl/>
          <w:lang w:bidi="fa-IR"/>
        </w:rPr>
        <w:t>س</w:t>
      </w:r>
      <w:r w:rsidR="00420579">
        <w:rPr>
          <w:rFonts w:hint="cs"/>
          <w:sz w:val="28"/>
          <w:rtl/>
          <w:lang w:bidi="fa-IR"/>
        </w:rPr>
        <w:t xml:space="preserve"> فرمود: </w:t>
      </w:r>
      <w:r w:rsidR="00420579" w:rsidRPr="009B147C">
        <w:rPr>
          <w:rFonts w:ascii="Traditional Arabic" w:hAnsi="Traditional Arabic" w:cs="Traditional Arabic"/>
          <w:bCs/>
          <w:sz w:val="28"/>
          <w:rtl/>
        </w:rPr>
        <w:t>«أرضيت أن تكون معي يا أبا بكر تطلب كما أطلب، وتعرف بأنك أنت الذي تحملني على ما أدعيه فتحمل عني أنواع العذاب؟ قال أبو بكر: يا رسول الله! أما أنا لو عشت عمر الدنيا أعذب في جميعها أشد عذاب لا ينزل عليّ موت صريح ولا فرح منج، وكان ذلك في محبتك لكان ذلك أحب إلي من أن أتنع</w:t>
      </w:r>
      <w:r w:rsidR="002E0496" w:rsidRPr="009B147C">
        <w:rPr>
          <w:rFonts w:ascii="Traditional Arabic" w:hAnsi="Traditional Arabic" w:cs="Traditional Arabic"/>
          <w:bCs/>
          <w:sz w:val="28"/>
          <w:rtl/>
        </w:rPr>
        <w:t>ّ</w:t>
      </w:r>
      <w:r w:rsidR="00420579" w:rsidRPr="009B147C">
        <w:rPr>
          <w:rFonts w:ascii="Traditional Arabic" w:hAnsi="Traditional Arabic" w:cs="Traditional Arabic"/>
          <w:bCs/>
          <w:sz w:val="28"/>
          <w:rtl/>
        </w:rPr>
        <w:t>م فيها وأنا مالك لجميع مماليك ملوكها في مخالفتك، وهل أنا ومالي وولدي إلا فداءك، فقال رسول الله صلى الله عليه وسلم: لا جرم أن اطلع الله على قلبك، ووجده موافقاً لما جرى على لسانك.. جعلك مني بمنزلة السمع والبصر، والرأس من الجسد، والروح من البدن»</w:t>
      </w:r>
      <w:r w:rsidR="00420579">
        <w:rPr>
          <w:rStyle w:val="a4"/>
          <w:rFonts w:ascii="mylotus" w:hAnsi="mylotus"/>
          <w:bCs/>
          <w:sz w:val="28"/>
          <w:rtl/>
        </w:rPr>
        <w:footnoteReference w:id="128"/>
      </w:r>
      <w:r w:rsidR="00420579" w:rsidRPr="009B147C">
        <w:rPr>
          <w:rFonts w:ascii="Traditional Arabic" w:hAnsi="Traditional Arabic" w:cs="Traditional Arabic"/>
          <w:bCs/>
          <w:sz w:val="28"/>
          <w:rtl/>
        </w:rPr>
        <w:t>:</w:t>
      </w:r>
      <w:r w:rsidR="00420579">
        <w:rPr>
          <w:rFonts w:hint="cs"/>
          <w:sz w:val="28"/>
          <w:rtl/>
          <w:lang w:bidi="fa-IR"/>
        </w:rPr>
        <w:t xml:space="preserve"> «آيا راضي هستي كه با من باشي و آن چنان كه من مي</w:t>
      </w:r>
      <w:r w:rsidR="002E0496">
        <w:rPr>
          <w:rFonts w:hint="eastAsia"/>
          <w:sz w:val="28"/>
          <w:rtl/>
          <w:lang w:bidi="fa-IR"/>
        </w:rPr>
        <w:t>‌</w:t>
      </w:r>
      <w:r w:rsidR="00420579">
        <w:rPr>
          <w:rFonts w:hint="cs"/>
          <w:sz w:val="28"/>
          <w:rtl/>
          <w:lang w:bidi="fa-IR"/>
        </w:rPr>
        <w:t>خواهم تو نيز بخواهي. مي</w:t>
      </w:r>
      <w:r w:rsidR="002E0496">
        <w:rPr>
          <w:rFonts w:hint="eastAsia"/>
          <w:sz w:val="28"/>
          <w:rtl/>
          <w:lang w:bidi="fa-IR"/>
        </w:rPr>
        <w:t>‌</w:t>
      </w:r>
      <w:r w:rsidR="00420579">
        <w:rPr>
          <w:rFonts w:hint="cs"/>
          <w:sz w:val="28"/>
          <w:rtl/>
          <w:lang w:bidi="fa-IR"/>
        </w:rPr>
        <w:t>داني كه تو با قبول اين امر، انواع سختي</w:t>
      </w:r>
      <w:r w:rsidR="002E0496">
        <w:rPr>
          <w:rFonts w:hint="eastAsia"/>
          <w:sz w:val="28"/>
          <w:rtl/>
          <w:lang w:bidi="fa-IR"/>
        </w:rPr>
        <w:t>‌</w:t>
      </w:r>
      <w:r w:rsidR="00420579">
        <w:rPr>
          <w:rFonts w:hint="cs"/>
          <w:sz w:val="28"/>
          <w:rtl/>
          <w:lang w:bidi="fa-IR"/>
        </w:rPr>
        <w:t>هايی كه براي من -در طول راه- پيش می</w:t>
      </w:r>
      <w:r w:rsidR="002E0496">
        <w:rPr>
          <w:rFonts w:hint="eastAsia"/>
          <w:sz w:val="28"/>
          <w:rtl/>
          <w:lang w:bidi="fa-IR"/>
        </w:rPr>
        <w:t>‌</w:t>
      </w:r>
      <w:r w:rsidR="00420579">
        <w:rPr>
          <w:rFonts w:hint="cs"/>
          <w:sz w:val="28"/>
          <w:rtl/>
          <w:lang w:bidi="fa-IR"/>
        </w:rPr>
        <w:t>آيد، براي تو نيز، پيش می</w:t>
      </w:r>
      <w:r w:rsidR="002E0496">
        <w:rPr>
          <w:rFonts w:hint="eastAsia"/>
          <w:sz w:val="28"/>
          <w:rtl/>
          <w:lang w:bidi="fa-IR"/>
        </w:rPr>
        <w:t>‌</w:t>
      </w:r>
      <w:r w:rsidR="002E0496">
        <w:rPr>
          <w:rFonts w:hint="cs"/>
          <w:sz w:val="28"/>
          <w:rtl/>
          <w:lang w:bidi="fa-IR"/>
        </w:rPr>
        <w:t>‌‌‌</w:t>
      </w:r>
      <w:r w:rsidR="00420579">
        <w:rPr>
          <w:rFonts w:hint="cs"/>
          <w:sz w:val="28"/>
          <w:rtl/>
          <w:lang w:bidi="fa-IR"/>
        </w:rPr>
        <w:t>آيد. ابوبكر گفت: ای رسول خدا، اگر من به اندازه</w:t>
      </w:r>
      <w:r w:rsidR="002E0496">
        <w:rPr>
          <w:rFonts w:hint="eastAsia"/>
          <w:sz w:val="28"/>
          <w:rtl/>
          <w:lang w:bidi="fa-IR"/>
        </w:rPr>
        <w:t>‌</w:t>
      </w:r>
      <w:r w:rsidR="00420579">
        <w:rPr>
          <w:rFonts w:hint="cs"/>
          <w:sz w:val="28"/>
          <w:rtl/>
          <w:lang w:bidi="fa-IR"/>
        </w:rPr>
        <w:t>ی عمر دنيا زندگي كنم و در آن به سخت</w:t>
      </w:r>
      <w:r w:rsidR="002E0496">
        <w:rPr>
          <w:rFonts w:hint="eastAsia"/>
          <w:sz w:val="28"/>
          <w:rtl/>
          <w:lang w:bidi="fa-IR"/>
        </w:rPr>
        <w:t>‌</w:t>
      </w:r>
      <w:r w:rsidR="00420579">
        <w:rPr>
          <w:rFonts w:hint="cs"/>
          <w:sz w:val="28"/>
          <w:rtl/>
          <w:lang w:bidi="fa-IR"/>
        </w:rPr>
        <w:t>ترين عذاب</w:t>
      </w:r>
      <w:r w:rsidR="002E0496">
        <w:rPr>
          <w:rFonts w:hint="eastAsia"/>
          <w:sz w:val="28"/>
          <w:rtl/>
          <w:lang w:bidi="fa-IR"/>
        </w:rPr>
        <w:t>‌</w:t>
      </w:r>
      <w:r w:rsidR="00420579">
        <w:rPr>
          <w:rFonts w:hint="cs"/>
          <w:sz w:val="28"/>
          <w:rtl/>
          <w:lang w:bidi="fa-IR"/>
        </w:rPr>
        <w:t xml:space="preserve">ها دچار شوم اما در راه محبت تو باشد،‌ اين براي من از آسايش و رفاه زندگي و دارايي تمام ممالک در صورت مخالفت با تو بهتر است. خودم و اموال و اولادم همگی فدای تو باد! رسول خدا </w:t>
      </w:r>
      <w:r w:rsidR="00420579" w:rsidRPr="00CC6A86">
        <w:rPr>
          <w:rFonts w:cs="CTraditional Arabic" w:hint="cs"/>
          <w:sz w:val="28"/>
          <w:rtl/>
          <w:lang w:bidi="fa-IR"/>
        </w:rPr>
        <w:t>ع</w:t>
      </w:r>
      <w:r w:rsidR="00420579">
        <w:rPr>
          <w:rFonts w:hint="cs"/>
          <w:sz w:val="28"/>
          <w:rtl/>
          <w:lang w:bidi="fa-IR"/>
        </w:rPr>
        <w:t xml:space="preserve"> فرمود: در حقیقت، خداوند از درون تو آگاه</w:t>
      </w:r>
      <w:r>
        <w:rPr>
          <w:rFonts w:hint="cs"/>
          <w:sz w:val="28"/>
          <w:rtl/>
          <w:lang w:bidi="fa-IR"/>
        </w:rPr>
        <w:t xml:space="preserve"> </w:t>
      </w:r>
      <w:r w:rsidR="00420579">
        <w:rPr>
          <w:rFonts w:hint="cs"/>
          <w:sz w:val="28"/>
          <w:rtl/>
          <w:lang w:bidi="fa-IR"/>
        </w:rPr>
        <w:t>است و آن را موافق زبانت مي</w:t>
      </w:r>
      <w:r w:rsidR="002E0496">
        <w:rPr>
          <w:rFonts w:hint="eastAsia"/>
          <w:sz w:val="28"/>
          <w:rtl/>
          <w:lang w:bidi="fa-IR"/>
        </w:rPr>
        <w:t>‌</w:t>
      </w:r>
      <w:r w:rsidR="00420579">
        <w:rPr>
          <w:rFonts w:hint="cs"/>
          <w:sz w:val="28"/>
          <w:rtl/>
          <w:lang w:bidi="fa-IR"/>
        </w:rPr>
        <w:t>داند و تو را به منزله</w:t>
      </w:r>
      <w:r w:rsidR="002E0496">
        <w:rPr>
          <w:rFonts w:hint="eastAsia"/>
          <w:sz w:val="28"/>
          <w:rtl/>
          <w:lang w:bidi="fa-IR"/>
        </w:rPr>
        <w:t>‌</w:t>
      </w:r>
      <w:r w:rsidR="00420579">
        <w:rPr>
          <w:rFonts w:hint="cs"/>
          <w:sz w:val="28"/>
          <w:rtl/>
          <w:lang w:bidi="fa-IR"/>
        </w:rPr>
        <w:t>ی گوش و چشم و سر براي بدن من، و روح براي جسم من قرار داده است».</w:t>
      </w:r>
    </w:p>
    <w:p w:rsidR="00420579" w:rsidRDefault="00472FA4" w:rsidP="006D3981">
      <w:pPr>
        <w:widowControl w:val="0"/>
        <w:ind w:firstLine="284"/>
        <w:jc w:val="lowKashida"/>
        <w:rPr>
          <w:sz w:val="28"/>
          <w:rtl/>
          <w:lang w:bidi="fa-IR"/>
        </w:rPr>
      </w:pPr>
      <w:r>
        <w:rPr>
          <w:rFonts w:hint="cs"/>
          <w:sz w:val="28"/>
          <w:rtl/>
          <w:lang w:bidi="fa-IR"/>
        </w:rPr>
        <w:t xml:space="preserve"> </w:t>
      </w:r>
      <w:r w:rsidR="00420579">
        <w:rPr>
          <w:rFonts w:hint="cs"/>
          <w:sz w:val="28"/>
          <w:rtl/>
          <w:lang w:bidi="fa-IR"/>
        </w:rPr>
        <w:t>ما اين روايات را از کتابهای خود شیعیان از پيامبر</w:t>
      </w:r>
      <w:r w:rsidR="00420579" w:rsidRPr="00CC6A86">
        <w:rPr>
          <w:rFonts w:cs="CTraditional Arabic" w:hint="cs"/>
          <w:sz w:val="28"/>
          <w:rtl/>
          <w:lang w:bidi="fa-IR"/>
        </w:rPr>
        <w:t>ع</w:t>
      </w:r>
      <w:r w:rsidR="00420579">
        <w:rPr>
          <w:rFonts w:hint="cs"/>
          <w:sz w:val="28"/>
          <w:rtl/>
          <w:lang w:bidi="fa-IR"/>
        </w:rPr>
        <w:t>، امام دو هستي و رسول ثقلين، – خودم و پدر و مادرم فدايش باد – و از علي بن ابي طالب</w:t>
      </w:r>
      <w:r w:rsidR="00420579" w:rsidRPr="001F5350">
        <w:rPr>
          <w:rFonts w:cs="CTraditional Arabic" w:hint="cs"/>
          <w:sz w:val="28"/>
          <w:rtl/>
          <w:lang w:bidi="fa-IR"/>
        </w:rPr>
        <w:t>س</w:t>
      </w:r>
      <w:r w:rsidR="00420579">
        <w:rPr>
          <w:rFonts w:hint="cs"/>
          <w:sz w:val="28"/>
          <w:rtl/>
          <w:lang w:bidi="fa-IR"/>
        </w:rPr>
        <w:t xml:space="preserve">- امام معصوم اول شيعيان- تا آخرين امام، نقل كرديم. </w:t>
      </w:r>
    </w:p>
    <w:p w:rsidR="00420579" w:rsidRPr="00363F2F" w:rsidRDefault="00420579" w:rsidP="006D3981">
      <w:pPr>
        <w:widowControl w:val="0"/>
        <w:ind w:firstLine="284"/>
        <w:jc w:val="lowKashida"/>
        <w:rPr>
          <w:rFonts w:hint="cs"/>
          <w:sz w:val="32"/>
          <w:rtl/>
        </w:rPr>
      </w:pPr>
      <w:r>
        <w:rPr>
          <w:rFonts w:hint="cs"/>
          <w:sz w:val="28"/>
          <w:rtl/>
          <w:lang w:bidi="fa-IR"/>
        </w:rPr>
        <w:t xml:space="preserve">براي كامل کردن بحث دو روايت ديگر از اهل بيت علي </w:t>
      </w:r>
      <w:r w:rsidR="002E0496" w:rsidRPr="002E0496">
        <w:rPr>
          <w:rFonts w:cs="CTraditional Arabic" w:hint="cs"/>
          <w:sz w:val="28"/>
          <w:rtl/>
          <w:lang w:bidi="fa-IR"/>
        </w:rPr>
        <w:t>س</w:t>
      </w:r>
      <w:r w:rsidR="002E0496">
        <w:rPr>
          <w:rFonts w:hint="cs"/>
          <w:sz w:val="28"/>
          <w:rtl/>
          <w:lang w:bidi="fa-IR"/>
        </w:rPr>
        <w:t xml:space="preserve"> </w:t>
      </w:r>
      <w:r>
        <w:rPr>
          <w:rFonts w:hint="cs"/>
          <w:sz w:val="28"/>
          <w:rtl/>
          <w:lang w:bidi="fa-IR"/>
        </w:rPr>
        <w:t>و از كتاب</w:t>
      </w:r>
      <w:r w:rsidR="002E0496">
        <w:rPr>
          <w:rFonts w:hint="eastAsia"/>
          <w:sz w:val="28"/>
          <w:rtl/>
          <w:lang w:bidi="fa-IR"/>
        </w:rPr>
        <w:t>‌</w:t>
      </w:r>
      <w:r>
        <w:rPr>
          <w:rFonts w:hint="cs"/>
          <w:sz w:val="28"/>
          <w:rtl/>
          <w:lang w:bidi="fa-IR"/>
        </w:rPr>
        <w:t>هاي خود شيعه نقل مي</w:t>
      </w:r>
      <w:r w:rsidR="002E0496">
        <w:rPr>
          <w:rFonts w:hint="eastAsia"/>
          <w:sz w:val="28"/>
          <w:rtl/>
          <w:lang w:bidi="fa-IR"/>
        </w:rPr>
        <w:t>‌</w:t>
      </w:r>
      <w:r>
        <w:rPr>
          <w:rFonts w:hint="cs"/>
          <w:sz w:val="28"/>
          <w:rtl/>
          <w:lang w:bidi="fa-IR"/>
        </w:rPr>
        <w:t>كنيم.</w:t>
      </w:r>
      <w:r w:rsidRPr="00106051">
        <w:rPr>
          <w:sz w:val="32"/>
          <w:rtl/>
        </w:rPr>
        <w:t xml:space="preserve"> </w:t>
      </w:r>
    </w:p>
    <w:p w:rsidR="00420579" w:rsidRDefault="00420579" w:rsidP="006D3981">
      <w:pPr>
        <w:ind w:firstLine="284"/>
        <w:jc w:val="lowKashida"/>
        <w:rPr>
          <w:sz w:val="28"/>
          <w:rtl/>
          <w:lang w:bidi="fa-IR"/>
        </w:rPr>
      </w:pPr>
      <w:r>
        <w:rPr>
          <w:rFonts w:hint="cs"/>
          <w:sz w:val="28"/>
          <w:rtl/>
          <w:lang w:bidi="fa-IR"/>
        </w:rPr>
        <w:t>روایت اول از زيد بن علي بن حسین بن علی بن ابي طالب، برادر محمد باقر و عموي جعفر صادق است كه درباره</w:t>
      </w:r>
      <w:r w:rsidR="002E0496">
        <w:rPr>
          <w:rFonts w:hint="eastAsia"/>
          <w:sz w:val="28"/>
          <w:rtl/>
          <w:lang w:bidi="fa-IR"/>
        </w:rPr>
        <w:t>‌</w:t>
      </w:r>
      <w:r>
        <w:rPr>
          <w:rFonts w:hint="cs"/>
          <w:sz w:val="28"/>
          <w:rtl/>
          <w:lang w:bidi="fa-IR"/>
        </w:rPr>
        <w:t>اش گفته اند: او همنشين و هم پيمان قرآن بود.</w:t>
      </w:r>
      <w:r>
        <w:rPr>
          <w:rStyle w:val="a4"/>
          <w:sz w:val="28"/>
          <w:rtl/>
          <w:lang w:bidi="fa-IR"/>
        </w:rPr>
        <w:footnoteReference w:id="129"/>
      </w:r>
      <w:r>
        <w:rPr>
          <w:rFonts w:hint="cs"/>
          <w:sz w:val="28"/>
          <w:rtl/>
          <w:lang w:bidi="fa-IR"/>
        </w:rPr>
        <w:t xml:space="preserve"> و بسياری از شيعيان، اعتقاد به امامت وي دارند و علت اعتقاد آنها خروج و شورش وي عليه حكومت وقت بوده است.</w:t>
      </w:r>
      <w:r>
        <w:rPr>
          <w:rStyle w:val="a4"/>
          <w:sz w:val="28"/>
          <w:rtl/>
          <w:lang w:bidi="fa-IR"/>
        </w:rPr>
        <w:footnoteReference w:id="130"/>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ابوالفرج اصفهاني شيعي</w:t>
      </w:r>
      <w:r w:rsidR="00420579">
        <w:rPr>
          <w:rStyle w:val="a4"/>
          <w:sz w:val="28"/>
          <w:rtl/>
          <w:lang w:bidi="fa-IR"/>
        </w:rPr>
        <w:footnoteReference w:id="131"/>
      </w:r>
      <w:r w:rsidR="00420579">
        <w:rPr>
          <w:rFonts w:hint="cs"/>
          <w:sz w:val="28"/>
          <w:rtl/>
          <w:lang w:bidi="fa-IR"/>
        </w:rPr>
        <w:t>از أشناني از عبدالله بن جرير نقل کرده كه گفت: جعفر بن محمد</w:t>
      </w:r>
      <w:r>
        <w:rPr>
          <w:rFonts w:hint="cs"/>
          <w:sz w:val="28"/>
          <w:rtl/>
          <w:lang w:bidi="fa-IR"/>
        </w:rPr>
        <w:t xml:space="preserve"> </w:t>
      </w:r>
      <w:r w:rsidR="00420579">
        <w:rPr>
          <w:rFonts w:hint="cs"/>
          <w:sz w:val="28"/>
          <w:rtl/>
          <w:lang w:bidi="fa-IR"/>
        </w:rPr>
        <w:t>(یعنی جعفر صادق) را دیدم كه پشت سر زيد، سوار بر اسب بود و لباس</w:t>
      </w:r>
      <w:r w:rsidR="002E0496">
        <w:rPr>
          <w:rFonts w:hint="eastAsia"/>
          <w:sz w:val="28"/>
          <w:rtl/>
          <w:lang w:bidi="fa-IR"/>
        </w:rPr>
        <w:t>‌</w:t>
      </w:r>
      <w:r w:rsidR="00420579">
        <w:rPr>
          <w:rFonts w:hint="cs"/>
          <w:sz w:val="28"/>
          <w:rtl/>
          <w:lang w:bidi="fa-IR"/>
        </w:rPr>
        <w:t>هايش بر زين اسب آويزان بود.</w:t>
      </w:r>
      <w:r w:rsidR="00420579">
        <w:rPr>
          <w:rStyle w:val="a4"/>
          <w:sz w:val="28"/>
          <w:rtl/>
          <w:lang w:bidi="fa-IR"/>
        </w:rPr>
        <w:footnoteReference w:id="132"/>
      </w:r>
      <w:r w:rsidR="00420579">
        <w:rPr>
          <w:rFonts w:hint="cs"/>
          <w:sz w:val="28"/>
          <w:rtl/>
          <w:lang w:bidi="fa-IR"/>
        </w:rPr>
        <w:t xml:space="preserve"> </w:t>
      </w:r>
    </w:p>
    <w:p w:rsidR="00420579" w:rsidRDefault="00472FA4" w:rsidP="006D3981">
      <w:pPr>
        <w:widowControl w:val="0"/>
        <w:ind w:firstLine="284"/>
        <w:jc w:val="lowKashida"/>
        <w:rPr>
          <w:sz w:val="28"/>
          <w:rtl/>
          <w:lang w:bidi="fa-IR"/>
        </w:rPr>
      </w:pPr>
      <w:r>
        <w:rPr>
          <w:rFonts w:hint="cs"/>
          <w:sz w:val="28"/>
          <w:rtl/>
          <w:lang w:bidi="fa-IR"/>
        </w:rPr>
        <w:t xml:space="preserve"> </w:t>
      </w:r>
      <w:r w:rsidR="00420579">
        <w:rPr>
          <w:rFonts w:hint="cs"/>
          <w:sz w:val="28"/>
          <w:rtl/>
          <w:lang w:bidi="fa-IR"/>
        </w:rPr>
        <w:t>اين همان زيد بن زين العابدين است كه صاحب كتاب ناسخ التواريخ</w:t>
      </w:r>
      <w:r w:rsidR="00420579">
        <w:rPr>
          <w:rStyle w:val="a4"/>
          <w:sz w:val="28"/>
          <w:rtl/>
          <w:lang w:bidi="fa-IR"/>
        </w:rPr>
        <w:footnoteReference w:id="133"/>
      </w:r>
      <w:r w:rsidR="00420579">
        <w:rPr>
          <w:rFonts w:hint="cs"/>
          <w:sz w:val="28"/>
          <w:rtl/>
          <w:lang w:bidi="fa-IR"/>
        </w:rPr>
        <w:t>از او نقل مي</w:t>
      </w:r>
      <w:r w:rsidR="002E0496">
        <w:rPr>
          <w:rFonts w:hint="eastAsia"/>
          <w:sz w:val="28"/>
          <w:rtl/>
          <w:lang w:bidi="fa-IR"/>
        </w:rPr>
        <w:t>‌</w:t>
      </w:r>
      <w:r w:rsidR="00420579">
        <w:rPr>
          <w:rFonts w:hint="cs"/>
          <w:sz w:val="28"/>
          <w:rtl/>
          <w:lang w:bidi="fa-IR"/>
        </w:rPr>
        <w:t>كند كه درباره</w:t>
      </w:r>
      <w:r w:rsidR="002E0496">
        <w:rPr>
          <w:rFonts w:hint="eastAsia"/>
          <w:sz w:val="28"/>
          <w:rtl/>
          <w:lang w:bidi="fa-IR"/>
        </w:rPr>
        <w:t>‌</w:t>
      </w:r>
      <w:r w:rsidR="00420579">
        <w:rPr>
          <w:rFonts w:hint="cs"/>
          <w:sz w:val="28"/>
          <w:rtl/>
          <w:lang w:bidi="fa-IR"/>
        </w:rPr>
        <w:t>ی ابوبكر گفت: «چند نفر از رؤساي كوفه و بزرگان قوم آمدند تا با زيد بيعت كنند ‌و به او گفتند: خدايت بيامرزد،‌ نظرت درباره</w:t>
      </w:r>
      <w:r w:rsidR="002E0496">
        <w:rPr>
          <w:rFonts w:hint="eastAsia"/>
          <w:sz w:val="28"/>
          <w:rtl/>
          <w:lang w:bidi="fa-IR"/>
        </w:rPr>
        <w:t>‌‌‌‌</w:t>
      </w:r>
      <w:r w:rsidR="00420579">
        <w:rPr>
          <w:rFonts w:hint="cs"/>
          <w:sz w:val="28"/>
          <w:rtl/>
          <w:lang w:bidi="fa-IR"/>
        </w:rPr>
        <w:t>ی ابوبكر و عمر چيست؟ گفت: جز خير درباره</w:t>
      </w:r>
      <w:r w:rsidR="002E0496">
        <w:rPr>
          <w:rFonts w:hint="eastAsia"/>
          <w:sz w:val="28"/>
          <w:rtl/>
          <w:lang w:bidi="fa-IR"/>
        </w:rPr>
        <w:t>‌</w:t>
      </w:r>
      <w:r w:rsidR="00420579">
        <w:rPr>
          <w:rFonts w:hint="cs"/>
          <w:sz w:val="28"/>
          <w:rtl/>
          <w:lang w:bidi="fa-IR"/>
        </w:rPr>
        <w:t>ی آنها چه مي</w:t>
      </w:r>
      <w:r w:rsidR="002E0496">
        <w:rPr>
          <w:rFonts w:hint="eastAsia"/>
          <w:sz w:val="28"/>
          <w:rtl/>
          <w:lang w:bidi="fa-IR"/>
        </w:rPr>
        <w:t>‌</w:t>
      </w:r>
      <w:r w:rsidR="00420579">
        <w:rPr>
          <w:rFonts w:hint="cs"/>
          <w:sz w:val="28"/>
          <w:rtl/>
          <w:lang w:bidi="fa-IR"/>
        </w:rPr>
        <w:t>توانم بگويم، همچنان كه مانند اهل بيت پیامبر</w:t>
      </w:r>
      <w:r w:rsidR="00420579" w:rsidRPr="00271A7E">
        <w:rPr>
          <w:rFonts w:cs="CTraditional Arabic" w:hint="cs"/>
          <w:sz w:val="28"/>
          <w:rtl/>
          <w:lang w:bidi="fa-IR"/>
        </w:rPr>
        <w:t>ع</w:t>
      </w:r>
      <w:r w:rsidR="002E0496">
        <w:rPr>
          <w:rFonts w:hint="cs"/>
          <w:sz w:val="28"/>
          <w:rtl/>
          <w:lang w:bidi="fa-IR"/>
        </w:rPr>
        <w:t xml:space="preserve"> </w:t>
      </w:r>
      <w:r w:rsidR="00420579">
        <w:rPr>
          <w:rFonts w:hint="cs"/>
          <w:sz w:val="28"/>
          <w:rtl/>
          <w:lang w:bidi="fa-IR"/>
        </w:rPr>
        <w:t xml:space="preserve">تا به حال جز خير درباره شان چیزی نشنیده ام. آن دو به ما و به هيچ كس ظلم نكردند و به كتاب خدا و سنت پیامبر </w:t>
      </w:r>
      <w:r w:rsidR="00420579" w:rsidRPr="00CC6A86">
        <w:rPr>
          <w:rFonts w:cs="CTraditional Arabic" w:hint="cs"/>
          <w:sz w:val="28"/>
          <w:rtl/>
          <w:lang w:bidi="fa-IR"/>
        </w:rPr>
        <w:t>ع</w:t>
      </w:r>
      <w:r w:rsidR="00420579">
        <w:rPr>
          <w:rFonts w:hint="cs"/>
          <w:sz w:val="28"/>
          <w:rtl/>
          <w:lang w:bidi="fa-IR"/>
        </w:rPr>
        <w:t xml:space="preserve"> عمل كرده اند».</w:t>
      </w:r>
      <w:r w:rsidR="00420579">
        <w:rPr>
          <w:rStyle w:val="a4"/>
          <w:sz w:val="28"/>
          <w:rtl/>
          <w:lang w:bidi="fa-IR"/>
        </w:rPr>
        <w:footnoteReference w:id="134"/>
      </w:r>
    </w:p>
    <w:p w:rsidR="00420579" w:rsidRDefault="00420579" w:rsidP="006D3981">
      <w:pPr>
        <w:widowControl w:val="0"/>
        <w:ind w:firstLine="284"/>
        <w:jc w:val="lowKashida"/>
        <w:rPr>
          <w:sz w:val="28"/>
          <w:rtl/>
          <w:lang w:bidi="fa-IR"/>
        </w:rPr>
      </w:pPr>
      <w:r>
        <w:rPr>
          <w:rFonts w:hint="cs"/>
          <w:sz w:val="28"/>
          <w:rtl/>
          <w:lang w:bidi="fa-IR"/>
        </w:rPr>
        <w:t xml:space="preserve"> او مي</w:t>
      </w:r>
      <w:r w:rsidR="002E0496">
        <w:rPr>
          <w:rFonts w:hint="eastAsia"/>
          <w:sz w:val="28"/>
          <w:rtl/>
          <w:lang w:bidi="fa-IR"/>
        </w:rPr>
        <w:t>‌</w:t>
      </w:r>
      <w:r>
        <w:rPr>
          <w:rFonts w:hint="cs"/>
          <w:sz w:val="28"/>
          <w:rtl/>
          <w:lang w:bidi="fa-IR"/>
        </w:rPr>
        <w:t>گويد: وقتي اهل كوفه اين گفته را از زید شنيدند، او را ترک كردند و به باقر پناه آوردند. زيد مي</w:t>
      </w:r>
      <w:r w:rsidR="002E0496">
        <w:rPr>
          <w:rFonts w:hint="eastAsia"/>
          <w:sz w:val="28"/>
          <w:rtl/>
          <w:lang w:bidi="fa-IR"/>
        </w:rPr>
        <w:t>‌</w:t>
      </w:r>
      <w:r>
        <w:rPr>
          <w:rFonts w:hint="cs"/>
          <w:sz w:val="28"/>
          <w:rtl/>
          <w:lang w:bidi="fa-IR"/>
        </w:rPr>
        <w:t>گويد: امروز ما را ترک كردند و به همين علت، اين جماعت به رافضي مشهور شدند.</w:t>
      </w:r>
      <w:r>
        <w:rPr>
          <w:rStyle w:val="a4"/>
          <w:sz w:val="28"/>
          <w:rtl/>
          <w:lang w:bidi="fa-IR"/>
        </w:rPr>
        <w:footnoteReference w:id="135"/>
      </w:r>
      <w:r>
        <w:rPr>
          <w:rFonts w:hint="cs"/>
          <w:sz w:val="28"/>
          <w:rtl/>
          <w:lang w:bidi="fa-IR"/>
        </w:rPr>
        <w:t xml:space="preserve"> </w:t>
      </w:r>
    </w:p>
    <w:p w:rsidR="00420579" w:rsidRPr="00932F4C" w:rsidRDefault="00472FA4" w:rsidP="006D3981">
      <w:pPr>
        <w:ind w:firstLine="284"/>
        <w:jc w:val="lowKashida"/>
        <w:rPr>
          <w:sz w:val="28"/>
          <w:rtl/>
          <w:lang w:bidi="fa-IR"/>
        </w:rPr>
      </w:pPr>
      <w:r>
        <w:rPr>
          <w:rFonts w:hint="cs"/>
          <w:sz w:val="28"/>
          <w:rtl/>
          <w:lang w:bidi="fa-IR"/>
        </w:rPr>
        <w:t xml:space="preserve"> </w:t>
      </w:r>
      <w:r w:rsidR="00420579" w:rsidRPr="00932F4C">
        <w:rPr>
          <w:rFonts w:hint="cs"/>
          <w:sz w:val="28"/>
          <w:rtl/>
          <w:lang w:bidi="fa-IR"/>
        </w:rPr>
        <w:t>روايت دوم از شخصي است كه شيعه اسطوره</w:t>
      </w:r>
      <w:r w:rsidR="002E0496" w:rsidRPr="00932F4C">
        <w:rPr>
          <w:rFonts w:hint="eastAsia"/>
          <w:sz w:val="28"/>
          <w:rtl/>
          <w:lang w:bidi="fa-IR"/>
        </w:rPr>
        <w:t>‌</w:t>
      </w:r>
      <w:r w:rsidR="00420579" w:rsidRPr="00932F4C">
        <w:rPr>
          <w:rFonts w:hint="cs"/>
          <w:sz w:val="28"/>
          <w:rtl/>
          <w:lang w:bidi="fa-IR"/>
        </w:rPr>
        <w:t>هاي زيادي درباره</w:t>
      </w:r>
      <w:r w:rsidR="002E0496" w:rsidRPr="00932F4C">
        <w:rPr>
          <w:rFonts w:hint="eastAsia"/>
          <w:sz w:val="28"/>
          <w:rtl/>
          <w:lang w:bidi="fa-IR"/>
        </w:rPr>
        <w:t>‌</w:t>
      </w:r>
      <w:r w:rsidR="002E0496" w:rsidRPr="00932F4C">
        <w:rPr>
          <w:rFonts w:hint="cs"/>
          <w:sz w:val="28"/>
          <w:rtl/>
          <w:lang w:bidi="fa-IR"/>
        </w:rPr>
        <w:t xml:space="preserve">اش </w:t>
      </w:r>
      <w:r w:rsidR="00420579" w:rsidRPr="00932F4C">
        <w:rPr>
          <w:rFonts w:hint="cs"/>
          <w:sz w:val="28"/>
          <w:rtl/>
          <w:lang w:bidi="fa-IR"/>
        </w:rPr>
        <w:t>درست كرده است؛</w:t>
      </w:r>
      <w:r w:rsidR="002E0496" w:rsidRPr="00932F4C">
        <w:rPr>
          <w:rFonts w:hint="cs"/>
          <w:sz w:val="28"/>
          <w:rtl/>
          <w:lang w:bidi="fa-IR"/>
        </w:rPr>
        <w:t xml:space="preserve"> </w:t>
      </w:r>
      <w:r w:rsidR="00420579" w:rsidRPr="00932F4C">
        <w:rPr>
          <w:rFonts w:hint="cs"/>
          <w:sz w:val="28"/>
          <w:rtl/>
          <w:lang w:bidi="fa-IR"/>
        </w:rPr>
        <w:t>يعني، سلمان فارسي كه درباره اش گفته اند: سلمان محمدي، او ‌مردي از ما، اهل بيت است و به راستی سلمان از اهل بيت است</w:t>
      </w:r>
      <w:r w:rsidR="00420579" w:rsidRPr="00932F4C">
        <w:rPr>
          <w:rStyle w:val="a4"/>
          <w:sz w:val="28"/>
          <w:rtl/>
          <w:lang w:bidi="fa-IR"/>
        </w:rPr>
        <w:footnoteReference w:id="136"/>
      </w:r>
      <w:r w:rsidR="00420579" w:rsidRPr="00932F4C">
        <w:rPr>
          <w:rFonts w:hint="cs"/>
          <w:sz w:val="28"/>
          <w:rtl/>
          <w:lang w:bidi="fa-IR"/>
        </w:rPr>
        <w:t>. همه</w:t>
      </w:r>
      <w:r w:rsidR="00932F4C">
        <w:rPr>
          <w:rFonts w:hint="eastAsia"/>
          <w:sz w:val="28"/>
          <w:rtl/>
          <w:lang w:bidi="fa-IR"/>
        </w:rPr>
        <w:t>‌</w:t>
      </w:r>
      <w:r w:rsidR="00420579" w:rsidRPr="00932F4C">
        <w:rPr>
          <w:rFonts w:hint="cs"/>
          <w:sz w:val="28"/>
          <w:rtl/>
          <w:lang w:bidi="fa-IR"/>
        </w:rPr>
        <w:t xml:space="preserve">ی مسلمانان پس از رسول الله </w:t>
      </w:r>
      <w:r w:rsidR="00420579" w:rsidRPr="00932F4C">
        <w:rPr>
          <w:rFonts w:cs="CTraditional Arabic" w:hint="cs"/>
          <w:sz w:val="28"/>
          <w:rtl/>
          <w:lang w:bidi="fa-IR"/>
        </w:rPr>
        <w:t>ع</w:t>
      </w:r>
      <w:r w:rsidR="00420579" w:rsidRPr="00932F4C">
        <w:rPr>
          <w:rFonts w:hint="cs"/>
          <w:sz w:val="28"/>
          <w:rtl/>
          <w:lang w:bidi="fa-IR"/>
        </w:rPr>
        <w:t xml:space="preserve"> مرتد شدند جز سه نفر: مقداد، ابوذر و سلمان</w:t>
      </w:r>
      <w:r w:rsidR="00233E2C" w:rsidRPr="00932F4C">
        <w:rPr>
          <w:rFonts w:hint="cs"/>
          <w:sz w:val="28"/>
          <w:rtl/>
          <w:lang w:bidi="fa-IR"/>
        </w:rPr>
        <w:t xml:space="preserve"> </w:t>
      </w:r>
      <w:r w:rsidR="00420579" w:rsidRPr="00932F4C">
        <w:rPr>
          <w:rFonts w:hint="cs"/>
          <w:sz w:val="28"/>
          <w:rtl/>
          <w:lang w:bidi="fa-IR"/>
        </w:rPr>
        <w:t>(رحمهم الله).</w:t>
      </w:r>
      <w:r w:rsidR="00420579" w:rsidRPr="00932F4C">
        <w:rPr>
          <w:rStyle w:val="a4"/>
          <w:sz w:val="28"/>
          <w:rtl/>
          <w:lang w:bidi="fa-IR"/>
        </w:rPr>
        <w:footnoteReference w:id="137"/>
      </w:r>
      <w:r w:rsidR="00420579" w:rsidRPr="00932F4C">
        <w:rPr>
          <w:rFonts w:hint="cs"/>
          <w:sz w:val="28"/>
          <w:rtl/>
          <w:lang w:bidi="fa-IR"/>
        </w:rPr>
        <w:t xml:space="preserve"> </w:t>
      </w:r>
    </w:p>
    <w:p w:rsidR="00420579" w:rsidRDefault="00472FA4" w:rsidP="006D3981">
      <w:pPr>
        <w:widowControl w:val="0"/>
        <w:ind w:firstLine="284"/>
        <w:jc w:val="lowKashida"/>
        <w:rPr>
          <w:sz w:val="28"/>
          <w:rtl/>
          <w:lang w:bidi="fa-IR"/>
        </w:rPr>
      </w:pPr>
      <w:r>
        <w:rPr>
          <w:rFonts w:hint="cs"/>
          <w:sz w:val="28"/>
          <w:rtl/>
          <w:lang w:bidi="fa-IR"/>
        </w:rPr>
        <w:t xml:space="preserve"> </w:t>
      </w:r>
      <w:r w:rsidR="00420579" w:rsidRPr="00932F4C">
        <w:rPr>
          <w:rFonts w:hint="cs"/>
          <w:sz w:val="28"/>
          <w:rtl/>
          <w:lang w:bidi="fa-IR"/>
        </w:rPr>
        <w:t>علي درباره اش گفته است: «سلمان دروازه</w:t>
      </w:r>
      <w:r w:rsidR="00932F4C">
        <w:rPr>
          <w:rFonts w:hint="eastAsia"/>
          <w:sz w:val="28"/>
          <w:rtl/>
          <w:lang w:bidi="fa-IR"/>
        </w:rPr>
        <w:t>‌</w:t>
      </w:r>
      <w:r w:rsidR="00420579" w:rsidRPr="00932F4C">
        <w:rPr>
          <w:rFonts w:hint="cs"/>
          <w:sz w:val="28"/>
          <w:rtl/>
          <w:lang w:bidi="fa-IR"/>
        </w:rPr>
        <w:t>ی خداوند بر روي زمين است. هر کس او را بشناسد، ‌مؤمن و هر کس او را نشناسد، كافر است».</w:t>
      </w:r>
      <w:r w:rsidR="00420579" w:rsidRPr="00932F4C">
        <w:rPr>
          <w:rStyle w:val="a4"/>
          <w:sz w:val="28"/>
          <w:rtl/>
          <w:lang w:bidi="fa-IR"/>
        </w:rPr>
        <w:footnoteReference w:id="138"/>
      </w:r>
      <w:r w:rsidR="00420579">
        <w:rPr>
          <w:rFonts w:hint="cs"/>
          <w:sz w:val="28"/>
          <w:rtl/>
          <w:lang w:bidi="fa-IR"/>
        </w:rPr>
        <w:t xml:space="preserve"> </w:t>
      </w:r>
    </w:p>
    <w:p w:rsidR="00420579" w:rsidRDefault="00472FA4" w:rsidP="006D3981">
      <w:pPr>
        <w:widowControl w:val="0"/>
        <w:ind w:firstLine="284"/>
        <w:jc w:val="lowKashida"/>
        <w:rPr>
          <w:sz w:val="28"/>
          <w:rtl/>
          <w:lang w:bidi="fa-IR"/>
        </w:rPr>
      </w:pPr>
      <w:r>
        <w:rPr>
          <w:rFonts w:hint="cs"/>
          <w:sz w:val="28"/>
          <w:rtl/>
          <w:lang w:bidi="fa-IR"/>
        </w:rPr>
        <w:t xml:space="preserve"> </w:t>
      </w:r>
      <w:r w:rsidR="00420579">
        <w:rPr>
          <w:rFonts w:hint="cs"/>
          <w:sz w:val="28"/>
          <w:rtl/>
          <w:lang w:bidi="fa-IR"/>
        </w:rPr>
        <w:t xml:space="preserve">اين سلمان </w:t>
      </w:r>
      <w:r w:rsidR="00932F4C">
        <w:rPr>
          <w:rFonts w:hint="cs"/>
          <w:sz w:val="28"/>
          <w:rtl/>
          <w:lang w:bidi="fa-IR"/>
        </w:rPr>
        <w:t xml:space="preserve">است </w:t>
      </w:r>
      <w:r w:rsidR="00420579">
        <w:rPr>
          <w:rFonts w:hint="cs"/>
          <w:sz w:val="28"/>
          <w:rtl/>
          <w:lang w:bidi="fa-IR"/>
        </w:rPr>
        <w:t>كه مي</w:t>
      </w:r>
      <w:r w:rsidR="00932F4C">
        <w:rPr>
          <w:rFonts w:hint="eastAsia"/>
          <w:sz w:val="28"/>
          <w:rtl/>
          <w:lang w:bidi="fa-IR"/>
        </w:rPr>
        <w:t>‌</w:t>
      </w:r>
      <w:r w:rsidR="00420579">
        <w:rPr>
          <w:rFonts w:hint="cs"/>
          <w:sz w:val="28"/>
          <w:rtl/>
          <w:lang w:bidi="fa-IR"/>
        </w:rPr>
        <w:t xml:space="preserve">گويد: «رسول الله </w:t>
      </w:r>
      <w:r w:rsidR="00420579" w:rsidRPr="00CC6A86">
        <w:rPr>
          <w:rFonts w:cs="CTraditional Arabic" w:hint="cs"/>
          <w:sz w:val="28"/>
          <w:rtl/>
          <w:lang w:bidi="fa-IR"/>
        </w:rPr>
        <w:t>ع</w:t>
      </w:r>
      <w:r w:rsidR="00420579">
        <w:rPr>
          <w:rFonts w:hint="cs"/>
          <w:sz w:val="28"/>
          <w:rtl/>
          <w:lang w:bidi="fa-IR"/>
        </w:rPr>
        <w:t xml:space="preserve"> درباره</w:t>
      </w:r>
      <w:r w:rsidR="00932F4C">
        <w:rPr>
          <w:rFonts w:hint="eastAsia"/>
          <w:sz w:val="28"/>
          <w:rtl/>
          <w:lang w:bidi="fa-IR"/>
        </w:rPr>
        <w:t>‌</w:t>
      </w:r>
      <w:r w:rsidR="00932F4C">
        <w:rPr>
          <w:rFonts w:hint="cs"/>
          <w:sz w:val="28"/>
          <w:rtl/>
          <w:lang w:bidi="fa-IR"/>
        </w:rPr>
        <w:t xml:space="preserve">ی </w:t>
      </w:r>
      <w:r w:rsidR="00420579">
        <w:rPr>
          <w:rFonts w:hint="cs"/>
          <w:sz w:val="28"/>
          <w:rtl/>
          <w:lang w:bidi="fa-IR"/>
        </w:rPr>
        <w:t>صحابه اش مي</w:t>
      </w:r>
      <w:r w:rsidR="00932F4C">
        <w:rPr>
          <w:rFonts w:hint="eastAsia"/>
          <w:sz w:val="28"/>
          <w:rtl/>
          <w:lang w:bidi="fa-IR"/>
        </w:rPr>
        <w:t>‌</w:t>
      </w:r>
      <w:r w:rsidR="00420579">
        <w:rPr>
          <w:rFonts w:hint="cs"/>
          <w:sz w:val="28"/>
          <w:rtl/>
          <w:lang w:bidi="fa-IR"/>
        </w:rPr>
        <w:t>فرماید: ابوبكر به خاطر نماز و روزه بر شما پيشي نجسته است، بلکه به خاطر ايمان و اعتقادي كه در قلب دارد بر شما پيشي گرفته است».</w:t>
      </w:r>
      <w:r w:rsidR="00420579">
        <w:rPr>
          <w:rStyle w:val="a4"/>
          <w:sz w:val="28"/>
          <w:rtl/>
          <w:lang w:bidi="fa-IR"/>
        </w:rPr>
        <w:footnoteReference w:id="139"/>
      </w:r>
      <w:r w:rsidR="00420579">
        <w:rPr>
          <w:rFonts w:hint="cs"/>
          <w:sz w:val="28"/>
          <w:rtl/>
          <w:lang w:bidi="fa-IR"/>
        </w:rPr>
        <w:t xml:space="preserve"> </w:t>
      </w:r>
    </w:p>
    <w:p w:rsidR="00420579" w:rsidRPr="00AF014E" w:rsidRDefault="00420579" w:rsidP="006D3981">
      <w:pPr>
        <w:widowControl w:val="0"/>
        <w:ind w:firstLine="284"/>
        <w:jc w:val="lowKashida"/>
        <w:rPr>
          <w:sz w:val="32"/>
          <w:rtl/>
        </w:rPr>
      </w:pPr>
      <w:r>
        <w:rPr>
          <w:rFonts w:hint="cs"/>
          <w:sz w:val="28"/>
          <w:rtl/>
          <w:lang w:bidi="fa-IR"/>
        </w:rPr>
        <w:t xml:space="preserve"> رسول الله </w:t>
      </w:r>
      <w:r w:rsidRPr="00CC6A86">
        <w:rPr>
          <w:rFonts w:cs="CTraditional Arabic" w:hint="cs"/>
          <w:sz w:val="28"/>
          <w:rtl/>
          <w:lang w:bidi="fa-IR"/>
        </w:rPr>
        <w:t>ع</w:t>
      </w:r>
      <w:r>
        <w:rPr>
          <w:rFonts w:hint="cs"/>
          <w:sz w:val="28"/>
          <w:rtl/>
          <w:lang w:bidi="fa-IR"/>
        </w:rPr>
        <w:t xml:space="preserve"> درباره</w:t>
      </w:r>
      <w:r w:rsidR="00C91A6D">
        <w:rPr>
          <w:rFonts w:hint="eastAsia"/>
          <w:sz w:val="28"/>
          <w:rtl/>
          <w:lang w:bidi="fa-IR"/>
        </w:rPr>
        <w:t>‌</w:t>
      </w:r>
      <w:r>
        <w:rPr>
          <w:rFonts w:hint="cs"/>
          <w:sz w:val="28"/>
          <w:rtl/>
          <w:lang w:bidi="fa-IR"/>
        </w:rPr>
        <w:t>ی ابوبكر بسيار حريص بود تا حدی که وقتي ابوبكر مي</w:t>
      </w:r>
      <w:r w:rsidR="00C91A6D">
        <w:rPr>
          <w:rFonts w:hint="eastAsia"/>
          <w:sz w:val="28"/>
          <w:rtl/>
          <w:lang w:bidi="fa-IR"/>
        </w:rPr>
        <w:t>‌</w:t>
      </w:r>
      <w:r>
        <w:rPr>
          <w:rFonts w:hint="cs"/>
          <w:sz w:val="28"/>
          <w:rtl/>
          <w:lang w:bidi="fa-IR"/>
        </w:rPr>
        <w:t xml:space="preserve">خواست در جنگ بدر با پسرش كه مسلح و سواره بود، ‌بجنگد، پيامبر </w:t>
      </w:r>
      <w:r w:rsidRPr="00CC6A86">
        <w:rPr>
          <w:rFonts w:cs="CTraditional Arabic" w:hint="cs"/>
          <w:sz w:val="28"/>
          <w:rtl/>
          <w:lang w:bidi="fa-IR"/>
        </w:rPr>
        <w:t>ع</w:t>
      </w:r>
      <w:r>
        <w:rPr>
          <w:rFonts w:hint="cs"/>
          <w:sz w:val="28"/>
          <w:rtl/>
          <w:lang w:bidi="fa-IR"/>
        </w:rPr>
        <w:t xml:space="preserve"> او را منع كرد و فرمود: </w:t>
      </w:r>
      <w:r w:rsidRPr="00106051">
        <w:rPr>
          <w:rFonts w:hint="cs"/>
          <w:sz w:val="28"/>
          <w:rtl/>
          <w:lang w:bidi="fa-IR"/>
        </w:rPr>
        <w:t>«</w:t>
      </w:r>
      <w:r w:rsidRPr="009B147C">
        <w:rPr>
          <w:rFonts w:ascii="Traditional Arabic" w:hAnsi="Traditional Arabic" w:cs="Traditional Arabic"/>
          <w:bCs/>
          <w:sz w:val="28"/>
          <w:rtl/>
        </w:rPr>
        <w:t>شم سيفك، وارجع إلى مكانك، ومتعنا بنفسك»</w:t>
      </w:r>
      <w:r>
        <w:rPr>
          <w:rStyle w:val="a4"/>
          <w:rFonts w:ascii="mylotus" w:hAnsi="mylotus"/>
          <w:bCs/>
          <w:sz w:val="28"/>
          <w:rtl/>
        </w:rPr>
        <w:footnoteReference w:id="140"/>
      </w:r>
      <w:r w:rsidRPr="00106051">
        <w:rPr>
          <w:rFonts w:hint="cs"/>
          <w:sz w:val="28"/>
          <w:rtl/>
          <w:lang w:bidi="fa-IR"/>
        </w:rPr>
        <w:t xml:space="preserve">: </w:t>
      </w:r>
      <w:r>
        <w:rPr>
          <w:rFonts w:hint="cs"/>
          <w:sz w:val="28"/>
          <w:rtl/>
          <w:lang w:bidi="fa-IR"/>
        </w:rPr>
        <w:t xml:space="preserve">«شمشيرت را غلاف كن و به جاي خود برگرد و </w:t>
      </w:r>
      <w:r w:rsidR="00C91A6D">
        <w:rPr>
          <w:rFonts w:hint="cs"/>
          <w:sz w:val="28"/>
          <w:rtl/>
          <w:lang w:bidi="fa-IR"/>
        </w:rPr>
        <w:t>ما را با وجود خودت نفع برسان</w:t>
      </w:r>
      <w:r>
        <w:rPr>
          <w:rFonts w:hint="cs"/>
          <w:sz w:val="28"/>
          <w:rtl/>
          <w:lang w:bidi="fa-IR"/>
        </w:rPr>
        <w:t xml:space="preserve">». پيامبر </w:t>
      </w:r>
      <w:r w:rsidRPr="00CC6A86">
        <w:rPr>
          <w:rFonts w:cs="CTraditional Arabic" w:hint="cs"/>
          <w:sz w:val="28"/>
          <w:rtl/>
          <w:lang w:bidi="fa-IR"/>
        </w:rPr>
        <w:t>ع</w:t>
      </w:r>
      <w:r>
        <w:rPr>
          <w:rFonts w:hint="cs"/>
          <w:sz w:val="28"/>
          <w:rtl/>
          <w:lang w:bidi="fa-IR"/>
        </w:rPr>
        <w:t xml:space="preserve"> بقاي ابوبكر را نعمتي براي خود دانسته است. اين آخرين مطلبی بود كه ما، در اين باب به آن پرداختيم.</w:t>
      </w:r>
      <w:r w:rsidRPr="00106051">
        <w:rPr>
          <w:sz w:val="32"/>
          <w:rtl/>
        </w:rPr>
        <w:t xml:space="preserve"> </w:t>
      </w:r>
    </w:p>
    <w:p w:rsidR="00420579" w:rsidRPr="00106051" w:rsidRDefault="00420579" w:rsidP="00EE1FC7">
      <w:pPr>
        <w:pStyle w:val="ae"/>
        <w:rPr>
          <w:rtl/>
          <w:lang w:bidi="fa-IR"/>
        </w:rPr>
      </w:pPr>
      <w:bookmarkStart w:id="32" w:name="_Toc270545068"/>
      <w:r w:rsidRPr="00106051">
        <w:rPr>
          <w:rFonts w:hint="cs"/>
          <w:rtl/>
          <w:lang w:bidi="fa-IR"/>
        </w:rPr>
        <w:t>خلافت ابوبكر صديق</w:t>
      </w:r>
      <w:r w:rsidR="00C91A6D">
        <w:rPr>
          <w:rFonts w:hint="cs"/>
          <w:rtl/>
          <w:lang w:bidi="fa-IR"/>
        </w:rPr>
        <w:t xml:space="preserve"> </w:t>
      </w:r>
      <w:r w:rsidR="00EE1FC7" w:rsidRPr="00EE1FC7">
        <w:rPr>
          <w:rFonts w:cs="CTraditional Arabic" w:hint="cs"/>
          <w:sz w:val="30"/>
          <w:szCs w:val="38"/>
          <w:lang w:bidi="fa-IR"/>
        </w:rPr>
        <w:sym w:font="AGA Arabesque" w:char="F074"/>
      </w:r>
      <w:r>
        <w:rPr>
          <w:rFonts w:hint="cs"/>
          <w:rtl/>
          <w:lang w:bidi="fa-IR"/>
        </w:rPr>
        <w:t>:</w:t>
      </w:r>
      <w:bookmarkEnd w:id="32"/>
    </w:p>
    <w:p w:rsidR="00420579" w:rsidRPr="00363F2F" w:rsidRDefault="00420579" w:rsidP="006D3981">
      <w:pPr>
        <w:widowControl w:val="0"/>
        <w:ind w:firstLine="284"/>
        <w:jc w:val="lowKashida"/>
        <w:rPr>
          <w:sz w:val="32"/>
          <w:rtl/>
        </w:rPr>
      </w:pPr>
      <w:r>
        <w:rPr>
          <w:rFonts w:hint="cs"/>
          <w:sz w:val="28"/>
          <w:rtl/>
          <w:lang w:bidi="fa-IR"/>
        </w:rPr>
        <w:t>پس از اين كه ديدگاه و آراي اهل بيت پیامبر</w:t>
      </w:r>
      <w:r w:rsidRPr="00CC6A86">
        <w:rPr>
          <w:rFonts w:cs="CTraditional Arabic" w:hint="cs"/>
          <w:sz w:val="28"/>
          <w:rtl/>
          <w:lang w:bidi="fa-IR"/>
        </w:rPr>
        <w:t>ع</w:t>
      </w:r>
      <w:r>
        <w:rPr>
          <w:rFonts w:hint="cs"/>
          <w:sz w:val="28"/>
          <w:rtl/>
          <w:lang w:bidi="fa-IR"/>
        </w:rPr>
        <w:t xml:space="preserve"> را درباره</w:t>
      </w:r>
      <w:r w:rsidR="00C91A6D">
        <w:rPr>
          <w:rFonts w:hint="eastAsia"/>
          <w:sz w:val="28"/>
          <w:rtl/>
          <w:lang w:bidi="fa-IR"/>
        </w:rPr>
        <w:t>‌</w:t>
      </w:r>
      <w:r>
        <w:rPr>
          <w:rFonts w:hint="cs"/>
          <w:sz w:val="28"/>
          <w:rtl/>
          <w:lang w:bidi="fa-IR"/>
        </w:rPr>
        <w:t>ی سرور خلايق بعد از پیامبران و رسولان،</w:t>
      </w:r>
      <w:r w:rsidR="00C91A6D">
        <w:rPr>
          <w:rFonts w:hint="cs"/>
          <w:sz w:val="28"/>
          <w:rtl/>
          <w:lang w:bidi="fa-IR"/>
        </w:rPr>
        <w:t xml:space="preserve"> </w:t>
      </w:r>
      <w:r>
        <w:rPr>
          <w:rFonts w:hint="cs"/>
          <w:sz w:val="28"/>
          <w:rtl/>
          <w:lang w:bidi="fa-IR"/>
        </w:rPr>
        <w:t>ی</w:t>
      </w:r>
      <w:r w:rsidR="00C91A6D">
        <w:rPr>
          <w:rFonts w:hint="cs"/>
          <w:sz w:val="28"/>
          <w:rtl/>
          <w:lang w:bidi="fa-IR"/>
        </w:rPr>
        <w:t>عنی</w:t>
      </w:r>
      <w:r>
        <w:rPr>
          <w:rFonts w:hint="cs"/>
          <w:sz w:val="28"/>
          <w:rtl/>
          <w:lang w:bidi="fa-IR"/>
        </w:rPr>
        <w:t xml:space="preserve"> ابوبكر صديق</w:t>
      </w:r>
      <w:r w:rsidRPr="001F5350">
        <w:rPr>
          <w:rFonts w:cs="CTraditional Arabic" w:hint="cs"/>
          <w:sz w:val="28"/>
          <w:rtl/>
          <w:lang w:bidi="fa-IR"/>
        </w:rPr>
        <w:t>س</w:t>
      </w:r>
      <w:r>
        <w:rPr>
          <w:rFonts w:hint="cs"/>
          <w:sz w:val="28"/>
          <w:rtl/>
          <w:lang w:bidi="fa-IR"/>
        </w:rPr>
        <w:t>، بيان كرديم، حال به این مطلب</w:t>
      </w:r>
      <w:r w:rsidRPr="00106051">
        <w:rPr>
          <w:rFonts w:hint="cs"/>
          <w:sz w:val="28"/>
          <w:rtl/>
          <w:lang w:bidi="fa-IR"/>
        </w:rPr>
        <w:t xml:space="preserve"> </w:t>
      </w:r>
      <w:r>
        <w:rPr>
          <w:rFonts w:hint="cs"/>
          <w:sz w:val="28"/>
          <w:rtl/>
          <w:lang w:bidi="fa-IR"/>
        </w:rPr>
        <w:t>مي</w:t>
      </w:r>
      <w:r w:rsidR="00C91A6D">
        <w:rPr>
          <w:rFonts w:hint="eastAsia"/>
          <w:sz w:val="28"/>
          <w:rtl/>
          <w:lang w:bidi="fa-IR"/>
        </w:rPr>
        <w:t>‌</w:t>
      </w:r>
      <w:r>
        <w:rPr>
          <w:rFonts w:hint="cs"/>
          <w:sz w:val="28"/>
          <w:rtl/>
          <w:lang w:bidi="fa-IR"/>
        </w:rPr>
        <w:t>پردازیم که اختلافي ميان ابوبكر</w:t>
      </w:r>
      <w:r w:rsidR="00C91A6D">
        <w:rPr>
          <w:rFonts w:hint="cs"/>
          <w:sz w:val="28"/>
          <w:rtl/>
          <w:lang w:bidi="fa-IR"/>
        </w:rPr>
        <w:t>صدیق</w:t>
      </w:r>
      <w:r>
        <w:rPr>
          <w:rFonts w:hint="cs"/>
          <w:sz w:val="28"/>
          <w:rtl/>
          <w:lang w:bidi="fa-IR"/>
        </w:rPr>
        <w:t xml:space="preserve"> و اهل بيت در مسأله</w:t>
      </w:r>
      <w:r w:rsidR="00C91A6D">
        <w:rPr>
          <w:rFonts w:hint="eastAsia"/>
          <w:sz w:val="28"/>
          <w:rtl/>
          <w:lang w:bidi="fa-IR"/>
        </w:rPr>
        <w:t>‌</w:t>
      </w:r>
      <w:r>
        <w:rPr>
          <w:rFonts w:hint="cs"/>
          <w:sz w:val="28"/>
          <w:rtl/>
          <w:lang w:bidi="fa-IR"/>
        </w:rPr>
        <w:t>ی خلافت و فرمانروایی و امامت مسلمانان وجود نداشت و اهل بيت نيز، مانند سايرين با او بيعت كردند و همگام و همراه با او بودند و در خوشي</w:t>
      </w:r>
      <w:r w:rsidR="00C91A6D">
        <w:rPr>
          <w:rFonts w:hint="eastAsia"/>
          <w:sz w:val="28"/>
          <w:rtl/>
          <w:lang w:bidi="fa-IR"/>
        </w:rPr>
        <w:t>‌</w:t>
      </w:r>
      <w:r>
        <w:rPr>
          <w:rFonts w:hint="cs"/>
          <w:sz w:val="28"/>
          <w:rtl/>
          <w:lang w:bidi="fa-IR"/>
        </w:rPr>
        <w:t>ها و ناخوشي</w:t>
      </w:r>
      <w:r w:rsidR="00C91A6D">
        <w:rPr>
          <w:rFonts w:hint="eastAsia"/>
          <w:sz w:val="28"/>
          <w:rtl/>
          <w:lang w:bidi="fa-IR"/>
        </w:rPr>
        <w:t>‌</w:t>
      </w:r>
      <w:r>
        <w:rPr>
          <w:rFonts w:hint="cs"/>
          <w:sz w:val="28"/>
          <w:rtl/>
          <w:lang w:bidi="fa-IR"/>
        </w:rPr>
        <w:t xml:space="preserve">ها با وي شريك بودند و در صلاح و رستگاري امت، با وي مشاركت داشتند. علي </w:t>
      </w:r>
      <w:r w:rsidR="00C91A6D" w:rsidRPr="00C91A6D">
        <w:rPr>
          <w:rFonts w:cs="CTraditional Arabic" w:hint="cs"/>
          <w:sz w:val="28"/>
          <w:rtl/>
          <w:lang w:bidi="fa-IR"/>
        </w:rPr>
        <w:t>س</w:t>
      </w:r>
      <w:r w:rsidR="00C91A6D">
        <w:rPr>
          <w:rFonts w:hint="cs"/>
          <w:sz w:val="28"/>
          <w:rtl/>
          <w:lang w:bidi="fa-IR"/>
        </w:rPr>
        <w:t xml:space="preserve"> </w:t>
      </w:r>
      <w:r>
        <w:rPr>
          <w:rFonts w:hint="cs"/>
          <w:sz w:val="28"/>
          <w:rtl/>
          <w:lang w:bidi="fa-IR"/>
        </w:rPr>
        <w:t xml:space="preserve">يكي از مشاوران نزدیک ابوبکر </w:t>
      </w:r>
      <w:r w:rsidR="00C91A6D" w:rsidRPr="00C91A6D">
        <w:rPr>
          <w:rFonts w:cs="CTraditional Arabic" w:hint="cs"/>
          <w:sz w:val="28"/>
          <w:rtl/>
          <w:lang w:bidi="fa-IR"/>
        </w:rPr>
        <w:t>س</w:t>
      </w:r>
      <w:r w:rsidR="00C91A6D">
        <w:rPr>
          <w:rFonts w:hint="cs"/>
          <w:sz w:val="28"/>
          <w:rtl/>
          <w:lang w:bidi="fa-IR"/>
        </w:rPr>
        <w:t xml:space="preserve"> </w:t>
      </w:r>
      <w:r>
        <w:rPr>
          <w:rFonts w:hint="cs"/>
          <w:sz w:val="28"/>
          <w:rtl/>
          <w:lang w:bidi="fa-IR"/>
        </w:rPr>
        <w:t>بود كه در مسائل دولتي و امور مردم با او مشورت مي</w:t>
      </w:r>
      <w:r w:rsidR="00C91A6D">
        <w:rPr>
          <w:rFonts w:hint="eastAsia"/>
          <w:sz w:val="28"/>
          <w:rtl/>
          <w:lang w:bidi="fa-IR"/>
        </w:rPr>
        <w:t>‌</w:t>
      </w:r>
      <w:r>
        <w:rPr>
          <w:rFonts w:hint="cs"/>
          <w:sz w:val="28"/>
          <w:rtl/>
          <w:lang w:bidi="fa-IR"/>
        </w:rPr>
        <w:t>كرد و بر حسب فهم و نظر نهایی خود، آنچه به صلاح مسلمانان بود، انجام می</w:t>
      </w:r>
      <w:r w:rsidR="00C91A6D">
        <w:rPr>
          <w:rFonts w:hint="eastAsia"/>
          <w:sz w:val="28"/>
          <w:rtl/>
          <w:lang w:bidi="fa-IR"/>
        </w:rPr>
        <w:t>‌</w:t>
      </w:r>
      <w:r>
        <w:rPr>
          <w:rFonts w:hint="cs"/>
          <w:sz w:val="28"/>
          <w:rtl/>
          <w:lang w:bidi="fa-IR"/>
        </w:rPr>
        <w:t>داد. هيچ مانعي نمي</w:t>
      </w:r>
      <w:r w:rsidR="00C91A6D">
        <w:rPr>
          <w:rFonts w:hint="eastAsia"/>
          <w:sz w:val="28"/>
          <w:rtl/>
          <w:lang w:bidi="fa-IR"/>
        </w:rPr>
        <w:t>‌</w:t>
      </w:r>
      <w:r>
        <w:rPr>
          <w:rFonts w:hint="cs"/>
          <w:sz w:val="28"/>
          <w:rtl/>
          <w:lang w:bidi="fa-IR"/>
        </w:rPr>
        <w:t xml:space="preserve">توانست علی را از اين كار باز دارد. علی </w:t>
      </w:r>
      <w:r w:rsidR="00C91A6D" w:rsidRPr="00C91A6D">
        <w:rPr>
          <w:rFonts w:cs="CTraditional Arabic" w:hint="cs"/>
          <w:sz w:val="28"/>
          <w:rtl/>
          <w:lang w:bidi="fa-IR"/>
        </w:rPr>
        <w:t>س</w:t>
      </w:r>
      <w:r w:rsidR="00C91A6D">
        <w:rPr>
          <w:rFonts w:hint="cs"/>
          <w:sz w:val="28"/>
          <w:rtl/>
          <w:lang w:bidi="fa-IR"/>
        </w:rPr>
        <w:t xml:space="preserve"> </w:t>
      </w:r>
      <w:r>
        <w:rPr>
          <w:rFonts w:hint="cs"/>
          <w:sz w:val="28"/>
          <w:rtl/>
          <w:lang w:bidi="fa-IR"/>
        </w:rPr>
        <w:t>به وي اقتدا و به دستوراتش عمل مي</w:t>
      </w:r>
      <w:r w:rsidR="00C91A6D">
        <w:rPr>
          <w:rFonts w:hint="eastAsia"/>
          <w:sz w:val="28"/>
          <w:rtl/>
          <w:lang w:bidi="fa-IR"/>
        </w:rPr>
        <w:t>‌</w:t>
      </w:r>
      <w:r>
        <w:rPr>
          <w:rFonts w:hint="cs"/>
          <w:sz w:val="28"/>
          <w:rtl/>
          <w:lang w:bidi="fa-IR"/>
        </w:rPr>
        <w:t>كرد و به قضاوت</w:t>
      </w:r>
      <w:r w:rsidR="00C91A6D">
        <w:rPr>
          <w:rFonts w:hint="eastAsia"/>
          <w:sz w:val="28"/>
          <w:rtl/>
          <w:lang w:bidi="fa-IR"/>
        </w:rPr>
        <w:t>‌</w:t>
      </w:r>
      <w:r>
        <w:rPr>
          <w:rFonts w:hint="cs"/>
          <w:sz w:val="28"/>
          <w:rtl/>
          <w:lang w:bidi="fa-IR"/>
        </w:rPr>
        <w:t>هاي او حكم و به احكام وي استناد مي</w:t>
      </w:r>
      <w:r w:rsidR="00C91A6D">
        <w:rPr>
          <w:rFonts w:hint="eastAsia"/>
          <w:sz w:val="28"/>
          <w:rtl/>
          <w:lang w:bidi="fa-IR"/>
        </w:rPr>
        <w:t>‌</w:t>
      </w:r>
      <w:r>
        <w:rPr>
          <w:rFonts w:hint="cs"/>
          <w:sz w:val="28"/>
          <w:rtl/>
          <w:lang w:bidi="fa-IR"/>
        </w:rPr>
        <w:t>كرد و سپس به خاطر عشق و علاقه</w:t>
      </w:r>
      <w:r w:rsidR="00C91A6D">
        <w:rPr>
          <w:rFonts w:hint="eastAsia"/>
          <w:sz w:val="28"/>
          <w:rtl/>
          <w:lang w:bidi="fa-IR"/>
        </w:rPr>
        <w:t>‌</w:t>
      </w:r>
      <w:r>
        <w:rPr>
          <w:rFonts w:hint="cs"/>
          <w:sz w:val="28"/>
          <w:rtl/>
          <w:lang w:bidi="fa-IR"/>
        </w:rPr>
        <w:t>اي كه به او داشت، فرزندانش را به نام وي نامگذاری می</w:t>
      </w:r>
      <w:r w:rsidR="00C91A6D">
        <w:rPr>
          <w:rFonts w:hint="eastAsia"/>
          <w:sz w:val="28"/>
          <w:rtl/>
          <w:lang w:bidi="fa-IR"/>
        </w:rPr>
        <w:t>‌</w:t>
      </w:r>
      <w:r>
        <w:rPr>
          <w:rFonts w:hint="cs"/>
          <w:sz w:val="28"/>
          <w:rtl/>
          <w:lang w:bidi="fa-IR"/>
        </w:rPr>
        <w:t>کرد.</w:t>
      </w:r>
      <w:r w:rsidRPr="00106051">
        <w:rPr>
          <w:sz w:val="32"/>
          <w:rtl/>
        </w:rPr>
        <w:t xml:space="preserve"> </w:t>
      </w:r>
    </w:p>
    <w:p w:rsidR="00420579" w:rsidRDefault="00472FA4" w:rsidP="006D3981">
      <w:pPr>
        <w:ind w:firstLine="284"/>
        <w:jc w:val="lowKashida"/>
        <w:rPr>
          <w:sz w:val="28"/>
          <w:rtl/>
          <w:lang w:bidi="fa-IR"/>
        </w:rPr>
      </w:pPr>
      <w:r>
        <w:rPr>
          <w:rFonts w:hint="cs"/>
          <w:sz w:val="28"/>
          <w:rtl/>
          <w:lang w:bidi="fa-IR"/>
        </w:rPr>
        <w:t xml:space="preserve"> </w:t>
      </w:r>
      <w:r w:rsidR="00C91A6D">
        <w:rPr>
          <w:rFonts w:hint="cs"/>
          <w:sz w:val="28"/>
          <w:rtl/>
          <w:lang w:bidi="fa-IR"/>
        </w:rPr>
        <w:t>علاوه بر اين،</w:t>
      </w:r>
      <w:r w:rsidR="00420579">
        <w:rPr>
          <w:rFonts w:hint="cs"/>
          <w:sz w:val="28"/>
          <w:rtl/>
          <w:lang w:bidi="fa-IR"/>
        </w:rPr>
        <w:t xml:space="preserve"> ابوبکر</w:t>
      </w:r>
      <w:r w:rsidR="00C91A6D">
        <w:rPr>
          <w:rFonts w:hint="cs"/>
          <w:sz w:val="28"/>
          <w:rtl/>
          <w:lang w:bidi="fa-IR"/>
        </w:rPr>
        <w:t>صدیق</w:t>
      </w:r>
      <w:r w:rsidR="00420579">
        <w:rPr>
          <w:rFonts w:hint="cs"/>
          <w:sz w:val="28"/>
          <w:rtl/>
          <w:lang w:bidi="fa-IR"/>
        </w:rPr>
        <w:t xml:space="preserve"> و فرزندانش با اهل بيت رابطه</w:t>
      </w:r>
      <w:r w:rsidR="00C91A6D">
        <w:rPr>
          <w:rFonts w:hint="eastAsia"/>
          <w:sz w:val="28"/>
          <w:rtl/>
          <w:lang w:bidi="fa-IR"/>
        </w:rPr>
        <w:t>‌</w:t>
      </w:r>
      <w:r w:rsidR="00420579">
        <w:rPr>
          <w:rFonts w:hint="cs"/>
          <w:sz w:val="28"/>
          <w:rtl/>
          <w:lang w:bidi="fa-IR"/>
        </w:rPr>
        <w:t>ی سببی و دامادی داشتند؛ يعني، از آنها دختر می</w:t>
      </w:r>
      <w:r w:rsidR="00C91A6D">
        <w:rPr>
          <w:rFonts w:hint="eastAsia"/>
          <w:sz w:val="28"/>
          <w:rtl/>
          <w:lang w:bidi="fa-IR"/>
        </w:rPr>
        <w:t>‌</w:t>
      </w:r>
      <w:r w:rsidR="00420579">
        <w:rPr>
          <w:rFonts w:hint="cs"/>
          <w:sz w:val="28"/>
          <w:rtl/>
          <w:lang w:bidi="fa-IR"/>
        </w:rPr>
        <w:t>گرفتند و به آنها دختر می</w:t>
      </w:r>
      <w:r w:rsidR="00C91A6D">
        <w:rPr>
          <w:rFonts w:hint="eastAsia"/>
          <w:sz w:val="28"/>
          <w:rtl/>
          <w:lang w:bidi="fa-IR"/>
        </w:rPr>
        <w:t>‌</w:t>
      </w:r>
      <w:r w:rsidR="00420579">
        <w:rPr>
          <w:rFonts w:hint="cs"/>
          <w:sz w:val="28"/>
          <w:rtl/>
          <w:lang w:bidi="fa-IR"/>
        </w:rPr>
        <w:t>دادند، و عهد و پيمان</w:t>
      </w:r>
      <w:r w:rsidR="00C91A6D">
        <w:rPr>
          <w:rFonts w:hint="eastAsia"/>
          <w:sz w:val="28"/>
          <w:rtl/>
          <w:lang w:bidi="fa-IR"/>
        </w:rPr>
        <w:t>‌</w:t>
      </w:r>
      <w:r w:rsidR="00420579">
        <w:rPr>
          <w:rFonts w:hint="cs"/>
          <w:sz w:val="28"/>
          <w:rtl/>
          <w:lang w:bidi="fa-IR"/>
        </w:rPr>
        <w:t>هاي محكمي با هم داشتند. آنها شاخه</w:t>
      </w:r>
      <w:r w:rsidR="00C91A6D">
        <w:rPr>
          <w:rFonts w:hint="eastAsia"/>
          <w:sz w:val="28"/>
          <w:rtl/>
          <w:lang w:bidi="fa-IR"/>
        </w:rPr>
        <w:t>‌</w:t>
      </w:r>
      <w:r w:rsidR="00420579">
        <w:rPr>
          <w:rFonts w:hint="cs"/>
          <w:sz w:val="28"/>
          <w:rtl/>
          <w:lang w:bidi="fa-IR"/>
        </w:rPr>
        <w:t>هاي يك درخت و ثمره</w:t>
      </w:r>
      <w:r w:rsidR="00C91A6D">
        <w:rPr>
          <w:rFonts w:hint="eastAsia"/>
          <w:sz w:val="28"/>
          <w:rtl/>
          <w:lang w:bidi="fa-IR"/>
        </w:rPr>
        <w:t>‌</w:t>
      </w:r>
      <w:r w:rsidR="00420579">
        <w:rPr>
          <w:rFonts w:hint="cs"/>
          <w:sz w:val="28"/>
          <w:rtl/>
          <w:lang w:bidi="fa-IR"/>
        </w:rPr>
        <w:t>ی يك درخت خرما بودند،‌ نه چنان كه فرزندانِ يهوديان كينه توز و دشمن امت حضرت محمد</w:t>
      </w:r>
      <w:r w:rsidR="00420579" w:rsidRPr="00271A7E">
        <w:rPr>
          <w:rFonts w:cs="CTraditional Arabic" w:hint="cs"/>
          <w:sz w:val="28"/>
          <w:rtl/>
          <w:lang w:bidi="fa-IR"/>
        </w:rPr>
        <w:t>ع</w:t>
      </w:r>
      <w:r w:rsidR="00420579">
        <w:rPr>
          <w:rFonts w:hint="cs"/>
          <w:sz w:val="28"/>
          <w:rtl/>
          <w:lang w:bidi="fa-IR"/>
        </w:rPr>
        <w:t xml:space="preserve"> و حسودان و مخالفانِ حاملانِ اسلام و اعلان کنندگان برنامه</w:t>
      </w:r>
      <w:r w:rsidR="00C91A6D">
        <w:rPr>
          <w:rFonts w:hint="eastAsia"/>
          <w:sz w:val="28"/>
          <w:rtl/>
          <w:lang w:bidi="fa-IR"/>
        </w:rPr>
        <w:t>‌</w:t>
      </w:r>
      <w:r w:rsidR="00420579">
        <w:rPr>
          <w:rFonts w:hint="cs"/>
          <w:sz w:val="28"/>
          <w:rtl/>
          <w:lang w:bidi="fa-IR"/>
        </w:rPr>
        <w:t>ی اسلام و برافراشتگان پرچم اسلام، مي</w:t>
      </w:r>
      <w:r w:rsidR="00C91A6D">
        <w:rPr>
          <w:rFonts w:hint="eastAsia"/>
          <w:sz w:val="28"/>
          <w:rtl/>
          <w:lang w:bidi="fa-IR"/>
        </w:rPr>
        <w:t>‌</w:t>
      </w:r>
      <w:r w:rsidR="00420579">
        <w:rPr>
          <w:rFonts w:hint="cs"/>
          <w:sz w:val="28"/>
          <w:rtl/>
          <w:lang w:bidi="fa-IR"/>
        </w:rPr>
        <w:t>پندارند.</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خلافت ابوبكر صديق و انعقاد آن به گونه</w:t>
      </w:r>
      <w:r w:rsidR="00C91A6D">
        <w:rPr>
          <w:rFonts w:hint="eastAsia"/>
          <w:sz w:val="28"/>
          <w:rtl/>
          <w:lang w:bidi="fa-IR"/>
        </w:rPr>
        <w:t>‌</w:t>
      </w:r>
      <w:r w:rsidR="00420579">
        <w:rPr>
          <w:rFonts w:hint="cs"/>
          <w:sz w:val="28"/>
          <w:rtl/>
          <w:lang w:bidi="fa-IR"/>
        </w:rPr>
        <w:t>اي است كه علي بن ابي طالب</w:t>
      </w:r>
      <w:r w:rsidR="00420579" w:rsidRPr="001F5350">
        <w:rPr>
          <w:rFonts w:cs="CTraditional Arabic" w:hint="cs"/>
          <w:sz w:val="28"/>
          <w:rtl/>
          <w:lang w:bidi="fa-IR"/>
        </w:rPr>
        <w:t>س</w:t>
      </w:r>
      <w:r w:rsidR="00420579">
        <w:rPr>
          <w:rFonts w:hint="cs"/>
          <w:sz w:val="28"/>
          <w:rtl/>
          <w:lang w:bidi="fa-IR"/>
        </w:rPr>
        <w:t xml:space="preserve"> به صحت آن استدلال مي</w:t>
      </w:r>
      <w:r w:rsidR="00C91A6D">
        <w:rPr>
          <w:rFonts w:hint="eastAsia"/>
          <w:sz w:val="28"/>
          <w:rtl/>
          <w:lang w:bidi="fa-IR"/>
        </w:rPr>
        <w:t>‌</w:t>
      </w:r>
      <w:r w:rsidR="00C91A6D">
        <w:rPr>
          <w:rFonts w:hint="cs"/>
          <w:sz w:val="28"/>
          <w:rtl/>
          <w:lang w:bidi="fa-IR"/>
        </w:rPr>
        <w:t>كند و در رد معاويه</w:t>
      </w:r>
      <w:r w:rsidR="00420579">
        <w:rPr>
          <w:rFonts w:hint="cs"/>
          <w:sz w:val="28"/>
          <w:rtl/>
          <w:lang w:bidi="fa-IR"/>
        </w:rPr>
        <w:t xml:space="preserve"> بن ابوسفيان</w:t>
      </w:r>
      <w:r w:rsidR="00420579" w:rsidRPr="001F5350">
        <w:rPr>
          <w:rFonts w:cs="CTraditional Arabic" w:hint="cs"/>
          <w:sz w:val="28"/>
          <w:rtl/>
          <w:lang w:bidi="fa-IR"/>
        </w:rPr>
        <w:t>س</w:t>
      </w:r>
      <w:r w:rsidR="00420579">
        <w:rPr>
          <w:rFonts w:hint="cs"/>
          <w:sz w:val="28"/>
          <w:rtl/>
          <w:lang w:bidi="fa-IR"/>
        </w:rPr>
        <w:t>، امير شام، مي</w:t>
      </w:r>
      <w:r w:rsidR="00C91A6D">
        <w:rPr>
          <w:rFonts w:hint="eastAsia"/>
          <w:sz w:val="28"/>
          <w:rtl/>
          <w:lang w:bidi="fa-IR"/>
        </w:rPr>
        <w:t>‌</w:t>
      </w:r>
      <w:r w:rsidR="00420579">
        <w:rPr>
          <w:rFonts w:hint="cs"/>
          <w:sz w:val="28"/>
          <w:rtl/>
          <w:lang w:bidi="fa-IR"/>
        </w:rPr>
        <w:t>گويد: «همان كساني كه با ابوبكر و عمر و عثمان بيعت كردند و بر همان چيزي كه بيعت كردند با من نيز، بيعت كردند.‌ هيچ حاضری –بجز انتخاب شورا- حق انتخاب و رأی ندارد و هیچ غايبی نمی</w:t>
      </w:r>
      <w:r w:rsidR="00C91A6D">
        <w:rPr>
          <w:rFonts w:hint="eastAsia"/>
          <w:sz w:val="28"/>
          <w:rtl/>
          <w:lang w:bidi="fa-IR"/>
        </w:rPr>
        <w:t>‌</w:t>
      </w:r>
      <w:r w:rsidR="00420579">
        <w:rPr>
          <w:rFonts w:hint="cs"/>
          <w:sz w:val="28"/>
          <w:rtl/>
          <w:lang w:bidi="fa-IR"/>
        </w:rPr>
        <w:t>تواند آن را رد کند. شورا فقط حق مهاجرين و انصار است. اگر آنها با مردي بيعت كردند و او را امام ناميدند،‌ مورد رضايت خداوند می</w:t>
      </w:r>
      <w:r w:rsidR="00C91A6D">
        <w:rPr>
          <w:rFonts w:hint="eastAsia"/>
          <w:sz w:val="28"/>
          <w:rtl/>
          <w:lang w:bidi="fa-IR"/>
        </w:rPr>
        <w:t>‌</w:t>
      </w:r>
      <w:r w:rsidR="00420579">
        <w:rPr>
          <w:rFonts w:hint="cs"/>
          <w:sz w:val="28"/>
          <w:rtl/>
          <w:lang w:bidi="fa-IR"/>
        </w:rPr>
        <w:t>باشد، و اگر کسی از روی عیب و ایراد به رأی شورا يا به خاطر بدعتي از امر آنها خارج شد، او را به توبه كردن و قبول رأی شورا امر مي</w:t>
      </w:r>
      <w:r w:rsidR="00C91A6D">
        <w:rPr>
          <w:rFonts w:hint="eastAsia"/>
          <w:sz w:val="28"/>
          <w:rtl/>
          <w:lang w:bidi="fa-IR"/>
        </w:rPr>
        <w:t>‌</w:t>
      </w:r>
      <w:r w:rsidR="00420579">
        <w:rPr>
          <w:rFonts w:hint="cs"/>
          <w:sz w:val="28"/>
          <w:rtl/>
          <w:lang w:bidi="fa-IR"/>
        </w:rPr>
        <w:t>كنند. اگر از این کار خودداري كرد، با او می</w:t>
      </w:r>
      <w:r w:rsidR="00C91A6D">
        <w:rPr>
          <w:rFonts w:hint="eastAsia"/>
          <w:sz w:val="28"/>
          <w:rtl/>
          <w:lang w:bidi="fa-IR"/>
        </w:rPr>
        <w:t>‌</w:t>
      </w:r>
      <w:r w:rsidR="00420579">
        <w:rPr>
          <w:rFonts w:hint="cs"/>
          <w:sz w:val="28"/>
          <w:rtl/>
          <w:lang w:bidi="fa-IR"/>
        </w:rPr>
        <w:t>جنگند و خداوند او را به راهی که در پیش گرفته، می</w:t>
      </w:r>
      <w:r w:rsidR="00C91A6D">
        <w:rPr>
          <w:rFonts w:hint="eastAsia"/>
          <w:sz w:val="28"/>
          <w:rtl/>
          <w:lang w:bidi="fa-IR"/>
        </w:rPr>
        <w:t>‌</w:t>
      </w:r>
      <w:r w:rsidR="00420579">
        <w:rPr>
          <w:rFonts w:hint="cs"/>
          <w:sz w:val="28"/>
          <w:rtl/>
          <w:lang w:bidi="fa-IR"/>
        </w:rPr>
        <w:t>گرداند».</w:t>
      </w:r>
      <w:r w:rsidR="00420579">
        <w:rPr>
          <w:rStyle w:val="a4"/>
          <w:sz w:val="28"/>
          <w:rtl/>
          <w:lang w:bidi="fa-IR"/>
        </w:rPr>
        <w:footnoteReference w:id="141"/>
      </w:r>
      <w:r w:rsidR="00420579">
        <w:rPr>
          <w:rFonts w:hint="cs"/>
          <w:sz w:val="28"/>
          <w:rtl/>
          <w:lang w:bidi="fa-IR"/>
        </w:rPr>
        <w:t xml:space="preserve"> </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در جایی دیگر مي</w:t>
      </w:r>
      <w:r w:rsidR="00C91A6D">
        <w:rPr>
          <w:rFonts w:hint="eastAsia"/>
          <w:sz w:val="28"/>
          <w:rtl/>
          <w:lang w:bidi="fa-IR"/>
        </w:rPr>
        <w:t>‌</w:t>
      </w:r>
      <w:r w:rsidR="00420579">
        <w:rPr>
          <w:rFonts w:hint="cs"/>
          <w:sz w:val="28"/>
          <w:rtl/>
          <w:lang w:bidi="fa-IR"/>
        </w:rPr>
        <w:t>گويد: «شما بر آنچه با خلفاي قبل از من بيعت كرديد با من نيز، بيعت مي</w:t>
      </w:r>
      <w:r w:rsidR="00C91A6D">
        <w:rPr>
          <w:rFonts w:hint="eastAsia"/>
          <w:sz w:val="28"/>
          <w:rtl/>
          <w:lang w:bidi="fa-IR"/>
        </w:rPr>
        <w:t>‌</w:t>
      </w:r>
      <w:r w:rsidR="00C91A6D">
        <w:rPr>
          <w:rFonts w:hint="cs"/>
          <w:sz w:val="28"/>
          <w:rtl/>
          <w:lang w:bidi="fa-IR"/>
        </w:rPr>
        <w:t xml:space="preserve">كنيد. و انتخاب </w:t>
      </w:r>
      <w:r w:rsidR="00420579">
        <w:rPr>
          <w:rFonts w:hint="cs"/>
          <w:sz w:val="28"/>
          <w:rtl/>
          <w:lang w:bidi="fa-IR"/>
        </w:rPr>
        <w:t>با مردم است، ‌قبل از اینکه بيعت كنند. اما اگر بيعت كردند، ديگر اختياري ندارند».</w:t>
      </w:r>
      <w:r w:rsidR="00420579">
        <w:rPr>
          <w:rStyle w:val="a4"/>
          <w:sz w:val="28"/>
          <w:rtl/>
          <w:lang w:bidi="fa-IR"/>
        </w:rPr>
        <w:footnoteReference w:id="142"/>
      </w:r>
    </w:p>
    <w:p w:rsidR="00420579" w:rsidRPr="00363F2F" w:rsidRDefault="00420579" w:rsidP="006D3981">
      <w:pPr>
        <w:widowControl w:val="0"/>
        <w:ind w:firstLine="284"/>
        <w:jc w:val="lowKashida"/>
        <w:rPr>
          <w:sz w:val="32"/>
          <w:rtl/>
        </w:rPr>
      </w:pPr>
      <w:r>
        <w:rPr>
          <w:rFonts w:hint="cs"/>
          <w:sz w:val="28"/>
          <w:rtl/>
          <w:lang w:bidi="fa-IR"/>
        </w:rPr>
        <w:t>اين نص صریح و آشكاري است كه هيچ ابهام و اشكالي در آن راه ندارد كه امامت و خلافت با اتفاق نظر مسلمانان و اجماع آنها بر یک شخص منعقد مي</w:t>
      </w:r>
      <w:r w:rsidR="00C91A6D">
        <w:rPr>
          <w:rFonts w:hint="eastAsia"/>
          <w:sz w:val="28"/>
          <w:rtl/>
          <w:lang w:bidi="fa-IR"/>
        </w:rPr>
        <w:t>‌</w:t>
      </w:r>
      <w:r>
        <w:rPr>
          <w:rFonts w:hint="cs"/>
          <w:sz w:val="28"/>
          <w:rtl/>
          <w:lang w:bidi="fa-IR"/>
        </w:rPr>
        <w:t xml:space="preserve">شود. مخصوصاً در عصر اول كه با اجماع انصار و مهاجرين بود؛ چون آنها بر تعیین ابوبكر </w:t>
      </w:r>
      <w:r w:rsidR="00C91A6D">
        <w:rPr>
          <w:rFonts w:hint="cs"/>
          <w:sz w:val="28"/>
          <w:rtl/>
          <w:lang w:bidi="fa-IR"/>
        </w:rPr>
        <w:t>صدیق و</w:t>
      </w:r>
      <w:r>
        <w:rPr>
          <w:rFonts w:hint="cs"/>
          <w:sz w:val="28"/>
          <w:rtl/>
          <w:lang w:bidi="fa-IR"/>
        </w:rPr>
        <w:t xml:space="preserve"> عمر</w:t>
      </w:r>
      <w:r w:rsidR="00C91A6D">
        <w:rPr>
          <w:rFonts w:hint="cs"/>
          <w:sz w:val="28"/>
          <w:rtl/>
          <w:lang w:bidi="fa-IR"/>
        </w:rPr>
        <w:t xml:space="preserve"> فاروق</w:t>
      </w:r>
      <w:r>
        <w:rPr>
          <w:rFonts w:hint="cs"/>
          <w:sz w:val="28"/>
          <w:rtl/>
          <w:lang w:bidi="fa-IR"/>
        </w:rPr>
        <w:t xml:space="preserve"> به عنوان خلیفه اجماع كردند و دیگر برای هيچ حاضری حق انتخاب باقی نماند و هیچ غايبي نتوانست آن را رد کند. چنان كه به زودي دو روايت را از علي بن ابي</w:t>
      </w:r>
      <w:r w:rsidR="00C91A6D">
        <w:rPr>
          <w:rFonts w:hint="eastAsia"/>
          <w:sz w:val="28"/>
          <w:rtl/>
          <w:lang w:bidi="fa-IR"/>
        </w:rPr>
        <w:t>‌</w:t>
      </w:r>
      <w:r>
        <w:rPr>
          <w:rFonts w:hint="cs"/>
          <w:sz w:val="28"/>
          <w:rtl/>
          <w:lang w:bidi="fa-IR"/>
        </w:rPr>
        <w:t>طالب در الغارات ثقفي</w:t>
      </w:r>
      <w:r>
        <w:rPr>
          <w:rStyle w:val="a4"/>
          <w:sz w:val="28"/>
          <w:rtl/>
          <w:lang w:bidi="fa-IR"/>
        </w:rPr>
        <w:footnoteReference w:id="143"/>
      </w:r>
      <w:r>
        <w:rPr>
          <w:rFonts w:hint="cs"/>
          <w:sz w:val="28"/>
          <w:rtl/>
          <w:lang w:bidi="fa-IR"/>
        </w:rPr>
        <w:t>نقل خوا</w:t>
      </w:r>
      <w:r w:rsidR="00C91A6D">
        <w:rPr>
          <w:rFonts w:hint="cs"/>
          <w:sz w:val="28"/>
          <w:rtl/>
          <w:lang w:bidi="fa-IR"/>
        </w:rPr>
        <w:t>هیم کرد که مردم سراسیمه به طرف</w:t>
      </w:r>
      <w:r>
        <w:rPr>
          <w:rFonts w:hint="cs"/>
          <w:sz w:val="28"/>
          <w:rtl/>
          <w:lang w:bidi="fa-IR"/>
        </w:rPr>
        <w:t xml:space="preserve"> ابوبكر</w:t>
      </w:r>
      <w:r w:rsidR="00C91A6D">
        <w:rPr>
          <w:rFonts w:hint="cs"/>
          <w:sz w:val="28"/>
          <w:rtl/>
          <w:lang w:bidi="fa-IR"/>
        </w:rPr>
        <w:t xml:space="preserve"> صدیق شتافتند </w:t>
      </w:r>
      <w:r>
        <w:rPr>
          <w:rFonts w:hint="cs"/>
          <w:sz w:val="28"/>
          <w:rtl/>
          <w:lang w:bidi="fa-IR"/>
        </w:rPr>
        <w:t>تا اين كه همگي، به خلافت و امامت وي اعتراف و اقرار كردند.</w:t>
      </w:r>
      <w:r w:rsidRPr="00106051">
        <w:rPr>
          <w:sz w:val="32"/>
          <w:rtl/>
        </w:rPr>
        <w:t xml:space="preserve"> </w:t>
      </w:r>
    </w:p>
    <w:p w:rsidR="00420579" w:rsidRDefault="00420579" w:rsidP="006D3981">
      <w:pPr>
        <w:ind w:firstLine="284"/>
        <w:jc w:val="lowKashida"/>
        <w:rPr>
          <w:sz w:val="28"/>
          <w:rtl/>
          <w:lang w:bidi="fa-IR"/>
        </w:rPr>
      </w:pPr>
      <w:r>
        <w:rPr>
          <w:rFonts w:hint="cs"/>
          <w:sz w:val="28"/>
          <w:rtl/>
          <w:lang w:bidi="fa-IR"/>
        </w:rPr>
        <w:t>روایت ديگري در غير كتاب «الغارات» وجود دارد كه اين مطلب را تأیید مي</w:t>
      </w:r>
      <w:r w:rsidR="00C91A6D">
        <w:rPr>
          <w:rFonts w:hint="eastAsia"/>
          <w:sz w:val="28"/>
          <w:rtl/>
          <w:lang w:bidi="fa-IR"/>
        </w:rPr>
        <w:t>‌</w:t>
      </w:r>
      <w:r>
        <w:rPr>
          <w:rFonts w:hint="cs"/>
          <w:sz w:val="28"/>
          <w:rtl/>
          <w:lang w:bidi="fa-IR"/>
        </w:rPr>
        <w:t xml:space="preserve">كند. این روایت از علی </w:t>
      </w:r>
      <w:r w:rsidR="00C91A6D" w:rsidRPr="00C91A6D">
        <w:rPr>
          <w:rFonts w:cs="CTraditional Arabic" w:hint="cs"/>
          <w:sz w:val="28"/>
          <w:rtl/>
          <w:lang w:bidi="fa-IR"/>
        </w:rPr>
        <w:t>س</w:t>
      </w:r>
      <w:r w:rsidR="00C91A6D">
        <w:rPr>
          <w:rFonts w:hint="cs"/>
          <w:sz w:val="28"/>
          <w:rtl/>
          <w:lang w:bidi="fa-IR"/>
        </w:rPr>
        <w:t xml:space="preserve"> </w:t>
      </w:r>
      <w:r>
        <w:rPr>
          <w:rFonts w:hint="cs"/>
          <w:sz w:val="28"/>
          <w:rtl/>
          <w:lang w:bidi="fa-IR"/>
        </w:rPr>
        <w:t>نقل شده که او از خلافت و امامت چنین سخن می</w:t>
      </w:r>
      <w:r w:rsidR="00C91A6D">
        <w:rPr>
          <w:rFonts w:hint="eastAsia"/>
          <w:sz w:val="28"/>
          <w:rtl/>
          <w:lang w:bidi="fa-IR"/>
        </w:rPr>
        <w:t>‌</w:t>
      </w:r>
      <w:r>
        <w:rPr>
          <w:rFonts w:hint="cs"/>
          <w:sz w:val="28"/>
          <w:rtl/>
          <w:lang w:bidi="fa-IR"/>
        </w:rPr>
        <w:t>گوید: «ما به قضاي الهي راضي و تسليم امر او شديم. سپس در امر خلافت انديشه كردم، دیدم که اطاعت و پيروي از دستور خلیفه بر بیعت من با او پیشی گرفت؛ چون ‌با پیامبر</w:t>
      </w:r>
      <w:r w:rsidRPr="00271A7E">
        <w:rPr>
          <w:rFonts w:cs="CTraditional Arabic" w:hint="cs"/>
          <w:sz w:val="28"/>
          <w:rtl/>
          <w:lang w:bidi="fa-IR"/>
        </w:rPr>
        <w:t>ع</w:t>
      </w:r>
      <w:r>
        <w:rPr>
          <w:rFonts w:hint="cs"/>
          <w:sz w:val="28"/>
          <w:rtl/>
          <w:lang w:bidi="fa-IR"/>
        </w:rPr>
        <w:t xml:space="preserve"> عهد و پيمان بسته ام که گوش به فرمان خلفا</w:t>
      </w:r>
      <w:r w:rsidR="00C91A6D">
        <w:rPr>
          <w:rFonts w:hint="cs"/>
          <w:sz w:val="28"/>
          <w:rtl/>
          <w:lang w:bidi="fa-IR"/>
        </w:rPr>
        <w:t>ء</w:t>
      </w:r>
      <w:r>
        <w:rPr>
          <w:rFonts w:hint="cs"/>
          <w:sz w:val="28"/>
          <w:rtl/>
          <w:lang w:bidi="fa-IR"/>
        </w:rPr>
        <w:t xml:space="preserve"> باشم».</w:t>
      </w:r>
      <w:r>
        <w:rPr>
          <w:rStyle w:val="a4"/>
          <w:sz w:val="28"/>
          <w:rtl/>
          <w:lang w:bidi="fa-IR"/>
        </w:rPr>
        <w:footnoteReference w:id="144"/>
      </w:r>
      <w:r>
        <w:rPr>
          <w:rFonts w:hint="cs"/>
          <w:sz w:val="28"/>
          <w:rtl/>
          <w:lang w:bidi="fa-IR"/>
        </w:rPr>
        <w:t xml:space="preserve"> </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هنگامي كه چنين فكری مي</w:t>
      </w:r>
      <w:r w:rsidR="00C91A6D">
        <w:rPr>
          <w:rFonts w:hint="eastAsia"/>
          <w:sz w:val="28"/>
          <w:rtl/>
          <w:lang w:bidi="fa-IR"/>
        </w:rPr>
        <w:t>‌</w:t>
      </w:r>
      <w:r w:rsidR="00420579">
        <w:rPr>
          <w:rFonts w:hint="cs"/>
          <w:sz w:val="28"/>
          <w:rtl/>
          <w:lang w:bidi="fa-IR"/>
        </w:rPr>
        <w:t>كرد به طرف ابوبكر صديق رفت و مانند مهاجرين و انصار با او بيعت كرد؛</w:t>
      </w:r>
      <w:r w:rsidR="005B68B8">
        <w:rPr>
          <w:rFonts w:hint="cs"/>
          <w:sz w:val="28"/>
          <w:rtl/>
          <w:lang w:bidi="fa-IR"/>
        </w:rPr>
        <w:t xml:space="preserve"> </w:t>
      </w:r>
      <w:r w:rsidR="00420579">
        <w:rPr>
          <w:rFonts w:hint="cs"/>
          <w:sz w:val="28"/>
          <w:rtl/>
          <w:lang w:bidi="fa-IR"/>
        </w:rPr>
        <w:t>و نه تقيه كرد و نه طبق پندارهاي شیعه آنچه در درون داشت، مخفي كرد. او درباره</w:t>
      </w:r>
      <w:r w:rsidR="005B68B8">
        <w:rPr>
          <w:rFonts w:hint="eastAsia"/>
          <w:sz w:val="28"/>
          <w:rtl/>
          <w:lang w:bidi="fa-IR"/>
        </w:rPr>
        <w:t>‌</w:t>
      </w:r>
      <w:r w:rsidR="00420579">
        <w:rPr>
          <w:rFonts w:hint="cs"/>
          <w:sz w:val="28"/>
          <w:rtl/>
          <w:lang w:bidi="fa-IR"/>
        </w:rPr>
        <w:t>ی حوادث گذشته، مي</w:t>
      </w:r>
      <w:r w:rsidR="005B68B8">
        <w:rPr>
          <w:rFonts w:hint="eastAsia"/>
          <w:sz w:val="28"/>
          <w:rtl/>
          <w:lang w:bidi="fa-IR"/>
        </w:rPr>
        <w:t>‌</w:t>
      </w:r>
      <w:r w:rsidR="00420579">
        <w:rPr>
          <w:rFonts w:hint="cs"/>
          <w:sz w:val="28"/>
          <w:rtl/>
          <w:lang w:bidi="fa-IR"/>
        </w:rPr>
        <w:t>گويد: «در اين هنگام پيش ابوبكر رفتم و با او بيعت كردم و در آن اتفاقات از جاي برخاستم. ابوبكر ولايت امور را به عهده گرفت و كارها را سهل و هموار كرد و با ميانه</w:t>
      </w:r>
      <w:r w:rsidR="005B68B8">
        <w:rPr>
          <w:rFonts w:hint="eastAsia"/>
          <w:sz w:val="28"/>
          <w:rtl/>
          <w:lang w:bidi="fa-IR"/>
        </w:rPr>
        <w:t>‌</w:t>
      </w:r>
      <w:r w:rsidR="00420579">
        <w:rPr>
          <w:rFonts w:hint="cs"/>
          <w:sz w:val="28"/>
          <w:rtl/>
          <w:lang w:bidi="fa-IR"/>
        </w:rPr>
        <w:t>روي و عدالت رفتار كرد، من هم همواره از روی خیرخواهی با او همراه بودم و در آنچه که از خدا اطاعت می</w:t>
      </w:r>
      <w:r w:rsidR="005B68B8">
        <w:rPr>
          <w:rFonts w:hint="eastAsia"/>
          <w:sz w:val="28"/>
          <w:rtl/>
          <w:lang w:bidi="fa-IR"/>
        </w:rPr>
        <w:t>‌</w:t>
      </w:r>
      <w:r w:rsidR="00420579">
        <w:rPr>
          <w:rFonts w:hint="cs"/>
          <w:sz w:val="28"/>
          <w:rtl/>
          <w:lang w:bidi="fa-IR"/>
        </w:rPr>
        <w:t>کرد، از وی اطاعت کردم».</w:t>
      </w:r>
      <w:r w:rsidR="00420579">
        <w:rPr>
          <w:rStyle w:val="a4"/>
          <w:sz w:val="28"/>
          <w:rtl/>
          <w:lang w:bidi="fa-IR"/>
        </w:rPr>
        <w:footnoteReference w:id="145"/>
      </w:r>
      <w:r w:rsidR="00420579">
        <w:rPr>
          <w:rFonts w:hint="cs"/>
          <w:sz w:val="28"/>
          <w:rtl/>
          <w:lang w:bidi="fa-IR"/>
        </w:rPr>
        <w:t xml:space="preserve"> </w:t>
      </w:r>
    </w:p>
    <w:p w:rsidR="00420579" w:rsidRPr="004B085E" w:rsidRDefault="00472FA4" w:rsidP="006D3981">
      <w:pPr>
        <w:widowControl w:val="0"/>
        <w:ind w:firstLine="284"/>
        <w:jc w:val="lowKashida"/>
        <w:rPr>
          <w:rStyle w:val="aa"/>
          <w:color w:val="008000"/>
          <w:rtl/>
        </w:rPr>
      </w:pPr>
      <w:r>
        <w:rPr>
          <w:rFonts w:hint="cs"/>
          <w:sz w:val="28"/>
          <w:rtl/>
          <w:lang w:bidi="fa-IR"/>
        </w:rPr>
        <w:t xml:space="preserve"> </w:t>
      </w:r>
      <w:r w:rsidR="00420579">
        <w:rPr>
          <w:rFonts w:hint="cs"/>
          <w:sz w:val="28"/>
          <w:rtl/>
          <w:lang w:bidi="fa-IR"/>
        </w:rPr>
        <w:t>به همين دليل، هنگامي كه ابوسفيان و ابن عباس، خلافت را بر وي عرضه كردند او پیشنهادشان را نپذیرفت؛ چون بعد از انعقاد خلافت ديگر او حقي نداشت.</w:t>
      </w:r>
      <w:r w:rsidR="00420579" w:rsidRPr="00106051">
        <w:rPr>
          <w:sz w:val="32"/>
          <w:rtl/>
        </w:rPr>
        <w:t xml:space="preserve"> </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در نامه</w:t>
      </w:r>
      <w:r w:rsidR="005B68B8">
        <w:rPr>
          <w:rFonts w:hint="eastAsia"/>
          <w:sz w:val="28"/>
          <w:rtl/>
          <w:lang w:bidi="fa-IR"/>
        </w:rPr>
        <w:t>‌</w:t>
      </w:r>
      <w:r w:rsidR="00420579">
        <w:rPr>
          <w:rFonts w:hint="cs"/>
          <w:sz w:val="28"/>
          <w:rtl/>
          <w:lang w:bidi="fa-IR"/>
        </w:rPr>
        <w:t>اي كه به معاويه، امير شام،</w:t>
      </w:r>
      <w:r w:rsidR="005B68B8">
        <w:rPr>
          <w:rFonts w:hint="cs"/>
          <w:sz w:val="28"/>
          <w:rtl/>
          <w:lang w:bidi="fa-IR"/>
        </w:rPr>
        <w:t xml:space="preserve"> </w:t>
      </w:r>
      <w:r w:rsidR="00420579">
        <w:rPr>
          <w:rFonts w:hint="cs"/>
          <w:sz w:val="28"/>
          <w:rtl/>
          <w:lang w:bidi="fa-IR"/>
        </w:rPr>
        <w:t>نوشته بود، به خلافت خليفه</w:t>
      </w:r>
      <w:r w:rsidR="005B68B8">
        <w:rPr>
          <w:rFonts w:hint="eastAsia"/>
          <w:sz w:val="28"/>
          <w:rtl/>
          <w:lang w:bidi="fa-IR"/>
        </w:rPr>
        <w:t>‌</w:t>
      </w:r>
      <w:r w:rsidR="00420579">
        <w:rPr>
          <w:rFonts w:hint="cs"/>
          <w:sz w:val="28"/>
          <w:rtl/>
          <w:lang w:bidi="fa-IR"/>
        </w:rPr>
        <w:t>ی اول، ابوبكر صديق، و افضل بودن وي اقرار كرده بود و بعد از مرگش براي وي طلب مغفرت و بخشش كرده و نسبت به وفات وي تأسف خورد؛ چنان كه مي</w:t>
      </w:r>
      <w:r w:rsidR="005B68B8">
        <w:rPr>
          <w:rFonts w:hint="eastAsia"/>
          <w:sz w:val="28"/>
          <w:rtl/>
          <w:lang w:bidi="fa-IR"/>
        </w:rPr>
        <w:t>‌</w:t>
      </w:r>
      <w:r w:rsidR="00420579">
        <w:rPr>
          <w:rFonts w:hint="cs"/>
          <w:sz w:val="28"/>
          <w:rtl/>
          <w:lang w:bidi="fa-IR"/>
        </w:rPr>
        <w:t>گويد: «خداوند از ميان مسلمانان فردي را</w:t>
      </w:r>
      <w:r w:rsidR="00980A9E">
        <w:rPr>
          <w:rFonts w:hint="cs"/>
          <w:sz w:val="28"/>
          <w:rtl/>
          <w:lang w:bidi="fa-IR"/>
        </w:rPr>
        <w:t xml:space="preserve"> برگزيد و توسط او آنها را تقويت</w:t>
      </w:r>
      <w:r w:rsidR="00420579">
        <w:rPr>
          <w:rFonts w:hint="cs"/>
          <w:sz w:val="28"/>
          <w:rtl/>
          <w:lang w:bidi="fa-IR"/>
        </w:rPr>
        <w:t xml:space="preserve"> كرد. منزلت ا</w:t>
      </w:r>
      <w:r w:rsidR="005B68B8">
        <w:rPr>
          <w:rFonts w:hint="cs"/>
          <w:sz w:val="28"/>
          <w:rtl/>
          <w:lang w:bidi="fa-IR"/>
        </w:rPr>
        <w:t>و</w:t>
      </w:r>
      <w:r w:rsidR="00420579">
        <w:rPr>
          <w:rFonts w:hint="cs"/>
          <w:sz w:val="28"/>
          <w:rtl/>
          <w:lang w:bidi="fa-IR"/>
        </w:rPr>
        <w:t xml:space="preserve"> </w:t>
      </w:r>
      <w:r w:rsidR="005B68B8">
        <w:rPr>
          <w:rFonts w:hint="cs"/>
          <w:sz w:val="28"/>
          <w:rtl/>
          <w:lang w:bidi="fa-IR"/>
        </w:rPr>
        <w:t xml:space="preserve">نزد </w:t>
      </w:r>
      <w:r w:rsidR="00420579">
        <w:rPr>
          <w:rFonts w:hint="cs"/>
          <w:sz w:val="28"/>
          <w:rtl/>
          <w:lang w:bidi="fa-IR"/>
        </w:rPr>
        <w:t>مسلمانان به اندازه</w:t>
      </w:r>
      <w:r w:rsidR="005B68B8">
        <w:rPr>
          <w:rFonts w:hint="eastAsia"/>
          <w:sz w:val="28"/>
          <w:rtl/>
          <w:lang w:bidi="fa-IR"/>
        </w:rPr>
        <w:t>‌</w:t>
      </w:r>
      <w:r w:rsidR="005B68B8">
        <w:rPr>
          <w:rFonts w:hint="cs"/>
          <w:sz w:val="28"/>
          <w:rtl/>
          <w:lang w:bidi="fa-IR"/>
        </w:rPr>
        <w:t xml:space="preserve">ی فضايلش </w:t>
      </w:r>
      <w:r w:rsidR="00420579">
        <w:rPr>
          <w:rFonts w:hint="cs"/>
          <w:sz w:val="28"/>
          <w:rtl/>
          <w:lang w:bidi="fa-IR"/>
        </w:rPr>
        <w:t>در اسلام بود. خیرخواه</w:t>
      </w:r>
      <w:r w:rsidR="005B68B8">
        <w:rPr>
          <w:rFonts w:hint="eastAsia"/>
          <w:sz w:val="28"/>
          <w:rtl/>
          <w:lang w:bidi="fa-IR"/>
        </w:rPr>
        <w:t>‌</w:t>
      </w:r>
      <w:r w:rsidR="00420579">
        <w:rPr>
          <w:rFonts w:hint="cs"/>
          <w:sz w:val="28"/>
          <w:rtl/>
          <w:lang w:bidi="fa-IR"/>
        </w:rPr>
        <w:t>ترین مسلمانان به خاطر خدا و پیامبر</w:t>
      </w:r>
      <w:r w:rsidR="00420579" w:rsidRPr="00271A7E">
        <w:rPr>
          <w:rFonts w:cs="CTraditional Arabic" w:hint="cs"/>
          <w:sz w:val="28"/>
          <w:rtl/>
          <w:lang w:bidi="fa-IR"/>
        </w:rPr>
        <w:t>ع</w:t>
      </w:r>
      <w:r w:rsidR="00420579">
        <w:rPr>
          <w:rFonts w:hint="cs"/>
          <w:sz w:val="28"/>
          <w:rtl/>
          <w:lang w:bidi="fa-IR"/>
        </w:rPr>
        <w:t>، ابوبکر صديق و عمر فاروق بودند. به جان خودم، جايگاه آنان در اسلام بسيار عظيم مي</w:t>
      </w:r>
      <w:r w:rsidR="005B68B8">
        <w:rPr>
          <w:rFonts w:hint="eastAsia"/>
          <w:sz w:val="28"/>
          <w:rtl/>
          <w:lang w:bidi="fa-IR"/>
        </w:rPr>
        <w:t>‌</w:t>
      </w:r>
      <w:r w:rsidR="00420579">
        <w:rPr>
          <w:rFonts w:hint="cs"/>
          <w:sz w:val="28"/>
          <w:rtl/>
          <w:lang w:bidi="fa-IR"/>
        </w:rPr>
        <w:t>باشد و مشكلات و بلاهايي که آنها در اسلام با آن مواجه شدند،‌ بسيار شديد بود. خداوند آنها را بيامرزد و به بهترين وجه آنها را جزاي نيكو دهد!»</w:t>
      </w:r>
      <w:r w:rsidR="00420579">
        <w:rPr>
          <w:rStyle w:val="a4"/>
          <w:sz w:val="28"/>
          <w:rtl/>
          <w:lang w:bidi="fa-IR"/>
        </w:rPr>
        <w:footnoteReference w:id="146"/>
      </w:r>
      <w:r w:rsidR="00420579">
        <w:rPr>
          <w:rFonts w:hint="cs"/>
          <w:sz w:val="28"/>
          <w:rtl/>
          <w:lang w:bidi="fa-IR"/>
        </w:rPr>
        <w:t xml:space="preserve"> </w:t>
      </w:r>
    </w:p>
    <w:p w:rsidR="00420579" w:rsidRPr="00363F2F" w:rsidRDefault="00472FA4" w:rsidP="006D3981">
      <w:pPr>
        <w:widowControl w:val="0"/>
        <w:ind w:firstLine="284"/>
        <w:jc w:val="lowKashida"/>
        <w:rPr>
          <w:sz w:val="32"/>
          <w:rtl/>
        </w:rPr>
      </w:pPr>
      <w:r>
        <w:rPr>
          <w:rFonts w:hint="cs"/>
          <w:sz w:val="28"/>
          <w:rtl/>
          <w:lang w:bidi="fa-IR"/>
        </w:rPr>
        <w:t xml:space="preserve"> </w:t>
      </w:r>
      <w:r w:rsidR="00420579">
        <w:rPr>
          <w:rFonts w:hint="cs"/>
          <w:sz w:val="28"/>
          <w:rtl/>
          <w:lang w:bidi="fa-IR"/>
        </w:rPr>
        <w:t>طوسي</w:t>
      </w:r>
      <w:r w:rsidR="00420579">
        <w:rPr>
          <w:rStyle w:val="a4"/>
          <w:sz w:val="28"/>
          <w:rtl/>
          <w:lang w:bidi="fa-IR"/>
        </w:rPr>
        <w:footnoteReference w:id="147"/>
      </w:r>
      <w:r w:rsidR="005B68B8">
        <w:rPr>
          <w:rFonts w:hint="cs"/>
          <w:sz w:val="28"/>
          <w:rtl/>
          <w:lang w:bidi="fa-IR"/>
        </w:rPr>
        <w:t xml:space="preserve"> از</w:t>
      </w:r>
      <w:r w:rsidR="00420579">
        <w:rPr>
          <w:rFonts w:hint="cs"/>
          <w:sz w:val="28"/>
          <w:rtl/>
          <w:lang w:bidi="fa-IR"/>
        </w:rPr>
        <w:t xml:space="preserve"> علي روايت كرده كه وقتی در جمع شكست خوردگان جنگ جمل بود، به آنها گفت: «شما با ابوبكر بيعت كرديد در حالي كه از من روي گردانديد، من نيز، با ابوبكر بيعت كردم چنان كه شما بيعت كرديد. با عمر نيز، بيعت كردم و به آن وفادار ماندم. با عثمان بيعت ك</w:t>
      </w:r>
      <w:r w:rsidR="00980A9E">
        <w:rPr>
          <w:rFonts w:hint="cs"/>
          <w:sz w:val="28"/>
          <w:rtl/>
          <w:lang w:bidi="fa-IR"/>
        </w:rPr>
        <w:t>رديد و من نيز، با او بيعت كردم.</w:t>
      </w:r>
      <w:r w:rsidR="00420579">
        <w:rPr>
          <w:rFonts w:hint="cs"/>
          <w:sz w:val="28"/>
          <w:rtl/>
          <w:lang w:bidi="fa-IR"/>
        </w:rPr>
        <w:t xml:space="preserve"> سپس سراغ من آمدید در حالی که در خانه نشسته بودم، بدون اين که شما را دعوت كنم یا کسی را مجبور كنم</w:t>
      </w:r>
      <w:r w:rsidR="00420579">
        <w:rPr>
          <w:rStyle w:val="a4"/>
          <w:sz w:val="28"/>
          <w:rtl/>
          <w:lang w:bidi="fa-IR"/>
        </w:rPr>
        <w:footnoteReference w:id="148"/>
      </w:r>
      <w:r w:rsidR="00420579">
        <w:rPr>
          <w:rFonts w:hint="cs"/>
          <w:sz w:val="28"/>
          <w:rtl/>
          <w:lang w:bidi="fa-IR"/>
        </w:rPr>
        <w:t>، براي بيعت نزد من آمديد. پس شما همچنان كه با ابوبكر و عمر و عثمان بيعت كرديد، ‌با من نيز، بيعت كرديد».</w:t>
      </w:r>
      <w:r w:rsidR="00420579">
        <w:rPr>
          <w:rStyle w:val="a4"/>
          <w:sz w:val="28"/>
          <w:rtl/>
          <w:lang w:bidi="fa-IR"/>
        </w:rPr>
        <w:footnoteReference w:id="149"/>
      </w:r>
      <w:r w:rsidR="00420579">
        <w:rPr>
          <w:rFonts w:hint="cs"/>
          <w:sz w:val="28"/>
          <w:rtl/>
          <w:lang w:bidi="fa-IR"/>
        </w:rPr>
        <w:t xml:space="preserve"> </w:t>
      </w:r>
    </w:p>
    <w:p w:rsidR="00420579" w:rsidRDefault="00420579" w:rsidP="006D3981">
      <w:pPr>
        <w:ind w:firstLine="284"/>
        <w:jc w:val="lowKashida"/>
        <w:rPr>
          <w:sz w:val="28"/>
          <w:rtl/>
          <w:lang w:bidi="fa-IR"/>
        </w:rPr>
      </w:pPr>
      <w:r>
        <w:rPr>
          <w:rFonts w:hint="cs"/>
          <w:sz w:val="28"/>
          <w:rtl/>
          <w:lang w:bidi="fa-IR"/>
        </w:rPr>
        <w:t>طبرسي همچنين از محمد باقر نقل مي</w:t>
      </w:r>
      <w:r w:rsidR="000311CD">
        <w:rPr>
          <w:rFonts w:hint="eastAsia"/>
          <w:sz w:val="28"/>
          <w:rtl/>
          <w:lang w:bidi="fa-IR"/>
        </w:rPr>
        <w:t>‌</w:t>
      </w:r>
      <w:r>
        <w:rPr>
          <w:rFonts w:hint="cs"/>
          <w:sz w:val="28"/>
          <w:rtl/>
          <w:lang w:bidi="fa-IR"/>
        </w:rPr>
        <w:t>كند: علي همچنان به خلافت ابوبکر، اقرار و به امامتش، اعتراف مي</w:t>
      </w:r>
      <w:r w:rsidR="000311CD">
        <w:rPr>
          <w:rFonts w:hint="eastAsia"/>
          <w:sz w:val="28"/>
          <w:rtl/>
          <w:lang w:bidi="fa-IR"/>
        </w:rPr>
        <w:t>‌</w:t>
      </w:r>
      <w:r>
        <w:rPr>
          <w:rFonts w:hint="cs"/>
          <w:sz w:val="28"/>
          <w:rtl/>
          <w:lang w:bidi="fa-IR"/>
        </w:rPr>
        <w:t>كرد و همچنان در خلافت ابوبکر بر سر بیعتش بود؛ همچنان كه مي</w:t>
      </w:r>
      <w:r w:rsidR="000311CD">
        <w:rPr>
          <w:rFonts w:hint="eastAsia"/>
          <w:sz w:val="28"/>
          <w:rtl/>
          <w:lang w:bidi="fa-IR"/>
        </w:rPr>
        <w:t>‌</w:t>
      </w:r>
      <w:r>
        <w:rPr>
          <w:rFonts w:hint="cs"/>
          <w:sz w:val="28"/>
          <w:rtl/>
          <w:lang w:bidi="fa-IR"/>
        </w:rPr>
        <w:t>گويد: اسام</w:t>
      </w:r>
      <w:r w:rsidR="000311CD">
        <w:rPr>
          <w:rFonts w:hint="cs"/>
          <w:sz w:val="28"/>
          <w:rtl/>
          <w:lang w:bidi="fa-IR"/>
        </w:rPr>
        <w:t>ه</w:t>
      </w:r>
      <w:r>
        <w:rPr>
          <w:rFonts w:hint="cs"/>
          <w:sz w:val="28"/>
          <w:rtl/>
          <w:lang w:bidi="fa-IR"/>
        </w:rPr>
        <w:t xml:space="preserve"> بن زيد، محبوب پيامبر</w:t>
      </w:r>
      <w:r w:rsidRPr="00271A7E">
        <w:rPr>
          <w:rFonts w:cs="CTraditional Arabic" w:hint="cs"/>
          <w:sz w:val="28"/>
          <w:rtl/>
          <w:lang w:bidi="fa-IR"/>
        </w:rPr>
        <w:t>ع</w:t>
      </w:r>
      <w:r>
        <w:rPr>
          <w:rFonts w:hint="cs"/>
          <w:sz w:val="28"/>
          <w:rtl/>
          <w:lang w:bidi="fa-IR"/>
        </w:rPr>
        <w:t>، وقتی خواست به جنگ برود، آن حضرت</w:t>
      </w:r>
      <w:r w:rsidRPr="00271A7E">
        <w:rPr>
          <w:rFonts w:cs="CTraditional Arabic" w:hint="cs"/>
          <w:sz w:val="28"/>
          <w:rtl/>
          <w:lang w:bidi="fa-IR"/>
        </w:rPr>
        <w:t>ع</w:t>
      </w:r>
      <w:r>
        <w:rPr>
          <w:rFonts w:hint="cs"/>
          <w:sz w:val="28"/>
          <w:rtl/>
          <w:lang w:bidi="fa-IR"/>
        </w:rPr>
        <w:t xml:space="preserve"> به ملكوت اعلي پيوست. هنگامي كه نامه</w:t>
      </w:r>
      <w:r w:rsidR="000311CD">
        <w:rPr>
          <w:rFonts w:hint="eastAsia"/>
          <w:sz w:val="28"/>
          <w:rtl/>
          <w:lang w:bidi="fa-IR"/>
        </w:rPr>
        <w:t>‌</w:t>
      </w:r>
      <w:r>
        <w:rPr>
          <w:rFonts w:hint="cs"/>
          <w:sz w:val="28"/>
          <w:rtl/>
          <w:lang w:bidi="fa-IR"/>
        </w:rPr>
        <w:t>اي به اسامه رسيد، همراه با يارانش منصرف شد تا اين كه وارد مدينه شد. وقتي كه اجتماع مردم را در مقابل ابوبكر ديد، به طرف علي رفت و گفت: چه خبر است ای علي؟ گفت: مي</w:t>
      </w:r>
      <w:r w:rsidR="000311CD">
        <w:rPr>
          <w:rFonts w:hint="eastAsia"/>
          <w:sz w:val="28"/>
          <w:rtl/>
          <w:lang w:bidi="fa-IR"/>
        </w:rPr>
        <w:t>‌</w:t>
      </w:r>
      <w:r>
        <w:rPr>
          <w:rFonts w:hint="cs"/>
          <w:sz w:val="28"/>
          <w:rtl/>
          <w:lang w:bidi="fa-IR"/>
        </w:rPr>
        <w:t>بيني كه معلوم است. اسامه گفت: آيا با ابوبکر بيعت كردي؟ گفت: بله.</w:t>
      </w:r>
      <w:r>
        <w:rPr>
          <w:rStyle w:val="a4"/>
          <w:sz w:val="28"/>
          <w:rtl/>
          <w:lang w:bidi="fa-IR"/>
        </w:rPr>
        <w:footnoteReference w:id="150"/>
      </w:r>
      <w:r>
        <w:rPr>
          <w:rFonts w:hint="cs"/>
          <w:sz w:val="28"/>
          <w:rtl/>
          <w:lang w:bidi="fa-IR"/>
        </w:rPr>
        <w:t xml:space="preserve"> </w:t>
      </w:r>
    </w:p>
    <w:p w:rsidR="00420579" w:rsidRDefault="00420579" w:rsidP="006D3981">
      <w:pPr>
        <w:ind w:firstLine="284"/>
        <w:jc w:val="lowKashida"/>
        <w:rPr>
          <w:sz w:val="28"/>
          <w:rtl/>
          <w:lang w:bidi="fa-IR"/>
        </w:rPr>
      </w:pPr>
      <w:r>
        <w:rPr>
          <w:rFonts w:hint="cs"/>
          <w:sz w:val="28"/>
          <w:rtl/>
          <w:lang w:bidi="fa-IR"/>
        </w:rPr>
        <w:t>يكي از شيعيان متأخر و امامي از امامان آنان، محمد حسين آل كاشف الغطاء، این مطلب را تأیید می</w:t>
      </w:r>
      <w:r w:rsidR="000311CD">
        <w:rPr>
          <w:rFonts w:hint="eastAsia"/>
          <w:sz w:val="28"/>
          <w:rtl/>
          <w:lang w:bidi="fa-IR"/>
        </w:rPr>
        <w:t>‌</w:t>
      </w:r>
      <w:r>
        <w:rPr>
          <w:rFonts w:hint="cs"/>
          <w:sz w:val="28"/>
          <w:rtl/>
          <w:lang w:bidi="fa-IR"/>
        </w:rPr>
        <w:t>کند و مي</w:t>
      </w:r>
      <w:r w:rsidR="000311CD">
        <w:rPr>
          <w:rFonts w:hint="eastAsia"/>
          <w:sz w:val="28"/>
          <w:rtl/>
          <w:lang w:bidi="fa-IR"/>
        </w:rPr>
        <w:t>‌</w:t>
      </w:r>
      <w:r>
        <w:rPr>
          <w:rFonts w:hint="cs"/>
          <w:sz w:val="28"/>
          <w:rtl/>
          <w:lang w:bidi="fa-IR"/>
        </w:rPr>
        <w:t xml:space="preserve">گويد: هنگامي كه رسول الله </w:t>
      </w:r>
      <w:r w:rsidRPr="00CC6A86">
        <w:rPr>
          <w:rFonts w:cs="CTraditional Arabic" w:hint="cs"/>
          <w:sz w:val="28"/>
          <w:rtl/>
          <w:lang w:bidi="fa-IR"/>
        </w:rPr>
        <w:t>ع</w:t>
      </w:r>
      <w:r w:rsidR="000311CD">
        <w:rPr>
          <w:rFonts w:cs="CTraditional Arabic" w:hint="cs"/>
          <w:sz w:val="28"/>
          <w:rtl/>
          <w:lang w:bidi="fa-IR"/>
        </w:rPr>
        <w:t xml:space="preserve"> </w:t>
      </w:r>
      <w:r>
        <w:rPr>
          <w:rFonts w:hint="cs"/>
          <w:sz w:val="28"/>
          <w:rtl/>
          <w:lang w:bidi="fa-IR"/>
        </w:rPr>
        <w:t>دار فاني را به طرف دار باقي ترك كرد، گروهي از اصحاب معتقد بودند كه خلافت به علت سن كم يا قريشي بودن به علي نمي رسد،‌ چون نمي خواستند كه نبوت و خلافت براي بني</w:t>
      </w:r>
      <w:r w:rsidR="000311CD">
        <w:rPr>
          <w:rFonts w:hint="eastAsia"/>
          <w:sz w:val="28"/>
          <w:rtl/>
          <w:lang w:bidi="fa-IR"/>
        </w:rPr>
        <w:t>‌</w:t>
      </w:r>
      <w:r>
        <w:rPr>
          <w:rFonts w:hint="cs"/>
          <w:sz w:val="28"/>
          <w:rtl/>
          <w:lang w:bidi="fa-IR"/>
        </w:rPr>
        <w:t>هاشم باشدـ تا آنجا که مي</w:t>
      </w:r>
      <w:r w:rsidR="000311CD">
        <w:rPr>
          <w:rFonts w:hint="eastAsia"/>
          <w:sz w:val="28"/>
          <w:rtl/>
          <w:lang w:bidi="fa-IR"/>
        </w:rPr>
        <w:t>‌</w:t>
      </w:r>
      <w:r>
        <w:rPr>
          <w:rFonts w:hint="cs"/>
          <w:sz w:val="28"/>
          <w:rtl/>
          <w:lang w:bidi="fa-IR"/>
        </w:rPr>
        <w:t>گويد-</w:t>
      </w:r>
      <w:r w:rsidR="00472FA4">
        <w:rPr>
          <w:rFonts w:hint="cs"/>
          <w:sz w:val="28"/>
          <w:rtl/>
          <w:lang w:bidi="fa-IR"/>
        </w:rPr>
        <w:t xml:space="preserve"> </w:t>
      </w:r>
      <w:r>
        <w:rPr>
          <w:rFonts w:hint="cs"/>
          <w:sz w:val="28"/>
          <w:rtl/>
          <w:lang w:bidi="fa-IR"/>
        </w:rPr>
        <w:t>وقتی حضرت علی دید که خليفه</w:t>
      </w:r>
      <w:r w:rsidR="000311CD">
        <w:rPr>
          <w:rFonts w:hint="eastAsia"/>
          <w:sz w:val="28"/>
          <w:rtl/>
          <w:lang w:bidi="fa-IR"/>
        </w:rPr>
        <w:t>‌</w:t>
      </w:r>
      <w:r>
        <w:rPr>
          <w:rFonts w:hint="cs"/>
          <w:sz w:val="28"/>
          <w:rtl/>
          <w:lang w:bidi="fa-IR"/>
        </w:rPr>
        <w:t>ی اول و دوم در نشر كلمه</w:t>
      </w:r>
      <w:r w:rsidR="000311CD">
        <w:rPr>
          <w:rFonts w:hint="eastAsia"/>
          <w:sz w:val="28"/>
          <w:rtl/>
          <w:lang w:bidi="fa-IR"/>
        </w:rPr>
        <w:t>‌</w:t>
      </w:r>
      <w:r>
        <w:rPr>
          <w:rFonts w:hint="cs"/>
          <w:sz w:val="28"/>
          <w:rtl/>
          <w:lang w:bidi="fa-IR"/>
        </w:rPr>
        <w:t>ی توحيد و آماده كردن سپاه اسلام و توسعه</w:t>
      </w:r>
      <w:r w:rsidR="000311CD">
        <w:rPr>
          <w:rFonts w:hint="eastAsia"/>
          <w:sz w:val="28"/>
          <w:rtl/>
          <w:lang w:bidi="fa-IR"/>
        </w:rPr>
        <w:t>‌</w:t>
      </w:r>
      <w:r>
        <w:rPr>
          <w:rFonts w:hint="cs"/>
          <w:sz w:val="28"/>
          <w:rtl/>
          <w:lang w:bidi="fa-IR"/>
        </w:rPr>
        <w:t>ی فتوحات اسلامی بسيار تلاش كردند و هيچ گاه منزوي نشدند و منحرف نشدند، با آنها بيعت كرد و</w:t>
      </w:r>
      <w:r w:rsidR="00472FA4">
        <w:rPr>
          <w:rFonts w:hint="cs"/>
          <w:sz w:val="28"/>
          <w:rtl/>
          <w:lang w:bidi="fa-IR"/>
        </w:rPr>
        <w:t xml:space="preserve"> </w:t>
      </w:r>
      <w:r>
        <w:rPr>
          <w:rFonts w:hint="cs"/>
          <w:sz w:val="28"/>
          <w:rtl/>
          <w:lang w:bidi="fa-IR"/>
        </w:rPr>
        <w:t>روابط صمیمانه و محبت آمیزی با آنان داشت.</w:t>
      </w:r>
      <w:r>
        <w:rPr>
          <w:rStyle w:val="a4"/>
          <w:sz w:val="28"/>
          <w:rtl/>
          <w:lang w:bidi="fa-IR"/>
        </w:rPr>
        <w:footnoteReference w:id="151"/>
      </w:r>
      <w:r>
        <w:rPr>
          <w:rFonts w:hint="cs"/>
          <w:sz w:val="28"/>
          <w:rtl/>
          <w:lang w:bidi="fa-IR"/>
        </w:rPr>
        <w:t xml:space="preserve"> </w:t>
      </w:r>
    </w:p>
    <w:p w:rsidR="00420579" w:rsidRDefault="00420579" w:rsidP="006D3981">
      <w:pPr>
        <w:widowControl w:val="0"/>
        <w:ind w:firstLine="284"/>
        <w:jc w:val="lowKashida"/>
        <w:rPr>
          <w:sz w:val="32"/>
          <w:rtl/>
        </w:rPr>
      </w:pPr>
      <w:r>
        <w:rPr>
          <w:rFonts w:hint="cs"/>
          <w:sz w:val="28"/>
          <w:rtl/>
          <w:lang w:bidi="fa-IR"/>
        </w:rPr>
        <w:t>حال این سؤال مي</w:t>
      </w:r>
      <w:r w:rsidR="000311CD">
        <w:rPr>
          <w:rFonts w:hint="eastAsia"/>
          <w:sz w:val="28"/>
          <w:rtl/>
          <w:lang w:bidi="fa-IR"/>
        </w:rPr>
        <w:t>‌</w:t>
      </w:r>
      <w:r>
        <w:rPr>
          <w:rFonts w:hint="cs"/>
          <w:sz w:val="28"/>
          <w:rtl/>
          <w:lang w:bidi="fa-IR"/>
        </w:rPr>
        <w:t xml:space="preserve">ماند كه چرا علی </w:t>
      </w:r>
      <w:r w:rsidR="000311CD" w:rsidRPr="000311CD">
        <w:rPr>
          <w:rFonts w:cs="CTraditional Arabic" w:hint="cs"/>
          <w:sz w:val="28"/>
          <w:rtl/>
          <w:lang w:bidi="fa-IR"/>
        </w:rPr>
        <w:t>س</w:t>
      </w:r>
      <w:r w:rsidR="000311CD">
        <w:rPr>
          <w:rFonts w:hint="cs"/>
          <w:sz w:val="28"/>
          <w:rtl/>
          <w:lang w:bidi="fa-IR"/>
        </w:rPr>
        <w:t xml:space="preserve"> </w:t>
      </w:r>
      <w:r>
        <w:rPr>
          <w:rFonts w:hint="cs"/>
          <w:sz w:val="28"/>
          <w:rtl/>
          <w:lang w:bidi="fa-IR"/>
        </w:rPr>
        <w:t xml:space="preserve">چند روز دیرتر با حضرت ابوبکر </w:t>
      </w:r>
      <w:r w:rsidR="000311CD">
        <w:rPr>
          <w:rFonts w:hint="cs"/>
          <w:sz w:val="28"/>
          <w:rtl/>
          <w:lang w:bidi="fa-IR"/>
        </w:rPr>
        <w:t xml:space="preserve">صدیق </w:t>
      </w:r>
      <w:r w:rsidR="000311CD" w:rsidRPr="000311CD">
        <w:rPr>
          <w:rFonts w:cs="CTraditional Arabic" w:hint="cs"/>
          <w:sz w:val="28"/>
          <w:rtl/>
          <w:lang w:bidi="fa-IR"/>
        </w:rPr>
        <w:t>س</w:t>
      </w:r>
      <w:r w:rsidR="000311CD">
        <w:rPr>
          <w:rFonts w:hint="cs"/>
          <w:sz w:val="28"/>
          <w:rtl/>
          <w:lang w:bidi="fa-IR"/>
        </w:rPr>
        <w:t xml:space="preserve"> </w:t>
      </w:r>
      <w:r>
        <w:rPr>
          <w:rFonts w:hint="cs"/>
          <w:sz w:val="28"/>
          <w:rtl/>
          <w:lang w:bidi="fa-IR"/>
        </w:rPr>
        <w:t>بیعت کرد؟ ابن ابي</w:t>
      </w:r>
      <w:r w:rsidR="000311CD">
        <w:rPr>
          <w:rFonts w:hint="eastAsia"/>
          <w:sz w:val="28"/>
          <w:rtl/>
          <w:lang w:bidi="fa-IR"/>
        </w:rPr>
        <w:t>‌</w:t>
      </w:r>
      <w:r>
        <w:rPr>
          <w:rFonts w:hint="cs"/>
          <w:sz w:val="28"/>
          <w:rtl/>
          <w:lang w:bidi="fa-IR"/>
        </w:rPr>
        <w:t>الحديد به اين سؤال جواب داده مي</w:t>
      </w:r>
      <w:r w:rsidR="000311CD">
        <w:rPr>
          <w:rFonts w:hint="eastAsia"/>
          <w:sz w:val="28"/>
          <w:rtl/>
          <w:lang w:bidi="fa-IR"/>
        </w:rPr>
        <w:t>‌</w:t>
      </w:r>
      <w:r>
        <w:rPr>
          <w:rFonts w:hint="cs"/>
          <w:sz w:val="28"/>
          <w:rtl/>
          <w:lang w:bidi="fa-IR"/>
        </w:rPr>
        <w:t>گويد: سپس ابوبكر برخاست و از مردم معذرت</w:t>
      </w:r>
      <w:r w:rsidR="000311CD">
        <w:rPr>
          <w:rFonts w:hint="eastAsia"/>
          <w:sz w:val="28"/>
          <w:rtl/>
          <w:lang w:bidi="fa-IR"/>
        </w:rPr>
        <w:t>‌</w:t>
      </w:r>
      <w:r>
        <w:rPr>
          <w:rFonts w:hint="cs"/>
          <w:sz w:val="28"/>
          <w:rtl/>
          <w:lang w:bidi="fa-IR"/>
        </w:rPr>
        <w:t>خواهي كرد و گفت: بيعت با من ناگهاني بود. خداوند ما را از شر آن حفظ كند و ترسيدم كه فتنه</w:t>
      </w:r>
      <w:r w:rsidR="000311CD">
        <w:rPr>
          <w:rFonts w:hint="eastAsia"/>
          <w:sz w:val="28"/>
          <w:rtl/>
          <w:lang w:bidi="fa-IR"/>
        </w:rPr>
        <w:t>‌</w:t>
      </w:r>
      <w:r>
        <w:rPr>
          <w:rFonts w:hint="cs"/>
          <w:sz w:val="28"/>
          <w:rtl/>
          <w:lang w:bidi="fa-IR"/>
        </w:rPr>
        <w:t>اي ايجاد شود. قسم به خدا هرگز حریص خلافت نبوده ام. امر عظيمي بر دوش من گذاشته شده كه طاقت و توان آن برايم سخت است. دوست داشتم كه قوي</w:t>
      </w:r>
      <w:r w:rsidR="000311CD">
        <w:rPr>
          <w:rFonts w:hint="eastAsia"/>
          <w:sz w:val="28"/>
          <w:rtl/>
          <w:lang w:bidi="fa-IR"/>
        </w:rPr>
        <w:t>‌</w:t>
      </w:r>
      <w:r>
        <w:rPr>
          <w:rFonts w:hint="cs"/>
          <w:sz w:val="28"/>
          <w:rtl/>
          <w:lang w:bidi="fa-IR"/>
        </w:rPr>
        <w:t>ترين مردم جاي من باشد. او همچنان از مردم معذرت خواهي می</w:t>
      </w:r>
      <w:r w:rsidR="000311CD">
        <w:rPr>
          <w:rFonts w:hint="eastAsia"/>
          <w:sz w:val="28"/>
          <w:rtl/>
          <w:lang w:bidi="fa-IR"/>
        </w:rPr>
        <w:t>‌</w:t>
      </w:r>
      <w:r>
        <w:rPr>
          <w:rFonts w:hint="cs"/>
          <w:sz w:val="28"/>
          <w:rtl/>
          <w:lang w:bidi="fa-IR"/>
        </w:rPr>
        <w:t>كرد. مهاجرين عذر وي را پذيرفتند. علي و زبير گفتند: ما فقط از اين ناراحتیم كه با ما مشورت نشد و گرنه ابوبكر لايق</w:t>
      </w:r>
      <w:r w:rsidR="000311CD">
        <w:rPr>
          <w:rFonts w:hint="eastAsia"/>
          <w:sz w:val="28"/>
          <w:rtl/>
          <w:lang w:bidi="fa-IR"/>
        </w:rPr>
        <w:t>‌</w:t>
      </w:r>
      <w:r>
        <w:rPr>
          <w:rFonts w:hint="cs"/>
          <w:sz w:val="28"/>
          <w:rtl/>
          <w:lang w:bidi="fa-IR"/>
        </w:rPr>
        <w:t xml:space="preserve">ترين مردم به خلافت است؛ زیرا او يار غار پيامبر </w:t>
      </w:r>
      <w:r w:rsidRPr="00CC6A86">
        <w:rPr>
          <w:rFonts w:cs="CTraditional Arabic" w:hint="cs"/>
          <w:sz w:val="28"/>
          <w:rtl/>
          <w:lang w:bidi="fa-IR"/>
        </w:rPr>
        <w:t>ع</w:t>
      </w:r>
      <w:r>
        <w:rPr>
          <w:rFonts w:hint="cs"/>
          <w:sz w:val="28"/>
          <w:rtl/>
          <w:lang w:bidi="fa-IR"/>
        </w:rPr>
        <w:t xml:space="preserve"> است و رسول الله </w:t>
      </w:r>
      <w:r w:rsidRPr="00CC6A86">
        <w:rPr>
          <w:rFonts w:cs="CTraditional Arabic" w:hint="cs"/>
          <w:sz w:val="28"/>
          <w:rtl/>
          <w:lang w:bidi="fa-IR"/>
        </w:rPr>
        <w:t>ع</w:t>
      </w:r>
      <w:r>
        <w:rPr>
          <w:rFonts w:hint="cs"/>
          <w:sz w:val="28"/>
          <w:rtl/>
          <w:lang w:bidi="fa-IR"/>
        </w:rPr>
        <w:t xml:space="preserve"> او را در حال حياتش به جاي خود به امام جماعت مردم امر كرد.</w:t>
      </w:r>
      <w:r>
        <w:rPr>
          <w:rStyle w:val="a4"/>
          <w:sz w:val="28"/>
          <w:rtl/>
          <w:lang w:bidi="fa-IR"/>
        </w:rPr>
        <w:footnoteReference w:id="152"/>
      </w:r>
      <w:r>
        <w:rPr>
          <w:rFonts w:hint="cs"/>
          <w:sz w:val="28"/>
          <w:rtl/>
          <w:lang w:bidi="fa-IR"/>
        </w:rPr>
        <w:t xml:space="preserve"> </w:t>
      </w:r>
    </w:p>
    <w:p w:rsidR="00420579" w:rsidRDefault="00420579" w:rsidP="006D3981">
      <w:pPr>
        <w:ind w:firstLine="284"/>
        <w:jc w:val="lowKashida"/>
        <w:rPr>
          <w:sz w:val="28"/>
          <w:rtl/>
          <w:lang w:bidi="fa-IR"/>
        </w:rPr>
      </w:pPr>
      <w:r>
        <w:rPr>
          <w:rFonts w:hint="cs"/>
          <w:sz w:val="28"/>
          <w:rtl/>
          <w:lang w:bidi="fa-IR"/>
        </w:rPr>
        <w:t>ابن ابي</w:t>
      </w:r>
      <w:r w:rsidR="000311CD">
        <w:rPr>
          <w:rFonts w:hint="eastAsia"/>
          <w:sz w:val="28"/>
          <w:rtl/>
          <w:lang w:bidi="fa-IR"/>
        </w:rPr>
        <w:t>‌</w:t>
      </w:r>
      <w:r>
        <w:rPr>
          <w:rFonts w:hint="cs"/>
          <w:sz w:val="28"/>
          <w:rtl/>
          <w:lang w:bidi="fa-IR"/>
        </w:rPr>
        <w:t>الحديد روايت ديگری را در شرح خود از عبدالله بن ابي</w:t>
      </w:r>
      <w:r w:rsidR="000311CD">
        <w:rPr>
          <w:rFonts w:hint="eastAsia"/>
          <w:sz w:val="28"/>
          <w:rtl/>
          <w:lang w:bidi="fa-IR"/>
        </w:rPr>
        <w:t>‌</w:t>
      </w:r>
      <w:r>
        <w:rPr>
          <w:rFonts w:hint="cs"/>
          <w:sz w:val="28"/>
          <w:rtl/>
          <w:lang w:bidi="fa-IR"/>
        </w:rPr>
        <w:t xml:space="preserve">اوفی خزاعی آورده که گوید: خالد بن سعيد بن عاص از کارگزارانِ رسول خدا </w:t>
      </w:r>
      <w:r w:rsidRPr="00CC6A86">
        <w:rPr>
          <w:rFonts w:cs="CTraditional Arabic" w:hint="cs"/>
          <w:sz w:val="28"/>
          <w:rtl/>
          <w:lang w:bidi="fa-IR"/>
        </w:rPr>
        <w:t>ع</w:t>
      </w:r>
      <w:r w:rsidR="000311CD">
        <w:rPr>
          <w:rFonts w:hint="cs"/>
          <w:sz w:val="28"/>
          <w:rtl/>
          <w:lang w:bidi="fa-IR"/>
        </w:rPr>
        <w:t xml:space="preserve"> در يمن بو</w:t>
      </w:r>
      <w:r>
        <w:rPr>
          <w:rFonts w:hint="cs"/>
          <w:sz w:val="28"/>
          <w:rtl/>
          <w:lang w:bidi="fa-IR"/>
        </w:rPr>
        <w:t xml:space="preserve">د. هنگامي كه رسول الله </w:t>
      </w:r>
      <w:r w:rsidRPr="00CC6A86">
        <w:rPr>
          <w:rFonts w:cs="CTraditional Arabic" w:hint="cs"/>
          <w:sz w:val="28"/>
          <w:rtl/>
          <w:lang w:bidi="fa-IR"/>
        </w:rPr>
        <w:t>ع</w:t>
      </w:r>
      <w:r w:rsidR="000311CD">
        <w:rPr>
          <w:rFonts w:hint="cs"/>
          <w:sz w:val="28"/>
          <w:rtl/>
          <w:lang w:bidi="fa-IR"/>
        </w:rPr>
        <w:t xml:space="preserve"> درگذشت، به مدينه آم</w:t>
      </w:r>
      <w:r>
        <w:rPr>
          <w:rFonts w:hint="cs"/>
          <w:sz w:val="28"/>
          <w:rtl/>
          <w:lang w:bidi="fa-IR"/>
        </w:rPr>
        <w:t>د در حالي كه مردم با ابوبكر بيعت كرده بودند. او مدتي با ابوبكر بيعت نكرد در حالی كه مردم با وي بيعت كردند. او سراغ بني</w:t>
      </w:r>
      <w:r w:rsidR="000311CD">
        <w:rPr>
          <w:rFonts w:hint="eastAsia"/>
          <w:sz w:val="28"/>
          <w:rtl/>
          <w:lang w:bidi="fa-IR"/>
        </w:rPr>
        <w:t>‌</w:t>
      </w:r>
      <w:r>
        <w:rPr>
          <w:rFonts w:hint="cs"/>
          <w:sz w:val="28"/>
          <w:rtl/>
          <w:lang w:bidi="fa-IR"/>
        </w:rPr>
        <w:t>هاشم آمد و گفت: وقتي شما راضي باشيد ما نيز، راضي هستيم و وقتي شما خشمگين هستيد ما نيز، خشمگين هستيم.</w:t>
      </w:r>
      <w:r w:rsidR="000311CD">
        <w:rPr>
          <w:rFonts w:hint="cs"/>
          <w:sz w:val="28"/>
          <w:rtl/>
          <w:lang w:bidi="fa-IR"/>
        </w:rPr>
        <w:t xml:space="preserve"> </w:t>
      </w:r>
      <w:r>
        <w:rPr>
          <w:rFonts w:hint="cs"/>
          <w:sz w:val="28"/>
          <w:rtl/>
          <w:lang w:bidi="fa-IR"/>
        </w:rPr>
        <w:t>به من بگوئيد كه آيا شما با اين مرد بيعت كرديد؟ گفتند: آری. گفت: با رضايت و دل خوشی همراه جماعت بيعت كرديد؟ گفتند: آري.گفت: من نيز، راضي ام و با او بیعت می</w:t>
      </w:r>
      <w:r w:rsidR="000311CD">
        <w:rPr>
          <w:rFonts w:hint="eastAsia"/>
          <w:sz w:val="28"/>
          <w:rtl/>
          <w:lang w:bidi="fa-IR"/>
        </w:rPr>
        <w:t>‌</w:t>
      </w:r>
      <w:r>
        <w:rPr>
          <w:rFonts w:hint="cs"/>
          <w:sz w:val="28"/>
          <w:rtl/>
          <w:lang w:bidi="fa-IR"/>
        </w:rPr>
        <w:t>کنم؛ وقتی شما بيعت كرديد. اما قسم به خدا اي بني هاشم</w:t>
      </w:r>
      <w:r w:rsidR="000311CD">
        <w:rPr>
          <w:rFonts w:hint="cs"/>
          <w:sz w:val="28"/>
          <w:rtl/>
          <w:lang w:bidi="fa-IR"/>
        </w:rPr>
        <w:t>!</w:t>
      </w:r>
      <w:r>
        <w:rPr>
          <w:rFonts w:hint="cs"/>
          <w:sz w:val="28"/>
          <w:rtl/>
          <w:lang w:bidi="fa-IR"/>
        </w:rPr>
        <w:t xml:space="preserve"> شما شاخه</w:t>
      </w:r>
      <w:r w:rsidR="000311CD">
        <w:rPr>
          <w:rFonts w:hint="eastAsia"/>
          <w:sz w:val="28"/>
          <w:rtl/>
          <w:lang w:bidi="fa-IR"/>
        </w:rPr>
        <w:t>‌</w:t>
      </w:r>
      <w:r>
        <w:rPr>
          <w:rFonts w:hint="cs"/>
          <w:sz w:val="28"/>
          <w:rtl/>
          <w:lang w:bidi="fa-IR"/>
        </w:rPr>
        <w:t>ها و ثمره</w:t>
      </w:r>
      <w:r w:rsidR="000311CD">
        <w:rPr>
          <w:rFonts w:hint="eastAsia"/>
          <w:sz w:val="28"/>
          <w:rtl/>
          <w:lang w:bidi="fa-IR"/>
        </w:rPr>
        <w:t>‌</w:t>
      </w:r>
      <w:r>
        <w:rPr>
          <w:rFonts w:hint="cs"/>
          <w:sz w:val="28"/>
          <w:rtl/>
          <w:lang w:bidi="fa-IR"/>
        </w:rPr>
        <w:t>هاي درخت نبوت هستيد. سپس با ابوبكر بيعت كرد.</w:t>
      </w:r>
      <w:r>
        <w:rPr>
          <w:rStyle w:val="a4"/>
          <w:sz w:val="28"/>
          <w:rtl/>
          <w:lang w:bidi="fa-IR"/>
        </w:rPr>
        <w:footnoteReference w:id="153"/>
      </w:r>
      <w:r>
        <w:rPr>
          <w:rFonts w:hint="cs"/>
          <w:sz w:val="28"/>
          <w:rtl/>
          <w:lang w:bidi="fa-IR"/>
        </w:rPr>
        <w:t xml:space="preserve"> </w:t>
      </w:r>
    </w:p>
    <w:p w:rsidR="00420579" w:rsidRPr="005C741E" w:rsidRDefault="00472FA4" w:rsidP="00EE1FC7">
      <w:pPr>
        <w:pStyle w:val="ae"/>
        <w:rPr>
          <w:rtl/>
          <w:lang w:bidi="fa-IR"/>
        </w:rPr>
      </w:pPr>
      <w:r>
        <w:rPr>
          <w:rFonts w:hint="cs"/>
          <w:sz w:val="32"/>
          <w:rtl/>
          <w:lang w:bidi="fa-IR"/>
        </w:rPr>
        <w:t xml:space="preserve"> </w:t>
      </w:r>
      <w:bookmarkStart w:id="33" w:name="_Toc270545069"/>
      <w:r w:rsidR="000311CD">
        <w:rPr>
          <w:rFonts w:hint="cs"/>
          <w:rtl/>
          <w:lang w:bidi="fa-IR"/>
        </w:rPr>
        <w:t>اقتداي</w:t>
      </w:r>
      <w:r w:rsidR="00420579" w:rsidRPr="005C741E">
        <w:rPr>
          <w:rFonts w:hint="cs"/>
          <w:rtl/>
          <w:lang w:bidi="fa-IR"/>
        </w:rPr>
        <w:t xml:space="preserve"> علي</w:t>
      </w:r>
      <w:r w:rsidR="00EE1FC7">
        <w:rPr>
          <w:rFonts w:hint="cs"/>
          <w:rtl/>
          <w:lang w:bidi="fa-IR"/>
        </w:rPr>
        <w:t xml:space="preserve"> </w:t>
      </w:r>
      <w:r w:rsidR="00EE1FC7" w:rsidRPr="00EE1FC7">
        <w:rPr>
          <w:rFonts w:hint="cs"/>
          <w:sz w:val="28"/>
          <w:szCs w:val="32"/>
          <w:lang w:bidi="fa-IR"/>
        </w:rPr>
        <w:sym w:font="AGA Arabesque" w:char="F074"/>
      </w:r>
      <w:r w:rsidR="00420579" w:rsidRPr="005C741E">
        <w:rPr>
          <w:rFonts w:hint="cs"/>
          <w:rtl/>
          <w:lang w:bidi="fa-IR"/>
        </w:rPr>
        <w:t xml:space="preserve"> در نماز به ابوبكر</w:t>
      </w:r>
      <w:r w:rsidR="00EE1FC7">
        <w:rPr>
          <w:rFonts w:hint="cs"/>
          <w:rtl/>
          <w:lang w:bidi="fa-IR"/>
        </w:rPr>
        <w:t xml:space="preserve"> </w:t>
      </w:r>
      <w:r w:rsidR="00EE1FC7" w:rsidRPr="00EE1FC7">
        <w:rPr>
          <w:rFonts w:hint="cs"/>
          <w:sz w:val="30"/>
          <w:szCs w:val="34"/>
          <w:lang w:bidi="fa-IR"/>
        </w:rPr>
        <w:sym w:font="AGA Arabesque" w:char="F074"/>
      </w:r>
      <w:r w:rsidR="000311CD">
        <w:rPr>
          <w:rFonts w:hint="cs"/>
          <w:rtl/>
          <w:lang w:bidi="fa-IR"/>
        </w:rPr>
        <w:t xml:space="preserve"> </w:t>
      </w:r>
      <w:r w:rsidR="00420579" w:rsidRPr="005C741E">
        <w:rPr>
          <w:rFonts w:hint="cs"/>
          <w:rtl/>
          <w:lang w:bidi="fa-IR"/>
        </w:rPr>
        <w:t>و قبول كردن هديه از وي</w:t>
      </w:r>
      <w:r w:rsidR="00420579" w:rsidRPr="005C741E">
        <w:rPr>
          <w:lang w:bidi="fa-IR"/>
        </w:rPr>
        <w:t>:</w:t>
      </w:r>
      <w:bookmarkEnd w:id="33"/>
    </w:p>
    <w:p w:rsidR="00420579" w:rsidRDefault="00472FA4" w:rsidP="006D3981">
      <w:pPr>
        <w:ind w:firstLine="284"/>
        <w:jc w:val="lowKashida"/>
        <w:rPr>
          <w:sz w:val="28"/>
          <w:rtl/>
          <w:lang w:bidi="fa-IR"/>
        </w:rPr>
      </w:pPr>
      <w:r>
        <w:rPr>
          <w:rFonts w:hint="cs"/>
          <w:b/>
          <w:bCs/>
          <w:sz w:val="32"/>
          <w:szCs w:val="32"/>
          <w:rtl/>
          <w:lang w:bidi="fa-IR"/>
        </w:rPr>
        <w:t xml:space="preserve"> </w:t>
      </w:r>
      <w:r w:rsidR="00420579">
        <w:rPr>
          <w:rFonts w:hint="cs"/>
          <w:sz w:val="28"/>
          <w:rtl/>
          <w:lang w:bidi="fa-IR"/>
        </w:rPr>
        <w:t>پس از آن بیان می</w:t>
      </w:r>
      <w:r w:rsidR="000311CD">
        <w:rPr>
          <w:rFonts w:hint="eastAsia"/>
          <w:sz w:val="28"/>
          <w:rtl/>
          <w:lang w:bidi="fa-IR"/>
        </w:rPr>
        <w:t>‌</w:t>
      </w:r>
      <w:r w:rsidR="000311CD">
        <w:rPr>
          <w:rFonts w:hint="cs"/>
          <w:sz w:val="28"/>
          <w:rtl/>
          <w:lang w:bidi="fa-IR"/>
        </w:rPr>
        <w:t>کنیم که</w:t>
      </w:r>
      <w:r w:rsidR="00420579">
        <w:rPr>
          <w:rFonts w:hint="cs"/>
          <w:sz w:val="28"/>
          <w:rtl/>
          <w:lang w:bidi="fa-IR"/>
        </w:rPr>
        <w:t xml:space="preserve"> علي</w:t>
      </w:r>
      <w:r w:rsidR="00420579" w:rsidRPr="001F5350">
        <w:rPr>
          <w:rFonts w:cs="CTraditional Arabic" w:hint="cs"/>
          <w:sz w:val="28"/>
          <w:rtl/>
          <w:lang w:bidi="fa-IR"/>
        </w:rPr>
        <w:t>س</w:t>
      </w:r>
      <w:r w:rsidR="00420579">
        <w:rPr>
          <w:rFonts w:hint="cs"/>
          <w:sz w:val="28"/>
          <w:rtl/>
          <w:lang w:bidi="fa-IR"/>
        </w:rPr>
        <w:t xml:space="preserve"> به خلافت ابوبكر صديق </w:t>
      </w:r>
      <w:r w:rsidR="000311CD" w:rsidRPr="000311CD">
        <w:rPr>
          <w:rFonts w:cs="CTraditional Arabic" w:hint="cs"/>
          <w:sz w:val="28"/>
          <w:rtl/>
          <w:lang w:bidi="fa-IR"/>
        </w:rPr>
        <w:t>س</w:t>
      </w:r>
      <w:r w:rsidR="000311CD">
        <w:rPr>
          <w:rFonts w:hint="cs"/>
          <w:sz w:val="28"/>
          <w:rtl/>
          <w:lang w:bidi="fa-IR"/>
        </w:rPr>
        <w:t xml:space="preserve"> </w:t>
      </w:r>
      <w:r w:rsidR="00420579">
        <w:rPr>
          <w:rFonts w:hint="cs"/>
          <w:sz w:val="28"/>
          <w:rtl/>
          <w:lang w:bidi="fa-IR"/>
        </w:rPr>
        <w:t>راضي بود و در امور و قضايای امت با وی مشاركت مي</w:t>
      </w:r>
      <w:r w:rsidR="000311CD">
        <w:rPr>
          <w:rFonts w:hint="eastAsia"/>
          <w:sz w:val="28"/>
          <w:rtl/>
          <w:lang w:bidi="fa-IR"/>
        </w:rPr>
        <w:t>‌</w:t>
      </w:r>
      <w:r w:rsidR="00420579">
        <w:rPr>
          <w:rFonts w:hint="cs"/>
          <w:sz w:val="28"/>
          <w:rtl/>
          <w:lang w:bidi="fa-IR"/>
        </w:rPr>
        <w:t>كرد و از او هديه قبول مي</w:t>
      </w:r>
      <w:r w:rsidR="000311CD">
        <w:rPr>
          <w:rFonts w:hint="eastAsia"/>
          <w:sz w:val="28"/>
          <w:rtl/>
          <w:lang w:bidi="fa-IR"/>
        </w:rPr>
        <w:t>‌</w:t>
      </w:r>
      <w:r w:rsidR="00420579">
        <w:rPr>
          <w:rFonts w:hint="cs"/>
          <w:sz w:val="28"/>
          <w:rtl/>
          <w:lang w:bidi="fa-IR"/>
        </w:rPr>
        <w:t>كرد و گلايه و شكايت خود را به وي ارجاع مي</w:t>
      </w:r>
      <w:r w:rsidR="000311CD">
        <w:rPr>
          <w:rFonts w:hint="eastAsia"/>
          <w:sz w:val="28"/>
          <w:rtl/>
          <w:lang w:bidi="fa-IR"/>
        </w:rPr>
        <w:t>‌</w:t>
      </w:r>
      <w:r w:rsidR="00420579">
        <w:rPr>
          <w:rFonts w:hint="cs"/>
          <w:sz w:val="28"/>
          <w:rtl/>
          <w:lang w:bidi="fa-IR"/>
        </w:rPr>
        <w:t>داد. در نماز خواندن به وي اقتدا مي</w:t>
      </w:r>
      <w:r w:rsidR="000311CD">
        <w:rPr>
          <w:rFonts w:hint="eastAsia"/>
          <w:sz w:val="28"/>
          <w:rtl/>
          <w:lang w:bidi="fa-IR"/>
        </w:rPr>
        <w:t>‌</w:t>
      </w:r>
      <w:r w:rsidR="00420579">
        <w:rPr>
          <w:rFonts w:hint="cs"/>
          <w:sz w:val="28"/>
          <w:rtl/>
          <w:lang w:bidi="fa-IR"/>
        </w:rPr>
        <w:t>كرد و با وي با محبت رفتار مي</w:t>
      </w:r>
      <w:r w:rsidR="000311CD">
        <w:rPr>
          <w:rFonts w:hint="eastAsia"/>
          <w:sz w:val="28"/>
          <w:rtl/>
          <w:lang w:bidi="fa-IR"/>
        </w:rPr>
        <w:t>‌</w:t>
      </w:r>
      <w:r w:rsidR="00420579">
        <w:rPr>
          <w:rFonts w:hint="cs"/>
          <w:sz w:val="28"/>
          <w:rtl/>
          <w:lang w:bidi="fa-IR"/>
        </w:rPr>
        <w:t>كرد و دوستدار او بود و با كساني كه به ابوبكر بغض مي</w:t>
      </w:r>
      <w:r w:rsidR="000311CD">
        <w:rPr>
          <w:rFonts w:hint="eastAsia"/>
          <w:sz w:val="28"/>
          <w:rtl/>
          <w:lang w:bidi="fa-IR"/>
        </w:rPr>
        <w:t>‌</w:t>
      </w:r>
      <w:r w:rsidR="00420579">
        <w:rPr>
          <w:rFonts w:hint="cs"/>
          <w:sz w:val="28"/>
          <w:rtl/>
          <w:lang w:bidi="fa-IR"/>
        </w:rPr>
        <w:t>ورزيدند، دشمنی مي</w:t>
      </w:r>
      <w:r w:rsidR="000311CD">
        <w:rPr>
          <w:rFonts w:hint="eastAsia"/>
          <w:sz w:val="28"/>
          <w:rtl/>
          <w:lang w:bidi="fa-IR"/>
        </w:rPr>
        <w:t>‌</w:t>
      </w:r>
      <w:r w:rsidR="00420579">
        <w:rPr>
          <w:rFonts w:hint="cs"/>
          <w:sz w:val="28"/>
          <w:rtl/>
          <w:lang w:bidi="fa-IR"/>
        </w:rPr>
        <w:t>ورزيد.</w:t>
      </w:r>
    </w:p>
    <w:p w:rsidR="00420579" w:rsidRDefault="00420579" w:rsidP="006D3981">
      <w:pPr>
        <w:ind w:firstLine="284"/>
        <w:jc w:val="lowKashida"/>
        <w:rPr>
          <w:sz w:val="28"/>
          <w:rtl/>
          <w:lang w:bidi="fa-IR"/>
        </w:rPr>
      </w:pPr>
      <w:r>
        <w:rPr>
          <w:rFonts w:hint="cs"/>
          <w:sz w:val="28"/>
          <w:rtl/>
          <w:lang w:bidi="fa-IR"/>
        </w:rPr>
        <w:t>بزرگترين دشمن</w:t>
      </w:r>
      <w:r w:rsidR="000311CD">
        <w:rPr>
          <w:rFonts w:hint="cs"/>
          <w:sz w:val="28"/>
          <w:rtl/>
          <w:lang w:bidi="fa-IR"/>
        </w:rPr>
        <w:t>ان</w:t>
      </w:r>
      <w:r>
        <w:rPr>
          <w:rFonts w:hint="cs"/>
          <w:sz w:val="28"/>
          <w:rtl/>
          <w:lang w:bidi="fa-IR"/>
        </w:rPr>
        <w:t xml:space="preserve"> خلفاي راشدين و اصحاب پيامبر </w:t>
      </w:r>
      <w:r w:rsidRPr="00CC6A86">
        <w:rPr>
          <w:rFonts w:cs="CTraditional Arabic" w:hint="cs"/>
          <w:sz w:val="28"/>
          <w:rtl/>
          <w:lang w:bidi="fa-IR"/>
        </w:rPr>
        <w:t>ع</w:t>
      </w:r>
      <w:r>
        <w:rPr>
          <w:rFonts w:hint="cs"/>
          <w:sz w:val="28"/>
          <w:rtl/>
          <w:lang w:bidi="fa-IR"/>
        </w:rPr>
        <w:t xml:space="preserve"> و پيروان آنها، به این امر گواهی می</w:t>
      </w:r>
      <w:r w:rsidR="000311CD">
        <w:rPr>
          <w:rFonts w:hint="eastAsia"/>
          <w:sz w:val="28"/>
          <w:rtl/>
          <w:lang w:bidi="fa-IR"/>
        </w:rPr>
        <w:t>‌</w:t>
      </w:r>
      <w:r>
        <w:rPr>
          <w:rFonts w:hint="cs"/>
          <w:sz w:val="28"/>
          <w:rtl/>
          <w:lang w:bidi="fa-IR"/>
        </w:rPr>
        <w:t>دهند.</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روايتی كه قبلاً‌ آن را بيان كرديم،‌ اين است كه حضرت علي هنگامي كه مردم از وي خواستند، خليفه و امير بشود، گ</w:t>
      </w:r>
      <w:r w:rsidR="000311CD">
        <w:rPr>
          <w:rFonts w:hint="cs"/>
          <w:sz w:val="28"/>
          <w:rtl/>
          <w:lang w:bidi="fa-IR"/>
        </w:rPr>
        <w:t>فت: «من براي شما وزير باشم بهتر</w:t>
      </w:r>
      <w:r w:rsidR="00420579">
        <w:rPr>
          <w:rFonts w:hint="cs"/>
          <w:sz w:val="28"/>
          <w:rtl/>
          <w:lang w:bidi="fa-IR"/>
        </w:rPr>
        <w:t xml:space="preserve"> است از اینكه امير باشم».</w:t>
      </w:r>
      <w:r w:rsidR="00420579">
        <w:rPr>
          <w:rStyle w:val="a4"/>
          <w:sz w:val="28"/>
          <w:rtl/>
          <w:lang w:bidi="fa-IR"/>
        </w:rPr>
        <w:footnoteReference w:id="154"/>
      </w:r>
      <w:r w:rsidR="00420579">
        <w:rPr>
          <w:rFonts w:hint="cs"/>
          <w:sz w:val="28"/>
          <w:rtl/>
          <w:lang w:bidi="fa-IR"/>
        </w:rPr>
        <w:t xml:space="preserve"> </w:t>
      </w:r>
    </w:p>
    <w:p w:rsidR="00420579" w:rsidRPr="00363F2F" w:rsidRDefault="00420579" w:rsidP="006D3981">
      <w:pPr>
        <w:widowControl w:val="0"/>
        <w:ind w:firstLine="284"/>
        <w:jc w:val="lowKashida"/>
        <w:rPr>
          <w:rFonts w:hint="cs"/>
          <w:sz w:val="32"/>
          <w:rtl/>
        </w:rPr>
      </w:pPr>
      <w:r>
        <w:rPr>
          <w:rFonts w:hint="cs"/>
          <w:sz w:val="28"/>
          <w:rtl/>
          <w:lang w:bidi="fa-IR"/>
        </w:rPr>
        <w:t xml:space="preserve"> علي اين سخن را در زمان خلافت ابوبكر و عمر فاروق</w:t>
      </w:r>
      <w:r w:rsidR="000311CD" w:rsidRPr="000311CD">
        <w:rPr>
          <w:rFonts w:cs="CTraditional Arabic" w:hint="cs"/>
          <w:sz w:val="28"/>
          <w:rtl/>
          <w:lang w:bidi="fa-IR"/>
        </w:rPr>
        <w:t>ش</w:t>
      </w:r>
      <w:r w:rsidR="000311CD">
        <w:rPr>
          <w:rFonts w:hint="cs"/>
          <w:sz w:val="28"/>
          <w:rtl/>
          <w:lang w:bidi="fa-IR"/>
        </w:rPr>
        <w:t xml:space="preserve"> </w:t>
      </w:r>
      <w:r>
        <w:rPr>
          <w:rFonts w:hint="cs"/>
          <w:sz w:val="28"/>
          <w:rtl/>
          <w:lang w:bidi="fa-IR"/>
        </w:rPr>
        <w:t>به پيروانش گفته است. همان زماني كه مشاور و گوش به فرمان اين خلفا بود و سخنانش نافذ بود. همچنان كه يعقوبي</w:t>
      </w:r>
      <w:r>
        <w:rPr>
          <w:rStyle w:val="a4"/>
          <w:sz w:val="28"/>
          <w:rtl/>
          <w:lang w:bidi="fa-IR"/>
        </w:rPr>
        <w:footnoteReference w:id="155"/>
      </w:r>
      <w:r>
        <w:rPr>
          <w:rFonts w:hint="cs"/>
          <w:sz w:val="28"/>
          <w:rtl/>
          <w:lang w:bidi="fa-IR"/>
        </w:rPr>
        <w:t xml:space="preserve"> درباره</w:t>
      </w:r>
      <w:r w:rsidR="00607207">
        <w:rPr>
          <w:rFonts w:hint="eastAsia"/>
          <w:sz w:val="28"/>
          <w:rtl/>
          <w:lang w:bidi="fa-IR"/>
        </w:rPr>
        <w:t>‌</w:t>
      </w:r>
      <w:r>
        <w:rPr>
          <w:rFonts w:hint="cs"/>
          <w:sz w:val="28"/>
          <w:rtl/>
          <w:lang w:bidi="fa-IR"/>
        </w:rPr>
        <w:t xml:space="preserve">ی دوران خلافت صديق </w:t>
      </w:r>
      <w:r w:rsidR="00607207">
        <w:rPr>
          <w:rFonts w:hint="cs"/>
          <w:sz w:val="28"/>
          <w:rtl/>
          <w:lang w:bidi="fa-IR"/>
        </w:rPr>
        <w:t>اکبر</w:t>
      </w:r>
      <w:r w:rsidR="00607207" w:rsidRPr="00607207">
        <w:rPr>
          <w:rFonts w:cs="CTraditional Arabic" w:hint="cs"/>
          <w:sz w:val="28"/>
          <w:rtl/>
          <w:lang w:bidi="fa-IR"/>
        </w:rPr>
        <w:t>س</w:t>
      </w:r>
      <w:r w:rsidR="00607207">
        <w:rPr>
          <w:rFonts w:hint="cs"/>
          <w:sz w:val="28"/>
          <w:rtl/>
          <w:lang w:bidi="fa-IR"/>
        </w:rPr>
        <w:t xml:space="preserve"> </w:t>
      </w:r>
      <w:r>
        <w:rPr>
          <w:rFonts w:hint="cs"/>
          <w:sz w:val="28"/>
          <w:rtl/>
          <w:lang w:bidi="fa-IR"/>
        </w:rPr>
        <w:t>مي</w:t>
      </w:r>
      <w:r w:rsidR="00607207">
        <w:rPr>
          <w:rFonts w:hint="eastAsia"/>
          <w:sz w:val="28"/>
          <w:rtl/>
          <w:lang w:bidi="fa-IR"/>
        </w:rPr>
        <w:t>‌</w:t>
      </w:r>
      <w:r>
        <w:rPr>
          <w:rFonts w:hint="cs"/>
          <w:sz w:val="28"/>
          <w:rtl/>
          <w:lang w:bidi="fa-IR"/>
        </w:rPr>
        <w:t>گويد: «ابوبكر مي</w:t>
      </w:r>
      <w:r w:rsidR="00607207">
        <w:rPr>
          <w:rFonts w:hint="eastAsia"/>
          <w:sz w:val="28"/>
          <w:rtl/>
          <w:lang w:bidi="fa-IR"/>
        </w:rPr>
        <w:t>‌</w:t>
      </w:r>
      <w:r>
        <w:rPr>
          <w:rFonts w:hint="cs"/>
          <w:sz w:val="28"/>
          <w:rtl/>
          <w:lang w:bidi="fa-IR"/>
        </w:rPr>
        <w:t xml:space="preserve">خواست با روم بجنگد،‌ پس با گروهي از اصحاب رسول الله </w:t>
      </w:r>
      <w:r w:rsidRPr="00CC6A86">
        <w:rPr>
          <w:rFonts w:cs="CTraditional Arabic" w:hint="cs"/>
          <w:sz w:val="28"/>
          <w:rtl/>
          <w:lang w:bidi="fa-IR"/>
        </w:rPr>
        <w:t>ع</w:t>
      </w:r>
      <w:r>
        <w:rPr>
          <w:rFonts w:hint="cs"/>
          <w:sz w:val="28"/>
          <w:rtl/>
          <w:lang w:bidi="fa-IR"/>
        </w:rPr>
        <w:t xml:space="preserve"> مشورت كرد و با علي بن ابي طالب نيز، مشورت كرد. علی پیشنهاد کرد كه فلان كار را انجام بدهد. ابوبكر گفت: اگر انجام بدهم، پيروز مي</w:t>
      </w:r>
      <w:r w:rsidR="00607207">
        <w:rPr>
          <w:rFonts w:hint="eastAsia"/>
          <w:sz w:val="28"/>
          <w:rtl/>
          <w:lang w:bidi="fa-IR"/>
        </w:rPr>
        <w:t>‌</w:t>
      </w:r>
      <w:r>
        <w:rPr>
          <w:rFonts w:hint="cs"/>
          <w:sz w:val="28"/>
          <w:rtl/>
          <w:lang w:bidi="fa-IR"/>
        </w:rPr>
        <w:t>شوم؟ علي گفت: به كار خيري بشارت داده شده ام. سپس ابوبكر برخاست و برای مردم خطبه خواند و آنان را براي جنگ با روم امر کرد.</w:t>
      </w:r>
      <w:r>
        <w:rPr>
          <w:rStyle w:val="a4"/>
          <w:sz w:val="28"/>
          <w:rtl/>
          <w:lang w:bidi="fa-IR"/>
        </w:rPr>
        <w:footnoteReference w:id="156"/>
      </w:r>
      <w:r>
        <w:rPr>
          <w:rFonts w:hint="cs"/>
          <w:sz w:val="28"/>
          <w:rtl/>
          <w:lang w:bidi="fa-IR"/>
        </w:rPr>
        <w:t xml:space="preserve"> </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 xml:space="preserve">در روايتي آمده كه ابوبكر صديق از علي پرسيد: از كجا به تو بشارت داده شد؟ گفت: «از پيامبر </w:t>
      </w:r>
      <w:r w:rsidR="00420579" w:rsidRPr="00CC6A86">
        <w:rPr>
          <w:rFonts w:cs="CTraditional Arabic" w:hint="cs"/>
          <w:sz w:val="28"/>
          <w:rtl/>
          <w:lang w:bidi="fa-IR"/>
        </w:rPr>
        <w:t>ع</w:t>
      </w:r>
      <w:r w:rsidR="00420579">
        <w:rPr>
          <w:rFonts w:hint="cs"/>
          <w:sz w:val="28"/>
          <w:rtl/>
          <w:lang w:bidi="fa-IR"/>
        </w:rPr>
        <w:t xml:space="preserve"> شنيدم که به آن امر، بشارت مي</w:t>
      </w:r>
      <w:r w:rsidR="00607207">
        <w:rPr>
          <w:rFonts w:hint="eastAsia"/>
          <w:sz w:val="28"/>
          <w:rtl/>
          <w:lang w:bidi="fa-IR"/>
        </w:rPr>
        <w:t>‌</w:t>
      </w:r>
      <w:r w:rsidR="00420579">
        <w:rPr>
          <w:rFonts w:hint="cs"/>
          <w:sz w:val="28"/>
          <w:rtl/>
          <w:lang w:bidi="fa-IR"/>
        </w:rPr>
        <w:t xml:space="preserve">داد. سپس ابوبكر گفت: اي ابوالحسن، با آنچه از رسول الله </w:t>
      </w:r>
      <w:r w:rsidR="00420579" w:rsidRPr="00CC6A86">
        <w:rPr>
          <w:rFonts w:cs="CTraditional Arabic" w:hint="cs"/>
          <w:sz w:val="28"/>
          <w:rtl/>
          <w:lang w:bidi="fa-IR"/>
        </w:rPr>
        <w:t>ع</w:t>
      </w:r>
      <w:r w:rsidR="00420579">
        <w:rPr>
          <w:rFonts w:hint="cs"/>
          <w:sz w:val="28"/>
          <w:rtl/>
          <w:lang w:bidi="fa-IR"/>
        </w:rPr>
        <w:t xml:space="preserve"> شنيده</w:t>
      </w:r>
      <w:r w:rsidR="00607207">
        <w:rPr>
          <w:rFonts w:hint="eastAsia"/>
          <w:sz w:val="28"/>
          <w:rtl/>
          <w:lang w:bidi="fa-IR"/>
        </w:rPr>
        <w:t>‌</w:t>
      </w:r>
      <w:r w:rsidR="00420579">
        <w:rPr>
          <w:rFonts w:hint="cs"/>
          <w:sz w:val="28"/>
          <w:rtl/>
          <w:lang w:bidi="fa-IR"/>
        </w:rPr>
        <w:t>اي، مرا خوشحالي كردي!‌ خداوند تو را خوشحال كند.»</w:t>
      </w:r>
      <w:r w:rsidR="00420579">
        <w:rPr>
          <w:rStyle w:val="a4"/>
          <w:sz w:val="28"/>
          <w:rtl/>
          <w:lang w:bidi="fa-IR"/>
        </w:rPr>
        <w:footnoteReference w:id="157"/>
      </w:r>
      <w:r w:rsidR="00420579">
        <w:rPr>
          <w:rFonts w:hint="cs"/>
          <w:sz w:val="28"/>
          <w:rtl/>
          <w:lang w:bidi="fa-IR"/>
        </w:rPr>
        <w:t xml:space="preserve"> </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يعقوبي مي</w:t>
      </w:r>
      <w:r w:rsidR="00607207">
        <w:rPr>
          <w:rFonts w:hint="eastAsia"/>
          <w:sz w:val="28"/>
          <w:rtl/>
          <w:lang w:bidi="fa-IR"/>
        </w:rPr>
        <w:t>‌</w:t>
      </w:r>
      <w:r w:rsidR="00420579">
        <w:rPr>
          <w:rFonts w:hint="cs"/>
          <w:sz w:val="28"/>
          <w:rtl/>
          <w:lang w:bidi="fa-IR"/>
        </w:rPr>
        <w:t>گويد: از جمله كساني كه در زمان خلافت ابوبكر از او فقه ياد مي</w:t>
      </w:r>
      <w:r w:rsidR="00607207">
        <w:rPr>
          <w:rFonts w:hint="eastAsia"/>
          <w:sz w:val="28"/>
          <w:rtl/>
          <w:lang w:bidi="fa-IR"/>
        </w:rPr>
        <w:t>‌</w:t>
      </w:r>
      <w:r w:rsidR="00420579">
        <w:rPr>
          <w:rFonts w:hint="cs"/>
          <w:sz w:val="28"/>
          <w:rtl/>
          <w:lang w:bidi="fa-IR"/>
        </w:rPr>
        <w:t>گرفتند علي بن ابي طالب و عمر بن خطاب و معاذ بن جبل و أبي بن كعب و زيد بن ثابت و عبدالله بن مسعود بودند.</w:t>
      </w:r>
      <w:r w:rsidR="00420579">
        <w:rPr>
          <w:rStyle w:val="a4"/>
          <w:sz w:val="28"/>
          <w:rtl/>
          <w:lang w:bidi="fa-IR"/>
        </w:rPr>
        <w:footnoteReference w:id="158"/>
      </w:r>
      <w:r w:rsidR="00420579">
        <w:rPr>
          <w:rFonts w:hint="cs"/>
          <w:sz w:val="28"/>
          <w:rtl/>
          <w:lang w:bidi="fa-IR"/>
        </w:rPr>
        <w:t xml:space="preserve"> </w:t>
      </w:r>
    </w:p>
    <w:p w:rsidR="00420579" w:rsidRDefault="00472FA4" w:rsidP="006D3981">
      <w:pPr>
        <w:widowControl w:val="0"/>
        <w:ind w:firstLine="284"/>
        <w:jc w:val="lowKashida"/>
        <w:rPr>
          <w:sz w:val="28"/>
          <w:rtl/>
          <w:lang w:bidi="fa-IR"/>
        </w:rPr>
      </w:pPr>
      <w:r>
        <w:rPr>
          <w:rFonts w:hint="cs"/>
          <w:sz w:val="28"/>
          <w:rtl/>
          <w:lang w:bidi="fa-IR"/>
        </w:rPr>
        <w:t xml:space="preserve"> </w:t>
      </w:r>
      <w:r w:rsidR="00607207">
        <w:rPr>
          <w:rFonts w:hint="cs"/>
          <w:sz w:val="28"/>
          <w:rtl/>
          <w:lang w:bidi="fa-IR"/>
        </w:rPr>
        <w:t>ابوبكر،</w:t>
      </w:r>
      <w:r w:rsidR="00420579">
        <w:rPr>
          <w:rFonts w:hint="cs"/>
          <w:sz w:val="28"/>
          <w:rtl/>
          <w:lang w:bidi="fa-IR"/>
        </w:rPr>
        <w:t xml:space="preserve"> علي</w:t>
      </w:r>
      <w:r w:rsidR="00607207">
        <w:rPr>
          <w:rFonts w:cs="CTraditional Arabic" w:hint="cs"/>
          <w:sz w:val="28"/>
          <w:rtl/>
          <w:lang w:bidi="fa-IR"/>
        </w:rPr>
        <w:t>ب</w:t>
      </w:r>
      <w:r w:rsidR="00420579">
        <w:rPr>
          <w:rFonts w:hint="cs"/>
          <w:sz w:val="28"/>
          <w:rtl/>
          <w:lang w:bidi="fa-IR"/>
        </w:rPr>
        <w:t>را بر تمام پيروانش مقدم مي</w:t>
      </w:r>
      <w:r w:rsidR="00607207">
        <w:rPr>
          <w:rFonts w:hint="eastAsia"/>
          <w:sz w:val="28"/>
          <w:rtl/>
          <w:lang w:bidi="fa-IR"/>
        </w:rPr>
        <w:t>‌</w:t>
      </w:r>
      <w:r w:rsidR="00420579">
        <w:rPr>
          <w:rFonts w:hint="cs"/>
          <w:sz w:val="28"/>
          <w:rtl/>
          <w:lang w:bidi="fa-IR"/>
        </w:rPr>
        <w:t>داشت و این، نشان دهنده</w:t>
      </w:r>
      <w:r w:rsidR="00607207">
        <w:rPr>
          <w:rFonts w:hint="eastAsia"/>
          <w:sz w:val="28"/>
          <w:rtl/>
          <w:lang w:bidi="fa-IR"/>
        </w:rPr>
        <w:t>‌</w:t>
      </w:r>
      <w:r w:rsidR="00420579">
        <w:rPr>
          <w:rFonts w:hint="cs"/>
          <w:sz w:val="28"/>
          <w:rtl/>
          <w:lang w:bidi="fa-IR"/>
        </w:rPr>
        <w:t xml:space="preserve">ی روابط گرم و صمیمی آنها با هم و مقدم کردن علی </w:t>
      </w:r>
      <w:r w:rsidR="00607207" w:rsidRPr="00607207">
        <w:rPr>
          <w:rFonts w:cs="CTraditional Arabic" w:hint="cs"/>
          <w:sz w:val="28"/>
          <w:rtl/>
          <w:lang w:bidi="fa-IR"/>
        </w:rPr>
        <w:t>س</w:t>
      </w:r>
      <w:r w:rsidR="00607207">
        <w:rPr>
          <w:rFonts w:hint="cs"/>
          <w:sz w:val="28"/>
          <w:rtl/>
          <w:lang w:bidi="fa-IR"/>
        </w:rPr>
        <w:t xml:space="preserve"> </w:t>
      </w:r>
      <w:r w:rsidR="00420579">
        <w:rPr>
          <w:rFonts w:hint="cs"/>
          <w:sz w:val="28"/>
          <w:rtl/>
          <w:lang w:bidi="fa-IR"/>
        </w:rPr>
        <w:t>بر سایرین در مشورت و قضاوت است.</w:t>
      </w:r>
      <w:r w:rsidR="00420579">
        <w:rPr>
          <w:rStyle w:val="a4"/>
          <w:sz w:val="28"/>
          <w:rtl/>
          <w:lang w:bidi="fa-IR"/>
        </w:rPr>
        <w:footnoteReference w:id="159"/>
      </w:r>
      <w:r w:rsidR="00420579">
        <w:rPr>
          <w:rFonts w:hint="cs"/>
          <w:sz w:val="28"/>
          <w:rtl/>
          <w:lang w:bidi="fa-IR"/>
        </w:rPr>
        <w:t xml:space="preserve"> </w:t>
      </w:r>
    </w:p>
    <w:p w:rsidR="00420579" w:rsidRDefault="00420579" w:rsidP="006D3981">
      <w:pPr>
        <w:ind w:firstLine="284"/>
        <w:jc w:val="lowKashida"/>
        <w:rPr>
          <w:sz w:val="28"/>
          <w:rtl/>
          <w:lang w:bidi="fa-IR"/>
        </w:rPr>
      </w:pPr>
      <w:r>
        <w:rPr>
          <w:rFonts w:hint="cs"/>
          <w:sz w:val="28"/>
          <w:rtl/>
          <w:lang w:bidi="fa-IR"/>
        </w:rPr>
        <w:t>اين روايت را يك شيعي افراطي به نام محمد بن نعمان عكبري ملقب به شيخ مفيد تأييد مي</w:t>
      </w:r>
      <w:r w:rsidR="00607207">
        <w:rPr>
          <w:rFonts w:hint="eastAsia"/>
          <w:sz w:val="28"/>
          <w:rtl/>
          <w:lang w:bidi="fa-IR"/>
        </w:rPr>
        <w:t>‌</w:t>
      </w:r>
      <w:r>
        <w:rPr>
          <w:rFonts w:hint="cs"/>
          <w:sz w:val="28"/>
          <w:rtl/>
          <w:lang w:bidi="fa-IR"/>
        </w:rPr>
        <w:t xml:space="preserve">كند به </w:t>
      </w:r>
      <w:r w:rsidR="003D6B00">
        <w:rPr>
          <w:rFonts w:hint="cs"/>
          <w:sz w:val="28"/>
          <w:rtl/>
          <w:lang w:bidi="fa-IR"/>
        </w:rPr>
        <w:t>طوري كه باب خاصي را در كتاب «الإ</w:t>
      </w:r>
      <w:r>
        <w:rPr>
          <w:rFonts w:hint="cs"/>
          <w:sz w:val="28"/>
          <w:rtl/>
          <w:lang w:bidi="fa-IR"/>
        </w:rPr>
        <w:t>رشاد» خود</w:t>
      </w:r>
      <w:r w:rsidRPr="005C741E">
        <w:rPr>
          <w:rFonts w:hint="cs"/>
          <w:sz w:val="28"/>
          <w:rtl/>
          <w:lang w:bidi="fa-IR"/>
        </w:rPr>
        <w:t xml:space="preserve"> </w:t>
      </w:r>
      <w:r>
        <w:rPr>
          <w:rFonts w:hint="cs"/>
          <w:sz w:val="28"/>
          <w:rtl/>
          <w:lang w:bidi="fa-IR"/>
        </w:rPr>
        <w:t xml:space="preserve">با عنوان: «قضايا و مسائل اميرالمؤمنين </w:t>
      </w:r>
      <w:r w:rsidRPr="00CC6A86">
        <w:rPr>
          <w:rFonts w:cs="CTraditional Arabic" w:hint="cs"/>
          <w:sz w:val="28"/>
          <w:rtl/>
          <w:lang w:bidi="fa-IR"/>
        </w:rPr>
        <w:t>؛</w:t>
      </w:r>
      <w:r>
        <w:rPr>
          <w:rFonts w:hint="cs"/>
          <w:sz w:val="28"/>
          <w:rtl/>
          <w:lang w:bidi="fa-IR"/>
        </w:rPr>
        <w:t xml:space="preserve"> در زمان خلافت ابوبكر»، به آن اختصاص داده است.</w:t>
      </w:r>
    </w:p>
    <w:p w:rsidR="00420579" w:rsidRPr="00363F2F" w:rsidRDefault="00420579" w:rsidP="006D3981">
      <w:pPr>
        <w:widowControl w:val="0"/>
        <w:ind w:firstLine="284"/>
        <w:jc w:val="lowKashida"/>
        <w:rPr>
          <w:sz w:val="32"/>
          <w:rtl/>
        </w:rPr>
      </w:pPr>
      <w:r>
        <w:rPr>
          <w:rFonts w:hint="cs"/>
          <w:sz w:val="28"/>
          <w:rtl/>
          <w:lang w:bidi="fa-IR"/>
        </w:rPr>
        <w:t>سپس تعدادی روایات را درباره</w:t>
      </w:r>
      <w:r w:rsidR="003D6B00">
        <w:rPr>
          <w:rFonts w:hint="eastAsia"/>
          <w:sz w:val="28"/>
          <w:rtl/>
          <w:lang w:bidi="fa-IR"/>
        </w:rPr>
        <w:t>‌</w:t>
      </w:r>
      <w:r>
        <w:rPr>
          <w:rFonts w:hint="cs"/>
          <w:sz w:val="28"/>
          <w:rtl/>
          <w:lang w:bidi="fa-IR"/>
        </w:rPr>
        <w:t>ی قضاوت</w:t>
      </w:r>
      <w:r w:rsidR="003D6B00">
        <w:rPr>
          <w:rFonts w:hint="eastAsia"/>
          <w:sz w:val="28"/>
          <w:rtl/>
          <w:lang w:bidi="fa-IR"/>
        </w:rPr>
        <w:t>‌</w:t>
      </w:r>
      <w:r w:rsidR="003D6B00">
        <w:rPr>
          <w:rFonts w:hint="cs"/>
          <w:sz w:val="28"/>
          <w:rtl/>
          <w:lang w:bidi="fa-IR"/>
        </w:rPr>
        <w:t>هاي علي در زمان خلافت</w:t>
      </w:r>
      <w:r>
        <w:rPr>
          <w:rFonts w:hint="cs"/>
          <w:sz w:val="28"/>
          <w:rtl/>
          <w:lang w:bidi="fa-IR"/>
        </w:rPr>
        <w:t xml:space="preserve"> ابوبكر</w:t>
      </w:r>
      <w:r w:rsidR="003D6B00">
        <w:rPr>
          <w:rFonts w:cs="CTraditional Arabic" w:hint="cs"/>
          <w:sz w:val="28"/>
          <w:rtl/>
          <w:lang w:bidi="fa-IR"/>
        </w:rPr>
        <w:t>ب</w:t>
      </w:r>
      <w:r w:rsidR="003D6B00">
        <w:rPr>
          <w:rFonts w:hint="cs"/>
          <w:sz w:val="28"/>
          <w:rtl/>
          <w:lang w:bidi="fa-IR"/>
        </w:rPr>
        <w:t xml:space="preserve"> </w:t>
      </w:r>
      <w:r>
        <w:rPr>
          <w:rFonts w:hint="cs"/>
          <w:sz w:val="28"/>
          <w:rtl/>
          <w:lang w:bidi="fa-IR"/>
        </w:rPr>
        <w:t>ذكر مي كند؛ از جمله: مردي را نزد ابوبكر آوردند كه شراب نوشيده بود، ‌ابوبكر خواست كه حد شرعي را درباره اش اجرا كند. آن مرد گفت: من شراب نوشيده ام اما نمي</w:t>
      </w:r>
      <w:r w:rsidR="003D6B00">
        <w:rPr>
          <w:rFonts w:hint="eastAsia"/>
          <w:sz w:val="28"/>
          <w:rtl/>
          <w:lang w:bidi="fa-IR"/>
        </w:rPr>
        <w:t>‌</w:t>
      </w:r>
      <w:r>
        <w:rPr>
          <w:rFonts w:hint="cs"/>
          <w:sz w:val="28"/>
          <w:rtl/>
          <w:lang w:bidi="fa-IR"/>
        </w:rPr>
        <w:t>دانستم كه حرام است، چون من در ميان قومي زندگي مي</w:t>
      </w:r>
      <w:r w:rsidR="003D6B00">
        <w:rPr>
          <w:rFonts w:hint="eastAsia"/>
          <w:sz w:val="28"/>
          <w:rtl/>
          <w:lang w:bidi="fa-IR"/>
        </w:rPr>
        <w:t>‌</w:t>
      </w:r>
      <w:r>
        <w:rPr>
          <w:rFonts w:hint="cs"/>
          <w:sz w:val="28"/>
          <w:rtl/>
          <w:lang w:bidi="fa-IR"/>
        </w:rPr>
        <w:t>كنم كه آن را حلال مي</w:t>
      </w:r>
      <w:r w:rsidR="003D6B00">
        <w:rPr>
          <w:rFonts w:hint="eastAsia"/>
          <w:sz w:val="28"/>
          <w:rtl/>
          <w:lang w:bidi="fa-IR"/>
        </w:rPr>
        <w:t>‌</w:t>
      </w:r>
      <w:r>
        <w:rPr>
          <w:rFonts w:hint="cs"/>
          <w:sz w:val="28"/>
          <w:rtl/>
          <w:lang w:bidi="fa-IR"/>
        </w:rPr>
        <w:t>دانند و كسي تا به حال از تحريم آن خبر نداشت. ابوبكر مردد شد و نمي</w:t>
      </w:r>
      <w:r w:rsidR="003D6B00">
        <w:rPr>
          <w:rFonts w:hint="eastAsia"/>
          <w:sz w:val="28"/>
          <w:rtl/>
          <w:lang w:bidi="fa-IR"/>
        </w:rPr>
        <w:t>‌</w:t>
      </w:r>
      <w:r>
        <w:rPr>
          <w:rFonts w:hint="cs"/>
          <w:sz w:val="28"/>
          <w:rtl/>
          <w:lang w:bidi="fa-IR"/>
        </w:rPr>
        <w:t>دانست كه چه حكمي را درباره</w:t>
      </w:r>
      <w:r w:rsidR="003D6B00">
        <w:rPr>
          <w:rFonts w:hint="eastAsia"/>
          <w:sz w:val="28"/>
          <w:rtl/>
          <w:lang w:bidi="fa-IR"/>
        </w:rPr>
        <w:t>‌</w:t>
      </w:r>
      <w:r>
        <w:rPr>
          <w:rFonts w:hint="cs"/>
          <w:sz w:val="28"/>
          <w:rtl/>
          <w:lang w:bidi="fa-IR"/>
        </w:rPr>
        <w:t xml:space="preserve">اش اجرا كند. بعضي از حاضران كه در آن جا بودند، گفتند: به </w:t>
      </w:r>
      <w:r w:rsidR="003D6B00">
        <w:rPr>
          <w:rFonts w:hint="cs"/>
          <w:sz w:val="28"/>
          <w:rtl/>
          <w:lang w:bidi="fa-IR"/>
        </w:rPr>
        <w:t>علی</w:t>
      </w:r>
      <w:r>
        <w:rPr>
          <w:rFonts w:hint="cs"/>
          <w:sz w:val="28"/>
          <w:rtl/>
          <w:lang w:bidi="fa-IR"/>
        </w:rPr>
        <w:t xml:space="preserve"> خبر بدهيد. ابوبكر مردي را نزد او فرستاد تا از او سؤال كند. علي </w:t>
      </w:r>
      <w:r w:rsidRPr="00CC6A86">
        <w:rPr>
          <w:rFonts w:cs="CTraditional Arabic" w:hint="cs"/>
          <w:sz w:val="28"/>
          <w:rtl/>
          <w:lang w:bidi="fa-IR"/>
        </w:rPr>
        <w:t>؛</w:t>
      </w:r>
      <w:r>
        <w:rPr>
          <w:rFonts w:hint="cs"/>
          <w:sz w:val="28"/>
          <w:rtl/>
          <w:lang w:bidi="fa-IR"/>
        </w:rPr>
        <w:t xml:space="preserve"> گفت: به دو نفر مسلمان معتمد بگویید كه آن مرد را در مجالس مهاجرین و انصار بگرداند که آيا کسی هست که آيه</w:t>
      </w:r>
      <w:r w:rsidR="003D6B00">
        <w:rPr>
          <w:rFonts w:hint="eastAsia"/>
          <w:sz w:val="28"/>
          <w:rtl/>
          <w:lang w:bidi="fa-IR"/>
        </w:rPr>
        <w:t>‌</w:t>
      </w:r>
      <w:r>
        <w:rPr>
          <w:rFonts w:hint="cs"/>
          <w:sz w:val="28"/>
          <w:rtl/>
          <w:lang w:bidi="fa-IR"/>
        </w:rPr>
        <w:t>ی تحريم را برای آن مرد خوانده باشد یا حدیثی از پیامبر</w:t>
      </w:r>
      <w:r w:rsidRPr="00271A7E">
        <w:rPr>
          <w:rFonts w:cs="CTraditional Arabic" w:hint="cs"/>
          <w:sz w:val="28"/>
          <w:rtl/>
          <w:lang w:bidi="fa-IR"/>
        </w:rPr>
        <w:t>ع</w:t>
      </w:r>
      <w:r>
        <w:rPr>
          <w:rFonts w:hint="cs"/>
          <w:sz w:val="28"/>
          <w:rtl/>
          <w:lang w:bidi="fa-IR"/>
        </w:rPr>
        <w:t xml:space="preserve"> در این باره برایش روایت کرده باشد؟ اگر دو شاهد به آن، شهادت دادند،‌ حد اجرا مي</w:t>
      </w:r>
      <w:r w:rsidR="003D6B00">
        <w:rPr>
          <w:rFonts w:hint="eastAsia"/>
          <w:sz w:val="28"/>
          <w:rtl/>
          <w:lang w:bidi="fa-IR"/>
        </w:rPr>
        <w:t>‌</w:t>
      </w:r>
      <w:r>
        <w:rPr>
          <w:rFonts w:hint="cs"/>
          <w:sz w:val="28"/>
          <w:rtl/>
          <w:lang w:bidi="fa-IR"/>
        </w:rPr>
        <w:t>شود و اگر شهادت ندادند،‌ از او درخواست توبه کن و آزادش کن. ابوبكر چنين كرد. هیچ یک از مهاجرين و انصار شهادت نداد كه آيه</w:t>
      </w:r>
      <w:r w:rsidR="003D6B00">
        <w:rPr>
          <w:rFonts w:hint="eastAsia"/>
          <w:sz w:val="28"/>
          <w:rtl/>
          <w:lang w:bidi="fa-IR"/>
        </w:rPr>
        <w:t>‌</w:t>
      </w:r>
      <w:r>
        <w:rPr>
          <w:rFonts w:hint="cs"/>
          <w:sz w:val="28"/>
          <w:rtl/>
          <w:lang w:bidi="fa-IR"/>
        </w:rPr>
        <w:t xml:space="preserve">ی تحريم برای او خوانده یا حدیثی از رسول الله </w:t>
      </w:r>
      <w:r w:rsidRPr="00CC6A86">
        <w:rPr>
          <w:rFonts w:cs="CTraditional Arabic" w:hint="cs"/>
          <w:sz w:val="28"/>
          <w:rtl/>
          <w:lang w:bidi="fa-IR"/>
        </w:rPr>
        <w:t>ع</w:t>
      </w:r>
      <w:r>
        <w:rPr>
          <w:rFonts w:hint="cs"/>
          <w:sz w:val="28"/>
          <w:rtl/>
          <w:lang w:bidi="fa-IR"/>
        </w:rPr>
        <w:t xml:space="preserve"> در این زمینه برایش روایت کرده باشد. ‌ابوبکر از او درخواست توبه كرد و آزادش كرد و قضاوت علی</w:t>
      </w:r>
      <w:r w:rsidRPr="00481947">
        <w:rPr>
          <w:rFonts w:hint="cs"/>
          <w:sz w:val="28"/>
          <w:rtl/>
          <w:lang w:bidi="fa-IR"/>
        </w:rPr>
        <w:t xml:space="preserve"> </w:t>
      </w:r>
      <w:r>
        <w:rPr>
          <w:rFonts w:hint="cs"/>
          <w:sz w:val="28"/>
          <w:rtl/>
          <w:lang w:bidi="fa-IR"/>
        </w:rPr>
        <w:t>را در این باره قبول کرد.</w:t>
      </w:r>
      <w:r>
        <w:rPr>
          <w:rStyle w:val="a4"/>
          <w:sz w:val="28"/>
          <w:rtl/>
          <w:lang w:bidi="fa-IR"/>
        </w:rPr>
        <w:footnoteReference w:id="160"/>
      </w:r>
      <w:r>
        <w:rPr>
          <w:rFonts w:hint="cs"/>
          <w:sz w:val="28"/>
          <w:rtl/>
          <w:lang w:bidi="fa-IR"/>
        </w:rPr>
        <w:t xml:space="preserve"> </w:t>
      </w:r>
    </w:p>
    <w:p w:rsidR="00420579" w:rsidRPr="00363F2F" w:rsidRDefault="00420579" w:rsidP="006D3981">
      <w:pPr>
        <w:widowControl w:val="0"/>
        <w:ind w:firstLine="284"/>
        <w:jc w:val="lowKashida"/>
        <w:rPr>
          <w:sz w:val="32"/>
          <w:rtl/>
        </w:rPr>
      </w:pPr>
      <w:r>
        <w:rPr>
          <w:rFonts w:hint="cs"/>
          <w:sz w:val="28"/>
          <w:rtl/>
          <w:lang w:bidi="fa-IR"/>
        </w:rPr>
        <w:t>حضرت علی از دستورات حضرت ابوبکر پیروی می</w:t>
      </w:r>
      <w:r w:rsidR="003D6B00">
        <w:rPr>
          <w:rFonts w:hint="eastAsia"/>
          <w:sz w:val="28"/>
          <w:rtl/>
          <w:lang w:bidi="fa-IR"/>
        </w:rPr>
        <w:t>‌</w:t>
      </w:r>
      <w:r>
        <w:rPr>
          <w:rFonts w:hint="cs"/>
          <w:sz w:val="28"/>
          <w:rtl/>
          <w:lang w:bidi="fa-IR"/>
        </w:rPr>
        <w:t>کرد. همان طور که روايت شده كه گروهي از كفار به مدينه</w:t>
      </w:r>
      <w:r w:rsidR="003D6B00">
        <w:rPr>
          <w:rFonts w:hint="eastAsia"/>
          <w:sz w:val="28"/>
          <w:rtl/>
          <w:lang w:bidi="fa-IR"/>
        </w:rPr>
        <w:t>‌</w:t>
      </w:r>
      <w:r>
        <w:rPr>
          <w:rFonts w:hint="cs"/>
          <w:sz w:val="28"/>
          <w:rtl/>
          <w:lang w:bidi="fa-IR"/>
        </w:rPr>
        <w:t>ی منوره آمدند و ديدند كه مسلمانان ضعيف هستند چون براي جهاد و پايان دادن به جريان مرتدها به نقاط مختلف رف</w:t>
      </w:r>
      <w:r w:rsidR="003D6B00">
        <w:rPr>
          <w:rFonts w:hint="cs"/>
          <w:sz w:val="28"/>
          <w:rtl/>
          <w:lang w:bidi="fa-IR"/>
        </w:rPr>
        <w:t xml:space="preserve">ته بودند. حضرت ابوبكر خطر آنها </w:t>
      </w:r>
      <w:r>
        <w:rPr>
          <w:rFonts w:hint="cs"/>
          <w:sz w:val="28"/>
          <w:rtl/>
          <w:lang w:bidi="fa-IR"/>
        </w:rPr>
        <w:t>را بر پايتخت اسلام و مسلمان</w:t>
      </w:r>
      <w:r w:rsidR="003D6B00">
        <w:rPr>
          <w:rFonts w:hint="cs"/>
          <w:sz w:val="28"/>
          <w:rtl/>
          <w:lang w:bidi="fa-IR"/>
        </w:rPr>
        <w:t>ان</w:t>
      </w:r>
      <w:r>
        <w:rPr>
          <w:rFonts w:hint="cs"/>
          <w:sz w:val="28"/>
          <w:rtl/>
          <w:lang w:bidi="fa-IR"/>
        </w:rPr>
        <w:t>، احساس كرد. از این رو دستور داد از مدينه نگهبانی شود و نگهبان</w:t>
      </w:r>
      <w:r w:rsidR="003D6B00">
        <w:rPr>
          <w:rFonts w:hint="eastAsia"/>
          <w:sz w:val="28"/>
          <w:rtl/>
          <w:lang w:bidi="fa-IR"/>
        </w:rPr>
        <w:t>‌</w:t>
      </w:r>
      <w:r>
        <w:rPr>
          <w:rFonts w:hint="cs"/>
          <w:sz w:val="28"/>
          <w:rtl/>
          <w:lang w:bidi="fa-IR"/>
        </w:rPr>
        <w:t>هايي را در گذرهاي مدينه قرار داد تا لشكريان و سربازان استراحت كنند و به علي و زبير و طلحه و عبدالله بن مسعود امر كرد كه اين نگهبان</w:t>
      </w:r>
      <w:r w:rsidR="003D6B00">
        <w:rPr>
          <w:rFonts w:hint="eastAsia"/>
          <w:sz w:val="28"/>
          <w:rtl/>
          <w:lang w:bidi="fa-IR"/>
        </w:rPr>
        <w:t>‌</w:t>
      </w:r>
      <w:r>
        <w:rPr>
          <w:rFonts w:hint="cs"/>
          <w:sz w:val="28"/>
          <w:rtl/>
          <w:lang w:bidi="fa-IR"/>
        </w:rPr>
        <w:t>ها را سرپرستي كنند و آن گروه بر همين حال ماندند تا از آنها احساس امنیت کردند.</w:t>
      </w:r>
      <w:r>
        <w:rPr>
          <w:rStyle w:val="a4"/>
          <w:sz w:val="28"/>
          <w:rtl/>
          <w:lang w:bidi="fa-IR"/>
        </w:rPr>
        <w:footnoteReference w:id="161"/>
      </w:r>
      <w:r>
        <w:rPr>
          <w:rFonts w:hint="cs"/>
          <w:sz w:val="28"/>
          <w:rtl/>
          <w:lang w:bidi="fa-IR"/>
        </w:rPr>
        <w:t xml:space="preserve"> </w:t>
      </w:r>
    </w:p>
    <w:p w:rsidR="00420579" w:rsidRDefault="00420579" w:rsidP="006D3981">
      <w:pPr>
        <w:ind w:firstLine="284"/>
        <w:jc w:val="lowKashida"/>
        <w:rPr>
          <w:sz w:val="28"/>
          <w:rtl/>
          <w:lang w:bidi="fa-IR"/>
        </w:rPr>
      </w:pPr>
      <w:r>
        <w:rPr>
          <w:rFonts w:hint="cs"/>
          <w:sz w:val="28"/>
          <w:rtl/>
          <w:lang w:bidi="fa-IR"/>
        </w:rPr>
        <w:t xml:space="preserve">براي </w:t>
      </w:r>
      <w:r w:rsidR="003D6B00">
        <w:rPr>
          <w:rFonts w:hint="cs"/>
          <w:sz w:val="28"/>
          <w:rtl/>
          <w:lang w:bidi="fa-IR"/>
        </w:rPr>
        <w:t xml:space="preserve">اثبات </w:t>
      </w:r>
      <w:r>
        <w:rPr>
          <w:rFonts w:hint="cs"/>
          <w:sz w:val="28"/>
          <w:rtl/>
          <w:lang w:bidi="fa-IR"/>
        </w:rPr>
        <w:t>روابط صمیمی و مهربانی و عشق و علاقه</w:t>
      </w:r>
      <w:r w:rsidR="003D6B00">
        <w:rPr>
          <w:rFonts w:hint="eastAsia"/>
          <w:sz w:val="28"/>
          <w:rtl/>
          <w:lang w:bidi="fa-IR"/>
        </w:rPr>
        <w:t>‌</w:t>
      </w:r>
      <w:r>
        <w:rPr>
          <w:rFonts w:hint="cs"/>
          <w:sz w:val="28"/>
          <w:rtl/>
          <w:lang w:bidi="fa-IR"/>
        </w:rPr>
        <w:t>ی</w:t>
      </w:r>
      <w:r w:rsidR="003D6B00">
        <w:rPr>
          <w:rFonts w:hint="cs"/>
          <w:sz w:val="28"/>
          <w:rtl/>
          <w:lang w:bidi="fa-IR"/>
        </w:rPr>
        <w:t xml:space="preserve"> آنها به همديگر همين بس كه </w:t>
      </w:r>
      <w:r>
        <w:rPr>
          <w:rFonts w:hint="cs"/>
          <w:sz w:val="28"/>
          <w:rtl/>
          <w:lang w:bidi="fa-IR"/>
        </w:rPr>
        <w:t>علي، سرور اهل بيت و پدر نوه</w:t>
      </w:r>
      <w:r w:rsidR="003D6B00">
        <w:rPr>
          <w:rFonts w:hint="eastAsia"/>
          <w:sz w:val="28"/>
          <w:rtl/>
          <w:lang w:bidi="fa-IR"/>
        </w:rPr>
        <w:t>‌</w:t>
      </w:r>
      <w:r>
        <w:rPr>
          <w:rFonts w:hint="cs"/>
          <w:sz w:val="28"/>
          <w:rtl/>
          <w:lang w:bidi="fa-IR"/>
        </w:rPr>
        <w:t xml:space="preserve">هاي پيامبر </w:t>
      </w:r>
      <w:r w:rsidRPr="00CC6A86">
        <w:rPr>
          <w:rFonts w:cs="CTraditional Arabic" w:hint="cs"/>
          <w:sz w:val="28"/>
          <w:rtl/>
          <w:lang w:bidi="fa-IR"/>
        </w:rPr>
        <w:t>ع</w:t>
      </w:r>
      <w:r w:rsidR="003D6B00">
        <w:rPr>
          <w:rFonts w:hint="cs"/>
          <w:sz w:val="28"/>
          <w:rtl/>
          <w:lang w:bidi="fa-IR"/>
        </w:rPr>
        <w:t xml:space="preserve"> از</w:t>
      </w:r>
      <w:r>
        <w:rPr>
          <w:rFonts w:hint="cs"/>
          <w:sz w:val="28"/>
          <w:rtl/>
          <w:lang w:bidi="fa-IR"/>
        </w:rPr>
        <w:t xml:space="preserve"> ابوبكر هدايايي</w:t>
      </w:r>
      <w:r w:rsidR="00472FA4">
        <w:rPr>
          <w:rFonts w:hint="cs"/>
          <w:sz w:val="28"/>
          <w:rtl/>
          <w:lang w:bidi="fa-IR"/>
        </w:rPr>
        <w:t xml:space="preserve"> </w:t>
      </w:r>
      <w:r>
        <w:rPr>
          <w:rFonts w:hint="cs"/>
          <w:sz w:val="28"/>
          <w:rtl/>
          <w:lang w:bidi="fa-IR"/>
        </w:rPr>
        <w:t>قبول مي</w:t>
      </w:r>
      <w:r w:rsidR="003D6B00">
        <w:rPr>
          <w:rFonts w:hint="eastAsia"/>
          <w:sz w:val="28"/>
          <w:rtl/>
          <w:lang w:bidi="fa-IR"/>
        </w:rPr>
        <w:t>‌</w:t>
      </w:r>
      <w:r>
        <w:rPr>
          <w:rFonts w:hint="cs"/>
          <w:sz w:val="28"/>
          <w:rtl/>
          <w:lang w:bidi="fa-IR"/>
        </w:rPr>
        <w:t>نمود و اين امر ميان آنها به صورت يك عادت در آمده بود. همچنان كه در جنگ عين التمر، كنيز اسير شده؛</w:t>
      </w:r>
      <w:r w:rsidR="003D6B00">
        <w:rPr>
          <w:rFonts w:hint="cs"/>
          <w:sz w:val="28"/>
          <w:rtl/>
          <w:lang w:bidi="fa-IR"/>
        </w:rPr>
        <w:t xml:space="preserve"> </w:t>
      </w:r>
      <w:r>
        <w:rPr>
          <w:rFonts w:hint="cs"/>
          <w:sz w:val="28"/>
          <w:rtl/>
          <w:lang w:bidi="fa-IR"/>
        </w:rPr>
        <w:t>يعني، صهباء را از ابوبكر قبول كرد. اين كنيز دو فرزند به نام</w:t>
      </w:r>
      <w:r w:rsidR="00980A9E">
        <w:rPr>
          <w:rFonts w:hint="eastAsia"/>
          <w:sz w:val="28"/>
          <w:rtl/>
          <w:lang w:bidi="fa-IR"/>
        </w:rPr>
        <w:t>‌</w:t>
      </w:r>
      <w:r>
        <w:rPr>
          <w:rFonts w:hint="cs"/>
          <w:sz w:val="28"/>
          <w:rtl/>
          <w:lang w:bidi="fa-IR"/>
        </w:rPr>
        <w:t>هاي عمر و رقي</w:t>
      </w:r>
      <w:r w:rsidR="003D6B00">
        <w:rPr>
          <w:rFonts w:hint="cs"/>
          <w:sz w:val="28"/>
          <w:rtl/>
          <w:lang w:bidi="fa-IR"/>
        </w:rPr>
        <w:t>ه</w:t>
      </w:r>
      <w:r>
        <w:rPr>
          <w:rFonts w:hint="cs"/>
          <w:sz w:val="28"/>
          <w:rtl/>
          <w:lang w:bidi="fa-IR"/>
        </w:rPr>
        <w:t xml:space="preserve"> براي حضرت علي به دنيا آورد. </w:t>
      </w:r>
      <w:r w:rsidRPr="002A46AA">
        <w:rPr>
          <w:rFonts w:hint="cs"/>
          <w:sz w:val="28"/>
          <w:rtl/>
          <w:lang w:bidi="fa-IR"/>
        </w:rPr>
        <w:t xml:space="preserve">عمر و رقيه از </w:t>
      </w:r>
      <w:r>
        <w:rPr>
          <w:rFonts w:hint="cs"/>
          <w:sz w:val="28"/>
          <w:rtl/>
          <w:lang w:bidi="fa-IR"/>
        </w:rPr>
        <w:t>کنیزش از طایفه</w:t>
      </w:r>
      <w:r w:rsidR="003D6B00">
        <w:rPr>
          <w:rFonts w:hint="eastAsia"/>
          <w:sz w:val="28"/>
          <w:rtl/>
          <w:lang w:bidi="fa-IR"/>
        </w:rPr>
        <w:t>‌</w:t>
      </w:r>
      <w:r>
        <w:rPr>
          <w:rFonts w:hint="cs"/>
          <w:sz w:val="28"/>
          <w:rtl/>
          <w:lang w:bidi="fa-IR"/>
        </w:rPr>
        <w:t>ی تغلب بود که به وی</w:t>
      </w:r>
      <w:r w:rsidRPr="002A46AA">
        <w:rPr>
          <w:rFonts w:hint="cs"/>
          <w:sz w:val="28"/>
          <w:rtl/>
          <w:lang w:bidi="fa-IR"/>
        </w:rPr>
        <w:t xml:space="preserve"> صهباء </w:t>
      </w:r>
      <w:r>
        <w:rPr>
          <w:rFonts w:hint="cs"/>
          <w:sz w:val="28"/>
          <w:rtl/>
          <w:lang w:bidi="fa-IR"/>
        </w:rPr>
        <w:t>می</w:t>
      </w:r>
      <w:r w:rsidR="003D6B00">
        <w:rPr>
          <w:rFonts w:hint="eastAsia"/>
          <w:sz w:val="28"/>
          <w:rtl/>
          <w:lang w:bidi="fa-IR"/>
        </w:rPr>
        <w:t>‌</w:t>
      </w:r>
      <w:r>
        <w:rPr>
          <w:rFonts w:hint="cs"/>
          <w:sz w:val="28"/>
          <w:rtl/>
          <w:lang w:bidi="fa-IR"/>
        </w:rPr>
        <w:t>گفتند و در زمان خلافت ابوبكر و امارت خالد بن وليد در عين التمر اسير شد».</w:t>
      </w:r>
      <w:r>
        <w:rPr>
          <w:rStyle w:val="a4"/>
          <w:sz w:val="28"/>
          <w:rtl/>
          <w:lang w:bidi="fa-IR"/>
        </w:rPr>
        <w:footnoteReference w:id="162"/>
      </w:r>
      <w:r>
        <w:rPr>
          <w:rFonts w:hint="cs"/>
          <w:sz w:val="28"/>
          <w:rtl/>
          <w:lang w:bidi="fa-IR"/>
        </w:rPr>
        <w:t xml:space="preserve"> </w:t>
      </w:r>
    </w:p>
    <w:p w:rsidR="00420579" w:rsidRDefault="00420579" w:rsidP="006D3981">
      <w:pPr>
        <w:ind w:firstLine="284"/>
        <w:jc w:val="lowKashida"/>
        <w:rPr>
          <w:sz w:val="28"/>
          <w:rtl/>
          <w:lang w:bidi="fa-IR"/>
        </w:rPr>
      </w:pPr>
      <w:r>
        <w:rPr>
          <w:rFonts w:hint="cs"/>
          <w:sz w:val="28"/>
          <w:rtl/>
          <w:lang w:bidi="fa-IR"/>
        </w:rPr>
        <w:t>نام وی، ام حبيب دختر ربيعه بود.</w:t>
      </w:r>
      <w:r>
        <w:rPr>
          <w:rStyle w:val="a4"/>
          <w:sz w:val="28"/>
          <w:rtl/>
          <w:lang w:bidi="fa-IR"/>
        </w:rPr>
        <w:footnoteReference w:id="163"/>
      </w:r>
      <w:r>
        <w:rPr>
          <w:rFonts w:hint="cs"/>
          <w:sz w:val="28"/>
          <w:rtl/>
          <w:lang w:bidi="fa-IR"/>
        </w:rPr>
        <w:t xml:space="preserve"> </w:t>
      </w:r>
    </w:p>
    <w:p w:rsidR="00420579" w:rsidRDefault="00420579" w:rsidP="006D3981">
      <w:pPr>
        <w:ind w:firstLine="284"/>
        <w:jc w:val="lowKashida"/>
        <w:rPr>
          <w:sz w:val="28"/>
          <w:rtl/>
          <w:lang w:bidi="fa-IR"/>
        </w:rPr>
      </w:pPr>
      <w:r>
        <w:rPr>
          <w:rFonts w:hint="cs"/>
          <w:sz w:val="28"/>
          <w:rtl/>
          <w:lang w:bidi="fa-IR"/>
        </w:rPr>
        <w:t xml:space="preserve">همچنين حضرت ابوبكر،‌ خوله دختر جعفر بن قيس كه همراه اسيران جنگ يمامه اسير شده بود، </w:t>
      </w:r>
      <w:r w:rsidR="00212D33">
        <w:rPr>
          <w:rFonts w:hint="cs"/>
          <w:sz w:val="28"/>
          <w:rtl/>
          <w:lang w:bidi="fa-IR"/>
        </w:rPr>
        <w:t xml:space="preserve">را </w:t>
      </w:r>
      <w:r>
        <w:rPr>
          <w:rFonts w:hint="cs"/>
          <w:sz w:val="28"/>
          <w:rtl/>
          <w:lang w:bidi="fa-IR"/>
        </w:rPr>
        <w:t>به حضرت علي هديه كر</w:t>
      </w:r>
      <w:r w:rsidR="00212D33">
        <w:rPr>
          <w:rFonts w:hint="cs"/>
          <w:sz w:val="28"/>
          <w:rtl/>
          <w:lang w:bidi="fa-IR"/>
        </w:rPr>
        <w:t xml:space="preserve">د و او بهترين اولاد حضرت علي </w:t>
      </w:r>
      <w:r>
        <w:rPr>
          <w:rFonts w:hint="cs"/>
          <w:sz w:val="28"/>
          <w:rtl/>
          <w:lang w:bidi="fa-IR"/>
        </w:rPr>
        <w:t>بعد از حسن و حسين؛</w:t>
      </w:r>
      <w:r w:rsidR="00212D33">
        <w:rPr>
          <w:rFonts w:hint="cs"/>
          <w:sz w:val="28"/>
          <w:rtl/>
          <w:lang w:bidi="fa-IR"/>
        </w:rPr>
        <w:t xml:space="preserve"> </w:t>
      </w:r>
      <w:r>
        <w:rPr>
          <w:rFonts w:hint="cs"/>
          <w:sz w:val="28"/>
          <w:rtl/>
          <w:lang w:bidi="fa-IR"/>
        </w:rPr>
        <w:t xml:space="preserve">يعني، محمد بن حنفيه </w:t>
      </w:r>
      <w:r w:rsidR="00212D33">
        <w:rPr>
          <w:rFonts w:hint="cs"/>
          <w:sz w:val="28"/>
          <w:rtl/>
          <w:lang w:bidi="fa-IR"/>
        </w:rPr>
        <w:t xml:space="preserve">را </w:t>
      </w:r>
      <w:r>
        <w:rPr>
          <w:rFonts w:hint="cs"/>
          <w:sz w:val="28"/>
          <w:rtl/>
          <w:lang w:bidi="fa-IR"/>
        </w:rPr>
        <w:t>به دنيا آورد.</w:t>
      </w:r>
    </w:p>
    <w:p w:rsidR="00420579" w:rsidRPr="00363F2F" w:rsidRDefault="00420579" w:rsidP="006D3981">
      <w:pPr>
        <w:widowControl w:val="0"/>
        <w:ind w:firstLine="284"/>
        <w:jc w:val="lowKashida"/>
        <w:rPr>
          <w:sz w:val="32"/>
          <w:rtl/>
        </w:rPr>
      </w:pPr>
      <w:r>
        <w:rPr>
          <w:rFonts w:hint="cs"/>
          <w:sz w:val="28"/>
          <w:rtl/>
          <w:lang w:bidi="fa-IR"/>
        </w:rPr>
        <w:t>او از اسيران اهل رده بود كه پسرش توسط او شناخته مي</w:t>
      </w:r>
      <w:r w:rsidR="00212D33">
        <w:rPr>
          <w:rFonts w:hint="eastAsia"/>
          <w:sz w:val="28"/>
          <w:rtl/>
          <w:lang w:bidi="fa-IR"/>
        </w:rPr>
        <w:t>‌</w:t>
      </w:r>
      <w:r>
        <w:rPr>
          <w:rFonts w:hint="cs"/>
          <w:sz w:val="28"/>
          <w:rtl/>
          <w:lang w:bidi="fa-IR"/>
        </w:rPr>
        <w:t>شود و م</w:t>
      </w:r>
      <w:r w:rsidR="00212D33">
        <w:rPr>
          <w:rFonts w:hint="cs"/>
          <w:sz w:val="28"/>
          <w:rtl/>
          <w:lang w:bidi="fa-IR"/>
        </w:rPr>
        <w:t xml:space="preserve">حمد بن حنفيه به او نسبت داده </w:t>
      </w:r>
      <w:r>
        <w:rPr>
          <w:rFonts w:hint="cs"/>
          <w:sz w:val="28"/>
          <w:rtl/>
          <w:lang w:bidi="fa-IR"/>
        </w:rPr>
        <w:t>شد</w:t>
      </w:r>
      <w:r w:rsidR="00212D33">
        <w:rPr>
          <w:rFonts w:hint="cs"/>
          <w:sz w:val="28"/>
          <w:rtl/>
          <w:lang w:bidi="fa-IR"/>
        </w:rPr>
        <w:t>ه است</w:t>
      </w:r>
      <w:r>
        <w:rPr>
          <w:rFonts w:hint="cs"/>
          <w:sz w:val="28"/>
          <w:rtl/>
          <w:lang w:bidi="fa-IR"/>
        </w:rPr>
        <w:t>.</w:t>
      </w:r>
      <w:r>
        <w:rPr>
          <w:rStyle w:val="a4"/>
          <w:sz w:val="28"/>
          <w:rtl/>
          <w:lang w:bidi="fa-IR"/>
        </w:rPr>
        <w:footnoteReference w:id="164"/>
      </w:r>
      <w:r>
        <w:rPr>
          <w:rFonts w:hint="cs"/>
          <w:sz w:val="28"/>
          <w:rtl/>
          <w:lang w:bidi="fa-IR"/>
        </w:rPr>
        <w:t xml:space="preserve"> </w:t>
      </w:r>
    </w:p>
    <w:p w:rsidR="00420579" w:rsidRDefault="00420579" w:rsidP="006D3981">
      <w:pPr>
        <w:ind w:firstLine="284"/>
        <w:jc w:val="lowKashida"/>
        <w:rPr>
          <w:sz w:val="28"/>
          <w:rtl/>
          <w:lang w:bidi="fa-IR"/>
        </w:rPr>
      </w:pPr>
      <w:r>
        <w:rPr>
          <w:rFonts w:hint="cs"/>
          <w:sz w:val="28"/>
          <w:rtl/>
          <w:lang w:bidi="fa-IR"/>
        </w:rPr>
        <w:t>همچنين روايت</w:t>
      </w:r>
      <w:r w:rsidR="00212D33">
        <w:rPr>
          <w:rFonts w:hint="eastAsia"/>
          <w:sz w:val="28"/>
          <w:rtl/>
          <w:lang w:bidi="fa-IR"/>
        </w:rPr>
        <w:t>‌</w:t>
      </w:r>
      <w:r>
        <w:rPr>
          <w:rFonts w:hint="cs"/>
          <w:sz w:val="28"/>
          <w:rtl/>
          <w:lang w:bidi="fa-IR"/>
        </w:rPr>
        <w:t xml:space="preserve">هاي متعددی وجود دارد مبني بر اين كه علي و فرزندانش هداياي مالي و خمس و </w:t>
      </w:r>
      <w:r w:rsidRPr="004078DC">
        <w:rPr>
          <w:rFonts w:hint="cs"/>
          <w:sz w:val="28"/>
          <w:rtl/>
          <w:lang w:bidi="fa-IR"/>
        </w:rPr>
        <w:t>اموال فيء</w:t>
      </w:r>
      <w:r>
        <w:rPr>
          <w:rFonts w:hint="cs"/>
          <w:sz w:val="28"/>
          <w:rtl/>
          <w:lang w:bidi="fa-IR"/>
        </w:rPr>
        <w:t xml:space="preserve"> را از ابوبكر دريافت می كردند. علي خود تقسیم کنند</w:t>
      </w:r>
      <w:r w:rsidR="00212D33">
        <w:rPr>
          <w:rFonts w:hint="cs"/>
          <w:sz w:val="28"/>
          <w:rtl/>
          <w:lang w:bidi="fa-IR"/>
        </w:rPr>
        <w:t>ه و متولي خمس و فيء در زمان</w:t>
      </w:r>
      <w:r>
        <w:rPr>
          <w:rFonts w:hint="cs"/>
          <w:sz w:val="28"/>
          <w:rtl/>
          <w:lang w:bidi="fa-IR"/>
        </w:rPr>
        <w:t xml:space="preserve"> ابوبكر</w:t>
      </w:r>
      <w:r w:rsidR="00212D33">
        <w:rPr>
          <w:rFonts w:cs="CTraditional Arabic" w:hint="cs"/>
          <w:sz w:val="28"/>
          <w:rtl/>
          <w:lang w:bidi="fa-IR"/>
        </w:rPr>
        <w:t>ب</w:t>
      </w:r>
      <w:r w:rsidR="00212D33">
        <w:rPr>
          <w:rFonts w:hint="cs"/>
          <w:sz w:val="28"/>
          <w:rtl/>
          <w:lang w:bidi="fa-IR"/>
        </w:rPr>
        <w:t xml:space="preserve"> </w:t>
      </w:r>
      <w:r>
        <w:rPr>
          <w:rFonts w:hint="cs"/>
          <w:sz w:val="28"/>
          <w:rtl/>
          <w:lang w:bidi="fa-IR"/>
        </w:rPr>
        <w:t>بود.</w:t>
      </w:r>
      <w:r>
        <w:rPr>
          <w:rStyle w:val="a4"/>
          <w:sz w:val="28"/>
          <w:rtl/>
          <w:lang w:bidi="fa-IR"/>
        </w:rPr>
        <w:footnoteReference w:id="165"/>
      </w:r>
      <w:r w:rsidRPr="00716BDD">
        <w:rPr>
          <w:sz w:val="28"/>
          <w:rtl/>
        </w:rPr>
        <w:t xml:space="preserve"> </w:t>
      </w:r>
      <w:r>
        <w:rPr>
          <w:rFonts w:hint="cs"/>
          <w:sz w:val="28"/>
          <w:rtl/>
          <w:lang w:bidi="fa-IR"/>
        </w:rPr>
        <w:t>اين اموال به دست علی و سپس به دست حسن و بعد به دست حسين و بعد به دست حسن بن حسن و سپس زيد بن حسن بود.</w:t>
      </w:r>
      <w:r>
        <w:rPr>
          <w:rStyle w:val="a4"/>
          <w:sz w:val="28"/>
          <w:rtl/>
          <w:lang w:bidi="fa-IR"/>
        </w:rPr>
        <w:footnoteReference w:id="166"/>
      </w:r>
    </w:p>
    <w:p w:rsidR="00420579" w:rsidRDefault="00420579" w:rsidP="006D3981">
      <w:pPr>
        <w:ind w:firstLine="284"/>
        <w:jc w:val="lowKashida"/>
        <w:rPr>
          <w:sz w:val="28"/>
          <w:rtl/>
          <w:lang w:bidi="fa-IR"/>
        </w:rPr>
      </w:pPr>
      <w:r>
        <w:rPr>
          <w:rFonts w:hint="cs"/>
          <w:sz w:val="28"/>
          <w:rtl/>
          <w:lang w:bidi="fa-IR"/>
        </w:rPr>
        <w:t>حضرت علي نمازهاي پنجگانه را در مسجد مي</w:t>
      </w:r>
      <w:r w:rsidR="00212D33">
        <w:rPr>
          <w:rFonts w:hint="eastAsia"/>
          <w:sz w:val="28"/>
          <w:rtl/>
          <w:lang w:bidi="fa-IR"/>
        </w:rPr>
        <w:t>‌</w:t>
      </w:r>
      <w:r>
        <w:rPr>
          <w:rFonts w:hint="cs"/>
          <w:sz w:val="28"/>
          <w:rtl/>
          <w:lang w:bidi="fa-IR"/>
        </w:rPr>
        <w:t>خواند و به حضرت ابوبكر اقتدا مي</w:t>
      </w:r>
      <w:r w:rsidR="00212D33">
        <w:rPr>
          <w:rFonts w:hint="eastAsia"/>
          <w:sz w:val="28"/>
          <w:rtl/>
          <w:lang w:bidi="fa-IR"/>
        </w:rPr>
        <w:t>‌</w:t>
      </w:r>
      <w:r>
        <w:rPr>
          <w:rFonts w:hint="cs"/>
          <w:sz w:val="28"/>
          <w:rtl/>
          <w:lang w:bidi="fa-IR"/>
        </w:rPr>
        <w:t>كرد و به امامت وي راضي بود و اتفاق و یکدلی خود را با حضرت ابوبکر به مردم نشان می</w:t>
      </w:r>
      <w:r w:rsidR="00212D33">
        <w:rPr>
          <w:rFonts w:hint="eastAsia"/>
          <w:sz w:val="28"/>
          <w:rtl/>
          <w:lang w:bidi="fa-IR"/>
        </w:rPr>
        <w:t>‌</w:t>
      </w:r>
      <w:r>
        <w:rPr>
          <w:rFonts w:hint="cs"/>
          <w:sz w:val="28"/>
          <w:rtl/>
          <w:lang w:bidi="fa-IR"/>
        </w:rPr>
        <w:t>داد.</w:t>
      </w:r>
      <w:r>
        <w:rPr>
          <w:rStyle w:val="a4"/>
          <w:sz w:val="28"/>
          <w:rtl/>
          <w:lang w:bidi="fa-IR"/>
        </w:rPr>
        <w:footnoteReference w:id="167"/>
      </w:r>
      <w:r>
        <w:rPr>
          <w:rFonts w:hint="cs"/>
          <w:sz w:val="28"/>
          <w:rtl/>
          <w:lang w:bidi="fa-IR"/>
        </w:rPr>
        <w:t xml:space="preserve"> </w:t>
      </w:r>
    </w:p>
    <w:p w:rsidR="00420579" w:rsidRPr="00AF014E" w:rsidRDefault="00472FA4" w:rsidP="006D3981">
      <w:pPr>
        <w:pStyle w:val="a8"/>
        <w:keepNext w:val="0"/>
        <w:widowControl w:val="0"/>
        <w:ind w:firstLine="284"/>
        <w:jc w:val="lowKashida"/>
        <w:rPr>
          <w:rFonts w:ascii="Times New Roman" w:hAnsi="Times New Roman"/>
          <w:bCs/>
          <w:color w:val="auto"/>
          <w:sz w:val="32"/>
          <w:rtl/>
        </w:rPr>
      </w:pPr>
      <w:r>
        <w:rPr>
          <w:rFonts w:cs="2  Badr" w:hint="cs"/>
          <w:color w:val="auto"/>
          <w:sz w:val="28"/>
          <w:szCs w:val="28"/>
          <w:rtl/>
          <w:lang w:bidi="fa-IR"/>
        </w:rPr>
        <w:t xml:space="preserve"> </w:t>
      </w:r>
      <w:r w:rsidR="00420579" w:rsidRPr="00DE2451">
        <w:rPr>
          <w:rFonts w:cs="2  Badr" w:hint="cs"/>
          <w:color w:val="auto"/>
          <w:sz w:val="28"/>
          <w:szCs w:val="28"/>
          <w:rtl/>
          <w:lang w:bidi="fa-IR"/>
        </w:rPr>
        <w:t>طوسي درباره</w:t>
      </w:r>
      <w:r w:rsidR="00212D33">
        <w:rPr>
          <w:rFonts w:cs="2  Badr" w:hint="eastAsia"/>
          <w:color w:val="auto"/>
          <w:sz w:val="28"/>
          <w:szCs w:val="28"/>
          <w:rtl/>
          <w:lang w:bidi="fa-IR"/>
        </w:rPr>
        <w:t>‌</w:t>
      </w:r>
      <w:r w:rsidR="00420579" w:rsidRPr="00DE2451">
        <w:rPr>
          <w:rFonts w:cs="2  Badr" w:hint="cs"/>
          <w:color w:val="auto"/>
          <w:sz w:val="28"/>
          <w:szCs w:val="28"/>
          <w:rtl/>
          <w:lang w:bidi="fa-IR"/>
        </w:rPr>
        <w:t>ی اقتداي حضرت علي به حضرت ابوبكر مي</w:t>
      </w:r>
      <w:r w:rsidR="00212D33">
        <w:rPr>
          <w:rFonts w:cs="2  Badr" w:hint="eastAsia"/>
          <w:color w:val="auto"/>
          <w:sz w:val="28"/>
          <w:szCs w:val="28"/>
          <w:rtl/>
          <w:lang w:bidi="fa-IR"/>
        </w:rPr>
        <w:t>‌</w:t>
      </w:r>
      <w:r w:rsidR="00420579" w:rsidRPr="00DE2451">
        <w:rPr>
          <w:rFonts w:cs="2  Badr" w:hint="cs"/>
          <w:color w:val="auto"/>
          <w:sz w:val="28"/>
          <w:szCs w:val="28"/>
          <w:rtl/>
          <w:lang w:bidi="fa-IR"/>
        </w:rPr>
        <w:t>گويد: اين قضیه، امري مسلم و ظاهر و واضح است.</w:t>
      </w:r>
      <w:bookmarkStart w:id="34" w:name="_Toc60918953"/>
      <w:bookmarkStart w:id="35" w:name="_Toc135636300"/>
      <w:r w:rsidR="00420579">
        <w:rPr>
          <w:rStyle w:val="a4"/>
          <w:rFonts w:cs="2  Badr"/>
          <w:color w:val="auto"/>
          <w:sz w:val="28"/>
          <w:szCs w:val="28"/>
          <w:rtl/>
          <w:lang w:bidi="fa-IR"/>
        </w:rPr>
        <w:footnoteReference w:id="168"/>
      </w:r>
      <w:r w:rsidR="00420579" w:rsidRPr="00DE2451">
        <w:rPr>
          <w:bCs/>
          <w:color w:val="auto"/>
          <w:sz w:val="32"/>
          <w:rtl/>
        </w:rPr>
        <w:t xml:space="preserve"> </w:t>
      </w:r>
      <w:bookmarkEnd w:id="34"/>
      <w:bookmarkEnd w:id="35"/>
    </w:p>
    <w:p w:rsidR="00420579" w:rsidRPr="00D477EC" w:rsidRDefault="00472FA4" w:rsidP="00EE1FC7">
      <w:pPr>
        <w:pStyle w:val="ae"/>
        <w:rPr>
          <w:rtl/>
          <w:lang w:bidi="fa-IR"/>
        </w:rPr>
      </w:pPr>
      <w:r>
        <w:rPr>
          <w:rFonts w:hint="cs"/>
          <w:sz w:val="28"/>
          <w:rtl/>
          <w:lang w:bidi="fa-IR"/>
        </w:rPr>
        <w:t xml:space="preserve"> </w:t>
      </w:r>
      <w:bookmarkStart w:id="36" w:name="_Toc270545070"/>
      <w:r w:rsidR="00420579" w:rsidRPr="00D477EC">
        <w:rPr>
          <w:rFonts w:hint="cs"/>
          <w:rtl/>
          <w:lang w:bidi="fa-IR"/>
        </w:rPr>
        <w:t>همكاري ابوبكر صديق در ازدواج علي با فاطمه:</w:t>
      </w:r>
      <w:bookmarkEnd w:id="36"/>
    </w:p>
    <w:p w:rsidR="00420579" w:rsidRDefault="00420579" w:rsidP="006D3981">
      <w:pPr>
        <w:ind w:firstLine="284"/>
        <w:jc w:val="lowKashida"/>
        <w:rPr>
          <w:sz w:val="28"/>
          <w:rtl/>
          <w:lang w:bidi="fa-IR"/>
        </w:rPr>
      </w:pPr>
      <w:r>
        <w:rPr>
          <w:rFonts w:hint="cs"/>
          <w:sz w:val="28"/>
          <w:rtl/>
          <w:lang w:bidi="fa-IR"/>
        </w:rPr>
        <w:t xml:space="preserve"> ابوبكر صديق بر علي</w:t>
      </w:r>
      <w:r w:rsidR="00212D33">
        <w:rPr>
          <w:rFonts w:cs="CTraditional Arabic" w:hint="cs"/>
          <w:sz w:val="28"/>
          <w:rtl/>
          <w:lang w:bidi="fa-IR"/>
        </w:rPr>
        <w:t>ب</w:t>
      </w:r>
      <w:r>
        <w:rPr>
          <w:rFonts w:hint="cs"/>
          <w:sz w:val="28"/>
          <w:rtl/>
          <w:lang w:bidi="fa-IR"/>
        </w:rPr>
        <w:t xml:space="preserve"> منت </w:t>
      </w:r>
      <w:r w:rsidR="00212D33">
        <w:rPr>
          <w:rFonts w:hint="cs"/>
          <w:sz w:val="28"/>
          <w:rtl/>
          <w:lang w:bidi="fa-IR"/>
        </w:rPr>
        <w:t>گذاشت؛</w:t>
      </w:r>
      <w:r>
        <w:rPr>
          <w:rFonts w:hint="cs"/>
          <w:sz w:val="28"/>
          <w:rtl/>
          <w:lang w:bidi="fa-IR"/>
        </w:rPr>
        <w:t xml:space="preserve"> زیرا واسطه</w:t>
      </w:r>
      <w:r w:rsidR="00212D33">
        <w:rPr>
          <w:rFonts w:hint="eastAsia"/>
          <w:sz w:val="28"/>
          <w:rtl/>
          <w:lang w:bidi="fa-IR"/>
        </w:rPr>
        <w:t>‌</w:t>
      </w:r>
      <w:r w:rsidR="00B216EE">
        <w:rPr>
          <w:rFonts w:hint="cs"/>
          <w:sz w:val="28"/>
          <w:rtl/>
          <w:lang w:bidi="fa-IR"/>
        </w:rPr>
        <w:t xml:space="preserve">ی ازدواجش </w:t>
      </w:r>
      <w:r>
        <w:rPr>
          <w:rFonts w:hint="cs"/>
          <w:sz w:val="28"/>
          <w:rtl/>
          <w:lang w:bidi="fa-IR"/>
        </w:rPr>
        <w:t>با فاطمه</w:t>
      </w:r>
      <w:r w:rsidRPr="006049DA">
        <w:rPr>
          <w:rFonts w:cs="CTraditional Arabic" w:hint="cs"/>
          <w:sz w:val="28"/>
          <w:rtl/>
          <w:lang w:bidi="fa-IR"/>
        </w:rPr>
        <w:t>ل</w:t>
      </w:r>
      <w:r>
        <w:rPr>
          <w:rFonts w:hint="cs"/>
          <w:sz w:val="28"/>
          <w:rtl/>
          <w:lang w:bidi="fa-IR"/>
        </w:rPr>
        <w:t xml:space="preserve"> شد و به او كمك كرد. به طوری كه او يكي از شاهدان ازدواج وي بود كه به درخواست رسول الله </w:t>
      </w:r>
      <w:r w:rsidRPr="00CC6A86">
        <w:rPr>
          <w:rFonts w:cs="CTraditional Arabic" w:hint="cs"/>
          <w:sz w:val="28"/>
          <w:rtl/>
          <w:lang w:bidi="fa-IR"/>
        </w:rPr>
        <w:t>ع</w:t>
      </w:r>
      <w:r>
        <w:rPr>
          <w:rFonts w:hint="cs"/>
          <w:sz w:val="28"/>
          <w:rtl/>
          <w:lang w:bidi="fa-IR"/>
        </w:rPr>
        <w:t xml:space="preserve"> بود. اين طبق روايتي است كه يكي از بزرگان شيعه معروف به شيخ الطائفه ابوجعفر طوسي از ضحاك بن مزاحم آورده که گوید: من از علي شنيدم كه گفت: ابوبكر و عمر نزد من آمدند و گفتند: اگر پيش رسول الله </w:t>
      </w:r>
      <w:r w:rsidRPr="00CC6A86">
        <w:rPr>
          <w:rFonts w:cs="CTraditional Arabic" w:hint="cs"/>
          <w:sz w:val="28"/>
          <w:rtl/>
          <w:lang w:bidi="fa-IR"/>
        </w:rPr>
        <w:t>ع</w:t>
      </w:r>
      <w:r>
        <w:rPr>
          <w:rFonts w:hint="cs"/>
          <w:sz w:val="28"/>
          <w:rtl/>
          <w:lang w:bidi="fa-IR"/>
        </w:rPr>
        <w:t xml:space="preserve"> رفتي، فاطمه را از او خواستگاري كن. علی گوید: من نزد وي رفتم و ديدم كه رسول الله </w:t>
      </w:r>
      <w:r w:rsidRPr="00CC6A86">
        <w:rPr>
          <w:rFonts w:cs="CTraditional Arabic" w:hint="cs"/>
          <w:sz w:val="28"/>
          <w:rtl/>
          <w:lang w:bidi="fa-IR"/>
        </w:rPr>
        <w:t>ع</w:t>
      </w:r>
      <w:r>
        <w:rPr>
          <w:rFonts w:hint="cs"/>
          <w:sz w:val="28"/>
          <w:rtl/>
          <w:lang w:bidi="fa-IR"/>
        </w:rPr>
        <w:t xml:space="preserve"> تبسمي بر لب دارد و مي</w:t>
      </w:r>
      <w:r w:rsidR="00212D33">
        <w:rPr>
          <w:rFonts w:hint="eastAsia"/>
          <w:sz w:val="28"/>
          <w:rtl/>
          <w:lang w:bidi="fa-IR"/>
        </w:rPr>
        <w:t>‌</w:t>
      </w:r>
      <w:r>
        <w:rPr>
          <w:rFonts w:hint="cs"/>
          <w:sz w:val="28"/>
          <w:rtl/>
          <w:lang w:bidi="fa-IR"/>
        </w:rPr>
        <w:t>فرمايد: تو را چه شده اي علي، و چه مي خواهي؟ علي گفت: قرابت و سابقه</w:t>
      </w:r>
      <w:r w:rsidR="00212D33">
        <w:rPr>
          <w:rFonts w:hint="eastAsia"/>
          <w:sz w:val="28"/>
          <w:rtl/>
          <w:lang w:bidi="fa-IR"/>
        </w:rPr>
        <w:t>‌</w:t>
      </w:r>
      <w:r>
        <w:rPr>
          <w:rFonts w:hint="cs"/>
          <w:sz w:val="28"/>
          <w:rtl/>
          <w:lang w:bidi="fa-IR"/>
        </w:rPr>
        <w:t xml:space="preserve">ی اسلام را و ياري كردن اسلام و جهاد خود را براي پيامبر </w:t>
      </w:r>
      <w:r w:rsidRPr="00CC6A86">
        <w:rPr>
          <w:rFonts w:cs="CTraditional Arabic" w:hint="cs"/>
          <w:sz w:val="28"/>
          <w:rtl/>
          <w:lang w:bidi="fa-IR"/>
        </w:rPr>
        <w:t>ع</w:t>
      </w:r>
      <w:r>
        <w:rPr>
          <w:rFonts w:hint="cs"/>
          <w:sz w:val="28"/>
          <w:rtl/>
          <w:lang w:bidi="fa-IR"/>
        </w:rPr>
        <w:t xml:space="preserve"> ياد آوري كردم. پيامبر </w:t>
      </w:r>
      <w:r w:rsidRPr="00CC6A86">
        <w:rPr>
          <w:rFonts w:cs="CTraditional Arabic" w:hint="cs"/>
          <w:sz w:val="28"/>
          <w:rtl/>
          <w:lang w:bidi="fa-IR"/>
        </w:rPr>
        <w:t>ع</w:t>
      </w:r>
      <w:r>
        <w:rPr>
          <w:rFonts w:hint="cs"/>
          <w:sz w:val="28"/>
          <w:rtl/>
          <w:lang w:bidi="fa-IR"/>
        </w:rPr>
        <w:t xml:space="preserve"> فرمود: اي علي، تو راست مي گويي، تو برتر از آن</w:t>
      </w:r>
      <w:r w:rsidR="00472FA4">
        <w:rPr>
          <w:rFonts w:hint="cs"/>
          <w:sz w:val="28"/>
          <w:rtl/>
          <w:lang w:bidi="fa-IR"/>
        </w:rPr>
        <w:t xml:space="preserve"> </w:t>
      </w:r>
      <w:r>
        <w:rPr>
          <w:rFonts w:hint="cs"/>
          <w:sz w:val="28"/>
          <w:rtl/>
          <w:lang w:bidi="fa-IR"/>
        </w:rPr>
        <w:t xml:space="preserve">هستي كه ذكر كردي. گفتم: اي رسول الله، </w:t>
      </w:r>
      <w:r w:rsidRPr="00CC6A86">
        <w:rPr>
          <w:rFonts w:cs="CTraditional Arabic" w:hint="cs"/>
          <w:sz w:val="28"/>
          <w:rtl/>
          <w:lang w:bidi="fa-IR"/>
        </w:rPr>
        <w:t>ع</w:t>
      </w:r>
      <w:r>
        <w:rPr>
          <w:rFonts w:hint="cs"/>
          <w:sz w:val="28"/>
          <w:rtl/>
          <w:lang w:bidi="fa-IR"/>
        </w:rPr>
        <w:t xml:space="preserve"> فاطمه را به عقد من در بياور.</w:t>
      </w:r>
      <w:r>
        <w:rPr>
          <w:rStyle w:val="a4"/>
          <w:sz w:val="28"/>
          <w:rtl/>
          <w:lang w:bidi="fa-IR"/>
        </w:rPr>
        <w:footnoteReference w:id="169"/>
      </w:r>
      <w:r>
        <w:rPr>
          <w:rFonts w:hint="cs"/>
          <w:sz w:val="28"/>
          <w:rtl/>
          <w:lang w:bidi="fa-IR"/>
        </w:rPr>
        <w:t xml:space="preserve"> </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اما مجلسي كه قادر نيست نام صحابه و به خصوص ابوبكر و عمر را بياورد مگر با چند فحش و ناسزاي قبيح و القاب كثيف، مانند بد چهره و شياطين – پناه بر خدا –</w:t>
      </w:r>
      <w:r>
        <w:rPr>
          <w:rFonts w:hint="cs"/>
          <w:sz w:val="28"/>
          <w:rtl/>
          <w:lang w:bidi="fa-IR"/>
        </w:rPr>
        <w:t xml:space="preserve"> </w:t>
      </w:r>
      <w:r w:rsidR="00420579">
        <w:rPr>
          <w:rFonts w:hint="cs"/>
          <w:sz w:val="28"/>
          <w:rtl/>
          <w:lang w:bidi="fa-IR"/>
        </w:rPr>
        <w:t>همين مجلسي ملعون اين واقعه را اين گونه بیان مي</w:t>
      </w:r>
      <w:r w:rsidR="00212D33">
        <w:rPr>
          <w:rFonts w:hint="eastAsia"/>
          <w:sz w:val="28"/>
          <w:rtl/>
          <w:lang w:bidi="fa-IR"/>
        </w:rPr>
        <w:t>‌</w:t>
      </w:r>
      <w:r w:rsidR="00420579">
        <w:rPr>
          <w:rFonts w:hint="cs"/>
          <w:sz w:val="28"/>
          <w:rtl/>
          <w:lang w:bidi="fa-IR"/>
        </w:rPr>
        <w:t>كند و آن را بیشتر توضیح می</w:t>
      </w:r>
      <w:r w:rsidR="00212D33">
        <w:rPr>
          <w:rFonts w:hint="eastAsia"/>
          <w:sz w:val="28"/>
          <w:rtl/>
          <w:lang w:bidi="fa-IR"/>
        </w:rPr>
        <w:t>‌</w:t>
      </w:r>
      <w:r w:rsidR="00420579">
        <w:rPr>
          <w:rFonts w:hint="cs"/>
          <w:sz w:val="28"/>
          <w:rtl/>
          <w:lang w:bidi="fa-IR"/>
        </w:rPr>
        <w:t>دهد و می</w:t>
      </w:r>
      <w:r w:rsidR="00212D33">
        <w:rPr>
          <w:rFonts w:hint="eastAsia"/>
          <w:sz w:val="28"/>
          <w:rtl/>
          <w:lang w:bidi="fa-IR"/>
        </w:rPr>
        <w:t>‌</w:t>
      </w:r>
      <w:r w:rsidR="00420579">
        <w:rPr>
          <w:rFonts w:hint="cs"/>
          <w:sz w:val="28"/>
          <w:rtl/>
          <w:lang w:bidi="fa-IR"/>
        </w:rPr>
        <w:t>گوید:</w:t>
      </w:r>
    </w:p>
    <w:p w:rsidR="00420579" w:rsidRPr="00363F2F" w:rsidRDefault="00472FA4" w:rsidP="006D3981">
      <w:pPr>
        <w:widowControl w:val="0"/>
        <w:ind w:firstLine="284"/>
        <w:jc w:val="lowKashida"/>
        <w:rPr>
          <w:sz w:val="32"/>
          <w:rtl/>
        </w:rPr>
      </w:pPr>
      <w:r>
        <w:rPr>
          <w:rFonts w:hint="cs"/>
          <w:sz w:val="28"/>
          <w:rtl/>
          <w:lang w:bidi="fa-IR"/>
        </w:rPr>
        <w:t xml:space="preserve"> </w:t>
      </w:r>
      <w:r w:rsidR="00420579">
        <w:rPr>
          <w:rFonts w:hint="cs"/>
          <w:sz w:val="28"/>
          <w:rtl/>
          <w:lang w:bidi="fa-IR"/>
        </w:rPr>
        <w:t xml:space="preserve">روزي از روزها ابوبكر و عمر و سعد بن معاذ در مسجد رسول الله </w:t>
      </w:r>
      <w:r w:rsidR="00420579" w:rsidRPr="00CC6A86">
        <w:rPr>
          <w:rFonts w:cs="CTraditional Arabic" w:hint="cs"/>
          <w:sz w:val="28"/>
          <w:rtl/>
          <w:lang w:bidi="fa-IR"/>
        </w:rPr>
        <w:t>ع</w:t>
      </w:r>
      <w:r w:rsidR="00420579">
        <w:rPr>
          <w:rFonts w:hint="cs"/>
          <w:sz w:val="28"/>
          <w:rtl/>
          <w:lang w:bidi="fa-IR"/>
        </w:rPr>
        <w:t xml:space="preserve"> نشسته بودند و درباره</w:t>
      </w:r>
      <w:r w:rsidR="00212D33">
        <w:rPr>
          <w:rFonts w:hint="eastAsia"/>
          <w:sz w:val="28"/>
          <w:rtl/>
          <w:lang w:bidi="fa-IR"/>
        </w:rPr>
        <w:t>‌</w:t>
      </w:r>
      <w:r w:rsidR="00420579">
        <w:rPr>
          <w:rFonts w:hint="cs"/>
          <w:sz w:val="28"/>
          <w:rtl/>
          <w:lang w:bidi="fa-IR"/>
        </w:rPr>
        <w:t>ی ازدواج فاطمه با هم بحث مي</w:t>
      </w:r>
      <w:r w:rsidR="00212D33">
        <w:rPr>
          <w:rFonts w:hint="eastAsia"/>
          <w:sz w:val="28"/>
          <w:rtl/>
          <w:lang w:bidi="fa-IR"/>
        </w:rPr>
        <w:t>‌</w:t>
      </w:r>
      <w:r w:rsidR="00420579">
        <w:rPr>
          <w:rFonts w:hint="cs"/>
          <w:sz w:val="28"/>
          <w:rtl/>
          <w:lang w:bidi="fa-IR"/>
        </w:rPr>
        <w:t>كردند.</w:t>
      </w:r>
      <w:r w:rsidR="00420579">
        <w:rPr>
          <w:rStyle w:val="a4"/>
          <w:sz w:val="28"/>
          <w:rtl/>
          <w:lang w:bidi="fa-IR"/>
        </w:rPr>
        <w:footnoteReference w:id="170"/>
      </w:r>
      <w:r w:rsidR="00420579">
        <w:rPr>
          <w:rFonts w:hint="cs"/>
          <w:sz w:val="28"/>
          <w:rtl/>
          <w:lang w:bidi="fa-IR"/>
        </w:rPr>
        <w:t xml:space="preserve"> ابوبكر گفت: اشراف و بزرگان قريش فاطمه را از پيامبر</w:t>
      </w:r>
      <w:r w:rsidR="00420579" w:rsidRPr="00CC6A86">
        <w:rPr>
          <w:rFonts w:cs="CTraditional Arabic" w:hint="cs"/>
          <w:sz w:val="28"/>
          <w:rtl/>
          <w:lang w:bidi="fa-IR"/>
        </w:rPr>
        <w:t>ع</w:t>
      </w:r>
      <w:r w:rsidR="00420579">
        <w:rPr>
          <w:rFonts w:hint="cs"/>
          <w:sz w:val="28"/>
          <w:rtl/>
          <w:lang w:bidi="fa-IR"/>
        </w:rPr>
        <w:t xml:space="preserve"> خواستگاري كردند اما رسول الله </w:t>
      </w:r>
      <w:r w:rsidR="00420579" w:rsidRPr="00CC6A86">
        <w:rPr>
          <w:rFonts w:cs="CTraditional Arabic" w:hint="cs"/>
          <w:sz w:val="28"/>
          <w:rtl/>
          <w:lang w:bidi="fa-IR"/>
        </w:rPr>
        <w:t>ع</w:t>
      </w:r>
      <w:r w:rsidR="00420579">
        <w:rPr>
          <w:rFonts w:hint="cs"/>
          <w:sz w:val="28"/>
          <w:rtl/>
          <w:lang w:bidi="fa-IR"/>
        </w:rPr>
        <w:t xml:space="preserve"> فرمود: اين كار در دست خداوند متعال است – و گمان مي كنم كه فاطمه از آنِ علي بن ابي</w:t>
      </w:r>
      <w:r w:rsidR="00212D33">
        <w:rPr>
          <w:rFonts w:hint="eastAsia"/>
          <w:sz w:val="28"/>
          <w:rtl/>
          <w:lang w:bidi="fa-IR"/>
        </w:rPr>
        <w:t>‌</w:t>
      </w:r>
      <w:r w:rsidR="00420579">
        <w:rPr>
          <w:rFonts w:hint="cs"/>
          <w:sz w:val="28"/>
          <w:rtl/>
          <w:lang w:bidi="fa-IR"/>
        </w:rPr>
        <w:t xml:space="preserve">طالب باشد – اما علي به دليل فقر و مشکل مالی براي اين كار اقدامي نكرده است. سپس ابوبكر به عمر و سعد گفت: برخيزيد با هم برويم و علي را تشويق كنيم كه اين درخواست را از پيامبر </w:t>
      </w:r>
      <w:r w:rsidR="00420579" w:rsidRPr="00CC6A86">
        <w:rPr>
          <w:rFonts w:cs="CTraditional Arabic" w:hint="cs"/>
          <w:sz w:val="28"/>
          <w:rtl/>
          <w:lang w:bidi="fa-IR"/>
        </w:rPr>
        <w:t>ع</w:t>
      </w:r>
      <w:r w:rsidR="00420579">
        <w:rPr>
          <w:rFonts w:hint="cs"/>
          <w:sz w:val="28"/>
          <w:rtl/>
          <w:lang w:bidi="fa-IR"/>
        </w:rPr>
        <w:t xml:space="preserve"> بكند. او مشکل مالی دارد باید کمکش کنیم.</w:t>
      </w:r>
      <w:r w:rsidR="00420579">
        <w:rPr>
          <w:rStyle w:val="a4"/>
          <w:sz w:val="28"/>
          <w:rtl/>
          <w:lang w:bidi="fa-IR"/>
        </w:rPr>
        <w:footnoteReference w:id="171"/>
      </w:r>
      <w:r w:rsidR="00420579">
        <w:rPr>
          <w:rFonts w:hint="cs"/>
          <w:sz w:val="28"/>
          <w:rtl/>
          <w:lang w:bidi="fa-IR"/>
        </w:rPr>
        <w:t xml:space="preserve"> سعد جواب داد: این بهترين نظر است. پس آنها به خانه</w:t>
      </w:r>
      <w:r w:rsidR="00212D33">
        <w:rPr>
          <w:rFonts w:hint="eastAsia"/>
          <w:sz w:val="28"/>
          <w:rtl/>
          <w:lang w:bidi="fa-IR"/>
        </w:rPr>
        <w:t>‌</w:t>
      </w:r>
      <w:r w:rsidR="00420579">
        <w:rPr>
          <w:rFonts w:hint="cs"/>
          <w:sz w:val="28"/>
          <w:rtl/>
          <w:lang w:bidi="fa-IR"/>
        </w:rPr>
        <w:t>ی اميرالمؤمنين، علی رفتند. هنگامي كه به او رسيدند،‌ علی از آنها پرسيد: ‌چرا در اين وقت به اینجا آمده ايد؟ ابوبكر گفت: اي ابوالحسن، دارای ويژگي</w:t>
      </w:r>
      <w:r w:rsidR="00212D33">
        <w:rPr>
          <w:rFonts w:hint="eastAsia"/>
          <w:sz w:val="28"/>
          <w:rtl/>
          <w:lang w:bidi="fa-IR"/>
        </w:rPr>
        <w:t>‌</w:t>
      </w:r>
      <w:r w:rsidR="00420579">
        <w:rPr>
          <w:rFonts w:hint="cs"/>
          <w:sz w:val="28"/>
          <w:rtl/>
          <w:lang w:bidi="fa-IR"/>
        </w:rPr>
        <w:t xml:space="preserve">های خوبی هستی پس چه چيزي باعث شده كه فاطمه را از پيامبر </w:t>
      </w:r>
      <w:r w:rsidR="00420579" w:rsidRPr="00CC6A86">
        <w:rPr>
          <w:rFonts w:cs="CTraditional Arabic" w:hint="cs"/>
          <w:sz w:val="28"/>
          <w:rtl/>
          <w:lang w:bidi="fa-IR"/>
        </w:rPr>
        <w:t>ع</w:t>
      </w:r>
      <w:r w:rsidR="00420579">
        <w:rPr>
          <w:rFonts w:hint="cs"/>
          <w:sz w:val="28"/>
          <w:rtl/>
          <w:lang w:bidi="fa-IR"/>
        </w:rPr>
        <w:t xml:space="preserve"> خواستگاري نكني؟ وقتي علي اين سخن را از ابوبكر شنيد، ‌اشك از چشمانش جاري شد و گفت: اين آرزويي است كه مدتهاست آن را پنهان داشته ام.</w:t>
      </w:r>
      <w:r w:rsidR="00420579">
        <w:rPr>
          <w:rStyle w:val="a4"/>
          <w:sz w:val="28"/>
          <w:rtl/>
          <w:lang w:bidi="fa-IR"/>
        </w:rPr>
        <w:footnoteReference w:id="172"/>
      </w:r>
      <w:r w:rsidR="00420579">
        <w:rPr>
          <w:rFonts w:hint="cs"/>
          <w:sz w:val="28"/>
          <w:rtl/>
          <w:lang w:bidi="fa-IR"/>
        </w:rPr>
        <w:t xml:space="preserve"> کیست که نخواهد با وي ازدواج كند، اما فقر و مشکل مالی مانع اين كار شده است.</w:t>
      </w:r>
      <w:r w:rsidR="00420579">
        <w:rPr>
          <w:rStyle w:val="a4"/>
          <w:sz w:val="28"/>
          <w:rtl/>
          <w:lang w:bidi="fa-IR"/>
        </w:rPr>
        <w:footnoteReference w:id="173"/>
      </w:r>
      <w:r w:rsidR="00420579">
        <w:rPr>
          <w:rFonts w:hint="cs"/>
          <w:sz w:val="28"/>
          <w:rtl/>
          <w:lang w:bidi="fa-IR"/>
        </w:rPr>
        <w:t xml:space="preserve"> و از ابوبکر شرم داشتم كه بگويم و من در این حال و وضعیت هستم ... تا آخر.</w:t>
      </w:r>
      <w:r w:rsidR="00420579">
        <w:rPr>
          <w:rStyle w:val="a4"/>
          <w:sz w:val="28"/>
          <w:rtl/>
          <w:lang w:bidi="fa-IR"/>
        </w:rPr>
        <w:footnoteReference w:id="174"/>
      </w:r>
      <w:r w:rsidR="00420579">
        <w:rPr>
          <w:rFonts w:hint="cs"/>
          <w:sz w:val="28"/>
          <w:rtl/>
          <w:lang w:bidi="fa-IR"/>
        </w:rPr>
        <w:t xml:space="preserve"> </w:t>
      </w:r>
    </w:p>
    <w:p w:rsidR="00CF2282" w:rsidRDefault="00420579" w:rsidP="006D3981">
      <w:pPr>
        <w:widowControl w:val="0"/>
        <w:ind w:firstLine="284"/>
        <w:jc w:val="lowKashida"/>
        <w:rPr>
          <w:rFonts w:hint="cs"/>
          <w:sz w:val="28"/>
          <w:rtl/>
          <w:lang w:bidi="fa-IR"/>
        </w:rPr>
      </w:pPr>
      <w:r>
        <w:rPr>
          <w:rFonts w:hint="cs"/>
          <w:sz w:val="28"/>
          <w:rtl/>
          <w:lang w:bidi="fa-IR"/>
        </w:rPr>
        <w:t>علاوه بر اين، ابوبكر صديق همان كسي است كه حضرت علي را به ازدواج با فاطمه تشويق كرد و همان كسي است</w:t>
      </w:r>
      <w:r w:rsidR="00CF2282">
        <w:rPr>
          <w:rFonts w:hint="cs"/>
          <w:sz w:val="28"/>
          <w:rtl/>
          <w:lang w:bidi="fa-IR"/>
        </w:rPr>
        <w:t xml:space="preserve"> كه عملاً به حضرت علی کمک نمود </w:t>
      </w:r>
      <w:r>
        <w:rPr>
          <w:rFonts w:hint="cs"/>
          <w:sz w:val="28"/>
          <w:rtl/>
          <w:lang w:bidi="fa-IR"/>
        </w:rPr>
        <w:t>و اسباب و زمینه</w:t>
      </w:r>
      <w:r w:rsidR="00CF2282">
        <w:rPr>
          <w:rFonts w:hint="eastAsia"/>
          <w:sz w:val="28"/>
          <w:rtl/>
          <w:lang w:bidi="fa-IR"/>
        </w:rPr>
        <w:t>‌</w:t>
      </w:r>
      <w:r>
        <w:rPr>
          <w:rFonts w:hint="cs"/>
          <w:sz w:val="28"/>
          <w:rtl/>
          <w:lang w:bidi="fa-IR"/>
        </w:rPr>
        <w:t xml:space="preserve">ی ازدواج را براي او فراهم نمود. </w:t>
      </w:r>
    </w:p>
    <w:p w:rsidR="00420579" w:rsidRPr="00363F2F" w:rsidRDefault="00420579" w:rsidP="006D3981">
      <w:pPr>
        <w:widowControl w:val="0"/>
        <w:ind w:firstLine="284"/>
        <w:jc w:val="lowKashida"/>
        <w:rPr>
          <w:rFonts w:hint="cs"/>
          <w:sz w:val="32"/>
          <w:rtl/>
        </w:rPr>
      </w:pPr>
      <w:r>
        <w:rPr>
          <w:rFonts w:hint="cs"/>
          <w:sz w:val="28"/>
          <w:rtl/>
          <w:lang w:bidi="fa-IR"/>
        </w:rPr>
        <w:t>همچنان كه طوسي روايت مي</w:t>
      </w:r>
      <w:r w:rsidR="00CF2282">
        <w:rPr>
          <w:rFonts w:hint="eastAsia"/>
          <w:sz w:val="28"/>
          <w:rtl/>
          <w:lang w:bidi="fa-IR"/>
        </w:rPr>
        <w:t>‌</w:t>
      </w:r>
      <w:r>
        <w:rPr>
          <w:rFonts w:hint="cs"/>
          <w:sz w:val="28"/>
          <w:rtl/>
          <w:lang w:bidi="fa-IR"/>
        </w:rPr>
        <w:t xml:space="preserve">كند كه علي زره خود را فروخت و پولش را نزد پيامبر آورد. سپس رسول الله </w:t>
      </w:r>
      <w:r w:rsidRPr="00CC6A86">
        <w:rPr>
          <w:rFonts w:cs="CTraditional Arabic" w:hint="cs"/>
          <w:sz w:val="28"/>
          <w:rtl/>
          <w:lang w:bidi="fa-IR"/>
        </w:rPr>
        <w:t>ع</w:t>
      </w:r>
      <w:r>
        <w:rPr>
          <w:rFonts w:hint="cs"/>
          <w:sz w:val="28"/>
          <w:rtl/>
          <w:lang w:bidi="fa-IR"/>
        </w:rPr>
        <w:t xml:space="preserve"> درهم</w:t>
      </w:r>
      <w:r w:rsidR="00CF2282">
        <w:rPr>
          <w:rFonts w:hint="eastAsia"/>
          <w:sz w:val="28"/>
          <w:rtl/>
          <w:lang w:bidi="fa-IR"/>
        </w:rPr>
        <w:t>‌</w:t>
      </w:r>
      <w:r>
        <w:rPr>
          <w:rFonts w:hint="cs"/>
          <w:sz w:val="28"/>
          <w:rtl/>
          <w:lang w:bidi="fa-IR"/>
        </w:rPr>
        <w:t xml:space="preserve">ها را با دو دستش از او گرفت و به ابوبكر داد و گفت: لباس و وسايل خانگي لازم را براي فاطمه بخر. عمار بن ياسر و تعدادی از </w:t>
      </w:r>
      <w:r w:rsidR="00CF2282">
        <w:rPr>
          <w:rFonts w:hint="cs"/>
          <w:sz w:val="28"/>
          <w:rtl/>
          <w:lang w:bidi="fa-IR"/>
        </w:rPr>
        <w:t>اصحاب را همراه ابوبکر فرستاد</w:t>
      </w:r>
      <w:r>
        <w:rPr>
          <w:rFonts w:hint="cs"/>
          <w:sz w:val="28"/>
          <w:rtl/>
          <w:lang w:bidi="fa-IR"/>
        </w:rPr>
        <w:t>. به بازار رفتند. آنان هر چیز مناسبی را که می</w:t>
      </w:r>
      <w:r w:rsidR="00CF2282">
        <w:rPr>
          <w:rFonts w:hint="eastAsia"/>
          <w:sz w:val="28"/>
          <w:rtl/>
          <w:lang w:bidi="fa-IR"/>
        </w:rPr>
        <w:t>‌</w:t>
      </w:r>
      <w:r>
        <w:rPr>
          <w:rFonts w:hint="cs"/>
          <w:sz w:val="28"/>
          <w:rtl/>
          <w:lang w:bidi="fa-IR"/>
        </w:rPr>
        <w:t>دیدند، نمي</w:t>
      </w:r>
      <w:r w:rsidR="00CF2282">
        <w:rPr>
          <w:rFonts w:hint="eastAsia"/>
          <w:sz w:val="28"/>
          <w:rtl/>
          <w:lang w:bidi="fa-IR"/>
        </w:rPr>
        <w:t>‌</w:t>
      </w:r>
      <w:r>
        <w:rPr>
          <w:rFonts w:hint="cs"/>
          <w:sz w:val="28"/>
          <w:rtl/>
          <w:lang w:bidi="fa-IR"/>
        </w:rPr>
        <w:t>خريدند مگر اين كه آن را به ابوبكر نشان مي</w:t>
      </w:r>
      <w:r w:rsidR="00CF2282">
        <w:rPr>
          <w:rFonts w:hint="eastAsia"/>
          <w:sz w:val="28"/>
          <w:rtl/>
          <w:lang w:bidi="fa-IR"/>
        </w:rPr>
        <w:t>‌</w:t>
      </w:r>
      <w:r>
        <w:rPr>
          <w:rFonts w:hint="cs"/>
          <w:sz w:val="28"/>
          <w:rtl/>
          <w:lang w:bidi="fa-IR"/>
        </w:rPr>
        <w:t>دادند. اگر ابوبکر آن را می</w:t>
      </w:r>
      <w:r w:rsidR="00CF2282">
        <w:rPr>
          <w:rFonts w:hint="eastAsia"/>
          <w:sz w:val="28"/>
          <w:rtl/>
          <w:lang w:bidi="fa-IR"/>
        </w:rPr>
        <w:t>‌</w:t>
      </w:r>
      <w:r>
        <w:rPr>
          <w:rFonts w:hint="cs"/>
          <w:sz w:val="28"/>
          <w:rtl/>
          <w:lang w:bidi="fa-IR"/>
        </w:rPr>
        <w:t>پسندید، می</w:t>
      </w:r>
      <w:r w:rsidR="00CF2282">
        <w:rPr>
          <w:rFonts w:hint="eastAsia"/>
          <w:sz w:val="28"/>
          <w:rtl/>
          <w:lang w:bidi="fa-IR"/>
        </w:rPr>
        <w:t>‌</w:t>
      </w:r>
      <w:r>
        <w:rPr>
          <w:rFonts w:hint="cs"/>
          <w:sz w:val="28"/>
          <w:rtl/>
          <w:lang w:bidi="fa-IR"/>
        </w:rPr>
        <w:t xml:space="preserve">خریدند تا اینکه خريد وسايل تمام شد. ابوبكر مقداري از وسایل را برداشت و اصحاب رسول الله </w:t>
      </w:r>
      <w:r w:rsidRPr="00CC6A86">
        <w:rPr>
          <w:rFonts w:cs="CTraditional Arabic" w:hint="cs"/>
          <w:sz w:val="28"/>
          <w:rtl/>
          <w:lang w:bidi="fa-IR"/>
        </w:rPr>
        <w:t>ع</w:t>
      </w:r>
      <w:r>
        <w:rPr>
          <w:rFonts w:hint="cs"/>
          <w:sz w:val="28"/>
          <w:rtl/>
          <w:lang w:bidi="fa-IR"/>
        </w:rPr>
        <w:t xml:space="preserve"> که همراهش بودند، بقيه</w:t>
      </w:r>
      <w:r w:rsidR="00CF2282">
        <w:rPr>
          <w:rFonts w:hint="eastAsia"/>
          <w:sz w:val="28"/>
          <w:rtl/>
          <w:lang w:bidi="fa-IR"/>
        </w:rPr>
        <w:t>‌</w:t>
      </w:r>
      <w:r>
        <w:rPr>
          <w:rFonts w:hint="cs"/>
          <w:sz w:val="28"/>
          <w:rtl/>
          <w:lang w:bidi="fa-IR"/>
        </w:rPr>
        <w:t>ی آن را برداشتند.</w:t>
      </w:r>
      <w:r>
        <w:rPr>
          <w:rStyle w:val="a4"/>
          <w:sz w:val="28"/>
          <w:rtl/>
          <w:lang w:bidi="fa-IR"/>
        </w:rPr>
        <w:footnoteReference w:id="175"/>
      </w:r>
      <w:r>
        <w:rPr>
          <w:rFonts w:hint="cs"/>
          <w:sz w:val="28"/>
          <w:rtl/>
          <w:lang w:bidi="fa-IR"/>
        </w:rPr>
        <w:t xml:space="preserve"> البته ابوبكر صديق و دوستانش به درخواست خود رسول الله </w:t>
      </w:r>
      <w:r w:rsidRPr="00CC6A86">
        <w:rPr>
          <w:rFonts w:cs="CTraditional Arabic" w:hint="cs"/>
          <w:sz w:val="28"/>
          <w:rtl/>
          <w:lang w:bidi="fa-IR"/>
        </w:rPr>
        <w:t>ع</w:t>
      </w:r>
      <w:r>
        <w:rPr>
          <w:rFonts w:hint="cs"/>
          <w:sz w:val="28"/>
          <w:rtl/>
          <w:lang w:bidi="fa-IR"/>
        </w:rPr>
        <w:t xml:space="preserve"> شاهد ازدواج آنها بودند.‌ همچنان كه خوارزمي شيعي</w:t>
      </w:r>
      <w:r>
        <w:rPr>
          <w:rStyle w:val="a4"/>
          <w:sz w:val="28"/>
          <w:rtl/>
          <w:lang w:bidi="fa-IR"/>
        </w:rPr>
        <w:footnoteReference w:id="176"/>
      </w:r>
      <w:r>
        <w:rPr>
          <w:rFonts w:hint="cs"/>
          <w:sz w:val="28"/>
          <w:rtl/>
          <w:lang w:bidi="fa-IR"/>
        </w:rPr>
        <w:t xml:space="preserve"> و مجلسي و اربلي بيان مي</w:t>
      </w:r>
      <w:r w:rsidR="00CF2282">
        <w:rPr>
          <w:rFonts w:hint="eastAsia"/>
          <w:sz w:val="28"/>
          <w:rtl/>
          <w:lang w:bidi="fa-IR"/>
        </w:rPr>
        <w:t>‌</w:t>
      </w:r>
      <w:r>
        <w:rPr>
          <w:rFonts w:hint="cs"/>
          <w:sz w:val="28"/>
          <w:rtl/>
          <w:lang w:bidi="fa-IR"/>
        </w:rPr>
        <w:t xml:space="preserve">كنند كه ابوبكر صديق و عمر فاروق و سعد بن معاذ وقتي علي را به نزد پيامبر </w:t>
      </w:r>
      <w:r w:rsidRPr="00CC6A86">
        <w:rPr>
          <w:rFonts w:cs="CTraditional Arabic" w:hint="cs"/>
          <w:sz w:val="28"/>
          <w:rtl/>
          <w:lang w:bidi="fa-IR"/>
        </w:rPr>
        <w:t>ع</w:t>
      </w:r>
      <w:r>
        <w:rPr>
          <w:rFonts w:hint="cs"/>
          <w:sz w:val="28"/>
          <w:rtl/>
          <w:lang w:bidi="fa-IR"/>
        </w:rPr>
        <w:t xml:space="preserve"> فرستادند،‌ در مسجد منتظر وي ماندند تا از پاسخ مثبتي که پيامبر به وي مي دهد،‌</w:t>
      </w:r>
      <w:r w:rsidR="00CF2282">
        <w:rPr>
          <w:rFonts w:hint="cs"/>
          <w:sz w:val="28"/>
          <w:rtl/>
          <w:lang w:bidi="fa-IR"/>
        </w:rPr>
        <w:t xml:space="preserve"> </w:t>
      </w:r>
      <w:r>
        <w:rPr>
          <w:rFonts w:hint="cs"/>
          <w:sz w:val="28"/>
          <w:rtl/>
          <w:lang w:bidi="fa-IR"/>
        </w:rPr>
        <w:t>خوشحال شوند. پس چنان كه انتظار داشتند، پيش آمد... علی گفت: «از پیش رسول خدا</w:t>
      </w:r>
      <w:r w:rsidRPr="00271A7E">
        <w:rPr>
          <w:rFonts w:cs="CTraditional Arabic" w:hint="cs"/>
          <w:sz w:val="28"/>
          <w:rtl/>
          <w:lang w:bidi="fa-IR"/>
        </w:rPr>
        <w:t>ع</w:t>
      </w:r>
      <w:r>
        <w:rPr>
          <w:rFonts w:hint="cs"/>
          <w:sz w:val="28"/>
          <w:rtl/>
          <w:lang w:bidi="fa-IR"/>
        </w:rPr>
        <w:t xml:space="preserve"> رفتم در حالی که از خوشحالی در خودم نمی</w:t>
      </w:r>
      <w:r w:rsidR="00CF2282">
        <w:rPr>
          <w:rFonts w:hint="eastAsia"/>
          <w:sz w:val="28"/>
          <w:rtl/>
          <w:lang w:bidi="fa-IR"/>
        </w:rPr>
        <w:t>‌</w:t>
      </w:r>
      <w:r>
        <w:rPr>
          <w:rFonts w:hint="cs"/>
          <w:sz w:val="28"/>
          <w:rtl/>
          <w:lang w:bidi="fa-IR"/>
        </w:rPr>
        <w:t xml:space="preserve">گنجیدم. ابوبکر و عمر به روی من آمدند و به من گفتند: چی شد؟ گفتم: رسول الله </w:t>
      </w:r>
      <w:r w:rsidRPr="00CC6A86">
        <w:rPr>
          <w:rFonts w:cs="CTraditional Arabic" w:hint="cs"/>
          <w:sz w:val="28"/>
          <w:rtl/>
          <w:lang w:bidi="fa-IR"/>
        </w:rPr>
        <w:t>ع</w:t>
      </w:r>
      <w:r>
        <w:rPr>
          <w:rFonts w:hint="cs"/>
          <w:sz w:val="28"/>
          <w:rtl/>
          <w:lang w:bidi="fa-IR"/>
        </w:rPr>
        <w:t xml:space="preserve"> دخترش فاطمه را به عقد من در آورد...</w:t>
      </w:r>
      <w:r w:rsidR="00CF2282">
        <w:rPr>
          <w:rFonts w:hint="cs"/>
          <w:sz w:val="28"/>
          <w:rtl/>
          <w:lang w:bidi="fa-IR"/>
        </w:rPr>
        <w:t xml:space="preserve"> </w:t>
      </w:r>
      <w:r>
        <w:rPr>
          <w:rFonts w:hint="cs"/>
          <w:sz w:val="28"/>
          <w:rtl/>
          <w:lang w:bidi="fa-IR"/>
        </w:rPr>
        <w:t>ابوبکر و عمر به خاطر این خبر خیلی خوشحال شدند و به مسجد بازگشتند. در این هنگام رسول خدا</w:t>
      </w:r>
      <w:r w:rsidRPr="00271A7E">
        <w:rPr>
          <w:rFonts w:cs="CTraditional Arabic" w:hint="cs"/>
          <w:sz w:val="28"/>
          <w:rtl/>
          <w:lang w:bidi="fa-IR"/>
        </w:rPr>
        <w:t>ع</w:t>
      </w:r>
      <w:r>
        <w:rPr>
          <w:rFonts w:hint="cs"/>
          <w:sz w:val="28"/>
          <w:rtl/>
          <w:lang w:bidi="fa-IR"/>
        </w:rPr>
        <w:t xml:space="preserve"> به ما پیوست و از خوشحالی و شادی چهره اش می</w:t>
      </w:r>
      <w:r w:rsidR="00CF2282">
        <w:rPr>
          <w:rFonts w:hint="eastAsia"/>
          <w:sz w:val="28"/>
          <w:rtl/>
          <w:lang w:bidi="fa-IR"/>
        </w:rPr>
        <w:t>‌</w:t>
      </w:r>
      <w:r>
        <w:rPr>
          <w:rFonts w:hint="cs"/>
          <w:sz w:val="28"/>
          <w:rtl/>
          <w:lang w:bidi="fa-IR"/>
        </w:rPr>
        <w:t xml:space="preserve">درخشید، آنگاه فرمود: اي بلال! بلال جواب داد: گوش به فرمانم ای رسول خدا </w:t>
      </w:r>
      <w:r w:rsidRPr="00CC6A86">
        <w:rPr>
          <w:rFonts w:cs="CTraditional Arabic" w:hint="cs"/>
          <w:sz w:val="28"/>
          <w:rtl/>
          <w:lang w:bidi="fa-IR"/>
        </w:rPr>
        <w:t>ع</w:t>
      </w:r>
      <w:r>
        <w:rPr>
          <w:rFonts w:hint="cs"/>
          <w:sz w:val="28"/>
          <w:rtl/>
          <w:lang w:bidi="fa-IR"/>
        </w:rPr>
        <w:t xml:space="preserve">. آن حضرت فرمود: مهاجرین و انصار را جمع كن. بلال آنها را جمع كرد. سپس پيامبر </w:t>
      </w:r>
      <w:r w:rsidRPr="00CC6A86">
        <w:rPr>
          <w:rFonts w:cs="CTraditional Arabic" w:hint="cs"/>
          <w:sz w:val="28"/>
          <w:rtl/>
          <w:lang w:bidi="fa-IR"/>
        </w:rPr>
        <w:t>ع</w:t>
      </w:r>
      <w:r>
        <w:rPr>
          <w:rFonts w:hint="cs"/>
          <w:sz w:val="28"/>
          <w:rtl/>
          <w:lang w:bidi="fa-IR"/>
        </w:rPr>
        <w:t xml:space="preserve"> يك پله از منبر بالا رفت و خداوند را حمد و سپاس گفت و فرمود: اي مردم، جبرئيل اندكي پيش نزد من آمد و به من خبر داد كه پروردگارم، فرشتگانش را نزد كعبه گرد آورده و همه</w:t>
      </w:r>
      <w:r w:rsidR="00CF2282">
        <w:rPr>
          <w:rFonts w:hint="eastAsia"/>
          <w:sz w:val="28"/>
          <w:rtl/>
          <w:lang w:bidi="fa-IR"/>
        </w:rPr>
        <w:t>‌</w:t>
      </w:r>
      <w:r>
        <w:rPr>
          <w:rFonts w:hint="cs"/>
          <w:sz w:val="28"/>
          <w:rtl/>
          <w:lang w:bidi="fa-IR"/>
        </w:rPr>
        <w:t>ی آنها را شاهد گرفته كه او فاطمه دختر رسول الله را به عقد علي بن ابي طالب در آورده است، و به من نيز امر كرد كه در زمين او را به عقد علي در بياورم و شما را بر این ازدواج شاهد گیرم».</w:t>
      </w:r>
      <w:r>
        <w:rPr>
          <w:rStyle w:val="a4"/>
          <w:sz w:val="28"/>
          <w:rtl/>
          <w:lang w:bidi="fa-IR"/>
        </w:rPr>
        <w:footnoteReference w:id="177"/>
      </w:r>
      <w:r>
        <w:rPr>
          <w:rFonts w:hint="cs"/>
          <w:sz w:val="28"/>
          <w:rtl/>
          <w:lang w:bidi="fa-IR"/>
        </w:rPr>
        <w:t xml:space="preserve"> </w:t>
      </w:r>
    </w:p>
    <w:p w:rsidR="00420579" w:rsidRDefault="00420579" w:rsidP="006D3981">
      <w:pPr>
        <w:ind w:firstLine="284"/>
        <w:jc w:val="lowKashida"/>
        <w:rPr>
          <w:sz w:val="28"/>
          <w:rtl/>
          <w:lang w:bidi="fa-IR"/>
        </w:rPr>
      </w:pPr>
      <w:r>
        <w:rPr>
          <w:rFonts w:hint="cs"/>
          <w:sz w:val="28"/>
          <w:rtl/>
          <w:lang w:bidi="fa-IR"/>
        </w:rPr>
        <w:t>اربلي در كتاب خود شاهدان ازدواج حضرت علی با فاطمه را نام برده و مي</w:t>
      </w:r>
      <w:r w:rsidR="00CF2282">
        <w:rPr>
          <w:rFonts w:hint="eastAsia"/>
          <w:sz w:val="28"/>
          <w:rtl/>
          <w:lang w:bidi="fa-IR"/>
        </w:rPr>
        <w:t>‌</w:t>
      </w:r>
      <w:r>
        <w:rPr>
          <w:rFonts w:hint="cs"/>
          <w:sz w:val="28"/>
          <w:rtl/>
          <w:lang w:bidi="fa-IR"/>
        </w:rPr>
        <w:t xml:space="preserve">گويد: از انس روايت شده كه او گفت: نزد رسول الله </w:t>
      </w:r>
      <w:r w:rsidRPr="00CC6A86">
        <w:rPr>
          <w:rFonts w:cs="CTraditional Arabic" w:hint="cs"/>
          <w:sz w:val="28"/>
          <w:rtl/>
          <w:lang w:bidi="fa-IR"/>
        </w:rPr>
        <w:t>ع</w:t>
      </w:r>
      <w:r>
        <w:rPr>
          <w:rFonts w:hint="cs"/>
          <w:sz w:val="28"/>
          <w:rtl/>
          <w:lang w:bidi="fa-IR"/>
        </w:rPr>
        <w:t xml:space="preserve"> بودم،‌</w:t>
      </w:r>
      <w:r w:rsidR="00CF2282">
        <w:rPr>
          <w:rFonts w:hint="cs"/>
          <w:sz w:val="28"/>
          <w:rtl/>
          <w:lang w:bidi="fa-IR"/>
        </w:rPr>
        <w:t xml:space="preserve"> </w:t>
      </w:r>
      <w:r>
        <w:rPr>
          <w:rFonts w:hint="cs"/>
          <w:sz w:val="28"/>
          <w:rtl/>
          <w:lang w:bidi="fa-IR"/>
        </w:rPr>
        <w:t>وحي بر او نازل شد و هنگامي كه به حالت عادي برگشت، به من گفت: اي انس،‌</w:t>
      </w:r>
      <w:r w:rsidR="00CF2282">
        <w:rPr>
          <w:rFonts w:hint="cs"/>
          <w:sz w:val="28"/>
          <w:rtl/>
          <w:lang w:bidi="fa-IR"/>
        </w:rPr>
        <w:t xml:space="preserve"> </w:t>
      </w:r>
      <w:r>
        <w:rPr>
          <w:rFonts w:hint="cs"/>
          <w:sz w:val="28"/>
          <w:rtl/>
          <w:lang w:bidi="fa-IR"/>
        </w:rPr>
        <w:t>آيا مي</w:t>
      </w:r>
      <w:r w:rsidR="00CF2282">
        <w:rPr>
          <w:rFonts w:hint="eastAsia"/>
          <w:sz w:val="28"/>
          <w:rtl/>
          <w:lang w:bidi="fa-IR"/>
        </w:rPr>
        <w:t>‌</w:t>
      </w:r>
      <w:r>
        <w:rPr>
          <w:rFonts w:hint="cs"/>
          <w:sz w:val="28"/>
          <w:rtl/>
          <w:lang w:bidi="fa-IR"/>
        </w:rPr>
        <w:t xml:space="preserve">داني كه جبرئيل از نزد صاحب عرش براي من چه چيزي آورد؟ گفتم: خدا و رسول وي آگاه ترند. فرمود: مرا امر كرد كه فاطمه را به عقد علي در بياورم. برو و ابوبكر و عمر و عثمان و علي و طلحه و زبير و تعدادي از انصار را نزد من فرا خوان. انس گوید: من رفتم و آنها را فرا خواندم. وقتي آنان به خدمت رسول الله </w:t>
      </w:r>
      <w:r w:rsidRPr="00CC6A86">
        <w:rPr>
          <w:rFonts w:cs="CTraditional Arabic" w:hint="cs"/>
          <w:sz w:val="28"/>
          <w:rtl/>
          <w:lang w:bidi="fa-IR"/>
        </w:rPr>
        <w:t>ع</w:t>
      </w:r>
      <w:r>
        <w:rPr>
          <w:rFonts w:hint="cs"/>
          <w:sz w:val="28"/>
          <w:rtl/>
          <w:lang w:bidi="fa-IR"/>
        </w:rPr>
        <w:t xml:space="preserve"> رسيدند، پيامبر </w:t>
      </w:r>
      <w:r w:rsidRPr="00CC6A86">
        <w:rPr>
          <w:rFonts w:cs="CTraditional Arabic" w:hint="cs"/>
          <w:sz w:val="28"/>
          <w:rtl/>
          <w:lang w:bidi="fa-IR"/>
        </w:rPr>
        <w:t>ع</w:t>
      </w:r>
      <w:r>
        <w:rPr>
          <w:rFonts w:hint="cs"/>
          <w:sz w:val="28"/>
          <w:rtl/>
          <w:lang w:bidi="fa-IR"/>
        </w:rPr>
        <w:t xml:space="preserve"> بعد از حمد و سپاس خدا فرمود: من شما را شاهد مي</w:t>
      </w:r>
      <w:r w:rsidR="00CF2282">
        <w:rPr>
          <w:rFonts w:hint="eastAsia"/>
          <w:sz w:val="28"/>
          <w:rtl/>
          <w:lang w:bidi="fa-IR"/>
        </w:rPr>
        <w:t>‌</w:t>
      </w:r>
      <w:r>
        <w:rPr>
          <w:rFonts w:hint="cs"/>
          <w:sz w:val="28"/>
          <w:rtl/>
          <w:lang w:bidi="fa-IR"/>
        </w:rPr>
        <w:t>گيرم كه فاطمه را با مهریه</w:t>
      </w:r>
      <w:r w:rsidR="00CF2282">
        <w:rPr>
          <w:rFonts w:hint="eastAsia"/>
          <w:sz w:val="28"/>
          <w:rtl/>
          <w:lang w:bidi="fa-IR"/>
        </w:rPr>
        <w:t>‌</w:t>
      </w:r>
      <w:r>
        <w:rPr>
          <w:rFonts w:hint="cs"/>
          <w:sz w:val="28"/>
          <w:rtl/>
          <w:lang w:bidi="fa-IR"/>
        </w:rPr>
        <w:t>ی چهارصد مثقال نقره به عقد علي در آوردم.</w:t>
      </w:r>
      <w:r>
        <w:rPr>
          <w:rStyle w:val="a4"/>
          <w:sz w:val="28"/>
          <w:rtl/>
          <w:lang w:bidi="fa-IR"/>
        </w:rPr>
        <w:footnoteReference w:id="178"/>
      </w:r>
      <w:r>
        <w:rPr>
          <w:rFonts w:hint="cs"/>
          <w:sz w:val="28"/>
          <w:rtl/>
          <w:lang w:bidi="fa-IR"/>
        </w:rPr>
        <w:t xml:space="preserve"> </w:t>
      </w:r>
    </w:p>
    <w:p w:rsidR="00420579" w:rsidRDefault="00420579" w:rsidP="006D3981">
      <w:pPr>
        <w:ind w:firstLine="284"/>
        <w:jc w:val="lowKashida"/>
        <w:rPr>
          <w:sz w:val="28"/>
          <w:rtl/>
          <w:lang w:bidi="fa-IR"/>
        </w:rPr>
      </w:pPr>
      <w:r>
        <w:rPr>
          <w:rFonts w:hint="cs"/>
          <w:sz w:val="28"/>
          <w:rtl/>
          <w:lang w:bidi="fa-IR"/>
        </w:rPr>
        <w:t>هنگامي كه علي و فاط</w:t>
      </w:r>
      <w:r w:rsidR="000F60F6">
        <w:rPr>
          <w:rFonts w:hint="cs"/>
          <w:sz w:val="28"/>
          <w:rtl/>
          <w:lang w:bidi="fa-IR"/>
        </w:rPr>
        <w:t>مه، صاحب حسن شدند، ‌ابوبكر صديق</w:t>
      </w:r>
      <w:r>
        <w:rPr>
          <w:rFonts w:hint="cs"/>
          <w:sz w:val="28"/>
          <w:rtl/>
          <w:lang w:bidi="fa-IR"/>
        </w:rPr>
        <w:t>،</w:t>
      </w:r>
      <w:r w:rsidR="000F60F6">
        <w:rPr>
          <w:rFonts w:hint="cs"/>
          <w:sz w:val="28"/>
          <w:rtl/>
          <w:lang w:bidi="fa-IR"/>
        </w:rPr>
        <w:t xml:space="preserve"> </w:t>
      </w:r>
      <w:r>
        <w:rPr>
          <w:rFonts w:hint="cs"/>
          <w:sz w:val="28"/>
          <w:rtl/>
          <w:lang w:bidi="fa-IR"/>
        </w:rPr>
        <w:t>دوست پدر بزرگِ حسن و يار غارش و دوست پدرش، علي و ياري دهنده</w:t>
      </w:r>
      <w:r w:rsidR="000F60F6">
        <w:rPr>
          <w:rFonts w:hint="eastAsia"/>
          <w:sz w:val="28"/>
          <w:rtl/>
          <w:lang w:bidi="fa-IR"/>
        </w:rPr>
        <w:t>‌</w:t>
      </w:r>
      <w:r>
        <w:rPr>
          <w:rFonts w:hint="cs"/>
          <w:sz w:val="28"/>
          <w:rtl/>
          <w:lang w:bidi="fa-IR"/>
        </w:rPr>
        <w:t>ی آنها در امر ازدواجشان، حسن را بر شانه هايش مي</w:t>
      </w:r>
      <w:r w:rsidR="000F60F6">
        <w:rPr>
          <w:rFonts w:hint="eastAsia"/>
          <w:sz w:val="28"/>
          <w:rtl/>
          <w:lang w:bidi="fa-IR"/>
        </w:rPr>
        <w:t>‌</w:t>
      </w:r>
      <w:r>
        <w:rPr>
          <w:rFonts w:hint="cs"/>
          <w:sz w:val="28"/>
          <w:rtl/>
          <w:lang w:bidi="fa-IR"/>
        </w:rPr>
        <w:t>گذاشت و با او بازي مي</w:t>
      </w:r>
      <w:r w:rsidR="000F60F6">
        <w:rPr>
          <w:rFonts w:hint="eastAsia"/>
          <w:sz w:val="28"/>
          <w:rtl/>
          <w:lang w:bidi="fa-IR"/>
        </w:rPr>
        <w:t>‌</w:t>
      </w:r>
      <w:r>
        <w:rPr>
          <w:rFonts w:hint="cs"/>
          <w:sz w:val="28"/>
          <w:rtl/>
          <w:lang w:bidi="fa-IR"/>
        </w:rPr>
        <w:t>كرد و مي</w:t>
      </w:r>
      <w:r w:rsidR="000F60F6">
        <w:rPr>
          <w:rFonts w:hint="eastAsia"/>
          <w:sz w:val="28"/>
          <w:rtl/>
          <w:lang w:bidi="fa-IR"/>
        </w:rPr>
        <w:t>‌</w:t>
      </w:r>
      <w:r>
        <w:rPr>
          <w:rFonts w:hint="cs"/>
          <w:sz w:val="28"/>
          <w:rtl/>
          <w:lang w:bidi="fa-IR"/>
        </w:rPr>
        <w:t>گفت: جانم فدايت بيشتر شبيه پیامبر هستي تا شبيه علي.</w:t>
      </w:r>
      <w:r>
        <w:rPr>
          <w:rStyle w:val="a4"/>
          <w:sz w:val="28"/>
          <w:rtl/>
          <w:lang w:bidi="fa-IR"/>
        </w:rPr>
        <w:footnoteReference w:id="179"/>
      </w:r>
      <w:r>
        <w:rPr>
          <w:rFonts w:hint="cs"/>
          <w:sz w:val="28"/>
          <w:rtl/>
          <w:lang w:bidi="fa-IR"/>
        </w:rPr>
        <w:t xml:space="preserve"> </w:t>
      </w:r>
    </w:p>
    <w:p w:rsidR="00420579" w:rsidRPr="00363F2F" w:rsidRDefault="00420579" w:rsidP="006D3981">
      <w:pPr>
        <w:widowControl w:val="0"/>
        <w:ind w:firstLine="284"/>
        <w:jc w:val="lowKashida"/>
        <w:rPr>
          <w:sz w:val="32"/>
          <w:rtl/>
        </w:rPr>
      </w:pPr>
      <w:r>
        <w:rPr>
          <w:rFonts w:hint="cs"/>
          <w:sz w:val="28"/>
          <w:rtl/>
          <w:lang w:bidi="fa-IR"/>
        </w:rPr>
        <w:t xml:space="preserve">فاطمه دختر رسول الله </w:t>
      </w:r>
      <w:r w:rsidRPr="00CC6A86">
        <w:rPr>
          <w:rFonts w:cs="CTraditional Arabic" w:hint="cs"/>
          <w:sz w:val="28"/>
          <w:rtl/>
          <w:lang w:bidi="fa-IR"/>
        </w:rPr>
        <w:t>ع</w:t>
      </w:r>
      <w:r>
        <w:rPr>
          <w:rFonts w:hint="cs"/>
          <w:sz w:val="28"/>
          <w:rtl/>
          <w:lang w:bidi="fa-IR"/>
        </w:rPr>
        <w:t xml:space="preserve"> نيز، همين سخن را مي</w:t>
      </w:r>
      <w:r w:rsidR="000F60F6">
        <w:rPr>
          <w:rFonts w:hint="eastAsia"/>
          <w:sz w:val="28"/>
          <w:rtl/>
          <w:lang w:bidi="fa-IR"/>
        </w:rPr>
        <w:t>‌</w:t>
      </w:r>
      <w:r>
        <w:rPr>
          <w:rFonts w:hint="cs"/>
          <w:sz w:val="28"/>
          <w:rtl/>
          <w:lang w:bidi="fa-IR"/>
        </w:rPr>
        <w:t>گفت.</w:t>
      </w:r>
      <w:r>
        <w:rPr>
          <w:rStyle w:val="a4"/>
          <w:sz w:val="28"/>
          <w:rtl/>
          <w:lang w:bidi="fa-IR"/>
        </w:rPr>
        <w:footnoteReference w:id="180"/>
      </w:r>
      <w:r>
        <w:rPr>
          <w:rFonts w:hint="cs"/>
          <w:sz w:val="28"/>
          <w:rtl/>
          <w:lang w:bidi="fa-IR"/>
        </w:rPr>
        <w:t xml:space="preserve"> </w:t>
      </w:r>
    </w:p>
    <w:p w:rsidR="00420579" w:rsidRDefault="00420579" w:rsidP="006D3981">
      <w:pPr>
        <w:ind w:firstLine="284"/>
        <w:jc w:val="lowKashida"/>
        <w:rPr>
          <w:sz w:val="28"/>
          <w:rtl/>
          <w:lang w:bidi="fa-IR"/>
        </w:rPr>
      </w:pPr>
      <w:r>
        <w:rPr>
          <w:rFonts w:hint="cs"/>
          <w:sz w:val="28"/>
          <w:rtl/>
          <w:lang w:bidi="fa-IR"/>
        </w:rPr>
        <w:t xml:space="preserve">روابط محکم و صمیمی آنها تا جايي بود كه </w:t>
      </w:r>
      <w:r w:rsidRPr="005D3318">
        <w:rPr>
          <w:rFonts w:hint="cs"/>
          <w:sz w:val="28"/>
          <w:u w:color="FF0000"/>
          <w:rtl/>
          <w:lang w:bidi="fa-IR"/>
        </w:rPr>
        <w:t>همسر ابوبكر</w:t>
      </w:r>
      <w:r>
        <w:rPr>
          <w:rFonts w:hint="cs"/>
          <w:sz w:val="28"/>
          <w:rtl/>
          <w:lang w:bidi="fa-IR"/>
        </w:rPr>
        <w:t>، اسماء دختر عميس، در زمان بيماري فاطمه</w:t>
      </w:r>
      <w:r w:rsidRPr="006049DA">
        <w:rPr>
          <w:rFonts w:cs="CTraditional Arabic" w:hint="cs"/>
          <w:sz w:val="28"/>
          <w:rtl/>
          <w:lang w:bidi="fa-IR"/>
        </w:rPr>
        <w:t>ل</w:t>
      </w:r>
      <w:r>
        <w:rPr>
          <w:rFonts w:hint="cs"/>
          <w:sz w:val="28"/>
          <w:rtl/>
          <w:lang w:bidi="fa-IR"/>
        </w:rPr>
        <w:t xml:space="preserve"> از او پرستاري مي</w:t>
      </w:r>
      <w:r w:rsidR="000F60F6">
        <w:rPr>
          <w:rFonts w:hint="eastAsia"/>
          <w:sz w:val="28"/>
          <w:rtl/>
          <w:lang w:bidi="fa-IR"/>
        </w:rPr>
        <w:t>‌</w:t>
      </w:r>
      <w:r>
        <w:rPr>
          <w:rFonts w:hint="cs"/>
          <w:sz w:val="28"/>
          <w:rtl/>
          <w:lang w:bidi="fa-IR"/>
        </w:rPr>
        <w:t>كرد و تا نفس</w:t>
      </w:r>
      <w:r w:rsidR="000F60F6">
        <w:rPr>
          <w:rFonts w:hint="eastAsia"/>
          <w:sz w:val="28"/>
          <w:rtl/>
          <w:lang w:bidi="fa-IR"/>
        </w:rPr>
        <w:t>‌</w:t>
      </w:r>
      <w:r>
        <w:rPr>
          <w:rFonts w:hint="cs"/>
          <w:sz w:val="28"/>
          <w:rtl/>
          <w:lang w:bidi="fa-IR"/>
        </w:rPr>
        <w:t>هاي آخر همراه وي بود و در غسل و كفن کردن او شرکت داشت. حضرت علي خودش از فاطمه پرستاری می</w:t>
      </w:r>
      <w:r w:rsidR="000F60F6">
        <w:rPr>
          <w:rFonts w:hint="eastAsia"/>
          <w:sz w:val="28"/>
          <w:rtl/>
          <w:lang w:bidi="fa-IR"/>
        </w:rPr>
        <w:t>‌</w:t>
      </w:r>
      <w:r>
        <w:rPr>
          <w:rFonts w:hint="cs"/>
          <w:sz w:val="28"/>
          <w:rtl/>
          <w:lang w:bidi="fa-IR"/>
        </w:rPr>
        <w:t>کرد و ‌اسماء بنت عميس حضرت علی را در امر پرستاری فاطمه کمک می</w:t>
      </w:r>
      <w:r w:rsidR="000F60F6">
        <w:rPr>
          <w:rFonts w:hint="eastAsia"/>
          <w:sz w:val="28"/>
          <w:rtl/>
          <w:lang w:bidi="fa-IR"/>
        </w:rPr>
        <w:t>‌</w:t>
      </w:r>
      <w:r>
        <w:rPr>
          <w:rFonts w:hint="cs"/>
          <w:sz w:val="28"/>
          <w:rtl/>
          <w:lang w:bidi="fa-IR"/>
        </w:rPr>
        <w:t>کرد.</w:t>
      </w:r>
      <w:r>
        <w:rPr>
          <w:rStyle w:val="a4"/>
          <w:sz w:val="28"/>
          <w:rtl/>
          <w:lang w:bidi="fa-IR"/>
        </w:rPr>
        <w:footnoteReference w:id="181"/>
      </w:r>
      <w:r>
        <w:rPr>
          <w:rFonts w:hint="cs"/>
          <w:sz w:val="28"/>
          <w:rtl/>
          <w:lang w:bidi="fa-IR"/>
        </w:rPr>
        <w:t xml:space="preserve"> </w:t>
      </w:r>
    </w:p>
    <w:p w:rsidR="00420579" w:rsidRDefault="00420579" w:rsidP="006D3981">
      <w:pPr>
        <w:widowControl w:val="0"/>
        <w:ind w:firstLine="284"/>
        <w:jc w:val="lowKashida"/>
        <w:rPr>
          <w:sz w:val="32"/>
          <w:rtl/>
        </w:rPr>
      </w:pPr>
      <w:r>
        <w:rPr>
          <w:rFonts w:hint="cs"/>
          <w:sz w:val="28"/>
          <w:rtl/>
          <w:lang w:bidi="fa-IR"/>
        </w:rPr>
        <w:t>فاطمه وصيت كرده بود كه كفْن و دفن و تشييع جنازه</w:t>
      </w:r>
      <w:r w:rsidR="000F60F6">
        <w:rPr>
          <w:rFonts w:hint="eastAsia"/>
          <w:sz w:val="28"/>
          <w:rtl/>
          <w:lang w:bidi="fa-IR"/>
        </w:rPr>
        <w:t>‌</w:t>
      </w:r>
      <w:r>
        <w:rPr>
          <w:rFonts w:hint="cs"/>
          <w:sz w:val="28"/>
          <w:rtl/>
          <w:lang w:bidi="fa-IR"/>
        </w:rPr>
        <w:t>ی وي با اسماء باشد.</w:t>
      </w:r>
      <w:r>
        <w:rPr>
          <w:rStyle w:val="a4"/>
          <w:sz w:val="28"/>
          <w:rtl/>
          <w:lang w:bidi="fa-IR"/>
        </w:rPr>
        <w:footnoteReference w:id="182"/>
      </w:r>
      <w:r>
        <w:rPr>
          <w:rFonts w:hint="cs"/>
          <w:sz w:val="28"/>
          <w:rtl/>
          <w:lang w:bidi="fa-IR"/>
        </w:rPr>
        <w:t xml:space="preserve"> اسماء همین کار را کرد. او همان كسي بود كه تا نفس</w:t>
      </w:r>
      <w:r w:rsidR="000F60F6">
        <w:rPr>
          <w:rFonts w:hint="eastAsia"/>
          <w:sz w:val="28"/>
          <w:rtl/>
          <w:lang w:bidi="fa-IR"/>
        </w:rPr>
        <w:t>‌</w:t>
      </w:r>
      <w:r>
        <w:rPr>
          <w:rFonts w:hint="cs"/>
          <w:sz w:val="28"/>
          <w:rtl/>
          <w:lang w:bidi="fa-IR"/>
        </w:rPr>
        <w:t>هاي آخر همراه فاطمه بود، و همان كسي است كه علي در وفاتش، او را مدح و ثنا گفت.</w:t>
      </w:r>
      <w:r>
        <w:rPr>
          <w:rStyle w:val="a4"/>
          <w:sz w:val="28"/>
          <w:rtl/>
          <w:lang w:bidi="fa-IR"/>
        </w:rPr>
        <w:footnoteReference w:id="183"/>
      </w:r>
      <w:r>
        <w:rPr>
          <w:rFonts w:hint="cs"/>
          <w:sz w:val="28"/>
          <w:rtl/>
          <w:lang w:bidi="fa-IR"/>
        </w:rPr>
        <w:t xml:space="preserve"> و او در غسل فاطمه شرکت داشت.</w:t>
      </w:r>
      <w:r>
        <w:rPr>
          <w:rStyle w:val="a4"/>
          <w:sz w:val="28"/>
          <w:rtl/>
          <w:lang w:bidi="fa-IR"/>
        </w:rPr>
        <w:footnoteReference w:id="184"/>
      </w:r>
      <w:r w:rsidRPr="00D77900">
        <w:rPr>
          <w:sz w:val="32"/>
          <w:rtl/>
        </w:rPr>
        <w:t xml:space="preserve"> </w:t>
      </w:r>
    </w:p>
    <w:p w:rsidR="00420579" w:rsidRDefault="00420579" w:rsidP="006D3981">
      <w:pPr>
        <w:ind w:firstLine="284"/>
        <w:jc w:val="lowKashida"/>
        <w:rPr>
          <w:sz w:val="28"/>
          <w:rtl/>
          <w:lang w:bidi="fa-IR"/>
        </w:rPr>
      </w:pPr>
      <w:r>
        <w:rPr>
          <w:rFonts w:hint="cs"/>
          <w:sz w:val="28"/>
          <w:rtl/>
          <w:lang w:bidi="fa-IR"/>
        </w:rPr>
        <w:t>حضرت ابوبكر صديق مدام با حضرت علي در ارتباط بود و از حال دختر پيامبر</w:t>
      </w:r>
      <w:r w:rsidRPr="00CC6A86">
        <w:rPr>
          <w:rFonts w:cs="CTraditional Arabic" w:hint="cs"/>
          <w:sz w:val="28"/>
          <w:rtl/>
          <w:lang w:bidi="fa-IR"/>
        </w:rPr>
        <w:t>ع</w:t>
      </w:r>
      <w:r>
        <w:rPr>
          <w:rFonts w:hint="cs"/>
          <w:sz w:val="28"/>
          <w:rtl/>
          <w:lang w:bidi="fa-IR"/>
        </w:rPr>
        <w:t xml:space="preserve"> مي</w:t>
      </w:r>
      <w:r w:rsidR="000F60F6">
        <w:rPr>
          <w:rFonts w:hint="eastAsia"/>
          <w:sz w:val="28"/>
          <w:rtl/>
          <w:lang w:bidi="fa-IR"/>
        </w:rPr>
        <w:t>‌</w:t>
      </w:r>
      <w:r>
        <w:rPr>
          <w:rFonts w:hint="cs"/>
          <w:sz w:val="28"/>
          <w:rtl/>
          <w:lang w:bidi="fa-IR"/>
        </w:rPr>
        <w:t>پرسيد. برخلاف آنچه که شیعیان مي</w:t>
      </w:r>
      <w:r w:rsidR="000F60F6">
        <w:rPr>
          <w:rFonts w:hint="eastAsia"/>
          <w:sz w:val="28"/>
          <w:rtl/>
          <w:lang w:bidi="fa-IR"/>
        </w:rPr>
        <w:t>‌</w:t>
      </w:r>
      <w:r>
        <w:rPr>
          <w:rFonts w:hint="cs"/>
          <w:sz w:val="28"/>
          <w:rtl/>
          <w:lang w:bidi="fa-IR"/>
        </w:rPr>
        <w:t>پندارند.</w:t>
      </w:r>
    </w:p>
    <w:p w:rsidR="00420579" w:rsidRDefault="000F60F6" w:rsidP="006D3981">
      <w:pPr>
        <w:ind w:firstLine="284"/>
        <w:jc w:val="lowKashida"/>
        <w:rPr>
          <w:sz w:val="28"/>
          <w:rtl/>
          <w:lang w:bidi="fa-IR"/>
        </w:rPr>
      </w:pPr>
      <w:r>
        <w:rPr>
          <w:rFonts w:hint="cs"/>
          <w:sz w:val="28"/>
          <w:rtl/>
          <w:lang w:bidi="fa-IR"/>
        </w:rPr>
        <w:t>«</w:t>
      </w:r>
      <w:r w:rsidR="00420579">
        <w:rPr>
          <w:rFonts w:hint="cs"/>
          <w:sz w:val="28"/>
          <w:rtl/>
          <w:lang w:bidi="fa-IR"/>
        </w:rPr>
        <w:t>فاطمه</w:t>
      </w:r>
      <w:r w:rsidR="00420579" w:rsidRPr="006049DA">
        <w:rPr>
          <w:rFonts w:cs="CTraditional Arabic" w:hint="cs"/>
          <w:sz w:val="28"/>
          <w:rtl/>
          <w:lang w:bidi="fa-IR"/>
        </w:rPr>
        <w:t>ل</w:t>
      </w:r>
      <w:r w:rsidR="00420579">
        <w:rPr>
          <w:rFonts w:hint="cs"/>
          <w:sz w:val="28"/>
          <w:rtl/>
          <w:lang w:bidi="fa-IR"/>
        </w:rPr>
        <w:t xml:space="preserve"> مريض شد و حضرت علي نمازهاي پنجگانه را در مسجد مي</w:t>
      </w:r>
      <w:r>
        <w:rPr>
          <w:rFonts w:hint="eastAsia"/>
          <w:sz w:val="28"/>
          <w:rtl/>
          <w:lang w:bidi="fa-IR"/>
        </w:rPr>
        <w:t>‌</w:t>
      </w:r>
      <w:r w:rsidR="00420579">
        <w:rPr>
          <w:rFonts w:hint="cs"/>
          <w:sz w:val="28"/>
          <w:rtl/>
          <w:lang w:bidi="fa-IR"/>
        </w:rPr>
        <w:t>خواند، وقتي كه نماز تمام مي</w:t>
      </w:r>
      <w:r>
        <w:rPr>
          <w:rFonts w:hint="eastAsia"/>
          <w:sz w:val="28"/>
          <w:rtl/>
          <w:lang w:bidi="fa-IR"/>
        </w:rPr>
        <w:t>‌</w:t>
      </w:r>
      <w:r w:rsidR="00420579">
        <w:rPr>
          <w:rFonts w:hint="cs"/>
          <w:sz w:val="28"/>
          <w:rtl/>
          <w:lang w:bidi="fa-IR"/>
        </w:rPr>
        <w:t>شد، حضرت ابوبكر و حضرت عمر مي</w:t>
      </w:r>
      <w:r>
        <w:rPr>
          <w:rFonts w:hint="eastAsia"/>
          <w:sz w:val="28"/>
          <w:rtl/>
          <w:lang w:bidi="fa-IR"/>
        </w:rPr>
        <w:t>‌</w:t>
      </w:r>
      <w:r w:rsidR="00420579">
        <w:rPr>
          <w:rFonts w:hint="cs"/>
          <w:sz w:val="28"/>
          <w:rtl/>
          <w:lang w:bidi="fa-IR"/>
        </w:rPr>
        <w:t xml:space="preserve">گفتند: حال دختر رسول الله </w:t>
      </w:r>
      <w:r w:rsidR="00420579" w:rsidRPr="00CC6A86">
        <w:rPr>
          <w:rFonts w:cs="CTraditional Arabic" w:hint="cs"/>
          <w:sz w:val="28"/>
          <w:rtl/>
          <w:lang w:bidi="fa-IR"/>
        </w:rPr>
        <w:t>ع</w:t>
      </w:r>
      <w:r w:rsidR="00420579">
        <w:rPr>
          <w:rFonts w:hint="cs"/>
          <w:sz w:val="28"/>
          <w:rtl/>
          <w:lang w:bidi="fa-IR"/>
        </w:rPr>
        <w:t xml:space="preserve"> چطور است؟»</w:t>
      </w:r>
      <w:r w:rsidR="00420579">
        <w:rPr>
          <w:rStyle w:val="a4"/>
          <w:sz w:val="28"/>
          <w:rtl/>
          <w:lang w:bidi="fa-IR"/>
        </w:rPr>
        <w:footnoteReference w:id="185"/>
      </w:r>
      <w:r w:rsidR="00420579">
        <w:rPr>
          <w:rFonts w:hint="cs"/>
          <w:sz w:val="28"/>
          <w:rtl/>
          <w:lang w:bidi="fa-IR"/>
        </w:rPr>
        <w:t xml:space="preserve"> </w:t>
      </w:r>
    </w:p>
    <w:p w:rsidR="00420579" w:rsidRDefault="00420579" w:rsidP="006D3981">
      <w:pPr>
        <w:ind w:firstLine="284"/>
        <w:jc w:val="lowKashida"/>
        <w:rPr>
          <w:sz w:val="28"/>
          <w:rtl/>
          <w:lang w:bidi="fa-IR"/>
        </w:rPr>
      </w:pPr>
      <w:r>
        <w:rPr>
          <w:rFonts w:hint="cs"/>
          <w:sz w:val="28"/>
          <w:rtl/>
          <w:lang w:bidi="fa-IR"/>
        </w:rPr>
        <w:t>از طرف ديگر،‌ همسر ابوبكر به پرستار و مراقب معروف شده بود، چون پرستار حقيقي او بود.</w:t>
      </w:r>
    </w:p>
    <w:p w:rsidR="00420579" w:rsidRDefault="000F60F6" w:rsidP="006D3981">
      <w:pPr>
        <w:ind w:firstLine="284"/>
        <w:jc w:val="lowKashida"/>
        <w:rPr>
          <w:sz w:val="28"/>
          <w:rtl/>
          <w:lang w:bidi="fa-IR"/>
        </w:rPr>
      </w:pPr>
      <w:r>
        <w:rPr>
          <w:rFonts w:hint="cs"/>
          <w:sz w:val="28"/>
          <w:rtl/>
          <w:lang w:bidi="fa-IR"/>
        </w:rPr>
        <w:t>وقتي</w:t>
      </w:r>
      <w:r w:rsidR="00420579">
        <w:rPr>
          <w:rFonts w:hint="cs"/>
          <w:sz w:val="28"/>
          <w:rtl/>
          <w:lang w:bidi="fa-IR"/>
        </w:rPr>
        <w:t xml:space="preserve"> فاطمه از دنيا رفت،‌ مدينه مملو از گريه</w:t>
      </w:r>
      <w:r>
        <w:rPr>
          <w:rFonts w:hint="eastAsia"/>
          <w:sz w:val="28"/>
          <w:rtl/>
          <w:lang w:bidi="fa-IR"/>
        </w:rPr>
        <w:t>‌</w:t>
      </w:r>
      <w:r w:rsidR="00420579">
        <w:rPr>
          <w:rFonts w:hint="cs"/>
          <w:sz w:val="28"/>
          <w:rtl/>
          <w:lang w:bidi="fa-IR"/>
        </w:rPr>
        <w:t xml:space="preserve">ی مردان و زنان شد. مردم در آن روز مانند روز وفات پيامبر </w:t>
      </w:r>
      <w:r w:rsidR="00420579" w:rsidRPr="00CC6A86">
        <w:rPr>
          <w:rFonts w:cs="CTraditional Arabic" w:hint="cs"/>
          <w:sz w:val="28"/>
          <w:rtl/>
          <w:lang w:bidi="fa-IR"/>
        </w:rPr>
        <w:t>ع</w:t>
      </w:r>
      <w:r w:rsidR="00420579">
        <w:rPr>
          <w:rFonts w:hint="cs"/>
          <w:sz w:val="28"/>
          <w:rtl/>
          <w:lang w:bidi="fa-IR"/>
        </w:rPr>
        <w:t xml:space="preserve"> ناراحت بودند. حضرت ابوبكر و حضرت عمر به حضرت علي تسلیت عرض می</w:t>
      </w:r>
      <w:r>
        <w:rPr>
          <w:rFonts w:hint="eastAsia"/>
          <w:sz w:val="28"/>
          <w:rtl/>
          <w:lang w:bidi="fa-IR"/>
        </w:rPr>
        <w:t>‌</w:t>
      </w:r>
      <w:r w:rsidR="00420579">
        <w:rPr>
          <w:rFonts w:hint="cs"/>
          <w:sz w:val="28"/>
          <w:rtl/>
          <w:lang w:bidi="fa-IR"/>
        </w:rPr>
        <w:t>کردند و می</w:t>
      </w:r>
      <w:r>
        <w:rPr>
          <w:rFonts w:hint="eastAsia"/>
          <w:sz w:val="28"/>
          <w:rtl/>
          <w:lang w:bidi="fa-IR"/>
        </w:rPr>
        <w:t>‌</w:t>
      </w:r>
      <w:r w:rsidR="00420579">
        <w:rPr>
          <w:rFonts w:hint="cs"/>
          <w:sz w:val="28"/>
          <w:rtl/>
          <w:lang w:bidi="fa-IR"/>
        </w:rPr>
        <w:t>گفتند: اي ابوالحسن،‌ پیش از ما بر دختر رسول خدا</w:t>
      </w:r>
      <w:r w:rsidR="00420579" w:rsidRPr="00271A7E">
        <w:rPr>
          <w:rFonts w:cs="CTraditional Arabic" w:hint="cs"/>
          <w:sz w:val="28"/>
          <w:rtl/>
          <w:lang w:bidi="fa-IR"/>
        </w:rPr>
        <w:t>ع</w:t>
      </w:r>
      <w:r w:rsidR="00420579">
        <w:rPr>
          <w:rFonts w:hint="cs"/>
          <w:sz w:val="28"/>
          <w:rtl/>
          <w:lang w:bidi="fa-IR"/>
        </w:rPr>
        <w:t xml:space="preserve"> نماز جنازه مخوان.»</w:t>
      </w:r>
      <w:r w:rsidR="00420579">
        <w:rPr>
          <w:rStyle w:val="a4"/>
          <w:sz w:val="28"/>
          <w:rtl/>
          <w:lang w:bidi="fa-IR"/>
        </w:rPr>
        <w:footnoteReference w:id="186"/>
      </w:r>
      <w:r w:rsidR="00420579">
        <w:rPr>
          <w:rFonts w:hint="cs"/>
          <w:sz w:val="28"/>
          <w:rtl/>
          <w:lang w:bidi="fa-IR"/>
        </w:rPr>
        <w:t xml:space="preserve"> </w:t>
      </w:r>
    </w:p>
    <w:p w:rsidR="00420579" w:rsidRPr="00D77900" w:rsidRDefault="00420579" w:rsidP="00EE1FC7">
      <w:pPr>
        <w:pStyle w:val="ae"/>
        <w:rPr>
          <w:rtl/>
          <w:lang w:bidi="fa-IR"/>
        </w:rPr>
      </w:pPr>
      <w:bookmarkStart w:id="37" w:name="_Toc270545071"/>
      <w:r w:rsidRPr="00D77900">
        <w:rPr>
          <w:rFonts w:hint="cs"/>
          <w:rtl/>
          <w:lang w:bidi="fa-IR"/>
        </w:rPr>
        <w:t>خويشاوندی</w:t>
      </w:r>
      <w:r w:rsidR="000F60F6">
        <w:rPr>
          <w:rFonts w:hint="eastAsia"/>
          <w:rtl/>
          <w:lang w:bidi="fa-IR"/>
        </w:rPr>
        <w:t>‌</w:t>
      </w:r>
      <w:r w:rsidRPr="00D77900">
        <w:rPr>
          <w:rFonts w:hint="cs"/>
          <w:rtl/>
          <w:lang w:bidi="fa-IR"/>
        </w:rPr>
        <w:t>های سببی ميان ابوبكر</w:t>
      </w:r>
      <w:r>
        <w:rPr>
          <w:lang w:bidi="fa-IR"/>
        </w:rPr>
        <w:t xml:space="preserve"> </w:t>
      </w:r>
      <w:r w:rsidRPr="00D77900">
        <w:rPr>
          <w:rFonts w:hint="cs"/>
          <w:rtl/>
          <w:lang w:bidi="fa-IR"/>
        </w:rPr>
        <w:t>و اهل بيت:</w:t>
      </w:r>
      <w:bookmarkEnd w:id="37"/>
    </w:p>
    <w:p w:rsidR="00420579" w:rsidRDefault="00472FA4" w:rsidP="006D3981">
      <w:pPr>
        <w:ind w:firstLine="284"/>
        <w:jc w:val="lowKashida"/>
        <w:rPr>
          <w:rFonts w:hint="cs"/>
          <w:sz w:val="28"/>
          <w:rtl/>
          <w:lang w:bidi="fa-IR"/>
        </w:rPr>
      </w:pPr>
      <w:r>
        <w:rPr>
          <w:rFonts w:hint="cs"/>
          <w:sz w:val="28"/>
          <w:rtl/>
          <w:lang w:bidi="fa-IR"/>
        </w:rPr>
        <w:t xml:space="preserve"> </w:t>
      </w:r>
      <w:r w:rsidR="00420579">
        <w:rPr>
          <w:rFonts w:hint="cs"/>
          <w:sz w:val="28"/>
          <w:rtl/>
          <w:lang w:bidi="fa-IR"/>
        </w:rPr>
        <w:t>روابط ميان منزل نبوت و منزل ابوبكر بسيار محكم و قوي بود به طوري كه هيچ گونه اختلاف و دوري در میان آنها نبود، هرچند اسطوره</w:t>
      </w:r>
      <w:r w:rsidR="000F60F6">
        <w:rPr>
          <w:rFonts w:hint="eastAsia"/>
          <w:sz w:val="28"/>
          <w:rtl/>
          <w:lang w:bidi="fa-IR"/>
        </w:rPr>
        <w:t>‌</w:t>
      </w:r>
      <w:r w:rsidR="00420579">
        <w:rPr>
          <w:rFonts w:hint="cs"/>
          <w:sz w:val="28"/>
          <w:rtl/>
          <w:lang w:bidi="fa-IR"/>
        </w:rPr>
        <w:t>ها و اباطيلی را برخلاف این بافته اند:</w:t>
      </w:r>
      <w:r>
        <w:rPr>
          <w:rFonts w:hint="cs"/>
          <w:sz w:val="28"/>
          <w:rtl/>
          <w:lang w:bidi="fa-IR"/>
        </w:rPr>
        <w:t xml:space="preserve"> </w:t>
      </w:r>
      <w:r w:rsidR="00420579" w:rsidRPr="000F60F6">
        <w:rPr>
          <w:rFonts w:ascii="QCF_BSML" w:hAnsi="QCF_BSML" w:cs="QCF_BSML"/>
          <w:b/>
          <w:bCs/>
          <w:color w:val="000000"/>
          <w:sz w:val="27"/>
          <w:szCs w:val="27"/>
          <w:rtl/>
        </w:rPr>
        <w:t>ﭽ</w:t>
      </w:r>
      <w:r w:rsidR="00420579" w:rsidRPr="000F60F6">
        <w:rPr>
          <w:rFonts w:ascii="QCF_BSML" w:hAnsi="QCF_BSML" w:cs="QCF_BSML"/>
          <w:b/>
          <w:bCs/>
          <w:color w:val="000000"/>
          <w:sz w:val="2"/>
          <w:szCs w:val="2"/>
          <w:rtl/>
        </w:rPr>
        <w:t xml:space="preserve"> </w:t>
      </w:r>
      <w:r w:rsidR="00420579" w:rsidRPr="000F60F6">
        <w:rPr>
          <w:rFonts w:ascii="QCF_P401" w:hAnsi="QCF_P401" w:cs="QCF_P401"/>
          <w:b/>
          <w:bCs/>
          <w:color w:val="000000"/>
          <w:sz w:val="27"/>
          <w:szCs w:val="27"/>
          <w:rtl/>
        </w:rPr>
        <w:t>ﮋ</w:t>
      </w:r>
      <w:r w:rsidR="00420579" w:rsidRPr="000F60F6">
        <w:rPr>
          <w:rFonts w:ascii="QCF_P401" w:hAnsi="QCF_P401" w:cs="QCF_P401"/>
          <w:b/>
          <w:bCs/>
          <w:color w:val="000000"/>
          <w:sz w:val="2"/>
          <w:szCs w:val="2"/>
          <w:rtl/>
        </w:rPr>
        <w:t xml:space="preserve"> </w:t>
      </w:r>
      <w:r w:rsidR="00420579" w:rsidRPr="000F60F6">
        <w:rPr>
          <w:rFonts w:ascii="QCF_P401" w:hAnsi="QCF_P401" w:cs="QCF_P401"/>
          <w:b/>
          <w:bCs/>
          <w:color w:val="000000"/>
          <w:sz w:val="27"/>
          <w:szCs w:val="27"/>
          <w:rtl/>
        </w:rPr>
        <w:t>ﮌ</w:t>
      </w:r>
      <w:r w:rsidR="00420579" w:rsidRPr="000F60F6">
        <w:rPr>
          <w:rFonts w:ascii="QCF_P401" w:hAnsi="QCF_P401" w:cs="QCF_P401"/>
          <w:b/>
          <w:bCs/>
          <w:color w:val="000000"/>
          <w:sz w:val="2"/>
          <w:szCs w:val="2"/>
          <w:rtl/>
        </w:rPr>
        <w:t xml:space="preserve"> </w:t>
      </w:r>
      <w:r w:rsidR="00420579" w:rsidRPr="000F60F6">
        <w:rPr>
          <w:rFonts w:ascii="QCF_P401" w:hAnsi="QCF_P401" w:cs="QCF_P401"/>
          <w:b/>
          <w:bCs/>
          <w:color w:val="000000"/>
          <w:sz w:val="27"/>
          <w:szCs w:val="27"/>
          <w:rtl/>
        </w:rPr>
        <w:t>ﮍ</w:t>
      </w:r>
      <w:r w:rsidR="00420579" w:rsidRPr="000F60F6">
        <w:rPr>
          <w:rFonts w:ascii="QCF_P401" w:hAnsi="QCF_P401" w:cs="QCF_P401"/>
          <w:b/>
          <w:bCs/>
          <w:color w:val="000000"/>
          <w:sz w:val="2"/>
          <w:szCs w:val="2"/>
          <w:rtl/>
        </w:rPr>
        <w:t xml:space="preserve"> </w:t>
      </w:r>
      <w:r w:rsidR="00420579" w:rsidRPr="000F60F6">
        <w:rPr>
          <w:rFonts w:ascii="QCF_P401" w:hAnsi="QCF_P401" w:cs="QCF_P401"/>
          <w:b/>
          <w:bCs/>
          <w:color w:val="000000"/>
          <w:sz w:val="27"/>
          <w:szCs w:val="27"/>
          <w:rtl/>
        </w:rPr>
        <w:t>ﮎ</w:t>
      </w:r>
      <w:r w:rsidR="00420579" w:rsidRPr="000F60F6">
        <w:rPr>
          <w:rFonts w:ascii="QCF_P401" w:hAnsi="QCF_P401" w:cs="QCF_P401"/>
          <w:b/>
          <w:bCs/>
          <w:color w:val="000000"/>
          <w:sz w:val="2"/>
          <w:szCs w:val="2"/>
          <w:rtl/>
        </w:rPr>
        <w:t xml:space="preserve"> </w:t>
      </w:r>
      <w:r w:rsidR="00420579" w:rsidRPr="000F60F6">
        <w:rPr>
          <w:rFonts w:ascii="QCF_P401" w:hAnsi="QCF_P401" w:cs="QCF_P401"/>
          <w:b/>
          <w:bCs/>
          <w:color w:val="000000"/>
          <w:sz w:val="27"/>
          <w:szCs w:val="27"/>
          <w:rtl/>
        </w:rPr>
        <w:t>ﮏﮐ</w:t>
      </w:r>
      <w:r>
        <w:rPr>
          <w:rFonts w:ascii="QCF_P401" w:hAnsi="QCF_P401" w:cs="QCF_P401"/>
          <w:b/>
          <w:bCs/>
          <w:color w:val="000000"/>
          <w:sz w:val="2"/>
          <w:szCs w:val="2"/>
          <w:rtl/>
        </w:rPr>
        <w:t xml:space="preserve"> </w:t>
      </w:r>
      <w:r w:rsidR="00420579" w:rsidRPr="000F60F6">
        <w:rPr>
          <w:rFonts w:ascii="QCF_P401" w:hAnsi="QCF_P401" w:cs="QCF_P401"/>
          <w:b/>
          <w:bCs/>
          <w:color w:val="000000"/>
          <w:sz w:val="27"/>
          <w:szCs w:val="27"/>
          <w:rtl/>
        </w:rPr>
        <w:t>ﮑ</w:t>
      </w:r>
      <w:r w:rsidR="00420579" w:rsidRPr="000F60F6">
        <w:rPr>
          <w:rFonts w:ascii="QCF_P401" w:hAnsi="QCF_P401" w:cs="QCF_P401"/>
          <w:b/>
          <w:bCs/>
          <w:color w:val="000000"/>
          <w:sz w:val="2"/>
          <w:szCs w:val="2"/>
          <w:rtl/>
        </w:rPr>
        <w:t xml:space="preserve"> </w:t>
      </w:r>
      <w:r w:rsidR="00420579" w:rsidRPr="000F60F6">
        <w:rPr>
          <w:rFonts w:ascii="QCF_P401" w:hAnsi="QCF_P401" w:cs="QCF_P401"/>
          <w:b/>
          <w:bCs/>
          <w:color w:val="000000"/>
          <w:sz w:val="27"/>
          <w:szCs w:val="27"/>
          <w:rtl/>
        </w:rPr>
        <w:t>ﮒ</w:t>
      </w:r>
      <w:r w:rsidR="00420579" w:rsidRPr="000F60F6">
        <w:rPr>
          <w:rFonts w:ascii="QCF_P401" w:hAnsi="QCF_P401" w:cs="QCF_P401"/>
          <w:b/>
          <w:bCs/>
          <w:color w:val="000000"/>
          <w:sz w:val="2"/>
          <w:szCs w:val="2"/>
          <w:rtl/>
        </w:rPr>
        <w:t xml:space="preserve"> </w:t>
      </w:r>
      <w:r w:rsidR="00420579" w:rsidRPr="000F60F6">
        <w:rPr>
          <w:rFonts w:ascii="QCF_P401" w:hAnsi="QCF_P401" w:cs="QCF_P401"/>
          <w:b/>
          <w:bCs/>
          <w:color w:val="000000"/>
          <w:sz w:val="27"/>
          <w:szCs w:val="27"/>
          <w:rtl/>
        </w:rPr>
        <w:t>ﮓ</w:t>
      </w:r>
      <w:r w:rsidR="00420579" w:rsidRPr="000F60F6">
        <w:rPr>
          <w:rFonts w:ascii="QCF_P401" w:hAnsi="QCF_P401" w:cs="QCF_P401"/>
          <w:b/>
          <w:bCs/>
          <w:color w:val="000000"/>
          <w:sz w:val="2"/>
          <w:szCs w:val="2"/>
          <w:rtl/>
        </w:rPr>
        <w:t xml:space="preserve"> </w:t>
      </w:r>
      <w:r w:rsidR="00420579" w:rsidRPr="000F60F6">
        <w:rPr>
          <w:rFonts w:ascii="QCF_P401" w:hAnsi="QCF_P401" w:cs="QCF_P401"/>
          <w:b/>
          <w:bCs/>
          <w:color w:val="000000"/>
          <w:sz w:val="27"/>
          <w:szCs w:val="27"/>
          <w:rtl/>
        </w:rPr>
        <w:t>ﮔ</w:t>
      </w:r>
      <w:r w:rsidR="00420579" w:rsidRPr="000F60F6">
        <w:rPr>
          <w:rFonts w:ascii="QCF_P401" w:hAnsi="QCF_P401" w:cs="QCF_P401"/>
          <w:b/>
          <w:bCs/>
          <w:color w:val="000000"/>
          <w:sz w:val="2"/>
          <w:szCs w:val="2"/>
          <w:rtl/>
        </w:rPr>
        <w:t xml:space="preserve"> </w:t>
      </w:r>
      <w:r w:rsidR="00420579" w:rsidRPr="000F60F6">
        <w:rPr>
          <w:rFonts w:ascii="QCF_BSML" w:hAnsi="QCF_BSML" w:cs="QCF_BSML"/>
          <w:b/>
          <w:bCs/>
          <w:color w:val="000000"/>
          <w:sz w:val="27"/>
          <w:szCs w:val="27"/>
          <w:rtl/>
        </w:rPr>
        <w:t>ﭼ</w:t>
      </w:r>
      <w:r w:rsidR="00420579">
        <w:rPr>
          <w:rFonts w:ascii="Arial" w:hAnsi="Arial" w:cs="Arial"/>
          <w:color w:val="000000"/>
          <w:sz w:val="18"/>
          <w:szCs w:val="18"/>
          <w:rtl/>
        </w:rPr>
        <w:t xml:space="preserve"> </w:t>
      </w:r>
      <w:r w:rsidR="00420579">
        <w:rPr>
          <w:rFonts w:ascii="2  Badr" w:hAnsi="Arial"/>
          <w:color w:val="000000"/>
          <w:sz w:val="27"/>
          <w:szCs w:val="27"/>
          <w:rtl/>
        </w:rPr>
        <w:t>العنكبوت: ٤١</w:t>
      </w:r>
      <w:r>
        <w:rPr>
          <w:rFonts w:ascii="Arial" w:hAnsi="Arial" w:cs="Arial"/>
          <w:color w:val="000000"/>
          <w:sz w:val="2"/>
          <w:szCs w:val="2"/>
          <w:rtl/>
        </w:rPr>
        <w:t xml:space="preserve"> </w:t>
      </w:r>
      <w:r w:rsidR="00EE1FC7">
        <w:rPr>
          <w:rFonts w:hint="cs"/>
          <w:sz w:val="28"/>
          <w:rtl/>
          <w:lang w:bidi="fa-IR"/>
        </w:rPr>
        <w:t xml:space="preserve"> </w:t>
      </w:r>
      <w:r w:rsidR="00420579">
        <w:rPr>
          <w:rFonts w:hint="cs"/>
          <w:sz w:val="28"/>
          <w:rtl/>
          <w:lang w:bidi="fa-IR"/>
        </w:rPr>
        <w:t>«به راستي كه سست</w:t>
      </w:r>
      <w:r w:rsidR="000F60F6">
        <w:rPr>
          <w:rFonts w:hint="eastAsia"/>
          <w:sz w:val="28"/>
          <w:rtl/>
          <w:lang w:bidi="fa-IR"/>
        </w:rPr>
        <w:t>‌</w:t>
      </w:r>
      <w:r w:rsidR="00420579">
        <w:rPr>
          <w:rFonts w:hint="cs"/>
          <w:sz w:val="28"/>
          <w:rtl/>
          <w:lang w:bidi="fa-IR"/>
        </w:rPr>
        <w:t>ترين خانه</w:t>
      </w:r>
      <w:r w:rsidR="000F60F6">
        <w:rPr>
          <w:rFonts w:hint="eastAsia"/>
          <w:sz w:val="28"/>
          <w:rtl/>
          <w:lang w:bidi="fa-IR"/>
        </w:rPr>
        <w:t>‌</w:t>
      </w:r>
      <w:r w:rsidR="00420579">
        <w:rPr>
          <w:rFonts w:hint="cs"/>
          <w:sz w:val="28"/>
          <w:rtl/>
          <w:lang w:bidi="fa-IR"/>
        </w:rPr>
        <w:t>ها خانه</w:t>
      </w:r>
      <w:r w:rsidR="000F60F6">
        <w:rPr>
          <w:rFonts w:hint="eastAsia"/>
          <w:sz w:val="28"/>
          <w:rtl/>
          <w:lang w:bidi="fa-IR"/>
        </w:rPr>
        <w:t>‌</w:t>
      </w:r>
      <w:r w:rsidR="00420579">
        <w:rPr>
          <w:rFonts w:hint="cs"/>
          <w:sz w:val="28"/>
          <w:rtl/>
          <w:lang w:bidi="fa-IR"/>
        </w:rPr>
        <w:t>ی عنكبوت است اگر بدانند.»</w:t>
      </w:r>
    </w:p>
    <w:p w:rsidR="00420579" w:rsidRPr="00363F2F" w:rsidRDefault="00472FA4" w:rsidP="006D3981">
      <w:pPr>
        <w:widowControl w:val="0"/>
        <w:ind w:firstLine="284"/>
        <w:jc w:val="lowKashida"/>
        <w:rPr>
          <w:sz w:val="32"/>
          <w:rtl/>
        </w:rPr>
      </w:pPr>
      <w:r>
        <w:rPr>
          <w:rFonts w:hint="cs"/>
          <w:sz w:val="28"/>
          <w:rtl/>
          <w:lang w:bidi="fa-IR"/>
        </w:rPr>
        <w:t xml:space="preserve"> </w:t>
      </w:r>
      <w:r w:rsidR="00420579">
        <w:rPr>
          <w:rFonts w:hint="cs"/>
          <w:sz w:val="28"/>
          <w:rtl/>
          <w:lang w:bidi="fa-IR"/>
        </w:rPr>
        <w:t>عايش</w:t>
      </w:r>
      <w:r w:rsidR="000F60F6">
        <w:rPr>
          <w:rFonts w:hint="cs"/>
          <w:sz w:val="28"/>
          <w:rtl/>
          <w:lang w:bidi="fa-IR"/>
        </w:rPr>
        <w:t>ه</w:t>
      </w:r>
      <w:r w:rsidR="00420579">
        <w:rPr>
          <w:rFonts w:hint="cs"/>
          <w:sz w:val="28"/>
          <w:rtl/>
          <w:lang w:bidi="fa-IR"/>
        </w:rPr>
        <w:t xml:space="preserve"> صديقه،</w:t>
      </w:r>
      <w:r w:rsidR="00420579">
        <w:rPr>
          <w:sz w:val="28"/>
          <w:lang w:bidi="fa-IR"/>
        </w:rPr>
        <w:t xml:space="preserve"> </w:t>
      </w:r>
      <w:r w:rsidR="00420579">
        <w:rPr>
          <w:rFonts w:hint="cs"/>
          <w:sz w:val="28"/>
          <w:rtl/>
          <w:lang w:bidi="fa-IR"/>
        </w:rPr>
        <w:t xml:space="preserve">دختر ابوبكر صديق و همسر پيامبر </w:t>
      </w:r>
      <w:r w:rsidR="00420579" w:rsidRPr="00CC6A86">
        <w:rPr>
          <w:rFonts w:cs="CTraditional Arabic" w:hint="cs"/>
          <w:sz w:val="28"/>
          <w:rtl/>
          <w:lang w:bidi="fa-IR"/>
        </w:rPr>
        <w:t>ع</w:t>
      </w:r>
      <w:r w:rsidR="00420579">
        <w:rPr>
          <w:rFonts w:hint="cs"/>
          <w:sz w:val="28"/>
          <w:rtl/>
          <w:lang w:bidi="fa-IR"/>
        </w:rPr>
        <w:t>، از محبوب</w:t>
      </w:r>
      <w:r w:rsidR="000F60F6">
        <w:rPr>
          <w:rFonts w:hint="eastAsia"/>
          <w:sz w:val="28"/>
          <w:rtl/>
          <w:lang w:bidi="fa-IR"/>
        </w:rPr>
        <w:t>‌</w:t>
      </w:r>
      <w:r w:rsidR="00420579">
        <w:rPr>
          <w:rFonts w:hint="cs"/>
          <w:sz w:val="28"/>
          <w:rtl/>
          <w:lang w:bidi="fa-IR"/>
        </w:rPr>
        <w:t>ترين افراد، نزد علی بود. بگذار حسودان بسوزند و مخالفان غرق شوند، ‌اما اين حقيقتی ثابت است. عايشه</w:t>
      </w:r>
      <w:r w:rsidR="00420579" w:rsidRPr="00D77900">
        <w:rPr>
          <w:rFonts w:hint="cs"/>
          <w:sz w:val="28"/>
          <w:rtl/>
          <w:lang w:bidi="fa-IR"/>
        </w:rPr>
        <w:t xml:space="preserve"> </w:t>
      </w:r>
      <w:r w:rsidR="00420579">
        <w:rPr>
          <w:rFonts w:hint="cs"/>
          <w:sz w:val="28"/>
          <w:rtl/>
          <w:lang w:bidi="fa-IR"/>
        </w:rPr>
        <w:t>به شهادت قرآن، پاك و مطهر بود هر چند باطل</w:t>
      </w:r>
      <w:r w:rsidR="000F60F6">
        <w:rPr>
          <w:rFonts w:hint="eastAsia"/>
          <w:sz w:val="28"/>
          <w:rtl/>
          <w:lang w:bidi="fa-IR"/>
        </w:rPr>
        <w:t>‌</w:t>
      </w:r>
      <w:r w:rsidR="00420579">
        <w:rPr>
          <w:rFonts w:hint="cs"/>
          <w:sz w:val="28"/>
          <w:rtl/>
          <w:lang w:bidi="fa-IR"/>
        </w:rPr>
        <w:t>گرایان و مخالفان، آن را انكار كنند.</w:t>
      </w:r>
      <w:r w:rsidR="00420579" w:rsidRPr="00D77900">
        <w:rPr>
          <w:sz w:val="32"/>
          <w:rtl/>
        </w:rPr>
        <w:t xml:space="preserve"> </w:t>
      </w:r>
    </w:p>
    <w:p w:rsidR="00420579" w:rsidRPr="00363F2F" w:rsidRDefault="00472FA4" w:rsidP="006D3981">
      <w:pPr>
        <w:widowControl w:val="0"/>
        <w:ind w:firstLine="284"/>
        <w:jc w:val="lowKashida"/>
        <w:rPr>
          <w:rFonts w:hint="cs"/>
          <w:sz w:val="32"/>
          <w:rtl/>
        </w:rPr>
      </w:pPr>
      <w:r>
        <w:rPr>
          <w:rFonts w:hint="cs"/>
          <w:sz w:val="28"/>
          <w:u w:color="FF0000"/>
          <w:rtl/>
          <w:lang w:bidi="fa-IR"/>
        </w:rPr>
        <w:t xml:space="preserve"> </w:t>
      </w:r>
      <w:r w:rsidR="00420579" w:rsidRPr="005D3318">
        <w:rPr>
          <w:rFonts w:hint="cs"/>
          <w:sz w:val="28"/>
          <w:u w:color="FF0000"/>
          <w:rtl/>
          <w:lang w:bidi="fa-IR"/>
        </w:rPr>
        <w:t>اسماء</w:t>
      </w:r>
      <w:r w:rsidR="00420579">
        <w:rPr>
          <w:rFonts w:hint="cs"/>
          <w:sz w:val="28"/>
          <w:rtl/>
          <w:lang w:bidi="fa-IR"/>
        </w:rPr>
        <w:t xml:space="preserve"> بنت عميس، همان كسي كه اندكي قبل ذكر آن گذشت،‌ همسر جعفر ابن ابي طالب برادر علي بود.‌ هنگامي كه جعفر درگذشت،‌ ابوبكر با او ازدواج كرد و صاحب پسري</w:t>
      </w:r>
      <w:r w:rsidR="00420579" w:rsidRPr="00D77900">
        <w:rPr>
          <w:rFonts w:hint="cs"/>
          <w:sz w:val="28"/>
          <w:rtl/>
          <w:lang w:bidi="fa-IR"/>
        </w:rPr>
        <w:t xml:space="preserve"> </w:t>
      </w:r>
      <w:r w:rsidR="00420579">
        <w:rPr>
          <w:rFonts w:hint="cs"/>
          <w:sz w:val="28"/>
          <w:rtl/>
          <w:lang w:bidi="fa-IR"/>
        </w:rPr>
        <w:t>به نام محمد شدند ، ‌كه علي او را والي مصر كرده بود، و هنگامي كه ابوبكر درگذشت، علي بن ابي طالب با او ازدواج كرد و از او صاحب پسري به نام يحيي شد.</w:t>
      </w:r>
      <w:r w:rsidR="00420579" w:rsidRPr="00D77900">
        <w:rPr>
          <w:sz w:val="32"/>
          <w:rtl/>
        </w:rPr>
        <w:t xml:space="preserve"> </w:t>
      </w:r>
    </w:p>
    <w:p w:rsidR="00420579" w:rsidRDefault="00472FA4" w:rsidP="006D3981">
      <w:pPr>
        <w:ind w:firstLine="284"/>
        <w:jc w:val="lowKashida"/>
        <w:rPr>
          <w:sz w:val="28"/>
          <w:rtl/>
          <w:lang w:bidi="fa-IR"/>
        </w:rPr>
      </w:pPr>
      <w:r>
        <w:rPr>
          <w:rFonts w:hint="cs"/>
          <w:sz w:val="28"/>
          <w:rtl/>
          <w:lang w:bidi="fa-IR"/>
        </w:rPr>
        <w:t xml:space="preserve"> </w:t>
      </w:r>
      <w:r w:rsidR="00420579" w:rsidRPr="00B53B6A">
        <w:rPr>
          <w:rFonts w:hint="cs"/>
          <w:sz w:val="28"/>
          <w:rtl/>
          <w:lang w:bidi="fa-IR"/>
        </w:rPr>
        <w:t>يكي از نوه</w:t>
      </w:r>
      <w:r w:rsidR="000F60F6" w:rsidRPr="00B53B6A">
        <w:rPr>
          <w:rFonts w:hint="eastAsia"/>
          <w:sz w:val="28"/>
          <w:rtl/>
          <w:lang w:bidi="fa-IR"/>
        </w:rPr>
        <w:t>‌</w:t>
      </w:r>
      <w:r w:rsidR="00420579" w:rsidRPr="00B53B6A">
        <w:rPr>
          <w:rFonts w:hint="cs"/>
          <w:sz w:val="28"/>
          <w:rtl/>
          <w:lang w:bidi="fa-IR"/>
        </w:rPr>
        <w:t>هاي ابو</w:t>
      </w:r>
      <w:r w:rsidR="000F60F6" w:rsidRPr="00B53B6A">
        <w:rPr>
          <w:rFonts w:hint="cs"/>
          <w:sz w:val="28"/>
          <w:rtl/>
          <w:lang w:bidi="fa-IR"/>
        </w:rPr>
        <w:t xml:space="preserve">بكر صديق با </w:t>
      </w:r>
      <w:r w:rsidR="00420579" w:rsidRPr="00B53B6A">
        <w:rPr>
          <w:rFonts w:hint="cs"/>
          <w:sz w:val="28"/>
          <w:rtl/>
          <w:lang w:bidi="fa-IR"/>
        </w:rPr>
        <w:t>محمد باقر – امام پنجم شيعيان و نوه</w:t>
      </w:r>
      <w:r w:rsidR="000F60F6" w:rsidRPr="00B53B6A">
        <w:rPr>
          <w:rFonts w:hint="eastAsia"/>
          <w:sz w:val="28"/>
          <w:rtl/>
          <w:lang w:bidi="fa-IR"/>
        </w:rPr>
        <w:t>‌</w:t>
      </w:r>
      <w:r w:rsidR="000F60F6" w:rsidRPr="00B53B6A">
        <w:rPr>
          <w:rFonts w:hint="cs"/>
          <w:sz w:val="28"/>
          <w:rtl/>
          <w:lang w:bidi="fa-IR"/>
        </w:rPr>
        <w:t xml:space="preserve">ی </w:t>
      </w:r>
      <w:r w:rsidR="00420579" w:rsidRPr="00B53B6A">
        <w:rPr>
          <w:rFonts w:hint="cs"/>
          <w:sz w:val="28"/>
          <w:rtl/>
          <w:lang w:bidi="fa-IR"/>
        </w:rPr>
        <w:t>علي</w:t>
      </w:r>
      <w:r w:rsidR="00420579" w:rsidRPr="00B53B6A">
        <w:rPr>
          <w:rFonts w:cs="CTraditional Arabic" w:hint="cs"/>
          <w:sz w:val="28"/>
          <w:rtl/>
          <w:lang w:bidi="fa-IR"/>
        </w:rPr>
        <w:t>س</w:t>
      </w:r>
      <w:r w:rsidR="00420579" w:rsidRPr="00B53B6A">
        <w:rPr>
          <w:rFonts w:hint="cs"/>
          <w:sz w:val="28"/>
          <w:rtl/>
          <w:lang w:bidi="fa-IR"/>
        </w:rPr>
        <w:t xml:space="preserve"> – ازدواج كرد. همچنان كه كليني در اصول خود تحت عنوان فرزندان جعفر، بيان مي</w:t>
      </w:r>
      <w:r w:rsidR="00B53B6A">
        <w:rPr>
          <w:rFonts w:hint="eastAsia"/>
          <w:sz w:val="28"/>
          <w:lang w:bidi="fa-IR"/>
        </w:rPr>
        <w:t>‌</w:t>
      </w:r>
      <w:r w:rsidR="00420579" w:rsidRPr="00B53B6A">
        <w:rPr>
          <w:rFonts w:hint="cs"/>
          <w:sz w:val="28"/>
          <w:rtl/>
          <w:lang w:bidi="fa-IR"/>
        </w:rPr>
        <w:t xml:space="preserve">كند: «ابوعبدالله </w:t>
      </w:r>
      <w:r w:rsidR="00420579" w:rsidRPr="00B53B6A">
        <w:rPr>
          <w:rFonts w:cs="CTraditional Arabic" w:hint="cs"/>
          <w:sz w:val="28"/>
          <w:rtl/>
          <w:lang w:bidi="fa-IR"/>
        </w:rPr>
        <w:t>؛</w:t>
      </w:r>
      <w:r w:rsidR="00420579" w:rsidRPr="00B53B6A">
        <w:rPr>
          <w:rFonts w:hint="cs"/>
          <w:sz w:val="28"/>
          <w:rtl/>
          <w:lang w:bidi="fa-IR"/>
        </w:rPr>
        <w:t xml:space="preserve"> در سال 83 به دنيا آمد و در شوال 148 درگذشت. او 65 سال سن داشت و در بقيع دفن شد؛ همان قبري كه پدرش و جدش و حسن بن علي </w:t>
      </w:r>
      <w:r w:rsidR="00420579" w:rsidRPr="00B53B6A">
        <w:rPr>
          <w:rFonts w:cs="CTraditional Arabic" w:hint="cs"/>
          <w:sz w:val="28"/>
          <w:rtl/>
          <w:lang w:bidi="fa-IR"/>
        </w:rPr>
        <w:t>؛</w:t>
      </w:r>
      <w:r w:rsidR="00420579" w:rsidRPr="00B53B6A">
        <w:rPr>
          <w:rFonts w:hint="cs"/>
          <w:sz w:val="28"/>
          <w:rtl/>
          <w:lang w:bidi="fa-IR"/>
        </w:rPr>
        <w:t xml:space="preserve"> و مادرش، ام فروة دختر قاسم بن محمد بن ابي</w:t>
      </w:r>
      <w:r w:rsidR="00B53B6A">
        <w:rPr>
          <w:rFonts w:hint="eastAsia"/>
          <w:sz w:val="28"/>
          <w:lang w:bidi="fa-IR"/>
        </w:rPr>
        <w:t>‌</w:t>
      </w:r>
      <w:r w:rsidR="00420579" w:rsidRPr="00B53B6A">
        <w:rPr>
          <w:rFonts w:hint="cs"/>
          <w:sz w:val="28"/>
          <w:rtl/>
          <w:lang w:bidi="fa-IR"/>
        </w:rPr>
        <w:t>بكر و مادرش، اسماء بنت عبدالرحمن بن ابي</w:t>
      </w:r>
      <w:r w:rsidR="00B53B6A">
        <w:rPr>
          <w:rFonts w:hint="eastAsia"/>
          <w:sz w:val="28"/>
          <w:lang w:bidi="fa-IR"/>
        </w:rPr>
        <w:t>‌</w:t>
      </w:r>
      <w:r w:rsidR="00420579" w:rsidRPr="00B53B6A">
        <w:rPr>
          <w:rFonts w:hint="cs"/>
          <w:sz w:val="28"/>
          <w:rtl/>
          <w:lang w:bidi="fa-IR"/>
        </w:rPr>
        <w:t>بكر،‌ دفن شده بودند».</w:t>
      </w:r>
      <w:r w:rsidR="00420579" w:rsidRPr="00B53B6A">
        <w:rPr>
          <w:rStyle w:val="a4"/>
          <w:sz w:val="28"/>
          <w:rtl/>
          <w:lang w:bidi="fa-IR"/>
        </w:rPr>
        <w:footnoteReference w:id="187"/>
      </w:r>
      <w:r w:rsidR="00420579">
        <w:rPr>
          <w:rFonts w:hint="cs"/>
          <w:sz w:val="28"/>
          <w:rtl/>
          <w:lang w:bidi="fa-IR"/>
        </w:rPr>
        <w:t xml:space="preserve"> </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ابن عنبه</w:t>
      </w:r>
      <w:r w:rsidR="00420579">
        <w:rPr>
          <w:rStyle w:val="a4"/>
          <w:sz w:val="28"/>
          <w:rtl/>
          <w:lang w:bidi="fa-IR"/>
        </w:rPr>
        <w:footnoteReference w:id="188"/>
      </w:r>
      <w:r w:rsidR="00420579">
        <w:rPr>
          <w:rFonts w:hint="cs"/>
          <w:sz w:val="28"/>
          <w:rtl/>
          <w:lang w:bidi="fa-IR"/>
        </w:rPr>
        <w:t>مي</w:t>
      </w:r>
      <w:r w:rsidR="00B53B6A">
        <w:rPr>
          <w:rFonts w:hint="eastAsia"/>
          <w:sz w:val="28"/>
          <w:lang w:bidi="fa-IR"/>
        </w:rPr>
        <w:t>‌</w:t>
      </w:r>
      <w:r w:rsidR="00420579">
        <w:rPr>
          <w:rFonts w:hint="cs"/>
          <w:sz w:val="28"/>
          <w:rtl/>
          <w:lang w:bidi="fa-IR"/>
        </w:rPr>
        <w:t>گويد: مادر جعفر، ام فروة دختر قاسم بن محمد بن ابي بكر بود . مادر او نيز، اسماء ‌بنت عبدالرحمن بن</w:t>
      </w:r>
      <w:r w:rsidR="00B53B6A">
        <w:rPr>
          <w:rFonts w:hint="eastAsia"/>
          <w:sz w:val="28"/>
          <w:rtl/>
          <w:lang w:bidi="fa-IR"/>
        </w:rPr>
        <w:t>‌</w:t>
      </w:r>
      <w:r w:rsidR="00420579">
        <w:rPr>
          <w:rFonts w:hint="cs"/>
          <w:sz w:val="28"/>
          <w:rtl/>
          <w:lang w:bidi="fa-IR"/>
        </w:rPr>
        <w:t>ابي بكر بود. به همين دليل امام صادق گفته است: ابوبكر دو بار مرا به دنيا آورده است.</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همچنان كه قاسم بن محمد بن ابي بكر، نوه</w:t>
      </w:r>
      <w:r w:rsidR="00B53B6A">
        <w:rPr>
          <w:rFonts w:hint="eastAsia"/>
          <w:sz w:val="28"/>
          <w:rtl/>
          <w:lang w:bidi="fa-IR"/>
        </w:rPr>
        <w:t>‌</w:t>
      </w:r>
      <w:r w:rsidR="00420579">
        <w:rPr>
          <w:rFonts w:hint="cs"/>
          <w:sz w:val="28"/>
          <w:rtl/>
          <w:lang w:bidi="fa-IR"/>
        </w:rPr>
        <w:t xml:space="preserve">ی حضرت ابوبكر </w:t>
      </w:r>
      <w:r w:rsidR="00B53B6A" w:rsidRPr="00B53B6A">
        <w:rPr>
          <w:rFonts w:cs="CTraditional Arabic" w:hint="cs"/>
          <w:sz w:val="28"/>
          <w:rtl/>
          <w:lang w:bidi="fa-IR"/>
        </w:rPr>
        <w:t>س</w:t>
      </w:r>
      <w:r w:rsidR="00B53B6A">
        <w:rPr>
          <w:rFonts w:hint="cs"/>
          <w:sz w:val="28"/>
          <w:rtl/>
          <w:lang w:bidi="fa-IR"/>
        </w:rPr>
        <w:t xml:space="preserve"> </w:t>
      </w:r>
      <w:r w:rsidR="00420579">
        <w:rPr>
          <w:rFonts w:hint="cs"/>
          <w:sz w:val="28"/>
          <w:rtl/>
          <w:lang w:bidi="fa-IR"/>
        </w:rPr>
        <w:t>بوده و علي بن حسين بن علي بن ابي طالب، نوه</w:t>
      </w:r>
      <w:r w:rsidR="00B53B6A">
        <w:rPr>
          <w:rFonts w:hint="eastAsia"/>
          <w:sz w:val="28"/>
          <w:rtl/>
          <w:lang w:bidi="fa-IR"/>
        </w:rPr>
        <w:t>‌</w:t>
      </w:r>
      <w:r w:rsidR="00420579">
        <w:rPr>
          <w:rFonts w:hint="cs"/>
          <w:sz w:val="28"/>
          <w:rtl/>
          <w:lang w:bidi="fa-IR"/>
        </w:rPr>
        <w:t xml:space="preserve">ی حضرت علي </w:t>
      </w:r>
      <w:r w:rsidR="00B53B6A" w:rsidRPr="00B53B6A">
        <w:rPr>
          <w:rFonts w:cs="CTraditional Arabic" w:hint="cs"/>
          <w:sz w:val="28"/>
          <w:rtl/>
          <w:lang w:bidi="fa-IR"/>
        </w:rPr>
        <w:t>س</w:t>
      </w:r>
      <w:r w:rsidR="00B53B6A">
        <w:rPr>
          <w:rFonts w:hint="cs"/>
          <w:sz w:val="28"/>
          <w:rtl/>
          <w:lang w:bidi="fa-IR"/>
        </w:rPr>
        <w:t xml:space="preserve"> </w:t>
      </w:r>
      <w:r w:rsidR="00420579">
        <w:rPr>
          <w:rFonts w:hint="cs"/>
          <w:sz w:val="28"/>
          <w:rtl/>
          <w:lang w:bidi="fa-IR"/>
        </w:rPr>
        <w:t>بوده است و هر دو پسر خاله بودند‌؛ همچنان كه مفيد وقتی از علی بن حسین سخن به میان می</w:t>
      </w:r>
      <w:r w:rsidR="00B53B6A">
        <w:rPr>
          <w:rFonts w:hint="eastAsia"/>
          <w:sz w:val="28"/>
          <w:rtl/>
          <w:lang w:bidi="fa-IR"/>
        </w:rPr>
        <w:t>‌</w:t>
      </w:r>
      <w:r w:rsidR="00420579">
        <w:rPr>
          <w:rFonts w:hint="cs"/>
          <w:sz w:val="28"/>
          <w:rtl/>
          <w:lang w:bidi="fa-IR"/>
        </w:rPr>
        <w:t>آورد، می</w:t>
      </w:r>
      <w:r w:rsidR="00B53B6A">
        <w:rPr>
          <w:rFonts w:hint="eastAsia"/>
          <w:sz w:val="28"/>
          <w:rtl/>
          <w:lang w:bidi="fa-IR"/>
        </w:rPr>
        <w:t>‌</w:t>
      </w:r>
      <w:r w:rsidR="00420579">
        <w:rPr>
          <w:rFonts w:hint="cs"/>
          <w:sz w:val="28"/>
          <w:rtl/>
          <w:lang w:bidi="fa-IR"/>
        </w:rPr>
        <w:t xml:space="preserve">گوید: امامِ بعد از حسن بن علي </w:t>
      </w:r>
      <w:r w:rsidR="00420579" w:rsidRPr="00CC6A86">
        <w:rPr>
          <w:rFonts w:cs="CTraditional Arabic" w:hint="cs"/>
          <w:sz w:val="28"/>
          <w:rtl/>
          <w:lang w:bidi="fa-IR"/>
        </w:rPr>
        <w:t>؛</w:t>
      </w:r>
      <w:r w:rsidR="00420579">
        <w:rPr>
          <w:rFonts w:hint="cs"/>
          <w:sz w:val="28"/>
          <w:rtl/>
          <w:lang w:bidi="fa-IR"/>
        </w:rPr>
        <w:t xml:space="preserve">، پسرش ابو محمد، علی بن حسين مشهور به زين العابدين </w:t>
      </w:r>
      <w:r w:rsidR="00420579" w:rsidRPr="00CC6A86">
        <w:rPr>
          <w:rFonts w:cs="CTraditional Arabic" w:hint="cs"/>
          <w:sz w:val="28"/>
          <w:rtl/>
          <w:lang w:bidi="fa-IR"/>
        </w:rPr>
        <w:t>؛</w:t>
      </w:r>
      <w:r w:rsidR="00420579">
        <w:rPr>
          <w:rFonts w:hint="cs"/>
          <w:sz w:val="28"/>
          <w:rtl/>
          <w:lang w:bidi="fa-IR"/>
        </w:rPr>
        <w:t xml:space="preserve"> بود. كه او نيز، كنيه</w:t>
      </w:r>
      <w:r w:rsidR="00410848">
        <w:rPr>
          <w:rFonts w:hint="eastAsia"/>
          <w:sz w:val="28"/>
          <w:lang w:bidi="fa-IR"/>
        </w:rPr>
        <w:t>‌</w:t>
      </w:r>
      <w:r w:rsidR="00420579">
        <w:rPr>
          <w:rFonts w:hint="cs"/>
          <w:sz w:val="28"/>
          <w:rtl/>
          <w:lang w:bidi="fa-IR"/>
        </w:rPr>
        <w:t>ی ابو الحسن داشت. و مادرش «شاه زنان» دختر يزد گرد بن شهريار بن خسرو پرويز بوده است. گفته مي</w:t>
      </w:r>
      <w:r w:rsidR="00B53B6A">
        <w:rPr>
          <w:rFonts w:hint="eastAsia"/>
          <w:sz w:val="28"/>
          <w:rtl/>
          <w:lang w:bidi="fa-IR"/>
        </w:rPr>
        <w:t>‌</w:t>
      </w:r>
      <w:r w:rsidR="00420579">
        <w:rPr>
          <w:rFonts w:hint="cs"/>
          <w:sz w:val="28"/>
          <w:rtl/>
          <w:lang w:bidi="fa-IR"/>
        </w:rPr>
        <w:t>شود كه اسم او شهربانو بود.</w:t>
      </w:r>
    </w:p>
    <w:p w:rsidR="00420579" w:rsidRDefault="00472FA4" w:rsidP="006D3981">
      <w:pPr>
        <w:widowControl w:val="0"/>
        <w:ind w:firstLine="284"/>
        <w:jc w:val="lowKashida"/>
        <w:rPr>
          <w:sz w:val="28"/>
          <w:rtl/>
          <w:lang w:bidi="fa-IR"/>
        </w:rPr>
      </w:pPr>
      <w:r>
        <w:rPr>
          <w:rFonts w:hint="cs"/>
          <w:sz w:val="28"/>
          <w:rtl/>
          <w:lang w:bidi="fa-IR"/>
        </w:rPr>
        <w:t xml:space="preserve"> </w:t>
      </w:r>
      <w:r w:rsidR="00420579">
        <w:rPr>
          <w:rFonts w:hint="cs"/>
          <w:sz w:val="28"/>
          <w:rtl/>
          <w:lang w:bidi="fa-IR"/>
        </w:rPr>
        <w:t>امير المؤمنين، حضرت علی حريث بن جابر حنفي را والي شرق كرده بود. او دو دختر يزد گرد بن شهريار بن خسرو را نزد علي فرستاد كه يكي از آنها (شاه زنان) را پسرش حسين، عقد كرد كه زين العابدين از وي به دنيا آمد و ديگري را محمد بن ابي</w:t>
      </w:r>
      <w:r w:rsidR="00B53B6A">
        <w:rPr>
          <w:rFonts w:hint="eastAsia"/>
          <w:sz w:val="28"/>
          <w:rtl/>
          <w:lang w:bidi="fa-IR"/>
        </w:rPr>
        <w:t>‌</w:t>
      </w:r>
      <w:r w:rsidR="00420579">
        <w:rPr>
          <w:rFonts w:hint="cs"/>
          <w:sz w:val="28"/>
          <w:rtl/>
          <w:lang w:bidi="fa-IR"/>
        </w:rPr>
        <w:t>بكر عقد كرد كه قاسم بن محمد بن ابي بكر را به دنيا آورد. پس قاسم و زين العابدين پسر خاله هستند.</w:t>
      </w:r>
      <w:r w:rsidR="00420579">
        <w:rPr>
          <w:rStyle w:val="a4"/>
          <w:sz w:val="28"/>
          <w:rtl/>
          <w:lang w:bidi="fa-IR"/>
        </w:rPr>
        <w:footnoteReference w:id="189"/>
      </w:r>
      <w:r w:rsidR="00420579">
        <w:rPr>
          <w:rFonts w:hint="cs"/>
          <w:sz w:val="28"/>
          <w:rtl/>
          <w:lang w:bidi="fa-IR"/>
        </w:rPr>
        <w:t xml:space="preserve"> </w:t>
      </w:r>
    </w:p>
    <w:p w:rsidR="00420579" w:rsidRPr="00363F2F" w:rsidRDefault="00420579" w:rsidP="006D3981">
      <w:pPr>
        <w:widowControl w:val="0"/>
        <w:ind w:firstLine="284"/>
        <w:jc w:val="lowKashida"/>
        <w:rPr>
          <w:rFonts w:hint="cs"/>
          <w:sz w:val="32"/>
          <w:rtl/>
        </w:rPr>
      </w:pPr>
      <w:r>
        <w:rPr>
          <w:rFonts w:hint="cs"/>
          <w:sz w:val="28"/>
          <w:rtl/>
          <w:lang w:bidi="fa-IR"/>
        </w:rPr>
        <w:t>مجلسي آن را در جلاء العيون بيان كرده و رواياتي را كه مفيد و ابن بابويه آورده اند، صحیح دانسته است؛ مبني بر اين كه شهربانو در زمان خلافت حضرت علي اسير نشد، آن طور كه مفيد مي</w:t>
      </w:r>
      <w:r w:rsidR="00B53B6A">
        <w:rPr>
          <w:rFonts w:hint="eastAsia"/>
          <w:sz w:val="28"/>
          <w:rtl/>
          <w:lang w:bidi="fa-IR"/>
        </w:rPr>
        <w:t>‌</w:t>
      </w:r>
      <w:r>
        <w:rPr>
          <w:rFonts w:hint="cs"/>
          <w:sz w:val="28"/>
          <w:rtl/>
          <w:lang w:bidi="fa-IR"/>
        </w:rPr>
        <w:t>گويد و</w:t>
      </w:r>
      <w:r w:rsidRPr="00D77900">
        <w:rPr>
          <w:rFonts w:hint="cs"/>
          <w:sz w:val="28"/>
          <w:rtl/>
          <w:lang w:bidi="fa-IR"/>
        </w:rPr>
        <w:t xml:space="preserve"> </w:t>
      </w:r>
      <w:r>
        <w:rPr>
          <w:rFonts w:hint="cs"/>
          <w:sz w:val="28"/>
          <w:rtl/>
          <w:lang w:bidi="fa-IR"/>
        </w:rPr>
        <w:t>در زمان خلافت حضرت عثمان اسير نشد چنان كه ابن بابويه قمي مي گويد،‌ بلكه چنان كه قطب راوندي</w:t>
      </w:r>
      <w:r>
        <w:rPr>
          <w:rStyle w:val="a4"/>
          <w:sz w:val="28"/>
          <w:rtl/>
          <w:lang w:bidi="fa-IR"/>
        </w:rPr>
        <w:footnoteReference w:id="190"/>
      </w:r>
      <w:r>
        <w:rPr>
          <w:rFonts w:hint="cs"/>
          <w:sz w:val="28"/>
          <w:rtl/>
          <w:lang w:bidi="fa-IR"/>
        </w:rPr>
        <w:t xml:space="preserve"> روايت كرده در زمان خلافت حضرت عمر اسیر شد. سپس بعد از آن اعتراف مي كند كه قاسم بن محمد بن ابي بكر و زين العابدين بن حسين بن علي پسر خاله بودند.</w:t>
      </w:r>
      <w:r>
        <w:rPr>
          <w:rStyle w:val="a4"/>
          <w:sz w:val="28"/>
          <w:rtl/>
          <w:lang w:bidi="fa-IR"/>
        </w:rPr>
        <w:footnoteReference w:id="191"/>
      </w:r>
      <w:r>
        <w:rPr>
          <w:rFonts w:hint="cs"/>
          <w:sz w:val="28"/>
          <w:rtl/>
          <w:lang w:bidi="fa-IR"/>
        </w:rPr>
        <w:t xml:space="preserve"> </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نسب</w:t>
      </w:r>
      <w:r w:rsidR="00700039">
        <w:rPr>
          <w:rFonts w:hint="eastAsia"/>
          <w:sz w:val="28"/>
          <w:rtl/>
          <w:lang w:bidi="fa-IR"/>
        </w:rPr>
        <w:t>‌</w:t>
      </w:r>
      <w:r w:rsidR="00420579">
        <w:rPr>
          <w:rFonts w:hint="cs"/>
          <w:sz w:val="28"/>
          <w:rtl/>
          <w:lang w:bidi="fa-IR"/>
        </w:rPr>
        <w:t>شناسان و مورخين، قرابت ديگري را ذكر مي</w:t>
      </w:r>
      <w:r w:rsidR="007A308B">
        <w:rPr>
          <w:rFonts w:hint="eastAsia"/>
          <w:sz w:val="28"/>
          <w:rtl/>
          <w:lang w:bidi="fa-IR"/>
        </w:rPr>
        <w:t>‌</w:t>
      </w:r>
      <w:r w:rsidR="00420579">
        <w:rPr>
          <w:rFonts w:hint="cs"/>
          <w:sz w:val="28"/>
          <w:rtl/>
          <w:lang w:bidi="fa-IR"/>
        </w:rPr>
        <w:t>كنند و آن ازدواج حفصه، دختر عبدالرحمن پسر ابوبکر صديق با حسين بن علي بن ابي طالب</w:t>
      </w:r>
      <w:r w:rsidR="00420579" w:rsidRPr="001F5350">
        <w:rPr>
          <w:rFonts w:cs="CTraditional Arabic" w:hint="cs"/>
          <w:sz w:val="28"/>
          <w:rtl/>
          <w:lang w:bidi="fa-IR"/>
        </w:rPr>
        <w:t>س</w:t>
      </w:r>
      <w:r w:rsidR="00420579">
        <w:rPr>
          <w:rFonts w:hint="cs"/>
          <w:sz w:val="28"/>
          <w:rtl/>
          <w:lang w:bidi="fa-IR"/>
        </w:rPr>
        <w:t>است که بعد يا قبل از عبدالله بن زبير بوده است.</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محمد بن ابي</w:t>
      </w:r>
      <w:r w:rsidR="00700039">
        <w:rPr>
          <w:rFonts w:hint="eastAsia"/>
          <w:sz w:val="28"/>
          <w:rtl/>
          <w:lang w:bidi="fa-IR"/>
        </w:rPr>
        <w:t>‌</w:t>
      </w:r>
      <w:r w:rsidR="00420579">
        <w:rPr>
          <w:rFonts w:hint="cs"/>
          <w:sz w:val="28"/>
          <w:rtl/>
          <w:lang w:bidi="fa-IR"/>
        </w:rPr>
        <w:t>بكر از اسماء بنت عميس است که فرزند خوانده</w:t>
      </w:r>
      <w:r w:rsidR="00700039">
        <w:rPr>
          <w:rFonts w:hint="eastAsia"/>
          <w:sz w:val="28"/>
          <w:rtl/>
          <w:lang w:bidi="fa-IR"/>
        </w:rPr>
        <w:t>‌</w:t>
      </w:r>
      <w:r w:rsidR="00420579">
        <w:rPr>
          <w:rFonts w:hint="cs"/>
          <w:sz w:val="28"/>
          <w:rtl/>
          <w:lang w:bidi="fa-IR"/>
        </w:rPr>
        <w:t>ی حضرت علي و محبوب وي بود و ولايت مصر را در</w:t>
      </w:r>
      <w:r>
        <w:rPr>
          <w:rFonts w:hint="cs"/>
          <w:sz w:val="28"/>
          <w:rtl/>
          <w:lang w:bidi="fa-IR"/>
        </w:rPr>
        <w:t xml:space="preserve"> </w:t>
      </w:r>
      <w:r w:rsidR="00420579">
        <w:rPr>
          <w:rFonts w:hint="cs"/>
          <w:sz w:val="28"/>
          <w:rtl/>
          <w:lang w:bidi="fa-IR"/>
        </w:rPr>
        <w:t>زمان خود به او سپرد.</w:t>
      </w:r>
    </w:p>
    <w:p w:rsidR="00420579" w:rsidRPr="00363F2F" w:rsidRDefault="00420579" w:rsidP="006D3981">
      <w:pPr>
        <w:widowControl w:val="0"/>
        <w:ind w:firstLine="284"/>
        <w:jc w:val="lowKashida"/>
        <w:rPr>
          <w:rFonts w:hint="cs"/>
          <w:sz w:val="32"/>
          <w:rtl/>
        </w:rPr>
      </w:pPr>
      <w:r>
        <w:rPr>
          <w:rFonts w:hint="cs"/>
          <w:sz w:val="28"/>
          <w:rtl/>
          <w:lang w:bidi="fa-IR"/>
        </w:rPr>
        <w:t xml:space="preserve">حضرت علي </w:t>
      </w:r>
      <w:r w:rsidRPr="00CC6A86">
        <w:rPr>
          <w:rFonts w:cs="CTraditional Arabic" w:hint="cs"/>
          <w:sz w:val="28"/>
          <w:rtl/>
          <w:lang w:bidi="fa-IR"/>
        </w:rPr>
        <w:t>؛</w:t>
      </w:r>
      <w:r>
        <w:rPr>
          <w:rFonts w:hint="cs"/>
          <w:sz w:val="28"/>
          <w:rtl/>
          <w:lang w:bidi="fa-IR"/>
        </w:rPr>
        <w:t xml:space="preserve"> مي</w:t>
      </w:r>
      <w:r w:rsidR="00700039">
        <w:rPr>
          <w:rFonts w:hint="eastAsia"/>
          <w:sz w:val="28"/>
          <w:rtl/>
          <w:lang w:bidi="fa-IR"/>
        </w:rPr>
        <w:t>‌</w:t>
      </w:r>
      <w:r>
        <w:rPr>
          <w:rFonts w:hint="cs"/>
          <w:sz w:val="28"/>
          <w:rtl/>
          <w:lang w:bidi="fa-IR"/>
        </w:rPr>
        <w:t>گويد: محمد، پسر من از پشت ابوبكر است.</w:t>
      </w:r>
      <w:r>
        <w:rPr>
          <w:rStyle w:val="a4"/>
          <w:sz w:val="28"/>
          <w:rtl/>
          <w:lang w:bidi="fa-IR"/>
        </w:rPr>
        <w:footnoteReference w:id="192"/>
      </w:r>
      <w:r>
        <w:rPr>
          <w:rFonts w:hint="cs"/>
          <w:sz w:val="28"/>
          <w:rtl/>
          <w:lang w:bidi="fa-IR"/>
        </w:rPr>
        <w:t xml:space="preserve"> </w:t>
      </w:r>
    </w:p>
    <w:p w:rsidR="00420579" w:rsidRDefault="00420579" w:rsidP="006D3981">
      <w:pPr>
        <w:ind w:firstLine="284"/>
        <w:jc w:val="lowKashida"/>
        <w:rPr>
          <w:sz w:val="28"/>
          <w:rtl/>
          <w:lang w:bidi="fa-IR"/>
        </w:rPr>
      </w:pPr>
      <w:r>
        <w:rPr>
          <w:rFonts w:hint="cs"/>
          <w:sz w:val="28"/>
          <w:rtl/>
          <w:lang w:bidi="fa-IR"/>
        </w:rPr>
        <w:t>از نشانه</w:t>
      </w:r>
      <w:r w:rsidR="00700039">
        <w:rPr>
          <w:rFonts w:hint="eastAsia"/>
          <w:sz w:val="28"/>
          <w:rtl/>
          <w:lang w:bidi="fa-IR"/>
        </w:rPr>
        <w:t>‌</w:t>
      </w:r>
      <w:r>
        <w:rPr>
          <w:rFonts w:hint="cs"/>
          <w:sz w:val="28"/>
          <w:rtl/>
          <w:lang w:bidi="fa-IR"/>
        </w:rPr>
        <w:t>های محبت اهل بيت نسبت به ابوبكر صديق و دوستی و صمیمیتی که میانشان بود، اين است كه آنها فرزندانشان را به نام ابوبكر مي</w:t>
      </w:r>
      <w:r w:rsidR="00700039">
        <w:rPr>
          <w:rFonts w:hint="eastAsia"/>
          <w:sz w:val="28"/>
          <w:rtl/>
          <w:lang w:bidi="fa-IR"/>
        </w:rPr>
        <w:t>‌</w:t>
      </w:r>
      <w:r>
        <w:rPr>
          <w:rFonts w:hint="cs"/>
          <w:sz w:val="28"/>
          <w:rtl/>
          <w:lang w:bidi="fa-IR"/>
        </w:rPr>
        <w:t>ناميدند. نخستين آنها علي بن ابي</w:t>
      </w:r>
      <w:r w:rsidR="00700039">
        <w:rPr>
          <w:rFonts w:hint="eastAsia"/>
          <w:sz w:val="28"/>
          <w:rtl/>
          <w:lang w:bidi="fa-IR"/>
        </w:rPr>
        <w:t>‌</w:t>
      </w:r>
      <w:r>
        <w:rPr>
          <w:rFonts w:hint="cs"/>
          <w:sz w:val="28"/>
          <w:rtl/>
          <w:lang w:bidi="fa-IR"/>
        </w:rPr>
        <w:t>طالب است كه يكي از فرزندانش را ابوبكر ناميده چنان كه مفيد تحت عنوان «بيان اولاد امير المؤمنين و تعداد آنها و اسامي آنها و خلاصه</w:t>
      </w:r>
      <w:r w:rsidR="00700039">
        <w:rPr>
          <w:rFonts w:hint="eastAsia"/>
          <w:sz w:val="28"/>
          <w:rtl/>
          <w:lang w:bidi="fa-IR"/>
        </w:rPr>
        <w:t>‌</w:t>
      </w:r>
      <w:r>
        <w:rPr>
          <w:rFonts w:hint="cs"/>
          <w:sz w:val="28"/>
          <w:rtl/>
          <w:lang w:bidi="fa-IR"/>
        </w:rPr>
        <w:t>اي از سرگذشت آنها» می</w:t>
      </w:r>
      <w:r w:rsidR="00700039">
        <w:rPr>
          <w:rFonts w:hint="eastAsia"/>
          <w:sz w:val="28"/>
          <w:rtl/>
          <w:lang w:bidi="fa-IR"/>
        </w:rPr>
        <w:t>‌</w:t>
      </w:r>
      <w:r>
        <w:rPr>
          <w:rFonts w:hint="cs"/>
          <w:sz w:val="28"/>
          <w:rtl/>
          <w:lang w:bidi="fa-IR"/>
        </w:rPr>
        <w:t>گوید:</w:t>
      </w:r>
    </w:p>
    <w:p w:rsidR="00420579" w:rsidRDefault="00420579" w:rsidP="006D3981">
      <w:pPr>
        <w:ind w:firstLine="284"/>
        <w:jc w:val="lowKashida"/>
        <w:rPr>
          <w:sz w:val="28"/>
          <w:rtl/>
          <w:lang w:bidi="fa-IR"/>
        </w:rPr>
      </w:pPr>
      <w:r>
        <w:rPr>
          <w:rFonts w:hint="cs"/>
          <w:sz w:val="28"/>
          <w:rtl/>
          <w:lang w:bidi="fa-IR"/>
        </w:rPr>
        <w:t>«... 12- محمد اصغر با كنيه</w:t>
      </w:r>
      <w:r w:rsidR="00700039">
        <w:rPr>
          <w:rFonts w:hint="eastAsia"/>
          <w:sz w:val="28"/>
          <w:rtl/>
          <w:lang w:bidi="fa-IR"/>
        </w:rPr>
        <w:t>‌</w:t>
      </w:r>
      <w:r>
        <w:rPr>
          <w:rFonts w:hint="cs"/>
          <w:sz w:val="28"/>
          <w:rtl/>
          <w:lang w:bidi="fa-IR"/>
        </w:rPr>
        <w:t>ی ابوبكر 13- عبيدالله كه هر دو همراه برادرشان، حسين شهيد شدند و از يك مادر، به نام ليلي دختر مسعود دارمي بودند.»</w:t>
      </w:r>
      <w:r>
        <w:rPr>
          <w:rStyle w:val="a4"/>
          <w:sz w:val="28"/>
          <w:rtl/>
          <w:lang w:bidi="fa-IR"/>
        </w:rPr>
        <w:footnoteReference w:id="193"/>
      </w:r>
      <w:r>
        <w:rPr>
          <w:rFonts w:hint="cs"/>
          <w:sz w:val="28"/>
          <w:rtl/>
          <w:lang w:bidi="fa-IR"/>
        </w:rPr>
        <w:t xml:space="preserve"> </w:t>
      </w:r>
    </w:p>
    <w:p w:rsidR="00420579" w:rsidRDefault="00420579" w:rsidP="006D3981">
      <w:pPr>
        <w:ind w:firstLine="284"/>
        <w:jc w:val="lowKashida"/>
        <w:rPr>
          <w:sz w:val="28"/>
          <w:rtl/>
          <w:lang w:bidi="fa-IR"/>
        </w:rPr>
      </w:pPr>
      <w:r>
        <w:rPr>
          <w:rFonts w:hint="cs"/>
          <w:sz w:val="28"/>
          <w:rtl/>
          <w:lang w:bidi="fa-IR"/>
        </w:rPr>
        <w:t>يعقوبي مي</w:t>
      </w:r>
      <w:r w:rsidR="00700039">
        <w:rPr>
          <w:rFonts w:hint="eastAsia"/>
          <w:sz w:val="28"/>
          <w:rtl/>
          <w:lang w:bidi="fa-IR"/>
        </w:rPr>
        <w:t>‌</w:t>
      </w:r>
      <w:r>
        <w:rPr>
          <w:rFonts w:hint="cs"/>
          <w:sz w:val="28"/>
          <w:rtl/>
          <w:lang w:bidi="fa-IR"/>
        </w:rPr>
        <w:t>گويد: علي چهارده فرزند پسر به نام</w:t>
      </w:r>
      <w:r w:rsidR="00700039">
        <w:rPr>
          <w:rFonts w:hint="eastAsia"/>
          <w:sz w:val="28"/>
          <w:rtl/>
          <w:lang w:bidi="fa-IR"/>
        </w:rPr>
        <w:t>‌</w:t>
      </w:r>
      <w:r>
        <w:rPr>
          <w:rFonts w:hint="cs"/>
          <w:sz w:val="28"/>
          <w:rtl/>
          <w:lang w:bidi="fa-IR"/>
        </w:rPr>
        <w:t>های حسن و حسين و ... و عبيدالله و ابوبكر- این دو نفر فرزند نداشتند- داشته كه مادر اين دو نفر، يعلي دختر مسعود حنظلي از طایفه</w:t>
      </w:r>
      <w:r w:rsidR="00700039">
        <w:rPr>
          <w:rFonts w:hint="eastAsia"/>
          <w:sz w:val="28"/>
          <w:rtl/>
          <w:lang w:bidi="fa-IR"/>
        </w:rPr>
        <w:t>‌</w:t>
      </w:r>
      <w:r>
        <w:rPr>
          <w:rFonts w:hint="cs"/>
          <w:sz w:val="28"/>
          <w:rtl/>
          <w:lang w:bidi="fa-IR"/>
        </w:rPr>
        <w:t>ی بنی</w:t>
      </w:r>
      <w:r w:rsidR="00700039">
        <w:rPr>
          <w:rFonts w:hint="eastAsia"/>
          <w:sz w:val="28"/>
          <w:rtl/>
          <w:lang w:bidi="fa-IR"/>
        </w:rPr>
        <w:t>‌</w:t>
      </w:r>
      <w:r>
        <w:rPr>
          <w:rFonts w:hint="cs"/>
          <w:sz w:val="28"/>
          <w:rtl/>
          <w:lang w:bidi="fa-IR"/>
        </w:rPr>
        <w:t>تمیم بود.</w:t>
      </w:r>
      <w:r>
        <w:rPr>
          <w:rStyle w:val="a4"/>
          <w:sz w:val="28"/>
          <w:rtl/>
          <w:lang w:bidi="fa-IR"/>
        </w:rPr>
        <w:footnoteReference w:id="194"/>
      </w:r>
    </w:p>
    <w:p w:rsidR="00420579" w:rsidRPr="00363F2F" w:rsidRDefault="00420579" w:rsidP="006D3981">
      <w:pPr>
        <w:widowControl w:val="0"/>
        <w:ind w:firstLine="284"/>
        <w:jc w:val="lowKashida"/>
        <w:rPr>
          <w:sz w:val="32"/>
          <w:rtl/>
        </w:rPr>
      </w:pPr>
      <w:r>
        <w:rPr>
          <w:rFonts w:hint="cs"/>
          <w:sz w:val="28"/>
          <w:rtl/>
          <w:lang w:bidi="fa-IR"/>
        </w:rPr>
        <w:t>اصفهاني در «مقاتل الطالبين» تحت عنوان «بيان خبر حسين بن علي بن ابي</w:t>
      </w:r>
      <w:r w:rsidR="00700039">
        <w:rPr>
          <w:rFonts w:hint="eastAsia"/>
          <w:sz w:val="28"/>
          <w:rtl/>
          <w:lang w:bidi="fa-IR"/>
        </w:rPr>
        <w:t>‌</w:t>
      </w:r>
      <w:r>
        <w:rPr>
          <w:rFonts w:hint="cs"/>
          <w:sz w:val="28"/>
          <w:rtl/>
          <w:lang w:bidi="fa-IR"/>
        </w:rPr>
        <w:t>طالب و محل شهادت وي و كساني كه از خانواده</w:t>
      </w:r>
      <w:r w:rsidR="00700039">
        <w:rPr>
          <w:rFonts w:hint="eastAsia"/>
          <w:sz w:val="28"/>
          <w:rtl/>
          <w:lang w:bidi="fa-IR"/>
        </w:rPr>
        <w:t>‌</w:t>
      </w:r>
      <w:r>
        <w:rPr>
          <w:rFonts w:hint="cs"/>
          <w:sz w:val="28"/>
          <w:rtl/>
          <w:lang w:bidi="fa-IR"/>
        </w:rPr>
        <w:t>اش به همراه وي كشته شدند» مي</w:t>
      </w:r>
      <w:r w:rsidR="00700039">
        <w:rPr>
          <w:rFonts w:hint="eastAsia"/>
          <w:sz w:val="28"/>
          <w:rtl/>
          <w:lang w:bidi="fa-IR"/>
        </w:rPr>
        <w:t>‌</w:t>
      </w:r>
      <w:r>
        <w:rPr>
          <w:rFonts w:hint="cs"/>
          <w:sz w:val="28"/>
          <w:rtl/>
          <w:lang w:bidi="fa-IR"/>
        </w:rPr>
        <w:t>گويد: از جمله خانواده</w:t>
      </w:r>
      <w:r w:rsidR="00700039">
        <w:rPr>
          <w:rFonts w:hint="eastAsia"/>
          <w:sz w:val="28"/>
          <w:rtl/>
          <w:lang w:bidi="fa-IR"/>
        </w:rPr>
        <w:t>‌</w:t>
      </w:r>
      <w:r>
        <w:rPr>
          <w:rFonts w:hint="cs"/>
          <w:sz w:val="28"/>
          <w:rtl/>
          <w:lang w:bidi="fa-IR"/>
        </w:rPr>
        <w:t>ی وي «ابوبكر بن علي بن ابي</w:t>
      </w:r>
      <w:r w:rsidR="00700039">
        <w:rPr>
          <w:rFonts w:hint="eastAsia"/>
          <w:sz w:val="28"/>
          <w:rtl/>
          <w:lang w:bidi="fa-IR"/>
        </w:rPr>
        <w:t>‌</w:t>
      </w:r>
      <w:r>
        <w:rPr>
          <w:rFonts w:hint="cs"/>
          <w:sz w:val="28"/>
          <w:rtl/>
          <w:lang w:bidi="fa-IR"/>
        </w:rPr>
        <w:t>طالب و مادرش؛</w:t>
      </w:r>
      <w:r w:rsidR="00700039">
        <w:rPr>
          <w:rFonts w:hint="cs"/>
          <w:sz w:val="28"/>
          <w:rtl/>
          <w:lang w:bidi="fa-IR"/>
        </w:rPr>
        <w:t xml:space="preserve"> </w:t>
      </w:r>
      <w:r>
        <w:rPr>
          <w:rFonts w:hint="cs"/>
          <w:sz w:val="28"/>
          <w:rtl/>
          <w:lang w:bidi="fa-IR"/>
        </w:rPr>
        <w:t>يعلي، دختر مسعود بوده است</w:t>
      </w:r>
      <w:r w:rsidR="00700039">
        <w:rPr>
          <w:rFonts w:hint="cs"/>
          <w:sz w:val="28"/>
          <w:rtl/>
          <w:lang w:bidi="fa-IR"/>
        </w:rPr>
        <w:t xml:space="preserve"> </w:t>
      </w:r>
      <w:r>
        <w:rPr>
          <w:rFonts w:hint="cs"/>
          <w:sz w:val="28"/>
          <w:rtl/>
          <w:lang w:bidi="fa-IR"/>
        </w:rPr>
        <w:t>... ابوجعفر مي</w:t>
      </w:r>
      <w:r w:rsidR="00700039">
        <w:rPr>
          <w:rFonts w:hint="eastAsia"/>
          <w:sz w:val="28"/>
          <w:rtl/>
          <w:lang w:bidi="fa-IR"/>
        </w:rPr>
        <w:t>‌</w:t>
      </w:r>
      <w:r>
        <w:rPr>
          <w:rFonts w:hint="cs"/>
          <w:sz w:val="28"/>
          <w:rtl/>
          <w:lang w:bidi="fa-IR"/>
        </w:rPr>
        <w:t>گويد: مردي همداني او را به قتل رساند. مدائني مي</w:t>
      </w:r>
      <w:r w:rsidR="00700039">
        <w:rPr>
          <w:rFonts w:hint="eastAsia"/>
          <w:sz w:val="28"/>
          <w:rtl/>
          <w:lang w:bidi="fa-IR"/>
        </w:rPr>
        <w:t>‌</w:t>
      </w:r>
      <w:r>
        <w:rPr>
          <w:rFonts w:hint="cs"/>
          <w:sz w:val="28"/>
          <w:rtl/>
          <w:lang w:bidi="fa-IR"/>
        </w:rPr>
        <w:t>گويد: او در مي</w:t>
      </w:r>
      <w:r w:rsidR="00700039">
        <w:rPr>
          <w:rFonts w:hint="cs"/>
          <w:sz w:val="28"/>
          <w:rtl/>
          <w:lang w:bidi="fa-IR"/>
        </w:rPr>
        <w:t>د</w:t>
      </w:r>
      <w:r>
        <w:rPr>
          <w:rFonts w:hint="cs"/>
          <w:sz w:val="28"/>
          <w:rtl/>
          <w:lang w:bidi="fa-IR"/>
        </w:rPr>
        <w:t xml:space="preserve">ان </w:t>
      </w:r>
      <w:r w:rsidR="00DD79A2">
        <w:rPr>
          <w:rFonts w:hint="cs"/>
          <w:sz w:val="28"/>
          <w:rtl/>
          <w:lang w:bidi="fa-IR"/>
        </w:rPr>
        <w:t>جنگ</w:t>
      </w:r>
      <w:r>
        <w:rPr>
          <w:rFonts w:hint="cs"/>
          <w:sz w:val="28"/>
          <w:rtl/>
          <w:lang w:bidi="fa-IR"/>
        </w:rPr>
        <w:t xml:space="preserve"> پيدا شد و معلوم نبود كه چه كسي او را كشته است.»</w:t>
      </w:r>
      <w:r>
        <w:rPr>
          <w:rStyle w:val="a4"/>
          <w:sz w:val="28"/>
          <w:rtl/>
          <w:lang w:bidi="fa-IR"/>
        </w:rPr>
        <w:footnoteReference w:id="195"/>
      </w:r>
      <w:r>
        <w:rPr>
          <w:rFonts w:hint="cs"/>
          <w:sz w:val="28"/>
          <w:rtl/>
          <w:lang w:bidi="fa-IR"/>
        </w:rPr>
        <w:t xml:space="preserve"> </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آيا اينها دليل بر عشق و علاقه و برادري و احترام حضرت علي به حضرت ابوبكر</w:t>
      </w:r>
      <w:r w:rsidR="00420579" w:rsidRPr="001F5350">
        <w:rPr>
          <w:rFonts w:cs="CTraditional Arabic" w:hint="cs"/>
          <w:sz w:val="28"/>
          <w:rtl/>
          <w:lang w:bidi="fa-IR"/>
        </w:rPr>
        <w:t>س</w:t>
      </w:r>
      <w:r w:rsidR="00420579">
        <w:rPr>
          <w:rFonts w:hint="cs"/>
          <w:sz w:val="28"/>
          <w:rtl/>
          <w:lang w:bidi="fa-IR"/>
        </w:rPr>
        <w:t xml:space="preserve"> نيست؟</w:t>
      </w:r>
    </w:p>
    <w:p w:rsidR="00420579" w:rsidRPr="006303B4" w:rsidRDefault="00420579" w:rsidP="006D3981">
      <w:pPr>
        <w:ind w:firstLine="284"/>
        <w:jc w:val="lowKashida"/>
        <w:rPr>
          <w:sz w:val="28"/>
          <w:rtl/>
          <w:lang w:bidi="fa-IR"/>
        </w:rPr>
      </w:pPr>
      <w:r w:rsidRPr="006303B4">
        <w:rPr>
          <w:rFonts w:hint="cs"/>
          <w:sz w:val="28"/>
          <w:rtl/>
          <w:lang w:bidi="fa-IR"/>
        </w:rPr>
        <w:t>شایان ذکر است كه</w:t>
      </w:r>
      <w:r>
        <w:rPr>
          <w:rFonts w:hint="cs"/>
          <w:sz w:val="28"/>
          <w:rtl/>
          <w:lang w:bidi="fa-IR"/>
        </w:rPr>
        <w:t xml:space="preserve"> این فرزند پس از</w:t>
      </w:r>
      <w:r w:rsidRPr="00227C5C">
        <w:rPr>
          <w:rFonts w:hint="cs"/>
          <w:sz w:val="28"/>
          <w:rtl/>
          <w:lang w:bidi="fa-IR"/>
        </w:rPr>
        <w:t xml:space="preserve"> </w:t>
      </w:r>
      <w:r>
        <w:rPr>
          <w:rFonts w:hint="cs"/>
          <w:sz w:val="28"/>
          <w:rtl/>
          <w:lang w:bidi="fa-IR"/>
        </w:rPr>
        <w:t>به خلافت رسیدن</w:t>
      </w:r>
      <w:r w:rsidRPr="00227C5C">
        <w:rPr>
          <w:rFonts w:hint="cs"/>
          <w:sz w:val="28"/>
          <w:rtl/>
          <w:lang w:bidi="fa-IR"/>
        </w:rPr>
        <w:t xml:space="preserve"> </w:t>
      </w:r>
      <w:r w:rsidR="00DD79A2">
        <w:rPr>
          <w:rFonts w:hint="cs"/>
          <w:sz w:val="28"/>
          <w:rtl/>
          <w:lang w:bidi="fa-IR"/>
        </w:rPr>
        <w:t>حضرت ابوبکر</w:t>
      </w:r>
      <w:r>
        <w:rPr>
          <w:rFonts w:hint="cs"/>
          <w:sz w:val="28"/>
          <w:rtl/>
          <w:lang w:bidi="fa-IR"/>
        </w:rPr>
        <w:t>، بلکه پس از وفات ابوبکر بود. این قضیه بدیهی و مسلم است.</w:t>
      </w:r>
      <w:r w:rsidRPr="006303B4">
        <w:rPr>
          <w:rFonts w:hint="cs"/>
          <w:sz w:val="28"/>
          <w:rtl/>
          <w:lang w:bidi="fa-IR"/>
        </w:rPr>
        <w:t xml:space="preserve"> </w:t>
      </w:r>
    </w:p>
    <w:p w:rsidR="00420579" w:rsidRDefault="00420579" w:rsidP="006D3981">
      <w:pPr>
        <w:ind w:firstLine="284"/>
        <w:jc w:val="lowKashida"/>
        <w:rPr>
          <w:sz w:val="28"/>
          <w:rtl/>
          <w:lang w:bidi="fa-IR"/>
        </w:rPr>
      </w:pPr>
      <w:r>
        <w:rPr>
          <w:rFonts w:hint="cs"/>
          <w:sz w:val="28"/>
          <w:rtl/>
          <w:lang w:bidi="fa-IR"/>
        </w:rPr>
        <w:t>آيا اين عشق و علاقه به ابوبکر در ميان شيعياني كه ادعاي عشق به علي و اولادش را دارند، وجود دارد تا فردی از خود را ابوبكر بنامند؟ آيا آنها پيرو علي هستند يا مخالف او؟ مي</w:t>
      </w:r>
      <w:r w:rsidR="00DD79A2">
        <w:rPr>
          <w:rFonts w:hint="eastAsia"/>
          <w:sz w:val="28"/>
          <w:rtl/>
          <w:lang w:bidi="fa-IR"/>
        </w:rPr>
        <w:t>‌</w:t>
      </w:r>
      <w:r>
        <w:rPr>
          <w:rFonts w:hint="cs"/>
          <w:sz w:val="28"/>
          <w:rtl/>
          <w:lang w:bidi="fa-IR"/>
        </w:rPr>
        <w:t>خواهیم توجه شما را به اين نكته جلب كنیم كه علي جز به دليل مباركي و تبرّك و عشق و علاقه و وفاداري، نام فرزندش را ابوبكر ننهاد به طوری که در ميان بني</w:t>
      </w:r>
      <w:r w:rsidR="00DD79A2">
        <w:rPr>
          <w:rFonts w:hint="eastAsia"/>
          <w:sz w:val="28"/>
          <w:rtl/>
          <w:lang w:bidi="fa-IR"/>
        </w:rPr>
        <w:t>‌</w:t>
      </w:r>
      <w:r>
        <w:rPr>
          <w:rFonts w:hint="cs"/>
          <w:sz w:val="28"/>
          <w:rtl/>
          <w:lang w:bidi="fa-IR"/>
        </w:rPr>
        <w:t>هاشم كسي قبل از علي وجود نداشت كه فرزندش را به اين نام، ‌نامگذاري كند. – طبق شناخت و مطالعه</w:t>
      </w:r>
      <w:r w:rsidR="00DD79A2">
        <w:rPr>
          <w:rFonts w:hint="eastAsia"/>
          <w:sz w:val="28"/>
          <w:rtl/>
          <w:lang w:bidi="fa-IR"/>
        </w:rPr>
        <w:t>‌</w:t>
      </w:r>
      <w:r>
        <w:rPr>
          <w:rFonts w:hint="cs"/>
          <w:sz w:val="28"/>
          <w:rtl/>
          <w:lang w:bidi="fa-IR"/>
        </w:rPr>
        <w:t>اي كه از كتاب</w:t>
      </w:r>
      <w:r w:rsidR="00DD79A2">
        <w:rPr>
          <w:rFonts w:hint="eastAsia"/>
          <w:sz w:val="28"/>
          <w:rtl/>
          <w:lang w:bidi="fa-IR"/>
        </w:rPr>
        <w:t>‌</w:t>
      </w:r>
      <w:r w:rsidR="00B216EE">
        <w:rPr>
          <w:rFonts w:hint="cs"/>
          <w:sz w:val="28"/>
          <w:rtl/>
          <w:lang w:bidi="fa-IR"/>
        </w:rPr>
        <w:t>هاي شیعه داریم</w:t>
      </w:r>
      <w:r>
        <w:rPr>
          <w:sz w:val="28"/>
          <w:rtl/>
          <w:lang w:bidi="fa-IR"/>
        </w:rPr>
        <w:t>–</w:t>
      </w:r>
      <w:r>
        <w:rPr>
          <w:rFonts w:hint="cs"/>
          <w:sz w:val="28"/>
          <w:rtl/>
          <w:lang w:bidi="fa-IR"/>
        </w:rPr>
        <w:t>.</w:t>
      </w:r>
    </w:p>
    <w:p w:rsidR="00420579" w:rsidRDefault="00420579" w:rsidP="006D3981">
      <w:pPr>
        <w:widowControl w:val="0"/>
        <w:ind w:firstLine="284"/>
        <w:jc w:val="lowKashida"/>
        <w:rPr>
          <w:sz w:val="28"/>
          <w:rtl/>
          <w:lang w:bidi="fa-IR"/>
        </w:rPr>
      </w:pPr>
      <w:r>
        <w:rPr>
          <w:rFonts w:hint="cs"/>
          <w:sz w:val="28"/>
          <w:rtl/>
          <w:lang w:bidi="fa-IR"/>
        </w:rPr>
        <w:t>تنها علي، به اين</w:t>
      </w:r>
      <w:r w:rsidR="00472FA4">
        <w:rPr>
          <w:rFonts w:hint="cs"/>
          <w:sz w:val="28"/>
          <w:rtl/>
          <w:lang w:bidi="fa-IR"/>
        </w:rPr>
        <w:t xml:space="preserve"> </w:t>
      </w:r>
      <w:r>
        <w:rPr>
          <w:rFonts w:hint="cs"/>
          <w:sz w:val="28"/>
          <w:rtl/>
          <w:lang w:bidi="fa-IR"/>
        </w:rPr>
        <w:t>مباركي و تبرّك و اظهار محبت و عشق و علاقه بسنده نكرد بلكه پس از وي فرزندانش نيز، اين روند را ادامه دادند.</w:t>
      </w:r>
      <w:r w:rsidRPr="006303B4">
        <w:rPr>
          <w:sz w:val="32"/>
          <w:rtl/>
        </w:rPr>
        <w:t xml:space="preserve"> </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این فرزند بزرگ علي و پسر فاطمه و نوه</w:t>
      </w:r>
      <w:r w:rsidR="00DD79A2">
        <w:rPr>
          <w:rFonts w:hint="eastAsia"/>
          <w:sz w:val="28"/>
          <w:rtl/>
          <w:lang w:bidi="fa-IR"/>
        </w:rPr>
        <w:t>‌</w:t>
      </w:r>
      <w:r w:rsidR="00420579">
        <w:rPr>
          <w:rFonts w:hint="cs"/>
          <w:sz w:val="28"/>
          <w:rtl/>
          <w:lang w:bidi="fa-IR"/>
        </w:rPr>
        <w:t xml:space="preserve">ی رسول الله </w:t>
      </w:r>
      <w:r w:rsidR="00420579" w:rsidRPr="00CC6A86">
        <w:rPr>
          <w:rFonts w:cs="CTraditional Arabic" w:hint="cs"/>
          <w:sz w:val="28"/>
          <w:rtl/>
          <w:lang w:bidi="fa-IR"/>
        </w:rPr>
        <w:t>ع</w:t>
      </w:r>
      <w:r w:rsidR="00420579">
        <w:rPr>
          <w:rFonts w:hint="cs"/>
          <w:sz w:val="28"/>
          <w:rtl/>
          <w:lang w:bidi="fa-IR"/>
        </w:rPr>
        <w:t>، حسن بن علي – امام معصوم دوم شيعیان– است كه طبق آنچه يعقوبي مي</w:t>
      </w:r>
      <w:r w:rsidR="00DD79A2">
        <w:rPr>
          <w:rFonts w:hint="eastAsia"/>
          <w:sz w:val="28"/>
          <w:rtl/>
          <w:lang w:bidi="fa-IR"/>
        </w:rPr>
        <w:t>‌</w:t>
      </w:r>
      <w:r w:rsidR="00420579">
        <w:rPr>
          <w:rFonts w:hint="cs"/>
          <w:sz w:val="28"/>
          <w:rtl/>
          <w:lang w:bidi="fa-IR"/>
        </w:rPr>
        <w:t>گويد، يكي از فرزندانش را ابوبكر نام می</w:t>
      </w:r>
      <w:r w:rsidR="00DD79A2">
        <w:rPr>
          <w:rFonts w:hint="eastAsia"/>
          <w:sz w:val="28"/>
          <w:rtl/>
          <w:lang w:bidi="fa-IR"/>
        </w:rPr>
        <w:t>‌</w:t>
      </w:r>
      <w:r w:rsidR="00420579">
        <w:rPr>
          <w:rFonts w:hint="cs"/>
          <w:sz w:val="28"/>
          <w:rtl/>
          <w:lang w:bidi="fa-IR"/>
        </w:rPr>
        <w:t>نهد.</w:t>
      </w:r>
    </w:p>
    <w:p w:rsidR="00420579" w:rsidRDefault="00DD79A2" w:rsidP="006D3981">
      <w:pPr>
        <w:ind w:firstLine="284"/>
        <w:jc w:val="lowKashida"/>
        <w:rPr>
          <w:sz w:val="28"/>
          <w:rtl/>
          <w:lang w:bidi="fa-IR"/>
        </w:rPr>
      </w:pPr>
      <w:r>
        <w:rPr>
          <w:rFonts w:hint="cs"/>
          <w:sz w:val="28"/>
          <w:rtl/>
          <w:lang w:bidi="fa-IR"/>
        </w:rPr>
        <w:t>«</w:t>
      </w:r>
      <w:r w:rsidR="00420579">
        <w:rPr>
          <w:rFonts w:hint="cs"/>
          <w:sz w:val="28"/>
          <w:rtl/>
          <w:lang w:bidi="fa-IR"/>
        </w:rPr>
        <w:t>حسن هشت فرزند پسر داشت كه عبارتند از: حسن بن حسن كه خوله مادرش بود</w:t>
      </w:r>
      <w:r>
        <w:rPr>
          <w:rFonts w:hint="cs"/>
          <w:sz w:val="28"/>
          <w:rtl/>
          <w:lang w:bidi="fa-IR"/>
        </w:rPr>
        <w:t xml:space="preserve"> </w:t>
      </w:r>
      <w:r w:rsidR="00420579">
        <w:rPr>
          <w:rFonts w:hint="cs"/>
          <w:sz w:val="28"/>
          <w:rtl/>
          <w:lang w:bidi="fa-IR"/>
        </w:rPr>
        <w:t>... و ابوبكر و عبدالرحمن و طلحه و زبير.»</w:t>
      </w:r>
      <w:r w:rsidR="00420579">
        <w:rPr>
          <w:rStyle w:val="a4"/>
          <w:sz w:val="28"/>
          <w:rtl/>
          <w:lang w:bidi="fa-IR"/>
        </w:rPr>
        <w:footnoteReference w:id="196"/>
      </w:r>
      <w:r w:rsidR="00420579">
        <w:rPr>
          <w:rFonts w:hint="cs"/>
          <w:sz w:val="28"/>
          <w:rtl/>
          <w:lang w:bidi="fa-IR"/>
        </w:rPr>
        <w:t xml:space="preserve"> </w:t>
      </w:r>
    </w:p>
    <w:p w:rsidR="00420579" w:rsidRDefault="00420579" w:rsidP="006D3981">
      <w:pPr>
        <w:ind w:firstLine="284"/>
        <w:jc w:val="lowKashida"/>
        <w:rPr>
          <w:sz w:val="28"/>
          <w:rtl/>
          <w:lang w:bidi="fa-IR"/>
        </w:rPr>
      </w:pPr>
      <w:r>
        <w:rPr>
          <w:rFonts w:hint="cs"/>
          <w:sz w:val="28"/>
          <w:rtl/>
          <w:lang w:bidi="fa-IR"/>
        </w:rPr>
        <w:t>اصفهاني مي</w:t>
      </w:r>
      <w:r w:rsidR="00DD79A2">
        <w:rPr>
          <w:rFonts w:hint="eastAsia"/>
          <w:sz w:val="28"/>
          <w:rtl/>
          <w:lang w:bidi="fa-IR"/>
        </w:rPr>
        <w:t>‌</w:t>
      </w:r>
      <w:r>
        <w:rPr>
          <w:rFonts w:hint="cs"/>
          <w:sz w:val="28"/>
          <w:rtl/>
          <w:lang w:bidi="fa-IR"/>
        </w:rPr>
        <w:t>گويد: ابوبكر بن حسن بن علي بن ابي</w:t>
      </w:r>
      <w:r w:rsidR="00DD79A2">
        <w:rPr>
          <w:rFonts w:hint="eastAsia"/>
          <w:sz w:val="28"/>
          <w:rtl/>
          <w:lang w:bidi="fa-IR"/>
        </w:rPr>
        <w:t>‌</w:t>
      </w:r>
      <w:r>
        <w:rPr>
          <w:rFonts w:hint="cs"/>
          <w:sz w:val="28"/>
          <w:rtl/>
          <w:lang w:bidi="fa-IR"/>
        </w:rPr>
        <w:t>طالب نيز، از جمله كساني بود كه همراه حسين در كربلا شهید شد.</w:t>
      </w:r>
      <w:r>
        <w:rPr>
          <w:rStyle w:val="a4"/>
          <w:sz w:val="28"/>
          <w:rtl/>
          <w:lang w:bidi="fa-IR"/>
        </w:rPr>
        <w:footnoteReference w:id="197"/>
      </w:r>
      <w:r>
        <w:rPr>
          <w:rFonts w:hint="cs"/>
          <w:sz w:val="28"/>
          <w:rtl/>
          <w:lang w:bidi="fa-IR"/>
        </w:rPr>
        <w:t xml:space="preserve"> </w:t>
      </w:r>
    </w:p>
    <w:p w:rsidR="00420579" w:rsidRDefault="00420579" w:rsidP="006D3981">
      <w:pPr>
        <w:ind w:firstLine="284"/>
        <w:jc w:val="lowKashida"/>
        <w:rPr>
          <w:sz w:val="28"/>
          <w:rtl/>
          <w:lang w:bidi="fa-IR"/>
        </w:rPr>
      </w:pPr>
      <w:r>
        <w:rPr>
          <w:rFonts w:hint="cs"/>
          <w:sz w:val="28"/>
          <w:rtl/>
          <w:lang w:bidi="fa-IR"/>
        </w:rPr>
        <w:t>حسين بن علي نيز، يكي از پسرانش را ابوبكر نام مي</w:t>
      </w:r>
      <w:r w:rsidR="00DD79A2">
        <w:rPr>
          <w:rFonts w:hint="eastAsia"/>
          <w:sz w:val="28"/>
          <w:rtl/>
          <w:lang w:bidi="fa-IR"/>
        </w:rPr>
        <w:t>‌</w:t>
      </w:r>
      <w:r>
        <w:rPr>
          <w:rFonts w:hint="cs"/>
          <w:sz w:val="28"/>
          <w:rtl/>
          <w:lang w:bidi="fa-IR"/>
        </w:rPr>
        <w:t>نهد. همچنان كه مورخ شيعي، مشهور به مسعو</w:t>
      </w:r>
      <w:r w:rsidR="00B216EE">
        <w:rPr>
          <w:rFonts w:hint="cs"/>
          <w:sz w:val="28"/>
          <w:rtl/>
          <w:lang w:bidi="fa-IR"/>
        </w:rPr>
        <w:t>دي در «التنبيه و</w:t>
      </w:r>
      <w:r>
        <w:rPr>
          <w:rFonts w:hint="cs"/>
          <w:sz w:val="28"/>
          <w:rtl/>
          <w:lang w:bidi="fa-IR"/>
        </w:rPr>
        <w:t>ال</w:t>
      </w:r>
      <w:r w:rsidR="00DD79A2">
        <w:rPr>
          <w:rFonts w:hint="cs"/>
          <w:sz w:val="28"/>
          <w:rtl/>
          <w:lang w:bidi="fa-IR"/>
        </w:rPr>
        <w:t>إ</w:t>
      </w:r>
      <w:r>
        <w:rPr>
          <w:rFonts w:hint="cs"/>
          <w:sz w:val="28"/>
          <w:rtl/>
          <w:lang w:bidi="fa-IR"/>
        </w:rPr>
        <w:t>شراف» و هنگام بيان كشته</w:t>
      </w:r>
      <w:r w:rsidR="00DD79A2">
        <w:rPr>
          <w:rFonts w:hint="eastAsia"/>
          <w:sz w:val="28"/>
          <w:rtl/>
          <w:lang w:bidi="fa-IR"/>
        </w:rPr>
        <w:t>‌</w:t>
      </w:r>
      <w:r>
        <w:rPr>
          <w:rFonts w:hint="cs"/>
          <w:sz w:val="28"/>
          <w:rtl/>
          <w:lang w:bidi="fa-IR"/>
        </w:rPr>
        <w:t>شدگان كربلا به همراه حسين از او نام مي</w:t>
      </w:r>
      <w:r w:rsidR="00DD79A2">
        <w:rPr>
          <w:rFonts w:hint="eastAsia"/>
          <w:sz w:val="28"/>
          <w:rtl/>
          <w:lang w:bidi="fa-IR"/>
        </w:rPr>
        <w:t>‌</w:t>
      </w:r>
      <w:r>
        <w:rPr>
          <w:rFonts w:hint="cs"/>
          <w:sz w:val="28"/>
          <w:rtl/>
          <w:lang w:bidi="fa-IR"/>
        </w:rPr>
        <w:t>برد.</w:t>
      </w:r>
    </w:p>
    <w:p w:rsidR="00420579" w:rsidRPr="00363F2F" w:rsidRDefault="00420579" w:rsidP="006D3981">
      <w:pPr>
        <w:widowControl w:val="0"/>
        <w:ind w:firstLine="284"/>
        <w:jc w:val="lowKashida"/>
        <w:rPr>
          <w:sz w:val="32"/>
          <w:rtl/>
        </w:rPr>
      </w:pPr>
      <w:r>
        <w:rPr>
          <w:rFonts w:hint="cs"/>
          <w:sz w:val="28"/>
          <w:rtl/>
          <w:lang w:bidi="fa-IR"/>
        </w:rPr>
        <w:t>«كساني كه در كربلاء كشته شدند و فرزند حسين بودند سه نفر بودند: علي اكبر و عبدالله که کودک بود و ابوبكر. اینان فرزندان حسين بن علي بودند.»</w:t>
      </w:r>
      <w:r>
        <w:rPr>
          <w:rStyle w:val="a4"/>
          <w:sz w:val="28"/>
          <w:rtl/>
          <w:lang w:bidi="fa-IR"/>
        </w:rPr>
        <w:footnoteReference w:id="198"/>
      </w:r>
      <w:r>
        <w:rPr>
          <w:rFonts w:hint="cs"/>
          <w:sz w:val="28"/>
          <w:rtl/>
          <w:lang w:bidi="fa-IR"/>
        </w:rPr>
        <w:t xml:space="preserve"> </w:t>
      </w:r>
    </w:p>
    <w:p w:rsidR="00420579" w:rsidRDefault="00420579" w:rsidP="006D3981">
      <w:pPr>
        <w:ind w:firstLine="284"/>
        <w:jc w:val="lowKashida"/>
        <w:rPr>
          <w:sz w:val="28"/>
          <w:rtl/>
          <w:lang w:bidi="fa-IR"/>
        </w:rPr>
      </w:pPr>
      <w:r>
        <w:rPr>
          <w:rFonts w:hint="cs"/>
          <w:sz w:val="28"/>
          <w:rtl/>
          <w:lang w:bidi="fa-IR"/>
        </w:rPr>
        <w:t>بعضی گفته اند كه زين العابدين كنيه اش ابوبكر بوده است.</w:t>
      </w:r>
      <w:r>
        <w:rPr>
          <w:rStyle w:val="a4"/>
          <w:sz w:val="28"/>
          <w:rtl/>
          <w:lang w:bidi="fa-IR"/>
        </w:rPr>
        <w:footnoteReference w:id="199"/>
      </w:r>
      <w:r>
        <w:rPr>
          <w:rFonts w:hint="cs"/>
          <w:sz w:val="28"/>
          <w:rtl/>
          <w:lang w:bidi="fa-IR"/>
        </w:rPr>
        <w:t xml:space="preserve"> </w:t>
      </w:r>
    </w:p>
    <w:p w:rsidR="00420579" w:rsidRDefault="00420579" w:rsidP="006D3981">
      <w:pPr>
        <w:widowControl w:val="0"/>
        <w:ind w:firstLine="284"/>
        <w:jc w:val="lowKashida"/>
        <w:rPr>
          <w:sz w:val="32"/>
          <w:rtl/>
        </w:rPr>
      </w:pPr>
      <w:r>
        <w:rPr>
          <w:rFonts w:hint="cs"/>
          <w:sz w:val="28"/>
          <w:rtl/>
          <w:lang w:bidi="fa-IR"/>
        </w:rPr>
        <w:t>همچنين حسن بن حسن بن علي؛ يعني، نوه</w:t>
      </w:r>
      <w:r w:rsidR="00DD79A2">
        <w:rPr>
          <w:rFonts w:hint="eastAsia"/>
          <w:sz w:val="28"/>
          <w:rtl/>
          <w:lang w:bidi="fa-IR"/>
        </w:rPr>
        <w:t>‌</w:t>
      </w:r>
      <w:r>
        <w:rPr>
          <w:rFonts w:hint="cs"/>
          <w:sz w:val="28"/>
          <w:rtl/>
          <w:lang w:bidi="fa-IR"/>
        </w:rPr>
        <w:t>ی علي بن ابي</w:t>
      </w:r>
      <w:r w:rsidR="00DD79A2">
        <w:rPr>
          <w:rFonts w:hint="eastAsia"/>
          <w:sz w:val="28"/>
          <w:rtl/>
          <w:lang w:bidi="fa-IR"/>
        </w:rPr>
        <w:t>‌</w:t>
      </w:r>
      <w:r>
        <w:rPr>
          <w:rFonts w:hint="cs"/>
          <w:sz w:val="28"/>
          <w:rtl/>
          <w:lang w:bidi="fa-IR"/>
        </w:rPr>
        <w:t>طالب يكي از پسرانش را ابوبكر نام نهاد. همچنان كه اصفهاني از محمد بن علي حمزه علوي روايت مي</w:t>
      </w:r>
      <w:r w:rsidR="00DD79A2">
        <w:rPr>
          <w:rFonts w:hint="eastAsia"/>
          <w:sz w:val="28"/>
          <w:rtl/>
          <w:lang w:bidi="fa-IR"/>
        </w:rPr>
        <w:t>‌</w:t>
      </w:r>
      <w:r>
        <w:rPr>
          <w:rFonts w:hint="cs"/>
          <w:sz w:val="28"/>
          <w:rtl/>
          <w:lang w:bidi="fa-IR"/>
        </w:rPr>
        <w:t>كند كه او همراه ابراهيم بن حسن بن حسن بن علي بن ابي</w:t>
      </w:r>
      <w:r w:rsidR="00DD79A2">
        <w:rPr>
          <w:rFonts w:hint="eastAsia"/>
          <w:sz w:val="28"/>
          <w:rtl/>
          <w:lang w:bidi="fa-IR"/>
        </w:rPr>
        <w:t>‌</w:t>
      </w:r>
      <w:r>
        <w:rPr>
          <w:rFonts w:hint="cs"/>
          <w:sz w:val="28"/>
          <w:rtl/>
          <w:lang w:bidi="fa-IR"/>
        </w:rPr>
        <w:t>طالب كشته شد و او ابوبكر بن حسن بن حسن بود.</w:t>
      </w:r>
      <w:r w:rsidRPr="006303B4">
        <w:rPr>
          <w:sz w:val="32"/>
          <w:rtl/>
        </w:rPr>
        <w:t xml:space="preserve"> </w:t>
      </w:r>
    </w:p>
    <w:p w:rsidR="00420579" w:rsidRDefault="00420579" w:rsidP="006D3981">
      <w:pPr>
        <w:widowControl w:val="0"/>
        <w:ind w:firstLine="284"/>
        <w:jc w:val="lowKashida"/>
        <w:rPr>
          <w:sz w:val="28"/>
          <w:rtl/>
          <w:lang w:bidi="fa-IR"/>
        </w:rPr>
      </w:pPr>
      <w:r>
        <w:rPr>
          <w:rFonts w:hint="cs"/>
          <w:sz w:val="28"/>
          <w:rtl/>
          <w:lang w:bidi="fa-IR"/>
        </w:rPr>
        <w:t>امام هفتم شيعيان، امام موسي بن جعفر ملقب به كاظم نيز، يكي از پسرانش را ابوبكر نام نهاد.</w:t>
      </w:r>
    </w:p>
    <w:p w:rsidR="00420579" w:rsidRPr="00363F2F" w:rsidRDefault="00420579" w:rsidP="006D3981">
      <w:pPr>
        <w:widowControl w:val="0"/>
        <w:ind w:firstLine="284"/>
        <w:jc w:val="lowKashida"/>
        <w:rPr>
          <w:sz w:val="32"/>
          <w:rtl/>
        </w:rPr>
      </w:pPr>
      <w:r>
        <w:rPr>
          <w:rFonts w:hint="cs"/>
          <w:sz w:val="28"/>
          <w:rtl/>
          <w:lang w:bidi="fa-IR"/>
        </w:rPr>
        <w:t>اصفهاني مي</w:t>
      </w:r>
      <w:r w:rsidR="00DD79A2">
        <w:rPr>
          <w:rFonts w:hint="eastAsia"/>
          <w:sz w:val="28"/>
          <w:rtl/>
          <w:lang w:bidi="fa-IR"/>
        </w:rPr>
        <w:t>‌</w:t>
      </w:r>
      <w:r>
        <w:rPr>
          <w:rFonts w:hint="cs"/>
          <w:sz w:val="28"/>
          <w:rtl/>
          <w:lang w:bidi="fa-IR"/>
        </w:rPr>
        <w:t>گويد: كه پسر او، علي – امام هشتم شیعیان – نيز، كنيه</w:t>
      </w:r>
      <w:r w:rsidR="00DD79A2">
        <w:rPr>
          <w:rFonts w:hint="eastAsia"/>
          <w:sz w:val="28"/>
          <w:rtl/>
          <w:lang w:bidi="fa-IR"/>
        </w:rPr>
        <w:t>‌</w:t>
      </w:r>
      <w:r>
        <w:rPr>
          <w:rFonts w:hint="cs"/>
          <w:sz w:val="28"/>
          <w:rtl/>
          <w:lang w:bidi="fa-IR"/>
        </w:rPr>
        <w:t>ی ابوبكر داشت، و از عيسي بن مهران از ابوصلت هروي روايت مي</w:t>
      </w:r>
      <w:r w:rsidR="00DD79A2">
        <w:rPr>
          <w:rFonts w:hint="eastAsia"/>
          <w:sz w:val="28"/>
          <w:rtl/>
          <w:lang w:bidi="fa-IR"/>
        </w:rPr>
        <w:t>‌</w:t>
      </w:r>
      <w:r>
        <w:rPr>
          <w:rFonts w:hint="cs"/>
          <w:sz w:val="28"/>
          <w:rtl/>
          <w:lang w:bidi="fa-IR"/>
        </w:rPr>
        <w:t>كند كه گفت: روزي مأمون درباره</w:t>
      </w:r>
      <w:r w:rsidR="00DD79A2">
        <w:rPr>
          <w:rFonts w:hint="eastAsia"/>
          <w:sz w:val="28"/>
          <w:rtl/>
          <w:lang w:bidi="fa-IR"/>
        </w:rPr>
        <w:t>‌</w:t>
      </w:r>
      <w:r>
        <w:rPr>
          <w:rFonts w:hint="cs"/>
          <w:sz w:val="28"/>
          <w:rtl/>
          <w:lang w:bidi="fa-IR"/>
        </w:rPr>
        <w:t>ی مسأله</w:t>
      </w:r>
      <w:r w:rsidR="00DD79A2">
        <w:rPr>
          <w:rFonts w:hint="eastAsia"/>
          <w:sz w:val="28"/>
          <w:rtl/>
          <w:lang w:bidi="fa-IR"/>
        </w:rPr>
        <w:t>‌</w:t>
      </w:r>
      <w:r>
        <w:rPr>
          <w:rFonts w:hint="cs"/>
          <w:sz w:val="28"/>
          <w:rtl/>
          <w:lang w:bidi="fa-IR"/>
        </w:rPr>
        <w:t>اي از من پرسيد و من گفتم: ابوبكر ما بايد آن را حل كند. عيسي بن مهران مي</w:t>
      </w:r>
      <w:r w:rsidR="00DD79A2">
        <w:rPr>
          <w:rFonts w:hint="eastAsia"/>
          <w:sz w:val="28"/>
          <w:rtl/>
          <w:lang w:bidi="fa-IR"/>
        </w:rPr>
        <w:t>‌</w:t>
      </w:r>
      <w:r>
        <w:rPr>
          <w:rFonts w:hint="cs"/>
          <w:sz w:val="28"/>
          <w:rtl/>
          <w:lang w:bidi="fa-IR"/>
        </w:rPr>
        <w:t>گويد: به ابوصلت گفتم: ابوبكر شما كيست؟ گفت: علي بن موسي الرضا كه كنيه</w:t>
      </w:r>
      <w:r w:rsidR="00DD79A2">
        <w:rPr>
          <w:rFonts w:hint="eastAsia"/>
          <w:sz w:val="28"/>
          <w:rtl/>
          <w:lang w:bidi="fa-IR"/>
        </w:rPr>
        <w:t>‌</w:t>
      </w:r>
      <w:r>
        <w:rPr>
          <w:rFonts w:hint="cs"/>
          <w:sz w:val="28"/>
          <w:rtl/>
          <w:lang w:bidi="fa-IR"/>
        </w:rPr>
        <w:t>ی ابوبكر داشت و مادرش کنیز بود.</w:t>
      </w:r>
      <w:r>
        <w:rPr>
          <w:rStyle w:val="a4"/>
          <w:sz w:val="28"/>
          <w:rtl/>
          <w:lang w:bidi="fa-IR"/>
        </w:rPr>
        <w:footnoteReference w:id="200"/>
      </w:r>
      <w:r>
        <w:rPr>
          <w:rFonts w:hint="cs"/>
          <w:sz w:val="28"/>
          <w:rtl/>
          <w:lang w:bidi="fa-IR"/>
        </w:rPr>
        <w:t xml:space="preserve"> </w:t>
      </w:r>
    </w:p>
    <w:p w:rsidR="00420579" w:rsidRDefault="00420579" w:rsidP="006D3981">
      <w:pPr>
        <w:ind w:firstLine="284"/>
        <w:jc w:val="lowKashida"/>
        <w:rPr>
          <w:sz w:val="28"/>
          <w:rtl/>
          <w:lang w:bidi="fa-IR"/>
        </w:rPr>
      </w:pPr>
      <w:r>
        <w:rPr>
          <w:rFonts w:hint="cs"/>
          <w:sz w:val="28"/>
          <w:rtl/>
          <w:lang w:bidi="fa-IR"/>
        </w:rPr>
        <w:t>شایان ذکر است كه موسي كاظم يكي از دخترانش را به نام دختر ابوبكر صديق، ‌عايشه</w:t>
      </w:r>
      <w:r w:rsidR="00FB7FAF">
        <w:rPr>
          <w:rFonts w:hint="eastAsia"/>
          <w:sz w:val="28"/>
          <w:rtl/>
          <w:lang w:bidi="fa-IR"/>
        </w:rPr>
        <w:t>‌</w:t>
      </w:r>
      <w:r>
        <w:rPr>
          <w:rFonts w:hint="cs"/>
          <w:sz w:val="28"/>
          <w:rtl/>
          <w:lang w:bidi="fa-IR"/>
        </w:rPr>
        <w:t>ی صديقه ناميد؛ همچنان كه مفيد تحت عنوان «بيان تعداد اولاد موسي بن جعفر و نگاهي به اخبار آنها» آورده است.</w:t>
      </w:r>
    </w:p>
    <w:p w:rsidR="00420579" w:rsidRDefault="00420579" w:rsidP="006D3981">
      <w:pPr>
        <w:ind w:firstLine="284"/>
        <w:jc w:val="lowKashida"/>
        <w:rPr>
          <w:sz w:val="28"/>
          <w:rtl/>
          <w:lang w:bidi="fa-IR"/>
        </w:rPr>
      </w:pPr>
      <w:r>
        <w:rPr>
          <w:rFonts w:hint="cs"/>
          <w:sz w:val="28"/>
          <w:rtl/>
          <w:lang w:bidi="fa-IR"/>
        </w:rPr>
        <w:t xml:space="preserve">ابوالحسن موسي </w:t>
      </w:r>
      <w:r w:rsidRPr="00CC6A86">
        <w:rPr>
          <w:rFonts w:cs="CTraditional Arabic" w:hint="cs"/>
          <w:sz w:val="28"/>
          <w:rtl/>
          <w:lang w:bidi="fa-IR"/>
        </w:rPr>
        <w:t>؛</w:t>
      </w:r>
      <w:r>
        <w:rPr>
          <w:rFonts w:hint="cs"/>
          <w:sz w:val="28"/>
          <w:rtl/>
          <w:lang w:bidi="fa-IR"/>
        </w:rPr>
        <w:t xml:space="preserve"> 37 فرزند دختر و پسر داشت كه از جمله</w:t>
      </w:r>
      <w:r w:rsidR="00FB7FAF">
        <w:rPr>
          <w:rFonts w:hint="eastAsia"/>
          <w:sz w:val="28"/>
          <w:rtl/>
          <w:lang w:bidi="fa-IR"/>
        </w:rPr>
        <w:t>‌</w:t>
      </w:r>
      <w:r>
        <w:rPr>
          <w:rFonts w:hint="cs"/>
          <w:sz w:val="28"/>
          <w:rtl/>
          <w:lang w:bidi="fa-IR"/>
        </w:rPr>
        <w:t xml:space="preserve">ی آنها علي بن موسي الرضا </w:t>
      </w:r>
      <w:r w:rsidRPr="00CC6A86">
        <w:rPr>
          <w:rFonts w:cs="CTraditional Arabic" w:hint="cs"/>
          <w:sz w:val="28"/>
          <w:rtl/>
          <w:lang w:bidi="fa-IR"/>
        </w:rPr>
        <w:t>؛</w:t>
      </w:r>
      <w:r>
        <w:rPr>
          <w:rFonts w:hint="cs"/>
          <w:sz w:val="28"/>
          <w:rtl/>
          <w:lang w:bidi="fa-IR"/>
        </w:rPr>
        <w:t xml:space="preserve"> و فاطمه و .... و عايشه و ام سلمه بودند.</w:t>
      </w:r>
      <w:r>
        <w:rPr>
          <w:rStyle w:val="a4"/>
          <w:sz w:val="28"/>
          <w:rtl/>
          <w:lang w:bidi="fa-IR"/>
        </w:rPr>
        <w:footnoteReference w:id="201"/>
      </w:r>
      <w:r>
        <w:rPr>
          <w:rFonts w:hint="cs"/>
          <w:sz w:val="28"/>
          <w:rtl/>
          <w:lang w:bidi="fa-IR"/>
        </w:rPr>
        <w:t xml:space="preserve"> </w:t>
      </w:r>
    </w:p>
    <w:p w:rsidR="00420579" w:rsidRDefault="00420579" w:rsidP="006D3981">
      <w:pPr>
        <w:ind w:firstLine="284"/>
        <w:jc w:val="lowKashida"/>
        <w:rPr>
          <w:sz w:val="28"/>
          <w:rtl/>
          <w:lang w:bidi="fa-IR"/>
        </w:rPr>
      </w:pPr>
      <w:r>
        <w:rPr>
          <w:rFonts w:hint="cs"/>
          <w:sz w:val="28"/>
          <w:rtl/>
          <w:lang w:bidi="fa-IR"/>
        </w:rPr>
        <w:t>همچنان كه جد وي علي بن حسين يكي از دخترانش را عايشه ناميده بود.</w:t>
      </w:r>
      <w:r>
        <w:rPr>
          <w:rStyle w:val="a4"/>
          <w:sz w:val="28"/>
          <w:rtl/>
          <w:lang w:bidi="fa-IR"/>
        </w:rPr>
        <w:footnoteReference w:id="202"/>
      </w:r>
      <w:r>
        <w:rPr>
          <w:rFonts w:hint="cs"/>
          <w:sz w:val="28"/>
          <w:rtl/>
          <w:lang w:bidi="fa-IR"/>
        </w:rPr>
        <w:t xml:space="preserve"> </w:t>
      </w:r>
    </w:p>
    <w:p w:rsidR="00420579" w:rsidRDefault="00420579" w:rsidP="006D3981">
      <w:pPr>
        <w:ind w:firstLine="284"/>
        <w:jc w:val="lowKashida"/>
        <w:rPr>
          <w:sz w:val="28"/>
          <w:rtl/>
          <w:lang w:bidi="fa-IR"/>
        </w:rPr>
      </w:pPr>
      <w:r>
        <w:rPr>
          <w:rFonts w:hint="cs"/>
          <w:sz w:val="28"/>
          <w:rtl/>
          <w:lang w:bidi="fa-IR"/>
        </w:rPr>
        <w:t>همچنين، علي بن محمد هادي ابوالحسن ـ امام دهم شیعیان ـ يكي از دخترانش را عايشه ناميده بود. مفيد مي</w:t>
      </w:r>
      <w:r w:rsidR="00FB7FAF">
        <w:rPr>
          <w:rFonts w:hint="eastAsia"/>
          <w:sz w:val="28"/>
          <w:rtl/>
          <w:lang w:bidi="fa-IR"/>
        </w:rPr>
        <w:t>‌</w:t>
      </w:r>
      <w:r>
        <w:rPr>
          <w:rFonts w:hint="cs"/>
          <w:sz w:val="28"/>
          <w:rtl/>
          <w:lang w:bidi="fa-IR"/>
        </w:rPr>
        <w:t xml:space="preserve">گويد: ابوالحسن </w:t>
      </w:r>
      <w:r w:rsidRPr="00CC6A86">
        <w:rPr>
          <w:rFonts w:cs="CTraditional Arabic" w:hint="cs"/>
          <w:sz w:val="28"/>
          <w:rtl/>
          <w:lang w:bidi="fa-IR"/>
        </w:rPr>
        <w:t>؛</w:t>
      </w:r>
      <w:r>
        <w:rPr>
          <w:rFonts w:hint="cs"/>
          <w:sz w:val="28"/>
          <w:rtl/>
          <w:lang w:bidi="fa-IR"/>
        </w:rPr>
        <w:t xml:space="preserve"> در رجب سال 354هـ‌ درگذشت و در خانه</w:t>
      </w:r>
      <w:r w:rsidR="00FB7FAF">
        <w:rPr>
          <w:rFonts w:hint="eastAsia"/>
          <w:sz w:val="28"/>
          <w:rtl/>
          <w:lang w:bidi="fa-IR"/>
        </w:rPr>
        <w:t>‌</w:t>
      </w:r>
      <w:r>
        <w:rPr>
          <w:rFonts w:hint="cs"/>
          <w:sz w:val="28"/>
          <w:rtl/>
          <w:lang w:bidi="fa-IR"/>
        </w:rPr>
        <w:t>ی خود، سامراء دفن شد و فرزنداني از او به نام های ابومحمد حسن، پسرش و</w:t>
      </w:r>
      <w:r w:rsidR="00FB7FAF">
        <w:rPr>
          <w:rFonts w:hint="cs"/>
          <w:sz w:val="28"/>
          <w:rtl/>
          <w:lang w:bidi="fa-IR"/>
        </w:rPr>
        <w:t xml:space="preserve"> </w:t>
      </w:r>
      <w:r>
        <w:rPr>
          <w:rFonts w:hint="cs"/>
          <w:sz w:val="28"/>
          <w:rtl/>
          <w:lang w:bidi="fa-IR"/>
        </w:rPr>
        <w:t>... دخترش، عايشه</w:t>
      </w:r>
      <w:r w:rsidRPr="006303B4">
        <w:rPr>
          <w:rFonts w:hint="cs"/>
          <w:sz w:val="28"/>
          <w:rtl/>
          <w:lang w:bidi="fa-IR"/>
        </w:rPr>
        <w:t xml:space="preserve"> </w:t>
      </w:r>
      <w:r>
        <w:rPr>
          <w:rFonts w:hint="cs"/>
          <w:sz w:val="28"/>
          <w:rtl/>
          <w:lang w:bidi="fa-IR"/>
        </w:rPr>
        <w:t>به جاي ماند.</w:t>
      </w:r>
      <w:r>
        <w:rPr>
          <w:rStyle w:val="a4"/>
          <w:sz w:val="28"/>
          <w:rtl/>
          <w:lang w:bidi="fa-IR"/>
        </w:rPr>
        <w:footnoteReference w:id="203"/>
      </w:r>
      <w:r>
        <w:rPr>
          <w:rFonts w:hint="cs"/>
          <w:sz w:val="28"/>
          <w:rtl/>
          <w:lang w:bidi="fa-IR"/>
        </w:rPr>
        <w:t xml:space="preserve"> </w:t>
      </w:r>
    </w:p>
    <w:p w:rsidR="00420579" w:rsidRPr="00363F2F" w:rsidRDefault="00472FA4" w:rsidP="006D3981">
      <w:pPr>
        <w:widowControl w:val="0"/>
        <w:ind w:firstLine="284"/>
        <w:jc w:val="lowKashida"/>
        <w:rPr>
          <w:sz w:val="32"/>
          <w:rtl/>
        </w:rPr>
      </w:pPr>
      <w:r>
        <w:rPr>
          <w:rFonts w:hint="cs"/>
          <w:sz w:val="28"/>
          <w:rtl/>
          <w:lang w:bidi="fa-IR"/>
        </w:rPr>
        <w:t xml:space="preserve"> </w:t>
      </w:r>
      <w:r w:rsidR="00420579">
        <w:rPr>
          <w:rFonts w:hint="cs"/>
          <w:sz w:val="28"/>
          <w:rtl/>
          <w:lang w:bidi="fa-IR"/>
        </w:rPr>
        <w:t>پیش از اين كه به اين بحث خاتمه دهیم، دوست داریم بگويیم: بسياري از بني</w:t>
      </w:r>
      <w:r w:rsidR="00FB7FAF">
        <w:rPr>
          <w:rFonts w:hint="eastAsia"/>
          <w:sz w:val="28"/>
          <w:rtl/>
          <w:lang w:bidi="fa-IR"/>
        </w:rPr>
        <w:t>‌</w:t>
      </w:r>
      <w:r w:rsidR="00420579">
        <w:rPr>
          <w:rFonts w:hint="cs"/>
          <w:sz w:val="28"/>
          <w:rtl/>
          <w:lang w:bidi="fa-IR"/>
        </w:rPr>
        <w:t>هاشم خود يا فرزندان خود را ابوبكر نام نهادند. از آن جمله برادرزاده</w:t>
      </w:r>
      <w:r w:rsidR="00FB7FAF">
        <w:rPr>
          <w:rFonts w:hint="eastAsia"/>
          <w:sz w:val="28"/>
          <w:rtl/>
          <w:lang w:bidi="fa-IR"/>
        </w:rPr>
        <w:t>‌</w:t>
      </w:r>
      <w:r w:rsidR="00420579">
        <w:rPr>
          <w:rFonts w:hint="cs"/>
          <w:sz w:val="28"/>
          <w:rtl/>
          <w:lang w:bidi="fa-IR"/>
        </w:rPr>
        <w:t>ی حضرت علی؛ یعنی عبدالله بن جعفر طیار بن ابی</w:t>
      </w:r>
      <w:r w:rsidR="00FB7FAF">
        <w:rPr>
          <w:rFonts w:hint="eastAsia"/>
          <w:sz w:val="28"/>
          <w:rtl/>
          <w:lang w:bidi="fa-IR"/>
        </w:rPr>
        <w:t>‌</w:t>
      </w:r>
      <w:r w:rsidR="00420579">
        <w:rPr>
          <w:rFonts w:hint="cs"/>
          <w:sz w:val="28"/>
          <w:rtl/>
          <w:lang w:bidi="fa-IR"/>
        </w:rPr>
        <w:t>طالب است که یکی از پسرانش را ابوبكر ناميد؛ همان طور که اصفهانی می</w:t>
      </w:r>
      <w:r w:rsidR="00FB7FAF">
        <w:rPr>
          <w:rFonts w:hint="eastAsia"/>
          <w:sz w:val="28"/>
          <w:rtl/>
          <w:lang w:bidi="fa-IR"/>
        </w:rPr>
        <w:t>‌</w:t>
      </w:r>
      <w:r w:rsidR="00420579">
        <w:rPr>
          <w:rFonts w:hint="cs"/>
          <w:sz w:val="28"/>
          <w:rtl/>
          <w:lang w:bidi="fa-IR"/>
        </w:rPr>
        <w:t>گوید:</w:t>
      </w:r>
      <w:r w:rsidR="00420579" w:rsidRPr="006303B4">
        <w:rPr>
          <w:sz w:val="32"/>
          <w:rtl/>
        </w:rPr>
        <w:t xml:space="preserve"> </w:t>
      </w:r>
    </w:p>
    <w:p w:rsidR="00420579" w:rsidRDefault="00420579" w:rsidP="006D3981">
      <w:pPr>
        <w:ind w:firstLine="284"/>
        <w:jc w:val="lowKashida"/>
        <w:rPr>
          <w:sz w:val="28"/>
          <w:rtl/>
          <w:lang w:bidi="fa-IR"/>
        </w:rPr>
      </w:pPr>
      <w:r>
        <w:rPr>
          <w:rFonts w:hint="cs"/>
          <w:sz w:val="28"/>
          <w:rtl/>
          <w:lang w:bidi="fa-IR"/>
        </w:rPr>
        <w:t>«ابوبكر بن عبدالله بن جعفر بن ابي</w:t>
      </w:r>
      <w:r w:rsidR="00FB7FAF">
        <w:rPr>
          <w:rFonts w:hint="eastAsia"/>
          <w:sz w:val="28"/>
          <w:rtl/>
          <w:lang w:bidi="fa-IR"/>
        </w:rPr>
        <w:t>‌</w:t>
      </w:r>
      <w:r>
        <w:rPr>
          <w:rFonts w:hint="cs"/>
          <w:sz w:val="28"/>
          <w:rtl/>
          <w:lang w:bidi="fa-IR"/>
        </w:rPr>
        <w:t>طالب در جنگ حره در حادثه</w:t>
      </w:r>
      <w:r w:rsidR="00FB7FAF">
        <w:rPr>
          <w:rFonts w:hint="eastAsia"/>
          <w:sz w:val="28"/>
          <w:rtl/>
          <w:lang w:bidi="fa-IR"/>
        </w:rPr>
        <w:t>‌</w:t>
      </w:r>
      <w:r>
        <w:rPr>
          <w:rFonts w:hint="cs"/>
          <w:sz w:val="28"/>
          <w:rtl/>
          <w:lang w:bidi="fa-IR"/>
        </w:rPr>
        <w:t>ی ميان مسرف بن عقبه و اهل مدينه كشته شد.</w:t>
      </w:r>
    </w:p>
    <w:p w:rsidR="00420579" w:rsidRPr="00AF014E" w:rsidRDefault="00420579" w:rsidP="006D3981">
      <w:pPr>
        <w:widowControl w:val="0"/>
        <w:ind w:firstLine="284"/>
        <w:jc w:val="lowKashida"/>
        <w:rPr>
          <w:sz w:val="32"/>
          <w:rtl/>
        </w:rPr>
      </w:pPr>
      <w:r>
        <w:rPr>
          <w:rFonts w:hint="cs"/>
          <w:sz w:val="28"/>
          <w:rtl/>
          <w:lang w:bidi="fa-IR"/>
        </w:rPr>
        <w:t>اين يكي از نشانه</w:t>
      </w:r>
      <w:r w:rsidR="00FB7FAF">
        <w:rPr>
          <w:rFonts w:hint="eastAsia"/>
          <w:sz w:val="28"/>
          <w:rtl/>
          <w:lang w:bidi="fa-IR"/>
        </w:rPr>
        <w:t>‌</w:t>
      </w:r>
      <w:r>
        <w:rPr>
          <w:rFonts w:hint="cs"/>
          <w:sz w:val="28"/>
          <w:rtl/>
          <w:lang w:bidi="fa-IR"/>
        </w:rPr>
        <w:t>هاي عشق و علاقه و صميميت ميان اصحاب بود كه برخلاف پندار شيعيان امروز است؛ زیرا معتقدند میان اصحاب دشمني و كينه</w:t>
      </w:r>
      <w:r w:rsidR="00FB7FAF">
        <w:rPr>
          <w:rFonts w:hint="eastAsia"/>
          <w:sz w:val="28"/>
          <w:rtl/>
          <w:lang w:bidi="fa-IR"/>
        </w:rPr>
        <w:t>‌</w:t>
      </w:r>
      <w:r>
        <w:rPr>
          <w:rFonts w:hint="cs"/>
          <w:sz w:val="28"/>
          <w:rtl/>
          <w:lang w:bidi="fa-IR"/>
        </w:rPr>
        <w:t>توزی و جنگ و جدال هميشگي بوده است.</w:t>
      </w:r>
      <w:r w:rsidRPr="006303B4">
        <w:rPr>
          <w:sz w:val="32"/>
          <w:rtl/>
        </w:rPr>
        <w:t xml:space="preserve"> </w:t>
      </w:r>
    </w:p>
    <w:p w:rsidR="00420579" w:rsidRPr="006303B4" w:rsidRDefault="00420579" w:rsidP="003444BD">
      <w:pPr>
        <w:pStyle w:val="ae"/>
        <w:rPr>
          <w:rtl/>
          <w:lang w:bidi="fa-IR"/>
        </w:rPr>
      </w:pPr>
      <w:bookmarkStart w:id="38" w:name="_Toc270545072"/>
      <w:r w:rsidRPr="006303B4">
        <w:rPr>
          <w:rFonts w:hint="cs"/>
          <w:rtl/>
          <w:lang w:bidi="fa-IR"/>
        </w:rPr>
        <w:t>قضيه</w:t>
      </w:r>
      <w:r w:rsidR="00FB7FAF">
        <w:rPr>
          <w:rFonts w:hint="eastAsia"/>
          <w:rtl/>
          <w:lang w:bidi="fa-IR"/>
        </w:rPr>
        <w:t>‌</w:t>
      </w:r>
      <w:r w:rsidRPr="006303B4">
        <w:rPr>
          <w:rFonts w:hint="cs"/>
          <w:rtl/>
          <w:lang w:bidi="fa-IR"/>
        </w:rPr>
        <w:t>ی فدك:</w:t>
      </w:r>
      <w:bookmarkEnd w:id="38"/>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قبل از اين كه به بحث درباره</w:t>
      </w:r>
      <w:r w:rsidR="00FB7FAF">
        <w:rPr>
          <w:rFonts w:hint="eastAsia"/>
          <w:sz w:val="28"/>
          <w:rtl/>
          <w:lang w:bidi="fa-IR"/>
        </w:rPr>
        <w:t>‌</w:t>
      </w:r>
      <w:r w:rsidR="00420579">
        <w:rPr>
          <w:rFonts w:hint="cs"/>
          <w:sz w:val="28"/>
          <w:rtl/>
          <w:lang w:bidi="fa-IR"/>
        </w:rPr>
        <w:t xml:space="preserve">ی عمر فاروق </w:t>
      </w:r>
      <w:r w:rsidR="00FB7FAF" w:rsidRPr="00FB7FAF">
        <w:rPr>
          <w:rFonts w:cs="CTraditional Arabic" w:hint="cs"/>
          <w:sz w:val="28"/>
          <w:rtl/>
          <w:lang w:bidi="fa-IR"/>
        </w:rPr>
        <w:t>س</w:t>
      </w:r>
      <w:r w:rsidR="00FB7FAF">
        <w:rPr>
          <w:rFonts w:hint="cs"/>
          <w:sz w:val="28"/>
          <w:rtl/>
          <w:lang w:bidi="fa-IR"/>
        </w:rPr>
        <w:t xml:space="preserve"> </w:t>
      </w:r>
      <w:r w:rsidR="00420579">
        <w:rPr>
          <w:rFonts w:hint="cs"/>
          <w:sz w:val="28"/>
          <w:rtl/>
          <w:lang w:bidi="fa-IR"/>
        </w:rPr>
        <w:t>و رابطه</w:t>
      </w:r>
      <w:r w:rsidR="00FB7FAF">
        <w:rPr>
          <w:rFonts w:hint="eastAsia"/>
          <w:sz w:val="28"/>
          <w:rtl/>
          <w:lang w:bidi="fa-IR"/>
        </w:rPr>
        <w:t>‌</w:t>
      </w:r>
      <w:r w:rsidR="00420579">
        <w:rPr>
          <w:rFonts w:hint="cs"/>
          <w:sz w:val="28"/>
          <w:rtl/>
          <w:lang w:bidi="fa-IR"/>
        </w:rPr>
        <w:t>ی وي با اهل بيت بپردازيم، باید درباره ی سؤالی که پیرامون اختلاف اين اصحاب گرانقدر مطرح مي</w:t>
      </w:r>
      <w:r w:rsidR="00FB7FAF">
        <w:rPr>
          <w:rFonts w:hint="eastAsia"/>
          <w:sz w:val="28"/>
          <w:rtl/>
          <w:lang w:bidi="fa-IR"/>
        </w:rPr>
        <w:t>‌</w:t>
      </w:r>
      <w:r w:rsidR="00420579">
        <w:rPr>
          <w:rFonts w:hint="cs"/>
          <w:sz w:val="28"/>
          <w:rtl/>
          <w:lang w:bidi="fa-IR"/>
        </w:rPr>
        <w:t>شود‌، کمی درنگ کنیم. سؤال این است كه اگر عشق و علاقه و صمیمیت صحابه به یکدیگر این است، پس قضيه</w:t>
      </w:r>
      <w:r w:rsidR="00FB7FAF">
        <w:rPr>
          <w:rFonts w:hint="eastAsia"/>
          <w:sz w:val="28"/>
          <w:rtl/>
          <w:lang w:bidi="fa-IR"/>
        </w:rPr>
        <w:t>‌</w:t>
      </w:r>
      <w:r w:rsidR="00420579">
        <w:rPr>
          <w:rFonts w:hint="cs"/>
          <w:sz w:val="28"/>
          <w:rtl/>
          <w:lang w:bidi="fa-IR"/>
        </w:rPr>
        <w:t xml:space="preserve">ی فدك چيست؟ </w:t>
      </w:r>
    </w:p>
    <w:p w:rsidR="00420579" w:rsidRDefault="00420579" w:rsidP="006D3981">
      <w:pPr>
        <w:ind w:firstLine="284"/>
        <w:jc w:val="lowKashida"/>
        <w:rPr>
          <w:sz w:val="28"/>
          <w:rtl/>
          <w:lang w:bidi="fa-IR"/>
        </w:rPr>
      </w:pPr>
      <w:r>
        <w:rPr>
          <w:rFonts w:hint="cs"/>
          <w:sz w:val="28"/>
          <w:rtl/>
          <w:lang w:bidi="fa-IR"/>
        </w:rPr>
        <w:t>قضیه</w:t>
      </w:r>
      <w:r w:rsidR="00FB7FAF">
        <w:rPr>
          <w:rFonts w:hint="eastAsia"/>
          <w:sz w:val="28"/>
          <w:rtl/>
          <w:lang w:bidi="fa-IR"/>
        </w:rPr>
        <w:t>‌</w:t>
      </w:r>
      <w:r>
        <w:rPr>
          <w:rFonts w:hint="cs"/>
          <w:sz w:val="28"/>
          <w:rtl/>
          <w:lang w:bidi="fa-IR"/>
        </w:rPr>
        <w:t>ی فدک قضيه</w:t>
      </w:r>
      <w:r w:rsidR="00FB7FAF">
        <w:rPr>
          <w:rFonts w:hint="eastAsia"/>
          <w:sz w:val="28"/>
          <w:rtl/>
          <w:lang w:bidi="fa-IR"/>
        </w:rPr>
        <w:t>‌</w:t>
      </w:r>
      <w:r>
        <w:rPr>
          <w:rFonts w:hint="cs"/>
          <w:sz w:val="28"/>
          <w:rtl/>
          <w:lang w:bidi="fa-IR"/>
        </w:rPr>
        <w:t xml:space="preserve">اي است كه منافقان و دشمنان امت حضرت محمد </w:t>
      </w:r>
      <w:r w:rsidRPr="00CC6A86">
        <w:rPr>
          <w:rFonts w:cs="CTraditional Arabic" w:hint="cs"/>
          <w:sz w:val="28"/>
          <w:rtl/>
          <w:lang w:bidi="fa-IR"/>
        </w:rPr>
        <w:t>ع</w:t>
      </w:r>
      <w:r>
        <w:rPr>
          <w:rFonts w:hint="cs"/>
          <w:sz w:val="28"/>
          <w:rtl/>
          <w:lang w:bidi="fa-IR"/>
        </w:rPr>
        <w:t xml:space="preserve"> جهت مقاصد پست و آمال بدشان، بزرگ جلوه داده اند و از آن برای تفرقه و ایجاد اختلاف شديد ميان اصحاب رسول الله </w:t>
      </w:r>
      <w:r w:rsidRPr="00CC6A86">
        <w:rPr>
          <w:rFonts w:cs="CTraditional Arabic" w:hint="cs"/>
          <w:sz w:val="28"/>
          <w:rtl/>
          <w:lang w:bidi="fa-IR"/>
        </w:rPr>
        <w:t>ع</w:t>
      </w:r>
      <w:r w:rsidR="00FB7FAF">
        <w:rPr>
          <w:rFonts w:hint="cs"/>
          <w:sz w:val="28"/>
          <w:rtl/>
          <w:lang w:bidi="fa-IR"/>
        </w:rPr>
        <w:t xml:space="preserve"> و به خصوص ميان اهل بیت</w:t>
      </w:r>
      <w:r>
        <w:rPr>
          <w:rFonts w:hint="cs"/>
          <w:sz w:val="28"/>
          <w:rtl/>
          <w:lang w:bidi="fa-IR"/>
        </w:rPr>
        <w:t xml:space="preserve"> و میان عموم مسلمانان استفاده</w:t>
      </w:r>
      <w:r w:rsidR="00FB7FAF">
        <w:rPr>
          <w:rFonts w:hint="eastAsia"/>
          <w:sz w:val="28"/>
          <w:rtl/>
          <w:lang w:bidi="fa-IR"/>
        </w:rPr>
        <w:t>‌</w:t>
      </w:r>
      <w:r>
        <w:rPr>
          <w:rFonts w:hint="cs"/>
          <w:sz w:val="28"/>
          <w:rtl/>
          <w:lang w:bidi="fa-IR"/>
        </w:rPr>
        <w:t>ی ابزاری کرده اند. از ديدگاه آنها گویی اهل بيت در يك طرف و مهاجرين و انصار و ساير امت اسلامی در طرف ديگر مي</w:t>
      </w:r>
      <w:r w:rsidR="00FB7FAF">
        <w:rPr>
          <w:rFonts w:hint="eastAsia"/>
          <w:sz w:val="28"/>
          <w:rtl/>
          <w:lang w:bidi="fa-IR"/>
        </w:rPr>
        <w:t>‌</w:t>
      </w:r>
      <w:r>
        <w:rPr>
          <w:rFonts w:hint="cs"/>
          <w:sz w:val="28"/>
          <w:rtl/>
          <w:lang w:bidi="fa-IR"/>
        </w:rPr>
        <w:t>باشند.</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مسأله اين قدر بزرگ و پر اهميت نبود بلکه آنها آن را بهانه</w:t>
      </w:r>
      <w:r w:rsidR="00FB7FAF">
        <w:rPr>
          <w:rFonts w:hint="eastAsia"/>
          <w:sz w:val="28"/>
          <w:rtl/>
          <w:lang w:bidi="fa-IR"/>
        </w:rPr>
        <w:t>‌</w:t>
      </w:r>
      <w:r w:rsidR="00420579">
        <w:rPr>
          <w:rFonts w:hint="cs"/>
          <w:sz w:val="28"/>
          <w:rtl/>
          <w:lang w:bidi="fa-IR"/>
        </w:rPr>
        <w:t>اي براي طعن و لعن قرار دادند. کل ماجرا اين بوده كه هنگام وفات رسول خدا</w:t>
      </w:r>
      <w:r w:rsidR="00420579" w:rsidRPr="00CC6A86">
        <w:rPr>
          <w:rFonts w:cs="CTraditional Arabic" w:hint="cs"/>
          <w:sz w:val="28"/>
          <w:rtl/>
          <w:lang w:bidi="fa-IR"/>
        </w:rPr>
        <w:t>ع</w:t>
      </w:r>
      <w:r w:rsidR="00420579">
        <w:rPr>
          <w:rFonts w:hint="cs"/>
          <w:sz w:val="28"/>
          <w:rtl/>
          <w:lang w:bidi="fa-IR"/>
        </w:rPr>
        <w:t xml:space="preserve"> و پس از بيعت با ابو</w:t>
      </w:r>
      <w:r w:rsidR="00FB7FAF">
        <w:rPr>
          <w:rFonts w:hint="cs"/>
          <w:sz w:val="28"/>
          <w:rtl/>
          <w:lang w:bidi="fa-IR"/>
        </w:rPr>
        <w:t xml:space="preserve">بكر صدیق </w:t>
      </w:r>
      <w:r w:rsidR="00FB7FAF" w:rsidRPr="00FB7FAF">
        <w:rPr>
          <w:rFonts w:cs="CTraditional Arabic" w:hint="cs"/>
          <w:sz w:val="28"/>
          <w:rtl/>
          <w:lang w:bidi="fa-IR"/>
        </w:rPr>
        <w:t>س</w:t>
      </w:r>
      <w:r>
        <w:rPr>
          <w:rFonts w:hint="cs"/>
          <w:sz w:val="28"/>
          <w:rtl/>
          <w:lang w:bidi="fa-IR"/>
        </w:rPr>
        <w:t xml:space="preserve"> </w:t>
      </w:r>
      <w:r w:rsidR="00FB7FAF">
        <w:rPr>
          <w:rFonts w:hint="cs"/>
          <w:sz w:val="28"/>
          <w:rtl/>
          <w:lang w:bidi="fa-IR"/>
        </w:rPr>
        <w:t>و به خلافت رسيدن وي، ‌فاطمه</w:t>
      </w:r>
      <w:r w:rsidR="00420579">
        <w:rPr>
          <w:rFonts w:hint="cs"/>
          <w:sz w:val="28"/>
          <w:rtl/>
          <w:lang w:bidi="fa-IR"/>
        </w:rPr>
        <w:t>،</w:t>
      </w:r>
      <w:r w:rsidR="00FB7FAF">
        <w:rPr>
          <w:rFonts w:hint="cs"/>
          <w:sz w:val="28"/>
          <w:rtl/>
          <w:lang w:bidi="fa-IR"/>
        </w:rPr>
        <w:t xml:space="preserve"> </w:t>
      </w:r>
      <w:r w:rsidR="00420579">
        <w:rPr>
          <w:rFonts w:hint="cs"/>
          <w:sz w:val="28"/>
          <w:rtl/>
          <w:lang w:bidi="fa-IR"/>
        </w:rPr>
        <w:t>دختر پيامبر</w:t>
      </w:r>
      <w:r w:rsidR="00420579" w:rsidRPr="00CC6A86">
        <w:rPr>
          <w:rFonts w:cs="CTraditional Arabic" w:hint="cs"/>
          <w:sz w:val="28"/>
          <w:rtl/>
          <w:lang w:bidi="fa-IR"/>
        </w:rPr>
        <w:t>ع</w:t>
      </w:r>
      <w:r w:rsidR="00420579">
        <w:rPr>
          <w:rFonts w:hint="cs"/>
          <w:sz w:val="28"/>
          <w:rtl/>
          <w:lang w:bidi="fa-IR"/>
        </w:rPr>
        <w:t>، نزد ابوبكر رفت و ميراثي را كه خداوند از فدک به پيامبر</w:t>
      </w:r>
      <w:r w:rsidR="00420579" w:rsidRPr="00CC6A86">
        <w:rPr>
          <w:rFonts w:cs="CTraditional Arabic" w:hint="cs"/>
          <w:sz w:val="28"/>
          <w:rtl/>
          <w:lang w:bidi="fa-IR"/>
        </w:rPr>
        <w:t>ع</w:t>
      </w:r>
      <w:r w:rsidR="00420579">
        <w:rPr>
          <w:rFonts w:hint="cs"/>
          <w:sz w:val="28"/>
          <w:rtl/>
          <w:lang w:bidi="fa-IR"/>
        </w:rPr>
        <w:t xml:space="preserve"> داده بود، ‌از او خواست.</w:t>
      </w:r>
      <w:r w:rsidR="00420579">
        <w:rPr>
          <w:rStyle w:val="a4"/>
          <w:sz w:val="28"/>
          <w:rtl/>
          <w:lang w:bidi="fa-IR"/>
        </w:rPr>
        <w:footnoteReference w:id="204"/>
      </w:r>
      <w:r w:rsidR="00420579">
        <w:rPr>
          <w:rFonts w:hint="cs"/>
          <w:sz w:val="28"/>
          <w:rtl/>
          <w:lang w:bidi="fa-IR"/>
        </w:rPr>
        <w:t xml:space="preserve"> ابوبكر جواب داد كه رسول الله</w:t>
      </w:r>
      <w:r w:rsidR="00420579" w:rsidRPr="00CC6A86">
        <w:rPr>
          <w:rFonts w:cs="CTraditional Arabic" w:hint="cs"/>
          <w:sz w:val="28"/>
          <w:rtl/>
          <w:lang w:bidi="fa-IR"/>
        </w:rPr>
        <w:t>ع</w:t>
      </w:r>
      <w:r w:rsidR="00420579">
        <w:rPr>
          <w:rFonts w:hint="cs"/>
          <w:sz w:val="28"/>
          <w:rtl/>
          <w:lang w:bidi="fa-IR"/>
        </w:rPr>
        <w:t xml:space="preserve"> فرمود</w:t>
      </w:r>
      <w:r w:rsidR="00FB7FAF">
        <w:rPr>
          <w:rFonts w:hint="cs"/>
          <w:sz w:val="28"/>
          <w:rtl/>
          <w:lang w:bidi="fa-IR"/>
        </w:rPr>
        <w:t>ه اند</w:t>
      </w:r>
      <w:r w:rsidR="00420579">
        <w:rPr>
          <w:rFonts w:hint="cs"/>
          <w:sz w:val="28"/>
          <w:rtl/>
          <w:lang w:bidi="fa-IR"/>
        </w:rPr>
        <w:t>:</w:t>
      </w:r>
      <w:r w:rsidR="00420579" w:rsidRPr="006303B4">
        <w:rPr>
          <w:rFonts w:hint="cs"/>
          <w:color w:val="008000"/>
          <w:rtl/>
        </w:rPr>
        <w:t xml:space="preserve"> </w:t>
      </w:r>
      <w:r w:rsidR="00420579" w:rsidRPr="003444BD">
        <w:rPr>
          <w:rStyle w:val="aa"/>
          <w:rFonts w:ascii="Traditional Arabic" w:hAnsi="Traditional Arabic"/>
          <w:color w:val="auto"/>
          <w:sz w:val="28"/>
          <w:szCs w:val="28"/>
          <w:rtl/>
        </w:rPr>
        <w:t>«</w:t>
      </w:r>
      <w:r w:rsidR="009871E1" w:rsidRPr="003444BD">
        <w:rPr>
          <w:rStyle w:val="aa"/>
          <w:rFonts w:ascii="Traditional Arabic" w:hAnsi="Traditional Arabic"/>
          <w:color w:val="auto"/>
          <w:sz w:val="28"/>
          <w:szCs w:val="28"/>
          <w:rtl/>
        </w:rPr>
        <w:t xml:space="preserve">نحن معاشر الأنبیاء </w:t>
      </w:r>
      <w:r w:rsidR="00420579" w:rsidRPr="003444BD">
        <w:rPr>
          <w:rStyle w:val="aa"/>
          <w:rFonts w:ascii="Traditional Arabic" w:hAnsi="Traditional Arabic"/>
          <w:color w:val="auto"/>
          <w:sz w:val="28"/>
          <w:szCs w:val="28"/>
          <w:rtl/>
        </w:rPr>
        <w:t xml:space="preserve">لا نورث، ما تركنا فهو صدقة، إنما يأكل آل محمد من هذا المال يعني مال الله </w:t>
      </w:r>
      <w:r w:rsidR="00420579" w:rsidRPr="006303B4">
        <w:rPr>
          <w:rStyle w:val="aa"/>
          <w:color w:val="auto"/>
          <w:sz w:val="28"/>
          <w:szCs w:val="28"/>
          <w:rtl/>
        </w:rPr>
        <w:t>…</w:t>
      </w:r>
      <w:r w:rsidR="00420579" w:rsidRPr="003444BD">
        <w:rPr>
          <w:rStyle w:val="aa"/>
          <w:rFonts w:ascii="Traditional Arabic" w:hAnsi="Traditional Arabic"/>
          <w:color w:val="auto"/>
          <w:sz w:val="28"/>
          <w:szCs w:val="28"/>
          <w:rtl/>
        </w:rPr>
        <w:t xml:space="preserve"> وإني والله لا أغيّر شيئاً من صدقات النبي صلى الله عليه وسلم التي كانت عليها في عهد النبي صلى الله عليه وسلم، ولأعملن فيها بما عمل فيها رسول الله صلى الله عليه وسلم، وقال: والذي نفسي بيده لقرابة رسول الله صلى الله عليه وسلم أحب إلي</w:t>
      </w:r>
      <w:r w:rsidR="009871E1" w:rsidRPr="003444BD">
        <w:rPr>
          <w:rStyle w:val="aa"/>
          <w:rFonts w:ascii="Traditional Arabic" w:hAnsi="Traditional Arabic"/>
          <w:color w:val="auto"/>
          <w:sz w:val="28"/>
          <w:szCs w:val="28"/>
          <w:rtl/>
        </w:rPr>
        <w:t>ّ</w:t>
      </w:r>
      <w:r w:rsidR="00420579" w:rsidRPr="003444BD">
        <w:rPr>
          <w:rStyle w:val="aa"/>
          <w:rFonts w:ascii="Traditional Arabic" w:hAnsi="Traditional Arabic"/>
          <w:color w:val="auto"/>
          <w:sz w:val="28"/>
          <w:szCs w:val="28"/>
          <w:rtl/>
        </w:rPr>
        <w:t xml:space="preserve"> من أن أصل من قرابتي»:</w:t>
      </w:r>
      <w:r w:rsidR="00420579">
        <w:rPr>
          <w:rFonts w:hint="cs"/>
          <w:sz w:val="28"/>
          <w:rtl/>
          <w:lang w:bidi="fa-IR"/>
        </w:rPr>
        <w:t xml:space="preserve"> «كسي از ما، پیامبران ارث نمي برد. آنچه از ما باقي مي</w:t>
      </w:r>
      <w:r w:rsidR="009871E1">
        <w:rPr>
          <w:rFonts w:hint="eastAsia"/>
          <w:sz w:val="28"/>
          <w:rtl/>
          <w:lang w:bidi="fa-IR"/>
        </w:rPr>
        <w:t>‌</w:t>
      </w:r>
      <w:r w:rsidR="00420579">
        <w:rPr>
          <w:rFonts w:hint="cs"/>
          <w:sz w:val="28"/>
          <w:rtl/>
          <w:lang w:bidi="fa-IR"/>
        </w:rPr>
        <w:t>ماند، صدقه است. آل محمد تنها از اين مال؛ يعني، مال خدا روزي مي</w:t>
      </w:r>
      <w:r w:rsidR="009871E1">
        <w:rPr>
          <w:rFonts w:hint="eastAsia"/>
          <w:sz w:val="28"/>
          <w:rtl/>
          <w:lang w:bidi="fa-IR"/>
        </w:rPr>
        <w:t>‌</w:t>
      </w:r>
      <w:r w:rsidR="00420579">
        <w:rPr>
          <w:rFonts w:hint="cs"/>
          <w:sz w:val="28"/>
          <w:rtl/>
          <w:lang w:bidi="fa-IR"/>
        </w:rPr>
        <w:t>خورند</w:t>
      </w:r>
      <w:r w:rsidR="009871E1">
        <w:rPr>
          <w:rFonts w:hint="cs"/>
          <w:sz w:val="28"/>
          <w:rtl/>
          <w:lang w:bidi="fa-IR"/>
        </w:rPr>
        <w:t xml:space="preserve"> </w:t>
      </w:r>
      <w:r w:rsidR="00420579">
        <w:rPr>
          <w:rFonts w:hint="cs"/>
          <w:sz w:val="28"/>
          <w:rtl/>
          <w:lang w:bidi="fa-IR"/>
        </w:rPr>
        <w:t xml:space="preserve">... </w:t>
      </w:r>
    </w:p>
    <w:p w:rsidR="00420579" w:rsidRDefault="00420579" w:rsidP="006D3981">
      <w:pPr>
        <w:ind w:firstLine="284"/>
        <w:jc w:val="lowKashida"/>
        <w:rPr>
          <w:sz w:val="28"/>
          <w:rtl/>
          <w:lang w:bidi="fa-IR"/>
        </w:rPr>
      </w:pPr>
      <w:r>
        <w:rPr>
          <w:rFonts w:hint="cs"/>
          <w:sz w:val="28"/>
          <w:rtl/>
          <w:lang w:bidi="fa-IR"/>
        </w:rPr>
        <w:t>بعد ابوبکر گفت: قسم به خدا من چيزي از صدقات پیامبر را</w:t>
      </w:r>
      <w:r w:rsidRPr="00C917BF">
        <w:rPr>
          <w:rFonts w:hint="cs"/>
          <w:sz w:val="28"/>
          <w:rtl/>
          <w:lang w:bidi="fa-IR"/>
        </w:rPr>
        <w:t xml:space="preserve"> </w:t>
      </w:r>
      <w:r>
        <w:rPr>
          <w:rFonts w:hint="cs"/>
          <w:sz w:val="28"/>
          <w:rtl/>
          <w:lang w:bidi="fa-IR"/>
        </w:rPr>
        <w:t xml:space="preserve">كه در دوران </w:t>
      </w:r>
      <w:r w:rsidR="009871E1">
        <w:rPr>
          <w:rFonts w:hint="cs"/>
          <w:sz w:val="28"/>
          <w:rtl/>
          <w:lang w:bidi="fa-IR"/>
        </w:rPr>
        <w:t>ایشان</w:t>
      </w:r>
      <w:r>
        <w:rPr>
          <w:rFonts w:hint="cs"/>
          <w:sz w:val="28"/>
          <w:rtl/>
          <w:lang w:bidi="fa-IR"/>
        </w:rPr>
        <w:t xml:space="preserve"> بوده تغيير نمي</w:t>
      </w:r>
      <w:r w:rsidR="009871E1">
        <w:rPr>
          <w:rFonts w:hint="eastAsia"/>
          <w:sz w:val="28"/>
          <w:rtl/>
          <w:lang w:bidi="fa-IR"/>
        </w:rPr>
        <w:t>‌</w:t>
      </w:r>
      <w:r>
        <w:rPr>
          <w:rFonts w:hint="cs"/>
          <w:sz w:val="28"/>
          <w:rtl/>
          <w:lang w:bidi="fa-IR"/>
        </w:rPr>
        <w:t xml:space="preserve">دهم و همان گونه كه رسول الله </w:t>
      </w:r>
      <w:r w:rsidRPr="00CC6A86">
        <w:rPr>
          <w:rFonts w:cs="CTraditional Arabic" w:hint="cs"/>
          <w:sz w:val="28"/>
          <w:rtl/>
          <w:lang w:bidi="fa-IR"/>
        </w:rPr>
        <w:t>ع</w:t>
      </w:r>
      <w:r>
        <w:rPr>
          <w:rFonts w:hint="cs"/>
          <w:sz w:val="28"/>
          <w:rtl/>
          <w:lang w:bidi="fa-IR"/>
        </w:rPr>
        <w:t xml:space="preserve"> درباره</w:t>
      </w:r>
      <w:r w:rsidR="009871E1">
        <w:rPr>
          <w:rFonts w:hint="eastAsia"/>
          <w:sz w:val="28"/>
          <w:rtl/>
          <w:lang w:bidi="fa-IR"/>
        </w:rPr>
        <w:t>‌</w:t>
      </w:r>
      <w:r>
        <w:rPr>
          <w:rFonts w:hint="cs"/>
          <w:sz w:val="28"/>
          <w:rtl/>
          <w:lang w:bidi="fa-IR"/>
        </w:rPr>
        <w:t>ی آنها عمل كرده است، ‌عمل مي</w:t>
      </w:r>
      <w:r w:rsidR="009871E1">
        <w:rPr>
          <w:rFonts w:hint="eastAsia"/>
          <w:sz w:val="28"/>
          <w:rtl/>
          <w:lang w:bidi="fa-IR"/>
        </w:rPr>
        <w:t>‌</w:t>
      </w:r>
      <w:r>
        <w:rPr>
          <w:rFonts w:hint="cs"/>
          <w:sz w:val="28"/>
          <w:rtl/>
          <w:lang w:bidi="fa-IR"/>
        </w:rPr>
        <w:t xml:space="preserve">كنم. آنگاه گفت: قسم به كسي كه جان من در دست اوست،‌ خويشاوندان رسول الله </w:t>
      </w:r>
      <w:r w:rsidRPr="00CC6A86">
        <w:rPr>
          <w:rFonts w:cs="CTraditional Arabic" w:hint="cs"/>
          <w:sz w:val="28"/>
          <w:rtl/>
          <w:lang w:bidi="fa-IR"/>
        </w:rPr>
        <w:t>ع</w:t>
      </w:r>
      <w:r>
        <w:rPr>
          <w:rFonts w:hint="cs"/>
          <w:sz w:val="28"/>
          <w:rtl/>
          <w:lang w:bidi="fa-IR"/>
        </w:rPr>
        <w:t xml:space="preserve"> نزد من محبوب تر از خويشاوندان خودم است».</w:t>
      </w:r>
    </w:p>
    <w:p w:rsidR="00420579" w:rsidRDefault="00420579" w:rsidP="006D3981">
      <w:pPr>
        <w:ind w:firstLine="284"/>
        <w:jc w:val="lowKashida"/>
        <w:rPr>
          <w:sz w:val="28"/>
          <w:rtl/>
          <w:lang w:bidi="fa-IR"/>
        </w:rPr>
      </w:pPr>
      <w:r>
        <w:rPr>
          <w:rFonts w:hint="cs"/>
          <w:sz w:val="28"/>
          <w:rtl/>
          <w:lang w:bidi="fa-IR"/>
        </w:rPr>
        <w:t xml:space="preserve"> وقتي ابوبكر صديق اين سخن را به فاطمه گفت: فاطمه بازگشت و تا هنگام وفاتش ديگر سخني از آن نگفت. حتي در بعضي از روايت</w:t>
      </w:r>
      <w:r w:rsidR="00DA3D4E">
        <w:rPr>
          <w:rFonts w:hint="eastAsia"/>
          <w:sz w:val="28"/>
          <w:rtl/>
          <w:lang w:bidi="fa-IR"/>
        </w:rPr>
        <w:t>‌</w:t>
      </w:r>
      <w:r>
        <w:rPr>
          <w:rFonts w:hint="cs"/>
          <w:sz w:val="28"/>
          <w:rtl/>
          <w:lang w:bidi="fa-IR"/>
        </w:rPr>
        <w:t>هاي شيعه آمده كه فاطمه به اين پاسخ راضي و قانع شد؛ همچنان كه ابن ميثم شیعی</w:t>
      </w:r>
      <w:r>
        <w:rPr>
          <w:rStyle w:val="a4"/>
          <w:sz w:val="28"/>
          <w:rtl/>
          <w:lang w:bidi="fa-IR"/>
        </w:rPr>
        <w:footnoteReference w:id="205"/>
      </w:r>
      <w:r>
        <w:rPr>
          <w:rFonts w:hint="cs"/>
          <w:sz w:val="28"/>
          <w:rtl/>
          <w:lang w:bidi="fa-IR"/>
        </w:rPr>
        <w:t>در شرح نهج البلاغه روايت مي</w:t>
      </w:r>
      <w:r w:rsidR="00DA3D4E">
        <w:rPr>
          <w:rFonts w:hint="eastAsia"/>
          <w:sz w:val="28"/>
          <w:rtl/>
          <w:lang w:bidi="fa-IR"/>
        </w:rPr>
        <w:t>‌</w:t>
      </w:r>
      <w:r>
        <w:rPr>
          <w:rFonts w:hint="cs"/>
          <w:sz w:val="28"/>
          <w:rtl/>
          <w:lang w:bidi="fa-IR"/>
        </w:rPr>
        <w:t>كند که ابوبكر به فاطمه گفت:</w:t>
      </w:r>
      <w:r w:rsidR="00DA3D4E">
        <w:rPr>
          <w:rFonts w:hint="cs"/>
          <w:sz w:val="28"/>
          <w:rtl/>
          <w:lang w:bidi="fa-IR"/>
        </w:rPr>
        <w:t xml:space="preserve"> </w:t>
      </w:r>
      <w:r>
        <w:rPr>
          <w:rFonts w:hint="cs"/>
          <w:sz w:val="28"/>
          <w:rtl/>
          <w:lang w:bidi="fa-IR"/>
        </w:rPr>
        <w:t xml:space="preserve">«مال پدرت مال توست. رسول خدا </w:t>
      </w:r>
      <w:r w:rsidRPr="00CC6A86">
        <w:rPr>
          <w:rFonts w:cs="CTraditional Arabic" w:hint="cs"/>
          <w:sz w:val="28"/>
          <w:rtl/>
          <w:lang w:bidi="fa-IR"/>
        </w:rPr>
        <w:t>ع</w:t>
      </w:r>
      <w:r>
        <w:rPr>
          <w:rFonts w:hint="cs"/>
          <w:sz w:val="28"/>
          <w:rtl/>
          <w:lang w:bidi="fa-IR"/>
        </w:rPr>
        <w:t xml:space="preserve"> از فدك روزي شما را مي</w:t>
      </w:r>
      <w:r w:rsidR="00DA3D4E">
        <w:rPr>
          <w:rFonts w:hint="eastAsia"/>
          <w:sz w:val="28"/>
          <w:rtl/>
          <w:lang w:bidi="fa-IR"/>
        </w:rPr>
        <w:t>‌</w:t>
      </w:r>
      <w:r>
        <w:rPr>
          <w:rFonts w:hint="cs"/>
          <w:sz w:val="28"/>
          <w:rtl/>
          <w:lang w:bidi="fa-IR"/>
        </w:rPr>
        <w:t>داد و باقيمانده را تقسيم مي</w:t>
      </w:r>
      <w:r w:rsidR="00DA3D4E">
        <w:rPr>
          <w:rFonts w:hint="eastAsia"/>
          <w:sz w:val="28"/>
          <w:rtl/>
          <w:lang w:bidi="fa-IR"/>
        </w:rPr>
        <w:t>‌</w:t>
      </w:r>
      <w:r>
        <w:rPr>
          <w:rFonts w:hint="cs"/>
          <w:sz w:val="28"/>
          <w:rtl/>
          <w:lang w:bidi="fa-IR"/>
        </w:rPr>
        <w:t>كرد و آن را در راه خدا مي</w:t>
      </w:r>
      <w:r w:rsidR="00DA3D4E">
        <w:rPr>
          <w:rFonts w:hint="eastAsia"/>
          <w:sz w:val="28"/>
          <w:rtl/>
          <w:lang w:bidi="fa-IR"/>
        </w:rPr>
        <w:t>‌</w:t>
      </w:r>
      <w:r>
        <w:rPr>
          <w:rFonts w:hint="cs"/>
          <w:sz w:val="28"/>
          <w:rtl/>
          <w:lang w:bidi="fa-IR"/>
        </w:rPr>
        <w:t>داد. تو نيز، بايد همان كار را بكني. فاطمه به اين كار راضي شد و بر آن عهد بست»</w:t>
      </w:r>
      <w:r>
        <w:rPr>
          <w:rStyle w:val="a4"/>
          <w:sz w:val="28"/>
          <w:rtl/>
          <w:lang w:bidi="fa-IR"/>
        </w:rPr>
        <w:footnoteReference w:id="206"/>
      </w:r>
      <w:r>
        <w:rPr>
          <w:rFonts w:hint="cs"/>
          <w:sz w:val="28"/>
          <w:rtl/>
          <w:lang w:bidi="fa-IR"/>
        </w:rPr>
        <w:t xml:space="preserve">. </w:t>
      </w:r>
    </w:p>
    <w:p w:rsidR="00420579" w:rsidRPr="00363F2F" w:rsidRDefault="00472FA4" w:rsidP="006D3981">
      <w:pPr>
        <w:widowControl w:val="0"/>
        <w:ind w:firstLine="284"/>
        <w:jc w:val="lowKashida"/>
        <w:rPr>
          <w:sz w:val="32"/>
          <w:rtl/>
        </w:rPr>
      </w:pPr>
      <w:r>
        <w:rPr>
          <w:rFonts w:hint="cs"/>
          <w:sz w:val="28"/>
          <w:rtl/>
          <w:lang w:bidi="fa-IR"/>
        </w:rPr>
        <w:t xml:space="preserve"> </w:t>
      </w:r>
      <w:r w:rsidR="00420579">
        <w:rPr>
          <w:rFonts w:hint="cs"/>
          <w:sz w:val="28"/>
          <w:rtl/>
          <w:lang w:bidi="fa-IR"/>
        </w:rPr>
        <w:t>دنبلي نيز، مانند همين را در شرح خود «الدرة النجفية» آورده است.</w:t>
      </w:r>
      <w:r w:rsidR="00420579">
        <w:rPr>
          <w:rStyle w:val="a4"/>
          <w:sz w:val="28"/>
          <w:rtl/>
          <w:lang w:bidi="fa-IR"/>
        </w:rPr>
        <w:footnoteReference w:id="207"/>
      </w:r>
      <w:r w:rsidR="00420579">
        <w:rPr>
          <w:rFonts w:hint="cs"/>
          <w:sz w:val="28"/>
          <w:rtl/>
          <w:lang w:bidi="fa-IR"/>
        </w:rPr>
        <w:t xml:space="preserve"> </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اما شيعه خوشحال نيست كه فاطمه به راحتي به چنين كاري تن داده باشد، ‌پس صفحات و اوراق بسياري را سياه كرده اند و كتاب</w:t>
      </w:r>
      <w:r w:rsidR="00DA3D4E">
        <w:rPr>
          <w:rFonts w:hint="eastAsia"/>
          <w:sz w:val="28"/>
          <w:rtl/>
          <w:lang w:bidi="fa-IR"/>
        </w:rPr>
        <w:t>‌</w:t>
      </w:r>
      <w:r w:rsidR="00420579">
        <w:rPr>
          <w:rFonts w:hint="cs"/>
          <w:sz w:val="28"/>
          <w:rtl/>
          <w:lang w:bidi="fa-IR"/>
        </w:rPr>
        <w:t xml:space="preserve">هاي زيادي را در اين باب نوشته اند كه انباشته از طعن و سرزنش اصحاب رسول الله </w:t>
      </w:r>
      <w:r w:rsidR="00420579" w:rsidRPr="00CC6A86">
        <w:rPr>
          <w:rFonts w:cs="CTraditional Arabic" w:hint="cs"/>
          <w:sz w:val="28"/>
          <w:rtl/>
          <w:lang w:bidi="fa-IR"/>
        </w:rPr>
        <w:t>ع</w:t>
      </w:r>
      <w:r w:rsidR="00420579">
        <w:rPr>
          <w:rFonts w:hint="cs"/>
          <w:sz w:val="28"/>
          <w:rtl/>
          <w:lang w:bidi="fa-IR"/>
        </w:rPr>
        <w:t xml:space="preserve"> و تكفير و فاسق خواندن و مرتد دانستن و ظالم شمردن آنهاست و گفته اند كه به اهل بيت ظلم كرده اند، و حتی ابوبكر تنها به حرف اكتفا نكرده بلكه در عمل نيز، آن قضيه را دنبال كرده است. همچنان كه ابن ميثم و دنبلي و ابن ابي</w:t>
      </w:r>
      <w:r w:rsidR="00DA3D4E">
        <w:rPr>
          <w:rFonts w:hint="eastAsia"/>
          <w:sz w:val="28"/>
          <w:rtl/>
          <w:lang w:bidi="fa-IR"/>
        </w:rPr>
        <w:t>‌</w:t>
      </w:r>
      <w:r w:rsidR="00420579">
        <w:rPr>
          <w:rFonts w:hint="cs"/>
          <w:sz w:val="28"/>
          <w:rtl/>
          <w:lang w:bidi="fa-IR"/>
        </w:rPr>
        <w:t>الحديد و شيعي معاصر فيض الاسلام علي نقي، اظهار داشته اند که: «ابوبكر درآمد حاصل از فدك را مي</w:t>
      </w:r>
      <w:r w:rsidR="00DA3D4E">
        <w:rPr>
          <w:rFonts w:hint="eastAsia"/>
          <w:sz w:val="28"/>
          <w:rtl/>
          <w:lang w:bidi="fa-IR"/>
        </w:rPr>
        <w:t>‌</w:t>
      </w:r>
      <w:r w:rsidR="00420579">
        <w:rPr>
          <w:rFonts w:hint="cs"/>
          <w:sz w:val="28"/>
          <w:rtl/>
          <w:lang w:bidi="fa-IR"/>
        </w:rPr>
        <w:t>گرفت و به اندازه</w:t>
      </w:r>
      <w:r w:rsidR="00DA3D4E">
        <w:rPr>
          <w:rFonts w:hint="eastAsia"/>
          <w:sz w:val="28"/>
          <w:rtl/>
          <w:lang w:bidi="fa-IR"/>
        </w:rPr>
        <w:t>‌</w:t>
      </w:r>
      <w:r w:rsidR="00420579">
        <w:rPr>
          <w:rFonts w:hint="cs"/>
          <w:sz w:val="28"/>
          <w:rtl/>
          <w:lang w:bidi="fa-IR"/>
        </w:rPr>
        <w:t>ی نياز به اهل بيت مي</w:t>
      </w:r>
      <w:r w:rsidR="00DA3D4E">
        <w:rPr>
          <w:rFonts w:hint="eastAsia"/>
          <w:sz w:val="28"/>
          <w:rtl/>
          <w:lang w:bidi="fa-IR"/>
        </w:rPr>
        <w:t>‌</w:t>
      </w:r>
      <w:r w:rsidR="00420579">
        <w:rPr>
          <w:rFonts w:hint="cs"/>
          <w:sz w:val="28"/>
          <w:rtl/>
          <w:lang w:bidi="fa-IR"/>
        </w:rPr>
        <w:t>داد و باقيمانده</w:t>
      </w:r>
      <w:r w:rsidR="00DA3D4E">
        <w:rPr>
          <w:rFonts w:hint="eastAsia"/>
          <w:sz w:val="28"/>
          <w:rtl/>
          <w:lang w:bidi="fa-IR"/>
        </w:rPr>
        <w:t>‌</w:t>
      </w:r>
      <w:r w:rsidR="00420579">
        <w:rPr>
          <w:rFonts w:hint="cs"/>
          <w:sz w:val="28"/>
          <w:rtl/>
          <w:lang w:bidi="fa-IR"/>
        </w:rPr>
        <w:t>ی آن را تقسيم مي</w:t>
      </w:r>
      <w:r w:rsidR="00DA3D4E">
        <w:rPr>
          <w:rFonts w:hint="eastAsia"/>
          <w:sz w:val="28"/>
          <w:rtl/>
          <w:lang w:bidi="fa-IR"/>
        </w:rPr>
        <w:t>‌</w:t>
      </w:r>
      <w:r w:rsidR="00420579">
        <w:rPr>
          <w:rFonts w:hint="cs"/>
          <w:sz w:val="28"/>
          <w:rtl/>
          <w:lang w:bidi="fa-IR"/>
        </w:rPr>
        <w:t>كرد. ‌همچنان كه عمر و عثمان نيز، اين كار را انجام دادند و علي نيز، اين كار را انجام داد.»</w:t>
      </w:r>
      <w:r w:rsidR="00420579">
        <w:rPr>
          <w:rStyle w:val="a4"/>
          <w:sz w:val="28"/>
          <w:rtl/>
          <w:lang w:bidi="fa-IR"/>
        </w:rPr>
        <w:footnoteReference w:id="208"/>
      </w:r>
      <w:r w:rsidR="00420579">
        <w:rPr>
          <w:rFonts w:hint="cs"/>
          <w:sz w:val="28"/>
          <w:rtl/>
          <w:lang w:bidi="fa-IR"/>
        </w:rPr>
        <w:t xml:space="preserve"> </w:t>
      </w:r>
    </w:p>
    <w:p w:rsidR="00420579" w:rsidRPr="00363F2F" w:rsidRDefault="00420579" w:rsidP="006D3981">
      <w:pPr>
        <w:widowControl w:val="0"/>
        <w:ind w:firstLine="284"/>
        <w:jc w:val="lowKashida"/>
        <w:rPr>
          <w:sz w:val="32"/>
          <w:rtl/>
        </w:rPr>
      </w:pPr>
      <w:r>
        <w:rPr>
          <w:rFonts w:hint="cs"/>
          <w:sz w:val="28"/>
          <w:rtl/>
          <w:lang w:bidi="fa-IR"/>
        </w:rPr>
        <w:t xml:space="preserve"> ولی شیعیان چگونه راضی می</w:t>
      </w:r>
      <w:r w:rsidR="00DA3D4E">
        <w:rPr>
          <w:rFonts w:hint="eastAsia"/>
          <w:sz w:val="28"/>
          <w:rtl/>
          <w:lang w:bidi="fa-IR"/>
        </w:rPr>
        <w:t>‌</w:t>
      </w:r>
      <w:r>
        <w:rPr>
          <w:rFonts w:hint="cs"/>
          <w:sz w:val="28"/>
          <w:rtl/>
          <w:lang w:bidi="fa-IR"/>
        </w:rPr>
        <w:t>شوند؟ بزرگ آنها؛</w:t>
      </w:r>
      <w:r w:rsidR="00DA3D4E">
        <w:rPr>
          <w:rFonts w:hint="cs"/>
          <w:sz w:val="28"/>
          <w:rtl/>
          <w:lang w:bidi="fa-IR"/>
        </w:rPr>
        <w:t xml:space="preserve"> </w:t>
      </w:r>
      <w:r>
        <w:rPr>
          <w:rFonts w:hint="cs"/>
          <w:sz w:val="28"/>
          <w:rtl/>
          <w:lang w:bidi="fa-IR"/>
        </w:rPr>
        <w:t>يعني، مجلسي</w:t>
      </w:r>
      <w:r>
        <w:rPr>
          <w:rStyle w:val="a4"/>
          <w:sz w:val="28"/>
          <w:rtl/>
          <w:lang w:bidi="fa-IR"/>
        </w:rPr>
        <w:footnoteReference w:id="209"/>
      </w:r>
      <w:r>
        <w:rPr>
          <w:rFonts w:hint="cs"/>
          <w:sz w:val="28"/>
          <w:rtl/>
          <w:lang w:bidi="fa-IR"/>
        </w:rPr>
        <w:t>می</w:t>
      </w:r>
      <w:r w:rsidR="00DA3D4E">
        <w:rPr>
          <w:rFonts w:hint="eastAsia"/>
          <w:sz w:val="28"/>
          <w:rtl/>
          <w:lang w:bidi="fa-IR"/>
        </w:rPr>
        <w:t>‌</w:t>
      </w:r>
      <w:r>
        <w:rPr>
          <w:rFonts w:hint="cs"/>
          <w:sz w:val="28"/>
          <w:rtl/>
          <w:lang w:bidi="fa-IR"/>
        </w:rPr>
        <w:t xml:space="preserve">گوید: </w:t>
      </w:r>
    </w:p>
    <w:p w:rsidR="00420579" w:rsidRPr="00363F2F" w:rsidRDefault="00420579" w:rsidP="006D3981">
      <w:pPr>
        <w:widowControl w:val="0"/>
        <w:ind w:firstLine="284"/>
        <w:jc w:val="lowKashida"/>
        <w:rPr>
          <w:sz w:val="32"/>
          <w:rtl/>
        </w:rPr>
      </w:pPr>
      <w:r>
        <w:rPr>
          <w:rFonts w:hint="cs"/>
          <w:sz w:val="28"/>
          <w:rtl/>
          <w:lang w:bidi="fa-IR"/>
        </w:rPr>
        <w:t>از مصيبت</w:t>
      </w:r>
      <w:r w:rsidR="00DA3D4E">
        <w:rPr>
          <w:rFonts w:hint="eastAsia"/>
          <w:sz w:val="28"/>
          <w:rtl/>
          <w:lang w:bidi="fa-IR"/>
        </w:rPr>
        <w:t>‌</w:t>
      </w:r>
      <w:r>
        <w:rPr>
          <w:rFonts w:hint="cs"/>
          <w:sz w:val="28"/>
          <w:rtl/>
          <w:lang w:bidi="fa-IR"/>
        </w:rPr>
        <w:t>هاي بزرگ و بلاهاي عظيم اين است كه ابوبكر و عمر، فدك را از اهل بيت رسالت غصب كردند.</w:t>
      </w:r>
      <w:r w:rsidR="00DA3D4E">
        <w:rPr>
          <w:rFonts w:hint="cs"/>
          <w:sz w:val="28"/>
          <w:rtl/>
          <w:lang w:bidi="fa-IR"/>
        </w:rPr>
        <w:t xml:space="preserve"> </w:t>
      </w:r>
      <w:r>
        <w:rPr>
          <w:rFonts w:hint="cs"/>
          <w:sz w:val="28"/>
          <w:rtl/>
          <w:lang w:bidi="fa-IR"/>
        </w:rPr>
        <w:t>اين قضيه</w:t>
      </w:r>
      <w:r w:rsidR="00DA3D4E">
        <w:rPr>
          <w:rFonts w:hint="eastAsia"/>
          <w:sz w:val="28"/>
          <w:rtl/>
          <w:lang w:bidi="fa-IR"/>
        </w:rPr>
        <w:t>‌</w:t>
      </w:r>
      <w:r>
        <w:rPr>
          <w:rFonts w:hint="cs"/>
          <w:sz w:val="28"/>
          <w:rtl/>
          <w:lang w:bidi="fa-IR"/>
        </w:rPr>
        <w:t>ی هولناك زمانی بود كه ابوبكر خلافت را از اميرالمؤمنين غصب كرد و به زور از مهاجرين و انصار بيعت گرفت و امر حكومت را در دست گرفت. در فدك طمع كرد</w:t>
      </w:r>
      <w:r w:rsidR="00DA3D4E">
        <w:rPr>
          <w:rFonts w:hint="cs"/>
          <w:sz w:val="28"/>
          <w:rtl/>
          <w:lang w:bidi="fa-IR"/>
        </w:rPr>
        <w:t>؛</w:t>
      </w:r>
      <w:r>
        <w:rPr>
          <w:rFonts w:hint="cs"/>
          <w:sz w:val="28"/>
          <w:rtl/>
          <w:lang w:bidi="fa-IR"/>
        </w:rPr>
        <w:t xml:space="preserve"> زیرا ترسيد اگر فدك در دست اهل بیت بماند، مردم به اموالشان گرايش پيدا كنند و اين ظالمين (يعني، ابوبكر و دوستانش) را رها خواهند كرد. پس خواستند كه اهل بیت را مفلس و بي</w:t>
      </w:r>
      <w:r w:rsidR="00DA3D4E">
        <w:rPr>
          <w:rFonts w:hint="eastAsia"/>
          <w:sz w:val="28"/>
          <w:rtl/>
          <w:lang w:bidi="fa-IR"/>
        </w:rPr>
        <w:t>‌</w:t>
      </w:r>
      <w:r>
        <w:rPr>
          <w:rFonts w:hint="cs"/>
          <w:sz w:val="28"/>
          <w:rtl/>
          <w:lang w:bidi="fa-IR"/>
        </w:rPr>
        <w:t>چيز كنند تا چيزي براي آنها باقي</w:t>
      </w:r>
      <w:r w:rsidR="00DA3D4E">
        <w:rPr>
          <w:rFonts w:hint="eastAsia"/>
          <w:sz w:val="28"/>
          <w:rtl/>
          <w:lang w:bidi="fa-IR"/>
        </w:rPr>
        <w:t>‌</w:t>
      </w:r>
      <w:r>
        <w:rPr>
          <w:rFonts w:hint="cs"/>
          <w:sz w:val="28"/>
          <w:rtl/>
          <w:lang w:bidi="fa-IR"/>
        </w:rPr>
        <w:t>نماند و مردم به آنها گرايش پيدا نكنند و خلافت ناحقّشان را باطل نكنند. به همين دليل اين روايت كثيف و دروغين را جعل كرده اند كه ما، پیامبران چيزي به ارث نمي</w:t>
      </w:r>
      <w:r w:rsidR="00DA3D4E">
        <w:rPr>
          <w:rFonts w:hint="eastAsia"/>
          <w:sz w:val="28"/>
          <w:rtl/>
          <w:lang w:bidi="fa-IR"/>
        </w:rPr>
        <w:t>‌</w:t>
      </w:r>
      <w:r>
        <w:rPr>
          <w:rFonts w:hint="cs"/>
          <w:sz w:val="28"/>
          <w:rtl/>
          <w:lang w:bidi="fa-IR"/>
        </w:rPr>
        <w:t>گذاريم، آنچه از ما باقي مي</w:t>
      </w:r>
      <w:r w:rsidR="00DA3D4E">
        <w:rPr>
          <w:rFonts w:hint="eastAsia"/>
          <w:sz w:val="28"/>
          <w:rtl/>
          <w:lang w:bidi="fa-IR"/>
        </w:rPr>
        <w:t>‌</w:t>
      </w:r>
      <w:r>
        <w:rPr>
          <w:rFonts w:hint="cs"/>
          <w:sz w:val="28"/>
          <w:rtl/>
          <w:lang w:bidi="fa-IR"/>
        </w:rPr>
        <w:t>ماند، صدقه است.»</w:t>
      </w:r>
      <w:r>
        <w:rPr>
          <w:rStyle w:val="a4"/>
          <w:sz w:val="28"/>
          <w:rtl/>
          <w:lang w:bidi="fa-IR"/>
        </w:rPr>
        <w:footnoteReference w:id="210"/>
      </w:r>
      <w:r>
        <w:rPr>
          <w:rFonts w:hint="cs"/>
          <w:sz w:val="28"/>
          <w:rtl/>
          <w:lang w:bidi="fa-IR"/>
        </w:rPr>
        <w:t xml:space="preserve"> </w:t>
      </w:r>
    </w:p>
    <w:p w:rsidR="00420579" w:rsidRDefault="00472FA4" w:rsidP="006D3981">
      <w:pPr>
        <w:ind w:firstLine="284"/>
        <w:jc w:val="lowKashida"/>
        <w:rPr>
          <w:sz w:val="28"/>
          <w:rtl/>
          <w:lang w:bidi="fa-IR"/>
        </w:rPr>
      </w:pPr>
      <w:r>
        <w:rPr>
          <w:rFonts w:hint="cs"/>
          <w:sz w:val="28"/>
          <w:rtl/>
          <w:lang w:bidi="fa-IR"/>
        </w:rPr>
        <w:t xml:space="preserve"> </w:t>
      </w:r>
      <w:r w:rsidR="00DA3D4E">
        <w:rPr>
          <w:rFonts w:hint="cs"/>
          <w:sz w:val="28"/>
          <w:rtl/>
          <w:lang w:bidi="fa-IR"/>
        </w:rPr>
        <w:t>عده‌‌ا</w:t>
      </w:r>
      <w:r w:rsidR="00420579">
        <w:rPr>
          <w:rFonts w:hint="cs"/>
          <w:sz w:val="28"/>
          <w:rtl/>
          <w:lang w:bidi="fa-IR"/>
        </w:rPr>
        <w:t>ي از افراد نيز، پيرو اين مسلك هستند اما آنها چه كساني هستند؟ تمام اینها برای این است که كينه</w:t>
      </w:r>
      <w:r w:rsidR="00DA3D4E">
        <w:rPr>
          <w:rFonts w:hint="eastAsia"/>
          <w:sz w:val="28"/>
          <w:rtl/>
          <w:lang w:bidi="fa-IR"/>
        </w:rPr>
        <w:t>‌</w:t>
      </w:r>
      <w:r w:rsidR="00420579">
        <w:rPr>
          <w:rFonts w:hint="cs"/>
          <w:sz w:val="28"/>
          <w:rtl/>
          <w:lang w:bidi="fa-IR"/>
        </w:rPr>
        <w:t>ها و خشم</w:t>
      </w:r>
      <w:r w:rsidR="00DA3D4E">
        <w:rPr>
          <w:rFonts w:hint="eastAsia"/>
          <w:sz w:val="28"/>
          <w:rtl/>
          <w:lang w:bidi="fa-IR"/>
        </w:rPr>
        <w:t>‌</w:t>
      </w:r>
      <w:r w:rsidR="00420579">
        <w:rPr>
          <w:rFonts w:hint="cs"/>
          <w:sz w:val="28"/>
          <w:rtl/>
          <w:lang w:bidi="fa-IR"/>
        </w:rPr>
        <w:t>ها را به سبب قضیه</w:t>
      </w:r>
      <w:r w:rsidR="00DA3D4E">
        <w:rPr>
          <w:rFonts w:hint="eastAsia"/>
          <w:sz w:val="28"/>
          <w:rtl/>
          <w:lang w:bidi="fa-IR"/>
        </w:rPr>
        <w:t>‌</w:t>
      </w:r>
      <w:r w:rsidR="00420579">
        <w:rPr>
          <w:rFonts w:hint="cs"/>
          <w:sz w:val="28"/>
          <w:rtl/>
          <w:lang w:bidi="fa-IR"/>
        </w:rPr>
        <w:t>ای که اصلاً وجود ندارد،‌ بيدار كنند اما انسان</w:t>
      </w:r>
      <w:r w:rsidR="00DA3D4E">
        <w:rPr>
          <w:rFonts w:hint="eastAsia"/>
          <w:sz w:val="28"/>
          <w:rtl/>
          <w:lang w:bidi="fa-IR"/>
        </w:rPr>
        <w:t>‌</w:t>
      </w:r>
      <w:r w:rsidR="00420579">
        <w:rPr>
          <w:rFonts w:hint="cs"/>
          <w:sz w:val="28"/>
          <w:rtl/>
          <w:lang w:bidi="fa-IR"/>
        </w:rPr>
        <w:t>هاي احمق اين قوم نمي</w:t>
      </w:r>
      <w:r w:rsidR="00DA3D4E">
        <w:rPr>
          <w:rFonts w:hint="eastAsia"/>
          <w:sz w:val="28"/>
          <w:rtl/>
          <w:lang w:bidi="fa-IR"/>
        </w:rPr>
        <w:t>‌</w:t>
      </w:r>
      <w:r w:rsidR="00420579">
        <w:rPr>
          <w:rFonts w:hint="cs"/>
          <w:sz w:val="28"/>
          <w:rtl/>
          <w:lang w:bidi="fa-IR"/>
        </w:rPr>
        <w:t>دانند خانه</w:t>
      </w:r>
      <w:r w:rsidR="00DA3D4E">
        <w:rPr>
          <w:rFonts w:hint="eastAsia"/>
          <w:sz w:val="28"/>
          <w:rtl/>
          <w:lang w:bidi="fa-IR"/>
        </w:rPr>
        <w:t>‌</w:t>
      </w:r>
      <w:r w:rsidR="00420579">
        <w:rPr>
          <w:rFonts w:hint="cs"/>
          <w:sz w:val="28"/>
          <w:rtl/>
          <w:lang w:bidi="fa-IR"/>
        </w:rPr>
        <w:t>اي كه آنها ساخته اند،‌ خانه</w:t>
      </w:r>
      <w:r w:rsidR="00DA3D4E">
        <w:rPr>
          <w:rFonts w:hint="eastAsia"/>
          <w:sz w:val="28"/>
          <w:rtl/>
          <w:lang w:bidi="fa-IR"/>
        </w:rPr>
        <w:t>‌</w:t>
      </w:r>
      <w:r w:rsidR="00420579">
        <w:rPr>
          <w:rFonts w:hint="cs"/>
          <w:sz w:val="28"/>
          <w:rtl/>
          <w:lang w:bidi="fa-IR"/>
        </w:rPr>
        <w:t>ی عنكب</w:t>
      </w:r>
      <w:r w:rsidR="00DA3D4E">
        <w:rPr>
          <w:rFonts w:hint="cs"/>
          <w:sz w:val="28"/>
          <w:rtl/>
          <w:lang w:bidi="fa-IR"/>
        </w:rPr>
        <w:t>وتی است و در مقابل طوفان حقيقت،</w:t>
      </w:r>
      <w:r w:rsidR="00420579">
        <w:rPr>
          <w:rFonts w:hint="cs"/>
          <w:sz w:val="28"/>
          <w:rtl/>
          <w:lang w:bidi="fa-IR"/>
        </w:rPr>
        <w:t xml:space="preserve"> چيزي از آن باقي نمي</w:t>
      </w:r>
      <w:r w:rsidR="00DA3D4E">
        <w:rPr>
          <w:rFonts w:hint="eastAsia"/>
          <w:sz w:val="28"/>
          <w:rtl/>
          <w:lang w:bidi="fa-IR"/>
        </w:rPr>
        <w:t>‌</w:t>
      </w:r>
      <w:r w:rsidR="00420579">
        <w:rPr>
          <w:rFonts w:hint="cs"/>
          <w:sz w:val="28"/>
          <w:rtl/>
          <w:lang w:bidi="fa-IR"/>
        </w:rPr>
        <w:t>ماند.</w:t>
      </w:r>
    </w:p>
    <w:p w:rsidR="00420579" w:rsidRDefault="00420579" w:rsidP="006D3981">
      <w:pPr>
        <w:widowControl w:val="0"/>
        <w:ind w:firstLine="284"/>
        <w:jc w:val="lowKashida"/>
        <w:rPr>
          <w:sz w:val="28"/>
          <w:rtl/>
          <w:lang w:bidi="fa-IR"/>
        </w:rPr>
      </w:pPr>
      <w:r>
        <w:rPr>
          <w:rFonts w:hint="cs"/>
          <w:sz w:val="28"/>
          <w:rtl/>
          <w:lang w:bidi="fa-IR"/>
        </w:rPr>
        <w:t xml:space="preserve">روايتي كه از روي حسادت و كينه نسبت به ابوبكر-اگر نمی دانند- رد كرده اند، ‌امام پنجم خودشان آن را از رسول الله </w:t>
      </w:r>
      <w:r w:rsidRPr="00CC6A86">
        <w:rPr>
          <w:rFonts w:cs="CTraditional Arabic" w:hint="cs"/>
          <w:sz w:val="28"/>
          <w:rtl/>
          <w:lang w:bidi="fa-IR"/>
        </w:rPr>
        <w:t>ع</w:t>
      </w:r>
      <w:r>
        <w:rPr>
          <w:rFonts w:hint="cs"/>
          <w:sz w:val="28"/>
          <w:rtl/>
          <w:lang w:bidi="fa-IR"/>
        </w:rPr>
        <w:t xml:space="preserve"> نقل كرده و در كتاب</w:t>
      </w:r>
      <w:r w:rsidR="00DA3D4E">
        <w:rPr>
          <w:rFonts w:hint="eastAsia"/>
          <w:sz w:val="28"/>
          <w:rtl/>
          <w:lang w:bidi="fa-IR"/>
        </w:rPr>
        <w:t>‌</w:t>
      </w:r>
      <w:r>
        <w:rPr>
          <w:rFonts w:hint="cs"/>
          <w:sz w:val="28"/>
          <w:rtl/>
          <w:lang w:bidi="fa-IR"/>
        </w:rPr>
        <w:t>هاي خودشان موجود مي</w:t>
      </w:r>
      <w:r w:rsidR="00DA3D4E">
        <w:rPr>
          <w:rFonts w:hint="eastAsia"/>
          <w:sz w:val="28"/>
          <w:rtl/>
          <w:lang w:bidi="fa-IR"/>
        </w:rPr>
        <w:t>‌</w:t>
      </w:r>
      <w:r>
        <w:rPr>
          <w:rFonts w:hint="cs"/>
          <w:sz w:val="28"/>
          <w:rtl/>
          <w:lang w:bidi="fa-IR"/>
        </w:rPr>
        <w:t>باشد. آري در كتاب «الكافي» خودشان، ‌كه آن را جزو صحيح</w:t>
      </w:r>
      <w:r w:rsidR="00DA3D4E">
        <w:rPr>
          <w:rFonts w:hint="eastAsia"/>
          <w:sz w:val="28"/>
          <w:rtl/>
          <w:lang w:bidi="fa-IR"/>
        </w:rPr>
        <w:t>‌</w:t>
      </w:r>
      <w:r>
        <w:rPr>
          <w:rFonts w:hint="cs"/>
          <w:sz w:val="28"/>
          <w:rtl/>
          <w:lang w:bidi="fa-IR"/>
        </w:rPr>
        <w:t>ترين كتاب</w:t>
      </w:r>
      <w:r w:rsidR="00DA3D4E">
        <w:rPr>
          <w:rFonts w:hint="eastAsia"/>
          <w:sz w:val="28"/>
          <w:rtl/>
          <w:lang w:bidi="fa-IR"/>
        </w:rPr>
        <w:t>‌</w:t>
      </w:r>
      <w:r>
        <w:rPr>
          <w:rFonts w:hint="cs"/>
          <w:sz w:val="28"/>
          <w:rtl/>
          <w:lang w:bidi="fa-IR"/>
        </w:rPr>
        <w:t>هاي خود مي</w:t>
      </w:r>
      <w:r w:rsidR="00DA3D4E">
        <w:rPr>
          <w:rFonts w:hint="eastAsia"/>
          <w:sz w:val="28"/>
          <w:rtl/>
          <w:lang w:bidi="fa-IR"/>
        </w:rPr>
        <w:t>‌</w:t>
      </w:r>
      <w:r>
        <w:rPr>
          <w:rFonts w:hint="cs"/>
          <w:sz w:val="28"/>
          <w:rtl/>
          <w:lang w:bidi="fa-IR"/>
        </w:rPr>
        <w:t>دانند و درباره</w:t>
      </w:r>
      <w:r w:rsidR="00DA3D4E">
        <w:rPr>
          <w:rFonts w:hint="eastAsia"/>
          <w:sz w:val="28"/>
          <w:rtl/>
          <w:lang w:bidi="fa-IR"/>
        </w:rPr>
        <w:t>‌</w:t>
      </w:r>
      <w:r>
        <w:rPr>
          <w:rFonts w:hint="cs"/>
          <w:sz w:val="28"/>
          <w:rtl/>
          <w:lang w:bidi="fa-IR"/>
        </w:rPr>
        <w:t>اش مي</w:t>
      </w:r>
      <w:r w:rsidR="00DA3D4E">
        <w:rPr>
          <w:rFonts w:hint="eastAsia"/>
          <w:sz w:val="28"/>
          <w:rtl/>
          <w:lang w:bidi="fa-IR"/>
        </w:rPr>
        <w:t>‌</w:t>
      </w:r>
      <w:r>
        <w:rPr>
          <w:rFonts w:hint="cs"/>
          <w:sz w:val="28"/>
          <w:rtl/>
          <w:lang w:bidi="fa-IR"/>
        </w:rPr>
        <w:t xml:space="preserve">گويند: اين كتاب براي شيعه كافي است. ‌كليني در اين كتاب از حماد بن عيسي از قداح از ابوعبيدالله </w:t>
      </w:r>
      <w:r w:rsidRPr="00CC6A86">
        <w:rPr>
          <w:rFonts w:cs="CTraditional Arabic" w:hint="cs"/>
          <w:sz w:val="28"/>
          <w:rtl/>
          <w:lang w:bidi="fa-IR"/>
        </w:rPr>
        <w:t>؛</w:t>
      </w:r>
      <w:r>
        <w:rPr>
          <w:rFonts w:hint="cs"/>
          <w:sz w:val="28"/>
          <w:rtl/>
          <w:lang w:bidi="fa-IR"/>
        </w:rPr>
        <w:t xml:space="preserve"> روايت كرده است:</w:t>
      </w:r>
      <w:r w:rsidRPr="00C917BF">
        <w:rPr>
          <w:rFonts w:hint="cs"/>
          <w:color w:val="008000"/>
          <w:rtl/>
        </w:rPr>
        <w:t xml:space="preserve"> </w:t>
      </w:r>
    </w:p>
    <w:p w:rsidR="00420579" w:rsidRPr="00363F2F" w:rsidRDefault="00472FA4" w:rsidP="006D3981">
      <w:pPr>
        <w:widowControl w:val="0"/>
        <w:ind w:firstLine="284"/>
        <w:jc w:val="lowKashida"/>
        <w:rPr>
          <w:rFonts w:hint="cs"/>
          <w:sz w:val="32"/>
          <w:rtl/>
        </w:rPr>
      </w:pPr>
      <w:r>
        <w:rPr>
          <w:rFonts w:hint="cs"/>
          <w:sz w:val="28"/>
          <w:rtl/>
          <w:lang w:bidi="fa-IR"/>
        </w:rPr>
        <w:t xml:space="preserve"> </w:t>
      </w:r>
      <w:r w:rsidR="00420579">
        <w:rPr>
          <w:rFonts w:hint="cs"/>
          <w:sz w:val="28"/>
          <w:rtl/>
          <w:lang w:bidi="fa-IR"/>
        </w:rPr>
        <w:t xml:space="preserve">پيامبر </w:t>
      </w:r>
      <w:r w:rsidR="00420579" w:rsidRPr="00CC6A86">
        <w:rPr>
          <w:rFonts w:cs="CTraditional Arabic" w:hint="cs"/>
          <w:sz w:val="28"/>
          <w:rtl/>
          <w:lang w:bidi="fa-IR"/>
        </w:rPr>
        <w:t>ع</w:t>
      </w:r>
      <w:r w:rsidR="00420579">
        <w:rPr>
          <w:rFonts w:hint="cs"/>
          <w:sz w:val="28"/>
          <w:rtl/>
          <w:lang w:bidi="fa-IR"/>
        </w:rPr>
        <w:t xml:space="preserve"> فرمود: «كسي كه راهي را جهت طلب علم بپیماید، خداوند آن راه را برایش راهی جهت رسيدن به بهشت قرار مي</w:t>
      </w:r>
      <w:r w:rsidR="00DA3D4E">
        <w:rPr>
          <w:rFonts w:hint="eastAsia"/>
          <w:sz w:val="28"/>
          <w:rtl/>
          <w:lang w:bidi="fa-IR"/>
        </w:rPr>
        <w:t>‌</w:t>
      </w:r>
      <w:r w:rsidR="00420579">
        <w:rPr>
          <w:rFonts w:hint="cs"/>
          <w:sz w:val="28"/>
          <w:rtl/>
          <w:lang w:bidi="fa-IR"/>
        </w:rPr>
        <w:t>دهد، و فضل و برتري عالم بر عابد، مانند برتری ماه شب چهارده بر ساير ستارگان است. علما، وارثان انبياء هستند و دينار يا درهمي از آنها به ارث نمي</w:t>
      </w:r>
      <w:r w:rsidR="00DA3D4E">
        <w:rPr>
          <w:rFonts w:hint="eastAsia"/>
          <w:sz w:val="28"/>
          <w:rtl/>
          <w:lang w:bidi="fa-IR"/>
        </w:rPr>
        <w:t>‌</w:t>
      </w:r>
      <w:r w:rsidR="00420579">
        <w:rPr>
          <w:rFonts w:hint="cs"/>
          <w:sz w:val="28"/>
          <w:rtl/>
          <w:lang w:bidi="fa-IR"/>
        </w:rPr>
        <w:t>برند بلكه علم را از آنها به ارث مي</w:t>
      </w:r>
      <w:r w:rsidR="00DA3D4E">
        <w:rPr>
          <w:rFonts w:hint="eastAsia"/>
          <w:sz w:val="28"/>
          <w:rtl/>
          <w:lang w:bidi="fa-IR"/>
        </w:rPr>
        <w:t>‌</w:t>
      </w:r>
      <w:r w:rsidR="00420579">
        <w:rPr>
          <w:rFonts w:hint="cs"/>
          <w:sz w:val="28"/>
          <w:rtl/>
          <w:lang w:bidi="fa-IR"/>
        </w:rPr>
        <w:t>برند،‌</w:t>
      </w:r>
      <w:r w:rsidR="00DA3D4E">
        <w:rPr>
          <w:rFonts w:hint="cs"/>
          <w:sz w:val="28"/>
          <w:rtl/>
          <w:lang w:bidi="fa-IR"/>
        </w:rPr>
        <w:t xml:space="preserve"> </w:t>
      </w:r>
      <w:r w:rsidR="00420579">
        <w:rPr>
          <w:rFonts w:hint="cs"/>
          <w:sz w:val="28"/>
          <w:rtl/>
          <w:lang w:bidi="fa-IR"/>
        </w:rPr>
        <w:t>پس كسي كه علم را برگزيند خوشبخت است.»</w:t>
      </w:r>
      <w:r w:rsidR="00420579">
        <w:rPr>
          <w:rStyle w:val="a4"/>
          <w:sz w:val="28"/>
          <w:rtl/>
          <w:lang w:bidi="fa-IR"/>
        </w:rPr>
        <w:footnoteReference w:id="211"/>
      </w:r>
      <w:r w:rsidR="00420579">
        <w:rPr>
          <w:rFonts w:hint="cs"/>
          <w:sz w:val="28"/>
          <w:rtl/>
          <w:lang w:bidi="fa-IR"/>
        </w:rPr>
        <w:t xml:space="preserve"> </w:t>
      </w:r>
    </w:p>
    <w:p w:rsidR="00420579" w:rsidRDefault="00420579" w:rsidP="006D3981">
      <w:pPr>
        <w:ind w:firstLine="284"/>
        <w:jc w:val="lowKashida"/>
        <w:rPr>
          <w:sz w:val="28"/>
          <w:rtl/>
          <w:lang w:bidi="fa-IR"/>
        </w:rPr>
      </w:pPr>
      <w:r>
        <w:rPr>
          <w:rFonts w:hint="cs"/>
          <w:sz w:val="28"/>
          <w:rtl/>
          <w:lang w:bidi="fa-IR"/>
        </w:rPr>
        <w:t>روايت ديگر اين است كه ابوعبدالله، جعفر صادق مي</w:t>
      </w:r>
      <w:r w:rsidR="00DA3D4E">
        <w:rPr>
          <w:rFonts w:hint="eastAsia"/>
          <w:sz w:val="28"/>
          <w:rtl/>
          <w:lang w:bidi="fa-IR"/>
        </w:rPr>
        <w:t>‌</w:t>
      </w:r>
      <w:r>
        <w:rPr>
          <w:rFonts w:hint="cs"/>
          <w:sz w:val="28"/>
          <w:rtl/>
          <w:lang w:bidi="fa-IR"/>
        </w:rPr>
        <w:t>گويد: «علما وارثان انبياء هستند و كسي از آنها دينار يا درهمي به ارث نمي</w:t>
      </w:r>
      <w:r w:rsidR="00DA3D4E">
        <w:rPr>
          <w:rFonts w:hint="eastAsia"/>
          <w:sz w:val="28"/>
          <w:rtl/>
          <w:lang w:bidi="fa-IR"/>
        </w:rPr>
        <w:t>‌</w:t>
      </w:r>
      <w:r>
        <w:rPr>
          <w:rFonts w:hint="cs"/>
          <w:sz w:val="28"/>
          <w:rtl/>
          <w:lang w:bidi="fa-IR"/>
        </w:rPr>
        <w:t>برد، بلكه تنها احاديث را از آنها به ارث مي</w:t>
      </w:r>
      <w:r w:rsidR="00DA3D4E">
        <w:rPr>
          <w:rFonts w:hint="eastAsia"/>
          <w:sz w:val="28"/>
          <w:rtl/>
          <w:lang w:bidi="fa-IR"/>
        </w:rPr>
        <w:t>‌</w:t>
      </w:r>
      <w:r>
        <w:rPr>
          <w:rFonts w:hint="cs"/>
          <w:sz w:val="28"/>
          <w:rtl/>
          <w:lang w:bidi="fa-IR"/>
        </w:rPr>
        <w:t>برند.»</w:t>
      </w:r>
      <w:r>
        <w:rPr>
          <w:rStyle w:val="a4"/>
          <w:sz w:val="28"/>
          <w:rtl/>
          <w:lang w:bidi="fa-IR"/>
        </w:rPr>
        <w:footnoteReference w:id="212"/>
      </w:r>
      <w:r>
        <w:rPr>
          <w:rFonts w:hint="cs"/>
          <w:sz w:val="28"/>
          <w:rtl/>
          <w:lang w:bidi="fa-IR"/>
        </w:rPr>
        <w:t xml:space="preserve"> </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پس مجلسي و همراهانش چه مي</w:t>
      </w:r>
      <w:r w:rsidR="00DA3D4E">
        <w:rPr>
          <w:rFonts w:hint="eastAsia"/>
          <w:sz w:val="28"/>
          <w:rtl/>
          <w:lang w:bidi="fa-IR"/>
        </w:rPr>
        <w:t>‌</w:t>
      </w:r>
      <w:r w:rsidR="00420579">
        <w:rPr>
          <w:rFonts w:hint="cs"/>
          <w:sz w:val="28"/>
          <w:rtl/>
          <w:lang w:bidi="fa-IR"/>
        </w:rPr>
        <w:t>گويند؟ اگر اين جرم است چرا در شهر خود آن را انجام مي</w:t>
      </w:r>
      <w:r w:rsidR="00DA3D4E">
        <w:rPr>
          <w:rFonts w:hint="eastAsia"/>
          <w:sz w:val="28"/>
          <w:rtl/>
          <w:lang w:bidi="fa-IR"/>
        </w:rPr>
        <w:t>‌</w:t>
      </w:r>
      <w:r w:rsidR="00420579">
        <w:rPr>
          <w:rFonts w:hint="cs"/>
          <w:sz w:val="28"/>
          <w:rtl/>
          <w:lang w:bidi="fa-IR"/>
        </w:rPr>
        <w:t>دهند؟</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غير از اين روايت، دو روايت ديگر وجود دارد كه شيخ صدوق آن را روايت كرده و اين روايت را تأييد مي</w:t>
      </w:r>
      <w:r w:rsidR="00DA3D4E">
        <w:rPr>
          <w:rFonts w:hint="eastAsia"/>
          <w:sz w:val="28"/>
          <w:rtl/>
          <w:lang w:bidi="fa-IR"/>
        </w:rPr>
        <w:t>‌</w:t>
      </w:r>
      <w:r w:rsidR="00420579">
        <w:rPr>
          <w:rFonts w:hint="cs"/>
          <w:sz w:val="28"/>
          <w:rtl/>
          <w:lang w:bidi="fa-IR"/>
        </w:rPr>
        <w:t>كند:</w:t>
      </w:r>
    </w:p>
    <w:p w:rsidR="00420579" w:rsidRPr="00363F2F" w:rsidRDefault="00472FA4" w:rsidP="006D3981">
      <w:pPr>
        <w:widowControl w:val="0"/>
        <w:ind w:firstLine="284"/>
        <w:jc w:val="lowKashida"/>
        <w:rPr>
          <w:rFonts w:hint="cs"/>
          <w:sz w:val="32"/>
          <w:rtl/>
        </w:rPr>
      </w:pPr>
      <w:r>
        <w:rPr>
          <w:rFonts w:hint="cs"/>
          <w:sz w:val="28"/>
          <w:rtl/>
          <w:lang w:bidi="fa-IR"/>
        </w:rPr>
        <w:t xml:space="preserve"> </w:t>
      </w:r>
      <w:r w:rsidR="00420579">
        <w:rPr>
          <w:rFonts w:hint="cs"/>
          <w:sz w:val="28"/>
          <w:rtl/>
          <w:lang w:bidi="fa-IR"/>
        </w:rPr>
        <w:t>«از ابراهيم بن علي رافعي،‌</w:t>
      </w:r>
      <w:r w:rsidR="00DA3D4E">
        <w:rPr>
          <w:rFonts w:hint="cs"/>
          <w:sz w:val="28"/>
          <w:rtl/>
          <w:lang w:bidi="fa-IR"/>
        </w:rPr>
        <w:t xml:space="preserve"> </w:t>
      </w:r>
      <w:r w:rsidR="00420579">
        <w:rPr>
          <w:rFonts w:hint="cs"/>
          <w:sz w:val="28"/>
          <w:rtl/>
          <w:lang w:bidi="fa-IR"/>
        </w:rPr>
        <w:t xml:space="preserve">از پدرش،‌ از جدش ابورافع روايت شده كه گفت: فاطمه دختر رسول الله </w:t>
      </w:r>
      <w:r w:rsidR="00420579" w:rsidRPr="00CC6A86">
        <w:rPr>
          <w:rFonts w:cs="CTraditional Arabic" w:hint="cs"/>
          <w:sz w:val="28"/>
          <w:rtl/>
          <w:lang w:bidi="fa-IR"/>
        </w:rPr>
        <w:t>ع</w:t>
      </w:r>
      <w:r w:rsidR="00420579">
        <w:rPr>
          <w:rFonts w:hint="cs"/>
          <w:sz w:val="28"/>
          <w:rtl/>
          <w:lang w:bidi="fa-IR"/>
        </w:rPr>
        <w:t xml:space="preserve"> با پسرانش، حسن و حسين نزد رسول الله </w:t>
      </w:r>
      <w:r w:rsidR="00420579" w:rsidRPr="00CC6A86">
        <w:rPr>
          <w:rFonts w:cs="CTraditional Arabic" w:hint="cs"/>
          <w:sz w:val="28"/>
          <w:rtl/>
          <w:lang w:bidi="fa-IR"/>
        </w:rPr>
        <w:t>ع</w:t>
      </w:r>
      <w:r w:rsidR="00420579">
        <w:rPr>
          <w:rFonts w:hint="cs"/>
          <w:sz w:val="28"/>
          <w:rtl/>
          <w:lang w:bidi="fa-IR"/>
        </w:rPr>
        <w:t xml:space="preserve"> آمد و گفت: اي رسول خدا، اينها فرزندان تو هستند. پس چيزي از ارث به اينها بده. فرمود: هيبت و شكوه من براي حسن، و شجاعت و بخشش من براي حسين.</w:t>
      </w:r>
      <w:r w:rsidR="00420579">
        <w:rPr>
          <w:rStyle w:val="a4"/>
          <w:sz w:val="28"/>
          <w:rtl/>
          <w:lang w:bidi="fa-IR"/>
        </w:rPr>
        <w:footnoteReference w:id="213"/>
      </w:r>
      <w:r w:rsidR="00420579">
        <w:rPr>
          <w:rFonts w:hint="cs"/>
          <w:sz w:val="28"/>
          <w:rtl/>
          <w:lang w:bidi="fa-IR"/>
        </w:rPr>
        <w:t xml:space="preserve"> </w:t>
      </w:r>
    </w:p>
    <w:p w:rsidR="00420579" w:rsidRDefault="00420579" w:rsidP="006D3981">
      <w:pPr>
        <w:ind w:firstLine="284"/>
        <w:jc w:val="lowKashida"/>
        <w:rPr>
          <w:sz w:val="28"/>
          <w:rtl/>
          <w:lang w:bidi="fa-IR"/>
        </w:rPr>
      </w:pPr>
      <w:r>
        <w:rPr>
          <w:rFonts w:hint="cs"/>
          <w:sz w:val="28"/>
          <w:rtl/>
          <w:lang w:bidi="fa-IR"/>
        </w:rPr>
        <w:t xml:space="preserve">روايت دوم این است که فاطمه گفت: ای رسول خدا </w:t>
      </w:r>
      <w:r w:rsidRPr="00CC6A86">
        <w:rPr>
          <w:rFonts w:cs="CTraditional Arabic" w:hint="cs"/>
          <w:sz w:val="28"/>
          <w:rtl/>
          <w:lang w:bidi="fa-IR"/>
        </w:rPr>
        <w:t>ع</w:t>
      </w:r>
      <w:r>
        <w:rPr>
          <w:rFonts w:hint="cs"/>
          <w:sz w:val="28"/>
          <w:rtl/>
          <w:lang w:bidi="fa-IR"/>
        </w:rPr>
        <w:t>، اينها فرزندان تو هستند، ‌هديه</w:t>
      </w:r>
      <w:r w:rsidR="002A7A91">
        <w:rPr>
          <w:rFonts w:hint="eastAsia"/>
          <w:sz w:val="28"/>
          <w:rtl/>
          <w:lang w:bidi="fa-IR"/>
        </w:rPr>
        <w:t>‌</w:t>
      </w:r>
      <w:r>
        <w:rPr>
          <w:rFonts w:hint="cs"/>
          <w:sz w:val="28"/>
          <w:rtl/>
          <w:lang w:bidi="fa-IR"/>
        </w:rPr>
        <w:t xml:space="preserve">اي به آنان بده. رسول الله </w:t>
      </w:r>
      <w:r w:rsidRPr="00CC6A86">
        <w:rPr>
          <w:rFonts w:cs="CTraditional Arabic" w:hint="cs"/>
          <w:sz w:val="28"/>
          <w:rtl/>
          <w:lang w:bidi="fa-IR"/>
        </w:rPr>
        <w:t>ع</w:t>
      </w:r>
      <w:r>
        <w:rPr>
          <w:rFonts w:hint="cs"/>
          <w:sz w:val="28"/>
          <w:rtl/>
          <w:lang w:bidi="fa-IR"/>
        </w:rPr>
        <w:t xml:space="preserve"> فرمود: هديه</w:t>
      </w:r>
      <w:r w:rsidR="002A7A91">
        <w:rPr>
          <w:rFonts w:hint="eastAsia"/>
          <w:sz w:val="28"/>
          <w:rtl/>
          <w:lang w:bidi="fa-IR"/>
        </w:rPr>
        <w:t>‌</w:t>
      </w:r>
      <w:r>
        <w:rPr>
          <w:rFonts w:hint="cs"/>
          <w:sz w:val="28"/>
          <w:rtl/>
          <w:lang w:bidi="fa-IR"/>
        </w:rPr>
        <w:t>ی حسن، هيبت و شكوه من و هديه</w:t>
      </w:r>
      <w:r w:rsidR="002A7A91">
        <w:rPr>
          <w:rFonts w:hint="eastAsia"/>
          <w:sz w:val="28"/>
          <w:rtl/>
          <w:lang w:bidi="fa-IR"/>
        </w:rPr>
        <w:t>‌</w:t>
      </w:r>
      <w:r>
        <w:rPr>
          <w:rFonts w:hint="cs"/>
          <w:sz w:val="28"/>
          <w:rtl/>
          <w:lang w:bidi="fa-IR"/>
        </w:rPr>
        <w:t>ی حسين، شجاعت و بخشش من است.</w:t>
      </w:r>
      <w:r>
        <w:rPr>
          <w:rStyle w:val="a4"/>
          <w:sz w:val="28"/>
          <w:rtl/>
          <w:lang w:bidi="fa-IR"/>
        </w:rPr>
        <w:footnoteReference w:id="214"/>
      </w:r>
      <w:r>
        <w:rPr>
          <w:rFonts w:hint="cs"/>
          <w:sz w:val="28"/>
          <w:rtl/>
          <w:lang w:bidi="fa-IR"/>
        </w:rPr>
        <w:t xml:space="preserve"> </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مجلسي و بسیاری دیگر خواسته اند كه اثبات كنند، ابوبكر و همراهانش اين امر را نمي</w:t>
      </w:r>
      <w:r w:rsidR="002A7A91">
        <w:rPr>
          <w:rFonts w:hint="eastAsia"/>
          <w:sz w:val="28"/>
          <w:rtl/>
          <w:lang w:bidi="fa-IR"/>
        </w:rPr>
        <w:t>‌</w:t>
      </w:r>
      <w:r w:rsidR="00420579">
        <w:rPr>
          <w:rFonts w:hint="cs"/>
          <w:sz w:val="28"/>
          <w:rtl/>
          <w:lang w:bidi="fa-IR"/>
        </w:rPr>
        <w:t>دانستند و فقط مي</w:t>
      </w:r>
      <w:r w:rsidR="002A7A91">
        <w:rPr>
          <w:rFonts w:hint="eastAsia"/>
          <w:sz w:val="28"/>
          <w:rtl/>
          <w:lang w:bidi="fa-IR"/>
        </w:rPr>
        <w:t>‌</w:t>
      </w:r>
      <w:r w:rsidR="00420579">
        <w:rPr>
          <w:rFonts w:hint="cs"/>
          <w:sz w:val="28"/>
          <w:rtl/>
          <w:lang w:bidi="fa-IR"/>
        </w:rPr>
        <w:t>خواستند علي و اهل بيت را مفلس كنند تا مردم به مال و منال آنها روي نياورند. اين قوم و تفكرشان بسیار تعجب آور هستند. آيا آنها گمان مي</w:t>
      </w:r>
      <w:r w:rsidR="002A7A91">
        <w:rPr>
          <w:rFonts w:hint="eastAsia"/>
          <w:sz w:val="28"/>
          <w:rtl/>
          <w:lang w:bidi="fa-IR"/>
        </w:rPr>
        <w:t>‌</w:t>
      </w:r>
      <w:r w:rsidR="00420579">
        <w:rPr>
          <w:rFonts w:hint="cs"/>
          <w:sz w:val="28"/>
          <w:rtl/>
          <w:lang w:bidi="fa-IR"/>
        </w:rPr>
        <w:t>كنند كه علي و اهل بيت، مانند حکومت</w:t>
      </w:r>
      <w:r w:rsidR="002A7A91">
        <w:rPr>
          <w:rFonts w:hint="eastAsia"/>
          <w:sz w:val="28"/>
          <w:rtl/>
          <w:lang w:bidi="fa-IR"/>
        </w:rPr>
        <w:t>‌</w:t>
      </w:r>
      <w:r w:rsidR="00420579">
        <w:rPr>
          <w:rFonts w:hint="cs"/>
          <w:sz w:val="28"/>
          <w:rtl/>
          <w:lang w:bidi="fa-IR"/>
        </w:rPr>
        <w:t>طلبان و ریاست طلبان هستند که به وسیله</w:t>
      </w:r>
      <w:r w:rsidR="002A7A91">
        <w:rPr>
          <w:rFonts w:hint="eastAsia"/>
          <w:sz w:val="28"/>
          <w:rtl/>
          <w:lang w:bidi="fa-IR"/>
        </w:rPr>
        <w:t>‌</w:t>
      </w:r>
      <w:r w:rsidR="00420579">
        <w:rPr>
          <w:rFonts w:hint="cs"/>
          <w:sz w:val="28"/>
          <w:rtl/>
          <w:lang w:bidi="fa-IR"/>
        </w:rPr>
        <w:t>ی مال و رشوه دنبال حکومت و قدرت باشند؟ اگر اين گونه بود آنها مال زيادي داشتند؛ چون كليني از ابوالحسن – امام دهم شیعیان– روایت مي</w:t>
      </w:r>
      <w:r w:rsidR="002A7A91">
        <w:rPr>
          <w:rFonts w:hint="eastAsia"/>
          <w:sz w:val="28"/>
          <w:rtl/>
          <w:lang w:bidi="fa-IR"/>
        </w:rPr>
        <w:t>‌</w:t>
      </w:r>
      <w:r w:rsidR="002A7A91">
        <w:rPr>
          <w:rFonts w:hint="cs"/>
          <w:sz w:val="28"/>
          <w:rtl/>
          <w:lang w:bidi="fa-IR"/>
        </w:rPr>
        <w:t>كند كه ديوارهاي هفت گانه</w:t>
      </w:r>
      <w:r w:rsidR="00420579">
        <w:rPr>
          <w:rFonts w:hint="cs"/>
          <w:sz w:val="28"/>
          <w:rtl/>
          <w:lang w:bidi="fa-IR"/>
        </w:rPr>
        <w:t xml:space="preserve"> وقف فاطمه شده و آنها عبارتند از: 1- دلال 2- عوف 3- حسني 4- صافيه 5- آنچه مادر ابراهيم داشت 6- مثيب 7- برق</w:t>
      </w:r>
      <w:r w:rsidR="002A7A91">
        <w:rPr>
          <w:rFonts w:hint="cs"/>
          <w:sz w:val="28"/>
          <w:rtl/>
          <w:lang w:bidi="fa-IR"/>
        </w:rPr>
        <w:t>ه</w:t>
      </w:r>
      <w:r w:rsidR="00420579">
        <w:rPr>
          <w:rFonts w:hint="cs"/>
          <w:sz w:val="28"/>
          <w:rtl/>
          <w:lang w:bidi="fa-IR"/>
        </w:rPr>
        <w:t>.</w:t>
      </w:r>
      <w:r w:rsidR="00420579">
        <w:rPr>
          <w:rStyle w:val="a4"/>
          <w:sz w:val="28"/>
          <w:rtl/>
          <w:lang w:bidi="fa-IR"/>
        </w:rPr>
        <w:footnoteReference w:id="215"/>
      </w:r>
      <w:r w:rsidR="00420579">
        <w:rPr>
          <w:rFonts w:hint="cs"/>
          <w:sz w:val="28"/>
          <w:rtl/>
          <w:lang w:bidi="fa-IR"/>
        </w:rPr>
        <w:t xml:space="preserve"> </w:t>
      </w:r>
    </w:p>
    <w:p w:rsidR="00420579" w:rsidRDefault="00420579" w:rsidP="006D3981">
      <w:pPr>
        <w:ind w:firstLine="284"/>
        <w:jc w:val="lowKashida"/>
        <w:rPr>
          <w:sz w:val="28"/>
          <w:rtl/>
          <w:lang w:bidi="fa-IR"/>
        </w:rPr>
      </w:pPr>
      <w:r>
        <w:rPr>
          <w:rFonts w:hint="cs"/>
          <w:sz w:val="28"/>
          <w:rtl/>
          <w:lang w:bidi="fa-IR"/>
        </w:rPr>
        <w:t>آيا كسي كه اين ديوارهاي هفت</w:t>
      </w:r>
      <w:r w:rsidR="002A7A91">
        <w:rPr>
          <w:rFonts w:hint="eastAsia"/>
          <w:sz w:val="28"/>
          <w:rtl/>
          <w:lang w:bidi="fa-IR"/>
        </w:rPr>
        <w:t>‌</w:t>
      </w:r>
      <w:r>
        <w:rPr>
          <w:rFonts w:hint="cs"/>
          <w:sz w:val="28"/>
          <w:rtl/>
          <w:lang w:bidi="fa-IR"/>
        </w:rPr>
        <w:t>گانه را دارد،‌ چیزی از مال کم دارد؟</w:t>
      </w:r>
    </w:p>
    <w:p w:rsidR="00420579" w:rsidRDefault="00420579" w:rsidP="006D3981">
      <w:pPr>
        <w:widowControl w:val="0"/>
        <w:ind w:firstLine="284"/>
        <w:jc w:val="lowKashida"/>
        <w:rPr>
          <w:sz w:val="28"/>
          <w:rtl/>
          <w:lang w:bidi="fa-IR"/>
        </w:rPr>
      </w:pPr>
      <w:r>
        <w:rPr>
          <w:rFonts w:hint="cs"/>
          <w:sz w:val="28"/>
          <w:rtl/>
          <w:lang w:bidi="fa-IR"/>
        </w:rPr>
        <w:t>آنان گمان مي</w:t>
      </w:r>
      <w:r w:rsidR="002A7A91">
        <w:rPr>
          <w:rFonts w:hint="eastAsia"/>
          <w:sz w:val="28"/>
          <w:rtl/>
          <w:lang w:bidi="fa-IR"/>
        </w:rPr>
        <w:t>‌</w:t>
      </w:r>
      <w:r>
        <w:rPr>
          <w:rFonts w:hint="cs"/>
          <w:sz w:val="28"/>
          <w:rtl/>
          <w:lang w:bidi="fa-IR"/>
        </w:rPr>
        <w:t xml:space="preserve">كنند كه پیامبر </w:t>
      </w:r>
      <w:r w:rsidRPr="00CC6A86">
        <w:rPr>
          <w:rFonts w:cs="CTraditional Arabic" w:hint="cs"/>
          <w:sz w:val="28"/>
          <w:rtl/>
          <w:lang w:bidi="fa-IR"/>
        </w:rPr>
        <w:t>ع</w:t>
      </w:r>
      <w:r>
        <w:rPr>
          <w:rFonts w:hint="cs"/>
          <w:sz w:val="28"/>
          <w:rtl/>
          <w:lang w:bidi="fa-IR"/>
        </w:rPr>
        <w:t xml:space="preserve"> اموال دولت را، اموال و ملك خودش دانسته است؟ اين چيزي است كه عقل حتي در اين عصر كه عصر غارت و چپاول و عصر بي</w:t>
      </w:r>
      <w:r w:rsidR="002A7A91">
        <w:rPr>
          <w:rFonts w:hint="eastAsia"/>
          <w:sz w:val="28"/>
          <w:rtl/>
          <w:lang w:bidi="fa-IR"/>
        </w:rPr>
        <w:t>‌</w:t>
      </w:r>
      <w:r>
        <w:rPr>
          <w:rFonts w:hint="cs"/>
          <w:sz w:val="28"/>
          <w:rtl/>
          <w:lang w:bidi="fa-IR"/>
        </w:rPr>
        <w:t>مبالاتي و عدم تمسّك به دين است، به اين كار راضي نيست. در چنين دوره</w:t>
      </w:r>
      <w:r w:rsidR="002A7A91">
        <w:rPr>
          <w:rFonts w:hint="eastAsia"/>
          <w:sz w:val="28"/>
          <w:rtl/>
          <w:lang w:bidi="fa-IR"/>
        </w:rPr>
        <w:t>‌</w:t>
      </w:r>
      <w:r>
        <w:rPr>
          <w:rFonts w:hint="cs"/>
          <w:sz w:val="28"/>
          <w:rtl/>
          <w:lang w:bidi="fa-IR"/>
        </w:rPr>
        <w:t>اي می</w:t>
      </w:r>
      <w:r w:rsidR="002A7A91">
        <w:rPr>
          <w:rFonts w:hint="eastAsia"/>
          <w:sz w:val="28"/>
          <w:rtl/>
          <w:lang w:bidi="fa-IR"/>
        </w:rPr>
        <w:t>‌</w:t>
      </w:r>
      <w:r>
        <w:rPr>
          <w:rFonts w:hint="cs"/>
          <w:sz w:val="28"/>
          <w:rtl/>
          <w:lang w:bidi="fa-IR"/>
        </w:rPr>
        <w:t>بینی كه پادشاهان و حكام اگر بر سرزميني چيره شوند و آن را فتح كنند،</w:t>
      </w:r>
      <w:r w:rsidR="002A7A91">
        <w:rPr>
          <w:rFonts w:hint="cs"/>
          <w:sz w:val="28"/>
          <w:rtl/>
          <w:lang w:bidi="fa-IR"/>
        </w:rPr>
        <w:t xml:space="preserve"> </w:t>
      </w:r>
      <w:r>
        <w:rPr>
          <w:rFonts w:hint="cs"/>
          <w:sz w:val="28"/>
          <w:rtl/>
          <w:lang w:bidi="fa-IR"/>
        </w:rPr>
        <w:t>‌آن را ملك خود قرار نمي</w:t>
      </w:r>
      <w:r w:rsidR="002A7A91">
        <w:rPr>
          <w:rFonts w:hint="eastAsia"/>
          <w:sz w:val="28"/>
          <w:rtl/>
          <w:lang w:bidi="fa-IR"/>
        </w:rPr>
        <w:t>‌</w:t>
      </w:r>
      <w:r>
        <w:rPr>
          <w:rFonts w:hint="cs"/>
          <w:sz w:val="28"/>
          <w:rtl/>
          <w:lang w:bidi="fa-IR"/>
        </w:rPr>
        <w:t>دهند بلكه ملك دولت قرار می</w:t>
      </w:r>
      <w:r w:rsidR="002A7A91">
        <w:rPr>
          <w:rFonts w:hint="eastAsia"/>
          <w:sz w:val="28"/>
          <w:rtl/>
          <w:lang w:bidi="fa-IR"/>
        </w:rPr>
        <w:t>‌</w:t>
      </w:r>
      <w:r>
        <w:rPr>
          <w:rFonts w:hint="cs"/>
          <w:sz w:val="28"/>
          <w:rtl/>
          <w:lang w:bidi="fa-IR"/>
        </w:rPr>
        <w:t>دهند و در راه مصالح ملت و امور عام و خاص در آن دخل و تصرف مي</w:t>
      </w:r>
      <w:r w:rsidR="002A7A91">
        <w:rPr>
          <w:rFonts w:hint="eastAsia"/>
          <w:sz w:val="28"/>
          <w:rtl/>
          <w:lang w:bidi="fa-IR"/>
        </w:rPr>
        <w:t>‌</w:t>
      </w:r>
      <w:r>
        <w:rPr>
          <w:rFonts w:hint="cs"/>
          <w:sz w:val="28"/>
          <w:rtl/>
          <w:lang w:bidi="fa-IR"/>
        </w:rPr>
        <w:t xml:space="preserve">كنند. پس آيا رسول الله </w:t>
      </w:r>
      <w:r w:rsidRPr="00CC6A86">
        <w:rPr>
          <w:rFonts w:cs="CTraditional Arabic" w:hint="cs"/>
          <w:sz w:val="28"/>
          <w:rtl/>
          <w:lang w:bidi="fa-IR"/>
        </w:rPr>
        <w:t>ع</w:t>
      </w:r>
      <w:r>
        <w:rPr>
          <w:rFonts w:hint="cs"/>
          <w:sz w:val="28"/>
          <w:rtl/>
          <w:lang w:bidi="fa-IR"/>
        </w:rPr>
        <w:t xml:space="preserve"> –پدر و مادر و جانم فداي ا</w:t>
      </w:r>
      <w:r w:rsidR="002A7A91">
        <w:rPr>
          <w:rFonts w:hint="cs"/>
          <w:sz w:val="28"/>
          <w:rtl/>
          <w:lang w:bidi="fa-IR"/>
        </w:rPr>
        <w:t>یشان</w:t>
      </w:r>
      <w:r>
        <w:rPr>
          <w:rFonts w:hint="cs"/>
          <w:sz w:val="28"/>
          <w:rtl/>
          <w:lang w:bidi="fa-IR"/>
        </w:rPr>
        <w:t xml:space="preserve"> باد – از ديدگاه شیعه خودشان را بر ديگران ترجيح مي</w:t>
      </w:r>
      <w:r w:rsidR="002A7A91">
        <w:rPr>
          <w:rFonts w:hint="eastAsia"/>
          <w:sz w:val="28"/>
          <w:rtl/>
          <w:lang w:bidi="fa-IR"/>
        </w:rPr>
        <w:t>‌</w:t>
      </w:r>
      <w:r>
        <w:rPr>
          <w:rFonts w:hint="cs"/>
          <w:sz w:val="28"/>
          <w:rtl/>
          <w:lang w:bidi="fa-IR"/>
        </w:rPr>
        <w:t xml:space="preserve">دهد؟ سبحان الله كه اين دروغ و بهتاني بيش نيست. پيامبرِ بزرگوار و مهربان و بخشنده، از چنين تهمتي مبرا است. </w:t>
      </w:r>
    </w:p>
    <w:p w:rsidR="00420579" w:rsidRPr="00363F2F" w:rsidRDefault="00420579" w:rsidP="006D3981">
      <w:pPr>
        <w:widowControl w:val="0"/>
        <w:ind w:firstLine="284"/>
        <w:jc w:val="lowKashida"/>
        <w:rPr>
          <w:sz w:val="32"/>
          <w:rtl/>
        </w:rPr>
      </w:pPr>
      <w:r>
        <w:rPr>
          <w:rFonts w:hint="cs"/>
          <w:sz w:val="28"/>
          <w:rtl/>
          <w:lang w:bidi="fa-IR"/>
        </w:rPr>
        <w:t>نكته</w:t>
      </w:r>
      <w:r w:rsidR="002A7A91">
        <w:rPr>
          <w:rFonts w:hint="eastAsia"/>
          <w:sz w:val="28"/>
          <w:rtl/>
          <w:lang w:bidi="fa-IR"/>
        </w:rPr>
        <w:t>‌</w:t>
      </w:r>
      <w:r>
        <w:rPr>
          <w:rFonts w:hint="cs"/>
          <w:sz w:val="28"/>
          <w:rtl/>
          <w:lang w:bidi="fa-IR"/>
        </w:rPr>
        <w:t>ی ديگري كه باقي مي</w:t>
      </w:r>
      <w:r w:rsidR="002A7A91">
        <w:rPr>
          <w:rFonts w:hint="eastAsia"/>
          <w:sz w:val="28"/>
          <w:rtl/>
          <w:lang w:bidi="fa-IR"/>
        </w:rPr>
        <w:t>‌</w:t>
      </w:r>
      <w:r>
        <w:rPr>
          <w:rFonts w:hint="cs"/>
          <w:sz w:val="28"/>
          <w:rtl/>
          <w:lang w:bidi="fa-IR"/>
        </w:rPr>
        <w:t xml:space="preserve">ماند اين است كه اگر فدك ميراث رسول الله </w:t>
      </w:r>
      <w:r w:rsidRPr="00CC6A86">
        <w:rPr>
          <w:rFonts w:cs="CTraditional Arabic" w:hint="cs"/>
          <w:sz w:val="28"/>
          <w:rtl/>
          <w:lang w:bidi="fa-IR"/>
        </w:rPr>
        <w:t>ع</w:t>
      </w:r>
      <w:r>
        <w:rPr>
          <w:rFonts w:hint="cs"/>
          <w:sz w:val="28"/>
          <w:rtl/>
          <w:lang w:bidi="fa-IR"/>
        </w:rPr>
        <w:t xml:space="preserve"> است، تنها فاطمه وارث آن نبوده، بلكه دو دختر ابوبكر صديق و عمر فاروق نيز، وارثان آن بوده اند. ابوبکر صديق و عمر فاروق، از فدک چیزی به ارث دو دخترشان درنیاوردند همان طور كه چیزی را به ارث فاطمه درنیاوردند. همچنین عباس، عموي پيامبر </w:t>
      </w:r>
      <w:r w:rsidRPr="00CC6A86">
        <w:rPr>
          <w:rFonts w:cs="CTraditional Arabic" w:hint="cs"/>
          <w:sz w:val="28"/>
          <w:rtl/>
          <w:lang w:bidi="fa-IR"/>
        </w:rPr>
        <w:t>ع</w:t>
      </w:r>
      <w:r>
        <w:rPr>
          <w:rFonts w:hint="cs"/>
          <w:sz w:val="28"/>
          <w:rtl/>
          <w:lang w:bidi="fa-IR"/>
        </w:rPr>
        <w:t>، كه زنده بود و بدون شك از وارثان پیامبر</w:t>
      </w:r>
      <w:r w:rsidRPr="00271A7E">
        <w:rPr>
          <w:rFonts w:cs="CTraditional Arabic" w:hint="cs"/>
          <w:sz w:val="28"/>
          <w:rtl/>
          <w:lang w:bidi="fa-IR"/>
        </w:rPr>
        <w:t>ع</w:t>
      </w:r>
      <w:r>
        <w:rPr>
          <w:rFonts w:hint="cs"/>
          <w:sz w:val="28"/>
          <w:rtl/>
          <w:lang w:bidi="fa-IR"/>
        </w:rPr>
        <w:t xml:space="preserve"> بود، ولی با این وجود چیزی از فدک به ارث نبرد.</w:t>
      </w:r>
      <w:r w:rsidRPr="002432A6">
        <w:rPr>
          <w:rFonts w:hint="cs"/>
          <w:sz w:val="32"/>
          <w:rtl/>
        </w:rPr>
        <w:t xml:space="preserve"> </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آیا تصور می</w:t>
      </w:r>
      <w:r w:rsidR="002A7A91">
        <w:rPr>
          <w:rFonts w:hint="eastAsia"/>
          <w:sz w:val="28"/>
          <w:rtl/>
          <w:lang w:bidi="fa-IR"/>
        </w:rPr>
        <w:t>‌</w:t>
      </w:r>
      <w:r w:rsidR="00420579">
        <w:rPr>
          <w:rFonts w:hint="cs"/>
          <w:sz w:val="28"/>
          <w:rtl/>
          <w:lang w:bidi="fa-IR"/>
        </w:rPr>
        <w:t>کنی که معترضان شیعه نمي</w:t>
      </w:r>
      <w:r w:rsidR="002A7A91">
        <w:rPr>
          <w:rFonts w:hint="eastAsia"/>
          <w:sz w:val="28"/>
          <w:rtl/>
          <w:lang w:bidi="fa-IR"/>
        </w:rPr>
        <w:t>‌</w:t>
      </w:r>
      <w:r w:rsidR="00420579">
        <w:rPr>
          <w:rFonts w:hint="cs"/>
          <w:sz w:val="28"/>
          <w:rtl/>
          <w:lang w:bidi="fa-IR"/>
        </w:rPr>
        <w:t>دانند كه در مذهب خودشان، زن از زمين و اموال غير منقول چیزی به ارث نمي</w:t>
      </w:r>
      <w:r w:rsidR="002A7A91">
        <w:rPr>
          <w:rFonts w:hint="eastAsia"/>
          <w:sz w:val="28"/>
          <w:rtl/>
          <w:lang w:bidi="fa-IR"/>
        </w:rPr>
        <w:t>‌</w:t>
      </w:r>
      <w:r w:rsidR="00420579">
        <w:rPr>
          <w:rFonts w:hint="cs"/>
          <w:sz w:val="28"/>
          <w:rtl/>
          <w:lang w:bidi="fa-IR"/>
        </w:rPr>
        <w:t xml:space="preserve">برد؟ </w:t>
      </w:r>
    </w:p>
    <w:p w:rsidR="00420579" w:rsidRDefault="00420579" w:rsidP="006D3981">
      <w:pPr>
        <w:ind w:firstLine="284"/>
        <w:jc w:val="lowKashida"/>
        <w:rPr>
          <w:sz w:val="28"/>
          <w:rtl/>
          <w:lang w:bidi="fa-IR"/>
        </w:rPr>
      </w:pPr>
      <w:r>
        <w:rPr>
          <w:rFonts w:hint="cs"/>
          <w:sz w:val="28"/>
          <w:rtl/>
          <w:lang w:bidi="fa-IR"/>
        </w:rPr>
        <w:t>محدثانشان ابواب جداگانه</w:t>
      </w:r>
      <w:r w:rsidR="002A7A91">
        <w:rPr>
          <w:rFonts w:hint="eastAsia"/>
          <w:sz w:val="28"/>
          <w:rtl/>
          <w:lang w:bidi="fa-IR"/>
        </w:rPr>
        <w:t>‌</w:t>
      </w:r>
      <w:r>
        <w:rPr>
          <w:rFonts w:hint="cs"/>
          <w:sz w:val="28"/>
          <w:rtl/>
          <w:lang w:bidi="fa-IR"/>
        </w:rPr>
        <w:t>ای در اين زمينه آورده اند. به كتاب كليني بنگريد كه باب مستقلي را به نام «زنان از اموال غير منقول چیزی به ارث نمي</w:t>
      </w:r>
      <w:r w:rsidR="002A7A91">
        <w:rPr>
          <w:rFonts w:hint="eastAsia"/>
          <w:sz w:val="28"/>
          <w:rtl/>
          <w:lang w:bidi="fa-IR"/>
        </w:rPr>
        <w:t>‌</w:t>
      </w:r>
      <w:r>
        <w:rPr>
          <w:rFonts w:hint="cs"/>
          <w:sz w:val="28"/>
          <w:rtl/>
          <w:lang w:bidi="fa-IR"/>
        </w:rPr>
        <w:t>برند» با روايات زيادي در ذيل آن آورده است.</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از ابوجعفر – امام معصوم چهارم شیعیان – روايت شده كه گفت: «زنان از زمين و اموال غير منقول چيزي به ارث نمي</w:t>
      </w:r>
      <w:r w:rsidR="002A7A91">
        <w:rPr>
          <w:rFonts w:hint="eastAsia"/>
          <w:sz w:val="28"/>
          <w:rtl/>
          <w:lang w:bidi="fa-IR"/>
        </w:rPr>
        <w:t>‌</w:t>
      </w:r>
      <w:r w:rsidR="00420579">
        <w:rPr>
          <w:rFonts w:hint="cs"/>
          <w:sz w:val="28"/>
          <w:rtl/>
          <w:lang w:bidi="fa-IR"/>
        </w:rPr>
        <w:t>برند».</w:t>
      </w:r>
      <w:r w:rsidR="00420579">
        <w:rPr>
          <w:rStyle w:val="a4"/>
          <w:sz w:val="28"/>
          <w:rtl/>
          <w:lang w:bidi="fa-IR"/>
        </w:rPr>
        <w:footnoteReference w:id="216"/>
      </w:r>
      <w:r w:rsidR="00420579">
        <w:rPr>
          <w:rFonts w:hint="cs"/>
          <w:sz w:val="28"/>
          <w:rtl/>
          <w:lang w:bidi="fa-IR"/>
        </w:rPr>
        <w:t xml:space="preserve"> </w:t>
      </w:r>
    </w:p>
    <w:p w:rsidR="00420579" w:rsidRDefault="00472FA4" w:rsidP="006D3981">
      <w:pPr>
        <w:ind w:firstLine="284"/>
        <w:jc w:val="lowKashida"/>
        <w:rPr>
          <w:sz w:val="28"/>
          <w:rtl/>
          <w:lang w:bidi="fa-IR"/>
        </w:rPr>
      </w:pPr>
      <w:r>
        <w:rPr>
          <w:rFonts w:hint="cs"/>
          <w:sz w:val="28"/>
          <w:rtl/>
          <w:lang w:bidi="fa-IR"/>
        </w:rPr>
        <w:t xml:space="preserve"> </w:t>
      </w:r>
      <w:r w:rsidR="002A7A91">
        <w:rPr>
          <w:rFonts w:hint="cs"/>
          <w:sz w:val="28"/>
          <w:rtl/>
          <w:lang w:bidi="fa-IR"/>
        </w:rPr>
        <w:t>صدوق</w:t>
      </w:r>
      <w:r w:rsidR="00420579">
        <w:rPr>
          <w:rFonts w:hint="cs"/>
          <w:sz w:val="28"/>
          <w:rtl/>
          <w:lang w:bidi="fa-IR"/>
        </w:rPr>
        <w:t>،</w:t>
      </w:r>
      <w:r w:rsidR="002A7A91">
        <w:rPr>
          <w:rFonts w:hint="cs"/>
          <w:sz w:val="28"/>
          <w:rtl/>
          <w:lang w:bidi="fa-IR"/>
        </w:rPr>
        <w:t xml:space="preserve"> </w:t>
      </w:r>
      <w:r w:rsidR="00420579">
        <w:rPr>
          <w:rFonts w:hint="cs"/>
          <w:sz w:val="28"/>
          <w:rtl/>
          <w:lang w:bidi="fa-IR"/>
        </w:rPr>
        <w:t xml:space="preserve">ابن بابويه قمي، در </w:t>
      </w:r>
      <w:r w:rsidR="002A7A91">
        <w:rPr>
          <w:rFonts w:hint="cs"/>
          <w:sz w:val="28"/>
          <w:rtl/>
          <w:lang w:bidi="fa-IR"/>
        </w:rPr>
        <w:t>کتاب</w:t>
      </w:r>
      <w:r w:rsidR="00420579">
        <w:rPr>
          <w:rFonts w:hint="cs"/>
          <w:sz w:val="28"/>
          <w:rtl/>
          <w:lang w:bidi="fa-IR"/>
        </w:rPr>
        <w:t xml:space="preserve"> خود، «من لا يحضره الفقيه» از ابوعبدالله جعفر – امام پنجم شیعیان– آورده كه گفت: «از جعفر سؤال كردم كه زنان در چه چيزهايي ارث مي</w:t>
      </w:r>
      <w:r w:rsidR="002A7A91">
        <w:rPr>
          <w:rFonts w:hint="eastAsia"/>
          <w:sz w:val="28"/>
          <w:rtl/>
          <w:lang w:bidi="fa-IR"/>
        </w:rPr>
        <w:t>‌</w:t>
      </w:r>
      <w:r w:rsidR="00420579">
        <w:rPr>
          <w:rFonts w:hint="cs"/>
          <w:sz w:val="28"/>
          <w:rtl/>
          <w:lang w:bidi="fa-IR"/>
        </w:rPr>
        <w:t>برند؟ گفت: زنان در زمين و اموال غير منقول ارث نمي</w:t>
      </w:r>
      <w:r w:rsidR="002A7A91">
        <w:rPr>
          <w:rFonts w:hint="eastAsia"/>
          <w:sz w:val="28"/>
          <w:rtl/>
          <w:lang w:bidi="fa-IR"/>
        </w:rPr>
        <w:t>‌</w:t>
      </w:r>
      <w:r w:rsidR="00420579">
        <w:rPr>
          <w:rFonts w:hint="cs"/>
          <w:sz w:val="28"/>
          <w:rtl/>
          <w:lang w:bidi="fa-IR"/>
        </w:rPr>
        <w:t>برند.»</w:t>
      </w:r>
      <w:r w:rsidR="00420579">
        <w:rPr>
          <w:rStyle w:val="a4"/>
          <w:sz w:val="28"/>
          <w:rtl/>
          <w:lang w:bidi="fa-IR"/>
        </w:rPr>
        <w:footnoteReference w:id="217"/>
      </w:r>
      <w:r w:rsidR="00420579">
        <w:rPr>
          <w:rFonts w:hint="cs"/>
          <w:sz w:val="28"/>
          <w:rtl/>
          <w:lang w:bidi="fa-IR"/>
        </w:rPr>
        <w:t xml:space="preserve"> </w:t>
      </w:r>
    </w:p>
    <w:p w:rsidR="00420579" w:rsidRDefault="00420579" w:rsidP="006D3981">
      <w:pPr>
        <w:widowControl w:val="0"/>
        <w:ind w:firstLine="284"/>
        <w:jc w:val="lowKashida"/>
        <w:rPr>
          <w:sz w:val="28"/>
          <w:rtl/>
          <w:lang w:bidi="fa-IR"/>
        </w:rPr>
      </w:pPr>
      <w:r>
        <w:rPr>
          <w:rFonts w:hint="cs"/>
          <w:sz w:val="28"/>
          <w:rtl/>
          <w:lang w:bidi="fa-IR"/>
        </w:rPr>
        <w:t>آنان اتفاق علمايشان مبنی بر اینكه زن در زمين و اموال غير منقول ارث نمي</w:t>
      </w:r>
      <w:r w:rsidR="002A7A91">
        <w:rPr>
          <w:rFonts w:hint="eastAsia"/>
          <w:sz w:val="28"/>
          <w:rtl/>
          <w:lang w:bidi="fa-IR"/>
        </w:rPr>
        <w:t>‌</w:t>
      </w:r>
      <w:r>
        <w:rPr>
          <w:rFonts w:hint="cs"/>
          <w:sz w:val="28"/>
          <w:rtl/>
          <w:lang w:bidi="fa-IR"/>
        </w:rPr>
        <w:t>برد</w:t>
      </w:r>
      <w:r>
        <w:rPr>
          <w:rStyle w:val="a4"/>
          <w:sz w:val="28"/>
          <w:rtl/>
          <w:lang w:bidi="fa-IR"/>
        </w:rPr>
        <w:footnoteReference w:id="218"/>
      </w:r>
      <w:r>
        <w:rPr>
          <w:rFonts w:hint="cs"/>
          <w:sz w:val="28"/>
          <w:rtl/>
          <w:lang w:bidi="fa-IR"/>
        </w:rPr>
        <w:t>،</w:t>
      </w:r>
      <w:r w:rsidRPr="002432A6">
        <w:rPr>
          <w:rFonts w:hint="cs"/>
          <w:sz w:val="28"/>
          <w:rtl/>
          <w:lang w:bidi="fa-IR"/>
        </w:rPr>
        <w:t xml:space="preserve"> </w:t>
      </w:r>
      <w:r w:rsidR="002A7A91">
        <w:rPr>
          <w:rFonts w:hint="cs"/>
          <w:sz w:val="28"/>
          <w:rtl/>
          <w:lang w:bidi="fa-IR"/>
        </w:rPr>
        <w:t xml:space="preserve">ذكر كرده اند. </w:t>
      </w:r>
      <w:r>
        <w:rPr>
          <w:rFonts w:hint="cs"/>
          <w:sz w:val="28"/>
          <w:rtl/>
          <w:lang w:bidi="fa-IR"/>
        </w:rPr>
        <w:t>پس وقتي زن در زمين و اموال غير منقول ارث نمي</w:t>
      </w:r>
      <w:r w:rsidR="002A7A91">
        <w:rPr>
          <w:rFonts w:hint="eastAsia"/>
          <w:sz w:val="28"/>
          <w:rtl/>
          <w:lang w:bidi="fa-IR"/>
        </w:rPr>
        <w:t>‌</w:t>
      </w:r>
      <w:r>
        <w:rPr>
          <w:rFonts w:hint="cs"/>
          <w:sz w:val="28"/>
          <w:rtl/>
          <w:lang w:bidi="fa-IR"/>
        </w:rPr>
        <w:t xml:space="preserve">برد، چگونه فاطمه– طبق قول شیعه </w:t>
      </w:r>
      <w:r w:rsidR="002A7A91">
        <w:rPr>
          <w:rFonts w:hint="cs"/>
          <w:sz w:val="28"/>
          <w:rtl/>
          <w:lang w:bidi="fa-IR"/>
        </w:rPr>
        <w:t xml:space="preserve">– خواستار فدك بود؟ بدون شك فدك </w:t>
      </w:r>
      <w:r>
        <w:rPr>
          <w:rFonts w:hint="cs"/>
          <w:sz w:val="28"/>
          <w:rtl/>
          <w:lang w:bidi="fa-IR"/>
        </w:rPr>
        <w:t>نيز، جزو اموال غير منقول است و هيچ اختلافي در آن نيست.</w:t>
      </w:r>
    </w:p>
    <w:p w:rsidR="00420579" w:rsidRPr="00363F2F" w:rsidRDefault="00420579" w:rsidP="006D3981">
      <w:pPr>
        <w:widowControl w:val="0"/>
        <w:ind w:firstLine="284"/>
        <w:jc w:val="lowKashida"/>
        <w:rPr>
          <w:sz w:val="32"/>
          <w:rtl/>
        </w:rPr>
      </w:pPr>
      <w:r>
        <w:rPr>
          <w:rFonts w:hint="cs"/>
          <w:sz w:val="28"/>
          <w:rtl/>
          <w:lang w:bidi="fa-IR"/>
        </w:rPr>
        <w:t xml:space="preserve"> اما اين كه ابوبكر، فاطمه را ناراحت كرده و فاطمه برگشته و تا زمان وفاتش ديگر با ابوبکر سخن نگفت، در جواب باید گفت که فاطمه از گرفتن فدك منصرف شد و با رضایت و دلخوشی تا آخر زندگي اش از اين موضوع سخن نگفت.</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اما راجع به غصب حقوق فاطمه توسط ابوبکر باید گفت که همین مجلسی با وجود تعصب و بددهنی اش ناچار می</w:t>
      </w:r>
      <w:r w:rsidR="002A7A91">
        <w:rPr>
          <w:rFonts w:hint="eastAsia"/>
          <w:sz w:val="28"/>
          <w:rtl/>
          <w:lang w:bidi="fa-IR"/>
        </w:rPr>
        <w:t>‌</w:t>
      </w:r>
      <w:r w:rsidR="00420579">
        <w:rPr>
          <w:rFonts w:hint="cs"/>
          <w:sz w:val="28"/>
          <w:rtl/>
          <w:lang w:bidi="fa-IR"/>
        </w:rPr>
        <w:t xml:space="preserve">شود به این واقعیت اعتراف کند که: وقتی كه ابوبكر متوجه شد که فاطمه از او ناراحت است، به او گفت: من فضل و نزديكي تو را با رسول الله </w:t>
      </w:r>
      <w:r w:rsidR="00420579" w:rsidRPr="00CC6A86">
        <w:rPr>
          <w:rFonts w:cs="CTraditional Arabic" w:hint="cs"/>
          <w:sz w:val="28"/>
          <w:rtl/>
          <w:lang w:bidi="fa-IR"/>
        </w:rPr>
        <w:t>ع</w:t>
      </w:r>
      <w:r w:rsidR="00420579">
        <w:rPr>
          <w:rFonts w:hint="cs"/>
          <w:sz w:val="28"/>
          <w:rtl/>
          <w:lang w:bidi="fa-IR"/>
        </w:rPr>
        <w:t xml:space="preserve"> انكار نمي</w:t>
      </w:r>
      <w:r w:rsidR="002A7A91">
        <w:rPr>
          <w:rFonts w:hint="eastAsia"/>
          <w:sz w:val="28"/>
          <w:rtl/>
          <w:lang w:bidi="fa-IR"/>
        </w:rPr>
        <w:t>‌</w:t>
      </w:r>
      <w:r w:rsidR="00420579">
        <w:rPr>
          <w:rFonts w:hint="cs"/>
          <w:sz w:val="28"/>
          <w:rtl/>
          <w:lang w:bidi="fa-IR"/>
        </w:rPr>
        <w:t xml:space="preserve">كنم و جز براي پيروي از امر رسول الله </w:t>
      </w:r>
      <w:r w:rsidR="00420579" w:rsidRPr="00CC6A86">
        <w:rPr>
          <w:rFonts w:cs="CTraditional Arabic" w:hint="cs"/>
          <w:sz w:val="28"/>
          <w:rtl/>
          <w:lang w:bidi="fa-IR"/>
        </w:rPr>
        <w:t>ع</w:t>
      </w:r>
      <w:r w:rsidR="00420579">
        <w:rPr>
          <w:rFonts w:hint="cs"/>
          <w:sz w:val="28"/>
          <w:rtl/>
          <w:lang w:bidi="fa-IR"/>
        </w:rPr>
        <w:t xml:space="preserve"> تو را از فدك منع نكردم، و خدا را شاهد مي</w:t>
      </w:r>
      <w:r w:rsidR="002A7A91">
        <w:rPr>
          <w:rFonts w:hint="eastAsia"/>
          <w:sz w:val="28"/>
          <w:rtl/>
          <w:lang w:bidi="fa-IR"/>
        </w:rPr>
        <w:t>‌</w:t>
      </w:r>
      <w:r w:rsidR="00420579">
        <w:rPr>
          <w:rFonts w:hint="cs"/>
          <w:sz w:val="28"/>
          <w:rtl/>
          <w:lang w:bidi="fa-IR"/>
        </w:rPr>
        <w:t xml:space="preserve">گيرم كه من از رسول الله </w:t>
      </w:r>
      <w:r w:rsidR="00420579" w:rsidRPr="00CC6A86">
        <w:rPr>
          <w:rFonts w:cs="CTraditional Arabic" w:hint="cs"/>
          <w:sz w:val="28"/>
          <w:rtl/>
          <w:lang w:bidi="fa-IR"/>
        </w:rPr>
        <w:t>ع</w:t>
      </w:r>
      <w:r w:rsidR="00420579">
        <w:rPr>
          <w:rFonts w:hint="cs"/>
          <w:sz w:val="28"/>
          <w:rtl/>
          <w:lang w:bidi="fa-IR"/>
        </w:rPr>
        <w:t xml:space="preserve"> شنيدم كه فرمود:</w:t>
      </w:r>
      <w:r w:rsidR="00420579" w:rsidRPr="002432A6">
        <w:rPr>
          <w:rFonts w:ascii="mylotus" w:hAnsi="mylotus"/>
          <w:bCs/>
          <w:color w:val="808000"/>
          <w:sz w:val="32"/>
          <w:rtl/>
        </w:rPr>
        <w:t xml:space="preserve"> </w:t>
      </w:r>
      <w:r w:rsidR="00420579" w:rsidRPr="002432A6">
        <w:rPr>
          <w:rFonts w:ascii="Segoe UI" w:hAnsi="Segoe UI"/>
          <w:bCs/>
          <w:sz w:val="28"/>
          <w:rtl/>
        </w:rPr>
        <w:t>«نحن معاشر الأنبياء لا نورث، وما تركنا إلا الكتاب والحكمة والعلم»</w:t>
      </w:r>
      <w:r w:rsidR="00420579">
        <w:rPr>
          <w:rFonts w:ascii="Segoe UI" w:hAnsi="Segoe UI" w:hint="cs"/>
          <w:bCs/>
          <w:sz w:val="28"/>
          <w:rtl/>
        </w:rPr>
        <w:t>:</w:t>
      </w:r>
      <w:r w:rsidR="00420579">
        <w:rPr>
          <w:rFonts w:hint="cs"/>
          <w:sz w:val="28"/>
          <w:rtl/>
          <w:lang w:bidi="fa-IR"/>
        </w:rPr>
        <w:t xml:space="preserve"> «ما، جماعت پیامبران ‌از خود چيزي به جاي نمي</w:t>
      </w:r>
      <w:r w:rsidR="002A7A91">
        <w:rPr>
          <w:rFonts w:hint="eastAsia"/>
          <w:sz w:val="28"/>
          <w:rtl/>
          <w:lang w:bidi="fa-IR"/>
        </w:rPr>
        <w:t>‌</w:t>
      </w:r>
      <w:r w:rsidR="00420579">
        <w:rPr>
          <w:rFonts w:hint="cs"/>
          <w:sz w:val="28"/>
          <w:rtl/>
          <w:lang w:bidi="fa-IR"/>
        </w:rPr>
        <w:t>گذاريم جز كتاب و حكمت و علم». من این کار را به اتفاق همه</w:t>
      </w:r>
      <w:r w:rsidR="002A7A91">
        <w:rPr>
          <w:rFonts w:hint="eastAsia"/>
          <w:sz w:val="28"/>
          <w:rtl/>
          <w:lang w:bidi="fa-IR"/>
        </w:rPr>
        <w:t>‌</w:t>
      </w:r>
      <w:r w:rsidR="00420579">
        <w:rPr>
          <w:rFonts w:hint="cs"/>
          <w:sz w:val="28"/>
          <w:rtl/>
          <w:lang w:bidi="fa-IR"/>
        </w:rPr>
        <w:t>ی مسلمانان انجام داده ام و تنها من نیستم که این کار را می</w:t>
      </w:r>
      <w:r w:rsidR="002A7A91">
        <w:rPr>
          <w:rFonts w:hint="eastAsia"/>
          <w:sz w:val="28"/>
          <w:rtl/>
          <w:lang w:bidi="fa-IR"/>
        </w:rPr>
        <w:t>‌</w:t>
      </w:r>
      <w:r w:rsidR="00420579">
        <w:rPr>
          <w:rFonts w:hint="cs"/>
          <w:sz w:val="28"/>
          <w:rtl/>
          <w:lang w:bidi="fa-IR"/>
        </w:rPr>
        <w:t>کنم.</w:t>
      </w:r>
      <w:r w:rsidR="002A7A91">
        <w:rPr>
          <w:rFonts w:hint="cs"/>
          <w:sz w:val="28"/>
          <w:rtl/>
          <w:lang w:bidi="fa-IR"/>
        </w:rPr>
        <w:t xml:space="preserve"> </w:t>
      </w:r>
      <w:r w:rsidR="00420579">
        <w:rPr>
          <w:rFonts w:hint="cs"/>
          <w:sz w:val="28"/>
          <w:rtl/>
          <w:lang w:bidi="fa-IR"/>
        </w:rPr>
        <w:t>اگر تو مال و دارايي مي</w:t>
      </w:r>
      <w:r w:rsidR="002A7A91">
        <w:rPr>
          <w:rFonts w:hint="eastAsia"/>
          <w:sz w:val="28"/>
          <w:rtl/>
          <w:lang w:bidi="fa-IR"/>
        </w:rPr>
        <w:t>‌</w:t>
      </w:r>
      <w:r w:rsidR="00420579">
        <w:rPr>
          <w:rFonts w:hint="cs"/>
          <w:sz w:val="28"/>
          <w:rtl/>
          <w:lang w:bidi="fa-IR"/>
        </w:rPr>
        <w:t>خواهي، هر چقدر از اموال من مي</w:t>
      </w:r>
      <w:r w:rsidR="002A7A91">
        <w:rPr>
          <w:rFonts w:hint="eastAsia"/>
          <w:sz w:val="28"/>
          <w:rtl/>
          <w:lang w:bidi="fa-IR"/>
        </w:rPr>
        <w:t>‌</w:t>
      </w:r>
      <w:r w:rsidR="00420579">
        <w:rPr>
          <w:rFonts w:hint="cs"/>
          <w:sz w:val="28"/>
          <w:rtl/>
          <w:lang w:bidi="fa-IR"/>
        </w:rPr>
        <w:t>خواهي بردار، ‌چون تو عزیز پدرت و شجره</w:t>
      </w:r>
      <w:r w:rsidR="00A27C32">
        <w:rPr>
          <w:rFonts w:hint="eastAsia"/>
          <w:sz w:val="28"/>
          <w:rtl/>
          <w:lang w:bidi="fa-IR"/>
        </w:rPr>
        <w:t>‌</w:t>
      </w:r>
      <w:r w:rsidR="00420579">
        <w:rPr>
          <w:rFonts w:hint="cs"/>
          <w:sz w:val="28"/>
          <w:rtl/>
          <w:lang w:bidi="fa-IR"/>
        </w:rPr>
        <w:t>ی طيبه</w:t>
      </w:r>
      <w:r w:rsidR="00A27C32">
        <w:rPr>
          <w:rFonts w:hint="eastAsia"/>
          <w:sz w:val="28"/>
          <w:rtl/>
          <w:lang w:bidi="fa-IR"/>
        </w:rPr>
        <w:t>‌</w:t>
      </w:r>
      <w:r w:rsidR="00420579">
        <w:rPr>
          <w:rFonts w:hint="cs"/>
          <w:sz w:val="28"/>
          <w:rtl/>
          <w:lang w:bidi="fa-IR"/>
        </w:rPr>
        <w:t>ی فرزندانت هستي و هيچ كس نمي</w:t>
      </w:r>
      <w:r w:rsidR="00A27C32">
        <w:rPr>
          <w:rFonts w:hint="eastAsia"/>
          <w:sz w:val="28"/>
          <w:rtl/>
          <w:lang w:bidi="fa-IR"/>
        </w:rPr>
        <w:t>‌</w:t>
      </w:r>
      <w:r w:rsidR="00420579">
        <w:rPr>
          <w:rFonts w:hint="cs"/>
          <w:sz w:val="28"/>
          <w:rtl/>
          <w:lang w:bidi="fa-IR"/>
        </w:rPr>
        <w:t>تواند فضل تو را انكار كند.</w:t>
      </w:r>
      <w:r w:rsidR="00420579">
        <w:rPr>
          <w:rStyle w:val="a4"/>
          <w:sz w:val="28"/>
          <w:rtl/>
          <w:lang w:bidi="fa-IR"/>
        </w:rPr>
        <w:footnoteReference w:id="219"/>
      </w:r>
      <w:r w:rsidR="00420579">
        <w:rPr>
          <w:rFonts w:hint="cs"/>
          <w:sz w:val="28"/>
          <w:rtl/>
          <w:lang w:bidi="fa-IR"/>
        </w:rPr>
        <w:t xml:space="preserve"> </w:t>
      </w:r>
    </w:p>
    <w:p w:rsidR="00420579" w:rsidRPr="00363F2F" w:rsidRDefault="00472FA4" w:rsidP="006D3981">
      <w:pPr>
        <w:widowControl w:val="0"/>
        <w:ind w:firstLine="284"/>
        <w:jc w:val="lowKashida"/>
        <w:rPr>
          <w:sz w:val="32"/>
          <w:rtl/>
        </w:rPr>
      </w:pPr>
      <w:r>
        <w:rPr>
          <w:rFonts w:hint="cs"/>
          <w:sz w:val="28"/>
          <w:rtl/>
          <w:lang w:bidi="fa-IR"/>
        </w:rPr>
        <w:t xml:space="preserve"> </w:t>
      </w:r>
      <w:r w:rsidR="00420579">
        <w:rPr>
          <w:rFonts w:hint="cs"/>
          <w:sz w:val="28"/>
          <w:rtl/>
          <w:lang w:bidi="fa-IR"/>
        </w:rPr>
        <w:t>آيا بعد از اين مي</w:t>
      </w:r>
      <w:r w:rsidR="00A27C32">
        <w:rPr>
          <w:rFonts w:hint="eastAsia"/>
          <w:sz w:val="28"/>
          <w:rtl/>
          <w:lang w:bidi="fa-IR"/>
        </w:rPr>
        <w:t>‌</w:t>
      </w:r>
      <w:r w:rsidR="00420579">
        <w:rPr>
          <w:rFonts w:hint="cs"/>
          <w:sz w:val="28"/>
          <w:rtl/>
          <w:lang w:bidi="fa-IR"/>
        </w:rPr>
        <w:t>توان گفت كه ابوبكر او را ناراحت كرده و حقّش را غصب كرده و خواسته كه او را آزار بدهد و او را مفلس كند تا به اهداف و آرزوهاي خود برسد؟</w:t>
      </w:r>
      <w:r w:rsidR="00420579" w:rsidRPr="002432A6">
        <w:rPr>
          <w:sz w:val="32"/>
          <w:rtl/>
        </w:rPr>
        <w:t xml:space="preserve"> </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مگر كساني كه قلبشان، قفل و عقلشان بسته و ذهنشان کُند و حواسشان مختل باشد</w:t>
      </w:r>
      <w:r w:rsidR="00A27C32">
        <w:rPr>
          <w:rFonts w:hint="cs"/>
          <w:sz w:val="28"/>
          <w:rtl/>
          <w:lang w:bidi="fa-IR"/>
        </w:rPr>
        <w:t>!</w:t>
      </w:r>
      <w:r w:rsidR="00420579">
        <w:rPr>
          <w:rFonts w:hint="cs"/>
          <w:sz w:val="28"/>
          <w:rtl/>
          <w:lang w:bidi="fa-IR"/>
        </w:rPr>
        <w:t>. بنایی كه آنها مي</w:t>
      </w:r>
      <w:r w:rsidR="00A27C32">
        <w:rPr>
          <w:rFonts w:hint="eastAsia"/>
          <w:sz w:val="28"/>
          <w:rtl/>
          <w:lang w:bidi="fa-IR"/>
        </w:rPr>
        <w:t>‌</w:t>
      </w:r>
      <w:r w:rsidR="00420579">
        <w:rPr>
          <w:rFonts w:hint="cs"/>
          <w:sz w:val="28"/>
          <w:rtl/>
          <w:lang w:bidi="fa-IR"/>
        </w:rPr>
        <w:t>خواستند بر پایه</w:t>
      </w:r>
      <w:r w:rsidR="00A27C32">
        <w:rPr>
          <w:rFonts w:hint="eastAsia"/>
          <w:sz w:val="28"/>
          <w:rtl/>
          <w:lang w:bidi="fa-IR"/>
        </w:rPr>
        <w:t>‌</w:t>
      </w:r>
      <w:r w:rsidR="00420579">
        <w:rPr>
          <w:rFonts w:hint="cs"/>
          <w:sz w:val="28"/>
          <w:rtl/>
          <w:lang w:bidi="fa-IR"/>
        </w:rPr>
        <w:t>ی این اصول سست، جهت اجراي مجالس ماتم و لعن و طعن و غصب حقوق اهل بيت و اثبات کینه</w:t>
      </w:r>
      <w:r w:rsidR="00A27C32">
        <w:rPr>
          <w:rFonts w:hint="eastAsia"/>
          <w:sz w:val="28"/>
          <w:rtl/>
          <w:lang w:bidi="fa-IR"/>
        </w:rPr>
        <w:t>‌</w:t>
      </w:r>
      <w:r w:rsidR="00420579">
        <w:rPr>
          <w:rFonts w:hint="cs"/>
          <w:sz w:val="28"/>
          <w:rtl/>
          <w:lang w:bidi="fa-IR"/>
        </w:rPr>
        <w:t xml:space="preserve">توزی و دشمني ميان خلفاي پيامبر </w:t>
      </w:r>
      <w:r w:rsidR="00420579" w:rsidRPr="00CC6A86">
        <w:rPr>
          <w:rFonts w:cs="CTraditional Arabic" w:hint="cs"/>
          <w:sz w:val="28"/>
          <w:rtl/>
          <w:lang w:bidi="fa-IR"/>
        </w:rPr>
        <w:t>ع</w:t>
      </w:r>
      <w:r w:rsidR="00420579">
        <w:rPr>
          <w:rFonts w:hint="cs"/>
          <w:sz w:val="28"/>
          <w:rtl/>
          <w:lang w:bidi="fa-IR"/>
        </w:rPr>
        <w:t xml:space="preserve"> و اصحابش با اهل بيت، برپا کنند، همان روزی که قصد ساختنش کردند، ویران شده است، و داستاني كه مي</w:t>
      </w:r>
      <w:r w:rsidR="00A27C32">
        <w:rPr>
          <w:rFonts w:hint="eastAsia"/>
          <w:sz w:val="28"/>
          <w:rtl/>
          <w:lang w:bidi="fa-IR"/>
        </w:rPr>
        <w:t>‌</w:t>
      </w:r>
      <w:r w:rsidR="00420579">
        <w:rPr>
          <w:rFonts w:hint="cs"/>
          <w:sz w:val="28"/>
          <w:rtl/>
          <w:lang w:bidi="fa-IR"/>
        </w:rPr>
        <w:t>خواستند آن را از وهم و خيال بسازند، برباد رفته و‌ قبل از برپایی در مسير تند بادی قرار گرفت و پراكنده شد.‌ چنان كه سيد مرتضي ملقب به علم الهدي، از روزي كه علي بن ابي</w:t>
      </w:r>
      <w:r w:rsidR="00A27C32">
        <w:rPr>
          <w:rFonts w:hint="eastAsia"/>
          <w:sz w:val="28"/>
          <w:rtl/>
          <w:lang w:bidi="fa-IR"/>
        </w:rPr>
        <w:t>‌</w:t>
      </w:r>
      <w:r w:rsidR="00420579">
        <w:rPr>
          <w:rFonts w:hint="cs"/>
          <w:sz w:val="28"/>
          <w:rtl/>
          <w:lang w:bidi="fa-IR"/>
        </w:rPr>
        <w:t>طالب، همسر فاطمه، خلافت را به دست گرفت،</w:t>
      </w:r>
      <w:r w:rsidR="00A27C32">
        <w:rPr>
          <w:rFonts w:hint="cs"/>
          <w:sz w:val="28"/>
          <w:rtl/>
          <w:lang w:bidi="fa-IR"/>
        </w:rPr>
        <w:t xml:space="preserve"> </w:t>
      </w:r>
      <w:r w:rsidR="00420579">
        <w:rPr>
          <w:rFonts w:hint="cs"/>
          <w:sz w:val="28"/>
          <w:rtl/>
          <w:lang w:bidi="fa-IR"/>
        </w:rPr>
        <w:t>سخن می</w:t>
      </w:r>
      <w:r w:rsidR="00A27C32">
        <w:rPr>
          <w:rFonts w:hint="eastAsia"/>
          <w:sz w:val="28"/>
          <w:rtl/>
          <w:lang w:bidi="fa-IR"/>
        </w:rPr>
        <w:t>‌</w:t>
      </w:r>
      <w:r w:rsidR="00420579">
        <w:rPr>
          <w:rFonts w:hint="cs"/>
          <w:sz w:val="28"/>
          <w:rtl/>
          <w:lang w:bidi="fa-IR"/>
        </w:rPr>
        <w:t>گوید: «وقتي كه اين جريان به علي بن ابي</w:t>
      </w:r>
      <w:r w:rsidR="00A27C32">
        <w:rPr>
          <w:rFonts w:hint="eastAsia"/>
          <w:sz w:val="28"/>
          <w:rtl/>
          <w:lang w:bidi="fa-IR"/>
        </w:rPr>
        <w:t>‌</w:t>
      </w:r>
      <w:r w:rsidR="00420579">
        <w:rPr>
          <w:rFonts w:hint="cs"/>
          <w:sz w:val="28"/>
          <w:rtl/>
          <w:lang w:bidi="fa-IR"/>
        </w:rPr>
        <w:t>طالب رسيد، او در رد فدك سخن گفت و بيان كرد: من از خداوند خجالت مي</w:t>
      </w:r>
      <w:r w:rsidR="00A27C32">
        <w:rPr>
          <w:rFonts w:hint="eastAsia"/>
          <w:sz w:val="28"/>
          <w:rtl/>
          <w:lang w:bidi="fa-IR"/>
        </w:rPr>
        <w:t>‌</w:t>
      </w:r>
      <w:r w:rsidR="00420579">
        <w:rPr>
          <w:rFonts w:hint="cs"/>
          <w:sz w:val="28"/>
          <w:rtl/>
          <w:lang w:bidi="fa-IR"/>
        </w:rPr>
        <w:t>كشم كاري را كه ابوبكر از آن منع كرده و عمر آن را تأیید كرده، ‌بخواهم.»</w:t>
      </w:r>
      <w:r w:rsidR="00420579">
        <w:rPr>
          <w:rStyle w:val="a4"/>
          <w:sz w:val="28"/>
          <w:rtl/>
          <w:lang w:bidi="fa-IR"/>
        </w:rPr>
        <w:footnoteReference w:id="220"/>
      </w:r>
      <w:r>
        <w:rPr>
          <w:rFonts w:hint="cs"/>
          <w:sz w:val="28"/>
          <w:rtl/>
          <w:lang w:bidi="fa-IR"/>
        </w:rPr>
        <w:t xml:space="preserve"> </w:t>
      </w:r>
    </w:p>
    <w:p w:rsidR="00420579" w:rsidRPr="00363F2F" w:rsidRDefault="00472FA4" w:rsidP="006D3981">
      <w:pPr>
        <w:widowControl w:val="0"/>
        <w:ind w:firstLine="284"/>
        <w:jc w:val="lowKashida"/>
        <w:rPr>
          <w:rFonts w:hint="cs"/>
          <w:sz w:val="32"/>
          <w:rtl/>
        </w:rPr>
      </w:pPr>
      <w:r>
        <w:rPr>
          <w:rFonts w:hint="cs"/>
          <w:sz w:val="28"/>
          <w:rtl/>
          <w:lang w:bidi="fa-IR"/>
        </w:rPr>
        <w:t xml:space="preserve"> </w:t>
      </w:r>
      <w:r w:rsidR="00420579">
        <w:rPr>
          <w:rFonts w:hint="cs"/>
          <w:sz w:val="28"/>
          <w:rtl/>
          <w:lang w:bidi="fa-IR"/>
        </w:rPr>
        <w:t>به همين دليل، وقتي از ابوجعفر محمد باقر در اين باره سؤال شد كه «ای ابوجعفر، جانم فداي تو باد! آيا معتقد هستي كه ابوبكر و عمر حق شما را خورده و به شما ظلم كرده اند؟ گفت: خير،‌ قسم به كسي كه قرآن را نازل كرده تا جهانيان را از عذاب قيامت بترساند،‌ به اندازه</w:t>
      </w:r>
      <w:r w:rsidR="00A27C32">
        <w:rPr>
          <w:rFonts w:hint="eastAsia"/>
          <w:sz w:val="28"/>
          <w:rtl/>
          <w:lang w:bidi="fa-IR"/>
        </w:rPr>
        <w:t>‌</w:t>
      </w:r>
      <w:r w:rsidR="00420579">
        <w:rPr>
          <w:rFonts w:hint="cs"/>
          <w:sz w:val="28"/>
          <w:rtl/>
          <w:lang w:bidi="fa-IR"/>
        </w:rPr>
        <w:t>ی يك دانه خردل به ما ظلم نكرده اند. گفتم: آيا آنان را دوست بدارم؟ گفت: آري در دنيا و قيامت آنان را دوست بدار، و هر گناهی که به خاطر دوست داشتن آنها به تو رسید، به گردن من باشد».</w:t>
      </w:r>
      <w:r w:rsidR="00420579">
        <w:rPr>
          <w:rStyle w:val="a4"/>
          <w:sz w:val="28"/>
          <w:rtl/>
          <w:lang w:bidi="fa-IR"/>
        </w:rPr>
        <w:footnoteReference w:id="221"/>
      </w:r>
      <w:r w:rsidR="00420579" w:rsidRPr="002432A6">
        <w:rPr>
          <w:sz w:val="32"/>
          <w:rtl/>
        </w:rPr>
        <w:t xml:space="preserve"> </w:t>
      </w:r>
    </w:p>
    <w:p w:rsidR="00420579" w:rsidRPr="00363F2F" w:rsidRDefault="00472FA4" w:rsidP="006D3981">
      <w:pPr>
        <w:widowControl w:val="0"/>
        <w:ind w:firstLine="284"/>
        <w:jc w:val="lowKashida"/>
        <w:rPr>
          <w:sz w:val="32"/>
          <w:rtl/>
        </w:rPr>
      </w:pPr>
      <w:r>
        <w:rPr>
          <w:rFonts w:hint="cs"/>
          <w:sz w:val="28"/>
          <w:rtl/>
          <w:lang w:bidi="fa-IR"/>
        </w:rPr>
        <w:t xml:space="preserve"> </w:t>
      </w:r>
      <w:r w:rsidR="00420579">
        <w:rPr>
          <w:rFonts w:hint="cs"/>
          <w:sz w:val="28"/>
          <w:rtl/>
          <w:lang w:bidi="fa-IR"/>
        </w:rPr>
        <w:t>زيد بن علي بن حسين، برادر باقر، نيز، مانند آنچه جدّ اولش، علي بن ابي طالب، درباره</w:t>
      </w:r>
      <w:r w:rsidR="00A27C32">
        <w:rPr>
          <w:rFonts w:hint="eastAsia"/>
          <w:sz w:val="28"/>
          <w:rtl/>
          <w:lang w:bidi="fa-IR"/>
        </w:rPr>
        <w:t>‌</w:t>
      </w:r>
      <w:r w:rsidR="00420579">
        <w:rPr>
          <w:rFonts w:hint="cs"/>
          <w:sz w:val="28"/>
          <w:rtl/>
          <w:lang w:bidi="fa-IR"/>
        </w:rPr>
        <w:t>ی فدك مي</w:t>
      </w:r>
      <w:r w:rsidR="00A27C32">
        <w:rPr>
          <w:rFonts w:hint="eastAsia"/>
          <w:sz w:val="28"/>
          <w:rtl/>
          <w:lang w:bidi="fa-IR"/>
        </w:rPr>
        <w:t>‌</w:t>
      </w:r>
      <w:r w:rsidR="00420579">
        <w:rPr>
          <w:rFonts w:hint="cs"/>
          <w:sz w:val="28"/>
          <w:rtl/>
          <w:lang w:bidi="fa-IR"/>
        </w:rPr>
        <w:t>گويد، تكرار مي</w:t>
      </w:r>
      <w:r w:rsidR="00A27C32">
        <w:rPr>
          <w:rFonts w:hint="eastAsia"/>
          <w:sz w:val="28"/>
          <w:rtl/>
          <w:lang w:bidi="fa-IR"/>
        </w:rPr>
        <w:t>‌</w:t>
      </w:r>
      <w:r w:rsidR="00420579">
        <w:rPr>
          <w:rFonts w:hint="cs"/>
          <w:sz w:val="28"/>
          <w:rtl/>
          <w:lang w:bidi="fa-IR"/>
        </w:rPr>
        <w:t>كند و برادرش، محمد باقر، وقتي كه بحتري بن حسان از او سؤال مي</w:t>
      </w:r>
      <w:r w:rsidR="00A27C32">
        <w:rPr>
          <w:rFonts w:hint="eastAsia"/>
          <w:sz w:val="28"/>
          <w:rtl/>
          <w:lang w:bidi="fa-IR"/>
        </w:rPr>
        <w:t>‌</w:t>
      </w:r>
      <w:r w:rsidR="00420579">
        <w:rPr>
          <w:rFonts w:hint="cs"/>
          <w:sz w:val="28"/>
          <w:rtl/>
          <w:lang w:bidi="fa-IR"/>
        </w:rPr>
        <w:t>كند، ‌مي</w:t>
      </w:r>
      <w:r w:rsidR="00A27C32">
        <w:rPr>
          <w:rFonts w:hint="eastAsia"/>
          <w:sz w:val="28"/>
          <w:rtl/>
          <w:lang w:bidi="fa-IR"/>
        </w:rPr>
        <w:t>‌</w:t>
      </w:r>
      <w:r w:rsidR="00420579">
        <w:rPr>
          <w:rFonts w:hint="cs"/>
          <w:sz w:val="28"/>
          <w:rtl/>
          <w:lang w:bidi="fa-IR"/>
        </w:rPr>
        <w:t xml:space="preserve">گويد: «به زيد بن علي </w:t>
      </w:r>
      <w:r w:rsidR="00420579" w:rsidRPr="00CC6A86">
        <w:rPr>
          <w:rFonts w:cs="CTraditional Arabic" w:hint="cs"/>
          <w:sz w:val="28"/>
          <w:rtl/>
          <w:lang w:bidi="fa-IR"/>
        </w:rPr>
        <w:t>؛</w:t>
      </w:r>
      <w:r w:rsidR="00420579">
        <w:rPr>
          <w:rFonts w:hint="cs"/>
          <w:sz w:val="28"/>
          <w:rtl/>
          <w:lang w:bidi="fa-IR"/>
        </w:rPr>
        <w:t xml:space="preserve"> گفتم كه من كاري را كه ابوبكر كرده،‌ زشت مي</w:t>
      </w:r>
      <w:r w:rsidR="00A27C32">
        <w:rPr>
          <w:rFonts w:hint="eastAsia"/>
          <w:sz w:val="28"/>
          <w:rtl/>
          <w:lang w:bidi="fa-IR"/>
        </w:rPr>
        <w:t>‌</w:t>
      </w:r>
      <w:r w:rsidR="00420579">
        <w:rPr>
          <w:rFonts w:hint="cs"/>
          <w:sz w:val="28"/>
          <w:rtl/>
          <w:lang w:bidi="fa-IR"/>
        </w:rPr>
        <w:t>دانم؛ زیرا او فدك را از فاطمه گرفت. زید گفت: ابوبكر مرد مهربان و بخشنده</w:t>
      </w:r>
      <w:r w:rsidR="00A27C32">
        <w:rPr>
          <w:rFonts w:hint="eastAsia"/>
          <w:sz w:val="28"/>
          <w:rtl/>
          <w:lang w:bidi="fa-IR"/>
        </w:rPr>
        <w:t>‌</w:t>
      </w:r>
      <w:r w:rsidR="00420579">
        <w:rPr>
          <w:rFonts w:hint="cs"/>
          <w:sz w:val="28"/>
          <w:rtl/>
          <w:lang w:bidi="fa-IR"/>
        </w:rPr>
        <w:t>اي بود و ناپسند می</w:t>
      </w:r>
      <w:r w:rsidR="00A27C32">
        <w:rPr>
          <w:rFonts w:hint="eastAsia"/>
          <w:sz w:val="28"/>
          <w:rtl/>
          <w:lang w:bidi="fa-IR"/>
        </w:rPr>
        <w:t>‌</w:t>
      </w:r>
      <w:r w:rsidR="00420579">
        <w:rPr>
          <w:rFonts w:hint="cs"/>
          <w:sz w:val="28"/>
          <w:rtl/>
          <w:lang w:bidi="fa-IR"/>
        </w:rPr>
        <w:t xml:space="preserve">دانست از اين كه كاري را كه رسول الله </w:t>
      </w:r>
      <w:r w:rsidR="00420579" w:rsidRPr="00CC6A86">
        <w:rPr>
          <w:rFonts w:cs="CTraditional Arabic" w:hint="cs"/>
          <w:sz w:val="28"/>
          <w:rtl/>
          <w:lang w:bidi="fa-IR"/>
        </w:rPr>
        <w:t>ع</w:t>
      </w:r>
      <w:r w:rsidR="00420579">
        <w:rPr>
          <w:rFonts w:hint="cs"/>
          <w:sz w:val="28"/>
          <w:rtl/>
          <w:lang w:bidi="fa-IR"/>
        </w:rPr>
        <w:t xml:space="preserve"> انجام داده،‌ تغيير بدهد. پس فاطمه نزد وي آمد و گفت: رسول الله </w:t>
      </w:r>
      <w:r w:rsidR="00420579" w:rsidRPr="00CC6A86">
        <w:rPr>
          <w:rFonts w:cs="CTraditional Arabic" w:hint="cs"/>
          <w:sz w:val="28"/>
          <w:rtl/>
          <w:lang w:bidi="fa-IR"/>
        </w:rPr>
        <w:t>ع</w:t>
      </w:r>
      <w:r w:rsidR="00420579">
        <w:rPr>
          <w:rFonts w:hint="cs"/>
          <w:sz w:val="28"/>
          <w:rtl/>
          <w:lang w:bidi="fa-IR"/>
        </w:rPr>
        <w:t xml:space="preserve"> فدك را به من داده است. ابوبکر گفت: آيا شاهدي برای آن داري؟ پس علي </w:t>
      </w:r>
      <w:r w:rsidR="00420579" w:rsidRPr="00CC6A86">
        <w:rPr>
          <w:rFonts w:cs="CTraditional Arabic" w:hint="cs"/>
          <w:sz w:val="28"/>
          <w:rtl/>
          <w:lang w:bidi="fa-IR"/>
        </w:rPr>
        <w:t>؛</w:t>
      </w:r>
      <w:r w:rsidR="00420579">
        <w:rPr>
          <w:rFonts w:hint="cs"/>
          <w:sz w:val="28"/>
          <w:rtl/>
          <w:lang w:bidi="fa-IR"/>
        </w:rPr>
        <w:t xml:space="preserve"> را آورد و علی بر آن شهادت داد. سپس ام ايمن آمد و گفت: آيا شما شهادت نمي</w:t>
      </w:r>
      <w:r w:rsidR="00A27C32">
        <w:rPr>
          <w:rFonts w:hint="eastAsia"/>
          <w:sz w:val="28"/>
          <w:rtl/>
          <w:lang w:bidi="fa-IR"/>
        </w:rPr>
        <w:t>‌</w:t>
      </w:r>
      <w:r w:rsidR="00420579">
        <w:rPr>
          <w:rFonts w:hint="cs"/>
          <w:sz w:val="28"/>
          <w:rtl/>
          <w:lang w:bidi="fa-IR"/>
        </w:rPr>
        <w:t>دهيد كه من بهشتي هستم؟ گفتند:</w:t>
      </w:r>
      <w:r w:rsidR="00A27C32">
        <w:rPr>
          <w:rFonts w:hint="cs"/>
          <w:sz w:val="28"/>
          <w:rtl/>
          <w:lang w:bidi="fa-IR"/>
        </w:rPr>
        <w:t xml:space="preserve"> </w:t>
      </w:r>
      <w:r w:rsidR="00420579">
        <w:rPr>
          <w:rFonts w:hint="cs"/>
          <w:sz w:val="28"/>
          <w:rtl/>
          <w:lang w:bidi="fa-IR"/>
        </w:rPr>
        <w:t>چرا، شهادت می</w:t>
      </w:r>
      <w:r w:rsidR="00A27C32">
        <w:rPr>
          <w:rFonts w:hint="eastAsia"/>
          <w:sz w:val="28"/>
          <w:rtl/>
          <w:lang w:bidi="fa-IR"/>
        </w:rPr>
        <w:t>‌</w:t>
      </w:r>
      <w:r w:rsidR="00420579">
        <w:rPr>
          <w:rFonts w:hint="cs"/>
          <w:sz w:val="28"/>
          <w:rtl/>
          <w:lang w:bidi="fa-IR"/>
        </w:rPr>
        <w:t>دهیم که تو بهشتی هستی. پس ام ايمن گفت: من شهادت مي</w:t>
      </w:r>
      <w:r w:rsidR="00A27C32">
        <w:rPr>
          <w:rFonts w:hint="eastAsia"/>
          <w:sz w:val="28"/>
          <w:rtl/>
          <w:lang w:bidi="fa-IR"/>
        </w:rPr>
        <w:t>‌</w:t>
      </w:r>
      <w:r w:rsidR="00420579">
        <w:rPr>
          <w:rFonts w:hint="cs"/>
          <w:sz w:val="28"/>
          <w:rtl/>
          <w:lang w:bidi="fa-IR"/>
        </w:rPr>
        <w:t xml:space="preserve">دهم كه رسول الله </w:t>
      </w:r>
      <w:r w:rsidR="00420579" w:rsidRPr="00CC6A86">
        <w:rPr>
          <w:rFonts w:cs="CTraditional Arabic" w:hint="cs"/>
          <w:sz w:val="28"/>
          <w:rtl/>
          <w:lang w:bidi="fa-IR"/>
        </w:rPr>
        <w:t>ع</w:t>
      </w:r>
      <w:r w:rsidR="00420579">
        <w:rPr>
          <w:rFonts w:hint="cs"/>
          <w:sz w:val="28"/>
          <w:rtl/>
          <w:lang w:bidi="fa-IR"/>
        </w:rPr>
        <w:t xml:space="preserve"> فدك را به فاطمه داد. ابوبكر گفت: مرد يا زن ديگري بياوريد كه شهادت بدهد تا مستحق آن حق شويد. سپس زيد گفت: قسم به خدا اگر اين مسأله براي من پيش مي</w:t>
      </w:r>
      <w:r w:rsidR="00A27C32">
        <w:rPr>
          <w:rFonts w:hint="eastAsia"/>
          <w:sz w:val="28"/>
          <w:rtl/>
          <w:lang w:bidi="fa-IR"/>
        </w:rPr>
        <w:t>‌</w:t>
      </w:r>
      <w:r w:rsidR="00420579">
        <w:rPr>
          <w:rFonts w:hint="cs"/>
          <w:sz w:val="28"/>
          <w:rtl/>
          <w:lang w:bidi="fa-IR"/>
        </w:rPr>
        <w:t>آمد، مانند ابوبكر قضاوت مي</w:t>
      </w:r>
      <w:r w:rsidR="00A27C32">
        <w:rPr>
          <w:rFonts w:hint="eastAsia"/>
          <w:sz w:val="28"/>
          <w:rtl/>
          <w:lang w:bidi="fa-IR"/>
        </w:rPr>
        <w:t>‌</w:t>
      </w:r>
      <w:r w:rsidR="00420579">
        <w:rPr>
          <w:rFonts w:hint="cs"/>
          <w:sz w:val="28"/>
          <w:rtl/>
          <w:lang w:bidi="fa-IR"/>
        </w:rPr>
        <w:t>كردم».</w:t>
      </w:r>
      <w:r w:rsidR="00420579">
        <w:rPr>
          <w:rStyle w:val="a4"/>
          <w:sz w:val="28"/>
          <w:rtl/>
          <w:lang w:bidi="fa-IR"/>
        </w:rPr>
        <w:footnoteReference w:id="222"/>
      </w:r>
      <w:r w:rsidR="00420579">
        <w:rPr>
          <w:rFonts w:hint="cs"/>
          <w:sz w:val="28"/>
          <w:rtl/>
          <w:lang w:bidi="fa-IR"/>
        </w:rPr>
        <w:t xml:space="preserve"> </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آيا پس از اين توضيحات، نيازي به توضيح بيشتر وجود دارد؟</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قبل از اين كه</w:t>
      </w:r>
      <w:r>
        <w:rPr>
          <w:rFonts w:hint="cs"/>
          <w:sz w:val="28"/>
          <w:rtl/>
          <w:lang w:bidi="fa-IR"/>
        </w:rPr>
        <w:t xml:space="preserve"> </w:t>
      </w:r>
      <w:r w:rsidR="00420579">
        <w:rPr>
          <w:rFonts w:hint="cs"/>
          <w:sz w:val="28"/>
          <w:rtl/>
          <w:lang w:bidi="fa-IR"/>
        </w:rPr>
        <w:t>بحث را در اين باره به پايان برسانیم، می</w:t>
      </w:r>
      <w:r w:rsidR="00A27C32">
        <w:rPr>
          <w:rFonts w:hint="eastAsia"/>
          <w:sz w:val="28"/>
          <w:rtl/>
          <w:lang w:bidi="fa-IR"/>
        </w:rPr>
        <w:t>‌</w:t>
      </w:r>
      <w:r w:rsidR="00420579">
        <w:rPr>
          <w:rFonts w:hint="cs"/>
          <w:sz w:val="28"/>
          <w:rtl/>
          <w:lang w:bidi="fa-IR"/>
        </w:rPr>
        <w:t>خواهیم دو روايت از كليني را در اینجا بیاوریم:</w:t>
      </w:r>
    </w:p>
    <w:p w:rsidR="00420579" w:rsidRDefault="00472FA4" w:rsidP="003444BD">
      <w:pPr>
        <w:ind w:firstLine="284"/>
        <w:jc w:val="lowKashida"/>
        <w:rPr>
          <w:sz w:val="28"/>
          <w:rtl/>
          <w:lang w:bidi="fa-IR"/>
        </w:rPr>
      </w:pPr>
      <w:r>
        <w:rPr>
          <w:rFonts w:hint="cs"/>
          <w:sz w:val="28"/>
          <w:rtl/>
          <w:lang w:bidi="fa-IR"/>
        </w:rPr>
        <w:t xml:space="preserve"> </w:t>
      </w:r>
      <w:r w:rsidR="00420579">
        <w:rPr>
          <w:rFonts w:hint="cs"/>
          <w:sz w:val="28"/>
          <w:rtl/>
          <w:lang w:bidi="fa-IR"/>
        </w:rPr>
        <w:t>روايت اول، روایتی است كه وي از ابوعبدالله جعفر، روايت كرده كه گفت: «انفال مادام</w:t>
      </w:r>
      <w:r w:rsidR="00D85A52">
        <w:rPr>
          <w:rFonts w:hint="cs"/>
          <w:sz w:val="28"/>
          <w:rtl/>
          <w:lang w:bidi="fa-IR"/>
        </w:rPr>
        <w:t>ی</w:t>
      </w:r>
      <w:r w:rsidR="00420579">
        <w:rPr>
          <w:rFonts w:hint="cs"/>
          <w:sz w:val="28"/>
          <w:rtl/>
          <w:lang w:bidi="fa-IR"/>
        </w:rPr>
        <w:t xml:space="preserve"> </w:t>
      </w:r>
      <w:r w:rsidR="00D85A52">
        <w:rPr>
          <w:rFonts w:hint="cs"/>
          <w:sz w:val="28"/>
          <w:rtl/>
          <w:lang w:bidi="fa-IR"/>
        </w:rPr>
        <w:t xml:space="preserve">که </w:t>
      </w:r>
      <w:r w:rsidR="00420579">
        <w:rPr>
          <w:rFonts w:hint="cs"/>
          <w:sz w:val="28"/>
          <w:rtl/>
          <w:lang w:bidi="fa-IR"/>
        </w:rPr>
        <w:t>سواره یا جماعتی که بر آن مصالحه کرده اند یا جماعتی که این مال به دستشان داده شده، به آن دسترسی پیدا نکرده باشند و هر زمين خرابه و ويرانه و درون دره ها، از آنِ رسول خدا</w:t>
      </w:r>
      <w:r w:rsidR="00420579" w:rsidRPr="00CC6A86">
        <w:rPr>
          <w:rFonts w:cs="CTraditional Arabic" w:hint="cs"/>
          <w:sz w:val="28"/>
          <w:rtl/>
          <w:lang w:bidi="fa-IR"/>
        </w:rPr>
        <w:t>ع</w:t>
      </w:r>
      <w:r w:rsidR="00420579">
        <w:rPr>
          <w:rFonts w:hint="cs"/>
          <w:sz w:val="28"/>
          <w:rtl/>
          <w:lang w:bidi="fa-IR"/>
        </w:rPr>
        <w:t xml:space="preserve"> و امامِ بعد از وي است که به صلاحدید خود آن را خرج می</w:t>
      </w:r>
      <w:r w:rsidR="00A27C32">
        <w:rPr>
          <w:rFonts w:hint="eastAsia"/>
          <w:sz w:val="28"/>
          <w:rtl/>
          <w:lang w:bidi="fa-IR"/>
        </w:rPr>
        <w:t>‌</w:t>
      </w:r>
      <w:r w:rsidR="00420579">
        <w:rPr>
          <w:rFonts w:hint="cs"/>
          <w:sz w:val="28"/>
          <w:rtl/>
          <w:lang w:bidi="fa-IR"/>
        </w:rPr>
        <w:t>کند».</w:t>
      </w:r>
      <w:r w:rsidR="00420579">
        <w:rPr>
          <w:rStyle w:val="a4"/>
          <w:sz w:val="28"/>
          <w:rtl/>
          <w:lang w:bidi="fa-IR"/>
        </w:rPr>
        <w:footnoteReference w:id="223"/>
      </w:r>
      <w:r w:rsidR="00420579">
        <w:rPr>
          <w:rFonts w:hint="cs"/>
          <w:sz w:val="28"/>
          <w:rtl/>
          <w:lang w:bidi="fa-IR"/>
        </w:rPr>
        <w:t xml:space="preserve"> </w:t>
      </w:r>
    </w:p>
    <w:p w:rsidR="00420579" w:rsidRDefault="00420579" w:rsidP="006D3981">
      <w:pPr>
        <w:ind w:firstLine="284"/>
        <w:jc w:val="lowKashida"/>
        <w:rPr>
          <w:sz w:val="28"/>
          <w:rtl/>
          <w:lang w:bidi="fa-IR"/>
        </w:rPr>
      </w:pPr>
      <w:r>
        <w:rPr>
          <w:rFonts w:hint="cs"/>
          <w:sz w:val="28"/>
          <w:rtl/>
          <w:lang w:bidi="fa-IR"/>
        </w:rPr>
        <w:t>اين روایت به صراحت‌ بيان مي</w:t>
      </w:r>
      <w:r w:rsidR="00A27C32">
        <w:rPr>
          <w:rFonts w:hint="eastAsia"/>
          <w:sz w:val="28"/>
          <w:rtl/>
          <w:lang w:bidi="fa-IR"/>
        </w:rPr>
        <w:t>‌</w:t>
      </w:r>
      <w:r>
        <w:rPr>
          <w:rFonts w:hint="cs"/>
          <w:sz w:val="28"/>
          <w:rtl/>
          <w:lang w:bidi="fa-IR"/>
        </w:rPr>
        <w:t xml:space="preserve">كند كه امام بعد از پيامبر </w:t>
      </w:r>
      <w:r w:rsidRPr="00CC6A86">
        <w:rPr>
          <w:rFonts w:cs="CTraditional Arabic" w:hint="cs"/>
          <w:sz w:val="28"/>
          <w:rtl/>
          <w:lang w:bidi="fa-IR"/>
        </w:rPr>
        <w:t>ع</w:t>
      </w:r>
      <w:r>
        <w:rPr>
          <w:rFonts w:hint="cs"/>
          <w:sz w:val="28"/>
          <w:rtl/>
          <w:lang w:bidi="fa-IR"/>
        </w:rPr>
        <w:t xml:space="preserve"> لايق</w:t>
      </w:r>
      <w:r w:rsidR="00A27C32">
        <w:rPr>
          <w:rFonts w:hint="eastAsia"/>
          <w:sz w:val="28"/>
          <w:rtl/>
          <w:lang w:bidi="fa-IR"/>
        </w:rPr>
        <w:t>‌</w:t>
      </w:r>
      <w:r>
        <w:rPr>
          <w:rFonts w:hint="cs"/>
          <w:sz w:val="28"/>
          <w:rtl/>
          <w:lang w:bidi="fa-IR"/>
        </w:rPr>
        <w:t>ترين مردم برای تصرف در اين امور بوده است.</w:t>
      </w:r>
    </w:p>
    <w:p w:rsidR="00420579" w:rsidRDefault="00472FA4" w:rsidP="006D3981">
      <w:pPr>
        <w:widowControl w:val="0"/>
        <w:ind w:firstLine="284"/>
        <w:jc w:val="lowKashida"/>
        <w:rPr>
          <w:sz w:val="28"/>
          <w:rtl/>
          <w:lang w:bidi="fa-IR"/>
        </w:rPr>
      </w:pPr>
      <w:r>
        <w:rPr>
          <w:rFonts w:hint="cs"/>
          <w:sz w:val="28"/>
          <w:rtl/>
          <w:lang w:bidi="fa-IR"/>
        </w:rPr>
        <w:t xml:space="preserve"> </w:t>
      </w:r>
      <w:r w:rsidR="00420579">
        <w:rPr>
          <w:rFonts w:hint="cs"/>
          <w:sz w:val="28"/>
          <w:rtl/>
          <w:lang w:bidi="fa-IR"/>
        </w:rPr>
        <w:t>روايت دوم كه می</w:t>
      </w:r>
      <w:r w:rsidR="00A27C32">
        <w:rPr>
          <w:rFonts w:hint="eastAsia"/>
          <w:sz w:val="28"/>
          <w:rtl/>
          <w:lang w:bidi="fa-IR"/>
        </w:rPr>
        <w:t>‌</w:t>
      </w:r>
      <w:r w:rsidR="00420579">
        <w:rPr>
          <w:rFonts w:hint="cs"/>
          <w:sz w:val="28"/>
          <w:rtl/>
          <w:lang w:bidi="fa-IR"/>
        </w:rPr>
        <w:t>خواهیم بیاوریم، باز از اصول كافي روايت شده که ابوالحسن موسي – امام هفتم شیعیان – بر مهدي وارد شد و ديد كه او چيزهايي را كه به ستم گرفته شده اند به صاحبانش باز مي</w:t>
      </w:r>
      <w:r w:rsidR="00A27C32">
        <w:rPr>
          <w:rFonts w:hint="eastAsia"/>
          <w:sz w:val="28"/>
          <w:rtl/>
          <w:lang w:bidi="fa-IR"/>
        </w:rPr>
        <w:t>‌</w:t>
      </w:r>
      <w:r w:rsidR="00420579">
        <w:rPr>
          <w:rFonts w:hint="cs"/>
          <w:sz w:val="28"/>
          <w:rtl/>
          <w:lang w:bidi="fa-IR"/>
        </w:rPr>
        <w:t>گرداند. گفت: «ای اميرالمؤمنين، ‌چيزهايي كه به ستم از ما گرفته شده اند، ‌چه مي</w:t>
      </w:r>
      <w:r w:rsidR="00A27C32">
        <w:rPr>
          <w:rFonts w:hint="eastAsia"/>
          <w:sz w:val="28"/>
          <w:rtl/>
          <w:lang w:bidi="fa-IR"/>
        </w:rPr>
        <w:t>‌</w:t>
      </w:r>
      <w:r w:rsidR="00420579">
        <w:rPr>
          <w:rFonts w:hint="cs"/>
          <w:sz w:val="28"/>
          <w:rtl/>
          <w:lang w:bidi="fa-IR"/>
        </w:rPr>
        <w:t>شود؟ گفت: چه چيزهايي اي ابوالحسن؟ ‌گفت: فدك. مهدي به او گفت: حدود آن را برايم مشخص كن. گفت: از كوه احد تا عريش مصر و تا سيف البحر و دومة الجندل.»</w:t>
      </w:r>
      <w:r w:rsidR="00420579">
        <w:rPr>
          <w:rStyle w:val="a4"/>
          <w:sz w:val="28"/>
          <w:rtl/>
          <w:lang w:bidi="fa-IR"/>
        </w:rPr>
        <w:footnoteReference w:id="224"/>
      </w:r>
      <w:r w:rsidR="00420579">
        <w:rPr>
          <w:rFonts w:hint="cs"/>
          <w:sz w:val="28"/>
          <w:rtl/>
          <w:lang w:bidi="fa-IR"/>
        </w:rPr>
        <w:t>؛</w:t>
      </w:r>
      <w:r w:rsidR="00A27C32">
        <w:rPr>
          <w:rFonts w:hint="cs"/>
          <w:sz w:val="28"/>
          <w:rtl/>
          <w:lang w:bidi="fa-IR"/>
        </w:rPr>
        <w:t xml:space="preserve"> </w:t>
      </w:r>
      <w:r w:rsidR="00420579">
        <w:rPr>
          <w:rFonts w:hint="cs"/>
          <w:sz w:val="28"/>
          <w:rtl/>
          <w:lang w:bidi="fa-IR"/>
        </w:rPr>
        <w:t xml:space="preserve">يعني، نصف دنيا. بنگريد به اين قوم و دروغ هايشان. يكي از روستاهاي خيبر كجا و نصف دنيا كجا؟ </w:t>
      </w:r>
    </w:p>
    <w:p w:rsidR="00420579" w:rsidRPr="00363F2F" w:rsidRDefault="00420579" w:rsidP="006D3981">
      <w:pPr>
        <w:widowControl w:val="0"/>
        <w:ind w:firstLine="284"/>
        <w:jc w:val="lowKashida"/>
        <w:rPr>
          <w:sz w:val="32"/>
          <w:rtl/>
        </w:rPr>
      </w:pPr>
      <w:r>
        <w:rPr>
          <w:rFonts w:hint="cs"/>
          <w:sz w:val="28"/>
          <w:rtl/>
          <w:lang w:bidi="fa-IR"/>
        </w:rPr>
        <w:t xml:space="preserve">جاي بسي تعجب است كارهاي اين قوم و </w:t>
      </w:r>
      <w:r w:rsidR="00D85A52">
        <w:rPr>
          <w:rFonts w:hint="cs"/>
          <w:sz w:val="28"/>
          <w:rtl/>
          <w:lang w:bidi="fa-IR"/>
        </w:rPr>
        <w:t>دروغ‌</w:t>
      </w:r>
      <w:r>
        <w:rPr>
          <w:rFonts w:hint="cs"/>
          <w:sz w:val="28"/>
          <w:rtl/>
          <w:lang w:bidi="fa-IR"/>
        </w:rPr>
        <w:t>هاي آنان كه چگونه يك امر كوچك را بزرگ جلوه مي</w:t>
      </w:r>
      <w:r w:rsidR="00D85A52">
        <w:rPr>
          <w:rFonts w:hint="eastAsia"/>
          <w:sz w:val="28"/>
          <w:rtl/>
          <w:lang w:bidi="fa-IR"/>
        </w:rPr>
        <w:t>‌</w:t>
      </w:r>
      <w:r>
        <w:rPr>
          <w:rFonts w:hint="cs"/>
          <w:sz w:val="28"/>
          <w:rtl/>
          <w:lang w:bidi="fa-IR"/>
        </w:rPr>
        <w:t>دهند و همين سخنان دليل مبالغه و بيهوده</w:t>
      </w:r>
      <w:r w:rsidR="00D85A52">
        <w:rPr>
          <w:rFonts w:hint="eastAsia"/>
          <w:sz w:val="28"/>
          <w:rtl/>
          <w:lang w:bidi="fa-IR"/>
        </w:rPr>
        <w:t>‌</w:t>
      </w:r>
      <w:r>
        <w:rPr>
          <w:rFonts w:hint="cs"/>
          <w:sz w:val="28"/>
          <w:rtl/>
          <w:lang w:bidi="fa-IR"/>
        </w:rPr>
        <w:t>گويي</w:t>
      </w:r>
      <w:r w:rsidR="00D85A52">
        <w:rPr>
          <w:rFonts w:hint="eastAsia"/>
          <w:sz w:val="28"/>
          <w:rtl/>
          <w:lang w:bidi="fa-IR"/>
        </w:rPr>
        <w:t>‌</w:t>
      </w:r>
      <w:r>
        <w:rPr>
          <w:rFonts w:hint="cs"/>
          <w:sz w:val="28"/>
          <w:rtl/>
          <w:lang w:bidi="fa-IR"/>
        </w:rPr>
        <w:t>های اين قوم است.</w:t>
      </w:r>
      <w:r w:rsidRPr="00E670EF">
        <w:rPr>
          <w:sz w:val="32"/>
          <w:rtl/>
        </w:rPr>
        <w:t xml:space="preserve"> </w:t>
      </w:r>
    </w:p>
    <w:p w:rsidR="00420579" w:rsidRPr="00363F2F" w:rsidRDefault="00472FA4" w:rsidP="006D3981">
      <w:pPr>
        <w:widowControl w:val="0"/>
        <w:ind w:firstLine="284"/>
        <w:jc w:val="lowKashida"/>
        <w:rPr>
          <w:sz w:val="32"/>
          <w:rtl/>
        </w:rPr>
      </w:pPr>
      <w:r>
        <w:rPr>
          <w:rFonts w:hint="cs"/>
          <w:sz w:val="28"/>
          <w:rtl/>
          <w:lang w:bidi="fa-IR"/>
        </w:rPr>
        <w:t xml:space="preserve"> </w:t>
      </w:r>
      <w:r w:rsidR="00420579">
        <w:rPr>
          <w:rFonts w:hint="cs"/>
          <w:sz w:val="28"/>
          <w:rtl/>
          <w:lang w:bidi="fa-IR"/>
        </w:rPr>
        <w:t>بدین صورت اين بحث درباره</w:t>
      </w:r>
      <w:r w:rsidR="00D85A52">
        <w:rPr>
          <w:rFonts w:hint="eastAsia"/>
          <w:sz w:val="28"/>
          <w:rtl/>
          <w:lang w:bidi="fa-IR"/>
        </w:rPr>
        <w:t>‌</w:t>
      </w:r>
      <w:r w:rsidR="00420579">
        <w:rPr>
          <w:rFonts w:hint="cs"/>
          <w:sz w:val="28"/>
          <w:rtl/>
          <w:lang w:bidi="fa-IR"/>
        </w:rPr>
        <w:t>ی فدك و فضايل امير المؤمنين و خليفه</w:t>
      </w:r>
      <w:r w:rsidR="00D85A52">
        <w:rPr>
          <w:rFonts w:hint="eastAsia"/>
          <w:sz w:val="28"/>
          <w:rtl/>
          <w:lang w:bidi="fa-IR"/>
        </w:rPr>
        <w:t>‌</w:t>
      </w:r>
      <w:r w:rsidR="00420579">
        <w:rPr>
          <w:rFonts w:hint="cs"/>
          <w:sz w:val="28"/>
          <w:rtl/>
          <w:lang w:bidi="fa-IR"/>
        </w:rPr>
        <w:t xml:space="preserve">ی صادق رسول الله </w:t>
      </w:r>
      <w:r w:rsidR="00420579" w:rsidRPr="00CC6A86">
        <w:rPr>
          <w:rFonts w:cs="CTraditional Arabic" w:hint="cs"/>
          <w:sz w:val="28"/>
          <w:rtl/>
          <w:lang w:bidi="fa-IR"/>
        </w:rPr>
        <w:t>ع</w:t>
      </w:r>
      <w:r w:rsidR="00420579">
        <w:rPr>
          <w:rFonts w:hint="cs"/>
          <w:sz w:val="28"/>
          <w:rtl/>
          <w:lang w:bidi="fa-IR"/>
        </w:rPr>
        <w:t xml:space="preserve"> و افضل بودن و برحق بودنش برای خلافت و امامت بعد از پیامبر </w:t>
      </w:r>
      <w:r w:rsidR="00420579" w:rsidRPr="00CC6A86">
        <w:rPr>
          <w:rFonts w:cs="CTraditional Arabic" w:hint="cs"/>
          <w:sz w:val="28"/>
          <w:rtl/>
          <w:lang w:bidi="fa-IR"/>
        </w:rPr>
        <w:t>ع</w:t>
      </w:r>
      <w:r w:rsidR="00420579">
        <w:rPr>
          <w:rFonts w:hint="cs"/>
          <w:sz w:val="28"/>
          <w:rtl/>
          <w:lang w:bidi="fa-IR"/>
        </w:rPr>
        <w:t xml:space="preserve"> و محبتش نسبت به اهل بيت که در پرتو اقوال و افعال اهل بیت و از كتاب</w:t>
      </w:r>
      <w:r w:rsidR="00D85A52">
        <w:rPr>
          <w:rFonts w:hint="eastAsia"/>
          <w:sz w:val="28"/>
          <w:rtl/>
          <w:lang w:bidi="fa-IR"/>
        </w:rPr>
        <w:t>‌</w:t>
      </w:r>
      <w:r w:rsidR="00420579">
        <w:rPr>
          <w:rFonts w:hint="cs"/>
          <w:sz w:val="28"/>
          <w:rtl/>
          <w:lang w:bidi="fa-IR"/>
        </w:rPr>
        <w:t xml:space="preserve">هاي خودشان بود، </w:t>
      </w:r>
      <w:r w:rsidR="00D85A52">
        <w:rPr>
          <w:rFonts w:hint="cs"/>
          <w:sz w:val="28"/>
          <w:rtl/>
          <w:lang w:bidi="fa-IR"/>
        </w:rPr>
        <w:t xml:space="preserve">را </w:t>
      </w:r>
      <w:r w:rsidR="00420579">
        <w:rPr>
          <w:rFonts w:hint="cs"/>
          <w:sz w:val="28"/>
          <w:rtl/>
          <w:lang w:bidi="fa-IR"/>
        </w:rPr>
        <w:t>به پایان می</w:t>
      </w:r>
      <w:r w:rsidR="00D85A52">
        <w:rPr>
          <w:rFonts w:hint="eastAsia"/>
          <w:sz w:val="28"/>
          <w:rtl/>
          <w:lang w:bidi="fa-IR"/>
        </w:rPr>
        <w:t>‌</w:t>
      </w:r>
      <w:r w:rsidR="00420579">
        <w:rPr>
          <w:rFonts w:hint="cs"/>
          <w:sz w:val="28"/>
          <w:rtl/>
          <w:lang w:bidi="fa-IR"/>
        </w:rPr>
        <w:t>بریم. سپس به خليفه</w:t>
      </w:r>
      <w:r w:rsidR="00D85A52">
        <w:rPr>
          <w:rFonts w:hint="eastAsia"/>
          <w:sz w:val="28"/>
          <w:rtl/>
          <w:lang w:bidi="fa-IR"/>
        </w:rPr>
        <w:t>‌</w:t>
      </w:r>
      <w:r w:rsidR="00420579">
        <w:rPr>
          <w:rFonts w:hint="cs"/>
          <w:sz w:val="28"/>
          <w:rtl/>
          <w:lang w:bidi="fa-IR"/>
        </w:rPr>
        <w:t>ی دوم،‌ عمرفاروق</w:t>
      </w:r>
      <w:r w:rsidR="00420579" w:rsidRPr="001F5350">
        <w:rPr>
          <w:rFonts w:cs="CTraditional Arabic" w:hint="cs"/>
          <w:sz w:val="28"/>
          <w:rtl/>
          <w:lang w:bidi="fa-IR"/>
        </w:rPr>
        <w:t>س</w:t>
      </w:r>
      <w:r w:rsidR="00420579">
        <w:rPr>
          <w:rFonts w:hint="cs"/>
          <w:sz w:val="28"/>
          <w:rtl/>
          <w:lang w:bidi="fa-IR"/>
        </w:rPr>
        <w:t>، جدا كننده</w:t>
      </w:r>
      <w:r w:rsidR="00D85A52">
        <w:rPr>
          <w:rFonts w:hint="eastAsia"/>
          <w:sz w:val="28"/>
          <w:rtl/>
          <w:lang w:bidi="fa-IR"/>
        </w:rPr>
        <w:t>‌</w:t>
      </w:r>
      <w:r w:rsidR="00420579">
        <w:rPr>
          <w:rFonts w:hint="cs"/>
          <w:sz w:val="28"/>
          <w:rtl/>
          <w:lang w:bidi="fa-IR"/>
        </w:rPr>
        <w:t xml:space="preserve">ی حق </w:t>
      </w:r>
      <w:r w:rsidR="00D85A52">
        <w:rPr>
          <w:rFonts w:hint="cs"/>
          <w:sz w:val="28"/>
          <w:rtl/>
          <w:lang w:bidi="fa-IR"/>
        </w:rPr>
        <w:t>از</w:t>
      </w:r>
      <w:r w:rsidR="00420579">
        <w:rPr>
          <w:rFonts w:hint="cs"/>
          <w:sz w:val="28"/>
          <w:rtl/>
          <w:lang w:bidi="fa-IR"/>
        </w:rPr>
        <w:t xml:space="preserve"> باطل مي</w:t>
      </w:r>
      <w:r w:rsidR="00D85A52">
        <w:rPr>
          <w:rFonts w:hint="eastAsia"/>
          <w:sz w:val="28"/>
          <w:rtl/>
          <w:lang w:bidi="fa-IR"/>
        </w:rPr>
        <w:t>‌</w:t>
      </w:r>
      <w:r w:rsidR="00420579">
        <w:rPr>
          <w:rFonts w:hint="cs"/>
          <w:sz w:val="28"/>
          <w:rtl/>
          <w:lang w:bidi="fa-IR"/>
        </w:rPr>
        <w:t>پردازيم.</w:t>
      </w:r>
      <w:r w:rsidR="00420579" w:rsidRPr="00363F2F">
        <w:rPr>
          <w:rFonts w:hint="cs"/>
          <w:sz w:val="32"/>
          <w:rtl/>
        </w:rPr>
        <w:t xml:space="preserve"> </w:t>
      </w:r>
    </w:p>
    <w:p w:rsidR="00420579" w:rsidRPr="00E670EF" w:rsidRDefault="00420579" w:rsidP="003444BD">
      <w:pPr>
        <w:pStyle w:val="ae"/>
        <w:rPr>
          <w:rtl/>
          <w:lang w:bidi="fa-IR"/>
        </w:rPr>
      </w:pPr>
      <w:bookmarkStart w:id="39" w:name="_Toc270545073"/>
      <w:r>
        <w:rPr>
          <w:rFonts w:hint="cs"/>
          <w:rtl/>
          <w:lang w:bidi="fa-IR"/>
        </w:rPr>
        <w:t>ديدگاه اهل بيت در</w:t>
      </w:r>
      <w:r w:rsidRPr="00E670EF">
        <w:rPr>
          <w:rFonts w:hint="cs"/>
          <w:rtl/>
          <w:lang w:bidi="fa-IR"/>
        </w:rPr>
        <w:t>بار</w:t>
      </w:r>
      <w:r>
        <w:rPr>
          <w:rFonts w:hint="cs"/>
          <w:rtl/>
          <w:lang w:bidi="fa-IR"/>
        </w:rPr>
        <w:t>ه</w:t>
      </w:r>
      <w:r w:rsidR="00D85A52">
        <w:rPr>
          <w:rFonts w:hint="eastAsia"/>
          <w:rtl/>
          <w:lang w:bidi="fa-IR"/>
        </w:rPr>
        <w:t>‌</w:t>
      </w:r>
      <w:r>
        <w:rPr>
          <w:rFonts w:hint="cs"/>
          <w:rtl/>
          <w:lang w:bidi="fa-IR"/>
        </w:rPr>
        <w:t>ی</w:t>
      </w:r>
      <w:r w:rsidRPr="00E670EF">
        <w:rPr>
          <w:rFonts w:hint="cs"/>
          <w:rtl/>
          <w:lang w:bidi="fa-IR"/>
        </w:rPr>
        <w:t xml:space="preserve"> عمر فاروق</w:t>
      </w:r>
      <w:r w:rsidR="00D85A52">
        <w:rPr>
          <w:rFonts w:hint="cs"/>
          <w:rtl/>
          <w:lang w:bidi="fa-IR"/>
        </w:rPr>
        <w:t xml:space="preserve"> </w:t>
      </w:r>
      <w:r w:rsidR="003444BD" w:rsidRPr="003444BD">
        <w:rPr>
          <w:rFonts w:cs="CTraditional Arabic" w:hint="cs"/>
          <w:sz w:val="28"/>
          <w:szCs w:val="32"/>
          <w:lang w:bidi="fa-IR"/>
        </w:rPr>
        <w:sym w:font="AGA Arabesque" w:char="F074"/>
      </w:r>
      <w:r w:rsidRPr="00E670EF">
        <w:rPr>
          <w:rFonts w:hint="cs"/>
          <w:rtl/>
          <w:lang w:bidi="fa-IR"/>
        </w:rPr>
        <w:t>:</w:t>
      </w:r>
      <w:bookmarkEnd w:id="39"/>
    </w:p>
    <w:p w:rsidR="00420579" w:rsidRDefault="00420579" w:rsidP="006D3981">
      <w:pPr>
        <w:widowControl w:val="0"/>
        <w:ind w:firstLine="284"/>
        <w:jc w:val="lowKashida"/>
        <w:rPr>
          <w:sz w:val="28"/>
          <w:rtl/>
          <w:lang w:bidi="fa-IR"/>
        </w:rPr>
      </w:pPr>
      <w:r>
        <w:rPr>
          <w:rFonts w:hint="cs"/>
          <w:sz w:val="28"/>
          <w:rtl/>
          <w:lang w:bidi="fa-IR"/>
        </w:rPr>
        <w:t>عمر بن خطاب</w:t>
      </w:r>
      <w:r w:rsidRPr="001F5350">
        <w:rPr>
          <w:rFonts w:cs="CTraditional Arabic" w:hint="cs"/>
          <w:sz w:val="28"/>
          <w:rtl/>
          <w:lang w:bidi="fa-IR"/>
        </w:rPr>
        <w:t>س</w:t>
      </w:r>
      <w:r>
        <w:rPr>
          <w:rFonts w:hint="cs"/>
          <w:sz w:val="28"/>
          <w:rtl/>
          <w:lang w:bidi="fa-IR"/>
        </w:rPr>
        <w:t xml:space="preserve">، </w:t>
      </w:r>
      <w:r w:rsidR="00313C25">
        <w:rPr>
          <w:rFonts w:hint="cs"/>
          <w:sz w:val="28"/>
          <w:rtl/>
          <w:lang w:bidi="fa-IR"/>
        </w:rPr>
        <w:t>قائد</w:t>
      </w:r>
      <w:r>
        <w:rPr>
          <w:rFonts w:hint="cs"/>
          <w:sz w:val="28"/>
          <w:rtl/>
          <w:lang w:bidi="fa-IR"/>
        </w:rPr>
        <w:t xml:space="preserve"> اسلام، امي</w:t>
      </w:r>
      <w:r w:rsidR="00D85A52">
        <w:rPr>
          <w:rFonts w:hint="cs"/>
          <w:sz w:val="28"/>
          <w:rtl/>
          <w:lang w:bidi="fa-IR"/>
        </w:rPr>
        <w:t xml:space="preserve">ر مؤمنان، قهرمان ملت، </w:t>
      </w:r>
      <w:r>
        <w:rPr>
          <w:rFonts w:hint="cs"/>
          <w:sz w:val="28"/>
          <w:rtl/>
          <w:lang w:bidi="fa-IR"/>
        </w:rPr>
        <w:t xml:space="preserve">سنگ </w:t>
      </w:r>
      <w:r w:rsidR="00D85A52">
        <w:rPr>
          <w:rFonts w:hint="cs"/>
          <w:sz w:val="28"/>
          <w:rtl/>
          <w:lang w:bidi="fa-IR"/>
        </w:rPr>
        <w:t xml:space="preserve">مرکزی </w:t>
      </w:r>
      <w:r>
        <w:rPr>
          <w:rFonts w:hint="cs"/>
          <w:sz w:val="28"/>
          <w:rtl/>
          <w:lang w:bidi="fa-IR"/>
        </w:rPr>
        <w:t>آسياي مسلمانان،</w:t>
      </w:r>
      <w:r w:rsidR="00472FA4">
        <w:rPr>
          <w:rFonts w:hint="cs"/>
          <w:sz w:val="28"/>
          <w:rtl/>
          <w:lang w:bidi="fa-IR"/>
        </w:rPr>
        <w:t xml:space="preserve"> </w:t>
      </w:r>
      <w:r>
        <w:rPr>
          <w:rFonts w:hint="cs"/>
          <w:sz w:val="28"/>
          <w:rtl/>
          <w:lang w:bidi="fa-IR"/>
        </w:rPr>
        <w:t>باني عظمت و شوكت آنها، فاتح قيصريه، شكست دهنده</w:t>
      </w:r>
      <w:r w:rsidR="00313C25">
        <w:rPr>
          <w:rFonts w:hint="eastAsia"/>
          <w:sz w:val="28"/>
          <w:rtl/>
          <w:lang w:bidi="fa-IR"/>
        </w:rPr>
        <w:t>‌</w:t>
      </w:r>
      <w:r w:rsidR="00313C25">
        <w:rPr>
          <w:rFonts w:hint="cs"/>
          <w:sz w:val="28"/>
          <w:rtl/>
          <w:lang w:bidi="fa-IR"/>
        </w:rPr>
        <w:t>ی كسري</w:t>
      </w:r>
      <w:r>
        <w:rPr>
          <w:rFonts w:hint="cs"/>
          <w:sz w:val="28"/>
          <w:rtl/>
          <w:lang w:bidi="fa-IR"/>
        </w:rPr>
        <w:t>، بالابرنده</w:t>
      </w:r>
      <w:r w:rsidR="00313C25">
        <w:rPr>
          <w:rFonts w:hint="eastAsia"/>
          <w:sz w:val="28"/>
          <w:rtl/>
          <w:lang w:bidi="fa-IR"/>
        </w:rPr>
        <w:t>‌</w:t>
      </w:r>
      <w:r>
        <w:rPr>
          <w:rFonts w:hint="cs"/>
          <w:sz w:val="28"/>
          <w:rtl/>
          <w:lang w:bidi="fa-IR"/>
        </w:rPr>
        <w:t>ی پرچم الهي، تعالي دهنده</w:t>
      </w:r>
      <w:r w:rsidR="00313C25">
        <w:rPr>
          <w:rFonts w:hint="eastAsia"/>
          <w:sz w:val="28"/>
          <w:rtl/>
          <w:lang w:bidi="fa-IR"/>
        </w:rPr>
        <w:t>‌</w:t>
      </w:r>
      <w:r>
        <w:rPr>
          <w:rFonts w:hint="cs"/>
          <w:sz w:val="28"/>
          <w:rtl/>
          <w:lang w:bidi="fa-IR"/>
        </w:rPr>
        <w:t>ی كلام خدا و رساننده</w:t>
      </w:r>
      <w:r w:rsidR="00313C25">
        <w:rPr>
          <w:rFonts w:hint="eastAsia"/>
          <w:sz w:val="28"/>
          <w:rtl/>
          <w:lang w:bidi="fa-IR"/>
        </w:rPr>
        <w:t>‌</w:t>
      </w:r>
      <w:r>
        <w:rPr>
          <w:rFonts w:hint="cs"/>
          <w:sz w:val="28"/>
          <w:rtl/>
          <w:lang w:bidi="fa-IR"/>
        </w:rPr>
        <w:t>ی اسلام از قلب جزيرة العرب به نقاط دور دست دنيا، ناشر عدل و اجرا كننده</w:t>
      </w:r>
      <w:r w:rsidR="00313C25">
        <w:rPr>
          <w:rFonts w:hint="eastAsia"/>
          <w:sz w:val="28"/>
          <w:rtl/>
          <w:lang w:bidi="fa-IR"/>
        </w:rPr>
        <w:t>‌</w:t>
      </w:r>
      <w:r>
        <w:rPr>
          <w:rFonts w:hint="cs"/>
          <w:sz w:val="28"/>
          <w:rtl/>
          <w:lang w:bidi="fa-IR"/>
        </w:rPr>
        <w:t>ی احكام شريعت براي دور و نزديك و فقیر و ثروتمند، شجاع و نترس در مقابل سرزنش سرزنش كنندگان، نابود كننده</w:t>
      </w:r>
      <w:r w:rsidR="00313C25">
        <w:rPr>
          <w:rFonts w:hint="eastAsia"/>
          <w:sz w:val="28"/>
          <w:rtl/>
          <w:lang w:bidi="fa-IR"/>
        </w:rPr>
        <w:t>‌</w:t>
      </w:r>
      <w:r>
        <w:rPr>
          <w:rFonts w:hint="cs"/>
          <w:sz w:val="28"/>
          <w:rtl/>
          <w:lang w:bidi="fa-IR"/>
        </w:rPr>
        <w:t>ی شرك و بدعت و كفر و گمراهي، حامي حق و شريعت، جدا كننده</w:t>
      </w:r>
      <w:r w:rsidR="00313C25">
        <w:rPr>
          <w:rFonts w:hint="eastAsia"/>
          <w:sz w:val="28"/>
          <w:rtl/>
          <w:lang w:bidi="fa-IR"/>
        </w:rPr>
        <w:t>‌</w:t>
      </w:r>
      <w:r>
        <w:rPr>
          <w:rFonts w:hint="cs"/>
          <w:sz w:val="28"/>
          <w:rtl/>
          <w:lang w:bidi="fa-IR"/>
        </w:rPr>
        <w:t>ی حق از باطل، عادل ميان تمام مردم چه امير و چه مأمور، مایه</w:t>
      </w:r>
      <w:r w:rsidR="00313C25">
        <w:rPr>
          <w:rFonts w:hint="eastAsia"/>
          <w:sz w:val="28"/>
          <w:rtl/>
          <w:lang w:bidi="fa-IR"/>
        </w:rPr>
        <w:t>‌</w:t>
      </w:r>
      <w:r>
        <w:rPr>
          <w:rFonts w:hint="cs"/>
          <w:sz w:val="28"/>
          <w:rtl/>
          <w:lang w:bidi="fa-IR"/>
        </w:rPr>
        <w:t>ی تقويت دين خدا، نابود كننده</w:t>
      </w:r>
      <w:r w:rsidR="00313C25">
        <w:rPr>
          <w:rFonts w:hint="eastAsia"/>
          <w:sz w:val="28"/>
          <w:rtl/>
          <w:lang w:bidi="fa-IR"/>
        </w:rPr>
        <w:t>‌</w:t>
      </w:r>
      <w:r>
        <w:rPr>
          <w:rFonts w:hint="cs"/>
          <w:sz w:val="28"/>
          <w:rtl/>
          <w:lang w:bidi="fa-IR"/>
        </w:rPr>
        <w:t xml:space="preserve">ی طاغوت و كفر و بتها، راهنما، راستگو، امانتدار، مرشد و مصلح، محبوب اهل بيت بود </w:t>
      </w:r>
      <w:r w:rsidRPr="00445FCB">
        <w:rPr>
          <w:rFonts w:hint="cs"/>
          <w:sz w:val="28"/>
          <w:rtl/>
          <w:lang w:bidi="fa-IR"/>
        </w:rPr>
        <w:t xml:space="preserve">همان طور كه محبوب سرور فرزندان آدم، حضرت محمد </w:t>
      </w:r>
      <w:r w:rsidRPr="00CC6A86">
        <w:rPr>
          <w:rFonts w:cs="CTraditional Arabic" w:hint="cs"/>
          <w:sz w:val="28"/>
          <w:rtl/>
          <w:lang w:bidi="fa-IR"/>
        </w:rPr>
        <w:t>ع</w:t>
      </w:r>
      <w:r w:rsidRPr="00445FCB">
        <w:rPr>
          <w:rFonts w:hint="cs"/>
          <w:sz w:val="28"/>
          <w:rtl/>
          <w:lang w:bidi="fa-IR"/>
        </w:rPr>
        <w:t xml:space="preserve"> بود. همان كسي</w:t>
      </w:r>
      <w:r>
        <w:rPr>
          <w:rFonts w:hint="cs"/>
          <w:sz w:val="28"/>
          <w:rtl/>
          <w:lang w:bidi="fa-IR"/>
        </w:rPr>
        <w:t xml:space="preserve"> در حالی</w:t>
      </w:r>
      <w:r w:rsidRPr="00445FCB">
        <w:rPr>
          <w:rFonts w:hint="cs"/>
          <w:sz w:val="28"/>
          <w:rtl/>
          <w:lang w:bidi="fa-IR"/>
        </w:rPr>
        <w:t xml:space="preserve"> كه بر زمين راه مي</w:t>
      </w:r>
      <w:r w:rsidR="00313C25">
        <w:rPr>
          <w:rFonts w:hint="eastAsia"/>
          <w:sz w:val="28"/>
          <w:rtl/>
          <w:lang w:bidi="fa-IR"/>
        </w:rPr>
        <w:t>‌</w:t>
      </w:r>
      <w:r w:rsidRPr="00445FCB">
        <w:rPr>
          <w:rFonts w:hint="cs"/>
          <w:sz w:val="28"/>
          <w:rtl/>
          <w:lang w:bidi="fa-IR"/>
        </w:rPr>
        <w:t>رفت</w:t>
      </w:r>
      <w:r>
        <w:rPr>
          <w:rFonts w:hint="cs"/>
          <w:sz w:val="28"/>
          <w:rtl/>
          <w:lang w:bidi="fa-IR"/>
        </w:rPr>
        <w:t>، پیامبر</w:t>
      </w:r>
      <w:r w:rsidRPr="00271A7E">
        <w:rPr>
          <w:rFonts w:cs="CTraditional Arabic" w:hint="cs"/>
          <w:sz w:val="28"/>
          <w:rtl/>
          <w:lang w:bidi="fa-IR"/>
        </w:rPr>
        <w:t>ع</w:t>
      </w:r>
      <w:r w:rsidRPr="00445FCB">
        <w:rPr>
          <w:rFonts w:hint="cs"/>
          <w:sz w:val="28"/>
          <w:rtl/>
          <w:lang w:bidi="fa-IR"/>
        </w:rPr>
        <w:t xml:space="preserve"> </w:t>
      </w:r>
      <w:r>
        <w:rPr>
          <w:rFonts w:hint="cs"/>
          <w:sz w:val="28"/>
          <w:rtl/>
          <w:lang w:bidi="fa-IR"/>
        </w:rPr>
        <w:t>درباره اش فرموده است</w:t>
      </w:r>
      <w:r w:rsidRPr="00445FCB">
        <w:rPr>
          <w:rFonts w:hint="cs"/>
          <w:sz w:val="28"/>
          <w:rtl/>
          <w:lang w:bidi="fa-IR"/>
        </w:rPr>
        <w:t xml:space="preserve">: </w:t>
      </w:r>
      <w:r>
        <w:rPr>
          <w:rFonts w:hint="cs"/>
          <w:sz w:val="28"/>
          <w:rtl/>
          <w:lang w:bidi="fa-IR"/>
        </w:rPr>
        <w:t>«</w:t>
      </w:r>
      <w:r w:rsidRPr="009B147C">
        <w:rPr>
          <w:rFonts w:ascii="Traditional Arabic" w:hAnsi="Traditional Arabic" w:cs="Traditional Arabic"/>
          <w:bCs/>
          <w:sz w:val="28"/>
          <w:rtl/>
        </w:rPr>
        <w:t>دخلت الجنة … ورأيت</w:t>
      </w:r>
      <w:r w:rsidR="00313C25" w:rsidRPr="009B147C">
        <w:rPr>
          <w:rFonts w:ascii="Traditional Arabic" w:hAnsi="Traditional Arabic" w:cs="Traditional Arabic"/>
          <w:bCs/>
          <w:sz w:val="28"/>
          <w:rtl/>
        </w:rPr>
        <w:t>ُ</w:t>
      </w:r>
      <w:r w:rsidRPr="009B147C">
        <w:rPr>
          <w:rFonts w:ascii="Traditional Arabic" w:hAnsi="Traditional Arabic" w:cs="Traditional Arabic"/>
          <w:bCs/>
          <w:sz w:val="28"/>
          <w:rtl/>
        </w:rPr>
        <w:t xml:space="preserve"> قصراً بفنائه جارية، فقلت: لمن هذا؟ فقالوا: لعمر بن الخطاب»</w:t>
      </w:r>
      <w:r>
        <w:rPr>
          <w:rStyle w:val="a4"/>
          <w:rFonts w:ascii="mylotus" w:hAnsi="mylotus"/>
          <w:bCs/>
          <w:sz w:val="28"/>
          <w:rtl/>
        </w:rPr>
        <w:footnoteReference w:id="225"/>
      </w:r>
      <w:r w:rsidRPr="00445FCB">
        <w:rPr>
          <w:rFonts w:hint="cs"/>
          <w:sz w:val="28"/>
          <w:rtl/>
          <w:lang w:bidi="fa-IR"/>
        </w:rPr>
        <w:t xml:space="preserve"> </w:t>
      </w:r>
      <w:r>
        <w:rPr>
          <w:rFonts w:hint="cs"/>
          <w:sz w:val="28"/>
          <w:rtl/>
          <w:lang w:bidi="fa-IR"/>
        </w:rPr>
        <w:t>:«</w:t>
      </w:r>
      <w:r w:rsidRPr="00445FCB">
        <w:rPr>
          <w:rFonts w:hint="cs"/>
          <w:sz w:val="28"/>
          <w:rtl/>
          <w:lang w:bidi="fa-IR"/>
        </w:rPr>
        <w:t>وارد بهشت شدم</w:t>
      </w:r>
      <w:r>
        <w:rPr>
          <w:rFonts w:hint="cs"/>
          <w:sz w:val="28"/>
          <w:rtl/>
          <w:lang w:bidi="fa-IR"/>
        </w:rPr>
        <w:t>...</w:t>
      </w:r>
      <w:r w:rsidRPr="00445FCB">
        <w:rPr>
          <w:rFonts w:hint="cs"/>
          <w:sz w:val="28"/>
          <w:rtl/>
          <w:lang w:bidi="fa-IR"/>
        </w:rPr>
        <w:t xml:space="preserve"> و قصري</w:t>
      </w:r>
      <w:r>
        <w:rPr>
          <w:rFonts w:hint="cs"/>
          <w:sz w:val="28"/>
          <w:rtl/>
          <w:lang w:bidi="fa-IR"/>
        </w:rPr>
        <w:t xml:space="preserve"> دیدم که در حیات آن یک کنیز بود.</w:t>
      </w:r>
      <w:r w:rsidRPr="00445FCB">
        <w:rPr>
          <w:rFonts w:hint="cs"/>
          <w:sz w:val="28"/>
          <w:rtl/>
          <w:lang w:bidi="fa-IR"/>
        </w:rPr>
        <w:t xml:space="preserve">. گفتم: اين </w:t>
      </w:r>
      <w:r>
        <w:rPr>
          <w:rFonts w:hint="cs"/>
          <w:sz w:val="28"/>
          <w:rtl/>
          <w:lang w:bidi="fa-IR"/>
        </w:rPr>
        <w:t>مال</w:t>
      </w:r>
      <w:r w:rsidRPr="00445FCB">
        <w:rPr>
          <w:rFonts w:hint="cs"/>
          <w:sz w:val="28"/>
          <w:rtl/>
          <w:lang w:bidi="fa-IR"/>
        </w:rPr>
        <w:t xml:space="preserve"> كيست؟ گفتند: مال عمر</w:t>
      </w:r>
      <w:r>
        <w:rPr>
          <w:rFonts w:hint="cs"/>
          <w:sz w:val="28"/>
          <w:rtl/>
          <w:lang w:bidi="fa-IR"/>
        </w:rPr>
        <w:t xml:space="preserve"> بن خطاب است.</w:t>
      </w:r>
      <w:r w:rsidR="00472FA4">
        <w:rPr>
          <w:rFonts w:ascii="mylotus" w:hAnsi="mylotus"/>
          <w:bCs/>
          <w:color w:val="808000"/>
          <w:sz w:val="32"/>
          <w:rtl/>
        </w:rPr>
        <w:t xml:space="preserve"> </w:t>
      </w:r>
    </w:p>
    <w:p w:rsidR="00420579" w:rsidRPr="00363F2F" w:rsidRDefault="00420579" w:rsidP="006D3981">
      <w:pPr>
        <w:widowControl w:val="0"/>
        <w:ind w:firstLine="284"/>
        <w:jc w:val="lowKashida"/>
        <w:rPr>
          <w:rFonts w:hint="cs"/>
          <w:sz w:val="32"/>
          <w:rtl/>
        </w:rPr>
      </w:pPr>
      <w:r>
        <w:rPr>
          <w:rFonts w:hint="cs"/>
          <w:sz w:val="28"/>
          <w:rtl/>
          <w:lang w:bidi="fa-IR"/>
        </w:rPr>
        <w:t>پيامبر</w:t>
      </w:r>
      <w:r w:rsidRPr="00271A7E">
        <w:rPr>
          <w:rFonts w:cs="CTraditional Arabic" w:hint="cs"/>
          <w:sz w:val="28"/>
          <w:rtl/>
          <w:lang w:bidi="fa-IR"/>
        </w:rPr>
        <w:t>ع</w:t>
      </w:r>
      <w:r>
        <w:rPr>
          <w:rFonts w:hint="cs"/>
          <w:sz w:val="28"/>
          <w:rtl/>
          <w:lang w:bidi="fa-IR"/>
        </w:rPr>
        <w:t xml:space="preserve"> كه از روي هوي و هوس صحبت نمي</w:t>
      </w:r>
      <w:r w:rsidR="00313C25">
        <w:rPr>
          <w:rFonts w:hint="eastAsia"/>
          <w:sz w:val="28"/>
          <w:rtl/>
          <w:lang w:bidi="fa-IR"/>
        </w:rPr>
        <w:t>‌</w:t>
      </w:r>
      <w:r>
        <w:rPr>
          <w:rFonts w:hint="cs"/>
          <w:sz w:val="28"/>
          <w:rtl/>
          <w:lang w:bidi="fa-IR"/>
        </w:rPr>
        <w:t>كند و تنها از روي وحي سخن مي</w:t>
      </w:r>
      <w:r w:rsidR="00313C25">
        <w:rPr>
          <w:rFonts w:hint="eastAsia"/>
          <w:sz w:val="28"/>
          <w:rtl/>
          <w:lang w:bidi="fa-IR"/>
        </w:rPr>
        <w:t>‌</w:t>
      </w:r>
      <w:r>
        <w:rPr>
          <w:rFonts w:hint="cs"/>
          <w:sz w:val="28"/>
          <w:rtl/>
          <w:lang w:bidi="fa-IR"/>
        </w:rPr>
        <w:t>گويد، می</w:t>
      </w:r>
      <w:r w:rsidR="00313C25">
        <w:rPr>
          <w:rFonts w:hint="eastAsia"/>
          <w:sz w:val="28"/>
          <w:rtl/>
          <w:lang w:bidi="fa-IR"/>
        </w:rPr>
        <w:t>‌</w:t>
      </w:r>
      <w:r>
        <w:rPr>
          <w:rFonts w:hint="cs"/>
          <w:sz w:val="28"/>
          <w:rtl/>
          <w:lang w:bidi="fa-IR"/>
        </w:rPr>
        <w:t>فرماید</w:t>
      </w:r>
      <w:r w:rsidRPr="00445FCB">
        <w:rPr>
          <w:rFonts w:hint="cs"/>
          <w:sz w:val="28"/>
          <w:rtl/>
          <w:lang w:bidi="fa-IR"/>
        </w:rPr>
        <w:t>:</w:t>
      </w:r>
      <w:r w:rsidR="00313C25">
        <w:rPr>
          <w:rFonts w:hint="cs"/>
          <w:sz w:val="28"/>
          <w:rtl/>
          <w:lang w:bidi="fa-IR"/>
        </w:rPr>
        <w:t xml:space="preserve"> </w:t>
      </w:r>
      <w:r w:rsidRPr="009B147C">
        <w:rPr>
          <w:rFonts w:ascii="Traditional Arabic" w:hAnsi="Traditional Arabic" w:cs="Traditional Arabic"/>
          <w:bCs/>
          <w:sz w:val="28"/>
          <w:rtl/>
        </w:rPr>
        <w:t>«بينا أنا نائم رأيتني على قليب عليها دلو، فنزعت منها ما شاء الله، ثم أخذها ابن أبي</w:t>
      </w:r>
      <w:r w:rsidR="00313C25" w:rsidRPr="009B147C">
        <w:rPr>
          <w:rFonts w:ascii="Traditional Arabic" w:hAnsi="Traditional Arabic" w:cs="Traditional Arabic"/>
          <w:bCs/>
          <w:sz w:val="28"/>
          <w:rtl/>
        </w:rPr>
        <w:t>‌</w:t>
      </w:r>
      <w:r w:rsidRPr="009B147C">
        <w:rPr>
          <w:rFonts w:ascii="Traditional Arabic" w:hAnsi="Traditional Arabic" w:cs="Traditional Arabic"/>
          <w:bCs/>
          <w:sz w:val="28"/>
          <w:rtl/>
        </w:rPr>
        <w:t>قحافة الصديق، فنزع منها ذنوباً</w:t>
      </w:r>
      <w:r>
        <w:rPr>
          <w:rStyle w:val="a4"/>
          <w:rFonts w:ascii="mylotus" w:hAnsi="mylotus"/>
          <w:bCs/>
          <w:sz w:val="28"/>
          <w:rtl/>
        </w:rPr>
        <w:footnoteReference w:id="226"/>
      </w:r>
      <w:r w:rsidRPr="009B147C">
        <w:rPr>
          <w:rFonts w:ascii="Traditional Arabic" w:hAnsi="Traditional Arabic" w:cs="Traditional Arabic"/>
          <w:bCs/>
          <w:sz w:val="28"/>
          <w:rtl/>
        </w:rPr>
        <w:t xml:space="preserve"> أو ذنوبين وفى نزعه ضعف، والله يغفر له ضعفه، ثم استحالت غرباً</w:t>
      </w:r>
      <w:r>
        <w:rPr>
          <w:rStyle w:val="a4"/>
          <w:rFonts w:ascii="mylotus" w:hAnsi="mylotus"/>
          <w:bCs/>
          <w:sz w:val="28"/>
          <w:rtl/>
        </w:rPr>
        <w:footnoteReference w:id="227"/>
      </w:r>
      <w:r w:rsidRPr="009B147C">
        <w:rPr>
          <w:rFonts w:ascii="Traditional Arabic" w:hAnsi="Traditional Arabic" w:cs="Traditional Arabic"/>
          <w:bCs/>
          <w:sz w:val="28"/>
          <w:rtl/>
        </w:rPr>
        <w:t xml:space="preserve"> فأخذها عمر بن الخطاب فلم أر عبقرياً ينزع نزع عمر حتى ضرب الناس بعطن»</w:t>
      </w:r>
      <w:r>
        <w:rPr>
          <w:rStyle w:val="a4"/>
          <w:rFonts w:ascii="mylotus" w:hAnsi="mylotus"/>
          <w:bCs/>
          <w:sz w:val="28"/>
          <w:rtl/>
        </w:rPr>
        <w:footnoteReference w:id="228"/>
      </w:r>
      <w:r w:rsidRPr="00445FCB">
        <w:rPr>
          <w:sz w:val="28"/>
          <w:rtl/>
        </w:rPr>
        <w:t xml:space="preserve"> </w:t>
      </w:r>
      <w:r w:rsidRPr="00445FCB">
        <w:rPr>
          <w:sz w:val="28"/>
        </w:rPr>
        <w:t>–</w:t>
      </w:r>
      <w:r w:rsidRPr="00445FCB">
        <w:rPr>
          <w:sz w:val="28"/>
          <w:rtl/>
        </w:rPr>
        <w:t xml:space="preserve"> وف</w:t>
      </w:r>
      <w:r w:rsidRPr="00445FCB">
        <w:rPr>
          <w:rFonts w:hint="cs"/>
          <w:sz w:val="28"/>
          <w:rtl/>
        </w:rPr>
        <w:t>ي</w:t>
      </w:r>
      <w:r w:rsidRPr="00445FCB">
        <w:rPr>
          <w:sz w:val="28"/>
          <w:rtl/>
        </w:rPr>
        <w:t xml:space="preserve"> رواية </w:t>
      </w:r>
      <w:r w:rsidRPr="00445FCB">
        <w:rPr>
          <w:sz w:val="28"/>
        </w:rPr>
        <w:t>–</w:t>
      </w:r>
      <w:r w:rsidRPr="00445FCB">
        <w:rPr>
          <w:sz w:val="28"/>
          <w:rtl/>
        </w:rPr>
        <w:t xml:space="preserve"> </w:t>
      </w:r>
      <w:r w:rsidRPr="009B147C">
        <w:rPr>
          <w:rFonts w:ascii="Traditional Arabic" w:hAnsi="Traditional Arabic" w:cs="Traditional Arabic"/>
          <w:bCs/>
          <w:sz w:val="28"/>
          <w:rtl/>
        </w:rPr>
        <w:t>«حتى روى الناس وضربوا بعطن»</w:t>
      </w:r>
      <w:r>
        <w:rPr>
          <w:rStyle w:val="a4"/>
          <w:rFonts w:ascii="mylotus" w:hAnsi="mylotus"/>
          <w:bCs/>
          <w:sz w:val="28"/>
          <w:rtl/>
        </w:rPr>
        <w:footnoteReference w:id="229"/>
      </w:r>
      <w:r>
        <w:rPr>
          <w:rStyle w:val="a9"/>
          <w:rFonts w:cs="2  Badr" w:hint="cs"/>
          <w:b/>
          <w:bCs/>
          <w:color w:val="auto"/>
          <w:sz w:val="28"/>
          <w:szCs w:val="28"/>
          <w:vertAlign w:val="superscript"/>
          <w:rtl/>
        </w:rPr>
        <w:t xml:space="preserve"> </w:t>
      </w:r>
      <w:r>
        <w:rPr>
          <w:rFonts w:hint="cs"/>
          <w:sz w:val="28"/>
          <w:rtl/>
          <w:lang w:bidi="fa-IR"/>
        </w:rPr>
        <w:t>:</w:t>
      </w:r>
      <w:r w:rsidRPr="00445FCB">
        <w:rPr>
          <w:rFonts w:hint="cs"/>
          <w:sz w:val="28"/>
          <w:rtl/>
          <w:lang w:bidi="fa-IR"/>
        </w:rPr>
        <w:t xml:space="preserve"> </w:t>
      </w:r>
      <w:r>
        <w:rPr>
          <w:rFonts w:hint="cs"/>
          <w:sz w:val="28"/>
          <w:rtl/>
          <w:lang w:bidi="fa-IR"/>
        </w:rPr>
        <w:t>«</w:t>
      </w:r>
      <w:r w:rsidRPr="00445FCB">
        <w:rPr>
          <w:rFonts w:hint="cs"/>
          <w:sz w:val="28"/>
          <w:rtl/>
          <w:lang w:bidi="fa-IR"/>
        </w:rPr>
        <w:t xml:space="preserve">در حالي كه خواب بودم، ديدم كه دلوي بر </w:t>
      </w:r>
      <w:r>
        <w:rPr>
          <w:rFonts w:hint="cs"/>
          <w:sz w:val="28"/>
          <w:rtl/>
          <w:lang w:bidi="fa-IR"/>
        </w:rPr>
        <w:t>چاهی</w:t>
      </w:r>
      <w:r w:rsidRPr="00445FCB">
        <w:rPr>
          <w:rFonts w:hint="cs"/>
          <w:sz w:val="28"/>
          <w:rtl/>
          <w:lang w:bidi="fa-IR"/>
        </w:rPr>
        <w:t xml:space="preserve"> گذاشته شده بود</w:t>
      </w:r>
      <w:r>
        <w:rPr>
          <w:rFonts w:hint="cs"/>
          <w:sz w:val="28"/>
          <w:rtl/>
          <w:lang w:bidi="fa-IR"/>
        </w:rPr>
        <w:t>، هر چه خدا خواست از آن آب کشیدم. سپس ابن ابي قحافه (ابوبكر صديق) آن را گرفت و یک دلو یا دو دلو از آن آب کشید و در کشیدنش کمی ضعف وجود داشت و خدا ضعفش را می</w:t>
      </w:r>
      <w:r w:rsidR="00313C25">
        <w:rPr>
          <w:rFonts w:hint="eastAsia"/>
          <w:sz w:val="28"/>
          <w:rtl/>
          <w:lang w:bidi="fa-IR"/>
        </w:rPr>
        <w:t>‌</w:t>
      </w:r>
      <w:r>
        <w:rPr>
          <w:rFonts w:hint="cs"/>
          <w:sz w:val="28"/>
          <w:rtl/>
          <w:lang w:bidi="fa-IR"/>
        </w:rPr>
        <w:t>بخشاید.</w:t>
      </w:r>
      <w:r w:rsidR="00472FA4">
        <w:rPr>
          <w:rFonts w:hint="cs"/>
          <w:sz w:val="28"/>
          <w:rtl/>
          <w:lang w:bidi="fa-IR"/>
        </w:rPr>
        <w:t xml:space="preserve"> </w:t>
      </w:r>
      <w:r>
        <w:rPr>
          <w:rFonts w:hint="cs"/>
          <w:sz w:val="28"/>
          <w:rtl/>
          <w:lang w:bidi="fa-IR"/>
        </w:rPr>
        <w:t xml:space="preserve">سپس دلو به دلو عظیمی تبدیل شد و عمر بن خطاب آن را گرفت. هيچ قهرمانی ندیده ام که همچون عمر از چاه آب بکشد. آن قدر آب از چاه کشید که مردم شترانشان را سیراب کردند و همان جا شتران را فرو خواباندند و اطراف آب برایشان آغل ساختند-و بر اساس روایت دیگری تا اینکه مردم سیراب شدند و برای چهارپایانشان کنار آب آغل ساختند». </w:t>
      </w:r>
    </w:p>
    <w:p w:rsidR="00420579" w:rsidRDefault="00472FA4" w:rsidP="006D3981">
      <w:pPr>
        <w:ind w:firstLine="284"/>
        <w:jc w:val="lowKashida"/>
        <w:rPr>
          <w:rFonts w:ascii="mylotus" w:hAnsi="mylotus"/>
          <w:bCs/>
          <w:color w:val="808000"/>
          <w:sz w:val="32"/>
          <w:rtl/>
        </w:rPr>
      </w:pPr>
      <w:r>
        <w:rPr>
          <w:rFonts w:hint="cs"/>
          <w:sz w:val="28"/>
          <w:rtl/>
          <w:lang w:bidi="fa-IR"/>
        </w:rPr>
        <w:t xml:space="preserve"> </w:t>
      </w:r>
      <w:r w:rsidR="00420579">
        <w:rPr>
          <w:rFonts w:hint="cs"/>
          <w:sz w:val="28"/>
          <w:rtl/>
          <w:lang w:bidi="fa-IR"/>
        </w:rPr>
        <w:t xml:space="preserve">پيامبر </w:t>
      </w:r>
      <w:r w:rsidR="00420579" w:rsidRPr="00CC6A86">
        <w:rPr>
          <w:rFonts w:cs="CTraditional Arabic" w:hint="cs"/>
          <w:sz w:val="28"/>
          <w:rtl/>
          <w:lang w:bidi="fa-IR"/>
        </w:rPr>
        <w:t>ع</w:t>
      </w:r>
      <w:r w:rsidR="00420579" w:rsidRPr="00445FCB">
        <w:rPr>
          <w:rFonts w:hint="cs"/>
          <w:sz w:val="28"/>
          <w:rtl/>
          <w:lang w:bidi="fa-IR"/>
        </w:rPr>
        <w:t xml:space="preserve"> </w:t>
      </w:r>
      <w:r w:rsidR="00420579">
        <w:rPr>
          <w:rFonts w:hint="cs"/>
          <w:sz w:val="28"/>
          <w:rtl/>
          <w:lang w:bidi="fa-IR"/>
        </w:rPr>
        <w:t>-كه از روي هوي و هوس صحبت نمي</w:t>
      </w:r>
      <w:r w:rsidR="00313C25">
        <w:rPr>
          <w:rFonts w:hint="eastAsia"/>
          <w:sz w:val="28"/>
          <w:rtl/>
          <w:lang w:bidi="fa-IR"/>
        </w:rPr>
        <w:t>‌</w:t>
      </w:r>
      <w:r w:rsidR="00420579">
        <w:rPr>
          <w:rFonts w:hint="cs"/>
          <w:sz w:val="28"/>
          <w:rtl/>
          <w:lang w:bidi="fa-IR"/>
        </w:rPr>
        <w:t>كند و تنها از روي وحي سخن مي</w:t>
      </w:r>
      <w:r w:rsidR="00313C25">
        <w:rPr>
          <w:rFonts w:hint="eastAsia"/>
          <w:sz w:val="28"/>
          <w:rtl/>
          <w:lang w:bidi="fa-IR"/>
        </w:rPr>
        <w:t>‌</w:t>
      </w:r>
      <w:r w:rsidR="00420579">
        <w:rPr>
          <w:rFonts w:hint="cs"/>
          <w:sz w:val="28"/>
          <w:rtl/>
          <w:lang w:bidi="fa-IR"/>
        </w:rPr>
        <w:t>گويد- مي</w:t>
      </w:r>
      <w:r w:rsidR="00313C25">
        <w:rPr>
          <w:rFonts w:hint="eastAsia"/>
          <w:sz w:val="28"/>
          <w:rtl/>
          <w:lang w:bidi="fa-IR"/>
        </w:rPr>
        <w:t>‌</w:t>
      </w:r>
      <w:r w:rsidR="00420579">
        <w:rPr>
          <w:rFonts w:hint="cs"/>
          <w:sz w:val="28"/>
          <w:rtl/>
          <w:lang w:bidi="fa-IR"/>
        </w:rPr>
        <w:t>فرمايد</w:t>
      </w:r>
      <w:r w:rsidR="00420579" w:rsidRPr="00445FCB">
        <w:rPr>
          <w:rFonts w:hint="cs"/>
          <w:sz w:val="28"/>
          <w:rtl/>
          <w:lang w:bidi="fa-IR"/>
        </w:rPr>
        <w:t>:«</w:t>
      </w:r>
      <w:r w:rsidR="00420579" w:rsidRPr="009B147C">
        <w:rPr>
          <w:rFonts w:ascii="Traditional Arabic" w:hAnsi="Traditional Arabic" w:cs="Traditional Arabic"/>
          <w:bCs/>
          <w:sz w:val="28"/>
          <w:rtl/>
        </w:rPr>
        <w:t xml:space="preserve">إن الله جعل الحق على لسان عمر وقلبه» : </w:t>
      </w:r>
      <w:r w:rsidR="00420579" w:rsidRPr="00445FCB">
        <w:rPr>
          <w:rFonts w:ascii="mylotus" w:hAnsi="mylotus" w:hint="cs"/>
          <w:b/>
          <w:sz w:val="28"/>
          <w:rtl/>
        </w:rPr>
        <w:t>«</w:t>
      </w:r>
      <w:r w:rsidR="00420579">
        <w:rPr>
          <w:rFonts w:hint="cs"/>
          <w:sz w:val="28"/>
          <w:rtl/>
          <w:lang w:bidi="fa-IR"/>
        </w:rPr>
        <w:t>خداوند حق را بر زبان و قلب عمر قرار داده است».</w:t>
      </w:r>
      <w:r w:rsidR="00420579">
        <w:rPr>
          <w:rStyle w:val="a4"/>
          <w:sz w:val="28"/>
          <w:rtl/>
          <w:lang w:bidi="fa-IR"/>
        </w:rPr>
        <w:footnoteReference w:id="230"/>
      </w:r>
      <w:r w:rsidR="00420579" w:rsidRPr="00445FCB">
        <w:rPr>
          <w:rFonts w:ascii="mylotus" w:hAnsi="mylotus"/>
          <w:bCs/>
          <w:color w:val="808000"/>
          <w:sz w:val="32"/>
          <w:rtl/>
        </w:rPr>
        <w:t xml:space="preserve"> </w:t>
      </w:r>
    </w:p>
    <w:p w:rsidR="00420579" w:rsidRDefault="00420579" w:rsidP="006D3981">
      <w:pPr>
        <w:ind w:firstLine="284"/>
        <w:jc w:val="lowKashida"/>
        <w:rPr>
          <w:sz w:val="28"/>
          <w:rtl/>
          <w:lang w:bidi="fa-IR"/>
        </w:rPr>
      </w:pPr>
      <w:r>
        <w:rPr>
          <w:rFonts w:hint="cs"/>
          <w:sz w:val="28"/>
          <w:rtl/>
          <w:lang w:bidi="fa-IR"/>
        </w:rPr>
        <w:t xml:space="preserve"> اين عمر بن خطاب</w:t>
      </w:r>
      <w:r w:rsidRPr="001F5350">
        <w:rPr>
          <w:rFonts w:cs="CTraditional Arabic" w:hint="cs"/>
          <w:sz w:val="28"/>
          <w:rtl/>
          <w:lang w:bidi="fa-IR"/>
        </w:rPr>
        <w:t>س</w:t>
      </w:r>
      <w:r>
        <w:rPr>
          <w:rFonts w:hint="cs"/>
          <w:sz w:val="28"/>
          <w:rtl/>
          <w:lang w:bidi="fa-IR"/>
        </w:rPr>
        <w:t xml:space="preserve"> از زبان پيامبر </w:t>
      </w:r>
      <w:r w:rsidRPr="00CC6A86">
        <w:rPr>
          <w:rFonts w:cs="CTraditional Arabic" w:hint="cs"/>
          <w:sz w:val="28"/>
          <w:rtl/>
          <w:lang w:bidi="fa-IR"/>
        </w:rPr>
        <w:t>ع</w:t>
      </w:r>
      <w:r>
        <w:rPr>
          <w:rFonts w:hint="cs"/>
          <w:sz w:val="28"/>
          <w:rtl/>
          <w:lang w:bidi="fa-IR"/>
        </w:rPr>
        <w:t xml:space="preserve"> بود. اين سه حديثي كه از امام دو عالم و رسول ثقلين – جانم و پدر و مادرم فدايش باد – ذكر كرديم از</w:t>
      </w:r>
      <w:r w:rsidR="00472FA4">
        <w:rPr>
          <w:rFonts w:hint="cs"/>
          <w:sz w:val="28"/>
          <w:rtl/>
          <w:lang w:bidi="fa-IR"/>
        </w:rPr>
        <w:t xml:space="preserve"> </w:t>
      </w:r>
      <w:r>
        <w:rPr>
          <w:rFonts w:hint="cs"/>
          <w:sz w:val="28"/>
          <w:rtl/>
          <w:lang w:bidi="fa-IR"/>
        </w:rPr>
        <w:t>كتب معتبر</w:t>
      </w:r>
      <w:r w:rsidR="00313C25">
        <w:rPr>
          <w:rFonts w:hint="cs"/>
          <w:sz w:val="28"/>
          <w:rtl/>
          <w:lang w:bidi="fa-IR"/>
        </w:rPr>
        <w:t xml:space="preserve"> اهل سنت بود. البته اين برخلاف روش و عادت ما</w:t>
      </w:r>
      <w:r>
        <w:rPr>
          <w:rFonts w:hint="cs"/>
          <w:sz w:val="28"/>
          <w:rtl/>
          <w:lang w:bidi="fa-IR"/>
        </w:rPr>
        <w:t xml:space="preserve"> در اين كتاب است</w:t>
      </w:r>
      <w:r w:rsidR="00313C25">
        <w:rPr>
          <w:rFonts w:hint="cs"/>
          <w:sz w:val="28"/>
          <w:rtl/>
          <w:lang w:bidi="fa-IR"/>
        </w:rPr>
        <w:t>؛</w:t>
      </w:r>
      <w:r>
        <w:rPr>
          <w:rFonts w:hint="cs"/>
          <w:sz w:val="28"/>
          <w:rtl/>
          <w:lang w:bidi="fa-IR"/>
        </w:rPr>
        <w:t xml:space="preserve"> زیرا قرار بود جز از كتاب</w:t>
      </w:r>
      <w:r w:rsidR="00313C25">
        <w:rPr>
          <w:rFonts w:hint="eastAsia"/>
          <w:sz w:val="28"/>
          <w:rtl/>
          <w:lang w:bidi="fa-IR"/>
        </w:rPr>
        <w:t>‌</w:t>
      </w:r>
      <w:r>
        <w:rPr>
          <w:rFonts w:hint="cs"/>
          <w:sz w:val="28"/>
          <w:rtl/>
          <w:lang w:bidi="fa-IR"/>
        </w:rPr>
        <w:t>هاي خود شیعه، چيزي ذكر نكنيم؛ چون از علي بن ابي طالب</w:t>
      </w:r>
      <w:r w:rsidRPr="001F5350">
        <w:rPr>
          <w:rFonts w:cs="CTraditional Arabic" w:hint="cs"/>
          <w:sz w:val="28"/>
          <w:rtl/>
          <w:lang w:bidi="fa-IR"/>
        </w:rPr>
        <w:t>س</w:t>
      </w:r>
      <w:r>
        <w:rPr>
          <w:rFonts w:hint="cs"/>
          <w:sz w:val="28"/>
          <w:rtl/>
          <w:lang w:bidi="fa-IR"/>
        </w:rPr>
        <w:t>، امام معصوم و اول شیعه، روایت خواهیم کرد که ‌اين حديث را با اقوال واضح و صریح خود که در کتاب</w:t>
      </w:r>
      <w:r w:rsidR="00313C25">
        <w:rPr>
          <w:rFonts w:hint="eastAsia"/>
          <w:sz w:val="28"/>
          <w:rtl/>
          <w:lang w:bidi="fa-IR"/>
        </w:rPr>
        <w:t>‌</w:t>
      </w:r>
      <w:r>
        <w:rPr>
          <w:rFonts w:hint="cs"/>
          <w:sz w:val="28"/>
          <w:rtl/>
          <w:lang w:bidi="fa-IR"/>
        </w:rPr>
        <w:t>های شیعه روایت شده، تأييد می</w:t>
      </w:r>
      <w:r w:rsidR="00313C25">
        <w:rPr>
          <w:rFonts w:hint="eastAsia"/>
          <w:sz w:val="28"/>
          <w:rtl/>
          <w:lang w:bidi="fa-IR"/>
        </w:rPr>
        <w:t>‌</w:t>
      </w:r>
      <w:r>
        <w:rPr>
          <w:rFonts w:hint="cs"/>
          <w:sz w:val="28"/>
          <w:rtl/>
          <w:lang w:bidi="fa-IR"/>
        </w:rPr>
        <w:t>کند.</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پس بنگريم كه اهل بيت و سرور آنها درباره</w:t>
      </w:r>
      <w:r w:rsidR="00313C25">
        <w:rPr>
          <w:rFonts w:hint="eastAsia"/>
          <w:sz w:val="28"/>
          <w:rtl/>
          <w:lang w:bidi="fa-IR"/>
        </w:rPr>
        <w:t>‌</w:t>
      </w:r>
      <w:r w:rsidR="00420579">
        <w:rPr>
          <w:rFonts w:hint="cs"/>
          <w:sz w:val="28"/>
          <w:rtl/>
          <w:lang w:bidi="fa-IR"/>
        </w:rPr>
        <w:t>ی اين مصلح نيكوكار امت اسلامي، چه مي</w:t>
      </w:r>
      <w:r w:rsidR="00313C25">
        <w:rPr>
          <w:rFonts w:hint="eastAsia"/>
          <w:sz w:val="28"/>
          <w:rtl/>
          <w:lang w:bidi="fa-IR"/>
        </w:rPr>
        <w:t>‌</w:t>
      </w:r>
      <w:r w:rsidR="00420579">
        <w:rPr>
          <w:rFonts w:hint="cs"/>
          <w:sz w:val="28"/>
          <w:rtl/>
          <w:lang w:bidi="fa-IR"/>
        </w:rPr>
        <w:t>گويند.</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علي بن ابي</w:t>
      </w:r>
      <w:r w:rsidR="00313C25">
        <w:rPr>
          <w:rFonts w:hint="eastAsia"/>
          <w:sz w:val="28"/>
          <w:rtl/>
          <w:lang w:bidi="fa-IR"/>
        </w:rPr>
        <w:t>‌</w:t>
      </w:r>
      <w:r w:rsidR="00420579">
        <w:rPr>
          <w:rFonts w:hint="cs"/>
          <w:sz w:val="28"/>
          <w:rtl/>
          <w:lang w:bidi="fa-IR"/>
        </w:rPr>
        <w:t>طالب</w:t>
      </w:r>
      <w:r w:rsidR="00420579" w:rsidRPr="001F5350">
        <w:rPr>
          <w:rFonts w:cs="CTraditional Arabic" w:hint="cs"/>
          <w:sz w:val="28"/>
          <w:rtl/>
          <w:lang w:bidi="fa-IR"/>
        </w:rPr>
        <w:t>س</w:t>
      </w:r>
      <w:r w:rsidR="00420579">
        <w:rPr>
          <w:rFonts w:hint="cs"/>
          <w:sz w:val="28"/>
          <w:rtl/>
          <w:lang w:bidi="fa-IR"/>
        </w:rPr>
        <w:t xml:space="preserve"> مي</w:t>
      </w:r>
      <w:r w:rsidR="00313C25">
        <w:rPr>
          <w:rFonts w:hint="eastAsia"/>
          <w:sz w:val="28"/>
          <w:rtl/>
          <w:lang w:bidi="fa-IR"/>
        </w:rPr>
        <w:t>‌</w:t>
      </w:r>
      <w:r w:rsidR="00420579">
        <w:rPr>
          <w:rFonts w:hint="cs"/>
          <w:sz w:val="28"/>
          <w:rtl/>
          <w:lang w:bidi="fa-IR"/>
        </w:rPr>
        <w:t>گويد: فاروق و ولايت وي تصدیق کننده</w:t>
      </w:r>
      <w:r w:rsidR="00313C25">
        <w:rPr>
          <w:rFonts w:hint="eastAsia"/>
          <w:sz w:val="28"/>
          <w:rtl/>
          <w:lang w:bidi="fa-IR"/>
        </w:rPr>
        <w:t>‌</w:t>
      </w:r>
      <w:r w:rsidR="00420579">
        <w:rPr>
          <w:rFonts w:hint="cs"/>
          <w:sz w:val="28"/>
          <w:rtl/>
          <w:lang w:bidi="fa-IR"/>
        </w:rPr>
        <w:t>ی رؤياي سرور فرزندان آدم،</w:t>
      </w:r>
      <w:r w:rsidR="00313C25">
        <w:rPr>
          <w:rFonts w:hint="cs"/>
          <w:sz w:val="28"/>
          <w:rtl/>
          <w:lang w:bidi="fa-IR"/>
        </w:rPr>
        <w:t xml:space="preserve"> </w:t>
      </w:r>
      <w:r w:rsidR="00420579">
        <w:rPr>
          <w:rFonts w:hint="cs"/>
          <w:sz w:val="28"/>
          <w:rtl/>
          <w:lang w:bidi="fa-IR"/>
        </w:rPr>
        <w:t>پیامبر</w:t>
      </w:r>
      <w:r w:rsidR="00420579" w:rsidRPr="00CC6A86">
        <w:rPr>
          <w:rFonts w:cs="CTraditional Arabic" w:hint="cs"/>
          <w:sz w:val="28"/>
          <w:rtl/>
          <w:lang w:bidi="fa-IR"/>
        </w:rPr>
        <w:t>ع</w:t>
      </w:r>
      <w:r w:rsidR="00420579">
        <w:rPr>
          <w:rFonts w:hint="cs"/>
          <w:sz w:val="28"/>
          <w:rtl/>
          <w:lang w:bidi="fa-IR"/>
        </w:rPr>
        <w:t xml:space="preserve"> بود كه عمر بن خطاب</w:t>
      </w:r>
      <w:r w:rsidR="00420579" w:rsidRPr="001F5350">
        <w:rPr>
          <w:rFonts w:cs="CTraditional Arabic" w:hint="cs"/>
          <w:sz w:val="28"/>
          <w:rtl/>
          <w:lang w:bidi="fa-IR"/>
        </w:rPr>
        <w:t>س</w:t>
      </w:r>
      <w:r w:rsidR="00313C25">
        <w:rPr>
          <w:rFonts w:cs="CTraditional Arabic" w:hint="cs"/>
          <w:sz w:val="28"/>
          <w:rtl/>
          <w:lang w:bidi="fa-IR"/>
        </w:rPr>
        <w:t xml:space="preserve"> </w:t>
      </w:r>
      <w:r w:rsidR="00420579">
        <w:rPr>
          <w:rFonts w:hint="cs"/>
          <w:sz w:val="28"/>
          <w:rtl/>
          <w:lang w:bidi="fa-IR"/>
        </w:rPr>
        <w:t>را به آن بشارت داد: «يك والي، سرپرستی مردم را به عهده گرفت كه به وسيله</w:t>
      </w:r>
      <w:r w:rsidR="00313C25">
        <w:rPr>
          <w:rFonts w:hint="eastAsia"/>
          <w:sz w:val="28"/>
          <w:rtl/>
          <w:lang w:bidi="fa-IR"/>
        </w:rPr>
        <w:t>‌</w:t>
      </w:r>
      <w:r w:rsidR="00420579">
        <w:rPr>
          <w:rFonts w:hint="cs"/>
          <w:sz w:val="28"/>
          <w:rtl/>
          <w:lang w:bidi="fa-IR"/>
        </w:rPr>
        <w:t>ی وي ثبات و استواري در دين ايجاد شد.»</w:t>
      </w:r>
      <w:r w:rsidR="00420579">
        <w:rPr>
          <w:rStyle w:val="a4"/>
          <w:sz w:val="28"/>
          <w:rtl/>
          <w:lang w:bidi="fa-IR"/>
        </w:rPr>
        <w:footnoteReference w:id="231"/>
      </w:r>
      <w:r w:rsidR="00420579">
        <w:rPr>
          <w:rFonts w:hint="cs"/>
          <w:sz w:val="28"/>
          <w:rtl/>
          <w:lang w:bidi="fa-IR"/>
        </w:rPr>
        <w:t xml:space="preserve"> </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ميثم بحراني شيعي، شارح نهج البلاغه، و همچنين دنبلي در شرح سخن وي مي گويند: اين والي، عمر بن خطاب بوده و استواري وي كنايه از ثبات و استقامت و پايداري در راه دين است.</w:t>
      </w:r>
      <w:r w:rsidR="00420579">
        <w:rPr>
          <w:rStyle w:val="a4"/>
          <w:sz w:val="28"/>
          <w:rtl/>
          <w:lang w:bidi="fa-IR"/>
        </w:rPr>
        <w:footnoteReference w:id="232"/>
      </w:r>
      <w:r w:rsidR="00420579">
        <w:rPr>
          <w:rFonts w:hint="cs"/>
          <w:sz w:val="28"/>
          <w:rtl/>
          <w:lang w:bidi="fa-IR"/>
        </w:rPr>
        <w:t xml:space="preserve"> </w:t>
      </w:r>
    </w:p>
    <w:p w:rsidR="00420579" w:rsidRPr="00363F2F" w:rsidRDefault="00420579" w:rsidP="006D3981">
      <w:pPr>
        <w:widowControl w:val="0"/>
        <w:ind w:firstLine="284"/>
        <w:jc w:val="lowKashida"/>
        <w:rPr>
          <w:rFonts w:hint="cs"/>
          <w:sz w:val="32"/>
          <w:rtl/>
        </w:rPr>
      </w:pPr>
      <w:r>
        <w:rPr>
          <w:rFonts w:hint="cs"/>
          <w:sz w:val="28"/>
          <w:rtl/>
          <w:lang w:bidi="fa-IR"/>
        </w:rPr>
        <w:t xml:space="preserve"> ابن ابي</w:t>
      </w:r>
      <w:r w:rsidR="00313C25">
        <w:rPr>
          <w:rFonts w:hint="eastAsia"/>
          <w:sz w:val="28"/>
          <w:rtl/>
          <w:lang w:bidi="fa-IR"/>
        </w:rPr>
        <w:t>‌</w:t>
      </w:r>
      <w:r>
        <w:rPr>
          <w:rFonts w:hint="cs"/>
          <w:sz w:val="28"/>
          <w:rtl/>
          <w:lang w:bidi="fa-IR"/>
        </w:rPr>
        <w:t>الحديد معتزلي شيعي در ذيل اين خطبه مي</w:t>
      </w:r>
      <w:r w:rsidR="00313C25">
        <w:rPr>
          <w:rFonts w:hint="eastAsia"/>
          <w:sz w:val="28"/>
          <w:rtl/>
          <w:lang w:bidi="fa-IR"/>
        </w:rPr>
        <w:t>‌</w:t>
      </w:r>
      <w:r>
        <w:rPr>
          <w:rFonts w:hint="cs"/>
          <w:sz w:val="28"/>
          <w:rtl/>
          <w:lang w:bidi="fa-IR"/>
        </w:rPr>
        <w:t xml:space="preserve">گويد: اين والي، عمر بن خطاب بوده و اين سخن از سخنان علي است که در زمان خلافت طولاني عمر بن خطاب گفته است و در آن به نزديكي وي با پيامبر </w:t>
      </w:r>
      <w:r w:rsidRPr="00CC6A86">
        <w:rPr>
          <w:rFonts w:cs="CTraditional Arabic" w:hint="cs"/>
          <w:sz w:val="28"/>
          <w:rtl/>
          <w:lang w:bidi="fa-IR"/>
        </w:rPr>
        <w:t>ع</w:t>
      </w:r>
      <w:r>
        <w:rPr>
          <w:rFonts w:hint="cs"/>
          <w:sz w:val="28"/>
          <w:rtl/>
          <w:lang w:bidi="fa-IR"/>
        </w:rPr>
        <w:t xml:space="preserve"> اشاره كرده است. تا جايي كه مي</w:t>
      </w:r>
      <w:r w:rsidR="00313C25">
        <w:rPr>
          <w:rFonts w:hint="eastAsia"/>
          <w:sz w:val="28"/>
          <w:rtl/>
          <w:lang w:bidi="fa-IR"/>
        </w:rPr>
        <w:t>‌</w:t>
      </w:r>
      <w:r>
        <w:rPr>
          <w:rFonts w:hint="cs"/>
          <w:sz w:val="28"/>
          <w:rtl/>
          <w:lang w:bidi="fa-IR"/>
        </w:rPr>
        <w:t xml:space="preserve">گويد: مردم پس از پيامبر </w:t>
      </w:r>
      <w:r w:rsidRPr="00CC6A86">
        <w:rPr>
          <w:rFonts w:cs="CTraditional Arabic" w:hint="cs"/>
          <w:sz w:val="28"/>
          <w:rtl/>
          <w:lang w:bidi="fa-IR"/>
        </w:rPr>
        <w:t>ع</w:t>
      </w:r>
      <w:r>
        <w:rPr>
          <w:rFonts w:hint="cs"/>
          <w:sz w:val="28"/>
          <w:rtl/>
          <w:lang w:bidi="fa-IR"/>
        </w:rPr>
        <w:t xml:space="preserve"> با رأي خود كسي را انتخاب كردند كه در حد توانش میانه</w:t>
      </w:r>
      <w:r w:rsidR="00313C25">
        <w:rPr>
          <w:rFonts w:hint="eastAsia"/>
          <w:sz w:val="28"/>
          <w:rtl/>
          <w:lang w:bidi="fa-IR"/>
        </w:rPr>
        <w:t>‌</w:t>
      </w:r>
      <w:r>
        <w:rPr>
          <w:rFonts w:hint="cs"/>
          <w:sz w:val="28"/>
          <w:rtl/>
          <w:lang w:bidi="fa-IR"/>
        </w:rPr>
        <w:t>روی کرد و راستی و درستی را ایجاد کرد. سپس بعد از او خليفه</w:t>
      </w:r>
      <w:r w:rsidR="00313C25">
        <w:rPr>
          <w:rFonts w:hint="eastAsia"/>
          <w:sz w:val="28"/>
          <w:rtl/>
          <w:lang w:bidi="fa-IR"/>
        </w:rPr>
        <w:t>‌</w:t>
      </w:r>
      <w:r>
        <w:rPr>
          <w:rFonts w:hint="cs"/>
          <w:sz w:val="28"/>
          <w:rtl/>
          <w:lang w:bidi="fa-IR"/>
        </w:rPr>
        <w:t xml:space="preserve">ای دیگر سرپرستی مردم را به عهده گرفت. پس دین را بر پای داشت و خودش </w:t>
      </w:r>
      <w:r w:rsidR="00313C25">
        <w:rPr>
          <w:rFonts w:hint="cs"/>
          <w:sz w:val="28"/>
          <w:rtl/>
          <w:lang w:bidi="fa-IR"/>
        </w:rPr>
        <w:t>ث</w:t>
      </w:r>
      <w:r>
        <w:rPr>
          <w:rFonts w:hint="cs"/>
          <w:sz w:val="28"/>
          <w:rtl/>
          <w:lang w:bidi="fa-IR"/>
        </w:rPr>
        <w:t>ابت قدم و استوار ماند تا اینکه دين استواری و ثبات خود را به دست آورد.</w:t>
      </w:r>
      <w:r>
        <w:rPr>
          <w:rStyle w:val="a4"/>
          <w:sz w:val="28"/>
          <w:rtl/>
          <w:lang w:bidi="fa-IR"/>
        </w:rPr>
        <w:footnoteReference w:id="233"/>
      </w:r>
      <w:r w:rsidRPr="00445FCB">
        <w:rPr>
          <w:sz w:val="32"/>
          <w:rtl/>
        </w:rPr>
        <w:t xml:space="preserve"> </w:t>
      </w:r>
    </w:p>
    <w:p w:rsidR="00420579" w:rsidRPr="00363F2F" w:rsidRDefault="00472FA4" w:rsidP="006D3981">
      <w:pPr>
        <w:widowControl w:val="0"/>
        <w:ind w:firstLine="284"/>
        <w:jc w:val="lowKashida"/>
        <w:rPr>
          <w:rFonts w:hint="cs"/>
          <w:sz w:val="32"/>
          <w:rtl/>
        </w:rPr>
      </w:pPr>
      <w:r>
        <w:rPr>
          <w:rFonts w:hint="cs"/>
          <w:sz w:val="28"/>
          <w:rtl/>
          <w:lang w:bidi="fa-IR"/>
        </w:rPr>
        <w:t xml:space="preserve"> </w:t>
      </w:r>
      <w:r w:rsidR="00420579">
        <w:rPr>
          <w:rFonts w:hint="cs"/>
          <w:sz w:val="28"/>
          <w:rtl/>
          <w:lang w:bidi="fa-IR"/>
        </w:rPr>
        <w:t>پس به حضرت علي بنگريد كه چگونه اين اوصاف را به حضرت ابوبكر</w:t>
      </w:r>
      <w:r w:rsidR="00420579" w:rsidRPr="001F5350">
        <w:rPr>
          <w:rFonts w:cs="CTraditional Arabic" w:hint="cs"/>
          <w:sz w:val="28"/>
          <w:rtl/>
          <w:lang w:bidi="fa-IR"/>
        </w:rPr>
        <w:t>س</w:t>
      </w:r>
      <w:r w:rsidR="00420579">
        <w:rPr>
          <w:rFonts w:hint="cs"/>
          <w:sz w:val="28"/>
          <w:rtl/>
          <w:lang w:bidi="fa-IR"/>
        </w:rPr>
        <w:t xml:space="preserve"> و حضرت عمر</w:t>
      </w:r>
      <w:r w:rsidR="00420579" w:rsidRPr="001F5350">
        <w:rPr>
          <w:rFonts w:cs="CTraditional Arabic" w:hint="cs"/>
          <w:sz w:val="28"/>
          <w:rtl/>
          <w:lang w:bidi="fa-IR"/>
        </w:rPr>
        <w:t>س</w:t>
      </w:r>
      <w:r w:rsidR="00420579">
        <w:rPr>
          <w:rFonts w:hint="cs"/>
          <w:sz w:val="28"/>
          <w:rtl/>
          <w:lang w:bidi="fa-IR"/>
        </w:rPr>
        <w:t xml:space="preserve"> نسبت مي</w:t>
      </w:r>
      <w:r w:rsidR="00313C25">
        <w:rPr>
          <w:rFonts w:hint="eastAsia"/>
          <w:sz w:val="28"/>
          <w:rtl/>
          <w:lang w:bidi="fa-IR"/>
        </w:rPr>
        <w:t>‌</w:t>
      </w:r>
      <w:r w:rsidR="00420579">
        <w:rPr>
          <w:rFonts w:hint="cs"/>
          <w:sz w:val="28"/>
          <w:rtl/>
          <w:lang w:bidi="fa-IR"/>
        </w:rPr>
        <w:t>دهد و آنها را دقیقاً تصدیق کننده</w:t>
      </w:r>
      <w:r w:rsidR="00313C25">
        <w:rPr>
          <w:rFonts w:hint="eastAsia"/>
          <w:sz w:val="28"/>
          <w:rtl/>
          <w:lang w:bidi="fa-IR"/>
        </w:rPr>
        <w:t>‌</w:t>
      </w:r>
      <w:r w:rsidR="00420579">
        <w:rPr>
          <w:rFonts w:hint="cs"/>
          <w:sz w:val="28"/>
          <w:rtl/>
          <w:lang w:bidi="fa-IR"/>
        </w:rPr>
        <w:t>ی رؤياي پيامبر مي</w:t>
      </w:r>
      <w:r w:rsidR="00313C25">
        <w:rPr>
          <w:rFonts w:hint="eastAsia"/>
          <w:sz w:val="28"/>
          <w:rtl/>
          <w:lang w:bidi="fa-IR"/>
        </w:rPr>
        <w:t>‌</w:t>
      </w:r>
      <w:r w:rsidR="00420579">
        <w:rPr>
          <w:rFonts w:hint="cs"/>
          <w:sz w:val="28"/>
          <w:rtl/>
          <w:lang w:bidi="fa-IR"/>
        </w:rPr>
        <w:t>داند، و عمر فاروق را مصداق مژده</w:t>
      </w:r>
      <w:r w:rsidR="00313C25">
        <w:rPr>
          <w:rFonts w:hint="eastAsia"/>
          <w:sz w:val="28"/>
          <w:rtl/>
          <w:lang w:bidi="fa-IR"/>
        </w:rPr>
        <w:t>‌</w:t>
      </w:r>
      <w:r w:rsidR="00420579">
        <w:rPr>
          <w:rFonts w:hint="cs"/>
          <w:sz w:val="28"/>
          <w:rtl/>
          <w:lang w:bidi="fa-IR"/>
        </w:rPr>
        <w:t>ی پیامبر</w:t>
      </w:r>
      <w:r w:rsidR="00420579" w:rsidRPr="00271A7E">
        <w:rPr>
          <w:rFonts w:cs="CTraditional Arabic" w:hint="cs"/>
          <w:sz w:val="28"/>
          <w:rtl/>
          <w:lang w:bidi="fa-IR"/>
        </w:rPr>
        <w:t>ع</w:t>
      </w:r>
      <w:r w:rsidR="00420579">
        <w:rPr>
          <w:rFonts w:hint="cs"/>
          <w:sz w:val="28"/>
          <w:rtl/>
          <w:lang w:bidi="fa-IR"/>
        </w:rPr>
        <w:t xml:space="preserve"> قرار می</w:t>
      </w:r>
      <w:r w:rsidR="00313C25">
        <w:rPr>
          <w:rFonts w:hint="eastAsia"/>
          <w:sz w:val="28"/>
          <w:rtl/>
          <w:lang w:bidi="fa-IR"/>
        </w:rPr>
        <w:t>‌</w:t>
      </w:r>
      <w:r w:rsidR="00420579">
        <w:rPr>
          <w:rFonts w:hint="cs"/>
          <w:sz w:val="28"/>
          <w:rtl/>
          <w:lang w:bidi="fa-IR"/>
        </w:rPr>
        <w:t>دهد، و بنگرید که چگونه اعتراف می</w:t>
      </w:r>
      <w:r w:rsidR="00313C25">
        <w:rPr>
          <w:rFonts w:hint="eastAsia"/>
          <w:sz w:val="28"/>
          <w:rtl/>
          <w:lang w:bidi="fa-IR"/>
        </w:rPr>
        <w:t>‌</w:t>
      </w:r>
      <w:r w:rsidR="00420579">
        <w:rPr>
          <w:rFonts w:hint="cs"/>
          <w:sz w:val="28"/>
          <w:rtl/>
          <w:lang w:bidi="fa-IR"/>
        </w:rPr>
        <w:t xml:space="preserve">کند که دین در زمان خلافت مبارك حضرت عمر </w:t>
      </w:r>
      <w:r w:rsidR="00313C25">
        <w:rPr>
          <w:rFonts w:hint="cs"/>
          <w:sz w:val="28"/>
          <w:rtl/>
          <w:lang w:bidi="fa-IR"/>
        </w:rPr>
        <w:t xml:space="preserve">فاروق </w:t>
      </w:r>
      <w:r w:rsidR="00420579">
        <w:rPr>
          <w:rFonts w:hint="cs"/>
          <w:sz w:val="28"/>
          <w:rtl/>
          <w:lang w:bidi="fa-IR"/>
        </w:rPr>
        <w:t>استقرار یافت و اسلام در ایام خلافتش قدرت گرفت. آيا كسي از ميان شيعه پيدا مي</w:t>
      </w:r>
      <w:r w:rsidR="00313C25">
        <w:rPr>
          <w:rFonts w:hint="eastAsia"/>
          <w:sz w:val="28"/>
          <w:rtl/>
          <w:lang w:bidi="fa-IR"/>
        </w:rPr>
        <w:t>‌</w:t>
      </w:r>
      <w:r w:rsidR="00420579">
        <w:rPr>
          <w:rFonts w:hint="cs"/>
          <w:sz w:val="28"/>
          <w:rtl/>
          <w:lang w:bidi="fa-IR"/>
        </w:rPr>
        <w:t>شود كه به اين سخن علي بن ابي طالب– امامي كه از ديدگاه خود آنها خطا و اشتباه نمي</w:t>
      </w:r>
      <w:r w:rsidR="00313C25">
        <w:rPr>
          <w:rFonts w:hint="eastAsia"/>
          <w:sz w:val="28"/>
          <w:rtl/>
          <w:lang w:bidi="fa-IR"/>
        </w:rPr>
        <w:t>‌</w:t>
      </w:r>
      <w:r w:rsidR="00420579">
        <w:rPr>
          <w:rFonts w:hint="cs"/>
          <w:sz w:val="28"/>
          <w:rtl/>
          <w:lang w:bidi="fa-IR"/>
        </w:rPr>
        <w:t>كند- تمسک جوید؟</w:t>
      </w:r>
      <w:r w:rsidR="00420579" w:rsidRPr="00742A5B">
        <w:rPr>
          <w:sz w:val="32"/>
          <w:rtl/>
        </w:rPr>
        <w:t xml:space="preserve"> </w:t>
      </w:r>
    </w:p>
    <w:p w:rsidR="00420579" w:rsidRDefault="00420579" w:rsidP="006D3981">
      <w:pPr>
        <w:widowControl w:val="0"/>
        <w:ind w:firstLine="284"/>
        <w:jc w:val="lowKashida"/>
        <w:rPr>
          <w:rFonts w:hint="cs"/>
          <w:sz w:val="28"/>
          <w:rtl/>
          <w:lang w:bidi="fa-IR"/>
        </w:rPr>
      </w:pPr>
      <w:r>
        <w:rPr>
          <w:rFonts w:hint="cs"/>
          <w:sz w:val="28"/>
          <w:rtl/>
          <w:lang w:bidi="fa-IR"/>
        </w:rPr>
        <w:t>به علاوه، خطبه</w:t>
      </w:r>
      <w:r w:rsidR="00313C25">
        <w:rPr>
          <w:rFonts w:hint="eastAsia"/>
          <w:sz w:val="28"/>
          <w:rtl/>
          <w:lang w:bidi="fa-IR"/>
        </w:rPr>
        <w:t>‌</w:t>
      </w:r>
      <w:r>
        <w:rPr>
          <w:rFonts w:hint="cs"/>
          <w:sz w:val="28"/>
          <w:rtl/>
          <w:lang w:bidi="fa-IR"/>
        </w:rPr>
        <w:t>اي كه</w:t>
      </w:r>
      <w:r>
        <w:rPr>
          <w:sz w:val="28"/>
          <w:lang w:bidi="fa-IR"/>
        </w:rPr>
        <w:t xml:space="preserve"> </w:t>
      </w:r>
      <w:r>
        <w:rPr>
          <w:rFonts w:hint="cs"/>
          <w:sz w:val="28"/>
          <w:rtl/>
          <w:lang w:bidi="fa-IR"/>
        </w:rPr>
        <w:t xml:space="preserve">حضرت علی در آن به مدح حضرت عمر پرداخته و او را مصداق بشارت رسول اكرم </w:t>
      </w:r>
      <w:r w:rsidRPr="00CC6A86">
        <w:rPr>
          <w:rFonts w:cs="CTraditional Arabic" w:hint="cs"/>
          <w:sz w:val="28"/>
          <w:rtl/>
          <w:lang w:bidi="fa-IR"/>
        </w:rPr>
        <w:t>ع</w:t>
      </w:r>
      <w:r>
        <w:rPr>
          <w:rFonts w:hint="cs"/>
          <w:sz w:val="28"/>
          <w:rtl/>
          <w:lang w:bidi="fa-IR"/>
        </w:rPr>
        <w:t xml:space="preserve"> دانسته،‌ همان خطبه</w:t>
      </w:r>
      <w:r w:rsidR="00313C25">
        <w:rPr>
          <w:rFonts w:hint="eastAsia"/>
          <w:sz w:val="28"/>
          <w:rtl/>
          <w:lang w:bidi="fa-IR"/>
        </w:rPr>
        <w:t>‌</w:t>
      </w:r>
      <w:r>
        <w:rPr>
          <w:rFonts w:hint="cs"/>
          <w:sz w:val="28"/>
          <w:rtl/>
          <w:lang w:bidi="fa-IR"/>
        </w:rPr>
        <w:t>اي است كه در ايام خلافت خود بيان كرده است، به طوري كه ضرورتي براي تقيّه</w:t>
      </w:r>
      <w:r w:rsidR="00313C25">
        <w:rPr>
          <w:rFonts w:hint="eastAsia"/>
          <w:sz w:val="28"/>
          <w:rtl/>
          <w:lang w:bidi="fa-IR"/>
        </w:rPr>
        <w:t>‌</w:t>
      </w:r>
      <w:r>
        <w:rPr>
          <w:rFonts w:hint="cs"/>
          <w:sz w:val="28"/>
          <w:rtl/>
          <w:lang w:bidi="fa-IR"/>
        </w:rPr>
        <w:t xml:space="preserve">ی دروغ شيعه وجود نداشت كه آن را </w:t>
      </w:r>
      <w:r w:rsidR="00313C25">
        <w:rPr>
          <w:rFonts w:hint="cs"/>
          <w:sz w:val="28"/>
          <w:rtl/>
          <w:lang w:bidi="fa-IR"/>
        </w:rPr>
        <w:t>امامانشان</w:t>
      </w:r>
      <w:r>
        <w:rPr>
          <w:rFonts w:hint="cs"/>
          <w:sz w:val="28"/>
          <w:rtl/>
          <w:lang w:bidi="fa-IR"/>
        </w:rPr>
        <w:t xml:space="preserve"> نسبت داده اند.</w:t>
      </w:r>
    </w:p>
    <w:p w:rsidR="00420579" w:rsidRPr="00363F2F" w:rsidRDefault="00420579" w:rsidP="006D3981">
      <w:pPr>
        <w:widowControl w:val="0"/>
        <w:ind w:firstLine="284"/>
        <w:jc w:val="lowKashida"/>
        <w:rPr>
          <w:rFonts w:hint="cs"/>
          <w:sz w:val="32"/>
          <w:rtl/>
        </w:rPr>
      </w:pPr>
      <w:r>
        <w:rPr>
          <w:rFonts w:hint="cs"/>
          <w:sz w:val="28"/>
          <w:rtl/>
          <w:lang w:bidi="fa-IR"/>
        </w:rPr>
        <w:t>چه بسيار خطبه</w:t>
      </w:r>
      <w:r w:rsidR="00313C25">
        <w:rPr>
          <w:rFonts w:hint="eastAsia"/>
          <w:sz w:val="28"/>
          <w:rtl/>
          <w:lang w:bidi="fa-IR"/>
        </w:rPr>
        <w:t>‌</w:t>
      </w:r>
      <w:r>
        <w:rPr>
          <w:rFonts w:hint="cs"/>
          <w:sz w:val="28"/>
          <w:rtl/>
          <w:lang w:bidi="fa-IR"/>
        </w:rPr>
        <w:t>هايي كه حضرت علي در نهج البلاغه آورده و بر این مفهوم دلالت مي</w:t>
      </w:r>
      <w:r w:rsidR="00313C25">
        <w:rPr>
          <w:rFonts w:hint="eastAsia"/>
          <w:sz w:val="28"/>
          <w:rtl/>
          <w:lang w:bidi="fa-IR"/>
        </w:rPr>
        <w:t>‌</w:t>
      </w:r>
      <w:r>
        <w:rPr>
          <w:rFonts w:hint="cs"/>
          <w:sz w:val="28"/>
          <w:rtl/>
          <w:lang w:bidi="fa-IR"/>
        </w:rPr>
        <w:t>كند كه عمر فاروق سبب عزت دين و سربلندي اسلام و عظمت مسلمانان و توسعه</w:t>
      </w:r>
      <w:r w:rsidR="00313C25">
        <w:rPr>
          <w:rFonts w:hint="eastAsia"/>
          <w:sz w:val="28"/>
          <w:rtl/>
          <w:lang w:bidi="fa-IR"/>
        </w:rPr>
        <w:t>‌</w:t>
      </w:r>
      <w:r>
        <w:rPr>
          <w:rFonts w:hint="cs"/>
          <w:sz w:val="28"/>
          <w:rtl/>
          <w:lang w:bidi="fa-IR"/>
        </w:rPr>
        <w:t>ی سرزمين</w:t>
      </w:r>
      <w:r w:rsidR="00313C25">
        <w:rPr>
          <w:rFonts w:hint="eastAsia"/>
          <w:sz w:val="28"/>
          <w:rtl/>
          <w:lang w:bidi="fa-IR"/>
        </w:rPr>
        <w:t>‌</w:t>
      </w:r>
      <w:r>
        <w:rPr>
          <w:rFonts w:hint="cs"/>
          <w:sz w:val="28"/>
          <w:rtl/>
          <w:lang w:bidi="fa-IR"/>
        </w:rPr>
        <w:t>هاي اسلامي بود و او مردم را به راه روشن و راست هدايت مي</w:t>
      </w:r>
      <w:r w:rsidR="00313C25">
        <w:rPr>
          <w:rFonts w:hint="eastAsia"/>
          <w:sz w:val="28"/>
          <w:rtl/>
          <w:lang w:bidi="fa-IR"/>
        </w:rPr>
        <w:t>‌</w:t>
      </w:r>
      <w:r>
        <w:rPr>
          <w:rFonts w:hint="cs"/>
          <w:sz w:val="28"/>
          <w:rtl/>
          <w:lang w:bidi="fa-IR"/>
        </w:rPr>
        <w:t>كرد و فتنه</w:t>
      </w:r>
      <w:r w:rsidR="00313C25">
        <w:rPr>
          <w:rFonts w:hint="eastAsia"/>
          <w:sz w:val="28"/>
          <w:rtl/>
          <w:lang w:bidi="fa-IR"/>
        </w:rPr>
        <w:t>‌</w:t>
      </w:r>
      <w:r>
        <w:rPr>
          <w:rFonts w:hint="cs"/>
          <w:sz w:val="28"/>
          <w:rtl/>
          <w:lang w:bidi="fa-IR"/>
        </w:rPr>
        <w:t>ها را ريشه كن و كجي</w:t>
      </w:r>
      <w:r w:rsidR="00313C25">
        <w:rPr>
          <w:rFonts w:hint="eastAsia"/>
          <w:sz w:val="28"/>
          <w:rtl/>
          <w:lang w:bidi="fa-IR"/>
        </w:rPr>
        <w:t>‌</w:t>
      </w:r>
      <w:r>
        <w:rPr>
          <w:rFonts w:hint="cs"/>
          <w:sz w:val="28"/>
          <w:rtl/>
          <w:lang w:bidi="fa-IR"/>
        </w:rPr>
        <w:t>ها را راست و باطل را نابود و سنت اطاعت از خداوند همراه با ترس را زنده كرد. به پسر عموي پيامبر و پدر نوه</w:t>
      </w:r>
      <w:r w:rsidR="00313C25">
        <w:rPr>
          <w:rFonts w:hint="eastAsia"/>
          <w:sz w:val="28"/>
          <w:rtl/>
          <w:lang w:bidi="fa-IR"/>
        </w:rPr>
        <w:t>‌</w:t>
      </w:r>
      <w:r>
        <w:rPr>
          <w:rFonts w:hint="cs"/>
          <w:sz w:val="28"/>
          <w:rtl/>
          <w:lang w:bidi="fa-IR"/>
        </w:rPr>
        <w:t xml:space="preserve">هاي وي بنگريد كه چگونه در مدح عمر فاروق مبالغه كرده و مي گويد: «ماشاالله به فلانی! او كجي را راست نمود و بيماري را معالجه كرد و سنت را برپا داشت و تباهكاري را پشت سر انداخت و پاك جامه و كم عيب از دنيا رفت. نيكويي خلافت را دريافت و از شرّ آن پيشي گرفت. طاعت خدا را به جا آورد و از نافرماني او پرهيز كرد و حقش را ادا نمود و پس از وفاتش </w:t>
      </w:r>
      <w:r w:rsidRPr="00445FCB">
        <w:rPr>
          <w:rFonts w:hint="cs"/>
          <w:sz w:val="28"/>
          <w:rtl/>
          <w:lang w:bidi="fa-IR"/>
        </w:rPr>
        <w:t>مردم راه</w:t>
      </w:r>
      <w:r w:rsidR="00296A74">
        <w:rPr>
          <w:rFonts w:hint="eastAsia"/>
          <w:sz w:val="28"/>
          <w:rtl/>
          <w:lang w:bidi="fa-IR"/>
        </w:rPr>
        <w:t>‌</w:t>
      </w:r>
      <w:r w:rsidRPr="00445FCB">
        <w:rPr>
          <w:rFonts w:hint="cs"/>
          <w:sz w:val="28"/>
          <w:rtl/>
          <w:lang w:bidi="fa-IR"/>
        </w:rPr>
        <w:t>هاي گوناگون را در پیش گرفتند که هیچ گمراهی نمی</w:t>
      </w:r>
      <w:r w:rsidR="00296A74">
        <w:rPr>
          <w:rFonts w:hint="eastAsia"/>
          <w:sz w:val="28"/>
          <w:rtl/>
          <w:lang w:bidi="fa-IR"/>
        </w:rPr>
        <w:t>‌</w:t>
      </w:r>
      <w:r w:rsidRPr="00445FCB">
        <w:rPr>
          <w:rFonts w:hint="cs"/>
          <w:sz w:val="28"/>
          <w:rtl/>
          <w:lang w:bidi="fa-IR"/>
        </w:rPr>
        <w:t xml:space="preserve">تواند راه درست </w:t>
      </w:r>
      <w:r>
        <w:rPr>
          <w:rFonts w:hint="cs"/>
          <w:sz w:val="28"/>
          <w:rtl/>
          <w:lang w:bidi="fa-IR"/>
        </w:rPr>
        <w:t xml:space="preserve">را پیدا کند و هدایت </w:t>
      </w:r>
      <w:r w:rsidRPr="00445FCB">
        <w:rPr>
          <w:rFonts w:hint="cs"/>
          <w:sz w:val="28"/>
          <w:rtl/>
          <w:lang w:bidi="fa-IR"/>
        </w:rPr>
        <w:t>یابد و هیچ هدایت کننده</w:t>
      </w:r>
      <w:r w:rsidR="00296A74">
        <w:rPr>
          <w:rFonts w:hint="eastAsia"/>
          <w:sz w:val="28"/>
          <w:rtl/>
          <w:lang w:bidi="fa-IR"/>
        </w:rPr>
        <w:t>‌</w:t>
      </w:r>
      <w:r w:rsidRPr="00445FCB">
        <w:rPr>
          <w:rFonts w:hint="cs"/>
          <w:sz w:val="28"/>
          <w:rtl/>
          <w:lang w:bidi="fa-IR"/>
        </w:rPr>
        <w:t>ای به راه درستش يقين و باور ندارد</w:t>
      </w:r>
      <w:r>
        <w:rPr>
          <w:rFonts w:hint="cs"/>
          <w:sz w:val="28"/>
          <w:rtl/>
          <w:lang w:bidi="fa-IR"/>
        </w:rPr>
        <w:t>»</w:t>
      </w:r>
      <w:r w:rsidRPr="00445FCB">
        <w:rPr>
          <w:rFonts w:hint="cs"/>
          <w:sz w:val="28"/>
          <w:rtl/>
          <w:lang w:bidi="fa-IR"/>
        </w:rPr>
        <w:t>.</w:t>
      </w:r>
      <w:r>
        <w:rPr>
          <w:rStyle w:val="a4"/>
          <w:sz w:val="28"/>
          <w:rtl/>
          <w:lang w:bidi="fa-IR"/>
        </w:rPr>
        <w:footnoteReference w:id="234"/>
      </w:r>
      <w:r>
        <w:rPr>
          <w:rFonts w:hint="cs"/>
          <w:sz w:val="28"/>
          <w:rtl/>
          <w:lang w:bidi="fa-IR"/>
        </w:rPr>
        <w:t xml:space="preserve"> </w:t>
      </w:r>
    </w:p>
    <w:p w:rsidR="00420579" w:rsidRDefault="00420579" w:rsidP="006D3981">
      <w:pPr>
        <w:ind w:firstLine="284"/>
        <w:jc w:val="lowKashida"/>
        <w:rPr>
          <w:sz w:val="28"/>
          <w:rtl/>
          <w:lang w:bidi="fa-IR"/>
        </w:rPr>
      </w:pPr>
      <w:r>
        <w:rPr>
          <w:rFonts w:hint="cs"/>
          <w:sz w:val="28"/>
          <w:rtl/>
          <w:lang w:bidi="fa-IR"/>
        </w:rPr>
        <w:t>ابن ابي</w:t>
      </w:r>
      <w:r w:rsidR="00296A74">
        <w:rPr>
          <w:rFonts w:hint="eastAsia"/>
          <w:sz w:val="28"/>
          <w:rtl/>
          <w:lang w:bidi="fa-IR"/>
        </w:rPr>
        <w:t>‌</w:t>
      </w:r>
      <w:r>
        <w:rPr>
          <w:rFonts w:hint="cs"/>
          <w:sz w:val="28"/>
          <w:rtl/>
          <w:lang w:bidi="fa-IR"/>
        </w:rPr>
        <w:t>الحديد مي</w:t>
      </w:r>
      <w:r w:rsidR="00296A74">
        <w:rPr>
          <w:rFonts w:hint="eastAsia"/>
          <w:sz w:val="28"/>
          <w:rtl/>
          <w:lang w:bidi="fa-IR"/>
        </w:rPr>
        <w:t>‌</w:t>
      </w:r>
      <w:r>
        <w:rPr>
          <w:rFonts w:hint="cs"/>
          <w:sz w:val="28"/>
          <w:rtl/>
          <w:lang w:bidi="fa-IR"/>
        </w:rPr>
        <w:t xml:space="preserve">گويد: در اين جا منظور </w:t>
      </w:r>
      <w:r w:rsidR="00296A74">
        <w:rPr>
          <w:rFonts w:hint="cs"/>
          <w:sz w:val="28"/>
          <w:rtl/>
          <w:lang w:bidi="fa-IR"/>
        </w:rPr>
        <w:t xml:space="preserve">از فلاني </w:t>
      </w:r>
      <w:r>
        <w:rPr>
          <w:rFonts w:hint="cs"/>
          <w:sz w:val="28"/>
          <w:rtl/>
          <w:lang w:bidi="fa-IR"/>
        </w:rPr>
        <w:t>عمر بن خطاب است. من نسخه</w:t>
      </w:r>
      <w:r w:rsidR="00296A74">
        <w:rPr>
          <w:rFonts w:hint="eastAsia"/>
          <w:sz w:val="28"/>
          <w:rtl/>
          <w:lang w:bidi="fa-IR"/>
        </w:rPr>
        <w:t>‌</w:t>
      </w:r>
      <w:r>
        <w:rPr>
          <w:rFonts w:hint="cs"/>
          <w:sz w:val="28"/>
          <w:rtl/>
          <w:lang w:bidi="fa-IR"/>
        </w:rPr>
        <w:t>اي را با خط ابوالحسن</w:t>
      </w:r>
      <w:r w:rsidRPr="00445FCB">
        <w:rPr>
          <w:rFonts w:hint="cs"/>
          <w:sz w:val="28"/>
          <w:rtl/>
          <w:lang w:bidi="fa-IR"/>
        </w:rPr>
        <w:t xml:space="preserve"> </w:t>
      </w:r>
      <w:r>
        <w:rPr>
          <w:rFonts w:hint="cs"/>
          <w:sz w:val="28"/>
          <w:rtl/>
          <w:lang w:bidi="fa-IR"/>
        </w:rPr>
        <w:t>رضا، گرد آورنده</w:t>
      </w:r>
      <w:r w:rsidR="00296A74">
        <w:rPr>
          <w:rFonts w:hint="eastAsia"/>
          <w:sz w:val="28"/>
          <w:rtl/>
          <w:lang w:bidi="fa-IR"/>
        </w:rPr>
        <w:t>‌</w:t>
      </w:r>
      <w:r>
        <w:rPr>
          <w:rFonts w:hint="cs"/>
          <w:sz w:val="28"/>
          <w:rtl/>
          <w:lang w:bidi="fa-IR"/>
        </w:rPr>
        <w:t xml:space="preserve">ی نهج البلاغه، يافته ام كه در </w:t>
      </w:r>
      <w:r w:rsidR="00296A74">
        <w:rPr>
          <w:rFonts w:hint="cs"/>
          <w:sz w:val="28"/>
          <w:rtl/>
          <w:lang w:bidi="fa-IR"/>
        </w:rPr>
        <w:t>زير فلاني، نوشته شده بود: عمر</w:t>
      </w:r>
      <w:r>
        <w:rPr>
          <w:rFonts w:hint="cs"/>
          <w:sz w:val="28"/>
          <w:rtl/>
          <w:lang w:bidi="fa-IR"/>
        </w:rPr>
        <w:t>.</w:t>
      </w:r>
      <w:r w:rsidR="00296A74">
        <w:rPr>
          <w:rFonts w:hint="cs"/>
          <w:sz w:val="28"/>
          <w:rtl/>
          <w:lang w:bidi="fa-IR"/>
        </w:rPr>
        <w:t xml:space="preserve"> </w:t>
      </w:r>
      <w:r>
        <w:rPr>
          <w:rFonts w:hint="cs"/>
          <w:sz w:val="28"/>
          <w:rtl/>
          <w:lang w:bidi="fa-IR"/>
        </w:rPr>
        <w:t>و از ابوجعفر يحيي بن ابي زيد علوي در این باره پرسيدم، به من گفت: او عمر است. به او گفتم: آيا امير المؤمنين او را ستود؟ گفت: آري.</w:t>
      </w:r>
      <w:r>
        <w:rPr>
          <w:rStyle w:val="a4"/>
          <w:sz w:val="28"/>
          <w:rtl/>
          <w:lang w:bidi="fa-IR"/>
        </w:rPr>
        <w:footnoteReference w:id="235"/>
      </w:r>
      <w:r>
        <w:rPr>
          <w:rFonts w:hint="cs"/>
          <w:sz w:val="28"/>
          <w:rtl/>
          <w:lang w:bidi="fa-IR"/>
        </w:rPr>
        <w:t xml:space="preserve"> </w:t>
      </w:r>
    </w:p>
    <w:p w:rsidR="00420579" w:rsidRPr="00363F2F" w:rsidRDefault="00420579" w:rsidP="006D3981">
      <w:pPr>
        <w:widowControl w:val="0"/>
        <w:ind w:firstLine="284"/>
        <w:jc w:val="lowKashida"/>
        <w:rPr>
          <w:rFonts w:hint="cs"/>
          <w:sz w:val="32"/>
          <w:rtl/>
        </w:rPr>
      </w:pPr>
      <w:r>
        <w:rPr>
          <w:rFonts w:hint="cs"/>
          <w:sz w:val="28"/>
          <w:rtl/>
          <w:lang w:bidi="fa-IR"/>
        </w:rPr>
        <w:t>ابن ميثم</w:t>
      </w:r>
      <w:r>
        <w:rPr>
          <w:rStyle w:val="a4"/>
          <w:sz w:val="28"/>
          <w:rtl/>
          <w:lang w:bidi="fa-IR"/>
        </w:rPr>
        <w:footnoteReference w:id="236"/>
      </w:r>
      <w:r>
        <w:rPr>
          <w:rFonts w:hint="cs"/>
          <w:sz w:val="28"/>
          <w:rtl/>
          <w:lang w:bidi="fa-IR"/>
        </w:rPr>
        <w:t>و دنبلي و علي نقي در الدرة النجفية</w:t>
      </w:r>
      <w:r>
        <w:rPr>
          <w:rStyle w:val="a4"/>
          <w:sz w:val="28"/>
          <w:rtl/>
          <w:lang w:bidi="fa-IR"/>
        </w:rPr>
        <w:footnoteReference w:id="237"/>
      </w:r>
      <w:r>
        <w:rPr>
          <w:rFonts w:hint="cs"/>
          <w:sz w:val="28"/>
          <w:rtl/>
          <w:lang w:bidi="fa-IR"/>
        </w:rPr>
        <w:t>و شرح النهج فارسي</w:t>
      </w:r>
      <w:r>
        <w:rPr>
          <w:rStyle w:val="a4"/>
          <w:sz w:val="28"/>
          <w:rtl/>
          <w:lang w:bidi="fa-IR"/>
        </w:rPr>
        <w:footnoteReference w:id="238"/>
      </w:r>
      <w:r>
        <w:rPr>
          <w:rFonts w:hint="cs"/>
          <w:sz w:val="28"/>
          <w:rtl/>
          <w:lang w:bidi="fa-IR"/>
        </w:rPr>
        <w:t>، مانند آن را آورده اند.</w:t>
      </w:r>
    </w:p>
    <w:p w:rsidR="00420579" w:rsidRDefault="00420579" w:rsidP="006D3981">
      <w:pPr>
        <w:ind w:firstLine="284"/>
        <w:jc w:val="lowKashida"/>
        <w:rPr>
          <w:sz w:val="28"/>
          <w:rtl/>
          <w:lang w:bidi="fa-IR"/>
        </w:rPr>
      </w:pPr>
      <w:r>
        <w:rPr>
          <w:rFonts w:hint="cs"/>
          <w:sz w:val="28"/>
          <w:rtl/>
          <w:lang w:bidi="fa-IR"/>
        </w:rPr>
        <w:t xml:space="preserve">بنگريد </w:t>
      </w:r>
      <w:r w:rsidR="00296A74">
        <w:rPr>
          <w:rFonts w:hint="cs"/>
          <w:sz w:val="28"/>
          <w:rtl/>
          <w:lang w:bidi="fa-IR"/>
        </w:rPr>
        <w:t>كه</w:t>
      </w:r>
      <w:r>
        <w:rPr>
          <w:rFonts w:hint="cs"/>
          <w:sz w:val="28"/>
          <w:rtl/>
          <w:lang w:bidi="fa-IR"/>
        </w:rPr>
        <w:t xml:space="preserve"> علي</w:t>
      </w:r>
      <w:r w:rsidRPr="001F5350">
        <w:rPr>
          <w:rFonts w:cs="CTraditional Arabic" w:hint="cs"/>
          <w:sz w:val="28"/>
          <w:rtl/>
          <w:lang w:bidi="fa-IR"/>
        </w:rPr>
        <w:t>س</w:t>
      </w:r>
      <w:r>
        <w:rPr>
          <w:rFonts w:hint="cs"/>
          <w:sz w:val="28"/>
          <w:rtl/>
          <w:lang w:bidi="fa-IR"/>
        </w:rPr>
        <w:t xml:space="preserve"> چگونه در ملأ عام با صداي بلند درباره</w:t>
      </w:r>
      <w:r w:rsidR="00296A74">
        <w:rPr>
          <w:rFonts w:hint="eastAsia"/>
          <w:sz w:val="28"/>
          <w:rtl/>
          <w:lang w:bidi="fa-IR"/>
        </w:rPr>
        <w:t>‌</w:t>
      </w:r>
      <w:r>
        <w:rPr>
          <w:rFonts w:hint="cs"/>
          <w:sz w:val="28"/>
          <w:rtl/>
          <w:lang w:bidi="fa-IR"/>
        </w:rPr>
        <w:t>ی عمر فاروق مي</w:t>
      </w:r>
      <w:r w:rsidR="00296A74">
        <w:rPr>
          <w:rFonts w:hint="eastAsia"/>
          <w:sz w:val="28"/>
          <w:rtl/>
          <w:lang w:bidi="fa-IR"/>
        </w:rPr>
        <w:t>‌</w:t>
      </w:r>
      <w:r>
        <w:rPr>
          <w:rFonts w:hint="cs"/>
          <w:sz w:val="28"/>
          <w:rtl/>
          <w:lang w:bidi="fa-IR"/>
        </w:rPr>
        <w:t>گويد: «او كجي را راست و بيماري</w:t>
      </w:r>
      <w:r w:rsidR="00296A74">
        <w:rPr>
          <w:rFonts w:hint="eastAsia"/>
          <w:sz w:val="28"/>
          <w:rtl/>
          <w:lang w:bidi="fa-IR"/>
        </w:rPr>
        <w:t>‌</w:t>
      </w:r>
      <w:r>
        <w:rPr>
          <w:rFonts w:hint="cs"/>
          <w:sz w:val="28"/>
          <w:rtl/>
          <w:lang w:bidi="fa-IR"/>
        </w:rPr>
        <w:t>ها را دوا كرد و به سنت نبوي عمل كرد و فتنه</w:t>
      </w:r>
      <w:r w:rsidR="00296A74">
        <w:rPr>
          <w:rFonts w:hint="eastAsia"/>
          <w:sz w:val="28"/>
          <w:rtl/>
          <w:lang w:bidi="fa-IR"/>
        </w:rPr>
        <w:t>‌</w:t>
      </w:r>
      <w:r>
        <w:rPr>
          <w:rFonts w:hint="cs"/>
          <w:sz w:val="28"/>
          <w:rtl/>
          <w:lang w:bidi="fa-IR"/>
        </w:rPr>
        <w:t>ها را نابود كرد و به سمت پروردگارش رفت در حالي كه چيزي او را نمي</w:t>
      </w:r>
      <w:r w:rsidR="00296A74">
        <w:rPr>
          <w:rFonts w:hint="eastAsia"/>
          <w:sz w:val="28"/>
          <w:rtl/>
          <w:lang w:bidi="fa-IR"/>
        </w:rPr>
        <w:t>‌</w:t>
      </w:r>
      <w:r>
        <w:rPr>
          <w:rFonts w:hint="cs"/>
          <w:sz w:val="28"/>
          <w:rtl/>
          <w:lang w:bidi="fa-IR"/>
        </w:rPr>
        <w:t>آزرد و بهترين ولايت و خلافت را داشت. به طرف خداي متعال شتافت در حالي كه دستش به قتل و</w:t>
      </w:r>
      <w:r w:rsidR="00296A74">
        <w:rPr>
          <w:rFonts w:hint="cs"/>
          <w:sz w:val="28"/>
          <w:rtl/>
          <w:lang w:bidi="fa-IR"/>
        </w:rPr>
        <w:t xml:space="preserve"> خونريزي </w:t>
      </w:r>
      <w:r>
        <w:rPr>
          <w:rFonts w:hint="cs"/>
          <w:sz w:val="28"/>
          <w:rtl/>
          <w:lang w:bidi="fa-IR"/>
        </w:rPr>
        <w:t>كه ميان مسلمانان رخ داد، آلوده نشد. او خدا را اطاعت مي</w:t>
      </w:r>
      <w:r w:rsidR="00296A74">
        <w:rPr>
          <w:rFonts w:hint="eastAsia"/>
          <w:sz w:val="28"/>
          <w:rtl/>
          <w:lang w:bidi="fa-IR"/>
        </w:rPr>
        <w:t>‌</w:t>
      </w:r>
      <w:r>
        <w:rPr>
          <w:rFonts w:hint="cs"/>
          <w:sz w:val="28"/>
          <w:rtl/>
          <w:lang w:bidi="fa-IR"/>
        </w:rPr>
        <w:t>كرد و معصيت نمي</w:t>
      </w:r>
      <w:r w:rsidR="00296A74">
        <w:rPr>
          <w:rFonts w:hint="eastAsia"/>
          <w:sz w:val="28"/>
          <w:rtl/>
          <w:lang w:bidi="fa-IR"/>
        </w:rPr>
        <w:t>‌</w:t>
      </w:r>
      <w:r>
        <w:rPr>
          <w:rFonts w:hint="cs"/>
          <w:sz w:val="28"/>
          <w:rtl/>
          <w:lang w:bidi="fa-IR"/>
        </w:rPr>
        <w:t>ورزيد و در اداي حق الله، تقوا داشت و در آن كوتاهي و ظلم نمي</w:t>
      </w:r>
      <w:r w:rsidR="00296A74">
        <w:rPr>
          <w:rFonts w:hint="eastAsia"/>
          <w:sz w:val="28"/>
          <w:rtl/>
          <w:lang w:bidi="fa-IR"/>
        </w:rPr>
        <w:t>‌</w:t>
      </w:r>
      <w:r>
        <w:rPr>
          <w:rFonts w:hint="cs"/>
          <w:sz w:val="28"/>
          <w:rtl/>
          <w:lang w:bidi="fa-IR"/>
        </w:rPr>
        <w:t>کرد».</w:t>
      </w:r>
    </w:p>
    <w:p w:rsidR="00420579" w:rsidRPr="00363F2F" w:rsidRDefault="00420579" w:rsidP="006D3981">
      <w:pPr>
        <w:widowControl w:val="0"/>
        <w:ind w:firstLine="284"/>
        <w:jc w:val="lowKashida"/>
        <w:rPr>
          <w:sz w:val="32"/>
          <w:rtl/>
        </w:rPr>
      </w:pPr>
      <w:r>
        <w:rPr>
          <w:rFonts w:hint="cs"/>
          <w:sz w:val="28"/>
          <w:rtl/>
          <w:lang w:bidi="fa-IR"/>
        </w:rPr>
        <w:t xml:space="preserve">عمر همان </w:t>
      </w:r>
      <w:r w:rsidR="00296A74">
        <w:rPr>
          <w:rFonts w:hint="cs"/>
          <w:sz w:val="28"/>
          <w:rtl/>
          <w:lang w:bidi="fa-IR"/>
        </w:rPr>
        <w:t>شخصیت</w:t>
      </w:r>
      <w:r>
        <w:rPr>
          <w:rFonts w:hint="cs"/>
          <w:sz w:val="28"/>
          <w:rtl/>
          <w:lang w:bidi="fa-IR"/>
        </w:rPr>
        <w:t xml:space="preserve">ي است كه </w:t>
      </w:r>
      <w:r w:rsidR="00296A74">
        <w:rPr>
          <w:rFonts w:hint="cs"/>
          <w:sz w:val="28"/>
          <w:rtl/>
          <w:lang w:bidi="fa-IR"/>
        </w:rPr>
        <w:t>زیبا است درباره‌اش</w:t>
      </w:r>
      <w:r>
        <w:rPr>
          <w:rFonts w:hint="cs"/>
          <w:sz w:val="28"/>
          <w:rtl/>
          <w:lang w:bidi="fa-IR"/>
        </w:rPr>
        <w:t xml:space="preserve"> گفته شود: در عصر وي، دين با وجود او استواري يافت.</w:t>
      </w:r>
      <w:r w:rsidR="00472FA4">
        <w:rPr>
          <w:rFonts w:hint="cs"/>
          <w:sz w:val="28"/>
          <w:rtl/>
          <w:lang w:bidi="fa-IR"/>
        </w:rPr>
        <w:t xml:space="preserve"> </w:t>
      </w:r>
      <w:r>
        <w:rPr>
          <w:rFonts w:hint="cs"/>
          <w:sz w:val="28"/>
          <w:rtl/>
          <w:lang w:bidi="fa-IR"/>
        </w:rPr>
        <w:t>-علي همان رهبر اهل بيت- فاروق را پناهگاه اسلام و مسلمانان و مرجع آنها مي</w:t>
      </w:r>
      <w:r w:rsidR="00296A74">
        <w:rPr>
          <w:rFonts w:hint="eastAsia"/>
          <w:sz w:val="28"/>
          <w:rtl/>
          <w:lang w:bidi="fa-IR"/>
        </w:rPr>
        <w:t>‌</w:t>
      </w:r>
      <w:r>
        <w:rPr>
          <w:rFonts w:hint="cs"/>
          <w:sz w:val="28"/>
          <w:rtl/>
          <w:lang w:bidi="fa-IR"/>
        </w:rPr>
        <w:t>شمارد. بنگر كه چگونه او را با اين اوصاف توصيف مي</w:t>
      </w:r>
      <w:r w:rsidR="00296A74">
        <w:rPr>
          <w:rFonts w:hint="eastAsia"/>
          <w:sz w:val="28"/>
          <w:rtl/>
          <w:lang w:bidi="fa-IR"/>
        </w:rPr>
        <w:t>‌</w:t>
      </w:r>
      <w:r>
        <w:rPr>
          <w:rFonts w:hint="cs"/>
          <w:sz w:val="28"/>
          <w:rtl/>
          <w:lang w:bidi="fa-IR"/>
        </w:rPr>
        <w:t>كند و هنگام جنگ با روم در مشورت با او مي</w:t>
      </w:r>
      <w:r w:rsidR="00296A74">
        <w:rPr>
          <w:rFonts w:hint="eastAsia"/>
          <w:sz w:val="28"/>
          <w:rtl/>
          <w:lang w:bidi="fa-IR"/>
        </w:rPr>
        <w:t>‌</w:t>
      </w:r>
      <w:r>
        <w:rPr>
          <w:rFonts w:hint="cs"/>
          <w:sz w:val="28"/>
          <w:rtl/>
          <w:lang w:bidi="fa-IR"/>
        </w:rPr>
        <w:t>گويد:</w:t>
      </w:r>
      <w:r w:rsidRPr="00853955">
        <w:rPr>
          <w:rFonts w:hint="cs"/>
          <w:color w:val="008000"/>
          <w:rtl/>
        </w:rPr>
        <w:t xml:space="preserve"> </w:t>
      </w:r>
    </w:p>
    <w:p w:rsidR="00420579" w:rsidRDefault="00420579" w:rsidP="006D3981">
      <w:pPr>
        <w:ind w:firstLine="284"/>
        <w:jc w:val="lowKashida"/>
        <w:rPr>
          <w:sz w:val="28"/>
          <w:rtl/>
          <w:lang w:bidi="fa-IR"/>
        </w:rPr>
      </w:pPr>
      <w:r>
        <w:rPr>
          <w:rFonts w:hint="cs"/>
          <w:sz w:val="28"/>
          <w:rtl/>
          <w:lang w:bidi="fa-IR"/>
        </w:rPr>
        <w:t>«تو خود به باطن اين دشمن آگاهي،‌ مواجهه با آنها مساوي با شكست است.‌ مسلمانان در سرزمين</w:t>
      </w:r>
      <w:r w:rsidR="00296A74">
        <w:rPr>
          <w:rFonts w:hint="eastAsia"/>
          <w:sz w:val="28"/>
          <w:rtl/>
          <w:lang w:bidi="fa-IR"/>
        </w:rPr>
        <w:t>‌</w:t>
      </w:r>
      <w:r>
        <w:rPr>
          <w:rFonts w:hint="cs"/>
          <w:sz w:val="28"/>
          <w:rtl/>
          <w:lang w:bidi="fa-IR"/>
        </w:rPr>
        <w:t>هاي دوردست، قدرتي ندارند و بعد از تو مرجعي نيست كه به آن مراجعه كنند. ‌يك نفر مبارز را</w:t>
      </w:r>
      <w:r w:rsidRPr="00853955">
        <w:rPr>
          <w:rFonts w:hint="cs"/>
          <w:sz w:val="28"/>
          <w:rtl/>
          <w:lang w:bidi="fa-IR"/>
        </w:rPr>
        <w:t xml:space="preserve"> </w:t>
      </w:r>
      <w:r>
        <w:rPr>
          <w:rFonts w:hint="cs"/>
          <w:sz w:val="28"/>
          <w:rtl/>
          <w:lang w:bidi="fa-IR"/>
        </w:rPr>
        <w:t>به همراه ناصحان و مصلحان نزد آنها بفرست. اگر خداوند مسلمانان را پیروز کرد، این همان چیزی است که تو دوست داری و اگر خلاف آن پيش بيايد، تو یاور و پناهگاه مسلمانان باقی می</w:t>
      </w:r>
      <w:r w:rsidR="00296A74">
        <w:rPr>
          <w:rFonts w:hint="eastAsia"/>
          <w:sz w:val="28"/>
          <w:rtl/>
          <w:lang w:bidi="fa-IR"/>
        </w:rPr>
        <w:t>‌</w:t>
      </w:r>
      <w:r>
        <w:rPr>
          <w:rFonts w:hint="cs"/>
          <w:sz w:val="28"/>
          <w:rtl/>
          <w:lang w:bidi="fa-IR"/>
        </w:rPr>
        <w:t>مانی».</w:t>
      </w:r>
      <w:r>
        <w:rPr>
          <w:rStyle w:val="a4"/>
          <w:sz w:val="28"/>
          <w:rtl/>
          <w:lang w:bidi="fa-IR"/>
        </w:rPr>
        <w:footnoteReference w:id="239"/>
      </w:r>
      <w:r w:rsidR="00472FA4">
        <w:rPr>
          <w:rFonts w:hint="cs"/>
          <w:sz w:val="28"/>
          <w:rtl/>
          <w:lang w:bidi="fa-IR"/>
        </w:rPr>
        <w:t xml:space="preserve"> </w:t>
      </w:r>
    </w:p>
    <w:p w:rsidR="00420579" w:rsidRPr="00212151" w:rsidRDefault="00420579" w:rsidP="006D3981">
      <w:pPr>
        <w:ind w:firstLine="284"/>
        <w:jc w:val="lowKashida"/>
        <w:rPr>
          <w:sz w:val="28"/>
          <w:rtl/>
          <w:lang w:bidi="fa-IR"/>
        </w:rPr>
      </w:pPr>
      <w:r w:rsidRPr="00212151">
        <w:rPr>
          <w:sz w:val="28"/>
          <w:rtl/>
        </w:rPr>
        <w:t xml:space="preserve">ابن </w:t>
      </w:r>
      <w:r>
        <w:rPr>
          <w:rFonts w:hint="cs"/>
          <w:sz w:val="28"/>
          <w:rtl/>
        </w:rPr>
        <w:t>ا</w:t>
      </w:r>
      <w:r w:rsidRPr="00212151">
        <w:rPr>
          <w:sz w:val="28"/>
          <w:rtl/>
        </w:rPr>
        <w:t xml:space="preserve">بي الحديد </w:t>
      </w:r>
      <w:r>
        <w:rPr>
          <w:rFonts w:hint="cs"/>
          <w:sz w:val="28"/>
          <w:rtl/>
        </w:rPr>
        <w:t>در</w:t>
      </w:r>
      <w:r>
        <w:rPr>
          <w:sz w:val="28"/>
          <w:rtl/>
        </w:rPr>
        <w:t xml:space="preserve"> شرح</w:t>
      </w:r>
      <w:r>
        <w:rPr>
          <w:rFonts w:hint="cs"/>
          <w:sz w:val="28"/>
          <w:rtl/>
        </w:rPr>
        <w:t xml:space="preserve"> این</w:t>
      </w:r>
      <w:r w:rsidRPr="00212151">
        <w:rPr>
          <w:sz w:val="28"/>
          <w:rtl/>
        </w:rPr>
        <w:t xml:space="preserve"> خطب</w:t>
      </w:r>
      <w:r>
        <w:rPr>
          <w:rFonts w:hint="cs"/>
          <w:sz w:val="28"/>
          <w:rtl/>
        </w:rPr>
        <w:t>ه می نویسد:</w:t>
      </w:r>
      <w:r w:rsidRPr="00212151">
        <w:rPr>
          <w:sz w:val="28"/>
          <w:rtl/>
        </w:rPr>
        <w:t xml:space="preserve"> </w:t>
      </w:r>
      <w:r>
        <w:rPr>
          <w:rFonts w:hint="cs"/>
          <w:sz w:val="28"/>
          <w:rtl/>
        </w:rPr>
        <w:t>«</w:t>
      </w:r>
      <w:r w:rsidRPr="00212151">
        <w:rPr>
          <w:sz w:val="28"/>
          <w:rtl/>
        </w:rPr>
        <w:t>تنكب</w:t>
      </w:r>
      <w:r>
        <w:rPr>
          <w:rFonts w:hint="cs"/>
          <w:sz w:val="28"/>
          <w:rtl/>
        </w:rPr>
        <w:t>»</w:t>
      </w:r>
      <w:r w:rsidRPr="00212151">
        <w:rPr>
          <w:sz w:val="28"/>
          <w:rtl/>
        </w:rPr>
        <w:t xml:space="preserve"> مجزوم</w:t>
      </w:r>
      <w:r>
        <w:rPr>
          <w:rFonts w:hint="cs"/>
          <w:sz w:val="28"/>
          <w:rtl/>
        </w:rPr>
        <w:t xml:space="preserve"> است؛ زیرا</w:t>
      </w:r>
      <w:r w:rsidRPr="00212151">
        <w:rPr>
          <w:sz w:val="28"/>
          <w:rtl/>
        </w:rPr>
        <w:t xml:space="preserve"> </w:t>
      </w:r>
      <w:r>
        <w:rPr>
          <w:rFonts w:hint="cs"/>
          <w:sz w:val="28"/>
          <w:rtl/>
        </w:rPr>
        <w:t>بر</w:t>
      </w:r>
      <w:r w:rsidRPr="00212151">
        <w:rPr>
          <w:sz w:val="28"/>
          <w:rtl/>
        </w:rPr>
        <w:t xml:space="preserve"> </w:t>
      </w:r>
      <w:r>
        <w:rPr>
          <w:rFonts w:hint="cs"/>
          <w:sz w:val="28"/>
          <w:rtl/>
        </w:rPr>
        <w:t>«</w:t>
      </w:r>
      <w:r w:rsidRPr="00212151">
        <w:rPr>
          <w:sz w:val="28"/>
          <w:rtl/>
        </w:rPr>
        <w:t>تسر</w:t>
      </w:r>
      <w:r>
        <w:rPr>
          <w:rFonts w:hint="cs"/>
          <w:sz w:val="28"/>
          <w:rtl/>
        </w:rPr>
        <w:t>» عطف می</w:t>
      </w:r>
      <w:r w:rsidR="00296A74">
        <w:rPr>
          <w:rFonts w:hint="eastAsia"/>
          <w:sz w:val="28"/>
          <w:rtl/>
        </w:rPr>
        <w:t>‌</w:t>
      </w:r>
      <w:r>
        <w:rPr>
          <w:rFonts w:hint="cs"/>
          <w:sz w:val="28"/>
          <w:rtl/>
        </w:rPr>
        <w:t>شود</w:t>
      </w:r>
      <w:r w:rsidRPr="00212151">
        <w:rPr>
          <w:sz w:val="28"/>
          <w:rtl/>
        </w:rPr>
        <w:t xml:space="preserve"> و</w:t>
      </w:r>
      <w:r>
        <w:rPr>
          <w:rFonts w:hint="cs"/>
          <w:sz w:val="28"/>
          <w:rtl/>
        </w:rPr>
        <w:t xml:space="preserve"> «</w:t>
      </w:r>
      <w:r w:rsidRPr="00212151">
        <w:rPr>
          <w:sz w:val="28"/>
          <w:rtl/>
        </w:rPr>
        <w:t>كهفة</w:t>
      </w:r>
      <w:r>
        <w:rPr>
          <w:rFonts w:hint="cs"/>
          <w:sz w:val="28"/>
          <w:rtl/>
        </w:rPr>
        <w:t>» یعنی غاری که بدان پناه برده می</w:t>
      </w:r>
      <w:r w:rsidR="00296A74">
        <w:rPr>
          <w:rFonts w:hint="eastAsia"/>
          <w:sz w:val="28"/>
          <w:rtl/>
        </w:rPr>
        <w:t>‌</w:t>
      </w:r>
      <w:r>
        <w:rPr>
          <w:rFonts w:hint="cs"/>
          <w:sz w:val="28"/>
          <w:rtl/>
        </w:rPr>
        <w:t>شود.</w:t>
      </w:r>
      <w:r w:rsidRPr="00212151">
        <w:rPr>
          <w:sz w:val="28"/>
          <w:rtl/>
        </w:rPr>
        <w:t xml:space="preserve"> </w:t>
      </w:r>
      <w:r>
        <w:rPr>
          <w:rFonts w:hint="cs"/>
          <w:sz w:val="28"/>
          <w:rtl/>
        </w:rPr>
        <w:t>«</w:t>
      </w:r>
      <w:r w:rsidRPr="00212151">
        <w:rPr>
          <w:sz w:val="28"/>
          <w:rtl/>
        </w:rPr>
        <w:t>كانفة</w:t>
      </w:r>
      <w:r>
        <w:rPr>
          <w:rFonts w:hint="cs"/>
          <w:sz w:val="28"/>
          <w:rtl/>
        </w:rPr>
        <w:t>» هم روایت شده یعنی جهت و سمتی که انسان را حفظ می</w:t>
      </w:r>
      <w:r w:rsidR="00296A74">
        <w:rPr>
          <w:rFonts w:hint="eastAsia"/>
          <w:sz w:val="28"/>
          <w:rtl/>
        </w:rPr>
        <w:t>‌</w:t>
      </w:r>
      <w:r>
        <w:rPr>
          <w:rFonts w:hint="cs"/>
          <w:sz w:val="28"/>
          <w:rtl/>
        </w:rPr>
        <w:t>کند.</w:t>
      </w:r>
      <w:r w:rsidRPr="00212151">
        <w:rPr>
          <w:sz w:val="28"/>
          <w:rtl/>
        </w:rPr>
        <w:t xml:space="preserve"> </w:t>
      </w:r>
      <w:r>
        <w:rPr>
          <w:rFonts w:hint="cs"/>
          <w:sz w:val="28"/>
          <w:rtl/>
        </w:rPr>
        <w:t>«</w:t>
      </w:r>
      <w:r w:rsidRPr="00212151">
        <w:rPr>
          <w:sz w:val="28"/>
          <w:rtl/>
        </w:rPr>
        <w:t>حفزت الرجل أحفزه</w:t>
      </w:r>
      <w:r>
        <w:rPr>
          <w:rFonts w:hint="cs"/>
          <w:sz w:val="28"/>
          <w:rtl/>
        </w:rPr>
        <w:t>» یعنی به شدت او را کشید.</w:t>
      </w:r>
      <w:r w:rsidR="00296A74">
        <w:rPr>
          <w:rFonts w:hint="cs"/>
          <w:sz w:val="28"/>
          <w:rtl/>
        </w:rPr>
        <w:t xml:space="preserve"> </w:t>
      </w:r>
      <w:r>
        <w:rPr>
          <w:rFonts w:hint="cs"/>
          <w:sz w:val="28"/>
          <w:rtl/>
        </w:rPr>
        <w:t>«</w:t>
      </w:r>
      <w:r w:rsidRPr="00212151">
        <w:rPr>
          <w:sz w:val="28"/>
          <w:rtl/>
        </w:rPr>
        <w:t>ردأ</w:t>
      </w:r>
      <w:r>
        <w:rPr>
          <w:rFonts w:hint="cs"/>
          <w:sz w:val="28"/>
          <w:rtl/>
        </w:rPr>
        <w:t>»</w:t>
      </w:r>
      <w:r w:rsidRPr="00212151">
        <w:rPr>
          <w:sz w:val="28"/>
          <w:rtl/>
        </w:rPr>
        <w:t xml:space="preserve"> </w:t>
      </w:r>
      <w:r>
        <w:rPr>
          <w:rFonts w:hint="cs"/>
          <w:sz w:val="28"/>
          <w:rtl/>
        </w:rPr>
        <w:t>یعنی یاور</w:t>
      </w:r>
      <w:r w:rsidRPr="00212151">
        <w:rPr>
          <w:sz w:val="28"/>
          <w:rtl/>
        </w:rPr>
        <w:t>، و</w:t>
      </w:r>
      <w:r>
        <w:rPr>
          <w:rFonts w:hint="cs"/>
          <w:sz w:val="28"/>
          <w:rtl/>
        </w:rPr>
        <w:t xml:space="preserve"> «</w:t>
      </w:r>
      <w:r w:rsidRPr="00212151">
        <w:rPr>
          <w:sz w:val="28"/>
          <w:rtl/>
        </w:rPr>
        <w:t>مثابة</w:t>
      </w:r>
      <w:r>
        <w:rPr>
          <w:rFonts w:hint="cs"/>
          <w:sz w:val="28"/>
          <w:rtl/>
        </w:rPr>
        <w:t>»</w:t>
      </w:r>
      <w:r w:rsidRPr="00212151">
        <w:rPr>
          <w:sz w:val="28"/>
          <w:rtl/>
        </w:rPr>
        <w:t xml:space="preserve"> </w:t>
      </w:r>
      <w:r>
        <w:rPr>
          <w:rFonts w:hint="cs"/>
          <w:sz w:val="28"/>
          <w:rtl/>
        </w:rPr>
        <w:t>یعنی محل امن و پناهگاه</w:t>
      </w:r>
      <w:r w:rsidRPr="00212151">
        <w:rPr>
          <w:sz w:val="28"/>
          <w:rtl/>
        </w:rPr>
        <w:t xml:space="preserve"> </w:t>
      </w:r>
      <w:r w:rsidRPr="00181389">
        <w:rPr>
          <w:rFonts w:ascii="QCF_BSML" w:hAnsi="QCF_BSML" w:cs="QCF_BSML"/>
          <w:b/>
          <w:bCs/>
          <w:color w:val="000000"/>
          <w:sz w:val="27"/>
          <w:szCs w:val="27"/>
          <w:rtl/>
        </w:rPr>
        <w:t>ﭽ</w:t>
      </w:r>
      <w:r w:rsidRPr="00181389">
        <w:rPr>
          <w:rFonts w:ascii="QCF_BSML" w:hAnsi="QCF_BSML" w:cs="QCF_BSML"/>
          <w:b/>
          <w:bCs/>
          <w:color w:val="000000"/>
          <w:sz w:val="2"/>
          <w:szCs w:val="2"/>
          <w:rtl/>
        </w:rPr>
        <w:t xml:space="preserve"> </w:t>
      </w:r>
      <w:r w:rsidRPr="00181389">
        <w:rPr>
          <w:rFonts w:ascii="QCF_P019" w:hAnsi="QCF_P019" w:cs="QCF_P019"/>
          <w:b/>
          <w:bCs/>
          <w:color w:val="000000"/>
          <w:sz w:val="27"/>
          <w:szCs w:val="27"/>
          <w:rtl/>
        </w:rPr>
        <w:t>ﯠ</w:t>
      </w:r>
      <w:r w:rsidRPr="00181389">
        <w:rPr>
          <w:rFonts w:ascii="QCF_P019" w:hAnsi="QCF_P019" w:cs="QCF_P019"/>
          <w:b/>
          <w:bCs/>
          <w:color w:val="000000"/>
          <w:sz w:val="2"/>
          <w:szCs w:val="2"/>
          <w:rtl/>
        </w:rPr>
        <w:t xml:space="preserve"> </w:t>
      </w:r>
      <w:r w:rsidRPr="00181389">
        <w:rPr>
          <w:rFonts w:ascii="QCF_P019" w:hAnsi="QCF_P019" w:cs="QCF_P019"/>
          <w:b/>
          <w:bCs/>
          <w:color w:val="000000"/>
          <w:sz w:val="27"/>
          <w:szCs w:val="27"/>
          <w:rtl/>
        </w:rPr>
        <w:t>ﯡ</w:t>
      </w:r>
      <w:r w:rsidR="00472FA4">
        <w:rPr>
          <w:rFonts w:ascii="QCF_P019" w:hAnsi="QCF_P019" w:cs="QCF_P019"/>
          <w:b/>
          <w:bCs/>
          <w:color w:val="000000"/>
          <w:sz w:val="2"/>
          <w:szCs w:val="2"/>
          <w:rtl/>
        </w:rPr>
        <w:t xml:space="preserve"> </w:t>
      </w:r>
      <w:r w:rsidRPr="00181389">
        <w:rPr>
          <w:rFonts w:ascii="QCF_P019" w:hAnsi="QCF_P019" w:cs="QCF_P019"/>
          <w:b/>
          <w:bCs/>
          <w:color w:val="000000"/>
          <w:sz w:val="27"/>
          <w:szCs w:val="27"/>
          <w:rtl/>
        </w:rPr>
        <w:t>ﯢ</w:t>
      </w:r>
      <w:r w:rsidRPr="00181389">
        <w:rPr>
          <w:rFonts w:ascii="QCF_P019" w:hAnsi="QCF_P019" w:cs="QCF_P019"/>
          <w:b/>
          <w:bCs/>
          <w:color w:val="000000"/>
          <w:sz w:val="2"/>
          <w:szCs w:val="2"/>
          <w:rtl/>
        </w:rPr>
        <w:t xml:space="preserve"> </w:t>
      </w:r>
      <w:r w:rsidRPr="00181389">
        <w:rPr>
          <w:rFonts w:ascii="QCF_BSML" w:hAnsi="QCF_BSML" w:cs="QCF_BSML"/>
          <w:b/>
          <w:bCs/>
          <w:color w:val="000000"/>
          <w:sz w:val="27"/>
          <w:szCs w:val="27"/>
          <w:rtl/>
        </w:rPr>
        <w:t>ﭼ</w:t>
      </w:r>
      <w:r w:rsidRPr="00181389">
        <w:rPr>
          <w:rFonts w:ascii="Arial" w:hAnsi="Arial" w:cs="Arial"/>
          <w:b/>
          <w:bCs/>
          <w:color w:val="000000"/>
          <w:sz w:val="18"/>
          <w:szCs w:val="18"/>
          <w:rtl/>
        </w:rPr>
        <w:t xml:space="preserve"> </w:t>
      </w:r>
      <w:r>
        <w:rPr>
          <w:rFonts w:ascii="2  Badr" w:hAnsi="Arial"/>
          <w:color w:val="000000"/>
          <w:sz w:val="27"/>
          <w:szCs w:val="27"/>
          <w:rtl/>
        </w:rPr>
        <w:t>البقرة: ١٢٥</w:t>
      </w:r>
      <w:r>
        <w:rPr>
          <w:rFonts w:ascii="Arial" w:hAnsi="Arial" w:cs="Arial"/>
          <w:color w:val="000000"/>
          <w:sz w:val="2"/>
          <w:szCs w:val="2"/>
        </w:rPr>
        <w:t xml:space="preserve"> </w:t>
      </w:r>
      <w:r>
        <w:rPr>
          <w:rFonts w:hint="cs"/>
          <w:sz w:val="28"/>
          <w:rtl/>
        </w:rPr>
        <w:t>علی</w:t>
      </w:r>
      <w:r>
        <w:rPr>
          <w:rFonts w:cs="CTraditional Arabic" w:hint="cs"/>
          <w:sz w:val="28"/>
          <w:rtl/>
        </w:rPr>
        <w:t>س</w:t>
      </w:r>
      <w:r>
        <w:rPr>
          <w:rFonts w:hint="cs"/>
          <w:sz w:val="28"/>
          <w:rtl/>
        </w:rPr>
        <w:t xml:space="preserve"> پیشنهاد کرده که عمر</w:t>
      </w:r>
      <w:r w:rsidR="00296A74">
        <w:rPr>
          <w:rFonts w:hint="cs"/>
          <w:sz w:val="28"/>
          <w:rtl/>
        </w:rPr>
        <w:t>فاروق</w:t>
      </w:r>
      <w:r>
        <w:rPr>
          <w:rFonts w:hint="cs"/>
          <w:sz w:val="28"/>
          <w:rtl/>
        </w:rPr>
        <w:t xml:space="preserve"> شخصاً به جنگ نرود از ترس اینکه مبادا بلایی سرش بیاید و همه</w:t>
      </w:r>
      <w:r w:rsidR="00296A74">
        <w:rPr>
          <w:rFonts w:hint="eastAsia"/>
          <w:sz w:val="28"/>
          <w:rtl/>
        </w:rPr>
        <w:t>‌</w:t>
      </w:r>
      <w:r>
        <w:rPr>
          <w:rFonts w:hint="cs"/>
          <w:sz w:val="28"/>
          <w:rtl/>
        </w:rPr>
        <w:t>ی مسلمانان به خاطر از بین رفتن او که به منزله</w:t>
      </w:r>
      <w:r w:rsidR="00296A74">
        <w:rPr>
          <w:rFonts w:hint="eastAsia"/>
          <w:sz w:val="28"/>
          <w:rtl/>
        </w:rPr>
        <w:t>‌</w:t>
      </w:r>
      <w:r>
        <w:rPr>
          <w:rFonts w:hint="cs"/>
          <w:sz w:val="28"/>
          <w:rtl/>
        </w:rPr>
        <w:t xml:space="preserve">ی سر برای بدن مسلمانان است، از بین </w:t>
      </w:r>
      <w:r w:rsidR="00296A74">
        <w:rPr>
          <w:rFonts w:hint="cs"/>
          <w:sz w:val="28"/>
          <w:rtl/>
        </w:rPr>
        <w:t>ب</w:t>
      </w:r>
      <w:r>
        <w:rPr>
          <w:rFonts w:hint="cs"/>
          <w:sz w:val="28"/>
          <w:rtl/>
        </w:rPr>
        <w:t>روند، بلکه به جای خود فرمانده</w:t>
      </w:r>
      <w:r w:rsidR="00296A74">
        <w:rPr>
          <w:rFonts w:hint="eastAsia"/>
          <w:sz w:val="28"/>
          <w:rtl/>
        </w:rPr>
        <w:t>‌</w:t>
      </w:r>
      <w:r>
        <w:rPr>
          <w:rFonts w:hint="cs"/>
          <w:sz w:val="28"/>
          <w:rtl/>
        </w:rPr>
        <w:t>ای بفرستد و خودش در مدینه بماند که اگر خدای ناکرده مسلمانان شکست خوردند، او مرجع و پناهگاه شان باشد.</w:t>
      </w:r>
      <w:r>
        <w:rPr>
          <w:rStyle w:val="a4"/>
          <w:sz w:val="28"/>
          <w:rtl/>
        </w:rPr>
        <w:footnoteReference w:id="240"/>
      </w:r>
      <w:r w:rsidRPr="002C5AB7">
        <w:rPr>
          <w:sz w:val="32"/>
          <w:rtl/>
        </w:rPr>
        <w:t xml:space="preserve"> </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وقتي خواننده این خطبه را مي</w:t>
      </w:r>
      <w:r w:rsidR="00296A74">
        <w:rPr>
          <w:rFonts w:hint="eastAsia"/>
          <w:sz w:val="28"/>
          <w:rtl/>
          <w:lang w:bidi="fa-IR"/>
        </w:rPr>
        <w:t>‌</w:t>
      </w:r>
      <w:r w:rsidR="00420579">
        <w:rPr>
          <w:rFonts w:hint="cs"/>
          <w:sz w:val="28"/>
          <w:rtl/>
          <w:lang w:bidi="fa-IR"/>
        </w:rPr>
        <w:t>خواند، عشق و علاقه</w:t>
      </w:r>
      <w:r w:rsidR="00296A74">
        <w:rPr>
          <w:rFonts w:hint="eastAsia"/>
          <w:sz w:val="28"/>
          <w:rtl/>
          <w:lang w:bidi="fa-IR"/>
        </w:rPr>
        <w:t>‌</w:t>
      </w:r>
      <w:r w:rsidR="00420579">
        <w:rPr>
          <w:rFonts w:hint="cs"/>
          <w:sz w:val="28"/>
          <w:rtl/>
          <w:lang w:bidi="fa-IR"/>
        </w:rPr>
        <w:t xml:space="preserve">ای عميق در خلال كلمات </w:t>
      </w:r>
      <w:r w:rsidR="00296A74">
        <w:rPr>
          <w:rFonts w:hint="cs"/>
          <w:sz w:val="28"/>
          <w:rtl/>
          <w:lang w:bidi="fa-IR"/>
        </w:rPr>
        <w:t xml:space="preserve">علی و حرص بر شخصيت و حيات </w:t>
      </w:r>
      <w:r w:rsidR="00420579">
        <w:rPr>
          <w:rFonts w:hint="cs"/>
          <w:sz w:val="28"/>
          <w:rtl/>
          <w:lang w:bidi="fa-IR"/>
        </w:rPr>
        <w:t>و اميد و آرزو به بقاي حكومت و خلافت عمر را احساس می</w:t>
      </w:r>
      <w:r w:rsidR="00296A74">
        <w:rPr>
          <w:rFonts w:hint="eastAsia"/>
          <w:sz w:val="28"/>
          <w:rtl/>
          <w:lang w:bidi="fa-IR"/>
        </w:rPr>
        <w:t>‌</w:t>
      </w:r>
      <w:r w:rsidR="00420579">
        <w:rPr>
          <w:rFonts w:hint="cs"/>
          <w:sz w:val="28"/>
          <w:rtl/>
          <w:lang w:bidi="fa-IR"/>
        </w:rPr>
        <w:t>کند تا او ذخيره</w:t>
      </w:r>
      <w:r w:rsidR="00296A74">
        <w:rPr>
          <w:rFonts w:hint="eastAsia"/>
          <w:sz w:val="28"/>
          <w:rtl/>
          <w:lang w:bidi="fa-IR"/>
        </w:rPr>
        <w:t>‌</w:t>
      </w:r>
      <w:r w:rsidR="00420579">
        <w:rPr>
          <w:rFonts w:hint="cs"/>
          <w:sz w:val="28"/>
          <w:rtl/>
          <w:lang w:bidi="fa-IR"/>
        </w:rPr>
        <w:t>اي براي اسلام و مسلمانان باشد. اين بر خلاف پندار انسان</w:t>
      </w:r>
      <w:r w:rsidR="00296A74">
        <w:rPr>
          <w:rFonts w:hint="eastAsia"/>
          <w:sz w:val="28"/>
          <w:rtl/>
          <w:lang w:bidi="fa-IR"/>
        </w:rPr>
        <w:t>‌</w:t>
      </w:r>
      <w:r w:rsidR="00420579">
        <w:rPr>
          <w:rFonts w:hint="cs"/>
          <w:sz w:val="28"/>
          <w:rtl/>
          <w:lang w:bidi="fa-IR"/>
        </w:rPr>
        <w:t>هاي كينه توز و سركش است. شایان ذکر است که عمر فاروق خود تصميم قاطع داشت كه همراه لشكريان اسلام به جنگ با روم برود و علي نيز، اين را مي</w:t>
      </w:r>
      <w:r w:rsidR="00296A74">
        <w:rPr>
          <w:rFonts w:hint="eastAsia"/>
          <w:sz w:val="28"/>
          <w:rtl/>
          <w:lang w:bidi="fa-IR"/>
        </w:rPr>
        <w:t>‌</w:t>
      </w:r>
      <w:r w:rsidR="00420579">
        <w:rPr>
          <w:rFonts w:hint="cs"/>
          <w:sz w:val="28"/>
          <w:rtl/>
          <w:lang w:bidi="fa-IR"/>
        </w:rPr>
        <w:t>دانست و با وجود اين مي</w:t>
      </w:r>
      <w:r w:rsidR="00296A74">
        <w:rPr>
          <w:rFonts w:hint="eastAsia"/>
          <w:sz w:val="28"/>
          <w:rtl/>
          <w:lang w:bidi="fa-IR"/>
        </w:rPr>
        <w:t>‌</w:t>
      </w:r>
      <w:r w:rsidR="00420579">
        <w:rPr>
          <w:rFonts w:hint="cs"/>
          <w:sz w:val="28"/>
          <w:rtl/>
          <w:lang w:bidi="fa-IR"/>
        </w:rPr>
        <w:t>خواست، تا جايي كه مي</w:t>
      </w:r>
      <w:r w:rsidR="00296A74">
        <w:rPr>
          <w:rFonts w:hint="eastAsia"/>
          <w:sz w:val="28"/>
          <w:rtl/>
          <w:lang w:bidi="fa-IR"/>
        </w:rPr>
        <w:t>‌</w:t>
      </w:r>
      <w:r w:rsidR="00420579">
        <w:rPr>
          <w:rFonts w:hint="cs"/>
          <w:sz w:val="28"/>
          <w:rtl/>
          <w:lang w:bidi="fa-IR"/>
        </w:rPr>
        <w:t>تواند مانع وي بشود، چرا كه او باعث عزت و سربلندي اسلام و افتخار و عظمت آن بود و تا اين كه هيچ امر بدي، نتواند چهره</w:t>
      </w:r>
      <w:r w:rsidR="00296A74">
        <w:rPr>
          <w:rFonts w:hint="eastAsia"/>
          <w:sz w:val="28"/>
          <w:rtl/>
          <w:lang w:bidi="fa-IR"/>
        </w:rPr>
        <w:t>‌</w:t>
      </w:r>
      <w:r w:rsidR="00420579">
        <w:rPr>
          <w:rFonts w:hint="cs"/>
          <w:sz w:val="28"/>
          <w:rtl/>
          <w:lang w:bidi="fa-IR"/>
        </w:rPr>
        <w:t xml:space="preserve">ی اسلام و دولت اسلامی را دگرگون كند. </w:t>
      </w:r>
      <w:r w:rsidR="00420579" w:rsidRPr="00D57604">
        <w:rPr>
          <w:rFonts w:hint="cs"/>
          <w:sz w:val="28"/>
          <w:rtl/>
          <w:lang w:bidi="fa-IR"/>
        </w:rPr>
        <w:t xml:space="preserve">تازه اميرالمؤمنين عمر بن خطاب </w:t>
      </w:r>
      <w:r w:rsidR="00D57604" w:rsidRPr="00D57604">
        <w:rPr>
          <w:rFonts w:cs="CTraditional Arabic" w:hint="cs"/>
          <w:sz w:val="28"/>
          <w:rtl/>
          <w:lang w:bidi="fa-IR"/>
        </w:rPr>
        <w:t>س</w:t>
      </w:r>
      <w:r w:rsidR="00D57604">
        <w:rPr>
          <w:rFonts w:hint="cs"/>
          <w:sz w:val="28"/>
          <w:rtl/>
          <w:lang w:bidi="fa-IR"/>
        </w:rPr>
        <w:t xml:space="preserve"> </w:t>
      </w:r>
      <w:r w:rsidR="00420579" w:rsidRPr="00D57604">
        <w:rPr>
          <w:rFonts w:hint="cs"/>
          <w:sz w:val="28"/>
          <w:rtl/>
          <w:lang w:bidi="fa-IR"/>
        </w:rPr>
        <w:t>مي</w:t>
      </w:r>
      <w:r w:rsidR="00296A74" w:rsidRPr="00D57604">
        <w:rPr>
          <w:rFonts w:hint="eastAsia"/>
          <w:sz w:val="28"/>
          <w:rtl/>
          <w:lang w:bidi="fa-IR"/>
        </w:rPr>
        <w:t>‌</w:t>
      </w:r>
      <w:r w:rsidR="00420579" w:rsidRPr="00D57604">
        <w:rPr>
          <w:rFonts w:hint="cs"/>
          <w:sz w:val="28"/>
          <w:rtl/>
          <w:lang w:bidi="fa-IR"/>
        </w:rPr>
        <w:t xml:space="preserve">خواست كه علي </w:t>
      </w:r>
      <w:r w:rsidR="00D57604" w:rsidRPr="00D57604">
        <w:rPr>
          <w:rFonts w:cs="CTraditional Arabic" w:hint="cs"/>
          <w:sz w:val="28"/>
          <w:rtl/>
          <w:lang w:bidi="fa-IR"/>
        </w:rPr>
        <w:t>س</w:t>
      </w:r>
      <w:r w:rsidR="00D57604">
        <w:rPr>
          <w:rFonts w:hint="cs"/>
          <w:sz w:val="28"/>
          <w:rtl/>
          <w:lang w:bidi="fa-IR"/>
        </w:rPr>
        <w:t xml:space="preserve"> </w:t>
      </w:r>
      <w:r w:rsidR="00420579" w:rsidRPr="00D57604">
        <w:rPr>
          <w:rFonts w:hint="cs"/>
          <w:sz w:val="28"/>
          <w:rtl/>
          <w:lang w:bidi="fa-IR"/>
        </w:rPr>
        <w:t>را در پايتخت اسلام جايگزين خود كند.</w:t>
      </w:r>
      <w:r w:rsidR="00420579" w:rsidRPr="00D57604">
        <w:rPr>
          <w:rStyle w:val="a4"/>
          <w:sz w:val="28"/>
          <w:rtl/>
          <w:lang w:bidi="fa-IR"/>
        </w:rPr>
        <w:footnoteReference w:id="241"/>
      </w:r>
      <w:r w:rsidR="00420579" w:rsidRPr="00D57604">
        <w:rPr>
          <w:rFonts w:hint="cs"/>
          <w:sz w:val="28"/>
          <w:rtl/>
          <w:lang w:bidi="fa-IR"/>
        </w:rPr>
        <w:t xml:space="preserve"> و اين فرصتي طلايي براي علي </w:t>
      </w:r>
      <w:r w:rsidR="00296A74" w:rsidRPr="00D57604">
        <w:rPr>
          <w:rFonts w:cs="CTraditional Arabic" w:hint="cs"/>
          <w:sz w:val="28"/>
          <w:rtl/>
          <w:lang w:bidi="fa-IR"/>
        </w:rPr>
        <w:t>س</w:t>
      </w:r>
      <w:r w:rsidR="00296A74" w:rsidRPr="00D57604">
        <w:rPr>
          <w:rFonts w:hint="cs"/>
          <w:sz w:val="28"/>
          <w:rtl/>
          <w:lang w:bidi="fa-IR"/>
        </w:rPr>
        <w:t xml:space="preserve"> </w:t>
      </w:r>
      <w:r w:rsidR="00420579" w:rsidRPr="00D57604">
        <w:rPr>
          <w:rFonts w:hint="cs"/>
          <w:sz w:val="28"/>
          <w:rtl/>
          <w:lang w:bidi="fa-IR"/>
        </w:rPr>
        <w:t>بود كه اگر به گمان اين خيالباف</w:t>
      </w:r>
      <w:r w:rsidR="00296A74" w:rsidRPr="00D57604">
        <w:rPr>
          <w:rFonts w:hint="eastAsia"/>
          <w:sz w:val="28"/>
          <w:rtl/>
          <w:lang w:bidi="fa-IR"/>
        </w:rPr>
        <w:t>‌</w:t>
      </w:r>
      <w:r w:rsidR="00420579" w:rsidRPr="00D57604">
        <w:rPr>
          <w:rFonts w:hint="cs"/>
          <w:sz w:val="28"/>
          <w:rtl/>
          <w:lang w:bidi="fa-IR"/>
        </w:rPr>
        <w:t>ها حقش ضايع شده بود، حقش را بگيرد. گماني كه كتاب</w:t>
      </w:r>
      <w:r w:rsidR="00D57604">
        <w:rPr>
          <w:rFonts w:hint="eastAsia"/>
          <w:sz w:val="28"/>
          <w:rtl/>
          <w:lang w:bidi="fa-IR"/>
        </w:rPr>
        <w:t>‌</w:t>
      </w:r>
      <w:r w:rsidR="00420579" w:rsidRPr="00D57604">
        <w:rPr>
          <w:rFonts w:hint="cs"/>
          <w:sz w:val="28"/>
          <w:rtl/>
          <w:lang w:bidi="fa-IR"/>
        </w:rPr>
        <w:t>های خود را از آن انباشته كرده اند و چه بسا به خاطر آن گريه</w:t>
      </w:r>
      <w:r w:rsidR="00D57604">
        <w:rPr>
          <w:rFonts w:hint="eastAsia"/>
          <w:sz w:val="28"/>
          <w:rtl/>
          <w:lang w:bidi="fa-IR"/>
        </w:rPr>
        <w:t>‌</w:t>
      </w:r>
      <w:r w:rsidR="00420579" w:rsidRPr="00D57604">
        <w:rPr>
          <w:rFonts w:hint="cs"/>
          <w:sz w:val="28"/>
          <w:rtl/>
          <w:lang w:bidi="fa-IR"/>
        </w:rPr>
        <w:t>اي طولاني همچون گریه</w:t>
      </w:r>
      <w:r w:rsidR="00D57604">
        <w:rPr>
          <w:rFonts w:hint="eastAsia"/>
          <w:sz w:val="28"/>
          <w:rtl/>
          <w:lang w:bidi="fa-IR"/>
        </w:rPr>
        <w:t>‌</w:t>
      </w:r>
      <w:r w:rsidR="00420579" w:rsidRPr="00D57604">
        <w:rPr>
          <w:rFonts w:hint="cs"/>
          <w:sz w:val="28"/>
          <w:rtl/>
          <w:lang w:bidi="fa-IR"/>
        </w:rPr>
        <w:t>ی برادران يوسف داشته اند. در حقیقت قضيه کاملاً برعكس بود؛ چون علی</w:t>
      </w:r>
      <w:r w:rsidR="00D57604">
        <w:rPr>
          <w:rFonts w:hint="eastAsia"/>
          <w:sz w:val="28"/>
          <w:rtl/>
          <w:lang w:bidi="fa-IR"/>
        </w:rPr>
        <w:t>‌</w:t>
      </w:r>
      <w:r w:rsidR="00420579" w:rsidRPr="00D57604">
        <w:rPr>
          <w:rFonts w:hint="cs"/>
          <w:sz w:val="28"/>
          <w:rtl/>
          <w:lang w:bidi="fa-IR"/>
        </w:rPr>
        <w:t>ای که شیعیان از وی حمایت می</w:t>
      </w:r>
      <w:r w:rsidR="00D57604">
        <w:rPr>
          <w:rFonts w:hint="eastAsia"/>
          <w:sz w:val="28"/>
          <w:rtl/>
          <w:lang w:bidi="fa-IR"/>
        </w:rPr>
        <w:t>‌</w:t>
      </w:r>
      <w:r w:rsidR="00D57604">
        <w:rPr>
          <w:rFonts w:hint="cs"/>
          <w:sz w:val="28"/>
          <w:rtl/>
          <w:lang w:bidi="fa-IR"/>
        </w:rPr>
        <w:t>کنند و خود را</w:t>
      </w:r>
      <w:r>
        <w:rPr>
          <w:rFonts w:hint="cs"/>
          <w:sz w:val="28"/>
          <w:rtl/>
          <w:lang w:bidi="fa-IR"/>
        </w:rPr>
        <w:t xml:space="preserve"> </w:t>
      </w:r>
      <w:r w:rsidR="00D57604">
        <w:rPr>
          <w:rFonts w:hint="cs"/>
          <w:sz w:val="28"/>
          <w:rtl/>
          <w:lang w:bidi="fa-IR"/>
        </w:rPr>
        <w:t>وكيل</w:t>
      </w:r>
      <w:r w:rsidR="00D57604">
        <w:rPr>
          <w:rFonts w:hint="eastAsia"/>
          <w:sz w:val="28"/>
          <w:rtl/>
          <w:lang w:bidi="fa-IR"/>
        </w:rPr>
        <w:t>‌</w:t>
      </w:r>
      <w:r w:rsidR="00420579" w:rsidRPr="00D57604">
        <w:rPr>
          <w:rFonts w:hint="cs"/>
          <w:sz w:val="28"/>
          <w:rtl/>
          <w:lang w:bidi="fa-IR"/>
        </w:rPr>
        <w:t>مدافع و حامي وي به حساب می</w:t>
      </w:r>
      <w:r w:rsidR="00D57604">
        <w:rPr>
          <w:rFonts w:hint="eastAsia"/>
          <w:sz w:val="28"/>
          <w:rtl/>
          <w:lang w:bidi="fa-IR"/>
        </w:rPr>
        <w:t>‌</w:t>
      </w:r>
      <w:r w:rsidR="00420579" w:rsidRPr="00D57604">
        <w:rPr>
          <w:rFonts w:hint="cs"/>
          <w:sz w:val="28"/>
          <w:rtl/>
          <w:lang w:bidi="fa-IR"/>
        </w:rPr>
        <w:t>آورند بلكه به جای او می</w:t>
      </w:r>
      <w:r w:rsidR="00D57604">
        <w:rPr>
          <w:rFonts w:hint="eastAsia"/>
          <w:sz w:val="28"/>
          <w:rtl/>
          <w:lang w:bidi="fa-IR"/>
        </w:rPr>
        <w:t>‌</w:t>
      </w:r>
      <w:r w:rsidR="00420579" w:rsidRPr="00D57604">
        <w:rPr>
          <w:rFonts w:hint="cs"/>
          <w:sz w:val="28"/>
          <w:rtl/>
          <w:lang w:bidi="fa-IR"/>
        </w:rPr>
        <w:t>جنگند و کاسه از آش گرم ترند، علی دقیقاً خلاف آنچه که شیعه پنداشته اند عمل کرد و در طول مدتِ خلافت عمر، همراه وي بود و مانند يك نگهبان</w:t>
      </w:r>
      <w:r w:rsidR="00420579">
        <w:rPr>
          <w:rFonts w:hint="cs"/>
          <w:sz w:val="28"/>
          <w:rtl/>
          <w:lang w:bidi="fa-IR"/>
        </w:rPr>
        <w:t xml:space="preserve"> خود را برای او به خطر می</w:t>
      </w:r>
      <w:r w:rsidR="00D57604">
        <w:rPr>
          <w:rFonts w:hint="eastAsia"/>
          <w:sz w:val="28"/>
          <w:rtl/>
          <w:lang w:bidi="fa-IR"/>
        </w:rPr>
        <w:t>‌</w:t>
      </w:r>
      <w:r w:rsidR="00420579">
        <w:rPr>
          <w:rFonts w:hint="cs"/>
          <w:sz w:val="28"/>
          <w:rtl/>
          <w:lang w:bidi="fa-IR"/>
        </w:rPr>
        <w:t>انداخت و مصالح و بقا و دوام او را می</w:t>
      </w:r>
      <w:r w:rsidR="00D57604">
        <w:rPr>
          <w:rFonts w:hint="eastAsia"/>
          <w:sz w:val="28"/>
          <w:rtl/>
          <w:lang w:bidi="fa-IR"/>
        </w:rPr>
        <w:t>‌</w:t>
      </w:r>
      <w:r w:rsidR="00420579">
        <w:rPr>
          <w:rFonts w:hint="cs"/>
          <w:sz w:val="28"/>
          <w:rtl/>
          <w:lang w:bidi="fa-IR"/>
        </w:rPr>
        <w:t>خواست. خیرخواه وي بود و صلاح امت و رستگاری آنها را می</w:t>
      </w:r>
      <w:r w:rsidR="00D57604">
        <w:rPr>
          <w:rFonts w:hint="eastAsia"/>
          <w:sz w:val="28"/>
          <w:rtl/>
          <w:lang w:bidi="fa-IR"/>
        </w:rPr>
        <w:t>‌</w:t>
      </w:r>
      <w:r w:rsidR="00420579">
        <w:rPr>
          <w:rFonts w:hint="cs"/>
          <w:sz w:val="28"/>
          <w:rtl/>
          <w:lang w:bidi="fa-IR"/>
        </w:rPr>
        <w:t xml:space="preserve">خواست. به همين دليل وقتي عمر </w:t>
      </w:r>
      <w:r w:rsidR="00D57604" w:rsidRPr="00D57604">
        <w:rPr>
          <w:rFonts w:cs="CTraditional Arabic" w:hint="cs"/>
          <w:sz w:val="28"/>
          <w:rtl/>
          <w:lang w:bidi="fa-IR"/>
        </w:rPr>
        <w:t>س</w:t>
      </w:r>
      <w:r w:rsidR="00D57604">
        <w:rPr>
          <w:rFonts w:hint="cs"/>
          <w:sz w:val="28"/>
          <w:rtl/>
          <w:lang w:bidi="fa-IR"/>
        </w:rPr>
        <w:t xml:space="preserve"> </w:t>
      </w:r>
      <w:r w:rsidR="00420579">
        <w:rPr>
          <w:rFonts w:hint="cs"/>
          <w:sz w:val="28"/>
          <w:rtl/>
          <w:lang w:bidi="fa-IR"/>
        </w:rPr>
        <w:t>درباره ی رفتن</w:t>
      </w:r>
      <w:r w:rsidR="00D57604">
        <w:rPr>
          <w:rFonts w:hint="cs"/>
          <w:sz w:val="28"/>
          <w:rtl/>
          <w:lang w:bidi="fa-IR"/>
        </w:rPr>
        <w:t xml:space="preserve"> شخص خود به جنگ با ايران با</w:t>
      </w:r>
      <w:r w:rsidR="00420579">
        <w:rPr>
          <w:rFonts w:hint="cs"/>
          <w:sz w:val="28"/>
          <w:rtl/>
          <w:lang w:bidi="fa-IR"/>
        </w:rPr>
        <w:t xml:space="preserve"> علی </w:t>
      </w:r>
      <w:r w:rsidR="00D57604" w:rsidRPr="00D57604">
        <w:rPr>
          <w:rFonts w:cs="CTraditional Arabic" w:hint="cs"/>
          <w:sz w:val="28"/>
          <w:rtl/>
          <w:lang w:bidi="fa-IR"/>
        </w:rPr>
        <w:t>س</w:t>
      </w:r>
      <w:r w:rsidR="00D57604">
        <w:rPr>
          <w:rFonts w:hint="cs"/>
          <w:sz w:val="28"/>
          <w:rtl/>
          <w:lang w:bidi="fa-IR"/>
        </w:rPr>
        <w:t xml:space="preserve"> </w:t>
      </w:r>
      <w:r w:rsidR="00420579">
        <w:rPr>
          <w:rFonts w:hint="cs"/>
          <w:sz w:val="28"/>
          <w:rtl/>
          <w:lang w:bidi="fa-IR"/>
        </w:rPr>
        <w:t>مشورت كرد، علی او را از این کار منع كرد و گفت:</w:t>
      </w:r>
    </w:p>
    <w:p w:rsidR="00420579" w:rsidRDefault="003444BD" w:rsidP="006D3981">
      <w:pPr>
        <w:numPr>
          <w:ilvl w:val="0"/>
          <w:numId w:val="1"/>
        </w:numPr>
        <w:ind w:left="0" w:firstLine="284"/>
        <w:jc w:val="lowKashida"/>
        <w:rPr>
          <w:sz w:val="28"/>
          <w:rtl/>
          <w:lang w:bidi="fa-IR"/>
        </w:rPr>
      </w:pPr>
      <w:r>
        <w:rPr>
          <w:rFonts w:hint="cs"/>
          <w:sz w:val="28"/>
          <w:rtl/>
          <w:lang w:bidi="fa-IR"/>
        </w:rPr>
        <w:t xml:space="preserve"> </w:t>
      </w:r>
      <w:r w:rsidR="00420579">
        <w:rPr>
          <w:rFonts w:hint="cs"/>
          <w:sz w:val="28"/>
          <w:rtl/>
          <w:lang w:bidi="fa-IR"/>
        </w:rPr>
        <w:t>يا</w:t>
      </w:r>
      <w:r w:rsidR="00D57604">
        <w:rPr>
          <w:rFonts w:hint="cs"/>
          <w:sz w:val="28"/>
          <w:rtl/>
          <w:lang w:bidi="fa-IR"/>
        </w:rPr>
        <w:t>ري نمودن و خوار كردن اين امر به</w:t>
      </w:r>
      <w:r w:rsidR="00420579">
        <w:rPr>
          <w:rFonts w:hint="cs"/>
          <w:sz w:val="28"/>
          <w:rtl/>
          <w:lang w:bidi="fa-IR"/>
        </w:rPr>
        <w:t xml:space="preserve"> انبوهي و كمي نیست و این دين خداست كه آن را پيروز کرده و لشكر خداست كه آن را مهيا ساخته و كمك کرده تا به مرتبه</w:t>
      </w:r>
      <w:r w:rsidR="00D57604">
        <w:rPr>
          <w:rFonts w:hint="eastAsia"/>
          <w:sz w:val="28"/>
          <w:rtl/>
          <w:lang w:bidi="fa-IR"/>
        </w:rPr>
        <w:t>‌</w:t>
      </w:r>
      <w:r w:rsidR="00420579">
        <w:rPr>
          <w:rFonts w:hint="cs"/>
          <w:sz w:val="28"/>
          <w:rtl/>
          <w:lang w:bidi="fa-IR"/>
        </w:rPr>
        <w:t>اي برسند كه بايد برسند</w:t>
      </w:r>
      <w:r w:rsidR="00D57604">
        <w:rPr>
          <w:rFonts w:hint="cs"/>
          <w:sz w:val="28"/>
          <w:rtl/>
          <w:lang w:bidi="fa-IR"/>
        </w:rPr>
        <w:t>،</w:t>
      </w:r>
      <w:r w:rsidR="00420579">
        <w:rPr>
          <w:rFonts w:hint="cs"/>
          <w:sz w:val="28"/>
          <w:rtl/>
          <w:lang w:bidi="fa-IR"/>
        </w:rPr>
        <w:t xml:space="preserve"> </w:t>
      </w:r>
      <w:r w:rsidR="00D57604">
        <w:rPr>
          <w:rFonts w:hint="cs"/>
          <w:sz w:val="28"/>
          <w:rtl/>
          <w:lang w:bidi="fa-IR"/>
        </w:rPr>
        <w:t xml:space="preserve">و جائي كه بايد آشكار شود آشكار شده است </w:t>
      </w:r>
      <w:r w:rsidR="00420579">
        <w:rPr>
          <w:rFonts w:hint="cs"/>
          <w:sz w:val="28"/>
          <w:rtl/>
          <w:lang w:bidi="fa-IR"/>
        </w:rPr>
        <w:t>و ما منتظر وعده</w:t>
      </w:r>
      <w:r w:rsidR="00D57604">
        <w:rPr>
          <w:rFonts w:hint="eastAsia"/>
          <w:sz w:val="28"/>
          <w:rtl/>
          <w:lang w:bidi="fa-IR"/>
        </w:rPr>
        <w:t>‌</w:t>
      </w:r>
      <w:r w:rsidR="00420579">
        <w:rPr>
          <w:rFonts w:hint="cs"/>
          <w:sz w:val="28"/>
          <w:rtl/>
          <w:lang w:bidi="fa-IR"/>
        </w:rPr>
        <w:t xml:space="preserve">های خداوند هستیم. </w:t>
      </w:r>
    </w:p>
    <w:p w:rsidR="00420579" w:rsidRDefault="003444BD" w:rsidP="006D3981">
      <w:pPr>
        <w:widowControl w:val="0"/>
        <w:numPr>
          <w:ilvl w:val="0"/>
          <w:numId w:val="1"/>
        </w:numPr>
        <w:ind w:left="0" w:firstLine="284"/>
        <w:jc w:val="lowKashida"/>
        <w:rPr>
          <w:sz w:val="28"/>
          <w:lang w:bidi="fa-IR"/>
        </w:rPr>
      </w:pPr>
      <w:r>
        <w:rPr>
          <w:rFonts w:hint="cs"/>
          <w:sz w:val="28"/>
          <w:rtl/>
          <w:lang w:bidi="fa-IR"/>
        </w:rPr>
        <w:t xml:space="preserve"> </w:t>
      </w:r>
      <w:r w:rsidR="00420579">
        <w:rPr>
          <w:rFonts w:hint="cs"/>
          <w:sz w:val="28"/>
          <w:rtl/>
          <w:lang w:bidi="fa-IR"/>
        </w:rPr>
        <w:t>جایگاه زمامدار دين و حكمران مملكت، مانند رشته مهره</w:t>
      </w:r>
      <w:r w:rsidR="00D57604">
        <w:rPr>
          <w:rFonts w:hint="eastAsia"/>
          <w:sz w:val="28"/>
          <w:rtl/>
          <w:lang w:bidi="fa-IR"/>
        </w:rPr>
        <w:t>‌</w:t>
      </w:r>
      <w:r w:rsidR="00420579">
        <w:rPr>
          <w:rFonts w:hint="cs"/>
          <w:sz w:val="28"/>
          <w:rtl/>
          <w:lang w:bidi="fa-IR"/>
        </w:rPr>
        <w:t>ای است كه آن را گرد آورده و به هم پيوند مي</w:t>
      </w:r>
      <w:r w:rsidR="00D57604">
        <w:rPr>
          <w:rFonts w:hint="eastAsia"/>
          <w:sz w:val="28"/>
          <w:rtl/>
          <w:lang w:bidi="fa-IR"/>
        </w:rPr>
        <w:t>‌</w:t>
      </w:r>
      <w:r w:rsidR="00420579">
        <w:rPr>
          <w:rFonts w:hint="cs"/>
          <w:sz w:val="28"/>
          <w:rtl/>
          <w:lang w:bidi="fa-IR"/>
        </w:rPr>
        <w:t>زنند، پس اگر رشته بگسلد، مهره</w:t>
      </w:r>
      <w:r w:rsidR="00D57604">
        <w:rPr>
          <w:rFonts w:hint="eastAsia"/>
          <w:sz w:val="28"/>
          <w:rtl/>
          <w:lang w:bidi="fa-IR"/>
        </w:rPr>
        <w:t>‌</w:t>
      </w:r>
      <w:r w:rsidR="00420579">
        <w:rPr>
          <w:rFonts w:hint="cs"/>
          <w:sz w:val="28"/>
          <w:rtl/>
          <w:lang w:bidi="fa-IR"/>
        </w:rPr>
        <w:t>ها از هم جدا شده، پراكنده مي</w:t>
      </w:r>
      <w:r w:rsidR="00D57604">
        <w:rPr>
          <w:rFonts w:hint="eastAsia"/>
          <w:sz w:val="28"/>
          <w:rtl/>
          <w:lang w:bidi="fa-IR"/>
        </w:rPr>
        <w:t>‌</w:t>
      </w:r>
      <w:r w:rsidR="00420579">
        <w:rPr>
          <w:rFonts w:hint="cs"/>
          <w:sz w:val="28"/>
          <w:rtl/>
          <w:lang w:bidi="fa-IR"/>
        </w:rPr>
        <w:t>گردند، ‌و هرگز همه</w:t>
      </w:r>
      <w:r w:rsidR="00D57604">
        <w:rPr>
          <w:rFonts w:hint="eastAsia"/>
          <w:sz w:val="28"/>
          <w:rtl/>
          <w:lang w:bidi="fa-IR"/>
        </w:rPr>
        <w:t>‌</w:t>
      </w:r>
      <w:r w:rsidR="00420579">
        <w:rPr>
          <w:rFonts w:hint="cs"/>
          <w:sz w:val="28"/>
          <w:rtl/>
          <w:lang w:bidi="fa-IR"/>
        </w:rPr>
        <w:t>ی آنها گرد نمی</w:t>
      </w:r>
      <w:r w:rsidR="00D57604">
        <w:rPr>
          <w:rFonts w:hint="eastAsia"/>
          <w:sz w:val="28"/>
          <w:rtl/>
          <w:lang w:bidi="fa-IR"/>
        </w:rPr>
        <w:t>‌</w:t>
      </w:r>
      <w:r w:rsidR="00420579">
        <w:rPr>
          <w:rFonts w:hint="cs"/>
          <w:sz w:val="28"/>
          <w:rtl/>
          <w:lang w:bidi="fa-IR"/>
        </w:rPr>
        <w:t>آیند.</w:t>
      </w:r>
      <w:r w:rsidR="00420579" w:rsidRPr="002C5AB7">
        <w:rPr>
          <w:rFonts w:hint="cs"/>
          <w:color w:val="008000"/>
          <w:rtl/>
        </w:rPr>
        <w:t xml:space="preserve"> </w:t>
      </w:r>
    </w:p>
    <w:p w:rsidR="00420579" w:rsidRDefault="003444BD" w:rsidP="006D3981">
      <w:pPr>
        <w:numPr>
          <w:ilvl w:val="0"/>
          <w:numId w:val="1"/>
        </w:numPr>
        <w:ind w:left="0" w:firstLine="284"/>
        <w:jc w:val="lowKashida"/>
        <w:rPr>
          <w:sz w:val="28"/>
          <w:lang w:bidi="fa-IR"/>
        </w:rPr>
      </w:pPr>
      <w:r>
        <w:rPr>
          <w:rFonts w:hint="cs"/>
          <w:sz w:val="28"/>
          <w:rtl/>
          <w:lang w:bidi="fa-IR"/>
        </w:rPr>
        <w:t xml:space="preserve"> </w:t>
      </w:r>
      <w:r w:rsidR="00420579">
        <w:rPr>
          <w:rFonts w:hint="cs"/>
          <w:sz w:val="28"/>
          <w:rtl/>
          <w:lang w:bidi="fa-IR"/>
        </w:rPr>
        <w:t>اگر چه امروز عرب اندك است، اما به سبب دين اسلام بسيارند،‌ و به خاطر اجتماع و اتحاد و یکپارچگی شکست ناپذیرند.</w:t>
      </w:r>
    </w:p>
    <w:p w:rsidR="00420579" w:rsidRPr="00363F2F" w:rsidRDefault="00D57604" w:rsidP="006D3981">
      <w:pPr>
        <w:widowControl w:val="0"/>
        <w:ind w:firstLine="284"/>
        <w:jc w:val="lowKashida"/>
        <w:rPr>
          <w:sz w:val="32"/>
          <w:rtl/>
        </w:rPr>
      </w:pPr>
      <w:r>
        <w:rPr>
          <w:rFonts w:hint="cs"/>
          <w:sz w:val="28"/>
          <w:rtl/>
          <w:lang w:bidi="fa-IR"/>
        </w:rPr>
        <w:t>پس تو مانند ميخ وسط آسياب</w:t>
      </w:r>
      <w:r w:rsidR="00420579">
        <w:rPr>
          <w:rFonts w:hint="cs"/>
          <w:sz w:val="28"/>
          <w:rtl/>
          <w:lang w:bidi="fa-IR"/>
        </w:rPr>
        <w:t xml:space="preserve"> باش ‌و آسياب را با عرب بگردان و آنان را به جنگ بفرست و خود به كارزار مرو؛ ‌زيرا اگر تو از اين زمين بيرون روي، عرب از اطراف و نواحي آن، عهد تو را شكسته و فساد و تباهكاري مي</w:t>
      </w:r>
      <w:r>
        <w:rPr>
          <w:rFonts w:hint="eastAsia"/>
          <w:sz w:val="28"/>
          <w:rtl/>
          <w:lang w:bidi="fa-IR"/>
        </w:rPr>
        <w:t>‌</w:t>
      </w:r>
      <w:r>
        <w:rPr>
          <w:rFonts w:hint="cs"/>
          <w:sz w:val="28"/>
          <w:rtl/>
          <w:lang w:bidi="fa-IR"/>
        </w:rPr>
        <w:t>نمايند،</w:t>
      </w:r>
      <w:r w:rsidR="00420579">
        <w:rPr>
          <w:rFonts w:hint="cs"/>
          <w:sz w:val="28"/>
          <w:rtl/>
          <w:lang w:bidi="fa-IR"/>
        </w:rPr>
        <w:t xml:space="preserve"> تا كار به جائي مي</w:t>
      </w:r>
      <w:r>
        <w:rPr>
          <w:rFonts w:hint="eastAsia"/>
          <w:sz w:val="28"/>
          <w:rtl/>
          <w:lang w:bidi="fa-IR"/>
        </w:rPr>
        <w:t>‌</w:t>
      </w:r>
      <w:r w:rsidR="00420579">
        <w:rPr>
          <w:rFonts w:hint="cs"/>
          <w:sz w:val="28"/>
          <w:rtl/>
          <w:lang w:bidi="fa-IR"/>
        </w:rPr>
        <w:t>رسد كه حفظ و نگهباني سرحدات كه در پشت سر گذشته</w:t>
      </w:r>
      <w:r>
        <w:rPr>
          <w:rFonts w:hint="eastAsia"/>
          <w:sz w:val="28"/>
          <w:rtl/>
          <w:lang w:bidi="fa-IR"/>
        </w:rPr>
        <w:t>‌</w:t>
      </w:r>
      <w:r w:rsidR="00420579">
        <w:rPr>
          <w:rFonts w:hint="cs"/>
          <w:sz w:val="28"/>
          <w:rtl/>
          <w:lang w:bidi="fa-IR"/>
        </w:rPr>
        <w:t>اي، برای تو از رفتن به كارزار مهم تر مي</w:t>
      </w:r>
      <w:r>
        <w:rPr>
          <w:rFonts w:hint="eastAsia"/>
          <w:sz w:val="28"/>
          <w:rtl/>
          <w:lang w:bidi="fa-IR"/>
        </w:rPr>
        <w:t>‌</w:t>
      </w:r>
      <w:r w:rsidR="00420579">
        <w:rPr>
          <w:rFonts w:hint="cs"/>
          <w:sz w:val="28"/>
          <w:rtl/>
          <w:lang w:bidi="fa-IR"/>
        </w:rPr>
        <w:t>گردد.</w:t>
      </w:r>
    </w:p>
    <w:p w:rsidR="00420579" w:rsidRDefault="003444BD" w:rsidP="006D3981">
      <w:pPr>
        <w:numPr>
          <w:ilvl w:val="0"/>
          <w:numId w:val="1"/>
        </w:numPr>
        <w:ind w:left="0" w:firstLine="284"/>
        <w:jc w:val="lowKashida"/>
        <w:rPr>
          <w:sz w:val="28"/>
          <w:lang w:bidi="fa-IR"/>
        </w:rPr>
      </w:pPr>
      <w:r>
        <w:rPr>
          <w:rFonts w:hint="cs"/>
          <w:sz w:val="28"/>
          <w:rtl/>
          <w:lang w:bidi="fa-IR"/>
        </w:rPr>
        <w:t xml:space="preserve"> </w:t>
      </w:r>
      <w:r w:rsidR="00420579">
        <w:rPr>
          <w:rFonts w:hint="cs"/>
          <w:sz w:val="28"/>
          <w:rtl/>
          <w:lang w:bidi="fa-IR"/>
        </w:rPr>
        <w:t>ايراني</w:t>
      </w:r>
      <w:r w:rsidR="00D57604">
        <w:rPr>
          <w:rFonts w:hint="eastAsia"/>
          <w:sz w:val="28"/>
          <w:rtl/>
          <w:lang w:bidi="fa-IR"/>
        </w:rPr>
        <w:t>‌</w:t>
      </w:r>
      <w:r w:rsidR="00420579">
        <w:rPr>
          <w:rFonts w:hint="cs"/>
          <w:sz w:val="28"/>
          <w:rtl/>
          <w:lang w:bidi="fa-IR"/>
        </w:rPr>
        <w:t>ها تو را ببينند، مي</w:t>
      </w:r>
      <w:r w:rsidR="00D57604">
        <w:rPr>
          <w:rFonts w:hint="eastAsia"/>
          <w:sz w:val="28"/>
          <w:rtl/>
          <w:lang w:bidi="fa-IR"/>
        </w:rPr>
        <w:t>‌</w:t>
      </w:r>
      <w:r w:rsidR="00420579">
        <w:rPr>
          <w:rFonts w:hint="cs"/>
          <w:sz w:val="28"/>
          <w:rtl/>
          <w:lang w:bidi="fa-IR"/>
        </w:rPr>
        <w:t>گويند: اين پيشواي عرب است که اگر او را از بين ببريد، آسودگي می</w:t>
      </w:r>
      <w:r w:rsidR="00D57604">
        <w:rPr>
          <w:rFonts w:hint="eastAsia"/>
          <w:sz w:val="28"/>
          <w:rtl/>
          <w:lang w:bidi="fa-IR"/>
        </w:rPr>
        <w:t>‌</w:t>
      </w:r>
      <w:r w:rsidR="00420579">
        <w:rPr>
          <w:rFonts w:hint="cs"/>
          <w:sz w:val="28"/>
          <w:rtl/>
          <w:lang w:bidi="fa-IR"/>
        </w:rPr>
        <w:t>يابید، ‌و اين حرص، ايشان را بر تو و طمعشان را در تو سخت تر و زيادتر مي</w:t>
      </w:r>
      <w:r w:rsidR="00D57604">
        <w:rPr>
          <w:rFonts w:hint="eastAsia"/>
          <w:sz w:val="28"/>
          <w:rtl/>
          <w:lang w:bidi="fa-IR"/>
        </w:rPr>
        <w:t>‌</w:t>
      </w:r>
      <w:r w:rsidR="00420579">
        <w:rPr>
          <w:rFonts w:hint="cs"/>
          <w:sz w:val="28"/>
          <w:rtl/>
          <w:lang w:bidi="fa-IR"/>
        </w:rPr>
        <w:t>گرداند.</w:t>
      </w:r>
    </w:p>
    <w:p w:rsidR="00420579" w:rsidRDefault="003444BD" w:rsidP="006D3981">
      <w:pPr>
        <w:numPr>
          <w:ilvl w:val="0"/>
          <w:numId w:val="1"/>
        </w:numPr>
        <w:ind w:left="0" w:firstLine="284"/>
        <w:jc w:val="lowKashida"/>
        <w:rPr>
          <w:sz w:val="28"/>
          <w:lang w:bidi="fa-IR"/>
        </w:rPr>
      </w:pPr>
      <w:r>
        <w:rPr>
          <w:rFonts w:hint="cs"/>
          <w:sz w:val="28"/>
          <w:rtl/>
          <w:lang w:bidi="fa-IR"/>
        </w:rPr>
        <w:t xml:space="preserve"> </w:t>
      </w:r>
      <w:r w:rsidR="00420579">
        <w:rPr>
          <w:rFonts w:hint="cs"/>
          <w:sz w:val="28"/>
          <w:rtl/>
          <w:lang w:bidi="fa-IR"/>
        </w:rPr>
        <w:t>آنچه تو راجع به آمدن ايراني</w:t>
      </w:r>
      <w:r w:rsidR="00D57604">
        <w:rPr>
          <w:rFonts w:hint="eastAsia"/>
          <w:sz w:val="28"/>
          <w:rtl/>
          <w:lang w:bidi="fa-IR"/>
        </w:rPr>
        <w:t>‌</w:t>
      </w:r>
      <w:r w:rsidR="00420579">
        <w:rPr>
          <w:rFonts w:hint="cs"/>
          <w:sz w:val="28"/>
          <w:rtl/>
          <w:lang w:bidi="fa-IR"/>
        </w:rPr>
        <w:t>ها به جنگ با مسلمانان يادآوري نمودي،‌ خداوند سبحان از آمدن ايشان بيش از تو كراهت دارد و او به برطرف نمودن آنچه از آن كراهت دارد،</w:t>
      </w:r>
      <w:r w:rsidR="00420579" w:rsidRPr="002C5AB7">
        <w:rPr>
          <w:rFonts w:hint="cs"/>
          <w:sz w:val="28"/>
          <w:rtl/>
          <w:lang w:bidi="fa-IR"/>
        </w:rPr>
        <w:t xml:space="preserve"> </w:t>
      </w:r>
      <w:r w:rsidR="00420579">
        <w:rPr>
          <w:rFonts w:hint="cs"/>
          <w:sz w:val="28"/>
          <w:rtl/>
          <w:lang w:bidi="fa-IR"/>
        </w:rPr>
        <w:t xml:space="preserve">تواناتر است. </w:t>
      </w:r>
    </w:p>
    <w:p w:rsidR="00420579" w:rsidRDefault="00420579" w:rsidP="003444BD">
      <w:pPr>
        <w:widowControl w:val="0"/>
        <w:numPr>
          <w:ilvl w:val="0"/>
          <w:numId w:val="1"/>
        </w:numPr>
        <w:jc w:val="lowKashida"/>
        <w:rPr>
          <w:sz w:val="28"/>
          <w:lang w:bidi="fa-IR"/>
        </w:rPr>
      </w:pPr>
      <w:r>
        <w:rPr>
          <w:rFonts w:hint="cs"/>
          <w:sz w:val="28"/>
          <w:rtl/>
          <w:lang w:bidi="fa-IR"/>
        </w:rPr>
        <w:t>اما آنچه راجع به تعداد بسيار زیاد ايشان ذكر كردي، پيش از اين به خاطر لشکر زیادی جنگ نمي</w:t>
      </w:r>
      <w:r w:rsidR="00D57604">
        <w:rPr>
          <w:rFonts w:hint="eastAsia"/>
          <w:sz w:val="28"/>
          <w:rtl/>
          <w:lang w:bidi="fa-IR"/>
        </w:rPr>
        <w:t>‌</w:t>
      </w:r>
      <w:r w:rsidR="00D57604">
        <w:rPr>
          <w:rFonts w:hint="cs"/>
          <w:sz w:val="28"/>
          <w:rtl/>
          <w:lang w:bidi="fa-IR"/>
        </w:rPr>
        <w:t>كرديم</w:t>
      </w:r>
      <w:r>
        <w:rPr>
          <w:rFonts w:hint="cs"/>
          <w:sz w:val="28"/>
          <w:rtl/>
          <w:lang w:bidi="fa-IR"/>
        </w:rPr>
        <w:t>،‌</w:t>
      </w:r>
      <w:r w:rsidR="00D57604">
        <w:rPr>
          <w:rFonts w:hint="cs"/>
          <w:sz w:val="28"/>
          <w:rtl/>
          <w:lang w:bidi="fa-IR"/>
        </w:rPr>
        <w:t xml:space="preserve"> </w:t>
      </w:r>
      <w:r>
        <w:rPr>
          <w:rFonts w:hint="cs"/>
          <w:sz w:val="28"/>
          <w:rtl/>
          <w:lang w:bidi="fa-IR"/>
        </w:rPr>
        <w:t>بلكه به كمك و ياري خداوند متعال مي</w:t>
      </w:r>
      <w:r w:rsidR="00D57604">
        <w:rPr>
          <w:rFonts w:hint="eastAsia"/>
          <w:sz w:val="28"/>
          <w:rtl/>
          <w:lang w:bidi="fa-IR"/>
        </w:rPr>
        <w:t>‌</w:t>
      </w:r>
      <w:r>
        <w:rPr>
          <w:rFonts w:hint="cs"/>
          <w:sz w:val="28"/>
          <w:rtl/>
          <w:lang w:bidi="fa-IR"/>
        </w:rPr>
        <w:t>جنگيديم.</w:t>
      </w:r>
      <w:r>
        <w:rPr>
          <w:rStyle w:val="a4"/>
          <w:sz w:val="28"/>
          <w:rtl/>
          <w:lang w:bidi="fa-IR"/>
        </w:rPr>
        <w:footnoteReference w:id="242"/>
      </w:r>
      <w:r w:rsidRPr="00F017B9">
        <w:rPr>
          <w:sz w:val="32"/>
          <w:rtl/>
        </w:rPr>
        <w:t xml:space="preserve"> </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آيا بعد از اين براي كسي شكي باقي مي</w:t>
      </w:r>
      <w:r w:rsidR="00D57604">
        <w:rPr>
          <w:rFonts w:hint="eastAsia"/>
          <w:sz w:val="28"/>
          <w:rtl/>
          <w:lang w:bidi="fa-IR"/>
        </w:rPr>
        <w:t>‌</w:t>
      </w:r>
      <w:r w:rsidR="00420579">
        <w:rPr>
          <w:rFonts w:hint="cs"/>
          <w:sz w:val="28"/>
          <w:rtl/>
          <w:lang w:bidi="fa-IR"/>
        </w:rPr>
        <w:t>ماند كه علي</w:t>
      </w:r>
      <w:r w:rsidR="00420579" w:rsidRPr="001F5350">
        <w:rPr>
          <w:rFonts w:cs="CTraditional Arabic" w:hint="cs"/>
          <w:sz w:val="28"/>
          <w:rtl/>
          <w:lang w:bidi="fa-IR"/>
        </w:rPr>
        <w:t>س</w:t>
      </w:r>
      <w:r w:rsidR="00420579">
        <w:rPr>
          <w:rFonts w:hint="cs"/>
          <w:sz w:val="28"/>
          <w:rtl/>
          <w:lang w:bidi="fa-IR"/>
        </w:rPr>
        <w:t xml:space="preserve">، عمر فاروق </w:t>
      </w:r>
      <w:r w:rsidR="00D57604" w:rsidRPr="00D57604">
        <w:rPr>
          <w:rFonts w:cs="CTraditional Arabic" w:hint="cs"/>
          <w:sz w:val="28"/>
          <w:rtl/>
          <w:lang w:bidi="fa-IR"/>
        </w:rPr>
        <w:t>س</w:t>
      </w:r>
      <w:r w:rsidR="00D57604">
        <w:rPr>
          <w:rFonts w:hint="cs"/>
          <w:sz w:val="28"/>
          <w:rtl/>
          <w:lang w:bidi="fa-IR"/>
        </w:rPr>
        <w:t xml:space="preserve"> </w:t>
      </w:r>
      <w:r w:rsidR="00420579">
        <w:rPr>
          <w:rFonts w:hint="cs"/>
          <w:sz w:val="28"/>
          <w:rtl/>
          <w:lang w:bidi="fa-IR"/>
        </w:rPr>
        <w:t xml:space="preserve">را مصداق رؤياي رسول الله </w:t>
      </w:r>
      <w:r w:rsidR="00420579" w:rsidRPr="00CC6A86">
        <w:rPr>
          <w:rFonts w:cs="CTraditional Arabic" w:hint="cs"/>
          <w:sz w:val="28"/>
          <w:rtl/>
          <w:lang w:bidi="fa-IR"/>
        </w:rPr>
        <w:t>ع</w:t>
      </w:r>
      <w:r w:rsidR="00420579">
        <w:rPr>
          <w:rFonts w:hint="cs"/>
          <w:sz w:val="28"/>
          <w:rtl/>
          <w:lang w:bidi="fa-IR"/>
        </w:rPr>
        <w:t xml:space="preserve"> مي</w:t>
      </w:r>
      <w:r w:rsidR="00D57604">
        <w:rPr>
          <w:rFonts w:hint="eastAsia"/>
          <w:sz w:val="28"/>
          <w:rtl/>
          <w:lang w:bidi="fa-IR"/>
        </w:rPr>
        <w:t>‌</w:t>
      </w:r>
      <w:r w:rsidR="00420579">
        <w:rPr>
          <w:rFonts w:hint="cs"/>
          <w:sz w:val="28"/>
          <w:rtl/>
          <w:lang w:bidi="fa-IR"/>
        </w:rPr>
        <w:t>دانست، رؤيايی كه از آن خبر داده بود و به مسلمانان مژده داده بود كه اسلام در عصر و عهد وي توسعه مي</w:t>
      </w:r>
      <w:r w:rsidR="00D57604">
        <w:rPr>
          <w:rFonts w:hint="eastAsia"/>
          <w:sz w:val="28"/>
          <w:rtl/>
          <w:lang w:bidi="fa-IR"/>
        </w:rPr>
        <w:t>‌</w:t>
      </w:r>
      <w:r w:rsidR="00420579">
        <w:rPr>
          <w:rFonts w:hint="cs"/>
          <w:sz w:val="28"/>
          <w:rtl/>
          <w:lang w:bidi="fa-IR"/>
        </w:rPr>
        <w:t>يابد و به همين دليل علي</w:t>
      </w:r>
      <w:r w:rsidR="00420579" w:rsidRPr="001F5350">
        <w:rPr>
          <w:rFonts w:cs="CTraditional Arabic" w:hint="cs"/>
          <w:sz w:val="28"/>
          <w:rtl/>
          <w:lang w:bidi="fa-IR"/>
        </w:rPr>
        <w:t>س</w:t>
      </w:r>
      <w:r w:rsidR="00420579">
        <w:rPr>
          <w:rFonts w:hint="cs"/>
          <w:sz w:val="28"/>
          <w:rtl/>
          <w:lang w:bidi="fa-IR"/>
        </w:rPr>
        <w:t xml:space="preserve"> گفت: «خداوند به ما وعده داده و او وعده اش را عملي مي</w:t>
      </w:r>
      <w:r w:rsidR="00797093">
        <w:rPr>
          <w:rFonts w:hint="eastAsia"/>
          <w:sz w:val="28"/>
          <w:rtl/>
          <w:lang w:bidi="fa-IR"/>
        </w:rPr>
        <w:t>‌</w:t>
      </w:r>
      <w:r w:rsidR="00420579">
        <w:rPr>
          <w:rFonts w:hint="cs"/>
          <w:sz w:val="28"/>
          <w:rtl/>
          <w:lang w:bidi="fa-IR"/>
        </w:rPr>
        <w:t>كند و لشكريانش را ياري مي</w:t>
      </w:r>
      <w:r w:rsidR="00797093">
        <w:rPr>
          <w:rFonts w:hint="eastAsia"/>
          <w:sz w:val="28"/>
          <w:rtl/>
          <w:lang w:bidi="fa-IR"/>
        </w:rPr>
        <w:t>‌</w:t>
      </w:r>
      <w:r w:rsidR="00420579">
        <w:rPr>
          <w:rFonts w:hint="cs"/>
          <w:sz w:val="28"/>
          <w:rtl/>
          <w:lang w:bidi="fa-IR"/>
        </w:rPr>
        <w:t>دهد... تا آخر کلامش».</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 xml:space="preserve">علي به اين كلام پيامبر </w:t>
      </w:r>
      <w:r w:rsidR="00420579" w:rsidRPr="00CC6A86">
        <w:rPr>
          <w:rFonts w:cs="CTraditional Arabic" w:hint="cs"/>
          <w:sz w:val="28"/>
          <w:rtl/>
          <w:lang w:bidi="fa-IR"/>
        </w:rPr>
        <w:t>ع</w:t>
      </w:r>
      <w:r w:rsidR="00420579">
        <w:rPr>
          <w:rFonts w:hint="cs"/>
          <w:sz w:val="28"/>
          <w:rtl/>
          <w:lang w:bidi="fa-IR"/>
        </w:rPr>
        <w:t xml:space="preserve"> اشاره كرده كه مي</w:t>
      </w:r>
      <w:r w:rsidR="00797093">
        <w:rPr>
          <w:rFonts w:hint="eastAsia"/>
          <w:sz w:val="28"/>
          <w:rtl/>
          <w:lang w:bidi="fa-IR"/>
        </w:rPr>
        <w:t>‌</w:t>
      </w:r>
      <w:r w:rsidR="00420579">
        <w:rPr>
          <w:rFonts w:hint="cs"/>
          <w:sz w:val="28"/>
          <w:rtl/>
          <w:lang w:bidi="fa-IR"/>
        </w:rPr>
        <w:t xml:space="preserve">فرمايد: </w:t>
      </w:r>
      <w:r w:rsidR="00420579" w:rsidRPr="00472FA4">
        <w:rPr>
          <w:rFonts w:ascii="Traditional Arabic" w:hAnsi="Traditional Arabic" w:cs="Traditional Arabic"/>
          <w:b/>
          <w:bCs/>
          <w:sz w:val="28"/>
          <w:rtl/>
          <w:lang w:bidi="fa-IR"/>
        </w:rPr>
        <w:t>«</w:t>
      </w:r>
      <w:r w:rsidR="00420579" w:rsidRPr="00F017B9">
        <w:rPr>
          <w:rFonts w:ascii="mylotus" w:hAnsi="mylotus"/>
          <w:b/>
          <w:bCs/>
          <w:sz w:val="28"/>
          <w:rtl/>
        </w:rPr>
        <w:t>ثم استحالت غرباً فأخذها عمر بن الخطاب</w:t>
      </w:r>
      <w:r w:rsidR="00420579" w:rsidRPr="00F017B9">
        <w:rPr>
          <w:rFonts w:ascii="mylotus" w:hAnsi="mylotus" w:hint="cs"/>
          <w:b/>
          <w:bCs/>
          <w:sz w:val="28"/>
          <w:rtl/>
        </w:rPr>
        <w:t>،</w:t>
      </w:r>
      <w:r w:rsidR="00420579" w:rsidRPr="00F017B9">
        <w:rPr>
          <w:rFonts w:ascii="mylotus" w:hAnsi="mylotus"/>
          <w:b/>
          <w:bCs/>
          <w:sz w:val="28"/>
          <w:rtl/>
        </w:rPr>
        <w:t xml:space="preserve"> فلم أر عبقرياً ينزع نزع عمر حتى ضرب الناس بعطن</w:t>
      </w:r>
      <w:r w:rsidR="00797093">
        <w:rPr>
          <w:rFonts w:ascii="mylotus" w:hAnsi="mylotus" w:hint="cs"/>
          <w:b/>
          <w:bCs/>
          <w:sz w:val="28"/>
          <w:rtl/>
        </w:rPr>
        <w:t>»</w:t>
      </w:r>
      <w:r w:rsidR="00420579" w:rsidRPr="00F017B9">
        <w:rPr>
          <w:rFonts w:ascii="mylotus" w:hAnsi="mylotus" w:hint="cs"/>
          <w:b/>
          <w:bCs/>
          <w:sz w:val="28"/>
          <w:rtl/>
        </w:rPr>
        <w:t>:</w:t>
      </w:r>
      <w:r w:rsidR="00420579">
        <w:rPr>
          <w:rFonts w:hint="cs"/>
          <w:sz w:val="28"/>
          <w:rtl/>
          <w:lang w:bidi="fa-IR"/>
        </w:rPr>
        <w:t xml:space="preserve"> «سپس این دلو به دلو بزرگی تبدیل شد و عمر بن خطاب آن را برداشت، هیچ قهرمانی را ندیده ام که همچون عمر آب از چاه بکشد. –آن قدر آب از چاه کشید- تا جایی که مردم کنار آب برای چهارپایان شان، آغل ساختند».</w:t>
      </w:r>
      <w:r w:rsidR="00797093">
        <w:rPr>
          <w:rFonts w:hint="cs"/>
          <w:sz w:val="28"/>
          <w:rtl/>
          <w:lang w:bidi="fa-IR"/>
        </w:rPr>
        <w:t xml:space="preserve"> </w:t>
      </w:r>
      <w:r w:rsidR="00420579">
        <w:rPr>
          <w:rFonts w:hint="cs"/>
          <w:sz w:val="28"/>
          <w:rtl/>
          <w:lang w:bidi="fa-IR"/>
        </w:rPr>
        <w:t xml:space="preserve">رسول الله </w:t>
      </w:r>
      <w:r w:rsidR="00420579" w:rsidRPr="00CC6A86">
        <w:rPr>
          <w:rFonts w:cs="CTraditional Arabic" w:hint="cs"/>
          <w:sz w:val="28"/>
          <w:rtl/>
          <w:lang w:bidi="fa-IR"/>
        </w:rPr>
        <w:t>ع</w:t>
      </w:r>
      <w:r w:rsidR="00420579">
        <w:rPr>
          <w:rFonts w:hint="cs"/>
          <w:sz w:val="28"/>
          <w:rtl/>
          <w:lang w:bidi="fa-IR"/>
        </w:rPr>
        <w:t xml:space="preserve"> راست گفت.</w:t>
      </w:r>
    </w:p>
    <w:p w:rsidR="00420579" w:rsidRDefault="00472FA4" w:rsidP="006D3981">
      <w:pPr>
        <w:ind w:firstLine="284"/>
        <w:jc w:val="lowKashida"/>
        <w:rPr>
          <w:sz w:val="28"/>
          <w:rtl/>
          <w:lang w:bidi="fa-IR"/>
        </w:rPr>
      </w:pPr>
      <w:r>
        <w:rPr>
          <w:rFonts w:hint="cs"/>
          <w:sz w:val="28"/>
          <w:rtl/>
          <w:lang w:bidi="fa-IR"/>
        </w:rPr>
        <w:t xml:space="preserve"> </w:t>
      </w:r>
      <w:r w:rsidR="00420579">
        <w:rPr>
          <w:rFonts w:hint="cs"/>
          <w:sz w:val="28"/>
          <w:rtl/>
          <w:lang w:bidi="fa-IR"/>
        </w:rPr>
        <w:t>علاوه بر اين، توجه مردم را به اين كلام و وعده</w:t>
      </w:r>
      <w:r w:rsidR="00797093">
        <w:rPr>
          <w:rFonts w:hint="eastAsia"/>
          <w:sz w:val="28"/>
          <w:rtl/>
          <w:lang w:bidi="fa-IR"/>
        </w:rPr>
        <w:t>‌</w:t>
      </w:r>
      <w:r w:rsidR="00420579">
        <w:rPr>
          <w:rFonts w:hint="cs"/>
          <w:sz w:val="28"/>
          <w:rtl/>
          <w:lang w:bidi="fa-IR"/>
        </w:rPr>
        <w:t>ی الهي جلب مي</w:t>
      </w:r>
      <w:r w:rsidR="00797093">
        <w:rPr>
          <w:rFonts w:hint="eastAsia"/>
          <w:sz w:val="28"/>
          <w:rtl/>
          <w:lang w:bidi="fa-IR"/>
        </w:rPr>
        <w:t>‌</w:t>
      </w:r>
      <w:r w:rsidR="00420579">
        <w:rPr>
          <w:rFonts w:hint="cs"/>
          <w:sz w:val="28"/>
          <w:rtl/>
          <w:lang w:bidi="fa-IR"/>
        </w:rPr>
        <w:t>كند كه در كتابش كه باطل در آن راه ندارد،</w:t>
      </w:r>
      <w:r w:rsidR="00420579" w:rsidRPr="00F017B9">
        <w:rPr>
          <w:rFonts w:hint="cs"/>
          <w:sz w:val="28"/>
          <w:rtl/>
          <w:lang w:bidi="fa-IR"/>
        </w:rPr>
        <w:t xml:space="preserve"> </w:t>
      </w:r>
      <w:r w:rsidR="00420579">
        <w:rPr>
          <w:rFonts w:hint="cs"/>
          <w:sz w:val="28"/>
          <w:rtl/>
          <w:lang w:bidi="fa-IR"/>
        </w:rPr>
        <w:t xml:space="preserve">آمده است: </w:t>
      </w:r>
    </w:p>
    <w:p w:rsidR="00420579" w:rsidRPr="00363F2F" w:rsidRDefault="00420579" w:rsidP="006D3981">
      <w:pPr>
        <w:widowControl w:val="0"/>
        <w:ind w:firstLine="284"/>
        <w:jc w:val="lowKashida"/>
        <w:rPr>
          <w:sz w:val="32"/>
          <w:rtl/>
        </w:rPr>
      </w:pPr>
      <w:r w:rsidRPr="00797093">
        <w:rPr>
          <w:rFonts w:ascii="QCF_BSML" w:hAnsi="QCF_BSML" w:cs="QCF_BSML"/>
          <w:b/>
          <w:bCs/>
          <w:color w:val="000000"/>
          <w:sz w:val="27"/>
          <w:szCs w:val="27"/>
          <w:rtl/>
        </w:rPr>
        <w:t>ﭽ</w:t>
      </w:r>
      <w:r w:rsidRPr="00797093">
        <w:rPr>
          <w:rFonts w:ascii="QCF_BSML" w:hAnsi="QCF_BSML" w:cs="QCF_BSML"/>
          <w:b/>
          <w:bCs/>
          <w:color w:val="000000"/>
          <w:sz w:val="2"/>
          <w:szCs w:val="2"/>
          <w:rtl/>
        </w:rPr>
        <w:t xml:space="preserve"> </w:t>
      </w:r>
      <w:r w:rsidRPr="00797093">
        <w:rPr>
          <w:rFonts w:ascii="QCF_P357" w:hAnsi="QCF_P357" w:cs="QCF_P357"/>
          <w:b/>
          <w:bCs/>
          <w:color w:val="000000"/>
          <w:sz w:val="27"/>
          <w:szCs w:val="27"/>
          <w:rtl/>
        </w:rPr>
        <w:t>ﭬ</w:t>
      </w:r>
      <w:r w:rsidRPr="00797093">
        <w:rPr>
          <w:rFonts w:ascii="QCF_P357" w:hAnsi="QCF_P357" w:cs="QCF_P357"/>
          <w:b/>
          <w:bCs/>
          <w:color w:val="000000"/>
          <w:sz w:val="2"/>
          <w:szCs w:val="2"/>
          <w:rtl/>
        </w:rPr>
        <w:t xml:space="preserve"> </w:t>
      </w:r>
      <w:r w:rsidRPr="00797093">
        <w:rPr>
          <w:rFonts w:ascii="QCF_P357" w:hAnsi="QCF_P357" w:cs="QCF_P357"/>
          <w:b/>
          <w:bCs/>
          <w:color w:val="000000"/>
          <w:sz w:val="27"/>
          <w:szCs w:val="27"/>
          <w:rtl/>
        </w:rPr>
        <w:t>ﭭ</w:t>
      </w:r>
      <w:r w:rsidRPr="00797093">
        <w:rPr>
          <w:rFonts w:ascii="QCF_P357" w:hAnsi="QCF_P357" w:cs="QCF_P357"/>
          <w:b/>
          <w:bCs/>
          <w:color w:val="000000"/>
          <w:sz w:val="2"/>
          <w:szCs w:val="2"/>
          <w:rtl/>
        </w:rPr>
        <w:t xml:space="preserve"> </w:t>
      </w:r>
      <w:r w:rsidRPr="00797093">
        <w:rPr>
          <w:rFonts w:ascii="QCF_P357" w:hAnsi="QCF_P357" w:cs="QCF_P357"/>
          <w:b/>
          <w:bCs/>
          <w:color w:val="000000"/>
          <w:sz w:val="27"/>
          <w:szCs w:val="27"/>
          <w:rtl/>
        </w:rPr>
        <w:t>ﭮ</w:t>
      </w:r>
      <w:r w:rsidR="00472FA4">
        <w:rPr>
          <w:rFonts w:ascii="QCF_P357" w:hAnsi="QCF_P357" w:cs="QCF_P357"/>
          <w:b/>
          <w:bCs/>
          <w:color w:val="000000"/>
          <w:sz w:val="2"/>
          <w:szCs w:val="2"/>
          <w:rtl/>
        </w:rPr>
        <w:t xml:space="preserve"> </w:t>
      </w:r>
      <w:r w:rsidRPr="00797093">
        <w:rPr>
          <w:rFonts w:ascii="QCF_P357" w:hAnsi="QCF_P357" w:cs="QCF_P357"/>
          <w:b/>
          <w:bCs/>
          <w:color w:val="000000"/>
          <w:sz w:val="27"/>
          <w:szCs w:val="27"/>
          <w:rtl/>
        </w:rPr>
        <w:t>ﭯ</w:t>
      </w:r>
      <w:r w:rsidRPr="00797093">
        <w:rPr>
          <w:rFonts w:ascii="QCF_P357" w:hAnsi="QCF_P357" w:cs="QCF_P357"/>
          <w:b/>
          <w:bCs/>
          <w:color w:val="000000"/>
          <w:sz w:val="2"/>
          <w:szCs w:val="2"/>
          <w:rtl/>
        </w:rPr>
        <w:t xml:space="preserve"> </w:t>
      </w:r>
      <w:r w:rsidRPr="00797093">
        <w:rPr>
          <w:rFonts w:ascii="QCF_P357" w:hAnsi="QCF_P357" w:cs="QCF_P357"/>
          <w:b/>
          <w:bCs/>
          <w:color w:val="000000"/>
          <w:sz w:val="27"/>
          <w:szCs w:val="27"/>
          <w:rtl/>
        </w:rPr>
        <w:t>ﭰ</w:t>
      </w:r>
      <w:r w:rsidR="00472FA4">
        <w:rPr>
          <w:rFonts w:ascii="QCF_P357" w:hAnsi="QCF_P357" w:cs="QCF_P357"/>
          <w:b/>
          <w:bCs/>
          <w:color w:val="000000"/>
          <w:sz w:val="2"/>
          <w:szCs w:val="2"/>
          <w:rtl/>
        </w:rPr>
        <w:t xml:space="preserve"> </w:t>
      </w:r>
      <w:r w:rsidRPr="00797093">
        <w:rPr>
          <w:rFonts w:ascii="QCF_P357" w:hAnsi="QCF_P357" w:cs="QCF_P357"/>
          <w:b/>
          <w:bCs/>
          <w:color w:val="000000"/>
          <w:sz w:val="27"/>
          <w:szCs w:val="27"/>
          <w:rtl/>
        </w:rPr>
        <w:t>ﭱ</w:t>
      </w:r>
      <w:r w:rsidR="00472FA4">
        <w:rPr>
          <w:rFonts w:ascii="QCF_P357" w:hAnsi="QCF_P357" w:cs="QCF_P357"/>
          <w:b/>
          <w:bCs/>
          <w:color w:val="000000"/>
          <w:sz w:val="2"/>
          <w:szCs w:val="2"/>
          <w:rtl/>
        </w:rPr>
        <w:t xml:space="preserve"> </w:t>
      </w:r>
      <w:r w:rsidRPr="00797093">
        <w:rPr>
          <w:rFonts w:ascii="QCF_P357" w:hAnsi="QCF_P357" w:cs="QCF_P357"/>
          <w:b/>
          <w:bCs/>
          <w:color w:val="000000"/>
          <w:sz w:val="27"/>
          <w:szCs w:val="27"/>
          <w:rtl/>
        </w:rPr>
        <w:t>ﭲ</w:t>
      </w:r>
      <w:r w:rsidRPr="00797093">
        <w:rPr>
          <w:rFonts w:ascii="QCF_P357" w:hAnsi="QCF_P357" w:cs="QCF_P357"/>
          <w:b/>
          <w:bCs/>
          <w:color w:val="000000"/>
          <w:sz w:val="2"/>
          <w:szCs w:val="2"/>
          <w:rtl/>
        </w:rPr>
        <w:t xml:space="preserve"> </w:t>
      </w:r>
      <w:r w:rsidRPr="00797093">
        <w:rPr>
          <w:rFonts w:ascii="QCF_P357" w:hAnsi="QCF_P357" w:cs="QCF_P357"/>
          <w:b/>
          <w:bCs/>
          <w:color w:val="000000"/>
          <w:sz w:val="27"/>
          <w:szCs w:val="27"/>
          <w:rtl/>
        </w:rPr>
        <w:t>ﭳ</w:t>
      </w:r>
      <w:r w:rsidRPr="00797093">
        <w:rPr>
          <w:rFonts w:ascii="QCF_P357" w:hAnsi="QCF_P357" w:cs="QCF_P357"/>
          <w:b/>
          <w:bCs/>
          <w:color w:val="000000"/>
          <w:sz w:val="2"/>
          <w:szCs w:val="2"/>
          <w:rtl/>
        </w:rPr>
        <w:t xml:space="preserve"> </w:t>
      </w:r>
      <w:r w:rsidRPr="00797093">
        <w:rPr>
          <w:rFonts w:ascii="QCF_P357" w:hAnsi="QCF_P357" w:cs="QCF_P357"/>
          <w:b/>
          <w:bCs/>
          <w:color w:val="000000"/>
          <w:sz w:val="27"/>
          <w:szCs w:val="27"/>
          <w:rtl/>
        </w:rPr>
        <w:t>ﭴ</w:t>
      </w:r>
      <w:r w:rsidRPr="00797093">
        <w:rPr>
          <w:rFonts w:ascii="QCF_P357" w:hAnsi="QCF_P357" w:cs="QCF_P357"/>
          <w:b/>
          <w:bCs/>
          <w:color w:val="000000"/>
          <w:sz w:val="2"/>
          <w:szCs w:val="2"/>
          <w:rtl/>
        </w:rPr>
        <w:t xml:space="preserve"> </w:t>
      </w:r>
      <w:r w:rsidRPr="00797093">
        <w:rPr>
          <w:rFonts w:ascii="QCF_P357" w:hAnsi="QCF_P357" w:cs="QCF_P357"/>
          <w:b/>
          <w:bCs/>
          <w:color w:val="000000"/>
          <w:sz w:val="27"/>
          <w:szCs w:val="27"/>
          <w:rtl/>
        </w:rPr>
        <w:t>ﭵ</w:t>
      </w:r>
      <w:r w:rsidR="00472FA4">
        <w:rPr>
          <w:rFonts w:ascii="QCF_P357" w:hAnsi="QCF_P357" w:cs="QCF_P357"/>
          <w:b/>
          <w:bCs/>
          <w:color w:val="000000"/>
          <w:sz w:val="2"/>
          <w:szCs w:val="2"/>
          <w:rtl/>
        </w:rPr>
        <w:t xml:space="preserve"> </w:t>
      </w:r>
      <w:r w:rsidRPr="00797093">
        <w:rPr>
          <w:rFonts w:ascii="QCF_P357" w:hAnsi="QCF_P357" w:cs="QCF_P357"/>
          <w:b/>
          <w:bCs/>
          <w:color w:val="000000"/>
          <w:sz w:val="27"/>
          <w:szCs w:val="27"/>
          <w:rtl/>
        </w:rPr>
        <w:t>ﭶ</w:t>
      </w:r>
      <w:r w:rsidRPr="00797093">
        <w:rPr>
          <w:rFonts w:ascii="QCF_P357" w:hAnsi="QCF_P357" w:cs="QCF_P357"/>
          <w:b/>
          <w:bCs/>
          <w:color w:val="000000"/>
          <w:sz w:val="2"/>
          <w:szCs w:val="2"/>
          <w:rtl/>
        </w:rPr>
        <w:t xml:space="preserve"> </w:t>
      </w:r>
      <w:r w:rsidRPr="00797093">
        <w:rPr>
          <w:rFonts w:ascii="QCF_P357" w:hAnsi="QCF_P357" w:cs="QCF_P357"/>
          <w:b/>
          <w:bCs/>
          <w:color w:val="000000"/>
          <w:sz w:val="27"/>
          <w:szCs w:val="27"/>
          <w:rtl/>
        </w:rPr>
        <w:t>ﭷ</w:t>
      </w:r>
      <w:r w:rsidR="00472FA4">
        <w:rPr>
          <w:rFonts w:ascii="QCF_P357" w:hAnsi="QCF_P357" w:cs="QCF_P357"/>
          <w:b/>
          <w:bCs/>
          <w:color w:val="000000"/>
          <w:sz w:val="2"/>
          <w:szCs w:val="2"/>
          <w:rtl/>
        </w:rPr>
        <w:t xml:space="preserve"> </w:t>
      </w:r>
      <w:r w:rsidRPr="00797093">
        <w:rPr>
          <w:rFonts w:ascii="QCF_P357" w:hAnsi="QCF_P357" w:cs="QCF_P357"/>
          <w:b/>
          <w:bCs/>
          <w:color w:val="000000"/>
          <w:sz w:val="27"/>
          <w:szCs w:val="27"/>
          <w:rtl/>
        </w:rPr>
        <w:t>ﭸ</w:t>
      </w:r>
      <w:r w:rsidRPr="00797093">
        <w:rPr>
          <w:rFonts w:ascii="QCF_P357" w:hAnsi="QCF_P357" w:cs="QCF_P357"/>
          <w:b/>
          <w:bCs/>
          <w:color w:val="000000"/>
          <w:sz w:val="2"/>
          <w:szCs w:val="2"/>
          <w:rtl/>
        </w:rPr>
        <w:t xml:space="preserve"> </w:t>
      </w:r>
      <w:r w:rsidRPr="00797093">
        <w:rPr>
          <w:rFonts w:ascii="QCF_P357" w:hAnsi="QCF_P357" w:cs="QCF_P357"/>
          <w:b/>
          <w:bCs/>
          <w:color w:val="000000"/>
          <w:sz w:val="27"/>
          <w:szCs w:val="27"/>
          <w:rtl/>
        </w:rPr>
        <w:t>ﭹ</w:t>
      </w:r>
      <w:r w:rsidRPr="00797093">
        <w:rPr>
          <w:rFonts w:ascii="QCF_P357" w:hAnsi="QCF_P357" w:cs="QCF_P357"/>
          <w:b/>
          <w:bCs/>
          <w:color w:val="000000"/>
          <w:sz w:val="2"/>
          <w:szCs w:val="2"/>
          <w:rtl/>
        </w:rPr>
        <w:t xml:space="preserve"> </w:t>
      </w:r>
      <w:r w:rsidRPr="00797093">
        <w:rPr>
          <w:rFonts w:ascii="QCF_P357" w:hAnsi="QCF_P357" w:cs="QCF_P357"/>
          <w:b/>
          <w:bCs/>
          <w:color w:val="000000"/>
          <w:sz w:val="27"/>
          <w:szCs w:val="27"/>
          <w:rtl/>
        </w:rPr>
        <w:t>ﭺ</w:t>
      </w:r>
      <w:r w:rsidRPr="00797093">
        <w:rPr>
          <w:rFonts w:ascii="QCF_P357" w:hAnsi="QCF_P357" w:cs="QCF_P357"/>
          <w:b/>
          <w:bCs/>
          <w:color w:val="000000"/>
          <w:sz w:val="2"/>
          <w:szCs w:val="2"/>
          <w:rtl/>
        </w:rPr>
        <w:t xml:space="preserve"> </w:t>
      </w:r>
      <w:r w:rsidRPr="00797093">
        <w:rPr>
          <w:rFonts w:ascii="QCF_P357" w:hAnsi="QCF_P357" w:cs="QCF_P357"/>
          <w:b/>
          <w:bCs/>
          <w:color w:val="000000"/>
          <w:sz w:val="27"/>
          <w:szCs w:val="27"/>
          <w:rtl/>
        </w:rPr>
        <w:t>ﭻ</w:t>
      </w:r>
      <w:r w:rsidRPr="00797093">
        <w:rPr>
          <w:rFonts w:ascii="QCF_P357" w:hAnsi="QCF_P357" w:cs="QCF_P357"/>
          <w:b/>
          <w:bCs/>
          <w:color w:val="000000"/>
          <w:sz w:val="2"/>
          <w:szCs w:val="2"/>
          <w:rtl/>
        </w:rPr>
        <w:t xml:space="preserve"> </w:t>
      </w:r>
      <w:r w:rsidRPr="00797093">
        <w:rPr>
          <w:rFonts w:ascii="QCF_P357" w:hAnsi="QCF_P357" w:cs="QCF_P357"/>
          <w:b/>
          <w:bCs/>
          <w:color w:val="000000"/>
          <w:sz w:val="27"/>
          <w:szCs w:val="27"/>
          <w:rtl/>
        </w:rPr>
        <w:t>ﭼ</w:t>
      </w:r>
      <w:r w:rsidRPr="00797093">
        <w:rPr>
          <w:rFonts w:ascii="QCF_P357" w:hAnsi="QCF_P357" w:cs="QCF_P357"/>
          <w:b/>
          <w:bCs/>
          <w:color w:val="000000"/>
          <w:sz w:val="2"/>
          <w:szCs w:val="2"/>
          <w:rtl/>
        </w:rPr>
        <w:t xml:space="preserve"> </w:t>
      </w:r>
      <w:r w:rsidRPr="00797093">
        <w:rPr>
          <w:rFonts w:ascii="QCF_P357" w:hAnsi="QCF_P357" w:cs="QCF_P357"/>
          <w:b/>
          <w:bCs/>
          <w:color w:val="000000"/>
          <w:sz w:val="27"/>
          <w:szCs w:val="27"/>
          <w:rtl/>
        </w:rPr>
        <w:t>ﭽ</w:t>
      </w:r>
      <w:r w:rsidRPr="00797093">
        <w:rPr>
          <w:rFonts w:ascii="QCF_P357" w:hAnsi="QCF_P357" w:cs="QCF_P357"/>
          <w:b/>
          <w:bCs/>
          <w:color w:val="000000"/>
          <w:sz w:val="2"/>
          <w:szCs w:val="2"/>
          <w:rtl/>
        </w:rPr>
        <w:t xml:space="preserve"> </w:t>
      </w:r>
      <w:r w:rsidRPr="00797093">
        <w:rPr>
          <w:rFonts w:ascii="QCF_P357" w:hAnsi="QCF_P357" w:cs="QCF_P357"/>
          <w:b/>
          <w:bCs/>
          <w:color w:val="000000"/>
          <w:sz w:val="27"/>
          <w:szCs w:val="27"/>
          <w:rtl/>
        </w:rPr>
        <w:t>ﭾ</w:t>
      </w:r>
      <w:r w:rsidR="00472FA4">
        <w:rPr>
          <w:rFonts w:ascii="QCF_P357" w:hAnsi="QCF_P357" w:cs="QCF_P357"/>
          <w:b/>
          <w:bCs/>
          <w:color w:val="000000"/>
          <w:sz w:val="2"/>
          <w:szCs w:val="2"/>
          <w:rtl/>
        </w:rPr>
        <w:t xml:space="preserve"> </w:t>
      </w:r>
      <w:r w:rsidRPr="00797093">
        <w:rPr>
          <w:rFonts w:ascii="QCF_P357" w:hAnsi="QCF_P357" w:cs="QCF_P357"/>
          <w:b/>
          <w:bCs/>
          <w:color w:val="000000"/>
          <w:sz w:val="27"/>
          <w:szCs w:val="27"/>
          <w:rtl/>
        </w:rPr>
        <w:t>ﭿ</w:t>
      </w:r>
      <w:r w:rsidRPr="00797093">
        <w:rPr>
          <w:rFonts w:ascii="QCF_P357" w:hAnsi="QCF_P357" w:cs="QCF_P357"/>
          <w:b/>
          <w:bCs/>
          <w:color w:val="000000"/>
          <w:sz w:val="2"/>
          <w:szCs w:val="2"/>
          <w:rtl/>
        </w:rPr>
        <w:t xml:space="preserve"> </w:t>
      </w:r>
      <w:r w:rsidRPr="00797093">
        <w:rPr>
          <w:rFonts w:ascii="QCF_P357" w:hAnsi="QCF_P357" w:cs="QCF_P357"/>
          <w:b/>
          <w:bCs/>
          <w:color w:val="000000"/>
          <w:sz w:val="27"/>
          <w:szCs w:val="27"/>
          <w:rtl/>
        </w:rPr>
        <w:t>ﮀ</w:t>
      </w:r>
      <w:r w:rsidR="00472FA4">
        <w:rPr>
          <w:rFonts w:ascii="QCF_P357" w:hAnsi="QCF_P357" w:cs="QCF_P357"/>
          <w:b/>
          <w:bCs/>
          <w:color w:val="000000"/>
          <w:sz w:val="2"/>
          <w:szCs w:val="2"/>
          <w:rtl/>
        </w:rPr>
        <w:t xml:space="preserve"> </w:t>
      </w:r>
      <w:r w:rsidRPr="00797093">
        <w:rPr>
          <w:rFonts w:ascii="QCF_P357" w:hAnsi="QCF_P357" w:cs="QCF_P357"/>
          <w:b/>
          <w:bCs/>
          <w:color w:val="000000"/>
          <w:sz w:val="27"/>
          <w:szCs w:val="27"/>
          <w:rtl/>
        </w:rPr>
        <w:t>ﮁ</w:t>
      </w:r>
      <w:r w:rsidRPr="00797093">
        <w:rPr>
          <w:rFonts w:ascii="QCF_P357" w:hAnsi="QCF_P357" w:cs="QCF_P357"/>
          <w:b/>
          <w:bCs/>
          <w:color w:val="000000"/>
          <w:sz w:val="2"/>
          <w:szCs w:val="2"/>
          <w:rtl/>
        </w:rPr>
        <w:t xml:space="preserve"> </w:t>
      </w:r>
      <w:r w:rsidRPr="00797093">
        <w:rPr>
          <w:rFonts w:ascii="QCF_P357" w:hAnsi="QCF_P357" w:cs="QCF_P357"/>
          <w:b/>
          <w:bCs/>
          <w:color w:val="000000"/>
          <w:sz w:val="27"/>
          <w:szCs w:val="27"/>
          <w:rtl/>
        </w:rPr>
        <w:t>ﮂ</w:t>
      </w:r>
      <w:r w:rsidRPr="00797093">
        <w:rPr>
          <w:rFonts w:ascii="QCF_P357" w:hAnsi="QCF_P357" w:cs="QCF_P357"/>
          <w:b/>
          <w:bCs/>
          <w:color w:val="000000"/>
          <w:sz w:val="2"/>
          <w:szCs w:val="2"/>
          <w:rtl/>
        </w:rPr>
        <w:t xml:space="preserve"> </w:t>
      </w:r>
      <w:r w:rsidRPr="00797093">
        <w:rPr>
          <w:rFonts w:ascii="QCF_P357" w:hAnsi="QCF_P357" w:cs="QCF_P357"/>
          <w:b/>
          <w:bCs/>
          <w:color w:val="000000"/>
          <w:sz w:val="27"/>
          <w:szCs w:val="27"/>
          <w:rtl/>
        </w:rPr>
        <w:t>ﮃ</w:t>
      </w:r>
      <w:r w:rsidRPr="00797093">
        <w:rPr>
          <w:rFonts w:ascii="QCF_P357" w:hAnsi="QCF_P357" w:cs="QCF_P357"/>
          <w:b/>
          <w:bCs/>
          <w:color w:val="000000"/>
          <w:sz w:val="2"/>
          <w:szCs w:val="2"/>
          <w:rtl/>
        </w:rPr>
        <w:t xml:space="preserve"> </w:t>
      </w:r>
      <w:r w:rsidRPr="00797093">
        <w:rPr>
          <w:rFonts w:ascii="QCF_P357" w:hAnsi="QCF_P357" w:cs="QCF_P357"/>
          <w:b/>
          <w:bCs/>
          <w:color w:val="000000"/>
          <w:sz w:val="27"/>
          <w:szCs w:val="27"/>
          <w:rtl/>
        </w:rPr>
        <w:t>ﮄ</w:t>
      </w:r>
      <w:r w:rsidRPr="00797093">
        <w:rPr>
          <w:rFonts w:ascii="QCF_P357" w:hAnsi="QCF_P357" w:cs="QCF_P357"/>
          <w:b/>
          <w:bCs/>
          <w:color w:val="000000"/>
          <w:sz w:val="2"/>
          <w:szCs w:val="2"/>
          <w:rtl/>
        </w:rPr>
        <w:t xml:space="preserve"> </w:t>
      </w:r>
      <w:r w:rsidRPr="00797093">
        <w:rPr>
          <w:rFonts w:ascii="QCF_P357" w:hAnsi="QCF_P357" w:cs="QCF_P357"/>
          <w:b/>
          <w:bCs/>
          <w:color w:val="000000"/>
          <w:sz w:val="27"/>
          <w:szCs w:val="27"/>
          <w:rtl/>
        </w:rPr>
        <w:t>ﮅ</w:t>
      </w:r>
      <w:r w:rsidRPr="00797093">
        <w:rPr>
          <w:rFonts w:ascii="Arial" w:hAnsi="Arial" w:cs="Arial"/>
          <w:b/>
          <w:bCs/>
          <w:color w:val="000000"/>
          <w:sz w:val="2"/>
          <w:szCs w:val="2"/>
          <w:rtl/>
        </w:rPr>
        <w:t xml:space="preserve"> </w:t>
      </w:r>
      <w:r w:rsidRPr="00797093">
        <w:rPr>
          <w:rFonts w:ascii="QCF_BSML" w:hAnsi="QCF_BSML" w:cs="QCF_BSML"/>
          <w:b/>
          <w:bCs/>
          <w:color w:val="000000"/>
          <w:sz w:val="27"/>
          <w:szCs w:val="27"/>
          <w:rtl/>
        </w:rPr>
        <w:t>ﭼ</w:t>
      </w:r>
      <w:r>
        <w:rPr>
          <w:rFonts w:ascii="QCF_BSML" w:hAnsi="QCF_BSML" w:cs="QCF_BSML"/>
          <w:color w:val="000000"/>
          <w:sz w:val="27"/>
          <w:szCs w:val="27"/>
          <w:rtl/>
        </w:rPr>
        <w:t xml:space="preserve"> </w:t>
      </w:r>
      <w:r>
        <w:rPr>
          <w:rFonts w:ascii="2  Badr" w:hAnsi="QCF_BSML"/>
          <w:color w:val="000000"/>
          <w:sz w:val="27"/>
          <w:szCs w:val="27"/>
          <w:rtl/>
        </w:rPr>
        <w:t>النور: ٥٥</w:t>
      </w:r>
      <w:r w:rsidR="00472FA4">
        <w:rPr>
          <w:rFonts w:ascii="Arial" w:hAnsi="Arial" w:cs="Arial"/>
          <w:color w:val="000000"/>
          <w:sz w:val="2"/>
          <w:szCs w:val="2"/>
          <w:rtl/>
        </w:rPr>
        <w:t xml:space="preserve"> </w:t>
      </w:r>
      <w:r>
        <w:rPr>
          <w:rFonts w:hint="cs"/>
          <w:sz w:val="22"/>
          <w:rtl/>
          <w:lang w:bidi="fa-IR"/>
        </w:rPr>
        <w:t>«خدا به کسانی از شما که ایمان آورده و کارهای شایسته انجام داده اند،</w:t>
      </w:r>
      <w:r w:rsidR="00797093">
        <w:rPr>
          <w:rFonts w:hint="cs"/>
          <w:sz w:val="22"/>
          <w:rtl/>
          <w:lang w:bidi="fa-IR"/>
        </w:rPr>
        <w:t xml:space="preserve"> </w:t>
      </w:r>
      <w:r>
        <w:rPr>
          <w:rFonts w:hint="cs"/>
          <w:sz w:val="22"/>
          <w:rtl/>
          <w:lang w:bidi="fa-IR"/>
        </w:rPr>
        <w:t>وعده</w:t>
      </w:r>
      <w:r w:rsidR="00797093">
        <w:rPr>
          <w:rFonts w:hint="eastAsia"/>
          <w:sz w:val="22"/>
          <w:rtl/>
          <w:lang w:bidi="fa-IR"/>
        </w:rPr>
        <w:t>‌</w:t>
      </w:r>
      <w:r>
        <w:rPr>
          <w:rFonts w:hint="cs"/>
          <w:sz w:val="22"/>
          <w:rtl/>
          <w:lang w:bidi="fa-IR"/>
        </w:rPr>
        <w:t>ی نیکو داده است که حتماً آنان را در این سرزمین جانشین قرار می</w:t>
      </w:r>
      <w:r w:rsidR="00797093">
        <w:rPr>
          <w:rFonts w:hint="eastAsia"/>
          <w:sz w:val="22"/>
          <w:rtl/>
          <w:lang w:bidi="fa-IR"/>
        </w:rPr>
        <w:t>‌</w:t>
      </w:r>
      <w:r>
        <w:rPr>
          <w:rFonts w:hint="cs"/>
          <w:sz w:val="22"/>
          <w:rtl/>
          <w:lang w:bidi="fa-IR"/>
        </w:rPr>
        <w:t>دهد، همان گونه که کسانی را که پیش از آنان بودند،</w:t>
      </w:r>
      <w:r w:rsidR="00797093">
        <w:rPr>
          <w:rFonts w:hint="cs"/>
          <w:sz w:val="22"/>
          <w:rtl/>
          <w:lang w:bidi="fa-IR"/>
        </w:rPr>
        <w:t xml:space="preserve"> </w:t>
      </w:r>
      <w:r>
        <w:rPr>
          <w:rFonts w:hint="cs"/>
          <w:sz w:val="22"/>
          <w:rtl/>
          <w:lang w:bidi="fa-IR"/>
        </w:rPr>
        <w:t>جانشین قرار داد، و آن دینی را که برایشان پسندیده است به سودشان مستقر کند و ب</w:t>
      </w:r>
      <w:r w:rsidR="00797093">
        <w:rPr>
          <w:rFonts w:hint="cs"/>
          <w:sz w:val="22"/>
          <w:rtl/>
          <w:lang w:bidi="fa-IR"/>
        </w:rPr>
        <w:t>یمشان را به ایمنی مبدل گرداند</w:t>
      </w:r>
      <w:r>
        <w:rPr>
          <w:rFonts w:hint="cs"/>
          <w:sz w:val="22"/>
          <w:rtl/>
          <w:lang w:bidi="fa-IR"/>
        </w:rPr>
        <w:t>»</w:t>
      </w:r>
      <w:r w:rsidR="00797093">
        <w:rPr>
          <w:rFonts w:hint="cs"/>
          <w:sz w:val="22"/>
          <w:rtl/>
          <w:lang w:bidi="fa-IR"/>
        </w:rPr>
        <w:t>.</w:t>
      </w:r>
      <w:r w:rsidRPr="00B05D86">
        <w:rPr>
          <w:sz w:val="32"/>
          <w:rtl/>
        </w:rPr>
        <w:t xml:space="preserve"> </w:t>
      </w:r>
    </w:p>
    <w:p w:rsidR="00420579" w:rsidRPr="00363F2F"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منظور از بيان اين نكته كه مي</w:t>
      </w:r>
      <w:r w:rsidR="00797093">
        <w:rPr>
          <w:rFonts w:hint="eastAsia"/>
          <w:sz w:val="22"/>
          <w:rtl/>
          <w:lang w:bidi="fa-IR"/>
        </w:rPr>
        <w:t>‌</w:t>
      </w:r>
      <w:r w:rsidR="00420579">
        <w:rPr>
          <w:rFonts w:hint="cs"/>
          <w:sz w:val="22"/>
          <w:rtl/>
          <w:lang w:bidi="fa-IR"/>
        </w:rPr>
        <w:t>گويد: ما بر اين وعده</w:t>
      </w:r>
      <w:r w:rsidR="00797093">
        <w:rPr>
          <w:rFonts w:hint="eastAsia"/>
          <w:sz w:val="22"/>
          <w:rtl/>
          <w:lang w:bidi="fa-IR"/>
        </w:rPr>
        <w:t>‌</w:t>
      </w:r>
      <w:r w:rsidR="00420579">
        <w:rPr>
          <w:rFonts w:hint="cs"/>
          <w:sz w:val="22"/>
          <w:rtl/>
          <w:lang w:bidi="fa-IR"/>
        </w:rPr>
        <w:t>ی الهي هستيم، اين است كه خداوند به مؤمنان و صالحان قدرتمند در روي زمين وعده داده است، پس ما مؤمن هستيم و تو اي فاروق، امير مايي؛ و خداوند وعده</w:t>
      </w:r>
      <w:r w:rsidR="00797093">
        <w:rPr>
          <w:rFonts w:hint="eastAsia"/>
          <w:sz w:val="22"/>
          <w:rtl/>
          <w:lang w:bidi="fa-IR"/>
        </w:rPr>
        <w:t>‌</w:t>
      </w:r>
      <w:r w:rsidR="00420579">
        <w:rPr>
          <w:rFonts w:hint="cs"/>
          <w:sz w:val="22"/>
          <w:rtl/>
          <w:lang w:bidi="fa-IR"/>
        </w:rPr>
        <w:t>ی خود را درباره</w:t>
      </w:r>
      <w:r w:rsidR="00797093">
        <w:rPr>
          <w:rFonts w:hint="eastAsia"/>
          <w:sz w:val="22"/>
          <w:rtl/>
          <w:lang w:bidi="fa-IR"/>
        </w:rPr>
        <w:t>‌</w:t>
      </w:r>
      <w:r w:rsidR="00420579">
        <w:rPr>
          <w:rFonts w:hint="cs"/>
          <w:sz w:val="22"/>
          <w:rtl/>
          <w:lang w:bidi="fa-IR"/>
        </w:rPr>
        <w:t>ی خدمت تو عملي مي</w:t>
      </w:r>
      <w:r w:rsidR="00797093">
        <w:rPr>
          <w:rFonts w:hint="eastAsia"/>
          <w:sz w:val="22"/>
          <w:rtl/>
          <w:lang w:bidi="fa-IR"/>
        </w:rPr>
        <w:t>‌</w:t>
      </w:r>
      <w:r w:rsidR="00420579">
        <w:rPr>
          <w:rFonts w:hint="cs"/>
          <w:sz w:val="22"/>
          <w:rtl/>
          <w:lang w:bidi="fa-IR"/>
        </w:rPr>
        <w:t>كند و لشكريانش را كه زير پرچم رهبري حكيمانه</w:t>
      </w:r>
      <w:r w:rsidR="00797093">
        <w:rPr>
          <w:rFonts w:hint="eastAsia"/>
          <w:sz w:val="22"/>
          <w:rtl/>
          <w:lang w:bidi="fa-IR"/>
        </w:rPr>
        <w:t>‌</w:t>
      </w:r>
      <w:r w:rsidR="00420579">
        <w:rPr>
          <w:rFonts w:hint="cs"/>
          <w:sz w:val="22"/>
          <w:rtl/>
          <w:lang w:bidi="fa-IR"/>
        </w:rPr>
        <w:t>ی تو و توضيحات مرشدانه</w:t>
      </w:r>
      <w:r w:rsidR="00797093">
        <w:rPr>
          <w:rFonts w:hint="eastAsia"/>
          <w:sz w:val="22"/>
          <w:rtl/>
          <w:lang w:bidi="fa-IR"/>
        </w:rPr>
        <w:t>‌</w:t>
      </w:r>
      <w:r w:rsidR="00420579">
        <w:rPr>
          <w:rFonts w:hint="cs"/>
          <w:sz w:val="22"/>
          <w:rtl/>
          <w:lang w:bidi="fa-IR"/>
        </w:rPr>
        <w:t>ی تو هستند،‌ ياري مي</w:t>
      </w:r>
      <w:r w:rsidR="00797093">
        <w:rPr>
          <w:rFonts w:hint="eastAsia"/>
          <w:sz w:val="22"/>
          <w:rtl/>
          <w:lang w:bidi="fa-IR"/>
        </w:rPr>
        <w:t>‌</w:t>
      </w:r>
      <w:r w:rsidR="00420579">
        <w:rPr>
          <w:rFonts w:hint="cs"/>
          <w:sz w:val="22"/>
          <w:rtl/>
          <w:lang w:bidi="fa-IR"/>
        </w:rPr>
        <w:t>دهد. چون دين خداوند بايد آشكار و غالب باشد؛ چون تو والي امر آن و تدبیر کننده</w:t>
      </w:r>
      <w:r w:rsidR="00797093">
        <w:rPr>
          <w:rFonts w:hint="eastAsia"/>
          <w:sz w:val="22"/>
          <w:rtl/>
          <w:lang w:bidi="fa-IR"/>
        </w:rPr>
        <w:t>‌</w:t>
      </w:r>
      <w:r w:rsidR="00797093">
        <w:rPr>
          <w:rFonts w:hint="cs"/>
          <w:sz w:val="22"/>
          <w:rtl/>
          <w:lang w:bidi="fa-IR"/>
        </w:rPr>
        <w:t>‌</w:t>
      </w:r>
      <w:r w:rsidR="00420579">
        <w:rPr>
          <w:rFonts w:hint="cs"/>
          <w:sz w:val="22"/>
          <w:rtl/>
          <w:lang w:bidi="fa-IR"/>
        </w:rPr>
        <w:t>ی مسائل آن هستي و تو شأن و جايگاه مخصوص خود را داری. چون اگر تو بميري، وضعیت دین و مسلمانان آشفته و اتحاد و جمع مسلمانان متفرق می</w:t>
      </w:r>
      <w:r w:rsidR="00797093">
        <w:rPr>
          <w:rFonts w:hint="eastAsia"/>
          <w:sz w:val="22"/>
          <w:rtl/>
          <w:lang w:bidi="fa-IR"/>
        </w:rPr>
        <w:t>‌</w:t>
      </w:r>
      <w:r w:rsidR="00420579">
        <w:rPr>
          <w:rFonts w:hint="cs"/>
          <w:sz w:val="22"/>
          <w:rtl/>
          <w:lang w:bidi="fa-IR"/>
        </w:rPr>
        <w:t>شود و نيروها ضعيف می</w:t>
      </w:r>
      <w:r w:rsidR="00797093">
        <w:rPr>
          <w:rFonts w:hint="eastAsia"/>
          <w:sz w:val="22"/>
          <w:rtl/>
          <w:lang w:bidi="fa-IR"/>
        </w:rPr>
        <w:t>‌</w:t>
      </w:r>
      <w:r w:rsidR="00420579">
        <w:rPr>
          <w:rFonts w:hint="cs"/>
          <w:sz w:val="22"/>
          <w:rtl/>
          <w:lang w:bidi="fa-IR"/>
        </w:rPr>
        <w:t xml:space="preserve">گردند قدرت و شوكت </w:t>
      </w:r>
      <w:r w:rsidR="00955FD4">
        <w:rPr>
          <w:rFonts w:hint="cs"/>
          <w:sz w:val="22"/>
          <w:rtl/>
          <w:lang w:bidi="fa-IR"/>
        </w:rPr>
        <w:t xml:space="preserve">شان </w:t>
      </w:r>
      <w:r w:rsidR="00420579">
        <w:rPr>
          <w:rFonts w:hint="cs"/>
          <w:sz w:val="22"/>
          <w:rtl/>
          <w:lang w:bidi="fa-IR"/>
        </w:rPr>
        <w:t>از بین می</w:t>
      </w:r>
      <w:r w:rsidR="00797093">
        <w:rPr>
          <w:rFonts w:hint="eastAsia"/>
          <w:sz w:val="22"/>
          <w:rtl/>
          <w:lang w:bidi="fa-IR"/>
        </w:rPr>
        <w:t>‌</w:t>
      </w:r>
      <w:r w:rsidR="00420579">
        <w:rPr>
          <w:rFonts w:hint="cs"/>
          <w:sz w:val="22"/>
          <w:rtl/>
          <w:lang w:bidi="fa-IR"/>
        </w:rPr>
        <w:t>رود. مردم پراكنده مي</w:t>
      </w:r>
      <w:r w:rsidR="00797093">
        <w:rPr>
          <w:rFonts w:hint="eastAsia"/>
          <w:sz w:val="22"/>
          <w:rtl/>
          <w:lang w:bidi="fa-IR"/>
        </w:rPr>
        <w:t>‌</w:t>
      </w:r>
      <w:r w:rsidR="00420579">
        <w:rPr>
          <w:rFonts w:hint="cs"/>
          <w:sz w:val="22"/>
          <w:rtl/>
          <w:lang w:bidi="fa-IR"/>
        </w:rPr>
        <w:t>شوند تا جايي كه اميدي به اجتماع و اتحاد آنها بعد از آن وجود ندارد.</w:t>
      </w:r>
      <w:r w:rsidR="00420579">
        <w:rPr>
          <w:rStyle w:val="a4"/>
          <w:sz w:val="22"/>
          <w:rtl/>
          <w:lang w:bidi="fa-IR"/>
        </w:rPr>
        <w:footnoteReference w:id="243"/>
      </w:r>
      <w:r w:rsidR="003444BD">
        <w:rPr>
          <w:rFonts w:hint="cs"/>
          <w:sz w:val="22"/>
          <w:rtl/>
          <w:lang w:bidi="fa-IR"/>
        </w:rPr>
        <w:t xml:space="preserve"> </w:t>
      </w:r>
      <w:r w:rsidR="00420579">
        <w:rPr>
          <w:rFonts w:hint="cs"/>
          <w:sz w:val="22"/>
          <w:rtl/>
          <w:lang w:bidi="fa-IR"/>
        </w:rPr>
        <w:t>پس وقتي نظم حكومت از بین برود، واحدهاي آن نیز، از هم گسيخته مي شوند. (دانه</w:t>
      </w:r>
      <w:r w:rsidR="00797093">
        <w:rPr>
          <w:rFonts w:hint="eastAsia"/>
          <w:sz w:val="22"/>
          <w:rtl/>
          <w:lang w:bidi="fa-IR"/>
        </w:rPr>
        <w:t>‌‌</w:t>
      </w:r>
      <w:r w:rsidR="00420579">
        <w:rPr>
          <w:rFonts w:hint="cs"/>
          <w:sz w:val="22"/>
          <w:rtl/>
          <w:lang w:bidi="fa-IR"/>
        </w:rPr>
        <w:t>هاي تسبيح پراكنده مي</w:t>
      </w:r>
      <w:r w:rsidR="00797093">
        <w:rPr>
          <w:rFonts w:hint="eastAsia"/>
          <w:sz w:val="22"/>
          <w:rtl/>
          <w:lang w:bidi="fa-IR"/>
        </w:rPr>
        <w:t>‌</w:t>
      </w:r>
      <w:r w:rsidR="00420579">
        <w:rPr>
          <w:rFonts w:hint="cs"/>
          <w:sz w:val="22"/>
          <w:rtl/>
          <w:lang w:bidi="fa-IR"/>
        </w:rPr>
        <w:t>شوند و هيچ</w:t>
      </w:r>
      <w:r w:rsidR="00797093">
        <w:rPr>
          <w:rFonts w:hint="eastAsia"/>
          <w:sz w:val="22"/>
          <w:rtl/>
          <w:lang w:bidi="fa-IR"/>
        </w:rPr>
        <w:t>‌</w:t>
      </w:r>
      <w:r w:rsidR="00420579">
        <w:rPr>
          <w:rFonts w:hint="cs"/>
          <w:sz w:val="22"/>
          <w:rtl/>
          <w:lang w:bidi="fa-IR"/>
        </w:rPr>
        <w:t>گاه جمع نمي</w:t>
      </w:r>
      <w:r w:rsidR="00797093">
        <w:rPr>
          <w:rFonts w:hint="eastAsia"/>
          <w:sz w:val="22"/>
          <w:rtl/>
          <w:lang w:bidi="fa-IR"/>
        </w:rPr>
        <w:t>‌</w:t>
      </w:r>
      <w:r w:rsidR="00420579">
        <w:rPr>
          <w:rFonts w:hint="cs"/>
          <w:sz w:val="22"/>
          <w:rtl/>
          <w:lang w:bidi="fa-IR"/>
        </w:rPr>
        <w:t>شوند.)</w:t>
      </w:r>
      <w:r w:rsidR="00420579" w:rsidRPr="00D14615">
        <w:rPr>
          <w:sz w:val="32"/>
          <w:rtl/>
        </w:rPr>
        <w:t xml:space="preserve"> </w:t>
      </w:r>
    </w:p>
    <w:p w:rsidR="00420579" w:rsidRDefault="00420579" w:rsidP="006D3981">
      <w:pPr>
        <w:ind w:firstLine="284"/>
        <w:jc w:val="lowKashida"/>
        <w:rPr>
          <w:sz w:val="22"/>
          <w:rtl/>
          <w:lang w:bidi="fa-IR"/>
        </w:rPr>
      </w:pPr>
      <w:r>
        <w:rPr>
          <w:rFonts w:hint="cs"/>
          <w:sz w:val="22"/>
          <w:rtl/>
          <w:lang w:bidi="fa-IR"/>
        </w:rPr>
        <w:t>همچنين به اين دعای پيامبر</w:t>
      </w:r>
      <w:r w:rsidRPr="00CC6A86">
        <w:rPr>
          <w:rFonts w:cs="CTraditional Arabic" w:hint="cs"/>
          <w:sz w:val="22"/>
          <w:rtl/>
          <w:lang w:bidi="fa-IR"/>
        </w:rPr>
        <w:t>ع</w:t>
      </w:r>
      <w:r>
        <w:rPr>
          <w:rFonts w:hint="cs"/>
          <w:sz w:val="22"/>
          <w:rtl/>
          <w:lang w:bidi="fa-IR"/>
        </w:rPr>
        <w:t xml:space="preserve"> اشاره دارد كه فرمود</w:t>
      </w:r>
      <w:r w:rsidRPr="009B147C">
        <w:rPr>
          <w:rFonts w:ascii="Traditional Arabic" w:hAnsi="Traditional Arabic" w:cs="Traditional Arabic"/>
          <w:bCs/>
          <w:sz w:val="28"/>
          <w:rtl/>
        </w:rPr>
        <w:t>:</w:t>
      </w:r>
      <w:r w:rsidR="00797093" w:rsidRPr="009B147C">
        <w:rPr>
          <w:rFonts w:ascii="Traditional Arabic" w:hAnsi="Traditional Arabic" w:cs="Traditional Arabic"/>
          <w:bCs/>
          <w:sz w:val="28"/>
          <w:rtl/>
        </w:rPr>
        <w:t xml:space="preserve"> </w:t>
      </w:r>
      <w:r w:rsidRPr="009B147C">
        <w:rPr>
          <w:rFonts w:ascii="Traditional Arabic" w:hAnsi="Traditional Arabic" w:cs="Traditional Arabic"/>
          <w:bCs/>
          <w:sz w:val="28"/>
          <w:rtl/>
        </w:rPr>
        <w:t>«اللهم أعز الإسلام بعمر بن الخطاب</w:t>
      </w:r>
      <w:r>
        <w:rPr>
          <w:rFonts w:hint="cs"/>
          <w:sz w:val="22"/>
          <w:rtl/>
          <w:lang w:bidi="fa-IR"/>
        </w:rPr>
        <w:t>»:</w:t>
      </w:r>
      <w:r w:rsidR="00472FA4">
        <w:rPr>
          <w:rFonts w:hint="cs"/>
          <w:sz w:val="22"/>
          <w:rtl/>
          <w:lang w:bidi="fa-IR"/>
        </w:rPr>
        <w:t xml:space="preserve"> </w:t>
      </w:r>
      <w:r>
        <w:rPr>
          <w:rFonts w:hint="cs"/>
          <w:sz w:val="22"/>
          <w:rtl/>
          <w:lang w:bidi="fa-IR"/>
        </w:rPr>
        <w:t>«خداوندا، اسلام را به واسطه</w:t>
      </w:r>
      <w:r w:rsidR="00797093">
        <w:rPr>
          <w:rFonts w:hint="eastAsia"/>
          <w:sz w:val="22"/>
          <w:rtl/>
          <w:lang w:bidi="fa-IR"/>
        </w:rPr>
        <w:t>‌</w:t>
      </w:r>
      <w:r>
        <w:rPr>
          <w:rFonts w:hint="cs"/>
          <w:sz w:val="22"/>
          <w:rtl/>
          <w:lang w:bidi="fa-IR"/>
        </w:rPr>
        <w:t>ی عمر بن خطاب عزيز و قدرتمند بفرما». مجلسي آن را در بحار ال</w:t>
      </w:r>
      <w:r w:rsidR="00797093">
        <w:rPr>
          <w:rFonts w:hint="cs"/>
          <w:sz w:val="22"/>
          <w:rtl/>
          <w:lang w:bidi="fa-IR"/>
        </w:rPr>
        <w:t>أ</w:t>
      </w:r>
      <w:r>
        <w:rPr>
          <w:rFonts w:hint="cs"/>
          <w:sz w:val="22"/>
          <w:rtl/>
          <w:lang w:bidi="fa-IR"/>
        </w:rPr>
        <w:t>نوار از محمد باقر روايت كرده است.</w:t>
      </w:r>
      <w:r>
        <w:rPr>
          <w:rStyle w:val="a4"/>
          <w:sz w:val="22"/>
          <w:rtl/>
          <w:lang w:bidi="fa-IR"/>
        </w:rPr>
        <w:footnoteReference w:id="244"/>
      </w:r>
      <w:r>
        <w:rPr>
          <w:rFonts w:hint="cs"/>
          <w:sz w:val="22"/>
          <w:rtl/>
          <w:lang w:bidi="fa-IR"/>
        </w:rPr>
        <w:t xml:space="preserve"> دعاي پيامبر</w:t>
      </w:r>
      <w:r w:rsidRPr="00CC6A86">
        <w:rPr>
          <w:rFonts w:cs="CTraditional Arabic" w:hint="cs"/>
          <w:sz w:val="22"/>
          <w:rtl/>
          <w:lang w:bidi="fa-IR"/>
        </w:rPr>
        <w:t>ع</w:t>
      </w:r>
      <w:r>
        <w:rPr>
          <w:rFonts w:hint="cs"/>
          <w:sz w:val="22"/>
          <w:rtl/>
          <w:lang w:bidi="fa-IR"/>
        </w:rPr>
        <w:t xml:space="preserve"> حتماً قبول می</w:t>
      </w:r>
      <w:r w:rsidR="00797093">
        <w:rPr>
          <w:rFonts w:hint="eastAsia"/>
          <w:sz w:val="22"/>
          <w:rtl/>
          <w:lang w:bidi="fa-IR"/>
        </w:rPr>
        <w:t>‌</w:t>
      </w:r>
      <w:r>
        <w:rPr>
          <w:rFonts w:hint="cs"/>
          <w:sz w:val="22"/>
          <w:rtl/>
          <w:lang w:bidi="fa-IR"/>
        </w:rPr>
        <w:t>شود.</w:t>
      </w:r>
    </w:p>
    <w:p w:rsidR="00420579" w:rsidRPr="00363F2F" w:rsidRDefault="00420579" w:rsidP="006D3981">
      <w:pPr>
        <w:widowControl w:val="0"/>
        <w:ind w:firstLine="284"/>
        <w:jc w:val="lowKashida"/>
        <w:rPr>
          <w:sz w:val="32"/>
          <w:rtl/>
        </w:rPr>
      </w:pPr>
      <w:r>
        <w:rPr>
          <w:rFonts w:hint="cs"/>
          <w:sz w:val="22"/>
          <w:rtl/>
          <w:lang w:bidi="fa-IR"/>
        </w:rPr>
        <w:t>سالار اهل بيت خاطرنشان ساخته كه عمر فاروق مانند هيچ انسان ديگري نيست. بلكه او محوري است كه سنگ آسياب اسلام و مسلمانان عرب پيرامون وي مي</w:t>
      </w:r>
      <w:r w:rsidR="00955FD4">
        <w:rPr>
          <w:rFonts w:hint="eastAsia"/>
          <w:sz w:val="22"/>
          <w:rtl/>
          <w:lang w:bidi="fa-IR"/>
        </w:rPr>
        <w:t>‌</w:t>
      </w:r>
      <w:r>
        <w:rPr>
          <w:rFonts w:hint="cs"/>
          <w:sz w:val="22"/>
          <w:rtl/>
          <w:lang w:bidi="fa-IR"/>
        </w:rPr>
        <w:t>چرخند. وقتي محور نباشد،‌ سنگ آسياب نمي</w:t>
      </w:r>
      <w:r w:rsidR="00955FD4">
        <w:rPr>
          <w:rFonts w:hint="eastAsia"/>
          <w:sz w:val="22"/>
          <w:rtl/>
          <w:lang w:bidi="fa-IR"/>
        </w:rPr>
        <w:t>‌</w:t>
      </w:r>
      <w:r>
        <w:rPr>
          <w:rFonts w:hint="cs"/>
          <w:sz w:val="22"/>
          <w:rtl/>
          <w:lang w:bidi="fa-IR"/>
        </w:rPr>
        <w:t>تواند بچرخد. به همين دليل پیشنهاد کرده كه اگر تو از اين سرزمين بيرون برو</w:t>
      </w:r>
      <w:r w:rsidR="00955FD4">
        <w:rPr>
          <w:rFonts w:hint="cs"/>
          <w:sz w:val="22"/>
          <w:rtl/>
          <w:lang w:bidi="fa-IR"/>
        </w:rPr>
        <w:t xml:space="preserve">ي عرب از اطراف و نواحي آن، عهد </w:t>
      </w:r>
      <w:r>
        <w:rPr>
          <w:rFonts w:hint="cs"/>
          <w:sz w:val="22"/>
          <w:rtl/>
          <w:lang w:bidi="fa-IR"/>
        </w:rPr>
        <w:t>تو را شكسته و فساد و تباهكاري مي</w:t>
      </w:r>
      <w:r w:rsidR="00955FD4">
        <w:rPr>
          <w:rFonts w:hint="eastAsia"/>
          <w:sz w:val="22"/>
          <w:rtl/>
          <w:lang w:bidi="fa-IR"/>
        </w:rPr>
        <w:t>‌</w:t>
      </w:r>
      <w:r>
        <w:rPr>
          <w:rFonts w:hint="cs"/>
          <w:sz w:val="22"/>
          <w:rtl/>
          <w:lang w:bidi="fa-IR"/>
        </w:rPr>
        <w:t>نمايند. چون مي</w:t>
      </w:r>
      <w:r w:rsidR="00955FD4">
        <w:rPr>
          <w:rFonts w:hint="eastAsia"/>
          <w:sz w:val="22"/>
          <w:rtl/>
          <w:lang w:bidi="fa-IR"/>
        </w:rPr>
        <w:t>‌</w:t>
      </w:r>
      <w:r>
        <w:rPr>
          <w:rFonts w:hint="cs"/>
          <w:sz w:val="22"/>
          <w:rtl/>
          <w:lang w:bidi="fa-IR"/>
        </w:rPr>
        <w:t>دانند كه عمر فاروق اصل است. اگر اصل از بين برود،‌ اثري از فرع باقي نمي</w:t>
      </w:r>
      <w:r w:rsidR="00955FD4">
        <w:rPr>
          <w:rFonts w:hint="eastAsia"/>
          <w:sz w:val="22"/>
          <w:rtl/>
          <w:lang w:bidi="fa-IR"/>
        </w:rPr>
        <w:t>‌</w:t>
      </w:r>
      <w:r>
        <w:rPr>
          <w:rFonts w:hint="cs"/>
          <w:sz w:val="22"/>
          <w:rtl/>
          <w:lang w:bidi="fa-IR"/>
        </w:rPr>
        <w:t>ماند؛ چون او محور است و اگر بشكند، سنگ آسياب نيز، مي</w:t>
      </w:r>
      <w:r w:rsidR="00955FD4">
        <w:rPr>
          <w:rFonts w:hint="eastAsia"/>
          <w:sz w:val="22"/>
          <w:rtl/>
          <w:lang w:bidi="fa-IR"/>
        </w:rPr>
        <w:t>‌</w:t>
      </w:r>
      <w:r>
        <w:rPr>
          <w:rFonts w:hint="cs"/>
          <w:sz w:val="22"/>
          <w:rtl/>
          <w:lang w:bidi="fa-IR"/>
        </w:rPr>
        <w:t>شكند و نمي</w:t>
      </w:r>
      <w:r w:rsidR="00955FD4">
        <w:rPr>
          <w:rFonts w:hint="eastAsia"/>
          <w:sz w:val="22"/>
          <w:rtl/>
          <w:lang w:bidi="fa-IR"/>
        </w:rPr>
        <w:t>‌</w:t>
      </w:r>
      <w:r>
        <w:rPr>
          <w:rFonts w:hint="cs"/>
          <w:sz w:val="22"/>
          <w:rtl/>
          <w:lang w:bidi="fa-IR"/>
        </w:rPr>
        <w:t>چرخد و چون تو حامي واقعي قوم هستي و حافظ عورت آنها مي</w:t>
      </w:r>
      <w:r w:rsidR="00955FD4">
        <w:rPr>
          <w:rFonts w:hint="eastAsia"/>
          <w:sz w:val="22"/>
          <w:rtl/>
          <w:lang w:bidi="fa-IR"/>
        </w:rPr>
        <w:t>‌</w:t>
      </w:r>
      <w:r>
        <w:rPr>
          <w:rFonts w:hint="cs"/>
          <w:sz w:val="22"/>
          <w:rtl/>
          <w:lang w:bidi="fa-IR"/>
        </w:rPr>
        <w:t>باشي،‌ ما تو را رها نمي</w:t>
      </w:r>
      <w:r w:rsidR="00955FD4">
        <w:rPr>
          <w:rFonts w:hint="eastAsia"/>
          <w:sz w:val="22"/>
          <w:rtl/>
          <w:lang w:bidi="fa-IR"/>
        </w:rPr>
        <w:t>‌</w:t>
      </w:r>
      <w:r>
        <w:rPr>
          <w:rFonts w:hint="cs"/>
          <w:sz w:val="22"/>
          <w:rtl/>
          <w:lang w:bidi="fa-IR"/>
        </w:rPr>
        <w:t>كنيم كه خود را به دست مردن بسپاري، ‌چون ما و اقوام ديگر به تو نيازمنديم.</w:t>
      </w:r>
    </w:p>
    <w:p w:rsidR="00420579" w:rsidRDefault="00420579" w:rsidP="006D3981">
      <w:pPr>
        <w:ind w:firstLine="284"/>
        <w:jc w:val="lowKashida"/>
        <w:rPr>
          <w:sz w:val="22"/>
          <w:rtl/>
          <w:lang w:bidi="fa-IR"/>
        </w:rPr>
      </w:pPr>
      <w:r>
        <w:rPr>
          <w:rFonts w:hint="cs"/>
          <w:sz w:val="22"/>
          <w:rtl/>
          <w:lang w:bidi="fa-IR"/>
        </w:rPr>
        <w:t xml:space="preserve">علي </w:t>
      </w:r>
      <w:r w:rsidR="00955FD4" w:rsidRPr="00955FD4">
        <w:rPr>
          <w:rFonts w:cs="CTraditional Arabic" w:hint="cs"/>
          <w:sz w:val="22"/>
          <w:rtl/>
          <w:lang w:bidi="fa-IR"/>
        </w:rPr>
        <w:t>س</w:t>
      </w:r>
      <w:r w:rsidR="00955FD4">
        <w:rPr>
          <w:rFonts w:hint="cs"/>
          <w:sz w:val="22"/>
          <w:rtl/>
          <w:lang w:bidi="fa-IR"/>
        </w:rPr>
        <w:t xml:space="preserve"> </w:t>
      </w:r>
      <w:r>
        <w:rPr>
          <w:rFonts w:hint="cs"/>
          <w:sz w:val="22"/>
          <w:rtl/>
          <w:lang w:bidi="fa-IR"/>
        </w:rPr>
        <w:t>چقدر نيكو و زيبا آنچه در دل داشته گفته است و چقدر زيبا اعتقاد خود را نسبت به عمر فاروق بيان كرده است.</w:t>
      </w:r>
    </w:p>
    <w:p w:rsidR="00420579" w:rsidRPr="00363F2F" w:rsidRDefault="00955FD4" w:rsidP="006D3981">
      <w:pPr>
        <w:widowControl w:val="0"/>
        <w:ind w:firstLine="284"/>
        <w:jc w:val="lowKashida"/>
        <w:rPr>
          <w:sz w:val="32"/>
          <w:rtl/>
        </w:rPr>
      </w:pPr>
      <w:r>
        <w:rPr>
          <w:rFonts w:hint="cs"/>
          <w:sz w:val="22"/>
          <w:rtl/>
          <w:lang w:bidi="fa-IR"/>
        </w:rPr>
        <w:t>اين</w:t>
      </w:r>
      <w:r w:rsidR="00420579">
        <w:rPr>
          <w:rFonts w:hint="cs"/>
          <w:sz w:val="22"/>
          <w:rtl/>
          <w:lang w:bidi="fa-IR"/>
        </w:rPr>
        <w:t xml:space="preserve"> علي</w:t>
      </w:r>
      <w:r w:rsidR="00420579" w:rsidRPr="001F5350">
        <w:rPr>
          <w:rFonts w:cs="CTraditional Arabic" w:hint="cs"/>
          <w:sz w:val="22"/>
          <w:rtl/>
          <w:lang w:bidi="fa-IR"/>
        </w:rPr>
        <w:t>س</w:t>
      </w:r>
      <w:r w:rsidR="00420579">
        <w:rPr>
          <w:rFonts w:hint="cs"/>
          <w:sz w:val="22"/>
          <w:rtl/>
          <w:lang w:bidi="fa-IR"/>
        </w:rPr>
        <w:t xml:space="preserve"> است كه معتقد است خداوند حقيقت را بر زبان و قلب عمر</w:t>
      </w:r>
      <w:r>
        <w:rPr>
          <w:rFonts w:hint="cs"/>
          <w:sz w:val="22"/>
          <w:rtl/>
          <w:lang w:bidi="fa-IR"/>
        </w:rPr>
        <w:t xml:space="preserve"> </w:t>
      </w:r>
      <w:r w:rsidRPr="00955FD4">
        <w:rPr>
          <w:rFonts w:cs="CTraditional Arabic" w:hint="cs"/>
          <w:sz w:val="22"/>
          <w:rtl/>
          <w:lang w:bidi="fa-IR"/>
        </w:rPr>
        <w:t>س</w:t>
      </w:r>
      <w:r w:rsidR="00472FA4">
        <w:rPr>
          <w:rFonts w:hint="cs"/>
          <w:sz w:val="22"/>
          <w:rtl/>
          <w:lang w:bidi="fa-IR"/>
        </w:rPr>
        <w:t xml:space="preserve"> </w:t>
      </w:r>
      <w:r w:rsidR="00420579">
        <w:rPr>
          <w:rFonts w:hint="cs"/>
          <w:sz w:val="22"/>
          <w:rtl/>
          <w:lang w:bidi="fa-IR"/>
        </w:rPr>
        <w:t>قرار داده است. او معتقد بود كه حضرت عمر بيان کننده</w:t>
      </w:r>
      <w:r>
        <w:rPr>
          <w:rFonts w:hint="eastAsia"/>
          <w:sz w:val="22"/>
          <w:rtl/>
          <w:lang w:bidi="fa-IR"/>
        </w:rPr>
        <w:t>‌</w:t>
      </w:r>
      <w:r w:rsidR="00420579">
        <w:rPr>
          <w:rFonts w:hint="cs"/>
          <w:sz w:val="22"/>
          <w:rtl/>
          <w:lang w:bidi="fa-IR"/>
        </w:rPr>
        <w:t xml:space="preserve">ی احاديث رسول الله </w:t>
      </w:r>
      <w:r w:rsidR="00420579" w:rsidRPr="00CC6A86">
        <w:rPr>
          <w:rFonts w:cs="CTraditional Arabic" w:hint="cs"/>
          <w:sz w:val="22"/>
          <w:rtl/>
          <w:lang w:bidi="fa-IR"/>
        </w:rPr>
        <w:t>ع</w:t>
      </w:r>
      <w:r w:rsidR="00420579">
        <w:rPr>
          <w:rFonts w:hint="cs"/>
          <w:sz w:val="22"/>
          <w:rtl/>
          <w:lang w:bidi="fa-IR"/>
        </w:rPr>
        <w:t xml:space="preserve"> است و به همين دليل با سيره</w:t>
      </w:r>
      <w:r>
        <w:rPr>
          <w:rFonts w:hint="eastAsia"/>
          <w:sz w:val="22"/>
          <w:rtl/>
          <w:lang w:bidi="fa-IR"/>
        </w:rPr>
        <w:t>‌</w:t>
      </w:r>
      <w:r w:rsidR="00420579">
        <w:rPr>
          <w:rFonts w:hint="cs"/>
          <w:sz w:val="22"/>
          <w:rtl/>
          <w:lang w:bidi="fa-IR"/>
        </w:rPr>
        <w:t>ی عملی وي حتي در امور كوچك و پيش پا افتاده هم، اختلاف ندارد. دينوري شيعي</w:t>
      </w:r>
      <w:r w:rsidR="00420579">
        <w:rPr>
          <w:rStyle w:val="a4"/>
          <w:sz w:val="22"/>
          <w:rtl/>
          <w:lang w:bidi="fa-IR"/>
        </w:rPr>
        <w:footnoteReference w:id="245"/>
      </w:r>
      <w:r w:rsidR="00420579">
        <w:rPr>
          <w:rFonts w:hint="cs"/>
          <w:sz w:val="22"/>
          <w:rtl/>
          <w:lang w:bidi="fa-IR"/>
        </w:rPr>
        <w:t>نقل كرده که وقتي علی قدم در كوفه گذاشت به او گفتند: ای امير المؤمنين، آيا در قصر فرود مي</w:t>
      </w:r>
      <w:r>
        <w:rPr>
          <w:rFonts w:hint="eastAsia"/>
          <w:sz w:val="22"/>
          <w:rtl/>
          <w:lang w:bidi="fa-IR"/>
        </w:rPr>
        <w:t>‌</w:t>
      </w:r>
      <w:r w:rsidR="00420579">
        <w:rPr>
          <w:rFonts w:hint="cs"/>
          <w:sz w:val="22"/>
          <w:rtl/>
          <w:lang w:bidi="fa-IR"/>
        </w:rPr>
        <w:t>آيي؟ گفت: «نيازي به قصر ندارم،‌ چون عمر بن خطاب از آن خوشش نمي</w:t>
      </w:r>
      <w:r>
        <w:rPr>
          <w:rFonts w:hint="eastAsia"/>
          <w:sz w:val="22"/>
          <w:rtl/>
          <w:lang w:bidi="fa-IR"/>
        </w:rPr>
        <w:t>‌</w:t>
      </w:r>
      <w:r w:rsidR="00420579">
        <w:rPr>
          <w:rFonts w:hint="cs"/>
          <w:sz w:val="22"/>
          <w:rtl/>
          <w:lang w:bidi="fa-IR"/>
        </w:rPr>
        <w:t>آ</w:t>
      </w:r>
      <w:r>
        <w:rPr>
          <w:rFonts w:hint="cs"/>
          <w:sz w:val="22"/>
          <w:rtl/>
          <w:lang w:bidi="fa-IR"/>
        </w:rPr>
        <w:t>م</w:t>
      </w:r>
      <w:r w:rsidR="00420579">
        <w:rPr>
          <w:rFonts w:hint="cs"/>
          <w:sz w:val="22"/>
          <w:rtl/>
          <w:lang w:bidi="fa-IR"/>
        </w:rPr>
        <w:t>د،‌ در ميدان عمومي اين جا فرود مي</w:t>
      </w:r>
      <w:r>
        <w:rPr>
          <w:rFonts w:hint="eastAsia"/>
          <w:sz w:val="22"/>
          <w:rtl/>
          <w:lang w:bidi="fa-IR"/>
        </w:rPr>
        <w:t>‌</w:t>
      </w:r>
      <w:r w:rsidR="00420579">
        <w:rPr>
          <w:rFonts w:hint="cs"/>
          <w:sz w:val="22"/>
          <w:rtl/>
          <w:lang w:bidi="fa-IR"/>
        </w:rPr>
        <w:t>آيم. سپس وارد مسجد بزرگ شهر شد و آن جا دو ركعت نماز خواند، سپس در ميدان عمومي شهر فرود آمد».</w:t>
      </w:r>
      <w:r w:rsidR="00420579">
        <w:rPr>
          <w:rStyle w:val="a4"/>
          <w:sz w:val="22"/>
          <w:rtl/>
          <w:lang w:bidi="fa-IR"/>
        </w:rPr>
        <w:footnoteReference w:id="246"/>
      </w:r>
      <w:r w:rsidR="00420579">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هنگامي كه درباره</w:t>
      </w:r>
      <w:r w:rsidR="00955FD4">
        <w:rPr>
          <w:rFonts w:hint="eastAsia"/>
          <w:sz w:val="22"/>
          <w:rtl/>
          <w:lang w:bidi="fa-IR"/>
        </w:rPr>
        <w:t>‌</w:t>
      </w:r>
      <w:r>
        <w:rPr>
          <w:rFonts w:hint="cs"/>
          <w:sz w:val="22"/>
          <w:rtl/>
          <w:lang w:bidi="fa-IR"/>
        </w:rPr>
        <w:t>ی رد فدك سخن گفت،‌ حضرت علي از اين كه كاري خلاف آنچه که حضرت عمر انجام داده، بکند</w:t>
      </w:r>
      <w:r w:rsidR="00037E38" w:rsidRPr="00037E38">
        <w:rPr>
          <w:rFonts w:hint="cs"/>
          <w:sz w:val="22"/>
          <w:rtl/>
          <w:lang w:bidi="fa-IR"/>
        </w:rPr>
        <w:t xml:space="preserve"> </w:t>
      </w:r>
      <w:r w:rsidR="00037E38">
        <w:rPr>
          <w:rFonts w:hint="cs"/>
          <w:sz w:val="22"/>
          <w:rtl/>
          <w:lang w:bidi="fa-IR"/>
        </w:rPr>
        <w:t>خودداري ورزيد</w:t>
      </w:r>
      <w:r>
        <w:rPr>
          <w:rFonts w:hint="cs"/>
          <w:sz w:val="22"/>
          <w:rtl/>
          <w:lang w:bidi="fa-IR"/>
        </w:rPr>
        <w:t>. اين سيد مرتضي است كه می</w:t>
      </w:r>
      <w:r w:rsidR="00955FD4">
        <w:rPr>
          <w:rFonts w:hint="eastAsia"/>
          <w:sz w:val="22"/>
          <w:rtl/>
          <w:lang w:bidi="fa-IR"/>
        </w:rPr>
        <w:t>‌</w:t>
      </w:r>
      <w:r>
        <w:rPr>
          <w:rFonts w:hint="cs"/>
          <w:sz w:val="22"/>
          <w:rtl/>
          <w:lang w:bidi="fa-IR"/>
        </w:rPr>
        <w:t>گوید: وقتي قضيه</w:t>
      </w:r>
      <w:r w:rsidR="00955FD4">
        <w:rPr>
          <w:rFonts w:hint="eastAsia"/>
          <w:sz w:val="22"/>
          <w:rtl/>
          <w:lang w:bidi="fa-IR"/>
        </w:rPr>
        <w:t>‌</w:t>
      </w:r>
      <w:r>
        <w:rPr>
          <w:rFonts w:hint="cs"/>
          <w:sz w:val="22"/>
          <w:rtl/>
          <w:lang w:bidi="fa-IR"/>
        </w:rPr>
        <w:t>ی فدک به گوش علی رسيد، در رد فدک گفت: «من از خداوند شرم دارم كاري را كه ابوبكر از آن منع كرده و عمر آن را تأیید كرده، انجام دهم».</w:t>
      </w:r>
      <w:r>
        <w:rPr>
          <w:rStyle w:val="a4"/>
          <w:sz w:val="22"/>
          <w:rtl/>
          <w:lang w:bidi="fa-IR"/>
        </w:rPr>
        <w:footnoteReference w:id="247"/>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در اين جا براي تأييد اين سخن سه روايت را از كتاب</w:t>
      </w:r>
      <w:r w:rsidR="00037E38">
        <w:rPr>
          <w:rFonts w:hint="eastAsia"/>
          <w:sz w:val="22"/>
          <w:rtl/>
          <w:lang w:bidi="fa-IR"/>
        </w:rPr>
        <w:t>‌</w:t>
      </w:r>
      <w:r>
        <w:rPr>
          <w:rFonts w:hint="cs"/>
          <w:sz w:val="22"/>
          <w:rtl/>
          <w:lang w:bidi="fa-IR"/>
        </w:rPr>
        <w:t>هاي شیعه ذكر مي</w:t>
      </w:r>
      <w:r w:rsidR="00037E38">
        <w:rPr>
          <w:rFonts w:hint="eastAsia"/>
          <w:sz w:val="22"/>
          <w:rtl/>
          <w:lang w:bidi="fa-IR"/>
        </w:rPr>
        <w:t>‌</w:t>
      </w:r>
      <w:r>
        <w:rPr>
          <w:rFonts w:hint="cs"/>
          <w:sz w:val="22"/>
          <w:rtl/>
          <w:lang w:bidi="fa-IR"/>
        </w:rPr>
        <w:t>كنيم:</w:t>
      </w:r>
    </w:p>
    <w:p w:rsidR="00420579" w:rsidRDefault="00420579" w:rsidP="006D3981">
      <w:pPr>
        <w:ind w:firstLine="284"/>
        <w:jc w:val="lowKashida"/>
        <w:rPr>
          <w:sz w:val="22"/>
          <w:rtl/>
          <w:lang w:bidi="fa-IR"/>
        </w:rPr>
      </w:pPr>
      <w:r>
        <w:rPr>
          <w:rFonts w:hint="cs"/>
          <w:sz w:val="22"/>
          <w:rtl/>
          <w:lang w:bidi="fa-IR"/>
        </w:rPr>
        <w:t>روايت اول از حسن بن علي بن ابي طالب</w:t>
      </w:r>
      <w:r w:rsidRPr="001F5350">
        <w:rPr>
          <w:rFonts w:cs="CTraditional Arabic" w:hint="cs"/>
          <w:sz w:val="22"/>
          <w:rtl/>
          <w:lang w:bidi="fa-IR"/>
        </w:rPr>
        <w:t>س</w:t>
      </w:r>
      <w:r>
        <w:rPr>
          <w:rFonts w:hint="cs"/>
          <w:sz w:val="22"/>
          <w:rtl/>
          <w:lang w:bidi="fa-IR"/>
        </w:rPr>
        <w:t xml:space="preserve"> است كه مي</w:t>
      </w:r>
      <w:r w:rsidR="00037E38">
        <w:rPr>
          <w:rFonts w:hint="eastAsia"/>
          <w:sz w:val="22"/>
          <w:rtl/>
          <w:lang w:bidi="fa-IR"/>
        </w:rPr>
        <w:t>‌</w:t>
      </w:r>
      <w:r>
        <w:rPr>
          <w:rFonts w:hint="cs"/>
          <w:sz w:val="22"/>
          <w:rtl/>
          <w:lang w:bidi="fa-IR"/>
        </w:rPr>
        <w:t>گويد: «من ندیدم كه علي در جايي با عمر مخالفت كرده باشد يا موقع رفتن به کوفه، آنچه که عمر انجام داده بود،‌ تغيير دهد.»</w:t>
      </w:r>
      <w:r>
        <w:rPr>
          <w:rStyle w:val="a4"/>
          <w:sz w:val="22"/>
          <w:rtl/>
          <w:lang w:bidi="fa-IR"/>
        </w:rPr>
        <w:footnoteReference w:id="248"/>
      </w:r>
    </w:p>
    <w:p w:rsidR="00420579" w:rsidRDefault="00420579" w:rsidP="006D3981">
      <w:pPr>
        <w:ind w:firstLine="284"/>
        <w:jc w:val="lowKashida"/>
        <w:rPr>
          <w:sz w:val="22"/>
          <w:rtl/>
          <w:lang w:bidi="fa-IR"/>
        </w:rPr>
      </w:pPr>
      <w:r>
        <w:rPr>
          <w:rFonts w:hint="cs"/>
          <w:sz w:val="22"/>
          <w:rtl/>
          <w:lang w:bidi="fa-IR"/>
        </w:rPr>
        <w:t>روايت دوم اين است كه اهالي نجران نزد علي آمدند تا از كارهايي كه عمر در حقّ آنها انجام داده بود، شكايت كنند. علي در جواب آنها گفت: «كارهاي عمر همه درست است، و من چيزي از آنها را تغيير نمي</w:t>
      </w:r>
      <w:r w:rsidR="00037E38">
        <w:rPr>
          <w:rFonts w:hint="eastAsia"/>
          <w:sz w:val="22"/>
          <w:rtl/>
          <w:lang w:bidi="fa-IR"/>
        </w:rPr>
        <w:t>‌</w:t>
      </w:r>
      <w:r>
        <w:rPr>
          <w:rFonts w:hint="cs"/>
          <w:sz w:val="22"/>
          <w:rtl/>
          <w:lang w:bidi="fa-IR"/>
        </w:rPr>
        <w:t>دهم».</w:t>
      </w:r>
      <w:r>
        <w:rPr>
          <w:rStyle w:val="a4"/>
          <w:sz w:val="22"/>
          <w:rtl/>
          <w:lang w:bidi="fa-IR"/>
        </w:rPr>
        <w:footnoteReference w:id="249"/>
      </w:r>
      <w:r>
        <w:rPr>
          <w:rFonts w:hint="cs"/>
          <w:sz w:val="22"/>
          <w:rtl/>
          <w:lang w:bidi="fa-IR"/>
        </w:rPr>
        <w:t xml:space="preserve"> </w:t>
      </w:r>
    </w:p>
    <w:p w:rsidR="00420579" w:rsidRPr="00363F2F" w:rsidRDefault="00420579" w:rsidP="006D3981">
      <w:pPr>
        <w:widowControl w:val="0"/>
        <w:ind w:firstLine="284"/>
        <w:jc w:val="lowKashida"/>
        <w:rPr>
          <w:sz w:val="32"/>
          <w:rtl/>
        </w:rPr>
      </w:pPr>
      <w:r>
        <w:rPr>
          <w:rFonts w:hint="cs"/>
          <w:sz w:val="22"/>
          <w:rtl/>
          <w:lang w:bidi="fa-IR"/>
        </w:rPr>
        <w:t>روايت سوم آن است كه حضرت علي هنگامي كه پا در كوفه گذاشت، گفت: «گره اي را كه عمر زده، هيچ گاه باز نمي</w:t>
      </w:r>
      <w:r w:rsidR="00037E38">
        <w:rPr>
          <w:rFonts w:hint="eastAsia"/>
          <w:sz w:val="22"/>
          <w:rtl/>
          <w:lang w:bidi="fa-IR"/>
        </w:rPr>
        <w:t>‌</w:t>
      </w:r>
      <w:r>
        <w:rPr>
          <w:rFonts w:hint="cs"/>
          <w:sz w:val="22"/>
          <w:rtl/>
          <w:lang w:bidi="fa-IR"/>
        </w:rPr>
        <w:t>كنم».</w:t>
      </w:r>
      <w:r>
        <w:rPr>
          <w:rStyle w:val="a4"/>
          <w:sz w:val="22"/>
          <w:rtl/>
          <w:lang w:bidi="fa-IR"/>
        </w:rPr>
        <w:footnoteReference w:id="250"/>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 xml:space="preserve">تمامي اينها نشانگر اين است كه حضرت علي معتقد بود، حضرت عمر کسی است كه با توجه به خبر پيامبر </w:t>
      </w:r>
      <w:r w:rsidRPr="00CC6A86">
        <w:rPr>
          <w:rFonts w:cs="CTraditional Arabic" w:hint="cs"/>
          <w:sz w:val="22"/>
          <w:rtl/>
          <w:lang w:bidi="fa-IR"/>
        </w:rPr>
        <w:t>ع</w:t>
      </w:r>
      <w:r>
        <w:rPr>
          <w:rFonts w:hint="cs"/>
          <w:sz w:val="22"/>
          <w:rtl/>
          <w:lang w:bidi="fa-IR"/>
        </w:rPr>
        <w:t xml:space="preserve"> به وي الهام شده و شخصي است محكم و مصمم كه حقيقت در هر جايي همراه وي است.</w:t>
      </w:r>
    </w:p>
    <w:p w:rsidR="00420579" w:rsidRDefault="00420579" w:rsidP="006D3981">
      <w:pPr>
        <w:ind w:firstLine="284"/>
        <w:jc w:val="lowKashida"/>
        <w:rPr>
          <w:sz w:val="22"/>
          <w:rtl/>
          <w:lang w:bidi="fa-IR"/>
        </w:rPr>
      </w:pPr>
      <w:r>
        <w:rPr>
          <w:rFonts w:hint="cs"/>
          <w:sz w:val="22"/>
          <w:rtl/>
          <w:lang w:bidi="fa-IR"/>
        </w:rPr>
        <w:t xml:space="preserve">اما اين كه حضرت عمر بهشتي بوده است، چنان كه در حديثي كه از رسول الله </w:t>
      </w:r>
      <w:r w:rsidRPr="00CC6A86">
        <w:rPr>
          <w:rFonts w:cs="CTraditional Arabic" w:hint="cs"/>
          <w:sz w:val="22"/>
          <w:rtl/>
          <w:lang w:bidi="fa-IR"/>
        </w:rPr>
        <w:t>ع</w:t>
      </w:r>
      <w:r>
        <w:rPr>
          <w:rFonts w:hint="cs"/>
          <w:sz w:val="22"/>
          <w:rtl/>
          <w:lang w:bidi="fa-IR"/>
        </w:rPr>
        <w:t xml:space="preserve"> روايت كرديم،‌</w:t>
      </w:r>
      <w:r w:rsidR="00037E38">
        <w:rPr>
          <w:rFonts w:hint="cs"/>
          <w:sz w:val="22"/>
          <w:rtl/>
          <w:lang w:bidi="fa-IR"/>
        </w:rPr>
        <w:t xml:space="preserve"> </w:t>
      </w:r>
      <w:r>
        <w:rPr>
          <w:rFonts w:hint="cs"/>
          <w:sz w:val="22"/>
          <w:rtl/>
          <w:lang w:bidi="fa-IR"/>
        </w:rPr>
        <w:t>آمده است، ‌علي بن ابي</w:t>
      </w:r>
      <w:r w:rsidR="00037E38">
        <w:rPr>
          <w:rFonts w:hint="eastAsia"/>
          <w:sz w:val="22"/>
          <w:rtl/>
          <w:lang w:bidi="fa-IR"/>
        </w:rPr>
        <w:t>‌</w:t>
      </w:r>
      <w:r>
        <w:rPr>
          <w:rFonts w:hint="cs"/>
          <w:sz w:val="22"/>
          <w:rtl/>
          <w:lang w:bidi="fa-IR"/>
        </w:rPr>
        <w:t xml:space="preserve">طالب و پسر عمويش و يكي از رجال معتمد و امير معتمدان، عبدالله بن عباس </w:t>
      </w:r>
      <w:r w:rsidRPr="001F5350">
        <w:rPr>
          <w:rFonts w:cs="CTraditional Arabic" w:hint="cs"/>
          <w:sz w:val="22"/>
          <w:rtl/>
          <w:lang w:bidi="fa-IR"/>
        </w:rPr>
        <w:t>س</w:t>
      </w:r>
      <w:r>
        <w:rPr>
          <w:rFonts w:hint="cs"/>
          <w:sz w:val="22"/>
          <w:rtl/>
          <w:lang w:bidi="fa-IR"/>
        </w:rPr>
        <w:t>، به آن شهادت داده اند.</w:t>
      </w:r>
    </w:p>
    <w:p w:rsidR="00420579" w:rsidRPr="004754DA" w:rsidRDefault="00420579" w:rsidP="006D3981">
      <w:pPr>
        <w:ind w:firstLine="284"/>
        <w:jc w:val="lowKashida"/>
        <w:rPr>
          <w:sz w:val="20"/>
          <w:szCs w:val="20"/>
          <w:rtl/>
          <w:lang w:bidi="fa-IR"/>
        </w:rPr>
      </w:pPr>
      <w:r>
        <w:rPr>
          <w:rFonts w:hint="cs"/>
          <w:sz w:val="22"/>
          <w:rtl/>
          <w:lang w:bidi="fa-IR"/>
        </w:rPr>
        <w:t>ابن ابي</w:t>
      </w:r>
      <w:r w:rsidR="00037E38">
        <w:rPr>
          <w:rFonts w:hint="eastAsia"/>
          <w:sz w:val="22"/>
          <w:rtl/>
          <w:lang w:bidi="fa-IR"/>
        </w:rPr>
        <w:t>‌</w:t>
      </w:r>
      <w:r>
        <w:rPr>
          <w:rFonts w:hint="cs"/>
          <w:sz w:val="22"/>
          <w:rtl/>
          <w:lang w:bidi="fa-IR"/>
        </w:rPr>
        <w:t xml:space="preserve">الحديد، اين روايت را آورده كه: «هنگام ضربه خوردن عمر از ابولؤلؤ مجوسي ايراني، دو پسر عموي رسول الله </w:t>
      </w:r>
      <w:r w:rsidRPr="00CC6A86">
        <w:rPr>
          <w:rFonts w:cs="CTraditional Arabic" w:hint="cs"/>
          <w:sz w:val="22"/>
          <w:rtl/>
          <w:lang w:bidi="fa-IR"/>
        </w:rPr>
        <w:t>ع</w:t>
      </w:r>
      <w:r>
        <w:rPr>
          <w:rFonts w:hint="cs"/>
          <w:sz w:val="22"/>
          <w:rtl/>
          <w:lang w:bidi="fa-IR"/>
        </w:rPr>
        <w:t>، عبدالله بن عباس و علي بن ابي</w:t>
      </w:r>
      <w:r w:rsidR="00037E38">
        <w:rPr>
          <w:rFonts w:hint="eastAsia"/>
          <w:sz w:val="22"/>
          <w:rtl/>
          <w:lang w:bidi="fa-IR"/>
        </w:rPr>
        <w:t>‌</w:t>
      </w:r>
      <w:r>
        <w:rPr>
          <w:rFonts w:hint="cs"/>
          <w:sz w:val="22"/>
          <w:rtl/>
          <w:lang w:bidi="fa-IR"/>
        </w:rPr>
        <w:t>طالب، بر او وارد شدند. ابن عباس گفت: ما صداي وا عمراي ام كلثوم</w:t>
      </w:r>
      <w:r w:rsidR="00037E38">
        <w:rPr>
          <w:rFonts w:hint="cs"/>
          <w:sz w:val="22"/>
          <w:rtl/>
          <w:lang w:bidi="fa-IR"/>
        </w:rPr>
        <w:t xml:space="preserve"> </w:t>
      </w:r>
      <w:r>
        <w:rPr>
          <w:rFonts w:hint="cs"/>
          <w:sz w:val="22"/>
          <w:rtl/>
          <w:lang w:bidi="fa-IR"/>
        </w:rPr>
        <w:t>(دختر علي) را شنيديم كه زن</w:t>
      </w:r>
      <w:r w:rsidR="00037E38">
        <w:rPr>
          <w:rFonts w:hint="eastAsia"/>
          <w:sz w:val="22"/>
          <w:rtl/>
          <w:lang w:bidi="fa-IR"/>
        </w:rPr>
        <w:t>‌</w:t>
      </w:r>
      <w:r>
        <w:rPr>
          <w:rFonts w:hint="cs"/>
          <w:sz w:val="22"/>
          <w:rtl/>
          <w:lang w:bidi="fa-IR"/>
        </w:rPr>
        <w:t>هاي ديگر همراه او بودند و از گريه</w:t>
      </w:r>
      <w:r w:rsidR="00037E38">
        <w:rPr>
          <w:rFonts w:hint="eastAsia"/>
          <w:sz w:val="22"/>
          <w:rtl/>
          <w:lang w:bidi="fa-IR"/>
        </w:rPr>
        <w:t>‌</w:t>
      </w:r>
      <w:r>
        <w:rPr>
          <w:rFonts w:hint="cs"/>
          <w:sz w:val="22"/>
          <w:rtl/>
          <w:lang w:bidi="fa-IR"/>
        </w:rPr>
        <w:t xml:space="preserve">ی آنها خانه به لرزه در آمده بود. عمر گفت: واي بر مادر عمر اگر خدا عمر را نبخشد.‌ گفتم: امیدوارم که جهنم را نبینی جز آن مقداری كه خداوند در كتابش آورده است: </w:t>
      </w:r>
      <w:r w:rsidRPr="00037E38">
        <w:rPr>
          <w:rFonts w:ascii="QCF_BSML" w:hAnsi="QCF_BSML" w:cs="QCF_BSML"/>
          <w:b/>
          <w:bCs/>
          <w:color w:val="000000"/>
          <w:sz w:val="27"/>
          <w:szCs w:val="27"/>
          <w:rtl/>
        </w:rPr>
        <w:t>ﭽ</w:t>
      </w:r>
      <w:r w:rsidRPr="00037E38">
        <w:rPr>
          <w:rFonts w:ascii="QCF_BSML" w:hAnsi="QCF_BSML" w:cs="QCF_BSML"/>
          <w:b/>
          <w:bCs/>
          <w:color w:val="000000"/>
          <w:sz w:val="2"/>
          <w:szCs w:val="2"/>
          <w:rtl/>
        </w:rPr>
        <w:t xml:space="preserve"> </w:t>
      </w:r>
      <w:r w:rsidRPr="00037E38">
        <w:rPr>
          <w:rFonts w:ascii="QCF_P310" w:hAnsi="QCF_P310" w:cs="QCF_P310"/>
          <w:b/>
          <w:bCs/>
          <w:color w:val="000000"/>
          <w:sz w:val="27"/>
          <w:szCs w:val="27"/>
          <w:rtl/>
        </w:rPr>
        <w:t>ﮐ</w:t>
      </w:r>
      <w:r w:rsidRPr="00037E38">
        <w:rPr>
          <w:rFonts w:ascii="QCF_P310" w:hAnsi="QCF_P310" w:cs="QCF_P310"/>
          <w:b/>
          <w:bCs/>
          <w:color w:val="000000"/>
          <w:sz w:val="2"/>
          <w:szCs w:val="2"/>
          <w:rtl/>
        </w:rPr>
        <w:t xml:space="preserve"> </w:t>
      </w:r>
      <w:r w:rsidRPr="00037E38">
        <w:rPr>
          <w:rFonts w:ascii="QCF_P310" w:hAnsi="QCF_P310" w:cs="QCF_P310"/>
          <w:b/>
          <w:bCs/>
          <w:color w:val="000000"/>
          <w:sz w:val="27"/>
          <w:szCs w:val="27"/>
          <w:rtl/>
        </w:rPr>
        <w:t>ﮑ</w:t>
      </w:r>
      <w:r w:rsidRPr="00037E38">
        <w:rPr>
          <w:rFonts w:ascii="QCF_P310" w:hAnsi="QCF_P310" w:cs="QCF_P310"/>
          <w:b/>
          <w:bCs/>
          <w:color w:val="000000"/>
          <w:sz w:val="2"/>
          <w:szCs w:val="2"/>
          <w:rtl/>
        </w:rPr>
        <w:t xml:space="preserve"> </w:t>
      </w:r>
      <w:r w:rsidRPr="00037E38">
        <w:rPr>
          <w:rFonts w:ascii="QCF_P310" w:hAnsi="QCF_P310" w:cs="QCF_P310"/>
          <w:b/>
          <w:bCs/>
          <w:color w:val="000000"/>
          <w:sz w:val="27"/>
          <w:szCs w:val="27"/>
          <w:rtl/>
        </w:rPr>
        <w:t>ﮒ</w:t>
      </w:r>
      <w:r w:rsidR="00472FA4">
        <w:rPr>
          <w:rFonts w:ascii="QCF_P310" w:hAnsi="QCF_P310" w:cs="QCF_P310"/>
          <w:b/>
          <w:bCs/>
          <w:color w:val="000000"/>
          <w:sz w:val="2"/>
          <w:szCs w:val="2"/>
          <w:rtl/>
        </w:rPr>
        <w:t xml:space="preserve"> </w:t>
      </w:r>
      <w:r w:rsidRPr="00037E38">
        <w:rPr>
          <w:rFonts w:ascii="QCF_P310" w:hAnsi="QCF_P310" w:cs="QCF_P310"/>
          <w:b/>
          <w:bCs/>
          <w:color w:val="000000"/>
          <w:sz w:val="27"/>
          <w:szCs w:val="27"/>
          <w:rtl/>
        </w:rPr>
        <w:t>ﮓ</w:t>
      </w:r>
      <w:r w:rsidRPr="00037E38">
        <w:rPr>
          <w:rFonts w:ascii="Arial" w:hAnsi="Arial" w:cs="Arial"/>
          <w:b/>
          <w:bCs/>
          <w:color w:val="000000"/>
          <w:sz w:val="2"/>
          <w:szCs w:val="2"/>
          <w:rtl/>
        </w:rPr>
        <w:t xml:space="preserve"> </w:t>
      </w:r>
      <w:r w:rsidRPr="00037E38">
        <w:rPr>
          <w:rFonts w:ascii="QCF_BSML" w:hAnsi="QCF_BSML" w:cs="QCF_BSML"/>
          <w:b/>
          <w:bCs/>
          <w:color w:val="000000"/>
          <w:sz w:val="27"/>
          <w:szCs w:val="27"/>
          <w:rtl/>
        </w:rPr>
        <w:t>ﭼ</w:t>
      </w:r>
      <w:r w:rsidR="00472FA4">
        <w:rPr>
          <w:rFonts w:ascii="QCF_BSML" w:hAnsi="QCF_BSML" w:cs="QCF_BSML"/>
          <w:color w:val="000000"/>
          <w:sz w:val="27"/>
          <w:szCs w:val="27"/>
          <w:rtl/>
        </w:rPr>
        <w:t xml:space="preserve"> </w:t>
      </w:r>
      <w:r w:rsidR="00037E38">
        <w:rPr>
          <w:rFonts w:ascii="2  Badr" w:hAnsi="QCF_BSML" w:hint="cs"/>
          <w:color w:val="000000"/>
          <w:sz w:val="27"/>
          <w:szCs w:val="27"/>
          <w:rtl/>
        </w:rPr>
        <w:t>(</w:t>
      </w:r>
      <w:r>
        <w:rPr>
          <w:rFonts w:ascii="2  Badr" w:hAnsi="QCF_BSML"/>
          <w:color w:val="000000"/>
          <w:sz w:val="27"/>
          <w:szCs w:val="27"/>
          <w:rtl/>
        </w:rPr>
        <w:t>مريم: ٧١</w:t>
      </w:r>
      <w:r w:rsidR="00037E38">
        <w:rPr>
          <w:rFonts w:ascii="2  Badr" w:hAnsi="QCF_BSML" w:hint="cs"/>
          <w:color w:val="000000"/>
          <w:sz w:val="27"/>
          <w:szCs w:val="27"/>
          <w:rtl/>
        </w:rPr>
        <w:t>)</w:t>
      </w:r>
      <w:r w:rsidR="00472FA4">
        <w:rPr>
          <w:rFonts w:ascii="Arial" w:hAnsi="Arial" w:cs="Arial"/>
          <w:color w:val="000000"/>
          <w:sz w:val="2"/>
          <w:szCs w:val="2"/>
          <w:rtl/>
        </w:rPr>
        <w:t xml:space="preserve"> </w:t>
      </w:r>
      <w:r>
        <w:rPr>
          <w:rFonts w:hint="cs"/>
          <w:sz w:val="22"/>
          <w:rtl/>
          <w:lang w:bidi="fa-IR"/>
        </w:rPr>
        <w:t>غير از اين نیست كه ما مي</w:t>
      </w:r>
      <w:r w:rsidR="00037E38">
        <w:rPr>
          <w:rFonts w:hint="eastAsia"/>
          <w:sz w:val="22"/>
          <w:rtl/>
          <w:lang w:bidi="fa-IR"/>
        </w:rPr>
        <w:t>‌</w:t>
      </w:r>
      <w:r>
        <w:rPr>
          <w:rFonts w:hint="cs"/>
          <w:sz w:val="22"/>
          <w:rtl/>
          <w:lang w:bidi="fa-IR"/>
        </w:rPr>
        <w:t>دانيم تو اميرالمؤمنين و سيد و سالار مسلمانان هستي که مطابق كتاب خدا قضاوت می</w:t>
      </w:r>
      <w:r w:rsidR="00037E38">
        <w:rPr>
          <w:rFonts w:hint="eastAsia"/>
          <w:sz w:val="22"/>
          <w:rtl/>
          <w:lang w:bidi="fa-IR"/>
        </w:rPr>
        <w:t>‌</w:t>
      </w:r>
      <w:r>
        <w:rPr>
          <w:rFonts w:hint="cs"/>
          <w:sz w:val="22"/>
          <w:rtl/>
          <w:lang w:bidi="fa-IR"/>
        </w:rPr>
        <w:t>کردی و به صورت مساوي تقسيم می</w:t>
      </w:r>
      <w:r w:rsidR="00037E38">
        <w:rPr>
          <w:rFonts w:hint="eastAsia"/>
          <w:sz w:val="22"/>
          <w:rtl/>
          <w:lang w:bidi="fa-IR"/>
        </w:rPr>
        <w:t>‌</w:t>
      </w:r>
      <w:r>
        <w:rPr>
          <w:rFonts w:hint="cs"/>
          <w:sz w:val="22"/>
          <w:rtl/>
          <w:lang w:bidi="fa-IR"/>
        </w:rPr>
        <w:t>کردی. از گفته</w:t>
      </w:r>
      <w:r w:rsidR="00037E38">
        <w:rPr>
          <w:rFonts w:hint="eastAsia"/>
          <w:sz w:val="22"/>
          <w:rtl/>
          <w:lang w:bidi="fa-IR"/>
        </w:rPr>
        <w:t>‌</w:t>
      </w:r>
      <w:r>
        <w:rPr>
          <w:rFonts w:hint="cs"/>
          <w:sz w:val="22"/>
          <w:rtl/>
          <w:lang w:bidi="fa-IR"/>
        </w:rPr>
        <w:t>ی من خوشش آمد. پس ‌نشست و گفت: ای ابن عباس! آيا برای من به این امر گواهی می</w:t>
      </w:r>
      <w:r w:rsidR="00037E38">
        <w:rPr>
          <w:rFonts w:hint="eastAsia"/>
          <w:sz w:val="22"/>
          <w:rtl/>
          <w:lang w:bidi="fa-IR"/>
        </w:rPr>
        <w:t>‌</w:t>
      </w:r>
      <w:r w:rsidR="00037E38">
        <w:rPr>
          <w:rFonts w:hint="cs"/>
          <w:sz w:val="22"/>
          <w:rtl/>
          <w:lang w:bidi="fa-IR"/>
        </w:rPr>
        <w:t>‌</w:t>
      </w:r>
      <w:r>
        <w:rPr>
          <w:rFonts w:hint="cs"/>
          <w:sz w:val="22"/>
          <w:rtl/>
          <w:lang w:bidi="fa-IR"/>
        </w:rPr>
        <w:t>دهی؟ ترسيدم و لرزيدم و علي بر شانه</w:t>
      </w:r>
      <w:r w:rsidR="00037E38">
        <w:rPr>
          <w:rFonts w:hint="eastAsia"/>
          <w:sz w:val="22"/>
          <w:rtl/>
          <w:lang w:bidi="fa-IR"/>
        </w:rPr>
        <w:t>‌</w:t>
      </w:r>
      <w:r>
        <w:rPr>
          <w:rFonts w:hint="cs"/>
          <w:sz w:val="22"/>
          <w:rtl/>
          <w:lang w:bidi="fa-IR"/>
        </w:rPr>
        <w:t>هاي من زد و گفت: شهادت بده. در روايتی دیگر آمده است: چرا مي</w:t>
      </w:r>
      <w:r w:rsidR="00037E38">
        <w:rPr>
          <w:rFonts w:hint="eastAsia"/>
          <w:sz w:val="22"/>
          <w:rtl/>
          <w:lang w:bidi="fa-IR"/>
        </w:rPr>
        <w:t>‌</w:t>
      </w:r>
      <w:r>
        <w:rPr>
          <w:rFonts w:hint="cs"/>
          <w:sz w:val="22"/>
          <w:rtl/>
          <w:lang w:bidi="fa-IR"/>
        </w:rPr>
        <w:t>ترسي اي امير مؤمنان؟ قسم به خدا كه اسلام تو قوي و</w:t>
      </w:r>
      <w:r w:rsidR="00037E38">
        <w:rPr>
          <w:rFonts w:hint="cs"/>
          <w:sz w:val="22"/>
          <w:rtl/>
          <w:lang w:bidi="fa-IR"/>
        </w:rPr>
        <w:t xml:space="preserve"> </w:t>
      </w:r>
      <w:r>
        <w:rPr>
          <w:rFonts w:hint="cs"/>
          <w:sz w:val="22"/>
          <w:rtl/>
          <w:lang w:bidi="fa-IR"/>
        </w:rPr>
        <w:t>امارت تو افتخار بود كه زمين را از عدل پر كردي. گفت: آيا تو نيز، اين گونه شهادت مي</w:t>
      </w:r>
      <w:r w:rsidR="00037E38">
        <w:rPr>
          <w:rFonts w:hint="eastAsia"/>
          <w:sz w:val="22"/>
          <w:rtl/>
          <w:lang w:bidi="fa-IR"/>
        </w:rPr>
        <w:t>‌</w:t>
      </w:r>
      <w:r>
        <w:rPr>
          <w:rFonts w:hint="cs"/>
          <w:sz w:val="22"/>
          <w:rtl/>
          <w:lang w:bidi="fa-IR"/>
        </w:rPr>
        <w:t>دهي، اي ابن عباس؟ راوی گوید: گويي ابن عباس از اين شهادت خوشش نيامد و ساکت شد. علي به او گفت: بگو بله و ‌من نيز، با تو هستم. پس ابن عباس گفت: بله، شهادت می</w:t>
      </w:r>
      <w:r w:rsidR="001B386E">
        <w:rPr>
          <w:rFonts w:hint="eastAsia"/>
          <w:sz w:val="22"/>
          <w:rtl/>
          <w:lang w:bidi="fa-IR"/>
        </w:rPr>
        <w:t>‌</w:t>
      </w:r>
      <w:r>
        <w:rPr>
          <w:rFonts w:hint="cs"/>
          <w:sz w:val="22"/>
          <w:rtl/>
          <w:lang w:bidi="fa-IR"/>
        </w:rPr>
        <w:t>دهم».</w:t>
      </w:r>
      <w:r>
        <w:rPr>
          <w:rStyle w:val="a4"/>
          <w:sz w:val="22"/>
          <w:rtl/>
          <w:lang w:bidi="fa-IR"/>
        </w:rPr>
        <w:footnoteReference w:id="251"/>
      </w:r>
      <w:r>
        <w:rPr>
          <w:rFonts w:hint="cs"/>
          <w:sz w:val="22"/>
          <w:rtl/>
          <w:lang w:bidi="fa-IR"/>
        </w:rPr>
        <w:t xml:space="preserve"> </w:t>
      </w:r>
    </w:p>
    <w:p w:rsidR="00420579" w:rsidRDefault="00420579" w:rsidP="003444BD">
      <w:pPr>
        <w:ind w:firstLine="284"/>
        <w:jc w:val="lowKashida"/>
        <w:rPr>
          <w:sz w:val="22"/>
          <w:rtl/>
          <w:lang w:bidi="fa-IR"/>
        </w:rPr>
      </w:pPr>
      <w:r>
        <w:rPr>
          <w:rFonts w:hint="cs"/>
          <w:sz w:val="22"/>
          <w:rtl/>
          <w:lang w:bidi="fa-IR"/>
        </w:rPr>
        <w:t>علاوه بر اين، حضرت علي معتقد بود كه حضرت عمر بهشتي است</w:t>
      </w:r>
      <w:r w:rsidR="001B386E">
        <w:rPr>
          <w:rFonts w:hint="cs"/>
          <w:sz w:val="22"/>
          <w:rtl/>
          <w:lang w:bidi="fa-IR"/>
        </w:rPr>
        <w:t>؛</w:t>
      </w:r>
      <w:r>
        <w:rPr>
          <w:rFonts w:hint="cs"/>
          <w:sz w:val="22"/>
          <w:rtl/>
          <w:lang w:bidi="fa-IR"/>
        </w:rPr>
        <w:t xml:space="preserve"> چرا كه از زبان پيامبر</w:t>
      </w:r>
      <w:r w:rsidR="003444BD" w:rsidRPr="003444BD">
        <w:rPr>
          <w:rFonts w:cs="CTraditional Arabic" w:hint="cs"/>
          <w:sz w:val="26"/>
          <w:szCs w:val="32"/>
          <w:lang w:bidi="fa-IR"/>
        </w:rPr>
        <w:sym w:font="AGA Arabesque" w:char="F072"/>
      </w:r>
      <w:r>
        <w:rPr>
          <w:rFonts w:hint="cs"/>
          <w:sz w:val="22"/>
          <w:rtl/>
          <w:lang w:bidi="fa-IR"/>
        </w:rPr>
        <w:t xml:space="preserve"> شنيده بود. به همين دليل، آرزو مي</w:t>
      </w:r>
      <w:r w:rsidR="001B386E">
        <w:rPr>
          <w:rFonts w:hint="eastAsia"/>
          <w:sz w:val="22"/>
          <w:rtl/>
          <w:lang w:bidi="fa-IR"/>
        </w:rPr>
        <w:t>‌</w:t>
      </w:r>
      <w:r>
        <w:rPr>
          <w:rFonts w:hint="cs"/>
          <w:sz w:val="22"/>
          <w:rtl/>
          <w:lang w:bidi="fa-IR"/>
        </w:rPr>
        <w:t>كرد كه خداوند اعمالي را كه حضرت عمر در زندگي انجام داده به وي القا كند. همچنان كه سيد مرتضي و ابوجعفر طوسي و ابن بابويه و ابن ابي</w:t>
      </w:r>
      <w:r w:rsidR="001B386E">
        <w:rPr>
          <w:rFonts w:hint="eastAsia"/>
          <w:sz w:val="22"/>
          <w:rtl/>
          <w:lang w:bidi="fa-IR"/>
        </w:rPr>
        <w:t>‌</w:t>
      </w:r>
      <w:r>
        <w:rPr>
          <w:rFonts w:hint="cs"/>
          <w:sz w:val="22"/>
          <w:rtl/>
          <w:lang w:bidi="fa-IR"/>
        </w:rPr>
        <w:t>الحديد روايت كرده اند:</w:t>
      </w:r>
    </w:p>
    <w:p w:rsidR="00420579" w:rsidRPr="00363F2F" w:rsidRDefault="00420579" w:rsidP="006D3981">
      <w:pPr>
        <w:widowControl w:val="0"/>
        <w:ind w:firstLine="284"/>
        <w:jc w:val="lowKashida"/>
        <w:rPr>
          <w:sz w:val="32"/>
          <w:rtl/>
        </w:rPr>
      </w:pPr>
      <w:r>
        <w:rPr>
          <w:rFonts w:hint="cs"/>
          <w:sz w:val="22"/>
          <w:rtl/>
          <w:lang w:bidi="fa-IR"/>
        </w:rPr>
        <w:t>هنگامي كه عمر را غسل و كفن كردند، علي وارد شد و گفت: «سلام و درود خدا بر او باد كه كسي محبوب</w:t>
      </w:r>
      <w:r w:rsidR="001B386E">
        <w:rPr>
          <w:rFonts w:hint="eastAsia"/>
          <w:sz w:val="22"/>
          <w:rtl/>
          <w:lang w:bidi="fa-IR"/>
        </w:rPr>
        <w:t>‌</w:t>
      </w:r>
      <w:r>
        <w:rPr>
          <w:rFonts w:hint="cs"/>
          <w:sz w:val="22"/>
          <w:rtl/>
          <w:lang w:bidi="fa-IR"/>
        </w:rPr>
        <w:t>تر از اين شخص کفن شده که در حضور شماست،‌ نيست.‌</w:t>
      </w:r>
      <w:r w:rsidR="001B386E">
        <w:rPr>
          <w:rFonts w:hint="cs"/>
          <w:sz w:val="22"/>
          <w:rtl/>
          <w:lang w:bidi="fa-IR"/>
        </w:rPr>
        <w:t xml:space="preserve"> </w:t>
      </w:r>
      <w:r>
        <w:rPr>
          <w:rFonts w:hint="cs"/>
          <w:sz w:val="22"/>
          <w:rtl/>
          <w:lang w:bidi="fa-IR"/>
        </w:rPr>
        <w:t>در حالي كه نامه</w:t>
      </w:r>
      <w:r w:rsidR="001B386E">
        <w:rPr>
          <w:rFonts w:hint="eastAsia"/>
          <w:sz w:val="22"/>
          <w:rtl/>
          <w:lang w:bidi="fa-IR"/>
        </w:rPr>
        <w:t>‌</w:t>
      </w:r>
      <w:r>
        <w:rPr>
          <w:rFonts w:hint="cs"/>
          <w:sz w:val="22"/>
          <w:rtl/>
          <w:lang w:bidi="fa-IR"/>
        </w:rPr>
        <w:t>ی عمل خود را به خدا عرضه مي</w:t>
      </w:r>
      <w:r w:rsidR="001B386E">
        <w:rPr>
          <w:rFonts w:hint="eastAsia"/>
          <w:sz w:val="22"/>
          <w:rtl/>
          <w:lang w:bidi="fa-IR"/>
        </w:rPr>
        <w:t>‌</w:t>
      </w:r>
      <w:r>
        <w:rPr>
          <w:rFonts w:hint="cs"/>
          <w:sz w:val="22"/>
          <w:rtl/>
          <w:lang w:bidi="fa-IR"/>
        </w:rPr>
        <w:t>دارد».</w:t>
      </w:r>
      <w:r>
        <w:rPr>
          <w:rStyle w:val="a4"/>
          <w:sz w:val="22"/>
          <w:rtl/>
          <w:lang w:bidi="fa-IR"/>
        </w:rPr>
        <w:footnoteReference w:id="252"/>
      </w:r>
      <w:r>
        <w:rPr>
          <w:rFonts w:hint="cs"/>
          <w:sz w:val="22"/>
          <w:rtl/>
          <w:lang w:bidi="fa-IR"/>
        </w:rPr>
        <w:t xml:space="preserve"> </w:t>
      </w:r>
    </w:p>
    <w:p w:rsidR="00420579" w:rsidRDefault="00420579" w:rsidP="006D3981">
      <w:pPr>
        <w:widowControl w:val="0"/>
        <w:ind w:firstLine="284"/>
        <w:jc w:val="lowKashida"/>
        <w:rPr>
          <w:sz w:val="22"/>
          <w:rtl/>
          <w:lang w:bidi="fa-IR"/>
        </w:rPr>
      </w:pPr>
      <w:r>
        <w:rPr>
          <w:rFonts w:hint="cs"/>
          <w:sz w:val="22"/>
          <w:rtl/>
          <w:lang w:bidi="fa-IR"/>
        </w:rPr>
        <w:t>اين روايت به طور كامل در كتاب</w:t>
      </w:r>
      <w:r w:rsidR="001B386E">
        <w:rPr>
          <w:rFonts w:hint="eastAsia"/>
          <w:sz w:val="22"/>
          <w:rtl/>
          <w:lang w:bidi="fa-IR"/>
        </w:rPr>
        <w:t>‌</w:t>
      </w:r>
      <w:r>
        <w:rPr>
          <w:rFonts w:hint="cs"/>
          <w:sz w:val="22"/>
          <w:rtl/>
          <w:lang w:bidi="fa-IR"/>
        </w:rPr>
        <w:t>هاي اهل سنت از جمله المستدرك حاكم</w:t>
      </w:r>
      <w:r>
        <w:rPr>
          <w:rStyle w:val="a4"/>
          <w:sz w:val="22"/>
          <w:rtl/>
          <w:lang w:bidi="fa-IR"/>
        </w:rPr>
        <w:footnoteReference w:id="253"/>
      </w:r>
      <w:r>
        <w:rPr>
          <w:rFonts w:hint="cs"/>
          <w:sz w:val="22"/>
          <w:rtl/>
          <w:lang w:bidi="fa-IR"/>
        </w:rPr>
        <w:t>، التلخيص ذهبي، مسند احمد و طبقات ابن سعد آمده است.</w:t>
      </w:r>
      <w:r>
        <w:rPr>
          <w:rStyle w:val="a4"/>
          <w:sz w:val="22"/>
          <w:rtl/>
          <w:lang w:bidi="fa-IR"/>
        </w:rPr>
        <w:footnoteReference w:id="254"/>
      </w:r>
      <w:r>
        <w:rPr>
          <w:rFonts w:hint="cs"/>
          <w:sz w:val="22"/>
          <w:rtl/>
          <w:lang w:bidi="fa-IR"/>
        </w:rPr>
        <w:t xml:space="preserve"> و مانند آن در صحیح بخاري و صحیح مسلم آمده است.</w:t>
      </w:r>
      <w:r w:rsidRPr="00FB5FA0">
        <w:rPr>
          <w:sz w:val="32"/>
          <w:rtl/>
        </w:rPr>
        <w:t xml:space="preserve"> </w:t>
      </w:r>
    </w:p>
    <w:p w:rsidR="00420579" w:rsidRPr="00363F2F" w:rsidRDefault="00420579" w:rsidP="006D3981">
      <w:pPr>
        <w:widowControl w:val="0"/>
        <w:ind w:firstLine="284"/>
        <w:jc w:val="lowKashida"/>
        <w:rPr>
          <w:sz w:val="32"/>
          <w:rtl/>
        </w:rPr>
      </w:pPr>
      <w:r>
        <w:rPr>
          <w:rFonts w:hint="cs"/>
          <w:sz w:val="22"/>
          <w:rtl/>
          <w:lang w:bidi="fa-IR"/>
        </w:rPr>
        <w:t>اما ابن ابي</w:t>
      </w:r>
      <w:r w:rsidR="001B386E">
        <w:rPr>
          <w:rFonts w:hint="eastAsia"/>
          <w:sz w:val="22"/>
          <w:rtl/>
          <w:lang w:bidi="fa-IR"/>
        </w:rPr>
        <w:t>‌</w:t>
      </w:r>
      <w:r>
        <w:rPr>
          <w:rFonts w:hint="cs"/>
          <w:sz w:val="22"/>
          <w:rtl/>
          <w:lang w:bidi="fa-IR"/>
        </w:rPr>
        <w:t>الحديد بيان مي</w:t>
      </w:r>
      <w:r w:rsidR="001B386E">
        <w:rPr>
          <w:rFonts w:hint="eastAsia"/>
          <w:sz w:val="22"/>
          <w:rtl/>
          <w:lang w:bidi="fa-IR"/>
        </w:rPr>
        <w:t>‌‌</w:t>
      </w:r>
      <w:r>
        <w:rPr>
          <w:rFonts w:hint="cs"/>
          <w:sz w:val="22"/>
          <w:rtl/>
          <w:lang w:bidi="fa-IR"/>
        </w:rPr>
        <w:t>كند: وقتی به امير المؤمنين، عمر ضربت زدند، مردم از نماز خواندن منصرف شدند؛ در حالي كه او در خونش مي</w:t>
      </w:r>
      <w:r w:rsidR="001B386E">
        <w:rPr>
          <w:rFonts w:hint="eastAsia"/>
          <w:sz w:val="22"/>
          <w:rtl/>
          <w:lang w:bidi="fa-IR"/>
        </w:rPr>
        <w:t>‌</w:t>
      </w:r>
      <w:r>
        <w:rPr>
          <w:rFonts w:hint="cs"/>
          <w:sz w:val="22"/>
          <w:rtl/>
          <w:lang w:bidi="fa-IR"/>
        </w:rPr>
        <w:t>غلتيد، ديگر نماز صبح نخواند. گفتند:</w:t>
      </w:r>
      <w:r w:rsidR="001B386E">
        <w:rPr>
          <w:rFonts w:hint="cs"/>
          <w:sz w:val="22"/>
          <w:rtl/>
          <w:lang w:bidi="fa-IR"/>
        </w:rPr>
        <w:t xml:space="preserve"> </w:t>
      </w:r>
      <w:r>
        <w:rPr>
          <w:rFonts w:hint="cs"/>
          <w:sz w:val="22"/>
          <w:rtl/>
          <w:lang w:bidi="fa-IR"/>
        </w:rPr>
        <w:t xml:space="preserve">«ای امير المؤمنين، نمازت </w:t>
      </w:r>
      <w:r w:rsidR="001B386E">
        <w:rPr>
          <w:rFonts w:hint="cs"/>
          <w:sz w:val="22"/>
          <w:rtl/>
          <w:lang w:bidi="fa-IR"/>
        </w:rPr>
        <w:t xml:space="preserve">را </w:t>
      </w:r>
      <w:r>
        <w:rPr>
          <w:rFonts w:hint="cs"/>
          <w:sz w:val="22"/>
          <w:rtl/>
          <w:lang w:bidi="fa-IR"/>
        </w:rPr>
        <w:t>بخوان. ‌سرش را بلند كرد و گفت: به خدا در اسلام كسي كه نمازش ضايع بشود، خوشبخت نيست. پس خواست برخيزد ناگاه خون از جراحتش جهيد و گفت: دستاري برايم بياوريد. ‌سپس زخمش را با آن بست و نماز خواند و مناجات كرد و سپس به پسرش عبدالله نگريست و گفت</w:t>
      </w:r>
      <w:r w:rsidR="001B386E">
        <w:rPr>
          <w:rFonts w:hint="cs"/>
          <w:sz w:val="22"/>
          <w:rtl/>
          <w:lang w:bidi="fa-IR"/>
        </w:rPr>
        <w:t>:</w:t>
      </w:r>
      <w:r>
        <w:rPr>
          <w:rFonts w:hint="cs"/>
          <w:sz w:val="22"/>
          <w:rtl/>
          <w:lang w:bidi="fa-IR"/>
        </w:rPr>
        <w:t xml:space="preserve"> صورتم را بر زمين بگذار، ‌ای پسرم عبدالله. عبدالله گفت: جرأت نكردم و فكر كردم كه مقداري از مغزش روي صورتش ريخته است. بار ديگر گفت: پسرم،‌ صورتم را بر زمين بگذار. عبدالله گفت: من اين كار را نكردم. ‌بار سوم گفت: صورتم را بر زمين قرار بده. فهميدم كه مقداري از مغزش بود و مانعش شدم كه او سرش را بر</w:t>
      </w:r>
      <w:r w:rsidR="001B386E">
        <w:rPr>
          <w:rFonts w:hint="cs"/>
          <w:sz w:val="22"/>
          <w:rtl/>
          <w:lang w:bidi="fa-IR"/>
        </w:rPr>
        <w:t xml:space="preserve"> </w:t>
      </w:r>
      <w:r>
        <w:rPr>
          <w:rFonts w:hint="cs"/>
          <w:sz w:val="22"/>
          <w:rtl/>
          <w:lang w:bidi="fa-IR"/>
        </w:rPr>
        <w:t>آن قرار بدهد، پس سرش را بر زمين گذاشتم و به ريشهايش نگاه كردم كه مملو از خاك بود و هنگامي كه چشمم به گِلي كه به چشمانش چسبيده بود افتاد،‌گريستم و گوشهايم را جلو بردم، شنيدم كه گفت: واي بر مادر عمر، اگر خداوند از عمر نگذرد». در روايتي دیگر آمده كه علي آمد و بالاي سر او گفت: «كسي محبوب</w:t>
      </w:r>
      <w:r w:rsidR="001B386E">
        <w:rPr>
          <w:rFonts w:hint="eastAsia"/>
          <w:sz w:val="22"/>
          <w:rtl/>
          <w:lang w:bidi="fa-IR"/>
        </w:rPr>
        <w:t>‌</w:t>
      </w:r>
      <w:r>
        <w:rPr>
          <w:rFonts w:hint="cs"/>
          <w:sz w:val="22"/>
          <w:rtl/>
          <w:lang w:bidi="fa-IR"/>
        </w:rPr>
        <w:t>تر از این شخص كفن شده، نزد من نيست كه نامه</w:t>
      </w:r>
      <w:r w:rsidR="001B386E">
        <w:rPr>
          <w:rFonts w:hint="eastAsia"/>
          <w:sz w:val="22"/>
          <w:rtl/>
          <w:lang w:bidi="fa-IR"/>
        </w:rPr>
        <w:t>‌</w:t>
      </w:r>
      <w:r>
        <w:rPr>
          <w:rFonts w:hint="cs"/>
          <w:sz w:val="22"/>
          <w:rtl/>
          <w:lang w:bidi="fa-IR"/>
        </w:rPr>
        <w:t>ی عمل خود را به خدا عرضه مي</w:t>
      </w:r>
      <w:r w:rsidR="001B386E">
        <w:rPr>
          <w:rFonts w:hint="eastAsia"/>
          <w:sz w:val="22"/>
          <w:rtl/>
          <w:lang w:bidi="fa-IR"/>
        </w:rPr>
        <w:t>‌</w:t>
      </w:r>
      <w:r>
        <w:rPr>
          <w:rFonts w:hint="cs"/>
          <w:sz w:val="22"/>
          <w:rtl/>
          <w:lang w:bidi="fa-IR"/>
        </w:rPr>
        <w:t>دارد».</w:t>
      </w:r>
      <w:r>
        <w:rPr>
          <w:rStyle w:val="a4"/>
          <w:sz w:val="22"/>
          <w:rtl/>
          <w:lang w:bidi="fa-IR"/>
        </w:rPr>
        <w:footnoteReference w:id="255"/>
      </w:r>
      <w:r>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آيا پس از اين، مجالي باقي مي</w:t>
      </w:r>
      <w:r w:rsidR="001B386E">
        <w:rPr>
          <w:rFonts w:hint="eastAsia"/>
          <w:sz w:val="22"/>
          <w:rtl/>
          <w:lang w:bidi="fa-IR"/>
        </w:rPr>
        <w:t>‌</w:t>
      </w:r>
      <w:r w:rsidR="00420579">
        <w:rPr>
          <w:rFonts w:hint="cs"/>
          <w:sz w:val="22"/>
          <w:rtl/>
          <w:lang w:bidi="fa-IR"/>
        </w:rPr>
        <w:t>ماند براي كسي كه بگويد علي عمر را بهشتي محسوب نكرده است؟</w:t>
      </w:r>
      <w:r w:rsidR="001B386E">
        <w:rPr>
          <w:rFonts w:hint="cs"/>
          <w:sz w:val="22"/>
          <w:rtl/>
          <w:lang w:bidi="fa-IR"/>
        </w:rPr>
        <w:t xml:space="preserve"> </w:t>
      </w:r>
      <w:r w:rsidR="00420579">
        <w:rPr>
          <w:rFonts w:hint="cs"/>
          <w:sz w:val="22"/>
          <w:rtl/>
          <w:lang w:bidi="fa-IR"/>
        </w:rPr>
        <w:t>آيا از ميان مردم كسي آرزو مي</w:t>
      </w:r>
      <w:r w:rsidR="001B386E">
        <w:rPr>
          <w:rFonts w:hint="eastAsia"/>
          <w:sz w:val="22"/>
          <w:rtl/>
          <w:lang w:bidi="fa-IR"/>
        </w:rPr>
        <w:t>‌</w:t>
      </w:r>
      <w:r w:rsidR="00420579">
        <w:rPr>
          <w:rFonts w:hint="cs"/>
          <w:sz w:val="22"/>
          <w:rtl/>
          <w:lang w:bidi="fa-IR"/>
        </w:rPr>
        <w:t>كند كه عمل و كارنامه</w:t>
      </w:r>
      <w:r w:rsidR="001B386E">
        <w:rPr>
          <w:rFonts w:hint="eastAsia"/>
          <w:sz w:val="22"/>
          <w:rtl/>
          <w:lang w:bidi="fa-IR"/>
        </w:rPr>
        <w:t>‌</w:t>
      </w:r>
      <w:r w:rsidR="00420579">
        <w:rPr>
          <w:rFonts w:hint="cs"/>
          <w:sz w:val="22"/>
          <w:rtl/>
          <w:lang w:bidi="fa-IR"/>
        </w:rPr>
        <w:t>ی عملش، مانند عمل و كارنامه</w:t>
      </w:r>
      <w:r w:rsidR="001B386E">
        <w:rPr>
          <w:rFonts w:hint="eastAsia"/>
          <w:sz w:val="22"/>
          <w:rtl/>
          <w:lang w:bidi="fa-IR"/>
        </w:rPr>
        <w:t>‌</w:t>
      </w:r>
      <w:r w:rsidR="00420579">
        <w:rPr>
          <w:rFonts w:hint="cs"/>
          <w:sz w:val="22"/>
          <w:rtl/>
          <w:lang w:bidi="fa-IR"/>
        </w:rPr>
        <w:t>ی وي باشد؟</w:t>
      </w:r>
    </w:p>
    <w:p w:rsidR="00420579" w:rsidRDefault="00420579" w:rsidP="006D3981">
      <w:pPr>
        <w:ind w:firstLine="284"/>
        <w:jc w:val="lowKashida"/>
        <w:rPr>
          <w:sz w:val="22"/>
          <w:rtl/>
          <w:lang w:bidi="fa-IR"/>
        </w:rPr>
      </w:pPr>
      <w:r>
        <w:rPr>
          <w:rFonts w:hint="cs"/>
          <w:sz w:val="22"/>
          <w:rtl/>
          <w:lang w:bidi="fa-IR"/>
        </w:rPr>
        <w:t xml:space="preserve">آيا بيشتر از اين وجود دارد؟ ‌چرا كه حضرت علي </w:t>
      </w:r>
      <w:r w:rsidRPr="001F5350">
        <w:rPr>
          <w:rFonts w:cs="CTraditional Arabic" w:hint="cs"/>
          <w:sz w:val="22"/>
          <w:rtl/>
          <w:lang w:bidi="fa-IR"/>
        </w:rPr>
        <w:t>س</w:t>
      </w:r>
      <w:r>
        <w:rPr>
          <w:rFonts w:hint="cs"/>
          <w:sz w:val="22"/>
          <w:rtl/>
          <w:lang w:bidi="fa-IR"/>
        </w:rPr>
        <w:t xml:space="preserve"> شهادت داده كه: «بهترين اين امت پس از پیامبر</w:t>
      </w:r>
      <w:r w:rsidRPr="00271A7E">
        <w:rPr>
          <w:rFonts w:cs="CTraditional Arabic" w:hint="cs"/>
          <w:sz w:val="22"/>
          <w:rtl/>
          <w:lang w:bidi="fa-IR"/>
        </w:rPr>
        <w:t>ع</w:t>
      </w:r>
      <w:r>
        <w:rPr>
          <w:rFonts w:hint="cs"/>
          <w:sz w:val="22"/>
          <w:rtl/>
          <w:lang w:bidi="fa-IR"/>
        </w:rPr>
        <w:t>، ابوبكر و عمر بوده اند».</w:t>
      </w:r>
      <w:r>
        <w:rPr>
          <w:rStyle w:val="a4"/>
          <w:sz w:val="22"/>
          <w:rtl/>
          <w:lang w:bidi="fa-IR"/>
        </w:rPr>
        <w:footnoteReference w:id="256"/>
      </w:r>
      <w:r>
        <w:rPr>
          <w:rFonts w:hint="cs"/>
          <w:sz w:val="22"/>
          <w:rtl/>
          <w:lang w:bidi="fa-IR"/>
        </w:rPr>
        <w:t xml:space="preserve"> </w:t>
      </w:r>
    </w:p>
    <w:p w:rsidR="00420579" w:rsidRDefault="00420579" w:rsidP="006D3981">
      <w:pPr>
        <w:widowControl w:val="0"/>
        <w:ind w:firstLine="284"/>
        <w:jc w:val="lowKashida"/>
        <w:rPr>
          <w:sz w:val="32"/>
          <w:rtl/>
        </w:rPr>
      </w:pPr>
      <w:r>
        <w:rPr>
          <w:rFonts w:hint="cs"/>
          <w:sz w:val="28"/>
          <w:rtl/>
        </w:rPr>
        <w:t>حضرت علی درباره</w:t>
      </w:r>
      <w:r w:rsidR="001B386E">
        <w:rPr>
          <w:rFonts w:hint="eastAsia"/>
          <w:sz w:val="28"/>
          <w:rtl/>
        </w:rPr>
        <w:t>‌</w:t>
      </w:r>
      <w:r>
        <w:rPr>
          <w:rFonts w:hint="cs"/>
          <w:sz w:val="28"/>
          <w:rtl/>
        </w:rPr>
        <w:t>ی حضرت عمر و حضرت ابوبکر در نامه</w:t>
      </w:r>
      <w:r w:rsidR="001B386E">
        <w:rPr>
          <w:rFonts w:hint="eastAsia"/>
          <w:sz w:val="28"/>
          <w:rtl/>
        </w:rPr>
        <w:t>‌</w:t>
      </w:r>
      <w:r>
        <w:rPr>
          <w:rFonts w:hint="cs"/>
          <w:sz w:val="28"/>
          <w:rtl/>
        </w:rPr>
        <w:t>اش می</w:t>
      </w:r>
      <w:r w:rsidR="001B386E">
        <w:rPr>
          <w:rFonts w:hint="eastAsia"/>
          <w:sz w:val="28"/>
          <w:rtl/>
        </w:rPr>
        <w:t>‌</w:t>
      </w:r>
      <w:r>
        <w:rPr>
          <w:rFonts w:hint="cs"/>
          <w:sz w:val="28"/>
          <w:rtl/>
        </w:rPr>
        <w:t>گوید: این دو نفر امامان هدایت و بزرگان اسلام و کسانی اند که پس از رسول خدا</w:t>
      </w:r>
      <w:r w:rsidRPr="00271A7E">
        <w:rPr>
          <w:rFonts w:cs="CTraditional Arabic" w:hint="cs"/>
          <w:sz w:val="28"/>
          <w:rtl/>
        </w:rPr>
        <w:t>ع</w:t>
      </w:r>
      <w:r>
        <w:rPr>
          <w:rFonts w:hint="cs"/>
          <w:sz w:val="28"/>
          <w:rtl/>
        </w:rPr>
        <w:t xml:space="preserve"> به آنان اقتدا می</w:t>
      </w:r>
      <w:r w:rsidR="001B386E">
        <w:rPr>
          <w:rFonts w:hint="eastAsia"/>
          <w:sz w:val="28"/>
          <w:rtl/>
        </w:rPr>
        <w:t>‌</w:t>
      </w:r>
      <w:r>
        <w:rPr>
          <w:rFonts w:hint="cs"/>
          <w:sz w:val="28"/>
          <w:rtl/>
        </w:rPr>
        <w:t>شود و هر کس به آنان اقتدا کند، از گمراهی و انحراف محفوظ می</w:t>
      </w:r>
      <w:r w:rsidR="001B386E">
        <w:rPr>
          <w:rFonts w:hint="eastAsia"/>
          <w:sz w:val="28"/>
          <w:rtl/>
        </w:rPr>
        <w:t>‌</w:t>
      </w:r>
      <w:r>
        <w:rPr>
          <w:rFonts w:hint="cs"/>
          <w:sz w:val="28"/>
          <w:rtl/>
        </w:rPr>
        <w:t>ماند».</w:t>
      </w:r>
      <w:r>
        <w:rPr>
          <w:rStyle w:val="a4"/>
          <w:sz w:val="28"/>
          <w:rtl/>
        </w:rPr>
        <w:footnoteReference w:id="257"/>
      </w:r>
      <w:r w:rsidRPr="00FB5FA0">
        <w:rPr>
          <w:sz w:val="32"/>
          <w:rtl/>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 xml:space="preserve">همچنين از رسول الله </w:t>
      </w:r>
      <w:r w:rsidR="00420579" w:rsidRPr="00CC6A86">
        <w:rPr>
          <w:rFonts w:cs="CTraditional Arabic" w:hint="cs"/>
          <w:sz w:val="22"/>
          <w:rtl/>
          <w:lang w:bidi="fa-IR"/>
        </w:rPr>
        <w:t>ع</w:t>
      </w:r>
      <w:r w:rsidR="00420579">
        <w:rPr>
          <w:rFonts w:hint="cs"/>
          <w:sz w:val="22"/>
          <w:rtl/>
          <w:lang w:bidi="fa-IR"/>
        </w:rPr>
        <w:t xml:space="preserve"> روايت شده كه فرمود: </w:t>
      </w:r>
      <w:r w:rsidR="00420579" w:rsidRPr="00FB5FA0">
        <w:rPr>
          <w:rFonts w:hint="cs"/>
          <w:sz w:val="28"/>
          <w:rtl/>
          <w:lang w:bidi="fa-IR"/>
        </w:rPr>
        <w:t>«</w:t>
      </w:r>
      <w:r w:rsidR="001B386E" w:rsidRPr="009B147C">
        <w:rPr>
          <w:rFonts w:ascii="Traditional Arabic" w:hAnsi="Traditional Arabic" w:cs="Traditional Arabic"/>
          <w:bCs/>
          <w:sz w:val="28"/>
          <w:rtl/>
        </w:rPr>
        <w:t>إن أبا</w:t>
      </w:r>
      <w:r w:rsidR="00420579" w:rsidRPr="009B147C">
        <w:rPr>
          <w:rFonts w:ascii="Traditional Arabic" w:hAnsi="Traditional Arabic" w:cs="Traditional Arabic"/>
          <w:bCs/>
          <w:sz w:val="28"/>
          <w:rtl/>
        </w:rPr>
        <w:t>بكر مني بمنزلة السمع، وإن عمر مني بمنزلة البصر»</w:t>
      </w:r>
      <w:r w:rsidR="00420579">
        <w:rPr>
          <w:rStyle w:val="a4"/>
          <w:rFonts w:ascii="mylotus" w:hAnsi="mylotus"/>
          <w:bCs/>
          <w:sz w:val="28"/>
          <w:rtl/>
        </w:rPr>
        <w:footnoteReference w:id="258"/>
      </w:r>
      <w:r w:rsidR="00420579">
        <w:rPr>
          <w:rFonts w:hint="cs"/>
          <w:sz w:val="22"/>
          <w:rtl/>
          <w:lang w:bidi="fa-IR"/>
        </w:rPr>
        <w:t>:</w:t>
      </w:r>
      <w:r w:rsidR="00420579" w:rsidRPr="00FB5FA0">
        <w:rPr>
          <w:rFonts w:hint="cs"/>
          <w:sz w:val="22"/>
          <w:rtl/>
          <w:lang w:bidi="fa-IR"/>
        </w:rPr>
        <w:t xml:space="preserve"> </w:t>
      </w:r>
      <w:r w:rsidR="00420579">
        <w:rPr>
          <w:rFonts w:hint="cs"/>
          <w:sz w:val="22"/>
          <w:rtl/>
          <w:lang w:bidi="fa-IR"/>
        </w:rPr>
        <w:t>«ابوبكر براي من مثل گوش، و عمر مثل چشم است».</w:t>
      </w:r>
      <w:r>
        <w:rPr>
          <w:rFonts w:ascii="mylotus" w:hAnsi="mylotus"/>
          <w:bCs/>
          <w:color w:val="808000"/>
          <w:sz w:val="32"/>
          <w:rtl/>
        </w:rPr>
        <w:t xml:space="preserve"> </w:t>
      </w:r>
    </w:p>
    <w:p w:rsidR="00420579" w:rsidRPr="000F60BF" w:rsidRDefault="00420579" w:rsidP="006D3981">
      <w:pPr>
        <w:widowControl w:val="0"/>
        <w:ind w:firstLine="284"/>
        <w:jc w:val="lowKashida"/>
        <w:rPr>
          <w:sz w:val="32"/>
          <w:rtl/>
        </w:rPr>
      </w:pPr>
      <w:r>
        <w:rPr>
          <w:rFonts w:hint="cs"/>
          <w:sz w:val="22"/>
          <w:rtl/>
          <w:lang w:bidi="fa-IR"/>
        </w:rPr>
        <w:t xml:space="preserve">شایان ذکر است كه اين روايتی که حضرت علي از رسول الله </w:t>
      </w:r>
      <w:r w:rsidRPr="00CC6A86">
        <w:rPr>
          <w:rFonts w:cs="CTraditional Arabic" w:hint="cs"/>
          <w:sz w:val="22"/>
          <w:rtl/>
          <w:lang w:bidi="fa-IR"/>
        </w:rPr>
        <w:t>ع</w:t>
      </w:r>
      <w:r>
        <w:rPr>
          <w:rFonts w:hint="cs"/>
          <w:sz w:val="22"/>
          <w:rtl/>
          <w:lang w:bidi="fa-IR"/>
        </w:rPr>
        <w:t xml:space="preserve"> روايت كرده، پسرش حسن نيز، آن را از علي روايت كرده است.</w:t>
      </w:r>
      <w:r w:rsidRPr="00BB1EB4">
        <w:rPr>
          <w:sz w:val="32"/>
          <w:rtl/>
        </w:rPr>
        <w:t xml:space="preserve"> </w:t>
      </w:r>
    </w:p>
    <w:p w:rsidR="00420579" w:rsidRPr="00FB5FA0" w:rsidRDefault="00420579" w:rsidP="003444BD">
      <w:pPr>
        <w:pStyle w:val="ae"/>
        <w:rPr>
          <w:rtl/>
          <w:lang w:bidi="fa-IR"/>
        </w:rPr>
      </w:pPr>
      <w:bookmarkStart w:id="40" w:name="_Toc270545074"/>
      <w:r w:rsidRPr="00FB5FA0">
        <w:rPr>
          <w:rFonts w:hint="cs"/>
          <w:rtl/>
          <w:lang w:bidi="fa-IR"/>
        </w:rPr>
        <w:t>تمجید عمر فاروق توسط اهل بيت:</w:t>
      </w:r>
      <w:bookmarkEnd w:id="40"/>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ابن عباس</w:t>
      </w:r>
      <w:r w:rsidR="00420579" w:rsidRPr="001F5350">
        <w:rPr>
          <w:rFonts w:cs="CTraditional Arabic" w:hint="cs"/>
          <w:sz w:val="22"/>
          <w:rtl/>
          <w:lang w:bidi="fa-IR"/>
        </w:rPr>
        <w:t>س</w:t>
      </w:r>
      <w:r w:rsidR="00420579">
        <w:rPr>
          <w:rFonts w:hint="cs"/>
          <w:sz w:val="22"/>
          <w:rtl/>
          <w:lang w:bidi="fa-IR"/>
        </w:rPr>
        <w:t>، يكي از برجسته</w:t>
      </w:r>
      <w:r w:rsidR="001B386E">
        <w:rPr>
          <w:rFonts w:hint="eastAsia"/>
          <w:sz w:val="22"/>
          <w:rtl/>
          <w:lang w:bidi="fa-IR"/>
        </w:rPr>
        <w:t>‌</w:t>
      </w:r>
      <w:r w:rsidR="00420579">
        <w:rPr>
          <w:rFonts w:hint="cs"/>
          <w:sz w:val="22"/>
          <w:rtl/>
          <w:lang w:bidi="fa-IR"/>
        </w:rPr>
        <w:t xml:space="preserve">ترين افراد اهل بيت نبوت و بزرگ آنان و پسر عموي پيامبر </w:t>
      </w:r>
      <w:r w:rsidR="00420579" w:rsidRPr="00CC6A86">
        <w:rPr>
          <w:rFonts w:cs="CTraditional Arabic" w:hint="cs"/>
          <w:sz w:val="22"/>
          <w:rtl/>
          <w:lang w:bidi="fa-IR"/>
        </w:rPr>
        <w:t>ع</w:t>
      </w:r>
      <w:r w:rsidR="00420579">
        <w:rPr>
          <w:rFonts w:hint="cs"/>
          <w:sz w:val="22"/>
          <w:rtl/>
          <w:lang w:bidi="fa-IR"/>
        </w:rPr>
        <w:t>، حضرت عمر را این گونه تمجید می</w:t>
      </w:r>
      <w:r w:rsidR="001B386E">
        <w:rPr>
          <w:rFonts w:hint="eastAsia"/>
          <w:sz w:val="22"/>
          <w:rtl/>
          <w:lang w:bidi="fa-IR"/>
        </w:rPr>
        <w:t>‌</w:t>
      </w:r>
      <w:r w:rsidR="00420579">
        <w:rPr>
          <w:rFonts w:hint="cs"/>
          <w:sz w:val="22"/>
          <w:rtl/>
          <w:lang w:bidi="fa-IR"/>
        </w:rPr>
        <w:t>کند: «خداوند عمر را بيامرزد، ‌او همنشين اسلام و پناهگاه يتيمان بود و نیکی</w:t>
      </w:r>
      <w:r w:rsidR="001B386E">
        <w:rPr>
          <w:rFonts w:hint="eastAsia"/>
          <w:sz w:val="22"/>
          <w:rtl/>
          <w:lang w:bidi="fa-IR"/>
        </w:rPr>
        <w:t>‌</w:t>
      </w:r>
      <w:r w:rsidR="00420579">
        <w:rPr>
          <w:rFonts w:hint="cs"/>
          <w:sz w:val="22"/>
          <w:rtl/>
          <w:lang w:bidi="fa-IR"/>
        </w:rPr>
        <w:t>ها به او ختم می</w:t>
      </w:r>
      <w:r w:rsidR="001B386E">
        <w:rPr>
          <w:rFonts w:hint="eastAsia"/>
          <w:sz w:val="22"/>
          <w:rtl/>
          <w:lang w:bidi="fa-IR"/>
        </w:rPr>
        <w:t>‌</w:t>
      </w:r>
      <w:r w:rsidR="00420579">
        <w:rPr>
          <w:rFonts w:hint="cs"/>
          <w:sz w:val="22"/>
          <w:rtl/>
          <w:lang w:bidi="fa-IR"/>
        </w:rPr>
        <w:t>شد و جايگاه ايمان و قلعه</w:t>
      </w:r>
      <w:r w:rsidR="001B386E">
        <w:rPr>
          <w:rFonts w:hint="eastAsia"/>
          <w:sz w:val="22"/>
          <w:rtl/>
          <w:lang w:bidi="fa-IR"/>
        </w:rPr>
        <w:t>‌</w:t>
      </w:r>
      <w:r w:rsidR="001B386E">
        <w:rPr>
          <w:rFonts w:hint="cs"/>
          <w:sz w:val="22"/>
          <w:rtl/>
          <w:lang w:bidi="fa-IR"/>
        </w:rPr>
        <w:t xml:space="preserve">ی ضعيفان و پناهگاه پاكان بود. </w:t>
      </w:r>
      <w:r w:rsidR="00420579">
        <w:rPr>
          <w:rFonts w:hint="cs"/>
          <w:sz w:val="22"/>
          <w:rtl/>
          <w:lang w:bidi="fa-IR"/>
        </w:rPr>
        <w:t>در راه خدا صبر ورزيد تا دين وي را واضح و آشكار كرد و سرزمين</w:t>
      </w:r>
      <w:r w:rsidR="001B386E">
        <w:rPr>
          <w:rFonts w:hint="eastAsia"/>
          <w:sz w:val="22"/>
          <w:rtl/>
          <w:lang w:bidi="fa-IR"/>
        </w:rPr>
        <w:t>‌</w:t>
      </w:r>
      <w:r w:rsidR="00420579">
        <w:rPr>
          <w:rFonts w:hint="cs"/>
          <w:sz w:val="22"/>
          <w:rtl/>
          <w:lang w:bidi="fa-IR"/>
        </w:rPr>
        <w:t>ها را فتح كرد و بندگان را امنیت داد».</w:t>
      </w:r>
      <w:r w:rsidR="00420579">
        <w:rPr>
          <w:rStyle w:val="a4"/>
          <w:sz w:val="22"/>
          <w:rtl/>
          <w:lang w:bidi="fa-IR"/>
        </w:rPr>
        <w:footnoteReference w:id="259"/>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ساير اهل بيت نيز، در مدح و ثناي وي مبالغه كرده اند. همچنان كه در سخن گفتن از ابوبكر صديق</w:t>
      </w:r>
      <w:r w:rsidR="00420579" w:rsidRPr="001F5350">
        <w:rPr>
          <w:rFonts w:cs="CTraditional Arabic" w:hint="cs"/>
          <w:sz w:val="22"/>
          <w:rtl/>
          <w:lang w:bidi="fa-IR"/>
        </w:rPr>
        <w:t>س</w:t>
      </w:r>
      <w:r w:rsidR="00420579">
        <w:rPr>
          <w:rFonts w:hint="cs"/>
          <w:sz w:val="22"/>
          <w:rtl/>
          <w:lang w:bidi="fa-IR"/>
        </w:rPr>
        <w:t xml:space="preserve"> توضيح داده شد كه از زين العابدين علي بن حسين بن علي، ‌از پسرش محمد باقر و زيد شهيد، ‌از جعفر بن باقر ملقب به صاد</w:t>
      </w:r>
      <w:r w:rsidR="001B386E">
        <w:rPr>
          <w:rFonts w:hint="cs"/>
          <w:sz w:val="22"/>
          <w:rtl/>
          <w:lang w:bidi="fa-IR"/>
        </w:rPr>
        <w:t>ق روايت شده</w:t>
      </w:r>
      <w:r w:rsidR="00420579">
        <w:rPr>
          <w:rFonts w:hint="cs"/>
          <w:sz w:val="22"/>
          <w:rtl/>
          <w:lang w:bidi="fa-IR"/>
        </w:rPr>
        <w:t>، و اینکه او بر مزار حضرت ابوبکر و حضرت عمر رفته و بر آن دو سلام و درود می</w:t>
      </w:r>
      <w:r w:rsidR="001B386E">
        <w:rPr>
          <w:rFonts w:hint="eastAsia"/>
          <w:sz w:val="22"/>
          <w:rtl/>
          <w:lang w:bidi="fa-IR"/>
        </w:rPr>
        <w:t>‌</w:t>
      </w:r>
      <w:r w:rsidR="001B386E">
        <w:rPr>
          <w:rFonts w:hint="cs"/>
          <w:sz w:val="22"/>
          <w:rtl/>
          <w:lang w:bidi="fa-IR"/>
        </w:rPr>
        <w:t xml:space="preserve">فرستاد </w:t>
      </w:r>
      <w:r w:rsidR="00420579">
        <w:rPr>
          <w:rFonts w:hint="cs"/>
          <w:sz w:val="22"/>
          <w:rtl/>
          <w:lang w:bidi="fa-IR"/>
        </w:rPr>
        <w:t>و آنان را دوست می</w:t>
      </w:r>
      <w:r w:rsidR="001B386E">
        <w:rPr>
          <w:rFonts w:hint="eastAsia"/>
          <w:sz w:val="22"/>
          <w:rtl/>
          <w:lang w:bidi="fa-IR"/>
        </w:rPr>
        <w:t>‌</w:t>
      </w:r>
      <w:r w:rsidR="001B386E">
        <w:rPr>
          <w:rFonts w:hint="cs"/>
          <w:sz w:val="22"/>
          <w:rtl/>
          <w:lang w:bidi="fa-IR"/>
        </w:rPr>
        <w:t>داشت. تمام اين مطالب، هنگام</w:t>
      </w:r>
      <w:r w:rsidR="00420579">
        <w:rPr>
          <w:rFonts w:hint="cs"/>
          <w:sz w:val="22"/>
          <w:rtl/>
          <w:lang w:bidi="fa-IR"/>
        </w:rPr>
        <w:t xml:space="preserve"> سخن از ابوبكر بن ابي</w:t>
      </w:r>
      <w:r w:rsidR="001B386E">
        <w:rPr>
          <w:rFonts w:hint="eastAsia"/>
          <w:sz w:val="22"/>
          <w:rtl/>
          <w:lang w:bidi="fa-IR"/>
        </w:rPr>
        <w:t>‌</w:t>
      </w:r>
      <w:r w:rsidR="00420579">
        <w:rPr>
          <w:rFonts w:hint="cs"/>
          <w:sz w:val="22"/>
          <w:rtl/>
          <w:lang w:bidi="fa-IR"/>
        </w:rPr>
        <w:t>قحافه</w:t>
      </w:r>
      <w:r w:rsidR="00420579" w:rsidRPr="001F5350">
        <w:rPr>
          <w:rFonts w:cs="CTraditional Arabic" w:hint="cs"/>
          <w:sz w:val="22"/>
          <w:rtl/>
          <w:lang w:bidi="fa-IR"/>
        </w:rPr>
        <w:t>س</w:t>
      </w:r>
      <w:r w:rsidR="00420579">
        <w:rPr>
          <w:rFonts w:hint="cs"/>
          <w:sz w:val="22"/>
          <w:rtl/>
          <w:lang w:bidi="fa-IR"/>
        </w:rPr>
        <w:t xml:space="preserve"> توضيح داده شد.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قبل از اين كه به مطلب ديگری بپردازيم، روايت ديگري را به آنچه گفته ايم، ‌اضافه می</w:t>
      </w:r>
      <w:r w:rsidR="001B386E">
        <w:rPr>
          <w:rFonts w:hint="eastAsia"/>
          <w:sz w:val="22"/>
          <w:rtl/>
          <w:lang w:bidi="fa-IR"/>
        </w:rPr>
        <w:t>‌</w:t>
      </w:r>
      <w:r w:rsidR="00420579">
        <w:rPr>
          <w:rFonts w:hint="cs"/>
          <w:sz w:val="22"/>
          <w:rtl/>
          <w:lang w:bidi="fa-IR"/>
        </w:rPr>
        <w:t>كنیم و آن روايتي است كه كليني در كتاب الروضة من الكافي، آورده است:</w:t>
      </w:r>
    </w:p>
    <w:p w:rsidR="00420579" w:rsidRPr="00363F2F" w:rsidRDefault="00472FA4" w:rsidP="006D3981">
      <w:pPr>
        <w:widowControl w:val="0"/>
        <w:ind w:firstLine="284"/>
        <w:jc w:val="lowKashida"/>
        <w:rPr>
          <w:rFonts w:hint="cs"/>
          <w:sz w:val="32"/>
          <w:rtl/>
        </w:rPr>
      </w:pPr>
      <w:r>
        <w:rPr>
          <w:rFonts w:hint="cs"/>
          <w:sz w:val="22"/>
          <w:rtl/>
          <w:lang w:bidi="fa-IR"/>
        </w:rPr>
        <w:t xml:space="preserve"> </w:t>
      </w:r>
      <w:r w:rsidR="00420579">
        <w:rPr>
          <w:rFonts w:hint="cs"/>
          <w:sz w:val="22"/>
          <w:rtl/>
          <w:lang w:bidi="fa-IR"/>
        </w:rPr>
        <w:t>جعفر بن محمد–امام ششم شيعیان– تنها به دوستی با ابوبكر و عمر اكتفا نكرده بلكه پیروانش را به دوستی با آنان، نیز امر كرده است. یار و رفیق مشهور وی از نظر شیعه، یعنی ابوبصير مي</w:t>
      </w:r>
      <w:r w:rsidR="000476B9">
        <w:rPr>
          <w:rFonts w:hint="eastAsia"/>
          <w:sz w:val="22"/>
          <w:rtl/>
          <w:lang w:bidi="fa-IR"/>
        </w:rPr>
        <w:t>‌</w:t>
      </w:r>
      <w:r w:rsidR="00420579">
        <w:rPr>
          <w:rFonts w:hint="cs"/>
          <w:sz w:val="22"/>
          <w:rtl/>
          <w:lang w:bidi="fa-IR"/>
        </w:rPr>
        <w:t xml:space="preserve">گويد: «نزد ابوعبدالله </w:t>
      </w:r>
      <w:r w:rsidR="00420579" w:rsidRPr="00CC6A86">
        <w:rPr>
          <w:rFonts w:cs="CTraditional Arabic" w:hint="cs"/>
          <w:sz w:val="22"/>
          <w:rtl/>
          <w:lang w:bidi="fa-IR"/>
        </w:rPr>
        <w:t>؛</w:t>
      </w:r>
      <w:r w:rsidR="00420579">
        <w:rPr>
          <w:rFonts w:hint="cs"/>
          <w:sz w:val="22"/>
          <w:rtl/>
          <w:lang w:bidi="fa-IR"/>
        </w:rPr>
        <w:t xml:space="preserve"> نشسته بودم، ‌كه مادر خالد بر ما وارد شد، اجازه گرفت که پیش ابوعبدالله برود. ابوعبدالله گفت:</w:t>
      </w:r>
      <w:r w:rsidR="000476B9">
        <w:rPr>
          <w:rFonts w:hint="cs"/>
          <w:sz w:val="22"/>
          <w:rtl/>
          <w:lang w:bidi="fa-IR"/>
        </w:rPr>
        <w:t xml:space="preserve"> </w:t>
      </w:r>
      <w:r w:rsidR="00420579">
        <w:rPr>
          <w:rFonts w:hint="cs"/>
          <w:sz w:val="22"/>
          <w:rtl/>
          <w:lang w:bidi="fa-IR"/>
        </w:rPr>
        <w:t>آیا خوشحال می</w:t>
      </w:r>
      <w:r w:rsidR="000476B9">
        <w:rPr>
          <w:rFonts w:hint="eastAsia"/>
          <w:sz w:val="22"/>
          <w:rtl/>
          <w:lang w:bidi="fa-IR"/>
        </w:rPr>
        <w:t>‌</w:t>
      </w:r>
      <w:r w:rsidR="00420579">
        <w:rPr>
          <w:rFonts w:hint="cs"/>
          <w:sz w:val="22"/>
          <w:rtl/>
          <w:lang w:bidi="fa-IR"/>
        </w:rPr>
        <w:t>شوی كه كلام او را بشنوي؟ ابوبصیر گوید: گفتم: آري. ابوعبدالله گفت: پس اجازه اش بده که داخل شود. ابوبصیر گفت: ابوعبدالله مرا بر روی بوریا نشاند. وی افزود: سپس مادر خالد وارد شد و سخن گفت. دیدم که زن بلیغ و ناطقی است و درباره</w:t>
      </w:r>
      <w:r w:rsidR="000476B9">
        <w:rPr>
          <w:rFonts w:hint="eastAsia"/>
          <w:sz w:val="22"/>
          <w:rtl/>
          <w:lang w:bidi="fa-IR"/>
        </w:rPr>
        <w:t>‌</w:t>
      </w:r>
      <w:r w:rsidR="00420579">
        <w:rPr>
          <w:rFonts w:hint="cs"/>
          <w:sz w:val="22"/>
          <w:rtl/>
          <w:lang w:bidi="fa-IR"/>
        </w:rPr>
        <w:t>ی ابوبكر و عمر سؤال كرد. ابوعبدالله گفت: آنها را دوست بدار. ام خالد گفت: هنگام ملاقات با خدا می</w:t>
      </w:r>
      <w:r w:rsidR="000476B9">
        <w:rPr>
          <w:rFonts w:hint="eastAsia"/>
          <w:sz w:val="22"/>
          <w:rtl/>
          <w:lang w:bidi="fa-IR"/>
        </w:rPr>
        <w:t>‌</w:t>
      </w:r>
      <w:r w:rsidR="00420579">
        <w:rPr>
          <w:rFonts w:hint="cs"/>
          <w:sz w:val="22"/>
          <w:rtl/>
          <w:lang w:bidi="fa-IR"/>
        </w:rPr>
        <w:t>گويم تو مرا به دوستی با آنها امر كرده اي؟ ابوعبدالله گفت: چشم.</w:t>
      </w:r>
      <w:r w:rsidR="00420579">
        <w:rPr>
          <w:rStyle w:val="a4"/>
          <w:sz w:val="22"/>
          <w:rtl/>
          <w:lang w:bidi="fa-IR"/>
        </w:rPr>
        <w:footnoteReference w:id="260"/>
      </w:r>
      <w:r w:rsidR="00420579">
        <w:rPr>
          <w:rFonts w:hint="cs"/>
          <w:sz w:val="22"/>
          <w:rtl/>
          <w:lang w:bidi="fa-IR"/>
        </w:rPr>
        <w:t xml:space="preserve"> </w:t>
      </w:r>
    </w:p>
    <w:p w:rsidR="00420579" w:rsidRPr="000F60BF"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اين همان امام ششم شیعیان است كه آنان مذهب خود را به اسم او نامگذاری کرده و شريعت خود را بر اساس شريعت وي گذاشته اند، به طوري كه خود را جعفري نامیده اند. س</w:t>
      </w:r>
      <w:r w:rsidR="000476B9">
        <w:rPr>
          <w:rFonts w:hint="cs"/>
          <w:sz w:val="22"/>
          <w:rtl/>
          <w:lang w:bidi="fa-IR"/>
        </w:rPr>
        <w:t>َ</w:t>
      </w:r>
      <w:r w:rsidR="00420579">
        <w:rPr>
          <w:rFonts w:hint="cs"/>
          <w:sz w:val="22"/>
          <w:rtl/>
          <w:lang w:bidi="fa-IR"/>
        </w:rPr>
        <w:t>ر مذهبشان، امام جعفر تنها خودش ابوبكر و عمر را دوست ندارد و بس، بلكه پيروانش را به دوستی با آنها امر كرده است. رحمت خداوند بر همگي آنها باد! و رحمت خداوند بر كساني باد كه از امر وي و امر اجدادش درباره</w:t>
      </w:r>
      <w:r w:rsidR="000476B9">
        <w:rPr>
          <w:rFonts w:hint="eastAsia"/>
          <w:sz w:val="22"/>
          <w:rtl/>
          <w:lang w:bidi="fa-IR"/>
        </w:rPr>
        <w:t>‌</w:t>
      </w:r>
      <w:r w:rsidR="00420579">
        <w:rPr>
          <w:rFonts w:hint="cs"/>
          <w:sz w:val="22"/>
          <w:rtl/>
          <w:lang w:bidi="fa-IR"/>
        </w:rPr>
        <w:t>ی دوستی با ابوبكر و عمر فاروق و ساير اصحاب</w:t>
      </w:r>
      <w:r w:rsidR="000476B9">
        <w:rPr>
          <w:rFonts w:hint="cs"/>
          <w:sz w:val="22"/>
          <w:rtl/>
          <w:lang w:bidi="fa-IR"/>
        </w:rPr>
        <w:t xml:space="preserve"> </w:t>
      </w:r>
      <w:r w:rsidR="00420579">
        <w:rPr>
          <w:rFonts w:hint="cs"/>
          <w:sz w:val="22"/>
          <w:rtl/>
          <w:lang w:bidi="fa-IR"/>
        </w:rPr>
        <w:t>(رضوان الله عليهم اجمعين) تبعيت كرده اند.</w:t>
      </w:r>
    </w:p>
    <w:p w:rsidR="00420579" w:rsidRPr="003F65E2" w:rsidRDefault="00472FA4" w:rsidP="003444BD">
      <w:pPr>
        <w:pStyle w:val="ae"/>
        <w:rPr>
          <w:rtl/>
          <w:lang w:bidi="fa-IR"/>
        </w:rPr>
      </w:pPr>
      <w:r>
        <w:rPr>
          <w:rFonts w:hint="cs"/>
          <w:sz w:val="32"/>
          <w:rtl/>
          <w:lang w:bidi="fa-IR"/>
        </w:rPr>
        <w:t xml:space="preserve"> </w:t>
      </w:r>
      <w:bookmarkStart w:id="41" w:name="_Toc270545075"/>
      <w:r w:rsidR="00420579" w:rsidRPr="003F65E2">
        <w:rPr>
          <w:rFonts w:hint="cs"/>
          <w:rtl/>
          <w:lang w:bidi="fa-IR"/>
        </w:rPr>
        <w:t xml:space="preserve">علي ام كلثوم را به همسري عمر فاروق </w:t>
      </w:r>
      <w:r w:rsidR="000476B9" w:rsidRPr="00BB2574">
        <w:rPr>
          <w:rFonts w:cs="CTraditional Arabic" w:hint="cs"/>
          <w:rtl/>
          <w:lang w:bidi="fa-IR"/>
        </w:rPr>
        <w:t>ش</w:t>
      </w:r>
      <w:r w:rsidR="000476B9">
        <w:rPr>
          <w:rFonts w:hint="cs"/>
          <w:rtl/>
          <w:lang w:bidi="fa-IR"/>
        </w:rPr>
        <w:t xml:space="preserve"> </w:t>
      </w:r>
      <w:r w:rsidR="00420579" w:rsidRPr="003F65E2">
        <w:rPr>
          <w:rFonts w:hint="cs"/>
          <w:rtl/>
          <w:lang w:bidi="fa-IR"/>
        </w:rPr>
        <w:t>در</w:t>
      </w:r>
      <w:r w:rsidR="000476B9">
        <w:rPr>
          <w:rFonts w:hint="cs"/>
          <w:rtl/>
          <w:lang w:bidi="fa-IR"/>
        </w:rPr>
        <w:t xml:space="preserve"> </w:t>
      </w:r>
      <w:r w:rsidR="00420579" w:rsidRPr="003F65E2">
        <w:rPr>
          <w:rFonts w:hint="cs"/>
          <w:rtl/>
          <w:lang w:bidi="fa-IR"/>
        </w:rPr>
        <w:t>می</w:t>
      </w:r>
      <w:r w:rsidR="000476B9">
        <w:rPr>
          <w:rFonts w:hint="eastAsia"/>
          <w:rtl/>
          <w:lang w:bidi="fa-IR"/>
        </w:rPr>
        <w:t>‌</w:t>
      </w:r>
      <w:r w:rsidR="00420579" w:rsidRPr="003F65E2">
        <w:rPr>
          <w:rFonts w:hint="cs"/>
          <w:rtl/>
          <w:lang w:bidi="fa-IR"/>
        </w:rPr>
        <w:t>آورد:</w:t>
      </w:r>
      <w:bookmarkEnd w:id="41"/>
    </w:p>
    <w:p w:rsidR="00420579" w:rsidRPr="00363F2F" w:rsidRDefault="00420579" w:rsidP="006D3981">
      <w:pPr>
        <w:widowControl w:val="0"/>
        <w:ind w:firstLine="284"/>
        <w:jc w:val="lowKashida"/>
        <w:rPr>
          <w:sz w:val="32"/>
          <w:rtl/>
        </w:rPr>
      </w:pPr>
      <w:r>
        <w:rPr>
          <w:rFonts w:hint="cs"/>
          <w:sz w:val="22"/>
          <w:rtl/>
          <w:lang w:bidi="fa-IR"/>
        </w:rPr>
        <w:t>بر این اساس، علي بن ابي طالب</w:t>
      </w:r>
      <w:r w:rsidRPr="001F5350">
        <w:rPr>
          <w:rFonts w:cs="CTraditional Arabic" w:hint="cs"/>
          <w:sz w:val="22"/>
          <w:rtl/>
          <w:lang w:bidi="fa-IR"/>
        </w:rPr>
        <w:t>س</w:t>
      </w:r>
      <w:r>
        <w:rPr>
          <w:rFonts w:hint="cs"/>
          <w:sz w:val="22"/>
          <w:rtl/>
          <w:lang w:bidi="fa-IR"/>
        </w:rPr>
        <w:t xml:space="preserve"> دخترش را كه از فاطمه، دختر پيامبر</w:t>
      </w:r>
      <w:r w:rsidRPr="00CC6A86">
        <w:rPr>
          <w:rFonts w:cs="CTraditional Arabic" w:hint="cs"/>
          <w:sz w:val="22"/>
          <w:rtl/>
          <w:lang w:bidi="fa-IR"/>
        </w:rPr>
        <w:t>ع</w:t>
      </w:r>
      <w:r>
        <w:rPr>
          <w:rFonts w:hint="cs"/>
          <w:sz w:val="22"/>
          <w:rtl/>
          <w:lang w:bidi="fa-IR"/>
        </w:rPr>
        <w:t>، متولد شده بود به عقد عمر فاروق</w:t>
      </w:r>
      <w:r w:rsidRPr="001F5350">
        <w:rPr>
          <w:rFonts w:cs="CTraditional Arabic" w:hint="cs"/>
          <w:sz w:val="22"/>
          <w:rtl/>
          <w:lang w:bidi="fa-IR"/>
        </w:rPr>
        <w:t>س</w:t>
      </w:r>
      <w:r>
        <w:rPr>
          <w:rFonts w:hint="cs"/>
          <w:sz w:val="22"/>
          <w:rtl/>
          <w:lang w:bidi="fa-IR"/>
        </w:rPr>
        <w:t xml:space="preserve"> در مي</w:t>
      </w:r>
      <w:r w:rsidR="000476B9">
        <w:rPr>
          <w:rFonts w:hint="eastAsia"/>
          <w:sz w:val="22"/>
          <w:rtl/>
          <w:lang w:bidi="fa-IR"/>
        </w:rPr>
        <w:t>‌</w:t>
      </w:r>
      <w:r>
        <w:rPr>
          <w:rFonts w:hint="cs"/>
          <w:sz w:val="22"/>
          <w:rtl/>
          <w:lang w:bidi="fa-IR"/>
        </w:rPr>
        <w:t>آورد. اين هنگامي بود كه حضرت عمر درخواست ازدواج با وي را مطرح كرده بود و حضرت علي به درخواست وي رضايت داد؛ زیرا از وي مطمئن بود و به وي اعتماد داشت و به فضايل و مناقب و محاسن و نيك رويي او اعتراف مي</w:t>
      </w:r>
      <w:r w:rsidR="000476B9">
        <w:rPr>
          <w:rFonts w:hint="eastAsia"/>
          <w:sz w:val="22"/>
          <w:rtl/>
          <w:lang w:bidi="fa-IR"/>
        </w:rPr>
        <w:t>‌</w:t>
      </w:r>
      <w:r>
        <w:rPr>
          <w:rFonts w:hint="cs"/>
          <w:sz w:val="22"/>
          <w:rtl/>
          <w:lang w:bidi="fa-IR"/>
        </w:rPr>
        <w:t>كرد و روابط محكم و مبارك و صمیمانه</w:t>
      </w:r>
      <w:r w:rsidR="000476B9">
        <w:rPr>
          <w:rFonts w:hint="eastAsia"/>
          <w:sz w:val="22"/>
          <w:rtl/>
          <w:lang w:bidi="fa-IR"/>
        </w:rPr>
        <w:t>‌</w:t>
      </w:r>
      <w:r>
        <w:rPr>
          <w:rFonts w:hint="cs"/>
          <w:sz w:val="22"/>
          <w:rtl/>
          <w:lang w:bidi="fa-IR"/>
        </w:rPr>
        <w:t>ی خود را با وي اظهار مي</w:t>
      </w:r>
      <w:r w:rsidR="000476B9">
        <w:rPr>
          <w:rFonts w:hint="eastAsia"/>
          <w:sz w:val="22"/>
          <w:rtl/>
          <w:lang w:bidi="fa-IR"/>
        </w:rPr>
        <w:t>‌</w:t>
      </w:r>
      <w:r>
        <w:rPr>
          <w:rFonts w:hint="cs"/>
          <w:sz w:val="22"/>
          <w:rtl/>
          <w:lang w:bidi="fa-IR"/>
        </w:rPr>
        <w:t>داشت؛ روابطي كه قلب حسودان يهودي و دشمنان اين امت را مي</w:t>
      </w:r>
      <w:r w:rsidR="000476B9">
        <w:rPr>
          <w:rFonts w:hint="eastAsia"/>
          <w:sz w:val="22"/>
          <w:rtl/>
          <w:lang w:bidi="fa-IR"/>
        </w:rPr>
        <w:t>‌</w:t>
      </w:r>
      <w:r>
        <w:rPr>
          <w:rFonts w:hint="cs"/>
          <w:sz w:val="22"/>
          <w:rtl/>
          <w:lang w:bidi="fa-IR"/>
        </w:rPr>
        <w:t>سوزاند و آنها را نااميد مي</w:t>
      </w:r>
      <w:r w:rsidR="000476B9">
        <w:rPr>
          <w:rFonts w:hint="eastAsia"/>
          <w:sz w:val="22"/>
          <w:rtl/>
          <w:lang w:bidi="fa-IR"/>
        </w:rPr>
        <w:t>‌</w:t>
      </w:r>
      <w:r>
        <w:rPr>
          <w:rFonts w:hint="cs"/>
          <w:sz w:val="22"/>
          <w:rtl/>
          <w:lang w:bidi="fa-IR"/>
        </w:rPr>
        <w:t>كند. در واقع تمام مورخان و نسب</w:t>
      </w:r>
      <w:r w:rsidR="000476B9">
        <w:rPr>
          <w:rFonts w:hint="eastAsia"/>
          <w:sz w:val="22"/>
          <w:rtl/>
          <w:lang w:bidi="fa-IR"/>
        </w:rPr>
        <w:t>‌</w:t>
      </w:r>
      <w:r>
        <w:rPr>
          <w:rFonts w:hint="cs"/>
          <w:sz w:val="22"/>
          <w:rtl/>
          <w:lang w:bidi="fa-IR"/>
        </w:rPr>
        <w:t>شناسان و محدثان و فقها و بزرگان و ائمه</w:t>
      </w:r>
      <w:r w:rsidR="000476B9">
        <w:rPr>
          <w:rFonts w:hint="eastAsia"/>
          <w:sz w:val="22"/>
          <w:rtl/>
          <w:lang w:bidi="fa-IR"/>
        </w:rPr>
        <w:t>‌</w:t>
      </w:r>
      <w:r>
        <w:rPr>
          <w:rFonts w:hint="cs"/>
          <w:sz w:val="22"/>
          <w:rtl/>
          <w:lang w:bidi="fa-IR"/>
        </w:rPr>
        <w:t>ی معصوم شيعه به این ازدواج اعتراف كرده اند. ما روايت</w:t>
      </w:r>
      <w:r w:rsidR="000476B9">
        <w:rPr>
          <w:rFonts w:hint="eastAsia"/>
          <w:sz w:val="22"/>
          <w:rtl/>
          <w:lang w:bidi="fa-IR"/>
        </w:rPr>
        <w:t>‌</w:t>
      </w:r>
      <w:r>
        <w:rPr>
          <w:rFonts w:hint="cs"/>
          <w:sz w:val="22"/>
          <w:rtl/>
          <w:lang w:bidi="fa-IR"/>
        </w:rPr>
        <w:t>هاي مخصوص به آن را در كتاب «الشيعة و السنة» آورده ايم. براي كامل كردن مبحث، روايات ديگري را اینجا مي</w:t>
      </w:r>
      <w:r w:rsidR="000476B9">
        <w:rPr>
          <w:rFonts w:hint="eastAsia"/>
          <w:sz w:val="22"/>
          <w:rtl/>
          <w:lang w:bidi="fa-IR"/>
        </w:rPr>
        <w:t>‌</w:t>
      </w:r>
      <w:r>
        <w:rPr>
          <w:rFonts w:hint="cs"/>
          <w:sz w:val="22"/>
          <w:rtl/>
          <w:lang w:bidi="fa-IR"/>
        </w:rPr>
        <w:t>آوريم كه در آن کتاب نیاورده ایم. مورخ شيعي، احمد بن ابي</w:t>
      </w:r>
      <w:r w:rsidR="000476B9">
        <w:rPr>
          <w:rFonts w:hint="eastAsia"/>
          <w:sz w:val="22"/>
          <w:rtl/>
          <w:lang w:bidi="fa-IR"/>
        </w:rPr>
        <w:t>‌</w:t>
      </w:r>
      <w:r>
        <w:rPr>
          <w:rFonts w:hint="cs"/>
          <w:sz w:val="22"/>
          <w:rtl/>
          <w:lang w:bidi="fa-IR"/>
        </w:rPr>
        <w:t>يعقوب، در تاريخ خود تحت عنوان «حوادث سال هفدهم از خلافت اميرالمؤمنين عمر بن خطاب</w:t>
      </w:r>
      <w:r w:rsidRPr="001F5350">
        <w:rPr>
          <w:rFonts w:cs="CTraditional Arabic" w:hint="cs"/>
          <w:sz w:val="22"/>
          <w:rtl/>
          <w:lang w:bidi="fa-IR"/>
        </w:rPr>
        <w:t>س</w:t>
      </w:r>
      <w:r>
        <w:rPr>
          <w:rFonts w:hint="cs"/>
          <w:sz w:val="22"/>
          <w:rtl/>
          <w:lang w:bidi="fa-IR"/>
        </w:rPr>
        <w:t>» مي</w:t>
      </w:r>
      <w:r w:rsidR="000476B9">
        <w:rPr>
          <w:rFonts w:hint="eastAsia"/>
          <w:sz w:val="22"/>
          <w:rtl/>
          <w:lang w:bidi="fa-IR"/>
        </w:rPr>
        <w:t>‌</w:t>
      </w:r>
      <w:r>
        <w:rPr>
          <w:rFonts w:hint="cs"/>
          <w:sz w:val="22"/>
          <w:rtl/>
          <w:lang w:bidi="fa-IR"/>
        </w:rPr>
        <w:t>آورد:</w:t>
      </w:r>
      <w:r w:rsidRPr="004814C2">
        <w:rPr>
          <w:sz w:val="32"/>
          <w:rtl/>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 xml:space="preserve">«در اين سال عمر، ام كلثوم، دختر علي و فاطمه، را از علي خواستگاري كرد. علي گفت: او كوچك است. عمر گفت: از رسول الله </w:t>
      </w:r>
      <w:r w:rsidR="00420579" w:rsidRPr="00CC6A86">
        <w:rPr>
          <w:rFonts w:cs="CTraditional Arabic" w:hint="cs"/>
          <w:sz w:val="22"/>
          <w:rtl/>
          <w:lang w:bidi="fa-IR"/>
        </w:rPr>
        <w:t>ع</w:t>
      </w:r>
      <w:r w:rsidR="00420579">
        <w:rPr>
          <w:rFonts w:hint="cs"/>
          <w:sz w:val="22"/>
          <w:rtl/>
          <w:lang w:bidi="fa-IR"/>
        </w:rPr>
        <w:t xml:space="preserve"> شنيدم كه گفت: هر نسب و سببي در روز قيامت از بين مي</w:t>
      </w:r>
      <w:r w:rsidR="000476B9">
        <w:rPr>
          <w:rFonts w:hint="eastAsia"/>
          <w:sz w:val="22"/>
          <w:rtl/>
          <w:lang w:bidi="fa-IR"/>
        </w:rPr>
        <w:t>‌</w:t>
      </w:r>
      <w:r w:rsidR="00420579">
        <w:rPr>
          <w:rFonts w:hint="cs"/>
          <w:sz w:val="22"/>
          <w:rtl/>
          <w:lang w:bidi="fa-IR"/>
        </w:rPr>
        <w:t>رود جز سبب و نسب و دامادی من. مي</w:t>
      </w:r>
      <w:r w:rsidR="000476B9">
        <w:rPr>
          <w:rFonts w:hint="eastAsia"/>
          <w:sz w:val="22"/>
          <w:rtl/>
          <w:lang w:bidi="fa-IR"/>
        </w:rPr>
        <w:t>‌</w:t>
      </w:r>
      <w:r w:rsidR="00420579">
        <w:rPr>
          <w:rFonts w:hint="cs"/>
          <w:sz w:val="22"/>
          <w:rtl/>
          <w:lang w:bidi="fa-IR"/>
        </w:rPr>
        <w:t xml:space="preserve">خواهم داماد رسول الله </w:t>
      </w:r>
      <w:r w:rsidR="00420579" w:rsidRPr="00CC6A86">
        <w:rPr>
          <w:rFonts w:cs="CTraditional Arabic" w:hint="cs"/>
          <w:sz w:val="22"/>
          <w:rtl/>
          <w:lang w:bidi="fa-IR"/>
        </w:rPr>
        <w:t>ع</w:t>
      </w:r>
      <w:r w:rsidR="00420579">
        <w:rPr>
          <w:rFonts w:hint="cs"/>
          <w:sz w:val="22"/>
          <w:rtl/>
          <w:lang w:bidi="fa-IR"/>
        </w:rPr>
        <w:t xml:space="preserve"> باشم. پس با او ازدواج كرد و ده هزار دينار مهریه به او داد.</w:t>
      </w:r>
      <w:r w:rsidR="00420579">
        <w:rPr>
          <w:rStyle w:val="a4"/>
          <w:sz w:val="22"/>
          <w:rtl/>
          <w:lang w:bidi="fa-IR"/>
        </w:rPr>
        <w:footnoteReference w:id="261"/>
      </w:r>
      <w:r w:rsidR="00420579">
        <w:rPr>
          <w:rFonts w:hint="cs"/>
          <w:sz w:val="22"/>
          <w:rtl/>
          <w:lang w:bidi="fa-IR"/>
        </w:rPr>
        <w:t xml:space="preserve"> </w:t>
      </w:r>
    </w:p>
    <w:p w:rsidR="00420579" w:rsidRPr="00CB50B8"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همچنين طبري در تاريخ خود «ال</w:t>
      </w:r>
      <w:r w:rsidR="000476B9">
        <w:rPr>
          <w:rFonts w:hint="cs"/>
          <w:sz w:val="22"/>
          <w:rtl/>
          <w:lang w:bidi="fa-IR"/>
        </w:rPr>
        <w:t>أمم و</w:t>
      </w:r>
      <w:r w:rsidR="00420579">
        <w:rPr>
          <w:rFonts w:hint="cs"/>
          <w:sz w:val="22"/>
          <w:rtl/>
          <w:lang w:bidi="fa-IR"/>
        </w:rPr>
        <w:t>الملوك»</w:t>
      </w:r>
      <w:r w:rsidR="00420579">
        <w:rPr>
          <w:rStyle w:val="a4"/>
          <w:sz w:val="22"/>
          <w:rtl/>
          <w:lang w:bidi="fa-IR"/>
        </w:rPr>
        <w:footnoteReference w:id="262"/>
      </w:r>
      <w:r w:rsidR="00420579">
        <w:rPr>
          <w:rFonts w:hint="cs"/>
          <w:sz w:val="22"/>
          <w:rtl/>
          <w:lang w:bidi="fa-IR"/>
        </w:rPr>
        <w:t xml:space="preserve">، </w:t>
      </w:r>
      <w:r w:rsidR="000476B9">
        <w:rPr>
          <w:rFonts w:hint="cs"/>
          <w:sz w:val="22"/>
          <w:rtl/>
          <w:lang w:bidi="fa-IR"/>
        </w:rPr>
        <w:t xml:space="preserve">حافظ </w:t>
      </w:r>
      <w:r w:rsidR="00420579">
        <w:rPr>
          <w:rFonts w:hint="cs"/>
          <w:sz w:val="22"/>
          <w:rtl/>
          <w:lang w:bidi="fa-IR"/>
        </w:rPr>
        <w:t>ابن كثير در البداية و النهاية</w:t>
      </w:r>
      <w:r w:rsidR="00420579">
        <w:rPr>
          <w:rStyle w:val="a4"/>
          <w:sz w:val="22"/>
          <w:rtl/>
          <w:lang w:bidi="fa-IR"/>
        </w:rPr>
        <w:footnoteReference w:id="263"/>
      </w:r>
      <w:r w:rsidR="00420579">
        <w:rPr>
          <w:rFonts w:hint="cs"/>
          <w:sz w:val="22"/>
          <w:rtl/>
          <w:lang w:bidi="fa-IR"/>
        </w:rPr>
        <w:t xml:space="preserve">، </w:t>
      </w:r>
      <w:r w:rsidR="00420579" w:rsidRPr="00CB50B8">
        <w:rPr>
          <w:rFonts w:hint="cs"/>
          <w:sz w:val="22"/>
          <w:rtl/>
          <w:lang w:bidi="fa-IR"/>
        </w:rPr>
        <w:t>ابن اثير در الكامل</w:t>
      </w:r>
      <w:r w:rsidR="00420579">
        <w:rPr>
          <w:rStyle w:val="a4"/>
          <w:sz w:val="22"/>
          <w:rtl/>
          <w:lang w:bidi="fa-IR"/>
        </w:rPr>
        <w:footnoteReference w:id="264"/>
      </w:r>
      <w:r w:rsidR="00420579" w:rsidRPr="00CB50B8">
        <w:rPr>
          <w:rFonts w:hint="cs"/>
          <w:sz w:val="22"/>
          <w:rtl/>
          <w:lang w:bidi="fa-IR"/>
        </w:rPr>
        <w:t xml:space="preserve"> و طبقات ابن سعد</w:t>
      </w:r>
      <w:r w:rsidR="00420579">
        <w:rPr>
          <w:rStyle w:val="a4"/>
          <w:sz w:val="22"/>
          <w:rtl/>
          <w:lang w:bidi="fa-IR"/>
        </w:rPr>
        <w:footnoteReference w:id="265"/>
      </w:r>
      <w:r w:rsidR="00420579" w:rsidRPr="00CB50B8">
        <w:rPr>
          <w:rFonts w:hint="cs"/>
          <w:sz w:val="22"/>
          <w:rtl/>
          <w:lang w:bidi="fa-IR"/>
        </w:rPr>
        <w:t xml:space="preserve"> </w:t>
      </w:r>
      <w:r w:rsidR="00420579">
        <w:rPr>
          <w:rFonts w:hint="cs"/>
          <w:sz w:val="22"/>
          <w:rtl/>
          <w:lang w:bidi="fa-IR"/>
        </w:rPr>
        <w:t>و دیگران که زیادند، آن را</w:t>
      </w:r>
      <w:r w:rsidR="00420579" w:rsidRPr="00CB50B8">
        <w:rPr>
          <w:rFonts w:hint="cs"/>
          <w:sz w:val="22"/>
          <w:rtl/>
          <w:lang w:bidi="fa-IR"/>
        </w:rPr>
        <w:t xml:space="preserve"> </w:t>
      </w:r>
      <w:r w:rsidR="00420579">
        <w:rPr>
          <w:rFonts w:hint="cs"/>
          <w:sz w:val="22"/>
          <w:rtl/>
          <w:lang w:bidi="fa-IR"/>
        </w:rPr>
        <w:t xml:space="preserve">آورده اند. </w:t>
      </w:r>
    </w:p>
    <w:p w:rsidR="00420579" w:rsidRDefault="00472FA4" w:rsidP="006D3981">
      <w:pPr>
        <w:ind w:firstLine="284"/>
        <w:jc w:val="lowKashida"/>
        <w:rPr>
          <w:sz w:val="22"/>
          <w:rtl/>
          <w:lang w:bidi="fa-IR"/>
        </w:rPr>
      </w:pPr>
      <w:r>
        <w:rPr>
          <w:rFonts w:hint="cs"/>
          <w:sz w:val="22"/>
          <w:rtl/>
          <w:lang w:bidi="fa-IR"/>
        </w:rPr>
        <w:t xml:space="preserve"> </w:t>
      </w:r>
      <w:r w:rsidR="00420579" w:rsidRPr="00CB50B8">
        <w:rPr>
          <w:rFonts w:hint="cs"/>
          <w:sz w:val="22"/>
          <w:rtl/>
          <w:lang w:bidi="fa-IR"/>
        </w:rPr>
        <w:t>صاحبان صحا</w:t>
      </w:r>
      <w:r w:rsidR="00420579">
        <w:rPr>
          <w:rFonts w:hint="cs"/>
          <w:sz w:val="22"/>
          <w:rtl/>
          <w:lang w:bidi="fa-IR"/>
        </w:rPr>
        <w:t>ح</w:t>
      </w:r>
      <w:r w:rsidR="00420579" w:rsidRPr="00CB50B8">
        <w:rPr>
          <w:rFonts w:hint="cs"/>
          <w:sz w:val="22"/>
          <w:rtl/>
          <w:lang w:bidi="fa-IR"/>
        </w:rPr>
        <w:t xml:space="preserve"> اربع</w:t>
      </w:r>
      <w:r w:rsidR="00420579">
        <w:rPr>
          <w:rFonts w:hint="cs"/>
          <w:sz w:val="22"/>
          <w:rtl/>
          <w:lang w:bidi="fa-IR"/>
        </w:rPr>
        <w:t>ه</w:t>
      </w:r>
      <w:r w:rsidR="000476B9">
        <w:rPr>
          <w:rFonts w:hint="eastAsia"/>
          <w:sz w:val="22"/>
          <w:rtl/>
          <w:lang w:bidi="fa-IR"/>
        </w:rPr>
        <w:t>‌</w:t>
      </w:r>
      <w:r w:rsidR="00420579">
        <w:rPr>
          <w:rFonts w:hint="cs"/>
          <w:sz w:val="22"/>
          <w:rtl/>
          <w:lang w:bidi="fa-IR"/>
        </w:rPr>
        <w:t>ی</w:t>
      </w:r>
      <w:r w:rsidR="00420579" w:rsidRPr="00CB50B8">
        <w:rPr>
          <w:rFonts w:hint="cs"/>
          <w:sz w:val="22"/>
          <w:rtl/>
          <w:lang w:bidi="fa-IR"/>
        </w:rPr>
        <w:t xml:space="preserve"> شيعه به </w:t>
      </w:r>
      <w:r w:rsidR="00420579">
        <w:rPr>
          <w:rFonts w:hint="cs"/>
          <w:sz w:val="22"/>
          <w:rtl/>
          <w:lang w:bidi="fa-IR"/>
        </w:rPr>
        <w:t>این ازدواج</w:t>
      </w:r>
      <w:r w:rsidR="00420579" w:rsidRPr="00CB50B8">
        <w:rPr>
          <w:rFonts w:hint="cs"/>
          <w:sz w:val="22"/>
          <w:rtl/>
          <w:lang w:bidi="fa-IR"/>
        </w:rPr>
        <w:t xml:space="preserve"> </w:t>
      </w:r>
      <w:r w:rsidR="00420579">
        <w:rPr>
          <w:rFonts w:hint="cs"/>
          <w:sz w:val="22"/>
          <w:rtl/>
          <w:lang w:bidi="fa-IR"/>
        </w:rPr>
        <w:t>اعتراف كرده اند و ابو</w:t>
      </w:r>
      <w:r w:rsidR="00420579" w:rsidRPr="00CB50B8">
        <w:rPr>
          <w:rFonts w:hint="cs"/>
          <w:sz w:val="22"/>
          <w:rtl/>
          <w:lang w:bidi="fa-IR"/>
        </w:rPr>
        <w:t xml:space="preserve">جعفر محمد بن يعقوب كليني در كتاب كافي </w:t>
      </w:r>
      <w:r w:rsidR="00420579">
        <w:rPr>
          <w:rFonts w:hint="cs"/>
          <w:sz w:val="22"/>
          <w:rtl/>
          <w:lang w:bidi="fa-IR"/>
        </w:rPr>
        <w:t>آورده</w:t>
      </w:r>
      <w:r w:rsidR="00420579" w:rsidRPr="00CB50B8">
        <w:rPr>
          <w:rFonts w:hint="cs"/>
          <w:sz w:val="22"/>
          <w:rtl/>
          <w:lang w:bidi="fa-IR"/>
        </w:rPr>
        <w:t xml:space="preserve"> كه علي</w:t>
      </w:r>
      <w:r w:rsidR="00420579">
        <w:rPr>
          <w:rFonts w:hint="cs"/>
          <w:sz w:val="22"/>
          <w:rtl/>
          <w:lang w:bidi="fa-IR"/>
        </w:rPr>
        <w:t>،</w:t>
      </w:r>
      <w:r w:rsidR="00420579" w:rsidRPr="00CB50B8">
        <w:rPr>
          <w:rFonts w:hint="cs"/>
          <w:sz w:val="22"/>
          <w:rtl/>
          <w:lang w:bidi="fa-IR"/>
        </w:rPr>
        <w:t xml:space="preserve"> ام كلثوم</w:t>
      </w:r>
      <w:r w:rsidR="00420579">
        <w:rPr>
          <w:rFonts w:hint="cs"/>
          <w:sz w:val="22"/>
          <w:rtl/>
          <w:lang w:bidi="fa-IR"/>
        </w:rPr>
        <w:t>،</w:t>
      </w:r>
      <w:r w:rsidR="00420579" w:rsidRPr="00CB50B8">
        <w:rPr>
          <w:rFonts w:hint="cs"/>
          <w:sz w:val="22"/>
          <w:rtl/>
          <w:lang w:bidi="fa-IR"/>
        </w:rPr>
        <w:t xml:space="preserve"> دخترش</w:t>
      </w:r>
      <w:r w:rsidR="00420579">
        <w:rPr>
          <w:rFonts w:hint="cs"/>
          <w:sz w:val="22"/>
          <w:rtl/>
          <w:lang w:bidi="fa-IR"/>
        </w:rPr>
        <w:t>،</w:t>
      </w:r>
      <w:r w:rsidR="00420579" w:rsidRPr="00CB50B8">
        <w:rPr>
          <w:rFonts w:hint="cs"/>
          <w:sz w:val="22"/>
          <w:rtl/>
          <w:lang w:bidi="fa-IR"/>
        </w:rPr>
        <w:t xml:space="preserve"> را به عقد عمر بن خطاب در آورد</w:t>
      </w:r>
      <w:r w:rsidR="00420579">
        <w:rPr>
          <w:rFonts w:hint="cs"/>
          <w:sz w:val="22"/>
          <w:rtl/>
          <w:lang w:bidi="fa-IR"/>
        </w:rPr>
        <w:t>.</w:t>
      </w:r>
      <w:r w:rsidR="00420579">
        <w:rPr>
          <w:rStyle w:val="a4"/>
          <w:sz w:val="22"/>
          <w:rtl/>
          <w:lang w:bidi="fa-IR"/>
        </w:rPr>
        <w:footnoteReference w:id="266"/>
      </w:r>
    </w:p>
    <w:p w:rsidR="00420579" w:rsidRPr="007276C1" w:rsidRDefault="00472FA4" w:rsidP="006D3981">
      <w:pPr>
        <w:widowControl w:val="0"/>
        <w:ind w:firstLine="284"/>
        <w:jc w:val="lowKashida"/>
        <w:rPr>
          <w:sz w:val="20"/>
          <w:szCs w:val="20"/>
          <w:rtl/>
          <w:lang w:bidi="fa-IR"/>
        </w:rPr>
      </w:pPr>
      <w:r>
        <w:rPr>
          <w:rFonts w:hint="cs"/>
          <w:sz w:val="22"/>
          <w:rtl/>
          <w:lang w:bidi="fa-IR"/>
        </w:rPr>
        <w:t xml:space="preserve"> </w:t>
      </w:r>
      <w:r w:rsidR="00420579">
        <w:rPr>
          <w:rFonts w:hint="cs"/>
          <w:sz w:val="22"/>
          <w:rtl/>
          <w:lang w:bidi="fa-IR"/>
        </w:rPr>
        <w:t xml:space="preserve">همچنين از سليمان بن خالد روايت كرده كه گفت: «از ابوعبدالله </w:t>
      </w:r>
      <w:r w:rsidR="00420579" w:rsidRPr="00CC6A86">
        <w:rPr>
          <w:rFonts w:cs="CTraditional Arabic" w:hint="cs"/>
          <w:sz w:val="22"/>
          <w:rtl/>
          <w:lang w:bidi="fa-IR"/>
        </w:rPr>
        <w:t>؛</w:t>
      </w:r>
      <w:r w:rsidR="00420579">
        <w:rPr>
          <w:rFonts w:hint="cs"/>
          <w:sz w:val="22"/>
          <w:rtl/>
          <w:lang w:bidi="fa-IR"/>
        </w:rPr>
        <w:t>-یعنی جعفر صادق- درباره</w:t>
      </w:r>
      <w:r w:rsidR="000476B9">
        <w:rPr>
          <w:rFonts w:hint="eastAsia"/>
          <w:sz w:val="22"/>
          <w:rtl/>
          <w:lang w:bidi="fa-IR"/>
        </w:rPr>
        <w:t>‌</w:t>
      </w:r>
      <w:r w:rsidR="00420579">
        <w:rPr>
          <w:rFonts w:hint="cs"/>
          <w:sz w:val="22"/>
          <w:rtl/>
          <w:lang w:bidi="fa-IR"/>
        </w:rPr>
        <w:t>ی زني پرسيدم كه شوهرش وفات كرده است كه چه وقت عدّه اش تمام مي</w:t>
      </w:r>
      <w:r w:rsidR="000476B9">
        <w:rPr>
          <w:rFonts w:hint="eastAsia"/>
          <w:sz w:val="22"/>
          <w:rtl/>
          <w:lang w:bidi="fa-IR"/>
        </w:rPr>
        <w:t>‌‌</w:t>
      </w:r>
      <w:r w:rsidR="00420579">
        <w:rPr>
          <w:rFonts w:hint="cs"/>
          <w:sz w:val="22"/>
          <w:rtl/>
          <w:lang w:bidi="fa-IR"/>
        </w:rPr>
        <w:t>شود؟ در خانه</w:t>
      </w:r>
      <w:r w:rsidR="008B3C80">
        <w:rPr>
          <w:rFonts w:hint="eastAsia"/>
          <w:sz w:val="22"/>
          <w:rtl/>
          <w:lang w:bidi="fa-IR"/>
        </w:rPr>
        <w:t>‌</w:t>
      </w:r>
      <w:r w:rsidR="00420579">
        <w:rPr>
          <w:rFonts w:hint="cs"/>
          <w:sz w:val="22"/>
          <w:rtl/>
          <w:lang w:bidi="fa-IR"/>
        </w:rPr>
        <w:t>ی شوهرش بماند يا در جاي ديگر؟ گفت: هر جا كه بخواهد. آنگاه گفت: وقتي عمر وفات كرد، علي پیش ام كلثوم آمد و دستش را گرفت و او را به خانه</w:t>
      </w:r>
      <w:r w:rsidR="008B3C80">
        <w:rPr>
          <w:rFonts w:hint="eastAsia"/>
          <w:sz w:val="22"/>
          <w:rtl/>
          <w:lang w:bidi="fa-IR"/>
        </w:rPr>
        <w:t>‌</w:t>
      </w:r>
      <w:r w:rsidR="00420579">
        <w:rPr>
          <w:rFonts w:hint="cs"/>
          <w:sz w:val="22"/>
          <w:rtl/>
          <w:lang w:bidi="fa-IR"/>
        </w:rPr>
        <w:t>ی خودش آورد».</w:t>
      </w:r>
      <w:r w:rsidR="00420579">
        <w:rPr>
          <w:rStyle w:val="a4"/>
          <w:sz w:val="22"/>
          <w:rtl/>
          <w:lang w:bidi="fa-IR"/>
        </w:rPr>
        <w:footnoteReference w:id="267"/>
      </w:r>
      <w:r w:rsidR="00420579">
        <w:rPr>
          <w:rFonts w:hint="cs"/>
          <w:sz w:val="22"/>
          <w:rtl/>
          <w:lang w:bidi="fa-IR"/>
        </w:rPr>
        <w:t xml:space="preserve"> </w:t>
      </w:r>
    </w:p>
    <w:p w:rsidR="00420579" w:rsidRPr="00363F2F" w:rsidRDefault="00472FA4" w:rsidP="006D3981">
      <w:pPr>
        <w:ind w:firstLine="284"/>
        <w:jc w:val="lowKashida"/>
        <w:rPr>
          <w:sz w:val="32"/>
          <w:rtl/>
        </w:rPr>
      </w:pPr>
      <w:r>
        <w:rPr>
          <w:rFonts w:hint="cs"/>
          <w:sz w:val="22"/>
          <w:rtl/>
          <w:lang w:bidi="fa-IR"/>
        </w:rPr>
        <w:t xml:space="preserve"> </w:t>
      </w:r>
      <w:r w:rsidR="00420579">
        <w:rPr>
          <w:rFonts w:hint="cs"/>
          <w:sz w:val="22"/>
          <w:rtl/>
          <w:lang w:bidi="fa-IR"/>
        </w:rPr>
        <w:t>روايت ديگري هست كه طوسي از جعفر– امام ششم شیعیان– و او</w:t>
      </w:r>
      <w:r w:rsidR="008B3C80">
        <w:rPr>
          <w:rFonts w:hint="cs"/>
          <w:sz w:val="22"/>
          <w:rtl/>
          <w:lang w:bidi="fa-IR"/>
        </w:rPr>
        <w:t xml:space="preserve"> از پدرش روايت كرده که او گفت:</w:t>
      </w:r>
      <w:r w:rsidR="00420579">
        <w:rPr>
          <w:rFonts w:hint="cs"/>
          <w:sz w:val="22"/>
          <w:rtl/>
          <w:lang w:bidi="fa-IR"/>
        </w:rPr>
        <w:t xml:space="preserve"> «ام كلثوم، دختر علي، و پسرش، زيد بن عمر بن خطاب، در يك زمان با یکديگر مردند و كسي نمي</w:t>
      </w:r>
      <w:r w:rsidR="008B3C80">
        <w:rPr>
          <w:rFonts w:hint="eastAsia"/>
          <w:sz w:val="22"/>
          <w:rtl/>
          <w:lang w:bidi="fa-IR"/>
        </w:rPr>
        <w:t>‌</w:t>
      </w:r>
      <w:r w:rsidR="00420579">
        <w:rPr>
          <w:rFonts w:hint="cs"/>
          <w:sz w:val="22"/>
          <w:rtl/>
          <w:lang w:bidi="fa-IR"/>
        </w:rPr>
        <w:t>دانست كه كدام يك زودتر از ديگري وفات كرده است، پس هيچ كدام از ديگري ارث نبردند، و بر هر دوشان در یک زمان نماز جنازه خوانده شد».</w:t>
      </w:r>
      <w:r w:rsidR="00420579">
        <w:rPr>
          <w:rStyle w:val="a4"/>
          <w:sz w:val="22"/>
          <w:rtl/>
          <w:lang w:bidi="fa-IR"/>
        </w:rPr>
        <w:footnoteReference w:id="268"/>
      </w:r>
      <w:r w:rsidR="00420579">
        <w:rPr>
          <w:rFonts w:hint="cs"/>
          <w:sz w:val="22"/>
          <w:rtl/>
          <w:lang w:bidi="fa-IR"/>
        </w:rPr>
        <w:t xml:space="preserve"> </w:t>
      </w:r>
    </w:p>
    <w:p w:rsidR="00420579" w:rsidRPr="00363F2F"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اين ازدواج از طرف محدثان و فقهاي شيعه از جمله سيد مرتضي علم الهدي در كتاب «الشافي»</w:t>
      </w:r>
      <w:r w:rsidR="00420579">
        <w:rPr>
          <w:rStyle w:val="a4"/>
          <w:sz w:val="22"/>
          <w:rtl/>
          <w:lang w:bidi="fa-IR"/>
        </w:rPr>
        <w:footnoteReference w:id="269"/>
      </w:r>
      <w:r w:rsidR="00420579">
        <w:rPr>
          <w:rFonts w:hint="cs"/>
          <w:sz w:val="22"/>
          <w:rtl/>
          <w:lang w:bidi="fa-IR"/>
        </w:rPr>
        <w:t>و در كتاب «تنزيه الأنبياء»</w:t>
      </w:r>
      <w:r w:rsidR="00420579">
        <w:rPr>
          <w:rStyle w:val="a4"/>
          <w:rFonts w:hint="cs"/>
          <w:sz w:val="22"/>
          <w:rtl/>
          <w:lang w:bidi="fa-IR"/>
        </w:rPr>
        <w:t xml:space="preserve"> </w:t>
      </w:r>
      <w:r w:rsidR="00420579">
        <w:rPr>
          <w:rStyle w:val="a4"/>
          <w:sz w:val="22"/>
          <w:rtl/>
          <w:lang w:bidi="fa-IR"/>
        </w:rPr>
        <w:footnoteReference w:id="270"/>
      </w:r>
      <w:r w:rsidR="00420579">
        <w:rPr>
          <w:rFonts w:hint="cs"/>
          <w:sz w:val="22"/>
          <w:rtl/>
          <w:lang w:bidi="fa-IR"/>
        </w:rPr>
        <w:t>و ابن شهر آشوب</w:t>
      </w:r>
      <w:r w:rsidR="00420579">
        <w:rPr>
          <w:rStyle w:val="a4"/>
          <w:sz w:val="22"/>
          <w:rtl/>
          <w:lang w:bidi="fa-IR"/>
        </w:rPr>
        <w:footnoteReference w:id="271"/>
      </w:r>
      <w:r w:rsidR="00420579">
        <w:rPr>
          <w:rFonts w:hint="cs"/>
          <w:sz w:val="22"/>
          <w:rtl/>
          <w:lang w:bidi="fa-IR"/>
        </w:rPr>
        <w:t xml:space="preserve"> در كتاب «مناقب آل ابي</w:t>
      </w:r>
      <w:r w:rsidR="008B3C80">
        <w:rPr>
          <w:rFonts w:hint="eastAsia"/>
          <w:sz w:val="22"/>
          <w:rtl/>
          <w:lang w:bidi="fa-IR"/>
        </w:rPr>
        <w:t>‌</w:t>
      </w:r>
      <w:r w:rsidR="00420579">
        <w:rPr>
          <w:rFonts w:hint="cs"/>
          <w:sz w:val="22"/>
          <w:rtl/>
          <w:lang w:bidi="fa-IR"/>
        </w:rPr>
        <w:t>طالب»</w:t>
      </w:r>
      <w:r w:rsidR="00420579">
        <w:rPr>
          <w:rStyle w:val="a4"/>
          <w:sz w:val="22"/>
          <w:rtl/>
          <w:lang w:bidi="fa-IR"/>
        </w:rPr>
        <w:footnoteReference w:id="272"/>
      </w:r>
      <w:r w:rsidR="008B3C80">
        <w:rPr>
          <w:rFonts w:hint="cs"/>
          <w:sz w:val="22"/>
          <w:rtl/>
          <w:lang w:bidi="fa-IR"/>
        </w:rPr>
        <w:t xml:space="preserve"> </w:t>
      </w:r>
      <w:r w:rsidR="00420579">
        <w:rPr>
          <w:rFonts w:hint="cs"/>
          <w:sz w:val="22"/>
          <w:rtl/>
          <w:lang w:bidi="fa-IR"/>
        </w:rPr>
        <w:t>و اربلي در «كشف الغمة في معرفة ال</w:t>
      </w:r>
      <w:r w:rsidR="008B3C80">
        <w:rPr>
          <w:rFonts w:hint="cs"/>
          <w:sz w:val="22"/>
          <w:rtl/>
          <w:lang w:bidi="fa-IR"/>
        </w:rPr>
        <w:t>أ</w:t>
      </w:r>
      <w:r w:rsidR="00420579">
        <w:rPr>
          <w:rFonts w:hint="cs"/>
          <w:sz w:val="22"/>
          <w:rtl/>
          <w:lang w:bidi="fa-IR"/>
        </w:rPr>
        <w:t>ئمة»</w:t>
      </w:r>
      <w:r w:rsidR="00420579">
        <w:rPr>
          <w:rStyle w:val="a4"/>
          <w:sz w:val="22"/>
          <w:rtl/>
          <w:lang w:bidi="fa-IR"/>
        </w:rPr>
        <w:footnoteReference w:id="273"/>
      </w:r>
      <w:r>
        <w:rPr>
          <w:rFonts w:hint="cs"/>
          <w:sz w:val="22"/>
          <w:rtl/>
          <w:lang w:bidi="fa-IR"/>
        </w:rPr>
        <w:t xml:space="preserve"> </w:t>
      </w:r>
      <w:r w:rsidR="00420579">
        <w:rPr>
          <w:rFonts w:hint="cs"/>
          <w:sz w:val="22"/>
          <w:rtl/>
          <w:lang w:bidi="fa-IR"/>
        </w:rPr>
        <w:t>و ابن ابي</w:t>
      </w:r>
      <w:r w:rsidR="008B3C80">
        <w:rPr>
          <w:rFonts w:hint="eastAsia"/>
          <w:sz w:val="22"/>
          <w:rtl/>
          <w:lang w:bidi="fa-IR"/>
        </w:rPr>
        <w:t>‌</w:t>
      </w:r>
      <w:r w:rsidR="00420579">
        <w:rPr>
          <w:rFonts w:hint="cs"/>
          <w:sz w:val="22"/>
          <w:rtl/>
          <w:lang w:bidi="fa-IR"/>
        </w:rPr>
        <w:t>الحديد در «شرح نهج البلاغة»</w:t>
      </w:r>
      <w:r w:rsidR="00420579">
        <w:rPr>
          <w:rStyle w:val="a4"/>
          <w:sz w:val="22"/>
          <w:rtl/>
          <w:lang w:bidi="fa-IR"/>
        </w:rPr>
        <w:footnoteReference w:id="274"/>
      </w:r>
      <w:r w:rsidR="00420579">
        <w:rPr>
          <w:rFonts w:hint="cs"/>
          <w:sz w:val="22"/>
          <w:rtl/>
          <w:lang w:bidi="fa-IR"/>
        </w:rPr>
        <w:t>و مقدس اردبيلي در «حديقة الشيعة»</w:t>
      </w:r>
      <w:r w:rsidR="00420579">
        <w:rPr>
          <w:rStyle w:val="a4"/>
          <w:sz w:val="22"/>
          <w:rtl/>
          <w:lang w:bidi="fa-IR"/>
        </w:rPr>
        <w:footnoteReference w:id="275"/>
      </w:r>
      <w:r w:rsidR="008B3C80">
        <w:rPr>
          <w:rFonts w:hint="cs"/>
          <w:sz w:val="22"/>
          <w:rtl/>
          <w:lang w:bidi="fa-IR"/>
        </w:rPr>
        <w:t xml:space="preserve"> </w:t>
      </w:r>
      <w:r w:rsidR="00420579">
        <w:rPr>
          <w:rFonts w:hint="cs"/>
          <w:sz w:val="22"/>
          <w:rtl/>
          <w:lang w:bidi="fa-IR"/>
        </w:rPr>
        <w:t>و قاضي نور الله شوشتري كه او را شهيد ثالث ناميده اند در كتاب «مجالس المؤمنين»</w:t>
      </w:r>
      <w:r w:rsidR="00420579">
        <w:rPr>
          <w:rStyle w:val="a4"/>
          <w:sz w:val="22"/>
          <w:rtl/>
          <w:lang w:bidi="fa-IR"/>
        </w:rPr>
        <w:footnoteReference w:id="276"/>
      </w:r>
      <w:r w:rsidR="00420579">
        <w:rPr>
          <w:rFonts w:hint="cs"/>
          <w:sz w:val="22"/>
          <w:rtl/>
          <w:lang w:bidi="fa-IR"/>
        </w:rPr>
        <w:t xml:space="preserve">ذكر شده است. </w:t>
      </w:r>
    </w:p>
    <w:p w:rsidR="00420579" w:rsidRDefault="00420579" w:rsidP="006D3981">
      <w:pPr>
        <w:ind w:firstLine="284"/>
        <w:jc w:val="lowKashida"/>
        <w:rPr>
          <w:sz w:val="22"/>
          <w:rtl/>
          <w:lang w:bidi="fa-IR"/>
        </w:rPr>
      </w:pPr>
      <w:r>
        <w:rPr>
          <w:rFonts w:hint="cs"/>
          <w:sz w:val="22"/>
          <w:rtl/>
          <w:lang w:bidi="fa-IR"/>
        </w:rPr>
        <w:t>مقداد ابن اسود مي</w:t>
      </w:r>
      <w:r w:rsidR="008B3C80">
        <w:rPr>
          <w:rFonts w:hint="eastAsia"/>
          <w:sz w:val="22"/>
          <w:rtl/>
          <w:lang w:bidi="fa-IR"/>
        </w:rPr>
        <w:t>‌</w:t>
      </w:r>
      <w:r>
        <w:rPr>
          <w:rFonts w:hint="cs"/>
          <w:sz w:val="22"/>
          <w:rtl/>
          <w:lang w:bidi="fa-IR"/>
        </w:rPr>
        <w:t xml:space="preserve">گويد: پيامبر </w:t>
      </w:r>
      <w:r w:rsidRPr="00CC6A86">
        <w:rPr>
          <w:rFonts w:cs="CTraditional Arabic" w:hint="cs"/>
          <w:sz w:val="22"/>
          <w:rtl/>
          <w:lang w:bidi="fa-IR"/>
        </w:rPr>
        <w:t>ع</w:t>
      </w:r>
      <w:r>
        <w:rPr>
          <w:rFonts w:hint="cs"/>
          <w:sz w:val="22"/>
          <w:rtl/>
          <w:lang w:bidi="fa-IR"/>
        </w:rPr>
        <w:t xml:space="preserve"> دخترش را به عثمان داد و علي دخترش را به عمر داد.</w:t>
      </w:r>
      <w:r>
        <w:rPr>
          <w:rStyle w:val="a4"/>
          <w:sz w:val="22"/>
          <w:rtl/>
          <w:lang w:bidi="fa-IR"/>
        </w:rPr>
        <w:footnoteReference w:id="277"/>
      </w:r>
    </w:p>
    <w:p w:rsidR="00420579" w:rsidRDefault="00420579" w:rsidP="006D3981">
      <w:pPr>
        <w:ind w:firstLine="284"/>
        <w:jc w:val="lowKashida"/>
        <w:rPr>
          <w:sz w:val="22"/>
          <w:rtl/>
          <w:lang w:bidi="fa-IR"/>
        </w:rPr>
      </w:pPr>
      <w:r>
        <w:rPr>
          <w:rFonts w:hint="cs"/>
          <w:sz w:val="22"/>
          <w:rtl/>
          <w:lang w:bidi="fa-IR"/>
        </w:rPr>
        <w:t>همچنين اين ازدواج در كتاب «مصائب النواصب»</w:t>
      </w:r>
      <w:r>
        <w:rPr>
          <w:rStyle w:val="a4"/>
          <w:sz w:val="22"/>
          <w:rtl/>
          <w:lang w:bidi="fa-IR"/>
        </w:rPr>
        <w:footnoteReference w:id="278"/>
      </w:r>
      <w:r>
        <w:rPr>
          <w:rFonts w:hint="cs"/>
          <w:sz w:val="22"/>
          <w:rtl/>
          <w:lang w:bidi="fa-IR"/>
        </w:rPr>
        <w:t xml:space="preserve"> آمده است. همچنين سيد نعمت الله جزائري در كتاب خود، «الأنوار النعمانية» و ملا باقر مجلسي در كتاب «بحار الأنوار»</w:t>
      </w:r>
      <w:r>
        <w:rPr>
          <w:rStyle w:val="a4"/>
          <w:sz w:val="22"/>
          <w:rtl/>
          <w:lang w:bidi="fa-IR"/>
        </w:rPr>
        <w:footnoteReference w:id="279"/>
      </w:r>
      <w:r>
        <w:rPr>
          <w:rFonts w:hint="cs"/>
          <w:sz w:val="22"/>
          <w:rtl/>
          <w:lang w:bidi="fa-IR"/>
        </w:rPr>
        <w:t xml:space="preserve"> و مورخ شيعي، عباس علي</w:t>
      </w:r>
      <w:r w:rsidR="008B3C80">
        <w:rPr>
          <w:rFonts w:hint="eastAsia"/>
          <w:sz w:val="22"/>
          <w:rtl/>
          <w:lang w:bidi="fa-IR"/>
        </w:rPr>
        <w:t>‌</w:t>
      </w:r>
      <w:r>
        <w:rPr>
          <w:rFonts w:hint="cs"/>
          <w:sz w:val="22"/>
          <w:rtl/>
          <w:lang w:bidi="fa-IR"/>
        </w:rPr>
        <w:t>قلي در تاريخ خود</w:t>
      </w:r>
      <w:r>
        <w:rPr>
          <w:rStyle w:val="a4"/>
          <w:sz w:val="22"/>
          <w:rtl/>
          <w:lang w:bidi="fa-IR"/>
        </w:rPr>
        <w:footnoteReference w:id="280"/>
      </w:r>
      <w:r>
        <w:rPr>
          <w:rFonts w:hint="cs"/>
          <w:sz w:val="22"/>
          <w:rtl/>
          <w:lang w:bidi="fa-IR"/>
        </w:rPr>
        <w:t xml:space="preserve"> و محمد جواد شري در كتاب خود،</w:t>
      </w:r>
      <w:r w:rsidR="008B3C80">
        <w:rPr>
          <w:rFonts w:hint="cs"/>
          <w:sz w:val="22"/>
          <w:rtl/>
          <w:lang w:bidi="fa-IR"/>
        </w:rPr>
        <w:t xml:space="preserve"> </w:t>
      </w:r>
      <w:r>
        <w:rPr>
          <w:rFonts w:hint="cs"/>
          <w:sz w:val="22"/>
          <w:rtl/>
          <w:lang w:bidi="fa-IR"/>
        </w:rPr>
        <w:t>«امير المؤمنين»</w:t>
      </w:r>
      <w:r>
        <w:rPr>
          <w:rStyle w:val="a4"/>
          <w:sz w:val="22"/>
          <w:rtl/>
          <w:lang w:bidi="fa-IR"/>
        </w:rPr>
        <w:footnoteReference w:id="281"/>
      </w:r>
      <w:r>
        <w:rPr>
          <w:rFonts w:hint="cs"/>
          <w:sz w:val="22"/>
          <w:rtl/>
          <w:lang w:bidi="fa-IR"/>
        </w:rPr>
        <w:t xml:space="preserve"> و عباسي قمي در منتهي ال</w:t>
      </w:r>
      <w:r w:rsidR="008B3C80">
        <w:rPr>
          <w:rFonts w:hint="cs"/>
          <w:sz w:val="22"/>
          <w:rtl/>
          <w:lang w:bidi="fa-IR"/>
        </w:rPr>
        <w:t>آ</w:t>
      </w:r>
      <w:r>
        <w:rPr>
          <w:rFonts w:hint="cs"/>
          <w:sz w:val="22"/>
          <w:rtl/>
          <w:lang w:bidi="fa-IR"/>
        </w:rPr>
        <w:t>مال</w:t>
      </w:r>
      <w:r>
        <w:rPr>
          <w:rStyle w:val="a4"/>
          <w:sz w:val="22"/>
          <w:rtl/>
          <w:lang w:bidi="fa-IR"/>
        </w:rPr>
        <w:footnoteReference w:id="282"/>
      </w:r>
      <w:r>
        <w:rPr>
          <w:rFonts w:hint="cs"/>
          <w:sz w:val="22"/>
          <w:rtl/>
          <w:lang w:bidi="fa-IR"/>
        </w:rPr>
        <w:t xml:space="preserve"> و ديگران در كتاب</w:t>
      </w:r>
      <w:r w:rsidR="008B3C80">
        <w:rPr>
          <w:rFonts w:hint="eastAsia"/>
          <w:sz w:val="22"/>
          <w:rtl/>
          <w:lang w:bidi="fa-IR"/>
        </w:rPr>
        <w:t>‌</w:t>
      </w:r>
      <w:r>
        <w:rPr>
          <w:rFonts w:hint="cs"/>
          <w:sz w:val="22"/>
          <w:rtl/>
          <w:lang w:bidi="fa-IR"/>
        </w:rPr>
        <w:t>هاي خود آورده اند كه تعدادشان به حد تواتر رسيده و جز جاهلان بزرگ و منكران مجادله</w:t>
      </w:r>
      <w:r w:rsidR="008B3C80">
        <w:rPr>
          <w:rFonts w:hint="eastAsia"/>
          <w:sz w:val="22"/>
          <w:rtl/>
          <w:lang w:bidi="fa-IR"/>
        </w:rPr>
        <w:t>‌</w:t>
      </w:r>
      <w:r>
        <w:rPr>
          <w:rFonts w:hint="cs"/>
          <w:sz w:val="22"/>
          <w:rtl/>
          <w:lang w:bidi="fa-IR"/>
        </w:rPr>
        <w:t>گر، كسي آن را انكار نمي</w:t>
      </w:r>
      <w:r w:rsidR="008B3C80">
        <w:rPr>
          <w:rFonts w:hint="eastAsia"/>
          <w:sz w:val="22"/>
          <w:rtl/>
          <w:lang w:bidi="fa-IR"/>
        </w:rPr>
        <w:t>‌</w:t>
      </w:r>
      <w:r>
        <w:rPr>
          <w:rFonts w:hint="cs"/>
          <w:sz w:val="22"/>
          <w:rtl/>
          <w:lang w:bidi="fa-IR"/>
        </w:rPr>
        <w:t>كند.</w:t>
      </w:r>
    </w:p>
    <w:p w:rsidR="00420579" w:rsidRDefault="00420579" w:rsidP="006D3981">
      <w:pPr>
        <w:ind w:firstLine="284"/>
        <w:jc w:val="lowKashida"/>
        <w:rPr>
          <w:sz w:val="22"/>
          <w:rtl/>
          <w:lang w:bidi="fa-IR"/>
        </w:rPr>
      </w:pPr>
      <w:r>
        <w:rPr>
          <w:rFonts w:hint="cs"/>
          <w:sz w:val="22"/>
          <w:rtl/>
          <w:lang w:bidi="fa-IR"/>
        </w:rPr>
        <w:t>فقهاي شيعه به اين ازدواج بر جايز بودن نكاح هاشمي با غیر هاشمی استدلال كرده اند. حلي در شرائع ال</w:t>
      </w:r>
      <w:r w:rsidR="008B3C80">
        <w:rPr>
          <w:rFonts w:hint="cs"/>
          <w:sz w:val="22"/>
          <w:rtl/>
          <w:lang w:bidi="fa-IR"/>
        </w:rPr>
        <w:t>إ</w:t>
      </w:r>
      <w:r>
        <w:rPr>
          <w:rFonts w:hint="cs"/>
          <w:sz w:val="22"/>
          <w:rtl/>
          <w:lang w:bidi="fa-IR"/>
        </w:rPr>
        <w:t>سلام مي</w:t>
      </w:r>
      <w:r w:rsidR="008B3C80">
        <w:rPr>
          <w:rFonts w:hint="eastAsia"/>
          <w:sz w:val="22"/>
          <w:rtl/>
          <w:lang w:bidi="fa-IR"/>
        </w:rPr>
        <w:t>‌</w:t>
      </w:r>
      <w:r>
        <w:rPr>
          <w:rFonts w:hint="cs"/>
          <w:sz w:val="22"/>
          <w:rtl/>
          <w:lang w:bidi="fa-IR"/>
        </w:rPr>
        <w:t>گويد: نكاح زن آزاده با برده؛ زن عرب با مرد عجم، و زن هاشمي با غير هاشمي، جايز است.</w:t>
      </w:r>
      <w:r>
        <w:rPr>
          <w:rStyle w:val="a4"/>
          <w:sz w:val="22"/>
          <w:rtl/>
          <w:lang w:bidi="fa-IR"/>
        </w:rPr>
        <w:footnoteReference w:id="283"/>
      </w:r>
      <w:r>
        <w:rPr>
          <w:rFonts w:hint="cs"/>
          <w:sz w:val="22"/>
          <w:rtl/>
          <w:lang w:bidi="fa-IR"/>
        </w:rPr>
        <w:t xml:space="preserve"> </w:t>
      </w:r>
    </w:p>
    <w:p w:rsidR="00420579" w:rsidRPr="00363F2F" w:rsidRDefault="00420579" w:rsidP="006D3981">
      <w:pPr>
        <w:widowControl w:val="0"/>
        <w:ind w:firstLine="284"/>
        <w:jc w:val="lowKashida"/>
        <w:rPr>
          <w:sz w:val="32"/>
          <w:rtl/>
        </w:rPr>
      </w:pPr>
      <w:r>
        <w:rPr>
          <w:rFonts w:hint="cs"/>
          <w:sz w:val="22"/>
          <w:rtl/>
          <w:lang w:bidi="fa-IR"/>
        </w:rPr>
        <w:t>شارح شرائع ال</w:t>
      </w:r>
      <w:r w:rsidR="008B3C80">
        <w:rPr>
          <w:rFonts w:hint="cs"/>
          <w:sz w:val="22"/>
          <w:rtl/>
          <w:lang w:bidi="fa-IR"/>
        </w:rPr>
        <w:t>إ</w:t>
      </w:r>
      <w:r>
        <w:rPr>
          <w:rFonts w:hint="cs"/>
          <w:sz w:val="22"/>
          <w:rtl/>
          <w:lang w:bidi="fa-IR"/>
        </w:rPr>
        <w:t>سلام، زين الدين عاملي ملقب به شهيد ثاني ذیل اين موضوع می</w:t>
      </w:r>
      <w:r w:rsidR="008B3C80">
        <w:rPr>
          <w:rFonts w:hint="eastAsia"/>
          <w:sz w:val="22"/>
          <w:rtl/>
          <w:lang w:bidi="fa-IR"/>
        </w:rPr>
        <w:t>‌</w:t>
      </w:r>
      <w:r>
        <w:rPr>
          <w:rFonts w:hint="cs"/>
          <w:sz w:val="22"/>
          <w:rtl/>
          <w:lang w:bidi="fa-IR"/>
        </w:rPr>
        <w:t xml:space="preserve">نویسد: «پيامبر </w:t>
      </w:r>
      <w:r w:rsidRPr="00CC6A86">
        <w:rPr>
          <w:rFonts w:cs="CTraditional Arabic" w:hint="cs"/>
          <w:sz w:val="22"/>
          <w:rtl/>
          <w:lang w:bidi="fa-IR"/>
        </w:rPr>
        <w:t>ع</w:t>
      </w:r>
      <w:r>
        <w:rPr>
          <w:rFonts w:hint="cs"/>
          <w:sz w:val="22"/>
          <w:rtl/>
          <w:lang w:bidi="fa-IR"/>
        </w:rPr>
        <w:t xml:space="preserve"> دخترش را به عثمان و دختر ديگرش، زينب را به ابو العاص بن ربيع داد كه هيچ كدام از بني</w:t>
      </w:r>
      <w:r w:rsidR="008B3C80">
        <w:rPr>
          <w:rFonts w:hint="eastAsia"/>
          <w:sz w:val="22"/>
          <w:rtl/>
          <w:lang w:bidi="fa-IR"/>
        </w:rPr>
        <w:t>‌</w:t>
      </w:r>
      <w:r>
        <w:rPr>
          <w:rFonts w:hint="cs"/>
          <w:sz w:val="22"/>
          <w:rtl/>
          <w:lang w:bidi="fa-IR"/>
        </w:rPr>
        <w:t>هاشم نبودند. همچنين علي دخترش،</w:t>
      </w:r>
      <w:r w:rsidR="008B3C80">
        <w:rPr>
          <w:rFonts w:hint="cs"/>
          <w:sz w:val="22"/>
          <w:rtl/>
          <w:lang w:bidi="fa-IR"/>
        </w:rPr>
        <w:t xml:space="preserve"> </w:t>
      </w:r>
      <w:r>
        <w:rPr>
          <w:rFonts w:hint="cs"/>
          <w:sz w:val="22"/>
          <w:rtl/>
          <w:lang w:bidi="fa-IR"/>
        </w:rPr>
        <w:t>ام كلثوم، را به عمر داد و عبدالله بن عمرو بن عثمان با فاطمه، دختر حسين، ازدواج كرد و مصعب بن زبير با خواهر فاطمه دختر حسین که سكينه نام داشت، ازدواج كرد. همگي اينها از غير بني</w:t>
      </w:r>
      <w:r w:rsidR="008B3C80">
        <w:rPr>
          <w:rFonts w:hint="eastAsia"/>
          <w:sz w:val="22"/>
          <w:rtl/>
          <w:lang w:bidi="fa-IR"/>
        </w:rPr>
        <w:t>‌</w:t>
      </w:r>
      <w:r>
        <w:rPr>
          <w:rFonts w:hint="cs"/>
          <w:sz w:val="22"/>
          <w:rtl/>
          <w:lang w:bidi="fa-IR"/>
        </w:rPr>
        <w:t>هاشم بوده اند.</w:t>
      </w:r>
      <w:r>
        <w:rPr>
          <w:rStyle w:val="a4"/>
          <w:sz w:val="22"/>
          <w:rtl/>
          <w:lang w:bidi="fa-IR"/>
        </w:rPr>
        <w:footnoteReference w:id="284"/>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می</w:t>
      </w:r>
      <w:r w:rsidR="008B3C80">
        <w:rPr>
          <w:rFonts w:hint="eastAsia"/>
          <w:sz w:val="22"/>
          <w:rtl/>
          <w:lang w:bidi="fa-IR"/>
        </w:rPr>
        <w:t>‌</w:t>
      </w:r>
      <w:r>
        <w:rPr>
          <w:rFonts w:hint="cs"/>
          <w:sz w:val="22"/>
          <w:rtl/>
          <w:lang w:bidi="fa-IR"/>
        </w:rPr>
        <w:t>خواهیم این موضوع را با روايت ديگري از ابن ابي</w:t>
      </w:r>
      <w:r w:rsidR="008B3C80">
        <w:rPr>
          <w:rFonts w:hint="eastAsia"/>
          <w:sz w:val="22"/>
          <w:rtl/>
          <w:lang w:bidi="fa-IR"/>
        </w:rPr>
        <w:t>‌</w:t>
      </w:r>
      <w:r>
        <w:rPr>
          <w:rFonts w:hint="cs"/>
          <w:sz w:val="22"/>
          <w:rtl/>
          <w:lang w:bidi="fa-IR"/>
        </w:rPr>
        <w:t>الحديد، معتزلي شيعي، خاتمه دهیم. در این روایت آمده است: «عمر بن خطاب پیکی را نزد پادشاه روم فرستاد. ام كلثوم، همسر عمر، چیز خوبی را به چند دینار خريد و آن را در ظرفي قرار داد و به زن پادشاه روم هديه كرد. وقتي فرستاده</w:t>
      </w:r>
      <w:r w:rsidR="008B3C80">
        <w:rPr>
          <w:rFonts w:hint="eastAsia"/>
          <w:sz w:val="22"/>
          <w:rtl/>
          <w:lang w:bidi="fa-IR"/>
        </w:rPr>
        <w:t>‌‌</w:t>
      </w:r>
      <w:r>
        <w:rPr>
          <w:rFonts w:hint="cs"/>
          <w:sz w:val="22"/>
          <w:rtl/>
          <w:lang w:bidi="fa-IR"/>
        </w:rPr>
        <w:t>ی عمر به نزد ام كلثوم بازگشت، دو ظرف پر از جواهر همراهش بود. عمر بر ام کلثوم وارد شد و او جواهر را بر روي سنگي ريخت. عمر گفت: اينها را از كجا آورده</w:t>
      </w:r>
      <w:r w:rsidR="008B3C80">
        <w:rPr>
          <w:rFonts w:hint="eastAsia"/>
          <w:sz w:val="22"/>
          <w:rtl/>
          <w:lang w:bidi="fa-IR"/>
        </w:rPr>
        <w:t>‌</w:t>
      </w:r>
      <w:r>
        <w:rPr>
          <w:rFonts w:hint="cs"/>
          <w:sz w:val="22"/>
          <w:rtl/>
          <w:lang w:bidi="fa-IR"/>
        </w:rPr>
        <w:t>اي؟ جریان را برایش تعریف کرد. عمر آنها را از او گرفت و گفت: اين جواهر مال مسلمانان است. ام کلثوم گفت: چطور،‌</w:t>
      </w:r>
      <w:r w:rsidR="008B3C80">
        <w:rPr>
          <w:rFonts w:hint="cs"/>
          <w:sz w:val="22"/>
          <w:rtl/>
          <w:lang w:bidi="fa-IR"/>
        </w:rPr>
        <w:t xml:space="preserve"> </w:t>
      </w:r>
      <w:r>
        <w:rPr>
          <w:rFonts w:hint="cs"/>
          <w:sz w:val="22"/>
          <w:rtl/>
          <w:lang w:bidi="fa-IR"/>
        </w:rPr>
        <w:t>اين در مقابل هديه</w:t>
      </w:r>
      <w:r w:rsidR="008B3C80">
        <w:rPr>
          <w:rFonts w:hint="eastAsia"/>
          <w:sz w:val="22"/>
          <w:rtl/>
          <w:lang w:bidi="fa-IR"/>
        </w:rPr>
        <w:t>‌</w:t>
      </w:r>
      <w:r w:rsidR="008B3C80">
        <w:rPr>
          <w:rFonts w:hint="cs"/>
          <w:sz w:val="22"/>
          <w:rtl/>
          <w:lang w:bidi="fa-IR"/>
        </w:rPr>
        <w:t xml:space="preserve">ی من بود. گفت: </w:t>
      </w:r>
      <w:r>
        <w:rPr>
          <w:rFonts w:hint="cs"/>
          <w:sz w:val="22"/>
          <w:rtl/>
          <w:lang w:bidi="fa-IR"/>
        </w:rPr>
        <w:t>‌پدرت، علي میان ما قضاوت کند. حضرت علی گفت: به اندازه</w:t>
      </w:r>
      <w:r w:rsidR="008B3C80">
        <w:rPr>
          <w:rFonts w:hint="eastAsia"/>
          <w:sz w:val="22"/>
          <w:rtl/>
          <w:lang w:bidi="fa-IR"/>
        </w:rPr>
        <w:t>‌</w:t>
      </w:r>
      <w:r>
        <w:rPr>
          <w:rFonts w:hint="cs"/>
          <w:sz w:val="22"/>
          <w:rtl/>
          <w:lang w:bidi="fa-IR"/>
        </w:rPr>
        <w:t>ی قيمت هديه</w:t>
      </w:r>
      <w:r w:rsidR="008B3C80">
        <w:rPr>
          <w:rFonts w:hint="eastAsia"/>
          <w:sz w:val="22"/>
          <w:rtl/>
          <w:lang w:bidi="fa-IR"/>
        </w:rPr>
        <w:t>‌</w:t>
      </w:r>
      <w:r>
        <w:rPr>
          <w:rFonts w:hint="cs"/>
          <w:sz w:val="22"/>
          <w:rtl/>
          <w:lang w:bidi="fa-IR"/>
        </w:rPr>
        <w:t>ای که به او دادی، مال تو و بقیه، مال مسلمانان است؛ چون فرستاده</w:t>
      </w:r>
      <w:r w:rsidR="003D7563">
        <w:rPr>
          <w:rFonts w:hint="eastAsia"/>
          <w:sz w:val="22"/>
          <w:rtl/>
          <w:lang w:bidi="fa-IR"/>
        </w:rPr>
        <w:t>‌</w:t>
      </w:r>
      <w:r>
        <w:rPr>
          <w:rFonts w:hint="cs"/>
          <w:sz w:val="22"/>
          <w:rtl/>
          <w:lang w:bidi="fa-IR"/>
        </w:rPr>
        <w:t>ی مسلمانان آن را آورده است.</w:t>
      </w:r>
      <w:r>
        <w:rPr>
          <w:rStyle w:val="a4"/>
          <w:sz w:val="22"/>
          <w:rtl/>
          <w:lang w:bidi="fa-IR"/>
        </w:rPr>
        <w:footnoteReference w:id="285"/>
      </w:r>
      <w:r>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نسب شناسان و شرح حال نويسان نيز، به اين ازدواج اشاره كرده اند؛ مانند بلاذري در «انساب الأشراف»</w:t>
      </w:r>
      <w:r w:rsidR="00420579">
        <w:rPr>
          <w:rStyle w:val="a4"/>
          <w:sz w:val="22"/>
          <w:rtl/>
          <w:lang w:bidi="fa-IR"/>
        </w:rPr>
        <w:footnoteReference w:id="286"/>
      </w:r>
      <w:r w:rsidR="00420579">
        <w:rPr>
          <w:rFonts w:hint="cs"/>
          <w:sz w:val="22"/>
          <w:rtl/>
          <w:lang w:bidi="fa-IR"/>
        </w:rPr>
        <w:t xml:space="preserve">و ابن حزم در «جمهرة </w:t>
      </w:r>
      <w:r w:rsidR="003D7563">
        <w:rPr>
          <w:rFonts w:hint="cs"/>
          <w:sz w:val="22"/>
          <w:rtl/>
          <w:lang w:bidi="fa-IR"/>
        </w:rPr>
        <w:t>أ</w:t>
      </w:r>
      <w:r w:rsidR="00420579">
        <w:rPr>
          <w:rFonts w:hint="cs"/>
          <w:sz w:val="22"/>
          <w:rtl/>
          <w:lang w:bidi="fa-IR"/>
        </w:rPr>
        <w:t>نساب العرب»</w:t>
      </w:r>
      <w:r w:rsidR="00420579">
        <w:rPr>
          <w:rStyle w:val="a4"/>
          <w:sz w:val="22"/>
          <w:rtl/>
          <w:lang w:bidi="fa-IR"/>
        </w:rPr>
        <w:footnoteReference w:id="287"/>
      </w:r>
      <w:r w:rsidR="00420579">
        <w:rPr>
          <w:rFonts w:hint="cs"/>
          <w:sz w:val="22"/>
          <w:rtl/>
          <w:lang w:bidi="fa-IR"/>
        </w:rPr>
        <w:t>و بغدادي در كتاب «المحبر»</w:t>
      </w:r>
      <w:r w:rsidR="00420579">
        <w:rPr>
          <w:rStyle w:val="a4"/>
          <w:sz w:val="22"/>
          <w:rtl/>
          <w:lang w:bidi="fa-IR"/>
        </w:rPr>
        <w:footnoteReference w:id="288"/>
      </w:r>
      <w:r>
        <w:rPr>
          <w:rFonts w:hint="cs"/>
          <w:sz w:val="22"/>
          <w:rtl/>
          <w:lang w:bidi="fa-IR"/>
        </w:rPr>
        <w:t xml:space="preserve"> </w:t>
      </w:r>
      <w:r w:rsidR="00420579">
        <w:rPr>
          <w:rFonts w:hint="cs"/>
          <w:sz w:val="22"/>
          <w:rtl/>
          <w:lang w:bidi="fa-IR"/>
        </w:rPr>
        <w:t>و دينوري در «المعارف»</w:t>
      </w:r>
      <w:r w:rsidR="00420579">
        <w:rPr>
          <w:rStyle w:val="a4"/>
          <w:sz w:val="22"/>
          <w:rtl/>
          <w:lang w:bidi="fa-IR"/>
        </w:rPr>
        <w:footnoteReference w:id="289"/>
      </w:r>
      <w:r w:rsidR="003D7563">
        <w:rPr>
          <w:rFonts w:hint="cs"/>
          <w:sz w:val="22"/>
          <w:rtl/>
          <w:lang w:bidi="fa-IR"/>
        </w:rPr>
        <w:t xml:space="preserve"> </w:t>
      </w:r>
      <w:r w:rsidR="00420579">
        <w:rPr>
          <w:rFonts w:hint="cs"/>
          <w:sz w:val="22"/>
          <w:rtl/>
          <w:lang w:bidi="fa-IR"/>
        </w:rPr>
        <w:t>و ديگران.</w:t>
      </w:r>
      <w:r w:rsidR="00420579" w:rsidRPr="001D4667">
        <w:rPr>
          <w:rFonts w:hint="cs"/>
          <w:sz w:val="22"/>
          <w:rtl/>
          <w:lang w:bidi="fa-IR"/>
        </w:rPr>
        <w:t xml:space="preserve"> </w:t>
      </w:r>
    </w:p>
    <w:p w:rsidR="00420579" w:rsidRPr="00EF5A20" w:rsidRDefault="00472FA4" w:rsidP="003444BD">
      <w:pPr>
        <w:pStyle w:val="ae"/>
        <w:rPr>
          <w:rtl/>
          <w:lang w:bidi="fa-IR"/>
        </w:rPr>
      </w:pPr>
      <w:r>
        <w:rPr>
          <w:rFonts w:hint="cs"/>
          <w:sz w:val="32"/>
          <w:rtl/>
          <w:lang w:bidi="fa-IR"/>
        </w:rPr>
        <w:t xml:space="preserve"> </w:t>
      </w:r>
      <w:bookmarkStart w:id="42" w:name="_Toc270545076"/>
      <w:r w:rsidR="00420579" w:rsidRPr="00EF5A20">
        <w:rPr>
          <w:rFonts w:hint="cs"/>
          <w:rtl/>
          <w:lang w:bidi="fa-IR"/>
        </w:rPr>
        <w:t xml:space="preserve">احترام عمر فاروق به اهل بيت و احترام آنها به </w:t>
      </w:r>
      <w:r w:rsidR="003D7563">
        <w:rPr>
          <w:rFonts w:hint="cs"/>
          <w:rtl/>
          <w:lang w:bidi="fa-IR"/>
        </w:rPr>
        <w:t>ایشان</w:t>
      </w:r>
      <w:r w:rsidR="00420579">
        <w:rPr>
          <w:rFonts w:hint="cs"/>
          <w:rtl/>
          <w:lang w:bidi="fa-IR"/>
        </w:rPr>
        <w:t>:</w:t>
      </w:r>
      <w:bookmarkEnd w:id="42"/>
    </w:p>
    <w:p w:rsidR="00420579" w:rsidRDefault="00472FA4" w:rsidP="006D3981">
      <w:pPr>
        <w:ind w:firstLine="284"/>
        <w:jc w:val="lowKashida"/>
        <w:rPr>
          <w:sz w:val="22"/>
          <w:rtl/>
          <w:lang w:bidi="fa-IR"/>
        </w:rPr>
      </w:pPr>
      <w:r>
        <w:rPr>
          <w:rFonts w:hint="cs"/>
          <w:b/>
          <w:bCs/>
          <w:sz w:val="32"/>
          <w:szCs w:val="32"/>
          <w:rtl/>
          <w:lang w:bidi="fa-IR"/>
        </w:rPr>
        <w:t xml:space="preserve"> </w:t>
      </w:r>
      <w:r w:rsidR="00420579">
        <w:rPr>
          <w:rFonts w:hint="cs"/>
          <w:sz w:val="22"/>
          <w:rtl/>
          <w:lang w:bidi="fa-IR"/>
        </w:rPr>
        <w:t>اين روابط يك طرفه نبود بلکه هر دو طرف به اين روابط توجه مي</w:t>
      </w:r>
      <w:r w:rsidR="003D7563">
        <w:rPr>
          <w:rFonts w:hint="eastAsia"/>
          <w:sz w:val="22"/>
          <w:rtl/>
          <w:lang w:bidi="fa-IR"/>
        </w:rPr>
        <w:t>‌</w:t>
      </w:r>
      <w:r w:rsidR="00420579">
        <w:rPr>
          <w:rFonts w:hint="cs"/>
          <w:sz w:val="22"/>
          <w:rtl/>
          <w:lang w:bidi="fa-IR"/>
        </w:rPr>
        <w:t>كردند. عمر بن خطاب بيشتر از آنچه اهل بيت به وي احترام مي</w:t>
      </w:r>
      <w:r w:rsidR="003D7563">
        <w:rPr>
          <w:rFonts w:hint="eastAsia"/>
          <w:sz w:val="22"/>
          <w:rtl/>
          <w:lang w:bidi="fa-IR"/>
        </w:rPr>
        <w:t>‌</w:t>
      </w:r>
      <w:r w:rsidR="00420579">
        <w:rPr>
          <w:rFonts w:hint="cs"/>
          <w:sz w:val="22"/>
          <w:rtl/>
          <w:lang w:bidi="fa-IR"/>
        </w:rPr>
        <w:t>گذاشتند، به آنها ‌احترام مي</w:t>
      </w:r>
      <w:r w:rsidR="003D7563">
        <w:rPr>
          <w:rFonts w:hint="eastAsia"/>
          <w:sz w:val="22"/>
          <w:rtl/>
          <w:lang w:bidi="fa-IR"/>
        </w:rPr>
        <w:t>‌</w:t>
      </w:r>
      <w:r w:rsidR="00420579">
        <w:rPr>
          <w:rFonts w:hint="cs"/>
          <w:sz w:val="22"/>
          <w:rtl/>
          <w:lang w:bidi="fa-IR"/>
        </w:rPr>
        <w:t>گذاشت. او در حقوق و عطايا، آنها را بر خانواده اش مقدم مي</w:t>
      </w:r>
      <w:r w:rsidR="003D7563">
        <w:rPr>
          <w:rFonts w:hint="eastAsia"/>
          <w:sz w:val="22"/>
          <w:rtl/>
          <w:lang w:bidi="fa-IR"/>
        </w:rPr>
        <w:t>‌</w:t>
      </w:r>
      <w:r w:rsidR="00420579">
        <w:rPr>
          <w:rFonts w:hint="cs"/>
          <w:sz w:val="22"/>
          <w:rtl/>
          <w:lang w:bidi="fa-IR"/>
        </w:rPr>
        <w:t>داشت. تمام مورّخان گفته اند كه وقتي عمر بن خطاب مالي را از بيت المال تعيين می</w:t>
      </w:r>
      <w:r w:rsidR="003D7563">
        <w:rPr>
          <w:rFonts w:hint="eastAsia"/>
          <w:sz w:val="22"/>
          <w:rtl/>
          <w:lang w:bidi="fa-IR"/>
        </w:rPr>
        <w:t>‌</w:t>
      </w:r>
      <w:r w:rsidR="00420579">
        <w:rPr>
          <w:rFonts w:hint="cs"/>
          <w:sz w:val="22"/>
          <w:rtl/>
          <w:lang w:bidi="fa-IR"/>
        </w:rPr>
        <w:t>كرد، بني</w:t>
      </w:r>
      <w:r w:rsidR="003D7563">
        <w:rPr>
          <w:rFonts w:hint="eastAsia"/>
          <w:sz w:val="22"/>
          <w:rtl/>
          <w:lang w:bidi="fa-IR"/>
        </w:rPr>
        <w:t>‌</w:t>
      </w:r>
      <w:r w:rsidR="00420579">
        <w:rPr>
          <w:rFonts w:hint="cs"/>
          <w:sz w:val="22"/>
          <w:rtl/>
          <w:lang w:bidi="fa-IR"/>
        </w:rPr>
        <w:t>هاشم را بر همه مقدم مي</w:t>
      </w:r>
      <w:r w:rsidR="003D7563">
        <w:rPr>
          <w:rFonts w:hint="eastAsia"/>
          <w:sz w:val="22"/>
          <w:rtl/>
          <w:lang w:bidi="fa-IR"/>
        </w:rPr>
        <w:t>‌</w:t>
      </w:r>
      <w:r w:rsidR="00420579">
        <w:rPr>
          <w:rFonts w:hint="cs"/>
          <w:sz w:val="22"/>
          <w:rtl/>
          <w:lang w:bidi="fa-IR"/>
        </w:rPr>
        <w:t>داشت؛ چون با پيامبر قرابت داشتند و از اهل بيت بودند.</w:t>
      </w:r>
    </w:p>
    <w:p w:rsidR="00420579" w:rsidRDefault="00420579" w:rsidP="006D3981">
      <w:pPr>
        <w:widowControl w:val="0"/>
        <w:ind w:firstLine="284"/>
        <w:jc w:val="lowKashida"/>
        <w:rPr>
          <w:rFonts w:hint="cs"/>
          <w:sz w:val="32"/>
          <w:rtl/>
        </w:rPr>
      </w:pPr>
      <w:r>
        <w:rPr>
          <w:rFonts w:hint="cs"/>
          <w:sz w:val="22"/>
          <w:rtl/>
          <w:lang w:bidi="fa-IR"/>
        </w:rPr>
        <w:t>يعقوبي مي</w:t>
      </w:r>
      <w:r w:rsidR="003D7563">
        <w:rPr>
          <w:rFonts w:hint="eastAsia"/>
          <w:sz w:val="22"/>
          <w:rtl/>
          <w:lang w:bidi="fa-IR"/>
        </w:rPr>
        <w:t>‌</w:t>
      </w:r>
      <w:r>
        <w:rPr>
          <w:rFonts w:hint="cs"/>
          <w:sz w:val="22"/>
          <w:rtl/>
          <w:lang w:bidi="fa-IR"/>
        </w:rPr>
        <w:t>گويد:</w:t>
      </w:r>
    </w:p>
    <w:p w:rsidR="00420579" w:rsidRDefault="00472FA4" w:rsidP="006D3981">
      <w:pPr>
        <w:widowControl w:val="0"/>
        <w:ind w:firstLine="284"/>
        <w:jc w:val="lowKashida"/>
        <w:rPr>
          <w:sz w:val="22"/>
          <w:rtl/>
          <w:lang w:bidi="fa-IR"/>
        </w:rPr>
      </w:pPr>
      <w:r>
        <w:rPr>
          <w:rFonts w:hint="cs"/>
          <w:sz w:val="22"/>
          <w:rtl/>
          <w:lang w:bidi="fa-IR"/>
        </w:rPr>
        <w:t xml:space="preserve"> </w:t>
      </w:r>
      <w:r w:rsidR="00420579">
        <w:rPr>
          <w:rFonts w:hint="cs"/>
          <w:sz w:val="22"/>
          <w:rtl/>
          <w:lang w:bidi="fa-IR"/>
        </w:rPr>
        <w:t>عمر دیوان</w:t>
      </w:r>
      <w:r w:rsidR="003D7563">
        <w:rPr>
          <w:rFonts w:hint="eastAsia"/>
          <w:sz w:val="22"/>
          <w:rtl/>
          <w:lang w:bidi="fa-IR"/>
        </w:rPr>
        <w:t>‌</w:t>
      </w:r>
      <w:r w:rsidR="00420579">
        <w:rPr>
          <w:rFonts w:hint="cs"/>
          <w:sz w:val="22"/>
          <w:rtl/>
          <w:lang w:bidi="fa-IR"/>
        </w:rPr>
        <w:t>ها را تدوين كرد و در سال بیست عطايا را مقرر نمود و گفت: «اموال زياد شده است». پیشنهاد تدوين ديوانها به او داده شد. پس عقيل بن ابي</w:t>
      </w:r>
      <w:r w:rsidR="003D7563">
        <w:rPr>
          <w:rFonts w:hint="eastAsia"/>
          <w:sz w:val="22"/>
          <w:rtl/>
          <w:lang w:bidi="fa-IR"/>
        </w:rPr>
        <w:t>‌</w:t>
      </w:r>
      <w:r w:rsidR="00420579">
        <w:rPr>
          <w:rFonts w:hint="cs"/>
          <w:sz w:val="22"/>
          <w:rtl/>
          <w:lang w:bidi="fa-IR"/>
        </w:rPr>
        <w:t>طالب و مخرمه بن نوفل و جبير بن مطعم بن نوفل بن عبد مناف</w:t>
      </w:r>
      <w:r w:rsidR="00420579">
        <w:rPr>
          <w:rStyle w:val="a4"/>
          <w:sz w:val="22"/>
          <w:rtl/>
          <w:lang w:bidi="fa-IR"/>
        </w:rPr>
        <w:footnoteReference w:id="290"/>
      </w:r>
      <w:r w:rsidR="00420579">
        <w:rPr>
          <w:rFonts w:hint="cs"/>
          <w:sz w:val="22"/>
          <w:rtl/>
          <w:lang w:bidi="fa-IR"/>
        </w:rPr>
        <w:t>را صدا زد و گفت: مردم را با توجه به منزلت و جایگاهشان نام</w:t>
      </w:r>
      <w:r w:rsidR="003D7563">
        <w:rPr>
          <w:rFonts w:hint="eastAsia"/>
          <w:sz w:val="22"/>
          <w:rtl/>
          <w:lang w:bidi="fa-IR"/>
        </w:rPr>
        <w:t>‌</w:t>
      </w:r>
      <w:r w:rsidR="00420579">
        <w:rPr>
          <w:rFonts w:hint="cs"/>
          <w:sz w:val="22"/>
          <w:rtl/>
          <w:lang w:bidi="fa-IR"/>
        </w:rPr>
        <w:t>نویسی کنید و از بني</w:t>
      </w:r>
      <w:r w:rsidR="003D7563">
        <w:rPr>
          <w:rFonts w:hint="eastAsia"/>
          <w:sz w:val="22"/>
          <w:rtl/>
          <w:lang w:bidi="fa-IR"/>
        </w:rPr>
        <w:t>‌</w:t>
      </w:r>
      <w:r w:rsidR="00420579">
        <w:rPr>
          <w:rFonts w:hint="cs"/>
          <w:sz w:val="22"/>
          <w:rtl/>
          <w:lang w:bidi="fa-IR"/>
        </w:rPr>
        <w:t>عبد مناف شروع كنيد. پس اولين كسانی را كه نوشتند، علي بن ابي</w:t>
      </w:r>
      <w:r w:rsidR="003D7563">
        <w:rPr>
          <w:rFonts w:hint="eastAsia"/>
          <w:sz w:val="22"/>
          <w:rtl/>
          <w:lang w:bidi="fa-IR"/>
        </w:rPr>
        <w:t>‌</w:t>
      </w:r>
      <w:r w:rsidR="00420579">
        <w:rPr>
          <w:rFonts w:hint="cs"/>
          <w:sz w:val="22"/>
          <w:rtl/>
          <w:lang w:bidi="fa-IR"/>
        </w:rPr>
        <w:t>طالب با پنج هزار، حسن بن علي با سه هزار و حسين بن علي با سه هزار درهم بودند.</w:t>
      </w:r>
      <w:r w:rsidR="00420579">
        <w:rPr>
          <w:rStyle w:val="a4"/>
          <w:sz w:val="22"/>
          <w:rtl/>
          <w:lang w:bidi="fa-IR"/>
        </w:rPr>
        <w:footnoteReference w:id="291"/>
      </w:r>
      <w:r w:rsidR="00420579">
        <w:rPr>
          <w:rFonts w:hint="cs"/>
          <w:sz w:val="22"/>
          <w:rtl/>
          <w:lang w:bidi="fa-IR"/>
        </w:rPr>
        <w:t xml:space="preserve"> و براي خود چهار هزار درهم برداشت</w:t>
      </w:r>
      <w:r w:rsidR="00420579">
        <w:rPr>
          <w:rStyle w:val="a4"/>
          <w:sz w:val="22"/>
          <w:rtl/>
          <w:lang w:bidi="fa-IR"/>
        </w:rPr>
        <w:footnoteReference w:id="292"/>
      </w:r>
      <w:r w:rsidR="00420579">
        <w:rPr>
          <w:rFonts w:hint="cs"/>
          <w:sz w:val="22"/>
          <w:rtl/>
          <w:lang w:bidi="fa-IR"/>
        </w:rPr>
        <w:t>.. «اولين مالي كه به علي اعطا شد توسط ابوهريره در بحرين بود</w:t>
      </w:r>
      <w:r w:rsidR="00420579">
        <w:rPr>
          <w:rStyle w:val="a4"/>
          <w:sz w:val="22"/>
          <w:rtl/>
          <w:lang w:bidi="fa-IR"/>
        </w:rPr>
        <w:footnoteReference w:id="293"/>
      </w:r>
      <w:r w:rsidR="00420579">
        <w:rPr>
          <w:rFonts w:hint="cs"/>
          <w:sz w:val="22"/>
          <w:rtl/>
          <w:lang w:bidi="fa-IR"/>
        </w:rPr>
        <w:t xml:space="preserve"> كه مبلغ آن هفت هزار درهم بود. عمر فاروق گفت:</w:t>
      </w:r>
      <w:r>
        <w:rPr>
          <w:rFonts w:hint="cs"/>
          <w:sz w:val="22"/>
          <w:rtl/>
          <w:lang w:bidi="fa-IR"/>
        </w:rPr>
        <w:t xml:space="preserve"> </w:t>
      </w:r>
      <w:r w:rsidR="00420579">
        <w:rPr>
          <w:rFonts w:hint="cs"/>
          <w:sz w:val="22"/>
          <w:rtl/>
          <w:lang w:bidi="fa-IR"/>
        </w:rPr>
        <w:t>مردم را با توجه به منزلت و جایگاه شان نام</w:t>
      </w:r>
      <w:r w:rsidR="003D7563">
        <w:rPr>
          <w:rFonts w:hint="eastAsia"/>
          <w:sz w:val="22"/>
          <w:rtl/>
          <w:lang w:bidi="fa-IR"/>
        </w:rPr>
        <w:t>‌</w:t>
      </w:r>
      <w:r w:rsidR="00420579">
        <w:rPr>
          <w:rFonts w:hint="cs"/>
          <w:sz w:val="22"/>
          <w:rtl/>
          <w:lang w:bidi="fa-IR"/>
        </w:rPr>
        <w:t>نویسی کنید و از بني</w:t>
      </w:r>
      <w:r w:rsidR="003D7563">
        <w:rPr>
          <w:rFonts w:hint="eastAsia"/>
          <w:sz w:val="22"/>
          <w:rtl/>
          <w:lang w:bidi="fa-IR"/>
        </w:rPr>
        <w:t>‌</w:t>
      </w:r>
      <w:r w:rsidR="00420579">
        <w:rPr>
          <w:rFonts w:hint="cs"/>
          <w:sz w:val="22"/>
          <w:rtl/>
          <w:lang w:bidi="fa-IR"/>
        </w:rPr>
        <w:t>عبد مناف شروع كنيد. بعد از آنان ابوبكر و قومش را بیاورید، سپس عمر بن خطاب و قومش را بنویسید. وقتي عمر نگريست،‌</w:t>
      </w:r>
      <w:r w:rsidR="003D7563">
        <w:rPr>
          <w:rFonts w:hint="cs"/>
          <w:sz w:val="22"/>
          <w:rtl/>
          <w:lang w:bidi="fa-IR"/>
        </w:rPr>
        <w:t xml:space="preserve"> </w:t>
      </w:r>
      <w:r w:rsidR="00420579">
        <w:rPr>
          <w:rFonts w:hint="cs"/>
          <w:sz w:val="22"/>
          <w:rtl/>
          <w:lang w:bidi="fa-IR"/>
        </w:rPr>
        <w:t xml:space="preserve">گفت: قسم به خدا من نيز، دوست داشتم با پيامبر </w:t>
      </w:r>
      <w:r w:rsidR="00420579" w:rsidRPr="00CC6A86">
        <w:rPr>
          <w:rFonts w:cs="CTraditional Arabic" w:hint="cs"/>
          <w:sz w:val="22"/>
          <w:rtl/>
          <w:lang w:bidi="fa-IR"/>
        </w:rPr>
        <w:t>ع</w:t>
      </w:r>
      <w:r w:rsidR="00420579">
        <w:rPr>
          <w:rFonts w:hint="cs"/>
          <w:sz w:val="22"/>
          <w:rtl/>
          <w:lang w:bidi="fa-IR"/>
        </w:rPr>
        <w:t xml:space="preserve"> چنين قرابتي داشتم، اما از رسول الله </w:t>
      </w:r>
      <w:r w:rsidR="00420579" w:rsidRPr="00CC6A86">
        <w:rPr>
          <w:rFonts w:cs="CTraditional Arabic" w:hint="cs"/>
          <w:sz w:val="22"/>
          <w:rtl/>
          <w:lang w:bidi="fa-IR"/>
        </w:rPr>
        <w:t>ع</w:t>
      </w:r>
      <w:r w:rsidR="00420579">
        <w:rPr>
          <w:rFonts w:hint="cs"/>
          <w:sz w:val="22"/>
          <w:rtl/>
          <w:lang w:bidi="fa-IR"/>
        </w:rPr>
        <w:t xml:space="preserve"> شروع كنيد سپس به ترتیب از نزديكان وي شروع كنيد و عمر را در جایی بگذارید که خدا گذاشته است».</w:t>
      </w:r>
      <w:r w:rsidR="00420579">
        <w:rPr>
          <w:rStyle w:val="a4"/>
          <w:sz w:val="22"/>
          <w:rtl/>
          <w:lang w:bidi="fa-IR"/>
        </w:rPr>
        <w:footnoteReference w:id="294"/>
      </w:r>
    </w:p>
    <w:p w:rsidR="00420579" w:rsidRPr="00363F2F" w:rsidRDefault="00420579" w:rsidP="006D3981">
      <w:pPr>
        <w:widowControl w:val="0"/>
        <w:ind w:firstLine="284"/>
        <w:jc w:val="lowKashida"/>
        <w:rPr>
          <w:rFonts w:hint="cs"/>
          <w:sz w:val="32"/>
          <w:rtl/>
        </w:rPr>
      </w:pPr>
      <w:r>
        <w:rPr>
          <w:rFonts w:hint="cs"/>
          <w:sz w:val="22"/>
          <w:rtl/>
          <w:lang w:bidi="fa-IR"/>
        </w:rPr>
        <w:t>ابن ابي</w:t>
      </w:r>
      <w:r w:rsidR="008A22FD">
        <w:rPr>
          <w:rFonts w:hint="eastAsia"/>
          <w:sz w:val="22"/>
          <w:rtl/>
          <w:lang w:bidi="fa-IR"/>
        </w:rPr>
        <w:t>‌</w:t>
      </w:r>
      <w:r w:rsidR="008A22FD">
        <w:rPr>
          <w:rFonts w:hint="cs"/>
          <w:sz w:val="22"/>
          <w:rtl/>
          <w:lang w:bidi="fa-IR"/>
        </w:rPr>
        <w:t>الحديد گفت: «</w:t>
      </w:r>
      <w:r>
        <w:rPr>
          <w:rFonts w:hint="cs"/>
          <w:sz w:val="22"/>
          <w:rtl/>
          <w:lang w:bidi="fa-IR"/>
        </w:rPr>
        <w:t xml:space="preserve">نه بلکه از رسول الله </w:t>
      </w:r>
      <w:r w:rsidRPr="00CC6A86">
        <w:rPr>
          <w:rFonts w:cs="CTraditional Arabic" w:hint="cs"/>
          <w:sz w:val="22"/>
          <w:rtl/>
          <w:lang w:bidi="fa-IR"/>
        </w:rPr>
        <w:t>ع</w:t>
      </w:r>
      <w:r>
        <w:rPr>
          <w:rFonts w:hint="cs"/>
          <w:sz w:val="22"/>
          <w:rtl/>
          <w:lang w:bidi="fa-IR"/>
        </w:rPr>
        <w:t xml:space="preserve"> و خانواده اش شروع كنيد و سپس از نزديكانش به ترتیب قرابت شروع کنید. پس از بني</w:t>
      </w:r>
      <w:r w:rsidR="008A22FD">
        <w:rPr>
          <w:rFonts w:hint="eastAsia"/>
          <w:sz w:val="22"/>
          <w:rtl/>
          <w:lang w:bidi="fa-IR"/>
        </w:rPr>
        <w:t>‌</w:t>
      </w:r>
      <w:r>
        <w:rPr>
          <w:rFonts w:hint="cs"/>
          <w:sz w:val="22"/>
          <w:rtl/>
          <w:lang w:bidi="fa-IR"/>
        </w:rPr>
        <w:t>هاشم سپس بني عبدالمطلب بعد عبد شمس و نوفل و سپس ساير طايفه</w:t>
      </w:r>
      <w:r w:rsidR="008A22FD">
        <w:rPr>
          <w:rFonts w:hint="eastAsia"/>
          <w:sz w:val="22"/>
          <w:rtl/>
          <w:lang w:bidi="fa-IR"/>
        </w:rPr>
        <w:t>‌</w:t>
      </w:r>
      <w:r w:rsidR="008A22FD">
        <w:rPr>
          <w:rFonts w:hint="cs"/>
          <w:sz w:val="22"/>
          <w:rtl/>
          <w:lang w:bidi="fa-IR"/>
        </w:rPr>
        <w:t>هاي قريش</w:t>
      </w:r>
      <w:r>
        <w:rPr>
          <w:rFonts w:hint="cs"/>
          <w:sz w:val="22"/>
          <w:rtl/>
          <w:lang w:bidi="fa-IR"/>
        </w:rPr>
        <w:t xml:space="preserve"> شروع شد. بعد عمر اموال را بين زنان مدينه تقسيم كرد. پارچه</w:t>
      </w:r>
      <w:r w:rsidR="008A22FD">
        <w:rPr>
          <w:rFonts w:hint="eastAsia"/>
          <w:sz w:val="22"/>
          <w:rtl/>
          <w:lang w:bidi="fa-IR"/>
        </w:rPr>
        <w:t>‌</w:t>
      </w:r>
      <w:r>
        <w:rPr>
          <w:rFonts w:hint="cs"/>
          <w:sz w:val="22"/>
          <w:rtl/>
          <w:lang w:bidi="fa-IR"/>
        </w:rPr>
        <w:t xml:space="preserve">ای زیبا باقی مانده بود. عده ای كه در اطراف وي بودند، گفتند: ای امير المؤمنين، این پارچه را به دختر رسول الله </w:t>
      </w:r>
      <w:r w:rsidRPr="00CC6A86">
        <w:rPr>
          <w:rFonts w:cs="CTraditional Arabic" w:hint="cs"/>
          <w:sz w:val="22"/>
          <w:rtl/>
          <w:lang w:bidi="fa-IR"/>
        </w:rPr>
        <w:t>ع</w:t>
      </w:r>
      <w:r>
        <w:rPr>
          <w:rFonts w:hint="cs"/>
          <w:sz w:val="22"/>
          <w:rtl/>
          <w:lang w:bidi="fa-IR"/>
        </w:rPr>
        <w:t xml:space="preserve"> كه نزد توست</w:t>
      </w:r>
      <w:r w:rsidR="00124DF7">
        <w:rPr>
          <w:rFonts w:hint="cs"/>
          <w:sz w:val="22"/>
          <w:rtl/>
          <w:lang w:bidi="fa-IR"/>
        </w:rPr>
        <w:t xml:space="preserve"> </w:t>
      </w:r>
      <w:r w:rsidRPr="006C6CDB">
        <w:rPr>
          <w:rFonts w:hint="cs"/>
          <w:sz w:val="22"/>
          <w:u w:color="FF0000"/>
          <w:rtl/>
          <w:lang w:bidi="fa-IR"/>
        </w:rPr>
        <w:t>(منظورشان ام كلثوم دختر علي بود)</w:t>
      </w:r>
      <w:r>
        <w:rPr>
          <w:rFonts w:hint="cs"/>
          <w:sz w:val="22"/>
          <w:u w:color="FF0000"/>
          <w:rtl/>
          <w:lang w:bidi="fa-IR"/>
        </w:rPr>
        <w:t xml:space="preserve"> بده.</w:t>
      </w:r>
      <w:r w:rsidRPr="006C6CDB">
        <w:rPr>
          <w:rFonts w:hint="cs"/>
          <w:sz w:val="22"/>
          <w:u w:color="FF0000"/>
          <w:rtl/>
          <w:lang w:bidi="fa-IR"/>
        </w:rPr>
        <w:t xml:space="preserve"> گفت:</w:t>
      </w:r>
      <w:r>
        <w:rPr>
          <w:rFonts w:hint="cs"/>
          <w:sz w:val="22"/>
          <w:u w:color="FF0000"/>
          <w:rtl/>
          <w:lang w:bidi="fa-IR"/>
        </w:rPr>
        <w:t xml:space="preserve"> ای</w:t>
      </w:r>
      <w:r w:rsidRPr="006C6CDB">
        <w:rPr>
          <w:rFonts w:hint="cs"/>
          <w:sz w:val="22"/>
          <w:u w:color="FF0000"/>
          <w:rtl/>
          <w:lang w:bidi="fa-IR"/>
        </w:rPr>
        <w:t xml:space="preserve"> ام سليط، </w:t>
      </w:r>
      <w:r>
        <w:rPr>
          <w:rFonts w:hint="cs"/>
          <w:sz w:val="22"/>
          <w:u w:color="FF0000"/>
          <w:rtl/>
          <w:lang w:bidi="fa-IR"/>
        </w:rPr>
        <w:t xml:space="preserve">این پارچه را </w:t>
      </w:r>
      <w:r w:rsidRPr="006C6CDB">
        <w:rPr>
          <w:rFonts w:hint="cs"/>
          <w:sz w:val="22"/>
          <w:u w:color="FF0000"/>
          <w:rtl/>
          <w:lang w:bidi="fa-IR"/>
        </w:rPr>
        <w:t xml:space="preserve">به </w:t>
      </w:r>
      <w:r>
        <w:rPr>
          <w:rFonts w:hint="cs"/>
          <w:sz w:val="22"/>
          <w:u w:color="FF0000"/>
          <w:rtl/>
          <w:lang w:bidi="fa-IR"/>
        </w:rPr>
        <w:t>ام کلثوم</w:t>
      </w:r>
      <w:r w:rsidRPr="006C6CDB">
        <w:rPr>
          <w:rFonts w:hint="cs"/>
          <w:sz w:val="22"/>
          <w:u w:color="FF0000"/>
          <w:rtl/>
          <w:lang w:bidi="fa-IR"/>
        </w:rPr>
        <w:t xml:space="preserve"> بده</w:t>
      </w:r>
      <w:r w:rsidRPr="006C6CDB">
        <w:rPr>
          <w:rFonts w:hint="cs"/>
          <w:sz w:val="22"/>
          <w:rtl/>
          <w:lang w:bidi="fa-IR"/>
        </w:rPr>
        <w:t>.</w:t>
      </w:r>
      <w:r>
        <w:rPr>
          <w:rStyle w:val="a4"/>
          <w:sz w:val="22"/>
          <w:rtl/>
          <w:lang w:bidi="fa-IR"/>
        </w:rPr>
        <w:footnoteReference w:id="295"/>
      </w:r>
      <w:r w:rsidRPr="006C6CDB">
        <w:rPr>
          <w:rFonts w:hint="cs"/>
          <w:sz w:val="22"/>
          <w:rtl/>
          <w:lang w:bidi="fa-IR"/>
        </w:rPr>
        <w:t xml:space="preserve"> </w:t>
      </w:r>
    </w:p>
    <w:p w:rsidR="00420579" w:rsidRPr="00363F2F" w:rsidRDefault="00472FA4" w:rsidP="006D3981">
      <w:pPr>
        <w:widowControl w:val="0"/>
        <w:ind w:firstLine="284"/>
        <w:jc w:val="lowKashida"/>
        <w:rPr>
          <w:rFonts w:hint="cs"/>
          <w:sz w:val="32"/>
          <w:rtl/>
        </w:rPr>
      </w:pPr>
      <w:r>
        <w:rPr>
          <w:rFonts w:hint="cs"/>
          <w:sz w:val="22"/>
          <w:rtl/>
          <w:lang w:bidi="fa-IR"/>
        </w:rPr>
        <w:t xml:space="preserve"> </w:t>
      </w:r>
      <w:r w:rsidR="00420579">
        <w:rPr>
          <w:rFonts w:hint="cs"/>
          <w:sz w:val="22"/>
          <w:rtl/>
          <w:lang w:bidi="fa-IR"/>
        </w:rPr>
        <w:t>ثابت شد كه عمر فاروق به اهل بيت احترام مي</w:t>
      </w:r>
      <w:r w:rsidR="00124DF7">
        <w:rPr>
          <w:rFonts w:hint="eastAsia"/>
          <w:sz w:val="22"/>
          <w:rtl/>
          <w:lang w:bidi="fa-IR"/>
        </w:rPr>
        <w:t>‌</w:t>
      </w:r>
      <w:r w:rsidR="00420579">
        <w:rPr>
          <w:rFonts w:hint="cs"/>
          <w:sz w:val="22"/>
          <w:rtl/>
          <w:lang w:bidi="fa-IR"/>
        </w:rPr>
        <w:t>گذاشت و احترامي كه به آنها مي</w:t>
      </w:r>
      <w:r w:rsidR="00124DF7">
        <w:rPr>
          <w:rFonts w:hint="eastAsia"/>
          <w:sz w:val="22"/>
          <w:rtl/>
          <w:lang w:bidi="fa-IR"/>
        </w:rPr>
        <w:t>‌</w:t>
      </w:r>
      <w:r w:rsidR="00420579">
        <w:rPr>
          <w:rFonts w:hint="cs"/>
          <w:sz w:val="22"/>
          <w:rtl/>
          <w:lang w:bidi="fa-IR"/>
        </w:rPr>
        <w:t>گذاشت به ديگران و حتي به خانواده</w:t>
      </w:r>
      <w:r w:rsidR="00124DF7">
        <w:rPr>
          <w:rFonts w:hint="eastAsia"/>
          <w:sz w:val="22"/>
          <w:rtl/>
          <w:lang w:bidi="fa-IR"/>
        </w:rPr>
        <w:t>‌</w:t>
      </w:r>
      <w:r w:rsidR="00420579">
        <w:rPr>
          <w:rFonts w:hint="cs"/>
          <w:sz w:val="22"/>
          <w:rtl/>
          <w:lang w:bidi="fa-IR"/>
        </w:rPr>
        <w:t>ی خودش نمي</w:t>
      </w:r>
      <w:r w:rsidR="00124DF7">
        <w:rPr>
          <w:rFonts w:hint="eastAsia"/>
          <w:sz w:val="22"/>
          <w:rtl/>
          <w:lang w:bidi="fa-IR"/>
        </w:rPr>
        <w:t>‌</w:t>
      </w:r>
      <w:r w:rsidR="00420579">
        <w:rPr>
          <w:rFonts w:hint="cs"/>
          <w:sz w:val="22"/>
          <w:rtl/>
          <w:lang w:bidi="fa-IR"/>
        </w:rPr>
        <w:t>گذاشت.</w:t>
      </w:r>
      <w:r w:rsidR="00420579" w:rsidRPr="00EF5A20">
        <w:rPr>
          <w:sz w:val="32"/>
          <w:rtl/>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دختر يزدگرد، شاه ایران، بزرگترين پادشاه آن زمان، وقتي كه همراه اسراي ايراني اسير شد، همراه اسرا نزد امير المؤمنين و خلیفه</w:t>
      </w:r>
      <w:r w:rsidR="00124DF7">
        <w:rPr>
          <w:rFonts w:hint="eastAsia"/>
          <w:sz w:val="22"/>
          <w:rtl/>
          <w:lang w:bidi="fa-IR"/>
        </w:rPr>
        <w:t>‌</w:t>
      </w:r>
      <w:r w:rsidR="00420579">
        <w:rPr>
          <w:rFonts w:hint="cs"/>
          <w:sz w:val="22"/>
          <w:rtl/>
          <w:lang w:bidi="fa-IR"/>
        </w:rPr>
        <w:t>ی رسول خدا</w:t>
      </w:r>
      <w:r w:rsidR="00420579" w:rsidRPr="00271A7E">
        <w:rPr>
          <w:rFonts w:cs="CTraditional Arabic" w:hint="cs"/>
          <w:sz w:val="22"/>
          <w:rtl/>
          <w:lang w:bidi="fa-IR"/>
        </w:rPr>
        <w:t>ع</w:t>
      </w:r>
      <w:r w:rsidR="00420579">
        <w:rPr>
          <w:rFonts w:hint="cs"/>
          <w:sz w:val="22"/>
          <w:rtl/>
          <w:lang w:bidi="fa-IR"/>
        </w:rPr>
        <w:t xml:space="preserve">، عمر فاروق، آورده شدند. مردم به دختر یزدگر چشم دوختند و همه گمان كردند كه عمر اين دختر را به </w:t>
      </w:r>
      <w:r w:rsidR="00124DF7">
        <w:rPr>
          <w:rFonts w:hint="cs"/>
          <w:sz w:val="22"/>
          <w:rtl/>
          <w:lang w:bidi="fa-IR"/>
        </w:rPr>
        <w:t>فرزند</w:t>
      </w:r>
      <w:r w:rsidR="00420579">
        <w:rPr>
          <w:rFonts w:hint="cs"/>
          <w:sz w:val="22"/>
          <w:rtl/>
          <w:lang w:bidi="fa-IR"/>
        </w:rPr>
        <w:t xml:space="preserve"> امير المؤمنين و </w:t>
      </w:r>
      <w:r w:rsidR="00124DF7">
        <w:rPr>
          <w:rFonts w:hint="cs"/>
          <w:sz w:val="22"/>
          <w:rtl/>
          <w:lang w:bidi="fa-IR"/>
        </w:rPr>
        <w:t xml:space="preserve">پسر </w:t>
      </w:r>
      <w:r w:rsidR="00420579">
        <w:rPr>
          <w:rFonts w:hint="cs"/>
          <w:sz w:val="22"/>
          <w:rtl/>
          <w:lang w:bidi="fa-IR"/>
        </w:rPr>
        <w:t xml:space="preserve">مبارز </w:t>
      </w:r>
      <w:r w:rsidR="00124DF7">
        <w:rPr>
          <w:rFonts w:hint="cs"/>
          <w:sz w:val="22"/>
          <w:rtl/>
          <w:lang w:bidi="fa-IR"/>
        </w:rPr>
        <w:t xml:space="preserve">و </w:t>
      </w:r>
      <w:r w:rsidR="00420579">
        <w:rPr>
          <w:rFonts w:hint="cs"/>
          <w:sz w:val="22"/>
          <w:rtl/>
          <w:lang w:bidi="fa-IR"/>
        </w:rPr>
        <w:t>شجاع خودش مي</w:t>
      </w:r>
      <w:r w:rsidR="00124DF7">
        <w:rPr>
          <w:rFonts w:hint="eastAsia"/>
          <w:sz w:val="22"/>
          <w:rtl/>
          <w:lang w:bidi="fa-IR"/>
        </w:rPr>
        <w:t>‌</w:t>
      </w:r>
      <w:r w:rsidR="00420579">
        <w:rPr>
          <w:rFonts w:hint="cs"/>
          <w:sz w:val="22"/>
          <w:rtl/>
          <w:lang w:bidi="fa-IR"/>
        </w:rPr>
        <w:t xml:space="preserve">دهد؛ همان كسي كه در زير پرچم رسول الله </w:t>
      </w:r>
      <w:r w:rsidR="00420579" w:rsidRPr="00CC6A86">
        <w:rPr>
          <w:rFonts w:cs="CTraditional Arabic" w:hint="cs"/>
          <w:sz w:val="22"/>
          <w:rtl/>
          <w:lang w:bidi="fa-IR"/>
        </w:rPr>
        <w:t>ع</w:t>
      </w:r>
      <w:r w:rsidR="00420579">
        <w:rPr>
          <w:rFonts w:hint="cs"/>
          <w:sz w:val="22"/>
          <w:rtl/>
          <w:lang w:bidi="fa-IR"/>
        </w:rPr>
        <w:t xml:space="preserve"> در غزوه</w:t>
      </w:r>
      <w:r w:rsidR="00124DF7">
        <w:rPr>
          <w:rFonts w:hint="eastAsia"/>
          <w:sz w:val="22"/>
          <w:rtl/>
          <w:lang w:bidi="fa-IR"/>
        </w:rPr>
        <w:t>‌</w:t>
      </w:r>
      <w:r w:rsidR="00420579">
        <w:rPr>
          <w:rFonts w:hint="cs"/>
          <w:sz w:val="22"/>
          <w:rtl/>
          <w:lang w:bidi="fa-IR"/>
        </w:rPr>
        <w:t>هاي زيادي شركت داشت. چون تنها او مناسب دختر یزدگرد بود اما عمر او را به خود و پسرش و خانواده</w:t>
      </w:r>
      <w:r w:rsidR="00124DF7">
        <w:rPr>
          <w:rFonts w:hint="eastAsia"/>
          <w:sz w:val="22"/>
          <w:rtl/>
          <w:lang w:bidi="fa-IR"/>
        </w:rPr>
        <w:t>‌</w:t>
      </w:r>
      <w:r w:rsidR="00420579">
        <w:rPr>
          <w:rFonts w:hint="cs"/>
          <w:sz w:val="22"/>
          <w:rtl/>
          <w:lang w:bidi="fa-IR"/>
        </w:rPr>
        <w:t>ی خود اختصاص نداد، بلكه اهل بيت پیامبر</w:t>
      </w:r>
      <w:r w:rsidR="00420579" w:rsidRPr="00271A7E">
        <w:rPr>
          <w:rFonts w:cs="CTraditional Arabic" w:hint="cs"/>
          <w:sz w:val="22"/>
          <w:rtl/>
          <w:lang w:bidi="fa-IR"/>
        </w:rPr>
        <w:t>ع</w:t>
      </w:r>
      <w:r w:rsidR="00420579">
        <w:rPr>
          <w:rFonts w:hint="cs"/>
          <w:sz w:val="22"/>
          <w:rtl/>
          <w:lang w:bidi="fa-IR"/>
        </w:rPr>
        <w:t xml:space="preserve"> را ترجيح داد و او را به حسين بن علي بخشيد. اين دختر همان كسي است كه علي بن حسين، تنها بازمانده</w:t>
      </w:r>
      <w:r w:rsidR="00124DF7">
        <w:rPr>
          <w:rFonts w:hint="eastAsia"/>
          <w:sz w:val="22"/>
          <w:rtl/>
          <w:lang w:bidi="fa-IR"/>
        </w:rPr>
        <w:t>‌</w:t>
      </w:r>
      <w:r w:rsidR="00420579">
        <w:rPr>
          <w:rFonts w:hint="cs"/>
          <w:sz w:val="22"/>
          <w:rtl/>
          <w:lang w:bidi="fa-IR"/>
        </w:rPr>
        <w:t>ی كربلا، را به دنيا آورد و نسل وي ادامه يافت.</w:t>
      </w:r>
      <w:r w:rsidR="00420579">
        <w:rPr>
          <w:rStyle w:val="a4"/>
          <w:sz w:val="22"/>
          <w:rtl/>
          <w:lang w:bidi="fa-IR"/>
        </w:rPr>
        <w:footnoteReference w:id="296"/>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نسب شناس مشهور شيعي، ابن عنبه، اظهار داشته كه اسم اين كنيز شهربانو بود و گفته اند در جنگ مدائن اسير شد و عمر بن خطاب او را به حسين داد.</w:t>
      </w:r>
      <w:r w:rsidR="00420579">
        <w:rPr>
          <w:rStyle w:val="a4"/>
          <w:sz w:val="22"/>
          <w:rtl/>
          <w:lang w:bidi="fa-IR"/>
        </w:rPr>
        <w:footnoteReference w:id="297"/>
      </w:r>
      <w:r w:rsidR="00420579">
        <w:rPr>
          <w:rFonts w:hint="cs"/>
          <w:sz w:val="22"/>
          <w:rtl/>
          <w:lang w:bidi="fa-IR"/>
        </w:rPr>
        <w:t xml:space="preserve"> </w:t>
      </w:r>
    </w:p>
    <w:p w:rsidR="00420579" w:rsidRDefault="00472FA4" w:rsidP="006D3981">
      <w:pPr>
        <w:widowControl w:val="0"/>
        <w:ind w:firstLine="284"/>
        <w:jc w:val="lowKashida"/>
        <w:rPr>
          <w:rFonts w:hint="cs"/>
          <w:sz w:val="32"/>
          <w:rtl/>
        </w:rPr>
      </w:pPr>
      <w:r>
        <w:rPr>
          <w:rFonts w:hint="cs"/>
          <w:sz w:val="22"/>
          <w:rtl/>
          <w:lang w:bidi="fa-IR"/>
        </w:rPr>
        <w:t xml:space="preserve"> </w:t>
      </w:r>
      <w:r w:rsidR="00420579">
        <w:rPr>
          <w:rFonts w:hint="cs"/>
          <w:sz w:val="22"/>
          <w:rtl/>
          <w:lang w:bidi="fa-IR"/>
        </w:rPr>
        <w:t>همچنين محدث معروف شيعه در صحيح خود، الكافي في الاصول، از محمد باقر آورده است: «وقتي دختر يزد گرد بر عمر وارد شد،‌ جوانان مدينه به او نگریستند و هنگام ورود شهربانو مسجد نوراني شد. وقتي عمر به او نگريست صورتش را پوشاند و گفت: واي بر هرمز. عمر گفت: آيا مرا ناسزا گفت؟ امير المؤمنين، علی به او گفت: نه به تو چیزی نگفت. او را مخی</w:t>
      </w:r>
      <w:r w:rsidR="00F17694">
        <w:rPr>
          <w:rFonts w:hint="cs"/>
          <w:sz w:val="22"/>
          <w:rtl/>
          <w:lang w:bidi="fa-IR"/>
        </w:rPr>
        <w:t>ّ</w:t>
      </w:r>
      <w:r w:rsidR="00420579">
        <w:rPr>
          <w:rFonts w:hint="cs"/>
          <w:sz w:val="22"/>
          <w:rtl/>
          <w:lang w:bidi="fa-IR"/>
        </w:rPr>
        <w:t>ر کن تا مرد ‌مسلماني را انتخاب كند تا آن مرد به جاي فيء خود، او را بردارد. عمر او را مخیر کرد. شهربانو آمد و دستش را روی سر حسين گذاشت. امير المؤمنين به او گفت: اسمت چي هست؟ گفت جهان شاه. امیر المومنین گفت: نه شهربانويه. سپس به حسين گفت: ای ابوعبدالله، ‌اين زن بهترين فرد روي زمين را براي تو به دنيا مي</w:t>
      </w:r>
      <w:r w:rsidR="00F17694">
        <w:rPr>
          <w:rFonts w:hint="eastAsia"/>
          <w:sz w:val="22"/>
          <w:rtl/>
          <w:lang w:bidi="fa-IR"/>
        </w:rPr>
        <w:t>‌</w:t>
      </w:r>
      <w:r w:rsidR="00420579">
        <w:rPr>
          <w:rFonts w:hint="cs"/>
          <w:sz w:val="22"/>
          <w:rtl/>
          <w:lang w:bidi="fa-IR"/>
        </w:rPr>
        <w:t xml:space="preserve">آورد. سپس علي بن حسين از او به دنيا آمد. به علي بن حسين </w:t>
      </w:r>
      <w:r w:rsidR="00420579" w:rsidRPr="00CC6A86">
        <w:rPr>
          <w:rFonts w:cs="CTraditional Arabic" w:hint="cs"/>
          <w:sz w:val="22"/>
          <w:rtl/>
          <w:lang w:bidi="fa-IR"/>
        </w:rPr>
        <w:t>؛</w:t>
      </w:r>
      <w:r w:rsidR="00420579">
        <w:rPr>
          <w:rFonts w:hint="cs"/>
          <w:sz w:val="22"/>
          <w:rtl/>
          <w:lang w:bidi="fa-IR"/>
        </w:rPr>
        <w:t xml:space="preserve"> پسر دورگه می</w:t>
      </w:r>
      <w:r w:rsidR="00F17694">
        <w:rPr>
          <w:rFonts w:hint="eastAsia"/>
          <w:sz w:val="22"/>
          <w:rtl/>
          <w:lang w:bidi="fa-IR"/>
        </w:rPr>
        <w:t>‌</w:t>
      </w:r>
      <w:r w:rsidR="00420579">
        <w:rPr>
          <w:rFonts w:hint="cs"/>
          <w:sz w:val="22"/>
          <w:rtl/>
          <w:lang w:bidi="fa-IR"/>
        </w:rPr>
        <w:t>گفتند. رگی از عرب</w:t>
      </w:r>
      <w:r w:rsidR="00F17694">
        <w:rPr>
          <w:rFonts w:hint="eastAsia"/>
          <w:sz w:val="22"/>
          <w:rtl/>
          <w:lang w:bidi="fa-IR"/>
        </w:rPr>
        <w:t>‌</w:t>
      </w:r>
      <w:r w:rsidR="00420579">
        <w:rPr>
          <w:rFonts w:hint="cs"/>
          <w:sz w:val="22"/>
          <w:rtl/>
          <w:lang w:bidi="fa-IR"/>
        </w:rPr>
        <w:t>ها و بني</w:t>
      </w:r>
      <w:r w:rsidR="00F17694">
        <w:rPr>
          <w:rFonts w:hint="eastAsia"/>
          <w:sz w:val="22"/>
          <w:rtl/>
          <w:lang w:bidi="fa-IR"/>
        </w:rPr>
        <w:t>‌</w:t>
      </w:r>
      <w:r w:rsidR="00420579">
        <w:rPr>
          <w:rFonts w:hint="cs"/>
          <w:sz w:val="22"/>
          <w:rtl/>
          <w:lang w:bidi="fa-IR"/>
        </w:rPr>
        <w:t>هاشم و رگی از عجم و ايراني. روايت شده كه ابواسود وائلي درباره</w:t>
      </w:r>
      <w:r w:rsidR="00F17694">
        <w:rPr>
          <w:rFonts w:hint="eastAsia"/>
          <w:sz w:val="22"/>
          <w:rtl/>
          <w:lang w:bidi="fa-IR"/>
        </w:rPr>
        <w:t>‌</w:t>
      </w:r>
      <w:r w:rsidR="00420579">
        <w:rPr>
          <w:rFonts w:hint="cs"/>
          <w:sz w:val="22"/>
          <w:rtl/>
          <w:lang w:bidi="fa-IR"/>
        </w:rPr>
        <w:t>ی علی بن حسین گفته است:</w:t>
      </w:r>
      <w:r w:rsidR="00420579" w:rsidRPr="00EF5A20">
        <w:rPr>
          <w:sz w:val="32"/>
          <w:rtl/>
        </w:rPr>
        <w:t xml:space="preserve"> </w:t>
      </w:r>
    </w:p>
    <w:p w:rsidR="00420579" w:rsidRDefault="00420579" w:rsidP="00835915">
      <w:pPr>
        <w:widowControl w:val="0"/>
        <w:ind w:firstLine="284"/>
        <w:jc w:val="center"/>
        <w:rPr>
          <w:sz w:val="22"/>
          <w:rtl/>
          <w:lang w:bidi="fa-IR"/>
        </w:rPr>
      </w:pPr>
      <w:r w:rsidRPr="003444BD">
        <w:rPr>
          <w:rStyle w:val="aa"/>
          <w:rFonts w:ascii="Traditional Arabic" w:hAnsi="Traditional Arabic"/>
          <w:color w:val="auto"/>
          <w:sz w:val="28"/>
          <w:szCs w:val="28"/>
          <w:rtl/>
        </w:rPr>
        <w:t>وإن غلاماً بين كسرى وهاشم</w:t>
      </w:r>
      <w:r w:rsidRPr="003444BD">
        <w:rPr>
          <w:rStyle w:val="aa"/>
          <w:rFonts w:ascii="Traditional Arabic" w:hAnsi="Traditional Arabic"/>
          <w:color w:val="auto"/>
          <w:sz w:val="28"/>
          <w:szCs w:val="28"/>
          <w:rtl/>
        </w:rPr>
        <w:tab/>
      </w:r>
      <w:r w:rsidRPr="003444BD">
        <w:rPr>
          <w:rStyle w:val="aa"/>
          <w:rFonts w:ascii="Traditional Arabic" w:hAnsi="Traditional Arabic"/>
          <w:color w:val="auto"/>
          <w:sz w:val="28"/>
          <w:szCs w:val="28"/>
          <w:rtl/>
        </w:rPr>
        <w:tab/>
        <w:t>لأكرم من نيطت عليه التمائم</w:t>
      </w:r>
      <w:r>
        <w:rPr>
          <w:rStyle w:val="a4"/>
          <w:b/>
          <w:bCs/>
          <w:sz w:val="28"/>
          <w:rtl/>
        </w:rPr>
        <w:footnoteReference w:id="298"/>
      </w:r>
    </w:p>
    <w:p w:rsidR="00420579" w:rsidRDefault="00420579" w:rsidP="006D3981">
      <w:pPr>
        <w:widowControl w:val="0"/>
        <w:ind w:firstLine="284"/>
        <w:jc w:val="lowKashida"/>
        <w:rPr>
          <w:sz w:val="22"/>
          <w:rtl/>
          <w:lang w:bidi="fa-IR"/>
        </w:rPr>
      </w:pPr>
      <w:r>
        <w:rPr>
          <w:rFonts w:hint="cs"/>
          <w:sz w:val="22"/>
          <w:rtl/>
          <w:lang w:bidi="fa-IR"/>
        </w:rPr>
        <w:t>«پسري ميان فارس و هاشمي است كه به بالاترين درجه</w:t>
      </w:r>
      <w:r w:rsidR="00F17694">
        <w:rPr>
          <w:rFonts w:hint="eastAsia"/>
          <w:sz w:val="22"/>
          <w:rtl/>
          <w:lang w:bidi="fa-IR"/>
        </w:rPr>
        <w:t>‌</w:t>
      </w:r>
      <w:r>
        <w:rPr>
          <w:rFonts w:hint="cs"/>
          <w:sz w:val="22"/>
          <w:rtl/>
          <w:lang w:bidi="fa-IR"/>
        </w:rPr>
        <w:t>ی اكرام مي</w:t>
      </w:r>
      <w:r w:rsidR="00F17694">
        <w:rPr>
          <w:rFonts w:hint="eastAsia"/>
          <w:sz w:val="22"/>
          <w:rtl/>
          <w:lang w:bidi="fa-IR"/>
        </w:rPr>
        <w:t>‌</w:t>
      </w:r>
      <w:r>
        <w:rPr>
          <w:rFonts w:hint="cs"/>
          <w:sz w:val="22"/>
          <w:rtl/>
          <w:lang w:bidi="fa-IR"/>
        </w:rPr>
        <w:t>رسد».</w:t>
      </w:r>
    </w:p>
    <w:p w:rsidR="00420579" w:rsidRPr="00363F2F" w:rsidRDefault="00472FA4" w:rsidP="006D3981">
      <w:pPr>
        <w:widowControl w:val="0"/>
        <w:ind w:firstLine="284"/>
        <w:jc w:val="lowKashida"/>
        <w:rPr>
          <w:rFonts w:hint="cs"/>
          <w:sz w:val="32"/>
          <w:rtl/>
        </w:rPr>
      </w:pPr>
      <w:r>
        <w:rPr>
          <w:rFonts w:hint="cs"/>
          <w:sz w:val="22"/>
          <w:rtl/>
          <w:lang w:bidi="fa-IR"/>
        </w:rPr>
        <w:t xml:space="preserve"> </w:t>
      </w:r>
      <w:r w:rsidR="00420579">
        <w:rPr>
          <w:rFonts w:hint="cs"/>
          <w:sz w:val="22"/>
          <w:rtl/>
          <w:lang w:bidi="fa-IR"/>
        </w:rPr>
        <w:t>عمر قبل از آن، به پدرش علي</w:t>
      </w:r>
      <w:r w:rsidR="00420579" w:rsidRPr="00CC6A86">
        <w:rPr>
          <w:rFonts w:cs="CTraditional Arabic" w:hint="cs"/>
          <w:sz w:val="22"/>
          <w:rtl/>
          <w:lang w:bidi="fa-IR"/>
        </w:rPr>
        <w:t>؛</w:t>
      </w:r>
      <w:r w:rsidR="00420579">
        <w:rPr>
          <w:rFonts w:hint="cs"/>
          <w:sz w:val="22"/>
          <w:rtl/>
          <w:lang w:bidi="fa-IR"/>
        </w:rPr>
        <w:t xml:space="preserve"> در ازدواج با فاطمه كمك كرده بود.</w:t>
      </w:r>
      <w:r w:rsidR="00420579" w:rsidRPr="00425F1B">
        <w:rPr>
          <w:sz w:val="32"/>
          <w:rtl/>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عمر فاروق دادن خمس و غنايم را از اهل بيت نبوت شروع می</w:t>
      </w:r>
      <w:r w:rsidR="00F17694">
        <w:rPr>
          <w:rFonts w:hint="eastAsia"/>
          <w:sz w:val="22"/>
          <w:rtl/>
          <w:lang w:bidi="fa-IR"/>
        </w:rPr>
        <w:t>‌</w:t>
      </w:r>
      <w:r w:rsidR="00420579">
        <w:rPr>
          <w:rFonts w:hint="cs"/>
          <w:sz w:val="22"/>
          <w:rtl/>
          <w:lang w:bidi="fa-IR"/>
        </w:rPr>
        <w:t xml:space="preserve">کرد.‌ همچنان كه پيامبر </w:t>
      </w:r>
      <w:r w:rsidR="00420579" w:rsidRPr="00CC6A86">
        <w:rPr>
          <w:rFonts w:cs="CTraditional Arabic" w:hint="cs"/>
          <w:sz w:val="22"/>
          <w:rtl/>
          <w:lang w:bidi="fa-IR"/>
        </w:rPr>
        <w:t>ع</w:t>
      </w:r>
      <w:r w:rsidR="00420579">
        <w:rPr>
          <w:rFonts w:hint="cs"/>
          <w:sz w:val="22"/>
          <w:rtl/>
          <w:lang w:bidi="fa-IR"/>
        </w:rPr>
        <w:t xml:space="preserve"> نيز، همين طور عمل مي</w:t>
      </w:r>
      <w:r w:rsidR="00F17694">
        <w:rPr>
          <w:rFonts w:hint="eastAsia"/>
          <w:sz w:val="22"/>
          <w:rtl/>
          <w:lang w:bidi="fa-IR"/>
        </w:rPr>
        <w:t>‌</w:t>
      </w:r>
      <w:r w:rsidR="00420579">
        <w:rPr>
          <w:rFonts w:hint="cs"/>
          <w:sz w:val="22"/>
          <w:rtl/>
          <w:lang w:bidi="fa-IR"/>
        </w:rPr>
        <w:t>كرد و پس از وي نيز، ابوبكر همين طور عمل كرده بود. قبلاً ‌هنگام بحث از ابوبكر به مسأله</w:t>
      </w:r>
      <w:r w:rsidR="00F17694">
        <w:rPr>
          <w:rFonts w:hint="eastAsia"/>
          <w:sz w:val="22"/>
          <w:rtl/>
          <w:lang w:bidi="fa-IR"/>
        </w:rPr>
        <w:t>‌</w:t>
      </w:r>
      <w:r w:rsidR="00420579">
        <w:rPr>
          <w:rFonts w:hint="cs"/>
          <w:sz w:val="22"/>
          <w:rtl/>
          <w:lang w:bidi="fa-IR"/>
        </w:rPr>
        <w:t>ی فدك اشاره كرديم كه ابوبكر درآمد حاصل از فدك را مي</w:t>
      </w:r>
      <w:r w:rsidR="00F17694">
        <w:rPr>
          <w:rFonts w:hint="eastAsia"/>
          <w:sz w:val="22"/>
          <w:rtl/>
          <w:lang w:bidi="fa-IR"/>
        </w:rPr>
        <w:t>‌</w:t>
      </w:r>
      <w:r w:rsidR="00420579">
        <w:rPr>
          <w:rFonts w:hint="cs"/>
          <w:sz w:val="22"/>
          <w:rtl/>
          <w:lang w:bidi="fa-IR"/>
        </w:rPr>
        <w:t>گرفت و به اندازه</w:t>
      </w:r>
      <w:r w:rsidR="00F17694">
        <w:rPr>
          <w:rFonts w:hint="eastAsia"/>
          <w:sz w:val="22"/>
          <w:rtl/>
          <w:lang w:bidi="fa-IR"/>
        </w:rPr>
        <w:t>‌</w:t>
      </w:r>
      <w:r w:rsidR="00420579">
        <w:rPr>
          <w:rFonts w:hint="cs"/>
          <w:sz w:val="22"/>
          <w:rtl/>
          <w:lang w:bidi="fa-IR"/>
        </w:rPr>
        <w:t>ی كافي به اهل بیت مي</w:t>
      </w:r>
      <w:r w:rsidR="00F17694">
        <w:rPr>
          <w:rFonts w:hint="eastAsia"/>
          <w:sz w:val="22"/>
          <w:rtl/>
          <w:lang w:bidi="fa-IR"/>
        </w:rPr>
        <w:t>‌</w:t>
      </w:r>
      <w:r w:rsidR="00420579">
        <w:rPr>
          <w:rFonts w:hint="cs"/>
          <w:sz w:val="22"/>
          <w:rtl/>
          <w:lang w:bidi="fa-IR"/>
        </w:rPr>
        <w:t>داد و باقيمانده را میان مسلمانان تقسيم مي</w:t>
      </w:r>
      <w:r w:rsidR="00F17694">
        <w:rPr>
          <w:rFonts w:hint="eastAsia"/>
          <w:sz w:val="22"/>
          <w:rtl/>
          <w:lang w:bidi="fa-IR"/>
        </w:rPr>
        <w:t>‌</w:t>
      </w:r>
      <w:r w:rsidR="00420579">
        <w:rPr>
          <w:rFonts w:hint="cs"/>
          <w:sz w:val="22"/>
          <w:rtl/>
          <w:lang w:bidi="fa-IR"/>
        </w:rPr>
        <w:t>كرد. عمر نيز، اين گونه رفتار مي كرد. عث</w:t>
      </w:r>
      <w:r w:rsidR="00F17694">
        <w:rPr>
          <w:rFonts w:hint="cs"/>
          <w:sz w:val="22"/>
          <w:rtl/>
          <w:lang w:bidi="fa-IR"/>
        </w:rPr>
        <w:t xml:space="preserve">مان و علي نيز، به روش آنها عمل </w:t>
      </w:r>
      <w:r w:rsidR="00420579">
        <w:rPr>
          <w:rFonts w:hint="cs"/>
          <w:sz w:val="22"/>
          <w:rtl/>
          <w:lang w:bidi="fa-IR"/>
        </w:rPr>
        <w:t>كردند.</w:t>
      </w:r>
      <w:r w:rsidR="00420579">
        <w:rPr>
          <w:rStyle w:val="a4"/>
          <w:sz w:val="22"/>
          <w:rtl/>
          <w:lang w:bidi="fa-IR"/>
        </w:rPr>
        <w:footnoteReference w:id="299"/>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درباره</w:t>
      </w:r>
      <w:r w:rsidR="00F17694">
        <w:rPr>
          <w:rFonts w:hint="eastAsia"/>
          <w:sz w:val="22"/>
          <w:rtl/>
          <w:lang w:bidi="fa-IR"/>
        </w:rPr>
        <w:t>‌</w:t>
      </w:r>
      <w:r w:rsidR="00420579">
        <w:rPr>
          <w:rFonts w:hint="cs"/>
          <w:sz w:val="22"/>
          <w:rtl/>
          <w:lang w:bidi="fa-IR"/>
        </w:rPr>
        <w:t xml:space="preserve">ی اكرام و احترام عمر </w:t>
      </w:r>
      <w:r w:rsidR="00F17694">
        <w:rPr>
          <w:rFonts w:hint="cs"/>
          <w:sz w:val="22"/>
          <w:rtl/>
          <w:lang w:bidi="fa-IR"/>
        </w:rPr>
        <w:t xml:space="preserve">فاروق </w:t>
      </w:r>
      <w:r w:rsidR="00F17694" w:rsidRPr="00F17694">
        <w:rPr>
          <w:rFonts w:cs="CTraditional Arabic" w:hint="cs"/>
          <w:sz w:val="22"/>
          <w:rtl/>
          <w:lang w:bidi="fa-IR"/>
        </w:rPr>
        <w:t>س</w:t>
      </w:r>
      <w:r w:rsidR="00F17694">
        <w:rPr>
          <w:rFonts w:hint="cs"/>
          <w:sz w:val="22"/>
          <w:rtl/>
          <w:lang w:bidi="fa-IR"/>
        </w:rPr>
        <w:t xml:space="preserve"> </w:t>
      </w:r>
      <w:r w:rsidR="00420579">
        <w:rPr>
          <w:rFonts w:hint="cs"/>
          <w:sz w:val="22"/>
          <w:rtl/>
          <w:lang w:bidi="fa-IR"/>
        </w:rPr>
        <w:t>نسبت به اهل بيت همين بس كه ابن ابي</w:t>
      </w:r>
      <w:r w:rsidR="00F17694">
        <w:rPr>
          <w:rFonts w:hint="eastAsia"/>
          <w:sz w:val="22"/>
          <w:rtl/>
          <w:lang w:bidi="fa-IR"/>
        </w:rPr>
        <w:t>‌</w:t>
      </w:r>
      <w:r w:rsidR="00420579">
        <w:rPr>
          <w:rFonts w:hint="cs"/>
          <w:sz w:val="22"/>
          <w:rtl/>
          <w:lang w:bidi="fa-IR"/>
        </w:rPr>
        <w:t>الحديد از يحيي بن سعيد نقل مي</w:t>
      </w:r>
      <w:r w:rsidR="00F17694">
        <w:rPr>
          <w:rFonts w:hint="eastAsia"/>
          <w:sz w:val="22"/>
          <w:rtl/>
          <w:lang w:bidi="fa-IR"/>
        </w:rPr>
        <w:t>‌</w:t>
      </w:r>
      <w:r w:rsidR="00420579">
        <w:rPr>
          <w:rFonts w:hint="cs"/>
          <w:sz w:val="22"/>
          <w:rtl/>
          <w:lang w:bidi="fa-IR"/>
        </w:rPr>
        <w:t xml:space="preserve">كند که گوید: «عمر به حسين بن علي امر كرد كه برای کاری نزد وي بياید. حسين </w:t>
      </w:r>
      <w:r w:rsidR="00420579" w:rsidRPr="00CC6A86">
        <w:rPr>
          <w:rFonts w:cs="CTraditional Arabic" w:hint="cs"/>
          <w:sz w:val="22"/>
          <w:rtl/>
          <w:lang w:bidi="fa-IR"/>
        </w:rPr>
        <w:t>؛</w:t>
      </w:r>
      <w:r w:rsidR="00420579">
        <w:rPr>
          <w:rFonts w:hint="cs"/>
          <w:sz w:val="22"/>
          <w:rtl/>
          <w:lang w:bidi="fa-IR"/>
        </w:rPr>
        <w:t xml:space="preserve">، عبدالله بن عمر را دید و </w:t>
      </w:r>
      <w:r w:rsidR="00961701">
        <w:rPr>
          <w:rFonts w:hint="cs"/>
          <w:sz w:val="22"/>
          <w:rtl/>
          <w:lang w:bidi="fa-IR"/>
        </w:rPr>
        <w:t xml:space="preserve">او </w:t>
      </w:r>
      <w:r w:rsidR="00420579">
        <w:rPr>
          <w:rFonts w:hint="cs"/>
          <w:sz w:val="22"/>
          <w:rtl/>
          <w:lang w:bidi="fa-IR"/>
        </w:rPr>
        <w:t>از حسین پرسيد: كجا مي</w:t>
      </w:r>
      <w:r w:rsidR="00F17694">
        <w:rPr>
          <w:rFonts w:hint="eastAsia"/>
          <w:sz w:val="22"/>
          <w:rtl/>
          <w:lang w:bidi="fa-IR"/>
        </w:rPr>
        <w:t>‌</w:t>
      </w:r>
      <w:r w:rsidR="00420579">
        <w:rPr>
          <w:rFonts w:hint="cs"/>
          <w:sz w:val="22"/>
          <w:rtl/>
          <w:lang w:bidi="fa-IR"/>
        </w:rPr>
        <w:t>روي؟ عبدالله بن عمر</w:t>
      </w:r>
      <w:r w:rsidR="00F17694">
        <w:rPr>
          <w:rFonts w:hint="cs"/>
          <w:sz w:val="22"/>
          <w:rtl/>
          <w:lang w:bidi="fa-IR"/>
        </w:rPr>
        <w:t xml:space="preserve"> </w:t>
      </w:r>
      <w:r w:rsidR="00420579">
        <w:rPr>
          <w:rFonts w:hint="cs"/>
          <w:sz w:val="22"/>
          <w:rtl/>
          <w:lang w:bidi="fa-IR"/>
        </w:rPr>
        <w:t xml:space="preserve">گفت: </w:t>
      </w:r>
      <w:r w:rsidR="00961701">
        <w:rPr>
          <w:rFonts w:hint="cs"/>
          <w:sz w:val="22"/>
          <w:rtl/>
          <w:lang w:bidi="fa-IR"/>
        </w:rPr>
        <w:t>نزد امیرالمؤمنین می‌روم</w:t>
      </w:r>
      <w:r w:rsidR="00420579">
        <w:rPr>
          <w:rFonts w:hint="cs"/>
          <w:sz w:val="22"/>
          <w:rtl/>
          <w:lang w:bidi="fa-IR"/>
        </w:rPr>
        <w:t xml:space="preserve">. </w:t>
      </w:r>
      <w:r w:rsidR="00961701">
        <w:rPr>
          <w:rFonts w:hint="cs"/>
          <w:sz w:val="22"/>
          <w:rtl/>
          <w:lang w:bidi="fa-IR"/>
        </w:rPr>
        <w:t xml:space="preserve">عبدالله گفت: ایشان مشغول اند. </w:t>
      </w:r>
      <w:r w:rsidR="00420579">
        <w:rPr>
          <w:rFonts w:hint="cs"/>
          <w:sz w:val="22"/>
          <w:rtl/>
          <w:lang w:bidi="fa-IR"/>
        </w:rPr>
        <w:t>حسين بازگشت و فردا عمر او را ديد و گفت: چه چيزي تو را از آمدن نزد من منع كرد؟ گفت: من داشتم نزد تو مي</w:t>
      </w:r>
      <w:r w:rsidR="00961701">
        <w:rPr>
          <w:rFonts w:hint="eastAsia"/>
          <w:sz w:val="22"/>
          <w:rtl/>
          <w:lang w:bidi="fa-IR"/>
        </w:rPr>
        <w:t>‌</w:t>
      </w:r>
      <w:r w:rsidR="00420579">
        <w:rPr>
          <w:rFonts w:hint="cs"/>
          <w:sz w:val="22"/>
          <w:rtl/>
          <w:lang w:bidi="fa-IR"/>
        </w:rPr>
        <w:t>آمدم كه پسرت عبدالله اجازه نداد و من بازگشتم. عمر گفت: تو نزد من مانند او هستي. آيا موهاي سرتان با هم فرق دارد؟»</w:t>
      </w:r>
      <w:r w:rsidR="00420579">
        <w:rPr>
          <w:rStyle w:val="a4"/>
          <w:sz w:val="22"/>
          <w:rtl/>
          <w:lang w:bidi="fa-IR"/>
        </w:rPr>
        <w:footnoteReference w:id="300"/>
      </w:r>
      <w:r w:rsidR="00835915">
        <w:rPr>
          <w:rFonts w:hint="cs"/>
          <w:sz w:val="22"/>
          <w:rtl/>
          <w:lang w:bidi="fa-IR"/>
        </w:rPr>
        <w:t>.</w:t>
      </w:r>
      <w:r>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حضرت عمر درباره</w:t>
      </w:r>
      <w:r w:rsidR="00F17694">
        <w:rPr>
          <w:rFonts w:hint="eastAsia"/>
          <w:sz w:val="22"/>
          <w:rtl/>
          <w:lang w:bidi="fa-IR"/>
        </w:rPr>
        <w:t>‌</w:t>
      </w:r>
      <w:r w:rsidR="00420579">
        <w:rPr>
          <w:rFonts w:hint="cs"/>
          <w:sz w:val="22"/>
          <w:rtl/>
          <w:lang w:bidi="fa-IR"/>
        </w:rPr>
        <w:t>ی همه</w:t>
      </w:r>
      <w:r w:rsidR="00F17694">
        <w:rPr>
          <w:rFonts w:hint="eastAsia"/>
          <w:sz w:val="22"/>
          <w:rtl/>
          <w:lang w:bidi="fa-IR"/>
        </w:rPr>
        <w:t>‌</w:t>
      </w:r>
      <w:r w:rsidR="00420579">
        <w:rPr>
          <w:rFonts w:hint="cs"/>
          <w:sz w:val="22"/>
          <w:rtl/>
          <w:lang w:bidi="fa-IR"/>
        </w:rPr>
        <w:t>ی بنی</w:t>
      </w:r>
      <w:r w:rsidR="00F17694">
        <w:rPr>
          <w:rFonts w:hint="eastAsia"/>
          <w:sz w:val="22"/>
          <w:rtl/>
          <w:lang w:bidi="fa-IR"/>
        </w:rPr>
        <w:t>‌</w:t>
      </w:r>
      <w:r w:rsidR="00420579">
        <w:rPr>
          <w:rFonts w:hint="cs"/>
          <w:sz w:val="22"/>
          <w:rtl/>
          <w:lang w:bidi="fa-IR"/>
        </w:rPr>
        <w:t>هاشم این چنین احترام می</w:t>
      </w:r>
      <w:r w:rsidR="00F17694">
        <w:rPr>
          <w:rFonts w:hint="eastAsia"/>
          <w:sz w:val="22"/>
          <w:rtl/>
          <w:lang w:bidi="fa-IR"/>
        </w:rPr>
        <w:t>‌</w:t>
      </w:r>
      <w:r w:rsidR="00420579">
        <w:rPr>
          <w:rFonts w:hint="cs"/>
          <w:sz w:val="22"/>
          <w:rtl/>
          <w:lang w:bidi="fa-IR"/>
        </w:rPr>
        <w:t>گذاشت. علي بن حسین از پدرش، حسين بن علي نقل كرده که گوید: عمر بن خطاب گفت: عيادت بني</w:t>
      </w:r>
      <w:r w:rsidR="00F17694">
        <w:rPr>
          <w:rFonts w:hint="eastAsia"/>
          <w:sz w:val="22"/>
          <w:rtl/>
          <w:lang w:bidi="fa-IR"/>
        </w:rPr>
        <w:t>‌</w:t>
      </w:r>
      <w:r w:rsidR="00420579">
        <w:rPr>
          <w:rFonts w:hint="cs"/>
          <w:sz w:val="22"/>
          <w:rtl/>
          <w:lang w:bidi="fa-IR"/>
        </w:rPr>
        <w:t>هاشم، سنت و ديدار با آنها نافله است.</w:t>
      </w:r>
      <w:r w:rsidR="00420579">
        <w:rPr>
          <w:rStyle w:val="a4"/>
          <w:sz w:val="22"/>
          <w:rtl/>
          <w:lang w:bidi="fa-IR"/>
        </w:rPr>
        <w:footnoteReference w:id="301"/>
      </w:r>
      <w:r w:rsidR="00420579">
        <w:rPr>
          <w:rFonts w:hint="cs"/>
          <w:sz w:val="22"/>
          <w:rtl/>
          <w:lang w:bidi="fa-IR"/>
        </w:rPr>
        <w:t xml:space="preserve"> </w:t>
      </w:r>
    </w:p>
    <w:p w:rsidR="00420579" w:rsidRPr="000F60BF" w:rsidRDefault="00472FA4" w:rsidP="006D3981">
      <w:pPr>
        <w:widowControl w:val="0"/>
        <w:ind w:firstLine="284"/>
        <w:jc w:val="lowKashida"/>
        <w:rPr>
          <w:rFonts w:hint="cs"/>
          <w:sz w:val="32"/>
          <w:rtl/>
        </w:rPr>
      </w:pPr>
      <w:r>
        <w:rPr>
          <w:rFonts w:hint="cs"/>
          <w:sz w:val="22"/>
          <w:rtl/>
          <w:lang w:bidi="fa-IR"/>
        </w:rPr>
        <w:t xml:space="preserve"> </w:t>
      </w:r>
      <w:r w:rsidR="00420579">
        <w:rPr>
          <w:rFonts w:hint="cs"/>
          <w:sz w:val="22"/>
          <w:rtl/>
          <w:lang w:bidi="fa-IR"/>
        </w:rPr>
        <w:t>طوسي و صدوق نقل كرده اند كه عمر هرگز به سخن کسی که به علی عیب و ایراد وارد می کرد و از او بدگویی می</w:t>
      </w:r>
      <w:r w:rsidR="00961701">
        <w:rPr>
          <w:rFonts w:hint="eastAsia"/>
          <w:sz w:val="22"/>
          <w:rtl/>
          <w:lang w:bidi="fa-IR"/>
        </w:rPr>
        <w:t>‌</w:t>
      </w:r>
      <w:r w:rsidR="00420579">
        <w:rPr>
          <w:rFonts w:hint="cs"/>
          <w:sz w:val="22"/>
          <w:rtl/>
          <w:lang w:bidi="fa-IR"/>
        </w:rPr>
        <w:t>کرد، گوش نمی</w:t>
      </w:r>
      <w:r w:rsidR="00961701">
        <w:rPr>
          <w:rFonts w:hint="eastAsia"/>
          <w:sz w:val="22"/>
          <w:rtl/>
          <w:lang w:bidi="fa-IR"/>
        </w:rPr>
        <w:t>‌</w:t>
      </w:r>
      <w:r w:rsidR="00420579">
        <w:rPr>
          <w:rFonts w:hint="cs"/>
          <w:sz w:val="22"/>
          <w:rtl/>
          <w:lang w:bidi="fa-IR"/>
        </w:rPr>
        <w:t>داد و آن را تحمل نمی</w:t>
      </w:r>
      <w:r w:rsidR="00961701">
        <w:rPr>
          <w:rFonts w:hint="eastAsia"/>
          <w:sz w:val="22"/>
          <w:rtl/>
          <w:lang w:bidi="fa-IR"/>
        </w:rPr>
        <w:t>‌</w:t>
      </w:r>
      <w:r w:rsidR="00420579">
        <w:rPr>
          <w:rFonts w:hint="cs"/>
          <w:sz w:val="22"/>
          <w:rtl/>
          <w:lang w:bidi="fa-IR"/>
        </w:rPr>
        <w:t>کرد. دفعه</w:t>
      </w:r>
      <w:r w:rsidR="00961701">
        <w:rPr>
          <w:rFonts w:hint="eastAsia"/>
          <w:sz w:val="22"/>
          <w:rtl/>
          <w:lang w:bidi="fa-IR"/>
        </w:rPr>
        <w:t>‌</w:t>
      </w:r>
      <w:r w:rsidR="00420579">
        <w:rPr>
          <w:rFonts w:hint="cs"/>
          <w:sz w:val="22"/>
          <w:rtl/>
          <w:lang w:bidi="fa-IR"/>
        </w:rPr>
        <w:t>ای کسی</w:t>
      </w:r>
      <w:r w:rsidR="00420579" w:rsidRPr="00425F1B">
        <w:rPr>
          <w:rFonts w:hint="cs"/>
          <w:sz w:val="22"/>
          <w:rtl/>
          <w:lang w:bidi="fa-IR"/>
        </w:rPr>
        <w:t xml:space="preserve"> </w:t>
      </w:r>
      <w:r w:rsidR="00420579">
        <w:rPr>
          <w:rFonts w:hint="cs"/>
          <w:sz w:val="22"/>
          <w:rtl/>
          <w:lang w:bidi="fa-IR"/>
        </w:rPr>
        <w:t>در حضور عمر از علی بدگویی کرد. عمر گفت: آيا صاحب اين قبر را مي</w:t>
      </w:r>
      <w:r w:rsidR="00961701">
        <w:rPr>
          <w:rFonts w:hint="eastAsia"/>
          <w:sz w:val="22"/>
          <w:rtl/>
          <w:lang w:bidi="fa-IR"/>
        </w:rPr>
        <w:t>‌</w:t>
      </w:r>
      <w:r w:rsidR="00961701">
        <w:rPr>
          <w:rFonts w:hint="cs"/>
          <w:sz w:val="22"/>
          <w:rtl/>
          <w:lang w:bidi="fa-IR"/>
        </w:rPr>
        <w:t>شناسي؟</w:t>
      </w:r>
      <w:r w:rsidR="00420579">
        <w:rPr>
          <w:rFonts w:hint="cs"/>
          <w:sz w:val="22"/>
          <w:rtl/>
          <w:lang w:bidi="fa-IR"/>
        </w:rPr>
        <w:t xml:space="preserve"> علي را جز به نيكي ياد مکن؛ چون اگر او را بيازاري،‌ صاحب اين قبر را آزرده ای.</w:t>
      </w:r>
      <w:r w:rsidR="00420579">
        <w:rPr>
          <w:rStyle w:val="a4"/>
          <w:sz w:val="22"/>
          <w:rtl/>
          <w:lang w:bidi="fa-IR"/>
        </w:rPr>
        <w:footnoteReference w:id="302"/>
      </w:r>
    </w:p>
    <w:p w:rsidR="00420579" w:rsidRPr="00425F1B" w:rsidRDefault="00472FA4" w:rsidP="00835915">
      <w:pPr>
        <w:pStyle w:val="ae"/>
        <w:rPr>
          <w:rtl/>
          <w:lang w:bidi="fa-IR"/>
        </w:rPr>
      </w:pPr>
      <w:r>
        <w:rPr>
          <w:rFonts w:hint="cs"/>
          <w:rtl/>
          <w:lang w:bidi="fa-IR"/>
        </w:rPr>
        <w:t xml:space="preserve"> </w:t>
      </w:r>
      <w:bookmarkStart w:id="43" w:name="_Toc270545077"/>
      <w:r w:rsidR="00420579" w:rsidRPr="00425F1B">
        <w:rPr>
          <w:rFonts w:hint="cs"/>
          <w:rtl/>
          <w:lang w:bidi="fa-IR"/>
        </w:rPr>
        <w:t>عشق و علاق</w:t>
      </w:r>
      <w:r w:rsidR="00420579">
        <w:rPr>
          <w:rFonts w:hint="cs"/>
          <w:rtl/>
          <w:lang w:bidi="fa-IR"/>
        </w:rPr>
        <w:t>ه</w:t>
      </w:r>
      <w:r w:rsidR="00961701">
        <w:rPr>
          <w:rFonts w:hint="eastAsia"/>
          <w:rtl/>
          <w:lang w:bidi="fa-IR"/>
        </w:rPr>
        <w:t>‌</w:t>
      </w:r>
      <w:r w:rsidR="00420579">
        <w:rPr>
          <w:rFonts w:hint="cs"/>
          <w:rtl/>
          <w:lang w:bidi="fa-IR"/>
        </w:rPr>
        <w:t>ی</w:t>
      </w:r>
      <w:r w:rsidR="00420579" w:rsidRPr="00425F1B">
        <w:rPr>
          <w:rFonts w:hint="cs"/>
          <w:rtl/>
          <w:lang w:bidi="fa-IR"/>
        </w:rPr>
        <w:t xml:space="preserve"> اهل بيت به </w:t>
      </w:r>
      <w:r w:rsidR="00420579">
        <w:rPr>
          <w:rFonts w:hint="cs"/>
          <w:rtl/>
          <w:lang w:bidi="fa-IR"/>
        </w:rPr>
        <w:t xml:space="preserve">حضرت </w:t>
      </w:r>
      <w:r w:rsidR="00420579" w:rsidRPr="00425F1B">
        <w:rPr>
          <w:rFonts w:hint="cs"/>
          <w:rtl/>
          <w:lang w:bidi="fa-IR"/>
        </w:rPr>
        <w:t>عمر و بيعت آنها با وي:</w:t>
      </w:r>
      <w:bookmarkEnd w:id="43"/>
    </w:p>
    <w:p w:rsidR="00420579" w:rsidRPr="00363F2F"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 xml:space="preserve">اهل بيت نبوت عشق و علاقه و احترامی دو طرفه با حضرت عمر </w:t>
      </w:r>
      <w:r w:rsidR="00961701" w:rsidRPr="00961701">
        <w:rPr>
          <w:rFonts w:cs="CTraditional Arabic" w:hint="cs"/>
          <w:sz w:val="22"/>
          <w:rtl/>
          <w:lang w:bidi="fa-IR"/>
        </w:rPr>
        <w:t>س</w:t>
      </w:r>
      <w:r w:rsidR="00961701">
        <w:rPr>
          <w:rFonts w:hint="cs"/>
          <w:sz w:val="22"/>
          <w:rtl/>
          <w:lang w:bidi="fa-IR"/>
        </w:rPr>
        <w:t xml:space="preserve"> </w:t>
      </w:r>
      <w:r w:rsidR="00420579">
        <w:rPr>
          <w:rFonts w:hint="cs"/>
          <w:sz w:val="22"/>
          <w:rtl/>
          <w:lang w:bidi="fa-IR"/>
        </w:rPr>
        <w:t>داشتند و به کسانی که درباره</w:t>
      </w:r>
      <w:r w:rsidR="00961701">
        <w:rPr>
          <w:rFonts w:hint="eastAsia"/>
          <w:sz w:val="22"/>
          <w:rtl/>
          <w:lang w:bidi="fa-IR"/>
        </w:rPr>
        <w:t>‌</w:t>
      </w:r>
      <w:r w:rsidR="00961701">
        <w:rPr>
          <w:rFonts w:hint="cs"/>
          <w:sz w:val="22"/>
          <w:rtl/>
          <w:lang w:bidi="fa-IR"/>
        </w:rPr>
        <w:t>ی</w:t>
      </w:r>
      <w:r w:rsidR="00420579">
        <w:rPr>
          <w:rFonts w:hint="cs"/>
          <w:sz w:val="22"/>
          <w:rtl/>
          <w:lang w:bidi="fa-IR"/>
        </w:rPr>
        <w:t xml:space="preserve"> عمر</w:t>
      </w:r>
      <w:r w:rsidR="00961701">
        <w:rPr>
          <w:rFonts w:hint="cs"/>
          <w:sz w:val="22"/>
          <w:rtl/>
          <w:lang w:bidi="fa-IR"/>
        </w:rPr>
        <w:t>فاروق</w:t>
      </w:r>
      <w:r w:rsidR="00420579">
        <w:rPr>
          <w:rFonts w:hint="cs"/>
          <w:sz w:val="22"/>
          <w:rtl/>
          <w:lang w:bidi="fa-IR"/>
        </w:rPr>
        <w:t xml:space="preserve"> صحبت می</w:t>
      </w:r>
      <w:r w:rsidR="00961701">
        <w:rPr>
          <w:rFonts w:hint="eastAsia"/>
          <w:sz w:val="22"/>
          <w:rtl/>
          <w:lang w:bidi="fa-IR"/>
        </w:rPr>
        <w:t>‌</w:t>
      </w:r>
      <w:r w:rsidR="00420579">
        <w:rPr>
          <w:rFonts w:hint="cs"/>
          <w:sz w:val="22"/>
          <w:rtl/>
          <w:lang w:bidi="fa-IR"/>
        </w:rPr>
        <w:t>کردند یا عیب و ایرادی به ا</w:t>
      </w:r>
      <w:r w:rsidR="00961701">
        <w:rPr>
          <w:rFonts w:hint="cs"/>
          <w:sz w:val="22"/>
          <w:rtl/>
          <w:lang w:bidi="fa-IR"/>
        </w:rPr>
        <w:t>یشان</w:t>
      </w:r>
      <w:r w:rsidR="00420579">
        <w:rPr>
          <w:rFonts w:hint="cs"/>
          <w:sz w:val="22"/>
          <w:rtl/>
          <w:lang w:bidi="fa-IR"/>
        </w:rPr>
        <w:t xml:space="preserve"> وارد می</w:t>
      </w:r>
      <w:r w:rsidR="00961701">
        <w:rPr>
          <w:rFonts w:hint="eastAsia"/>
          <w:sz w:val="22"/>
          <w:rtl/>
          <w:lang w:bidi="fa-IR"/>
        </w:rPr>
        <w:t>‌</w:t>
      </w:r>
      <w:r w:rsidR="00420579">
        <w:rPr>
          <w:rFonts w:hint="cs"/>
          <w:sz w:val="22"/>
          <w:rtl/>
          <w:lang w:bidi="fa-IR"/>
        </w:rPr>
        <w:t>کردند یا به نحوی از او بدگویی می</w:t>
      </w:r>
      <w:r w:rsidR="00961701">
        <w:rPr>
          <w:rFonts w:hint="eastAsia"/>
          <w:sz w:val="22"/>
          <w:rtl/>
          <w:lang w:bidi="fa-IR"/>
        </w:rPr>
        <w:t>‌</w:t>
      </w:r>
      <w:r w:rsidR="00420579">
        <w:rPr>
          <w:rFonts w:hint="cs"/>
          <w:sz w:val="22"/>
          <w:rtl/>
          <w:lang w:bidi="fa-IR"/>
        </w:rPr>
        <w:t>کردند، گوش نمی</w:t>
      </w:r>
      <w:r w:rsidR="00961701">
        <w:rPr>
          <w:rFonts w:hint="eastAsia"/>
          <w:sz w:val="22"/>
          <w:rtl/>
          <w:lang w:bidi="fa-IR"/>
        </w:rPr>
        <w:t>‌</w:t>
      </w:r>
      <w:r w:rsidR="00420579">
        <w:rPr>
          <w:rFonts w:hint="cs"/>
          <w:sz w:val="22"/>
          <w:rtl/>
          <w:lang w:bidi="fa-IR"/>
        </w:rPr>
        <w:t>دادند، بلکه از كساني كه چنين می</w:t>
      </w:r>
      <w:r w:rsidR="00961701">
        <w:rPr>
          <w:rFonts w:hint="eastAsia"/>
          <w:sz w:val="22"/>
          <w:rtl/>
          <w:lang w:bidi="fa-IR"/>
        </w:rPr>
        <w:t>‌</w:t>
      </w:r>
      <w:r w:rsidR="00420579">
        <w:rPr>
          <w:rFonts w:hint="cs"/>
          <w:sz w:val="22"/>
          <w:rtl/>
          <w:lang w:bidi="fa-IR"/>
        </w:rPr>
        <w:t xml:space="preserve">كردند، دوری </w:t>
      </w:r>
      <w:r w:rsidR="00961701">
        <w:rPr>
          <w:rFonts w:hint="cs"/>
          <w:sz w:val="22"/>
          <w:rtl/>
          <w:lang w:bidi="fa-IR"/>
        </w:rPr>
        <w:t>جسته</w:t>
      </w:r>
      <w:r w:rsidR="00420579">
        <w:rPr>
          <w:rFonts w:hint="cs"/>
          <w:sz w:val="22"/>
          <w:rtl/>
          <w:lang w:bidi="fa-IR"/>
        </w:rPr>
        <w:t xml:space="preserve"> و او را سرزنش می</w:t>
      </w:r>
      <w:r w:rsidR="00961701">
        <w:rPr>
          <w:rFonts w:hint="eastAsia"/>
          <w:sz w:val="22"/>
          <w:rtl/>
          <w:lang w:bidi="fa-IR"/>
        </w:rPr>
        <w:t>‌</w:t>
      </w:r>
      <w:r w:rsidR="00420579">
        <w:rPr>
          <w:rFonts w:hint="cs"/>
          <w:sz w:val="22"/>
          <w:rtl/>
          <w:lang w:bidi="fa-IR"/>
        </w:rPr>
        <w:t xml:space="preserve">کردند. به امید خدا این موضوع به طور مفصل خواهد آمد. </w:t>
      </w:r>
    </w:p>
    <w:p w:rsidR="00420579" w:rsidRPr="00820127" w:rsidRDefault="00420579" w:rsidP="006D3981">
      <w:pPr>
        <w:ind w:firstLine="284"/>
        <w:jc w:val="lowKashida"/>
        <w:rPr>
          <w:sz w:val="22"/>
          <w:rtl/>
          <w:lang w:bidi="fa-IR"/>
        </w:rPr>
      </w:pPr>
      <w:r>
        <w:rPr>
          <w:rFonts w:hint="cs"/>
          <w:sz w:val="22"/>
          <w:rtl/>
          <w:lang w:bidi="fa-IR"/>
        </w:rPr>
        <w:t>بالاتر از آن در مقابل احترام و ارزش نهادن حضرت عمر به اهل بیت، آنان نیز در مقابل به او احترام و ارج می</w:t>
      </w:r>
      <w:r w:rsidR="00961701">
        <w:rPr>
          <w:rFonts w:hint="eastAsia"/>
          <w:sz w:val="22"/>
          <w:rtl/>
          <w:lang w:bidi="fa-IR"/>
        </w:rPr>
        <w:t>‌</w:t>
      </w:r>
      <w:r>
        <w:rPr>
          <w:rFonts w:hint="cs"/>
          <w:sz w:val="22"/>
          <w:rtl/>
          <w:lang w:bidi="fa-IR"/>
        </w:rPr>
        <w:t xml:space="preserve">نهادند تا جایی که </w:t>
      </w:r>
      <w:r w:rsidRPr="00820127">
        <w:rPr>
          <w:rFonts w:hint="cs"/>
          <w:sz w:val="22"/>
          <w:rtl/>
          <w:lang w:bidi="fa-IR"/>
        </w:rPr>
        <w:t>يكي از ثمره</w:t>
      </w:r>
      <w:r w:rsidR="00961701" w:rsidRPr="00820127">
        <w:rPr>
          <w:rFonts w:hint="eastAsia"/>
          <w:sz w:val="22"/>
          <w:rtl/>
          <w:lang w:bidi="fa-IR"/>
        </w:rPr>
        <w:t>‌</w:t>
      </w:r>
      <w:r w:rsidRPr="00820127">
        <w:rPr>
          <w:rFonts w:hint="cs"/>
          <w:sz w:val="22"/>
          <w:rtl/>
          <w:lang w:bidi="fa-IR"/>
        </w:rPr>
        <w:t>هاي نبوت را به او بخشيده اند و ا</w:t>
      </w:r>
      <w:r w:rsidR="00961701" w:rsidRPr="00820127">
        <w:rPr>
          <w:rFonts w:hint="cs"/>
          <w:sz w:val="22"/>
          <w:rtl/>
          <w:lang w:bidi="fa-IR"/>
        </w:rPr>
        <w:t>م کلثوم بنت فاطمه</w:t>
      </w:r>
      <w:r w:rsidRPr="00820127">
        <w:rPr>
          <w:rFonts w:hint="cs"/>
          <w:sz w:val="22"/>
          <w:rtl/>
          <w:lang w:bidi="fa-IR"/>
        </w:rPr>
        <w:t xml:space="preserve"> را به عقدش در آورده اند. از او اطاعت می</w:t>
      </w:r>
      <w:r w:rsidR="00820127">
        <w:rPr>
          <w:rFonts w:hint="eastAsia"/>
          <w:sz w:val="22"/>
          <w:rtl/>
          <w:lang w:bidi="fa-IR"/>
        </w:rPr>
        <w:t>‌</w:t>
      </w:r>
      <w:r w:rsidRPr="00820127">
        <w:rPr>
          <w:rFonts w:hint="cs"/>
          <w:sz w:val="22"/>
          <w:rtl/>
          <w:lang w:bidi="fa-IR"/>
        </w:rPr>
        <w:t>کردند و وفادار و گوش به فرمان و خیرخواهش بودند و به بهترين امر با او مشورت می</w:t>
      </w:r>
      <w:r w:rsidR="00820127">
        <w:rPr>
          <w:rFonts w:hint="eastAsia"/>
          <w:sz w:val="22"/>
          <w:rtl/>
          <w:lang w:bidi="fa-IR"/>
        </w:rPr>
        <w:t>‌</w:t>
      </w:r>
      <w:r w:rsidRPr="00820127">
        <w:rPr>
          <w:rFonts w:hint="cs"/>
          <w:sz w:val="22"/>
          <w:rtl/>
          <w:lang w:bidi="fa-IR"/>
        </w:rPr>
        <w:t>کردند و او آنها را به وزيري گرفته و آنها او را به وزيري می</w:t>
      </w:r>
      <w:r w:rsidR="00820127">
        <w:rPr>
          <w:rFonts w:hint="eastAsia"/>
          <w:sz w:val="22"/>
          <w:rtl/>
          <w:lang w:bidi="fa-IR"/>
        </w:rPr>
        <w:t>‌</w:t>
      </w:r>
      <w:r w:rsidRPr="00820127">
        <w:rPr>
          <w:rFonts w:hint="cs"/>
          <w:sz w:val="22"/>
          <w:rtl/>
          <w:lang w:bidi="fa-IR"/>
        </w:rPr>
        <w:t>گرفتند و آنها را جانشين خود كرده و آنان این را قبول می</w:t>
      </w:r>
      <w:r w:rsidR="00820127">
        <w:rPr>
          <w:rFonts w:hint="eastAsia"/>
          <w:sz w:val="22"/>
          <w:rtl/>
          <w:lang w:bidi="fa-IR"/>
        </w:rPr>
        <w:t>‌</w:t>
      </w:r>
      <w:r w:rsidRPr="00820127">
        <w:rPr>
          <w:rFonts w:hint="cs"/>
          <w:sz w:val="22"/>
          <w:rtl/>
          <w:lang w:bidi="fa-IR"/>
        </w:rPr>
        <w:t>کردند، و در زير پرچم وي می</w:t>
      </w:r>
      <w:r w:rsidR="00820127">
        <w:rPr>
          <w:rFonts w:hint="eastAsia"/>
          <w:sz w:val="22"/>
          <w:rtl/>
          <w:lang w:bidi="fa-IR"/>
        </w:rPr>
        <w:t>‌</w:t>
      </w:r>
      <w:r w:rsidRPr="00820127">
        <w:rPr>
          <w:rFonts w:hint="cs"/>
          <w:sz w:val="22"/>
          <w:rtl/>
          <w:lang w:bidi="fa-IR"/>
        </w:rPr>
        <w:t>جنگیدند و در خیرخواهی به او و خواسته</w:t>
      </w:r>
      <w:r w:rsidR="00820127">
        <w:rPr>
          <w:rFonts w:hint="eastAsia"/>
          <w:sz w:val="22"/>
          <w:rtl/>
          <w:lang w:bidi="fa-IR"/>
        </w:rPr>
        <w:t>‌</w:t>
      </w:r>
      <w:r w:rsidRPr="00820127">
        <w:rPr>
          <w:rFonts w:hint="cs"/>
          <w:sz w:val="22"/>
          <w:rtl/>
          <w:lang w:bidi="fa-IR"/>
        </w:rPr>
        <w:t>هایش مطابق قرآن و سنت كوتاهي نمی</w:t>
      </w:r>
      <w:r w:rsidR="00820127">
        <w:rPr>
          <w:rFonts w:hint="eastAsia"/>
          <w:sz w:val="22"/>
          <w:rtl/>
          <w:lang w:bidi="fa-IR"/>
        </w:rPr>
        <w:t>‌</w:t>
      </w:r>
      <w:r w:rsidRPr="00820127">
        <w:rPr>
          <w:rFonts w:hint="cs"/>
          <w:sz w:val="22"/>
          <w:rtl/>
          <w:lang w:bidi="fa-IR"/>
        </w:rPr>
        <w:t>کردند و تمام چيزهاي ارزشمند و گرانبهاي خود را فداي او می</w:t>
      </w:r>
      <w:r w:rsidR="00820127">
        <w:rPr>
          <w:rFonts w:hint="eastAsia"/>
          <w:sz w:val="22"/>
          <w:rtl/>
          <w:lang w:bidi="fa-IR"/>
        </w:rPr>
        <w:t>‌</w:t>
      </w:r>
      <w:r w:rsidRPr="00820127">
        <w:rPr>
          <w:rFonts w:hint="cs"/>
          <w:sz w:val="22"/>
          <w:rtl/>
          <w:lang w:bidi="fa-IR"/>
        </w:rPr>
        <w:t xml:space="preserve">کردند. </w:t>
      </w:r>
    </w:p>
    <w:p w:rsidR="00420579" w:rsidRPr="00363F2F" w:rsidRDefault="00420579" w:rsidP="006D3981">
      <w:pPr>
        <w:widowControl w:val="0"/>
        <w:ind w:firstLine="284"/>
        <w:jc w:val="lowKashida"/>
        <w:rPr>
          <w:sz w:val="32"/>
          <w:rtl/>
        </w:rPr>
      </w:pPr>
      <w:r w:rsidRPr="00820127">
        <w:rPr>
          <w:rFonts w:hint="cs"/>
          <w:sz w:val="22"/>
          <w:rtl/>
          <w:lang w:bidi="fa-IR"/>
        </w:rPr>
        <w:t>علي بن ابي</w:t>
      </w:r>
      <w:r w:rsidR="00820127">
        <w:rPr>
          <w:rFonts w:hint="eastAsia"/>
          <w:sz w:val="22"/>
          <w:rtl/>
          <w:lang w:bidi="fa-IR"/>
        </w:rPr>
        <w:t>‌</w:t>
      </w:r>
      <w:r w:rsidRPr="00820127">
        <w:rPr>
          <w:rFonts w:hint="cs"/>
          <w:sz w:val="22"/>
          <w:rtl/>
          <w:lang w:bidi="fa-IR"/>
        </w:rPr>
        <w:t>طالب در نامه</w:t>
      </w:r>
      <w:r w:rsidR="00820127">
        <w:rPr>
          <w:rFonts w:hint="eastAsia"/>
          <w:sz w:val="22"/>
          <w:rtl/>
          <w:lang w:bidi="fa-IR"/>
        </w:rPr>
        <w:t>‌</w:t>
      </w:r>
      <w:r w:rsidRPr="00820127">
        <w:rPr>
          <w:rFonts w:hint="cs"/>
          <w:sz w:val="22"/>
          <w:rtl/>
          <w:lang w:bidi="fa-IR"/>
        </w:rPr>
        <w:t>اي كه پس از قتل محمد بن ابی</w:t>
      </w:r>
      <w:r w:rsidR="00820127">
        <w:rPr>
          <w:rFonts w:hint="eastAsia"/>
          <w:sz w:val="22"/>
          <w:rtl/>
          <w:lang w:bidi="fa-IR"/>
        </w:rPr>
        <w:t>‌</w:t>
      </w:r>
      <w:r w:rsidRPr="00820127">
        <w:rPr>
          <w:rFonts w:hint="cs"/>
          <w:sz w:val="22"/>
          <w:rtl/>
          <w:lang w:bidi="fa-IR"/>
        </w:rPr>
        <w:t>بكر،</w:t>
      </w:r>
      <w:r w:rsidR="00820127">
        <w:rPr>
          <w:rFonts w:hint="cs"/>
          <w:sz w:val="22"/>
          <w:rtl/>
          <w:lang w:bidi="fa-IR"/>
        </w:rPr>
        <w:t xml:space="preserve"> </w:t>
      </w:r>
      <w:r w:rsidRPr="00820127">
        <w:rPr>
          <w:rFonts w:hint="cs"/>
          <w:sz w:val="22"/>
          <w:rtl/>
          <w:lang w:bidi="fa-IR"/>
        </w:rPr>
        <w:t>‌کارگزار خود در مصر،‌</w:t>
      </w:r>
      <w:r w:rsidR="00820127">
        <w:rPr>
          <w:rFonts w:hint="cs"/>
          <w:sz w:val="22"/>
          <w:rtl/>
          <w:lang w:bidi="fa-IR"/>
        </w:rPr>
        <w:t xml:space="preserve"> </w:t>
      </w:r>
      <w:r w:rsidRPr="00820127">
        <w:rPr>
          <w:rFonts w:hint="cs"/>
          <w:sz w:val="22"/>
          <w:rtl/>
          <w:lang w:bidi="fa-IR"/>
        </w:rPr>
        <w:t>به اصحابش نوشت،‌ به این مطلب اعتراف می</w:t>
      </w:r>
      <w:r w:rsidR="00820127">
        <w:rPr>
          <w:rFonts w:hint="eastAsia"/>
          <w:sz w:val="22"/>
          <w:rtl/>
          <w:lang w:bidi="fa-IR"/>
        </w:rPr>
        <w:t>‌</w:t>
      </w:r>
      <w:r w:rsidRPr="00820127">
        <w:rPr>
          <w:rFonts w:hint="cs"/>
          <w:sz w:val="22"/>
          <w:rtl/>
          <w:lang w:bidi="fa-IR"/>
        </w:rPr>
        <w:t xml:space="preserve">کند. پس از بيان حوادث اتفاق افتاده بعد از پيامبر </w:t>
      </w:r>
      <w:r w:rsidRPr="00820127">
        <w:rPr>
          <w:rFonts w:cs="CTraditional Arabic" w:hint="cs"/>
          <w:sz w:val="22"/>
          <w:rtl/>
          <w:lang w:bidi="fa-IR"/>
        </w:rPr>
        <w:t>ع</w:t>
      </w:r>
      <w:r w:rsidRPr="00820127">
        <w:rPr>
          <w:rFonts w:hint="cs"/>
          <w:sz w:val="22"/>
          <w:rtl/>
          <w:lang w:bidi="fa-IR"/>
        </w:rPr>
        <w:t>، مي</w:t>
      </w:r>
      <w:r w:rsidR="00820127">
        <w:rPr>
          <w:rFonts w:hint="eastAsia"/>
          <w:sz w:val="22"/>
          <w:rtl/>
          <w:lang w:bidi="fa-IR"/>
        </w:rPr>
        <w:t>‌</w:t>
      </w:r>
      <w:r w:rsidRPr="00820127">
        <w:rPr>
          <w:rFonts w:hint="cs"/>
          <w:sz w:val="22"/>
          <w:rtl/>
          <w:lang w:bidi="fa-IR"/>
        </w:rPr>
        <w:t>گويد: «ابوبكر متولي امور شد</w:t>
      </w:r>
      <w:r w:rsidR="00820127">
        <w:rPr>
          <w:rFonts w:hint="cs"/>
          <w:sz w:val="22"/>
          <w:rtl/>
          <w:lang w:bidi="fa-IR"/>
        </w:rPr>
        <w:t xml:space="preserve"> </w:t>
      </w:r>
      <w:r w:rsidRPr="00820127">
        <w:rPr>
          <w:rFonts w:hint="cs"/>
          <w:sz w:val="22"/>
          <w:rtl/>
          <w:lang w:bidi="fa-IR"/>
        </w:rPr>
        <w:t>... هنگامي كه درگذشت عمر جانشين او شد</w:t>
      </w:r>
      <w:r>
        <w:rPr>
          <w:rFonts w:hint="cs"/>
          <w:sz w:val="22"/>
          <w:rtl/>
          <w:lang w:bidi="fa-IR"/>
        </w:rPr>
        <w:t xml:space="preserve"> و ما مطيع و گوش به فرمان او و خیرخواه او بوديم»</w:t>
      </w:r>
      <w:r>
        <w:rPr>
          <w:rStyle w:val="a4"/>
          <w:sz w:val="22"/>
          <w:rtl/>
          <w:lang w:bidi="fa-IR"/>
        </w:rPr>
        <w:footnoteReference w:id="303"/>
      </w:r>
      <w:r>
        <w:rPr>
          <w:rFonts w:hint="cs"/>
          <w:sz w:val="22"/>
          <w:rtl/>
          <w:lang w:bidi="fa-IR"/>
        </w:rPr>
        <w:t>– سپس طبق عادت خود در مدح و ثناي وي مبالغه مي</w:t>
      </w:r>
      <w:r w:rsidR="00A15AF9">
        <w:rPr>
          <w:rFonts w:hint="eastAsia"/>
          <w:sz w:val="22"/>
          <w:rtl/>
          <w:lang w:bidi="fa-IR"/>
        </w:rPr>
        <w:t>‌</w:t>
      </w:r>
      <w:r>
        <w:rPr>
          <w:rFonts w:hint="cs"/>
          <w:sz w:val="22"/>
          <w:rtl/>
          <w:lang w:bidi="fa-IR"/>
        </w:rPr>
        <w:t>كند – و عمر متولي امور شد كه سيره</w:t>
      </w:r>
      <w:r w:rsidR="00A15AF9">
        <w:rPr>
          <w:rFonts w:hint="eastAsia"/>
          <w:sz w:val="22"/>
          <w:rtl/>
          <w:lang w:bidi="fa-IR"/>
        </w:rPr>
        <w:t>‌</w:t>
      </w:r>
      <w:r>
        <w:rPr>
          <w:rFonts w:hint="cs"/>
          <w:sz w:val="22"/>
          <w:rtl/>
          <w:lang w:bidi="fa-IR"/>
        </w:rPr>
        <w:t>اي رضايت پسند و شخصيتي مبارك داشت.</w:t>
      </w:r>
      <w:r>
        <w:rPr>
          <w:rStyle w:val="a4"/>
          <w:sz w:val="22"/>
          <w:rtl/>
          <w:lang w:bidi="fa-IR"/>
        </w:rPr>
        <w:footnoteReference w:id="304"/>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ما، در بيعت با او تأخير نكرديم و از شنيدن و اطاعت و نصيحت وي كوتاهي نكرديم،‌ چون سيره اش پاك و شخصيتش مبارك بود و در كارهايش موفق و در خواسته</w:t>
      </w:r>
      <w:r w:rsidR="00BD4ED5">
        <w:rPr>
          <w:rFonts w:hint="eastAsia"/>
          <w:sz w:val="22"/>
          <w:rtl/>
          <w:lang w:bidi="fa-IR"/>
        </w:rPr>
        <w:t>‌</w:t>
      </w:r>
      <w:r>
        <w:rPr>
          <w:rFonts w:hint="cs"/>
          <w:sz w:val="22"/>
          <w:rtl/>
          <w:lang w:bidi="fa-IR"/>
        </w:rPr>
        <w:t>هايش پيروز بود.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طوسي، شيخ الطايف</w:t>
      </w:r>
      <w:r w:rsidR="00BD4ED5">
        <w:rPr>
          <w:rFonts w:hint="cs"/>
          <w:sz w:val="22"/>
          <w:rtl/>
          <w:lang w:bidi="fa-IR"/>
        </w:rPr>
        <w:t>ه‌ی</w:t>
      </w:r>
      <w:r w:rsidR="00420579">
        <w:rPr>
          <w:rFonts w:hint="cs"/>
          <w:sz w:val="22"/>
          <w:rtl/>
          <w:lang w:bidi="fa-IR"/>
        </w:rPr>
        <w:t xml:space="preserve"> شیعه در امالی خود آورده كه علي بن ابي طالب گفت: «همچنان كه شما بيعت كردید،</w:t>
      </w:r>
      <w:r w:rsidR="00BD4ED5">
        <w:rPr>
          <w:rFonts w:hint="cs"/>
          <w:sz w:val="22"/>
          <w:rtl/>
          <w:lang w:bidi="fa-IR"/>
        </w:rPr>
        <w:t xml:space="preserve"> </w:t>
      </w:r>
      <w:r w:rsidR="00420579">
        <w:rPr>
          <w:rFonts w:hint="cs"/>
          <w:sz w:val="22"/>
          <w:rtl/>
          <w:lang w:bidi="fa-IR"/>
        </w:rPr>
        <w:t>‌من نيز، با عمر بيعت كردم بر سر اين بيعت پايدار و فادار ماندم</w:t>
      </w:r>
      <w:r w:rsidR="00420579" w:rsidRPr="00F9276F">
        <w:rPr>
          <w:rFonts w:hint="cs"/>
          <w:sz w:val="22"/>
          <w:rtl/>
          <w:lang w:bidi="fa-IR"/>
        </w:rPr>
        <w:t xml:space="preserve"> </w:t>
      </w:r>
      <w:r w:rsidR="00BD4ED5">
        <w:rPr>
          <w:rFonts w:hint="cs"/>
          <w:sz w:val="22"/>
          <w:rtl/>
          <w:lang w:bidi="fa-IR"/>
        </w:rPr>
        <w:t xml:space="preserve">و زماني كه كشته شد مرا ششمینِ </w:t>
      </w:r>
      <w:r w:rsidR="00420579">
        <w:rPr>
          <w:rFonts w:hint="cs"/>
          <w:sz w:val="22"/>
          <w:rtl/>
          <w:lang w:bidi="fa-IR"/>
        </w:rPr>
        <w:t>شش نفر قرار داد و مرا در جایی قرار داد که خدا مرا در آنجا قرار داده بود».</w:t>
      </w:r>
      <w:r w:rsidR="00420579">
        <w:rPr>
          <w:rStyle w:val="a4"/>
          <w:sz w:val="22"/>
          <w:rtl/>
          <w:lang w:bidi="fa-IR"/>
        </w:rPr>
        <w:footnoteReference w:id="305"/>
      </w:r>
    </w:p>
    <w:p w:rsidR="00420579" w:rsidRDefault="00420579" w:rsidP="006D3981">
      <w:pPr>
        <w:ind w:firstLine="284"/>
        <w:jc w:val="lowKashida"/>
        <w:rPr>
          <w:sz w:val="22"/>
          <w:rtl/>
          <w:lang w:bidi="fa-IR"/>
        </w:rPr>
      </w:pPr>
      <w:r>
        <w:rPr>
          <w:rFonts w:hint="cs"/>
          <w:sz w:val="22"/>
          <w:rtl/>
          <w:lang w:bidi="fa-IR"/>
        </w:rPr>
        <w:t xml:space="preserve"> پس حضرت علي با حضرت عمر بيعت كرد و از او اطاعت </w:t>
      </w:r>
      <w:r w:rsidRPr="00B33539">
        <w:rPr>
          <w:rFonts w:hint="cs"/>
          <w:sz w:val="22"/>
          <w:u w:color="FF0000"/>
          <w:rtl/>
          <w:lang w:bidi="fa-IR"/>
        </w:rPr>
        <w:t>كرد و هر آنچه او امر مي</w:t>
      </w:r>
      <w:r w:rsidR="00BD4ED5">
        <w:rPr>
          <w:rFonts w:hint="eastAsia"/>
          <w:sz w:val="22"/>
          <w:u w:color="FF0000"/>
          <w:rtl/>
          <w:lang w:bidi="fa-IR"/>
        </w:rPr>
        <w:t>‌</w:t>
      </w:r>
      <w:r w:rsidRPr="00B33539">
        <w:rPr>
          <w:rFonts w:hint="cs"/>
          <w:sz w:val="22"/>
          <w:u w:color="FF0000"/>
          <w:rtl/>
          <w:lang w:bidi="fa-IR"/>
        </w:rPr>
        <w:t>كرد،‌</w:t>
      </w:r>
      <w:r w:rsidR="00BD4ED5">
        <w:rPr>
          <w:rFonts w:hint="cs"/>
          <w:sz w:val="22"/>
          <w:u w:color="FF0000"/>
          <w:rtl/>
          <w:lang w:bidi="fa-IR"/>
        </w:rPr>
        <w:t xml:space="preserve"> </w:t>
      </w:r>
      <w:r w:rsidRPr="00B33539">
        <w:rPr>
          <w:rFonts w:hint="cs"/>
          <w:sz w:val="22"/>
          <w:u w:color="FF0000"/>
          <w:rtl/>
          <w:lang w:bidi="fa-IR"/>
        </w:rPr>
        <w:t>اطاعت مي</w:t>
      </w:r>
      <w:r w:rsidR="00BD4ED5">
        <w:rPr>
          <w:rFonts w:hint="eastAsia"/>
          <w:sz w:val="22"/>
          <w:u w:color="FF0000"/>
          <w:rtl/>
          <w:lang w:bidi="fa-IR"/>
        </w:rPr>
        <w:t>‌</w:t>
      </w:r>
      <w:r w:rsidRPr="00B33539">
        <w:rPr>
          <w:rFonts w:hint="cs"/>
          <w:sz w:val="22"/>
          <w:u w:color="FF0000"/>
          <w:rtl/>
          <w:lang w:bidi="fa-IR"/>
        </w:rPr>
        <w:t>كرد</w:t>
      </w:r>
      <w:r>
        <w:rPr>
          <w:rFonts w:hint="cs"/>
          <w:sz w:val="22"/>
          <w:u w:color="FF0000"/>
          <w:rtl/>
          <w:lang w:bidi="fa-IR"/>
        </w:rPr>
        <w:t xml:space="preserve"> و خیرخواه او بود و جزو کمیته</w:t>
      </w:r>
      <w:r w:rsidR="00BD4ED5">
        <w:rPr>
          <w:rFonts w:hint="eastAsia"/>
          <w:sz w:val="22"/>
          <w:u w:color="FF0000"/>
          <w:rtl/>
          <w:lang w:bidi="fa-IR"/>
        </w:rPr>
        <w:t>‌</w:t>
      </w:r>
      <w:r>
        <w:rPr>
          <w:rFonts w:hint="cs"/>
          <w:sz w:val="22"/>
          <w:u w:color="FF0000"/>
          <w:rtl/>
          <w:lang w:bidi="fa-IR"/>
        </w:rPr>
        <w:t>ای شد که حضرت عمر برای انتخاب خلیفه از میان آن تعیین کرده بود.</w:t>
      </w:r>
      <w:r>
        <w:rPr>
          <w:rFonts w:hint="cs"/>
          <w:sz w:val="22"/>
          <w:rtl/>
          <w:lang w:bidi="fa-IR"/>
        </w:rPr>
        <w:t xml:space="preserve"> حضرت علی وزير و مشاور و قاضي حضرت عمر بود و همان طور كه بيان كرديم در موارد متعددی حضرت عمر با او مشورت می</w:t>
      </w:r>
      <w:r w:rsidR="00BD4ED5">
        <w:rPr>
          <w:rFonts w:hint="eastAsia"/>
          <w:sz w:val="22"/>
          <w:rtl/>
          <w:lang w:bidi="fa-IR"/>
        </w:rPr>
        <w:t>‌</w:t>
      </w:r>
      <w:r>
        <w:rPr>
          <w:rFonts w:hint="cs"/>
          <w:sz w:val="22"/>
          <w:rtl/>
          <w:lang w:bidi="fa-IR"/>
        </w:rPr>
        <w:t>كرد و از ميان نظر مشاورانش به نظر حضرت علي عمل می كرد به طوري كه يعقوبي، مؤرخ شیعی مي</w:t>
      </w:r>
      <w:r w:rsidR="00BD4ED5">
        <w:rPr>
          <w:rFonts w:hint="eastAsia"/>
          <w:sz w:val="22"/>
          <w:rtl/>
          <w:lang w:bidi="fa-IR"/>
        </w:rPr>
        <w:t>‌</w:t>
      </w:r>
      <w:r>
        <w:rPr>
          <w:rFonts w:hint="cs"/>
          <w:sz w:val="22"/>
          <w:rtl/>
          <w:lang w:bidi="fa-IR"/>
        </w:rPr>
        <w:t>گويد:</w:t>
      </w:r>
    </w:p>
    <w:p w:rsidR="00420579" w:rsidRPr="00363F2F"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«عمر درباره</w:t>
      </w:r>
      <w:r w:rsidR="00BD4ED5">
        <w:rPr>
          <w:rFonts w:hint="eastAsia"/>
          <w:sz w:val="22"/>
          <w:rtl/>
          <w:lang w:bidi="fa-IR"/>
        </w:rPr>
        <w:t>‌</w:t>
      </w:r>
      <w:r w:rsidR="00420579">
        <w:rPr>
          <w:rFonts w:hint="cs"/>
          <w:sz w:val="22"/>
          <w:rtl/>
          <w:lang w:bidi="fa-IR"/>
        </w:rPr>
        <w:t>ی زمين</w:t>
      </w:r>
      <w:r w:rsidR="00BD4ED5">
        <w:rPr>
          <w:rFonts w:hint="eastAsia"/>
          <w:sz w:val="22"/>
          <w:rtl/>
          <w:lang w:bidi="fa-IR"/>
        </w:rPr>
        <w:t>‌</w:t>
      </w:r>
      <w:r w:rsidR="00420579">
        <w:rPr>
          <w:rFonts w:hint="cs"/>
          <w:sz w:val="22"/>
          <w:rtl/>
          <w:lang w:bidi="fa-IR"/>
        </w:rPr>
        <w:t xml:space="preserve">هاي كوفه با بعضي از اصحاب رسول الله </w:t>
      </w:r>
      <w:r w:rsidR="00420579" w:rsidRPr="00CC6A86">
        <w:rPr>
          <w:rFonts w:cs="CTraditional Arabic" w:hint="cs"/>
          <w:sz w:val="22"/>
          <w:rtl/>
          <w:lang w:bidi="fa-IR"/>
        </w:rPr>
        <w:t>ع</w:t>
      </w:r>
      <w:r w:rsidR="00420579">
        <w:rPr>
          <w:rFonts w:hint="cs"/>
          <w:sz w:val="22"/>
          <w:rtl/>
          <w:lang w:bidi="fa-IR"/>
        </w:rPr>
        <w:t xml:space="preserve"> مشورت كرد،‌ بعضي از آنها گفتند: آن را ميان ما تقسيم كن. عمر با علي مشورت كرد، علی گفت: اگر امروز آن را ميان ما تقسيم كني براي كسي كه بعد‌ از ما مي</w:t>
      </w:r>
      <w:r w:rsidR="00BD4ED5">
        <w:rPr>
          <w:rFonts w:hint="eastAsia"/>
          <w:sz w:val="22"/>
          <w:rtl/>
          <w:lang w:bidi="fa-IR"/>
        </w:rPr>
        <w:t>‌</w:t>
      </w:r>
      <w:r w:rsidR="00420579">
        <w:rPr>
          <w:rFonts w:hint="cs"/>
          <w:sz w:val="22"/>
          <w:rtl/>
          <w:lang w:bidi="fa-IR"/>
        </w:rPr>
        <w:t>آيد، چيزي باقي نمي</w:t>
      </w:r>
      <w:r w:rsidR="00BD4ED5">
        <w:rPr>
          <w:rFonts w:hint="eastAsia"/>
          <w:sz w:val="22"/>
          <w:rtl/>
          <w:lang w:bidi="fa-IR"/>
        </w:rPr>
        <w:t>‌</w:t>
      </w:r>
      <w:r w:rsidR="00420579">
        <w:rPr>
          <w:rFonts w:hint="cs"/>
          <w:sz w:val="22"/>
          <w:rtl/>
          <w:lang w:bidi="fa-IR"/>
        </w:rPr>
        <w:t>ماند،‌ اما به نظر من آنها را در دست صاحبان اراضي باقي بگذار تا در آن کار کنند که هم براي ما باشد و هم براي افراد بعد از ما. عمر گفت: خداوند تو را توفیق داد، این رأی درست است».</w:t>
      </w:r>
      <w:r w:rsidR="00420579">
        <w:rPr>
          <w:rStyle w:val="a4"/>
          <w:sz w:val="22"/>
          <w:rtl/>
          <w:lang w:bidi="fa-IR"/>
        </w:rPr>
        <w:footnoteReference w:id="306"/>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همچنين روايت</w:t>
      </w:r>
      <w:r w:rsidR="00BD4ED5">
        <w:rPr>
          <w:rFonts w:hint="eastAsia"/>
          <w:sz w:val="22"/>
          <w:rtl/>
          <w:lang w:bidi="fa-IR"/>
        </w:rPr>
        <w:t>‌</w:t>
      </w:r>
      <w:r w:rsidR="00420579">
        <w:rPr>
          <w:rFonts w:hint="cs"/>
          <w:sz w:val="22"/>
          <w:rtl/>
          <w:lang w:bidi="fa-IR"/>
        </w:rPr>
        <w:t>هاي زيادی در مسائل قضائي وجود دارد که حضرت علي در يك طرف و ساير اصحاب در طرف ديگر بودند، اما عمر فاروق قضاوت و نظر حضرت علي را ترجيح مي داد. شيخ مفيد باب مستقلي را تحت عنوان «قضاوت</w:t>
      </w:r>
      <w:r w:rsidR="00BD4ED5">
        <w:rPr>
          <w:rFonts w:hint="eastAsia"/>
          <w:sz w:val="22"/>
          <w:rtl/>
          <w:lang w:bidi="fa-IR"/>
        </w:rPr>
        <w:t>‌</w:t>
      </w:r>
      <w:r w:rsidR="00420579">
        <w:rPr>
          <w:rFonts w:hint="cs"/>
          <w:sz w:val="22"/>
          <w:rtl/>
          <w:lang w:bidi="fa-IR"/>
        </w:rPr>
        <w:t>هايي كه علي در زمان امارت عمر انجام داد» آورده و زیر آن قضاوت</w:t>
      </w:r>
      <w:r w:rsidR="00BD4ED5">
        <w:rPr>
          <w:rFonts w:hint="eastAsia"/>
          <w:sz w:val="22"/>
          <w:rtl/>
          <w:lang w:bidi="fa-IR"/>
        </w:rPr>
        <w:t>‌</w:t>
      </w:r>
      <w:r w:rsidR="00420579">
        <w:rPr>
          <w:rFonts w:hint="cs"/>
          <w:sz w:val="22"/>
          <w:rtl/>
          <w:lang w:bidi="fa-IR"/>
        </w:rPr>
        <w:t>هاي زيادي را آورده که حضرت عمر به قضاوت حضرت علي</w:t>
      </w:r>
      <w:r w:rsidR="00BD4ED5">
        <w:rPr>
          <w:rFonts w:cs="CTraditional Arabic" w:hint="cs"/>
          <w:sz w:val="22"/>
          <w:rtl/>
          <w:lang w:bidi="fa-IR"/>
        </w:rPr>
        <w:t>ب</w:t>
      </w:r>
      <w:r w:rsidR="00BD4ED5">
        <w:rPr>
          <w:rFonts w:hint="cs"/>
          <w:sz w:val="22"/>
          <w:rtl/>
          <w:lang w:bidi="fa-IR"/>
        </w:rPr>
        <w:t xml:space="preserve"> </w:t>
      </w:r>
      <w:r w:rsidR="00420579">
        <w:rPr>
          <w:rFonts w:hint="cs"/>
          <w:sz w:val="22"/>
          <w:rtl/>
          <w:lang w:bidi="fa-IR"/>
        </w:rPr>
        <w:t>عمل كرده است، از جمله:</w:t>
      </w:r>
    </w:p>
    <w:p w:rsidR="00420579" w:rsidRPr="00363F2F"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زن حامله</w:t>
      </w:r>
      <w:r w:rsidR="00BD4ED5">
        <w:rPr>
          <w:rFonts w:hint="eastAsia"/>
          <w:sz w:val="22"/>
          <w:rtl/>
          <w:lang w:bidi="fa-IR"/>
        </w:rPr>
        <w:t>‌</w:t>
      </w:r>
      <w:r w:rsidR="00420579">
        <w:rPr>
          <w:rFonts w:hint="cs"/>
          <w:sz w:val="22"/>
          <w:rtl/>
          <w:lang w:bidi="fa-IR"/>
        </w:rPr>
        <w:t xml:space="preserve">اي را كه زنا كرده بود، نزد عمر آوردند و عمر حكم به سنگسار وي كرد. علي </w:t>
      </w:r>
      <w:r w:rsidR="00420579" w:rsidRPr="00CC6A86">
        <w:rPr>
          <w:rFonts w:cs="CTraditional Arabic" w:hint="cs"/>
          <w:sz w:val="22"/>
          <w:rtl/>
          <w:lang w:bidi="fa-IR"/>
        </w:rPr>
        <w:t>؛</w:t>
      </w:r>
      <w:r w:rsidR="00420579">
        <w:rPr>
          <w:rFonts w:hint="cs"/>
          <w:sz w:val="22"/>
          <w:rtl/>
          <w:lang w:bidi="fa-IR"/>
        </w:rPr>
        <w:t xml:space="preserve"> به وي گفت: راهي براي جنيني كه در شكمش است، پيدا كن؛ چون خداوند متعال مي</w:t>
      </w:r>
      <w:r w:rsidR="00BD4ED5">
        <w:rPr>
          <w:rFonts w:hint="eastAsia"/>
          <w:sz w:val="22"/>
          <w:rtl/>
          <w:lang w:bidi="fa-IR"/>
        </w:rPr>
        <w:t>‌</w:t>
      </w:r>
      <w:r w:rsidR="00420579">
        <w:rPr>
          <w:rFonts w:hint="cs"/>
          <w:sz w:val="22"/>
          <w:rtl/>
          <w:lang w:bidi="fa-IR"/>
        </w:rPr>
        <w:t>فرمايد</w:t>
      </w:r>
      <w:r w:rsidR="00420579" w:rsidRPr="00472FA4">
        <w:rPr>
          <w:rFonts w:ascii="Traditional Arabic" w:hAnsi="Traditional Arabic" w:cs="Traditional Arabic"/>
          <w:b/>
          <w:bCs/>
          <w:sz w:val="28"/>
          <w:rtl/>
          <w:lang w:bidi="fa-IR"/>
        </w:rPr>
        <w:t xml:space="preserve">: </w:t>
      </w:r>
      <w:r w:rsidR="00420579" w:rsidRPr="00BD4ED5">
        <w:rPr>
          <w:rFonts w:ascii="QCF_BSML" w:hAnsi="QCF_BSML" w:cs="QCF_BSML"/>
          <w:b/>
          <w:bCs/>
          <w:color w:val="000000"/>
          <w:sz w:val="27"/>
          <w:szCs w:val="27"/>
          <w:rtl/>
        </w:rPr>
        <w:t>ﭽ</w:t>
      </w:r>
      <w:r w:rsidR="00420579" w:rsidRPr="00BD4ED5">
        <w:rPr>
          <w:rFonts w:ascii="QCF_BSML" w:hAnsi="QCF_BSML" w:cs="QCF_BSML"/>
          <w:b/>
          <w:bCs/>
          <w:color w:val="000000"/>
          <w:sz w:val="2"/>
          <w:szCs w:val="2"/>
          <w:rtl/>
        </w:rPr>
        <w:t xml:space="preserve"> </w:t>
      </w:r>
      <w:r w:rsidR="00420579" w:rsidRPr="00BD4ED5">
        <w:rPr>
          <w:rFonts w:ascii="QCF_P150" w:hAnsi="QCF_P150" w:cs="QCF_P150"/>
          <w:b/>
          <w:bCs/>
          <w:color w:val="000000"/>
          <w:sz w:val="27"/>
          <w:szCs w:val="27"/>
          <w:rtl/>
        </w:rPr>
        <w:t>ﯸ</w:t>
      </w:r>
      <w:r w:rsidR="00420579" w:rsidRPr="00BD4ED5">
        <w:rPr>
          <w:rFonts w:ascii="QCF_P150" w:hAnsi="QCF_P150" w:cs="QCF_P150"/>
          <w:b/>
          <w:bCs/>
          <w:color w:val="000000"/>
          <w:sz w:val="2"/>
          <w:szCs w:val="2"/>
          <w:rtl/>
        </w:rPr>
        <w:t xml:space="preserve"> </w:t>
      </w:r>
      <w:r w:rsidR="00420579" w:rsidRPr="00BD4ED5">
        <w:rPr>
          <w:rFonts w:ascii="QCF_P150" w:hAnsi="QCF_P150" w:cs="QCF_P150"/>
          <w:b/>
          <w:bCs/>
          <w:color w:val="000000"/>
          <w:sz w:val="27"/>
          <w:szCs w:val="27"/>
          <w:rtl/>
        </w:rPr>
        <w:t>ﯹ</w:t>
      </w:r>
      <w:r w:rsidR="00420579" w:rsidRPr="00BD4ED5">
        <w:rPr>
          <w:rFonts w:ascii="QCF_P150" w:hAnsi="QCF_P150" w:cs="QCF_P150"/>
          <w:b/>
          <w:bCs/>
          <w:color w:val="000000"/>
          <w:sz w:val="2"/>
          <w:szCs w:val="2"/>
          <w:rtl/>
        </w:rPr>
        <w:t xml:space="preserve"> </w:t>
      </w:r>
      <w:r w:rsidR="00420579" w:rsidRPr="00BD4ED5">
        <w:rPr>
          <w:rFonts w:ascii="QCF_P150" w:hAnsi="QCF_P150" w:cs="QCF_P150"/>
          <w:b/>
          <w:bCs/>
          <w:color w:val="000000"/>
          <w:sz w:val="27"/>
          <w:szCs w:val="27"/>
          <w:rtl/>
        </w:rPr>
        <w:t>ﯺ</w:t>
      </w:r>
      <w:r w:rsidR="00420579" w:rsidRPr="00BD4ED5">
        <w:rPr>
          <w:rFonts w:ascii="QCF_P150" w:hAnsi="QCF_P150" w:cs="QCF_P150"/>
          <w:b/>
          <w:bCs/>
          <w:color w:val="000000"/>
          <w:sz w:val="2"/>
          <w:szCs w:val="2"/>
          <w:rtl/>
        </w:rPr>
        <w:t xml:space="preserve"> </w:t>
      </w:r>
      <w:r w:rsidR="00420579" w:rsidRPr="00BD4ED5">
        <w:rPr>
          <w:rFonts w:ascii="QCF_P150" w:hAnsi="QCF_P150" w:cs="QCF_P150"/>
          <w:b/>
          <w:bCs/>
          <w:color w:val="000000"/>
          <w:sz w:val="27"/>
          <w:szCs w:val="27"/>
          <w:rtl/>
        </w:rPr>
        <w:t>ﯻ</w:t>
      </w:r>
      <w:r w:rsidR="00420579" w:rsidRPr="00BD4ED5">
        <w:rPr>
          <w:rFonts w:ascii="QCF_P150" w:hAnsi="QCF_P150" w:cs="QCF_P150"/>
          <w:b/>
          <w:bCs/>
          <w:color w:val="000000"/>
          <w:sz w:val="2"/>
          <w:szCs w:val="2"/>
          <w:rtl/>
        </w:rPr>
        <w:t xml:space="preserve"> </w:t>
      </w:r>
      <w:r w:rsidR="00420579" w:rsidRPr="00BD4ED5">
        <w:rPr>
          <w:rFonts w:ascii="QCF_P150" w:hAnsi="QCF_P150" w:cs="QCF_P150"/>
          <w:b/>
          <w:bCs/>
          <w:color w:val="000000"/>
          <w:sz w:val="27"/>
          <w:szCs w:val="27"/>
          <w:rtl/>
        </w:rPr>
        <w:t>ﯼ</w:t>
      </w:r>
      <w:r w:rsidR="00420579" w:rsidRPr="00BD4ED5">
        <w:rPr>
          <w:rFonts w:ascii="Arial" w:hAnsi="Arial" w:cs="Arial"/>
          <w:b/>
          <w:bCs/>
          <w:color w:val="000000"/>
          <w:sz w:val="2"/>
          <w:szCs w:val="2"/>
          <w:rtl/>
        </w:rPr>
        <w:t xml:space="preserve"> </w:t>
      </w:r>
      <w:r w:rsidR="00420579" w:rsidRPr="00BD4ED5">
        <w:rPr>
          <w:rFonts w:ascii="QCF_BSML" w:hAnsi="QCF_BSML" w:cs="QCF_BSML"/>
          <w:b/>
          <w:bCs/>
          <w:color w:val="000000"/>
          <w:sz w:val="27"/>
          <w:szCs w:val="27"/>
          <w:rtl/>
        </w:rPr>
        <w:t>ﭼ</w:t>
      </w:r>
      <w:r>
        <w:rPr>
          <w:rFonts w:ascii="QCF_BSML" w:hAnsi="QCF_BSML" w:cs="QCF_BSML"/>
          <w:color w:val="000000"/>
          <w:sz w:val="27"/>
          <w:szCs w:val="27"/>
          <w:rtl/>
        </w:rPr>
        <w:t xml:space="preserve"> </w:t>
      </w:r>
      <w:r w:rsidR="00420579">
        <w:rPr>
          <w:rFonts w:ascii="2  Badr" w:hAnsi="QCF_BSML"/>
          <w:color w:val="000000"/>
          <w:sz w:val="27"/>
          <w:szCs w:val="27"/>
          <w:rtl/>
        </w:rPr>
        <w:t>الأنعام: ١٦٤</w:t>
      </w:r>
      <w:r w:rsidR="00420579">
        <w:rPr>
          <w:rFonts w:hint="cs"/>
          <w:sz w:val="22"/>
          <w:rtl/>
          <w:lang w:bidi="fa-IR"/>
        </w:rPr>
        <w:t xml:space="preserve"> عمر گفت: زنده نمانم اگر معضل و مشکلی پیش آید و ابوالحسن نباشد. سپس گفت: ‌با این زن چكار كنيم؟ علي گفت: از سنگسار این زن دست نگه دار تا بچه متولد شود. اگر بچه متولد شد و كسي پيدا کردی كه كفالت بچه را به عهده بگيرد، حد را بر مادرش اجرا کن. پس عمر به اين قضاوت علي، حكم كرد.</w:t>
      </w:r>
      <w:r w:rsidR="00420579">
        <w:rPr>
          <w:rStyle w:val="a4"/>
          <w:sz w:val="22"/>
          <w:rtl/>
          <w:lang w:bidi="fa-IR"/>
        </w:rPr>
        <w:footnoteReference w:id="307"/>
      </w:r>
      <w:r w:rsidR="00BD4ED5">
        <w:rPr>
          <w:rStyle w:val="a4"/>
          <w:sz w:val="22"/>
          <w:rtl/>
          <w:lang w:bidi="fa-IR"/>
        </w:rPr>
        <w:footnoteReference w:id="308"/>
      </w:r>
      <w:r w:rsidR="00420579">
        <w:rPr>
          <w:rFonts w:hint="cs"/>
          <w:sz w:val="22"/>
          <w:rtl/>
          <w:lang w:bidi="fa-IR"/>
        </w:rPr>
        <w:t xml:space="preserve"> </w:t>
      </w:r>
    </w:p>
    <w:p w:rsidR="00420579" w:rsidRPr="00363F2F" w:rsidRDefault="00420579" w:rsidP="006D3981">
      <w:pPr>
        <w:widowControl w:val="0"/>
        <w:ind w:firstLine="284"/>
        <w:jc w:val="lowKashida"/>
        <w:rPr>
          <w:sz w:val="32"/>
          <w:rtl/>
        </w:rPr>
      </w:pPr>
      <w:r>
        <w:rPr>
          <w:rFonts w:hint="cs"/>
          <w:sz w:val="22"/>
          <w:rtl/>
          <w:lang w:bidi="fa-IR"/>
        </w:rPr>
        <w:t>همچنین مفید می</w:t>
      </w:r>
      <w:r w:rsidR="00BD4ED5">
        <w:rPr>
          <w:rFonts w:hint="eastAsia"/>
          <w:sz w:val="22"/>
          <w:rtl/>
          <w:lang w:bidi="fa-IR"/>
        </w:rPr>
        <w:t>‌</w:t>
      </w:r>
      <w:r>
        <w:rPr>
          <w:rFonts w:hint="cs"/>
          <w:sz w:val="22"/>
          <w:rtl/>
          <w:lang w:bidi="fa-IR"/>
        </w:rPr>
        <w:t>گوید:</w:t>
      </w:r>
      <w:r w:rsidR="00472FA4">
        <w:rPr>
          <w:rFonts w:hint="cs"/>
          <w:sz w:val="22"/>
          <w:rtl/>
          <w:lang w:bidi="fa-IR"/>
        </w:rPr>
        <w:t xml:space="preserve"> </w:t>
      </w:r>
      <w:r>
        <w:rPr>
          <w:rFonts w:hint="cs"/>
          <w:sz w:val="22"/>
          <w:rtl/>
          <w:lang w:bidi="fa-IR"/>
        </w:rPr>
        <w:t>عمر زني را كه مردان کنار او صحبت مي</w:t>
      </w:r>
      <w:r w:rsidR="00BD4ED5">
        <w:rPr>
          <w:rFonts w:hint="eastAsia"/>
          <w:sz w:val="22"/>
          <w:rtl/>
          <w:lang w:bidi="fa-IR"/>
        </w:rPr>
        <w:t>‌</w:t>
      </w:r>
      <w:r>
        <w:rPr>
          <w:rFonts w:hint="cs"/>
          <w:sz w:val="22"/>
          <w:rtl/>
          <w:lang w:bidi="fa-IR"/>
        </w:rPr>
        <w:t>كردند، ‌فرا خواند. هنگامي كه فرستاده</w:t>
      </w:r>
      <w:r w:rsidR="00BD4ED5">
        <w:rPr>
          <w:rFonts w:hint="eastAsia"/>
          <w:sz w:val="22"/>
          <w:rtl/>
          <w:lang w:bidi="fa-IR"/>
        </w:rPr>
        <w:t>‌</w:t>
      </w:r>
      <w:r>
        <w:rPr>
          <w:rFonts w:hint="cs"/>
          <w:sz w:val="22"/>
          <w:rtl/>
          <w:lang w:bidi="fa-IR"/>
        </w:rPr>
        <w:t xml:space="preserve">ی عمر نزد آن زن رفت، او ترسيد و همراه آن مردان بيرون رفت و سُر خورد و بر زمين افتاد و بچه اش سقط شد و مرد. سپس این خبر را به عمر دادند. عمر اصحاب رسول الله </w:t>
      </w:r>
      <w:r w:rsidRPr="00CC6A86">
        <w:rPr>
          <w:rFonts w:cs="CTraditional Arabic" w:hint="cs"/>
          <w:sz w:val="22"/>
          <w:rtl/>
          <w:lang w:bidi="fa-IR"/>
        </w:rPr>
        <w:t>ع</w:t>
      </w:r>
      <w:r>
        <w:rPr>
          <w:rFonts w:hint="cs"/>
          <w:sz w:val="22"/>
          <w:rtl/>
          <w:lang w:bidi="fa-IR"/>
        </w:rPr>
        <w:t xml:space="preserve"> را جمع كرد و حكم اين مسأله را از آنها جويا شد. همگي گفتند: ما جز خير در تو نمي</w:t>
      </w:r>
      <w:r w:rsidR="00BD4ED5">
        <w:rPr>
          <w:rFonts w:hint="eastAsia"/>
          <w:sz w:val="22"/>
          <w:rtl/>
          <w:lang w:bidi="fa-IR"/>
        </w:rPr>
        <w:t>‌</w:t>
      </w:r>
      <w:r>
        <w:rPr>
          <w:rFonts w:hint="cs"/>
          <w:sz w:val="22"/>
          <w:rtl/>
          <w:lang w:bidi="fa-IR"/>
        </w:rPr>
        <w:t xml:space="preserve">بينيم و در اين باره هيچ گناهی بر تو نيست. امير المؤمنين علي </w:t>
      </w:r>
      <w:r w:rsidRPr="00CC6A86">
        <w:rPr>
          <w:rFonts w:cs="CTraditional Arabic" w:hint="cs"/>
          <w:sz w:val="22"/>
          <w:rtl/>
          <w:lang w:bidi="fa-IR"/>
        </w:rPr>
        <w:t>؛</w:t>
      </w:r>
      <w:r>
        <w:rPr>
          <w:rFonts w:hint="cs"/>
          <w:sz w:val="22"/>
          <w:rtl/>
          <w:lang w:bidi="fa-IR"/>
        </w:rPr>
        <w:t xml:space="preserve"> نشسته بود و در این باره سخن نمي</w:t>
      </w:r>
      <w:r w:rsidR="00BD4ED5">
        <w:rPr>
          <w:rFonts w:hint="eastAsia"/>
          <w:sz w:val="22"/>
          <w:rtl/>
          <w:lang w:bidi="fa-IR"/>
        </w:rPr>
        <w:t>‌</w:t>
      </w:r>
      <w:r>
        <w:rPr>
          <w:rFonts w:hint="cs"/>
          <w:sz w:val="22"/>
          <w:rtl/>
          <w:lang w:bidi="fa-IR"/>
        </w:rPr>
        <w:t>گفت: عمر به او گفت: نظر تو چيست ای ابوالحسن؟ حضرت علی گفت: شنيدم آنچه گفتند. عمر گفت: نظر تو چيست؟ علی گفت:</w:t>
      </w:r>
      <w:r w:rsidRPr="009160C7">
        <w:rPr>
          <w:rFonts w:hint="cs"/>
          <w:sz w:val="22"/>
          <w:rtl/>
          <w:lang w:bidi="fa-IR"/>
        </w:rPr>
        <w:t xml:space="preserve"> </w:t>
      </w:r>
      <w:r>
        <w:rPr>
          <w:rFonts w:hint="cs"/>
          <w:sz w:val="22"/>
          <w:rtl/>
          <w:lang w:bidi="fa-IR"/>
        </w:rPr>
        <w:t>شنيدم آنچه گفتند. عمر گفت: تو را قسم مي</w:t>
      </w:r>
      <w:r w:rsidR="00BD4ED5">
        <w:rPr>
          <w:rFonts w:hint="eastAsia"/>
          <w:sz w:val="22"/>
          <w:rtl/>
          <w:lang w:bidi="fa-IR"/>
        </w:rPr>
        <w:t>‌</w:t>
      </w:r>
      <w:r w:rsidR="00BD4ED5">
        <w:rPr>
          <w:rFonts w:hint="cs"/>
          <w:sz w:val="22"/>
          <w:rtl/>
          <w:lang w:bidi="fa-IR"/>
        </w:rPr>
        <w:t>دهم كه نظرت را بگویی. حضرت علی</w:t>
      </w:r>
      <w:r>
        <w:rPr>
          <w:rFonts w:hint="cs"/>
          <w:sz w:val="22"/>
          <w:rtl/>
          <w:lang w:bidi="fa-IR"/>
        </w:rPr>
        <w:t xml:space="preserve"> گفت: اين قوم تو را بسيار تمجيد می</w:t>
      </w:r>
      <w:r w:rsidR="00BD4ED5">
        <w:rPr>
          <w:rFonts w:hint="eastAsia"/>
          <w:sz w:val="22"/>
          <w:rtl/>
          <w:lang w:bidi="fa-IR"/>
        </w:rPr>
        <w:t>‌</w:t>
      </w:r>
      <w:r>
        <w:rPr>
          <w:rFonts w:hint="cs"/>
          <w:sz w:val="22"/>
          <w:rtl/>
          <w:lang w:bidi="fa-IR"/>
        </w:rPr>
        <w:t>کنند و فريبت می</w:t>
      </w:r>
      <w:r w:rsidR="00BD4ED5">
        <w:rPr>
          <w:rFonts w:hint="eastAsia"/>
          <w:sz w:val="22"/>
          <w:rtl/>
          <w:lang w:bidi="fa-IR"/>
        </w:rPr>
        <w:t>‌</w:t>
      </w:r>
      <w:r>
        <w:rPr>
          <w:rFonts w:hint="cs"/>
          <w:sz w:val="22"/>
          <w:rtl/>
          <w:lang w:bidi="fa-IR"/>
        </w:rPr>
        <w:t>دهند و اینان اشتباه می</w:t>
      </w:r>
      <w:r w:rsidR="00BD4ED5">
        <w:rPr>
          <w:rFonts w:hint="eastAsia"/>
          <w:sz w:val="22"/>
          <w:rtl/>
          <w:lang w:bidi="fa-IR"/>
        </w:rPr>
        <w:t>‌‌</w:t>
      </w:r>
      <w:r>
        <w:rPr>
          <w:rFonts w:hint="cs"/>
          <w:sz w:val="22"/>
          <w:rtl/>
          <w:lang w:bidi="fa-IR"/>
        </w:rPr>
        <w:t>کنند، ديه بر عاقله</w:t>
      </w:r>
      <w:r w:rsidR="00BD4ED5">
        <w:rPr>
          <w:rFonts w:hint="eastAsia"/>
          <w:sz w:val="22"/>
          <w:rtl/>
          <w:lang w:bidi="fa-IR"/>
        </w:rPr>
        <w:t>‌</w:t>
      </w:r>
      <w:r>
        <w:rPr>
          <w:rFonts w:hint="cs"/>
          <w:sz w:val="22"/>
          <w:rtl/>
          <w:lang w:bidi="fa-IR"/>
        </w:rPr>
        <w:t>ی توست؛ چون قتل كودك در اثر اشتباه تو بوده است. عمر گفت: قسم به خدا، تو از میان همه</w:t>
      </w:r>
      <w:r w:rsidR="00BD4ED5">
        <w:rPr>
          <w:rFonts w:hint="eastAsia"/>
          <w:sz w:val="22"/>
          <w:rtl/>
          <w:lang w:bidi="fa-IR"/>
        </w:rPr>
        <w:t>‌</w:t>
      </w:r>
      <w:r>
        <w:rPr>
          <w:rFonts w:hint="cs"/>
          <w:sz w:val="22"/>
          <w:rtl/>
          <w:lang w:bidi="fa-IR"/>
        </w:rPr>
        <w:t>ی اینان خیرخواه من بودی. به خدا باید ديه را بر بني عدي اجرا کنی. علي اين كار را انجام داد.</w:t>
      </w:r>
      <w:r>
        <w:rPr>
          <w:rStyle w:val="a4"/>
          <w:sz w:val="22"/>
          <w:rtl/>
          <w:lang w:bidi="fa-IR"/>
        </w:rPr>
        <w:footnoteReference w:id="309"/>
      </w:r>
      <w:r>
        <w:rPr>
          <w:rFonts w:hint="cs"/>
          <w:sz w:val="22"/>
          <w:rtl/>
          <w:lang w:bidi="fa-IR"/>
        </w:rPr>
        <w:t xml:space="preserve"> </w:t>
      </w:r>
    </w:p>
    <w:p w:rsidR="00420579"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 xml:space="preserve">همچنين از يونس از حسن روايت شده كه </w:t>
      </w:r>
      <w:r w:rsidR="00420579" w:rsidRPr="00637032">
        <w:rPr>
          <w:rFonts w:hint="cs"/>
          <w:sz w:val="22"/>
          <w:u w:color="FF0000"/>
          <w:rtl/>
          <w:lang w:bidi="fa-IR"/>
        </w:rPr>
        <w:t>زني را نزد عمر آوردند كه شش ماهه بچه به دنيا آورده</w:t>
      </w:r>
      <w:r w:rsidR="00420579" w:rsidRPr="00637032">
        <w:rPr>
          <w:rFonts w:hint="cs"/>
          <w:sz w:val="22"/>
          <w:rtl/>
          <w:lang w:bidi="fa-IR"/>
        </w:rPr>
        <w:t xml:space="preserve"> بود</w:t>
      </w:r>
      <w:r w:rsidR="00420579">
        <w:rPr>
          <w:rFonts w:hint="cs"/>
          <w:sz w:val="22"/>
          <w:rtl/>
          <w:lang w:bidi="fa-IR"/>
        </w:rPr>
        <w:t>.</w:t>
      </w:r>
      <w:r w:rsidR="00420579" w:rsidRPr="00637032">
        <w:rPr>
          <w:rFonts w:hint="cs"/>
          <w:sz w:val="22"/>
          <w:rtl/>
          <w:lang w:bidi="fa-IR"/>
        </w:rPr>
        <w:t xml:space="preserve"> </w:t>
      </w:r>
      <w:r w:rsidR="00420579">
        <w:rPr>
          <w:rFonts w:hint="cs"/>
          <w:sz w:val="22"/>
          <w:rtl/>
          <w:lang w:bidi="fa-IR"/>
        </w:rPr>
        <w:t>عمر خواست</w:t>
      </w:r>
      <w:r w:rsidR="00420579" w:rsidRPr="00637032">
        <w:rPr>
          <w:rFonts w:hint="cs"/>
          <w:sz w:val="22"/>
          <w:rtl/>
          <w:lang w:bidi="fa-IR"/>
        </w:rPr>
        <w:t xml:space="preserve"> او را </w:t>
      </w:r>
      <w:r w:rsidR="00420579">
        <w:rPr>
          <w:rFonts w:hint="cs"/>
          <w:sz w:val="22"/>
          <w:rtl/>
          <w:lang w:bidi="fa-IR"/>
        </w:rPr>
        <w:t>سنگسار</w:t>
      </w:r>
      <w:r w:rsidR="00420579" w:rsidRPr="00637032">
        <w:rPr>
          <w:rFonts w:hint="cs"/>
          <w:sz w:val="22"/>
          <w:rtl/>
          <w:lang w:bidi="fa-IR"/>
        </w:rPr>
        <w:t xml:space="preserve"> كند. امير المؤمنين</w:t>
      </w:r>
      <w:r w:rsidR="00420579" w:rsidRPr="00CC6A86">
        <w:rPr>
          <w:rFonts w:cs="CTraditional Arabic" w:hint="cs"/>
          <w:sz w:val="22"/>
          <w:rtl/>
          <w:lang w:bidi="fa-IR"/>
        </w:rPr>
        <w:t>؛</w:t>
      </w:r>
      <w:r w:rsidR="00420579">
        <w:rPr>
          <w:rFonts w:hint="cs"/>
          <w:sz w:val="22"/>
          <w:rtl/>
          <w:lang w:bidi="fa-IR"/>
        </w:rPr>
        <w:t xml:space="preserve"> به او گفت: اگر مي</w:t>
      </w:r>
      <w:r w:rsidR="00360143">
        <w:rPr>
          <w:rFonts w:hint="eastAsia"/>
          <w:sz w:val="22"/>
          <w:rtl/>
          <w:lang w:bidi="fa-IR"/>
        </w:rPr>
        <w:t>‌</w:t>
      </w:r>
      <w:r w:rsidR="00420579">
        <w:rPr>
          <w:rFonts w:hint="cs"/>
          <w:sz w:val="22"/>
          <w:rtl/>
          <w:lang w:bidi="fa-IR"/>
        </w:rPr>
        <w:t>خواهي با كتاب خدا دشمني كني، پس این کار را بكن؛ چون خداوند مي</w:t>
      </w:r>
      <w:r w:rsidR="00360143">
        <w:rPr>
          <w:rFonts w:hint="eastAsia"/>
          <w:sz w:val="22"/>
          <w:rtl/>
          <w:lang w:bidi="fa-IR"/>
        </w:rPr>
        <w:t>‌</w:t>
      </w:r>
      <w:r w:rsidR="00420579">
        <w:rPr>
          <w:rFonts w:hint="cs"/>
          <w:sz w:val="22"/>
          <w:rtl/>
          <w:lang w:bidi="fa-IR"/>
        </w:rPr>
        <w:t xml:space="preserve">فرمايد: </w:t>
      </w:r>
      <w:r w:rsidR="00420579" w:rsidRPr="00360143">
        <w:rPr>
          <w:rFonts w:ascii="QCF_BSML" w:hAnsi="QCF_BSML" w:cs="QCF_BSML"/>
          <w:b/>
          <w:bCs/>
          <w:color w:val="000000"/>
          <w:sz w:val="27"/>
          <w:szCs w:val="27"/>
          <w:rtl/>
        </w:rPr>
        <w:t>ﭽ</w:t>
      </w:r>
      <w:r w:rsidR="00420579" w:rsidRPr="00360143">
        <w:rPr>
          <w:rFonts w:ascii="QCF_BSML" w:hAnsi="QCF_BSML" w:cs="QCF_BSML"/>
          <w:b/>
          <w:bCs/>
          <w:color w:val="000000"/>
          <w:sz w:val="2"/>
          <w:szCs w:val="2"/>
          <w:rtl/>
        </w:rPr>
        <w:t xml:space="preserve"> </w:t>
      </w:r>
      <w:r w:rsidR="00420579" w:rsidRPr="00360143">
        <w:rPr>
          <w:rFonts w:ascii="QCF_P504" w:hAnsi="QCF_P504" w:cs="QCF_P504"/>
          <w:b/>
          <w:bCs/>
          <w:color w:val="000000"/>
          <w:sz w:val="27"/>
          <w:szCs w:val="27"/>
          <w:rtl/>
        </w:rPr>
        <w:t>ﭜ</w:t>
      </w:r>
      <w:r w:rsidR="00420579" w:rsidRPr="00360143">
        <w:rPr>
          <w:rFonts w:ascii="QCF_P504" w:hAnsi="QCF_P504" w:cs="QCF_P504"/>
          <w:b/>
          <w:bCs/>
          <w:color w:val="000000"/>
          <w:sz w:val="2"/>
          <w:szCs w:val="2"/>
          <w:rtl/>
        </w:rPr>
        <w:t xml:space="preserve"> </w:t>
      </w:r>
      <w:r w:rsidR="00420579" w:rsidRPr="00360143">
        <w:rPr>
          <w:rFonts w:ascii="QCF_P504" w:hAnsi="QCF_P504" w:cs="QCF_P504"/>
          <w:b/>
          <w:bCs/>
          <w:color w:val="000000"/>
          <w:sz w:val="27"/>
          <w:szCs w:val="27"/>
          <w:rtl/>
        </w:rPr>
        <w:t>ﭝ</w:t>
      </w:r>
      <w:r w:rsidR="00420579" w:rsidRPr="00360143">
        <w:rPr>
          <w:rFonts w:ascii="QCF_P504" w:hAnsi="QCF_P504" w:cs="QCF_P504"/>
          <w:b/>
          <w:bCs/>
          <w:color w:val="000000"/>
          <w:sz w:val="2"/>
          <w:szCs w:val="2"/>
          <w:rtl/>
        </w:rPr>
        <w:t xml:space="preserve"> </w:t>
      </w:r>
      <w:r w:rsidR="00420579" w:rsidRPr="00360143">
        <w:rPr>
          <w:rFonts w:ascii="QCF_P504" w:hAnsi="QCF_P504" w:cs="QCF_P504"/>
          <w:b/>
          <w:bCs/>
          <w:color w:val="000000"/>
          <w:sz w:val="27"/>
          <w:szCs w:val="27"/>
          <w:rtl/>
        </w:rPr>
        <w:t>ﭞ</w:t>
      </w:r>
      <w:r w:rsidR="00420579" w:rsidRPr="00360143">
        <w:rPr>
          <w:rFonts w:ascii="QCF_P504" w:hAnsi="QCF_P504" w:cs="QCF_P504"/>
          <w:b/>
          <w:bCs/>
          <w:color w:val="000000"/>
          <w:sz w:val="2"/>
          <w:szCs w:val="2"/>
          <w:rtl/>
        </w:rPr>
        <w:t xml:space="preserve"> </w:t>
      </w:r>
      <w:r w:rsidR="00420579" w:rsidRPr="00360143">
        <w:rPr>
          <w:rFonts w:ascii="QCF_P504" w:hAnsi="QCF_P504" w:cs="QCF_P504"/>
          <w:b/>
          <w:bCs/>
          <w:color w:val="000000"/>
          <w:sz w:val="27"/>
          <w:szCs w:val="27"/>
          <w:rtl/>
        </w:rPr>
        <w:t>ﭟ</w:t>
      </w:r>
      <w:r w:rsidR="00420579" w:rsidRPr="00360143">
        <w:rPr>
          <w:rFonts w:ascii="Arial" w:hAnsi="Arial" w:cs="Arial"/>
          <w:b/>
          <w:bCs/>
          <w:color w:val="000000"/>
          <w:sz w:val="2"/>
          <w:szCs w:val="2"/>
          <w:rtl/>
        </w:rPr>
        <w:t xml:space="preserve"> </w:t>
      </w:r>
      <w:r w:rsidR="00420579" w:rsidRPr="00360143">
        <w:rPr>
          <w:rFonts w:ascii="QCF_BSML" w:hAnsi="QCF_BSML" w:cs="QCF_BSML"/>
          <w:b/>
          <w:bCs/>
          <w:color w:val="000000"/>
          <w:sz w:val="27"/>
          <w:szCs w:val="27"/>
          <w:rtl/>
        </w:rPr>
        <w:t>ﭼ</w:t>
      </w:r>
      <w:r>
        <w:rPr>
          <w:rFonts w:ascii="QCF_BSML" w:hAnsi="QCF_BSML" w:cs="QCF_BSML"/>
          <w:color w:val="000000"/>
          <w:sz w:val="27"/>
          <w:szCs w:val="27"/>
          <w:rtl/>
        </w:rPr>
        <w:t xml:space="preserve"> </w:t>
      </w:r>
      <w:r w:rsidR="00360143" w:rsidRPr="00360143">
        <w:rPr>
          <w:rFonts w:ascii="2  Badr" w:hAnsi="QCF_BSML" w:hint="cs"/>
          <w:color w:val="000000"/>
          <w:sz w:val="27"/>
          <w:szCs w:val="27"/>
          <w:rtl/>
        </w:rPr>
        <w:t>(</w:t>
      </w:r>
      <w:r w:rsidR="00420579">
        <w:rPr>
          <w:rFonts w:ascii="2  Badr" w:hAnsi="QCF_BSML"/>
          <w:color w:val="000000"/>
          <w:sz w:val="27"/>
          <w:szCs w:val="27"/>
          <w:rtl/>
        </w:rPr>
        <w:t>الأحقاف: ١٥</w:t>
      </w:r>
      <w:r w:rsidR="00360143">
        <w:rPr>
          <w:rFonts w:ascii="2  Badr" w:hAnsi="QCF_BSML" w:hint="cs"/>
          <w:color w:val="000000"/>
          <w:sz w:val="27"/>
          <w:szCs w:val="27"/>
          <w:rtl/>
        </w:rPr>
        <w:t>)</w:t>
      </w:r>
      <w:r w:rsidR="00420579">
        <w:rPr>
          <w:rFonts w:ascii="Arial" w:hAnsi="Arial" w:cs="Arial"/>
          <w:color w:val="000000"/>
          <w:sz w:val="2"/>
          <w:szCs w:val="2"/>
        </w:rPr>
        <w:t xml:space="preserve"> </w:t>
      </w:r>
      <w:r w:rsidR="00360143">
        <w:rPr>
          <w:rFonts w:ascii="Arial" w:hAnsi="Arial" w:cs="Arial" w:hint="cs"/>
          <w:color w:val="000000"/>
          <w:sz w:val="2"/>
          <w:szCs w:val="2"/>
          <w:rtl/>
        </w:rPr>
        <w:t>،</w:t>
      </w:r>
      <w:r w:rsidR="00420579" w:rsidRPr="009160C7">
        <w:rPr>
          <w:rFonts w:hint="cs"/>
          <w:b/>
          <w:sz w:val="28"/>
          <w:rtl/>
          <w:lang w:bidi="fa-IR"/>
        </w:rPr>
        <w:t xml:space="preserve"> در</w:t>
      </w:r>
      <w:r w:rsidR="00420579">
        <w:rPr>
          <w:rFonts w:hint="cs"/>
          <w:sz w:val="22"/>
          <w:rtl/>
          <w:lang w:bidi="fa-IR"/>
        </w:rPr>
        <w:t xml:space="preserve"> جايی ديگر مي</w:t>
      </w:r>
      <w:r w:rsidR="00360143">
        <w:rPr>
          <w:rFonts w:hint="eastAsia"/>
          <w:sz w:val="22"/>
          <w:rtl/>
          <w:lang w:bidi="fa-IR"/>
        </w:rPr>
        <w:t>‌</w:t>
      </w:r>
      <w:r w:rsidR="00420579">
        <w:rPr>
          <w:rFonts w:hint="cs"/>
          <w:sz w:val="22"/>
          <w:rtl/>
          <w:lang w:bidi="fa-IR"/>
        </w:rPr>
        <w:t>فرمايد:</w:t>
      </w:r>
      <w:r w:rsidR="00420579" w:rsidRPr="009160C7">
        <w:rPr>
          <w:bCs/>
          <w:sz w:val="28"/>
          <w:rtl/>
        </w:rPr>
        <w:t xml:space="preserve"> </w:t>
      </w:r>
      <w:r w:rsidR="00420579" w:rsidRPr="00360143">
        <w:rPr>
          <w:rFonts w:ascii="QCF_BSML" w:hAnsi="QCF_BSML" w:cs="QCF_BSML"/>
          <w:b/>
          <w:bCs/>
          <w:color w:val="000000"/>
          <w:sz w:val="27"/>
          <w:szCs w:val="27"/>
          <w:rtl/>
        </w:rPr>
        <w:t>ﭽ</w:t>
      </w:r>
      <w:r w:rsidR="00420579" w:rsidRPr="00360143">
        <w:rPr>
          <w:rFonts w:ascii="QCF_BSML" w:hAnsi="QCF_BSML" w:cs="QCF_BSML"/>
          <w:b/>
          <w:bCs/>
          <w:color w:val="000000"/>
          <w:sz w:val="2"/>
          <w:szCs w:val="2"/>
          <w:rtl/>
        </w:rPr>
        <w:t xml:space="preserve"> </w:t>
      </w:r>
      <w:r w:rsidR="00420579" w:rsidRPr="00360143">
        <w:rPr>
          <w:rFonts w:ascii="QCF_P037" w:hAnsi="QCF_P037" w:cs="QCF_P037"/>
          <w:b/>
          <w:bCs/>
          <w:color w:val="000000"/>
          <w:sz w:val="27"/>
          <w:szCs w:val="27"/>
          <w:rtl/>
        </w:rPr>
        <w:t>ﮪ</w:t>
      </w:r>
      <w:r w:rsidR="00420579" w:rsidRPr="00360143">
        <w:rPr>
          <w:rFonts w:ascii="QCF_P037" w:hAnsi="QCF_P037" w:cs="QCF_P037"/>
          <w:b/>
          <w:bCs/>
          <w:color w:val="000000"/>
          <w:sz w:val="2"/>
          <w:szCs w:val="2"/>
          <w:rtl/>
        </w:rPr>
        <w:t xml:space="preserve"> </w:t>
      </w:r>
      <w:r w:rsidR="00420579" w:rsidRPr="00360143">
        <w:rPr>
          <w:rFonts w:ascii="QCF_P037" w:hAnsi="QCF_P037" w:cs="QCF_P037"/>
          <w:b/>
          <w:bCs/>
          <w:color w:val="000000"/>
          <w:sz w:val="27"/>
          <w:szCs w:val="27"/>
          <w:rtl/>
        </w:rPr>
        <w:t>ﮫ</w:t>
      </w:r>
      <w:r w:rsidR="00420579" w:rsidRPr="00360143">
        <w:rPr>
          <w:rFonts w:ascii="QCF_P037" w:hAnsi="QCF_P037" w:cs="QCF_P037"/>
          <w:b/>
          <w:bCs/>
          <w:color w:val="000000"/>
          <w:sz w:val="2"/>
          <w:szCs w:val="2"/>
          <w:rtl/>
        </w:rPr>
        <w:t xml:space="preserve"> </w:t>
      </w:r>
      <w:r w:rsidR="00420579" w:rsidRPr="00360143">
        <w:rPr>
          <w:rFonts w:ascii="QCF_P037" w:hAnsi="QCF_P037" w:cs="QCF_P037"/>
          <w:b/>
          <w:bCs/>
          <w:color w:val="000000"/>
          <w:sz w:val="27"/>
          <w:szCs w:val="27"/>
          <w:rtl/>
        </w:rPr>
        <w:t>ﮬ</w:t>
      </w:r>
      <w:r>
        <w:rPr>
          <w:rFonts w:ascii="QCF_P037" w:hAnsi="QCF_P037" w:cs="QCF_P037"/>
          <w:b/>
          <w:bCs/>
          <w:color w:val="000000"/>
          <w:sz w:val="2"/>
          <w:szCs w:val="2"/>
          <w:rtl/>
        </w:rPr>
        <w:t xml:space="preserve"> </w:t>
      </w:r>
      <w:r w:rsidR="00420579" w:rsidRPr="00360143">
        <w:rPr>
          <w:rFonts w:ascii="QCF_P037" w:hAnsi="QCF_P037" w:cs="QCF_P037"/>
          <w:b/>
          <w:bCs/>
          <w:color w:val="000000"/>
          <w:sz w:val="27"/>
          <w:szCs w:val="27"/>
          <w:rtl/>
        </w:rPr>
        <w:t>ﮭ</w:t>
      </w:r>
      <w:r w:rsidR="00420579" w:rsidRPr="00360143">
        <w:rPr>
          <w:rFonts w:ascii="QCF_P037" w:hAnsi="QCF_P037" w:cs="QCF_P037"/>
          <w:b/>
          <w:bCs/>
          <w:color w:val="000000"/>
          <w:sz w:val="2"/>
          <w:szCs w:val="2"/>
          <w:rtl/>
        </w:rPr>
        <w:t xml:space="preserve"> </w:t>
      </w:r>
      <w:r w:rsidR="00420579" w:rsidRPr="00360143">
        <w:rPr>
          <w:rFonts w:ascii="QCF_P037" w:hAnsi="QCF_P037" w:cs="QCF_P037"/>
          <w:b/>
          <w:bCs/>
          <w:color w:val="000000"/>
          <w:sz w:val="27"/>
          <w:szCs w:val="27"/>
          <w:rtl/>
        </w:rPr>
        <w:t>ﮮﮯ</w:t>
      </w:r>
      <w:r w:rsidR="00420579" w:rsidRPr="00360143">
        <w:rPr>
          <w:rFonts w:ascii="QCF_P037" w:hAnsi="QCF_P037" w:cs="QCF_P037"/>
          <w:b/>
          <w:bCs/>
          <w:color w:val="000000"/>
          <w:sz w:val="2"/>
          <w:szCs w:val="2"/>
          <w:rtl/>
        </w:rPr>
        <w:t xml:space="preserve"> </w:t>
      </w:r>
      <w:r w:rsidR="00420579" w:rsidRPr="00360143">
        <w:rPr>
          <w:rFonts w:ascii="QCF_P037" w:hAnsi="QCF_P037" w:cs="QCF_P037"/>
          <w:b/>
          <w:bCs/>
          <w:color w:val="000000"/>
          <w:sz w:val="27"/>
          <w:szCs w:val="27"/>
          <w:rtl/>
        </w:rPr>
        <w:t>ﮰ</w:t>
      </w:r>
      <w:r w:rsidR="00420579" w:rsidRPr="00360143">
        <w:rPr>
          <w:rFonts w:ascii="QCF_P037" w:hAnsi="QCF_P037" w:cs="QCF_P037"/>
          <w:b/>
          <w:bCs/>
          <w:color w:val="000000"/>
          <w:sz w:val="2"/>
          <w:szCs w:val="2"/>
          <w:rtl/>
        </w:rPr>
        <w:t xml:space="preserve"> </w:t>
      </w:r>
      <w:r w:rsidR="00420579" w:rsidRPr="00360143">
        <w:rPr>
          <w:rFonts w:ascii="QCF_P037" w:hAnsi="QCF_P037" w:cs="QCF_P037"/>
          <w:b/>
          <w:bCs/>
          <w:color w:val="000000"/>
          <w:sz w:val="27"/>
          <w:szCs w:val="27"/>
          <w:rtl/>
        </w:rPr>
        <w:t>ﮱ</w:t>
      </w:r>
      <w:r w:rsidR="00420579" w:rsidRPr="00360143">
        <w:rPr>
          <w:rFonts w:ascii="QCF_P037" w:hAnsi="QCF_P037" w:cs="QCF_P037"/>
          <w:b/>
          <w:bCs/>
          <w:color w:val="000000"/>
          <w:sz w:val="2"/>
          <w:szCs w:val="2"/>
          <w:rtl/>
        </w:rPr>
        <w:t xml:space="preserve"> </w:t>
      </w:r>
      <w:r w:rsidR="00420579" w:rsidRPr="00360143">
        <w:rPr>
          <w:rFonts w:ascii="QCF_P037" w:hAnsi="QCF_P037" w:cs="QCF_P037"/>
          <w:b/>
          <w:bCs/>
          <w:color w:val="000000"/>
          <w:sz w:val="27"/>
          <w:szCs w:val="27"/>
          <w:rtl/>
        </w:rPr>
        <w:t>ﯓ</w:t>
      </w:r>
      <w:r w:rsidR="00420579" w:rsidRPr="00360143">
        <w:rPr>
          <w:rFonts w:ascii="QCF_P037" w:hAnsi="QCF_P037" w:cs="QCF_P037"/>
          <w:b/>
          <w:bCs/>
          <w:color w:val="000000"/>
          <w:sz w:val="2"/>
          <w:szCs w:val="2"/>
          <w:rtl/>
        </w:rPr>
        <w:t xml:space="preserve"> </w:t>
      </w:r>
      <w:r w:rsidR="00420579" w:rsidRPr="00360143">
        <w:rPr>
          <w:rFonts w:ascii="QCF_P037" w:hAnsi="QCF_P037" w:cs="QCF_P037"/>
          <w:b/>
          <w:bCs/>
          <w:color w:val="000000"/>
          <w:sz w:val="27"/>
          <w:szCs w:val="27"/>
          <w:rtl/>
        </w:rPr>
        <w:t>ﯔ</w:t>
      </w:r>
      <w:r w:rsidR="00420579" w:rsidRPr="00360143">
        <w:rPr>
          <w:rFonts w:ascii="QCF_P037" w:hAnsi="QCF_P037" w:cs="QCF_P037"/>
          <w:b/>
          <w:bCs/>
          <w:color w:val="000000"/>
          <w:sz w:val="2"/>
          <w:szCs w:val="2"/>
          <w:rtl/>
        </w:rPr>
        <w:t xml:space="preserve"> </w:t>
      </w:r>
      <w:r w:rsidR="00420579" w:rsidRPr="00360143">
        <w:rPr>
          <w:rFonts w:ascii="QCF_P037" w:hAnsi="QCF_P037" w:cs="QCF_P037"/>
          <w:b/>
          <w:bCs/>
          <w:color w:val="000000"/>
          <w:sz w:val="27"/>
          <w:szCs w:val="27"/>
          <w:rtl/>
        </w:rPr>
        <w:t>ﯕ</w:t>
      </w:r>
      <w:r w:rsidR="00420579" w:rsidRPr="00360143">
        <w:rPr>
          <w:rFonts w:ascii="Arial" w:hAnsi="Arial" w:cs="Arial"/>
          <w:b/>
          <w:bCs/>
          <w:color w:val="000000"/>
          <w:sz w:val="2"/>
          <w:szCs w:val="2"/>
          <w:rtl/>
        </w:rPr>
        <w:t xml:space="preserve"> </w:t>
      </w:r>
      <w:r w:rsidR="00420579" w:rsidRPr="00360143">
        <w:rPr>
          <w:rFonts w:ascii="QCF_BSML" w:hAnsi="QCF_BSML" w:cs="QCF_BSML"/>
          <w:b/>
          <w:bCs/>
          <w:color w:val="000000"/>
          <w:sz w:val="27"/>
          <w:szCs w:val="27"/>
          <w:rtl/>
        </w:rPr>
        <w:t>ﭼ</w:t>
      </w:r>
      <w:r>
        <w:rPr>
          <w:rFonts w:ascii="QCF_BSML" w:hAnsi="QCF_BSML" w:cs="QCF_BSML" w:hint="cs"/>
          <w:b/>
          <w:bCs/>
          <w:color w:val="000000"/>
          <w:sz w:val="27"/>
          <w:szCs w:val="27"/>
          <w:rtl/>
        </w:rPr>
        <w:t xml:space="preserve"> </w:t>
      </w:r>
      <w:r w:rsidR="00360143" w:rsidRPr="00360143">
        <w:rPr>
          <w:rFonts w:ascii="2  Badr" w:hAnsi="QCF_BSML" w:hint="cs"/>
          <w:color w:val="000000"/>
          <w:sz w:val="27"/>
          <w:szCs w:val="27"/>
          <w:rtl/>
        </w:rPr>
        <w:t>(</w:t>
      </w:r>
      <w:r w:rsidR="00420579">
        <w:rPr>
          <w:rFonts w:ascii="QCF_BSML" w:hAnsi="QCF_BSML" w:cs="QCF_BSML"/>
          <w:color w:val="000000"/>
          <w:sz w:val="27"/>
          <w:szCs w:val="27"/>
          <w:rtl/>
        </w:rPr>
        <w:t xml:space="preserve"> </w:t>
      </w:r>
      <w:r w:rsidR="00420579">
        <w:rPr>
          <w:rFonts w:ascii="2  Badr" w:hAnsi="QCF_BSML"/>
          <w:color w:val="000000"/>
          <w:sz w:val="27"/>
          <w:szCs w:val="27"/>
          <w:rtl/>
        </w:rPr>
        <w:t>البقرة: ٢٣٣</w:t>
      </w:r>
      <w:r w:rsidR="00360143">
        <w:rPr>
          <w:rFonts w:ascii="2  Badr" w:hAnsi="QCF_BSML" w:hint="cs"/>
          <w:color w:val="000000"/>
          <w:sz w:val="27"/>
          <w:szCs w:val="27"/>
          <w:rtl/>
        </w:rPr>
        <w:t>)</w:t>
      </w:r>
      <w:r>
        <w:rPr>
          <w:rFonts w:ascii="Arial" w:hAnsi="Arial" w:cs="Arial"/>
          <w:color w:val="000000"/>
          <w:sz w:val="2"/>
          <w:szCs w:val="2"/>
          <w:rtl/>
        </w:rPr>
        <w:t xml:space="preserve"> </w:t>
      </w:r>
      <w:r w:rsidR="00420579">
        <w:rPr>
          <w:rFonts w:hint="cs"/>
          <w:sz w:val="22"/>
          <w:rtl/>
          <w:lang w:bidi="fa-IR"/>
        </w:rPr>
        <w:t xml:space="preserve">پس وقتي زن شیرده دو سال را تمام کرد و دوران بارداري و شیردهی سي ماه باشد، </w:t>
      </w:r>
      <w:r w:rsidR="00420579" w:rsidRPr="009160C7">
        <w:rPr>
          <w:rFonts w:hint="cs"/>
          <w:sz w:val="22"/>
          <w:rtl/>
          <w:lang w:bidi="fa-IR"/>
        </w:rPr>
        <w:t>پس دوران بارداری شش ماه می</w:t>
      </w:r>
      <w:r w:rsidR="00360143">
        <w:rPr>
          <w:rFonts w:hint="eastAsia"/>
          <w:sz w:val="22"/>
          <w:rtl/>
          <w:lang w:bidi="fa-IR"/>
        </w:rPr>
        <w:t>‌</w:t>
      </w:r>
      <w:r w:rsidR="00420579" w:rsidRPr="009160C7">
        <w:rPr>
          <w:rFonts w:hint="cs"/>
          <w:sz w:val="22"/>
          <w:rtl/>
          <w:lang w:bidi="fa-IR"/>
        </w:rPr>
        <w:t>باشد</w:t>
      </w:r>
      <w:r w:rsidR="00420579">
        <w:rPr>
          <w:rFonts w:hint="cs"/>
          <w:sz w:val="22"/>
          <w:rtl/>
          <w:lang w:bidi="fa-IR"/>
        </w:rPr>
        <w:t>.</w:t>
      </w:r>
      <w:r w:rsidR="00420579" w:rsidRPr="009160C7">
        <w:rPr>
          <w:rFonts w:hint="cs"/>
          <w:sz w:val="22"/>
          <w:rtl/>
          <w:lang w:bidi="fa-IR"/>
        </w:rPr>
        <w:t xml:space="preserve"> </w:t>
      </w:r>
      <w:r w:rsidR="00420579">
        <w:rPr>
          <w:rFonts w:hint="cs"/>
          <w:sz w:val="22"/>
          <w:rtl/>
          <w:lang w:bidi="fa-IR"/>
        </w:rPr>
        <w:t>عمر آن زن را رها كرد و به آن حکم نمود و صحابه و تابعين تا زمان حال نيز، به آن عمل كرده اند.</w:t>
      </w:r>
      <w:r w:rsidR="00420579">
        <w:rPr>
          <w:rStyle w:val="a4"/>
          <w:sz w:val="22"/>
          <w:rtl/>
          <w:lang w:bidi="fa-IR"/>
        </w:rPr>
        <w:footnoteReference w:id="310"/>
      </w:r>
    </w:p>
    <w:p w:rsidR="00420579" w:rsidRPr="005D6660" w:rsidRDefault="00360143" w:rsidP="006D3981">
      <w:pPr>
        <w:widowControl w:val="0"/>
        <w:ind w:firstLine="284"/>
        <w:jc w:val="lowKashida"/>
        <w:rPr>
          <w:sz w:val="28"/>
          <w:rtl/>
        </w:rPr>
      </w:pPr>
      <w:r>
        <w:rPr>
          <w:rFonts w:hint="cs"/>
          <w:sz w:val="28"/>
          <w:rtl/>
        </w:rPr>
        <w:t xml:space="preserve">همچنین چند نفر شاهد علیه زنی </w:t>
      </w:r>
      <w:r w:rsidR="00420579" w:rsidRPr="005D6660">
        <w:rPr>
          <w:rFonts w:hint="cs"/>
          <w:sz w:val="28"/>
          <w:rtl/>
        </w:rPr>
        <w:t>شهادت دادند که وی را در میان بعضی آب</w:t>
      </w:r>
      <w:r>
        <w:rPr>
          <w:rFonts w:hint="eastAsia"/>
          <w:sz w:val="28"/>
          <w:rtl/>
        </w:rPr>
        <w:t>‌</w:t>
      </w:r>
      <w:r w:rsidR="00420579" w:rsidRPr="005D6660">
        <w:rPr>
          <w:rFonts w:hint="cs"/>
          <w:sz w:val="28"/>
          <w:rtl/>
        </w:rPr>
        <w:t>های عرب دیده اند که با مردی نزدیکی کرده و آن مرد شوهرش نبود. عمر به سنگسار زن دستور داد و آن زن شوهر داشت. زن گفت: خدایا! خودت می</w:t>
      </w:r>
      <w:r>
        <w:rPr>
          <w:rFonts w:hint="eastAsia"/>
          <w:sz w:val="28"/>
          <w:rtl/>
        </w:rPr>
        <w:t>‌</w:t>
      </w:r>
      <w:r w:rsidR="00420579" w:rsidRPr="005D6660">
        <w:rPr>
          <w:rFonts w:hint="cs"/>
          <w:sz w:val="28"/>
          <w:rtl/>
        </w:rPr>
        <w:t>دانی که من بی</w:t>
      </w:r>
      <w:r>
        <w:rPr>
          <w:rFonts w:hint="eastAsia"/>
          <w:sz w:val="28"/>
          <w:rtl/>
        </w:rPr>
        <w:t>‌</w:t>
      </w:r>
      <w:r w:rsidR="00420579" w:rsidRPr="005D6660">
        <w:rPr>
          <w:rFonts w:hint="cs"/>
          <w:sz w:val="28"/>
          <w:rtl/>
        </w:rPr>
        <w:t>گناهم. عمر خشمگین شد و گفت: تو گواهان را ناعادل می</w:t>
      </w:r>
      <w:r>
        <w:rPr>
          <w:rFonts w:hint="eastAsia"/>
          <w:sz w:val="28"/>
          <w:rtl/>
        </w:rPr>
        <w:t>‌</w:t>
      </w:r>
      <w:r w:rsidR="00420579" w:rsidRPr="005D6660">
        <w:rPr>
          <w:rFonts w:hint="cs"/>
          <w:sz w:val="28"/>
          <w:rtl/>
        </w:rPr>
        <w:t>دانی. امیرالمؤمنین</w:t>
      </w:r>
      <w:r w:rsidR="00420579" w:rsidRPr="00CB5AE8">
        <w:rPr>
          <w:rFonts w:cs="CTraditional Arabic" w:hint="cs"/>
          <w:sz w:val="28"/>
          <w:rtl/>
        </w:rPr>
        <w:t xml:space="preserve">؛ </w:t>
      </w:r>
      <w:r w:rsidR="00420579" w:rsidRPr="005D6660">
        <w:rPr>
          <w:rFonts w:hint="cs"/>
          <w:sz w:val="28"/>
          <w:rtl/>
        </w:rPr>
        <w:t>گفت: این زن را بیاورید و از وی بپرسید شاید عذری داشته باشد. زن آورده شد و از وی پرسیده شد که جریان را تعریف کند. زن گفت: شوهرم شتری داشت. به دنبال شتر شوهرم رفتم. شتر شوهرم شیر نداشت. شریک ما نیز بیرون آمد و شترش شیر داشت. آب من تمام شد و از وی خواستم که کمی شیر به من بدهد تا تشنگی</w:t>
      </w:r>
      <w:r w:rsidR="00420579">
        <w:rPr>
          <w:rFonts w:hint="cs"/>
          <w:sz w:val="28"/>
          <w:rtl/>
        </w:rPr>
        <w:t xml:space="preserve"> ا</w:t>
      </w:r>
      <w:r w:rsidR="00420579" w:rsidRPr="005D6660">
        <w:rPr>
          <w:rFonts w:hint="cs"/>
          <w:sz w:val="28"/>
          <w:rtl/>
        </w:rPr>
        <w:t>م رفع شود. او خوداری کرد که شیر به من بدهد مگر به شرطی که خودم را در اختیارش بگذارم. من از این کار امتناع کردم. در این هنگام که سعی کردم خودم را نجات دهم، او به زور با من نزدیکی کرد. امیرالمؤمنین</w:t>
      </w:r>
      <w:r w:rsidR="00420579" w:rsidRPr="00CB5AE8">
        <w:rPr>
          <w:rFonts w:cs="CTraditional Arabic" w:hint="cs"/>
          <w:sz w:val="28"/>
          <w:rtl/>
        </w:rPr>
        <w:t xml:space="preserve">؛ </w:t>
      </w:r>
      <w:r w:rsidR="00420579" w:rsidRPr="005D6660">
        <w:rPr>
          <w:rFonts w:hint="cs"/>
          <w:sz w:val="28"/>
          <w:rtl/>
        </w:rPr>
        <w:t>گفت: الله اکبر</w:t>
      </w:r>
      <w:r w:rsidR="00420579">
        <w:rPr>
          <w:rFonts w:hint="cs"/>
          <w:sz w:val="28"/>
          <w:rtl/>
        </w:rPr>
        <w:t xml:space="preserve"> </w:t>
      </w:r>
      <w:r w:rsidR="00420579" w:rsidRPr="00360143">
        <w:rPr>
          <w:rFonts w:ascii="QCF_BSML" w:hAnsi="QCF_BSML" w:cs="QCF_BSML"/>
          <w:b/>
          <w:bCs/>
          <w:color w:val="000000"/>
          <w:sz w:val="27"/>
          <w:szCs w:val="27"/>
          <w:rtl/>
        </w:rPr>
        <w:t>ﭽ</w:t>
      </w:r>
      <w:r w:rsidR="00420579" w:rsidRPr="00360143">
        <w:rPr>
          <w:rFonts w:ascii="QCF_BSML" w:hAnsi="QCF_BSML" w:cs="QCF_BSML"/>
          <w:b/>
          <w:bCs/>
          <w:color w:val="000000"/>
          <w:sz w:val="2"/>
          <w:szCs w:val="2"/>
          <w:rtl/>
        </w:rPr>
        <w:t xml:space="preserve"> </w:t>
      </w:r>
      <w:r w:rsidR="00420579" w:rsidRPr="00360143">
        <w:rPr>
          <w:rFonts w:ascii="QCF_P026" w:hAnsi="QCF_P026" w:cs="QCF_P026"/>
          <w:b/>
          <w:bCs/>
          <w:color w:val="000000"/>
          <w:sz w:val="27"/>
          <w:szCs w:val="27"/>
          <w:rtl/>
        </w:rPr>
        <w:t>ﮙ</w:t>
      </w:r>
      <w:r w:rsidR="00420579" w:rsidRPr="00360143">
        <w:rPr>
          <w:rFonts w:ascii="QCF_P026" w:hAnsi="QCF_P026" w:cs="QCF_P026"/>
          <w:b/>
          <w:bCs/>
          <w:color w:val="000000"/>
          <w:sz w:val="2"/>
          <w:szCs w:val="2"/>
          <w:rtl/>
        </w:rPr>
        <w:t xml:space="preserve"> </w:t>
      </w:r>
      <w:r w:rsidR="00420579" w:rsidRPr="00360143">
        <w:rPr>
          <w:rFonts w:ascii="QCF_P026" w:hAnsi="QCF_P026" w:cs="QCF_P026"/>
          <w:b/>
          <w:bCs/>
          <w:color w:val="000000"/>
          <w:sz w:val="27"/>
          <w:szCs w:val="27"/>
          <w:rtl/>
        </w:rPr>
        <w:t>ﮚ</w:t>
      </w:r>
      <w:r w:rsidR="00472FA4">
        <w:rPr>
          <w:rFonts w:ascii="QCF_P026" w:hAnsi="QCF_P026" w:cs="QCF_P026"/>
          <w:b/>
          <w:bCs/>
          <w:color w:val="000000"/>
          <w:sz w:val="2"/>
          <w:szCs w:val="2"/>
          <w:rtl/>
        </w:rPr>
        <w:t xml:space="preserve"> </w:t>
      </w:r>
      <w:r w:rsidR="00420579" w:rsidRPr="00360143">
        <w:rPr>
          <w:rFonts w:ascii="QCF_P026" w:hAnsi="QCF_P026" w:cs="QCF_P026"/>
          <w:b/>
          <w:bCs/>
          <w:color w:val="000000"/>
          <w:sz w:val="27"/>
          <w:szCs w:val="27"/>
          <w:rtl/>
        </w:rPr>
        <w:t>ﮛ</w:t>
      </w:r>
      <w:r w:rsidR="00472FA4">
        <w:rPr>
          <w:rFonts w:ascii="QCF_P026" w:hAnsi="QCF_P026" w:cs="QCF_P026"/>
          <w:b/>
          <w:bCs/>
          <w:color w:val="000000"/>
          <w:sz w:val="2"/>
          <w:szCs w:val="2"/>
          <w:rtl/>
        </w:rPr>
        <w:t xml:space="preserve"> </w:t>
      </w:r>
      <w:r w:rsidR="00420579" w:rsidRPr="00360143">
        <w:rPr>
          <w:rFonts w:ascii="QCF_P026" w:hAnsi="QCF_P026" w:cs="QCF_P026"/>
          <w:b/>
          <w:bCs/>
          <w:color w:val="000000"/>
          <w:sz w:val="27"/>
          <w:szCs w:val="27"/>
          <w:rtl/>
        </w:rPr>
        <w:t>ﮜ</w:t>
      </w:r>
      <w:r w:rsidR="00420579" w:rsidRPr="00360143">
        <w:rPr>
          <w:rFonts w:ascii="QCF_P026" w:hAnsi="QCF_P026" w:cs="QCF_P026"/>
          <w:b/>
          <w:bCs/>
          <w:color w:val="000000"/>
          <w:sz w:val="2"/>
          <w:szCs w:val="2"/>
          <w:rtl/>
        </w:rPr>
        <w:t xml:space="preserve"> </w:t>
      </w:r>
      <w:r w:rsidR="00420579" w:rsidRPr="00360143">
        <w:rPr>
          <w:rFonts w:ascii="QCF_P026" w:hAnsi="QCF_P026" w:cs="QCF_P026"/>
          <w:b/>
          <w:bCs/>
          <w:color w:val="000000"/>
          <w:sz w:val="27"/>
          <w:szCs w:val="27"/>
          <w:rtl/>
        </w:rPr>
        <w:t>ﮝ</w:t>
      </w:r>
      <w:r w:rsidR="00472FA4">
        <w:rPr>
          <w:rFonts w:ascii="QCF_P026" w:hAnsi="QCF_P026" w:cs="QCF_P026"/>
          <w:b/>
          <w:bCs/>
          <w:color w:val="000000"/>
          <w:sz w:val="2"/>
          <w:szCs w:val="2"/>
          <w:rtl/>
        </w:rPr>
        <w:t xml:space="preserve"> </w:t>
      </w:r>
      <w:r w:rsidR="00420579" w:rsidRPr="00360143">
        <w:rPr>
          <w:rFonts w:ascii="QCF_P026" w:hAnsi="QCF_P026" w:cs="QCF_P026"/>
          <w:b/>
          <w:bCs/>
          <w:color w:val="000000"/>
          <w:sz w:val="27"/>
          <w:szCs w:val="27"/>
          <w:rtl/>
        </w:rPr>
        <w:t>ﮞ</w:t>
      </w:r>
      <w:r w:rsidR="00420579" w:rsidRPr="00360143">
        <w:rPr>
          <w:rFonts w:ascii="QCF_P026" w:hAnsi="QCF_P026" w:cs="QCF_P026"/>
          <w:b/>
          <w:bCs/>
          <w:color w:val="000000"/>
          <w:sz w:val="2"/>
          <w:szCs w:val="2"/>
          <w:rtl/>
        </w:rPr>
        <w:t xml:space="preserve"> </w:t>
      </w:r>
      <w:r w:rsidR="00420579" w:rsidRPr="00360143">
        <w:rPr>
          <w:rFonts w:ascii="QCF_P026" w:hAnsi="QCF_P026" w:cs="QCF_P026"/>
          <w:b/>
          <w:bCs/>
          <w:color w:val="000000"/>
          <w:sz w:val="27"/>
          <w:szCs w:val="27"/>
          <w:rtl/>
        </w:rPr>
        <w:t>ﮟ</w:t>
      </w:r>
      <w:r w:rsidR="00420579" w:rsidRPr="00360143">
        <w:rPr>
          <w:rFonts w:ascii="QCF_P026" w:hAnsi="QCF_P026" w:cs="QCF_P026"/>
          <w:b/>
          <w:bCs/>
          <w:color w:val="000000"/>
          <w:sz w:val="2"/>
          <w:szCs w:val="2"/>
          <w:rtl/>
        </w:rPr>
        <w:t xml:space="preserve"> </w:t>
      </w:r>
      <w:r w:rsidR="00420579" w:rsidRPr="00360143">
        <w:rPr>
          <w:rFonts w:ascii="QCF_P026" w:hAnsi="QCF_P026" w:cs="QCF_P026"/>
          <w:b/>
          <w:bCs/>
          <w:color w:val="000000"/>
          <w:sz w:val="27"/>
          <w:szCs w:val="27"/>
          <w:rtl/>
        </w:rPr>
        <w:t>ﮠ</w:t>
      </w:r>
      <w:r w:rsidR="00472FA4">
        <w:rPr>
          <w:rFonts w:ascii="QCF_P026" w:hAnsi="QCF_P026" w:cs="QCF_P026"/>
          <w:b/>
          <w:bCs/>
          <w:color w:val="000000"/>
          <w:sz w:val="2"/>
          <w:szCs w:val="2"/>
          <w:rtl/>
        </w:rPr>
        <w:t xml:space="preserve"> </w:t>
      </w:r>
      <w:r w:rsidR="00420579" w:rsidRPr="00360143">
        <w:rPr>
          <w:rFonts w:ascii="QCF_P026" w:hAnsi="QCF_P026" w:cs="QCF_P026"/>
          <w:b/>
          <w:bCs/>
          <w:color w:val="000000"/>
          <w:sz w:val="27"/>
          <w:szCs w:val="27"/>
          <w:rtl/>
        </w:rPr>
        <w:t>ﮡ</w:t>
      </w:r>
      <w:r w:rsidR="00420579" w:rsidRPr="00360143">
        <w:rPr>
          <w:rFonts w:ascii="Arial" w:hAnsi="Arial" w:cs="Arial"/>
          <w:b/>
          <w:bCs/>
          <w:color w:val="000000"/>
          <w:sz w:val="2"/>
          <w:szCs w:val="2"/>
          <w:rtl/>
        </w:rPr>
        <w:t xml:space="preserve"> </w:t>
      </w:r>
      <w:r w:rsidR="00420579" w:rsidRPr="00360143">
        <w:rPr>
          <w:rFonts w:ascii="QCF_BSML" w:hAnsi="QCF_BSML" w:cs="QCF_BSML"/>
          <w:b/>
          <w:bCs/>
          <w:color w:val="000000"/>
          <w:sz w:val="27"/>
          <w:szCs w:val="27"/>
          <w:rtl/>
        </w:rPr>
        <w:t>ﭼ</w:t>
      </w:r>
      <w:r w:rsidR="00472FA4">
        <w:rPr>
          <w:rFonts w:ascii="QCF_BSML" w:hAnsi="QCF_BSML" w:cs="QCF_BSML" w:hint="cs"/>
          <w:color w:val="000000"/>
          <w:sz w:val="27"/>
          <w:szCs w:val="27"/>
          <w:rtl/>
        </w:rPr>
        <w:t xml:space="preserve"> </w:t>
      </w:r>
      <w:r w:rsidR="00420579">
        <w:rPr>
          <w:rFonts w:ascii="2  Badr" w:hAnsi="QCF_BSML"/>
          <w:color w:val="000000"/>
          <w:sz w:val="27"/>
          <w:szCs w:val="27"/>
          <w:rtl/>
        </w:rPr>
        <w:t>البقرة: ١٧٣</w:t>
      </w:r>
      <w:r w:rsidR="00472FA4">
        <w:rPr>
          <w:rFonts w:ascii="Arial" w:hAnsi="Arial" w:cs="Arial"/>
          <w:color w:val="000000"/>
          <w:sz w:val="2"/>
          <w:szCs w:val="2"/>
          <w:rtl/>
        </w:rPr>
        <w:t xml:space="preserve"> </w:t>
      </w:r>
      <w:r w:rsidR="00420579" w:rsidRPr="005D6660">
        <w:rPr>
          <w:rFonts w:hint="cs"/>
          <w:sz w:val="28"/>
          <w:rtl/>
        </w:rPr>
        <w:t>وقتی عمر این را شنید، زن را آزاد کرد.</w:t>
      </w:r>
      <w:r w:rsidR="00420579">
        <w:rPr>
          <w:rStyle w:val="a4"/>
          <w:sz w:val="28"/>
          <w:rtl/>
        </w:rPr>
        <w:footnoteReference w:id="311"/>
      </w:r>
      <w:r w:rsidR="00472FA4">
        <w:rPr>
          <w:sz w:val="28"/>
          <w:rtl/>
        </w:rPr>
        <w:t xml:space="preserve"> </w:t>
      </w:r>
    </w:p>
    <w:p w:rsidR="00420579" w:rsidRDefault="00420579" w:rsidP="006D3981">
      <w:pPr>
        <w:ind w:firstLine="284"/>
        <w:jc w:val="lowKashida"/>
        <w:rPr>
          <w:sz w:val="22"/>
          <w:rtl/>
          <w:lang w:bidi="fa-IR"/>
        </w:rPr>
      </w:pPr>
      <w:r>
        <w:rPr>
          <w:rFonts w:hint="cs"/>
          <w:sz w:val="22"/>
          <w:rtl/>
          <w:lang w:bidi="fa-IR"/>
        </w:rPr>
        <w:t>حضرت عمر در تمامي اين قضايا به قضاوت حضرت علي</w:t>
      </w:r>
      <w:r w:rsidRPr="00CC6A86">
        <w:rPr>
          <w:rFonts w:cs="CTraditional Arabic" w:hint="cs"/>
          <w:sz w:val="22"/>
          <w:rtl/>
          <w:lang w:bidi="fa-IR"/>
        </w:rPr>
        <w:t>؛</w:t>
      </w:r>
      <w:r>
        <w:rPr>
          <w:rFonts w:hint="cs"/>
          <w:sz w:val="22"/>
          <w:rtl/>
          <w:lang w:bidi="fa-IR"/>
        </w:rPr>
        <w:t xml:space="preserve"> عمل كرد و هر آنچه مي</w:t>
      </w:r>
      <w:r w:rsidR="00360143">
        <w:rPr>
          <w:rFonts w:hint="eastAsia"/>
          <w:sz w:val="22"/>
          <w:rtl/>
          <w:lang w:bidi="fa-IR"/>
        </w:rPr>
        <w:t>‌</w:t>
      </w:r>
      <w:r>
        <w:rPr>
          <w:rFonts w:hint="cs"/>
          <w:sz w:val="22"/>
          <w:rtl/>
          <w:lang w:bidi="fa-IR"/>
        </w:rPr>
        <w:t>گفت، اجرا مي</w:t>
      </w:r>
      <w:r w:rsidR="00360143">
        <w:rPr>
          <w:rFonts w:hint="eastAsia"/>
          <w:sz w:val="22"/>
          <w:rtl/>
          <w:lang w:bidi="fa-IR"/>
        </w:rPr>
        <w:t>‌</w:t>
      </w:r>
      <w:r>
        <w:rPr>
          <w:rFonts w:hint="cs"/>
          <w:sz w:val="22"/>
          <w:rtl/>
          <w:lang w:bidi="fa-IR"/>
        </w:rPr>
        <w:t>كرد؛ چون حضرت عمر طبق روايت</w:t>
      </w:r>
      <w:r w:rsidR="00360143">
        <w:rPr>
          <w:rFonts w:hint="eastAsia"/>
          <w:sz w:val="22"/>
          <w:rtl/>
          <w:lang w:bidi="fa-IR"/>
        </w:rPr>
        <w:t>‌</w:t>
      </w:r>
      <w:r>
        <w:rPr>
          <w:rFonts w:hint="cs"/>
          <w:sz w:val="22"/>
          <w:rtl/>
          <w:lang w:bidi="fa-IR"/>
        </w:rPr>
        <w:t>هاي شيعه، مي</w:t>
      </w:r>
      <w:r w:rsidR="00360143">
        <w:rPr>
          <w:rFonts w:hint="eastAsia"/>
          <w:sz w:val="22"/>
          <w:rtl/>
          <w:lang w:bidi="fa-IR"/>
        </w:rPr>
        <w:t>‌</w:t>
      </w:r>
      <w:r>
        <w:rPr>
          <w:rFonts w:hint="cs"/>
          <w:sz w:val="22"/>
          <w:rtl/>
          <w:lang w:bidi="fa-IR"/>
        </w:rPr>
        <w:t>گفت: علي از همه</w:t>
      </w:r>
      <w:r w:rsidR="00360143">
        <w:rPr>
          <w:rFonts w:hint="eastAsia"/>
          <w:sz w:val="22"/>
          <w:rtl/>
          <w:lang w:bidi="fa-IR"/>
        </w:rPr>
        <w:t>‌</w:t>
      </w:r>
      <w:r>
        <w:rPr>
          <w:rFonts w:hint="cs"/>
          <w:sz w:val="22"/>
          <w:rtl/>
          <w:lang w:bidi="fa-IR"/>
        </w:rPr>
        <w:t>ی ما در قضاوت آگاه تر است.</w:t>
      </w:r>
      <w:r>
        <w:rPr>
          <w:rStyle w:val="a4"/>
          <w:sz w:val="22"/>
          <w:rtl/>
          <w:lang w:bidi="fa-IR"/>
        </w:rPr>
        <w:footnoteReference w:id="312"/>
      </w:r>
      <w:r>
        <w:rPr>
          <w:rFonts w:hint="cs"/>
          <w:sz w:val="22"/>
          <w:rtl/>
          <w:lang w:bidi="fa-IR"/>
        </w:rPr>
        <w:t xml:space="preserve"> </w:t>
      </w:r>
    </w:p>
    <w:p w:rsidR="00420579" w:rsidRDefault="00472FA4" w:rsidP="006D3981">
      <w:pPr>
        <w:widowControl w:val="0"/>
        <w:ind w:firstLine="284"/>
        <w:jc w:val="lowKashida"/>
        <w:rPr>
          <w:sz w:val="22"/>
          <w:rtl/>
          <w:lang w:bidi="fa-IR"/>
        </w:rPr>
      </w:pPr>
      <w:r>
        <w:rPr>
          <w:rFonts w:hint="cs"/>
          <w:sz w:val="22"/>
          <w:rtl/>
          <w:lang w:bidi="fa-IR"/>
        </w:rPr>
        <w:t xml:space="preserve"> </w:t>
      </w:r>
      <w:r w:rsidR="00420579">
        <w:rPr>
          <w:rFonts w:hint="cs"/>
          <w:sz w:val="22"/>
          <w:rtl/>
          <w:lang w:bidi="fa-IR"/>
        </w:rPr>
        <w:t>اينها قضاوت</w:t>
      </w:r>
      <w:r w:rsidR="00360143">
        <w:rPr>
          <w:rFonts w:hint="eastAsia"/>
          <w:sz w:val="22"/>
          <w:rtl/>
          <w:lang w:bidi="fa-IR"/>
        </w:rPr>
        <w:t>‌</w:t>
      </w:r>
      <w:r w:rsidR="00420579">
        <w:rPr>
          <w:rFonts w:hint="cs"/>
          <w:sz w:val="22"/>
          <w:rtl/>
          <w:lang w:bidi="fa-IR"/>
        </w:rPr>
        <w:t>هاي حضرت علي و مشورت</w:t>
      </w:r>
      <w:r w:rsidR="00360143">
        <w:rPr>
          <w:rFonts w:hint="eastAsia"/>
          <w:sz w:val="22"/>
          <w:rtl/>
          <w:lang w:bidi="fa-IR"/>
        </w:rPr>
        <w:t>‌</w:t>
      </w:r>
      <w:r w:rsidR="00420579">
        <w:rPr>
          <w:rFonts w:hint="cs"/>
          <w:sz w:val="22"/>
          <w:rtl/>
          <w:lang w:bidi="fa-IR"/>
        </w:rPr>
        <w:t>هاي وي بود. آيا بعد از اين مي</w:t>
      </w:r>
      <w:r w:rsidR="00360143">
        <w:rPr>
          <w:rFonts w:hint="eastAsia"/>
          <w:sz w:val="22"/>
          <w:rtl/>
          <w:lang w:bidi="fa-IR"/>
        </w:rPr>
        <w:t>‌</w:t>
      </w:r>
      <w:r w:rsidR="00420579">
        <w:rPr>
          <w:rFonts w:hint="cs"/>
          <w:sz w:val="22"/>
          <w:rtl/>
          <w:lang w:bidi="fa-IR"/>
        </w:rPr>
        <w:t>توان گفت كه علي با عمر مخالفت کرده يا ميان آنها كينه</w:t>
      </w:r>
      <w:r w:rsidR="00360143">
        <w:rPr>
          <w:rFonts w:hint="eastAsia"/>
          <w:sz w:val="22"/>
          <w:rtl/>
          <w:lang w:bidi="fa-IR"/>
        </w:rPr>
        <w:t>‌</w:t>
      </w:r>
      <w:r w:rsidR="00420579">
        <w:rPr>
          <w:rFonts w:hint="cs"/>
          <w:sz w:val="22"/>
          <w:rtl/>
          <w:lang w:bidi="fa-IR"/>
        </w:rPr>
        <w:t>اي بوده است؟ تا جایی که گفته شود: علی و خویشاوندانش با عمر بيعت نكردند.</w:t>
      </w:r>
      <w:r w:rsidR="00360143">
        <w:rPr>
          <w:rFonts w:hint="cs"/>
          <w:sz w:val="22"/>
          <w:rtl/>
          <w:lang w:bidi="fa-IR"/>
        </w:rPr>
        <w:t xml:space="preserve"> </w:t>
      </w:r>
      <w:r w:rsidR="00420579">
        <w:rPr>
          <w:rFonts w:hint="cs"/>
          <w:sz w:val="22"/>
          <w:rtl/>
          <w:lang w:bidi="fa-IR"/>
        </w:rPr>
        <w:t>آيا مي</w:t>
      </w:r>
      <w:r w:rsidR="00360143">
        <w:rPr>
          <w:rFonts w:hint="eastAsia"/>
          <w:sz w:val="22"/>
          <w:rtl/>
          <w:lang w:bidi="fa-IR"/>
        </w:rPr>
        <w:t>‌</w:t>
      </w:r>
      <w:r w:rsidR="00420579">
        <w:rPr>
          <w:rFonts w:hint="cs"/>
          <w:sz w:val="22"/>
          <w:rtl/>
          <w:lang w:bidi="fa-IR"/>
        </w:rPr>
        <w:t xml:space="preserve">توان تصور كرد كه شخصي به ولايت و خلافت كسي اقرار نكند اما در مسائل و مشكلات مهم با او مشورت كند و رأي قاطع خود را اعلام كند و به رأي وي عمل شود؟ و میان مردم قضاوت کند و قضاوتش اجرا شود؟ </w:t>
      </w:r>
    </w:p>
    <w:p w:rsidR="00420579" w:rsidRPr="00363F2F" w:rsidRDefault="00420579" w:rsidP="006D3981">
      <w:pPr>
        <w:widowControl w:val="0"/>
        <w:ind w:firstLine="284"/>
        <w:jc w:val="lowKashida"/>
        <w:rPr>
          <w:rFonts w:hint="cs"/>
          <w:sz w:val="32"/>
          <w:rtl/>
        </w:rPr>
      </w:pPr>
      <w:r>
        <w:rPr>
          <w:rFonts w:hint="cs"/>
          <w:sz w:val="22"/>
          <w:rtl/>
          <w:lang w:bidi="fa-IR"/>
        </w:rPr>
        <w:t xml:space="preserve">بالاتر از آن، اين كه حضرت علی تنها قاضي و مشاور و وزيرِ داماد خود و جانشین رسول الله </w:t>
      </w:r>
      <w:r w:rsidRPr="00CC6A86">
        <w:rPr>
          <w:rFonts w:cs="CTraditional Arabic" w:hint="cs"/>
          <w:sz w:val="22"/>
          <w:rtl/>
          <w:lang w:bidi="fa-IR"/>
        </w:rPr>
        <w:t>ع</w:t>
      </w:r>
      <w:r>
        <w:rPr>
          <w:rFonts w:hint="cs"/>
          <w:sz w:val="22"/>
          <w:rtl/>
          <w:lang w:bidi="fa-IR"/>
        </w:rPr>
        <w:t xml:space="preserve"> و امير مؤمنان و خليفه</w:t>
      </w:r>
      <w:r w:rsidR="00360143">
        <w:rPr>
          <w:rFonts w:hint="eastAsia"/>
          <w:sz w:val="22"/>
          <w:rtl/>
          <w:lang w:bidi="fa-IR"/>
        </w:rPr>
        <w:t>‌</w:t>
      </w:r>
      <w:r>
        <w:rPr>
          <w:rFonts w:hint="cs"/>
          <w:sz w:val="22"/>
          <w:rtl/>
          <w:lang w:bidi="fa-IR"/>
        </w:rPr>
        <w:t xml:space="preserve">ی مسلمانان، </w:t>
      </w:r>
      <w:r w:rsidR="00360143">
        <w:rPr>
          <w:rFonts w:hint="cs"/>
          <w:sz w:val="22"/>
          <w:rtl/>
          <w:lang w:bidi="fa-IR"/>
        </w:rPr>
        <w:t xml:space="preserve">عمر فاروق </w:t>
      </w:r>
      <w:r w:rsidR="00360143" w:rsidRPr="00360143">
        <w:rPr>
          <w:rFonts w:cs="CTraditional Arabic" w:hint="cs"/>
          <w:sz w:val="22"/>
          <w:rtl/>
          <w:lang w:bidi="fa-IR"/>
        </w:rPr>
        <w:t>س</w:t>
      </w:r>
      <w:r>
        <w:rPr>
          <w:rFonts w:hint="cs"/>
          <w:sz w:val="22"/>
          <w:rtl/>
          <w:lang w:bidi="fa-IR"/>
        </w:rPr>
        <w:t xml:space="preserve">، نبود و بس، بلکه در امور حكومتي و دولتی نيز، نائب حضرت عمر </w:t>
      </w:r>
      <w:r w:rsidR="00360143">
        <w:rPr>
          <w:rFonts w:hint="cs"/>
          <w:sz w:val="22"/>
          <w:rtl/>
          <w:lang w:bidi="fa-IR"/>
        </w:rPr>
        <w:t>بود. در سال 15 هجري حضرت عمر او</w:t>
      </w:r>
      <w:r>
        <w:rPr>
          <w:rFonts w:hint="cs"/>
          <w:sz w:val="22"/>
          <w:rtl/>
          <w:lang w:bidi="fa-IR"/>
        </w:rPr>
        <w:t xml:space="preserve"> را جانشین خود کرد؛ آنگاه که اهل شام براي حمله به فلسطين از حضرت عمر كمك خواستند و او با اصحاب مشورت كرد،‌ حضرت علي او را منع كرد و گفت: تو خودت بيرون نرو، چون دشمن تو سگ صفت است. حضرت عمر گفت: من پیش از مرگ عباس بن عبدالمطلب به رویارویی با دشمن می</w:t>
      </w:r>
      <w:r w:rsidR="00874864">
        <w:rPr>
          <w:rFonts w:hint="eastAsia"/>
          <w:sz w:val="22"/>
          <w:rtl/>
          <w:lang w:bidi="fa-IR"/>
        </w:rPr>
        <w:t>‌</w:t>
      </w:r>
      <w:r>
        <w:rPr>
          <w:rFonts w:hint="cs"/>
          <w:sz w:val="22"/>
          <w:rtl/>
          <w:lang w:bidi="fa-IR"/>
        </w:rPr>
        <w:t>روم؛ چون ‌اگر شما عباس بن عبدالمطلب را از دست بدهيد، ‌شر دامن شما را مي</w:t>
      </w:r>
      <w:r w:rsidR="00874864">
        <w:rPr>
          <w:rFonts w:hint="eastAsia"/>
          <w:sz w:val="22"/>
          <w:rtl/>
          <w:lang w:bidi="fa-IR"/>
        </w:rPr>
        <w:t>‌</w:t>
      </w:r>
      <w:r>
        <w:rPr>
          <w:rFonts w:hint="cs"/>
          <w:sz w:val="22"/>
          <w:rtl/>
          <w:lang w:bidi="fa-IR"/>
        </w:rPr>
        <w:t>گيرد ـ بنگريد كه عشق و علاق</w:t>
      </w:r>
      <w:r w:rsidR="00874864">
        <w:rPr>
          <w:rFonts w:hint="cs"/>
          <w:sz w:val="22"/>
          <w:rtl/>
          <w:lang w:bidi="fa-IR"/>
        </w:rPr>
        <w:t>ه</w:t>
      </w:r>
      <w:r w:rsidR="00874864">
        <w:rPr>
          <w:rFonts w:hint="eastAsia"/>
          <w:sz w:val="22"/>
          <w:rtl/>
          <w:lang w:bidi="fa-IR"/>
        </w:rPr>
        <w:t>‌</w:t>
      </w:r>
      <w:r>
        <w:rPr>
          <w:rFonts w:hint="cs"/>
          <w:sz w:val="22"/>
          <w:rtl/>
          <w:lang w:bidi="fa-IR"/>
        </w:rPr>
        <w:t>ی عمر فاروق به اهل بيت و به خصوص‌ عموي پيامبر چگونه بوده است</w:t>
      </w:r>
      <w:r>
        <w:rPr>
          <w:rStyle w:val="a4"/>
          <w:sz w:val="22"/>
          <w:rtl/>
          <w:lang w:bidi="fa-IR"/>
        </w:rPr>
        <w:footnoteReference w:id="313"/>
      </w:r>
      <w:r>
        <w:rPr>
          <w:rFonts w:hint="cs"/>
          <w:sz w:val="22"/>
          <w:rtl/>
          <w:lang w:bidi="fa-IR"/>
        </w:rPr>
        <w:t xml:space="preserve"> ـ</w:t>
      </w:r>
      <w:r w:rsidR="00472FA4">
        <w:rPr>
          <w:rFonts w:hint="cs"/>
          <w:sz w:val="22"/>
          <w:rtl/>
          <w:lang w:bidi="fa-IR"/>
        </w:rPr>
        <w:t xml:space="preserve"> </w:t>
      </w:r>
      <w:r>
        <w:rPr>
          <w:rFonts w:hint="cs"/>
          <w:sz w:val="22"/>
          <w:rtl/>
          <w:lang w:bidi="fa-IR"/>
        </w:rPr>
        <w:t xml:space="preserve">پس حضرت عمر شخصاً به طرف شام رفت و حضرت علي </w:t>
      </w:r>
      <w:r w:rsidRPr="00CC6A86">
        <w:rPr>
          <w:rFonts w:cs="CTraditional Arabic" w:hint="cs"/>
          <w:sz w:val="22"/>
          <w:rtl/>
          <w:lang w:bidi="fa-IR"/>
        </w:rPr>
        <w:t>؛</w:t>
      </w:r>
      <w:r>
        <w:rPr>
          <w:rFonts w:hint="cs"/>
          <w:sz w:val="22"/>
          <w:rtl/>
          <w:lang w:bidi="fa-IR"/>
        </w:rPr>
        <w:t xml:space="preserve"> جانشين وي در مدينه شد.</w:t>
      </w:r>
      <w:r>
        <w:rPr>
          <w:rStyle w:val="a4"/>
          <w:sz w:val="22"/>
          <w:rtl/>
          <w:lang w:bidi="fa-IR"/>
        </w:rPr>
        <w:footnoteReference w:id="314"/>
      </w:r>
      <w:r>
        <w:rPr>
          <w:rFonts w:hint="cs"/>
          <w:sz w:val="22"/>
          <w:rtl/>
          <w:lang w:bidi="fa-IR"/>
        </w:rPr>
        <w:t xml:space="preserve"> </w:t>
      </w:r>
    </w:p>
    <w:p w:rsidR="00420579" w:rsidRDefault="00472FA4" w:rsidP="006D3981">
      <w:pPr>
        <w:widowControl w:val="0"/>
        <w:ind w:firstLine="284"/>
        <w:jc w:val="lowKashida"/>
        <w:rPr>
          <w:rFonts w:hint="cs"/>
          <w:sz w:val="32"/>
          <w:rtl/>
        </w:rPr>
      </w:pPr>
      <w:r>
        <w:rPr>
          <w:rFonts w:hint="cs"/>
          <w:sz w:val="22"/>
          <w:rtl/>
          <w:lang w:bidi="fa-IR"/>
        </w:rPr>
        <w:t xml:space="preserve"> </w:t>
      </w:r>
      <w:r w:rsidR="00420579">
        <w:rPr>
          <w:rFonts w:hint="cs"/>
          <w:sz w:val="22"/>
          <w:rtl/>
          <w:lang w:bidi="fa-IR"/>
        </w:rPr>
        <w:t xml:space="preserve">مورخان بيان كرده اند كه فاروق </w:t>
      </w:r>
      <w:r w:rsidR="00420579" w:rsidRPr="001F5350">
        <w:rPr>
          <w:rFonts w:cs="CTraditional Arabic" w:hint="cs"/>
          <w:sz w:val="22"/>
          <w:rtl/>
          <w:lang w:bidi="fa-IR"/>
        </w:rPr>
        <w:t>س</w:t>
      </w:r>
      <w:r w:rsidR="00420579">
        <w:rPr>
          <w:rFonts w:hint="cs"/>
          <w:sz w:val="22"/>
          <w:rtl/>
          <w:lang w:bidi="fa-IR"/>
        </w:rPr>
        <w:t>، علي مرتضي را سه بار در حكومت و پايتخت مسلمانان، جانشين خود كرد: يك</w:t>
      </w:r>
      <w:r>
        <w:rPr>
          <w:rFonts w:hint="cs"/>
          <w:sz w:val="22"/>
          <w:rtl/>
          <w:lang w:bidi="fa-IR"/>
        </w:rPr>
        <w:t xml:space="preserve"> </w:t>
      </w:r>
      <w:r w:rsidR="00420579">
        <w:rPr>
          <w:rFonts w:hint="cs"/>
          <w:sz w:val="22"/>
          <w:rtl/>
          <w:lang w:bidi="fa-IR"/>
        </w:rPr>
        <w:t>بار در سال 14 هجري هنگامي كه خودش به جنگ عراق رفته بود، يك بار در سال 15 هجري وقتي كه به جنگ با روم رفته بود.</w:t>
      </w:r>
      <w:r w:rsidR="00420579">
        <w:rPr>
          <w:rStyle w:val="a4"/>
          <w:sz w:val="22"/>
          <w:rtl/>
          <w:lang w:bidi="fa-IR"/>
        </w:rPr>
        <w:footnoteReference w:id="315"/>
      </w:r>
      <w:r w:rsidR="00420579">
        <w:rPr>
          <w:rFonts w:hint="cs"/>
          <w:sz w:val="22"/>
          <w:rtl/>
          <w:lang w:bidi="fa-IR"/>
        </w:rPr>
        <w:t xml:space="preserve"> و بار سوم هنگام خروج به طرف أيله در سال 17 هجري.</w:t>
      </w:r>
      <w:r w:rsidR="00420579">
        <w:rPr>
          <w:rStyle w:val="a4"/>
          <w:sz w:val="22"/>
          <w:rtl/>
          <w:lang w:bidi="fa-IR"/>
        </w:rPr>
        <w:footnoteReference w:id="316"/>
      </w:r>
      <w:r w:rsidR="00874864">
        <w:rPr>
          <w:rFonts w:hint="cs"/>
          <w:sz w:val="22"/>
          <w:rtl/>
          <w:lang w:bidi="fa-IR"/>
        </w:rPr>
        <w:t xml:space="preserve">به همين دليل، هنگامي كه </w:t>
      </w:r>
      <w:r w:rsidR="00420579">
        <w:rPr>
          <w:rFonts w:hint="cs"/>
          <w:sz w:val="22"/>
          <w:rtl/>
          <w:lang w:bidi="fa-IR"/>
        </w:rPr>
        <w:t>مردم مي</w:t>
      </w:r>
      <w:r w:rsidR="00874864">
        <w:rPr>
          <w:rFonts w:hint="eastAsia"/>
          <w:sz w:val="22"/>
          <w:rtl/>
          <w:lang w:bidi="fa-IR"/>
        </w:rPr>
        <w:t>‌</w:t>
      </w:r>
      <w:r w:rsidR="00420579">
        <w:rPr>
          <w:rFonts w:hint="cs"/>
          <w:sz w:val="22"/>
          <w:rtl/>
          <w:lang w:bidi="fa-IR"/>
        </w:rPr>
        <w:t>خواستند با حضرت علي بيعت كنند، گفت: بهتر است كه من وزير شما باشم تا اين كه امير شما باشم.</w:t>
      </w:r>
      <w:r w:rsidR="00420579">
        <w:rPr>
          <w:rStyle w:val="a4"/>
          <w:sz w:val="22"/>
          <w:rtl/>
          <w:lang w:bidi="fa-IR"/>
        </w:rPr>
        <w:footnoteReference w:id="317"/>
      </w:r>
      <w:r w:rsidR="00420579">
        <w:rPr>
          <w:rFonts w:hint="cs"/>
          <w:sz w:val="22"/>
          <w:rtl/>
          <w:lang w:bidi="fa-IR"/>
        </w:rPr>
        <w:t xml:space="preserve"> حضرت علی به وزارت خودش در دوران خلافت ابوبكر صديق و به خصوص ‌عمر فاورق اشاره دارد. به همين دليل او و فرزندان و نوه</w:t>
      </w:r>
      <w:r w:rsidR="00874864">
        <w:rPr>
          <w:rFonts w:hint="eastAsia"/>
          <w:sz w:val="22"/>
          <w:rtl/>
          <w:lang w:bidi="fa-IR"/>
        </w:rPr>
        <w:t>‌</w:t>
      </w:r>
      <w:r w:rsidR="00420579">
        <w:rPr>
          <w:rFonts w:hint="cs"/>
          <w:sz w:val="22"/>
          <w:rtl/>
          <w:lang w:bidi="fa-IR"/>
        </w:rPr>
        <w:t>هايش و خانواده</w:t>
      </w:r>
      <w:r w:rsidR="00874864">
        <w:rPr>
          <w:rFonts w:hint="eastAsia"/>
          <w:sz w:val="22"/>
          <w:rtl/>
          <w:lang w:bidi="fa-IR"/>
        </w:rPr>
        <w:t>‌</w:t>
      </w:r>
      <w:r w:rsidR="00420579">
        <w:rPr>
          <w:rFonts w:hint="cs"/>
          <w:sz w:val="22"/>
          <w:rtl/>
          <w:lang w:bidi="fa-IR"/>
        </w:rPr>
        <w:t>اش، همگي در زير پرچم حضرت عمر جنگيدند و از او غنيمت و هديه و كنيز و اسير قبول كردند. اگر خلافت حضرت عمر حق نباشد، چگونه مي</w:t>
      </w:r>
      <w:r w:rsidR="00874864">
        <w:rPr>
          <w:rFonts w:hint="eastAsia"/>
          <w:sz w:val="22"/>
          <w:rtl/>
          <w:lang w:bidi="fa-IR"/>
        </w:rPr>
        <w:t>‌</w:t>
      </w:r>
      <w:r w:rsidR="00420579">
        <w:rPr>
          <w:rFonts w:hint="cs"/>
          <w:sz w:val="22"/>
          <w:rtl/>
          <w:lang w:bidi="fa-IR"/>
        </w:rPr>
        <w:t>توان جنگيدن در زير پرچم وي را جهاد ن</w:t>
      </w:r>
      <w:r w:rsidR="00874864">
        <w:rPr>
          <w:rFonts w:hint="cs"/>
          <w:sz w:val="22"/>
          <w:rtl/>
          <w:lang w:bidi="fa-IR"/>
        </w:rPr>
        <w:t>اميد، و قبول كنيزان و اسيران او</w:t>
      </w:r>
      <w:r w:rsidR="00420579">
        <w:rPr>
          <w:rFonts w:hint="cs"/>
          <w:sz w:val="22"/>
          <w:rtl/>
          <w:lang w:bidi="fa-IR"/>
        </w:rPr>
        <w:t xml:space="preserve"> و استفاده از آنها جايز نبود. تمام این مسائل ‌ثابت شده همان طور که قبلاً آن را </w:t>
      </w:r>
      <w:r w:rsidR="00874864">
        <w:rPr>
          <w:rFonts w:hint="cs"/>
          <w:sz w:val="22"/>
          <w:rtl/>
          <w:lang w:bidi="fa-IR"/>
        </w:rPr>
        <w:t xml:space="preserve">از کتاب‌های روافض </w:t>
      </w:r>
      <w:r w:rsidR="00420579">
        <w:rPr>
          <w:rFonts w:hint="cs"/>
          <w:sz w:val="22"/>
          <w:rtl/>
          <w:lang w:bidi="fa-IR"/>
        </w:rPr>
        <w:t>بیان کردیم. همچنان كه شيعه روايت كرده اند: حسن بن علي، نوه</w:t>
      </w:r>
      <w:r w:rsidR="00874864">
        <w:rPr>
          <w:rFonts w:hint="eastAsia"/>
          <w:sz w:val="22"/>
          <w:rtl/>
          <w:lang w:bidi="fa-IR"/>
        </w:rPr>
        <w:t>‌</w:t>
      </w:r>
      <w:r w:rsidR="00420579">
        <w:rPr>
          <w:rFonts w:hint="cs"/>
          <w:sz w:val="22"/>
          <w:rtl/>
          <w:lang w:bidi="fa-IR"/>
        </w:rPr>
        <w:t xml:space="preserve">ی رسول الله </w:t>
      </w:r>
      <w:r w:rsidR="00420579" w:rsidRPr="00CC6A86">
        <w:rPr>
          <w:rFonts w:cs="CTraditional Arabic" w:hint="cs"/>
          <w:sz w:val="22"/>
          <w:rtl/>
          <w:lang w:bidi="fa-IR"/>
        </w:rPr>
        <w:t>ع</w:t>
      </w:r>
      <w:r w:rsidR="00420579">
        <w:rPr>
          <w:rFonts w:hint="cs"/>
          <w:sz w:val="22"/>
          <w:rtl/>
          <w:lang w:bidi="fa-IR"/>
        </w:rPr>
        <w:t>، زير پرچم عمر فاروق جنگيد و در دوران خلافت وي و در سايه</w:t>
      </w:r>
      <w:r w:rsidR="00874864">
        <w:rPr>
          <w:rFonts w:hint="eastAsia"/>
          <w:sz w:val="22"/>
          <w:rtl/>
          <w:lang w:bidi="fa-IR"/>
        </w:rPr>
        <w:t>‌</w:t>
      </w:r>
      <w:r w:rsidR="00420579">
        <w:rPr>
          <w:rFonts w:hint="cs"/>
          <w:sz w:val="22"/>
          <w:rtl/>
          <w:lang w:bidi="fa-IR"/>
        </w:rPr>
        <w:t>ی راهنمايي</w:t>
      </w:r>
      <w:r w:rsidR="00874864">
        <w:rPr>
          <w:rFonts w:hint="eastAsia"/>
          <w:sz w:val="22"/>
          <w:rtl/>
          <w:lang w:bidi="fa-IR"/>
        </w:rPr>
        <w:t>‌</w:t>
      </w:r>
      <w:r w:rsidR="00420579">
        <w:rPr>
          <w:rFonts w:hint="cs"/>
          <w:sz w:val="22"/>
          <w:rtl/>
          <w:lang w:bidi="fa-IR"/>
        </w:rPr>
        <w:t>هاي او در لشكري كه به جنگ با ايران فرستاده شد، ‌جهاد كرده است. آنان مي</w:t>
      </w:r>
      <w:r w:rsidR="00874864">
        <w:rPr>
          <w:rFonts w:hint="eastAsia"/>
          <w:sz w:val="22"/>
          <w:rtl/>
          <w:lang w:bidi="fa-IR"/>
        </w:rPr>
        <w:t>‌</w:t>
      </w:r>
      <w:r w:rsidR="00420579">
        <w:rPr>
          <w:rFonts w:hint="cs"/>
          <w:sz w:val="22"/>
          <w:rtl/>
          <w:lang w:bidi="fa-IR"/>
        </w:rPr>
        <w:t>گويند: در اصفهان مسجدي معروف به لسان الأرض (زبان زمين) بود. به اين دلیل به اين اسم ناميده شده است كه وقتی حسن مجتبي در زمان عمر بن خطاب براي جنگ و جهاد در راه خدا و فتح اين سرزمين</w:t>
      </w:r>
      <w:r w:rsidR="00874864">
        <w:rPr>
          <w:rFonts w:hint="eastAsia"/>
          <w:sz w:val="22"/>
          <w:rtl/>
          <w:lang w:bidi="fa-IR"/>
        </w:rPr>
        <w:t>‌</w:t>
      </w:r>
      <w:r w:rsidR="00420579">
        <w:rPr>
          <w:rFonts w:hint="cs"/>
          <w:sz w:val="22"/>
          <w:rtl/>
          <w:lang w:bidi="fa-IR"/>
        </w:rPr>
        <w:t>ها ‌به اصفهان رفت، در اين مسجد، فرود آمدند و زمين در اين جا با وي سخن گفت. از این رو اين قسمت از زمين را لسان الأرض ناميده اند؛ زیرا با حضرت حسن صحبت كرده است.</w:t>
      </w:r>
      <w:r w:rsidR="00420579">
        <w:rPr>
          <w:rStyle w:val="a4"/>
          <w:sz w:val="22"/>
          <w:rtl/>
          <w:lang w:bidi="fa-IR"/>
        </w:rPr>
        <w:footnoteReference w:id="318"/>
      </w:r>
      <w:r w:rsidR="00420579">
        <w:rPr>
          <w:rFonts w:hint="cs"/>
          <w:sz w:val="22"/>
          <w:rtl/>
          <w:lang w:bidi="fa-IR"/>
        </w:rPr>
        <w:t xml:space="preserve"> </w:t>
      </w:r>
    </w:p>
    <w:p w:rsidR="00420579" w:rsidRPr="005D6660" w:rsidRDefault="00472FA4" w:rsidP="006D3981">
      <w:pPr>
        <w:widowControl w:val="0"/>
        <w:ind w:firstLine="284"/>
        <w:jc w:val="lowKashida"/>
        <w:rPr>
          <w:sz w:val="28"/>
          <w:rtl/>
        </w:rPr>
      </w:pPr>
      <w:r>
        <w:rPr>
          <w:rFonts w:hint="cs"/>
          <w:sz w:val="32"/>
          <w:rtl/>
        </w:rPr>
        <w:t xml:space="preserve"> </w:t>
      </w:r>
      <w:r w:rsidR="00420579" w:rsidRPr="005D6660">
        <w:rPr>
          <w:rFonts w:hint="cs"/>
          <w:sz w:val="28"/>
          <w:rtl/>
        </w:rPr>
        <w:t>همه</w:t>
      </w:r>
      <w:r w:rsidR="00874864">
        <w:rPr>
          <w:rFonts w:hint="eastAsia"/>
          <w:sz w:val="28"/>
          <w:rtl/>
        </w:rPr>
        <w:t>‌</w:t>
      </w:r>
      <w:r w:rsidR="00420579" w:rsidRPr="005D6660">
        <w:rPr>
          <w:rFonts w:hint="cs"/>
          <w:sz w:val="28"/>
          <w:rtl/>
        </w:rPr>
        <w:t>ی اینها نشان دهنده</w:t>
      </w:r>
      <w:r w:rsidR="00874864">
        <w:rPr>
          <w:rFonts w:hint="eastAsia"/>
          <w:sz w:val="28"/>
          <w:rtl/>
        </w:rPr>
        <w:t>‌</w:t>
      </w:r>
      <w:r w:rsidR="00420579" w:rsidRPr="005D6660">
        <w:rPr>
          <w:rFonts w:hint="cs"/>
          <w:sz w:val="28"/>
          <w:rtl/>
        </w:rPr>
        <w:t>ی صدق و راستی مطالبی است که گفته ایم.</w:t>
      </w:r>
    </w:p>
    <w:p w:rsidR="00420579" w:rsidRPr="008D627F" w:rsidRDefault="00472FA4" w:rsidP="006D3981">
      <w:pPr>
        <w:widowControl w:val="0"/>
        <w:ind w:firstLine="284"/>
        <w:jc w:val="lowKashida"/>
        <w:rPr>
          <w:sz w:val="32"/>
          <w:rtl/>
        </w:rPr>
      </w:pPr>
      <w:r>
        <w:rPr>
          <w:rFonts w:hint="cs"/>
          <w:sz w:val="22"/>
          <w:rtl/>
          <w:lang w:bidi="fa-IR"/>
        </w:rPr>
        <w:t xml:space="preserve"> </w:t>
      </w:r>
      <w:r w:rsidR="00420579" w:rsidRPr="008D627F">
        <w:rPr>
          <w:rFonts w:hint="cs"/>
          <w:sz w:val="22"/>
          <w:rtl/>
          <w:lang w:bidi="fa-IR"/>
        </w:rPr>
        <w:t>در پایان مي</w:t>
      </w:r>
      <w:r w:rsidR="008D627F">
        <w:rPr>
          <w:rFonts w:hint="eastAsia"/>
          <w:sz w:val="22"/>
          <w:rtl/>
          <w:lang w:bidi="fa-IR"/>
        </w:rPr>
        <w:t>‌</w:t>
      </w:r>
      <w:r w:rsidR="008D627F">
        <w:rPr>
          <w:rFonts w:hint="cs"/>
          <w:sz w:val="22"/>
          <w:rtl/>
          <w:lang w:bidi="fa-IR"/>
        </w:rPr>
        <w:t>خواه</w:t>
      </w:r>
      <w:r w:rsidR="00420579" w:rsidRPr="008D627F">
        <w:rPr>
          <w:rFonts w:hint="cs"/>
          <w:sz w:val="22"/>
          <w:rtl/>
          <w:lang w:bidi="fa-IR"/>
        </w:rPr>
        <w:t>م اين بحث را با نمادي به پايان برسانم كه آشكارا دلالت بر عشق و علاقه</w:t>
      </w:r>
      <w:r w:rsidR="008D627F">
        <w:rPr>
          <w:rFonts w:hint="eastAsia"/>
          <w:sz w:val="22"/>
          <w:rtl/>
          <w:lang w:bidi="fa-IR"/>
        </w:rPr>
        <w:t>‌</w:t>
      </w:r>
      <w:r w:rsidR="00420579" w:rsidRPr="008D627F">
        <w:rPr>
          <w:rFonts w:hint="cs"/>
          <w:sz w:val="22"/>
          <w:rtl/>
          <w:lang w:bidi="fa-IR"/>
        </w:rPr>
        <w:t>ی اهل بيت به فاروق اعظم -رضوان الله عليهم اجمعين- دارد. آن نماد، اين است كه اهل بيت به خاطر محبت و دوستی نسبت به حضرت عمر و خوش آمدن از شخصيتش و قدرداني از كارهاي ارزشمند و ارزش</w:t>
      </w:r>
      <w:r w:rsidR="008D627F">
        <w:rPr>
          <w:rFonts w:hint="eastAsia"/>
          <w:sz w:val="22"/>
          <w:rtl/>
          <w:lang w:bidi="fa-IR"/>
        </w:rPr>
        <w:t>‌</w:t>
      </w:r>
      <w:r w:rsidR="00420579" w:rsidRPr="008D627F">
        <w:rPr>
          <w:rFonts w:hint="cs"/>
          <w:sz w:val="22"/>
          <w:rtl/>
          <w:lang w:bidi="fa-IR"/>
        </w:rPr>
        <w:t>هاي عظيم اخلاقی ا</w:t>
      </w:r>
      <w:r w:rsidR="008D627F">
        <w:rPr>
          <w:rFonts w:hint="cs"/>
          <w:sz w:val="22"/>
          <w:rtl/>
          <w:lang w:bidi="fa-IR"/>
        </w:rPr>
        <w:t>یشان</w:t>
      </w:r>
      <w:r w:rsidR="00420579" w:rsidRPr="008D627F">
        <w:rPr>
          <w:rFonts w:hint="cs"/>
          <w:sz w:val="22"/>
          <w:rtl/>
          <w:lang w:bidi="fa-IR"/>
        </w:rPr>
        <w:t xml:space="preserve"> و خدمات گرانبهايي كه به اسلام كرده و اقرار به روابط صميمانه و محكم و خویشاوندی و دامادی كه با اهل بیت داشته است، فرزندانشان را به نام فاروق یا ‌عمر، نام نهاده اند. </w:t>
      </w:r>
    </w:p>
    <w:p w:rsidR="00420579" w:rsidRDefault="00420579" w:rsidP="006D3981">
      <w:pPr>
        <w:ind w:firstLine="284"/>
        <w:jc w:val="lowKashida"/>
        <w:rPr>
          <w:sz w:val="22"/>
          <w:rtl/>
          <w:lang w:bidi="fa-IR"/>
        </w:rPr>
      </w:pPr>
      <w:r w:rsidRPr="008D627F">
        <w:rPr>
          <w:rFonts w:hint="cs"/>
          <w:sz w:val="22"/>
          <w:rtl/>
          <w:lang w:bidi="fa-IR"/>
        </w:rPr>
        <w:t>نخستين كسي كه فرزندش را عمر ناميد،‌ امام اول معصومي است كه بر اساس اعتقاد شیعه اشتباه نمي</w:t>
      </w:r>
      <w:r w:rsidR="008D627F">
        <w:rPr>
          <w:rFonts w:hint="eastAsia"/>
          <w:sz w:val="22"/>
          <w:rtl/>
          <w:lang w:bidi="fa-IR"/>
        </w:rPr>
        <w:t>‌</w:t>
      </w:r>
      <w:r w:rsidR="008D627F">
        <w:rPr>
          <w:rFonts w:hint="cs"/>
          <w:sz w:val="22"/>
          <w:rtl/>
          <w:lang w:bidi="fa-IR"/>
        </w:rPr>
        <w:t>كند. او پسرش را كه از ام حبيب</w:t>
      </w:r>
      <w:r w:rsidRPr="008D627F">
        <w:rPr>
          <w:rFonts w:hint="cs"/>
          <w:sz w:val="22"/>
          <w:rtl/>
          <w:lang w:bidi="fa-IR"/>
        </w:rPr>
        <w:t>،</w:t>
      </w:r>
      <w:r w:rsidR="008D627F">
        <w:rPr>
          <w:rFonts w:hint="cs"/>
          <w:sz w:val="22"/>
          <w:rtl/>
          <w:lang w:bidi="fa-IR"/>
        </w:rPr>
        <w:t xml:space="preserve"> دختر ربيعه بكري</w:t>
      </w:r>
      <w:r w:rsidRPr="008D627F">
        <w:rPr>
          <w:rFonts w:hint="cs"/>
          <w:sz w:val="22"/>
          <w:rtl/>
          <w:lang w:bidi="fa-IR"/>
        </w:rPr>
        <w:t xml:space="preserve"> كه ابوبكر صديق</w:t>
      </w:r>
      <w:r w:rsidRPr="008D627F">
        <w:rPr>
          <w:rFonts w:cs="CTraditional Arabic" w:hint="cs"/>
          <w:sz w:val="22"/>
          <w:rtl/>
          <w:lang w:bidi="fa-IR"/>
        </w:rPr>
        <w:t>س</w:t>
      </w:r>
      <w:r w:rsidRPr="008D627F">
        <w:rPr>
          <w:rFonts w:hint="cs"/>
          <w:sz w:val="22"/>
          <w:rtl/>
          <w:lang w:bidi="fa-IR"/>
        </w:rPr>
        <w:t xml:space="preserve"> به او بخشيده بود، عمر نام نهاد. همچنان كه مفيد و يعقوبي و مجلسي و اصفهاني و صاحب</w:t>
      </w:r>
      <w:r>
        <w:rPr>
          <w:rFonts w:hint="cs"/>
          <w:sz w:val="22"/>
          <w:rtl/>
          <w:lang w:bidi="fa-IR"/>
        </w:rPr>
        <w:t xml:space="preserve"> الفصول این را اظهار داشته اند. مفيد در باب «بيان فرزندان امير المؤمنين و تعداد و نام</w:t>
      </w:r>
      <w:r w:rsidR="008D627F">
        <w:rPr>
          <w:rFonts w:hint="eastAsia"/>
          <w:sz w:val="22"/>
          <w:rtl/>
          <w:lang w:bidi="fa-IR"/>
        </w:rPr>
        <w:t>‌</w:t>
      </w:r>
      <w:r>
        <w:rPr>
          <w:rFonts w:hint="cs"/>
          <w:sz w:val="22"/>
          <w:rtl/>
          <w:lang w:bidi="fa-IR"/>
        </w:rPr>
        <w:t>هاي آنها» مي</w:t>
      </w:r>
      <w:r w:rsidR="008D627F">
        <w:rPr>
          <w:rFonts w:hint="eastAsia"/>
          <w:sz w:val="22"/>
          <w:rtl/>
          <w:lang w:bidi="fa-IR"/>
        </w:rPr>
        <w:t>‌</w:t>
      </w:r>
      <w:r>
        <w:rPr>
          <w:rFonts w:hint="cs"/>
          <w:sz w:val="22"/>
          <w:rtl/>
          <w:lang w:bidi="fa-IR"/>
        </w:rPr>
        <w:t>گويد: فرزندان امير المؤمنين 27 نفر پسر و دختر بودند: 1- حسن 2- حسين ... 6- عمر 7- رقيه، كه هر دوي اينها دوقلو بودند و مادرشان ام حبيب دختر ربيعه بوده است.</w:t>
      </w:r>
      <w:r>
        <w:rPr>
          <w:rStyle w:val="a4"/>
          <w:sz w:val="22"/>
          <w:rtl/>
          <w:lang w:bidi="fa-IR"/>
        </w:rPr>
        <w:footnoteReference w:id="319"/>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يعقوبي مي</w:t>
      </w:r>
      <w:r w:rsidR="008D627F">
        <w:rPr>
          <w:rFonts w:hint="eastAsia"/>
          <w:sz w:val="22"/>
          <w:rtl/>
          <w:lang w:bidi="fa-IR"/>
        </w:rPr>
        <w:t>‌</w:t>
      </w:r>
      <w:r>
        <w:rPr>
          <w:rFonts w:hint="cs"/>
          <w:sz w:val="22"/>
          <w:rtl/>
          <w:lang w:bidi="fa-IR"/>
        </w:rPr>
        <w:t xml:space="preserve">گويد: علي 14 پسر داشت: حسن و حسين و محسن كه </w:t>
      </w:r>
      <w:r w:rsidR="008D627F">
        <w:rPr>
          <w:rFonts w:hint="cs"/>
          <w:sz w:val="22"/>
          <w:rtl/>
          <w:lang w:bidi="fa-IR"/>
        </w:rPr>
        <w:t>در كودكي درگذشت و مادرشان فاطمه</w:t>
      </w:r>
      <w:r>
        <w:rPr>
          <w:rFonts w:hint="cs"/>
          <w:sz w:val="22"/>
          <w:rtl/>
          <w:lang w:bidi="fa-IR"/>
        </w:rPr>
        <w:t>،</w:t>
      </w:r>
      <w:r w:rsidR="00874864">
        <w:rPr>
          <w:rFonts w:hint="cs"/>
          <w:sz w:val="22"/>
          <w:rtl/>
          <w:lang w:bidi="fa-IR"/>
        </w:rPr>
        <w:t xml:space="preserve"> </w:t>
      </w:r>
      <w:r>
        <w:rPr>
          <w:rFonts w:hint="cs"/>
          <w:sz w:val="22"/>
          <w:rtl/>
          <w:lang w:bidi="fa-IR"/>
        </w:rPr>
        <w:t xml:space="preserve">دختر رسول الله </w:t>
      </w:r>
      <w:r w:rsidRPr="00CC6A86">
        <w:rPr>
          <w:rFonts w:cs="CTraditional Arabic" w:hint="cs"/>
          <w:sz w:val="22"/>
          <w:rtl/>
          <w:lang w:bidi="fa-IR"/>
        </w:rPr>
        <w:t>ع</w:t>
      </w:r>
      <w:r>
        <w:rPr>
          <w:rFonts w:hint="cs"/>
          <w:sz w:val="22"/>
          <w:rtl/>
          <w:lang w:bidi="fa-IR"/>
        </w:rPr>
        <w:t xml:space="preserve"> بود ...</w:t>
      </w:r>
      <w:r w:rsidR="008D627F">
        <w:rPr>
          <w:rFonts w:hint="cs"/>
          <w:sz w:val="22"/>
          <w:rtl/>
          <w:lang w:bidi="fa-IR"/>
        </w:rPr>
        <w:t xml:space="preserve"> و عمر كه مادرش، ام حبيب</w:t>
      </w:r>
      <w:r>
        <w:rPr>
          <w:rFonts w:hint="cs"/>
          <w:sz w:val="22"/>
          <w:rtl/>
          <w:lang w:bidi="fa-IR"/>
        </w:rPr>
        <w:t>،</w:t>
      </w:r>
      <w:r w:rsidR="008D627F">
        <w:rPr>
          <w:rFonts w:hint="cs"/>
          <w:sz w:val="22"/>
          <w:rtl/>
          <w:lang w:bidi="fa-IR"/>
        </w:rPr>
        <w:t xml:space="preserve"> </w:t>
      </w:r>
      <w:r>
        <w:rPr>
          <w:rFonts w:hint="cs"/>
          <w:sz w:val="22"/>
          <w:rtl/>
          <w:lang w:bidi="fa-IR"/>
        </w:rPr>
        <w:t>دختر ربيعه بكريه بود.</w:t>
      </w:r>
      <w:r>
        <w:rPr>
          <w:rStyle w:val="a4"/>
          <w:sz w:val="22"/>
          <w:rtl/>
          <w:lang w:bidi="fa-IR"/>
        </w:rPr>
        <w:footnoteReference w:id="320"/>
      </w:r>
      <w:r>
        <w:rPr>
          <w:rFonts w:hint="cs"/>
          <w:sz w:val="22"/>
          <w:rtl/>
          <w:lang w:bidi="fa-IR"/>
        </w:rPr>
        <w:t xml:space="preserve"> </w:t>
      </w:r>
    </w:p>
    <w:p w:rsidR="00420579" w:rsidRDefault="00420579" w:rsidP="006D3981">
      <w:pPr>
        <w:widowControl w:val="0"/>
        <w:ind w:firstLine="284"/>
        <w:jc w:val="lowKashida"/>
        <w:rPr>
          <w:sz w:val="22"/>
          <w:rtl/>
          <w:lang w:bidi="fa-IR"/>
        </w:rPr>
      </w:pPr>
      <w:r>
        <w:rPr>
          <w:rFonts w:hint="cs"/>
          <w:sz w:val="22"/>
          <w:rtl/>
          <w:lang w:bidi="fa-IR"/>
        </w:rPr>
        <w:t>مجلسي مي</w:t>
      </w:r>
      <w:r w:rsidR="008D627F">
        <w:rPr>
          <w:rFonts w:hint="eastAsia"/>
          <w:sz w:val="22"/>
          <w:rtl/>
          <w:lang w:bidi="fa-IR"/>
        </w:rPr>
        <w:t>‌</w:t>
      </w:r>
      <w:r>
        <w:rPr>
          <w:rFonts w:hint="cs"/>
          <w:sz w:val="22"/>
          <w:rtl/>
          <w:lang w:bidi="fa-IR"/>
        </w:rPr>
        <w:t xml:space="preserve">گويد: عمر بن علي </w:t>
      </w:r>
      <w:r w:rsidRPr="00CC6A86">
        <w:rPr>
          <w:rFonts w:cs="CTraditional Arabic" w:hint="cs"/>
          <w:sz w:val="22"/>
          <w:rtl/>
          <w:lang w:bidi="fa-IR"/>
        </w:rPr>
        <w:t>؛</w:t>
      </w:r>
      <w:r>
        <w:rPr>
          <w:rFonts w:hint="cs"/>
          <w:sz w:val="22"/>
          <w:rtl/>
          <w:lang w:bidi="fa-IR"/>
        </w:rPr>
        <w:t xml:space="preserve"> از جمله كساني بود كه در كربلا همراه</w:t>
      </w:r>
      <w:r w:rsidR="008D627F">
        <w:rPr>
          <w:rFonts w:hint="cs"/>
          <w:sz w:val="22"/>
          <w:rtl/>
          <w:lang w:bidi="fa-IR"/>
        </w:rPr>
        <w:t xml:space="preserve"> حسين كشته شد و مادرش ام البنين</w:t>
      </w:r>
      <w:r>
        <w:rPr>
          <w:rFonts w:hint="cs"/>
          <w:sz w:val="22"/>
          <w:rtl/>
          <w:lang w:bidi="fa-IR"/>
        </w:rPr>
        <w:t>،</w:t>
      </w:r>
      <w:r w:rsidR="008D627F">
        <w:rPr>
          <w:rFonts w:hint="cs"/>
          <w:sz w:val="22"/>
          <w:rtl/>
          <w:lang w:bidi="fa-IR"/>
        </w:rPr>
        <w:t xml:space="preserve"> </w:t>
      </w:r>
      <w:r>
        <w:rPr>
          <w:rFonts w:hint="cs"/>
          <w:sz w:val="22"/>
          <w:rtl/>
          <w:lang w:bidi="fa-IR"/>
        </w:rPr>
        <w:t>دختر حزام كلابي، بوده است.</w:t>
      </w:r>
      <w:r>
        <w:rPr>
          <w:rStyle w:val="a4"/>
          <w:sz w:val="22"/>
          <w:rtl/>
          <w:lang w:bidi="fa-IR"/>
        </w:rPr>
        <w:footnoteReference w:id="321"/>
      </w:r>
      <w:r w:rsidR="00472FA4">
        <w:rPr>
          <w:rFonts w:hint="cs"/>
          <w:sz w:val="22"/>
          <w:rtl/>
          <w:lang w:bidi="fa-IR"/>
        </w:rPr>
        <w:t xml:space="preserve"> </w:t>
      </w:r>
    </w:p>
    <w:p w:rsidR="00420579" w:rsidRPr="00363F2F" w:rsidRDefault="00420579" w:rsidP="006D3981">
      <w:pPr>
        <w:widowControl w:val="0"/>
        <w:ind w:firstLine="284"/>
        <w:jc w:val="lowKashida"/>
        <w:rPr>
          <w:sz w:val="32"/>
          <w:rtl/>
        </w:rPr>
      </w:pPr>
      <w:r>
        <w:rPr>
          <w:rFonts w:hint="cs"/>
          <w:sz w:val="22"/>
          <w:rtl/>
          <w:lang w:bidi="fa-IR"/>
        </w:rPr>
        <w:t>صاحب کتاب الفصول در ذيل بيان اولاد علي بن ابي</w:t>
      </w:r>
      <w:r w:rsidR="008D627F">
        <w:rPr>
          <w:rFonts w:hint="eastAsia"/>
          <w:sz w:val="22"/>
          <w:rtl/>
          <w:lang w:bidi="fa-IR"/>
        </w:rPr>
        <w:t>‌</w:t>
      </w:r>
      <w:r>
        <w:rPr>
          <w:rFonts w:hint="cs"/>
          <w:sz w:val="22"/>
          <w:rtl/>
          <w:lang w:bidi="fa-IR"/>
        </w:rPr>
        <w:t>طالب مي</w:t>
      </w:r>
      <w:r w:rsidR="008D627F">
        <w:rPr>
          <w:rFonts w:hint="eastAsia"/>
          <w:sz w:val="22"/>
          <w:rtl/>
          <w:lang w:bidi="fa-IR"/>
        </w:rPr>
        <w:t>‌</w:t>
      </w:r>
      <w:r>
        <w:rPr>
          <w:rFonts w:hint="cs"/>
          <w:sz w:val="22"/>
          <w:rtl/>
          <w:lang w:bidi="fa-IR"/>
        </w:rPr>
        <w:t xml:space="preserve">گويد: و عمر </w:t>
      </w:r>
      <w:r w:rsidR="008D627F">
        <w:rPr>
          <w:rFonts w:hint="cs"/>
          <w:sz w:val="22"/>
          <w:rtl/>
          <w:lang w:bidi="fa-IR"/>
        </w:rPr>
        <w:t xml:space="preserve">بن علی </w:t>
      </w:r>
      <w:r>
        <w:rPr>
          <w:rFonts w:hint="cs"/>
          <w:sz w:val="22"/>
          <w:rtl/>
          <w:lang w:bidi="fa-IR"/>
        </w:rPr>
        <w:t xml:space="preserve">از </w:t>
      </w:r>
      <w:r>
        <w:rPr>
          <w:rFonts w:hint="cs"/>
          <w:sz w:val="22"/>
          <w:u w:color="FF0000"/>
          <w:rtl/>
          <w:lang w:bidi="fa-IR"/>
        </w:rPr>
        <w:t>زنی از طایفه</w:t>
      </w:r>
      <w:r w:rsidR="008D627F">
        <w:rPr>
          <w:rFonts w:hint="eastAsia"/>
          <w:sz w:val="22"/>
          <w:u w:color="FF0000"/>
          <w:rtl/>
          <w:lang w:bidi="fa-IR"/>
        </w:rPr>
        <w:t>‌</w:t>
      </w:r>
      <w:r>
        <w:rPr>
          <w:rFonts w:hint="cs"/>
          <w:sz w:val="22"/>
          <w:u w:color="FF0000"/>
          <w:rtl/>
          <w:lang w:bidi="fa-IR"/>
        </w:rPr>
        <w:t xml:space="preserve">ی تغلبی بود. این زن همان صهباء </w:t>
      </w:r>
      <w:r>
        <w:rPr>
          <w:rFonts w:hint="cs"/>
          <w:sz w:val="22"/>
          <w:rtl/>
          <w:lang w:bidi="fa-IR"/>
        </w:rPr>
        <w:t>دختر ربيعه از جمله اسيراني بود كه خالد بن وليد در عين التمر به آنان حمله كرده بود. عمر تا 85 سالگي عمر كرد و نصف ميراث علي را صاحب شد؛</w:t>
      </w:r>
      <w:r w:rsidR="008D627F">
        <w:rPr>
          <w:rFonts w:hint="cs"/>
          <w:sz w:val="22"/>
          <w:rtl/>
          <w:lang w:bidi="fa-IR"/>
        </w:rPr>
        <w:t xml:space="preserve"> </w:t>
      </w:r>
      <w:r>
        <w:rPr>
          <w:rFonts w:hint="cs"/>
          <w:sz w:val="22"/>
          <w:rtl/>
          <w:lang w:bidi="fa-IR"/>
        </w:rPr>
        <w:t>چون تمامي برادرانش كه عبدالله و جعفر و عثمان بودند، همگي قبل از وي و همراه حسين كشته شده اندـ يعني، او همراه آنها كشته نشد و از آنان ارث بردـ.</w:t>
      </w:r>
      <w:r>
        <w:rPr>
          <w:rStyle w:val="a4"/>
          <w:sz w:val="22"/>
          <w:rtl/>
          <w:lang w:bidi="fa-IR"/>
        </w:rPr>
        <w:footnoteReference w:id="322"/>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بعد از وی، حسن</w:t>
      </w:r>
      <w:r w:rsidR="008D627F">
        <w:rPr>
          <w:rFonts w:hint="cs"/>
          <w:sz w:val="22"/>
          <w:rtl/>
          <w:lang w:bidi="fa-IR"/>
        </w:rPr>
        <w:t xml:space="preserve"> بن علی</w:t>
      </w:r>
      <w:r>
        <w:rPr>
          <w:rFonts w:hint="cs"/>
          <w:sz w:val="22"/>
          <w:rtl/>
          <w:lang w:bidi="fa-IR"/>
        </w:rPr>
        <w:t xml:space="preserve"> نیز،</w:t>
      </w:r>
      <w:r w:rsidR="008D627F">
        <w:rPr>
          <w:rFonts w:hint="cs"/>
          <w:sz w:val="22"/>
          <w:rtl/>
          <w:lang w:bidi="fa-IR"/>
        </w:rPr>
        <w:t xml:space="preserve"> </w:t>
      </w:r>
      <w:r w:rsidR="00034C67">
        <w:rPr>
          <w:rFonts w:hint="cs"/>
          <w:sz w:val="22"/>
          <w:rtl/>
          <w:lang w:bidi="fa-IR"/>
        </w:rPr>
        <w:t xml:space="preserve">در اين عشق و علاقه به </w:t>
      </w:r>
      <w:r>
        <w:rPr>
          <w:rFonts w:hint="cs"/>
          <w:sz w:val="22"/>
          <w:rtl/>
          <w:lang w:bidi="fa-IR"/>
        </w:rPr>
        <w:t xml:space="preserve">عمر </w:t>
      </w:r>
      <w:r w:rsidR="00034C67">
        <w:rPr>
          <w:rFonts w:hint="cs"/>
          <w:sz w:val="22"/>
          <w:rtl/>
          <w:lang w:bidi="fa-IR"/>
        </w:rPr>
        <w:t xml:space="preserve">فاروق </w:t>
      </w:r>
      <w:r w:rsidR="00034C67" w:rsidRPr="00034C67">
        <w:rPr>
          <w:rFonts w:cs="CTraditional Arabic" w:hint="cs"/>
          <w:sz w:val="22"/>
          <w:rtl/>
          <w:lang w:bidi="fa-IR"/>
        </w:rPr>
        <w:t>س</w:t>
      </w:r>
      <w:r w:rsidR="00034C67">
        <w:rPr>
          <w:rFonts w:hint="cs"/>
          <w:sz w:val="22"/>
          <w:rtl/>
          <w:lang w:bidi="fa-IR"/>
        </w:rPr>
        <w:t xml:space="preserve"> </w:t>
      </w:r>
      <w:r>
        <w:rPr>
          <w:rFonts w:hint="cs"/>
          <w:sz w:val="22"/>
          <w:rtl/>
          <w:lang w:bidi="fa-IR"/>
        </w:rPr>
        <w:t xml:space="preserve">از پدرش تبعیت کرد و يكي از پسرانش را عمر ناميد. </w:t>
      </w:r>
    </w:p>
    <w:p w:rsidR="00420579" w:rsidRDefault="00472FA4" w:rsidP="006D3981">
      <w:pPr>
        <w:ind w:firstLine="284"/>
        <w:jc w:val="lowKashida"/>
        <w:rPr>
          <w:sz w:val="22"/>
          <w:rtl/>
          <w:lang w:bidi="fa-IR"/>
        </w:rPr>
      </w:pPr>
      <w:r>
        <w:rPr>
          <w:rFonts w:hint="cs"/>
          <w:sz w:val="22"/>
          <w:rtl/>
          <w:lang w:bidi="fa-IR"/>
        </w:rPr>
        <w:t xml:space="preserve"> </w:t>
      </w:r>
      <w:r w:rsidR="008D627F">
        <w:rPr>
          <w:rFonts w:hint="cs"/>
          <w:sz w:val="22"/>
          <w:rtl/>
          <w:lang w:bidi="fa-IR"/>
        </w:rPr>
        <w:t>مفيد در باب «</w:t>
      </w:r>
      <w:r w:rsidR="00420579">
        <w:rPr>
          <w:rFonts w:hint="cs"/>
          <w:sz w:val="22"/>
          <w:rtl/>
          <w:lang w:bidi="fa-IR"/>
        </w:rPr>
        <w:t xml:space="preserve">بيان اولاد حسن بن علي </w:t>
      </w:r>
      <w:r w:rsidR="00420579" w:rsidRPr="00CC6A86">
        <w:rPr>
          <w:rFonts w:cs="CTraditional Arabic" w:hint="cs"/>
          <w:sz w:val="22"/>
          <w:rtl/>
          <w:lang w:bidi="fa-IR"/>
        </w:rPr>
        <w:t>؛</w:t>
      </w:r>
      <w:r w:rsidR="00420579">
        <w:rPr>
          <w:rFonts w:hint="cs"/>
          <w:sz w:val="22"/>
          <w:rtl/>
          <w:lang w:bidi="fa-IR"/>
        </w:rPr>
        <w:t xml:space="preserve"> و تعدادشان و نام هايشان» مي</w:t>
      </w:r>
      <w:r w:rsidR="008D627F">
        <w:rPr>
          <w:rFonts w:hint="eastAsia"/>
          <w:sz w:val="22"/>
          <w:rtl/>
          <w:lang w:bidi="fa-IR"/>
        </w:rPr>
        <w:t>‌</w:t>
      </w:r>
      <w:r w:rsidR="00420579">
        <w:rPr>
          <w:rFonts w:hint="cs"/>
          <w:sz w:val="22"/>
          <w:rtl/>
          <w:lang w:bidi="fa-IR"/>
        </w:rPr>
        <w:t>گويد:</w:t>
      </w:r>
    </w:p>
    <w:p w:rsidR="00420579" w:rsidRDefault="00420579" w:rsidP="006D3981">
      <w:pPr>
        <w:widowControl w:val="0"/>
        <w:ind w:firstLine="284"/>
        <w:jc w:val="lowKashida"/>
        <w:rPr>
          <w:sz w:val="22"/>
          <w:rtl/>
          <w:lang w:bidi="fa-IR"/>
        </w:rPr>
      </w:pPr>
      <w:r>
        <w:rPr>
          <w:rFonts w:hint="cs"/>
          <w:sz w:val="22"/>
          <w:rtl/>
          <w:lang w:bidi="fa-IR"/>
        </w:rPr>
        <w:t>«فرزندان حسن بن علي 15 پسر و دختر بودند: 1- زيد... 5- عمر 6- قاسم 7- عبدالله كه مادرشان کنیز بود.»</w:t>
      </w:r>
      <w:r>
        <w:rPr>
          <w:rStyle w:val="a4"/>
          <w:sz w:val="22"/>
          <w:rtl/>
          <w:lang w:bidi="fa-IR"/>
        </w:rPr>
        <w:footnoteReference w:id="323"/>
      </w:r>
      <w:r>
        <w:rPr>
          <w:rFonts w:hint="cs"/>
          <w:sz w:val="22"/>
          <w:rtl/>
          <w:lang w:bidi="fa-IR"/>
        </w:rPr>
        <w:t>. مجلسي مي</w:t>
      </w:r>
      <w:r w:rsidR="008D627F">
        <w:rPr>
          <w:rFonts w:hint="eastAsia"/>
          <w:sz w:val="22"/>
          <w:rtl/>
          <w:lang w:bidi="fa-IR"/>
        </w:rPr>
        <w:t>‌</w:t>
      </w:r>
      <w:r>
        <w:rPr>
          <w:rFonts w:hint="cs"/>
          <w:sz w:val="22"/>
          <w:rtl/>
          <w:lang w:bidi="fa-IR"/>
        </w:rPr>
        <w:t>گويد: «عمر بن حسن، از جمله كساني بود كه همراه حسين در كربلاء شهید شد.»</w:t>
      </w:r>
      <w:r>
        <w:rPr>
          <w:rStyle w:val="a4"/>
          <w:sz w:val="22"/>
          <w:rtl/>
          <w:lang w:bidi="fa-IR"/>
        </w:rPr>
        <w:footnoteReference w:id="324"/>
      </w:r>
    </w:p>
    <w:p w:rsidR="00420579" w:rsidRPr="00363F2F" w:rsidRDefault="00420579" w:rsidP="006D3981">
      <w:pPr>
        <w:widowControl w:val="0"/>
        <w:ind w:firstLine="284"/>
        <w:jc w:val="lowKashida"/>
        <w:rPr>
          <w:sz w:val="32"/>
          <w:rtl/>
        </w:rPr>
      </w:pPr>
      <w:r>
        <w:rPr>
          <w:rFonts w:hint="cs"/>
          <w:sz w:val="22"/>
          <w:rtl/>
          <w:lang w:bidi="fa-IR"/>
        </w:rPr>
        <w:t xml:space="preserve"> اما اصفهاني معتقد است كه او كشته نشد بلكه اسير شد و مي</w:t>
      </w:r>
      <w:r w:rsidR="008D627F">
        <w:rPr>
          <w:rFonts w:hint="eastAsia"/>
          <w:sz w:val="22"/>
          <w:rtl/>
          <w:lang w:bidi="fa-IR"/>
        </w:rPr>
        <w:t>‌</w:t>
      </w:r>
      <w:r>
        <w:rPr>
          <w:rFonts w:hint="cs"/>
          <w:sz w:val="22"/>
          <w:rtl/>
          <w:lang w:bidi="fa-IR"/>
        </w:rPr>
        <w:t>گويد:</w:t>
      </w:r>
      <w:r w:rsidRPr="005D6660">
        <w:rPr>
          <w:sz w:val="32"/>
          <w:rtl/>
        </w:rPr>
        <w:t xml:space="preserve"> </w:t>
      </w:r>
    </w:p>
    <w:p w:rsidR="00420579" w:rsidRDefault="00420579" w:rsidP="006D3981">
      <w:pPr>
        <w:ind w:firstLine="284"/>
        <w:jc w:val="lowKashida"/>
        <w:rPr>
          <w:sz w:val="22"/>
          <w:rtl/>
          <w:lang w:bidi="fa-IR"/>
        </w:rPr>
      </w:pPr>
      <w:r>
        <w:rPr>
          <w:rFonts w:hint="cs"/>
          <w:sz w:val="22"/>
          <w:rtl/>
          <w:lang w:bidi="fa-IR"/>
        </w:rPr>
        <w:t>«و خانواده</w:t>
      </w:r>
      <w:r w:rsidR="008D627F">
        <w:rPr>
          <w:rFonts w:hint="eastAsia"/>
          <w:sz w:val="22"/>
          <w:rtl/>
          <w:lang w:bidi="fa-IR"/>
        </w:rPr>
        <w:t>‌</w:t>
      </w:r>
      <w:r>
        <w:rPr>
          <w:rFonts w:hint="cs"/>
          <w:sz w:val="22"/>
          <w:rtl/>
          <w:lang w:bidi="fa-IR"/>
        </w:rPr>
        <w:t xml:space="preserve">ی </w:t>
      </w:r>
      <w:r w:rsidRPr="0035739A">
        <w:rPr>
          <w:rFonts w:hint="cs"/>
          <w:sz w:val="22"/>
          <w:rtl/>
          <w:lang w:bidi="fa-IR"/>
        </w:rPr>
        <w:t xml:space="preserve">حسين </w:t>
      </w:r>
      <w:r>
        <w:rPr>
          <w:rFonts w:hint="cs"/>
          <w:sz w:val="22"/>
          <w:rtl/>
          <w:lang w:bidi="fa-IR"/>
        </w:rPr>
        <w:t>پس از شهادتش،</w:t>
      </w:r>
      <w:r w:rsidRPr="0035739A">
        <w:rPr>
          <w:rFonts w:hint="cs"/>
          <w:sz w:val="22"/>
          <w:rtl/>
          <w:lang w:bidi="fa-IR"/>
        </w:rPr>
        <w:t xml:space="preserve"> اسيران را برداشتند كه عمر و زيد و حسن </w:t>
      </w:r>
      <w:r>
        <w:rPr>
          <w:rFonts w:hint="cs"/>
          <w:sz w:val="22"/>
          <w:rtl/>
          <w:lang w:bidi="fa-IR"/>
        </w:rPr>
        <w:t>پسران</w:t>
      </w:r>
      <w:r w:rsidRPr="0035739A">
        <w:rPr>
          <w:rFonts w:hint="cs"/>
          <w:sz w:val="22"/>
          <w:rtl/>
          <w:lang w:bidi="fa-IR"/>
        </w:rPr>
        <w:t xml:space="preserve"> حسن بن علي بن ابي</w:t>
      </w:r>
      <w:r w:rsidR="008D627F">
        <w:rPr>
          <w:rFonts w:hint="eastAsia"/>
          <w:sz w:val="22"/>
          <w:rtl/>
          <w:lang w:bidi="fa-IR"/>
        </w:rPr>
        <w:t>‌</w:t>
      </w:r>
      <w:r w:rsidRPr="0035739A">
        <w:rPr>
          <w:rFonts w:hint="cs"/>
          <w:sz w:val="22"/>
          <w:rtl/>
          <w:lang w:bidi="fa-IR"/>
        </w:rPr>
        <w:t xml:space="preserve">طالب در ميان </w:t>
      </w:r>
      <w:r>
        <w:rPr>
          <w:rFonts w:hint="cs"/>
          <w:sz w:val="22"/>
          <w:rtl/>
          <w:lang w:bidi="fa-IR"/>
        </w:rPr>
        <w:t>آ</w:t>
      </w:r>
      <w:r w:rsidRPr="0035739A">
        <w:rPr>
          <w:rFonts w:hint="cs"/>
          <w:sz w:val="22"/>
          <w:rtl/>
          <w:lang w:bidi="fa-IR"/>
        </w:rPr>
        <w:t>نها بودند.»</w:t>
      </w:r>
      <w:r>
        <w:rPr>
          <w:rStyle w:val="a4"/>
          <w:sz w:val="22"/>
          <w:rtl/>
          <w:lang w:bidi="fa-IR"/>
        </w:rPr>
        <w:footnoteReference w:id="325"/>
      </w:r>
      <w:r w:rsidRPr="0035739A">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پسر دوم حضرت علی از فاطمه، یعنی حضرت حسین</w:t>
      </w:r>
      <w:r w:rsidRPr="001F5350">
        <w:rPr>
          <w:rFonts w:cs="CTraditional Arabic" w:hint="cs"/>
          <w:sz w:val="22"/>
          <w:rtl/>
          <w:lang w:bidi="fa-IR"/>
        </w:rPr>
        <w:t>س</w:t>
      </w:r>
      <w:r>
        <w:rPr>
          <w:rFonts w:hint="cs"/>
          <w:sz w:val="22"/>
          <w:rtl/>
          <w:lang w:bidi="fa-IR"/>
        </w:rPr>
        <w:t xml:space="preserve"> نيز، يكي از پسرانش را عمر ناميد؛ همچنان كه مجلسي ذيل «بيان كساني كه همراه حسين و از خانواده</w:t>
      </w:r>
      <w:r w:rsidR="008D627F">
        <w:rPr>
          <w:rFonts w:hint="eastAsia"/>
          <w:sz w:val="22"/>
          <w:rtl/>
          <w:lang w:bidi="fa-IR"/>
        </w:rPr>
        <w:t>‌</w:t>
      </w:r>
      <w:r>
        <w:rPr>
          <w:rFonts w:hint="cs"/>
          <w:sz w:val="22"/>
          <w:rtl/>
          <w:lang w:bidi="fa-IR"/>
        </w:rPr>
        <w:t>ی وي در کربلا كشته شدند» مي</w:t>
      </w:r>
      <w:r w:rsidR="008D627F">
        <w:rPr>
          <w:rFonts w:hint="eastAsia"/>
          <w:sz w:val="22"/>
          <w:rtl/>
          <w:lang w:bidi="fa-IR"/>
        </w:rPr>
        <w:t>‌</w:t>
      </w:r>
      <w:r>
        <w:rPr>
          <w:rFonts w:hint="cs"/>
          <w:sz w:val="22"/>
          <w:rtl/>
          <w:lang w:bidi="fa-IR"/>
        </w:rPr>
        <w:t>گويد: از پسران حسین، علي اكبر و عبدالله- که در اتاقش شهید شد- کشته شدند. بعضي مي</w:t>
      </w:r>
      <w:r w:rsidR="008D627F">
        <w:rPr>
          <w:rFonts w:hint="eastAsia"/>
          <w:sz w:val="22"/>
          <w:rtl/>
          <w:lang w:bidi="fa-IR"/>
        </w:rPr>
        <w:t>‌</w:t>
      </w:r>
      <w:r>
        <w:rPr>
          <w:rFonts w:hint="cs"/>
          <w:sz w:val="22"/>
          <w:rtl/>
          <w:lang w:bidi="fa-IR"/>
        </w:rPr>
        <w:t>گويند: همچنین از پسران حسین، عمر و زید کشته شدند.</w:t>
      </w:r>
      <w:r>
        <w:rPr>
          <w:rStyle w:val="a4"/>
          <w:sz w:val="22"/>
          <w:rtl/>
          <w:lang w:bidi="fa-IR"/>
        </w:rPr>
        <w:footnoteReference w:id="326"/>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پس از حسين فرزندش علي ملقب به زين العابدين نيز،</w:t>
      </w:r>
      <w:r w:rsidR="008D627F">
        <w:rPr>
          <w:rFonts w:hint="cs"/>
          <w:sz w:val="22"/>
          <w:rtl/>
          <w:lang w:bidi="fa-IR"/>
        </w:rPr>
        <w:t xml:space="preserve"> </w:t>
      </w:r>
      <w:r>
        <w:rPr>
          <w:rFonts w:hint="cs"/>
          <w:sz w:val="22"/>
          <w:rtl/>
          <w:lang w:bidi="fa-IR"/>
        </w:rPr>
        <w:t>يكي از پسرانش را به نام عمويش و شوهر عمه اش و دوست پدربزرگش،‌</w:t>
      </w:r>
      <w:r w:rsidR="008D627F">
        <w:rPr>
          <w:rFonts w:hint="cs"/>
          <w:sz w:val="22"/>
          <w:rtl/>
          <w:lang w:bidi="fa-IR"/>
        </w:rPr>
        <w:t xml:space="preserve"> </w:t>
      </w:r>
      <w:r>
        <w:rPr>
          <w:rFonts w:hint="cs"/>
          <w:sz w:val="22"/>
          <w:rtl/>
          <w:lang w:bidi="fa-IR"/>
        </w:rPr>
        <w:t xml:space="preserve">عمر ناميده است. همچنان كه مفيد در باب «بيان اولاد علي </w:t>
      </w:r>
      <w:r w:rsidRPr="00CC6A86">
        <w:rPr>
          <w:rFonts w:cs="CTraditional Arabic" w:hint="cs"/>
          <w:sz w:val="22"/>
          <w:rtl/>
          <w:lang w:bidi="fa-IR"/>
        </w:rPr>
        <w:t>؛</w:t>
      </w:r>
      <w:r>
        <w:rPr>
          <w:rFonts w:hint="cs"/>
          <w:sz w:val="22"/>
          <w:rtl/>
          <w:lang w:bidi="fa-IR"/>
        </w:rPr>
        <w:t>» مي</w:t>
      </w:r>
      <w:r w:rsidR="008D627F">
        <w:rPr>
          <w:rFonts w:hint="eastAsia"/>
          <w:sz w:val="22"/>
          <w:rtl/>
          <w:lang w:bidi="fa-IR"/>
        </w:rPr>
        <w:t>‌</w:t>
      </w:r>
      <w:r>
        <w:rPr>
          <w:rFonts w:hint="cs"/>
          <w:sz w:val="22"/>
          <w:rtl/>
          <w:lang w:bidi="fa-IR"/>
        </w:rPr>
        <w:t>گويد: فرزندان علي بن حسين 15 نفر بودند: 1- محمد با كنيه</w:t>
      </w:r>
      <w:r w:rsidR="008D627F">
        <w:rPr>
          <w:rFonts w:hint="eastAsia"/>
          <w:sz w:val="22"/>
          <w:rtl/>
          <w:lang w:bidi="fa-IR"/>
        </w:rPr>
        <w:t>‌</w:t>
      </w:r>
      <w:r>
        <w:rPr>
          <w:rFonts w:hint="cs"/>
          <w:sz w:val="22"/>
          <w:rtl/>
          <w:lang w:bidi="fa-IR"/>
        </w:rPr>
        <w:t>ی اب</w:t>
      </w:r>
      <w:r w:rsidR="008D627F">
        <w:rPr>
          <w:rFonts w:hint="cs"/>
          <w:sz w:val="22"/>
          <w:rtl/>
          <w:lang w:bidi="fa-IR"/>
        </w:rPr>
        <w:t>وجعفر، باقر كه مادرش ام عبدالله</w:t>
      </w:r>
      <w:r>
        <w:rPr>
          <w:rFonts w:hint="cs"/>
          <w:sz w:val="22"/>
          <w:rtl/>
          <w:lang w:bidi="fa-IR"/>
        </w:rPr>
        <w:t>،</w:t>
      </w:r>
      <w:r w:rsidR="008D627F">
        <w:rPr>
          <w:rFonts w:hint="cs"/>
          <w:sz w:val="22"/>
          <w:rtl/>
          <w:lang w:bidi="fa-IR"/>
        </w:rPr>
        <w:t xml:space="preserve"> </w:t>
      </w:r>
      <w:r>
        <w:rPr>
          <w:rFonts w:hint="cs"/>
          <w:sz w:val="22"/>
          <w:rtl/>
          <w:lang w:bidi="fa-IR"/>
        </w:rPr>
        <w:t>دختر حسن، بود... 6- عمر</w:t>
      </w:r>
      <w:r w:rsidR="008D627F">
        <w:rPr>
          <w:rFonts w:hint="cs"/>
          <w:sz w:val="22"/>
          <w:rtl/>
          <w:lang w:bidi="fa-IR"/>
        </w:rPr>
        <w:t xml:space="preserve"> بن علی</w:t>
      </w:r>
      <w:r>
        <w:rPr>
          <w:rFonts w:hint="cs"/>
          <w:sz w:val="22"/>
          <w:rtl/>
          <w:lang w:bidi="fa-IR"/>
        </w:rPr>
        <w:t xml:space="preserve"> که مادرش کنیز بود.</w:t>
      </w:r>
      <w:r>
        <w:rPr>
          <w:rStyle w:val="a4"/>
          <w:sz w:val="22"/>
          <w:rtl/>
          <w:lang w:bidi="fa-IR"/>
        </w:rPr>
        <w:footnoteReference w:id="327"/>
      </w:r>
      <w:r>
        <w:rPr>
          <w:rFonts w:hint="cs"/>
          <w:sz w:val="22"/>
          <w:rtl/>
          <w:lang w:bidi="fa-IR"/>
        </w:rPr>
        <w:t xml:space="preserve"> </w:t>
      </w:r>
    </w:p>
    <w:p w:rsidR="00420579" w:rsidRDefault="00472FA4" w:rsidP="006D3981">
      <w:pPr>
        <w:widowControl w:val="0"/>
        <w:ind w:firstLine="284"/>
        <w:jc w:val="lowKashida"/>
        <w:rPr>
          <w:sz w:val="22"/>
          <w:rtl/>
          <w:lang w:bidi="fa-IR"/>
        </w:rPr>
      </w:pPr>
      <w:r>
        <w:rPr>
          <w:rFonts w:hint="cs"/>
          <w:sz w:val="22"/>
          <w:rtl/>
          <w:lang w:bidi="fa-IR"/>
        </w:rPr>
        <w:t xml:space="preserve"> </w:t>
      </w:r>
      <w:r w:rsidR="00420579">
        <w:rPr>
          <w:rFonts w:hint="cs"/>
          <w:sz w:val="22"/>
          <w:rtl/>
          <w:lang w:bidi="fa-IR"/>
        </w:rPr>
        <w:t>همچنين اصفهاني مي</w:t>
      </w:r>
      <w:r w:rsidR="008D627F">
        <w:rPr>
          <w:rFonts w:hint="eastAsia"/>
          <w:sz w:val="22"/>
          <w:rtl/>
          <w:lang w:bidi="fa-IR"/>
        </w:rPr>
        <w:t>‌</w:t>
      </w:r>
      <w:r w:rsidR="00420579">
        <w:rPr>
          <w:rFonts w:hint="cs"/>
          <w:sz w:val="22"/>
          <w:rtl/>
          <w:lang w:bidi="fa-IR"/>
        </w:rPr>
        <w:t xml:space="preserve">گويد كه اين عمر از برادران پدري و مادري زيد بن علي بوده است. </w:t>
      </w:r>
      <w:r w:rsidR="008D627F">
        <w:rPr>
          <w:rFonts w:hint="cs"/>
          <w:sz w:val="22"/>
          <w:rtl/>
          <w:lang w:bidi="fa-IR"/>
        </w:rPr>
        <w:t>او</w:t>
      </w:r>
      <w:r w:rsidR="00420579">
        <w:rPr>
          <w:rFonts w:hint="cs"/>
          <w:sz w:val="22"/>
          <w:rtl/>
          <w:lang w:bidi="fa-IR"/>
        </w:rPr>
        <w:t xml:space="preserve"> در شرح حال زيد بن علي مي</w:t>
      </w:r>
      <w:r w:rsidR="008D627F">
        <w:rPr>
          <w:rFonts w:hint="eastAsia"/>
          <w:sz w:val="22"/>
          <w:rtl/>
          <w:lang w:bidi="fa-IR"/>
        </w:rPr>
        <w:t>‌</w:t>
      </w:r>
      <w:r w:rsidR="00420579">
        <w:rPr>
          <w:rFonts w:hint="cs"/>
          <w:sz w:val="22"/>
          <w:rtl/>
          <w:lang w:bidi="fa-IR"/>
        </w:rPr>
        <w:t>گويد: زيد بن علي بن حسين بن علي بن ابي</w:t>
      </w:r>
      <w:r w:rsidR="008D627F">
        <w:rPr>
          <w:rFonts w:hint="eastAsia"/>
          <w:sz w:val="22"/>
          <w:rtl/>
          <w:lang w:bidi="fa-IR"/>
        </w:rPr>
        <w:t>‌</w:t>
      </w:r>
      <w:r w:rsidR="00420579">
        <w:rPr>
          <w:rFonts w:hint="cs"/>
          <w:sz w:val="22"/>
          <w:rtl/>
          <w:lang w:bidi="fa-IR"/>
        </w:rPr>
        <w:t>طالب</w:t>
      </w:r>
      <w:r w:rsidR="008D627F">
        <w:rPr>
          <w:rFonts w:hint="cs"/>
          <w:sz w:val="22"/>
          <w:rtl/>
          <w:lang w:bidi="fa-IR"/>
        </w:rPr>
        <w:t xml:space="preserve"> </w:t>
      </w:r>
      <w:r w:rsidR="00420579">
        <w:rPr>
          <w:rFonts w:hint="cs"/>
          <w:sz w:val="22"/>
          <w:rtl/>
          <w:lang w:bidi="fa-IR"/>
        </w:rPr>
        <w:t>... كه مادرش کنیز بود که مختار بن ابي عبيده او را به علي بن حسين هديه داده بود و او زيد و عمر و علي و خديجه و ... را به دنيا آورد</w:t>
      </w:r>
      <w:r w:rsidR="008D627F">
        <w:rPr>
          <w:rFonts w:hint="cs"/>
          <w:sz w:val="22"/>
          <w:rtl/>
          <w:lang w:bidi="fa-IR"/>
        </w:rPr>
        <w:t xml:space="preserve"> </w:t>
      </w:r>
      <w:r w:rsidR="00420579">
        <w:rPr>
          <w:rFonts w:hint="cs"/>
          <w:sz w:val="22"/>
          <w:rtl/>
          <w:lang w:bidi="fa-IR"/>
        </w:rPr>
        <w:t>... مختار كنيزي را به سي هزار درهم خريد و به او گفت: پشت کن. او پشت کرد.‌ سپس به او گفت: رو کن. او رو کرد. سپس گفت: هيچ كس را شايسته تر از علي بن حسين برای وي نمي</w:t>
      </w:r>
      <w:r w:rsidR="008D627F">
        <w:rPr>
          <w:rFonts w:hint="eastAsia"/>
          <w:sz w:val="22"/>
          <w:rtl/>
          <w:lang w:bidi="fa-IR"/>
        </w:rPr>
        <w:t>‌</w:t>
      </w:r>
      <w:r w:rsidR="00420579">
        <w:rPr>
          <w:rFonts w:hint="cs"/>
          <w:sz w:val="22"/>
          <w:rtl/>
          <w:lang w:bidi="fa-IR"/>
        </w:rPr>
        <w:t>بينم. پس او را برای علی بن حسین فرستاد، و او مادر زید بن علی است.</w:t>
      </w:r>
      <w:r w:rsidR="00420579">
        <w:rPr>
          <w:rStyle w:val="a4"/>
          <w:sz w:val="22"/>
          <w:rtl/>
          <w:lang w:bidi="fa-IR"/>
        </w:rPr>
        <w:footnoteReference w:id="328"/>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شایان ذکر است كه بسياري از نوادگان اين عمر همراه پسرعموهای خودشان علیه عباسيان شورش كرده اند.</w:t>
      </w:r>
      <w:r w:rsidR="00420579">
        <w:rPr>
          <w:rStyle w:val="a4"/>
          <w:sz w:val="22"/>
          <w:rtl/>
          <w:lang w:bidi="fa-IR"/>
        </w:rPr>
        <w:footnoteReference w:id="329"/>
      </w:r>
      <w:r w:rsidR="00420579">
        <w:rPr>
          <w:rFonts w:hint="cs"/>
          <w:sz w:val="22"/>
          <w:rtl/>
          <w:lang w:bidi="fa-IR"/>
        </w:rPr>
        <w:t xml:space="preserve"> </w:t>
      </w:r>
    </w:p>
    <w:p w:rsidR="00420579" w:rsidRPr="00363F2F"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همچنين موسي بن جعفر ملقب به كاظم–امام هفتم شیعیان– يكي از پسرانش را عمر ناميده است، كه اربلي آن را تحت عنوان اولاد وي ذكر مي</w:t>
      </w:r>
      <w:r w:rsidR="008D627F">
        <w:rPr>
          <w:rFonts w:hint="eastAsia"/>
          <w:sz w:val="22"/>
          <w:rtl/>
          <w:lang w:bidi="fa-IR"/>
        </w:rPr>
        <w:t>‌</w:t>
      </w:r>
      <w:r w:rsidR="00420579">
        <w:rPr>
          <w:rFonts w:hint="cs"/>
          <w:sz w:val="22"/>
          <w:rtl/>
          <w:lang w:bidi="fa-IR"/>
        </w:rPr>
        <w:t>كند.</w:t>
      </w:r>
      <w:r w:rsidR="00420579">
        <w:rPr>
          <w:rStyle w:val="a4"/>
          <w:sz w:val="22"/>
          <w:rtl/>
          <w:lang w:bidi="fa-IR"/>
        </w:rPr>
        <w:footnoteReference w:id="330"/>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پس این پنج امام معصوم شیعه،‌</w:t>
      </w:r>
      <w:r w:rsidR="008D627F">
        <w:rPr>
          <w:rFonts w:hint="cs"/>
          <w:sz w:val="22"/>
          <w:rtl/>
          <w:lang w:bidi="fa-IR"/>
        </w:rPr>
        <w:t xml:space="preserve"> </w:t>
      </w:r>
      <w:r w:rsidR="00420579">
        <w:rPr>
          <w:rFonts w:hint="cs"/>
          <w:sz w:val="22"/>
          <w:rtl/>
          <w:lang w:bidi="fa-IR"/>
        </w:rPr>
        <w:t>عشق و علاقه و محبتي را كه نسبت به عمر فاروق در سينه داشتند، در زمان وي و بعد از وفاتش ابراز كرده اند.</w:t>
      </w:r>
    </w:p>
    <w:p w:rsidR="00420579" w:rsidRDefault="00420579" w:rsidP="006D3981">
      <w:pPr>
        <w:ind w:firstLine="284"/>
        <w:jc w:val="lowKashida"/>
        <w:rPr>
          <w:sz w:val="22"/>
          <w:rtl/>
          <w:lang w:bidi="fa-IR"/>
        </w:rPr>
      </w:pPr>
      <w:r>
        <w:rPr>
          <w:rFonts w:hint="cs"/>
          <w:sz w:val="22"/>
          <w:rtl/>
          <w:lang w:bidi="fa-IR"/>
        </w:rPr>
        <w:t>آیا نمادی بزرگتر از این نماد وجود دارد که محبت و دوستی و علاقه به یک شخصیت بی</w:t>
      </w:r>
      <w:r w:rsidR="008D627F">
        <w:rPr>
          <w:rFonts w:hint="eastAsia"/>
          <w:sz w:val="22"/>
          <w:rtl/>
          <w:lang w:bidi="fa-IR"/>
        </w:rPr>
        <w:t>‌</w:t>
      </w:r>
      <w:r>
        <w:rPr>
          <w:rFonts w:hint="cs"/>
          <w:sz w:val="22"/>
          <w:rtl/>
          <w:lang w:bidi="fa-IR"/>
        </w:rPr>
        <w:t xml:space="preserve">نظیر اسلامی، و قهرمان اسلام، </w:t>
      </w:r>
      <w:r w:rsidR="008D627F">
        <w:rPr>
          <w:rFonts w:hint="cs"/>
          <w:sz w:val="22"/>
          <w:rtl/>
          <w:lang w:bidi="fa-IR"/>
        </w:rPr>
        <w:t>عمر فاروق</w:t>
      </w:r>
      <w:r>
        <w:rPr>
          <w:rFonts w:hint="cs"/>
          <w:sz w:val="22"/>
          <w:rtl/>
          <w:lang w:bidi="fa-IR"/>
        </w:rPr>
        <w:t xml:space="preserve"> </w:t>
      </w:r>
      <w:r w:rsidRPr="001F5350">
        <w:rPr>
          <w:rFonts w:cs="CTraditional Arabic" w:hint="cs"/>
          <w:sz w:val="22"/>
          <w:rtl/>
          <w:lang w:bidi="fa-IR"/>
        </w:rPr>
        <w:t>س</w:t>
      </w:r>
      <w:r>
        <w:rPr>
          <w:rFonts w:hint="cs"/>
          <w:sz w:val="22"/>
          <w:rtl/>
          <w:lang w:bidi="fa-IR"/>
        </w:rPr>
        <w:t xml:space="preserve"> را نشان دهد؟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بعد از اين افراد بزرگ و مشهور،</w:t>
      </w:r>
      <w:r w:rsidR="008D627F">
        <w:rPr>
          <w:rFonts w:hint="cs"/>
          <w:sz w:val="22"/>
          <w:rtl/>
          <w:lang w:bidi="fa-IR"/>
        </w:rPr>
        <w:t xml:space="preserve"> </w:t>
      </w:r>
      <w:r w:rsidR="00420579">
        <w:rPr>
          <w:rFonts w:hint="cs"/>
          <w:sz w:val="22"/>
          <w:rtl/>
          <w:lang w:bidi="fa-IR"/>
        </w:rPr>
        <w:t>اين اسم در ميان فرزندان آنها رواج یافت. همچنان كه در كتاب</w:t>
      </w:r>
      <w:r w:rsidR="008D627F">
        <w:rPr>
          <w:rFonts w:hint="eastAsia"/>
          <w:sz w:val="22"/>
          <w:rtl/>
          <w:lang w:bidi="fa-IR"/>
        </w:rPr>
        <w:t>‌</w:t>
      </w:r>
      <w:r w:rsidR="00420579">
        <w:rPr>
          <w:rFonts w:hint="cs"/>
          <w:sz w:val="22"/>
          <w:rtl/>
          <w:lang w:bidi="fa-IR"/>
        </w:rPr>
        <w:t>هاي انساب و تاريخ و سيره آمده است. اصفهاني بعضي از آنها را در</w:t>
      </w:r>
      <w:r w:rsidR="008D627F">
        <w:rPr>
          <w:rFonts w:hint="cs"/>
          <w:sz w:val="22"/>
          <w:rtl/>
          <w:lang w:bidi="fa-IR"/>
        </w:rPr>
        <w:t xml:space="preserve"> </w:t>
      </w:r>
      <w:r w:rsidR="00420579">
        <w:rPr>
          <w:rFonts w:hint="cs"/>
          <w:sz w:val="22"/>
          <w:rtl/>
          <w:lang w:bidi="fa-IR"/>
        </w:rPr>
        <w:t>«المقاتل» و اربلي در «كشف الغمة» آورده اند. اصفهاني مي</w:t>
      </w:r>
      <w:r w:rsidR="008D627F">
        <w:rPr>
          <w:rFonts w:hint="eastAsia"/>
          <w:sz w:val="22"/>
          <w:rtl/>
          <w:lang w:bidi="fa-IR"/>
        </w:rPr>
        <w:t>‌</w:t>
      </w:r>
      <w:r w:rsidR="00420579">
        <w:rPr>
          <w:rFonts w:hint="cs"/>
          <w:sz w:val="22"/>
          <w:rtl/>
          <w:lang w:bidi="fa-IR"/>
        </w:rPr>
        <w:t>گويد:</w:t>
      </w:r>
    </w:p>
    <w:p w:rsidR="00420579" w:rsidRPr="00363F2F"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از جمله كساني كه برای خواستاری حکومت شورش کردند، يحيي بن عمر بن حسين بن زيد بن علي بن حسين بن علي بن ابي طالب بود ‌كه در زمان مستعين شورش کرد.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یکی دیگر از آنان، عمر بن اسحاق بن حسن بن علي بن حسين كه همراه حسين معروف به صاحب فخ بود که در زمان موسي الهادي شورش كرد.</w:t>
      </w:r>
      <w:r w:rsidR="00420579">
        <w:rPr>
          <w:rStyle w:val="a4"/>
          <w:sz w:val="22"/>
          <w:rtl/>
          <w:lang w:bidi="fa-IR"/>
        </w:rPr>
        <w:footnoteReference w:id="331"/>
      </w:r>
    </w:p>
    <w:p w:rsidR="00420579" w:rsidRPr="00D03BF2" w:rsidRDefault="00420579" w:rsidP="006D3981">
      <w:pPr>
        <w:ind w:firstLine="284"/>
        <w:jc w:val="lowKashida"/>
        <w:rPr>
          <w:sz w:val="22"/>
          <w:u w:color="FF0000"/>
          <w:rtl/>
          <w:lang w:bidi="fa-IR"/>
        </w:rPr>
      </w:pPr>
      <w:r>
        <w:rPr>
          <w:rFonts w:hint="cs"/>
          <w:sz w:val="22"/>
          <w:rtl/>
          <w:lang w:bidi="fa-IR"/>
        </w:rPr>
        <w:t>یکی دیگر از آنان، عمر بن حسن بن علي بن حسن بن حسين بن حسن بود.</w:t>
      </w:r>
      <w:r>
        <w:rPr>
          <w:rStyle w:val="a4"/>
          <w:sz w:val="22"/>
          <w:rtl/>
          <w:lang w:bidi="fa-IR"/>
        </w:rPr>
        <w:footnoteReference w:id="332"/>
      </w:r>
      <w:r>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ولی ما به پنج نفر اول، اكتفا كرديم چون شیعه قائل به عصمت و امامت آنها هستند.</w:t>
      </w:r>
    </w:p>
    <w:p w:rsidR="00420579" w:rsidRDefault="00420579" w:rsidP="006D3981">
      <w:pPr>
        <w:ind w:firstLine="284"/>
        <w:jc w:val="lowKashida"/>
        <w:rPr>
          <w:sz w:val="22"/>
          <w:rtl/>
          <w:lang w:bidi="fa-IR"/>
        </w:rPr>
      </w:pPr>
      <w:r>
        <w:rPr>
          <w:rFonts w:hint="cs"/>
          <w:sz w:val="22"/>
          <w:rtl/>
          <w:lang w:bidi="fa-IR"/>
        </w:rPr>
        <w:t xml:space="preserve"> اين ديدگاه اهل بيت درباره</w:t>
      </w:r>
      <w:r w:rsidR="008D627F">
        <w:rPr>
          <w:rFonts w:hint="eastAsia"/>
          <w:sz w:val="22"/>
          <w:rtl/>
          <w:lang w:bidi="fa-IR"/>
        </w:rPr>
        <w:t>‌</w:t>
      </w:r>
      <w:r>
        <w:rPr>
          <w:rFonts w:hint="cs"/>
          <w:sz w:val="22"/>
          <w:rtl/>
          <w:lang w:bidi="fa-IR"/>
        </w:rPr>
        <w:t xml:space="preserve">ی یکی از اصحاب رسول الله </w:t>
      </w:r>
      <w:r w:rsidRPr="00CC6A86">
        <w:rPr>
          <w:rFonts w:cs="CTraditional Arabic" w:hint="cs"/>
          <w:sz w:val="22"/>
          <w:rtl/>
          <w:lang w:bidi="fa-IR"/>
        </w:rPr>
        <w:t>ع</w:t>
      </w:r>
      <w:r>
        <w:rPr>
          <w:rFonts w:hint="cs"/>
          <w:sz w:val="22"/>
          <w:rtl/>
          <w:lang w:bidi="fa-IR"/>
        </w:rPr>
        <w:t>، عمر فاروق بود كه مانند ابوبكر صديق به او احترام می</w:t>
      </w:r>
      <w:r w:rsidR="008D627F">
        <w:rPr>
          <w:rFonts w:hint="eastAsia"/>
          <w:sz w:val="22"/>
          <w:rtl/>
          <w:lang w:bidi="fa-IR"/>
        </w:rPr>
        <w:t>‌</w:t>
      </w:r>
      <w:r>
        <w:rPr>
          <w:rFonts w:hint="cs"/>
          <w:sz w:val="22"/>
          <w:rtl/>
          <w:lang w:bidi="fa-IR"/>
        </w:rPr>
        <w:t>گذاشتند و او را دوست می</w:t>
      </w:r>
      <w:r w:rsidR="008D627F">
        <w:rPr>
          <w:rFonts w:hint="eastAsia"/>
          <w:sz w:val="22"/>
          <w:rtl/>
          <w:lang w:bidi="fa-IR"/>
        </w:rPr>
        <w:t>‌</w:t>
      </w:r>
      <w:r>
        <w:rPr>
          <w:rFonts w:hint="cs"/>
          <w:sz w:val="22"/>
          <w:rtl/>
          <w:lang w:bidi="fa-IR"/>
        </w:rPr>
        <w:t>داشتند و از او اطاعت مي</w:t>
      </w:r>
      <w:r w:rsidR="008D627F">
        <w:rPr>
          <w:rFonts w:hint="eastAsia"/>
          <w:sz w:val="22"/>
          <w:rtl/>
          <w:lang w:bidi="fa-IR"/>
        </w:rPr>
        <w:t>‌</w:t>
      </w:r>
      <w:r>
        <w:rPr>
          <w:rFonts w:hint="cs"/>
          <w:sz w:val="22"/>
          <w:rtl/>
          <w:lang w:bidi="fa-IR"/>
        </w:rPr>
        <w:t>كردند و با نامگذاري فرزندانشان به نام او پس از وی،</w:t>
      </w:r>
      <w:r w:rsidRPr="005D6660">
        <w:rPr>
          <w:rFonts w:hint="cs"/>
          <w:sz w:val="22"/>
          <w:rtl/>
          <w:lang w:bidi="fa-IR"/>
        </w:rPr>
        <w:t xml:space="preserve"> </w:t>
      </w:r>
      <w:r>
        <w:rPr>
          <w:rFonts w:hint="cs"/>
          <w:sz w:val="22"/>
          <w:rtl/>
          <w:lang w:bidi="fa-IR"/>
        </w:rPr>
        <w:t>نامش را زنده نگه مي</w:t>
      </w:r>
      <w:r w:rsidR="008D627F">
        <w:rPr>
          <w:rFonts w:hint="eastAsia"/>
          <w:sz w:val="22"/>
          <w:rtl/>
          <w:lang w:bidi="fa-IR"/>
        </w:rPr>
        <w:t>‌</w:t>
      </w:r>
      <w:r>
        <w:rPr>
          <w:rFonts w:hint="cs"/>
          <w:sz w:val="22"/>
          <w:rtl/>
          <w:lang w:bidi="fa-IR"/>
        </w:rPr>
        <w:t>داشتند و با او رابطه</w:t>
      </w:r>
      <w:r w:rsidR="008D627F">
        <w:rPr>
          <w:rFonts w:hint="eastAsia"/>
          <w:sz w:val="22"/>
          <w:rtl/>
          <w:lang w:bidi="fa-IR"/>
        </w:rPr>
        <w:t>‌</w:t>
      </w:r>
      <w:r>
        <w:rPr>
          <w:rFonts w:hint="cs"/>
          <w:sz w:val="22"/>
          <w:rtl/>
          <w:lang w:bidi="fa-IR"/>
        </w:rPr>
        <w:t>ی سببی و دامادی داشتند و خود را به او نزدیک می</w:t>
      </w:r>
      <w:r w:rsidR="008D627F">
        <w:rPr>
          <w:rFonts w:hint="eastAsia"/>
          <w:sz w:val="22"/>
          <w:rtl/>
          <w:lang w:bidi="fa-IR"/>
        </w:rPr>
        <w:t>‌</w:t>
      </w:r>
      <w:r>
        <w:rPr>
          <w:rFonts w:hint="cs"/>
          <w:sz w:val="22"/>
          <w:rtl/>
          <w:lang w:bidi="fa-IR"/>
        </w:rPr>
        <w:t>کردند.</w:t>
      </w:r>
    </w:p>
    <w:p w:rsidR="00420579" w:rsidRPr="00754658" w:rsidRDefault="00472FA4" w:rsidP="005B661C">
      <w:pPr>
        <w:pStyle w:val="ae"/>
        <w:rPr>
          <w:rtl/>
          <w:lang w:bidi="fa-IR"/>
        </w:rPr>
      </w:pPr>
      <w:r>
        <w:rPr>
          <w:rFonts w:hint="cs"/>
          <w:rtl/>
          <w:lang w:bidi="fa-IR"/>
        </w:rPr>
        <w:t xml:space="preserve"> </w:t>
      </w:r>
      <w:bookmarkStart w:id="44" w:name="_Toc270545078"/>
      <w:r w:rsidR="00420579" w:rsidRPr="00754658">
        <w:rPr>
          <w:rFonts w:hint="cs"/>
          <w:rtl/>
          <w:lang w:bidi="fa-IR"/>
        </w:rPr>
        <w:t>ديدگاه اهل بيت درباره</w:t>
      </w:r>
      <w:r w:rsidR="008D627F">
        <w:rPr>
          <w:rFonts w:hint="eastAsia"/>
          <w:rtl/>
          <w:lang w:bidi="fa-IR"/>
        </w:rPr>
        <w:t>‌</w:t>
      </w:r>
      <w:r w:rsidR="00420579" w:rsidRPr="00754658">
        <w:rPr>
          <w:rFonts w:hint="cs"/>
          <w:rtl/>
          <w:lang w:bidi="fa-IR"/>
        </w:rPr>
        <w:t>ی عثمان ذي</w:t>
      </w:r>
      <w:r w:rsidR="008D627F">
        <w:rPr>
          <w:rFonts w:hint="eastAsia"/>
          <w:rtl/>
          <w:lang w:bidi="fa-IR"/>
        </w:rPr>
        <w:t>‌</w:t>
      </w:r>
      <w:r w:rsidR="00420579" w:rsidRPr="00754658">
        <w:rPr>
          <w:rFonts w:hint="cs"/>
          <w:rtl/>
          <w:lang w:bidi="fa-IR"/>
        </w:rPr>
        <w:t>النورين:</w:t>
      </w:r>
      <w:bookmarkEnd w:id="44"/>
    </w:p>
    <w:p w:rsidR="00420579" w:rsidRPr="00363F2F"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عثمان ذي</w:t>
      </w:r>
      <w:r w:rsidR="008D627F">
        <w:rPr>
          <w:rFonts w:hint="eastAsia"/>
          <w:sz w:val="22"/>
          <w:rtl/>
          <w:lang w:bidi="fa-IR"/>
        </w:rPr>
        <w:t>‌</w:t>
      </w:r>
      <w:r w:rsidR="00420579">
        <w:rPr>
          <w:rFonts w:hint="cs"/>
          <w:sz w:val="22"/>
          <w:rtl/>
          <w:lang w:bidi="fa-IR"/>
        </w:rPr>
        <w:t>النورين، خليفه</w:t>
      </w:r>
      <w:r w:rsidR="008D627F">
        <w:rPr>
          <w:rFonts w:hint="eastAsia"/>
          <w:sz w:val="22"/>
          <w:rtl/>
          <w:lang w:bidi="fa-IR"/>
        </w:rPr>
        <w:t>‌</w:t>
      </w:r>
      <w:r w:rsidR="00420579">
        <w:rPr>
          <w:rFonts w:hint="cs"/>
          <w:sz w:val="22"/>
          <w:rtl/>
          <w:lang w:bidi="fa-IR"/>
        </w:rPr>
        <w:t xml:space="preserve">ی سوم راشد، ‌و صاحب بخشش و حيا، محبوب رسول الله </w:t>
      </w:r>
      <w:r w:rsidR="00420579" w:rsidRPr="00CC6A86">
        <w:rPr>
          <w:rFonts w:cs="CTraditional Arabic" w:hint="cs"/>
          <w:sz w:val="22"/>
          <w:rtl/>
          <w:lang w:bidi="fa-IR"/>
        </w:rPr>
        <w:t>ع</w:t>
      </w:r>
      <w:r w:rsidR="00420579">
        <w:rPr>
          <w:rFonts w:hint="cs"/>
          <w:sz w:val="22"/>
          <w:rtl/>
          <w:lang w:bidi="fa-IR"/>
        </w:rPr>
        <w:t xml:space="preserve"> و همسر دو دختر </w:t>
      </w:r>
      <w:r w:rsidR="008D627F">
        <w:rPr>
          <w:rFonts w:hint="cs"/>
          <w:sz w:val="22"/>
          <w:rtl/>
          <w:lang w:bidi="fa-IR"/>
        </w:rPr>
        <w:t>ایشان؛</w:t>
      </w:r>
      <w:r w:rsidR="00420579">
        <w:rPr>
          <w:rFonts w:hint="cs"/>
          <w:sz w:val="22"/>
          <w:rtl/>
          <w:lang w:bidi="fa-IR"/>
        </w:rPr>
        <w:t xml:space="preserve"> ام كلثوم و رقيه است كه در اين مقام بزرگ،</w:t>
      </w:r>
      <w:r w:rsidR="00420579" w:rsidRPr="00754658">
        <w:rPr>
          <w:rFonts w:hint="cs"/>
          <w:sz w:val="22"/>
          <w:rtl/>
          <w:lang w:bidi="fa-IR"/>
        </w:rPr>
        <w:t xml:space="preserve"> </w:t>
      </w:r>
      <w:r w:rsidR="00420579">
        <w:rPr>
          <w:rFonts w:hint="cs"/>
          <w:sz w:val="22"/>
          <w:rtl/>
          <w:lang w:bidi="fa-IR"/>
        </w:rPr>
        <w:t>بی</w:t>
      </w:r>
      <w:r w:rsidR="008D627F">
        <w:rPr>
          <w:rFonts w:hint="eastAsia"/>
          <w:sz w:val="22"/>
          <w:rtl/>
          <w:lang w:bidi="fa-IR"/>
        </w:rPr>
        <w:t>‌</w:t>
      </w:r>
      <w:r w:rsidR="00420579">
        <w:rPr>
          <w:rFonts w:hint="cs"/>
          <w:sz w:val="22"/>
          <w:rtl/>
          <w:lang w:bidi="fa-IR"/>
        </w:rPr>
        <w:t>نظیر بوده و كسي از ميان امت</w:t>
      </w:r>
      <w:r w:rsidR="008D627F">
        <w:rPr>
          <w:rFonts w:hint="eastAsia"/>
          <w:sz w:val="22"/>
          <w:rtl/>
          <w:lang w:bidi="fa-IR"/>
        </w:rPr>
        <w:t>‌</w:t>
      </w:r>
      <w:r w:rsidR="00420579">
        <w:rPr>
          <w:rFonts w:hint="cs"/>
          <w:sz w:val="22"/>
          <w:rtl/>
          <w:lang w:bidi="fa-IR"/>
        </w:rPr>
        <w:t xml:space="preserve">هاي اوليه و بعد از آن، به این مقام نرسیده اند. او باجناق ح علی </w:t>
      </w:r>
      <w:r w:rsidR="008D627F" w:rsidRPr="008D627F">
        <w:rPr>
          <w:rFonts w:cs="CTraditional Arabic" w:hint="cs"/>
          <w:sz w:val="22"/>
          <w:rtl/>
          <w:lang w:bidi="fa-IR"/>
        </w:rPr>
        <w:t>س</w:t>
      </w:r>
      <w:r w:rsidR="008D627F">
        <w:rPr>
          <w:rFonts w:hint="cs"/>
          <w:sz w:val="22"/>
          <w:rtl/>
          <w:lang w:bidi="fa-IR"/>
        </w:rPr>
        <w:t xml:space="preserve"> </w:t>
      </w:r>
      <w:r w:rsidR="00420579">
        <w:rPr>
          <w:rFonts w:hint="cs"/>
          <w:sz w:val="22"/>
          <w:rtl/>
          <w:lang w:bidi="fa-IR"/>
        </w:rPr>
        <w:t>بود. و بعد از خليل الله، اولين مهاجري بود كه پرچم اسلام را برداشت و به مکان</w:t>
      </w:r>
      <w:r w:rsidR="008D627F">
        <w:rPr>
          <w:rFonts w:hint="eastAsia"/>
          <w:sz w:val="22"/>
          <w:rtl/>
          <w:lang w:bidi="fa-IR"/>
        </w:rPr>
        <w:t>‌</w:t>
      </w:r>
      <w:r w:rsidR="00420579">
        <w:rPr>
          <w:rFonts w:hint="cs"/>
          <w:sz w:val="22"/>
          <w:rtl/>
          <w:lang w:bidi="fa-IR"/>
        </w:rPr>
        <w:t>هايي كه اسلام به آن نرسيده بود، رساند و شهرهاي جديد و سرزمين</w:t>
      </w:r>
      <w:r w:rsidR="008D627F">
        <w:rPr>
          <w:rFonts w:hint="eastAsia"/>
          <w:sz w:val="22"/>
          <w:rtl/>
          <w:lang w:bidi="fa-IR"/>
        </w:rPr>
        <w:t>‌</w:t>
      </w:r>
      <w:r w:rsidR="00420579">
        <w:rPr>
          <w:rFonts w:hint="cs"/>
          <w:sz w:val="22"/>
          <w:rtl/>
          <w:lang w:bidi="fa-IR"/>
        </w:rPr>
        <w:t>هاي وسيعي را فتح كرد ‌و با امدادهاي بسیار مسلمانان را یاری مي</w:t>
      </w:r>
      <w:r w:rsidR="008D627F">
        <w:rPr>
          <w:rFonts w:hint="eastAsia"/>
          <w:sz w:val="22"/>
          <w:rtl/>
          <w:lang w:bidi="fa-IR"/>
        </w:rPr>
        <w:t>‌</w:t>
      </w:r>
      <w:r w:rsidR="00420579">
        <w:rPr>
          <w:rFonts w:hint="cs"/>
          <w:sz w:val="22"/>
          <w:rtl/>
          <w:lang w:bidi="fa-IR"/>
        </w:rPr>
        <w:t>كرد. چاه روم</w:t>
      </w:r>
      <w:r w:rsidR="008D627F">
        <w:rPr>
          <w:rFonts w:hint="cs"/>
          <w:sz w:val="22"/>
          <w:rtl/>
          <w:lang w:bidi="fa-IR"/>
        </w:rPr>
        <w:t>ه</w:t>
      </w:r>
      <w:r w:rsidR="00420579">
        <w:rPr>
          <w:rFonts w:hint="cs"/>
          <w:sz w:val="22"/>
          <w:rtl/>
          <w:lang w:bidi="fa-IR"/>
        </w:rPr>
        <w:t xml:space="preserve"> را براي مسلمانان خريداري كرد آن هم زمانی كه آنها بعد از هجرت پيامبر </w:t>
      </w:r>
      <w:r w:rsidR="00420579" w:rsidRPr="00CC6A86">
        <w:rPr>
          <w:rFonts w:cs="CTraditional Arabic" w:hint="cs"/>
          <w:sz w:val="22"/>
          <w:rtl/>
          <w:lang w:bidi="fa-IR"/>
        </w:rPr>
        <w:t>ع</w:t>
      </w:r>
      <w:r w:rsidR="00420579">
        <w:rPr>
          <w:rFonts w:hint="cs"/>
          <w:sz w:val="22"/>
          <w:rtl/>
          <w:lang w:bidi="fa-IR"/>
        </w:rPr>
        <w:t xml:space="preserve"> به مدينه، چاهي نداشتند كه از آن آب بنوشند. همچنین زميني را براي ساخت مسجد خريداري كرد كه آخرين مسجد پیامبران محسوب مي</w:t>
      </w:r>
      <w:r w:rsidR="00D31458">
        <w:rPr>
          <w:rFonts w:hint="eastAsia"/>
          <w:sz w:val="22"/>
          <w:rtl/>
          <w:lang w:bidi="fa-IR"/>
        </w:rPr>
        <w:t>‌</w:t>
      </w:r>
      <w:r w:rsidR="00420579">
        <w:rPr>
          <w:rFonts w:hint="cs"/>
          <w:sz w:val="22"/>
          <w:rtl/>
          <w:lang w:bidi="fa-IR"/>
        </w:rPr>
        <w:t>شود.</w:t>
      </w:r>
    </w:p>
    <w:p w:rsidR="00D31458" w:rsidRDefault="00472FA4" w:rsidP="006D3981">
      <w:pPr>
        <w:widowControl w:val="0"/>
        <w:ind w:firstLine="284"/>
        <w:jc w:val="lowKashida"/>
        <w:rPr>
          <w:rFonts w:hint="cs"/>
          <w:sz w:val="22"/>
          <w:rtl/>
          <w:lang w:bidi="fa-IR"/>
        </w:rPr>
      </w:pPr>
      <w:r>
        <w:rPr>
          <w:rFonts w:hint="cs"/>
          <w:sz w:val="22"/>
          <w:rtl/>
          <w:lang w:bidi="fa-IR"/>
        </w:rPr>
        <w:t xml:space="preserve"> </w:t>
      </w:r>
      <w:r w:rsidR="00420579">
        <w:rPr>
          <w:rFonts w:hint="cs"/>
          <w:sz w:val="22"/>
          <w:rtl/>
          <w:lang w:bidi="fa-IR"/>
        </w:rPr>
        <w:t>كمك</w:t>
      </w:r>
      <w:r w:rsidR="00D31458">
        <w:rPr>
          <w:rFonts w:hint="eastAsia"/>
          <w:sz w:val="22"/>
          <w:rtl/>
          <w:lang w:bidi="fa-IR"/>
        </w:rPr>
        <w:t>‌</w:t>
      </w:r>
      <w:r w:rsidR="00420579">
        <w:rPr>
          <w:rFonts w:hint="cs"/>
          <w:sz w:val="22"/>
          <w:rtl/>
          <w:lang w:bidi="fa-IR"/>
        </w:rPr>
        <w:t>هاي وي به عموم مسلمانان و مصالح اجتماعی شان</w:t>
      </w:r>
      <w:r w:rsidR="00420579" w:rsidRPr="00754658">
        <w:rPr>
          <w:rFonts w:hint="cs"/>
          <w:sz w:val="22"/>
          <w:rtl/>
          <w:lang w:bidi="fa-IR"/>
        </w:rPr>
        <w:t xml:space="preserve"> </w:t>
      </w:r>
      <w:r w:rsidR="00420579">
        <w:rPr>
          <w:rFonts w:hint="cs"/>
          <w:sz w:val="22"/>
          <w:rtl/>
          <w:lang w:bidi="fa-IR"/>
        </w:rPr>
        <w:t>مانند آماده كردن ارتش و سربازان تنگدست و ...</w:t>
      </w:r>
      <w:r w:rsidR="00D31458">
        <w:rPr>
          <w:rFonts w:hint="cs"/>
          <w:sz w:val="22"/>
          <w:rtl/>
          <w:lang w:bidi="fa-IR"/>
        </w:rPr>
        <w:t xml:space="preserve"> .</w:t>
      </w:r>
    </w:p>
    <w:p w:rsidR="00420579" w:rsidRPr="00363F2F" w:rsidRDefault="00420579" w:rsidP="006D3981">
      <w:pPr>
        <w:widowControl w:val="0"/>
        <w:ind w:firstLine="284"/>
        <w:jc w:val="lowKashida"/>
        <w:rPr>
          <w:sz w:val="32"/>
          <w:rtl/>
        </w:rPr>
      </w:pPr>
      <w:r>
        <w:rPr>
          <w:rFonts w:hint="cs"/>
          <w:sz w:val="22"/>
          <w:rtl/>
          <w:lang w:bidi="fa-IR"/>
        </w:rPr>
        <w:t xml:space="preserve"> تنها اين امور نیست و بس، بلكه او خی</w:t>
      </w:r>
      <w:r w:rsidR="00D31458">
        <w:rPr>
          <w:rFonts w:hint="cs"/>
          <w:sz w:val="22"/>
          <w:rtl/>
          <w:lang w:bidi="fa-IR"/>
        </w:rPr>
        <w:t>ّ</w:t>
      </w:r>
      <w:r>
        <w:rPr>
          <w:rFonts w:hint="cs"/>
          <w:sz w:val="22"/>
          <w:rtl/>
          <w:lang w:bidi="fa-IR"/>
        </w:rPr>
        <w:t>ر، بخشنده، نيكوكار و سخاوتمندی بود كه اموال خود را به عام و خاص مي</w:t>
      </w:r>
      <w:r w:rsidR="00D31458">
        <w:rPr>
          <w:rFonts w:hint="eastAsia"/>
          <w:sz w:val="22"/>
          <w:rtl/>
          <w:lang w:bidi="fa-IR"/>
        </w:rPr>
        <w:t>‌</w:t>
      </w:r>
      <w:r>
        <w:rPr>
          <w:rFonts w:hint="cs"/>
          <w:sz w:val="22"/>
          <w:rtl/>
          <w:lang w:bidi="fa-IR"/>
        </w:rPr>
        <w:t>بخشيد. او به امام اول – معصومي كه او را بالاتر از پیامبران و فرشتگان مقرب خدا مي</w:t>
      </w:r>
      <w:r w:rsidR="00D31458">
        <w:rPr>
          <w:rFonts w:hint="eastAsia"/>
          <w:sz w:val="22"/>
          <w:rtl/>
          <w:lang w:bidi="fa-IR"/>
        </w:rPr>
        <w:t>‌</w:t>
      </w:r>
      <w:r>
        <w:rPr>
          <w:rFonts w:hint="cs"/>
          <w:sz w:val="22"/>
          <w:rtl/>
          <w:lang w:bidi="fa-IR"/>
        </w:rPr>
        <w:t>دانند-</w:t>
      </w:r>
      <w:r>
        <w:rPr>
          <w:rStyle w:val="a4"/>
          <w:sz w:val="22"/>
          <w:rtl/>
          <w:lang w:bidi="fa-IR"/>
        </w:rPr>
        <w:footnoteReference w:id="333"/>
      </w:r>
      <w:r>
        <w:rPr>
          <w:rFonts w:hint="cs"/>
          <w:sz w:val="22"/>
          <w:rtl/>
          <w:lang w:bidi="fa-IR"/>
        </w:rPr>
        <w:t xml:space="preserve"> در ازدواج با فاطمه، كمك</w:t>
      </w:r>
      <w:r w:rsidR="00472FA4">
        <w:rPr>
          <w:rFonts w:hint="cs"/>
          <w:sz w:val="22"/>
          <w:rtl/>
          <w:lang w:bidi="fa-IR"/>
        </w:rPr>
        <w:t xml:space="preserve"> </w:t>
      </w:r>
      <w:r>
        <w:rPr>
          <w:rFonts w:hint="cs"/>
          <w:sz w:val="22"/>
          <w:rtl/>
          <w:lang w:bidi="fa-IR"/>
        </w:rPr>
        <w:t>كرد و تمام مخارج ازدواج را به وي داد. همچنان كه خود علي بن ابي</w:t>
      </w:r>
      <w:r w:rsidR="00D31458">
        <w:rPr>
          <w:rFonts w:hint="eastAsia"/>
          <w:sz w:val="22"/>
          <w:rtl/>
          <w:lang w:bidi="fa-IR"/>
        </w:rPr>
        <w:t>‌</w:t>
      </w:r>
      <w:r>
        <w:rPr>
          <w:rFonts w:hint="cs"/>
          <w:sz w:val="22"/>
          <w:rtl/>
          <w:lang w:bidi="fa-IR"/>
        </w:rPr>
        <w:t xml:space="preserve">طالب به این امر اعتراف مي كند: «وقتي من نزد رسول الله </w:t>
      </w:r>
      <w:r w:rsidRPr="00CC6A86">
        <w:rPr>
          <w:rFonts w:cs="CTraditional Arabic" w:hint="cs"/>
          <w:sz w:val="22"/>
          <w:rtl/>
          <w:lang w:bidi="fa-IR"/>
        </w:rPr>
        <w:t>ع</w:t>
      </w:r>
      <w:r>
        <w:rPr>
          <w:rFonts w:hint="cs"/>
          <w:sz w:val="22"/>
          <w:rtl/>
          <w:lang w:bidi="fa-IR"/>
        </w:rPr>
        <w:t xml:space="preserve"> رفتم تا فاطمه را از او خواستگاري کنم، به من گفت: زره ات را بفروش و پولش را بياور تا با آن براي تو و دخترم فاطمه آنچه لازم است، بخرم. زره را برداشتم و به بازار رفتم و آن را به چهارصد درهم به عثمان بن عفان فروختم. وقتي كه درهم ها را از او گرفتم و او زره را از من گرفت، گفت: ای ابوالحسن! آیا تو نسبت به من برای زره و این درهم ها شایسته</w:t>
      </w:r>
      <w:r w:rsidR="00293A70">
        <w:rPr>
          <w:rFonts w:hint="eastAsia"/>
          <w:sz w:val="22"/>
          <w:rtl/>
          <w:lang w:bidi="fa-IR"/>
        </w:rPr>
        <w:t>‌</w:t>
      </w:r>
      <w:r>
        <w:rPr>
          <w:rFonts w:hint="cs"/>
          <w:sz w:val="22"/>
          <w:rtl/>
          <w:lang w:bidi="fa-IR"/>
        </w:rPr>
        <w:t>تر و مستحق</w:t>
      </w:r>
      <w:r w:rsidR="00293A70">
        <w:rPr>
          <w:rFonts w:hint="eastAsia"/>
          <w:sz w:val="22"/>
          <w:rtl/>
          <w:lang w:bidi="fa-IR"/>
        </w:rPr>
        <w:t>‌</w:t>
      </w:r>
      <w:r>
        <w:rPr>
          <w:rFonts w:hint="cs"/>
          <w:sz w:val="22"/>
          <w:rtl/>
          <w:lang w:bidi="fa-IR"/>
        </w:rPr>
        <w:t>تر نیستی؟ گفتم: آري. گفت: اين زره، هديه</w:t>
      </w:r>
      <w:r w:rsidR="00293A70">
        <w:rPr>
          <w:rFonts w:hint="eastAsia"/>
          <w:sz w:val="22"/>
          <w:rtl/>
          <w:lang w:bidi="fa-IR"/>
        </w:rPr>
        <w:t>‌</w:t>
      </w:r>
      <w:r w:rsidR="00293A70">
        <w:rPr>
          <w:rFonts w:hint="cs"/>
          <w:sz w:val="22"/>
          <w:rtl/>
          <w:lang w:bidi="fa-IR"/>
        </w:rPr>
        <w:t>‌‌‌ی من به تو باشد. پس زره</w:t>
      </w:r>
      <w:r>
        <w:rPr>
          <w:rFonts w:hint="cs"/>
          <w:sz w:val="22"/>
          <w:rtl/>
          <w:lang w:bidi="fa-IR"/>
        </w:rPr>
        <w:t xml:space="preserve"> و درهم</w:t>
      </w:r>
      <w:r w:rsidR="00293A70">
        <w:rPr>
          <w:rFonts w:hint="eastAsia"/>
          <w:sz w:val="22"/>
          <w:rtl/>
          <w:lang w:bidi="fa-IR"/>
        </w:rPr>
        <w:t>‌</w:t>
      </w:r>
      <w:r>
        <w:rPr>
          <w:rFonts w:hint="cs"/>
          <w:sz w:val="22"/>
          <w:rtl/>
          <w:lang w:bidi="fa-IR"/>
        </w:rPr>
        <w:t xml:space="preserve">ها را گرفتم و نزد رسول الله </w:t>
      </w:r>
      <w:r w:rsidRPr="00CC6A86">
        <w:rPr>
          <w:rFonts w:cs="CTraditional Arabic" w:hint="cs"/>
          <w:sz w:val="22"/>
          <w:rtl/>
          <w:lang w:bidi="fa-IR"/>
        </w:rPr>
        <w:t>ع</w:t>
      </w:r>
      <w:r>
        <w:rPr>
          <w:rFonts w:hint="cs"/>
          <w:sz w:val="22"/>
          <w:rtl/>
          <w:lang w:bidi="fa-IR"/>
        </w:rPr>
        <w:t xml:space="preserve"> رفتم و زره و درهم</w:t>
      </w:r>
      <w:r w:rsidR="00293A70">
        <w:rPr>
          <w:rFonts w:hint="eastAsia"/>
          <w:sz w:val="22"/>
          <w:rtl/>
          <w:lang w:bidi="fa-IR"/>
        </w:rPr>
        <w:t>‌</w:t>
      </w:r>
      <w:r>
        <w:rPr>
          <w:rFonts w:hint="cs"/>
          <w:sz w:val="22"/>
          <w:rtl/>
          <w:lang w:bidi="fa-IR"/>
        </w:rPr>
        <w:t xml:space="preserve">ها را پيش وي گذاشتم و از كاري كه عثمان كرده بود به او خبر دادم. پس رسول الله </w:t>
      </w:r>
      <w:r w:rsidRPr="00CC6A86">
        <w:rPr>
          <w:rFonts w:cs="CTraditional Arabic" w:hint="cs"/>
          <w:sz w:val="22"/>
          <w:rtl/>
          <w:lang w:bidi="fa-IR"/>
        </w:rPr>
        <w:t>ع</w:t>
      </w:r>
      <w:r>
        <w:rPr>
          <w:rFonts w:hint="cs"/>
          <w:sz w:val="22"/>
          <w:rtl/>
          <w:lang w:bidi="fa-IR"/>
        </w:rPr>
        <w:t xml:space="preserve"> براي عثمان دعاي خير كرد.</w:t>
      </w:r>
      <w:r>
        <w:rPr>
          <w:rStyle w:val="a4"/>
          <w:sz w:val="22"/>
          <w:rtl/>
          <w:lang w:bidi="fa-IR"/>
        </w:rPr>
        <w:footnoteReference w:id="334"/>
      </w:r>
      <w:r>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 xml:space="preserve">بر این اساس عبدالله بن عباس، پسر عموي پيامبر </w:t>
      </w:r>
      <w:r w:rsidR="00420579" w:rsidRPr="00CC6A86">
        <w:rPr>
          <w:rFonts w:cs="CTraditional Arabic" w:hint="cs"/>
          <w:sz w:val="22"/>
          <w:rtl/>
          <w:lang w:bidi="fa-IR"/>
        </w:rPr>
        <w:t>ع</w:t>
      </w:r>
      <w:r w:rsidR="00420579">
        <w:rPr>
          <w:rFonts w:hint="cs"/>
          <w:sz w:val="22"/>
          <w:rtl/>
          <w:lang w:bidi="fa-IR"/>
        </w:rPr>
        <w:t>، مي</w:t>
      </w:r>
      <w:r w:rsidR="00293A70">
        <w:rPr>
          <w:rFonts w:hint="eastAsia"/>
          <w:sz w:val="22"/>
          <w:rtl/>
          <w:lang w:bidi="fa-IR"/>
        </w:rPr>
        <w:t>‌</w:t>
      </w:r>
      <w:r w:rsidR="00420579">
        <w:rPr>
          <w:rFonts w:hint="cs"/>
          <w:sz w:val="22"/>
          <w:rtl/>
          <w:lang w:bidi="fa-IR"/>
        </w:rPr>
        <w:t>گويد: خداوند به ابوعمرو (عثمان بن عفان) رحم كند! ‌قسم به خدا او كريم</w:t>
      </w:r>
      <w:r w:rsidR="00293A70">
        <w:rPr>
          <w:rFonts w:hint="eastAsia"/>
          <w:sz w:val="22"/>
          <w:rtl/>
          <w:lang w:bidi="fa-IR"/>
        </w:rPr>
        <w:t>‌</w:t>
      </w:r>
      <w:r w:rsidR="00420579">
        <w:rPr>
          <w:rFonts w:hint="cs"/>
          <w:sz w:val="22"/>
          <w:rtl/>
          <w:lang w:bidi="fa-IR"/>
        </w:rPr>
        <w:t>ترين و بخشنده</w:t>
      </w:r>
      <w:r w:rsidR="00293A70">
        <w:rPr>
          <w:rFonts w:hint="eastAsia"/>
          <w:sz w:val="22"/>
          <w:rtl/>
          <w:lang w:bidi="fa-IR"/>
        </w:rPr>
        <w:t>‌</w:t>
      </w:r>
      <w:r w:rsidR="00420579">
        <w:rPr>
          <w:rFonts w:hint="cs"/>
          <w:sz w:val="22"/>
          <w:rtl/>
          <w:lang w:bidi="fa-IR"/>
        </w:rPr>
        <w:t>ترين نيكوكاران است و سحرگاهان بيشتر از همه عبادت می</w:t>
      </w:r>
      <w:r w:rsidR="00293A70">
        <w:rPr>
          <w:rFonts w:hint="eastAsia"/>
          <w:sz w:val="22"/>
          <w:rtl/>
          <w:lang w:bidi="fa-IR"/>
        </w:rPr>
        <w:t>‌</w:t>
      </w:r>
      <w:r w:rsidR="00420579">
        <w:rPr>
          <w:rFonts w:hint="cs"/>
          <w:sz w:val="22"/>
          <w:rtl/>
          <w:lang w:bidi="fa-IR"/>
        </w:rPr>
        <w:t>ک</w:t>
      </w:r>
      <w:r w:rsidR="00293A70">
        <w:rPr>
          <w:rFonts w:hint="cs"/>
          <w:sz w:val="22"/>
          <w:rtl/>
          <w:lang w:bidi="fa-IR"/>
        </w:rPr>
        <w:t>ن</w:t>
      </w:r>
      <w:r w:rsidR="00420579">
        <w:rPr>
          <w:rFonts w:hint="cs"/>
          <w:sz w:val="22"/>
          <w:rtl/>
          <w:lang w:bidi="fa-IR"/>
        </w:rPr>
        <w:t>د و هنگام ذكر بسيار اشك مي</w:t>
      </w:r>
      <w:r w:rsidR="00293A70">
        <w:rPr>
          <w:rFonts w:hint="eastAsia"/>
          <w:sz w:val="22"/>
          <w:rtl/>
          <w:lang w:bidi="fa-IR"/>
        </w:rPr>
        <w:t>‌</w:t>
      </w:r>
      <w:r w:rsidR="00420579">
        <w:rPr>
          <w:rFonts w:hint="cs"/>
          <w:sz w:val="22"/>
          <w:rtl/>
          <w:lang w:bidi="fa-IR"/>
        </w:rPr>
        <w:t xml:space="preserve">ريزد و هنگام هر اكرام و بخششي بيدار است و از همه بخشندگان، جلوتر است. دوست وفادار من است و صاحب لشكری قدرتمند و داماد رسول الله </w:t>
      </w:r>
      <w:r w:rsidR="00420579" w:rsidRPr="00CC6A86">
        <w:rPr>
          <w:rFonts w:cs="CTraditional Arabic" w:hint="cs"/>
          <w:sz w:val="22"/>
          <w:rtl/>
          <w:lang w:bidi="fa-IR"/>
        </w:rPr>
        <w:t>ع</w:t>
      </w:r>
      <w:r w:rsidR="00420579">
        <w:rPr>
          <w:rFonts w:hint="cs"/>
          <w:sz w:val="22"/>
          <w:rtl/>
          <w:lang w:bidi="fa-IR"/>
        </w:rPr>
        <w:t xml:space="preserve"> است.</w:t>
      </w:r>
      <w:r w:rsidR="00420579">
        <w:rPr>
          <w:rStyle w:val="a4"/>
          <w:sz w:val="22"/>
          <w:rtl/>
          <w:lang w:bidi="fa-IR"/>
        </w:rPr>
        <w:footnoteReference w:id="335"/>
      </w:r>
      <w:r w:rsidR="00420579">
        <w:rPr>
          <w:rFonts w:hint="cs"/>
          <w:sz w:val="22"/>
          <w:rtl/>
          <w:lang w:bidi="fa-IR"/>
        </w:rPr>
        <w:t xml:space="preserve"> </w:t>
      </w:r>
    </w:p>
    <w:p w:rsidR="00420579" w:rsidRPr="00363F2F" w:rsidRDefault="00472FA4" w:rsidP="006D3981">
      <w:pPr>
        <w:widowControl w:val="0"/>
        <w:ind w:firstLine="284"/>
        <w:jc w:val="lowKashida"/>
        <w:rPr>
          <w:rFonts w:hint="cs"/>
          <w:sz w:val="32"/>
          <w:rtl/>
        </w:rPr>
      </w:pPr>
      <w:r>
        <w:rPr>
          <w:rFonts w:hint="cs"/>
          <w:sz w:val="22"/>
          <w:rtl/>
          <w:lang w:bidi="fa-IR"/>
        </w:rPr>
        <w:t xml:space="preserve"> </w:t>
      </w:r>
      <w:r w:rsidR="00420579">
        <w:rPr>
          <w:rFonts w:hint="cs"/>
          <w:sz w:val="22"/>
          <w:rtl/>
          <w:lang w:bidi="fa-IR"/>
        </w:rPr>
        <w:t xml:space="preserve">رسول الله </w:t>
      </w:r>
      <w:r w:rsidR="00420579" w:rsidRPr="00CC6A86">
        <w:rPr>
          <w:rFonts w:cs="CTraditional Arabic" w:hint="cs"/>
          <w:sz w:val="22"/>
          <w:rtl/>
          <w:lang w:bidi="fa-IR"/>
        </w:rPr>
        <w:t>ع</w:t>
      </w:r>
      <w:r w:rsidR="00420579">
        <w:rPr>
          <w:rFonts w:hint="cs"/>
          <w:sz w:val="22"/>
          <w:rtl/>
          <w:lang w:bidi="fa-IR"/>
        </w:rPr>
        <w:t xml:space="preserve"> عثمان را از جمله</w:t>
      </w:r>
      <w:r w:rsidR="00293A70">
        <w:rPr>
          <w:rFonts w:hint="eastAsia"/>
          <w:sz w:val="22"/>
          <w:rtl/>
          <w:lang w:bidi="fa-IR"/>
        </w:rPr>
        <w:t>‌</w:t>
      </w:r>
      <w:r w:rsidR="00420579">
        <w:rPr>
          <w:rFonts w:hint="cs"/>
          <w:sz w:val="22"/>
          <w:rtl/>
          <w:lang w:bidi="fa-IR"/>
        </w:rPr>
        <w:t xml:space="preserve">ی كساني قرار داد كه بر ازدواج فاطمه با علي شاهد باشند؛ همچنان كه از انس روايت كرده اند كه پيامبر </w:t>
      </w:r>
      <w:r w:rsidR="00420579" w:rsidRPr="00CC6A86">
        <w:rPr>
          <w:rFonts w:cs="CTraditional Arabic" w:hint="cs"/>
          <w:sz w:val="22"/>
          <w:rtl/>
          <w:lang w:bidi="fa-IR"/>
        </w:rPr>
        <w:t>ع</w:t>
      </w:r>
      <w:r w:rsidR="00420579">
        <w:rPr>
          <w:rFonts w:hint="cs"/>
          <w:sz w:val="22"/>
          <w:rtl/>
          <w:lang w:bidi="fa-IR"/>
        </w:rPr>
        <w:t xml:space="preserve"> فرمود: برويد و ابوبكر و عمر و عثمان ... و سه نفر از انصار را بياوريد. گفت: رفتم و آنها را صدا زدم. وقتي كه به حضور پيامبر </w:t>
      </w:r>
      <w:r w:rsidR="00420579" w:rsidRPr="00CC6A86">
        <w:rPr>
          <w:rFonts w:cs="CTraditional Arabic" w:hint="cs"/>
          <w:sz w:val="22"/>
          <w:rtl/>
          <w:lang w:bidi="fa-IR"/>
        </w:rPr>
        <w:t>ع</w:t>
      </w:r>
      <w:r w:rsidR="00420579">
        <w:rPr>
          <w:rFonts w:hint="cs"/>
          <w:sz w:val="22"/>
          <w:rtl/>
          <w:lang w:bidi="fa-IR"/>
        </w:rPr>
        <w:t xml:space="preserve"> رسيدند، فرمود: من شما را بر ازدواج فاطمه با علي با مهریه</w:t>
      </w:r>
      <w:r w:rsidR="00293A70">
        <w:rPr>
          <w:rFonts w:hint="eastAsia"/>
          <w:sz w:val="22"/>
          <w:rtl/>
          <w:lang w:bidi="fa-IR"/>
        </w:rPr>
        <w:t>‌</w:t>
      </w:r>
      <w:r w:rsidR="00420579">
        <w:rPr>
          <w:rFonts w:hint="cs"/>
          <w:sz w:val="22"/>
          <w:rtl/>
          <w:lang w:bidi="fa-IR"/>
        </w:rPr>
        <w:t>ی 400 مثقال نقره شاهد مي</w:t>
      </w:r>
      <w:r w:rsidR="00293A70">
        <w:rPr>
          <w:rFonts w:hint="eastAsia"/>
          <w:sz w:val="22"/>
          <w:rtl/>
          <w:lang w:bidi="fa-IR"/>
        </w:rPr>
        <w:t>‌</w:t>
      </w:r>
      <w:r w:rsidR="00420579">
        <w:rPr>
          <w:rFonts w:hint="cs"/>
          <w:sz w:val="22"/>
          <w:rtl/>
          <w:lang w:bidi="fa-IR"/>
        </w:rPr>
        <w:t>گيرم.</w:t>
      </w:r>
      <w:r w:rsidR="00420579">
        <w:rPr>
          <w:rStyle w:val="a4"/>
          <w:sz w:val="22"/>
          <w:rtl/>
          <w:lang w:bidi="fa-IR"/>
        </w:rPr>
        <w:footnoteReference w:id="336"/>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 xml:space="preserve">براي حضرت علي، همين افتخار بس كه پيامبر </w:t>
      </w:r>
      <w:r w:rsidR="00420579" w:rsidRPr="00CC6A86">
        <w:rPr>
          <w:rFonts w:cs="CTraditional Arabic" w:hint="cs"/>
          <w:sz w:val="22"/>
          <w:rtl/>
          <w:lang w:bidi="fa-IR"/>
        </w:rPr>
        <w:t>ع</w:t>
      </w:r>
      <w:r w:rsidR="00420579">
        <w:rPr>
          <w:rFonts w:hint="cs"/>
          <w:sz w:val="22"/>
          <w:rtl/>
          <w:lang w:bidi="fa-IR"/>
        </w:rPr>
        <w:t xml:space="preserve"> يكي از دخترانش را به وي داده و او را جزو دامادهای خود كرده است. شيعه اين امر را نشان افضل بودن حضرت علي برای خلافت و امامت بعد از پيامبر </w:t>
      </w:r>
      <w:r w:rsidR="00420579" w:rsidRPr="00CC6A86">
        <w:rPr>
          <w:rFonts w:cs="CTraditional Arabic" w:hint="cs"/>
          <w:sz w:val="22"/>
          <w:rtl/>
          <w:lang w:bidi="fa-IR"/>
        </w:rPr>
        <w:t>ع</w:t>
      </w:r>
      <w:r w:rsidR="00420579">
        <w:rPr>
          <w:rFonts w:hint="cs"/>
          <w:sz w:val="22"/>
          <w:rtl/>
          <w:lang w:bidi="fa-IR"/>
        </w:rPr>
        <w:t xml:space="preserve"> دانسته اند. پس چطور است كسي كه دو دختر از پيامبر </w:t>
      </w:r>
      <w:r w:rsidR="00420579" w:rsidRPr="00CC6A86">
        <w:rPr>
          <w:rFonts w:cs="CTraditional Arabic" w:hint="cs"/>
          <w:sz w:val="22"/>
          <w:rtl/>
          <w:lang w:bidi="fa-IR"/>
        </w:rPr>
        <w:t>ع</w:t>
      </w:r>
      <w:r w:rsidR="00420579">
        <w:rPr>
          <w:rFonts w:hint="cs"/>
          <w:sz w:val="22"/>
          <w:rtl/>
          <w:lang w:bidi="fa-IR"/>
        </w:rPr>
        <w:t xml:space="preserve"> یکی پس از دیگری گرفته باشد</w:t>
      </w:r>
      <w:r w:rsidR="00293A70">
        <w:rPr>
          <w:rFonts w:hint="cs"/>
          <w:sz w:val="22"/>
          <w:rtl/>
          <w:lang w:bidi="fa-IR"/>
        </w:rPr>
        <w:t xml:space="preserve"> مستحق خلافت و امامت نیست</w:t>
      </w:r>
      <w:r w:rsidR="00420579">
        <w:rPr>
          <w:rFonts w:hint="cs"/>
          <w:sz w:val="22"/>
          <w:rtl/>
          <w:lang w:bidi="fa-IR"/>
        </w:rPr>
        <w:t xml:space="preserve">؟ همين افتخار براي حضرت عثمان بس است كه در دنيا، كسي مانند او به چنين شرف و جايگاهي نرسيده كه با دو دختر پيامبر </w:t>
      </w:r>
      <w:r w:rsidR="00420579" w:rsidRPr="00CC6A86">
        <w:rPr>
          <w:rFonts w:cs="CTraditional Arabic" w:hint="cs"/>
          <w:sz w:val="22"/>
          <w:rtl/>
          <w:lang w:bidi="fa-IR"/>
        </w:rPr>
        <w:t>ع</w:t>
      </w:r>
      <w:r w:rsidR="00420579">
        <w:rPr>
          <w:rFonts w:hint="cs"/>
          <w:sz w:val="22"/>
          <w:rtl/>
          <w:lang w:bidi="fa-IR"/>
        </w:rPr>
        <w:t xml:space="preserve"> ازدواج كرده باشد و هيچ كس در اين امر مهم و مبارک مثل وي</w:t>
      </w:r>
      <w:r>
        <w:rPr>
          <w:rFonts w:hint="cs"/>
          <w:sz w:val="22"/>
          <w:rtl/>
          <w:lang w:bidi="fa-IR"/>
        </w:rPr>
        <w:t xml:space="preserve"> </w:t>
      </w:r>
      <w:r w:rsidR="00420579">
        <w:rPr>
          <w:rFonts w:hint="cs"/>
          <w:sz w:val="22"/>
          <w:rtl/>
          <w:lang w:bidi="fa-IR"/>
        </w:rPr>
        <w:t xml:space="preserve">نيست. چون حضرت عثمان با رقيه دختر پيامبر </w:t>
      </w:r>
      <w:r w:rsidR="00420579" w:rsidRPr="00CC6A86">
        <w:rPr>
          <w:rFonts w:cs="CTraditional Arabic" w:hint="cs"/>
          <w:sz w:val="22"/>
          <w:rtl/>
          <w:lang w:bidi="fa-IR"/>
        </w:rPr>
        <w:t>ع</w:t>
      </w:r>
      <w:r w:rsidR="00420579">
        <w:rPr>
          <w:rFonts w:hint="cs"/>
          <w:sz w:val="22"/>
          <w:rtl/>
          <w:lang w:bidi="fa-IR"/>
        </w:rPr>
        <w:t xml:space="preserve"> در مكه ازدواج كرد و اين ازدواج به فرمان الهي بوده است. چرا كه پيامبر </w:t>
      </w:r>
      <w:r w:rsidR="00420579" w:rsidRPr="00CC6A86">
        <w:rPr>
          <w:rFonts w:cs="CTraditional Arabic" w:hint="cs"/>
          <w:sz w:val="22"/>
          <w:rtl/>
          <w:lang w:bidi="fa-IR"/>
        </w:rPr>
        <w:t>ع</w:t>
      </w:r>
      <w:r w:rsidR="00420579">
        <w:rPr>
          <w:rFonts w:hint="cs"/>
          <w:sz w:val="22"/>
          <w:rtl/>
          <w:lang w:bidi="fa-IR"/>
        </w:rPr>
        <w:t xml:space="preserve"> از روي هوا و هوس سخن نمي</w:t>
      </w:r>
      <w:r w:rsidR="00293A70">
        <w:rPr>
          <w:rFonts w:hint="eastAsia"/>
          <w:sz w:val="22"/>
          <w:rtl/>
          <w:lang w:bidi="fa-IR"/>
        </w:rPr>
        <w:t>‌</w:t>
      </w:r>
      <w:r w:rsidR="00420579">
        <w:rPr>
          <w:rFonts w:hint="cs"/>
          <w:sz w:val="22"/>
          <w:rtl/>
          <w:lang w:bidi="fa-IR"/>
        </w:rPr>
        <w:t xml:space="preserve">گويد. و بعد از وفات رقيه پيامبر </w:t>
      </w:r>
      <w:r w:rsidR="00420579" w:rsidRPr="00CC6A86">
        <w:rPr>
          <w:rFonts w:cs="CTraditional Arabic" w:hint="cs"/>
          <w:sz w:val="22"/>
          <w:rtl/>
          <w:lang w:bidi="fa-IR"/>
        </w:rPr>
        <w:t>ع</w:t>
      </w:r>
      <w:r w:rsidR="00420579">
        <w:rPr>
          <w:rFonts w:hint="cs"/>
          <w:sz w:val="22"/>
          <w:rtl/>
          <w:lang w:bidi="fa-IR"/>
        </w:rPr>
        <w:t xml:space="preserve"> دختر ديگرش، ام كلثوم را به عقد حضرت عثمان در آورد. همچنان كه علماي شيعه به آن اعتراف كرده اند. مجلسي – همان شيعي مشهور و متعصب كه هميشه لعن و نفرين مي</w:t>
      </w:r>
      <w:r w:rsidR="00293A70">
        <w:rPr>
          <w:rFonts w:hint="eastAsia"/>
          <w:sz w:val="22"/>
          <w:rtl/>
          <w:lang w:bidi="fa-IR"/>
        </w:rPr>
        <w:t>‌</w:t>
      </w:r>
      <w:r w:rsidR="00420579">
        <w:rPr>
          <w:rFonts w:hint="cs"/>
          <w:sz w:val="22"/>
          <w:rtl/>
          <w:lang w:bidi="fa-IR"/>
        </w:rPr>
        <w:t>كند – در كتاب خود حياة القلوب، به نقل از ابن بابويه قمي و با سند صحيح نقل مي</w:t>
      </w:r>
      <w:r w:rsidR="00293A70">
        <w:rPr>
          <w:rFonts w:hint="eastAsia"/>
          <w:sz w:val="22"/>
          <w:rtl/>
          <w:lang w:bidi="fa-IR"/>
        </w:rPr>
        <w:t>‌</w:t>
      </w:r>
      <w:r w:rsidR="00420579">
        <w:rPr>
          <w:rFonts w:hint="cs"/>
          <w:sz w:val="22"/>
          <w:rtl/>
          <w:lang w:bidi="fa-IR"/>
        </w:rPr>
        <w:t xml:space="preserve">كند كه رسول الله </w:t>
      </w:r>
      <w:r w:rsidR="00420579" w:rsidRPr="00CC6A86">
        <w:rPr>
          <w:rFonts w:cs="CTraditional Arabic" w:hint="cs"/>
          <w:sz w:val="22"/>
          <w:rtl/>
          <w:lang w:bidi="fa-IR"/>
        </w:rPr>
        <w:t>ع</w:t>
      </w:r>
      <w:r w:rsidR="00420579">
        <w:rPr>
          <w:rFonts w:hint="cs"/>
          <w:sz w:val="22"/>
          <w:rtl/>
          <w:lang w:bidi="fa-IR"/>
        </w:rPr>
        <w:t xml:space="preserve"> از خديجه صاحب قاسم و عبدالله ملقب به طاهر و ام كلثوم و زينب و فاطمه شد و علي با فاطمه و ابوالعاص بن ربيعه با زينب ازدواج كردند و ابوالعاص مردي از بني</w:t>
      </w:r>
      <w:r w:rsidR="00293A70">
        <w:rPr>
          <w:rFonts w:hint="eastAsia"/>
          <w:sz w:val="22"/>
          <w:rtl/>
          <w:lang w:bidi="fa-IR"/>
        </w:rPr>
        <w:t>‌</w:t>
      </w:r>
      <w:r w:rsidR="00420579">
        <w:rPr>
          <w:rFonts w:hint="cs"/>
          <w:sz w:val="22"/>
          <w:rtl/>
          <w:lang w:bidi="fa-IR"/>
        </w:rPr>
        <w:t>اميه بود.</w:t>
      </w:r>
      <w:r w:rsidR="00420579">
        <w:rPr>
          <w:rStyle w:val="a4"/>
          <w:sz w:val="22"/>
          <w:rtl/>
          <w:lang w:bidi="fa-IR"/>
        </w:rPr>
        <w:footnoteReference w:id="337"/>
      </w:r>
    </w:p>
    <w:p w:rsidR="00420579" w:rsidRPr="00363F2F" w:rsidRDefault="00420579" w:rsidP="006D3981">
      <w:pPr>
        <w:widowControl w:val="0"/>
        <w:ind w:firstLine="284"/>
        <w:jc w:val="lowKashida"/>
        <w:rPr>
          <w:sz w:val="32"/>
          <w:rtl/>
        </w:rPr>
      </w:pPr>
      <w:r>
        <w:rPr>
          <w:rFonts w:hint="cs"/>
          <w:sz w:val="22"/>
          <w:rtl/>
          <w:lang w:bidi="fa-IR"/>
        </w:rPr>
        <w:t xml:space="preserve">همچنان كه عثمان بن عفان با ام كلثوم ازدواج كرد اما قبل از همبستر شدن با وي درگذشت. سپس وقتي پيامبر </w:t>
      </w:r>
      <w:r w:rsidRPr="00CC6A86">
        <w:rPr>
          <w:rFonts w:cs="CTraditional Arabic" w:hint="cs"/>
          <w:sz w:val="22"/>
          <w:rtl/>
          <w:lang w:bidi="fa-IR"/>
        </w:rPr>
        <w:t>ع</w:t>
      </w:r>
      <w:r>
        <w:rPr>
          <w:rFonts w:hint="cs"/>
          <w:sz w:val="22"/>
          <w:rtl/>
          <w:lang w:bidi="fa-IR"/>
        </w:rPr>
        <w:t xml:space="preserve"> خواست كه به غزوه</w:t>
      </w:r>
      <w:r w:rsidR="00A63A34">
        <w:rPr>
          <w:rFonts w:hint="eastAsia"/>
          <w:sz w:val="22"/>
          <w:rtl/>
          <w:lang w:bidi="fa-IR"/>
        </w:rPr>
        <w:t>‌</w:t>
      </w:r>
      <w:r>
        <w:rPr>
          <w:rFonts w:hint="cs"/>
          <w:sz w:val="22"/>
          <w:rtl/>
          <w:lang w:bidi="fa-IR"/>
        </w:rPr>
        <w:t>ی بدر برود،‌ رقيه را به او داد.</w:t>
      </w:r>
      <w:r>
        <w:rPr>
          <w:rStyle w:val="a4"/>
          <w:sz w:val="22"/>
          <w:rtl/>
          <w:lang w:bidi="fa-IR"/>
        </w:rPr>
        <w:footnoteReference w:id="338"/>
      </w:r>
      <w:r w:rsidRPr="001223F6">
        <w:rPr>
          <w:sz w:val="32"/>
          <w:rtl/>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 xml:space="preserve">حميري روايتي را از جعفر بن محمد از پدرش نقل كرده كه گفت: پيامبر </w:t>
      </w:r>
      <w:r w:rsidR="00420579" w:rsidRPr="00CC6A86">
        <w:rPr>
          <w:rFonts w:cs="CTraditional Arabic" w:hint="cs"/>
          <w:sz w:val="22"/>
          <w:rtl/>
          <w:lang w:bidi="fa-IR"/>
        </w:rPr>
        <w:t>ع</w:t>
      </w:r>
      <w:r w:rsidR="00420579">
        <w:rPr>
          <w:rFonts w:hint="cs"/>
          <w:sz w:val="22"/>
          <w:rtl/>
          <w:lang w:bidi="fa-IR"/>
        </w:rPr>
        <w:t xml:space="preserve"> از خديجه، قاسم و طاهر و ام كلثوم و رقيه و زينب و فاطمه را داشت. علي با فاطمه ازدواج كرد و ابوالعاص بن ربيعه كه از بني</w:t>
      </w:r>
      <w:r w:rsidR="00A63A34">
        <w:rPr>
          <w:rFonts w:hint="eastAsia"/>
          <w:sz w:val="22"/>
          <w:rtl/>
          <w:lang w:bidi="fa-IR"/>
        </w:rPr>
        <w:t>‌</w:t>
      </w:r>
      <w:r w:rsidR="00420579">
        <w:rPr>
          <w:rFonts w:hint="cs"/>
          <w:sz w:val="22"/>
          <w:rtl/>
          <w:lang w:bidi="fa-IR"/>
        </w:rPr>
        <w:t>اميه بود،</w:t>
      </w:r>
      <w:r w:rsidR="00A63A34">
        <w:rPr>
          <w:rFonts w:hint="cs"/>
          <w:sz w:val="22"/>
          <w:rtl/>
          <w:lang w:bidi="fa-IR"/>
        </w:rPr>
        <w:t xml:space="preserve"> </w:t>
      </w:r>
      <w:r w:rsidR="00420579">
        <w:rPr>
          <w:rFonts w:hint="cs"/>
          <w:sz w:val="22"/>
          <w:rtl/>
          <w:lang w:bidi="fa-IR"/>
        </w:rPr>
        <w:t xml:space="preserve">با زينب ازدواج كرد و عثمان بن عفان با ام كلثوم ازدواج كرد اما قبل از همبستر شدن با او درگذشت. سپس رسول الله </w:t>
      </w:r>
      <w:r w:rsidR="00420579" w:rsidRPr="00CC6A86">
        <w:rPr>
          <w:rFonts w:cs="CTraditional Arabic" w:hint="cs"/>
          <w:sz w:val="22"/>
          <w:rtl/>
          <w:lang w:bidi="fa-IR"/>
        </w:rPr>
        <w:t>ع</w:t>
      </w:r>
      <w:r w:rsidR="00420579">
        <w:rPr>
          <w:rFonts w:hint="cs"/>
          <w:sz w:val="22"/>
          <w:rtl/>
          <w:lang w:bidi="fa-IR"/>
        </w:rPr>
        <w:t xml:space="preserve"> رقيه را به جاي او به عثمان داد.</w:t>
      </w:r>
      <w:r w:rsidR="00420579">
        <w:rPr>
          <w:rStyle w:val="a4"/>
          <w:sz w:val="22"/>
          <w:rtl/>
          <w:lang w:bidi="fa-IR"/>
        </w:rPr>
        <w:footnoteReference w:id="339"/>
      </w:r>
      <w:r w:rsidR="00420579">
        <w:rPr>
          <w:rFonts w:hint="cs"/>
          <w:sz w:val="22"/>
          <w:rtl/>
          <w:lang w:bidi="fa-IR"/>
        </w:rPr>
        <w:t xml:space="preserve"> </w:t>
      </w:r>
    </w:p>
    <w:p w:rsidR="00420579" w:rsidRPr="00363F2F" w:rsidRDefault="00420579" w:rsidP="006D3981">
      <w:pPr>
        <w:widowControl w:val="0"/>
        <w:ind w:firstLine="284"/>
        <w:jc w:val="lowKashida"/>
        <w:rPr>
          <w:rFonts w:hint="cs"/>
          <w:sz w:val="32"/>
          <w:rtl/>
        </w:rPr>
      </w:pPr>
      <w:r>
        <w:rPr>
          <w:rFonts w:hint="cs"/>
          <w:sz w:val="22"/>
          <w:rtl/>
          <w:lang w:bidi="fa-IR"/>
        </w:rPr>
        <w:t xml:space="preserve">عباس قمي نيز، روايتي را مانند اين روايت، از منتهي الآمال از جعفر صادق روايت كرده كه مامقاني نيز، </w:t>
      </w:r>
      <w:r w:rsidR="00A63A34">
        <w:rPr>
          <w:rFonts w:hint="cs"/>
          <w:sz w:val="22"/>
          <w:rtl/>
          <w:lang w:bidi="fa-IR"/>
        </w:rPr>
        <w:t>آن را در تنقيح الرجال</w:t>
      </w:r>
      <w:r>
        <w:rPr>
          <w:rFonts w:hint="cs"/>
          <w:sz w:val="22"/>
          <w:rtl/>
          <w:lang w:bidi="fa-IR"/>
        </w:rPr>
        <w:t xml:space="preserve"> روايت كرده است.</w:t>
      </w:r>
      <w:r>
        <w:rPr>
          <w:rStyle w:val="a4"/>
          <w:sz w:val="22"/>
          <w:rtl/>
          <w:lang w:bidi="fa-IR"/>
        </w:rPr>
        <w:footnoteReference w:id="340"/>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شري نيز، به اين امر اعتراف كرده و مي</w:t>
      </w:r>
      <w:r w:rsidR="00A63A34">
        <w:rPr>
          <w:rFonts w:hint="eastAsia"/>
          <w:sz w:val="22"/>
          <w:rtl/>
          <w:lang w:bidi="fa-IR"/>
        </w:rPr>
        <w:t>‌</w:t>
      </w:r>
      <w:r>
        <w:rPr>
          <w:rFonts w:hint="cs"/>
          <w:sz w:val="22"/>
          <w:rtl/>
          <w:lang w:bidi="fa-IR"/>
        </w:rPr>
        <w:t>نويسد: عثمان از لحاظ همنشيني و سابقه</w:t>
      </w:r>
      <w:r w:rsidR="00A63A34">
        <w:rPr>
          <w:rFonts w:hint="eastAsia"/>
          <w:sz w:val="22"/>
          <w:rtl/>
          <w:lang w:bidi="fa-IR"/>
        </w:rPr>
        <w:t>‌</w:t>
      </w:r>
      <w:r>
        <w:rPr>
          <w:rFonts w:hint="cs"/>
          <w:sz w:val="22"/>
          <w:rtl/>
          <w:lang w:bidi="fa-IR"/>
        </w:rPr>
        <w:t>ی ايمان كمتر از ابوبكر و عمر نبود. او از مسلمانان با وقار بود که دو بار داماد پيامبر شد.</w:t>
      </w:r>
      <w:r w:rsidR="00A63A34">
        <w:rPr>
          <w:rFonts w:hint="cs"/>
          <w:sz w:val="22"/>
          <w:rtl/>
          <w:lang w:bidi="fa-IR"/>
        </w:rPr>
        <w:t xml:space="preserve"> </w:t>
      </w:r>
      <w:r>
        <w:rPr>
          <w:rFonts w:hint="cs"/>
          <w:sz w:val="22"/>
          <w:rtl/>
          <w:lang w:bidi="fa-IR"/>
        </w:rPr>
        <w:t xml:space="preserve">حضرت عثمان با رقيه، دختر پيامبر </w:t>
      </w:r>
      <w:r w:rsidRPr="00CC6A86">
        <w:rPr>
          <w:rFonts w:cs="CTraditional Arabic" w:hint="cs"/>
          <w:sz w:val="22"/>
          <w:rtl/>
          <w:lang w:bidi="fa-IR"/>
        </w:rPr>
        <w:t>ع</w:t>
      </w:r>
      <w:r>
        <w:rPr>
          <w:rFonts w:hint="cs"/>
          <w:sz w:val="22"/>
          <w:rtl/>
          <w:lang w:bidi="fa-IR"/>
        </w:rPr>
        <w:t xml:space="preserve">، ازدواج كرد و از او صاحب فرزندي شد كه در 6 سالگي درگذشت و مادرش قبل از وفات او نيز، درگذشته بود. پيامبر </w:t>
      </w:r>
      <w:r w:rsidRPr="00CC6A86">
        <w:rPr>
          <w:rFonts w:cs="CTraditional Arabic" w:hint="cs"/>
          <w:sz w:val="22"/>
          <w:rtl/>
          <w:lang w:bidi="fa-IR"/>
        </w:rPr>
        <w:t>ع</w:t>
      </w:r>
      <w:r>
        <w:rPr>
          <w:rFonts w:hint="cs"/>
          <w:sz w:val="22"/>
          <w:rtl/>
          <w:lang w:bidi="fa-IR"/>
        </w:rPr>
        <w:t xml:space="preserve"> دختر دوم خود، ام كلثوم را به وي داد كه او نيز، ديري نپاييد كه در دوران پدرش درگذشت.</w:t>
      </w:r>
      <w:r>
        <w:rPr>
          <w:rStyle w:val="a4"/>
          <w:sz w:val="22"/>
          <w:rtl/>
          <w:lang w:bidi="fa-IR"/>
        </w:rPr>
        <w:footnoteReference w:id="341"/>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 xml:space="preserve">مسعودي تحت عنوان «بيان اولاد پيامبر </w:t>
      </w:r>
      <w:r w:rsidRPr="00CC6A86">
        <w:rPr>
          <w:rFonts w:cs="CTraditional Arabic" w:hint="cs"/>
          <w:sz w:val="22"/>
          <w:rtl/>
          <w:lang w:bidi="fa-IR"/>
        </w:rPr>
        <w:t>ع</w:t>
      </w:r>
      <w:r>
        <w:rPr>
          <w:rFonts w:hint="cs"/>
          <w:sz w:val="22"/>
          <w:rtl/>
          <w:lang w:bidi="fa-IR"/>
        </w:rPr>
        <w:t>» آورده است:</w:t>
      </w:r>
    </w:p>
    <w:p w:rsidR="00420579" w:rsidRDefault="00420579" w:rsidP="006D3981">
      <w:pPr>
        <w:ind w:firstLine="284"/>
        <w:jc w:val="lowKashida"/>
        <w:rPr>
          <w:sz w:val="22"/>
          <w:rtl/>
          <w:lang w:bidi="fa-IR"/>
        </w:rPr>
      </w:pPr>
      <w:r>
        <w:rPr>
          <w:rFonts w:hint="cs"/>
          <w:sz w:val="22"/>
          <w:rtl/>
          <w:lang w:bidi="fa-IR"/>
        </w:rPr>
        <w:t xml:space="preserve">تمامي فرزندان پيامبر </w:t>
      </w:r>
      <w:r w:rsidRPr="00CC6A86">
        <w:rPr>
          <w:rFonts w:cs="CTraditional Arabic" w:hint="cs"/>
          <w:sz w:val="22"/>
          <w:rtl/>
          <w:lang w:bidi="fa-IR"/>
        </w:rPr>
        <w:t>ع</w:t>
      </w:r>
      <w:r>
        <w:rPr>
          <w:rFonts w:hint="cs"/>
          <w:sz w:val="22"/>
          <w:rtl/>
          <w:lang w:bidi="fa-IR"/>
        </w:rPr>
        <w:t xml:space="preserve"> جز ابراهيم همگي از خديجه بودند. قاسم از خديجه به دنيا آمد كه كنيه</w:t>
      </w:r>
      <w:r w:rsidR="00A63A34">
        <w:rPr>
          <w:rFonts w:hint="eastAsia"/>
          <w:sz w:val="22"/>
          <w:rtl/>
          <w:lang w:bidi="fa-IR"/>
        </w:rPr>
        <w:t>‌</w:t>
      </w:r>
      <w:r>
        <w:rPr>
          <w:rFonts w:hint="cs"/>
          <w:sz w:val="22"/>
          <w:rtl/>
          <w:lang w:bidi="fa-IR"/>
        </w:rPr>
        <w:t>اش، همين است و بزرگترين پسر وي مي</w:t>
      </w:r>
      <w:r w:rsidR="00A63A34">
        <w:rPr>
          <w:rFonts w:hint="eastAsia"/>
          <w:sz w:val="22"/>
          <w:rtl/>
          <w:lang w:bidi="fa-IR"/>
        </w:rPr>
        <w:t>‌</w:t>
      </w:r>
      <w:r>
        <w:rPr>
          <w:rFonts w:hint="cs"/>
          <w:sz w:val="22"/>
          <w:rtl/>
          <w:lang w:bidi="fa-IR"/>
        </w:rPr>
        <w:t>باشد. رقيه و ام كلثوم زنان عتبه و عتيبه بن ابي</w:t>
      </w:r>
      <w:r w:rsidR="00A63A34">
        <w:rPr>
          <w:rFonts w:hint="eastAsia"/>
          <w:sz w:val="22"/>
          <w:rtl/>
          <w:lang w:bidi="fa-IR"/>
        </w:rPr>
        <w:t>‌</w:t>
      </w:r>
      <w:r>
        <w:rPr>
          <w:rFonts w:hint="cs"/>
          <w:sz w:val="22"/>
          <w:rtl/>
          <w:lang w:bidi="fa-IR"/>
        </w:rPr>
        <w:t>لهب (عموي پيامبر) بودند كه آنها را بر اساس روایتی كه بيان آن به طول مي</w:t>
      </w:r>
      <w:r w:rsidR="00A63A34">
        <w:rPr>
          <w:rFonts w:hint="eastAsia"/>
          <w:sz w:val="22"/>
          <w:rtl/>
          <w:lang w:bidi="fa-IR"/>
        </w:rPr>
        <w:t>‌</w:t>
      </w:r>
      <w:r>
        <w:rPr>
          <w:rFonts w:hint="cs"/>
          <w:sz w:val="22"/>
          <w:rtl/>
          <w:lang w:bidi="fa-IR"/>
        </w:rPr>
        <w:t>انجامد،‌ طلاق دادند و سپس عثمان با آنها يكي پس از ديگري ازدواج كرد.</w:t>
      </w:r>
      <w:r>
        <w:rPr>
          <w:rStyle w:val="a4"/>
          <w:sz w:val="22"/>
          <w:rtl/>
          <w:lang w:bidi="fa-IR"/>
        </w:rPr>
        <w:footnoteReference w:id="342"/>
      </w:r>
      <w:r>
        <w:rPr>
          <w:rFonts w:hint="cs"/>
          <w:sz w:val="22"/>
          <w:rtl/>
          <w:lang w:bidi="fa-IR"/>
        </w:rPr>
        <w:t xml:space="preserve"> </w:t>
      </w:r>
    </w:p>
    <w:p w:rsidR="00420579" w:rsidRPr="00363F2F" w:rsidRDefault="00420579" w:rsidP="006D3981">
      <w:pPr>
        <w:widowControl w:val="0"/>
        <w:ind w:firstLine="284"/>
        <w:jc w:val="lowKashida"/>
        <w:rPr>
          <w:rFonts w:hint="cs"/>
          <w:sz w:val="32"/>
          <w:rtl/>
        </w:rPr>
      </w:pPr>
      <w:r>
        <w:rPr>
          <w:rFonts w:hint="cs"/>
          <w:sz w:val="22"/>
          <w:rtl/>
          <w:lang w:bidi="fa-IR"/>
        </w:rPr>
        <w:t>براي رد ادعاي كساني كه مي</w:t>
      </w:r>
      <w:r w:rsidR="00A63A34">
        <w:rPr>
          <w:rFonts w:hint="eastAsia"/>
          <w:sz w:val="22"/>
          <w:rtl/>
          <w:lang w:bidi="fa-IR"/>
        </w:rPr>
        <w:t>‌</w:t>
      </w:r>
      <w:r>
        <w:rPr>
          <w:rFonts w:hint="cs"/>
          <w:sz w:val="22"/>
          <w:rtl/>
          <w:lang w:bidi="fa-IR"/>
        </w:rPr>
        <w:t xml:space="preserve">گويند، رقيه و ام كلثوم دختران پيامبر </w:t>
      </w:r>
      <w:r w:rsidRPr="00CC6A86">
        <w:rPr>
          <w:rFonts w:cs="CTraditional Arabic" w:hint="cs"/>
          <w:sz w:val="22"/>
          <w:rtl/>
          <w:lang w:bidi="fa-IR"/>
        </w:rPr>
        <w:t>ع</w:t>
      </w:r>
      <w:r>
        <w:rPr>
          <w:rFonts w:hint="cs"/>
          <w:sz w:val="22"/>
          <w:rtl/>
          <w:lang w:bidi="fa-IR"/>
        </w:rPr>
        <w:t xml:space="preserve"> نيستند؛ روايتي را از كليني و عروسي حويزي تحت عنوان فرزندان پیامبر </w:t>
      </w:r>
      <w:r w:rsidRPr="00CC6A86">
        <w:rPr>
          <w:rFonts w:cs="CTraditional Arabic" w:hint="cs"/>
          <w:sz w:val="22"/>
          <w:rtl/>
          <w:lang w:bidi="fa-IR"/>
        </w:rPr>
        <w:t>ع</w:t>
      </w:r>
      <w:r>
        <w:rPr>
          <w:rFonts w:hint="cs"/>
          <w:sz w:val="22"/>
          <w:rtl/>
          <w:lang w:bidi="fa-IR"/>
        </w:rPr>
        <w:t xml:space="preserve"> ذكر مي</w:t>
      </w:r>
      <w:r w:rsidR="00A63A34">
        <w:rPr>
          <w:rFonts w:hint="eastAsia"/>
          <w:sz w:val="22"/>
          <w:rtl/>
          <w:lang w:bidi="fa-IR"/>
        </w:rPr>
        <w:t>‌‌‌‌‌‌</w:t>
      </w:r>
      <w:r>
        <w:rPr>
          <w:rFonts w:hint="cs"/>
          <w:sz w:val="22"/>
          <w:rtl/>
          <w:lang w:bidi="fa-IR"/>
        </w:rPr>
        <w:t>كنيم:</w:t>
      </w:r>
      <w:r w:rsidRPr="00294C97">
        <w:rPr>
          <w:sz w:val="32"/>
          <w:rtl/>
        </w:rPr>
        <w:t xml:space="preserve"> </w:t>
      </w:r>
    </w:p>
    <w:p w:rsidR="00420579" w:rsidRDefault="00420579" w:rsidP="005B661C">
      <w:pPr>
        <w:ind w:firstLine="284"/>
        <w:jc w:val="lowKashida"/>
        <w:rPr>
          <w:sz w:val="22"/>
          <w:rtl/>
          <w:lang w:bidi="fa-IR"/>
        </w:rPr>
      </w:pPr>
      <w:r>
        <w:rPr>
          <w:rFonts w:hint="cs"/>
          <w:sz w:val="22"/>
          <w:rtl/>
          <w:lang w:bidi="fa-IR"/>
        </w:rPr>
        <w:t xml:space="preserve">پيامبر </w:t>
      </w:r>
      <w:r w:rsidRPr="00CC6A86">
        <w:rPr>
          <w:rFonts w:cs="CTraditional Arabic" w:hint="cs"/>
          <w:sz w:val="22"/>
          <w:rtl/>
          <w:lang w:bidi="fa-IR"/>
        </w:rPr>
        <w:t>ع</w:t>
      </w:r>
      <w:r>
        <w:rPr>
          <w:rFonts w:hint="cs"/>
          <w:sz w:val="22"/>
          <w:rtl/>
          <w:lang w:bidi="fa-IR"/>
        </w:rPr>
        <w:t xml:space="preserve"> با خديجه ازدواج كرد در حالي كه او </w:t>
      </w:r>
      <w:r w:rsidR="00A63A34">
        <w:rPr>
          <w:rFonts w:hint="cs"/>
          <w:sz w:val="22"/>
          <w:rtl/>
          <w:lang w:bidi="fa-IR"/>
        </w:rPr>
        <w:t>جوان</w:t>
      </w:r>
      <w:r>
        <w:rPr>
          <w:rFonts w:hint="cs"/>
          <w:sz w:val="22"/>
          <w:rtl/>
          <w:lang w:bidi="fa-IR"/>
        </w:rPr>
        <w:t>ي بيست و چند ساله بود كه قبل از بعثت، صاحب قاسم و رقيه و زينب و ام كلثوم شدند و بعد از بعثت نيز، صاحب طيب و طاهر و فاطمه</w:t>
      </w:r>
      <w:r w:rsidR="005B661C">
        <w:rPr>
          <w:rFonts w:hint="cs"/>
          <w:sz w:val="22"/>
          <w:rtl/>
          <w:lang w:bidi="fa-IR"/>
        </w:rPr>
        <w:t xml:space="preserve"> علیها السلام</w:t>
      </w:r>
      <w:r>
        <w:rPr>
          <w:rFonts w:hint="cs"/>
          <w:sz w:val="22"/>
          <w:rtl/>
          <w:lang w:bidi="fa-IR"/>
        </w:rPr>
        <w:t xml:space="preserve"> شدند.</w:t>
      </w:r>
      <w:r>
        <w:rPr>
          <w:rStyle w:val="a4"/>
          <w:sz w:val="22"/>
          <w:rtl/>
          <w:lang w:bidi="fa-IR"/>
        </w:rPr>
        <w:footnoteReference w:id="343"/>
      </w:r>
    </w:p>
    <w:p w:rsidR="00420579" w:rsidRPr="00363F2F" w:rsidRDefault="00420579" w:rsidP="006D3981">
      <w:pPr>
        <w:widowControl w:val="0"/>
        <w:ind w:firstLine="284"/>
        <w:jc w:val="lowKashida"/>
        <w:rPr>
          <w:sz w:val="32"/>
          <w:rtl/>
        </w:rPr>
      </w:pPr>
      <w:r>
        <w:rPr>
          <w:rFonts w:hint="cs"/>
          <w:sz w:val="22"/>
          <w:rtl/>
          <w:lang w:bidi="fa-IR"/>
        </w:rPr>
        <w:t>علي بن ابي</w:t>
      </w:r>
      <w:r w:rsidR="00A63A34">
        <w:rPr>
          <w:rFonts w:hint="eastAsia"/>
          <w:sz w:val="22"/>
          <w:rtl/>
          <w:lang w:bidi="fa-IR"/>
        </w:rPr>
        <w:t>‌</w:t>
      </w:r>
      <w:r>
        <w:rPr>
          <w:rFonts w:hint="cs"/>
          <w:sz w:val="22"/>
          <w:rtl/>
          <w:lang w:bidi="fa-IR"/>
        </w:rPr>
        <w:t>طالب نيز، به اين امر شهادت داده است. همچنان كه به ايمان و همنشيني و علم و معرفت و سابقه</w:t>
      </w:r>
      <w:r w:rsidR="00A63A34">
        <w:rPr>
          <w:rFonts w:hint="eastAsia"/>
          <w:sz w:val="22"/>
          <w:rtl/>
          <w:lang w:bidi="fa-IR"/>
        </w:rPr>
        <w:t>‌</w:t>
      </w:r>
      <w:r>
        <w:rPr>
          <w:rFonts w:hint="cs"/>
          <w:sz w:val="22"/>
          <w:rtl/>
          <w:lang w:bidi="fa-IR"/>
        </w:rPr>
        <w:t>ی عثمان در اسلام، شهادت داده بود. همه</w:t>
      </w:r>
      <w:r w:rsidR="00A63A34">
        <w:rPr>
          <w:rFonts w:hint="eastAsia"/>
          <w:sz w:val="22"/>
          <w:rtl/>
          <w:lang w:bidi="fa-IR"/>
        </w:rPr>
        <w:t>‌</w:t>
      </w:r>
      <w:r>
        <w:rPr>
          <w:rFonts w:hint="cs"/>
          <w:sz w:val="22"/>
          <w:rtl/>
          <w:lang w:bidi="fa-IR"/>
        </w:rPr>
        <w:t>ی اينها در سخنان وي، هنگام قتل حضرت عثمان و هنگامي كه مردم از وي سؤال كردند، ‌پيداست؛ «علي بر عثمان وارد شد و گفت: مردم پشت سر من هستند و از من مي</w:t>
      </w:r>
      <w:r w:rsidR="00A63A34">
        <w:rPr>
          <w:rFonts w:hint="eastAsia"/>
          <w:sz w:val="22"/>
          <w:rtl/>
          <w:lang w:bidi="fa-IR"/>
        </w:rPr>
        <w:t>‌</w:t>
      </w:r>
      <w:r>
        <w:rPr>
          <w:rFonts w:hint="cs"/>
          <w:sz w:val="22"/>
          <w:rtl/>
          <w:lang w:bidi="fa-IR"/>
        </w:rPr>
        <w:t>پرسند كه ميان تو با آنها چه چيزي گذشته است. به خدا قسم نمي</w:t>
      </w:r>
      <w:r w:rsidR="00A63A34">
        <w:rPr>
          <w:rFonts w:hint="eastAsia"/>
          <w:sz w:val="22"/>
          <w:rtl/>
          <w:lang w:bidi="fa-IR"/>
        </w:rPr>
        <w:t>‌</w:t>
      </w:r>
      <w:r>
        <w:rPr>
          <w:rFonts w:hint="cs"/>
          <w:sz w:val="22"/>
          <w:rtl/>
          <w:lang w:bidi="fa-IR"/>
        </w:rPr>
        <w:t>دانم چه چيزي به تو بگویم. چیزی نمی</w:t>
      </w:r>
      <w:r w:rsidR="00A63A34">
        <w:rPr>
          <w:rFonts w:hint="eastAsia"/>
          <w:sz w:val="22"/>
          <w:rtl/>
          <w:lang w:bidi="fa-IR"/>
        </w:rPr>
        <w:t>‌</w:t>
      </w:r>
      <w:r>
        <w:rPr>
          <w:rFonts w:hint="cs"/>
          <w:sz w:val="22"/>
          <w:rtl/>
          <w:lang w:bidi="fa-IR"/>
        </w:rPr>
        <w:t>دانم که تو آن را ندانی؛ چون آنچه ما مي</w:t>
      </w:r>
      <w:r w:rsidR="00A63A34">
        <w:rPr>
          <w:rFonts w:hint="eastAsia"/>
          <w:sz w:val="22"/>
          <w:rtl/>
          <w:lang w:bidi="fa-IR"/>
        </w:rPr>
        <w:t>‌</w:t>
      </w:r>
      <w:r>
        <w:rPr>
          <w:rFonts w:hint="cs"/>
          <w:sz w:val="22"/>
          <w:rtl/>
          <w:lang w:bidi="fa-IR"/>
        </w:rPr>
        <w:t>دانيم، تو هم ‌مي</w:t>
      </w:r>
      <w:r w:rsidR="00A63A34">
        <w:rPr>
          <w:rFonts w:hint="eastAsia"/>
          <w:sz w:val="22"/>
          <w:rtl/>
          <w:lang w:bidi="fa-IR"/>
        </w:rPr>
        <w:t>‌</w:t>
      </w:r>
      <w:r>
        <w:rPr>
          <w:rFonts w:hint="cs"/>
          <w:sz w:val="22"/>
          <w:rtl/>
          <w:lang w:bidi="fa-IR"/>
        </w:rPr>
        <w:t>داني و هر چیزی پیش از تو بدانیم به اطلاعت می</w:t>
      </w:r>
      <w:r w:rsidR="00A63A34">
        <w:rPr>
          <w:rFonts w:hint="eastAsia"/>
          <w:sz w:val="22"/>
          <w:rtl/>
          <w:lang w:bidi="fa-IR"/>
        </w:rPr>
        <w:t>‌</w:t>
      </w:r>
      <w:r>
        <w:rPr>
          <w:rFonts w:hint="cs"/>
          <w:sz w:val="22"/>
          <w:rtl/>
          <w:lang w:bidi="fa-IR"/>
        </w:rPr>
        <w:t>رسانیم و هر مطلبی که در غیاب تو برایمان پیش آید، از آن باخبرت می</w:t>
      </w:r>
      <w:r w:rsidR="00A63A34">
        <w:rPr>
          <w:rFonts w:hint="eastAsia"/>
          <w:sz w:val="22"/>
          <w:rtl/>
          <w:lang w:bidi="fa-IR"/>
        </w:rPr>
        <w:t>‌</w:t>
      </w:r>
      <w:r>
        <w:rPr>
          <w:rFonts w:hint="cs"/>
          <w:sz w:val="22"/>
          <w:rtl/>
          <w:lang w:bidi="fa-IR"/>
        </w:rPr>
        <w:t>کنیم. آنچه دیده ایم و شنیده ایم، تو هم دیده</w:t>
      </w:r>
      <w:r w:rsidR="00A63A34">
        <w:rPr>
          <w:rFonts w:hint="eastAsia"/>
          <w:sz w:val="22"/>
          <w:rtl/>
          <w:lang w:bidi="fa-IR"/>
        </w:rPr>
        <w:t>‌</w:t>
      </w:r>
      <w:r>
        <w:rPr>
          <w:rFonts w:hint="cs"/>
          <w:sz w:val="22"/>
          <w:rtl/>
          <w:lang w:bidi="fa-IR"/>
        </w:rPr>
        <w:t>ای و شنیده</w:t>
      </w:r>
      <w:r w:rsidR="00A63A34">
        <w:rPr>
          <w:rFonts w:hint="eastAsia"/>
          <w:sz w:val="22"/>
          <w:rtl/>
          <w:lang w:bidi="fa-IR"/>
        </w:rPr>
        <w:t>‌</w:t>
      </w:r>
      <w:r>
        <w:rPr>
          <w:rFonts w:hint="cs"/>
          <w:sz w:val="22"/>
          <w:rtl/>
          <w:lang w:bidi="fa-IR"/>
        </w:rPr>
        <w:t>ای و مثل ما رفیق و همراه رسول خدا</w:t>
      </w:r>
      <w:r w:rsidRPr="00271A7E">
        <w:rPr>
          <w:rFonts w:cs="CTraditional Arabic" w:hint="cs"/>
          <w:sz w:val="22"/>
          <w:rtl/>
          <w:lang w:bidi="fa-IR"/>
        </w:rPr>
        <w:t>ع</w:t>
      </w:r>
      <w:r>
        <w:rPr>
          <w:rFonts w:hint="cs"/>
          <w:sz w:val="22"/>
          <w:rtl/>
          <w:lang w:bidi="fa-IR"/>
        </w:rPr>
        <w:t xml:space="preserve"> بوده ای و پسر ابوقحافه و پسر خطاب در عمل از تو شایسته</w:t>
      </w:r>
      <w:r w:rsidR="00A63A34">
        <w:rPr>
          <w:rFonts w:hint="eastAsia"/>
          <w:sz w:val="22"/>
          <w:rtl/>
          <w:lang w:bidi="fa-IR"/>
        </w:rPr>
        <w:t>‌</w:t>
      </w:r>
      <w:r>
        <w:rPr>
          <w:rFonts w:hint="cs"/>
          <w:sz w:val="22"/>
          <w:rtl/>
          <w:lang w:bidi="fa-IR"/>
        </w:rPr>
        <w:t xml:space="preserve">تر نبودند. تو از ابوبکر و عمر به رسول الله </w:t>
      </w:r>
      <w:r w:rsidRPr="00CC6A86">
        <w:rPr>
          <w:rFonts w:cs="CTraditional Arabic" w:hint="cs"/>
          <w:sz w:val="22"/>
          <w:rtl/>
          <w:lang w:bidi="fa-IR"/>
        </w:rPr>
        <w:t>ع</w:t>
      </w:r>
      <w:r>
        <w:rPr>
          <w:rFonts w:hint="cs"/>
          <w:sz w:val="22"/>
          <w:rtl/>
          <w:lang w:bidi="fa-IR"/>
        </w:rPr>
        <w:t xml:space="preserve"> نزديكتر بودي و بیشتر از آن دو خویشاوند آن حضرت</w:t>
      </w:r>
      <w:r w:rsidRPr="00271A7E">
        <w:rPr>
          <w:rFonts w:cs="CTraditional Arabic" w:hint="cs"/>
          <w:sz w:val="22"/>
          <w:rtl/>
          <w:lang w:bidi="fa-IR"/>
        </w:rPr>
        <w:t>ع</w:t>
      </w:r>
      <w:r>
        <w:rPr>
          <w:rFonts w:hint="cs"/>
          <w:sz w:val="22"/>
          <w:rtl/>
          <w:lang w:bidi="fa-IR"/>
        </w:rPr>
        <w:t xml:space="preserve"> بودی و در دامادی پیامبر</w:t>
      </w:r>
      <w:r w:rsidRPr="00271A7E">
        <w:rPr>
          <w:rFonts w:cs="CTraditional Arabic" w:hint="cs"/>
          <w:sz w:val="22"/>
          <w:rtl/>
          <w:lang w:bidi="fa-IR"/>
        </w:rPr>
        <w:t>ع</w:t>
      </w:r>
      <w:r>
        <w:rPr>
          <w:rFonts w:hint="cs"/>
          <w:sz w:val="22"/>
          <w:rtl/>
          <w:lang w:bidi="fa-IR"/>
        </w:rPr>
        <w:t xml:space="preserve"> به درجه</w:t>
      </w:r>
      <w:r w:rsidR="00A63A34">
        <w:rPr>
          <w:rFonts w:hint="eastAsia"/>
          <w:sz w:val="22"/>
          <w:rtl/>
          <w:lang w:bidi="fa-IR"/>
        </w:rPr>
        <w:t>‌</w:t>
      </w:r>
      <w:r>
        <w:rPr>
          <w:rFonts w:hint="cs"/>
          <w:sz w:val="22"/>
          <w:rtl/>
          <w:lang w:bidi="fa-IR"/>
        </w:rPr>
        <w:t>ای رسیده</w:t>
      </w:r>
      <w:r w:rsidR="00A63A34">
        <w:rPr>
          <w:rFonts w:hint="eastAsia"/>
          <w:sz w:val="22"/>
          <w:rtl/>
          <w:lang w:bidi="fa-IR"/>
        </w:rPr>
        <w:t>‌</w:t>
      </w:r>
      <w:r>
        <w:rPr>
          <w:rFonts w:hint="cs"/>
          <w:sz w:val="22"/>
          <w:rtl/>
          <w:lang w:bidi="fa-IR"/>
        </w:rPr>
        <w:t>ای كه آنان به آن درجه نرسیده اند. پس مراقب خودت باش. چون – قسم به خدا – كوركورانه نمي</w:t>
      </w:r>
      <w:r w:rsidR="00A63A34">
        <w:rPr>
          <w:rFonts w:hint="eastAsia"/>
          <w:sz w:val="22"/>
          <w:rtl/>
          <w:lang w:bidi="fa-IR"/>
        </w:rPr>
        <w:t>‌</w:t>
      </w:r>
      <w:r>
        <w:rPr>
          <w:rFonts w:hint="cs"/>
          <w:sz w:val="22"/>
          <w:rtl/>
          <w:lang w:bidi="fa-IR"/>
        </w:rPr>
        <w:t>نگري و جاهلانه حكم نمي</w:t>
      </w:r>
      <w:r w:rsidR="00A63A34">
        <w:rPr>
          <w:rFonts w:hint="eastAsia"/>
          <w:sz w:val="22"/>
          <w:rtl/>
          <w:lang w:bidi="fa-IR"/>
        </w:rPr>
        <w:t>‌</w:t>
      </w:r>
      <w:r>
        <w:rPr>
          <w:rFonts w:hint="cs"/>
          <w:sz w:val="22"/>
          <w:rtl/>
          <w:lang w:bidi="fa-IR"/>
        </w:rPr>
        <w:t>دهي».</w:t>
      </w:r>
      <w:r>
        <w:rPr>
          <w:rStyle w:val="a4"/>
          <w:sz w:val="22"/>
          <w:rtl/>
          <w:lang w:bidi="fa-IR"/>
        </w:rPr>
        <w:footnoteReference w:id="344"/>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بنگريد كه خليفه</w:t>
      </w:r>
      <w:r w:rsidR="00A63A34">
        <w:rPr>
          <w:rFonts w:hint="eastAsia"/>
          <w:sz w:val="22"/>
          <w:rtl/>
          <w:lang w:bidi="fa-IR"/>
        </w:rPr>
        <w:t>‌</w:t>
      </w:r>
      <w:r>
        <w:rPr>
          <w:rFonts w:hint="cs"/>
          <w:sz w:val="22"/>
          <w:rtl/>
          <w:lang w:bidi="fa-IR"/>
        </w:rPr>
        <w:t>ی چهارم ما و امام معصوم شیعیان چه مي</w:t>
      </w:r>
      <w:r w:rsidR="00A63A34">
        <w:rPr>
          <w:rFonts w:hint="eastAsia"/>
          <w:sz w:val="22"/>
          <w:rtl/>
          <w:lang w:bidi="fa-IR"/>
        </w:rPr>
        <w:t>‌</w:t>
      </w:r>
      <w:r>
        <w:rPr>
          <w:rFonts w:hint="cs"/>
          <w:sz w:val="22"/>
          <w:rtl/>
          <w:lang w:bidi="fa-IR"/>
        </w:rPr>
        <w:t>گويد؟</w:t>
      </w:r>
      <w:r w:rsidR="00F87964">
        <w:rPr>
          <w:rFonts w:hint="cs"/>
          <w:sz w:val="22"/>
          <w:rtl/>
          <w:lang w:bidi="fa-IR"/>
        </w:rPr>
        <w:t>.</w:t>
      </w:r>
      <w:r>
        <w:rPr>
          <w:rFonts w:hint="cs"/>
          <w:sz w:val="22"/>
          <w:rtl/>
          <w:lang w:bidi="fa-IR"/>
        </w:rPr>
        <w:t xml:space="preserve"> بعد از اين برای کسی شكي باقي </w:t>
      </w:r>
      <w:r w:rsidR="00F87964">
        <w:rPr>
          <w:rFonts w:hint="cs"/>
          <w:sz w:val="22"/>
          <w:rtl/>
          <w:lang w:bidi="fa-IR"/>
        </w:rPr>
        <w:t>ن</w:t>
      </w:r>
      <w:r>
        <w:rPr>
          <w:rFonts w:hint="cs"/>
          <w:sz w:val="22"/>
          <w:rtl/>
          <w:lang w:bidi="fa-IR"/>
        </w:rPr>
        <w:t>مي</w:t>
      </w:r>
      <w:r w:rsidR="00A63A34">
        <w:rPr>
          <w:rFonts w:hint="eastAsia"/>
          <w:sz w:val="22"/>
          <w:rtl/>
          <w:lang w:bidi="fa-IR"/>
        </w:rPr>
        <w:t>‌</w:t>
      </w:r>
      <w:r>
        <w:rPr>
          <w:rFonts w:hint="cs"/>
          <w:sz w:val="22"/>
          <w:rtl/>
          <w:lang w:bidi="fa-IR"/>
        </w:rPr>
        <w:t xml:space="preserve">ماند </w:t>
      </w:r>
      <w:r w:rsidR="00F87964">
        <w:rPr>
          <w:rFonts w:hint="cs"/>
          <w:sz w:val="22"/>
          <w:rtl/>
          <w:lang w:bidi="fa-IR"/>
        </w:rPr>
        <w:t>که</w:t>
      </w:r>
      <w:r>
        <w:rPr>
          <w:rFonts w:hint="cs"/>
          <w:sz w:val="22"/>
          <w:rtl/>
          <w:lang w:bidi="fa-IR"/>
        </w:rPr>
        <w:t xml:space="preserve"> عثمان </w:t>
      </w:r>
      <w:r w:rsidR="00F87964" w:rsidRPr="00F87964">
        <w:rPr>
          <w:rFonts w:cs="CTraditional Arabic" w:hint="cs"/>
          <w:sz w:val="22"/>
          <w:rtl/>
          <w:lang w:bidi="fa-IR"/>
        </w:rPr>
        <w:t>س</w:t>
      </w:r>
      <w:r w:rsidR="00F87964">
        <w:rPr>
          <w:rFonts w:hint="cs"/>
          <w:sz w:val="22"/>
          <w:rtl/>
          <w:lang w:bidi="fa-IR"/>
        </w:rPr>
        <w:t xml:space="preserve"> </w:t>
      </w:r>
      <w:r>
        <w:rPr>
          <w:rFonts w:hint="cs"/>
          <w:sz w:val="22"/>
          <w:rtl/>
          <w:lang w:bidi="fa-IR"/>
        </w:rPr>
        <w:t xml:space="preserve">به رسول الله نزديكتر بوده، </w:t>
      </w:r>
      <w:r w:rsidR="00F87964">
        <w:rPr>
          <w:rFonts w:hint="cs"/>
          <w:sz w:val="22"/>
          <w:rtl/>
          <w:lang w:bidi="fa-IR"/>
        </w:rPr>
        <w:t>و هم چنین ایشان</w:t>
      </w:r>
      <w:r>
        <w:rPr>
          <w:rFonts w:hint="cs"/>
          <w:sz w:val="22"/>
          <w:rtl/>
          <w:lang w:bidi="fa-IR"/>
        </w:rPr>
        <w:t xml:space="preserve"> عالم فاضلی بوده و کورکورانه نمی</w:t>
      </w:r>
      <w:r w:rsidR="00F87964">
        <w:rPr>
          <w:rFonts w:hint="eastAsia"/>
          <w:sz w:val="22"/>
          <w:rtl/>
          <w:lang w:bidi="fa-IR"/>
        </w:rPr>
        <w:t>‌</w:t>
      </w:r>
      <w:r>
        <w:rPr>
          <w:rFonts w:hint="cs"/>
          <w:sz w:val="22"/>
          <w:rtl/>
          <w:lang w:bidi="fa-IR"/>
        </w:rPr>
        <w:t>نگرد و جاهلانه حکم نمی</w:t>
      </w:r>
      <w:r w:rsidR="00F87964">
        <w:rPr>
          <w:rFonts w:hint="eastAsia"/>
          <w:sz w:val="22"/>
          <w:rtl/>
          <w:lang w:bidi="fa-IR"/>
        </w:rPr>
        <w:t>‌</w:t>
      </w:r>
      <w:r>
        <w:rPr>
          <w:rFonts w:hint="cs"/>
          <w:sz w:val="22"/>
          <w:rtl/>
          <w:lang w:bidi="fa-IR"/>
        </w:rPr>
        <w:t>دهد</w:t>
      </w:r>
      <w:r w:rsidR="00F87964">
        <w:rPr>
          <w:rFonts w:hint="cs"/>
          <w:sz w:val="22"/>
          <w:rtl/>
          <w:lang w:bidi="fa-IR"/>
        </w:rPr>
        <w:t>!</w:t>
      </w:r>
      <w:r>
        <w:rPr>
          <w:rFonts w:hint="cs"/>
          <w:sz w:val="22"/>
          <w:rtl/>
          <w:lang w:bidi="fa-IR"/>
        </w:rPr>
        <w:t xml:space="preserve"> اين هم پس از اعتراف علي</w:t>
      </w:r>
      <w:r w:rsidRPr="001F5350">
        <w:rPr>
          <w:rFonts w:cs="CTraditional Arabic" w:hint="cs"/>
          <w:sz w:val="22"/>
          <w:rtl/>
          <w:lang w:bidi="fa-IR"/>
        </w:rPr>
        <w:t>س</w:t>
      </w:r>
      <w:r>
        <w:rPr>
          <w:rFonts w:hint="cs"/>
          <w:sz w:val="22"/>
          <w:rtl/>
          <w:lang w:bidi="fa-IR"/>
        </w:rPr>
        <w:t xml:space="preserve"> می</w:t>
      </w:r>
      <w:r w:rsidR="00F87964">
        <w:rPr>
          <w:rFonts w:hint="eastAsia"/>
          <w:sz w:val="22"/>
          <w:rtl/>
          <w:lang w:bidi="fa-IR"/>
        </w:rPr>
        <w:t>‌</w:t>
      </w:r>
      <w:r>
        <w:rPr>
          <w:rFonts w:hint="cs"/>
          <w:sz w:val="22"/>
          <w:rtl/>
          <w:lang w:bidi="fa-IR"/>
        </w:rPr>
        <w:t>باشد.</w:t>
      </w:r>
    </w:p>
    <w:p w:rsidR="00420579" w:rsidRDefault="00420579" w:rsidP="006D3981">
      <w:pPr>
        <w:ind w:firstLine="284"/>
        <w:jc w:val="lowKashida"/>
        <w:rPr>
          <w:sz w:val="22"/>
          <w:rtl/>
          <w:lang w:bidi="fa-IR"/>
        </w:rPr>
      </w:pPr>
      <w:r>
        <w:rPr>
          <w:rFonts w:hint="cs"/>
          <w:sz w:val="22"/>
          <w:rtl/>
          <w:lang w:bidi="fa-IR"/>
        </w:rPr>
        <w:t>اين در حالي است كه</w:t>
      </w:r>
      <w:r w:rsidRPr="009F59CF">
        <w:rPr>
          <w:rFonts w:hint="cs"/>
          <w:sz w:val="22"/>
          <w:rtl/>
          <w:lang w:bidi="fa-IR"/>
        </w:rPr>
        <w:t xml:space="preserve"> </w:t>
      </w:r>
      <w:r>
        <w:rPr>
          <w:rFonts w:hint="cs"/>
          <w:sz w:val="22"/>
          <w:rtl/>
          <w:lang w:bidi="fa-IR"/>
        </w:rPr>
        <w:t>رسول الله</w:t>
      </w:r>
      <w:r w:rsidRPr="00271A7E">
        <w:rPr>
          <w:rFonts w:cs="CTraditional Arabic" w:hint="cs"/>
          <w:sz w:val="22"/>
          <w:rtl/>
          <w:lang w:bidi="fa-IR"/>
        </w:rPr>
        <w:t>ع</w:t>
      </w:r>
      <w:r>
        <w:rPr>
          <w:rFonts w:hint="cs"/>
          <w:sz w:val="22"/>
          <w:rtl/>
          <w:lang w:bidi="fa-IR"/>
        </w:rPr>
        <w:t xml:space="preserve"> حضرت عثمان را به منزله</w:t>
      </w:r>
      <w:r w:rsidR="00F87964">
        <w:rPr>
          <w:rFonts w:hint="eastAsia"/>
          <w:sz w:val="22"/>
          <w:rtl/>
          <w:lang w:bidi="fa-IR"/>
        </w:rPr>
        <w:t>‌</w:t>
      </w:r>
      <w:r>
        <w:rPr>
          <w:rFonts w:hint="cs"/>
          <w:sz w:val="22"/>
          <w:rtl/>
          <w:lang w:bidi="fa-IR"/>
        </w:rPr>
        <w:t>ی قلب خود قرار داده است، همچنان كه از آن حضرت روايت كرديم كه فرمودند: ابوبكر نزد من به منزله</w:t>
      </w:r>
      <w:r w:rsidR="00F87964">
        <w:rPr>
          <w:rFonts w:hint="eastAsia"/>
          <w:sz w:val="22"/>
          <w:rtl/>
          <w:lang w:bidi="fa-IR"/>
        </w:rPr>
        <w:t>‌</w:t>
      </w:r>
      <w:r>
        <w:rPr>
          <w:rFonts w:hint="cs"/>
          <w:sz w:val="22"/>
          <w:rtl/>
          <w:lang w:bidi="fa-IR"/>
        </w:rPr>
        <w:t>ی گوش و عمر به منزله</w:t>
      </w:r>
      <w:r w:rsidR="00F87964">
        <w:rPr>
          <w:rFonts w:hint="eastAsia"/>
          <w:sz w:val="22"/>
          <w:rtl/>
          <w:lang w:bidi="fa-IR"/>
        </w:rPr>
        <w:t>‌</w:t>
      </w:r>
      <w:r>
        <w:rPr>
          <w:rFonts w:hint="cs"/>
          <w:sz w:val="22"/>
          <w:rtl/>
          <w:lang w:bidi="fa-IR"/>
        </w:rPr>
        <w:t>ی چشم و عثمان به منزله</w:t>
      </w:r>
      <w:r w:rsidR="00F87964">
        <w:rPr>
          <w:rFonts w:hint="eastAsia"/>
          <w:sz w:val="22"/>
          <w:rtl/>
          <w:lang w:bidi="fa-IR"/>
        </w:rPr>
        <w:t>‌</w:t>
      </w:r>
      <w:r>
        <w:rPr>
          <w:rFonts w:hint="cs"/>
          <w:sz w:val="22"/>
          <w:rtl/>
          <w:lang w:bidi="fa-IR"/>
        </w:rPr>
        <w:t>ی قلب من است.</w:t>
      </w:r>
      <w:r>
        <w:rPr>
          <w:rStyle w:val="a4"/>
          <w:sz w:val="22"/>
          <w:rtl/>
          <w:lang w:bidi="fa-IR"/>
        </w:rPr>
        <w:footnoteReference w:id="345"/>
      </w:r>
      <w:r>
        <w:rPr>
          <w:rFonts w:hint="cs"/>
          <w:sz w:val="22"/>
          <w:rtl/>
          <w:lang w:bidi="fa-IR"/>
        </w:rPr>
        <w:t xml:space="preserve"> </w:t>
      </w:r>
    </w:p>
    <w:p w:rsidR="00420579" w:rsidRPr="00363F2F" w:rsidRDefault="00420579" w:rsidP="006D3981">
      <w:pPr>
        <w:widowControl w:val="0"/>
        <w:ind w:firstLine="284"/>
        <w:jc w:val="lowKashida"/>
        <w:rPr>
          <w:rFonts w:hint="cs"/>
          <w:sz w:val="32"/>
          <w:rtl/>
        </w:rPr>
      </w:pPr>
      <w:r>
        <w:rPr>
          <w:rFonts w:hint="cs"/>
          <w:sz w:val="22"/>
          <w:rtl/>
          <w:lang w:bidi="fa-IR"/>
        </w:rPr>
        <w:t>مبارکش باد که رسول خدا</w:t>
      </w:r>
      <w:r w:rsidRPr="00271A7E">
        <w:rPr>
          <w:rFonts w:cs="CTraditional Arabic" w:hint="cs"/>
          <w:sz w:val="22"/>
          <w:rtl/>
          <w:lang w:bidi="fa-IR"/>
        </w:rPr>
        <w:t>ع</w:t>
      </w:r>
      <w:r>
        <w:rPr>
          <w:rFonts w:hint="cs"/>
          <w:sz w:val="22"/>
          <w:rtl/>
          <w:lang w:bidi="fa-IR"/>
        </w:rPr>
        <w:t xml:space="preserve"> او را به منزله</w:t>
      </w:r>
      <w:r w:rsidR="00F87964">
        <w:rPr>
          <w:rFonts w:hint="eastAsia"/>
          <w:sz w:val="22"/>
          <w:rtl/>
          <w:lang w:bidi="fa-IR"/>
        </w:rPr>
        <w:t>‌</w:t>
      </w:r>
      <w:r>
        <w:rPr>
          <w:rFonts w:hint="cs"/>
          <w:sz w:val="22"/>
          <w:rtl/>
          <w:lang w:bidi="fa-IR"/>
        </w:rPr>
        <w:t>ی قلبش قرار داده است، و نوه</w:t>
      </w:r>
      <w:r w:rsidR="00F87964">
        <w:rPr>
          <w:rFonts w:hint="eastAsia"/>
          <w:sz w:val="22"/>
          <w:rtl/>
          <w:lang w:bidi="fa-IR"/>
        </w:rPr>
        <w:t>‌</w:t>
      </w:r>
      <w:r>
        <w:rPr>
          <w:rFonts w:hint="cs"/>
          <w:sz w:val="22"/>
          <w:rtl/>
          <w:lang w:bidi="fa-IR"/>
        </w:rPr>
        <w:t>ی پیامبر</w:t>
      </w:r>
      <w:r w:rsidRPr="00271A7E">
        <w:rPr>
          <w:rFonts w:cs="CTraditional Arabic" w:hint="cs"/>
          <w:sz w:val="22"/>
          <w:rtl/>
          <w:lang w:bidi="fa-IR"/>
        </w:rPr>
        <w:t>ع</w:t>
      </w:r>
      <w:r>
        <w:rPr>
          <w:rFonts w:hint="cs"/>
          <w:sz w:val="22"/>
          <w:rtl/>
          <w:lang w:bidi="fa-IR"/>
        </w:rPr>
        <w:t xml:space="preserve"> و پسر سرور زنان بهشتی، حضرت فاطمه، یعنی حسین بن علی</w:t>
      </w:r>
      <w:r>
        <w:rPr>
          <w:rStyle w:val="a4"/>
          <w:sz w:val="22"/>
          <w:rtl/>
          <w:lang w:bidi="fa-IR"/>
        </w:rPr>
        <w:footnoteReference w:id="346"/>
      </w:r>
      <w:r>
        <w:rPr>
          <w:rFonts w:cs="CTraditional Arabic" w:hint="cs"/>
          <w:sz w:val="28"/>
          <w:rtl/>
          <w:lang w:bidi="fa-IR"/>
        </w:rPr>
        <w:t xml:space="preserve">س </w:t>
      </w:r>
      <w:r>
        <w:rPr>
          <w:rFonts w:hint="cs"/>
          <w:sz w:val="22"/>
          <w:rtl/>
          <w:lang w:bidi="fa-IR"/>
        </w:rPr>
        <w:t>و نیز</w:t>
      </w:r>
      <w:r w:rsidRPr="009F59CF">
        <w:rPr>
          <w:rFonts w:hint="cs"/>
          <w:sz w:val="22"/>
          <w:rtl/>
          <w:lang w:bidi="fa-IR"/>
        </w:rPr>
        <w:t xml:space="preserve"> </w:t>
      </w:r>
      <w:r>
        <w:rPr>
          <w:rFonts w:hint="cs"/>
          <w:sz w:val="22"/>
          <w:rtl/>
          <w:lang w:bidi="fa-IR"/>
        </w:rPr>
        <w:t>حسن بن علي از او روایت مي</w:t>
      </w:r>
      <w:r w:rsidR="00F87964">
        <w:rPr>
          <w:rFonts w:hint="eastAsia"/>
          <w:sz w:val="22"/>
          <w:rtl/>
          <w:lang w:bidi="fa-IR"/>
        </w:rPr>
        <w:t>‌</w:t>
      </w:r>
      <w:r>
        <w:rPr>
          <w:rFonts w:hint="cs"/>
          <w:sz w:val="22"/>
          <w:rtl/>
          <w:lang w:bidi="fa-IR"/>
        </w:rPr>
        <w:t>كنند.</w:t>
      </w:r>
      <w:r>
        <w:rPr>
          <w:rStyle w:val="a4"/>
          <w:sz w:val="22"/>
          <w:rtl/>
          <w:lang w:bidi="fa-IR"/>
        </w:rPr>
        <w:footnoteReference w:id="347"/>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 xml:space="preserve">از ميان اهل بيت غير از حسن و حسين و پدرشان علي بن ابي طالب،‌ ساير </w:t>
      </w:r>
      <w:r w:rsidR="00F87964">
        <w:rPr>
          <w:rFonts w:hint="cs"/>
          <w:sz w:val="22"/>
          <w:rtl/>
          <w:lang w:bidi="fa-IR"/>
        </w:rPr>
        <w:t>آنان</w:t>
      </w:r>
      <w:r>
        <w:rPr>
          <w:rFonts w:hint="cs"/>
          <w:sz w:val="22"/>
          <w:rtl/>
          <w:lang w:bidi="fa-IR"/>
        </w:rPr>
        <w:t xml:space="preserve"> نيز، حضرت عثمان </w:t>
      </w:r>
      <w:r w:rsidR="00F87964" w:rsidRPr="00F87964">
        <w:rPr>
          <w:rFonts w:cs="CTraditional Arabic" w:hint="cs"/>
          <w:sz w:val="22"/>
          <w:rtl/>
          <w:lang w:bidi="fa-IR"/>
        </w:rPr>
        <w:t>س</w:t>
      </w:r>
      <w:r w:rsidR="00F87964">
        <w:rPr>
          <w:rFonts w:hint="cs"/>
          <w:sz w:val="22"/>
          <w:rtl/>
          <w:lang w:bidi="fa-IR"/>
        </w:rPr>
        <w:t xml:space="preserve"> </w:t>
      </w:r>
      <w:r>
        <w:rPr>
          <w:rFonts w:hint="cs"/>
          <w:sz w:val="22"/>
          <w:rtl/>
          <w:lang w:bidi="fa-IR"/>
        </w:rPr>
        <w:t>را تمجید کرده اند. همچنان كه كليني از جعفر بن باقر – امام معصوم ششم شيعيان- آورده كه بشارت به بهشتي بودن او داده و در مدح وي گفته است: اول هر روز ندا دهنده</w:t>
      </w:r>
      <w:r w:rsidR="00F87964">
        <w:rPr>
          <w:rFonts w:hint="eastAsia"/>
          <w:sz w:val="22"/>
          <w:rtl/>
          <w:lang w:bidi="fa-IR"/>
        </w:rPr>
        <w:t>‌</w:t>
      </w:r>
      <w:r>
        <w:rPr>
          <w:rFonts w:hint="cs"/>
          <w:sz w:val="22"/>
          <w:rtl/>
          <w:lang w:bidi="fa-IR"/>
        </w:rPr>
        <w:t>اي از آسمان مي</w:t>
      </w:r>
      <w:r w:rsidR="00F87964">
        <w:rPr>
          <w:rFonts w:hint="eastAsia"/>
          <w:sz w:val="22"/>
          <w:rtl/>
          <w:lang w:bidi="fa-IR"/>
        </w:rPr>
        <w:t>‌</w:t>
      </w:r>
      <w:r>
        <w:rPr>
          <w:rFonts w:hint="cs"/>
          <w:sz w:val="22"/>
          <w:rtl/>
          <w:lang w:bidi="fa-IR"/>
        </w:rPr>
        <w:t xml:space="preserve">آيد كه علي </w:t>
      </w:r>
      <w:r w:rsidRPr="00CC6A86">
        <w:rPr>
          <w:rFonts w:cs="CTraditional Arabic" w:hint="cs"/>
          <w:sz w:val="22"/>
          <w:rtl/>
          <w:lang w:bidi="fa-IR"/>
        </w:rPr>
        <w:t>؛</w:t>
      </w:r>
      <w:r>
        <w:rPr>
          <w:rFonts w:hint="cs"/>
          <w:sz w:val="22"/>
          <w:rtl/>
          <w:lang w:bidi="fa-IR"/>
        </w:rPr>
        <w:t xml:space="preserve"> و پیروانش همان رستگارانند و آخر هر روز ندا دهنده</w:t>
      </w:r>
      <w:r w:rsidR="00F87964">
        <w:rPr>
          <w:rFonts w:hint="eastAsia"/>
          <w:sz w:val="22"/>
          <w:rtl/>
          <w:lang w:bidi="fa-IR"/>
        </w:rPr>
        <w:t>‌</w:t>
      </w:r>
      <w:r>
        <w:rPr>
          <w:rFonts w:hint="cs"/>
          <w:sz w:val="22"/>
          <w:rtl/>
          <w:lang w:bidi="fa-IR"/>
        </w:rPr>
        <w:t>اي مي</w:t>
      </w:r>
      <w:r w:rsidR="00F87964">
        <w:rPr>
          <w:rFonts w:hint="eastAsia"/>
          <w:sz w:val="22"/>
          <w:rtl/>
          <w:lang w:bidi="fa-IR"/>
        </w:rPr>
        <w:t>‌‌</w:t>
      </w:r>
      <w:r>
        <w:rPr>
          <w:rFonts w:hint="cs"/>
          <w:sz w:val="22"/>
          <w:rtl/>
          <w:lang w:bidi="fa-IR"/>
        </w:rPr>
        <w:t>آيد كه عثمان و پيروانش رستگارند.</w:t>
      </w:r>
      <w:r>
        <w:rPr>
          <w:rStyle w:val="a4"/>
          <w:sz w:val="22"/>
          <w:rtl/>
          <w:lang w:bidi="fa-IR"/>
        </w:rPr>
        <w:footnoteReference w:id="348"/>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جعفر همچنين جايگاه عثمان بن عفان</w:t>
      </w:r>
      <w:r w:rsidRPr="001F5350">
        <w:rPr>
          <w:rFonts w:cs="CTraditional Arabic" w:hint="cs"/>
          <w:sz w:val="22"/>
          <w:rtl/>
          <w:lang w:bidi="fa-IR"/>
        </w:rPr>
        <w:t>س</w:t>
      </w:r>
      <w:r>
        <w:rPr>
          <w:rFonts w:hint="cs"/>
          <w:sz w:val="22"/>
          <w:rtl/>
          <w:lang w:bidi="fa-IR"/>
        </w:rPr>
        <w:t xml:space="preserve"> را نزد پيامبر </w:t>
      </w:r>
      <w:r w:rsidRPr="00CC6A86">
        <w:rPr>
          <w:rFonts w:cs="CTraditional Arabic" w:hint="cs"/>
          <w:sz w:val="22"/>
          <w:rtl/>
          <w:lang w:bidi="fa-IR"/>
        </w:rPr>
        <w:t>ع</w:t>
      </w:r>
      <w:r>
        <w:rPr>
          <w:rFonts w:hint="cs"/>
          <w:sz w:val="22"/>
          <w:rtl/>
          <w:lang w:bidi="fa-IR"/>
        </w:rPr>
        <w:t xml:space="preserve"> و اطمينان و اخلاص و نيابت و وفاداري و پيروي بي نظير وي را بيان مي</w:t>
      </w:r>
      <w:r w:rsidR="00F87964">
        <w:rPr>
          <w:rFonts w:hint="eastAsia"/>
          <w:sz w:val="22"/>
          <w:rtl/>
          <w:lang w:bidi="fa-IR"/>
        </w:rPr>
        <w:t>‌</w:t>
      </w:r>
      <w:r>
        <w:rPr>
          <w:rFonts w:hint="cs"/>
          <w:sz w:val="22"/>
          <w:rtl/>
          <w:lang w:bidi="fa-IR"/>
        </w:rPr>
        <w:t>كند؛ اطاعتی كه يكي از ويژگي</w:t>
      </w:r>
      <w:r w:rsidR="00F87964">
        <w:rPr>
          <w:rFonts w:hint="eastAsia"/>
          <w:sz w:val="22"/>
          <w:rtl/>
          <w:lang w:bidi="fa-IR"/>
        </w:rPr>
        <w:t>‌</w:t>
      </w:r>
      <w:r>
        <w:rPr>
          <w:rFonts w:hint="cs"/>
          <w:sz w:val="22"/>
          <w:rtl/>
          <w:lang w:bidi="fa-IR"/>
        </w:rPr>
        <w:t xml:space="preserve">هاي بارز حضرت عثمان بوده است. او همان كسي است كه رسول الله </w:t>
      </w:r>
      <w:r w:rsidRPr="00CC6A86">
        <w:rPr>
          <w:rFonts w:cs="CTraditional Arabic" w:hint="cs"/>
          <w:sz w:val="22"/>
          <w:rtl/>
          <w:lang w:bidi="fa-IR"/>
        </w:rPr>
        <w:t>ع</w:t>
      </w:r>
      <w:r>
        <w:rPr>
          <w:rFonts w:hint="cs"/>
          <w:sz w:val="22"/>
          <w:rtl/>
          <w:lang w:bidi="fa-IR"/>
        </w:rPr>
        <w:t xml:space="preserve"> با يكي از دست</w:t>
      </w:r>
      <w:r w:rsidR="00F87964">
        <w:rPr>
          <w:rFonts w:hint="eastAsia"/>
          <w:sz w:val="22"/>
          <w:rtl/>
          <w:lang w:bidi="fa-IR"/>
        </w:rPr>
        <w:t>‌</w:t>
      </w:r>
      <w:r>
        <w:rPr>
          <w:rFonts w:hint="cs"/>
          <w:sz w:val="22"/>
          <w:rtl/>
          <w:lang w:bidi="fa-IR"/>
        </w:rPr>
        <w:t>هاي خود به جاي او بيعت كرد كه در داستان صلح حديبيه هست، به طوري كه مي</w:t>
      </w:r>
      <w:r w:rsidR="00F87964">
        <w:rPr>
          <w:rFonts w:hint="eastAsia"/>
          <w:sz w:val="22"/>
          <w:rtl/>
          <w:lang w:bidi="fa-IR"/>
        </w:rPr>
        <w:t>‌</w:t>
      </w:r>
      <w:r>
        <w:rPr>
          <w:rFonts w:hint="cs"/>
          <w:sz w:val="22"/>
          <w:rtl/>
          <w:lang w:bidi="fa-IR"/>
        </w:rPr>
        <w:t>گويد:</w:t>
      </w:r>
    </w:p>
    <w:p w:rsidR="00420579" w:rsidRPr="00363F2F" w:rsidRDefault="00420579" w:rsidP="006D3981">
      <w:pPr>
        <w:widowControl w:val="0"/>
        <w:ind w:firstLine="284"/>
        <w:jc w:val="lowKashida"/>
        <w:rPr>
          <w:sz w:val="32"/>
          <w:rtl/>
        </w:rPr>
      </w:pPr>
      <w:r>
        <w:rPr>
          <w:rFonts w:hint="cs"/>
          <w:sz w:val="22"/>
          <w:rtl/>
          <w:lang w:bidi="fa-IR"/>
        </w:rPr>
        <w:t xml:space="preserve">رسول الله </w:t>
      </w:r>
      <w:r w:rsidRPr="00CC6A86">
        <w:rPr>
          <w:rFonts w:cs="CTraditional Arabic" w:hint="cs"/>
          <w:sz w:val="22"/>
          <w:rtl/>
          <w:lang w:bidi="fa-IR"/>
        </w:rPr>
        <w:t>ع</w:t>
      </w:r>
      <w:r>
        <w:rPr>
          <w:rFonts w:hint="cs"/>
          <w:sz w:val="22"/>
          <w:rtl/>
          <w:lang w:bidi="fa-IR"/>
        </w:rPr>
        <w:t xml:space="preserve"> عثمان را فرستاد و فرمود: نزد مؤمنان قوم خود برو و به آنها بشارت بده كه خداوند به من وعده</w:t>
      </w:r>
      <w:r w:rsidR="00F87964">
        <w:rPr>
          <w:rFonts w:hint="eastAsia"/>
          <w:sz w:val="22"/>
          <w:rtl/>
          <w:lang w:bidi="fa-IR"/>
        </w:rPr>
        <w:t>‌</w:t>
      </w:r>
      <w:r>
        <w:rPr>
          <w:rFonts w:hint="cs"/>
          <w:sz w:val="22"/>
          <w:rtl/>
          <w:lang w:bidi="fa-IR"/>
        </w:rPr>
        <w:t>ی فتح مکه داده است. وقتي عثمان رفت، ‌أبان بن سعد را ملاقات كرد و عثمان را با خود برد. عثمان نزد قوم رفت و پیام رسول خدا</w:t>
      </w:r>
      <w:r w:rsidRPr="00271A7E">
        <w:rPr>
          <w:rFonts w:cs="CTraditional Arabic" w:hint="cs"/>
          <w:sz w:val="22"/>
          <w:rtl/>
          <w:lang w:bidi="fa-IR"/>
        </w:rPr>
        <w:t>ع</w:t>
      </w:r>
      <w:r w:rsidR="00472FA4">
        <w:rPr>
          <w:rFonts w:hint="cs"/>
          <w:sz w:val="22"/>
          <w:rtl/>
          <w:lang w:bidi="fa-IR"/>
        </w:rPr>
        <w:t xml:space="preserve"> </w:t>
      </w:r>
      <w:r>
        <w:rPr>
          <w:rFonts w:hint="cs"/>
          <w:sz w:val="22"/>
          <w:rtl/>
          <w:lang w:bidi="fa-IR"/>
        </w:rPr>
        <w:t xml:space="preserve">را به آنها گفت. سهيل بن عمرو نزد رسول الله </w:t>
      </w:r>
      <w:r w:rsidRPr="00CC6A86">
        <w:rPr>
          <w:rFonts w:cs="CTraditional Arabic" w:hint="cs"/>
          <w:sz w:val="22"/>
          <w:rtl/>
          <w:lang w:bidi="fa-IR"/>
        </w:rPr>
        <w:t>ع</w:t>
      </w:r>
      <w:r>
        <w:rPr>
          <w:rFonts w:hint="cs"/>
          <w:sz w:val="22"/>
          <w:rtl/>
          <w:lang w:bidi="fa-IR"/>
        </w:rPr>
        <w:t xml:space="preserve"> نشسته بود و عثمان در میان لشكر مشركان بود. رسول الله </w:t>
      </w:r>
      <w:r w:rsidRPr="00CC6A86">
        <w:rPr>
          <w:rFonts w:cs="CTraditional Arabic" w:hint="cs"/>
          <w:sz w:val="22"/>
          <w:rtl/>
          <w:lang w:bidi="fa-IR"/>
        </w:rPr>
        <w:t>ع</w:t>
      </w:r>
      <w:r>
        <w:rPr>
          <w:rFonts w:hint="cs"/>
          <w:sz w:val="22"/>
          <w:rtl/>
          <w:lang w:bidi="fa-IR"/>
        </w:rPr>
        <w:t xml:space="preserve"> با مسلمانان بيعت كرد و يك دست خود را بر ديگري زد و به جاي عثمان نيز، بيعت كرد. مسلمانان گفتند: خوشا به حال عثمان طواف خانه</w:t>
      </w:r>
      <w:r w:rsidR="00F87964">
        <w:rPr>
          <w:rFonts w:hint="eastAsia"/>
          <w:sz w:val="22"/>
          <w:rtl/>
          <w:lang w:bidi="fa-IR"/>
        </w:rPr>
        <w:t>‌</w:t>
      </w:r>
      <w:r>
        <w:rPr>
          <w:rFonts w:hint="cs"/>
          <w:sz w:val="22"/>
          <w:rtl/>
          <w:lang w:bidi="fa-IR"/>
        </w:rPr>
        <w:t xml:space="preserve">ی خدا را كرده و سعی ميان صفا و مروه را انجام داده و اکنون از احرام خارج شده است. رسول الله </w:t>
      </w:r>
      <w:r w:rsidRPr="00CC6A86">
        <w:rPr>
          <w:rFonts w:cs="CTraditional Arabic" w:hint="cs"/>
          <w:sz w:val="22"/>
          <w:rtl/>
          <w:lang w:bidi="fa-IR"/>
        </w:rPr>
        <w:t>ع</w:t>
      </w:r>
      <w:r>
        <w:rPr>
          <w:rFonts w:hint="cs"/>
          <w:sz w:val="22"/>
          <w:rtl/>
          <w:lang w:bidi="fa-IR"/>
        </w:rPr>
        <w:t xml:space="preserve"> فرمود: امکان ندارد عثمان اين كار را انجام دهد. وقتي عثمان برگشت: رسول الله </w:t>
      </w:r>
      <w:r w:rsidRPr="00CC6A86">
        <w:rPr>
          <w:rFonts w:cs="CTraditional Arabic" w:hint="cs"/>
          <w:sz w:val="22"/>
          <w:rtl/>
          <w:lang w:bidi="fa-IR"/>
        </w:rPr>
        <w:t>ع</w:t>
      </w:r>
      <w:r>
        <w:rPr>
          <w:rFonts w:hint="cs"/>
          <w:sz w:val="22"/>
          <w:rtl/>
          <w:lang w:bidi="fa-IR"/>
        </w:rPr>
        <w:t xml:space="preserve"> از او پرسيد،‌ آيا طواف كعبه كردي؟ عثمان گفت: چطور مي</w:t>
      </w:r>
      <w:r w:rsidR="00F87964">
        <w:rPr>
          <w:rFonts w:hint="eastAsia"/>
          <w:sz w:val="22"/>
          <w:rtl/>
          <w:lang w:bidi="fa-IR"/>
        </w:rPr>
        <w:t>‌</w:t>
      </w:r>
      <w:r>
        <w:rPr>
          <w:rFonts w:hint="cs"/>
          <w:sz w:val="22"/>
          <w:rtl/>
          <w:lang w:bidi="fa-IR"/>
        </w:rPr>
        <w:t>توانم طواف كنم در حالي كه رسول الله طواف نكرده ا</w:t>
      </w:r>
      <w:r w:rsidR="00F87964">
        <w:rPr>
          <w:rFonts w:hint="cs"/>
          <w:sz w:val="22"/>
          <w:rtl/>
          <w:lang w:bidi="fa-IR"/>
        </w:rPr>
        <w:t>ند</w:t>
      </w:r>
      <w:r>
        <w:rPr>
          <w:rFonts w:hint="cs"/>
          <w:sz w:val="22"/>
          <w:rtl/>
          <w:lang w:bidi="fa-IR"/>
        </w:rPr>
        <w:t>؟ سپس جريان را برايشان تعريف كرد.</w:t>
      </w:r>
      <w:r>
        <w:rPr>
          <w:rStyle w:val="a4"/>
          <w:sz w:val="22"/>
          <w:rtl/>
          <w:lang w:bidi="fa-IR"/>
        </w:rPr>
        <w:footnoteReference w:id="349"/>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آيا اطاعتي بالاتر از اين وجود دارد كه شخصي وارد حرم شود و طواف خانه</w:t>
      </w:r>
      <w:r w:rsidR="00F87964">
        <w:rPr>
          <w:rFonts w:hint="eastAsia"/>
          <w:sz w:val="22"/>
          <w:rtl/>
          <w:lang w:bidi="fa-IR"/>
        </w:rPr>
        <w:t>‌</w:t>
      </w:r>
      <w:r>
        <w:rPr>
          <w:rFonts w:hint="cs"/>
          <w:sz w:val="22"/>
          <w:rtl/>
          <w:lang w:bidi="fa-IR"/>
        </w:rPr>
        <w:t xml:space="preserve">ی خدا نكند به این دلیل که سرور و دوستش </w:t>
      </w:r>
      <w:r w:rsidRPr="00CC6A86">
        <w:rPr>
          <w:rFonts w:cs="CTraditional Arabic" w:hint="cs"/>
          <w:sz w:val="22"/>
          <w:rtl/>
          <w:lang w:bidi="fa-IR"/>
        </w:rPr>
        <w:t>ع</w:t>
      </w:r>
      <w:r>
        <w:rPr>
          <w:rFonts w:hint="cs"/>
          <w:sz w:val="22"/>
          <w:rtl/>
          <w:lang w:bidi="fa-IR"/>
        </w:rPr>
        <w:t xml:space="preserve"> طواف نكرده است؟ </w:t>
      </w:r>
    </w:p>
    <w:p w:rsidR="00420579" w:rsidRPr="00675E33" w:rsidRDefault="00420579" w:rsidP="006D3981">
      <w:pPr>
        <w:ind w:firstLine="284"/>
        <w:jc w:val="lowKashida"/>
        <w:rPr>
          <w:sz w:val="28"/>
          <w:rtl/>
        </w:rPr>
      </w:pPr>
      <w:r>
        <w:rPr>
          <w:rFonts w:hint="cs"/>
          <w:sz w:val="22"/>
          <w:rtl/>
          <w:lang w:bidi="fa-IR"/>
        </w:rPr>
        <w:t>مجلسی مانند آن را در کتابش،</w:t>
      </w:r>
      <w:r w:rsidR="00F87964">
        <w:rPr>
          <w:rFonts w:hint="cs"/>
          <w:sz w:val="22"/>
          <w:rtl/>
          <w:lang w:bidi="fa-IR"/>
        </w:rPr>
        <w:t xml:space="preserve"> </w:t>
      </w:r>
      <w:r>
        <w:rPr>
          <w:rFonts w:hint="cs"/>
          <w:sz w:val="22"/>
          <w:rtl/>
          <w:lang w:bidi="fa-IR"/>
        </w:rPr>
        <w:t>«حیاة القلوب» آورده و گوید: وقتی به پیامبر</w:t>
      </w:r>
      <w:r w:rsidRPr="00271A7E">
        <w:rPr>
          <w:rFonts w:cs="CTraditional Arabic" w:hint="cs"/>
          <w:sz w:val="22"/>
          <w:rtl/>
          <w:lang w:bidi="fa-IR"/>
        </w:rPr>
        <w:t>ع</w:t>
      </w:r>
      <w:r>
        <w:rPr>
          <w:rFonts w:hint="cs"/>
          <w:sz w:val="22"/>
          <w:rtl/>
          <w:lang w:bidi="fa-IR"/>
        </w:rPr>
        <w:t xml:space="preserve"> خبر رسید که عثمان کشته شده، فرمود: از این جا تکان نمی</w:t>
      </w:r>
      <w:r w:rsidR="00F87964">
        <w:rPr>
          <w:rFonts w:hint="eastAsia"/>
          <w:sz w:val="22"/>
          <w:rtl/>
          <w:lang w:bidi="fa-IR"/>
        </w:rPr>
        <w:t>‌</w:t>
      </w:r>
      <w:r>
        <w:rPr>
          <w:rFonts w:hint="cs"/>
          <w:sz w:val="22"/>
          <w:rtl/>
          <w:lang w:bidi="fa-IR"/>
        </w:rPr>
        <w:t>خورم مگر اینکه با قاتلان عثمان بجنگم. پس به آن درخت تکیه زد و آنجا از مسلمانان بیعت گرفت، و آن موقع این آیات نازل شد:</w:t>
      </w:r>
      <w:r w:rsidR="00472FA4">
        <w:rPr>
          <w:rFonts w:hint="cs"/>
          <w:sz w:val="22"/>
          <w:rtl/>
          <w:lang w:bidi="fa-IR"/>
        </w:rPr>
        <w:t xml:space="preserve"> </w:t>
      </w:r>
      <w:r w:rsidRPr="00F87964">
        <w:rPr>
          <w:rFonts w:ascii="QCF_BSML" w:hAnsi="QCF_BSML" w:cs="QCF_BSML"/>
          <w:b/>
          <w:bCs/>
          <w:color w:val="000000"/>
          <w:sz w:val="27"/>
          <w:szCs w:val="27"/>
          <w:rtl/>
        </w:rPr>
        <w:t>ﭽ</w:t>
      </w:r>
      <w:r w:rsidRPr="00F87964">
        <w:rPr>
          <w:rFonts w:ascii="QCF_BSML" w:hAnsi="QCF_BSML" w:cs="QCF_BSML"/>
          <w:b/>
          <w:bCs/>
          <w:color w:val="000000"/>
          <w:sz w:val="2"/>
          <w:szCs w:val="2"/>
          <w:rtl/>
        </w:rPr>
        <w:t xml:space="preserve"> </w:t>
      </w:r>
      <w:r w:rsidRPr="00F87964">
        <w:rPr>
          <w:rFonts w:ascii="QCF_P513" w:hAnsi="QCF_P513" w:cs="QCF_P513"/>
          <w:b/>
          <w:bCs/>
          <w:color w:val="000000"/>
          <w:sz w:val="27"/>
          <w:szCs w:val="27"/>
          <w:rtl/>
        </w:rPr>
        <w:t>ﮏ</w:t>
      </w:r>
      <w:r w:rsidRPr="00F87964">
        <w:rPr>
          <w:rFonts w:ascii="QCF_P513" w:hAnsi="QCF_P513" w:cs="QCF_P513"/>
          <w:b/>
          <w:bCs/>
          <w:color w:val="000000"/>
          <w:sz w:val="2"/>
          <w:szCs w:val="2"/>
          <w:rtl/>
        </w:rPr>
        <w:t xml:space="preserve"> </w:t>
      </w:r>
      <w:r w:rsidRPr="00F87964">
        <w:rPr>
          <w:rFonts w:ascii="QCF_P513" w:hAnsi="QCF_P513" w:cs="QCF_P513"/>
          <w:b/>
          <w:bCs/>
          <w:color w:val="000000"/>
          <w:sz w:val="27"/>
          <w:szCs w:val="27"/>
          <w:rtl/>
        </w:rPr>
        <w:t>ﮐ</w:t>
      </w:r>
      <w:r w:rsidRPr="00F87964">
        <w:rPr>
          <w:rFonts w:ascii="QCF_P513" w:hAnsi="QCF_P513" w:cs="QCF_P513"/>
          <w:b/>
          <w:bCs/>
          <w:color w:val="000000"/>
          <w:sz w:val="2"/>
          <w:szCs w:val="2"/>
          <w:rtl/>
        </w:rPr>
        <w:t xml:space="preserve"> </w:t>
      </w:r>
      <w:r w:rsidRPr="00F87964">
        <w:rPr>
          <w:rFonts w:ascii="QCF_P513" w:hAnsi="QCF_P513" w:cs="QCF_P513"/>
          <w:b/>
          <w:bCs/>
          <w:color w:val="000000"/>
          <w:sz w:val="27"/>
          <w:szCs w:val="27"/>
          <w:rtl/>
        </w:rPr>
        <w:t>ﮑ</w:t>
      </w:r>
      <w:r w:rsidRPr="00F87964">
        <w:rPr>
          <w:rFonts w:ascii="QCF_P513" w:hAnsi="QCF_P513" w:cs="QCF_P513"/>
          <w:b/>
          <w:bCs/>
          <w:color w:val="000000"/>
          <w:sz w:val="2"/>
          <w:szCs w:val="2"/>
          <w:rtl/>
        </w:rPr>
        <w:t xml:space="preserve"> </w:t>
      </w:r>
      <w:r w:rsidRPr="00F87964">
        <w:rPr>
          <w:rFonts w:ascii="QCF_P513" w:hAnsi="QCF_P513" w:cs="QCF_P513"/>
          <w:b/>
          <w:bCs/>
          <w:color w:val="000000"/>
          <w:sz w:val="27"/>
          <w:szCs w:val="27"/>
          <w:rtl/>
        </w:rPr>
        <w:t>ﮒ</w:t>
      </w:r>
      <w:r w:rsidR="00472FA4">
        <w:rPr>
          <w:rFonts w:ascii="QCF_P513" w:hAnsi="QCF_P513" w:cs="QCF_P513"/>
          <w:b/>
          <w:bCs/>
          <w:color w:val="000000"/>
          <w:sz w:val="2"/>
          <w:szCs w:val="2"/>
          <w:rtl/>
        </w:rPr>
        <w:t xml:space="preserve"> </w:t>
      </w:r>
      <w:r w:rsidRPr="00F87964">
        <w:rPr>
          <w:rFonts w:ascii="QCF_P513" w:hAnsi="QCF_P513" w:cs="QCF_P513"/>
          <w:b/>
          <w:bCs/>
          <w:color w:val="000000"/>
          <w:sz w:val="27"/>
          <w:szCs w:val="27"/>
          <w:rtl/>
        </w:rPr>
        <w:t>ﮓ</w:t>
      </w:r>
      <w:r w:rsidRPr="00F87964">
        <w:rPr>
          <w:rFonts w:ascii="QCF_P513" w:hAnsi="QCF_P513" w:cs="QCF_P513"/>
          <w:b/>
          <w:bCs/>
          <w:color w:val="000000"/>
          <w:sz w:val="2"/>
          <w:szCs w:val="2"/>
          <w:rtl/>
        </w:rPr>
        <w:t xml:space="preserve"> </w:t>
      </w:r>
      <w:r w:rsidRPr="00F87964">
        <w:rPr>
          <w:rFonts w:ascii="QCF_P513" w:hAnsi="QCF_P513" w:cs="QCF_P513"/>
          <w:b/>
          <w:bCs/>
          <w:color w:val="000000"/>
          <w:sz w:val="27"/>
          <w:szCs w:val="27"/>
          <w:rtl/>
        </w:rPr>
        <w:t>ﮔ</w:t>
      </w:r>
      <w:r w:rsidRPr="00F87964">
        <w:rPr>
          <w:rFonts w:ascii="QCF_P513" w:hAnsi="QCF_P513" w:cs="QCF_P513"/>
          <w:b/>
          <w:bCs/>
          <w:color w:val="000000"/>
          <w:sz w:val="2"/>
          <w:szCs w:val="2"/>
          <w:rtl/>
        </w:rPr>
        <w:t xml:space="preserve"> </w:t>
      </w:r>
      <w:r w:rsidRPr="00F87964">
        <w:rPr>
          <w:rFonts w:ascii="QCF_P513" w:hAnsi="QCF_P513" w:cs="QCF_P513"/>
          <w:b/>
          <w:bCs/>
          <w:color w:val="000000"/>
          <w:sz w:val="27"/>
          <w:szCs w:val="27"/>
          <w:rtl/>
        </w:rPr>
        <w:t>ﮕ</w:t>
      </w:r>
      <w:r w:rsidRPr="00F87964">
        <w:rPr>
          <w:rFonts w:ascii="QCF_P513" w:hAnsi="QCF_P513" w:cs="QCF_P513"/>
          <w:b/>
          <w:bCs/>
          <w:color w:val="000000"/>
          <w:sz w:val="2"/>
          <w:szCs w:val="2"/>
          <w:rtl/>
        </w:rPr>
        <w:t xml:space="preserve"> </w:t>
      </w:r>
      <w:r w:rsidRPr="00F87964">
        <w:rPr>
          <w:rFonts w:ascii="QCF_P513" w:hAnsi="QCF_P513" w:cs="QCF_P513"/>
          <w:b/>
          <w:bCs/>
          <w:color w:val="000000"/>
          <w:sz w:val="27"/>
          <w:szCs w:val="27"/>
          <w:rtl/>
        </w:rPr>
        <w:t>ﮖ</w:t>
      </w:r>
      <w:r w:rsidRPr="00F87964">
        <w:rPr>
          <w:rFonts w:ascii="QCF_P513" w:hAnsi="QCF_P513" w:cs="QCF_P513"/>
          <w:b/>
          <w:bCs/>
          <w:color w:val="000000"/>
          <w:sz w:val="2"/>
          <w:szCs w:val="2"/>
          <w:rtl/>
        </w:rPr>
        <w:t xml:space="preserve"> </w:t>
      </w:r>
      <w:r w:rsidRPr="00F87964">
        <w:rPr>
          <w:rFonts w:ascii="QCF_P513" w:hAnsi="QCF_P513" w:cs="QCF_P513"/>
          <w:b/>
          <w:bCs/>
          <w:color w:val="000000"/>
          <w:sz w:val="27"/>
          <w:szCs w:val="27"/>
          <w:rtl/>
        </w:rPr>
        <w:t>ﮗ</w:t>
      </w:r>
      <w:r w:rsidRPr="00F87964">
        <w:rPr>
          <w:rFonts w:ascii="QCF_P513" w:hAnsi="QCF_P513" w:cs="QCF_P513"/>
          <w:b/>
          <w:bCs/>
          <w:color w:val="000000"/>
          <w:sz w:val="2"/>
          <w:szCs w:val="2"/>
          <w:rtl/>
        </w:rPr>
        <w:t xml:space="preserve"> </w:t>
      </w:r>
      <w:r w:rsidRPr="00F87964">
        <w:rPr>
          <w:rFonts w:ascii="QCF_P513" w:hAnsi="QCF_P513" w:cs="QCF_P513"/>
          <w:b/>
          <w:bCs/>
          <w:color w:val="000000"/>
          <w:sz w:val="27"/>
          <w:szCs w:val="27"/>
          <w:rtl/>
        </w:rPr>
        <w:t>ﮘ</w:t>
      </w:r>
      <w:r w:rsidRPr="00F87964">
        <w:rPr>
          <w:rFonts w:ascii="QCF_P513" w:hAnsi="QCF_P513" w:cs="QCF_P513"/>
          <w:b/>
          <w:bCs/>
          <w:color w:val="000000"/>
          <w:sz w:val="2"/>
          <w:szCs w:val="2"/>
          <w:rtl/>
        </w:rPr>
        <w:t xml:space="preserve"> </w:t>
      </w:r>
      <w:r w:rsidRPr="00F87964">
        <w:rPr>
          <w:rFonts w:ascii="QCF_P513" w:hAnsi="QCF_P513" w:cs="QCF_P513"/>
          <w:b/>
          <w:bCs/>
          <w:color w:val="000000"/>
          <w:sz w:val="27"/>
          <w:szCs w:val="27"/>
          <w:rtl/>
        </w:rPr>
        <w:t>ﮙ</w:t>
      </w:r>
      <w:r w:rsidRPr="00F87964">
        <w:rPr>
          <w:rFonts w:ascii="QCF_P513" w:hAnsi="QCF_P513" w:cs="QCF_P513"/>
          <w:b/>
          <w:bCs/>
          <w:color w:val="000000"/>
          <w:sz w:val="2"/>
          <w:szCs w:val="2"/>
          <w:rtl/>
        </w:rPr>
        <w:t xml:space="preserve"> </w:t>
      </w:r>
      <w:r w:rsidRPr="00F87964">
        <w:rPr>
          <w:rFonts w:ascii="QCF_P513" w:hAnsi="QCF_P513" w:cs="QCF_P513"/>
          <w:b/>
          <w:bCs/>
          <w:color w:val="000000"/>
          <w:sz w:val="27"/>
          <w:szCs w:val="27"/>
          <w:rtl/>
        </w:rPr>
        <w:t>ﮚ</w:t>
      </w:r>
      <w:r w:rsidRPr="00F87964">
        <w:rPr>
          <w:rFonts w:ascii="QCF_P513" w:hAnsi="QCF_P513" w:cs="QCF_P513"/>
          <w:b/>
          <w:bCs/>
          <w:color w:val="000000"/>
          <w:sz w:val="2"/>
          <w:szCs w:val="2"/>
          <w:rtl/>
        </w:rPr>
        <w:t xml:space="preserve"> </w:t>
      </w:r>
      <w:r w:rsidRPr="00F87964">
        <w:rPr>
          <w:rFonts w:ascii="QCF_P513" w:hAnsi="QCF_P513" w:cs="QCF_P513"/>
          <w:b/>
          <w:bCs/>
          <w:color w:val="000000"/>
          <w:sz w:val="27"/>
          <w:szCs w:val="27"/>
          <w:rtl/>
        </w:rPr>
        <w:t>ﮛ</w:t>
      </w:r>
      <w:r w:rsidR="00472FA4">
        <w:rPr>
          <w:rFonts w:ascii="QCF_P513" w:hAnsi="QCF_P513" w:cs="QCF_P513"/>
          <w:b/>
          <w:bCs/>
          <w:color w:val="000000"/>
          <w:sz w:val="2"/>
          <w:szCs w:val="2"/>
          <w:rtl/>
        </w:rPr>
        <w:t xml:space="preserve"> </w:t>
      </w:r>
      <w:r w:rsidRPr="00F87964">
        <w:rPr>
          <w:rFonts w:ascii="QCF_P513" w:hAnsi="QCF_P513" w:cs="QCF_P513"/>
          <w:b/>
          <w:bCs/>
          <w:color w:val="000000"/>
          <w:sz w:val="27"/>
          <w:szCs w:val="27"/>
          <w:rtl/>
        </w:rPr>
        <w:t>ﮜ</w:t>
      </w:r>
      <w:r w:rsidRPr="00F87964">
        <w:rPr>
          <w:rFonts w:ascii="QCF_P513" w:hAnsi="QCF_P513" w:cs="QCF_P513"/>
          <w:b/>
          <w:bCs/>
          <w:color w:val="000000"/>
          <w:sz w:val="2"/>
          <w:szCs w:val="2"/>
          <w:rtl/>
        </w:rPr>
        <w:t xml:space="preserve"> </w:t>
      </w:r>
      <w:r w:rsidRPr="00F87964">
        <w:rPr>
          <w:rFonts w:ascii="QCF_P513" w:hAnsi="QCF_P513" w:cs="QCF_P513"/>
          <w:b/>
          <w:bCs/>
          <w:color w:val="000000"/>
          <w:sz w:val="27"/>
          <w:szCs w:val="27"/>
          <w:rtl/>
        </w:rPr>
        <w:t>ﮝ</w:t>
      </w:r>
      <w:r w:rsidRPr="00F87964">
        <w:rPr>
          <w:rFonts w:ascii="QCF_P513" w:hAnsi="QCF_P513" w:cs="QCF_P513"/>
          <w:b/>
          <w:bCs/>
          <w:color w:val="000000"/>
          <w:sz w:val="2"/>
          <w:szCs w:val="2"/>
          <w:rtl/>
        </w:rPr>
        <w:t xml:space="preserve"> </w:t>
      </w:r>
      <w:r w:rsidRPr="00F87964">
        <w:rPr>
          <w:rFonts w:ascii="QCF_P513" w:hAnsi="QCF_P513" w:cs="QCF_P513"/>
          <w:b/>
          <w:bCs/>
          <w:color w:val="000000"/>
          <w:sz w:val="27"/>
          <w:szCs w:val="27"/>
          <w:rtl/>
        </w:rPr>
        <w:t>ﮞ</w:t>
      </w:r>
      <w:r w:rsidRPr="00F87964">
        <w:rPr>
          <w:rFonts w:ascii="QCF_P513" w:hAnsi="QCF_P513" w:cs="QCF_P513"/>
          <w:b/>
          <w:bCs/>
          <w:color w:val="000000"/>
          <w:sz w:val="2"/>
          <w:szCs w:val="2"/>
          <w:rtl/>
        </w:rPr>
        <w:t xml:space="preserve"> </w:t>
      </w:r>
      <w:r w:rsidRPr="00F87964">
        <w:rPr>
          <w:rFonts w:ascii="QCF_P513" w:hAnsi="QCF_P513" w:cs="QCF_P513"/>
          <w:b/>
          <w:bCs/>
          <w:color w:val="000000"/>
          <w:sz w:val="27"/>
          <w:szCs w:val="27"/>
          <w:rtl/>
        </w:rPr>
        <w:t>ﮟ</w:t>
      </w:r>
      <w:r w:rsidRPr="00F87964">
        <w:rPr>
          <w:rFonts w:ascii="QCF_P513" w:hAnsi="QCF_P513" w:cs="QCF_P513"/>
          <w:b/>
          <w:bCs/>
          <w:color w:val="000000"/>
          <w:sz w:val="2"/>
          <w:szCs w:val="2"/>
          <w:rtl/>
        </w:rPr>
        <w:t xml:space="preserve"> </w:t>
      </w:r>
      <w:r w:rsidRPr="00F87964">
        <w:rPr>
          <w:rFonts w:ascii="QCF_P513" w:hAnsi="QCF_P513" w:cs="QCF_P513"/>
          <w:b/>
          <w:bCs/>
          <w:color w:val="000000"/>
          <w:sz w:val="27"/>
          <w:szCs w:val="27"/>
          <w:rtl/>
        </w:rPr>
        <w:t>ﮠ</w:t>
      </w:r>
      <w:r w:rsidRPr="00F87964">
        <w:rPr>
          <w:rFonts w:ascii="QCF_P513" w:hAnsi="QCF_P513" w:cs="QCF_P513"/>
          <w:b/>
          <w:bCs/>
          <w:color w:val="000000"/>
          <w:sz w:val="2"/>
          <w:szCs w:val="2"/>
          <w:rtl/>
        </w:rPr>
        <w:t xml:space="preserve"> </w:t>
      </w:r>
      <w:r w:rsidRPr="00F87964">
        <w:rPr>
          <w:rFonts w:ascii="QCF_P513" w:hAnsi="QCF_P513" w:cs="QCF_P513"/>
          <w:b/>
          <w:bCs/>
          <w:color w:val="000000"/>
          <w:sz w:val="27"/>
          <w:szCs w:val="27"/>
          <w:rtl/>
        </w:rPr>
        <w:t>ﮡ</w:t>
      </w:r>
      <w:r w:rsidRPr="00F87964">
        <w:rPr>
          <w:rFonts w:ascii="QCF_P513" w:hAnsi="QCF_P513" w:cs="QCF_P513"/>
          <w:b/>
          <w:bCs/>
          <w:color w:val="000000"/>
          <w:sz w:val="2"/>
          <w:szCs w:val="2"/>
          <w:rtl/>
        </w:rPr>
        <w:t xml:space="preserve"> </w:t>
      </w:r>
      <w:r w:rsidRPr="00F87964">
        <w:rPr>
          <w:rFonts w:ascii="QCF_P513" w:hAnsi="QCF_P513" w:cs="QCF_P513"/>
          <w:b/>
          <w:bCs/>
          <w:color w:val="000000"/>
          <w:sz w:val="27"/>
          <w:szCs w:val="27"/>
          <w:rtl/>
        </w:rPr>
        <w:t>ﮢ</w:t>
      </w:r>
      <w:r w:rsidRPr="00F87964">
        <w:rPr>
          <w:rFonts w:ascii="QCF_P513" w:hAnsi="QCF_P513" w:cs="QCF_P513"/>
          <w:b/>
          <w:bCs/>
          <w:color w:val="000000"/>
          <w:sz w:val="2"/>
          <w:szCs w:val="2"/>
          <w:rtl/>
        </w:rPr>
        <w:t xml:space="preserve"> </w:t>
      </w:r>
      <w:r w:rsidRPr="00F87964">
        <w:rPr>
          <w:rFonts w:ascii="QCF_BSML" w:hAnsi="QCF_BSML" w:cs="QCF_BSML"/>
          <w:b/>
          <w:bCs/>
          <w:color w:val="000000"/>
          <w:sz w:val="27"/>
          <w:szCs w:val="27"/>
          <w:rtl/>
        </w:rPr>
        <w:t>ﭼ</w:t>
      </w:r>
      <w:r w:rsidRPr="00F87964">
        <w:rPr>
          <w:rFonts w:ascii="Arial" w:hAnsi="Arial" w:cs="Arial"/>
          <w:b/>
          <w:bCs/>
          <w:color w:val="000000"/>
          <w:sz w:val="18"/>
          <w:szCs w:val="18"/>
          <w:rtl/>
        </w:rPr>
        <w:t xml:space="preserve"> </w:t>
      </w:r>
      <w:r>
        <w:rPr>
          <w:rFonts w:ascii="2  Badr" w:hAnsi="Arial"/>
          <w:color w:val="000000"/>
          <w:sz w:val="27"/>
          <w:szCs w:val="27"/>
          <w:rtl/>
        </w:rPr>
        <w:t>الفتح: ١٨</w:t>
      </w:r>
      <w:r>
        <w:rPr>
          <w:rFonts w:ascii="Arial" w:hAnsi="Arial" w:cs="Arial"/>
          <w:color w:val="000000"/>
          <w:sz w:val="2"/>
          <w:szCs w:val="2"/>
        </w:rPr>
        <w:t xml:space="preserve"> </w:t>
      </w:r>
      <w:r w:rsidRPr="00675E33">
        <w:rPr>
          <w:sz w:val="28"/>
          <w:rtl/>
        </w:rPr>
        <w:t xml:space="preserve">و </w:t>
      </w:r>
      <w:r w:rsidRPr="00F87964">
        <w:rPr>
          <w:rFonts w:ascii="QCF_BSML" w:hAnsi="QCF_BSML" w:cs="QCF_BSML"/>
          <w:b/>
          <w:bCs/>
          <w:color w:val="000000"/>
          <w:sz w:val="27"/>
          <w:szCs w:val="27"/>
          <w:rtl/>
        </w:rPr>
        <w:t>ﭽ</w:t>
      </w:r>
      <w:r w:rsidRPr="00F87964">
        <w:rPr>
          <w:rFonts w:ascii="QCF_BSML" w:hAnsi="QCF_BSML" w:cs="QCF_BSML"/>
          <w:b/>
          <w:bCs/>
          <w:color w:val="000000"/>
          <w:sz w:val="2"/>
          <w:szCs w:val="2"/>
          <w:rtl/>
        </w:rPr>
        <w:t xml:space="preserve"> </w:t>
      </w:r>
      <w:r w:rsidRPr="00F87964">
        <w:rPr>
          <w:rFonts w:ascii="QCF_P512" w:hAnsi="QCF_P512" w:cs="QCF_P512"/>
          <w:b/>
          <w:bCs/>
          <w:color w:val="000000"/>
          <w:sz w:val="27"/>
          <w:szCs w:val="27"/>
          <w:rtl/>
        </w:rPr>
        <w:t>ﭑ</w:t>
      </w:r>
      <w:r w:rsidRPr="00F87964">
        <w:rPr>
          <w:rFonts w:ascii="QCF_P512" w:hAnsi="QCF_P512" w:cs="QCF_P512"/>
          <w:b/>
          <w:bCs/>
          <w:color w:val="000000"/>
          <w:sz w:val="2"/>
          <w:szCs w:val="2"/>
          <w:rtl/>
        </w:rPr>
        <w:t xml:space="preserve"> </w:t>
      </w:r>
      <w:r w:rsidRPr="00F87964">
        <w:rPr>
          <w:rFonts w:ascii="QCF_P512" w:hAnsi="QCF_P512" w:cs="QCF_P512"/>
          <w:b/>
          <w:bCs/>
          <w:color w:val="000000"/>
          <w:sz w:val="27"/>
          <w:szCs w:val="27"/>
          <w:rtl/>
        </w:rPr>
        <w:t>ﭒ</w:t>
      </w:r>
      <w:r w:rsidR="00472FA4">
        <w:rPr>
          <w:rFonts w:ascii="QCF_P512" w:hAnsi="QCF_P512" w:cs="QCF_P512"/>
          <w:b/>
          <w:bCs/>
          <w:color w:val="000000"/>
          <w:sz w:val="2"/>
          <w:szCs w:val="2"/>
          <w:rtl/>
        </w:rPr>
        <w:t xml:space="preserve"> </w:t>
      </w:r>
      <w:r w:rsidRPr="00F87964">
        <w:rPr>
          <w:rFonts w:ascii="QCF_P512" w:hAnsi="QCF_P512" w:cs="QCF_P512"/>
          <w:b/>
          <w:bCs/>
          <w:color w:val="000000"/>
          <w:sz w:val="27"/>
          <w:szCs w:val="27"/>
          <w:rtl/>
        </w:rPr>
        <w:t>ﭓ</w:t>
      </w:r>
      <w:r w:rsidRPr="00F87964">
        <w:rPr>
          <w:rFonts w:ascii="QCF_P512" w:hAnsi="QCF_P512" w:cs="QCF_P512"/>
          <w:b/>
          <w:bCs/>
          <w:color w:val="000000"/>
          <w:sz w:val="2"/>
          <w:szCs w:val="2"/>
          <w:rtl/>
        </w:rPr>
        <w:t xml:space="preserve"> </w:t>
      </w:r>
      <w:r w:rsidRPr="00F87964">
        <w:rPr>
          <w:rFonts w:ascii="QCF_P512" w:hAnsi="QCF_P512" w:cs="QCF_P512"/>
          <w:b/>
          <w:bCs/>
          <w:color w:val="000000"/>
          <w:sz w:val="27"/>
          <w:szCs w:val="27"/>
          <w:rtl/>
        </w:rPr>
        <w:t>ﭔ</w:t>
      </w:r>
      <w:r w:rsidRPr="00F87964">
        <w:rPr>
          <w:rFonts w:ascii="QCF_P512" w:hAnsi="QCF_P512" w:cs="QCF_P512"/>
          <w:b/>
          <w:bCs/>
          <w:color w:val="000000"/>
          <w:sz w:val="2"/>
          <w:szCs w:val="2"/>
          <w:rtl/>
        </w:rPr>
        <w:t xml:space="preserve"> </w:t>
      </w:r>
      <w:r w:rsidRPr="00F87964">
        <w:rPr>
          <w:rFonts w:ascii="QCF_P512" w:hAnsi="QCF_P512" w:cs="QCF_P512"/>
          <w:b/>
          <w:bCs/>
          <w:color w:val="000000"/>
          <w:sz w:val="27"/>
          <w:szCs w:val="27"/>
          <w:rtl/>
        </w:rPr>
        <w:t>ﭕ</w:t>
      </w:r>
      <w:r w:rsidRPr="00F87964">
        <w:rPr>
          <w:rFonts w:ascii="QCF_P512" w:hAnsi="QCF_P512" w:cs="QCF_P512"/>
          <w:b/>
          <w:bCs/>
          <w:color w:val="000000"/>
          <w:sz w:val="2"/>
          <w:szCs w:val="2"/>
          <w:rtl/>
        </w:rPr>
        <w:t xml:space="preserve"> </w:t>
      </w:r>
      <w:r w:rsidRPr="00F87964">
        <w:rPr>
          <w:rFonts w:ascii="QCF_P512" w:hAnsi="QCF_P512" w:cs="QCF_P512"/>
          <w:b/>
          <w:bCs/>
          <w:color w:val="000000"/>
          <w:sz w:val="27"/>
          <w:szCs w:val="27"/>
          <w:rtl/>
        </w:rPr>
        <w:t>ﭖ</w:t>
      </w:r>
      <w:r w:rsidRPr="00F87964">
        <w:rPr>
          <w:rFonts w:ascii="QCF_P512" w:hAnsi="QCF_P512" w:cs="QCF_P512"/>
          <w:b/>
          <w:bCs/>
          <w:color w:val="000000"/>
          <w:sz w:val="2"/>
          <w:szCs w:val="2"/>
          <w:rtl/>
        </w:rPr>
        <w:t xml:space="preserve"> </w:t>
      </w:r>
      <w:r w:rsidRPr="00F87964">
        <w:rPr>
          <w:rFonts w:ascii="QCF_P512" w:hAnsi="QCF_P512" w:cs="QCF_P512"/>
          <w:b/>
          <w:bCs/>
          <w:color w:val="000000"/>
          <w:sz w:val="27"/>
          <w:szCs w:val="27"/>
          <w:rtl/>
        </w:rPr>
        <w:t>ﭗ</w:t>
      </w:r>
      <w:r w:rsidRPr="00F87964">
        <w:rPr>
          <w:rFonts w:ascii="QCF_P512" w:hAnsi="QCF_P512" w:cs="QCF_P512"/>
          <w:b/>
          <w:bCs/>
          <w:color w:val="000000"/>
          <w:sz w:val="2"/>
          <w:szCs w:val="2"/>
          <w:rtl/>
        </w:rPr>
        <w:t xml:space="preserve"> </w:t>
      </w:r>
      <w:r w:rsidRPr="00F87964">
        <w:rPr>
          <w:rFonts w:ascii="QCF_P512" w:hAnsi="QCF_P512" w:cs="QCF_P512"/>
          <w:b/>
          <w:bCs/>
          <w:color w:val="000000"/>
          <w:sz w:val="27"/>
          <w:szCs w:val="27"/>
          <w:rtl/>
        </w:rPr>
        <w:t>ﭘ</w:t>
      </w:r>
      <w:r w:rsidRPr="00F87964">
        <w:rPr>
          <w:rFonts w:ascii="QCF_P512" w:hAnsi="QCF_P512" w:cs="QCF_P512"/>
          <w:b/>
          <w:bCs/>
          <w:color w:val="000000"/>
          <w:sz w:val="2"/>
          <w:szCs w:val="2"/>
          <w:rtl/>
        </w:rPr>
        <w:t xml:space="preserve"> </w:t>
      </w:r>
      <w:r w:rsidRPr="00F87964">
        <w:rPr>
          <w:rFonts w:ascii="QCF_P512" w:hAnsi="QCF_P512" w:cs="QCF_P512"/>
          <w:b/>
          <w:bCs/>
          <w:color w:val="000000"/>
          <w:sz w:val="27"/>
          <w:szCs w:val="27"/>
          <w:rtl/>
        </w:rPr>
        <w:t>ﭙ</w:t>
      </w:r>
      <w:r w:rsidRPr="00F87964">
        <w:rPr>
          <w:rFonts w:ascii="QCF_P512" w:hAnsi="QCF_P512" w:cs="QCF_P512"/>
          <w:b/>
          <w:bCs/>
          <w:color w:val="000000"/>
          <w:sz w:val="2"/>
          <w:szCs w:val="2"/>
          <w:rtl/>
        </w:rPr>
        <w:t xml:space="preserve"> </w:t>
      </w:r>
      <w:r w:rsidRPr="00F87964">
        <w:rPr>
          <w:rFonts w:ascii="QCF_P512" w:hAnsi="QCF_P512" w:cs="QCF_P512"/>
          <w:b/>
          <w:bCs/>
          <w:color w:val="000000"/>
          <w:sz w:val="27"/>
          <w:szCs w:val="27"/>
          <w:rtl/>
        </w:rPr>
        <w:t>ﭚ</w:t>
      </w:r>
      <w:r w:rsidRPr="00F87964">
        <w:rPr>
          <w:rFonts w:ascii="Arial" w:hAnsi="Arial" w:cs="Arial"/>
          <w:b/>
          <w:bCs/>
          <w:color w:val="000000"/>
          <w:sz w:val="2"/>
          <w:szCs w:val="2"/>
          <w:rtl/>
        </w:rPr>
        <w:t xml:space="preserve"> </w:t>
      </w:r>
      <w:r w:rsidRPr="00F87964">
        <w:rPr>
          <w:rFonts w:ascii="QCF_BSML" w:hAnsi="QCF_BSML" w:cs="QCF_BSML"/>
          <w:b/>
          <w:bCs/>
          <w:color w:val="000000"/>
          <w:sz w:val="27"/>
          <w:szCs w:val="27"/>
          <w:rtl/>
        </w:rPr>
        <w:t>ﭼ</w:t>
      </w:r>
      <w:r w:rsidR="00472FA4">
        <w:rPr>
          <w:rFonts w:ascii="QCF_BSML" w:hAnsi="QCF_BSML" w:cs="QCF_BSML" w:hint="cs"/>
          <w:b/>
          <w:bCs/>
          <w:color w:val="000000"/>
          <w:sz w:val="27"/>
          <w:szCs w:val="27"/>
          <w:rtl/>
        </w:rPr>
        <w:t xml:space="preserve"> </w:t>
      </w:r>
      <w:r>
        <w:rPr>
          <w:rFonts w:ascii="2  Badr" w:hAnsi="QCF_BSML"/>
          <w:color w:val="000000"/>
          <w:sz w:val="27"/>
          <w:szCs w:val="27"/>
          <w:rtl/>
        </w:rPr>
        <w:t>الفتح: ١٠</w:t>
      </w:r>
      <w:r w:rsidR="00472FA4">
        <w:rPr>
          <w:rFonts w:ascii="Arial" w:hAnsi="Arial" w:cs="Arial"/>
          <w:color w:val="000000"/>
          <w:sz w:val="2"/>
          <w:szCs w:val="2"/>
          <w:rtl/>
        </w:rPr>
        <w:t xml:space="preserve"> </w:t>
      </w:r>
      <w:r w:rsidRPr="00675E33">
        <w:rPr>
          <w:rFonts w:hint="cs"/>
          <w:sz w:val="28"/>
          <w:rtl/>
        </w:rPr>
        <w:t>سپس تمام داستان را آورد.</w:t>
      </w:r>
      <w:r>
        <w:rPr>
          <w:rStyle w:val="a4"/>
          <w:sz w:val="28"/>
          <w:rtl/>
        </w:rPr>
        <w:footnoteReference w:id="350"/>
      </w:r>
      <w:r w:rsidRPr="00675E33">
        <w:rPr>
          <w:sz w:val="28"/>
          <w:rtl/>
        </w:rPr>
        <w:t xml:space="preserve"> </w:t>
      </w:r>
    </w:p>
    <w:p w:rsidR="00420579" w:rsidRDefault="00420579" w:rsidP="006D3981">
      <w:pPr>
        <w:ind w:firstLine="284"/>
        <w:jc w:val="lowKashida"/>
        <w:rPr>
          <w:sz w:val="28"/>
          <w:rtl/>
        </w:rPr>
      </w:pPr>
      <w:r w:rsidRPr="00675E33">
        <w:rPr>
          <w:rFonts w:hint="cs"/>
          <w:sz w:val="28"/>
          <w:rtl/>
        </w:rPr>
        <w:t>این هم امام شهید و سومین خلیفه</w:t>
      </w:r>
      <w:r w:rsidR="00F87964">
        <w:rPr>
          <w:rFonts w:hint="eastAsia"/>
          <w:sz w:val="28"/>
          <w:rtl/>
        </w:rPr>
        <w:t>‌</w:t>
      </w:r>
      <w:r w:rsidRPr="00675E33">
        <w:rPr>
          <w:rFonts w:hint="cs"/>
          <w:sz w:val="28"/>
          <w:rtl/>
        </w:rPr>
        <w:t>ی راشد بود. خدا از وی راضی باد و او را راضی و خشنود گرداند!</w:t>
      </w:r>
    </w:p>
    <w:p w:rsidR="00420579" w:rsidRPr="005A1D5B" w:rsidRDefault="00420579" w:rsidP="009C3AB3">
      <w:pPr>
        <w:pStyle w:val="ae"/>
        <w:rPr>
          <w:rtl/>
        </w:rPr>
      </w:pPr>
      <w:bookmarkStart w:id="45" w:name="_Toc270545079"/>
      <w:r w:rsidRPr="005A1D5B">
        <w:rPr>
          <w:rFonts w:hint="cs"/>
          <w:rtl/>
        </w:rPr>
        <w:t>بیعت حضرت علی با حضرت عثمان:</w:t>
      </w:r>
      <w:bookmarkEnd w:id="45"/>
    </w:p>
    <w:p w:rsidR="00420579" w:rsidRDefault="00420579" w:rsidP="006D3981">
      <w:pPr>
        <w:ind w:firstLine="284"/>
        <w:jc w:val="lowKashida"/>
        <w:rPr>
          <w:sz w:val="28"/>
          <w:rtl/>
        </w:rPr>
      </w:pPr>
      <w:r>
        <w:rPr>
          <w:rFonts w:hint="cs"/>
          <w:sz w:val="28"/>
          <w:rtl/>
        </w:rPr>
        <w:t>حضرت علی به صحت امامت و خلافت حضرت عثمان به خاطر اجماع مهاجرین و انصار بر انتخاب وی به عنوان خلیفه، معتقد بود و خلافت وی را از رضایت خدا می</w:t>
      </w:r>
      <w:r w:rsidR="00F87964">
        <w:rPr>
          <w:rFonts w:hint="eastAsia"/>
          <w:sz w:val="28"/>
          <w:rtl/>
        </w:rPr>
        <w:t>‌</w:t>
      </w:r>
      <w:r>
        <w:rPr>
          <w:rFonts w:hint="cs"/>
          <w:sz w:val="28"/>
          <w:rtl/>
        </w:rPr>
        <w:t>دانست به طوری که کسی نمی</w:t>
      </w:r>
      <w:r w:rsidR="00F87964">
        <w:rPr>
          <w:rFonts w:hint="eastAsia"/>
          <w:sz w:val="28"/>
          <w:rtl/>
        </w:rPr>
        <w:t>‌‌‌</w:t>
      </w:r>
      <w:r>
        <w:rPr>
          <w:rFonts w:hint="cs"/>
          <w:sz w:val="28"/>
          <w:rtl/>
        </w:rPr>
        <w:t>تواند پس از آن، خلافت او را رد کند یا امامتش را انکار نماید؛ چه حاضر باشد و چه غایب؛ همان طور که در یکی از نامه</w:t>
      </w:r>
      <w:r w:rsidR="00F87964">
        <w:rPr>
          <w:rFonts w:hint="eastAsia"/>
          <w:sz w:val="28"/>
          <w:rtl/>
        </w:rPr>
        <w:t>‌</w:t>
      </w:r>
      <w:r>
        <w:rPr>
          <w:rFonts w:hint="cs"/>
          <w:sz w:val="28"/>
          <w:rtl/>
        </w:rPr>
        <w:t>هایش در رد معاویه بن ابی سفیان می</w:t>
      </w:r>
      <w:r w:rsidR="00F87964">
        <w:rPr>
          <w:rFonts w:hint="eastAsia"/>
          <w:sz w:val="28"/>
          <w:rtl/>
        </w:rPr>
        <w:t>‌</w:t>
      </w:r>
      <w:r>
        <w:rPr>
          <w:rFonts w:hint="cs"/>
          <w:sz w:val="28"/>
          <w:rtl/>
        </w:rPr>
        <w:t>گوید:</w:t>
      </w:r>
      <w:r w:rsidR="00F87964">
        <w:rPr>
          <w:rFonts w:hint="cs"/>
          <w:sz w:val="28"/>
          <w:rtl/>
        </w:rPr>
        <w:t xml:space="preserve"> </w:t>
      </w:r>
      <w:r>
        <w:rPr>
          <w:rFonts w:hint="cs"/>
          <w:sz w:val="28"/>
          <w:rtl/>
        </w:rPr>
        <w:t>«شورا فقط حق مهاجرین و انصار است. اگر آنان بر کسی اجماع کردند و او را امام نامیدند، خدا به این کار راضی است. اگر کسی از روی عیب و ایراد به نظر شورا و یا به خاطر بدعتی از دستور شورا خارج شد، او را به تبعیت از دستور شورا باز می</w:t>
      </w:r>
      <w:r w:rsidR="00F87964">
        <w:rPr>
          <w:rFonts w:hint="eastAsia"/>
          <w:sz w:val="28"/>
          <w:rtl/>
        </w:rPr>
        <w:t>‌</w:t>
      </w:r>
      <w:r>
        <w:rPr>
          <w:rFonts w:hint="cs"/>
          <w:sz w:val="28"/>
          <w:rtl/>
        </w:rPr>
        <w:t>گردانند، اگر از این کار سرباز زد، به دلیل تبعیت از غیر راه مؤمنان با وی می</w:t>
      </w:r>
      <w:r w:rsidR="00F87964">
        <w:rPr>
          <w:rFonts w:hint="eastAsia"/>
          <w:sz w:val="28"/>
          <w:rtl/>
        </w:rPr>
        <w:t>‌</w:t>
      </w:r>
      <w:r>
        <w:rPr>
          <w:rFonts w:hint="cs"/>
          <w:sz w:val="28"/>
          <w:rtl/>
        </w:rPr>
        <w:t>جنگند و خدا او را به راهی که در پیش گرفته، می</w:t>
      </w:r>
      <w:r w:rsidR="00F87964">
        <w:rPr>
          <w:rFonts w:hint="eastAsia"/>
          <w:sz w:val="28"/>
          <w:rtl/>
        </w:rPr>
        <w:t>‌</w:t>
      </w:r>
      <w:r>
        <w:rPr>
          <w:rFonts w:hint="cs"/>
          <w:sz w:val="28"/>
          <w:rtl/>
        </w:rPr>
        <w:t>گرداند».</w:t>
      </w:r>
      <w:r>
        <w:rPr>
          <w:rStyle w:val="a4"/>
          <w:sz w:val="28"/>
          <w:rtl/>
        </w:rPr>
        <w:footnoteReference w:id="351"/>
      </w:r>
    </w:p>
    <w:p w:rsidR="00420579" w:rsidRDefault="00420579" w:rsidP="006D3981">
      <w:pPr>
        <w:ind w:firstLine="284"/>
        <w:jc w:val="lowKashida"/>
        <w:rPr>
          <w:color w:val="0000FF"/>
          <w:sz w:val="28"/>
          <w:rtl/>
        </w:rPr>
      </w:pPr>
      <w:r>
        <w:rPr>
          <w:rFonts w:hint="cs"/>
          <w:sz w:val="28"/>
          <w:rtl/>
        </w:rPr>
        <w:t>حضرت عثمان از جمله شش نفری بود که حضرت عمر فاروق جهت انتخاب خلیفه از میان آنان، تعیین کرده بود. وقتی عبدالرحمن بن عوف پس از آنکه با شورای مهاجرین و انصار نظرخواهی کرد و دید که شورا جز حضرت عثمان کسی دیگر را به عنوان خلیفه نمی</w:t>
      </w:r>
      <w:r w:rsidR="00F87964">
        <w:rPr>
          <w:rFonts w:hint="eastAsia"/>
          <w:sz w:val="28"/>
          <w:rtl/>
        </w:rPr>
        <w:t>‌</w:t>
      </w:r>
      <w:r>
        <w:rPr>
          <w:rFonts w:hint="cs"/>
          <w:sz w:val="28"/>
          <w:rtl/>
        </w:rPr>
        <w:t>خواهند، او نخستین کسی بود که با حضرت عثمان بیعت کرد. پس از عبدالرحمن بن عوف، حضرت علی با وی بیعت کرد:</w:t>
      </w:r>
    </w:p>
    <w:p w:rsidR="00420579" w:rsidRDefault="00472FA4" w:rsidP="006D3981">
      <w:pPr>
        <w:ind w:firstLine="284"/>
        <w:jc w:val="lowKashida"/>
        <w:rPr>
          <w:sz w:val="28"/>
          <w:rtl/>
        </w:rPr>
      </w:pPr>
      <w:r>
        <w:rPr>
          <w:sz w:val="28"/>
          <w:rtl/>
        </w:rPr>
        <w:t xml:space="preserve"> </w:t>
      </w:r>
      <w:r w:rsidR="00420579">
        <w:rPr>
          <w:rFonts w:hint="cs"/>
          <w:sz w:val="28"/>
          <w:rtl/>
        </w:rPr>
        <w:t>«</w:t>
      </w:r>
      <w:r w:rsidR="00420579">
        <w:rPr>
          <w:rFonts w:hint="cs"/>
          <w:sz w:val="28"/>
          <w:rtl/>
          <w:lang w:bidi="fa-IR"/>
        </w:rPr>
        <w:t>نخستین کسی که با</w:t>
      </w:r>
      <w:r w:rsidR="00420579" w:rsidRPr="00675E33">
        <w:rPr>
          <w:sz w:val="28"/>
          <w:rtl/>
        </w:rPr>
        <w:t xml:space="preserve"> عثمان</w:t>
      </w:r>
      <w:r w:rsidR="00420579">
        <w:rPr>
          <w:rFonts w:hint="cs"/>
          <w:sz w:val="28"/>
          <w:rtl/>
        </w:rPr>
        <w:t xml:space="preserve"> بیعت کرد،</w:t>
      </w:r>
      <w:r w:rsidR="00420579">
        <w:rPr>
          <w:sz w:val="28"/>
          <w:rtl/>
        </w:rPr>
        <w:t xml:space="preserve"> عبد</w:t>
      </w:r>
      <w:r w:rsidR="00420579" w:rsidRPr="00675E33">
        <w:rPr>
          <w:sz w:val="28"/>
          <w:rtl/>
        </w:rPr>
        <w:t xml:space="preserve">الرحمن بن عوف </w:t>
      </w:r>
      <w:r w:rsidR="00420579">
        <w:rPr>
          <w:rFonts w:hint="cs"/>
          <w:sz w:val="28"/>
          <w:rtl/>
        </w:rPr>
        <w:t>و پس از او</w:t>
      </w:r>
      <w:r w:rsidR="00420579" w:rsidRPr="00675E33">
        <w:rPr>
          <w:sz w:val="28"/>
          <w:rtl/>
        </w:rPr>
        <w:t xml:space="preserve"> علي بن </w:t>
      </w:r>
      <w:r w:rsidR="00420579">
        <w:rPr>
          <w:rFonts w:hint="cs"/>
          <w:sz w:val="28"/>
          <w:rtl/>
        </w:rPr>
        <w:t>ا</w:t>
      </w:r>
      <w:r w:rsidR="00420579" w:rsidRPr="00675E33">
        <w:rPr>
          <w:sz w:val="28"/>
          <w:rtl/>
        </w:rPr>
        <w:t>بي</w:t>
      </w:r>
      <w:r w:rsidR="00F87964">
        <w:rPr>
          <w:rFonts w:hint="cs"/>
          <w:sz w:val="28"/>
          <w:rtl/>
        </w:rPr>
        <w:t>‌</w:t>
      </w:r>
      <w:r w:rsidR="00420579" w:rsidRPr="00675E33">
        <w:rPr>
          <w:sz w:val="28"/>
          <w:rtl/>
        </w:rPr>
        <w:t>طالب</w:t>
      </w:r>
      <w:r w:rsidR="00420579">
        <w:rPr>
          <w:rFonts w:hint="cs"/>
          <w:sz w:val="28"/>
          <w:rtl/>
        </w:rPr>
        <w:t xml:space="preserve"> بود».</w:t>
      </w:r>
      <w:r w:rsidR="00420579">
        <w:rPr>
          <w:rStyle w:val="a4"/>
          <w:sz w:val="28"/>
          <w:rtl/>
        </w:rPr>
        <w:footnoteReference w:id="352"/>
      </w:r>
    </w:p>
    <w:p w:rsidR="00420579" w:rsidRDefault="00472FA4" w:rsidP="006D3981">
      <w:pPr>
        <w:ind w:firstLine="284"/>
        <w:jc w:val="lowKashida"/>
        <w:rPr>
          <w:sz w:val="28"/>
          <w:rtl/>
        </w:rPr>
      </w:pPr>
      <w:r>
        <w:rPr>
          <w:sz w:val="28"/>
          <w:rtl/>
        </w:rPr>
        <w:t xml:space="preserve"> </w:t>
      </w:r>
      <w:r w:rsidR="00420579">
        <w:rPr>
          <w:rFonts w:hint="cs"/>
          <w:sz w:val="28"/>
          <w:rtl/>
        </w:rPr>
        <w:t>حضرت علی این مطلب را این گونه بیان می</w:t>
      </w:r>
      <w:r w:rsidR="00F87964">
        <w:rPr>
          <w:rFonts w:hint="eastAsia"/>
          <w:sz w:val="28"/>
          <w:rtl/>
        </w:rPr>
        <w:t>‌</w:t>
      </w:r>
      <w:r w:rsidR="00420579">
        <w:rPr>
          <w:rFonts w:hint="cs"/>
          <w:sz w:val="28"/>
          <w:rtl/>
        </w:rPr>
        <w:t>کند: «وقتی عمر فارو</w:t>
      </w:r>
      <w:r w:rsidR="00F87964">
        <w:rPr>
          <w:rFonts w:hint="cs"/>
          <w:sz w:val="28"/>
          <w:rtl/>
        </w:rPr>
        <w:t>ق به قتل رسید، مرا ششمین شش نفر</w:t>
      </w:r>
      <w:r w:rsidR="00420579">
        <w:rPr>
          <w:sz w:val="28"/>
        </w:rPr>
        <w:t xml:space="preserve"> </w:t>
      </w:r>
      <w:r w:rsidR="00420579">
        <w:rPr>
          <w:rFonts w:hint="cs"/>
          <w:sz w:val="28"/>
          <w:rtl/>
        </w:rPr>
        <w:t>قرار داد و من ناپسند دانستم که جماعت مسلمانان را متفرق کنم و وحدت آنان را بشکافم. شما با عثمان بیعت کردید، من هم با او بیعت کردم».</w:t>
      </w:r>
      <w:r w:rsidR="00420579">
        <w:rPr>
          <w:rStyle w:val="a4"/>
          <w:sz w:val="28"/>
          <w:rtl/>
        </w:rPr>
        <w:footnoteReference w:id="353"/>
      </w:r>
    </w:p>
    <w:p w:rsidR="00420579" w:rsidRDefault="00420579" w:rsidP="006D3981">
      <w:pPr>
        <w:ind w:firstLine="284"/>
        <w:jc w:val="lowKashida"/>
        <w:rPr>
          <w:sz w:val="28"/>
          <w:rtl/>
        </w:rPr>
      </w:pPr>
      <w:r>
        <w:rPr>
          <w:rFonts w:hint="cs"/>
          <w:sz w:val="28"/>
          <w:rtl/>
        </w:rPr>
        <w:t>وی افزود: «شما می</w:t>
      </w:r>
      <w:r w:rsidR="00F87964">
        <w:rPr>
          <w:rFonts w:hint="eastAsia"/>
          <w:sz w:val="28"/>
          <w:rtl/>
        </w:rPr>
        <w:t>‌</w:t>
      </w:r>
      <w:r>
        <w:rPr>
          <w:rFonts w:hint="cs"/>
          <w:sz w:val="28"/>
          <w:rtl/>
        </w:rPr>
        <w:t>دانید که من از همه نسبت به خلافت شایسته ترم. به خدا مادام که امور مسلمان سر</w:t>
      </w:r>
      <w:r w:rsidR="00F87964">
        <w:rPr>
          <w:rFonts w:hint="cs"/>
          <w:sz w:val="28"/>
          <w:rtl/>
        </w:rPr>
        <w:t xml:space="preserve"> </w:t>
      </w:r>
      <w:r>
        <w:rPr>
          <w:rFonts w:hint="cs"/>
          <w:sz w:val="28"/>
          <w:rtl/>
        </w:rPr>
        <w:t>و</w:t>
      </w:r>
      <w:r w:rsidR="00F87964">
        <w:rPr>
          <w:rFonts w:hint="cs"/>
          <w:sz w:val="28"/>
          <w:rtl/>
        </w:rPr>
        <w:t xml:space="preserve"> </w:t>
      </w:r>
      <w:r>
        <w:rPr>
          <w:rFonts w:hint="cs"/>
          <w:sz w:val="28"/>
          <w:rtl/>
        </w:rPr>
        <w:t>سامان گیرد، تسلیم هستم و در این کار هیچ ظلم و ستمی به من نشده و این تسلیم، اجر و پاداش دارد».</w:t>
      </w:r>
      <w:r>
        <w:rPr>
          <w:rStyle w:val="a4"/>
          <w:sz w:val="28"/>
          <w:rtl/>
        </w:rPr>
        <w:footnoteReference w:id="354"/>
      </w:r>
    </w:p>
    <w:p w:rsidR="00420579" w:rsidRDefault="00420579" w:rsidP="006D3981">
      <w:pPr>
        <w:ind w:firstLine="284"/>
        <w:jc w:val="lowKashida"/>
        <w:rPr>
          <w:sz w:val="28"/>
          <w:rtl/>
        </w:rPr>
      </w:pPr>
      <w:r>
        <w:rPr>
          <w:rFonts w:hint="cs"/>
          <w:sz w:val="28"/>
          <w:rtl/>
        </w:rPr>
        <w:t>ابن ابی</w:t>
      </w:r>
      <w:r w:rsidR="00F87964">
        <w:rPr>
          <w:rFonts w:hint="eastAsia"/>
          <w:sz w:val="28"/>
          <w:rtl/>
        </w:rPr>
        <w:t>‌</w:t>
      </w:r>
      <w:r>
        <w:rPr>
          <w:rFonts w:hint="cs"/>
          <w:sz w:val="28"/>
          <w:rtl/>
        </w:rPr>
        <w:t>الحدید معتزلی شیعی زیر این خطبه در شرح خود نوشته که عبدالرحمن بن عوف به علی گفت: با عثمان بیعت کن؛ چون اگر این کار را نکنی، از غیر راه مؤمنان تبعیت کرده ای...</w:t>
      </w:r>
      <w:r w:rsidR="00F87964">
        <w:rPr>
          <w:rFonts w:hint="cs"/>
          <w:sz w:val="28"/>
          <w:rtl/>
        </w:rPr>
        <w:t xml:space="preserve"> </w:t>
      </w:r>
      <w:r>
        <w:rPr>
          <w:rFonts w:hint="cs"/>
          <w:sz w:val="28"/>
          <w:rtl/>
        </w:rPr>
        <w:t>پس علی گفت: شما می</w:t>
      </w:r>
      <w:r w:rsidR="00F87964">
        <w:rPr>
          <w:rFonts w:hint="eastAsia"/>
          <w:sz w:val="28"/>
          <w:rtl/>
        </w:rPr>
        <w:t>‌</w:t>
      </w:r>
      <w:r>
        <w:rPr>
          <w:rFonts w:hint="cs"/>
          <w:sz w:val="28"/>
          <w:rtl/>
        </w:rPr>
        <w:t>دانید</w:t>
      </w:r>
      <w:r w:rsidRPr="00704C76">
        <w:rPr>
          <w:rFonts w:hint="cs"/>
          <w:sz w:val="28"/>
          <w:rtl/>
        </w:rPr>
        <w:t xml:space="preserve"> </w:t>
      </w:r>
      <w:r>
        <w:rPr>
          <w:rFonts w:hint="cs"/>
          <w:sz w:val="28"/>
          <w:rtl/>
        </w:rPr>
        <w:t>که من از همه نسبت به خلافت شایسته ترم</w:t>
      </w:r>
      <w:r w:rsidR="00F87964">
        <w:rPr>
          <w:rFonts w:hint="cs"/>
          <w:sz w:val="28"/>
          <w:rtl/>
        </w:rPr>
        <w:t xml:space="preserve"> </w:t>
      </w:r>
      <w:r>
        <w:rPr>
          <w:rFonts w:hint="cs"/>
          <w:sz w:val="28"/>
          <w:rtl/>
        </w:rPr>
        <w:t>... سپس دستش را دراز کرد و با عثمان بیعت کرد.</w:t>
      </w:r>
      <w:r>
        <w:rPr>
          <w:rStyle w:val="a4"/>
          <w:sz w:val="28"/>
          <w:rtl/>
        </w:rPr>
        <w:footnoteReference w:id="355"/>
      </w:r>
    </w:p>
    <w:p w:rsidR="00420579" w:rsidRDefault="00420579" w:rsidP="006D3981">
      <w:pPr>
        <w:ind w:firstLine="284"/>
        <w:jc w:val="lowKashida"/>
        <w:rPr>
          <w:sz w:val="28"/>
          <w:rtl/>
        </w:rPr>
      </w:pPr>
      <w:r>
        <w:rPr>
          <w:rFonts w:hint="cs"/>
          <w:sz w:val="28"/>
          <w:rtl/>
        </w:rPr>
        <w:t>حضرت علی از جمله وفاداران و مخلصان و خیرخواه حضرت عثمان بود، و در زمان خلافت حضرت عثمان، وزیر، یا قاضی بود؛ همان طور که در زمان خلافت حضرت ابوبکر و حضرت عمر، وزیر یا قاضی بود. محدثان و مؤرخین شیعه ابواب جداگانه</w:t>
      </w:r>
      <w:r w:rsidR="00F87964">
        <w:rPr>
          <w:rFonts w:hint="eastAsia"/>
          <w:sz w:val="28"/>
          <w:rtl/>
        </w:rPr>
        <w:t>‌‌</w:t>
      </w:r>
      <w:r>
        <w:rPr>
          <w:rFonts w:hint="cs"/>
          <w:sz w:val="28"/>
          <w:rtl/>
        </w:rPr>
        <w:t>ای آورده اند و در آن قضاوت</w:t>
      </w:r>
      <w:r w:rsidR="00F87964">
        <w:rPr>
          <w:rFonts w:hint="eastAsia"/>
          <w:sz w:val="28"/>
          <w:rtl/>
        </w:rPr>
        <w:t>‌</w:t>
      </w:r>
      <w:r>
        <w:rPr>
          <w:rFonts w:hint="cs"/>
          <w:sz w:val="28"/>
          <w:rtl/>
        </w:rPr>
        <w:t>های حضرت علی در زمان خلافت حضرت عثمان را آورده اند. مفید در کتاب «الإرشاد» زیر عنوان «قضاوت</w:t>
      </w:r>
      <w:r w:rsidR="00F87964">
        <w:rPr>
          <w:rFonts w:hint="eastAsia"/>
          <w:sz w:val="28"/>
          <w:rtl/>
        </w:rPr>
        <w:t>‌‌‌‌</w:t>
      </w:r>
      <w:r>
        <w:rPr>
          <w:rFonts w:hint="cs"/>
          <w:sz w:val="28"/>
          <w:rtl/>
        </w:rPr>
        <w:t>های علی در زمان فرمانروایی عثمان» تعدادی از قضاوت</w:t>
      </w:r>
      <w:r w:rsidR="00F87964">
        <w:rPr>
          <w:rFonts w:hint="eastAsia"/>
          <w:sz w:val="28"/>
          <w:rtl/>
        </w:rPr>
        <w:t>‌‌‌‌‌‌</w:t>
      </w:r>
      <w:r>
        <w:rPr>
          <w:rFonts w:hint="cs"/>
          <w:sz w:val="28"/>
          <w:rtl/>
        </w:rPr>
        <w:t>هایی که حضرت علی به آن حکم کرده و حضرت عثمان آن را اجرا کرده، آورده است. می</w:t>
      </w:r>
      <w:r w:rsidR="00F87964">
        <w:rPr>
          <w:rFonts w:hint="eastAsia"/>
          <w:sz w:val="28"/>
          <w:rtl/>
        </w:rPr>
        <w:t>‌</w:t>
      </w:r>
      <w:r>
        <w:rPr>
          <w:rFonts w:hint="cs"/>
          <w:sz w:val="28"/>
          <w:rtl/>
        </w:rPr>
        <w:t>گوید:</w:t>
      </w:r>
    </w:p>
    <w:p w:rsidR="00420579" w:rsidRPr="00363F2F" w:rsidRDefault="00420579" w:rsidP="006D3981">
      <w:pPr>
        <w:widowControl w:val="0"/>
        <w:ind w:firstLine="284"/>
        <w:jc w:val="lowKashida"/>
        <w:rPr>
          <w:sz w:val="32"/>
          <w:rtl/>
        </w:rPr>
      </w:pPr>
      <w:r>
        <w:rPr>
          <w:rFonts w:hint="cs"/>
          <w:sz w:val="28"/>
          <w:rtl/>
        </w:rPr>
        <w:t>«پیرمردی با یک زن ازدواج کرد و زن باردار شد. پیرمرد می</w:t>
      </w:r>
      <w:r w:rsidR="00F87964">
        <w:rPr>
          <w:rFonts w:hint="eastAsia"/>
          <w:sz w:val="28"/>
          <w:rtl/>
        </w:rPr>
        <w:t>‌</w:t>
      </w:r>
      <w:r>
        <w:rPr>
          <w:rFonts w:hint="cs"/>
          <w:sz w:val="28"/>
          <w:rtl/>
        </w:rPr>
        <w:t>گفت که وی با آن زن رابطه</w:t>
      </w:r>
      <w:r w:rsidR="00F87964">
        <w:rPr>
          <w:rFonts w:hint="eastAsia"/>
          <w:sz w:val="28"/>
          <w:rtl/>
        </w:rPr>
        <w:t>‌‌‌‌</w:t>
      </w:r>
      <w:r>
        <w:rPr>
          <w:rFonts w:hint="cs"/>
          <w:sz w:val="28"/>
          <w:rtl/>
        </w:rPr>
        <w:t>ی زناشویی نداشته و حمل را انکار می</w:t>
      </w:r>
      <w:r w:rsidR="00F87964">
        <w:rPr>
          <w:rFonts w:hint="eastAsia"/>
          <w:sz w:val="28"/>
          <w:rtl/>
        </w:rPr>
        <w:t>‌</w:t>
      </w:r>
      <w:r>
        <w:rPr>
          <w:rFonts w:hint="cs"/>
          <w:sz w:val="28"/>
          <w:rtl/>
        </w:rPr>
        <w:t>کرد. قضیه برای عثمان مبهم بود و از زن پرسید که آیا این پیرمرد با تو نزدیکی کرده یا نه؟ زن که هنوز باکره بود، گفت: خیر. عثمان گفت: حد را بر زن اجرا کنید. امیرالمؤمنین، علی</w:t>
      </w:r>
      <w:r w:rsidRPr="00FC0D9F">
        <w:rPr>
          <w:rFonts w:cs="CTraditional Arabic" w:hint="cs"/>
          <w:sz w:val="28"/>
          <w:rtl/>
        </w:rPr>
        <w:t>س</w:t>
      </w:r>
      <w:r>
        <w:rPr>
          <w:rFonts w:cs="CTraditional Arabic" w:hint="cs"/>
          <w:sz w:val="28"/>
          <w:rtl/>
        </w:rPr>
        <w:t xml:space="preserve"> </w:t>
      </w:r>
      <w:r>
        <w:rPr>
          <w:rFonts w:hint="cs"/>
          <w:sz w:val="28"/>
          <w:rtl/>
        </w:rPr>
        <w:t>گفت: زن دو سوراخ دارد: یکی مربوط به خون حیض است و دیگری مربوط به ادرار. شاید این پیرمرد با این زن نزدیکی کرده و آب منی اش را در سوراخی که مربوط به خون حیض است، ریخته و در نتیجه زن بر اثر آن باردار شده است. پس در این باره از مرد سؤال کن. از پیرمرد در این باره سؤال شد، در جواب گفت: من آب منی ام را در دُبر زن می</w:t>
      </w:r>
      <w:r w:rsidR="007A0C7B">
        <w:rPr>
          <w:rFonts w:hint="eastAsia"/>
          <w:sz w:val="28"/>
          <w:rtl/>
        </w:rPr>
        <w:t>‌</w:t>
      </w:r>
      <w:r>
        <w:rPr>
          <w:rFonts w:hint="cs"/>
          <w:sz w:val="28"/>
          <w:rtl/>
        </w:rPr>
        <w:t>ریختم بدون اینکه عمل دخول را انجام داده باشم. امیرالمؤمنین</w:t>
      </w:r>
      <w:r w:rsidRPr="00CB5AE8">
        <w:rPr>
          <w:rFonts w:cs="CTraditional Arabic" w:hint="cs"/>
          <w:sz w:val="28"/>
          <w:rtl/>
        </w:rPr>
        <w:t xml:space="preserve">؛ </w:t>
      </w:r>
      <w:r>
        <w:rPr>
          <w:rFonts w:hint="cs"/>
          <w:sz w:val="28"/>
          <w:rtl/>
        </w:rPr>
        <w:t>گفت: حمل و بچه از آنِ اوست، و معتقد بود که این پیرمرد باید به خاطر انکار بچه، مجازات شود. عثمان به قضاوت علی حکم کرد و از قضاوتش خوشش آمد»</w:t>
      </w:r>
      <w:r w:rsidRPr="003226D1">
        <w:rPr>
          <w:rFonts w:hint="cs"/>
          <w:sz w:val="28"/>
          <w:rtl/>
        </w:rPr>
        <w:t>.</w:t>
      </w:r>
      <w:r>
        <w:rPr>
          <w:rStyle w:val="a4"/>
          <w:sz w:val="28"/>
          <w:rtl/>
        </w:rPr>
        <w:footnoteReference w:id="356"/>
      </w:r>
      <w:r w:rsidRPr="003370F4">
        <w:rPr>
          <w:sz w:val="32"/>
          <w:rtl/>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مردي کنیزی داشت كه بچه اي را براي او به دنيا آورد و سپس از کنیز كناره</w:t>
      </w:r>
      <w:r w:rsidR="007A0C7B">
        <w:rPr>
          <w:rFonts w:hint="eastAsia"/>
          <w:sz w:val="22"/>
          <w:rtl/>
          <w:lang w:bidi="fa-IR"/>
        </w:rPr>
        <w:t>‌</w:t>
      </w:r>
      <w:r w:rsidR="00420579">
        <w:rPr>
          <w:rFonts w:hint="cs"/>
          <w:sz w:val="22"/>
          <w:rtl/>
          <w:lang w:bidi="fa-IR"/>
        </w:rPr>
        <w:t>گيري كرد و او را به ازدواج برده اش درآورد. سپس صاحب برده درگذشت و کنیز به وسیله</w:t>
      </w:r>
      <w:r w:rsidR="007A0C7B">
        <w:rPr>
          <w:rFonts w:hint="eastAsia"/>
          <w:sz w:val="22"/>
          <w:rtl/>
          <w:lang w:bidi="fa-IR"/>
        </w:rPr>
        <w:t>‌</w:t>
      </w:r>
      <w:r w:rsidR="00420579">
        <w:rPr>
          <w:rFonts w:hint="cs"/>
          <w:sz w:val="22"/>
          <w:rtl/>
          <w:lang w:bidi="fa-IR"/>
        </w:rPr>
        <w:t>ی ملک پسرش آزاد شد و فرزندش از شوهر این زن ارث برد. سپس پسرش وفات یافت و از پسرش سهم ارث شوهر دومش را داد. زن و شوهر دومش با هم اختلاف داشتند و قضیه را پیش عثمان بردند. زن می</w:t>
      </w:r>
      <w:r w:rsidR="007A0C7B">
        <w:rPr>
          <w:rFonts w:hint="eastAsia"/>
          <w:sz w:val="22"/>
          <w:rtl/>
          <w:lang w:bidi="fa-IR"/>
        </w:rPr>
        <w:t>‌</w:t>
      </w:r>
      <w:r w:rsidR="00420579">
        <w:rPr>
          <w:rFonts w:hint="cs"/>
          <w:sz w:val="22"/>
          <w:rtl/>
          <w:lang w:bidi="fa-IR"/>
        </w:rPr>
        <w:t>گفت: این برده ام است و مرد می</w:t>
      </w:r>
      <w:r w:rsidR="007A0C7B">
        <w:rPr>
          <w:rFonts w:hint="eastAsia"/>
          <w:sz w:val="22"/>
          <w:rtl/>
          <w:lang w:bidi="fa-IR"/>
        </w:rPr>
        <w:t>‌</w:t>
      </w:r>
      <w:r w:rsidR="00420579">
        <w:rPr>
          <w:rFonts w:hint="cs"/>
          <w:sz w:val="22"/>
          <w:rtl/>
          <w:lang w:bidi="fa-IR"/>
        </w:rPr>
        <w:t xml:space="preserve">گفت: این زن من است و من از وی جدا نشده ام. عثمان گفت: این قضیه، مبهم است. علی </w:t>
      </w:r>
      <w:r w:rsidR="00420579" w:rsidRPr="00FC0D9F">
        <w:rPr>
          <w:rFonts w:cs="CTraditional Arabic" w:hint="cs"/>
          <w:sz w:val="22"/>
          <w:rtl/>
          <w:lang w:bidi="fa-IR"/>
        </w:rPr>
        <w:t>س</w:t>
      </w:r>
      <w:r w:rsidR="00420579">
        <w:rPr>
          <w:rFonts w:cs="CTraditional Arabic" w:hint="cs"/>
          <w:sz w:val="22"/>
          <w:rtl/>
          <w:lang w:bidi="fa-IR"/>
        </w:rPr>
        <w:t xml:space="preserve"> </w:t>
      </w:r>
      <w:r w:rsidR="00420579">
        <w:rPr>
          <w:rFonts w:hint="cs"/>
          <w:sz w:val="22"/>
          <w:rtl/>
          <w:lang w:bidi="fa-IR"/>
        </w:rPr>
        <w:t>نيز، در آنجا حاضر بود و گفت: از زن بپرسید که آيا بعد از ارثی كه به این مرد داده، مرد با او همبستري كرده است؟ زن گفت: خير. علی گفت: اگر مي</w:t>
      </w:r>
      <w:r w:rsidR="007A0C7B">
        <w:rPr>
          <w:rFonts w:hint="eastAsia"/>
          <w:sz w:val="22"/>
          <w:rtl/>
          <w:lang w:bidi="fa-IR"/>
        </w:rPr>
        <w:t>‌</w:t>
      </w:r>
      <w:r w:rsidR="00420579">
        <w:rPr>
          <w:rFonts w:hint="cs"/>
          <w:sz w:val="22"/>
          <w:rtl/>
          <w:lang w:bidi="fa-IR"/>
        </w:rPr>
        <w:t>دانستم كه مرد اين كار را انجام داده، ‌او را مجازات مي</w:t>
      </w:r>
      <w:r w:rsidR="007A0C7B">
        <w:rPr>
          <w:rFonts w:hint="eastAsia"/>
          <w:sz w:val="22"/>
          <w:rtl/>
          <w:lang w:bidi="fa-IR"/>
        </w:rPr>
        <w:t>‌</w:t>
      </w:r>
      <w:r w:rsidR="00420579">
        <w:rPr>
          <w:rFonts w:hint="cs"/>
          <w:sz w:val="22"/>
          <w:rtl/>
          <w:lang w:bidi="fa-IR"/>
        </w:rPr>
        <w:t>كردم. برو كه او برده</w:t>
      </w:r>
      <w:r w:rsidR="007A0C7B">
        <w:rPr>
          <w:rFonts w:hint="eastAsia"/>
          <w:sz w:val="22"/>
          <w:rtl/>
          <w:lang w:bidi="fa-IR"/>
        </w:rPr>
        <w:t>‌</w:t>
      </w:r>
      <w:r w:rsidR="00420579">
        <w:rPr>
          <w:rFonts w:hint="cs"/>
          <w:sz w:val="22"/>
          <w:rtl/>
          <w:lang w:bidi="fa-IR"/>
        </w:rPr>
        <w:t>ی توست و او حقی بر گردن تو ندارد. اگر خواستي آزادش كن يا او را بفروش،‌ چون مال خودت است.</w:t>
      </w:r>
      <w:r w:rsidR="00420579">
        <w:rPr>
          <w:rStyle w:val="a4"/>
          <w:sz w:val="22"/>
          <w:rtl/>
          <w:lang w:bidi="fa-IR"/>
        </w:rPr>
        <w:footnoteReference w:id="357"/>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كليني در صحيح خود از ابوجعفر محمد باقر روايت مي</w:t>
      </w:r>
      <w:r w:rsidR="007A0C7B">
        <w:rPr>
          <w:rFonts w:hint="eastAsia"/>
          <w:sz w:val="22"/>
          <w:rtl/>
          <w:lang w:bidi="fa-IR"/>
        </w:rPr>
        <w:t>‌</w:t>
      </w:r>
      <w:r w:rsidR="00420579">
        <w:rPr>
          <w:rFonts w:hint="cs"/>
          <w:sz w:val="22"/>
          <w:rtl/>
          <w:lang w:bidi="fa-IR"/>
        </w:rPr>
        <w:t>كند كه گفت: وقتي كه عليه وليد بن عقبه شهادت داده بودند كه شراب نوشيده است، عثمان به علي گفت: ميان وي و كساني كه مي</w:t>
      </w:r>
      <w:r w:rsidR="007A0C7B">
        <w:rPr>
          <w:rFonts w:hint="eastAsia"/>
          <w:sz w:val="22"/>
          <w:rtl/>
          <w:lang w:bidi="fa-IR"/>
        </w:rPr>
        <w:t>‌</w:t>
      </w:r>
      <w:r w:rsidR="00420579">
        <w:rPr>
          <w:rFonts w:hint="cs"/>
          <w:sz w:val="22"/>
          <w:rtl/>
          <w:lang w:bidi="fa-IR"/>
        </w:rPr>
        <w:t xml:space="preserve">پندارند شراب نوشيده است، قضاوت كن. علي </w:t>
      </w:r>
      <w:r w:rsidR="00420579" w:rsidRPr="00CC6A86">
        <w:rPr>
          <w:rFonts w:cs="CTraditional Arabic" w:hint="cs"/>
          <w:sz w:val="22"/>
          <w:rtl/>
          <w:lang w:bidi="fa-IR"/>
        </w:rPr>
        <w:t>؛</w:t>
      </w:r>
      <w:r w:rsidR="00420579">
        <w:rPr>
          <w:rFonts w:hint="cs"/>
          <w:sz w:val="22"/>
          <w:rtl/>
          <w:lang w:bidi="fa-IR"/>
        </w:rPr>
        <w:t xml:space="preserve"> امر كرد كه او را با تازيانه</w:t>
      </w:r>
      <w:r w:rsidR="007A0C7B">
        <w:rPr>
          <w:rFonts w:hint="eastAsia"/>
          <w:sz w:val="22"/>
          <w:rtl/>
          <w:lang w:bidi="fa-IR"/>
        </w:rPr>
        <w:t>‌</w:t>
      </w:r>
      <w:r w:rsidR="00420579">
        <w:rPr>
          <w:rFonts w:hint="cs"/>
          <w:sz w:val="22"/>
          <w:rtl/>
          <w:lang w:bidi="fa-IR"/>
        </w:rPr>
        <w:t>اي دو سر،</w:t>
      </w:r>
      <w:r w:rsidR="007A0C7B">
        <w:rPr>
          <w:rFonts w:hint="cs"/>
          <w:sz w:val="22"/>
          <w:rtl/>
          <w:lang w:bidi="fa-IR"/>
        </w:rPr>
        <w:t xml:space="preserve"> </w:t>
      </w:r>
      <w:r w:rsidR="00420579">
        <w:rPr>
          <w:rFonts w:hint="cs"/>
          <w:sz w:val="22"/>
          <w:rtl/>
          <w:lang w:bidi="fa-IR"/>
        </w:rPr>
        <w:t>چهل ضربه بزنند.</w:t>
      </w:r>
      <w:r w:rsidR="00420579">
        <w:rPr>
          <w:rStyle w:val="a4"/>
          <w:sz w:val="22"/>
          <w:rtl/>
          <w:lang w:bidi="fa-IR"/>
        </w:rPr>
        <w:footnoteReference w:id="358"/>
      </w:r>
      <w:r w:rsidR="00420579">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يعقوبي مي</w:t>
      </w:r>
      <w:r w:rsidR="007A0C7B">
        <w:rPr>
          <w:rFonts w:hint="eastAsia"/>
          <w:sz w:val="22"/>
          <w:rtl/>
          <w:lang w:bidi="fa-IR"/>
        </w:rPr>
        <w:t>‌</w:t>
      </w:r>
      <w:r>
        <w:rPr>
          <w:rFonts w:hint="cs"/>
          <w:sz w:val="22"/>
          <w:rtl/>
          <w:lang w:bidi="fa-IR"/>
        </w:rPr>
        <w:t>گويد: وقتي وليد نزد عثمان آمد، عثمان گفت: چه كسي او را می</w:t>
      </w:r>
      <w:r w:rsidR="007A0C7B">
        <w:rPr>
          <w:rFonts w:hint="eastAsia"/>
          <w:sz w:val="22"/>
          <w:rtl/>
          <w:lang w:bidi="fa-IR"/>
        </w:rPr>
        <w:t>‌</w:t>
      </w:r>
      <w:r>
        <w:rPr>
          <w:rFonts w:hint="cs"/>
          <w:sz w:val="22"/>
          <w:rtl/>
          <w:lang w:bidi="fa-IR"/>
        </w:rPr>
        <w:t>زند؟ مردم به دليل خويشاوندي او با عثمان، ‌چيزي نگفتند؛ چون ولید برادر مادری عثمان بود. علي بلند شد و او را تازیانه زد.</w:t>
      </w:r>
      <w:r>
        <w:rPr>
          <w:rStyle w:val="a4"/>
          <w:sz w:val="22"/>
          <w:rtl/>
          <w:lang w:bidi="fa-IR"/>
        </w:rPr>
        <w:footnoteReference w:id="359"/>
      </w:r>
      <w:r>
        <w:rPr>
          <w:rFonts w:hint="cs"/>
          <w:sz w:val="22"/>
          <w:rtl/>
          <w:lang w:bidi="fa-IR"/>
        </w:rPr>
        <w:t xml:space="preserve"> </w:t>
      </w:r>
    </w:p>
    <w:p w:rsidR="00420579" w:rsidRPr="00363F2F"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اين كار فقط از كسي بر مي</w:t>
      </w:r>
      <w:r w:rsidR="007A0C7B">
        <w:rPr>
          <w:rFonts w:hint="eastAsia"/>
          <w:sz w:val="22"/>
          <w:rtl/>
          <w:lang w:bidi="fa-IR"/>
        </w:rPr>
        <w:t>‌</w:t>
      </w:r>
      <w:r w:rsidR="00420579">
        <w:rPr>
          <w:rFonts w:hint="cs"/>
          <w:sz w:val="22"/>
          <w:rtl/>
          <w:lang w:bidi="fa-IR"/>
        </w:rPr>
        <w:t>آيد كه به خلافت و صحت خلیفه اعتراف و آن را صحیح بداند و اوامر خليفه را برآورد و در حكم با حاکم مشاركت داشته باشد. علي بن ابي</w:t>
      </w:r>
      <w:r w:rsidR="007A0C7B">
        <w:rPr>
          <w:rFonts w:hint="eastAsia"/>
          <w:sz w:val="22"/>
          <w:rtl/>
          <w:lang w:bidi="fa-IR"/>
        </w:rPr>
        <w:t>‌</w:t>
      </w:r>
      <w:r w:rsidR="00420579">
        <w:rPr>
          <w:rFonts w:hint="cs"/>
          <w:sz w:val="22"/>
          <w:rtl/>
          <w:lang w:bidi="fa-IR"/>
        </w:rPr>
        <w:t>طالب و پسرانش و بني</w:t>
      </w:r>
      <w:r w:rsidR="007A0C7B">
        <w:rPr>
          <w:rFonts w:hint="eastAsia"/>
          <w:sz w:val="22"/>
          <w:rtl/>
          <w:lang w:bidi="fa-IR"/>
        </w:rPr>
        <w:t>‌</w:t>
      </w:r>
      <w:r w:rsidR="00420579">
        <w:rPr>
          <w:rFonts w:hint="cs"/>
          <w:sz w:val="22"/>
          <w:rtl/>
          <w:lang w:bidi="fa-IR"/>
        </w:rPr>
        <w:t>هاشم، همگي از خليفه</w:t>
      </w:r>
      <w:r w:rsidR="007A0C7B">
        <w:rPr>
          <w:rFonts w:hint="eastAsia"/>
          <w:sz w:val="22"/>
          <w:rtl/>
          <w:lang w:bidi="fa-IR"/>
        </w:rPr>
        <w:t>‌</w:t>
      </w:r>
      <w:r w:rsidR="00420579">
        <w:rPr>
          <w:rFonts w:hint="cs"/>
          <w:sz w:val="22"/>
          <w:rtl/>
          <w:lang w:bidi="fa-IR"/>
        </w:rPr>
        <w:t>ی سوم راشد، حضرت عثمان اطاعت مي</w:t>
      </w:r>
      <w:r w:rsidR="007A0C7B">
        <w:rPr>
          <w:rFonts w:hint="eastAsia"/>
          <w:sz w:val="22"/>
          <w:rtl/>
          <w:lang w:bidi="fa-IR"/>
        </w:rPr>
        <w:t>‌</w:t>
      </w:r>
      <w:r w:rsidR="00420579">
        <w:rPr>
          <w:rFonts w:hint="cs"/>
          <w:sz w:val="22"/>
          <w:rtl/>
          <w:lang w:bidi="fa-IR"/>
        </w:rPr>
        <w:t>كردند.</w:t>
      </w:r>
      <w:r w:rsidR="00420579" w:rsidRPr="00196171">
        <w:rPr>
          <w:sz w:val="32"/>
          <w:rtl/>
        </w:rPr>
        <w:t xml:space="preserve"> </w:t>
      </w:r>
    </w:p>
    <w:p w:rsidR="00420579" w:rsidRDefault="00472FA4" w:rsidP="006D3981">
      <w:pPr>
        <w:ind w:firstLine="284"/>
        <w:jc w:val="lowKashida"/>
        <w:rPr>
          <w:sz w:val="22"/>
          <w:lang w:bidi="fa-IR"/>
        </w:rPr>
      </w:pPr>
      <w:r>
        <w:rPr>
          <w:rFonts w:hint="cs"/>
          <w:sz w:val="22"/>
          <w:rtl/>
          <w:lang w:bidi="fa-IR"/>
        </w:rPr>
        <w:t xml:space="preserve"> </w:t>
      </w:r>
      <w:r w:rsidR="00420579">
        <w:rPr>
          <w:rFonts w:hint="cs"/>
          <w:sz w:val="22"/>
          <w:rtl/>
          <w:lang w:bidi="fa-IR"/>
        </w:rPr>
        <w:t>سخن حضرت علي</w:t>
      </w:r>
      <w:r w:rsidR="00420579" w:rsidRPr="001F5350">
        <w:rPr>
          <w:rFonts w:cs="CTraditional Arabic" w:hint="cs"/>
          <w:sz w:val="22"/>
          <w:rtl/>
          <w:lang w:bidi="fa-IR"/>
        </w:rPr>
        <w:t>س</w:t>
      </w:r>
      <w:r w:rsidR="00420579">
        <w:rPr>
          <w:rFonts w:hint="cs"/>
          <w:sz w:val="22"/>
          <w:rtl/>
          <w:lang w:bidi="fa-IR"/>
        </w:rPr>
        <w:t xml:space="preserve"> بعد از شهادت آن امام مظلوم ـ وقتی مردم می</w:t>
      </w:r>
      <w:r w:rsidR="007A0C7B">
        <w:rPr>
          <w:rFonts w:hint="eastAsia"/>
          <w:sz w:val="22"/>
          <w:rtl/>
          <w:lang w:bidi="fa-IR"/>
        </w:rPr>
        <w:t>‌</w:t>
      </w:r>
      <w:r w:rsidR="00420579">
        <w:rPr>
          <w:rFonts w:hint="cs"/>
          <w:sz w:val="22"/>
          <w:rtl/>
          <w:lang w:bidi="fa-IR"/>
        </w:rPr>
        <w:t>خواستند با وي بيعت كنند- که در مقدس</w:t>
      </w:r>
      <w:r w:rsidR="007A0C7B">
        <w:rPr>
          <w:rFonts w:hint="eastAsia"/>
          <w:sz w:val="22"/>
          <w:rtl/>
          <w:lang w:bidi="fa-IR"/>
        </w:rPr>
        <w:t>‌</w:t>
      </w:r>
      <w:r w:rsidR="00420579">
        <w:rPr>
          <w:rFonts w:hint="cs"/>
          <w:sz w:val="22"/>
          <w:rtl/>
          <w:lang w:bidi="fa-IR"/>
        </w:rPr>
        <w:t>ترين كتاب شیعه آمده، بر آن دلالت دارد؛ آنجا كه گفت: «مرا رها كنيد و دنبال ديگري بروید... و اگر مرا رها كنيد، من نيز، مانند يكي از شما هستم، ‌و چه بسا كه از شما بیشتر به خليفه</w:t>
      </w:r>
      <w:r w:rsidR="007A0C7B">
        <w:rPr>
          <w:rFonts w:hint="eastAsia"/>
          <w:sz w:val="22"/>
          <w:rtl/>
          <w:lang w:bidi="fa-IR"/>
        </w:rPr>
        <w:t>‌</w:t>
      </w:r>
      <w:r w:rsidR="00420579">
        <w:rPr>
          <w:rFonts w:hint="cs"/>
          <w:sz w:val="22"/>
          <w:rtl/>
          <w:lang w:bidi="fa-IR"/>
        </w:rPr>
        <w:t>ی شما گوش بدهم و از وی اطاعت کنم».</w:t>
      </w:r>
      <w:r w:rsidR="00420579">
        <w:rPr>
          <w:rStyle w:val="a4"/>
          <w:sz w:val="22"/>
          <w:rtl/>
          <w:lang w:bidi="fa-IR"/>
        </w:rPr>
        <w:footnoteReference w:id="360"/>
      </w:r>
      <w:r w:rsidR="00420579">
        <w:rPr>
          <w:rFonts w:hint="cs"/>
          <w:sz w:val="22"/>
          <w:rtl/>
          <w:lang w:bidi="fa-IR"/>
        </w:rPr>
        <w:t xml:space="preserve"> </w:t>
      </w:r>
    </w:p>
    <w:p w:rsidR="009C3AB3" w:rsidRDefault="009C3AB3" w:rsidP="009C3AB3">
      <w:pPr>
        <w:pStyle w:val="ae"/>
        <w:rPr>
          <w:rFonts w:hint="cs"/>
          <w:rtl/>
          <w:lang w:bidi="fa-IR"/>
        </w:rPr>
      </w:pPr>
    </w:p>
    <w:p w:rsidR="00420579" w:rsidRPr="00C12A45" w:rsidRDefault="00420579" w:rsidP="009C3AB3">
      <w:pPr>
        <w:pStyle w:val="ae"/>
        <w:rPr>
          <w:rtl/>
          <w:lang w:bidi="fa-IR"/>
        </w:rPr>
      </w:pPr>
      <w:bookmarkStart w:id="46" w:name="_Toc270545080"/>
      <w:r w:rsidRPr="00C12A45">
        <w:rPr>
          <w:rFonts w:hint="cs"/>
          <w:rtl/>
          <w:lang w:bidi="fa-IR"/>
        </w:rPr>
        <w:t>عثمان ذي النورين و رابطه اش با اهل بيت:</w:t>
      </w:r>
      <w:bookmarkEnd w:id="46"/>
    </w:p>
    <w:p w:rsidR="00420579" w:rsidRDefault="00420579" w:rsidP="006D3981">
      <w:pPr>
        <w:ind w:firstLine="284"/>
        <w:jc w:val="lowKashida"/>
        <w:rPr>
          <w:sz w:val="22"/>
          <w:rtl/>
          <w:lang w:bidi="fa-IR"/>
        </w:rPr>
      </w:pPr>
      <w:r>
        <w:rPr>
          <w:rFonts w:hint="cs"/>
          <w:sz w:val="22"/>
          <w:rtl/>
          <w:lang w:bidi="fa-IR"/>
        </w:rPr>
        <w:t>هاشمي</w:t>
      </w:r>
      <w:r w:rsidR="007A0C7B">
        <w:rPr>
          <w:rFonts w:hint="eastAsia"/>
          <w:sz w:val="22"/>
          <w:rtl/>
          <w:lang w:bidi="fa-IR"/>
        </w:rPr>
        <w:t>‌</w:t>
      </w:r>
      <w:r>
        <w:rPr>
          <w:rFonts w:hint="cs"/>
          <w:sz w:val="22"/>
          <w:rtl/>
          <w:lang w:bidi="fa-IR"/>
        </w:rPr>
        <w:t>ها در زمان خلافت حضرت عثمان، مناصبي را از وی قبول می</w:t>
      </w:r>
      <w:r w:rsidR="007A0C7B">
        <w:rPr>
          <w:rFonts w:hint="eastAsia"/>
          <w:sz w:val="22"/>
          <w:rtl/>
          <w:lang w:bidi="fa-IR"/>
        </w:rPr>
        <w:t>‌</w:t>
      </w:r>
      <w:r>
        <w:rPr>
          <w:rFonts w:hint="cs"/>
          <w:sz w:val="22"/>
          <w:rtl/>
          <w:lang w:bidi="fa-IR"/>
        </w:rPr>
        <w:t>كردند؛ مثلاً مغير</w:t>
      </w:r>
      <w:r w:rsidR="007A0C7B">
        <w:rPr>
          <w:rFonts w:hint="cs"/>
          <w:sz w:val="22"/>
          <w:rtl/>
          <w:lang w:bidi="fa-IR"/>
        </w:rPr>
        <w:t>ه</w:t>
      </w:r>
      <w:r>
        <w:rPr>
          <w:rFonts w:hint="cs"/>
          <w:sz w:val="22"/>
          <w:rtl/>
          <w:lang w:bidi="fa-IR"/>
        </w:rPr>
        <w:t xml:space="preserve"> بن نوفل بن حارث بن عبدالمطلب منصب قضاوت را در زمان وي قبول كرد.</w:t>
      </w:r>
      <w:r>
        <w:rPr>
          <w:rStyle w:val="a4"/>
          <w:sz w:val="22"/>
          <w:rtl/>
          <w:lang w:bidi="fa-IR"/>
        </w:rPr>
        <w:footnoteReference w:id="361"/>
      </w:r>
      <w:r>
        <w:rPr>
          <w:rFonts w:hint="cs"/>
          <w:sz w:val="22"/>
          <w:rtl/>
          <w:lang w:bidi="fa-IR"/>
        </w:rPr>
        <w:t xml:space="preserve"> و حارث بن نوفل نيز، منصب قضاوت را قبول كرد.</w:t>
      </w:r>
      <w:r>
        <w:rPr>
          <w:rStyle w:val="a4"/>
          <w:sz w:val="22"/>
          <w:rtl/>
          <w:lang w:bidi="fa-IR"/>
        </w:rPr>
        <w:footnoteReference w:id="362"/>
      </w:r>
      <w:r>
        <w:rPr>
          <w:rFonts w:hint="cs"/>
          <w:sz w:val="22"/>
          <w:rtl/>
          <w:lang w:bidi="fa-IR"/>
        </w:rPr>
        <w:t xml:space="preserve"> </w:t>
      </w:r>
    </w:p>
    <w:p w:rsidR="00420579" w:rsidRPr="00363F2F" w:rsidRDefault="00420579" w:rsidP="006D3981">
      <w:pPr>
        <w:widowControl w:val="0"/>
        <w:ind w:firstLine="284"/>
        <w:jc w:val="lowKashida"/>
        <w:rPr>
          <w:sz w:val="32"/>
          <w:rtl/>
        </w:rPr>
      </w:pPr>
      <w:r>
        <w:rPr>
          <w:rFonts w:hint="cs"/>
          <w:sz w:val="22"/>
          <w:rtl/>
          <w:lang w:bidi="fa-IR"/>
        </w:rPr>
        <w:t>عبدالله بن عباس سرپرستی حج را در سال 35 هجری قبول كرد.</w:t>
      </w:r>
      <w:r>
        <w:rPr>
          <w:rStyle w:val="a4"/>
          <w:sz w:val="22"/>
          <w:rtl/>
          <w:lang w:bidi="fa-IR"/>
        </w:rPr>
        <w:footnoteReference w:id="363"/>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همچنين هاشمی</w:t>
      </w:r>
      <w:r w:rsidR="007A0C7B">
        <w:rPr>
          <w:rFonts w:hint="eastAsia"/>
          <w:sz w:val="22"/>
          <w:rtl/>
          <w:lang w:bidi="fa-IR"/>
        </w:rPr>
        <w:t>‌</w:t>
      </w:r>
      <w:r>
        <w:rPr>
          <w:rFonts w:hint="cs"/>
          <w:sz w:val="22"/>
          <w:rtl/>
          <w:lang w:bidi="fa-IR"/>
        </w:rPr>
        <w:t>ها در زير پرچم عثمان و در ارتش و سپاه و لشکری که حضرت عثمان برای مبارزه با كفار و دشمنان امت اسلامي تدارک دیده بود، جهاد می</w:t>
      </w:r>
      <w:r w:rsidR="007A0C7B">
        <w:rPr>
          <w:rFonts w:hint="eastAsia"/>
          <w:sz w:val="22"/>
          <w:rtl/>
          <w:lang w:bidi="fa-IR"/>
        </w:rPr>
        <w:t>‌</w:t>
      </w:r>
      <w:r>
        <w:rPr>
          <w:rFonts w:hint="cs"/>
          <w:sz w:val="22"/>
          <w:rtl/>
          <w:lang w:bidi="fa-IR"/>
        </w:rPr>
        <w:t>کردند. پسر عموي پيامبر،‌ عبدالله بن عباس در جنگ</w:t>
      </w:r>
      <w:r w:rsidR="007A0C7B">
        <w:rPr>
          <w:rFonts w:hint="eastAsia"/>
          <w:sz w:val="22"/>
          <w:rtl/>
          <w:lang w:bidi="fa-IR"/>
        </w:rPr>
        <w:t>‌</w:t>
      </w:r>
      <w:r>
        <w:rPr>
          <w:rFonts w:hint="cs"/>
          <w:sz w:val="22"/>
          <w:rtl/>
          <w:lang w:bidi="fa-IR"/>
        </w:rPr>
        <w:t>هاي اسلامي سال 26 هجري در آفريقا شركت كرد.</w:t>
      </w:r>
      <w:r>
        <w:rPr>
          <w:rStyle w:val="a4"/>
          <w:sz w:val="22"/>
          <w:rtl/>
          <w:lang w:bidi="fa-IR"/>
        </w:rPr>
        <w:footnoteReference w:id="364"/>
      </w:r>
      <w:r>
        <w:rPr>
          <w:rFonts w:hint="cs"/>
          <w:sz w:val="22"/>
          <w:rtl/>
          <w:lang w:bidi="fa-IR"/>
        </w:rPr>
        <w:t xml:space="preserve"> </w:t>
      </w:r>
    </w:p>
    <w:p w:rsidR="00420579" w:rsidRDefault="007A0C7B" w:rsidP="006D3981">
      <w:pPr>
        <w:ind w:firstLine="284"/>
        <w:jc w:val="lowKashida"/>
        <w:rPr>
          <w:sz w:val="22"/>
          <w:rtl/>
          <w:lang w:bidi="fa-IR"/>
        </w:rPr>
      </w:pPr>
      <w:r>
        <w:rPr>
          <w:rFonts w:hint="cs"/>
          <w:sz w:val="22"/>
          <w:rtl/>
          <w:lang w:bidi="fa-IR"/>
        </w:rPr>
        <w:t>حسن و حسين</w:t>
      </w:r>
      <w:r w:rsidR="00420579">
        <w:rPr>
          <w:rFonts w:hint="cs"/>
          <w:sz w:val="22"/>
          <w:rtl/>
          <w:lang w:bidi="fa-IR"/>
        </w:rPr>
        <w:t>،</w:t>
      </w:r>
      <w:r>
        <w:rPr>
          <w:rFonts w:hint="cs"/>
          <w:sz w:val="22"/>
          <w:rtl/>
          <w:lang w:bidi="fa-IR"/>
        </w:rPr>
        <w:t xml:space="preserve"> </w:t>
      </w:r>
      <w:r w:rsidR="00420579">
        <w:rPr>
          <w:rFonts w:hint="cs"/>
          <w:sz w:val="22"/>
          <w:rtl/>
          <w:lang w:bidi="fa-IR"/>
        </w:rPr>
        <w:t>فرزندان علي بن ابي</w:t>
      </w:r>
      <w:r>
        <w:rPr>
          <w:rFonts w:hint="eastAsia"/>
          <w:sz w:val="22"/>
          <w:rtl/>
          <w:lang w:bidi="fa-IR"/>
        </w:rPr>
        <w:t>‌</w:t>
      </w:r>
      <w:r w:rsidR="00420579">
        <w:rPr>
          <w:rFonts w:hint="cs"/>
          <w:sz w:val="22"/>
          <w:rtl/>
          <w:lang w:bidi="fa-IR"/>
        </w:rPr>
        <w:t>طالب، و عبدالله بن جعفر بن ابي</w:t>
      </w:r>
      <w:r>
        <w:rPr>
          <w:rFonts w:hint="eastAsia"/>
          <w:sz w:val="22"/>
          <w:rtl/>
          <w:lang w:bidi="fa-IR"/>
        </w:rPr>
        <w:t>‌</w:t>
      </w:r>
      <w:r w:rsidR="00420579">
        <w:rPr>
          <w:rFonts w:hint="cs"/>
          <w:sz w:val="22"/>
          <w:rtl/>
          <w:lang w:bidi="fa-IR"/>
        </w:rPr>
        <w:t xml:space="preserve">طالب و عموي آنها و پسر عموي پيامبر </w:t>
      </w:r>
      <w:r w:rsidR="00420579" w:rsidRPr="00CC6A86">
        <w:rPr>
          <w:rFonts w:cs="CTraditional Arabic" w:hint="cs"/>
          <w:sz w:val="22"/>
          <w:rtl/>
          <w:lang w:bidi="fa-IR"/>
        </w:rPr>
        <w:t>ع</w:t>
      </w:r>
      <w:r w:rsidR="00420579">
        <w:rPr>
          <w:rFonts w:hint="cs"/>
          <w:sz w:val="22"/>
          <w:rtl/>
          <w:lang w:bidi="fa-IR"/>
        </w:rPr>
        <w:t>، عبدالله بن عباس</w:t>
      </w:r>
      <w:r>
        <w:rPr>
          <w:rFonts w:hint="cs"/>
          <w:sz w:val="22"/>
          <w:rtl/>
          <w:lang w:bidi="fa-IR"/>
        </w:rPr>
        <w:t xml:space="preserve"> </w:t>
      </w:r>
      <w:r w:rsidR="00420579">
        <w:rPr>
          <w:rFonts w:hint="cs"/>
          <w:sz w:val="22"/>
          <w:rtl/>
          <w:lang w:bidi="fa-IR"/>
        </w:rPr>
        <w:t>(رضي الله عنهم)، در زير فرماندهي عبدالله بن ابي</w:t>
      </w:r>
      <w:r>
        <w:rPr>
          <w:rFonts w:hint="eastAsia"/>
          <w:sz w:val="22"/>
          <w:rtl/>
          <w:lang w:bidi="fa-IR"/>
        </w:rPr>
        <w:t>‌</w:t>
      </w:r>
      <w:r w:rsidR="00420579">
        <w:rPr>
          <w:rFonts w:hint="cs"/>
          <w:sz w:val="22"/>
          <w:rtl/>
          <w:lang w:bidi="fa-IR"/>
        </w:rPr>
        <w:t>سرح به برقه و طرابلس و آفريقا لشكركشي كردند.</w:t>
      </w:r>
      <w:r w:rsidR="00420579">
        <w:rPr>
          <w:rStyle w:val="a4"/>
          <w:sz w:val="22"/>
          <w:rtl/>
          <w:lang w:bidi="fa-IR"/>
        </w:rPr>
        <w:footnoteReference w:id="365"/>
      </w:r>
      <w:r w:rsidR="00420579">
        <w:rPr>
          <w:rFonts w:hint="cs"/>
          <w:sz w:val="22"/>
          <w:rtl/>
          <w:lang w:bidi="fa-IR"/>
        </w:rPr>
        <w:t xml:space="preserve"> </w:t>
      </w:r>
    </w:p>
    <w:p w:rsidR="00420579" w:rsidRPr="004B085E" w:rsidRDefault="00420579" w:rsidP="006D3981">
      <w:pPr>
        <w:widowControl w:val="0"/>
        <w:ind w:firstLine="284"/>
        <w:jc w:val="lowKashida"/>
        <w:rPr>
          <w:rStyle w:val="aa"/>
          <w:color w:val="008000"/>
          <w:rtl/>
        </w:rPr>
      </w:pPr>
      <w:r>
        <w:rPr>
          <w:rFonts w:hint="cs"/>
          <w:sz w:val="22"/>
          <w:rtl/>
          <w:lang w:bidi="fa-IR"/>
        </w:rPr>
        <w:t>حسن و حسين و عبدالله بن عباس زیر پرچم سعيد بن عاص اموي در جنگ</w:t>
      </w:r>
      <w:r w:rsidR="007A0C7B">
        <w:rPr>
          <w:rFonts w:hint="eastAsia"/>
          <w:sz w:val="22"/>
          <w:rtl/>
          <w:lang w:bidi="fa-IR"/>
        </w:rPr>
        <w:t>‌</w:t>
      </w:r>
      <w:r>
        <w:rPr>
          <w:rFonts w:hint="cs"/>
          <w:sz w:val="22"/>
          <w:rtl/>
          <w:lang w:bidi="fa-IR"/>
        </w:rPr>
        <w:t>هاي خراسان و طبرستان و گرگان شركت داشتند.</w:t>
      </w:r>
      <w:r>
        <w:rPr>
          <w:rStyle w:val="a4"/>
          <w:sz w:val="22"/>
          <w:rtl/>
          <w:lang w:bidi="fa-IR"/>
        </w:rPr>
        <w:footnoteReference w:id="366"/>
      </w:r>
      <w:r>
        <w:rPr>
          <w:rFonts w:hint="cs"/>
          <w:sz w:val="22"/>
          <w:rtl/>
          <w:lang w:bidi="fa-IR"/>
        </w:rPr>
        <w:t xml:space="preserve"> و در ساير غزوات و جنگ</w:t>
      </w:r>
      <w:r w:rsidR="007A0C7B">
        <w:rPr>
          <w:rFonts w:hint="eastAsia"/>
          <w:sz w:val="22"/>
          <w:rtl/>
          <w:lang w:bidi="fa-IR"/>
        </w:rPr>
        <w:t>‌</w:t>
      </w:r>
      <w:r>
        <w:rPr>
          <w:rFonts w:hint="cs"/>
          <w:sz w:val="22"/>
          <w:rtl/>
          <w:lang w:bidi="fa-IR"/>
        </w:rPr>
        <w:t>ها نیز، شركت داشتند.</w:t>
      </w:r>
      <w:r w:rsidRPr="00363F2F">
        <w:rPr>
          <w:rFonts w:hint="cs"/>
          <w:sz w:val="32"/>
          <w:rtl/>
        </w:rPr>
        <w:t xml:space="preserve"> </w:t>
      </w:r>
    </w:p>
    <w:p w:rsidR="00420579" w:rsidRDefault="00420579" w:rsidP="006D3981">
      <w:pPr>
        <w:ind w:firstLine="284"/>
        <w:jc w:val="lowKashida"/>
        <w:rPr>
          <w:sz w:val="22"/>
          <w:rtl/>
          <w:lang w:bidi="fa-IR"/>
        </w:rPr>
      </w:pPr>
      <w:r>
        <w:rPr>
          <w:rFonts w:hint="cs"/>
          <w:sz w:val="22"/>
          <w:rtl/>
          <w:lang w:bidi="fa-IR"/>
        </w:rPr>
        <w:t>همچنين حضرت عثمان غنايم و هدايا به هاشمی</w:t>
      </w:r>
      <w:r w:rsidR="007A0C7B">
        <w:rPr>
          <w:rFonts w:hint="eastAsia"/>
          <w:sz w:val="22"/>
          <w:rtl/>
          <w:lang w:bidi="fa-IR"/>
        </w:rPr>
        <w:t>‌</w:t>
      </w:r>
      <w:r>
        <w:rPr>
          <w:rFonts w:hint="cs"/>
          <w:sz w:val="22"/>
          <w:rtl/>
          <w:lang w:bidi="fa-IR"/>
        </w:rPr>
        <w:t>ها مي</w:t>
      </w:r>
      <w:r w:rsidR="007A0C7B">
        <w:rPr>
          <w:rFonts w:hint="eastAsia"/>
          <w:sz w:val="22"/>
          <w:rtl/>
          <w:lang w:bidi="fa-IR"/>
        </w:rPr>
        <w:t>‌</w:t>
      </w:r>
      <w:r>
        <w:rPr>
          <w:rFonts w:hint="cs"/>
          <w:sz w:val="22"/>
          <w:rtl/>
          <w:lang w:bidi="fa-IR"/>
        </w:rPr>
        <w:t>داد همین طور كنيز و خدمتكار را برایشان می</w:t>
      </w:r>
      <w:r w:rsidR="007A0C7B">
        <w:rPr>
          <w:rFonts w:hint="eastAsia"/>
          <w:sz w:val="22"/>
          <w:rtl/>
          <w:lang w:bidi="fa-IR"/>
        </w:rPr>
        <w:t>‌</w:t>
      </w:r>
      <w:r>
        <w:rPr>
          <w:rFonts w:hint="cs"/>
          <w:sz w:val="22"/>
          <w:rtl/>
          <w:lang w:bidi="fa-IR"/>
        </w:rPr>
        <w:t>فرستاد. مامقانی از رضا</w:t>
      </w:r>
      <w:r w:rsidR="007A0C7B">
        <w:rPr>
          <w:rFonts w:hint="cs"/>
          <w:sz w:val="22"/>
          <w:rtl/>
          <w:lang w:bidi="fa-IR"/>
        </w:rPr>
        <w:t xml:space="preserve"> </w:t>
      </w:r>
      <w:r>
        <w:rPr>
          <w:rFonts w:hint="cs"/>
          <w:sz w:val="22"/>
          <w:rtl/>
          <w:lang w:bidi="fa-IR"/>
        </w:rPr>
        <w:t>–امام هشتم شيعيان– نقل كرده كه گفت: «وقتي عبدالله بن عامر بن ك</w:t>
      </w:r>
      <w:r w:rsidR="007A0C7B">
        <w:rPr>
          <w:rFonts w:hint="cs"/>
          <w:sz w:val="22"/>
          <w:rtl/>
          <w:lang w:bidi="fa-IR"/>
        </w:rPr>
        <w:t>ر</w:t>
      </w:r>
      <w:r>
        <w:rPr>
          <w:rFonts w:hint="cs"/>
          <w:sz w:val="22"/>
          <w:rtl/>
          <w:lang w:bidi="fa-IR"/>
        </w:rPr>
        <w:t>يز، خراسان را فتح كرد، دو دختر از دختران يزد گرد بن شهريار پادشاه ايران را ديد،‌ و آنها را نزد عثمان فرستاد. عثمان يكي را به حسن و ديگري را به حسين بخشيد و هر دو نزد حسن و حسین وفات یافتند.</w:t>
      </w:r>
      <w:r>
        <w:rPr>
          <w:rStyle w:val="a4"/>
          <w:sz w:val="22"/>
          <w:rtl/>
          <w:lang w:bidi="fa-IR"/>
        </w:rPr>
        <w:footnoteReference w:id="367"/>
      </w:r>
      <w:r>
        <w:rPr>
          <w:rFonts w:hint="cs"/>
          <w:sz w:val="22"/>
          <w:rtl/>
          <w:lang w:bidi="fa-IR"/>
        </w:rPr>
        <w:t xml:space="preserve"> </w:t>
      </w:r>
    </w:p>
    <w:p w:rsidR="00420579" w:rsidRPr="00363F2F" w:rsidRDefault="00420579" w:rsidP="006D3981">
      <w:pPr>
        <w:widowControl w:val="0"/>
        <w:ind w:firstLine="284"/>
        <w:jc w:val="lowKashida"/>
        <w:rPr>
          <w:sz w:val="32"/>
          <w:rtl/>
        </w:rPr>
      </w:pPr>
      <w:r>
        <w:rPr>
          <w:rFonts w:hint="cs"/>
          <w:sz w:val="22"/>
          <w:rtl/>
          <w:lang w:bidi="fa-IR"/>
        </w:rPr>
        <w:t>عثمان بن عفان، حسن و حسين را اكرام می</w:t>
      </w:r>
      <w:r w:rsidR="007A0C7B">
        <w:rPr>
          <w:rFonts w:hint="eastAsia"/>
          <w:sz w:val="22"/>
          <w:rtl/>
          <w:lang w:bidi="fa-IR"/>
        </w:rPr>
        <w:t>‌</w:t>
      </w:r>
      <w:r>
        <w:rPr>
          <w:rFonts w:hint="cs"/>
          <w:sz w:val="22"/>
          <w:rtl/>
          <w:lang w:bidi="fa-IR"/>
        </w:rPr>
        <w:t>كرد و آنها را دوست می</w:t>
      </w:r>
      <w:r w:rsidR="007A0C7B">
        <w:rPr>
          <w:rFonts w:hint="eastAsia"/>
          <w:sz w:val="22"/>
          <w:rtl/>
          <w:lang w:bidi="fa-IR"/>
        </w:rPr>
        <w:t>‌</w:t>
      </w:r>
      <w:r>
        <w:rPr>
          <w:rFonts w:hint="cs"/>
          <w:sz w:val="22"/>
          <w:rtl/>
          <w:lang w:bidi="fa-IR"/>
        </w:rPr>
        <w:t>داشت. به همين دليل، وقتي عثمان از طرف شورشيان محاصره شده بود،‌ علي حسن و حسين را فرستاد و به آنها گفت: با شمشيرهاي خود برويد و جلو در منزل عثمان بايستيد و نگذاريد كسي به او نزدیک شود».</w:t>
      </w:r>
      <w:r>
        <w:rPr>
          <w:rStyle w:val="a4"/>
          <w:sz w:val="22"/>
          <w:rtl/>
          <w:lang w:bidi="fa-IR"/>
        </w:rPr>
        <w:footnoteReference w:id="368"/>
      </w:r>
      <w:r w:rsidRPr="00C12A45">
        <w:rPr>
          <w:sz w:val="32"/>
          <w:rtl/>
        </w:rPr>
        <w:t xml:space="preserve"> </w:t>
      </w:r>
    </w:p>
    <w:p w:rsidR="00420579" w:rsidRDefault="00420579" w:rsidP="006D3981">
      <w:pPr>
        <w:ind w:firstLine="284"/>
        <w:jc w:val="lowKashida"/>
        <w:rPr>
          <w:sz w:val="22"/>
          <w:rtl/>
          <w:lang w:bidi="fa-IR"/>
        </w:rPr>
      </w:pPr>
      <w:r>
        <w:rPr>
          <w:rFonts w:hint="cs"/>
          <w:sz w:val="22"/>
          <w:rtl/>
          <w:lang w:bidi="fa-IR"/>
        </w:rPr>
        <w:t>همچنین عده</w:t>
      </w:r>
      <w:r w:rsidR="007A0C7B">
        <w:rPr>
          <w:rFonts w:hint="eastAsia"/>
          <w:sz w:val="22"/>
          <w:rtl/>
          <w:lang w:bidi="fa-IR"/>
        </w:rPr>
        <w:t>‌</w:t>
      </w:r>
      <w:r>
        <w:rPr>
          <w:rFonts w:hint="cs"/>
          <w:sz w:val="22"/>
          <w:rtl/>
          <w:lang w:bidi="fa-IR"/>
        </w:rPr>
        <w:t xml:space="preserve">اي از اصحاب پيامبر </w:t>
      </w:r>
      <w:r w:rsidRPr="00CC6A86">
        <w:rPr>
          <w:rFonts w:cs="CTraditional Arabic" w:hint="cs"/>
          <w:sz w:val="22"/>
          <w:rtl/>
          <w:lang w:bidi="fa-IR"/>
        </w:rPr>
        <w:t>ع</w:t>
      </w:r>
      <w:r w:rsidR="00472FA4">
        <w:rPr>
          <w:rFonts w:hint="cs"/>
          <w:sz w:val="22"/>
          <w:rtl/>
          <w:lang w:bidi="fa-IR"/>
        </w:rPr>
        <w:t xml:space="preserve"> </w:t>
      </w:r>
      <w:r>
        <w:rPr>
          <w:rFonts w:hint="cs"/>
          <w:sz w:val="22"/>
          <w:rtl/>
          <w:lang w:bidi="fa-IR"/>
        </w:rPr>
        <w:t>فرزندانشان را فرستادند تا مانع ورود شورشیان به منزل عثمان بشوند. از جمله مدافعاني كه بر در منزل عثمان ايستاده بود، پسر عموي حضرت علي، عبدالله بن عباس، بود، و هنگامي كه در اين روزهاي ويرانگر و سياه، عثمان او را به حج امر كرده بود، گفت: «قسم به خدا اي امير المؤمنين، جهاد براي من بسيار محبوب</w:t>
      </w:r>
      <w:r w:rsidR="007A0C7B">
        <w:rPr>
          <w:rFonts w:hint="eastAsia"/>
          <w:sz w:val="22"/>
          <w:rtl/>
          <w:lang w:bidi="fa-IR"/>
        </w:rPr>
        <w:t>‌</w:t>
      </w:r>
      <w:r>
        <w:rPr>
          <w:rFonts w:hint="cs"/>
          <w:sz w:val="22"/>
          <w:rtl/>
          <w:lang w:bidi="fa-IR"/>
        </w:rPr>
        <w:t>تر از حج است. قسم خوردم تا مرا از آن رها كني».</w:t>
      </w:r>
      <w:r>
        <w:rPr>
          <w:rStyle w:val="a4"/>
          <w:sz w:val="22"/>
          <w:rtl/>
          <w:lang w:bidi="fa-IR"/>
        </w:rPr>
        <w:footnoteReference w:id="369"/>
      </w:r>
      <w:r>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همچنان كه خود علي مرتضي، نخستين بار براي دفاع از او حاضر شد. خود را بارها آماده كرد و شورشیان را از او دور مي</w:t>
      </w:r>
      <w:r w:rsidR="007A0C7B">
        <w:rPr>
          <w:rFonts w:hint="eastAsia"/>
          <w:sz w:val="22"/>
          <w:rtl/>
          <w:lang w:bidi="fa-IR"/>
        </w:rPr>
        <w:t>‌</w:t>
      </w:r>
      <w:r w:rsidR="00420579">
        <w:rPr>
          <w:rFonts w:hint="cs"/>
          <w:sz w:val="22"/>
          <w:rtl/>
          <w:lang w:bidi="fa-IR"/>
        </w:rPr>
        <w:t>كرد و پسرانش و برادرزاده اش، عبدالله بن جعفر، را براي نجات او گمارد.</w:t>
      </w:r>
      <w:r w:rsidR="00420579">
        <w:rPr>
          <w:rStyle w:val="a4"/>
          <w:sz w:val="22"/>
          <w:rtl/>
          <w:lang w:bidi="fa-IR"/>
        </w:rPr>
        <w:footnoteReference w:id="370"/>
      </w:r>
      <w:r w:rsidR="00420579">
        <w:rPr>
          <w:rFonts w:hint="cs"/>
          <w:sz w:val="22"/>
          <w:rtl/>
          <w:lang w:bidi="fa-IR"/>
        </w:rPr>
        <w:t xml:space="preserve"> </w:t>
      </w:r>
    </w:p>
    <w:p w:rsidR="00420579" w:rsidRPr="00FF7831" w:rsidRDefault="00420579" w:rsidP="006D3981">
      <w:pPr>
        <w:ind w:firstLine="284"/>
        <w:jc w:val="lowKashida"/>
        <w:rPr>
          <w:sz w:val="20"/>
          <w:szCs w:val="20"/>
          <w:rtl/>
          <w:lang w:bidi="fa-IR"/>
        </w:rPr>
      </w:pPr>
      <w:r>
        <w:rPr>
          <w:rFonts w:hint="cs"/>
          <w:sz w:val="22"/>
          <w:rtl/>
          <w:lang w:bidi="fa-IR"/>
        </w:rPr>
        <w:t>بعد از اين كه مدتی طولانی با دست و زبان از او دفاع كرد ولی دفع شورشیان ممکن نبود، كناره</w:t>
      </w:r>
      <w:r w:rsidR="00AD663C">
        <w:rPr>
          <w:rFonts w:hint="eastAsia"/>
          <w:sz w:val="22"/>
          <w:rtl/>
          <w:lang w:bidi="fa-IR"/>
        </w:rPr>
        <w:t>‌</w:t>
      </w:r>
      <w:r>
        <w:rPr>
          <w:rFonts w:hint="cs"/>
          <w:sz w:val="22"/>
          <w:rtl/>
          <w:lang w:bidi="fa-IR"/>
        </w:rPr>
        <w:t>گيري كرد.</w:t>
      </w:r>
      <w:r>
        <w:rPr>
          <w:rStyle w:val="a4"/>
          <w:sz w:val="22"/>
          <w:rtl/>
          <w:lang w:bidi="fa-IR"/>
        </w:rPr>
        <w:footnoteReference w:id="371"/>
      </w:r>
      <w:r>
        <w:rPr>
          <w:rFonts w:hint="cs"/>
          <w:sz w:val="22"/>
          <w:rtl/>
          <w:lang w:bidi="fa-IR"/>
        </w:rPr>
        <w:t xml:space="preserve"> با دست و زبان و فرزندانش، شورشیان را دفع می</w:t>
      </w:r>
      <w:r w:rsidR="00AD663C">
        <w:rPr>
          <w:rFonts w:hint="eastAsia"/>
          <w:sz w:val="22"/>
          <w:rtl/>
          <w:lang w:bidi="fa-IR"/>
        </w:rPr>
        <w:t>‌</w:t>
      </w:r>
      <w:r>
        <w:rPr>
          <w:rFonts w:hint="cs"/>
          <w:sz w:val="22"/>
          <w:rtl/>
          <w:lang w:bidi="fa-IR"/>
        </w:rPr>
        <w:t>کرد، اما ره به جايي نبرد.»</w:t>
      </w:r>
      <w:r>
        <w:rPr>
          <w:rStyle w:val="a4"/>
          <w:sz w:val="22"/>
          <w:rtl/>
          <w:lang w:bidi="fa-IR"/>
        </w:rPr>
        <w:footnoteReference w:id="372"/>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او خودش این مطلب را اظهار داشته و مي</w:t>
      </w:r>
      <w:r w:rsidR="00AD663C">
        <w:rPr>
          <w:rFonts w:hint="eastAsia"/>
          <w:sz w:val="22"/>
          <w:rtl/>
          <w:lang w:bidi="fa-IR"/>
        </w:rPr>
        <w:t>‌</w:t>
      </w:r>
      <w:r>
        <w:rPr>
          <w:rFonts w:hint="cs"/>
          <w:sz w:val="22"/>
          <w:rtl/>
          <w:lang w:bidi="fa-IR"/>
        </w:rPr>
        <w:t>گويد: قسم به خدا آن قدر از او دفاع كردم تا جايي كه گمان کردم گناهکارم.</w:t>
      </w:r>
      <w:r>
        <w:rPr>
          <w:rStyle w:val="a4"/>
          <w:sz w:val="22"/>
          <w:rtl/>
          <w:lang w:bidi="fa-IR"/>
        </w:rPr>
        <w:footnoteReference w:id="373"/>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چون عثمان آنها را از دفاع كردن منع كرده بود و مي</w:t>
      </w:r>
      <w:r w:rsidR="00AD663C">
        <w:rPr>
          <w:rFonts w:hint="eastAsia"/>
          <w:sz w:val="22"/>
          <w:rtl/>
          <w:lang w:bidi="fa-IR"/>
        </w:rPr>
        <w:t>‌</w:t>
      </w:r>
      <w:r>
        <w:rPr>
          <w:rFonts w:hint="cs"/>
          <w:sz w:val="22"/>
          <w:rtl/>
          <w:lang w:bidi="fa-IR"/>
        </w:rPr>
        <w:t>گفت: «شما برگرديد و سلاح تان را زمین بگذارید و در خانه</w:t>
      </w:r>
      <w:r w:rsidR="00AD663C">
        <w:rPr>
          <w:rFonts w:hint="eastAsia"/>
          <w:sz w:val="22"/>
          <w:rtl/>
          <w:lang w:bidi="fa-IR"/>
        </w:rPr>
        <w:t>‌</w:t>
      </w:r>
      <w:r>
        <w:rPr>
          <w:rFonts w:hint="cs"/>
          <w:sz w:val="22"/>
          <w:rtl/>
          <w:lang w:bidi="fa-IR"/>
        </w:rPr>
        <w:t>هاي خود بمانيد».</w:t>
      </w:r>
      <w:r>
        <w:rPr>
          <w:rStyle w:val="a4"/>
          <w:sz w:val="22"/>
          <w:rtl/>
          <w:lang w:bidi="fa-IR"/>
        </w:rPr>
        <w:footnoteReference w:id="374"/>
      </w:r>
      <w:r>
        <w:rPr>
          <w:rFonts w:hint="cs"/>
          <w:sz w:val="22"/>
          <w:rtl/>
          <w:lang w:bidi="fa-IR"/>
        </w:rPr>
        <w:t xml:space="preserve"> </w:t>
      </w:r>
    </w:p>
    <w:p w:rsidR="00420579" w:rsidRPr="00FF7831" w:rsidRDefault="00420579" w:rsidP="006D3981">
      <w:pPr>
        <w:ind w:firstLine="284"/>
        <w:jc w:val="lowKashida"/>
        <w:rPr>
          <w:sz w:val="20"/>
          <w:szCs w:val="20"/>
          <w:rtl/>
          <w:lang w:bidi="fa-IR"/>
        </w:rPr>
      </w:pPr>
      <w:r>
        <w:rPr>
          <w:rFonts w:hint="cs"/>
          <w:sz w:val="22"/>
          <w:rtl/>
          <w:lang w:bidi="fa-IR"/>
        </w:rPr>
        <w:t>حسن بن علي و عبدالله بن زبير و محمد بن طلحه ... و گروهي از فرزندان انصار مانع شورشيان مي</w:t>
      </w:r>
      <w:r w:rsidR="00AD663C">
        <w:rPr>
          <w:rFonts w:hint="eastAsia"/>
          <w:sz w:val="22"/>
          <w:rtl/>
          <w:lang w:bidi="fa-IR"/>
        </w:rPr>
        <w:t>‌</w:t>
      </w:r>
      <w:r>
        <w:rPr>
          <w:rFonts w:hint="cs"/>
          <w:sz w:val="22"/>
          <w:rtl/>
          <w:lang w:bidi="fa-IR"/>
        </w:rPr>
        <w:t>شدند كه عثمان آنها را منع مي</w:t>
      </w:r>
      <w:r w:rsidR="00AD663C">
        <w:rPr>
          <w:rFonts w:hint="eastAsia"/>
          <w:sz w:val="22"/>
          <w:rtl/>
          <w:lang w:bidi="fa-IR"/>
        </w:rPr>
        <w:t>‌</w:t>
      </w:r>
      <w:r>
        <w:rPr>
          <w:rFonts w:hint="cs"/>
          <w:sz w:val="22"/>
          <w:rtl/>
          <w:lang w:bidi="fa-IR"/>
        </w:rPr>
        <w:t>کرد و می</w:t>
      </w:r>
      <w:r w:rsidR="00AD663C">
        <w:rPr>
          <w:rFonts w:hint="eastAsia"/>
          <w:sz w:val="22"/>
          <w:rtl/>
          <w:lang w:bidi="fa-IR"/>
        </w:rPr>
        <w:t>‌</w:t>
      </w:r>
      <w:r>
        <w:rPr>
          <w:rFonts w:hint="cs"/>
          <w:sz w:val="22"/>
          <w:rtl/>
          <w:lang w:bidi="fa-IR"/>
        </w:rPr>
        <w:t>گفت: شما در زمره</w:t>
      </w:r>
      <w:r w:rsidR="00AD663C">
        <w:rPr>
          <w:rFonts w:hint="eastAsia"/>
          <w:sz w:val="22"/>
          <w:rtl/>
          <w:lang w:bidi="fa-IR"/>
        </w:rPr>
        <w:t>‌</w:t>
      </w:r>
      <w:r>
        <w:rPr>
          <w:rFonts w:hint="cs"/>
          <w:sz w:val="22"/>
          <w:rtl/>
          <w:lang w:bidi="fa-IR"/>
        </w:rPr>
        <w:t>ی كساني هستيد كه مرا ياري مي</w:t>
      </w:r>
      <w:r w:rsidR="00AD663C">
        <w:rPr>
          <w:rFonts w:hint="eastAsia"/>
          <w:sz w:val="22"/>
          <w:rtl/>
          <w:lang w:bidi="fa-IR"/>
        </w:rPr>
        <w:t>‌</w:t>
      </w:r>
      <w:r>
        <w:rPr>
          <w:rFonts w:hint="cs"/>
          <w:sz w:val="22"/>
          <w:rtl/>
          <w:lang w:bidi="fa-IR"/>
        </w:rPr>
        <w:t>كنيد.</w:t>
      </w:r>
      <w:r>
        <w:rPr>
          <w:rStyle w:val="a4"/>
          <w:sz w:val="22"/>
          <w:rtl/>
          <w:lang w:bidi="fa-IR"/>
        </w:rPr>
        <w:footnoteReference w:id="375"/>
      </w:r>
      <w:r>
        <w:rPr>
          <w:rFonts w:hint="cs"/>
          <w:sz w:val="22"/>
          <w:rtl/>
          <w:lang w:bidi="fa-IR"/>
        </w:rPr>
        <w:t xml:space="preserve"> </w:t>
      </w:r>
    </w:p>
    <w:p w:rsidR="00420579" w:rsidRPr="00FF7831" w:rsidRDefault="00420579" w:rsidP="006D3981">
      <w:pPr>
        <w:ind w:firstLine="284"/>
        <w:jc w:val="lowKashida"/>
        <w:rPr>
          <w:sz w:val="20"/>
          <w:szCs w:val="20"/>
          <w:rtl/>
          <w:lang w:bidi="fa-IR"/>
        </w:rPr>
      </w:pPr>
      <w:r>
        <w:rPr>
          <w:rFonts w:hint="cs"/>
          <w:sz w:val="22"/>
          <w:rtl/>
          <w:lang w:bidi="fa-IR"/>
        </w:rPr>
        <w:t>از میان اهل بيت و فرزندان صحابه، حسن بن علی و برده</w:t>
      </w:r>
      <w:r w:rsidR="00AD663C">
        <w:rPr>
          <w:rFonts w:hint="eastAsia"/>
          <w:sz w:val="22"/>
          <w:rtl/>
          <w:lang w:bidi="fa-IR"/>
        </w:rPr>
        <w:t>‌</w:t>
      </w:r>
      <w:r>
        <w:rPr>
          <w:rFonts w:hint="cs"/>
          <w:sz w:val="22"/>
          <w:rtl/>
          <w:lang w:bidi="fa-IR"/>
        </w:rPr>
        <w:t>ی آزاد شده اش، قنبر زخمی شدند.</w:t>
      </w:r>
      <w:r>
        <w:rPr>
          <w:rStyle w:val="a4"/>
          <w:sz w:val="22"/>
          <w:rtl/>
          <w:lang w:bidi="fa-IR"/>
        </w:rPr>
        <w:footnoteReference w:id="376"/>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هنگامي كه شورشيان عثمان را از آب منع كردند، علي به آنها گفت:</w:t>
      </w:r>
    </w:p>
    <w:p w:rsidR="00420579" w:rsidRPr="00363F2F" w:rsidRDefault="00420579" w:rsidP="006D3981">
      <w:pPr>
        <w:widowControl w:val="0"/>
        <w:ind w:firstLine="284"/>
        <w:jc w:val="lowKashida"/>
        <w:rPr>
          <w:sz w:val="32"/>
          <w:rtl/>
        </w:rPr>
      </w:pPr>
      <w:r>
        <w:rPr>
          <w:rFonts w:hint="cs"/>
          <w:sz w:val="22"/>
          <w:rtl/>
          <w:lang w:bidi="fa-IR"/>
        </w:rPr>
        <w:t>«اي مردم،‌ كاري كه شما انجام مي</w:t>
      </w:r>
      <w:r w:rsidR="00AD663C">
        <w:rPr>
          <w:rFonts w:hint="eastAsia"/>
          <w:sz w:val="22"/>
          <w:rtl/>
          <w:lang w:bidi="fa-IR"/>
        </w:rPr>
        <w:t>‌</w:t>
      </w:r>
      <w:r>
        <w:rPr>
          <w:rFonts w:hint="cs"/>
          <w:sz w:val="22"/>
          <w:rtl/>
          <w:lang w:bidi="fa-IR"/>
        </w:rPr>
        <w:t>دهيد نه شبيه كار مسلمانان است و نه شبيه كار كافران. ايرانيان و رومياني كه اسير شدند، غذا و آب به آنها داده شد. شما را به خدا قسم، آب را از این مرد قطع نکنید. و او سه ظرف پر از آب را همراه گروهي از جوانان بني</w:t>
      </w:r>
      <w:r w:rsidR="00AD663C">
        <w:rPr>
          <w:rFonts w:hint="eastAsia"/>
          <w:sz w:val="22"/>
          <w:rtl/>
          <w:lang w:bidi="fa-IR"/>
        </w:rPr>
        <w:t>‌</w:t>
      </w:r>
      <w:r>
        <w:rPr>
          <w:rFonts w:hint="cs"/>
          <w:sz w:val="22"/>
          <w:rtl/>
          <w:lang w:bidi="fa-IR"/>
        </w:rPr>
        <w:t>هاشم براي عثمان فرستاد».</w:t>
      </w:r>
      <w:r>
        <w:rPr>
          <w:rStyle w:val="a4"/>
          <w:sz w:val="22"/>
          <w:rtl/>
          <w:lang w:bidi="fa-IR"/>
        </w:rPr>
        <w:footnoteReference w:id="377"/>
      </w:r>
      <w:r>
        <w:rPr>
          <w:rFonts w:hint="cs"/>
          <w:sz w:val="22"/>
          <w:rtl/>
          <w:lang w:bidi="fa-IR"/>
        </w:rPr>
        <w:t xml:space="preserve"> </w:t>
      </w:r>
    </w:p>
    <w:p w:rsidR="00420579" w:rsidRDefault="00472FA4" w:rsidP="006D3981">
      <w:pPr>
        <w:widowControl w:val="0"/>
        <w:ind w:firstLine="284"/>
        <w:jc w:val="lowKashida"/>
        <w:rPr>
          <w:sz w:val="22"/>
          <w:rtl/>
          <w:lang w:bidi="fa-IR"/>
        </w:rPr>
      </w:pPr>
      <w:r>
        <w:rPr>
          <w:rFonts w:hint="cs"/>
          <w:sz w:val="22"/>
          <w:rtl/>
          <w:lang w:bidi="fa-IR"/>
        </w:rPr>
        <w:t xml:space="preserve"> </w:t>
      </w:r>
      <w:r w:rsidR="00420579" w:rsidRPr="0033565E">
        <w:rPr>
          <w:rFonts w:hint="cs"/>
          <w:sz w:val="22"/>
          <w:rtl/>
          <w:lang w:bidi="fa-IR"/>
        </w:rPr>
        <w:t>در پايان مي</w:t>
      </w:r>
      <w:r w:rsidR="00AD663C" w:rsidRPr="0033565E">
        <w:rPr>
          <w:rFonts w:hint="eastAsia"/>
          <w:sz w:val="22"/>
          <w:rtl/>
          <w:lang w:bidi="fa-IR"/>
        </w:rPr>
        <w:t>‌</w:t>
      </w:r>
      <w:r w:rsidR="00420579" w:rsidRPr="0033565E">
        <w:rPr>
          <w:rFonts w:hint="cs"/>
          <w:sz w:val="22"/>
          <w:rtl/>
          <w:lang w:bidi="fa-IR"/>
        </w:rPr>
        <w:t>خواهيم از مسعودي</w:t>
      </w:r>
      <w:r w:rsidR="00420579" w:rsidRPr="0033565E">
        <w:rPr>
          <w:rStyle w:val="a4"/>
          <w:sz w:val="22"/>
          <w:rtl/>
          <w:lang w:bidi="fa-IR"/>
        </w:rPr>
        <w:footnoteReference w:id="378"/>
      </w:r>
      <w:r w:rsidR="00AD663C" w:rsidRPr="0033565E">
        <w:rPr>
          <w:rFonts w:hint="cs"/>
          <w:sz w:val="22"/>
          <w:rtl/>
          <w:lang w:bidi="fa-IR"/>
        </w:rPr>
        <w:t xml:space="preserve"> نقل كنيم كه </w:t>
      </w:r>
      <w:r w:rsidR="00420579" w:rsidRPr="0033565E">
        <w:rPr>
          <w:rFonts w:hint="cs"/>
          <w:sz w:val="22"/>
          <w:rtl/>
          <w:lang w:bidi="fa-IR"/>
        </w:rPr>
        <w:t>گوشه</w:t>
      </w:r>
      <w:r w:rsidR="0033565E">
        <w:rPr>
          <w:rFonts w:hint="eastAsia"/>
          <w:sz w:val="22"/>
          <w:rtl/>
          <w:lang w:bidi="fa-IR"/>
        </w:rPr>
        <w:t>‌</w:t>
      </w:r>
      <w:r w:rsidR="00420579" w:rsidRPr="0033565E">
        <w:rPr>
          <w:rFonts w:hint="cs"/>
          <w:sz w:val="22"/>
          <w:rtl/>
          <w:lang w:bidi="fa-IR"/>
        </w:rPr>
        <w:t>اي از اين فاجعه</w:t>
      </w:r>
      <w:r w:rsidR="0033565E">
        <w:rPr>
          <w:rFonts w:hint="eastAsia"/>
          <w:sz w:val="22"/>
          <w:rtl/>
          <w:lang w:bidi="fa-IR"/>
        </w:rPr>
        <w:t>‌</w:t>
      </w:r>
      <w:r w:rsidR="00420579" w:rsidRPr="0033565E">
        <w:rPr>
          <w:rFonts w:hint="cs"/>
          <w:sz w:val="22"/>
          <w:rtl/>
          <w:lang w:bidi="fa-IR"/>
        </w:rPr>
        <w:t>ی هول</w:t>
      </w:r>
      <w:r w:rsidR="0033565E">
        <w:rPr>
          <w:rFonts w:hint="eastAsia"/>
          <w:sz w:val="22"/>
          <w:rtl/>
          <w:lang w:bidi="fa-IR"/>
        </w:rPr>
        <w:t>‌</w:t>
      </w:r>
      <w:r w:rsidR="00420579" w:rsidRPr="0033565E">
        <w:rPr>
          <w:rFonts w:hint="cs"/>
          <w:sz w:val="22"/>
          <w:rtl/>
          <w:lang w:bidi="fa-IR"/>
        </w:rPr>
        <w:t>انگيز و ناراحت</w:t>
      </w:r>
      <w:r w:rsidR="0033565E">
        <w:rPr>
          <w:rFonts w:hint="eastAsia"/>
          <w:sz w:val="22"/>
          <w:rtl/>
          <w:lang w:bidi="fa-IR"/>
        </w:rPr>
        <w:t>‌</w:t>
      </w:r>
      <w:r w:rsidR="00420579" w:rsidRPr="0033565E">
        <w:rPr>
          <w:rFonts w:hint="cs"/>
          <w:sz w:val="22"/>
          <w:rtl/>
          <w:lang w:bidi="fa-IR"/>
        </w:rPr>
        <w:t>كننده را بيان مي</w:t>
      </w:r>
      <w:r w:rsidR="0033565E">
        <w:rPr>
          <w:rFonts w:hint="eastAsia"/>
          <w:sz w:val="22"/>
          <w:rtl/>
          <w:lang w:bidi="fa-IR"/>
        </w:rPr>
        <w:t>‌</w:t>
      </w:r>
      <w:r w:rsidR="00420579" w:rsidRPr="0033565E">
        <w:rPr>
          <w:rFonts w:hint="cs"/>
          <w:sz w:val="22"/>
          <w:rtl/>
          <w:lang w:bidi="fa-IR"/>
        </w:rPr>
        <w:t>كند: «وقتي علي متوجه شد كه شورشيان مي</w:t>
      </w:r>
      <w:r w:rsidR="0033565E">
        <w:rPr>
          <w:rFonts w:hint="eastAsia"/>
          <w:sz w:val="22"/>
          <w:rtl/>
          <w:lang w:bidi="fa-IR"/>
        </w:rPr>
        <w:t>‌</w:t>
      </w:r>
      <w:r w:rsidR="00420579" w:rsidRPr="0033565E">
        <w:rPr>
          <w:rFonts w:hint="cs"/>
          <w:sz w:val="22"/>
          <w:rtl/>
          <w:lang w:bidi="fa-IR"/>
        </w:rPr>
        <w:t>خواهند عثمان را بكشند؛‌ پسرانش حسن و حسين را با چند نفر فرستاد تا شمشير به دست از در خانه</w:t>
      </w:r>
      <w:r w:rsidR="0033565E">
        <w:rPr>
          <w:rFonts w:hint="eastAsia"/>
          <w:sz w:val="22"/>
          <w:rtl/>
          <w:lang w:bidi="fa-IR"/>
        </w:rPr>
        <w:t>‌</w:t>
      </w:r>
      <w:r w:rsidR="00420579" w:rsidRPr="0033565E">
        <w:rPr>
          <w:rFonts w:hint="cs"/>
          <w:sz w:val="22"/>
          <w:rtl/>
          <w:lang w:bidi="fa-IR"/>
        </w:rPr>
        <w:t>ی عثمان مراقبت كنند و او را ياري دهند و به آنها امر كرد كه نگذارند، كسي وارد بشود. زبير، فرزندش عبدالله و طلحه، فرزندش محمد و بسياری از صحابه، فرزندانشان را فرستادند تا از خانه</w:t>
      </w:r>
      <w:r w:rsidR="0033565E">
        <w:rPr>
          <w:rFonts w:hint="eastAsia"/>
          <w:sz w:val="22"/>
          <w:rtl/>
          <w:lang w:bidi="fa-IR"/>
        </w:rPr>
        <w:t>‌</w:t>
      </w:r>
      <w:r w:rsidR="00420579" w:rsidRPr="0033565E">
        <w:rPr>
          <w:rFonts w:hint="cs"/>
          <w:sz w:val="22"/>
          <w:rtl/>
          <w:lang w:bidi="fa-IR"/>
        </w:rPr>
        <w:t xml:space="preserve">ی وي محافظت كنند. پس كسي كه معروف به تيرانداز بود،‌ تيري انداخت و همگي پراكنده شدند و حسن زخمي شد و قنبر خراش برداشت و محمد بن طلحه زخمي شد. پس از آن، این افراد ترسيدند كه </w:t>
      </w:r>
      <w:r w:rsidR="0033565E">
        <w:rPr>
          <w:rFonts w:hint="cs"/>
          <w:sz w:val="22"/>
          <w:rtl/>
          <w:lang w:bidi="fa-IR"/>
        </w:rPr>
        <w:t xml:space="preserve">در مقابل </w:t>
      </w:r>
      <w:r w:rsidR="00420579" w:rsidRPr="0033565E">
        <w:rPr>
          <w:rFonts w:hint="cs"/>
          <w:sz w:val="22"/>
          <w:rtl/>
          <w:lang w:bidi="fa-IR"/>
        </w:rPr>
        <w:t>بني</w:t>
      </w:r>
      <w:r w:rsidR="0033565E">
        <w:rPr>
          <w:rFonts w:hint="eastAsia"/>
          <w:sz w:val="22"/>
          <w:rtl/>
          <w:lang w:bidi="fa-IR"/>
        </w:rPr>
        <w:t>‌</w:t>
      </w:r>
      <w:r w:rsidR="00420579" w:rsidRPr="0033565E">
        <w:rPr>
          <w:rFonts w:hint="cs"/>
          <w:sz w:val="22"/>
          <w:rtl/>
          <w:lang w:bidi="fa-IR"/>
        </w:rPr>
        <w:t>هاشم و بني</w:t>
      </w:r>
      <w:r w:rsidR="0033565E">
        <w:rPr>
          <w:rFonts w:hint="eastAsia"/>
          <w:sz w:val="22"/>
          <w:rtl/>
          <w:lang w:bidi="fa-IR"/>
        </w:rPr>
        <w:t>‌</w:t>
      </w:r>
      <w:r w:rsidR="00420579" w:rsidRPr="0033565E">
        <w:rPr>
          <w:rFonts w:hint="cs"/>
          <w:sz w:val="22"/>
          <w:rtl/>
          <w:lang w:bidi="fa-IR"/>
        </w:rPr>
        <w:t xml:space="preserve">اميه </w:t>
      </w:r>
      <w:r w:rsidR="0033565E">
        <w:rPr>
          <w:rFonts w:hint="cs"/>
          <w:sz w:val="22"/>
          <w:rtl/>
          <w:lang w:bidi="fa-IR"/>
        </w:rPr>
        <w:t>قرار گیر</w:t>
      </w:r>
      <w:r w:rsidR="00420579" w:rsidRPr="0033565E">
        <w:rPr>
          <w:rFonts w:hint="cs"/>
          <w:sz w:val="22"/>
          <w:rtl/>
          <w:lang w:bidi="fa-IR"/>
        </w:rPr>
        <w:t>ند، از این رو این افراد را در جنگ بر در عثمان رها كردند و چند نفر از آنها به خانه</w:t>
      </w:r>
      <w:r w:rsidR="0033565E">
        <w:rPr>
          <w:rFonts w:hint="eastAsia"/>
          <w:sz w:val="22"/>
          <w:rtl/>
          <w:lang w:bidi="fa-IR"/>
        </w:rPr>
        <w:t>‌</w:t>
      </w:r>
      <w:r w:rsidR="00420579" w:rsidRPr="0033565E">
        <w:rPr>
          <w:rFonts w:hint="cs"/>
          <w:sz w:val="22"/>
          <w:rtl/>
          <w:lang w:bidi="fa-IR"/>
        </w:rPr>
        <w:t>ي جماعتی از انصار رفت</w:t>
      </w:r>
      <w:r w:rsidR="0033565E">
        <w:rPr>
          <w:rFonts w:hint="cs"/>
          <w:sz w:val="22"/>
          <w:rtl/>
          <w:lang w:bidi="fa-IR"/>
        </w:rPr>
        <w:t>ه</w:t>
      </w:r>
      <w:r w:rsidR="00420579" w:rsidRPr="0033565E">
        <w:rPr>
          <w:rFonts w:hint="cs"/>
          <w:sz w:val="22"/>
          <w:rtl/>
          <w:lang w:bidi="fa-IR"/>
        </w:rPr>
        <w:t xml:space="preserve"> و</w:t>
      </w:r>
      <w:r w:rsidR="00420579">
        <w:rPr>
          <w:rFonts w:hint="cs"/>
          <w:sz w:val="22"/>
          <w:rtl/>
          <w:lang w:bidi="fa-IR"/>
        </w:rPr>
        <w:t xml:space="preserve"> بالای خانه</w:t>
      </w:r>
      <w:r w:rsidR="0033565E">
        <w:rPr>
          <w:rFonts w:hint="eastAsia"/>
          <w:sz w:val="22"/>
          <w:rtl/>
          <w:lang w:bidi="fa-IR"/>
        </w:rPr>
        <w:t>‌</w:t>
      </w:r>
      <w:r w:rsidR="00420579">
        <w:rPr>
          <w:rFonts w:hint="cs"/>
          <w:sz w:val="22"/>
          <w:rtl/>
          <w:lang w:bidi="fa-IR"/>
        </w:rPr>
        <w:t xml:space="preserve">ها رفتند. از جمله کسانی که به عثمان رسیدند، محمد بن ابي بكر و دو مرد ديگر بودند. همسر عثمان همراهش بود و خانواده اش و دوستدارانش مشغول </w:t>
      </w:r>
      <w:r w:rsidR="0033565E">
        <w:rPr>
          <w:rFonts w:hint="cs"/>
          <w:sz w:val="22"/>
          <w:rtl/>
          <w:lang w:bidi="fa-IR"/>
        </w:rPr>
        <w:t>دفاع</w:t>
      </w:r>
      <w:r w:rsidR="00420579">
        <w:rPr>
          <w:rFonts w:hint="cs"/>
          <w:sz w:val="22"/>
          <w:rtl/>
          <w:lang w:bidi="fa-IR"/>
        </w:rPr>
        <w:t xml:space="preserve"> بودند. محمد بن ابی</w:t>
      </w:r>
      <w:r w:rsidR="0033565E">
        <w:rPr>
          <w:rFonts w:hint="eastAsia"/>
          <w:sz w:val="22"/>
          <w:rtl/>
          <w:lang w:bidi="fa-IR"/>
        </w:rPr>
        <w:t>‌</w:t>
      </w:r>
      <w:r w:rsidR="0033565E">
        <w:rPr>
          <w:rFonts w:hint="cs"/>
          <w:sz w:val="22"/>
          <w:rtl/>
          <w:lang w:bidi="fa-IR"/>
        </w:rPr>
        <w:t>‌</w:t>
      </w:r>
      <w:r w:rsidR="00420579">
        <w:rPr>
          <w:rFonts w:hint="cs"/>
          <w:sz w:val="22"/>
          <w:rtl/>
          <w:lang w:bidi="fa-IR"/>
        </w:rPr>
        <w:t>بكر، ریش عثمان را گرفت. عثمان گفت: اي محمد، قسم به خدا اگر پدرت تو را مي</w:t>
      </w:r>
      <w:r w:rsidR="0033565E">
        <w:rPr>
          <w:rFonts w:hint="eastAsia"/>
          <w:sz w:val="22"/>
          <w:rtl/>
          <w:lang w:bidi="fa-IR"/>
        </w:rPr>
        <w:t>‌</w:t>
      </w:r>
      <w:r w:rsidR="00420579">
        <w:rPr>
          <w:rFonts w:hint="cs"/>
          <w:sz w:val="22"/>
          <w:rtl/>
          <w:lang w:bidi="fa-IR"/>
        </w:rPr>
        <w:t>ديد‌، سرزنشت مي</w:t>
      </w:r>
      <w:r w:rsidR="0033565E">
        <w:rPr>
          <w:rFonts w:hint="eastAsia"/>
          <w:sz w:val="22"/>
          <w:rtl/>
          <w:lang w:bidi="fa-IR"/>
        </w:rPr>
        <w:t>‌</w:t>
      </w:r>
      <w:r w:rsidR="00420579">
        <w:rPr>
          <w:rFonts w:hint="cs"/>
          <w:sz w:val="22"/>
          <w:rtl/>
          <w:lang w:bidi="fa-IR"/>
        </w:rPr>
        <w:t>كرد. او دستش را پایین نهاد و از خانه خارج شد. دو نفر دیگر عثمان را ديدند و او را ‌در حالي كه قرآن در جلویش بود و آن را می</w:t>
      </w:r>
      <w:r w:rsidR="0033565E">
        <w:rPr>
          <w:rFonts w:hint="eastAsia"/>
          <w:sz w:val="22"/>
          <w:rtl/>
          <w:lang w:bidi="fa-IR"/>
        </w:rPr>
        <w:t>‌</w:t>
      </w:r>
      <w:r w:rsidR="00420579">
        <w:rPr>
          <w:rFonts w:hint="cs"/>
          <w:sz w:val="22"/>
          <w:rtl/>
          <w:lang w:bidi="fa-IR"/>
        </w:rPr>
        <w:t>خواند،</w:t>
      </w:r>
      <w:r w:rsidR="00420579" w:rsidRPr="00490206">
        <w:rPr>
          <w:rFonts w:hint="cs"/>
          <w:sz w:val="22"/>
          <w:rtl/>
          <w:lang w:bidi="fa-IR"/>
        </w:rPr>
        <w:t xml:space="preserve"> </w:t>
      </w:r>
      <w:r w:rsidR="00420579">
        <w:rPr>
          <w:rFonts w:hint="cs"/>
          <w:sz w:val="22"/>
          <w:rtl/>
          <w:lang w:bidi="fa-IR"/>
        </w:rPr>
        <w:t>كشتند. ‌سپس زنش برخاست و فرياد كشيد: امير المؤمنين كشته شد. ناگاه حسن و حسين و چند نفر از بني</w:t>
      </w:r>
      <w:r w:rsidR="0033565E">
        <w:rPr>
          <w:rFonts w:hint="eastAsia"/>
          <w:sz w:val="22"/>
          <w:rtl/>
          <w:lang w:bidi="fa-IR"/>
        </w:rPr>
        <w:t>‌</w:t>
      </w:r>
      <w:r w:rsidR="00420579">
        <w:rPr>
          <w:rFonts w:hint="cs"/>
          <w:sz w:val="22"/>
          <w:rtl/>
          <w:lang w:bidi="fa-IR"/>
        </w:rPr>
        <w:t>اميه داخل شدند و ديدند كه فوت كرده است. پس گريه كردند. خبر به علي و طلحه و زبير و سعد و گروهي از مهاجري</w:t>
      </w:r>
      <w:r w:rsidR="0033565E">
        <w:rPr>
          <w:rFonts w:hint="cs"/>
          <w:sz w:val="22"/>
          <w:rtl/>
          <w:lang w:bidi="fa-IR"/>
        </w:rPr>
        <w:t>ن و انصار رسيد. آنان «إنا لله و</w:t>
      </w:r>
      <w:r w:rsidR="00420579">
        <w:rPr>
          <w:rFonts w:hint="cs"/>
          <w:sz w:val="22"/>
          <w:rtl/>
          <w:lang w:bidi="fa-IR"/>
        </w:rPr>
        <w:t>إنا إلیه راجعون» گفتند‌. علي داخل خانه شد و خيلي ناراحت و اندوهگين به پسرانش گفت: اميرالمؤمنين چگونه كشته شد در حالي كه شما جلوی خانه بوديد؟ یک سیلی به حسن زد و به سينه</w:t>
      </w:r>
      <w:r w:rsidR="0033565E">
        <w:rPr>
          <w:rFonts w:hint="eastAsia"/>
          <w:sz w:val="22"/>
          <w:rtl/>
          <w:lang w:bidi="fa-IR"/>
        </w:rPr>
        <w:t>‌</w:t>
      </w:r>
      <w:r w:rsidR="00420579">
        <w:rPr>
          <w:rFonts w:hint="cs"/>
          <w:sz w:val="22"/>
          <w:rtl/>
          <w:lang w:bidi="fa-IR"/>
        </w:rPr>
        <w:t>ی حسين زد و محمد بن طلحه را سرزنش كرد و عبدالله بن زبير را نفرین كرد.</w:t>
      </w:r>
      <w:r w:rsidR="00420579">
        <w:rPr>
          <w:rStyle w:val="a4"/>
          <w:sz w:val="22"/>
          <w:rtl/>
          <w:lang w:bidi="fa-IR"/>
        </w:rPr>
        <w:footnoteReference w:id="379"/>
      </w:r>
      <w:r w:rsidR="00420579">
        <w:rPr>
          <w:rFonts w:hint="cs"/>
          <w:sz w:val="22"/>
          <w:rtl/>
          <w:lang w:bidi="fa-IR"/>
        </w:rPr>
        <w:t xml:space="preserve"> </w:t>
      </w:r>
    </w:p>
    <w:p w:rsidR="00420579" w:rsidRDefault="00420579" w:rsidP="006D3981">
      <w:pPr>
        <w:widowControl w:val="0"/>
        <w:ind w:firstLine="284"/>
        <w:jc w:val="lowKashida"/>
        <w:rPr>
          <w:sz w:val="22"/>
          <w:rtl/>
          <w:lang w:bidi="fa-IR"/>
        </w:rPr>
      </w:pPr>
      <w:r>
        <w:rPr>
          <w:rFonts w:hint="cs"/>
          <w:sz w:val="22"/>
          <w:rtl/>
          <w:lang w:bidi="fa-IR"/>
        </w:rPr>
        <w:t>سپس علي و خانواده اش، شبانه او را به خاک سپردند و بر او نماز خواندند؛</w:t>
      </w:r>
      <w:r w:rsidRPr="005356F6">
        <w:rPr>
          <w:rFonts w:hint="cs"/>
          <w:sz w:val="22"/>
          <w:rtl/>
          <w:lang w:bidi="fa-IR"/>
        </w:rPr>
        <w:t xml:space="preserve"> </w:t>
      </w:r>
      <w:r>
        <w:rPr>
          <w:rFonts w:hint="cs"/>
          <w:sz w:val="22"/>
          <w:rtl/>
          <w:lang w:bidi="fa-IR"/>
        </w:rPr>
        <w:t>همچنان كه ابن ابي</w:t>
      </w:r>
      <w:r w:rsidR="0033565E">
        <w:rPr>
          <w:rFonts w:hint="eastAsia"/>
          <w:sz w:val="22"/>
          <w:rtl/>
          <w:lang w:bidi="fa-IR"/>
        </w:rPr>
        <w:t>‌</w:t>
      </w:r>
      <w:r>
        <w:rPr>
          <w:rFonts w:hint="cs"/>
          <w:sz w:val="22"/>
          <w:rtl/>
          <w:lang w:bidi="fa-IR"/>
        </w:rPr>
        <w:t>الحديد شيعي معتزلي مي</w:t>
      </w:r>
      <w:r w:rsidR="0033565E">
        <w:rPr>
          <w:rFonts w:hint="eastAsia"/>
          <w:sz w:val="22"/>
          <w:rtl/>
          <w:lang w:bidi="fa-IR"/>
        </w:rPr>
        <w:t>‌</w:t>
      </w:r>
      <w:r>
        <w:rPr>
          <w:rFonts w:hint="cs"/>
          <w:sz w:val="22"/>
          <w:rtl/>
          <w:lang w:bidi="fa-IR"/>
        </w:rPr>
        <w:t xml:space="preserve">گويد: </w:t>
      </w:r>
    </w:p>
    <w:p w:rsidR="00420579" w:rsidRDefault="00420579" w:rsidP="006D3981">
      <w:pPr>
        <w:ind w:firstLine="284"/>
        <w:jc w:val="lowKashida"/>
        <w:rPr>
          <w:sz w:val="22"/>
          <w:rtl/>
          <w:lang w:bidi="fa-IR"/>
        </w:rPr>
      </w:pPr>
      <w:r>
        <w:rPr>
          <w:rFonts w:hint="cs"/>
          <w:sz w:val="22"/>
          <w:rtl/>
          <w:lang w:bidi="fa-IR"/>
        </w:rPr>
        <w:t>افراد کمی از خانواده اش به همراه حسن بن علي و ابن زبير و ابو جهم بن حذيفه در فاصله</w:t>
      </w:r>
      <w:r w:rsidR="0033565E">
        <w:rPr>
          <w:rFonts w:hint="eastAsia"/>
          <w:sz w:val="22"/>
          <w:rtl/>
          <w:lang w:bidi="fa-IR"/>
        </w:rPr>
        <w:t>‌</w:t>
      </w:r>
      <w:r>
        <w:rPr>
          <w:rFonts w:hint="cs"/>
          <w:sz w:val="22"/>
          <w:rtl/>
          <w:lang w:bidi="fa-IR"/>
        </w:rPr>
        <w:t>ی بین نماز مغرب و عشاء،‌ جنازه</w:t>
      </w:r>
      <w:r w:rsidR="0033565E">
        <w:rPr>
          <w:rFonts w:hint="eastAsia"/>
          <w:sz w:val="22"/>
          <w:rtl/>
          <w:lang w:bidi="fa-IR"/>
        </w:rPr>
        <w:t>‌</w:t>
      </w:r>
      <w:r>
        <w:rPr>
          <w:rFonts w:hint="cs"/>
          <w:sz w:val="22"/>
          <w:rtl/>
          <w:lang w:bidi="fa-IR"/>
        </w:rPr>
        <w:t>ی عثمان را بیرون بردند و در يكي از زمين</w:t>
      </w:r>
      <w:r w:rsidR="0033565E">
        <w:rPr>
          <w:rFonts w:hint="eastAsia"/>
          <w:sz w:val="22"/>
          <w:rtl/>
          <w:lang w:bidi="fa-IR"/>
        </w:rPr>
        <w:t>‌</w:t>
      </w:r>
      <w:r>
        <w:rPr>
          <w:rFonts w:hint="cs"/>
          <w:sz w:val="22"/>
          <w:rtl/>
          <w:lang w:bidi="fa-IR"/>
        </w:rPr>
        <w:t>های مدينه معروف به «حش</w:t>
      </w:r>
      <w:r w:rsidR="0033565E">
        <w:rPr>
          <w:rFonts w:hint="cs"/>
          <w:sz w:val="22"/>
          <w:rtl/>
          <w:lang w:bidi="fa-IR"/>
        </w:rPr>
        <w:t>ّ</w:t>
      </w:r>
      <w:r>
        <w:rPr>
          <w:rFonts w:hint="cs"/>
          <w:sz w:val="22"/>
          <w:rtl/>
          <w:lang w:bidi="fa-IR"/>
        </w:rPr>
        <w:t xml:space="preserve"> كوكب» كه خارج از بقيع است</w:t>
      </w:r>
      <w:r w:rsidR="0033565E">
        <w:rPr>
          <w:rStyle w:val="a4"/>
          <w:sz w:val="22"/>
          <w:rtl/>
          <w:lang w:bidi="fa-IR"/>
        </w:rPr>
        <w:footnoteReference w:id="380"/>
      </w:r>
      <w:r>
        <w:rPr>
          <w:rFonts w:hint="cs"/>
          <w:sz w:val="22"/>
          <w:rtl/>
          <w:lang w:bidi="fa-IR"/>
        </w:rPr>
        <w:t>، به خاک سپردند و بر او نماز جنازه خواندند.</w:t>
      </w:r>
      <w:r>
        <w:rPr>
          <w:rStyle w:val="a4"/>
          <w:sz w:val="22"/>
          <w:rtl/>
          <w:lang w:bidi="fa-IR"/>
        </w:rPr>
        <w:footnoteReference w:id="381"/>
      </w:r>
      <w:r>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از جمله نشانه</w:t>
      </w:r>
      <w:r w:rsidR="0033565E">
        <w:rPr>
          <w:rFonts w:hint="eastAsia"/>
          <w:sz w:val="22"/>
          <w:rtl/>
          <w:lang w:bidi="fa-IR"/>
        </w:rPr>
        <w:t>‌</w:t>
      </w:r>
      <w:r w:rsidR="00420579">
        <w:rPr>
          <w:rFonts w:hint="cs"/>
          <w:sz w:val="22"/>
          <w:rtl/>
          <w:lang w:bidi="fa-IR"/>
        </w:rPr>
        <w:t>هاي دوستي اهل بيت با عثمان</w:t>
      </w:r>
      <w:r w:rsidR="0033565E">
        <w:rPr>
          <w:rFonts w:hint="cs"/>
          <w:sz w:val="22"/>
          <w:rtl/>
          <w:lang w:bidi="fa-IR"/>
        </w:rPr>
        <w:t xml:space="preserve"> ذی‌النورین</w:t>
      </w:r>
      <w:r w:rsidR="00420579">
        <w:rPr>
          <w:rFonts w:hint="cs"/>
          <w:sz w:val="22"/>
          <w:rtl/>
          <w:lang w:bidi="fa-IR"/>
        </w:rPr>
        <w:t xml:space="preserve"> اين بود كه آنها دخترانشان را به پسران وي مي</w:t>
      </w:r>
      <w:r w:rsidR="0033565E">
        <w:rPr>
          <w:rFonts w:hint="eastAsia"/>
          <w:sz w:val="22"/>
          <w:rtl/>
          <w:lang w:bidi="fa-IR"/>
        </w:rPr>
        <w:t>‌</w:t>
      </w:r>
      <w:r w:rsidR="00420579">
        <w:rPr>
          <w:rFonts w:hint="cs"/>
          <w:sz w:val="22"/>
          <w:rtl/>
          <w:lang w:bidi="fa-IR"/>
        </w:rPr>
        <w:t xml:space="preserve">دادند، همچنان كه پيامبر </w:t>
      </w:r>
      <w:r w:rsidR="00420579" w:rsidRPr="00CC6A86">
        <w:rPr>
          <w:rFonts w:cs="CTraditional Arabic" w:hint="cs"/>
          <w:sz w:val="22"/>
          <w:rtl/>
          <w:lang w:bidi="fa-IR"/>
        </w:rPr>
        <w:t>ع</w:t>
      </w:r>
      <w:r w:rsidR="00420579">
        <w:rPr>
          <w:rFonts w:hint="cs"/>
          <w:sz w:val="22"/>
          <w:rtl/>
          <w:lang w:bidi="fa-IR"/>
        </w:rPr>
        <w:t>، دو دختر خود را</w:t>
      </w:r>
      <w:r w:rsidR="0033565E">
        <w:rPr>
          <w:rFonts w:hint="cs"/>
          <w:sz w:val="22"/>
          <w:rtl/>
          <w:lang w:bidi="fa-IR"/>
        </w:rPr>
        <w:t xml:space="preserve"> به عثمان داده بود و فرزندانشان</w:t>
      </w:r>
      <w:r w:rsidR="00420579">
        <w:rPr>
          <w:rFonts w:hint="cs"/>
          <w:sz w:val="22"/>
          <w:rtl/>
          <w:lang w:bidi="fa-IR"/>
        </w:rPr>
        <w:t xml:space="preserve"> را به نام وي مي</w:t>
      </w:r>
      <w:r w:rsidR="0033565E">
        <w:rPr>
          <w:rFonts w:hint="eastAsia"/>
          <w:sz w:val="22"/>
          <w:rtl/>
          <w:lang w:bidi="fa-IR"/>
        </w:rPr>
        <w:t>‌</w:t>
      </w:r>
      <w:r w:rsidR="00420579">
        <w:rPr>
          <w:rFonts w:hint="cs"/>
          <w:sz w:val="22"/>
          <w:rtl/>
          <w:lang w:bidi="fa-IR"/>
        </w:rPr>
        <w:t>ناميدند. همچنان كه مفيد مي</w:t>
      </w:r>
      <w:r w:rsidR="0033565E">
        <w:rPr>
          <w:rFonts w:hint="eastAsia"/>
          <w:sz w:val="22"/>
          <w:rtl/>
          <w:lang w:bidi="fa-IR"/>
        </w:rPr>
        <w:t>‌</w:t>
      </w:r>
      <w:r w:rsidR="00420579">
        <w:rPr>
          <w:rFonts w:hint="cs"/>
          <w:sz w:val="22"/>
          <w:rtl/>
          <w:lang w:bidi="fa-IR"/>
        </w:rPr>
        <w:t xml:space="preserve">گويد: يكي از پسران علي بن ابي طالب </w:t>
      </w:r>
      <w:r w:rsidR="00420579" w:rsidRPr="001F5350">
        <w:rPr>
          <w:rFonts w:cs="CTraditional Arabic" w:hint="cs"/>
          <w:sz w:val="22"/>
          <w:rtl/>
          <w:lang w:bidi="fa-IR"/>
        </w:rPr>
        <w:t>س</w:t>
      </w:r>
      <w:r w:rsidR="00420579">
        <w:rPr>
          <w:rFonts w:hint="cs"/>
          <w:sz w:val="22"/>
          <w:rtl/>
          <w:lang w:bidi="fa-IR"/>
        </w:rPr>
        <w:t>،</w:t>
      </w:r>
      <w:r w:rsidR="0033565E">
        <w:rPr>
          <w:rFonts w:hint="cs"/>
          <w:sz w:val="22"/>
          <w:rtl/>
          <w:lang w:bidi="fa-IR"/>
        </w:rPr>
        <w:t xml:space="preserve"> </w:t>
      </w:r>
      <w:r w:rsidR="00420579">
        <w:rPr>
          <w:rFonts w:hint="cs"/>
          <w:sz w:val="22"/>
          <w:rtl/>
          <w:lang w:bidi="fa-IR"/>
        </w:rPr>
        <w:t>عثمان نام داشت. فرزندان امير المؤمنين 27 نفر پسر و دختر بوده اند: 1- حسن 2- حسين... 10- عثمان كه مادرش ام البنين دختر خرام بن خالد بن ورام بوده است.</w:t>
      </w:r>
      <w:r w:rsidR="00420579">
        <w:rPr>
          <w:rStyle w:val="a4"/>
          <w:sz w:val="22"/>
          <w:rtl/>
          <w:lang w:bidi="fa-IR"/>
        </w:rPr>
        <w:footnoteReference w:id="382"/>
      </w:r>
      <w:r w:rsidR="00420579">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اصفهاني مي</w:t>
      </w:r>
      <w:r w:rsidR="0033565E">
        <w:rPr>
          <w:rFonts w:hint="eastAsia"/>
          <w:sz w:val="22"/>
          <w:rtl/>
          <w:lang w:bidi="fa-IR"/>
        </w:rPr>
        <w:t>‌</w:t>
      </w:r>
      <w:r>
        <w:rPr>
          <w:rFonts w:hint="cs"/>
          <w:sz w:val="22"/>
          <w:rtl/>
          <w:lang w:bidi="fa-IR"/>
        </w:rPr>
        <w:t>گويد:</w:t>
      </w:r>
      <w:r w:rsidR="0033565E">
        <w:rPr>
          <w:rFonts w:hint="cs"/>
          <w:sz w:val="22"/>
          <w:rtl/>
          <w:lang w:bidi="fa-IR"/>
        </w:rPr>
        <w:t xml:space="preserve"> </w:t>
      </w:r>
      <w:r>
        <w:rPr>
          <w:rFonts w:hint="cs"/>
          <w:sz w:val="22"/>
          <w:rtl/>
          <w:lang w:bidi="fa-IR"/>
        </w:rPr>
        <w:t>او همراه برادرش در كربلاء كشته شد.</w:t>
      </w:r>
    </w:p>
    <w:p w:rsidR="00420579" w:rsidRDefault="00420579" w:rsidP="006D3981">
      <w:pPr>
        <w:ind w:firstLine="284"/>
        <w:jc w:val="lowKashida"/>
        <w:rPr>
          <w:sz w:val="22"/>
          <w:rtl/>
          <w:lang w:bidi="fa-IR"/>
        </w:rPr>
      </w:pPr>
      <w:r>
        <w:rPr>
          <w:rFonts w:hint="cs"/>
          <w:sz w:val="22"/>
          <w:rtl/>
          <w:lang w:bidi="fa-IR"/>
        </w:rPr>
        <w:t>«عثمان بن علي در حالي كه پسري 21 ساله بود، كشته شد. ضحاك گفت: خولي بن يزيد او را با تيري زد و وی را از پای در آورد و مردي از بني</w:t>
      </w:r>
      <w:r w:rsidR="0033565E">
        <w:rPr>
          <w:rFonts w:hint="eastAsia"/>
          <w:sz w:val="22"/>
          <w:rtl/>
          <w:lang w:bidi="fa-IR"/>
        </w:rPr>
        <w:t>‌</w:t>
      </w:r>
      <w:r>
        <w:rPr>
          <w:rFonts w:hint="cs"/>
          <w:sz w:val="22"/>
          <w:rtl/>
          <w:lang w:bidi="fa-IR"/>
        </w:rPr>
        <w:t>أبان بن دارم او را زد و كشت و سرش را برداشت.»</w:t>
      </w:r>
      <w:r>
        <w:rPr>
          <w:rStyle w:val="a4"/>
          <w:sz w:val="22"/>
          <w:rtl/>
          <w:lang w:bidi="fa-IR"/>
        </w:rPr>
        <w:footnoteReference w:id="383"/>
      </w:r>
      <w:r>
        <w:rPr>
          <w:rFonts w:hint="cs"/>
          <w:sz w:val="22"/>
          <w:rtl/>
          <w:lang w:bidi="fa-IR"/>
        </w:rPr>
        <w:t xml:space="preserve"> </w:t>
      </w:r>
    </w:p>
    <w:p w:rsidR="00420579" w:rsidRPr="00363F2F" w:rsidRDefault="00472FA4" w:rsidP="006D3981">
      <w:pPr>
        <w:widowControl w:val="0"/>
        <w:ind w:firstLine="284"/>
        <w:jc w:val="lowKashida"/>
        <w:rPr>
          <w:rFonts w:hint="cs"/>
          <w:sz w:val="32"/>
          <w:rtl/>
        </w:rPr>
      </w:pPr>
      <w:r>
        <w:rPr>
          <w:rFonts w:hint="cs"/>
          <w:sz w:val="22"/>
          <w:rtl/>
          <w:lang w:bidi="fa-IR"/>
        </w:rPr>
        <w:t xml:space="preserve"> </w:t>
      </w:r>
      <w:r w:rsidR="00420579">
        <w:rPr>
          <w:rFonts w:hint="cs"/>
          <w:sz w:val="22"/>
          <w:rtl/>
          <w:lang w:bidi="fa-IR"/>
        </w:rPr>
        <w:t>بنابراين، عثمان بن عفان</w:t>
      </w:r>
      <w:r w:rsidR="00420579" w:rsidRPr="001F5350">
        <w:rPr>
          <w:rFonts w:cs="CTraditional Arabic" w:hint="cs"/>
          <w:sz w:val="22"/>
          <w:rtl/>
          <w:lang w:bidi="fa-IR"/>
        </w:rPr>
        <w:t>س</w:t>
      </w:r>
      <w:r w:rsidR="00420579">
        <w:rPr>
          <w:rFonts w:hint="cs"/>
          <w:sz w:val="22"/>
          <w:rtl/>
          <w:lang w:bidi="fa-IR"/>
        </w:rPr>
        <w:t xml:space="preserve"> داماد پيامبر</w:t>
      </w:r>
      <w:r w:rsidR="00420579" w:rsidRPr="00CC6A86">
        <w:rPr>
          <w:rFonts w:cs="CTraditional Arabic" w:hint="cs"/>
          <w:sz w:val="22"/>
          <w:rtl/>
          <w:lang w:bidi="fa-IR"/>
        </w:rPr>
        <w:t>ع</w:t>
      </w:r>
      <w:r w:rsidR="0033565E">
        <w:rPr>
          <w:rFonts w:hint="cs"/>
          <w:sz w:val="22"/>
          <w:rtl/>
          <w:lang w:bidi="fa-IR"/>
        </w:rPr>
        <w:t>، دوست وی در دنيا و آخرت، دوستدار اهل بيت</w:t>
      </w:r>
      <w:r w:rsidR="00420579">
        <w:rPr>
          <w:rFonts w:hint="cs"/>
          <w:sz w:val="22"/>
          <w:rtl/>
          <w:lang w:bidi="fa-IR"/>
        </w:rPr>
        <w:t xml:space="preserve">، </w:t>
      </w:r>
      <w:r w:rsidR="00420579" w:rsidRPr="00252126">
        <w:rPr>
          <w:rFonts w:hint="cs"/>
          <w:sz w:val="22"/>
          <w:rtl/>
          <w:lang w:bidi="fa-IR"/>
        </w:rPr>
        <w:t>پسر عمو و پسر عم</w:t>
      </w:r>
      <w:r w:rsidR="00420579">
        <w:rPr>
          <w:rFonts w:hint="cs"/>
          <w:sz w:val="22"/>
          <w:rtl/>
          <w:lang w:bidi="fa-IR"/>
        </w:rPr>
        <w:t>ه</w:t>
      </w:r>
      <w:r w:rsidR="0033565E">
        <w:rPr>
          <w:rFonts w:hint="eastAsia"/>
          <w:sz w:val="22"/>
          <w:rtl/>
          <w:lang w:bidi="fa-IR"/>
        </w:rPr>
        <w:t>‌</w:t>
      </w:r>
      <w:r w:rsidR="00420579">
        <w:rPr>
          <w:rFonts w:hint="cs"/>
          <w:sz w:val="22"/>
          <w:rtl/>
          <w:lang w:bidi="fa-IR"/>
        </w:rPr>
        <w:t>ی آنها بود كه آنها را دوست مي</w:t>
      </w:r>
      <w:r w:rsidR="0033565E">
        <w:rPr>
          <w:rFonts w:hint="eastAsia"/>
          <w:sz w:val="22"/>
          <w:rtl/>
          <w:lang w:bidi="fa-IR"/>
        </w:rPr>
        <w:t>‌</w:t>
      </w:r>
      <w:r w:rsidR="00420579">
        <w:rPr>
          <w:rFonts w:hint="cs"/>
          <w:sz w:val="22"/>
          <w:rtl/>
          <w:lang w:bidi="fa-IR"/>
        </w:rPr>
        <w:t>داشت و آنها نيز، مانند ابوبكر و عمر او را دوست مي</w:t>
      </w:r>
      <w:r w:rsidR="0033565E">
        <w:rPr>
          <w:rFonts w:hint="eastAsia"/>
          <w:sz w:val="22"/>
          <w:rtl/>
          <w:lang w:bidi="fa-IR"/>
        </w:rPr>
        <w:t>‌</w:t>
      </w:r>
      <w:r w:rsidR="00420579">
        <w:rPr>
          <w:rFonts w:hint="cs"/>
          <w:sz w:val="22"/>
          <w:rtl/>
          <w:lang w:bidi="fa-IR"/>
        </w:rPr>
        <w:t>داشتن</w:t>
      </w:r>
      <w:r w:rsidR="0033565E">
        <w:rPr>
          <w:rFonts w:hint="cs"/>
          <w:sz w:val="22"/>
          <w:rtl/>
          <w:lang w:bidi="fa-IR"/>
        </w:rPr>
        <w:t xml:space="preserve">د. او از نظر قرابت و خویشاوندی </w:t>
      </w:r>
      <w:r w:rsidR="00420579">
        <w:rPr>
          <w:rFonts w:hint="cs"/>
          <w:sz w:val="22"/>
          <w:rtl/>
          <w:lang w:bidi="fa-IR"/>
        </w:rPr>
        <w:t xml:space="preserve">از ابوبکر و عمر به رسول الله </w:t>
      </w:r>
      <w:r w:rsidR="00420579" w:rsidRPr="00CC6A86">
        <w:rPr>
          <w:rFonts w:cs="CTraditional Arabic" w:hint="cs"/>
          <w:sz w:val="22"/>
          <w:rtl/>
          <w:lang w:bidi="fa-IR"/>
        </w:rPr>
        <w:t>ع</w:t>
      </w:r>
      <w:r w:rsidR="00420579">
        <w:rPr>
          <w:rFonts w:hint="cs"/>
          <w:sz w:val="22"/>
          <w:rtl/>
          <w:lang w:bidi="fa-IR"/>
        </w:rPr>
        <w:t xml:space="preserve"> نزدیک</w:t>
      </w:r>
      <w:r w:rsidR="0033565E">
        <w:rPr>
          <w:rFonts w:hint="eastAsia"/>
          <w:sz w:val="22"/>
          <w:rtl/>
          <w:lang w:bidi="fa-IR"/>
        </w:rPr>
        <w:t>‌</w:t>
      </w:r>
      <w:r w:rsidR="00420579">
        <w:rPr>
          <w:rFonts w:hint="cs"/>
          <w:sz w:val="22"/>
          <w:rtl/>
          <w:lang w:bidi="fa-IR"/>
        </w:rPr>
        <w:t>تر بود و در دامادی به درجه</w:t>
      </w:r>
      <w:r w:rsidR="0033565E">
        <w:rPr>
          <w:rFonts w:hint="eastAsia"/>
          <w:sz w:val="22"/>
          <w:rtl/>
          <w:lang w:bidi="fa-IR"/>
        </w:rPr>
        <w:t>‌</w:t>
      </w:r>
      <w:r w:rsidR="00420579">
        <w:rPr>
          <w:rFonts w:hint="cs"/>
          <w:sz w:val="22"/>
          <w:rtl/>
          <w:lang w:bidi="fa-IR"/>
        </w:rPr>
        <w:t>ای رسید که ابوبکر و عمر به آن درجه نرسيده بودند.</w:t>
      </w:r>
      <w:r w:rsidR="00420579">
        <w:rPr>
          <w:rStyle w:val="a4"/>
          <w:sz w:val="22"/>
          <w:rtl/>
          <w:lang w:bidi="fa-IR"/>
        </w:rPr>
        <w:footnoteReference w:id="384"/>
      </w:r>
      <w:r w:rsidR="0033565E">
        <w:rPr>
          <w:rFonts w:hint="cs"/>
          <w:sz w:val="22"/>
          <w:rtl/>
          <w:lang w:bidi="fa-IR"/>
        </w:rPr>
        <w:t xml:space="preserve"> </w:t>
      </w:r>
      <w:r w:rsidR="00420579">
        <w:rPr>
          <w:rFonts w:hint="cs"/>
          <w:sz w:val="22"/>
          <w:rtl/>
          <w:lang w:bidi="fa-IR"/>
        </w:rPr>
        <w:t>همچنان كه علي بن ابي</w:t>
      </w:r>
      <w:r w:rsidR="0033565E">
        <w:rPr>
          <w:rFonts w:hint="eastAsia"/>
          <w:sz w:val="22"/>
          <w:rtl/>
          <w:lang w:bidi="fa-IR"/>
        </w:rPr>
        <w:t>‌</w:t>
      </w:r>
      <w:r w:rsidR="00420579">
        <w:rPr>
          <w:rFonts w:hint="cs"/>
          <w:sz w:val="22"/>
          <w:rtl/>
          <w:lang w:bidi="fa-IR"/>
        </w:rPr>
        <w:t>طالب این را اظهار می</w:t>
      </w:r>
      <w:r w:rsidR="0033565E">
        <w:rPr>
          <w:rFonts w:hint="eastAsia"/>
          <w:sz w:val="22"/>
          <w:rtl/>
          <w:lang w:bidi="fa-IR"/>
        </w:rPr>
        <w:t>‌</w:t>
      </w:r>
      <w:r w:rsidR="00420579">
        <w:rPr>
          <w:rFonts w:hint="cs"/>
          <w:sz w:val="22"/>
          <w:rtl/>
          <w:lang w:bidi="fa-IR"/>
        </w:rPr>
        <w:t>دارد.</w:t>
      </w:r>
    </w:p>
    <w:p w:rsidR="00420579" w:rsidRPr="00363F2F"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اين ديدگاه اهل بيت درباره</w:t>
      </w:r>
      <w:r w:rsidR="0033565E">
        <w:rPr>
          <w:rFonts w:hint="eastAsia"/>
          <w:sz w:val="22"/>
          <w:rtl/>
          <w:lang w:bidi="fa-IR"/>
        </w:rPr>
        <w:t>‌</w:t>
      </w:r>
      <w:r w:rsidR="0033565E">
        <w:rPr>
          <w:rFonts w:hint="cs"/>
          <w:sz w:val="22"/>
          <w:rtl/>
          <w:lang w:bidi="fa-IR"/>
        </w:rPr>
        <w:t>ی ابوبكر و عمر و عثمان</w:t>
      </w:r>
      <w:r w:rsidR="00420579">
        <w:rPr>
          <w:rFonts w:hint="cs"/>
          <w:sz w:val="22"/>
          <w:rtl/>
          <w:lang w:bidi="fa-IR"/>
        </w:rPr>
        <w:t>، سه خلیفه</w:t>
      </w:r>
      <w:r w:rsidR="0033565E">
        <w:rPr>
          <w:rFonts w:hint="eastAsia"/>
          <w:sz w:val="22"/>
          <w:rtl/>
          <w:lang w:bidi="fa-IR"/>
        </w:rPr>
        <w:t>‌</w:t>
      </w:r>
      <w:r w:rsidR="00420579">
        <w:rPr>
          <w:rFonts w:hint="cs"/>
          <w:sz w:val="22"/>
          <w:rtl/>
          <w:lang w:bidi="fa-IR"/>
        </w:rPr>
        <w:t>ی راشد بود كه از كتاب</w:t>
      </w:r>
      <w:r w:rsidR="0033565E">
        <w:rPr>
          <w:rFonts w:hint="eastAsia"/>
          <w:sz w:val="22"/>
          <w:rtl/>
          <w:lang w:bidi="fa-IR"/>
        </w:rPr>
        <w:t>‌</w:t>
      </w:r>
      <w:r w:rsidR="00420579">
        <w:rPr>
          <w:rFonts w:hint="cs"/>
          <w:sz w:val="22"/>
          <w:rtl/>
          <w:lang w:bidi="fa-IR"/>
        </w:rPr>
        <w:t>هاي خود شیعه و منابع اصلي و معتبر آنها با ذكر صفحه و جلد بيان كرديم.</w:t>
      </w:r>
      <w:r w:rsidR="00420579" w:rsidRPr="00252126">
        <w:rPr>
          <w:sz w:val="32"/>
          <w:rtl/>
        </w:rPr>
        <w:t xml:space="preserve"> </w:t>
      </w:r>
    </w:p>
    <w:p w:rsidR="00420579" w:rsidRPr="00252126" w:rsidRDefault="00472FA4" w:rsidP="00A8319E">
      <w:pPr>
        <w:pStyle w:val="ae"/>
        <w:rPr>
          <w:rtl/>
          <w:lang w:bidi="fa-IR"/>
        </w:rPr>
      </w:pPr>
      <w:r>
        <w:rPr>
          <w:rFonts w:hint="cs"/>
          <w:sz w:val="32"/>
          <w:rtl/>
          <w:lang w:bidi="fa-IR"/>
        </w:rPr>
        <w:t xml:space="preserve"> </w:t>
      </w:r>
      <w:bookmarkStart w:id="47" w:name="_Toc270545081"/>
      <w:r w:rsidR="00420579" w:rsidRPr="00252126">
        <w:rPr>
          <w:rFonts w:hint="cs"/>
          <w:rtl/>
          <w:lang w:bidi="fa-IR"/>
        </w:rPr>
        <w:t>ديدگاه شيعه درباره</w:t>
      </w:r>
      <w:r w:rsidR="0033565E">
        <w:rPr>
          <w:rFonts w:hint="eastAsia"/>
          <w:rtl/>
          <w:lang w:bidi="fa-IR"/>
        </w:rPr>
        <w:t>‌</w:t>
      </w:r>
      <w:r w:rsidR="00420579" w:rsidRPr="00252126">
        <w:rPr>
          <w:rFonts w:hint="cs"/>
          <w:rtl/>
          <w:lang w:bidi="fa-IR"/>
        </w:rPr>
        <w:t>ی سه خليفه</w:t>
      </w:r>
      <w:r w:rsidR="0033565E">
        <w:rPr>
          <w:rFonts w:hint="eastAsia"/>
          <w:rtl/>
          <w:lang w:bidi="fa-IR"/>
        </w:rPr>
        <w:t>‌</w:t>
      </w:r>
      <w:r w:rsidR="00420579" w:rsidRPr="00252126">
        <w:rPr>
          <w:rFonts w:hint="cs"/>
          <w:rtl/>
          <w:lang w:bidi="fa-IR"/>
        </w:rPr>
        <w:t>ی راشد:</w:t>
      </w:r>
      <w:bookmarkEnd w:id="47"/>
      <w:r w:rsidR="00420579" w:rsidRPr="00252126">
        <w:rPr>
          <w:rFonts w:hint="cs"/>
          <w:rtl/>
          <w:lang w:bidi="fa-IR"/>
        </w:rPr>
        <w:t xml:space="preserve"> </w:t>
      </w:r>
    </w:p>
    <w:p w:rsidR="00420579" w:rsidRPr="00363F2F" w:rsidRDefault="00472FA4" w:rsidP="006D3981">
      <w:pPr>
        <w:widowControl w:val="0"/>
        <w:ind w:firstLine="284"/>
        <w:jc w:val="lowKashida"/>
        <w:rPr>
          <w:rFonts w:hint="cs"/>
          <w:sz w:val="32"/>
          <w:rtl/>
        </w:rPr>
      </w:pPr>
      <w:r>
        <w:rPr>
          <w:rFonts w:hint="cs"/>
          <w:sz w:val="22"/>
          <w:rtl/>
          <w:lang w:bidi="fa-IR"/>
        </w:rPr>
        <w:t xml:space="preserve"> </w:t>
      </w:r>
      <w:r w:rsidR="00420579">
        <w:rPr>
          <w:rFonts w:hint="cs"/>
          <w:sz w:val="22"/>
          <w:rtl/>
          <w:lang w:bidi="fa-IR"/>
        </w:rPr>
        <w:t>اما شيعه كه خود را دوستدار و پيرو اهل بيت مي</w:t>
      </w:r>
      <w:r w:rsidR="0033565E">
        <w:rPr>
          <w:rFonts w:hint="eastAsia"/>
          <w:sz w:val="22"/>
          <w:rtl/>
          <w:lang w:bidi="fa-IR"/>
        </w:rPr>
        <w:t>‌</w:t>
      </w:r>
      <w:r w:rsidR="00420579">
        <w:rPr>
          <w:rFonts w:hint="cs"/>
          <w:sz w:val="22"/>
          <w:rtl/>
          <w:lang w:bidi="fa-IR"/>
        </w:rPr>
        <w:t>پندارند و مذهب خود را به آنها نسبت مي</w:t>
      </w:r>
      <w:r w:rsidR="0033565E">
        <w:rPr>
          <w:rFonts w:hint="eastAsia"/>
          <w:sz w:val="22"/>
          <w:rtl/>
          <w:lang w:bidi="fa-IR"/>
        </w:rPr>
        <w:t>‌</w:t>
      </w:r>
      <w:r w:rsidR="00420579">
        <w:rPr>
          <w:rFonts w:hint="cs"/>
          <w:sz w:val="22"/>
          <w:rtl/>
          <w:lang w:bidi="fa-IR"/>
        </w:rPr>
        <w:t>دهند و ادعاي پيروي از آنها را دارند، كاملاً بر عكس اهل بيت هستند؛ آنان مخالف ابوبكر و عمر و عثمان هستند و به شدت‌ نسبت به آنها کینه</w:t>
      </w:r>
      <w:r w:rsidR="0033565E">
        <w:rPr>
          <w:rFonts w:hint="eastAsia"/>
          <w:sz w:val="22"/>
          <w:rtl/>
          <w:lang w:bidi="fa-IR"/>
        </w:rPr>
        <w:t>‌</w:t>
      </w:r>
      <w:r w:rsidR="00420579">
        <w:rPr>
          <w:rFonts w:hint="cs"/>
          <w:sz w:val="22"/>
          <w:rtl/>
          <w:lang w:bidi="fa-IR"/>
        </w:rPr>
        <w:t>توزی دارند و آنها را دشمن می</w:t>
      </w:r>
      <w:r w:rsidR="0033565E">
        <w:rPr>
          <w:rFonts w:hint="eastAsia"/>
          <w:sz w:val="22"/>
          <w:rtl/>
          <w:lang w:bidi="fa-IR"/>
        </w:rPr>
        <w:t>‌</w:t>
      </w:r>
      <w:r w:rsidR="00420579">
        <w:rPr>
          <w:rFonts w:hint="cs"/>
          <w:sz w:val="22"/>
          <w:rtl/>
          <w:lang w:bidi="fa-IR"/>
        </w:rPr>
        <w:t>پندارند و فحش و ناسزا مي</w:t>
      </w:r>
      <w:r w:rsidR="0033565E">
        <w:rPr>
          <w:rFonts w:hint="eastAsia"/>
          <w:sz w:val="22"/>
          <w:rtl/>
          <w:lang w:bidi="fa-IR"/>
        </w:rPr>
        <w:t>‌</w:t>
      </w:r>
      <w:r w:rsidR="00420579">
        <w:rPr>
          <w:rFonts w:hint="cs"/>
          <w:sz w:val="22"/>
          <w:rtl/>
          <w:lang w:bidi="fa-IR"/>
        </w:rPr>
        <w:t>گويند و حتي آنها را كافر و فاسق مي</w:t>
      </w:r>
      <w:r w:rsidR="0033565E">
        <w:rPr>
          <w:rFonts w:hint="eastAsia"/>
          <w:sz w:val="22"/>
          <w:rtl/>
          <w:lang w:bidi="fa-IR"/>
        </w:rPr>
        <w:t>‌</w:t>
      </w:r>
      <w:r w:rsidR="00420579">
        <w:rPr>
          <w:rFonts w:hint="cs"/>
          <w:sz w:val="22"/>
          <w:rtl/>
          <w:lang w:bidi="fa-IR"/>
        </w:rPr>
        <w:t>دانند، و اين سرزنش</w:t>
      </w:r>
      <w:r w:rsidR="0033565E">
        <w:rPr>
          <w:rFonts w:hint="eastAsia"/>
          <w:sz w:val="22"/>
          <w:rtl/>
          <w:lang w:bidi="fa-IR"/>
        </w:rPr>
        <w:t>‌</w:t>
      </w:r>
      <w:r w:rsidR="00420579">
        <w:rPr>
          <w:rFonts w:hint="cs"/>
          <w:sz w:val="22"/>
          <w:rtl/>
          <w:lang w:bidi="fa-IR"/>
        </w:rPr>
        <w:t>ها و لعن و نفرين</w:t>
      </w:r>
      <w:r w:rsidR="0033565E">
        <w:rPr>
          <w:rFonts w:hint="eastAsia"/>
          <w:sz w:val="22"/>
          <w:rtl/>
          <w:lang w:bidi="fa-IR"/>
        </w:rPr>
        <w:t>‌</w:t>
      </w:r>
      <w:r w:rsidR="00420579">
        <w:rPr>
          <w:rFonts w:hint="cs"/>
          <w:sz w:val="22"/>
          <w:rtl/>
          <w:lang w:bidi="fa-IR"/>
        </w:rPr>
        <w:t>ها را بهترين ابزار نزديكي به خداوند مي</w:t>
      </w:r>
      <w:r w:rsidR="0033565E">
        <w:rPr>
          <w:rFonts w:hint="eastAsia"/>
          <w:sz w:val="22"/>
          <w:rtl/>
          <w:lang w:bidi="fa-IR"/>
        </w:rPr>
        <w:t>‌</w:t>
      </w:r>
      <w:r w:rsidR="00420579">
        <w:rPr>
          <w:rFonts w:hint="cs"/>
          <w:sz w:val="22"/>
          <w:rtl/>
          <w:lang w:bidi="fa-IR"/>
        </w:rPr>
        <w:t xml:space="preserve">دانند و </w:t>
      </w:r>
      <w:r w:rsidR="0033565E">
        <w:rPr>
          <w:rFonts w:hint="eastAsia"/>
          <w:sz w:val="22"/>
          <w:rtl/>
          <w:lang w:bidi="fa-IR"/>
        </w:rPr>
        <w:t>‌</w:t>
      </w:r>
      <w:r w:rsidR="00420579">
        <w:rPr>
          <w:rFonts w:hint="cs"/>
          <w:sz w:val="22"/>
          <w:rtl/>
          <w:lang w:bidi="fa-IR"/>
        </w:rPr>
        <w:t>ويند این کار بزرگ</w:t>
      </w:r>
      <w:r w:rsidR="0033565E">
        <w:rPr>
          <w:rFonts w:hint="eastAsia"/>
          <w:sz w:val="22"/>
          <w:rtl/>
          <w:lang w:bidi="fa-IR"/>
        </w:rPr>
        <w:t>‌</w:t>
      </w:r>
      <w:r w:rsidR="00420579">
        <w:rPr>
          <w:rFonts w:hint="cs"/>
          <w:sz w:val="22"/>
          <w:rtl/>
          <w:lang w:bidi="fa-IR"/>
        </w:rPr>
        <w:t>ترين ثواب را نزد خداوند دارد. هيچ كتاب و رساله</w:t>
      </w:r>
      <w:r w:rsidR="0033565E">
        <w:rPr>
          <w:rFonts w:hint="eastAsia"/>
          <w:sz w:val="22"/>
          <w:rtl/>
          <w:lang w:bidi="fa-IR"/>
        </w:rPr>
        <w:t>‌</w:t>
      </w:r>
      <w:r w:rsidR="00420579">
        <w:rPr>
          <w:rFonts w:hint="cs"/>
          <w:sz w:val="22"/>
          <w:rtl/>
          <w:lang w:bidi="fa-IR"/>
        </w:rPr>
        <w:t>اي نيست كه مملو از سرزنش و طعن و نفرين درباره</w:t>
      </w:r>
      <w:r w:rsidR="0033565E">
        <w:rPr>
          <w:rFonts w:hint="eastAsia"/>
          <w:sz w:val="22"/>
          <w:rtl/>
          <w:lang w:bidi="fa-IR"/>
        </w:rPr>
        <w:t>‌‌</w:t>
      </w:r>
      <w:r w:rsidR="00420579">
        <w:rPr>
          <w:rFonts w:hint="cs"/>
          <w:sz w:val="22"/>
          <w:rtl/>
          <w:lang w:bidi="fa-IR"/>
        </w:rPr>
        <w:t>ی خالص</w:t>
      </w:r>
      <w:r w:rsidR="0033565E">
        <w:rPr>
          <w:rFonts w:hint="eastAsia"/>
          <w:sz w:val="22"/>
          <w:rtl/>
          <w:lang w:bidi="fa-IR"/>
        </w:rPr>
        <w:t>‌</w:t>
      </w:r>
      <w:r w:rsidR="00420579">
        <w:rPr>
          <w:rFonts w:hint="cs"/>
          <w:sz w:val="22"/>
          <w:rtl/>
          <w:lang w:bidi="fa-IR"/>
        </w:rPr>
        <w:t xml:space="preserve">ترين مخلصان رسول خدا </w:t>
      </w:r>
      <w:r w:rsidR="00420579" w:rsidRPr="00CC6A86">
        <w:rPr>
          <w:rFonts w:cs="CTraditional Arabic" w:hint="cs"/>
          <w:sz w:val="22"/>
          <w:rtl/>
          <w:lang w:bidi="fa-IR"/>
        </w:rPr>
        <w:t>ع</w:t>
      </w:r>
      <w:r w:rsidR="00420579">
        <w:rPr>
          <w:rFonts w:hint="cs"/>
          <w:sz w:val="22"/>
          <w:rtl/>
          <w:lang w:bidi="fa-IR"/>
        </w:rPr>
        <w:t xml:space="preserve"> و بهترين مردمان و باتقواترين آنها و دوست داشتني</w:t>
      </w:r>
      <w:r w:rsidR="0033565E">
        <w:rPr>
          <w:rFonts w:hint="eastAsia"/>
          <w:sz w:val="22"/>
          <w:rtl/>
          <w:lang w:bidi="fa-IR"/>
        </w:rPr>
        <w:t>‌</w:t>
      </w:r>
      <w:r w:rsidR="00420579">
        <w:rPr>
          <w:rFonts w:hint="cs"/>
          <w:sz w:val="22"/>
          <w:rtl/>
          <w:lang w:bidi="fa-IR"/>
        </w:rPr>
        <w:t>ترين آنها و حاملان شريعت و رسانندگان رسالت و نايبان و شاگردان پیامبر برگزيده و نخبگان اين امت – رضوان الله عليهم اجمعين – نباشد.</w:t>
      </w:r>
      <w:r w:rsidR="00420579" w:rsidRPr="00252126">
        <w:rPr>
          <w:sz w:val="32"/>
          <w:rtl/>
        </w:rPr>
        <w:t xml:space="preserve"> </w:t>
      </w:r>
    </w:p>
    <w:p w:rsidR="00420579" w:rsidRDefault="00420579" w:rsidP="006D3981">
      <w:pPr>
        <w:ind w:firstLine="284"/>
        <w:jc w:val="lowKashida"/>
        <w:rPr>
          <w:rFonts w:hint="cs"/>
          <w:sz w:val="22"/>
          <w:rtl/>
          <w:lang w:bidi="fa-IR"/>
        </w:rPr>
      </w:pPr>
      <w:r>
        <w:rPr>
          <w:rFonts w:hint="cs"/>
          <w:sz w:val="22"/>
          <w:rtl/>
          <w:lang w:bidi="fa-IR"/>
        </w:rPr>
        <w:t>ملا محمد كاظم در كتابش آورده است:</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از ابوحمزه ثمالي – و او به دروغ از زين العابدين – نقل مي</w:t>
      </w:r>
      <w:r w:rsidR="0033565E">
        <w:rPr>
          <w:rFonts w:hint="eastAsia"/>
          <w:sz w:val="22"/>
          <w:rtl/>
          <w:lang w:bidi="fa-IR"/>
        </w:rPr>
        <w:t>‌</w:t>
      </w:r>
      <w:r w:rsidR="00420579">
        <w:rPr>
          <w:rFonts w:hint="cs"/>
          <w:sz w:val="22"/>
          <w:rtl/>
          <w:lang w:bidi="fa-IR"/>
        </w:rPr>
        <w:t>كند که گوید: «كسي كه ابوبكر و عمر را يك بار لعنت كند،‌</w:t>
      </w:r>
      <w:r w:rsidR="0033565E">
        <w:rPr>
          <w:rFonts w:hint="cs"/>
          <w:sz w:val="22"/>
          <w:rtl/>
          <w:lang w:bidi="fa-IR"/>
        </w:rPr>
        <w:t xml:space="preserve"> </w:t>
      </w:r>
      <w:r w:rsidR="00420579">
        <w:rPr>
          <w:rFonts w:hint="cs"/>
          <w:sz w:val="22"/>
          <w:rtl/>
          <w:lang w:bidi="fa-IR"/>
        </w:rPr>
        <w:t>خداوند هفتاد هزار هزار حسنه براي او مي</w:t>
      </w:r>
      <w:r w:rsidR="0033565E">
        <w:rPr>
          <w:rFonts w:hint="eastAsia"/>
          <w:sz w:val="22"/>
          <w:rtl/>
          <w:lang w:bidi="fa-IR"/>
        </w:rPr>
        <w:t>‌</w:t>
      </w:r>
      <w:r w:rsidR="00420579">
        <w:rPr>
          <w:rFonts w:hint="cs"/>
          <w:sz w:val="22"/>
          <w:rtl/>
          <w:lang w:bidi="fa-IR"/>
        </w:rPr>
        <w:t>نويسد و هزاران هزار گناه او را پاك مي</w:t>
      </w:r>
      <w:r w:rsidR="0033565E">
        <w:rPr>
          <w:rFonts w:hint="eastAsia"/>
          <w:sz w:val="22"/>
          <w:rtl/>
          <w:lang w:bidi="fa-IR"/>
        </w:rPr>
        <w:t>‌</w:t>
      </w:r>
      <w:r w:rsidR="00420579">
        <w:rPr>
          <w:rFonts w:hint="cs"/>
          <w:sz w:val="22"/>
          <w:rtl/>
          <w:lang w:bidi="fa-IR"/>
        </w:rPr>
        <w:t>کند و هفتاد هزار هزار درجه، او را بالا مي</w:t>
      </w:r>
      <w:r w:rsidR="0033565E">
        <w:rPr>
          <w:rFonts w:hint="eastAsia"/>
          <w:sz w:val="22"/>
          <w:rtl/>
          <w:lang w:bidi="fa-IR"/>
        </w:rPr>
        <w:t>‌</w:t>
      </w:r>
      <w:r w:rsidR="00420579">
        <w:rPr>
          <w:rFonts w:hint="cs"/>
          <w:sz w:val="22"/>
          <w:rtl/>
          <w:lang w:bidi="fa-IR"/>
        </w:rPr>
        <w:t>برد و كسي كه شبانه آنها را يك بار لعنت کند نيز، چنين است. مولاي ما علي بن حسين گفت: بر مولاي خود ابوجعفر محمد باقر وارد شدم، گفت: اي سرورم، حديثي را از پدرتان شنيده ام.</w:t>
      </w:r>
      <w:r w:rsidR="0033565E">
        <w:rPr>
          <w:rFonts w:hint="cs"/>
          <w:sz w:val="22"/>
          <w:rtl/>
          <w:lang w:bidi="fa-IR"/>
        </w:rPr>
        <w:t xml:space="preserve"> </w:t>
      </w:r>
      <w:r w:rsidR="00420579">
        <w:rPr>
          <w:rFonts w:hint="cs"/>
          <w:sz w:val="22"/>
          <w:rtl/>
          <w:lang w:bidi="fa-IR"/>
        </w:rPr>
        <w:t>گفت: اي ثمالي،آن را بازگو. حديث را گفتم: گفت: آري اي ثمالي، آيا مي</w:t>
      </w:r>
      <w:r w:rsidR="0033565E">
        <w:rPr>
          <w:rFonts w:hint="eastAsia"/>
          <w:sz w:val="22"/>
          <w:rtl/>
          <w:lang w:bidi="fa-IR"/>
        </w:rPr>
        <w:t>‌</w:t>
      </w:r>
      <w:r w:rsidR="00420579">
        <w:rPr>
          <w:rFonts w:hint="cs"/>
          <w:sz w:val="22"/>
          <w:rtl/>
          <w:lang w:bidi="fa-IR"/>
        </w:rPr>
        <w:t>خواهي بر آن بيفزايم؟ گفتم: آري سرورم. سپس گفت: كسي كه هر صبح يك لعنت بر آنها بفرستد،‌</w:t>
      </w:r>
      <w:r w:rsidR="0033565E">
        <w:rPr>
          <w:rFonts w:hint="cs"/>
          <w:sz w:val="22"/>
          <w:rtl/>
          <w:lang w:bidi="fa-IR"/>
        </w:rPr>
        <w:t xml:space="preserve"> </w:t>
      </w:r>
      <w:r w:rsidR="00420579">
        <w:rPr>
          <w:rFonts w:hint="cs"/>
          <w:sz w:val="22"/>
          <w:rtl/>
          <w:lang w:bidi="fa-IR"/>
        </w:rPr>
        <w:t>تا آخر همان شب، گناهي براي او نوشته نخواهد شد و كسي كه شب بر آنها يك لعنت بفرستد تا صبح گناهي بر وي نوشته نخواهد شد. راوی گوید: ابوجعفر رفت و سپس بر مولايم صادق وارد شدم و گفتم: حديثي را از پدر و جدت شنيده ام. گفت: آن را بياور اي ابوحمزه. حديث را برایش خواندم، گفت: این حقيقت دارد. آنگاه گفت: و هزار هزار درجه بالاتر مي</w:t>
      </w:r>
      <w:r w:rsidR="0033565E">
        <w:rPr>
          <w:rFonts w:hint="eastAsia"/>
          <w:sz w:val="22"/>
          <w:rtl/>
          <w:lang w:bidi="fa-IR"/>
        </w:rPr>
        <w:t>‌</w:t>
      </w:r>
      <w:r w:rsidR="00420579">
        <w:rPr>
          <w:rFonts w:hint="cs"/>
          <w:sz w:val="22"/>
          <w:rtl/>
          <w:lang w:bidi="fa-IR"/>
        </w:rPr>
        <w:t>رود. سپس گفت: خداوند بسيار بخشنده و كريم است».</w:t>
      </w:r>
      <w:r w:rsidR="00420579">
        <w:rPr>
          <w:rStyle w:val="a4"/>
          <w:sz w:val="22"/>
          <w:rtl/>
          <w:lang w:bidi="fa-IR"/>
        </w:rPr>
        <w:footnoteReference w:id="385"/>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سپس به آن نيز،</w:t>
      </w:r>
      <w:r w:rsidR="0033565E">
        <w:rPr>
          <w:rFonts w:hint="cs"/>
          <w:sz w:val="22"/>
          <w:rtl/>
          <w:lang w:bidi="fa-IR"/>
        </w:rPr>
        <w:t xml:space="preserve"> </w:t>
      </w:r>
      <w:r w:rsidR="00420579">
        <w:rPr>
          <w:rFonts w:hint="cs"/>
          <w:sz w:val="22"/>
          <w:rtl/>
          <w:lang w:bidi="fa-IR"/>
        </w:rPr>
        <w:t>امر كرده اند: «ما قوم بني</w:t>
      </w:r>
      <w:r w:rsidR="0033565E">
        <w:rPr>
          <w:rFonts w:hint="eastAsia"/>
          <w:sz w:val="22"/>
          <w:rtl/>
          <w:lang w:bidi="fa-IR"/>
        </w:rPr>
        <w:t>‌</w:t>
      </w:r>
      <w:r w:rsidR="00420579">
        <w:rPr>
          <w:rFonts w:hint="cs"/>
          <w:sz w:val="22"/>
          <w:rtl/>
          <w:lang w:bidi="fa-IR"/>
        </w:rPr>
        <w:t>هاشم بزرگ و كوچك خود را به لعن و فحش بر آنها و اعلام بيزاري از آنها امر مي</w:t>
      </w:r>
      <w:r w:rsidR="0033565E">
        <w:rPr>
          <w:rFonts w:hint="eastAsia"/>
          <w:sz w:val="22"/>
          <w:rtl/>
          <w:lang w:bidi="fa-IR"/>
        </w:rPr>
        <w:t>‌‌</w:t>
      </w:r>
      <w:r w:rsidR="0033565E">
        <w:rPr>
          <w:rFonts w:hint="cs"/>
          <w:sz w:val="22"/>
          <w:rtl/>
          <w:lang w:bidi="fa-IR"/>
        </w:rPr>
        <w:t>‌</w:t>
      </w:r>
      <w:r w:rsidR="0033565E">
        <w:rPr>
          <w:rFonts w:hint="eastAsia"/>
          <w:sz w:val="22"/>
          <w:rtl/>
          <w:lang w:bidi="fa-IR"/>
        </w:rPr>
        <w:t>‌‌</w:t>
      </w:r>
      <w:r w:rsidR="00420579">
        <w:rPr>
          <w:rFonts w:hint="cs"/>
          <w:sz w:val="22"/>
          <w:rtl/>
          <w:lang w:bidi="fa-IR"/>
        </w:rPr>
        <w:t>كنيم.»</w:t>
      </w:r>
      <w:r w:rsidR="00420579">
        <w:rPr>
          <w:rStyle w:val="a4"/>
          <w:sz w:val="22"/>
          <w:rtl/>
          <w:lang w:bidi="fa-IR"/>
        </w:rPr>
        <w:footnoteReference w:id="386"/>
      </w:r>
      <w:r w:rsidR="00420579">
        <w:rPr>
          <w:rFonts w:hint="cs"/>
          <w:sz w:val="22"/>
          <w:rtl/>
          <w:lang w:bidi="fa-IR"/>
        </w:rPr>
        <w:t xml:space="preserve"> </w:t>
      </w:r>
    </w:p>
    <w:p w:rsidR="00420579" w:rsidRPr="00363F2F"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بنابراين، هيچ فحش و ناسزايي نمانده كه آن را بر اين اصحاب برگزيده</w:t>
      </w:r>
      <w:r w:rsidR="0033565E" w:rsidRPr="0033565E">
        <w:rPr>
          <w:rFonts w:cs="CTraditional Arabic" w:hint="cs"/>
          <w:sz w:val="22"/>
          <w:rtl/>
          <w:lang w:bidi="fa-IR"/>
        </w:rPr>
        <w:t>ش</w:t>
      </w:r>
      <w:r w:rsidR="0033565E">
        <w:rPr>
          <w:rFonts w:hint="cs"/>
          <w:sz w:val="22"/>
          <w:rtl/>
          <w:lang w:bidi="fa-IR"/>
        </w:rPr>
        <w:t xml:space="preserve"> </w:t>
      </w:r>
      <w:r w:rsidR="00420579">
        <w:rPr>
          <w:rFonts w:hint="cs"/>
          <w:sz w:val="22"/>
          <w:rtl/>
          <w:lang w:bidi="fa-IR"/>
        </w:rPr>
        <w:t>نثار نكنند. اين عياشي آنهاست كه در كتاب تفسير خود و در تفسير سوره</w:t>
      </w:r>
      <w:r w:rsidR="0033565E">
        <w:rPr>
          <w:rFonts w:hint="eastAsia"/>
          <w:sz w:val="22"/>
          <w:rtl/>
          <w:lang w:bidi="fa-IR"/>
        </w:rPr>
        <w:t>‌</w:t>
      </w:r>
      <w:r w:rsidR="00420579">
        <w:rPr>
          <w:rFonts w:hint="cs"/>
          <w:sz w:val="22"/>
          <w:rtl/>
          <w:lang w:bidi="fa-IR"/>
        </w:rPr>
        <w:t>ی برائت از ابوحمزه ثمالي نقل مي</w:t>
      </w:r>
      <w:r w:rsidR="0033565E">
        <w:rPr>
          <w:rFonts w:hint="eastAsia"/>
          <w:sz w:val="22"/>
          <w:rtl/>
          <w:lang w:bidi="fa-IR"/>
        </w:rPr>
        <w:t>‌</w:t>
      </w:r>
      <w:r w:rsidR="00420579">
        <w:rPr>
          <w:rFonts w:hint="cs"/>
          <w:sz w:val="22"/>
          <w:rtl/>
          <w:lang w:bidi="fa-IR"/>
        </w:rPr>
        <w:t>كند كه گفت: «به امام گفتم: دشمنان خداوند چه كساني هستند؟ گفت: بت</w:t>
      </w:r>
      <w:r w:rsidR="0033565E">
        <w:rPr>
          <w:rFonts w:hint="eastAsia"/>
          <w:sz w:val="22"/>
          <w:rtl/>
          <w:lang w:bidi="fa-IR"/>
        </w:rPr>
        <w:t>‌</w:t>
      </w:r>
      <w:r w:rsidR="00420579">
        <w:rPr>
          <w:rFonts w:hint="cs"/>
          <w:sz w:val="22"/>
          <w:rtl/>
          <w:lang w:bidi="fa-IR"/>
        </w:rPr>
        <w:t>هاي چهارگانه. گفتم: چه كساني هستند؟ گفت: ابوالفصيل و رمع و نعثل و معاويه و كساني که بر دين آنها هستند. پس هر کس با اينها دشمني كند با دشمنان خدا، دشمني كرده است».</w:t>
      </w:r>
      <w:r w:rsidR="00420579">
        <w:rPr>
          <w:rStyle w:val="a4"/>
          <w:sz w:val="22"/>
          <w:rtl/>
          <w:lang w:bidi="fa-IR"/>
        </w:rPr>
        <w:footnoteReference w:id="387"/>
      </w:r>
      <w:r w:rsidR="00420579">
        <w:rPr>
          <w:rFonts w:hint="cs"/>
          <w:sz w:val="22"/>
          <w:rtl/>
          <w:lang w:bidi="fa-IR"/>
        </w:rPr>
        <w:t xml:space="preserve"> </w:t>
      </w:r>
    </w:p>
    <w:p w:rsidR="00420579" w:rsidRPr="00363F2F" w:rsidRDefault="00472FA4" w:rsidP="006D3981">
      <w:pPr>
        <w:widowControl w:val="0"/>
        <w:ind w:firstLine="284"/>
        <w:jc w:val="lowKashida"/>
        <w:rPr>
          <w:rStyle w:val="a9"/>
          <w:sz w:val="32"/>
          <w:rtl/>
        </w:rPr>
      </w:pPr>
      <w:r>
        <w:rPr>
          <w:rFonts w:hint="cs"/>
          <w:sz w:val="22"/>
          <w:rtl/>
          <w:lang w:bidi="fa-IR"/>
        </w:rPr>
        <w:t xml:space="preserve"> </w:t>
      </w:r>
      <w:r w:rsidR="00420579">
        <w:rPr>
          <w:rFonts w:hint="cs"/>
          <w:sz w:val="22"/>
          <w:rtl/>
          <w:lang w:bidi="fa-IR"/>
        </w:rPr>
        <w:t>سپس درباره</w:t>
      </w:r>
      <w:r w:rsidR="007B3388">
        <w:rPr>
          <w:rFonts w:hint="eastAsia"/>
          <w:sz w:val="22"/>
          <w:rtl/>
          <w:lang w:bidi="fa-IR"/>
        </w:rPr>
        <w:t>‌</w:t>
      </w:r>
      <w:r w:rsidR="00420579">
        <w:rPr>
          <w:rFonts w:hint="cs"/>
          <w:sz w:val="22"/>
          <w:rtl/>
          <w:lang w:bidi="fa-IR"/>
        </w:rPr>
        <w:t>ی اين سه اصطلاح از جزري نقل مي</w:t>
      </w:r>
      <w:r w:rsidR="007B3388">
        <w:rPr>
          <w:rFonts w:hint="eastAsia"/>
          <w:sz w:val="22"/>
          <w:rtl/>
          <w:lang w:bidi="fa-IR"/>
        </w:rPr>
        <w:t>‌</w:t>
      </w:r>
      <w:r w:rsidR="00420579">
        <w:rPr>
          <w:rFonts w:hint="cs"/>
          <w:sz w:val="22"/>
          <w:rtl/>
          <w:lang w:bidi="fa-IR"/>
        </w:rPr>
        <w:t>كند كه گفت: مراد از ابو الفصيل، ابوبكر است چون بكر به فصيل نزديك است و شتر جوان را نيز، فصيل مي</w:t>
      </w:r>
      <w:r w:rsidR="007B3388">
        <w:rPr>
          <w:rFonts w:hint="eastAsia"/>
          <w:sz w:val="22"/>
          <w:rtl/>
          <w:lang w:bidi="fa-IR"/>
        </w:rPr>
        <w:t>‌</w:t>
      </w:r>
      <w:r w:rsidR="00420579">
        <w:rPr>
          <w:rFonts w:hint="cs"/>
          <w:sz w:val="22"/>
          <w:rtl/>
          <w:lang w:bidi="fa-IR"/>
        </w:rPr>
        <w:t>نامند. فصيل به بچه شتري مي</w:t>
      </w:r>
      <w:r w:rsidR="007B3388">
        <w:rPr>
          <w:rFonts w:hint="eastAsia"/>
          <w:sz w:val="22"/>
          <w:rtl/>
          <w:lang w:bidi="fa-IR"/>
        </w:rPr>
        <w:t>‌</w:t>
      </w:r>
      <w:r w:rsidR="00420579">
        <w:rPr>
          <w:rFonts w:hint="cs"/>
          <w:sz w:val="22"/>
          <w:rtl/>
          <w:lang w:bidi="fa-IR"/>
        </w:rPr>
        <w:t>گويند كه از شير مادرش گرفته شده باشد. در كلام بعضي آمده است كه چون ابوبكر زماني شتر چران بود به ابوالفصيل معروف شده است و بعضي از اهل لغت مي</w:t>
      </w:r>
      <w:r w:rsidR="007B3388">
        <w:rPr>
          <w:rFonts w:hint="eastAsia"/>
          <w:sz w:val="22"/>
          <w:rtl/>
          <w:lang w:bidi="fa-IR"/>
        </w:rPr>
        <w:t>‌</w:t>
      </w:r>
      <w:r w:rsidR="00420579">
        <w:rPr>
          <w:rFonts w:hint="cs"/>
          <w:sz w:val="22"/>
          <w:rtl/>
          <w:lang w:bidi="fa-IR"/>
        </w:rPr>
        <w:t>گويند: ابوبكر بن ابي</w:t>
      </w:r>
      <w:r w:rsidR="007B3388">
        <w:rPr>
          <w:rFonts w:hint="eastAsia"/>
          <w:sz w:val="22"/>
          <w:rtl/>
          <w:lang w:bidi="fa-IR"/>
        </w:rPr>
        <w:t>‌</w:t>
      </w:r>
      <w:r w:rsidR="00420579">
        <w:rPr>
          <w:rFonts w:hint="cs"/>
          <w:sz w:val="22"/>
          <w:rtl/>
          <w:lang w:bidi="fa-IR"/>
        </w:rPr>
        <w:t>قحافه در سال سوم عام الفيل، متولد شد و اسم او را عبدالعزي– نام بتي است –</w:t>
      </w:r>
      <w:r>
        <w:rPr>
          <w:rFonts w:hint="cs"/>
          <w:sz w:val="22"/>
          <w:rtl/>
          <w:lang w:bidi="fa-IR"/>
        </w:rPr>
        <w:t xml:space="preserve"> </w:t>
      </w:r>
      <w:r w:rsidR="00420579">
        <w:rPr>
          <w:rFonts w:hint="cs"/>
          <w:sz w:val="22"/>
          <w:rtl/>
          <w:lang w:bidi="fa-IR"/>
        </w:rPr>
        <w:t>نهادند و كنیه</w:t>
      </w:r>
      <w:r w:rsidR="007B3388">
        <w:rPr>
          <w:rFonts w:hint="eastAsia"/>
          <w:sz w:val="22"/>
          <w:rtl/>
          <w:lang w:bidi="fa-IR"/>
        </w:rPr>
        <w:t>‌</w:t>
      </w:r>
      <w:r w:rsidR="00420579">
        <w:rPr>
          <w:rFonts w:hint="cs"/>
          <w:sz w:val="22"/>
          <w:rtl/>
          <w:lang w:bidi="fa-IR"/>
        </w:rPr>
        <w:t>ی وی در زمان جاهليت، ابوالفصيل بوده و هنگامي كه اسلام آورد، عبدالله نام گرفت و به ابوبكر معروف شد. اما كلمه</w:t>
      </w:r>
      <w:r w:rsidR="007B3388">
        <w:rPr>
          <w:rFonts w:hint="eastAsia"/>
          <w:sz w:val="22"/>
          <w:rtl/>
          <w:lang w:bidi="fa-IR"/>
        </w:rPr>
        <w:t>‌</w:t>
      </w:r>
      <w:r w:rsidR="00420579">
        <w:rPr>
          <w:rFonts w:hint="cs"/>
          <w:sz w:val="22"/>
          <w:rtl/>
          <w:lang w:bidi="fa-IR"/>
        </w:rPr>
        <w:t xml:space="preserve">ی رمع، همان عمر است كه برگردانده شده است و در حديث آمده كه اولين كسي كه شهادتِ بَرده را رد كرده، رمع (عمر) بود و اولين كسي كه </w:t>
      </w:r>
      <w:r w:rsidR="00420579" w:rsidRPr="00C156B7">
        <w:rPr>
          <w:rFonts w:hint="cs"/>
          <w:sz w:val="22"/>
          <w:rtl/>
          <w:lang w:bidi="fa-IR"/>
        </w:rPr>
        <w:t>ارث را عول داده،</w:t>
      </w:r>
      <w:r w:rsidR="00420579">
        <w:rPr>
          <w:rFonts w:hint="cs"/>
          <w:sz w:val="22"/>
          <w:rtl/>
          <w:lang w:bidi="fa-IR"/>
        </w:rPr>
        <w:t xml:space="preserve"> رمع (عمر) بوده است. اما نعثل، اسم مردي است كه ريش زيادی داشته باشد. جوهری مي</w:t>
      </w:r>
      <w:r w:rsidR="007B3388">
        <w:rPr>
          <w:rFonts w:hint="eastAsia"/>
          <w:sz w:val="22"/>
          <w:rtl/>
          <w:lang w:bidi="fa-IR"/>
        </w:rPr>
        <w:t>‌</w:t>
      </w:r>
      <w:r w:rsidR="00420579">
        <w:rPr>
          <w:rFonts w:hint="cs"/>
          <w:sz w:val="22"/>
          <w:rtl/>
          <w:lang w:bidi="fa-IR"/>
        </w:rPr>
        <w:t>گويد: عثمان وقتي نزديك او مي</w:t>
      </w:r>
      <w:r w:rsidR="007B3388">
        <w:rPr>
          <w:rFonts w:hint="eastAsia"/>
          <w:sz w:val="22"/>
          <w:rtl/>
          <w:lang w:bidi="fa-IR"/>
        </w:rPr>
        <w:t>‌</w:t>
      </w:r>
      <w:r w:rsidR="00420579">
        <w:rPr>
          <w:rFonts w:hint="cs"/>
          <w:sz w:val="22"/>
          <w:rtl/>
          <w:lang w:bidi="fa-IR"/>
        </w:rPr>
        <w:t>شد، بسيار به آن شبيه بود.</w:t>
      </w:r>
      <w:r w:rsidR="00420579">
        <w:rPr>
          <w:rStyle w:val="a4"/>
          <w:sz w:val="22"/>
          <w:rtl/>
          <w:lang w:bidi="fa-IR"/>
        </w:rPr>
        <w:footnoteReference w:id="388"/>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بنگريد كه اين قوم چطور با بي</w:t>
      </w:r>
      <w:r w:rsidR="007B3388">
        <w:rPr>
          <w:rFonts w:hint="eastAsia"/>
          <w:sz w:val="22"/>
          <w:rtl/>
          <w:lang w:bidi="fa-IR"/>
        </w:rPr>
        <w:t>‌</w:t>
      </w:r>
      <w:r w:rsidR="00420579">
        <w:rPr>
          <w:rFonts w:hint="cs"/>
          <w:sz w:val="22"/>
          <w:rtl/>
          <w:lang w:bidi="fa-IR"/>
        </w:rPr>
        <w:t>حيايي نام بتها را بر اين اصحاب بزرگوار مي نهند.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آيا كسي نيست كه بپرسد، اين كجا و سخن محمد باقر – امام پنجم معصوم شيعه – كجا كه در جواب كسي كه پرسيد: «آيا آنها حقي را از شما ضايع كرده اند؟</w:t>
      </w:r>
      <w:r w:rsidR="007B3388">
        <w:rPr>
          <w:rFonts w:hint="cs"/>
          <w:sz w:val="22"/>
          <w:rtl/>
          <w:lang w:bidi="fa-IR"/>
        </w:rPr>
        <w:t xml:space="preserve"> </w:t>
      </w:r>
      <w:r w:rsidR="00420579">
        <w:rPr>
          <w:rFonts w:hint="cs"/>
          <w:sz w:val="22"/>
          <w:rtl/>
          <w:lang w:bidi="fa-IR"/>
        </w:rPr>
        <w:t>گفت: خير،</w:t>
      </w:r>
      <w:r w:rsidR="007B3388">
        <w:rPr>
          <w:rFonts w:hint="cs"/>
          <w:sz w:val="22"/>
          <w:rtl/>
          <w:lang w:bidi="fa-IR"/>
        </w:rPr>
        <w:t xml:space="preserve"> </w:t>
      </w:r>
      <w:r w:rsidR="00420579">
        <w:rPr>
          <w:rFonts w:hint="cs"/>
          <w:sz w:val="22"/>
          <w:rtl/>
          <w:lang w:bidi="fa-IR"/>
        </w:rPr>
        <w:t>‌قسم به كسي كه قرآن را بر بنده اش نازل كرد تا جهانيان را از عذاب خدا بترساند، ‌به اندازه</w:t>
      </w:r>
      <w:r w:rsidR="007B3388">
        <w:rPr>
          <w:rFonts w:hint="eastAsia"/>
          <w:sz w:val="22"/>
          <w:rtl/>
          <w:lang w:bidi="fa-IR"/>
        </w:rPr>
        <w:t>‌</w:t>
      </w:r>
      <w:r w:rsidR="00420579">
        <w:rPr>
          <w:rFonts w:hint="cs"/>
          <w:sz w:val="22"/>
          <w:rtl/>
          <w:lang w:bidi="fa-IR"/>
        </w:rPr>
        <w:t>ی خردلي، حق ما را ضايع نكرده اند».</w:t>
      </w:r>
      <w:r w:rsidR="00420579">
        <w:rPr>
          <w:rStyle w:val="a4"/>
          <w:sz w:val="22"/>
          <w:rtl/>
          <w:lang w:bidi="fa-IR"/>
        </w:rPr>
        <w:footnoteReference w:id="389"/>
      </w:r>
      <w:r w:rsidR="00420579">
        <w:rPr>
          <w:rFonts w:hint="cs"/>
          <w:sz w:val="22"/>
          <w:rtl/>
          <w:lang w:bidi="fa-IR"/>
        </w:rPr>
        <w:t xml:space="preserve"> </w:t>
      </w:r>
    </w:p>
    <w:p w:rsidR="00420579" w:rsidRDefault="00420579" w:rsidP="00A8319E">
      <w:pPr>
        <w:ind w:firstLine="284"/>
        <w:jc w:val="lowKashida"/>
        <w:rPr>
          <w:sz w:val="22"/>
          <w:rtl/>
          <w:lang w:bidi="fa-IR"/>
        </w:rPr>
      </w:pPr>
      <w:r>
        <w:rPr>
          <w:rFonts w:hint="cs"/>
          <w:sz w:val="22"/>
          <w:rtl/>
          <w:lang w:bidi="fa-IR"/>
        </w:rPr>
        <w:t xml:space="preserve"> اگر آنها كافر بودند، چرا علي</w:t>
      </w:r>
      <w:r w:rsidRPr="001F5350">
        <w:rPr>
          <w:rFonts w:cs="CTraditional Arabic" w:hint="cs"/>
          <w:sz w:val="22"/>
          <w:rtl/>
          <w:lang w:bidi="fa-IR"/>
        </w:rPr>
        <w:t>س</w:t>
      </w:r>
      <w:r>
        <w:rPr>
          <w:rFonts w:hint="cs"/>
          <w:sz w:val="22"/>
          <w:rtl/>
          <w:lang w:bidi="fa-IR"/>
        </w:rPr>
        <w:t xml:space="preserve"> دخترش را به عمر بن خطاب</w:t>
      </w:r>
      <w:r w:rsidRPr="001F5350">
        <w:rPr>
          <w:rFonts w:cs="CTraditional Arabic" w:hint="cs"/>
          <w:sz w:val="22"/>
          <w:rtl/>
          <w:lang w:bidi="fa-IR"/>
        </w:rPr>
        <w:t>س</w:t>
      </w:r>
      <w:r>
        <w:rPr>
          <w:rFonts w:hint="cs"/>
          <w:sz w:val="22"/>
          <w:rtl/>
          <w:lang w:bidi="fa-IR"/>
        </w:rPr>
        <w:t xml:space="preserve"> داد و چرا رسول الله</w:t>
      </w:r>
      <w:r w:rsidR="00A8319E" w:rsidRPr="00A8319E">
        <w:rPr>
          <w:rFonts w:cs="CTraditional Arabic" w:hint="cs"/>
          <w:sz w:val="26"/>
          <w:szCs w:val="32"/>
          <w:lang w:bidi="fa-IR"/>
        </w:rPr>
        <w:sym w:font="AGA Arabesque" w:char="F072"/>
      </w:r>
      <w:r>
        <w:rPr>
          <w:rFonts w:hint="cs"/>
          <w:sz w:val="22"/>
          <w:rtl/>
          <w:lang w:bidi="fa-IR"/>
        </w:rPr>
        <w:t xml:space="preserve"> دو دختر خود را به عثمان بن عفان</w:t>
      </w:r>
      <w:r w:rsidRPr="001F5350">
        <w:rPr>
          <w:rFonts w:cs="CTraditional Arabic" w:hint="cs"/>
          <w:sz w:val="22"/>
          <w:rtl/>
          <w:lang w:bidi="fa-IR"/>
        </w:rPr>
        <w:t>س</w:t>
      </w:r>
      <w:r>
        <w:rPr>
          <w:rFonts w:hint="cs"/>
          <w:sz w:val="22"/>
          <w:rtl/>
          <w:lang w:bidi="fa-IR"/>
        </w:rPr>
        <w:t xml:space="preserve"> داد؟ چرا علي و اهل بيت، آنها را مدح و ثنا گفته اند و چرا او و پسرانش از او دفاع كرده اند و يكي از آنها زخمي شد در حالي كه او نيز، از ديدگاه شیعه امام معصوم بوده است؟ آيا كسي هست كه جواب بدهد؟</w:t>
      </w:r>
    </w:p>
    <w:p w:rsidR="00420579" w:rsidRDefault="00420579" w:rsidP="006D3981">
      <w:pPr>
        <w:ind w:firstLine="284"/>
        <w:jc w:val="lowKashida"/>
        <w:rPr>
          <w:sz w:val="22"/>
          <w:rtl/>
          <w:lang w:bidi="fa-IR"/>
        </w:rPr>
      </w:pPr>
      <w:r>
        <w:rPr>
          <w:rFonts w:hint="cs"/>
          <w:sz w:val="22"/>
          <w:rtl/>
          <w:lang w:bidi="fa-IR"/>
        </w:rPr>
        <w:t xml:space="preserve">اگر عثمان </w:t>
      </w:r>
      <w:r w:rsidR="007B3388" w:rsidRPr="007B3388">
        <w:rPr>
          <w:rFonts w:cs="CTraditional Arabic" w:hint="cs"/>
          <w:sz w:val="22"/>
          <w:rtl/>
          <w:lang w:bidi="fa-IR"/>
        </w:rPr>
        <w:t>س</w:t>
      </w:r>
      <w:r w:rsidR="007B3388">
        <w:rPr>
          <w:rFonts w:hint="cs"/>
          <w:sz w:val="22"/>
          <w:rtl/>
          <w:lang w:bidi="fa-IR"/>
        </w:rPr>
        <w:t xml:space="preserve"> كافر بود، چرا</w:t>
      </w:r>
      <w:r>
        <w:rPr>
          <w:rFonts w:hint="cs"/>
          <w:sz w:val="22"/>
          <w:rtl/>
          <w:lang w:bidi="fa-IR"/>
        </w:rPr>
        <w:t xml:space="preserve"> علي</w:t>
      </w:r>
      <w:r w:rsidRPr="001F5350">
        <w:rPr>
          <w:rFonts w:cs="CTraditional Arabic" w:hint="cs"/>
          <w:sz w:val="22"/>
          <w:rtl/>
          <w:lang w:bidi="fa-IR"/>
        </w:rPr>
        <w:t>س</w:t>
      </w:r>
      <w:r>
        <w:rPr>
          <w:rFonts w:hint="cs"/>
          <w:sz w:val="22"/>
          <w:rtl/>
          <w:lang w:bidi="fa-IR"/>
        </w:rPr>
        <w:t xml:space="preserve"> </w:t>
      </w:r>
      <w:r w:rsidRPr="00DE6001">
        <w:rPr>
          <w:rFonts w:hint="cs"/>
          <w:sz w:val="22"/>
          <w:u w:color="FF0000"/>
          <w:rtl/>
          <w:lang w:bidi="fa-IR"/>
        </w:rPr>
        <w:t xml:space="preserve">برادرزاده اش را از ازدواج دخترش با أبان </w:t>
      </w:r>
      <w:r w:rsidR="007B3388">
        <w:rPr>
          <w:rFonts w:hint="cs"/>
          <w:sz w:val="22"/>
          <w:u w:color="FF0000"/>
          <w:rtl/>
          <w:lang w:bidi="fa-IR"/>
        </w:rPr>
        <w:t>بن</w:t>
      </w:r>
      <w:r>
        <w:rPr>
          <w:rFonts w:hint="cs"/>
          <w:sz w:val="22"/>
          <w:u w:color="FF0000"/>
          <w:rtl/>
          <w:lang w:bidi="fa-IR"/>
        </w:rPr>
        <w:t xml:space="preserve"> </w:t>
      </w:r>
      <w:r w:rsidRPr="00DE6001">
        <w:rPr>
          <w:rFonts w:hint="cs"/>
          <w:sz w:val="22"/>
          <w:u w:color="FF0000"/>
          <w:rtl/>
          <w:lang w:bidi="fa-IR"/>
        </w:rPr>
        <w:t xml:space="preserve">عثمان منع </w:t>
      </w:r>
      <w:r>
        <w:rPr>
          <w:rFonts w:hint="cs"/>
          <w:sz w:val="22"/>
          <w:u w:color="FF0000"/>
          <w:rtl/>
          <w:lang w:bidi="fa-IR"/>
        </w:rPr>
        <w:t>ن</w:t>
      </w:r>
      <w:r w:rsidRPr="00DE6001">
        <w:rPr>
          <w:rFonts w:hint="cs"/>
          <w:sz w:val="22"/>
          <w:u w:color="FF0000"/>
          <w:rtl/>
          <w:lang w:bidi="fa-IR"/>
        </w:rPr>
        <w:t>كرد؟</w:t>
      </w:r>
      <w:r>
        <w:rPr>
          <w:rFonts w:hint="cs"/>
          <w:sz w:val="22"/>
          <w:rtl/>
          <w:lang w:bidi="fa-IR"/>
        </w:rPr>
        <w:t xml:space="preserve"> و چرا مانع ازدواج سكينه دختر حسین با نوه</w:t>
      </w:r>
      <w:r w:rsidR="007B3388">
        <w:rPr>
          <w:rFonts w:hint="eastAsia"/>
          <w:sz w:val="22"/>
          <w:rtl/>
          <w:lang w:bidi="fa-IR"/>
        </w:rPr>
        <w:t>‌</w:t>
      </w:r>
      <w:r>
        <w:rPr>
          <w:rFonts w:hint="cs"/>
          <w:sz w:val="22"/>
          <w:rtl/>
          <w:lang w:bidi="fa-IR"/>
        </w:rPr>
        <w:t>ی حضرت عثمان، زيد نشد؟ و چرا حضرت علي پسرش را به نام عثمان نام نهاد؟</w:t>
      </w:r>
    </w:p>
    <w:p w:rsidR="00420579" w:rsidRDefault="00420579" w:rsidP="006D3981">
      <w:pPr>
        <w:widowControl w:val="0"/>
        <w:ind w:firstLine="284"/>
        <w:jc w:val="lowKashida"/>
        <w:rPr>
          <w:sz w:val="22"/>
          <w:rtl/>
          <w:lang w:bidi="fa-IR"/>
        </w:rPr>
      </w:pPr>
      <w:r>
        <w:rPr>
          <w:rFonts w:hint="cs"/>
          <w:sz w:val="22"/>
          <w:rtl/>
          <w:lang w:bidi="fa-IR"/>
        </w:rPr>
        <w:t>عياشي كه در بغض و كينه</w:t>
      </w:r>
      <w:r w:rsidR="007B3388">
        <w:rPr>
          <w:rFonts w:hint="eastAsia"/>
          <w:sz w:val="22"/>
          <w:rtl/>
          <w:lang w:bidi="fa-IR"/>
        </w:rPr>
        <w:t>‌</w:t>
      </w:r>
      <w:r>
        <w:rPr>
          <w:rFonts w:hint="cs"/>
          <w:sz w:val="22"/>
          <w:rtl/>
          <w:lang w:bidi="fa-IR"/>
        </w:rPr>
        <w:t>توزی نسبت به خلفاي راشدين زیاده</w:t>
      </w:r>
      <w:r w:rsidR="007B3388">
        <w:rPr>
          <w:rFonts w:hint="eastAsia"/>
          <w:sz w:val="22"/>
          <w:rtl/>
          <w:lang w:bidi="fa-IR"/>
        </w:rPr>
        <w:t>‌</w:t>
      </w:r>
      <w:r>
        <w:rPr>
          <w:rFonts w:hint="cs"/>
          <w:sz w:val="22"/>
          <w:rtl/>
          <w:lang w:bidi="fa-IR"/>
        </w:rPr>
        <w:t>روی می</w:t>
      </w:r>
      <w:r w:rsidR="007B3388">
        <w:rPr>
          <w:rFonts w:hint="eastAsia"/>
          <w:sz w:val="22"/>
          <w:rtl/>
          <w:lang w:bidi="fa-IR"/>
        </w:rPr>
        <w:t>‌</w:t>
      </w:r>
      <w:r>
        <w:rPr>
          <w:rFonts w:hint="cs"/>
          <w:sz w:val="22"/>
          <w:rtl/>
          <w:lang w:bidi="fa-IR"/>
        </w:rPr>
        <w:t>کند،‌ خرافات و دروغ</w:t>
      </w:r>
      <w:r w:rsidR="007B3388">
        <w:rPr>
          <w:rFonts w:hint="eastAsia"/>
          <w:sz w:val="22"/>
          <w:rtl/>
          <w:lang w:bidi="fa-IR"/>
        </w:rPr>
        <w:t>‌</w:t>
      </w:r>
      <w:r>
        <w:rPr>
          <w:rFonts w:hint="cs"/>
          <w:sz w:val="22"/>
          <w:rtl/>
          <w:lang w:bidi="fa-IR"/>
        </w:rPr>
        <w:t>ها و داستان</w:t>
      </w:r>
      <w:r w:rsidR="007B3388">
        <w:rPr>
          <w:rFonts w:hint="eastAsia"/>
          <w:sz w:val="22"/>
          <w:rtl/>
          <w:lang w:bidi="fa-IR"/>
        </w:rPr>
        <w:t>‌</w:t>
      </w:r>
      <w:r>
        <w:rPr>
          <w:rFonts w:hint="cs"/>
          <w:sz w:val="22"/>
          <w:rtl/>
          <w:lang w:bidi="fa-IR"/>
        </w:rPr>
        <w:t>هايي را سر هم كرده و مي</w:t>
      </w:r>
      <w:r w:rsidR="007B3388">
        <w:rPr>
          <w:rFonts w:hint="eastAsia"/>
          <w:sz w:val="22"/>
          <w:rtl/>
          <w:lang w:bidi="fa-IR"/>
        </w:rPr>
        <w:t>‌</w:t>
      </w:r>
      <w:r>
        <w:rPr>
          <w:rFonts w:hint="cs"/>
          <w:sz w:val="22"/>
          <w:rtl/>
          <w:lang w:bidi="fa-IR"/>
        </w:rPr>
        <w:t xml:space="preserve">گويد: وقتي كه پيامبر </w:t>
      </w:r>
      <w:r w:rsidRPr="00CC6A86">
        <w:rPr>
          <w:rFonts w:cs="CTraditional Arabic" w:hint="cs"/>
          <w:sz w:val="22"/>
          <w:rtl/>
          <w:lang w:bidi="fa-IR"/>
        </w:rPr>
        <w:t>ع</w:t>
      </w:r>
      <w:r>
        <w:rPr>
          <w:rFonts w:hint="cs"/>
          <w:sz w:val="22"/>
          <w:rtl/>
          <w:lang w:bidi="fa-IR"/>
        </w:rPr>
        <w:t xml:space="preserve"> درگذشت، اختلافاتي ميان مسلمانان ايجاد شد و عمر آنها را رفع و اصلاح كرد و با ابوبكر بيعت كرد در حالي كه هنوز رسول الله </w:t>
      </w:r>
      <w:r w:rsidRPr="00CC6A86">
        <w:rPr>
          <w:rFonts w:cs="CTraditional Arabic" w:hint="cs"/>
          <w:sz w:val="22"/>
          <w:rtl/>
          <w:lang w:bidi="fa-IR"/>
        </w:rPr>
        <w:t>ع</w:t>
      </w:r>
      <w:r>
        <w:rPr>
          <w:rFonts w:hint="cs"/>
          <w:sz w:val="22"/>
          <w:rtl/>
          <w:lang w:bidi="fa-IR"/>
        </w:rPr>
        <w:t xml:space="preserve"> به خاک سپرده نشده بود. وقتي علي ديد كه مردم با ابوبكر بيعت كردند، ‌ترسيد كه فتنه</w:t>
      </w:r>
      <w:r w:rsidR="007B3388">
        <w:rPr>
          <w:rFonts w:hint="eastAsia"/>
          <w:sz w:val="22"/>
          <w:rtl/>
          <w:lang w:bidi="fa-IR"/>
        </w:rPr>
        <w:t>‌</w:t>
      </w:r>
      <w:r>
        <w:rPr>
          <w:rFonts w:hint="cs"/>
          <w:sz w:val="22"/>
          <w:rtl/>
          <w:lang w:bidi="fa-IR"/>
        </w:rPr>
        <w:t>ای ايجاد شود، پس به كتاب خدا مشغول شد و خواست كه آن را در يك كتاب جمع كند. ابوبكر سراغ او فرستاد كه بيعت كند. علي گفت: تا اين قرآن را جمع آوري نكنم، بیرون نمی</w:t>
      </w:r>
      <w:r w:rsidR="007B3388">
        <w:rPr>
          <w:rFonts w:hint="eastAsia"/>
          <w:sz w:val="22"/>
          <w:rtl/>
          <w:lang w:bidi="fa-IR"/>
        </w:rPr>
        <w:t>‌</w:t>
      </w:r>
      <w:r>
        <w:rPr>
          <w:rFonts w:hint="cs"/>
          <w:sz w:val="22"/>
          <w:rtl/>
          <w:lang w:bidi="fa-IR"/>
        </w:rPr>
        <w:t>آیم. بار ديگر سراغ وي فرستاد و علي گفت: تا از اين كار فارغ نشوم، بيرون نمي</w:t>
      </w:r>
      <w:r w:rsidR="007B3388">
        <w:rPr>
          <w:rFonts w:hint="eastAsia"/>
          <w:sz w:val="22"/>
          <w:rtl/>
          <w:lang w:bidi="fa-IR"/>
        </w:rPr>
        <w:t>‌</w:t>
      </w:r>
      <w:r>
        <w:rPr>
          <w:rFonts w:hint="cs"/>
          <w:sz w:val="22"/>
          <w:rtl/>
          <w:lang w:bidi="fa-IR"/>
        </w:rPr>
        <w:t>آيم. بار سوم پسر عموي خود را كه قنفذ نام داشت، سراغ وي فرستاد و فاطمه برخاست و ميان او و علي ايستاد و قنفذ او را زد و رفت و علي را با خود نبرد و ترسيد كه مردم دور علي جمع شوند، از این رو دستور داد كه اطراف خانه</w:t>
      </w:r>
      <w:r w:rsidR="007B3388">
        <w:rPr>
          <w:rFonts w:hint="eastAsia"/>
          <w:sz w:val="22"/>
          <w:rtl/>
          <w:lang w:bidi="fa-IR"/>
        </w:rPr>
        <w:t>‌</w:t>
      </w:r>
      <w:r>
        <w:rPr>
          <w:rFonts w:hint="cs"/>
          <w:sz w:val="22"/>
          <w:rtl/>
          <w:lang w:bidi="fa-IR"/>
        </w:rPr>
        <w:t>ی علي هیزم جمع كنند. ‌پس عمر رفت و خواست كه خانه</w:t>
      </w:r>
      <w:r w:rsidR="007B3388">
        <w:rPr>
          <w:rFonts w:hint="eastAsia"/>
          <w:sz w:val="22"/>
          <w:rtl/>
          <w:lang w:bidi="fa-IR"/>
        </w:rPr>
        <w:t>‌</w:t>
      </w:r>
      <w:r>
        <w:rPr>
          <w:rFonts w:hint="cs"/>
          <w:sz w:val="22"/>
          <w:rtl/>
          <w:lang w:bidi="fa-IR"/>
        </w:rPr>
        <w:t>ی علي را آتش بزند در حالي كه علي و فاطمه و حسن و حسين در آن بودند. وقتي علي چنين ديد، بیرون رفت و به زور و برخلاف میلش بيعت كرد.</w:t>
      </w:r>
      <w:r>
        <w:rPr>
          <w:rStyle w:val="a4"/>
          <w:sz w:val="22"/>
          <w:rtl/>
          <w:lang w:bidi="fa-IR"/>
        </w:rPr>
        <w:footnoteReference w:id="390"/>
      </w:r>
      <w:r>
        <w:rPr>
          <w:rFonts w:hint="cs"/>
          <w:sz w:val="22"/>
          <w:rtl/>
          <w:lang w:bidi="fa-IR"/>
        </w:rPr>
        <w:t xml:space="preserve"> </w:t>
      </w:r>
    </w:p>
    <w:p w:rsidR="00420579" w:rsidRPr="00DB68D9" w:rsidRDefault="00420579" w:rsidP="00A8319E">
      <w:pPr>
        <w:pStyle w:val="ae"/>
        <w:rPr>
          <w:rtl/>
          <w:lang w:bidi="fa-IR"/>
        </w:rPr>
      </w:pPr>
      <w:bookmarkStart w:id="48" w:name="_Toc270545082"/>
      <w:r w:rsidRPr="00DB68D9">
        <w:rPr>
          <w:rFonts w:hint="cs"/>
          <w:rtl/>
          <w:lang w:bidi="fa-IR"/>
        </w:rPr>
        <w:t xml:space="preserve">شجاعت </w:t>
      </w:r>
      <w:r>
        <w:rPr>
          <w:rFonts w:hint="cs"/>
          <w:rtl/>
          <w:lang w:bidi="fa-IR"/>
        </w:rPr>
        <w:t xml:space="preserve">حضرت </w:t>
      </w:r>
      <w:r w:rsidRPr="00DB68D9">
        <w:rPr>
          <w:rFonts w:hint="cs"/>
          <w:rtl/>
          <w:lang w:bidi="fa-IR"/>
        </w:rPr>
        <w:t>علی</w:t>
      </w:r>
      <w:r w:rsidR="00A8319E">
        <w:rPr>
          <w:rFonts w:hint="cs"/>
          <w:rtl/>
          <w:lang w:bidi="fa-IR"/>
        </w:rPr>
        <w:t xml:space="preserve"> </w:t>
      </w:r>
      <w:r w:rsidR="00A8319E" w:rsidRPr="00A8319E">
        <w:rPr>
          <w:rFonts w:hint="cs"/>
          <w:sz w:val="28"/>
          <w:szCs w:val="32"/>
          <w:lang w:bidi="fa-IR"/>
        </w:rPr>
        <w:sym w:font="AGA Arabesque" w:char="F074"/>
      </w:r>
      <w:r w:rsidRPr="00DB68D9">
        <w:rPr>
          <w:rFonts w:hint="cs"/>
          <w:rtl/>
          <w:lang w:bidi="fa-IR"/>
        </w:rPr>
        <w:t>:</w:t>
      </w:r>
      <w:bookmarkEnd w:id="48"/>
    </w:p>
    <w:p w:rsidR="00420579" w:rsidRPr="00363F2F"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 xml:space="preserve">این در حالی است که </w:t>
      </w:r>
      <w:r w:rsidR="007B3388">
        <w:rPr>
          <w:rFonts w:hint="cs"/>
          <w:sz w:val="22"/>
          <w:rtl/>
          <w:lang w:bidi="fa-IR"/>
        </w:rPr>
        <w:t>روایت کرده اند</w:t>
      </w:r>
      <w:r w:rsidR="00420579">
        <w:rPr>
          <w:rFonts w:hint="cs"/>
          <w:sz w:val="22"/>
          <w:rtl/>
          <w:lang w:bidi="fa-IR"/>
        </w:rPr>
        <w:t xml:space="preserve"> علي </w:t>
      </w:r>
      <w:r w:rsidR="007B3388">
        <w:rPr>
          <w:rFonts w:hint="cs"/>
          <w:sz w:val="22"/>
          <w:rtl/>
          <w:lang w:bidi="fa-IR"/>
        </w:rPr>
        <w:t>گفته است</w:t>
      </w:r>
      <w:r w:rsidR="00420579">
        <w:rPr>
          <w:rFonts w:hint="cs"/>
          <w:sz w:val="22"/>
          <w:rtl/>
          <w:lang w:bidi="fa-IR"/>
        </w:rPr>
        <w:t>: «به خدا قسم اگر من تنها باشم و آنها به اندازه</w:t>
      </w:r>
      <w:r w:rsidR="007B3388">
        <w:rPr>
          <w:rFonts w:hint="eastAsia"/>
          <w:sz w:val="22"/>
          <w:rtl/>
          <w:lang w:bidi="fa-IR"/>
        </w:rPr>
        <w:t>‌</w:t>
      </w:r>
      <w:r w:rsidR="00420579">
        <w:rPr>
          <w:rFonts w:hint="cs"/>
          <w:sz w:val="22"/>
          <w:rtl/>
          <w:lang w:bidi="fa-IR"/>
        </w:rPr>
        <w:t>ی تمام زمين باشند، ‌نمي</w:t>
      </w:r>
      <w:r w:rsidR="007B3388">
        <w:rPr>
          <w:rFonts w:hint="eastAsia"/>
          <w:sz w:val="22"/>
          <w:rtl/>
          <w:lang w:bidi="fa-IR"/>
        </w:rPr>
        <w:t>‌</w:t>
      </w:r>
      <w:r w:rsidR="00420579">
        <w:rPr>
          <w:rFonts w:hint="cs"/>
          <w:sz w:val="22"/>
          <w:rtl/>
          <w:lang w:bidi="fa-IR"/>
        </w:rPr>
        <w:t>ترسم و وحشت نمي</w:t>
      </w:r>
      <w:r w:rsidR="007B3388">
        <w:rPr>
          <w:rFonts w:hint="eastAsia"/>
          <w:sz w:val="22"/>
          <w:rtl/>
          <w:lang w:bidi="fa-IR"/>
        </w:rPr>
        <w:t>‌</w:t>
      </w:r>
      <w:r w:rsidR="00420579">
        <w:rPr>
          <w:rFonts w:hint="cs"/>
          <w:sz w:val="22"/>
          <w:rtl/>
          <w:lang w:bidi="fa-IR"/>
        </w:rPr>
        <w:t>كنم».</w:t>
      </w:r>
      <w:r w:rsidR="00420579">
        <w:rPr>
          <w:rStyle w:val="a4"/>
          <w:sz w:val="22"/>
          <w:rtl/>
          <w:lang w:bidi="fa-IR"/>
        </w:rPr>
        <w:footnoteReference w:id="391"/>
      </w:r>
      <w:r w:rsidR="00420579">
        <w:rPr>
          <w:rFonts w:hint="cs"/>
          <w:sz w:val="22"/>
          <w:rtl/>
          <w:lang w:bidi="fa-IR"/>
        </w:rPr>
        <w:t xml:space="preserve"> </w:t>
      </w:r>
    </w:p>
    <w:p w:rsidR="00420579" w:rsidRPr="00363F2F" w:rsidRDefault="00420579" w:rsidP="006D3981">
      <w:pPr>
        <w:widowControl w:val="0"/>
        <w:ind w:firstLine="284"/>
        <w:jc w:val="lowKashida"/>
        <w:rPr>
          <w:rFonts w:hint="cs"/>
          <w:sz w:val="32"/>
          <w:rtl/>
        </w:rPr>
      </w:pPr>
      <w:r>
        <w:rPr>
          <w:rFonts w:hint="cs"/>
          <w:sz w:val="22"/>
          <w:rtl/>
          <w:lang w:bidi="fa-IR"/>
        </w:rPr>
        <w:t>علي كسي است كه ابو وائل</w:t>
      </w:r>
      <w:r w:rsidR="007B3388">
        <w:rPr>
          <w:rFonts w:hint="cs"/>
          <w:sz w:val="22"/>
          <w:rtl/>
          <w:lang w:bidi="fa-IR"/>
        </w:rPr>
        <w:t>ه</w:t>
      </w:r>
      <w:r>
        <w:rPr>
          <w:rFonts w:hint="cs"/>
          <w:sz w:val="22"/>
          <w:rtl/>
          <w:lang w:bidi="fa-IR"/>
        </w:rPr>
        <w:t xml:space="preserve"> درباره اش مي</w:t>
      </w:r>
      <w:r w:rsidR="007B3388">
        <w:rPr>
          <w:rFonts w:hint="eastAsia"/>
          <w:sz w:val="22"/>
          <w:rtl/>
          <w:lang w:bidi="fa-IR"/>
        </w:rPr>
        <w:t>‌</w:t>
      </w:r>
      <w:r>
        <w:rPr>
          <w:rFonts w:hint="cs"/>
          <w:sz w:val="22"/>
          <w:rtl/>
          <w:lang w:bidi="fa-IR"/>
        </w:rPr>
        <w:t>گويد: من با فلاني ـ يعني، عمر كه مجلسي در حياة</w:t>
      </w:r>
      <w:r w:rsidR="00472FA4">
        <w:rPr>
          <w:rFonts w:hint="cs"/>
          <w:sz w:val="22"/>
          <w:rtl/>
          <w:lang w:bidi="fa-IR"/>
        </w:rPr>
        <w:t xml:space="preserve"> </w:t>
      </w:r>
      <w:r>
        <w:rPr>
          <w:rFonts w:hint="cs"/>
          <w:sz w:val="22"/>
          <w:rtl/>
          <w:lang w:bidi="fa-IR"/>
        </w:rPr>
        <w:t>القلوب، اسم وي را آورده است ـ مي</w:t>
      </w:r>
      <w:r w:rsidR="007B3388">
        <w:rPr>
          <w:rFonts w:hint="eastAsia"/>
          <w:sz w:val="22"/>
          <w:rtl/>
          <w:lang w:bidi="fa-IR"/>
        </w:rPr>
        <w:t>‌</w:t>
      </w:r>
      <w:r>
        <w:rPr>
          <w:rFonts w:hint="cs"/>
          <w:sz w:val="22"/>
          <w:rtl/>
          <w:lang w:bidi="fa-IR"/>
        </w:rPr>
        <w:t>رفتم كه ناگاه همهمه</w:t>
      </w:r>
      <w:r w:rsidR="007B3388">
        <w:rPr>
          <w:rFonts w:hint="eastAsia"/>
          <w:sz w:val="22"/>
          <w:rtl/>
          <w:lang w:bidi="fa-IR"/>
        </w:rPr>
        <w:t>‌</w:t>
      </w:r>
      <w:r>
        <w:rPr>
          <w:rFonts w:hint="cs"/>
          <w:sz w:val="22"/>
          <w:rtl/>
          <w:lang w:bidi="fa-IR"/>
        </w:rPr>
        <w:t>اي را از او شنيدم، ‌به او گفتم: «چه شده فلاني؟ گفت: واي بر تو، آيا آن شيرزاد و آن سخت گيرنده بر ظالمان، ‌با دو شمشير و يك پرچم را نمي</w:t>
      </w:r>
      <w:r w:rsidR="007B3388">
        <w:rPr>
          <w:rFonts w:hint="eastAsia"/>
          <w:sz w:val="22"/>
          <w:rtl/>
          <w:lang w:bidi="fa-IR"/>
        </w:rPr>
        <w:t>‌</w:t>
      </w:r>
      <w:r>
        <w:rPr>
          <w:rFonts w:hint="cs"/>
          <w:sz w:val="22"/>
          <w:rtl/>
          <w:lang w:bidi="fa-IR"/>
        </w:rPr>
        <w:t>بيني؟ نگاه كردم و ديدم علي است. گفتم: اي فلاني، اين كه علي بن ابي طالب است. گفت: نزديك تر بيا تا درباره</w:t>
      </w:r>
      <w:r w:rsidR="007B3388">
        <w:rPr>
          <w:rFonts w:hint="eastAsia"/>
          <w:sz w:val="22"/>
          <w:rtl/>
          <w:lang w:bidi="fa-IR"/>
        </w:rPr>
        <w:t>‌‌</w:t>
      </w:r>
      <w:r>
        <w:rPr>
          <w:rFonts w:hint="cs"/>
          <w:sz w:val="22"/>
          <w:rtl/>
          <w:lang w:bidi="fa-IR"/>
        </w:rPr>
        <w:t xml:space="preserve">ی شجاعت و قهرماني وي برايت بگويم. پيامبر </w:t>
      </w:r>
      <w:r w:rsidRPr="00CC6A86">
        <w:rPr>
          <w:rFonts w:cs="CTraditional Arabic" w:hint="cs"/>
          <w:sz w:val="22"/>
          <w:rtl/>
          <w:lang w:bidi="fa-IR"/>
        </w:rPr>
        <w:t>ع</w:t>
      </w:r>
      <w:r>
        <w:rPr>
          <w:rFonts w:hint="cs"/>
          <w:sz w:val="22"/>
          <w:rtl/>
          <w:lang w:bidi="fa-IR"/>
        </w:rPr>
        <w:t xml:space="preserve"> در جنگ احد با ما عهد بست كه فرار نكنيم و هر كس كه فرار می</w:t>
      </w:r>
      <w:r w:rsidR="007B3388">
        <w:rPr>
          <w:rFonts w:hint="eastAsia"/>
          <w:sz w:val="22"/>
          <w:rtl/>
          <w:lang w:bidi="fa-IR"/>
        </w:rPr>
        <w:t>‌</w:t>
      </w:r>
      <w:r>
        <w:rPr>
          <w:rFonts w:hint="cs"/>
          <w:sz w:val="22"/>
          <w:rtl/>
          <w:lang w:bidi="fa-IR"/>
        </w:rPr>
        <w:t>کرد، گمراه بود و هر كس كه كشته می</w:t>
      </w:r>
      <w:r w:rsidR="007B3388">
        <w:rPr>
          <w:rFonts w:hint="eastAsia"/>
          <w:sz w:val="22"/>
          <w:rtl/>
          <w:lang w:bidi="fa-IR"/>
        </w:rPr>
        <w:t>‌</w:t>
      </w:r>
      <w:r w:rsidR="007B3388">
        <w:rPr>
          <w:rFonts w:hint="cs"/>
          <w:sz w:val="22"/>
          <w:rtl/>
          <w:lang w:bidi="fa-IR"/>
        </w:rPr>
        <w:t>‌‌‌</w:t>
      </w:r>
      <w:r>
        <w:rPr>
          <w:rFonts w:hint="cs"/>
          <w:sz w:val="22"/>
          <w:rtl/>
          <w:lang w:bidi="fa-IR"/>
        </w:rPr>
        <w:t xml:space="preserve">شد، شهيد بود. و پيامبر </w:t>
      </w:r>
      <w:r w:rsidRPr="00CC6A86">
        <w:rPr>
          <w:rFonts w:cs="CTraditional Arabic" w:hint="cs"/>
          <w:sz w:val="22"/>
          <w:rtl/>
          <w:lang w:bidi="fa-IR"/>
        </w:rPr>
        <w:t>ع</w:t>
      </w:r>
      <w:r>
        <w:rPr>
          <w:rFonts w:hint="cs"/>
          <w:sz w:val="22"/>
          <w:rtl/>
          <w:lang w:bidi="fa-IR"/>
        </w:rPr>
        <w:t>، خود فرمانده جنگ بود. وقتي كه صد قهرمان از دشمن، عليه ما شمشير برداشتند كه در زير پرچم هر كدام نيز، صد نفر يا بيشتر بودند، پس ما از نابود شدن خود ترسيديم و ديدم كه علي همچون شیر از پیشروی آنها جلوگيري كرد و مشتي سنگريزه برداشت و بر صورت ما پرتاب كرد، آنگاه گفت: صورت</w:t>
      </w:r>
      <w:r w:rsidR="007B3388">
        <w:rPr>
          <w:rFonts w:hint="eastAsia"/>
          <w:sz w:val="22"/>
          <w:rtl/>
          <w:lang w:bidi="fa-IR"/>
        </w:rPr>
        <w:t>‌</w:t>
      </w:r>
      <w:r>
        <w:rPr>
          <w:rFonts w:hint="cs"/>
          <w:sz w:val="22"/>
          <w:rtl/>
          <w:lang w:bidi="fa-IR"/>
        </w:rPr>
        <w:t>هاي سست و پريشاني را مي</w:t>
      </w:r>
      <w:r w:rsidR="007B3388">
        <w:rPr>
          <w:rFonts w:hint="eastAsia"/>
          <w:sz w:val="22"/>
          <w:rtl/>
          <w:lang w:bidi="fa-IR"/>
        </w:rPr>
        <w:t>‌</w:t>
      </w:r>
      <w:r>
        <w:rPr>
          <w:rFonts w:hint="cs"/>
          <w:sz w:val="22"/>
          <w:rtl/>
          <w:lang w:bidi="fa-IR"/>
        </w:rPr>
        <w:t>بينم‌، كجا مي</w:t>
      </w:r>
      <w:r w:rsidR="007B3388">
        <w:rPr>
          <w:rFonts w:hint="eastAsia"/>
          <w:sz w:val="22"/>
          <w:rtl/>
          <w:lang w:bidi="fa-IR"/>
        </w:rPr>
        <w:t>‌</w:t>
      </w:r>
      <w:r>
        <w:rPr>
          <w:rFonts w:hint="cs"/>
          <w:sz w:val="22"/>
          <w:rtl/>
          <w:lang w:bidi="fa-IR"/>
        </w:rPr>
        <w:t>خواهيد فرار كنيد؟ به جهنم؟ ما باز نمي</w:t>
      </w:r>
      <w:r w:rsidR="007B3388">
        <w:rPr>
          <w:rFonts w:hint="eastAsia"/>
          <w:sz w:val="22"/>
          <w:rtl/>
          <w:lang w:bidi="fa-IR"/>
        </w:rPr>
        <w:t>‌</w:t>
      </w:r>
      <w:r>
        <w:rPr>
          <w:rFonts w:hint="cs"/>
          <w:sz w:val="22"/>
          <w:rtl/>
          <w:lang w:bidi="fa-IR"/>
        </w:rPr>
        <w:t>گرديم. ‌پس بر ما يورش آورد در حالي كه تخته سنگي در دستش بود كه بوي مرگ از آن به مشام مي</w:t>
      </w:r>
      <w:r w:rsidR="007B3388">
        <w:rPr>
          <w:rFonts w:hint="eastAsia"/>
          <w:sz w:val="22"/>
          <w:rtl/>
          <w:lang w:bidi="fa-IR"/>
        </w:rPr>
        <w:t>‌</w:t>
      </w:r>
      <w:r>
        <w:rPr>
          <w:rFonts w:hint="cs"/>
          <w:sz w:val="22"/>
          <w:rtl/>
          <w:lang w:bidi="fa-IR"/>
        </w:rPr>
        <w:t>رسيد و گفت: شما عهد كرديد و سپس عهد خود را شكستيد. ‌قسم به خدا، شما به مرگ سزاوارتر هستيد. سپس به</w:t>
      </w:r>
      <w:r>
        <w:rPr>
          <w:rStyle w:val="aa"/>
          <w:rFonts w:hint="cs"/>
          <w:color w:val="008000"/>
          <w:rtl/>
        </w:rPr>
        <w:t xml:space="preserve"> </w:t>
      </w:r>
      <w:r>
        <w:rPr>
          <w:rFonts w:hint="cs"/>
          <w:sz w:val="22"/>
          <w:rtl/>
          <w:lang w:bidi="fa-IR"/>
        </w:rPr>
        <w:t>چشمانش نگريستم، گويي آتش در آنها روشن بود يا گويي دو ظرف پرخون بودند. پس فكركردم كه [تخته سنگ را]</w:t>
      </w:r>
      <w:r w:rsidR="007B3388">
        <w:rPr>
          <w:rFonts w:hint="cs"/>
          <w:sz w:val="22"/>
          <w:rtl/>
          <w:lang w:bidi="fa-IR"/>
        </w:rPr>
        <w:t xml:space="preserve"> </w:t>
      </w:r>
      <w:r>
        <w:rPr>
          <w:rFonts w:hint="cs"/>
          <w:sz w:val="22"/>
          <w:rtl/>
          <w:lang w:bidi="fa-IR"/>
        </w:rPr>
        <w:t>بر همه</w:t>
      </w:r>
      <w:r w:rsidR="007B3388">
        <w:rPr>
          <w:rFonts w:hint="eastAsia"/>
          <w:sz w:val="22"/>
          <w:rtl/>
          <w:lang w:bidi="fa-IR"/>
        </w:rPr>
        <w:t>‌</w:t>
      </w:r>
      <w:r>
        <w:rPr>
          <w:rFonts w:hint="cs"/>
          <w:sz w:val="22"/>
          <w:rtl/>
          <w:lang w:bidi="fa-IR"/>
        </w:rPr>
        <w:t>ی ما انداخت. من از میان اصحاب خودم به طرف علی رفتم و گفتم: ای ابوالحسن، عربها يورش آوردند و فرار كردند و يورش، فرار را نقض مي</w:t>
      </w:r>
      <w:r w:rsidR="007B3388">
        <w:rPr>
          <w:rFonts w:hint="eastAsia"/>
          <w:sz w:val="22"/>
          <w:rtl/>
          <w:lang w:bidi="fa-IR"/>
        </w:rPr>
        <w:t>‌</w:t>
      </w:r>
      <w:r>
        <w:rPr>
          <w:rFonts w:hint="cs"/>
          <w:sz w:val="22"/>
          <w:rtl/>
          <w:lang w:bidi="fa-IR"/>
        </w:rPr>
        <w:t>كند.‌</w:t>
      </w:r>
      <w:r w:rsidR="007B3388">
        <w:rPr>
          <w:rFonts w:hint="cs"/>
          <w:sz w:val="22"/>
          <w:rtl/>
          <w:lang w:bidi="fa-IR"/>
        </w:rPr>
        <w:t xml:space="preserve"> </w:t>
      </w:r>
      <w:r>
        <w:rPr>
          <w:rFonts w:hint="cs"/>
          <w:sz w:val="22"/>
          <w:rtl/>
          <w:lang w:bidi="fa-IR"/>
        </w:rPr>
        <w:t>گويي كه او خجالت مي</w:t>
      </w:r>
      <w:r w:rsidR="007B3388">
        <w:rPr>
          <w:rFonts w:hint="eastAsia"/>
          <w:sz w:val="22"/>
          <w:rtl/>
          <w:lang w:bidi="fa-IR"/>
        </w:rPr>
        <w:t>‌</w:t>
      </w:r>
      <w:r>
        <w:rPr>
          <w:rFonts w:hint="cs"/>
          <w:sz w:val="22"/>
          <w:rtl/>
          <w:lang w:bidi="fa-IR"/>
        </w:rPr>
        <w:t>كشید و چهره اش را از من برگردانید. اين ترس، مدام در دلم هست،‌ قسم به خدا آن ترس تا به امروز نيز، از دلم بيرون نرفته است».</w:t>
      </w:r>
      <w:r>
        <w:rPr>
          <w:rStyle w:val="a4"/>
          <w:sz w:val="22"/>
          <w:rtl/>
          <w:lang w:bidi="fa-IR"/>
        </w:rPr>
        <w:footnoteReference w:id="392"/>
      </w:r>
      <w:r>
        <w:rPr>
          <w:rFonts w:hint="cs"/>
          <w:sz w:val="22"/>
          <w:rtl/>
          <w:lang w:bidi="fa-IR"/>
        </w:rPr>
        <w:t xml:space="preserve"> </w:t>
      </w:r>
    </w:p>
    <w:p w:rsidR="00420579" w:rsidRDefault="00420579" w:rsidP="006D3981">
      <w:pPr>
        <w:widowControl w:val="0"/>
        <w:ind w:firstLine="284"/>
        <w:jc w:val="lowKashida"/>
        <w:rPr>
          <w:sz w:val="22"/>
          <w:rtl/>
          <w:lang w:bidi="fa-IR"/>
        </w:rPr>
      </w:pPr>
      <w:r>
        <w:rPr>
          <w:rFonts w:hint="cs"/>
          <w:sz w:val="22"/>
          <w:rtl/>
          <w:lang w:bidi="fa-IR"/>
        </w:rPr>
        <w:t>درباره</w:t>
      </w:r>
      <w:r w:rsidR="007B3388">
        <w:rPr>
          <w:rFonts w:hint="eastAsia"/>
          <w:sz w:val="22"/>
          <w:rtl/>
          <w:lang w:bidi="fa-IR"/>
        </w:rPr>
        <w:t>‌</w:t>
      </w:r>
      <w:r w:rsidR="007B3388">
        <w:rPr>
          <w:rFonts w:hint="cs"/>
          <w:sz w:val="22"/>
          <w:rtl/>
          <w:lang w:bidi="fa-IR"/>
        </w:rPr>
        <w:t>‌‌‌‌</w:t>
      </w:r>
      <w:r>
        <w:rPr>
          <w:rFonts w:hint="cs"/>
          <w:sz w:val="22"/>
          <w:rtl/>
          <w:lang w:bidi="fa-IR"/>
        </w:rPr>
        <w:t xml:space="preserve">ی شجاعت علي </w:t>
      </w:r>
      <w:r w:rsidR="007B3388" w:rsidRPr="007B3388">
        <w:rPr>
          <w:rFonts w:cs="CTraditional Arabic" w:hint="cs"/>
          <w:sz w:val="22"/>
          <w:rtl/>
          <w:lang w:bidi="fa-IR"/>
        </w:rPr>
        <w:t>س</w:t>
      </w:r>
      <w:r w:rsidR="007B3388">
        <w:rPr>
          <w:rFonts w:hint="cs"/>
          <w:sz w:val="22"/>
          <w:rtl/>
          <w:lang w:bidi="fa-IR"/>
        </w:rPr>
        <w:t xml:space="preserve"> مبالغه‌های زیادی</w:t>
      </w:r>
      <w:r>
        <w:rPr>
          <w:rFonts w:hint="cs"/>
          <w:sz w:val="22"/>
          <w:rtl/>
          <w:lang w:bidi="fa-IR"/>
        </w:rPr>
        <w:t xml:space="preserve"> كرده اند؛ ‌از جمله آنچه قطب راوندي روايت كرده که به علي خبر رسيده بود كه عمر درباره</w:t>
      </w:r>
      <w:r w:rsidR="007B3388">
        <w:rPr>
          <w:rFonts w:hint="eastAsia"/>
          <w:sz w:val="22"/>
          <w:rtl/>
          <w:lang w:bidi="fa-IR"/>
        </w:rPr>
        <w:t>‌</w:t>
      </w:r>
      <w:r>
        <w:rPr>
          <w:rFonts w:hint="cs"/>
          <w:sz w:val="22"/>
          <w:rtl/>
          <w:lang w:bidi="fa-IR"/>
        </w:rPr>
        <w:t>ی شيع</w:t>
      </w:r>
      <w:r w:rsidR="007B3388">
        <w:rPr>
          <w:rFonts w:hint="cs"/>
          <w:sz w:val="22"/>
          <w:rtl/>
          <w:lang w:bidi="fa-IR"/>
        </w:rPr>
        <w:t>يان وي صحبت كرده است. پس در راه</w:t>
      </w:r>
      <w:r>
        <w:rPr>
          <w:rFonts w:hint="cs"/>
          <w:sz w:val="22"/>
          <w:rtl/>
          <w:lang w:bidi="fa-IR"/>
        </w:rPr>
        <w:t xml:space="preserve"> به استقبال او رفت در حالي كه كماني در دست علي بود، گفت: اي عمر، به من خبر داده اند كه تو درباره</w:t>
      </w:r>
      <w:r w:rsidR="007B3388">
        <w:rPr>
          <w:rFonts w:hint="eastAsia"/>
          <w:sz w:val="22"/>
          <w:rtl/>
          <w:lang w:bidi="fa-IR"/>
        </w:rPr>
        <w:t>‌</w:t>
      </w:r>
      <w:r>
        <w:rPr>
          <w:rFonts w:hint="cs"/>
          <w:sz w:val="22"/>
          <w:rtl/>
          <w:lang w:bidi="fa-IR"/>
        </w:rPr>
        <w:t>ی شيعيان من صحبت كرده اي. سپس با كمانش به زمين زد به ناگاه همچون اژدهايي ماند كه دهانش را در مقابل عمر باز كرده تا او را ببلعد و عمر فرياد زد: مواظب باش اي ابوالحسن، ديگر بعد از اين تکرار نمي</w:t>
      </w:r>
      <w:r w:rsidR="007B3388">
        <w:rPr>
          <w:rFonts w:hint="eastAsia"/>
          <w:sz w:val="22"/>
          <w:rtl/>
          <w:lang w:bidi="fa-IR"/>
        </w:rPr>
        <w:t>‌</w:t>
      </w:r>
      <w:r>
        <w:rPr>
          <w:rFonts w:hint="cs"/>
          <w:sz w:val="22"/>
          <w:rtl/>
          <w:lang w:bidi="fa-IR"/>
        </w:rPr>
        <w:t>کنم، و شروع به گريه كرد. علی با دستش به كمان زد و به حالت عادي برگشت و عمر همچنان ترسان به خانه برگشت.</w:t>
      </w:r>
      <w:r>
        <w:rPr>
          <w:rStyle w:val="a4"/>
          <w:sz w:val="22"/>
          <w:rtl/>
          <w:lang w:bidi="fa-IR"/>
        </w:rPr>
        <w:footnoteReference w:id="393"/>
      </w:r>
      <w:r>
        <w:rPr>
          <w:rFonts w:hint="cs"/>
          <w:sz w:val="22"/>
          <w:rtl/>
          <w:lang w:bidi="fa-IR"/>
        </w:rPr>
        <w:t xml:space="preserve"> </w:t>
      </w:r>
    </w:p>
    <w:p w:rsidR="00420579" w:rsidRPr="00363F2F" w:rsidRDefault="00420579" w:rsidP="006D3981">
      <w:pPr>
        <w:widowControl w:val="0"/>
        <w:ind w:firstLine="284"/>
        <w:jc w:val="lowKashida"/>
        <w:rPr>
          <w:sz w:val="32"/>
          <w:rtl/>
        </w:rPr>
      </w:pPr>
      <w:r>
        <w:rPr>
          <w:rFonts w:hint="cs"/>
          <w:sz w:val="22"/>
          <w:rtl/>
          <w:lang w:bidi="fa-IR"/>
        </w:rPr>
        <w:t xml:space="preserve">همچنين سليم بن قيس عامري شيعي كه </w:t>
      </w:r>
      <w:r w:rsidR="007B3388">
        <w:rPr>
          <w:rFonts w:hint="cs"/>
          <w:sz w:val="22"/>
          <w:rtl/>
          <w:lang w:bidi="fa-IR"/>
        </w:rPr>
        <w:t xml:space="preserve">دوستان خدا را </w:t>
      </w:r>
      <w:r>
        <w:rPr>
          <w:rFonts w:hint="cs"/>
          <w:sz w:val="22"/>
          <w:rtl/>
          <w:lang w:bidi="fa-IR"/>
        </w:rPr>
        <w:t>خيلي لعن و نفرين مي</w:t>
      </w:r>
      <w:r w:rsidR="007B3388">
        <w:rPr>
          <w:rFonts w:hint="eastAsia"/>
          <w:sz w:val="22"/>
          <w:rtl/>
          <w:lang w:bidi="fa-IR"/>
        </w:rPr>
        <w:t>‌</w:t>
      </w:r>
      <w:r>
        <w:rPr>
          <w:rFonts w:hint="cs"/>
          <w:sz w:val="22"/>
          <w:rtl/>
          <w:lang w:bidi="fa-IR"/>
        </w:rPr>
        <w:t>كند، مي</w:t>
      </w:r>
      <w:r w:rsidR="007B3388">
        <w:rPr>
          <w:rFonts w:hint="eastAsia"/>
          <w:sz w:val="22"/>
          <w:rtl/>
          <w:lang w:bidi="fa-IR"/>
        </w:rPr>
        <w:t>‌</w:t>
      </w:r>
      <w:r>
        <w:rPr>
          <w:rFonts w:hint="cs"/>
          <w:sz w:val="22"/>
          <w:rtl/>
          <w:lang w:bidi="fa-IR"/>
        </w:rPr>
        <w:t>گويد كه علي عمر را</w:t>
      </w:r>
      <w:r w:rsidR="00472FA4">
        <w:rPr>
          <w:rFonts w:hint="cs"/>
          <w:sz w:val="22"/>
          <w:rtl/>
          <w:lang w:bidi="fa-IR"/>
        </w:rPr>
        <w:t xml:space="preserve"> </w:t>
      </w:r>
      <w:r>
        <w:rPr>
          <w:rFonts w:hint="cs"/>
          <w:sz w:val="22"/>
          <w:rtl/>
          <w:lang w:bidi="fa-IR"/>
        </w:rPr>
        <w:t>ناسزا گفته و او را تهديد كرده و گفته است:</w:t>
      </w:r>
      <w:r w:rsidR="00472FA4">
        <w:rPr>
          <w:rFonts w:hint="cs"/>
          <w:sz w:val="22"/>
          <w:rtl/>
          <w:lang w:bidi="fa-IR"/>
        </w:rPr>
        <w:t xml:space="preserve"> </w:t>
      </w:r>
      <w:r>
        <w:rPr>
          <w:rFonts w:hint="cs"/>
          <w:sz w:val="22"/>
          <w:rtl/>
          <w:lang w:bidi="fa-IR"/>
        </w:rPr>
        <w:t>قسم به خدا ای ابن صهاك! اگر اين را پرتاب كني، دست راستت را به تو بر مي</w:t>
      </w:r>
      <w:r w:rsidR="007B3388">
        <w:rPr>
          <w:rFonts w:hint="eastAsia"/>
          <w:sz w:val="22"/>
          <w:rtl/>
          <w:lang w:bidi="fa-IR"/>
        </w:rPr>
        <w:t>‌</w:t>
      </w:r>
      <w:r>
        <w:rPr>
          <w:rFonts w:hint="cs"/>
          <w:sz w:val="22"/>
          <w:rtl/>
          <w:lang w:bidi="fa-IR"/>
        </w:rPr>
        <w:t>گردانم؛ اگر شمشيرم را آخته كنم،</w:t>
      </w:r>
      <w:r w:rsidRPr="0034571F">
        <w:rPr>
          <w:rFonts w:hint="cs"/>
          <w:sz w:val="22"/>
          <w:rtl/>
          <w:lang w:bidi="fa-IR"/>
        </w:rPr>
        <w:t xml:space="preserve"> </w:t>
      </w:r>
      <w:r>
        <w:rPr>
          <w:rFonts w:hint="cs"/>
          <w:sz w:val="22"/>
          <w:rtl/>
          <w:lang w:bidi="fa-IR"/>
        </w:rPr>
        <w:t>تا جانت را نگيرم، آن را غلاف نمي</w:t>
      </w:r>
      <w:r w:rsidR="007B3388">
        <w:rPr>
          <w:rFonts w:hint="eastAsia"/>
          <w:sz w:val="22"/>
          <w:rtl/>
          <w:lang w:bidi="fa-IR"/>
        </w:rPr>
        <w:t>‌</w:t>
      </w:r>
      <w:r>
        <w:rPr>
          <w:rFonts w:hint="cs"/>
          <w:sz w:val="22"/>
          <w:rtl/>
          <w:lang w:bidi="fa-IR"/>
        </w:rPr>
        <w:t>كنم. عمر ترسید و ساكت شد و دانست كه اگر علي قسم بخورد، راست مي</w:t>
      </w:r>
      <w:r w:rsidR="007B3388">
        <w:rPr>
          <w:rFonts w:hint="eastAsia"/>
          <w:sz w:val="22"/>
          <w:rtl/>
          <w:lang w:bidi="fa-IR"/>
        </w:rPr>
        <w:t>‌</w:t>
      </w:r>
      <w:r>
        <w:rPr>
          <w:rFonts w:hint="cs"/>
          <w:sz w:val="22"/>
          <w:rtl/>
          <w:lang w:bidi="fa-IR"/>
        </w:rPr>
        <w:t xml:space="preserve">گويد. پس علي گفت: اي عمر، آيا تو همان نیستی كه رسول الله </w:t>
      </w:r>
      <w:r w:rsidRPr="00CC6A86">
        <w:rPr>
          <w:rFonts w:cs="CTraditional Arabic" w:hint="cs"/>
          <w:sz w:val="22"/>
          <w:rtl/>
          <w:lang w:bidi="fa-IR"/>
        </w:rPr>
        <w:t>ع</w:t>
      </w:r>
      <w:r>
        <w:rPr>
          <w:rFonts w:hint="cs"/>
          <w:sz w:val="22"/>
          <w:rtl/>
          <w:lang w:bidi="fa-IR"/>
        </w:rPr>
        <w:t xml:space="preserve"> به تو مشغول بود و دنبال من فرستاد و با شمشيرم آمدم و سپس خواستم كه تو را بكشم كه این آيه نازل شد: </w:t>
      </w:r>
      <w:r w:rsidRPr="007B3388">
        <w:rPr>
          <w:rFonts w:ascii="QCF_BSML" w:hAnsi="QCF_BSML" w:cs="QCF_BSML"/>
          <w:b/>
          <w:bCs/>
          <w:color w:val="000000"/>
          <w:sz w:val="27"/>
          <w:szCs w:val="27"/>
          <w:rtl/>
        </w:rPr>
        <w:t>ﭽ</w:t>
      </w:r>
      <w:r w:rsidRPr="007B3388">
        <w:rPr>
          <w:rFonts w:ascii="QCF_BSML" w:hAnsi="QCF_BSML" w:cs="QCF_BSML"/>
          <w:b/>
          <w:bCs/>
          <w:color w:val="000000"/>
          <w:sz w:val="2"/>
          <w:szCs w:val="2"/>
          <w:rtl/>
        </w:rPr>
        <w:t xml:space="preserve"> </w:t>
      </w:r>
      <w:r w:rsidRPr="007B3388">
        <w:rPr>
          <w:rFonts w:ascii="QCF_P311" w:hAnsi="QCF_P311" w:cs="QCF_P311"/>
          <w:b/>
          <w:bCs/>
          <w:color w:val="000000"/>
          <w:sz w:val="27"/>
          <w:szCs w:val="27"/>
          <w:rtl/>
        </w:rPr>
        <w:t>ﮎ</w:t>
      </w:r>
      <w:r w:rsidRPr="007B3388">
        <w:rPr>
          <w:rFonts w:ascii="QCF_P311" w:hAnsi="QCF_P311" w:cs="QCF_P311"/>
          <w:b/>
          <w:bCs/>
          <w:color w:val="000000"/>
          <w:sz w:val="2"/>
          <w:szCs w:val="2"/>
          <w:rtl/>
        </w:rPr>
        <w:t xml:space="preserve"> </w:t>
      </w:r>
      <w:r w:rsidRPr="007B3388">
        <w:rPr>
          <w:rFonts w:ascii="QCF_P311" w:hAnsi="QCF_P311" w:cs="QCF_P311"/>
          <w:b/>
          <w:bCs/>
          <w:color w:val="000000"/>
          <w:sz w:val="27"/>
          <w:szCs w:val="27"/>
          <w:rtl/>
        </w:rPr>
        <w:t>ﮏ</w:t>
      </w:r>
      <w:r w:rsidRPr="007B3388">
        <w:rPr>
          <w:rFonts w:ascii="QCF_P311" w:hAnsi="QCF_P311" w:cs="QCF_P311"/>
          <w:b/>
          <w:bCs/>
          <w:color w:val="000000"/>
          <w:sz w:val="2"/>
          <w:szCs w:val="2"/>
          <w:rtl/>
        </w:rPr>
        <w:t xml:space="preserve"> </w:t>
      </w:r>
      <w:r w:rsidRPr="007B3388">
        <w:rPr>
          <w:rFonts w:ascii="QCF_P311" w:hAnsi="QCF_P311" w:cs="QCF_P311"/>
          <w:b/>
          <w:bCs/>
          <w:color w:val="000000"/>
          <w:sz w:val="27"/>
          <w:szCs w:val="27"/>
          <w:rtl/>
        </w:rPr>
        <w:t>ﮐﮑ</w:t>
      </w:r>
      <w:r w:rsidRPr="007B3388">
        <w:rPr>
          <w:rFonts w:ascii="QCF_P311" w:hAnsi="QCF_P311" w:cs="QCF_P311"/>
          <w:b/>
          <w:bCs/>
          <w:color w:val="000000"/>
          <w:sz w:val="2"/>
          <w:szCs w:val="2"/>
          <w:rtl/>
        </w:rPr>
        <w:t xml:space="preserve"> </w:t>
      </w:r>
      <w:r w:rsidRPr="007B3388">
        <w:rPr>
          <w:rFonts w:ascii="QCF_P311" w:hAnsi="QCF_P311" w:cs="QCF_P311"/>
          <w:b/>
          <w:bCs/>
          <w:color w:val="000000"/>
          <w:sz w:val="27"/>
          <w:szCs w:val="27"/>
          <w:rtl/>
        </w:rPr>
        <w:t>ﮒ</w:t>
      </w:r>
      <w:r w:rsidRPr="007B3388">
        <w:rPr>
          <w:rFonts w:ascii="QCF_P311" w:hAnsi="QCF_P311" w:cs="QCF_P311"/>
          <w:b/>
          <w:bCs/>
          <w:color w:val="000000"/>
          <w:sz w:val="2"/>
          <w:szCs w:val="2"/>
          <w:rtl/>
        </w:rPr>
        <w:t xml:space="preserve"> </w:t>
      </w:r>
      <w:r w:rsidRPr="007B3388">
        <w:rPr>
          <w:rFonts w:ascii="QCF_P311" w:hAnsi="QCF_P311" w:cs="QCF_P311"/>
          <w:b/>
          <w:bCs/>
          <w:color w:val="000000"/>
          <w:sz w:val="27"/>
          <w:szCs w:val="27"/>
          <w:rtl/>
        </w:rPr>
        <w:t>ﮓ</w:t>
      </w:r>
      <w:r w:rsidRPr="007B3388">
        <w:rPr>
          <w:rFonts w:ascii="QCF_P311" w:hAnsi="QCF_P311" w:cs="QCF_P311"/>
          <w:b/>
          <w:bCs/>
          <w:color w:val="000000"/>
          <w:sz w:val="2"/>
          <w:szCs w:val="2"/>
          <w:rtl/>
        </w:rPr>
        <w:t xml:space="preserve"> </w:t>
      </w:r>
      <w:r w:rsidRPr="007B3388">
        <w:rPr>
          <w:rFonts w:ascii="QCF_P311" w:hAnsi="QCF_P311" w:cs="QCF_P311"/>
          <w:b/>
          <w:bCs/>
          <w:color w:val="000000"/>
          <w:sz w:val="27"/>
          <w:szCs w:val="27"/>
          <w:rtl/>
        </w:rPr>
        <w:t>ﮔ</w:t>
      </w:r>
      <w:r w:rsidRPr="007B3388">
        <w:rPr>
          <w:rFonts w:ascii="QCF_P311" w:hAnsi="QCF_P311" w:cs="QCF_P311"/>
          <w:b/>
          <w:bCs/>
          <w:color w:val="000000"/>
          <w:sz w:val="2"/>
          <w:szCs w:val="2"/>
          <w:rtl/>
        </w:rPr>
        <w:t xml:space="preserve"> </w:t>
      </w:r>
      <w:r w:rsidRPr="007B3388">
        <w:rPr>
          <w:rFonts w:ascii="QCF_P311" w:hAnsi="QCF_P311" w:cs="QCF_P311"/>
          <w:b/>
          <w:bCs/>
          <w:color w:val="000000"/>
          <w:sz w:val="27"/>
          <w:szCs w:val="27"/>
          <w:rtl/>
        </w:rPr>
        <w:t>ﮕ</w:t>
      </w:r>
      <w:r w:rsidRPr="007B3388">
        <w:rPr>
          <w:rFonts w:ascii="QCF_P311" w:hAnsi="QCF_P311" w:cs="QCF_P311"/>
          <w:b/>
          <w:bCs/>
          <w:color w:val="000000"/>
          <w:sz w:val="2"/>
          <w:szCs w:val="2"/>
          <w:rtl/>
        </w:rPr>
        <w:t xml:space="preserve"> </w:t>
      </w:r>
      <w:r w:rsidRPr="007B3388">
        <w:rPr>
          <w:rFonts w:ascii="QCF_P311" w:hAnsi="QCF_P311" w:cs="QCF_P311"/>
          <w:b/>
          <w:bCs/>
          <w:color w:val="000000"/>
          <w:sz w:val="27"/>
          <w:szCs w:val="27"/>
          <w:rtl/>
        </w:rPr>
        <w:t>ﮖ</w:t>
      </w:r>
      <w:r w:rsidR="00472FA4">
        <w:rPr>
          <w:rFonts w:ascii="QCF_P311" w:hAnsi="QCF_P311" w:cs="QCF_P311"/>
          <w:b/>
          <w:bCs/>
          <w:color w:val="000000"/>
          <w:sz w:val="2"/>
          <w:szCs w:val="2"/>
          <w:rtl/>
        </w:rPr>
        <w:t xml:space="preserve"> </w:t>
      </w:r>
      <w:r w:rsidRPr="007B3388">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مريم: ٨٤</w:t>
      </w:r>
      <w:r w:rsidR="00472FA4">
        <w:rPr>
          <w:rFonts w:ascii="Arial" w:hAnsi="Arial" w:cs="Arial"/>
          <w:color w:val="000000"/>
          <w:sz w:val="2"/>
          <w:szCs w:val="2"/>
          <w:rtl/>
        </w:rPr>
        <w:t xml:space="preserve"> </w:t>
      </w:r>
      <w:r>
        <w:rPr>
          <w:rFonts w:hint="cs"/>
          <w:sz w:val="22"/>
          <w:rtl/>
          <w:lang w:bidi="fa-IR"/>
        </w:rPr>
        <w:t>ابن عباس مي</w:t>
      </w:r>
      <w:r w:rsidR="007B3388">
        <w:rPr>
          <w:rFonts w:hint="eastAsia"/>
          <w:sz w:val="22"/>
          <w:rtl/>
          <w:lang w:bidi="fa-IR"/>
        </w:rPr>
        <w:t>‌</w:t>
      </w:r>
      <w:r>
        <w:rPr>
          <w:rFonts w:hint="cs"/>
          <w:sz w:val="22"/>
          <w:rtl/>
          <w:lang w:bidi="fa-IR"/>
        </w:rPr>
        <w:t>گويد: آنها با هم اتفاق نظر داشتند و به یکديگر متذکر شدند و گفتند: تا زماني كه اين مرد زنده است،‌ هيچ یک از كارهاي ما راست نمي</w:t>
      </w:r>
      <w:r w:rsidR="007B3388">
        <w:rPr>
          <w:rFonts w:hint="eastAsia"/>
          <w:sz w:val="22"/>
          <w:rtl/>
          <w:lang w:bidi="fa-IR"/>
        </w:rPr>
        <w:t>‌</w:t>
      </w:r>
      <w:r>
        <w:rPr>
          <w:rFonts w:hint="cs"/>
          <w:sz w:val="22"/>
          <w:rtl/>
          <w:lang w:bidi="fa-IR"/>
        </w:rPr>
        <w:t>شود. پس ابوبكر گفت: چه كسي از ما او را مي</w:t>
      </w:r>
      <w:r w:rsidR="007B3388">
        <w:rPr>
          <w:rFonts w:hint="eastAsia"/>
          <w:sz w:val="22"/>
          <w:rtl/>
          <w:lang w:bidi="fa-IR"/>
        </w:rPr>
        <w:t>‌</w:t>
      </w:r>
      <w:r>
        <w:rPr>
          <w:rFonts w:hint="cs"/>
          <w:sz w:val="22"/>
          <w:rtl/>
          <w:lang w:bidi="fa-IR"/>
        </w:rPr>
        <w:t>كشد؟ عمر گفت: خالد بن وليد. دنبال خالد فرستادند و گفتند: اي خالد، نظرت درباره</w:t>
      </w:r>
      <w:r w:rsidR="007B3388">
        <w:rPr>
          <w:rFonts w:hint="eastAsia"/>
          <w:sz w:val="22"/>
          <w:rtl/>
          <w:lang w:bidi="fa-IR"/>
        </w:rPr>
        <w:t>‌</w:t>
      </w:r>
      <w:r>
        <w:rPr>
          <w:rFonts w:hint="cs"/>
          <w:sz w:val="22"/>
          <w:rtl/>
          <w:lang w:bidi="fa-IR"/>
        </w:rPr>
        <w:t>ی اين كاري كه به تو مي</w:t>
      </w:r>
      <w:r w:rsidR="007B3388">
        <w:rPr>
          <w:rFonts w:hint="eastAsia"/>
          <w:sz w:val="22"/>
          <w:rtl/>
          <w:lang w:bidi="fa-IR"/>
        </w:rPr>
        <w:t>‌</w:t>
      </w:r>
      <w:r>
        <w:rPr>
          <w:rFonts w:hint="cs"/>
          <w:sz w:val="22"/>
          <w:rtl/>
          <w:lang w:bidi="fa-IR"/>
        </w:rPr>
        <w:t>سپاريم، چيست؟ گفت: هر كاري كه مي</w:t>
      </w:r>
      <w:r w:rsidR="007B3388">
        <w:rPr>
          <w:rFonts w:hint="eastAsia"/>
          <w:sz w:val="22"/>
          <w:rtl/>
          <w:lang w:bidi="fa-IR"/>
        </w:rPr>
        <w:t>‌</w:t>
      </w:r>
      <w:r>
        <w:rPr>
          <w:rFonts w:hint="cs"/>
          <w:sz w:val="22"/>
          <w:rtl/>
          <w:lang w:bidi="fa-IR"/>
        </w:rPr>
        <w:t>خواهيد به من بسپاريد، قسم به خدا اگر مرا به قتل علي بن ابي</w:t>
      </w:r>
      <w:r w:rsidR="007B3388">
        <w:rPr>
          <w:rFonts w:hint="eastAsia"/>
          <w:sz w:val="22"/>
          <w:rtl/>
          <w:lang w:bidi="fa-IR"/>
        </w:rPr>
        <w:t>‌</w:t>
      </w:r>
      <w:r>
        <w:rPr>
          <w:rFonts w:hint="cs"/>
          <w:sz w:val="22"/>
          <w:rtl/>
          <w:lang w:bidi="fa-IR"/>
        </w:rPr>
        <w:t>طالب امر كنيد، انجام مي</w:t>
      </w:r>
      <w:r w:rsidR="007B3388">
        <w:rPr>
          <w:rFonts w:hint="eastAsia"/>
          <w:sz w:val="22"/>
          <w:rtl/>
          <w:lang w:bidi="fa-IR"/>
        </w:rPr>
        <w:t>‌</w:t>
      </w:r>
      <w:r>
        <w:rPr>
          <w:rFonts w:hint="cs"/>
          <w:sz w:val="22"/>
          <w:rtl/>
          <w:lang w:bidi="fa-IR"/>
        </w:rPr>
        <w:t>دهم. گفتند:</w:t>
      </w:r>
      <w:r w:rsidR="00472FA4">
        <w:rPr>
          <w:rFonts w:hint="cs"/>
          <w:sz w:val="22"/>
          <w:rtl/>
          <w:lang w:bidi="fa-IR"/>
        </w:rPr>
        <w:t xml:space="preserve"> </w:t>
      </w:r>
      <w:r>
        <w:rPr>
          <w:rFonts w:hint="cs"/>
          <w:sz w:val="22"/>
          <w:rtl/>
          <w:lang w:bidi="fa-IR"/>
        </w:rPr>
        <w:t>قسم به خدا ما چيزي غير از اين را نمي</w:t>
      </w:r>
      <w:r w:rsidR="007B3388">
        <w:rPr>
          <w:rFonts w:hint="eastAsia"/>
          <w:sz w:val="22"/>
          <w:rtl/>
          <w:lang w:bidi="fa-IR"/>
        </w:rPr>
        <w:t>‌‌‌</w:t>
      </w:r>
      <w:r>
        <w:rPr>
          <w:rFonts w:hint="cs"/>
          <w:sz w:val="22"/>
          <w:rtl/>
          <w:lang w:bidi="fa-IR"/>
        </w:rPr>
        <w:t>خواستيم. گفت: كجا او را بكشم؟ ابوبكر گفت: وقتي ما مشغول نماز صبح شديم تو در كنار او بايست و شمشير در دستت باشد و هنگامي كه سلام داد،‌</w:t>
      </w:r>
      <w:r w:rsidR="007B3388">
        <w:rPr>
          <w:rFonts w:hint="cs"/>
          <w:sz w:val="22"/>
          <w:rtl/>
          <w:lang w:bidi="fa-IR"/>
        </w:rPr>
        <w:t xml:space="preserve"> </w:t>
      </w:r>
      <w:r>
        <w:rPr>
          <w:rFonts w:hint="cs"/>
          <w:sz w:val="22"/>
          <w:rtl/>
          <w:lang w:bidi="fa-IR"/>
        </w:rPr>
        <w:t>گردنش را بزن. گفت: چشم.‌ پس پراكنده شدند. سپس ابوبكر فكر كرد كه اگر مردم بفهمند كه چه كسي علي را كشته است،‌ جنگ سختي شروع مي</w:t>
      </w:r>
      <w:r w:rsidR="007B3388">
        <w:rPr>
          <w:rFonts w:hint="eastAsia"/>
          <w:sz w:val="22"/>
          <w:rtl/>
          <w:lang w:bidi="fa-IR"/>
        </w:rPr>
        <w:t>‌</w:t>
      </w:r>
      <w:r>
        <w:rPr>
          <w:rFonts w:hint="cs"/>
          <w:sz w:val="22"/>
          <w:rtl/>
          <w:lang w:bidi="fa-IR"/>
        </w:rPr>
        <w:t>شود. پس از اين كار خود پشيمان شد و آن شب نخوابيد تا وقتي كه به مسجد آمد و نماز اقامه شد. او امام جماعت شد و در حالي امامت می</w:t>
      </w:r>
      <w:r w:rsidR="007B3388">
        <w:rPr>
          <w:rFonts w:hint="eastAsia"/>
          <w:sz w:val="22"/>
          <w:rtl/>
          <w:lang w:bidi="fa-IR"/>
        </w:rPr>
        <w:t>‌</w:t>
      </w:r>
      <w:r>
        <w:rPr>
          <w:rFonts w:hint="cs"/>
          <w:sz w:val="22"/>
          <w:rtl/>
          <w:lang w:bidi="fa-IR"/>
        </w:rPr>
        <w:t>کرد، در فکر بود و نمي</w:t>
      </w:r>
      <w:r w:rsidR="007B3388">
        <w:rPr>
          <w:rFonts w:hint="eastAsia"/>
          <w:sz w:val="22"/>
          <w:rtl/>
          <w:lang w:bidi="fa-IR"/>
        </w:rPr>
        <w:t>‌</w:t>
      </w:r>
      <w:r>
        <w:rPr>
          <w:rFonts w:hint="cs"/>
          <w:sz w:val="22"/>
          <w:rtl/>
          <w:lang w:bidi="fa-IR"/>
        </w:rPr>
        <w:t>دانست كه چه مي</w:t>
      </w:r>
      <w:r w:rsidR="007B3388">
        <w:rPr>
          <w:rFonts w:hint="eastAsia"/>
          <w:sz w:val="22"/>
          <w:rtl/>
          <w:lang w:bidi="fa-IR"/>
        </w:rPr>
        <w:t>‌</w:t>
      </w:r>
      <w:r>
        <w:rPr>
          <w:rFonts w:hint="cs"/>
          <w:sz w:val="22"/>
          <w:rtl/>
          <w:lang w:bidi="fa-IR"/>
        </w:rPr>
        <w:t>گويد. خالد بن وليد آمد و شمشير به دست نزد علي ايستاد و علي با هوشياري، متوجه بعضي از اين مسائل شده بود. وقتي كه تشهد ابوبكر تمام شد قبل از سلام دادن فرياد زد اي خالد،‌ چيزي كه به تو امر كرده ام، انجام نده و گرنه مي</w:t>
      </w:r>
      <w:r w:rsidR="007B3388">
        <w:rPr>
          <w:rFonts w:hint="eastAsia"/>
          <w:sz w:val="22"/>
          <w:rtl/>
          <w:lang w:bidi="fa-IR"/>
        </w:rPr>
        <w:t>‌</w:t>
      </w:r>
      <w:r>
        <w:rPr>
          <w:rFonts w:hint="cs"/>
          <w:sz w:val="22"/>
          <w:rtl/>
          <w:lang w:bidi="fa-IR"/>
        </w:rPr>
        <w:t>كشمت؛ سپس به راست و چپ سلام داد. سپس علي جستي زد و يقه</w:t>
      </w:r>
      <w:r w:rsidR="007B3388">
        <w:rPr>
          <w:rFonts w:hint="eastAsia"/>
          <w:sz w:val="22"/>
          <w:rtl/>
          <w:lang w:bidi="fa-IR"/>
        </w:rPr>
        <w:t>‌</w:t>
      </w:r>
      <w:r>
        <w:rPr>
          <w:rFonts w:hint="cs"/>
          <w:sz w:val="22"/>
          <w:rtl/>
          <w:lang w:bidi="fa-IR"/>
        </w:rPr>
        <w:t>ی خالد را گرفت و شمشير را از دستش گرفت سپس او را زمین زد و بر سينه اش نشست و شمشيرش را گرفت تا او را بکشد. اهالي مسجد گرد او جمع شدند تا خالد را نجات دهند. عباس گفت: علی را به خاطر صاحب این قبر سوگند بدهید تا آزادش کند. او را به خاطر صاحب این قبر سوگند دادند و رهايش كرد. خالد برخاست و به منزلش رفت.</w:t>
      </w:r>
      <w:r>
        <w:rPr>
          <w:rStyle w:val="a4"/>
          <w:sz w:val="22"/>
          <w:rtl/>
          <w:lang w:bidi="fa-IR"/>
        </w:rPr>
        <w:footnoteReference w:id="394"/>
      </w:r>
      <w:r>
        <w:rPr>
          <w:rFonts w:hint="cs"/>
          <w:sz w:val="22"/>
          <w:rtl/>
          <w:lang w:bidi="fa-IR"/>
        </w:rPr>
        <w:t xml:space="preserve"> </w:t>
      </w:r>
    </w:p>
    <w:p w:rsidR="00420579" w:rsidRPr="00363F2F" w:rsidRDefault="00420579" w:rsidP="006D3981">
      <w:pPr>
        <w:widowControl w:val="0"/>
        <w:ind w:firstLine="284"/>
        <w:jc w:val="lowKashida"/>
        <w:rPr>
          <w:sz w:val="32"/>
          <w:rtl/>
        </w:rPr>
      </w:pPr>
      <w:r>
        <w:rPr>
          <w:rFonts w:hint="cs"/>
          <w:sz w:val="22"/>
          <w:rtl/>
          <w:lang w:bidi="fa-IR"/>
        </w:rPr>
        <w:t>شیعیان درباره</w:t>
      </w:r>
      <w:r w:rsidR="00C30861">
        <w:rPr>
          <w:rFonts w:hint="eastAsia"/>
          <w:sz w:val="22"/>
          <w:rtl/>
          <w:lang w:bidi="fa-IR"/>
        </w:rPr>
        <w:t>‌</w:t>
      </w:r>
      <w:r>
        <w:rPr>
          <w:rFonts w:hint="cs"/>
          <w:sz w:val="22"/>
          <w:rtl/>
          <w:lang w:bidi="fa-IR"/>
        </w:rPr>
        <w:t>ی شجاعت حضرت علي بسيار مبالغه كرده و گفته اند: «او بسيار قدرتمند بود تا جايي كه روزی پایش را بر زمين کوبید و زمین لرزید».</w:t>
      </w:r>
      <w:r>
        <w:rPr>
          <w:rStyle w:val="a4"/>
          <w:sz w:val="22"/>
          <w:rtl/>
          <w:lang w:bidi="fa-IR"/>
        </w:rPr>
        <w:footnoteReference w:id="395"/>
      </w:r>
      <w:r>
        <w:rPr>
          <w:rFonts w:hint="cs"/>
          <w:sz w:val="22"/>
          <w:rtl/>
          <w:lang w:bidi="fa-IR"/>
        </w:rPr>
        <w:t xml:space="preserve"> </w:t>
      </w:r>
    </w:p>
    <w:p w:rsidR="00420579" w:rsidRDefault="00420579" w:rsidP="006D3981">
      <w:pPr>
        <w:widowControl w:val="0"/>
        <w:ind w:firstLine="284"/>
        <w:jc w:val="lowKashida"/>
        <w:rPr>
          <w:sz w:val="22"/>
          <w:rtl/>
          <w:lang w:bidi="fa-IR"/>
        </w:rPr>
      </w:pPr>
      <w:r>
        <w:rPr>
          <w:rFonts w:hint="cs"/>
          <w:sz w:val="22"/>
          <w:rtl/>
          <w:lang w:bidi="fa-IR"/>
        </w:rPr>
        <w:t>روزي زمین لرزید و علي بر زمين تاخت تا اینکه زمین آرام شد. همچنان كه صافي به دروغ از فاطمه نقل کرده كه گوید: زلزله</w:t>
      </w:r>
      <w:r w:rsidR="00C30861">
        <w:rPr>
          <w:rFonts w:hint="eastAsia"/>
          <w:sz w:val="22"/>
          <w:rtl/>
          <w:lang w:bidi="fa-IR"/>
        </w:rPr>
        <w:t>‌</w:t>
      </w:r>
      <w:r>
        <w:rPr>
          <w:rFonts w:hint="cs"/>
          <w:sz w:val="22"/>
          <w:rtl/>
          <w:lang w:bidi="fa-IR"/>
        </w:rPr>
        <w:t>اي در زمان ابوبكر ايجاد شد، مردم ترسيدند و نزد ابوبكر و عمر رفتند، ديدند كه آنها نيز، ترسيده و پيش علي رفته اند. مردم راه افتادند تا به در خانه</w:t>
      </w:r>
      <w:r w:rsidR="00C30861">
        <w:rPr>
          <w:rFonts w:hint="eastAsia"/>
          <w:sz w:val="22"/>
          <w:rtl/>
          <w:lang w:bidi="fa-IR"/>
        </w:rPr>
        <w:t>‌</w:t>
      </w:r>
      <w:r>
        <w:rPr>
          <w:rFonts w:hint="cs"/>
          <w:sz w:val="22"/>
          <w:rtl/>
          <w:lang w:bidi="fa-IR"/>
        </w:rPr>
        <w:t>ی علي رسيدند. علی به اسقبال آنها بیرون رفت در حالي كه به غم و غصه</w:t>
      </w:r>
      <w:r w:rsidR="00C30861">
        <w:rPr>
          <w:rFonts w:hint="eastAsia"/>
          <w:sz w:val="22"/>
          <w:rtl/>
          <w:lang w:bidi="fa-IR"/>
        </w:rPr>
        <w:t>‌</w:t>
      </w:r>
      <w:r>
        <w:rPr>
          <w:rFonts w:hint="cs"/>
          <w:sz w:val="22"/>
          <w:rtl/>
          <w:lang w:bidi="fa-IR"/>
        </w:rPr>
        <w:t>ی آنها اعتنايي نداشت. او رفت و مردم او را دنبال كردند تا به تپه</w:t>
      </w:r>
      <w:r w:rsidR="00C30861">
        <w:rPr>
          <w:rFonts w:hint="eastAsia"/>
          <w:sz w:val="22"/>
          <w:rtl/>
          <w:lang w:bidi="fa-IR"/>
        </w:rPr>
        <w:t>‌</w:t>
      </w:r>
      <w:r>
        <w:rPr>
          <w:rFonts w:hint="cs"/>
          <w:sz w:val="22"/>
          <w:rtl/>
          <w:lang w:bidi="fa-IR"/>
        </w:rPr>
        <w:t>اي رسيدند. علی و همراهانش بر روي آن نشستند و به ديوارهاي مدينه نگريستند كه مي</w:t>
      </w:r>
      <w:r w:rsidR="00C30861">
        <w:rPr>
          <w:rFonts w:hint="eastAsia"/>
          <w:sz w:val="22"/>
          <w:rtl/>
          <w:lang w:bidi="fa-IR"/>
        </w:rPr>
        <w:t>‌</w:t>
      </w:r>
      <w:r>
        <w:rPr>
          <w:rFonts w:hint="cs"/>
          <w:sz w:val="22"/>
          <w:rtl/>
          <w:lang w:bidi="fa-IR"/>
        </w:rPr>
        <w:t>لرزيد. ‌سپس علي به آنها گفت: گويي شما از آنچه ديده ايد وحشت كرده ايد؟ گفتند: چگونه وحشت نكنيم در حالي كه تا به حال چنين چيزي نديده ايم؟ پس علی لبهايش را تكان داد و با دستان مبارکش زمين را زد و گفت: تو را چه شده است؟ چرا آرام نمي</w:t>
      </w:r>
      <w:r w:rsidR="00C30861">
        <w:rPr>
          <w:rFonts w:hint="eastAsia"/>
          <w:sz w:val="22"/>
          <w:rtl/>
          <w:lang w:bidi="fa-IR"/>
        </w:rPr>
        <w:t>‌</w:t>
      </w:r>
      <w:r>
        <w:rPr>
          <w:rFonts w:hint="cs"/>
          <w:sz w:val="22"/>
          <w:rtl/>
          <w:lang w:bidi="fa-IR"/>
        </w:rPr>
        <w:t>گيري؟ پس به اذن</w:t>
      </w:r>
      <w:r w:rsidRPr="007F5550">
        <w:rPr>
          <w:rFonts w:hint="cs"/>
          <w:sz w:val="22"/>
          <w:rtl/>
          <w:lang w:bidi="fa-IR"/>
        </w:rPr>
        <w:t xml:space="preserve"> </w:t>
      </w:r>
      <w:r>
        <w:rPr>
          <w:rFonts w:hint="cs"/>
          <w:sz w:val="22"/>
          <w:rtl/>
          <w:lang w:bidi="fa-IR"/>
        </w:rPr>
        <w:t>خدا زمین آرام شد. مردم این بار از اولين باري كه نزد وي آمده بودند و او به طرف آنان رفت، بيشتر تعجب كردند. علی به آنها گفت: از كار من تعجب مي</w:t>
      </w:r>
      <w:r w:rsidR="00C30861">
        <w:rPr>
          <w:rFonts w:hint="eastAsia"/>
          <w:sz w:val="22"/>
          <w:rtl/>
          <w:lang w:bidi="fa-IR"/>
        </w:rPr>
        <w:t>‌</w:t>
      </w:r>
      <w:r w:rsidR="00C30861">
        <w:rPr>
          <w:rFonts w:hint="cs"/>
          <w:sz w:val="22"/>
          <w:rtl/>
          <w:lang w:bidi="fa-IR"/>
        </w:rPr>
        <w:t>‌</w:t>
      </w:r>
      <w:r>
        <w:rPr>
          <w:rFonts w:hint="cs"/>
          <w:sz w:val="22"/>
          <w:rtl/>
          <w:lang w:bidi="fa-IR"/>
        </w:rPr>
        <w:t xml:space="preserve">كنيد؟ گفتند: آري. گفت: من همانم كه خداوند درباره اش فرموده است: </w:t>
      </w:r>
      <w:r w:rsidRPr="00C30861">
        <w:rPr>
          <w:rFonts w:ascii="QCF_BSML" w:hAnsi="QCF_BSML" w:cs="QCF_BSML"/>
          <w:b/>
          <w:bCs/>
          <w:color w:val="000000"/>
          <w:sz w:val="27"/>
          <w:szCs w:val="27"/>
          <w:rtl/>
        </w:rPr>
        <w:t>ﭽ</w:t>
      </w:r>
      <w:r w:rsidRPr="00C30861">
        <w:rPr>
          <w:rFonts w:ascii="QCF_BSML" w:hAnsi="QCF_BSML" w:cs="QCF_BSML"/>
          <w:b/>
          <w:bCs/>
          <w:color w:val="000000"/>
          <w:sz w:val="2"/>
          <w:szCs w:val="2"/>
          <w:rtl/>
        </w:rPr>
        <w:t xml:space="preserve"> </w:t>
      </w:r>
      <w:r w:rsidRPr="00C30861">
        <w:rPr>
          <w:rFonts w:ascii="QCF_P599" w:hAnsi="QCF_P599" w:cs="QCF_P599"/>
          <w:b/>
          <w:bCs/>
          <w:color w:val="000000"/>
          <w:sz w:val="27"/>
          <w:szCs w:val="27"/>
          <w:rtl/>
        </w:rPr>
        <w:t>ﭩ</w:t>
      </w:r>
      <w:r w:rsidRPr="00C30861">
        <w:rPr>
          <w:rFonts w:ascii="QCF_P599" w:hAnsi="QCF_P599" w:cs="QCF_P599"/>
          <w:b/>
          <w:bCs/>
          <w:color w:val="000000"/>
          <w:sz w:val="2"/>
          <w:szCs w:val="2"/>
          <w:rtl/>
        </w:rPr>
        <w:t xml:space="preserve"> </w:t>
      </w:r>
      <w:r w:rsidRPr="00C30861">
        <w:rPr>
          <w:rFonts w:ascii="QCF_P599" w:hAnsi="QCF_P599" w:cs="QCF_P599"/>
          <w:b/>
          <w:bCs/>
          <w:color w:val="000000"/>
          <w:sz w:val="27"/>
          <w:szCs w:val="27"/>
          <w:rtl/>
        </w:rPr>
        <w:t>ﭪ</w:t>
      </w:r>
      <w:r w:rsidRPr="00C30861">
        <w:rPr>
          <w:rFonts w:ascii="QCF_P599" w:hAnsi="QCF_P599" w:cs="QCF_P599"/>
          <w:b/>
          <w:bCs/>
          <w:color w:val="000000"/>
          <w:sz w:val="2"/>
          <w:szCs w:val="2"/>
          <w:rtl/>
        </w:rPr>
        <w:t xml:space="preserve"> </w:t>
      </w:r>
      <w:r w:rsidRPr="00C30861">
        <w:rPr>
          <w:rFonts w:ascii="QCF_P599" w:hAnsi="QCF_P599" w:cs="QCF_P599"/>
          <w:b/>
          <w:bCs/>
          <w:color w:val="000000"/>
          <w:sz w:val="27"/>
          <w:szCs w:val="27"/>
          <w:rtl/>
        </w:rPr>
        <w:t>ﭫ</w:t>
      </w:r>
      <w:r w:rsidRPr="00C30861">
        <w:rPr>
          <w:rFonts w:ascii="QCF_P599" w:hAnsi="QCF_P599" w:cs="QCF_P599"/>
          <w:b/>
          <w:bCs/>
          <w:color w:val="000000"/>
          <w:sz w:val="2"/>
          <w:szCs w:val="2"/>
          <w:rtl/>
        </w:rPr>
        <w:t xml:space="preserve"> </w:t>
      </w:r>
      <w:r w:rsidRPr="00C30861">
        <w:rPr>
          <w:rFonts w:ascii="QCF_P599" w:hAnsi="QCF_P599" w:cs="QCF_P599"/>
          <w:b/>
          <w:bCs/>
          <w:color w:val="000000"/>
          <w:sz w:val="27"/>
          <w:szCs w:val="27"/>
          <w:rtl/>
        </w:rPr>
        <w:t>ﭬ</w:t>
      </w:r>
      <w:r w:rsidRPr="00C30861">
        <w:rPr>
          <w:rFonts w:ascii="QCF_P599" w:hAnsi="QCF_P599" w:cs="QCF_P599"/>
          <w:b/>
          <w:bCs/>
          <w:color w:val="000000"/>
          <w:sz w:val="2"/>
          <w:szCs w:val="2"/>
          <w:rtl/>
        </w:rPr>
        <w:t xml:space="preserve"> </w:t>
      </w:r>
      <w:r w:rsidRPr="00C30861">
        <w:rPr>
          <w:rFonts w:ascii="QCF_P599" w:hAnsi="QCF_P599" w:cs="QCF_P599"/>
          <w:b/>
          <w:bCs/>
          <w:color w:val="000000"/>
          <w:sz w:val="27"/>
          <w:szCs w:val="27"/>
          <w:rtl/>
        </w:rPr>
        <w:t>ﭭ</w:t>
      </w:r>
      <w:r w:rsidRPr="00C30861">
        <w:rPr>
          <w:rFonts w:ascii="QCF_P599" w:hAnsi="QCF_P599" w:cs="QCF_P599"/>
          <w:b/>
          <w:bCs/>
          <w:color w:val="000000"/>
          <w:sz w:val="2"/>
          <w:szCs w:val="2"/>
          <w:rtl/>
        </w:rPr>
        <w:t xml:space="preserve"> </w:t>
      </w:r>
      <w:r w:rsidRPr="00C30861">
        <w:rPr>
          <w:rFonts w:ascii="QCF_P599" w:hAnsi="QCF_P599" w:cs="QCF_P599"/>
          <w:b/>
          <w:bCs/>
          <w:color w:val="000000"/>
          <w:sz w:val="27"/>
          <w:szCs w:val="27"/>
          <w:rtl/>
        </w:rPr>
        <w:t>ﭮ</w:t>
      </w:r>
      <w:r w:rsidRPr="00C30861">
        <w:rPr>
          <w:rFonts w:ascii="QCF_P599" w:hAnsi="QCF_P599" w:cs="QCF_P599"/>
          <w:b/>
          <w:bCs/>
          <w:color w:val="000000"/>
          <w:sz w:val="2"/>
          <w:szCs w:val="2"/>
          <w:rtl/>
        </w:rPr>
        <w:t xml:space="preserve"> </w:t>
      </w:r>
      <w:r w:rsidRPr="00C30861">
        <w:rPr>
          <w:rFonts w:ascii="QCF_P599" w:hAnsi="QCF_P599" w:cs="QCF_P599"/>
          <w:b/>
          <w:bCs/>
          <w:color w:val="000000"/>
          <w:sz w:val="27"/>
          <w:szCs w:val="27"/>
          <w:rtl/>
        </w:rPr>
        <w:t>ﭯ</w:t>
      </w:r>
      <w:r w:rsidRPr="00C30861">
        <w:rPr>
          <w:rFonts w:ascii="QCF_P599" w:hAnsi="QCF_P599" w:cs="QCF_P599"/>
          <w:b/>
          <w:bCs/>
          <w:color w:val="000000"/>
          <w:sz w:val="2"/>
          <w:szCs w:val="2"/>
          <w:rtl/>
        </w:rPr>
        <w:t xml:space="preserve"> </w:t>
      </w:r>
      <w:r w:rsidRPr="00C30861">
        <w:rPr>
          <w:rFonts w:ascii="QCF_P599" w:hAnsi="QCF_P599" w:cs="QCF_P599"/>
          <w:b/>
          <w:bCs/>
          <w:color w:val="000000"/>
          <w:sz w:val="27"/>
          <w:szCs w:val="27"/>
          <w:rtl/>
        </w:rPr>
        <w:t>ﭰ</w:t>
      </w:r>
      <w:r w:rsidR="00472FA4">
        <w:rPr>
          <w:rFonts w:ascii="QCF_P599" w:hAnsi="QCF_P599" w:cs="QCF_P599"/>
          <w:b/>
          <w:bCs/>
          <w:color w:val="000000"/>
          <w:sz w:val="2"/>
          <w:szCs w:val="2"/>
          <w:rtl/>
        </w:rPr>
        <w:t xml:space="preserve"> </w:t>
      </w:r>
      <w:r w:rsidRPr="00C30861">
        <w:rPr>
          <w:rFonts w:ascii="QCF_P599" w:hAnsi="QCF_P599" w:cs="QCF_P599"/>
          <w:b/>
          <w:bCs/>
          <w:color w:val="000000"/>
          <w:sz w:val="27"/>
          <w:szCs w:val="27"/>
          <w:rtl/>
        </w:rPr>
        <w:t>ﭱ</w:t>
      </w:r>
      <w:r w:rsidRPr="00C30861">
        <w:rPr>
          <w:rFonts w:ascii="QCF_P599" w:hAnsi="QCF_P599" w:cs="QCF_P599"/>
          <w:b/>
          <w:bCs/>
          <w:color w:val="000000"/>
          <w:sz w:val="2"/>
          <w:szCs w:val="2"/>
          <w:rtl/>
        </w:rPr>
        <w:t xml:space="preserve"> </w:t>
      </w:r>
      <w:r w:rsidRPr="00C30861">
        <w:rPr>
          <w:rFonts w:ascii="QCF_P599" w:hAnsi="QCF_P599" w:cs="QCF_P599"/>
          <w:b/>
          <w:bCs/>
          <w:color w:val="000000"/>
          <w:sz w:val="27"/>
          <w:szCs w:val="27"/>
          <w:rtl/>
        </w:rPr>
        <w:t>ﭲ</w:t>
      </w:r>
      <w:r w:rsidRPr="00C30861">
        <w:rPr>
          <w:rFonts w:ascii="QCF_P599" w:hAnsi="QCF_P599" w:cs="QCF_P599"/>
          <w:b/>
          <w:bCs/>
          <w:color w:val="000000"/>
          <w:sz w:val="2"/>
          <w:szCs w:val="2"/>
          <w:rtl/>
        </w:rPr>
        <w:t xml:space="preserve"> </w:t>
      </w:r>
      <w:r w:rsidRPr="00C30861">
        <w:rPr>
          <w:rFonts w:ascii="QCF_P599" w:hAnsi="QCF_P599" w:cs="QCF_P599"/>
          <w:b/>
          <w:bCs/>
          <w:color w:val="000000"/>
          <w:sz w:val="27"/>
          <w:szCs w:val="27"/>
          <w:rtl/>
        </w:rPr>
        <w:t>ﭳ</w:t>
      </w:r>
      <w:r w:rsidRPr="00C30861">
        <w:rPr>
          <w:rFonts w:ascii="QCF_P599" w:hAnsi="QCF_P599" w:cs="QCF_P599"/>
          <w:b/>
          <w:bCs/>
          <w:color w:val="000000"/>
          <w:sz w:val="2"/>
          <w:szCs w:val="2"/>
          <w:rtl/>
        </w:rPr>
        <w:t xml:space="preserve"> </w:t>
      </w:r>
      <w:r w:rsidRPr="00C30861">
        <w:rPr>
          <w:rFonts w:ascii="QCF_P599" w:hAnsi="QCF_P599" w:cs="QCF_P599"/>
          <w:b/>
          <w:bCs/>
          <w:color w:val="000000"/>
          <w:sz w:val="27"/>
          <w:szCs w:val="27"/>
          <w:rtl/>
        </w:rPr>
        <w:t>ﭴ</w:t>
      </w:r>
      <w:r w:rsidRPr="00C30861">
        <w:rPr>
          <w:rFonts w:ascii="QCF_P599" w:hAnsi="QCF_P599" w:cs="QCF_P599"/>
          <w:b/>
          <w:bCs/>
          <w:color w:val="000000"/>
          <w:sz w:val="2"/>
          <w:szCs w:val="2"/>
          <w:rtl/>
        </w:rPr>
        <w:t xml:space="preserve"> </w:t>
      </w:r>
      <w:r w:rsidRPr="00C30861">
        <w:rPr>
          <w:rFonts w:ascii="QCF_P599" w:hAnsi="QCF_P599" w:cs="QCF_P599"/>
          <w:b/>
          <w:bCs/>
          <w:color w:val="000000"/>
          <w:sz w:val="27"/>
          <w:szCs w:val="27"/>
          <w:rtl/>
        </w:rPr>
        <w:t>ﭵ</w:t>
      </w:r>
      <w:r w:rsidRPr="00C30861">
        <w:rPr>
          <w:rFonts w:ascii="QCF_P599" w:hAnsi="QCF_P599" w:cs="QCF_P599"/>
          <w:b/>
          <w:bCs/>
          <w:color w:val="000000"/>
          <w:sz w:val="2"/>
          <w:szCs w:val="2"/>
          <w:rtl/>
        </w:rPr>
        <w:t xml:space="preserve"> </w:t>
      </w:r>
      <w:r w:rsidRPr="00C30861">
        <w:rPr>
          <w:rFonts w:ascii="QCF_P599" w:hAnsi="QCF_P599" w:cs="QCF_P599"/>
          <w:b/>
          <w:bCs/>
          <w:color w:val="000000"/>
          <w:sz w:val="27"/>
          <w:szCs w:val="27"/>
          <w:rtl/>
        </w:rPr>
        <w:t>ﭶ</w:t>
      </w:r>
      <w:r w:rsidRPr="00C30861">
        <w:rPr>
          <w:rFonts w:ascii="QCF_P599" w:hAnsi="QCF_P599" w:cs="QCF_P599"/>
          <w:b/>
          <w:bCs/>
          <w:color w:val="000000"/>
          <w:sz w:val="2"/>
          <w:szCs w:val="2"/>
          <w:rtl/>
        </w:rPr>
        <w:t xml:space="preserve"> </w:t>
      </w:r>
      <w:r w:rsidRPr="00C30861">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الزلزل</w:t>
      </w:r>
      <w:r w:rsidR="00C30861">
        <w:rPr>
          <w:rFonts w:ascii="2  Badr" w:hAnsi="Arial" w:hint="cs"/>
          <w:color w:val="000000"/>
          <w:sz w:val="27"/>
          <w:szCs w:val="27"/>
          <w:rtl/>
        </w:rPr>
        <w:t>ه</w:t>
      </w:r>
      <w:r>
        <w:rPr>
          <w:rFonts w:ascii="2  Badr" w:hAnsi="Arial"/>
          <w:color w:val="000000"/>
          <w:sz w:val="27"/>
          <w:szCs w:val="27"/>
          <w:rtl/>
        </w:rPr>
        <w:t>: ١ - ٣</w:t>
      </w:r>
      <w:r w:rsidR="00472FA4">
        <w:rPr>
          <w:rFonts w:ascii="Arial" w:hAnsi="Arial" w:cs="Arial"/>
          <w:color w:val="000000"/>
          <w:sz w:val="2"/>
          <w:szCs w:val="2"/>
          <w:rtl/>
        </w:rPr>
        <w:t xml:space="preserve"> </w:t>
      </w:r>
      <w:r>
        <w:rPr>
          <w:rFonts w:hint="cs"/>
          <w:sz w:val="22"/>
          <w:rtl/>
          <w:lang w:bidi="fa-IR"/>
        </w:rPr>
        <w:t>من همان انساني هستم كه خداوند درباره اش مي</w:t>
      </w:r>
      <w:r w:rsidR="00C30861">
        <w:rPr>
          <w:rFonts w:hint="eastAsia"/>
          <w:sz w:val="22"/>
          <w:rtl/>
          <w:lang w:bidi="fa-IR"/>
        </w:rPr>
        <w:t>‌</w:t>
      </w:r>
      <w:r>
        <w:rPr>
          <w:rFonts w:hint="cs"/>
          <w:sz w:val="22"/>
          <w:rtl/>
          <w:lang w:bidi="fa-IR"/>
        </w:rPr>
        <w:t xml:space="preserve">گويد: </w:t>
      </w:r>
      <w:r w:rsidRPr="00C30861">
        <w:rPr>
          <w:rFonts w:ascii="QCF_BSML" w:hAnsi="QCF_BSML" w:cs="QCF_BSML"/>
          <w:b/>
          <w:bCs/>
          <w:color w:val="000000"/>
          <w:sz w:val="27"/>
          <w:szCs w:val="27"/>
          <w:rtl/>
        </w:rPr>
        <w:t>ﭽ</w:t>
      </w:r>
      <w:r w:rsidRPr="00C30861">
        <w:rPr>
          <w:rFonts w:ascii="QCF_BSML" w:hAnsi="QCF_BSML" w:cs="QCF_BSML"/>
          <w:b/>
          <w:bCs/>
          <w:color w:val="000000"/>
          <w:sz w:val="2"/>
          <w:szCs w:val="2"/>
          <w:rtl/>
        </w:rPr>
        <w:t xml:space="preserve"> </w:t>
      </w:r>
      <w:r w:rsidRPr="00C30861">
        <w:rPr>
          <w:rFonts w:ascii="QCF_P599" w:hAnsi="QCF_P599" w:cs="QCF_P599"/>
          <w:b/>
          <w:bCs/>
          <w:color w:val="000000"/>
          <w:sz w:val="27"/>
          <w:szCs w:val="27"/>
          <w:rtl/>
        </w:rPr>
        <w:t>ﭷ</w:t>
      </w:r>
      <w:r w:rsidRPr="00C30861">
        <w:rPr>
          <w:rFonts w:ascii="QCF_P599" w:hAnsi="QCF_P599" w:cs="QCF_P599"/>
          <w:b/>
          <w:bCs/>
          <w:color w:val="000000"/>
          <w:sz w:val="2"/>
          <w:szCs w:val="2"/>
          <w:rtl/>
        </w:rPr>
        <w:t xml:space="preserve"> </w:t>
      </w:r>
      <w:r w:rsidRPr="00C30861">
        <w:rPr>
          <w:rFonts w:ascii="QCF_P599" w:hAnsi="QCF_P599" w:cs="QCF_P599"/>
          <w:b/>
          <w:bCs/>
          <w:color w:val="000000"/>
          <w:sz w:val="27"/>
          <w:szCs w:val="27"/>
          <w:rtl/>
        </w:rPr>
        <w:t>ﭸ</w:t>
      </w:r>
      <w:r w:rsidRPr="00C30861">
        <w:rPr>
          <w:rFonts w:ascii="QCF_P599" w:hAnsi="QCF_P599" w:cs="QCF_P599"/>
          <w:b/>
          <w:bCs/>
          <w:color w:val="000000"/>
          <w:sz w:val="2"/>
          <w:szCs w:val="2"/>
          <w:rtl/>
        </w:rPr>
        <w:t xml:space="preserve"> </w:t>
      </w:r>
      <w:r w:rsidRPr="00C30861">
        <w:rPr>
          <w:rFonts w:ascii="QCF_P599" w:hAnsi="QCF_P599" w:cs="QCF_P599"/>
          <w:b/>
          <w:bCs/>
          <w:color w:val="000000"/>
          <w:sz w:val="27"/>
          <w:szCs w:val="27"/>
          <w:rtl/>
        </w:rPr>
        <w:t>ﭹ</w:t>
      </w:r>
      <w:r w:rsidRPr="00C30861">
        <w:rPr>
          <w:rFonts w:ascii="QCF_P599" w:hAnsi="QCF_P599" w:cs="QCF_P599"/>
          <w:b/>
          <w:bCs/>
          <w:color w:val="000000"/>
          <w:sz w:val="2"/>
          <w:szCs w:val="2"/>
          <w:rtl/>
        </w:rPr>
        <w:t xml:space="preserve"> </w:t>
      </w:r>
      <w:r w:rsidRPr="00C30861">
        <w:rPr>
          <w:rFonts w:ascii="QCF_P599" w:hAnsi="QCF_P599" w:cs="QCF_P599"/>
          <w:b/>
          <w:bCs/>
          <w:color w:val="000000"/>
          <w:sz w:val="27"/>
          <w:szCs w:val="27"/>
          <w:rtl/>
        </w:rPr>
        <w:t>ﭺ</w:t>
      </w:r>
      <w:r w:rsidR="00472FA4">
        <w:rPr>
          <w:rFonts w:ascii="QCF_P599" w:hAnsi="QCF_P599" w:cs="QCF_P599"/>
          <w:b/>
          <w:bCs/>
          <w:color w:val="000000"/>
          <w:sz w:val="2"/>
          <w:szCs w:val="2"/>
          <w:rtl/>
        </w:rPr>
        <w:t xml:space="preserve"> </w:t>
      </w:r>
      <w:r w:rsidRPr="00C30861">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الزلزلة: ٤</w:t>
      </w:r>
      <w:r w:rsidR="00472FA4">
        <w:rPr>
          <w:rFonts w:ascii="Arial" w:hAnsi="Arial" w:cs="Arial"/>
          <w:color w:val="000000"/>
          <w:sz w:val="2"/>
          <w:szCs w:val="2"/>
          <w:rtl/>
        </w:rPr>
        <w:t xml:space="preserve"> </w:t>
      </w:r>
      <w:r>
        <w:rPr>
          <w:rFonts w:hint="cs"/>
          <w:sz w:val="22"/>
          <w:rtl/>
          <w:lang w:bidi="fa-IR"/>
        </w:rPr>
        <w:t>هر حادثه اي</w:t>
      </w:r>
      <w:r>
        <w:rPr>
          <w:rStyle w:val="a4"/>
          <w:sz w:val="22"/>
          <w:rtl/>
          <w:lang w:bidi="fa-IR"/>
        </w:rPr>
        <w:footnoteReference w:id="396"/>
      </w:r>
      <w:r>
        <w:rPr>
          <w:rFonts w:hint="cs"/>
          <w:sz w:val="22"/>
          <w:rtl/>
          <w:lang w:bidi="fa-IR"/>
        </w:rPr>
        <w:t xml:space="preserve"> كه باشد، زمین برای من نقل می</w:t>
      </w:r>
      <w:r w:rsidR="00C30861">
        <w:rPr>
          <w:rFonts w:hint="eastAsia"/>
          <w:sz w:val="22"/>
          <w:rtl/>
          <w:lang w:bidi="fa-IR"/>
        </w:rPr>
        <w:t>‌</w:t>
      </w:r>
      <w:r>
        <w:rPr>
          <w:rFonts w:hint="cs"/>
          <w:sz w:val="22"/>
          <w:rtl/>
          <w:lang w:bidi="fa-IR"/>
        </w:rPr>
        <w:t xml:space="preserve">کند. </w:t>
      </w:r>
    </w:p>
    <w:p w:rsidR="00420579" w:rsidRPr="00363F2F" w:rsidRDefault="00420579" w:rsidP="006D3981">
      <w:pPr>
        <w:widowControl w:val="0"/>
        <w:ind w:firstLine="284"/>
        <w:jc w:val="lowKashida"/>
        <w:rPr>
          <w:sz w:val="32"/>
          <w:rtl/>
        </w:rPr>
      </w:pPr>
      <w:r>
        <w:rPr>
          <w:rFonts w:hint="cs"/>
          <w:sz w:val="22"/>
          <w:rtl/>
          <w:lang w:bidi="fa-IR"/>
        </w:rPr>
        <w:t xml:space="preserve">علاوه بر اين، علي </w:t>
      </w:r>
      <w:r w:rsidRPr="00CC6A86">
        <w:rPr>
          <w:rFonts w:cs="CTraditional Arabic" w:hint="cs"/>
          <w:sz w:val="22"/>
          <w:rtl/>
          <w:lang w:bidi="fa-IR"/>
        </w:rPr>
        <w:t>؛</w:t>
      </w:r>
      <w:r>
        <w:rPr>
          <w:rFonts w:hint="cs"/>
          <w:sz w:val="22"/>
          <w:rtl/>
          <w:lang w:bidi="fa-IR"/>
        </w:rPr>
        <w:t xml:space="preserve"> روزي با قدرت، ابليس را بر زمين زد. همچنان كه ابن بابويه قمي در «عيون اخبار الرضا» روايت كرده است.</w:t>
      </w:r>
      <w:r>
        <w:rPr>
          <w:rStyle w:val="a4"/>
          <w:sz w:val="22"/>
          <w:rtl/>
          <w:lang w:bidi="fa-IR"/>
        </w:rPr>
        <w:footnoteReference w:id="397"/>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امثال اين چ</w:t>
      </w:r>
      <w:r w:rsidR="00C30861">
        <w:rPr>
          <w:rFonts w:hint="cs"/>
          <w:sz w:val="22"/>
          <w:rtl/>
          <w:lang w:bidi="fa-IR"/>
        </w:rPr>
        <w:t xml:space="preserve">رندها در کتب شیعه </w:t>
      </w:r>
      <w:r>
        <w:rPr>
          <w:rFonts w:hint="cs"/>
          <w:sz w:val="22"/>
          <w:rtl/>
          <w:lang w:bidi="fa-IR"/>
        </w:rPr>
        <w:t>زيادند.</w:t>
      </w:r>
    </w:p>
    <w:p w:rsidR="00420579" w:rsidRDefault="00420579" w:rsidP="006D3981">
      <w:pPr>
        <w:ind w:firstLine="284"/>
        <w:jc w:val="lowKashida"/>
        <w:rPr>
          <w:sz w:val="22"/>
          <w:rtl/>
          <w:lang w:bidi="fa-IR"/>
        </w:rPr>
      </w:pPr>
      <w:r>
        <w:rPr>
          <w:rFonts w:hint="cs"/>
          <w:sz w:val="22"/>
          <w:rtl/>
          <w:lang w:bidi="fa-IR"/>
        </w:rPr>
        <w:t>حال كه ما اين بحث را شروع كرديم، مي</w:t>
      </w:r>
      <w:r w:rsidR="00C30861">
        <w:rPr>
          <w:rFonts w:hint="eastAsia"/>
          <w:sz w:val="22"/>
          <w:rtl/>
          <w:lang w:bidi="fa-IR"/>
        </w:rPr>
        <w:t>‌</w:t>
      </w:r>
      <w:r>
        <w:rPr>
          <w:rFonts w:hint="cs"/>
          <w:sz w:val="22"/>
          <w:rtl/>
          <w:lang w:bidi="fa-IR"/>
        </w:rPr>
        <w:t>خواهيم با بيان حكايت عجيب ديگري آن را تكميل كنيم كه دلالت بر دروغ</w:t>
      </w:r>
      <w:r w:rsidR="00C30861">
        <w:rPr>
          <w:rFonts w:hint="eastAsia"/>
          <w:sz w:val="22"/>
          <w:rtl/>
          <w:lang w:bidi="fa-IR"/>
        </w:rPr>
        <w:t>‌</w:t>
      </w:r>
      <w:r>
        <w:rPr>
          <w:rFonts w:hint="cs"/>
          <w:sz w:val="22"/>
          <w:rtl/>
          <w:lang w:bidi="fa-IR"/>
        </w:rPr>
        <w:t>ها و اسطوره</w:t>
      </w:r>
      <w:r w:rsidR="00C30861">
        <w:rPr>
          <w:rFonts w:hint="eastAsia"/>
          <w:sz w:val="22"/>
          <w:rtl/>
          <w:lang w:bidi="fa-IR"/>
        </w:rPr>
        <w:t>‌</w:t>
      </w:r>
      <w:r>
        <w:rPr>
          <w:rFonts w:hint="cs"/>
          <w:sz w:val="22"/>
          <w:rtl/>
          <w:lang w:bidi="fa-IR"/>
        </w:rPr>
        <w:t xml:space="preserve">هايي دارد كه شیعه بافته و اساس مذهب و عقايد خود را بر آن گذاشته اند. اين داستان را از </w:t>
      </w:r>
      <w:r w:rsidR="00C30861">
        <w:rPr>
          <w:rFonts w:hint="cs"/>
          <w:sz w:val="22"/>
          <w:rtl/>
          <w:lang w:bidi="fa-IR"/>
        </w:rPr>
        <w:t>كتاب «الأنوار النعمانيه» اثر</w:t>
      </w:r>
      <w:r>
        <w:rPr>
          <w:rFonts w:hint="cs"/>
          <w:sz w:val="22"/>
          <w:rtl/>
          <w:lang w:bidi="fa-IR"/>
        </w:rPr>
        <w:t xml:space="preserve"> نعمت الله جزائري</w:t>
      </w:r>
      <w:r>
        <w:rPr>
          <w:rStyle w:val="a4"/>
          <w:sz w:val="22"/>
          <w:rtl/>
          <w:lang w:bidi="fa-IR"/>
        </w:rPr>
        <w:footnoteReference w:id="398"/>
      </w:r>
      <w:r>
        <w:rPr>
          <w:rFonts w:hint="cs"/>
          <w:sz w:val="22"/>
          <w:rtl/>
          <w:lang w:bidi="fa-IR"/>
        </w:rPr>
        <w:t>نقل مي</w:t>
      </w:r>
      <w:r w:rsidR="00C30861">
        <w:rPr>
          <w:rFonts w:hint="eastAsia"/>
          <w:sz w:val="22"/>
          <w:rtl/>
          <w:lang w:bidi="fa-IR"/>
        </w:rPr>
        <w:t>‌</w:t>
      </w:r>
      <w:r>
        <w:rPr>
          <w:rFonts w:hint="cs"/>
          <w:sz w:val="22"/>
          <w:rtl/>
          <w:lang w:bidi="fa-IR"/>
        </w:rPr>
        <w:t>كنيم. او مي</w:t>
      </w:r>
      <w:r w:rsidR="00C30861">
        <w:rPr>
          <w:rFonts w:hint="eastAsia"/>
          <w:sz w:val="22"/>
          <w:rtl/>
          <w:lang w:bidi="fa-IR"/>
        </w:rPr>
        <w:t>‌</w:t>
      </w:r>
      <w:r>
        <w:rPr>
          <w:rFonts w:hint="cs"/>
          <w:sz w:val="22"/>
          <w:rtl/>
          <w:lang w:bidi="fa-IR"/>
        </w:rPr>
        <w:t>گويد:</w:t>
      </w:r>
    </w:p>
    <w:p w:rsidR="00420579" w:rsidRDefault="00420579" w:rsidP="009C526E">
      <w:pPr>
        <w:widowControl w:val="0"/>
        <w:ind w:firstLine="284"/>
        <w:jc w:val="lowKashida"/>
        <w:rPr>
          <w:sz w:val="22"/>
          <w:rtl/>
          <w:lang w:bidi="fa-IR"/>
        </w:rPr>
      </w:pPr>
      <w:r>
        <w:rPr>
          <w:rFonts w:hint="cs"/>
          <w:sz w:val="22"/>
          <w:rtl/>
          <w:lang w:bidi="fa-IR"/>
        </w:rPr>
        <w:t>«برسي در كتاب خود هنگام توصيف جنگ خيبر روايت مي</w:t>
      </w:r>
      <w:r w:rsidR="00C30861">
        <w:rPr>
          <w:rFonts w:hint="eastAsia"/>
          <w:sz w:val="22"/>
          <w:rtl/>
          <w:lang w:bidi="fa-IR"/>
        </w:rPr>
        <w:t>‌</w:t>
      </w:r>
      <w:r>
        <w:rPr>
          <w:rFonts w:hint="cs"/>
          <w:sz w:val="22"/>
          <w:rtl/>
          <w:lang w:bidi="fa-IR"/>
        </w:rPr>
        <w:t>كند كه فتح خيبر توسط علي</w:t>
      </w:r>
      <w:r w:rsidR="009C526E" w:rsidRPr="009C526E">
        <w:rPr>
          <w:rFonts w:cs="CTraditional Arabic" w:hint="cs"/>
          <w:sz w:val="28"/>
          <w:szCs w:val="34"/>
          <w:lang w:bidi="fa-IR"/>
        </w:rPr>
        <w:sym w:font="AGA Arabesque" w:char="F075"/>
      </w:r>
      <w:r>
        <w:rPr>
          <w:rFonts w:hint="cs"/>
          <w:sz w:val="22"/>
          <w:rtl/>
          <w:lang w:bidi="fa-IR"/>
        </w:rPr>
        <w:t xml:space="preserve"> انجام شد، و جبرئيل </w:t>
      </w:r>
      <w:r w:rsidR="009C526E" w:rsidRPr="009C526E">
        <w:rPr>
          <w:rFonts w:cs="CTraditional Arabic" w:hint="cs"/>
          <w:sz w:val="28"/>
          <w:szCs w:val="34"/>
          <w:lang w:bidi="fa-IR"/>
        </w:rPr>
        <w:sym w:font="AGA Arabesque" w:char="F075"/>
      </w:r>
      <w:r>
        <w:rPr>
          <w:rFonts w:hint="cs"/>
          <w:sz w:val="22"/>
          <w:rtl/>
          <w:lang w:bidi="fa-IR"/>
        </w:rPr>
        <w:t xml:space="preserve"> نزد رسول الله </w:t>
      </w:r>
      <w:r w:rsidRPr="00CC6A86">
        <w:rPr>
          <w:rFonts w:cs="CTraditional Arabic" w:hint="cs"/>
          <w:sz w:val="22"/>
          <w:rtl/>
          <w:lang w:bidi="fa-IR"/>
        </w:rPr>
        <w:t>ع</w:t>
      </w:r>
      <w:r>
        <w:rPr>
          <w:rFonts w:hint="cs"/>
          <w:sz w:val="22"/>
          <w:rtl/>
          <w:lang w:bidi="fa-IR"/>
        </w:rPr>
        <w:t xml:space="preserve"> آمد و از قتل مرحب به او مژده داد. سپس پيامبر </w:t>
      </w:r>
      <w:r w:rsidRPr="00CC6A86">
        <w:rPr>
          <w:rFonts w:cs="CTraditional Arabic" w:hint="cs"/>
          <w:sz w:val="22"/>
          <w:rtl/>
          <w:lang w:bidi="fa-IR"/>
        </w:rPr>
        <w:t>ع</w:t>
      </w:r>
      <w:r>
        <w:rPr>
          <w:rFonts w:hint="cs"/>
          <w:sz w:val="22"/>
          <w:rtl/>
          <w:lang w:bidi="fa-IR"/>
        </w:rPr>
        <w:t xml:space="preserve"> از بشارت او پرسيد. جبرئيل گفت: اي رسول خدا، وقتي كه علي شمشير را بالا برد تا مرحب را بزند، خداوند متعال به اسرافيل و ميكائيل امر كرد كه بازوهايش را در هوا بگيرند تا با قدرت تمام نزند؛ با وجود اين، او و لباس هاي آهنين و اسبش را نصف كرد و شمشيرش به لايه</w:t>
      </w:r>
      <w:r w:rsidR="00C30861">
        <w:rPr>
          <w:rFonts w:hint="eastAsia"/>
          <w:sz w:val="22"/>
          <w:rtl/>
          <w:lang w:bidi="fa-IR"/>
        </w:rPr>
        <w:t>‌</w:t>
      </w:r>
      <w:r>
        <w:rPr>
          <w:rFonts w:hint="cs"/>
          <w:sz w:val="22"/>
          <w:rtl/>
          <w:lang w:bidi="fa-IR"/>
        </w:rPr>
        <w:t>هاي زمين رسيد. خداوند به من گفت: اي جبرئيل، به زير زمين برو و نگذار كه شمشير علي به قعر زمين برسد و گرنه زمين دگرگون مي</w:t>
      </w:r>
      <w:r w:rsidR="00C30861">
        <w:rPr>
          <w:rFonts w:hint="eastAsia"/>
          <w:sz w:val="22"/>
          <w:rtl/>
          <w:lang w:bidi="fa-IR"/>
        </w:rPr>
        <w:t>‌</w:t>
      </w:r>
      <w:r>
        <w:rPr>
          <w:rFonts w:hint="cs"/>
          <w:sz w:val="22"/>
          <w:rtl/>
          <w:lang w:bidi="fa-IR"/>
        </w:rPr>
        <w:t>شود. پس رفتم و در آن جا قرار گرفتم. بعد چيزي سنگين تر از مدائن قوم لوط بر شانه</w:t>
      </w:r>
      <w:r w:rsidR="00C30861">
        <w:rPr>
          <w:rFonts w:hint="eastAsia"/>
          <w:sz w:val="22"/>
          <w:rtl/>
          <w:lang w:bidi="fa-IR"/>
        </w:rPr>
        <w:t>‌</w:t>
      </w:r>
      <w:r>
        <w:rPr>
          <w:rFonts w:hint="cs"/>
          <w:sz w:val="22"/>
          <w:rtl/>
          <w:lang w:bidi="fa-IR"/>
        </w:rPr>
        <w:t xml:space="preserve">هايم فرود آمد. مدائن قوم لوط هفت شهر است كه از هفت زمين ريشه گرفته و بر يك ريشه بالا رفته و تا نزديك آسمان رسيده است. همچنان تا سحر منتظر شدم تا خداوند به من امر كرد كه آن را دگرگون کنم. سنگینی آن مانند سنگيني شمشير علي نبود. پيامبر </w:t>
      </w:r>
      <w:r w:rsidRPr="00CC6A86">
        <w:rPr>
          <w:rFonts w:cs="CTraditional Arabic" w:hint="cs"/>
          <w:sz w:val="22"/>
          <w:rtl/>
          <w:lang w:bidi="fa-IR"/>
        </w:rPr>
        <w:t>ع</w:t>
      </w:r>
      <w:r>
        <w:rPr>
          <w:rFonts w:hint="cs"/>
          <w:sz w:val="22"/>
          <w:rtl/>
          <w:lang w:bidi="fa-IR"/>
        </w:rPr>
        <w:t xml:space="preserve"> از او پرسيد: چرا در یک زمان آن را دگرگون نكردی و آن را بلند نکردی؟ جبرئیل گفت: ای رسول خدا </w:t>
      </w:r>
      <w:r w:rsidRPr="00CC6A86">
        <w:rPr>
          <w:rFonts w:cs="CTraditional Arabic" w:hint="cs"/>
          <w:sz w:val="22"/>
          <w:rtl/>
          <w:lang w:bidi="fa-IR"/>
        </w:rPr>
        <w:t>ع</w:t>
      </w:r>
      <w:r>
        <w:rPr>
          <w:rFonts w:hint="cs"/>
          <w:sz w:val="22"/>
          <w:rtl/>
          <w:lang w:bidi="fa-IR"/>
        </w:rPr>
        <w:t>، در ميان آنها پیرمردی کافر بود كه بر پشتش خوابيده و ريشش رو به آسمان بود و خداوند شرم کرد از اینکه آنها را عذاب دهد. وقتي سحر سپري شد، آن پيرمرد برعکس شد و خدا مرا به عذاب وي امر كرد. در همان روز نيز، وقتي كه قلعه</w:t>
      </w:r>
      <w:r w:rsidR="00C30861">
        <w:rPr>
          <w:rFonts w:hint="eastAsia"/>
          <w:sz w:val="22"/>
          <w:rtl/>
          <w:lang w:bidi="fa-IR"/>
        </w:rPr>
        <w:t>‌</w:t>
      </w:r>
      <w:r>
        <w:rPr>
          <w:rFonts w:hint="cs"/>
          <w:sz w:val="22"/>
          <w:rtl/>
          <w:lang w:bidi="fa-IR"/>
        </w:rPr>
        <w:t xml:space="preserve">ی خيبر فتح شد و زنانشان اسير شدند، ‌در ميان آنها زني به نام صفيه بود كه دختر صاحب قلعه بود. نزد پيامبر </w:t>
      </w:r>
      <w:r w:rsidRPr="00CC6A86">
        <w:rPr>
          <w:rFonts w:cs="CTraditional Arabic" w:hint="cs"/>
          <w:sz w:val="22"/>
          <w:rtl/>
          <w:lang w:bidi="fa-IR"/>
        </w:rPr>
        <w:t>ع</w:t>
      </w:r>
      <w:r>
        <w:rPr>
          <w:rFonts w:hint="cs"/>
          <w:sz w:val="22"/>
          <w:rtl/>
          <w:lang w:bidi="fa-IR"/>
        </w:rPr>
        <w:t xml:space="preserve"> آمد در حالي كه در صورتش اثر شكستگي پيدا بود. پيامبر </w:t>
      </w:r>
      <w:r w:rsidRPr="00CC6A86">
        <w:rPr>
          <w:rFonts w:cs="CTraditional Arabic" w:hint="cs"/>
          <w:sz w:val="22"/>
          <w:rtl/>
          <w:lang w:bidi="fa-IR"/>
        </w:rPr>
        <w:t>ع</w:t>
      </w:r>
      <w:r>
        <w:rPr>
          <w:rFonts w:hint="cs"/>
          <w:sz w:val="22"/>
          <w:rtl/>
          <w:lang w:bidi="fa-IR"/>
        </w:rPr>
        <w:t xml:space="preserve"> درباره</w:t>
      </w:r>
      <w:r w:rsidR="00C30861">
        <w:rPr>
          <w:rFonts w:hint="eastAsia"/>
          <w:sz w:val="22"/>
          <w:rtl/>
          <w:lang w:bidi="fa-IR"/>
        </w:rPr>
        <w:t>‌</w:t>
      </w:r>
      <w:r>
        <w:rPr>
          <w:rFonts w:hint="cs"/>
          <w:sz w:val="22"/>
          <w:rtl/>
          <w:lang w:bidi="fa-IR"/>
        </w:rPr>
        <w:t>ی آن شكستگي پرسيد، او گفت: وقتي علي وارد قلعه شد و يكي از برج</w:t>
      </w:r>
      <w:r w:rsidR="00C30861">
        <w:rPr>
          <w:rFonts w:hint="eastAsia"/>
          <w:sz w:val="22"/>
          <w:rtl/>
          <w:lang w:bidi="fa-IR"/>
        </w:rPr>
        <w:t>‌</w:t>
      </w:r>
      <w:r>
        <w:rPr>
          <w:rFonts w:hint="cs"/>
          <w:sz w:val="22"/>
          <w:rtl/>
          <w:lang w:bidi="fa-IR"/>
        </w:rPr>
        <w:t>هاي آن را تكان</w:t>
      </w:r>
      <w:r w:rsidR="00472FA4">
        <w:rPr>
          <w:rFonts w:hint="cs"/>
          <w:sz w:val="22"/>
          <w:rtl/>
          <w:lang w:bidi="fa-IR"/>
        </w:rPr>
        <w:t xml:space="preserve"> </w:t>
      </w:r>
      <w:r>
        <w:rPr>
          <w:rFonts w:hint="cs"/>
          <w:sz w:val="22"/>
          <w:rtl/>
          <w:lang w:bidi="fa-IR"/>
        </w:rPr>
        <w:t xml:space="preserve">داد، تمام قلعه تكان خورد و تمام چيزهای آویخته از قلعه فرو ريخت و من نيز، بر تخت نشسته بودم و از روي آن به پايين پرت شدم و به تخت اصابت كردم. پيامبر </w:t>
      </w:r>
      <w:r w:rsidRPr="00CC6A86">
        <w:rPr>
          <w:rFonts w:cs="CTraditional Arabic" w:hint="cs"/>
          <w:sz w:val="22"/>
          <w:rtl/>
          <w:lang w:bidi="fa-IR"/>
        </w:rPr>
        <w:t>ع</w:t>
      </w:r>
      <w:r>
        <w:rPr>
          <w:rFonts w:hint="cs"/>
          <w:sz w:val="22"/>
          <w:rtl/>
          <w:lang w:bidi="fa-IR"/>
        </w:rPr>
        <w:t xml:space="preserve"> به او گفت: اي صفيه، وقتي علي عصباني شد و قلعه را تكان داد، خداوند به خاطر خشم او عصباني شد سپس همه</w:t>
      </w:r>
      <w:r w:rsidR="00C30861">
        <w:rPr>
          <w:rFonts w:hint="eastAsia"/>
          <w:sz w:val="22"/>
          <w:rtl/>
          <w:lang w:bidi="fa-IR"/>
        </w:rPr>
        <w:t>‌</w:t>
      </w:r>
      <w:r>
        <w:rPr>
          <w:rFonts w:hint="cs"/>
          <w:sz w:val="22"/>
          <w:rtl/>
          <w:lang w:bidi="fa-IR"/>
        </w:rPr>
        <w:t>ی آسمانها را لرزاند تا اين كه ملائكه همگي ترسيدند و بر صورت</w:t>
      </w:r>
      <w:r w:rsidR="00C30861">
        <w:rPr>
          <w:rFonts w:hint="eastAsia"/>
          <w:sz w:val="22"/>
          <w:rtl/>
          <w:lang w:bidi="fa-IR"/>
        </w:rPr>
        <w:t>‌</w:t>
      </w:r>
      <w:r>
        <w:rPr>
          <w:rFonts w:hint="cs"/>
          <w:sz w:val="22"/>
          <w:rtl/>
          <w:lang w:bidi="fa-IR"/>
        </w:rPr>
        <w:t>هايشان افتادند. علی شجاعت رباني دارد. اما دروازه</w:t>
      </w:r>
      <w:r w:rsidR="00C30861">
        <w:rPr>
          <w:rFonts w:hint="eastAsia"/>
          <w:sz w:val="22"/>
          <w:rtl/>
          <w:lang w:bidi="fa-IR"/>
        </w:rPr>
        <w:t>‌</w:t>
      </w:r>
      <w:r>
        <w:rPr>
          <w:rFonts w:hint="cs"/>
          <w:sz w:val="22"/>
          <w:rtl/>
          <w:lang w:bidi="fa-IR"/>
        </w:rPr>
        <w:t>ی خيبر كه چهل نفر با هم همكاري مي</w:t>
      </w:r>
      <w:r w:rsidR="00C30861">
        <w:rPr>
          <w:rFonts w:hint="eastAsia"/>
          <w:sz w:val="22"/>
          <w:rtl/>
          <w:lang w:bidi="fa-IR"/>
        </w:rPr>
        <w:t>‌</w:t>
      </w:r>
      <w:r>
        <w:rPr>
          <w:rFonts w:hint="cs"/>
          <w:sz w:val="22"/>
          <w:rtl/>
          <w:lang w:bidi="fa-IR"/>
        </w:rPr>
        <w:t>كردند تا شبانه آن را ببندند. وقتي علي وارد قلعه شد سپر وي از كثرت ضربه از بین رفته بود؛</w:t>
      </w:r>
      <w:r w:rsidR="00C30861">
        <w:rPr>
          <w:rFonts w:hint="cs"/>
          <w:sz w:val="22"/>
          <w:rtl/>
          <w:lang w:bidi="fa-IR"/>
        </w:rPr>
        <w:t xml:space="preserve"> </w:t>
      </w:r>
      <w:r>
        <w:rPr>
          <w:rFonts w:hint="cs"/>
          <w:sz w:val="22"/>
          <w:rtl/>
          <w:lang w:bidi="fa-IR"/>
        </w:rPr>
        <w:t>‌سپس دروازه را از جا كند و آن را به عنوان سپر خود قرار داد و جنگيد تا اين كه قلعه را فتح كرد.»</w:t>
      </w:r>
      <w:r w:rsidRPr="00623B2D">
        <w:rPr>
          <w:sz w:val="32"/>
          <w:rtl/>
        </w:rPr>
        <w:t xml:space="preserve"> </w:t>
      </w:r>
    </w:p>
    <w:p w:rsidR="00420579" w:rsidRDefault="00420579" w:rsidP="006D3981">
      <w:pPr>
        <w:ind w:firstLine="284"/>
        <w:jc w:val="lowKashida"/>
        <w:rPr>
          <w:sz w:val="22"/>
          <w:rtl/>
          <w:lang w:bidi="fa-IR"/>
        </w:rPr>
      </w:pPr>
      <w:r>
        <w:rPr>
          <w:rFonts w:hint="cs"/>
          <w:sz w:val="22"/>
          <w:rtl/>
          <w:lang w:bidi="fa-IR"/>
        </w:rPr>
        <w:t>این روایت با روايت يعقوبي منافات دارد كه مي</w:t>
      </w:r>
      <w:r w:rsidR="00C30861">
        <w:rPr>
          <w:rFonts w:hint="eastAsia"/>
          <w:sz w:val="22"/>
          <w:rtl/>
          <w:lang w:bidi="fa-IR"/>
        </w:rPr>
        <w:t>‌</w:t>
      </w:r>
      <w:r>
        <w:rPr>
          <w:rFonts w:hint="cs"/>
          <w:sz w:val="22"/>
          <w:rtl/>
          <w:lang w:bidi="fa-IR"/>
        </w:rPr>
        <w:t>گويد: «ابوبكر و عمر متوجه شدند كه گروهي از مهاجرين و انصار گرد علي بن ابي</w:t>
      </w:r>
      <w:r w:rsidR="00C30861">
        <w:rPr>
          <w:rFonts w:hint="eastAsia"/>
          <w:sz w:val="22"/>
          <w:rtl/>
          <w:lang w:bidi="fa-IR"/>
        </w:rPr>
        <w:t>‌</w:t>
      </w:r>
      <w:r>
        <w:rPr>
          <w:rFonts w:hint="cs"/>
          <w:sz w:val="22"/>
          <w:rtl/>
          <w:lang w:bidi="fa-IR"/>
        </w:rPr>
        <w:t>طالب جمع شده اند،</w:t>
      </w:r>
      <w:r w:rsidR="00C30861">
        <w:rPr>
          <w:rFonts w:hint="cs"/>
          <w:sz w:val="22"/>
          <w:rtl/>
          <w:lang w:bidi="fa-IR"/>
        </w:rPr>
        <w:t xml:space="preserve"> </w:t>
      </w:r>
      <w:r>
        <w:rPr>
          <w:rFonts w:hint="cs"/>
          <w:sz w:val="22"/>
          <w:rtl/>
          <w:lang w:bidi="fa-IR"/>
        </w:rPr>
        <w:t>پس ‌همراه جماعتي به خانه</w:t>
      </w:r>
      <w:r w:rsidR="00C30861">
        <w:rPr>
          <w:rFonts w:hint="eastAsia"/>
          <w:sz w:val="22"/>
          <w:rtl/>
          <w:lang w:bidi="fa-IR"/>
        </w:rPr>
        <w:t>‌</w:t>
      </w:r>
      <w:r>
        <w:rPr>
          <w:rFonts w:hint="cs"/>
          <w:sz w:val="22"/>
          <w:rtl/>
          <w:lang w:bidi="fa-IR"/>
        </w:rPr>
        <w:t>ی علي يورش بردند و علي شمشير به دست خارج شد. عمر شمشير او را انداخت و با علي درگير شد و او را بر زمين زد و شمشيرش را شكست و وارد خانه شدند. فاطمه بيرون آمد و گفت: بيرون مي</w:t>
      </w:r>
      <w:r w:rsidR="00C30861">
        <w:rPr>
          <w:rFonts w:hint="eastAsia"/>
          <w:sz w:val="22"/>
          <w:rtl/>
          <w:lang w:bidi="fa-IR"/>
        </w:rPr>
        <w:t>‌</w:t>
      </w:r>
      <w:r>
        <w:rPr>
          <w:rFonts w:hint="cs"/>
          <w:sz w:val="22"/>
          <w:rtl/>
          <w:lang w:bidi="fa-IR"/>
        </w:rPr>
        <w:t>رويد يا موهايم را آشكار كنم. پس آنها و همراهانشان بيرون رفتند و اين قوم ايامي را بدين سان گذراندند و سپس يكي پس از ديگري بيعت كردند».</w:t>
      </w:r>
      <w:r>
        <w:rPr>
          <w:rStyle w:val="a4"/>
          <w:sz w:val="22"/>
          <w:rtl/>
          <w:lang w:bidi="fa-IR"/>
        </w:rPr>
        <w:footnoteReference w:id="399"/>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واقعاً نمی</w:t>
      </w:r>
      <w:r w:rsidR="00C30861">
        <w:rPr>
          <w:rFonts w:hint="eastAsia"/>
          <w:sz w:val="22"/>
          <w:rtl/>
          <w:lang w:bidi="fa-IR"/>
        </w:rPr>
        <w:t>‌‌‌‌</w:t>
      </w:r>
      <w:r>
        <w:rPr>
          <w:rFonts w:hint="cs"/>
          <w:sz w:val="22"/>
          <w:rtl/>
          <w:lang w:bidi="fa-IR"/>
        </w:rPr>
        <w:t>دانیم که کدام یک از شیعیان راست می</w:t>
      </w:r>
      <w:r w:rsidR="00C30861">
        <w:rPr>
          <w:rFonts w:hint="eastAsia"/>
          <w:sz w:val="22"/>
          <w:rtl/>
          <w:lang w:bidi="fa-IR"/>
        </w:rPr>
        <w:t>‌</w:t>
      </w:r>
      <w:r>
        <w:rPr>
          <w:rFonts w:hint="cs"/>
          <w:sz w:val="22"/>
          <w:rtl/>
          <w:lang w:bidi="fa-IR"/>
        </w:rPr>
        <w:t>گوید: نعمت الله جزائری یا سلیم بن قیس عامری</w:t>
      </w:r>
      <w:r>
        <w:rPr>
          <w:rStyle w:val="a4"/>
          <w:sz w:val="22"/>
          <w:rtl/>
          <w:lang w:bidi="fa-IR"/>
        </w:rPr>
        <w:footnoteReference w:id="400"/>
      </w:r>
      <w:r>
        <w:rPr>
          <w:rFonts w:hint="cs"/>
          <w:sz w:val="22"/>
          <w:rtl/>
          <w:lang w:bidi="fa-IR"/>
        </w:rPr>
        <w:t>؟ یا قطب راوندی یا قمی یا مجلسی یا عیاشی یا یعقوبی؟</w:t>
      </w:r>
    </w:p>
    <w:p w:rsidR="00420579" w:rsidRPr="00103C40" w:rsidRDefault="00C30861" w:rsidP="006D3981">
      <w:pPr>
        <w:ind w:firstLine="284"/>
        <w:jc w:val="lowKashida"/>
        <w:rPr>
          <w:sz w:val="22"/>
          <w:rtl/>
          <w:lang w:bidi="fa-IR"/>
        </w:rPr>
      </w:pPr>
      <w:r>
        <w:rPr>
          <w:rFonts w:hint="cs"/>
          <w:sz w:val="22"/>
          <w:rtl/>
          <w:lang w:bidi="fa-IR"/>
        </w:rPr>
        <w:t xml:space="preserve">بلکه واقعیت اینست </w:t>
      </w:r>
      <w:r w:rsidR="00420579">
        <w:rPr>
          <w:rFonts w:hint="cs"/>
          <w:sz w:val="22"/>
          <w:rtl/>
          <w:lang w:bidi="fa-IR"/>
        </w:rPr>
        <w:t>که همه شان دروغ می</w:t>
      </w:r>
      <w:r>
        <w:rPr>
          <w:rFonts w:hint="eastAsia"/>
          <w:sz w:val="22"/>
          <w:rtl/>
          <w:lang w:bidi="fa-IR"/>
        </w:rPr>
        <w:t>‌</w:t>
      </w:r>
      <w:r w:rsidR="00420579">
        <w:rPr>
          <w:rFonts w:hint="cs"/>
          <w:sz w:val="22"/>
          <w:rtl/>
          <w:lang w:bidi="fa-IR"/>
        </w:rPr>
        <w:t>گویند و به دروغ این روایت</w:t>
      </w:r>
      <w:r w:rsidR="002305F9">
        <w:rPr>
          <w:rFonts w:hint="eastAsia"/>
          <w:sz w:val="22"/>
          <w:rtl/>
          <w:lang w:bidi="fa-IR"/>
        </w:rPr>
        <w:t>‌</w:t>
      </w:r>
      <w:r w:rsidR="00420579">
        <w:rPr>
          <w:rFonts w:hint="cs"/>
          <w:sz w:val="22"/>
          <w:rtl/>
          <w:lang w:bidi="fa-IR"/>
        </w:rPr>
        <w:t>ها را نقل می</w:t>
      </w:r>
      <w:r w:rsidR="002305F9">
        <w:rPr>
          <w:rFonts w:hint="eastAsia"/>
          <w:sz w:val="22"/>
          <w:rtl/>
          <w:lang w:bidi="fa-IR"/>
        </w:rPr>
        <w:t>‌</w:t>
      </w:r>
      <w:r w:rsidR="00420579">
        <w:rPr>
          <w:rFonts w:hint="cs"/>
          <w:sz w:val="22"/>
          <w:rtl/>
          <w:lang w:bidi="fa-IR"/>
        </w:rPr>
        <w:t>کنند و نمی</w:t>
      </w:r>
      <w:r w:rsidR="002305F9">
        <w:rPr>
          <w:rFonts w:hint="eastAsia"/>
          <w:sz w:val="22"/>
          <w:rtl/>
          <w:lang w:bidi="fa-IR"/>
        </w:rPr>
        <w:t>‌</w:t>
      </w:r>
      <w:r w:rsidR="00420579">
        <w:rPr>
          <w:rFonts w:hint="cs"/>
          <w:sz w:val="22"/>
          <w:rtl/>
          <w:lang w:bidi="fa-IR"/>
        </w:rPr>
        <w:t>دانند که اهل بیت اینها را نگفته اند و اصلاً چنین نبوده اند و اگر این چنین بودند یا این چنین می</w:t>
      </w:r>
      <w:r w:rsidR="002305F9">
        <w:rPr>
          <w:rFonts w:hint="eastAsia"/>
          <w:sz w:val="22"/>
          <w:rtl/>
          <w:lang w:bidi="fa-IR"/>
        </w:rPr>
        <w:t>‌</w:t>
      </w:r>
      <w:r w:rsidR="00420579">
        <w:rPr>
          <w:rFonts w:hint="cs"/>
          <w:sz w:val="22"/>
          <w:rtl/>
          <w:lang w:bidi="fa-IR"/>
        </w:rPr>
        <w:t>گفتند، درباره</w:t>
      </w:r>
      <w:r w:rsidR="002305F9">
        <w:rPr>
          <w:rFonts w:hint="eastAsia"/>
          <w:sz w:val="22"/>
          <w:rtl/>
          <w:lang w:bidi="fa-IR"/>
        </w:rPr>
        <w:t>‌</w:t>
      </w:r>
      <w:r w:rsidR="00420579">
        <w:rPr>
          <w:rFonts w:hint="cs"/>
          <w:sz w:val="22"/>
          <w:rtl/>
          <w:lang w:bidi="fa-IR"/>
        </w:rPr>
        <w:t>ی ابوبكر نمی</w:t>
      </w:r>
      <w:r w:rsidR="002305F9">
        <w:rPr>
          <w:rFonts w:hint="eastAsia"/>
          <w:sz w:val="22"/>
          <w:rtl/>
          <w:lang w:bidi="fa-IR"/>
        </w:rPr>
        <w:t>‌</w:t>
      </w:r>
      <w:r w:rsidR="00420579">
        <w:rPr>
          <w:rFonts w:hint="cs"/>
          <w:sz w:val="22"/>
          <w:rtl/>
          <w:lang w:bidi="fa-IR"/>
        </w:rPr>
        <w:t>گفتند كه صديق است و درباره</w:t>
      </w:r>
      <w:r w:rsidR="002305F9">
        <w:rPr>
          <w:rFonts w:hint="eastAsia"/>
          <w:sz w:val="22"/>
          <w:rtl/>
          <w:lang w:bidi="fa-IR"/>
        </w:rPr>
        <w:t>‌</w:t>
      </w:r>
      <w:r w:rsidR="00420579">
        <w:rPr>
          <w:rFonts w:hint="cs"/>
          <w:sz w:val="22"/>
          <w:rtl/>
          <w:lang w:bidi="fa-IR"/>
        </w:rPr>
        <w:t>ی عمر نمی</w:t>
      </w:r>
      <w:r w:rsidR="002305F9">
        <w:rPr>
          <w:rFonts w:hint="eastAsia"/>
          <w:sz w:val="22"/>
          <w:rtl/>
          <w:lang w:bidi="fa-IR"/>
        </w:rPr>
        <w:t>‌</w:t>
      </w:r>
      <w:r w:rsidR="00420579">
        <w:rPr>
          <w:rFonts w:hint="cs"/>
          <w:sz w:val="22"/>
          <w:rtl/>
          <w:lang w:bidi="fa-IR"/>
        </w:rPr>
        <w:t xml:space="preserve">گفتند كه </w:t>
      </w:r>
      <w:r w:rsidR="00420579" w:rsidRPr="00B84A88">
        <w:rPr>
          <w:rFonts w:hint="cs"/>
          <w:sz w:val="22"/>
          <w:rtl/>
          <w:lang w:bidi="fa-IR"/>
        </w:rPr>
        <w:t>نگهباني مبارك و سیرت و روشی رضايت بخش داشت</w:t>
      </w:r>
      <w:r w:rsidR="00420579">
        <w:rPr>
          <w:rFonts w:hint="cs"/>
          <w:sz w:val="22"/>
          <w:rtl/>
          <w:lang w:bidi="fa-IR"/>
        </w:rPr>
        <w:t xml:space="preserve"> و فرزندانشان را به نام آنها نمي</w:t>
      </w:r>
      <w:r w:rsidR="002305F9">
        <w:rPr>
          <w:rFonts w:hint="eastAsia"/>
          <w:sz w:val="22"/>
          <w:rtl/>
          <w:lang w:bidi="fa-IR"/>
        </w:rPr>
        <w:t>‌</w:t>
      </w:r>
      <w:r w:rsidR="00420579">
        <w:rPr>
          <w:rFonts w:hint="cs"/>
          <w:sz w:val="22"/>
          <w:rtl/>
          <w:lang w:bidi="fa-IR"/>
        </w:rPr>
        <w:t>ناميدند و با آنها ازدواج و معاشرت نداشتند و بعد از مرگشان آنها را مدح نمي</w:t>
      </w:r>
      <w:r w:rsidR="002305F9">
        <w:rPr>
          <w:rFonts w:hint="eastAsia"/>
          <w:sz w:val="22"/>
          <w:rtl/>
          <w:lang w:bidi="fa-IR"/>
        </w:rPr>
        <w:t>‌</w:t>
      </w:r>
      <w:r w:rsidR="00420579">
        <w:rPr>
          <w:rFonts w:hint="cs"/>
          <w:sz w:val="22"/>
          <w:rtl/>
          <w:lang w:bidi="fa-IR"/>
        </w:rPr>
        <w:t>كردند.</w:t>
      </w:r>
      <w:r w:rsidR="00420579" w:rsidRPr="00B84A88">
        <w:rPr>
          <w:rFonts w:hint="cs"/>
          <w:sz w:val="22"/>
          <w:rtl/>
          <w:lang w:bidi="fa-IR"/>
        </w:rPr>
        <w:t xml:space="preserve"> </w:t>
      </w:r>
      <w:r w:rsidR="00420579">
        <w:rPr>
          <w:rFonts w:hint="cs"/>
          <w:sz w:val="22"/>
          <w:rtl/>
          <w:lang w:bidi="fa-IR"/>
        </w:rPr>
        <w:t>بعد از اين همه روايت نمي</w:t>
      </w:r>
      <w:r w:rsidR="002305F9">
        <w:rPr>
          <w:rFonts w:hint="eastAsia"/>
          <w:sz w:val="22"/>
          <w:rtl/>
          <w:lang w:bidi="fa-IR"/>
        </w:rPr>
        <w:t>‌</w:t>
      </w:r>
      <w:r w:rsidR="00420579">
        <w:rPr>
          <w:rFonts w:hint="cs"/>
          <w:sz w:val="22"/>
          <w:rtl/>
          <w:lang w:bidi="fa-IR"/>
        </w:rPr>
        <w:t>توانيم چیزی جز این بگوییم که اهل بيت در اعمال و افعال خود صادق بوده اند و كارهايشان و گفته</w:t>
      </w:r>
      <w:r w:rsidR="002305F9">
        <w:rPr>
          <w:rFonts w:hint="eastAsia"/>
          <w:sz w:val="22"/>
          <w:rtl/>
          <w:lang w:bidi="fa-IR"/>
        </w:rPr>
        <w:t>‌</w:t>
      </w:r>
      <w:r w:rsidR="002305F9">
        <w:rPr>
          <w:rFonts w:hint="cs"/>
          <w:sz w:val="22"/>
          <w:rtl/>
          <w:lang w:bidi="fa-IR"/>
        </w:rPr>
        <w:t>هايشان مصداق اين راستي</w:t>
      </w:r>
      <w:r w:rsidR="00420579">
        <w:rPr>
          <w:rFonts w:hint="cs"/>
          <w:sz w:val="22"/>
          <w:rtl/>
          <w:lang w:bidi="fa-IR"/>
        </w:rPr>
        <w:t xml:space="preserve"> است، اما شيعه بر آنها دروغ بسته اند و در عقيده با آنها مخالفند و با دوستان و نزديكان و رهبران و امرا و حكام آنها دشمن هستند. همان كساني كه اهل بیت خالصانه از آنها اطاعت مي</w:t>
      </w:r>
      <w:r w:rsidR="002305F9">
        <w:rPr>
          <w:rFonts w:hint="eastAsia"/>
          <w:sz w:val="22"/>
          <w:rtl/>
          <w:lang w:bidi="fa-IR"/>
        </w:rPr>
        <w:t>‌</w:t>
      </w:r>
      <w:r w:rsidR="00420579">
        <w:rPr>
          <w:rFonts w:hint="cs"/>
          <w:sz w:val="22"/>
          <w:rtl/>
          <w:lang w:bidi="fa-IR"/>
        </w:rPr>
        <w:t>كردند و با آنها مشورت مي</w:t>
      </w:r>
      <w:r w:rsidR="002305F9">
        <w:rPr>
          <w:rFonts w:hint="eastAsia"/>
          <w:sz w:val="22"/>
          <w:rtl/>
          <w:lang w:bidi="fa-IR"/>
        </w:rPr>
        <w:t>‌</w:t>
      </w:r>
      <w:r w:rsidR="00420579">
        <w:rPr>
          <w:rFonts w:hint="cs"/>
          <w:sz w:val="22"/>
          <w:rtl/>
          <w:lang w:bidi="fa-IR"/>
        </w:rPr>
        <w:t>نمودند. همچنان كه پیش از این به تفصيل بيان كرديم.</w:t>
      </w:r>
      <w:r w:rsidR="00420579" w:rsidRPr="00B84A88">
        <w:rPr>
          <w:sz w:val="32"/>
          <w:rtl/>
        </w:rPr>
        <w:t xml:space="preserve"> </w:t>
      </w:r>
    </w:p>
    <w:p w:rsidR="00420579" w:rsidRPr="00363F2F" w:rsidRDefault="00420579" w:rsidP="006D3981">
      <w:pPr>
        <w:widowControl w:val="0"/>
        <w:ind w:firstLine="284"/>
        <w:jc w:val="lowKashida"/>
        <w:rPr>
          <w:sz w:val="32"/>
          <w:rtl/>
        </w:rPr>
      </w:pPr>
      <w:r>
        <w:rPr>
          <w:rFonts w:hint="cs"/>
          <w:sz w:val="22"/>
          <w:rtl/>
          <w:lang w:bidi="fa-IR"/>
        </w:rPr>
        <w:t>وگرنه آيا خردمندانه است كه كسي مانند آن مرد شجاع و قهرمان و دلاور،‌ ابوبكر او را به زور وادار به بيعت كند و عمر با دختر وي ازدواج كند و عثمان از او پیشی بگیرد و فرزندانش را به نام آنها بنامد و ياوران آنها همان ياوران وي باشند؟</w:t>
      </w:r>
      <w:r w:rsidRPr="00A970EA">
        <w:rPr>
          <w:sz w:val="32"/>
          <w:rtl/>
        </w:rPr>
        <w:t xml:space="preserve"> </w:t>
      </w:r>
    </w:p>
    <w:p w:rsidR="00420579" w:rsidRDefault="002305F9" w:rsidP="006D3981">
      <w:pPr>
        <w:ind w:firstLine="284"/>
        <w:jc w:val="lowKashida"/>
        <w:rPr>
          <w:sz w:val="22"/>
          <w:rtl/>
          <w:lang w:bidi="fa-IR"/>
        </w:rPr>
      </w:pPr>
      <w:r>
        <w:rPr>
          <w:rFonts w:hint="cs"/>
          <w:sz w:val="22"/>
          <w:rtl/>
          <w:lang w:bidi="fa-IR"/>
        </w:rPr>
        <w:t>هرچند شیعیان در ظاهر</w:t>
      </w:r>
      <w:r w:rsidR="00420579">
        <w:rPr>
          <w:rFonts w:hint="cs"/>
          <w:sz w:val="22"/>
          <w:rtl/>
          <w:lang w:bidi="fa-IR"/>
        </w:rPr>
        <w:t>،</w:t>
      </w:r>
      <w:r>
        <w:rPr>
          <w:rFonts w:hint="cs"/>
          <w:sz w:val="22"/>
          <w:rtl/>
          <w:lang w:bidi="fa-IR"/>
        </w:rPr>
        <w:t xml:space="preserve"> </w:t>
      </w:r>
      <w:r w:rsidR="00420579">
        <w:rPr>
          <w:rFonts w:hint="cs"/>
          <w:sz w:val="22"/>
          <w:rtl/>
          <w:lang w:bidi="fa-IR"/>
        </w:rPr>
        <w:t>اظهار دوستي با اهل بيت می</w:t>
      </w:r>
      <w:r>
        <w:rPr>
          <w:rFonts w:hint="eastAsia"/>
          <w:sz w:val="22"/>
          <w:rtl/>
          <w:lang w:bidi="fa-IR"/>
        </w:rPr>
        <w:t>‌</w:t>
      </w:r>
      <w:r w:rsidR="00420579">
        <w:rPr>
          <w:rFonts w:hint="cs"/>
          <w:sz w:val="22"/>
          <w:rtl/>
          <w:lang w:bidi="fa-IR"/>
        </w:rPr>
        <w:t>كنند اما در كینه اي كه نسبت به خلفاي راشدين و اصحاب برگزيده</w:t>
      </w:r>
      <w:r>
        <w:rPr>
          <w:rFonts w:hint="eastAsia"/>
          <w:sz w:val="22"/>
          <w:rtl/>
          <w:lang w:bidi="fa-IR"/>
        </w:rPr>
        <w:t>‌</w:t>
      </w:r>
      <w:r w:rsidR="00420579">
        <w:rPr>
          <w:rFonts w:hint="cs"/>
          <w:sz w:val="22"/>
          <w:rtl/>
          <w:lang w:bidi="fa-IR"/>
        </w:rPr>
        <w:t xml:space="preserve">ی پيامبر </w:t>
      </w:r>
      <w:r w:rsidR="00420579" w:rsidRPr="00CC6A86">
        <w:rPr>
          <w:rFonts w:cs="CTraditional Arabic" w:hint="cs"/>
          <w:sz w:val="22"/>
          <w:rtl/>
          <w:lang w:bidi="fa-IR"/>
        </w:rPr>
        <w:t>ع</w:t>
      </w:r>
      <w:r w:rsidR="00420579">
        <w:rPr>
          <w:rFonts w:hint="cs"/>
          <w:sz w:val="22"/>
          <w:rtl/>
          <w:lang w:bidi="fa-IR"/>
        </w:rPr>
        <w:t xml:space="preserve"> دارند، با اهل بیت مخالفت مي</w:t>
      </w:r>
      <w:r>
        <w:rPr>
          <w:rFonts w:hint="eastAsia"/>
          <w:sz w:val="22"/>
          <w:rtl/>
          <w:lang w:bidi="fa-IR"/>
        </w:rPr>
        <w:t>‌</w:t>
      </w:r>
      <w:r w:rsidR="00420579">
        <w:rPr>
          <w:rFonts w:hint="cs"/>
          <w:sz w:val="22"/>
          <w:rtl/>
          <w:lang w:bidi="fa-IR"/>
        </w:rPr>
        <w:t xml:space="preserve">كنند؛ همان اصحابي كه رسول الله </w:t>
      </w:r>
      <w:r w:rsidR="00420579" w:rsidRPr="00CC6A86">
        <w:rPr>
          <w:rFonts w:cs="CTraditional Arabic" w:hint="cs"/>
          <w:sz w:val="22"/>
          <w:rtl/>
          <w:lang w:bidi="fa-IR"/>
        </w:rPr>
        <w:t>ع</w:t>
      </w:r>
      <w:r w:rsidR="00420579">
        <w:rPr>
          <w:rFonts w:hint="cs"/>
          <w:sz w:val="22"/>
          <w:rtl/>
          <w:lang w:bidi="fa-IR"/>
        </w:rPr>
        <w:t xml:space="preserve"> درباره شان فرمود:</w:t>
      </w:r>
      <w:r w:rsidR="00420579" w:rsidRPr="00DF4687">
        <w:rPr>
          <w:rFonts w:hint="cs"/>
          <w:sz w:val="22"/>
          <w:rtl/>
          <w:lang w:bidi="fa-IR"/>
        </w:rPr>
        <w:t xml:space="preserve"> خوش</w:t>
      </w:r>
      <w:r w:rsidR="00420579">
        <w:rPr>
          <w:rFonts w:hint="cs"/>
          <w:sz w:val="22"/>
          <w:rtl/>
          <w:lang w:bidi="fa-IR"/>
        </w:rPr>
        <w:t>ا</w:t>
      </w:r>
      <w:r w:rsidR="00420579" w:rsidRPr="00DF4687">
        <w:rPr>
          <w:rFonts w:hint="cs"/>
          <w:sz w:val="22"/>
          <w:rtl/>
          <w:lang w:bidi="fa-IR"/>
        </w:rPr>
        <w:t xml:space="preserve"> به حال كسي كه</w:t>
      </w:r>
      <w:r w:rsidR="00420579">
        <w:rPr>
          <w:rFonts w:hint="cs"/>
          <w:sz w:val="22"/>
          <w:rtl/>
          <w:lang w:bidi="fa-IR"/>
        </w:rPr>
        <w:t xml:space="preserve"> </w:t>
      </w:r>
      <w:r w:rsidR="00420579" w:rsidRPr="00DF4687">
        <w:rPr>
          <w:rFonts w:hint="cs"/>
          <w:sz w:val="22"/>
          <w:rtl/>
          <w:lang w:bidi="fa-IR"/>
        </w:rPr>
        <w:t xml:space="preserve">مرا ديده و به من ايمان </w:t>
      </w:r>
      <w:r w:rsidR="00420579">
        <w:rPr>
          <w:rFonts w:hint="cs"/>
          <w:sz w:val="22"/>
          <w:rtl/>
          <w:lang w:bidi="fa-IR"/>
        </w:rPr>
        <w:t>آ</w:t>
      </w:r>
      <w:r w:rsidR="00420579" w:rsidRPr="00DF4687">
        <w:rPr>
          <w:rFonts w:hint="cs"/>
          <w:sz w:val="22"/>
          <w:rtl/>
          <w:lang w:bidi="fa-IR"/>
        </w:rPr>
        <w:t>ورده است.</w:t>
      </w:r>
      <w:r w:rsidR="00420579">
        <w:rPr>
          <w:rStyle w:val="a4"/>
          <w:sz w:val="22"/>
          <w:rtl/>
          <w:lang w:bidi="fa-IR"/>
        </w:rPr>
        <w:footnoteReference w:id="401"/>
      </w:r>
      <w:r w:rsidR="00420579" w:rsidRPr="00DF4687">
        <w:rPr>
          <w:rFonts w:hint="cs"/>
          <w:sz w:val="22"/>
          <w:rtl/>
          <w:lang w:bidi="fa-IR"/>
        </w:rPr>
        <w:t xml:space="preserve"> </w:t>
      </w:r>
    </w:p>
    <w:p w:rsidR="00420579" w:rsidRPr="005A1D5B" w:rsidRDefault="00420579" w:rsidP="006D3981">
      <w:pPr>
        <w:ind w:firstLine="284"/>
        <w:jc w:val="lowKashida"/>
        <w:rPr>
          <w:rFonts w:ascii="2  Badr" w:hAnsi="2  Badr"/>
          <w:bCs/>
          <w:sz w:val="28"/>
          <w:rtl/>
          <w:lang w:bidi="fa-IR"/>
        </w:rPr>
      </w:pPr>
      <w:r w:rsidRPr="001C3E10">
        <w:rPr>
          <w:rFonts w:hint="cs"/>
          <w:sz w:val="22"/>
          <w:rtl/>
          <w:lang w:bidi="fa-IR"/>
        </w:rPr>
        <w:t>در</w:t>
      </w:r>
      <w:r>
        <w:rPr>
          <w:rFonts w:hint="cs"/>
          <w:sz w:val="22"/>
          <w:rtl/>
          <w:lang w:bidi="fa-IR"/>
        </w:rPr>
        <w:t xml:space="preserve"> </w:t>
      </w:r>
      <w:r w:rsidRPr="001C3E10">
        <w:rPr>
          <w:rFonts w:hint="cs"/>
          <w:sz w:val="22"/>
          <w:rtl/>
          <w:lang w:bidi="fa-IR"/>
        </w:rPr>
        <w:t xml:space="preserve">هر حال ما با توجه به دشمني اين قوم نسبت به اقوام و دامادهاي پيامبر </w:t>
      </w:r>
      <w:r w:rsidRPr="00CC6A86">
        <w:rPr>
          <w:rFonts w:cs="CTraditional Arabic" w:hint="cs"/>
          <w:sz w:val="22"/>
          <w:rtl/>
          <w:lang w:bidi="fa-IR"/>
        </w:rPr>
        <w:t>ع</w:t>
      </w:r>
      <w:r>
        <w:rPr>
          <w:rFonts w:hint="cs"/>
          <w:sz w:val="22"/>
          <w:rtl/>
          <w:lang w:bidi="fa-IR"/>
        </w:rPr>
        <w:t>،</w:t>
      </w:r>
      <w:r w:rsidRPr="001C3E10">
        <w:rPr>
          <w:rFonts w:hint="cs"/>
          <w:sz w:val="22"/>
          <w:rtl/>
          <w:lang w:bidi="fa-IR"/>
        </w:rPr>
        <w:t xml:space="preserve"> مخالفت آنها را با اهل</w:t>
      </w:r>
      <w:r w:rsidR="002305F9">
        <w:rPr>
          <w:rFonts w:hint="eastAsia"/>
          <w:sz w:val="22"/>
          <w:rtl/>
          <w:lang w:bidi="fa-IR"/>
        </w:rPr>
        <w:t>‌</w:t>
      </w:r>
      <w:r w:rsidRPr="001C3E10">
        <w:rPr>
          <w:rFonts w:hint="cs"/>
          <w:sz w:val="22"/>
          <w:rtl/>
          <w:lang w:bidi="fa-IR"/>
        </w:rPr>
        <w:t xml:space="preserve">بيت </w:t>
      </w:r>
      <w:r>
        <w:rPr>
          <w:rFonts w:hint="cs"/>
          <w:sz w:val="22"/>
          <w:rtl/>
          <w:lang w:bidi="fa-IR"/>
        </w:rPr>
        <w:t xml:space="preserve">بیان </w:t>
      </w:r>
      <w:r w:rsidRPr="001C3E10">
        <w:rPr>
          <w:rFonts w:hint="cs"/>
          <w:sz w:val="22"/>
          <w:rtl/>
          <w:lang w:bidi="fa-IR"/>
        </w:rPr>
        <w:t>مي</w:t>
      </w:r>
      <w:r w:rsidR="002305F9">
        <w:rPr>
          <w:rFonts w:hint="eastAsia"/>
          <w:sz w:val="22"/>
          <w:rtl/>
          <w:lang w:bidi="fa-IR"/>
        </w:rPr>
        <w:t>‌</w:t>
      </w:r>
      <w:r w:rsidRPr="001C3E10">
        <w:rPr>
          <w:rFonts w:hint="cs"/>
          <w:sz w:val="22"/>
          <w:rtl/>
          <w:lang w:bidi="fa-IR"/>
        </w:rPr>
        <w:t>كنيم</w:t>
      </w:r>
      <w:r>
        <w:rPr>
          <w:rFonts w:hint="cs"/>
          <w:sz w:val="22"/>
          <w:rtl/>
          <w:lang w:bidi="fa-IR"/>
        </w:rPr>
        <w:t>.</w:t>
      </w:r>
      <w:r w:rsidRPr="001C3E10">
        <w:rPr>
          <w:rFonts w:hint="cs"/>
          <w:sz w:val="22"/>
          <w:rtl/>
          <w:lang w:bidi="fa-IR"/>
        </w:rPr>
        <w:t xml:space="preserve"> عياشي در</w:t>
      </w:r>
      <w:r>
        <w:rPr>
          <w:rFonts w:hint="cs"/>
          <w:sz w:val="22"/>
          <w:rtl/>
          <w:lang w:bidi="fa-IR"/>
        </w:rPr>
        <w:t>باره</w:t>
      </w:r>
      <w:r w:rsidR="002305F9">
        <w:rPr>
          <w:rFonts w:hint="eastAsia"/>
          <w:sz w:val="22"/>
          <w:rtl/>
          <w:lang w:bidi="fa-IR"/>
        </w:rPr>
        <w:t>‌</w:t>
      </w:r>
      <w:r>
        <w:rPr>
          <w:rFonts w:hint="cs"/>
          <w:sz w:val="22"/>
          <w:rtl/>
          <w:lang w:bidi="fa-IR"/>
        </w:rPr>
        <w:t>ی</w:t>
      </w:r>
      <w:r w:rsidRPr="001C3E10">
        <w:rPr>
          <w:rFonts w:hint="cs"/>
          <w:sz w:val="22"/>
          <w:rtl/>
          <w:lang w:bidi="fa-IR"/>
        </w:rPr>
        <w:t xml:space="preserve"> عثمان ذي</w:t>
      </w:r>
      <w:r w:rsidR="002305F9">
        <w:rPr>
          <w:rFonts w:hint="eastAsia"/>
          <w:sz w:val="22"/>
          <w:rtl/>
          <w:lang w:bidi="fa-IR"/>
        </w:rPr>
        <w:t>‌</w:t>
      </w:r>
      <w:r w:rsidRPr="001C3E10">
        <w:rPr>
          <w:rFonts w:hint="cs"/>
          <w:sz w:val="22"/>
          <w:rtl/>
          <w:lang w:bidi="fa-IR"/>
        </w:rPr>
        <w:t>النورين مي</w:t>
      </w:r>
      <w:r w:rsidR="002305F9">
        <w:rPr>
          <w:rFonts w:hint="eastAsia"/>
          <w:sz w:val="22"/>
          <w:rtl/>
          <w:lang w:bidi="fa-IR"/>
        </w:rPr>
        <w:t>‌</w:t>
      </w:r>
      <w:r w:rsidRPr="001C3E10">
        <w:rPr>
          <w:rFonts w:hint="cs"/>
          <w:sz w:val="22"/>
          <w:rtl/>
          <w:lang w:bidi="fa-IR"/>
        </w:rPr>
        <w:t>گويد: آيه</w:t>
      </w:r>
      <w:r w:rsidR="002305F9">
        <w:rPr>
          <w:rFonts w:hint="eastAsia"/>
          <w:sz w:val="22"/>
          <w:rtl/>
          <w:lang w:bidi="fa-IR"/>
        </w:rPr>
        <w:t>‌</w:t>
      </w:r>
      <w:r>
        <w:rPr>
          <w:rFonts w:hint="cs"/>
          <w:sz w:val="22"/>
          <w:rtl/>
          <w:lang w:bidi="fa-IR"/>
        </w:rPr>
        <w:t>ی:</w:t>
      </w:r>
      <w:r w:rsidRPr="001C3E10">
        <w:rPr>
          <w:rFonts w:hint="cs"/>
          <w:sz w:val="22"/>
          <w:rtl/>
          <w:lang w:bidi="fa-IR"/>
        </w:rPr>
        <w:t xml:space="preserve"> </w:t>
      </w:r>
      <w:r w:rsidRPr="002305F9">
        <w:rPr>
          <w:rFonts w:ascii="QCF_BSML" w:hAnsi="QCF_BSML" w:cs="QCF_BSML"/>
          <w:b/>
          <w:bCs/>
          <w:color w:val="000000"/>
          <w:sz w:val="27"/>
          <w:szCs w:val="27"/>
          <w:rtl/>
        </w:rPr>
        <w:t>ﭽ</w:t>
      </w:r>
      <w:r>
        <w:rPr>
          <w:rFonts w:ascii="QCF_BSML" w:hAnsi="QCF_BSML" w:cs="QCF_BSML"/>
          <w:color w:val="000000"/>
          <w:sz w:val="2"/>
          <w:szCs w:val="2"/>
          <w:rtl/>
        </w:rPr>
        <w:t xml:space="preserve"> </w:t>
      </w:r>
      <w:r w:rsidRPr="002305F9">
        <w:rPr>
          <w:rFonts w:ascii="QCF_P044" w:hAnsi="QCF_P044" w:cs="QCF_P044"/>
          <w:b/>
          <w:bCs/>
          <w:color w:val="000000"/>
          <w:sz w:val="27"/>
          <w:szCs w:val="27"/>
          <w:rtl/>
        </w:rPr>
        <w:t>ﯡ</w:t>
      </w:r>
      <w:r w:rsidRPr="002305F9">
        <w:rPr>
          <w:rFonts w:ascii="QCF_P044" w:hAnsi="QCF_P044" w:cs="QCF_P044"/>
          <w:b/>
          <w:bCs/>
          <w:color w:val="000000"/>
          <w:sz w:val="2"/>
          <w:szCs w:val="2"/>
          <w:rtl/>
        </w:rPr>
        <w:t xml:space="preserve"> </w:t>
      </w:r>
      <w:r w:rsidRPr="002305F9">
        <w:rPr>
          <w:rFonts w:ascii="QCF_P044" w:hAnsi="QCF_P044" w:cs="QCF_P044"/>
          <w:b/>
          <w:bCs/>
          <w:color w:val="000000"/>
          <w:sz w:val="27"/>
          <w:szCs w:val="27"/>
          <w:rtl/>
        </w:rPr>
        <w:t>ﯢ</w:t>
      </w:r>
      <w:r w:rsidRPr="002305F9">
        <w:rPr>
          <w:rFonts w:ascii="QCF_P044" w:hAnsi="QCF_P044" w:cs="QCF_P044"/>
          <w:b/>
          <w:bCs/>
          <w:color w:val="000000"/>
          <w:sz w:val="2"/>
          <w:szCs w:val="2"/>
          <w:rtl/>
        </w:rPr>
        <w:t xml:space="preserve"> </w:t>
      </w:r>
      <w:r w:rsidRPr="002305F9">
        <w:rPr>
          <w:rFonts w:ascii="QCF_P044" w:hAnsi="QCF_P044" w:cs="QCF_P044"/>
          <w:b/>
          <w:bCs/>
          <w:color w:val="000000"/>
          <w:sz w:val="27"/>
          <w:szCs w:val="27"/>
          <w:rtl/>
        </w:rPr>
        <w:t>ﯣ</w:t>
      </w:r>
      <w:r w:rsidRPr="002305F9">
        <w:rPr>
          <w:rFonts w:ascii="QCF_P044" w:hAnsi="QCF_P044" w:cs="QCF_P044"/>
          <w:b/>
          <w:bCs/>
          <w:color w:val="000000"/>
          <w:sz w:val="2"/>
          <w:szCs w:val="2"/>
          <w:rtl/>
        </w:rPr>
        <w:t xml:space="preserve"> </w:t>
      </w:r>
      <w:r w:rsidRPr="002305F9">
        <w:rPr>
          <w:rFonts w:ascii="QCF_P044" w:hAnsi="QCF_P044" w:cs="QCF_P044"/>
          <w:b/>
          <w:bCs/>
          <w:color w:val="000000"/>
          <w:sz w:val="27"/>
          <w:szCs w:val="27"/>
          <w:rtl/>
        </w:rPr>
        <w:t>ﯤ</w:t>
      </w:r>
      <w:r w:rsidRPr="002305F9">
        <w:rPr>
          <w:rFonts w:ascii="QCF_P044" w:hAnsi="QCF_P044" w:cs="QCF_P044"/>
          <w:b/>
          <w:bCs/>
          <w:color w:val="000000"/>
          <w:sz w:val="2"/>
          <w:szCs w:val="2"/>
          <w:rtl/>
        </w:rPr>
        <w:t xml:space="preserve"> </w:t>
      </w:r>
      <w:r w:rsidRPr="002305F9">
        <w:rPr>
          <w:rFonts w:ascii="QCF_P044" w:hAnsi="QCF_P044" w:cs="QCF_P044"/>
          <w:b/>
          <w:bCs/>
          <w:color w:val="000000"/>
          <w:sz w:val="27"/>
          <w:szCs w:val="27"/>
          <w:rtl/>
        </w:rPr>
        <w:t>ﯥ</w:t>
      </w:r>
      <w:r w:rsidR="00472FA4">
        <w:rPr>
          <w:rFonts w:ascii="QCF_P044" w:hAnsi="QCF_P044" w:cs="QCF_P044"/>
          <w:b/>
          <w:bCs/>
          <w:color w:val="000000"/>
          <w:sz w:val="2"/>
          <w:szCs w:val="2"/>
          <w:rtl/>
        </w:rPr>
        <w:t xml:space="preserve"> </w:t>
      </w:r>
      <w:r w:rsidRPr="002305F9">
        <w:rPr>
          <w:rFonts w:ascii="QCF_P044" w:hAnsi="QCF_P044" w:cs="QCF_P044"/>
          <w:b/>
          <w:bCs/>
          <w:color w:val="000000"/>
          <w:sz w:val="27"/>
          <w:szCs w:val="27"/>
          <w:rtl/>
        </w:rPr>
        <w:t>ﯦ</w:t>
      </w:r>
      <w:r w:rsidRPr="002305F9">
        <w:rPr>
          <w:rFonts w:ascii="QCF_P044" w:hAnsi="QCF_P044" w:cs="QCF_P044"/>
          <w:b/>
          <w:bCs/>
          <w:color w:val="000000"/>
          <w:sz w:val="2"/>
          <w:szCs w:val="2"/>
          <w:rtl/>
        </w:rPr>
        <w:t xml:space="preserve"> </w:t>
      </w:r>
      <w:r w:rsidRPr="002305F9">
        <w:rPr>
          <w:rFonts w:ascii="QCF_P044" w:hAnsi="QCF_P044" w:cs="QCF_P044"/>
          <w:b/>
          <w:bCs/>
          <w:color w:val="000000"/>
          <w:sz w:val="27"/>
          <w:szCs w:val="27"/>
          <w:rtl/>
        </w:rPr>
        <w:t>ﯧ</w:t>
      </w:r>
      <w:r w:rsidRPr="002305F9">
        <w:rPr>
          <w:rFonts w:ascii="QCF_P044" w:hAnsi="QCF_P044" w:cs="QCF_P044"/>
          <w:b/>
          <w:bCs/>
          <w:color w:val="000000"/>
          <w:sz w:val="2"/>
          <w:szCs w:val="2"/>
          <w:rtl/>
        </w:rPr>
        <w:t xml:space="preserve"> </w:t>
      </w:r>
      <w:r w:rsidRPr="002305F9">
        <w:rPr>
          <w:rFonts w:ascii="QCF_P044" w:hAnsi="QCF_P044" w:cs="QCF_P044"/>
          <w:b/>
          <w:bCs/>
          <w:color w:val="000000"/>
          <w:sz w:val="27"/>
          <w:szCs w:val="27"/>
          <w:rtl/>
        </w:rPr>
        <w:t>ﯨ</w:t>
      </w:r>
      <w:r w:rsidRPr="002305F9">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البقرة: ٢٦٤</w:t>
      </w:r>
      <w:r w:rsidRPr="00103C40">
        <w:rPr>
          <w:rFonts w:hint="cs"/>
          <w:sz w:val="22"/>
          <w:rtl/>
          <w:lang w:bidi="fa-IR"/>
        </w:rPr>
        <w:t xml:space="preserve"> </w:t>
      </w:r>
      <w:r>
        <w:rPr>
          <w:rFonts w:hint="cs"/>
          <w:sz w:val="22"/>
          <w:rtl/>
          <w:lang w:bidi="fa-IR"/>
        </w:rPr>
        <w:t>درباره</w:t>
      </w:r>
      <w:r w:rsidR="002305F9">
        <w:rPr>
          <w:rFonts w:hint="eastAsia"/>
          <w:sz w:val="22"/>
          <w:rtl/>
          <w:lang w:bidi="fa-IR"/>
        </w:rPr>
        <w:t>‌</w:t>
      </w:r>
      <w:r>
        <w:rPr>
          <w:rFonts w:hint="cs"/>
          <w:sz w:val="22"/>
          <w:rtl/>
          <w:lang w:bidi="fa-IR"/>
        </w:rPr>
        <w:t>ی</w:t>
      </w:r>
      <w:r w:rsidRPr="001C3E10">
        <w:rPr>
          <w:rFonts w:hint="cs"/>
          <w:sz w:val="22"/>
          <w:rtl/>
          <w:lang w:bidi="fa-IR"/>
        </w:rPr>
        <w:t xml:space="preserve"> عثمان نازل شده است.</w:t>
      </w:r>
      <w:r>
        <w:rPr>
          <w:rStyle w:val="a4"/>
          <w:sz w:val="22"/>
          <w:rtl/>
          <w:lang w:bidi="fa-IR"/>
        </w:rPr>
        <w:footnoteReference w:id="402"/>
      </w:r>
    </w:p>
    <w:p w:rsidR="00420579" w:rsidRDefault="00472FA4" w:rsidP="006D3981">
      <w:pPr>
        <w:ind w:firstLine="284"/>
        <w:jc w:val="lowKashida"/>
        <w:rPr>
          <w:sz w:val="22"/>
          <w:rtl/>
          <w:lang w:bidi="fa-IR"/>
        </w:rPr>
      </w:pPr>
      <w:r>
        <w:rPr>
          <w:rFonts w:hint="cs"/>
          <w:sz w:val="22"/>
          <w:rtl/>
          <w:lang w:bidi="fa-IR"/>
        </w:rPr>
        <w:t xml:space="preserve"> </w:t>
      </w:r>
      <w:r w:rsidR="00420579" w:rsidRPr="001C3E10">
        <w:rPr>
          <w:rFonts w:hint="cs"/>
          <w:sz w:val="22"/>
          <w:rtl/>
          <w:lang w:bidi="fa-IR"/>
        </w:rPr>
        <w:t>اما قمي كه در لعنت كردن</w:t>
      </w:r>
      <w:r w:rsidR="00420579">
        <w:rPr>
          <w:rFonts w:hint="cs"/>
          <w:sz w:val="22"/>
          <w:rtl/>
          <w:lang w:bidi="fa-IR"/>
        </w:rPr>
        <w:t xml:space="preserve"> </w:t>
      </w:r>
      <w:r w:rsidR="00420579" w:rsidRPr="001C3E10">
        <w:rPr>
          <w:rFonts w:hint="cs"/>
          <w:sz w:val="22"/>
          <w:rtl/>
          <w:lang w:bidi="fa-IR"/>
        </w:rPr>
        <w:t>و طعنه زدن و فاسق و كافر خواندن اصحاب</w:t>
      </w:r>
      <w:r w:rsidR="00420579">
        <w:rPr>
          <w:rFonts w:hint="cs"/>
          <w:sz w:val="22"/>
          <w:rtl/>
          <w:lang w:bidi="fa-IR"/>
        </w:rPr>
        <w:t>،</w:t>
      </w:r>
      <w:r w:rsidR="00420579" w:rsidRPr="001C3E10">
        <w:rPr>
          <w:rFonts w:hint="cs"/>
          <w:sz w:val="22"/>
          <w:rtl/>
          <w:lang w:bidi="fa-IR"/>
        </w:rPr>
        <w:t xml:space="preserve"> كمتر از عياشي نيست، در ذيل اين آيه</w:t>
      </w:r>
      <w:r w:rsidR="00420579">
        <w:rPr>
          <w:rFonts w:hint="cs"/>
          <w:sz w:val="22"/>
          <w:rtl/>
          <w:lang w:bidi="fa-IR"/>
        </w:rPr>
        <w:t xml:space="preserve"> مي</w:t>
      </w:r>
      <w:r w:rsidR="002305F9">
        <w:rPr>
          <w:rFonts w:hint="eastAsia"/>
          <w:sz w:val="22"/>
          <w:rtl/>
          <w:lang w:bidi="fa-IR"/>
        </w:rPr>
        <w:t>‌</w:t>
      </w:r>
      <w:r w:rsidR="00420579">
        <w:rPr>
          <w:rFonts w:hint="cs"/>
          <w:sz w:val="22"/>
          <w:rtl/>
          <w:lang w:bidi="fa-IR"/>
        </w:rPr>
        <w:t>گويد</w:t>
      </w:r>
      <w:r w:rsidR="00420579" w:rsidRPr="00822A4E">
        <w:rPr>
          <w:rFonts w:hint="cs"/>
          <w:sz w:val="28"/>
          <w:rtl/>
          <w:lang w:bidi="fa-IR"/>
        </w:rPr>
        <w:t xml:space="preserve">: </w:t>
      </w:r>
      <w:r w:rsidR="00420579" w:rsidRPr="002305F9">
        <w:rPr>
          <w:rFonts w:ascii="QCF_BSML" w:hAnsi="QCF_BSML" w:cs="QCF_BSML"/>
          <w:b/>
          <w:bCs/>
          <w:color w:val="000000"/>
          <w:sz w:val="27"/>
          <w:szCs w:val="27"/>
          <w:rtl/>
        </w:rPr>
        <w:t>ﭽ</w:t>
      </w:r>
      <w:r w:rsidR="00420579" w:rsidRPr="002305F9">
        <w:rPr>
          <w:rFonts w:ascii="QCF_BSML" w:hAnsi="QCF_BSML" w:cs="QCF_BSML"/>
          <w:b/>
          <w:bCs/>
          <w:color w:val="000000"/>
          <w:sz w:val="2"/>
          <w:szCs w:val="2"/>
          <w:rtl/>
        </w:rPr>
        <w:t xml:space="preserve"> </w:t>
      </w:r>
      <w:r w:rsidR="00420579" w:rsidRPr="002305F9">
        <w:rPr>
          <w:rFonts w:ascii="QCF_P142" w:hAnsi="QCF_P142" w:cs="QCF_P142"/>
          <w:b/>
          <w:bCs/>
          <w:color w:val="000000"/>
          <w:sz w:val="27"/>
          <w:szCs w:val="27"/>
          <w:rtl/>
        </w:rPr>
        <w:t>ﭩ</w:t>
      </w:r>
      <w:r w:rsidR="00420579" w:rsidRPr="002305F9">
        <w:rPr>
          <w:rFonts w:ascii="QCF_P142" w:hAnsi="QCF_P142" w:cs="QCF_P142"/>
          <w:b/>
          <w:bCs/>
          <w:color w:val="000000"/>
          <w:sz w:val="2"/>
          <w:szCs w:val="2"/>
          <w:rtl/>
        </w:rPr>
        <w:t xml:space="preserve"> </w:t>
      </w:r>
      <w:r w:rsidR="00420579" w:rsidRPr="002305F9">
        <w:rPr>
          <w:rFonts w:ascii="QCF_P142" w:hAnsi="QCF_P142" w:cs="QCF_P142"/>
          <w:b/>
          <w:bCs/>
          <w:color w:val="000000"/>
          <w:sz w:val="27"/>
          <w:szCs w:val="27"/>
          <w:rtl/>
        </w:rPr>
        <w:t>ﭪ</w:t>
      </w:r>
      <w:r w:rsidR="00420579" w:rsidRPr="002305F9">
        <w:rPr>
          <w:rFonts w:ascii="QCF_P142" w:hAnsi="QCF_P142" w:cs="QCF_P142"/>
          <w:b/>
          <w:bCs/>
          <w:color w:val="000000"/>
          <w:sz w:val="2"/>
          <w:szCs w:val="2"/>
          <w:rtl/>
        </w:rPr>
        <w:t xml:space="preserve"> </w:t>
      </w:r>
      <w:r w:rsidR="00420579" w:rsidRPr="002305F9">
        <w:rPr>
          <w:rFonts w:ascii="QCF_P142" w:hAnsi="QCF_P142" w:cs="QCF_P142"/>
          <w:b/>
          <w:bCs/>
          <w:color w:val="000000"/>
          <w:sz w:val="27"/>
          <w:szCs w:val="27"/>
          <w:rtl/>
        </w:rPr>
        <w:t>ﭫ</w:t>
      </w:r>
      <w:r w:rsidR="00420579" w:rsidRPr="002305F9">
        <w:rPr>
          <w:rFonts w:ascii="QCF_P142" w:hAnsi="QCF_P142" w:cs="QCF_P142"/>
          <w:b/>
          <w:bCs/>
          <w:color w:val="000000"/>
          <w:sz w:val="2"/>
          <w:szCs w:val="2"/>
          <w:rtl/>
        </w:rPr>
        <w:t xml:space="preserve"> </w:t>
      </w:r>
      <w:r w:rsidR="00420579" w:rsidRPr="002305F9">
        <w:rPr>
          <w:rFonts w:ascii="QCF_P142" w:hAnsi="QCF_P142" w:cs="QCF_P142"/>
          <w:b/>
          <w:bCs/>
          <w:color w:val="000000"/>
          <w:sz w:val="27"/>
          <w:szCs w:val="27"/>
          <w:rtl/>
        </w:rPr>
        <w:t>ﭬ</w:t>
      </w:r>
      <w:r w:rsidR="00420579" w:rsidRPr="002305F9">
        <w:rPr>
          <w:rFonts w:ascii="QCF_P142" w:hAnsi="QCF_P142" w:cs="QCF_P142"/>
          <w:b/>
          <w:bCs/>
          <w:color w:val="000000"/>
          <w:sz w:val="2"/>
          <w:szCs w:val="2"/>
          <w:rtl/>
        </w:rPr>
        <w:t xml:space="preserve"> </w:t>
      </w:r>
      <w:r w:rsidR="00420579" w:rsidRPr="002305F9">
        <w:rPr>
          <w:rFonts w:ascii="QCF_P142" w:hAnsi="QCF_P142" w:cs="QCF_P142"/>
          <w:b/>
          <w:bCs/>
          <w:color w:val="000000"/>
          <w:sz w:val="27"/>
          <w:szCs w:val="27"/>
          <w:rtl/>
        </w:rPr>
        <w:t>ﭭ</w:t>
      </w:r>
      <w:r>
        <w:rPr>
          <w:rFonts w:ascii="QCF_P142" w:hAnsi="QCF_P142" w:cs="QCF_P142"/>
          <w:b/>
          <w:bCs/>
          <w:color w:val="000000"/>
          <w:sz w:val="2"/>
          <w:szCs w:val="2"/>
          <w:rtl/>
        </w:rPr>
        <w:t xml:space="preserve"> </w:t>
      </w:r>
      <w:r w:rsidR="00420579" w:rsidRPr="002305F9">
        <w:rPr>
          <w:rFonts w:ascii="QCF_P142" w:hAnsi="QCF_P142" w:cs="QCF_P142"/>
          <w:b/>
          <w:bCs/>
          <w:color w:val="000000"/>
          <w:sz w:val="27"/>
          <w:szCs w:val="27"/>
          <w:rtl/>
        </w:rPr>
        <w:t>ﭮ</w:t>
      </w:r>
      <w:r w:rsidR="00420579" w:rsidRPr="002305F9">
        <w:rPr>
          <w:rFonts w:ascii="QCF_P142" w:hAnsi="QCF_P142" w:cs="QCF_P142"/>
          <w:b/>
          <w:bCs/>
          <w:color w:val="000000"/>
          <w:sz w:val="2"/>
          <w:szCs w:val="2"/>
          <w:rtl/>
        </w:rPr>
        <w:t xml:space="preserve"> </w:t>
      </w:r>
      <w:r w:rsidR="00420579" w:rsidRPr="002305F9">
        <w:rPr>
          <w:rFonts w:ascii="QCF_P142" w:hAnsi="QCF_P142" w:cs="QCF_P142"/>
          <w:b/>
          <w:bCs/>
          <w:color w:val="000000"/>
          <w:sz w:val="27"/>
          <w:szCs w:val="27"/>
          <w:rtl/>
        </w:rPr>
        <w:t>ﭯ</w:t>
      </w:r>
      <w:r w:rsidR="00420579" w:rsidRPr="002305F9">
        <w:rPr>
          <w:rFonts w:ascii="QCF_P142" w:hAnsi="QCF_P142" w:cs="QCF_P142"/>
          <w:b/>
          <w:bCs/>
          <w:color w:val="000000"/>
          <w:sz w:val="2"/>
          <w:szCs w:val="2"/>
          <w:rtl/>
        </w:rPr>
        <w:t xml:space="preserve"> </w:t>
      </w:r>
      <w:r w:rsidR="00420579" w:rsidRPr="002305F9">
        <w:rPr>
          <w:rFonts w:ascii="QCF_P142" w:hAnsi="QCF_P142" w:cs="QCF_P142"/>
          <w:b/>
          <w:bCs/>
          <w:color w:val="000000"/>
          <w:sz w:val="27"/>
          <w:szCs w:val="27"/>
          <w:rtl/>
        </w:rPr>
        <w:t>ﭰ</w:t>
      </w:r>
      <w:r w:rsidR="00420579" w:rsidRPr="002305F9">
        <w:rPr>
          <w:rFonts w:ascii="QCF_P142" w:hAnsi="QCF_P142" w:cs="QCF_P142"/>
          <w:b/>
          <w:bCs/>
          <w:color w:val="000000"/>
          <w:sz w:val="2"/>
          <w:szCs w:val="2"/>
          <w:rtl/>
        </w:rPr>
        <w:t xml:space="preserve"> </w:t>
      </w:r>
      <w:r w:rsidR="00420579" w:rsidRPr="002305F9">
        <w:rPr>
          <w:rFonts w:ascii="QCF_P142" w:hAnsi="QCF_P142" w:cs="QCF_P142"/>
          <w:b/>
          <w:bCs/>
          <w:color w:val="000000"/>
          <w:sz w:val="27"/>
          <w:szCs w:val="27"/>
          <w:rtl/>
        </w:rPr>
        <w:t>ﭱ</w:t>
      </w:r>
      <w:r w:rsidR="00420579" w:rsidRPr="002305F9">
        <w:rPr>
          <w:rFonts w:ascii="QCF_P142" w:hAnsi="QCF_P142" w:cs="QCF_P142"/>
          <w:b/>
          <w:bCs/>
          <w:color w:val="000000"/>
          <w:sz w:val="2"/>
          <w:szCs w:val="2"/>
          <w:rtl/>
        </w:rPr>
        <w:t xml:space="preserve"> </w:t>
      </w:r>
      <w:r w:rsidR="00420579" w:rsidRPr="002305F9">
        <w:rPr>
          <w:rFonts w:ascii="QCF_P142" w:hAnsi="QCF_P142" w:cs="QCF_P142"/>
          <w:b/>
          <w:bCs/>
          <w:color w:val="000000"/>
          <w:sz w:val="27"/>
          <w:szCs w:val="27"/>
          <w:rtl/>
        </w:rPr>
        <w:t>ﭲ</w:t>
      </w:r>
      <w:r w:rsidR="00420579" w:rsidRPr="002305F9">
        <w:rPr>
          <w:rFonts w:ascii="QCF_P142" w:hAnsi="QCF_P142" w:cs="QCF_P142"/>
          <w:b/>
          <w:bCs/>
          <w:color w:val="000000"/>
          <w:sz w:val="2"/>
          <w:szCs w:val="2"/>
          <w:rtl/>
        </w:rPr>
        <w:t xml:space="preserve"> </w:t>
      </w:r>
      <w:r w:rsidR="00420579" w:rsidRPr="002305F9">
        <w:rPr>
          <w:rFonts w:ascii="QCF_P142" w:hAnsi="QCF_P142" w:cs="QCF_P142"/>
          <w:b/>
          <w:bCs/>
          <w:color w:val="000000"/>
          <w:sz w:val="27"/>
          <w:szCs w:val="27"/>
          <w:rtl/>
        </w:rPr>
        <w:t>ﭳ</w:t>
      </w:r>
      <w:r w:rsidR="00420579" w:rsidRPr="002305F9">
        <w:rPr>
          <w:rFonts w:ascii="QCF_P142" w:hAnsi="QCF_P142" w:cs="QCF_P142"/>
          <w:b/>
          <w:bCs/>
          <w:color w:val="000000"/>
          <w:sz w:val="2"/>
          <w:szCs w:val="2"/>
          <w:rtl/>
        </w:rPr>
        <w:t xml:space="preserve"> </w:t>
      </w:r>
      <w:r w:rsidR="00420579" w:rsidRPr="002305F9">
        <w:rPr>
          <w:rFonts w:ascii="QCF_P142" w:hAnsi="QCF_P142" w:cs="QCF_P142"/>
          <w:b/>
          <w:bCs/>
          <w:color w:val="000000"/>
          <w:sz w:val="27"/>
          <w:szCs w:val="27"/>
          <w:rtl/>
        </w:rPr>
        <w:t>ﭴ</w:t>
      </w:r>
      <w:r w:rsidR="00420579" w:rsidRPr="002305F9">
        <w:rPr>
          <w:rFonts w:ascii="QCF_P142" w:hAnsi="QCF_P142" w:cs="QCF_P142"/>
          <w:b/>
          <w:bCs/>
          <w:color w:val="000000"/>
          <w:sz w:val="2"/>
          <w:szCs w:val="2"/>
          <w:rtl/>
        </w:rPr>
        <w:t xml:space="preserve"> </w:t>
      </w:r>
      <w:r w:rsidR="00420579" w:rsidRPr="002305F9">
        <w:rPr>
          <w:rFonts w:ascii="QCF_P142" w:hAnsi="QCF_P142" w:cs="QCF_P142"/>
          <w:b/>
          <w:bCs/>
          <w:color w:val="000000"/>
          <w:sz w:val="27"/>
          <w:szCs w:val="27"/>
          <w:rtl/>
        </w:rPr>
        <w:t>ﭵ</w:t>
      </w:r>
      <w:r>
        <w:rPr>
          <w:rFonts w:ascii="QCF_P142" w:hAnsi="QCF_P142" w:cs="QCF_P142"/>
          <w:b/>
          <w:bCs/>
          <w:color w:val="000000"/>
          <w:sz w:val="2"/>
          <w:szCs w:val="2"/>
          <w:rtl/>
        </w:rPr>
        <w:t xml:space="preserve"> </w:t>
      </w:r>
      <w:r w:rsidR="00420579" w:rsidRPr="002305F9">
        <w:rPr>
          <w:rFonts w:ascii="QCF_P142" w:hAnsi="QCF_P142" w:cs="QCF_P142"/>
          <w:b/>
          <w:bCs/>
          <w:color w:val="000000"/>
          <w:sz w:val="27"/>
          <w:szCs w:val="27"/>
          <w:rtl/>
        </w:rPr>
        <w:t>ﭶ</w:t>
      </w:r>
      <w:r w:rsidR="00420579" w:rsidRPr="002305F9">
        <w:rPr>
          <w:rFonts w:ascii="QCF_P142" w:hAnsi="QCF_P142" w:cs="QCF_P142"/>
          <w:b/>
          <w:bCs/>
          <w:color w:val="000000"/>
          <w:sz w:val="2"/>
          <w:szCs w:val="2"/>
          <w:rtl/>
        </w:rPr>
        <w:t xml:space="preserve"> </w:t>
      </w:r>
      <w:r w:rsidR="00420579" w:rsidRPr="002305F9">
        <w:rPr>
          <w:rFonts w:ascii="QCF_P142" w:hAnsi="QCF_P142" w:cs="QCF_P142"/>
          <w:b/>
          <w:bCs/>
          <w:color w:val="000000"/>
          <w:sz w:val="27"/>
          <w:szCs w:val="27"/>
          <w:rtl/>
        </w:rPr>
        <w:t>ﭷ</w:t>
      </w:r>
      <w:r w:rsidR="00420579" w:rsidRPr="002305F9">
        <w:rPr>
          <w:rFonts w:ascii="Arial" w:hAnsi="Arial" w:cs="Arial"/>
          <w:b/>
          <w:bCs/>
          <w:color w:val="000000"/>
          <w:sz w:val="2"/>
          <w:szCs w:val="2"/>
          <w:rtl/>
        </w:rPr>
        <w:t xml:space="preserve"> </w:t>
      </w:r>
      <w:r w:rsidR="00420579" w:rsidRPr="002305F9">
        <w:rPr>
          <w:rFonts w:ascii="QCF_BSML" w:hAnsi="QCF_BSML" w:cs="QCF_BSML"/>
          <w:b/>
          <w:bCs/>
          <w:color w:val="000000"/>
          <w:sz w:val="27"/>
          <w:szCs w:val="27"/>
          <w:rtl/>
        </w:rPr>
        <w:t>ﭼ</w:t>
      </w:r>
      <w:r w:rsidR="00420579">
        <w:rPr>
          <w:rFonts w:ascii="QCF_BSML" w:hAnsi="QCF_BSML" w:cs="QCF_BSML"/>
          <w:color w:val="000000"/>
          <w:sz w:val="27"/>
          <w:szCs w:val="27"/>
          <w:rtl/>
        </w:rPr>
        <w:t xml:space="preserve"> </w:t>
      </w:r>
      <w:r w:rsidR="00420579">
        <w:rPr>
          <w:rFonts w:ascii="2  Badr" w:hAnsi="QCF_BSML"/>
          <w:color w:val="000000"/>
          <w:sz w:val="27"/>
          <w:szCs w:val="27"/>
          <w:rtl/>
        </w:rPr>
        <w:t>الأنعام: ١١٢</w:t>
      </w:r>
      <w:r w:rsidR="00420579">
        <w:rPr>
          <w:rFonts w:ascii="Arial" w:hAnsi="Arial" w:cs="Arial"/>
          <w:color w:val="000000"/>
          <w:sz w:val="2"/>
          <w:szCs w:val="2"/>
        </w:rPr>
        <w:t xml:space="preserve"> </w:t>
      </w:r>
      <w:r w:rsidR="00420579" w:rsidRPr="00822A4E">
        <w:rPr>
          <w:rFonts w:hint="cs"/>
          <w:sz w:val="28"/>
          <w:rtl/>
        </w:rPr>
        <w:t>خ</w:t>
      </w:r>
      <w:r w:rsidR="00420579">
        <w:rPr>
          <w:rFonts w:hint="cs"/>
          <w:sz w:val="22"/>
          <w:rtl/>
          <w:lang w:bidi="fa-IR"/>
        </w:rPr>
        <w:t>داوند هيچ پیامبری را نفرستاده مگر اين كه در امتش دو شيطان بوده اند كه او را اذيت می</w:t>
      </w:r>
      <w:r w:rsidR="002305F9">
        <w:rPr>
          <w:rFonts w:hint="eastAsia"/>
          <w:sz w:val="22"/>
          <w:rtl/>
          <w:lang w:bidi="fa-IR"/>
        </w:rPr>
        <w:t>‌</w:t>
      </w:r>
      <w:r w:rsidR="00420579">
        <w:rPr>
          <w:rFonts w:hint="cs"/>
          <w:sz w:val="22"/>
          <w:rtl/>
          <w:lang w:bidi="fa-IR"/>
        </w:rPr>
        <w:t>كنند که از</w:t>
      </w:r>
      <w:r>
        <w:rPr>
          <w:rFonts w:hint="cs"/>
          <w:sz w:val="22"/>
          <w:rtl/>
          <w:lang w:bidi="fa-IR"/>
        </w:rPr>
        <w:t xml:space="preserve"> </w:t>
      </w:r>
      <w:r w:rsidR="00420579">
        <w:rPr>
          <w:rFonts w:hint="cs"/>
          <w:sz w:val="22"/>
          <w:rtl/>
          <w:lang w:bidi="fa-IR"/>
        </w:rPr>
        <w:t>اصحاب محمد، حبتر و زريق بوده اند.</w:t>
      </w:r>
      <w:r w:rsidR="00420579">
        <w:rPr>
          <w:rStyle w:val="a4"/>
          <w:sz w:val="22"/>
          <w:rtl/>
          <w:lang w:bidi="fa-IR"/>
        </w:rPr>
        <w:footnoteReference w:id="403"/>
      </w:r>
    </w:p>
    <w:p w:rsidR="00420579" w:rsidRDefault="00420579" w:rsidP="006D3981">
      <w:pPr>
        <w:ind w:firstLine="284"/>
        <w:jc w:val="lowKashida"/>
        <w:rPr>
          <w:sz w:val="22"/>
          <w:rtl/>
          <w:lang w:bidi="fa-IR"/>
        </w:rPr>
      </w:pPr>
      <w:r>
        <w:rPr>
          <w:rFonts w:hint="cs"/>
          <w:sz w:val="22"/>
          <w:rtl/>
          <w:lang w:bidi="fa-IR"/>
        </w:rPr>
        <w:t>در كتاب «الشيعة و السنة» خود روايت</w:t>
      </w:r>
      <w:r w:rsidR="002305F9">
        <w:rPr>
          <w:rFonts w:hint="eastAsia"/>
          <w:sz w:val="22"/>
          <w:rtl/>
          <w:lang w:bidi="fa-IR"/>
        </w:rPr>
        <w:t>‌</w:t>
      </w:r>
      <w:r>
        <w:rPr>
          <w:rFonts w:hint="cs"/>
          <w:sz w:val="22"/>
          <w:rtl/>
          <w:lang w:bidi="fa-IR"/>
        </w:rPr>
        <w:t>های زيادي را از او نقل كرده ايم.</w:t>
      </w:r>
    </w:p>
    <w:p w:rsidR="00420579" w:rsidRDefault="00420579" w:rsidP="006D3981">
      <w:pPr>
        <w:ind w:firstLine="284"/>
        <w:jc w:val="lowKashida"/>
        <w:rPr>
          <w:sz w:val="22"/>
          <w:rtl/>
          <w:lang w:bidi="fa-IR"/>
        </w:rPr>
      </w:pPr>
      <w:r>
        <w:rPr>
          <w:rFonts w:hint="cs"/>
          <w:sz w:val="22"/>
          <w:rtl/>
          <w:lang w:bidi="fa-IR"/>
        </w:rPr>
        <w:t>بحراني هم مانند آنها،</w:t>
      </w:r>
      <w:r w:rsidR="002305F9">
        <w:rPr>
          <w:rFonts w:hint="cs"/>
          <w:sz w:val="22"/>
          <w:rtl/>
          <w:lang w:bidi="fa-IR"/>
        </w:rPr>
        <w:t xml:space="preserve"> </w:t>
      </w:r>
      <w:r>
        <w:rPr>
          <w:rFonts w:hint="cs"/>
          <w:sz w:val="22"/>
          <w:rtl/>
          <w:lang w:bidi="fa-IR"/>
        </w:rPr>
        <w:t>‌ذيل اين آيه مي</w:t>
      </w:r>
      <w:r w:rsidR="002305F9">
        <w:rPr>
          <w:rFonts w:hint="eastAsia"/>
          <w:sz w:val="22"/>
          <w:rtl/>
          <w:lang w:bidi="fa-IR"/>
        </w:rPr>
        <w:t>‌</w:t>
      </w:r>
      <w:r>
        <w:rPr>
          <w:rFonts w:hint="cs"/>
          <w:sz w:val="22"/>
          <w:rtl/>
          <w:lang w:bidi="fa-IR"/>
        </w:rPr>
        <w:t xml:space="preserve">نويسد: </w:t>
      </w:r>
      <w:r w:rsidRPr="002305F9">
        <w:rPr>
          <w:rFonts w:ascii="QCF_BSML" w:hAnsi="QCF_BSML" w:cs="QCF_BSML"/>
          <w:b/>
          <w:bCs/>
          <w:color w:val="000000"/>
          <w:sz w:val="27"/>
          <w:szCs w:val="27"/>
          <w:rtl/>
        </w:rPr>
        <w:t>ﭽ</w:t>
      </w:r>
      <w:r w:rsidRPr="002305F9">
        <w:rPr>
          <w:rFonts w:ascii="QCF_BSML" w:hAnsi="QCF_BSML" w:cs="QCF_BSML"/>
          <w:b/>
          <w:bCs/>
          <w:color w:val="000000"/>
          <w:sz w:val="2"/>
          <w:szCs w:val="2"/>
          <w:rtl/>
        </w:rPr>
        <w:t xml:space="preserve"> </w:t>
      </w:r>
      <w:r w:rsidRPr="002305F9">
        <w:rPr>
          <w:rFonts w:ascii="QCF_P193" w:hAnsi="QCF_P193" w:cs="QCF_P193"/>
          <w:b/>
          <w:bCs/>
          <w:color w:val="000000"/>
          <w:sz w:val="27"/>
          <w:szCs w:val="27"/>
          <w:rtl/>
        </w:rPr>
        <w:t>ﮮ</w:t>
      </w:r>
      <w:r w:rsidRPr="002305F9">
        <w:rPr>
          <w:rFonts w:ascii="QCF_P193" w:hAnsi="QCF_P193" w:cs="QCF_P193"/>
          <w:b/>
          <w:bCs/>
          <w:color w:val="000000"/>
          <w:sz w:val="2"/>
          <w:szCs w:val="2"/>
          <w:rtl/>
        </w:rPr>
        <w:t xml:space="preserve"> </w:t>
      </w:r>
      <w:r w:rsidRPr="002305F9">
        <w:rPr>
          <w:rFonts w:ascii="QCF_P193" w:hAnsi="QCF_P193" w:cs="QCF_P193"/>
          <w:b/>
          <w:bCs/>
          <w:color w:val="000000"/>
          <w:sz w:val="27"/>
          <w:szCs w:val="27"/>
          <w:rtl/>
        </w:rPr>
        <w:t>ﮯ</w:t>
      </w:r>
      <w:r w:rsidRPr="002305F9">
        <w:rPr>
          <w:rFonts w:ascii="QCF_P193" w:hAnsi="QCF_P193" w:cs="QCF_P193"/>
          <w:b/>
          <w:bCs/>
          <w:color w:val="000000"/>
          <w:sz w:val="2"/>
          <w:szCs w:val="2"/>
          <w:rtl/>
        </w:rPr>
        <w:t xml:space="preserve"> </w:t>
      </w:r>
      <w:r w:rsidRPr="002305F9">
        <w:rPr>
          <w:rFonts w:ascii="QCF_P193" w:hAnsi="QCF_P193" w:cs="QCF_P193"/>
          <w:b/>
          <w:bCs/>
          <w:color w:val="000000"/>
          <w:sz w:val="27"/>
          <w:szCs w:val="27"/>
          <w:rtl/>
        </w:rPr>
        <w:t>ﮰ</w:t>
      </w:r>
      <w:r w:rsidRPr="002305F9">
        <w:rPr>
          <w:rFonts w:ascii="QCF_P193" w:hAnsi="QCF_P193" w:cs="QCF_P193"/>
          <w:b/>
          <w:bCs/>
          <w:color w:val="000000"/>
          <w:sz w:val="2"/>
          <w:szCs w:val="2"/>
          <w:rtl/>
        </w:rPr>
        <w:t xml:space="preserve"> </w:t>
      </w:r>
      <w:r w:rsidRPr="002305F9">
        <w:rPr>
          <w:rFonts w:ascii="QCF_P193" w:hAnsi="QCF_P193" w:cs="QCF_P193"/>
          <w:b/>
          <w:bCs/>
          <w:color w:val="000000"/>
          <w:sz w:val="27"/>
          <w:szCs w:val="27"/>
          <w:rtl/>
        </w:rPr>
        <w:t>ﮱ</w:t>
      </w:r>
      <w:r w:rsidRPr="002305F9">
        <w:rPr>
          <w:rFonts w:ascii="QCF_P193" w:hAnsi="QCF_P193" w:cs="QCF_P193"/>
          <w:b/>
          <w:bCs/>
          <w:color w:val="000000"/>
          <w:sz w:val="2"/>
          <w:szCs w:val="2"/>
          <w:rtl/>
        </w:rPr>
        <w:t xml:space="preserve"> </w:t>
      </w:r>
      <w:r w:rsidRPr="002305F9">
        <w:rPr>
          <w:rFonts w:ascii="QCF_P193" w:hAnsi="QCF_P193" w:cs="QCF_P193"/>
          <w:b/>
          <w:bCs/>
          <w:color w:val="000000"/>
          <w:sz w:val="27"/>
          <w:szCs w:val="27"/>
          <w:rtl/>
        </w:rPr>
        <w:t>ﯓ</w:t>
      </w:r>
      <w:r w:rsidRPr="002305F9">
        <w:rPr>
          <w:rFonts w:ascii="QCF_P193" w:hAnsi="QCF_P193" w:cs="QCF_P193"/>
          <w:b/>
          <w:bCs/>
          <w:color w:val="000000"/>
          <w:sz w:val="2"/>
          <w:szCs w:val="2"/>
          <w:rtl/>
        </w:rPr>
        <w:t xml:space="preserve"> </w:t>
      </w:r>
      <w:r w:rsidRPr="002305F9">
        <w:rPr>
          <w:rFonts w:ascii="QCF_P193" w:hAnsi="QCF_P193" w:cs="QCF_P193"/>
          <w:b/>
          <w:bCs/>
          <w:color w:val="000000"/>
          <w:sz w:val="27"/>
          <w:szCs w:val="27"/>
          <w:rtl/>
        </w:rPr>
        <w:t>ﯔ</w:t>
      </w:r>
      <w:r w:rsidRPr="002305F9">
        <w:rPr>
          <w:rFonts w:ascii="QCF_P193" w:hAnsi="QCF_P193" w:cs="QCF_P193"/>
          <w:b/>
          <w:bCs/>
          <w:color w:val="000000"/>
          <w:sz w:val="2"/>
          <w:szCs w:val="2"/>
          <w:rtl/>
        </w:rPr>
        <w:t xml:space="preserve"> </w:t>
      </w:r>
      <w:r w:rsidRPr="002305F9">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التوبة: ٤٠</w:t>
      </w:r>
      <w:r>
        <w:rPr>
          <w:rFonts w:hint="cs"/>
          <w:b/>
          <w:sz w:val="32"/>
          <w:rtl/>
        </w:rPr>
        <w:t xml:space="preserve"> </w:t>
      </w:r>
      <w:r>
        <w:rPr>
          <w:rFonts w:hint="cs"/>
          <w:sz w:val="22"/>
          <w:rtl/>
          <w:lang w:bidi="fa-IR"/>
        </w:rPr>
        <w:t xml:space="preserve">در حالي كه به همراهي ابوبكر صديق با پيامبر </w:t>
      </w:r>
      <w:r w:rsidRPr="00CC6A86">
        <w:rPr>
          <w:rFonts w:cs="CTraditional Arabic" w:hint="cs"/>
          <w:sz w:val="22"/>
          <w:rtl/>
          <w:lang w:bidi="fa-IR"/>
        </w:rPr>
        <w:t>ع</w:t>
      </w:r>
      <w:r>
        <w:rPr>
          <w:rFonts w:hint="cs"/>
          <w:sz w:val="22"/>
          <w:rtl/>
          <w:lang w:bidi="fa-IR"/>
        </w:rPr>
        <w:t xml:space="preserve"> در سفر مكه به مدينه و مهاجرت در راه خدا حسادت مي</w:t>
      </w:r>
      <w:r w:rsidR="002305F9">
        <w:rPr>
          <w:rFonts w:hint="eastAsia"/>
          <w:sz w:val="22"/>
          <w:rtl/>
          <w:lang w:bidi="fa-IR"/>
        </w:rPr>
        <w:t>‌</w:t>
      </w:r>
      <w:r>
        <w:rPr>
          <w:rFonts w:hint="cs"/>
          <w:sz w:val="22"/>
          <w:rtl/>
          <w:lang w:bidi="fa-IR"/>
        </w:rPr>
        <w:t>ورزند، ‌مي</w:t>
      </w:r>
      <w:r w:rsidR="002305F9">
        <w:rPr>
          <w:rFonts w:hint="eastAsia"/>
          <w:sz w:val="22"/>
          <w:rtl/>
          <w:lang w:bidi="fa-IR"/>
        </w:rPr>
        <w:t>‌</w:t>
      </w:r>
      <w:r>
        <w:rPr>
          <w:rFonts w:hint="cs"/>
          <w:sz w:val="22"/>
          <w:rtl/>
          <w:lang w:bidi="fa-IR"/>
        </w:rPr>
        <w:t xml:space="preserve">گويد: پيامبر </w:t>
      </w:r>
      <w:r w:rsidRPr="00CC6A86">
        <w:rPr>
          <w:rFonts w:cs="CTraditional Arabic" w:hint="cs"/>
          <w:sz w:val="22"/>
          <w:rtl/>
          <w:lang w:bidi="fa-IR"/>
        </w:rPr>
        <w:t>ع</w:t>
      </w:r>
      <w:r>
        <w:rPr>
          <w:rFonts w:hint="cs"/>
          <w:sz w:val="22"/>
          <w:rtl/>
          <w:lang w:bidi="fa-IR"/>
        </w:rPr>
        <w:t xml:space="preserve"> به علي امر كرد كه در جاي وي بخوابد و پیامبر از ابوبكر ترسيد كه دشمن را از رفتن آنان آگاه کند، از این رو او را همراه خودش به غار برد.</w:t>
      </w:r>
      <w:r>
        <w:rPr>
          <w:rStyle w:val="a4"/>
          <w:sz w:val="22"/>
          <w:rtl/>
          <w:lang w:bidi="fa-IR"/>
        </w:rPr>
        <w:footnoteReference w:id="404"/>
      </w:r>
      <w:r>
        <w:rPr>
          <w:rFonts w:hint="cs"/>
          <w:sz w:val="22"/>
          <w:rtl/>
          <w:lang w:bidi="fa-IR"/>
        </w:rPr>
        <w:t xml:space="preserve"> </w:t>
      </w:r>
    </w:p>
    <w:p w:rsidR="00420579" w:rsidRPr="00363F2F" w:rsidRDefault="00420579" w:rsidP="006D3981">
      <w:pPr>
        <w:widowControl w:val="0"/>
        <w:ind w:firstLine="284"/>
        <w:jc w:val="lowKashida"/>
        <w:rPr>
          <w:sz w:val="32"/>
          <w:rtl/>
        </w:rPr>
      </w:pPr>
      <w:r>
        <w:rPr>
          <w:rFonts w:hint="cs"/>
          <w:sz w:val="22"/>
          <w:rtl/>
          <w:lang w:bidi="fa-IR"/>
        </w:rPr>
        <w:t>بر ابوجعفر دروغ مي</w:t>
      </w:r>
      <w:r w:rsidR="002305F9">
        <w:rPr>
          <w:rFonts w:hint="eastAsia"/>
          <w:sz w:val="22"/>
          <w:rtl/>
          <w:lang w:bidi="fa-IR"/>
        </w:rPr>
        <w:t>‌‌</w:t>
      </w:r>
      <w:r>
        <w:rPr>
          <w:rFonts w:hint="cs"/>
          <w:sz w:val="22"/>
          <w:rtl/>
          <w:lang w:bidi="fa-IR"/>
        </w:rPr>
        <w:t>بندد و مي</w:t>
      </w:r>
      <w:r w:rsidR="002305F9">
        <w:rPr>
          <w:rFonts w:hint="eastAsia"/>
          <w:sz w:val="22"/>
          <w:rtl/>
          <w:lang w:bidi="fa-IR"/>
        </w:rPr>
        <w:t>‌</w:t>
      </w:r>
      <w:r>
        <w:rPr>
          <w:rFonts w:hint="cs"/>
          <w:sz w:val="22"/>
          <w:rtl/>
          <w:lang w:bidi="fa-IR"/>
        </w:rPr>
        <w:t xml:space="preserve">گويد كه او گفت: «رسول الله </w:t>
      </w:r>
      <w:r w:rsidRPr="00CC6A86">
        <w:rPr>
          <w:rFonts w:cs="CTraditional Arabic" w:hint="cs"/>
          <w:sz w:val="22"/>
          <w:rtl/>
          <w:lang w:bidi="fa-IR"/>
        </w:rPr>
        <w:t>ع</w:t>
      </w:r>
      <w:r w:rsidR="00472FA4">
        <w:rPr>
          <w:rFonts w:hint="cs"/>
          <w:sz w:val="22"/>
          <w:rtl/>
          <w:lang w:bidi="fa-IR"/>
        </w:rPr>
        <w:t xml:space="preserve"> </w:t>
      </w:r>
      <w:r>
        <w:rPr>
          <w:rFonts w:hint="cs"/>
          <w:sz w:val="22"/>
          <w:rtl/>
          <w:lang w:bidi="fa-IR"/>
        </w:rPr>
        <w:t>در غار به ابوبكر گفت: آرام باش،‌ خداوند با ماست – تا آن جا كه مي</w:t>
      </w:r>
      <w:r w:rsidR="002305F9">
        <w:rPr>
          <w:rFonts w:hint="eastAsia"/>
          <w:sz w:val="22"/>
          <w:rtl/>
          <w:lang w:bidi="fa-IR"/>
        </w:rPr>
        <w:t>‌</w:t>
      </w:r>
      <w:r>
        <w:rPr>
          <w:rFonts w:hint="cs"/>
          <w:sz w:val="22"/>
          <w:rtl/>
          <w:lang w:bidi="fa-IR"/>
        </w:rPr>
        <w:t>گويد- مي</w:t>
      </w:r>
      <w:r w:rsidR="002305F9">
        <w:rPr>
          <w:rFonts w:hint="eastAsia"/>
          <w:sz w:val="22"/>
          <w:rtl/>
          <w:lang w:bidi="fa-IR"/>
        </w:rPr>
        <w:t>‌</w:t>
      </w:r>
      <w:r>
        <w:rPr>
          <w:rFonts w:hint="cs"/>
          <w:sz w:val="22"/>
          <w:rtl/>
          <w:lang w:bidi="fa-IR"/>
        </w:rPr>
        <w:t>خواهي اصحابم را که در مجلس انصار نشسته اند و صحبت مي</w:t>
      </w:r>
      <w:r w:rsidR="002305F9">
        <w:rPr>
          <w:rFonts w:hint="eastAsia"/>
          <w:sz w:val="22"/>
          <w:rtl/>
          <w:lang w:bidi="fa-IR"/>
        </w:rPr>
        <w:t>‌</w:t>
      </w:r>
      <w:r>
        <w:rPr>
          <w:rFonts w:hint="cs"/>
          <w:sz w:val="22"/>
          <w:rtl/>
          <w:lang w:bidi="fa-IR"/>
        </w:rPr>
        <w:t xml:space="preserve">كنند، به تو نشان دهم و جعفر و اصحابش را به تو نشان دهم كه در دريا هستند؟ ابوبکر گفت: آري. رسول الله </w:t>
      </w:r>
      <w:r w:rsidRPr="00CC6A86">
        <w:rPr>
          <w:rFonts w:cs="CTraditional Arabic" w:hint="cs"/>
          <w:sz w:val="22"/>
          <w:rtl/>
          <w:lang w:bidi="fa-IR"/>
        </w:rPr>
        <w:t>ع</w:t>
      </w:r>
      <w:r>
        <w:rPr>
          <w:rFonts w:hint="cs"/>
          <w:sz w:val="22"/>
          <w:rtl/>
          <w:lang w:bidi="fa-IR"/>
        </w:rPr>
        <w:t xml:space="preserve"> دستي بر صورتش كشيد و سپس او انصار را ديد كه در مجلس نشسته اند و به جعفر و اصحابش نگاه کرد كه در دريا شنا مي</w:t>
      </w:r>
      <w:r w:rsidR="002305F9">
        <w:rPr>
          <w:rFonts w:hint="eastAsia"/>
          <w:sz w:val="22"/>
          <w:rtl/>
          <w:lang w:bidi="fa-IR"/>
        </w:rPr>
        <w:t>‌</w:t>
      </w:r>
      <w:r>
        <w:rPr>
          <w:rFonts w:hint="cs"/>
          <w:sz w:val="22"/>
          <w:rtl/>
          <w:lang w:bidi="fa-IR"/>
        </w:rPr>
        <w:t>كنند.‌ در آن لحظه در دل خود گفت كه پیامبر</w:t>
      </w:r>
      <w:r w:rsidRPr="00271A7E">
        <w:rPr>
          <w:rFonts w:cs="CTraditional Arabic" w:hint="cs"/>
          <w:sz w:val="22"/>
          <w:rtl/>
          <w:lang w:bidi="fa-IR"/>
        </w:rPr>
        <w:t>ع</w:t>
      </w:r>
      <w:r>
        <w:rPr>
          <w:rFonts w:hint="cs"/>
          <w:sz w:val="22"/>
          <w:rtl/>
          <w:lang w:bidi="fa-IR"/>
        </w:rPr>
        <w:t xml:space="preserve"> جادوگر است».</w:t>
      </w:r>
      <w:r>
        <w:rPr>
          <w:rStyle w:val="a4"/>
          <w:sz w:val="22"/>
          <w:rtl/>
          <w:lang w:bidi="fa-IR"/>
        </w:rPr>
        <w:footnoteReference w:id="405"/>
      </w:r>
      <w:r>
        <w:rPr>
          <w:rFonts w:hint="cs"/>
          <w:sz w:val="22"/>
          <w:rtl/>
          <w:lang w:bidi="fa-IR"/>
        </w:rPr>
        <w:t xml:space="preserve"> </w:t>
      </w:r>
    </w:p>
    <w:p w:rsidR="00420579" w:rsidRPr="00363F2F" w:rsidRDefault="00420579" w:rsidP="006D3981">
      <w:pPr>
        <w:widowControl w:val="0"/>
        <w:ind w:firstLine="284"/>
        <w:jc w:val="lowKashida"/>
        <w:rPr>
          <w:sz w:val="32"/>
          <w:rtl/>
        </w:rPr>
      </w:pPr>
      <w:r>
        <w:rPr>
          <w:rFonts w:hint="cs"/>
          <w:sz w:val="22"/>
          <w:rtl/>
          <w:lang w:bidi="fa-IR"/>
        </w:rPr>
        <w:t>اما عمر فاروق كه آتش مجوسي را خاموش كرد و بت</w:t>
      </w:r>
      <w:r w:rsidR="002305F9">
        <w:rPr>
          <w:rFonts w:hint="eastAsia"/>
          <w:sz w:val="22"/>
          <w:rtl/>
          <w:lang w:bidi="fa-IR"/>
        </w:rPr>
        <w:t>‌</w:t>
      </w:r>
      <w:r>
        <w:rPr>
          <w:rFonts w:hint="cs"/>
          <w:sz w:val="22"/>
          <w:rtl/>
          <w:lang w:bidi="fa-IR"/>
        </w:rPr>
        <w:t>های كسری و شوكت آنها را شكست و عظمت يهودي و قدرت آنها را نابود كرد، كسي كه نزد حبيب خدا محبوب و نزد دشمنانش و</w:t>
      </w:r>
      <w:r w:rsidRPr="003A25E9">
        <w:rPr>
          <w:rFonts w:hint="cs"/>
          <w:sz w:val="22"/>
          <w:rtl/>
          <w:lang w:bidi="fa-IR"/>
        </w:rPr>
        <w:t xml:space="preserve"> </w:t>
      </w:r>
      <w:r>
        <w:rPr>
          <w:rFonts w:hint="cs"/>
          <w:sz w:val="22"/>
          <w:rtl/>
          <w:lang w:bidi="fa-IR"/>
        </w:rPr>
        <w:t xml:space="preserve">دشمنان امت، فرزندان يهود و مجوس منفور است، بحراني درباره اش زیر این آیه: </w:t>
      </w:r>
      <w:r w:rsidRPr="002305F9">
        <w:rPr>
          <w:rFonts w:ascii="QCF_BSML" w:hAnsi="QCF_BSML" w:cs="QCF_BSML"/>
          <w:b/>
          <w:bCs/>
          <w:color w:val="000000"/>
          <w:sz w:val="27"/>
          <w:szCs w:val="27"/>
          <w:rtl/>
        </w:rPr>
        <w:t>ﭽ</w:t>
      </w:r>
      <w:r w:rsidRPr="002305F9">
        <w:rPr>
          <w:rFonts w:ascii="QCF_BSML" w:hAnsi="QCF_BSML" w:cs="QCF_BSML"/>
          <w:b/>
          <w:bCs/>
          <w:color w:val="000000"/>
          <w:sz w:val="2"/>
          <w:szCs w:val="2"/>
          <w:rtl/>
        </w:rPr>
        <w:t xml:space="preserve"> </w:t>
      </w:r>
      <w:r w:rsidRPr="002305F9">
        <w:rPr>
          <w:rFonts w:ascii="QCF_P362" w:hAnsi="QCF_P362" w:cs="QCF_P362"/>
          <w:b/>
          <w:bCs/>
          <w:color w:val="000000"/>
          <w:sz w:val="27"/>
          <w:szCs w:val="27"/>
          <w:rtl/>
        </w:rPr>
        <w:t>ﯓ</w:t>
      </w:r>
      <w:r w:rsidRPr="002305F9">
        <w:rPr>
          <w:rFonts w:ascii="QCF_P362" w:hAnsi="QCF_P362" w:cs="QCF_P362"/>
          <w:b/>
          <w:bCs/>
          <w:color w:val="000000"/>
          <w:sz w:val="2"/>
          <w:szCs w:val="2"/>
          <w:rtl/>
        </w:rPr>
        <w:t xml:space="preserve"> </w:t>
      </w:r>
      <w:r w:rsidRPr="002305F9">
        <w:rPr>
          <w:rFonts w:ascii="QCF_P362" w:hAnsi="QCF_P362" w:cs="QCF_P362"/>
          <w:b/>
          <w:bCs/>
          <w:color w:val="000000"/>
          <w:sz w:val="27"/>
          <w:szCs w:val="27"/>
          <w:rtl/>
        </w:rPr>
        <w:t>ﯔ</w:t>
      </w:r>
      <w:r w:rsidRPr="002305F9">
        <w:rPr>
          <w:rFonts w:ascii="QCF_P362" w:hAnsi="QCF_P362" w:cs="QCF_P362"/>
          <w:b/>
          <w:bCs/>
          <w:color w:val="000000"/>
          <w:sz w:val="2"/>
          <w:szCs w:val="2"/>
          <w:rtl/>
        </w:rPr>
        <w:t xml:space="preserve"> </w:t>
      </w:r>
      <w:r w:rsidRPr="002305F9">
        <w:rPr>
          <w:rFonts w:ascii="QCF_P362" w:hAnsi="QCF_P362" w:cs="QCF_P362"/>
          <w:b/>
          <w:bCs/>
          <w:color w:val="000000"/>
          <w:sz w:val="27"/>
          <w:szCs w:val="27"/>
          <w:rtl/>
        </w:rPr>
        <w:t>ﯕ</w:t>
      </w:r>
      <w:r w:rsidR="00472FA4">
        <w:rPr>
          <w:rFonts w:ascii="QCF_P362" w:hAnsi="QCF_P362" w:cs="QCF_P362"/>
          <w:b/>
          <w:bCs/>
          <w:color w:val="000000"/>
          <w:sz w:val="2"/>
          <w:szCs w:val="2"/>
          <w:rtl/>
        </w:rPr>
        <w:t xml:space="preserve"> </w:t>
      </w:r>
      <w:r w:rsidRPr="002305F9">
        <w:rPr>
          <w:rFonts w:ascii="QCF_P362" w:hAnsi="QCF_P362" w:cs="QCF_P362"/>
          <w:b/>
          <w:bCs/>
          <w:color w:val="000000"/>
          <w:sz w:val="27"/>
          <w:szCs w:val="27"/>
          <w:rtl/>
        </w:rPr>
        <w:t>ﯖ</w:t>
      </w:r>
      <w:r w:rsidRPr="002305F9">
        <w:rPr>
          <w:rFonts w:ascii="QCF_P362" w:hAnsi="QCF_P362" w:cs="QCF_P362"/>
          <w:b/>
          <w:bCs/>
          <w:color w:val="000000"/>
          <w:sz w:val="2"/>
          <w:szCs w:val="2"/>
          <w:rtl/>
        </w:rPr>
        <w:t xml:space="preserve"> </w:t>
      </w:r>
      <w:r w:rsidRPr="002305F9">
        <w:rPr>
          <w:rFonts w:ascii="QCF_P362" w:hAnsi="QCF_P362" w:cs="QCF_P362"/>
          <w:b/>
          <w:bCs/>
          <w:color w:val="000000"/>
          <w:sz w:val="27"/>
          <w:szCs w:val="27"/>
          <w:rtl/>
        </w:rPr>
        <w:t>ﯗ</w:t>
      </w:r>
      <w:r w:rsidRPr="002305F9">
        <w:rPr>
          <w:rFonts w:ascii="QCF_P362" w:hAnsi="QCF_P362" w:cs="QCF_P362"/>
          <w:b/>
          <w:bCs/>
          <w:color w:val="000000"/>
          <w:sz w:val="2"/>
          <w:szCs w:val="2"/>
          <w:rtl/>
        </w:rPr>
        <w:t xml:space="preserve"> </w:t>
      </w:r>
      <w:r w:rsidRPr="002305F9">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الفرقان: ٢٩</w:t>
      </w:r>
      <w:r w:rsidRPr="005F7D4A">
        <w:rPr>
          <w:rFonts w:hint="cs"/>
          <w:sz w:val="22"/>
          <w:rtl/>
          <w:lang w:bidi="fa-IR"/>
        </w:rPr>
        <w:t xml:space="preserve"> </w:t>
      </w:r>
      <w:r>
        <w:rPr>
          <w:rFonts w:hint="cs"/>
          <w:sz w:val="22"/>
          <w:rtl/>
          <w:lang w:bidi="fa-IR"/>
        </w:rPr>
        <w:t>مي</w:t>
      </w:r>
      <w:r w:rsidR="002305F9">
        <w:rPr>
          <w:rFonts w:hint="eastAsia"/>
          <w:sz w:val="22"/>
          <w:rtl/>
          <w:lang w:bidi="fa-IR"/>
        </w:rPr>
        <w:t>‌</w:t>
      </w:r>
      <w:r>
        <w:rPr>
          <w:rFonts w:hint="cs"/>
          <w:sz w:val="22"/>
          <w:rtl/>
          <w:lang w:bidi="fa-IR"/>
        </w:rPr>
        <w:t>گويد:</w:t>
      </w:r>
      <w:r w:rsidR="00472FA4">
        <w:rPr>
          <w:rFonts w:ascii="Arial" w:hAnsi="Arial" w:cs="Arial"/>
          <w:color w:val="000000"/>
          <w:sz w:val="2"/>
          <w:szCs w:val="2"/>
          <w:rtl/>
        </w:rPr>
        <w:t xml:space="preserve"> </w:t>
      </w:r>
      <w:r>
        <w:rPr>
          <w:rFonts w:hint="cs"/>
          <w:sz w:val="22"/>
          <w:rtl/>
          <w:lang w:bidi="fa-IR"/>
        </w:rPr>
        <w:t>شيطان همان خليفه</w:t>
      </w:r>
      <w:r w:rsidR="002305F9">
        <w:rPr>
          <w:rFonts w:hint="eastAsia"/>
          <w:sz w:val="22"/>
          <w:rtl/>
          <w:lang w:bidi="fa-IR"/>
        </w:rPr>
        <w:t>‌</w:t>
      </w:r>
      <w:r>
        <w:rPr>
          <w:rFonts w:hint="cs"/>
          <w:sz w:val="22"/>
          <w:rtl/>
          <w:lang w:bidi="fa-IR"/>
        </w:rPr>
        <w:t>ی دوم است. و آیه</w:t>
      </w:r>
      <w:r w:rsidR="002305F9">
        <w:rPr>
          <w:rFonts w:hint="eastAsia"/>
          <w:sz w:val="22"/>
          <w:rtl/>
          <w:lang w:bidi="fa-IR"/>
        </w:rPr>
        <w:t>‌</w:t>
      </w:r>
      <w:r>
        <w:rPr>
          <w:rFonts w:hint="cs"/>
          <w:sz w:val="22"/>
          <w:rtl/>
          <w:lang w:bidi="fa-IR"/>
        </w:rPr>
        <w:t>ی:</w:t>
      </w:r>
      <w:r w:rsidR="002305F9">
        <w:rPr>
          <w:rFonts w:hint="cs"/>
          <w:sz w:val="22"/>
          <w:rtl/>
          <w:lang w:bidi="fa-IR"/>
        </w:rPr>
        <w:t xml:space="preserve"> </w:t>
      </w:r>
      <w:r w:rsidRPr="002305F9">
        <w:rPr>
          <w:rFonts w:ascii="QCF_BSML" w:hAnsi="QCF_BSML" w:cs="QCF_BSML"/>
          <w:b/>
          <w:bCs/>
          <w:color w:val="000000"/>
          <w:sz w:val="27"/>
          <w:szCs w:val="27"/>
          <w:rtl/>
        </w:rPr>
        <w:t>ﭽ</w:t>
      </w:r>
      <w:r w:rsidRPr="002305F9">
        <w:rPr>
          <w:rFonts w:ascii="QCF_BSML" w:hAnsi="QCF_BSML" w:cs="QCF_BSML"/>
          <w:b/>
          <w:bCs/>
          <w:color w:val="000000"/>
          <w:sz w:val="2"/>
          <w:szCs w:val="2"/>
          <w:rtl/>
        </w:rPr>
        <w:t xml:space="preserve"> </w:t>
      </w:r>
      <w:r w:rsidRPr="002305F9">
        <w:rPr>
          <w:rFonts w:ascii="QCF_P362" w:hAnsi="QCF_P362" w:cs="QCF_P362"/>
          <w:b/>
          <w:bCs/>
          <w:color w:val="000000"/>
          <w:sz w:val="27"/>
          <w:szCs w:val="27"/>
          <w:rtl/>
        </w:rPr>
        <w:t>ﮣ</w:t>
      </w:r>
      <w:r w:rsidRPr="002305F9">
        <w:rPr>
          <w:rFonts w:ascii="QCF_P362" w:hAnsi="QCF_P362" w:cs="QCF_P362"/>
          <w:b/>
          <w:bCs/>
          <w:color w:val="000000"/>
          <w:sz w:val="2"/>
          <w:szCs w:val="2"/>
          <w:rtl/>
        </w:rPr>
        <w:t xml:space="preserve"> </w:t>
      </w:r>
      <w:r w:rsidRPr="002305F9">
        <w:rPr>
          <w:rFonts w:ascii="QCF_P362" w:hAnsi="QCF_P362" w:cs="QCF_P362"/>
          <w:b/>
          <w:bCs/>
          <w:color w:val="000000"/>
          <w:sz w:val="27"/>
          <w:szCs w:val="27"/>
          <w:rtl/>
        </w:rPr>
        <w:t>ﮤ</w:t>
      </w:r>
      <w:r w:rsidR="00472FA4">
        <w:rPr>
          <w:rFonts w:ascii="QCF_P362" w:hAnsi="QCF_P362" w:cs="QCF_P362"/>
          <w:b/>
          <w:bCs/>
          <w:color w:val="000000"/>
          <w:sz w:val="2"/>
          <w:szCs w:val="2"/>
          <w:rtl/>
        </w:rPr>
        <w:t xml:space="preserve"> </w:t>
      </w:r>
      <w:r w:rsidRPr="002305F9">
        <w:rPr>
          <w:rFonts w:ascii="QCF_P362" w:hAnsi="QCF_P362" w:cs="QCF_P362"/>
          <w:b/>
          <w:bCs/>
          <w:color w:val="000000"/>
          <w:sz w:val="27"/>
          <w:szCs w:val="27"/>
          <w:rtl/>
        </w:rPr>
        <w:t>ﮥ</w:t>
      </w:r>
      <w:r w:rsidR="00472FA4">
        <w:rPr>
          <w:rFonts w:ascii="QCF_P362" w:hAnsi="QCF_P362" w:cs="QCF_P362"/>
          <w:b/>
          <w:bCs/>
          <w:color w:val="000000"/>
          <w:sz w:val="2"/>
          <w:szCs w:val="2"/>
          <w:rtl/>
        </w:rPr>
        <w:t xml:space="preserve"> </w:t>
      </w:r>
      <w:r w:rsidRPr="002305F9">
        <w:rPr>
          <w:rFonts w:ascii="QCF_P362" w:hAnsi="QCF_P362" w:cs="QCF_P362"/>
          <w:b/>
          <w:bCs/>
          <w:color w:val="000000"/>
          <w:sz w:val="27"/>
          <w:szCs w:val="27"/>
          <w:rtl/>
        </w:rPr>
        <w:t>ﮦ</w:t>
      </w:r>
      <w:r w:rsidR="00472FA4">
        <w:rPr>
          <w:rFonts w:ascii="QCF_P362" w:hAnsi="QCF_P362" w:cs="QCF_P362"/>
          <w:b/>
          <w:bCs/>
          <w:color w:val="000000"/>
          <w:sz w:val="2"/>
          <w:szCs w:val="2"/>
          <w:rtl/>
        </w:rPr>
        <w:t xml:space="preserve"> </w:t>
      </w:r>
      <w:r w:rsidRPr="002305F9">
        <w:rPr>
          <w:rFonts w:ascii="QCF_P362" w:hAnsi="QCF_P362" w:cs="QCF_P362"/>
          <w:b/>
          <w:bCs/>
          <w:color w:val="000000"/>
          <w:sz w:val="27"/>
          <w:szCs w:val="27"/>
          <w:rtl/>
        </w:rPr>
        <w:t>ﮧ</w:t>
      </w:r>
      <w:r w:rsidRPr="002305F9">
        <w:rPr>
          <w:rFonts w:ascii="QCF_P362" w:hAnsi="QCF_P362" w:cs="QCF_P362"/>
          <w:b/>
          <w:bCs/>
          <w:color w:val="000000"/>
          <w:sz w:val="2"/>
          <w:szCs w:val="2"/>
          <w:rtl/>
        </w:rPr>
        <w:t xml:space="preserve"> </w:t>
      </w:r>
      <w:r w:rsidRPr="002305F9">
        <w:rPr>
          <w:rFonts w:ascii="QCF_P362" w:hAnsi="QCF_P362" w:cs="QCF_P362"/>
          <w:b/>
          <w:bCs/>
          <w:color w:val="000000"/>
          <w:sz w:val="27"/>
          <w:szCs w:val="27"/>
          <w:rtl/>
        </w:rPr>
        <w:t>ﮨ</w:t>
      </w:r>
      <w:r w:rsidRPr="002305F9">
        <w:rPr>
          <w:rFonts w:ascii="QCF_P362" w:hAnsi="QCF_P362" w:cs="QCF_P362"/>
          <w:b/>
          <w:bCs/>
          <w:color w:val="000000"/>
          <w:sz w:val="2"/>
          <w:szCs w:val="2"/>
          <w:rtl/>
        </w:rPr>
        <w:t xml:space="preserve"> </w:t>
      </w:r>
      <w:r w:rsidRPr="002305F9">
        <w:rPr>
          <w:rFonts w:ascii="QCF_P362" w:hAnsi="QCF_P362" w:cs="QCF_P362"/>
          <w:b/>
          <w:bCs/>
          <w:color w:val="000000"/>
          <w:sz w:val="27"/>
          <w:szCs w:val="27"/>
          <w:rtl/>
        </w:rPr>
        <w:t>ﮩ</w:t>
      </w:r>
      <w:r w:rsidRPr="002305F9">
        <w:rPr>
          <w:rFonts w:ascii="QCF_P362" w:hAnsi="QCF_P362" w:cs="QCF_P362"/>
          <w:b/>
          <w:bCs/>
          <w:color w:val="000000"/>
          <w:sz w:val="2"/>
          <w:szCs w:val="2"/>
          <w:rtl/>
        </w:rPr>
        <w:t xml:space="preserve"> </w:t>
      </w:r>
      <w:r w:rsidRPr="002305F9">
        <w:rPr>
          <w:rFonts w:ascii="QCF_BSML" w:hAnsi="QCF_BSML" w:cs="QCF_BSML"/>
          <w:b/>
          <w:bCs/>
          <w:color w:val="000000"/>
          <w:sz w:val="27"/>
          <w:szCs w:val="27"/>
          <w:rtl/>
        </w:rPr>
        <w:t>ﭼ</w:t>
      </w:r>
      <w:r w:rsidRPr="002305F9">
        <w:rPr>
          <w:rFonts w:ascii="Arial" w:hAnsi="Arial" w:cs="Arial"/>
          <w:b/>
          <w:bCs/>
          <w:color w:val="000000"/>
          <w:sz w:val="18"/>
          <w:szCs w:val="18"/>
          <w:rtl/>
        </w:rPr>
        <w:t xml:space="preserve"> </w:t>
      </w:r>
      <w:r>
        <w:rPr>
          <w:rFonts w:ascii="2  Badr" w:hAnsi="Arial"/>
          <w:color w:val="000000"/>
          <w:sz w:val="27"/>
          <w:szCs w:val="27"/>
          <w:rtl/>
        </w:rPr>
        <w:t>الفرقان: ٢٨</w:t>
      </w:r>
      <w:r w:rsidR="00472FA4">
        <w:rPr>
          <w:rFonts w:ascii="Arial" w:hAnsi="Arial" w:cs="Arial"/>
          <w:color w:val="000000"/>
          <w:sz w:val="2"/>
          <w:szCs w:val="2"/>
          <w:rtl/>
        </w:rPr>
        <w:t xml:space="preserve"> </w:t>
      </w:r>
      <w:r>
        <w:rPr>
          <w:rFonts w:hint="cs"/>
          <w:sz w:val="22"/>
          <w:rtl/>
          <w:lang w:bidi="fa-IR"/>
        </w:rPr>
        <w:t>منظور، خليفه</w:t>
      </w:r>
      <w:r w:rsidR="002305F9">
        <w:rPr>
          <w:rFonts w:hint="eastAsia"/>
          <w:sz w:val="22"/>
          <w:rtl/>
          <w:lang w:bidi="fa-IR"/>
        </w:rPr>
        <w:t>‌</w:t>
      </w:r>
      <w:r>
        <w:rPr>
          <w:rFonts w:hint="cs"/>
          <w:sz w:val="22"/>
          <w:rtl/>
          <w:lang w:bidi="fa-IR"/>
        </w:rPr>
        <w:t>ی دوم است. و فرموده</w:t>
      </w:r>
      <w:r w:rsidR="002305F9">
        <w:rPr>
          <w:rFonts w:hint="eastAsia"/>
          <w:sz w:val="22"/>
          <w:rtl/>
          <w:lang w:bidi="fa-IR"/>
        </w:rPr>
        <w:t>‌</w:t>
      </w:r>
      <w:r>
        <w:rPr>
          <w:rFonts w:hint="cs"/>
          <w:sz w:val="22"/>
          <w:rtl/>
          <w:lang w:bidi="fa-IR"/>
        </w:rPr>
        <w:t>ی:</w:t>
      </w:r>
      <w:r w:rsidR="002305F9">
        <w:rPr>
          <w:rFonts w:hint="cs"/>
          <w:sz w:val="22"/>
          <w:rtl/>
          <w:lang w:bidi="fa-IR"/>
        </w:rPr>
        <w:t xml:space="preserve"> </w:t>
      </w:r>
      <w:r w:rsidRPr="002305F9">
        <w:rPr>
          <w:rFonts w:ascii="QCF_BSML" w:hAnsi="QCF_BSML" w:cs="QCF_BSML"/>
          <w:b/>
          <w:bCs/>
          <w:color w:val="000000"/>
          <w:sz w:val="27"/>
          <w:szCs w:val="27"/>
          <w:rtl/>
        </w:rPr>
        <w:t>ﭽ</w:t>
      </w:r>
      <w:r w:rsidRPr="002305F9">
        <w:rPr>
          <w:rFonts w:ascii="QCF_BSML" w:hAnsi="QCF_BSML" w:cs="QCF_BSML"/>
          <w:b/>
          <w:bCs/>
          <w:color w:val="000000"/>
          <w:sz w:val="2"/>
          <w:szCs w:val="2"/>
          <w:rtl/>
        </w:rPr>
        <w:t xml:space="preserve"> </w:t>
      </w:r>
      <w:r w:rsidRPr="002305F9">
        <w:rPr>
          <w:rFonts w:ascii="QCF_P362" w:hAnsi="QCF_P362" w:cs="QCF_P362"/>
          <w:b/>
          <w:bCs/>
          <w:color w:val="000000"/>
          <w:sz w:val="27"/>
          <w:szCs w:val="27"/>
          <w:rtl/>
        </w:rPr>
        <w:t>ﮪ</w:t>
      </w:r>
      <w:r w:rsidRPr="002305F9">
        <w:rPr>
          <w:rFonts w:ascii="QCF_P362" w:hAnsi="QCF_P362" w:cs="QCF_P362"/>
          <w:b/>
          <w:bCs/>
          <w:color w:val="000000"/>
          <w:sz w:val="2"/>
          <w:szCs w:val="2"/>
          <w:rtl/>
        </w:rPr>
        <w:t xml:space="preserve"> </w:t>
      </w:r>
      <w:r w:rsidRPr="002305F9">
        <w:rPr>
          <w:rFonts w:ascii="QCF_P362" w:hAnsi="QCF_P362" w:cs="QCF_P362"/>
          <w:b/>
          <w:bCs/>
          <w:color w:val="000000"/>
          <w:sz w:val="27"/>
          <w:szCs w:val="27"/>
          <w:rtl/>
        </w:rPr>
        <w:t>ﮫ</w:t>
      </w:r>
      <w:r w:rsidR="00472FA4">
        <w:rPr>
          <w:rFonts w:ascii="QCF_P362" w:hAnsi="QCF_P362" w:cs="QCF_P362"/>
          <w:b/>
          <w:bCs/>
          <w:color w:val="000000"/>
          <w:sz w:val="2"/>
          <w:szCs w:val="2"/>
          <w:rtl/>
        </w:rPr>
        <w:t xml:space="preserve"> </w:t>
      </w:r>
      <w:r w:rsidRPr="002305F9">
        <w:rPr>
          <w:rFonts w:ascii="QCF_P362" w:hAnsi="QCF_P362" w:cs="QCF_P362"/>
          <w:b/>
          <w:bCs/>
          <w:color w:val="000000"/>
          <w:sz w:val="27"/>
          <w:szCs w:val="27"/>
          <w:rtl/>
        </w:rPr>
        <w:t>ﮬ</w:t>
      </w:r>
      <w:r w:rsidRPr="002305F9">
        <w:rPr>
          <w:rFonts w:ascii="QCF_P362" w:hAnsi="QCF_P362" w:cs="QCF_P362"/>
          <w:b/>
          <w:bCs/>
          <w:color w:val="000000"/>
          <w:sz w:val="2"/>
          <w:szCs w:val="2"/>
          <w:rtl/>
        </w:rPr>
        <w:t xml:space="preserve"> </w:t>
      </w:r>
      <w:r w:rsidRPr="002305F9">
        <w:rPr>
          <w:rFonts w:ascii="QCF_P362" w:hAnsi="QCF_P362" w:cs="QCF_P362"/>
          <w:b/>
          <w:bCs/>
          <w:color w:val="000000"/>
          <w:sz w:val="27"/>
          <w:szCs w:val="27"/>
          <w:rtl/>
        </w:rPr>
        <w:t>ﮭ</w:t>
      </w:r>
      <w:r w:rsidR="00472FA4">
        <w:rPr>
          <w:rFonts w:ascii="QCF_P362" w:hAnsi="QCF_P362" w:cs="QCF_P362"/>
          <w:b/>
          <w:bCs/>
          <w:color w:val="000000"/>
          <w:sz w:val="2"/>
          <w:szCs w:val="2"/>
          <w:rtl/>
        </w:rPr>
        <w:t xml:space="preserve"> </w:t>
      </w:r>
      <w:r w:rsidRPr="002305F9">
        <w:rPr>
          <w:rFonts w:ascii="QCF_P362" w:hAnsi="QCF_P362" w:cs="QCF_P362"/>
          <w:b/>
          <w:bCs/>
          <w:color w:val="000000"/>
          <w:sz w:val="27"/>
          <w:szCs w:val="27"/>
          <w:rtl/>
        </w:rPr>
        <w:t>ﮮ</w:t>
      </w:r>
      <w:r w:rsidRPr="002305F9">
        <w:rPr>
          <w:rFonts w:ascii="QCF_P362" w:hAnsi="QCF_P362" w:cs="QCF_P362"/>
          <w:b/>
          <w:bCs/>
          <w:color w:val="000000"/>
          <w:sz w:val="2"/>
          <w:szCs w:val="2"/>
          <w:rtl/>
        </w:rPr>
        <w:t xml:space="preserve"> </w:t>
      </w:r>
      <w:r w:rsidRPr="002305F9">
        <w:rPr>
          <w:rFonts w:ascii="QCF_P362" w:hAnsi="QCF_P362" w:cs="QCF_P362"/>
          <w:b/>
          <w:bCs/>
          <w:color w:val="000000"/>
          <w:sz w:val="27"/>
          <w:szCs w:val="27"/>
          <w:rtl/>
        </w:rPr>
        <w:t>ﮯ</w:t>
      </w:r>
      <w:r w:rsidR="00472FA4">
        <w:rPr>
          <w:rFonts w:ascii="QCF_P362" w:hAnsi="QCF_P362" w:cs="QCF_P362"/>
          <w:b/>
          <w:bCs/>
          <w:color w:val="000000"/>
          <w:sz w:val="2"/>
          <w:szCs w:val="2"/>
          <w:rtl/>
        </w:rPr>
        <w:t xml:space="preserve"> </w:t>
      </w:r>
      <w:r w:rsidRPr="002305F9">
        <w:rPr>
          <w:rFonts w:ascii="QCF_P362" w:hAnsi="QCF_P362" w:cs="QCF_P362"/>
          <w:b/>
          <w:bCs/>
          <w:color w:val="000000"/>
          <w:sz w:val="27"/>
          <w:szCs w:val="27"/>
          <w:rtl/>
        </w:rPr>
        <w:t>ﮰ</w:t>
      </w:r>
      <w:r w:rsidRPr="002305F9">
        <w:rPr>
          <w:rFonts w:ascii="Arial" w:hAnsi="Arial" w:cs="Arial"/>
          <w:b/>
          <w:bCs/>
          <w:color w:val="000000"/>
          <w:sz w:val="2"/>
          <w:szCs w:val="2"/>
          <w:rtl/>
        </w:rPr>
        <w:t xml:space="preserve"> </w:t>
      </w:r>
      <w:r w:rsidRPr="002305F9">
        <w:rPr>
          <w:rFonts w:ascii="QCF_BSML" w:hAnsi="QCF_BSML" w:cs="QCF_BSML"/>
          <w:b/>
          <w:bCs/>
          <w:color w:val="000000"/>
          <w:sz w:val="27"/>
          <w:szCs w:val="27"/>
          <w:rtl/>
        </w:rPr>
        <w:t xml:space="preserve">ﭼ </w:t>
      </w:r>
      <w:r>
        <w:rPr>
          <w:rFonts w:ascii="2  Badr" w:hAnsi="QCF_BSML"/>
          <w:color w:val="000000"/>
          <w:sz w:val="27"/>
          <w:szCs w:val="27"/>
          <w:rtl/>
        </w:rPr>
        <w:t>الفرقان: ٢٩</w:t>
      </w:r>
      <w:r w:rsidR="00472FA4">
        <w:rPr>
          <w:rFonts w:ascii="Arial" w:hAnsi="Arial" w:cs="Arial"/>
          <w:color w:val="000000"/>
          <w:sz w:val="2"/>
          <w:szCs w:val="2"/>
          <w:rtl/>
        </w:rPr>
        <w:t xml:space="preserve"> </w:t>
      </w:r>
      <w:r>
        <w:rPr>
          <w:rFonts w:hint="cs"/>
          <w:sz w:val="22"/>
          <w:rtl/>
          <w:lang w:bidi="fa-IR"/>
        </w:rPr>
        <w:t>منظور، ولايت است.</w:t>
      </w:r>
      <w:r>
        <w:rPr>
          <w:rStyle w:val="a4"/>
          <w:sz w:val="22"/>
          <w:rtl/>
          <w:lang w:bidi="fa-IR"/>
        </w:rPr>
        <w:footnoteReference w:id="406"/>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او به غلو خود و به فحش و بدگويي ادامه مي</w:t>
      </w:r>
      <w:r w:rsidR="002305F9">
        <w:rPr>
          <w:rFonts w:hint="eastAsia"/>
          <w:sz w:val="22"/>
          <w:rtl/>
          <w:lang w:bidi="fa-IR"/>
        </w:rPr>
        <w:t>‌</w:t>
      </w:r>
      <w:r>
        <w:rPr>
          <w:rFonts w:hint="cs"/>
          <w:sz w:val="22"/>
          <w:rtl/>
          <w:lang w:bidi="fa-IR"/>
        </w:rPr>
        <w:t>دهد و مي</w:t>
      </w:r>
      <w:r w:rsidR="002305F9">
        <w:rPr>
          <w:rFonts w:hint="eastAsia"/>
          <w:sz w:val="22"/>
          <w:rtl/>
          <w:lang w:bidi="fa-IR"/>
        </w:rPr>
        <w:t>‌</w:t>
      </w:r>
      <w:r>
        <w:rPr>
          <w:rFonts w:hint="cs"/>
          <w:sz w:val="22"/>
          <w:rtl/>
          <w:lang w:bidi="fa-IR"/>
        </w:rPr>
        <w:t>گويد: ابليس و آنچه در معناي آن آمده، به خليفه</w:t>
      </w:r>
      <w:r w:rsidR="002305F9">
        <w:rPr>
          <w:rFonts w:hint="eastAsia"/>
          <w:sz w:val="22"/>
          <w:rtl/>
          <w:lang w:bidi="fa-IR"/>
        </w:rPr>
        <w:t>‌</w:t>
      </w:r>
      <w:r>
        <w:rPr>
          <w:rFonts w:hint="cs"/>
          <w:sz w:val="22"/>
          <w:rtl/>
          <w:lang w:bidi="fa-IR"/>
        </w:rPr>
        <w:t>ی دوم تأويل شده است؛ چون مسمای هر دو يكي است. و در بعضي روايت</w:t>
      </w:r>
      <w:r w:rsidR="002305F9">
        <w:rPr>
          <w:rFonts w:hint="eastAsia"/>
          <w:sz w:val="22"/>
          <w:rtl/>
          <w:lang w:bidi="fa-IR"/>
        </w:rPr>
        <w:t>‌</w:t>
      </w:r>
      <w:r>
        <w:rPr>
          <w:rFonts w:hint="cs"/>
          <w:sz w:val="22"/>
          <w:rtl/>
          <w:lang w:bidi="fa-IR"/>
        </w:rPr>
        <w:t>ها از</w:t>
      </w:r>
      <w:r w:rsidR="00472FA4">
        <w:rPr>
          <w:rFonts w:hint="cs"/>
          <w:sz w:val="22"/>
          <w:rtl/>
          <w:lang w:bidi="fa-IR"/>
        </w:rPr>
        <w:t xml:space="preserve"> </w:t>
      </w:r>
      <w:r>
        <w:rPr>
          <w:rFonts w:hint="cs"/>
          <w:sz w:val="22"/>
          <w:rtl/>
          <w:lang w:bidi="fa-IR"/>
        </w:rPr>
        <w:t>اصبغ بن نبات</w:t>
      </w:r>
      <w:r w:rsidR="002305F9">
        <w:rPr>
          <w:rFonts w:hint="cs"/>
          <w:sz w:val="22"/>
          <w:rtl/>
          <w:lang w:bidi="fa-IR"/>
        </w:rPr>
        <w:t>ه</w:t>
      </w:r>
      <w:r>
        <w:rPr>
          <w:rFonts w:hint="cs"/>
          <w:sz w:val="22"/>
          <w:rtl/>
          <w:lang w:bidi="fa-IR"/>
        </w:rPr>
        <w:t xml:space="preserve"> نقل شده كه علي </w:t>
      </w:r>
      <w:r w:rsidRPr="00CC6A86">
        <w:rPr>
          <w:rFonts w:cs="CTraditional Arabic" w:hint="cs"/>
          <w:sz w:val="22"/>
          <w:rtl/>
          <w:lang w:bidi="fa-IR"/>
        </w:rPr>
        <w:t>؛</w:t>
      </w:r>
      <w:r>
        <w:rPr>
          <w:rFonts w:hint="cs"/>
          <w:sz w:val="22"/>
          <w:rtl/>
          <w:lang w:bidi="fa-IR"/>
        </w:rPr>
        <w:t xml:space="preserve"> همراه گروهي كه حذيف</w:t>
      </w:r>
      <w:r w:rsidR="002305F9">
        <w:rPr>
          <w:rFonts w:hint="cs"/>
          <w:sz w:val="22"/>
          <w:rtl/>
          <w:lang w:bidi="fa-IR"/>
        </w:rPr>
        <w:t>ه</w:t>
      </w:r>
      <w:r>
        <w:rPr>
          <w:rFonts w:hint="cs"/>
          <w:sz w:val="22"/>
          <w:rtl/>
          <w:lang w:bidi="fa-IR"/>
        </w:rPr>
        <w:t xml:space="preserve"> بن يمان نيز، همراهشان بود به طرف جبانه بيرون رفتند و معجزه</w:t>
      </w:r>
      <w:r w:rsidR="002305F9">
        <w:rPr>
          <w:rFonts w:hint="eastAsia"/>
          <w:sz w:val="22"/>
          <w:rtl/>
          <w:lang w:bidi="fa-IR"/>
        </w:rPr>
        <w:t>‌</w:t>
      </w:r>
      <w:r>
        <w:rPr>
          <w:rFonts w:hint="cs"/>
          <w:sz w:val="22"/>
          <w:rtl/>
          <w:lang w:bidi="fa-IR"/>
        </w:rPr>
        <w:t>اي را از او ذكر كرده اند تا آن جا كه مي</w:t>
      </w:r>
      <w:r w:rsidR="002305F9">
        <w:rPr>
          <w:rFonts w:hint="eastAsia"/>
          <w:sz w:val="22"/>
          <w:rtl/>
          <w:lang w:bidi="fa-IR"/>
        </w:rPr>
        <w:t>‌</w:t>
      </w:r>
      <w:r>
        <w:rPr>
          <w:rFonts w:hint="cs"/>
          <w:sz w:val="22"/>
          <w:rtl/>
          <w:lang w:bidi="fa-IR"/>
        </w:rPr>
        <w:t xml:space="preserve">گويد: علي </w:t>
      </w:r>
      <w:r w:rsidRPr="00CC6A86">
        <w:rPr>
          <w:rFonts w:cs="CTraditional Arabic" w:hint="cs"/>
          <w:sz w:val="22"/>
          <w:rtl/>
          <w:lang w:bidi="fa-IR"/>
        </w:rPr>
        <w:t>؛</w:t>
      </w:r>
      <w:r>
        <w:rPr>
          <w:rFonts w:hint="cs"/>
          <w:sz w:val="22"/>
          <w:rtl/>
          <w:lang w:bidi="fa-IR"/>
        </w:rPr>
        <w:t xml:space="preserve"> گفت: اي فرشتگان پروردگار من، اکنون ابلیس</w:t>
      </w:r>
      <w:r w:rsidR="002305F9">
        <w:rPr>
          <w:rFonts w:hint="eastAsia"/>
          <w:sz w:val="22"/>
          <w:rtl/>
          <w:lang w:bidi="fa-IR"/>
        </w:rPr>
        <w:t>‌</w:t>
      </w:r>
      <w:r>
        <w:rPr>
          <w:rFonts w:hint="cs"/>
          <w:sz w:val="22"/>
          <w:rtl/>
          <w:lang w:bidi="fa-IR"/>
        </w:rPr>
        <w:t>ترين ابليس</w:t>
      </w:r>
      <w:r w:rsidR="002305F9">
        <w:rPr>
          <w:rFonts w:hint="eastAsia"/>
          <w:sz w:val="22"/>
          <w:rtl/>
          <w:lang w:bidi="fa-IR"/>
        </w:rPr>
        <w:t>‌</w:t>
      </w:r>
      <w:r>
        <w:rPr>
          <w:rFonts w:hint="cs"/>
          <w:sz w:val="22"/>
          <w:rtl/>
          <w:lang w:bidi="fa-IR"/>
        </w:rPr>
        <w:t xml:space="preserve">ها و فرعون فراعنه را نزد من بياوريد. قسم به خدا، در يك لحظه او را حاضر كردند و در حالي كه او را نزد علي محكم گرفته بودند، گفت: واي بر تو از ظلمي كه به آل محمد </w:t>
      </w:r>
      <w:r w:rsidRPr="00CC6A86">
        <w:rPr>
          <w:rFonts w:cs="CTraditional Arabic" w:hint="cs"/>
          <w:sz w:val="22"/>
          <w:rtl/>
          <w:lang w:bidi="fa-IR"/>
        </w:rPr>
        <w:t>ع</w:t>
      </w:r>
      <w:r>
        <w:rPr>
          <w:rFonts w:hint="cs"/>
          <w:sz w:val="22"/>
          <w:rtl/>
          <w:lang w:bidi="fa-IR"/>
        </w:rPr>
        <w:t xml:space="preserve"> كرده اي. سپس گفت: سرورم! به من رحم كن؛ من توان چنين عذابي را ندارم. علي گفت: خداوند به تو رحم نكرد و تو را نبخشيد اي كثيف نجس، شيطان خبيث. سپس به ما نگريست و گفت: او را رها كنيد تا به شما بگويد که كيست؟ گفتند: تو كيستي؟ گفت: من ابليس</w:t>
      </w:r>
      <w:r w:rsidR="002305F9">
        <w:rPr>
          <w:rFonts w:hint="eastAsia"/>
          <w:sz w:val="22"/>
          <w:rtl/>
          <w:lang w:bidi="fa-IR"/>
        </w:rPr>
        <w:t>‌</w:t>
      </w:r>
      <w:r>
        <w:rPr>
          <w:rFonts w:hint="cs"/>
          <w:sz w:val="22"/>
          <w:rtl/>
          <w:lang w:bidi="fa-IR"/>
        </w:rPr>
        <w:t>ترين ابليس</w:t>
      </w:r>
      <w:r w:rsidR="002305F9">
        <w:rPr>
          <w:rFonts w:hint="eastAsia"/>
          <w:sz w:val="22"/>
          <w:rtl/>
          <w:lang w:bidi="fa-IR"/>
        </w:rPr>
        <w:t>‌</w:t>
      </w:r>
      <w:r>
        <w:rPr>
          <w:rFonts w:hint="cs"/>
          <w:sz w:val="22"/>
          <w:rtl/>
          <w:lang w:bidi="fa-IR"/>
        </w:rPr>
        <w:t>ها و فرعون اين امت هستم و كسي هستم كه سيد و مولاي خود و امير مؤمنان و خلیفه</w:t>
      </w:r>
      <w:r w:rsidR="002305F9">
        <w:rPr>
          <w:rFonts w:hint="eastAsia"/>
          <w:sz w:val="22"/>
          <w:rtl/>
          <w:lang w:bidi="fa-IR"/>
        </w:rPr>
        <w:t>‌</w:t>
      </w:r>
      <w:r>
        <w:rPr>
          <w:rFonts w:hint="cs"/>
          <w:sz w:val="22"/>
          <w:rtl/>
          <w:lang w:bidi="fa-IR"/>
        </w:rPr>
        <w:t>ی خدا را و آيات و معجزات وي را انكار كردم. ظاهراً‌ مراد وي، خليفه</w:t>
      </w:r>
      <w:r w:rsidR="002305F9">
        <w:rPr>
          <w:rFonts w:hint="eastAsia"/>
          <w:sz w:val="22"/>
          <w:rtl/>
          <w:lang w:bidi="fa-IR"/>
        </w:rPr>
        <w:t>‌</w:t>
      </w:r>
      <w:r>
        <w:rPr>
          <w:rFonts w:hint="cs"/>
          <w:sz w:val="22"/>
          <w:rtl/>
          <w:lang w:bidi="fa-IR"/>
        </w:rPr>
        <w:t>ی دوم بود؛ زیرا او سردسته</w:t>
      </w:r>
      <w:r w:rsidR="002305F9">
        <w:rPr>
          <w:rFonts w:hint="eastAsia"/>
          <w:sz w:val="22"/>
          <w:rtl/>
          <w:lang w:bidi="fa-IR"/>
        </w:rPr>
        <w:t>‌</w:t>
      </w:r>
      <w:r>
        <w:rPr>
          <w:rFonts w:hint="cs"/>
          <w:sz w:val="22"/>
          <w:rtl/>
          <w:lang w:bidi="fa-IR"/>
        </w:rPr>
        <w:t>ی مفسدان بود و كسي است كه در قرآن شيطان به او تأويل شده است.</w:t>
      </w:r>
      <w:r>
        <w:rPr>
          <w:rStyle w:val="a4"/>
          <w:sz w:val="22"/>
          <w:rtl/>
          <w:lang w:bidi="fa-IR"/>
        </w:rPr>
        <w:footnoteReference w:id="407"/>
      </w:r>
      <w:r>
        <w:rPr>
          <w:rFonts w:hint="cs"/>
          <w:sz w:val="22"/>
          <w:rtl/>
          <w:lang w:bidi="fa-IR"/>
        </w:rPr>
        <w:t xml:space="preserve"> </w:t>
      </w:r>
    </w:p>
    <w:p w:rsidR="00420579" w:rsidRDefault="00472FA4" w:rsidP="006D3981">
      <w:pPr>
        <w:widowControl w:val="0"/>
        <w:ind w:firstLine="284"/>
        <w:jc w:val="lowKashida"/>
        <w:rPr>
          <w:sz w:val="22"/>
          <w:rtl/>
          <w:lang w:bidi="fa-IR"/>
        </w:rPr>
      </w:pPr>
      <w:r>
        <w:rPr>
          <w:rFonts w:hint="cs"/>
          <w:sz w:val="22"/>
          <w:rtl/>
          <w:lang w:bidi="fa-IR"/>
        </w:rPr>
        <w:t xml:space="preserve"> </w:t>
      </w:r>
      <w:r w:rsidR="00420579">
        <w:rPr>
          <w:rFonts w:hint="cs"/>
          <w:sz w:val="22"/>
          <w:rtl/>
          <w:lang w:bidi="fa-IR"/>
        </w:rPr>
        <w:t>درباره</w:t>
      </w:r>
      <w:r w:rsidR="002305F9">
        <w:rPr>
          <w:rFonts w:hint="eastAsia"/>
          <w:sz w:val="22"/>
          <w:rtl/>
          <w:lang w:bidi="fa-IR"/>
        </w:rPr>
        <w:t>‌</w:t>
      </w:r>
      <w:r w:rsidR="00420579">
        <w:rPr>
          <w:rFonts w:hint="cs"/>
          <w:sz w:val="22"/>
          <w:rtl/>
          <w:lang w:bidi="fa-IR"/>
        </w:rPr>
        <w:t xml:space="preserve">ی نيكوكارترين مسلمانان، عثمان بن عفان، ‌نوشته است كه رسول الله </w:t>
      </w:r>
      <w:r w:rsidR="00420579" w:rsidRPr="00CC6A86">
        <w:rPr>
          <w:rFonts w:cs="CTraditional Arabic" w:hint="cs"/>
          <w:sz w:val="22"/>
          <w:rtl/>
          <w:lang w:bidi="fa-IR"/>
        </w:rPr>
        <w:t>ع</w:t>
      </w:r>
      <w:r w:rsidR="002305F9">
        <w:rPr>
          <w:rFonts w:hint="cs"/>
          <w:sz w:val="22"/>
          <w:rtl/>
          <w:lang w:bidi="fa-IR"/>
        </w:rPr>
        <w:t xml:space="preserve"> به او گفت: </w:t>
      </w:r>
      <w:r w:rsidR="00420579">
        <w:rPr>
          <w:rFonts w:hint="cs"/>
          <w:sz w:val="22"/>
          <w:rtl/>
          <w:lang w:bidi="fa-IR"/>
        </w:rPr>
        <w:t>اسلام خود را نابود كردي؛ برو كه خداوند درباره</w:t>
      </w:r>
      <w:r w:rsidR="002305F9">
        <w:rPr>
          <w:rFonts w:hint="eastAsia"/>
          <w:sz w:val="22"/>
          <w:rtl/>
          <w:lang w:bidi="fa-IR"/>
        </w:rPr>
        <w:t>‌</w:t>
      </w:r>
      <w:r w:rsidR="00420579">
        <w:rPr>
          <w:rFonts w:hint="cs"/>
          <w:sz w:val="22"/>
          <w:rtl/>
          <w:lang w:bidi="fa-IR"/>
        </w:rPr>
        <w:t>ی تو اين آيه را نازل كرده است:</w:t>
      </w:r>
      <w:r w:rsidR="00420579" w:rsidRPr="006C0749">
        <w:rPr>
          <w:b/>
          <w:color w:val="0000FF"/>
          <w:sz w:val="32"/>
          <w:rtl/>
        </w:rPr>
        <w:t xml:space="preserve"> </w:t>
      </w:r>
      <w:r w:rsidR="00420579" w:rsidRPr="002305F9">
        <w:rPr>
          <w:rFonts w:ascii="QCF_BSML" w:hAnsi="QCF_BSML" w:cs="QCF_BSML"/>
          <w:b/>
          <w:bCs/>
          <w:color w:val="000000"/>
          <w:sz w:val="27"/>
          <w:szCs w:val="27"/>
          <w:rtl/>
        </w:rPr>
        <w:t>ﭽ</w:t>
      </w:r>
      <w:r w:rsidR="00420579" w:rsidRPr="002305F9">
        <w:rPr>
          <w:rFonts w:ascii="QCF_BSML" w:hAnsi="QCF_BSML" w:cs="QCF_BSML"/>
          <w:b/>
          <w:bCs/>
          <w:color w:val="000000"/>
          <w:sz w:val="2"/>
          <w:szCs w:val="2"/>
          <w:rtl/>
        </w:rPr>
        <w:t xml:space="preserve"> </w:t>
      </w:r>
      <w:r w:rsidR="00420579" w:rsidRPr="002305F9">
        <w:rPr>
          <w:rFonts w:ascii="QCF_P517" w:hAnsi="QCF_P517" w:cs="QCF_P517"/>
          <w:b/>
          <w:bCs/>
          <w:color w:val="000000"/>
          <w:sz w:val="27"/>
          <w:szCs w:val="27"/>
          <w:rtl/>
        </w:rPr>
        <w:t>ﯳ</w:t>
      </w:r>
      <w:r w:rsidR="00420579" w:rsidRPr="002305F9">
        <w:rPr>
          <w:rFonts w:ascii="QCF_P517" w:hAnsi="QCF_P517" w:cs="QCF_P517"/>
          <w:b/>
          <w:bCs/>
          <w:color w:val="000000"/>
          <w:sz w:val="2"/>
          <w:szCs w:val="2"/>
          <w:rtl/>
        </w:rPr>
        <w:t xml:space="preserve"> </w:t>
      </w:r>
      <w:r w:rsidR="00420579" w:rsidRPr="002305F9">
        <w:rPr>
          <w:rFonts w:ascii="QCF_P517" w:hAnsi="QCF_P517" w:cs="QCF_P517"/>
          <w:b/>
          <w:bCs/>
          <w:color w:val="000000"/>
          <w:sz w:val="27"/>
          <w:szCs w:val="27"/>
          <w:rtl/>
        </w:rPr>
        <w:t>ﯴ</w:t>
      </w:r>
      <w:r w:rsidR="00420579" w:rsidRPr="002305F9">
        <w:rPr>
          <w:rFonts w:ascii="QCF_P517" w:hAnsi="QCF_P517" w:cs="QCF_P517"/>
          <w:b/>
          <w:bCs/>
          <w:color w:val="000000"/>
          <w:sz w:val="2"/>
          <w:szCs w:val="2"/>
          <w:rtl/>
        </w:rPr>
        <w:t xml:space="preserve"> </w:t>
      </w:r>
      <w:r w:rsidR="00420579" w:rsidRPr="002305F9">
        <w:rPr>
          <w:rFonts w:ascii="QCF_P517" w:hAnsi="QCF_P517" w:cs="QCF_P517"/>
          <w:b/>
          <w:bCs/>
          <w:color w:val="000000"/>
          <w:sz w:val="27"/>
          <w:szCs w:val="27"/>
          <w:rtl/>
        </w:rPr>
        <w:t>ﯵ</w:t>
      </w:r>
      <w:r w:rsidR="00420579" w:rsidRPr="002305F9">
        <w:rPr>
          <w:rFonts w:ascii="QCF_P517" w:hAnsi="QCF_P517" w:cs="QCF_P517"/>
          <w:b/>
          <w:bCs/>
          <w:color w:val="000000"/>
          <w:sz w:val="2"/>
          <w:szCs w:val="2"/>
          <w:rtl/>
        </w:rPr>
        <w:t xml:space="preserve"> </w:t>
      </w:r>
      <w:r w:rsidR="00420579" w:rsidRPr="002305F9">
        <w:rPr>
          <w:rFonts w:ascii="QCF_P517" w:hAnsi="QCF_P517" w:cs="QCF_P517"/>
          <w:b/>
          <w:bCs/>
          <w:color w:val="000000"/>
          <w:sz w:val="27"/>
          <w:szCs w:val="27"/>
          <w:rtl/>
        </w:rPr>
        <w:t>ﯶ</w:t>
      </w:r>
      <w:r w:rsidR="00420579" w:rsidRPr="002305F9">
        <w:rPr>
          <w:rFonts w:ascii="QCF_BSML" w:hAnsi="QCF_BSML" w:cs="QCF_BSML"/>
          <w:b/>
          <w:bCs/>
          <w:color w:val="000000"/>
          <w:sz w:val="27"/>
          <w:szCs w:val="27"/>
          <w:rtl/>
        </w:rPr>
        <w:t>ﭼ</w:t>
      </w:r>
      <w:r w:rsidR="00420579">
        <w:rPr>
          <w:rFonts w:ascii="QCF_BSML" w:hAnsi="QCF_BSML" w:cs="QCF_BSML"/>
          <w:color w:val="000000"/>
          <w:sz w:val="27"/>
          <w:szCs w:val="27"/>
          <w:rtl/>
        </w:rPr>
        <w:t xml:space="preserve"> </w:t>
      </w:r>
      <w:r w:rsidR="00420579">
        <w:rPr>
          <w:rFonts w:ascii="2  Badr" w:hAnsi="QCF_BSML"/>
          <w:color w:val="000000"/>
          <w:sz w:val="27"/>
          <w:szCs w:val="27"/>
          <w:rtl/>
        </w:rPr>
        <w:t>الحجرات: ١٧</w:t>
      </w:r>
      <w:r w:rsidR="00420579">
        <w:rPr>
          <w:rStyle w:val="a4"/>
          <w:rFonts w:ascii="2  Badr" w:hAnsi="QCF_BSML"/>
          <w:color w:val="000000"/>
          <w:sz w:val="27"/>
          <w:szCs w:val="27"/>
          <w:rtl/>
        </w:rPr>
        <w:footnoteReference w:id="408"/>
      </w:r>
      <w:r w:rsidR="00420579">
        <w:rPr>
          <w:rFonts w:hint="cs"/>
          <w:b/>
          <w:sz w:val="28"/>
          <w:rtl/>
        </w:rPr>
        <w:t>.</w:t>
      </w:r>
      <w:r w:rsidR="00420579">
        <w:rPr>
          <w:rFonts w:hint="cs"/>
          <w:sz w:val="22"/>
          <w:rtl/>
          <w:lang w:bidi="fa-IR"/>
        </w:rPr>
        <w:t xml:space="preserve"> </w:t>
      </w:r>
    </w:p>
    <w:p w:rsidR="00420579" w:rsidRDefault="00420579" w:rsidP="006D3981">
      <w:pPr>
        <w:widowControl w:val="0"/>
        <w:ind w:firstLine="284"/>
        <w:jc w:val="lowKashida"/>
        <w:rPr>
          <w:sz w:val="22"/>
          <w:rtl/>
          <w:lang w:bidi="fa-IR"/>
        </w:rPr>
      </w:pPr>
      <w:r>
        <w:rPr>
          <w:rFonts w:hint="cs"/>
          <w:sz w:val="22"/>
          <w:rtl/>
          <w:lang w:bidi="fa-IR"/>
        </w:rPr>
        <w:t>او كينه</w:t>
      </w:r>
      <w:r w:rsidR="002305F9">
        <w:rPr>
          <w:rFonts w:hint="eastAsia"/>
          <w:sz w:val="22"/>
          <w:rtl/>
          <w:lang w:bidi="fa-IR"/>
        </w:rPr>
        <w:t>‌</w:t>
      </w:r>
      <w:r>
        <w:rPr>
          <w:rFonts w:hint="cs"/>
          <w:sz w:val="22"/>
          <w:rtl/>
          <w:lang w:bidi="fa-IR"/>
        </w:rPr>
        <w:t>توزی خود را به همه</w:t>
      </w:r>
      <w:r w:rsidR="002305F9">
        <w:rPr>
          <w:rFonts w:hint="eastAsia"/>
          <w:sz w:val="22"/>
          <w:rtl/>
          <w:lang w:bidi="fa-IR"/>
        </w:rPr>
        <w:t>‌</w:t>
      </w:r>
      <w:r>
        <w:rPr>
          <w:rFonts w:hint="cs"/>
          <w:sz w:val="22"/>
          <w:rtl/>
          <w:lang w:bidi="fa-IR"/>
        </w:rPr>
        <w:t>ی اصحاب نشان مي</w:t>
      </w:r>
      <w:r w:rsidR="002305F9">
        <w:rPr>
          <w:rFonts w:hint="eastAsia"/>
          <w:sz w:val="22"/>
          <w:rtl/>
          <w:lang w:bidi="fa-IR"/>
        </w:rPr>
        <w:t>‌</w:t>
      </w:r>
      <w:r>
        <w:rPr>
          <w:rFonts w:hint="cs"/>
          <w:sz w:val="22"/>
          <w:rtl/>
          <w:lang w:bidi="fa-IR"/>
        </w:rPr>
        <w:t>دهد و ذيل اين آيه مي</w:t>
      </w:r>
      <w:r w:rsidR="002305F9">
        <w:rPr>
          <w:rFonts w:hint="eastAsia"/>
          <w:sz w:val="22"/>
          <w:rtl/>
          <w:lang w:bidi="fa-IR"/>
        </w:rPr>
        <w:t>‌</w:t>
      </w:r>
      <w:r>
        <w:rPr>
          <w:rFonts w:hint="cs"/>
          <w:sz w:val="22"/>
          <w:rtl/>
          <w:lang w:bidi="fa-IR"/>
        </w:rPr>
        <w:t xml:space="preserve">گويد: </w:t>
      </w:r>
      <w:r w:rsidRPr="002305F9">
        <w:rPr>
          <w:rFonts w:ascii="QCF_BSML" w:hAnsi="QCF_BSML" w:cs="QCF_BSML"/>
          <w:b/>
          <w:bCs/>
          <w:color w:val="000000"/>
          <w:sz w:val="27"/>
          <w:szCs w:val="27"/>
          <w:rtl/>
        </w:rPr>
        <w:t>ﭽ</w:t>
      </w:r>
      <w:r w:rsidRPr="002305F9">
        <w:rPr>
          <w:rFonts w:ascii="QCF_BSML" w:hAnsi="QCF_BSML" w:cs="QCF_BSML"/>
          <w:b/>
          <w:bCs/>
          <w:color w:val="000000"/>
          <w:sz w:val="2"/>
          <w:szCs w:val="2"/>
          <w:rtl/>
        </w:rPr>
        <w:t xml:space="preserve"> </w:t>
      </w:r>
      <w:r w:rsidRPr="002305F9">
        <w:rPr>
          <w:rFonts w:ascii="QCF_P086" w:hAnsi="QCF_P086" w:cs="QCF_P086"/>
          <w:b/>
          <w:bCs/>
          <w:color w:val="000000"/>
          <w:sz w:val="27"/>
          <w:szCs w:val="27"/>
          <w:rtl/>
        </w:rPr>
        <w:t>ﯙ</w:t>
      </w:r>
      <w:r w:rsidRPr="002305F9">
        <w:rPr>
          <w:rFonts w:ascii="QCF_P086" w:hAnsi="QCF_P086" w:cs="QCF_P086"/>
          <w:b/>
          <w:bCs/>
          <w:color w:val="000000"/>
          <w:sz w:val="2"/>
          <w:szCs w:val="2"/>
          <w:rtl/>
        </w:rPr>
        <w:t xml:space="preserve"> </w:t>
      </w:r>
      <w:r w:rsidRPr="002305F9">
        <w:rPr>
          <w:rFonts w:ascii="QCF_P086" w:hAnsi="QCF_P086" w:cs="QCF_P086"/>
          <w:b/>
          <w:bCs/>
          <w:color w:val="000000"/>
          <w:sz w:val="27"/>
          <w:szCs w:val="27"/>
          <w:rtl/>
        </w:rPr>
        <w:t>ﯚ</w:t>
      </w:r>
      <w:r w:rsidRPr="002305F9">
        <w:rPr>
          <w:rFonts w:ascii="QCF_P086" w:hAnsi="QCF_P086" w:cs="QCF_P086"/>
          <w:b/>
          <w:bCs/>
          <w:color w:val="000000"/>
          <w:sz w:val="2"/>
          <w:szCs w:val="2"/>
          <w:rtl/>
        </w:rPr>
        <w:t xml:space="preserve"> </w:t>
      </w:r>
      <w:r w:rsidRPr="002305F9">
        <w:rPr>
          <w:rFonts w:ascii="QCF_P086" w:hAnsi="QCF_P086" w:cs="QCF_P086"/>
          <w:b/>
          <w:bCs/>
          <w:color w:val="000000"/>
          <w:sz w:val="27"/>
          <w:szCs w:val="27"/>
          <w:rtl/>
        </w:rPr>
        <w:t>ﯛ</w:t>
      </w:r>
      <w:r w:rsidRPr="002305F9">
        <w:rPr>
          <w:rFonts w:ascii="QCF_P086" w:hAnsi="QCF_P086" w:cs="QCF_P086"/>
          <w:b/>
          <w:bCs/>
          <w:color w:val="000000"/>
          <w:sz w:val="2"/>
          <w:szCs w:val="2"/>
          <w:rtl/>
        </w:rPr>
        <w:t xml:space="preserve"> </w:t>
      </w:r>
      <w:r w:rsidRPr="002305F9">
        <w:rPr>
          <w:rFonts w:ascii="QCF_P086" w:hAnsi="QCF_P086" w:cs="QCF_P086"/>
          <w:b/>
          <w:bCs/>
          <w:color w:val="000000"/>
          <w:sz w:val="27"/>
          <w:szCs w:val="27"/>
          <w:rtl/>
        </w:rPr>
        <w:t>ﯜ</w:t>
      </w:r>
      <w:r w:rsidRPr="002305F9">
        <w:rPr>
          <w:rFonts w:ascii="QCF_P086" w:hAnsi="QCF_P086" w:cs="QCF_P086"/>
          <w:b/>
          <w:bCs/>
          <w:color w:val="000000"/>
          <w:sz w:val="2"/>
          <w:szCs w:val="2"/>
          <w:rtl/>
        </w:rPr>
        <w:t xml:space="preserve"> </w:t>
      </w:r>
      <w:r w:rsidRPr="002305F9">
        <w:rPr>
          <w:rFonts w:ascii="QCF_P086" w:hAnsi="QCF_P086" w:cs="QCF_P086"/>
          <w:b/>
          <w:bCs/>
          <w:color w:val="000000"/>
          <w:sz w:val="27"/>
          <w:szCs w:val="27"/>
          <w:rtl/>
        </w:rPr>
        <w:t>ﯝ</w:t>
      </w:r>
      <w:r w:rsidRPr="002305F9">
        <w:rPr>
          <w:rFonts w:ascii="QCF_P086" w:hAnsi="QCF_P086" w:cs="QCF_P086"/>
          <w:b/>
          <w:bCs/>
          <w:color w:val="000000"/>
          <w:sz w:val="2"/>
          <w:szCs w:val="2"/>
          <w:rtl/>
        </w:rPr>
        <w:t xml:space="preserve"> </w:t>
      </w:r>
      <w:r w:rsidRPr="002305F9">
        <w:rPr>
          <w:rFonts w:ascii="QCF_P086" w:hAnsi="QCF_P086" w:cs="QCF_P086"/>
          <w:b/>
          <w:bCs/>
          <w:color w:val="000000"/>
          <w:sz w:val="27"/>
          <w:szCs w:val="27"/>
          <w:rtl/>
        </w:rPr>
        <w:t>ﯞ</w:t>
      </w:r>
      <w:r w:rsidRPr="002305F9">
        <w:rPr>
          <w:rFonts w:ascii="Arial" w:hAnsi="Arial" w:cs="Arial"/>
          <w:b/>
          <w:bCs/>
          <w:color w:val="000000"/>
          <w:sz w:val="2"/>
          <w:szCs w:val="2"/>
          <w:rtl/>
        </w:rPr>
        <w:t xml:space="preserve"> </w:t>
      </w:r>
      <w:r w:rsidRPr="002305F9">
        <w:rPr>
          <w:rFonts w:ascii="QCF_BSML" w:hAnsi="QCF_BSML" w:cs="QCF_BSML"/>
          <w:b/>
          <w:bCs/>
          <w:color w:val="000000"/>
          <w:sz w:val="27"/>
          <w:szCs w:val="27"/>
          <w:rtl/>
        </w:rPr>
        <w:t>ﭼ</w:t>
      </w:r>
      <w:r>
        <w:rPr>
          <w:rFonts w:ascii="QCF_BSML" w:hAnsi="QCF_BSML" w:cs="QCF_BSML"/>
          <w:color w:val="000000"/>
          <w:sz w:val="27"/>
          <w:szCs w:val="27"/>
          <w:rtl/>
        </w:rPr>
        <w:t xml:space="preserve"> </w:t>
      </w:r>
      <w:r>
        <w:rPr>
          <w:rFonts w:ascii="2  Badr" w:hAnsi="QCF_BSML"/>
          <w:color w:val="000000"/>
          <w:sz w:val="27"/>
          <w:szCs w:val="27"/>
          <w:rtl/>
        </w:rPr>
        <w:t>النساء: ٤٩</w:t>
      </w:r>
      <w:r w:rsidR="00472FA4">
        <w:rPr>
          <w:rFonts w:ascii="Arial" w:hAnsi="Arial" w:cs="Arial"/>
          <w:color w:val="000000"/>
          <w:sz w:val="2"/>
          <w:szCs w:val="2"/>
          <w:rtl/>
        </w:rPr>
        <w:t xml:space="preserve"> </w:t>
      </w:r>
      <w:r>
        <w:rPr>
          <w:rFonts w:hint="cs"/>
          <w:sz w:val="22"/>
          <w:rtl/>
          <w:lang w:bidi="fa-IR"/>
        </w:rPr>
        <w:t>مراد كساني هستند</w:t>
      </w:r>
      <w:r>
        <w:rPr>
          <w:rStyle w:val="a4"/>
          <w:sz w:val="22"/>
          <w:rtl/>
          <w:lang w:bidi="fa-IR"/>
        </w:rPr>
        <w:footnoteReference w:id="409"/>
      </w:r>
      <w:r>
        <w:rPr>
          <w:rFonts w:hint="cs"/>
          <w:sz w:val="22"/>
          <w:rtl/>
          <w:lang w:bidi="fa-IR"/>
        </w:rPr>
        <w:t xml:space="preserve"> كه</w:t>
      </w:r>
      <w:r w:rsidR="00472FA4">
        <w:rPr>
          <w:rFonts w:hint="cs"/>
          <w:sz w:val="22"/>
          <w:rtl/>
          <w:lang w:bidi="fa-IR"/>
        </w:rPr>
        <w:t xml:space="preserve"> </w:t>
      </w:r>
      <w:r>
        <w:rPr>
          <w:rFonts w:hint="cs"/>
          <w:sz w:val="22"/>
          <w:rtl/>
          <w:lang w:bidi="fa-IR"/>
        </w:rPr>
        <w:t>خود را صديق و فاروق و ذي</w:t>
      </w:r>
      <w:r w:rsidR="002305F9">
        <w:rPr>
          <w:rFonts w:hint="eastAsia"/>
          <w:sz w:val="22"/>
          <w:rtl/>
          <w:lang w:bidi="fa-IR"/>
        </w:rPr>
        <w:t>‌</w:t>
      </w:r>
      <w:r>
        <w:rPr>
          <w:rFonts w:hint="cs"/>
          <w:sz w:val="22"/>
          <w:rtl/>
          <w:lang w:bidi="fa-IR"/>
        </w:rPr>
        <w:t>النورين ناميده اند.</w:t>
      </w:r>
      <w:r>
        <w:rPr>
          <w:rStyle w:val="a4"/>
          <w:sz w:val="22"/>
          <w:rtl/>
          <w:lang w:bidi="fa-IR"/>
        </w:rPr>
        <w:footnoteReference w:id="410"/>
      </w:r>
      <w:r>
        <w:rPr>
          <w:rFonts w:hint="cs"/>
          <w:sz w:val="22"/>
          <w:rtl/>
          <w:lang w:bidi="fa-IR"/>
        </w:rPr>
        <w:t xml:space="preserve"> </w:t>
      </w:r>
    </w:p>
    <w:p w:rsidR="00420579" w:rsidRPr="00363F2F" w:rsidRDefault="00420579" w:rsidP="006D3981">
      <w:pPr>
        <w:widowControl w:val="0"/>
        <w:ind w:firstLine="284"/>
        <w:jc w:val="lowKashida"/>
        <w:rPr>
          <w:sz w:val="32"/>
        </w:rPr>
      </w:pPr>
      <w:r>
        <w:rPr>
          <w:rFonts w:hint="cs"/>
          <w:sz w:val="22"/>
          <w:rtl/>
          <w:lang w:bidi="fa-IR"/>
        </w:rPr>
        <w:t>او به زور حكم مي</w:t>
      </w:r>
      <w:r w:rsidR="002305F9">
        <w:rPr>
          <w:rFonts w:hint="eastAsia"/>
          <w:sz w:val="22"/>
          <w:rtl/>
          <w:lang w:bidi="fa-IR"/>
        </w:rPr>
        <w:t>‌‌</w:t>
      </w:r>
      <w:r>
        <w:rPr>
          <w:rFonts w:hint="cs"/>
          <w:sz w:val="22"/>
          <w:rtl/>
          <w:lang w:bidi="fa-IR"/>
        </w:rPr>
        <w:t xml:space="preserve">كند كه مراد از </w:t>
      </w:r>
      <w:r w:rsidRPr="006C0749">
        <w:rPr>
          <w:rFonts w:hint="cs"/>
          <w:b/>
          <w:bCs/>
          <w:sz w:val="22"/>
          <w:rtl/>
          <w:lang w:bidi="fa-IR"/>
        </w:rPr>
        <w:t>«من ثقلت موازينه»</w:t>
      </w:r>
      <w:r>
        <w:rPr>
          <w:rFonts w:hint="cs"/>
          <w:sz w:val="22"/>
          <w:rtl/>
          <w:lang w:bidi="fa-IR"/>
        </w:rPr>
        <w:t xml:space="preserve"> علي و شيعيان وي و مراد از </w:t>
      </w:r>
      <w:r w:rsidRPr="006C0749">
        <w:rPr>
          <w:rFonts w:hint="cs"/>
          <w:b/>
          <w:bCs/>
          <w:sz w:val="22"/>
          <w:rtl/>
          <w:lang w:bidi="fa-IR"/>
        </w:rPr>
        <w:t>«من خفت موازينه»</w:t>
      </w:r>
      <w:r>
        <w:rPr>
          <w:rFonts w:hint="cs"/>
          <w:sz w:val="22"/>
          <w:rtl/>
          <w:lang w:bidi="fa-IR"/>
        </w:rPr>
        <w:t xml:space="preserve"> خلفاي سه گانه و پيروانشان هستند.</w:t>
      </w:r>
      <w:r>
        <w:rPr>
          <w:rStyle w:val="a4"/>
          <w:sz w:val="22"/>
          <w:rtl/>
          <w:lang w:bidi="fa-IR"/>
        </w:rPr>
        <w:footnoteReference w:id="411"/>
      </w:r>
      <w:r>
        <w:rPr>
          <w:rFonts w:hint="cs"/>
          <w:sz w:val="22"/>
          <w:rtl/>
          <w:lang w:bidi="fa-IR"/>
        </w:rPr>
        <w:t xml:space="preserve"> </w:t>
      </w:r>
    </w:p>
    <w:p w:rsidR="00420579" w:rsidRDefault="00420579" w:rsidP="006D3981">
      <w:pPr>
        <w:widowControl w:val="0"/>
        <w:ind w:firstLine="284"/>
        <w:jc w:val="lowKashida"/>
        <w:rPr>
          <w:sz w:val="22"/>
          <w:rtl/>
          <w:lang w:bidi="fa-IR"/>
        </w:rPr>
      </w:pPr>
      <w:r>
        <w:rPr>
          <w:rFonts w:hint="cs"/>
          <w:sz w:val="22"/>
          <w:rtl/>
          <w:lang w:bidi="fa-IR"/>
        </w:rPr>
        <w:t xml:space="preserve">در بدگويي و مسخره كردن اصحاب رسول الله </w:t>
      </w:r>
      <w:r w:rsidRPr="00CC6A86">
        <w:rPr>
          <w:rFonts w:cs="CTraditional Arabic" w:hint="cs"/>
          <w:sz w:val="22"/>
          <w:rtl/>
          <w:lang w:bidi="fa-IR"/>
        </w:rPr>
        <w:t>ع</w:t>
      </w:r>
      <w:r>
        <w:rPr>
          <w:rFonts w:hint="cs"/>
          <w:sz w:val="22"/>
          <w:rtl/>
          <w:lang w:bidi="fa-IR"/>
        </w:rPr>
        <w:t xml:space="preserve"> و همسران وي زیاده روی می</w:t>
      </w:r>
      <w:r w:rsidR="002305F9">
        <w:rPr>
          <w:rFonts w:hint="eastAsia"/>
          <w:sz w:val="22"/>
          <w:rtl/>
          <w:lang w:bidi="fa-IR"/>
        </w:rPr>
        <w:t>‌</w:t>
      </w:r>
      <w:r>
        <w:rPr>
          <w:rFonts w:hint="cs"/>
          <w:sz w:val="22"/>
          <w:rtl/>
          <w:lang w:bidi="fa-IR"/>
        </w:rPr>
        <w:t>كند و مي</w:t>
      </w:r>
      <w:r w:rsidR="002305F9">
        <w:rPr>
          <w:rFonts w:hint="eastAsia"/>
          <w:sz w:val="22"/>
          <w:rtl/>
          <w:lang w:bidi="fa-IR"/>
        </w:rPr>
        <w:t>‌</w:t>
      </w:r>
      <w:r>
        <w:rPr>
          <w:rFonts w:hint="cs"/>
          <w:sz w:val="22"/>
          <w:rtl/>
          <w:lang w:bidi="fa-IR"/>
        </w:rPr>
        <w:t>گويد: آیه</w:t>
      </w:r>
      <w:r w:rsidR="002305F9">
        <w:rPr>
          <w:rFonts w:hint="eastAsia"/>
          <w:sz w:val="22"/>
          <w:rtl/>
          <w:lang w:bidi="fa-IR"/>
        </w:rPr>
        <w:t>‌</w:t>
      </w:r>
      <w:r>
        <w:rPr>
          <w:rFonts w:hint="cs"/>
          <w:sz w:val="22"/>
          <w:rtl/>
          <w:lang w:bidi="fa-IR"/>
        </w:rPr>
        <w:t xml:space="preserve">ی </w:t>
      </w:r>
      <w:r w:rsidRPr="002305F9">
        <w:rPr>
          <w:rFonts w:ascii="QCF_BSML" w:hAnsi="QCF_BSML" w:cs="QCF_BSML"/>
          <w:b/>
          <w:bCs/>
          <w:color w:val="000000"/>
          <w:sz w:val="27"/>
          <w:szCs w:val="27"/>
          <w:rtl/>
        </w:rPr>
        <w:t>ﭽ</w:t>
      </w:r>
      <w:r w:rsidRPr="002305F9">
        <w:rPr>
          <w:rFonts w:ascii="QCF_BSML" w:hAnsi="QCF_BSML" w:cs="QCF_BSML"/>
          <w:b/>
          <w:bCs/>
          <w:color w:val="000000"/>
          <w:sz w:val="2"/>
          <w:szCs w:val="2"/>
          <w:rtl/>
        </w:rPr>
        <w:t xml:space="preserve"> </w:t>
      </w:r>
      <w:r w:rsidRPr="002305F9">
        <w:rPr>
          <w:rFonts w:ascii="QCF_P351" w:hAnsi="QCF_P351" w:cs="QCF_P351"/>
          <w:b/>
          <w:bCs/>
          <w:color w:val="000000"/>
          <w:sz w:val="27"/>
          <w:szCs w:val="27"/>
          <w:rtl/>
        </w:rPr>
        <w:t>ﭑ</w:t>
      </w:r>
      <w:r w:rsidR="00472FA4">
        <w:rPr>
          <w:rFonts w:ascii="QCF_P351" w:hAnsi="QCF_P351" w:cs="QCF_P351"/>
          <w:b/>
          <w:bCs/>
          <w:color w:val="000000"/>
          <w:sz w:val="2"/>
          <w:szCs w:val="2"/>
          <w:rtl/>
        </w:rPr>
        <w:t xml:space="preserve"> </w:t>
      </w:r>
      <w:r w:rsidRPr="002305F9">
        <w:rPr>
          <w:rFonts w:ascii="QCF_P351" w:hAnsi="QCF_P351" w:cs="QCF_P351"/>
          <w:b/>
          <w:bCs/>
          <w:color w:val="000000"/>
          <w:sz w:val="27"/>
          <w:szCs w:val="27"/>
          <w:rtl/>
        </w:rPr>
        <w:t>ﭒ</w:t>
      </w:r>
      <w:r w:rsidRPr="002305F9">
        <w:rPr>
          <w:rFonts w:ascii="QCF_P351" w:hAnsi="QCF_P351" w:cs="QCF_P351"/>
          <w:b/>
          <w:bCs/>
          <w:color w:val="000000"/>
          <w:sz w:val="2"/>
          <w:szCs w:val="2"/>
          <w:rtl/>
        </w:rPr>
        <w:t xml:space="preserve"> </w:t>
      </w:r>
      <w:r w:rsidRPr="002305F9">
        <w:rPr>
          <w:rFonts w:ascii="QCF_P351" w:hAnsi="QCF_P351" w:cs="QCF_P351"/>
          <w:b/>
          <w:bCs/>
          <w:color w:val="000000"/>
          <w:sz w:val="27"/>
          <w:szCs w:val="27"/>
          <w:rtl/>
        </w:rPr>
        <w:t>ﭓ</w:t>
      </w:r>
      <w:r w:rsidRPr="002305F9">
        <w:rPr>
          <w:rFonts w:ascii="QCF_P351" w:hAnsi="QCF_P351" w:cs="QCF_P351"/>
          <w:b/>
          <w:bCs/>
          <w:color w:val="000000"/>
          <w:sz w:val="2"/>
          <w:szCs w:val="2"/>
          <w:rtl/>
        </w:rPr>
        <w:t xml:space="preserve"> </w:t>
      </w:r>
      <w:r w:rsidRPr="002305F9">
        <w:rPr>
          <w:rFonts w:ascii="QCF_P351" w:hAnsi="QCF_P351" w:cs="QCF_P351"/>
          <w:b/>
          <w:bCs/>
          <w:color w:val="000000"/>
          <w:sz w:val="27"/>
          <w:szCs w:val="27"/>
          <w:rtl/>
        </w:rPr>
        <w:t>ﭔ</w:t>
      </w:r>
      <w:r w:rsidRPr="002305F9">
        <w:rPr>
          <w:rFonts w:ascii="QCF_P351" w:hAnsi="QCF_P351" w:cs="QCF_P351"/>
          <w:b/>
          <w:bCs/>
          <w:color w:val="000000"/>
          <w:sz w:val="2"/>
          <w:szCs w:val="2"/>
          <w:rtl/>
        </w:rPr>
        <w:t xml:space="preserve"> </w:t>
      </w:r>
      <w:r w:rsidRPr="002305F9">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النور: ١١</w:t>
      </w:r>
      <w:r w:rsidR="00472FA4">
        <w:rPr>
          <w:rFonts w:ascii="Arial" w:hAnsi="Arial" w:cs="Arial"/>
          <w:color w:val="000000"/>
          <w:sz w:val="2"/>
          <w:szCs w:val="2"/>
          <w:rtl/>
        </w:rPr>
        <w:t xml:space="preserve"> </w:t>
      </w:r>
      <w:r>
        <w:rPr>
          <w:rFonts w:hint="cs"/>
          <w:sz w:val="22"/>
          <w:rtl/>
          <w:lang w:bidi="fa-IR"/>
        </w:rPr>
        <w:t>درباره</w:t>
      </w:r>
      <w:r w:rsidR="00A45DC8">
        <w:rPr>
          <w:rFonts w:hint="eastAsia"/>
          <w:sz w:val="22"/>
          <w:rtl/>
          <w:lang w:bidi="fa-IR"/>
        </w:rPr>
        <w:t>‌</w:t>
      </w:r>
      <w:r>
        <w:rPr>
          <w:rFonts w:hint="cs"/>
          <w:sz w:val="22"/>
          <w:rtl/>
          <w:lang w:bidi="fa-IR"/>
        </w:rPr>
        <w:t>ی عايشه و حفصه و ابوبكر و عمر نازل شده وقتي كه به ماريه</w:t>
      </w:r>
      <w:r w:rsidR="00A45DC8">
        <w:rPr>
          <w:rFonts w:hint="eastAsia"/>
          <w:sz w:val="22"/>
          <w:rtl/>
          <w:lang w:bidi="fa-IR"/>
        </w:rPr>
        <w:t>‌</w:t>
      </w:r>
      <w:r>
        <w:rPr>
          <w:rFonts w:hint="cs"/>
          <w:sz w:val="22"/>
          <w:rtl/>
          <w:lang w:bidi="fa-IR"/>
        </w:rPr>
        <w:t>ی قبطي تهمت زنا زدند.</w:t>
      </w:r>
      <w:r>
        <w:rPr>
          <w:rStyle w:val="a4"/>
          <w:sz w:val="22"/>
          <w:rtl/>
          <w:lang w:bidi="fa-IR"/>
        </w:rPr>
        <w:footnoteReference w:id="412"/>
      </w:r>
      <w:r>
        <w:rPr>
          <w:rFonts w:hint="cs"/>
          <w:sz w:val="22"/>
          <w:rtl/>
          <w:lang w:bidi="fa-IR"/>
        </w:rPr>
        <w:t xml:space="preserve"> </w:t>
      </w:r>
    </w:p>
    <w:p w:rsidR="00420579" w:rsidRPr="00363F2F" w:rsidRDefault="00420579" w:rsidP="006D3981">
      <w:pPr>
        <w:widowControl w:val="0"/>
        <w:ind w:firstLine="284"/>
        <w:jc w:val="lowKashida"/>
        <w:rPr>
          <w:sz w:val="32"/>
          <w:rtl/>
        </w:rPr>
      </w:pPr>
      <w:r>
        <w:rPr>
          <w:rFonts w:hint="cs"/>
          <w:sz w:val="22"/>
          <w:rtl/>
          <w:lang w:bidi="fa-IR"/>
        </w:rPr>
        <w:t>چهارمين مفسرآنها، کاشانی، كه در خباثت و سرزنش كمتر از ساير نوادگان اين قوم نيست،‌ زیر اين آيه</w:t>
      </w:r>
      <w:r w:rsidR="00A45DC8">
        <w:rPr>
          <w:rFonts w:hint="eastAsia"/>
          <w:sz w:val="22"/>
          <w:rtl/>
          <w:lang w:bidi="fa-IR"/>
        </w:rPr>
        <w:t>‌</w:t>
      </w:r>
      <w:r>
        <w:rPr>
          <w:rFonts w:hint="cs"/>
          <w:sz w:val="22"/>
          <w:rtl/>
          <w:lang w:bidi="fa-IR"/>
        </w:rPr>
        <w:t xml:space="preserve">ی: </w:t>
      </w:r>
      <w:r w:rsidRPr="002305F9">
        <w:rPr>
          <w:rFonts w:ascii="QCF_BSML" w:hAnsi="QCF_BSML" w:cs="QCF_BSML"/>
          <w:b/>
          <w:bCs/>
          <w:color w:val="000000"/>
          <w:sz w:val="27"/>
          <w:szCs w:val="27"/>
          <w:rtl/>
        </w:rPr>
        <w:t>ﭽ</w:t>
      </w:r>
      <w:r w:rsidRPr="002305F9">
        <w:rPr>
          <w:rFonts w:ascii="QCF_BSML" w:hAnsi="QCF_BSML" w:cs="QCF_BSML"/>
          <w:b/>
          <w:bCs/>
          <w:color w:val="000000"/>
          <w:sz w:val="2"/>
          <w:szCs w:val="2"/>
          <w:rtl/>
        </w:rPr>
        <w:t xml:space="preserve"> </w:t>
      </w:r>
      <w:r w:rsidRPr="002305F9">
        <w:rPr>
          <w:rFonts w:ascii="QCF_P100" w:hAnsi="QCF_P100" w:cs="QCF_P100"/>
          <w:b/>
          <w:bCs/>
          <w:color w:val="000000"/>
          <w:sz w:val="27"/>
          <w:szCs w:val="27"/>
          <w:rtl/>
        </w:rPr>
        <w:t>ﮙ</w:t>
      </w:r>
      <w:r w:rsidRPr="002305F9">
        <w:rPr>
          <w:rFonts w:ascii="QCF_P100" w:hAnsi="QCF_P100" w:cs="QCF_P100"/>
          <w:b/>
          <w:bCs/>
          <w:color w:val="000000"/>
          <w:sz w:val="2"/>
          <w:szCs w:val="2"/>
          <w:rtl/>
        </w:rPr>
        <w:t xml:space="preserve"> </w:t>
      </w:r>
      <w:r w:rsidRPr="002305F9">
        <w:rPr>
          <w:rFonts w:ascii="QCF_P100" w:hAnsi="QCF_P100" w:cs="QCF_P100"/>
          <w:b/>
          <w:bCs/>
          <w:color w:val="000000"/>
          <w:sz w:val="27"/>
          <w:szCs w:val="27"/>
          <w:rtl/>
        </w:rPr>
        <w:t>ﮚ</w:t>
      </w:r>
      <w:r w:rsidRPr="002305F9">
        <w:rPr>
          <w:rFonts w:ascii="QCF_P100" w:hAnsi="QCF_P100" w:cs="QCF_P100"/>
          <w:b/>
          <w:bCs/>
          <w:color w:val="000000"/>
          <w:sz w:val="2"/>
          <w:szCs w:val="2"/>
          <w:rtl/>
        </w:rPr>
        <w:t xml:space="preserve"> </w:t>
      </w:r>
      <w:r w:rsidRPr="002305F9">
        <w:rPr>
          <w:rFonts w:ascii="QCF_P100" w:hAnsi="QCF_P100" w:cs="QCF_P100"/>
          <w:b/>
          <w:bCs/>
          <w:color w:val="000000"/>
          <w:sz w:val="27"/>
          <w:szCs w:val="27"/>
          <w:rtl/>
        </w:rPr>
        <w:t>ﮛ</w:t>
      </w:r>
      <w:r w:rsidRPr="002305F9">
        <w:rPr>
          <w:rFonts w:ascii="QCF_P100" w:hAnsi="QCF_P100" w:cs="QCF_P100"/>
          <w:b/>
          <w:bCs/>
          <w:color w:val="000000"/>
          <w:sz w:val="2"/>
          <w:szCs w:val="2"/>
          <w:rtl/>
        </w:rPr>
        <w:t xml:space="preserve"> </w:t>
      </w:r>
      <w:r w:rsidRPr="002305F9">
        <w:rPr>
          <w:rFonts w:ascii="QCF_P100" w:hAnsi="QCF_P100" w:cs="QCF_P100"/>
          <w:b/>
          <w:bCs/>
          <w:color w:val="000000"/>
          <w:sz w:val="27"/>
          <w:szCs w:val="27"/>
          <w:rtl/>
        </w:rPr>
        <w:t>ﮜ</w:t>
      </w:r>
      <w:r w:rsidRPr="002305F9">
        <w:rPr>
          <w:rFonts w:ascii="QCF_P100" w:hAnsi="QCF_P100" w:cs="QCF_P100"/>
          <w:b/>
          <w:bCs/>
          <w:color w:val="000000"/>
          <w:sz w:val="2"/>
          <w:szCs w:val="2"/>
          <w:rtl/>
        </w:rPr>
        <w:t xml:space="preserve"> </w:t>
      </w:r>
      <w:r w:rsidRPr="002305F9">
        <w:rPr>
          <w:rFonts w:ascii="QCF_P100" w:hAnsi="QCF_P100" w:cs="QCF_P100"/>
          <w:b/>
          <w:bCs/>
          <w:color w:val="000000"/>
          <w:sz w:val="27"/>
          <w:szCs w:val="27"/>
          <w:rtl/>
        </w:rPr>
        <w:t>ﮝ</w:t>
      </w:r>
      <w:r w:rsidR="00472FA4">
        <w:rPr>
          <w:rFonts w:ascii="QCF_P100" w:hAnsi="QCF_P100" w:cs="QCF_P100"/>
          <w:b/>
          <w:bCs/>
          <w:color w:val="000000"/>
          <w:sz w:val="2"/>
          <w:szCs w:val="2"/>
          <w:rtl/>
        </w:rPr>
        <w:t xml:space="preserve"> </w:t>
      </w:r>
      <w:r w:rsidRPr="002305F9">
        <w:rPr>
          <w:rFonts w:ascii="QCF_P100" w:hAnsi="QCF_P100" w:cs="QCF_P100"/>
          <w:b/>
          <w:bCs/>
          <w:color w:val="000000"/>
          <w:sz w:val="27"/>
          <w:szCs w:val="27"/>
          <w:rtl/>
        </w:rPr>
        <w:t>ﮞ</w:t>
      </w:r>
      <w:r w:rsidRPr="002305F9">
        <w:rPr>
          <w:rFonts w:ascii="QCF_P100" w:hAnsi="QCF_P100" w:cs="QCF_P100"/>
          <w:b/>
          <w:bCs/>
          <w:color w:val="000000"/>
          <w:sz w:val="2"/>
          <w:szCs w:val="2"/>
          <w:rtl/>
        </w:rPr>
        <w:t xml:space="preserve"> </w:t>
      </w:r>
      <w:r w:rsidRPr="002305F9">
        <w:rPr>
          <w:rFonts w:ascii="QCF_P100" w:hAnsi="QCF_P100" w:cs="QCF_P100"/>
          <w:b/>
          <w:bCs/>
          <w:color w:val="000000"/>
          <w:sz w:val="27"/>
          <w:szCs w:val="27"/>
          <w:rtl/>
        </w:rPr>
        <w:t>ﮟ</w:t>
      </w:r>
      <w:r w:rsidR="00472FA4">
        <w:rPr>
          <w:rFonts w:ascii="QCF_P100" w:hAnsi="QCF_P100" w:cs="QCF_P100"/>
          <w:b/>
          <w:bCs/>
          <w:color w:val="000000"/>
          <w:sz w:val="2"/>
          <w:szCs w:val="2"/>
          <w:rtl/>
        </w:rPr>
        <w:t xml:space="preserve"> </w:t>
      </w:r>
      <w:r w:rsidRPr="002305F9">
        <w:rPr>
          <w:rFonts w:ascii="QCF_P100" w:hAnsi="QCF_P100" w:cs="QCF_P100"/>
          <w:b/>
          <w:bCs/>
          <w:color w:val="000000"/>
          <w:sz w:val="27"/>
          <w:szCs w:val="27"/>
          <w:rtl/>
        </w:rPr>
        <w:t>ﮠ</w:t>
      </w:r>
      <w:r w:rsidRPr="002305F9">
        <w:rPr>
          <w:rFonts w:ascii="QCF_P100" w:hAnsi="QCF_P100" w:cs="QCF_P100"/>
          <w:b/>
          <w:bCs/>
          <w:color w:val="000000"/>
          <w:sz w:val="2"/>
          <w:szCs w:val="2"/>
          <w:rtl/>
        </w:rPr>
        <w:t xml:space="preserve"> </w:t>
      </w:r>
      <w:r w:rsidRPr="002305F9">
        <w:rPr>
          <w:rFonts w:ascii="QCF_P100" w:hAnsi="QCF_P100" w:cs="QCF_P100"/>
          <w:b/>
          <w:bCs/>
          <w:color w:val="000000"/>
          <w:sz w:val="27"/>
          <w:szCs w:val="27"/>
          <w:rtl/>
        </w:rPr>
        <w:t>ﮡ</w:t>
      </w:r>
      <w:r w:rsidR="00472FA4">
        <w:rPr>
          <w:rFonts w:ascii="QCF_P100" w:hAnsi="QCF_P100" w:cs="QCF_P100"/>
          <w:b/>
          <w:bCs/>
          <w:color w:val="000000"/>
          <w:sz w:val="2"/>
          <w:szCs w:val="2"/>
          <w:rtl/>
        </w:rPr>
        <w:t xml:space="preserve"> </w:t>
      </w:r>
      <w:r w:rsidRPr="002305F9">
        <w:rPr>
          <w:rFonts w:ascii="QCF_P100" w:hAnsi="QCF_P100" w:cs="QCF_P100"/>
          <w:b/>
          <w:bCs/>
          <w:color w:val="000000"/>
          <w:sz w:val="27"/>
          <w:szCs w:val="27"/>
          <w:rtl/>
        </w:rPr>
        <w:t>ﮢ</w:t>
      </w:r>
      <w:r w:rsidRPr="002305F9">
        <w:rPr>
          <w:rFonts w:ascii="QCF_P100" w:hAnsi="QCF_P100" w:cs="QCF_P100"/>
          <w:b/>
          <w:bCs/>
          <w:color w:val="000000"/>
          <w:sz w:val="2"/>
          <w:szCs w:val="2"/>
          <w:rtl/>
        </w:rPr>
        <w:t xml:space="preserve"> </w:t>
      </w:r>
      <w:r w:rsidRPr="002305F9">
        <w:rPr>
          <w:rFonts w:ascii="QCF_P100" w:hAnsi="QCF_P100" w:cs="QCF_P100"/>
          <w:b/>
          <w:bCs/>
          <w:color w:val="000000"/>
          <w:sz w:val="27"/>
          <w:szCs w:val="27"/>
          <w:rtl/>
        </w:rPr>
        <w:t>ﮣ</w:t>
      </w:r>
      <w:r w:rsidRPr="002305F9">
        <w:rPr>
          <w:rFonts w:ascii="QCF_P100" w:hAnsi="QCF_P100" w:cs="QCF_P100"/>
          <w:b/>
          <w:bCs/>
          <w:color w:val="000000"/>
          <w:sz w:val="2"/>
          <w:szCs w:val="2"/>
          <w:rtl/>
        </w:rPr>
        <w:t xml:space="preserve"> </w:t>
      </w:r>
      <w:r w:rsidRPr="002305F9">
        <w:rPr>
          <w:rFonts w:ascii="QCF_P100" w:hAnsi="QCF_P100" w:cs="QCF_P100"/>
          <w:b/>
          <w:bCs/>
          <w:color w:val="000000"/>
          <w:sz w:val="27"/>
          <w:szCs w:val="27"/>
          <w:rtl/>
        </w:rPr>
        <w:t>ﮤ</w:t>
      </w:r>
      <w:r w:rsidRPr="002305F9">
        <w:rPr>
          <w:rFonts w:ascii="QCF_P100" w:hAnsi="QCF_P100" w:cs="QCF_P100"/>
          <w:b/>
          <w:bCs/>
          <w:color w:val="000000"/>
          <w:sz w:val="2"/>
          <w:szCs w:val="2"/>
          <w:rtl/>
        </w:rPr>
        <w:t xml:space="preserve"> </w:t>
      </w:r>
      <w:r w:rsidRPr="002305F9">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النساء: ١٣٧</w:t>
      </w:r>
      <w:r w:rsidR="00472FA4">
        <w:rPr>
          <w:rFonts w:ascii="Arial" w:hAnsi="Arial" w:cs="Arial"/>
          <w:color w:val="000000"/>
          <w:sz w:val="2"/>
          <w:szCs w:val="2"/>
          <w:rtl/>
        </w:rPr>
        <w:t xml:space="preserve"> </w:t>
      </w:r>
      <w:r>
        <w:rPr>
          <w:rFonts w:hint="cs"/>
          <w:sz w:val="22"/>
          <w:rtl/>
          <w:lang w:bidi="fa-IR"/>
        </w:rPr>
        <w:t>می</w:t>
      </w:r>
      <w:r w:rsidR="00A45DC8">
        <w:rPr>
          <w:rFonts w:hint="eastAsia"/>
          <w:sz w:val="22"/>
          <w:rtl/>
          <w:lang w:bidi="fa-IR"/>
        </w:rPr>
        <w:t>‌</w:t>
      </w:r>
      <w:r>
        <w:rPr>
          <w:rFonts w:hint="cs"/>
          <w:sz w:val="22"/>
          <w:rtl/>
          <w:lang w:bidi="fa-IR"/>
        </w:rPr>
        <w:t>نویسد: این آیه درباره</w:t>
      </w:r>
      <w:r w:rsidR="00A45DC8">
        <w:rPr>
          <w:rFonts w:hint="eastAsia"/>
          <w:sz w:val="22"/>
          <w:rtl/>
          <w:lang w:bidi="fa-IR"/>
        </w:rPr>
        <w:t>‌</w:t>
      </w:r>
      <w:r>
        <w:rPr>
          <w:rFonts w:hint="cs"/>
          <w:sz w:val="22"/>
          <w:rtl/>
          <w:lang w:bidi="fa-IR"/>
        </w:rPr>
        <w:t>ی خلفاي اول و دوم و سوم و چهارم (یعنی معاويه) و عبدالرحمن و طلحه نازل شده است.</w:t>
      </w:r>
      <w:r>
        <w:rPr>
          <w:rStyle w:val="a4"/>
          <w:sz w:val="22"/>
          <w:rtl/>
          <w:lang w:bidi="fa-IR"/>
        </w:rPr>
        <w:footnoteReference w:id="413"/>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و ذيل آيه</w:t>
      </w:r>
      <w:r w:rsidR="00A45DC8">
        <w:rPr>
          <w:rFonts w:hint="eastAsia"/>
          <w:sz w:val="22"/>
          <w:rtl/>
          <w:lang w:bidi="fa-IR"/>
        </w:rPr>
        <w:t>‌</w:t>
      </w:r>
      <w:r>
        <w:rPr>
          <w:rFonts w:hint="cs"/>
          <w:sz w:val="22"/>
          <w:rtl/>
          <w:lang w:bidi="fa-IR"/>
        </w:rPr>
        <w:t xml:space="preserve">ی: </w:t>
      </w:r>
      <w:r w:rsidRPr="002305F9">
        <w:rPr>
          <w:rFonts w:ascii="QCF_BSML" w:hAnsi="QCF_BSML" w:cs="QCF_BSML"/>
          <w:b/>
          <w:bCs/>
          <w:color w:val="000000"/>
          <w:sz w:val="27"/>
          <w:szCs w:val="27"/>
          <w:rtl/>
        </w:rPr>
        <w:t>ﭽ</w:t>
      </w:r>
      <w:r w:rsidRPr="002305F9">
        <w:rPr>
          <w:rFonts w:ascii="QCF_BSML" w:hAnsi="QCF_BSML" w:cs="QCF_BSML"/>
          <w:b/>
          <w:bCs/>
          <w:color w:val="000000"/>
          <w:sz w:val="2"/>
          <w:szCs w:val="2"/>
          <w:rtl/>
        </w:rPr>
        <w:t xml:space="preserve"> </w:t>
      </w:r>
      <w:r w:rsidRPr="002305F9">
        <w:rPr>
          <w:rFonts w:ascii="QCF_P199" w:hAnsi="QCF_P199" w:cs="QCF_P199"/>
          <w:b/>
          <w:bCs/>
          <w:color w:val="000000"/>
          <w:sz w:val="27"/>
          <w:szCs w:val="27"/>
          <w:rtl/>
        </w:rPr>
        <w:t>ﭣ</w:t>
      </w:r>
      <w:r w:rsidRPr="002305F9">
        <w:rPr>
          <w:rFonts w:ascii="QCF_P199" w:hAnsi="QCF_P199" w:cs="QCF_P199"/>
          <w:b/>
          <w:bCs/>
          <w:color w:val="000000"/>
          <w:sz w:val="2"/>
          <w:szCs w:val="2"/>
          <w:rtl/>
        </w:rPr>
        <w:t xml:space="preserve"> </w:t>
      </w:r>
      <w:r w:rsidRPr="002305F9">
        <w:rPr>
          <w:rFonts w:ascii="QCF_P199" w:hAnsi="QCF_P199" w:cs="QCF_P199"/>
          <w:b/>
          <w:bCs/>
          <w:color w:val="000000"/>
          <w:sz w:val="27"/>
          <w:szCs w:val="27"/>
          <w:rtl/>
        </w:rPr>
        <w:t>ﭤ</w:t>
      </w:r>
      <w:r w:rsidRPr="002305F9">
        <w:rPr>
          <w:rFonts w:ascii="QCF_P199" w:hAnsi="QCF_P199" w:cs="QCF_P199"/>
          <w:b/>
          <w:bCs/>
          <w:color w:val="000000"/>
          <w:sz w:val="2"/>
          <w:szCs w:val="2"/>
          <w:rtl/>
        </w:rPr>
        <w:t xml:space="preserve"> </w:t>
      </w:r>
      <w:r w:rsidRPr="002305F9">
        <w:rPr>
          <w:rFonts w:ascii="QCF_P199" w:hAnsi="QCF_P199" w:cs="QCF_P199"/>
          <w:b/>
          <w:bCs/>
          <w:color w:val="000000"/>
          <w:sz w:val="27"/>
          <w:szCs w:val="27"/>
          <w:rtl/>
        </w:rPr>
        <w:t>ﭥ</w:t>
      </w:r>
      <w:r w:rsidRPr="002305F9">
        <w:rPr>
          <w:rFonts w:ascii="QCF_P199" w:hAnsi="QCF_P199" w:cs="QCF_P199"/>
          <w:b/>
          <w:bCs/>
          <w:color w:val="000000"/>
          <w:sz w:val="2"/>
          <w:szCs w:val="2"/>
          <w:rtl/>
        </w:rPr>
        <w:t xml:space="preserve"> </w:t>
      </w:r>
      <w:r w:rsidRPr="002305F9">
        <w:rPr>
          <w:rFonts w:ascii="QCF_P199" w:hAnsi="QCF_P199" w:cs="QCF_P199"/>
          <w:b/>
          <w:bCs/>
          <w:color w:val="000000"/>
          <w:sz w:val="27"/>
          <w:szCs w:val="27"/>
          <w:rtl/>
        </w:rPr>
        <w:t>ﭦ</w:t>
      </w:r>
      <w:r w:rsidRPr="002305F9">
        <w:rPr>
          <w:rFonts w:ascii="QCF_P199" w:hAnsi="QCF_P199" w:cs="QCF_P199"/>
          <w:b/>
          <w:bCs/>
          <w:color w:val="000000"/>
          <w:sz w:val="2"/>
          <w:szCs w:val="2"/>
          <w:rtl/>
        </w:rPr>
        <w:t xml:space="preserve"> </w:t>
      </w:r>
      <w:r w:rsidRPr="002305F9">
        <w:rPr>
          <w:rFonts w:ascii="QCF_P199" w:hAnsi="QCF_P199" w:cs="QCF_P199"/>
          <w:b/>
          <w:bCs/>
          <w:color w:val="000000"/>
          <w:sz w:val="27"/>
          <w:szCs w:val="27"/>
          <w:rtl/>
        </w:rPr>
        <w:t>ﭧ</w:t>
      </w:r>
      <w:r w:rsidRPr="002305F9">
        <w:rPr>
          <w:rFonts w:ascii="QCF_P199" w:hAnsi="QCF_P199" w:cs="QCF_P199"/>
          <w:b/>
          <w:bCs/>
          <w:color w:val="000000"/>
          <w:sz w:val="2"/>
          <w:szCs w:val="2"/>
          <w:rtl/>
        </w:rPr>
        <w:t xml:space="preserve"> </w:t>
      </w:r>
      <w:r w:rsidRPr="002305F9">
        <w:rPr>
          <w:rFonts w:ascii="QCF_P199" w:hAnsi="QCF_P199" w:cs="QCF_P199"/>
          <w:b/>
          <w:bCs/>
          <w:color w:val="000000"/>
          <w:sz w:val="27"/>
          <w:szCs w:val="27"/>
          <w:rtl/>
        </w:rPr>
        <w:t>ﭨ</w:t>
      </w:r>
      <w:r w:rsidRPr="002305F9">
        <w:rPr>
          <w:rFonts w:ascii="QCF_P199" w:hAnsi="QCF_P199" w:cs="QCF_P199"/>
          <w:b/>
          <w:bCs/>
          <w:color w:val="000000"/>
          <w:sz w:val="2"/>
          <w:szCs w:val="2"/>
          <w:rtl/>
        </w:rPr>
        <w:t xml:space="preserve"> </w:t>
      </w:r>
      <w:r w:rsidRPr="002305F9">
        <w:rPr>
          <w:rFonts w:ascii="QCF_P199" w:hAnsi="QCF_P199" w:cs="QCF_P199"/>
          <w:b/>
          <w:bCs/>
          <w:color w:val="000000"/>
          <w:sz w:val="27"/>
          <w:szCs w:val="27"/>
          <w:rtl/>
        </w:rPr>
        <w:t>ﭩ</w:t>
      </w:r>
      <w:r w:rsidR="00472FA4">
        <w:rPr>
          <w:rFonts w:ascii="QCF_P199" w:hAnsi="QCF_P199" w:cs="QCF_P199"/>
          <w:b/>
          <w:bCs/>
          <w:color w:val="000000"/>
          <w:sz w:val="2"/>
          <w:szCs w:val="2"/>
          <w:rtl/>
        </w:rPr>
        <w:t xml:space="preserve"> </w:t>
      </w:r>
      <w:r w:rsidRPr="002305F9">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التوبة: ٧٤</w:t>
      </w:r>
      <w:r w:rsidRPr="00363F2F">
        <w:rPr>
          <w:sz w:val="32"/>
          <w:rtl/>
        </w:rPr>
        <w:t xml:space="preserve"> </w:t>
      </w:r>
      <w:r w:rsidRPr="006C0749">
        <w:rPr>
          <w:rFonts w:hint="cs"/>
          <w:sz w:val="28"/>
          <w:rtl/>
        </w:rPr>
        <w:t>می</w:t>
      </w:r>
      <w:r w:rsidR="00A45DC8">
        <w:rPr>
          <w:rFonts w:hint="eastAsia"/>
          <w:sz w:val="28"/>
          <w:rtl/>
        </w:rPr>
        <w:t>‌</w:t>
      </w:r>
      <w:r w:rsidRPr="006C0749">
        <w:rPr>
          <w:rFonts w:hint="cs"/>
          <w:sz w:val="28"/>
          <w:rtl/>
        </w:rPr>
        <w:t>نویسد:</w:t>
      </w:r>
      <w:r w:rsidRPr="006C0749">
        <w:rPr>
          <w:rFonts w:hint="cs"/>
          <w:sz w:val="28"/>
          <w:rtl/>
          <w:lang w:bidi="fa-IR"/>
        </w:rPr>
        <w:t xml:space="preserve"> روزي</w:t>
      </w:r>
      <w:r>
        <w:rPr>
          <w:rFonts w:hint="cs"/>
          <w:sz w:val="22"/>
          <w:rtl/>
          <w:lang w:bidi="fa-IR"/>
        </w:rPr>
        <w:t xml:space="preserve"> كه رسول الله </w:t>
      </w:r>
      <w:r w:rsidRPr="00CC6A86">
        <w:rPr>
          <w:rFonts w:cs="CTraditional Arabic" w:hint="cs"/>
          <w:sz w:val="22"/>
          <w:rtl/>
          <w:lang w:bidi="fa-IR"/>
        </w:rPr>
        <w:t>ع</w:t>
      </w:r>
      <w:r>
        <w:rPr>
          <w:rFonts w:hint="cs"/>
          <w:sz w:val="22"/>
          <w:rtl/>
          <w:lang w:bidi="fa-IR"/>
        </w:rPr>
        <w:t xml:space="preserve"> دست علي را در غدير خم بلند كرد، مقابل هفت نفر از منافقان بود كه عبارتند بودند از: ابوبكر، عمر، عبدالرحمن بن عوف،‌ سعد بن ابي</w:t>
      </w:r>
      <w:r w:rsidR="00A45DC8">
        <w:rPr>
          <w:rFonts w:hint="eastAsia"/>
          <w:sz w:val="22"/>
          <w:rtl/>
          <w:lang w:bidi="fa-IR"/>
        </w:rPr>
        <w:t>‌</w:t>
      </w:r>
      <w:r>
        <w:rPr>
          <w:rFonts w:hint="cs"/>
          <w:sz w:val="22"/>
          <w:rtl/>
          <w:lang w:bidi="fa-IR"/>
        </w:rPr>
        <w:t xml:space="preserve">وقاص، ‌ابوعبيده،‌ سالم </w:t>
      </w:r>
      <w:r w:rsidR="00A45DC8">
        <w:rPr>
          <w:rFonts w:hint="cs"/>
          <w:sz w:val="22"/>
          <w:rtl/>
          <w:lang w:bidi="fa-IR"/>
        </w:rPr>
        <w:t>مولا</w:t>
      </w:r>
      <w:r>
        <w:rPr>
          <w:rFonts w:hint="cs"/>
          <w:sz w:val="22"/>
          <w:rtl/>
          <w:lang w:bidi="fa-IR"/>
        </w:rPr>
        <w:t>ی ابوحذيفه و مغير</w:t>
      </w:r>
      <w:r w:rsidR="00A45DC8">
        <w:rPr>
          <w:rFonts w:hint="cs"/>
          <w:sz w:val="22"/>
          <w:rtl/>
          <w:lang w:bidi="fa-IR"/>
        </w:rPr>
        <w:t>ه</w:t>
      </w:r>
      <w:r>
        <w:rPr>
          <w:rFonts w:hint="cs"/>
          <w:sz w:val="22"/>
          <w:rtl/>
          <w:lang w:bidi="fa-IR"/>
        </w:rPr>
        <w:t xml:space="preserve"> بن شعبه. عمر</w:t>
      </w:r>
      <w:r w:rsidR="00A45DC8">
        <w:rPr>
          <w:rFonts w:hint="cs"/>
          <w:sz w:val="22"/>
          <w:rtl/>
          <w:lang w:bidi="fa-IR"/>
        </w:rPr>
        <w:t xml:space="preserve"> </w:t>
      </w:r>
      <w:r>
        <w:rPr>
          <w:rFonts w:hint="cs"/>
          <w:sz w:val="22"/>
          <w:rtl/>
          <w:lang w:bidi="fa-IR"/>
        </w:rPr>
        <w:t>گفت: نمي</w:t>
      </w:r>
      <w:r w:rsidR="00A45DC8">
        <w:rPr>
          <w:rFonts w:hint="eastAsia"/>
          <w:sz w:val="22"/>
          <w:rtl/>
          <w:lang w:bidi="fa-IR"/>
        </w:rPr>
        <w:t>‌</w:t>
      </w:r>
      <w:r>
        <w:rPr>
          <w:rFonts w:hint="cs"/>
          <w:sz w:val="22"/>
          <w:rtl/>
          <w:lang w:bidi="fa-IR"/>
        </w:rPr>
        <w:t>بينيد كه چشمانش مانند چشم ديوانه</w:t>
      </w:r>
      <w:r w:rsidR="00A45DC8">
        <w:rPr>
          <w:rFonts w:hint="eastAsia"/>
          <w:sz w:val="22"/>
          <w:rtl/>
          <w:lang w:bidi="fa-IR"/>
        </w:rPr>
        <w:t>‌</w:t>
      </w:r>
      <w:r>
        <w:rPr>
          <w:rFonts w:hint="cs"/>
          <w:sz w:val="22"/>
          <w:rtl/>
          <w:lang w:bidi="fa-IR"/>
        </w:rPr>
        <w:t xml:space="preserve">هاست – منظورش، پيامبر </w:t>
      </w:r>
      <w:r w:rsidRPr="00CC6A86">
        <w:rPr>
          <w:rFonts w:cs="CTraditional Arabic" w:hint="cs"/>
          <w:sz w:val="22"/>
          <w:rtl/>
          <w:lang w:bidi="fa-IR"/>
        </w:rPr>
        <w:t>ع</w:t>
      </w:r>
      <w:r>
        <w:rPr>
          <w:rFonts w:hint="cs"/>
          <w:sz w:val="22"/>
          <w:rtl/>
          <w:lang w:bidi="fa-IR"/>
        </w:rPr>
        <w:t xml:space="preserve"> بود – برخاست و گفت: پروردگارم به من گفت: ـ پناه برخدا از نقل اين خرافات و كفر و لعنت خدا بر دروغگويان بادـ </w:t>
      </w:r>
      <w:r>
        <w:rPr>
          <w:rStyle w:val="a4"/>
          <w:sz w:val="22"/>
          <w:rtl/>
          <w:lang w:bidi="fa-IR"/>
        </w:rPr>
        <w:footnoteReference w:id="414"/>
      </w:r>
    </w:p>
    <w:p w:rsidR="00420579" w:rsidRPr="00363F2F" w:rsidRDefault="00420579" w:rsidP="006D3981">
      <w:pPr>
        <w:widowControl w:val="0"/>
        <w:ind w:firstLine="284"/>
        <w:jc w:val="lowKashida"/>
        <w:rPr>
          <w:sz w:val="32"/>
          <w:rtl/>
        </w:rPr>
      </w:pPr>
      <w:r>
        <w:rPr>
          <w:rFonts w:hint="cs"/>
          <w:sz w:val="22"/>
          <w:rtl/>
          <w:lang w:bidi="fa-IR"/>
        </w:rPr>
        <w:t>پنجمین</w:t>
      </w:r>
      <w:r w:rsidR="009C526E">
        <w:rPr>
          <w:rFonts w:hint="cs"/>
          <w:sz w:val="22"/>
          <w:rtl/>
          <w:lang w:bidi="fa-IR"/>
        </w:rPr>
        <w:t>:</w:t>
      </w:r>
      <w:r>
        <w:rPr>
          <w:rFonts w:hint="cs"/>
          <w:sz w:val="22"/>
          <w:rtl/>
          <w:lang w:bidi="fa-IR"/>
        </w:rPr>
        <w:t xml:space="preserve"> دشنام دهنده</w:t>
      </w:r>
      <w:r w:rsidR="00A45DC8">
        <w:rPr>
          <w:rFonts w:hint="eastAsia"/>
          <w:sz w:val="22"/>
          <w:rtl/>
          <w:lang w:bidi="fa-IR"/>
        </w:rPr>
        <w:t>‌</w:t>
      </w:r>
      <w:r>
        <w:rPr>
          <w:rFonts w:hint="cs"/>
          <w:sz w:val="22"/>
          <w:rtl/>
          <w:lang w:bidi="fa-IR"/>
        </w:rPr>
        <w:t>ی شیعه كه خود را مفسر ناميده، ‌عروسي حويزي است که ‌اصحاب را سرزنش می</w:t>
      </w:r>
      <w:r w:rsidR="00A45DC8">
        <w:rPr>
          <w:rFonts w:hint="eastAsia"/>
          <w:sz w:val="22"/>
          <w:rtl/>
          <w:lang w:bidi="fa-IR"/>
        </w:rPr>
        <w:t>‌</w:t>
      </w:r>
      <w:r>
        <w:rPr>
          <w:rFonts w:hint="cs"/>
          <w:sz w:val="22"/>
          <w:rtl/>
          <w:lang w:bidi="fa-IR"/>
        </w:rPr>
        <w:t>كند و زیر آیه</w:t>
      </w:r>
      <w:r w:rsidR="00A45DC8">
        <w:rPr>
          <w:rFonts w:hint="eastAsia"/>
          <w:sz w:val="22"/>
          <w:rtl/>
          <w:lang w:bidi="fa-IR"/>
        </w:rPr>
        <w:t>‌</w:t>
      </w:r>
      <w:r>
        <w:rPr>
          <w:rFonts w:hint="cs"/>
          <w:sz w:val="22"/>
          <w:rtl/>
          <w:lang w:bidi="fa-IR"/>
        </w:rPr>
        <w:t xml:space="preserve">ی: </w:t>
      </w:r>
      <w:r w:rsidRPr="002305F9">
        <w:rPr>
          <w:rFonts w:ascii="QCF_BSML" w:hAnsi="QCF_BSML" w:cs="QCF_BSML"/>
          <w:b/>
          <w:bCs/>
          <w:color w:val="000000"/>
          <w:sz w:val="27"/>
          <w:szCs w:val="27"/>
          <w:rtl/>
        </w:rPr>
        <w:t>ﭽ</w:t>
      </w:r>
      <w:r w:rsidRPr="002305F9">
        <w:rPr>
          <w:rFonts w:ascii="QCF_BSML" w:hAnsi="QCF_BSML" w:cs="QCF_BSML"/>
          <w:b/>
          <w:bCs/>
          <w:color w:val="000000"/>
          <w:sz w:val="2"/>
          <w:szCs w:val="2"/>
          <w:rtl/>
        </w:rPr>
        <w:t xml:space="preserve"> </w:t>
      </w:r>
      <w:r w:rsidRPr="002305F9">
        <w:rPr>
          <w:rFonts w:ascii="QCF_P264" w:hAnsi="QCF_P264" w:cs="QCF_P264"/>
          <w:b/>
          <w:bCs/>
          <w:color w:val="000000"/>
          <w:sz w:val="27"/>
          <w:szCs w:val="27"/>
          <w:rtl/>
        </w:rPr>
        <w:t>ﮫ</w:t>
      </w:r>
      <w:r w:rsidRPr="002305F9">
        <w:rPr>
          <w:rFonts w:ascii="QCF_P264" w:hAnsi="QCF_P264" w:cs="QCF_P264"/>
          <w:b/>
          <w:bCs/>
          <w:color w:val="000000"/>
          <w:sz w:val="2"/>
          <w:szCs w:val="2"/>
          <w:rtl/>
        </w:rPr>
        <w:t xml:space="preserve"> </w:t>
      </w:r>
      <w:r w:rsidRPr="002305F9">
        <w:rPr>
          <w:rFonts w:ascii="QCF_P264" w:hAnsi="QCF_P264" w:cs="QCF_P264"/>
          <w:b/>
          <w:bCs/>
          <w:color w:val="000000"/>
          <w:sz w:val="27"/>
          <w:szCs w:val="27"/>
          <w:rtl/>
        </w:rPr>
        <w:t>ﮬ</w:t>
      </w:r>
      <w:r w:rsidRPr="002305F9">
        <w:rPr>
          <w:rFonts w:ascii="QCF_P264" w:hAnsi="QCF_P264" w:cs="QCF_P264"/>
          <w:b/>
          <w:bCs/>
          <w:color w:val="000000"/>
          <w:sz w:val="2"/>
          <w:szCs w:val="2"/>
          <w:rtl/>
        </w:rPr>
        <w:t xml:space="preserve"> </w:t>
      </w:r>
      <w:r w:rsidRPr="002305F9">
        <w:rPr>
          <w:rFonts w:ascii="QCF_P264" w:hAnsi="QCF_P264" w:cs="QCF_P264"/>
          <w:b/>
          <w:bCs/>
          <w:color w:val="000000"/>
          <w:sz w:val="27"/>
          <w:szCs w:val="27"/>
          <w:rtl/>
        </w:rPr>
        <w:t>ﮭ</w:t>
      </w:r>
      <w:r w:rsidRPr="002305F9">
        <w:rPr>
          <w:rFonts w:ascii="QCF_P264" w:hAnsi="QCF_P264" w:cs="QCF_P264"/>
          <w:b/>
          <w:bCs/>
          <w:color w:val="000000"/>
          <w:sz w:val="2"/>
          <w:szCs w:val="2"/>
          <w:rtl/>
        </w:rPr>
        <w:t xml:space="preserve"> </w:t>
      </w:r>
      <w:r w:rsidRPr="002305F9">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الحجر: ٤٤</w:t>
      </w:r>
      <w:r w:rsidR="00472FA4">
        <w:rPr>
          <w:rFonts w:ascii="Arial" w:hAnsi="Arial" w:cs="Arial"/>
          <w:color w:val="000000"/>
          <w:sz w:val="2"/>
          <w:szCs w:val="2"/>
          <w:rtl/>
        </w:rPr>
        <w:t xml:space="preserve"> </w:t>
      </w:r>
      <w:r>
        <w:rPr>
          <w:rFonts w:hint="cs"/>
          <w:sz w:val="22"/>
          <w:rtl/>
          <w:lang w:bidi="fa-IR"/>
        </w:rPr>
        <w:t>از ابوبصير روایتی نقل کرده که گوید: جهنم هفت در دارد: در اول براي ظالم كه همان زريق (ابوبكر) است و در دوم براي حبتر (عمر) و در سوم براي عثمان و در چهارم براي معاويه و در پنجم براي عبدالملك و در ششم براي عسكر بن هوسر و در هفتم براي ابوسلامه. اينها دروازه</w:t>
      </w:r>
      <w:r w:rsidR="00A45DC8">
        <w:rPr>
          <w:rFonts w:hint="eastAsia"/>
          <w:sz w:val="22"/>
          <w:rtl/>
          <w:lang w:bidi="fa-IR"/>
        </w:rPr>
        <w:t>‌</w:t>
      </w:r>
      <w:r>
        <w:rPr>
          <w:rFonts w:hint="cs"/>
          <w:sz w:val="22"/>
          <w:rtl/>
          <w:lang w:bidi="fa-IR"/>
        </w:rPr>
        <w:t>ی پيروان خود هستند.</w:t>
      </w:r>
      <w:r>
        <w:rPr>
          <w:rStyle w:val="a4"/>
          <w:sz w:val="22"/>
          <w:rtl/>
          <w:lang w:bidi="fa-IR"/>
        </w:rPr>
        <w:footnoteReference w:id="415"/>
      </w:r>
      <w:r>
        <w:rPr>
          <w:rFonts w:hint="cs"/>
          <w:sz w:val="22"/>
          <w:rtl/>
          <w:lang w:bidi="fa-IR"/>
        </w:rPr>
        <w:t xml:space="preserve"> </w:t>
      </w:r>
    </w:p>
    <w:p w:rsidR="00420579" w:rsidRPr="00363F2F" w:rsidRDefault="00472FA4" w:rsidP="006D3981">
      <w:pPr>
        <w:widowControl w:val="0"/>
        <w:ind w:firstLine="284"/>
        <w:jc w:val="lowKashida"/>
        <w:rPr>
          <w:sz w:val="32"/>
          <w:rtl/>
        </w:rPr>
      </w:pPr>
      <w:r>
        <w:rPr>
          <w:rFonts w:hint="cs"/>
          <w:sz w:val="22"/>
          <w:rtl/>
          <w:lang w:bidi="fa-IR"/>
        </w:rPr>
        <w:t xml:space="preserve"> </w:t>
      </w:r>
      <w:r w:rsidR="00420579" w:rsidRPr="00E86C7D">
        <w:rPr>
          <w:rFonts w:hint="cs"/>
          <w:sz w:val="22"/>
          <w:rtl/>
          <w:lang w:bidi="fa-IR"/>
        </w:rPr>
        <w:t>اين حاشیه نویس ملعون بر اين نام</w:t>
      </w:r>
      <w:r w:rsidR="00A45DC8" w:rsidRPr="00E86C7D">
        <w:rPr>
          <w:rFonts w:hint="eastAsia"/>
          <w:sz w:val="22"/>
          <w:rtl/>
          <w:lang w:bidi="fa-IR"/>
        </w:rPr>
        <w:t>‌</w:t>
      </w:r>
      <w:r w:rsidR="00420579" w:rsidRPr="00E86C7D">
        <w:rPr>
          <w:rFonts w:hint="cs"/>
          <w:sz w:val="22"/>
          <w:rtl/>
          <w:lang w:bidi="fa-IR"/>
        </w:rPr>
        <w:t>ها تعليقي آورده و مي</w:t>
      </w:r>
      <w:r w:rsidR="00A45DC8" w:rsidRPr="00E86C7D">
        <w:rPr>
          <w:rFonts w:hint="eastAsia"/>
          <w:sz w:val="22"/>
          <w:rtl/>
          <w:lang w:bidi="fa-IR"/>
        </w:rPr>
        <w:t>‌</w:t>
      </w:r>
      <w:r w:rsidR="00420579" w:rsidRPr="00E86C7D">
        <w:rPr>
          <w:rFonts w:hint="cs"/>
          <w:sz w:val="22"/>
          <w:rtl/>
          <w:lang w:bidi="fa-IR"/>
        </w:rPr>
        <w:t>گويد: مجلسي گفته است: زريق كنايه از اولي است؛ چون عرب چشم كبود را بد مي</w:t>
      </w:r>
      <w:r w:rsidR="00E86C7D">
        <w:rPr>
          <w:rFonts w:hint="eastAsia"/>
          <w:sz w:val="22"/>
          <w:rtl/>
          <w:lang w:bidi="fa-IR"/>
        </w:rPr>
        <w:t>‌</w:t>
      </w:r>
      <w:r w:rsidR="00420579" w:rsidRPr="00E86C7D">
        <w:rPr>
          <w:rFonts w:hint="cs"/>
          <w:sz w:val="22"/>
          <w:rtl/>
          <w:lang w:bidi="fa-IR"/>
        </w:rPr>
        <w:t>داند، و حبتر كه روباه است شايد به دليل حيله و مكر وي باشد و در اخبار ديگر بر عكس اين آمده است كه حبتر اولي است، و ممكن است در اين جا نيز، مراد همين باشد و خليفه</w:t>
      </w:r>
      <w:r w:rsidR="00E86C7D">
        <w:rPr>
          <w:rFonts w:hint="eastAsia"/>
          <w:sz w:val="22"/>
          <w:rtl/>
          <w:lang w:bidi="fa-IR"/>
        </w:rPr>
        <w:t>‌</w:t>
      </w:r>
      <w:r w:rsidR="00420579" w:rsidRPr="00E86C7D">
        <w:rPr>
          <w:rFonts w:hint="cs"/>
          <w:sz w:val="22"/>
          <w:rtl/>
          <w:lang w:bidi="fa-IR"/>
        </w:rPr>
        <w:t>ی دوم مقدم شده است؛ چون او بدبخت</w:t>
      </w:r>
      <w:r w:rsidR="00E86C7D">
        <w:rPr>
          <w:rFonts w:hint="eastAsia"/>
          <w:sz w:val="22"/>
          <w:rtl/>
          <w:lang w:bidi="fa-IR"/>
        </w:rPr>
        <w:t>‌</w:t>
      </w:r>
      <w:r w:rsidR="00420579" w:rsidRPr="00E86C7D">
        <w:rPr>
          <w:rFonts w:hint="cs"/>
          <w:sz w:val="22"/>
          <w:rtl/>
          <w:lang w:bidi="fa-IR"/>
        </w:rPr>
        <w:t>تر و گناهكارتر است. عسكر بن هوسر كنايه از بعضي خلفاي بني</w:t>
      </w:r>
      <w:r w:rsidR="00E86C7D">
        <w:rPr>
          <w:rFonts w:hint="eastAsia"/>
          <w:sz w:val="22"/>
          <w:rtl/>
          <w:lang w:bidi="fa-IR"/>
        </w:rPr>
        <w:t>‌</w:t>
      </w:r>
      <w:r w:rsidR="00420579" w:rsidRPr="00E86C7D">
        <w:rPr>
          <w:rFonts w:hint="cs"/>
          <w:sz w:val="22"/>
          <w:rtl/>
          <w:lang w:bidi="fa-IR"/>
        </w:rPr>
        <w:t>اميه يا بني</w:t>
      </w:r>
      <w:r w:rsidR="00E86C7D">
        <w:rPr>
          <w:rFonts w:hint="eastAsia"/>
          <w:sz w:val="22"/>
          <w:rtl/>
          <w:lang w:bidi="fa-IR"/>
        </w:rPr>
        <w:t>‌</w:t>
      </w:r>
      <w:r w:rsidR="00420579" w:rsidRPr="00E86C7D">
        <w:rPr>
          <w:rFonts w:hint="cs"/>
          <w:sz w:val="22"/>
          <w:rtl/>
          <w:lang w:bidi="fa-IR"/>
        </w:rPr>
        <w:t>عباس است. ابوسلامه نیز كنايه از ابوجعفر دوانيقي است. احتمال دارد كه عسكر كنايه از عايشه و ساير اهل جمل باشد؛ چون اسم شتر عايشه عسكر بود و روايت شده كه شترش شيطان بوده است.</w:t>
      </w:r>
      <w:r w:rsidR="00420579" w:rsidRPr="00E86C7D">
        <w:rPr>
          <w:rStyle w:val="a4"/>
          <w:sz w:val="22"/>
          <w:rtl/>
          <w:lang w:bidi="fa-IR"/>
        </w:rPr>
        <w:footnoteReference w:id="416"/>
      </w:r>
      <w:r w:rsidR="00420579">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 xml:space="preserve">ذيل آيات: </w:t>
      </w:r>
      <w:r w:rsidRPr="00A45DC8">
        <w:rPr>
          <w:rFonts w:ascii="QCF_BSML" w:hAnsi="QCF_BSML" w:cs="QCF_BSML"/>
          <w:b/>
          <w:bCs/>
          <w:color w:val="000000"/>
          <w:sz w:val="27"/>
          <w:szCs w:val="27"/>
          <w:rtl/>
        </w:rPr>
        <w:t>ﭽ</w:t>
      </w:r>
      <w:r w:rsidRPr="00A45DC8">
        <w:rPr>
          <w:rFonts w:ascii="QCF_BSML" w:hAnsi="QCF_BSML" w:cs="QCF_BSML"/>
          <w:b/>
          <w:bCs/>
          <w:color w:val="000000"/>
          <w:sz w:val="2"/>
          <w:szCs w:val="2"/>
          <w:rtl/>
        </w:rPr>
        <w:t xml:space="preserve"> </w:t>
      </w:r>
      <w:r w:rsidRPr="00A45DC8">
        <w:rPr>
          <w:rFonts w:ascii="QCF_P269" w:hAnsi="QCF_P269" w:cs="QCF_P269"/>
          <w:b/>
          <w:bCs/>
          <w:color w:val="000000"/>
          <w:sz w:val="27"/>
          <w:szCs w:val="27"/>
          <w:rtl/>
        </w:rPr>
        <w:t>ﭿ</w:t>
      </w:r>
      <w:r w:rsidRPr="00A45DC8">
        <w:rPr>
          <w:rFonts w:ascii="QCF_P269" w:hAnsi="QCF_P269" w:cs="QCF_P269"/>
          <w:b/>
          <w:bCs/>
          <w:color w:val="000000"/>
          <w:sz w:val="2"/>
          <w:szCs w:val="2"/>
          <w:rtl/>
        </w:rPr>
        <w:t xml:space="preserve"> </w:t>
      </w:r>
      <w:r w:rsidRPr="00A45DC8">
        <w:rPr>
          <w:rFonts w:ascii="QCF_P269" w:hAnsi="QCF_P269" w:cs="QCF_P269"/>
          <w:b/>
          <w:bCs/>
          <w:color w:val="000000"/>
          <w:sz w:val="27"/>
          <w:szCs w:val="27"/>
          <w:rtl/>
        </w:rPr>
        <w:t>ﮀ</w:t>
      </w:r>
      <w:r w:rsidR="00472FA4">
        <w:rPr>
          <w:rFonts w:ascii="QCF_P269" w:hAnsi="QCF_P269" w:cs="QCF_P269"/>
          <w:b/>
          <w:bCs/>
          <w:color w:val="000000"/>
          <w:sz w:val="2"/>
          <w:szCs w:val="2"/>
          <w:rtl/>
        </w:rPr>
        <w:t xml:space="preserve"> </w:t>
      </w:r>
      <w:r w:rsidRPr="00A45DC8">
        <w:rPr>
          <w:rFonts w:ascii="QCF_P269" w:hAnsi="QCF_P269" w:cs="QCF_P269"/>
          <w:b/>
          <w:bCs/>
          <w:color w:val="000000"/>
          <w:sz w:val="27"/>
          <w:szCs w:val="27"/>
          <w:rtl/>
        </w:rPr>
        <w:t>ﮁ</w:t>
      </w:r>
      <w:r w:rsidRPr="00A45DC8">
        <w:rPr>
          <w:rFonts w:ascii="QCF_P269" w:hAnsi="QCF_P269" w:cs="QCF_P269"/>
          <w:b/>
          <w:bCs/>
          <w:color w:val="000000"/>
          <w:sz w:val="2"/>
          <w:szCs w:val="2"/>
          <w:rtl/>
        </w:rPr>
        <w:t xml:space="preserve"> </w:t>
      </w:r>
      <w:r w:rsidRPr="00A45DC8">
        <w:rPr>
          <w:rFonts w:ascii="QCF_P269" w:hAnsi="QCF_P269" w:cs="QCF_P269"/>
          <w:b/>
          <w:bCs/>
          <w:color w:val="000000"/>
          <w:sz w:val="27"/>
          <w:szCs w:val="27"/>
          <w:rtl/>
        </w:rPr>
        <w:t>ﮂ</w:t>
      </w:r>
      <w:r w:rsidRPr="00A45DC8">
        <w:rPr>
          <w:rFonts w:ascii="QCF_P269" w:hAnsi="QCF_P269" w:cs="QCF_P269"/>
          <w:b/>
          <w:bCs/>
          <w:color w:val="000000"/>
          <w:sz w:val="2"/>
          <w:szCs w:val="2"/>
          <w:rtl/>
        </w:rPr>
        <w:t xml:space="preserve"> </w:t>
      </w:r>
      <w:r w:rsidRPr="00A45DC8">
        <w:rPr>
          <w:rFonts w:ascii="QCF_P269" w:hAnsi="QCF_P269" w:cs="QCF_P269"/>
          <w:b/>
          <w:bCs/>
          <w:color w:val="000000"/>
          <w:sz w:val="27"/>
          <w:szCs w:val="27"/>
          <w:rtl/>
        </w:rPr>
        <w:t>ﮃ</w:t>
      </w:r>
      <w:r w:rsidRPr="00A45DC8">
        <w:rPr>
          <w:rFonts w:ascii="QCF_P269" w:hAnsi="QCF_P269" w:cs="QCF_P269"/>
          <w:b/>
          <w:bCs/>
          <w:color w:val="000000"/>
          <w:sz w:val="2"/>
          <w:szCs w:val="2"/>
          <w:rtl/>
        </w:rPr>
        <w:t xml:space="preserve"> </w:t>
      </w:r>
      <w:r w:rsidRPr="00A45DC8">
        <w:rPr>
          <w:rFonts w:ascii="QCF_P269" w:hAnsi="QCF_P269" w:cs="QCF_P269"/>
          <w:b/>
          <w:bCs/>
          <w:color w:val="000000"/>
          <w:sz w:val="27"/>
          <w:szCs w:val="27"/>
          <w:rtl/>
        </w:rPr>
        <w:t>ﮄ</w:t>
      </w:r>
      <w:r w:rsidRPr="00A45DC8">
        <w:rPr>
          <w:rFonts w:ascii="QCF_P269" w:hAnsi="QCF_P269" w:cs="QCF_P269"/>
          <w:b/>
          <w:bCs/>
          <w:color w:val="000000"/>
          <w:sz w:val="2"/>
          <w:szCs w:val="2"/>
          <w:rtl/>
        </w:rPr>
        <w:t xml:space="preserve"> </w:t>
      </w:r>
      <w:r w:rsidRPr="00A45DC8">
        <w:rPr>
          <w:rFonts w:ascii="QCF_P269" w:hAnsi="QCF_P269" w:cs="QCF_P269"/>
          <w:b/>
          <w:bCs/>
          <w:color w:val="000000"/>
          <w:sz w:val="27"/>
          <w:szCs w:val="27"/>
          <w:rtl/>
        </w:rPr>
        <w:t>ﮅ</w:t>
      </w:r>
      <w:r w:rsidRPr="00A45DC8">
        <w:rPr>
          <w:rFonts w:ascii="QCF_P269" w:hAnsi="QCF_P269" w:cs="QCF_P269"/>
          <w:b/>
          <w:bCs/>
          <w:color w:val="000000"/>
          <w:sz w:val="2"/>
          <w:szCs w:val="2"/>
          <w:rtl/>
        </w:rPr>
        <w:t xml:space="preserve"> </w:t>
      </w:r>
      <w:r w:rsidRPr="00A45DC8">
        <w:rPr>
          <w:rFonts w:ascii="QCF_P269" w:hAnsi="QCF_P269" w:cs="QCF_P269"/>
          <w:b/>
          <w:bCs/>
          <w:color w:val="000000"/>
          <w:sz w:val="27"/>
          <w:szCs w:val="27"/>
          <w:rtl/>
        </w:rPr>
        <w:t>ﮆ</w:t>
      </w:r>
      <w:r w:rsidRPr="00A45DC8">
        <w:rPr>
          <w:rFonts w:ascii="QCF_P269" w:hAnsi="QCF_P269" w:cs="QCF_P269"/>
          <w:b/>
          <w:bCs/>
          <w:color w:val="000000"/>
          <w:sz w:val="2"/>
          <w:szCs w:val="2"/>
          <w:rtl/>
        </w:rPr>
        <w:t xml:space="preserve"> </w:t>
      </w:r>
      <w:r w:rsidRPr="00A45DC8">
        <w:rPr>
          <w:rFonts w:ascii="QCF_P269" w:hAnsi="QCF_P269" w:cs="QCF_P269"/>
          <w:b/>
          <w:bCs/>
          <w:color w:val="000000"/>
          <w:sz w:val="27"/>
          <w:szCs w:val="27"/>
          <w:rtl/>
        </w:rPr>
        <w:t>ﮇ</w:t>
      </w:r>
      <w:r w:rsidRPr="00A45DC8">
        <w:rPr>
          <w:rFonts w:ascii="QCF_P269" w:hAnsi="QCF_P269" w:cs="QCF_P269"/>
          <w:b/>
          <w:bCs/>
          <w:color w:val="000000"/>
          <w:sz w:val="2"/>
          <w:szCs w:val="2"/>
          <w:rtl/>
        </w:rPr>
        <w:t xml:space="preserve"> </w:t>
      </w:r>
      <w:r w:rsidRPr="00A45DC8">
        <w:rPr>
          <w:rFonts w:ascii="QCF_P269" w:hAnsi="QCF_P269" w:cs="QCF_P269"/>
          <w:b/>
          <w:bCs/>
          <w:color w:val="000000"/>
          <w:sz w:val="27"/>
          <w:szCs w:val="27"/>
          <w:rtl/>
        </w:rPr>
        <w:t>ﮈ</w:t>
      </w:r>
      <w:r w:rsidRPr="00A45DC8">
        <w:rPr>
          <w:rFonts w:ascii="QCF_P269" w:hAnsi="QCF_P269" w:cs="QCF_P269"/>
          <w:b/>
          <w:bCs/>
          <w:color w:val="000000"/>
          <w:sz w:val="2"/>
          <w:szCs w:val="2"/>
          <w:rtl/>
        </w:rPr>
        <w:t xml:space="preserve"> </w:t>
      </w:r>
      <w:r w:rsidRPr="00A45DC8">
        <w:rPr>
          <w:rFonts w:ascii="QCF_P269" w:hAnsi="QCF_P269" w:cs="QCF_P269"/>
          <w:b/>
          <w:bCs/>
          <w:color w:val="000000"/>
          <w:sz w:val="27"/>
          <w:szCs w:val="27"/>
          <w:rtl/>
        </w:rPr>
        <w:t>ﮉ</w:t>
      </w:r>
      <w:r w:rsidRPr="00A45DC8">
        <w:rPr>
          <w:rFonts w:ascii="QCF_P269" w:hAnsi="QCF_P269" w:cs="QCF_P269"/>
          <w:b/>
          <w:bCs/>
          <w:color w:val="000000"/>
          <w:sz w:val="2"/>
          <w:szCs w:val="2"/>
          <w:rtl/>
        </w:rPr>
        <w:t xml:space="preserve"> </w:t>
      </w:r>
      <w:r w:rsidRPr="00A45DC8">
        <w:rPr>
          <w:rFonts w:ascii="QCF_P269" w:hAnsi="QCF_P269" w:cs="QCF_P269"/>
          <w:b/>
          <w:bCs/>
          <w:color w:val="000000"/>
          <w:sz w:val="27"/>
          <w:szCs w:val="27"/>
          <w:rtl/>
        </w:rPr>
        <w:t>ﮊ</w:t>
      </w:r>
      <w:r w:rsidRPr="00A45DC8">
        <w:rPr>
          <w:rFonts w:ascii="QCF_P269" w:hAnsi="QCF_P269" w:cs="QCF_P269"/>
          <w:b/>
          <w:bCs/>
          <w:color w:val="000000"/>
          <w:sz w:val="2"/>
          <w:szCs w:val="2"/>
          <w:rtl/>
        </w:rPr>
        <w:t xml:space="preserve"> </w:t>
      </w:r>
      <w:r w:rsidRPr="00A45DC8">
        <w:rPr>
          <w:rFonts w:ascii="QCF_P269" w:hAnsi="QCF_P269" w:cs="QCF_P269"/>
          <w:b/>
          <w:bCs/>
          <w:color w:val="000000"/>
          <w:sz w:val="27"/>
          <w:szCs w:val="27"/>
          <w:rtl/>
        </w:rPr>
        <w:t>ﮋ</w:t>
      </w:r>
      <w:r w:rsidR="00472FA4">
        <w:rPr>
          <w:rFonts w:ascii="QCF_P269" w:hAnsi="QCF_P269" w:cs="QCF_P269"/>
          <w:b/>
          <w:bCs/>
          <w:color w:val="000000"/>
          <w:sz w:val="2"/>
          <w:szCs w:val="2"/>
          <w:rtl/>
        </w:rPr>
        <w:t xml:space="preserve"> </w:t>
      </w:r>
      <w:r w:rsidRPr="00A45DC8">
        <w:rPr>
          <w:rFonts w:ascii="QCF_P269" w:hAnsi="QCF_P269" w:cs="QCF_P269"/>
          <w:b/>
          <w:bCs/>
          <w:color w:val="000000"/>
          <w:sz w:val="27"/>
          <w:szCs w:val="27"/>
          <w:rtl/>
        </w:rPr>
        <w:t>ﮌﮍ</w:t>
      </w:r>
      <w:r w:rsidRPr="00A45DC8">
        <w:rPr>
          <w:rFonts w:ascii="QCF_P269" w:hAnsi="QCF_P269" w:cs="QCF_P269"/>
          <w:b/>
          <w:bCs/>
          <w:color w:val="000000"/>
          <w:sz w:val="2"/>
          <w:szCs w:val="2"/>
          <w:rtl/>
        </w:rPr>
        <w:t xml:space="preserve"> </w:t>
      </w:r>
      <w:r w:rsidRPr="00A45DC8">
        <w:rPr>
          <w:rFonts w:ascii="QCF_P269" w:hAnsi="QCF_P269" w:cs="QCF_P269"/>
          <w:b/>
          <w:bCs/>
          <w:color w:val="000000"/>
          <w:sz w:val="27"/>
          <w:szCs w:val="27"/>
          <w:rtl/>
        </w:rPr>
        <w:t>ﮎ</w:t>
      </w:r>
      <w:r w:rsidRPr="00A45DC8">
        <w:rPr>
          <w:rFonts w:ascii="QCF_P269" w:hAnsi="QCF_P269" w:cs="QCF_P269"/>
          <w:b/>
          <w:bCs/>
          <w:color w:val="000000"/>
          <w:sz w:val="2"/>
          <w:szCs w:val="2"/>
          <w:rtl/>
        </w:rPr>
        <w:t xml:space="preserve"> </w:t>
      </w:r>
      <w:r w:rsidRPr="00A45DC8">
        <w:rPr>
          <w:rFonts w:ascii="QCF_P269" w:hAnsi="QCF_P269" w:cs="QCF_P269"/>
          <w:b/>
          <w:bCs/>
          <w:color w:val="000000"/>
          <w:sz w:val="27"/>
          <w:szCs w:val="27"/>
          <w:rtl/>
        </w:rPr>
        <w:t>ﮏ</w:t>
      </w:r>
      <w:r w:rsidRPr="00A45DC8">
        <w:rPr>
          <w:rFonts w:ascii="QCF_P269" w:hAnsi="QCF_P269" w:cs="QCF_P269"/>
          <w:b/>
          <w:bCs/>
          <w:color w:val="000000"/>
          <w:sz w:val="2"/>
          <w:szCs w:val="2"/>
          <w:rtl/>
        </w:rPr>
        <w:t xml:space="preserve"> </w:t>
      </w:r>
      <w:r w:rsidRPr="00A45DC8">
        <w:rPr>
          <w:rFonts w:ascii="QCF_P269" w:hAnsi="QCF_P269" w:cs="QCF_P269"/>
          <w:b/>
          <w:bCs/>
          <w:color w:val="000000"/>
          <w:sz w:val="27"/>
          <w:szCs w:val="27"/>
          <w:rtl/>
        </w:rPr>
        <w:t>ﮐ</w:t>
      </w:r>
      <w:r w:rsidRPr="00A45DC8">
        <w:rPr>
          <w:rFonts w:ascii="QCF_P269" w:hAnsi="QCF_P269" w:cs="QCF_P269"/>
          <w:b/>
          <w:bCs/>
          <w:color w:val="000000"/>
          <w:sz w:val="2"/>
          <w:szCs w:val="2"/>
          <w:rtl/>
        </w:rPr>
        <w:t xml:space="preserve"> </w:t>
      </w:r>
      <w:r w:rsidRPr="00A45DC8">
        <w:rPr>
          <w:rFonts w:ascii="QCF_P269" w:hAnsi="QCF_P269" w:cs="QCF_P269"/>
          <w:b/>
          <w:bCs/>
          <w:color w:val="000000"/>
          <w:sz w:val="27"/>
          <w:szCs w:val="27"/>
          <w:rtl/>
        </w:rPr>
        <w:t>ﮑ</w:t>
      </w:r>
      <w:r w:rsidR="00472FA4">
        <w:rPr>
          <w:rFonts w:ascii="QCF_P269" w:hAnsi="QCF_P269" w:cs="QCF_P269"/>
          <w:b/>
          <w:bCs/>
          <w:color w:val="000000"/>
          <w:sz w:val="2"/>
          <w:szCs w:val="2"/>
          <w:rtl/>
        </w:rPr>
        <w:t xml:space="preserve"> </w:t>
      </w:r>
      <w:r w:rsidRPr="00A45DC8">
        <w:rPr>
          <w:rFonts w:ascii="QCF_P269" w:hAnsi="QCF_P269" w:cs="QCF_P269"/>
          <w:b/>
          <w:bCs/>
          <w:color w:val="000000"/>
          <w:sz w:val="27"/>
          <w:szCs w:val="27"/>
          <w:rtl/>
        </w:rPr>
        <w:t>ﮒ</w:t>
      </w:r>
      <w:r w:rsidRPr="00A45DC8">
        <w:rPr>
          <w:rFonts w:ascii="QCF_P269" w:hAnsi="QCF_P269" w:cs="QCF_P269"/>
          <w:b/>
          <w:bCs/>
          <w:color w:val="000000"/>
          <w:sz w:val="2"/>
          <w:szCs w:val="2"/>
          <w:rtl/>
        </w:rPr>
        <w:t xml:space="preserve"> </w:t>
      </w:r>
      <w:r w:rsidRPr="00A45DC8">
        <w:rPr>
          <w:rFonts w:ascii="QCF_BSML" w:hAnsi="QCF_BSML" w:cs="QCF_BSML"/>
          <w:b/>
          <w:bCs/>
          <w:color w:val="000000"/>
          <w:sz w:val="27"/>
          <w:szCs w:val="27"/>
          <w:rtl/>
        </w:rPr>
        <w:t>ﭼ</w:t>
      </w:r>
      <w:r w:rsidRPr="00A45DC8">
        <w:rPr>
          <w:rFonts w:ascii="Arial" w:hAnsi="Arial" w:cs="Arial"/>
          <w:b/>
          <w:bCs/>
          <w:color w:val="000000"/>
          <w:sz w:val="18"/>
          <w:szCs w:val="18"/>
          <w:rtl/>
        </w:rPr>
        <w:t xml:space="preserve"> </w:t>
      </w:r>
      <w:r>
        <w:rPr>
          <w:rFonts w:ascii="2  Badr" w:hAnsi="Arial"/>
          <w:color w:val="000000"/>
          <w:sz w:val="27"/>
          <w:szCs w:val="27"/>
          <w:rtl/>
        </w:rPr>
        <w:t>النحل: ٢٠ - ٢١</w:t>
      </w:r>
      <w:r w:rsidR="00472FA4">
        <w:rPr>
          <w:rFonts w:ascii="Arial" w:hAnsi="Arial" w:cs="Arial"/>
          <w:color w:val="000000"/>
          <w:sz w:val="2"/>
          <w:szCs w:val="2"/>
          <w:rtl/>
        </w:rPr>
        <w:t xml:space="preserve"> </w:t>
      </w:r>
      <w:r>
        <w:rPr>
          <w:rFonts w:hint="cs"/>
          <w:sz w:val="22"/>
          <w:rtl/>
          <w:lang w:bidi="fa-IR"/>
        </w:rPr>
        <w:t>مي</w:t>
      </w:r>
      <w:r w:rsidR="00E86C7D">
        <w:rPr>
          <w:rFonts w:hint="eastAsia"/>
          <w:sz w:val="22"/>
          <w:rtl/>
          <w:lang w:bidi="fa-IR"/>
        </w:rPr>
        <w:t>‌</w:t>
      </w:r>
      <w:r>
        <w:rPr>
          <w:rFonts w:hint="cs"/>
          <w:sz w:val="22"/>
          <w:rtl/>
          <w:lang w:bidi="fa-IR"/>
        </w:rPr>
        <w:t>گويد: كساني كه غير خدا را مي</w:t>
      </w:r>
      <w:r w:rsidR="00E86C7D">
        <w:rPr>
          <w:rFonts w:hint="eastAsia"/>
          <w:sz w:val="22"/>
          <w:rtl/>
          <w:lang w:bidi="fa-IR"/>
        </w:rPr>
        <w:t>‌</w:t>
      </w:r>
      <w:r>
        <w:rPr>
          <w:rFonts w:hint="cs"/>
          <w:sz w:val="22"/>
          <w:rtl/>
          <w:lang w:bidi="fa-IR"/>
        </w:rPr>
        <w:t>خوانند‌، خليفه</w:t>
      </w:r>
      <w:r w:rsidR="00E86C7D">
        <w:rPr>
          <w:rFonts w:hint="eastAsia"/>
          <w:sz w:val="22"/>
          <w:rtl/>
          <w:lang w:bidi="fa-IR"/>
        </w:rPr>
        <w:t>‌</w:t>
      </w:r>
      <w:r>
        <w:rPr>
          <w:rFonts w:hint="cs"/>
          <w:sz w:val="22"/>
          <w:rtl/>
          <w:lang w:bidi="fa-IR"/>
        </w:rPr>
        <w:t xml:space="preserve">ی اول و دوم و سوم هستند. آنان به زبان رسول الله </w:t>
      </w:r>
      <w:r w:rsidRPr="00CC6A86">
        <w:rPr>
          <w:rFonts w:cs="CTraditional Arabic" w:hint="cs"/>
          <w:sz w:val="22"/>
          <w:rtl/>
          <w:lang w:bidi="fa-IR"/>
        </w:rPr>
        <w:t>ع</w:t>
      </w:r>
      <w:r>
        <w:rPr>
          <w:rFonts w:hint="cs"/>
          <w:sz w:val="22"/>
          <w:rtl/>
          <w:lang w:bidi="fa-IR"/>
        </w:rPr>
        <w:t xml:space="preserve"> دروغ بسته و مي</w:t>
      </w:r>
      <w:r w:rsidR="00E86C7D">
        <w:rPr>
          <w:rFonts w:hint="eastAsia"/>
          <w:sz w:val="22"/>
          <w:rtl/>
          <w:lang w:bidi="fa-IR"/>
        </w:rPr>
        <w:t>‌</w:t>
      </w:r>
      <w:r>
        <w:rPr>
          <w:rFonts w:hint="cs"/>
          <w:sz w:val="22"/>
          <w:rtl/>
          <w:lang w:bidi="fa-IR"/>
        </w:rPr>
        <w:t>گويند: با علي دوست باشید و از وی پيروي كنيد، اما آنان با علي دشمني كردند و با او دوستی نکردند و مردم را به ولايت خود خواندند، و این همان فرموده</w:t>
      </w:r>
      <w:r w:rsidR="00E86C7D">
        <w:rPr>
          <w:rFonts w:hint="eastAsia"/>
          <w:sz w:val="22"/>
          <w:rtl/>
          <w:lang w:bidi="fa-IR"/>
        </w:rPr>
        <w:t>‌</w:t>
      </w:r>
      <w:r>
        <w:rPr>
          <w:rFonts w:hint="cs"/>
          <w:sz w:val="22"/>
          <w:rtl/>
          <w:lang w:bidi="fa-IR"/>
        </w:rPr>
        <w:t>ی خداوند است که می</w:t>
      </w:r>
      <w:r w:rsidR="00E86C7D">
        <w:rPr>
          <w:rFonts w:hint="eastAsia"/>
          <w:sz w:val="22"/>
          <w:rtl/>
          <w:lang w:bidi="fa-IR"/>
        </w:rPr>
        <w:t>‌</w:t>
      </w:r>
      <w:r>
        <w:rPr>
          <w:rFonts w:hint="cs"/>
          <w:sz w:val="22"/>
          <w:rtl/>
          <w:lang w:bidi="fa-IR"/>
        </w:rPr>
        <w:t>فرماید:</w:t>
      </w:r>
      <w:r w:rsidRPr="003D0D43">
        <w:rPr>
          <w:b/>
          <w:color w:val="0000FF"/>
          <w:sz w:val="32"/>
          <w:rtl/>
        </w:rPr>
        <w:t xml:space="preserve"> </w:t>
      </w:r>
      <w:r w:rsidRPr="00A45DC8">
        <w:rPr>
          <w:rFonts w:ascii="QCF_BSML" w:hAnsi="QCF_BSML" w:cs="QCF_BSML"/>
          <w:b/>
          <w:bCs/>
          <w:color w:val="000000"/>
          <w:sz w:val="27"/>
          <w:szCs w:val="27"/>
          <w:rtl/>
        </w:rPr>
        <w:t>ﭽ</w:t>
      </w:r>
      <w:r w:rsidRPr="00A45DC8">
        <w:rPr>
          <w:rFonts w:ascii="QCF_BSML" w:hAnsi="QCF_BSML" w:cs="QCF_BSML"/>
          <w:b/>
          <w:bCs/>
          <w:color w:val="000000"/>
          <w:sz w:val="2"/>
          <w:szCs w:val="2"/>
          <w:rtl/>
        </w:rPr>
        <w:t xml:space="preserve"> </w:t>
      </w:r>
      <w:r w:rsidRPr="00A45DC8">
        <w:rPr>
          <w:rFonts w:ascii="QCF_P269" w:hAnsi="QCF_P269" w:cs="QCF_P269"/>
          <w:b/>
          <w:bCs/>
          <w:color w:val="000000"/>
          <w:sz w:val="27"/>
          <w:szCs w:val="27"/>
          <w:rtl/>
        </w:rPr>
        <w:t>ﭿ</w:t>
      </w:r>
      <w:r w:rsidRPr="00A45DC8">
        <w:rPr>
          <w:rFonts w:ascii="QCF_P269" w:hAnsi="QCF_P269" w:cs="QCF_P269"/>
          <w:b/>
          <w:bCs/>
          <w:color w:val="000000"/>
          <w:sz w:val="2"/>
          <w:szCs w:val="2"/>
          <w:rtl/>
        </w:rPr>
        <w:t xml:space="preserve"> </w:t>
      </w:r>
      <w:r w:rsidRPr="00A45DC8">
        <w:rPr>
          <w:rFonts w:ascii="QCF_P269" w:hAnsi="QCF_P269" w:cs="QCF_P269"/>
          <w:b/>
          <w:bCs/>
          <w:color w:val="000000"/>
          <w:sz w:val="27"/>
          <w:szCs w:val="27"/>
          <w:rtl/>
        </w:rPr>
        <w:t>ﮀ</w:t>
      </w:r>
      <w:r w:rsidR="00472FA4">
        <w:rPr>
          <w:rFonts w:ascii="QCF_P269" w:hAnsi="QCF_P269" w:cs="QCF_P269"/>
          <w:b/>
          <w:bCs/>
          <w:color w:val="000000"/>
          <w:sz w:val="2"/>
          <w:szCs w:val="2"/>
          <w:rtl/>
        </w:rPr>
        <w:t xml:space="preserve"> </w:t>
      </w:r>
      <w:r w:rsidRPr="00A45DC8">
        <w:rPr>
          <w:rFonts w:ascii="QCF_P269" w:hAnsi="QCF_P269" w:cs="QCF_P269"/>
          <w:b/>
          <w:bCs/>
          <w:color w:val="000000"/>
          <w:sz w:val="27"/>
          <w:szCs w:val="27"/>
          <w:rtl/>
        </w:rPr>
        <w:t>ﮁ</w:t>
      </w:r>
      <w:r w:rsidRPr="00A45DC8">
        <w:rPr>
          <w:rFonts w:ascii="QCF_P269" w:hAnsi="QCF_P269" w:cs="QCF_P269"/>
          <w:b/>
          <w:bCs/>
          <w:color w:val="000000"/>
          <w:sz w:val="2"/>
          <w:szCs w:val="2"/>
          <w:rtl/>
        </w:rPr>
        <w:t xml:space="preserve"> </w:t>
      </w:r>
      <w:r w:rsidRPr="00A45DC8">
        <w:rPr>
          <w:rFonts w:ascii="QCF_P269" w:hAnsi="QCF_P269" w:cs="QCF_P269"/>
          <w:b/>
          <w:bCs/>
          <w:color w:val="000000"/>
          <w:sz w:val="27"/>
          <w:szCs w:val="27"/>
          <w:rtl/>
        </w:rPr>
        <w:t>ﮂ</w:t>
      </w:r>
      <w:r w:rsidRPr="00A45DC8">
        <w:rPr>
          <w:rFonts w:ascii="QCF_P269" w:hAnsi="QCF_P269" w:cs="QCF_P269"/>
          <w:b/>
          <w:bCs/>
          <w:color w:val="000000"/>
          <w:sz w:val="2"/>
          <w:szCs w:val="2"/>
          <w:rtl/>
        </w:rPr>
        <w:t xml:space="preserve"> </w:t>
      </w:r>
      <w:r w:rsidRPr="00A45DC8">
        <w:rPr>
          <w:rFonts w:ascii="QCF_P269" w:hAnsi="QCF_P269" w:cs="QCF_P269"/>
          <w:b/>
          <w:bCs/>
          <w:color w:val="000000"/>
          <w:sz w:val="27"/>
          <w:szCs w:val="27"/>
          <w:rtl/>
        </w:rPr>
        <w:t>ﮃ</w:t>
      </w:r>
      <w:r w:rsidRPr="00A45DC8">
        <w:rPr>
          <w:rFonts w:ascii="QCF_P269" w:hAnsi="QCF_P269" w:cs="QCF_P269"/>
          <w:b/>
          <w:bCs/>
          <w:color w:val="000000"/>
          <w:sz w:val="2"/>
          <w:szCs w:val="2"/>
          <w:rtl/>
        </w:rPr>
        <w:t xml:space="preserve"> </w:t>
      </w:r>
      <w:r w:rsidRPr="00A45DC8">
        <w:rPr>
          <w:rFonts w:ascii="QCF_P269" w:hAnsi="QCF_P269" w:cs="QCF_P269"/>
          <w:b/>
          <w:bCs/>
          <w:color w:val="000000"/>
          <w:sz w:val="27"/>
          <w:szCs w:val="27"/>
          <w:rtl/>
        </w:rPr>
        <w:t>ﮄ</w:t>
      </w:r>
      <w:r w:rsidRPr="00A45DC8">
        <w:rPr>
          <w:rFonts w:ascii="QCF_P269" w:hAnsi="QCF_P269" w:cs="QCF_P269"/>
          <w:b/>
          <w:bCs/>
          <w:color w:val="000000"/>
          <w:sz w:val="2"/>
          <w:szCs w:val="2"/>
          <w:rtl/>
        </w:rPr>
        <w:t xml:space="preserve"> </w:t>
      </w:r>
      <w:r w:rsidRPr="00A45DC8">
        <w:rPr>
          <w:rFonts w:ascii="QCF_P269" w:hAnsi="QCF_P269" w:cs="QCF_P269"/>
          <w:b/>
          <w:bCs/>
          <w:color w:val="000000"/>
          <w:sz w:val="27"/>
          <w:szCs w:val="27"/>
          <w:rtl/>
        </w:rPr>
        <w:t>ﮅ</w:t>
      </w:r>
      <w:r w:rsidRPr="00A45DC8">
        <w:rPr>
          <w:rFonts w:ascii="QCF_P269" w:hAnsi="QCF_P269" w:cs="QCF_P269"/>
          <w:b/>
          <w:bCs/>
          <w:color w:val="000000"/>
          <w:sz w:val="2"/>
          <w:szCs w:val="2"/>
          <w:rtl/>
        </w:rPr>
        <w:t xml:space="preserve"> </w:t>
      </w:r>
      <w:r w:rsidRPr="00A45DC8">
        <w:rPr>
          <w:rFonts w:ascii="QCF_P269" w:hAnsi="QCF_P269" w:cs="QCF_P269"/>
          <w:b/>
          <w:bCs/>
          <w:color w:val="000000"/>
          <w:sz w:val="27"/>
          <w:szCs w:val="27"/>
          <w:rtl/>
        </w:rPr>
        <w:t>ﮆ</w:t>
      </w:r>
      <w:r w:rsidRPr="00A45DC8">
        <w:rPr>
          <w:rFonts w:ascii="QCF_P269" w:hAnsi="QCF_P269" w:cs="QCF_P269"/>
          <w:b/>
          <w:bCs/>
          <w:color w:val="000000"/>
          <w:sz w:val="2"/>
          <w:szCs w:val="2"/>
          <w:rtl/>
        </w:rPr>
        <w:t xml:space="preserve"> </w:t>
      </w:r>
      <w:r w:rsidRPr="00A45DC8">
        <w:rPr>
          <w:rFonts w:ascii="QCF_P269" w:hAnsi="QCF_P269" w:cs="QCF_P269"/>
          <w:b/>
          <w:bCs/>
          <w:color w:val="000000"/>
          <w:sz w:val="27"/>
          <w:szCs w:val="27"/>
          <w:rtl/>
        </w:rPr>
        <w:t>ﮇ</w:t>
      </w:r>
      <w:r w:rsidRPr="00A45DC8">
        <w:rPr>
          <w:rFonts w:ascii="QCF_P269" w:hAnsi="QCF_P269" w:cs="QCF_P269"/>
          <w:b/>
          <w:bCs/>
          <w:color w:val="000000"/>
          <w:sz w:val="2"/>
          <w:szCs w:val="2"/>
          <w:rtl/>
        </w:rPr>
        <w:t xml:space="preserve"> </w:t>
      </w:r>
      <w:r w:rsidRPr="00A45DC8">
        <w:rPr>
          <w:rFonts w:ascii="QCF_P269" w:hAnsi="QCF_P269" w:cs="QCF_P269"/>
          <w:b/>
          <w:bCs/>
          <w:color w:val="000000"/>
          <w:sz w:val="27"/>
          <w:szCs w:val="27"/>
          <w:rtl/>
        </w:rPr>
        <w:t>ﮈ</w:t>
      </w:r>
      <w:r w:rsidRPr="00A45DC8">
        <w:rPr>
          <w:rFonts w:ascii="QCF_P269" w:hAnsi="QCF_P269" w:cs="QCF_P269"/>
          <w:b/>
          <w:bCs/>
          <w:color w:val="000000"/>
          <w:sz w:val="2"/>
          <w:szCs w:val="2"/>
          <w:rtl/>
        </w:rPr>
        <w:t xml:space="preserve"> </w:t>
      </w:r>
      <w:r w:rsidRPr="00A45DC8">
        <w:rPr>
          <w:rFonts w:ascii="QCF_P269" w:hAnsi="QCF_P269" w:cs="QCF_P269"/>
          <w:b/>
          <w:bCs/>
          <w:color w:val="000000"/>
          <w:sz w:val="27"/>
          <w:szCs w:val="27"/>
          <w:rtl/>
        </w:rPr>
        <w:t>ﮉ</w:t>
      </w:r>
      <w:r w:rsidRPr="00A45DC8">
        <w:rPr>
          <w:rFonts w:ascii="QCF_P269" w:hAnsi="QCF_P269" w:cs="QCF_P269"/>
          <w:b/>
          <w:bCs/>
          <w:color w:val="000000"/>
          <w:sz w:val="2"/>
          <w:szCs w:val="2"/>
          <w:rtl/>
        </w:rPr>
        <w:t xml:space="preserve"> </w:t>
      </w:r>
      <w:r w:rsidRPr="00A45DC8">
        <w:rPr>
          <w:rFonts w:ascii="QCF_P269" w:hAnsi="QCF_P269" w:cs="QCF_P269"/>
          <w:b/>
          <w:bCs/>
          <w:color w:val="000000"/>
          <w:sz w:val="27"/>
          <w:szCs w:val="27"/>
          <w:rtl/>
        </w:rPr>
        <w:t>ﮊ</w:t>
      </w:r>
      <w:r w:rsidRPr="00A45DC8">
        <w:rPr>
          <w:rFonts w:ascii="QCF_P269" w:hAnsi="QCF_P269" w:cs="QCF_P269"/>
          <w:b/>
          <w:bCs/>
          <w:color w:val="000000"/>
          <w:sz w:val="2"/>
          <w:szCs w:val="2"/>
          <w:rtl/>
        </w:rPr>
        <w:t xml:space="preserve"> </w:t>
      </w:r>
      <w:r w:rsidRPr="00A45DC8">
        <w:rPr>
          <w:rFonts w:ascii="QCF_P269" w:hAnsi="QCF_P269" w:cs="QCF_P269"/>
          <w:b/>
          <w:bCs/>
          <w:color w:val="000000"/>
          <w:sz w:val="27"/>
          <w:szCs w:val="27"/>
          <w:rtl/>
        </w:rPr>
        <w:t>ﮋ</w:t>
      </w:r>
      <w:r w:rsidR="00472FA4">
        <w:rPr>
          <w:rFonts w:ascii="QCF_P269" w:hAnsi="QCF_P269" w:cs="QCF_P269"/>
          <w:b/>
          <w:bCs/>
          <w:color w:val="000000"/>
          <w:sz w:val="2"/>
          <w:szCs w:val="2"/>
          <w:rtl/>
        </w:rPr>
        <w:t xml:space="preserve"> </w:t>
      </w:r>
      <w:r w:rsidRPr="00A45DC8">
        <w:rPr>
          <w:rFonts w:ascii="QCF_P269" w:hAnsi="QCF_P269" w:cs="QCF_P269"/>
          <w:b/>
          <w:bCs/>
          <w:color w:val="000000"/>
          <w:sz w:val="27"/>
          <w:szCs w:val="27"/>
          <w:rtl/>
        </w:rPr>
        <w:t>ﮌ</w:t>
      </w:r>
      <w:r w:rsidRPr="00A45DC8">
        <w:rPr>
          <w:rFonts w:ascii="Arial" w:hAnsi="Arial" w:cs="Arial"/>
          <w:b/>
          <w:bCs/>
          <w:color w:val="000000"/>
          <w:sz w:val="2"/>
          <w:szCs w:val="2"/>
          <w:rtl/>
        </w:rPr>
        <w:t xml:space="preserve"> </w:t>
      </w:r>
      <w:r w:rsidRPr="00A45DC8">
        <w:rPr>
          <w:rFonts w:ascii="QCF_BSML" w:hAnsi="QCF_BSML" w:cs="QCF_BSML"/>
          <w:b/>
          <w:bCs/>
          <w:color w:val="000000"/>
          <w:sz w:val="27"/>
          <w:szCs w:val="27"/>
          <w:rtl/>
        </w:rPr>
        <w:t xml:space="preserve">ﭼ </w:t>
      </w:r>
      <w:r>
        <w:rPr>
          <w:rFonts w:ascii="2  Badr" w:hAnsi="QCF_BSML"/>
          <w:color w:val="000000"/>
          <w:sz w:val="27"/>
          <w:szCs w:val="27"/>
          <w:rtl/>
        </w:rPr>
        <w:t>النحل: ٢٠ - ٢١</w:t>
      </w:r>
      <w:r w:rsidR="00472FA4">
        <w:rPr>
          <w:rFonts w:ascii="Arial" w:hAnsi="Arial" w:cs="Arial"/>
          <w:color w:val="000000"/>
          <w:sz w:val="2"/>
          <w:szCs w:val="2"/>
          <w:rtl/>
        </w:rPr>
        <w:t xml:space="preserve"> </w:t>
      </w:r>
      <w:r>
        <w:rPr>
          <w:rFonts w:hint="cs"/>
          <w:sz w:val="22"/>
          <w:rtl/>
          <w:lang w:bidi="fa-IR"/>
        </w:rPr>
        <w:t>«كساني كه غير خدا را مي</w:t>
      </w:r>
      <w:r w:rsidR="00E86C7D">
        <w:rPr>
          <w:rFonts w:hint="eastAsia"/>
          <w:sz w:val="22"/>
          <w:rtl/>
          <w:lang w:bidi="fa-IR"/>
        </w:rPr>
        <w:t>‌</w:t>
      </w:r>
      <w:r>
        <w:rPr>
          <w:rFonts w:hint="cs"/>
          <w:sz w:val="22"/>
          <w:rtl/>
          <w:lang w:bidi="fa-IR"/>
        </w:rPr>
        <w:t>خوانند</w:t>
      </w:r>
      <w:r w:rsidR="009B4153">
        <w:rPr>
          <w:sz w:val="22"/>
          <w:lang w:bidi="fa-IR"/>
        </w:rPr>
        <w:t xml:space="preserve"> </w:t>
      </w:r>
      <w:r w:rsidR="009B4153">
        <w:rPr>
          <w:rFonts w:hint="cs"/>
          <w:sz w:val="22"/>
          <w:rtl/>
          <w:lang w:bidi="fa-IR"/>
        </w:rPr>
        <w:t>چیزی آفریده نمی‌توانند بلکه خود آفریده شده هستند،</w:t>
      </w:r>
      <w:r>
        <w:rPr>
          <w:rFonts w:hint="cs"/>
          <w:sz w:val="22"/>
          <w:rtl/>
          <w:lang w:bidi="fa-IR"/>
        </w:rPr>
        <w:t xml:space="preserve"> مردگان هستند و </w:t>
      </w:r>
      <w:r w:rsidR="009B4153">
        <w:rPr>
          <w:rFonts w:hint="cs"/>
          <w:sz w:val="22"/>
          <w:rtl/>
          <w:lang w:bidi="fa-IR"/>
        </w:rPr>
        <w:t>زنده نمی‌باشند</w:t>
      </w:r>
      <w:r w:rsidR="00E86C7D">
        <w:rPr>
          <w:rFonts w:hint="cs"/>
          <w:sz w:val="22"/>
          <w:rtl/>
          <w:lang w:bidi="fa-IR"/>
        </w:rPr>
        <w:t xml:space="preserve"> </w:t>
      </w:r>
      <w:r>
        <w:rPr>
          <w:rFonts w:hint="cs"/>
          <w:sz w:val="22"/>
          <w:rtl/>
          <w:lang w:bidi="fa-IR"/>
        </w:rPr>
        <w:t>... و</w:t>
      </w:r>
      <w:r w:rsidRPr="003B3738">
        <w:rPr>
          <w:rFonts w:ascii="QCF_BSML" w:hAnsi="QCF_BSML" w:cs="QCF_BSML"/>
          <w:b/>
          <w:bCs/>
          <w:color w:val="000000"/>
          <w:sz w:val="27"/>
          <w:szCs w:val="27"/>
          <w:rtl/>
        </w:rPr>
        <w:t>ﭽ</w:t>
      </w:r>
      <w:r w:rsidRPr="003B3738">
        <w:rPr>
          <w:rFonts w:ascii="QCF_BSML" w:hAnsi="QCF_BSML" w:cs="QCF_BSML"/>
          <w:b/>
          <w:bCs/>
          <w:color w:val="000000"/>
          <w:sz w:val="2"/>
          <w:szCs w:val="2"/>
          <w:rtl/>
        </w:rPr>
        <w:t xml:space="preserve"> </w:t>
      </w:r>
      <w:r w:rsidRPr="003B3738">
        <w:rPr>
          <w:rFonts w:ascii="QCF_P269" w:hAnsi="QCF_P269" w:cs="QCF_P269"/>
          <w:b/>
          <w:bCs/>
          <w:color w:val="000000"/>
          <w:sz w:val="27"/>
          <w:szCs w:val="27"/>
          <w:rtl/>
        </w:rPr>
        <w:t>ﮝ</w:t>
      </w:r>
      <w:r w:rsidRPr="003B3738">
        <w:rPr>
          <w:rFonts w:ascii="QCF_P269" w:hAnsi="QCF_P269" w:cs="QCF_P269"/>
          <w:b/>
          <w:bCs/>
          <w:color w:val="000000"/>
          <w:sz w:val="2"/>
          <w:szCs w:val="2"/>
          <w:rtl/>
        </w:rPr>
        <w:t xml:space="preserve"> </w:t>
      </w:r>
      <w:r w:rsidRPr="003B3738">
        <w:rPr>
          <w:rFonts w:ascii="QCF_P269" w:hAnsi="QCF_P269" w:cs="QCF_P269"/>
          <w:b/>
          <w:bCs/>
          <w:color w:val="000000"/>
          <w:sz w:val="27"/>
          <w:szCs w:val="27"/>
          <w:rtl/>
        </w:rPr>
        <w:t>ﮞ</w:t>
      </w:r>
      <w:r w:rsidR="00472FA4">
        <w:rPr>
          <w:rFonts w:ascii="QCF_P269" w:hAnsi="QCF_P269" w:cs="QCF_P269"/>
          <w:b/>
          <w:bCs/>
          <w:color w:val="000000"/>
          <w:sz w:val="2"/>
          <w:szCs w:val="2"/>
          <w:rtl/>
        </w:rPr>
        <w:t xml:space="preserve"> </w:t>
      </w:r>
      <w:r w:rsidRPr="003B3738">
        <w:rPr>
          <w:rFonts w:ascii="QCF_P269" w:hAnsi="QCF_P269" w:cs="QCF_P269"/>
          <w:b/>
          <w:bCs/>
          <w:color w:val="000000"/>
          <w:sz w:val="27"/>
          <w:szCs w:val="27"/>
          <w:rtl/>
        </w:rPr>
        <w:t>ﮟ</w:t>
      </w:r>
      <w:r w:rsidRPr="003B3738">
        <w:rPr>
          <w:rFonts w:ascii="QCF_P269" w:hAnsi="QCF_P269" w:cs="QCF_P269"/>
          <w:b/>
          <w:bCs/>
          <w:color w:val="000000"/>
          <w:sz w:val="2"/>
          <w:szCs w:val="2"/>
          <w:rtl/>
        </w:rPr>
        <w:t xml:space="preserve"> </w:t>
      </w:r>
      <w:r w:rsidRPr="003B3738">
        <w:rPr>
          <w:rFonts w:ascii="QCF_BSML" w:hAnsi="QCF_BSML" w:cs="QCF_BSML"/>
          <w:b/>
          <w:bCs/>
          <w:color w:val="000000"/>
          <w:sz w:val="27"/>
          <w:szCs w:val="27"/>
          <w:rtl/>
        </w:rPr>
        <w:t>ﭼ</w:t>
      </w:r>
      <w:r w:rsidRPr="003B3738">
        <w:rPr>
          <w:rFonts w:ascii="Arial" w:hAnsi="Arial" w:cs="Arial"/>
          <w:b/>
          <w:bCs/>
          <w:color w:val="000000"/>
          <w:sz w:val="18"/>
          <w:szCs w:val="18"/>
          <w:rtl/>
        </w:rPr>
        <w:t xml:space="preserve"> </w:t>
      </w:r>
      <w:r>
        <w:rPr>
          <w:rFonts w:ascii="2  Badr" w:hAnsi="Arial"/>
          <w:color w:val="000000"/>
          <w:sz w:val="27"/>
          <w:szCs w:val="27"/>
          <w:rtl/>
        </w:rPr>
        <w:t>النحل: ٢٢</w:t>
      </w:r>
      <w:r>
        <w:rPr>
          <w:rFonts w:hint="cs"/>
          <w:sz w:val="22"/>
          <w:rtl/>
          <w:lang w:bidi="fa-IR"/>
        </w:rPr>
        <w:t xml:space="preserve"> آنان مستكبرانند؛ يعني، از ولايت علي خودداري می</w:t>
      </w:r>
      <w:r w:rsidR="00E86C7D">
        <w:rPr>
          <w:rFonts w:hint="eastAsia"/>
          <w:sz w:val="22"/>
          <w:rtl/>
          <w:lang w:bidi="fa-IR"/>
        </w:rPr>
        <w:t>‌</w:t>
      </w:r>
      <w:r>
        <w:rPr>
          <w:rFonts w:hint="cs"/>
          <w:sz w:val="22"/>
          <w:rtl/>
          <w:lang w:bidi="fa-IR"/>
        </w:rPr>
        <w:t>کنند.»</w:t>
      </w:r>
      <w:r>
        <w:rPr>
          <w:rStyle w:val="a4"/>
          <w:sz w:val="22"/>
          <w:rtl/>
          <w:lang w:bidi="fa-IR"/>
        </w:rPr>
        <w:footnoteReference w:id="417"/>
      </w:r>
      <w:r>
        <w:rPr>
          <w:rFonts w:hint="cs"/>
          <w:sz w:val="22"/>
          <w:rtl/>
          <w:lang w:bidi="fa-IR"/>
        </w:rPr>
        <w:t xml:space="preserve"> </w:t>
      </w:r>
    </w:p>
    <w:p w:rsidR="00420579" w:rsidRPr="00357FBE" w:rsidRDefault="00420579" w:rsidP="009C526E">
      <w:pPr>
        <w:pStyle w:val="ae"/>
        <w:rPr>
          <w:rtl/>
          <w:lang w:bidi="fa-IR"/>
        </w:rPr>
      </w:pPr>
      <w:bookmarkStart w:id="49" w:name="_Toc270545083"/>
      <w:r w:rsidRPr="00357FBE">
        <w:rPr>
          <w:rFonts w:hint="cs"/>
          <w:rtl/>
          <w:lang w:bidi="fa-IR"/>
        </w:rPr>
        <w:t>محدثين و فقهاي شيعه</w:t>
      </w:r>
      <w:r>
        <w:rPr>
          <w:rFonts w:hint="cs"/>
          <w:rtl/>
          <w:lang w:bidi="fa-IR"/>
        </w:rPr>
        <w:t>:</w:t>
      </w:r>
      <w:bookmarkEnd w:id="49"/>
    </w:p>
    <w:p w:rsidR="00420579" w:rsidRDefault="00420579" w:rsidP="006D3981">
      <w:pPr>
        <w:widowControl w:val="0"/>
        <w:ind w:firstLine="284"/>
        <w:jc w:val="lowKashida"/>
        <w:rPr>
          <w:sz w:val="22"/>
          <w:rtl/>
          <w:lang w:bidi="fa-IR"/>
        </w:rPr>
      </w:pPr>
      <w:r>
        <w:rPr>
          <w:rFonts w:hint="cs"/>
          <w:sz w:val="22"/>
          <w:rtl/>
          <w:lang w:bidi="fa-IR"/>
        </w:rPr>
        <w:t>اينها مفسران شيعه بودند كه لعن و نفرين و دشنام مي</w:t>
      </w:r>
      <w:r w:rsidR="00E86C7D">
        <w:rPr>
          <w:rFonts w:hint="eastAsia"/>
          <w:sz w:val="22"/>
          <w:rtl/>
          <w:lang w:bidi="fa-IR"/>
        </w:rPr>
        <w:t>‌</w:t>
      </w:r>
      <w:r>
        <w:rPr>
          <w:rFonts w:hint="cs"/>
          <w:sz w:val="22"/>
          <w:rtl/>
          <w:lang w:bidi="fa-IR"/>
        </w:rPr>
        <w:t xml:space="preserve">دهند و اصحاب حضرت محمد </w:t>
      </w:r>
      <w:r w:rsidRPr="00CC6A86">
        <w:rPr>
          <w:rFonts w:cs="CTraditional Arabic" w:hint="cs"/>
          <w:sz w:val="22"/>
          <w:rtl/>
          <w:lang w:bidi="fa-IR"/>
        </w:rPr>
        <w:t>ع</w:t>
      </w:r>
      <w:r>
        <w:rPr>
          <w:rFonts w:hint="cs"/>
          <w:sz w:val="22"/>
          <w:rtl/>
          <w:lang w:bidi="fa-IR"/>
        </w:rPr>
        <w:t xml:space="preserve"> و افراد برگزيده</w:t>
      </w:r>
      <w:r w:rsidR="00E86C7D">
        <w:rPr>
          <w:rFonts w:hint="eastAsia"/>
          <w:sz w:val="22"/>
          <w:rtl/>
          <w:lang w:bidi="fa-IR"/>
        </w:rPr>
        <w:t>‌</w:t>
      </w:r>
      <w:r>
        <w:rPr>
          <w:rFonts w:hint="cs"/>
          <w:sz w:val="22"/>
          <w:rtl/>
          <w:lang w:bidi="fa-IR"/>
        </w:rPr>
        <w:t xml:space="preserve">ی </w:t>
      </w:r>
      <w:r w:rsidR="00E86C7D">
        <w:rPr>
          <w:rFonts w:hint="cs"/>
          <w:sz w:val="22"/>
          <w:rtl/>
          <w:lang w:bidi="fa-IR"/>
        </w:rPr>
        <w:t>ایشان</w:t>
      </w:r>
      <w:r>
        <w:rPr>
          <w:rFonts w:hint="cs"/>
          <w:sz w:val="22"/>
          <w:rtl/>
          <w:lang w:bidi="fa-IR"/>
        </w:rPr>
        <w:t xml:space="preserve"> و خلفاي راشدينِ بعد از او را كافر مي</w:t>
      </w:r>
      <w:r w:rsidR="00E86C7D">
        <w:rPr>
          <w:rFonts w:hint="eastAsia"/>
          <w:sz w:val="22"/>
          <w:rtl/>
          <w:lang w:bidi="fa-IR"/>
        </w:rPr>
        <w:t>‌</w:t>
      </w:r>
      <w:r>
        <w:rPr>
          <w:rFonts w:hint="cs"/>
          <w:sz w:val="22"/>
          <w:rtl/>
          <w:lang w:bidi="fa-IR"/>
        </w:rPr>
        <w:t>دانند. اینها كتاب</w:t>
      </w:r>
      <w:r w:rsidR="00E86C7D">
        <w:rPr>
          <w:rFonts w:hint="eastAsia"/>
          <w:sz w:val="22"/>
          <w:rtl/>
          <w:lang w:bidi="fa-IR"/>
        </w:rPr>
        <w:t>‌</w:t>
      </w:r>
      <w:r>
        <w:rPr>
          <w:rFonts w:hint="cs"/>
          <w:sz w:val="22"/>
          <w:rtl/>
          <w:lang w:bidi="fa-IR"/>
        </w:rPr>
        <w:t>هاي تفسیر شیعیان است که پر از لعن و نفرین و سرزنش است. اين لعن و نفرين و تهمت</w:t>
      </w:r>
      <w:r w:rsidR="00E86C7D">
        <w:rPr>
          <w:rFonts w:hint="eastAsia"/>
          <w:sz w:val="22"/>
          <w:rtl/>
          <w:lang w:bidi="fa-IR"/>
        </w:rPr>
        <w:t>‌</w:t>
      </w:r>
      <w:r>
        <w:rPr>
          <w:rFonts w:hint="cs"/>
          <w:sz w:val="22"/>
          <w:rtl/>
          <w:lang w:bidi="fa-IR"/>
        </w:rPr>
        <w:t>ها را نثار چه كساني مي</w:t>
      </w:r>
      <w:r w:rsidR="00E86C7D">
        <w:rPr>
          <w:rFonts w:hint="eastAsia"/>
          <w:sz w:val="22"/>
          <w:rtl/>
          <w:lang w:bidi="fa-IR"/>
        </w:rPr>
        <w:t>‌</w:t>
      </w:r>
      <w:r>
        <w:rPr>
          <w:rFonts w:hint="cs"/>
          <w:sz w:val="22"/>
          <w:rtl/>
          <w:lang w:bidi="fa-IR"/>
        </w:rPr>
        <w:t>کنند؟ نثار كساني می</w:t>
      </w:r>
      <w:r w:rsidR="00E86C7D">
        <w:rPr>
          <w:rFonts w:hint="eastAsia"/>
          <w:sz w:val="22"/>
          <w:rtl/>
          <w:lang w:bidi="fa-IR"/>
        </w:rPr>
        <w:t>‌</w:t>
      </w:r>
      <w:r>
        <w:rPr>
          <w:rFonts w:hint="cs"/>
          <w:sz w:val="22"/>
          <w:rtl/>
          <w:lang w:bidi="fa-IR"/>
        </w:rPr>
        <w:t>کنند كه خداوند به پاكي و</w:t>
      </w:r>
      <w:r w:rsidR="00E86C7D">
        <w:rPr>
          <w:rFonts w:hint="cs"/>
          <w:sz w:val="22"/>
          <w:rtl/>
          <w:lang w:bidi="fa-IR"/>
        </w:rPr>
        <w:t xml:space="preserve"> اخلاص و صفاي آنها شهادت داده و</w:t>
      </w:r>
      <w:r>
        <w:rPr>
          <w:rFonts w:hint="cs"/>
          <w:sz w:val="22"/>
          <w:rtl/>
          <w:lang w:bidi="fa-IR"/>
        </w:rPr>
        <w:t xml:space="preserve"> رستگاري و بهشت و رضايت خود را به آنها بشارت داده، یاران رسول خدا</w:t>
      </w:r>
      <w:r w:rsidRPr="00CC6A86">
        <w:rPr>
          <w:rFonts w:cs="CTraditional Arabic" w:hint="cs"/>
          <w:sz w:val="22"/>
          <w:rtl/>
          <w:lang w:bidi="fa-IR"/>
        </w:rPr>
        <w:t>ع</w:t>
      </w:r>
      <w:r>
        <w:rPr>
          <w:rFonts w:hint="cs"/>
          <w:sz w:val="22"/>
          <w:rtl/>
          <w:lang w:bidi="fa-IR"/>
        </w:rPr>
        <w:t xml:space="preserve"> و دوستان و شاگردان و مريدان وي كه همراه او زيستند و با او بيعت كردند و او را ياري داده و همراه وي هجرت كرده اند و خويشاوندان و قبيله و فرزندان و اموال و ديار و وطن خود را به خاطر پيامبر </w:t>
      </w:r>
      <w:r w:rsidRPr="00CC6A86">
        <w:rPr>
          <w:rFonts w:cs="CTraditional Arabic" w:hint="cs"/>
          <w:sz w:val="22"/>
          <w:rtl/>
          <w:lang w:bidi="fa-IR"/>
        </w:rPr>
        <w:t>ع</w:t>
      </w:r>
      <w:r>
        <w:rPr>
          <w:rFonts w:hint="cs"/>
          <w:sz w:val="22"/>
          <w:rtl/>
          <w:lang w:bidi="fa-IR"/>
        </w:rPr>
        <w:t xml:space="preserve"> رها کردند و پيرو نوري شدند كه بر وي نازل شد و در زير پرچم وي جهاد كردند و تمام چيزهاي ارزشمند و گرانبهاي خود را به یک اشاره</w:t>
      </w:r>
      <w:r w:rsidR="00E86C7D">
        <w:rPr>
          <w:rFonts w:hint="eastAsia"/>
          <w:sz w:val="22"/>
          <w:rtl/>
          <w:lang w:bidi="fa-IR"/>
        </w:rPr>
        <w:t>‌</w:t>
      </w:r>
      <w:r>
        <w:rPr>
          <w:rFonts w:hint="cs"/>
          <w:sz w:val="22"/>
          <w:rtl/>
          <w:lang w:bidi="fa-IR"/>
        </w:rPr>
        <w:t>ی پیامبر</w:t>
      </w:r>
      <w:r w:rsidRPr="00271A7E">
        <w:rPr>
          <w:rFonts w:cs="CTraditional Arabic" w:hint="cs"/>
          <w:sz w:val="22"/>
          <w:rtl/>
          <w:lang w:bidi="fa-IR"/>
        </w:rPr>
        <w:t>ع</w:t>
      </w:r>
      <w:r>
        <w:rPr>
          <w:rFonts w:hint="cs"/>
          <w:sz w:val="22"/>
          <w:rtl/>
          <w:lang w:bidi="fa-IR"/>
        </w:rPr>
        <w:t xml:space="preserve"> بخشیدند و پرچم وي را بعد از وفاتش برداشته بر قلل كوه</w:t>
      </w:r>
      <w:r w:rsidR="00E86C7D">
        <w:rPr>
          <w:rFonts w:hint="eastAsia"/>
          <w:sz w:val="22"/>
          <w:rtl/>
          <w:lang w:bidi="fa-IR"/>
        </w:rPr>
        <w:t>‌</w:t>
      </w:r>
      <w:r>
        <w:rPr>
          <w:rFonts w:hint="cs"/>
          <w:sz w:val="22"/>
          <w:rtl/>
          <w:lang w:bidi="fa-IR"/>
        </w:rPr>
        <w:t>ها برافراشته و به آن سوی درياها رسانده اند. آنان کسانی جز ابوبکر صديق و عمر فاروق و عثمان ذي</w:t>
      </w:r>
      <w:r w:rsidR="00E86C7D">
        <w:rPr>
          <w:rFonts w:hint="eastAsia"/>
          <w:sz w:val="22"/>
          <w:rtl/>
          <w:lang w:bidi="fa-IR"/>
        </w:rPr>
        <w:t>‌</w:t>
      </w:r>
      <w:r>
        <w:rPr>
          <w:rFonts w:hint="cs"/>
          <w:sz w:val="22"/>
          <w:rtl/>
          <w:lang w:bidi="fa-IR"/>
        </w:rPr>
        <w:t>النورين</w:t>
      </w:r>
      <w:r w:rsidRPr="001F5350">
        <w:rPr>
          <w:rFonts w:cs="CTraditional Arabic" w:hint="cs"/>
          <w:sz w:val="22"/>
          <w:rtl/>
          <w:lang w:bidi="fa-IR"/>
        </w:rPr>
        <w:t>س</w:t>
      </w:r>
      <w:r>
        <w:rPr>
          <w:rFonts w:cs="CTraditional Arabic" w:hint="cs"/>
          <w:sz w:val="22"/>
          <w:rtl/>
          <w:lang w:bidi="fa-IR"/>
        </w:rPr>
        <w:t xml:space="preserve"> </w:t>
      </w:r>
      <w:r>
        <w:rPr>
          <w:rFonts w:hint="cs"/>
          <w:sz w:val="22"/>
          <w:rtl/>
          <w:lang w:bidi="fa-IR"/>
        </w:rPr>
        <w:t>نیستند؛ كساني كه اهل بيت</w:t>
      </w:r>
      <w:r w:rsidR="00472FA4">
        <w:rPr>
          <w:rFonts w:hint="cs"/>
          <w:sz w:val="22"/>
          <w:rtl/>
          <w:lang w:bidi="fa-IR"/>
        </w:rPr>
        <w:t xml:space="preserve"> </w:t>
      </w:r>
      <w:r>
        <w:rPr>
          <w:rFonts w:hint="cs"/>
          <w:sz w:val="22"/>
          <w:rtl/>
          <w:lang w:bidi="fa-IR"/>
        </w:rPr>
        <w:t>قدر آنها را مي</w:t>
      </w:r>
      <w:r w:rsidR="00E86C7D">
        <w:rPr>
          <w:rFonts w:hint="eastAsia"/>
          <w:sz w:val="22"/>
          <w:rtl/>
          <w:lang w:bidi="fa-IR"/>
        </w:rPr>
        <w:t>‌</w:t>
      </w:r>
      <w:r>
        <w:rPr>
          <w:rFonts w:hint="cs"/>
          <w:sz w:val="22"/>
          <w:rtl/>
          <w:lang w:bidi="fa-IR"/>
        </w:rPr>
        <w:t>دانستند و در عظمت و بزرگي و اكرام آنها مبالغه مي</w:t>
      </w:r>
      <w:r w:rsidR="00E86C7D">
        <w:rPr>
          <w:rFonts w:hint="eastAsia"/>
          <w:sz w:val="22"/>
          <w:rtl/>
          <w:lang w:bidi="fa-IR"/>
        </w:rPr>
        <w:t>‌</w:t>
      </w:r>
      <w:r>
        <w:rPr>
          <w:rFonts w:hint="cs"/>
          <w:sz w:val="22"/>
          <w:rtl/>
          <w:lang w:bidi="fa-IR"/>
        </w:rPr>
        <w:t>كردند و در حال حيات و بعد از وفاتشان نيز، آنها را مدح و ثنا گفته اند و ثمره</w:t>
      </w:r>
      <w:r w:rsidR="00E86C7D">
        <w:rPr>
          <w:rFonts w:hint="eastAsia"/>
          <w:sz w:val="22"/>
          <w:rtl/>
          <w:lang w:bidi="fa-IR"/>
        </w:rPr>
        <w:t>‌</w:t>
      </w:r>
      <w:r>
        <w:rPr>
          <w:rFonts w:hint="cs"/>
          <w:sz w:val="22"/>
          <w:rtl/>
          <w:lang w:bidi="fa-IR"/>
        </w:rPr>
        <w:t>های قلب خود و جگرگوشه</w:t>
      </w:r>
      <w:r w:rsidR="00E86C7D">
        <w:rPr>
          <w:rFonts w:hint="eastAsia"/>
          <w:sz w:val="22"/>
          <w:rtl/>
          <w:lang w:bidi="fa-IR"/>
        </w:rPr>
        <w:t>‌</w:t>
      </w:r>
      <w:r>
        <w:rPr>
          <w:rFonts w:hint="cs"/>
          <w:sz w:val="22"/>
          <w:rtl/>
          <w:lang w:bidi="fa-IR"/>
        </w:rPr>
        <w:t>های خود را تقديم آنها مي</w:t>
      </w:r>
      <w:r w:rsidR="00E86C7D">
        <w:rPr>
          <w:rFonts w:hint="eastAsia"/>
          <w:sz w:val="22"/>
          <w:rtl/>
          <w:lang w:bidi="fa-IR"/>
        </w:rPr>
        <w:t>‌</w:t>
      </w:r>
      <w:r>
        <w:rPr>
          <w:rFonts w:hint="cs"/>
          <w:sz w:val="22"/>
          <w:rtl/>
          <w:lang w:bidi="fa-IR"/>
        </w:rPr>
        <w:t>كردند و هديه</w:t>
      </w:r>
      <w:r w:rsidR="00E86C7D">
        <w:rPr>
          <w:rFonts w:hint="eastAsia"/>
          <w:sz w:val="22"/>
          <w:rtl/>
          <w:lang w:bidi="fa-IR"/>
        </w:rPr>
        <w:t>‌</w:t>
      </w:r>
      <w:r>
        <w:rPr>
          <w:rFonts w:hint="cs"/>
          <w:sz w:val="22"/>
          <w:rtl/>
          <w:lang w:bidi="fa-IR"/>
        </w:rPr>
        <w:t>هاي آنان را بر روي چشم مي</w:t>
      </w:r>
      <w:r w:rsidR="00E86C7D">
        <w:rPr>
          <w:rFonts w:hint="eastAsia"/>
          <w:sz w:val="22"/>
          <w:rtl/>
          <w:lang w:bidi="fa-IR"/>
        </w:rPr>
        <w:t>‌‌</w:t>
      </w:r>
      <w:r>
        <w:rPr>
          <w:rFonts w:hint="cs"/>
          <w:sz w:val="22"/>
          <w:rtl/>
          <w:lang w:bidi="fa-IR"/>
        </w:rPr>
        <w:t>گذاشتند و از روش و مسلك آنان پيروي مي</w:t>
      </w:r>
      <w:r w:rsidR="00E86C7D">
        <w:rPr>
          <w:rFonts w:hint="eastAsia"/>
          <w:sz w:val="22"/>
          <w:rtl/>
          <w:lang w:bidi="fa-IR"/>
        </w:rPr>
        <w:t>‌</w:t>
      </w:r>
      <w:r>
        <w:rPr>
          <w:rFonts w:hint="cs"/>
          <w:sz w:val="22"/>
          <w:rtl/>
          <w:lang w:bidi="fa-IR"/>
        </w:rPr>
        <w:t>كردند.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شيعه كه خود را دوستدار و پيرو آنها مي</w:t>
      </w:r>
      <w:r w:rsidR="00E86C7D">
        <w:rPr>
          <w:rFonts w:hint="eastAsia"/>
          <w:sz w:val="22"/>
          <w:rtl/>
          <w:lang w:bidi="fa-IR"/>
        </w:rPr>
        <w:t>‌</w:t>
      </w:r>
      <w:r w:rsidR="00420579">
        <w:rPr>
          <w:rFonts w:hint="cs"/>
          <w:sz w:val="22"/>
          <w:rtl/>
          <w:lang w:bidi="fa-IR"/>
        </w:rPr>
        <w:t>پندارند، ‌بر عكس اين عمل می</w:t>
      </w:r>
      <w:r w:rsidR="00E86C7D">
        <w:rPr>
          <w:rFonts w:hint="eastAsia"/>
          <w:sz w:val="22"/>
          <w:rtl/>
          <w:lang w:bidi="fa-IR"/>
        </w:rPr>
        <w:t>‌</w:t>
      </w:r>
      <w:r w:rsidR="00420579">
        <w:rPr>
          <w:rFonts w:hint="cs"/>
          <w:sz w:val="22"/>
          <w:rtl/>
          <w:lang w:bidi="fa-IR"/>
        </w:rPr>
        <w:t>کنند و با آنها به صراحت مخالفت مي</w:t>
      </w:r>
      <w:r w:rsidR="00E86C7D">
        <w:rPr>
          <w:rFonts w:hint="eastAsia"/>
          <w:sz w:val="22"/>
          <w:rtl/>
          <w:lang w:bidi="fa-IR"/>
        </w:rPr>
        <w:t>‌</w:t>
      </w:r>
      <w:r w:rsidR="00420579">
        <w:rPr>
          <w:rFonts w:hint="cs"/>
          <w:sz w:val="22"/>
          <w:rtl/>
          <w:lang w:bidi="fa-IR"/>
        </w:rPr>
        <w:t>كنند به طوري كه هيچ يك از كتاب</w:t>
      </w:r>
      <w:r w:rsidR="00E86C7D">
        <w:rPr>
          <w:rFonts w:hint="eastAsia"/>
          <w:sz w:val="22"/>
          <w:rtl/>
          <w:lang w:bidi="fa-IR"/>
        </w:rPr>
        <w:t>‌</w:t>
      </w:r>
      <w:r w:rsidR="00E86C7D">
        <w:rPr>
          <w:rFonts w:hint="cs"/>
          <w:sz w:val="22"/>
          <w:rtl/>
          <w:lang w:bidi="fa-IR"/>
        </w:rPr>
        <w:t>هاي آنها</w:t>
      </w:r>
      <w:r w:rsidR="00420579">
        <w:rPr>
          <w:rFonts w:hint="cs"/>
          <w:sz w:val="22"/>
          <w:rtl/>
          <w:lang w:bidi="fa-IR"/>
        </w:rPr>
        <w:t xml:space="preserve"> خالي از پست</w:t>
      </w:r>
      <w:r w:rsidR="00E86C7D">
        <w:rPr>
          <w:rFonts w:hint="eastAsia"/>
          <w:sz w:val="22"/>
          <w:rtl/>
          <w:lang w:bidi="fa-IR"/>
        </w:rPr>
        <w:t>‌</w:t>
      </w:r>
      <w:r w:rsidR="00420579">
        <w:rPr>
          <w:rFonts w:hint="cs"/>
          <w:sz w:val="22"/>
          <w:rtl/>
          <w:lang w:bidi="fa-IR"/>
        </w:rPr>
        <w:t>ترين و زشت</w:t>
      </w:r>
      <w:r w:rsidR="00E86C7D">
        <w:rPr>
          <w:rFonts w:hint="eastAsia"/>
          <w:sz w:val="22"/>
          <w:rtl/>
          <w:lang w:bidi="fa-IR"/>
        </w:rPr>
        <w:t>‌</w:t>
      </w:r>
      <w:r w:rsidR="00420579">
        <w:rPr>
          <w:rFonts w:hint="cs"/>
          <w:sz w:val="22"/>
          <w:rtl/>
          <w:lang w:bidi="fa-IR"/>
        </w:rPr>
        <w:t xml:space="preserve">ترین سخنان نسبت به آنها نيست، همان طور كه از مفسرانشان نقل كرديم. در حالي كه علم تفسير از آنها مبرّاست و خیلی بعید است که مفسران واقعی مثل اینان باشند. </w:t>
      </w:r>
    </w:p>
    <w:p w:rsidR="00420579" w:rsidRDefault="00420579" w:rsidP="006D3981">
      <w:pPr>
        <w:ind w:firstLine="284"/>
        <w:jc w:val="lowKashida"/>
        <w:rPr>
          <w:sz w:val="22"/>
          <w:rtl/>
          <w:lang w:bidi="fa-IR"/>
        </w:rPr>
      </w:pPr>
      <w:r>
        <w:rPr>
          <w:rFonts w:hint="cs"/>
          <w:sz w:val="22"/>
          <w:rtl/>
          <w:lang w:bidi="fa-IR"/>
        </w:rPr>
        <w:t>محدثين و</w:t>
      </w:r>
      <w:r w:rsidRPr="00AD210E">
        <w:rPr>
          <w:rFonts w:hint="cs"/>
          <w:sz w:val="22"/>
          <w:rtl/>
          <w:lang w:bidi="fa-IR"/>
        </w:rPr>
        <w:t xml:space="preserve"> </w:t>
      </w:r>
      <w:r>
        <w:rPr>
          <w:rFonts w:hint="cs"/>
          <w:sz w:val="22"/>
          <w:rtl/>
          <w:lang w:bidi="fa-IR"/>
        </w:rPr>
        <w:t>فقهاي شيعه نيز، مانند همين مفسرانند و كتاب</w:t>
      </w:r>
      <w:r w:rsidR="00E86C7D">
        <w:rPr>
          <w:rFonts w:hint="eastAsia"/>
          <w:sz w:val="22"/>
          <w:rtl/>
          <w:lang w:bidi="fa-IR"/>
        </w:rPr>
        <w:t>‌</w:t>
      </w:r>
      <w:r>
        <w:rPr>
          <w:rFonts w:hint="cs"/>
          <w:sz w:val="22"/>
          <w:rtl/>
          <w:lang w:bidi="fa-IR"/>
        </w:rPr>
        <w:t>هاي آنها نيز، خالي از چنين بيهوده</w:t>
      </w:r>
      <w:r w:rsidR="00E86C7D">
        <w:rPr>
          <w:rFonts w:hint="eastAsia"/>
          <w:sz w:val="22"/>
          <w:rtl/>
          <w:lang w:bidi="fa-IR"/>
        </w:rPr>
        <w:t>‌</w:t>
      </w:r>
      <w:r>
        <w:rPr>
          <w:rFonts w:hint="cs"/>
          <w:sz w:val="22"/>
          <w:rtl/>
          <w:lang w:bidi="fa-IR"/>
        </w:rPr>
        <w:t>گويي</w:t>
      </w:r>
      <w:r w:rsidR="00E86C7D">
        <w:rPr>
          <w:rFonts w:hint="eastAsia"/>
          <w:sz w:val="22"/>
          <w:rtl/>
          <w:lang w:bidi="fa-IR"/>
        </w:rPr>
        <w:t>‌</w:t>
      </w:r>
      <w:r w:rsidR="00E86C7D">
        <w:rPr>
          <w:rFonts w:hint="cs"/>
          <w:sz w:val="22"/>
          <w:rtl/>
          <w:lang w:bidi="fa-IR"/>
        </w:rPr>
        <w:t>ها و افتراها نيست.</w:t>
      </w:r>
      <w:r>
        <w:rPr>
          <w:rFonts w:hint="cs"/>
          <w:sz w:val="22"/>
          <w:rtl/>
          <w:lang w:bidi="fa-IR"/>
        </w:rPr>
        <w:t xml:space="preserve"> آنها نيز، به طور كامل با اهل بيت پیامبر </w:t>
      </w:r>
      <w:r w:rsidRPr="00CC6A86">
        <w:rPr>
          <w:rFonts w:cs="CTraditional Arabic" w:hint="cs"/>
          <w:sz w:val="22"/>
          <w:rtl/>
          <w:lang w:bidi="fa-IR"/>
        </w:rPr>
        <w:t>ع</w:t>
      </w:r>
      <w:r>
        <w:rPr>
          <w:rFonts w:hint="cs"/>
          <w:sz w:val="22"/>
          <w:rtl/>
          <w:lang w:bidi="fa-IR"/>
        </w:rPr>
        <w:t xml:space="preserve"> و اهل بيت علي</w:t>
      </w:r>
      <w:r w:rsidRPr="001F5350">
        <w:rPr>
          <w:rFonts w:cs="CTraditional Arabic" w:hint="cs"/>
          <w:sz w:val="22"/>
          <w:rtl/>
          <w:lang w:bidi="fa-IR"/>
        </w:rPr>
        <w:t>س</w:t>
      </w:r>
      <w:r>
        <w:rPr>
          <w:rFonts w:hint="cs"/>
          <w:sz w:val="22"/>
          <w:rtl/>
          <w:lang w:bidi="fa-IR"/>
        </w:rPr>
        <w:t xml:space="preserve"> مخالفت مي</w:t>
      </w:r>
      <w:r w:rsidR="00E86C7D">
        <w:rPr>
          <w:rFonts w:hint="eastAsia"/>
          <w:sz w:val="22"/>
          <w:rtl/>
          <w:lang w:bidi="fa-IR"/>
        </w:rPr>
        <w:t>‌</w:t>
      </w:r>
      <w:r>
        <w:rPr>
          <w:rFonts w:hint="cs"/>
          <w:sz w:val="22"/>
          <w:rtl/>
          <w:lang w:bidi="fa-IR"/>
        </w:rPr>
        <w:t xml:space="preserve">كنند. نسبت به دوستداران رسول خدا </w:t>
      </w:r>
      <w:r w:rsidRPr="00CC6A86">
        <w:rPr>
          <w:rFonts w:cs="CTraditional Arabic" w:hint="cs"/>
          <w:sz w:val="22"/>
          <w:rtl/>
          <w:lang w:bidi="fa-IR"/>
        </w:rPr>
        <w:t>ع</w:t>
      </w:r>
      <w:r>
        <w:rPr>
          <w:rFonts w:hint="cs"/>
          <w:sz w:val="22"/>
          <w:rtl/>
          <w:lang w:bidi="fa-IR"/>
        </w:rPr>
        <w:t xml:space="preserve"> و دوستانش كينه</w:t>
      </w:r>
      <w:r w:rsidR="00E86C7D">
        <w:rPr>
          <w:rFonts w:hint="eastAsia"/>
          <w:sz w:val="22"/>
          <w:rtl/>
          <w:lang w:bidi="fa-IR"/>
        </w:rPr>
        <w:t>‌</w:t>
      </w:r>
      <w:r>
        <w:rPr>
          <w:rFonts w:hint="cs"/>
          <w:sz w:val="22"/>
          <w:rtl/>
          <w:lang w:bidi="fa-IR"/>
        </w:rPr>
        <w:t>توز هستند و خويشان وي و دامادها و همسرانش را نفرین مي</w:t>
      </w:r>
      <w:r w:rsidR="00E86C7D">
        <w:rPr>
          <w:rFonts w:hint="eastAsia"/>
          <w:sz w:val="22"/>
          <w:rtl/>
          <w:lang w:bidi="fa-IR"/>
        </w:rPr>
        <w:t>‌</w:t>
      </w:r>
      <w:r>
        <w:rPr>
          <w:rFonts w:hint="cs"/>
          <w:sz w:val="22"/>
          <w:rtl/>
          <w:lang w:bidi="fa-IR"/>
        </w:rPr>
        <w:t>كنند.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نگاهي كوتاه به ديدگاه محدثان و فقهاي شيعه مي</w:t>
      </w:r>
      <w:r w:rsidR="00E86C7D">
        <w:rPr>
          <w:rFonts w:hint="eastAsia"/>
          <w:sz w:val="22"/>
          <w:rtl/>
          <w:lang w:bidi="fa-IR"/>
        </w:rPr>
        <w:t>‌</w:t>
      </w:r>
      <w:r w:rsidR="00420579">
        <w:rPr>
          <w:rFonts w:hint="cs"/>
          <w:sz w:val="22"/>
          <w:rtl/>
          <w:lang w:bidi="fa-IR"/>
        </w:rPr>
        <w:t>اندازيم. كليني، بزرگ اين قوم و محدث آنها، عقيده</w:t>
      </w:r>
      <w:r w:rsidR="00E86C7D">
        <w:rPr>
          <w:rFonts w:hint="eastAsia"/>
          <w:sz w:val="22"/>
          <w:rtl/>
          <w:lang w:bidi="fa-IR"/>
        </w:rPr>
        <w:t>‌</w:t>
      </w:r>
      <w:r w:rsidR="00420579">
        <w:rPr>
          <w:rFonts w:hint="cs"/>
          <w:sz w:val="22"/>
          <w:rtl/>
          <w:lang w:bidi="fa-IR"/>
        </w:rPr>
        <w:t>ی خود را اظهار و اعماق قلب خود را این گونه آشكار مي</w:t>
      </w:r>
      <w:r w:rsidR="00E86C7D">
        <w:rPr>
          <w:rFonts w:hint="eastAsia"/>
          <w:sz w:val="22"/>
          <w:rtl/>
          <w:lang w:bidi="fa-IR"/>
        </w:rPr>
        <w:t>‌</w:t>
      </w:r>
      <w:r w:rsidR="00420579">
        <w:rPr>
          <w:rFonts w:hint="cs"/>
          <w:sz w:val="22"/>
          <w:rtl/>
          <w:lang w:bidi="fa-IR"/>
        </w:rPr>
        <w:t>كند كه ذيل اين كلام خداوند مي</w:t>
      </w:r>
      <w:r w:rsidR="00E86C7D">
        <w:rPr>
          <w:rFonts w:hint="eastAsia"/>
          <w:sz w:val="22"/>
          <w:rtl/>
          <w:lang w:bidi="fa-IR"/>
        </w:rPr>
        <w:t>‌</w:t>
      </w:r>
      <w:r w:rsidR="00420579">
        <w:rPr>
          <w:rFonts w:hint="cs"/>
          <w:sz w:val="22"/>
          <w:rtl/>
          <w:lang w:bidi="fa-IR"/>
        </w:rPr>
        <w:t xml:space="preserve">گويد: </w:t>
      </w:r>
      <w:r w:rsidR="00420579" w:rsidRPr="003B3738">
        <w:rPr>
          <w:rFonts w:ascii="QCF_BSML" w:hAnsi="QCF_BSML" w:cs="QCF_BSML"/>
          <w:b/>
          <w:bCs/>
          <w:color w:val="000000"/>
          <w:sz w:val="27"/>
          <w:szCs w:val="27"/>
          <w:rtl/>
        </w:rPr>
        <w:t>ﭽ</w:t>
      </w:r>
      <w:r w:rsidR="00420579" w:rsidRPr="003B3738">
        <w:rPr>
          <w:rFonts w:ascii="QCF_P516" w:hAnsi="QCF_P516" w:cs="QCF_P516"/>
          <w:b/>
          <w:bCs/>
          <w:color w:val="000000"/>
          <w:sz w:val="27"/>
          <w:szCs w:val="27"/>
          <w:rtl/>
        </w:rPr>
        <w:t>ﮀ</w:t>
      </w:r>
      <w:r w:rsidR="00420579" w:rsidRPr="003B3738">
        <w:rPr>
          <w:rFonts w:ascii="QCF_P516" w:hAnsi="QCF_P516" w:cs="QCF_P516"/>
          <w:b/>
          <w:bCs/>
          <w:color w:val="000000"/>
          <w:sz w:val="2"/>
          <w:szCs w:val="2"/>
          <w:rtl/>
        </w:rPr>
        <w:t xml:space="preserve"> </w:t>
      </w:r>
      <w:r w:rsidR="00420579" w:rsidRPr="003B3738">
        <w:rPr>
          <w:rFonts w:ascii="QCF_P516" w:hAnsi="QCF_P516" w:cs="QCF_P516"/>
          <w:b/>
          <w:bCs/>
          <w:color w:val="000000"/>
          <w:sz w:val="27"/>
          <w:szCs w:val="27"/>
          <w:rtl/>
        </w:rPr>
        <w:t>ﮁ</w:t>
      </w:r>
      <w:r>
        <w:rPr>
          <w:rFonts w:ascii="QCF_P516" w:hAnsi="QCF_P516" w:cs="QCF_P516"/>
          <w:b/>
          <w:bCs/>
          <w:color w:val="000000"/>
          <w:sz w:val="2"/>
          <w:szCs w:val="2"/>
          <w:rtl/>
        </w:rPr>
        <w:t xml:space="preserve"> </w:t>
      </w:r>
      <w:r w:rsidR="00420579" w:rsidRPr="003B3738">
        <w:rPr>
          <w:rFonts w:ascii="QCF_P516" w:hAnsi="QCF_P516" w:cs="QCF_P516"/>
          <w:b/>
          <w:bCs/>
          <w:color w:val="000000"/>
          <w:sz w:val="27"/>
          <w:szCs w:val="27"/>
          <w:rtl/>
        </w:rPr>
        <w:t>ﮂ</w:t>
      </w:r>
      <w:r w:rsidR="00420579" w:rsidRPr="003B3738">
        <w:rPr>
          <w:rFonts w:ascii="QCF_P516" w:hAnsi="QCF_P516" w:cs="QCF_P516"/>
          <w:b/>
          <w:bCs/>
          <w:color w:val="000000"/>
          <w:sz w:val="2"/>
          <w:szCs w:val="2"/>
          <w:rtl/>
        </w:rPr>
        <w:t xml:space="preserve"> </w:t>
      </w:r>
      <w:r w:rsidR="00420579" w:rsidRPr="003B3738">
        <w:rPr>
          <w:rFonts w:ascii="QCF_P516" w:hAnsi="QCF_P516" w:cs="QCF_P516"/>
          <w:b/>
          <w:bCs/>
          <w:color w:val="000000"/>
          <w:sz w:val="27"/>
          <w:szCs w:val="27"/>
          <w:rtl/>
        </w:rPr>
        <w:t>ﮃ</w:t>
      </w:r>
      <w:r w:rsidR="00420579" w:rsidRPr="003B3738">
        <w:rPr>
          <w:rFonts w:ascii="QCF_P516" w:hAnsi="QCF_P516" w:cs="QCF_P516"/>
          <w:b/>
          <w:bCs/>
          <w:color w:val="000000"/>
          <w:sz w:val="2"/>
          <w:szCs w:val="2"/>
          <w:rtl/>
        </w:rPr>
        <w:t xml:space="preserve"> </w:t>
      </w:r>
      <w:r w:rsidR="00420579" w:rsidRPr="003B3738">
        <w:rPr>
          <w:rFonts w:ascii="QCF_P516" w:hAnsi="QCF_P516" w:cs="QCF_P516"/>
          <w:b/>
          <w:bCs/>
          <w:color w:val="000000"/>
          <w:sz w:val="27"/>
          <w:szCs w:val="27"/>
          <w:rtl/>
        </w:rPr>
        <w:t>ﮄ</w:t>
      </w:r>
      <w:r w:rsidR="00420579" w:rsidRPr="003B3738">
        <w:rPr>
          <w:rFonts w:ascii="QCF_P516" w:hAnsi="QCF_P516" w:cs="QCF_P516"/>
          <w:b/>
          <w:bCs/>
          <w:color w:val="000000"/>
          <w:sz w:val="2"/>
          <w:szCs w:val="2"/>
          <w:rtl/>
        </w:rPr>
        <w:t xml:space="preserve"> </w:t>
      </w:r>
      <w:r w:rsidR="00420579" w:rsidRPr="003B3738">
        <w:rPr>
          <w:rFonts w:ascii="QCF_P516" w:hAnsi="QCF_P516" w:cs="QCF_P516"/>
          <w:b/>
          <w:bCs/>
          <w:color w:val="000000"/>
          <w:sz w:val="27"/>
          <w:szCs w:val="27"/>
          <w:rtl/>
        </w:rPr>
        <w:t>ﮅ</w:t>
      </w:r>
      <w:r w:rsidR="00420579" w:rsidRPr="003B3738">
        <w:rPr>
          <w:rFonts w:ascii="QCF_P516" w:hAnsi="QCF_P516" w:cs="QCF_P516"/>
          <w:b/>
          <w:bCs/>
          <w:color w:val="000000"/>
          <w:sz w:val="2"/>
          <w:szCs w:val="2"/>
          <w:rtl/>
        </w:rPr>
        <w:t xml:space="preserve"> </w:t>
      </w:r>
      <w:r w:rsidR="00420579" w:rsidRPr="003B3738">
        <w:rPr>
          <w:rFonts w:ascii="QCF_BSML" w:hAnsi="QCF_BSML" w:cs="QCF_BSML"/>
          <w:b/>
          <w:bCs/>
          <w:color w:val="000000"/>
          <w:sz w:val="27"/>
          <w:szCs w:val="27"/>
          <w:rtl/>
        </w:rPr>
        <w:t>ﭼ</w:t>
      </w:r>
      <w:r w:rsidR="00420579">
        <w:rPr>
          <w:rFonts w:ascii="Arial" w:hAnsi="Arial" w:cs="Arial"/>
          <w:color w:val="000000"/>
          <w:sz w:val="18"/>
          <w:szCs w:val="18"/>
          <w:rtl/>
        </w:rPr>
        <w:t xml:space="preserve"> </w:t>
      </w:r>
      <w:r w:rsidR="00420579">
        <w:rPr>
          <w:rFonts w:ascii="2  Badr" w:hAnsi="Arial"/>
          <w:color w:val="000000"/>
          <w:sz w:val="27"/>
          <w:szCs w:val="27"/>
          <w:rtl/>
        </w:rPr>
        <w:t>الحجرات: ٧</w:t>
      </w:r>
      <w:r>
        <w:rPr>
          <w:rFonts w:ascii="Arial" w:hAnsi="Arial" w:cs="Arial"/>
          <w:color w:val="000000"/>
          <w:sz w:val="2"/>
          <w:szCs w:val="2"/>
          <w:rtl/>
        </w:rPr>
        <w:t xml:space="preserve"> </w:t>
      </w:r>
      <w:r w:rsidR="00420579">
        <w:rPr>
          <w:rFonts w:hint="cs"/>
          <w:sz w:val="22"/>
          <w:rtl/>
          <w:lang w:bidi="fa-IR"/>
        </w:rPr>
        <w:t xml:space="preserve">– منظور، امير المؤمنين، علي است – و </w:t>
      </w:r>
      <w:r w:rsidR="00420579" w:rsidRPr="003B3738">
        <w:rPr>
          <w:rFonts w:ascii="QCF_BSML" w:hAnsi="QCF_BSML" w:cs="QCF_BSML"/>
          <w:b/>
          <w:bCs/>
          <w:color w:val="000000"/>
          <w:sz w:val="27"/>
          <w:szCs w:val="27"/>
          <w:rtl/>
        </w:rPr>
        <w:t>ﭽ</w:t>
      </w:r>
      <w:r w:rsidR="00420579" w:rsidRPr="003B3738">
        <w:rPr>
          <w:rFonts w:ascii="QCF_BSML" w:hAnsi="QCF_BSML" w:cs="QCF_BSML"/>
          <w:b/>
          <w:bCs/>
          <w:color w:val="000000"/>
          <w:sz w:val="2"/>
          <w:szCs w:val="2"/>
          <w:rtl/>
        </w:rPr>
        <w:t xml:space="preserve"> </w:t>
      </w:r>
      <w:r w:rsidR="00420579" w:rsidRPr="003B3738">
        <w:rPr>
          <w:rFonts w:ascii="QCF_P516" w:hAnsi="QCF_P516" w:cs="QCF_P516"/>
          <w:b/>
          <w:bCs/>
          <w:color w:val="000000"/>
          <w:sz w:val="27"/>
          <w:szCs w:val="27"/>
          <w:rtl/>
        </w:rPr>
        <w:t>ﮆ</w:t>
      </w:r>
      <w:r w:rsidR="00420579" w:rsidRPr="003B3738">
        <w:rPr>
          <w:rFonts w:ascii="QCF_P516" w:hAnsi="QCF_P516" w:cs="QCF_P516"/>
          <w:b/>
          <w:bCs/>
          <w:color w:val="000000"/>
          <w:sz w:val="2"/>
          <w:szCs w:val="2"/>
          <w:rtl/>
        </w:rPr>
        <w:t xml:space="preserve"> </w:t>
      </w:r>
      <w:r w:rsidR="00420579" w:rsidRPr="003B3738">
        <w:rPr>
          <w:rFonts w:ascii="QCF_P516" w:hAnsi="QCF_P516" w:cs="QCF_P516"/>
          <w:b/>
          <w:bCs/>
          <w:color w:val="000000"/>
          <w:sz w:val="27"/>
          <w:szCs w:val="27"/>
          <w:rtl/>
        </w:rPr>
        <w:t>ﮇ</w:t>
      </w:r>
      <w:r>
        <w:rPr>
          <w:rFonts w:ascii="QCF_P516" w:hAnsi="QCF_P516" w:cs="QCF_P516"/>
          <w:b/>
          <w:bCs/>
          <w:color w:val="000000"/>
          <w:sz w:val="2"/>
          <w:szCs w:val="2"/>
          <w:rtl/>
        </w:rPr>
        <w:t xml:space="preserve"> </w:t>
      </w:r>
      <w:r w:rsidR="00420579" w:rsidRPr="003B3738">
        <w:rPr>
          <w:rFonts w:ascii="QCF_P516" w:hAnsi="QCF_P516" w:cs="QCF_P516"/>
          <w:b/>
          <w:bCs/>
          <w:color w:val="000000"/>
          <w:sz w:val="27"/>
          <w:szCs w:val="27"/>
          <w:rtl/>
        </w:rPr>
        <w:t>ﮈ</w:t>
      </w:r>
      <w:r w:rsidR="00420579" w:rsidRPr="003B3738">
        <w:rPr>
          <w:rFonts w:ascii="QCF_P516" w:hAnsi="QCF_P516" w:cs="QCF_P516"/>
          <w:b/>
          <w:bCs/>
          <w:color w:val="000000"/>
          <w:sz w:val="2"/>
          <w:szCs w:val="2"/>
          <w:rtl/>
        </w:rPr>
        <w:t xml:space="preserve"> </w:t>
      </w:r>
      <w:r w:rsidR="00420579" w:rsidRPr="003B3738">
        <w:rPr>
          <w:rFonts w:ascii="QCF_P516" w:hAnsi="QCF_P516" w:cs="QCF_P516"/>
          <w:b/>
          <w:bCs/>
          <w:color w:val="000000"/>
          <w:sz w:val="27"/>
          <w:szCs w:val="27"/>
          <w:rtl/>
        </w:rPr>
        <w:t>ﮉ</w:t>
      </w:r>
      <w:r w:rsidR="00420579" w:rsidRPr="003B3738">
        <w:rPr>
          <w:rFonts w:ascii="QCF_P516" w:hAnsi="QCF_P516" w:cs="QCF_P516"/>
          <w:b/>
          <w:bCs/>
          <w:color w:val="000000"/>
          <w:sz w:val="2"/>
          <w:szCs w:val="2"/>
          <w:rtl/>
        </w:rPr>
        <w:t xml:space="preserve"> </w:t>
      </w:r>
      <w:r w:rsidR="00420579" w:rsidRPr="003B3738">
        <w:rPr>
          <w:rFonts w:ascii="QCF_P516" w:hAnsi="QCF_P516" w:cs="QCF_P516"/>
          <w:b/>
          <w:bCs/>
          <w:color w:val="000000"/>
          <w:sz w:val="27"/>
          <w:szCs w:val="27"/>
          <w:rtl/>
        </w:rPr>
        <w:t>ﮊ</w:t>
      </w:r>
      <w:r w:rsidR="00420579" w:rsidRPr="003B3738">
        <w:rPr>
          <w:rFonts w:ascii="Arial" w:hAnsi="Arial" w:cs="Arial"/>
          <w:b/>
          <w:bCs/>
          <w:color w:val="000000"/>
          <w:sz w:val="2"/>
          <w:szCs w:val="2"/>
          <w:rtl/>
        </w:rPr>
        <w:t xml:space="preserve"> </w:t>
      </w:r>
      <w:r w:rsidR="00420579" w:rsidRPr="003B3738">
        <w:rPr>
          <w:rFonts w:ascii="QCF_BSML" w:hAnsi="QCF_BSML" w:cs="QCF_BSML"/>
          <w:b/>
          <w:bCs/>
          <w:color w:val="000000"/>
          <w:sz w:val="27"/>
          <w:szCs w:val="27"/>
          <w:rtl/>
        </w:rPr>
        <w:t>ﭼ</w:t>
      </w:r>
      <w:r w:rsidR="00420579">
        <w:rPr>
          <w:rFonts w:ascii="QCF_BSML" w:hAnsi="QCF_BSML" w:cs="QCF_BSML"/>
          <w:color w:val="000000"/>
          <w:sz w:val="27"/>
          <w:szCs w:val="27"/>
          <w:rtl/>
        </w:rPr>
        <w:t xml:space="preserve"> </w:t>
      </w:r>
      <w:r w:rsidR="00420579">
        <w:rPr>
          <w:rFonts w:ascii="2  Badr" w:hAnsi="QCF_BSML"/>
          <w:color w:val="000000"/>
          <w:sz w:val="27"/>
          <w:szCs w:val="27"/>
          <w:rtl/>
        </w:rPr>
        <w:t>الحجرات: ٧</w:t>
      </w:r>
      <w:r>
        <w:rPr>
          <w:rFonts w:ascii="Arial" w:hAnsi="Arial" w:cs="Arial"/>
          <w:color w:val="000000"/>
          <w:sz w:val="2"/>
          <w:szCs w:val="2"/>
          <w:rtl/>
        </w:rPr>
        <w:t xml:space="preserve"> </w:t>
      </w:r>
      <w:r w:rsidR="00420579" w:rsidRPr="00AD210E">
        <w:rPr>
          <w:rFonts w:hint="cs"/>
          <w:b/>
          <w:sz w:val="28"/>
          <w:rtl/>
        </w:rPr>
        <w:t>منظور خلیفه</w:t>
      </w:r>
      <w:r w:rsidR="00E86C7D">
        <w:rPr>
          <w:rFonts w:hint="eastAsia"/>
          <w:b/>
          <w:sz w:val="28"/>
          <w:rtl/>
        </w:rPr>
        <w:t>‌</w:t>
      </w:r>
      <w:r w:rsidR="00420579" w:rsidRPr="00AD210E">
        <w:rPr>
          <w:rFonts w:hint="cs"/>
          <w:b/>
          <w:sz w:val="28"/>
          <w:rtl/>
        </w:rPr>
        <w:t>ی</w:t>
      </w:r>
      <w:r w:rsidR="00420579">
        <w:rPr>
          <w:rFonts w:hint="cs"/>
          <w:sz w:val="22"/>
          <w:rtl/>
          <w:lang w:bidi="fa-IR"/>
        </w:rPr>
        <w:t xml:space="preserve"> اول و دوم و سوم است.</w:t>
      </w:r>
      <w:r w:rsidR="00420579">
        <w:rPr>
          <w:rStyle w:val="a4"/>
          <w:sz w:val="22"/>
          <w:rtl/>
          <w:lang w:bidi="fa-IR"/>
        </w:rPr>
        <w:footnoteReference w:id="418"/>
      </w:r>
      <w:r w:rsidR="00420579">
        <w:rPr>
          <w:rFonts w:hint="cs"/>
          <w:sz w:val="22"/>
          <w:rtl/>
          <w:lang w:bidi="fa-IR"/>
        </w:rPr>
        <w:t xml:space="preserve"> </w:t>
      </w:r>
    </w:p>
    <w:p w:rsidR="00420579" w:rsidRPr="00A71633" w:rsidRDefault="00420579" w:rsidP="006D3981">
      <w:pPr>
        <w:ind w:firstLine="284"/>
        <w:jc w:val="lowKashida"/>
        <w:rPr>
          <w:sz w:val="22"/>
          <w:rtl/>
          <w:lang w:bidi="fa-IR"/>
        </w:rPr>
      </w:pPr>
      <w:r>
        <w:rPr>
          <w:rFonts w:hint="cs"/>
          <w:sz w:val="22"/>
          <w:rtl/>
          <w:lang w:bidi="fa-IR"/>
        </w:rPr>
        <w:t>بيشتر از اين مي</w:t>
      </w:r>
      <w:r w:rsidR="00E86C7D">
        <w:rPr>
          <w:rFonts w:hint="eastAsia"/>
          <w:sz w:val="22"/>
          <w:rtl/>
          <w:lang w:bidi="fa-IR"/>
        </w:rPr>
        <w:t>‌</w:t>
      </w:r>
      <w:r>
        <w:rPr>
          <w:rFonts w:hint="cs"/>
          <w:sz w:val="22"/>
          <w:rtl/>
          <w:lang w:bidi="fa-IR"/>
        </w:rPr>
        <w:t xml:space="preserve">گويد: وقتي رسول الله </w:t>
      </w:r>
      <w:r w:rsidRPr="00CC6A86">
        <w:rPr>
          <w:rFonts w:cs="CTraditional Arabic" w:hint="cs"/>
          <w:sz w:val="22"/>
          <w:rtl/>
          <w:lang w:bidi="fa-IR"/>
        </w:rPr>
        <w:t>ع</w:t>
      </w:r>
      <w:r>
        <w:rPr>
          <w:rFonts w:hint="cs"/>
          <w:sz w:val="22"/>
          <w:rtl/>
          <w:lang w:bidi="fa-IR"/>
        </w:rPr>
        <w:t xml:space="preserve"> تيم و عدي و بني</w:t>
      </w:r>
      <w:r w:rsidR="00E86C7D">
        <w:rPr>
          <w:rFonts w:hint="eastAsia"/>
          <w:sz w:val="22"/>
          <w:rtl/>
          <w:lang w:bidi="fa-IR"/>
        </w:rPr>
        <w:t>‌</w:t>
      </w:r>
      <w:r>
        <w:rPr>
          <w:rFonts w:hint="cs"/>
          <w:sz w:val="22"/>
          <w:rtl/>
          <w:lang w:bidi="fa-IR"/>
        </w:rPr>
        <w:t>اميه</w:t>
      </w:r>
      <w:r>
        <w:rPr>
          <w:rStyle w:val="a4"/>
          <w:sz w:val="22"/>
          <w:rtl/>
          <w:lang w:bidi="fa-IR"/>
        </w:rPr>
        <w:footnoteReference w:id="419"/>
      </w:r>
      <w:r>
        <w:rPr>
          <w:rFonts w:hint="cs"/>
          <w:sz w:val="22"/>
          <w:rtl/>
          <w:lang w:bidi="fa-IR"/>
        </w:rPr>
        <w:t xml:space="preserve"> را ديد كه بر منبر وي سوار شده اند، ‌ترسيد. سپس خداوند این آيه اي را براي آرامش وي فرو فرستاد:</w:t>
      </w:r>
      <w:r w:rsidRPr="00472FA4">
        <w:rPr>
          <w:rFonts w:ascii="Traditional Arabic" w:hAnsi="Traditional Arabic" w:cs="Traditional Arabic"/>
          <w:b/>
          <w:bCs/>
          <w:sz w:val="28"/>
          <w:rtl/>
          <w:lang w:bidi="fa-IR"/>
        </w:rPr>
        <w:t xml:space="preserve"> </w:t>
      </w:r>
      <w:r w:rsidRPr="003B3738">
        <w:rPr>
          <w:rFonts w:ascii="QCF_BSML" w:hAnsi="QCF_BSML" w:cs="QCF_BSML"/>
          <w:b/>
          <w:bCs/>
          <w:color w:val="000000"/>
          <w:sz w:val="27"/>
          <w:szCs w:val="27"/>
          <w:rtl/>
        </w:rPr>
        <w:t>ﭽ</w:t>
      </w:r>
      <w:r w:rsidRPr="003B3738">
        <w:rPr>
          <w:rFonts w:ascii="QCF_BSML" w:hAnsi="QCF_BSML" w:cs="QCF_BSML"/>
          <w:b/>
          <w:bCs/>
          <w:color w:val="000000"/>
          <w:sz w:val="2"/>
          <w:szCs w:val="2"/>
          <w:rtl/>
        </w:rPr>
        <w:t xml:space="preserve"> </w:t>
      </w:r>
      <w:r w:rsidRPr="003B3738">
        <w:rPr>
          <w:rFonts w:ascii="QCF_P006" w:hAnsi="QCF_P006" w:cs="QCF_P006"/>
          <w:b/>
          <w:bCs/>
          <w:color w:val="000000"/>
          <w:sz w:val="27"/>
          <w:szCs w:val="27"/>
          <w:rtl/>
        </w:rPr>
        <w:t>ﮦ</w:t>
      </w:r>
      <w:r w:rsidRPr="003B3738">
        <w:rPr>
          <w:rFonts w:ascii="QCF_P006" w:hAnsi="QCF_P006" w:cs="QCF_P006"/>
          <w:b/>
          <w:bCs/>
          <w:color w:val="000000"/>
          <w:sz w:val="2"/>
          <w:szCs w:val="2"/>
          <w:rtl/>
        </w:rPr>
        <w:t xml:space="preserve"> </w:t>
      </w:r>
      <w:r w:rsidRPr="003B3738">
        <w:rPr>
          <w:rFonts w:ascii="QCF_P006" w:hAnsi="QCF_P006" w:cs="QCF_P006"/>
          <w:b/>
          <w:bCs/>
          <w:color w:val="000000"/>
          <w:sz w:val="27"/>
          <w:szCs w:val="27"/>
          <w:rtl/>
        </w:rPr>
        <w:t>ﮧ</w:t>
      </w:r>
      <w:r w:rsidRPr="003B3738">
        <w:rPr>
          <w:rFonts w:ascii="QCF_P006" w:hAnsi="QCF_P006" w:cs="QCF_P006"/>
          <w:b/>
          <w:bCs/>
          <w:color w:val="000000"/>
          <w:sz w:val="2"/>
          <w:szCs w:val="2"/>
          <w:rtl/>
        </w:rPr>
        <w:t xml:space="preserve"> </w:t>
      </w:r>
      <w:r w:rsidRPr="003B3738">
        <w:rPr>
          <w:rFonts w:ascii="QCF_P006" w:hAnsi="QCF_P006" w:cs="QCF_P006"/>
          <w:b/>
          <w:bCs/>
          <w:color w:val="000000"/>
          <w:sz w:val="27"/>
          <w:szCs w:val="27"/>
          <w:rtl/>
        </w:rPr>
        <w:t>ﮨ</w:t>
      </w:r>
      <w:r w:rsidRPr="003B3738">
        <w:rPr>
          <w:rFonts w:ascii="QCF_P006" w:hAnsi="QCF_P006" w:cs="QCF_P006"/>
          <w:b/>
          <w:bCs/>
          <w:color w:val="000000"/>
          <w:sz w:val="2"/>
          <w:szCs w:val="2"/>
          <w:rtl/>
        </w:rPr>
        <w:t xml:space="preserve"> </w:t>
      </w:r>
      <w:r w:rsidRPr="003B3738">
        <w:rPr>
          <w:rFonts w:ascii="QCF_P006" w:hAnsi="QCF_P006" w:cs="QCF_P006"/>
          <w:b/>
          <w:bCs/>
          <w:color w:val="000000"/>
          <w:sz w:val="27"/>
          <w:szCs w:val="27"/>
          <w:rtl/>
        </w:rPr>
        <w:t>ﮩ</w:t>
      </w:r>
      <w:r w:rsidR="00472FA4">
        <w:rPr>
          <w:rFonts w:ascii="QCF_P006" w:hAnsi="QCF_P006" w:cs="QCF_P006"/>
          <w:b/>
          <w:bCs/>
          <w:color w:val="000000"/>
          <w:sz w:val="2"/>
          <w:szCs w:val="2"/>
          <w:rtl/>
        </w:rPr>
        <w:t xml:space="preserve"> </w:t>
      </w:r>
      <w:r w:rsidRPr="003B3738">
        <w:rPr>
          <w:rFonts w:ascii="QCF_P006" w:hAnsi="QCF_P006" w:cs="QCF_P006"/>
          <w:b/>
          <w:bCs/>
          <w:color w:val="000000"/>
          <w:sz w:val="27"/>
          <w:szCs w:val="27"/>
          <w:rtl/>
        </w:rPr>
        <w:t>ﮪ</w:t>
      </w:r>
      <w:r w:rsidRPr="003B3738">
        <w:rPr>
          <w:rFonts w:ascii="QCF_P006" w:hAnsi="QCF_P006" w:cs="QCF_P006"/>
          <w:b/>
          <w:bCs/>
          <w:color w:val="000000"/>
          <w:sz w:val="2"/>
          <w:szCs w:val="2"/>
          <w:rtl/>
        </w:rPr>
        <w:t xml:space="preserve"> </w:t>
      </w:r>
      <w:r w:rsidRPr="003B3738">
        <w:rPr>
          <w:rFonts w:ascii="QCF_P006" w:hAnsi="QCF_P006" w:cs="QCF_P006"/>
          <w:b/>
          <w:bCs/>
          <w:color w:val="000000"/>
          <w:sz w:val="27"/>
          <w:szCs w:val="27"/>
          <w:rtl/>
        </w:rPr>
        <w:t>ﮫ</w:t>
      </w:r>
      <w:r w:rsidRPr="003B3738">
        <w:rPr>
          <w:rFonts w:ascii="QCF_P006" w:hAnsi="QCF_P006" w:cs="QCF_P006"/>
          <w:b/>
          <w:bCs/>
          <w:color w:val="000000"/>
          <w:sz w:val="2"/>
          <w:szCs w:val="2"/>
          <w:rtl/>
        </w:rPr>
        <w:t xml:space="preserve"> </w:t>
      </w:r>
      <w:r w:rsidRPr="003B3738">
        <w:rPr>
          <w:rFonts w:ascii="QCF_P006" w:hAnsi="QCF_P006" w:cs="QCF_P006"/>
          <w:b/>
          <w:bCs/>
          <w:color w:val="000000"/>
          <w:sz w:val="27"/>
          <w:szCs w:val="27"/>
          <w:rtl/>
        </w:rPr>
        <w:t>ﮬ</w:t>
      </w:r>
      <w:r w:rsidRPr="003B3738">
        <w:rPr>
          <w:rFonts w:ascii="QCF_P006" w:hAnsi="QCF_P006" w:cs="QCF_P006"/>
          <w:b/>
          <w:bCs/>
          <w:color w:val="000000"/>
          <w:sz w:val="2"/>
          <w:szCs w:val="2"/>
          <w:rtl/>
        </w:rPr>
        <w:t xml:space="preserve"> </w:t>
      </w:r>
      <w:r w:rsidRPr="003B3738">
        <w:rPr>
          <w:rFonts w:ascii="QCF_P006" w:hAnsi="QCF_P006" w:cs="QCF_P006"/>
          <w:b/>
          <w:bCs/>
          <w:color w:val="000000"/>
          <w:sz w:val="27"/>
          <w:szCs w:val="27"/>
          <w:rtl/>
        </w:rPr>
        <w:t>ﮭ</w:t>
      </w:r>
      <w:r w:rsidRPr="003B3738">
        <w:rPr>
          <w:rFonts w:ascii="QCF_P006" w:hAnsi="QCF_P006" w:cs="QCF_P006"/>
          <w:b/>
          <w:bCs/>
          <w:color w:val="000000"/>
          <w:sz w:val="2"/>
          <w:szCs w:val="2"/>
          <w:rtl/>
        </w:rPr>
        <w:t xml:space="preserve"> </w:t>
      </w:r>
      <w:r w:rsidRPr="003B3738">
        <w:rPr>
          <w:rFonts w:ascii="QCF_P006" w:hAnsi="QCF_P006" w:cs="QCF_P006"/>
          <w:b/>
          <w:bCs/>
          <w:color w:val="000000"/>
          <w:sz w:val="27"/>
          <w:szCs w:val="27"/>
          <w:rtl/>
        </w:rPr>
        <w:t>ﮮ</w:t>
      </w:r>
      <w:r w:rsidRPr="003B3738">
        <w:rPr>
          <w:rFonts w:ascii="QCF_P006" w:hAnsi="QCF_P006" w:cs="QCF_P006"/>
          <w:b/>
          <w:bCs/>
          <w:color w:val="000000"/>
          <w:sz w:val="2"/>
          <w:szCs w:val="2"/>
          <w:rtl/>
        </w:rPr>
        <w:t xml:space="preserve"> </w:t>
      </w:r>
      <w:r w:rsidRPr="003B3738">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البقرة: ٣٤</w:t>
      </w:r>
      <w:r>
        <w:rPr>
          <w:rFonts w:hint="cs"/>
          <w:sz w:val="22"/>
          <w:rtl/>
          <w:lang w:bidi="fa-IR"/>
        </w:rPr>
        <w:t xml:space="preserve"> پس به او وحي كرد اي محمد، </w:t>
      </w:r>
      <w:r w:rsidRPr="00A71633">
        <w:rPr>
          <w:rFonts w:hint="cs"/>
          <w:sz w:val="22"/>
          <w:rtl/>
          <w:lang w:bidi="fa-IR"/>
        </w:rPr>
        <w:t>من به تو امر مي</w:t>
      </w:r>
      <w:r w:rsidR="00E86C7D">
        <w:rPr>
          <w:rFonts w:hint="eastAsia"/>
          <w:sz w:val="22"/>
          <w:rtl/>
          <w:lang w:bidi="fa-IR"/>
        </w:rPr>
        <w:t>‌</w:t>
      </w:r>
      <w:r w:rsidRPr="00A71633">
        <w:rPr>
          <w:rFonts w:hint="cs"/>
          <w:sz w:val="22"/>
          <w:rtl/>
          <w:lang w:bidi="fa-IR"/>
        </w:rPr>
        <w:t>كنم كه وقتي از تو اطاعت نمي</w:t>
      </w:r>
      <w:r w:rsidR="00E86C7D">
        <w:rPr>
          <w:rFonts w:hint="eastAsia"/>
          <w:sz w:val="22"/>
          <w:rtl/>
          <w:lang w:bidi="fa-IR"/>
        </w:rPr>
        <w:t>‌</w:t>
      </w:r>
      <w:r w:rsidRPr="00A71633">
        <w:rPr>
          <w:rFonts w:hint="cs"/>
          <w:sz w:val="22"/>
          <w:rtl/>
          <w:lang w:bidi="fa-IR"/>
        </w:rPr>
        <w:t>كنند،‌</w:t>
      </w:r>
      <w:r>
        <w:rPr>
          <w:rFonts w:hint="cs"/>
          <w:sz w:val="22"/>
          <w:rtl/>
          <w:lang w:bidi="fa-IR"/>
        </w:rPr>
        <w:t xml:space="preserve"> </w:t>
      </w:r>
      <w:r w:rsidRPr="00A71633">
        <w:rPr>
          <w:rFonts w:hint="cs"/>
          <w:sz w:val="22"/>
          <w:rtl/>
          <w:lang w:bidi="fa-IR"/>
        </w:rPr>
        <w:t>نگران نباش چرا كه هنگام تعيين جانشين نيز</w:t>
      </w:r>
      <w:r>
        <w:rPr>
          <w:rFonts w:hint="cs"/>
          <w:sz w:val="22"/>
          <w:rtl/>
          <w:lang w:bidi="fa-IR"/>
        </w:rPr>
        <w:t>،</w:t>
      </w:r>
      <w:r w:rsidRPr="00A71633">
        <w:rPr>
          <w:rFonts w:hint="cs"/>
          <w:sz w:val="22"/>
          <w:rtl/>
          <w:lang w:bidi="fa-IR"/>
        </w:rPr>
        <w:t xml:space="preserve"> از تو اطاعت نخواهند كرد.</w:t>
      </w:r>
      <w:r>
        <w:rPr>
          <w:rStyle w:val="a4"/>
          <w:sz w:val="22"/>
          <w:rtl/>
          <w:lang w:bidi="fa-IR"/>
        </w:rPr>
        <w:footnoteReference w:id="420"/>
      </w:r>
      <w:r w:rsidRPr="00A71633">
        <w:rPr>
          <w:rFonts w:hint="cs"/>
          <w:sz w:val="22"/>
          <w:rtl/>
          <w:lang w:bidi="fa-IR"/>
        </w:rPr>
        <w:t xml:space="preserve"> </w:t>
      </w:r>
    </w:p>
    <w:p w:rsidR="00420579" w:rsidRPr="00363F2F" w:rsidRDefault="00420579" w:rsidP="006D3981">
      <w:pPr>
        <w:widowControl w:val="0"/>
        <w:ind w:firstLine="284"/>
        <w:jc w:val="lowKashida"/>
        <w:rPr>
          <w:sz w:val="32"/>
          <w:rtl/>
        </w:rPr>
      </w:pPr>
      <w:r w:rsidRPr="00A71633">
        <w:rPr>
          <w:rFonts w:hint="cs"/>
          <w:sz w:val="22"/>
          <w:rtl/>
          <w:lang w:bidi="fa-IR"/>
        </w:rPr>
        <w:t>و ذيل آيه</w:t>
      </w:r>
      <w:r w:rsidR="00E86C7D">
        <w:rPr>
          <w:rFonts w:hint="eastAsia"/>
          <w:sz w:val="22"/>
          <w:rtl/>
          <w:lang w:bidi="fa-IR"/>
        </w:rPr>
        <w:t>‌</w:t>
      </w:r>
      <w:r>
        <w:rPr>
          <w:rFonts w:hint="cs"/>
          <w:sz w:val="22"/>
          <w:rtl/>
          <w:lang w:bidi="fa-IR"/>
        </w:rPr>
        <w:t>ی</w:t>
      </w:r>
      <w:r w:rsidRPr="00472FA4">
        <w:rPr>
          <w:rFonts w:ascii="Traditional Arabic" w:hAnsi="Traditional Arabic" w:cs="Traditional Arabic"/>
          <w:b/>
          <w:bCs/>
          <w:sz w:val="28"/>
          <w:rtl/>
          <w:lang w:bidi="fa-IR"/>
        </w:rPr>
        <w:t xml:space="preserve">: </w:t>
      </w:r>
      <w:r w:rsidRPr="003B3738">
        <w:rPr>
          <w:rFonts w:ascii="QCF_BSML" w:hAnsi="QCF_BSML" w:cs="QCF_BSML"/>
          <w:b/>
          <w:bCs/>
          <w:color w:val="000000"/>
          <w:sz w:val="27"/>
          <w:szCs w:val="27"/>
          <w:rtl/>
        </w:rPr>
        <w:t>ﭽ</w:t>
      </w:r>
      <w:r w:rsidRPr="003B3738">
        <w:rPr>
          <w:rFonts w:ascii="QCF_BSML" w:hAnsi="QCF_BSML" w:cs="QCF_BSML"/>
          <w:b/>
          <w:bCs/>
          <w:color w:val="000000"/>
          <w:sz w:val="2"/>
          <w:szCs w:val="2"/>
          <w:rtl/>
        </w:rPr>
        <w:t xml:space="preserve"> </w:t>
      </w:r>
      <w:r w:rsidRPr="003B3738">
        <w:rPr>
          <w:rFonts w:ascii="QCF_P509" w:hAnsi="QCF_P509" w:cs="QCF_P509"/>
          <w:b/>
          <w:bCs/>
          <w:color w:val="000000"/>
          <w:sz w:val="27"/>
          <w:szCs w:val="27"/>
          <w:rtl/>
        </w:rPr>
        <w:t>ﮙ</w:t>
      </w:r>
      <w:r w:rsidRPr="003B3738">
        <w:rPr>
          <w:rFonts w:ascii="QCF_P509" w:hAnsi="QCF_P509" w:cs="QCF_P509"/>
          <w:b/>
          <w:bCs/>
          <w:color w:val="000000"/>
          <w:sz w:val="2"/>
          <w:szCs w:val="2"/>
          <w:rtl/>
        </w:rPr>
        <w:t xml:space="preserve"> </w:t>
      </w:r>
      <w:r w:rsidRPr="003B3738">
        <w:rPr>
          <w:rFonts w:ascii="QCF_P509" w:hAnsi="QCF_P509" w:cs="QCF_P509"/>
          <w:b/>
          <w:bCs/>
          <w:color w:val="000000"/>
          <w:sz w:val="27"/>
          <w:szCs w:val="27"/>
          <w:rtl/>
        </w:rPr>
        <w:t>ﮚ</w:t>
      </w:r>
      <w:r w:rsidRPr="003B3738">
        <w:rPr>
          <w:rFonts w:ascii="QCF_P509" w:hAnsi="QCF_P509" w:cs="QCF_P509"/>
          <w:b/>
          <w:bCs/>
          <w:color w:val="000000"/>
          <w:sz w:val="2"/>
          <w:szCs w:val="2"/>
          <w:rtl/>
        </w:rPr>
        <w:t xml:space="preserve"> </w:t>
      </w:r>
      <w:r w:rsidRPr="003B3738">
        <w:rPr>
          <w:rFonts w:ascii="QCF_P509" w:hAnsi="QCF_P509" w:cs="QCF_P509"/>
          <w:b/>
          <w:bCs/>
          <w:color w:val="000000"/>
          <w:sz w:val="27"/>
          <w:szCs w:val="27"/>
          <w:rtl/>
        </w:rPr>
        <w:t>ﮛ</w:t>
      </w:r>
      <w:r w:rsidRPr="003B3738">
        <w:rPr>
          <w:rFonts w:ascii="QCF_P509" w:hAnsi="QCF_P509" w:cs="QCF_P509"/>
          <w:b/>
          <w:bCs/>
          <w:color w:val="000000"/>
          <w:sz w:val="2"/>
          <w:szCs w:val="2"/>
          <w:rtl/>
        </w:rPr>
        <w:t xml:space="preserve"> </w:t>
      </w:r>
      <w:r w:rsidRPr="003B3738">
        <w:rPr>
          <w:rFonts w:ascii="QCF_P509" w:hAnsi="QCF_P509" w:cs="QCF_P509"/>
          <w:b/>
          <w:bCs/>
          <w:color w:val="000000"/>
          <w:sz w:val="27"/>
          <w:szCs w:val="27"/>
          <w:rtl/>
        </w:rPr>
        <w:t>ﮜ</w:t>
      </w:r>
      <w:r w:rsidRPr="003B3738">
        <w:rPr>
          <w:rFonts w:ascii="QCF_P509" w:hAnsi="QCF_P509" w:cs="QCF_P509"/>
          <w:b/>
          <w:bCs/>
          <w:color w:val="000000"/>
          <w:sz w:val="2"/>
          <w:szCs w:val="2"/>
          <w:rtl/>
        </w:rPr>
        <w:t xml:space="preserve"> </w:t>
      </w:r>
      <w:r w:rsidRPr="003B3738">
        <w:rPr>
          <w:rFonts w:ascii="QCF_P509" w:hAnsi="QCF_P509" w:cs="QCF_P509"/>
          <w:b/>
          <w:bCs/>
          <w:color w:val="000000"/>
          <w:sz w:val="27"/>
          <w:szCs w:val="27"/>
          <w:rtl/>
        </w:rPr>
        <w:t>ﮝ</w:t>
      </w:r>
      <w:r w:rsidR="00472FA4">
        <w:rPr>
          <w:rFonts w:ascii="QCF_P509" w:hAnsi="QCF_P509" w:cs="QCF_P509"/>
          <w:b/>
          <w:bCs/>
          <w:color w:val="000000"/>
          <w:sz w:val="2"/>
          <w:szCs w:val="2"/>
          <w:rtl/>
        </w:rPr>
        <w:t xml:space="preserve"> </w:t>
      </w:r>
      <w:r w:rsidRPr="003B3738">
        <w:rPr>
          <w:rFonts w:ascii="QCF_P509" w:hAnsi="QCF_P509" w:cs="QCF_P509"/>
          <w:b/>
          <w:bCs/>
          <w:color w:val="000000"/>
          <w:sz w:val="27"/>
          <w:szCs w:val="27"/>
          <w:rtl/>
        </w:rPr>
        <w:t>ﮞ</w:t>
      </w:r>
      <w:r w:rsidRPr="003B3738">
        <w:rPr>
          <w:rFonts w:ascii="QCF_P509" w:hAnsi="QCF_P509" w:cs="QCF_P509"/>
          <w:b/>
          <w:bCs/>
          <w:color w:val="000000"/>
          <w:sz w:val="2"/>
          <w:szCs w:val="2"/>
          <w:rtl/>
        </w:rPr>
        <w:t xml:space="preserve"> </w:t>
      </w:r>
      <w:r w:rsidRPr="003B3738">
        <w:rPr>
          <w:rFonts w:ascii="QCF_P509" w:hAnsi="QCF_P509" w:cs="QCF_P509"/>
          <w:b/>
          <w:bCs/>
          <w:color w:val="000000"/>
          <w:sz w:val="27"/>
          <w:szCs w:val="27"/>
          <w:rtl/>
        </w:rPr>
        <w:t>ﮟ</w:t>
      </w:r>
      <w:r w:rsidRPr="003B3738">
        <w:rPr>
          <w:rFonts w:ascii="QCF_P509" w:hAnsi="QCF_P509" w:cs="QCF_P509"/>
          <w:b/>
          <w:bCs/>
          <w:color w:val="000000"/>
          <w:sz w:val="2"/>
          <w:szCs w:val="2"/>
          <w:rtl/>
        </w:rPr>
        <w:t xml:space="preserve"> </w:t>
      </w:r>
      <w:r w:rsidRPr="003B3738">
        <w:rPr>
          <w:rFonts w:ascii="QCF_P509" w:hAnsi="QCF_P509" w:cs="QCF_P509"/>
          <w:b/>
          <w:bCs/>
          <w:color w:val="000000"/>
          <w:sz w:val="27"/>
          <w:szCs w:val="27"/>
          <w:rtl/>
        </w:rPr>
        <w:t>ﮠ</w:t>
      </w:r>
      <w:r w:rsidRPr="003B3738">
        <w:rPr>
          <w:rFonts w:ascii="QCF_P509" w:hAnsi="QCF_P509" w:cs="QCF_P509"/>
          <w:b/>
          <w:bCs/>
          <w:color w:val="000000"/>
          <w:sz w:val="2"/>
          <w:szCs w:val="2"/>
          <w:rtl/>
        </w:rPr>
        <w:t xml:space="preserve"> </w:t>
      </w:r>
      <w:r w:rsidRPr="003B3738">
        <w:rPr>
          <w:rFonts w:ascii="QCF_P509" w:hAnsi="QCF_P509" w:cs="QCF_P509"/>
          <w:b/>
          <w:bCs/>
          <w:color w:val="000000"/>
          <w:sz w:val="27"/>
          <w:szCs w:val="27"/>
          <w:rtl/>
        </w:rPr>
        <w:t>ﮡ</w:t>
      </w:r>
      <w:r w:rsidRPr="003B3738">
        <w:rPr>
          <w:rFonts w:ascii="QCF_P509" w:hAnsi="QCF_P509" w:cs="QCF_P509"/>
          <w:b/>
          <w:bCs/>
          <w:color w:val="000000"/>
          <w:sz w:val="2"/>
          <w:szCs w:val="2"/>
          <w:rtl/>
        </w:rPr>
        <w:t xml:space="preserve"> </w:t>
      </w:r>
      <w:r w:rsidRPr="003B3738">
        <w:rPr>
          <w:rFonts w:ascii="QCF_P509" w:hAnsi="QCF_P509" w:cs="QCF_P509"/>
          <w:b/>
          <w:bCs/>
          <w:color w:val="000000"/>
          <w:sz w:val="27"/>
          <w:szCs w:val="27"/>
          <w:rtl/>
        </w:rPr>
        <w:t>ﮢ</w:t>
      </w:r>
      <w:r w:rsidRPr="003B3738">
        <w:rPr>
          <w:rFonts w:ascii="QCF_P509" w:hAnsi="QCF_P509" w:cs="QCF_P509"/>
          <w:b/>
          <w:bCs/>
          <w:color w:val="000000"/>
          <w:sz w:val="2"/>
          <w:szCs w:val="2"/>
          <w:rtl/>
        </w:rPr>
        <w:t xml:space="preserve"> </w:t>
      </w:r>
      <w:r w:rsidRPr="003B3738">
        <w:rPr>
          <w:rFonts w:ascii="QCF_P509" w:hAnsi="QCF_P509" w:cs="QCF_P509"/>
          <w:b/>
          <w:bCs/>
          <w:color w:val="000000"/>
          <w:sz w:val="27"/>
          <w:szCs w:val="27"/>
          <w:rtl/>
        </w:rPr>
        <w:t>ﮣ</w:t>
      </w:r>
      <w:r w:rsidRPr="003B3738">
        <w:rPr>
          <w:rFonts w:ascii="Arial" w:hAnsi="Arial" w:cs="Arial"/>
          <w:b/>
          <w:bCs/>
          <w:color w:val="000000"/>
          <w:sz w:val="2"/>
          <w:szCs w:val="2"/>
          <w:rtl/>
        </w:rPr>
        <w:t xml:space="preserve"> </w:t>
      </w:r>
      <w:r w:rsidRPr="003B3738">
        <w:rPr>
          <w:rFonts w:ascii="QCF_BSML" w:hAnsi="QCF_BSML" w:cs="QCF_BSML"/>
          <w:b/>
          <w:bCs/>
          <w:color w:val="000000"/>
          <w:sz w:val="27"/>
          <w:szCs w:val="27"/>
          <w:rtl/>
        </w:rPr>
        <w:t>ﭼ</w:t>
      </w:r>
      <w:r>
        <w:rPr>
          <w:rFonts w:ascii="QCF_BSML" w:hAnsi="QCF_BSML" w:cs="QCF_BSML"/>
          <w:color w:val="000000"/>
          <w:sz w:val="27"/>
          <w:szCs w:val="27"/>
          <w:rtl/>
        </w:rPr>
        <w:t xml:space="preserve"> </w:t>
      </w:r>
      <w:r>
        <w:rPr>
          <w:rFonts w:ascii="2  Badr" w:hAnsi="QCF_BSML"/>
          <w:color w:val="000000"/>
          <w:sz w:val="27"/>
          <w:szCs w:val="27"/>
          <w:rtl/>
        </w:rPr>
        <w:t>محمد: ٢٥</w:t>
      </w:r>
      <w:r w:rsidR="00472FA4">
        <w:rPr>
          <w:rFonts w:ascii="Arial" w:hAnsi="Arial" w:cs="Arial"/>
          <w:color w:val="000000"/>
          <w:sz w:val="2"/>
          <w:szCs w:val="2"/>
          <w:rtl/>
        </w:rPr>
        <w:t xml:space="preserve"> </w:t>
      </w:r>
      <w:r w:rsidRPr="0059467B">
        <w:rPr>
          <w:rFonts w:hint="cs"/>
          <w:sz w:val="28"/>
          <w:rtl/>
        </w:rPr>
        <w:t>می</w:t>
      </w:r>
      <w:r w:rsidR="00E86C7D">
        <w:rPr>
          <w:rFonts w:hint="eastAsia"/>
          <w:sz w:val="28"/>
          <w:rtl/>
        </w:rPr>
        <w:t>‌</w:t>
      </w:r>
      <w:r w:rsidRPr="0059467B">
        <w:rPr>
          <w:rFonts w:hint="cs"/>
          <w:sz w:val="28"/>
          <w:rtl/>
        </w:rPr>
        <w:t>نویسد:</w:t>
      </w:r>
      <w:r w:rsidRPr="0059467B">
        <w:rPr>
          <w:rFonts w:hint="cs"/>
          <w:sz w:val="28"/>
          <w:rtl/>
          <w:lang w:bidi="fa-IR"/>
        </w:rPr>
        <w:t xml:space="preserve"> </w:t>
      </w:r>
      <w:r w:rsidRPr="00A71633">
        <w:rPr>
          <w:rFonts w:hint="cs"/>
          <w:sz w:val="22"/>
          <w:rtl/>
          <w:lang w:bidi="fa-IR"/>
        </w:rPr>
        <w:t xml:space="preserve">فلاني و فلاني و فلاني </w:t>
      </w:r>
      <w:r>
        <w:rPr>
          <w:rFonts w:hint="cs"/>
          <w:sz w:val="22"/>
          <w:rtl/>
          <w:lang w:bidi="fa-IR"/>
        </w:rPr>
        <w:t>به خاطر</w:t>
      </w:r>
      <w:r w:rsidRPr="00A71633">
        <w:rPr>
          <w:rFonts w:hint="cs"/>
          <w:sz w:val="22"/>
          <w:rtl/>
          <w:lang w:bidi="fa-IR"/>
        </w:rPr>
        <w:t xml:space="preserve"> ترك ولايت امير المؤمنين </w:t>
      </w:r>
      <w:r w:rsidRPr="00CC6A86">
        <w:rPr>
          <w:rFonts w:cs="CTraditional Arabic" w:hint="cs"/>
          <w:sz w:val="22"/>
          <w:rtl/>
          <w:lang w:bidi="fa-IR"/>
        </w:rPr>
        <w:t>؛</w:t>
      </w:r>
      <w:r w:rsidRPr="00A71633">
        <w:rPr>
          <w:rFonts w:hint="cs"/>
          <w:sz w:val="22"/>
          <w:rtl/>
          <w:lang w:bidi="fa-IR"/>
        </w:rPr>
        <w:t xml:space="preserve"> مرتد شدند. </w:t>
      </w:r>
      <w:r w:rsidRPr="003B3738">
        <w:rPr>
          <w:rFonts w:ascii="QCF_BSML" w:hAnsi="QCF_BSML" w:cs="QCF_BSML"/>
          <w:b/>
          <w:bCs/>
          <w:color w:val="000000"/>
          <w:sz w:val="27"/>
          <w:szCs w:val="27"/>
          <w:rtl/>
        </w:rPr>
        <w:t>ﭽ</w:t>
      </w:r>
      <w:r w:rsidRPr="003B3738">
        <w:rPr>
          <w:rFonts w:ascii="QCF_BSML" w:hAnsi="QCF_BSML" w:cs="QCF_BSML"/>
          <w:b/>
          <w:bCs/>
          <w:color w:val="000000"/>
          <w:sz w:val="2"/>
          <w:szCs w:val="2"/>
          <w:rtl/>
        </w:rPr>
        <w:t xml:space="preserve"> </w:t>
      </w:r>
      <w:r w:rsidRPr="003B3738">
        <w:rPr>
          <w:rFonts w:ascii="QCF_P509" w:hAnsi="QCF_P509" w:cs="QCF_P509"/>
          <w:b/>
          <w:bCs/>
          <w:color w:val="000000"/>
          <w:sz w:val="27"/>
          <w:szCs w:val="27"/>
          <w:rtl/>
        </w:rPr>
        <w:t>ﮫ</w:t>
      </w:r>
      <w:r w:rsidRPr="003B3738">
        <w:rPr>
          <w:rFonts w:ascii="QCF_P509" w:hAnsi="QCF_P509" w:cs="QCF_P509"/>
          <w:b/>
          <w:bCs/>
          <w:color w:val="000000"/>
          <w:sz w:val="2"/>
          <w:szCs w:val="2"/>
          <w:rtl/>
        </w:rPr>
        <w:t xml:space="preserve"> </w:t>
      </w:r>
      <w:r w:rsidRPr="003B3738">
        <w:rPr>
          <w:rFonts w:ascii="QCF_P509" w:hAnsi="QCF_P509" w:cs="QCF_P509"/>
          <w:b/>
          <w:bCs/>
          <w:color w:val="000000"/>
          <w:sz w:val="27"/>
          <w:szCs w:val="27"/>
          <w:rtl/>
        </w:rPr>
        <w:t>ﮬ</w:t>
      </w:r>
      <w:r w:rsidR="00472FA4">
        <w:rPr>
          <w:rFonts w:ascii="QCF_P509" w:hAnsi="QCF_P509" w:cs="QCF_P509"/>
          <w:b/>
          <w:bCs/>
          <w:color w:val="000000"/>
          <w:sz w:val="2"/>
          <w:szCs w:val="2"/>
          <w:rtl/>
        </w:rPr>
        <w:t xml:space="preserve"> </w:t>
      </w:r>
      <w:r w:rsidRPr="003B3738">
        <w:rPr>
          <w:rFonts w:ascii="QCF_P509" w:hAnsi="QCF_P509" w:cs="QCF_P509"/>
          <w:b/>
          <w:bCs/>
          <w:color w:val="000000"/>
          <w:sz w:val="27"/>
          <w:szCs w:val="27"/>
          <w:rtl/>
        </w:rPr>
        <w:t>ﮭ</w:t>
      </w:r>
      <w:r w:rsidRPr="003B3738">
        <w:rPr>
          <w:rFonts w:ascii="QCF_P509" w:hAnsi="QCF_P509" w:cs="QCF_P509"/>
          <w:b/>
          <w:bCs/>
          <w:color w:val="000000"/>
          <w:sz w:val="2"/>
          <w:szCs w:val="2"/>
          <w:rtl/>
        </w:rPr>
        <w:t xml:space="preserve"> </w:t>
      </w:r>
      <w:r w:rsidRPr="003B3738">
        <w:rPr>
          <w:rFonts w:ascii="QCF_P509" w:hAnsi="QCF_P509" w:cs="QCF_P509"/>
          <w:b/>
          <w:bCs/>
          <w:color w:val="000000"/>
          <w:sz w:val="27"/>
          <w:szCs w:val="27"/>
          <w:rtl/>
        </w:rPr>
        <w:t>ﮮ</w:t>
      </w:r>
      <w:r w:rsidRPr="003B3738">
        <w:rPr>
          <w:rFonts w:ascii="QCF_P509" w:hAnsi="QCF_P509" w:cs="QCF_P509"/>
          <w:b/>
          <w:bCs/>
          <w:color w:val="000000"/>
          <w:sz w:val="2"/>
          <w:szCs w:val="2"/>
          <w:rtl/>
        </w:rPr>
        <w:t xml:space="preserve"> </w:t>
      </w:r>
      <w:r w:rsidRPr="003B3738">
        <w:rPr>
          <w:rFonts w:ascii="QCF_P509" w:hAnsi="QCF_P509" w:cs="QCF_P509"/>
          <w:b/>
          <w:bCs/>
          <w:color w:val="000000"/>
          <w:sz w:val="27"/>
          <w:szCs w:val="27"/>
          <w:rtl/>
        </w:rPr>
        <w:t>ﮯ</w:t>
      </w:r>
      <w:r w:rsidR="00472FA4">
        <w:rPr>
          <w:rFonts w:ascii="QCF_P509" w:hAnsi="QCF_P509" w:cs="QCF_P509"/>
          <w:b/>
          <w:bCs/>
          <w:color w:val="000000"/>
          <w:sz w:val="2"/>
          <w:szCs w:val="2"/>
          <w:rtl/>
        </w:rPr>
        <w:t xml:space="preserve"> </w:t>
      </w:r>
      <w:r w:rsidRPr="003B3738">
        <w:rPr>
          <w:rFonts w:ascii="QCF_P509" w:hAnsi="QCF_P509" w:cs="QCF_P509"/>
          <w:b/>
          <w:bCs/>
          <w:color w:val="000000"/>
          <w:sz w:val="27"/>
          <w:szCs w:val="27"/>
          <w:rtl/>
        </w:rPr>
        <w:t>ﮰ</w:t>
      </w:r>
      <w:r w:rsidRPr="003B3738">
        <w:rPr>
          <w:rFonts w:ascii="QCF_P509" w:hAnsi="QCF_P509" w:cs="QCF_P509"/>
          <w:b/>
          <w:bCs/>
          <w:color w:val="000000"/>
          <w:sz w:val="2"/>
          <w:szCs w:val="2"/>
          <w:rtl/>
        </w:rPr>
        <w:t xml:space="preserve"> </w:t>
      </w:r>
      <w:r w:rsidRPr="003B3738">
        <w:rPr>
          <w:rFonts w:ascii="QCF_P509" w:hAnsi="QCF_P509" w:cs="QCF_P509"/>
          <w:b/>
          <w:bCs/>
          <w:color w:val="000000"/>
          <w:sz w:val="27"/>
          <w:szCs w:val="27"/>
          <w:rtl/>
        </w:rPr>
        <w:t>ﮱ</w:t>
      </w:r>
      <w:r w:rsidR="00472FA4">
        <w:rPr>
          <w:rFonts w:ascii="QCF_P509" w:hAnsi="QCF_P509" w:cs="QCF_P509"/>
          <w:b/>
          <w:bCs/>
          <w:color w:val="000000"/>
          <w:sz w:val="2"/>
          <w:szCs w:val="2"/>
          <w:rtl/>
        </w:rPr>
        <w:t xml:space="preserve"> </w:t>
      </w:r>
      <w:r w:rsidRPr="003B3738">
        <w:rPr>
          <w:rFonts w:ascii="QCF_P509" w:hAnsi="QCF_P509" w:cs="QCF_P509"/>
          <w:b/>
          <w:bCs/>
          <w:color w:val="000000"/>
          <w:sz w:val="27"/>
          <w:szCs w:val="27"/>
          <w:rtl/>
        </w:rPr>
        <w:t>ﯓ</w:t>
      </w:r>
      <w:r w:rsidRPr="003B3738">
        <w:rPr>
          <w:rFonts w:ascii="QCF_P509" w:hAnsi="QCF_P509" w:cs="QCF_P509"/>
          <w:b/>
          <w:bCs/>
          <w:color w:val="000000"/>
          <w:sz w:val="2"/>
          <w:szCs w:val="2"/>
          <w:rtl/>
        </w:rPr>
        <w:t xml:space="preserve"> </w:t>
      </w:r>
      <w:r w:rsidRPr="003B3738">
        <w:rPr>
          <w:rFonts w:ascii="QCF_P509" w:hAnsi="QCF_P509" w:cs="QCF_P509"/>
          <w:b/>
          <w:bCs/>
          <w:color w:val="000000"/>
          <w:sz w:val="27"/>
          <w:szCs w:val="27"/>
          <w:rtl/>
        </w:rPr>
        <w:t>ﯔ</w:t>
      </w:r>
      <w:r w:rsidRPr="003B3738">
        <w:rPr>
          <w:rFonts w:ascii="QCF_P509" w:hAnsi="QCF_P509" w:cs="QCF_P509"/>
          <w:b/>
          <w:bCs/>
          <w:color w:val="000000"/>
          <w:sz w:val="2"/>
          <w:szCs w:val="2"/>
          <w:rtl/>
        </w:rPr>
        <w:t xml:space="preserve"> </w:t>
      </w:r>
      <w:r w:rsidRPr="003B3738">
        <w:rPr>
          <w:rFonts w:ascii="QCF_P509" w:hAnsi="QCF_P509" w:cs="QCF_P509"/>
          <w:b/>
          <w:bCs/>
          <w:color w:val="000000"/>
          <w:sz w:val="27"/>
          <w:szCs w:val="27"/>
          <w:rtl/>
        </w:rPr>
        <w:t>ﯕ</w:t>
      </w:r>
      <w:r w:rsidRPr="003B3738">
        <w:rPr>
          <w:rFonts w:ascii="QCF_P509" w:hAnsi="QCF_P509" w:cs="QCF_P509"/>
          <w:b/>
          <w:bCs/>
          <w:color w:val="000000"/>
          <w:sz w:val="2"/>
          <w:szCs w:val="2"/>
          <w:rtl/>
        </w:rPr>
        <w:t xml:space="preserve"> </w:t>
      </w:r>
      <w:r w:rsidRPr="003B3738">
        <w:rPr>
          <w:rFonts w:ascii="QCF_P509" w:hAnsi="QCF_P509" w:cs="QCF_P509"/>
          <w:b/>
          <w:bCs/>
          <w:color w:val="000000"/>
          <w:sz w:val="27"/>
          <w:szCs w:val="27"/>
          <w:rtl/>
        </w:rPr>
        <w:t>ﯖ</w:t>
      </w:r>
      <w:r w:rsidRPr="003B3738">
        <w:rPr>
          <w:rFonts w:ascii="QCF_P509" w:hAnsi="QCF_P509" w:cs="QCF_P509"/>
          <w:b/>
          <w:bCs/>
          <w:color w:val="000000"/>
          <w:sz w:val="2"/>
          <w:szCs w:val="2"/>
          <w:rtl/>
        </w:rPr>
        <w:t xml:space="preserve"> </w:t>
      </w:r>
      <w:r w:rsidRPr="003B3738">
        <w:rPr>
          <w:rFonts w:ascii="QCF_P509" w:hAnsi="QCF_P509" w:cs="QCF_P509"/>
          <w:b/>
          <w:bCs/>
          <w:color w:val="000000"/>
          <w:sz w:val="27"/>
          <w:szCs w:val="27"/>
          <w:rtl/>
        </w:rPr>
        <w:t>ﯗ</w:t>
      </w:r>
      <w:r w:rsidRPr="003B3738">
        <w:rPr>
          <w:rFonts w:ascii="Arial" w:hAnsi="Arial" w:cs="Arial"/>
          <w:b/>
          <w:bCs/>
          <w:color w:val="000000"/>
          <w:sz w:val="2"/>
          <w:szCs w:val="2"/>
          <w:rtl/>
        </w:rPr>
        <w:t xml:space="preserve"> </w:t>
      </w:r>
      <w:r w:rsidRPr="003B3738">
        <w:rPr>
          <w:rFonts w:ascii="QCF_BSML" w:hAnsi="QCF_BSML" w:cs="QCF_BSML"/>
          <w:b/>
          <w:bCs/>
          <w:color w:val="000000"/>
          <w:sz w:val="27"/>
          <w:szCs w:val="27"/>
          <w:rtl/>
        </w:rPr>
        <w:t>ﭼ</w:t>
      </w:r>
      <w:r>
        <w:rPr>
          <w:rFonts w:ascii="QCF_BSML" w:hAnsi="QCF_BSML" w:cs="QCF_BSML"/>
          <w:color w:val="000000"/>
          <w:sz w:val="27"/>
          <w:szCs w:val="27"/>
          <w:rtl/>
        </w:rPr>
        <w:t xml:space="preserve"> </w:t>
      </w:r>
      <w:r>
        <w:rPr>
          <w:rFonts w:ascii="2  Badr" w:hAnsi="QCF_BSML"/>
          <w:color w:val="000000"/>
          <w:sz w:val="27"/>
          <w:szCs w:val="27"/>
          <w:rtl/>
        </w:rPr>
        <w:t>محمد: ٢٦</w:t>
      </w:r>
      <w:r w:rsidR="00472FA4">
        <w:rPr>
          <w:rFonts w:ascii="Arial" w:hAnsi="Arial" w:cs="Arial"/>
          <w:color w:val="000000"/>
          <w:sz w:val="2"/>
          <w:szCs w:val="2"/>
          <w:rtl/>
        </w:rPr>
        <w:t xml:space="preserve"> </w:t>
      </w:r>
      <w:r>
        <w:rPr>
          <w:rFonts w:hint="cs"/>
          <w:b/>
          <w:sz w:val="28"/>
          <w:rtl/>
        </w:rPr>
        <w:t xml:space="preserve">وی </w:t>
      </w:r>
      <w:r w:rsidRPr="00A71633">
        <w:rPr>
          <w:rFonts w:hint="cs"/>
          <w:sz w:val="22"/>
          <w:rtl/>
          <w:lang w:bidi="fa-IR"/>
        </w:rPr>
        <w:t>گ</w:t>
      </w:r>
      <w:r>
        <w:rPr>
          <w:rFonts w:hint="cs"/>
          <w:sz w:val="22"/>
          <w:rtl/>
          <w:lang w:bidi="fa-IR"/>
        </w:rPr>
        <w:t>وید</w:t>
      </w:r>
      <w:r w:rsidRPr="00A71633">
        <w:rPr>
          <w:rFonts w:hint="cs"/>
          <w:sz w:val="22"/>
          <w:rtl/>
          <w:lang w:bidi="fa-IR"/>
        </w:rPr>
        <w:t>: قسم به خدا اين آيه در</w:t>
      </w:r>
      <w:r>
        <w:rPr>
          <w:rFonts w:hint="cs"/>
          <w:sz w:val="22"/>
          <w:rtl/>
          <w:lang w:bidi="fa-IR"/>
        </w:rPr>
        <w:t>باره</w:t>
      </w:r>
      <w:r w:rsidR="00E86C7D">
        <w:rPr>
          <w:rFonts w:hint="eastAsia"/>
          <w:sz w:val="22"/>
          <w:rtl/>
          <w:lang w:bidi="fa-IR"/>
        </w:rPr>
        <w:t>‌</w:t>
      </w:r>
      <w:r>
        <w:rPr>
          <w:rFonts w:hint="cs"/>
          <w:sz w:val="22"/>
          <w:rtl/>
          <w:lang w:bidi="fa-IR"/>
        </w:rPr>
        <w:t>ی ابوبکر و عمر</w:t>
      </w:r>
      <w:r w:rsidRPr="00A71633">
        <w:rPr>
          <w:rFonts w:hint="cs"/>
          <w:sz w:val="22"/>
          <w:rtl/>
          <w:lang w:bidi="fa-IR"/>
        </w:rPr>
        <w:t xml:space="preserve"> و پيروان</w:t>
      </w:r>
      <w:r>
        <w:rPr>
          <w:rFonts w:hint="cs"/>
          <w:sz w:val="22"/>
          <w:rtl/>
          <w:lang w:bidi="fa-IR"/>
        </w:rPr>
        <w:t>شان</w:t>
      </w:r>
      <w:r w:rsidRPr="00A71633">
        <w:rPr>
          <w:rFonts w:hint="cs"/>
          <w:sz w:val="22"/>
          <w:rtl/>
          <w:lang w:bidi="fa-IR"/>
        </w:rPr>
        <w:t xml:space="preserve"> نازل شده است. و اين </w:t>
      </w:r>
      <w:r>
        <w:rPr>
          <w:rFonts w:hint="cs"/>
          <w:sz w:val="22"/>
          <w:rtl/>
          <w:lang w:bidi="fa-IR"/>
        </w:rPr>
        <w:t xml:space="preserve">همان </w:t>
      </w:r>
      <w:r w:rsidRPr="00A71633">
        <w:rPr>
          <w:rFonts w:hint="cs"/>
          <w:sz w:val="22"/>
          <w:rtl/>
          <w:lang w:bidi="fa-IR"/>
        </w:rPr>
        <w:t xml:space="preserve">كلام خداوند است كه جبرئيل </w:t>
      </w:r>
      <w:r>
        <w:rPr>
          <w:rFonts w:hint="cs"/>
          <w:sz w:val="22"/>
          <w:rtl/>
          <w:lang w:bidi="fa-IR"/>
        </w:rPr>
        <w:t>آ</w:t>
      </w:r>
      <w:r w:rsidRPr="00A71633">
        <w:rPr>
          <w:rFonts w:hint="cs"/>
          <w:sz w:val="22"/>
          <w:rtl/>
          <w:lang w:bidi="fa-IR"/>
        </w:rPr>
        <w:t xml:space="preserve">ن را براي پيامبر </w:t>
      </w:r>
      <w:r w:rsidRPr="00CC6A86">
        <w:rPr>
          <w:rFonts w:cs="CTraditional Arabic" w:hint="cs"/>
          <w:sz w:val="22"/>
          <w:rtl/>
          <w:lang w:bidi="fa-IR"/>
        </w:rPr>
        <w:t>ع</w:t>
      </w:r>
      <w:r>
        <w:rPr>
          <w:rFonts w:hint="cs"/>
          <w:sz w:val="22"/>
          <w:rtl/>
          <w:lang w:bidi="fa-IR"/>
        </w:rPr>
        <w:t xml:space="preserve"> آورده است: </w:t>
      </w:r>
      <w:r w:rsidR="00E86C7D">
        <w:rPr>
          <w:rFonts w:hint="cs"/>
          <w:bCs/>
          <w:sz w:val="28"/>
          <w:rtl/>
        </w:rPr>
        <w:t>(</w:t>
      </w:r>
      <w:r w:rsidRPr="0059467B">
        <w:rPr>
          <w:rFonts w:hint="cs"/>
          <w:bCs/>
          <w:sz w:val="28"/>
          <w:rtl/>
        </w:rPr>
        <w:t>(</w:t>
      </w:r>
      <w:r w:rsidRPr="0059467B">
        <w:rPr>
          <w:bCs/>
          <w:sz w:val="28"/>
          <w:rtl/>
        </w:rPr>
        <w:t xml:space="preserve">ذلك بأنهم قالوا للذين كرهوا ما نزل الله </w:t>
      </w:r>
      <w:r w:rsidRPr="0059467B">
        <w:rPr>
          <w:rFonts w:hint="cs"/>
          <w:bCs/>
          <w:sz w:val="28"/>
          <w:rtl/>
        </w:rPr>
        <w:t>-</w:t>
      </w:r>
      <w:r w:rsidRPr="0059467B">
        <w:rPr>
          <w:bCs/>
          <w:sz w:val="28"/>
          <w:rtl/>
        </w:rPr>
        <w:t>في علي عليه السلام</w:t>
      </w:r>
      <w:r w:rsidRPr="0059467B">
        <w:rPr>
          <w:rFonts w:hint="cs"/>
          <w:bCs/>
          <w:sz w:val="28"/>
          <w:rtl/>
        </w:rPr>
        <w:t>-</w:t>
      </w:r>
      <w:r w:rsidRPr="0059467B">
        <w:rPr>
          <w:bCs/>
          <w:sz w:val="28"/>
          <w:rtl/>
        </w:rPr>
        <w:t xml:space="preserve"> سنطيعكم في بعض الأمر</w:t>
      </w:r>
      <w:r w:rsidR="00E86C7D">
        <w:rPr>
          <w:rFonts w:hint="cs"/>
          <w:bCs/>
          <w:sz w:val="28"/>
          <w:rtl/>
        </w:rPr>
        <w:t>)</w:t>
      </w:r>
      <w:r w:rsidRPr="0059467B">
        <w:rPr>
          <w:rFonts w:hint="cs"/>
          <w:bCs/>
          <w:sz w:val="28"/>
          <w:rtl/>
        </w:rPr>
        <w:t>)</w:t>
      </w:r>
      <w:r>
        <w:rPr>
          <w:rFonts w:hint="cs"/>
          <w:sz w:val="22"/>
          <w:rtl/>
          <w:lang w:bidi="fa-IR"/>
        </w:rPr>
        <w:t>.</w:t>
      </w:r>
      <w:r>
        <w:rPr>
          <w:rStyle w:val="a4"/>
          <w:sz w:val="22"/>
          <w:rtl/>
          <w:lang w:bidi="fa-IR"/>
        </w:rPr>
        <w:footnoteReference w:id="421"/>
      </w:r>
      <w:r>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از عبدالملك بن اعين روايت می</w:t>
      </w:r>
      <w:r w:rsidR="00E86C7D">
        <w:rPr>
          <w:rFonts w:hint="eastAsia"/>
          <w:sz w:val="22"/>
          <w:rtl/>
          <w:lang w:bidi="fa-IR"/>
        </w:rPr>
        <w:t>‌</w:t>
      </w:r>
      <w:r w:rsidR="00420579">
        <w:rPr>
          <w:rFonts w:hint="cs"/>
          <w:sz w:val="22"/>
          <w:rtl/>
          <w:lang w:bidi="fa-IR"/>
        </w:rPr>
        <w:t>کند که گوید: به ابو عبدالله گفتم: «درباره</w:t>
      </w:r>
      <w:r w:rsidR="00E86C7D">
        <w:rPr>
          <w:rFonts w:hint="eastAsia"/>
          <w:sz w:val="22"/>
          <w:rtl/>
          <w:lang w:bidi="fa-IR"/>
        </w:rPr>
        <w:t>‌</w:t>
      </w:r>
      <w:r w:rsidR="00420579">
        <w:rPr>
          <w:rFonts w:hint="cs"/>
          <w:sz w:val="22"/>
          <w:rtl/>
          <w:lang w:bidi="fa-IR"/>
        </w:rPr>
        <w:t>ی آن دو مرد</w:t>
      </w:r>
      <w:r w:rsidR="00E86C7D">
        <w:rPr>
          <w:rFonts w:hint="cs"/>
          <w:sz w:val="22"/>
          <w:rtl/>
          <w:lang w:bidi="fa-IR"/>
        </w:rPr>
        <w:t xml:space="preserve"> </w:t>
      </w:r>
      <w:r w:rsidR="00420579">
        <w:rPr>
          <w:rFonts w:hint="cs"/>
          <w:sz w:val="22"/>
          <w:rtl/>
          <w:lang w:bidi="fa-IR"/>
        </w:rPr>
        <w:t>(یعنی ابوبکر و عمر) به من خبر بده؟ گفت: آنان حق ما، اهل بيت را ضايع كردند‌ و فاطمه را از ارث پدري اش محروم كردند که ظلمشان تا امروز باقي است و – به پشتش اشاره كرد – و كتاب خدا را پشت انداختند».</w:t>
      </w:r>
      <w:r w:rsidR="00420579">
        <w:rPr>
          <w:rStyle w:val="a4"/>
          <w:sz w:val="22"/>
          <w:rtl/>
          <w:lang w:bidi="fa-IR"/>
        </w:rPr>
        <w:footnoteReference w:id="422"/>
      </w:r>
      <w:r w:rsidR="00420579">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همچنان كه از كميت اسدي روايت شده كه گفت: گفتم: «درباره</w:t>
      </w:r>
      <w:r w:rsidR="00E86C7D">
        <w:rPr>
          <w:rFonts w:hint="eastAsia"/>
          <w:sz w:val="22"/>
          <w:rtl/>
          <w:lang w:bidi="fa-IR"/>
        </w:rPr>
        <w:t>‌</w:t>
      </w:r>
      <w:r>
        <w:rPr>
          <w:rFonts w:hint="cs"/>
          <w:sz w:val="22"/>
          <w:rtl/>
          <w:lang w:bidi="fa-IR"/>
        </w:rPr>
        <w:t>ی آن دو مرد</w:t>
      </w:r>
      <w:r w:rsidR="00E86C7D">
        <w:rPr>
          <w:rFonts w:hint="cs"/>
          <w:sz w:val="22"/>
          <w:rtl/>
          <w:lang w:bidi="fa-IR"/>
        </w:rPr>
        <w:t xml:space="preserve"> </w:t>
      </w:r>
      <w:r>
        <w:rPr>
          <w:rFonts w:hint="cs"/>
          <w:sz w:val="22"/>
          <w:rtl/>
          <w:lang w:bidi="fa-IR"/>
        </w:rPr>
        <w:t>(یعنی ابوبکر و عمر) به من خبر بده؟ بالشت را برداشت و آن را به سينه اش چسباند و گفت: قسم به خدا اي كميت، هيچ خون ريخته شده اي نيست و هيچ مال برداشته شده اي نيست و هيچ سنگ شكسته اي نيست جز آنكه بر گردن اين دو نفر می</w:t>
      </w:r>
      <w:r w:rsidR="00E86C7D">
        <w:rPr>
          <w:rFonts w:hint="eastAsia"/>
          <w:sz w:val="22"/>
          <w:rtl/>
          <w:lang w:bidi="fa-IR"/>
        </w:rPr>
        <w:t>‌</w:t>
      </w:r>
      <w:r>
        <w:rPr>
          <w:rFonts w:hint="cs"/>
          <w:sz w:val="22"/>
          <w:rtl/>
          <w:lang w:bidi="fa-IR"/>
        </w:rPr>
        <w:t>باشد».</w:t>
      </w:r>
      <w:r>
        <w:rPr>
          <w:rStyle w:val="a4"/>
          <w:sz w:val="22"/>
          <w:rtl/>
          <w:lang w:bidi="fa-IR"/>
        </w:rPr>
        <w:footnoteReference w:id="423"/>
      </w:r>
      <w:r>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همچنين به دروغ از حنان بن سويد آورده كه از پدرش روايت كرده كه گفت: از ابوجعفر درباره</w:t>
      </w:r>
      <w:r w:rsidR="00BF0136">
        <w:rPr>
          <w:rFonts w:hint="eastAsia"/>
          <w:sz w:val="22"/>
          <w:rtl/>
          <w:lang w:bidi="fa-IR"/>
        </w:rPr>
        <w:t>‌</w:t>
      </w:r>
      <w:r w:rsidR="00420579">
        <w:rPr>
          <w:rFonts w:hint="cs"/>
          <w:sz w:val="22"/>
          <w:rtl/>
          <w:lang w:bidi="fa-IR"/>
        </w:rPr>
        <w:t>ی ابوبکر و عمر پرسيدم، گفت: «اي ابوالفضل، ‌چرا از آن دو مي</w:t>
      </w:r>
      <w:r w:rsidR="00BF0136">
        <w:rPr>
          <w:rFonts w:hint="eastAsia"/>
          <w:sz w:val="22"/>
          <w:rtl/>
          <w:lang w:bidi="fa-IR"/>
        </w:rPr>
        <w:t>‌</w:t>
      </w:r>
      <w:r w:rsidR="00420579">
        <w:rPr>
          <w:rFonts w:hint="cs"/>
          <w:sz w:val="22"/>
          <w:rtl/>
          <w:lang w:bidi="fa-IR"/>
        </w:rPr>
        <w:t>پرسي؟ هر كدام از ما كه مرده ایم از دست آن دو خشمگين بودیم و به كوچك و بزرگ گفته شده كه آنها حق ما را خوردند و ما را از ارث محروم كردند. آن دو اولين كساني بودند كه بر گردن ما سوار شدند و بر ما تف انداختند و تا زماني كه قائم ما نيايد و سخن نگوید و مردم را روشن نکند،‌ وضع همين گونه است».</w:t>
      </w:r>
      <w:r w:rsidR="00420579">
        <w:rPr>
          <w:rStyle w:val="a4"/>
          <w:sz w:val="22"/>
          <w:rtl/>
          <w:lang w:bidi="fa-IR"/>
        </w:rPr>
        <w:footnoteReference w:id="424"/>
      </w:r>
      <w:r w:rsidR="00420579">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با صراحت ‌مي</w:t>
      </w:r>
      <w:r w:rsidR="00BF0136">
        <w:rPr>
          <w:rFonts w:hint="eastAsia"/>
          <w:sz w:val="22"/>
          <w:rtl/>
          <w:lang w:bidi="fa-IR"/>
        </w:rPr>
        <w:t>‌</w:t>
      </w:r>
      <w:r>
        <w:rPr>
          <w:rFonts w:hint="cs"/>
          <w:sz w:val="22"/>
          <w:rtl/>
          <w:lang w:bidi="fa-IR"/>
        </w:rPr>
        <w:t xml:space="preserve">گويد: رسول الله </w:t>
      </w:r>
      <w:r w:rsidRPr="00CC6A86">
        <w:rPr>
          <w:rFonts w:cs="CTraditional Arabic" w:hint="cs"/>
          <w:sz w:val="22"/>
          <w:rtl/>
          <w:lang w:bidi="fa-IR"/>
        </w:rPr>
        <w:t>ع</w:t>
      </w:r>
      <w:r>
        <w:rPr>
          <w:rFonts w:hint="cs"/>
          <w:sz w:val="22"/>
          <w:rtl/>
          <w:lang w:bidi="fa-IR"/>
        </w:rPr>
        <w:t xml:space="preserve"> يك روز صبح ناراحت و نگران بود، علي به وي گفت: چرا شما را ناراحت مي بينم؟ گفت: چطور ناراحت نباشم در حالي كه خواب ديدم، بني</w:t>
      </w:r>
      <w:r w:rsidR="00BF0136">
        <w:rPr>
          <w:rFonts w:hint="eastAsia"/>
          <w:sz w:val="22"/>
          <w:rtl/>
          <w:lang w:bidi="fa-IR"/>
        </w:rPr>
        <w:t>‌</w:t>
      </w:r>
      <w:r>
        <w:rPr>
          <w:rFonts w:hint="cs"/>
          <w:sz w:val="22"/>
          <w:rtl/>
          <w:lang w:bidi="fa-IR"/>
        </w:rPr>
        <w:t>تيم و بني</w:t>
      </w:r>
      <w:r w:rsidR="00BF0136">
        <w:rPr>
          <w:rFonts w:hint="eastAsia"/>
          <w:sz w:val="22"/>
          <w:rtl/>
          <w:lang w:bidi="fa-IR"/>
        </w:rPr>
        <w:t>‌</w:t>
      </w:r>
      <w:r>
        <w:rPr>
          <w:rFonts w:hint="cs"/>
          <w:sz w:val="22"/>
          <w:rtl/>
          <w:lang w:bidi="fa-IR"/>
        </w:rPr>
        <w:t>عدي و بنی</w:t>
      </w:r>
      <w:r w:rsidR="00BF0136">
        <w:rPr>
          <w:rFonts w:hint="eastAsia"/>
          <w:sz w:val="22"/>
          <w:rtl/>
          <w:lang w:bidi="fa-IR"/>
        </w:rPr>
        <w:t>‌</w:t>
      </w:r>
      <w:r>
        <w:rPr>
          <w:rFonts w:hint="cs"/>
          <w:sz w:val="22"/>
          <w:rtl/>
          <w:lang w:bidi="fa-IR"/>
        </w:rPr>
        <w:t>امیه از منبر من بالا می</w:t>
      </w:r>
      <w:r w:rsidR="00BF0136">
        <w:rPr>
          <w:rFonts w:hint="eastAsia"/>
          <w:sz w:val="22"/>
          <w:rtl/>
          <w:lang w:bidi="fa-IR"/>
        </w:rPr>
        <w:t>‌</w:t>
      </w:r>
      <w:r>
        <w:rPr>
          <w:rFonts w:hint="cs"/>
          <w:sz w:val="22"/>
          <w:rtl/>
          <w:lang w:bidi="fa-IR"/>
        </w:rPr>
        <w:t>روند و مردم را از اسلام بر مي</w:t>
      </w:r>
      <w:r w:rsidR="00BF0136">
        <w:rPr>
          <w:rFonts w:hint="eastAsia"/>
          <w:sz w:val="22"/>
          <w:rtl/>
          <w:lang w:bidi="fa-IR"/>
        </w:rPr>
        <w:t>‌</w:t>
      </w:r>
      <w:r>
        <w:rPr>
          <w:rFonts w:hint="cs"/>
          <w:sz w:val="22"/>
          <w:rtl/>
          <w:lang w:bidi="fa-IR"/>
        </w:rPr>
        <w:t>گردانند.</w:t>
      </w:r>
      <w:r>
        <w:rPr>
          <w:rStyle w:val="a4"/>
          <w:sz w:val="22"/>
          <w:rtl/>
          <w:lang w:bidi="fa-IR"/>
        </w:rPr>
        <w:footnoteReference w:id="425"/>
      </w:r>
      <w:r>
        <w:rPr>
          <w:rFonts w:hint="cs"/>
          <w:sz w:val="22"/>
          <w:rtl/>
          <w:lang w:bidi="fa-IR"/>
        </w:rPr>
        <w:t xml:space="preserve"> </w:t>
      </w:r>
    </w:p>
    <w:p w:rsidR="00420579" w:rsidRPr="00363F2F"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همچنان كه از ابوجعفر روایت شده كه گفت: فرزندان يعقوب</w:t>
      </w:r>
      <w:r w:rsidR="00BF0136">
        <w:rPr>
          <w:rFonts w:hint="cs"/>
          <w:sz w:val="22"/>
          <w:rtl/>
          <w:lang w:bidi="fa-IR"/>
        </w:rPr>
        <w:t xml:space="preserve"> </w:t>
      </w:r>
      <w:r w:rsidR="00420579">
        <w:rPr>
          <w:rFonts w:hint="cs"/>
          <w:sz w:val="22"/>
          <w:rtl/>
          <w:lang w:bidi="fa-IR"/>
        </w:rPr>
        <w:t>انبياء نبودند بلكه نوادگان انبياء بودند. خوشبخت از دنیا رفتند؛ چون از کاری که کردند به خود آمدند و توبه کردند؛ اما ابوبکر و عمر بدون توبه از دنیا رفتند و از کاری كه با امير المؤمنين كردند، به خود نیامدند. ‌پس لعنت خدا و ملائكه و همگي مردم بر آن دو نفر باد.</w:t>
      </w:r>
      <w:r w:rsidR="00420579">
        <w:rPr>
          <w:rStyle w:val="a4"/>
          <w:sz w:val="22"/>
          <w:rtl/>
          <w:lang w:bidi="fa-IR"/>
        </w:rPr>
        <w:footnoteReference w:id="426"/>
      </w:r>
      <w:r w:rsidR="00420579">
        <w:rPr>
          <w:rFonts w:hint="cs"/>
          <w:sz w:val="22"/>
          <w:rtl/>
          <w:lang w:bidi="fa-IR"/>
        </w:rPr>
        <w:t xml:space="preserve"> </w:t>
      </w:r>
    </w:p>
    <w:p w:rsidR="00420579" w:rsidRPr="00363F2F" w:rsidRDefault="00420579" w:rsidP="006D3981">
      <w:pPr>
        <w:widowControl w:val="0"/>
        <w:ind w:firstLine="284"/>
        <w:jc w:val="lowKashida"/>
        <w:rPr>
          <w:sz w:val="32"/>
          <w:rtl/>
        </w:rPr>
      </w:pPr>
      <w:r>
        <w:rPr>
          <w:rFonts w:hint="cs"/>
          <w:sz w:val="22"/>
          <w:rtl/>
          <w:lang w:bidi="fa-IR"/>
        </w:rPr>
        <w:t>ابن بابويه قمي يكي از نويسندگان صحاح اربعه</w:t>
      </w:r>
      <w:r w:rsidR="00BF0136">
        <w:rPr>
          <w:rFonts w:hint="eastAsia"/>
          <w:sz w:val="22"/>
          <w:rtl/>
          <w:lang w:bidi="fa-IR"/>
        </w:rPr>
        <w:t>‌</w:t>
      </w:r>
      <w:r>
        <w:rPr>
          <w:rFonts w:hint="cs"/>
          <w:sz w:val="22"/>
          <w:rtl/>
          <w:lang w:bidi="fa-IR"/>
        </w:rPr>
        <w:t>ی شيعه و ملقب به صدوق با طعنه به صدیق اکبر و فاروق اعظم مي</w:t>
      </w:r>
      <w:r w:rsidR="00BF0136">
        <w:rPr>
          <w:rFonts w:hint="eastAsia"/>
          <w:sz w:val="22"/>
          <w:rtl/>
          <w:lang w:bidi="fa-IR"/>
        </w:rPr>
        <w:t>‌</w:t>
      </w:r>
      <w:r>
        <w:rPr>
          <w:rFonts w:hint="cs"/>
          <w:sz w:val="22"/>
          <w:rtl/>
          <w:lang w:bidi="fa-IR"/>
        </w:rPr>
        <w:t>نويسد: وقتي مردم با ابوبكر بيعت كردند، یاران علي به طرف علی رفتند و درباره</w:t>
      </w:r>
      <w:r w:rsidR="00BF0136">
        <w:rPr>
          <w:rFonts w:hint="eastAsia"/>
          <w:sz w:val="22"/>
          <w:rtl/>
          <w:lang w:bidi="fa-IR"/>
        </w:rPr>
        <w:t>‌</w:t>
      </w:r>
      <w:r>
        <w:rPr>
          <w:rFonts w:hint="cs"/>
          <w:sz w:val="22"/>
          <w:rtl/>
          <w:lang w:bidi="fa-IR"/>
        </w:rPr>
        <w:t>ی آن قضیه سخن گفتند. علي به آنها گفت: امتي بر اين كار اجماع كرده اند كه فرموده</w:t>
      </w:r>
      <w:r w:rsidR="00BF0136">
        <w:rPr>
          <w:rFonts w:hint="eastAsia"/>
          <w:sz w:val="22"/>
          <w:rtl/>
          <w:lang w:bidi="fa-IR"/>
        </w:rPr>
        <w:t>‌</w:t>
      </w:r>
      <w:r>
        <w:rPr>
          <w:rFonts w:hint="cs"/>
          <w:sz w:val="22"/>
          <w:rtl/>
          <w:lang w:bidi="fa-IR"/>
        </w:rPr>
        <w:t>ی پیامبر</w:t>
      </w:r>
      <w:r w:rsidRPr="00271A7E">
        <w:rPr>
          <w:rFonts w:cs="CTraditional Arabic" w:hint="cs"/>
          <w:sz w:val="22"/>
          <w:rtl/>
          <w:lang w:bidi="fa-IR"/>
        </w:rPr>
        <w:t>ع</w:t>
      </w:r>
      <w:r>
        <w:rPr>
          <w:rFonts w:hint="cs"/>
          <w:sz w:val="22"/>
          <w:rtl/>
          <w:lang w:bidi="fa-IR"/>
        </w:rPr>
        <w:t xml:space="preserve"> را رها کردند و بر زبان خدا دروغ بستند. من راجع به این قضیه با اهل بيت خودم مشورت کردم، آنها جز سكوت چيزي نگفته اند؛ چون از كينه</w:t>
      </w:r>
      <w:r w:rsidR="00BF0136">
        <w:rPr>
          <w:rFonts w:hint="eastAsia"/>
          <w:sz w:val="22"/>
          <w:rtl/>
          <w:lang w:bidi="fa-IR"/>
        </w:rPr>
        <w:t>‌</w:t>
      </w:r>
      <w:r>
        <w:rPr>
          <w:rFonts w:hint="cs"/>
          <w:sz w:val="22"/>
          <w:rtl/>
          <w:lang w:bidi="fa-IR"/>
        </w:rPr>
        <w:t xml:space="preserve">ی اين قوم نسبت به اهل بيت رسول الله </w:t>
      </w:r>
      <w:r w:rsidRPr="00CC6A86">
        <w:rPr>
          <w:rFonts w:cs="CTraditional Arabic" w:hint="cs"/>
          <w:sz w:val="22"/>
          <w:rtl/>
          <w:lang w:bidi="fa-IR"/>
        </w:rPr>
        <w:t>ع</w:t>
      </w:r>
      <w:r>
        <w:rPr>
          <w:rFonts w:hint="cs"/>
          <w:sz w:val="22"/>
          <w:rtl/>
          <w:lang w:bidi="fa-IR"/>
        </w:rPr>
        <w:t xml:space="preserve"> خبر داشتند و همين افراد هستند كه خواهان خون جاهلي اند. به خدا اگر شما چنين ك</w:t>
      </w:r>
      <w:r w:rsidR="00BF0136">
        <w:rPr>
          <w:rFonts w:hint="cs"/>
          <w:sz w:val="22"/>
          <w:rtl/>
          <w:lang w:bidi="fa-IR"/>
        </w:rPr>
        <w:t>اري را انجام بدهيد، شمشير ايشان</w:t>
      </w:r>
      <w:r>
        <w:rPr>
          <w:rFonts w:hint="cs"/>
          <w:sz w:val="22"/>
          <w:rtl/>
          <w:lang w:bidi="fa-IR"/>
        </w:rPr>
        <w:t xml:space="preserve"> براي جنگ آماده است؛ همچنان كه چنين كردند تا مرا عصباني كنند. اما نزد این شخص بروید و از آنچه از پيامبرتان </w:t>
      </w:r>
      <w:r w:rsidRPr="00CC6A86">
        <w:rPr>
          <w:rFonts w:cs="CTraditional Arabic" w:hint="cs"/>
          <w:sz w:val="22"/>
          <w:rtl/>
          <w:lang w:bidi="fa-IR"/>
        </w:rPr>
        <w:t>ع</w:t>
      </w:r>
      <w:r>
        <w:rPr>
          <w:rFonts w:hint="cs"/>
          <w:sz w:val="22"/>
          <w:rtl/>
          <w:lang w:bidi="fa-IR"/>
        </w:rPr>
        <w:t xml:space="preserve"> شنيده اید، به او خبر بدهید و او را روشن کنید تا دیگر شبهه</w:t>
      </w:r>
      <w:r w:rsidR="00BF0136">
        <w:rPr>
          <w:rFonts w:hint="eastAsia"/>
          <w:sz w:val="22"/>
          <w:rtl/>
          <w:lang w:bidi="fa-IR"/>
        </w:rPr>
        <w:t>‌</w:t>
      </w:r>
      <w:r>
        <w:rPr>
          <w:rFonts w:hint="cs"/>
          <w:sz w:val="22"/>
          <w:rtl/>
          <w:lang w:bidi="fa-IR"/>
        </w:rPr>
        <w:t>ای نداشته باشد؛ تا اين کار حجت بزرگي علیه او باشد و بیشتر او را شکنجه دهد؛ چون او پروردگارش را نافرمانی کرد و از امر پیامبرش سرپيچي كرد. گفت: آنان رهسپار شدند تا اینکه روز جمعه اطراف منبر رسول خدا</w:t>
      </w:r>
      <w:r w:rsidRPr="00271A7E">
        <w:rPr>
          <w:rFonts w:cs="CTraditional Arabic" w:hint="cs"/>
          <w:sz w:val="22"/>
          <w:rtl/>
          <w:lang w:bidi="fa-IR"/>
        </w:rPr>
        <w:t>ع</w:t>
      </w:r>
      <w:r>
        <w:rPr>
          <w:rFonts w:hint="cs"/>
          <w:sz w:val="22"/>
          <w:rtl/>
          <w:lang w:bidi="fa-IR"/>
        </w:rPr>
        <w:t xml:space="preserve"> </w:t>
      </w:r>
      <w:r w:rsidR="00BF0136">
        <w:rPr>
          <w:rFonts w:hint="cs"/>
          <w:sz w:val="22"/>
          <w:rtl/>
          <w:lang w:bidi="fa-IR"/>
        </w:rPr>
        <w:t xml:space="preserve">را </w:t>
      </w:r>
      <w:r>
        <w:rPr>
          <w:rFonts w:hint="cs"/>
          <w:sz w:val="22"/>
          <w:rtl/>
          <w:lang w:bidi="fa-IR"/>
        </w:rPr>
        <w:t>گرفتند</w:t>
      </w:r>
      <w:r w:rsidR="00BF0136">
        <w:rPr>
          <w:rFonts w:hint="cs"/>
          <w:sz w:val="22"/>
          <w:rtl/>
          <w:lang w:bidi="fa-IR"/>
        </w:rPr>
        <w:t xml:space="preserve"> </w:t>
      </w:r>
      <w:r>
        <w:rPr>
          <w:rFonts w:hint="cs"/>
          <w:sz w:val="22"/>
          <w:rtl/>
          <w:lang w:bidi="fa-IR"/>
        </w:rPr>
        <w:t>... اولين كسي كه شروع به حرف زدن كرد و بلند شد، خالد بن سعيد بن عاص بود به خاطر نزديكي ای که با بني</w:t>
      </w:r>
      <w:r w:rsidR="00BF0136">
        <w:rPr>
          <w:rFonts w:hint="eastAsia"/>
          <w:sz w:val="22"/>
          <w:rtl/>
          <w:lang w:bidi="fa-IR"/>
        </w:rPr>
        <w:t>‌</w:t>
      </w:r>
      <w:r>
        <w:rPr>
          <w:rFonts w:hint="cs"/>
          <w:sz w:val="22"/>
          <w:rtl/>
          <w:lang w:bidi="fa-IR"/>
        </w:rPr>
        <w:t>اميه داشت – تا آنجا كه مي</w:t>
      </w:r>
      <w:r w:rsidR="00BF0136">
        <w:rPr>
          <w:rFonts w:hint="eastAsia"/>
          <w:sz w:val="22"/>
          <w:rtl/>
          <w:lang w:bidi="fa-IR"/>
        </w:rPr>
        <w:t>‌</w:t>
      </w:r>
      <w:r>
        <w:rPr>
          <w:rFonts w:hint="cs"/>
          <w:sz w:val="22"/>
          <w:rtl/>
          <w:lang w:bidi="fa-IR"/>
        </w:rPr>
        <w:t>گويد – عمر گفت: ساكت باش اي خالد، تو از اهل شورا نيستي و از كساني نيستي كه سخنش رضايت بخش باشد. خالد گفت: تو ساكت باش اي ابن خطاب، قسم به خدا تو خودت مي</w:t>
      </w:r>
      <w:r w:rsidR="00BF0136">
        <w:rPr>
          <w:rFonts w:hint="eastAsia"/>
          <w:sz w:val="22"/>
          <w:rtl/>
          <w:lang w:bidi="fa-IR"/>
        </w:rPr>
        <w:t>‌</w:t>
      </w:r>
      <w:r>
        <w:rPr>
          <w:rFonts w:hint="cs"/>
          <w:sz w:val="22"/>
          <w:rtl/>
          <w:lang w:bidi="fa-IR"/>
        </w:rPr>
        <w:t>داني كه با زبان ديگري سخن مي</w:t>
      </w:r>
      <w:r w:rsidR="00BF0136">
        <w:rPr>
          <w:rFonts w:hint="eastAsia"/>
          <w:sz w:val="22"/>
          <w:rtl/>
          <w:lang w:bidi="fa-IR"/>
        </w:rPr>
        <w:t>‌</w:t>
      </w:r>
      <w:r>
        <w:rPr>
          <w:rFonts w:hint="cs"/>
          <w:sz w:val="22"/>
          <w:rtl/>
          <w:lang w:bidi="fa-IR"/>
        </w:rPr>
        <w:t>گويي و به چيزهاي ديگري پناه می</w:t>
      </w:r>
      <w:r w:rsidR="00BF0136">
        <w:rPr>
          <w:rFonts w:hint="eastAsia"/>
          <w:sz w:val="22"/>
          <w:rtl/>
          <w:lang w:bidi="fa-IR"/>
        </w:rPr>
        <w:t>‌</w:t>
      </w:r>
      <w:r>
        <w:rPr>
          <w:rFonts w:hint="cs"/>
          <w:sz w:val="22"/>
          <w:rtl/>
          <w:lang w:bidi="fa-IR"/>
        </w:rPr>
        <w:t>بری. قسم به خدا قريش مي</w:t>
      </w:r>
      <w:r w:rsidR="00BF0136">
        <w:rPr>
          <w:rFonts w:hint="eastAsia"/>
          <w:sz w:val="22"/>
          <w:rtl/>
          <w:lang w:bidi="fa-IR"/>
        </w:rPr>
        <w:t>‌</w:t>
      </w:r>
      <w:r>
        <w:rPr>
          <w:rFonts w:hint="cs"/>
          <w:sz w:val="22"/>
          <w:rtl/>
          <w:lang w:bidi="fa-IR"/>
        </w:rPr>
        <w:t>داند كه من از لحاظ حسب برتر هستم و ادب بيشتري دارم و بي</w:t>
      </w:r>
      <w:r w:rsidR="00AB10FC">
        <w:rPr>
          <w:rFonts w:hint="eastAsia"/>
          <w:sz w:val="22"/>
          <w:rtl/>
          <w:lang w:bidi="fa-IR"/>
        </w:rPr>
        <w:t>‌</w:t>
      </w:r>
      <w:r>
        <w:rPr>
          <w:rFonts w:hint="cs"/>
          <w:sz w:val="22"/>
          <w:rtl/>
          <w:lang w:bidi="fa-IR"/>
        </w:rPr>
        <w:t>نيازترين شما هستم، حال آنكه تو هنگام جنگ، ترسو و هنگام بخشش، بخيل هستي و بدجنسی و هیچ افتخاری در میان قریش نداری.</w:t>
      </w:r>
      <w:r>
        <w:rPr>
          <w:rStyle w:val="a4"/>
          <w:sz w:val="22"/>
          <w:rtl/>
          <w:lang w:bidi="fa-IR"/>
        </w:rPr>
        <w:footnoteReference w:id="427"/>
      </w:r>
      <w:r>
        <w:rPr>
          <w:rFonts w:hint="cs"/>
          <w:sz w:val="22"/>
          <w:rtl/>
          <w:lang w:bidi="fa-IR"/>
        </w:rPr>
        <w:t xml:space="preserve"> </w:t>
      </w:r>
    </w:p>
    <w:p w:rsidR="00420579" w:rsidRPr="00F32D13" w:rsidRDefault="00420579" w:rsidP="006D3981">
      <w:pPr>
        <w:ind w:firstLine="284"/>
        <w:jc w:val="lowKashida"/>
        <w:rPr>
          <w:sz w:val="22"/>
          <w:rtl/>
          <w:lang w:bidi="fa-IR"/>
        </w:rPr>
      </w:pPr>
      <w:r>
        <w:rPr>
          <w:rFonts w:hint="cs"/>
          <w:sz w:val="22"/>
          <w:rtl/>
          <w:lang w:bidi="fa-IR"/>
        </w:rPr>
        <w:t>درباره</w:t>
      </w:r>
      <w:r w:rsidR="00BF0136">
        <w:rPr>
          <w:rFonts w:hint="eastAsia"/>
          <w:sz w:val="22"/>
          <w:rtl/>
          <w:lang w:bidi="fa-IR"/>
        </w:rPr>
        <w:t>‌</w:t>
      </w:r>
      <w:r>
        <w:rPr>
          <w:rFonts w:hint="cs"/>
          <w:sz w:val="22"/>
          <w:rtl/>
          <w:lang w:bidi="fa-IR"/>
        </w:rPr>
        <w:t>ی عثمان ذي النورين مي</w:t>
      </w:r>
      <w:r w:rsidR="00BF0136">
        <w:rPr>
          <w:rFonts w:hint="eastAsia"/>
          <w:sz w:val="22"/>
          <w:rtl/>
          <w:lang w:bidi="fa-IR"/>
        </w:rPr>
        <w:t>‌</w:t>
      </w:r>
      <w:r>
        <w:rPr>
          <w:rFonts w:hint="cs"/>
          <w:sz w:val="22"/>
          <w:rtl/>
          <w:lang w:bidi="fa-IR"/>
        </w:rPr>
        <w:t>گويد: در تابوت پاييني شش نفر از امتهای اول و شش نفر از امت آخر وجود دارند</w:t>
      </w:r>
      <w:r w:rsidR="00BF0136">
        <w:rPr>
          <w:rFonts w:hint="cs"/>
          <w:sz w:val="22"/>
          <w:rtl/>
          <w:lang w:bidi="fa-IR"/>
        </w:rPr>
        <w:t>؛</w:t>
      </w:r>
      <w:r>
        <w:rPr>
          <w:rFonts w:hint="cs"/>
          <w:sz w:val="22"/>
          <w:rtl/>
          <w:lang w:bidi="fa-IR"/>
        </w:rPr>
        <w:t xml:space="preserve"> شش نفر از امت آخر، عثمان،‌ معاويه،‌ عمرو بن عاص و ابوموسي اشعري است. محدث دو نفر ديگر را فراموش كرده است.</w:t>
      </w:r>
      <w:r>
        <w:rPr>
          <w:rStyle w:val="a4"/>
          <w:sz w:val="22"/>
          <w:rtl/>
          <w:lang w:bidi="fa-IR"/>
        </w:rPr>
        <w:footnoteReference w:id="428"/>
      </w:r>
      <w:r>
        <w:rPr>
          <w:rFonts w:hint="cs"/>
          <w:sz w:val="22"/>
          <w:rtl/>
          <w:lang w:bidi="fa-IR"/>
        </w:rPr>
        <w:t xml:space="preserve"> </w:t>
      </w:r>
    </w:p>
    <w:p w:rsidR="00420579" w:rsidRDefault="00420579" w:rsidP="006D3981">
      <w:pPr>
        <w:widowControl w:val="0"/>
        <w:ind w:firstLine="284"/>
        <w:jc w:val="lowKashida"/>
        <w:rPr>
          <w:sz w:val="22"/>
          <w:rtl/>
          <w:lang w:bidi="fa-IR"/>
        </w:rPr>
      </w:pPr>
      <w:r w:rsidRPr="00F32D13">
        <w:rPr>
          <w:rFonts w:hint="cs"/>
          <w:sz w:val="22"/>
          <w:rtl/>
          <w:lang w:bidi="fa-IR"/>
        </w:rPr>
        <w:t xml:space="preserve">در </w:t>
      </w:r>
      <w:r>
        <w:rPr>
          <w:rFonts w:hint="cs"/>
          <w:sz w:val="22"/>
          <w:rtl/>
          <w:lang w:bidi="fa-IR"/>
        </w:rPr>
        <w:t>جاي ديگري از كتاب خصال اظهار داشته است</w:t>
      </w:r>
      <w:r w:rsidRPr="00F32D13">
        <w:rPr>
          <w:rFonts w:hint="cs"/>
          <w:sz w:val="22"/>
          <w:rtl/>
          <w:lang w:bidi="fa-IR"/>
        </w:rPr>
        <w:t>:</w:t>
      </w:r>
      <w:r>
        <w:rPr>
          <w:rFonts w:hint="cs"/>
          <w:sz w:val="22"/>
          <w:rtl/>
          <w:lang w:bidi="fa-IR"/>
        </w:rPr>
        <w:t xml:space="preserve"> بدترین امتهای نخست و امت آخر،</w:t>
      </w:r>
      <w:r w:rsidRPr="00F32D13">
        <w:rPr>
          <w:rFonts w:hint="cs"/>
          <w:sz w:val="22"/>
          <w:rtl/>
          <w:lang w:bidi="fa-IR"/>
        </w:rPr>
        <w:t xml:space="preserve"> </w:t>
      </w:r>
      <w:r>
        <w:rPr>
          <w:rFonts w:hint="cs"/>
          <w:sz w:val="22"/>
          <w:rtl/>
          <w:lang w:bidi="fa-IR"/>
        </w:rPr>
        <w:t>دوازده</w:t>
      </w:r>
      <w:r w:rsidRPr="00F32D13">
        <w:rPr>
          <w:rFonts w:hint="cs"/>
          <w:sz w:val="22"/>
          <w:rtl/>
          <w:lang w:bidi="fa-IR"/>
        </w:rPr>
        <w:t xml:space="preserve"> نفر</w:t>
      </w:r>
      <w:r>
        <w:rPr>
          <w:rFonts w:hint="cs"/>
          <w:sz w:val="22"/>
          <w:rtl/>
          <w:lang w:bidi="fa-IR"/>
        </w:rPr>
        <w:t>ند:</w:t>
      </w:r>
      <w:r w:rsidRPr="00F32D13">
        <w:rPr>
          <w:rFonts w:hint="cs"/>
          <w:sz w:val="22"/>
          <w:rtl/>
          <w:lang w:bidi="fa-IR"/>
        </w:rPr>
        <w:t xml:space="preserve"> ‌شش نفر </w:t>
      </w:r>
      <w:r>
        <w:rPr>
          <w:rFonts w:hint="cs"/>
          <w:sz w:val="22"/>
          <w:rtl/>
          <w:lang w:bidi="fa-IR"/>
        </w:rPr>
        <w:t>از</w:t>
      </w:r>
      <w:r w:rsidRPr="00F32D13">
        <w:rPr>
          <w:rFonts w:hint="cs"/>
          <w:sz w:val="22"/>
          <w:rtl/>
          <w:lang w:bidi="fa-IR"/>
        </w:rPr>
        <w:t xml:space="preserve"> </w:t>
      </w:r>
      <w:r>
        <w:rPr>
          <w:rFonts w:hint="cs"/>
          <w:sz w:val="22"/>
          <w:rtl/>
          <w:lang w:bidi="fa-IR"/>
        </w:rPr>
        <w:t>امت</w:t>
      </w:r>
      <w:r w:rsidR="00BF0136">
        <w:rPr>
          <w:rFonts w:hint="eastAsia"/>
          <w:sz w:val="22"/>
          <w:rtl/>
          <w:lang w:bidi="fa-IR"/>
        </w:rPr>
        <w:t>‌</w:t>
      </w:r>
      <w:r>
        <w:rPr>
          <w:rFonts w:hint="cs"/>
          <w:sz w:val="22"/>
          <w:rtl/>
          <w:lang w:bidi="fa-IR"/>
        </w:rPr>
        <w:t xml:space="preserve">های نخست </w:t>
      </w:r>
      <w:r w:rsidRPr="00F32D13">
        <w:rPr>
          <w:rFonts w:hint="cs"/>
          <w:sz w:val="22"/>
          <w:rtl/>
          <w:lang w:bidi="fa-IR"/>
        </w:rPr>
        <w:t xml:space="preserve">و شش نفر </w:t>
      </w:r>
      <w:r>
        <w:rPr>
          <w:rFonts w:hint="cs"/>
          <w:sz w:val="22"/>
          <w:rtl/>
          <w:lang w:bidi="fa-IR"/>
        </w:rPr>
        <w:t xml:space="preserve">از امت </w:t>
      </w:r>
      <w:r w:rsidRPr="00F32D13">
        <w:rPr>
          <w:rFonts w:hint="cs"/>
          <w:sz w:val="22"/>
          <w:rtl/>
          <w:lang w:bidi="fa-IR"/>
        </w:rPr>
        <w:t>آخر</w:t>
      </w:r>
      <w:r>
        <w:rPr>
          <w:rFonts w:hint="cs"/>
          <w:sz w:val="22"/>
          <w:rtl/>
          <w:lang w:bidi="fa-IR"/>
        </w:rPr>
        <w:t>.</w:t>
      </w:r>
      <w:r w:rsidRPr="00F32D13">
        <w:rPr>
          <w:rFonts w:hint="cs"/>
          <w:sz w:val="22"/>
          <w:rtl/>
          <w:lang w:bidi="fa-IR"/>
        </w:rPr>
        <w:t xml:space="preserve"> </w:t>
      </w:r>
      <w:r>
        <w:rPr>
          <w:rFonts w:hint="cs"/>
          <w:sz w:val="22"/>
          <w:rtl/>
          <w:lang w:bidi="fa-IR"/>
        </w:rPr>
        <w:t>-س</w:t>
      </w:r>
      <w:r w:rsidRPr="00F32D13">
        <w:rPr>
          <w:rFonts w:hint="cs"/>
          <w:sz w:val="22"/>
          <w:rtl/>
          <w:lang w:bidi="fa-IR"/>
        </w:rPr>
        <w:t>پس</w:t>
      </w:r>
      <w:r w:rsidR="00472FA4">
        <w:rPr>
          <w:rFonts w:hint="cs"/>
          <w:sz w:val="22"/>
          <w:rtl/>
          <w:lang w:bidi="fa-IR"/>
        </w:rPr>
        <w:t xml:space="preserve"> </w:t>
      </w:r>
      <w:r>
        <w:rPr>
          <w:rFonts w:hint="cs"/>
          <w:sz w:val="22"/>
          <w:rtl/>
          <w:lang w:bidi="fa-IR"/>
        </w:rPr>
        <w:t xml:space="preserve">شش </w:t>
      </w:r>
      <w:r w:rsidRPr="00F32D13">
        <w:rPr>
          <w:rFonts w:hint="cs"/>
          <w:sz w:val="22"/>
          <w:rtl/>
          <w:lang w:bidi="fa-IR"/>
        </w:rPr>
        <w:t xml:space="preserve">نفر </w:t>
      </w:r>
      <w:r>
        <w:rPr>
          <w:rFonts w:hint="cs"/>
          <w:sz w:val="22"/>
          <w:rtl/>
          <w:lang w:bidi="fa-IR"/>
        </w:rPr>
        <w:t>از امت</w:t>
      </w:r>
      <w:r w:rsidR="00BF0136">
        <w:rPr>
          <w:rFonts w:hint="eastAsia"/>
          <w:sz w:val="22"/>
          <w:rtl/>
          <w:lang w:bidi="fa-IR"/>
        </w:rPr>
        <w:t>‌</w:t>
      </w:r>
      <w:r>
        <w:rPr>
          <w:rFonts w:hint="cs"/>
          <w:sz w:val="22"/>
          <w:rtl/>
          <w:lang w:bidi="fa-IR"/>
        </w:rPr>
        <w:t>های نخست</w:t>
      </w:r>
      <w:r w:rsidRPr="00F32D13">
        <w:rPr>
          <w:rFonts w:hint="cs"/>
          <w:sz w:val="22"/>
          <w:rtl/>
          <w:lang w:bidi="fa-IR"/>
        </w:rPr>
        <w:t xml:space="preserve"> را نام مي</w:t>
      </w:r>
      <w:r w:rsidR="00BF0136">
        <w:rPr>
          <w:rFonts w:hint="eastAsia"/>
          <w:sz w:val="22"/>
          <w:rtl/>
          <w:lang w:bidi="fa-IR"/>
        </w:rPr>
        <w:t>‌</w:t>
      </w:r>
      <w:r w:rsidRPr="00F32D13">
        <w:rPr>
          <w:rFonts w:hint="cs"/>
          <w:sz w:val="22"/>
          <w:rtl/>
          <w:lang w:bidi="fa-IR"/>
        </w:rPr>
        <w:t>برد:</w:t>
      </w:r>
      <w:r>
        <w:rPr>
          <w:rFonts w:hint="cs"/>
          <w:sz w:val="22"/>
          <w:rtl/>
          <w:lang w:bidi="fa-IR"/>
        </w:rPr>
        <w:t>-</w:t>
      </w:r>
      <w:r w:rsidRPr="00F32D13">
        <w:rPr>
          <w:rFonts w:hint="cs"/>
          <w:sz w:val="22"/>
          <w:rtl/>
          <w:lang w:bidi="fa-IR"/>
        </w:rPr>
        <w:t xml:space="preserve"> پسر آدم كه برادرش را كشت و فرعون و هامان و قارون و سامري و دجال كه اسمش در ميان </w:t>
      </w:r>
      <w:r>
        <w:rPr>
          <w:rFonts w:hint="cs"/>
          <w:sz w:val="22"/>
          <w:rtl/>
          <w:lang w:bidi="fa-IR"/>
        </w:rPr>
        <w:t>امت</w:t>
      </w:r>
      <w:r w:rsidR="00BF0136">
        <w:rPr>
          <w:rFonts w:hint="eastAsia"/>
          <w:sz w:val="22"/>
          <w:rtl/>
          <w:lang w:bidi="fa-IR"/>
        </w:rPr>
        <w:t>‌</w:t>
      </w:r>
      <w:r>
        <w:rPr>
          <w:rFonts w:hint="cs"/>
          <w:sz w:val="22"/>
          <w:rtl/>
          <w:lang w:bidi="fa-IR"/>
        </w:rPr>
        <w:t>های نخست</w:t>
      </w:r>
      <w:r w:rsidRPr="00F32D13">
        <w:rPr>
          <w:rFonts w:hint="cs"/>
          <w:sz w:val="22"/>
          <w:rtl/>
          <w:lang w:bidi="fa-IR"/>
        </w:rPr>
        <w:t xml:space="preserve"> آمده </w:t>
      </w:r>
      <w:r>
        <w:rPr>
          <w:rFonts w:hint="cs"/>
          <w:sz w:val="22"/>
          <w:rtl/>
          <w:lang w:bidi="fa-IR"/>
        </w:rPr>
        <w:t>است اما</w:t>
      </w:r>
      <w:r w:rsidRPr="00F32D13">
        <w:rPr>
          <w:rFonts w:hint="cs"/>
          <w:sz w:val="22"/>
          <w:rtl/>
          <w:lang w:bidi="fa-IR"/>
        </w:rPr>
        <w:t xml:space="preserve"> در آخر</w:t>
      </w:r>
      <w:r>
        <w:rPr>
          <w:rFonts w:hint="cs"/>
          <w:sz w:val="22"/>
          <w:rtl/>
          <w:lang w:bidi="fa-IR"/>
        </w:rPr>
        <w:t xml:space="preserve"> زمان</w:t>
      </w:r>
      <w:r w:rsidRPr="00F32D13">
        <w:rPr>
          <w:rFonts w:hint="cs"/>
          <w:sz w:val="22"/>
          <w:rtl/>
          <w:lang w:bidi="fa-IR"/>
        </w:rPr>
        <w:t xml:space="preserve"> خروج مي</w:t>
      </w:r>
      <w:r w:rsidR="00BF0136">
        <w:rPr>
          <w:rFonts w:hint="eastAsia"/>
          <w:sz w:val="22"/>
          <w:rtl/>
          <w:lang w:bidi="fa-IR"/>
        </w:rPr>
        <w:t>‌</w:t>
      </w:r>
      <w:r w:rsidRPr="00F32D13">
        <w:rPr>
          <w:rFonts w:hint="cs"/>
          <w:sz w:val="22"/>
          <w:rtl/>
          <w:lang w:bidi="fa-IR"/>
        </w:rPr>
        <w:t>كند</w:t>
      </w:r>
      <w:r>
        <w:rPr>
          <w:rFonts w:hint="cs"/>
          <w:sz w:val="22"/>
          <w:rtl/>
          <w:lang w:bidi="fa-IR"/>
        </w:rPr>
        <w:t>،</w:t>
      </w:r>
      <w:r w:rsidRPr="00F32D13">
        <w:rPr>
          <w:rFonts w:hint="cs"/>
          <w:sz w:val="22"/>
          <w:rtl/>
          <w:lang w:bidi="fa-IR"/>
        </w:rPr>
        <w:t xml:space="preserve"> و شش نفر</w:t>
      </w:r>
      <w:r>
        <w:rPr>
          <w:rFonts w:hint="cs"/>
          <w:sz w:val="22"/>
          <w:rtl/>
          <w:lang w:bidi="fa-IR"/>
        </w:rPr>
        <w:t xml:space="preserve"> از امت</w:t>
      </w:r>
      <w:r w:rsidRPr="00F32D13">
        <w:rPr>
          <w:rFonts w:hint="cs"/>
          <w:sz w:val="22"/>
          <w:rtl/>
          <w:lang w:bidi="fa-IR"/>
        </w:rPr>
        <w:t xml:space="preserve"> آخر عبارتند از: گوساله</w:t>
      </w:r>
      <w:r>
        <w:rPr>
          <w:rFonts w:hint="cs"/>
          <w:sz w:val="22"/>
          <w:rtl/>
          <w:lang w:bidi="fa-IR"/>
        </w:rPr>
        <w:t xml:space="preserve">، که همان </w:t>
      </w:r>
      <w:r w:rsidRPr="00F32D13">
        <w:rPr>
          <w:rFonts w:hint="cs"/>
          <w:sz w:val="22"/>
          <w:rtl/>
          <w:lang w:bidi="fa-IR"/>
        </w:rPr>
        <w:t>عثمان</w:t>
      </w:r>
      <w:r>
        <w:rPr>
          <w:rFonts w:hint="cs"/>
          <w:sz w:val="22"/>
          <w:rtl/>
          <w:lang w:bidi="fa-IR"/>
        </w:rPr>
        <w:t xml:space="preserve"> است</w:t>
      </w:r>
      <w:r w:rsidRPr="00F32D13">
        <w:rPr>
          <w:rFonts w:hint="cs"/>
          <w:sz w:val="22"/>
          <w:rtl/>
          <w:lang w:bidi="fa-IR"/>
        </w:rPr>
        <w:t>،‌</w:t>
      </w:r>
      <w:r>
        <w:rPr>
          <w:rFonts w:hint="cs"/>
          <w:sz w:val="22"/>
          <w:rtl/>
          <w:lang w:bidi="fa-IR"/>
        </w:rPr>
        <w:t xml:space="preserve"> </w:t>
      </w:r>
      <w:r w:rsidRPr="00F32D13">
        <w:rPr>
          <w:rFonts w:hint="cs"/>
          <w:sz w:val="22"/>
          <w:rtl/>
          <w:lang w:bidi="fa-IR"/>
        </w:rPr>
        <w:t xml:space="preserve">فرعون كه </w:t>
      </w:r>
      <w:r>
        <w:rPr>
          <w:rFonts w:hint="cs"/>
          <w:sz w:val="22"/>
          <w:rtl/>
          <w:lang w:bidi="fa-IR"/>
        </w:rPr>
        <w:t xml:space="preserve">همان </w:t>
      </w:r>
      <w:r w:rsidRPr="00F32D13">
        <w:rPr>
          <w:rFonts w:hint="cs"/>
          <w:sz w:val="22"/>
          <w:rtl/>
          <w:lang w:bidi="fa-IR"/>
        </w:rPr>
        <w:t>معاويه است،‌</w:t>
      </w:r>
      <w:r>
        <w:rPr>
          <w:rFonts w:hint="cs"/>
          <w:sz w:val="22"/>
          <w:rtl/>
          <w:lang w:bidi="fa-IR"/>
        </w:rPr>
        <w:t xml:space="preserve"> </w:t>
      </w:r>
      <w:r w:rsidRPr="00F32D13">
        <w:rPr>
          <w:rFonts w:hint="cs"/>
          <w:sz w:val="22"/>
          <w:rtl/>
          <w:lang w:bidi="fa-IR"/>
        </w:rPr>
        <w:t xml:space="preserve">هامان اين امت كه </w:t>
      </w:r>
      <w:r>
        <w:rPr>
          <w:rFonts w:hint="cs"/>
          <w:sz w:val="22"/>
          <w:rtl/>
          <w:lang w:bidi="fa-IR"/>
        </w:rPr>
        <w:t>همان «</w:t>
      </w:r>
      <w:r w:rsidRPr="00F32D13">
        <w:rPr>
          <w:rFonts w:hint="cs"/>
          <w:sz w:val="22"/>
          <w:rtl/>
          <w:lang w:bidi="fa-IR"/>
        </w:rPr>
        <w:t>زياد</w:t>
      </w:r>
      <w:r>
        <w:rPr>
          <w:rFonts w:hint="cs"/>
          <w:sz w:val="22"/>
          <w:rtl/>
          <w:lang w:bidi="fa-IR"/>
        </w:rPr>
        <w:t>»</w:t>
      </w:r>
      <w:r w:rsidRPr="00F32D13">
        <w:rPr>
          <w:rFonts w:hint="cs"/>
          <w:sz w:val="22"/>
          <w:rtl/>
          <w:lang w:bidi="fa-IR"/>
        </w:rPr>
        <w:t xml:space="preserve"> است</w:t>
      </w:r>
      <w:r>
        <w:rPr>
          <w:rFonts w:hint="cs"/>
          <w:sz w:val="22"/>
          <w:rtl/>
          <w:lang w:bidi="fa-IR"/>
        </w:rPr>
        <w:t xml:space="preserve"> و قارون این امت كه همان سعيد می</w:t>
      </w:r>
      <w:r w:rsidR="00BF0136">
        <w:rPr>
          <w:rFonts w:hint="eastAsia"/>
          <w:sz w:val="22"/>
          <w:rtl/>
          <w:lang w:bidi="fa-IR"/>
        </w:rPr>
        <w:t>‌</w:t>
      </w:r>
      <w:r>
        <w:rPr>
          <w:rFonts w:hint="cs"/>
          <w:sz w:val="22"/>
          <w:rtl/>
          <w:lang w:bidi="fa-IR"/>
        </w:rPr>
        <w:t>باشد و سامري آن كه ابوموسي عبدالله بن قيس است؛ چون او همچون سامری قوم موسی گفت: جنگی در کار نیست، و ابتر که همان عمرو بن عاص است.</w:t>
      </w:r>
      <w:r>
        <w:rPr>
          <w:rStyle w:val="a4"/>
          <w:sz w:val="22"/>
          <w:rtl/>
          <w:lang w:bidi="fa-IR"/>
        </w:rPr>
        <w:footnoteReference w:id="429"/>
      </w:r>
      <w:r>
        <w:rPr>
          <w:rFonts w:hint="cs"/>
          <w:sz w:val="22"/>
          <w:rtl/>
          <w:lang w:bidi="fa-IR"/>
        </w:rPr>
        <w:t xml:space="preserve"> </w:t>
      </w:r>
    </w:p>
    <w:p w:rsidR="00420579" w:rsidRPr="00363F2F" w:rsidRDefault="00420579" w:rsidP="006D3981">
      <w:pPr>
        <w:widowControl w:val="0"/>
        <w:ind w:firstLine="284"/>
        <w:jc w:val="lowKashida"/>
        <w:rPr>
          <w:sz w:val="32"/>
          <w:rtl/>
        </w:rPr>
      </w:pPr>
      <w:r>
        <w:rPr>
          <w:rFonts w:hint="cs"/>
          <w:sz w:val="22"/>
          <w:rtl/>
          <w:lang w:bidi="fa-IR"/>
        </w:rPr>
        <w:t>وی می</w:t>
      </w:r>
      <w:r w:rsidR="00BF0136">
        <w:rPr>
          <w:rFonts w:hint="eastAsia"/>
          <w:sz w:val="22"/>
          <w:rtl/>
          <w:lang w:bidi="fa-IR"/>
        </w:rPr>
        <w:t>‌</w:t>
      </w:r>
      <w:r>
        <w:rPr>
          <w:rFonts w:hint="cs"/>
          <w:sz w:val="22"/>
          <w:rtl/>
          <w:lang w:bidi="fa-IR"/>
        </w:rPr>
        <w:t>افزاید: دوست داشتن اولياي خداوند و ولايت آنها واجب است و برائت از دشمنان آنها نيز، واجب است. دشمنان شان کسانی اند كه به آل محمد ظلم كردند و حجاب آن را دريدند و فدك را از فاطمه گرفتند</w:t>
      </w:r>
      <w:r>
        <w:rPr>
          <w:rStyle w:val="a4"/>
          <w:sz w:val="22"/>
          <w:rtl/>
          <w:lang w:bidi="fa-IR"/>
        </w:rPr>
        <w:footnoteReference w:id="430"/>
      </w:r>
      <w:r>
        <w:rPr>
          <w:rFonts w:hint="cs"/>
          <w:sz w:val="22"/>
          <w:rtl/>
          <w:lang w:bidi="fa-IR"/>
        </w:rPr>
        <w:t>و ميراثش را از او منع و حقوق او و همسرش را غصب كردند و به آتش زدن خانه اش همت گماشتند.</w:t>
      </w:r>
      <w:r>
        <w:rPr>
          <w:rStyle w:val="a4"/>
          <w:sz w:val="22"/>
          <w:rtl/>
          <w:lang w:bidi="fa-IR"/>
        </w:rPr>
        <w:footnoteReference w:id="431"/>
      </w:r>
      <w:r>
        <w:rPr>
          <w:rFonts w:hint="cs"/>
          <w:sz w:val="22"/>
          <w:rtl/>
          <w:lang w:bidi="fa-IR"/>
        </w:rPr>
        <w:t xml:space="preserve"> ظلم را بنا كردند و سنت رسول الله را تغيير دادند. پس برائت از پيمان شكنان و ظالمان واجب است و برائت از پیشوایان گمراهی و رهبران جور، همه شان اول و آخرشان واجب است.</w:t>
      </w:r>
      <w:r>
        <w:rPr>
          <w:rStyle w:val="a4"/>
          <w:sz w:val="22"/>
          <w:rtl/>
          <w:lang w:bidi="fa-IR"/>
        </w:rPr>
        <w:footnoteReference w:id="432"/>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بر زبان پیامبر</w:t>
      </w:r>
      <w:r w:rsidRPr="00271A7E">
        <w:rPr>
          <w:rFonts w:cs="CTraditional Arabic" w:hint="cs"/>
          <w:sz w:val="22"/>
          <w:rtl/>
          <w:lang w:bidi="fa-IR"/>
        </w:rPr>
        <w:t>ع</w:t>
      </w:r>
      <w:r>
        <w:rPr>
          <w:rFonts w:hint="cs"/>
          <w:sz w:val="22"/>
          <w:rtl/>
          <w:lang w:bidi="fa-IR"/>
        </w:rPr>
        <w:t xml:space="preserve"> و ابوبکر صديق و عايشه</w:t>
      </w:r>
      <w:r w:rsidR="00BF0136">
        <w:rPr>
          <w:rFonts w:hint="eastAsia"/>
          <w:sz w:val="22"/>
          <w:rtl/>
          <w:lang w:bidi="fa-IR"/>
        </w:rPr>
        <w:t>‌ی</w:t>
      </w:r>
      <w:r>
        <w:rPr>
          <w:rFonts w:hint="cs"/>
          <w:sz w:val="22"/>
          <w:rtl/>
          <w:lang w:bidi="fa-IR"/>
        </w:rPr>
        <w:t xml:space="preserve"> صدیقه، دروغ مي بندد و هر چه بغض و كينه و حسد در دل دارد، نثار آنها مي</w:t>
      </w:r>
      <w:r w:rsidR="00BF0136">
        <w:rPr>
          <w:rFonts w:hint="eastAsia"/>
          <w:sz w:val="22"/>
          <w:rtl/>
          <w:lang w:bidi="fa-IR"/>
        </w:rPr>
        <w:t>‌</w:t>
      </w:r>
      <w:r>
        <w:rPr>
          <w:rFonts w:hint="cs"/>
          <w:sz w:val="22"/>
          <w:rtl/>
          <w:lang w:bidi="fa-IR"/>
        </w:rPr>
        <w:t>كند و اين حكايت كثيف و باطل را مي</w:t>
      </w:r>
      <w:r w:rsidR="00BF0136">
        <w:rPr>
          <w:rFonts w:hint="eastAsia"/>
          <w:sz w:val="22"/>
          <w:rtl/>
          <w:lang w:bidi="fa-IR"/>
        </w:rPr>
        <w:t>‌</w:t>
      </w:r>
      <w:r>
        <w:rPr>
          <w:rFonts w:hint="cs"/>
          <w:sz w:val="22"/>
          <w:rtl/>
          <w:lang w:bidi="fa-IR"/>
        </w:rPr>
        <w:t xml:space="preserve">بافد كه رسول الله </w:t>
      </w:r>
      <w:r w:rsidRPr="00CC6A86">
        <w:rPr>
          <w:rFonts w:cs="CTraditional Arabic" w:hint="cs"/>
          <w:sz w:val="22"/>
          <w:rtl/>
          <w:lang w:bidi="fa-IR"/>
        </w:rPr>
        <w:t>ع</w:t>
      </w:r>
      <w:r>
        <w:rPr>
          <w:rFonts w:hint="cs"/>
          <w:sz w:val="22"/>
          <w:rtl/>
          <w:lang w:bidi="fa-IR"/>
        </w:rPr>
        <w:t xml:space="preserve"> به علي گفت:</w:t>
      </w:r>
    </w:p>
    <w:p w:rsidR="00420579" w:rsidRDefault="00420579" w:rsidP="006D3981">
      <w:pPr>
        <w:ind w:firstLine="284"/>
        <w:jc w:val="lowKashida"/>
        <w:rPr>
          <w:sz w:val="22"/>
          <w:rtl/>
          <w:lang w:bidi="fa-IR"/>
        </w:rPr>
      </w:pPr>
      <w:r>
        <w:rPr>
          <w:rFonts w:hint="cs"/>
          <w:sz w:val="22"/>
          <w:rtl/>
          <w:lang w:bidi="fa-IR"/>
        </w:rPr>
        <w:t>اي علي</w:t>
      </w:r>
      <w:r w:rsidR="009C526E">
        <w:rPr>
          <w:rFonts w:hint="cs"/>
          <w:sz w:val="22"/>
          <w:rtl/>
          <w:lang w:bidi="fa-IR"/>
        </w:rPr>
        <w:t>،</w:t>
      </w:r>
      <w:r>
        <w:rPr>
          <w:rFonts w:hint="cs"/>
          <w:sz w:val="22"/>
          <w:rtl/>
          <w:lang w:bidi="fa-IR"/>
        </w:rPr>
        <w:t xml:space="preserve"> هر کس تو را دوست بدارد و ولايت تو را قبول داشته باشد،‌ مشمول رحمت خداوند مي</w:t>
      </w:r>
      <w:r w:rsidR="00BF0136">
        <w:rPr>
          <w:rFonts w:hint="eastAsia"/>
          <w:sz w:val="22"/>
          <w:rtl/>
          <w:lang w:bidi="fa-IR"/>
        </w:rPr>
        <w:t>‌</w:t>
      </w:r>
      <w:r>
        <w:rPr>
          <w:rFonts w:hint="cs"/>
          <w:sz w:val="22"/>
          <w:rtl/>
          <w:lang w:bidi="fa-IR"/>
        </w:rPr>
        <w:t>شود، و هر کس تو را دوست ندارد و با تو دشمني ورزد،‌ مشمول لعنت خداوند مي</w:t>
      </w:r>
      <w:r w:rsidR="00BF0136">
        <w:rPr>
          <w:rFonts w:hint="eastAsia"/>
          <w:sz w:val="22"/>
          <w:rtl/>
          <w:lang w:bidi="fa-IR"/>
        </w:rPr>
        <w:t>‌</w:t>
      </w:r>
      <w:r>
        <w:rPr>
          <w:rFonts w:hint="cs"/>
          <w:sz w:val="22"/>
          <w:rtl/>
          <w:lang w:bidi="fa-IR"/>
        </w:rPr>
        <w:t>شود. عايشه گفت: ای رسول خدا،</w:t>
      </w:r>
      <w:r>
        <w:rPr>
          <w:sz w:val="22"/>
          <w:lang w:bidi="fa-IR"/>
        </w:rPr>
        <w:t xml:space="preserve"> </w:t>
      </w:r>
      <w:r>
        <w:rPr>
          <w:rFonts w:hint="cs"/>
          <w:sz w:val="22"/>
          <w:rtl/>
          <w:lang w:bidi="fa-IR"/>
        </w:rPr>
        <w:t xml:space="preserve">از خداوند بخواه كه من و پدرم را جزو دشمنان علي قرار ندهد. پيامبر </w:t>
      </w:r>
      <w:r w:rsidRPr="00CC6A86">
        <w:rPr>
          <w:rFonts w:cs="CTraditional Arabic" w:hint="cs"/>
          <w:sz w:val="22"/>
          <w:rtl/>
          <w:lang w:bidi="fa-IR"/>
        </w:rPr>
        <w:t>ع</w:t>
      </w:r>
      <w:r>
        <w:rPr>
          <w:rFonts w:hint="cs"/>
          <w:sz w:val="22"/>
          <w:rtl/>
          <w:lang w:bidi="fa-IR"/>
        </w:rPr>
        <w:t xml:space="preserve"> گفت: ساكت باش. اگر تو و پدرت از جمله پيروان و دوستداران علي باشید، مشمول رحمت خدا مي</w:t>
      </w:r>
      <w:r w:rsidR="00BF0136">
        <w:rPr>
          <w:rFonts w:hint="eastAsia"/>
          <w:sz w:val="22"/>
          <w:rtl/>
          <w:lang w:bidi="fa-IR"/>
        </w:rPr>
        <w:t>‌</w:t>
      </w:r>
      <w:r>
        <w:rPr>
          <w:rFonts w:hint="cs"/>
          <w:sz w:val="22"/>
          <w:rtl/>
          <w:lang w:bidi="fa-IR"/>
        </w:rPr>
        <w:t>شويد و اگر به وي بغض و کینه داشته باشيد و دشمن او باشيد، مشمول لعنت خدا مي</w:t>
      </w:r>
      <w:r w:rsidR="00BF0136">
        <w:rPr>
          <w:rFonts w:hint="eastAsia"/>
          <w:sz w:val="22"/>
          <w:rtl/>
          <w:lang w:bidi="fa-IR"/>
        </w:rPr>
        <w:t>‌</w:t>
      </w:r>
      <w:r>
        <w:rPr>
          <w:rFonts w:hint="cs"/>
          <w:sz w:val="22"/>
          <w:rtl/>
          <w:lang w:bidi="fa-IR"/>
        </w:rPr>
        <w:t>شويد. پدرت اولين كسي است كه به علی ظلم مي</w:t>
      </w:r>
      <w:r w:rsidR="00BF0136">
        <w:rPr>
          <w:rFonts w:hint="eastAsia"/>
          <w:sz w:val="22"/>
          <w:rtl/>
          <w:lang w:bidi="fa-IR"/>
        </w:rPr>
        <w:t>‌</w:t>
      </w:r>
      <w:r>
        <w:rPr>
          <w:rFonts w:hint="cs"/>
          <w:sz w:val="22"/>
          <w:rtl/>
          <w:lang w:bidi="fa-IR"/>
        </w:rPr>
        <w:t xml:space="preserve">كند و تو </w:t>
      </w:r>
      <w:r w:rsidR="00BF0136">
        <w:rPr>
          <w:rFonts w:hint="cs"/>
          <w:sz w:val="22"/>
          <w:rtl/>
          <w:lang w:bidi="fa-IR"/>
        </w:rPr>
        <w:t>از زمره کسانی هستی که</w:t>
      </w:r>
      <w:r>
        <w:rPr>
          <w:rFonts w:hint="cs"/>
          <w:sz w:val="22"/>
          <w:rtl/>
          <w:lang w:bidi="fa-IR"/>
        </w:rPr>
        <w:t xml:space="preserve"> با او مي</w:t>
      </w:r>
      <w:r w:rsidR="00BF0136">
        <w:rPr>
          <w:rFonts w:hint="eastAsia"/>
          <w:sz w:val="22"/>
          <w:rtl/>
          <w:lang w:bidi="fa-IR"/>
        </w:rPr>
        <w:t>‌</w:t>
      </w:r>
      <w:r>
        <w:rPr>
          <w:rFonts w:hint="cs"/>
          <w:sz w:val="22"/>
          <w:rtl/>
          <w:lang w:bidi="fa-IR"/>
        </w:rPr>
        <w:t>جنگ</w:t>
      </w:r>
      <w:r w:rsidR="00BF0136">
        <w:rPr>
          <w:rFonts w:hint="cs"/>
          <w:sz w:val="22"/>
          <w:rtl/>
          <w:lang w:bidi="fa-IR"/>
        </w:rPr>
        <w:t>ن</w:t>
      </w:r>
      <w:r>
        <w:rPr>
          <w:rFonts w:hint="cs"/>
          <w:sz w:val="22"/>
          <w:rtl/>
          <w:lang w:bidi="fa-IR"/>
        </w:rPr>
        <w:t>د.</w:t>
      </w:r>
      <w:r>
        <w:rPr>
          <w:rStyle w:val="a4"/>
          <w:sz w:val="22"/>
          <w:rtl/>
          <w:lang w:bidi="fa-IR"/>
        </w:rPr>
        <w:footnoteReference w:id="433"/>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مي</w:t>
      </w:r>
      <w:r w:rsidR="00BF0136">
        <w:rPr>
          <w:rFonts w:hint="eastAsia"/>
          <w:sz w:val="22"/>
          <w:rtl/>
          <w:lang w:bidi="fa-IR"/>
        </w:rPr>
        <w:t>‌</w:t>
      </w:r>
      <w:r>
        <w:rPr>
          <w:rFonts w:hint="cs"/>
          <w:sz w:val="22"/>
          <w:rtl/>
          <w:lang w:bidi="fa-IR"/>
        </w:rPr>
        <w:t>گويد: از جعفر پرسيده شد كه چرا امير المؤمنين با فلاني و فلاني و فلاني نمي</w:t>
      </w:r>
      <w:r w:rsidR="009778CE">
        <w:rPr>
          <w:rFonts w:hint="eastAsia"/>
          <w:sz w:val="22"/>
          <w:rtl/>
          <w:lang w:bidi="fa-IR"/>
        </w:rPr>
        <w:t>‌</w:t>
      </w:r>
      <w:r>
        <w:rPr>
          <w:rFonts w:hint="cs"/>
          <w:sz w:val="22"/>
          <w:rtl/>
          <w:lang w:bidi="fa-IR"/>
        </w:rPr>
        <w:t>جنگد؟ گفت: به دليل آيه‌</w:t>
      </w:r>
      <w:r w:rsidR="009778CE">
        <w:rPr>
          <w:rFonts w:hint="eastAsia"/>
          <w:sz w:val="22"/>
          <w:rtl/>
          <w:lang w:bidi="fa-IR"/>
        </w:rPr>
        <w:t>‌</w:t>
      </w:r>
      <w:r>
        <w:rPr>
          <w:rFonts w:hint="cs"/>
          <w:sz w:val="22"/>
          <w:rtl/>
          <w:lang w:bidi="fa-IR"/>
        </w:rPr>
        <w:t>ی:</w:t>
      </w:r>
      <w:r w:rsidRPr="00472FA4">
        <w:rPr>
          <w:rFonts w:ascii="Traditional Arabic" w:hAnsi="Traditional Arabic" w:cs="Traditional Arabic"/>
          <w:b/>
          <w:bCs/>
          <w:sz w:val="28"/>
          <w:rtl/>
          <w:lang w:bidi="fa-IR"/>
        </w:rPr>
        <w:t xml:space="preserve"> </w:t>
      </w:r>
      <w:r w:rsidRPr="009778CE">
        <w:rPr>
          <w:rFonts w:ascii="QCF_BSML" w:hAnsi="QCF_BSML" w:cs="QCF_BSML"/>
          <w:b/>
          <w:bCs/>
          <w:color w:val="000000"/>
          <w:sz w:val="27"/>
          <w:szCs w:val="27"/>
          <w:rtl/>
        </w:rPr>
        <w:t>ﭽ</w:t>
      </w:r>
      <w:r w:rsidRPr="009778CE">
        <w:rPr>
          <w:rFonts w:ascii="QCF_BSML" w:hAnsi="QCF_BSML" w:cs="QCF_BSML"/>
          <w:b/>
          <w:bCs/>
          <w:color w:val="000000"/>
          <w:sz w:val="2"/>
          <w:szCs w:val="2"/>
          <w:rtl/>
        </w:rPr>
        <w:t xml:space="preserve"> </w:t>
      </w:r>
      <w:r w:rsidRPr="009778CE">
        <w:rPr>
          <w:rFonts w:ascii="QCF_P514" w:hAnsi="QCF_P514" w:cs="QCF_P514"/>
          <w:b/>
          <w:bCs/>
          <w:color w:val="000000"/>
          <w:sz w:val="27"/>
          <w:szCs w:val="27"/>
          <w:rtl/>
        </w:rPr>
        <w:t>ﮉ</w:t>
      </w:r>
      <w:r w:rsidRPr="009778CE">
        <w:rPr>
          <w:rFonts w:ascii="QCF_P514" w:hAnsi="QCF_P514" w:cs="QCF_P514"/>
          <w:b/>
          <w:bCs/>
          <w:color w:val="000000"/>
          <w:sz w:val="2"/>
          <w:szCs w:val="2"/>
          <w:rtl/>
        </w:rPr>
        <w:t xml:space="preserve"> </w:t>
      </w:r>
      <w:r w:rsidRPr="009778CE">
        <w:rPr>
          <w:rFonts w:ascii="QCF_P514" w:hAnsi="QCF_P514" w:cs="QCF_P514"/>
          <w:b/>
          <w:bCs/>
          <w:color w:val="000000"/>
          <w:sz w:val="27"/>
          <w:szCs w:val="27"/>
          <w:rtl/>
        </w:rPr>
        <w:t>ﮊ</w:t>
      </w:r>
      <w:r w:rsidRPr="009778CE">
        <w:rPr>
          <w:rFonts w:ascii="QCF_P514" w:hAnsi="QCF_P514" w:cs="QCF_P514"/>
          <w:b/>
          <w:bCs/>
          <w:color w:val="000000"/>
          <w:sz w:val="2"/>
          <w:szCs w:val="2"/>
          <w:rtl/>
        </w:rPr>
        <w:t xml:space="preserve"> </w:t>
      </w:r>
      <w:r w:rsidRPr="009778CE">
        <w:rPr>
          <w:rFonts w:ascii="QCF_P514" w:hAnsi="QCF_P514" w:cs="QCF_P514"/>
          <w:b/>
          <w:bCs/>
          <w:color w:val="000000"/>
          <w:sz w:val="27"/>
          <w:szCs w:val="27"/>
          <w:rtl/>
        </w:rPr>
        <w:t>ﮋ</w:t>
      </w:r>
      <w:r w:rsidRPr="009778CE">
        <w:rPr>
          <w:rFonts w:ascii="QCF_P514" w:hAnsi="QCF_P514" w:cs="QCF_P514"/>
          <w:b/>
          <w:bCs/>
          <w:color w:val="000000"/>
          <w:sz w:val="2"/>
          <w:szCs w:val="2"/>
          <w:rtl/>
        </w:rPr>
        <w:t xml:space="preserve"> </w:t>
      </w:r>
      <w:r w:rsidRPr="009778CE">
        <w:rPr>
          <w:rFonts w:ascii="QCF_P514" w:hAnsi="QCF_P514" w:cs="QCF_P514"/>
          <w:b/>
          <w:bCs/>
          <w:color w:val="000000"/>
          <w:sz w:val="27"/>
          <w:szCs w:val="27"/>
          <w:rtl/>
        </w:rPr>
        <w:t>ﮌ</w:t>
      </w:r>
      <w:r w:rsidR="00472FA4">
        <w:rPr>
          <w:rFonts w:ascii="QCF_P514" w:hAnsi="QCF_P514" w:cs="QCF_P514"/>
          <w:b/>
          <w:bCs/>
          <w:color w:val="000000"/>
          <w:sz w:val="2"/>
          <w:szCs w:val="2"/>
          <w:rtl/>
        </w:rPr>
        <w:t xml:space="preserve"> </w:t>
      </w:r>
      <w:r w:rsidRPr="009778CE">
        <w:rPr>
          <w:rFonts w:ascii="QCF_P514" w:hAnsi="QCF_P514" w:cs="QCF_P514"/>
          <w:b/>
          <w:bCs/>
          <w:color w:val="000000"/>
          <w:sz w:val="27"/>
          <w:szCs w:val="27"/>
          <w:rtl/>
        </w:rPr>
        <w:t>ﮍ</w:t>
      </w:r>
      <w:r w:rsidRPr="009778CE">
        <w:rPr>
          <w:rFonts w:ascii="QCF_P514" w:hAnsi="QCF_P514" w:cs="QCF_P514"/>
          <w:b/>
          <w:bCs/>
          <w:color w:val="000000"/>
          <w:sz w:val="2"/>
          <w:szCs w:val="2"/>
          <w:rtl/>
        </w:rPr>
        <w:t xml:space="preserve"> </w:t>
      </w:r>
      <w:r w:rsidRPr="009778CE">
        <w:rPr>
          <w:rFonts w:ascii="QCF_P514" w:hAnsi="QCF_P514" w:cs="QCF_P514"/>
          <w:b/>
          <w:bCs/>
          <w:color w:val="000000"/>
          <w:sz w:val="27"/>
          <w:szCs w:val="27"/>
          <w:rtl/>
        </w:rPr>
        <w:t>ﮎ</w:t>
      </w:r>
      <w:r w:rsidR="00472FA4">
        <w:rPr>
          <w:rFonts w:ascii="QCF_P514" w:hAnsi="QCF_P514" w:cs="QCF_P514"/>
          <w:b/>
          <w:bCs/>
          <w:color w:val="000000"/>
          <w:sz w:val="2"/>
          <w:szCs w:val="2"/>
          <w:rtl/>
        </w:rPr>
        <w:t xml:space="preserve"> </w:t>
      </w:r>
      <w:r w:rsidRPr="009778CE">
        <w:rPr>
          <w:rFonts w:ascii="QCF_P514" w:hAnsi="QCF_P514" w:cs="QCF_P514"/>
          <w:b/>
          <w:bCs/>
          <w:color w:val="000000"/>
          <w:sz w:val="27"/>
          <w:szCs w:val="27"/>
          <w:rtl/>
        </w:rPr>
        <w:t>ﮏ</w:t>
      </w:r>
      <w:r w:rsidRPr="009778CE">
        <w:rPr>
          <w:rFonts w:ascii="QCF_P514" w:hAnsi="QCF_P514" w:cs="QCF_P514"/>
          <w:b/>
          <w:bCs/>
          <w:color w:val="000000"/>
          <w:sz w:val="2"/>
          <w:szCs w:val="2"/>
          <w:rtl/>
        </w:rPr>
        <w:t xml:space="preserve"> </w:t>
      </w:r>
      <w:r w:rsidRPr="009778CE">
        <w:rPr>
          <w:rFonts w:ascii="QCF_P514" w:hAnsi="QCF_P514" w:cs="QCF_P514"/>
          <w:b/>
          <w:bCs/>
          <w:color w:val="000000"/>
          <w:sz w:val="27"/>
          <w:szCs w:val="27"/>
          <w:rtl/>
        </w:rPr>
        <w:t>ﮐ</w:t>
      </w:r>
      <w:r w:rsidRPr="009778CE">
        <w:rPr>
          <w:rFonts w:ascii="QCF_P514" w:hAnsi="QCF_P514" w:cs="QCF_P514"/>
          <w:b/>
          <w:bCs/>
          <w:color w:val="000000"/>
          <w:sz w:val="2"/>
          <w:szCs w:val="2"/>
          <w:rtl/>
        </w:rPr>
        <w:t xml:space="preserve"> </w:t>
      </w:r>
      <w:r w:rsidRPr="009778CE">
        <w:rPr>
          <w:rFonts w:ascii="QCF_P514" w:hAnsi="QCF_P514" w:cs="QCF_P514"/>
          <w:b/>
          <w:bCs/>
          <w:color w:val="000000"/>
          <w:sz w:val="27"/>
          <w:szCs w:val="27"/>
          <w:rtl/>
        </w:rPr>
        <w:t>ﮑ</w:t>
      </w:r>
      <w:r w:rsidRPr="009778CE">
        <w:rPr>
          <w:rFonts w:ascii="QCF_P514" w:hAnsi="QCF_P514" w:cs="QCF_P514"/>
          <w:b/>
          <w:bCs/>
          <w:color w:val="000000"/>
          <w:sz w:val="2"/>
          <w:szCs w:val="2"/>
          <w:rtl/>
        </w:rPr>
        <w:t xml:space="preserve"> </w:t>
      </w:r>
      <w:r w:rsidRPr="009778CE">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الفتح: ٢٥</w:t>
      </w:r>
      <w:r w:rsidR="00472FA4">
        <w:rPr>
          <w:rFonts w:ascii="Arial" w:hAnsi="Arial" w:cs="Arial"/>
          <w:color w:val="000000"/>
          <w:sz w:val="2"/>
          <w:szCs w:val="2"/>
          <w:rtl/>
        </w:rPr>
        <w:t xml:space="preserve"> </w:t>
      </w:r>
      <w:r>
        <w:rPr>
          <w:rFonts w:hint="cs"/>
          <w:sz w:val="22"/>
          <w:rtl/>
          <w:lang w:bidi="fa-IR"/>
        </w:rPr>
        <w:t>گفتند: منظور از تزايل چيست؟ گفت: نطفه</w:t>
      </w:r>
      <w:r w:rsidR="009778CE">
        <w:rPr>
          <w:rFonts w:hint="eastAsia"/>
          <w:sz w:val="22"/>
          <w:rtl/>
          <w:lang w:bidi="fa-IR"/>
        </w:rPr>
        <w:t>‌</w:t>
      </w:r>
      <w:r>
        <w:rPr>
          <w:rFonts w:hint="cs"/>
          <w:sz w:val="22"/>
          <w:rtl/>
          <w:lang w:bidi="fa-IR"/>
        </w:rPr>
        <w:t>های مؤمنان در پشت قوم كافران.</w:t>
      </w:r>
      <w:r>
        <w:rPr>
          <w:rStyle w:val="a4"/>
          <w:sz w:val="22"/>
          <w:rtl/>
          <w:lang w:bidi="fa-IR"/>
        </w:rPr>
        <w:footnoteReference w:id="434"/>
      </w:r>
      <w:r>
        <w:rPr>
          <w:rFonts w:hint="cs"/>
          <w:sz w:val="22"/>
          <w:rtl/>
          <w:lang w:bidi="fa-IR"/>
        </w:rPr>
        <w:t xml:space="preserve"> </w:t>
      </w:r>
    </w:p>
    <w:p w:rsidR="00420579" w:rsidRPr="00363F2F" w:rsidRDefault="00420579" w:rsidP="006D3981">
      <w:pPr>
        <w:widowControl w:val="0"/>
        <w:ind w:firstLine="284"/>
        <w:jc w:val="lowKashida"/>
        <w:rPr>
          <w:sz w:val="32"/>
          <w:rtl/>
        </w:rPr>
      </w:pPr>
      <w:r>
        <w:rPr>
          <w:rFonts w:hint="cs"/>
          <w:sz w:val="22"/>
          <w:rtl/>
          <w:lang w:bidi="fa-IR"/>
        </w:rPr>
        <w:t>وی مي</w:t>
      </w:r>
      <w:r w:rsidR="009778CE">
        <w:rPr>
          <w:rFonts w:hint="eastAsia"/>
          <w:sz w:val="22"/>
          <w:rtl/>
          <w:lang w:bidi="fa-IR"/>
        </w:rPr>
        <w:t>‌</w:t>
      </w:r>
      <w:r>
        <w:rPr>
          <w:rFonts w:hint="cs"/>
          <w:sz w:val="22"/>
          <w:rtl/>
          <w:lang w:bidi="fa-IR"/>
        </w:rPr>
        <w:t xml:space="preserve">افزايد: چرا به مدت بیست و پنج سال بعد از رسول الله </w:t>
      </w:r>
      <w:r w:rsidRPr="00CC6A86">
        <w:rPr>
          <w:rFonts w:cs="CTraditional Arabic" w:hint="cs"/>
          <w:sz w:val="22"/>
          <w:rtl/>
          <w:lang w:bidi="fa-IR"/>
        </w:rPr>
        <w:t>ع</w:t>
      </w:r>
      <w:r>
        <w:rPr>
          <w:rFonts w:hint="cs"/>
          <w:sz w:val="22"/>
          <w:rtl/>
          <w:lang w:bidi="fa-IR"/>
        </w:rPr>
        <w:t xml:space="preserve"> با دشمنانش نجنگيد اما در ايام خلافت خود با آنها جنگيد؟ دلیلش این است که او در ترك جهاد با مشركان، به رسول الله </w:t>
      </w:r>
      <w:r w:rsidRPr="00CC6A86">
        <w:rPr>
          <w:rFonts w:cs="CTraditional Arabic" w:hint="cs"/>
          <w:sz w:val="22"/>
          <w:rtl/>
          <w:lang w:bidi="fa-IR"/>
        </w:rPr>
        <w:t>ع</w:t>
      </w:r>
      <w:r>
        <w:rPr>
          <w:rFonts w:hint="cs"/>
          <w:sz w:val="22"/>
          <w:rtl/>
          <w:lang w:bidi="fa-IR"/>
        </w:rPr>
        <w:t xml:space="preserve"> اقتدا كرده است؛ چون پيامبر </w:t>
      </w:r>
      <w:r w:rsidRPr="00CC6A86">
        <w:rPr>
          <w:rFonts w:cs="CTraditional Arabic" w:hint="cs"/>
          <w:sz w:val="22"/>
          <w:rtl/>
          <w:lang w:bidi="fa-IR"/>
        </w:rPr>
        <w:t>ع</w:t>
      </w:r>
      <w:r>
        <w:rPr>
          <w:rFonts w:hint="cs"/>
          <w:sz w:val="22"/>
          <w:rtl/>
          <w:lang w:bidi="fa-IR"/>
        </w:rPr>
        <w:t xml:space="preserve"> سیزده سال در مكه و نوزده ماه در مدينه با مشركان نجنگيد،‌ و اين به دليل كمبود اصحاب بوده است. علی</w:t>
      </w:r>
      <w:r>
        <w:rPr>
          <w:rStyle w:val="a4"/>
          <w:sz w:val="22"/>
          <w:rtl/>
          <w:lang w:bidi="fa-IR"/>
        </w:rPr>
        <w:footnoteReference w:id="435"/>
      </w:r>
      <w:r w:rsidRPr="00CC6A86">
        <w:rPr>
          <w:rFonts w:cs="CTraditional Arabic" w:hint="cs"/>
          <w:sz w:val="22"/>
          <w:rtl/>
          <w:lang w:bidi="fa-IR"/>
        </w:rPr>
        <w:t>؛</w:t>
      </w:r>
      <w:r>
        <w:rPr>
          <w:rFonts w:hint="cs"/>
          <w:sz w:val="22"/>
          <w:rtl/>
          <w:lang w:bidi="fa-IR"/>
        </w:rPr>
        <w:t>نيز، به دليل همین كمبود اصحاب با آنان نجنگيد.</w:t>
      </w:r>
      <w:r>
        <w:rPr>
          <w:rStyle w:val="a4"/>
          <w:sz w:val="22"/>
          <w:rtl/>
          <w:lang w:bidi="fa-IR"/>
        </w:rPr>
        <w:footnoteReference w:id="436"/>
      </w:r>
      <w:r>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به اين اسطوره</w:t>
      </w:r>
      <w:r w:rsidR="009778CE">
        <w:rPr>
          <w:rFonts w:hint="eastAsia"/>
          <w:sz w:val="22"/>
          <w:rtl/>
          <w:lang w:bidi="fa-IR"/>
        </w:rPr>
        <w:t>‌</w:t>
      </w:r>
      <w:r w:rsidR="00420579">
        <w:rPr>
          <w:rFonts w:hint="cs"/>
          <w:sz w:val="22"/>
          <w:rtl/>
          <w:lang w:bidi="fa-IR"/>
        </w:rPr>
        <w:t>ها بنگريد كه چگونه ساخته شده اند و اين داستان</w:t>
      </w:r>
      <w:r w:rsidR="009778CE">
        <w:rPr>
          <w:rFonts w:hint="eastAsia"/>
          <w:sz w:val="22"/>
          <w:rtl/>
          <w:lang w:bidi="fa-IR"/>
        </w:rPr>
        <w:t>‌</w:t>
      </w:r>
      <w:r w:rsidR="00420579">
        <w:rPr>
          <w:rFonts w:hint="cs"/>
          <w:sz w:val="22"/>
          <w:rtl/>
          <w:lang w:bidi="fa-IR"/>
        </w:rPr>
        <w:t>ها چگونه اختراع شده اند. از اينكه خلفای راشدین را امامان گمراه و ظالم و داعيان جهنم ناميده اند، سیر نمی</w:t>
      </w:r>
      <w:r w:rsidR="009778CE">
        <w:rPr>
          <w:rFonts w:hint="eastAsia"/>
          <w:sz w:val="22"/>
          <w:rtl/>
          <w:lang w:bidi="fa-IR"/>
        </w:rPr>
        <w:t>‌</w:t>
      </w:r>
      <w:r w:rsidR="00420579">
        <w:rPr>
          <w:rFonts w:hint="cs"/>
          <w:sz w:val="22"/>
          <w:rtl/>
          <w:lang w:bidi="fa-IR"/>
        </w:rPr>
        <w:t>شوند</w:t>
      </w:r>
      <w:r w:rsidR="00420579">
        <w:rPr>
          <w:rFonts w:hint="cs"/>
          <w:sz w:val="22"/>
          <w:u w:color="FF0000"/>
          <w:rtl/>
          <w:lang w:bidi="fa-IR"/>
        </w:rPr>
        <w:t>،</w:t>
      </w:r>
      <w:r w:rsidR="00420579" w:rsidRPr="00A53EC5">
        <w:rPr>
          <w:rFonts w:hint="cs"/>
          <w:sz w:val="22"/>
          <w:rtl/>
          <w:lang w:bidi="fa-IR"/>
        </w:rPr>
        <w:t xml:space="preserve"> بلكه بر تعد</w:t>
      </w:r>
      <w:r w:rsidR="00420579">
        <w:rPr>
          <w:rFonts w:hint="cs"/>
          <w:sz w:val="22"/>
          <w:rtl/>
          <w:lang w:bidi="fa-IR"/>
        </w:rPr>
        <w:t>ّ</w:t>
      </w:r>
      <w:r w:rsidR="00420579" w:rsidRPr="00A53EC5">
        <w:rPr>
          <w:rFonts w:hint="cs"/>
          <w:sz w:val="22"/>
          <w:rtl/>
          <w:lang w:bidi="fa-IR"/>
        </w:rPr>
        <w:t>ي و غلو خود نسبت به خلفاي</w:t>
      </w:r>
      <w:r w:rsidR="00420579">
        <w:rPr>
          <w:rFonts w:hint="cs"/>
          <w:sz w:val="22"/>
          <w:rtl/>
          <w:lang w:bidi="fa-IR"/>
        </w:rPr>
        <w:t xml:space="preserve"> راشدين افزوده و آنها را به مشركان مكه و دشمنان پيامبر </w:t>
      </w:r>
      <w:r w:rsidR="00420579" w:rsidRPr="00CC6A86">
        <w:rPr>
          <w:rFonts w:cs="CTraditional Arabic" w:hint="cs"/>
          <w:sz w:val="22"/>
          <w:rtl/>
          <w:lang w:bidi="fa-IR"/>
        </w:rPr>
        <w:t>ع</w:t>
      </w:r>
      <w:r w:rsidR="00420579">
        <w:rPr>
          <w:rFonts w:hint="cs"/>
          <w:sz w:val="22"/>
          <w:rtl/>
          <w:lang w:bidi="fa-IR"/>
        </w:rPr>
        <w:t xml:space="preserve"> و دينش، تشبيه مي</w:t>
      </w:r>
      <w:r w:rsidR="009778CE">
        <w:rPr>
          <w:rFonts w:hint="eastAsia"/>
          <w:sz w:val="22"/>
          <w:rtl/>
          <w:lang w:bidi="fa-IR"/>
        </w:rPr>
        <w:t>‌</w:t>
      </w:r>
      <w:r w:rsidR="00420579">
        <w:rPr>
          <w:rFonts w:hint="cs"/>
          <w:sz w:val="22"/>
          <w:rtl/>
          <w:lang w:bidi="fa-IR"/>
        </w:rPr>
        <w:t>كنند.</w:t>
      </w:r>
    </w:p>
    <w:p w:rsidR="00420579" w:rsidRDefault="00420579" w:rsidP="006D3981">
      <w:pPr>
        <w:ind w:firstLine="284"/>
        <w:jc w:val="lowKashida"/>
        <w:rPr>
          <w:sz w:val="22"/>
          <w:rtl/>
          <w:lang w:bidi="fa-IR"/>
        </w:rPr>
      </w:pPr>
      <w:r>
        <w:rPr>
          <w:rFonts w:hint="cs"/>
          <w:sz w:val="22"/>
          <w:rtl/>
          <w:lang w:bidi="fa-IR"/>
        </w:rPr>
        <w:t xml:space="preserve">آري، این چنین ‌اين نیکان و برگزيدگان و حاملان پرچم الهي و رسانندگان كلام الهي و ناشرين دين وي و دوستداران و دوستان رسول الله </w:t>
      </w:r>
      <w:r w:rsidRPr="00CC6A86">
        <w:rPr>
          <w:rFonts w:cs="CTraditional Arabic" w:hint="cs"/>
          <w:sz w:val="22"/>
          <w:rtl/>
          <w:lang w:bidi="fa-IR"/>
        </w:rPr>
        <w:t>ع</w:t>
      </w:r>
      <w:r>
        <w:rPr>
          <w:rFonts w:hint="cs"/>
          <w:sz w:val="22"/>
          <w:rtl/>
          <w:lang w:bidi="fa-IR"/>
        </w:rPr>
        <w:t>، به مشرکان و دشمنان دین تشبیه شده اند؛ همان اصحابی كه در عصر خود بشارت</w:t>
      </w:r>
      <w:r w:rsidR="009778CE">
        <w:rPr>
          <w:rFonts w:hint="eastAsia"/>
          <w:sz w:val="22"/>
          <w:rtl/>
          <w:lang w:bidi="fa-IR"/>
        </w:rPr>
        <w:t>‌</w:t>
      </w:r>
      <w:r>
        <w:rPr>
          <w:rFonts w:hint="cs"/>
          <w:sz w:val="22"/>
          <w:rtl/>
          <w:lang w:bidi="fa-IR"/>
        </w:rPr>
        <w:t xml:space="preserve">هاي پيامبر </w:t>
      </w:r>
      <w:r w:rsidRPr="00CC6A86">
        <w:rPr>
          <w:rFonts w:cs="CTraditional Arabic" w:hint="cs"/>
          <w:sz w:val="22"/>
          <w:rtl/>
          <w:lang w:bidi="fa-IR"/>
        </w:rPr>
        <w:t>ع</w:t>
      </w:r>
      <w:r>
        <w:rPr>
          <w:rFonts w:hint="cs"/>
          <w:sz w:val="22"/>
          <w:rtl/>
          <w:lang w:bidi="fa-IR"/>
        </w:rPr>
        <w:t xml:space="preserve"> را تحقق بخشيدند، همان بشارت</w:t>
      </w:r>
      <w:r w:rsidR="009778CE">
        <w:rPr>
          <w:rFonts w:hint="eastAsia"/>
          <w:sz w:val="22"/>
          <w:rtl/>
          <w:lang w:bidi="fa-IR"/>
        </w:rPr>
        <w:t>‌</w:t>
      </w:r>
      <w:r>
        <w:rPr>
          <w:rFonts w:hint="cs"/>
          <w:sz w:val="22"/>
          <w:rtl/>
          <w:lang w:bidi="fa-IR"/>
        </w:rPr>
        <w:t>هايي كه نشانه</w:t>
      </w:r>
      <w:r w:rsidR="009778CE">
        <w:rPr>
          <w:rFonts w:hint="eastAsia"/>
          <w:sz w:val="22"/>
          <w:rtl/>
          <w:lang w:bidi="fa-IR"/>
        </w:rPr>
        <w:t>‌</w:t>
      </w:r>
      <w:r>
        <w:rPr>
          <w:rFonts w:hint="cs"/>
          <w:sz w:val="22"/>
          <w:rtl/>
          <w:lang w:bidi="fa-IR"/>
        </w:rPr>
        <w:t>ی صدق نبوت پیامبر</w:t>
      </w:r>
      <w:r w:rsidRPr="00271A7E">
        <w:rPr>
          <w:rFonts w:cs="CTraditional Arabic" w:hint="cs"/>
          <w:sz w:val="22"/>
          <w:rtl/>
          <w:lang w:bidi="fa-IR"/>
        </w:rPr>
        <w:t>ع</w:t>
      </w:r>
      <w:r>
        <w:rPr>
          <w:rFonts w:hint="cs"/>
          <w:sz w:val="22"/>
          <w:rtl/>
          <w:lang w:bidi="fa-IR"/>
        </w:rPr>
        <w:t xml:space="preserve"> و رسالت </w:t>
      </w:r>
      <w:r w:rsidR="009778CE">
        <w:rPr>
          <w:rFonts w:hint="cs"/>
          <w:sz w:val="22"/>
          <w:rtl/>
          <w:lang w:bidi="fa-IR"/>
        </w:rPr>
        <w:t>ایشان</w:t>
      </w:r>
      <w:r>
        <w:rPr>
          <w:rFonts w:hint="cs"/>
          <w:sz w:val="22"/>
          <w:rtl/>
          <w:lang w:bidi="fa-IR"/>
        </w:rPr>
        <w:t xml:space="preserve"> مي</w:t>
      </w:r>
      <w:r w:rsidR="009778CE">
        <w:rPr>
          <w:rFonts w:hint="eastAsia"/>
          <w:sz w:val="22"/>
          <w:rtl/>
          <w:lang w:bidi="fa-IR"/>
        </w:rPr>
        <w:t>‌</w:t>
      </w:r>
      <w:r>
        <w:rPr>
          <w:rFonts w:hint="cs"/>
          <w:sz w:val="22"/>
          <w:rtl/>
          <w:lang w:bidi="fa-IR"/>
        </w:rPr>
        <w:t>باشد – جانم فداي او و دوستانش – بشارت</w:t>
      </w:r>
      <w:r w:rsidR="009778CE">
        <w:rPr>
          <w:rFonts w:hint="eastAsia"/>
          <w:sz w:val="22"/>
          <w:rtl/>
          <w:lang w:bidi="fa-IR"/>
        </w:rPr>
        <w:t>‌</w:t>
      </w:r>
      <w:r>
        <w:rPr>
          <w:rFonts w:hint="cs"/>
          <w:sz w:val="22"/>
          <w:rtl/>
          <w:lang w:bidi="fa-IR"/>
        </w:rPr>
        <w:t>هايي كه اين شخص دروغگو در كتاب خودش از براء بن عازب، نقل كرده كه گفت:</w:t>
      </w:r>
    </w:p>
    <w:p w:rsidR="00420579" w:rsidRDefault="00420579" w:rsidP="006D3981">
      <w:pPr>
        <w:ind w:firstLine="284"/>
        <w:jc w:val="lowKashida"/>
        <w:rPr>
          <w:sz w:val="22"/>
          <w:rtl/>
          <w:lang w:bidi="fa-IR"/>
        </w:rPr>
      </w:pPr>
      <w:r>
        <w:rPr>
          <w:rFonts w:hint="cs"/>
          <w:sz w:val="22"/>
          <w:rtl/>
          <w:lang w:bidi="fa-IR"/>
        </w:rPr>
        <w:t xml:space="preserve">«وقتي رسول الله </w:t>
      </w:r>
      <w:r w:rsidRPr="00CC6A86">
        <w:rPr>
          <w:rFonts w:cs="CTraditional Arabic" w:hint="cs"/>
          <w:sz w:val="22"/>
          <w:rtl/>
          <w:lang w:bidi="fa-IR"/>
        </w:rPr>
        <w:t>ع</w:t>
      </w:r>
      <w:r>
        <w:rPr>
          <w:rFonts w:hint="cs"/>
          <w:sz w:val="22"/>
          <w:rtl/>
          <w:lang w:bidi="fa-IR"/>
        </w:rPr>
        <w:t xml:space="preserve"> به حفر خندق امر كرد با سنگ سخت و بزرگي در عرض خندق مواجه شدند كه كلنگ در آن تأثيري نداشت. سپس رسول الله </w:t>
      </w:r>
      <w:r w:rsidRPr="00CC6A86">
        <w:rPr>
          <w:rFonts w:cs="CTraditional Arabic" w:hint="cs"/>
          <w:sz w:val="22"/>
          <w:rtl/>
          <w:lang w:bidi="fa-IR"/>
        </w:rPr>
        <w:t>ع</w:t>
      </w:r>
      <w:r>
        <w:rPr>
          <w:rFonts w:hint="cs"/>
          <w:sz w:val="22"/>
          <w:rtl/>
          <w:lang w:bidi="fa-IR"/>
        </w:rPr>
        <w:t xml:space="preserve"> آمد ‌لباسش را در آورد و كلنگ را برداشت و گفت:</w:t>
      </w:r>
      <w:r w:rsidR="00472FA4">
        <w:rPr>
          <w:rFonts w:hint="cs"/>
          <w:sz w:val="22"/>
          <w:rtl/>
          <w:lang w:bidi="fa-IR"/>
        </w:rPr>
        <w:t xml:space="preserve"> </w:t>
      </w:r>
      <w:r>
        <w:rPr>
          <w:rFonts w:hint="cs"/>
          <w:sz w:val="22"/>
          <w:rtl/>
          <w:lang w:bidi="fa-IR"/>
        </w:rPr>
        <w:t>بسم الله و يك ضربه زد كه يك سوم آن شكست و بعد گفت: الله اكبر، کلیدهای شام به من داده شد. قسم به خدا كاخ</w:t>
      </w:r>
      <w:r w:rsidR="009778CE">
        <w:rPr>
          <w:rFonts w:hint="eastAsia"/>
          <w:sz w:val="22"/>
          <w:rtl/>
          <w:lang w:bidi="fa-IR"/>
        </w:rPr>
        <w:t>‌</w:t>
      </w:r>
      <w:r>
        <w:rPr>
          <w:rFonts w:hint="cs"/>
          <w:sz w:val="22"/>
          <w:rtl/>
          <w:lang w:bidi="fa-IR"/>
        </w:rPr>
        <w:t>هاي سرخ آن را می</w:t>
      </w:r>
      <w:r w:rsidR="009778CE">
        <w:rPr>
          <w:rFonts w:hint="eastAsia"/>
          <w:sz w:val="22"/>
          <w:rtl/>
          <w:lang w:bidi="fa-IR"/>
        </w:rPr>
        <w:t>‌</w:t>
      </w:r>
      <w:r>
        <w:rPr>
          <w:rFonts w:hint="cs"/>
          <w:sz w:val="22"/>
          <w:rtl/>
          <w:lang w:bidi="fa-IR"/>
        </w:rPr>
        <w:t>بینم. سپس ضربه</w:t>
      </w:r>
      <w:r w:rsidR="009778CE">
        <w:rPr>
          <w:rFonts w:hint="eastAsia"/>
          <w:sz w:val="22"/>
          <w:rtl/>
          <w:lang w:bidi="fa-IR"/>
        </w:rPr>
        <w:t>‌</w:t>
      </w:r>
      <w:r>
        <w:rPr>
          <w:rFonts w:hint="cs"/>
          <w:sz w:val="22"/>
          <w:rtl/>
          <w:lang w:bidi="fa-IR"/>
        </w:rPr>
        <w:t>ای دیگر زد و گفت: بسم الله و يك سوم ديگر از سنگ شكست. بعد گفت: الله اكبر، کلیدهای ايران به من داده شد. قسم به خدا، كاخ هاي سفيد مدائن را می</w:t>
      </w:r>
      <w:r w:rsidR="009778CE">
        <w:rPr>
          <w:rFonts w:hint="eastAsia"/>
          <w:sz w:val="22"/>
          <w:rtl/>
          <w:lang w:bidi="fa-IR"/>
        </w:rPr>
        <w:t>‌</w:t>
      </w:r>
      <w:r>
        <w:rPr>
          <w:rFonts w:hint="cs"/>
          <w:sz w:val="22"/>
          <w:rtl/>
          <w:lang w:bidi="fa-IR"/>
        </w:rPr>
        <w:t>بینم. سپس ضربه</w:t>
      </w:r>
      <w:r w:rsidR="009778CE">
        <w:rPr>
          <w:rFonts w:hint="eastAsia"/>
          <w:sz w:val="22"/>
          <w:rtl/>
          <w:lang w:bidi="fa-IR"/>
        </w:rPr>
        <w:t>‌</w:t>
      </w:r>
      <w:r>
        <w:rPr>
          <w:rFonts w:hint="cs"/>
          <w:sz w:val="22"/>
          <w:rtl/>
          <w:lang w:bidi="fa-IR"/>
        </w:rPr>
        <w:t>ی سوم را زد و بقيه</w:t>
      </w:r>
      <w:r w:rsidR="009778CE">
        <w:rPr>
          <w:rFonts w:hint="eastAsia"/>
          <w:sz w:val="22"/>
          <w:rtl/>
          <w:lang w:bidi="fa-IR"/>
        </w:rPr>
        <w:t>‌</w:t>
      </w:r>
      <w:r>
        <w:rPr>
          <w:rFonts w:hint="cs"/>
          <w:sz w:val="22"/>
          <w:rtl/>
          <w:lang w:bidi="fa-IR"/>
        </w:rPr>
        <w:t>ی سنگ را شكست و گفت: الله اكبر، کلیدهای يمن به من داده شد. ‌قسم به خدا درهاي صنعاء را از اين جا می</w:t>
      </w:r>
      <w:r w:rsidR="009778CE">
        <w:rPr>
          <w:rFonts w:hint="eastAsia"/>
          <w:sz w:val="22"/>
          <w:rtl/>
          <w:lang w:bidi="fa-IR"/>
        </w:rPr>
        <w:t>‌</w:t>
      </w:r>
      <w:r>
        <w:rPr>
          <w:rFonts w:hint="cs"/>
          <w:sz w:val="22"/>
          <w:rtl/>
          <w:lang w:bidi="fa-IR"/>
        </w:rPr>
        <w:t>بینم».</w:t>
      </w:r>
      <w:r>
        <w:rPr>
          <w:rStyle w:val="a4"/>
          <w:sz w:val="22"/>
          <w:rtl/>
          <w:lang w:bidi="fa-IR"/>
        </w:rPr>
        <w:footnoteReference w:id="437"/>
      </w:r>
    </w:p>
    <w:p w:rsidR="00420579" w:rsidRDefault="00420579" w:rsidP="006D3981">
      <w:pPr>
        <w:ind w:firstLine="284"/>
        <w:jc w:val="lowKashida"/>
        <w:rPr>
          <w:sz w:val="22"/>
          <w:rtl/>
          <w:lang w:bidi="fa-IR"/>
        </w:rPr>
      </w:pPr>
      <w:r>
        <w:rPr>
          <w:rFonts w:hint="cs"/>
          <w:sz w:val="22"/>
          <w:rtl/>
          <w:lang w:bidi="fa-IR"/>
        </w:rPr>
        <w:t>پس در زمان خلافت چه كسي اين اخبار محقق شد؟ و اين چه كسي بود كه پیامبر</w:t>
      </w:r>
      <w:r w:rsidRPr="00271A7E">
        <w:rPr>
          <w:rFonts w:cs="CTraditional Arabic" w:hint="cs"/>
          <w:sz w:val="22"/>
          <w:rtl/>
          <w:lang w:bidi="fa-IR"/>
        </w:rPr>
        <w:t>ع</w:t>
      </w:r>
      <w:r>
        <w:rPr>
          <w:rFonts w:hint="cs"/>
          <w:sz w:val="22"/>
          <w:rtl/>
          <w:lang w:bidi="fa-IR"/>
        </w:rPr>
        <w:t xml:space="preserve"> از وی این چنین تعبیر می</w:t>
      </w:r>
      <w:r w:rsidR="009778CE">
        <w:rPr>
          <w:rFonts w:hint="eastAsia"/>
          <w:sz w:val="22"/>
          <w:rtl/>
          <w:lang w:bidi="fa-IR"/>
        </w:rPr>
        <w:t>‌</w:t>
      </w:r>
      <w:r>
        <w:rPr>
          <w:rFonts w:hint="cs"/>
          <w:sz w:val="22"/>
          <w:rtl/>
          <w:lang w:bidi="fa-IR"/>
        </w:rPr>
        <w:t>کند: کلیدهای شام و ايران و يمن به من داده شد؟</w:t>
      </w:r>
    </w:p>
    <w:p w:rsidR="00420579" w:rsidRDefault="00420579" w:rsidP="006D3981">
      <w:pPr>
        <w:ind w:firstLine="284"/>
        <w:jc w:val="lowKashida"/>
        <w:rPr>
          <w:sz w:val="22"/>
          <w:rtl/>
          <w:lang w:bidi="fa-IR"/>
        </w:rPr>
      </w:pPr>
      <w:r>
        <w:rPr>
          <w:rFonts w:hint="cs"/>
          <w:sz w:val="22"/>
          <w:rtl/>
          <w:lang w:bidi="fa-IR"/>
        </w:rPr>
        <w:t>این چه کسی است که پیامبر</w:t>
      </w:r>
      <w:r w:rsidRPr="00271A7E">
        <w:rPr>
          <w:rFonts w:cs="CTraditional Arabic" w:hint="cs"/>
          <w:sz w:val="22"/>
          <w:rtl/>
          <w:lang w:bidi="fa-IR"/>
        </w:rPr>
        <w:t>ع</w:t>
      </w:r>
      <w:r>
        <w:rPr>
          <w:rFonts w:hint="cs"/>
          <w:sz w:val="22"/>
          <w:rtl/>
          <w:lang w:bidi="fa-IR"/>
        </w:rPr>
        <w:t xml:space="preserve"> او را قائم مقام خود قرار داده تا جایی که دادن کلیدها به او </w:t>
      </w:r>
      <w:r w:rsidR="009778CE">
        <w:rPr>
          <w:rFonts w:hint="cs"/>
          <w:sz w:val="22"/>
          <w:rtl/>
          <w:lang w:bidi="fa-IR"/>
        </w:rPr>
        <w:t xml:space="preserve">را </w:t>
      </w:r>
      <w:r>
        <w:rPr>
          <w:rFonts w:hint="cs"/>
          <w:sz w:val="22"/>
          <w:rtl/>
          <w:lang w:bidi="fa-IR"/>
        </w:rPr>
        <w:t>به منزله</w:t>
      </w:r>
      <w:r w:rsidR="009778CE">
        <w:rPr>
          <w:rFonts w:hint="eastAsia"/>
          <w:sz w:val="22"/>
          <w:rtl/>
          <w:lang w:bidi="fa-IR"/>
        </w:rPr>
        <w:t>‌</w:t>
      </w:r>
      <w:r>
        <w:rPr>
          <w:rFonts w:hint="cs"/>
          <w:sz w:val="22"/>
          <w:rtl/>
          <w:lang w:bidi="fa-IR"/>
        </w:rPr>
        <w:t>ی دادن کلیدها به خودش دانسته است؟ آیا کسی هست جواب بدهد؟</w:t>
      </w:r>
    </w:p>
    <w:p w:rsidR="00420579" w:rsidRDefault="00420579" w:rsidP="006D3981">
      <w:pPr>
        <w:widowControl w:val="0"/>
        <w:ind w:firstLine="284"/>
        <w:jc w:val="lowKashida"/>
        <w:rPr>
          <w:sz w:val="22"/>
          <w:rtl/>
          <w:lang w:bidi="fa-IR"/>
        </w:rPr>
      </w:pPr>
      <w:r>
        <w:rPr>
          <w:rFonts w:hint="cs"/>
          <w:sz w:val="22"/>
          <w:rtl/>
          <w:lang w:bidi="fa-IR"/>
        </w:rPr>
        <w:t>اين صدوق است كه كتاب</w:t>
      </w:r>
      <w:r w:rsidR="009778CE">
        <w:rPr>
          <w:rFonts w:hint="eastAsia"/>
          <w:sz w:val="22"/>
          <w:rtl/>
          <w:lang w:bidi="fa-IR"/>
        </w:rPr>
        <w:t>‌</w:t>
      </w:r>
      <w:r>
        <w:rPr>
          <w:rFonts w:hint="cs"/>
          <w:sz w:val="22"/>
          <w:rtl/>
          <w:lang w:bidi="fa-IR"/>
        </w:rPr>
        <w:t xml:space="preserve">هاي وي </w:t>
      </w:r>
      <w:r w:rsidR="009778CE">
        <w:rPr>
          <w:rFonts w:hint="cs"/>
          <w:sz w:val="22"/>
          <w:rtl/>
          <w:lang w:bidi="fa-IR"/>
        </w:rPr>
        <w:t xml:space="preserve">طبق پندار روافض </w:t>
      </w:r>
      <w:r>
        <w:rPr>
          <w:rFonts w:hint="cs"/>
          <w:sz w:val="22"/>
          <w:rtl/>
          <w:lang w:bidi="fa-IR"/>
        </w:rPr>
        <w:t>به عنوان صحيح</w:t>
      </w:r>
      <w:r w:rsidR="009778CE">
        <w:rPr>
          <w:rFonts w:hint="eastAsia"/>
          <w:sz w:val="22"/>
          <w:rtl/>
          <w:lang w:bidi="fa-IR"/>
        </w:rPr>
        <w:t>‌</w:t>
      </w:r>
      <w:r>
        <w:rPr>
          <w:rFonts w:hint="cs"/>
          <w:sz w:val="22"/>
          <w:rtl/>
          <w:lang w:bidi="fa-IR"/>
        </w:rPr>
        <w:t>ترين كتاب</w:t>
      </w:r>
      <w:r w:rsidR="009778CE">
        <w:rPr>
          <w:rFonts w:hint="eastAsia"/>
          <w:sz w:val="22"/>
          <w:rtl/>
          <w:lang w:bidi="fa-IR"/>
        </w:rPr>
        <w:t>‌</w:t>
      </w:r>
      <w:r>
        <w:rPr>
          <w:rFonts w:hint="cs"/>
          <w:sz w:val="22"/>
          <w:rtl/>
          <w:lang w:bidi="fa-IR"/>
        </w:rPr>
        <w:t>ها شناخته شده است، البته قبل</w:t>
      </w:r>
      <w:r w:rsidR="00472FA4">
        <w:rPr>
          <w:rFonts w:hint="cs"/>
          <w:sz w:val="22"/>
          <w:rtl/>
          <w:lang w:bidi="fa-IR"/>
        </w:rPr>
        <w:t xml:space="preserve"> </w:t>
      </w:r>
      <w:r>
        <w:rPr>
          <w:rFonts w:hint="cs"/>
          <w:sz w:val="22"/>
          <w:rtl/>
          <w:lang w:bidi="fa-IR"/>
        </w:rPr>
        <w:t>از كتاب خدا‌، چون كتاب خدا طبق اعتقادشان تحريف شده و تغيير كرده است و ما به عمد سعي كرده ايم كه بر يكي از كتاب</w:t>
      </w:r>
      <w:r w:rsidR="009778CE">
        <w:rPr>
          <w:rFonts w:hint="eastAsia"/>
          <w:sz w:val="22"/>
          <w:rtl/>
          <w:lang w:bidi="fa-IR"/>
        </w:rPr>
        <w:t>‌</w:t>
      </w:r>
      <w:r>
        <w:rPr>
          <w:rFonts w:hint="cs"/>
          <w:sz w:val="22"/>
          <w:rtl/>
          <w:lang w:bidi="fa-IR"/>
        </w:rPr>
        <w:t>هاي آنها – كه همگي</w:t>
      </w:r>
      <w:r w:rsidR="009778CE">
        <w:rPr>
          <w:rFonts w:hint="cs"/>
          <w:sz w:val="22"/>
          <w:rtl/>
          <w:lang w:bidi="fa-IR"/>
        </w:rPr>
        <w:t xml:space="preserve"> در دروغ</w:t>
      </w:r>
      <w:r>
        <w:rPr>
          <w:rFonts w:hint="cs"/>
          <w:sz w:val="22"/>
          <w:rtl/>
          <w:lang w:bidi="fa-IR"/>
        </w:rPr>
        <w:t xml:space="preserve"> مثل هم هستند – تمركز كنيم، تا خواننده دريابد كه اين كتاب</w:t>
      </w:r>
      <w:r w:rsidR="009778CE">
        <w:rPr>
          <w:rFonts w:hint="eastAsia"/>
          <w:sz w:val="22"/>
          <w:rtl/>
          <w:lang w:bidi="fa-IR"/>
        </w:rPr>
        <w:t>‌</w:t>
      </w:r>
      <w:r>
        <w:rPr>
          <w:rFonts w:hint="cs"/>
          <w:sz w:val="22"/>
          <w:rtl/>
          <w:lang w:bidi="fa-IR"/>
        </w:rPr>
        <w:t>ها پر از حسد و كينه نسبت به بهترين خلق خدا بعد از انبياء و رسولان است.</w:t>
      </w:r>
    </w:p>
    <w:p w:rsidR="00420579" w:rsidRDefault="00420579" w:rsidP="006D3981">
      <w:pPr>
        <w:widowControl w:val="0"/>
        <w:ind w:firstLine="284"/>
        <w:jc w:val="lowKashida"/>
        <w:rPr>
          <w:sz w:val="22"/>
          <w:rtl/>
          <w:lang w:bidi="fa-IR"/>
        </w:rPr>
      </w:pPr>
      <w:r>
        <w:rPr>
          <w:rFonts w:hint="cs"/>
          <w:sz w:val="22"/>
          <w:rtl/>
          <w:lang w:bidi="fa-IR"/>
        </w:rPr>
        <w:t>قدیمی</w:t>
      </w:r>
      <w:r w:rsidR="009778CE">
        <w:rPr>
          <w:rFonts w:hint="eastAsia"/>
          <w:sz w:val="22"/>
          <w:rtl/>
          <w:lang w:bidi="fa-IR"/>
        </w:rPr>
        <w:t>‌</w:t>
      </w:r>
      <w:r>
        <w:rPr>
          <w:rFonts w:hint="cs"/>
          <w:sz w:val="22"/>
          <w:rtl/>
          <w:lang w:bidi="fa-IR"/>
        </w:rPr>
        <w:t>ترین محدّث شیعه - همچنان كه خود او را به این نام، نامیده اند – کسی كه كليني و صدوق و ديگران در کتاب</w:t>
      </w:r>
      <w:r w:rsidR="009778CE">
        <w:rPr>
          <w:rFonts w:hint="eastAsia"/>
          <w:sz w:val="22"/>
          <w:rtl/>
          <w:lang w:bidi="fa-IR"/>
        </w:rPr>
        <w:t>‌</w:t>
      </w:r>
      <w:r>
        <w:rPr>
          <w:rFonts w:hint="cs"/>
          <w:sz w:val="22"/>
          <w:rtl/>
          <w:lang w:bidi="fa-IR"/>
        </w:rPr>
        <w:t>هایشان از وي روايت كرده اند، همان سليم بن قيس است. او هيچ دشنام و ناسزايی را نمی</w:t>
      </w:r>
      <w:r w:rsidR="009778CE">
        <w:rPr>
          <w:rFonts w:hint="eastAsia"/>
          <w:sz w:val="22"/>
          <w:rtl/>
          <w:lang w:bidi="fa-IR"/>
        </w:rPr>
        <w:t>‌‌‌</w:t>
      </w:r>
      <w:r w:rsidR="009778CE">
        <w:rPr>
          <w:rFonts w:hint="cs"/>
          <w:sz w:val="22"/>
          <w:rtl/>
          <w:lang w:bidi="fa-IR"/>
        </w:rPr>
        <w:t>بیند مگر اینکه آن</w:t>
      </w:r>
      <w:r>
        <w:rPr>
          <w:rFonts w:hint="cs"/>
          <w:sz w:val="22"/>
          <w:rtl/>
          <w:lang w:bidi="fa-IR"/>
        </w:rPr>
        <w:t xml:space="preserve"> را درباره</w:t>
      </w:r>
      <w:r w:rsidR="009778CE">
        <w:rPr>
          <w:rFonts w:hint="eastAsia"/>
          <w:sz w:val="22"/>
          <w:rtl/>
          <w:lang w:bidi="fa-IR"/>
        </w:rPr>
        <w:t>‌</w:t>
      </w:r>
      <w:r>
        <w:rPr>
          <w:rFonts w:hint="cs"/>
          <w:sz w:val="22"/>
          <w:rtl/>
          <w:lang w:bidi="fa-IR"/>
        </w:rPr>
        <w:t>ی اصحاب به کار برده است تا جایی که جسارتش به حدّی رسيده كه به دروغ از علي نقل كرده كه گفت: «آيا مي</w:t>
      </w:r>
      <w:r w:rsidR="009778CE">
        <w:rPr>
          <w:rFonts w:hint="eastAsia"/>
          <w:sz w:val="22"/>
          <w:rtl/>
          <w:lang w:bidi="fa-IR"/>
        </w:rPr>
        <w:t>‌</w:t>
      </w:r>
      <w:r>
        <w:rPr>
          <w:rFonts w:hint="cs"/>
          <w:sz w:val="22"/>
          <w:rtl/>
          <w:lang w:bidi="fa-IR"/>
        </w:rPr>
        <w:t>داني اولين كسي كه با ابوبكر بيعت كردـ هنگامي كه از منبر بالا رفت ـ‌ چه كسي بود؟ گفتم: نه، اما پيرمرد بزرگي را ديدم كه بر عصايش تكيه داده بود و از منبر بالا می</w:t>
      </w:r>
      <w:r w:rsidR="009778CE">
        <w:rPr>
          <w:rFonts w:hint="eastAsia"/>
          <w:sz w:val="22"/>
          <w:rtl/>
          <w:lang w:bidi="fa-IR"/>
        </w:rPr>
        <w:t>‌</w:t>
      </w:r>
      <w:r>
        <w:rPr>
          <w:rFonts w:hint="cs"/>
          <w:sz w:val="22"/>
          <w:rtl/>
          <w:lang w:bidi="fa-IR"/>
        </w:rPr>
        <w:t>رفت. او اولين كسي بود كه بالای منبر رفت، گريه كرد و گفت: سپاس خداي را كه مرا نميراند تا تو را در اين جا ببینم،‌ دستت را بياور.‌ ابوبکر دستش را باز كرد و با او بيعت كرد و سپس گفت: امروز مانند روز آدم است. سپس پايين آمد و از مسجد خارج شد. علي</w:t>
      </w:r>
      <w:r w:rsidRPr="00CB5AE8">
        <w:rPr>
          <w:rFonts w:cs="CTraditional Arabic" w:hint="cs"/>
          <w:sz w:val="22"/>
          <w:rtl/>
          <w:lang w:bidi="fa-IR"/>
        </w:rPr>
        <w:t xml:space="preserve">؛ </w:t>
      </w:r>
      <w:r>
        <w:rPr>
          <w:rFonts w:hint="cs"/>
          <w:sz w:val="22"/>
          <w:rtl/>
          <w:lang w:bidi="fa-IR"/>
        </w:rPr>
        <w:t>گفت: اي سلمان‌، فهميدي که این چه كسي بود؟ گفتم: نه.. اما سخنانش مرا رنج مي</w:t>
      </w:r>
      <w:r w:rsidR="009778CE">
        <w:rPr>
          <w:rFonts w:hint="eastAsia"/>
          <w:sz w:val="22"/>
          <w:rtl/>
          <w:lang w:bidi="fa-IR"/>
        </w:rPr>
        <w:t>‌</w:t>
      </w:r>
      <w:r>
        <w:rPr>
          <w:rFonts w:hint="cs"/>
          <w:sz w:val="22"/>
          <w:rtl/>
          <w:lang w:bidi="fa-IR"/>
        </w:rPr>
        <w:t>داد؛</w:t>
      </w:r>
      <w:r w:rsidR="009778CE">
        <w:rPr>
          <w:rFonts w:hint="cs"/>
          <w:sz w:val="22"/>
          <w:rtl/>
          <w:lang w:bidi="fa-IR"/>
        </w:rPr>
        <w:t xml:space="preserve"> </w:t>
      </w:r>
      <w:r>
        <w:rPr>
          <w:rFonts w:hint="cs"/>
          <w:sz w:val="22"/>
          <w:rtl/>
          <w:lang w:bidi="fa-IR"/>
        </w:rPr>
        <w:t xml:space="preserve">گويي كه از مرگ رسول الله </w:t>
      </w:r>
      <w:r w:rsidRPr="00CC6A86">
        <w:rPr>
          <w:rFonts w:cs="CTraditional Arabic" w:hint="cs"/>
          <w:sz w:val="22"/>
          <w:rtl/>
          <w:lang w:bidi="fa-IR"/>
        </w:rPr>
        <w:t>ع</w:t>
      </w:r>
      <w:r>
        <w:rPr>
          <w:rFonts w:hint="cs"/>
          <w:sz w:val="22"/>
          <w:rtl/>
          <w:lang w:bidi="fa-IR"/>
        </w:rPr>
        <w:t xml:space="preserve"> خوشحال بود. علي گفت: او ابليس بود... - تا آن جا كه مي</w:t>
      </w:r>
      <w:r w:rsidR="009778CE">
        <w:rPr>
          <w:rFonts w:hint="eastAsia"/>
          <w:sz w:val="22"/>
          <w:rtl/>
          <w:lang w:bidi="fa-IR"/>
        </w:rPr>
        <w:t>‌</w:t>
      </w:r>
      <w:r>
        <w:rPr>
          <w:rFonts w:hint="cs"/>
          <w:sz w:val="22"/>
          <w:rtl/>
          <w:lang w:bidi="fa-IR"/>
        </w:rPr>
        <w:t xml:space="preserve">گويد – </w:t>
      </w:r>
      <w:r w:rsidRPr="009778CE">
        <w:rPr>
          <w:rFonts w:ascii="QCF_BSML" w:hAnsi="QCF_BSML" w:cs="QCF_BSML"/>
          <w:b/>
          <w:bCs/>
          <w:color w:val="000000"/>
          <w:sz w:val="27"/>
          <w:szCs w:val="27"/>
          <w:rtl/>
        </w:rPr>
        <w:t>ﭽ</w:t>
      </w:r>
      <w:r w:rsidRPr="009778CE">
        <w:rPr>
          <w:rFonts w:ascii="QCF_BSML" w:hAnsi="QCF_BSML" w:cs="QCF_BSML"/>
          <w:b/>
          <w:bCs/>
          <w:color w:val="000000"/>
          <w:sz w:val="2"/>
          <w:szCs w:val="2"/>
          <w:rtl/>
        </w:rPr>
        <w:t xml:space="preserve"> </w:t>
      </w:r>
      <w:r w:rsidRPr="009778CE">
        <w:rPr>
          <w:rFonts w:ascii="QCF_P430" w:hAnsi="QCF_P430" w:cs="QCF_P430"/>
          <w:b/>
          <w:bCs/>
          <w:color w:val="000000"/>
          <w:sz w:val="27"/>
          <w:szCs w:val="27"/>
          <w:rtl/>
        </w:rPr>
        <w:t>ﮬ</w:t>
      </w:r>
      <w:r w:rsidRPr="009778CE">
        <w:rPr>
          <w:rFonts w:ascii="QCF_P430" w:hAnsi="QCF_P430" w:cs="QCF_P430"/>
          <w:b/>
          <w:bCs/>
          <w:color w:val="000000"/>
          <w:sz w:val="2"/>
          <w:szCs w:val="2"/>
          <w:rtl/>
        </w:rPr>
        <w:t xml:space="preserve"> </w:t>
      </w:r>
      <w:r w:rsidRPr="009778CE">
        <w:rPr>
          <w:rFonts w:ascii="QCF_P430" w:hAnsi="QCF_P430" w:cs="QCF_P430"/>
          <w:b/>
          <w:bCs/>
          <w:color w:val="000000"/>
          <w:sz w:val="27"/>
          <w:szCs w:val="27"/>
          <w:rtl/>
        </w:rPr>
        <w:t>ﮭ</w:t>
      </w:r>
      <w:r w:rsidRPr="009778CE">
        <w:rPr>
          <w:rFonts w:ascii="QCF_P430" w:hAnsi="QCF_P430" w:cs="QCF_P430"/>
          <w:b/>
          <w:bCs/>
          <w:color w:val="000000"/>
          <w:sz w:val="2"/>
          <w:szCs w:val="2"/>
          <w:rtl/>
        </w:rPr>
        <w:t xml:space="preserve"> </w:t>
      </w:r>
      <w:r w:rsidRPr="009778CE">
        <w:rPr>
          <w:rFonts w:ascii="QCF_P430" w:hAnsi="QCF_P430" w:cs="QCF_P430"/>
          <w:b/>
          <w:bCs/>
          <w:color w:val="000000"/>
          <w:sz w:val="27"/>
          <w:szCs w:val="27"/>
          <w:rtl/>
        </w:rPr>
        <w:t>ﮮ</w:t>
      </w:r>
      <w:r w:rsidRPr="009778CE">
        <w:rPr>
          <w:rFonts w:ascii="QCF_P430" w:hAnsi="QCF_P430" w:cs="QCF_P430"/>
          <w:b/>
          <w:bCs/>
          <w:color w:val="000000"/>
          <w:sz w:val="2"/>
          <w:szCs w:val="2"/>
          <w:rtl/>
        </w:rPr>
        <w:t xml:space="preserve"> </w:t>
      </w:r>
      <w:r w:rsidRPr="009778CE">
        <w:rPr>
          <w:rFonts w:ascii="QCF_P430" w:hAnsi="QCF_P430" w:cs="QCF_P430"/>
          <w:b/>
          <w:bCs/>
          <w:color w:val="000000"/>
          <w:sz w:val="27"/>
          <w:szCs w:val="27"/>
          <w:rtl/>
        </w:rPr>
        <w:t>ﮯ</w:t>
      </w:r>
      <w:r w:rsidRPr="009778CE">
        <w:rPr>
          <w:rFonts w:ascii="QCF_P430" w:hAnsi="QCF_P430" w:cs="QCF_P430"/>
          <w:b/>
          <w:bCs/>
          <w:color w:val="000000"/>
          <w:sz w:val="2"/>
          <w:szCs w:val="2"/>
          <w:rtl/>
        </w:rPr>
        <w:t xml:space="preserve"> </w:t>
      </w:r>
      <w:r w:rsidRPr="009778CE">
        <w:rPr>
          <w:rFonts w:ascii="QCF_P430" w:hAnsi="QCF_P430" w:cs="QCF_P430"/>
          <w:b/>
          <w:bCs/>
          <w:color w:val="000000"/>
          <w:sz w:val="27"/>
          <w:szCs w:val="27"/>
          <w:rtl/>
        </w:rPr>
        <w:t>ﮰ</w:t>
      </w:r>
      <w:r w:rsidRPr="009778CE">
        <w:rPr>
          <w:rFonts w:ascii="QCF_P430" w:hAnsi="QCF_P430" w:cs="QCF_P430"/>
          <w:b/>
          <w:bCs/>
          <w:color w:val="000000"/>
          <w:sz w:val="2"/>
          <w:szCs w:val="2"/>
          <w:rtl/>
        </w:rPr>
        <w:t xml:space="preserve"> </w:t>
      </w:r>
      <w:r w:rsidRPr="009778CE">
        <w:rPr>
          <w:rFonts w:ascii="QCF_P430" w:hAnsi="QCF_P430" w:cs="QCF_P430"/>
          <w:b/>
          <w:bCs/>
          <w:color w:val="000000"/>
          <w:sz w:val="27"/>
          <w:szCs w:val="27"/>
          <w:rtl/>
        </w:rPr>
        <w:t>ﮱ</w:t>
      </w:r>
      <w:r w:rsidRPr="009778CE">
        <w:rPr>
          <w:rFonts w:ascii="QCF_P430" w:hAnsi="QCF_P430" w:cs="QCF_P430"/>
          <w:b/>
          <w:bCs/>
          <w:color w:val="000000"/>
          <w:sz w:val="2"/>
          <w:szCs w:val="2"/>
          <w:rtl/>
        </w:rPr>
        <w:t xml:space="preserve"> </w:t>
      </w:r>
      <w:r w:rsidRPr="009778CE">
        <w:rPr>
          <w:rFonts w:ascii="QCF_P430" w:hAnsi="QCF_P430" w:cs="QCF_P430"/>
          <w:b/>
          <w:bCs/>
          <w:color w:val="000000"/>
          <w:sz w:val="27"/>
          <w:szCs w:val="27"/>
          <w:rtl/>
        </w:rPr>
        <w:t>ﯓ</w:t>
      </w:r>
      <w:r w:rsidR="00472FA4">
        <w:rPr>
          <w:rFonts w:ascii="QCF_P430" w:hAnsi="QCF_P430" w:cs="QCF_P430"/>
          <w:b/>
          <w:bCs/>
          <w:color w:val="000000"/>
          <w:sz w:val="2"/>
          <w:szCs w:val="2"/>
          <w:rtl/>
        </w:rPr>
        <w:t xml:space="preserve"> </w:t>
      </w:r>
      <w:r w:rsidRPr="009778CE">
        <w:rPr>
          <w:rFonts w:ascii="QCF_P430" w:hAnsi="QCF_P430" w:cs="QCF_P430"/>
          <w:b/>
          <w:bCs/>
          <w:color w:val="000000"/>
          <w:sz w:val="27"/>
          <w:szCs w:val="27"/>
          <w:rtl/>
        </w:rPr>
        <w:t>ﯔ</w:t>
      </w:r>
      <w:r w:rsidRPr="009778CE">
        <w:rPr>
          <w:rFonts w:ascii="QCF_P430" w:hAnsi="QCF_P430" w:cs="QCF_P430"/>
          <w:b/>
          <w:bCs/>
          <w:color w:val="000000"/>
          <w:sz w:val="2"/>
          <w:szCs w:val="2"/>
          <w:rtl/>
        </w:rPr>
        <w:t xml:space="preserve"> </w:t>
      </w:r>
      <w:r w:rsidRPr="009778CE">
        <w:rPr>
          <w:rFonts w:ascii="QCF_P430" w:hAnsi="QCF_P430" w:cs="QCF_P430"/>
          <w:b/>
          <w:bCs/>
          <w:color w:val="000000"/>
          <w:sz w:val="27"/>
          <w:szCs w:val="27"/>
          <w:rtl/>
        </w:rPr>
        <w:t>ﯕ</w:t>
      </w:r>
      <w:r w:rsidR="00472FA4">
        <w:rPr>
          <w:rFonts w:ascii="QCF_P430" w:hAnsi="QCF_P430" w:cs="QCF_P430"/>
          <w:b/>
          <w:bCs/>
          <w:color w:val="000000"/>
          <w:sz w:val="2"/>
          <w:szCs w:val="2"/>
          <w:rtl/>
        </w:rPr>
        <w:t xml:space="preserve"> </w:t>
      </w:r>
      <w:r w:rsidRPr="009778CE">
        <w:rPr>
          <w:rFonts w:ascii="QCF_P430" w:hAnsi="QCF_P430" w:cs="QCF_P430"/>
          <w:b/>
          <w:bCs/>
          <w:color w:val="000000"/>
          <w:sz w:val="27"/>
          <w:szCs w:val="27"/>
          <w:rtl/>
        </w:rPr>
        <w:t>ﯖ</w:t>
      </w:r>
      <w:r w:rsidRPr="009778CE">
        <w:rPr>
          <w:rFonts w:ascii="QCF_P430" w:hAnsi="QCF_P430" w:cs="QCF_P430"/>
          <w:b/>
          <w:bCs/>
          <w:color w:val="000000"/>
          <w:sz w:val="2"/>
          <w:szCs w:val="2"/>
          <w:rtl/>
        </w:rPr>
        <w:t xml:space="preserve"> </w:t>
      </w:r>
      <w:r w:rsidRPr="009778CE">
        <w:rPr>
          <w:rFonts w:ascii="QCF_P430" w:hAnsi="QCF_P430" w:cs="QCF_P430"/>
          <w:b/>
          <w:bCs/>
          <w:color w:val="000000"/>
          <w:sz w:val="27"/>
          <w:szCs w:val="27"/>
          <w:rtl/>
        </w:rPr>
        <w:t>ﯗ</w:t>
      </w:r>
      <w:r w:rsidRPr="009778CE">
        <w:rPr>
          <w:rFonts w:ascii="QCF_P430" w:hAnsi="QCF_P430" w:cs="QCF_P430"/>
          <w:b/>
          <w:bCs/>
          <w:color w:val="000000"/>
          <w:sz w:val="2"/>
          <w:szCs w:val="2"/>
          <w:rtl/>
        </w:rPr>
        <w:t xml:space="preserve"> </w:t>
      </w:r>
      <w:r w:rsidRPr="009778CE">
        <w:rPr>
          <w:rFonts w:ascii="QCF_BSML" w:hAnsi="QCF_BSML" w:cs="QCF_BSML"/>
          <w:b/>
          <w:bCs/>
          <w:color w:val="000000"/>
          <w:sz w:val="27"/>
          <w:szCs w:val="27"/>
          <w:rtl/>
        </w:rPr>
        <w:t>ﭼ</w:t>
      </w:r>
      <w:r w:rsidR="00472FA4">
        <w:rPr>
          <w:rFonts w:ascii="Arial" w:hAnsi="Arial" w:cs="Arial"/>
          <w:color w:val="000000"/>
          <w:sz w:val="18"/>
          <w:szCs w:val="18"/>
          <w:rtl/>
        </w:rPr>
        <w:t xml:space="preserve"> </w:t>
      </w:r>
      <w:r w:rsidR="009778CE" w:rsidRPr="009778CE">
        <w:rPr>
          <w:rFonts w:ascii="2  Badr" w:hAnsi="Arial" w:hint="cs"/>
          <w:color w:val="000000"/>
          <w:sz w:val="27"/>
          <w:szCs w:val="27"/>
          <w:rtl/>
        </w:rPr>
        <w:t>(</w:t>
      </w:r>
      <w:r>
        <w:rPr>
          <w:rFonts w:ascii="2  Badr" w:hAnsi="Arial"/>
          <w:color w:val="000000"/>
          <w:sz w:val="27"/>
          <w:szCs w:val="27"/>
          <w:rtl/>
        </w:rPr>
        <w:t>سبأ: ٢٠</w:t>
      </w:r>
      <w:r w:rsidR="009778CE">
        <w:rPr>
          <w:rFonts w:ascii="2  Badr" w:hAnsi="Arial" w:hint="cs"/>
          <w:color w:val="000000"/>
          <w:sz w:val="27"/>
          <w:szCs w:val="27"/>
          <w:rtl/>
        </w:rPr>
        <w:t>)</w:t>
      </w:r>
      <w:r w:rsidRPr="00007562">
        <w:rPr>
          <w:rFonts w:hint="cs"/>
          <w:b/>
          <w:bCs/>
          <w:sz w:val="22"/>
          <w:rtl/>
          <w:lang w:bidi="fa-IR"/>
        </w:rPr>
        <w:t>.</w:t>
      </w:r>
      <w:r>
        <w:rPr>
          <w:rStyle w:val="a4"/>
          <w:b/>
          <w:bCs/>
          <w:sz w:val="22"/>
          <w:rtl/>
          <w:lang w:bidi="fa-IR"/>
        </w:rPr>
        <w:footnoteReference w:id="438"/>
      </w:r>
      <w:r w:rsidRPr="00007562">
        <w:rPr>
          <w:rFonts w:hint="cs"/>
          <w:b/>
          <w:b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در نکوهش و سرزنش خلفاي راشدين و اصحاب رسول الله</w:t>
      </w:r>
      <w:r w:rsidR="00420579" w:rsidRPr="00CC6A86">
        <w:rPr>
          <w:rFonts w:cs="CTraditional Arabic" w:hint="cs"/>
          <w:sz w:val="22"/>
          <w:rtl/>
          <w:lang w:bidi="fa-IR"/>
        </w:rPr>
        <w:t>ع</w:t>
      </w:r>
      <w:r w:rsidR="00420579">
        <w:rPr>
          <w:rFonts w:hint="cs"/>
          <w:sz w:val="22"/>
          <w:rtl/>
          <w:lang w:bidi="fa-IR"/>
        </w:rPr>
        <w:t xml:space="preserve"> داستان</w:t>
      </w:r>
      <w:r w:rsidR="009778CE">
        <w:rPr>
          <w:rFonts w:hint="eastAsia"/>
          <w:sz w:val="22"/>
          <w:rtl/>
          <w:lang w:bidi="fa-IR"/>
        </w:rPr>
        <w:t>‌</w:t>
      </w:r>
      <w:r w:rsidR="00420579">
        <w:rPr>
          <w:rFonts w:hint="cs"/>
          <w:sz w:val="22"/>
          <w:rtl/>
          <w:lang w:bidi="fa-IR"/>
        </w:rPr>
        <w:t>هايي بافته اند كه حتي انسان</w:t>
      </w:r>
      <w:r w:rsidR="009778CE">
        <w:rPr>
          <w:rFonts w:hint="eastAsia"/>
          <w:sz w:val="22"/>
          <w:rtl/>
          <w:lang w:bidi="fa-IR"/>
        </w:rPr>
        <w:t>‌</w:t>
      </w:r>
      <w:r w:rsidR="00420579">
        <w:rPr>
          <w:rFonts w:hint="cs"/>
          <w:sz w:val="22"/>
          <w:rtl/>
          <w:lang w:bidi="fa-IR"/>
        </w:rPr>
        <w:t>هاي نادان و كودكان نيز، به آن مي</w:t>
      </w:r>
      <w:r w:rsidR="009778CE">
        <w:rPr>
          <w:rFonts w:hint="eastAsia"/>
          <w:sz w:val="22"/>
          <w:rtl/>
          <w:lang w:bidi="fa-IR"/>
        </w:rPr>
        <w:t>‌</w:t>
      </w:r>
      <w:r w:rsidR="00420579">
        <w:rPr>
          <w:rFonts w:hint="cs"/>
          <w:sz w:val="22"/>
          <w:rtl/>
          <w:lang w:bidi="fa-IR"/>
        </w:rPr>
        <w:t>خندند</w:t>
      </w:r>
      <w:r w:rsidR="009778CE">
        <w:rPr>
          <w:rFonts w:hint="cs"/>
          <w:sz w:val="22"/>
          <w:rtl/>
          <w:lang w:bidi="fa-IR"/>
        </w:rPr>
        <w:t>.</w:t>
      </w:r>
      <w:r w:rsidR="00420579">
        <w:rPr>
          <w:rFonts w:hint="cs"/>
          <w:sz w:val="22"/>
          <w:rtl/>
          <w:lang w:bidi="fa-IR"/>
        </w:rPr>
        <w:t xml:space="preserve"> </w:t>
      </w:r>
      <w:r w:rsidR="009778CE">
        <w:rPr>
          <w:rFonts w:hint="cs"/>
          <w:sz w:val="22"/>
          <w:rtl/>
          <w:lang w:bidi="fa-IR"/>
        </w:rPr>
        <w:t>بلی،</w:t>
      </w:r>
      <w:r w:rsidR="00420579">
        <w:rPr>
          <w:rFonts w:hint="cs"/>
          <w:sz w:val="22"/>
          <w:rtl/>
          <w:lang w:bidi="fa-IR"/>
        </w:rPr>
        <w:t xml:space="preserve"> پیامبر</w:t>
      </w:r>
      <w:r w:rsidR="00420579" w:rsidRPr="00271A7E">
        <w:rPr>
          <w:rFonts w:cs="CTraditional Arabic" w:hint="cs"/>
          <w:sz w:val="22"/>
          <w:rtl/>
          <w:lang w:bidi="fa-IR"/>
        </w:rPr>
        <w:t>ع</w:t>
      </w:r>
      <w:r w:rsidR="00420579">
        <w:rPr>
          <w:rFonts w:hint="cs"/>
          <w:sz w:val="22"/>
          <w:rtl/>
          <w:lang w:bidi="fa-IR"/>
        </w:rPr>
        <w:t xml:space="preserve"> </w:t>
      </w:r>
      <w:r w:rsidR="009778CE">
        <w:rPr>
          <w:rFonts w:hint="cs"/>
          <w:sz w:val="22"/>
          <w:rtl/>
          <w:lang w:bidi="fa-IR"/>
        </w:rPr>
        <w:t>فرموده اند</w:t>
      </w:r>
      <w:r w:rsidR="00420579">
        <w:rPr>
          <w:rFonts w:hint="cs"/>
          <w:sz w:val="22"/>
          <w:rtl/>
          <w:lang w:bidi="fa-IR"/>
        </w:rPr>
        <w:t xml:space="preserve">: «از جمله سخنان پیامبران گذشته که به مردم رسیده این است که: وقتي حيا نداري هركاري مي خواهي بكن». </w:t>
      </w:r>
    </w:p>
    <w:p w:rsidR="004E3DA8" w:rsidRDefault="00420579" w:rsidP="006D3981">
      <w:pPr>
        <w:widowControl w:val="0"/>
        <w:ind w:firstLine="284"/>
        <w:jc w:val="lowKashida"/>
        <w:rPr>
          <w:rFonts w:hint="cs"/>
          <w:sz w:val="22"/>
          <w:rtl/>
          <w:lang w:bidi="fa-IR"/>
        </w:rPr>
      </w:pPr>
      <w:r>
        <w:rPr>
          <w:rFonts w:hint="cs"/>
          <w:sz w:val="22"/>
          <w:rtl/>
          <w:lang w:bidi="fa-IR"/>
        </w:rPr>
        <w:t>پس بنگريد كه چگونه اين داستان را بافته اند و اين قصه</w:t>
      </w:r>
      <w:r w:rsidR="009778CE">
        <w:rPr>
          <w:rFonts w:hint="eastAsia"/>
          <w:sz w:val="22"/>
          <w:rtl/>
          <w:lang w:bidi="fa-IR"/>
        </w:rPr>
        <w:t>‌</w:t>
      </w:r>
      <w:r>
        <w:rPr>
          <w:rFonts w:hint="cs"/>
          <w:sz w:val="22"/>
          <w:rtl/>
          <w:lang w:bidi="fa-IR"/>
        </w:rPr>
        <w:t xml:space="preserve">ی طولاني را كه مملو از دشنام و فحش است، ‌اختراع كرده اند: «وقتي علي ديد كه مردم او را خوار كرده اند و دست از ياري او برداشته اند و با ابوبكر توافق كرده و او را تعظيم كرده اند، ‌در خانه ماند. عمر به ابوبكر گفت: چه چيزي مانع شده كه دنبال او </w:t>
      </w:r>
      <w:r w:rsidR="009778CE">
        <w:rPr>
          <w:rFonts w:hint="cs"/>
          <w:sz w:val="22"/>
          <w:rtl/>
          <w:lang w:bidi="fa-IR"/>
        </w:rPr>
        <w:t>ب</w:t>
      </w:r>
      <w:r>
        <w:rPr>
          <w:rFonts w:hint="cs"/>
          <w:sz w:val="22"/>
          <w:rtl/>
          <w:lang w:bidi="fa-IR"/>
        </w:rPr>
        <w:t>فرستي تا با تو بيعت كند؛ چرا كه كسي غير از او و اين چهار نفر کسی نمانده که بیعت نکرده باشد؟ ابوبكر از عمر و عثمان قلبي نرم</w:t>
      </w:r>
      <w:r w:rsidR="009778CE">
        <w:rPr>
          <w:rFonts w:hint="eastAsia"/>
          <w:sz w:val="22"/>
          <w:rtl/>
          <w:lang w:bidi="fa-IR"/>
        </w:rPr>
        <w:t>‌</w:t>
      </w:r>
      <w:r>
        <w:rPr>
          <w:rFonts w:hint="cs"/>
          <w:sz w:val="22"/>
          <w:rtl/>
          <w:lang w:bidi="fa-IR"/>
        </w:rPr>
        <w:t>تر و لطیف</w:t>
      </w:r>
      <w:r w:rsidR="009778CE">
        <w:rPr>
          <w:rFonts w:hint="eastAsia"/>
          <w:sz w:val="22"/>
          <w:rtl/>
          <w:lang w:bidi="fa-IR"/>
        </w:rPr>
        <w:t>‌</w:t>
      </w:r>
      <w:r>
        <w:rPr>
          <w:rFonts w:hint="cs"/>
          <w:sz w:val="22"/>
          <w:rtl/>
          <w:lang w:bidi="fa-IR"/>
        </w:rPr>
        <w:t>تر داشت و مهربان</w:t>
      </w:r>
      <w:r w:rsidR="009778CE">
        <w:rPr>
          <w:rFonts w:hint="eastAsia"/>
          <w:sz w:val="22"/>
          <w:rtl/>
          <w:lang w:bidi="fa-IR"/>
        </w:rPr>
        <w:t>‌</w:t>
      </w:r>
      <w:r>
        <w:rPr>
          <w:rFonts w:hint="cs"/>
          <w:sz w:val="22"/>
          <w:rtl/>
          <w:lang w:bidi="fa-IR"/>
        </w:rPr>
        <w:t>تر و ساده</w:t>
      </w:r>
      <w:r w:rsidR="009778CE">
        <w:rPr>
          <w:rFonts w:hint="eastAsia"/>
          <w:sz w:val="22"/>
          <w:rtl/>
          <w:lang w:bidi="fa-IR"/>
        </w:rPr>
        <w:t>‌</w:t>
      </w:r>
      <w:r>
        <w:rPr>
          <w:rFonts w:hint="cs"/>
          <w:sz w:val="22"/>
          <w:rtl/>
          <w:lang w:bidi="fa-IR"/>
        </w:rPr>
        <w:t>تر بود اما عمر از هر دویشان، سخت گیرتر و ظالم</w:t>
      </w:r>
      <w:r w:rsidR="009778CE">
        <w:rPr>
          <w:rFonts w:hint="eastAsia"/>
          <w:sz w:val="22"/>
          <w:rtl/>
          <w:lang w:bidi="fa-IR"/>
        </w:rPr>
        <w:t>‌</w:t>
      </w:r>
      <w:r>
        <w:rPr>
          <w:rFonts w:hint="cs"/>
          <w:sz w:val="22"/>
          <w:rtl/>
          <w:lang w:bidi="fa-IR"/>
        </w:rPr>
        <w:t>تر و خشن</w:t>
      </w:r>
      <w:r w:rsidR="009778CE">
        <w:rPr>
          <w:rFonts w:hint="eastAsia"/>
          <w:sz w:val="22"/>
          <w:rtl/>
          <w:lang w:bidi="fa-IR"/>
        </w:rPr>
        <w:t>‌</w:t>
      </w:r>
      <w:r>
        <w:rPr>
          <w:rFonts w:hint="cs"/>
          <w:sz w:val="22"/>
          <w:rtl/>
          <w:lang w:bidi="fa-IR"/>
        </w:rPr>
        <w:t>تر بود. ابوبكر به او گفت: چه كسي را دنبال او بفرستيم؟ عمر گفت: قنفذ را دنبال او مي</w:t>
      </w:r>
      <w:r w:rsidR="009778CE">
        <w:rPr>
          <w:rFonts w:hint="eastAsia"/>
          <w:sz w:val="22"/>
          <w:rtl/>
          <w:lang w:bidi="fa-IR"/>
        </w:rPr>
        <w:t>‌</w:t>
      </w:r>
      <w:r>
        <w:rPr>
          <w:rFonts w:hint="cs"/>
          <w:sz w:val="22"/>
          <w:rtl/>
          <w:lang w:bidi="fa-IR"/>
        </w:rPr>
        <w:t>فرستيم و اين مرد، شخصي بسيار ستمكار و سختگير و از آزاد شدگان بني</w:t>
      </w:r>
      <w:r w:rsidR="009778CE">
        <w:rPr>
          <w:rFonts w:hint="eastAsia"/>
          <w:sz w:val="22"/>
          <w:rtl/>
          <w:lang w:bidi="fa-IR"/>
        </w:rPr>
        <w:t>‌</w:t>
      </w:r>
      <w:r>
        <w:rPr>
          <w:rFonts w:hint="cs"/>
          <w:sz w:val="22"/>
          <w:rtl/>
          <w:lang w:bidi="fa-IR"/>
        </w:rPr>
        <w:t>عدي بن كعب است. سپس او را به همراه چند نفر فرستادند. آنها رفتند تا از علي اجازه بگیرند. علي به آنها اجازه نداد. همراهان قنفذ به سوي ابوبكر و عمر برگشتند در حالي كه آن دو در مسجد نشسته بودند و مردم پيرامون آنان بودند. گفتند: به ما اجازه نداد. عمر گفت: دوباره بروید اگر به شما اجازه داد، وارد شويد؛ در غیر این صورت بدون اجازه وارد شويد. آنها رفتند و اجازه گرفتند، فاطمه گفت: من نمي</w:t>
      </w:r>
      <w:r w:rsidR="00CC1C82">
        <w:rPr>
          <w:rFonts w:hint="eastAsia"/>
          <w:sz w:val="22"/>
          <w:rtl/>
          <w:lang w:bidi="fa-IR"/>
        </w:rPr>
        <w:t>‌</w:t>
      </w:r>
      <w:r>
        <w:rPr>
          <w:rFonts w:hint="cs"/>
          <w:sz w:val="22"/>
          <w:rtl/>
          <w:lang w:bidi="fa-IR"/>
        </w:rPr>
        <w:t>گذارم كه شما بدون اجازه وارد خانه</w:t>
      </w:r>
      <w:r w:rsidR="00CC1C82">
        <w:rPr>
          <w:rFonts w:hint="eastAsia"/>
          <w:sz w:val="22"/>
          <w:rtl/>
          <w:lang w:bidi="fa-IR"/>
        </w:rPr>
        <w:t>‌</w:t>
      </w:r>
      <w:r>
        <w:rPr>
          <w:rFonts w:hint="cs"/>
          <w:sz w:val="22"/>
          <w:rtl/>
          <w:lang w:bidi="fa-IR"/>
        </w:rPr>
        <w:t>ی من شويد. ‌دوباره بازگشتند و گفتند: فاطمه چنين و چنان گفته و ما را از ورود بدون اجازه به خانه اش منع كرد. عمر عصباني شد و گفت: ما با زنان كاري نداريم. سپس به چند نفر امر كرد كه چوب و هيزم بياورند و آنها همراه عمر چوب و هيزم جمع كردند و آن را اطراف منزل فاطمه و علي و فرزندانش گذاشتند. سپس عمر با صداي بلند ندا داد تا علي و فاطمه بشنوند: به خدا قسم، اگر بيرون نيايید و با خليفه</w:t>
      </w:r>
      <w:r w:rsidR="00CC1C82">
        <w:rPr>
          <w:rFonts w:hint="eastAsia"/>
          <w:sz w:val="22"/>
          <w:rtl/>
          <w:lang w:bidi="fa-IR"/>
        </w:rPr>
        <w:t>‌</w:t>
      </w:r>
      <w:r>
        <w:rPr>
          <w:rFonts w:hint="cs"/>
          <w:sz w:val="22"/>
          <w:rtl/>
          <w:lang w:bidi="fa-IR"/>
        </w:rPr>
        <w:t xml:space="preserve">ی رسول الله </w:t>
      </w:r>
      <w:r w:rsidRPr="00CC6A86">
        <w:rPr>
          <w:rFonts w:cs="CTraditional Arabic" w:hint="cs"/>
          <w:sz w:val="22"/>
          <w:rtl/>
          <w:lang w:bidi="fa-IR"/>
        </w:rPr>
        <w:t>ع</w:t>
      </w:r>
      <w:r>
        <w:rPr>
          <w:rFonts w:hint="cs"/>
          <w:sz w:val="22"/>
          <w:rtl/>
          <w:lang w:bidi="fa-IR"/>
        </w:rPr>
        <w:t xml:space="preserve"> بيعت نكنيد،‌ شما را آتش مي</w:t>
      </w:r>
      <w:r w:rsidR="00CC1C82">
        <w:rPr>
          <w:rFonts w:hint="eastAsia"/>
          <w:sz w:val="22"/>
          <w:rtl/>
          <w:lang w:bidi="fa-IR"/>
        </w:rPr>
        <w:t>‌</w:t>
      </w:r>
      <w:r>
        <w:rPr>
          <w:rFonts w:hint="cs"/>
          <w:sz w:val="22"/>
          <w:rtl/>
          <w:lang w:bidi="fa-IR"/>
        </w:rPr>
        <w:t>زنم.</w:t>
      </w:r>
      <w:r w:rsidRPr="004B085E">
        <w:rPr>
          <w:rStyle w:val="aa"/>
          <w:color w:val="008000"/>
          <w:rtl/>
        </w:rPr>
        <w:t xml:space="preserve"> </w:t>
      </w:r>
      <w:r w:rsidRPr="001B502A">
        <w:rPr>
          <w:rStyle w:val="aa"/>
          <w:rFonts w:cs="2  Badr" w:hint="cs"/>
          <w:b w:val="0"/>
          <w:bCs w:val="0"/>
          <w:color w:val="auto"/>
          <w:sz w:val="28"/>
          <w:szCs w:val="28"/>
          <w:rtl/>
        </w:rPr>
        <w:t>فاطمه</w:t>
      </w:r>
      <w:r>
        <w:rPr>
          <w:rFonts w:hint="cs"/>
          <w:sz w:val="22"/>
          <w:rtl/>
          <w:lang w:bidi="fa-IR"/>
        </w:rPr>
        <w:t xml:space="preserve"> گفت: اي عمر، ما را چه به شما. گفت: در را باز كنيد و گرنه خانه را با شما آتش مي</w:t>
      </w:r>
      <w:r w:rsidR="00CC1C82">
        <w:rPr>
          <w:rFonts w:hint="eastAsia"/>
          <w:sz w:val="22"/>
          <w:rtl/>
          <w:lang w:bidi="fa-IR"/>
        </w:rPr>
        <w:t>‌</w:t>
      </w:r>
      <w:r>
        <w:rPr>
          <w:rFonts w:hint="cs"/>
          <w:sz w:val="22"/>
          <w:rtl/>
          <w:lang w:bidi="fa-IR"/>
        </w:rPr>
        <w:t>زنم. فاطمه گفت: اي عمر، آیا از خدا نمی</w:t>
      </w:r>
      <w:r w:rsidR="00CC1C82">
        <w:rPr>
          <w:rFonts w:hint="eastAsia"/>
          <w:sz w:val="22"/>
          <w:rtl/>
          <w:lang w:bidi="fa-IR"/>
        </w:rPr>
        <w:t>‌</w:t>
      </w:r>
      <w:r>
        <w:rPr>
          <w:rFonts w:hint="cs"/>
          <w:sz w:val="22"/>
          <w:rtl/>
          <w:lang w:bidi="fa-IR"/>
        </w:rPr>
        <w:t>ترسی که بدون اجازه</w:t>
      </w:r>
      <w:r w:rsidR="00CC1C82">
        <w:rPr>
          <w:rFonts w:hint="eastAsia"/>
          <w:sz w:val="22"/>
          <w:rtl/>
          <w:lang w:bidi="fa-IR"/>
        </w:rPr>
        <w:t>‌</w:t>
      </w:r>
      <w:r>
        <w:rPr>
          <w:rFonts w:hint="cs"/>
          <w:sz w:val="22"/>
          <w:rtl/>
          <w:lang w:bidi="fa-IR"/>
        </w:rPr>
        <w:t>ی</w:t>
      </w:r>
      <w:r w:rsidR="00472FA4">
        <w:rPr>
          <w:rFonts w:hint="cs"/>
          <w:sz w:val="22"/>
          <w:rtl/>
          <w:lang w:bidi="fa-IR"/>
        </w:rPr>
        <w:t xml:space="preserve"> </w:t>
      </w:r>
      <w:r>
        <w:rPr>
          <w:rFonts w:hint="cs"/>
          <w:sz w:val="22"/>
          <w:rtl/>
          <w:lang w:bidi="fa-IR"/>
        </w:rPr>
        <w:t>من وارد خانه ام می</w:t>
      </w:r>
      <w:r w:rsidR="00CC1C82">
        <w:rPr>
          <w:rFonts w:hint="eastAsia"/>
          <w:sz w:val="22"/>
          <w:rtl/>
          <w:lang w:bidi="fa-IR"/>
        </w:rPr>
        <w:t>‌</w:t>
      </w:r>
      <w:r>
        <w:rPr>
          <w:rFonts w:hint="cs"/>
          <w:sz w:val="22"/>
          <w:rtl/>
          <w:lang w:bidi="fa-IR"/>
        </w:rPr>
        <w:t>شوی؟</w:t>
      </w:r>
      <w:r w:rsidR="00472FA4">
        <w:rPr>
          <w:rFonts w:hint="cs"/>
          <w:sz w:val="22"/>
          <w:rtl/>
          <w:lang w:bidi="fa-IR"/>
        </w:rPr>
        <w:t xml:space="preserve"> </w:t>
      </w:r>
      <w:r>
        <w:rPr>
          <w:rFonts w:hint="cs"/>
          <w:sz w:val="22"/>
          <w:rtl/>
          <w:lang w:bidi="fa-IR"/>
        </w:rPr>
        <w:t xml:space="preserve">عمر خودداري کرد که برگردد. عمر گفت: آتش بيندازيد، آتش را بر در خانه روشن کرد. سپس آن را پرت کرد و داخل خانه شد. فاطمه رو به عمر آمد و فرياد زد: ای پدر! ای رسول خدا! عمر شمشیر را بلند کرد و آن را در پهلوی فاطمه فرو کرد. فاطمه فرياد زد: ای پدر! عمر تازیانه را برداشت و با آن بازوی فاطمه را زد. فاطمه فریاد زد: ای رسول خدا </w:t>
      </w:r>
      <w:r w:rsidRPr="00CC6A86">
        <w:rPr>
          <w:rFonts w:cs="CTraditional Arabic" w:hint="cs"/>
          <w:sz w:val="22"/>
          <w:rtl/>
          <w:lang w:bidi="fa-IR"/>
        </w:rPr>
        <w:t>ع</w:t>
      </w:r>
      <w:r>
        <w:rPr>
          <w:rFonts w:hint="cs"/>
          <w:sz w:val="22"/>
          <w:rtl/>
          <w:lang w:bidi="fa-IR"/>
        </w:rPr>
        <w:t>، ابوبكر و عمر بدترین جانشینان تو هستند. علي جستي زد و يقه اش را گرفت و با او درگير شد و او را بر زمين زد و بيني و گردنش را گرفت و خواست كه او را بكشد، اين فرموده</w:t>
      </w:r>
      <w:r w:rsidR="00CC1C82">
        <w:rPr>
          <w:rFonts w:hint="eastAsia"/>
          <w:sz w:val="22"/>
          <w:rtl/>
          <w:lang w:bidi="fa-IR"/>
        </w:rPr>
        <w:t>‌</w:t>
      </w:r>
      <w:r>
        <w:rPr>
          <w:rFonts w:hint="cs"/>
          <w:sz w:val="22"/>
          <w:rtl/>
          <w:lang w:bidi="fa-IR"/>
        </w:rPr>
        <w:t xml:space="preserve">ی رسول الله </w:t>
      </w:r>
      <w:r w:rsidRPr="00CC6A86">
        <w:rPr>
          <w:rFonts w:cs="CTraditional Arabic" w:hint="cs"/>
          <w:sz w:val="22"/>
          <w:rtl/>
          <w:lang w:bidi="fa-IR"/>
        </w:rPr>
        <w:t>ع</w:t>
      </w:r>
      <w:r>
        <w:rPr>
          <w:rFonts w:hint="cs"/>
          <w:sz w:val="22"/>
          <w:rtl/>
          <w:lang w:bidi="fa-IR"/>
        </w:rPr>
        <w:t xml:space="preserve"> به يادش افتاد كه به او وصيت كرده بود.</w:t>
      </w:r>
      <w:r>
        <w:rPr>
          <w:rStyle w:val="aa"/>
          <w:rFonts w:hint="cs"/>
          <w:color w:val="008000"/>
          <w:rtl/>
        </w:rPr>
        <w:t xml:space="preserve"> </w:t>
      </w:r>
      <w:r>
        <w:rPr>
          <w:rFonts w:hint="cs"/>
          <w:sz w:val="22"/>
          <w:rtl/>
          <w:lang w:bidi="fa-IR"/>
        </w:rPr>
        <w:t xml:space="preserve">پس گفت: قسم به كسي كه نبوت را به محمد بخشيده است ای ابن صهاك، اگر كتابي از جانب خداوند نيامده بود و عهدي با رسول الله </w:t>
      </w:r>
      <w:r w:rsidRPr="00CC6A86">
        <w:rPr>
          <w:rFonts w:cs="CTraditional Arabic" w:hint="cs"/>
          <w:sz w:val="22"/>
          <w:rtl/>
          <w:lang w:bidi="fa-IR"/>
        </w:rPr>
        <w:t>ع</w:t>
      </w:r>
      <w:r>
        <w:rPr>
          <w:rFonts w:hint="cs"/>
          <w:sz w:val="22"/>
          <w:rtl/>
          <w:lang w:bidi="fa-IR"/>
        </w:rPr>
        <w:t xml:space="preserve"> نبسته بودم، مي</w:t>
      </w:r>
      <w:r w:rsidR="00CC1C82">
        <w:rPr>
          <w:rFonts w:hint="eastAsia"/>
          <w:sz w:val="22"/>
          <w:rtl/>
          <w:lang w:bidi="fa-IR"/>
        </w:rPr>
        <w:t>‌</w:t>
      </w:r>
      <w:r>
        <w:rPr>
          <w:rFonts w:hint="cs"/>
          <w:sz w:val="22"/>
          <w:rtl/>
          <w:lang w:bidi="fa-IR"/>
        </w:rPr>
        <w:t>دانستم كه با تو چه کنم. عمر شروع به پوزش و التماس کرد. مردم وارد خانه شدند و علي به طرف شمشيرش رفت. قنفذ نزد ابوبكر بازگشت و او می</w:t>
      </w:r>
      <w:r w:rsidR="00CC1C82">
        <w:rPr>
          <w:rFonts w:hint="eastAsia"/>
          <w:sz w:val="22"/>
          <w:rtl/>
          <w:lang w:bidi="fa-IR"/>
        </w:rPr>
        <w:t>‌</w:t>
      </w:r>
      <w:r>
        <w:rPr>
          <w:rFonts w:hint="cs"/>
          <w:sz w:val="22"/>
          <w:rtl/>
          <w:lang w:bidi="fa-IR"/>
        </w:rPr>
        <w:t>ترسید که علي شمشيرش را بيرون آورد؛ چون می</w:t>
      </w:r>
      <w:r w:rsidR="00CC1C82">
        <w:rPr>
          <w:rFonts w:hint="eastAsia"/>
          <w:sz w:val="22"/>
          <w:rtl/>
          <w:lang w:bidi="fa-IR"/>
        </w:rPr>
        <w:t>‌</w:t>
      </w:r>
      <w:r>
        <w:rPr>
          <w:rFonts w:hint="cs"/>
          <w:sz w:val="22"/>
          <w:rtl/>
          <w:lang w:bidi="fa-IR"/>
        </w:rPr>
        <w:t>دانست که علی چقدر نیرومند و قدرتمند است.</w:t>
      </w:r>
      <w:r w:rsidR="00472FA4">
        <w:rPr>
          <w:rFonts w:hint="cs"/>
          <w:sz w:val="22"/>
          <w:rtl/>
          <w:lang w:bidi="fa-IR"/>
        </w:rPr>
        <w:t xml:space="preserve"> </w:t>
      </w:r>
      <w:r>
        <w:rPr>
          <w:rFonts w:hint="cs"/>
          <w:sz w:val="22"/>
          <w:rtl/>
          <w:lang w:bidi="fa-IR"/>
        </w:rPr>
        <w:t xml:space="preserve">ابوبكر به قنفذ گفت: برگرد و اگر بيرونت كرد خانه را بر سرش خراب كن و آتش بزن. قنفذ ملعون و اصحابش بدون اجازه وارد خانه شدند. علي به طرف شمشيرش رفت اما قنفذ و یارانش پیش از علی به طرف شمشير رفتند و بر او </w:t>
      </w:r>
      <w:r w:rsidR="00CC1C82">
        <w:rPr>
          <w:rFonts w:hint="cs"/>
          <w:sz w:val="22"/>
          <w:rtl/>
          <w:lang w:bidi="fa-IR"/>
        </w:rPr>
        <w:t>چیره شدند چون تعدادشان زیاد بود</w:t>
      </w:r>
      <w:r>
        <w:rPr>
          <w:rFonts w:hint="cs"/>
          <w:sz w:val="22"/>
          <w:rtl/>
          <w:lang w:bidi="fa-IR"/>
        </w:rPr>
        <w:t xml:space="preserve"> و طنابي در گردنش انداختند و فاطمه ميان آنها واقع شد. قنفذ ملعون او را با تازيانه زد و هنگامي كه درگذشت در بازويش دملي بود كه در اثر همين ضربه بود‌. سپس علي را نزد ابوبكر برد و عمر شمشير به دست، ايستاده بود. خالد بن وليد و ابوعبيد</w:t>
      </w:r>
      <w:r w:rsidR="00CC1C82">
        <w:rPr>
          <w:rFonts w:hint="cs"/>
          <w:sz w:val="22"/>
          <w:rtl/>
          <w:lang w:bidi="fa-IR"/>
        </w:rPr>
        <w:t>ه</w:t>
      </w:r>
      <w:r>
        <w:rPr>
          <w:rFonts w:hint="cs"/>
          <w:sz w:val="22"/>
          <w:rtl/>
          <w:lang w:bidi="fa-IR"/>
        </w:rPr>
        <w:t xml:space="preserve"> بن جراح و سالم آزاد شده</w:t>
      </w:r>
      <w:r w:rsidR="00CC1C82">
        <w:rPr>
          <w:rFonts w:hint="eastAsia"/>
          <w:sz w:val="22"/>
          <w:rtl/>
          <w:lang w:bidi="fa-IR"/>
        </w:rPr>
        <w:t>‌</w:t>
      </w:r>
      <w:r>
        <w:rPr>
          <w:rFonts w:hint="cs"/>
          <w:sz w:val="22"/>
          <w:rtl/>
          <w:lang w:bidi="fa-IR"/>
        </w:rPr>
        <w:t>ی ابوحذيفه و معاذ بن جبل و مغيره بن شعبه و اسيد بن حضير و بشير بن سعد و ساير مردم پيرامون ابوبكر بودند و شمشیر همراهشان بود.</w:t>
      </w:r>
      <w:r w:rsidRPr="00C52CA1">
        <w:rPr>
          <w:color w:val="008000"/>
          <w:rtl/>
        </w:rPr>
        <w:t xml:space="preserve"> </w:t>
      </w:r>
      <w:r w:rsidRPr="00BC2C35">
        <w:rPr>
          <w:rStyle w:val="aa"/>
          <w:rFonts w:cs="2  Badr" w:hint="cs"/>
          <w:b w:val="0"/>
          <w:bCs w:val="0"/>
          <w:color w:val="auto"/>
          <w:sz w:val="28"/>
          <w:szCs w:val="28"/>
          <w:rtl/>
        </w:rPr>
        <w:t>راوی گوید</w:t>
      </w:r>
      <w:r w:rsidRPr="003444BD">
        <w:rPr>
          <w:rStyle w:val="aa"/>
          <w:rFonts w:ascii="Traditional Arabic" w:hAnsi="Traditional Arabic"/>
          <w:color w:val="auto"/>
          <w:sz w:val="28"/>
          <w:szCs w:val="28"/>
          <w:rtl/>
        </w:rPr>
        <w:t xml:space="preserve">: </w:t>
      </w:r>
      <w:r w:rsidRPr="00BC2C35">
        <w:rPr>
          <w:rFonts w:hint="cs"/>
          <w:sz w:val="28"/>
          <w:rtl/>
          <w:lang w:bidi="fa-IR"/>
        </w:rPr>
        <w:t>به</w:t>
      </w:r>
      <w:r>
        <w:rPr>
          <w:rFonts w:hint="cs"/>
          <w:sz w:val="22"/>
          <w:rtl/>
          <w:lang w:bidi="fa-IR"/>
        </w:rPr>
        <w:t xml:space="preserve"> سلمان گفتم: آيا آنان بدون اجازه وارد منزل فاطمه شُدند؟ سلمان گفت: آري و به خدا قسم فاطمه پوشش بر سر نداشت و فریاد زد: ای پدرم! ای رسول خدا! ابوبكر و عمر بدترین جانشينان تو هستند و چشمان تو در قبر کور نشده و می</w:t>
      </w:r>
      <w:r w:rsidR="00CC1C82">
        <w:rPr>
          <w:rFonts w:hint="eastAsia"/>
          <w:sz w:val="22"/>
          <w:rtl/>
          <w:lang w:bidi="fa-IR"/>
        </w:rPr>
        <w:t>‌</w:t>
      </w:r>
      <w:r>
        <w:rPr>
          <w:rFonts w:hint="cs"/>
          <w:sz w:val="22"/>
          <w:rtl/>
          <w:lang w:bidi="fa-IR"/>
        </w:rPr>
        <w:t>بینی که اینان چکار کرده اند. او با صدای بلند فریاد می</w:t>
      </w:r>
      <w:r w:rsidR="00CC1C82">
        <w:rPr>
          <w:rFonts w:hint="eastAsia"/>
          <w:sz w:val="22"/>
          <w:rtl/>
          <w:lang w:bidi="fa-IR"/>
        </w:rPr>
        <w:t>‌</w:t>
      </w:r>
      <w:r>
        <w:rPr>
          <w:rFonts w:hint="cs"/>
          <w:sz w:val="22"/>
          <w:rtl/>
          <w:lang w:bidi="fa-IR"/>
        </w:rPr>
        <w:t>زد. ديدم كه ابوبكر و اطرافيانش همه گريه مي</w:t>
      </w:r>
      <w:r w:rsidR="00CC1C82">
        <w:rPr>
          <w:rFonts w:hint="eastAsia"/>
          <w:sz w:val="22"/>
          <w:rtl/>
          <w:lang w:bidi="fa-IR"/>
        </w:rPr>
        <w:t>‌</w:t>
      </w:r>
      <w:r>
        <w:rPr>
          <w:rFonts w:hint="cs"/>
          <w:sz w:val="22"/>
          <w:rtl/>
          <w:lang w:bidi="fa-IR"/>
        </w:rPr>
        <w:t xml:space="preserve">كنند جز عمر و خالد </w:t>
      </w:r>
      <w:r w:rsidR="00CC1C82">
        <w:rPr>
          <w:rFonts w:hint="cs"/>
          <w:sz w:val="22"/>
          <w:rtl/>
          <w:lang w:bidi="fa-IR"/>
        </w:rPr>
        <w:t>و</w:t>
      </w:r>
      <w:r>
        <w:rPr>
          <w:rFonts w:hint="cs"/>
          <w:sz w:val="22"/>
          <w:rtl/>
          <w:lang w:bidi="fa-IR"/>
        </w:rPr>
        <w:t xml:space="preserve"> مغير</w:t>
      </w:r>
      <w:r w:rsidR="00CC1C82">
        <w:rPr>
          <w:rFonts w:hint="cs"/>
          <w:sz w:val="22"/>
          <w:rtl/>
          <w:lang w:bidi="fa-IR"/>
        </w:rPr>
        <w:t>ه</w:t>
      </w:r>
      <w:r>
        <w:rPr>
          <w:rFonts w:hint="cs"/>
          <w:sz w:val="22"/>
          <w:rtl/>
          <w:lang w:bidi="fa-IR"/>
        </w:rPr>
        <w:t xml:space="preserve"> بن شعبه، و عمر می</w:t>
      </w:r>
      <w:r w:rsidR="00CC1C82">
        <w:rPr>
          <w:rFonts w:hint="eastAsia"/>
          <w:sz w:val="22"/>
          <w:rtl/>
          <w:lang w:bidi="fa-IR"/>
        </w:rPr>
        <w:t>‌</w:t>
      </w:r>
      <w:r>
        <w:rPr>
          <w:rFonts w:hint="cs"/>
          <w:sz w:val="22"/>
          <w:rtl/>
          <w:lang w:bidi="fa-IR"/>
        </w:rPr>
        <w:t>گفت: ما، در هیچ چیز مثل زنان نيستيم و نظرمان مثل آنان نیست. راوی گوید: پس این جماعت، علی را به نزد ابوبکر بردند. علي گفت: قسم به خدا اگر شمشير در دست من بود، شما اکنون زنده نبوديد؛</w:t>
      </w:r>
      <w:r w:rsidR="00CC1C82">
        <w:rPr>
          <w:rFonts w:hint="cs"/>
          <w:sz w:val="22"/>
          <w:rtl/>
          <w:lang w:bidi="fa-IR"/>
        </w:rPr>
        <w:t xml:space="preserve"> </w:t>
      </w:r>
      <w:r>
        <w:rPr>
          <w:rFonts w:hint="cs"/>
          <w:sz w:val="22"/>
          <w:rtl/>
          <w:lang w:bidi="fa-IR"/>
        </w:rPr>
        <w:t>اما به خدا قسم من در جهاد با شما خود را ملامت نمي</w:t>
      </w:r>
      <w:r w:rsidR="00CC1C82">
        <w:rPr>
          <w:rFonts w:hint="eastAsia"/>
          <w:sz w:val="22"/>
          <w:rtl/>
          <w:lang w:bidi="fa-IR"/>
        </w:rPr>
        <w:t>‌</w:t>
      </w:r>
      <w:r>
        <w:rPr>
          <w:rFonts w:hint="cs"/>
          <w:sz w:val="22"/>
          <w:rtl/>
          <w:lang w:bidi="fa-IR"/>
        </w:rPr>
        <w:t>كنم و اگر بيشتر از چهل نفر هم، بوديد از پس شما بر می</w:t>
      </w:r>
      <w:r w:rsidR="00CC1C82">
        <w:rPr>
          <w:rFonts w:hint="eastAsia"/>
          <w:sz w:val="22"/>
          <w:rtl/>
          <w:lang w:bidi="fa-IR"/>
        </w:rPr>
        <w:t>‌</w:t>
      </w:r>
      <w:r w:rsidR="00CC1C82">
        <w:rPr>
          <w:rFonts w:hint="cs"/>
          <w:sz w:val="22"/>
          <w:rtl/>
          <w:lang w:bidi="fa-IR"/>
        </w:rPr>
        <w:t>‌</w:t>
      </w:r>
      <w:r>
        <w:rPr>
          <w:rFonts w:hint="cs"/>
          <w:sz w:val="22"/>
          <w:rtl/>
          <w:lang w:bidi="fa-IR"/>
        </w:rPr>
        <w:t>آمدم اما لعنت خدا بر آن قومي كه با من بيعت</w:t>
      </w:r>
      <w:r w:rsidRPr="00CC1278">
        <w:rPr>
          <w:color w:val="008000"/>
          <w:rtl/>
        </w:rPr>
        <w:t xml:space="preserve"> </w:t>
      </w:r>
      <w:r>
        <w:rPr>
          <w:rFonts w:hint="cs"/>
          <w:sz w:val="22"/>
          <w:rtl/>
          <w:lang w:bidi="fa-IR"/>
        </w:rPr>
        <w:t xml:space="preserve">كردند و سپس مرا خوار كردند. ابوبكر وقتي این چنين ديد، فریاد زد: راهش را باز كنيد. علي گفت: اي ابوبكر،‌ چرا با عجله حقي را كه رسول الله </w:t>
      </w:r>
      <w:r w:rsidRPr="00CC6A86">
        <w:rPr>
          <w:rFonts w:cs="CTraditional Arabic" w:hint="cs"/>
          <w:sz w:val="22"/>
          <w:rtl/>
          <w:lang w:bidi="fa-IR"/>
        </w:rPr>
        <w:t>ع</w:t>
      </w:r>
      <w:r>
        <w:rPr>
          <w:rFonts w:hint="cs"/>
          <w:sz w:val="22"/>
          <w:rtl/>
          <w:lang w:bidi="fa-IR"/>
        </w:rPr>
        <w:t xml:space="preserve"> ثابت كرده بود،‌ ضايع كرديد؟ به چه حقی مردم را به بيعت با خود فرا مي</w:t>
      </w:r>
      <w:r w:rsidR="00CC1C82">
        <w:rPr>
          <w:rFonts w:hint="eastAsia"/>
          <w:sz w:val="22"/>
          <w:rtl/>
          <w:lang w:bidi="fa-IR"/>
        </w:rPr>
        <w:t>‌</w:t>
      </w:r>
      <w:r>
        <w:rPr>
          <w:rFonts w:hint="cs"/>
          <w:sz w:val="22"/>
          <w:rtl/>
          <w:lang w:bidi="fa-IR"/>
        </w:rPr>
        <w:t>خواني، در حالی که آنها ديروز به امر خدا و رسولش با من بيعت کردند؟ قنفذ ملعون فاطمه را با تازيانه زد و اين هنگامي بود كه بين علي و قنفذ قرار گرفته بود و عمر به او گفته بود که اگر فاطمه ميان شما قرار گرفت او را بزن.‌ قنفذ او را به گوشه</w:t>
      </w:r>
      <w:r w:rsidR="00CC1C82">
        <w:rPr>
          <w:rFonts w:hint="eastAsia"/>
          <w:sz w:val="22"/>
          <w:rtl/>
          <w:lang w:bidi="fa-IR"/>
        </w:rPr>
        <w:t>‌</w:t>
      </w:r>
      <w:r>
        <w:rPr>
          <w:rFonts w:hint="cs"/>
          <w:sz w:val="22"/>
          <w:rtl/>
          <w:lang w:bidi="fa-IR"/>
        </w:rPr>
        <w:t>اي از خانه كشاند و به دو پهلويش زد و جنيني كه در شكمش بود، سقط شد و ديگر بعد از آن هيچ گاه صاحب فرزندي نشد و به همين دليل شهيد محسوب مي</w:t>
      </w:r>
      <w:r w:rsidR="00CC1C82">
        <w:rPr>
          <w:rFonts w:hint="eastAsia"/>
          <w:sz w:val="22"/>
          <w:rtl/>
          <w:lang w:bidi="fa-IR"/>
        </w:rPr>
        <w:t>‌</w:t>
      </w:r>
      <w:r>
        <w:rPr>
          <w:rFonts w:hint="cs"/>
          <w:sz w:val="22"/>
          <w:rtl/>
          <w:lang w:bidi="fa-IR"/>
        </w:rPr>
        <w:t>شود. راوی گوید: وقتي قنفذ علي را نزد ابوبكر آورد،‌ عمر بر سر او داد كشيد و گفت: اين حرف</w:t>
      </w:r>
      <w:r w:rsidR="00CC1C82">
        <w:rPr>
          <w:rFonts w:hint="eastAsia"/>
          <w:sz w:val="22"/>
          <w:rtl/>
          <w:lang w:bidi="fa-IR"/>
        </w:rPr>
        <w:t>‌</w:t>
      </w:r>
      <w:r w:rsidR="00CC1C82">
        <w:rPr>
          <w:rFonts w:hint="cs"/>
          <w:sz w:val="22"/>
          <w:rtl/>
          <w:lang w:bidi="fa-IR"/>
        </w:rPr>
        <w:t>‌</w:t>
      </w:r>
      <w:r>
        <w:rPr>
          <w:rFonts w:hint="cs"/>
          <w:sz w:val="22"/>
          <w:rtl/>
          <w:lang w:bidi="fa-IR"/>
        </w:rPr>
        <w:t xml:space="preserve">هاي باطل را رها كن و بيعت كن. علي گفت: اگر اين كار را نكنم چه خواهيد كرد؟ گفتند: </w:t>
      </w:r>
      <w:r w:rsidR="00CC1C82">
        <w:rPr>
          <w:rFonts w:hint="cs"/>
          <w:sz w:val="22"/>
          <w:rtl/>
          <w:lang w:bidi="fa-IR"/>
        </w:rPr>
        <w:t>تو</w:t>
      </w:r>
      <w:r>
        <w:rPr>
          <w:rFonts w:hint="cs"/>
          <w:sz w:val="22"/>
          <w:rtl/>
          <w:lang w:bidi="fa-IR"/>
        </w:rPr>
        <w:t xml:space="preserve"> را به خواري و پستي مي</w:t>
      </w:r>
      <w:r w:rsidR="00CC1C82">
        <w:rPr>
          <w:rFonts w:hint="eastAsia"/>
          <w:sz w:val="22"/>
          <w:rtl/>
          <w:lang w:bidi="fa-IR"/>
        </w:rPr>
        <w:t>‌</w:t>
      </w:r>
      <w:r>
        <w:rPr>
          <w:rFonts w:hint="cs"/>
          <w:sz w:val="22"/>
          <w:rtl/>
          <w:lang w:bidi="fa-IR"/>
        </w:rPr>
        <w:t>كُشیم. گفت: شما بنده</w:t>
      </w:r>
      <w:r w:rsidR="00CC1C82">
        <w:rPr>
          <w:rFonts w:hint="eastAsia"/>
          <w:sz w:val="22"/>
          <w:rtl/>
          <w:lang w:bidi="fa-IR"/>
        </w:rPr>
        <w:t>‌</w:t>
      </w:r>
      <w:r>
        <w:rPr>
          <w:rFonts w:hint="cs"/>
          <w:sz w:val="22"/>
          <w:rtl/>
          <w:lang w:bidi="fa-IR"/>
        </w:rPr>
        <w:t>ی خدا و برادر رسولش را مي</w:t>
      </w:r>
      <w:r w:rsidR="00CC1C82">
        <w:rPr>
          <w:rFonts w:hint="eastAsia"/>
          <w:sz w:val="22"/>
          <w:rtl/>
          <w:lang w:bidi="fa-IR"/>
        </w:rPr>
        <w:t>‌</w:t>
      </w:r>
      <w:r>
        <w:rPr>
          <w:rFonts w:hint="cs"/>
          <w:sz w:val="22"/>
          <w:rtl/>
          <w:lang w:bidi="fa-IR"/>
        </w:rPr>
        <w:t>كُشيد؟ ابوبکر گفت: بنده</w:t>
      </w:r>
      <w:r w:rsidR="00CC1C82">
        <w:rPr>
          <w:rFonts w:hint="eastAsia"/>
          <w:sz w:val="22"/>
          <w:rtl/>
          <w:lang w:bidi="fa-IR"/>
        </w:rPr>
        <w:t>‌</w:t>
      </w:r>
      <w:r>
        <w:rPr>
          <w:rFonts w:hint="cs"/>
          <w:sz w:val="22"/>
          <w:rtl/>
          <w:lang w:bidi="fa-IR"/>
        </w:rPr>
        <w:t>ی خدا که بله، اما اینکه برادر رسول خدا باشی، این را قبول نداریم. علی گفت: آیا انکار می</w:t>
      </w:r>
      <w:r w:rsidR="00CC1C82">
        <w:rPr>
          <w:rFonts w:hint="eastAsia"/>
          <w:sz w:val="22"/>
          <w:rtl/>
          <w:lang w:bidi="fa-IR"/>
        </w:rPr>
        <w:t>‌</w:t>
      </w:r>
      <w:r>
        <w:rPr>
          <w:rFonts w:hint="cs"/>
          <w:sz w:val="22"/>
          <w:rtl/>
          <w:lang w:bidi="fa-IR"/>
        </w:rPr>
        <w:t>کنید که میان من و پیامبر</w:t>
      </w:r>
      <w:r w:rsidRPr="00271A7E">
        <w:rPr>
          <w:rFonts w:cs="CTraditional Arabic" w:hint="cs"/>
          <w:sz w:val="22"/>
          <w:rtl/>
          <w:lang w:bidi="fa-IR"/>
        </w:rPr>
        <w:t>ع</w:t>
      </w:r>
      <w:r>
        <w:rPr>
          <w:rFonts w:hint="cs"/>
          <w:sz w:val="22"/>
          <w:rtl/>
          <w:lang w:bidi="fa-IR"/>
        </w:rPr>
        <w:t xml:space="preserve"> پیمان برادری بود؟ ابوبکر گفت: آري، و اين سخن را سه بار تكرار كرد. سپس علی</w:t>
      </w:r>
      <w:r w:rsidRPr="00CB5AE8">
        <w:rPr>
          <w:rFonts w:cs="CTraditional Arabic" w:hint="cs"/>
          <w:sz w:val="22"/>
          <w:rtl/>
          <w:lang w:bidi="fa-IR"/>
        </w:rPr>
        <w:t xml:space="preserve">؛ </w:t>
      </w:r>
      <w:r>
        <w:rPr>
          <w:rFonts w:hint="cs"/>
          <w:sz w:val="22"/>
          <w:rtl/>
          <w:lang w:bidi="fa-IR"/>
        </w:rPr>
        <w:t>رو به مردم کرد و گفت: اي جماعت مسلمانان و ای مهاجرين و انصار! شما را به خدا قسم می</w:t>
      </w:r>
      <w:r w:rsidR="00CC1C82">
        <w:rPr>
          <w:rFonts w:hint="eastAsia"/>
          <w:sz w:val="22"/>
          <w:rtl/>
          <w:lang w:bidi="fa-IR"/>
        </w:rPr>
        <w:t>‌</w:t>
      </w:r>
      <w:r>
        <w:rPr>
          <w:rFonts w:hint="cs"/>
          <w:sz w:val="22"/>
          <w:rtl/>
          <w:lang w:bidi="fa-IR"/>
        </w:rPr>
        <w:t xml:space="preserve">دهم ‌آيا از رسول خدا </w:t>
      </w:r>
      <w:r w:rsidRPr="00CC6A86">
        <w:rPr>
          <w:rFonts w:cs="CTraditional Arabic" w:hint="cs"/>
          <w:sz w:val="22"/>
          <w:rtl/>
          <w:lang w:bidi="fa-IR"/>
        </w:rPr>
        <w:t>ع</w:t>
      </w:r>
      <w:r w:rsidRPr="00C16E8A">
        <w:rPr>
          <w:rFonts w:hint="cs"/>
          <w:sz w:val="22"/>
          <w:rtl/>
          <w:lang w:bidi="fa-IR"/>
        </w:rPr>
        <w:t xml:space="preserve"> </w:t>
      </w:r>
      <w:r>
        <w:rPr>
          <w:rFonts w:hint="cs"/>
          <w:sz w:val="22"/>
          <w:rtl/>
          <w:lang w:bidi="fa-IR"/>
        </w:rPr>
        <w:t>نشنيديد كه در روز غديرخم چنین و چنان گفت. علی</w:t>
      </w:r>
      <w:r w:rsidRPr="00FC0D9F">
        <w:rPr>
          <w:rFonts w:cs="CTraditional Arabic" w:hint="cs"/>
          <w:sz w:val="22"/>
          <w:rtl/>
          <w:lang w:bidi="fa-IR"/>
        </w:rPr>
        <w:t>س</w:t>
      </w:r>
      <w:r>
        <w:rPr>
          <w:rFonts w:cs="CTraditional Arabic" w:hint="cs"/>
          <w:sz w:val="22"/>
          <w:rtl/>
          <w:lang w:bidi="fa-IR"/>
        </w:rPr>
        <w:t xml:space="preserve"> </w:t>
      </w:r>
      <w:r>
        <w:rPr>
          <w:rFonts w:hint="cs"/>
          <w:sz w:val="22"/>
          <w:rtl/>
          <w:lang w:bidi="fa-IR"/>
        </w:rPr>
        <w:t>چیزی از فرموده</w:t>
      </w:r>
      <w:r w:rsidR="00CC1C82">
        <w:rPr>
          <w:rFonts w:hint="eastAsia"/>
          <w:sz w:val="22"/>
          <w:rtl/>
          <w:lang w:bidi="fa-IR"/>
        </w:rPr>
        <w:t>‌</w:t>
      </w:r>
      <w:r>
        <w:rPr>
          <w:rFonts w:hint="cs"/>
          <w:sz w:val="22"/>
          <w:rtl/>
          <w:lang w:bidi="fa-IR"/>
        </w:rPr>
        <w:t>ی پیامبر</w:t>
      </w:r>
      <w:r w:rsidRPr="00271A7E">
        <w:rPr>
          <w:rFonts w:cs="CTraditional Arabic" w:hint="cs"/>
          <w:sz w:val="22"/>
          <w:rtl/>
          <w:lang w:bidi="fa-IR"/>
        </w:rPr>
        <w:t>ع</w:t>
      </w:r>
      <w:r>
        <w:rPr>
          <w:rFonts w:hint="cs"/>
          <w:sz w:val="22"/>
          <w:rtl/>
          <w:lang w:bidi="fa-IR"/>
        </w:rPr>
        <w:t xml:space="preserve"> </w:t>
      </w:r>
      <w:r w:rsidR="00CC1C82">
        <w:rPr>
          <w:rFonts w:hint="cs"/>
          <w:sz w:val="22"/>
          <w:rtl/>
          <w:lang w:bidi="fa-IR"/>
        </w:rPr>
        <w:t xml:space="preserve">را </w:t>
      </w:r>
      <w:r>
        <w:rPr>
          <w:rFonts w:hint="cs"/>
          <w:sz w:val="22"/>
          <w:rtl/>
          <w:lang w:bidi="fa-IR"/>
        </w:rPr>
        <w:t>نینداخت و همه اش را تکرار کرد. گفتند: آري. ابوبكر وقتی ترسيد كه مردم او را ياري كنند و از وی حمایت کنند، پیش از همه</w:t>
      </w:r>
      <w:r w:rsidR="00CC1C82">
        <w:rPr>
          <w:rFonts w:hint="eastAsia"/>
          <w:sz w:val="22"/>
          <w:rtl/>
          <w:lang w:bidi="fa-IR"/>
        </w:rPr>
        <w:t>‌‌</w:t>
      </w:r>
      <w:r>
        <w:rPr>
          <w:rFonts w:hint="cs"/>
          <w:sz w:val="22"/>
          <w:rtl/>
          <w:lang w:bidi="fa-IR"/>
        </w:rPr>
        <w:t xml:space="preserve">ی حاضرین گفت: هر آنچه حق بود‌، با گوش و دل شنیدیم، اما من بعد از این سخنان از رسول الله </w:t>
      </w:r>
      <w:r w:rsidRPr="00CC6A86">
        <w:rPr>
          <w:rFonts w:cs="CTraditional Arabic" w:hint="cs"/>
          <w:sz w:val="22"/>
          <w:rtl/>
          <w:lang w:bidi="fa-IR"/>
        </w:rPr>
        <w:t>ع</w:t>
      </w:r>
      <w:r>
        <w:rPr>
          <w:rFonts w:hint="cs"/>
          <w:sz w:val="22"/>
          <w:rtl/>
          <w:lang w:bidi="fa-IR"/>
        </w:rPr>
        <w:t xml:space="preserve"> شنيدم كه گفت: ما، اهل بيت هستیم که خداوند ما را برگزيد و اكرام كرد و برای ما آخرت را بر دنيا ترجيح داده است. </w:t>
      </w:r>
      <w:r w:rsidRPr="00C16E8A">
        <w:rPr>
          <w:rFonts w:hint="cs"/>
          <w:sz w:val="22"/>
          <w:rtl/>
          <w:lang w:bidi="fa-IR"/>
        </w:rPr>
        <w:t>خداوند</w:t>
      </w:r>
      <w:r>
        <w:rPr>
          <w:rFonts w:hint="cs"/>
          <w:sz w:val="22"/>
          <w:rtl/>
          <w:lang w:bidi="fa-IR"/>
        </w:rPr>
        <w:t xml:space="preserve"> برای</w:t>
      </w:r>
      <w:r w:rsidRPr="00C16E8A">
        <w:rPr>
          <w:rFonts w:hint="cs"/>
          <w:sz w:val="22"/>
          <w:rtl/>
          <w:lang w:bidi="fa-IR"/>
        </w:rPr>
        <w:t xml:space="preserve"> اهل بيت</w:t>
      </w:r>
      <w:r>
        <w:rPr>
          <w:rFonts w:hint="cs"/>
          <w:sz w:val="22"/>
          <w:rtl/>
          <w:lang w:bidi="fa-IR"/>
        </w:rPr>
        <w:t>،</w:t>
      </w:r>
      <w:r w:rsidRPr="00C16E8A">
        <w:rPr>
          <w:rFonts w:hint="cs"/>
          <w:sz w:val="22"/>
          <w:rtl/>
          <w:lang w:bidi="fa-IR"/>
        </w:rPr>
        <w:t xml:space="preserve"> نبوت و خلافت را </w:t>
      </w:r>
      <w:r>
        <w:rPr>
          <w:rFonts w:hint="cs"/>
          <w:sz w:val="22"/>
          <w:rtl/>
          <w:lang w:bidi="fa-IR"/>
        </w:rPr>
        <w:t>با هم</w:t>
      </w:r>
      <w:r w:rsidRPr="00C16E8A">
        <w:rPr>
          <w:rFonts w:hint="cs"/>
          <w:sz w:val="22"/>
          <w:rtl/>
          <w:lang w:bidi="fa-IR"/>
        </w:rPr>
        <w:t xml:space="preserve"> جمع نكرده است</w:t>
      </w:r>
      <w:r>
        <w:rPr>
          <w:rFonts w:hint="cs"/>
          <w:sz w:val="22"/>
          <w:rtl/>
          <w:lang w:bidi="fa-IR"/>
        </w:rPr>
        <w:t>. علي گفت: آيا كسي از اصحاب رسول خدا</w:t>
      </w:r>
      <w:r w:rsidRPr="00271A7E">
        <w:rPr>
          <w:rFonts w:cs="CTraditional Arabic" w:hint="cs"/>
          <w:sz w:val="22"/>
          <w:rtl/>
          <w:lang w:bidi="fa-IR"/>
        </w:rPr>
        <w:t>ع</w:t>
      </w:r>
      <w:r>
        <w:rPr>
          <w:rFonts w:hint="cs"/>
          <w:sz w:val="22"/>
          <w:rtl/>
          <w:lang w:bidi="fa-IR"/>
        </w:rPr>
        <w:t xml:space="preserve"> به اين امر شهادت مي</w:t>
      </w:r>
      <w:r w:rsidR="00CC1C82">
        <w:rPr>
          <w:rFonts w:hint="eastAsia"/>
          <w:sz w:val="22"/>
          <w:rtl/>
          <w:lang w:bidi="fa-IR"/>
        </w:rPr>
        <w:t>‌</w:t>
      </w:r>
      <w:r w:rsidR="00CC1C82">
        <w:rPr>
          <w:rFonts w:hint="cs"/>
          <w:sz w:val="22"/>
          <w:rtl/>
          <w:lang w:bidi="fa-IR"/>
        </w:rPr>
        <w:t>‌</w:t>
      </w:r>
      <w:r>
        <w:rPr>
          <w:rFonts w:hint="cs"/>
          <w:sz w:val="22"/>
          <w:rtl/>
          <w:lang w:bidi="fa-IR"/>
        </w:rPr>
        <w:t>دهد؟ عمر گفت: خليفه</w:t>
      </w:r>
      <w:r w:rsidR="00CC1C82">
        <w:rPr>
          <w:rFonts w:hint="eastAsia"/>
          <w:sz w:val="22"/>
          <w:rtl/>
          <w:lang w:bidi="fa-IR"/>
        </w:rPr>
        <w:t>‌</w:t>
      </w:r>
      <w:r>
        <w:rPr>
          <w:rFonts w:hint="cs"/>
          <w:sz w:val="22"/>
          <w:rtl/>
          <w:lang w:bidi="fa-IR"/>
        </w:rPr>
        <w:t>ی رسول خدا راست مي</w:t>
      </w:r>
      <w:r w:rsidR="00CC1C82">
        <w:rPr>
          <w:rFonts w:hint="eastAsia"/>
          <w:sz w:val="22"/>
          <w:rtl/>
          <w:lang w:bidi="fa-IR"/>
        </w:rPr>
        <w:t>‌</w:t>
      </w:r>
      <w:r>
        <w:rPr>
          <w:rFonts w:hint="cs"/>
          <w:sz w:val="22"/>
          <w:rtl/>
          <w:lang w:bidi="fa-IR"/>
        </w:rPr>
        <w:t>گويد آنچه گفت، من هم از رسول خدا شنيدم. ابوعبيده و سالم آزاد شده</w:t>
      </w:r>
      <w:r w:rsidR="00CC1C82">
        <w:rPr>
          <w:rFonts w:hint="eastAsia"/>
          <w:sz w:val="22"/>
          <w:rtl/>
          <w:lang w:bidi="fa-IR"/>
        </w:rPr>
        <w:t>‌</w:t>
      </w:r>
      <w:r>
        <w:rPr>
          <w:rFonts w:hint="cs"/>
          <w:sz w:val="22"/>
          <w:rtl/>
          <w:lang w:bidi="fa-IR"/>
        </w:rPr>
        <w:t xml:space="preserve">ی ابوحذيفه و معاذ بن جبل گفتند: ما نيز، آن را از رسول الله </w:t>
      </w:r>
      <w:r w:rsidRPr="00CC6A86">
        <w:rPr>
          <w:rFonts w:cs="CTraditional Arabic" w:hint="cs"/>
          <w:sz w:val="22"/>
          <w:rtl/>
          <w:lang w:bidi="fa-IR"/>
        </w:rPr>
        <w:t>ع</w:t>
      </w:r>
      <w:r>
        <w:rPr>
          <w:rFonts w:hint="cs"/>
          <w:sz w:val="22"/>
          <w:rtl/>
          <w:lang w:bidi="fa-IR"/>
        </w:rPr>
        <w:t xml:space="preserve"> شنيديم. پس علي </w:t>
      </w:r>
      <w:r w:rsidRPr="00CC6A86">
        <w:rPr>
          <w:rFonts w:cs="CTraditional Arabic" w:hint="cs"/>
          <w:sz w:val="22"/>
          <w:rtl/>
          <w:lang w:bidi="fa-IR"/>
        </w:rPr>
        <w:t>؛</w:t>
      </w:r>
      <w:r>
        <w:rPr>
          <w:rFonts w:hint="cs"/>
          <w:sz w:val="22"/>
          <w:rtl/>
          <w:lang w:bidi="fa-IR"/>
        </w:rPr>
        <w:t xml:space="preserve"> گفت: شما نامه</w:t>
      </w:r>
      <w:r w:rsidR="00CC1C82">
        <w:rPr>
          <w:rFonts w:hint="eastAsia"/>
          <w:sz w:val="22"/>
          <w:rtl/>
          <w:lang w:bidi="fa-IR"/>
        </w:rPr>
        <w:t>‌</w:t>
      </w:r>
      <w:r>
        <w:rPr>
          <w:rFonts w:hint="cs"/>
          <w:sz w:val="22"/>
          <w:rtl/>
          <w:lang w:bidi="fa-IR"/>
        </w:rPr>
        <w:t>اي را كه در كعبه امضا كرديد، ‌نابود كرديد؛</w:t>
      </w:r>
      <w:r w:rsidR="00CC1C82">
        <w:rPr>
          <w:rFonts w:hint="cs"/>
          <w:sz w:val="22"/>
          <w:rtl/>
          <w:lang w:bidi="fa-IR"/>
        </w:rPr>
        <w:t xml:space="preserve"> </w:t>
      </w:r>
      <w:r>
        <w:rPr>
          <w:rFonts w:hint="cs"/>
          <w:sz w:val="22"/>
          <w:rtl/>
          <w:lang w:bidi="fa-IR"/>
        </w:rPr>
        <w:t>پیمانی مبني بر اين كه اگر رسول الله درگذشت، اين امر را اهل بيت به ارث</w:t>
      </w:r>
      <w:r w:rsidRPr="00C52B78">
        <w:rPr>
          <w:color w:val="008000"/>
          <w:rtl/>
        </w:rPr>
        <w:t xml:space="preserve"> </w:t>
      </w:r>
      <w:r>
        <w:rPr>
          <w:rFonts w:hint="cs"/>
          <w:sz w:val="22"/>
          <w:rtl/>
          <w:lang w:bidi="fa-IR"/>
        </w:rPr>
        <w:t>ببرند. ابوبكر گفت: تو از كجا اين را مي</w:t>
      </w:r>
      <w:r w:rsidR="00CC1C82">
        <w:rPr>
          <w:rFonts w:hint="eastAsia"/>
          <w:sz w:val="22"/>
          <w:rtl/>
          <w:lang w:bidi="fa-IR"/>
        </w:rPr>
        <w:t>‌</w:t>
      </w:r>
      <w:r>
        <w:rPr>
          <w:rFonts w:hint="cs"/>
          <w:sz w:val="22"/>
          <w:rtl/>
          <w:lang w:bidi="fa-IR"/>
        </w:rPr>
        <w:t>داني؟ چه کسی تو را از آن باخبر</w:t>
      </w:r>
      <w:r>
        <w:rPr>
          <w:rStyle w:val="aa"/>
          <w:rFonts w:hint="cs"/>
          <w:color w:val="008000"/>
          <w:rtl/>
        </w:rPr>
        <w:t xml:space="preserve"> </w:t>
      </w:r>
      <w:r>
        <w:rPr>
          <w:rFonts w:hint="cs"/>
          <w:sz w:val="22"/>
          <w:rtl/>
          <w:lang w:bidi="fa-IR"/>
        </w:rPr>
        <w:t>كرده است. علي</w:t>
      </w:r>
      <w:r w:rsidRPr="00CB5AE8">
        <w:rPr>
          <w:rFonts w:cs="CTraditional Arabic" w:hint="cs"/>
          <w:sz w:val="22"/>
          <w:rtl/>
          <w:lang w:bidi="fa-IR"/>
        </w:rPr>
        <w:t xml:space="preserve">؛ </w:t>
      </w:r>
      <w:r>
        <w:rPr>
          <w:rFonts w:hint="cs"/>
          <w:sz w:val="22"/>
          <w:rtl/>
          <w:lang w:bidi="fa-IR"/>
        </w:rPr>
        <w:t>گفت: تو اي زبير و تو اي سلمان و تو اي ابوذر و تو اي مقداد، در راه خدا از شما مي</w:t>
      </w:r>
      <w:r w:rsidR="00CC1C82">
        <w:rPr>
          <w:rFonts w:hint="eastAsia"/>
          <w:sz w:val="22"/>
          <w:rtl/>
          <w:lang w:bidi="fa-IR"/>
        </w:rPr>
        <w:t>‌</w:t>
      </w:r>
      <w:r>
        <w:rPr>
          <w:rFonts w:hint="cs"/>
          <w:sz w:val="22"/>
          <w:rtl/>
          <w:lang w:bidi="fa-IR"/>
        </w:rPr>
        <w:t xml:space="preserve">خواهم كه بگوييد آيا شما آن را از رسول الله </w:t>
      </w:r>
      <w:r w:rsidRPr="00CC6A86">
        <w:rPr>
          <w:rFonts w:cs="CTraditional Arabic" w:hint="cs"/>
          <w:sz w:val="22"/>
          <w:rtl/>
          <w:lang w:bidi="fa-IR"/>
        </w:rPr>
        <w:t>ع</w:t>
      </w:r>
      <w:r>
        <w:rPr>
          <w:rFonts w:hint="cs"/>
          <w:sz w:val="22"/>
          <w:rtl/>
          <w:lang w:bidi="fa-IR"/>
        </w:rPr>
        <w:t xml:space="preserve"> نشنيديد؟ شما گوش مي</w:t>
      </w:r>
      <w:r w:rsidR="00CC1C82">
        <w:rPr>
          <w:rFonts w:hint="eastAsia"/>
          <w:sz w:val="22"/>
          <w:rtl/>
          <w:lang w:bidi="fa-IR"/>
        </w:rPr>
        <w:t>‌</w:t>
      </w:r>
      <w:r>
        <w:rPr>
          <w:rFonts w:hint="cs"/>
          <w:sz w:val="22"/>
          <w:rtl/>
          <w:lang w:bidi="fa-IR"/>
        </w:rPr>
        <w:t>داديد كه فلانی و فلانی ...</w:t>
      </w:r>
      <w:r w:rsidR="00CC1C82">
        <w:rPr>
          <w:rFonts w:hint="cs"/>
          <w:sz w:val="22"/>
          <w:rtl/>
          <w:lang w:bidi="fa-IR"/>
        </w:rPr>
        <w:t xml:space="preserve"> </w:t>
      </w:r>
      <w:r>
        <w:rPr>
          <w:rFonts w:hint="cs"/>
          <w:sz w:val="22"/>
          <w:rtl/>
          <w:lang w:bidi="fa-IR"/>
        </w:rPr>
        <w:t>(تا اين پنج نفر را نام برد) بودند و برای آنها نامه</w:t>
      </w:r>
      <w:r w:rsidR="00CC1C82">
        <w:rPr>
          <w:rFonts w:hint="eastAsia"/>
          <w:sz w:val="22"/>
          <w:rtl/>
          <w:lang w:bidi="fa-IR"/>
        </w:rPr>
        <w:t>‌</w:t>
      </w:r>
      <w:r>
        <w:rPr>
          <w:rFonts w:hint="cs"/>
          <w:sz w:val="22"/>
          <w:rtl/>
          <w:lang w:bidi="fa-IR"/>
        </w:rPr>
        <w:t xml:space="preserve">اي را نوشت و آنان بر سر آن عهد بستند و نامه را امضا کردند؟ گفتند: آري، ما شنيديم كه رسول الله </w:t>
      </w:r>
      <w:r w:rsidRPr="00CC6A86">
        <w:rPr>
          <w:rFonts w:cs="CTraditional Arabic" w:hint="cs"/>
          <w:sz w:val="22"/>
          <w:rtl/>
          <w:lang w:bidi="fa-IR"/>
        </w:rPr>
        <w:t>ع</w:t>
      </w:r>
      <w:r>
        <w:rPr>
          <w:rFonts w:hint="cs"/>
          <w:sz w:val="22"/>
          <w:rtl/>
          <w:lang w:bidi="fa-IR"/>
        </w:rPr>
        <w:t xml:space="preserve"> فرمود: شما شاهد باشيد و قول بدهيد كه اگر من كشته شدم يا مُردم، علي جانشين من باشد. گفتم: پدر و مادرم فدايت باد ای رسول خدا </w:t>
      </w:r>
      <w:r w:rsidRPr="00CC6A86">
        <w:rPr>
          <w:rFonts w:cs="CTraditional Arabic" w:hint="cs"/>
          <w:sz w:val="22"/>
          <w:rtl/>
          <w:lang w:bidi="fa-IR"/>
        </w:rPr>
        <w:t>ع</w:t>
      </w:r>
      <w:r>
        <w:rPr>
          <w:rFonts w:hint="cs"/>
          <w:sz w:val="22"/>
          <w:rtl/>
          <w:lang w:bidi="fa-IR"/>
        </w:rPr>
        <w:t>، وقتي چنین شد، دستور می</w:t>
      </w:r>
      <w:r w:rsidR="00CC1C82">
        <w:rPr>
          <w:rFonts w:hint="eastAsia"/>
          <w:sz w:val="22"/>
          <w:rtl/>
          <w:lang w:bidi="fa-IR"/>
        </w:rPr>
        <w:t>‌</w:t>
      </w:r>
      <w:r>
        <w:rPr>
          <w:rFonts w:hint="cs"/>
          <w:sz w:val="22"/>
          <w:rtl/>
          <w:lang w:bidi="fa-IR"/>
        </w:rPr>
        <w:t xml:space="preserve">دهی که چکار کنم؟ فرمود: اگر يار و ياوري داشتي با آنها جهاد كن و اگر ياوري نداشتي، بيعت كن و خونت را نريز. علي </w:t>
      </w:r>
      <w:r w:rsidRPr="00CC6A86">
        <w:rPr>
          <w:rFonts w:cs="CTraditional Arabic" w:hint="cs"/>
          <w:sz w:val="22"/>
          <w:rtl/>
          <w:lang w:bidi="fa-IR"/>
        </w:rPr>
        <w:t>؛</w:t>
      </w:r>
      <w:r>
        <w:rPr>
          <w:rFonts w:hint="cs"/>
          <w:sz w:val="22"/>
          <w:rtl/>
          <w:lang w:bidi="fa-IR"/>
        </w:rPr>
        <w:t xml:space="preserve"> گفت: قسم به خدا اگر اين چهل نفر با من بيعت می</w:t>
      </w:r>
      <w:r w:rsidR="00CC1C82">
        <w:rPr>
          <w:rFonts w:hint="eastAsia"/>
          <w:sz w:val="22"/>
          <w:rtl/>
          <w:lang w:bidi="fa-IR"/>
        </w:rPr>
        <w:t>‌</w:t>
      </w:r>
      <w:r w:rsidR="00CC1C82">
        <w:rPr>
          <w:rFonts w:hint="cs"/>
          <w:sz w:val="22"/>
          <w:rtl/>
          <w:lang w:bidi="fa-IR"/>
        </w:rPr>
        <w:t>‌‌‌‌</w:t>
      </w:r>
      <w:r>
        <w:rPr>
          <w:rFonts w:hint="cs"/>
          <w:sz w:val="22"/>
          <w:rtl/>
          <w:lang w:bidi="fa-IR"/>
        </w:rPr>
        <w:t>کردند، با شما</w:t>
      </w:r>
      <w:r w:rsidRPr="00046D30">
        <w:rPr>
          <w:color w:val="008000"/>
          <w:rtl/>
        </w:rPr>
        <w:t xml:space="preserve"> </w:t>
      </w:r>
      <w:r>
        <w:rPr>
          <w:rFonts w:hint="cs"/>
          <w:sz w:val="22"/>
          <w:rtl/>
          <w:lang w:bidi="fa-IR"/>
        </w:rPr>
        <w:t>می</w:t>
      </w:r>
      <w:r w:rsidR="00CC1C82">
        <w:rPr>
          <w:rFonts w:hint="eastAsia"/>
          <w:sz w:val="22"/>
          <w:rtl/>
          <w:lang w:bidi="fa-IR"/>
        </w:rPr>
        <w:t>‌</w:t>
      </w:r>
      <w:r>
        <w:rPr>
          <w:rFonts w:hint="cs"/>
          <w:sz w:val="22"/>
          <w:rtl/>
          <w:lang w:bidi="fa-IR"/>
        </w:rPr>
        <w:t>جنگیدم، و قسم به خدا هيچ يك از نسل شما تا روز قيامت به خلافت نمی</w:t>
      </w:r>
      <w:r w:rsidR="00CC1C82">
        <w:rPr>
          <w:rFonts w:hint="eastAsia"/>
          <w:sz w:val="22"/>
          <w:rtl/>
          <w:lang w:bidi="fa-IR"/>
        </w:rPr>
        <w:t>‌</w:t>
      </w:r>
      <w:r>
        <w:rPr>
          <w:rFonts w:hint="cs"/>
          <w:sz w:val="22"/>
          <w:rtl/>
          <w:lang w:bidi="fa-IR"/>
        </w:rPr>
        <w:t>رسید. از جمله چیزهایی که نشان می</w:t>
      </w:r>
      <w:r w:rsidR="00CC1C82">
        <w:rPr>
          <w:rFonts w:hint="eastAsia"/>
          <w:sz w:val="22"/>
          <w:rtl/>
          <w:lang w:bidi="fa-IR"/>
        </w:rPr>
        <w:t>‌</w:t>
      </w:r>
      <w:r>
        <w:rPr>
          <w:rFonts w:hint="cs"/>
          <w:sz w:val="22"/>
          <w:rtl/>
          <w:lang w:bidi="fa-IR"/>
        </w:rPr>
        <w:t>دهد شما بر رسول خدا</w:t>
      </w:r>
      <w:r w:rsidRPr="00271A7E">
        <w:rPr>
          <w:rFonts w:cs="CTraditional Arabic" w:hint="cs"/>
          <w:sz w:val="22"/>
          <w:rtl/>
          <w:lang w:bidi="fa-IR"/>
        </w:rPr>
        <w:t>ع</w:t>
      </w:r>
      <w:r>
        <w:rPr>
          <w:rFonts w:hint="cs"/>
          <w:sz w:val="22"/>
          <w:rtl/>
          <w:lang w:bidi="fa-IR"/>
        </w:rPr>
        <w:t xml:space="preserve"> دروغ بسته اید، اين آیه است: </w:t>
      </w:r>
      <w:r w:rsidRPr="00CC1C82">
        <w:rPr>
          <w:rFonts w:ascii="QCF_BSML" w:hAnsi="QCF_BSML" w:cs="QCF_BSML"/>
          <w:b/>
          <w:bCs/>
          <w:color w:val="000000"/>
          <w:sz w:val="27"/>
          <w:szCs w:val="27"/>
          <w:rtl/>
        </w:rPr>
        <w:t>ﭽ</w:t>
      </w:r>
      <w:r w:rsidRPr="00CC1C82">
        <w:rPr>
          <w:rFonts w:ascii="QCF_BSML" w:hAnsi="QCF_BSML" w:cs="QCF_BSML"/>
          <w:b/>
          <w:bCs/>
          <w:color w:val="000000"/>
          <w:sz w:val="2"/>
          <w:szCs w:val="2"/>
          <w:rtl/>
        </w:rPr>
        <w:t xml:space="preserve"> </w:t>
      </w:r>
      <w:r w:rsidRPr="00CC1C82">
        <w:rPr>
          <w:rFonts w:ascii="QCF_P087" w:hAnsi="QCF_P087" w:cs="QCF_P087"/>
          <w:b/>
          <w:bCs/>
          <w:color w:val="000000"/>
          <w:sz w:val="27"/>
          <w:szCs w:val="27"/>
          <w:rtl/>
        </w:rPr>
        <w:t>ﭩ</w:t>
      </w:r>
      <w:r w:rsidR="00472FA4">
        <w:rPr>
          <w:rFonts w:ascii="QCF_P087" w:hAnsi="QCF_P087" w:cs="QCF_P087"/>
          <w:b/>
          <w:bCs/>
          <w:color w:val="000000"/>
          <w:sz w:val="2"/>
          <w:szCs w:val="2"/>
          <w:rtl/>
        </w:rPr>
        <w:t xml:space="preserve"> </w:t>
      </w:r>
      <w:r w:rsidRPr="00CC1C82">
        <w:rPr>
          <w:rFonts w:ascii="QCF_P087" w:hAnsi="QCF_P087" w:cs="QCF_P087"/>
          <w:b/>
          <w:bCs/>
          <w:color w:val="000000"/>
          <w:sz w:val="27"/>
          <w:szCs w:val="27"/>
          <w:rtl/>
        </w:rPr>
        <w:t>ﭪ</w:t>
      </w:r>
      <w:r w:rsidRPr="00CC1C82">
        <w:rPr>
          <w:rFonts w:ascii="QCF_P087" w:hAnsi="QCF_P087" w:cs="QCF_P087"/>
          <w:b/>
          <w:bCs/>
          <w:color w:val="000000"/>
          <w:sz w:val="2"/>
          <w:szCs w:val="2"/>
          <w:rtl/>
        </w:rPr>
        <w:t xml:space="preserve"> </w:t>
      </w:r>
      <w:r w:rsidRPr="00CC1C82">
        <w:rPr>
          <w:rFonts w:ascii="QCF_P087" w:hAnsi="QCF_P087" w:cs="QCF_P087"/>
          <w:b/>
          <w:bCs/>
          <w:color w:val="000000"/>
          <w:sz w:val="27"/>
          <w:szCs w:val="27"/>
          <w:rtl/>
        </w:rPr>
        <w:t>ﭫ</w:t>
      </w:r>
      <w:r w:rsidR="00472FA4">
        <w:rPr>
          <w:rFonts w:ascii="QCF_P087" w:hAnsi="QCF_P087" w:cs="QCF_P087"/>
          <w:b/>
          <w:bCs/>
          <w:color w:val="000000"/>
          <w:sz w:val="2"/>
          <w:szCs w:val="2"/>
          <w:rtl/>
        </w:rPr>
        <w:t xml:space="preserve"> </w:t>
      </w:r>
      <w:r w:rsidRPr="00CC1C82">
        <w:rPr>
          <w:rFonts w:ascii="QCF_P087" w:hAnsi="QCF_P087" w:cs="QCF_P087"/>
          <w:b/>
          <w:bCs/>
          <w:color w:val="000000"/>
          <w:sz w:val="27"/>
          <w:szCs w:val="27"/>
          <w:rtl/>
        </w:rPr>
        <w:t>ﭬ</w:t>
      </w:r>
      <w:r w:rsidRPr="00CC1C82">
        <w:rPr>
          <w:rFonts w:ascii="QCF_P087" w:hAnsi="QCF_P087" w:cs="QCF_P087"/>
          <w:b/>
          <w:bCs/>
          <w:color w:val="000000"/>
          <w:sz w:val="2"/>
          <w:szCs w:val="2"/>
          <w:rtl/>
        </w:rPr>
        <w:t xml:space="preserve"> </w:t>
      </w:r>
      <w:r w:rsidRPr="00CC1C82">
        <w:rPr>
          <w:rFonts w:ascii="QCF_P087" w:hAnsi="QCF_P087" w:cs="QCF_P087"/>
          <w:b/>
          <w:bCs/>
          <w:color w:val="000000"/>
          <w:sz w:val="27"/>
          <w:szCs w:val="27"/>
          <w:rtl/>
        </w:rPr>
        <w:t>ﭭ</w:t>
      </w:r>
      <w:r w:rsidRPr="00CC1C82">
        <w:rPr>
          <w:rFonts w:ascii="QCF_P087" w:hAnsi="QCF_P087" w:cs="QCF_P087"/>
          <w:b/>
          <w:bCs/>
          <w:color w:val="000000"/>
          <w:sz w:val="2"/>
          <w:szCs w:val="2"/>
          <w:rtl/>
        </w:rPr>
        <w:t xml:space="preserve"> </w:t>
      </w:r>
      <w:r w:rsidRPr="00CC1C82">
        <w:rPr>
          <w:rFonts w:ascii="QCF_P087" w:hAnsi="QCF_P087" w:cs="QCF_P087"/>
          <w:b/>
          <w:bCs/>
          <w:color w:val="000000"/>
          <w:sz w:val="27"/>
          <w:szCs w:val="27"/>
          <w:rtl/>
        </w:rPr>
        <w:t>ﭮ</w:t>
      </w:r>
      <w:r w:rsidRPr="00CC1C82">
        <w:rPr>
          <w:rFonts w:ascii="QCF_P087" w:hAnsi="QCF_P087" w:cs="QCF_P087"/>
          <w:b/>
          <w:bCs/>
          <w:color w:val="000000"/>
          <w:sz w:val="2"/>
          <w:szCs w:val="2"/>
          <w:rtl/>
        </w:rPr>
        <w:t xml:space="preserve"> </w:t>
      </w:r>
      <w:r w:rsidRPr="00CC1C82">
        <w:rPr>
          <w:rFonts w:ascii="QCF_P087" w:hAnsi="QCF_P087" w:cs="QCF_P087"/>
          <w:b/>
          <w:bCs/>
          <w:color w:val="000000"/>
          <w:sz w:val="27"/>
          <w:szCs w:val="27"/>
          <w:rtl/>
        </w:rPr>
        <w:t>ﭯ</w:t>
      </w:r>
      <w:r w:rsidRPr="00CC1C82">
        <w:rPr>
          <w:rFonts w:ascii="QCF_P087" w:hAnsi="QCF_P087" w:cs="QCF_P087"/>
          <w:b/>
          <w:bCs/>
          <w:color w:val="000000"/>
          <w:sz w:val="2"/>
          <w:szCs w:val="2"/>
          <w:rtl/>
        </w:rPr>
        <w:t xml:space="preserve"> </w:t>
      </w:r>
      <w:r w:rsidRPr="00CC1C82">
        <w:rPr>
          <w:rFonts w:ascii="QCF_P087" w:hAnsi="QCF_P087" w:cs="QCF_P087"/>
          <w:b/>
          <w:bCs/>
          <w:color w:val="000000"/>
          <w:sz w:val="27"/>
          <w:szCs w:val="27"/>
          <w:rtl/>
        </w:rPr>
        <w:t>ﭰ</w:t>
      </w:r>
      <w:r w:rsidRPr="00CC1C82">
        <w:rPr>
          <w:rFonts w:ascii="QCF_P087" w:hAnsi="QCF_P087" w:cs="QCF_P087"/>
          <w:b/>
          <w:bCs/>
          <w:color w:val="000000"/>
          <w:sz w:val="2"/>
          <w:szCs w:val="2"/>
          <w:rtl/>
        </w:rPr>
        <w:t xml:space="preserve"> </w:t>
      </w:r>
      <w:r w:rsidRPr="00CC1C82">
        <w:rPr>
          <w:rFonts w:ascii="QCF_P087" w:hAnsi="QCF_P087" w:cs="QCF_P087"/>
          <w:b/>
          <w:bCs/>
          <w:color w:val="000000"/>
          <w:sz w:val="27"/>
          <w:szCs w:val="27"/>
          <w:rtl/>
        </w:rPr>
        <w:t>ﭱﭲ</w:t>
      </w:r>
      <w:r w:rsidRPr="00CC1C82">
        <w:rPr>
          <w:rFonts w:ascii="QCF_P087" w:hAnsi="QCF_P087" w:cs="QCF_P087"/>
          <w:b/>
          <w:bCs/>
          <w:color w:val="000000"/>
          <w:sz w:val="2"/>
          <w:szCs w:val="2"/>
          <w:rtl/>
        </w:rPr>
        <w:t xml:space="preserve"> </w:t>
      </w:r>
      <w:r w:rsidRPr="00CC1C82">
        <w:rPr>
          <w:rFonts w:ascii="QCF_P087" w:hAnsi="QCF_P087" w:cs="QCF_P087"/>
          <w:b/>
          <w:bCs/>
          <w:color w:val="000000"/>
          <w:sz w:val="27"/>
          <w:szCs w:val="27"/>
          <w:rtl/>
        </w:rPr>
        <w:t>ﭳ</w:t>
      </w:r>
      <w:r w:rsidRPr="00CC1C82">
        <w:rPr>
          <w:rFonts w:ascii="QCF_P087" w:hAnsi="QCF_P087" w:cs="QCF_P087"/>
          <w:b/>
          <w:bCs/>
          <w:color w:val="000000"/>
          <w:sz w:val="2"/>
          <w:szCs w:val="2"/>
          <w:rtl/>
        </w:rPr>
        <w:t xml:space="preserve"> </w:t>
      </w:r>
      <w:r w:rsidRPr="00CC1C82">
        <w:rPr>
          <w:rFonts w:ascii="QCF_P087" w:hAnsi="QCF_P087" w:cs="QCF_P087"/>
          <w:b/>
          <w:bCs/>
          <w:color w:val="000000"/>
          <w:sz w:val="27"/>
          <w:szCs w:val="27"/>
          <w:rtl/>
        </w:rPr>
        <w:t>ﭴ</w:t>
      </w:r>
      <w:r w:rsidR="00472FA4">
        <w:rPr>
          <w:rFonts w:ascii="QCF_P087" w:hAnsi="QCF_P087" w:cs="QCF_P087"/>
          <w:b/>
          <w:bCs/>
          <w:color w:val="000000"/>
          <w:sz w:val="2"/>
          <w:szCs w:val="2"/>
          <w:rtl/>
        </w:rPr>
        <w:t xml:space="preserve"> </w:t>
      </w:r>
      <w:r w:rsidRPr="00CC1C82">
        <w:rPr>
          <w:rFonts w:ascii="QCF_P087" w:hAnsi="QCF_P087" w:cs="QCF_P087"/>
          <w:b/>
          <w:bCs/>
          <w:color w:val="000000"/>
          <w:sz w:val="27"/>
          <w:szCs w:val="27"/>
          <w:rtl/>
        </w:rPr>
        <w:t>ﭵ</w:t>
      </w:r>
      <w:r w:rsidRPr="00CC1C82">
        <w:rPr>
          <w:rFonts w:ascii="QCF_P087" w:hAnsi="QCF_P087" w:cs="QCF_P087"/>
          <w:b/>
          <w:bCs/>
          <w:color w:val="000000"/>
          <w:sz w:val="2"/>
          <w:szCs w:val="2"/>
          <w:rtl/>
        </w:rPr>
        <w:t xml:space="preserve"> </w:t>
      </w:r>
      <w:r w:rsidRPr="00CC1C82">
        <w:rPr>
          <w:rFonts w:ascii="QCF_P087" w:hAnsi="QCF_P087" w:cs="QCF_P087"/>
          <w:b/>
          <w:bCs/>
          <w:color w:val="000000"/>
          <w:sz w:val="27"/>
          <w:szCs w:val="27"/>
          <w:rtl/>
        </w:rPr>
        <w:t>ﭶ</w:t>
      </w:r>
      <w:r w:rsidR="00472FA4">
        <w:rPr>
          <w:rFonts w:ascii="QCF_P087" w:hAnsi="QCF_P087" w:cs="QCF_P087"/>
          <w:b/>
          <w:bCs/>
          <w:color w:val="000000"/>
          <w:sz w:val="2"/>
          <w:szCs w:val="2"/>
          <w:rtl/>
        </w:rPr>
        <w:t xml:space="preserve"> </w:t>
      </w:r>
      <w:r w:rsidRPr="00CC1C82">
        <w:rPr>
          <w:rFonts w:ascii="QCF_P087" w:hAnsi="QCF_P087" w:cs="QCF_P087"/>
          <w:b/>
          <w:bCs/>
          <w:color w:val="000000"/>
          <w:sz w:val="27"/>
          <w:szCs w:val="27"/>
          <w:rtl/>
        </w:rPr>
        <w:t>ﭷ</w:t>
      </w:r>
      <w:r w:rsidRPr="00CC1C82">
        <w:rPr>
          <w:rFonts w:ascii="QCF_P087" w:hAnsi="QCF_P087" w:cs="QCF_P087"/>
          <w:b/>
          <w:bCs/>
          <w:color w:val="000000"/>
          <w:sz w:val="2"/>
          <w:szCs w:val="2"/>
          <w:rtl/>
        </w:rPr>
        <w:t xml:space="preserve"> </w:t>
      </w:r>
      <w:r w:rsidRPr="00CC1C82">
        <w:rPr>
          <w:rFonts w:ascii="QCF_P087" w:hAnsi="QCF_P087" w:cs="QCF_P087"/>
          <w:b/>
          <w:bCs/>
          <w:color w:val="000000"/>
          <w:sz w:val="27"/>
          <w:szCs w:val="27"/>
          <w:rtl/>
        </w:rPr>
        <w:t>ﭸ</w:t>
      </w:r>
      <w:r w:rsidRPr="00CC1C82">
        <w:rPr>
          <w:rFonts w:ascii="QCF_P087" w:hAnsi="QCF_P087" w:cs="QCF_P087"/>
          <w:b/>
          <w:bCs/>
          <w:color w:val="000000"/>
          <w:sz w:val="2"/>
          <w:szCs w:val="2"/>
          <w:rtl/>
        </w:rPr>
        <w:t xml:space="preserve"> </w:t>
      </w:r>
      <w:r w:rsidRPr="00CC1C82">
        <w:rPr>
          <w:rFonts w:ascii="QCF_P087" w:hAnsi="QCF_P087" w:cs="QCF_P087"/>
          <w:b/>
          <w:bCs/>
          <w:color w:val="000000"/>
          <w:sz w:val="27"/>
          <w:szCs w:val="27"/>
          <w:rtl/>
        </w:rPr>
        <w:t>ﭹ</w:t>
      </w:r>
      <w:r w:rsidRPr="00CC1C82">
        <w:rPr>
          <w:rFonts w:ascii="QCF_P087" w:hAnsi="QCF_P087" w:cs="QCF_P087"/>
          <w:b/>
          <w:bCs/>
          <w:color w:val="000000"/>
          <w:sz w:val="2"/>
          <w:szCs w:val="2"/>
          <w:rtl/>
        </w:rPr>
        <w:t xml:space="preserve"> </w:t>
      </w:r>
      <w:r w:rsidRPr="00CC1C82">
        <w:rPr>
          <w:rFonts w:ascii="QCF_P087" w:hAnsi="QCF_P087" w:cs="QCF_P087"/>
          <w:b/>
          <w:bCs/>
          <w:color w:val="000000"/>
          <w:sz w:val="27"/>
          <w:szCs w:val="27"/>
          <w:rtl/>
        </w:rPr>
        <w:t>ﭺ</w:t>
      </w:r>
      <w:r w:rsidRPr="00CC1C82">
        <w:rPr>
          <w:rFonts w:ascii="QCF_P087" w:hAnsi="QCF_P087" w:cs="QCF_P087"/>
          <w:b/>
          <w:bCs/>
          <w:color w:val="000000"/>
          <w:sz w:val="2"/>
          <w:szCs w:val="2"/>
          <w:rtl/>
        </w:rPr>
        <w:t xml:space="preserve"> </w:t>
      </w:r>
      <w:r w:rsidRPr="00CC1C82">
        <w:rPr>
          <w:rFonts w:ascii="QCF_P087" w:hAnsi="QCF_P087" w:cs="QCF_P087"/>
          <w:b/>
          <w:bCs/>
          <w:color w:val="000000"/>
          <w:sz w:val="27"/>
          <w:szCs w:val="27"/>
          <w:rtl/>
        </w:rPr>
        <w:t>ﭻ</w:t>
      </w:r>
      <w:r w:rsidRPr="00CC1C82">
        <w:rPr>
          <w:rFonts w:ascii="QCF_P087" w:hAnsi="QCF_P087" w:cs="QCF_P087"/>
          <w:b/>
          <w:bCs/>
          <w:color w:val="000000"/>
          <w:sz w:val="2"/>
          <w:szCs w:val="2"/>
          <w:rtl/>
        </w:rPr>
        <w:t xml:space="preserve"> </w:t>
      </w:r>
      <w:r w:rsidRPr="00CC1C82">
        <w:rPr>
          <w:rFonts w:ascii="QCF_P087" w:hAnsi="QCF_P087" w:cs="QCF_P087"/>
          <w:b/>
          <w:bCs/>
          <w:color w:val="000000"/>
          <w:sz w:val="27"/>
          <w:szCs w:val="27"/>
          <w:rtl/>
        </w:rPr>
        <w:t>ﭼ</w:t>
      </w:r>
      <w:r w:rsidR="00472FA4">
        <w:rPr>
          <w:rFonts w:ascii="QCF_P087" w:hAnsi="QCF_P087" w:cs="QCF_P087"/>
          <w:b/>
          <w:bCs/>
          <w:color w:val="000000"/>
          <w:sz w:val="2"/>
          <w:szCs w:val="2"/>
          <w:rtl/>
        </w:rPr>
        <w:t xml:space="preserve"> </w:t>
      </w:r>
      <w:r w:rsidRPr="00CC1C82">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النساء: ٥٤</w:t>
      </w:r>
      <w:r w:rsidR="00472FA4">
        <w:rPr>
          <w:rFonts w:ascii="Arial" w:hAnsi="Arial" w:cs="Arial"/>
          <w:color w:val="000000"/>
          <w:sz w:val="2"/>
          <w:szCs w:val="2"/>
          <w:rtl/>
        </w:rPr>
        <w:t xml:space="preserve"> </w:t>
      </w:r>
      <w:r>
        <w:rPr>
          <w:rFonts w:hint="cs"/>
          <w:sz w:val="22"/>
          <w:rtl/>
          <w:lang w:bidi="fa-IR"/>
        </w:rPr>
        <w:t>پس كتاب، نبوت است و حكمت، سنت پیامبر و ملك، خلافت است و ما، آل ابراهيم هستيم. مقداد برخاست و گفت: اي علي، ‌ما را به چه امر مي</w:t>
      </w:r>
      <w:r w:rsidR="00CC1C82">
        <w:rPr>
          <w:rFonts w:hint="eastAsia"/>
          <w:sz w:val="22"/>
          <w:rtl/>
          <w:lang w:bidi="fa-IR"/>
        </w:rPr>
        <w:t>‌</w:t>
      </w:r>
      <w:r>
        <w:rPr>
          <w:rFonts w:hint="cs"/>
          <w:sz w:val="22"/>
          <w:rtl/>
          <w:lang w:bidi="fa-IR"/>
        </w:rPr>
        <w:t>كني؟ قسم به خدا اگر ما را به جنگ امر كني،‌ با شمشيرم مي</w:t>
      </w:r>
      <w:r w:rsidR="00CC1C82">
        <w:rPr>
          <w:rFonts w:hint="eastAsia"/>
          <w:sz w:val="22"/>
          <w:rtl/>
          <w:lang w:bidi="fa-IR"/>
        </w:rPr>
        <w:t>‌</w:t>
      </w:r>
      <w:r>
        <w:rPr>
          <w:rFonts w:hint="cs"/>
          <w:sz w:val="22"/>
          <w:rtl/>
          <w:lang w:bidi="fa-IR"/>
        </w:rPr>
        <w:t>جنگم و اگر به جنگ نكردن امر كني،‌</w:t>
      </w:r>
      <w:r w:rsidR="00CC1C82">
        <w:rPr>
          <w:rFonts w:hint="cs"/>
          <w:sz w:val="22"/>
          <w:rtl/>
          <w:lang w:bidi="fa-IR"/>
        </w:rPr>
        <w:t xml:space="preserve"> </w:t>
      </w:r>
      <w:r>
        <w:rPr>
          <w:rFonts w:hint="cs"/>
          <w:sz w:val="22"/>
          <w:rtl/>
          <w:lang w:bidi="fa-IR"/>
        </w:rPr>
        <w:t>جنگ نمي</w:t>
      </w:r>
      <w:r w:rsidR="00CC1C82">
        <w:rPr>
          <w:rFonts w:hint="eastAsia"/>
          <w:sz w:val="22"/>
          <w:rtl/>
          <w:lang w:bidi="fa-IR"/>
        </w:rPr>
        <w:t>‌</w:t>
      </w:r>
      <w:r>
        <w:rPr>
          <w:rFonts w:hint="cs"/>
          <w:sz w:val="22"/>
          <w:rtl/>
          <w:lang w:bidi="fa-IR"/>
        </w:rPr>
        <w:t xml:space="preserve">كنم. علي گفت: ای مقداد! دست نگه دار ‌و عهد رسول الله </w:t>
      </w:r>
      <w:r w:rsidRPr="00CC6A86">
        <w:rPr>
          <w:rFonts w:cs="CTraditional Arabic" w:hint="cs"/>
          <w:sz w:val="22"/>
          <w:rtl/>
          <w:lang w:bidi="fa-IR"/>
        </w:rPr>
        <w:t>ع</w:t>
      </w:r>
      <w:r>
        <w:rPr>
          <w:rFonts w:hint="cs"/>
          <w:sz w:val="22"/>
          <w:rtl/>
          <w:lang w:bidi="fa-IR"/>
        </w:rPr>
        <w:t xml:space="preserve"> را به ياد آور و آنچه به تو وصيت كرده است. برخواستم و گفتم: قسم به كسي كه جان من در دست اوست،‌ اگر مي</w:t>
      </w:r>
      <w:r w:rsidR="00A5364C">
        <w:rPr>
          <w:rFonts w:hint="eastAsia"/>
          <w:sz w:val="22"/>
          <w:rtl/>
          <w:lang w:bidi="fa-IR"/>
        </w:rPr>
        <w:t>‌</w:t>
      </w:r>
      <w:r>
        <w:rPr>
          <w:rFonts w:hint="cs"/>
          <w:sz w:val="22"/>
          <w:rtl/>
          <w:lang w:bidi="fa-IR"/>
        </w:rPr>
        <w:t>دانستم كه ظلمی را دفع می</w:t>
      </w:r>
      <w:r w:rsidR="00A5364C">
        <w:rPr>
          <w:rFonts w:hint="eastAsia"/>
          <w:sz w:val="22"/>
          <w:rtl/>
          <w:lang w:bidi="fa-IR"/>
        </w:rPr>
        <w:t>‌</w:t>
      </w:r>
      <w:r>
        <w:rPr>
          <w:rFonts w:hint="cs"/>
          <w:sz w:val="22"/>
          <w:rtl/>
          <w:lang w:bidi="fa-IR"/>
        </w:rPr>
        <w:t>کردم و دین خدا را عزت می</w:t>
      </w:r>
      <w:r w:rsidR="00A5364C">
        <w:rPr>
          <w:rFonts w:hint="eastAsia"/>
          <w:sz w:val="22"/>
          <w:rtl/>
          <w:lang w:bidi="fa-IR"/>
        </w:rPr>
        <w:t>‌</w:t>
      </w:r>
      <w:r>
        <w:rPr>
          <w:rFonts w:hint="cs"/>
          <w:sz w:val="22"/>
          <w:rtl/>
          <w:lang w:bidi="fa-IR"/>
        </w:rPr>
        <w:t>دادم، شمشيرم را بر گردنم</w:t>
      </w:r>
      <w:r>
        <w:rPr>
          <w:rFonts w:hint="cs"/>
          <w:rtl/>
        </w:rPr>
        <w:t xml:space="preserve"> </w:t>
      </w:r>
      <w:r>
        <w:rPr>
          <w:rFonts w:hint="cs"/>
          <w:sz w:val="22"/>
          <w:rtl/>
          <w:lang w:bidi="fa-IR"/>
        </w:rPr>
        <w:t>مي</w:t>
      </w:r>
      <w:r w:rsidR="00A5364C">
        <w:rPr>
          <w:rFonts w:hint="eastAsia"/>
          <w:sz w:val="22"/>
          <w:rtl/>
          <w:lang w:bidi="fa-IR"/>
        </w:rPr>
        <w:t>‌</w:t>
      </w:r>
      <w:r>
        <w:rPr>
          <w:rFonts w:hint="cs"/>
          <w:sz w:val="22"/>
          <w:rtl/>
          <w:lang w:bidi="fa-IR"/>
        </w:rPr>
        <w:t>گذاشتم و آرام آرام آن را مي</w:t>
      </w:r>
      <w:r w:rsidR="00A5364C">
        <w:rPr>
          <w:rFonts w:hint="eastAsia"/>
          <w:sz w:val="22"/>
          <w:rtl/>
          <w:lang w:bidi="fa-IR"/>
        </w:rPr>
        <w:t>‌</w:t>
      </w:r>
      <w:r>
        <w:rPr>
          <w:rFonts w:hint="cs"/>
          <w:sz w:val="22"/>
          <w:rtl/>
          <w:lang w:bidi="fa-IR"/>
        </w:rPr>
        <w:t xml:space="preserve">زدم. آيا به برادر رسول الله </w:t>
      </w:r>
      <w:r w:rsidRPr="00CC6A86">
        <w:rPr>
          <w:rFonts w:cs="CTraditional Arabic" w:hint="cs"/>
          <w:sz w:val="22"/>
          <w:rtl/>
          <w:lang w:bidi="fa-IR"/>
        </w:rPr>
        <w:t>ع</w:t>
      </w:r>
      <w:r>
        <w:rPr>
          <w:rFonts w:hint="cs"/>
          <w:sz w:val="22"/>
          <w:rtl/>
          <w:lang w:bidi="fa-IR"/>
        </w:rPr>
        <w:t xml:space="preserve"> و وصي و جانشين او در ميان امتش و پدر فرزندش پايبند هستيد؟ به بلا و مصيبت بشارت بدهید و از رفاه و آسایش ناامید کنید. ابوذر برخاست و گفت: اي امتي كه بعد از پیامبر</w:t>
      </w:r>
      <w:r w:rsidRPr="00271A7E">
        <w:rPr>
          <w:rFonts w:cs="CTraditional Arabic" w:hint="cs"/>
          <w:sz w:val="22"/>
          <w:rtl/>
          <w:lang w:bidi="fa-IR"/>
        </w:rPr>
        <w:t>ع</w:t>
      </w:r>
      <w:r>
        <w:rPr>
          <w:rFonts w:hint="cs"/>
          <w:sz w:val="22"/>
          <w:rtl/>
          <w:lang w:bidi="fa-IR"/>
        </w:rPr>
        <w:t xml:space="preserve"> سرگشته و حيران مانده ايد و به سبب نافرمانی خوار شده اید!‌ خداوند متعال مي</w:t>
      </w:r>
      <w:r w:rsidR="00A5364C">
        <w:rPr>
          <w:rFonts w:hint="eastAsia"/>
          <w:sz w:val="22"/>
          <w:rtl/>
          <w:lang w:bidi="fa-IR"/>
        </w:rPr>
        <w:t>‌</w:t>
      </w:r>
      <w:r>
        <w:rPr>
          <w:rFonts w:hint="cs"/>
          <w:sz w:val="22"/>
          <w:rtl/>
          <w:lang w:bidi="fa-IR"/>
        </w:rPr>
        <w:t xml:space="preserve">فرمايد: </w:t>
      </w:r>
      <w:r w:rsidRPr="00A5364C">
        <w:rPr>
          <w:rFonts w:ascii="QCF_BSML" w:hAnsi="QCF_BSML" w:cs="QCF_BSML"/>
          <w:b/>
          <w:bCs/>
          <w:color w:val="000000"/>
          <w:sz w:val="27"/>
          <w:szCs w:val="27"/>
          <w:rtl/>
        </w:rPr>
        <w:t>ﭽ</w:t>
      </w:r>
      <w:r w:rsidRPr="00A5364C">
        <w:rPr>
          <w:rFonts w:ascii="QCF_BSML" w:hAnsi="QCF_BSML" w:cs="QCF_BSML"/>
          <w:b/>
          <w:bCs/>
          <w:color w:val="000000"/>
          <w:sz w:val="2"/>
          <w:szCs w:val="2"/>
          <w:rtl/>
        </w:rPr>
        <w:t xml:space="preserve"> </w:t>
      </w:r>
      <w:r w:rsidRPr="00A5364C">
        <w:rPr>
          <w:rFonts w:ascii="QCF_P054" w:hAnsi="QCF_P054" w:cs="QCF_P054"/>
          <w:b/>
          <w:bCs/>
          <w:color w:val="000000"/>
          <w:sz w:val="27"/>
          <w:szCs w:val="27"/>
          <w:rtl/>
        </w:rPr>
        <w:t>ﮌ</w:t>
      </w:r>
      <w:r w:rsidRPr="00A5364C">
        <w:rPr>
          <w:rFonts w:ascii="QCF_P054" w:hAnsi="QCF_P054" w:cs="QCF_P054"/>
          <w:b/>
          <w:bCs/>
          <w:color w:val="000000"/>
          <w:sz w:val="2"/>
          <w:szCs w:val="2"/>
          <w:rtl/>
        </w:rPr>
        <w:t xml:space="preserve"> </w:t>
      </w:r>
      <w:r w:rsidRPr="00A5364C">
        <w:rPr>
          <w:rFonts w:ascii="QCF_P054" w:hAnsi="QCF_P054" w:cs="QCF_P054"/>
          <w:b/>
          <w:bCs/>
          <w:color w:val="000000"/>
          <w:sz w:val="27"/>
          <w:szCs w:val="27"/>
          <w:rtl/>
        </w:rPr>
        <w:t>ﮍ</w:t>
      </w:r>
      <w:r w:rsidRPr="00A5364C">
        <w:rPr>
          <w:rFonts w:ascii="QCF_P054" w:hAnsi="QCF_P054" w:cs="QCF_P054"/>
          <w:b/>
          <w:bCs/>
          <w:color w:val="000000"/>
          <w:sz w:val="2"/>
          <w:szCs w:val="2"/>
          <w:rtl/>
        </w:rPr>
        <w:t xml:space="preserve"> </w:t>
      </w:r>
      <w:r w:rsidRPr="00A5364C">
        <w:rPr>
          <w:rFonts w:ascii="QCF_P054" w:hAnsi="QCF_P054" w:cs="QCF_P054"/>
          <w:b/>
          <w:bCs/>
          <w:color w:val="000000"/>
          <w:sz w:val="27"/>
          <w:szCs w:val="27"/>
          <w:rtl/>
        </w:rPr>
        <w:t>ﮎ</w:t>
      </w:r>
      <w:r w:rsidRPr="00A5364C">
        <w:rPr>
          <w:rFonts w:ascii="QCF_P054" w:hAnsi="QCF_P054" w:cs="QCF_P054"/>
          <w:b/>
          <w:bCs/>
          <w:color w:val="000000"/>
          <w:sz w:val="2"/>
          <w:szCs w:val="2"/>
          <w:rtl/>
        </w:rPr>
        <w:t xml:space="preserve"> </w:t>
      </w:r>
      <w:r w:rsidRPr="00A5364C">
        <w:rPr>
          <w:rFonts w:ascii="QCF_P054" w:hAnsi="QCF_P054" w:cs="QCF_P054"/>
          <w:b/>
          <w:bCs/>
          <w:color w:val="000000"/>
          <w:sz w:val="27"/>
          <w:szCs w:val="27"/>
          <w:rtl/>
        </w:rPr>
        <w:t>ﮏ</w:t>
      </w:r>
      <w:r w:rsidRPr="00A5364C">
        <w:rPr>
          <w:rFonts w:ascii="QCF_P054" w:hAnsi="QCF_P054" w:cs="QCF_P054"/>
          <w:b/>
          <w:bCs/>
          <w:color w:val="000000"/>
          <w:sz w:val="2"/>
          <w:szCs w:val="2"/>
          <w:rtl/>
        </w:rPr>
        <w:t xml:space="preserve"> </w:t>
      </w:r>
      <w:r w:rsidRPr="00A5364C">
        <w:rPr>
          <w:rFonts w:ascii="QCF_P054" w:hAnsi="QCF_P054" w:cs="QCF_P054"/>
          <w:b/>
          <w:bCs/>
          <w:color w:val="000000"/>
          <w:sz w:val="27"/>
          <w:szCs w:val="27"/>
          <w:rtl/>
        </w:rPr>
        <w:t>ﮐ</w:t>
      </w:r>
      <w:r w:rsidRPr="00A5364C">
        <w:rPr>
          <w:rFonts w:ascii="QCF_P054" w:hAnsi="QCF_P054" w:cs="QCF_P054"/>
          <w:b/>
          <w:bCs/>
          <w:color w:val="000000"/>
          <w:sz w:val="2"/>
          <w:szCs w:val="2"/>
          <w:rtl/>
        </w:rPr>
        <w:t xml:space="preserve"> </w:t>
      </w:r>
      <w:r w:rsidRPr="00A5364C">
        <w:rPr>
          <w:rFonts w:ascii="QCF_P054" w:hAnsi="QCF_P054" w:cs="QCF_P054"/>
          <w:b/>
          <w:bCs/>
          <w:color w:val="000000"/>
          <w:sz w:val="27"/>
          <w:szCs w:val="27"/>
          <w:rtl/>
        </w:rPr>
        <w:t>ﮑ</w:t>
      </w:r>
      <w:r w:rsidRPr="00A5364C">
        <w:rPr>
          <w:rFonts w:ascii="QCF_P054" w:hAnsi="QCF_P054" w:cs="QCF_P054"/>
          <w:b/>
          <w:bCs/>
          <w:color w:val="000000"/>
          <w:sz w:val="2"/>
          <w:szCs w:val="2"/>
          <w:rtl/>
        </w:rPr>
        <w:t xml:space="preserve"> </w:t>
      </w:r>
      <w:r w:rsidRPr="00A5364C">
        <w:rPr>
          <w:rFonts w:ascii="QCF_P054" w:hAnsi="QCF_P054" w:cs="QCF_P054"/>
          <w:b/>
          <w:bCs/>
          <w:color w:val="000000"/>
          <w:sz w:val="27"/>
          <w:szCs w:val="27"/>
          <w:rtl/>
        </w:rPr>
        <w:t>ﮒ</w:t>
      </w:r>
      <w:r w:rsidR="00472FA4">
        <w:rPr>
          <w:rFonts w:ascii="QCF_P054" w:hAnsi="QCF_P054" w:cs="QCF_P054"/>
          <w:b/>
          <w:bCs/>
          <w:color w:val="000000"/>
          <w:sz w:val="2"/>
          <w:szCs w:val="2"/>
          <w:rtl/>
        </w:rPr>
        <w:t xml:space="preserve"> </w:t>
      </w:r>
      <w:r w:rsidRPr="00A5364C">
        <w:rPr>
          <w:rFonts w:ascii="QCF_P054" w:hAnsi="QCF_P054" w:cs="QCF_P054"/>
          <w:b/>
          <w:bCs/>
          <w:color w:val="000000"/>
          <w:sz w:val="27"/>
          <w:szCs w:val="27"/>
          <w:rtl/>
        </w:rPr>
        <w:t>ﮓ</w:t>
      </w:r>
      <w:r w:rsidRPr="00A5364C">
        <w:rPr>
          <w:rFonts w:ascii="QCF_P054" w:hAnsi="QCF_P054" w:cs="QCF_P054"/>
          <w:b/>
          <w:bCs/>
          <w:color w:val="000000"/>
          <w:sz w:val="2"/>
          <w:szCs w:val="2"/>
          <w:rtl/>
        </w:rPr>
        <w:t xml:space="preserve"> </w:t>
      </w:r>
      <w:r w:rsidRPr="00A5364C">
        <w:rPr>
          <w:rFonts w:ascii="QCF_P054" w:hAnsi="QCF_P054" w:cs="QCF_P054"/>
          <w:b/>
          <w:bCs/>
          <w:color w:val="000000"/>
          <w:sz w:val="27"/>
          <w:szCs w:val="27"/>
          <w:rtl/>
        </w:rPr>
        <w:t>ﮔ</w:t>
      </w:r>
      <w:r w:rsidRPr="00A5364C">
        <w:rPr>
          <w:rFonts w:ascii="QCF_P054" w:hAnsi="QCF_P054" w:cs="QCF_P054"/>
          <w:b/>
          <w:bCs/>
          <w:color w:val="000000"/>
          <w:sz w:val="2"/>
          <w:szCs w:val="2"/>
          <w:rtl/>
        </w:rPr>
        <w:t xml:space="preserve"> </w:t>
      </w:r>
      <w:r w:rsidRPr="00A5364C">
        <w:rPr>
          <w:rFonts w:ascii="QCF_P054" w:hAnsi="QCF_P054" w:cs="QCF_P054"/>
          <w:b/>
          <w:bCs/>
          <w:color w:val="000000"/>
          <w:sz w:val="27"/>
          <w:szCs w:val="27"/>
          <w:rtl/>
        </w:rPr>
        <w:t>ﮕ</w:t>
      </w:r>
      <w:r w:rsidRPr="00A5364C">
        <w:rPr>
          <w:rFonts w:ascii="QCF_P054" w:hAnsi="QCF_P054" w:cs="QCF_P054"/>
          <w:b/>
          <w:bCs/>
          <w:color w:val="000000"/>
          <w:sz w:val="2"/>
          <w:szCs w:val="2"/>
          <w:rtl/>
        </w:rPr>
        <w:t xml:space="preserve"> </w:t>
      </w:r>
      <w:r w:rsidRPr="00A5364C">
        <w:rPr>
          <w:rFonts w:ascii="QCF_P054" w:hAnsi="QCF_P054" w:cs="QCF_P054"/>
          <w:b/>
          <w:bCs/>
          <w:color w:val="000000"/>
          <w:sz w:val="27"/>
          <w:szCs w:val="27"/>
          <w:rtl/>
        </w:rPr>
        <w:t>ﮖ</w:t>
      </w:r>
      <w:r w:rsidRPr="00A5364C">
        <w:rPr>
          <w:rFonts w:ascii="QCF_P054" w:hAnsi="QCF_P054" w:cs="QCF_P054"/>
          <w:b/>
          <w:bCs/>
          <w:color w:val="000000"/>
          <w:sz w:val="2"/>
          <w:szCs w:val="2"/>
          <w:rtl/>
        </w:rPr>
        <w:t xml:space="preserve"> </w:t>
      </w:r>
      <w:r w:rsidRPr="00A5364C">
        <w:rPr>
          <w:rFonts w:ascii="QCF_P054" w:hAnsi="QCF_P054" w:cs="QCF_P054"/>
          <w:b/>
          <w:bCs/>
          <w:color w:val="000000"/>
          <w:sz w:val="27"/>
          <w:szCs w:val="27"/>
          <w:rtl/>
        </w:rPr>
        <w:t>ﮗ</w:t>
      </w:r>
      <w:r w:rsidRPr="00A5364C">
        <w:rPr>
          <w:rFonts w:ascii="QCF_P054" w:hAnsi="QCF_P054" w:cs="QCF_P054"/>
          <w:b/>
          <w:bCs/>
          <w:color w:val="000000"/>
          <w:sz w:val="2"/>
          <w:szCs w:val="2"/>
          <w:rtl/>
        </w:rPr>
        <w:t xml:space="preserve"> </w:t>
      </w:r>
      <w:r w:rsidRPr="00A5364C">
        <w:rPr>
          <w:rFonts w:ascii="QCF_P054" w:hAnsi="QCF_P054" w:cs="QCF_P054"/>
          <w:b/>
          <w:bCs/>
          <w:color w:val="000000"/>
          <w:sz w:val="27"/>
          <w:szCs w:val="27"/>
          <w:rtl/>
        </w:rPr>
        <w:t>ﮘ</w:t>
      </w:r>
      <w:r w:rsidRPr="00A5364C">
        <w:rPr>
          <w:rFonts w:ascii="QCF_P054" w:hAnsi="QCF_P054" w:cs="QCF_P054"/>
          <w:b/>
          <w:bCs/>
          <w:color w:val="000000"/>
          <w:sz w:val="2"/>
          <w:szCs w:val="2"/>
          <w:rtl/>
        </w:rPr>
        <w:t xml:space="preserve"> </w:t>
      </w:r>
      <w:r w:rsidRPr="00A5364C">
        <w:rPr>
          <w:rFonts w:ascii="QCF_P054" w:hAnsi="QCF_P054" w:cs="QCF_P054"/>
          <w:b/>
          <w:bCs/>
          <w:color w:val="000000"/>
          <w:sz w:val="27"/>
          <w:szCs w:val="27"/>
          <w:rtl/>
        </w:rPr>
        <w:t>ﮙ</w:t>
      </w:r>
      <w:r w:rsidRPr="00A5364C">
        <w:rPr>
          <w:rFonts w:ascii="QCF_P054" w:hAnsi="QCF_P054" w:cs="QCF_P054"/>
          <w:b/>
          <w:bCs/>
          <w:color w:val="000000"/>
          <w:sz w:val="2"/>
          <w:szCs w:val="2"/>
          <w:rtl/>
        </w:rPr>
        <w:t xml:space="preserve"> </w:t>
      </w:r>
      <w:r w:rsidRPr="00A5364C">
        <w:rPr>
          <w:rFonts w:ascii="QCF_P054" w:hAnsi="QCF_P054" w:cs="QCF_P054"/>
          <w:b/>
          <w:bCs/>
          <w:color w:val="000000"/>
          <w:sz w:val="27"/>
          <w:szCs w:val="27"/>
          <w:rtl/>
        </w:rPr>
        <w:t>ﮚ</w:t>
      </w:r>
      <w:r w:rsidRPr="00A5364C">
        <w:rPr>
          <w:rFonts w:ascii="QCF_P054" w:hAnsi="QCF_P054" w:cs="QCF_P054"/>
          <w:b/>
          <w:bCs/>
          <w:color w:val="000000"/>
          <w:sz w:val="2"/>
          <w:szCs w:val="2"/>
          <w:rtl/>
        </w:rPr>
        <w:t xml:space="preserve"> </w:t>
      </w:r>
      <w:r w:rsidRPr="00A5364C">
        <w:rPr>
          <w:rFonts w:ascii="QCF_P054" w:hAnsi="QCF_P054" w:cs="QCF_P054"/>
          <w:b/>
          <w:bCs/>
          <w:color w:val="000000"/>
          <w:sz w:val="27"/>
          <w:szCs w:val="27"/>
          <w:rtl/>
        </w:rPr>
        <w:t>ﮛﮜ</w:t>
      </w:r>
      <w:r w:rsidRPr="00A5364C">
        <w:rPr>
          <w:rFonts w:ascii="QCF_P054" w:hAnsi="QCF_P054" w:cs="QCF_P054"/>
          <w:b/>
          <w:bCs/>
          <w:color w:val="000000"/>
          <w:sz w:val="2"/>
          <w:szCs w:val="2"/>
          <w:rtl/>
        </w:rPr>
        <w:t xml:space="preserve"> </w:t>
      </w:r>
      <w:r w:rsidRPr="00A5364C">
        <w:rPr>
          <w:rFonts w:ascii="QCF_P054" w:hAnsi="QCF_P054" w:cs="QCF_P054"/>
          <w:b/>
          <w:bCs/>
          <w:color w:val="000000"/>
          <w:sz w:val="27"/>
          <w:szCs w:val="27"/>
          <w:rtl/>
        </w:rPr>
        <w:t>ﮝ</w:t>
      </w:r>
      <w:r w:rsidR="00472FA4">
        <w:rPr>
          <w:rFonts w:ascii="QCF_P054" w:hAnsi="QCF_P054" w:cs="QCF_P054"/>
          <w:b/>
          <w:bCs/>
          <w:color w:val="000000"/>
          <w:sz w:val="2"/>
          <w:szCs w:val="2"/>
          <w:rtl/>
        </w:rPr>
        <w:t xml:space="preserve"> </w:t>
      </w:r>
      <w:r w:rsidRPr="00A5364C">
        <w:rPr>
          <w:rFonts w:ascii="QCF_P054" w:hAnsi="QCF_P054" w:cs="QCF_P054"/>
          <w:b/>
          <w:bCs/>
          <w:color w:val="000000"/>
          <w:sz w:val="27"/>
          <w:szCs w:val="27"/>
          <w:rtl/>
        </w:rPr>
        <w:t>ﮞ</w:t>
      </w:r>
      <w:r w:rsidRPr="00A5364C">
        <w:rPr>
          <w:rFonts w:ascii="QCF_P054" w:hAnsi="QCF_P054" w:cs="QCF_P054"/>
          <w:b/>
          <w:bCs/>
          <w:color w:val="000000"/>
          <w:sz w:val="2"/>
          <w:szCs w:val="2"/>
          <w:rtl/>
        </w:rPr>
        <w:t xml:space="preserve"> </w:t>
      </w:r>
      <w:r w:rsidRPr="00A5364C">
        <w:rPr>
          <w:rFonts w:ascii="QCF_P054" w:hAnsi="QCF_P054" w:cs="QCF_P054"/>
          <w:b/>
          <w:bCs/>
          <w:color w:val="000000"/>
          <w:sz w:val="27"/>
          <w:szCs w:val="27"/>
          <w:rtl/>
        </w:rPr>
        <w:t>ﮟ</w:t>
      </w:r>
      <w:r w:rsidRPr="00A5364C">
        <w:rPr>
          <w:rFonts w:ascii="QCF_P054" w:hAnsi="QCF_P054" w:cs="QCF_P054"/>
          <w:b/>
          <w:bCs/>
          <w:color w:val="000000"/>
          <w:sz w:val="2"/>
          <w:szCs w:val="2"/>
          <w:rtl/>
        </w:rPr>
        <w:t xml:space="preserve"> </w:t>
      </w:r>
      <w:r w:rsidRPr="00A5364C">
        <w:rPr>
          <w:rFonts w:ascii="QCF_P054" w:hAnsi="QCF_P054" w:cs="QCF_P054"/>
          <w:b/>
          <w:bCs/>
          <w:color w:val="000000"/>
          <w:sz w:val="27"/>
          <w:szCs w:val="27"/>
          <w:rtl/>
        </w:rPr>
        <w:t>ﮠ</w:t>
      </w:r>
      <w:r w:rsidRPr="00A5364C">
        <w:rPr>
          <w:rFonts w:ascii="QCF_P054" w:hAnsi="QCF_P054" w:cs="QCF_P054"/>
          <w:b/>
          <w:bCs/>
          <w:color w:val="000000"/>
          <w:sz w:val="2"/>
          <w:szCs w:val="2"/>
          <w:rtl/>
        </w:rPr>
        <w:t xml:space="preserve"> </w:t>
      </w:r>
      <w:r w:rsidRPr="00A5364C">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آل عمران: ٣٣ - ٣٤</w:t>
      </w:r>
      <w:r w:rsidR="00472FA4">
        <w:rPr>
          <w:rFonts w:ascii="Arial" w:hAnsi="Arial" w:cs="Arial"/>
          <w:color w:val="000000"/>
          <w:sz w:val="2"/>
          <w:szCs w:val="2"/>
          <w:rtl/>
        </w:rPr>
        <w:t xml:space="preserve"> </w:t>
      </w:r>
      <w:r w:rsidR="000B15A3">
        <w:rPr>
          <w:rFonts w:hint="cs"/>
          <w:sz w:val="22"/>
          <w:rtl/>
          <w:lang w:bidi="fa-IR"/>
        </w:rPr>
        <w:t>.</w:t>
      </w:r>
    </w:p>
    <w:p w:rsidR="00420579" w:rsidRPr="00363F2F" w:rsidRDefault="00420579" w:rsidP="006D3981">
      <w:pPr>
        <w:widowControl w:val="0"/>
        <w:ind w:firstLine="284"/>
        <w:jc w:val="lowKashida"/>
        <w:rPr>
          <w:sz w:val="32"/>
          <w:rtl/>
        </w:rPr>
      </w:pPr>
      <w:r>
        <w:rPr>
          <w:rFonts w:hint="cs"/>
          <w:sz w:val="22"/>
          <w:rtl/>
          <w:lang w:bidi="fa-IR"/>
        </w:rPr>
        <w:t>علي، وصي اوصياء و امام متّقین و رهبر وضوگیرندگانی است که دستان و پاهایشان بر اثر وضو در روز قیامت می</w:t>
      </w:r>
      <w:r w:rsidR="004E3DA8">
        <w:rPr>
          <w:rFonts w:hint="eastAsia"/>
          <w:sz w:val="22"/>
          <w:rtl/>
          <w:lang w:bidi="fa-IR"/>
        </w:rPr>
        <w:t>‌</w:t>
      </w:r>
      <w:r>
        <w:rPr>
          <w:rFonts w:hint="cs"/>
          <w:sz w:val="22"/>
          <w:rtl/>
          <w:lang w:bidi="fa-IR"/>
        </w:rPr>
        <w:t>درخشد و او همان صديق اکبر و فاروق اعظم و جانشين محمد، وارث علم او و نسبت به مؤمنان از خودشان مقدم تر است. همچنان كه خداوند متعال مي</w:t>
      </w:r>
      <w:r w:rsidR="004E3DA8">
        <w:rPr>
          <w:rFonts w:hint="eastAsia"/>
          <w:sz w:val="22"/>
          <w:rtl/>
          <w:lang w:bidi="fa-IR"/>
        </w:rPr>
        <w:t>‌</w:t>
      </w:r>
      <w:r>
        <w:rPr>
          <w:rFonts w:hint="cs"/>
          <w:sz w:val="22"/>
          <w:rtl/>
          <w:lang w:bidi="fa-IR"/>
        </w:rPr>
        <w:t xml:space="preserve">فرمايد: </w:t>
      </w:r>
      <w:r w:rsidRPr="004E3DA8">
        <w:rPr>
          <w:rFonts w:ascii="QCF_BSML" w:hAnsi="QCF_BSML" w:cs="QCF_BSML"/>
          <w:b/>
          <w:bCs/>
          <w:color w:val="000000"/>
          <w:sz w:val="27"/>
          <w:szCs w:val="27"/>
          <w:rtl/>
        </w:rPr>
        <w:t>ﭽ</w:t>
      </w:r>
      <w:r w:rsidRPr="004E3DA8">
        <w:rPr>
          <w:rFonts w:ascii="QCF_BSML" w:hAnsi="QCF_BSML" w:cs="QCF_BSML"/>
          <w:b/>
          <w:bCs/>
          <w:color w:val="000000"/>
          <w:sz w:val="2"/>
          <w:szCs w:val="2"/>
          <w:rtl/>
        </w:rPr>
        <w:t xml:space="preserve"> </w:t>
      </w:r>
      <w:r w:rsidRPr="004E3DA8">
        <w:rPr>
          <w:rFonts w:ascii="QCF_P418" w:hAnsi="QCF_P418" w:cs="QCF_P418"/>
          <w:b/>
          <w:bCs/>
          <w:color w:val="000000"/>
          <w:sz w:val="27"/>
          <w:szCs w:val="27"/>
          <w:rtl/>
        </w:rPr>
        <w:t>ﯘ</w:t>
      </w:r>
      <w:r w:rsidRPr="004E3DA8">
        <w:rPr>
          <w:rFonts w:ascii="QCF_P418" w:hAnsi="QCF_P418" w:cs="QCF_P418"/>
          <w:b/>
          <w:bCs/>
          <w:color w:val="000000"/>
          <w:sz w:val="2"/>
          <w:szCs w:val="2"/>
          <w:rtl/>
        </w:rPr>
        <w:t xml:space="preserve"> </w:t>
      </w:r>
      <w:r w:rsidRPr="004E3DA8">
        <w:rPr>
          <w:rFonts w:ascii="QCF_P418" w:hAnsi="QCF_P418" w:cs="QCF_P418"/>
          <w:b/>
          <w:bCs/>
          <w:color w:val="000000"/>
          <w:sz w:val="27"/>
          <w:szCs w:val="27"/>
          <w:rtl/>
        </w:rPr>
        <w:t>ﯙ</w:t>
      </w:r>
      <w:r w:rsidRPr="004E3DA8">
        <w:rPr>
          <w:rFonts w:ascii="QCF_P418" w:hAnsi="QCF_P418" w:cs="QCF_P418"/>
          <w:b/>
          <w:bCs/>
          <w:color w:val="000000"/>
          <w:sz w:val="2"/>
          <w:szCs w:val="2"/>
          <w:rtl/>
        </w:rPr>
        <w:t xml:space="preserve"> </w:t>
      </w:r>
      <w:r w:rsidRPr="004E3DA8">
        <w:rPr>
          <w:rFonts w:ascii="QCF_P418" w:hAnsi="QCF_P418" w:cs="QCF_P418"/>
          <w:b/>
          <w:bCs/>
          <w:color w:val="000000"/>
          <w:sz w:val="27"/>
          <w:szCs w:val="27"/>
          <w:rtl/>
        </w:rPr>
        <w:t>ﯚ</w:t>
      </w:r>
      <w:r w:rsidRPr="004E3DA8">
        <w:rPr>
          <w:rFonts w:ascii="QCF_P418" w:hAnsi="QCF_P418" w:cs="QCF_P418"/>
          <w:b/>
          <w:bCs/>
          <w:color w:val="000000"/>
          <w:sz w:val="2"/>
          <w:szCs w:val="2"/>
          <w:rtl/>
        </w:rPr>
        <w:t xml:space="preserve"> </w:t>
      </w:r>
      <w:r w:rsidRPr="004E3DA8">
        <w:rPr>
          <w:rFonts w:ascii="QCF_P418" w:hAnsi="QCF_P418" w:cs="QCF_P418"/>
          <w:b/>
          <w:bCs/>
          <w:color w:val="000000"/>
          <w:sz w:val="27"/>
          <w:szCs w:val="27"/>
          <w:rtl/>
        </w:rPr>
        <w:t>ﯛ</w:t>
      </w:r>
      <w:r w:rsidRPr="004E3DA8">
        <w:rPr>
          <w:rFonts w:ascii="QCF_P418" w:hAnsi="QCF_P418" w:cs="QCF_P418"/>
          <w:b/>
          <w:bCs/>
          <w:color w:val="000000"/>
          <w:sz w:val="2"/>
          <w:szCs w:val="2"/>
          <w:rtl/>
        </w:rPr>
        <w:t xml:space="preserve"> </w:t>
      </w:r>
      <w:r w:rsidRPr="004E3DA8">
        <w:rPr>
          <w:rFonts w:ascii="QCF_P418" w:hAnsi="QCF_P418" w:cs="QCF_P418"/>
          <w:b/>
          <w:bCs/>
          <w:color w:val="000000"/>
          <w:sz w:val="27"/>
          <w:szCs w:val="27"/>
          <w:rtl/>
        </w:rPr>
        <w:t>ﯜﯝ</w:t>
      </w:r>
      <w:r w:rsidRPr="004E3DA8">
        <w:rPr>
          <w:rFonts w:ascii="QCF_P418" w:hAnsi="QCF_P418" w:cs="QCF_P418"/>
          <w:b/>
          <w:bCs/>
          <w:color w:val="000000"/>
          <w:sz w:val="2"/>
          <w:szCs w:val="2"/>
          <w:rtl/>
        </w:rPr>
        <w:t xml:space="preserve"> </w:t>
      </w:r>
      <w:r w:rsidRPr="004E3DA8">
        <w:rPr>
          <w:rFonts w:ascii="QCF_P418" w:hAnsi="QCF_P418" w:cs="QCF_P418"/>
          <w:b/>
          <w:bCs/>
          <w:color w:val="000000"/>
          <w:sz w:val="27"/>
          <w:szCs w:val="27"/>
          <w:rtl/>
        </w:rPr>
        <w:t>ﯞ</w:t>
      </w:r>
      <w:r w:rsidRPr="004E3DA8">
        <w:rPr>
          <w:rFonts w:ascii="QCF_P418" w:hAnsi="QCF_P418" w:cs="QCF_P418"/>
          <w:b/>
          <w:bCs/>
          <w:color w:val="000000"/>
          <w:sz w:val="2"/>
          <w:szCs w:val="2"/>
          <w:rtl/>
        </w:rPr>
        <w:t xml:space="preserve"> </w:t>
      </w:r>
      <w:r w:rsidRPr="004E3DA8">
        <w:rPr>
          <w:rFonts w:ascii="QCF_P418" w:hAnsi="QCF_P418" w:cs="QCF_P418"/>
          <w:b/>
          <w:bCs/>
          <w:color w:val="000000"/>
          <w:sz w:val="27"/>
          <w:szCs w:val="27"/>
          <w:rtl/>
        </w:rPr>
        <w:t>ﯟﯠ</w:t>
      </w:r>
      <w:r w:rsidR="00472FA4">
        <w:rPr>
          <w:rFonts w:ascii="QCF_P418" w:hAnsi="QCF_P418" w:cs="QCF_P418"/>
          <w:b/>
          <w:bCs/>
          <w:color w:val="000000"/>
          <w:sz w:val="2"/>
          <w:szCs w:val="2"/>
          <w:rtl/>
        </w:rPr>
        <w:t xml:space="preserve"> </w:t>
      </w:r>
      <w:r w:rsidRPr="004E3DA8">
        <w:rPr>
          <w:rFonts w:ascii="QCF_P418" w:hAnsi="QCF_P418" w:cs="QCF_P418"/>
          <w:b/>
          <w:bCs/>
          <w:color w:val="000000"/>
          <w:sz w:val="27"/>
          <w:szCs w:val="27"/>
          <w:rtl/>
        </w:rPr>
        <w:t>ﯡ</w:t>
      </w:r>
      <w:r w:rsidRPr="004E3DA8">
        <w:rPr>
          <w:rFonts w:ascii="QCF_P418" w:hAnsi="QCF_P418" w:cs="QCF_P418"/>
          <w:b/>
          <w:bCs/>
          <w:color w:val="000000"/>
          <w:sz w:val="2"/>
          <w:szCs w:val="2"/>
          <w:rtl/>
        </w:rPr>
        <w:t xml:space="preserve"> </w:t>
      </w:r>
      <w:r w:rsidRPr="004E3DA8">
        <w:rPr>
          <w:rFonts w:ascii="QCF_P418" w:hAnsi="QCF_P418" w:cs="QCF_P418"/>
          <w:b/>
          <w:bCs/>
          <w:color w:val="000000"/>
          <w:sz w:val="27"/>
          <w:szCs w:val="27"/>
          <w:rtl/>
        </w:rPr>
        <w:t>ﯢ</w:t>
      </w:r>
      <w:r w:rsidRPr="004E3DA8">
        <w:rPr>
          <w:rFonts w:ascii="QCF_P418" w:hAnsi="QCF_P418" w:cs="QCF_P418"/>
          <w:b/>
          <w:bCs/>
          <w:color w:val="000000"/>
          <w:sz w:val="2"/>
          <w:szCs w:val="2"/>
          <w:rtl/>
        </w:rPr>
        <w:t xml:space="preserve"> </w:t>
      </w:r>
      <w:r w:rsidRPr="004E3DA8">
        <w:rPr>
          <w:rFonts w:ascii="QCF_P418" w:hAnsi="QCF_P418" w:cs="QCF_P418"/>
          <w:b/>
          <w:bCs/>
          <w:color w:val="000000"/>
          <w:sz w:val="27"/>
          <w:szCs w:val="27"/>
          <w:rtl/>
        </w:rPr>
        <w:t>ﯣ</w:t>
      </w:r>
      <w:r w:rsidRPr="004E3DA8">
        <w:rPr>
          <w:rFonts w:ascii="QCF_P418" w:hAnsi="QCF_P418" w:cs="QCF_P418"/>
          <w:b/>
          <w:bCs/>
          <w:color w:val="000000"/>
          <w:sz w:val="2"/>
          <w:szCs w:val="2"/>
          <w:rtl/>
        </w:rPr>
        <w:t xml:space="preserve"> </w:t>
      </w:r>
      <w:r w:rsidRPr="004E3DA8">
        <w:rPr>
          <w:rFonts w:ascii="QCF_P418" w:hAnsi="QCF_P418" w:cs="QCF_P418"/>
          <w:b/>
          <w:bCs/>
          <w:color w:val="000000"/>
          <w:sz w:val="27"/>
          <w:szCs w:val="27"/>
          <w:rtl/>
        </w:rPr>
        <w:t>ﯤ</w:t>
      </w:r>
      <w:r w:rsidRPr="004E3DA8">
        <w:rPr>
          <w:rFonts w:ascii="QCF_P418" w:hAnsi="QCF_P418" w:cs="QCF_P418"/>
          <w:b/>
          <w:bCs/>
          <w:color w:val="000000"/>
          <w:sz w:val="2"/>
          <w:szCs w:val="2"/>
          <w:rtl/>
        </w:rPr>
        <w:t xml:space="preserve"> </w:t>
      </w:r>
      <w:r w:rsidRPr="004E3DA8">
        <w:rPr>
          <w:rFonts w:ascii="QCF_P418" w:hAnsi="QCF_P418" w:cs="QCF_P418"/>
          <w:b/>
          <w:bCs/>
          <w:color w:val="000000"/>
          <w:sz w:val="27"/>
          <w:szCs w:val="27"/>
          <w:rtl/>
        </w:rPr>
        <w:t>ﯥ</w:t>
      </w:r>
      <w:r w:rsidR="00472FA4">
        <w:rPr>
          <w:rFonts w:ascii="QCF_P418" w:hAnsi="QCF_P418" w:cs="QCF_P418"/>
          <w:b/>
          <w:bCs/>
          <w:color w:val="000000"/>
          <w:sz w:val="2"/>
          <w:szCs w:val="2"/>
          <w:rtl/>
        </w:rPr>
        <w:t xml:space="preserve"> </w:t>
      </w:r>
      <w:r w:rsidRPr="004E3DA8">
        <w:rPr>
          <w:rFonts w:ascii="QCF_P418" w:hAnsi="QCF_P418" w:cs="QCF_P418"/>
          <w:b/>
          <w:bCs/>
          <w:color w:val="000000"/>
          <w:sz w:val="27"/>
          <w:szCs w:val="27"/>
          <w:rtl/>
        </w:rPr>
        <w:t>ﯦ</w:t>
      </w:r>
      <w:r w:rsidRPr="004E3DA8">
        <w:rPr>
          <w:rFonts w:ascii="QCF_P418" w:hAnsi="QCF_P418" w:cs="QCF_P418"/>
          <w:b/>
          <w:bCs/>
          <w:color w:val="000000"/>
          <w:sz w:val="2"/>
          <w:szCs w:val="2"/>
          <w:rtl/>
        </w:rPr>
        <w:t xml:space="preserve"> </w:t>
      </w:r>
      <w:r w:rsidRPr="004E3DA8">
        <w:rPr>
          <w:rFonts w:ascii="QCF_P418" w:hAnsi="QCF_P418" w:cs="QCF_P418"/>
          <w:b/>
          <w:bCs/>
          <w:color w:val="000000"/>
          <w:sz w:val="27"/>
          <w:szCs w:val="27"/>
          <w:rtl/>
        </w:rPr>
        <w:t>ﯧ</w:t>
      </w:r>
      <w:r w:rsidRPr="004E3DA8">
        <w:rPr>
          <w:rFonts w:ascii="QCF_P418" w:hAnsi="QCF_P418" w:cs="QCF_P418"/>
          <w:b/>
          <w:bCs/>
          <w:color w:val="000000"/>
          <w:sz w:val="2"/>
          <w:szCs w:val="2"/>
          <w:rtl/>
        </w:rPr>
        <w:t xml:space="preserve"> </w:t>
      </w:r>
      <w:r w:rsidRPr="004E3DA8">
        <w:rPr>
          <w:rFonts w:ascii="QCF_P418" w:hAnsi="QCF_P418" w:cs="QCF_P418"/>
          <w:b/>
          <w:bCs/>
          <w:color w:val="000000"/>
          <w:sz w:val="27"/>
          <w:szCs w:val="27"/>
          <w:rtl/>
        </w:rPr>
        <w:t>ﯨ</w:t>
      </w:r>
      <w:r w:rsidR="00472FA4">
        <w:rPr>
          <w:rFonts w:ascii="QCF_P418" w:hAnsi="QCF_P418" w:cs="QCF_P418"/>
          <w:b/>
          <w:bCs/>
          <w:color w:val="000000"/>
          <w:sz w:val="2"/>
          <w:szCs w:val="2"/>
          <w:rtl/>
        </w:rPr>
        <w:t xml:space="preserve"> </w:t>
      </w:r>
      <w:r w:rsidRPr="004E3DA8">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الأحزاب: ٦</w:t>
      </w:r>
      <w:r w:rsidR="00472FA4">
        <w:rPr>
          <w:rFonts w:ascii="Arial" w:hAnsi="Arial" w:cs="Arial"/>
          <w:color w:val="000000"/>
          <w:sz w:val="2"/>
          <w:szCs w:val="2"/>
          <w:rtl/>
        </w:rPr>
        <w:t xml:space="preserve"> </w:t>
      </w:r>
      <w:r>
        <w:rPr>
          <w:rFonts w:hint="cs"/>
          <w:sz w:val="22"/>
          <w:rtl/>
          <w:lang w:bidi="fa-IR"/>
        </w:rPr>
        <w:t>پس هر كس خدا را جلو می</w:t>
      </w:r>
      <w:r w:rsidR="004E3DA8">
        <w:rPr>
          <w:rFonts w:hint="eastAsia"/>
          <w:sz w:val="22"/>
          <w:rtl/>
          <w:lang w:bidi="fa-IR"/>
        </w:rPr>
        <w:t>‌</w:t>
      </w:r>
      <w:r>
        <w:rPr>
          <w:rFonts w:hint="cs"/>
          <w:sz w:val="22"/>
          <w:rtl/>
          <w:lang w:bidi="fa-IR"/>
        </w:rPr>
        <w:t>اندازد، ‌جلو بیندازید و هر كس او را عقب مي</w:t>
      </w:r>
      <w:r w:rsidR="004E3DA8">
        <w:rPr>
          <w:rFonts w:hint="eastAsia"/>
          <w:sz w:val="22"/>
          <w:rtl/>
          <w:lang w:bidi="fa-IR"/>
        </w:rPr>
        <w:t>‌</w:t>
      </w:r>
      <w:r>
        <w:rPr>
          <w:rFonts w:hint="cs"/>
          <w:sz w:val="22"/>
          <w:rtl/>
          <w:lang w:bidi="fa-IR"/>
        </w:rPr>
        <w:t>اندازد، عقب بیندازید و ولايت و وراثت را براي كسي قرار بدهيد كه خدا قرار داده است. عمر برخاست و به ابوبكر–كه بالاي منبر نشسته بود – گفت: چرا روی این منبر نشسته ای، در حالی که اين شخص محارب نشسته و بلند نمی</w:t>
      </w:r>
      <w:r w:rsidR="004E3DA8">
        <w:rPr>
          <w:rFonts w:hint="eastAsia"/>
          <w:sz w:val="22"/>
          <w:rtl/>
          <w:lang w:bidi="fa-IR"/>
        </w:rPr>
        <w:t>‌</w:t>
      </w:r>
      <w:r>
        <w:rPr>
          <w:rFonts w:hint="cs"/>
          <w:sz w:val="22"/>
          <w:rtl/>
          <w:lang w:bidi="fa-IR"/>
        </w:rPr>
        <w:t>شود تا با تو بیعت کند؟ دستور بده تا گردنش زده شود. حسن و حسين ايستاده بودند وقتي كه اين سخن عمر را شنيدند، گريستند. علي آنها را به سينه</w:t>
      </w:r>
      <w:r w:rsidR="004E3DA8">
        <w:rPr>
          <w:rFonts w:hint="eastAsia"/>
          <w:sz w:val="22"/>
          <w:rtl/>
          <w:lang w:bidi="fa-IR"/>
        </w:rPr>
        <w:t>‌</w:t>
      </w:r>
      <w:r>
        <w:rPr>
          <w:rFonts w:hint="cs"/>
          <w:sz w:val="22"/>
          <w:rtl/>
          <w:lang w:bidi="fa-IR"/>
        </w:rPr>
        <w:t>ی خود چسباند و گفت: گريه نكنيد، قسم به خدا آنان نمي</w:t>
      </w:r>
      <w:r w:rsidR="004E3DA8">
        <w:rPr>
          <w:rFonts w:hint="eastAsia"/>
          <w:sz w:val="22"/>
          <w:rtl/>
          <w:lang w:bidi="fa-IR"/>
        </w:rPr>
        <w:t>‌</w:t>
      </w:r>
      <w:r>
        <w:rPr>
          <w:rFonts w:hint="cs"/>
          <w:sz w:val="22"/>
          <w:rtl/>
          <w:lang w:bidi="fa-IR"/>
        </w:rPr>
        <w:t>توانند پدر</w:t>
      </w:r>
      <w:r w:rsidR="004E3DA8">
        <w:rPr>
          <w:rFonts w:hint="cs"/>
          <w:sz w:val="22"/>
          <w:rtl/>
          <w:lang w:bidi="fa-IR"/>
        </w:rPr>
        <w:t xml:space="preserve"> شما</w:t>
      </w:r>
      <w:r>
        <w:rPr>
          <w:rFonts w:hint="cs"/>
          <w:sz w:val="22"/>
          <w:rtl/>
          <w:lang w:bidi="fa-IR"/>
        </w:rPr>
        <w:t xml:space="preserve"> را بكشند. ام ايمن</w:t>
      </w:r>
      <w:r w:rsidRPr="004A3669">
        <w:rPr>
          <w:color w:val="008000"/>
          <w:rtl/>
        </w:rPr>
        <w:t xml:space="preserve"> </w:t>
      </w:r>
      <w:r w:rsidR="004E3DA8">
        <w:rPr>
          <w:rFonts w:hint="cs"/>
          <w:sz w:val="22"/>
          <w:rtl/>
          <w:lang w:bidi="fa-IR"/>
        </w:rPr>
        <w:t>کنیز</w:t>
      </w:r>
      <w:r>
        <w:rPr>
          <w:rFonts w:hint="cs"/>
          <w:sz w:val="22"/>
          <w:rtl/>
          <w:lang w:bidi="fa-IR"/>
        </w:rPr>
        <w:t xml:space="preserve"> رسول الله </w:t>
      </w:r>
      <w:r w:rsidRPr="00CC6A86">
        <w:rPr>
          <w:rFonts w:cs="CTraditional Arabic" w:hint="cs"/>
          <w:sz w:val="22"/>
          <w:rtl/>
          <w:lang w:bidi="fa-IR"/>
        </w:rPr>
        <w:t>ع</w:t>
      </w:r>
      <w:r>
        <w:rPr>
          <w:rFonts w:hint="cs"/>
          <w:sz w:val="22"/>
          <w:rtl/>
          <w:lang w:bidi="fa-IR"/>
        </w:rPr>
        <w:t xml:space="preserve"> جلو آمد و گفت: اي ابوبكر، چرا اين قدر زود حسادت و نفاق خود را نشان دادي؟ عمر امر كرد كه او را از مسجد بيرون ببرند و</w:t>
      </w:r>
      <w:r w:rsidRPr="000A21E3">
        <w:rPr>
          <w:color w:val="008000"/>
          <w:rtl/>
        </w:rPr>
        <w:t xml:space="preserve"> </w:t>
      </w:r>
      <w:r>
        <w:rPr>
          <w:rFonts w:hint="cs"/>
          <w:sz w:val="22"/>
          <w:rtl/>
          <w:lang w:bidi="fa-IR"/>
        </w:rPr>
        <w:t>گفت: ما را با زنان كاري نيست. بريده اسلمي برخاست و گفت: ای عمر! آیا به برادر رسول خدا</w:t>
      </w:r>
      <w:r w:rsidRPr="00271A7E">
        <w:rPr>
          <w:rFonts w:cs="CTraditional Arabic" w:hint="cs"/>
          <w:sz w:val="22"/>
          <w:rtl/>
          <w:lang w:bidi="fa-IR"/>
        </w:rPr>
        <w:t>ع</w:t>
      </w:r>
      <w:r>
        <w:rPr>
          <w:rFonts w:hint="cs"/>
          <w:sz w:val="22"/>
          <w:rtl/>
          <w:lang w:bidi="fa-IR"/>
        </w:rPr>
        <w:t xml:space="preserve"> و پدر فرزندش حمله می</w:t>
      </w:r>
      <w:r w:rsidR="004E3DA8">
        <w:rPr>
          <w:rFonts w:hint="eastAsia"/>
          <w:sz w:val="22"/>
          <w:rtl/>
          <w:lang w:bidi="fa-IR"/>
        </w:rPr>
        <w:t>‌</w:t>
      </w:r>
      <w:r>
        <w:rPr>
          <w:rFonts w:hint="cs"/>
          <w:sz w:val="22"/>
          <w:rtl/>
          <w:lang w:bidi="fa-IR"/>
        </w:rPr>
        <w:t>کنی و تو همان کسی هستی که تو را در میان قریش می</w:t>
      </w:r>
      <w:r w:rsidR="004E3DA8">
        <w:rPr>
          <w:rFonts w:hint="eastAsia"/>
          <w:sz w:val="22"/>
          <w:rtl/>
          <w:lang w:bidi="fa-IR"/>
        </w:rPr>
        <w:t>‌</w:t>
      </w:r>
      <w:r>
        <w:rPr>
          <w:rFonts w:hint="cs"/>
          <w:sz w:val="22"/>
          <w:rtl/>
          <w:lang w:bidi="fa-IR"/>
        </w:rPr>
        <w:t>شناسیم. آيا شما نبوديد كه رسول خدا</w:t>
      </w:r>
      <w:r w:rsidRPr="00CC6A86">
        <w:rPr>
          <w:rFonts w:cs="CTraditional Arabic" w:hint="cs"/>
          <w:sz w:val="22"/>
          <w:rtl/>
          <w:lang w:bidi="fa-IR"/>
        </w:rPr>
        <w:t>ع</w:t>
      </w:r>
      <w:r>
        <w:rPr>
          <w:rFonts w:hint="cs"/>
          <w:sz w:val="22"/>
          <w:rtl/>
          <w:lang w:bidi="fa-IR"/>
        </w:rPr>
        <w:t xml:space="preserve"> به شما گفت: نزد علی بروید و امارت مؤمنان را به او تحویل دهید و شما گفتید: آیا این قضیه، دستور خدا و پیامبر است، آن حضرت</w:t>
      </w:r>
      <w:r w:rsidRPr="00271A7E">
        <w:rPr>
          <w:rFonts w:cs="CTraditional Arabic" w:hint="cs"/>
          <w:sz w:val="22"/>
          <w:rtl/>
          <w:lang w:bidi="fa-IR"/>
        </w:rPr>
        <w:t>ع</w:t>
      </w:r>
      <w:r>
        <w:rPr>
          <w:rFonts w:hint="cs"/>
          <w:sz w:val="22"/>
          <w:rtl/>
          <w:lang w:bidi="fa-IR"/>
        </w:rPr>
        <w:t xml:space="preserve"> فرمود: بله؟ ابوبكر گفت: بله اين گونه بود اما رسول الله </w:t>
      </w:r>
      <w:r w:rsidRPr="00CC6A86">
        <w:rPr>
          <w:rFonts w:cs="CTraditional Arabic" w:hint="cs"/>
          <w:sz w:val="22"/>
          <w:rtl/>
          <w:lang w:bidi="fa-IR"/>
        </w:rPr>
        <w:t>ع</w:t>
      </w:r>
      <w:r>
        <w:rPr>
          <w:rFonts w:hint="cs"/>
          <w:sz w:val="22"/>
          <w:rtl/>
          <w:lang w:bidi="fa-IR"/>
        </w:rPr>
        <w:t xml:space="preserve"> بعد از آن گفت: خلافت و نبوت در اهل بيت من جمع نمي</w:t>
      </w:r>
      <w:r w:rsidR="004E3DA8">
        <w:rPr>
          <w:rFonts w:hint="eastAsia"/>
          <w:sz w:val="22"/>
          <w:rtl/>
          <w:lang w:bidi="fa-IR"/>
        </w:rPr>
        <w:t>‌</w:t>
      </w:r>
      <w:r>
        <w:rPr>
          <w:rFonts w:hint="cs"/>
          <w:sz w:val="22"/>
          <w:rtl/>
          <w:lang w:bidi="fa-IR"/>
        </w:rPr>
        <w:t xml:space="preserve">شود. بریده اسلمی گفت: قسم به خدا رسول الله </w:t>
      </w:r>
      <w:r w:rsidRPr="00CC6A86">
        <w:rPr>
          <w:rFonts w:cs="CTraditional Arabic" w:hint="cs"/>
          <w:sz w:val="22"/>
          <w:rtl/>
          <w:lang w:bidi="fa-IR"/>
        </w:rPr>
        <w:t>ع</w:t>
      </w:r>
      <w:r>
        <w:rPr>
          <w:rFonts w:hint="cs"/>
          <w:sz w:val="22"/>
          <w:rtl/>
          <w:lang w:bidi="fa-IR"/>
        </w:rPr>
        <w:t xml:space="preserve"> چنين نگفته است. قسم به خدا در سرزميني كه تو امير آن باشي،‌ زندگي نمي</w:t>
      </w:r>
      <w:r w:rsidR="004E3DA8">
        <w:rPr>
          <w:rFonts w:hint="eastAsia"/>
          <w:sz w:val="22"/>
          <w:rtl/>
          <w:lang w:bidi="fa-IR"/>
        </w:rPr>
        <w:t>‌</w:t>
      </w:r>
      <w:r>
        <w:rPr>
          <w:rFonts w:hint="cs"/>
          <w:sz w:val="22"/>
          <w:rtl/>
          <w:lang w:bidi="fa-IR"/>
        </w:rPr>
        <w:t>كنم. عمر امر كرد كه او را بزنند و بيرون كنند. سپس گفت: اي ابن طالب!، برخيز و بيعت كن. گفت: اگر اين كار را نكنم، چه؟ عمر گفت: در این صورت قسم به خدا گردنت را مي</w:t>
      </w:r>
      <w:r w:rsidR="004E3DA8">
        <w:rPr>
          <w:rFonts w:hint="eastAsia"/>
          <w:sz w:val="22"/>
          <w:rtl/>
          <w:lang w:bidi="fa-IR"/>
        </w:rPr>
        <w:t>‌</w:t>
      </w:r>
      <w:r>
        <w:rPr>
          <w:rFonts w:hint="cs"/>
          <w:sz w:val="22"/>
          <w:rtl/>
          <w:lang w:bidi="fa-IR"/>
        </w:rPr>
        <w:t>زنیم. علی سه بار علیه آنان حجت و دلیل آورد. سپس دستش را دراز كرد بدون اين كه کف دستش را باز كند. ابوبكر بر دستش زد و به همين هم رضايت داد. علي</w:t>
      </w:r>
      <w:r w:rsidRPr="00CB5AE8">
        <w:rPr>
          <w:rFonts w:cs="CTraditional Arabic" w:hint="cs"/>
          <w:sz w:val="22"/>
          <w:rtl/>
          <w:lang w:bidi="fa-IR"/>
        </w:rPr>
        <w:t xml:space="preserve">؛ </w:t>
      </w:r>
      <w:r>
        <w:rPr>
          <w:rFonts w:hint="cs"/>
          <w:sz w:val="22"/>
          <w:rtl/>
          <w:lang w:bidi="fa-IR"/>
        </w:rPr>
        <w:t>قبل از اين كه بيعت كند، ندا سر داد: «اي پسر مادرم،‌ اين قوم مرا ضعيف كردند و نزديك بود كه مرا بكشند.»</w:t>
      </w:r>
      <w:r>
        <w:rPr>
          <w:rStyle w:val="a4"/>
          <w:sz w:val="22"/>
          <w:rtl/>
          <w:lang w:bidi="fa-IR"/>
        </w:rPr>
        <w:footnoteReference w:id="439"/>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 xml:space="preserve"> از اين اندازه</w:t>
      </w:r>
      <w:r w:rsidR="004E3DA8">
        <w:rPr>
          <w:rFonts w:hint="eastAsia"/>
          <w:sz w:val="22"/>
          <w:rtl/>
          <w:lang w:bidi="fa-IR"/>
        </w:rPr>
        <w:t>‌</w:t>
      </w:r>
      <w:r>
        <w:rPr>
          <w:rFonts w:hint="cs"/>
          <w:sz w:val="22"/>
          <w:rtl/>
          <w:lang w:bidi="fa-IR"/>
        </w:rPr>
        <w:t>ی كثيفي و از این بيهوده</w:t>
      </w:r>
      <w:r w:rsidR="004E3DA8">
        <w:rPr>
          <w:rFonts w:hint="eastAsia"/>
          <w:sz w:val="22"/>
          <w:rtl/>
          <w:lang w:bidi="fa-IR"/>
        </w:rPr>
        <w:t>‌</w:t>
      </w:r>
      <w:r>
        <w:rPr>
          <w:rFonts w:hint="cs"/>
          <w:sz w:val="22"/>
          <w:rtl/>
          <w:lang w:bidi="fa-IR"/>
        </w:rPr>
        <w:t>گويي سیر نشده و دروغ</w:t>
      </w:r>
      <w:r w:rsidR="004E3DA8">
        <w:rPr>
          <w:rFonts w:hint="eastAsia"/>
          <w:sz w:val="22"/>
          <w:rtl/>
          <w:lang w:bidi="fa-IR"/>
        </w:rPr>
        <w:t>‌</w:t>
      </w:r>
      <w:r>
        <w:rPr>
          <w:rFonts w:hint="cs"/>
          <w:sz w:val="22"/>
          <w:rtl/>
          <w:lang w:bidi="fa-IR"/>
        </w:rPr>
        <w:t>هاي ديگري را بدان افزوده و مي</w:t>
      </w:r>
      <w:r w:rsidR="004E3DA8">
        <w:rPr>
          <w:rFonts w:hint="eastAsia"/>
          <w:sz w:val="22"/>
          <w:rtl/>
          <w:lang w:bidi="fa-IR"/>
        </w:rPr>
        <w:t>‌</w:t>
      </w:r>
      <w:r>
        <w:rPr>
          <w:rFonts w:hint="cs"/>
          <w:sz w:val="22"/>
          <w:rtl/>
          <w:lang w:bidi="fa-IR"/>
        </w:rPr>
        <w:t>گويد: زبير وقتي كه با ابوبكر بيعت كرد، به عمر بن خطاب گفت: «اي ابن صهاك، اگر اين افراد ظالم و سرکش را ياري كني، شمشير را بر تو مي</w:t>
      </w:r>
      <w:r w:rsidR="004E3DA8">
        <w:rPr>
          <w:rFonts w:hint="eastAsia"/>
          <w:sz w:val="22"/>
          <w:rtl/>
          <w:lang w:bidi="fa-IR"/>
        </w:rPr>
        <w:t>‌</w:t>
      </w:r>
      <w:r>
        <w:rPr>
          <w:rFonts w:hint="cs"/>
          <w:sz w:val="22"/>
          <w:rtl/>
          <w:lang w:bidi="fa-IR"/>
        </w:rPr>
        <w:t>كشيم و سرزنشت می</w:t>
      </w:r>
      <w:r w:rsidR="004E3DA8">
        <w:rPr>
          <w:rFonts w:hint="eastAsia"/>
          <w:sz w:val="22"/>
          <w:rtl/>
          <w:lang w:bidi="fa-IR"/>
        </w:rPr>
        <w:t>‌</w:t>
      </w:r>
      <w:r>
        <w:rPr>
          <w:rFonts w:hint="cs"/>
          <w:sz w:val="22"/>
          <w:rtl/>
          <w:lang w:bidi="fa-IR"/>
        </w:rPr>
        <w:t>کنیم. عمر عصباني شد و گفت: آیا از صهاك سخن به میان می</w:t>
      </w:r>
      <w:r w:rsidR="004E3DA8">
        <w:rPr>
          <w:rFonts w:hint="eastAsia"/>
          <w:sz w:val="22"/>
          <w:rtl/>
          <w:lang w:bidi="fa-IR"/>
        </w:rPr>
        <w:t>‌</w:t>
      </w:r>
      <w:r>
        <w:rPr>
          <w:rFonts w:hint="cs"/>
          <w:sz w:val="22"/>
          <w:rtl/>
          <w:lang w:bidi="fa-IR"/>
        </w:rPr>
        <w:t>آوری؟</w:t>
      </w:r>
      <w:r w:rsidR="004E3DA8">
        <w:rPr>
          <w:rFonts w:hint="cs"/>
          <w:sz w:val="22"/>
          <w:rtl/>
          <w:lang w:bidi="fa-IR"/>
        </w:rPr>
        <w:t xml:space="preserve"> </w:t>
      </w:r>
      <w:r>
        <w:rPr>
          <w:rFonts w:hint="cs"/>
          <w:sz w:val="22"/>
          <w:rtl/>
          <w:lang w:bidi="fa-IR"/>
        </w:rPr>
        <w:t>گفت: صهاك كيست؟</w:t>
      </w:r>
      <w:r w:rsidR="004E3DA8">
        <w:rPr>
          <w:rFonts w:hint="cs"/>
          <w:sz w:val="22"/>
          <w:rtl/>
          <w:lang w:bidi="fa-IR"/>
        </w:rPr>
        <w:t xml:space="preserve"> </w:t>
      </w:r>
      <w:r>
        <w:rPr>
          <w:rFonts w:hint="cs"/>
          <w:sz w:val="22"/>
          <w:rtl/>
          <w:lang w:bidi="fa-IR"/>
        </w:rPr>
        <w:t>چه اشکالی دارد از وی سخن به میان آورم؟ صهاك زن زناكاري بود یا آن را انكار می</w:t>
      </w:r>
      <w:r w:rsidR="004E3DA8">
        <w:rPr>
          <w:rFonts w:hint="eastAsia"/>
          <w:sz w:val="22"/>
          <w:rtl/>
          <w:lang w:bidi="fa-IR"/>
        </w:rPr>
        <w:t>‌</w:t>
      </w:r>
      <w:r>
        <w:rPr>
          <w:rFonts w:hint="cs"/>
          <w:sz w:val="22"/>
          <w:rtl/>
          <w:lang w:bidi="fa-IR"/>
        </w:rPr>
        <w:t>کنی؟ آیا او یک</w:t>
      </w:r>
      <w:r w:rsidR="00472FA4">
        <w:rPr>
          <w:rFonts w:hint="cs"/>
          <w:sz w:val="22"/>
          <w:rtl/>
          <w:lang w:bidi="fa-IR"/>
        </w:rPr>
        <w:t xml:space="preserve"> </w:t>
      </w:r>
      <w:r>
        <w:rPr>
          <w:rFonts w:hint="cs"/>
          <w:sz w:val="22"/>
          <w:rtl/>
          <w:lang w:bidi="fa-IR"/>
        </w:rPr>
        <w:t>كنيز حبشي از آنِ جدم عبدالمطلب نبود كه جد تو نفيل با وي زنا كرد و پدرت خطاب را به دنيا آورد و عبدالمطلب بعد از زنا، او را به جد تو بخشيد، و او</w:t>
      </w:r>
      <w:r w:rsidR="00472FA4">
        <w:rPr>
          <w:rFonts w:hint="cs"/>
          <w:sz w:val="22"/>
          <w:rtl/>
          <w:lang w:bidi="fa-IR"/>
        </w:rPr>
        <w:t xml:space="preserve"> </w:t>
      </w:r>
      <w:r>
        <w:rPr>
          <w:rFonts w:hint="cs"/>
          <w:sz w:val="22"/>
          <w:rtl/>
          <w:lang w:bidi="fa-IR"/>
        </w:rPr>
        <w:t>را به دنيا آورد و او برده</w:t>
      </w:r>
      <w:r w:rsidR="004E3DA8">
        <w:rPr>
          <w:rFonts w:hint="eastAsia"/>
          <w:sz w:val="22"/>
          <w:rtl/>
          <w:lang w:bidi="fa-IR"/>
        </w:rPr>
        <w:t>‌</w:t>
      </w:r>
      <w:r>
        <w:rPr>
          <w:rFonts w:hint="cs"/>
          <w:sz w:val="22"/>
          <w:rtl/>
          <w:lang w:bidi="fa-IR"/>
        </w:rPr>
        <w:t xml:space="preserve">ی جدم، </w:t>
      </w:r>
      <w:r w:rsidR="004E3DA8">
        <w:rPr>
          <w:rFonts w:hint="cs"/>
          <w:sz w:val="22"/>
          <w:rtl/>
          <w:lang w:bidi="fa-IR"/>
        </w:rPr>
        <w:t xml:space="preserve">و </w:t>
      </w:r>
      <w:r>
        <w:rPr>
          <w:rFonts w:hint="cs"/>
          <w:sz w:val="22"/>
          <w:rtl/>
          <w:lang w:bidi="fa-IR"/>
        </w:rPr>
        <w:t>زنازاده است».</w:t>
      </w:r>
      <w:r>
        <w:rPr>
          <w:rStyle w:val="a4"/>
          <w:sz w:val="22"/>
          <w:rtl/>
          <w:lang w:bidi="fa-IR"/>
        </w:rPr>
        <w:footnoteReference w:id="440"/>
      </w:r>
      <w:r>
        <w:rPr>
          <w:rFonts w:hint="cs"/>
          <w:sz w:val="22"/>
          <w:rtl/>
          <w:lang w:bidi="fa-IR"/>
        </w:rPr>
        <w:t xml:space="preserve"> </w:t>
      </w:r>
    </w:p>
    <w:p w:rsidR="00420579" w:rsidRDefault="00472FA4" w:rsidP="006D3981">
      <w:pPr>
        <w:widowControl w:val="0"/>
        <w:ind w:firstLine="284"/>
        <w:jc w:val="lowKashida"/>
        <w:rPr>
          <w:sz w:val="22"/>
          <w:rtl/>
          <w:lang w:bidi="fa-IR"/>
        </w:rPr>
      </w:pPr>
      <w:r>
        <w:rPr>
          <w:rFonts w:hint="cs"/>
          <w:sz w:val="22"/>
          <w:rtl/>
          <w:lang w:bidi="fa-IR"/>
        </w:rPr>
        <w:t xml:space="preserve"> </w:t>
      </w:r>
      <w:r w:rsidR="00420579" w:rsidRPr="00755C95">
        <w:rPr>
          <w:rFonts w:hint="cs"/>
          <w:sz w:val="22"/>
          <w:rtl/>
          <w:lang w:bidi="fa-IR"/>
        </w:rPr>
        <w:t>تنها به ا</w:t>
      </w:r>
      <w:r w:rsidR="00755C95">
        <w:rPr>
          <w:rFonts w:hint="cs"/>
          <w:sz w:val="22"/>
          <w:rtl/>
          <w:lang w:bidi="fa-IR"/>
        </w:rPr>
        <w:t>ين بسنده نكرده و بنا بر خباثت و</w:t>
      </w:r>
      <w:r w:rsidR="00420579" w:rsidRPr="00755C95">
        <w:rPr>
          <w:rFonts w:hint="cs"/>
          <w:sz w:val="22"/>
          <w:rtl/>
          <w:lang w:bidi="fa-IR"/>
        </w:rPr>
        <w:t xml:space="preserve"> نجاست و يهودی بودنش مي</w:t>
      </w:r>
      <w:r w:rsidR="004E3DA8" w:rsidRPr="00755C95">
        <w:rPr>
          <w:rFonts w:hint="eastAsia"/>
          <w:sz w:val="22"/>
          <w:rtl/>
          <w:lang w:bidi="fa-IR"/>
        </w:rPr>
        <w:t>‌</w:t>
      </w:r>
      <w:r w:rsidR="00420579" w:rsidRPr="00755C95">
        <w:rPr>
          <w:rFonts w:hint="cs"/>
          <w:sz w:val="22"/>
          <w:rtl/>
          <w:lang w:bidi="fa-IR"/>
        </w:rPr>
        <w:t xml:space="preserve">گويد: </w:t>
      </w:r>
      <w:r w:rsidR="00755C95">
        <w:rPr>
          <w:rFonts w:hint="cs"/>
          <w:sz w:val="22"/>
          <w:rtl/>
          <w:lang w:bidi="fa-IR"/>
        </w:rPr>
        <w:t xml:space="preserve">علی </w:t>
      </w:r>
      <w:r w:rsidR="00420579" w:rsidRPr="00755C95">
        <w:rPr>
          <w:rFonts w:hint="cs"/>
          <w:sz w:val="22"/>
          <w:rtl/>
          <w:lang w:bidi="fa-IR"/>
        </w:rPr>
        <w:t>به سلمان گفتم: اي سلمان، آيا با ابوبكر بيعت كردي</w:t>
      </w:r>
      <w:r w:rsidR="00755C95">
        <w:rPr>
          <w:rFonts w:hint="cs"/>
          <w:sz w:val="22"/>
          <w:rtl/>
          <w:lang w:bidi="fa-IR"/>
        </w:rPr>
        <w:t xml:space="preserve"> </w:t>
      </w:r>
      <w:r w:rsidR="00420579" w:rsidRPr="00755C95">
        <w:rPr>
          <w:rFonts w:hint="cs"/>
          <w:sz w:val="22"/>
          <w:rtl/>
          <w:lang w:bidi="fa-IR"/>
        </w:rPr>
        <w:t>و چيزي نگفتی</w:t>
      </w:r>
      <w:r w:rsidR="00755C95">
        <w:rPr>
          <w:rFonts w:hint="cs"/>
          <w:sz w:val="22"/>
          <w:rtl/>
          <w:lang w:bidi="fa-IR"/>
        </w:rPr>
        <w:t>؟</w:t>
      </w:r>
      <w:r w:rsidR="00420579" w:rsidRPr="00755C95">
        <w:rPr>
          <w:rFonts w:hint="cs"/>
          <w:sz w:val="22"/>
          <w:rtl/>
          <w:lang w:bidi="fa-IR"/>
        </w:rPr>
        <w:t>. گفت: بعد از بيعت گفتم: مردم در دوران بعد، شما را نفرين مي</w:t>
      </w:r>
      <w:r w:rsidR="004E3DA8" w:rsidRPr="00755C95">
        <w:rPr>
          <w:rFonts w:hint="eastAsia"/>
          <w:sz w:val="22"/>
          <w:rtl/>
          <w:lang w:bidi="fa-IR"/>
        </w:rPr>
        <w:t>‌</w:t>
      </w:r>
      <w:r w:rsidR="00420579" w:rsidRPr="00755C95">
        <w:rPr>
          <w:rFonts w:hint="cs"/>
          <w:sz w:val="22"/>
          <w:rtl/>
          <w:lang w:bidi="fa-IR"/>
        </w:rPr>
        <w:t>كنند و مي</w:t>
      </w:r>
      <w:r w:rsidR="004E3DA8" w:rsidRPr="00755C95">
        <w:rPr>
          <w:rFonts w:hint="eastAsia"/>
          <w:sz w:val="22"/>
          <w:rtl/>
          <w:lang w:bidi="fa-IR"/>
        </w:rPr>
        <w:t>‌</w:t>
      </w:r>
      <w:r w:rsidR="00420579" w:rsidRPr="00755C95">
        <w:rPr>
          <w:rFonts w:hint="cs"/>
          <w:sz w:val="22"/>
          <w:rtl/>
          <w:lang w:bidi="fa-IR"/>
        </w:rPr>
        <w:t>فهمند كه شما چه خطاها و اشتباهاتی كرده ايد و همچون امت</w:t>
      </w:r>
      <w:r w:rsidR="004E3DA8" w:rsidRPr="00755C95">
        <w:rPr>
          <w:rFonts w:hint="eastAsia"/>
          <w:sz w:val="22"/>
          <w:rtl/>
          <w:lang w:bidi="fa-IR"/>
        </w:rPr>
        <w:t>‌</w:t>
      </w:r>
      <w:r w:rsidR="00420579" w:rsidRPr="00755C95">
        <w:rPr>
          <w:rFonts w:hint="cs"/>
          <w:sz w:val="22"/>
          <w:rtl/>
          <w:lang w:bidi="fa-IR"/>
        </w:rPr>
        <w:t>های گذشته</w:t>
      </w:r>
      <w:r w:rsidR="00420579" w:rsidRPr="00755C95">
        <w:rPr>
          <w:sz w:val="22"/>
          <w:lang w:bidi="fa-IR"/>
        </w:rPr>
        <w:t xml:space="preserve"> </w:t>
      </w:r>
      <w:r w:rsidR="00420579" w:rsidRPr="00755C95">
        <w:rPr>
          <w:rFonts w:hint="cs"/>
          <w:sz w:val="22"/>
          <w:rtl/>
          <w:lang w:bidi="fa-IR"/>
        </w:rPr>
        <w:t>مرتکب تفرقه و اختلاف شدید و از سنت پیامبرتان منحرف شدید تا جایی که شما را از معدن اين اشتباهات بيرون مي</w:t>
      </w:r>
      <w:r w:rsidR="004E3DA8" w:rsidRPr="00755C95">
        <w:rPr>
          <w:rFonts w:hint="eastAsia"/>
          <w:sz w:val="22"/>
          <w:rtl/>
          <w:lang w:bidi="fa-IR"/>
        </w:rPr>
        <w:t>‌</w:t>
      </w:r>
      <w:r w:rsidR="00420579" w:rsidRPr="00755C95">
        <w:rPr>
          <w:rFonts w:hint="cs"/>
          <w:sz w:val="22"/>
          <w:rtl/>
          <w:lang w:bidi="fa-IR"/>
        </w:rPr>
        <w:t xml:space="preserve">آورند. عمر گفت: اي سلمان، اگر تو </w:t>
      </w:r>
      <w:r w:rsidR="00755C95">
        <w:rPr>
          <w:rFonts w:hint="cs"/>
          <w:sz w:val="22"/>
          <w:rtl/>
          <w:lang w:bidi="fa-IR"/>
        </w:rPr>
        <w:t xml:space="preserve">و </w:t>
      </w:r>
      <w:r w:rsidR="00420579" w:rsidRPr="00755C95">
        <w:rPr>
          <w:rFonts w:hint="cs"/>
          <w:sz w:val="22"/>
          <w:rtl/>
          <w:lang w:bidi="fa-IR"/>
        </w:rPr>
        <w:t>رفیقت بيعت كني</w:t>
      </w:r>
      <w:r w:rsidR="00755C95">
        <w:rPr>
          <w:rFonts w:hint="cs"/>
          <w:sz w:val="22"/>
          <w:rtl/>
          <w:lang w:bidi="fa-IR"/>
        </w:rPr>
        <w:t>د</w:t>
      </w:r>
      <w:r w:rsidR="00420579" w:rsidRPr="00755C95">
        <w:rPr>
          <w:rFonts w:hint="cs"/>
          <w:sz w:val="22"/>
          <w:rtl/>
          <w:lang w:bidi="fa-IR"/>
        </w:rPr>
        <w:t>، هر آنچه مي</w:t>
      </w:r>
      <w:r w:rsidR="004E3DA8" w:rsidRPr="00755C95">
        <w:rPr>
          <w:rFonts w:hint="eastAsia"/>
          <w:sz w:val="22"/>
          <w:rtl/>
          <w:lang w:bidi="fa-IR"/>
        </w:rPr>
        <w:t>‌</w:t>
      </w:r>
      <w:r w:rsidR="00420579" w:rsidRPr="00755C95">
        <w:rPr>
          <w:rFonts w:hint="cs"/>
          <w:sz w:val="22"/>
          <w:rtl/>
          <w:lang w:bidi="fa-IR"/>
        </w:rPr>
        <w:t xml:space="preserve">خواهي بگو و انجام بده. سلمان گفت: از رسول الله </w:t>
      </w:r>
      <w:r w:rsidR="00420579" w:rsidRPr="00755C95">
        <w:rPr>
          <w:rFonts w:cs="CTraditional Arabic" w:hint="cs"/>
          <w:sz w:val="22"/>
          <w:rtl/>
          <w:lang w:bidi="fa-IR"/>
        </w:rPr>
        <w:t>ع</w:t>
      </w:r>
      <w:r w:rsidR="00420579" w:rsidRPr="00755C95">
        <w:rPr>
          <w:rFonts w:hint="cs"/>
          <w:sz w:val="22"/>
          <w:rtl/>
          <w:lang w:bidi="fa-IR"/>
        </w:rPr>
        <w:t xml:space="preserve"> شنيدم كه گفت: همانا تو و رفیقت که با او بیعت کرده ای، به اندازه</w:t>
      </w:r>
      <w:r w:rsidR="00755C95">
        <w:rPr>
          <w:rFonts w:hint="eastAsia"/>
          <w:sz w:val="22"/>
          <w:rtl/>
          <w:lang w:bidi="fa-IR"/>
        </w:rPr>
        <w:t>‌</w:t>
      </w:r>
      <w:r w:rsidR="00420579" w:rsidRPr="00755C95">
        <w:rPr>
          <w:rFonts w:hint="cs"/>
          <w:sz w:val="22"/>
          <w:rtl/>
          <w:lang w:bidi="fa-IR"/>
        </w:rPr>
        <w:t>ی گناهان امت پیامبر</w:t>
      </w:r>
      <w:r w:rsidR="00420579" w:rsidRPr="00755C95">
        <w:rPr>
          <w:rFonts w:cs="CTraditional Arabic" w:hint="cs"/>
          <w:sz w:val="22"/>
          <w:rtl/>
          <w:lang w:bidi="fa-IR"/>
        </w:rPr>
        <w:t>ع</w:t>
      </w:r>
      <w:r w:rsidR="00420579" w:rsidRPr="00755C95">
        <w:rPr>
          <w:rFonts w:hint="cs"/>
          <w:sz w:val="22"/>
          <w:rtl/>
          <w:lang w:bidi="fa-IR"/>
        </w:rPr>
        <w:t xml:space="preserve"> تا روز قيامت و به اندازه</w:t>
      </w:r>
      <w:r w:rsidR="00755C95">
        <w:rPr>
          <w:rFonts w:hint="eastAsia"/>
          <w:sz w:val="22"/>
          <w:rtl/>
          <w:lang w:bidi="fa-IR"/>
        </w:rPr>
        <w:t>‌</w:t>
      </w:r>
      <w:r w:rsidR="00420579" w:rsidRPr="00755C95">
        <w:rPr>
          <w:rFonts w:hint="cs"/>
          <w:sz w:val="22"/>
          <w:rtl/>
          <w:lang w:bidi="fa-IR"/>
        </w:rPr>
        <w:t>ی عذاب همه شان،</w:t>
      </w:r>
      <w:r w:rsidR="00420579">
        <w:rPr>
          <w:rFonts w:hint="cs"/>
          <w:sz w:val="22"/>
          <w:rtl/>
          <w:lang w:bidi="fa-IR"/>
        </w:rPr>
        <w:t xml:space="preserve"> گناه و عذاب دارید. به او گفت: هرچه مي</w:t>
      </w:r>
      <w:r w:rsidR="00755C95">
        <w:rPr>
          <w:rFonts w:hint="eastAsia"/>
          <w:sz w:val="22"/>
          <w:rtl/>
          <w:lang w:bidi="fa-IR"/>
        </w:rPr>
        <w:t>‌</w:t>
      </w:r>
      <w:r w:rsidR="00420579">
        <w:rPr>
          <w:rFonts w:hint="cs"/>
          <w:sz w:val="22"/>
          <w:rtl/>
          <w:lang w:bidi="fa-IR"/>
        </w:rPr>
        <w:t>خواهي بگو. مگر بیعت نکردی و خدا چشمانت را روشن نکرد که رفیقت به خلافت برسد. گفتم: شهادت مي</w:t>
      </w:r>
      <w:r w:rsidR="00755C95">
        <w:rPr>
          <w:rFonts w:hint="eastAsia"/>
          <w:sz w:val="22"/>
          <w:rtl/>
          <w:lang w:bidi="fa-IR"/>
        </w:rPr>
        <w:t>‌</w:t>
      </w:r>
      <w:r w:rsidR="00420579">
        <w:rPr>
          <w:rFonts w:hint="cs"/>
          <w:sz w:val="22"/>
          <w:rtl/>
          <w:lang w:bidi="fa-IR"/>
        </w:rPr>
        <w:t>دهم كه در بعضي از كتاب</w:t>
      </w:r>
      <w:r w:rsidR="00755C95">
        <w:rPr>
          <w:rFonts w:hint="eastAsia"/>
          <w:sz w:val="22"/>
          <w:rtl/>
          <w:lang w:bidi="fa-IR"/>
        </w:rPr>
        <w:t>‌</w:t>
      </w:r>
      <w:r w:rsidR="00420579">
        <w:rPr>
          <w:rFonts w:hint="cs"/>
          <w:sz w:val="22"/>
          <w:rtl/>
          <w:lang w:bidi="fa-IR"/>
        </w:rPr>
        <w:t>هاي نازل شده، خوانده ام كه به نام و صفت</w:t>
      </w:r>
      <w:r w:rsidR="00420579" w:rsidRPr="006570C4">
        <w:rPr>
          <w:sz w:val="32"/>
          <w:rtl/>
        </w:rPr>
        <w:t xml:space="preserve"> </w:t>
      </w:r>
      <w:r w:rsidR="00420579">
        <w:rPr>
          <w:rFonts w:hint="cs"/>
          <w:sz w:val="22"/>
          <w:rtl/>
          <w:lang w:bidi="fa-IR"/>
        </w:rPr>
        <w:t>و نسب تو دري در جهنم وجود دارد. به من گفت: هر چه مي</w:t>
      </w:r>
      <w:r w:rsidR="00755C95">
        <w:rPr>
          <w:rFonts w:hint="eastAsia"/>
          <w:sz w:val="22"/>
          <w:rtl/>
          <w:lang w:bidi="fa-IR"/>
        </w:rPr>
        <w:t>‌</w:t>
      </w:r>
      <w:r w:rsidR="00420579">
        <w:rPr>
          <w:rFonts w:hint="cs"/>
          <w:sz w:val="22"/>
          <w:rtl/>
          <w:lang w:bidi="fa-IR"/>
        </w:rPr>
        <w:t>خواهي بگو، آيا خداوند آن را از اهل بيتي كه شما آنها را ارباب خود می</w:t>
      </w:r>
      <w:r w:rsidR="00755C95">
        <w:rPr>
          <w:rFonts w:hint="eastAsia"/>
          <w:sz w:val="22"/>
          <w:rtl/>
          <w:lang w:bidi="fa-IR"/>
        </w:rPr>
        <w:t>‌</w:t>
      </w:r>
      <w:r w:rsidR="00420579">
        <w:rPr>
          <w:rFonts w:hint="cs"/>
          <w:sz w:val="22"/>
          <w:rtl/>
          <w:lang w:bidi="fa-IR"/>
        </w:rPr>
        <w:t>دانید، برنداشته است؟ به او گفتم: گواهی می</w:t>
      </w:r>
      <w:r w:rsidR="00755C95">
        <w:rPr>
          <w:rFonts w:hint="eastAsia"/>
          <w:sz w:val="22"/>
          <w:rtl/>
          <w:lang w:bidi="fa-IR"/>
        </w:rPr>
        <w:t>‌</w:t>
      </w:r>
      <w:r w:rsidR="00420579">
        <w:rPr>
          <w:rFonts w:hint="cs"/>
          <w:sz w:val="22"/>
          <w:rtl/>
          <w:lang w:bidi="fa-IR"/>
        </w:rPr>
        <w:t xml:space="preserve">دهم که از رسول الله </w:t>
      </w:r>
      <w:r w:rsidR="00420579" w:rsidRPr="00CC6A86">
        <w:rPr>
          <w:rFonts w:cs="CTraditional Arabic" w:hint="cs"/>
          <w:sz w:val="22"/>
          <w:rtl/>
          <w:lang w:bidi="fa-IR"/>
        </w:rPr>
        <w:t>ع</w:t>
      </w:r>
      <w:r w:rsidR="00420579">
        <w:rPr>
          <w:rFonts w:hint="cs"/>
          <w:sz w:val="22"/>
          <w:rtl/>
          <w:lang w:bidi="fa-IR"/>
        </w:rPr>
        <w:t xml:space="preserve"> وقتی درباره</w:t>
      </w:r>
      <w:r w:rsidR="00755C95">
        <w:rPr>
          <w:rFonts w:hint="eastAsia"/>
          <w:sz w:val="22"/>
          <w:rtl/>
          <w:lang w:bidi="fa-IR"/>
        </w:rPr>
        <w:t>‌</w:t>
      </w:r>
      <w:r w:rsidR="00420579">
        <w:rPr>
          <w:rFonts w:hint="cs"/>
          <w:sz w:val="22"/>
          <w:rtl/>
          <w:lang w:bidi="fa-IR"/>
        </w:rPr>
        <w:t xml:space="preserve">ی اين آيات از او پرسيدم: </w:t>
      </w:r>
      <w:r w:rsidR="00420579" w:rsidRPr="00755C95">
        <w:rPr>
          <w:rFonts w:ascii="QCF_BSML" w:hAnsi="QCF_BSML" w:cs="QCF_BSML"/>
          <w:b/>
          <w:bCs/>
          <w:color w:val="000000"/>
          <w:sz w:val="27"/>
          <w:szCs w:val="27"/>
          <w:rtl/>
        </w:rPr>
        <w:t>ﭽ</w:t>
      </w:r>
      <w:r w:rsidR="00420579" w:rsidRPr="00755C95">
        <w:rPr>
          <w:rFonts w:ascii="QCF_BSML" w:hAnsi="QCF_BSML" w:cs="QCF_BSML"/>
          <w:b/>
          <w:bCs/>
          <w:color w:val="000000"/>
          <w:sz w:val="2"/>
          <w:szCs w:val="2"/>
          <w:rtl/>
        </w:rPr>
        <w:t xml:space="preserve"> </w:t>
      </w:r>
      <w:r w:rsidR="00420579" w:rsidRPr="00755C95">
        <w:rPr>
          <w:rFonts w:ascii="QCF_P594" w:hAnsi="QCF_P594" w:cs="QCF_P594"/>
          <w:b/>
          <w:bCs/>
          <w:color w:val="000000"/>
          <w:sz w:val="27"/>
          <w:szCs w:val="27"/>
          <w:rtl/>
        </w:rPr>
        <w:t>ﭖ</w:t>
      </w:r>
      <w:r w:rsidR="00420579" w:rsidRPr="00755C95">
        <w:rPr>
          <w:rFonts w:ascii="QCF_P594" w:hAnsi="QCF_P594" w:cs="QCF_P594"/>
          <w:b/>
          <w:bCs/>
          <w:color w:val="000000"/>
          <w:sz w:val="2"/>
          <w:szCs w:val="2"/>
          <w:rtl/>
        </w:rPr>
        <w:t xml:space="preserve"> </w:t>
      </w:r>
      <w:r w:rsidR="00420579" w:rsidRPr="00755C95">
        <w:rPr>
          <w:rFonts w:ascii="QCF_P594" w:hAnsi="QCF_P594" w:cs="QCF_P594"/>
          <w:b/>
          <w:bCs/>
          <w:color w:val="000000"/>
          <w:sz w:val="27"/>
          <w:szCs w:val="27"/>
          <w:rtl/>
        </w:rPr>
        <w:t>ﭗ</w:t>
      </w:r>
      <w:r w:rsidR="00420579" w:rsidRPr="00755C95">
        <w:rPr>
          <w:rFonts w:ascii="QCF_P594" w:hAnsi="QCF_P594" w:cs="QCF_P594"/>
          <w:b/>
          <w:bCs/>
          <w:color w:val="000000"/>
          <w:sz w:val="2"/>
          <w:szCs w:val="2"/>
          <w:rtl/>
        </w:rPr>
        <w:t xml:space="preserve"> </w:t>
      </w:r>
      <w:r w:rsidR="00420579" w:rsidRPr="00755C95">
        <w:rPr>
          <w:rFonts w:ascii="QCF_P594" w:hAnsi="QCF_P594" w:cs="QCF_P594"/>
          <w:b/>
          <w:bCs/>
          <w:color w:val="000000"/>
          <w:sz w:val="27"/>
          <w:szCs w:val="27"/>
          <w:rtl/>
        </w:rPr>
        <w:t>ﭘ</w:t>
      </w:r>
      <w:r w:rsidR="00420579" w:rsidRPr="00755C95">
        <w:rPr>
          <w:rFonts w:ascii="QCF_P594" w:hAnsi="QCF_P594" w:cs="QCF_P594"/>
          <w:b/>
          <w:bCs/>
          <w:color w:val="000000"/>
          <w:sz w:val="2"/>
          <w:szCs w:val="2"/>
          <w:rtl/>
        </w:rPr>
        <w:t xml:space="preserve"> </w:t>
      </w:r>
      <w:r w:rsidR="00420579" w:rsidRPr="00755C95">
        <w:rPr>
          <w:rFonts w:ascii="QCF_P594" w:hAnsi="QCF_P594" w:cs="QCF_P594"/>
          <w:b/>
          <w:bCs/>
          <w:color w:val="000000"/>
          <w:sz w:val="27"/>
          <w:szCs w:val="27"/>
          <w:rtl/>
        </w:rPr>
        <w:t>ﭙ</w:t>
      </w:r>
      <w:r w:rsidR="00420579" w:rsidRPr="00755C95">
        <w:rPr>
          <w:rFonts w:ascii="QCF_P594" w:hAnsi="QCF_P594" w:cs="QCF_P594"/>
          <w:b/>
          <w:bCs/>
          <w:color w:val="000000"/>
          <w:sz w:val="2"/>
          <w:szCs w:val="2"/>
          <w:rtl/>
        </w:rPr>
        <w:t xml:space="preserve"> </w:t>
      </w:r>
      <w:r w:rsidR="00420579" w:rsidRPr="00755C95">
        <w:rPr>
          <w:rFonts w:ascii="QCF_P594" w:hAnsi="QCF_P594" w:cs="QCF_P594"/>
          <w:b/>
          <w:bCs/>
          <w:color w:val="000000"/>
          <w:sz w:val="27"/>
          <w:szCs w:val="27"/>
          <w:rtl/>
        </w:rPr>
        <w:t>ﭚ</w:t>
      </w:r>
      <w:r>
        <w:rPr>
          <w:rFonts w:ascii="QCF_P594" w:hAnsi="QCF_P594" w:cs="QCF_P594"/>
          <w:b/>
          <w:bCs/>
          <w:color w:val="000000"/>
          <w:sz w:val="2"/>
          <w:szCs w:val="2"/>
          <w:rtl/>
        </w:rPr>
        <w:t xml:space="preserve"> </w:t>
      </w:r>
      <w:r w:rsidR="00420579" w:rsidRPr="00755C95">
        <w:rPr>
          <w:rFonts w:ascii="QCF_P594" w:hAnsi="QCF_P594" w:cs="QCF_P594"/>
          <w:b/>
          <w:bCs/>
          <w:color w:val="000000"/>
          <w:sz w:val="27"/>
          <w:szCs w:val="27"/>
          <w:rtl/>
        </w:rPr>
        <w:t>ﭛ</w:t>
      </w:r>
      <w:r>
        <w:rPr>
          <w:rFonts w:ascii="QCF_P594" w:hAnsi="QCF_P594" w:cs="QCF_P594"/>
          <w:b/>
          <w:bCs/>
          <w:color w:val="000000"/>
          <w:sz w:val="2"/>
          <w:szCs w:val="2"/>
          <w:rtl/>
        </w:rPr>
        <w:t xml:space="preserve"> </w:t>
      </w:r>
      <w:r w:rsidR="00420579" w:rsidRPr="00755C95">
        <w:rPr>
          <w:rFonts w:ascii="QCF_P594" w:hAnsi="QCF_P594" w:cs="QCF_P594"/>
          <w:b/>
          <w:bCs/>
          <w:color w:val="000000"/>
          <w:sz w:val="27"/>
          <w:szCs w:val="27"/>
          <w:rtl/>
        </w:rPr>
        <w:t>ﭜ</w:t>
      </w:r>
      <w:r>
        <w:rPr>
          <w:rFonts w:ascii="QCF_P594" w:hAnsi="QCF_P594" w:cs="QCF_P594"/>
          <w:b/>
          <w:bCs/>
          <w:color w:val="000000"/>
          <w:sz w:val="2"/>
          <w:szCs w:val="2"/>
          <w:rtl/>
        </w:rPr>
        <w:t xml:space="preserve"> </w:t>
      </w:r>
      <w:r w:rsidR="00420579" w:rsidRPr="00755C95">
        <w:rPr>
          <w:rFonts w:ascii="QCF_P594" w:hAnsi="QCF_P594" w:cs="QCF_P594"/>
          <w:b/>
          <w:bCs/>
          <w:color w:val="000000"/>
          <w:sz w:val="27"/>
          <w:szCs w:val="27"/>
          <w:rtl/>
        </w:rPr>
        <w:t>ﭝ</w:t>
      </w:r>
      <w:r w:rsidR="00420579" w:rsidRPr="00755C95">
        <w:rPr>
          <w:rFonts w:ascii="QCF_P594" w:hAnsi="QCF_P594" w:cs="QCF_P594"/>
          <w:b/>
          <w:bCs/>
          <w:color w:val="000000"/>
          <w:sz w:val="2"/>
          <w:szCs w:val="2"/>
          <w:rtl/>
        </w:rPr>
        <w:t xml:space="preserve"> </w:t>
      </w:r>
      <w:r w:rsidR="00420579" w:rsidRPr="00755C95">
        <w:rPr>
          <w:rFonts w:ascii="QCF_P594" w:hAnsi="QCF_P594" w:cs="QCF_P594"/>
          <w:b/>
          <w:bCs/>
          <w:color w:val="000000"/>
          <w:sz w:val="27"/>
          <w:szCs w:val="27"/>
          <w:rtl/>
        </w:rPr>
        <w:t>ﭞ</w:t>
      </w:r>
      <w:r w:rsidR="00420579" w:rsidRPr="00755C95">
        <w:rPr>
          <w:rFonts w:ascii="QCF_P594" w:hAnsi="QCF_P594" w:cs="QCF_P594"/>
          <w:b/>
          <w:bCs/>
          <w:color w:val="000000"/>
          <w:sz w:val="2"/>
          <w:szCs w:val="2"/>
          <w:rtl/>
        </w:rPr>
        <w:t xml:space="preserve"> </w:t>
      </w:r>
      <w:r w:rsidR="00420579" w:rsidRPr="00755C95">
        <w:rPr>
          <w:rFonts w:ascii="QCF_P594" w:hAnsi="QCF_P594" w:cs="QCF_P594"/>
          <w:b/>
          <w:bCs/>
          <w:color w:val="000000"/>
          <w:sz w:val="27"/>
          <w:szCs w:val="27"/>
          <w:rtl/>
        </w:rPr>
        <w:t>ﭟ</w:t>
      </w:r>
      <w:r>
        <w:rPr>
          <w:rFonts w:ascii="QCF_P594" w:hAnsi="QCF_P594" w:cs="QCF_P594"/>
          <w:b/>
          <w:bCs/>
          <w:color w:val="000000"/>
          <w:sz w:val="2"/>
          <w:szCs w:val="2"/>
          <w:rtl/>
        </w:rPr>
        <w:t xml:space="preserve"> </w:t>
      </w:r>
      <w:r w:rsidR="00420579" w:rsidRPr="00755C95">
        <w:rPr>
          <w:rFonts w:ascii="QCF_P594" w:hAnsi="QCF_P594" w:cs="QCF_P594"/>
          <w:b/>
          <w:bCs/>
          <w:color w:val="000000"/>
          <w:sz w:val="27"/>
          <w:szCs w:val="27"/>
          <w:rtl/>
        </w:rPr>
        <w:t>ﭠ</w:t>
      </w:r>
      <w:r w:rsidR="00420579" w:rsidRPr="00755C95">
        <w:rPr>
          <w:rFonts w:ascii="QCF_P594" w:hAnsi="QCF_P594" w:cs="QCF_P594"/>
          <w:b/>
          <w:bCs/>
          <w:color w:val="000000"/>
          <w:sz w:val="2"/>
          <w:szCs w:val="2"/>
          <w:rtl/>
        </w:rPr>
        <w:t xml:space="preserve"> </w:t>
      </w:r>
      <w:r w:rsidR="00420579" w:rsidRPr="00755C95">
        <w:rPr>
          <w:rFonts w:ascii="QCF_BSML" w:hAnsi="QCF_BSML" w:cs="QCF_BSML"/>
          <w:b/>
          <w:bCs/>
          <w:color w:val="000000"/>
          <w:sz w:val="27"/>
          <w:szCs w:val="27"/>
          <w:rtl/>
        </w:rPr>
        <w:t>ﭼ</w:t>
      </w:r>
      <w:r w:rsidR="00420579">
        <w:rPr>
          <w:rFonts w:ascii="Arial" w:hAnsi="Arial" w:cs="Arial"/>
          <w:color w:val="000000"/>
          <w:sz w:val="18"/>
          <w:szCs w:val="18"/>
          <w:rtl/>
        </w:rPr>
        <w:t xml:space="preserve"> </w:t>
      </w:r>
      <w:r w:rsidR="00420579">
        <w:rPr>
          <w:rFonts w:ascii="2  Badr" w:hAnsi="Arial"/>
          <w:color w:val="000000"/>
          <w:sz w:val="27"/>
          <w:szCs w:val="27"/>
          <w:rtl/>
        </w:rPr>
        <w:t>الفجر: ٢٥ - ٢٦</w:t>
      </w:r>
      <w:r>
        <w:rPr>
          <w:rFonts w:ascii="Arial" w:hAnsi="Arial" w:cs="Arial"/>
          <w:color w:val="000000"/>
          <w:sz w:val="2"/>
          <w:szCs w:val="2"/>
          <w:rtl/>
        </w:rPr>
        <w:t xml:space="preserve"> </w:t>
      </w:r>
      <w:r w:rsidR="00990CBB">
        <w:rPr>
          <w:rFonts w:hint="cs"/>
          <w:sz w:val="22"/>
          <w:rtl/>
          <w:lang w:bidi="fa-IR"/>
        </w:rPr>
        <w:t xml:space="preserve"> </w:t>
      </w:r>
      <w:r w:rsidR="00420579">
        <w:rPr>
          <w:rFonts w:hint="cs"/>
          <w:sz w:val="22"/>
          <w:rtl/>
          <w:lang w:bidi="fa-IR"/>
        </w:rPr>
        <w:t>شنیدم که می</w:t>
      </w:r>
      <w:r w:rsidR="00755C95">
        <w:rPr>
          <w:rFonts w:hint="eastAsia"/>
          <w:sz w:val="22"/>
          <w:rtl/>
          <w:lang w:bidi="fa-IR"/>
        </w:rPr>
        <w:t>‌</w:t>
      </w:r>
      <w:r w:rsidR="00420579">
        <w:rPr>
          <w:rFonts w:hint="cs"/>
          <w:sz w:val="22"/>
          <w:rtl/>
          <w:lang w:bidi="fa-IR"/>
        </w:rPr>
        <w:t>گفت كه اين تو هستي. عمر به من گفت: ساكت شو، خداوند ساکتت کند اي ختنه نشده! علي به من گفت: تو را به خدا ساکت شو. سلمان گفت: قسم به خدا اگر مرا به سكوت امر نمي</w:t>
      </w:r>
      <w:r w:rsidR="00755C95">
        <w:rPr>
          <w:rFonts w:hint="eastAsia"/>
          <w:sz w:val="22"/>
          <w:rtl/>
          <w:lang w:bidi="fa-IR"/>
        </w:rPr>
        <w:t>‌</w:t>
      </w:r>
      <w:r w:rsidR="00420579">
        <w:rPr>
          <w:rFonts w:hint="cs"/>
          <w:sz w:val="22"/>
          <w:rtl/>
          <w:lang w:bidi="fa-IR"/>
        </w:rPr>
        <w:t>كردي هر آنچه درباره</w:t>
      </w:r>
      <w:r w:rsidR="00755C95">
        <w:rPr>
          <w:rFonts w:hint="eastAsia"/>
          <w:sz w:val="22"/>
          <w:rtl/>
          <w:lang w:bidi="fa-IR"/>
        </w:rPr>
        <w:t>‌</w:t>
      </w:r>
      <w:r w:rsidR="00420579">
        <w:rPr>
          <w:rFonts w:hint="cs"/>
          <w:sz w:val="22"/>
          <w:rtl/>
          <w:lang w:bidi="fa-IR"/>
        </w:rPr>
        <w:t>ی او نازل شده بود و هر آنچه از رسول خدا</w:t>
      </w:r>
      <w:r w:rsidR="00420579" w:rsidRPr="00271A7E">
        <w:rPr>
          <w:rFonts w:cs="CTraditional Arabic" w:hint="cs"/>
          <w:sz w:val="22"/>
          <w:rtl/>
          <w:lang w:bidi="fa-IR"/>
        </w:rPr>
        <w:t>ع</w:t>
      </w:r>
      <w:r w:rsidR="00420579">
        <w:rPr>
          <w:rFonts w:hint="cs"/>
          <w:sz w:val="22"/>
          <w:rtl/>
          <w:lang w:bidi="fa-IR"/>
        </w:rPr>
        <w:t xml:space="preserve"> درباره</w:t>
      </w:r>
      <w:r w:rsidR="00755C95">
        <w:rPr>
          <w:rFonts w:hint="eastAsia"/>
          <w:sz w:val="22"/>
          <w:rtl/>
          <w:lang w:bidi="fa-IR"/>
        </w:rPr>
        <w:t>‌</w:t>
      </w:r>
      <w:r w:rsidR="00420579">
        <w:rPr>
          <w:rFonts w:hint="cs"/>
          <w:sz w:val="22"/>
          <w:rtl/>
          <w:lang w:bidi="fa-IR"/>
        </w:rPr>
        <w:t>ی او و رفیقش شنیده ام، مي</w:t>
      </w:r>
      <w:r w:rsidR="00755C95">
        <w:rPr>
          <w:rFonts w:hint="eastAsia"/>
          <w:sz w:val="22"/>
          <w:rtl/>
          <w:lang w:bidi="fa-IR"/>
        </w:rPr>
        <w:t>‌</w:t>
      </w:r>
      <w:r w:rsidR="00420579">
        <w:rPr>
          <w:rFonts w:hint="cs"/>
          <w:sz w:val="22"/>
          <w:rtl/>
          <w:lang w:bidi="fa-IR"/>
        </w:rPr>
        <w:t>گفتم. وقتي عمر مرا ديد که ساکتم گفت:</w:t>
      </w:r>
      <w:r w:rsidR="00755C95">
        <w:rPr>
          <w:rFonts w:hint="cs"/>
          <w:sz w:val="22"/>
          <w:rtl/>
          <w:lang w:bidi="fa-IR"/>
        </w:rPr>
        <w:t xml:space="preserve"> </w:t>
      </w:r>
      <w:r w:rsidR="00420579">
        <w:rPr>
          <w:rFonts w:hint="cs"/>
          <w:sz w:val="22"/>
          <w:rtl/>
          <w:lang w:bidi="fa-IR"/>
        </w:rPr>
        <w:t>تو مسلمان مطیعی هستي. وقتي ابوذر و مقداد بيعت كردند،‌ چيزي نگفتند. عمر گفت: اي ابوذر، آيا تو نيز، مي</w:t>
      </w:r>
      <w:r w:rsidR="00755C95">
        <w:rPr>
          <w:rFonts w:hint="eastAsia"/>
          <w:sz w:val="22"/>
          <w:rtl/>
          <w:lang w:bidi="fa-IR"/>
        </w:rPr>
        <w:t>‌</w:t>
      </w:r>
      <w:r w:rsidR="00420579">
        <w:rPr>
          <w:rFonts w:hint="cs"/>
          <w:sz w:val="22"/>
          <w:rtl/>
          <w:lang w:bidi="fa-IR"/>
        </w:rPr>
        <w:t>خواهي مانند دوستانت ساكت باشي. تو بیشتر از آن دو نسبت به اهل بیت محبت بیشتری نداری و بیشتر از آن دو به حقوق اهل بیت احترام نمی</w:t>
      </w:r>
      <w:r w:rsidR="00755C95">
        <w:rPr>
          <w:rFonts w:hint="eastAsia"/>
          <w:sz w:val="22"/>
          <w:rtl/>
          <w:lang w:bidi="fa-IR"/>
        </w:rPr>
        <w:t>‌</w:t>
      </w:r>
      <w:r w:rsidR="00420579">
        <w:rPr>
          <w:rFonts w:hint="cs"/>
          <w:sz w:val="22"/>
          <w:rtl/>
          <w:lang w:bidi="fa-IR"/>
        </w:rPr>
        <w:t>گذاری. همان طور که می</w:t>
      </w:r>
      <w:r w:rsidR="00755C95">
        <w:rPr>
          <w:rFonts w:hint="eastAsia"/>
          <w:sz w:val="22"/>
          <w:rtl/>
          <w:lang w:bidi="fa-IR"/>
        </w:rPr>
        <w:t>‌</w:t>
      </w:r>
      <w:r w:rsidR="00420579">
        <w:rPr>
          <w:rFonts w:hint="cs"/>
          <w:sz w:val="22"/>
          <w:rtl/>
          <w:lang w:bidi="fa-IR"/>
        </w:rPr>
        <w:t>بینی آنان از مخالفت دست برداشتند و بیعت کردند. ابوذر گفت: اي عمر، آيا تو از ما به سبب حب و دوستی آل محمد و تعظيم و بزرگداشت ايشان عیب و ایراد می</w:t>
      </w:r>
      <w:r w:rsidR="00755C95">
        <w:rPr>
          <w:rFonts w:hint="eastAsia"/>
          <w:sz w:val="22"/>
          <w:rtl/>
          <w:lang w:bidi="fa-IR"/>
        </w:rPr>
        <w:t>‌</w:t>
      </w:r>
      <w:r w:rsidR="00420579">
        <w:rPr>
          <w:rFonts w:hint="cs"/>
          <w:sz w:val="22"/>
          <w:rtl/>
          <w:lang w:bidi="fa-IR"/>
        </w:rPr>
        <w:t>گیری؟ لعنت خدا بر كساني كه بغض آنها را در دل دارند و لعنت خدا بر كساني كه به آنها دروغ و بهتان مي</w:t>
      </w:r>
      <w:r w:rsidR="00755C95">
        <w:rPr>
          <w:rFonts w:hint="eastAsia"/>
          <w:sz w:val="22"/>
          <w:rtl/>
          <w:lang w:bidi="fa-IR"/>
        </w:rPr>
        <w:t>‌</w:t>
      </w:r>
      <w:r w:rsidR="00420579">
        <w:rPr>
          <w:rFonts w:hint="cs"/>
          <w:sz w:val="22"/>
          <w:rtl/>
          <w:lang w:bidi="fa-IR"/>
        </w:rPr>
        <w:t>بندند و به آنها ظلم مي</w:t>
      </w:r>
      <w:r w:rsidR="00755C95">
        <w:rPr>
          <w:rFonts w:hint="eastAsia"/>
          <w:sz w:val="22"/>
          <w:rtl/>
          <w:lang w:bidi="fa-IR"/>
        </w:rPr>
        <w:t>‌</w:t>
      </w:r>
      <w:r w:rsidR="00755C95">
        <w:rPr>
          <w:rFonts w:hint="cs"/>
          <w:sz w:val="22"/>
          <w:rtl/>
          <w:lang w:bidi="fa-IR"/>
        </w:rPr>
        <w:t>‌</w:t>
      </w:r>
      <w:r w:rsidR="00420579">
        <w:rPr>
          <w:rFonts w:hint="cs"/>
          <w:sz w:val="22"/>
          <w:rtl/>
          <w:lang w:bidi="fa-IR"/>
        </w:rPr>
        <w:t>كنند و اين امت را به انحطاط كشانده اند. عمر گفت: آمين، لعنت خدا بر كساني كه حق آنها را پايمال كردند. قسم به خدا آنها حقي در خلافت ندارند و مردم نيز، در اين امر مساوي هستند. ابوذر گفت: پس چرا انصار با آنها دشمني مي</w:t>
      </w:r>
      <w:r w:rsidR="00755C95">
        <w:rPr>
          <w:rFonts w:hint="eastAsia"/>
          <w:sz w:val="22"/>
          <w:rtl/>
          <w:lang w:bidi="fa-IR"/>
        </w:rPr>
        <w:t>‌</w:t>
      </w:r>
      <w:r w:rsidR="00755C95">
        <w:rPr>
          <w:rFonts w:hint="cs"/>
          <w:sz w:val="22"/>
          <w:rtl/>
          <w:lang w:bidi="fa-IR"/>
        </w:rPr>
        <w:t>‌</w:t>
      </w:r>
      <w:r w:rsidR="00420579">
        <w:rPr>
          <w:rFonts w:hint="cs"/>
          <w:sz w:val="22"/>
          <w:rtl/>
          <w:lang w:bidi="fa-IR"/>
        </w:rPr>
        <w:t>ورزند. علي به عمر گفت: اي ابن صهاك، ما حقي در آن نداريم و اين براي شما و مگس خواران است. عمر گفت: صبر كن اي ابوالحسن، ‌حال كه بيعت كرده</w:t>
      </w:r>
      <w:r w:rsidR="00755C95">
        <w:rPr>
          <w:rFonts w:hint="eastAsia"/>
          <w:sz w:val="22"/>
          <w:rtl/>
          <w:lang w:bidi="fa-IR"/>
        </w:rPr>
        <w:t>‌</w:t>
      </w:r>
      <w:r w:rsidR="00420579">
        <w:rPr>
          <w:rFonts w:hint="cs"/>
          <w:sz w:val="22"/>
          <w:rtl/>
          <w:lang w:bidi="fa-IR"/>
        </w:rPr>
        <w:t>اي، و همه</w:t>
      </w:r>
      <w:r w:rsidR="00755C95">
        <w:rPr>
          <w:rFonts w:hint="eastAsia"/>
          <w:sz w:val="22"/>
          <w:rtl/>
          <w:lang w:bidi="fa-IR"/>
        </w:rPr>
        <w:t>‌</w:t>
      </w:r>
      <w:r w:rsidR="00755C95">
        <w:rPr>
          <w:rFonts w:hint="cs"/>
          <w:sz w:val="22"/>
          <w:rtl/>
          <w:lang w:bidi="fa-IR"/>
        </w:rPr>
        <w:t>‌</w:t>
      </w:r>
      <w:r w:rsidR="00420579">
        <w:rPr>
          <w:rFonts w:hint="cs"/>
          <w:sz w:val="22"/>
          <w:rtl/>
          <w:lang w:bidi="fa-IR"/>
        </w:rPr>
        <w:t>ی مردم به خلافت ابوبكر راضی هستند و به خلافت تو راضی نیستند، گناه من چيست؟ علي گفت: اما خداوند متعال فقط به خلافت من راضی است. پس مژده</w:t>
      </w:r>
      <w:r w:rsidR="00755C95">
        <w:rPr>
          <w:rFonts w:hint="eastAsia"/>
          <w:sz w:val="22"/>
          <w:rtl/>
          <w:lang w:bidi="fa-IR"/>
        </w:rPr>
        <w:t>‌</w:t>
      </w:r>
      <w:r w:rsidR="00420579">
        <w:rPr>
          <w:rFonts w:hint="cs"/>
          <w:sz w:val="22"/>
          <w:rtl/>
          <w:lang w:bidi="fa-IR"/>
        </w:rPr>
        <w:t>ی عذاب و خشم و رسوایی از جانب خدا برای تو و رفیقت و پيروانتان باد! واي بر تو اي ابن خطاب، اگر بدانی كه چه کاری کرده ای و چه ظلمي بر خود و ياورانت كرده اي؟</w:t>
      </w:r>
      <w:r w:rsidR="00420579">
        <w:rPr>
          <w:rStyle w:val="a4"/>
          <w:sz w:val="22"/>
          <w:rtl/>
          <w:lang w:bidi="fa-IR"/>
        </w:rPr>
        <w:footnoteReference w:id="441"/>
      </w:r>
      <w:r w:rsidR="00420579">
        <w:rPr>
          <w:rFonts w:hint="cs"/>
          <w:sz w:val="22"/>
          <w:rtl/>
          <w:lang w:bidi="fa-IR"/>
        </w:rPr>
        <w:t xml:space="preserve"> </w:t>
      </w:r>
    </w:p>
    <w:p w:rsidR="00420579" w:rsidRPr="00363F2F" w:rsidRDefault="00420579" w:rsidP="006D3981">
      <w:pPr>
        <w:widowControl w:val="0"/>
        <w:ind w:firstLine="284"/>
        <w:jc w:val="lowKashida"/>
        <w:rPr>
          <w:sz w:val="32"/>
          <w:rtl/>
        </w:rPr>
      </w:pPr>
      <w:r>
        <w:rPr>
          <w:rFonts w:hint="cs"/>
          <w:sz w:val="22"/>
          <w:rtl/>
          <w:lang w:bidi="fa-IR"/>
        </w:rPr>
        <w:t xml:space="preserve">به علاوه، </w:t>
      </w:r>
      <w:r w:rsidR="00755C95">
        <w:rPr>
          <w:rFonts w:hint="cs"/>
          <w:sz w:val="22"/>
          <w:rtl/>
          <w:lang w:bidi="fa-IR"/>
        </w:rPr>
        <w:t xml:space="preserve">دوازده نفر؛ </w:t>
      </w:r>
      <w:r>
        <w:rPr>
          <w:rFonts w:hint="cs"/>
          <w:sz w:val="22"/>
          <w:rtl/>
          <w:lang w:bidi="fa-IR"/>
        </w:rPr>
        <w:t>شش نفر از امت</w:t>
      </w:r>
      <w:r w:rsidR="00755C95">
        <w:rPr>
          <w:rFonts w:hint="eastAsia"/>
          <w:sz w:val="22"/>
          <w:rtl/>
          <w:lang w:bidi="fa-IR"/>
        </w:rPr>
        <w:t>‌</w:t>
      </w:r>
      <w:r>
        <w:rPr>
          <w:rFonts w:hint="cs"/>
          <w:sz w:val="22"/>
          <w:rtl/>
          <w:lang w:bidi="fa-IR"/>
        </w:rPr>
        <w:t xml:space="preserve">های نخست و شش نفر از امت آخر در </w:t>
      </w:r>
      <w:r w:rsidR="00755C95">
        <w:rPr>
          <w:rFonts w:hint="cs"/>
          <w:sz w:val="22"/>
          <w:rtl/>
          <w:lang w:bidi="fa-IR"/>
        </w:rPr>
        <w:t>صندوقی از آتش در</w:t>
      </w:r>
      <w:r w:rsidR="00472FA4">
        <w:rPr>
          <w:rFonts w:hint="cs"/>
          <w:sz w:val="22"/>
          <w:rtl/>
          <w:lang w:bidi="fa-IR"/>
        </w:rPr>
        <w:t xml:space="preserve"> </w:t>
      </w:r>
      <w:r>
        <w:rPr>
          <w:rFonts w:hint="cs"/>
          <w:sz w:val="22"/>
          <w:rtl/>
          <w:lang w:bidi="fa-IR"/>
        </w:rPr>
        <w:t xml:space="preserve">سیاه چالی بر روي صخره اي در اعماق جهنم قرار دارند و درِ صندوق محکم قفل شده است. وقتی خدا اراده کند که جهنم </w:t>
      </w:r>
      <w:r w:rsidR="00755C95">
        <w:rPr>
          <w:rFonts w:hint="cs"/>
          <w:sz w:val="22"/>
          <w:rtl/>
          <w:lang w:bidi="fa-IR"/>
        </w:rPr>
        <w:t xml:space="preserve">را </w:t>
      </w:r>
      <w:r>
        <w:rPr>
          <w:rFonts w:hint="cs"/>
          <w:sz w:val="22"/>
          <w:rtl/>
          <w:lang w:bidi="fa-IR"/>
        </w:rPr>
        <w:t>بسوزاند، آن صخره از آن سیاه چال جدا می شود و جهنم از حرارت آن سیاه چال می</w:t>
      </w:r>
      <w:r w:rsidR="00755C95">
        <w:rPr>
          <w:rFonts w:hint="eastAsia"/>
          <w:sz w:val="22"/>
          <w:rtl/>
          <w:lang w:bidi="fa-IR"/>
        </w:rPr>
        <w:t>‌</w:t>
      </w:r>
      <w:r w:rsidR="00755C95">
        <w:rPr>
          <w:rFonts w:hint="cs"/>
          <w:sz w:val="22"/>
          <w:rtl/>
          <w:lang w:bidi="fa-IR"/>
        </w:rPr>
        <w:t>سوز</w:t>
      </w:r>
      <w:r>
        <w:rPr>
          <w:rFonts w:hint="cs"/>
          <w:sz w:val="22"/>
          <w:rtl/>
          <w:lang w:bidi="fa-IR"/>
        </w:rPr>
        <w:t>د. اما افراد امت آخر، دجال و اين پنج نفر، نويسندگان و گردآورندگان قرآن می</w:t>
      </w:r>
      <w:r w:rsidR="00755C95">
        <w:rPr>
          <w:rFonts w:hint="eastAsia"/>
          <w:sz w:val="22"/>
          <w:rtl/>
          <w:lang w:bidi="fa-IR"/>
        </w:rPr>
        <w:t>‌</w:t>
      </w:r>
      <w:r>
        <w:rPr>
          <w:rFonts w:hint="cs"/>
          <w:sz w:val="22"/>
          <w:rtl/>
          <w:lang w:bidi="fa-IR"/>
        </w:rPr>
        <w:t>باشند. علي به عثمان گفت: - البته علي از این سخن مبراست – «به پروردگار کعبه قسم، از رسول الله شنيدم كه تو را نفرین كرد و برایت طلب آمرزش نكرد». آنگاه افزود: همه</w:t>
      </w:r>
      <w:r w:rsidR="00755C95">
        <w:rPr>
          <w:rFonts w:hint="eastAsia"/>
          <w:sz w:val="22"/>
          <w:rtl/>
          <w:lang w:bidi="fa-IR"/>
        </w:rPr>
        <w:t>‌</w:t>
      </w:r>
      <w:r>
        <w:rPr>
          <w:rFonts w:hint="cs"/>
          <w:sz w:val="22"/>
          <w:rtl/>
          <w:lang w:bidi="fa-IR"/>
        </w:rPr>
        <w:t>ی مسلمانان پس از</w:t>
      </w:r>
      <w:r>
        <w:rPr>
          <w:rFonts w:hint="cs"/>
          <w:sz w:val="32"/>
          <w:rtl/>
        </w:rPr>
        <w:t xml:space="preserve"> </w:t>
      </w:r>
      <w:r>
        <w:rPr>
          <w:rFonts w:hint="cs"/>
          <w:sz w:val="22"/>
          <w:rtl/>
          <w:lang w:bidi="fa-IR"/>
        </w:rPr>
        <w:t xml:space="preserve">رسول خدا مرتد شدند، جز چهار نفر. مردم بعد از رسول الله </w:t>
      </w:r>
      <w:r w:rsidRPr="00CC6A86">
        <w:rPr>
          <w:rFonts w:cs="CTraditional Arabic" w:hint="cs"/>
          <w:sz w:val="22"/>
          <w:rtl/>
          <w:lang w:bidi="fa-IR"/>
        </w:rPr>
        <w:t>ع</w:t>
      </w:r>
      <w:r>
        <w:rPr>
          <w:rFonts w:hint="cs"/>
          <w:sz w:val="22"/>
          <w:rtl/>
          <w:lang w:bidi="fa-IR"/>
        </w:rPr>
        <w:t xml:space="preserve"> به منزله</w:t>
      </w:r>
      <w:r w:rsidR="00755C95">
        <w:rPr>
          <w:rFonts w:hint="eastAsia"/>
          <w:sz w:val="22"/>
          <w:rtl/>
          <w:lang w:bidi="fa-IR"/>
        </w:rPr>
        <w:t>‌</w:t>
      </w:r>
      <w:r>
        <w:rPr>
          <w:rFonts w:hint="cs"/>
          <w:sz w:val="22"/>
          <w:rtl/>
          <w:lang w:bidi="fa-IR"/>
        </w:rPr>
        <w:t>ی هارون و پيروان وي و نيز به منزله</w:t>
      </w:r>
      <w:r w:rsidR="00755C95">
        <w:rPr>
          <w:rFonts w:hint="eastAsia"/>
          <w:sz w:val="22"/>
          <w:rtl/>
          <w:lang w:bidi="fa-IR"/>
        </w:rPr>
        <w:t>‌</w:t>
      </w:r>
      <w:r>
        <w:rPr>
          <w:rFonts w:hint="cs"/>
          <w:sz w:val="22"/>
          <w:rtl/>
          <w:lang w:bidi="fa-IR"/>
        </w:rPr>
        <w:t>ی گوساله و گوساله</w:t>
      </w:r>
      <w:r w:rsidR="00755C95">
        <w:rPr>
          <w:rFonts w:hint="eastAsia"/>
          <w:sz w:val="22"/>
          <w:rtl/>
          <w:lang w:bidi="fa-IR"/>
        </w:rPr>
        <w:t>‌</w:t>
      </w:r>
      <w:r>
        <w:rPr>
          <w:rFonts w:hint="cs"/>
          <w:sz w:val="22"/>
          <w:rtl/>
          <w:lang w:bidi="fa-IR"/>
        </w:rPr>
        <w:t>پرستان</w:t>
      </w:r>
      <w:r w:rsidRPr="00A477BB">
        <w:rPr>
          <w:rFonts w:hint="cs"/>
          <w:sz w:val="22"/>
          <w:rtl/>
          <w:lang w:bidi="fa-IR"/>
        </w:rPr>
        <w:t xml:space="preserve"> </w:t>
      </w:r>
      <w:r>
        <w:rPr>
          <w:rFonts w:hint="cs"/>
          <w:sz w:val="22"/>
          <w:rtl/>
          <w:lang w:bidi="fa-IR"/>
        </w:rPr>
        <w:t>شدند. علي شبيه هارون و عتيق شبيه گوساله و عمر شبيه سامري است</w:t>
      </w:r>
      <w:r w:rsidR="00755C95">
        <w:rPr>
          <w:rFonts w:hint="cs"/>
          <w:sz w:val="22"/>
          <w:rtl/>
          <w:lang w:bidi="fa-IR"/>
        </w:rPr>
        <w:t>.</w:t>
      </w:r>
      <w:r w:rsidR="00755C95" w:rsidRPr="00755C95">
        <w:rPr>
          <w:rStyle w:val="a4"/>
          <w:sz w:val="22"/>
          <w:rtl/>
          <w:lang w:bidi="fa-IR"/>
        </w:rPr>
        <w:t xml:space="preserve"> </w:t>
      </w:r>
      <w:r w:rsidR="00755C95">
        <w:rPr>
          <w:rStyle w:val="a4"/>
          <w:sz w:val="22"/>
          <w:rtl/>
          <w:lang w:bidi="fa-IR"/>
        </w:rPr>
        <w:footnoteReference w:id="442"/>
      </w:r>
      <w:r>
        <w:rPr>
          <w:rFonts w:hint="cs"/>
          <w:sz w:val="22"/>
          <w:rtl/>
          <w:lang w:bidi="fa-IR"/>
        </w:rPr>
        <w:t xml:space="preserve"> ــ از خداي متعال</w:t>
      </w:r>
      <w:r w:rsidR="00472FA4">
        <w:rPr>
          <w:rFonts w:hint="cs"/>
          <w:sz w:val="22"/>
          <w:rtl/>
          <w:lang w:bidi="fa-IR"/>
        </w:rPr>
        <w:t xml:space="preserve"> </w:t>
      </w:r>
      <w:r>
        <w:rPr>
          <w:rFonts w:hint="cs"/>
          <w:sz w:val="22"/>
          <w:rtl/>
          <w:lang w:bidi="fa-IR"/>
        </w:rPr>
        <w:t>به خاطر نقل اين هذيان</w:t>
      </w:r>
      <w:r w:rsidR="00755C95">
        <w:rPr>
          <w:rFonts w:hint="eastAsia"/>
          <w:sz w:val="22"/>
          <w:rtl/>
          <w:lang w:bidi="fa-IR"/>
        </w:rPr>
        <w:t>‌</w:t>
      </w:r>
      <w:r>
        <w:rPr>
          <w:rFonts w:hint="cs"/>
          <w:sz w:val="22"/>
          <w:rtl/>
          <w:lang w:bidi="fa-IR"/>
        </w:rPr>
        <w:t>ها و كفرها بخشش مي</w:t>
      </w:r>
      <w:r w:rsidR="00755C95">
        <w:rPr>
          <w:rFonts w:hint="eastAsia"/>
          <w:sz w:val="22"/>
          <w:rtl/>
          <w:lang w:bidi="fa-IR"/>
        </w:rPr>
        <w:t>‌</w:t>
      </w:r>
      <w:r w:rsidR="00755C95">
        <w:rPr>
          <w:rFonts w:hint="cs"/>
          <w:sz w:val="22"/>
          <w:rtl/>
          <w:lang w:bidi="fa-IR"/>
        </w:rPr>
        <w:t>‌‌</w:t>
      </w:r>
      <w:r>
        <w:rPr>
          <w:rFonts w:hint="cs"/>
          <w:sz w:val="22"/>
          <w:rtl/>
          <w:lang w:bidi="fa-IR"/>
        </w:rPr>
        <w:t xml:space="preserve">طلبم ـ </w:t>
      </w:r>
    </w:p>
    <w:p w:rsidR="00420579" w:rsidRDefault="00420579" w:rsidP="006D3981">
      <w:pPr>
        <w:ind w:firstLine="284"/>
        <w:jc w:val="lowKashida"/>
        <w:rPr>
          <w:sz w:val="22"/>
          <w:rtl/>
          <w:lang w:bidi="fa-IR"/>
        </w:rPr>
      </w:pPr>
      <w:r>
        <w:rPr>
          <w:rFonts w:hint="cs"/>
          <w:sz w:val="22"/>
          <w:rtl/>
          <w:lang w:bidi="fa-IR"/>
        </w:rPr>
        <w:t xml:space="preserve">به دروغ و بهتان از رسول الله </w:t>
      </w:r>
      <w:r w:rsidRPr="00CC6A86">
        <w:rPr>
          <w:rFonts w:cs="CTraditional Arabic" w:hint="cs"/>
          <w:sz w:val="22"/>
          <w:rtl/>
          <w:lang w:bidi="fa-IR"/>
        </w:rPr>
        <w:t>ع</w:t>
      </w:r>
      <w:r>
        <w:rPr>
          <w:rFonts w:hint="cs"/>
          <w:sz w:val="22"/>
          <w:rtl/>
          <w:lang w:bidi="fa-IR"/>
        </w:rPr>
        <w:t xml:space="preserve"> نقل مي</w:t>
      </w:r>
      <w:r w:rsidR="00755C95">
        <w:rPr>
          <w:rFonts w:hint="eastAsia"/>
          <w:sz w:val="22"/>
          <w:rtl/>
          <w:lang w:bidi="fa-IR"/>
        </w:rPr>
        <w:t>‌</w:t>
      </w:r>
      <w:r>
        <w:rPr>
          <w:rFonts w:hint="cs"/>
          <w:sz w:val="22"/>
          <w:rtl/>
          <w:lang w:bidi="fa-IR"/>
        </w:rPr>
        <w:t>كند كه به مردم امر كرد:</w:t>
      </w:r>
      <w:r w:rsidR="00472FA4">
        <w:rPr>
          <w:rFonts w:hint="cs"/>
          <w:sz w:val="22"/>
          <w:rtl/>
          <w:lang w:bidi="fa-IR"/>
        </w:rPr>
        <w:t xml:space="preserve"> </w:t>
      </w:r>
      <w:r>
        <w:rPr>
          <w:rFonts w:hint="cs"/>
          <w:sz w:val="22"/>
          <w:rtl/>
          <w:lang w:bidi="fa-IR"/>
        </w:rPr>
        <w:t>بر برادر و وزير و وارث و جانشين من سلام بفرستيد كه ولايت مؤمنان را دارد</w:t>
      </w:r>
      <w:r>
        <w:rPr>
          <w:rStyle w:val="a4"/>
          <w:sz w:val="22"/>
          <w:rtl/>
          <w:lang w:bidi="fa-IR"/>
        </w:rPr>
        <w:footnoteReference w:id="443"/>
      </w:r>
      <w:r>
        <w:rPr>
          <w:rFonts w:hint="cs"/>
          <w:sz w:val="22"/>
          <w:rtl/>
          <w:lang w:bidi="fa-IR"/>
        </w:rPr>
        <w:t xml:space="preserve">؛ چون او مركز زمين است كه بر آن قرار دارید و اگر او را از دست دهید، زمين و ساكنان آن را انكار كرده ايد. گوساله و سامري اين امت را ديدم كه نزد رسول الله </w:t>
      </w:r>
      <w:r w:rsidRPr="00CC6A86">
        <w:rPr>
          <w:rFonts w:cs="CTraditional Arabic" w:hint="cs"/>
          <w:sz w:val="22"/>
          <w:rtl/>
          <w:lang w:bidi="fa-IR"/>
        </w:rPr>
        <w:t>ع</w:t>
      </w:r>
      <w:r>
        <w:rPr>
          <w:rFonts w:hint="cs"/>
          <w:sz w:val="22"/>
          <w:rtl/>
          <w:lang w:bidi="fa-IR"/>
        </w:rPr>
        <w:t xml:space="preserve"> رفتند و گفتند: حق از جانب خدا و رسول وي است؟ سپس رسول الله </w:t>
      </w:r>
      <w:r w:rsidRPr="00CC6A86">
        <w:rPr>
          <w:rFonts w:cs="CTraditional Arabic" w:hint="cs"/>
          <w:sz w:val="22"/>
          <w:rtl/>
          <w:lang w:bidi="fa-IR"/>
        </w:rPr>
        <w:t>ع</w:t>
      </w:r>
      <w:r w:rsidR="00755C95">
        <w:rPr>
          <w:rFonts w:hint="cs"/>
          <w:sz w:val="22"/>
          <w:rtl/>
          <w:lang w:bidi="fa-IR"/>
        </w:rPr>
        <w:t xml:space="preserve"> عصباني شد و</w:t>
      </w:r>
      <w:r>
        <w:rPr>
          <w:rFonts w:hint="cs"/>
          <w:sz w:val="22"/>
          <w:rtl/>
          <w:lang w:bidi="fa-IR"/>
        </w:rPr>
        <w:t xml:space="preserve"> فرمود: حق از جانب خدا و رسول وي است. آن دو گفتند: اين مرد را چه شده است، مدام فرومایگی پسر عمويش را بر می</w:t>
      </w:r>
      <w:r w:rsidR="00755C95">
        <w:rPr>
          <w:rFonts w:hint="eastAsia"/>
          <w:sz w:val="22"/>
          <w:rtl/>
          <w:lang w:bidi="fa-IR"/>
        </w:rPr>
        <w:t>‌</w:t>
      </w:r>
      <w:r>
        <w:rPr>
          <w:rFonts w:hint="cs"/>
          <w:sz w:val="22"/>
          <w:rtl/>
          <w:lang w:bidi="fa-IR"/>
        </w:rPr>
        <w:t>دارد.</w:t>
      </w:r>
      <w:r>
        <w:rPr>
          <w:rStyle w:val="a4"/>
          <w:sz w:val="22"/>
          <w:rtl/>
          <w:lang w:bidi="fa-IR"/>
        </w:rPr>
        <w:footnoteReference w:id="444"/>
      </w:r>
      <w:r>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اين شخص ملعون با كمال جسارت به اهل بيت پیامبر</w:t>
      </w:r>
      <w:r w:rsidR="00420579" w:rsidRPr="00271A7E">
        <w:rPr>
          <w:rFonts w:cs="CTraditional Arabic" w:hint="cs"/>
          <w:sz w:val="22"/>
          <w:rtl/>
          <w:lang w:bidi="fa-IR"/>
        </w:rPr>
        <w:t>ع</w:t>
      </w:r>
      <w:r w:rsidR="00420579">
        <w:rPr>
          <w:rFonts w:hint="cs"/>
          <w:sz w:val="22"/>
          <w:rtl/>
          <w:lang w:bidi="fa-IR"/>
        </w:rPr>
        <w:t xml:space="preserve"> و همسرش مادر مؤمنان- که خود علی و خانواده اش در میان مؤمنان هستند؛ چون آنان جزو مؤمنان هستند،‌ و همسران پیامبر</w:t>
      </w:r>
      <w:r w:rsidR="00420579" w:rsidRPr="00271A7E">
        <w:rPr>
          <w:rFonts w:cs="CTraditional Arabic" w:hint="cs"/>
          <w:sz w:val="22"/>
          <w:rtl/>
          <w:lang w:bidi="fa-IR"/>
        </w:rPr>
        <w:t>ع</w:t>
      </w:r>
      <w:r w:rsidR="00420579">
        <w:rPr>
          <w:rFonts w:hint="cs"/>
          <w:sz w:val="22"/>
          <w:rtl/>
          <w:lang w:bidi="fa-IR"/>
        </w:rPr>
        <w:t xml:space="preserve"> مادران مؤمنان اند- عایشه</w:t>
      </w:r>
      <w:r w:rsidR="00755C95">
        <w:rPr>
          <w:rFonts w:hint="eastAsia"/>
          <w:sz w:val="22"/>
          <w:rtl/>
          <w:lang w:bidi="fa-IR"/>
        </w:rPr>
        <w:t>‌</w:t>
      </w:r>
      <w:r w:rsidR="00420579">
        <w:rPr>
          <w:rFonts w:hint="cs"/>
          <w:sz w:val="22"/>
          <w:rtl/>
          <w:lang w:bidi="fa-IR"/>
        </w:rPr>
        <w:t>ی صديقه، كه به شهادت قرآن پاك و بی</w:t>
      </w:r>
      <w:r w:rsidR="00755C95">
        <w:rPr>
          <w:rFonts w:hint="eastAsia"/>
          <w:sz w:val="22"/>
          <w:rtl/>
          <w:lang w:bidi="fa-IR"/>
        </w:rPr>
        <w:t>‌</w:t>
      </w:r>
      <w:r w:rsidR="00420579">
        <w:rPr>
          <w:rFonts w:hint="cs"/>
          <w:sz w:val="22"/>
          <w:rtl/>
          <w:lang w:bidi="fa-IR"/>
        </w:rPr>
        <w:t>گناه بود، بهتان می</w:t>
      </w:r>
      <w:r w:rsidR="00755C95">
        <w:rPr>
          <w:rFonts w:hint="eastAsia"/>
          <w:sz w:val="22"/>
          <w:rtl/>
          <w:lang w:bidi="fa-IR"/>
        </w:rPr>
        <w:t>‌</w:t>
      </w:r>
      <w:r w:rsidR="00420579">
        <w:rPr>
          <w:rFonts w:hint="cs"/>
          <w:sz w:val="22"/>
          <w:rtl/>
          <w:lang w:bidi="fa-IR"/>
        </w:rPr>
        <w:t>زند و مي</w:t>
      </w:r>
      <w:r w:rsidR="00755C95">
        <w:rPr>
          <w:rFonts w:hint="eastAsia"/>
          <w:sz w:val="22"/>
          <w:rtl/>
          <w:lang w:bidi="fa-IR"/>
        </w:rPr>
        <w:t>‌</w:t>
      </w:r>
      <w:r w:rsidR="00755C95">
        <w:rPr>
          <w:rFonts w:hint="cs"/>
          <w:sz w:val="22"/>
          <w:rtl/>
          <w:lang w:bidi="fa-IR"/>
        </w:rPr>
        <w:t>‌‌</w:t>
      </w:r>
      <w:r w:rsidR="00420579">
        <w:rPr>
          <w:rFonts w:hint="cs"/>
          <w:sz w:val="22"/>
          <w:rtl/>
          <w:lang w:bidi="fa-IR"/>
        </w:rPr>
        <w:t>گويد: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 xml:space="preserve">علي </w:t>
      </w:r>
      <w:r w:rsidR="00420579" w:rsidRPr="00CC6A86">
        <w:rPr>
          <w:rFonts w:cs="CTraditional Arabic" w:hint="cs"/>
          <w:sz w:val="22"/>
          <w:rtl/>
          <w:lang w:bidi="fa-IR"/>
        </w:rPr>
        <w:t>؛</w:t>
      </w:r>
      <w:r w:rsidR="00420579">
        <w:rPr>
          <w:rFonts w:hint="cs"/>
          <w:sz w:val="22"/>
          <w:rtl/>
          <w:lang w:bidi="fa-IR"/>
        </w:rPr>
        <w:t xml:space="preserve"> بر رسول الله </w:t>
      </w:r>
      <w:r w:rsidR="00420579" w:rsidRPr="00CC6A86">
        <w:rPr>
          <w:rFonts w:cs="CTraditional Arabic" w:hint="cs"/>
          <w:sz w:val="22"/>
          <w:rtl/>
          <w:lang w:bidi="fa-IR"/>
        </w:rPr>
        <w:t>ع</w:t>
      </w:r>
      <w:r w:rsidR="00420579">
        <w:rPr>
          <w:rFonts w:hint="cs"/>
          <w:sz w:val="22"/>
          <w:rtl/>
          <w:lang w:bidi="fa-IR"/>
        </w:rPr>
        <w:t xml:space="preserve"> و عايشه وارد شد در حالي كه عايشه پشت سر او نشسته بود. علي میان رسول خدا و عایشه نشست.‌ عايشه عصباني شد و گفت: آيا جايي را غير از این جا نيافتي كه بنشيني. رسول الله </w:t>
      </w:r>
      <w:r w:rsidR="00420579" w:rsidRPr="00CC6A86">
        <w:rPr>
          <w:rFonts w:cs="CTraditional Arabic" w:hint="cs"/>
          <w:sz w:val="22"/>
          <w:rtl/>
          <w:lang w:bidi="fa-IR"/>
        </w:rPr>
        <w:t>ع</w:t>
      </w:r>
      <w:r w:rsidR="00420579">
        <w:rPr>
          <w:rFonts w:hint="cs"/>
          <w:sz w:val="22"/>
          <w:rtl/>
          <w:lang w:bidi="fa-IR"/>
        </w:rPr>
        <w:t xml:space="preserve"> عصباني شد و گفت: اي حميراء، مرا با آزار علي، نيازار چرا كه او خليفه</w:t>
      </w:r>
      <w:r w:rsidR="00755C95">
        <w:rPr>
          <w:rFonts w:hint="eastAsia"/>
          <w:sz w:val="22"/>
          <w:rtl/>
          <w:lang w:bidi="fa-IR"/>
        </w:rPr>
        <w:t>‌</w:t>
      </w:r>
      <w:r w:rsidR="00420579">
        <w:rPr>
          <w:rFonts w:hint="cs"/>
          <w:sz w:val="22"/>
          <w:rtl/>
          <w:lang w:bidi="fa-IR"/>
        </w:rPr>
        <w:t>ی مسلمانان و اميرالمؤمنين و پیشوای وضوگیرندگانی است که بر اثر وضو، دستان و پاهایشان نورانی است، و خدا او را بر روی پل صراط قرار می</w:t>
      </w:r>
      <w:r w:rsidR="00755C95">
        <w:rPr>
          <w:rFonts w:hint="eastAsia"/>
          <w:sz w:val="22"/>
          <w:rtl/>
          <w:lang w:bidi="fa-IR"/>
        </w:rPr>
        <w:t>‌</w:t>
      </w:r>
      <w:r w:rsidR="00420579">
        <w:rPr>
          <w:rFonts w:hint="cs"/>
          <w:sz w:val="22"/>
          <w:rtl/>
          <w:lang w:bidi="fa-IR"/>
        </w:rPr>
        <w:t>دهد، و او تقسيم كننده</w:t>
      </w:r>
      <w:r w:rsidR="00755C95">
        <w:rPr>
          <w:rFonts w:hint="eastAsia"/>
          <w:sz w:val="22"/>
          <w:rtl/>
          <w:lang w:bidi="fa-IR"/>
        </w:rPr>
        <w:t>‌</w:t>
      </w:r>
      <w:r w:rsidR="00420579">
        <w:rPr>
          <w:rFonts w:hint="cs"/>
          <w:sz w:val="22"/>
          <w:rtl/>
          <w:lang w:bidi="fa-IR"/>
        </w:rPr>
        <w:t>ی آتش جهنم است كه اولياي خود را به بهشت و دشمنانش را وارد جهنم مي</w:t>
      </w:r>
      <w:r w:rsidR="00755C95">
        <w:rPr>
          <w:rFonts w:hint="eastAsia"/>
          <w:sz w:val="22"/>
          <w:rtl/>
          <w:lang w:bidi="fa-IR"/>
        </w:rPr>
        <w:t>‌</w:t>
      </w:r>
      <w:r w:rsidR="00420579">
        <w:rPr>
          <w:rFonts w:hint="cs"/>
          <w:sz w:val="22"/>
          <w:rtl/>
          <w:lang w:bidi="fa-IR"/>
        </w:rPr>
        <w:t>كند.</w:t>
      </w:r>
      <w:r w:rsidR="00420579">
        <w:rPr>
          <w:rStyle w:val="a4"/>
          <w:sz w:val="22"/>
          <w:rtl/>
          <w:lang w:bidi="fa-IR"/>
        </w:rPr>
        <w:footnoteReference w:id="445"/>
      </w:r>
      <w:r w:rsidR="00420579">
        <w:rPr>
          <w:rFonts w:hint="cs"/>
          <w:sz w:val="22"/>
          <w:rtl/>
          <w:lang w:bidi="fa-IR"/>
        </w:rPr>
        <w:t xml:space="preserve"> </w:t>
      </w:r>
    </w:p>
    <w:p w:rsidR="00420579" w:rsidRPr="00363F2F" w:rsidRDefault="00420579" w:rsidP="006D3981">
      <w:pPr>
        <w:widowControl w:val="0"/>
        <w:ind w:firstLine="284"/>
        <w:jc w:val="lowKashida"/>
        <w:rPr>
          <w:sz w:val="32"/>
          <w:rtl/>
        </w:rPr>
      </w:pPr>
      <w:r>
        <w:rPr>
          <w:rFonts w:hint="cs"/>
          <w:sz w:val="22"/>
          <w:rtl/>
          <w:lang w:bidi="fa-IR"/>
        </w:rPr>
        <w:t>در خاتمه آنچه درباره</w:t>
      </w:r>
      <w:r w:rsidR="00755C95">
        <w:rPr>
          <w:rFonts w:hint="eastAsia"/>
          <w:sz w:val="22"/>
          <w:rtl/>
          <w:lang w:bidi="fa-IR"/>
        </w:rPr>
        <w:t>‌</w:t>
      </w:r>
      <w:r>
        <w:rPr>
          <w:rFonts w:hint="cs"/>
          <w:sz w:val="22"/>
          <w:rtl/>
          <w:lang w:bidi="fa-IR"/>
        </w:rPr>
        <w:t>ی سه خلیفه</w:t>
      </w:r>
      <w:r w:rsidR="00755C95">
        <w:rPr>
          <w:rFonts w:hint="eastAsia"/>
          <w:sz w:val="22"/>
          <w:rtl/>
          <w:lang w:bidi="fa-IR"/>
        </w:rPr>
        <w:t>‌</w:t>
      </w:r>
      <w:r>
        <w:rPr>
          <w:rFonts w:hint="cs"/>
          <w:sz w:val="22"/>
          <w:rtl/>
          <w:lang w:bidi="fa-IR"/>
        </w:rPr>
        <w:t>ی راشد آورده، نقل مي</w:t>
      </w:r>
      <w:r w:rsidR="00755C95">
        <w:rPr>
          <w:rFonts w:hint="eastAsia"/>
          <w:sz w:val="22"/>
          <w:rtl/>
          <w:lang w:bidi="fa-IR"/>
        </w:rPr>
        <w:t>‌</w:t>
      </w:r>
      <w:r>
        <w:rPr>
          <w:rFonts w:hint="cs"/>
          <w:sz w:val="22"/>
          <w:rtl/>
          <w:lang w:bidi="fa-IR"/>
        </w:rPr>
        <w:t>كنيم:</w:t>
      </w:r>
      <w:r w:rsidRPr="00696572">
        <w:rPr>
          <w:sz w:val="32"/>
          <w:rtl/>
        </w:rPr>
        <w:t xml:space="preserve"> </w:t>
      </w:r>
    </w:p>
    <w:p w:rsidR="00420579" w:rsidRPr="00363F2F" w:rsidRDefault="00420579" w:rsidP="006D3981">
      <w:pPr>
        <w:widowControl w:val="0"/>
        <w:ind w:firstLine="284"/>
        <w:jc w:val="lowKashida"/>
        <w:rPr>
          <w:sz w:val="32"/>
          <w:rtl/>
        </w:rPr>
      </w:pPr>
      <w:r>
        <w:rPr>
          <w:rFonts w:hint="cs"/>
          <w:sz w:val="22"/>
          <w:rtl/>
          <w:lang w:bidi="fa-IR"/>
        </w:rPr>
        <w:t>علي بن ابي</w:t>
      </w:r>
      <w:r w:rsidR="00755C95">
        <w:rPr>
          <w:rFonts w:hint="eastAsia"/>
          <w:sz w:val="22"/>
          <w:rtl/>
          <w:lang w:bidi="fa-IR"/>
        </w:rPr>
        <w:t>‌</w:t>
      </w:r>
      <w:r>
        <w:rPr>
          <w:rFonts w:hint="cs"/>
          <w:sz w:val="22"/>
          <w:rtl/>
          <w:lang w:bidi="fa-IR"/>
        </w:rPr>
        <w:t>طالب نامه اي به معاويه بن ابي</w:t>
      </w:r>
      <w:r w:rsidR="00755C95">
        <w:rPr>
          <w:rFonts w:hint="eastAsia"/>
          <w:sz w:val="22"/>
          <w:rtl/>
          <w:lang w:bidi="fa-IR"/>
        </w:rPr>
        <w:t>‌</w:t>
      </w:r>
      <w:r>
        <w:rPr>
          <w:rFonts w:hint="cs"/>
          <w:sz w:val="22"/>
          <w:rtl/>
          <w:lang w:bidi="fa-IR"/>
        </w:rPr>
        <w:t>سفيان نوشت</w:t>
      </w:r>
      <w:r>
        <w:rPr>
          <w:rStyle w:val="a4"/>
          <w:sz w:val="22"/>
          <w:rtl/>
          <w:lang w:bidi="fa-IR"/>
        </w:rPr>
        <w:footnoteReference w:id="446"/>
      </w:r>
      <w:r>
        <w:rPr>
          <w:rFonts w:hint="cs"/>
          <w:sz w:val="22"/>
          <w:rtl/>
          <w:lang w:bidi="fa-IR"/>
        </w:rPr>
        <w:t xml:space="preserve">: «رسول الله </w:t>
      </w:r>
      <w:r w:rsidRPr="00CC6A86">
        <w:rPr>
          <w:rFonts w:cs="CTraditional Arabic" w:hint="cs"/>
          <w:sz w:val="22"/>
          <w:rtl/>
          <w:lang w:bidi="fa-IR"/>
        </w:rPr>
        <w:t>ع</w:t>
      </w:r>
      <w:r>
        <w:rPr>
          <w:rFonts w:hint="cs"/>
          <w:sz w:val="22"/>
          <w:rtl/>
          <w:lang w:bidi="fa-IR"/>
        </w:rPr>
        <w:t xml:space="preserve"> دوازده امام گمراه را ديد كه بر منبرش نشسته اند که مردم را گمراه مي</w:t>
      </w:r>
      <w:r w:rsidR="00755C95">
        <w:rPr>
          <w:rFonts w:hint="eastAsia"/>
          <w:sz w:val="22"/>
          <w:rtl/>
          <w:lang w:bidi="fa-IR"/>
        </w:rPr>
        <w:t>‌</w:t>
      </w:r>
      <w:r>
        <w:rPr>
          <w:rFonts w:hint="cs"/>
          <w:sz w:val="22"/>
          <w:rtl/>
          <w:lang w:bidi="fa-IR"/>
        </w:rPr>
        <w:t>كنند و آنان را به جاهلیت بر می</w:t>
      </w:r>
      <w:r w:rsidR="00755C95">
        <w:rPr>
          <w:rFonts w:hint="eastAsia"/>
          <w:sz w:val="22"/>
          <w:rtl/>
          <w:lang w:bidi="fa-IR"/>
        </w:rPr>
        <w:t>‌</w:t>
      </w:r>
      <w:r>
        <w:rPr>
          <w:rFonts w:hint="cs"/>
          <w:sz w:val="22"/>
          <w:rtl/>
          <w:lang w:bidi="fa-IR"/>
        </w:rPr>
        <w:t>گردانند. از این دوازده نفر، ‌دو نفر از قريش و ده نفر از بني</w:t>
      </w:r>
      <w:r w:rsidR="00755C95">
        <w:rPr>
          <w:rFonts w:hint="eastAsia"/>
          <w:sz w:val="22"/>
          <w:rtl/>
          <w:lang w:bidi="fa-IR"/>
        </w:rPr>
        <w:t>‌</w:t>
      </w:r>
      <w:r>
        <w:rPr>
          <w:rFonts w:hint="cs"/>
          <w:sz w:val="22"/>
          <w:rtl/>
          <w:lang w:bidi="fa-IR"/>
        </w:rPr>
        <w:t>اميه هستند كه اولین نفر از این ده نفر، همان همنشين و ياور توست كه به خونخواهي وي آمده</w:t>
      </w:r>
      <w:r w:rsidR="00755C95">
        <w:rPr>
          <w:rFonts w:hint="eastAsia"/>
          <w:sz w:val="22"/>
          <w:rtl/>
          <w:lang w:bidi="fa-IR"/>
        </w:rPr>
        <w:t>‌‌</w:t>
      </w:r>
      <w:r>
        <w:rPr>
          <w:rFonts w:hint="cs"/>
          <w:sz w:val="22"/>
          <w:rtl/>
          <w:lang w:bidi="fa-IR"/>
        </w:rPr>
        <w:t>اي. منظورش، عثمان بود».</w:t>
      </w:r>
      <w:r>
        <w:rPr>
          <w:rStyle w:val="a4"/>
          <w:sz w:val="22"/>
          <w:rtl/>
          <w:lang w:bidi="fa-IR"/>
        </w:rPr>
        <w:footnoteReference w:id="447"/>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 xml:space="preserve">امثال اين سخنان زشت </w:t>
      </w:r>
      <w:r w:rsidR="00755C95">
        <w:rPr>
          <w:rFonts w:hint="cs"/>
          <w:sz w:val="22"/>
          <w:rtl/>
          <w:lang w:bidi="fa-IR"/>
        </w:rPr>
        <w:t xml:space="preserve">و بی‌ارزش </w:t>
      </w:r>
      <w:r>
        <w:rPr>
          <w:rFonts w:hint="cs"/>
          <w:sz w:val="22"/>
          <w:rtl/>
          <w:lang w:bidi="fa-IR"/>
        </w:rPr>
        <w:t>در این کتاب</w:t>
      </w:r>
      <w:r w:rsidRPr="00E61AD2">
        <w:rPr>
          <w:rFonts w:hint="cs"/>
          <w:sz w:val="22"/>
          <w:rtl/>
          <w:lang w:bidi="fa-IR"/>
        </w:rPr>
        <w:t xml:space="preserve"> </w:t>
      </w:r>
      <w:r>
        <w:rPr>
          <w:rFonts w:hint="cs"/>
          <w:sz w:val="22"/>
          <w:rtl/>
          <w:lang w:bidi="fa-IR"/>
        </w:rPr>
        <w:t xml:space="preserve">خیلی زیاد است؛ کتابی كه روی جلد آن نوشته شده: «از ميان شيعيان و دوستداران ما، كسي كه كتاب سليم بن قيس عامري را نداشته باشد، چيزي از اوامر ما را ندارد و اين كتاب يكي از اسرار محمد </w:t>
      </w:r>
      <w:r w:rsidRPr="00CC6A86">
        <w:rPr>
          <w:rFonts w:cs="CTraditional Arabic" w:hint="cs"/>
          <w:sz w:val="22"/>
          <w:rtl/>
          <w:lang w:bidi="fa-IR"/>
        </w:rPr>
        <w:t>ع</w:t>
      </w:r>
      <w:r>
        <w:rPr>
          <w:rFonts w:hint="cs"/>
          <w:sz w:val="22"/>
          <w:rtl/>
          <w:lang w:bidi="fa-IR"/>
        </w:rPr>
        <w:t xml:space="preserve"> است» امام صادق.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كتابي كه مجلسي درباره</w:t>
      </w:r>
      <w:r w:rsidR="00755C95">
        <w:rPr>
          <w:rFonts w:hint="eastAsia"/>
          <w:sz w:val="22"/>
          <w:rtl/>
          <w:lang w:bidi="fa-IR"/>
        </w:rPr>
        <w:t>‌</w:t>
      </w:r>
      <w:r w:rsidR="00420579">
        <w:rPr>
          <w:rFonts w:hint="cs"/>
          <w:sz w:val="22"/>
          <w:rtl/>
          <w:lang w:bidi="fa-IR"/>
        </w:rPr>
        <w:t>ی آن گفته است: حقيقتاً این کتاب يكي از اصول معتبر است.</w:t>
      </w:r>
      <w:r w:rsidR="00420579">
        <w:rPr>
          <w:rStyle w:val="a4"/>
          <w:sz w:val="22"/>
          <w:rtl/>
          <w:lang w:bidi="fa-IR"/>
        </w:rPr>
        <w:footnoteReference w:id="448"/>
      </w:r>
      <w:r w:rsidR="00420579">
        <w:rPr>
          <w:rFonts w:hint="cs"/>
          <w:sz w:val="22"/>
          <w:rtl/>
          <w:lang w:bidi="fa-IR"/>
        </w:rPr>
        <w:t xml:space="preserve"> </w:t>
      </w:r>
    </w:p>
    <w:p w:rsidR="00420579" w:rsidRPr="00363F2F" w:rsidRDefault="00420579" w:rsidP="006D3981">
      <w:pPr>
        <w:widowControl w:val="0"/>
        <w:ind w:firstLine="284"/>
        <w:jc w:val="lowKashida"/>
        <w:rPr>
          <w:sz w:val="32"/>
          <w:rtl/>
        </w:rPr>
      </w:pPr>
      <w:r>
        <w:rPr>
          <w:rFonts w:hint="cs"/>
          <w:sz w:val="22"/>
          <w:rtl/>
          <w:lang w:bidi="fa-IR"/>
        </w:rPr>
        <w:t>ابن نديم شيعي در «الفهرست» درباره</w:t>
      </w:r>
      <w:r w:rsidR="00755C95">
        <w:rPr>
          <w:rFonts w:hint="eastAsia"/>
          <w:sz w:val="22"/>
          <w:rtl/>
          <w:lang w:bidi="fa-IR"/>
        </w:rPr>
        <w:t>‌</w:t>
      </w:r>
      <w:r>
        <w:rPr>
          <w:rFonts w:hint="cs"/>
          <w:sz w:val="22"/>
          <w:rtl/>
          <w:lang w:bidi="fa-IR"/>
        </w:rPr>
        <w:t>ی آن مي</w:t>
      </w:r>
      <w:r w:rsidR="00755C95">
        <w:rPr>
          <w:rFonts w:hint="eastAsia"/>
          <w:sz w:val="22"/>
          <w:rtl/>
          <w:lang w:bidi="fa-IR"/>
        </w:rPr>
        <w:t>‌</w:t>
      </w:r>
      <w:r>
        <w:rPr>
          <w:rFonts w:hint="cs"/>
          <w:sz w:val="22"/>
          <w:rtl/>
          <w:lang w:bidi="fa-IR"/>
        </w:rPr>
        <w:t>گويد: قيس استاد بزرگ و نورانی بود و اولين كتابي كه براي شيعه آشكار شد، كتاب سليم بن قيس است.</w:t>
      </w:r>
      <w:r>
        <w:rPr>
          <w:rStyle w:val="a4"/>
          <w:sz w:val="22"/>
          <w:rtl/>
          <w:lang w:bidi="fa-IR"/>
        </w:rPr>
        <w:footnoteReference w:id="449"/>
      </w:r>
      <w:r w:rsidR="00472FA4">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شيخ بزرگ و گرانقدر شیعیان، محمد بن ابراهيم كاتب نعماني در كتاب «الغيبة» خود كه در ايران چاپ شده، مي</w:t>
      </w:r>
      <w:r w:rsidR="00755C95">
        <w:rPr>
          <w:rFonts w:hint="eastAsia"/>
          <w:sz w:val="22"/>
          <w:rtl/>
          <w:lang w:bidi="fa-IR"/>
        </w:rPr>
        <w:t>‌</w:t>
      </w:r>
      <w:r>
        <w:rPr>
          <w:rFonts w:hint="cs"/>
          <w:sz w:val="22"/>
          <w:rtl/>
          <w:lang w:bidi="fa-IR"/>
        </w:rPr>
        <w:t>گويد: در ميان تمام علما و راويان شيعه در این زمینه اختلافي وجود ندارد که كتاب سليم بن قيس هلالي اصلی از بزرگترین کتاب</w:t>
      </w:r>
      <w:r w:rsidR="00755C95">
        <w:rPr>
          <w:rFonts w:hint="eastAsia"/>
          <w:sz w:val="22"/>
          <w:rtl/>
          <w:lang w:bidi="fa-IR"/>
        </w:rPr>
        <w:t>‌</w:t>
      </w:r>
      <w:r>
        <w:rPr>
          <w:rFonts w:hint="cs"/>
          <w:sz w:val="22"/>
          <w:rtl/>
          <w:lang w:bidi="fa-IR"/>
        </w:rPr>
        <w:t>های اصول است كه اهل علم و حاملانِ احادیث اهل بیت-علیهم السلام- آن را روایت</w:t>
      </w:r>
      <w:r w:rsidR="00472FA4">
        <w:rPr>
          <w:rFonts w:hint="cs"/>
          <w:sz w:val="22"/>
          <w:rtl/>
          <w:lang w:bidi="fa-IR"/>
        </w:rPr>
        <w:t xml:space="preserve"> </w:t>
      </w:r>
      <w:r>
        <w:rPr>
          <w:rFonts w:hint="cs"/>
          <w:sz w:val="22"/>
          <w:rtl/>
          <w:lang w:bidi="fa-IR"/>
        </w:rPr>
        <w:t>کرده اند؛ چون تمامی روایت</w:t>
      </w:r>
      <w:r w:rsidR="00755C95">
        <w:rPr>
          <w:rFonts w:hint="eastAsia"/>
          <w:sz w:val="22"/>
          <w:rtl/>
          <w:lang w:bidi="fa-IR"/>
        </w:rPr>
        <w:t>‌</w:t>
      </w:r>
      <w:r>
        <w:rPr>
          <w:rFonts w:hint="cs"/>
          <w:sz w:val="22"/>
          <w:rtl/>
          <w:lang w:bidi="fa-IR"/>
        </w:rPr>
        <w:t xml:space="preserve">های این کتاب فقط از رسول الله </w:t>
      </w:r>
      <w:r w:rsidRPr="00CC6A86">
        <w:rPr>
          <w:rFonts w:cs="CTraditional Arabic" w:hint="cs"/>
          <w:sz w:val="22"/>
          <w:rtl/>
          <w:lang w:bidi="fa-IR"/>
        </w:rPr>
        <w:t>ع</w:t>
      </w:r>
      <w:r>
        <w:rPr>
          <w:rFonts w:hint="cs"/>
          <w:sz w:val="22"/>
          <w:rtl/>
          <w:lang w:bidi="fa-IR"/>
        </w:rPr>
        <w:t xml:space="preserve"> و امير المؤمنين </w:t>
      </w:r>
      <w:r w:rsidRPr="00CC6A86">
        <w:rPr>
          <w:rFonts w:cs="CTraditional Arabic" w:hint="cs"/>
          <w:sz w:val="22"/>
          <w:rtl/>
          <w:lang w:bidi="fa-IR"/>
        </w:rPr>
        <w:t>؛</w:t>
      </w:r>
      <w:r>
        <w:rPr>
          <w:rFonts w:hint="cs"/>
          <w:sz w:val="22"/>
          <w:rtl/>
          <w:lang w:bidi="fa-IR"/>
        </w:rPr>
        <w:t xml:space="preserve"> و مقداد و سلمان فارسي و ابوذر و هم فكران آنها كه رسول الله </w:t>
      </w:r>
      <w:r w:rsidRPr="00CC6A86">
        <w:rPr>
          <w:rFonts w:cs="CTraditional Arabic" w:hint="cs"/>
          <w:sz w:val="22"/>
          <w:rtl/>
          <w:lang w:bidi="fa-IR"/>
        </w:rPr>
        <w:t>ع</w:t>
      </w:r>
      <w:r>
        <w:rPr>
          <w:rFonts w:hint="cs"/>
          <w:sz w:val="22"/>
          <w:rtl/>
          <w:lang w:bidi="fa-IR"/>
        </w:rPr>
        <w:t xml:space="preserve"> و امير المؤمنين را ديده اند و از آنها شنيده اند، نقل شده است. این کتاب از اصولی است که شيعیان به آنها مراجعه و تکیه مي</w:t>
      </w:r>
      <w:r w:rsidR="00755C95">
        <w:rPr>
          <w:rFonts w:hint="eastAsia"/>
          <w:sz w:val="22"/>
          <w:rtl/>
          <w:lang w:bidi="fa-IR"/>
        </w:rPr>
        <w:t>‌</w:t>
      </w:r>
      <w:r>
        <w:rPr>
          <w:rFonts w:hint="cs"/>
          <w:sz w:val="22"/>
          <w:rtl/>
          <w:lang w:bidi="fa-IR"/>
        </w:rPr>
        <w:t>كنند.</w:t>
      </w:r>
      <w:r>
        <w:rPr>
          <w:rStyle w:val="a4"/>
          <w:sz w:val="22"/>
          <w:rtl/>
          <w:lang w:bidi="fa-IR"/>
        </w:rPr>
        <w:footnoteReference w:id="450"/>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آيا بعد از اين مجالي براي اين گوينده</w:t>
      </w:r>
      <w:r w:rsidR="00755C95">
        <w:rPr>
          <w:rFonts w:hint="eastAsia"/>
          <w:sz w:val="22"/>
          <w:rtl/>
          <w:lang w:bidi="fa-IR"/>
        </w:rPr>
        <w:t>‌</w:t>
      </w:r>
      <w:r>
        <w:rPr>
          <w:rFonts w:hint="cs"/>
          <w:sz w:val="22"/>
          <w:rtl/>
          <w:lang w:bidi="fa-IR"/>
        </w:rPr>
        <w:t>ی فريبكار باقي مي</w:t>
      </w:r>
      <w:r w:rsidR="00755C95">
        <w:rPr>
          <w:rFonts w:hint="eastAsia"/>
          <w:sz w:val="22"/>
          <w:rtl/>
          <w:lang w:bidi="fa-IR"/>
        </w:rPr>
        <w:t>‌</w:t>
      </w:r>
      <w:r>
        <w:rPr>
          <w:rFonts w:hint="cs"/>
          <w:sz w:val="22"/>
          <w:rtl/>
          <w:lang w:bidi="fa-IR"/>
        </w:rPr>
        <w:t>ماند كه بگويد:</w:t>
      </w:r>
    </w:p>
    <w:p w:rsidR="00420579" w:rsidRPr="00363F2F" w:rsidRDefault="00420579" w:rsidP="006D3981">
      <w:pPr>
        <w:widowControl w:val="0"/>
        <w:ind w:firstLine="284"/>
        <w:jc w:val="lowKashida"/>
        <w:rPr>
          <w:sz w:val="32"/>
          <w:rtl/>
        </w:rPr>
      </w:pPr>
      <w:r>
        <w:rPr>
          <w:rFonts w:hint="cs"/>
          <w:sz w:val="22"/>
          <w:rtl/>
          <w:lang w:bidi="fa-IR"/>
        </w:rPr>
        <w:t>متهم کردن شيعه به دشنام و تكفير صحابه، نظريه</w:t>
      </w:r>
      <w:r w:rsidR="00755C95">
        <w:rPr>
          <w:rFonts w:hint="eastAsia"/>
          <w:sz w:val="22"/>
          <w:rtl/>
          <w:lang w:bidi="fa-IR"/>
        </w:rPr>
        <w:t>‌</w:t>
      </w:r>
      <w:r>
        <w:rPr>
          <w:rFonts w:hint="cs"/>
          <w:sz w:val="22"/>
          <w:rtl/>
          <w:lang w:bidi="fa-IR"/>
        </w:rPr>
        <w:t>اي است كه سياستمداران ظالم آن را طراحي كرده اند و براي تقويت آن از مردم خود فروخته</w:t>
      </w:r>
      <w:r w:rsidR="00755C95">
        <w:rPr>
          <w:rFonts w:hint="eastAsia"/>
          <w:sz w:val="22"/>
          <w:rtl/>
          <w:lang w:bidi="fa-IR"/>
        </w:rPr>
        <w:t>‌</w:t>
      </w:r>
      <w:r>
        <w:rPr>
          <w:rFonts w:hint="cs"/>
          <w:sz w:val="22"/>
          <w:rtl/>
          <w:lang w:bidi="fa-IR"/>
        </w:rPr>
        <w:t>اي كه خود را به بهای كم می</w:t>
      </w:r>
      <w:r w:rsidR="00755C95">
        <w:rPr>
          <w:rFonts w:hint="eastAsia"/>
          <w:sz w:val="22"/>
          <w:rtl/>
          <w:lang w:bidi="fa-IR"/>
        </w:rPr>
        <w:t>‌</w:t>
      </w:r>
      <w:r>
        <w:rPr>
          <w:rFonts w:hint="cs"/>
          <w:sz w:val="22"/>
          <w:rtl/>
          <w:lang w:bidi="fa-IR"/>
        </w:rPr>
        <w:t>فروشند، استفاده كردند و دشمنان دين نیز، از اين فرصت بهره بردند و دايره</w:t>
      </w:r>
      <w:r w:rsidR="00755C95">
        <w:rPr>
          <w:rFonts w:hint="eastAsia"/>
          <w:sz w:val="22"/>
          <w:rtl/>
          <w:lang w:bidi="fa-IR"/>
        </w:rPr>
        <w:t>‌</w:t>
      </w:r>
      <w:r>
        <w:rPr>
          <w:rFonts w:hint="cs"/>
          <w:sz w:val="22"/>
          <w:rtl/>
          <w:lang w:bidi="fa-IR"/>
        </w:rPr>
        <w:t>ی جدايي را توسعه دادند تا به اهداف خود برسند و از دست اسلام و مسلمانان خیالشان راحت شود. آنان همايش</w:t>
      </w:r>
      <w:r w:rsidR="00755C95">
        <w:rPr>
          <w:rFonts w:hint="eastAsia"/>
          <w:sz w:val="22"/>
          <w:rtl/>
          <w:lang w:bidi="fa-IR"/>
        </w:rPr>
        <w:t>‌</w:t>
      </w:r>
      <w:r w:rsidR="00755C95">
        <w:rPr>
          <w:rFonts w:hint="cs"/>
          <w:sz w:val="22"/>
          <w:rtl/>
          <w:lang w:bidi="fa-IR"/>
        </w:rPr>
        <w:t>هايي را براي</w:t>
      </w:r>
      <w:r>
        <w:rPr>
          <w:rFonts w:hint="cs"/>
          <w:sz w:val="22"/>
          <w:rtl/>
          <w:lang w:bidi="fa-IR"/>
        </w:rPr>
        <w:t xml:space="preserve"> شعله</w:t>
      </w:r>
      <w:r w:rsidR="00755C95">
        <w:rPr>
          <w:rFonts w:hint="eastAsia"/>
          <w:sz w:val="22"/>
          <w:rtl/>
          <w:lang w:bidi="fa-IR"/>
        </w:rPr>
        <w:t>‌</w:t>
      </w:r>
      <w:r>
        <w:rPr>
          <w:rFonts w:hint="cs"/>
          <w:sz w:val="22"/>
          <w:rtl/>
          <w:lang w:bidi="fa-IR"/>
        </w:rPr>
        <w:t>ور كردن آتش فتنه میان مسلمانان، برگزار كردند در حالي كه قلبهايشان پر از كينه و نفرت بود.</w:t>
      </w:r>
    </w:p>
    <w:p w:rsidR="00420579" w:rsidRDefault="00420579" w:rsidP="006D3981">
      <w:pPr>
        <w:ind w:firstLine="284"/>
        <w:jc w:val="lowKashida"/>
        <w:rPr>
          <w:sz w:val="22"/>
          <w:rtl/>
          <w:lang w:bidi="fa-IR"/>
        </w:rPr>
      </w:pPr>
      <w:r>
        <w:rPr>
          <w:rFonts w:hint="cs"/>
          <w:sz w:val="22"/>
          <w:rtl/>
          <w:lang w:bidi="fa-IR"/>
        </w:rPr>
        <w:t>شيعه به حكم و زور سياست شكل گرفت که به هر شخصيت بزرگی مي</w:t>
      </w:r>
      <w:r w:rsidR="00755C95">
        <w:rPr>
          <w:rFonts w:hint="eastAsia"/>
          <w:sz w:val="22"/>
          <w:rtl/>
          <w:lang w:bidi="fa-IR"/>
        </w:rPr>
        <w:t>‌</w:t>
      </w:r>
      <w:r>
        <w:rPr>
          <w:rFonts w:hint="cs"/>
          <w:sz w:val="22"/>
          <w:rtl/>
          <w:lang w:bidi="fa-IR"/>
        </w:rPr>
        <w:t>تازد و او را با تهاجمات زشت دور مي</w:t>
      </w:r>
      <w:r w:rsidR="00755C95">
        <w:rPr>
          <w:rFonts w:hint="eastAsia"/>
          <w:sz w:val="22"/>
          <w:rtl/>
          <w:lang w:bidi="fa-IR"/>
        </w:rPr>
        <w:t>‌</w:t>
      </w:r>
      <w:r>
        <w:rPr>
          <w:rFonts w:hint="cs"/>
          <w:sz w:val="22"/>
          <w:rtl/>
          <w:lang w:bidi="fa-IR"/>
        </w:rPr>
        <w:t>كند و طمعكاران از اين فرصت استفاده می</w:t>
      </w:r>
      <w:r w:rsidR="00755C95">
        <w:rPr>
          <w:rFonts w:hint="eastAsia"/>
          <w:sz w:val="22"/>
          <w:rtl/>
          <w:lang w:bidi="fa-IR"/>
        </w:rPr>
        <w:t>‌</w:t>
      </w:r>
      <w:r>
        <w:rPr>
          <w:rFonts w:hint="cs"/>
          <w:sz w:val="22"/>
          <w:rtl/>
          <w:lang w:bidi="fa-IR"/>
        </w:rPr>
        <w:t>کنند تا ولايت خود را بر كرسي بنشانند.</w:t>
      </w:r>
      <w:r w:rsidR="00755C95">
        <w:rPr>
          <w:rFonts w:hint="cs"/>
          <w:sz w:val="22"/>
          <w:rtl/>
          <w:lang w:bidi="fa-IR"/>
        </w:rPr>
        <w:t xml:space="preserve"> </w:t>
      </w:r>
      <w:r>
        <w:rPr>
          <w:rFonts w:hint="cs"/>
          <w:sz w:val="22"/>
          <w:rtl/>
          <w:lang w:bidi="fa-IR"/>
        </w:rPr>
        <w:t>به اين ترتيب، شیعه جزئي از حيات عقلي امت محسوب شده و آنان خودشان را فریب می</w:t>
      </w:r>
      <w:r w:rsidR="00755C95">
        <w:rPr>
          <w:rFonts w:hint="eastAsia"/>
          <w:sz w:val="22"/>
          <w:rtl/>
          <w:lang w:bidi="fa-IR"/>
        </w:rPr>
        <w:t>‌</w:t>
      </w:r>
      <w:r>
        <w:rPr>
          <w:rFonts w:hint="cs"/>
          <w:sz w:val="22"/>
          <w:rtl/>
          <w:lang w:bidi="fa-IR"/>
        </w:rPr>
        <w:t>دهند.</w:t>
      </w:r>
    </w:p>
    <w:p w:rsidR="00420579" w:rsidRPr="00363F2F"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آنان دروازه</w:t>
      </w:r>
      <w:r w:rsidR="00755C95">
        <w:rPr>
          <w:rFonts w:hint="eastAsia"/>
          <w:sz w:val="22"/>
          <w:rtl/>
          <w:lang w:bidi="fa-IR"/>
        </w:rPr>
        <w:t>‌</w:t>
      </w:r>
      <w:r w:rsidR="00420579">
        <w:rPr>
          <w:rFonts w:hint="cs"/>
          <w:sz w:val="22"/>
          <w:rtl/>
          <w:lang w:bidi="fa-IR"/>
        </w:rPr>
        <w:t>ی بررسی و مناقشه</w:t>
      </w:r>
      <w:r w:rsidR="00755C95">
        <w:rPr>
          <w:rFonts w:hint="eastAsia"/>
          <w:sz w:val="22"/>
          <w:rtl/>
          <w:lang w:bidi="fa-IR"/>
        </w:rPr>
        <w:t>‌</w:t>
      </w:r>
      <w:r w:rsidR="00420579">
        <w:rPr>
          <w:rFonts w:hint="cs"/>
          <w:sz w:val="22"/>
          <w:rtl/>
          <w:lang w:bidi="fa-IR"/>
        </w:rPr>
        <w:t xml:space="preserve">ی علمی را باز نکردند و مردم را از نقد علمي و آزادي انديشه محروم کردند و به قبول تفكرات شيعه و دوری از مذهب اهل بيت </w:t>
      </w:r>
      <w:r w:rsidR="00420579" w:rsidRPr="00CC6A86">
        <w:rPr>
          <w:rFonts w:cs="CTraditional Arabic" w:hint="cs"/>
          <w:sz w:val="22"/>
          <w:rtl/>
          <w:lang w:bidi="fa-IR"/>
        </w:rPr>
        <w:t>؛</w:t>
      </w:r>
      <w:r w:rsidR="00420579">
        <w:rPr>
          <w:rFonts w:hint="cs"/>
          <w:sz w:val="22"/>
          <w:rtl/>
          <w:lang w:bidi="fa-IR"/>
        </w:rPr>
        <w:t xml:space="preserve"> واداشتند. اگر كسي حقيقت را از آنان بپرسد و آنها بخواهند توضيح بدهند، جوابي ندارند. اکنون ما از آنها مي پرسيم:</w:t>
      </w:r>
      <w:r w:rsidR="00420579" w:rsidRPr="00F2500F">
        <w:rPr>
          <w:color w:val="FF0000"/>
          <w:sz w:val="32"/>
          <w:rtl/>
        </w:rPr>
        <w:t xml:space="preserve"> </w:t>
      </w:r>
    </w:p>
    <w:p w:rsidR="00420579" w:rsidRDefault="00990CBB" w:rsidP="00990CBB">
      <w:pPr>
        <w:numPr>
          <w:ilvl w:val="0"/>
          <w:numId w:val="7"/>
        </w:numPr>
        <w:ind w:left="568" w:hanging="284"/>
        <w:jc w:val="lowKashida"/>
        <w:rPr>
          <w:sz w:val="22"/>
          <w:rtl/>
          <w:lang w:bidi="fa-IR"/>
        </w:rPr>
      </w:pPr>
      <w:r>
        <w:rPr>
          <w:rFonts w:hint="cs"/>
          <w:sz w:val="22"/>
          <w:rtl/>
          <w:lang w:bidi="fa-IR"/>
        </w:rPr>
        <w:t xml:space="preserve"> </w:t>
      </w:r>
      <w:r w:rsidR="00420579">
        <w:rPr>
          <w:rFonts w:hint="cs"/>
          <w:sz w:val="22"/>
          <w:rtl/>
          <w:lang w:bidi="fa-IR"/>
        </w:rPr>
        <w:t>كجا هستند این امتی كه تمام صحابه را تكفير می</w:t>
      </w:r>
      <w:r w:rsidR="00925D9B">
        <w:rPr>
          <w:rFonts w:hint="eastAsia"/>
          <w:sz w:val="22"/>
          <w:rtl/>
          <w:lang w:bidi="fa-IR"/>
        </w:rPr>
        <w:t>‌</w:t>
      </w:r>
      <w:r w:rsidR="00420579">
        <w:rPr>
          <w:rFonts w:hint="cs"/>
          <w:sz w:val="22"/>
          <w:rtl/>
          <w:lang w:bidi="fa-IR"/>
        </w:rPr>
        <w:t>کنند و از آنها برائت می</w:t>
      </w:r>
      <w:r w:rsidR="00925D9B">
        <w:rPr>
          <w:rFonts w:hint="eastAsia"/>
          <w:sz w:val="22"/>
          <w:rtl/>
          <w:lang w:bidi="fa-IR"/>
        </w:rPr>
        <w:t>‌</w:t>
      </w:r>
      <w:r w:rsidR="00420579">
        <w:rPr>
          <w:rFonts w:hint="cs"/>
          <w:sz w:val="22"/>
          <w:rtl/>
          <w:lang w:bidi="fa-IR"/>
        </w:rPr>
        <w:t>جویند؟</w:t>
      </w:r>
    </w:p>
    <w:p w:rsidR="00420579" w:rsidRDefault="00990CBB" w:rsidP="00990CBB">
      <w:pPr>
        <w:numPr>
          <w:ilvl w:val="0"/>
          <w:numId w:val="7"/>
        </w:numPr>
        <w:ind w:left="568" w:hanging="284"/>
        <w:jc w:val="lowKashida"/>
        <w:rPr>
          <w:sz w:val="22"/>
          <w:rtl/>
          <w:lang w:bidi="fa-IR"/>
        </w:rPr>
      </w:pPr>
      <w:r>
        <w:rPr>
          <w:rFonts w:hint="cs"/>
          <w:sz w:val="22"/>
          <w:rtl/>
          <w:lang w:bidi="fa-IR"/>
        </w:rPr>
        <w:t xml:space="preserve"> </w:t>
      </w:r>
      <w:r w:rsidR="00420579">
        <w:rPr>
          <w:rFonts w:hint="cs"/>
          <w:sz w:val="22"/>
          <w:rtl/>
          <w:lang w:bidi="fa-IR"/>
        </w:rPr>
        <w:t>كجایند امتي كه ادعاي ربوبيّت براي ائمه</w:t>
      </w:r>
      <w:r w:rsidR="00925D9B">
        <w:rPr>
          <w:rFonts w:hint="eastAsia"/>
          <w:sz w:val="22"/>
          <w:rtl/>
          <w:lang w:bidi="fa-IR"/>
        </w:rPr>
        <w:t>‌</w:t>
      </w:r>
      <w:r w:rsidR="00420579">
        <w:rPr>
          <w:rFonts w:hint="cs"/>
          <w:sz w:val="22"/>
          <w:rtl/>
          <w:lang w:bidi="fa-IR"/>
        </w:rPr>
        <w:t>ی اهل بيت دارند؟</w:t>
      </w:r>
    </w:p>
    <w:p w:rsidR="00420579" w:rsidRDefault="00990CBB" w:rsidP="00990CBB">
      <w:pPr>
        <w:numPr>
          <w:ilvl w:val="0"/>
          <w:numId w:val="7"/>
        </w:numPr>
        <w:ind w:left="568" w:hanging="284"/>
        <w:jc w:val="lowKashida"/>
        <w:rPr>
          <w:sz w:val="22"/>
          <w:rtl/>
          <w:lang w:bidi="fa-IR"/>
        </w:rPr>
      </w:pPr>
      <w:r>
        <w:rPr>
          <w:rFonts w:hint="cs"/>
          <w:sz w:val="22"/>
          <w:rtl/>
          <w:lang w:bidi="fa-IR"/>
        </w:rPr>
        <w:t xml:space="preserve"> </w:t>
      </w:r>
      <w:r w:rsidR="00420579">
        <w:rPr>
          <w:rFonts w:hint="cs"/>
          <w:sz w:val="22"/>
          <w:rtl/>
          <w:lang w:bidi="fa-IR"/>
        </w:rPr>
        <w:t>كجايند امتي كه تعاليم خود را از این مجوسي گرفته و آن را با عقيده</w:t>
      </w:r>
      <w:r w:rsidR="00925D9B">
        <w:rPr>
          <w:rFonts w:hint="eastAsia"/>
          <w:sz w:val="22"/>
          <w:rtl/>
          <w:lang w:bidi="fa-IR"/>
        </w:rPr>
        <w:t>‌</w:t>
      </w:r>
      <w:r w:rsidR="00420579">
        <w:rPr>
          <w:rFonts w:hint="cs"/>
          <w:sz w:val="22"/>
          <w:rtl/>
          <w:lang w:bidi="fa-IR"/>
        </w:rPr>
        <w:t>ی خود آميختند؟</w:t>
      </w:r>
    </w:p>
    <w:p w:rsidR="00420579" w:rsidRDefault="00990CBB" w:rsidP="00990CBB">
      <w:pPr>
        <w:numPr>
          <w:ilvl w:val="0"/>
          <w:numId w:val="7"/>
        </w:numPr>
        <w:ind w:left="568" w:hanging="284"/>
        <w:jc w:val="lowKashida"/>
        <w:rPr>
          <w:sz w:val="22"/>
          <w:rtl/>
          <w:lang w:bidi="fa-IR"/>
        </w:rPr>
      </w:pPr>
      <w:r>
        <w:rPr>
          <w:rFonts w:hint="cs"/>
          <w:sz w:val="22"/>
          <w:rtl/>
          <w:lang w:bidi="fa-IR"/>
        </w:rPr>
        <w:t xml:space="preserve"> </w:t>
      </w:r>
      <w:r w:rsidR="00420579">
        <w:rPr>
          <w:rFonts w:hint="cs"/>
          <w:sz w:val="22"/>
          <w:rtl/>
          <w:lang w:bidi="fa-IR"/>
        </w:rPr>
        <w:t>كجايند امتي كه قرآن را تحریف کرده و ادعای تغییر و نقص آن را دارند؟</w:t>
      </w:r>
    </w:p>
    <w:p w:rsidR="00420579" w:rsidRPr="00363F2F" w:rsidRDefault="00990CBB" w:rsidP="00990CBB">
      <w:pPr>
        <w:widowControl w:val="0"/>
        <w:numPr>
          <w:ilvl w:val="0"/>
          <w:numId w:val="7"/>
        </w:numPr>
        <w:ind w:left="568" w:hanging="284"/>
        <w:jc w:val="lowKashida"/>
        <w:rPr>
          <w:sz w:val="32"/>
          <w:rtl/>
        </w:rPr>
      </w:pPr>
      <w:r>
        <w:rPr>
          <w:rFonts w:hint="cs"/>
          <w:sz w:val="22"/>
          <w:rtl/>
          <w:lang w:bidi="fa-IR"/>
        </w:rPr>
        <w:t xml:space="preserve"> </w:t>
      </w:r>
      <w:r w:rsidR="00420579">
        <w:rPr>
          <w:rFonts w:hint="cs"/>
          <w:sz w:val="22"/>
          <w:rtl/>
          <w:lang w:bidi="fa-IR"/>
        </w:rPr>
        <w:t>كجايند امتي كه مذاهبي را خارج از دین اسلام ابداع كردند؟</w:t>
      </w:r>
      <w:r w:rsidR="00420579" w:rsidRPr="005377A2">
        <w:rPr>
          <w:sz w:val="32"/>
          <w:rtl/>
        </w:rPr>
        <w:t xml:space="preserve"> </w:t>
      </w:r>
    </w:p>
    <w:p w:rsidR="00420579" w:rsidRPr="00363F2F"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آنها نمي</w:t>
      </w:r>
      <w:r w:rsidR="00925D9B">
        <w:rPr>
          <w:rFonts w:hint="eastAsia"/>
          <w:sz w:val="22"/>
          <w:rtl/>
          <w:lang w:bidi="fa-IR"/>
        </w:rPr>
        <w:t>‌</w:t>
      </w:r>
      <w:r w:rsidR="00420579">
        <w:rPr>
          <w:rFonts w:hint="cs"/>
          <w:sz w:val="22"/>
          <w:rtl/>
          <w:lang w:bidi="fa-IR"/>
        </w:rPr>
        <w:t>توانند جواب اين سؤالات را بدهند؛ چون دولت اين اتهامات را تأیید كرده و امكان مخالفت با آن وجود ندارد، و با زبان علم نمي</w:t>
      </w:r>
      <w:r w:rsidR="00925D9B">
        <w:rPr>
          <w:rFonts w:hint="eastAsia"/>
          <w:sz w:val="22"/>
          <w:rtl/>
          <w:lang w:bidi="fa-IR"/>
        </w:rPr>
        <w:t>‌</w:t>
      </w:r>
      <w:r w:rsidR="00420579">
        <w:rPr>
          <w:rFonts w:hint="cs"/>
          <w:sz w:val="22"/>
          <w:rtl/>
          <w:lang w:bidi="fa-IR"/>
        </w:rPr>
        <w:t>توان آنها را قانع كرد. اگر مقداری فکر کردن و ذره ای انگیزه</w:t>
      </w:r>
      <w:r w:rsidR="00925D9B">
        <w:rPr>
          <w:rFonts w:hint="eastAsia"/>
          <w:sz w:val="22"/>
          <w:rtl/>
          <w:lang w:bidi="fa-IR"/>
        </w:rPr>
        <w:t>‌</w:t>
      </w:r>
      <w:r w:rsidR="00420579">
        <w:rPr>
          <w:rFonts w:hint="cs"/>
          <w:sz w:val="22"/>
          <w:rtl/>
          <w:lang w:bidi="fa-IR"/>
        </w:rPr>
        <w:t>ی آگاهی و ترس از خدا و حمایت از دین خدا می</w:t>
      </w:r>
      <w:r w:rsidR="00925D9B">
        <w:rPr>
          <w:rFonts w:hint="eastAsia"/>
          <w:sz w:val="22"/>
          <w:rtl/>
          <w:lang w:bidi="fa-IR"/>
        </w:rPr>
        <w:t>‌</w:t>
      </w:r>
      <w:r w:rsidR="00420579">
        <w:rPr>
          <w:rFonts w:hint="cs"/>
          <w:sz w:val="22"/>
          <w:rtl/>
          <w:lang w:bidi="fa-IR"/>
        </w:rPr>
        <w:t>بود، خیلی زود حقیقت را می</w:t>
      </w:r>
      <w:r w:rsidR="00925D9B">
        <w:rPr>
          <w:rFonts w:hint="eastAsia"/>
          <w:sz w:val="22"/>
          <w:rtl/>
          <w:lang w:bidi="fa-IR"/>
        </w:rPr>
        <w:t>‌</w:t>
      </w:r>
      <w:r w:rsidR="00420579">
        <w:rPr>
          <w:rFonts w:hint="cs"/>
          <w:sz w:val="22"/>
          <w:rtl/>
          <w:lang w:bidi="fa-IR"/>
        </w:rPr>
        <w:t>شناختند.</w:t>
      </w:r>
      <w:r w:rsidR="00420579">
        <w:rPr>
          <w:rStyle w:val="a4"/>
          <w:sz w:val="22"/>
          <w:rtl/>
          <w:lang w:bidi="fa-IR"/>
        </w:rPr>
        <w:footnoteReference w:id="451"/>
      </w:r>
      <w:r w:rsidR="00420579" w:rsidRPr="007432CD">
        <w:rPr>
          <w:sz w:val="32"/>
          <w:rtl/>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ما به او مي</w:t>
      </w:r>
      <w:r w:rsidR="00925D9B">
        <w:rPr>
          <w:rFonts w:hint="eastAsia"/>
          <w:sz w:val="22"/>
          <w:rtl/>
          <w:lang w:bidi="fa-IR"/>
        </w:rPr>
        <w:t>‌</w:t>
      </w:r>
      <w:r w:rsidR="00420579">
        <w:rPr>
          <w:rFonts w:hint="cs"/>
          <w:sz w:val="22"/>
          <w:rtl/>
          <w:lang w:bidi="fa-IR"/>
        </w:rPr>
        <w:t>گوييم، ‌اي استاد نظريه پرداز! آیا این نظریه را سياستمداران ظالم طراحي كرده اند؟</w:t>
      </w:r>
      <w:r w:rsidR="00925D9B">
        <w:rPr>
          <w:rFonts w:hint="cs"/>
          <w:sz w:val="22"/>
          <w:rtl/>
          <w:lang w:bidi="fa-IR"/>
        </w:rPr>
        <w:t xml:space="preserve">یا حقيقت گسترده و واضحي است كه </w:t>
      </w:r>
      <w:r w:rsidR="00420579">
        <w:rPr>
          <w:rFonts w:hint="cs"/>
          <w:sz w:val="22"/>
          <w:rtl/>
          <w:lang w:bidi="fa-IR"/>
        </w:rPr>
        <w:t>بار</w:t>
      </w:r>
      <w:r w:rsidR="00925D9B">
        <w:rPr>
          <w:rFonts w:hint="cs"/>
          <w:sz w:val="22"/>
          <w:rtl/>
          <w:lang w:bidi="fa-IR"/>
        </w:rPr>
        <w:t>ها</w:t>
      </w:r>
      <w:r w:rsidR="00420579">
        <w:rPr>
          <w:rFonts w:hint="cs"/>
          <w:sz w:val="22"/>
          <w:rtl/>
          <w:lang w:bidi="fa-IR"/>
        </w:rPr>
        <w:t xml:space="preserve"> ثابت شده و كتاب</w:t>
      </w:r>
      <w:r w:rsidR="00925D9B">
        <w:rPr>
          <w:rFonts w:hint="eastAsia"/>
          <w:sz w:val="22"/>
          <w:rtl/>
          <w:lang w:bidi="fa-IR"/>
        </w:rPr>
        <w:t>‌</w:t>
      </w:r>
      <w:r w:rsidR="00420579">
        <w:rPr>
          <w:rFonts w:hint="cs"/>
          <w:sz w:val="22"/>
          <w:rtl/>
          <w:lang w:bidi="fa-IR"/>
        </w:rPr>
        <w:t>هاي خود شما آن را آورده ‌هر چند كه سعي دارید آن را پنهان كنيد؟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آيا پس از انتشار چنين كتاب</w:t>
      </w:r>
      <w:r w:rsidR="00925D9B">
        <w:rPr>
          <w:rFonts w:hint="eastAsia"/>
          <w:sz w:val="22"/>
          <w:rtl/>
          <w:lang w:bidi="fa-IR"/>
        </w:rPr>
        <w:t>‌</w:t>
      </w:r>
      <w:r w:rsidR="00420579">
        <w:rPr>
          <w:rFonts w:hint="cs"/>
          <w:sz w:val="22"/>
          <w:rtl/>
          <w:lang w:bidi="fa-IR"/>
        </w:rPr>
        <w:t>های كثيفي باز مي</w:t>
      </w:r>
      <w:r w:rsidR="00925D9B">
        <w:rPr>
          <w:rFonts w:hint="eastAsia"/>
          <w:sz w:val="22"/>
          <w:rtl/>
          <w:lang w:bidi="fa-IR"/>
        </w:rPr>
        <w:t>‌‌‌</w:t>
      </w:r>
      <w:r w:rsidR="00420579">
        <w:rPr>
          <w:rFonts w:hint="cs"/>
          <w:sz w:val="22"/>
          <w:rtl/>
          <w:lang w:bidi="fa-IR"/>
        </w:rPr>
        <w:t>خواهيد مسلمانان را فريب بدهيد كه شما فرقه</w:t>
      </w:r>
      <w:r w:rsidR="00925D9B">
        <w:rPr>
          <w:rFonts w:hint="eastAsia"/>
          <w:sz w:val="22"/>
          <w:rtl/>
          <w:lang w:bidi="fa-IR"/>
        </w:rPr>
        <w:t>‌</w:t>
      </w:r>
      <w:r w:rsidR="00420579">
        <w:rPr>
          <w:rFonts w:hint="cs"/>
          <w:sz w:val="22"/>
          <w:rtl/>
          <w:lang w:bidi="fa-IR"/>
        </w:rPr>
        <w:t>اي اسلامي و گروهی از گروه</w:t>
      </w:r>
      <w:r w:rsidR="00925D9B">
        <w:rPr>
          <w:rFonts w:hint="eastAsia"/>
          <w:sz w:val="22"/>
          <w:rtl/>
          <w:lang w:bidi="fa-IR"/>
        </w:rPr>
        <w:t>‌</w:t>
      </w:r>
      <w:r w:rsidR="00420579">
        <w:rPr>
          <w:rFonts w:hint="cs"/>
          <w:sz w:val="22"/>
          <w:rtl/>
          <w:lang w:bidi="fa-IR"/>
        </w:rPr>
        <w:t>های اسلامی هستيد هر چند منحرف باشد؟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نه، قسم به خدا،‌ هيچ كس با اين امور بيهوده فريب نمي</w:t>
      </w:r>
      <w:r w:rsidR="00925D9B">
        <w:rPr>
          <w:rFonts w:hint="eastAsia"/>
          <w:sz w:val="22"/>
          <w:rtl/>
          <w:lang w:bidi="fa-IR"/>
        </w:rPr>
        <w:t>‌</w:t>
      </w:r>
      <w:r w:rsidR="00420579">
        <w:rPr>
          <w:rFonts w:hint="cs"/>
          <w:sz w:val="22"/>
          <w:rtl/>
          <w:lang w:bidi="fa-IR"/>
        </w:rPr>
        <w:t>خورد، مگر كسي كه براي رسيدن به اهداف خاصی بخواهد خود را فريب بدهد يا شخص جاهل و ناداني كه چيزي از حق و حقيقت نمی</w:t>
      </w:r>
      <w:r w:rsidR="00925D9B">
        <w:rPr>
          <w:rFonts w:hint="eastAsia"/>
          <w:sz w:val="22"/>
          <w:rtl/>
          <w:lang w:bidi="fa-IR"/>
        </w:rPr>
        <w:t>‌</w:t>
      </w:r>
      <w:r w:rsidR="00420579">
        <w:rPr>
          <w:rFonts w:hint="cs"/>
          <w:sz w:val="22"/>
          <w:rtl/>
          <w:lang w:bidi="fa-IR"/>
        </w:rPr>
        <w:t>داند.</w:t>
      </w:r>
    </w:p>
    <w:p w:rsidR="00420579"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جيره</w:t>
      </w:r>
      <w:r w:rsidR="00925D9B">
        <w:rPr>
          <w:rFonts w:hint="eastAsia"/>
          <w:sz w:val="22"/>
          <w:rtl/>
          <w:lang w:bidi="fa-IR"/>
        </w:rPr>
        <w:t>‌</w:t>
      </w:r>
      <w:r w:rsidR="00420579">
        <w:rPr>
          <w:rFonts w:hint="cs"/>
          <w:sz w:val="22"/>
          <w:rtl/>
          <w:lang w:bidi="fa-IR"/>
        </w:rPr>
        <w:t>خواران بسياري هستند كه قلم</w:t>
      </w:r>
      <w:r w:rsidR="00925D9B">
        <w:rPr>
          <w:rFonts w:hint="eastAsia"/>
          <w:sz w:val="22"/>
          <w:rtl/>
          <w:lang w:bidi="fa-IR"/>
        </w:rPr>
        <w:t>‌</w:t>
      </w:r>
      <w:r w:rsidR="00420579">
        <w:rPr>
          <w:rFonts w:hint="cs"/>
          <w:sz w:val="22"/>
          <w:rtl/>
          <w:lang w:bidi="fa-IR"/>
        </w:rPr>
        <w:t>هاي خود را برای ظالمان و اشراري به کار مي</w:t>
      </w:r>
      <w:r w:rsidR="00925D9B">
        <w:rPr>
          <w:rFonts w:hint="eastAsia"/>
          <w:sz w:val="22"/>
          <w:rtl/>
          <w:lang w:bidi="fa-IR"/>
        </w:rPr>
        <w:t>‌</w:t>
      </w:r>
      <w:r w:rsidR="00420579">
        <w:rPr>
          <w:rFonts w:hint="cs"/>
          <w:sz w:val="22"/>
          <w:rtl/>
          <w:lang w:bidi="fa-IR"/>
        </w:rPr>
        <w:t>برند كه به</w:t>
      </w:r>
      <w:r w:rsidR="00420579" w:rsidRPr="007432CD">
        <w:rPr>
          <w:sz w:val="32"/>
          <w:rtl/>
        </w:rPr>
        <w:t xml:space="preserve"> </w:t>
      </w:r>
      <w:r w:rsidR="00420579">
        <w:rPr>
          <w:rFonts w:hint="cs"/>
          <w:sz w:val="22"/>
          <w:rtl/>
          <w:lang w:bidi="fa-IR"/>
        </w:rPr>
        <w:t xml:space="preserve">اصحاب رسول الله </w:t>
      </w:r>
      <w:r w:rsidR="00420579" w:rsidRPr="00CC6A86">
        <w:rPr>
          <w:rFonts w:cs="CTraditional Arabic" w:hint="cs"/>
          <w:sz w:val="22"/>
          <w:rtl/>
          <w:lang w:bidi="fa-IR"/>
        </w:rPr>
        <w:t>ع</w:t>
      </w:r>
      <w:r w:rsidR="00420579">
        <w:rPr>
          <w:rFonts w:hint="cs"/>
          <w:sz w:val="22"/>
          <w:rtl/>
          <w:lang w:bidi="fa-IR"/>
        </w:rPr>
        <w:t xml:space="preserve"> دشنام مي</w:t>
      </w:r>
      <w:r w:rsidR="00925D9B">
        <w:rPr>
          <w:rFonts w:hint="eastAsia"/>
          <w:sz w:val="22"/>
          <w:rtl/>
          <w:lang w:bidi="fa-IR"/>
        </w:rPr>
        <w:t>‌</w:t>
      </w:r>
      <w:r w:rsidR="00420579">
        <w:rPr>
          <w:rFonts w:hint="cs"/>
          <w:sz w:val="22"/>
          <w:rtl/>
          <w:lang w:bidi="fa-IR"/>
        </w:rPr>
        <w:t>دهند و به حكومت اسلامي و مبلغان آن طعنه مي</w:t>
      </w:r>
      <w:r w:rsidR="00925D9B">
        <w:rPr>
          <w:rFonts w:hint="eastAsia"/>
          <w:sz w:val="22"/>
          <w:rtl/>
          <w:lang w:bidi="fa-IR"/>
        </w:rPr>
        <w:t>‌‌</w:t>
      </w:r>
      <w:r w:rsidR="00420579">
        <w:rPr>
          <w:rFonts w:hint="cs"/>
          <w:sz w:val="22"/>
          <w:rtl/>
          <w:lang w:bidi="fa-IR"/>
        </w:rPr>
        <w:t>زنند و از اين ظالمان دفاع مي</w:t>
      </w:r>
      <w:r w:rsidR="00925D9B">
        <w:rPr>
          <w:rFonts w:hint="eastAsia"/>
          <w:sz w:val="22"/>
          <w:rtl/>
          <w:lang w:bidi="fa-IR"/>
        </w:rPr>
        <w:t>‌</w:t>
      </w:r>
      <w:r w:rsidR="00420579">
        <w:rPr>
          <w:rFonts w:hint="cs"/>
          <w:sz w:val="22"/>
          <w:rtl/>
          <w:lang w:bidi="fa-IR"/>
        </w:rPr>
        <w:t>كنند و سخنان و كتاب</w:t>
      </w:r>
      <w:r w:rsidR="00925D9B">
        <w:rPr>
          <w:rFonts w:hint="eastAsia"/>
          <w:sz w:val="22"/>
          <w:rtl/>
          <w:lang w:bidi="fa-IR"/>
        </w:rPr>
        <w:t>‌</w:t>
      </w:r>
      <w:r w:rsidR="00420579">
        <w:rPr>
          <w:rFonts w:hint="cs"/>
          <w:sz w:val="22"/>
          <w:rtl/>
          <w:lang w:bidi="fa-IR"/>
        </w:rPr>
        <w:t>هاي آنها را با تأويلاتي توجيه مي</w:t>
      </w:r>
      <w:r w:rsidR="00925D9B">
        <w:rPr>
          <w:rFonts w:hint="eastAsia"/>
          <w:sz w:val="22"/>
          <w:rtl/>
          <w:lang w:bidi="fa-IR"/>
        </w:rPr>
        <w:t>‌</w:t>
      </w:r>
      <w:r w:rsidR="00420579">
        <w:rPr>
          <w:rFonts w:hint="cs"/>
          <w:sz w:val="22"/>
          <w:rtl/>
          <w:lang w:bidi="fa-IR"/>
        </w:rPr>
        <w:t>كنند كه عقل حيران مي</w:t>
      </w:r>
      <w:r w:rsidR="00925D9B">
        <w:rPr>
          <w:rFonts w:hint="eastAsia"/>
          <w:sz w:val="22"/>
          <w:rtl/>
          <w:lang w:bidi="fa-IR"/>
        </w:rPr>
        <w:t>‌</w:t>
      </w:r>
      <w:r w:rsidR="00420579">
        <w:rPr>
          <w:rFonts w:hint="cs"/>
          <w:sz w:val="22"/>
          <w:rtl/>
          <w:lang w:bidi="fa-IR"/>
        </w:rPr>
        <w:t>ماند. اينان درون خود را به چند درهم فروخته اند و با شعار وحدت امت و اتفاق و اتحاد، فريب خورده اند. آيا وحدت و نزدیکی با افرادي كه به خلفاي راشدين و همسران پیامبر، بي</w:t>
      </w:r>
      <w:r w:rsidR="00925D9B">
        <w:rPr>
          <w:rFonts w:hint="eastAsia"/>
          <w:sz w:val="22"/>
          <w:rtl/>
          <w:lang w:bidi="fa-IR"/>
        </w:rPr>
        <w:t>‌</w:t>
      </w:r>
      <w:r w:rsidR="00420579">
        <w:rPr>
          <w:rFonts w:hint="cs"/>
          <w:sz w:val="22"/>
          <w:rtl/>
          <w:lang w:bidi="fa-IR"/>
        </w:rPr>
        <w:t>احترامي و توهين مي</w:t>
      </w:r>
      <w:r w:rsidR="00925D9B">
        <w:rPr>
          <w:rFonts w:hint="eastAsia"/>
          <w:sz w:val="22"/>
          <w:rtl/>
          <w:lang w:bidi="fa-IR"/>
        </w:rPr>
        <w:t>‌</w:t>
      </w:r>
      <w:r w:rsidR="00420579">
        <w:rPr>
          <w:rFonts w:hint="cs"/>
          <w:sz w:val="22"/>
          <w:rtl/>
          <w:lang w:bidi="fa-IR"/>
        </w:rPr>
        <w:t>كنند،</w:t>
      </w:r>
      <w:r w:rsidR="00420579">
        <w:rPr>
          <w:sz w:val="22"/>
          <w:lang w:bidi="fa-IR"/>
        </w:rPr>
        <w:t xml:space="preserve"> </w:t>
      </w:r>
      <w:r w:rsidR="00420579">
        <w:rPr>
          <w:rFonts w:hint="cs"/>
          <w:sz w:val="22"/>
          <w:rtl/>
          <w:lang w:bidi="fa-IR"/>
        </w:rPr>
        <w:t>‌ممكن است؟</w:t>
      </w:r>
      <w:r w:rsidR="00925D9B">
        <w:rPr>
          <w:rFonts w:hint="cs"/>
          <w:sz w:val="22"/>
          <w:rtl/>
          <w:lang w:bidi="fa-IR"/>
        </w:rPr>
        <w:t xml:space="preserve"> </w:t>
      </w:r>
      <w:r w:rsidR="00420579">
        <w:rPr>
          <w:rFonts w:hint="cs"/>
          <w:sz w:val="22"/>
          <w:rtl/>
          <w:lang w:bidi="fa-IR"/>
        </w:rPr>
        <w:t>آيا امكان دارد كه همه</w:t>
      </w:r>
      <w:r w:rsidR="00925D9B">
        <w:rPr>
          <w:rFonts w:hint="eastAsia"/>
          <w:sz w:val="22"/>
          <w:rtl/>
          <w:lang w:bidi="fa-IR"/>
        </w:rPr>
        <w:t>‌</w:t>
      </w:r>
      <w:r w:rsidR="00420579">
        <w:rPr>
          <w:rFonts w:hint="cs"/>
          <w:sz w:val="22"/>
          <w:rtl/>
          <w:lang w:bidi="fa-IR"/>
        </w:rPr>
        <w:t>ی مسلمانان با هم جمع شوند در حالی که چنين كتاب</w:t>
      </w:r>
      <w:r w:rsidR="00925D9B">
        <w:rPr>
          <w:rFonts w:hint="eastAsia"/>
          <w:sz w:val="22"/>
          <w:rtl/>
          <w:lang w:bidi="fa-IR"/>
        </w:rPr>
        <w:t>‌</w:t>
      </w:r>
      <w:r w:rsidR="00420579">
        <w:rPr>
          <w:rFonts w:hint="cs"/>
          <w:sz w:val="22"/>
          <w:rtl/>
          <w:lang w:bidi="fa-IR"/>
        </w:rPr>
        <w:t>هايي چاپ و منتشر می</w:t>
      </w:r>
      <w:r w:rsidR="00925D9B">
        <w:rPr>
          <w:rFonts w:hint="eastAsia"/>
          <w:sz w:val="22"/>
          <w:rtl/>
          <w:lang w:bidi="fa-IR"/>
        </w:rPr>
        <w:t>‌</w:t>
      </w:r>
      <w:r w:rsidR="00420579">
        <w:rPr>
          <w:rFonts w:hint="cs"/>
          <w:sz w:val="22"/>
          <w:rtl/>
          <w:lang w:bidi="fa-IR"/>
        </w:rPr>
        <w:t>شوند؟ و</w:t>
      </w:r>
      <w:r w:rsidR="00925D9B">
        <w:rPr>
          <w:rFonts w:hint="cs"/>
          <w:sz w:val="22"/>
          <w:rtl/>
          <w:lang w:bidi="fa-IR"/>
        </w:rPr>
        <w:t xml:space="preserve"> مانند این عقاید به اطلاع همه </w:t>
      </w:r>
      <w:r w:rsidR="00420579">
        <w:rPr>
          <w:rFonts w:hint="cs"/>
          <w:sz w:val="22"/>
          <w:rtl/>
          <w:lang w:bidi="fa-IR"/>
        </w:rPr>
        <w:t>رس</w:t>
      </w:r>
      <w:r w:rsidR="00925D9B">
        <w:rPr>
          <w:rFonts w:hint="cs"/>
          <w:sz w:val="22"/>
          <w:rtl/>
          <w:lang w:bidi="fa-IR"/>
        </w:rPr>
        <w:t>ی</w:t>
      </w:r>
      <w:r w:rsidR="00420579">
        <w:rPr>
          <w:rFonts w:hint="cs"/>
          <w:sz w:val="22"/>
          <w:rtl/>
          <w:lang w:bidi="fa-IR"/>
        </w:rPr>
        <w:t>د</w:t>
      </w:r>
      <w:r w:rsidR="00925D9B">
        <w:rPr>
          <w:rFonts w:hint="cs"/>
          <w:sz w:val="22"/>
          <w:rtl/>
          <w:lang w:bidi="fa-IR"/>
        </w:rPr>
        <w:t>ه</w:t>
      </w:r>
      <w:r w:rsidR="00420579">
        <w:rPr>
          <w:rFonts w:hint="cs"/>
          <w:sz w:val="22"/>
          <w:rtl/>
          <w:lang w:bidi="fa-IR"/>
        </w:rPr>
        <w:t xml:space="preserve"> و با صدای بلند به گوش همه می</w:t>
      </w:r>
      <w:r w:rsidR="00925D9B">
        <w:rPr>
          <w:rFonts w:hint="eastAsia"/>
          <w:sz w:val="22"/>
          <w:rtl/>
          <w:lang w:bidi="fa-IR"/>
        </w:rPr>
        <w:t>‌</w:t>
      </w:r>
      <w:r w:rsidR="00420579">
        <w:rPr>
          <w:rFonts w:hint="cs"/>
          <w:sz w:val="22"/>
          <w:rtl/>
          <w:lang w:bidi="fa-IR"/>
        </w:rPr>
        <w:t>رسد؟</w:t>
      </w:r>
      <w:r w:rsidR="00420579" w:rsidRPr="005240DB">
        <w:rPr>
          <w:sz w:val="32"/>
          <w:rtl/>
        </w:rPr>
        <w:t xml:space="preserve"> </w:t>
      </w:r>
    </w:p>
    <w:p w:rsidR="00420579" w:rsidRPr="005240DB" w:rsidRDefault="00420579" w:rsidP="006D3981">
      <w:pPr>
        <w:ind w:firstLine="284"/>
        <w:jc w:val="lowKashida"/>
        <w:rPr>
          <w:sz w:val="28"/>
          <w:rtl/>
          <w:lang w:bidi="fa-IR"/>
        </w:rPr>
      </w:pPr>
      <w:r w:rsidRPr="005240DB">
        <w:rPr>
          <w:rFonts w:hint="cs"/>
          <w:sz w:val="28"/>
          <w:rtl/>
        </w:rPr>
        <w:t>یا به شخص زخمی گفته شود: آه و ناله مکن و</w:t>
      </w:r>
      <w:r>
        <w:rPr>
          <w:rFonts w:hint="cs"/>
          <w:sz w:val="28"/>
          <w:rtl/>
        </w:rPr>
        <w:t xml:space="preserve"> به شخص</w:t>
      </w:r>
      <w:r w:rsidRPr="005240DB">
        <w:rPr>
          <w:rFonts w:hint="cs"/>
          <w:sz w:val="28"/>
          <w:rtl/>
        </w:rPr>
        <w:t xml:space="preserve"> </w:t>
      </w:r>
      <w:r w:rsidR="00925D9B">
        <w:rPr>
          <w:rFonts w:hint="cs"/>
          <w:sz w:val="28"/>
          <w:rtl/>
        </w:rPr>
        <w:t>مضروب</w:t>
      </w:r>
      <w:r w:rsidRPr="005240DB">
        <w:rPr>
          <w:rFonts w:hint="cs"/>
          <w:sz w:val="28"/>
          <w:rtl/>
        </w:rPr>
        <w:t xml:space="preserve"> گفته شود: مگو اف. اگر چنین باشد، واقعاً این قسمت ناعادلانه</w:t>
      </w:r>
      <w:r w:rsidR="00925D9B">
        <w:rPr>
          <w:rFonts w:hint="eastAsia"/>
          <w:sz w:val="28"/>
          <w:rtl/>
        </w:rPr>
        <w:t>‌</w:t>
      </w:r>
      <w:r w:rsidRPr="005240DB">
        <w:rPr>
          <w:rFonts w:hint="cs"/>
          <w:sz w:val="28"/>
          <w:rtl/>
        </w:rPr>
        <w:t>ای است.</w:t>
      </w:r>
    </w:p>
    <w:p w:rsidR="00420579" w:rsidRDefault="00420579" w:rsidP="006D3981">
      <w:pPr>
        <w:ind w:firstLine="284"/>
        <w:jc w:val="lowKashida"/>
        <w:rPr>
          <w:sz w:val="22"/>
          <w:rtl/>
          <w:lang w:bidi="fa-IR"/>
        </w:rPr>
      </w:pPr>
      <w:r>
        <w:rPr>
          <w:rFonts w:hint="cs"/>
          <w:sz w:val="22"/>
          <w:rtl/>
          <w:lang w:bidi="fa-IR"/>
        </w:rPr>
        <w:t>پس كجایند این غافلان اهل سنت كه داعی تقريب اند یا كساني كه دينشان را به دنيا فروخته اند؟ اينها كجا هستند؟ آيا به امثال اين كتاب</w:t>
      </w:r>
      <w:r w:rsidR="00925D9B">
        <w:rPr>
          <w:rFonts w:hint="eastAsia"/>
          <w:sz w:val="22"/>
          <w:rtl/>
          <w:lang w:bidi="fa-IR"/>
        </w:rPr>
        <w:t>‌</w:t>
      </w:r>
      <w:r>
        <w:rPr>
          <w:rFonts w:hint="cs"/>
          <w:sz w:val="22"/>
          <w:rtl/>
          <w:lang w:bidi="fa-IR"/>
        </w:rPr>
        <w:t>ها و عقايد اين قوم، نمي</w:t>
      </w:r>
      <w:r w:rsidR="00925D9B">
        <w:rPr>
          <w:rFonts w:hint="eastAsia"/>
          <w:sz w:val="22"/>
          <w:rtl/>
          <w:lang w:bidi="fa-IR"/>
        </w:rPr>
        <w:t>‌</w:t>
      </w:r>
      <w:r>
        <w:rPr>
          <w:rFonts w:hint="cs"/>
          <w:sz w:val="22"/>
          <w:rtl/>
          <w:lang w:bidi="fa-IR"/>
        </w:rPr>
        <w:t>نگرند و خوب در آن تأمل نمی</w:t>
      </w:r>
      <w:r w:rsidR="00925D9B">
        <w:rPr>
          <w:rFonts w:hint="eastAsia"/>
          <w:sz w:val="22"/>
          <w:rtl/>
          <w:lang w:bidi="fa-IR"/>
        </w:rPr>
        <w:t>‌</w:t>
      </w:r>
      <w:r>
        <w:rPr>
          <w:rFonts w:hint="cs"/>
          <w:sz w:val="22"/>
          <w:rtl/>
          <w:lang w:bidi="fa-IR"/>
        </w:rPr>
        <w:t>کنند؟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چون هيچ يك از كتاب</w:t>
      </w:r>
      <w:r w:rsidR="00925D9B">
        <w:rPr>
          <w:rFonts w:hint="eastAsia"/>
          <w:sz w:val="22"/>
          <w:rtl/>
          <w:lang w:bidi="fa-IR"/>
        </w:rPr>
        <w:t>‌</w:t>
      </w:r>
      <w:r w:rsidR="00420579">
        <w:rPr>
          <w:rFonts w:hint="cs"/>
          <w:sz w:val="22"/>
          <w:rtl/>
          <w:lang w:bidi="fa-IR"/>
        </w:rPr>
        <w:t>هاي اصلي شیعه نيست مگر اینكه انباشته از سبّ و دشنام و ناسزا و لعن و نفرين است، مانند كتاب سليم بن قيس.</w:t>
      </w:r>
      <w:r w:rsidR="00420579">
        <w:rPr>
          <w:rStyle w:val="a4"/>
          <w:sz w:val="22"/>
          <w:rtl/>
          <w:lang w:bidi="fa-IR"/>
        </w:rPr>
        <w:footnoteReference w:id="452"/>
      </w:r>
      <w:r w:rsidR="00420579">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بعضي از عبارات اين كتاب</w:t>
      </w:r>
      <w:r w:rsidR="00925D9B">
        <w:rPr>
          <w:rFonts w:hint="eastAsia"/>
          <w:sz w:val="22"/>
          <w:rtl/>
          <w:lang w:bidi="fa-IR"/>
        </w:rPr>
        <w:t>‌</w:t>
      </w:r>
      <w:r>
        <w:rPr>
          <w:rFonts w:hint="cs"/>
          <w:sz w:val="22"/>
          <w:rtl/>
          <w:lang w:bidi="fa-IR"/>
        </w:rPr>
        <w:t>ها را ذكر كرديم و در اين جا نگاهي مختصر به ساير کتاب</w:t>
      </w:r>
      <w:r w:rsidR="00925D9B">
        <w:rPr>
          <w:rFonts w:hint="eastAsia"/>
          <w:sz w:val="22"/>
          <w:rtl/>
          <w:lang w:bidi="fa-IR"/>
        </w:rPr>
        <w:t>‌</w:t>
      </w:r>
      <w:r>
        <w:rPr>
          <w:rFonts w:hint="cs"/>
          <w:sz w:val="22"/>
          <w:rtl/>
          <w:lang w:bidi="fa-IR"/>
        </w:rPr>
        <w:t>های شیعه مي</w:t>
      </w:r>
      <w:r w:rsidR="00925D9B">
        <w:rPr>
          <w:rFonts w:hint="eastAsia"/>
          <w:sz w:val="22"/>
          <w:rtl/>
          <w:lang w:bidi="fa-IR"/>
        </w:rPr>
        <w:t>‌</w:t>
      </w:r>
      <w:r>
        <w:rPr>
          <w:rFonts w:hint="cs"/>
          <w:sz w:val="22"/>
          <w:rtl/>
          <w:lang w:bidi="fa-IR"/>
        </w:rPr>
        <w:t>اندازيم.</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از ميان كتاب</w:t>
      </w:r>
      <w:r w:rsidR="00925D9B">
        <w:rPr>
          <w:rFonts w:hint="eastAsia"/>
          <w:sz w:val="22"/>
          <w:rtl/>
          <w:lang w:bidi="fa-IR"/>
        </w:rPr>
        <w:t>‌</w:t>
      </w:r>
      <w:r w:rsidR="00420579">
        <w:rPr>
          <w:rFonts w:hint="cs"/>
          <w:sz w:val="22"/>
          <w:rtl/>
          <w:lang w:bidi="fa-IR"/>
        </w:rPr>
        <w:t>هاي حديث و رجال شيعه، كتابی قديمي و مهم به نام «معرفة الناقلين عن ال</w:t>
      </w:r>
      <w:r w:rsidR="00925D9B">
        <w:rPr>
          <w:rFonts w:hint="cs"/>
          <w:sz w:val="22"/>
          <w:rtl/>
          <w:lang w:bidi="fa-IR"/>
        </w:rPr>
        <w:t>أ</w:t>
      </w:r>
      <w:r w:rsidR="00420579">
        <w:rPr>
          <w:rFonts w:hint="cs"/>
          <w:sz w:val="22"/>
          <w:rtl/>
          <w:lang w:bidi="fa-IR"/>
        </w:rPr>
        <w:t>ئمة الصادقين» از ابوعمرو محمد بن عبدالعزيز كشي وجود دارد.</w:t>
      </w:r>
      <w:r w:rsidR="00420579">
        <w:rPr>
          <w:rStyle w:val="a4"/>
          <w:sz w:val="22"/>
          <w:rtl/>
          <w:lang w:bidi="fa-IR"/>
        </w:rPr>
        <w:footnoteReference w:id="453"/>
      </w:r>
      <w:r w:rsidR="00420579">
        <w:rPr>
          <w:rFonts w:hint="cs"/>
          <w:sz w:val="22"/>
          <w:rtl/>
          <w:lang w:bidi="fa-IR"/>
        </w:rPr>
        <w:t xml:space="preserve"> کتابی که به رجال کشی معروف است. ویژگی دیگر این کتاب این است که گفته اند: شیخ الطائفه، ابوجعفر طوسی -که دو کتابش، «الإستبصار» و «التهذیب» جزو صحاح اربعه</w:t>
      </w:r>
      <w:r w:rsidR="00925D9B">
        <w:rPr>
          <w:rFonts w:hint="eastAsia"/>
          <w:sz w:val="22"/>
          <w:rtl/>
          <w:lang w:bidi="fa-IR"/>
        </w:rPr>
        <w:t>‌</w:t>
      </w:r>
      <w:r w:rsidR="00420579">
        <w:rPr>
          <w:rFonts w:hint="cs"/>
          <w:sz w:val="22"/>
          <w:rtl/>
          <w:lang w:bidi="fa-IR"/>
        </w:rPr>
        <w:t>ی شیعه می</w:t>
      </w:r>
      <w:r w:rsidR="00925D9B">
        <w:rPr>
          <w:rFonts w:hint="eastAsia"/>
          <w:sz w:val="22"/>
          <w:rtl/>
          <w:lang w:bidi="fa-IR"/>
        </w:rPr>
        <w:t>‌</w:t>
      </w:r>
      <w:r w:rsidR="00420579">
        <w:rPr>
          <w:rFonts w:hint="cs"/>
          <w:sz w:val="22"/>
          <w:rtl/>
          <w:lang w:bidi="fa-IR"/>
        </w:rPr>
        <w:t xml:space="preserve">باشد- آن را خلاصه و تنظیم کرده است. بدین صورت این کتاب مال دو نفر است: یکی، محدث و بزرگ شیعه در علم رجال و حجت و مرجع و تکیه گاه شان، کشی، و دیگری امام و بزرگ و استادشان، شیخ الطائفه، طوسی. </w:t>
      </w:r>
    </w:p>
    <w:p w:rsidR="00420579" w:rsidRPr="00363F2F" w:rsidRDefault="00420579" w:rsidP="006D3981">
      <w:pPr>
        <w:widowControl w:val="0"/>
        <w:ind w:firstLine="284"/>
        <w:jc w:val="lowKashida"/>
        <w:rPr>
          <w:sz w:val="32"/>
          <w:rtl/>
        </w:rPr>
      </w:pPr>
      <w:r>
        <w:rPr>
          <w:rFonts w:hint="cs"/>
          <w:sz w:val="22"/>
          <w:rtl/>
          <w:lang w:bidi="fa-IR"/>
        </w:rPr>
        <w:t>از همین کتاب برخی از روایت</w:t>
      </w:r>
      <w:r w:rsidR="00925D9B">
        <w:rPr>
          <w:rFonts w:hint="eastAsia"/>
          <w:sz w:val="22"/>
          <w:rtl/>
          <w:lang w:bidi="fa-IR"/>
        </w:rPr>
        <w:t>‌</w:t>
      </w:r>
      <w:r>
        <w:rPr>
          <w:rFonts w:hint="cs"/>
          <w:sz w:val="22"/>
          <w:rtl/>
          <w:lang w:bidi="fa-IR"/>
        </w:rPr>
        <w:t>هایی را می</w:t>
      </w:r>
      <w:r w:rsidR="00925D9B">
        <w:rPr>
          <w:rFonts w:hint="eastAsia"/>
          <w:sz w:val="22"/>
          <w:rtl/>
          <w:lang w:bidi="fa-IR"/>
        </w:rPr>
        <w:t>‌</w:t>
      </w:r>
      <w:r>
        <w:rPr>
          <w:rFonts w:hint="cs"/>
          <w:sz w:val="22"/>
          <w:rtl/>
          <w:lang w:bidi="fa-IR"/>
        </w:rPr>
        <w:t>آوریم که از خرافات و بیهوده</w:t>
      </w:r>
      <w:r w:rsidR="00925D9B">
        <w:rPr>
          <w:rFonts w:hint="eastAsia"/>
          <w:sz w:val="22"/>
          <w:rtl/>
          <w:lang w:bidi="fa-IR"/>
        </w:rPr>
        <w:t>‌</w:t>
      </w:r>
      <w:r>
        <w:rPr>
          <w:rFonts w:hint="cs"/>
          <w:sz w:val="22"/>
          <w:rtl/>
          <w:lang w:bidi="fa-IR"/>
        </w:rPr>
        <w:t>گویی</w:t>
      </w:r>
      <w:r w:rsidR="00925D9B">
        <w:rPr>
          <w:rFonts w:hint="eastAsia"/>
          <w:sz w:val="22"/>
          <w:rtl/>
          <w:lang w:bidi="fa-IR"/>
        </w:rPr>
        <w:t>‌</w:t>
      </w:r>
      <w:r>
        <w:rPr>
          <w:rFonts w:hint="cs"/>
          <w:sz w:val="22"/>
          <w:rtl/>
          <w:lang w:bidi="fa-IR"/>
        </w:rPr>
        <w:t>های شیعه و حسادت و کینه</w:t>
      </w:r>
      <w:r w:rsidR="00925D9B">
        <w:rPr>
          <w:rFonts w:hint="eastAsia"/>
          <w:sz w:val="22"/>
          <w:rtl/>
          <w:lang w:bidi="fa-IR"/>
        </w:rPr>
        <w:t>‌</w:t>
      </w:r>
      <w:r>
        <w:rPr>
          <w:rFonts w:hint="cs"/>
          <w:sz w:val="22"/>
          <w:rtl/>
          <w:lang w:bidi="fa-IR"/>
        </w:rPr>
        <w:t>توزی شان نسبت به این برگزیدگان و یاران پیامبر</w:t>
      </w:r>
      <w:bookmarkStart w:id="50" w:name="OLE_LINK1"/>
      <w:bookmarkStart w:id="51" w:name="OLE_LINK2"/>
      <w:r w:rsidRPr="00271A7E">
        <w:rPr>
          <w:rFonts w:cs="CTraditional Arabic" w:hint="cs"/>
          <w:sz w:val="22"/>
          <w:rtl/>
          <w:lang w:bidi="fa-IR"/>
        </w:rPr>
        <w:t>ع</w:t>
      </w:r>
      <w:bookmarkEnd w:id="50"/>
      <w:bookmarkEnd w:id="51"/>
      <w:r>
        <w:rPr>
          <w:rFonts w:hint="cs"/>
          <w:sz w:val="22"/>
          <w:rtl/>
          <w:lang w:bidi="fa-IR"/>
        </w:rPr>
        <w:t xml:space="preserve"> و خلفای راشدین و جانشینان هدایت یافته</w:t>
      </w:r>
      <w:r w:rsidR="00925D9B">
        <w:rPr>
          <w:rFonts w:hint="eastAsia"/>
          <w:sz w:val="22"/>
          <w:rtl/>
          <w:lang w:bidi="fa-IR"/>
        </w:rPr>
        <w:t>‌</w:t>
      </w:r>
      <w:r>
        <w:rPr>
          <w:rFonts w:hint="cs"/>
          <w:sz w:val="22"/>
          <w:rtl/>
          <w:lang w:bidi="fa-IR"/>
        </w:rPr>
        <w:t xml:space="preserve">ی آن حضرت </w:t>
      </w:r>
      <w:r w:rsidRPr="00FC0D9F">
        <w:rPr>
          <w:rFonts w:cs="CTraditional Arabic" w:hint="cs"/>
          <w:sz w:val="22"/>
          <w:rtl/>
          <w:lang w:bidi="fa-IR"/>
        </w:rPr>
        <w:t>ع</w:t>
      </w:r>
      <w:r>
        <w:rPr>
          <w:rFonts w:hint="cs"/>
          <w:sz w:val="22"/>
          <w:rtl/>
          <w:lang w:bidi="fa-IR"/>
        </w:rPr>
        <w:t>خبر می</w:t>
      </w:r>
      <w:r w:rsidR="00925D9B">
        <w:rPr>
          <w:rFonts w:hint="eastAsia"/>
          <w:sz w:val="22"/>
          <w:rtl/>
          <w:lang w:bidi="fa-IR"/>
        </w:rPr>
        <w:t>‌</w:t>
      </w:r>
      <w:r>
        <w:rPr>
          <w:rFonts w:hint="cs"/>
          <w:sz w:val="22"/>
          <w:rtl/>
          <w:lang w:bidi="fa-IR"/>
        </w:rPr>
        <w:t>دهد.</w:t>
      </w:r>
    </w:p>
    <w:p w:rsidR="00420579" w:rsidRDefault="00420579" w:rsidP="006D3981">
      <w:pPr>
        <w:widowControl w:val="0"/>
        <w:ind w:firstLine="284"/>
        <w:jc w:val="lowKashida"/>
        <w:rPr>
          <w:sz w:val="22"/>
          <w:rtl/>
          <w:lang w:bidi="fa-IR"/>
        </w:rPr>
      </w:pPr>
      <w:r>
        <w:rPr>
          <w:rFonts w:hint="cs"/>
          <w:sz w:val="22"/>
          <w:rtl/>
          <w:lang w:bidi="fa-IR"/>
        </w:rPr>
        <w:t>در این کتاب می</w:t>
      </w:r>
      <w:r w:rsidR="00925D9B">
        <w:rPr>
          <w:rFonts w:hint="eastAsia"/>
          <w:sz w:val="22"/>
          <w:rtl/>
          <w:lang w:bidi="fa-IR"/>
        </w:rPr>
        <w:t>‌</w:t>
      </w:r>
      <w:r w:rsidR="00925D9B">
        <w:rPr>
          <w:rFonts w:hint="cs"/>
          <w:sz w:val="22"/>
          <w:rtl/>
          <w:lang w:bidi="fa-IR"/>
        </w:rPr>
        <w:t xml:space="preserve">نویسند: </w:t>
      </w:r>
      <w:r>
        <w:rPr>
          <w:rFonts w:hint="cs"/>
          <w:sz w:val="22"/>
          <w:rtl/>
          <w:lang w:bidi="fa-IR"/>
        </w:rPr>
        <w:t>محمد بن ابی بكر با علي بيعت كرد و از پدرش اعلام برائت و بیزاری نمود.</w:t>
      </w:r>
      <w:r>
        <w:rPr>
          <w:rStyle w:val="a4"/>
          <w:sz w:val="22"/>
          <w:rtl/>
          <w:lang w:bidi="fa-IR"/>
        </w:rPr>
        <w:footnoteReference w:id="454"/>
      </w:r>
      <w:r>
        <w:rPr>
          <w:rFonts w:hint="cs"/>
          <w:sz w:val="22"/>
          <w:rtl/>
          <w:lang w:bidi="fa-IR"/>
        </w:rPr>
        <w:t xml:space="preserve"> همچنين او به علي گفت: «شهادت مي</w:t>
      </w:r>
      <w:r w:rsidR="00925D9B">
        <w:rPr>
          <w:rFonts w:hint="eastAsia"/>
          <w:sz w:val="22"/>
          <w:rtl/>
          <w:lang w:bidi="fa-IR"/>
        </w:rPr>
        <w:t>‌</w:t>
      </w:r>
      <w:r>
        <w:rPr>
          <w:rFonts w:hint="cs"/>
          <w:sz w:val="22"/>
          <w:rtl/>
          <w:lang w:bidi="fa-IR"/>
        </w:rPr>
        <w:t>دهم كه تو امامي هستي كه اطاعت از تو واجب است و پدرم در جهنم است».</w:t>
      </w:r>
      <w:r>
        <w:rPr>
          <w:rStyle w:val="a4"/>
          <w:sz w:val="22"/>
          <w:rtl/>
          <w:lang w:bidi="fa-IR"/>
        </w:rPr>
        <w:footnoteReference w:id="455"/>
      </w:r>
      <w:r>
        <w:rPr>
          <w:rFonts w:hint="cs"/>
          <w:sz w:val="22"/>
          <w:rtl/>
          <w:lang w:bidi="fa-IR"/>
        </w:rPr>
        <w:t xml:space="preserve"> </w:t>
      </w:r>
    </w:p>
    <w:p w:rsidR="00420579" w:rsidRPr="007A2DE1" w:rsidRDefault="00472FA4" w:rsidP="006D3981">
      <w:pPr>
        <w:ind w:firstLine="284"/>
        <w:jc w:val="lowKashida"/>
        <w:rPr>
          <w:color w:val="0000FF"/>
          <w:sz w:val="22"/>
          <w:rtl/>
          <w:lang w:bidi="fa-IR"/>
        </w:rPr>
      </w:pPr>
      <w:r>
        <w:rPr>
          <w:rFonts w:hint="cs"/>
          <w:sz w:val="22"/>
          <w:rtl/>
          <w:lang w:bidi="fa-IR"/>
        </w:rPr>
        <w:t xml:space="preserve"> </w:t>
      </w:r>
      <w:r w:rsidR="00420579">
        <w:rPr>
          <w:rFonts w:hint="cs"/>
          <w:sz w:val="22"/>
          <w:rtl/>
          <w:lang w:bidi="fa-IR"/>
        </w:rPr>
        <w:t>صهيب برده</w:t>
      </w:r>
      <w:r w:rsidR="00925D9B">
        <w:rPr>
          <w:rFonts w:hint="eastAsia"/>
          <w:sz w:val="22"/>
          <w:rtl/>
          <w:lang w:bidi="fa-IR"/>
        </w:rPr>
        <w:t>‌</w:t>
      </w:r>
      <w:r w:rsidR="00420579">
        <w:rPr>
          <w:rFonts w:hint="cs"/>
          <w:sz w:val="22"/>
          <w:rtl/>
          <w:lang w:bidi="fa-IR"/>
        </w:rPr>
        <w:t>ی بدي بود كه برای عمر گريست.</w:t>
      </w:r>
      <w:r w:rsidR="00420579">
        <w:rPr>
          <w:rStyle w:val="a4"/>
          <w:sz w:val="22"/>
          <w:rtl/>
          <w:lang w:bidi="fa-IR"/>
        </w:rPr>
        <w:footnoteReference w:id="456"/>
      </w:r>
      <w:r w:rsidR="00420579">
        <w:rPr>
          <w:rFonts w:hint="cs"/>
          <w:sz w:val="22"/>
          <w:rtl/>
          <w:lang w:bidi="fa-IR"/>
        </w:rPr>
        <w:t xml:space="preserve"> درباره</w:t>
      </w:r>
      <w:r w:rsidR="00925D9B">
        <w:rPr>
          <w:rFonts w:hint="eastAsia"/>
          <w:sz w:val="22"/>
          <w:rtl/>
          <w:lang w:bidi="fa-IR"/>
        </w:rPr>
        <w:t>‌</w:t>
      </w:r>
      <w:r w:rsidR="00420579">
        <w:rPr>
          <w:rFonts w:hint="cs"/>
          <w:sz w:val="22"/>
          <w:rtl/>
          <w:lang w:bidi="fa-IR"/>
        </w:rPr>
        <w:t xml:space="preserve">ی </w:t>
      </w:r>
      <w:r w:rsidR="001E522B">
        <w:rPr>
          <w:rFonts w:hint="cs"/>
          <w:sz w:val="22"/>
          <w:rtl/>
          <w:lang w:bidi="fa-IR"/>
        </w:rPr>
        <w:t>ابوبکر و</w:t>
      </w:r>
      <w:r w:rsidR="00420579">
        <w:rPr>
          <w:rFonts w:hint="cs"/>
          <w:sz w:val="22"/>
          <w:rtl/>
          <w:lang w:bidi="fa-IR"/>
        </w:rPr>
        <w:t xml:space="preserve"> عمر</w:t>
      </w:r>
      <w:r w:rsidR="00925D9B">
        <w:rPr>
          <w:rFonts w:cs="CTraditional Arabic" w:hint="cs"/>
          <w:sz w:val="22"/>
          <w:rtl/>
          <w:lang w:bidi="fa-IR"/>
        </w:rPr>
        <w:t>ب</w:t>
      </w:r>
      <w:r w:rsidR="00925D9B">
        <w:rPr>
          <w:rFonts w:hint="cs"/>
          <w:sz w:val="22"/>
          <w:rtl/>
          <w:lang w:bidi="fa-IR"/>
        </w:rPr>
        <w:t xml:space="preserve"> </w:t>
      </w:r>
      <w:r w:rsidR="00420579">
        <w:rPr>
          <w:rFonts w:hint="cs"/>
          <w:sz w:val="22"/>
          <w:rtl/>
          <w:lang w:bidi="fa-IR"/>
        </w:rPr>
        <w:t>می</w:t>
      </w:r>
      <w:r w:rsidR="00925D9B">
        <w:rPr>
          <w:rFonts w:hint="eastAsia"/>
          <w:sz w:val="22"/>
          <w:rtl/>
          <w:lang w:bidi="fa-IR"/>
        </w:rPr>
        <w:t>‌</w:t>
      </w:r>
      <w:r w:rsidR="00420579">
        <w:rPr>
          <w:rFonts w:hint="cs"/>
          <w:sz w:val="22"/>
          <w:rtl/>
          <w:lang w:bidi="fa-IR"/>
        </w:rPr>
        <w:t>گوید: هیچ خونی ریخته نمی</w:t>
      </w:r>
      <w:r w:rsidR="00925D9B">
        <w:rPr>
          <w:rFonts w:hint="eastAsia"/>
          <w:sz w:val="22"/>
          <w:rtl/>
          <w:lang w:bidi="fa-IR"/>
        </w:rPr>
        <w:t>‌‌</w:t>
      </w:r>
      <w:r w:rsidR="00420579">
        <w:rPr>
          <w:rFonts w:hint="cs"/>
          <w:sz w:val="22"/>
          <w:rtl/>
          <w:lang w:bidi="fa-IR"/>
        </w:rPr>
        <w:t>شود و هیچ حکم مخالف با حکم خدا و پیامبر و حکم علی صادر نمی</w:t>
      </w:r>
      <w:r w:rsidR="00925D9B">
        <w:rPr>
          <w:rFonts w:hint="eastAsia"/>
          <w:sz w:val="22"/>
          <w:rtl/>
          <w:lang w:bidi="fa-IR"/>
        </w:rPr>
        <w:t>‌</w:t>
      </w:r>
      <w:r w:rsidR="00420579">
        <w:rPr>
          <w:rFonts w:hint="cs"/>
          <w:sz w:val="22"/>
          <w:rtl/>
          <w:lang w:bidi="fa-IR"/>
        </w:rPr>
        <w:t>شود مگر اینکه گناهش بر گردن ابوبکر و عمر است.</w:t>
      </w:r>
      <w:r w:rsidR="00420579">
        <w:rPr>
          <w:rStyle w:val="a4"/>
          <w:sz w:val="22"/>
          <w:rtl/>
          <w:lang w:bidi="fa-IR"/>
        </w:rPr>
        <w:footnoteReference w:id="457"/>
      </w:r>
    </w:p>
    <w:p w:rsidR="00420579" w:rsidRDefault="00420579" w:rsidP="006D3981">
      <w:pPr>
        <w:ind w:firstLine="284"/>
        <w:jc w:val="lowKashida"/>
        <w:rPr>
          <w:sz w:val="22"/>
          <w:rtl/>
          <w:lang w:bidi="fa-IR"/>
        </w:rPr>
      </w:pPr>
      <w:r>
        <w:rPr>
          <w:rFonts w:hint="cs"/>
          <w:sz w:val="22"/>
          <w:rtl/>
          <w:lang w:bidi="fa-IR"/>
        </w:rPr>
        <w:t>همچنين مي</w:t>
      </w:r>
      <w:r w:rsidR="001E522B">
        <w:rPr>
          <w:rFonts w:hint="cs"/>
          <w:sz w:val="22"/>
          <w:rtl/>
          <w:lang w:bidi="fa-IR"/>
        </w:rPr>
        <w:t>‌</w:t>
      </w:r>
      <w:r>
        <w:rPr>
          <w:rFonts w:hint="cs"/>
          <w:sz w:val="22"/>
          <w:rtl/>
          <w:lang w:bidi="fa-IR"/>
        </w:rPr>
        <w:t>گويد: در اسلام هر خوني كه ريخته شود و هر مالي كه برداشته شود و هر نكاح حرامي كه انجام شود، بر گردن اين دو نفر است تا روزي كه مهدي مي</w:t>
      </w:r>
      <w:r w:rsidR="001E522B">
        <w:rPr>
          <w:rFonts w:hint="eastAsia"/>
          <w:sz w:val="22"/>
          <w:rtl/>
          <w:lang w:bidi="fa-IR"/>
        </w:rPr>
        <w:t>‌</w:t>
      </w:r>
      <w:r>
        <w:rPr>
          <w:rFonts w:hint="cs"/>
          <w:sz w:val="22"/>
          <w:rtl/>
          <w:lang w:bidi="fa-IR"/>
        </w:rPr>
        <w:t>آيد. ما جماعت بني</w:t>
      </w:r>
      <w:r w:rsidR="001E522B">
        <w:rPr>
          <w:rFonts w:hint="eastAsia"/>
          <w:sz w:val="22"/>
          <w:rtl/>
          <w:lang w:bidi="fa-IR"/>
        </w:rPr>
        <w:t>‌</w:t>
      </w:r>
      <w:r>
        <w:rPr>
          <w:rFonts w:hint="cs"/>
          <w:sz w:val="22"/>
          <w:rtl/>
          <w:lang w:bidi="fa-IR"/>
        </w:rPr>
        <w:t>هاشم بزرگ و كوچك مان را به فحش و دشنام دادن به آن دو و برائت از آنها امر مي</w:t>
      </w:r>
      <w:r w:rsidR="001E522B">
        <w:rPr>
          <w:rFonts w:hint="eastAsia"/>
          <w:sz w:val="22"/>
          <w:rtl/>
          <w:lang w:bidi="fa-IR"/>
        </w:rPr>
        <w:t>‌</w:t>
      </w:r>
      <w:r>
        <w:rPr>
          <w:rFonts w:hint="cs"/>
          <w:sz w:val="22"/>
          <w:rtl/>
          <w:lang w:bidi="fa-IR"/>
        </w:rPr>
        <w:t>كنيم.</w:t>
      </w:r>
      <w:r>
        <w:rPr>
          <w:rStyle w:val="a4"/>
          <w:sz w:val="22"/>
          <w:rtl/>
          <w:lang w:bidi="fa-IR"/>
        </w:rPr>
        <w:footnoteReference w:id="458"/>
      </w:r>
      <w:r>
        <w:rPr>
          <w:rFonts w:hint="cs"/>
          <w:sz w:val="22"/>
          <w:rtl/>
          <w:lang w:bidi="fa-IR"/>
        </w:rPr>
        <w:t xml:space="preserve"> </w:t>
      </w:r>
    </w:p>
    <w:p w:rsidR="00420579" w:rsidRDefault="00420579" w:rsidP="006D3981">
      <w:pPr>
        <w:widowControl w:val="0"/>
        <w:ind w:firstLine="284"/>
        <w:jc w:val="lowKashida"/>
        <w:rPr>
          <w:sz w:val="22"/>
          <w:rtl/>
          <w:lang w:bidi="fa-IR"/>
        </w:rPr>
      </w:pPr>
      <w:r>
        <w:rPr>
          <w:rFonts w:hint="cs"/>
          <w:sz w:val="22"/>
          <w:rtl/>
          <w:lang w:bidi="fa-IR"/>
        </w:rPr>
        <w:t>درباره</w:t>
      </w:r>
      <w:r w:rsidR="001E522B">
        <w:rPr>
          <w:rFonts w:hint="eastAsia"/>
          <w:sz w:val="22"/>
          <w:rtl/>
          <w:lang w:bidi="fa-IR"/>
        </w:rPr>
        <w:t>‌</w:t>
      </w:r>
      <w:r>
        <w:rPr>
          <w:rFonts w:hint="cs"/>
          <w:sz w:val="22"/>
          <w:rtl/>
          <w:lang w:bidi="fa-IR"/>
        </w:rPr>
        <w:t>ی حضرت عثمان مي</w:t>
      </w:r>
      <w:r w:rsidR="001E522B">
        <w:rPr>
          <w:rFonts w:hint="eastAsia"/>
          <w:sz w:val="22"/>
          <w:rtl/>
          <w:lang w:bidi="fa-IR"/>
        </w:rPr>
        <w:t>‌</w:t>
      </w:r>
      <w:r>
        <w:rPr>
          <w:rFonts w:hint="cs"/>
          <w:sz w:val="22"/>
          <w:rtl/>
          <w:lang w:bidi="fa-IR"/>
        </w:rPr>
        <w:t>گويد:</w:t>
      </w:r>
      <w:r>
        <w:rPr>
          <w:rStyle w:val="a4"/>
          <w:sz w:val="22"/>
          <w:rtl/>
          <w:lang w:bidi="fa-IR"/>
        </w:rPr>
        <w:footnoteReference w:id="459"/>
      </w:r>
      <w:r>
        <w:rPr>
          <w:rFonts w:hint="cs"/>
          <w:sz w:val="22"/>
          <w:rtl/>
          <w:lang w:bidi="fa-IR"/>
        </w:rPr>
        <w:t xml:space="preserve"> آيه</w:t>
      </w:r>
      <w:r w:rsidR="001E522B">
        <w:rPr>
          <w:rFonts w:hint="eastAsia"/>
          <w:sz w:val="22"/>
          <w:rtl/>
          <w:lang w:bidi="fa-IR"/>
        </w:rPr>
        <w:t>‌</w:t>
      </w:r>
      <w:r>
        <w:rPr>
          <w:rFonts w:hint="cs"/>
          <w:sz w:val="22"/>
          <w:rtl/>
          <w:lang w:bidi="fa-IR"/>
        </w:rPr>
        <w:t xml:space="preserve">ی </w:t>
      </w:r>
      <w:r w:rsidRPr="001E522B">
        <w:rPr>
          <w:rFonts w:ascii="QCF_BSML" w:hAnsi="QCF_BSML" w:cs="QCF_BSML"/>
          <w:b/>
          <w:bCs/>
          <w:color w:val="000000"/>
          <w:sz w:val="27"/>
          <w:szCs w:val="27"/>
          <w:rtl/>
        </w:rPr>
        <w:t>ﭽ</w:t>
      </w:r>
      <w:r w:rsidRPr="001E522B">
        <w:rPr>
          <w:rFonts w:ascii="QCF_BSML" w:hAnsi="QCF_BSML" w:cs="QCF_BSML"/>
          <w:b/>
          <w:bCs/>
          <w:color w:val="000000"/>
          <w:sz w:val="2"/>
          <w:szCs w:val="2"/>
          <w:rtl/>
        </w:rPr>
        <w:t xml:space="preserve"> </w:t>
      </w:r>
      <w:r w:rsidRPr="001E522B">
        <w:rPr>
          <w:rFonts w:ascii="QCF_P517" w:hAnsi="QCF_P517" w:cs="QCF_P517"/>
          <w:b/>
          <w:bCs/>
          <w:color w:val="000000"/>
          <w:sz w:val="27"/>
          <w:szCs w:val="27"/>
          <w:rtl/>
        </w:rPr>
        <w:t>ﯳ</w:t>
      </w:r>
      <w:r w:rsidRPr="001E522B">
        <w:rPr>
          <w:rFonts w:ascii="QCF_P517" w:hAnsi="QCF_P517" w:cs="QCF_P517"/>
          <w:b/>
          <w:bCs/>
          <w:color w:val="000000"/>
          <w:sz w:val="2"/>
          <w:szCs w:val="2"/>
          <w:rtl/>
        </w:rPr>
        <w:t xml:space="preserve"> </w:t>
      </w:r>
      <w:r w:rsidRPr="001E522B">
        <w:rPr>
          <w:rFonts w:ascii="QCF_P517" w:hAnsi="QCF_P517" w:cs="QCF_P517"/>
          <w:b/>
          <w:bCs/>
          <w:color w:val="000000"/>
          <w:sz w:val="27"/>
          <w:szCs w:val="27"/>
          <w:rtl/>
        </w:rPr>
        <w:t>ﯴ</w:t>
      </w:r>
      <w:r w:rsidRPr="001E522B">
        <w:rPr>
          <w:rFonts w:ascii="QCF_P517" w:hAnsi="QCF_P517" w:cs="QCF_P517"/>
          <w:b/>
          <w:bCs/>
          <w:color w:val="000000"/>
          <w:sz w:val="2"/>
          <w:szCs w:val="2"/>
          <w:rtl/>
        </w:rPr>
        <w:t xml:space="preserve"> </w:t>
      </w:r>
      <w:r w:rsidRPr="001E522B">
        <w:rPr>
          <w:rFonts w:ascii="QCF_P517" w:hAnsi="QCF_P517" w:cs="QCF_P517"/>
          <w:b/>
          <w:bCs/>
          <w:color w:val="000000"/>
          <w:sz w:val="27"/>
          <w:szCs w:val="27"/>
          <w:rtl/>
        </w:rPr>
        <w:t>ﯵ</w:t>
      </w:r>
      <w:r w:rsidRPr="001E522B">
        <w:rPr>
          <w:rFonts w:ascii="QCF_P517" w:hAnsi="QCF_P517" w:cs="QCF_P517"/>
          <w:b/>
          <w:bCs/>
          <w:color w:val="000000"/>
          <w:sz w:val="2"/>
          <w:szCs w:val="2"/>
          <w:rtl/>
        </w:rPr>
        <w:t xml:space="preserve"> </w:t>
      </w:r>
      <w:r w:rsidRPr="001E522B">
        <w:rPr>
          <w:rFonts w:ascii="QCF_P517" w:hAnsi="QCF_P517" w:cs="QCF_P517"/>
          <w:b/>
          <w:bCs/>
          <w:color w:val="000000"/>
          <w:sz w:val="27"/>
          <w:szCs w:val="27"/>
          <w:rtl/>
        </w:rPr>
        <w:t>ﯶ</w:t>
      </w:r>
      <w:r w:rsidRPr="001E522B">
        <w:rPr>
          <w:rFonts w:ascii="Arial" w:hAnsi="Arial" w:cs="Arial"/>
          <w:b/>
          <w:bCs/>
          <w:color w:val="000000"/>
          <w:sz w:val="2"/>
          <w:szCs w:val="2"/>
          <w:rtl/>
        </w:rPr>
        <w:t xml:space="preserve"> </w:t>
      </w:r>
      <w:r w:rsidRPr="001E522B">
        <w:rPr>
          <w:rFonts w:ascii="QCF_BSML" w:hAnsi="QCF_BSML" w:cs="QCF_BSML"/>
          <w:b/>
          <w:bCs/>
          <w:color w:val="000000"/>
          <w:sz w:val="27"/>
          <w:szCs w:val="27"/>
          <w:rtl/>
        </w:rPr>
        <w:t>ﭼ</w:t>
      </w:r>
      <w:r>
        <w:rPr>
          <w:rFonts w:ascii="QCF_BSML" w:hAnsi="QCF_BSML" w:cs="QCF_BSML"/>
          <w:color w:val="000000"/>
          <w:sz w:val="27"/>
          <w:szCs w:val="27"/>
          <w:rtl/>
        </w:rPr>
        <w:t xml:space="preserve"> </w:t>
      </w:r>
      <w:r>
        <w:rPr>
          <w:rFonts w:ascii="2  Badr" w:hAnsi="QCF_BSML"/>
          <w:color w:val="000000"/>
          <w:sz w:val="27"/>
          <w:szCs w:val="27"/>
          <w:rtl/>
        </w:rPr>
        <w:t>الحجرات: ١٧</w:t>
      </w:r>
      <w:r w:rsidR="00472FA4">
        <w:rPr>
          <w:rFonts w:ascii="Arial" w:hAnsi="Arial" w:cs="Arial"/>
          <w:color w:val="000000"/>
          <w:sz w:val="2"/>
          <w:szCs w:val="2"/>
          <w:rtl/>
        </w:rPr>
        <w:t xml:space="preserve"> </w:t>
      </w:r>
      <w:r>
        <w:rPr>
          <w:rFonts w:hint="cs"/>
          <w:sz w:val="22"/>
          <w:rtl/>
          <w:lang w:bidi="fa-IR"/>
        </w:rPr>
        <w:t>درباره</w:t>
      </w:r>
      <w:r w:rsidR="001E522B">
        <w:rPr>
          <w:rFonts w:hint="eastAsia"/>
          <w:sz w:val="22"/>
          <w:rtl/>
          <w:lang w:bidi="fa-IR"/>
        </w:rPr>
        <w:t>‌</w:t>
      </w:r>
      <w:r>
        <w:rPr>
          <w:rFonts w:hint="cs"/>
          <w:sz w:val="22"/>
          <w:rtl/>
          <w:lang w:bidi="fa-IR"/>
        </w:rPr>
        <w:t>ی عثمان نازل شده است.</w:t>
      </w:r>
      <w:r>
        <w:rPr>
          <w:rStyle w:val="a4"/>
          <w:sz w:val="22"/>
          <w:rtl/>
          <w:lang w:bidi="fa-IR"/>
        </w:rPr>
        <w:footnoteReference w:id="460"/>
      </w:r>
      <w:r>
        <w:rPr>
          <w:rFonts w:hint="cs"/>
          <w:sz w:val="22"/>
          <w:rtl/>
          <w:lang w:bidi="fa-IR"/>
        </w:rPr>
        <w:t xml:space="preserve"> </w:t>
      </w:r>
    </w:p>
    <w:p w:rsidR="00420579" w:rsidRPr="00363F2F" w:rsidRDefault="00420579" w:rsidP="006D3981">
      <w:pPr>
        <w:widowControl w:val="0"/>
        <w:ind w:firstLine="284"/>
        <w:jc w:val="lowKashida"/>
        <w:rPr>
          <w:sz w:val="32"/>
          <w:rtl/>
        </w:rPr>
      </w:pPr>
      <w:r>
        <w:rPr>
          <w:rFonts w:hint="cs"/>
          <w:sz w:val="22"/>
          <w:rtl/>
          <w:lang w:bidi="fa-IR"/>
        </w:rPr>
        <w:t>این هم کشی و طوسی شیعه ا</w:t>
      </w:r>
      <w:r w:rsidR="001E522B">
        <w:rPr>
          <w:rFonts w:hint="cs"/>
          <w:sz w:val="22"/>
          <w:rtl/>
          <w:lang w:bidi="fa-IR"/>
        </w:rPr>
        <w:t>ند</w:t>
      </w:r>
      <w:r>
        <w:rPr>
          <w:rFonts w:hint="cs"/>
          <w:sz w:val="22"/>
          <w:rtl/>
          <w:lang w:bidi="fa-IR"/>
        </w:rPr>
        <w:t xml:space="preserve"> که چنین عقیده ای د</w:t>
      </w:r>
      <w:r w:rsidR="001E522B">
        <w:rPr>
          <w:rFonts w:hint="cs"/>
          <w:sz w:val="22"/>
          <w:rtl/>
          <w:lang w:bidi="fa-IR"/>
        </w:rPr>
        <w:t>ا</w:t>
      </w:r>
      <w:r>
        <w:rPr>
          <w:rFonts w:hint="cs"/>
          <w:sz w:val="22"/>
          <w:rtl/>
          <w:lang w:bidi="fa-IR"/>
        </w:rPr>
        <w:t>رند.</w:t>
      </w:r>
    </w:p>
    <w:p w:rsidR="00420579" w:rsidRPr="00292F58" w:rsidRDefault="00472FA4" w:rsidP="006D3981">
      <w:pPr>
        <w:ind w:firstLine="284"/>
        <w:jc w:val="lowKashida"/>
        <w:rPr>
          <w:sz w:val="20"/>
          <w:szCs w:val="20"/>
          <w:rtl/>
          <w:lang w:bidi="fa-IR"/>
        </w:rPr>
      </w:pPr>
      <w:r>
        <w:rPr>
          <w:rFonts w:hint="cs"/>
          <w:sz w:val="22"/>
          <w:rtl/>
          <w:lang w:bidi="fa-IR"/>
        </w:rPr>
        <w:t xml:space="preserve"> </w:t>
      </w:r>
      <w:r w:rsidR="00420579">
        <w:rPr>
          <w:rFonts w:hint="cs"/>
          <w:sz w:val="22"/>
          <w:rtl/>
          <w:lang w:bidi="fa-IR"/>
        </w:rPr>
        <w:t>اما عاملي نباتي</w:t>
      </w:r>
      <w:r w:rsidR="00420579">
        <w:rPr>
          <w:rStyle w:val="a4"/>
          <w:sz w:val="22"/>
          <w:rtl/>
          <w:lang w:bidi="fa-IR"/>
        </w:rPr>
        <w:footnoteReference w:id="461"/>
      </w:r>
      <w:r w:rsidR="00420579">
        <w:rPr>
          <w:rFonts w:hint="cs"/>
          <w:sz w:val="22"/>
          <w:rtl/>
          <w:lang w:bidi="fa-IR"/>
        </w:rPr>
        <w:t xml:space="preserve"> که بخش مستقلي از كتابش را به لعن و طعن اختصاص داده ، بابي را به عنوان «باب طعنه به كساني كه با ظلم و دشمني از علي پيشي گرفتند و حوادثي كه در زمان آنها اتفاق افتاد» باز کرده و در ذير اين باب مي</w:t>
      </w:r>
      <w:r w:rsidR="001E522B">
        <w:rPr>
          <w:rFonts w:hint="eastAsia"/>
          <w:sz w:val="22"/>
          <w:rtl/>
          <w:lang w:bidi="fa-IR"/>
        </w:rPr>
        <w:t>‌ن</w:t>
      </w:r>
      <w:r w:rsidR="00420579">
        <w:rPr>
          <w:rFonts w:hint="cs"/>
          <w:sz w:val="22"/>
          <w:rtl/>
          <w:lang w:bidi="fa-IR"/>
        </w:rPr>
        <w:t>ويسد: «اين باب بر حسب اين سه شيخ، به سه دسته تقسيم مي</w:t>
      </w:r>
      <w:r w:rsidR="001E522B">
        <w:rPr>
          <w:rFonts w:hint="eastAsia"/>
          <w:sz w:val="22"/>
          <w:rtl/>
          <w:lang w:bidi="fa-IR"/>
        </w:rPr>
        <w:t>‌</w:t>
      </w:r>
      <w:r w:rsidR="00420579">
        <w:rPr>
          <w:rFonts w:hint="cs"/>
          <w:sz w:val="22"/>
          <w:rtl/>
          <w:lang w:bidi="fa-IR"/>
        </w:rPr>
        <w:t>شود</w:t>
      </w:r>
      <w:r w:rsidR="00420579">
        <w:rPr>
          <w:rStyle w:val="a4"/>
          <w:sz w:val="22"/>
          <w:rtl/>
          <w:lang w:bidi="fa-IR"/>
        </w:rPr>
        <w:footnoteReference w:id="462"/>
      </w:r>
      <w:r w:rsidR="00420579">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در نوع اول به زبان رافضي مانند خود مي</w:t>
      </w:r>
      <w:r w:rsidR="001E522B">
        <w:rPr>
          <w:rFonts w:hint="eastAsia"/>
          <w:sz w:val="22"/>
          <w:rtl/>
          <w:lang w:bidi="fa-IR"/>
        </w:rPr>
        <w:t>‌</w:t>
      </w:r>
      <w:r>
        <w:rPr>
          <w:rFonts w:hint="cs"/>
          <w:sz w:val="22"/>
          <w:rtl/>
          <w:lang w:bidi="fa-IR"/>
        </w:rPr>
        <w:t>نويسد:</w:t>
      </w:r>
    </w:p>
    <w:p w:rsidR="00420579" w:rsidRPr="004D0A73" w:rsidRDefault="00420579" w:rsidP="00990CBB">
      <w:pPr>
        <w:ind w:firstLine="284"/>
        <w:jc w:val="lowKashida"/>
        <w:rPr>
          <w:b/>
          <w:bCs/>
          <w:sz w:val="22"/>
          <w:rtl/>
          <w:lang w:bidi="fa-IR"/>
        </w:rPr>
      </w:pPr>
      <w:r w:rsidRPr="004D0A73">
        <w:rPr>
          <w:rFonts w:hint="cs"/>
          <w:b/>
          <w:bCs/>
          <w:sz w:val="22"/>
          <w:rtl/>
          <w:lang w:bidi="fa-IR"/>
        </w:rPr>
        <w:t xml:space="preserve">قالوا </w:t>
      </w:r>
      <w:r w:rsidR="00990CBB">
        <w:rPr>
          <w:rFonts w:hint="cs"/>
          <w:b/>
          <w:bCs/>
          <w:sz w:val="22"/>
          <w:rtl/>
          <w:lang w:bidi="fa-IR"/>
        </w:rPr>
        <w:t>أ</w:t>
      </w:r>
      <w:r w:rsidRPr="004D0A73">
        <w:rPr>
          <w:rFonts w:hint="cs"/>
          <w:b/>
          <w:bCs/>
          <w:sz w:val="22"/>
          <w:rtl/>
          <w:lang w:bidi="fa-IR"/>
        </w:rPr>
        <w:t>بابكر خليفة احمد</w:t>
      </w:r>
      <w:r w:rsidR="00472FA4">
        <w:rPr>
          <w:rFonts w:hint="cs"/>
          <w:b/>
          <w:bCs/>
          <w:sz w:val="22"/>
          <w:rtl/>
          <w:lang w:bidi="fa-IR"/>
        </w:rPr>
        <w:t xml:space="preserve"> </w:t>
      </w:r>
      <w:r w:rsidRPr="004D0A73">
        <w:rPr>
          <w:rFonts w:hint="cs"/>
          <w:b/>
          <w:bCs/>
          <w:sz w:val="22"/>
          <w:rtl/>
          <w:lang w:bidi="fa-IR"/>
        </w:rPr>
        <w:t>كذبوا عليه و منزل القرآن</w:t>
      </w:r>
    </w:p>
    <w:p w:rsidR="00420579" w:rsidRDefault="00420579" w:rsidP="006D3981">
      <w:pPr>
        <w:ind w:firstLine="284"/>
        <w:jc w:val="lowKashida"/>
        <w:rPr>
          <w:sz w:val="22"/>
          <w:rtl/>
          <w:lang w:bidi="fa-IR"/>
        </w:rPr>
      </w:pPr>
      <w:r>
        <w:rPr>
          <w:rFonts w:hint="cs"/>
          <w:sz w:val="22"/>
          <w:rtl/>
          <w:lang w:bidi="fa-IR"/>
        </w:rPr>
        <w:t xml:space="preserve">«گفته اند ابوبكر جانشين پيامبر </w:t>
      </w:r>
      <w:r w:rsidRPr="00CC6A86">
        <w:rPr>
          <w:rFonts w:cs="CTraditional Arabic" w:hint="cs"/>
          <w:sz w:val="22"/>
          <w:rtl/>
          <w:lang w:bidi="fa-IR"/>
        </w:rPr>
        <w:t>ع</w:t>
      </w:r>
      <w:r>
        <w:rPr>
          <w:rFonts w:hint="cs"/>
          <w:sz w:val="22"/>
          <w:rtl/>
          <w:lang w:bidi="fa-IR"/>
        </w:rPr>
        <w:t xml:space="preserve"> است. به </w:t>
      </w:r>
      <w:r w:rsidR="001E522B">
        <w:rPr>
          <w:rFonts w:hint="cs"/>
          <w:sz w:val="22"/>
          <w:rtl/>
          <w:lang w:bidi="fa-IR"/>
        </w:rPr>
        <w:t>نازل کننده‌ی قرآن قسم که بر او</w:t>
      </w:r>
      <w:r>
        <w:rPr>
          <w:rFonts w:hint="cs"/>
          <w:sz w:val="22"/>
          <w:rtl/>
          <w:lang w:bidi="fa-IR"/>
        </w:rPr>
        <w:t xml:space="preserve"> دروغ بسته اند».</w:t>
      </w:r>
    </w:p>
    <w:p w:rsidR="00420579" w:rsidRPr="004D0A73" w:rsidRDefault="00420579" w:rsidP="006D3981">
      <w:pPr>
        <w:ind w:firstLine="284"/>
        <w:jc w:val="lowKashida"/>
        <w:rPr>
          <w:b/>
          <w:bCs/>
          <w:sz w:val="22"/>
          <w:rtl/>
          <w:lang w:bidi="fa-IR"/>
        </w:rPr>
      </w:pPr>
      <w:r w:rsidRPr="004D0A73">
        <w:rPr>
          <w:rFonts w:hint="cs"/>
          <w:b/>
          <w:bCs/>
          <w:sz w:val="22"/>
          <w:rtl/>
          <w:lang w:bidi="fa-IR"/>
        </w:rPr>
        <w:t>ما كان تيمي له بخليفة</w:t>
      </w:r>
      <w:r w:rsidR="00472FA4">
        <w:rPr>
          <w:rFonts w:hint="cs"/>
          <w:b/>
          <w:bCs/>
          <w:sz w:val="22"/>
          <w:rtl/>
          <w:lang w:bidi="fa-IR"/>
        </w:rPr>
        <w:t xml:space="preserve"> </w:t>
      </w:r>
      <w:r w:rsidRPr="004D0A73">
        <w:rPr>
          <w:rFonts w:hint="cs"/>
          <w:b/>
          <w:bCs/>
          <w:sz w:val="22"/>
          <w:rtl/>
          <w:lang w:bidi="fa-IR"/>
        </w:rPr>
        <w:t>بل كان ذاك خليفة الشيطان</w:t>
      </w:r>
      <w:r w:rsidRPr="004D0A73">
        <w:rPr>
          <w:rStyle w:val="a4"/>
          <w:b/>
          <w:bCs/>
          <w:sz w:val="22"/>
          <w:rtl/>
          <w:lang w:bidi="fa-IR"/>
        </w:rPr>
        <w:footnoteReference w:id="463"/>
      </w:r>
      <w:r w:rsidR="00990CBB">
        <w:rPr>
          <w:rFonts w:hint="cs"/>
          <w:b/>
          <w:bCs/>
          <w:sz w:val="22"/>
          <w:rtl/>
          <w:lang w:bidi="fa-IR"/>
        </w:rPr>
        <w:t>.</w:t>
      </w:r>
      <w:r w:rsidR="00472FA4">
        <w:rPr>
          <w:rFonts w:hint="cs"/>
          <w:b/>
          <w:bCs/>
          <w:sz w:val="22"/>
          <w:rtl/>
          <w:lang w:bidi="fa-IR"/>
        </w:rPr>
        <w:t xml:space="preserve"> </w:t>
      </w:r>
    </w:p>
    <w:p w:rsidR="00420579" w:rsidRDefault="001E522B" w:rsidP="006D3981">
      <w:pPr>
        <w:ind w:firstLine="284"/>
        <w:jc w:val="lowKashida"/>
        <w:rPr>
          <w:sz w:val="22"/>
          <w:rtl/>
          <w:lang w:bidi="fa-IR"/>
        </w:rPr>
      </w:pPr>
      <w:r>
        <w:rPr>
          <w:rFonts w:hint="cs"/>
          <w:sz w:val="22"/>
          <w:rtl/>
          <w:lang w:bidi="fa-IR"/>
        </w:rPr>
        <w:t>«</w:t>
      </w:r>
      <w:r w:rsidR="00420579">
        <w:rPr>
          <w:rFonts w:hint="cs"/>
          <w:sz w:val="22"/>
          <w:rtl/>
          <w:lang w:bidi="fa-IR"/>
        </w:rPr>
        <w:t>تيمي نمي</w:t>
      </w:r>
      <w:r>
        <w:rPr>
          <w:rFonts w:hint="eastAsia"/>
          <w:sz w:val="22"/>
          <w:rtl/>
          <w:lang w:bidi="fa-IR"/>
        </w:rPr>
        <w:t>‌</w:t>
      </w:r>
      <w:r w:rsidR="00420579">
        <w:rPr>
          <w:rFonts w:hint="cs"/>
          <w:sz w:val="22"/>
          <w:rtl/>
          <w:lang w:bidi="fa-IR"/>
        </w:rPr>
        <w:t>تواند خليفه</w:t>
      </w:r>
      <w:r>
        <w:rPr>
          <w:rFonts w:hint="eastAsia"/>
          <w:sz w:val="22"/>
          <w:rtl/>
          <w:lang w:bidi="fa-IR"/>
        </w:rPr>
        <w:t>‌</w:t>
      </w:r>
      <w:r>
        <w:rPr>
          <w:rFonts w:hint="cs"/>
          <w:sz w:val="22"/>
          <w:rtl/>
          <w:lang w:bidi="fa-IR"/>
        </w:rPr>
        <w:t>ی پیامبر</w:t>
      </w:r>
      <w:r w:rsidR="00990CBB">
        <w:rPr>
          <w:rFonts w:hint="cs"/>
          <w:sz w:val="22"/>
          <w:rtl/>
          <w:lang w:bidi="fa-IR"/>
        </w:rPr>
        <w:t xml:space="preserve"> باشد بلكه او خليفه</w:t>
      </w:r>
      <w:r w:rsidR="00990CBB">
        <w:rPr>
          <w:rFonts w:hint="eastAsia"/>
          <w:sz w:val="22"/>
          <w:rtl/>
          <w:lang w:bidi="fa-IR"/>
        </w:rPr>
        <w:t>‌</w:t>
      </w:r>
      <w:r w:rsidR="00420579">
        <w:rPr>
          <w:rFonts w:hint="cs"/>
          <w:sz w:val="22"/>
          <w:rtl/>
          <w:lang w:bidi="fa-IR"/>
        </w:rPr>
        <w:t>ی شيطان است».</w:t>
      </w:r>
    </w:p>
    <w:p w:rsidR="00420579" w:rsidRDefault="00420579" w:rsidP="006D3981">
      <w:pPr>
        <w:ind w:firstLine="284"/>
        <w:jc w:val="lowKashida"/>
        <w:rPr>
          <w:sz w:val="22"/>
          <w:rtl/>
          <w:lang w:bidi="fa-IR"/>
        </w:rPr>
      </w:pPr>
      <w:r>
        <w:rPr>
          <w:rFonts w:hint="cs"/>
          <w:sz w:val="22"/>
          <w:rtl/>
          <w:lang w:bidi="fa-IR"/>
        </w:rPr>
        <w:t>و با دل پر از حسد و كينه</w:t>
      </w:r>
      <w:r w:rsidR="001E522B">
        <w:rPr>
          <w:rFonts w:hint="eastAsia"/>
          <w:sz w:val="22"/>
          <w:rtl/>
          <w:lang w:bidi="fa-IR"/>
        </w:rPr>
        <w:t>‌</w:t>
      </w:r>
      <w:r>
        <w:rPr>
          <w:rFonts w:hint="cs"/>
          <w:sz w:val="22"/>
          <w:rtl/>
          <w:lang w:bidi="fa-IR"/>
        </w:rPr>
        <w:t>ی خود درباره</w:t>
      </w:r>
      <w:r w:rsidR="001E522B">
        <w:rPr>
          <w:rFonts w:hint="eastAsia"/>
          <w:sz w:val="22"/>
          <w:rtl/>
          <w:lang w:bidi="fa-IR"/>
        </w:rPr>
        <w:t>‌</w:t>
      </w:r>
      <w:r>
        <w:rPr>
          <w:rFonts w:hint="cs"/>
          <w:sz w:val="22"/>
          <w:rtl/>
          <w:lang w:bidi="fa-IR"/>
        </w:rPr>
        <w:t xml:space="preserve">ی اصحاب رسول الله </w:t>
      </w:r>
      <w:r w:rsidRPr="00CC6A86">
        <w:rPr>
          <w:rFonts w:cs="CTraditional Arabic" w:hint="cs"/>
          <w:sz w:val="22"/>
          <w:rtl/>
          <w:lang w:bidi="fa-IR"/>
        </w:rPr>
        <w:t>ع</w:t>
      </w:r>
      <w:r>
        <w:rPr>
          <w:rFonts w:hint="cs"/>
          <w:sz w:val="22"/>
          <w:rtl/>
          <w:lang w:bidi="fa-IR"/>
        </w:rPr>
        <w:t xml:space="preserve"> و يار غار وي، به زبان محمد بن ابی</w:t>
      </w:r>
      <w:r w:rsidR="001E522B">
        <w:rPr>
          <w:rFonts w:hint="eastAsia"/>
          <w:sz w:val="22"/>
          <w:rtl/>
          <w:lang w:bidi="fa-IR"/>
        </w:rPr>
        <w:t>‌</w:t>
      </w:r>
      <w:r>
        <w:rPr>
          <w:rFonts w:hint="cs"/>
          <w:sz w:val="22"/>
          <w:rtl/>
          <w:lang w:bidi="fa-IR"/>
        </w:rPr>
        <w:t>بكر به دروغ مي</w:t>
      </w:r>
      <w:r w:rsidR="001E522B">
        <w:rPr>
          <w:rFonts w:hint="eastAsia"/>
          <w:sz w:val="22"/>
          <w:rtl/>
          <w:lang w:bidi="fa-IR"/>
        </w:rPr>
        <w:t>‌</w:t>
      </w:r>
      <w:r>
        <w:rPr>
          <w:rFonts w:hint="cs"/>
          <w:sz w:val="22"/>
          <w:rtl/>
          <w:lang w:bidi="fa-IR"/>
        </w:rPr>
        <w:t>گويد: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من و عمر و عايشه و برادرم، نزد پدرم بوديم كه سه بار صداي واي بر تو آمد و گفت: اين رسول الله</w:t>
      </w:r>
      <w:r w:rsidR="00420579" w:rsidRPr="00CC6A86">
        <w:rPr>
          <w:rFonts w:cs="CTraditional Arabic" w:hint="cs"/>
          <w:sz w:val="22"/>
          <w:rtl/>
          <w:lang w:bidi="fa-IR"/>
        </w:rPr>
        <w:t>ع</w:t>
      </w:r>
      <w:r w:rsidR="00420579">
        <w:rPr>
          <w:rFonts w:hint="cs"/>
          <w:sz w:val="22"/>
          <w:rtl/>
          <w:lang w:bidi="fa-IR"/>
        </w:rPr>
        <w:t xml:space="preserve"> است كه مرا به آتش جهنم وعده مي</w:t>
      </w:r>
      <w:r w:rsidR="006452A7">
        <w:rPr>
          <w:rFonts w:hint="eastAsia"/>
          <w:sz w:val="22"/>
          <w:rtl/>
          <w:lang w:bidi="fa-IR"/>
        </w:rPr>
        <w:t>‌</w:t>
      </w:r>
      <w:r w:rsidR="00420579">
        <w:rPr>
          <w:rFonts w:hint="cs"/>
          <w:sz w:val="22"/>
          <w:rtl/>
          <w:lang w:bidi="fa-IR"/>
        </w:rPr>
        <w:t>دهد و در دستش نامه اي است كه ما با او عهد بستيم. پس آنها خارج شدند و من ماندم و گفتند تو نيز، بيا. گفتم: هذيان مي</w:t>
      </w:r>
      <w:r w:rsidR="006452A7">
        <w:rPr>
          <w:rFonts w:hint="eastAsia"/>
          <w:sz w:val="22"/>
          <w:rtl/>
          <w:lang w:bidi="fa-IR"/>
        </w:rPr>
        <w:t>‌</w:t>
      </w:r>
      <w:r w:rsidR="00420579">
        <w:rPr>
          <w:rFonts w:hint="cs"/>
          <w:sz w:val="22"/>
          <w:rtl/>
          <w:lang w:bidi="fa-IR"/>
        </w:rPr>
        <w:t>گويي؟ گفت: نه به خدا قسم، خداوند بر ابن صهاك لعنت فرستاده است. او مرا از ذكر تو باز داشت.</w:t>
      </w:r>
      <w:r w:rsidR="00420579">
        <w:rPr>
          <w:rStyle w:val="a4"/>
          <w:sz w:val="22"/>
          <w:rtl/>
          <w:lang w:bidi="fa-IR"/>
        </w:rPr>
        <w:footnoteReference w:id="464"/>
      </w:r>
      <w:r w:rsidR="00420579">
        <w:rPr>
          <w:rFonts w:hint="cs"/>
          <w:sz w:val="22"/>
          <w:rtl/>
          <w:lang w:bidi="fa-IR"/>
        </w:rPr>
        <w:t xml:space="preserve"> </w:t>
      </w:r>
    </w:p>
    <w:p w:rsidR="00420579" w:rsidRPr="00363F2F" w:rsidRDefault="00472FA4" w:rsidP="006D3981">
      <w:pPr>
        <w:widowControl w:val="0"/>
        <w:ind w:firstLine="284"/>
        <w:jc w:val="lowKashida"/>
        <w:rPr>
          <w:sz w:val="32"/>
        </w:rPr>
      </w:pPr>
      <w:r>
        <w:rPr>
          <w:rFonts w:hint="cs"/>
          <w:sz w:val="22"/>
          <w:rtl/>
          <w:lang w:bidi="fa-IR"/>
        </w:rPr>
        <w:t xml:space="preserve"> </w:t>
      </w:r>
      <w:r w:rsidR="00420579">
        <w:rPr>
          <w:rFonts w:hint="cs"/>
          <w:sz w:val="22"/>
          <w:rtl/>
          <w:lang w:bidi="fa-IR"/>
        </w:rPr>
        <w:t>اين چيزي بود كه اين فرد فحاش نوشته بود</w:t>
      </w:r>
      <w:r w:rsidR="00420579">
        <w:rPr>
          <w:sz w:val="22"/>
          <w:lang w:bidi="fa-IR"/>
        </w:rPr>
        <w:t>.</w:t>
      </w:r>
      <w:r w:rsidR="006452A7">
        <w:rPr>
          <w:rFonts w:hint="cs"/>
          <w:sz w:val="22"/>
          <w:rtl/>
          <w:lang w:bidi="fa-IR"/>
        </w:rPr>
        <w:t xml:space="preserve"> </w:t>
      </w:r>
      <w:r w:rsidR="00420579">
        <w:rPr>
          <w:rFonts w:hint="cs"/>
          <w:sz w:val="22"/>
          <w:rtl/>
          <w:lang w:bidi="fa-IR"/>
        </w:rPr>
        <w:t xml:space="preserve">خداوند او را با دشمنان و كينه توزان رسول الله </w:t>
      </w:r>
      <w:r w:rsidR="00420579" w:rsidRPr="00CC6A86">
        <w:rPr>
          <w:rFonts w:cs="CTraditional Arabic" w:hint="cs"/>
          <w:sz w:val="22"/>
          <w:rtl/>
          <w:lang w:bidi="fa-IR"/>
        </w:rPr>
        <w:t>ع</w:t>
      </w:r>
      <w:r w:rsidR="00420579">
        <w:rPr>
          <w:rFonts w:hint="cs"/>
          <w:sz w:val="22"/>
          <w:rtl/>
          <w:lang w:bidi="fa-IR"/>
        </w:rPr>
        <w:t xml:space="preserve"> محشور گرداند</w:t>
      </w:r>
      <w:r w:rsidR="00420579">
        <w:rPr>
          <w:sz w:val="22"/>
          <w:lang w:bidi="fa-IR"/>
        </w:rPr>
        <w:t>!</w:t>
      </w:r>
      <w:r w:rsidR="00420579" w:rsidRPr="00977090">
        <w:rPr>
          <w:sz w:val="32"/>
          <w:rtl/>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به قهرمان اسلام و فاتح روم و نابود كننده</w:t>
      </w:r>
      <w:r w:rsidR="006452A7">
        <w:rPr>
          <w:rFonts w:hint="eastAsia"/>
          <w:sz w:val="22"/>
          <w:rtl/>
          <w:lang w:bidi="fa-IR"/>
        </w:rPr>
        <w:t>‌</w:t>
      </w:r>
      <w:r w:rsidR="00420579">
        <w:rPr>
          <w:rFonts w:hint="cs"/>
          <w:sz w:val="22"/>
          <w:rtl/>
          <w:lang w:bidi="fa-IR"/>
        </w:rPr>
        <w:t>ی شوكت ايرانيان، فراری دهنده</w:t>
      </w:r>
      <w:r w:rsidR="006452A7">
        <w:rPr>
          <w:rFonts w:hint="eastAsia"/>
          <w:sz w:val="22"/>
          <w:rtl/>
          <w:lang w:bidi="fa-IR"/>
        </w:rPr>
        <w:t>‌</w:t>
      </w:r>
      <w:r w:rsidR="00420579">
        <w:rPr>
          <w:rFonts w:hint="cs"/>
          <w:sz w:val="22"/>
          <w:rtl/>
          <w:lang w:bidi="fa-IR"/>
        </w:rPr>
        <w:t>ی يهوديان از جزيرة العرب و داماد علي بن ابي طالب،‌ شوهر ام كلثوم، افترا بسته که وی ‌در نفس</w:t>
      </w:r>
      <w:r w:rsidR="006452A7">
        <w:rPr>
          <w:rFonts w:hint="eastAsia"/>
          <w:sz w:val="22"/>
          <w:rtl/>
          <w:lang w:bidi="fa-IR"/>
        </w:rPr>
        <w:t>‌</w:t>
      </w:r>
      <w:r w:rsidR="00420579">
        <w:rPr>
          <w:rFonts w:hint="cs"/>
          <w:sz w:val="22"/>
          <w:rtl/>
          <w:lang w:bidi="fa-IR"/>
        </w:rPr>
        <w:t>هاي آخر عمرش چنین می</w:t>
      </w:r>
      <w:r w:rsidR="006452A7">
        <w:rPr>
          <w:rFonts w:hint="eastAsia"/>
          <w:sz w:val="22"/>
          <w:rtl/>
          <w:lang w:bidi="fa-IR"/>
        </w:rPr>
        <w:t>‌</w:t>
      </w:r>
      <w:r w:rsidR="00420579">
        <w:rPr>
          <w:rFonts w:hint="cs"/>
          <w:sz w:val="22"/>
          <w:rtl/>
          <w:lang w:bidi="fa-IR"/>
        </w:rPr>
        <w:t>گوید: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«اي كاش قوچي بودم كه خانواده ام گوشتم را مي</w:t>
      </w:r>
      <w:r w:rsidR="006452A7">
        <w:rPr>
          <w:rFonts w:hint="eastAsia"/>
          <w:sz w:val="22"/>
          <w:rtl/>
          <w:lang w:bidi="fa-IR"/>
        </w:rPr>
        <w:t>‌</w:t>
      </w:r>
      <w:r w:rsidR="00420579">
        <w:rPr>
          <w:rFonts w:hint="cs"/>
          <w:sz w:val="22"/>
          <w:rtl/>
          <w:lang w:bidi="fa-IR"/>
        </w:rPr>
        <w:t>خوردند واستخوانم را مي</w:t>
      </w:r>
      <w:r w:rsidR="006452A7">
        <w:rPr>
          <w:rFonts w:hint="eastAsia"/>
          <w:sz w:val="22"/>
          <w:rtl/>
          <w:lang w:bidi="fa-IR"/>
        </w:rPr>
        <w:t>‌</w:t>
      </w:r>
      <w:r w:rsidR="00420579">
        <w:rPr>
          <w:rFonts w:hint="cs"/>
          <w:sz w:val="22"/>
          <w:rtl/>
          <w:lang w:bidi="fa-IR"/>
        </w:rPr>
        <w:t>شكستند، اما مرتكب گناهي نمي</w:t>
      </w:r>
      <w:r w:rsidR="006452A7">
        <w:rPr>
          <w:rFonts w:hint="eastAsia"/>
          <w:sz w:val="22"/>
          <w:rtl/>
          <w:lang w:bidi="fa-IR"/>
        </w:rPr>
        <w:t>‌</w:t>
      </w:r>
      <w:r w:rsidR="00420579">
        <w:rPr>
          <w:rFonts w:hint="cs"/>
          <w:sz w:val="22"/>
          <w:rtl/>
          <w:lang w:bidi="fa-IR"/>
        </w:rPr>
        <w:t>شدم.»</w:t>
      </w:r>
      <w:r w:rsidR="00420579">
        <w:rPr>
          <w:rStyle w:val="a4"/>
          <w:sz w:val="22"/>
          <w:rtl/>
          <w:lang w:bidi="fa-IR"/>
        </w:rPr>
        <w:footnoteReference w:id="465"/>
      </w:r>
      <w:r w:rsidR="00420579">
        <w:rPr>
          <w:rFonts w:hint="cs"/>
          <w:sz w:val="22"/>
          <w:rtl/>
          <w:lang w:bidi="fa-IR"/>
        </w:rPr>
        <w:t xml:space="preserve"> </w:t>
      </w:r>
    </w:p>
    <w:p w:rsidR="00420579" w:rsidRDefault="00420579" w:rsidP="006D3981">
      <w:pPr>
        <w:ind w:firstLine="284"/>
        <w:jc w:val="lowKashida"/>
        <w:rPr>
          <w:sz w:val="22"/>
          <w:lang w:bidi="fa-IR"/>
        </w:rPr>
      </w:pPr>
      <w:r>
        <w:rPr>
          <w:rFonts w:hint="cs"/>
          <w:sz w:val="22"/>
          <w:rtl/>
          <w:lang w:bidi="fa-IR"/>
        </w:rPr>
        <w:t>اين شخص ملعون ذيل عنوان «سخن در باب خساست و بد سرشتي او» چيزهايي مي</w:t>
      </w:r>
      <w:r w:rsidR="006452A7">
        <w:rPr>
          <w:rFonts w:hint="eastAsia"/>
          <w:sz w:val="22"/>
          <w:rtl/>
          <w:lang w:bidi="fa-IR"/>
        </w:rPr>
        <w:t>‌‌</w:t>
      </w:r>
      <w:r>
        <w:rPr>
          <w:rFonts w:hint="cs"/>
          <w:sz w:val="22"/>
          <w:rtl/>
          <w:lang w:bidi="fa-IR"/>
        </w:rPr>
        <w:t>نويسد كه فاسقان فاجر از گفتن آن شرم دارند. مي</w:t>
      </w:r>
      <w:r w:rsidR="006452A7">
        <w:rPr>
          <w:rFonts w:hint="eastAsia"/>
          <w:sz w:val="22"/>
          <w:rtl/>
          <w:lang w:bidi="fa-IR"/>
        </w:rPr>
        <w:t>‌</w:t>
      </w:r>
      <w:r>
        <w:rPr>
          <w:rFonts w:hint="cs"/>
          <w:sz w:val="22"/>
          <w:rtl/>
          <w:lang w:bidi="fa-IR"/>
        </w:rPr>
        <w:t xml:space="preserve">گويد: آیات </w:t>
      </w:r>
      <w:r w:rsidRPr="006452A7">
        <w:rPr>
          <w:rFonts w:ascii="QCF_BSML" w:hAnsi="QCF_BSML" w:cs="QCF_BSML"/>
          <w:b/>
          <w:bCs/>
          <w:color w:val="000000"/>
          <w:sz w:val="27"/>
          <w:szCs w:val="27"/>
          <w:rtl/>
        </w:rPr>
        <w:t>ﭽ</w:t>
      </w:r>
      <w:r w:rsidRPr="006452A7">
        <w:rPr>
          <w:rFonts w:ascii="QCF_BSML" w:hAnsi="QCF_BSML" w:cs="QCF_BSML"/>
          <w:b/>
          <w:bCs/>
          <w:color w:val="000000"/>
          <w:sz w:val="2"/>
          <w:szCs w:val="2"/>
          <w:rtl/>
        </w:rPr>
        <w:t xml:space="preserve"> </w:t>
      </w:r>
      <w:r w:rsidRPr="006452A7">
        <w:rPr>
          <w:rFonts w:ascii="QCF_P124" w:hAnsi="QCF_P124" w:cs="QCF_P124"/>
          <w:b/>
          <w:bCs/>
          <w:color w:val="000000"/>
          <w:sz w:val="27"/>
          <w:szCs w:val="27"/>
          <w:rtl/>
        </w:rPr>
        <w:t>ﮝ</w:t>
      </w:r>
      <w:r w:rsidRPr="006452A7">
        <w:rPr>
          <w:rFonts w:ascii="QCF_P124" w:hAnsi="QCF_P124" w:cs="QCF_P124"/>
          <w:b/>
          <w:bCs/>
          <w:color w:val="000000"/>
          <w:sz w:val="2"/>
          <w:szCs w:val="2"/>
          <w:rtl/>
        </w:rPr>
        <w:t xml:space="preserve"> </w:t>
      </w:r>
      <w:r w:rsidRPr="006452A7">
        <w:rPr>
          <w:rFonts w:ascii="QCF_P124" w:hAnsi="QCF_P124" w:cs="QCF_P124"/>
          <w:b/>
          <w:bCs/>
          <w:color w:val="000000"/>
          <w:sz w:val="27"/>
          <w:szCs w:val="27"/>
          <w:rtl/>
        </w:rPr>
        <w:t>ﮞ</w:t>
      </w:r>
      <w:r w:rsidRPr="006452A7">
        <w:rPr>
          <w:rFonts w:ascii="QCF_P124" w:hAnsi="QCF_P124" w:cs="QCF_P124"/>
          <w:b/>
          <w:bCs/>
          <w:color w:val="000000"/>
          <w:sz w:val="2"/>
          <w:szCs w:val="2"/>
          <w:rtl/>
        </w:rPr>
        <w:t xml:space="preserve"> </w:t>
      </w:r>
      <w:r w:rsidRPr="006452A7">
        <w:rPr>
          <w:rFonts w:ascii="QCF_P124" w:hAnsi="QCF_P124" w:cs="QCF_P124"/>
          <w:b/>
          <w:bCs/>
          <w:color w:val="000000"/>
          <w:sz w:val="27"/>
          <w:szCs w:val="27"/>
          <w:rtl/>
        </w:rPr>
        <w:t>ﮟ</w:t>
      </w:r>
      <w:r w:rsidRPr="006452A7">
        <w:rPr>
          <w:rFonts w:ascii="QCF_P124" w:hAnsi="QCF_P124" w:cs="QCF_P124"/>
          <w:b/>
          <w:bCs/>
          <w:color w:val="000000"/>
          <w:sz w:val="2"/>
          <w:szCs w:val="2"/>
          <w:rtl/>
        </w:rPr>
        <w:t xml:space="preserve"> </w:t>
      </w:r>
      <w:r w:rsidRPr="006452A7">
        <w:rPr>
          <w:rFonts w:ascii="QCF_P124" w:hAnsi="QCF_P124" w:cs="QCF_P124"/>
          <w:b/>
          <w:bCs/>
          <w:color w:val="000000"/>
          <w:sz w:val="27"/>
          <w:szCs w:val="27"/>
          <w:rtl/>
        </w:rPr>
        <w:t>ﮠ</w:t>
      </w:r>
      <w:r w:rsidRPr="006452A7">
        <w:rPr>
          <w:rFonts w:ascii="QCF_P124" w:hAnsi="QCF_P124" w:cs="QCF_P124"/>
          <w:b/>
          <w:bCs/>
          <w:color w:val="000000"/>
          <w:sz w:val="2"/>
          <w:szCs w:val="2"/>
          <w:rtl/>
        </w:rPr>
        <w:t xml:space="preserve"> </w:t>
      </w:r>
      <w:r w:rsidRPr="006452A7">
        <w:rPr>
          <w:rFonts w:ascii="QCF_P124" w:hAnsi="QCF_P124" w:cs="QCF_P124"/>
          <w:b/>
          <w:bCs/>
          <w:color w:val="000000"/>
          <w:sz w:val="27"/>
          <w:szCs w:val="27"/>
          <w:rtl/>
        </w:rPr>
        <w:t>ﮡ</w:t>
      </w:r>
      <w:r w:rsidR="00472FA4">
        <w:rPr>
          <w:rFonts w:ascii="QCF_P124" w:hAnsi="QCF_P124" w:cs="QCF_P124"/>
          <w:b/>
          <w:bCs/>
          <w:color w:val="000000"/>
          <w:sz w:val="2"/>
          <w:szCs w:val="2"/>
          <w:rtl/>
        </w:rPr>
        <w:t xml:space="preserve"> </w:t>
      </w:r>
      <w:r w:rsidRPr="006452A7">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المائدة: ١٠٠</w:t>
      </w:r>
      <w:r w:rsidR="00472FA4">
        <w:rPr>
          <w:rFonts w:ascii="Arial" w:hAnsi="Arial" w:cs="Arial"/>
          <w:color w:val="000000"/>
          <w:sz w:val="2"/>
          <w:szCs w:val="2"/>
          <w:rtl/>
        </w:rPr>
        <w:t xml:space="preserve"> </w:t>
      </w:r>
      <w:r w:rsidRPr="006A1176">
        <w:rPr>
          <w:rFonts w:hint="cs"/>
          <w:bCs/>
          <w:sz w:val="28"/>
          <w:rtl/>
          <w:lang w:bidi="fa-IR"/>
        </w:rPr>
        <w:t xml:space="preserve">و </w:t>
      </w:r>
      <w:r w:rsidRPr="006452A7">
        <w:rPr>
          <w:rFonts w:ascii="QCF_BSML" w:hAnsi="QCF_BSML" w:cs="QCF_BSML"/>
          <w:b/>
          <w:bCs/>
          <w:color w:val="000000"/>
          <w:sz w:val="27"/>
          <w:szCs w:val="27"/>
          <w:rtl/>
        </w:rPr>
        <w:t>ﭽ</w:t>
      </w:r>
      <w:r w:rsidRPr="006452A7">
        <w:rPr>
          <w:rFonts w:ascii="QCF_BSML" w:hAnsi="QCF_BSML" w:cs="QCF_BSML"/>
          <w:b/>
          <w:bCs/>
          <w:color w:val="000000"/>
          <w:sz w:val="2"/>
          <w:szCs w:val="2"/>
          <w:rtl/>
        </w:rPr>
        <w:t xml:space="preserve"> </w:t>
      </w:r>
      <w:r w:rsidRPr="006452A7">
        <w:rPr>
          <w:rFonts w:ascii="QCF_P352" w:hAnsi="QCF_P352" w:cs="QCF_P352"/>
          <w:b/>
          <w:bCs/>
          <w:color w:val="000000"/>
          <w:sz w:val="27"/>
          <w:szCs w:val="27"/>
          <w:rtl/>
        </w:rPr>
        <w:t>ﯛ</w:t>
      </w:r>
      <w:r w:rsidRPr="006452A7">
        <w:rPr>
          <w:rFonts w:ascii="QCF_P352" w:hAnsi="QCF_P352" w:cs="QCF_P352"/>
          <w:b/>
          <w:bCs/>
          <w:color w:val="000000"/>
          <w:sz w:val="2"/>
          <w:szCs w:val="2"/>
          <w:rtl/>
        </w:rPr>
        <w:t xml:space="preserve"> </w:t>
      </w:r>
      <w:r w:rsidRPr="006452A7">
        <w:rPr>
          <w:rFonts w:ascii="QCF_P352" w:hAnsi="QCF_P352" w:cs="QCF_P352"/>
          <w:b/>
          <w:bCs/>
          <w:color w:val="000000"/>
          <w:sz w:val="27"/>
          <w:szCs w:val="27"/>
          <w:rtl/>
        </w:rPr>
        <w:t>ﯜ</w:t>
      </w:r>
      <w:r w:rsidRPr="006452A7">
        <w:rPr>
          <w:rFonts w:ascii="QCF_P352" w:hAnsi="QCF_P352" w:cs="QCF_P352"/>
          <w:b/>
          <w:bCs/>
          <w:color w:val="000000"/>
          <w:sz w:val="2"/>
          <w:szCs w:val="2"/>
          <w:rtl/>
        </w:rPr>
        <w:t xml:space="preserve"> </w:t>
      </w:r>
      <w:r w:rsidRPr="006452A7">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النور: ٢٦</w:t>
      </w:r>
      <w:r w:rsidR="00472FA4">
        <w:rPr>
          <w:rFonts w:ascii="Arial" w:hAnsi="Arial" w:cs="Arial"/>
          <w:color w:val="000000"/>
          <w:sz w:val="2"/>
          <w:szCs w:val="2"/>
          <w:rtl/>
        </w:rPr>
        <w:t xml:space="preserve"> </w:t>
      </w:r>
      <w:r>
        <w:rPr>
          <w:rFonts w:hint="cs"/>
          <w:sz w:val="22"/>
          <w:rtl/>
          <w:lang w:bidi="fa-IR"/>
        </w:rPr>
        <w:t>درباره</w:t>
      </w:r>
      <w:r w:rsidR="006452A7">
        <w:rPr>
          <w:rFonts w:hint="eastAsia"/>
          <w:sz w:val="22"/>
          <w:rtl/>
          <w:lang w:bidi="fa-IR"/>
        </w:rPr>
        <w:t>‌</w:t>
      </w:r>
      <w:r>
        <w:rPr>
          <w:rFonts w:hint="cs"/>
          <w:sz w:val="22"/>
          <w:rtl/>
          <w:lang w:bidi="fa-IR"/>
        </w:rPr>
        <w:t>ی او نازل شده است.</w:t>
      </w:r>
      <w:r>
        <w:rPr>
          <w:rStyle w:val="a4"/>
          <w:sz w:val="22"/>
          <w:rtl/>
          <w:lang w:bidi="fa-IR"/>
        </w:rPr>
        <w:footnoteReference w:id="466"/>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 xml:space="preserve">بیشتر جسارت به خرج داده و </w:t>
      </w:r>
      <w:r w:rsidR="006452A7">
        <w:rPr>
          <w:rFonts w:hint="cs"/>
          <w:sz w:val="22"/>
          <w:rtl/>
          <w:lang w:bidi="fa-IR"/>
        </w:rPr>
        <w:t>فاروق اعظم</w:t>
      </w:r>
      <w:r>
        <w:rPr>
          <w:rFonts w:hint="cs"/>
          <w:sz w:val="22"/>
          <w:rtl/>
          <w:lang w:bidi="fa-IR"/>
        </w:rPr>
        <w:t xml:space="preserve"> را به قعر جهنم رسانده و می</w:t>
      </w:r>
      <w:r w:rsidR="006452A7">
        <w:rPr>
          <w:rFonts w:hint="eastAsia"/>
          <w:sz w:val="22"/>
          <w:rtl/>
          <w:lang w:bidi="fa-IR"/>
        </w:rPr>
        <w:t>‌</w:t>
      </w:r>
      <w:r>
        <w:rPr>
          <w:rFonts w:hint="cs"/>
          <w:sz w:val="22"/>
          <w:rtl/>
          <w:lang w:bidi="fa-IR"/>
        </w:rPr>
        <w:t>گوید:</w:t>
      </w:r>
    </w:p>
    <w:p w:rsidR="00420579" w:rsidRPr="004D0A73" w:rsidRDefault="00472FA4" w:rsidP="006D3981">
      <w:pPr>
        <w:ind w:firstLine="284"/>
        <w:jc w:val="lowKashida"/>
        <w:rPr>
          <w:b/>
          <w:bCs/>
          <w:sz w:val="28"/>
          <w:rtl/>
        </w:rPr>
      </w:pPr>
      <w:r>
        <w:rPr>
          <w:rFonts w:hint="cs"/>
          <w:b/>
          <w:bCs/>
          <w:sz w:val="28"/>
          <w:rtl/>
        </w:rPr>
        <w:t xml:space="preserve"> </w:t>
      </w:r>
      <w:r w:rsidR="00420579" w:rsidRPr="004D0A73">
        <w:rPr>
          <w:b/>
          <w:bCs/>
          <w:sz w:val="28"/>
          <w:rtl/>
        </w:rPr>
        <w:t>إذا نسبت عدياً في بني مضر</w:t>
      </w:r>
      <w:r>
        <w:rPr>
          <w:b/>
          <w:bCs/>
          <w:sz w:val="28"/>
          <w:rtl/>
        </w:rPr>
        <w:t xml:space="preserve"> </w:t>
      </w:r>
      <w:r w:rsidR="00420579" w:rsidRPr="004D0A73">
        <w:rPr>
          <w:b/>
          <w:bCs/>
          <w:sz w:val="28"/>
          <w:rtl/>
        </w:rPr>
        <w:t>فقدم الدال قبل العين في النسب</w:t>
      </w:r>
    </w:p>
    <w:p w:rsidR="00420579" w:rsidRPr="009471BB" w:rsidRDefault="00472FA4" w:rsidP="006D3981">
      <w:pPr>
        <w:ind w:firstLine="284"/>
        <w:jc w:val="lowKashida"/>
        <w:rPr>
          <w:sz w:val="28"/>
          <w:rtl/>
        </w:rPr>
      </w:pPr>
      <w:r>
        <w:rPr>
          <w:rFonts w:hint="cs"/>
          <w:sz w:val="28"/>
          <w:rtl/>
        </w:rPr>
        <w:t xml:space="preserve"> </w:t>
      </w:r>
      <w:r w:rsidR="00420579">
        <w:rPr>
          <w:rFonts w:hint="cs"/>
          <w:sz w:val="28"/>
          <w:rtl/>
        </w:rPr>
        <w:t>«هر گاه عدی به طایفه</w:t>
      </w:r>
      <w:r w:rsidR="006452A7">
        <w:rPr>
          <w:rFonts w:hint="eastAsia"/>
          <w:sz w:val="28"/>
          <w:rtl/>
        </w:rPr>
        <w:t>‌</w:t>
      </w:r>
      <w:r w:rsidR="00420579">
        <w:rPr>
          <w:rFonts w:hint="cs"/>
          <w:sz w:val="28"/>
          <w:rtl/>
        </w:rPr>
        <w:t>ی بنی مضر نسبت داده شود، در نسب حرف دال قبل از عین آورده می</w:t>
      </w:r>
      <w:r w:rsidR="006452A7">
        <w:rPr>
          <w:rFonts w:hint="eastAsia"/>
          <w:sz w:val="28"/>
          <w:rtl/>
        </w:rPr>
        <w:t>‌</w:t>
      </w:r>
      <w:r w:rsidR="00420579">
        <w:rPr>
          <w:rFonts w:hint="cs"/>
          <w:sz w:val="28"/>
          <w:rtl/>
        </w:rPr>
        <w:t>شود».</w:t>
      </w:r>
    </w:p>
    <w:p w:rsidR="00420579" w:rsidRPr="00472FA4" w:rsidRDefault="00420579" w:rsidP="006D3981">
      <w:pPr>
        <w:ind w:firstLine="284"/>
        <w:jc w:val="lowKashida"/>
        <w:rPr>
          <w:rFonts w:ascii="Traditional Arabic" w:hAnsi="Traditional Arabic" w:cs="Traditional Arabic" w:hint="cs"/>
          <w:b/>
          <w:bCs/>
          <w:sz w:val="28"/>
          <w:rtl/>
        </w:rPr>
      </w:pPr>
      <w:r w:rsidRPr="00472FA4">
        <w:rPr>
          <w:rFonts w:ascii="Traditional Arabic" w:hAnsi="Traditional Arabic" w:cs="Traditional Arabic"/>
          <w:b/>
          <w:bCs/>
          <w:sz w:val="28"/>
          <w:rtl/>
        </w:rPr>
        <w:t xml:space="preserve"> وقدم السوء والفحشاء في رجل</w:t>
      </w:r>
      <w:r w:rsidR="00472FA4" w:rsidRPr="00472FA4">
        <w:rPr>
          <w:rFonts w:ascii="Traditional Arabic" w:hAnsi="Traditional Arabic" w:cs="Traditional Arabic"/>
          <w:b/>
          <w:bCs/>
          <w:sz w:val="28"/>
          <w:rtl/>
        </w:rPr>
        <w:t xml:space="preserve"> </w:t>
      </w:r>
      <w:r w:rsidRPr="00472FA4">
        <w:rPr>
          <w:rFonts w:ascii="Traditional Arabic" w:hAnsi="Traditional Arabic" w:cs="Traditional Arabic"/>
          <w:b/>
          <w:bCs/>
          <w:sz w:val="28"/>
          <w:rtl/>
        </w:rPr>
        <w:t xml:space="preserve">وغد زنيم عتل خائن النسب </w:t>
      </w:r>
      <w:r w:rsidRPr="004D0A73">
        <w:rPr>
          <w:rStyle w:val="a4"/>
          <w:b/>
          <w:bCs/>
          <w:sz w:val="28"/>
          <w:rtl/>
        </w:rPr>
        <w:footnoteReference w:id="467"/>
      </w:r>
      <w:r w:rsidR="00990CBB">
        <w:rPr>
          <w:rFonts w:ascii="Traditional Arabic" w:hAnsi="Traditional Arabic" w:cs="Traditional Arabic" w:hint="cs"/>
          <w:b/>
          <w:bCs/>
          <w:sz w:val="28"/>
          <w:rtl/>
        </w:rPr>
        <w:t>.</w:t>
      </w:r>
    </w:p>
    <w:p w:rsidR="00420579" w:rsidRPr="009471BB" w:rsidRDefault="00420579" w:rsidP="006D3981">
      <w:pPr>
        <w:ind w:firstLine="284"/>
        <w:jc w:val="lowKashida"/>
        <w:rPr>
          <w:sz w:val="28"/>
          <w:rtl/>
          <w:lang w:bidi="fa-IR"/>
        </w:rPr>
      </w:pPr>
      <w:r>
        <w:rPr>
          <w:rFonts w:hint="cs"/>
          <w:sz w:val="28"/>
          <w:rtl/>
        </w:rPr>
        <w:t xml:space="preserve">«و بدی و فحشاء در مرد زنازاده و بدخوی و خیانتکار به نسب، مقدم </w:t>
      </w:r>
      <w:r w:rsidR="006452A7">
        <w:rPr>
          <w:rFonts w:hint="cs"/>
          <w:sz w:val="28"/>
          <w:rtl/>
        </w:rPr>
        <w:t>نما</w:t>
      </w:r>
      <w:r>
        <w:rPr>
          <w:rFonts w:hint="cs"/>
          <w:sz w:val="28"/>
          <w:rtl/>
        </w:rPr>
        <w:t>».</w:t>
      </w:r>
    </w:p>
    <w:p w:rsidR="00420579" w:rsidRDefault="00420579" w:rsidP="006D3981">
      <w:pPr>
        <w:ind w:firstLine="284"/>
        <w:jc w:val="lowKashida"/>
        <w:rPr>
          <w:rFonts w:hint="cs"/>
          <w:sz w:val="22"/>
          <w:rtl/>
          <w:lang w:bidi="fa-IR"/>
        </w:rPr>
      </w:pPr>
      <w:r>
        <w:rPr>
          <w:rFonts w:hint="cs"/>
          <w:sz w:val="22"/>
          <w:rtl/>
          <w:lang w:bidi="fa-IR"/>
        </w:rPr>
        <w:t>درباره</w:t>
      </w:r>
      <w:r w:rsidR="006452A7">
        <w:rPr>
          <w:rFonts w:hint="eastAsia"/>
          <w:sz w:val="22"/>
          <w:rtl/>
          <w:lang w:bidi="fa-IR"/>
        </w:rPr>
        <w:t>‌</w:t>
      </w:r>
      <w:r>
        <w:rPr>
          <w:rFonts w:hint="cs"/>
          <w:sz w:val="22"/>
          <w:rtl/>
          <w:lang w:bidi="fa-IR"/>
        </w:rPr>
        <w:t>ی ابوبكر صديق و عمر فاروق مي</w:t>
      </w:r>
      <w:r w:rsidR="006452A7">
        <w:rPr>
          <w:rFonts w:hint="eastAsia"/>
          <w:sz w:val="22"/>
          <w:rtl/>
          <w:lang w:bidi="fa-IR"/>
        </w:rPr>
        <w:t>‌</w:t>
      </w:r>
      <w:r>
        <w:rPr>
          <w:rFonts w:hint="cs"/>
          <w:sz w:val="22"/>
          <w:rtl/>
          <w:lang w:bidi="fa-IR"/>
        </w:rPr>
        <w:t>گويد:</w:t>
      </w:r>
    </w:p>
    <w:p w:rsidR="00420579" w:rsidRPr="004D0A73" w:rsidRDefault="00420579" w:rsidP="006D3981">
      <w:pPr>
        <w:ind w:firstLine="284"/>
        <w:jc w:val="lowKashida"/>
        <w:rPr>
          <w:b/>
          <w:bCs/>
          <w:sz w:val="22"/>
          <w:rtl/>
          <w:lang w:bidi="fa-IR"/>
        </w:rPr>
      </w:pPr>
      <w:r w:rsidRPr="004D0A73">
        <w:rPr>
          <w:rFonts w:hint="cs"/>
          <w:b/>
          <w:bCs/>
          <w:sz w:val="22"/>
          <w:rtl/>
          <w:lang w:bidi="fa-IR"/>
        </w:rPr>
        <w:t>و كل ما كان من جور و من فتن</w:t>
      </w:r>
      <w:r w:rsidR="00472FA4">
        <w:rPr>
          <w:rFonts w:hint="cs"/>
          <w:b/>
          <w:bCs/>
          <w:sz w:val="22"/>
          <w:rtl/>
          <w:lang w:bidi="fa-IR"/>
        </w:rPr>
        <w:t xml:space="preserve"> </w:t>
      </w:r>
      <w:r w:rsidRPr="004D0A73">
        <w:rPr>
          <w:rFonts w:hint="cs"/>
          <w:b/>
          <w:bCs/>
          <w:sz w:val="22"/>
          <w:rtl/>
          <w:lang w:bidi="fa-IR"/>
        </w:rPr>
        <w:t>ففي رقابهما في النار طوقان</w:t>
      </w:r>
      <w:r w:rsidRPr="004D0A73">
        <w:rPr>
          <w:rStyle w:val="a4"/>
          <w:b/>
          <w:bCs/>
          <w:sz w:val="22"/>
          <w:rtl/>
          <w:lang w:bidi="fa-IR"/>
        </w:rPr>
        <w:footnoteReference w:id="468"/>
      </w:r>
      <w:r w:rsidRPr="004D0A73">
        <w:rPr>
          <w:rFonts w:hint="cs"/>
          <w:b/>
          <w:bCs/>
          <w:sz w:val="22"/>
          <w:rtl/>
          <w:lang w:bidi="fa-IR"/>
        </w:rPr>
        <w:t xml:space="preserve"> </w:t>
      </w:r>
    </w:p>
    <w:p w:rsidR="00420579" w:rsidRDefault="00420579" w:rsidP="006D3981">
      <w:pPr>
        <w:tabs>
          <w:tab w:val="right" w:pos="4310"/>
        </w:tabs>
        <w:ind w:firstLine="284"/>
        <w:jc w:val="lowKashida"/>
        <w:rPr>
          <w:sz w:val="22"/>
          <w:rtl/>
          <w:lang w:bidi="fa-IR"/>
        </w:rPr>
      </w:pPr>
      <w:r>
        <w:rPr>
          <w:rFonts w:hint="cs"/>
          <w:sz w:val="22"/>
          <w:rtl/>
          <w:lang w:bidi="fa-IR"/>
        </w:rPr>
        <w:t>«تمام جور و فتنه</w:t>
      </w:r>
      <w:r w:rsidR="006452A7">
        <w:rPr>
          <w:rFonts w:hint="eastAsia"/>
          <w:sz w:val="22"/>
          <w:rtl/>
          <w:lang w:bidi="fa-IR"/>
        </w:rPr>
        <w:t>‌</w:t>
      </w:r>
      <w:r>
        <w:rPr>
          <w:rFonts w:hint="cs"/>
          <w:sz w:val="22"/>
          <w:rtl/>
          <w:lang w:bidi="fa-IR"/>
        </w:rPr>
        <w:t>هايي كه ايجاد شده، به صورت دو حلقه در جهنم در گردنشان است».</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درباره</w:t>
      </w:r>
      <w:r w:rsidR="006452A7">
        <w:rPr>
          <w:rFonts w:hint="eastAsia"/>
          <w:sz w:val="22"/>
          <w:rtl/>
          <w:lang w:bidi="fa-IR"/>
        </w:rPr>
        <w:t>‌</w:t>
      </w:r>
      <w:r w:rsidR="00420579">
        <w:rPr>
          <w:rFonts w:hint="cs"/>
          <w:sz w:val="22"/>
          <w:rtl/>
          <w:lang w:bidi="fa-IR"/>
        </w:rPr>
        <w:t xml:space="preserve">ی صاحب بخشش و حياء، ‌شوهر دو دختر رسول الله </w:t>
      </w:r>
      <w:r w:rsidR="00420579" w:rsidRPr="00CC6A86">
        <w:rPr>
          <w:rFonts w:cs="CTraditional Arabic" w:hint="cs"/>
          <w:sz w:val="22"/>
          <w:rtl/>
          <w:lang w:bidi="fa-IR"/>
        </w:rPr>
        <w:t>ع</w:t>
      </w:r>
      <w:r w:rsidR="00420579">
        <w:rPr>
          <w:rFonts w:hint="cs"/>
          <w:sz w:val="22"/>
          <w:rtl/>
          <w:lang w:bidi="fa-IR"/>
        </w:rPr>
        <w:t>، عثمان ذي النورين، مي</w:t>
      </w:r>
      <w:r w:rsidR="006452A7">
        <w:rPr>
          <w:rFonts w:hint="eastAsia"/>
          <w:sz w:val="22"/>
          <w:rtl/>
          <w:lang w:bidi="fa-IR"/>
        </w:rPr>
        <w:t>‌</w:t>
      </w:r>
      <w:r w:rsidR="00420579">
        <w:rPr>
          <w:rFonts w:hint="cs"/>
          <w:sz w:val="22"/>
          <w:rtl/>
          <w:lang w:bidi="fa-IR"/>
        </w:rPr>
        <w:t>گويد:</w:t>
      </w:r>
    </w:p>
    <w:p w:rsidR="00420579" w:rsidRDefault="00420579" w:rsidP="006D3981">
      <w:pPr>
        <w:widowControl w:val="0"/>
        <w:ind w:firstLine="284"/>
        <w:jc w:val="lowKashida"/>
        <w:rPr>
          <w:sz w:val="22"/>
          <w:rtl/>
          <w:lang w:bidi="fa-IR"/>
        </w:rPr>
      </w:pPr>
      <w:r>
        <w:rPr>
          <w:rFonts w:hint="cs"/>
          <w:sz w:val="22"/>
          <w:rtl/>
          <w:lang w:bidi="fa-IR"/>
        </w:rPr>
        <w:t>در نوع سوم نوشته شده است:</w:t>
      </w:r>
      <w:r w:rsidRPr="00E00824">
        <w:rPr>
          <w:sz w:val="32"/>
          <w:rtl/>
        </w:rPr>
        <w:t xml:space="preserve"> </w:t>
      </w:r>
    </w:p>
    <w:p w:rsidR="00420579" w:rsidRDefault="00420579" w:rsidP="006D3981">
      <w:pPr>
        <w:ind w:firstLine="284"/>
        <w:jc w:val="lowKashida"/>
        <w:rPr>
          <w:sz w:val="22"/>
          <w:rtl/>
          <w:lang w:bidi="fa-IR"/>
        </w:rPr>
      </w:pPr>
      <w:r>
        <w:rPr>
          <w:rFonts w:hint="cs"/>
          <w:sz w:val="22"/>
          <w:rtl/>
          <w:lang w:bidi="fa-IR"/>
        </w:rPr>
        <w:t>«او را نعثل ناميده اند؛ چرا كه شبيه قورباغه است، ‌چون موي زيادي دارد. گفته مي</w:t>
      </w:r>
      <w:r w:rsidR="00AB10FC">
        <w:rPr>
          <w:rFonts w:hint="eastAsia"/>
          <w:sz w:val="22"/>
          <w:rtl/>
          <w:lang w:bidi="fa-IR"/>
        </w:rPr>
        <w:t>‌</w:t>
      </w:r>
      <w:r>
        <w:rPr>
          <w:rFonts w:hint="cs"/>
          <w:sz w:val="22"/>
          <w:rtl/>
          <w:lang w:bidi="fa-IR"/>
        </w:rPr>
        <w:t>شود كه نعثل، بز بزرگي است كه ريش زيادی دارد.» كلبي در كتاب «المثالب» گفته كه عثمان از كساني بود كه با او بازي و شوخی مي</w:t>
      </w:r>
      <w:r w:rsidR="006452A7">
        <w:rPr>
          <w:rFonts w:hint="eastAsia"/>
          <w:sz w:val="22"/>
          <w:rtl/>
          <w:lang w:bidi="fa-IR"/>
        </w:rPr>
        <w:t>‌</w:t>
      </w:r>
      <w:r>
        <w:rPr>
          <w:rFonts w:hint="cs"/>
          <w:sz w:val="22"/>
          <w:rtl/>
          <w:lang w:bidi="fa-IR"/>
        </w:rPr>
        <w:t>كردند و دف مي</w:t>
      </w:r>
      <w:r w:rsidR="006452A7">
        <w:rPr>
          <w:rFonts w:hint="eastAsia"/>
          <w:sz w:val="22"/>
          <w:rtl/>
          <w:lang w:bidi="fa-IR"/>
        </w:rPr>
        <w:t>‌</w:t>
      </w:r>
      <w:r>
        <w:rPr>
          <w:rFonts w:hint="cs"/>
          <w:sz w:val="22"/>
          <w:rtl/>
          <w:lang w:bidi="fa-IR"/>
        </w:rPr>
        <w:t>زد.</w:t>
      </w:r>
      <w:r>
        <w:rPr>
          <w:rStyle w:val="a4"/>
          <w:sz w:val="22"/>
          <w:rtl/>
          <w:lang w:bidi="fa-IR"/>
        </w:rPr>
        <w:footnoteReference w:id="469"/>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او می</w:t>
      </w:r>
      <w:r w:rsidR="006452A7">
        <w:rPr>
          <w:rFonts w:hint="eastAsia"/>
          <w:sz w:val="22"/>
          <w:rtl/>
          <w:lang w:bidi="fa-IR"/>
        </w:rPr>
        <w:t>‌</w:t>
      </w:r>
      <w:r>
        <w:rPr>
          <w:rFonts w:hint="cs"/>
          <w:sz w:val="22"/>
          <w:rtl/>
          <w:lang w:bidi="fa-IR"/>
        </w:rPr>
        <w:t>افزاید:</w:t>
      </w:r>
      <w:r w:rsidR="006452A7">
        <w:rPr>
          <w:rFonts w:hint="cs"/>
          <w:sz w:val="22"/>
          <w:rtl/>
          <w:lang w:bidi="fa-IR"/>
        </w:rPr>
        <w:t xml:space="preserve"> </w:t>
      </w:r>
      <w:r>
        <w:rPr>
          <w:rFonts w:hint="cs"/>
          <w:sz w:val="22"/>
          <w:rtl/>
          <w:lang w:bidi="fa-IR"/>
        </w:rPr>
        <w:t>«جز كافر هیچ اسم دیگری برای عثمان بر زبان مردم نبود.»</w:t>
      </w:r>
      <w:r>
        <w:rPr>
          <w:rStyle w:val="a4"/>
          <w:sz w:val="22"/>
          <w:rtl/>
          <w:lang w:bidi="fa-IR"/>
        </w:rPr>
        <w:footnoteReference w:id="470"/>
      </w:r>
      <w:r>
        <w:rPr>
          <w:rFonts w:hint="cs"/>
          <w:sz w:val="22"/>
          <w:rtl/>
          <w:lang w:bidi="fa-IR"/>
        </w:rPr>
        <w:t xml:space="preserve"> </w:t>
      </w:r>
    </w:p>
    <w:p w:rsidR="00420579" w:rsidRDefault="00420579" w:rsidP="006D3981">
      <w:pPr>
        <w:widowControl w:val="0"/>
        <w:ind w:firstLine="284"/>
        <w:jc w:val="lowKashida"/>
        <w:rPr>
          <w:sz w:val="22"/>
          <w:rtl/>
          <w:lang w:bidi="fa-IR"/>
        </w:rPr>
      </w:pPr>
      <w:r>
        <w:rPr>
          <w:rFonts w:hint="cs"/>
          <w:sz w:val="22"/>
          <w:rtl/>
          <w:lang w:bidi="fa-IR"/>
        </w:rPr>
        <w:t xml:space="preserve"> درباره</w:t>
      </w:r>
      <w:r w:rsidR="006452A7">
        <w:rPr>
          <w:rFonts w:hint="eastAsia"/>
          <w:sz w:val="22"/>
          <w:rtl/>
          <w:lang w:bidi="fa-IR"/>
        </w:rPr>
        <w:t>‌</w:t>
      </w:r>
      <w:r>
        <w:rPr>
          <w:rFonts w:hint="cs"/>
          <w:sz w:val="22"/>
          <w:rtl/>
          <w:lang w:bidi="fa-IR"/>
        </w:rPr>
        <w:t>ی سه خليفه</w:t>
      </w:r>
      <w:r w:rsidR="006452A7">
        <w:rPr>
          <w:rFonts w:hint="eastAsia"/>
          <w:sz w:val="22"/>
          <w:rtl/>
          <w:lang w:bidi="fa-IR"/>
        </w:rPr>
        <w:t>‌</w:t>
      </w:r>
      <w:r>
        <w:rPr>
          <w:rFonts w:hint="cs"/>
          <w:sz w:val="22"/>
          <w:rtl/>
          <w:lang w:bidi="fa-IR"/>
        </w:rPr>
        <w:t>ی راشد گفته است: آيه</w:t>
      </w:r>
      <w:r w:rsidR="006452A7">
        <w:rPr>
          <w:rFonts w:hint="eastAsia"/>
          <w:sz w:val="22"/>
          <w:rtl/>
          <w:lang w:bidi="fa-IR"/>
        </w:rPr>
        <w:t>‌</w:t>
      </w:r>
      <w:r>
        <w:rPr>
          <w:rFonts w:hint="cs"/>
          <w:sz w:val="22"/>
          <w:rtl/>
          <w:lang w:bidi="fa-IR"/>
        </w:rPr>
        <w:t xml:space="preserve">ی: </w:t>
      </w:r>
      <w:r w:rsidRPr="006452A7">
        <w:rPr>
          <w:rFonts w:ascii="QCF_BSML" w:hAnsi="QCF_BSML" w:cs="QCF_BSML"/>
          <w:b/>
          <w:bCs/>
          <w:color w:val="000000"/>
          <w:sz w:val="27"/>
          <w:szCs w:val="27"/>
          <w:rtl/>
        </w:rPr>
        <w:t>ﭽ</w:t>
      </w:r>
      <w:r w:rsidRPr="006452A7">
        <w:rPr>
          <w:rFonts w:ascii="QCF_BSML" w:hAnsi="QCF_BSML" w:cs="QCF_BSML"/>
          <w:b/>
          <w:bCs/>
          <w:color w:val="000000"/>
          <w:sz w:val="2"/>
          <w:szCs w:val="2"/>
          <w:rtl/>
        </w:rPr>
        <w:t xml:space="preserve"> </w:t>
      </w:r>
      <w:r w:rsidRPr="006452A7">
        <w:rPr>
          <w:rFonts w:ascii="QCF_P509" w:hAnsi="QCF_P509" w:cs="QCF_P509"/>
          <w:b/>
          <w:bCs/>
          <w:color w:val="000000"/>
          <w:sz w:val="27"/>
          <w:szCs w:val="27"/>
          <w:rtl/>
        </w:rPr>
        <w:t>ﮉ</w:t>
      </w:r>
      <w:r w:rsidRPr="006452A7">
        <w:rPr>
          <w:rFonts w:ascii="QCF_P509" w:hAnsi="QCF_P509" w:cs="QCF_P509"/>
          <w:b/>
          <w:bCs/>
          <w:color w:val="000000"/>
          <w:sz w:val="2"/>
          <w:szCs w:val="2"/>
          <w:rtl/>
        </w:rPr>
        <w:t xml:space="preserve"> </w:t>
      </w:r>
      <w:r w:rsidRPr="006452A7">
        <w:rPr>
          <w:rFonts w:ascii="QCF_P509" w:hAnsi="QCF_P509" w:cs="QCF_P509"/>
          <w:b/>
          <w:bCs/>
          <w:color w:val="000000"/>
          <w:sz w:val="27"/>
          <w:szCs w:val="27"/>
          <w:rtl/>
        </w:rPr>
        <w:t>ﮊ</w:t>
      </w:r>
      <w:r w:rsidRPr="006452A7">
        <w:rPr>
          <w:rFonts w:ascii="QCF_P509" w:hAnsi="QCF_P509" w:cs="QCF_P509"/>
          <w:b/>
          <w:bCs/>
          <w:color w:val="000000"/>
          <w:sz w:val="2"/>
          <w:szCs w:val="2"/>
          <w:rtl/>
        </w:rPr>
        <w:t xml:space="preserve"> </w:t>
      </w:r>
      <w:r w:rsidRPr="006452A7">
        <w:rPr>
          <w:rFonts w:ascii="QCF_P509" w:hAnsi="QCF_P509" w:cs="QCF_P509"/>
          <w:b/>
          <w:bCs/>
          <w:color w:val="000000"/>
          <w:sz w:val="27"/>
          <w:szCs w:val="27"/>
          <w:rtl/>
        </w:rPr>
        <w:t>ﮋ</w:t>
      </w:r>
      <w:r w:rsidRPr="006452A7">
        <w:rPr>
          <w:rFonts w:ascii="QCF_P509" w:hAnsi="QCF_P509" w:cs="QCF_P509"/>
          <w:b/>
          <w:bCs/>
          <w:color w:val="000000"/>
          <w:sz w:val="2"/>
          <w:szCs w:val="2"/>
          <w:rtl/>
        </w:rPr>
        <w:t xml:space="preserve"> </w:t>
      </w:r>
      <w:r w:rsidRPr="006452A7">
        <w:rPr>
          <w:rFonts w:ascii="QCF_P509" w:hAnsi="QCF_P509" w:cs="QCF_P509"/>
          <w:b/>
          <w:bCs/>
          <w:color w:val="000000"/>
          <w:sz w:val="27"/>
          <w:szCs w:val="27"/>
          <w:rtl/>
        </w:rPr>
        <w:t>ﮌ</w:t>
      </w:r>
      <w:r w:rsidR="00472FA4">
        <w:rPr>
          <w:rFonts w:ascii="QCF_P509" w:hAnsi="QCF_P509" w:cs="QCF_P509"/>
          <w:b/>
          <w:bCs/>
          <w:color w:val="000000"/>
          <w:sz w:val="2"/>
          <w:szCs w:val="2"/>
          <w:rtl/>
        </w:rPr>
        <w:t xml:space="preserve"> </w:t>
      </w:r>
      <w:r w:rsidRPr="006452A7">
        <w:rPr>
          <w:rFonts w:ascii="QCF_P509" w:hAnsi="QCF_P509" w:cs="QCF_P509"/>
          <w:b/>
          <w:bCs/>
          <w:color w:val="000000"/>
          <w:sz w:val="27"/>
          <w:szCs w:val="27"/>
          <w:rtl/>
        </w:rPr>
        <w:t>ﮍ</w:t>
      </w:r>
      <w:r w:rsidR="00472FA4">
        <w:rPr>
          <w:rFonts w:ascii="QCF_P509" w:hAnsi="QCF_P509" w:cs="QCF_P509"/>
          <w:b/>
          <w:bCs/>
          <w:color w:val="000000"/>
          <w:sz w:val="2"/>
          <w:szCs w:val="2"/>
          <w:rtl/>
        </w:rPr>
        <w:t xml:space="preserve"> </w:t>
      </w:r>
      <w:r w:rsidRPr="006452A7">
        <w:rPr>
          <w:rFonts w:ascii="QCF_P509" w:hAnsi="QCF_P509" w:cs="QCF_P509"/>
          <w:b/>
          <w:bCs/>
          <w:color w:val="000000"/>
          <w:sz w:val="27"/>
          <w:szCs w:val="27"/>
          <w:rtl/>
        </w:rPr>
        <w:t>ﮎ</w:t>
      </w:r>
      <w:r w:rsidRPr="006452A7">
        <w:rPr>
          <w:rFonts w:ascii="QCF_P509" w:hAnsi="QCF_P509" w:cs="QCF_P509"/>
          <w:b/>
          <w:bCs/>
          <w:color w:val="000000"/>
          <w:sz w:val="2"/>
          <w:szCs w:val="2"/>
          <w:rtl/>
        </w:rPr>
        <w:t xml:space="preserve"> </w:t>
      </w:r>
      <w:r w:rsidRPr="006452A7">
        <w:rPr>
          <w:rFonts w:ascii="QCF_P509" w:hAnsi="QCF_P509" w:cs="QCF_P509"/>
          <w:b/>
          <w:bCs/>
          <w:color w:val="000000"/>
          <w:sz w:val="27"/>
          <w:szCs w:val="27"/>
          <w:rtl/>
        </w:rPr>
        <w:t>ﮏ</w:t>
      </w:r>
      <w:r w:rsidRPr="006452A7">
        <w:rPr>
          <w:rFonts w:ascii="QCF_P509" w:hAnsi="QCF_P509" w:cs="QCF_P509"/>
          <w:b/>
          <w:bCs/>
          <w:color w:val="000000"/>
          <w:sz w:val="2"/>
          <w:szCs w:val="2"/>
          <w:rtl/>
        </w:rPr>
        <w:t xml:space="preserve"> </w:t>
      </w:r>
      <w:r w:rsidRPr="006452A7">
        <w:rPr>
          <w:rFonts w:ascii="QCF_P509" w:hAnsi="QCF_P509" w:cs="QCF_P509"/>
          <w:b/>
          <w:bCs/>
          <w:color w:val="000000"/>
          <w:sz w:val="27"/>
          <w:szCs w:val="27"/>
          <w:rtl/>
        </w:rPr>
        <w:t>ﮐ</w:t>
      </w:r>
      <w:r w:rsidRPr="006452A7">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محمد: ٢٣</w:t>
      </w:r>
      <w:r w:rsidR="00472FA4">
        <w:rPr>
          <w:rFonts w:ascii="Arial" w:hAnsi="Arial" w:cs="Arial"/>
          <w:color w:val="000000"/>
          <w:sz w:val="2"/>
          <w:szCs w:val="2"/>
          <w:rtl/>
        </w:rPr>
        <w:t xml:space="preserve"> </w:t>
      </w:r>
      <w:r>
        <w:rPr>
          <w:rFonts w:hint="cs"/>
          <w:sz w:val="22"/>
          <w:rtl/>
          <w:lang w:bidi="fa-IR"/>
        </w:rPr>
        <w:t>درباره</w:t>
      </w:r>
      <w:r w:rsidR="006452A7">
        <w:rPr>
          <w:rFonts w:hint="eastAsia"/>
          <w:sz w:val="22"/>
          <w:rtl/>
          <w:lang w:bidi="fa-IR"/>
        </w:rPr>
        <w:t>‌</w:t>
      </w:r>
      <w:r>
        <w:rPr>
          <w:rFonts w:hint="cs"/>
          <w:sz w:val="22"/>
          <w:rtl/>
          <w:lang w:bidi="fa-IR"/>
        </w:rPr>
        <w:t>ی این سه خليفه نازل شده است.</w:t>
      </w:r>
      <w:r>
        <w:rPr>
          <w:rStyle w:val="a4"/>
          <w:sz w:val="22"/>
          <w:rtl/>
          <w:lang w:bidi="fa-IR"/>
        </w:rPr>
        <w:footnoteReference w:id="471"/>
      </w:r>
    </w:p>
    <w:p w:rsidR="00420579" w:rsidRDefault="00420579" w:rsidP="006D3981">
      <w:pPr>
        <w:widowControl w:val="0"/>
        <w:ind w:firstLine="284"/>
        <w:jc w:val="lowKashida"/>
        <w:rPr>
          <w:sz w:val="22"/>
          <w:rtl/>
          <w:lang w:bidi="fa-IR"/>
        </w:rPr>
      </w:pPr>
      <w:r>
        <w:rPr>
          <w:rFonts w:hint="cs"/>
          <w:sz w:val="22"/>
          <w:rtl/>
          <w:lang w:bidi="fa-IR"/>
        </w:rPr>
        <w:t>همچنین زهر خود را این گونه می</w:t>
      </w:r>
      <w:r w:rsidR="006452A7">
        <w:rPr>
          <w:rFonts w:hint="eastAsia"/>
          <w:sz w:val="22"/>
          <w:rtl/>
          <w:lang w:bidi="fa-IR"/>
        </w:rPr>
        <w:t>‌</w:t>
      </w:r>
      <w:r>
        <w:rPr>
          <w:rFonts w:hint="cs"/>
          <w:sz w:val="22"/>
          <w:rtl/>
          <w:lang w:bidi="fa-IR"/>
        </w:rPr>
        <w:t>ریزد:</w:t>
      </w:r>
    </w:p>
    <w:p w:rsidR="00420579" w:rsidRPr="00FB072C" w:rsidRDefault="00420579" w:rsidP="006D3981">
      <w:pPr>
        <w:widowControl w:val="0"/>
        <w:ind w:firstLine="284"/>
        <w:jc w:val="lowKashida"/>
        <w:rPr>
          <w:rFonts w:hint="cs"/>
          <w:b/>
          <w:bCs/>
          <w:sz w:val="28"/>
          <w:rtl/>
          <w:lang w:bidi="fa-IR"/>
        </w:rPr>
      </w:pPr>
      <w:r w:rsidRPr="00FB072C">
        <w:rPr>
          <w:rStyle w:val="a9"/>
          <w:rFonts w:cs="2  Badr"/>
          <w:b/>
          <w:bCs/>
          <w:color w:val="auto"/>
          <w:sz w:val="28"/>
          <w:szCs w:val="28"/>
          <w:rtl/>
        </w:rPr>
        <w:t>فكن من عتيق ومن غندر</w:t>
      </w:r>
      <w:r w:rsidRPr="00FB072C">
        <w:rPr>
          <w:rStyle w:val="a9"/>
          <w:rFonts w:cs="2  Badr" w:hint="cs"/>
          <w:b/>
          <w:bCs/>
          <w:color w:val="auto"/>
          <w:sz w:val="28"/>
          <w:szCs w:val="28"/>
          <w:rtl/>
        </w:rPr>
        <w:tab/>
      </w:r>
      <w:r w:rsidRPr="00FB072C">
        <w:rPr>
          <w:rStyle w:val="a9"/>
          <w:rFonts w:cs="2  Badr"/>
          <w:b/>
          <w:bCs/>
          <w:color w:val="auto"/>
          <w:sz w:val="28"/>
          <w:szCs w:val="28"/>
          <w:rtl/>
        </w:rPr>
        <w:t>أبياً بريئاً ومن نعثل</w:t>
      </w:r>
    </w:p>
    <w:p w:rsidR="00420579" w:rsidRPr="00FB072C" w:rsidRDefault="00420579" w:rsidP="006D3981">
      <w:pPr>
        <w:widowControl w:val="0"/>
        <w:ind w:firstLine="284"/>
        <w:jc w:val="lowKashida"/>
        <w:rPr>
          <w:sz w:val="28"/>
          <w:rtl/>
          <w:lang w:bidi="fa-IR"/>
        </w:rPr>
      </w:pPr>
      <w:r>
        <w:rPr>
          <w:rFonts w:hint="cs"/>
          <w:sz w:val="28"/>
          <w:rtl/>
          <w:lang w:bidi="fa-IR"/>
        </w:rPr>
        <w:t>«</w:t>
      </w:r>
      <w:r w:rsidRPr="00FB072C">
        <w:rPr>
          <w:rFonts w:hint="cs"/>
          <w:sz w:val="28"/>
          <w:rtl/>
          <w:lang w:bidi="fa-IR"/>
        </w:rPr>
        <w:t>از عتیق</w:t>
      </w:r>
      <w:r w:rsidR="006452A7">
        <w:rPr>
          <w:rFonts w:hint="cs"/>
          <w:sz w:val="28"/>
          <w:rtl/>
          <w:lang w:bidi="fa-IR"/>
        </w:rPr>
        <w:t xml:space="preserve"> </w:t>
      </w:r>
      <w:r w:rsidRPr="00FB072C">
        <w:rPr>
          <w:rFonts w:hint="cs"/>
          <w:sz w:val="28"/>
          <w:rtl/>
          <w:lang w:bidi="fa-IR"/>
        </w:rPr>
        <w:t>(ابوبکر) و غندر</w:t>
      </w:r>
      <w:r w:rsidR="006452A7">
        <w:rPr>
          <w:rFonts w:hint="cs"/>
          <w:sz w:val="28"/>
          <w:rtl/>
          <w:lang w:bidi="fa-IR"/>
        </w:rPr>
        <w:t xml:space="preserve"> </w:t>
      </w:r>
      <w:r w:rsidRPr="00FB072C">
        <w:rPr>
          <w:rFonts w:hint="cs"/>
          <w:sz w:val="28"/>
          <w:rtl/>
          <w:lang w:bidi="fa-IR"/>
        </w:rPr>
        <w:t>(عمر) و نعثل</w:t>
      </w:r>
      <w:r w:rsidR="006452A7">
        <w:rPr>
          <w:rFonts w:hint="cs"/>
          <w:sz w:val="28"/>
          <w:rtl/>
          <w:lang w:bidi="fa-IR"/>
        </w:rPr>
        <w:t xml:space="preserve"> </w:t>
      </w:r>
      <w:r w:rsidRPr="00FB072C">
        <w:rPr>
          <w:rFonts w:hint="cs"/>
          <w:sz w:val="28"/>
          <w:rtl/>
          <w:lang w:bidi="fa-IR"/>
        </w:rPr>
        <w:t>(عثمان) اعلام برائت و بیزاری کن».</w:t>
      </w:r>
    </w:p>
    <w:p w:rsidR="00420579" w:rsidRPr="00472FA4" w:rsidRDefault="00420579" w:rsidP="006D3981">
      <w:pPr>
        <w:widowControl w:val="0"/>
        <w:ind w:firstLine="284"/>
        <w:jc w:val="lowKashida"/>
        <w:rPr>
          <w:rFonts w:ascii="Traditional Arabic" w:hAnsi="Traditional Arabic" w:cs="Traditional Arabic"/>
          <w:b/>
          <w:bCs/>
          <w:sz w:val="28"/>
          <w:rtl/>
          <w:lang w:bidi="fa-IR"/>
        </w:rPr>
      </w:pPr>
      <w:r w:rsidRPr="00FB072C">
        <w:rPr>
          <w:rStyle w:val="a9"/>
          <w:rFonts w:cs="2  Badr"/>
          <w:b/>
          <w:bCs/>
          <w:color w:val="auto"/>
          <w:sz w:val="28"/>
          <w:szCs w:val="28"/>
          <w:rtl/>
        </w:rPr>
        <w:t>كلاب الجحيم خنازيرها</w:t>
      </w:r>
      <w:r w:rsidRPr="00FB072C">
        <w:rPr>
          <w:rStyle w:val="a9"/>
          <w:rFonts w:cs="2  Badr" w:hint="cs"/>
          <w:b/>
          <w:bCs/>
          <w:color w:val="auto"/>
          <w:sz w:val="28"/>
          <w:szCs w:val="28"/>
          <w:rtl/>
        </w:rPr>
        <w:tab/>
      </w:r>
      <w:r w:rsidRPr="00FB072C">
        <w:rPr>
          <w:rStyle w:val="a9"/>
          <w:rFonts w:cs="2  Badr"/>
          <w:b/>
          <w:bCs/>
          <w:color w:val="auto"/>
          <w:sz w:val="28"/>
          <w:szCs w:val="28"/>
          <w:rtl/>
        </w:rPr>
        <w:t>أعادي بني أحمد المرسل</w:t>
      </w:r>
      <w:r>
        <w:rPr>
          <w:rStyle w:val="a4"/>
          <w:b/>
          <w:bCs/>
          <w:sz w:val="28"/>
          <w:rtl/>
        </w:rPr>
        <w:footnoteReference w:id="472"/>
      </w:r>
    </w:p>
    <w:p w:rsidR="00420579" w:rsidRDefault="00420579" w:rsidP="006D3981">
      <w:pPr>
        <w:widowControl w:val="0"/>
        <w:ind w:firstLine="284"/>
        <w:jc w:val="lowKashida"/>
        <w:rPr>
          <w:sz w:val="22"/>
          <w:rtl/>
          <w:lang w:bidi="fa-IR"/>
        </w:rPr>
      </w:pPr>
      <w:r>
        <w:rPr>
          <w:rFonts w:hint="cs"/>
          <w:sz w:val="22"/>
          <w:rtl/>
          <w:lang w:bidi="fa-IR"/>
        </w:rPr>
        <w:t>«اینان سگ</w:t>
      </w:r>
      <w:r w:rsidR="006452A7">
        <w:rPr>
          <w:rFonts w:hint="eastAsia"/>
          <w:sz w:val="22"/>
          <w:rtl/>
          <w:lang w:bidi="fa-IR"/>
        </w:rPr>
        <w:t>‌</w:t>
      </w:r>
      <w:r>
        <w:rPr>
          <w:rFonts w:hint="cs"/>
          <w:sz w:val="22"/>
          <w:rtl/>
          <w:lang w:bidi="fa-IR"/>
        </w:rPr>
        <w:t>ها و خوک</w:t>
      </w:r>
      <w:r w:rsidR="006452A7">
        <w:rPr>
          <w:rFonts w:hint="eastAsia"/>
          <w:sz w:val="22"/>
          <w:rtl/>
          <w:lang w:bidi="fa-IR"/>
        </w:rPr>
        <w:t>‌</w:t>
      </w:r>
      <w:r>
        <w:rPr>
          <w:rFonts w:hint="cs"/>
          <w:sz w:val="22"/>
          <w:rtl/>
          <w:lang w:bidi="fa-IR"/>
        </w:rPr>
        <w:t>های جهنم و دشمنان پیامبر</w:t>
      </w:r>
      <w:r w:rsidRPr="00271A7E">
        <w:rPr>
          <w:rFonts w:cs="CTraditional Arabic" w:hint="cs"/>
          <w:sz w:val="22"/>
          <w:rtl/>
          <w:lang w:bidi="fa-IR"/>
        </w:rPr>
        <w:t>ع</w:t>
      </w:r>
      <w:r>
        <w:rPr>
          <w:rFonts w:hint="cs"/>
          <w:sz w:val="22"/>
          <w:rtl/>
          <w:lang w:bidi="fa-IR"/>
        </w:rPr>
        <w:t xml:space="preserve"> هستند». </w:t>
      </w:r>
    </w:p>
    <w:p w:rsidR="00420579" w:rsidRDefault="00420579" w:rsidP="006D3981">
      <w:pPr>
        <w:ind w:firstLine="284"/>
        <w:jc w:val="lowKashida"/>
        <w:rPr>
          <w:sz w:val="22"/>
          <w:rtl/>
          <w:lang w:bidi="fa-IR"/>
        </w:rPr>
      </w:pPr>
      <w:r>
        <w:rPr>
          <w:rFonts w:hint="cs"/>
          <w:sz w:val="22"/>
          <w:rtl/>
          <w:lang w:bidi="fa-IR"/>
        </w:rPr>
        <w:t>اينها عقايد شيعه درباره</w:t>
      </w:r>
      <w:r w:rsidR="006452A7">
        <w:rPr>
          <w:rFonts w:hint="eastAsia"/>
          <w:sz w:val="22"/>
          <w:rtl/>
          <w:lang w:bidi="fa-IR"/>
        </w:rPr>
        <w:t>‌</w:t>
      </w:r>
      <w:r>
        <w:rPr>
          <w:rFonts w:hint="cs"/>
          <w:sz w:val="22"/>
          <w:rtl/>
          <w:lang w:bidi="fa-IR"/>
        </w:rPr>
        <w:t xml:space="preserve">ی اصحاب رسول الله </w:t>
      </w:r>
      <w:r w:rsidRPr="00CC6A86">
        <w:rPr>
          <w:rFonts w:cs="CTraditional Arabic" w:hint="cs"/>
          <w:sz w:val="22"/>
          <w:rtl/>
          <w:lang w:bidi="fa-IR"/>
        </w:rPr>
        <w:t>ع</w:t>
      </w:r>
      <w:r>
        <w:rPr>
          <w:rFonts w:hint="cs"/>
          <w:sz w:val="22"/>
          <w:rtl/>
          <w:lang w:bidi="fa-IR"/>
        </w:rPr>
        <w:t xml:space="preserve"> به طور عام و به خصوص خلفاي سه گانه بود، و ك</w:t>
      </w:r>
      <w:r w:rsidR="006452A7">
        <w:rPr>
          <w:rFonts w:hint="cs"/>
          <w:sz w:val="22"/>
          <w:rtl/>
          <w:lang w:bidi="fa-IR"/>
        </w:rPr>
        <w:t>سي ن</w:t>
      </w:r>
      <w:r>
        <w:rPr>
          <w:rFonts w:hint="cs"/>
          <w:sz w:val="22"/>
          <w:rtl/>
          <w:lang w:bidi="fa-IR"/>
        </w:rPr>
        <w:t>گويد كه اين مطالب قديمي است و شيعيان متأخر اين چنین نمي</w:t>
      </w:r>
      <w:r w:rsidR="006452A7">
        <w:rPr>
          <w:rFonts w:hint="eastAsia"/>
          <w:sz w:val="22"/>
          <w:rtl/>
          <w:lang w:bidi="fa-IR"/>
        </w:rPr>
        <w:t>‌‌‌‌</w:t>
      </w:r>
      <w:r>
        <w:rPr>
          <w:rFonts w:hint="cs"/>
          <w:sz w:val="22"/>
          <w:rtl/>
          <w:lang w:bidi="fa-IR"/>
        </w:rPr>
        <w:t>گويند.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هيچ فريب خورده اي فريب نمي</w:t>
      </w:r>
      <w:r w:rsidR="006452A7">
        <w:rPr>
          <w:rFonts w:hint="eastAsia"/>
          <w:sz w:val="22"/>
          <w:rtl/>
          <w:lang w:bidi="fa-IR"/>
        </w:rPr>
        <w:t>‌</w:t>
      </w:r>
      <w:r w:rsidR="00420579">
        <w:rPr>
          <w:rFonts w:hint="cs"/>
          <w:sz w:val="22"/>
          <w:rtl/>
          <w:lang w:bidi="fa-IR"/>
        </w:rPr>
        <w:t>خورد و هيچ جاهلي به قول بعضي ها گمراه نمي</w:t>
      </w:r>
      <w:r w:rsidR="006452A7">
        <w:rPr>
          <w:rFonts w:hint="eastAsia"/>
          <w:sz w:val="22"/>
          <w:rtl/>
          <w:lang w:bidi="fa-IR"/>
        </w:rPr>
        <w:t>‌</w:t>
      </w:r>
      <w:r w:rsidR="00420579">
        <w:rPr>
          <w:rFonts w:hint="cs"/>
          <w:sz w:val="22"/>
          <w:rtl/>
          <w:lang w:bidi="fa-IR"/>
        </w:rPr>
        <w:t>شود که می</w:t>
      </w:r>
      <w:r w:rsidR="006452A7">
        <w:rPr>
          <w:rFonts w:hint="eastAsia"/>
          <w:sz w:val="22"/>
          <w:rtl/>
          <w:lang w:bidi="fa-IR"/>
        </w:rPr>
        <w:t>‌</w:t>
      </w:r>
      <w:r w:rsidR="00420579">
        <w:rPr>
          <w:rFonts w:hint="cs"/>
          <w:sz w:val="22"/>
          <w:rtl/>
          <w:lang w:bidi="fa-IR"/>
        </w:rPr>
        <w:t>گویند:</w:t>
      </w:r>
      <w:r>
        <w:rPr>
          <w:rFonts w:hint="cs"/>
          <w:sz w:val="22"/>
          <w:rtl/>
          <w:lang w:bidi="fa-IR"/>
        </w:rPr>
        <w:t xml:space="preserve"> </w:t>
      </w:r>
      <w:r w:rsidR="00420579">
        <w:rPr>
          <w:rFonts w:hint="cs"/>
          <w:sz w:val="22"/>
          <w:rtl/>
          <w:lang w:bidi="fa-IR"/>
        </w:rPr>
        <w:t>«غالب آنچه به شیعه نسبت داده اند مثل عیب و ایراد از پیشینیان یا یکی از صحابه، چیزی است که</w:t>
      </w:r>
      <w:r w:rsidR="006452A7">
        <w:rPr>
          <w:rFonts w:hint="cs"/>
          <w:sz w:val="22"/>
          <w:rtl/>
          <w:lang w:bidi="fa-IR"/>
        </w:rPr>
        <w:t xml:space="preserve"> </w:t>
      </w:r>
      <w:r w:rsidR="00420579">
        <w:rPr>
          <w:rFonts w:hint="cs"/>
          <w:sz w:val="22"/>
          <w:rtl/>
          <w:lang w:bidi="fa-IR"/>
        </w:rPr>
        <w:t>غیر شيعه علیه شیعه بافته اند. شیعه می گویند: احترام به اصحاب پیامبرمان درست مثل احترام به پیامبرمان است. پس ما به خاطر احترام به پیامبر</w:t>
      </w:r>
      <w:r w:rsidR="00420579" w:rsidRPr="00271A7E">
        <w:rPr>
          <w:rFonts w:cs="CTraditional Arabic" w:hint="cs"/>
          <w:sz w:val="22"/>
          <w:rtl/>
          <w:lang w:bidi="fa-IR"/>
        </w:rPr>
        <w:t>ع</w:t>
      </w:r>
      <w:r w:rsidR="00420579">
        <w:rPr>
          <w:rFonts w:hint="cs"/>
          <w:sz w:val="22"/>
          <w:rtl/>
          <w:lang w:bidi="fa-IR"/>
        </w:rPr>
        <w:t xml:space="preserve"> به همه ی صحابه احترام می</w:t>
      </w:r>
      <w:r w:rsidR="006452A7">
        <w:rPr>
          <w:rFonts w:hint="eastAsia"/>
          <w:sz w:val="22"/>
          <w:rtl/>
          <w:lang w:bidi="fa-IR"/>
        </w:rPr>
        <w:t>‌</w:t>
      </w:r>
      <w:r w:rsidR="00420579">
        <w:rPr>
          <w:rFonts w:hint="cs"/>
          <w:sz w:val="22"/>
          <w:rtl/>
          <w:lang w:bidi="fa-IR"/>
        </w:rPr>
        <w:t>گذاریم.</w:t>
      </w:r>
      <w:r w:rsidR="00420579">
        <w:rPr>
          <w:rStyle w:val="a4"/>
          <w:sz w:val="22"/>
          <w:rtl/>
          <w:lang w:bidi="fa-IR"/>
        </w:rPr>
        <w:footnoteReference w:id="473"/>
      </w:r>
      <w:r w:rsidR="00420579">
        <w:rPr>
          <w:rFonts w:hint="cs"/>
          <w:sz w:val="22"/>
          <w:rtl/>
          <w:lang w:bidi="fa-IR"/>
        </w:rPr>
        <w:t xml:space="preserve"> </w:t>
      </w:r>
    </w:p>
    <w:p w:rsidR="00420579" w:rsidRDefault="00420579" w:rsidP="006D3981">
      <w:pPr>
        <w:widowControl w:val="0"/>
        <w:ind w:firstLine="284"/>
        <w:jc w:val="lowKashida"/>
        <w:rPr>
          <w:sz w:val="22"/>
          <w:rtl/>
          <w:lang w:bidi="fa-IR"/>
        </w:rPr>
      </w:pPr>
      <w:r>
        <w:rPr>
          <w:rFonts w:hint="cs"/>
          <w:sz w:val="22"/>
          <w:rtl/>
          <w:lang w:bidi="fa-IR"/>
        </w:rPr>
        <w:t xml:space="preserve"> فقط قدما چنين هذيان</w:t>
      </w:r>
      <w:r w:rsidR="006452A7">
        <w:rPr>
          <w:rFonts w:hint="eastAsia"/>
          <w:sz w:val="22"/>
          <w:rtl/>
          <w:lang w:bidi="fa-IR"/>
        </w:rPr>
        <w:t>‌</w:t>
      </w:r>
      <w:r>
        <w:rPr>
          <w:rFonts w:hint="cs"/>
          <w:sz w:val="22"/>
          <w:rtl/>
          <w:lang w:bidi="fa-IR"/>
        </w:rPr>
        <w:t xml:space="preserve">هايي نگفته اند بلكه متأخرين نيز، به نوبت خود به اين مسائل رو آورده اند که ما آنها را از متقدمين و متأخرين و مفسرين و محدثين و فقهاء ‌نقل کردیم. </w:t>
      </w:r>
    </w:p>
    <w:p w:rsidR="00420579" w:rsidRPr="00363F2F" w:rsidRDefault="00420579" w:rsidP="006D3981">
      <w:pPr>
        <w:widowControl w:val="0"/>
        <w:ind w:firstLine="284"/>
        <w:jc w:val="lowKashida"/>
        <w:rPr>
          <w:sz w:val="32"/>
          <w:rtl/>
        </w:rPr>
      </w:pPr>
      <w:r>
        <w:rPr>
          <w:rFonts w:hint="cs"/>
          <w:sz w:val="22"/>
          <w:rtl/>
          <w:lang w:bidi="fa-IR"/>
        </w:rPr>
        <w:t>اين كتاب</w:t>
      </w:r>
      <w:r w:rsidR="006452A7">
        <w:rPr>
          <w:rFonts w:hint="eastAsia"/>
          <w:sz w:val="22"/>
          <w:rtl/>
          <w:lang w:bidi="fa-IR"/>
        </w:rPr>
        <w:t>‌</w:t>
      </w:r>
      <w:r>
        <w:rPr>
          <w:rFonts w:hint="cs"/>
          <w:sz w:val="22"/>
          <w:rtl/>
          <w:lang w:bidi="fa-IR"/>
        </w:rPr>
        <w:t>هايي كه متقدّمان شیعه تأليف كرده اند، توسط اين متأخران چاپ شده و بر آنها تعليق مي</w:t>
      </w:r>
      <w:r w:rsidR="006452A7">
        <w:rPr>
          <w:rFonts w:hint="eastAsia"/>
          <w:sz w:val="22"/>
          <w:rtl/>
          <w:lang w:bidi="fa-IR"/>
        </w:rPr>
        <w:t>‌</w:t>
      </w:r>
      <w:r>
        <w:rPr>
          <w:rFonts w:hint="cs"/>
          <w:sz w:val="22"/>
          <w:rtl/>
          <w:lang w:bidi="fa-IR"/>
        </w:rPr>
        <w:t>زنند و درباره</w:t>
      </w:r>
      <w:r w:rsidR="006452A7">
        <w:rPr>
          <w:rFonts w:hint="eastAsia"/>
          <w:sz w:val="22"/>
          <w:rtl/>
          <w:lang w:bidi="fa-IR"/>
        </w:rPr>
        <w:t>‌</w:t>
      </w:r>
      <w:r>
        <w:rPr>
          <w:rFonts w:hint="cs"/>
          <w:sz w:val="22"/>
          <w:rtl/>
          <w:lang w:bidi="fa-IR"/>
        </w:rPr>
        <w:t>ی آن تحقيق مي</w:t>
      </w:r>
      <w:r w:rsidR="006452A7">
        <w:rPr>
          <w:rFonts w:hint="eastAsia"/>
          <w:sz w:val="22"/>
          <w:rtl/>
          <w:lang w:bidi="fa-IR"/>
        </w:rPr>
        <w:t>‌</w:t>
      </w:r>
      <w:r>
        <w:rPr>
          <w:rFonts w:hint="cs"/>
          <w:sz w:val="22"/>
          <w:rtl/>
          <w:lang w:bidi="fa-IR"/>
        </w:rPr>
        <w:t>كنند و آنها را تمجید و ستایش مي</w:t>
      </w:r>
      <w:r w:rsidR="006452A7">
        <w:rPr>
          <w:rFonts w:hint="eastAsia"/>
          <w:sz w:val="22"/>
          <w:rtl/>
          <w:lang w:bidi="fa-IR"/>
        </w:rPr>
        <w:t>‌</w:t>
      </w:r>
      <w:r>
        <w:rPr>
          <w:rFonts w:hint="cs"/>
          <w:sz w:val="22"/>
          <w:rtl/>
          <w:lang w:bidi="fa-IR"/>
        </w:rPr>
        <w:t>كنند و در مدح و ثناي آنها مبالغه مي</w:t>
      </w:r>
      <w:r w:rsidR="006452A7">
        <w:rPr>
          <w:rFonts w:hint="eastAsia"/>
          <w:sz w:val="22"/>
          <w:rtl/>
          <w:lang w:bidi="fa-IR"/>
        </w:rPr>
        <w:t>‌</w:t>
      </w:r>
      <w:r>
        <w:rPr>
          <w:rFonts w:hint="cs"/>
          <w:sz w:val="22"/>
          <w:rtl/>
          <w:lang w:bidi="fa-IR"/>
        </w:rPr>
        <w:t>كنند. اگر متأخرین به مطالب موجود در این کتاب</w:t>
      </w:r>
      <w:r w:rsidR="006452A7">
        <w:rPr>
          <w:rFonts w:hint="eastAsia"/>
          <w:sz w:val="22"/>
          <w:rtl/>
          <w:lang w:bidi="fa-IR"/>
        </w:rPr>
        <w:t>‌</w:t>
      </w:r>
      <w:r>
        <w:rPr>
          <w:rFonts w:hint="cs"/>
          <w:sz w:val="22"/>
          <w:rtl/>
          <w:lang w:bidi="fa-IR"/>
        </w:rPr>
        <w:t>ها راضی نبودند، به چاپ و نشر آن اقدام نمی</w:t>
      </w:r>
      <w:r w:rsidR="006452A7">
        <w:rPr>
          <w:rFonts w:hint="eastAsia"/>
          <w:sz w:val="22"/>
          <w:rtl/>
          <w:lang w:bidi="fa-IR"/>
        </w:rPr>
        <w:t>‌</w:t>
      </w:r>
      <w:r>
        <w:rPr>
          <w:rFonts w:hint="cs"/>
          <w:sz w:val="22"/>
          <w:rtl/>
          <w:lang w:bidi="fa-IR"/>
        </w:rPr>
        <w:t>کردند و نویسندگانشان را تمجید نمی</w:t>
      </w:r>
      <w:r w:rsidR="006452A7">
        <w:rPr>
          <w:rFonts w:hint="eastAsia"/>
          <w:sz w:val="22"/>
          <w:rtl/>
          <w:lang w:bidi="fa-IR"/>
        </w:rPr>
        <w:t>‌</w:t>
      </w:r>
      <w:r>
        <w:rPr>
          <w:rFonts w:hint="cs"/>
          <w:sz w:val="22"/>
          <w:rtl/>
          <w:lang w:bidi="fa-IR"/>
        </w:rPr>
        <w:t xml:space="preserve">کردند. </w:t>
      </w:r>
    </w:p>
    <w:p w:rsidR="00420579" w:rsidRDefault="00420579" w:rsidP="006D3981">
      <w:pPr>
        <w:ind w:firstLine="284"/>
        <w:jc w:val="lowKashida"/>
        <w:rPr>
          <w:sz w:val="22"/>
          <w:rtl/>
          <w:lang w:bidi="fa-IR"/>
        </w:rPr>
      </w:pPr>
      <w:r>
        <w:rPr>
          <w:rFonts w:hint="cs"/>
          <w:sz w:val="22"/>
          <w:rtl/>
          <w:lang w:bidi="fa-IR"/>
        </w:rPr>
        <w:t>آيا اهل سنت می</w:t>
      </w:r>
      <w:r w:rsidR="006452A7">
        <w:rPr>
          <w:rFonts w:hint="eastAsia"/>
          <w:sz w:val="22"/>
          <w:rtl/>
          <w:lang w:bidi="fa-IR"/>
        </w:rPr>
        <w:t>‌</w:t>
      </w:r>
      <w:r>
        <w:rPr>
          <w:rFonts w:hint="cs"/>
          <w:sz w:val="22"/>
          <w:rtl/>
          <w:lang w:bidi="fa-IR"/>
        </w:rPr>
        <w:t xml:space="preserve">توانند كتابي كه در آن تكفير و تفسيق است، چاپ كنند و به حضرت علي و دو نوه ی رسول خدا </w:t>
      </w:r>
      <w:r w:rsidRPr="00CC6A86">
        <w:rPr>
          <w:rFonts w:cs="CTraditional Arabic" w:hint="cs"/>
          <w:sz w:val="22"/>
          <w:rtl/>
          <w:lang w:bidi="fa-IR"/>
        </w:rPr>
        <w:t>ع</w:t>
      </w:r>
      <w:r>
        <w:rPr>
          <w:rFonts w:hint="cs"/>
          <w:sz w:val="22"/>
          <w:rtl/>
          <w:lang w:bidi="fa-IR"/>
        </w:rPr>
        <w:t xml:space="preserve"> حسن و حسين – رضي ال</w:t>
      </w:r>
      <w:r w:rsidR="006452A7">
        <w:rPr>
          <w:rFonts w:hint="cs"/>
          <w:sz w:val="22"/>
          <w:rtl/>
          <w:lang w:bidi="fa-IR"/>
        </w:rPr>
        <w:t>له عنهما- طعنه بزنند. معاذ الله</w:t>
      </w:r>
      <w:r>
        <w:rPr>
          <w:rFonts w:hint="cs"/>
          <w:sz w:val="22"/>
          <w:rtl/>
          <w:lang w:bidi="fa-IR"/>
        </w:rPr>
        <w:t>!</w:t>
      </w:r>
      <w:r w:rsidR="00472FA4">
        <w:rPr>
          <w:rFonts w:hint="cs"/>
          <w:sz w:val="22"/>
          <w:rtl/>
          <w:lang w:bidi="fa-IR"/>
        </w:rPr>
        <w:t xml:space="preserve"> </w:t>
      </w:r>
      <w:r>
        <w:rPr>
          <w:rFonts w:hint="cs"/>
          <w:sz w:val="22"/>
          <w:rtl/>
          <w:lang w:bidi="fa-IR"/>
        </w:rPr>
        <w:t>تازه تنها چاپ نیست و بس، بلكه به مدح و ثناي آنها نيز، مي</w:t>
      </w:r>
      <w:r w:rsidR="006452A7">
        <w:rPr>
          <w:rFonts w:hint="eastAsia"/>
          <w:sz w:val="22"/>
          <w:rtl/>
          <w:lang w:bidi="fa-IR"/>
        </w:rPr>
        <w:t>‌</w:t>
      </w:r>
      <w:r>
        <w:rPr>
          <w:rFonts w:hint="cs"/>
          <w:sz w:val="22"/>
          <w:rtl/>
          <w:lang w:bidi="fa-IR"/>
        </w:rPr>
        <w:t>پردازند.</w:t>
      </w:r>
    </w:p>
    <w:p w:rsidR="00420579" w:rsidRDefault="00420579" w:rsidP="006D3981">
      <w:pPr>
        <w:ind w:firstLine="284"/>
        <w:jc w:val="lowKashida"/>
        <w:rPr>
          <w:sz w:val="22"/>
          <w:rtl/>
          <w:lang w:bidi="fa-IR"/>
        </w:rPr>
      </w:pPr>
      <w:r>
        <w:rPr>
          <w:rFonts w:hint="cs"/>
          <w:sz w:val="22"/>
          <w:rtl/>
          <w:lang w:bidi="fa-IR"/>
        </w:rPr>
        <w:t>به مثالي كه در كتاب</w:t>
      </w:r>
      <w:r w:rsidR="006452A7">
        <w:rPr>
          <w:rFonts w:hint="eastAsia"/>
          <w:sz w:val="22"/>
          <w:rtl/>
          <w:lang w:bidi="fa-IR"/>
        </w:rPr>
        <w:t>‌</w:t>
      </w:r>
      <w:r>
        <w:rPr>
          <w:rFonts w:hint="cs"/>
          <w:sz w:val="22"/>
          <w:rtl/>
          <w:lang w:bidi="fa-IR"/>
        </w:rPr>
        <w:t>هاي شیعه وجود دارد، دقت کنید. این قوم تنها به چاپ و نشر آن در ميان مسلمانان اكتفا نكرده اند، بلكه آن را به عنوان بهترين كتاب</w:t>
      </w:r>
      <w:r w:rsidR="006452A7">
        <w:rPr>
          <w:rFonts w:hint="eastAsia"/>
          <w:sz w:val="22"/>
          <w:rtl/>
          <w:lang w:bidi="fa-IR"/>
        </w:rPr>
        <w:t>‌</w:t>
      </w:r>
      <w:r>
        <w:rPr>
          <w:rFonts w:hint="cs"/>
          <w:sz w:val="22"/>
          <w:rtl/>
          <w:lang w:bidi="fa-IR"/>
        </w:rPr>
        <w:t>هاي خود در مبحث اماميه، قرار داده اند و آن را با دلايل نقلي و عقلي و احاديث صحيح و آيات صريح، آميخته اند كه به قول خود هيچ تأويل و تفسيري بر نمي</w:t>
      </w:r>
      <w:r w:rsidR="006452A7">
        <w:rPr>
          <w:rFonts w:hint="eastAsia"/>
          <w:sz w:val="22"/>
          <w:rtl/>
          <w:lang w:bidi="fa-IR"/>
        </w:rPr>
        <w:t>‌</w:t>
      </w:r>
      <w:r>
        <w:rPr>
          <w:rFonts w:hint="cs"/>
          <w:sz w:val="22"/>
          <w:rtl/>
          <w:lang w:bidi="fa-IR"/>
        </w:rPr>
        <w:t>دارد.</w:t>
      </w:r>
      <w:r>
        <w:rPr>
          <w:rStyle w:val="a4"/>
          <w:sz w:val="22"/>
          <w:rtl/>
          <w:lang w:bidi="fa-IR"/>
        </w:rPr>
        <w:footnoteReference w:id="474"/>
      </w:r>
    </w:p>
    <w:p w:rsidR="00420579" w:rsidRPr="00363F2F" w:rsidRDefault="00420579" w:rsidP="006D3981">
      <w:pPr>
        <w:widowControl w:val="0"/>
        <w:ind w:firstLine="284"/>
        <w:jc w:val="lowKashida"/>
        <w:rPr>
          <w:sz w:val="32"/>
          <w:rtl/>
        </w:rPr>
      </w:pPr>
      <w:r>
        <w:rPr>
          <w:rFonts w:hint="cs"/>
          <w:sz w:val="22"/>
          <w:rtl/>
          <w:lang w:bidi="fa-IR"/>
        </w:rPr>
        <w:t>دیگری مي</w:t>
      </w:r>
      <w:r w:rsidR="006452A7">
        <w:rPr>
          <w:rFonts w:hint="eastAsia"/>
          <w:sz w:val="22"/>
          <w:rtl/>
          <w:lang w:bidi="fa-IR"/>
        </w:rPr>
        <w:t>‌</w:t>
      </w:r>
      <w:r>
        <w:rPr>
          <w:rFonts w:hint="cs"/>
          <w:sz w:val="22"/>
          <w:rtl/>
          <w:lang w:bidi="fa-IR"/>
        </w:rPr>
        <w:t>گويد: این کتاب در موضوع خود، جالب است. علامه صاحب «الروضات» مي</w:t>
      </w:r>
      <w:r w:rsidR="006452A7">
        <w:rPr>
          <w:rFonts w:hint="eastAsia"/>
          <w:sz w:val="22"/>
          <w:rtl/>
          <w:lang w:bidi="fa-IR"/>
        </w:rPr>
        <w:t>‌</w:t>
      </w:r>
      <w:r>
        <w:rPr>
          <w:rFonts w:hint="cs"/>
          <w:sz w:val="22"/>
          <w:rtl/>
          <w:lang w:bidi="fa-IR"/>
        </w:rPr>
        <w:t>گويد: پس از كتاب الشافي از سيد مرتضي علم الهدي، كتابي مثل این نديده ام حتي در بعضي جهات بر آن برتري دارد.</w:t>
      </w:r>
      <w:r>
        <w:rPr>
          <w:rStyle w:val="a4"/>
          <w:sz w:val="22"/>
          <w:rtl/>
          <w:lang w:bidi="fa-IR"/>
        </w:rPr>
        <w:footnoteReference w:id="475"/>
      </w:r>
      <w:r>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مانند این مطالب را از كحاله</w:t>
      </w:r>
      <w:r w:rsidR="00420579">
        <w:rPr>
          <w:rStyle w:val="a4"/>
          <w:sz w:val="22"/>
          <w:rtl/>
          <w:lang w:bidi="fa-IR"/>
        </w:rPr>
        <w:footnoteReference w:id="476"/>
      </w:r>
      <w:r w:rsidR="00420579">
        <w:rPr>
          <w:rFonts w:hint="cs"/>
          <w:sz w:val="22"/>
          <w:rtl/>
          <w:lang w:bidi="fa-IR"/>
        </w:rPr>
        <w:t>، قمي</w:t>
      </w:r>
      <w:r w:rsidR="00420579">
        <w:rPr>
          <w:rStyle w:val="a4"/>
          <w:sz w:val="22"/>
          <w:rtl/>
          <w:lang w:bidi="fa-IR"/>
        </w:rPr>
        <w:footnoteReference w:id="477"/>
      </w:r>
      <w:r w:rsidR="00420579">
        <w:rPr>
          <w:rFonts w:hint="cs"/>
          <w:sz w:val="22"/>
          <w:rtl/>
          <w:lang w:bidi="fa-IR"/>
        </w:rPr>
        <w:t>، خوانساري</w:t>
      </w:r>
      <w:r w:rsidR="00420579">
        <w:rPr>
          <w:rStyle w:val="a4"/>
          <w:sz w:val="22"/>
          <w:rtl/>
          <w:lang w:bidi="fa-IR"/>
        </w:rPr>
        <w:footnoteReference w:id="478"/>
      </w:r>
      <w:r w:rsidR="00420579">
        <w:rPr>
          <w:rFonts w:hint="cs"/>
          <w:sz w:val="22"/>
          <w:rtl/>
          <w:lang w:bidi="fa-IR"/>
        </w:rPr>
        <w:t>، اصفهاني</w:t>
      </w:r>
      <w:r w:rsidR="00420579">
        <w:rPr>
          <w:rStyle w:val="a4"/>
          <w:sz w:val="22"/>
          <w:rtl/>
          <w:lang w:bidi="fa-IR"/>
        </w:rPr>
        <w:footnoteReference w:id="479"/>
      </w:r>
      <w:r w:rsidR="00420579">
        <w:rPr>
          <w:rFonts w:hint="cs"/>
          <w:sz w:val="22"/>
          <w:rtl/>
          <w:lang w:bidi="fa-IR"/>
        </w:rPr>
        <w:t>، حر عاملي</w:t>
      </w:r>
      <w:r w:rsidR="00420579">
        <w:rPr>
          <w:rStyle w:val="a4"/>
          <w:sz w:val="22"/>
          <w:rtl/>
          <w:lang w:bidi="fa-IR"/>
        </w:rPr>
        <w:footnoteReference w:id="480"/>
      </w:r>
      <w:r w:rsidR="00420579">
        <w:rPr>
          <w:rFonts w:hint="cs"/>
          <w:sz w:val="22"/>
          <w:rtl/>
          <w:lang w:bidi="fa-IR"/>
        </w:rPr>
        <w:t xml:space="preserve"> و ديگران نقل کرده اند که همگي اينها از متأخرين هستند.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راجع به اینکه برخی از شيعيان مي</w:t>
      </w:r>
      <w:r w:rsidR="007562F9">
        <w:rPr>
          <w:rFonts w:hint="eastAsia"/>
          <w:sz w:val="22"/>
          <w:rtl/>
          <w:lang w:bidi="fa-IR"/>
        </w:rPr>
        <w:t>‌</w:t>
      </w:r>
      <w:r w:rsidR="00420579">
        <w:rPr>
          <w:rFonts w:hint="cs"/>
          <w:sz w:val="22"/>
          <w:rtl/>
          <w:lang w:bidi="fa-IR"/>
        </w:rPr>
        <w:t>گويند: که شیعه از صحابه عیب و ایراد نمی</w:t>
      </w:r>
      <w:r w:rsidR="007562F9">
        <w:rPr>
          <w:rFonts w:hint="eastAsia"/>
          <w:sz w:val="22"/>
          <w:rtl/>
          <w:lang w:bidi="fa-IR"/>
        </w:rPr>
        <w:t>‌</w:t>
      </w:r>
      <w:r w:rsidR="00420579">
        <w:rPr>
          <w:rFonts w:hint="cs"/>
          <w:sz w:val="22"/>
          <w:rtl/>
          <w:lang w:bidi="fa-IR"/>
        </w:rPr>
        <w:t>گیرند و معتقدند احترام به صحابه درست مثل احترام به پیامبر</w:t>
      </w:r>
      <w:r w:rsidR="00420579" w:rsidRPr="00271A7E">
        <w:rPr>
          <w:rFonts w:cs="CTraditional Arabic" w:hint="cs"/>
          <w:sz w:val="22"/>
          <w:rtl/>
          <w:lang w:bidi="fa-IR"/>
        </w:rPr>
        <w:t>ع</w:t>
      </w:r>
      <w:r w:rsidR="00420579">
        <w:rPr>
          <w:rFonts w:hint="cs"/>
          <w:sz w:val="22"/>
          <w:rtl/>
          <w:lang w:bidi="fa-IR"/>
        </w:rPr>
        <w:t xml:space="preserve"> است، اين تنها يك نيرنگ و فريب است كه می</w:t>
      </w:r>
      <w:r w:rsidR="007562F9">
        <w:rPr>
          <w:rFonts w:hint="eastAsia"/>
          <w:sz w:val="22"/>
          <w:rtl/>
          <w:lang w:bidi="fa-IR"/>
        </w:rPr>
        <w:t>‌</w:t>
      </w:r>
      <w:r w:rsidR="00420579">
        <w:rPr>
          <w:rFonts w:hint="cs"/>
          <w:sz w:val="22"/>
          <w:rtl/>
          <w:lang w:bidi="fa-IR"/>
        </w:rPr>
        <w:t>خواهند اهل سنت را با آن فريب بدهند، و تقیه ای است که خلاف آنچه را که در دل دارند و بدان معتقدند، اظهار می</w:t>
      </w:r>
      <w:r w:rsidR="007562F9">
        <w:rPr>
          <w:rFonts w:hint="eastAsia"/>
          <w:sz w:val="22"/>
          <w:rtl/>
          <w:lang w:bidi="fa-IR"/>
        </w:rPr>
        <w:t>‌</w:t>
      </w:r>
      <w:r w:rsidR="00420579">
        <w:rPr>
          <w:rFonts w:hint="cs"/>
          <w:sz w:val="22"/>
          <w:rtl/>
          <w:lang w:bidi="fa-IR"/>
        </w:rPr>
        <w:t xml:space="preserve">کنند. </w:t>
      </w:r>
    </w:p>
    <w:p w:rsidR="00420579" w:rsidRDefault="00420579" w:rsidP="006D3981">
      <w:pPr>
        <w:ind w:firstLine="284"/>
        <w:jc w:val="lowKashida"/>
        <w:rPr>
          <w:sz w:val="22"/>
          <w:rtl/>
          <w:lang w:bidi="fa-IR"/>
        </w:rPr>
      </w:pPr>
      <w:r>
        <w:rPr>
          <w:rFonts w:hint="cs"/>
          <w:sz w:val="22"/>
          <w:rtl/>
          <w:lang w:bidi="fa-IR"/>
        </w:rPr>
        <w:t>بهترین دليل آن، قصيده اي مدحی است كه سيد محسن امين در تعريف و تمجید از اين كتاب كثيف نوشته و آن را در كتاب بزرگ خود موقع سخن از این کتاب و زیر شرح حال مؤلفش آورده است. این در حالی است که ادعا می</w:t>
      </w:r>
      <w:r w:rsidR="007562F9">
        <w:rPr>
          <w:rFonts w:hint="eastAsia"/>
          <w:sz w:val="22"/>
          <w:rtl/>
          <w:lang w:bidi="fa-IR"/>
        </w:rPr>
        <w:t>‌</w:t>
      </w:r>
      <w:r>
        <w:rPr>
          <w:rFonts w:hint="cs"/>
          <w:sz w:val="22"/>
          <w:rtl/>
          <w:lang w:bidi="fa-IR"/>
        </w:rPr>
        <w:t>کند، احترام به صحابه درست مثل احترام به پیامبر</w:t>
      </w:r>
      <w:r w:rsidRPr="00271A7E">
        <w:rPr>
          <w:rFonts w:cs="CTraditional Arabic" w:hint="cs"/>
          <w:sz w:val="22"/>
          <w:rtl/>
          <w:lang w:bidi="fa-IR"/>
        </w:rPr>
        <w:t>ع</w:t>
      </w:r>
      <w:r>
        <w:rPr>
          <w:rFonts w:hint="cs"/>
          <w:sz w:val="22"/>
          <w:rtl/>
          <w:lang w:bidi="fa-IR"/>
        </w:rPr>
        <w:t xml:space="preserve"> است.</w:t>
      </w:r>
    </w:p>
    <w:p w:rsidR="00420579" w:rsidRDefault="00420579" w:rsidP="006D3981">
      <w:pPr>
        <w:ind w:firstLine="284"/>
        <w:jc w:val="lowKashida"/>
        <w:rPr>
          <w:sz w:val="22"/>
          <w:rtl/>
          <w:lang w:bidi="fa-IR"/>
        </w:rPr>
      </w:pPr>
      <w:r>
        <w:rPr>
          <w:rFonts w:hint="cs"/>
          <w:sz w:val="22"/>
          <w:rtl/>
          <w:lang w:bidi="fa-IR"/>
        </w:rPr>
        <w:t>بنگريد كه چه مي</w:t>
      </w:r>
      <w:r w:rsidR="007562F9">
        <w:rPr>
          <w:rFonts w:hint="eastAsia"/>
          <w:sz w:val="22"/>
          <w:rtl/>
          <w:lang w:bidi="fa-IR"/>
        </w:rPr>
        <w:t>‌</w:t>
      </w:r>
      <w:r>
        <w:rPr>
          <w:rFonts w:hint="cs"/>
          <w:sz w:val="22"/>
          <w:rtl/>
          <w:lang w:bidi="fa-IR"/>
        </w:rPr>
        <w:t>گويد:</w:t>
      </w:r>
    </w:p>
    <w:p w:rsidR="00420579" w:rsidRDefault="00420579" w:rsidP="00990CBB">
      <w:pPr>
        <w:widowControl w:val="0"/>
        <w:ind w:firstLine="284"/>
        <w:jc w:val="center"/>
        <w:rPr>
          <w:rStyle w:val="a9"/>
          <w:rFonts w:cs="2  Badr"/>
          <w:b/>
          <w:bCs/>
          <w:color w:val="auto"/>
          <w:sz w:val="28"/>
          <w:szCs w:val="28"/>
          <w:rtl/>
        </w:rPr>
      </w:pPr>
      <w:r w:rsidRPr="00161877">
        <w:rPr>
          <w:rStyle w:val="a9"/>
          <w:rFonts w:cs="2  Badr"/>
          <w:b/>
          <w:bCs/>
          <w:color w:val="auto"/>
          <w:sz w:val="28"/>
          <w:szCs w:val="28"/>
          <w:rtl/>
        </w:rPr>
        <w:t>هذا الكتاب مبشر برشاد</w:t>
      </w:r>
      <w:r w:rsidR="00472FA4">
        <w:rPr>
          <w:rStyle w:val="a9"/>
          <w:rFonts w:cs="2  Badr" w:hint="cs"/>
          <w:b/>
          <w:bCs/>
          <w:color w:val="auto"/>
          <w:sz w:val="28"/>
          <w:szCs w:val="28"/>
          <w:rtl/>
        </w:rPr>
        <w:t xml:space="preserve"> </w:t>
      </w:r>
      <w:r w:rsidRPr="00161877">
        <w:rPr>
          <w:rStyle w:val="a9"/>
          <w:rFonts w:cs="2  Badr"/>
          <w:b/>
          <w:bCs/>
          <w:color w:val="auto"/>
          <w:sz w:val="28"/>
          <w:szCs w:val="28"/>
          <w:rtl/>
        </w:rPr>
        <w:t>من</w:t>
      </w:r>
      <w:r w:rsidRPr="00161877">
        <w:rPr>
          <w:rStyle w:val="a9"/>
          <w:rFonts w:cs="2  Badr" w:hint="cs"/>
          <w:b/>
          <w:bCs/>
          <w:color w:val="auto"/>
          <w:sz w:val="28"/>
          <w:szCs w:val="28"/>
          <w:rtl/>
        </w:rPr>
        <w:tab/>
      </w:r>
      <w:r w:rsidRPr="00161877">
        <w:rPr>
          <w:rStyle w:val="a9"/>
          <w:rFonts w:cs="2  Badr"/>
          <w:b/>
          <w:bCs/>
          <w:color w:val="auto"/>
          <w:sz w:val="28"/>
          <w:szCs w:val="28"/>
          <w:rtl/>
        </w:rPr>
        <w:t>يسلك طرائقه بغير خلاف</w:t>
      </w:r>
    </w:p>
    <w:p w:rsidR="00420579" w:rsidRPr="006D2BF0" w:rsidRDefault="00420579" w:rsidP="006D3981">
      <w:pPr>
        <w:widowControl w:val="0"/>
        <w:ind w:firstLine="284"/>
        <w:jc w:val="lowKashida"/>
        <w:rPr>
          <w:rStyle w:val="a9"/>
          <w:rFonts w:cs="2  Badr"/>
          <w:color w:val="auto"/>
          <w:sz w:val="28"/>
          <w:szCs w:val="28"/>
          <w:rtl/>
        </w:rPr>
      </w:pPr>
      <w:r w:rsidRPr="006D2BF0">
        <w:rPr>
          <w:rStyle w:val="a9"/>
          <w:rFonts w:cs="2  Badr" w:hint="cs"/>
          <w:color w:val="auto"/>
          <w:sz w:val="28"/>
          <w:szCs w:val="28"/>
          <w:rtl/>
        </w:rPr>
        <w:t>«این کتاب بدون شک به هدایت کسی که راه</w:t>
      </w:r>
      <w:r w:rsidR="007562F9">
        <w:rPr>
          <w:rStyle w:val="a9"/>
          <w:rFonts w:cs="2  Badr" w:hint="eastAsia"/>
          <w:color w:val="auto"/>
          <w:sz w:val="28"/>
          <w:szCs w:val="28"/>
          <w:rtl/>
        </w:rPr>
        <w:t>‌</w:t>
      </w:r>
      <w:r w:rsidRPr="006D2BF0">
        <w:rPr>
          <w:rStyle w:val="a9"/>
          <w:rFonts w:cs="2  Badr" w:hint="cs"/>
          <w:color w:val="auto"/>
          <w:sz w:val="28"/>
          <w:szCs w:val="28"/>
          <w:rtl/>
        </w:rPr>
        <w:t>های هدایت را طی کرده مژده می</w:t>
      </w:r>
      <w:r w:rsidR="007562F9">
        <w:rPr>
          <w:rStyle w:val="a9"/>
          <w:rFonts w:cs="2  Badr" w:hint="eastAsia"/>
          <w:color w:val="auto"/>
          <w:sz w:val="28"/>
          <w:szCs w:val="28"/>
          <w:rtl/>
        </w:rPr>
        <w:t>‌</w:t>
      </w:r>
      <w:r w:rsidRPr="006D2BF0">
        <w:rPr>
          <w:rStyle w:val="a9"/>
          <w:rFonts w:cs="2  Badr" w:hint="cs"/>
          <w:color w:val="auto"/>
          <w:sz w:val="28"/>
          <w:szCs w:val="28"/>
          <w:rtl/>
        </w:rPr>
        <w:t>دهد».</w:t>
      </w:r>
    </w:p>
    <w:p w:rsidR="00420579" w:rsidRDefault="00420579" w:rsidP="006D3981">
      <w:pPr>
        <w:widowControl w:val="0"/>
        <w:ind w:firstLine="284"/>
        <w:jc w:val="lowKashida"/>
        <w:rPr>
          <w:rStyle w:val="a9"/>
          <w:rFonts w:cs="2  Badr"/>
          <w:b/>
          <w:bCs/>
          <w:color w:val="auto"/>
          <w:sz w:val="28"/>
          <w:szCs w:val="28"/>
          <w:rtl/>
        </w:rPr>
      </w:pPr>
      <w:r w:rsidRPr="00161877">
        <w:rPr>
          <w:rStyle w:val="a9"/>
          <w:rFonts w:cs="2  Badr"/>
          <w:b/>
          <w:bCs/>
          <w:color w:val="auto"/>
          <w:sz w:val="28"/>
          <w:szCs w:val="28"/>
          <w:rtl/>
        </w:rPr>
        <w:t>فكأنه المبعوث أحمد إذ أتى</w:t>
      </w:r>
      <w:r w:rsidRPr="00161877">
        <w:rPr>
          <w:rStyle w:val="a9"/>
          <w:rFonts w:cs="2  Badr" w:hint="cs"/>
          <w:b/>
          <w:bCs/>
          <w:color w:val="auto"/>
          <w:sz w:val="28"/>
          <w:szCs w:val="28"/>
          <w:rtl/>
        </w:rPr>
        <w:tab/>
      </w:r>
      <w:r w:rsidR="00472FA4">
        <w:rPr>
          <w:rStyle w:val="a9"/>
          <w:rFonts w:cs="2  Badr" w:hint="cs"/>
          <w:b/>
          <w:bCs/>
          <w:color w:val="auto"/>
          <w:sz w:val="28"/>
          <w:szCs w:val="28"/>
          <w:rtl/>
        </w:rPr>
        <w:t xml:space="preserve"> </w:t>
      </w:r>
      <w:r w:rsidRPr="00161877">
        <w:rPr>
          <w:rStyle w:val="a9"/>
          <w:rFonts w:cs="2  Badr"/>
          <w:b/>
          <w:bCs/>
          <w:color w:val="auto"/>
          <w:sz w:val="28"/>
          <w:szCs w:val="28"/>
          <w:rtl/>
        </w:rPr>
        <w:t>في آخر الأديان بالإنصاف</w:t>
      </w:r>
    </w:p>
    <w:p w:rsidR="00420579" w:rsidRPr="006D2BF0" w:rsidRDefault="00420579" w:rsidP="006D3981">
      <w:pPr>
        <w:widowControl w:val="0"/>
        <w:ind w:firstLine="284"/>
        <w:jc w:val="lowKashida"/>
        <w:rPr>
          <w:rStyle w:val="a9"/>
          <w:rFonts w:cs="2  Badr"/>
          <w:color w:val="auto"/>
          <w:sz w:val="28"/>
          <w:szCs w:val="28"/>
          <w:rtl/>
        </w:rPr>
      </w:pPr>
      <w:r w:rsidRPr="006D2BF0">
        <w:rPr>
          <w:rStyle w:val="a9"/>
          <w:rFonts w:cs="2  Badr" w:hint="cs"/>
          <w:color w:val="auto"/>
          <w:sz w:val="28"/>
          <w:szCs w:val="28"/>
          <w:rtl/>
        </w:rPr>
        <w:t>«گویی او احمد است که در آخر ادیان مبعوث می</w:t>
      </w:r>
      <w:r w:rsidR="007562F9">
        <w:rPr>
          <w:rStyle w:val="a9"/>
          <w:rFonts w:cs="2  Badr" w:hint="eastAsia"/>
          <w:color w:val="auto"/>
          <w:sz w:val="28"/>
          <w:szCs w:val="28"/>
          <w:rtl/>
        </w:rPr>
        <w:t>‌</w:t>
      </w:r>
      <w:r w:rsidRPr="006D2BF0">
        <w:rPr>
          <w:rStyle w:val="a9"/>
          <w:rFonts w:cs="2  Badr" w:hint="cs"/>
          <w:color w:val="auto"/>
          <w:sz w:val="28"/>
          <w:szCs w:val="28"/>
          <w:rtl/>
        </w:rPr>
        <w:t>شود و عدالت را با خود به ارمغان می</w:t>
      </w:r>
      <w:r w:rsidR="007562F9">
        <w:rPr>
          <w:rStyle w:val="a9"/>
          <w:rFonts w:cs="2  Badr" w:hint="eastAsia"/>
          <w:color w:val="auto"/>
          <w:sz w:val="28"/>
          <w:szCs w:val="28"/>
          <w:rtl/>
        </w:rPr>
        <w:t>‌</w:t>
      </w:r>
      <w:r w:rsidRPr="006D2BF0">
        <w:rPr>
          <w:rStyle w:val="a9"/>
          <w:rFonts w:cs="2  Badr" w:hint="cs"/>
          <w:color w:val="auto"/>
          <w:sz w:val="28"/>
          <w:szCs w:val="28"/>
          <w:rtl/>
        </w:rPr>
        <w:t>آورد».</w:t>
      </w:r>
    </w:p>
    <w:p w:rsidR="00420579" w:rsidRDefault="00420579" w:rsidP="00990CBB">
      <w:pPr>
        <w:widowControl w:val="0"/>
        <w:ind w:firstLine="284"/>
        <w:jc w:val="center"/>
        <w:rPr>
          <w:rStyle w:val="a9"/>
          <w:rFonts w:cs="2  Badr"/>
          <w:b/>
          <w:bCs/>
          <w:color w:val="auto"/>
          <w:sz w:val="28"/>
          <w:szCs w:val="28"/>
          <w:rtl/>
        </w:rPr>
      </w:pPr>
      <w:r w:rsidRPr="00161877">
        <w:rPr>
          <w:rStyle w:val="a9"/>
          <w:rFonts w:cs="2  Badr"/>
          <w:b/>
          <w:bCs/>
          <w:color w:val="auto"/>
          <w:sz w:val="28"/>
          <w:szCs w:val="28"/>
          <w:rtl/>
        </w:rPr>
        <w:t xml:space="preserve">وكأنه من بين كتب الشيعة </w:t>
      </w:r>
      <w:r w:rsidRPr="00161877">
        <w:rPr>
          <w:rStyle w:val="a9"/>
          <w:rFonts w:cs="2  Badr" w:hint="cs"/>
          <w:b/>
          <w:bCs/>
          <w:color w:val="auto"/>
          <w:sz w:val="28"/>
          <w:szCs w:val="28"/>
          <w:rtl/>
        </w:rPr>
        <w:t>الـ</w:t>
      </w:r>
      <w:r w:rsidRPr="00161877">
        <w:rPr>
          <w:rStyle w:val="a9"/>
          <w:rFonts w:cs="2  Badr" w:hint="cs"/>
          <w:b/>
          <w:bCs/>
          <w:color w:val="auto"/>
          <w:sz w:val="28"/>
          <w:szCs w:val="28"/>
          <w:rtl/>
        </w:rPr>
        <w:tab/>
      </w:r>
      <w:r>
        <w:rPr>
          <w:rStyle w:val="a9"/>
          <w:rFonts w:cs="2  Badr" w:hint="cs"/>
          <w:b/>
          <w:bCs/>
          <w:color w:val="auto"/>
          <w:sz w:val="28"/>
          <w:szCs w:val="28"/>
          <w:rtl/>
        </w:rPr>
        <w:t xml:space="preserve"> </w:t>
      </w:r>
      <w:r w:rsidRPr="00161877">
        <w:rPr>
          <w:rStyle w:val="a9"/>
          <w:rFonts w:cs="2  Badr" w:hint="cs"/>
          <w:b/>
          <w:bCs/>
          <w:color w:val="auto"/>
          <w:sz w:val="28"/>
          <w:szCs w:val="28"/>
          <w:rtl/>
        </w:rPr>
        <w:t>ـ</w:t>
      </w:r>
      <w:r w:rsidRPr="00161877">
        <w:rPr>
          <w:rStyle w:val="a9"/>
          <w:rFonts w:cs="2  Badr"/>
          <w:b/>
          <w:bCs/>
          <w:color w:val="auto"/>
          <w:sz w:val="28"/>
          <w:szCs w:val="28"/>
          <w:rtl/>
        </w:rPr>
        <w:t>م</w:t>
      </w:r>
      <w:r w:rsidRPr="00161877">
        <w:rPr>
          <w:rStyle w:val="a9"/>
          <w:rFonts w:cs="2  Badr" w:hint="cs"/>
          <w:b/>
          <w:bCs/>
          <w:color w:val="auto"/>
          <w:sz w:val="28"/>
          <w:szCs w:val="28"/>
          <w:rtl/>
        </w:rPr>
        <w:t>ت</w:t>
      </w:r>
      <w:r w:rsidRPr="00161877">
        <w:rPr>
          <w:rStyle w:val="a9"/>
          <w:rFonts w:cs="2  Badr"/>
          <w:b/>
          <w:bCs/>
          <w:color w:val="auto"/>
          <w:sz w:val="28"/>
          <w:szCs w:val="28"/>
          <w:rtl/>
        </w:rPr>
        <w:t>قدمين كسورة الأعراف</w:t>
      </w:r>
    </w:p>
    <w:p w:rsidR="00420579" w:rsidRPr="006D2BF0" w:rsidRDefault="00420579" w:rsidP="006D3981">
      <w:pPr>
        <w:widowControl w:val="0"/>
        <w:ind w:firstLine="284"/>
        <w:jc w:val="lowKashida"/>
        <w:rPr>
          <w:rStyle w:val="a9"/>
          <w:rFonts w:cs="2  Badr"/>
          <w:color w:val="auto"/>
          <w:sz w:val="28"/>
          <w:szCs w:val="28"/>
          <w:rtl/>
        </w:rPr>
      </w:pPr>
      <w:r w:rsidRPr="006D2BF0">
        <w:rPr>
          <w:rStyle w:val="a9"/>
          <w:rFonts w:cs="2  Badr" w:hint="cs"/>
          <w:color w:val="auto"/>
          <w:sz w:val="28"/>
          <w:szCs w:val="28"/>
          <w:rtl/>
        </w:rPr>
        <w:t>«گویی این کتاب از بین کتاب</w:t>
      </w:r>
      <w:r w:rsidR="007562F9">
        <w:rPr>
          <w:rStyle w:val="a9"/>
          <w:rFonts w:cs="2  Badr" w:hint="eastAsia"/>
          <w:color w:val="auto"/>
          <w:sz w:val="28"/>
          <w:szCs w:val="28"/>
          <w:rtl/>
        </w:rPr>
        <w:t>‌</w:t>
      </w:r>
      <w:r w:rsidRPr="006D2BF0">
        <w:rPr>
          <w:rStyle w:val="a9"/>
          <w:rFonts w:cs="2  Badr" w:hint="cs"/>
          <w:color w:val="auto"/>
          <w:sz w:val="28"/>
          <w:szCs w:val="28"/>
          <w:rtl/>
        </w:rPr>
        <w:t xml:space="preserve">های </w:t>
      </w:r>
      <w:r w:rsidR="007562F9">
        <w:rPr>
          <w:rStyle w:val="a9"/>
          <w:rFonts w:cs="2  Badr" w:hint="cs"/>
          <w:color w:val="auto"/>
          <w:sz w:val="28"/>
          <w:szCs w:val="28"/>
          <w:rtl/>
        </w:rPr>
        <w:t xml:space="preserve">متقدم </w:t>
      </w:r>
      <w:r w:rsidRPr="006D2BF0">
        <w:rPr>
          <w:rStyle w:val="a9"/>
          <w:rFonts w:cs="2  Badr" w:hint="cs"/>
          <w:color w:val="auto"/>
          <w:sz w:val="28"/>
          <w:szCs w:val="28"/>
          <w:rtl/>
        </w:rPr>
        <w:t>شیعه، مثل سوره</w:t>
      </w:r>
      <w:r w:rsidR="007562F9">
        <w:rPr>
          <w:rStyle w:val="a9"/>
          <w:rFonts w:cs="2  Badr" w:hint="eastAsia"/>
          <w:color w:val="auto"/>
          <w:sz w:val="28"/>
          <w:szCs w:val="28"/>
          <w:rtl/>
        </w:rPr>
        <w:t>‌</w:t>
      </w:r>
      <w:r w:rsidRPr="006D2BF0">
        <w:rPr>
          <w:rStyle w:val="a9"/>
          <w:rFonts w:cs="2  Badr" w:hint="cs"/>
          <w:color w:val="auto"/>
          <w:sz w:val="28"/>
          <w:szCs w:val="28"/>
          <w:rtl/>
        </w:rPr>
        <w:t>ی اعراف از بین سوره</w:t>
      </w:r>
      <w:r w:rsidR="007562F9">
        <w:rPr>
          <w:rStyle w:val="a9"/>
          <w:rFonts w:cs="2  Badr" w:hint="eastAsia"/>
          <w:color w:val="auto"/>
          <w:sz w:val="28"/>
          <w:szCs w:val="28"/>
          <w:rtl/>
        </w:rPr>
        <w:t>‌‌</w:t>
      </w:r>
      <w:r w:rsidRPr="006D2BF0">
        <w:rPr>
          <w:rStyle w:val="a9"/>
          <w:rFonts w:cs="2  Badr" w:hint="cs"/>
          <w:color w:val="auto"/>
          <w:sz w:val="28"/>
          <w:szCs w:val="28"/>
          <w:rtl/>
        </w:rPr>
        <w:t>های قرآن است».</w:t>
      </w:r>
    </w:p>
    <w:p w:rsidR="00420579" w:rsidRDefault="00420579" w:rsidP="00990CBB">
      <w:pPr>
        <w:widowControl w:val="0"/>
        <w:ind w:firstLine="284"/>
        <w:jc w:val="center"/>
        <w:rPr>
          <w:rStyle w:val="a9"/>
          <w:rFonts w:cs="2  Badr"/>
          <w:b/>
          <w:bCs/>
          <w:color w:val="auto"/>
          <w:sz w:val="28"/>
          <w:szCs w:val="28"/>
          <w:rtl/>
        </w:rPr>
      </w:pPr>
      <w:r w:rsidRPr="00161877">
        <w:rPr>
          <w:rStyle w:val="a9"/>
          <w:rFonts w:cs="2  Badr"/>
          <w:b/>
          <w:bCs/>
          <w:color w:val="auto"/>
          <w:sz w:val="28"/>
          <w:szCs w:val="28"/>
          <w:rtl/>
        </w:rPr>
        <w:t>ينبيك عن حال الرجال وما رووا</w:t>
      </w:r>
      <w:r w:rsidRPr="00161877">
        <w:rPr>
          <w:rStyle w:val="a9"/>
          <w:rFonts w:cs="2  Badr" w:hint="cs"/>
          <w:b/>
          <w:bCs/>
          <w:color w:val="auto"/>
          <w:sz w:val="28"/>
          <w:szCs w:val="28"/>
          <w:rtl/>
        </w:rPr>
        <w:tab/>
      </w:r>
      <w:r>
        <w:rPr>
          <w:rStyle w:val="a9"/>
          <w:rFonts w:cs="2  Badr" w:hint="cs"/>
          <w:b/>
          <w:bCs/>
          <w:color w:val="auto"/>
          <w:sz w:val="28"/>
          <w:szCs w:val="28"/>
          <w:rtl/>
        </w:rPr>
        <w:t xml:space="preserve"> </w:t>
      </w:r>
      <w:r w:rsidRPr="00161877">
        <w:rPr>
          <w:rStyle w:val="a9"/>
          <w:rFonts w:cs="2  Badr"/>
          <w:b/>
          <w:bCs/>
          <w:color w:val="auto"/>
          <w:sz w:val="28"/>
          <w:szCs w:val="28"/>
          <w:rtl/>
        </w:rPr>
        <w:t>بعبارة</w:t>
      </w:r>
      <w:r w:rsidR="00472FA4">
        <w:rPr>
          <w:rStyle w:val="a9"/>
          <w:rFonts w:cs="2  Badr" w:hint="cs"/>
          <w:b/>
          <w:bCs/>
          <w:color w:val="auto"/>
          <w:sz w:val="28"/>
          <w:szCs w:val="28"/>
          <w:rtl/>
        </w:rPr>
        <w:t xml:space="preserve"> </w:t>
      </w:r>
      <w:r w:rsidRPr="00161877">
        <w:rPr>
          <w:rStyle w:val="a9"/>
          <w:rFonts w:cs="2  Badr"/>
          <w:b/>
          <w:bCs/>
          <w:color w:val="auto"/>
          <w:sz w:val="28"/>
          <w:szCs w:val="28"/>
          <w:rtl/>
        </w:rPr>
        <w:t>تغني و</w:t>
      </w:r>
      <w:r>
        <w:rPr>
          <w:rStyle w:val="a9"/>
          <w:rFonts w:cs="2  Badr" w:hint="cs"/>
          <w:b/>
          <w:bCs/>
          <w:color w:val="auto"/>
          <w:sz w:val="28"/>
          <w:szCs w:val="28"/>
          <w:rtl/>
        </w:rPr>
        <w:t xml:space="preserve"> </w:t>
      </w:r>
      <w:r w:rsidRPr="00161877">
        <w:rPr>
          <w:rStyle w:val="a9"/>
          <w:rFonts w:cs="2  Badr"/>
          <w:b/>
          <w:bCs/>
          <w:color w:val="auto"/>
          <w:sz w:val="28"/>
          <w:szCs w:val="28"/>
          <w:rtl/>
        </w:rPr>
        <w:t>قول شاف</w:t>
      </w:r>
    </w:p>
    <w:p w:rsidR="00420579" w:rsidRPr="006D2BF0" w:rsidRDefault="00420579" w:rsidP="006D3981">
      <w:pPr>
        <w:widowControl w:val="0"/>
        <w:ind w:firstLine="284"/>
        <w:jc w:val="lowKashida"/>
        <w:rPr>
          <w:rStyle w:val="a9"/>
          <w:rFonts w:cs="2  Badr"/>
          <w:color w:val="auto"/>
          <w:sz w:val="28"/>
          <w:szCs w:val="28"/>
          <w:rtl/>
        </w:rPr>
      </w:pPr>
      <w:r w:rsidRPr="006D2BF0">
        <w:rPr>
          <w:rStyle w:val="a9"/>
          <w:rFonts w:cs="2  Badr" w:hint="cs"/>
          <w:color w:val="auto"/>
          <w:sz w:val="28"/>
          <w:szCs w:val="28"/>
          <w:rtl/>
        </w:rPr>
        <w:t>«</w:t>
      </w:r>
      <w:r w:rsidR="007562F9">
        <w:rPr>
          <w:rStyle w:val="a9"/>
          <w:rFonts w:cs="2  Badr" w:hint="cs"/>
          <w:color w:val="auto"/>
          <w:sz w:val="28"/>
          <w:szCs w:val="28"/>
          <w:rtl/>
        </w:rPr>
        <w:t xml:space="preserve">تو را </w:t>
      </w:r>
      <w:r w:rsidRPr="006D2BF0">
        <w:rPr>
          <w:rStyle w:val="a9"/>
          <w:rFonts w:cs="2  Badr" w:hint="cs"/>
          <w:color w:val="auto"/>
          <w:sz w:val="28"/>
          <w:szCs w:val="28"/>
          <w:rtl/>
        </w:rPr>
        <w:t>از حال و اوضاع راویان و روایت شان با عبارتی رسا و روان خبر می</w:t>
      </w:r>
      <w:r w:rsidR="007562F9">
        <w:rPr>
          <w:rStyle w:val="a9"/>
          <w:rFonts w:cs="2  Badr" w:hint="eastAsia"/>
          <w:color w:val="auto"/>
          <w:sz w:val="28"/>
          <w:szCs w:val="28"/>
          <w:rtl/>
        </w:rPr>
        <w:t>‌</w:t>
      </w:r>
      <w:r w:rsidRPr="006D2BF0">
        <w:rPr>
          <w:rStyle w:val="a9"/>
          <w:rFonts w:cs="2  Badr" w:hint="cs"/>
          <w:color w:val="auto"/>
          <w:sz w:val="28"/>
          <w:szCs w:val="28"/>
          <w:rtl/>
        </w:rPr>
        <w:t>دهد».</w:t>
      </w:r>
    </w:p>
    <w:p w:rsidR="00420579" w:rsidRDefault="00420579" w:rsidP="00990CBB">
      <w:pPr>
        <w:widowControl w:val="0"/>
        <w:ind w:firstLine="284"/>
        <w:jc w:val="center"/>
        <w:rPr>
          <w:rStyle w:val="a9"/>
          <w:rFonts w:cs="2  Badr"/>
          <w:b/>
          <w:bCs/>
          <w:color w:val="auto"/>
          <w:sz w:val="28"/>
          <w:szCs w:val="28"/>
          <w:rtl/>
        </w:rPr>
      </w:pPr>
      <w:r w:rsidRPr="00161877">
        <w:rPr>
          <w:rStyle w:val="a9"/>
          <w:rFonts w:cs="2  Badr"/>
          <w:b/>
          <w:bCs/>
          <w:color w:val="auto"/>
          <w:sz w:val="28"/>
          <w:szCs w:val="28"/>
          <w:rtl/>
        </w:rPr>
        <w:t>فهو الصراط المستقيم و</w:t>
      </w:r>
      <w:r>
        <w:rPr>
          <w:rStyle w:val="a9"/>
          <w:rFonts w:cs="2  Badr" w:hint="cs"/>
          <w:b/>
          <w:bCs/>
          <w:color w:val="auto"/>
          <w:sz w:val="28"/>
          <w:szCs w:val="28"/>
          <w:rtl/>
        </w:rPr>
        <w:t xml:space="preserve"> </w:t>
      </w:r>
      <w:r w:rsidRPr="00161877">
        <w:rPr>
          <w:rStyle w:val="a9"/>
          <w:rFonts w:cs="2  Badr"/>
          <w:b/>
          <w:bCs/>
          <w:color w:val="auto"/>
          <w:sz w:val="28"/>
          <w:szCs w:val="28"/>
          <w:rtl/>
        </w:rPr>
        <w:t>منهج</w:t>
      </w:r>
      <w:r w:rsidR="00472FA4">
        <w:rPr>
          <w:rStyle w:val="a9"/>
          <w:rFonts w:cs="2  Badr" w:hint="cs"/>
          <w:b/>
          <w:bCs/>
          <w:color w:val="auto"/>
          <w:sz w:val="28"/>
          <w:szCs w:val="28"/>
          <w:rtl/>
        </w:rPr>
        <w:t xml:space="preserve"> </w:t>
      </w:r>
      <w:r>
        <w:rPr>
          <w:rStyle w:val="a9"/>
          <w:rFonts w:cs="2  Badr"/>
          <w:b/>
          <w:bCs/>
          <w:color w:val="auto"/>
          <w:sz w:val="28"/>
          <w:szCs w:val="28"/>
          <w:rtl/>
        </w:rPr>
        <w:t>ال</w:t>
      </w:r>
      <w:r>
        <w:rPr>
          <w:rStyle w:val="a9"/>
          <w:rFonts w:cs="2  Badr" w:hint="cs"/>
          <w:b/>
          <w:bCs/>
          <w:color w:val="auto"/>
          <w:sz w:val="28"/>
          <w:szCs w:val="28"/>
          <w:rtl/>
        </w:rPr>
        <w:t>د</w:t>
      </w:r>
      <w:r w:rsidRPr="00161877">
        <w:rPr>
          <w:rStyle w:val="a9"/>
          <w:rFonts w:cs="2  Badr"/>
          <w:b/>
          <w:bCs/>
          <w:color w:val="auto"/>
          <w:sz w:val="28"/>
          <w:szCs w:val="28"/>
          <w:rtl/>
        </w:rPr>
        <w:t>ين القويم لسالكيه كاف</w:t>
      </w:r>
    </w:p>
    <w:p w:rsidR="00420579" w:rsidRPr="006D2BF0" w:rsidRDefault="00420579" w:rsidP="006D3981">
      <w:pPr>
        <w:widowControl w:val="0"/>
        <w:ind w:firstLine="284"/>
        <w:jc w:val="lowKashida"/>
        <w:rPr>
          <w:rStyle w:val="a9"/>
          <w:rFonts w:cs="2  Badr"/>
          <w:color w:val="auto"/>
          <w:sz w:val="28"/>
          <w:szCs w:val="28"/>
          <w:rtl/>
        </w:rPr>
      </w:pPr>
      <w:r>
        <w:rPr>
          <w:rStyle w:val="a9"/>
          <w:rFonts w:cs="2  Badr" w:hint="cs"/>
          <w:b/>
          <w:bCs/>
          <w:color w:val="auto"/>
          <w:sz w:val="28"/>
          <w:szCs w:val="28"/>
          <w:rtl/>
        </w:rPr>
        <w:t>«</w:t>
      </w:r>
      <w:r w:rsidRPr="006D2BF0">
        <w:rPr>
          <w:rStyle w:val="a9"/>
          <w:rFonts w:cs="2  Badr" w:hint="cs"/>
          <w:color w:val="auto"/>
          <w:sz w:val="28"/>
          <w:szCs w:val="28"/>
          <w:rtl/>
        </w:rPr>
        <w:t>پس این کتاب راه راست و دین استوار است که برای سالکان این راه کفایت می</w:t>
      </w:r>
      <w:r w:rsidR="007562F9">
        <w:rPr>
          <w:rStyle w:val="a9"/>
          <w:rFonts w:cs="2  Badr" w:hint="eastAsia"/>
          <w:color w:val="auto"/>
          <w:sz w:val="28"/>
          <w:szCs w:val="28"/>
          <w:rtl/>
        </w:rPr>
        <w:t>‌</w:t>
      </w:r>
      <w:r w:rsidRPr="006D2BF0">
        <w:rPr>
          <w:rStyle w:val="a9"/>
          <w:rFonts w:cs="2  Badr" w:hint="cs"/>
          <w:color w:val="auto"/>
          <w:sz w:val="28"/>
          <w:szCs w:val="28"/>
          <w:rtl/>
        </w:rPr>
        <w:t>کند».</w:t>
      </w:r>
    </w:p>
    <w:p w:rsidR="00420579" w:rsidRDefault="00420579" w:rsidP="00990CBB">
      <w:pPr>
        <w:widowControl w:val="0"/>
        <w:ind w:firstLine="284"/>
        <w:jc w:val="center"/>
        <w:rPr>
          <w:rStyle w:val="a9"/>
          <w:rFonts w:cs="2  Badr"/>
          <w:b/>
          <w:bCs/>
          <w:color w:val="auto"/>
          <w:sz w:val="28"/>
          <w:szCs w:val="28"/>
          <w:rtl/>
        </w:rPr>
      </w:pPr>
      <w:r w:rsidRPr="00161877">
        <w:rPr>
          <w:rStyle w:val="a9"/>
          <w:rFonts w:cs="2  Badr"/>
          <w:b/>
          <w:bCs/>
          <w:color w:val="auto"/>
          <w:sz w:val="28"/>
          <w:szCs w:val="28"/>
          <w:rtl/>
        </w:rPr>
        <w:t>تأليف من شهدت له آراؤه</w:t>
      </w:r>
      <w:r>
        <w:rPr>
          <w:rStyle w:val="a9"/>
          <w:rFonts w:cs="2  Badr" w:hint="cs"/>
          <w:b/>
          <w:bCs/>
          <w:color w:val="auto"/>
          <w:sz w:val="28"/>
          <w:szCs w:val="28"/>
          <w:rtl/>
        </w:rPr>
        <w:t xml:space="preserve"> </w:t>
      </w:r>
      <w:r w:rsidRPr="00161877">
        <w:rPr>
          <w:rStyle w:val="a9"/>
          <w:rFonts w:cs="2  Badr" w:hint="cs"/>
          <w:b/>
          <w:bCs/>
          <w:color w:val="auto"/>
          <w:sz w:val="28"/>
          <w:szCs w:val="28"/>
          <w:rtl/>
        </w:rPr>
        <w:tab/>
      </w:r>
      <w:r w:rsidR="00472FA4">
        <w:rPr>
          <w:rStyle w:val="a9"/>
          <w:rFonts w:cs="2  Badr" w:hint="cs"/>
          <w:b/>
          <w:bCs/>
          <w:color w:val="auto"/>
          <w:sz w:val="28"/>
          <w:szCs w:val="28"/>
          <w:rtl/>
        </w:rPr>
        <w:t xml:space="preserve"> </w:t>
      </w:r>
      <w:r w:rsidRPr="00161877">
        <w:rPr>
          <w:rStyle w:val="a9"/>
          <w:rFonts w:cs="2  Badr"/>
          <w:b/>
          <w:bCs/>
          <w:color w:val="auto"/>
          <w:sz w:val="28"/>
          <w:szCs w:val="28"/>
          <w:rtl/>
        </w:rPr>
        <w:t>بكماله في سائر الأوصاف</w:t>
      </w:r>
    </w:p>
    <w:p w:rsidR="00420579" w:rsidRPr="006D2BF0" w:rsidRDefault="00420579" w:rsidP="006D3981">
      <w:pPr>
        <w:widowControl w:val="0"/>
        <w:ind w:firstLine="284"/>
        <w:jc w:val="lowKashida"/>
        <w:rPr>
          <w:rStyle w:val="a9"/>
          <w:rFonts w:cs="2  Badr"/>
          <w:color w:val="auto"/>
          <w:sz w:val="28"/>
          <w:szCs w:val="28"/>
          <w:rtl/>
        </w:rPr>
      </w:pPr>
      <w:r w:rsidRPr="006D2BF0">
        <w:rPr>
          <w:rStyle w:val="a9"/>
          <w:rFonts w:cs="2  Badr" w:hint="cs"/>
          <w:color w:val="auto"/>
          <w:sz w:val="28"/>
          <w:szCs w:val="28"/>
          <w:rtl/>
        </w:rPr>
        <w:t>«این کتاب تألیف کسی است که آرای او به سایر اوصاف آن گواهی می</w:t>
      </w:r>
      <w:r w:rsidR="007562F9">
        <w:rPr>
          <w:rStyle w:val="a9"/>
          <w:rFonts w:cs="2  Badr" w:hint="eastAsia"/>
          <w:color w:val="auto"/>
          <w:sz w:val="28"/>
          <w:szCs w:val="28"/>
          <w:rtl/>
        </w:rPr>
        <w:t>‌</w:t>
      </w:r>
      <w:r w:rsidRPr="006D2BF0">
        <w:rPr>
          <w:rStyle w:val="a9"/>
          <w:rFonts w:cs="2  Badr" w:hint="cs"/>
          <w:color w:val="auto"/>
          <w:sz w:val="28"/>
          <w:szCs w:val="28"/>
          <w:rtl/>
        </w:rPr>
        <w:t>دهد».</w:t>
      </w:r>
    </w:p>
    <w:p w:rsidR="00420579" w:rsidRDefault="00420579" w:rsidP="00990CBB">
      <w:pPr>
        <w:widowControl w:val="0"/>
        <w:ind w:firstLine="284"/>
        <w:jc w:val="center"/>
        <w:rPr>
          <w:rStyle w:val="a9"/>
          <w:rFonts w:cs="2  Badr"/>
          <w:b/>
          <w:bCs/>
          <w:color w:val="auto"/>
          <w:sz w:val="28"/>
          <w:szCs w:val="28"/>
          <w:rtl/>
        </w:rPr>
      </w:pPr>
      <w:r w:rsidRPr="00161877">
        <w:rPr>
          <w:rStyle w:val="a9"/>
          <w:rFonts w:cs="2  Badr"/>
          <w:b/>
          <w:bCs/>
          <w:color w:val="auto"/>
          <w:sz w:val="28"/>
          <w:szCs w:val="28"/>
          <w:rtl/>
        </w:rPr>
        <w:t>للشيخ زين الدين قطب زمانه</w:t>
      </w:r>
      <w:r w:rsidRPr="00161877">
        <w:rPr>
          <w:rStyle w:val="a9"/>
          <w:rFonts w:cs="2  Badr" w:hint="cs"/>
          <w:b/>
          <w:bCs/>
          <w:color w:val="auto"/>
          <w:sz w:val="28"/>
          <w:szCs w:val="28"/>
          <w:rtl/>
        </w:rPr>
        <w:tab/>
      </w:r>
      <w:r w:rsidRPr="00161877">
        <w:rPr>
          <w:rStyle w:val="a9"/>
          <w:rFonts w:cs="2  Badr"/>
          <w:b/>
          <w:bCs/>
          <w:color w:val="auto"/>
          <w:sz w:val="28"/>
          <w:szCs w:val="28"/>
          <w:rtl/>
        </w:rPr>
        <w:t>رب المكارم عبد آل مناف</w:t>
      </w:r>
    </w:p>
    <w:p w:rsidR="00420579" w:rsidRPr="006D2BF0" w:rsidRDefault="00420579" w:rsidP="006D3981">
      <w:pPr>
        <w:widowControl w:val="0"/>
        <w:ind w:firstLine="284"/>
        <w:jc w:val="lowKashida"/>
        <w:rPr>
          <w:rStyle w:val="a9"/>
          <w:rFonts w:cs="2  Badr"/>
          <w:color w:val="auto"/>
          <w:sz w:val="28"/>
          <w:szCs w:val="28"/>
          <w:rtl/>
        </w:rPr>
      </w:pPr>
      <w:r w:rsidRPr="006D2BF0">
        <w:rPr>
          <w:rStyle w:val="a9"/>
          <w:rFonts w:cs="2  Badr" w:hint="cs"/>
          <w:color w:val="auto"/>
          <w:sz w:val="28"/>
          <w:szCs w:val="28"/>
          <w:rtl/>
        </w:rPr>
        <w:t>«اثر شیخ زین الدین، قطب زمان خو</w:t>
      </w:r>
      <w:r w:rsidR="007562F9">
        <w:rPr>
          <w:rStyle w:val="a9"/>
          <w:rFonts w:cs="2  Badr" w:hint="cs"/>
          <w:color w:val="auto"/>
          <w:sz w:val="28"/>
          <w:szCs w:val="28"/>
          <w:rtl/>
        </w:rPr>
        <w:t>د، صاحب مکارم و فضایل، بنده</w:t>
      </w:r>
      <w:r w:rsidR="007562F9">
        <w:rPr>
          <w:rStyle w:val="a9"/>
          <w:rFonts w:cs="2  Badr" w:hint="eastAsia"/>
          <w:color w:val="auto"/>
          <w:sz w:val="28"/>
          <w:szCs w:val="28"/>
          <w:rtl/>
        </w:rPr>
        <w:t>‌</w:t>
      </w:r>
      <w:r w:rsidR="007562F9">
        <w:rPr>
          <w:rStyle w:val="a9"/>
          <w:rFonts w:cs="2  Badr" w:hint="cs"/>
          <w:color w:val="auto"/>
          <w:sz w:val="28"/>
          <w:szCs w:val="28"/>
          <w:rtl/>
        </w:rPr>
        <w:t xml:space="preserve">ی </w:t>
      </w:r>
      <w:r w:rsidRPr="006D2BF0">
        <w:rPr>
          <w:rStyle w:val="a9"/>
          <w:rFonts w:cs="2  Badr" w:hint="cs"/>
          <w:color w:val="auto"/>
          <w:sz w:val="28"/>
          <w:szCs w:val="28"/>
          <w:rtl/>
        </w:rPr>
        <w:t>خاندان مناف است».</w:t>
      </w:r>
    </w:p>
    <w:p w:rsidR="00420579" w:rsidRDefault="00420579" w:rsidP="00990CBB">
      <w:pPr>
        <w:widowControl w:val="0"/>
        <w:ind w:firstLine="284"/>
        <w:jc w:val="center"/>
        <w:rPr>
          <w:rStyle w:val="a9"/>
          <w:rFonts w:cs="2  Badr"/>
          <w:b/>
          <w:bCs/>
          <w:color w:val="auto"/>
          <w:sz w:val="28"/>
          <w:szCs w:val="28"/>
          <w:rtl/>
        </w:rPr>
      </w:pPr>
      <w:r w:rsidRPr="00161877">
        <w:rPr>
          <w:rStyle w:val="a9"/>
          <w:rFonts w:cs="2  Badr"/>
          <w:b/>
          <w:bCs/>
          <w:color w:val="auto"/>
          <w:sz w:val="28"/>
          <w:szCs w:val="28"/>
          <w:rtl/>
        </w:rPr>
        <w:t>فلقد أنار منار شيعة</w:t>
      </w:r>
      <w:r w:rsidR="00472FA4">
        <w:rPr>
          <w:rStyle w:val="a9"/>
          <w:rFonts w:cs="2  Badr"/>
          <w:b/>
          <w:bCs/>
          <w:color w:val="auto"/>
          <w:sz w:val="28"/>
          <w:szCs w:val="28"/>
          <w:rtl/>
        </w:rPr>
        <w:t xml:space="preserve"> </w:t>
      </w:r>
      <w:r w:rsidRPr="00161877">
        <w:rPr>
          <w:rStyle w:val="a9"/>
          <w:rFonts w:cs="2  Badr"/>
          <w:b/>
          <w:bCs/>
          <w:color w:val="auto"/>
          <w:sz w:val="28"/>
          <w:szCs w:val="28"/>
          <w:rtl/>
        </w:rPr>
        <w:t>حيدر</w:t>
      </w:r>
      <w:r w:rsidRPr="00161877">
        <w:rPr>
          <w:rStyle w:val="a9"/>
          <w:rFonts w:cs="2  Badr" w:hint="cs"/>
          <w:b/>
          <w:bCs/>
          <w:color w:val="auto"/>
          <w:sz w:val="28"/>
          <w:szCs w:val="28"/>
          <w:rtl/>
        </w:rPr>
        <w:tab/>
      </w:r>
      <w:r w:rsidR="00472FA4">
        <w:rPr>
          <w:rStyle w:val="a9"/>
          <w:rFonts w:cs="2  Badr" w:hint="cs"/>
          <w:b/>
          <w:bCs/>
          <w:color w:val="auto"/>
          <w:sz w:val="28"/>
          <w:szCs w:val="28"/>
          <w:rtl/>
        </w:rPr>
        <w:t xml:space="preserve"> </w:t>
      </w:r>
      <w:r w:rsidRPr="00161877">
        <w:rPr>
          <w:rStyle w:val="a9"/>
          <w:rFonts w:cs="2  Badr"/>
          <w:b/>
          <w:bCs/>
          <w:color w:val="auto"/>
          <w:sz w:val="28"/>
          <w:szCs w:val="28"/>
          <w:rtl/>
        </w:rPr>
        <w:t>وأباد من هو للنصوص منافي</w:t>
      </w:r>
    </w:p>
    <w:p w:rsidR="00420579" w:rsidRPr="006D2BF0" w:rsidRDefault="00420579" w:rsidP="006D3981">
      <w:pPr>
        <w:widowControl w:val="0"/>
        <w:ind w:firstLine="284"/>
        <w:jc w:val="lowKashida"/>
        <w:rPr>
          <w:rStyle w:val="a9"/>
          <w:rFonts w:cs="2  Badr"/>
          <w:color w:val="auto"/>
          <w:sz w:val="28"/>
          <w:szCs w:val="28"/>
          <w:rtl/>
        </w:rPr>
      </w:pPr>
      <w:r w:rsidRPr="006D2BF0">
        <w:rPr>
          <w:rStyle w:val="a9"/>
          <w:rFonts w:cs="2  Badr" w:hint="cs"/>
          <w:color w:val="auto"/>
          <w:sz w:val="28"/>
          <w:szCs w:val="28"/>
          <w:rtl/>
        </w:rPr>
        <w:t>«او چراغ</w:t>
      </w:r>
      <w:r w:rsidR="007562F9">
        <w:rPr>
          <w:rStyle w:val="a9"/>
          <w:rFonts w:cs="2  Badr" w:hint="eastAsia"/>
          <w:color w:val="auto"/>
          <w:sz w:val="28"/>
          <w:szCs w:val="28"/>
          <w:rtl/>
        </w:rPr>
        <w:t>‌</w:t>
      </w:r>
      <w:r w:rsidR="007562F9">
        <w:rPr>
          <w:rStyle w:val="a9"/>
          <w:rFonts w:cs="2  Badr" w:hint="cs"/>
          <w:color w:val="auto"/>
          <w:sz w:val="28"/>
          <w:szCs w:val="28"/>
          <w:rtl/>
        </w:rPr>
        <w:t>های شیعه و پیروان حیدر</w:t>
      </w:r>
      <w:r w:rsidRPr="006D2BF0">
        <w:rPr>
          <w:rStyle w:val="a9"/>
          <w:rFonts w:cs="2  Badr" w:hint="cs"/>
          <w:color w:val="auto"/>
          <w:sz w:val="28"/>
          <w:szCs w:val="28"/>
          <w:rtl/>
        </w:rPr>
        <w:t xml:space="preserve"> را نورانی کرده و کسانی را که مخالف نصوص هستند، از بین برده است».</w:t>
      </w:r>
    </w:p>
    <w:p w:rsidR="00420579" w:rsidRDefault="00472FA4" w:rsidP="006D3981">
      <w:pPr>
        <w:ind w:firstLine="284"/>
        <w:jc w:val="lowKashida"/>
        <w:rPr>
          <w:rFonts w:hint="cs"/>
          <w:sz w:val="28"/>
          <w:u w:val="thick" w:color="FF0000"/>
          <w:rtl/>
          <w:lang w:bidi="fa-IR"/>
        </w:rPr>
      </w:pPr>
      <w:r>
        <w:rPr>
          <w:rStyle w:val="a9"/>
          <w:rFonts w:cs="2  Badr" w:hint="cs"/>
          <w:b/>
          <w:bCs/>
          <w:color w:val="auto"/>
          <w:sz w:val="28"/>
          <w:szCs w:val="28"/>
          <w:rtl/>
        </w:rPr>
        <w:t xml:space="preserve"> </w:t>
      </w:r>
      <w:r w:rsidR="00420579" w:rsidRPr="00161877">
        <w:rPr>
          <w:rStyle w:val="a9"/>
          <w:rFonts w:cs="2  Badr"/>
          <w:b/>
          <w:bCs/>
          <w:color w:val="auto"/>
          <w:sz w:val="28"/>
          <w:szCs w:val="28"/>
          <w:rtl/>
        </w:rPr>
        <w:t>فجزا</w:t>
      </w:r>
      <w:r w:rsidR="00420579" w:rsidRPr="00161877">
        <w:rPr>
          <w:rStyle w:val="a9"/>
          <w:rFonts w:cs="2  Badr" w:hint="cs"/>
          <w:b/>
          <w:bCs/>
          <w:color w:val="auto"/>
          <w:sz w:val="28"/>
          <w:szCs w:val="28"/>
          <w:rtl/>
        </w:rPr>
        <w:t>ؤ</w:t>
      </w:r>
      <w:r w:rsidR="00420579" w:rsidRPr="00161877">
        <w:rPr>
          <w:rStyle w:val="a9"/>
          <w:rFonts w:cs="2  Badr"/>
          <w:b/>
          <w:bCs/>
          <w:color w:val="auto"/>
          <w:sz w:val="28"/>
          <w:szCs w:val="28"/>
          <w:rtl/>
        </w:rPr>
        <w:t>ه من أحمد ووصيه</w:t>
      </w:r>
      <w:r w:rsidR="00420579" w:rsidRPr="00161877">
        <w:rPr>
          <w:rStyle w:val="a9"/>
          <w:rFonts w:cs="2  Badr" w:hint="cs"/>
          <w:b/>
          <w:bCs/>
          <w:color w:val="auto"/>
          <w:sz w:val="28"/>
          <w:szCs w:val="28"/>
          <w:rtl/>
        </w:rPr>
        <w:tab/>
      </w:r>
      <w:r>
        <w:rPr>
          <w:rStyle w:val="a9"/>
          <w:rFonts w:cs="2  Badr" w:hint="cs"/>
          <w:b/>
          <w:bCs/>
          <w:color w:val="auto"/>
          <w:sz w:val="28"/>
          <w:szCs w:val="28"/>
          <w:rtl/>
        </w:rPr>
        <w:t xml:space="preserve"> </w:t>
      </w:r>
      <w:r w:rsidR="00420579" w:rsidRPr="00161877">
        <w:rPr>
          <w:rStyle w:val="a9"/>
          <w:rFonts w:cs="2  Badr"/>
          <w:b/>
          <w:bCs/>
          <w:color w:val="auto"/>
          <w:sz w:val="28"/>
          <w:szCs w:val="28"/>
          <w:rtl/>
        </w:rPr>
        <w:t>أهل السماحة معدن الأشراف</w:t>
      </w:r>
      <w:r w:rsidR="00420579">
        <w:rPr>
          <w:rStyle w:val="a4"/>
          <w:b/>
          <w:bCs/>
          <w:sz w:val="28"/>
          <w:rtl/>
        </w:rPr>
        <w:footnoteReference w:id="481"/>
      </w:r>
      <w:r w:rsidR="00420579" w:rsidRPr="00161877">
        <w:rPr>
          <w:rFonts w:hint="cs"/>
          <w:sz w:val="28"/>
          <w:rtl/>
          <w:lang w:bidi="fa-IR"/>
        </w:rPr>
        <w:t xml:space="preserve"> </w:t>
      </w:r>
    </w:p>
    <w:p w:rsidR="00420579" w:rsidRPr="00363F2F" w:rsidRDefault="00472FA4" w:rsidP="006D3981">
      <w:pPr>
        <w:widowControl w:val="0"/>
        <w:ind w:firstLine="284"/>
        <w:jc w:val="lowKashida"/>
        <w:rPr>
          <w:sz w:val="32"/>
          <w:rtl/>
        </w:rPr>
      </w:pPr>
      <w:r>
        <w:rPr>
          <w:rStyle w:val="a9"/>
          <w:rFonts w:cs="2  Badr" w:hint="cs"/>
          <w:color w:val="auto"/>
          <w:sz w:val="28"/>
          <w:szCs w:val="28"/>
          <w:rtl/>
        </w:rPr>
        <w:t xml:space="preserve"> </w:t>
      </w:r>
      <w:r w:rsidR="00420579" w:rsidRPr="00A053C7">
        <w:rPr>
          <w:rStyle w:val="a9"/>
          <w:rFonts w:cs="2  Badr" w:hint="cs"/>
          <w:color w:val="auto"/>
          <w:sz w:val="28"/>
          <w:szCs w:val="28"/>
          <w:rtl/>
        </w:rPr>
        <w:t>«جزایش از جانب پیامبر و وصی پیامبر، آن ب</w:t>
      </w:r>
      <w:r w:rsidR="00420579">
        <w:rPr>
          <w:rStyle w:val="a9"/>
          <w:rFonts w:cs="2  Badr" w:hint="cs"/>
          <w:color w:val="auto"/>
          <w:sz w:val="28"/>
          <w:szCs w:val="28"/>
          <w:rtl/>
        </w:rPr>
        <w:t>زر</w:t>
      </w:r>
      <w:r w:rsidR="00420579" w:rsidRPr="00A053C7">
        <w:rPr>
          <w:rStyle w:val="a9"/>
          <w:rFonts w:cs="2  Badr" w:hint="cs"/>
          <w:color w:val="auto"/>
          <w:sz w:val="28"/>
          <w:szCs w:val="28"/>
          <w:rtl/>
        </w:rPr>
        <w:t>گوار و معدن بزرگواری هاست».</w:t>
      </w:r>
      <w:r w:rsidR="00420579" w:rsidRPr="008F59D5">
        <w:rPr>
          <w:sz w:val="32"/>
          <w:rtl/>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شايد اين تذكري براي غافلان و فريب</w:t>
      </w:r>
      <w:r w:rsidR="007562F9">
        <w:rPr>
          <w:rFonts w:hint="eastAsia"/>
          <w:sz w:val="22"/>
          <w:rtl/>
          <w:lang w:bidi="fa-IR"/>
        </w:rPr>
        <w:t>‌</w:t>
      </w:r>
      <w:r w:rsidR="00420579">
        <w:rPr>
          <w:rFonts w:hint="cs"/>
          <w:sz w:val="22"/>
          <w:rtl/>
          <w:lang w:bidi="fa-IR"/>
        </w:rPr>
        <w:t xml:space="preserve">خوردگان و نصيحتي براي </w:t>
      </w:r>
      <w:r w:rsidR="007562F9">
        <w:rPr>
          <w:rFonts w:hint="cs"/>
          <w:sz w:val="22"/>
          <w:rtl/>
          <w:lang w:bidi="fa-IR"/>
        </w:rPr>
        <w:t>سهل انگاران</w:t>
      </w:r>
      <w:r w:rsidR="00420579">
        <w:rPr>
          <w:rFonts w:hint="cs"/>
          <w:sz w:val="22"/>
          <w:rtl/>
          <w:lang w:bidi="fa-IR"/>
        </w:rPr>
        <w:t xml:space="preserve"> باشد.</w:t>
      </w:r>
      <w:r w:rsidR="00420579" w:rsidRPr="008F59D5">
        <w:rPr>
          <w:b/>
          <w:color w:val="0000FF"/>
          <w:sz w:val="32"/>
          <w:rtl/>
        </w:rPr>
        <w:t xml:space="preserve"> </w:t>
      </w:r>
      <w:r w:rsidR="00420579" w:rsidRPr="007562F9">
        <w:rPr>
          <w:rFonts w:ascii="QCF_BSML" w:hAnsi="QCF_BSML" w:cs="QCF_BSML"/>
          <w:b/>
          <w:bCs/>
          <w:color w:val="000000"/>
          <w:sz w:val="27"/>
          <w:szCs w:val="27"/>
          <w:rtl/>
        </w:rPr>
        <w:t>ﭽ</w:t>
      </w:r>
      <w:r w:rsidR="00420579" w:rsidRPr="007562F9">
        <w:rPr>
          <w:rFonts w:ascii="QCF_BSML" w:hAnsi="QCF_BSML" w:cs="QCF_BSML"/>
          <w:b/>
          <w:bCs/>
          <w:color w:val="000000"/>
          <w:sz w:val="2"/>
          <w:szCs w:val="2"/>
          <w:rtl/>
        </w:rPr>
        <w:t xml:space="preserve"> </w:t>
      </w:r>
      <w:r w:rsidR="00420579" w:rsidRPr="007562F9">
        <w:rPr>
          <w:rFonts w:ascii="QCF_P585" w:hAnsi="QCF_P585" w:cs="QCF_P585"/>
          <w:b/>
          <w:bCs/>
          <w:color w:val="000000"/>
          <w:sz w:val="27"/>
          <w:szCs w:val="27"/>
          <w:rtl/>
        </w:rPr>
        <w:t>ﭻ</w:t>
      </w:r>
      <w:r>
        <w:rPr>
          <w:rFonts w:ascii="QCF_P585" w:hAnsi="QCF_P585" w:cs="QCF_P585"/>
          <w:b/>
          <w:bCs/>
          <w:color w:val="000000"/>
          <w:sz w:val="2"/>
          <w:szCs w:val="2"/>
          <w:rtl/>
        </w:rPr>
        <w:t xml:space="preserve"> </w:t>
      </w:r>
      <w:r w:rsidR="00420579" w:rsidRPr="007562F9">
        <w:rPr>
          <w:rFonts w:ascii="QCF_P585" w:hAnsi="QCF_P585" w:cs="QCF_P585"/>
          <w:b/>
          <w:bCs/>
          <w:color w:val="000000"/>
          <w:sz w:val="27"/>
          <w:szCs w:val="27"/>
          <w:rtl/>
        </w:rPr>
        <w:t>ﭼ</w:t>
      </w:r>
      <w:r>
        <w:rPr>
          <w:rFonts w:ascii="QCF_P585" w:hAnsi="QCF_P585" w:cs="QCF_P585"/>
          <w:b/>
          <w:bCs/>
          <w:color w:val="000000"/>
          <w:sz w:val="2"/>
          <w:szCs w:val="2"/>
          <w:rtl/>
        </w:rPr>
        <w:t xml:space="preserve"> </w:t>
      </w:r>
      <w:r w:rsidR="00420579" w:rsidRPr="007562F9">
        <w:rPr>
          <w:rFonts w:ascii="QCF_P585" w:hAnsi="QCF_P585" w:cs="QCF_P585"/>
          <w:b/>
          <w:bCs/>
          <w:color w:val="000000"/>
          <w:sz w:val="27"/>
          <w:szCs w:val="27"/>
          <w:rtl/>
        </w:rPr>
        <w:t>ﭽ</w:t>
      </w:r>
      <w:r>
        <w:rPr>
          <w:rFonts w:ascii="QCF_P585" w:hAnsi="QCF_P585" w:cs="QCF_P585"/>
          <w:b/>
          <w:bCs/>
          <w:color w:val="000000"/>
          <w:sz w:val="2"/>
          <w:szCs w:val="2"/>
          <w:rtl/>
        </w:rPr>
        <w:t xml:space="preserve"> </w:t>
      </w:r>
      <w:r w:rsidR="00420579" w:rsidRPr="007562F9">
        <w:rPr>
          <w:rFonts w:ascii="QCF_P585" w:hAnsi="QCF_P585" w:cs="QCF_P585"/>
          <w:b/>
          <w:bCs/>
          <w:color w:val="000000"/>
          <w:sz w:val="27"/>
          <w:szCs w:val="27"/>
          <w:rtl/>
        </w:rPr>
        <w:t>ﭾ</w:t>
      </w:r>
      <w:r w:rsidR="00420579" w:rsidRPr="007562F9">
        <w:rPr>
          <w:rFonts w:ascii="QCF_P585" w:hAnsi="QCF_P585" w:cs="QCF_P585"/>
          <w:b/>
          <w:bCs/>
          <w:color w:val="000000"/>
          <w:sz w:val="2"/>
          <w:szCs w:val="2"/>
          <w:rtl/>
        </w:rPr>
        <w:t xml:space="preserve"> </w:t>
      </w:r>
      <w:r w:rsidR="00420579" w:rsidRPr="007562F9">
        <w:rPr>
          <w:rFonts w:ascii="QCF_P585" w:hAnsi="QCF_P585" w:cs="QCF_P585"/>
          <w:b/>
          <w:bCs/>
          <w:color w:val="000000"/>
          <w:sz w:val="27"/>
          <w:szCs w:val="27"/>
          <w:rtl/>
        </w:rPr>
        <w:t>ﭿ</w:t>
      </w:r>
      <w:r w:rsidR="00420579" w:rsidRPr="007562F9">
        <w:rPr>
          <w:rFonts w:ascii="QCF_P585" w:hAnsi="QCF_P585" w:cs="QCF_P585"/>
          <w:b/>
          <w:bCs/>
          <w:color w:val="000000"/>
          <w:sz w:val="2"/>
          <w:szCs w:val="2"/>
          <w:rtl/>
        </w:rPr>
        <w:t xml:space="preserve"> </w:t>
      </w:r>
      <w:r w:rsidR="00420579" w:rsidRPr="007562F9">
        <w:rPr>
          <w:rFonts w:ascii="QCF_P585" w:hAnsi="QCF_P585" w:cs="QCF_P585"/>
          <w:b/>
          <w:bCs/>
          <w:color w:val="000000"/>
          <w:sz w:val="27"/>
          <w:szCs w:val="27"/>
          <w:rtl/>
        </w:rPr>
        <w:t>ﮀ</w:t>
      </w:r>
      <w:r w:rsidR="00420579" w:rsidRPr="007562F9">
        <w:rPr>
          <w:rFonts w:ascii="QCF_P585" w:hAnsi="QCF_P585" w:cs="QCF_P585"/>
          <w:b/>
          <w:bCs/>
          <w:color w:val="000000"/>
          <w:sz w:val="2"/>
          <w:szCs w:val="2"/>
          <w:rtl/>
        </w:rPr>
        <w:t xml:space="preserve"> </w:t>
      </w:r>
      <w:r w:rsidR="00420579" w:rsidRPr="007562F9">
        <w:rPr>
          <w:rFonts w:ascii="QCF_P585" w:hAnsi="QCF_P585" w:cs="QCF_P585"/>
          <w:b/>
          <w:bCs/>
          <w:color w:val="000000"/>
          <w:sz w:val="27"/>
          <w:szCs w:val="27"/>
          <w:rtl/>
        </w:rPr>
        <w:t>ﮁ</w:t>
      </w:r>
      <w:r w:rsidR="00420579" w:rsidRPr="007562F9">
        <w:rPr>
          <w:rFonts w:ascii="QCF_P585" w:hAnsi="QCF_P585" w:cs="QCF_P585"/>
          <w:b/>
          <w:bCs/>
          <w:color w:val="000000"/>
          <w:sz w:val="2"/>
          <w:szCs w:val="2"/>
          <w:rtl/>
        </w:rPr>
        <w:t xml:space="preserve"> </w:t>
      </w:r>
      <w:r w:rsidR="00420579" w:rsidRPr="007562F9">
        <w:rPr>
          <w:rFonts w:ascii="QCF_P585" w:hAnsi="QCF_P585" w:cs="QCF_P585"/>
          <w:b/>
          <w:bCs/>
          <w:color w:val="000000"/>
          <w:sz w:val="27"/>
          <w:szCs w:val="27"/>
          <w:rtl/>
        </w:rPr>
        <w:t>ﮂ</w:t>
      </w:r>
      <w:r w:rsidR="00420579" w:rsidRPr="007562F9">
        <w:rPr>
          <w:rFonts w:ascii="QCF_P585" w:hAnsi="QCF_P585" w:cs="QCF_P585"/>
          <w:b/>
          <w:bCs/>
          <w:color w:val="000000"/>
          <w:sz w:val="2"/>
          <w:szCs w:val="2"/>
          <w:rtl/>
        </w:rPr>
        <w:t xml:space="preserve"> </w:t>
      </w:r>
      <w:r w:rsidR="00420579" w:rsidRPr="007562F9">
        <w:rPr>
          <w:rFonts w:ascii="QCF_BSML" w:hAnsi="QCF_BSML" w:cs="QCF_BSML"/>
          <w:b/>
          <w:bCs/>
          <w:color w:val="000000"/>
          <w:sz w:val="27"/>
          <w:szCs w:val="27"/>
          <w:rtl/>
        </w:rPr>
        <w:t>ﭼ</w:t>
      </w:r>
      <w:r w:rsidR="00420579">
        <w:rPr>
          <w:rFonts w:ascii="Arial" w:hAnsi="Arial" w:cs="Arial"/>
          <w:color w:val="000000"/>
          <w:sz w:val="18"/>
          <w:szCs w:val="18"/>
          <w:rtl/>
        </w:rPr>
        <w:t xml:space="preserve"> </w:t>
      </w:r>
      <w:r w:rsidR="00420579">
        <w:rPr>
          <w:rFonts w:ascii="2  Badr" w:hAnsi="Arial"/>
          <w:color w:val="000000"/>
          <w:sz w:val="27"/>
          <w:szCs w:val="27"/>
          <w:rtl/>
        </w:rPr>
        <w:t>عبس: ١١ - ١٢</w:t>
      </w:r>
      <w:r w:rsidR="00420579" w:rsidRPr="008F59D5">
        <w:rPr>
          <w:sz w:val="28"/>
          <w:rtl/>
        </w:rPr>
        <w:t>.</w:t>
      </w:r>
      <w:r w:rsidR="00420579">
        <w:rPr>
          <w:rFonts w:hint="cs"/>
          <w:sz w:val="22"/>
          <w:rtl/>
          <w:lang w:bidi="fa-IR"/>
        </w:rPr>
        <w:t xml:space="preserve"> «آري اين تذكري است براي كسي كه بخواهد حقیقت را بفهمد».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آنچه ذكر كرديم براي شناخت كينه و بغض شیعه نسبت به پيشينيان اين امت و نيكوكاران آنها كافي است اما براي كامل كردن بحث چند روايت را از كتاب</w:t>
      </w:r>
      <w:r w:rsidR="007562F9">
        <w:rPr>
          <w:rFonts w:hint="eastAsia"/>
          <w:sz w:val="22"/>
          <w:rtl/>
          <w:lang w:bidi="fa-IR"/>
        </w:rPr>
        <w:t>‌</w:t>
      </w:r>
      <w:r w:rsidR="00420579">
        <w:rPr>
          <w:rFonts w:hint="cs"/>
          <w:sz w:val="22"/>
          <w:rtl/>
          <w:lang w:bidi="fa-IR"/>
        </w:rPr>
        <w:t>های دیگر و از علما و فقهاي شیعه مي</w:t>
      </w:r>
      <w:r w:rsidR="007562F9">
        <w:rPr>
          <w:rFonts w:hint="eastAsia"/>
          <w:sz w:val="22"/>
          <w:rtl/>
          <w:lang w:bidi="fa-IR"/>
        </w:rPr>
        <w:t>‌</w:t>
      </w:r>
      <w:r w:rsidR="00420579">
        <w:rPr>
          <w:rFonts w:hint="cs"/>
          <w:sz w:val="22"/>
          <w:rtl/>
          <w:lang w:bidi="fa-IR"/>
        </w:rPr>
        <w:t>آوريم.</w:t>
      </w:r>
    </w:p>
    <w:p w:rsidR="00420579" w:rsidRDefault="00420579" w:rsidP="006D3981">
      <w:pPr>
        <w:ind w:firstLine="284"/>
        <w:jc w:val="lowKashida"/>
        <w:rPr>
          <w:sz w:val="22"/>
          <w:rtl/>
          <w:lang w:bidi="fa-IR"/>
        </w:rPr>
      </w:pPr>
      <w:r>
        <w:rPr>
          <w:rFonts w:hint="cs"/>
          <w:sz w:val="22"/>
          <w:rtl/>
          <w:lang w:bidi="fa-IR"/>
        </w:rPr>
        <w:t>از جمله</w:t>
      </w:r>
      <w:r w:rsidR="007562F9">
        <w:rPr>
          <w:rFonts w:hint="eastAsia"/>
          <w:sz w:val="22"/>
          <w:rtl/>
          <w:lang w:bidi="fa-IR"/>
        </w:rPr>
        <w:t>‌</w:t>
      </w:r>
      <w:r>
        <w:rPr>
          <w:rFonts w:hint="cs"/>
          <w:sz w:val="22"/>
          <w:rtl/>
          <w:lang w:bidi="fa-IR"/>
        </w:rPr>
        <w:t>ی اینان اردبيلي</w:t>
      </w:r>
      <w:r>
        <w:rPr>
          <w:rStyle w:val="a4"/>
          <w:sz w:val="22"/>
          <w:rtl/>
          <w:lang w:bidi="fa-IR"/>
        </w:rPr>
        <w:footnoteReference w:id="482"/>
      </w:r>
      <w:r>
        <w:rPr>
          <w:rFonts w:hint="cs"/>
          <w:sz w:val="22"/>
          <w:rtl/>
          <w:lang w:bidi="fa-IR"/>
        </w:rPr>
        <w:t xml:space="preserve"> است. او بخشي از كتابش را به طعن و تكفير و تفسيق اصحاب رسول الله</w:t>
      </w:r>
      <w:r w:rsidRPr="00CC6A86">
        <w:rPr>
          <w:rFonts w:cs="CTraditional Arabic" w:hint="cs"/>
          <w:sz w:val="22"/>
          <w:rtl/>
          <w:lang w:bidi="fa-IR"/>
        </w:rPr>
        <w:t>ع</w:t>
      </w:r>
      <w:r>
        <w:rPr>
          <w:rFonts w:hint="cs"/>
          <w:sz w:val="22"/>
          <w:rtl/>
          <w:lang w:bidi="fa-IR"/>
        </w:rPr>
        <w:t xml:space="preserve"> به طور عام و سه خليفه</w:t>
      </w:r>
      <w:r w:rsidR="007562F9">
        <w:rPr>
          <w:rFonts w:hint="eastAsia"/>
          <w:sz w:val="22"/>
          <w:rtl/>
          <w:lang w:bidi="fa-IR"/>
        </w:rPr>
        <w:t>‌</w:t>
      </w:r>
      <w:r>
        <w:rPr>
          <w:rFonts w:hint="cs"/>
          <w:sz w:val="22"/>
          <w:rtl/>
          <w:lang w:bidi="fa-IR"/>
        </w:rPr>
        <w:t>ی راشد به طور خاص اختصاص داده است كه در باب مطاعن خلفاي سه گانه مي</w:t>
      </w:r>
      <w:r w:rsidR="007562F9">
        <w:rPr>
          <w:rFonts w:hint="eastAsia"/>
          <w:sz w:val="22"/>
          <w:rtl/>
          <w:lang w:bidi="fa-IR"/>
        </w:rPr>
        <w:t>‌</w:t>
      </w:r>
      <w:r>
        <w:rPr>
          <w:rFonts w:hint="cs"/>
          <w:sz w:val="22"/>
          <w:rtl/>
          <w:lang w:bidi="fa-IR"/>
        </w:rPr>
        <w:t xml:space="preserve">نويسد: «خلفاي سه گانه از لشكر اسامه و دستور پيامبر </w:t>
      </w:r>
      <w:r w:rsidRPr="00CC6A86">
        <w:rPr>
          <w:rFonts w:cs="CTraditional Arabic" w:hint="cs"/>
          <w:sz w:val="22"/>
          <w:rtl/>
          <w:lang w:bidi="fa-IR"/>
        </w:rPr>
        <w:t>ع</w:t>
      </w:r>
      <w:r>
        <w:rPr>
          <w:rFonts w:hint="cs"/>
          <w:sz w:val="22"/>
          <w:rtl/>
          <w:lang w:bidi="fa-IR"/>
        </w:rPr>
        <w:t xml:space="preserve"> سرباز زدند و مستحق كفر و نفرین شدند.»</w:t>
      </w:r>
      <w:r>
        <w:rPr>
          <w:rStyle w:val="a4"/>
          <w:sz w:val="22"/>
          <w:rtl/>
          <w:lang w:bidi="fa-IR"/>
        </w:rPr>
        <w:footnoteReference w:id="483"/>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درباره</w:t>
      </w:r>
      <w:r w:rsidR="007562F9">
        <w:rPr>
          <w:rFonts w:hint="eastAsia"/>
          <w:sz w:val="22"/>
          <w:rtl/>
          <w:lang w:bidi="fa-IR"/>
        </w:rPr>
        <w:t>‌</w:t>
      </w:r>
      <w:r>
        <w:rPr>
          <w:rFonts w:hint="cs"/>
          <w:sz w:val="22"/>
          <w:rtl/>
          <w:lang w:bidi="fa-IR"/>
        </w:rPr>
        <w:t>ی صديق و فاروق مي</w:t>
      </w:r>
      <w:r w:rsidR="007562F9">
        <w:rPr>
          <w:rFonts w:hint="eastAsia"/>
          <w:sz w:val="22"/>
          <w:rtl/>
          <w:lang w:bidi="fa-IR"/>
        </w:rPr>
        <w:t>‌</w:t>
      </w:r>
      <w:r>
        <w:rPr>
          <w:rFonts w:hint="cs"/>
          <w:sz w:val="22"/>
          <w:rtl/>
          <w:lang w:bidi="fa-IR"/>
        </w:rPr>
        <w:t>گويد:</w:t>
      </w:r>
    </w:p>
    <w:p w:rsidR="00420579" w:rsidRDefault="00420579" w:rsidP="00990CBB">
      <w:pPr>
        <w:widowControl w:val="0"/>
        <w:ind w:firstLine="284"/>
        <w:jc w:val="center"/>
        <w:rPr>
          <w:rStyle w:val="a9"/>
          <w:rFonts w:cs="2  Badr" w:hint="cs"/>
          <w:b/>
          <w:bCs/>
          <w:color w:val="auto"/>
          <w:sz w:val="28"/>
          <w:szCs w:val="28"/>
          <w:rtl/>
        </w:rPr>
      </w:pPr>
      <w:r w:rsidRPr="00CC5224">
        <w:rPr>
          <w:rStyle w:val="a9"/>
          <w:rFonts w:cs="2  Badr"/>
          <w:b/>
          <w:bCs/>
          <w:color w:val="auto"/>
          <w:sz w:val="28"/>
          <w:szCs w:val="28"/>
          <w:rtl/>
        </w:rPr>
        <w:t>فالله يعلم أن الحق حقهم</w:t>
      </w:r>
      <w:r w:rsidRPr="00CC5224">
        <w:rPr>
          <w:rStyle w:val="a9"/>
          <w:rFonts w:cs="2  Badr" w:hint="cs"/>
          <w:b/>
          <w:bCs/>
          <w:color w:val="auto"/>
          <w:sz w:val="28"/>
          <w:szCs w:val="28"/>
          <w:rtl/>
        </w:rPr>
        <w:tab/>
      </w:r>
      <w:r w:rsidR="00472FA4">
        <w:rPr>
          <w:rStyle w:val="a9"/>
          <w:rFonts w:cs="2  Badr" w:hint="cs"/>
          <w:b/>
          <w:bCs/>
          <w:color w:val="auto"/>
          <w:sz w:val="28"/>
          <w:szCs w:val="28"/>
          <w:rtl/>
        </w:rPr>
        <w:t xml:space="preserve"> </w:t>
      </w:r>
      <w:r w:rsidRPr="00CC5224">
        <w:rPr>
          <w:rStyle w:val="a9"/>
          <w:rFonts w:cs="2  Badr"/>
          <w:b/>
          <w:bCs/>
          <w:color w:val="auto"/>
          <w:sz w:val="28"/>
          <w:szCs w:val="28"/>
          <w:rtl/>
        </w:rPr>
        <w:t>لا حق تيم</w:t>
      </w:r>
      <w:r w:rsidRPr="00CC5224">
        <w:rPr>
          <w:rStyle w:val="a9"/>
          <w:rFonts w:cs="2  Badr" w:hint="cs"/>
          <w:b/>
          <w:bCs/>
          <w:color w:val="auto"/>
          <w:sz w:val="28"/>
          <w:szCs w:val="28"/>
          <w:rtl/>
        </w:rPr>
        <w:t>.. لا</w:t>
      </w:r>
      <w:r w:rsidRPr="00CC5224">
        <w:rPr>
          <w:rStyle w:val="a9"/>
          <w:rFonts w:cs="2  Badr"/>
          <w:b/>
          <w:bCs/>
          <w:color w:val="auto"/>
          <w:sz w:val="28"/>
          <w:szCs w:val="28"/>
          <w:rtl/>
        </w:rPr>
        <w:t xml:space="preserve"> ولا</w:t>
      </w:r>
      <w:r w:rsidRPr="00CC5224">
        <w:rPr>
          <w:rStyle w:val="a9"/>
          <w:rFonts w:cs="2  Badr" w:hint="cs"/>
          <w:b/>
          <w:bCs/>
          <w:color w:val="auto"/>
          <w:sz w:val="28"/>
          <w:szCs w:val="28"/>
          <w:rtl/>
        </w:rPr>
        <w:t xml:space="preserve"> حق</w:t>
      </w:r>
      <w:r w:rsidRPr="00CC5224">
        <w:rPr>
          <w:rStyle w:val="a9"/>
          <w:rFonts w:cs="2  Badr"/>
          <w:b/>
          <w:bCs/>
          <w:color w:val="auto"/>
          <w:sz w:val="28"/>
          <w:szCs w:val="28"/>
          <w:rtl/>
        </w:rPr>
        <w:t xml:space="preserve"> </w:t>
      </w:r>
      <w:r w:rsidRPr="00CC5224">
        <w:rPr>
          <w:rStyle w:val="a9"/>
          <w:rFonts w:cs="2  Badr" w:hint="cs"/>
          <w:b/>
          <w:bCs/>
          <w:color w:val="auto"/>
          <w:sz w:val="28"/>
          <w:szCs w:val="28"/>
          <w:rtl/>
        </w:rPr>
        <w:t>ال</w:t>
      </w:r>
      <w:r w:rsidRPr="00CC5224">
        <w:rPr>
          <w:rStyle w:val="a9"/>
          <w:rFonts w:cs="2  Badr"/>
          <w:b/>
          <w:bCs/>
          <w:color w:val="auto"/>
          <w:sz w:val="28"/>
          <w:szCs w:val="28"/>
          <w:rtl/>
        </w:rPr>
        <w:t>عديين</w:t>
      </w:r>
    </w:p>
    <w:p w:rsidR="00420579" w:rsidRPr="00CC5224" w:rsidRDefault="00420579" w:rsidP="006D3981">
      <w:pPr>
        <w:widowControl w:val="0"/>
        <w:ind w:firstLine="284"/>
        <w:jc w:val="lowKashida"/>
        <w:rPr>
          <w:rStyle w:val="a9"/>
          <w:rFonts w:cs="2  Badr"/>
          <w:b/>
          <w:bCs/>
          <w:color w:val="auto"/>
          <w:sz w:val="28"/>
          <w:szCs w:val="28"/>
          <w:rtl/>
        </w:rPr>
      </w:pPr>
      <w:r>
        <w:rPr>
          <w:rFonts w:hint="cs"/>
          <w:sz w:val="22"/>
          <w:rtl/>
          <w:lang w:bidi="fa-IR"/>
        </w:rPr>
        <w:t>«خدا مي</w:t>
      </w:r>
      <w:r w:rsidR="007562F9">
        <w:rPr>
          <w:rFonts w:hint="eastAsia"/>
          <w:sz w:val="22"/>
          <w:rtl/>
          <w:lang w:bidi="fa-IR"/>
        </w:rPr>
        <w:t>‌</w:t>
      </w:r>
      <w:r>
        <w:rPr>
          <w:rFonts w:hint="cs"/>
          <w:sz w:val="22"/>
          <w:rtl/>
          <w:lang w:bidi="fa-IR"/>
        </w:rPr>
        <w:t>داند كه حق با آنهاست نه با تيم و عدي».</w:t>
      </w:r>
    </w:p>
    <w:p w:rsidR="00420579" w:rsidRDefault="00420579" w:rsidP="00990CBB">
      <w:pPr>
        <w:widowControl w:val="0"/>
        <w:ind w:firstLine="284"/>
        <w:jc w:val="center"/>
        <w:rPr>
          <w:rStyle w:val="a9"/>
          <w:rFonts w:cs="2  Badr"/>
          <w:b/>
          <w:bCs/>
          <w:color w:val="auto"/>
          <w:sz w:val="28"/>
          <w:szCs w:val="28"/>
          <w:rtl/>
        </w:rPr>
      </w:pPr>
      <w:r w:rsidRPr="00CC5224">
        <w:rPr>
          <w:rStyle w:val="a9"/>
          <w:rFonts w:cs="2  Badr"/>
          <w:b/>
          <w:bCs/>
          <w:color w:val="auto"/>
          <w:sz w:val="28"/>
          <w:szCs w:val="28"/>
          <w:rtl/>
        </w:rPr>
        <w:t>لا تظلمن أخاتيم أبا حسن</w:t>
      </w:r>
      <w:r w:rsidRPr="00CC5224">
        <w:rPr>
          <w:rStyle w:val="a9"/>
          <w:rFonts w:cs="2  Badr" w:hint="cs"/>
          <w:b/>
          <w:bCs/>
          <w:color w:val="auto"/>
          <w:sz w:val="28"/>
          <w:szCs w:val="28"/>
          <w:rtl/>
        </w:rPr>
        <w:tab/>
      </w:r>
      <w:r w:rsidR="00472FA4">
        <w:rPr>
          <w:rStyle w:val="a9"/>
          <w:rFonts w:cs="2  Badr" w:hint="cs"/>
          <w:b/>
          <w:bCs/>
          <w:color w:val="auto"/>
          <w:sz w:val="28"/>
          <w:szCs w:val="28"/>
          <w:rtl/>
        </w:rPr>
        <w:t xml:space="preserve"> </w:t>
      </w:r>
      <w:r w:rsidRPr="00CC5224">
        <w:rPr>
          <w:rStyle w:val="a9"/>
          <w:rFonts w:cs="2  Badr"/>
          <w:b/>
          <w:bCs/>
          <w:color w:val="auto"/>
          <w:sz w:val="28"/>
          <w:szCs w:val="28"/>
          <w:rtl/>
        </w:rPr>
        <w:t>إذ خصه الله من بين الوصيين</w:t>
      </w:r>
    </w:p>
    <w:p w:rsidR="00420579" w:rsidRPr="00CC5224" w:rsidRDefault="00420579" w:rsidP="006D3981">
      <w:pPr>
        <w:widowControl w:val="0"/>
        <w:ind w:firstLine="284"/>
        <w:jc w:val="lowKashida"/>
        <w:rPr>
          <w:rStyle w:val="a9"/>
          <w:rFonts w:cs="2  Badr" w:hint="cs"/>
          <w:b/>
          <w:bCs/>
          <w:color w:val="auto"/>
          <w:sz w:val="28"/>
          <w:szCs w:val="28"/>
          <w:rtl/>
        </w:rPr>
      </w:pPr>
      <w:r>
        <w:rPr>
          <w:rFonts w:hint="cs"/>
          <w:sz w:val="22"/>
          <w:rtl/>
          <w:lang w:bidi="fa-IR"/>
        </w:rPr>
        <w:t>«</w:t>
      </w:r>
      <w:r w:rsidR="007562F9">
        <w:rPr>
          <w:rFonts w:hint="cs"/>
          <w:sz w:val="22"/>
          <w:rtl/>
          <w:lang w:bidi="fa-IR"/>
        </w:rPr>
        <w:t>ای فرد تیمی (ابوبکر) بر ابوالحسن ظلم مکن</w:t>
      </w:r>
      <w:r>
        <w:rPr>
          <w:rFonts w:hint="cs"/>
          <w:sz w:val="22"/>
          <w:rtl/>
          <w:lang w:bidi="fa-IR"/>
        </w:rPr>
        <w:t xml:space="preserve">؛ </w:t>
      </w:r>
      <w:r w:rsidR="007562F9">
        <w:rPr>
          <w:rFonts w:hint="cs"/>
          <w:sz w:val="22"/>
          <w:rtl/>
          <w:lang w:bidi="fa-IR"/>
        </w:rPr>
        <w:t>زیرا</w:t>
      </w:r>
      <w:r>
        <w:rPr>
          <w:rFonts w:hint="cs"/>
          <w:sz w:val="22"/>
          <w:rtl/>
          <w:lang w:bidi="fa-IR"/>
        </w:rPr>
        <w:t xml:space="preserve"> خداوند او را از ميان وصي</w:t>
      </w:r>
      <w:r w:rsidR="007562F9">
        <w:rPr>
          <w:rFonts w:hint="eastAsia"/>
          <w:sz w:val="22"/>
          <w:rtl/>
          <w:lang w:bidi="fa-IR"/>
        </w:rPr>
        <w:t>‌</w:t>
      </w:r>
      <w:r>
        <w:rPr>
          <w:rFonts w:hint="cs"/>
          <w:sz w:val="22"/>
          <w:rtl/>
          <w:lang w:bidi="fa-IR"/>
        </w:rPr>
        <w:t>ها انتخاب كرده است».</w:t>
      </w:r>
    </w:p>
    <w:p w:rsidR="00420579" w:rsidRPr="00472FA4" w:rsidRDefault="00420579" w:rsidP="00990CBB">
      <w:pPr>
        <w:widowControl w:val="0"/>
        <w:ind w:firstLine="284"/>
        <w:jc w:val="center"/>
        <w:rPr>
          <w:rFonts w:ascii="Traditional Arabic" w:hAnsi="Traditional Arabic" w:cs="Traditional Arabic"/>
          <w:b/>
          <w:bCs/>
          <w:sz w:val="28"/>
          <w:rtl/>
        </w:rPr>
      </w:pPr>
      <w:r w:rsidRPr="00CC5224">
        <w:rPr>
          <w:rStyle w:val="a9"/>
          <w:rFonts w:cs="2  Badr"/>
          <w:b/>
          <w:bCs/>
          <w:color w:val="auto"/>
          <w:sz w:val="28"/>
          <w:szCs w:val="28"/>
          <w:rtl/>
        </w:rPr>
        <w:t>خص النبي علياً يوم كفركم</w:t>
      </w:r>
      <w:r w:rsidRPr="00CC5224">
        <w:rPr>
          <w:rStyle w:val="a9"/>
          <w:rFonts w:cs="2  Badr" w:hint="cs"/>
          <w:b/>
          <w:bCs/>
          <w:color w:val="auto"/>
          <w:sz w:val="28"/>
          <w:szCs w:val="28"/>
          <w:rtl/>
        </w:rPr>
        <w:tab/>
      </w:r>
      <w:r w:rsidR="00472FA4">
        <w:rPr>
          <w:rStyle w:val="a9"/>
          <w:rFonts w:cs="2  Badr" w:hint="cs"/>
          <w:b/>
          <w:bCs/>
          <w:color w:val="auto"/>
          <w:sz w:val="28"/>
          <w:szCs w:val="28"/>
          <w:rtl/>
        </w:rPr>
        <w:t xml:space="preserve"> </w:t>
      </w:r>
      <w:r w:rsidRPr="00CC5224">
        <w:rPr>
          <w:rStyle w:val="a9"/>
          <w:rFonts w:cs="2  Badr"/>
          <w:b/>
          <w:bCs/>
          <w:color w:val="auto"/>
          <w:sz w:val="28"/>
          <w:szCs w:val="28"/>
          <w:rtl/>
        </w:rPr>
        <w:t>بالعلم والحلم والقرآن والدين</w:t>
      </w:r>
      <w:r>
        <w:rPr>
          <w:rFonts w:hint="cs"/>
          <w:sz w:val="22"/>
          <w:rtl/>
          <w:lang w:bidi="fa-IR"/>
        </w:rPr>
        <w:t>».</w:t>
      </w:r>
      <w:r>
        <w:rPr>
          <w:rStyle w:val="a4"/>
          <w:sz w:val="22"/>
          <w:rtl/>
          <w:lang w:bidi="fa-IR"/>
        </w:rPr>
        <w:footnoteReference w:id="484"/>
      </w:r>
    </w:p>
    <w:p w:rsidR="00420579" w:rsidRPr="00363F2F"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 xml:space="preserve">«پیامبر روزی كه شما كافر بوديد،‌ علم و حلم و قرآن و دين را به علی اختصاص داد».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تحت عنوان عیب</w:t>
      </w:r>
      <w:r w:rsidR="007562F9">
        <w:rPr>
          <w:rFonts w:hint="eastAsia"/>
          <w:sz w:val="22"/>
          <w:rtl/>
          <w:lang w:bidi="fa-IR"/>
        </w:rPr>
        <w:t>‌</w:t>
      </w:r>
      <w:r w:rsidR="00420579">
        <w:rPr>
          <w:rFonts w:hint="cs"/>
          <w:sz w:val="22"/>
          <w:rtl/>
          <w:lang w:bidi="fa-IR"/>
        </w:rPr>
        <w:t>های مخصوص عمر مي</w:t>
      </w:r>
      <w:r w:rsidR="007562F9">
        <w:rPr>
          <w:rFonts w:hint="eastAsia"/>
          <w:sz w:val="22"/>
          <w:rtl/>
          <w:lang w:bidi="fa-IR"/>
        </w:rPr>
        <w:t>‌</w:t>
      </w:r>
      <w:r w:rsidR="00420579">
        <w:rPr>
          <w:rFonts w:hint="cs"/>
          <w:sz w:val="22"/>
          <w:rtl/>
          <w:lang w:bidi="fa-IR"/>
        </w:rPr>
        <w:t>نويسد:</w:t>
      </w:r>
    </w:p>
    <w:p w:rsidR="00420579" w:rsidRDefault="00420579" w:rsidP="006D3981">
      <w:pPr>
        <w:ind w:firstLine="284"/>
        <w:jc w:val="lowKashida"/>
        <w:rPr>
          <w:sz w:val="22"/>
          <w:rtl/>
          <w:lang w:bidi="fa-IR"/>
        </w:rPr>
      </w:pPr>
      <w:r>
        <w:rPr>
          <w:rFonts w:hint="cs"/>
          <w:sz w:val="22"/>
          <w:rtl/>
          <w:lang w:bidi="fa-IR"/>
        </w:rPr>
        <w:t>عمر آن قدر عیب و نقص دارد كه قابل شمارش نیست.</w:t>
      </w:r>
      <w:r>
        <w:rPr>
          <w:rStyle w:val="a4"/>
          <w:sz w:val="22"/>
          <w:rtl/>
          <w:lang w:bidi="fa-IR"/>
        </w:rPr>
        <w:footnoteReference w:id="485"/>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درباره</w:t>
      </w:r>
      <w:r w:rsidR="007562F9">
        <w:rPr>
          <w:rFonts w:hint="eastAsia"/>
          <w:sz w:val="22"/>
          <w:rtl/>
          <w:lang w:bidi="fa-IR"/>
        </w:rPr>
        <w:t>‌</w:t>
      </w:r>
      <w:r>
        <w:rPr>
          <w:rFonts w:hint="cs"/>
          <w:sz w:val="22"/>
          <w:rtl/>
          <w:lang w:bidi="fa-IR"/>
        </w:rPr>
        <w:t>ی عثمان تحت عنوان عیب</w:t>
      </w:r>
      <w:r w:rsidR="007562F9">
        <w:rPr>
          <w:rFonts w:hint="eastAsia"/>
          <w:sz w:val="22"/>
          <w:rtl/>
          <w:lang w:bidi="fa-IR"/>
        </w:rPr>
        <w:t>‌</w:t>
      </w:r>
      <w:r>
        <w:rPr>
          <w:rFonts w:hint="cs"/>
          <w:sz w:val="22"/>
          <w:rtl/>
          <w:lang w:bidi="fa-IR"/>
        </w:rPr>
        <w:t>ها و نقص</w:t>
      </w:r>
      <w:r w:rsidR="007562F9">
        <w:rPr>
          <w:rFonts w:hint="eastAsia"/>
          <w:sz w:val="22"/>
          <w:rtl/>
          <w:lang w:bidi="fa-IR"/>
        </w:rPr>
        <w:t>‌</w:t>
      </w:r>
      <w:r>
        <w:rPr>
          <w:rFonts w:hint="cs"/>
          <w:sz w:val="22"/>
          <w:rtl/>
          <w:lang w:bidi="fa-IR"/>
        </w:rPr>
        <w:t>های مخصوص عثمان مي</w:t>
      </w:r>
      <w:r w:rsidR="007562F9">
        <w:rPr>
          <w:rFonts w:hint="eastAsia"/>
          <w:sz w:val="22"/>
          <w:rtl/>
          <w:lang w:bidi="fa-IR"/>
        </w:rPr>
        <w:t>‌</w:t>
      </w:r>
      <w:r>
        <w:rPr>
          <w:rFonts w:hint="cs"/>
          <w:sz w:val="22"/>
          <w:rtl/>
          <w:lang w:bidi="fa-IR"/>
        </w:rPr>
        <w:t>نويسد: «مسلمانان وقتي كه در جنگ احد شكست خوردند‌، عثمان خواست به شام فرار كند تا در آن جا کنار يك دوست يهودي پناهنده شود و طلحه خواست در آن جا کنار يك دوست مسيحي پناهنده شود. پس يكي شان می خواست، يهودي و ديگري مي خواست مسيحي شود.»</w:t>
      </w:r>
      <w:r>
        <w:rPr>
          <w:rStyle w:val="a4"/>
          <w:sz w:val="22"/>
          <w:rtl/>
          <w:lang w:bidi="fa-IR"/>
        </w:rPr>
        <w:footnoteReference w:id="486"/>
      </w:r>
      <w:r>
        <w:rPr>
          <w:rFonts w:hint="cs"/>
          <w:sz w:val="22"/>
          <w:rtl/>
          <w:lang w:bidi="fa-IR"/>
        </w:rPr>
        <w:t xml:space="preserve"> </w:t>
      </w:r>
    </w:p>
    <w:p w:rsidR="00420579" w:rsidRPr="00363F2F" w:rsidRDefault="00420579" w:rsidP="006D3981">
      <w:pPr>
        <w:widowControl w:val="0"/>
        <w:ind w:firstLine="284"/>
        <w:jc w:val="lowKashida"/>
        <w:rPr>
          <w:rFonts w:hint="cs"/>
          <w:sz w:val="32"/>
          <w:rtl/>
        </w:rPr>
      </w:pPr>
      <w:r>
        <w:rPr>
          <w:rFonts w:hint="cs"/>
          <w:sz w:val="22"/>
          <w:rtl/>
          <w:lang w:bidi="fa-IR"/>
        </w:rPr>
        <w:t>مي</w:t>
      </w:r>
      <w:r w:rsidR="007562F9">
        <w:rPr>
          <w:rFonts w:hint="eastAsia"/>
          <w:sz w:val="22"/>
          <w:rtl/>
          <w:lang w:bidi="fa-IR"/>
        </w:rPr>
        <w:t>‌</w:t>
      </w:r>
      <w:r>
        <w:rPr>
          <w:rFonts w:hint="cs"/>
          <w:sz w:val="22"/>
          <w:rtl/>
          <w:lang w:bidi="fa-IR"/>
        </w:rPr>
        <w:t>نويسد: عثمان بر باطل بوده و ملعون است.</w:t>
      </w:r>
      <w:r>
        <w:rPr>
          <w:rStyle w:val="a4"/>
          <w:sz w:val="22"/>
          <w:rtl/>
          <w:lang w:bidi="fa-IR"/>
        </w:rPr>
        <w:footnoteReference w:id="487"/>
      </w:r>
      <w:r>
        <w:rPr>
          <w:rFonts w:hint="cs"/>
          <w:sz w:val="22"/>
          <w:rtl/>
          <w:lang w:bidi="fa-IR"/>
        </w:rPr>
        <w:t xml:space="preserve"> </w:t>
      </w:r>
    </w:p>
    <w:p w:rsidR="00420579" w:rsidRPr="00E53448" w:rsidRDefault="00420579" w:rsidP="006D3981">
      <w:pPr>
        <w:ind w:firstLine="284"/>
        <w:jc w:val="lowKashida"/>
        <w:rPr>
          <w:sz w:val="20"/>
          <w:szCs w:val="20"/>
          <w:rtl/>
          <w:lang w:bidi="fa-IR"/>
        </w:rPr>
      </w:pPr>
      <w:r>
        <w:rPr>
          <w:rFonts w:hint="cs"/>
          <w:sz w:val="22"/>
          <w:rtl/>
          <w:lang w:bidi="fa-IR"/>
        </w:rPr>
        <w:t>ابن طاوس حسني</w:t>
      </w:r>
      <w:r>
        <w:rPr>
          <w:rStyle w:val="a4"/>
          <w:sz w:val="22"/>
          <w:rtl/>
          <w:lang w:bidi="fa-IR"/>
        </w:rPr>
        <w:footnoteReference w:id="488"/>
      </w:r>
      <w:r>
        <w:rPr>
          <w:rFonts w:hint="cs"/>
          <w:sz w:val="22"/>
          <w:rtl/>
          <w:lang w:bidi="fa-IR"/>
        </w:rPr>
        <w:t xml:space="preserve"> همان كسي كه سرپرستی هلاكو </w:t>
      </w:r>
      <w:r w:rsidR="007562F9">
        <w:rPr>
          <w:rFonts w:hint="cs"/>
          <w:sz w:val="22"/>
          <w:rtl/>
          <w:lang w:bidi="fa-IR"/>
        </w:rPr>
        <w:t xml:space="preserve">را </w:t>
      </w:r>
      <w:r>
        <w:rPr>
          <w:rFonts w:hint="cs"/>
          <w:sz w:val="22"/>
          <w:rtl/>
          <w:lang w:bidi="fa-IR"/>
        </w:rPr>
        <w:t xml:space="preserve">پذيرفت و مسلمانان را به قتل رساند و </w:t>
      </w:r>
      <w:r w:rsidR="00806C38">
        <w:rPr>
          <w:rFonts w:hint="cs"/>
          <w:sz w:val="22"/>
          <w:rtl/>
          <w:lang w:bidi="fa-IR"/>
        </w:rPr>
        <w:t>اطاعت</w:t>
      </w:r>
      <w:r>
        <w:rPr>
          <w:rFonts w:hint="cs"/>
          <w:sz w:val="22"/>
          <w:rtl/>
          <w:lang w:bidi="fa-IR"/>
        </w:rPr>
        <w:t xml:space="preserve"> عباسيان </w:t>
      </w:r>
      <w:r w:rsidR="00806C38">
        <w:rPr>
          <w:rFonts w:hint="cs"/>
          <w:sz w:val="22"/>
          <w:rtl/>
          <w:lang w:bidi="fa-IR"/>
        </w:rPr>
        <w:t xml:space="preserve">را </w:t>
      </w:r>
      <w:r>
        <w:rPr>
          <w:rFonts w:hint="cs"/>
          <w:sz w:val="22"/>
          <w:rtl/>
          <w:lang w:bidi="fa-IR"/>
        </w:rPr>
        <w:t>قبول نكرد، كينه</w:t>
      </w:r>
      <w:r w:rsidR="00806C38">
        <w:rPr>
          <w:rFonts w:hint="eastAsia"/>
          <w:sz w:val="22"/>
          <w:rtl/>
          <w:lang w:bidi="fa-IR"/>
        </w:rPr>
        <w:t>‌</w:t>
      </w:r>
      <w:r>
        <w:rPr>
          <w:rFonts w:hint="cs"/>
          <w:sz w:val="22"/>
          <w:rtl/>
          <w:lang w:bidi="fa-IR"/>
        </w:rPr>
        <w:t>ی خود را نسبت به صديق اكبر نشان داد</w:t>
      </w:r>
      <w:r w:rsidR="00B47A0B">
        <w:rPr>
          <w:rFonts w:hint="cs"/>
          <w:sz w:val="22"/>
          <w:rtl/>
          <w:lang w:bidi="fa-IR"/>
        </w:rPr>
        <w:t>ه</w:t>
      </w:r>
      <w:r>
        <w:rPr>
          <w:rFonts w:hint="cs"/>
          <w:sz w:val="22"/>
          <w:rtl/>
          <w:lang w:bidi="fa-IR"/>
        </w:rPr>
        <w:t xml:space="preserve"> و مي</w:t>
      </w:r>
      <w:r w:rsidR="00B47A0B">
        <w:rPr>
          <w:rFonts w:hint="eastAsia"/>
          <w:sz w:val="22"/>
          <w:rtl/>
          <w:lang w:bidi="fa-IR"/>
        </w:rPr>
        <w:t>‌</w:t>
      </w:r>
      <w:r>
        <w:rPr>
          <w:rFonts w:hint="cs"/>
          <w:sz w:val="22"/>
          <w:rtl/>
          <w:lang w:bidi="fa-IR"/>
        </w:rPr>
        <w:t>گويد: چگونه به ابوبكر اجازه</w:t>
      </w:r>
      <w:r w:rsidR="00B47A0B">
        <w:rPr>
          <w:rFonts w:hint="eastAsia"/>
          <w:sz w:val="22"/>
          <w:rtl/>
          <w:lang w:bidi="fa-IR"/>
        </w:rPr>
        <w:t>‌</w:t>
      </w:r>
      <w:r>
        <w:rPr>
          <w:rFonts w:hint="cs"/>
          <w:sz w:val="22"/>
          <w:rtl/>
          <w:lang w:bidi="fa-IR"/>
        </w:rPr>
        <w:t>ی خلافت دادند در حالي كه عباس و علي و ساير بني</w:t>
      </w:r>
      <w:r w:rsidR="00B47A0B">
        <w:rPr>
          <w:rFonts w:hint="eastAsia"/>
          <w:sz w:val="22"/>
          <w:rtl/>
          <w:lang w:bidi="fa-IR"/>
        </w:rPr>
        <w:t>‌</w:t>
      </w:r>
      <w:r>
        <w:rPr>
          <w:rFonts w:hint="cs"/>
          <w:sz w:val="22"/>
          <w:rtl/>
          <w:lang w:bidi="fa-IR"/>
        </w:rPr>
        <w:t>هاشم بودند و بني</w:t>
      </w:r>
      <w:r w:rsidR="00B47A0B">
        <w:rPr>
          <w:rFonts w:hint="eastAsia"/>
          <w:sz w:val="22"/>
          <w:rtl/>
          <w:lang w:bidi="fa-IR"/>
        </w:rPr>
        <w:t>‌</w:t>
      </w:r>
      <w:r>
        <w:rPr>
          <w:rFonts w:hint="cs"/>
          <w:sz w:val="22"/>
          <w:rtl/>
          <w:lang w:bidi="fa-IR"/>
        </w:rPr>
        <w:t>هاشم از بني</w:t>
      </w:r>
      <w:r w:rsidR="00B47A0B">
        <w:rPr>
          <w:rFonts w:hint="eastAsia"/>
          <w:sz w:val="22"/>
          <w:rtl/>
          <w:lang w:bidi="fa-IR"/>
        </w:rPr>
        <w:t>‌</w:t>
      </w:r>
      <w:r>
        <w:rPr>
          <w:rFonts w:hint="cs"/>
          <w:sz w:val="22"/>
          <w:rtl/>
          <w:lang w:bidi="fa-IR"/>
        </w:rPr>
        <w:t>تيم و عدي به پيامبرشان نزديك تر بوده اند. پس چگونه شخص نزديك</w:t>
      </w:r>
      <w:r w:rsidR="00B47A0B">
        <w:rPr>
          <w:rFonts w:hint="eastAsia"/>
          <w:sz w:val="22"/>
          <w:rtl/>
          <w:lang w:bidi="fa-IR"/>
        </w:rPr>
        <w:t>‌</w:t>
      </w:r>
      <w:r>
        <w:rPr>
          <w:rFonts w:hint="cs"/>
          <w:sz w:val="22"/>
          <w:rtl/>
          <w:lang w:bidi="fa-IR"/>
        </w:rPr>
        <w:t>تر و افضل، از شخص دورتر و پایین</w:t>
      </w:r>
      <w:r w:rsidR="00B47A0B">
        <w:rPr>
          <w:rFonts w:hint="eastAsia"/>
          <w:sz w:val="22"/>
          <w:rtl/>
          <w:lang w:bidi="fa-IR"/>
        </w:rPr>
        <w:t>‌</w:t>
      </w:r>
      <w:r>
        <w:rPr>
          <w:rFonts w:hint="cs"/>
          <w:sz w:val="22"/>
          <w:rtl/>
          <w:lang w:bidi="fa-IR"/>
        </w:rPr>
        <w:t>تر، منزلتي پايين تر دارد.</w:t>
      </w:r>
      <w:r>
        <w:rPr>
          <w:rStyle w:val="a4"/>
          <w:sz w:val="22"/>
          <w:rtl/>
          <w:lang w:bidi="fa-IR"/>
        </w:rPr>
        <w:footnoteReference w:id="489"/>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 xml:space="preserve">همچنين رسول الله </w:t>
      </w:r>
      <w:r w:rsidRPr="00CC6A86">
        <w:rPr>
          <w:rFonts w:cs="CTraditional Arabic" w:hint="cs"/>
          <w:sz w:val="22"/>
          <w:rtl/>
          <w:lang w:bidi="fa-IR"/>
        </w:rPr>
        <w:t>ع</w:t>
      </w:r>
      <w:r>
        <w:rPr>
          <w:rFonts w:hint="cs"/>
          <w:sz w:val="22"/>
          <w:rtl/>
          <w:lang w:bidi="fa-IR"/>
        </w:rPr>
        <w:t xml:space="preserve"> به علي امر كرد كه در جاي وي بخوابد از ترس اين كه مبادا ابوبكر قریش را از رفتن پیامبر و از مکانش باخبر کند، از این رو او را با خود به غار برد.</w:t>
      </w:r>
      <w:r>
        <w:rPr>
          <w:rStyle w:val="a4"/>
          <w:sz w:val="22"/>
          <w:rtl/>
          <w:lang w:bidi="fa-IR"/>
        </w:rPr>
        <w:footnoteReference w:id="490"/>
      </w:r>
      <w:r>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درباره</w:t>
      </w:r>
      <w:r w:rsidR="00B47A0B">
        <w:rPr>
          <w:rFonts w:hint="eastAsia"/>
          <w:sz w:val="22"/>
          <w:rtl/>
          <w:lang w:bidi="fa-IR"/>
        </w:rPr>
        <w:t>‌</w:t>
      </w:r>
      <w:r w:rsidR="00420579">
        <w:rPr>
          <w:rFonts w:hint="cs"/>
          <w:sz w:val="22"/>
          <w:rtl/>
          <w:lang w:bidi="fa-IR"/>
        </w:rPr>
        <w:t>ی عمر بن خطاب</w:t>
      </w:r>
      <w:r w:rsidR="00420579" w:rsidRPr="001F5350">
        <w:rPr>
          <w:rFonts w:cs="CTraditional Arabic" w:hint="cs"/>
          <w:sz w:val="22"/>
          <w:rtl/>
          <w:lang w:bidi="fa-IR"/>
        </w:rPr>
        <w:t>س</w:t>
      </w:r>
      <w:r w:rsidR="00420579">
        <w:rPr>
          <w:rFonts w:hint="cs"/>
          <w:sz w:val="22"/>
          <w:rtl/>
          <w:lang w:bidi="fa-IR"/>
        </w:rPr>
        <w:t xml:space="preserve"> مي</w:t>
      </w:r>
      <w:r w:rsidR="00B47A0B">
        <w:rPr>
          <w:rFonts w:hint="eastAsia"/>
          <w:sz w:val="22"/>
          <w:rtl/>
          <w:lang w:bidi="fa-IR"/>
        </w:rPr>
        <w:t>‌</w:t>
      </w:r>
      <w:r w:rsidR="00420579">
        <w:rPr>
          <w:rFonts w:hint="cs"/>
          <w:sz w:val="22"/>
          <w:rtl/>
          <w:lang w:bidi="fa-IR"/>
        </w:rPr>
        <w:t>گويد: او قبل از اسلام، چوبدار الاغ بود و مي</w:t>
      </w:r>
      <w:r w:rsidR="00B47A0B">
        <w:rPr>
          <w:rFonts w:hint="eastAsia"/>
          <w:sz w:val="22"/>
          <w:rtl/>
          <w:lang w:bidi="fa-IR"/>
        </w:rPr>
        <w:t>‌</w:t>
      </w:r>
      <w:r w:rsidR="00420579">
        <w:rPr>
          <w:rFonts w:hint="cs"/>
          <w:sz w:val="22"/>
          <w:rtl/>
          <w:lang w:bidi="fa-IR"/>
        </w:rPr>
        <w:t>گويد:</w:t>
      </w:r>
    </w:p>
    <w:p w:rsidR="00420579" w:rsidRDefault="00472FA4" w:rsidP="006D3981">
      <w:pPr>
        <w:widowControl w:val="0"/>
        <w:ind w:firstLine="284"/>
        <w:jc w:val="lowKashida"/>
        <w:rPr>
          <w:rFonts w:hint="cs"/>
          <w:sz w:val="32"/>
          <w:rtl/>
        </w:rPr>
      </w:pPr>
      <w:r>
        <w:rPr>
          <w:rFonts w:hint="cs"/>
          <w:sz w:val="22"/>
          <w:rtl/>
          <w:lang w:bidi="fa-IR"/>
        </w:rPr>
        <w:t xml:space="preserve"> </w:t>
      </w:r>
      <w:r w:rsidR="00420579">
        <w:rPr>
          <w:rFonts w:hint="cs"/>
          <w:sz w:val="22"/>
          <w:rtl/>
          <w:lang w:bidi="fa-IR"/>
        </w:rPr>
        <w:t>مادربزرگش، صهاك حبشي بود كه او را از طريق زنا به دنيا آورده است. سپس روايت می</w:t>
      </w:r>
      <w:r w:rsidR="00B47A0B">
        <w:rPr>
          <w:rFonts w:hint="eastAsia"/>
          <w:sz w:val="22"/>
          <w:rtl/>
          <w:lang w:bidi="fa-IR"/>
        </w:rPr>
        <w:t>‌</w:t>
      </w:r>
      <w:r w:rsidR="00420579">
        <w:rPr>
          <w:rFonts w:hint="cs"/>
          <w:sz w:val="22"/>
          <w:rtl/>
          <w:lang w:bidi="fa-IR"/>
        </w:rPr>
        <w:t>کنند كه زنا زاده نجيب نيست.</w:t>
      </w:r>
      <w:r w:rsidR="00420579" w:rsidRPr="00A709B0">
        <w:rPr>
          <w:rFonts w:hint="cs"/>
          <w:sz w:val="22"/>
          <w:rtl/>
          <w:lang w:bidi="fa-IR"/>
        </w:rPr>
        <w:t xml:space="preserve"> </w:t>
      </w:r>
      <w:r w:rsidR="00420579">
        <w:rPr>
          <w:rFonts w:hint="cs"/>
          <w:sz w:val="22"/>
          <w:rtl/>
          <w:lang w:bidi="fa-IR"/>
        </w:rPr>
        <w:t>سپس با وجود این تناقض ادعا می</w:t>
      </w:r>
      <w:r w:rsidR="00B47A0B">
        <w:rPr>
          <w:rFonts w:hint="eastAsia"/>
          <w:sz w:val="22"/>
          <w:rtl/>
          <w:lang w:bidi="fa-IR"/>
        </w:rPr>
        <w:t>‌</w:t>
      </w:r>
      <w:r w:rsidR="00420579">
        <w:rPr>
          <w:rFonts w:hint="cs"/>
          <w:sz w:val="22"/>
          <w:rtl/>
          <w:lang w:bidi="fa-IR"/>
        </w:rPr>
        <w:t>کنند که عمر نجیب بوده و در همان حال خودشان را تکذیب می</w:t>
      </w:r>
      <w:r w:rsidR="00B47A0B">
        <w:rPr>
          <w:rFonts w:hint="eastAsia"/>
          <w:sz w:val="22"/>
          <w:rtl/>
          <w:lang w:bidi="fa-IR"/>
        </w:rPr>
        <w:t>‌</w:t>
      </w:r>
      <w:r w:rsidR="00420579">
        <w:rPr>
          <w:rFonts w:hint="cs"/>
          <w:sz w:val="22"/>
          <w:rtl/>
          <w:lang w:bidi="fa-IR"/>
        </w:rPr>
        <w:t>کنند. اگر عقل داشتند، زشت می</w:t>
      </w:r>
      <w:r w:rsidR="00B47A0B">
        <w:rPr>
          <w:rFonts w:hint="eastAsia"/>
          <w:sz w:val="22"/>
          <w:rtl/>
          <w:lang w:bidi="fa-IR"/>
        </w:rPr>
        <w:t>‌</w:t>
      </w:r>
      <w:r w:rsidR="00420579">
        <w:rPr>
          <w:rFonts w:hint="cs"/>
          <w:sz w:val="22"/>
          <w:rtl/>
          <w:lang w:bidi="fa-IR"/>
        </w:rPr>
        <w:t>دانستند که یک خلیفه را قبول داشته باشند و سپس گواهی بدهند که او زنازاده است</w:t>
      </w:r>
      <w:r w:rsidR="00420579">
        <w:rPr>
          <w:rStyle w:val="a4"/>
          <w:sz w:val="22"/>
          <w:rtl/>
          <w:lang w:bidi="fa-IR"/>
        </w:rPr>
        <w:footnoteReference w:id="491"/>
      </w:r>
      <w:r w:rsidR="00420579" w:rsidRPr="00363F2F">
        <w:rPr>
          <w:rFonts w:hint="cs"/>
          <w:sz w:val="32"/>
          <w:rtl/>
        </w:rPr>
        <w:t>:</w:t>
      </w:r>
    </w:p>
    <w:p w:rsidR="00420579" w:rsidRDefault="00472FA4" w:rsidP="006D3981">
      <w:pPr>
        <w:ind w:firstLine="284"/>
        <w:jc w:val="lowKashida"/>
        <w:rPr>
          <w:rFonts w:hint="cs"/>
          <w:sz w:val="22"/>
          <w:rtl/>
          <w:lang w:bidi="fa-IR"/>
        </w:rPr>
      </w:pPr>
      <w:r>
        <w:rPr>
          <w:rFonts w:hint="cs"/>
          <w:sz w:val="22"/>
          <w:rtl/>
          <w:lang w:bidi="fa-IR"/>
        </w:rPr>
        <w:t xml:space="preserve"> </w:t>
      </w:r>
      <w:r w:rsidR="00420579">
        <w:rPr>
          <w:rFonts w:hint="cs"/>
          <w:sz w:val="22"/>
          <w:rtl/>
          <w:lang w:bidi="fa-IR"/>
        </w:rPr>
        <w:t>به اين تعبير زشت و عبارت كثيف وي بنگريد:</w:t>
      </w:r>
    </w:p>
    <w:p w:rsidR="00420579" w:rsidRDefault="00420579" w:rsidP="006D3981">
      <w:pPr>
        <w:ind w:firstLine="284"/>
        <w:jc w:val="lowKashida"/>
        <w:rPr>
          <w:sz w:val="22"/>
          <w:rtl/>
          <w:lang w:bidi="fa-IR"/>
        </w:rPr>
      </w:pPr>
      <w:r>
        <w:rPr>
          <w:rFonts w:hint="cs"/>
          <w:sz w:val="22"/>
          <w:rtl/>
          <w:lang w:bidi="fa-IR"/>
        </w:rPr>
        <w:t>«در حالي كه عمر اين وضعيت را داشت او را به عنوان خليفه برگزيدند. او كه چوب حمل مي</w:t>
      </w:r>
      <w:r w:rsidR="00B47A0B">
        <w:rPr>
          <w:rFonts w:hint="eastAsia"/>
          <w:sz w:val="22"/>
          <w:rtl/>
          <w:lang w:bidi="fa-IR"/>
        </w:rPr>
        <w:t>‌</w:t>
      </w:r>
      <w:r>
        <w:rPr>
          <w:rFonts w:hint="cs"/>
          <w:sz w:val="22"/>
          <w:rtl/>
          <w:lang w:bidi="fa-IR"/>
        </w:rPr>
        <w:t>كرد و جسدها را لخت مي</w:t>
      </w:r>
      <w:r w:rsidR="00B47A0B">
        <w:rPr>
          <w:rFonts w:hint="eastAsia"/>
          <w:sz w:val="22"/>
          <w:rtl/>
          <w:lang w:bidi="fa-IR"/>
        </w:rPr>
        <w:t>‌</w:t>
      </w:r>
      <w:r>
        <w:rPr>
          <w:rFonts w:hint="cs"/>
          <w:sz w:val="22"/>
          <w:rtl/>
          <w:lang w:bidi="fa-IR"/>
        </w:rPr>
        <w:t>كرد و خرها را مي</w:t>
      </w:r>
      <w:r w:rsidR="00B47A0B">
        <w:rPr>
          <w:rFonts w:hint="eastAsia"/>
          <w:sz w:val="22"/>
          <w:rtl/>
          <w:lang w:bidi="fa-IR"/>
        </w:rPr>
        <w:t>‌</w:t>
      </w:r>
      <w:r>
        <w:rPr>
          <w:rFonts w:hint="cs"/>
          <w:sz w:val="22"/>
          <w:rtl/>
          <w:lang w:bidi="fa-IR"/>
        </w:rPr>
        <w:t xml:space="preserve">فروخت. بعد از وفات پیامبر </w:t>
      </w:r>
      <w:r w:rsidRPr="00CC6A86">
        <w:rPr>
          <w:rFonts w:cs="CTraditional Arabic" w:hint="cs"/>
          <w:sz w:val="22"/>
          <w:rtl/>
          <w:lang w:bidi="fa-IR"/>
        </w:rPr>
        <w:t>ع</w:t>
      </w:r>
      <w:r>
        <w:rPr>
          <w:rFonts w:hint="cs"/>
          <w:sz w:val="22"/>
          <w:rtl/>
          <w:lang w:bidi="fa-IR"/>
        </w:rPr>
        <w:t xml:space="preserve"> به اين فكر افتاد كه چه كار كند، پس با سوءاستفاده و عمل زشت، با پیامبر</w:t>
      </w:r>
      <w:r w:rsidRPr="00271A7E">
        <w:rPr>
          <w:rFonts w:cs="CTraditional Arabic" w:hint="cs"/>
          <w:sz w:val="22"/>
          <w:rtl/>
          <w:lang w:bidi="fa-IR"/>
        </w:rPr>
        <w:t>ع</w:t>
      </w:r>
      <w:r>
        <w:rPr>
          <w:rFonts w:hint="cs"/>
          <w:sz w:val="22"/>
          <w:rtl/>
          <w:lang w:bidi="fa-IR"/>
        </w:rPr>
        <w:t xml:space="preserve"> رفتار می</w:t>
      </w:r>
      <w:r w:rsidR="00B47A0B">
        <w:rPr>
          <w:rFonts w:hint="eastAsia"/>
          <w:sz w:val="22"/>
          <w:rtl/>
          <w:lang w:bidi="fa-IR"/>
        </w:rPr>
        <w:t>‌</w:t>
      </w:r>
      <w:r>
        <w:rPr>
          <w:rFonts w:hint="cs"/>
          <w:sz w:val="22"/>
          <w:rtl/>
          <w:lang w:bidi="fa-IR"/>
        </w:rPr>
        <w:t>کرد و با اهل بيت پیامبر</w:t>
      </w:r>
      <w:r w:rsidRPr="00271A7E">
        <w:rPr>
          <w:rFonts w:cs="CTraditional Arabic" w:hint="cs"/>
          <w:sz w:val="22"/>
          <w:rtl/>
          <w:lang w:bidi="fa-IR"/>
        </w:rPr>
        <w:t>ع</w:t>
      </w:r>
      <w:r w:rsidR="00B47A0B">
        <w:rPr>
          <w:rFonts w:hint="cs"/>
          <w:sz w:val="22"/>
          <w:rtl/>
          <w:lang w:bidi="fa-IR"/>
        </w:rPr>
        <w:t xml:space="preserve"> اين گونه به بدی </w:t>
      </w:r>
      <w:r>
        <w:rPr>
          <w:rFonts w:hint="cs"/>
          <w:sz w:val="22"/>
          <w:rtl/>
          <w:lang w:bidi="fa-IR"/>
        </w:rPr>
        <w:t>رفتار می</w:t>
      </w:r>
      <w:r w:rsidR="00B47A0B">
        <w:rPr>
          <w:rFonts w:hint="eastAsia"/>
          <w:sz w:val="22"/>
          <w:rtl/>
          <w:lang w:bidi="fa-IR"/>
        </w:rPr>
        <w:t>‌</w:t>
      </w:r>
      <w:r>
        <w:rPr>
          <w:rFonts w:hint="cs"/>
          <w:sz w:val="22"/>
          <w:rtl/>
          <w:lang w:bidi="fa-IR"/>
        </w:rPr>
        <w:t>کرد.»</w:t>
      </w:r>
      <w:r>
        <w:rPr>
          <w:rStyle w:val="a4"/>
          <w:sz w:val="22"/>
          <w:rtl/>
          <w:lang w:bidi="fa-IR"/>
        </w:rPr>
        <w:footnoteReference w:id="492"/>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درباره</w:t>
      </w:r>
      <w:r w:rsidR="00B47A0B">
        <w:rPr>
          <w:rFonts w:hint="eastAsia"/>
          <w:sz w:val="22"/>
          <w:rtl/>
          <w:lang w:bidi="fa-IR"/>
        </w:rPr>
        <w:t>‌</w:t>
      </w:r>
      <w:r>
        <w:rPr>
          <w:rFonts w:hint="cs"/>
          <w:sz w:val="22"/>
          <w:rtl/>
          <w:lang w:bidi="fa-IR"/>
        </w:rPr>
        <w:t>ی عثمان، سومین خلیفه</w:t>
      </w:r>
      <w:r w:rsidR="00B47A0B">
        <w:rPr>
          <w:rFonts w:hint="eastAsia"/>
          <w:sz w:val="22"/>
          <w:rtl/>
          <w:lang w:bidi="fa-IR"/>
        </w:rPr>
        <w:t>‌</w:t>
      </w:r>
      <w:r>
        <w:rPr>
          <w:rFonts w:hint="cs"/>
          <w:sz w:val="22"/>
          <w:rtl/>
          <w:lang w:bidi="fa-IR"/>
        </w:rPr>
        <w:t>ی راشد می</w:t>
      </w:r>
      <w:r w:rsidR="00B47A0B">
        <w:rPr>
          <w:rFonts w:hint="eastAsia"/>
          <w:sz w:val="22"/>
          <w:rtl/>
          <w:lang w:bidi="fa-IR"/>
        </w:rPr>
        <w:t>‌</w:t>
      </w:r>
      <w:r>
        <w:rPr>
          <w:rFonts w:hint="cs"/>
          <w:sz w:val="22"/>
          <w:rtl/>
          <w:lang w:bidi="fa-IR"/>
        </w:rPr>
        <w:t>نویسد:</w:t>
      </w:r>
    </w:p>
    <w:p w:rsidR="00420579" w:rsidRPr="00363F2F" w:rsidRDefault="00420579" w:rsidP="006D3981">
      <w:pPr>
        <w:widowControl w:val="0"/>
        <w:ind w:firstLine="284"/>
        <w:jc w:val="lowKashida"/>
        <w:rPr>
          <w:rFonts w:hint="cs"/>
          <w:sz w:val="32"/>
          <w:rtl/>
        </w:rPr>
      </w:pPr>
      <w:r>
        <w:rPr>
          <w:rFonts w:hint="cs"/>
          <w:sz w:val="22"/>
          <w:rtl/>
          <w:lang w:bidi="fa-IR"/>
        </w:rPr>
        <w:t>«سومین خلیفه مثل کلاغ بلند شد. وای بر او اگر بالش کوتاه می</w:t>
      </w:r>
      <w:r w:rsidR="00B47A0B">
        <w:rPr>
          <w:rFonts w:hint="eastAsia"/>
          <w:sz w:val="22"/>
          <w:rtl/>
          <w:lang w:bidi="fa-IR"/>
        </w:rPr>
        <w:t>‌</w:t>
      </w:r>
      <w:r>
        <w:rPr>
          <w:rFonts w:hint="cs"/>
          <w:sz w:val="22"/>
          <w:rtl/>
          <w:lang w:bidi="fa-IR"/>
        </w:rPr>
        <w:t>شد و سرش قطع می</w:t>
      </w:r>
      <w:r w:rsidR="00B47A0B">
        <w:rPr>
          <w:rFonts w:hint="eastAsia"/>
          <w:sz w:val="22"/>
          <w:rtl/>
          <w:lang w:bidi="fa-IR"/>
        </w:rPr>
        <w:t>‌</w:t>
      </w:r>
      <w:r>
        <w:rPr>
          <w:rFonts w:hint="cs"/>
          <w:sz w:val="22"/>
          <w:rtl/>
          <w:lang w:bidi="fa-IR"/>
        </w:rPr>
        <w:t>شد، برایش بهتر بود»</w:t>
      </w:r>
      <w:r w:rsidRPr="009E301B">
        <w:rPr>
          <w:rFonts w:hint="cs"/>
          <w:sz w:val="28"/>
          <w:rtl/>
          <w:lang w:bidi="fa-IR"/>
        </w:rPr>
        <w:t>.</w:t>
      </w:r>
      <w:r>
        <w:rPr>
          <w:rStyle w:val="a4"/>
          <w:sz w:val="28"/>
          <w:rtl/>
          <w:lang w:bidi="fa-IR"/>
        </w:rPr>
        <w:footnoteReference w:id="493"/>
      </w:r>
      <w:r w:rsidRPr="009E301B">
        <w:rPr>
          <w:sz w:val="32"/>
          <w:rtl/>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حجت شیعیان و مجدد و فقيه و محدث آنها ملا باقر مجلسي كه او را خاتم المحدثين و امام الأخباريين ناميده اند كه امام شیعیان در دروغ و لعن و طعن مي</w:t>
      </w:r>
      <w:r w:rsidR="00B47A0B">
        <w:rPr>
          <w:rFonts w:hint="eastAsia"/>
          <w:sz w:val="22"/>
          <w:rtl/>
          <w:lang w:bidi="fa-IR"/>
        </w:rPr>
        <w:t>‌</w:t>
      </w:r>
      <w:r w:rsidR="00420579">
        <w:rPr>
          <w:rFonts w:hint="cs"/>
          <w:sz w:val="22"/>
          <w:rtl/>
          <w:lang w:bidi="fa-IR"/>
        </w:rPr>
        <w:t>باشد. او جزو اولين افرادي است كه بهتان و افتراء و هذيان را آغاز كرد و از تمام حدود اخلاقي وغير اخلاقي فراتر رفت. ‌در كتاب خود «حق اليقين» باب مستقلي را تحت عنوان «بيان كفر ابوبكر و عمر» آورده است و مي</w:t>
      </w:r>
      <w:r w:rsidR="00B47A0B">
        <w:rPr>
          <w:rFonts w:hint="eastAsia"/>
          <w:sz w:val="22"/>
          <w:rtl/>
          <w:lang w:bidi="fa-IR"/>
        </w:rPr>
        <w:t>‌</w:t>
      </w:r>
      <w:r w:rsidR="00420579">
        <w:rPr>
          <w:rFonts w:hint="cs"/>
          <w:sz w:val="22"/>
          <w:rtl/>
          <w:lang w:bidi="fa-IR"/>
        </w:rPr>
        <w:t>نويسد:</w:t>
      </w:r>
      <w:r w:rsidR="00420579" w:rsidRPr="009E301B">
        <w:rPr>
          <w:sz w:val="32"/>
          <w:rtl/>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بديهي است كه حضرت فاطمه و</w:t>
      </w:r>
      <w:r w:rsidR="00B47A0B">
        <w:rPr>
          <w:rFonts w:hint="cs"/>
          <w:sz w:val="22"/>
          <w:rtl/>
          <w:lang w:bidi="fa-IR"/>
        </w:rPr>
        <w:t xml:space="preserve"> </w:t>
      </w:r>
      <w:r w:rsidR="00420579">
        <w:rPr>
          <w:rFonts w:hint="cs"/>
          <w:sz w:val="22"/>
          <w:rtl/>
          <w:lang w:bidi="fa-IR"/>
        </w:rPr>
        <w:t>حضرت امير المؤمنين</w:t>
      </w:r>
      <w:r w:rsidR="00420579" w:rsidRPr="00CC6A86">
        <w:rPr>
          <w:rFonts w:cs="CTraditional Arabic" w:hint="cs"/>
          <w:sz w:val="22"/>
          <w:rtl/>
          <w:lang w:bidi="fa-IR"/>
        </w:rPr>
        <w:t>؛</w:t>
      </w:r>
      <w:r w:rsidR="00420579">
        <w:rPr>
          <w:rFonts w:hint="cs"/>
          <w:sz w:val="22"/>
          <w:rtl/>
          <w:lang w:bidi="fa-IR"/>
        </w:rPr>
        <w:t>، ابوبكر و عمر را منافق و ظالم و غاصب و دروغگو و مدعي بر خلاف حق و اذیت کنندگان مي</w:t>
      </w:r>
      <w:r w:rsidR="00B47A0B">
        <w:rPr>
          <w:rFonts w:hint="eastAsia"/>
          <w:sz w:val="22"/>
          <w:rtl/>
          <w:lang w:bidi="fa-IR"/>
        </w:rPr>
        <w:t>‌</w:t>
      </w:r>
      <w:r w:rsidR="00420579">
        <w:rPr>
          <w:rFonts w:hint="cs"/>
          <w:sz w:val="22"/>
          <w:rtl/>
          <w:lang w:bidi="fa-IR"/>
        </w:rPr>
        <w:t>دانسته اند.</w:t>
      </w:r>
    </w:p>
    <w:p w:rsidR="00420579" w:rsidRPr="00363F2F" w:rsidRDefault="00420579" w:rsidP="006D3981">
      <w:pPr>
        <w:widowControl w:val="0"/>
        <w:ind w:firstLine="284"/>
        <w:jc w:val="lowKashida"/>
        <w:rPr>
          <w:rFonts w:hint="cs"/>
          <w:sz w:val="32"/>
          <w:rtl/>
        </w:rPr>
      </w:pPr>
      <w:r>
        <w:rPr>
          <w:rFonts w:hint="cs"/>
          <w:sz w:val="22"/>
          <w:rtl/>
          <w:lang w:bidi="fa-IR"/>
        </w:rPr>
        <w:t xml:space="preserve"> پرواضح است هر کس از جماعت مسلمانان جدا شود و از اطاعت امام سرپيچي كند بر حالت جاهلیت مرده است. همچنین روایت شده که هر كس بميرد و در گردنش اطاعت امام نباشد یا به اندازه</w:t>
      </w:r>
      <w:r w:rsidR="00B47A0B">
        <w:rPr>
          <w:rFonts w:hint="eastAsia"/>
          <w:sz w:val="22"/>
          <w:rtl/>
          <w:lang w:bidi="fa-IR"/>
        </w:rPr>
        <w:t>‌</w:t>
      </w:r>
      <w:r>
        <w:rPr>
          <w:rFonts w:hint="cs"/>
          <w:sz w:val="22"/>
          <w:rtl/>
          <w:lang w:bidi="fa-IR"/>
        </w:rPr>
        <w:t>ی یک وجب از جماعت مسلمانان جدا شود، بر حالت جاهلیت مرده است. همچنین معلوم است كه فاطمه صدیقه نيز،</w:t>
      </w:r>
      <w:r w:rsidR="00B47A0B">
        <w:rPr>
          <w:rFonts w:hint="cs"/>
          <w:sz w:val="22"/>
          <w:rtl/>
          <w:lang w:bidi="fa-IR"/>
        </w:rPr>
        <w:t xml:space="preserve"> </w:t>
      </w:r>
      <w:r>
        <w:rPr>
          <w:rFonts w:hint="cs"/>
          <w:sz w:val="22"/>
          <w:rtl/>
          <w:lang w:bidi="fa-IR"/>
        </w:rPr>
        <w:t>در حالي كه از ابوبكر راضي نبود از دنيا رفت.</w:t>
      </w:r>
      <w:r>
        <w:rPr>
          <w:rStyle w:val="a4"/>
          <w:sz w:val="22"/>
          <w:rtl/>
          <w:lang w:bidi="fa-IR"/>
        </w:rPr>
        <w:footnoteReference w:id="494"/>
      </w:r>
      <w:r>
        <w:rPr>
          <w:rFonts w:hint="cs"/>
          <w:sz w:val="22"/>
          <w:rtl/>
          <w:lang w:bidi="fa-IR"/>
        </w:rPr>
        <w:t xml:space="preserve"> و او را درگمراهي و بطلان مي</w:t>
      </w:r>
      <w:r w:rsidR="00B47A0B">
        <w:rPr>
          <w:rFonts w:hint="eastAsia"/>
          <w:sz w:val="22"/>
          <w:rtl/>
          <w:lang w:bidi="fa-IR"/>
        </w:rPr>
        <w:t>‌</w:t>
      </w:r>
      <w:r>
        <w:rPr>
          <w:rFonts w:hint="cs"/>
          <w:sz w:val="22"/>
          <w:rtl/>
          <w:lang w:bidi="fa-IR"/>
        </w:rPr>
        <w:t>دید. تنها اين نيست و بس، بلكه هر کس به امامت ابوبكر معتقد باشد بر مرگ جاهلي مرده و گمراه است و عمر نيز، چنین است.</w:t>
      </w:r>
      <w:r>
        <w:rPr>
          <w:rStyle w:val="a4"/>
          <w:sz w:val="22"/>
          <w:rtl/>
          <w:lang w:bidi="fa-IR"/>
        </w:rPr>
        <w:footnoteReference w:id="495"/>
      </w:r>
      <w:r>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 xml:space="preserve">وی مدام بر غلو و دشمني خود با اصحاب رسول الله </w:t>
      </w:r>
      <w:r w:rsidR="00420579" w:rsidRPr="00CC6A86">
        <w:rPr>
          <w:rFonts w:cs="CTraditional Arabic" w:hint="cs"/>
          <w:sz w:val="22"/>
          <w:rtl/>
          <w:lang w:bidi="fa-IR"/>
        </w:rPr>
        <w:t>ع</w:t>
      </w:r>
      <w:r w:rsidR="00420579">
        <w:rPr>
          <w:rFonts w:hint="cs"/>
          <w:sz w:val="22"/>
          <w:rtl/>
          <w:lang w:bidi="fa-IR"/>
        </w:rPr>
        <w:t xml:space="preserve"> ادامه مي</w:t>
      </w:r>
      <w:r w:rsidR="001B1DB3">
        <w:rPr>
          <w:rFonts w:hint="eastAsia"/>
          <w:sz w:val="22"/>
          <w:rtl/>
          <w:lang w:bidi="fa-IR"/>
        </w:rPr>
        <w:t>‌</w:t>
      </w:r>
      <w:r w:rsidR="00420579">
        <w:rPr>
          <w:rFonts w:hint="cs"/>
          <w:sz w:val="22"/>
          <w:rtl/>
          <w:lang w:bidi="fa-IR"/>
        </w:rPr>
        <w:t>دهد و می</w:t>
      </w:r>
      <w:r w:rsidR="001B1DB3">
        <w:rPr>
          <w:rFonts w:hint="eastAsia"/>
          <w:sz w:val="22"/>
          <w:rtl/>
          <w:lang w:bidi="fa-IR"/>
        </w:rPr>
        <w:t>‌</w:t>
      </w:r>
      <w:r w:rsidR="00420579">
        <w:rPr>
          <w:rFonts w:hint="cs"/>
          <w:sz w:val="22"/>
          <w:rtl/>
          <w:lang w:bidi="fa-IR"/>
        </w:rPr>
        <w:t>نویسد:</w:t>
      </w:r>
    </w:p>
    <w:p w:rsidR="00420579" w:rsidRDefault="00420579" w:rsidP="006D3981">
      <w:pPr>
        <w:ind w:firstLine="284"/>
        <w:jc w:val="lowKashida"/>
        <w:rPr>
          <w:sz w:val="20"/>
          <w:szCs w:val="20"/>
          <w:rtl/>
          <w:lang w:bidi="fa-IR"/>
        </w:rPr>
      </w:pPr>
      <w:r>
        <w:rPr>
          <w:rFonts w:hint="cs"/>
          <w:sz w:val="22"/>
          <w:rtl/>
          <w:lang w:bidi="fa-IR"/>
        </w:rPr>
        <w:t xml:space="preserve"> «يك بار درباره</w:t>
      </w:r>
      <w:r w:rsidR="001B1DB3">
        <w:rPr>
          <w:rFonts w:hint="eastAsia"/>
          <w:sz w:val="22"/>
          <w:rtl/>
          <w:lang w:bidi="fa-IR"/>
        </w:rPr>
        <w:t>‌</w:t>
      </w:r>
      <w:r>
        <w:rPr>
          <w:rFonts w:hint="cs"/>
          <w:sz w:val="22"/>
          <w:rtl/>
          <w:lang w:bidi="fa-IR"/>
        </w:rPr>
        <w:t>ی كلاله از ابوبكر سؤال شد، او جواب داد و سپس گفت: اگر درست باشد از جانب خداوند است و اگر اشتباه باشد از طرف من و شيطان است. ابوبكر چه خوب گفته که خود را همنشين شيطان دانسته و همنشین او نیز در جهنم خواهد بود. شايد منظورش از شيطان، عمر باشد.»</w:t>
      </w:r>
      <w:r>
        <w:rPr>
          <w:rStyle w:val="a4"/>
          <w:sz w:val="22"/>
          <w:rtl/>
          <w:lang w:bidi="fa-IR"/>
        </w:rPr>
        <w:footnoteReference w:id="496"/>
      </w:r>
      <w:r>
        <w:rPr>
          <w:rFonts w:hint="cs"/>
          <w:sz w:val="22"/>
          <w:rtl/>
          <w:lang w:bidi="fa-IR"/>
        </w:rPr>
        <w:t xml:space="preserve"> </w:t>
      </w:r>
    </w:p>
    <w:p w:rsidR="00420579" w:rsidRPr="00F111F6" w:rsidRDefault="00472FA4" w:rsidP="006D3981">
      <w:pPr>
        <w:ind w:firstLine="284"/>
        <w:jc w:val="lowKashida"/>
        <w:rPr>
          <w:sz w:val="20"/>
          <w:szCs w:val="20"/>
          <w:rtl/>
          <w:lang w:bidi="fa-IR"/>
        </w:rPr>
      </w:pPr>
      <w:r>
        <w:rPr>
          <w:rFonts w:hint="cs"/>
          <w:sz w:val="20"/>
          <w:szCs w:val="20"/>
          <w:rtl/>
          <w:lang w:bidi="fa-IR"/>
        </w:rPr>
        <w:t xml:space="preserve"> </w:t>
      </w:r>
      <w:r w:rsidR="00420579">
        <w:rPr>
          <w:rFonts w:hint="cs"/>
          <w:sz w:val="22"/>
          <w:rtl/>
          <w:lang w:bidi="fa-IR"/>
        </w:rPr>
        <w:t>اين شخص ملعون باب مستقلي را تحت عنوان «بيان گوشه اي از بدعت</w:t>
      </w:r>
      <w:r w:rsidR="001B1DB3">
        <w:rPr>
          <w:rFonts w:hint="eastAsia"/>
          <w:sz w:val="22"/>
          <w:rtl/>
          <w:lang w:bidi="fa-IR"/>
        </w:rPr>
        <w:t>‌</w:t>
      </w:r>
      <w:r w:rsidR="00420579">
        <w:rPr>
          <w:rFonts w:hint="cs"/>
          <w:sz w:val="22"/>
          <w:rtl/>
          <w:lang w:bidi="fa-IR"/>
        </w:rPr>
        <w:t>ها و اعمال زشت و ناپسندي كه عمر،‌</w:t>
      </w:r>
      <w:r w:rsidR="001B1DB3">
        <w:rPr>
          <w:rFonts w:hint="cs"/>
          <w:sz w:val="22"/>
          <w:rtl/>
          <w:lang w:bidi="fa-IR"/>
        </w:rPr>
        <w:t xml:space="preserve"> </w:t>
      </w:r>
      <w:r w:rsidR="00420579">
        <w:rPr>
          <w:rFonts w:hint="cs"/>
          <w:sz w:val="22"/>
          <w:rtl/>
          <w:lang w:bidi="fa-IR"/>
        </w:rPr>
        <w:t>خليفه</w:t>
      </w:r>
      <w:r w:rsidR="001B1DB3">
        <w:rPr>
          <w:rFonts w:hint="eastAsia"/>
          <w:sz w:val="22"/>
          <w:rtl/>
          <w:lang w:bidi="fa-IR"/>
        </w:rPr>
        <w:t>‌</w:t>
      </w:r>
      <w:r w:rsidR="00420579">
        <w:rPr>
          <w:rFonts w:hint="cs"/>
          <w:sz w:val="22"/>
          <w:rtl/>
          <w:lang w:bidi="fa-IR"/>
        </w:rPr>
        <w:t>ی دوم مرتكب شد» آورده است.</w:t>
      </w:r>
      <w:r w:rsidR="00420579">
        <w:rPr>
          <w:rStyle w:val="a4"/>
          <w:sz w:val="22"/>
          <w:rtl/>
          <w:lang w:bidi="fa-IR"/>
        </w:rPr>
        <w:footnoteReference w:id="497"/>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سپس مي</w:t>
      </w:r>
      <w:r w:rsidR="001B1DB3">
        <w:rPr>
          <w:rFonts w:hint="eastAsia"/>
          <w:sz w:val="22"/>
          <w:rtl/>
          <w:lang w:bidi="fa-IR"/>
        </w:rPr>
        <w:t>‌</w:t>
      </w:r>
      <w:r w:rsidR="00420579">
        <w:rPr>
          <w:rFonts w:hint="cs"/>
          <w:sz w:val="22"/>
          <w:rtl/>
          <w:lang w:bidi="fa-IR"/>
        </w:rPr>
        <w:t>گويد: عیب و نقص</w:t>
      </w:r>
      <w:r w:rsidR="001B1DB3">
        <w:rPr>
          <w:rFonts w:hint="eastAsia"/>
          <w:sz w:val="22"/>
          <w:rtl/>
          <w:lang w:bidi="fa-IR"/>
        </w:rPr>
        <w:t>‌</w:t>
      </w:r>
      <w:r w:rsidR="00420579">
        <w:rPr>
          <w:rFonts w:hint="cs"/>
          <w:sz w:val="22"/>
          <w:rtl/>
          <w:lang w:bidi="fa-IR"/>
        </w:rPr>
        <w:t>ها و ایرادهای چنين فردي بسيار زياد است كه كتاب</w:t>
      </w:r>
      <w:r w:rsidR="001B1DB3">
        <w:rPr>
          <w:rFonts w:hint="eastAsia"/>
          <w:sz w:val="22"/>
          <w:rtl/>
          <w:lang w:bidi="fa-IR"/>
        </w:rPr>
        <w:t>‌</w:t>
      </w:r>
      <w:r w:rsidR="00420579">
        <w:rPr>
          <w:rFonts w:hint="cs"/>
          <w:sz w:val="22"/>
          <w:rtl/>
          <w:lang w:bidi="fa-IR"/>
        </w:rPr>
        <w:t>هاي بزرگ و مفصل گنجايش آن را ندارند، پس چگونه در اين كتاب می</w:t>
      </w:r>
      <w:r w:rsidR="001B1DB3">
        <w:rPr>
          <w:rFonts w:hint="eastAsia"/>
          <w:sz w:val="22"/>
          <w:rtl/>
          <w:lang w:bidi="fa-IR"/>
        </w:rPr>
        <w:t>‌</w:t>
      </w:r>
      <w:r w:rsidR="00420579">
        <w:rPr>
          <w:rFonts w:hint="cs"/>
          <w:sz w:val="22"/>
          <w:rtl/>
          <w:lang w:bidi="fa-IR"/>
        </w:rPr>
        <w:t>گنجد؟ او در تمامي معايب و بدي</w:t>
      </w:r>
      <w:r w:rsidR="001B1DB3">
        <w:rPr>
          <w:rFonts w:hint="eastAsia"/>
          <w:sz w:val="22"/>
          <w:rtl/>
          <w:lang w:bidi="fa-IR"/>
        </w:rPr>
        <w:t>‌</w:t>
      </w:r>
      <w:r w:rsidR="00420579">
        <w:rPr>
          <w:rFonts w:hint="cs"/>
          <w:sz w:val="22"/>
          <w:rtl/>
          <w:lang w:bidi="fa-IR"/>
        </w:rPr>
        <w:t>هايش شريك ابوبكر است. خلافتش يكي از جرم</w:t>
      </w:r>
      <w:r w:rsidR="001B1DB3">
        <w:rPr>
          <w:rFonts w:hint="eastAsia"/>
          <w:sz w:val="22"/>
          <w:rtl/>
          <w:lang w:bidi="fa-IR"/>
        </w:rPr>
        <w:t>‌</w:t>
      </w:r>
      <w:r w:rsidR="00420579">
        <w:rPr>
          <w:rFonts w:hint="cs"/>
          <w:sz w:val="22"/>
          <w:rtl/>
          <w:lang w:bidi="fa-IR"/>
        </w:rPr>
        <w:t>هاي اوست.</w:t>
      </w:r>
      <w:r w:rsidR="00420579">
        <w:rPr>
          <w:rStyle w:val="a4"/>
          <w:sz w:val="22"/>
          <w:rtl/>
          <w:lang w:bidi="fa-IR"/>
        </w:rPr>
        <w:footnoteReference w:id="498"/>
      </w:r>
      <w:r w:rsidR="00420579">
        <w:rPr>
          <w:rFonts w:hint="cs"/>
          <w:sz w:val="22"/>
          <w:rtl/>
          <w:lang w:bidi="fa-IR"/>
        </w:rPr>
        <w:t xml:space="preserve"> </w:t>
      </w:r>
    </w:p>
    <w:p w:rsidR="00420579" w:rsidRDefault="00472FA4" w:rsidP="006D3981">
      <w:pPr>
        <w:widowControl w:val="0"/>
        <w:ind w:firstLine="284"/>
        <w:jc w:val="lowKashida"/>
        <w:rPr>
          <w:sz w:val="22"/>
          <w:rtl/>
          <w:lang w:bidi="fa-IR"/>
        </w:rPr>
      </w:pPr>
      <w:r>
        <w:rPr>
          <w:rFonts w:hint="cs"/>
          <w:sz w:val="22"/>
          <w:rtl/>
          <w:lang w:bidi="fa-IR"/>
        </w:rPr>
        <w:t xml:space="preserve"> </w:t>
      </w:r>
      <w:r w:rsidR="00420579">
        <w:rPr>
          <w:rFonts w:hint="cs"/>
          <w:sz w:val="22"/>
          <w:rtl/>
          <w:lang w:bidi="fa-IR"/>
        </w:rPr>
        <w:t>عمر معروف به كافر و منافق و دشمن اهل بيت بود. (پ</w:t>
      </w:r>
      <w:r w:rsidR="001B1DB3">
        <w:rPr>
          <w:rFonts w:hint="cs"/>
          <w:sz w:val="22"/>
          <w:rtl/>
          <w:lang w:bidi="fa-IR"/>
        </w:rPr>
        <w:t>ناه بر خدا از اين بيهوده گوي</w:t>
      </w:r>
      <w:r w:rsidR="00420579">
        <w:rPr>
          <w:rFonts w:hint="cs"/>
          <w:sz w:val="22"/>
          <w:rtl/>
          <w:lang w:bidi="fa-IR"/>
        </w:rPr>
        <w:t xml:space="preserve"> كثيف) و گناه تمامي شهداء بر گردن اوست.</w:t>
      </w:r>
      <w:r w:rsidR="00420579">
        <w:rPr>
          <w:rStyle w:val="a4"/>
          <w:sz w:val="22"/>
          <w:rtl/>
          <w:lang w:bidi="fa-IR"/>
        </w:rPr>
        <w:footnoteReference w:id="499"/>
      </w:r>
      <w:r w:rsidR="00420579">
        <w:rPr>
          <w:rFonts w:hint="cs"/>
          <w:sz w:val="22"/>
          <w:rtl/>
          <w:lang w:bidi="fa-IR"/>
        </w:rPr>
        <w:t xml:space="preserve"> </w:t>
      </w:r>
    </w:p>
    <w:p w:rsidR="00420579" w:rsidRPr="009B2733" w:rsidRDefault="00420579" w:rsidP="00990CBB">
      <w:pPr>
        <w:pStyle w:val="ae"/>
        <w:rPr>
          <w:rtl/>
          <w:lang w:bidi="fa-IR"/>
        </w:rPr>
      </w:pPr>
      <w:bookmarkStart w:id="52" w:name="_Toc270545084"/>
      <w:r w:rsidRPr="009B2733">
        <w:rPr>
          <w:rFonts w:hint="cs"/>
          <w:rtl/>
          <w:lang w:bidi="fa-IR"/>
        </w:rPr>
        <w:t>بدترین شما، فدیه</w:t>
      </w:r>
      <w:r w:rsidR="00686F1F">
        <w:rPr>
          <w:rFonts w:hint="eastAsia"/>
          <w:rtl/>
          <w:lang w:bidi="fa-IR"/>
        </w:rPr>
        <w:t>‌</w:t>
      </w:r>
      <w:r w:rsidRPr="009B2733">
        <w:rPr>
          <w:rFonts w:hint="cs"/>
          <w:rtl/>
          <w:lang w:bidi="fa-IR"/>
        </w:rPr>
        <w:t>ی بهترین شماست:</w:t>
      </w:r>
      <w:bookmarkEnd w:id="52"/>
    </w:p>
    <w:p w:rsidR="00420579" w:rsidRDefault="00420579" w:rsidP="006D3981">
      <w:pPr>
        <w:ind w:firstLine="284"/>
        <w:jc w:val="lowKashida"/>
        <w:rPr>
          <w:sz w:val="22"/>
          <w:rtl/>
          <w:lang w:bidi="fa-IR"/>
        </w:rPr>
      </w:pPr>
      <w:r>
        <w:rPr>
          <w:rFonts w:hint="cs"/>
          <w:sz w:val="22"/>
          <w:rtl/>
          <w:lang w:bidi="fa-IR"/>
        </w:rPr>
        <w:t xml:space="preserve">در </w:t>
      </w:r>
      <w:r w:rsidR="00686F1F">
        <w:rPr>
          <w:rFonts w:hint="cs"/>
          <w:sz w:val="22"/>
          <w:rtl/>
          <w:lang w:bidi="fa-IR"/>
        </w:rPr>
        <w:t>اخیر</w:t>
      </w:r>
      <w:r>
        <w:rPr>
          <w:rFonts w:hint="cs"/>
          <w:sz w:val="22"/>
          <w:rtl/>
          <w:lang w:bidi="fa-IR"/>
        </w:rPr>
        <w:t xml:space="preserve"> سبّ و دشنام و طعن درباره</w:t>
      </w:r>
      <w:r w:rsidR="00686F1F">
        <w:rPr>
          <w:rFonts w:hint="eastAsia"/>
          <w:sz w:val="22"/>
          <w:rtl/>
          <w:lang w:bidi="fa-IR"/>
        </w:rPr>
        <w:t>‌</w:t>
      </w:r>
      <w:r>
        <w:rPr>
          <w:rFonts w:hint="cs"/>
          <w:sz w:val="22"/>
          <w:rtl/>
          <w:lang w:bidi="fa-IR"/>
        </w:rPr>
        <w:t>ی فاروق اعظم را با اين كلام به پايان مي</w:t>
      </w:r>
      <w:r w:rsidR="00686F1F">
        <w:rPr>
          <w:rFonts w:hint="eastAsia"/>
          <w:sz w:val="22"/>
          <w:rtl/>
          <w:lang w:bidi="fa-IR"/>
        </w:rPr>
        <w:t>‌</w:t>
      </w:r>
      <w:r>
        <w:rPr>
          <w:rFonts w:hint="cs"/>
          <w:sz w:val="22"/>
          <w:rtl/>
          <w:lang w:bidi="fa-IR"/>
        </w:rPr>
        <w:t>رساند:</w:t>
      </w:r>
    </w:p>
    <w:p w:rsidR="00420579" w:rsidRPr="00363F2F" w:rsidRDefault="00420579" w:rsidP="006D3981">
      <w:pPr>
        <w:widowControl w:val="0"/>
        <w:ind w:firstLine="284"/>
        <w:jc w:val="lowKashida"/>
        <w:rPr>
          <w:rFonts w:hint="cs"/>
          <w:sz w:val="32"/>
          <w:rtl/>
        </w:rPr>
      </w:pPr>
      <w:r>
        <w:rPr>
          <w:rFonts w:hint="cs"/>
          <w:sz w:val="22"/>
          <w:rtl/>
          <w:lang w:bidi="fa-IR"/>
        </w:rPr>
        <w:t xml:space="preserve"> اما آنچه از پستي نسب و</w:t>
      </w:r>
      <w:r w:rsidRPr="009B2733">
        <w:rPr>
          <w:rFonts w:hint="cs"/>
          <w:sz w:val="22"/>
          <w:rtl/>
          <w:lang w:bidi="fa-IR"/>
        </w:rPr>
        <w:t xml:space="preserve"> </w:t>
      </w:r>
      <w:r>
        <w:rPr>
          <w:rFonts w:hint="cs"/>
          <w:sz w:val="22"/>
          <w:rtl/>
          <w:lang w:bidi="fa-IR"/>
        </w:rPr>
        <w:t>حسب عمر و زنازاده بودن او در كتاب</w:t>
      </w:r>
      <w:r w:rsidR="00686F1F">
        <w:rPr>
          <w:rFonts w:hint="eastAsia"/>
          <w:sz w:val="22"/>
          <w:rtl/>
          <w:lang w:bidi="fa-IR"/>
        </w:rPr>
        <w:t>‌‌</w:t>
      </w:r>
      <w:r w:rsidR="00686F1F">
        <w:rPr>
          <w:rFonts w:hint="cs"/>
          <w:sz w:val="22"/>
          <w:rtl/>
          <w:lang w:bidi="fa-IR"/>
        </w:rPr>
        <w:t>‌‌های مبسوط گفته شده</w:t>
      </w:r>
      <w:r>
        <w:rPr>
          <w:rFonts w:hint="cs"/>
          <w:sz w:val="22"/>
          <w:rtl/>
          <w:lang w:bidi="fa-IR"/>
        </w:rPr>
        <w:t>، ‌در این مختصر نمی</w:t>
      </w:r>
      <w:r w:rsidR="00686F1F">
        <w:rPr>
          <w:rFonts w:hint="eastAsia"/>
          <w:sz w:val="22"/>
          <w:rtl/>
          <w:lang w:bidi="fa-IR"/>
        </w:rPr>
        <w:t>‌</w:t>
      </w:r>
      <w:r>
        <w:rPr>
          <w:rFonts w:hint="cs"/>
          <w:sz w:val="22"/>
          <w:rtl/>
          <w:lang w:bidi="fa-IR"/>
        </w:rPr>
        <w:t>گنجد.</w:t>
      </w:r>
      <w:r>
        <w:rPr>
          <w:rStyle w:val="a4"/>
          <w:sz w:val="22"/>
          <w:rtl/>
          <w:lang w:bidi="fa-IR"/>
        </w:rPr>
        <w:footnoteReference w:id="500"/>
      </w:r>
      <w:r>
        <w:rPr>
          <w:rFonts w:hint="cs"/>
          <w:sz w:val="22"/>
          <w:rtl/>
          <w:lang w:bidi="fa-IR"/>
        </w:rPr>
        <w:t xml:space="preserve"> </w:t>
      </w:r>
    </w:p>
    <w:p w:rsidR="00420579" w:rsidRPr="00363F2F" w:rsidRDefault="00472FA4" w:rsidP="006D3981">
      <w:pPr>
        <w:widowControl w:val="0"/>
        <w:ind w:firstLine="284"/>
        <w:jc w:val="lowKashida"/>
        <w:rPr>
          <w:sz w:val="32"/>
        </w:rPr>
      </w:pPr>
      <w:r>
        <w:rPr>
          <w:rFonts w:hint="cs"/>
          <w:sz w:val="22"/>
          <w:rtl/>
          <w:lang w:bidi="fa-IR"/>
        </w:rPr>
        <w:t xml:space="preserve"> </w:t>
      </w:r>
      <w:r w:rsidR="00420579">
        <w:rPr>
          <w:rFonts w:hint="cs"/>
          <w:sz w:val="22"/>
          <w:rtl/>
          <w:lang w:bidi="fa-IR"/>
        </w:rPr>
        <w:t>سپس آنچه درباره</w:t>
      </w:r>
      <w:r w:rsidR="00686F1F">
        <w:rPr>
          <w:rFonts w:hint="eastAsia"/>
          <w:sz w:val="22"/>
          <w:rtl/>
          <w:lang w:bidi="fa-IR"/>
        </w:rPr>
        <w:t>‌</w:t>
      </w:r>
      <w:r w:rsidR="00420579">
        <w:rPr>
          <w:rFonts w:hint="cs"/>
          <w:sz w:val="22"/>
          <w:rtl/>
          <w:lang w:bidi="fa-IR"/>
        </w:rPr>
        <w:t>ی ابوبكر و عمر گفته، درباره</w:t>
      </w:r>
      <w:r w:rsidR="00686F1F">
        <w:rPr>
          <w:rFonts w:hint="eastAsia"/>
          <w:sz w:val="22"/>
          <w:rtl/>
          <w:lang w:bidi="fa-IR"/>
        </w:rPr>
        <w:t>‌</w:t>
      </w:r>
      <w:r w:rsidR="00420579">
        <w:rPr>
          <w:rFonts w:hint="cs"/>
          <w:sz w:val="22"/>
          <w:rtl/>
          <w:lang w:bidi="fa-IR"/>
        </w:rPr>
        <w:t>ی عثمان ذي النورين نيز، مي</w:t>
      </w:r>
      <w:r w:rsidR="00686F1F">
        <w:rPr>
          <w:rFonts w:hint="eastAsia"/>
          <w:sz w:val="22"/>
          <w:rtl/>
          <w:lang w:bidi="fa-IR"/>
        </w:rPr>
        <w:t>‌</w:t>
      </w:r>
      <w:r w:rsidR="00420579">
        <w:rPr>
          <w:rFonts w:hint="cs"/>
          <w:sz w:val="22"/>
          <w:rtl/>
          <w:lang w:bidi="fa-IR"/>
        </w:rPr>
        <w:t>گويد:</w:t>
      </w:r>
      <w:r>
        <w:rPr>
          <w:rFonts w:hint="cs"/>
          <w:sz w:val="22"/>
          <w:rtl/>
          <w:lang w:bidi="fa-IR"/>
        </w:rPr>
        <w:t xml:space="preserve"> </w:t>
      </w:r>
      <w:r w:rsidR="00420579">
        <w:rPr>
          <w:rFonts w:hint="cs"/>
          <w:sz w:val="22"/>
          <w:rtl/>
          <w:lang w:bidi="fa-IR"/>
        </w:rPr>
        <w:t>بزرگان صحابه بر تفسيق و تكفير وي اتفاق نظر دارند – دروغ می</w:t>
      </w:r>
      <w:r w:rsidR="00686F1F">
        <w:rPr>
          <w:rFonts w:hint="eastAsia"/>
          <w:sz w:val="22"/>
          <w:rtl/>
          <w:lang w:bidi="fa-IR"/>
        </w:rPr>
        <w:t>‌</w:t>
      </w:r>
      <w:r w:rsidR="00420579">
        <w:rPr>
          <w:rFonts w:hint="cs"/>
          <w:sz w:val="22"/>
          <w:rtl/>
          <w:lang w:bidi="fa-IR"/>
        </w:rPr>
        <w:t>گویی اي دشمن خدا و اي يهودي زاده</w:t>
      </w:r>
      <w:r w:rsidR="00686F1F">
        <w:rPr>
          <w:rFonts w:hint="eastAsia"/>
          <w:sz w:val="22"/>
          <w:rtl/>
          <w:lang w:bidi="fa-IR"/>
        </w:rPr>
        <w:t>‌</w:t>
      </w:r>
      <w:r w:rsidR="00420579">
        <w:rPr>
          <w:rFonts w:hint="cs"/>
          <w:sz w:val="22"/>
          <w:rtl/>
          <w:lang w:bidi="fa-IR"/>
        </w:rPr>
        <w:t>ی مجوسي – و همگي به كافر بودن او شهادت مي</w:t>
      </w:r>
      <w:r w:rsidR="00686F1F">
        <w:rPr>
          <w:rFonts w:hint="eastAsia"/>
          <w:sz w:val="22"/>
          <w:rtl/>
          <w:lang w:bidi="fa-IR"/>
        </w:rPr>
        <w:t>‌</w:t>
      </w:r>
      <w:r w:rsidR="00420579">
        <w:rPr>
          <w:rFonts w:hint="cs"/>
          <w:sz w:val="22"/>
          <w:rtl/>
          <w:lang w:bidi="fa-IR"/>
        </w:rPr>
        <w:t>دهند. حذيفه مي</w:t>
      </w:r>
      <w:r w:rsidR="00686F1F">
        <w:rPr>
          <w:rFonts w:hint="eastAsia"/>
          <w:sz w:val="22"/>
          <w:rtl/>
          <w:lang w:bidi="fa-IR"/>
        </w:rPr>
        <w:t>‌</w:t>
      </w:r>
      <w:r w:rsidR="00420579">
        <w:rPr>
          <w:rFonts w:hint="cs"/>
          <w:sz w:val="22"/>
          <w:rtl/>
          <w:lang w:bidi="fa-IR"/>
        </w:rPr>
        <w:t>گفت: «سپاس خداي را كه من در كفر عثمان شكي ندارم. اما در اين شك دارم كه آيا قاتل وي كافر بود يا مؤمن، تا اگر مؤمن باشد، ایمانش از همه</w:t>
      </w:r>
      <w:r w:rsidR="00686F1F">
        <w:rPr>
          <w:rFonts w:hint="eastAsia"/>
          <w:sz w:val="22"/>
          <w:rtl/>
          <w:lang w:bidi="fa-IR"/>
        </w:rPr>
        <w:t>‌‌‌</w:t>
      </w:r>
      <w:r w:rsidR="00420579">
        <w:rPr>
          <w:rFonts w:hint="cs"/>
          <w:sz w:val="22"/>
          <w:rtl/>
          <w:lang w:bidi="fa-IR"/>
        </w:rPr>
        <w:t>ی مؤمنان بیشتر است». همچنين هر کس معتقد باشد عثمان به مظلومي كشته شده، گناه وي بيشتر از گناه گوساله</w:t>
      </w:r>
      <w:r w:rsidR="00C81466">
        <w:rPr>
          <w:rFonts w:hint="eastAsia"/>
          <w:sz w:val="22"/>
          <w:rtl/>
          <w:lang w:bidi="fa-IR"/>
        </w:rPr>
        <w:t>‌</w:t>
      </w:r>
      <w:r w:rsidR="00420579">
        <w:rPr>
          <w:rFonts w:hint="cs"/>
          <w:sz w:val="22"/>
          <w:rtl/>
          <w:lang w:bidi="fa-IR"/>
        </w:rPr>
        <w:t>پرست</w:t>
      </w:r>
      <w:r w:rsidR="00686F1F">
        <w:rPr>
          <w:rFonts w:hint="eastAsia"/>
          <w:sz w:val="22"/>
          <w:rtl/>
          <w:lang w:bidi="fa-IR"/>
        </w:rPr>
        <w:t>‌</w:t>
      </w:r>
      <w:r w:rsidR="00420579">
        <w:rPr>
          <w:rFonts w:hint="cs"/>
          <w:sz w:val="22"/>
          <w:rtl/>
          <w:lang w:bidi="fa-IR"/>
        </w:rPr>
        <w:t>ها است.</w:t>
      </w:r>
      <w:r w:rsidR="00420579">
        <w:rPr>
          <w:rStyle w:val="a4"/>
          <w:sz w:val="22"/>
          <w:rtl/>
          <w:lang w:bidi="fa-IR"/>
        </w:rPr>
        <w:footnoteReference w:id="501"/>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 xml:space="preserve">دليل واضح برای كفر عثمان، اين است كه علي </w:t>
      </w:r>
      <w:r w:rsidR="00420579" w:rsidRPr="00CC6A86">
        <w:rPr>
          <w:rFonts w:cs="CTraditional Arabic" w:hint="cs"/>
          <w:sz w:val="22"/>
          <w:rtl/>
          <w:lang w:bidi="fa-IR"/>
        </w:rPr>
        <w:t>؛</w:t>
      </w:r>
      <w:r w:rsidR="00420579">
        <w:rPr>
          <w:rFonts w:hint="cs"/>
          <w:sz w:val="22"/>
          <w:rtl/>
          <w:lang w:bidi="fa-IR"/>
        </w:rPr>
        <w:t xml:space="preserve"> قتل او را مباح دانسته و اشكالي در آن ندیده است.</w:t>
      </w:r>
      <w:r w:rsidR="00420579">
        <w:rPr>
          <w:rStyle w:val="a4"/>
          <w:sz w:val="22"/>
          <w:rtl/>
          <w:lang w:bidi="fa-IR"/>
        </w:rPr>
        <w:footnoteReference w:id="502"/>
      </w:r>
      <w:r w:rsidR="00420579">
        <w:rPr>
          <w:rFonts w:hint="cs"/>
          <w:sz w:val="22"/>
          <w:rtl/>
          <w:lang w:bidi="fa-IR"/>
        </w:rPr>
        <w:t xml:space="preserve"> </w:t>
      </w:r>
    </w:p>
    <w:p w:rsidR="00420579" w:rsidRPr="00B57628" w:rsidRDefault="00472FA4" w:rsidP="006D3981">
      <w:pPr>
        <w:ind w:firstLine="284"/>
        <w:jc w:val="lowKashida"/>
        <w:rPr>
          <w:sz w:val="22"/>
          <w:rtl/>
          <w:lang w:bidi="fa-IR"/>
        </w:rPr>
      </w:pPr>
      <w:r>
        <w:rPr>
          <w:rFonts w:hint="cs"/>
          <w:sz w:val="22"/>
          <w:rtl/>
          <w:lang w:bidi="fa-IR"/>
        </w:rPr>
        <w:t xml:space="preserve"> </w:t>
      </w:r>
      <w:r w:rsidR="00420579" w:rsidRPr="00B57628">
        <w:rPr>
          <w:rFonts w:hint="cs"/>
          <w:sz w:val="22"/>
          <w:rtl/>
          <w:lang w:bidi="fa-IR"/>
        </w:rPr>
        <w:t>دليل اینكه اميرالمؤمنين، عثمان را كافر مي</w:t>
      </w:r>
      <w:r w:rsidR="00B57628">
        <w:rPr>
          <w:rFonts w:hint="eastAsia"/>
          <w:sz w:val="22"/>
          <w:rtl/>
          <w:lang w:bidi="fa-IR"/>
        </w:rPr>
        <w:t>‌</w:t>
      </w:r>
      <w:r w:rsidR="00420579" w:rsidRPr="00B57628">
        <w:rPr>
          <w:rFonts w:hint="cs"/>
          <w:sz w:val="22"/>
          <w:rtl/>
          <w:lang w:bidi="fa-IR"/>
        </w:rPr>
        <w:t>پنداشت، اين بود كه جسد او را رها كرد تا سگها بخورند. اين سگها او را با يك پا مي</w:t>
      </w:r>
      <w:r w:rsidR="00B57628">
        <w:rPr>
          <w:rFonts w:hint="eastAsia"/>
          <w:sz w:val="22"/>
          <w:rtl/>
          <w:lang w:bidi="fa-IR"/>
        </w:rPr>
        <w:t>‌</w:t>
      </w:r>
      <w:r w:rsidR="00420579" w:rsidRPr="00B57628">
        <w:rPr>
          <w:rFonts w:hint="cs"/>
          <w:sz w:val="22"/>
          <w:rtl/>
          <w:lang w:bidi="fa-IR"/>
        </w:rPr>
        <w:t>كشيدند.- دشمني و كينه</w:t>
      </w:r>
      <w:r w:rsidR="00B57628">
        <w:rPr>
          <w:rFonts w:hint="eastAsia"/>
          <w:sz w:val="22"/>
          <w:rtl/>
          <w:lang w:bidi="fa-IR"/>
        </w:rPr>
        <w:t>‌</w:t>
      </w:r>
      <w:r w:rsidR="00420579" w:rsidRPr="00B57628">
        <w:rPr>
          <w:rFonts w:hint="cs"/>
          <w:sz w:val="22"/>
          <w:rtl/>
          <w:lang w:bidi="fa-IR"/>
        </w:rPr>
        <w:t>ی يهوديت را بنگريد كه چگونه این كلمات نيش دار را براي اثبات حبّ علي و اهل بيتش، به كار مي</w:t>
      </w:r>
      <w:r w:rsidR="00B57628">
        <w:rPr>
          <w:rFonts w:hint="eastAsia"/>
          <w:sz w:val="22"/>
          <w:rtl/>
          <w:lang w:bidi="fa-IR"/>
        </w:rPr>
        <w:t>‌</w:t>
      </w:r>
      <w:r w:rsidR="00420579" w:rsidRPr="00B57628">
        <w:rPr>
          <w:rFonts w:hint="cs"/>
          <w:sz w:val="22"/>
          <w:rtl/>
          <w:lang w:bidi="fa-IR"/>
        </w:rPr>
        <w:t>برند كه نشان دهند علي و اهلش از آنها بيزارند- و جسدش تا سه روز، مانند جسد سگ در زباله</w:t>
      </w:r>
      <w:r w:rsidR="00C81466">
        <w:rPr>
          <w:rFonts w:hint="eastAsia"/>
          <w:sz w:val="22"/>
          <w:rtl/>
          <w:lang w:bidi="fa-IR"/>
        </w:rPr>
        <w:t>‌</w:t>
      </w:r>
      <w:r w:rsidR="00420579" w:rsidRPr="00B57628">
        <w:rPr>
          <w:rFonts w:hint="cs"/>
          <w:sz w:val="22"/>
          <w:rtl/>
          <w:lang w:bidi="fa-IR"/>
        </w:rPr>
        <w:t>دان پرت شده بود تا سگها آن را بخورند.</w:t>
      </w:r>
      <w:r w:rsidR="00420579" w:rsidRPr="00B57628">
        <w:rPr>
          <w:rStyle w:val="a4"/>
          <w:sz w:val="22"/>
          <w:rtl/>
          <w:lang w:bidi="fa-IR"/>
        </w:rPr>
        <w:footnoteReference w:id="503"/>
      </w:r>
    </w:p>
    <w:p w:rsidR="00420579" w:rsidRPr="00B57628" w:rsidRDefault="00420579" w:rsidP="006D3981">
      <w:pPr>
        <w:widowControl w:val="0"/>
        <w:ind w:firstLine="284"/>
        <w:jc w:val="lowKashida"/>
        <w:rPr>
          <w:sz w:val="32"/>
          <w:rtl/>
        </w:rPr>
      </w:pPr>
      <w:r w:rsidRPr="00B57628">
        <w:rPr>
          <w:rFonts w:hint="cs"/>
          <w:sz w:val="22"/>
          <w:rtl/>
          <w:lang w:bidi="fa-IR"/>
        </w:rPr>
        <w:t xml:space="preserve"> -آري! سگهايي مثل تو- و علي بر جسد وي نماز نخواند.</w:t>
      </w:r>
      <w:r w:rsidRPr="00B57628">
        <w:rPr>
          <w:rStyle w:val="a4"/>
          <w:sz w:val="22"/>
          <w:rtl/>
          <w:lang w:bidi="fa-IR"/>
        </w:rPr>
        <w:footnoteReference w:id="504"/>
      </w:r>
      <w:r w:rsidRPr="00B57628">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sidRPr="00B57628">
        <w:rPr>
          <w:rFonts w:hint="cs"/>
          <w:sz w:val="22"/>
          <w:rtl/>
          <w:lang w:bidi="fa-IR"/>
        </w:rPr>
        <w:t>دروغ</w:t>
      </w:r>
      <w:r w:rsidR="00B57628">
        <w:rPr>
          <w:rFonts w:hint="eastAsia"/>
          <w:sz w:val="22"/>
          <w:rtl/>
          <w:lang w:bidi="fa-IR"/>
        </w:rPr>
        <w:t>‌</w:t>
      </w:r>
      <w:r w:rsidR="00420579" w:rsidRPr="00B57628">
        <w:rPr>
          <w:rFonts w:hint="cs"/>
          <w:sz w:val="22"/>
          <w:rtl/>
          <w:lang w:bidi="fa-IR"/>
        </w:rPr>
        <w:t>های دیگری مثل این دروغ</w:t>
      </w:r>
      <w:r w:rsidR="00B57628">
        <w:rPr>
          <w:rFonts w:hint="eastAsia"/>
          <w:sz w:val="22"/>
          <w:rtl/>
          <w:lang w:bidi="fa-IR"/>
        </w:rPr>
        <w:t>‌</w:t>
      </w:r>
      <w:r w:rsidR="00420579" w:rsidRPr="00B57628">
        <w:rPr>
          <w:rFonts w:hint="cs"/>
          <w:sz w:val="22"/>
          <w:rtl/>
          <w:lang w:bidi="fa-IR"/>
        </w:rPr>
        <w:t>ها، آن قدر زیادند که قابل شمارش نیستند و من حتی نمی</w:t>
      </w:r>
      <w:r w:rsidR="00B57628">
        <w:rPr>
          <w:rFonts w:hint="eastAsia"/>
          <w:sz w:val="22"/>
          <w:rtl/>
          <w:lang w:bidi="fa-IR"/>
        </w:rPr>
        <w:t>‌</w:t>
      </w:r>
      <w:r w:rsidR="00420579" w:rsidRPr="00B57628">
        <w:rPr>
          <w:rFonts w:hint="cs"/>
          <w:sz w:val="22"/>
          <w:rtl/>
          <w:lang w:bidi="fa-IR"/>
        </w:rPr>
        <w:t>توانم آنها را نقل کنم. سپس اين سگ پا بريده، هرگاه اسم ابوبكر</w:t>
      </w:r>
      <w:r w:rsidR="00420579">
        <w:rPr>
          <w:rFonts w:hint="cs"/>
          <w:sz w:val="22"/>
          <w:rtl/>
          <w:lang w:bidi="fa-IR"/>
        </w:rPr>
        <w:t xml:space="preserve"> و عمر و عثمان و حتي امهات المؤمنين ـ عايشه و حفصه كه به نص قرآن، مادران مؤمناني چون علي و ساير مؤمنان بني</w:t>
      </w:r>
      <w:r w:rsidR="00B57628">
        <w:rPr>
          <w:rFonts w:hint="eastAsia"/>
          <w:sz w:val="22"/>
          <w:rtl/>
          <w:lang w:bidi="fa-IR"/>
        </w:rPr>
        <w:t>‌</w:t>
      </w:r>
      <w:r w:rsidR="00420579">
        <w:rPr>
          <w:rFonts w:hint="cs"/>
          <w:sz w:val="22"/>
          <w:rtl/>
          <w:lang w:bidi="fa-IR"/>
        </w:rPr>
        <w:t>هاشم بوده اند ـ را مي</w:t>
      </w:r>
      <w:r w:rsidR="00B57628">
        <w:rPr>
          <w:rFonts w:hint="eastAsia"/>
          <w:sz w:val="22"/>
          <w:rtl/>
          <w:lang w:bidi="fa-IR"/>
        </w:rPr>
        <w:t>‌</w:t>
      </w:r>
      <w:r w:rsidR="00420579">
        <w:rPr>
          <w:rFonts w:hint="cs"/>
          <w:sz w:val="22"/>
          <w:rtl/>
          <w:lang w:bidi="fa-IR"/>
        </w:rPr>
        <w:t>آورد، آنها را با نفرین و ناسزا توصيف مي</w:t>
      </w:r>
      <w:r w:rsidR="00B57628">
        <w:rPr>
          <w:rFonts w:hint="eastAsia"/>
          <w:sz w:val="22"/>
          <w:rtl/>
          <w:lang w:bidi="fa-IR"/>
        </w:rPr>
        <w:t>‌</w:t>
      </w:r>
      <w:r w:rsidR="00420579">
        <w:rPr>
          <w:rFonts w:hint="cs"/>
          <w:sz w:val="22"/>
          <w:rtl/>
          <w:lang w:bidi="fa-IR"/>
        </w:rPr>
        <w:t>كند و بسيار كم پيش مي</w:t>
      </w:r>
      <w:r w:rsidR="00B57628">
        <w:rPr>
          <w:rFonts w:hint="eastAsia"/>
          <w:sz w:val="22"/>
          <w:rtl/>
          <w:lang w:bidi="fa-IR"/>
        </w:rPr>
        <w:t>‌</w:t>
      </w:r>
      <w:r w:rsidR="00420579">
        <w:rPr>
          <w:rFonts w:hint="cs"/>
          <w:sz w:val="22"/>
          <w:rtl/>
          <w:lang w:bidi="fa-IR"/>
        </w:rPr>
        <w:t>آيد كه آنها را بدون اين صفات زشت نام نبرد.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قبل از بیان چند مثال در اين باره، از تمام شيعياني كه شعور و درك دارند، مي</w:t>
      </w:r>
      <w:r w:rsidR="00B57628">
        <w:rPr>
          <w:rFonts w:hint="eastAsia"/>
          <w:sz w:val="22"/>
          <w:rtl/>
          <w:lang w:bidi="fa-IR"/>
        </w:rPr>
        <w:t>‌</w:t>
      </w:r>
      <w:r w:rsidR="00420579">
        <w:rPr>
          <w:rFonts w:hint="cs"/>
          <w:sz w:val="22"/>
          <w:rtl/>
          <w:lang w:bidi="fa-IR"/>
        </w:rPr>
        <w:t>پرسيم:</w:t>
      </w:r>
      <w:r w:rsidR="00B57628">
        <w:rPr>
          <w:rFonts w:hint="cs"/>
          <w:sz w:val="22"/>
          <w:rtl/>
          <w:lang w:bidi="fa-IR"/>
        </w:rPr>
        <w:t xml:space="preserve"> </w:t>
      </w:r>
      <w:r w:rsidR="00420579">
        <w:rPr>
          <w:rFonts w:hint="cs"/>
          <w:sz w:val="22"/>
          <w:rtl/>
          <w:lang w:bidi="fa-IR"/>
        </w:rPr>
        <w:t>آيا ممكن است شخصي حلال زاده باشد و مادر خود را دشنام و فحش و لعن بدهد؟</w:t>
      </w:r>
    </w:p>
    <w:p w:rsidR="00420579" w:rsidRPr="00363F2F"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پس اين فرد چگونه توانسته مادر تمام مؤمنان و اهل بيت را دشنام بدهد؟</w:t>
      </w:r>
      <w:r w:rsidR="00420579" w:rsidRPr="000713AB">
        <w:rPr>
          <w:sz w:val="32"/>
          <w:rtl/>
        </w:rPr>
        <w:t xml:space="preserve"> </w:t>
      </w:r>
    </w:p>
    <w:p w:rsidR="00420579" w:rsidRDefault="00420579" w:rsidP="006D3981">
      <w:pPr>
        <w:ind w:firstLine="284"/>
        <w:jc w:val="lowKashida"/>
        <w:rPr>
          <w:sz w:val="22"/>
          <w:rtl/>
          <w:lang w:bidi="fa-IR"/>
        </w:rPr>
      </w:pPr>
      <w:r>
        <w:rPr>
          <w:rFonts w:hint="cs"/>
          <w:sz w:val="22"/>
          <w:rtl/>
          <w:lang w:bidi="fa-IR"/>
        </w:rPr>
        <w:t>آیا لعنت کننده</w:t>
      </w:r>
      <w:r w:rsidR="00B57628">
        <w:rPr>
          <w:rFonts w:hint="eastAsia"/>
          <w:sz w:val="22"/>
          <w:rtl/>
          <w:lang w:bidi="fa-IR"/>
        </w:rPr>
        <w:t>‌</w:t>
      </w:r>
      <w:r>
        <w:rPr>
          <w:rFonts w:hint="cs"/>
          <w:sz w:val="22"/>
          <w:rtl/>
          <w:lang w:bidi="fa-IR"/>
        </w:rPr>
        <w:t>ی علی یا اهل بیت، مؤمن و مسلمان است؟پس عدالت داشته باشيد ای بندگان خدا! يا منكر ولايت علي بن ابي طالب كافر است؟ او خود مصداق همين انکاری است كه خود شيعه اظهار می</w:t>
      </w:r>
      <w:r w:rsidR="00B57628">
        <w:rPr>
          <w:rFonts w:hint="eastAsia"/>
          <w:sz w:val="22"/>
          <w:rtl/>
          <w:lang w:bidi="fa-IR"/>
        </w:rPr>
        <w:t>‌</w:t>
      </w:r>
      <w:r>
        <w:rPr>
          <w:rFonts w:hint="cs"/>
          <w:sz w:val="22"/>
          <w:rtl/>
          <w:lang w:bidi="fa-IR"/>
        </w:rPr>
        <w:t>دارند، و منكر مادرش است و او را دشنام مي</w:t>
      </w:r>
      <w:r w:rsidR="00B57628">
        <w:rPr>
          <w:rFonts w:hint="eastAsia"/>
          <w:sz w:val="22"/>
          <w:rtl/>
          <w:lang w:bidi="fa-IR"/>
        </w:rPr>
        <w:t>‌</w:t>
      </w:r>
      <w:r>
        <w:rPr>
          <w:rFonts w:hint="cs"/>
          <w:sz w:val="22"/>
          <w:rtl/>
          <w:lang w:bidi="fa-IR"/>
        </w:rPr>
        <w:t>دهد و لعن و تكفير مي</w:t>
      </w:r>
      <w:r w:rsidR="00B57628">
        <w:rPr>
          <w:rFonts w:hint="eastAsia"/>
          <w:sz w:val="22"/>
          <w:rtl/>
          <w:lang w:bidi="fa-IR"/>
        </w:rPr>
        <w:t>‌</w:t>
      </w:r>
      <w:r>
        <w:rPr>
          <w:rFonts w:hint="cs"/>
          <w:sz w:val="22"/>
          <w:rtl/>
          <w:lang w:bidi="fa-IR"/>
        </w:rPr>
        <w:t>كند. پس درباره</w:t>
      </w:r>
      <w:r w:rsidR="00B57628">
        <w:rPr>
          <w:rFonts w:hint="eastAsia"/>
          <w:sz w:val="22"/>
          <w:rtl/>
          <w:lang w:bidi="fa-IR"/>
        </w:rPr>
        <w:t>‌</w:t>
      </w:r>
      <w:r>
        <w:rPr>
          <w:rFonts w:hint="cs"/>
          <w:sz w:val="22"/>
          <w:rtl/>
          <w:lang w:bidi="fa-IR"/>
        </w:rPr>
        <w:t>ی او چه مي</w:t>
      </w:r>
      <w:r w:rsidR="00B57628">
        <w:rPr>
          <w:rFonts w:hint="eastAsia"/>
          <w:sz w:val="22"/>
          <w:rtl/>
          <w:lang w:bidi="fa-IR"/>
        </w:rPr>
        <w:t>‌</w:t>
      </w:r>
      <w:r>
        <w:rPr>
          <w:rFonts w:hint="cs"/>
          <w:sz w:val="22"/>
          <w:rtl/>
          <w:lang w:bidi="fa-IR"/>
        </w:rPr>
        <w:t>گوييد؟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اینک داستان جدیدی را مي</w:t>
      </w:r>
      <w:r w:rsidR="00B57628">
        <w:rPr>
          <w:rFonts w:hint="eastAsia"/>
          <w:sz w:val="22"/>
          <w:rtl/>
          <w:lang w:bidi="fa-IR"/>
        </w:rPr>
        <w:t>‌</w:t>
      </w:r>
      <w:r w:rsidR="00420579">
        <w:rPr>
          <w:rFonts w:hint="cs"/>
          <w:sz w:val="22"/>
          <w:rtl/>
          <w:lang w:bidi="fa-IR"/>
        </w:rPr>
        <w:t>آوريم كه هيچ كس جز اين مجلسی دروغگو و گناهكار و افترا زننده نياورده است،‌ مي</w:t>
      </w:r>
      <w:r w:rsidR="00B57628">
        <w:rPr>
          <w:rFonts w:hint="eastAsia"/>
          <w:sz w:val="22"/>
          <w:rtl/>
          <w:lang w:bidi="fa-IR"/>
        </w:rPr>
        <w:t>‌</w:t>
      </w:r>
      <w:r w:rsidR="00420579">
        <w:rPr>
          <w:rFonts w:hint="cs"/>
          <w:sz w:val="22"/>
          <w:rtl/>
          <w:lang w:bidi="fa-IR"/>
        </w:rPr>
        <w:t>گويد:</w:t>
      </w:r>
    </w:p>
    <w:p w:rsidR="00420579" w:rsidRDefault="00420579" w:rsidP="006D3981">
      <w:pPr>
        <w:ind w:firstLine="284"/>
        <w:jc w:val="lowKashida"/>
        <w:rPr>
          <w:sz w:val="22"/>
          <w:rtl/>
          <w:lang w:bidi="fa-IR"/>
        </w:rPr>
      </w:pPr>
      <w:r>
        <w:rPr>
          <w:rFonts w:hint="cs"/>
          <w:sz w:val="22"/>
          <w:rtl/>
          <w:lang w:bidi="fa-IR"/>
        </w:rPr>
        <w:t xml:space="preserve"> عياشي با سند معتبر از صادق </w:t>
      </w:r>
      <w:r w:rsidRPr="00CC6A86">
        <w:rPr>
          <w:rFonts w:cs="CTraditional Arabic" w:hint="cs"/>
          <w:sz w:val="22"/>
          <w:rtl/>
          <w:lang w:bidi="fa-IR"/>
        </w:rPr>
        <w:t>؛</w:t>
      </w:r>
      <w:r>
        <w:rPr>
          <w:rFonts w:hint="cs"/>
          <w:sz w:val="22"/>
          <w:rtl/>
          <w:lang w:bidi="fa-IR"/>
        </w:rPr>
        <w:t xml:space="preserve"> روايت كرده كه عايشه و حفصه- لعنت خدا بر آنها و پدرانشان بادـ (وای پروردگارا، تا کی اینان اجساد این پرهیزگارانِ خوب را می</w:t>
      </w:r>
      <w:r w:rsidR="00B57628">
        <w:rPr>
          <w:rFonts w:hint="eastAsia"/>
          <w:sz w:val="22"/>
          <w:rtl/>
          <w:lang w:bidi="fa-IR"/>
        </w:rPr>
        <w:t>‌</w:t>
      </w:r>
      <w:r>
        <w:rPr>
          <w:rFonts w:hint="cs"/>
          <w:sz w:val="22"/>
          <w:rtl/>
          <w:lang w:bidi="fa-IR"/>
        </w:rPr>
        <w:t>خورند و تا کی آنان را مهلت می</w:t>
      </w:r>
      <w:r w:rsidR="00B57628">
        <w:rPr>
          <w:rFonts w:hint="eastAsia"/>
          <w:sz w:val="22"/>
          <w:rtl/>
          <w:lang w:bidi="fa-IR"/>
        </w:rPr>
        <w:t>‌</w:t>
      </w:r>
      <w:r>
        <w:rPr>
          <w:rFonts w:hint="cs"/>
          <w:sz w:val="22"/>
          <w:rtl/>
          <w:lang w:bidi="fa-IR"/>
        </w:rPr>
        <w:t>دهی و عذاب سختت و زورت را شامل حالشان نمی</w:t>
      </w:r>
      <w:r w:rsidR="00B57628">
        <w:rPr>
          <w:rFonts w:hint="eastAsia"/>
          <w:sz w:val="22"/>
          <w:rtl/>
          <w:lang w:bidi="fa-IR"/>
        </w:rPr>
        <w:t>‌</w:t>
      </w:r>
      <w:r>
        <w:rPr>
          <w:rFonts w:hint="cs"/>
          <w:sz w:val="22"/>
          <w:rtl/>
          <w:lang w:bidi="fa-IR"/>
        </w:rPr>
        <w:t xml:space="preserve">کنی؟) رسول الله </w:t>
      </w:r>
      <w:r w:rsidRPr="00CC6A86">
        <w:rPr>
          <w:rFonts w:cs="CTraditional Arabic" w:hint="cs"/>
          <w:sz w:val="22"/>
          <w:rtl/>
          <w:lang w:bidi="fa-IR"/>
        </w:rPr>
        <w:t>ع</w:t>
      </w:r>
      <w:r>
        <w:rPr>
          <w:rFonts w:hint="cs"/>
          <w:sz w:val="22"/>
          <w:rtl/>
          <w:lang w:bidi="fa-IR"/>
        </w:rPr>
        <w:t xml:space="preserve"> را با زهر كشتند.</w:t>
      </w:r>
      <w:r>
        <w:rPr>
          <w:rStyle w:val="a4"/>
          <w:sz w:val="22"/>
          <w:rtl/>
          <w:lang w:bidi="fa-IR"/>
        </w:rPr>
        <w:footnoteReference w:id="505"/>
      </w:r>
      <w:r>
        <w:rPr>
          <w:rFonts w:hint="cs"/>
          <w:sz w:val="22"/>
          <w:rtl/>
          <w:lang w:bidi="fa-IR"/>
        </w:rPr>
        <w:t xml:space="preserve"> </w:t>
      </w:r>
    </w:p>
    <w:p w:rsidR="00420579" w:rsidRPr="00B7071C" w:rsidRDefault="00472FA4" w:rsidP="006D3981">
      <w:pPr>
        <w:ind w:firstLine="284"/>
        <w:jc w:val="lowKashida"/>
        <w:rPr>
          <w:sz w:val="20"/>
          <w:szCs w:val="20"/>
          <w:rtl/>
          <w:lang w:bidi="fa-IR"/>
        </w:rPr>
      </w:pPr>
      <w:r>
        <w:rPr>
          <w:rFonts w:hint="cs"/>
          <w:sz w:val="22"/>
          <w:rtl/>
          <w:lang w:bidi="fa-IR"/>
        </w:rPr>
        <w:t xml:space="preserve"> </w:t>
      </w:r>
      <w:r w:rsidR="00420579">
        <w:rPr>
          <w:rFonts w:hint="cs"/>
          <w:sz w:val="22"/>
          <w:rtl/>
          <w:lang w:bidi="fa-IR"/>
        </w:rPr>
        <w:t>اين يكي از هزاران هزار خرافات اين قوم</w:t>
      </w:r>
      <w:r>
        <w:rPr>
          <w:rFonts w:hint="cs"/>
          <w:sz w:val="22"/>
          <w:rtl/>
          <w:lang w:bidi="fa-IR"/>
        </w:rPr>
        <w:t xml:space="preserve"> </w:t>
      </w:r>
      <w:r w:rsidR="00420579">
        <w:rPr>
          <w:rFonts w:hint="cs"/>
          <w:sz w:val="22"/>
          <w:rtl/>
          <w:lang w:bidi="fa-IR"/>
        </w:rPr>
        <w:t>است. هيچ كتابي از كتاب</w:t>
      </w:r>
      <w:r w:rsidR="00B57628">
        <w:rPr>
          <w:rFonts w:hint="eastAsia"/>
          <w:sz w:val="22"/>
          <w:rtl/>
          <w:lang w:bidi="fa-IR"/>
        </w:rPr>
        <w:t>‌</w:t>
      </w:r>
      <w:r w:rsidR="00420579">
        <w:rPr>
          <w:rFonts w:hint="cs"/>
          <w:sz w:val="22"/>
          <w:rtl/>
          <w:lang w:bidi="fa-IR"/>
        </w:rPr>
        <w:t>هاي آنها را نمي</w:t>
      </w:r>
      <w:r w:rsidR="00B57628">
        <w:rPr>
          <w:rFonts w:hint="eastAsia"/>
          <w:sz w:val="22"/>
          <w:rtl/>
          <w:lang w:bidi="fa-IR"/>
        </w:rPr>
        <w:t>‌</w:t>
      </w:r>
      <w:r w:rsidR="00420579">
        <w:rPr>
          <w:rFonts w:hint="cs"/>
          <w:sz w:val="22"/>
          <w:rtl/>
          <w:lang w:bidi="fa-IR"/>
        </w:rPr>
        <w:t>توان يافت كه خالي از دشنام صريح و تفسيق آشكار و</w:t>
      </w:r>
      <w:r w:rsidR="00B57628">
        <w:rPr>
          <w:rFonts w:hint="cs"/>
          <w:sz w:val="22"/>
          <w:rtl/>
          <w:lang w:bidi="fa-IR"/>
        </w:rPr>
        <w:t xml:space="preserve"> تكفير خلفاي راشدين و امهات المؤمنين </w:t>
      </w:r>
      <w:r w:rsidR="00420579">
        <w:rPr>
          <w:rFonts w:hint="cs"/>
          <w:sz w:val="22"/>
          <w:rtl/>
          <w:lang w:bidi="fa-IR"/>
        </w:rPr>
        <w:t>باشد.</w:t>
      </w:r>
      <w:r w:rsidR="00420579">
        <w:rPr>
          <w:rStyle w:val="a4"/>
          <w:sz w:val="22"/>
          <w:rtl/>
          <w:lang w:bidi="fa-IR"/>
        </w:rPr>
        <w:footnoteReference w:id="506"/>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مگر آنچه از روي نفاق و تقيه و فريب مسلمانان و اظهار دوستی و نزدیکی به مسلمانان نوشته شده است. ‌</w:t>
      </w:r>
    </w:p>
    <w:p w:rsidR="00420579" w:rsidRPr="00C758F9" w:rsidRDefault="00472FA4" w:rsidP="006D3981">
      <w:pPr>
        <w:widowControl w:val="0"/>
        <w:ind w:firstLine="284"/>
        <w:jc w:val="lowKashida"/>
        <w:rPr>
          <w:rStyle w:val="a9"/>
          <w:rFonts w:cs="2  Badr"/>
          <w:b/>
          <w:bCs/>
          <w:color w:val="auto"/>
          <w:sz w:val="28"/>
          <w:szCs w:val="28"/>
          <w:rtl/>
        </w:rPr>
      </w:pPr>
      <w:r>
        <w:rPr>
          <w:rStyle w:val="a9"/>
          <w:rFonts w:cs="2  Badr" w:hint="cs"/>
          <w:b/>
          <w:bCs/>
          <w:color w:val="auto"/>
          <w:sz w:val="28"/>
          <w:szCs w:val="28"/>
          <w:rtl/>
        </w:rPr>
        <w:t xml:space="preserve"> </w:t>
      </w:r>
      <w:r w:rsidR="00420579" w:rsidRPr="00C758F9">
        <w:rPr>
          <w:rStyle w:val="a9"/>
          <w:rFonts w:cs="2  Badr"/>
          <w:b/>
          <w:bCs/>
          <w:color w:val="auto"/>
          <w:sz w:val="28"/>
          <w:szCs w:val="28"/>
          <w:rtl/>
        </w:rPr>
        <w:t>فلم أر ود</w:t>
      </w:r>
      <w:r w:rsidR="00420579" w:rsidRPr="00C758F9">
        <w:rPr>
          <w:rStyle w:val="a9"/>
          <w:rFonts w:cs="2  Badr" w:hint="cs"/>
          <w:b/>
          <w:bCs/>
          <w:color w:val="auto"/>
          <w:sz w:val="28"/>
          <w:szCs w:val="28"/>
          <w:rtl/>
        </w:rPr>
        <w:t>ّ</w:t>
      </w:r>
      <w:r w:rsidR="00420579" w:rsidRPr="00C758F9">
        <w:rPr>
          <w:rStyle w:val="a9"/>
          <w:rFonts w:cs="2  Badr"/>
          <w:b/>
          <w:bCs/>
          <w:color w:val="auto"/>
          <w:sz w:val="28"/>
          <w:szCs w:val="28"/>
          <w:rtl/>
        </w:rPr>
        <w:t>هم إلا خداعاً</w:t>
      </w:r>
      <w:r w:rsidR="00420579" w:rsidRPr="00C758F9">
        <w:rPr>
          <w:rStyle w:val="a9"/>
          <w:rFonts w:cs="2  Badr" w:hint="cs"/>
          <w:b/>
          <w:bCs/>
          <w:color w:val="auto"/>
          <w:sz w:val="28"/>
          <w:szCs w:val="28"/>
          <w:rtl/>
        </w:rPr>
        <w:tab/>
      </w:r>
      <w:r>
        <w:rPr>
          <w:rStyle w:val="a9"/>
          <w:rFonts w:cs="2  Badr" w:hint="cs"/>
          <w:b/>
          <w:bCs/>
          <w:color w:val="auto"/>
          <w:sz w:val="28"/>
          <w:szCs w:val="28"/>
          <w:rtl/>
        </w:rPr>
        <w:t xml:space="preserve"> </w:t>
      </w:r>
      <w:r w:rsidR="00420579" w:rsidRPr="00C758F9">
        <w:rPr>
          <w:rStyle w:val="a9"/>
          <w:rFonts w:cs="2  Badr"/>
          <w:b/>
          <w:bCs/>
          <w:color w:val="auto"/>
          <w:sz w:val="28"/>
          <w:szCs w:val="28"/>
          <w:rtl/>
        </w:rPr>
        <w:t>ولم أر دينهم إلا نفاقاً</w:t>
      </w:r>
    </w:p>
    <w:p w:rsidR="00420579" w:rsidRPr="00D12140" w:rsidRDefault="00472FA4" w:rsidP="006D3981">
      <w:pPr>
        <w:ind w:firstLine="284"/>
        <w:jc w:val="lowKashida"/>
        <w:rPr>
          <w:sz w:val="22"/>
          <w:u w:color="FF0000"/>
          <w:rtl/>
          <w:lang w:bidi="fa-IR"/>
        </w:rPr>
      </w:pPr>
      <w:r>
        <w:rPr>
          <w:rFonts w:hint="cs"/>
          <w:sz w:val="22"/>
          <w:rtl/>
          <w:lang w:bidi="fa-IR"/>
        </w:rPr>
        <w:t xml:space="preserve"> </w:t>
      </w:r>
      <w:r w:rsidR="00420579">
        <w:rPr>
          <w:rFonts w:hint="cs"/>
          <w:sz w:val="22"/>
          <w:rtl/>
          <w:lang w:bidi="fa-IR"/>
        </w:rPr>
        <w:t>«</w:t>
      </w:r>
      <w:r w:rsidR="00420579" w:rsidRPr="00D12140">
        <w:rPr>
          <w:rFonts w:hint="cs"/>
          <w:sz w:val="22"/>
          <w:u w:color="FF0000"/>
          <w:rtl/>
          <w:lang w:bidi="fa-IR"/>
        </w:rPr>
        <w:t xml:space="preserve">دوستي آنها را جز نيرنگ و دينشان را جز نفاق </w:t>
      </w:r>
      <w:r w:rsidR="00420579">
        <w:rPr>
          <w:rFonts w:hint="cs"/>
          <w:sz w:val="22"/>
          <w:u w:color="FF0000"/>
          <w:rtl/>
          <w:lang w:bidi="fa-IR"/>
        </w:rPr>
        <w:t>ندیده ام»</w:t>
      </w:r>
      <w:r w:rsidR="00420579" w:rsidRPr="00D12140">
        <w:rPr>
          <w:rFonts w:hint="cs"/>
          <w:sz w:val="22"/>
          <w:u w:color="FF0000"/>
          <w:rtl/>
          <w:lang w:bidi="fa-IR"/>
        </w:rPr>
        <w:t>.</w:t>
      </w:r>
    </w:p>
    <w:p w:rsidR="00420579" w:rsidRPr="00363F2F"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اين دين و عقیده ای است كه آنها به آن معتقدند. اين ديدگاه شيعه درباره</w:t>
      </w:r>
      <w:r w:rsidR="00B57628">
        <w:rPr>
          <w:rFonts w:hint="eastAsia"/>
          <w:sz w:val="22"/>
          <w:rtl/>
          <w:lang w:bidi="fa-IR"/>
        </w:rPr>
        <w:t>‌</w:t>
      </w:r>
      <w:r w:rsidR="00420579">
        <w:rPr>
          <w:rFonts w:hint="cs"/>
          <w:sz w:val="22"/>
          <w:rtl/>
          <w:lang w:bidi="fa-IR"/>
        </w:rPr>
        <w:t>ی ابوبكر، عمر، عثمان و‌ خلفاي هدايت يافته است كه عقیده و دیدگاهی کاملاً مخالفِ كتاب خداوند-‌ثقل اكبر از نظر شیعه- و مخالف تعاليم اهل بيت‌ -ثقل اصغر از نظر شیعه- مي</w:t>
      </w:r>
      <w:r w:rsidR="00B57628">
        <w:rPr>
          <w:rFonts w:hint="eastAsia"/>
          <w:sz w:val="22"/>
          <w:rtl/>
          <w:lang w:bidi="fa-IR"/>
        </w:rPr>
        <w:t>‌</w:t>
      </w:r>
      <w:r w:rsidR="00420579">
        <w:rPr>
          <w:rFonts w:hint="cs"/>
          <w:sz w:val="22"/>
          <w:rtl/>
          <w:lang w:bidi="fa-IR"/>
        </w:rPr>
        <w:t>باشد. چون آنان هستند که به آنان گفته می</w:t>
      </w:r>
      <w:r w:rsidR="00B57628">
        <w:rPr>
          <w:rFonts w:hint="eastAsia"/>
          <w:sz w:val="22"/>
          <w:rtl/>
          <w:lang w:bidi="fa-IR"/>
        </w:rPr>
        <w:t>‌</w:t>
      </w:r>
      <w:r w:rsidR="00420579">
        <w:rPr>
          <w:rFonts w:hint="cs"/>
          <w:sz w:val="22"/>
          <w:rtl/>
          <w:lang w:bidi="fa-IR"/>
        </w:rPr>
        <w:t>شود همان طور که در کتاب</w:t>
      </w:r>
      <w:r w:rsidR="00B57628">
        <w:rPr>
          <w:rFonts w:hint="eastAsia"/>
          <w:sz w:val="22"/>
          <w:rtl/>
          <w:lang w:bidi="fa-IR"/>
        </w:rPr>
        <w:t>‌</w:t>
      </w:r>
      <w:r w:rsidR="00420579">
        <w:rPr>
          <w:rFonts w:hint="cs"/>
          <w:sz w:val="22"/>
          <w:rtl/>
          <w:lang w:bidi="fa-IR"/>
        </w:rPr>
        <w:t>های خودشان روایت می</w:t>
      </w:r>
      <w:r w:rsidR="00B57628">
        <w:rPr>
          <w:rFonts w:hint="eastAsia"/>
          <w:sz w:val="22"/>
          <w:rtl/>
          <w:lang w:bidi="fa-IR"/>
        </w:rPr>
        <w:t>‌</w:t>
      </w:r>
      <w:r w:rsidR="00420579">
        <w:rPr>
          <w:rFonts w:hint="cs"/>
          <w:sz w:val="22"/>
          <w:rtl/>
          <w:lang w:bidi="fa-IR"/>
        </w:rPr>
        <w:t>کنند:</w:t>
      </w:r>
      <w:r>
        <w:rPr>
          <w:rFonts w:hint="cs"/>
          <w:sz w:val="22"/>
          <w:rtl/>
          <w:lang w:bidi="fa-IR"/>
        </w:rPr>
        <w:t xml:space="preserve"> </w:t>
      </w:r>
    </w:p>
    <w:p w:rsidR="00420579" w:rsidRPr="00363F2F" w:rsidRDefault="00472FA4" w:rsidP="006D3981">
      <w:pPr>
        <w:widowControl w:val="0"/>
        <w:ind w:firstLine="284"/>
        <w:jc w:val="lowKashida"/>
        <w:rPr>
          <w:rFonts w:hint="cs"/>
          <w:sz w:val="32"/>
          <w:rtl/>
        </w:rPr>
      </w:pPr>
      <w:r>
        <w:rPr>
          <w:rFonts w:hint="cs"/>
          <w:sz w:val="22"/>
          <w:rtl/>
          <w:lang w:bidi="fa-IR"/>
        </w:rPr>
        <w:t xml:space="preserve"> </w:t>
      </w:r>
      <w:r w:rsidR="00420579">
        <w:rPr>
          <w:rFonts w:hint="cs"/>
          <w:sz w:val="22"/>
          <w:rtl/>
          <w:lang w:bidi="fa-IR"/>
        </w:rPr>
        <w:t>اما ثقل اكبر را رها كردید و با این گفته تان که قرآن تحريف شده و تغيير كرده و بسياري آيات</w:t>
      </w:r>
      <w:r w:rsidR="00420579" w:rsidRPr="002C7282">
        <w:rPr>
          <w:rFonts w:hint="cs"/>
          <w:sz w:val="22"/>
          <w:rtl/>
          <w:lang w:bidi="fa-IR"/>
        </w:rPr>
        <w:t xml:space="preserve"> </w:t>
      </w:r>
      <w:r w:rsidR="00420579">
        <w:rPr>
          <w:rFonts w:hint="cs"/>
          <w:sz w:val="22"/>
          <w:rtl/>
          <w:lang w:bidi="fa-IR"/>
        </w:rPr>
        <w:t>از آن كم شده و در بعضي جاها ناقص است، و نسخه</w:t>
      </w:r>
      <w:r w:rsidR="00B57628">
        <w:rPr>
          <w:rFonts w:hint="eastAsia"/>
          <w:sz w:val="22"/>
          <w:rtl/>
          <w:lang w:bidi="fa-IR"/>
        </w:rPr>
        <w:t>‌</w:t>
      </w:r>
      <w:r w:rsidR="00420579">
        <w:rPr>
          <w:rFonts w:hint="cs"/>
          <w:sz w:val="22"/>
          <w:rtl/>
          <w:lang w:bidi="fa-IR"/>
        </w:rPr>
        <w:t>ی اصلي آن تنها در دست امام غايب است، از آن روی گرداندید؛ امام غایبی که هزار سال است ظهور نکرده و هرگز ظهور نخواهد كرد. همچنان كه با دلايل قاطع، آن را در كتاب «الشيعة و السنة» خود اثبات كرديم و كسي نمي</w:t>
      </w:r>
      <w:r w:rsidR="00B57628">
        <w:rPr>
          <w:rFonts w:hint="eastAsia"/>
          <w:sz w:val="22"/>
          <w:rtl/>
          <w:lang w:bidi="fa-IR"/>
        </w:rPr>
        <w:t>‌</w:t>
      </w:r>
      <w:r w:rsidR="00420579">
        <w:rPr>
          <w:rFonts w:hint="cs"/>
          <w:sz w:val="22"/>
          <w:rtl/>
          <w:lang w:bidi="fa-IR"/>
        </w:rPr>
        <w:t>تواند آن را رد كند.</w:t>
      </w:r>
      <w:r w:rsidR="00420579">
        <w:rPr>
          <w:rStyle w:val="a4"/>
          <w:sz w:val="22"/>
          <w:rtl/>
          <w:lang w:bidi="fa-IR"/>
        </w:rPr>
        <w:footnoteReference w:id="507"/>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ثقل اصغر را نيز، تكذيب كرده و با آن مخالفت كرده اید؛ چون اهل سنت خلفاي سه گانه را دوست می</w:t>
      </w:r>
      <w:r w:rsidR="00B57628">
        <w:rPr>
          <w:rFonts w:hint="eastAsia"/>
          <w:sz w:val="22"/>
          <w:rtl/>
          <w:lang w:bidi="fa-IR"/>
        </w:rPr>
        <w:t>‌</w:t>
      </w:r>
      <w:r w:rsidR="00420579">
        <w:rPr>
          <w:rFonts w:hint="cs"/>
          <w:sz w:val="22"/>
          <w:rtl/>
          <w:lang w:bidi="fa-IR"/>
        </w:rPr>
        <w:t>دارند و تمجید می</w:t>
      </w:r>
      <w:r w:rsidR="00B57628">
        <w:rPr>
          <w:rFonts w:hint="eastAsia"/>
          <w:sz w:val="22"/>
          <w:rtl/>
          <w:lang w:bidi="fa-IR"/>
        </w:rPr>
        <w:t>‌</w:t>
      </w:r>
      <w:r w:rsidR="00420579">
        <w:rPr>
          <w:rFonts w:hint="cs"/>
          <w:sz w:val="22"/>
          <w:rtl/>
          <w:lang w:bidi="fa-IR"/>
        </w:rPr>
        <w:t>کنند ولی شما آنان را دشمن می</w:t>
      </w:r>
      <w:r w:rsidR="00B57628">
        <w:rPr>
          <w:rFonts w:hint="eastAsia"/>
          <w:sz w:val="22"/>
          <w:rtl/>
          <w:lang w:bidi="fa-IR"/>
        </w:rPr>
        <w:t>‌‌‌</w:t>
      </w:r>
      <w:r w:rsidR="00420579">
        <w:rPr>
          <w:rFonts w:hint="cs"/>
          <w:sz w:val="22"/>
          <w:rtl/>
          <w:lang w:bidi="fa-IR"/>
        </w:rPr>
        <w:t>دارید و به آنان ناسزا مي گویید، و اهل بيت آنان را دوست می</w:t>
      </w:r>
      <w:r w:rsidR="00B57628">
        <w:rPr>
          <w:rFonts w:hint="eastAsia"/>
          <w:sz w:val="22"/>
          <w:rtl/>
          <w:lang w:bidi="fa-IR"/>
        </w:rPr>
        <w:t>‌</w:t>
      </w:r>
      <w:r w:rsidR="00420579">
        <w:rPr>
          <w:rFonts w:hint="cs"/>
          <w:sz w:val="22"/>
          <w:rtl/>
          <w:lang w:bidi="fa-IR"/>
        </w:rPr>
        <w:t>دارند و از آنان پیروی می</w:t>
      </w:r>
      <w:r w:rsidR="00B57628">
        <w:rPr>
          <w:rFonts w:hint="eastAsia"/>
          <w:sz w:val="22"/>
          <w:rtl/>
          <w:lang w:bidi="fa-IR"/>
        </w:rPr>
        <w:t>‌</w:t>
      </w:r>
      <w:r w:rsidR="00420579">
        <w:rPr>
          <w:rFonts w:hint="cs"/>
          <w:sz w:val="22"/>
          <w:rtl/>
          <w:lang w:bidi="fa-IR"/>
        </w:rPr>
        <w:t>کنند ولی شما با آنها دشمني می</w:t>
      </w:r>
      <w:r w:rsidR="00B57628">
        <w:rPr>
          <w:rFonts w:hint="eastAsia"/>
          <w:sz w:val="22"/>
          <w:rtl/>
          <w:lang w:bidi="fa-IR"/>
        </w:rPr>
        <w:t>‌</w:t>
      </w:r>
      <w:r w:rsidR="00420579">
        <w:rPr>
          <w:rFonts w:hint="cs"/>
          <w:sz w:val="22"/>
          <w:rtl/>
          <w:lang w:bidi="fa-IR"/>
        </w:rPr>
        <w:t>ورزید و از آنها بيزار هستيد. اهل بیت خلفا را به سبب اسلامشان می</w:t>
      </w:r>
      <w:r w:rsidR="00B57628">
        <w:rPr>
          <w:rFonts w:hint="eastAsia"/>
          <w:sz w:val="22"/>
          <w:rtl/>
          <w:lang w:bidi="fa-IR"/>
        </w:rPr>
        <w:t>‌</w:t>
      </w:r>
      <w:r w:rsidR="00420579">
        <w:rPr>
          <w:rFonts w:hint="cs"/>
          <w:sz w:val="22"/>
          <w:rtl/>
          <w:lang w:bidi="fa-IR"/>
        </w:rPr>
        <w:t>ستایند اما شما خلفا را تكفير و اسلامشان را انكار مي</w:t>
      </w:r>
      <w:r w:rsidR="00B57628">
        <w:rPr>
          <w:rFonts w:hint="eastAsia"/>
          <w:sz w:val="22"/>
          <w:rtl/>
          <w:lang w:bidi="fa-IR"/>
        </w:rPr>
        <w:t>‌</w:t>
      </w:r>
      <w:r w:rsidR="00420579">
        <w:rPr>
          <w:rFonts w:hint="cs"/>
          <w:sz w:val="22"/>
          <w:rtl/>
          <w:lang w:bidi="fa-IR"/>
        </w:rPr>
        <w:t>كنيد. اهل بیت با خلفا بيعت و آنها را ائمه</w:t>
      </w:r>
      <w:r w:rsidR="00B57628">
        <w:rPr>
          <w:rFonts w:hint="eastAsia"/>
          <w:sz w:val="22"/>
          <w:rtl/>
          <w:lang w:bidi="fa-IR"/>
        </w:rPr>
        <w:t>‌</w:t>
      </w:r>
      <w:r w:rsidR="00420579">
        <w:rPr>
          <w:rFonts w:hint="cs"/>
          <w:sz w:val="22"/>
          <w:rtl/>
          <w:lang w:bidi="fa-IR"/>
        </w:rPr>
        <w:t>ی حق و عدالت می</w:t>
      </w:r>
      <w:r w:rsidR="00B57628">
        <w:rPr>
          <w:rFonts w:hint="eastAsia"/>
          <w:sz w:val="22"/>
          <w:rtl/>
          <w:lang w:bidi="fa-IR"/>
        </w:rPr>
        <w:t>‌</w:t>
      </w:r>
      <w:r w:rsidR="00420579">
        <w:rPr>
          <w:rFonts w:hint="cs"/>
          <w:sz w:val="22"/>
          <w:rtl/>
          <w:lang w:bidi="fa-IR"/>
        </w:rPr>
        <w:t>دانند اما شما آنها را غاصب و ظالم و خائن مي</w:t>
      </w:r>
      <w:r w:rsidR="00B57628">
        <w:rPr>
          <w:rFonts w:hint="eastAsia"/>
          <w:sz w:val="22"/>
          <w:rtl/>
          <w:lang w:bidi="fa-IR"/>
        </w:rPr>
        <w:t>‌</w:t>
      </w:r>
      <w:r w:rsidR="00420579">
        <w:rPr>
          <w:rFonts w:hint="cs"/>
          <w:sz w:val="22"/>
          <w:rtl/>
          <w:lang w:bidi="fa-IR"/>
        </w:rPr>
        <w:t>خوانيد. اهل بیت دخترانشان را به ازدواج خلفا در می</w:t>
      </w:r>
      <w:r w:rsidR="00B57628">
        <w:rPr>
          <w:rFonts w:hint="eastAsia"/>
          <w:sz w:val="22"/>
          <w:rtl/>
          <w:lang w:bidi="fa-IR"/>
        </w:rPr>
        <w:t>‌</w:t>
      </w:r>
      <w:r w:rsidR="00420579">
        <w:rPr>
          <w:rFonts w:hint="cs"/>
          <w:sz w:val="22"/>
          <w:rtl/>
          <w:lang w:bidi="fa-IR"/>
        </w:rPr>
        <w:t>آورند و فرزندانشان را به نام آنها مي</w:t>
      </w:r>
      <w:r w:rsidR="00B57628">
        <w:rPr>
          <w:rFonts w:hint="eastAsia"/>
          <w:sz w:val="22"/>
          <w:rtl/>
          <w:lang w:bidi="fa-IR"/>
        </w:rPr>
        <w:t>‌</w:t>
      </w:r>
      <w:r w:rsidR="00420579">
        <w:rPr>
          <w:rFonts w:hint="cs"/>
          <w:sz w:val="22"/>
          <w:rtl/>
          <w:lang w:bidi="fa-IR"/>
        </w:rPr>
        <w:t>نامند اما شما به آنها تهمت</w:t>
      </w:r>
      <w:r w:rsidR="00B57628">
        <w:rPr>
          <w:rFonts w:hint="eastAsia"/>
          <w:sz w:val="22"/>
          <w:rtl/>
          <w:lang w:bidi="fa-IR"/>
        </w:rPr>
        <w:t>‌</w:t>
      </w:r>
      <w:r w:rsidR="00420579">
        <w:rPr>
          <w:rFonts w:hint="cs"/>
          <w:sz w:val="22"/>
          <w:rtl/>
          <w:lang w:bidi="fa-IR"/>
        </w:rPr>
        <w:t>هايي مي</w:t>
      </w:r>
      <w:r w:rsidR="00B57628">
        <w:rPr>
          <w:rFonts w:hint="eastAsia"/>
          <w:sz w:val="22"/>
          <w:rtl/>
          <w:lang w:bidi="fa-IR"/>
        </w:rPr>
        <w:t>‌</w:t>
      </w:r>
      <w:r w:rsidR="00420579">
        <w:rPr>
          <w:rFonts w:hint="cs"/>
          <w:sz w:val="22"/>
          <w:rtl/>
          <w:lang w:bidi="fa-IR"/>
        </w:rPr>
        <w:t>زنيد كه عوام نيز، به آن نمي</w:t>
      </w:r>
      <w:r w:rsidR="00B57628">
        <w:rPr>
          <w:rFonts w:hint="eastAsia"/>
          <w:sz w:val="22"/>
          <w:rtl/>
          <w:lang w:bidi="fa-IR"/>
        </w:rPr>
        <w:t>‌</w:t>
      </w:r>
      <w:r w:rsidR="00420579">
        <w:rPr>
          <w:rFonts w:hint="cs"/>
          <w:sz w:val="22"/>
          <w:rtl/>
          <w:lang w:bidi="fa-IR"/>
        </w:rPr>
        <w:t>پردازند،‌ چه برسد به خواص، و از نام و نسب آنها بدتان مي</w:t>
      </w:r>
      <w:r w:rsidR="00B57628">
        <w:rPr>
          <w:rFonts w:hint="eastAsia"/>
          <w:sz w:val="22"/>
          <w:rtl/>
          <w:lang w:bidi="fa-IR"/>
        </w:rPr>
        <w:t>‌</w:t>
      </w:r>
      <w:r w:rsidR="00420579">
        <w:rPr>
          <w:rFonts w:hint="cs"/>
          <w:sz w:val="22"/>
          <w:rtl/>
          <w:lang w:bidi="fa-IR"/>
        </w:rPr>
        <w:t>آيد. پس شما در يك طرف و اهل بيت در طرف ديگر هستند.</w:t>
      </w:r>
    </w:p>
    <w:p w:rsidR="00420579" w:rsidRPr="00274F62" w:rsidRDefault="00420579" w:rsidP="00990CBB">
      <w:pPr>
        <w:pStyle w:val="ae"/>
        <w:rPr>
          <w:sz w:val="32"/>
          <w:rtl/>
        </w:rPr>
      </w:pPr>
      <w:bookmarkStart w:id="53" w:name="_Toc270545085"/>
      <w:r w:rsidRPr="00274F62">
        <w:rPr>
          <w:rFonts w:hint="cs"/>
          <w:rtl/>
          <w:lang w:bidi="fa-IR"/>
        </w:rPr>
        <w:t>ديدگاه اهل بيت درباره</w:t>
      </w:r>
      <w:r w:rsidR="00B57628">
        <w:rPr>
          <w:rFonts w:hint="eastAsia"/>
          <w:rtl/>
          <w:lang w:bidi="fa-IR"/>
        </w:rPr>
        <w:t>‌</w:t>
      </w:r>
      <w:r w:rsidRPr="00274F62">
        <w:rPr>
          <w:rFonts w:hint="cs"/>
          <w:rtl/>
          <w:lang w:bidi="fa-IR"/>
        </w:rPr>
        <w:t>ی دشمنان خلفای راشدين:</w:t>
      </w:r>
      <w:bookmarkStart w:id="54" w:name="_Toc60918968"/>
      <w:bookmarkStart w:id="55" w:name="_Toc135636315"/>
      <w:bookmarkEnd w:id="53"/>
      <w:r w:rsidRPr="00274F62">
        <w:rPr>
          <w:sz w:val="32"/>
          <w:rtl/>
        </w:rPr>
        <w:t xml:space="preserve"> </w:t>
      </w:r>
      <w:bookmarkEnd w:id="54"/>
      <w:bookmarkEnd w:id="55"/>
    </w:p>
    <w:p w:rsidR="00420579" w:rsidRDefault="00472FA4" w:rsidP="006D3981">
      <w:pPr>
        <w:ind w:firstLine="284"/>
        <w:jc w:val="lowKashida"/>
        <w:rPr>
          <w:sz w:val="22"/>
          <w:rtl/>
          <w:lang w:bidi="fa-IR"/>
        </w:rPr>
      </w:pPr>
      <w:r>
        <w:rPr>
          <w:rFonts w:hint="cs"/>
          <w:b/>
          <w:bCs/>
          <w:sz w:val="32"/>
          <w:szCs w:val="32"/>
          <w:rtl/>
          <w:lang w:bidi="fa-IR"/>
        </w:rPr>
        <w:t xml:space="preserve"> </w:t>
      </w:r>
      <w:r w:rsidR="00420579">
        <w:rPr>
          <w:rFonts w:hint="cs"/>
          <w:sz w:val="22"/>
          <w:rtl/>
          <w:lang w:bidi="fa-IR"/>
        </w:rPr>
        <w:t>علم الهدي شيعي در كتاب «الشافي» خود روايت كرده است:</w:t>
      </w:r>
    </w:p>
    <w:p w:rsidR="00420579" w:rsidRPr="00363F2F" w:rsidRDefault="00472FA4" w:rsidP="006D3981">
      <w:pPr>
        <w:widowControl w:val="0"/>
        <w:ind w:firstLine="284"/>
        <w:jc w:val="lowKashida"/>
        <w:rPr>
          <w:rFonts w:hint="cs"/>
          <w:sz w:val="32"/>
          <w:rtl/>
        </w:rPr>
      </w:pPr>
      <w:r>
        <w:rPr>
          <w:rFonts w:hint="cs"/>
          <w:sz w:val="22"/>
          <w:rtl/>
          <w:lang w:bidi="fa-IR"/>
        </w:rPr>
        <w:t xml:space="preserve"> </w:t>
      </w:r>
      <w:r w:rsidR="00420579">
        <w:rPr>
          <w:rFonts w:hint="cs"/>
          <w:sz w:val="22"/>
          <w:rtl/>
          <w:lang w:bidi="fa-IR"/>
        </w:rPr>
        <w:t>علي در خطبه اي گفت: «بهترين افراد اين امت بعد ازپیامبر</w:t>
      </w:r>
      <w:r w:rsidR="00420579" w:rsidRPr="00271A7E">
        <w:rPr>
          <w:rFonts w:cs="CTraditional Arabic" w:hint="cs"/>
          <w:sz w:val="22"/>
          <w:rtl/>
          <w:lang w:bidi="fa-IR"/>
        </w:rPr>
        <w:t>ع</w:t>
      </w:r>
      <w:r w:rsidR="00420579">
        <w:rPr>
          <w:rFonts w:hint="cs"/>
          <w:sz w:val="22"/>
          <w:rtl/>
          <w:lang w:bidi="fa-IR"/>
        </w:rPr>
        <w:t>،‌ ابوبكر و عمر مي</w:t>
      </w:r>
      <w:r w:rsidR="00B57628">
        <w:rPr>
          <w:rFonts w:hint="eastAsia"/>
          <w:sz w:val="22"/>
          <w:rtl/>
          <w:lang w:bidi="fa-IR"/>
        </w:rPr>
        <w:t>‌</w:t>
      </w:r>
      <w:r w:rsidR="00420579">
        <w:rPr>
          <w:rFonts w:hint="cs"/>
          <w:sz w:val="22"/>
          <w:rtl/>
          <w:lang w:bidi="fa-IR"/>
        </w:rPr>
        <w:t>باشند و در بعضي از روایات آمده كه علي زمانی که شخصي را كه به ابوبكر و عمر دشنام مي</w:t>
      </w:r>
      <w:r w:rsidR="00B57628">
        <w:rPr>
          <w:rFonts w:hint="eastAsia"/>
          <w:sz w:val="22"/>
          <w:rtl/>
          <w:lang w:bidi="fa-IR"/>
        </w:rPr>
        <w:t>‌</w:t>
      </w:r>
      <w:r w:rsidR="00B57628">
        <w:rPr>
          <w:rFonts w:hint="cs"/>
          <w:sz w:val="22"/>
          <w:rtl/>
          <w:lang w:bidi="fa-IR"/>
        </w:rPr>
        <w:t>داد، به نزد او آوردن</w:t>
      </w:r>
      <w:r w:rsidR="00420579">
        <w:rPr>
          <w:rFonts w:hint="cs"/>
          <w:sz w:val="22"/>
          <w:rtl/>
          <w:lang w:bidi="fa-IR"/>
        </w:rPr>
        <w:t>د، همين سخن را گفت و بعد از اين كه جمعي بر آن شهادت دادند، او را فرا خواند و مجازاتش کرد».</w:t>
      </w:r>
      <w:r w:rsidR="00420579">
        <w:rPr>
          <w:rStyle w:val="a4"/>
          <w:sz w:val="22"/>
          <w:rtl/>
          <w:lang w:bidi="fa-IR"/>
        </w:rPr>
        <w:footnoteReference w:id="508"/>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اين محبت و علاقه</w:t>
      </w:r>
      <w:r w:rsidR="00B57628">
        <w:rPr>
          <w:rFonts w:hint="eastAsia"/>
          <w:sz w:val="22"/>
          <w:rtl/>
          <w:lang w:bidi="fa-IR"/>
        </w:rPr>
        <w:t>‌</w:t>
      </w:r>
      <w:r w:rsidR="00B57628">
        <w:rPr>
          <w:rFonts w:hint="cs"/>
          <w:sz w:val="22"/>
          <w:rtl/>
          <w:lang w:bidi="fa-IR"/>
        </w:rPr>
        <w:t>ی</w:t>
      </w:r>
      <w:r w:rsidR="00420579">
        <w:rPr>
          <w:rFonts w:hint="cs"/>
          <w:sz w:val="22"/>
          <w:rtl/>
          <w:lang w:bidi="fa-IR"/>
        </w:rPr>
        <w:t xml:space="preserve"> علي</w:t>
      </w:r>
      <w:r w:rsidR="00420579" w:rsidRPr="001F5350">
        <w:rPr>
          <w:rFonts w:cs="CTraditional Arabic" w:hint="cs"/>
          <w:sz w:val="22"/>
          <w:rtl/>
          <w:lang w:bidi="fa-IR"/>
        </w:rPr>
        <w:t>س</w:t>
      </w:r>
      <w:r w:rsidR="00420579">
        <w:rPr>
          <w:rFonts w:hint="cs"/>
          <w:sz w:val="22"/>
          <w:rtl/>
          <w:lang w:bidi="fa-IR"/>
        </w:rPr>
        <w:t xml:space="preserve"> نسبت به امير المؤمنين و خلیفه</w:t>
      </w:r>
      <w:r w:rsidR="00B57628">
        <w:rPr>
          <w:rFonts w:hint="eastAsia"/>
          <w:sz w:val="22"/>
          <w:rtl/>
          <w:lang w:bidi="fa-IR"/>
        </w:rPr>
        <w:t>‌</w:t>
      </w:r>
      <w:r w:rsidR="00420579">
        <w:rPr>
          <w:rFonts w:hint="cs"/>
          <w:sz w:val="22"/>
          <w:rtl/>
          <w:lang w:bidi="fa-IR"/>
        </w:rPr>
        <w:t>ی مسلمانان، ابوبكر صديق و نسبت به قهرمان اسلام، و نیکوکار امت ستوده، عمر فاروق</w:t>
      </w:r>
      <w:r w:rsidR="00420579" w:rsidRPr="001F5350">
        <w:rPr>
          <w:rFonts w:cs="CTraditional Arabic" w:hint="cs"/>
          <w:sz w:val="22"/>
          <w:rtl/>
          <w:lang w:bidi="fa-IR"/>
        </w:rPr>
        <w:t>س</w:t>
      </w:r>
      <w:r w:rsidR="00420579">
        <w:rPr>
          <w:rFonts w:hint="cs"/>
          <w:sz w:val="22"/>
          <w:rtl/>
          <w:lang w:bidi="fa-IR"/>
        </w:rPr>
        <w:t>، بوده، و این هم ديدگاه وي نسبت به آن دو و نسبت به دشمنانشان.</w:t>
      </w:r>
    </w:p>
    <w:p w:rsidR="00420579" w:rsidRDefault="00420579" w:rsidP="006D3981">
      <w:pPr>
        <w:ind w:firstLine="284"/>
        <w:jc w:val="lowKashida"/>
        <w:rPr>
          <w:sz w:val="22"/>
          <w:rtl/>
          <w:lang w:bidi="fa-IR"/>
        </w:rPr>
      </w:pPr>
      <w:r>
        <w:rPr>
          <w:rFonts w:hint="cs"/>
          <w:sz w:val="22"/>
          <w:rtl/>
          <w:lang w:bidi="fa-IR"/>
        </w:rPr>
        <w:t xml:space="preserve"> بر این اساس وقتی پس از بيعت </w:t>
      </w:r>
      <w:r w:rsidR="00B57628">
        <w:rPr>
          <w:rFonts w:hint="cs"/>
          <w:sz w:val="22"/>
          <w:rtl/>
          <w:lang w:bidi="fa-IR"/>
        </w:rPr>
        <w:t xml:space="preserve">مردم با </w:t>
      </w:r>
      <w:r>
        <w:rPr>
          <w:rFonts w:hint="cs"/>
          <w:sz w:val="22"/>
          <w:rtl/>
          <w:lang w:bidi="fa-IR"/>
        </w:rPr>
        <w:t>ابو</w:t>
      </w:r>
      <w:r w:rsidR="00B57628">
        <w:rPr>
          <w:rFonts w:hint="cs"/>
          <w:sz w:val="22"/>
          <w:rtl/>
          <w:lang w:bidi="fa-IR"/>
        </w:rPr>
        <w:t>بكر صديق</w:t>
      </w:r>
      <w:r>
        <w:rPr>
          <w:rFonts w:hint="cs"/>
          <w:sz w:val="22"/>
          <w:rtl/>
          <w:lang w:bidi="fa-IR"/>
        </w:rPr>
        <w:t>، ابوسفیان نزد علي آمد و علي را به رویارویی با ابوبکر تشویق می</w:t>
      </w:r>
      <w:r w:rsidR="00B57628">
        <w:rPr>
          <w:rFonts w:hint="eastAsia"/>
          <w:sz w:val="22"/>
          <w:rtl/>
          <w:lang w:bidi="fa-IR"/>
        </w:rPr>
        <w:t>‌</w:t>
      </w:r>
      <w:r>
        <w:rPr>
          <w:rFonts w:hint="cs"/>
          <w:sz w:val="22"/>
          <w:rtl/>
          <w:lang w:bidi="fa-IR"/>
        </w:rPr>
        <w:t>کرد-بنا به روایت خود شیعیان- علي در رد او گفت: «واي بر تو اي ابوسفيان، اين از حيله</w:t>
      </w:r>
      <w:r w:rsidR="00B57628">
        <w:rPr>
          <w:rFonts w:hint="eastAsia"/>
          <w:sz w:val="22"/>
          <w:rtl/>
          <w:lang w:bidi="fa-IR"/>
        </w:rPr>
        <w:t>‌</w:t>
      </w:r>
      <w:r>
        <w:rPr>
          <w:rFonts w:hint="cs"/>
          <w:sz w:val="22"/>
          <w:rtl/>
          <w:lang w:bidi="fa-IR"/>
        </w:rPr>
        <w:t>هاي توست. در حالي كه مردم پيرامون ابوبكر جمع شده اند، تو همچنان مي</w:t>
      </w:r>
      <w:r w:rsidR="00B57628">
        <w:rPr>
          <w:rFonts w:hint="eastAsia"/>
          <w:sz w:val="22"/>
          <w:rtl/>
          <w:lang w:bidi="fa-IR"/>
        </w:rPr>
        <w:t>‌</w:t>
      </w:r>
      <w:r>
        <w:rPr>
          <w:rFonts w:hint="cs"/>
          <w:sz w:val="22"/>
          <w:rtl/>
          <w:lang w:bidi="fa-IR"/>
        </w:rPr>
        <w:t>خواهي اسلام را به جاهليت بكشاني».</w:t>
      </w:r>
      <w:r>
        <w:rPr>
          <w:rStyle w:val="a4"/>
          <w:sz w:val="22"/>
          <w:rtl/>
          <w:lang w:bidi="fa-IR"/>
        </w:rPr>
        <w:footnoteReference w:id="509"/>
      </w:r>
      <w:r>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اما عثمان همان كسي بود كه علي دو پسرش را برای دفاع از وي در مقابل مفسدان و فتنه انگیزان فرستاد؛ همچنان كه پیش از این‌ گفتيم.</w:t>
      </w:r>
    </w:p>
    <w:p w:rsidR="00420579" w:rsidRDefault="00420579" w:rsidP="006D3981">
      <w:pPr>
        <w:ind w:firstLine="284"/>
        <w:jc w:val="lowKashida"/>
        <w:rPr>
          <w:sz w:val="22"/>
          <w:rtl/>
          <w:lang w:bidi="fa-IR"/>
        </w:rPr>
      </w:pPr>
      <w:r w:rsidRPr="00555A48">
        <w:rPr>
          <w:rFonts w:hint="cs"/>
          <w:sz w:val="28"/>
          <w:rtl/>
        </w:rPr>
        <w:t xml:space="preserve">حضرت </w:t>
      </w:r>
      <w:r>
        <w:rPr>
          <w:rFonts w:hint="cs"/>
          <w:sz w:val="22"/>
          <w:rtl/>
          <w:lang w:bidi="fa-IR"/>
        </w:rPr>
        <w:t>علی پس از مدح حضرت ابوبكر درباره</w:t>
      </w:r>
      <w:r w:rsidR="00B57628">
        <w:rPr>
          <w:rFonts w:hint="eastAsia"/>
          <w:sz w:val="22"/>
          <w:rtl/>
          <w:lang w:bidi="fa-IR"/>
        </w:rPr>
        <w:t>‌</w:t>
      </w:r>
      <w:r>
        <w:rPr>
          <w:rFonts w:hint="cs"/>
          <w:sz w:val="22"/>
          <w:rtl/>
          <w:lang w:bidi="fa-IR"/>
        </w:rPr>
        <w:t>ی كينه</w:t>
      </w:r>
      <w:r w:rsidR="00B57628">
        <w:rPr>
          <w:rFonts w:hint="eastAsia"/>
          <w:sz w:val="22"/>
          <w:rtl/>
          <w:lang w:bidi="fa-IR"/>
        </w:rPr>
        <w:t>‌</w:t>
      </w:r>
      <w:r>
        <w:rPr>
          <w:rFonts w:hint="cs"/>
          <w:sz w:val="22"/>
          <w:rtl/>
          <w:lang w:bidi="fa-IR"/>
        </w:rPr>
        <w:t>توزان و دشمنان وي مي</w:t>
      </w:r>
      <w:r w:rsidR="00B57628">
        <w:rPr>
          <w:rFonts w:hint="eastAsia"/>
          <w:sz w:val="22"/>
          <w:rtl/>
          <w:lang w:bidi="fa-IR"/>
        </w:rPr>
        <w:t>‌</w:t>
      </w:r>
      <w:r>
        <w:rPr>
          <w:rFonts w:hint="cs"/>
          <w:sz w:val="22"/>
          <w:rtl/>
          <w:lang w:bidi="fa-IR"/>
        </w:rPr>
        <w:t>گويد: «خشم و غضب خدا بر كسي كه از ابوبكر نقص و ایراد می</w:t>
      </w:r>
      <w:r w:rsidR="00B57628">
        <w:rPr>
          <w:rFonts w:hint="eastAsia"/>
          <w:sz w:val="22"/>
          <w:rtl/>
          <w:lang w:bidi="fa-IR"/>
        </w:rPr>
        <w:t>‌</w:t>
      </w:r>
      <w:r>
        <w:rPr>
          <w:rFonts w:hint="cs"/>
          <w:sz w:val="22"/>
          <w:rtl/>
          <w:lang w:bidi="fa-IR"/>
        </w:rPr>
        <w:t>گیرد يا به وي</w:t>
      </w:r>
      <w:r w:rsidRPr="006C4ADA">
        <w:rPr>
          <w:rFonts w:hint="cs"/>
          <w:sz w:val="22"/>
          <w:rtl/>
          <w:lang w:bidi="fa-IR"/>
        </w:rPr>
        <w:t xml:space="preserve"> </w:t>
      </w:r>
      <w:r>
        <w:rPr>
          <w:rFonts w:hint="cs"/>
          <w:sz w:val="22"/>
          <w:rtl/>
          <w:lang w:bidi="fa-IR"/>
        </w:rPr>
        <w:t>طعنه مي</w:t>
      </w:r>
      <w:r w:rsidR="00B57628">
        <w:rPr>
          <w:rFonts w:hint="eastAsia"/>
          <w:sz w:val="22"/>
          <w:rtl/>
          <w:lang w:bidi="fa-IR"/>
        </w:rPr>
        <w:t>‌</w:t>
      </w:r>
      <w:r>
        <w:rPr>
          <w:rFonts w:hint="cs"/>
          <w:sz w:val="22"/>
          <w:rtl/>
          <w:lang w:bidi="fa-IR"/>
        </w:rPr>
        <w:t>زند.»</w:t>
      </w:r>
      <w:r>
        <w:rPr>
          <w:rStyle w:val="a4"/>
          <w:sz w:val="22"/>
          <w:rtl/>
          <w:lang w:bidi="fa-IR"/>
        </w:rPr>
        <w:footnoteReference w:id="510"/>
      </w:r>
    </w:p>
    <w:p w:rsidR="00420579" w:rsidRDefault="00420579" w:rsidP="006D3981">
      <w:pPr>
        <w:ind w:firstLine="284"/>
        <w:jc w:val="lowKashida"/>
        <w:rPr>
          <w:sz w:val="22"/>
          <w:rtl/>
          <w:lang w:bidi="fa-IR"/>
        </w:rPr>
      </w:pPr>
      <w:r>
        <w:rPr>
          <w:rFonts w:hint="cs"/>
          <w:sz w:val="22"/>
          <w:rtl/>
          <w:lang w:bidi="fa-IR"/>
        </w:rPr>
        <w:t xml:space="preserve"> پس از مدح و ثنای عمر فاروق درباره</w:t>
      </w:r>
      <w:r w:rsidR="00B57628">
        <w:rPr>
          <w:rFonts w:hint="eastAsia"/>
          <w:sz w:val="22"/>
          <w:rtl/>
          <w:lang w:bidi="fa-IR"/>
        </w:rPr>
        <w:t>‌</w:t>
      </w:r>
      <w:r>
        <w:rPr>
          <w:rFonts w:hint="cs"/>
          <w:sz w:val="22"/>
          <w:rtl/>
          <w:lang w:bidi="fa-IR"/>
        </w:rPr>
        <w:t>ی كينه</w:t>
      </w:r>
      <w:r w:rsidR="00B57628">
        <w:rPr>
          <w:rFonts w:hint="eastAsia"/>
          <w:sz w:val="22"/>
          <w:rtl/>
          <w:lang w:bidi="fa-IR"/>
        </w:rPr>
        <w:t>‌</w:t>
      </w:r>
      <w:r>
        <w:rPr>
          <w:rFonts w:hint="cs"/>
          <w:sz w:val="22"/>
          <w:rtl/>
          <w:lang w:bidi="fa-IR"/>
        </w:rPr>
        <w:t>توزان وي مي</w:t>
      </w:r>
      <w:r w:rsidR="00B57628">
        <w:rPr>
          <w:rFonts w:hint="eastAsia"/>
          <w:sz w:val="22"/>
          <w:rtl/>
          <w:lang w:bidi="fa-IR"/>
        </w:rPr>
        <w:t>‌</w:t>
      </w:r>
      <w:r>
        <w:rPr>
          <w:rFonts w:hint="cs"/>
          <w:sz w:val="22"/>
          <w:rtl/>
          <w:lang w:bidi="fa-IR"/>
        </w:rPr>
        <w:t>گويد: «لعنت خداوند تا روز قيامت بر كساني كه از او عیب و نقص می</w:t>
      </w:r>
      <w:r w:rsidR="00B57628">
        <w:rPr>
          <w:rFonts w:hint="eastAsia"/>
          <w:sz w:val="22"/>
          <w:rtl/>
          <w:lang w:bidi="fa-IR"/>
        </w:rPr>
        <w:t>‌</w:t>
      </w:r>
      <w:r>
        <w:rPr>
          <w:rFonts w:hint="cs"/>
          <w:sz w:val="22"/>
          <w:rtl/>
          <w:lang w:bidi="fa-IR"/>
        </w:rPr>
        <w:t>گیرند».</w:t>
      </w:r>
      <w:r>
        <w:rPr>
          <w:rStyle w:val="a4"/>
          <w:sz w:val="22"/>
          <w:rtl/>
          <w:lang w:bidi="fa-IR"/>
        </w:rPr>
        <w:footnoteReference w:id="511"/>
      </w:r>
      <w:r>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پس از ذكر اوصاف زيبا و اخلاق حميده</w:t>
      </w:r>
      <w:r w:rsidR="00B57628">
        <w:rPr>
          <w:rFonts w:hint="eastAsia"/>
          <w:sz w:val="22"/>
          <w:rtl/>
          <w:lang w:bidi="fa-IR"/>
        </w:rPr>
        <w:t>‌</w:t>
      </w:r>
      <w:r w:rsidR="00420579">
        <w:rPr>
          <w:rFonts w:hint="cs"/>
          <w:sz w:val="22"/>
          <w:rtl/>
          <w:lang w:bidi="fa-IR"/>
        </w:rPr>
        <w:t>ی عثمان درباره</w:t>
      </w:r>
      <w:r w:rsidR="00B57628">
        <w:rPr>
          <w:rFonts w:hint="eastAsia"/>
          <w:sz w:val="22"/>
          <w:rtl/>
          <w:lang w:bidi="fa-IR"/>
        </w:rPr>
        <w:t>‌</w:t>
      </w:r>
      <w:r w:rsidR="00420579">
        <w:rPr>
          <w:rFonts w:hint="cs"/>
          <w:sz w:val="22"/>
          <w:rtl/>
          <w:lang w:bidi="fa-IR"/>
        </w:rPr>
        <w:t>ی دشمنانش مي</w:t>
      </w:r>
      <w:r w:rsidR="00B57628">
        <w:rPr>
          <w:rFonts w:hint="eastAsia"/>
          <w:sz w:val="22"/>
          <w:rtl/>
          <w:lang w:bidi="fa-IR"/>
        </w:rPr>
        <w:t>‌</w:t>
      </w:r>
      <w:r w:rsidR="00420579">
        <w:rPr>
          <w:rFonts w:hint="cs"/>
          <w:sz w:val="22"/>
          <w:rtl/>
          <w:lang w:bidi="fa-IR"/>
        </w:rPr>
        <w:t>گويد:</w:t>
      </w:r>
      <w:r w:rsidR="00B57628">
        <w:rPr>
          <w:rFonts w:hint="cs"/>
          <w:sz w:val="22"/>
          <w:rtl/>
          <w:lang w:bidi="fa-IR"/>
        </w:rPr>
        <w:t xml:space="preserve"> «</w:t>
      </w:r>
      <w:r w:rsidR="00420579">
        <w:rPr>
          <w:rFonts w:hint="cs"/>
          <w:sz w:val="22"/>
          <w:rtl/>
          <w:lang w:bidi="fa-IR"/>
        </w:rPr>
        <w:t>لعنت خداوند بر كسي كه او را لعنت مي</w:t>
      </w:r>
      <w:r w:rsidR="00B57628">
        <w:rPr>
          <w:rFonts w:hint="eastAsia"/>
          <w:sz w:val="22"/>
          <w:rtl/>
          <w:lang w:bidi="fa-IR"/>
        </w:rPr>
        <w:t>‌</w:t>
      </w:r>
      <w:r w:rsidR="00420579">
        <w:rPr>
          <w:rFonts w:hint="cs"/>
          <w:sz w:val="22"/>
          <w:rtl/>
          <w:lang w:bidi="fa-IR"/>
        </w:rPr>
        <w:t>كند».</w:t>
      </w:r>
      <w:r w:rsidR="00420579">
        <w:rPr>
          <w:rStyle w:val="a4"/>
          <w:sz w:val="22"/>
          <w:rtl/>
          <w:lang w:bidi="fa-IR"/>
        </w:rPr>
        <w:footnoteReference w:id="512"/>
      </w:r>
      <w:r w:rsidR="00420579">
        <w:rPr>
          <w:rFonts w:hint="cs"/>
          <w:sz w:val="22"/>
          <w:rtl/>
          <w:lang w:bidi="fa-IR"/>
        </w:rPr>
        <w:t xml:space="preserve"> </w:t>
      </w:r>
    </w:p>
    <w:p w:rsidR="00420579" w:rsidRPr="00B57628"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نوه</w:t>
      </w:r>
      <w:r w:rsidR="00B57628">
        <w:rPr>
          <w:rFonts w:hint="eastAsia"/>
          <w:sz w:val="22"/>
          <w:rtl/>
          <w:lang w:bidi="fa-IR"/>
        </w:rPr>
        <w:t>‌</w:t>
      </w:r>
      <w:r w:rsidR="00420579">
        <w:rPr>
          <w:rFonts w:hint="cs"/>
          <w:sz w:val="22"/>
          <w:rtl/>
          <w:lang w:bidi="fa-IR"/>
        </w:rPr>
        <w:t>ی علي مرتضي،‌ علي بن حسين ـ امام معصوم چهارم شیعیان ــ بر اساس سنت پدرانش با محاربان خلفا</w:t>
      </w:r>
      <w:r w:rsidR="00B57628">
        <w:rPr>
          <w:rFonts w:hint="cs"/>
          <w:sz w:val="22"/>
          <w:rtl/>
          <w:lang w:bidi="fa-IR"/>
        </w:rPr>
        <w:t>ی راشدین</w:t>
      </w:r>
      <w:r w:rsidR="00420579">
        <w:rPr>
          <w:rFonts w:hint="cs"/>
          <w:sz w:val="22"/>
          <w:rtl/>
          <w:lang w:bidi="fa-IR"/>
        </w:rPr>
        <w:t>، می</w:t>
      </w:r>
      <w:r w:rsidR="00B57628">
        <w:rPr>
          <w:rFonts w:hint="cs"/>
          <w:sz w:val="22"/>
          <w:rtl/>
          <w:lang w:bidi="fa-IR"/>
        </w:rPr>
        <w:t>‌</w:t>
      </w:r>
      <w:r w:rsidR="00420579">
        <w:rPr>
          <w:rFonts w:hint="cs"/>
          <w:sz w:val="22"/>
          <w:rtl/>
          <w:lang w:bidi="fa-IR"/>
        </w:rPr>
        <w:t>جنگید و با دشمنانشان، دشمني می</w:t>
      </w:r>
      <w:r w:rsidR="00B57628">
        <w:rPr>
          <w:rFonts w:hint="eastAsia"/>
          <w:sz w:val="22"/>
          <w:rtl/>
          <w:lang w:bidi="fa-IR"/>
        </w:rPr>
        <w:t>‌</w:t>
      </w:r>
      <w:r w:rsidR="00420579">
        <w:rPr>
          <w:rFonts w:hint="cs"/>
          <w:sz w:val="22"/>
          <w:rtl/>
          <w:lang w:bidi="fa-IR"/>
        </w:rPr>
        <w:t>ورزيد و كسي را كه از آنها تبري جسته و به بدي از آنان سخن می</w:t>
      </w:r>
      <w:r w:rsidR="00B57628">
        <w:rPr>
          <w:rFonts w:hint="eastAsia"/>
          <w:sz w:val="22"/>
          <w:rtl/>
          <w:lang w:bidi="fa-IR"/>
        </w:rPr>
        <w:t>‌</w:t>
      </w:r>
      <w:r w:rsidR="00420579">
        <w:rPr>
          <w:rFonts w:hint="cs"/>
          <w:sz w:val="22"/>
          <w:rtl/>
          <w:lang w:bidi="fa-IR"/>
        </w:rPr>
        <w:t>گفت، از مجلس بیرون می</w:t>
      </w:r>
      <w:r w:rsidR="00B57628">
        <w:rPr>
          <w:rFonts w:hint="eastAsia"/>
          <w:sz w:val="22"/>
          <w:rtl/>
          <w:lang w:bidi="fa-IR"/>
        </w:rPr>
        <w:t>‌</w:t>
      </w:r>
      <w:r w:rsidR="00420579">
        <w:rPr>
          <w:rFonts w:hint="cs"/>
          <w:sz w:val="22"/>
          <w:rtl/>
          <w:lang w:bidi="fa-IR"/>
        </w:rPr>
        <w:t>کرد.</w:t>
      </w:r>
      <w:r w:rsidR="00420579" w:rsidRPr="00C3217E">
        <w:rPr>
          <w:sz w:val="32"/>
          <w:rtl/>
        </w:rPr>
        <w:t xml:space="preserve"> </w:t>
      </w:r>
    </w:p>
    <w:p w:rsidR="00420579" w:rsidRPr="00363F2F" w:rsidRDefault="00472FA4" w:rsidP="006D3981">
      <w:pPr>
        <w:widowControl w:val="0"/>
        <w:ind w:firstLine="284"/>
        <w:jc w:val="lowKashida"/>
        <w:rPr>
          <w:rFonts w:hint="cs"/>
          <w:sz w:val="32"/>
          <w:rtl/>
        </w:rPr>
      </w:pPr>
      <w:r>
        <w:rPr>
          <w:rFonts w:hint="cs"/>
          <w:sz w:val="22"/>
          <w:rtl/>
          <w:lang w:bidi="fa-IR"/>
        </w:rPr>
        <w:t xml:space="preserve"> </w:t>
      </w:r>
      <w:r w:rsidR="00420579">
        <w:rPr>
          <w:rFonts w:hint="cs"/>
          <w:sz w:val="22"/>
          <w:rtl/>
          <w:lang w:bidi="fa-IR"/>
        </w:rPr>
        <w:t>اربلي شيعي روايت كرده كه گروهي از اهل عراق بر علی بن حسین وارد شدند و درباره</w:t>
      </w:r>
      <w:r w:rsidR="00B57628">
        <w:rPr>
          <w:rFonts w:hint="eastAsia"/>
          <w:sz w:val="22"/>
          <w:rtl/>
          <w:lang w:bidi="fa-IR"/>
        </w:rPr>
        <w:t>‌</w:t>
      </w:r>
      <w:r w:rsidR="00420579">
        <w:rPr>
          <w:rFonts w:hint="cs"/>
          <w:sz w:val="22"/>
          <w:rtl/>
          <w:lang w:bidi="fa-IR"/>
        </w:rPr>
        <w:t xml:space="preserve">ی ابوبكر و عمر به بدی </w:t>
      </w:r>
      <w:r w:rsidR="00B57628">
        <w:rPr>
          <w:rFonts w:hint="cs"/>
          <w:sz w:val="22"/>
          <w:rtl/>
          <w:lang w:bidi="fa-IR"/>
        </w:rPr>
        <w:t>سخن گفت</w:t>
      </w:r>
      <w:r w:rsidR="00420579">
        <w:rPr>
          <w:rFonts w:hint="cs"/>
          <w:sz w:val="22"/>
          <w:rtl/>
          <w:lang w:bidi="fa-IR"/>
        </w:rPr>
        <w:t xml:space="preserve">ند. وقتي سخنشان تمام شد، علی بن حسین به آنها گفت: به من بگویید آيا شما جزو مهاجران </w:t>
      </w:r>
      <w:r w:rsidR="00420579" w:rsidRPr="00C3217E">
        <w:rPr>
          <w:rFonts w:hint="cs"/>
          <w:sz w:val="28"/>
          <w:rtl/>
          <w:lang w:bidi="fa-IR"/>
        </w:rPr>
        <w:t xml:space="preserve">نخستین هستید که </w:t>
      </w:r>
      <w:r w:rsidR="00420579" w:rsidRPr="00B57628">
        <w:rPr>
          <w:rFonts w:ascii="QCF_BSML" w:hAnsi="QCF_BSML" w:cs="QCF_BSML"/>
          <w:b/>
          <w:bCs/>
          <w:color w:val="000000"/>
          <w:sz w:val="27"/>
          <w:szCs w:val="27"/>
          <w:rtl/>
        </w:rPr>
        <w:t>ﭽ</w:t>
      </w:r>
      <w:r w:rsidR="00420579" w:rsidRPr="00B57628">
        <w:rPr>
          <w:rFonts w:ascii="QCF_BSML" w:hAnsi="QCF_BSML" w:cs="QCF_BSML"/>
          <w:b/>
          <w:bCs/>
          <w:color w:val="000000"/>
          <w:sz w:val="2"/>
          <w:szCs w:val="2"/>
          <w:rtl/>
        </w:rPr>
        <w:t xml:space="preserve"> </w:t>
      </w:r>
      <w:r w:rsidR="00420579" w:rsidRPr="00B57628">
        <w:rPr>
          <w:rFonts w:ascii="QCF_P546" w:hAnsi="QCF_P546" w:cs="QCF_P546"/>
          <w:b/>
          <w:bCs/>
          <w:color w:val="000000"/>
          <w:sz w:val="27"/>
          <w:szCs w:val="27"/>
          <w:rtl/>
        </w:rPr>
        <w:t>ﯔ</w:t>
      </w:r>
      <w:r w:rsidR="00420579" w:rsidRPr="00B57628">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ﯕ</w:t>
      </w:r>
      <w:r w:rsidR="00420579" w:rsidRPr="00B57628">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ﯖ</w:t>
      </w:r>
      <w:r w:rsidR="00420579" w:rsidRPr="00B57628">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ﯗ</w:t>
      </w:r>
      <w:r w:rsidR="00420579" w:rsidRPr="00B57628">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ﯘ</w:t>
      </w:r>
      <w:r>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ﯙ</w:t>
      </w:r>
      <w:r w:rsidR="00420579" w:rsidRPr="00B57628">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ﯚ</w:t>
      </w:r>
      <w:r w:rsidR="00420579" w:rsidRPr="00B57628">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ﯛ</w:t>
      </w:r>
      <w:r w:rsidR="00420579" w:rsidRPr="00B57628">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ﯜ</w:t>
      </w:r>
      <w:r w:rsidR="00420579" w:rsidRPr="00B57628">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ﯝ</w:t>
      </w:r>
      <w:r w:rsidR="00420579" w:rsidRPr="00B57628">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ﯞ</w:t>
      </w:r>
      <w:r w:rsidR="00420579" w:rsidRPr="00B57628">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ﯟ</w:t>
      </w:r>
      <w:r w:rsidR="00420579" w:rsidRPr="00B57628">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ﯠﯡ</w:t>
      </w:r>
      <w:r w:rsidR="00420579" w:rsidRPr="00B57628">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ﯢ</w:t>
      </w:r>
      <w:r>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ﯣ</w:t>
      </w:r>
      <w:r w:rsidR="00420579" w:rsidRPr="00B57628">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ﯤ</w:t>
      </w:r>
      <w:r w:rsidR="00420579" w:rsidRPr="00B57628">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ﯥ</w:t>
      </w:r>
      <w:r w:rsidR="00420579" w:rsidRPr="00B57628">
        <w:rPr>
          <w:rFonts w:ascii="QCF_P546" w:hAnsi="QCF_P546" w:cs="QCF_P546"/>
          <w:b/>
          <w:bCs/>
          <w:color w:val="000000"/>
          <w:sz w:val="2"/>
          <w:szCs w:val="2"/>
          <w:rtl/>
        </w:rPr>
        <w:t xml:space="preserve"> </w:t>
      </w:r>
      <w:r w:rsidR="00420579" w:rsidRPr="00B57628">
        <w:rPr>
          <w:rFonts w:ascii="QCF_BSML" w:hAnsi="QCF_BSML" w:cs="QCF_BSML"/>
          <w:b/>
          <w:bCs/>
          <w:color w:val="000000"/>
          <w:sz w:val="27"/>
          <w:szCs w:val="27"/>
          <w:rtl/>
        </w:rPr>
        <w:t>ﭼ</w:t>
      </w:r>
      <w:r w:rsidR="00420579">
        <w:rPr>
          <w:rFonts w:ascii="Arial" w:hAnsi="Arial" w:cs="Arial"/>
          <w:color w:val="000000"/>
          <w:sz w:val="18"/>
          <w:szCs w:val="18"/>
          <w:rtl/>
        </w:rPr>
        <w:t xml:space="preserve"> </w:t>
      </w:r>
      <w:r w:rsidR="00420579">
        <w:rPr>
          <w:rFonts w:ascii="2  Badr" w:hAnsi="Arial"/>
          <w:color w:val="000000"/>
          <w:sz w:val="27"/>
          <w:szCs w:val="27"/>
          <w:rtl/>
        </w:rPr>
        <w:t>الحشر: ٨</w:t>
      </w:r>
      <w:r>
        <w:rPr>
          <w:rFonts w:ascii="Arial" w:hAnsi="Arial" w:cs="Arial"/>
          <w:color w:val="000000"/>
          <w:sz w:val="2"/>
          <w:szCs w:val="2"/>
          <w:rtl/>
        </w:rPr>
        <w:t xml:space="preserve"> </w:t>
      </w:r>
      <w:r w:rsidR="00420579" w:rsidRPr="00C3217E">
        <w:rPr>
          <w:rFonts w:hint="cs"/>
          <w:sz w:val="28"/>
          <w:rtl/>
          <w:lang w:bidi="fa-IR"/>
        </w:rPr>
        <w:t>گفتند: خير. گفت: آيا شما جزو</w:t>
      </w:r>
      <w:r w:rsidR="00420579" w:rsidRPr="00472FA4">
        <w:rPr>
          <w:rFonts w:ascii="Traditional Arabic" w:hAnsi="Traditional Arabic" w:cs="Traditional Arabic"/>
          <w:b/>
          <w:bCs/>
          <w:sz w:val="28"/>
          <w:rtl/>
          <w:lang w:bidi="fa-IR"/>
        </w:rPr>
        <w:t xml:space="preserve"> </w:t>
      </w:r>
      <w:r w:rsidR="00420579" w:rsidRPr="00B57628">
        <w:rPr>
          <w:rFonts w:ascii="QCF_BSML" w:hAnsi="QCF_BSML" w:cs="QCF_BSML"/>
          <w:b/>
          <w:bCs/>
          <w:color w:val="000000"/>
          <w:sz w:val="27"/>
          <w:szCs w:val="27"/>
          <w:rtl/>
        </w:rPr>
        <w:t>ﭽ</w:t>
      </w:r>
      <w:r w:rsidR="00420579" w:rsidRPr="00B57628">
        <w:rPr>
          <w:rFonts w:ascii="QCF_BSML" w:hAnsi="QCF_BSML" w:cs="QCF_BSML"/>
          <w:b/>
          <w:bCs/>
          <w:color w:val="000000"/>
          <w:sz w:val="2"/>
          <w:szCs w:val="2"/>
          <w:rtl/>
        </w:rPr>
        <w:t xml:space="preserve"> </w:t>
      </w:r>
      <w:r w:rsidR="00420579" w:rsidRPr="00B57628">
        <w:rPr>
          <w:rFonts w:ascii="QCF_P546" w:hAnsi="QCF_P546" w:cs="QCF_P546"/>
          <w:b/>
          <w:bCs/>
          <w:color w:val="000000"/>
          <w:sz w:val="27"/>
          <w:szCs w:val="27"/>
          <w:rtl/>
        </w:rPr>
        <w:t>ﯦ</w:t>
      </w:r>
      <w:r w:rsidR="00420579" w:rsidRPr="00B57628">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ﯧ</w:t>
      </w:r>
      <w:r w:rsidR="00420579" w:rsidRPr="00B57628">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ﯨ</w:t>
      </w:r>
      <w:r w:rsidR="00420579" w:rsidRPr="00B57628">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ﯩ</w:t>
      </w:r>
      <w:r w:rsidR="00420579" w:rsidRPr="00B57628">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ﯪ</w:t>
      </w:r>
      <w:r w:rsidR="00420579" w:rsidRPr="00B57628">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ﯫ</w:t>
      </w:r>
      <w:r>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ﯬ</w:t>
      </w:r>
      <w:r w:rsidR="00420579" w:rsidRPr="00B57628">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ﯭ</w:t>
      </w:r>
      <w:r w:rsidR="00420579" w:rsidRPr="00B57628">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ﯮ</w:t>
      </w:r>
      <w:r w:rsidR="00420579" w:rsidRPr="00B57628">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ﯯ</w:t>
      </w:r>
      <w:r w:rsidR="00420579" w:rsidRPr="00B57628">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ﯰ</w:t>
      </w:r>
      <w:r>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ﯱ</w:t>
      </w:r>
      <w:r w:rsidR="00420579" w:rsidRPr="00B57628">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ﯲ</w:t>
      </w:r>
      <w:r w:rsidR="00420579" w:rsidRPr="00B57628">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ﯳ</w:t>
      </w:r>
      <w:r w:rsidR="00420579" w:rsidRPr="00B57628">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ﯴ</w:t>
      </w:r>
      <w:r>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ﯵ</w:t>
      </w:r>
      <w:r w:rsidR="00420579" w:rsidRPr="00B57628">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ﯶ</w:t>
      </w:r>
      <w:r w:rsidR="00420579" w:rsidRPr="00B57628">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ﯷ</w:t>
      </w:r>
      <w:r w:rsidR="00420579" w:rsidRPr="00B57628">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ﯸ</w:t>
      </w:r>
      <w:r w:rsidR="00420579" w:rsidRPr="00B57628">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ﯹ</w:t>
      </w:r>
      <w:r w:rsidR="00420579" w:rsidRPr="00B57628">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ﯺ</w:t>
      </w:r>
      <w:r>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ﯻ</w:t>
      </w:r>
      <w:r>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ﯼ</w:t>
      </w:r>
      <w:r>
        <w:rPr>
          <w:rFonts w:ascii="QCF_P546" w:hAnsi="QCF_P546" w:cs="QCF_P546"/>
          <w:b/>
          <w:bCs/>
          <w:color w:val="000000"/>
          <w:sz w:val="2"/>
          <w:szCs w:val="2"/>
          <w:rtl/>
        </w:rPr>
        <w:t xml:space="preserve"> </w:t>
      </w:r>
      <w:r w:rsidR="00420579" w:rsidRPr="00B57628">
        <w:rPr>
          <w:rFonts w:ascii="QCF_P546" w:hAnsi="QCF_P546" w:cs="QCF_P546"/>
          <w:b/>
          <w:bCs/>
          <w:color w:val="000000"/>
          <w:sz w:val="27"/>
          <w:szCs w:val="27"/>
          <w:rtl/>
        </w:rPr>
        <w:t>ﯽ</w:t>
      </w:r>
      <w:r w:rsidR="00420579" w:rsidRPr="00B57628">
        <w:rPr>
          <w:rFonts w:ascii="Arial" w:hAnsi="Arial" w:cs="Arial"/>
          <w:b/>
          <w:bCs/>
          <w:color w:val="000000"/>
          <w:sz w:val="2"/>
          <w:szCs w:val="2"/>
          <w:rtl/>
        </w:rPr>
        <w:t xml:space="preserve"> </w:t>
      </w:r>
      <w:r w:rsidR="00420579" w:rsidRPr="00B57628">
        <w:rPr>
          <w:rFonts w:ascii="QCF_BSML" w:hAnsi="QCF_BSML" w:cs="QCF_BSML"/>
          <w:b/>
          <w:bCs/>
          <w:color w:val="000000"/>
          <w:sz w:val="27"/>
          <w:szCs w:val="27"/>
          <w:rtl/>
        </w:rPr>
        <w:t>ﭼ</w:t>
      </w:r>
      <w:r w:rsidR="00420579">
        <w:rPr>
          <w:rFonts w:ascii="QCF_BSML" w:hAnsi="QCF_BSML" w:cs="QCF_BSML"/>
          <w:color w:val="000000"/>
          <w:sz w:val="27"/>
          <w:szCs w:val="27"/>
          <w:rtl/>
        </w:rPr>
        <w:t xml:space="preserve"> </w:t>
      </w:r>
      <w:r w:rsidR="00420579">
        <w:rPr>
          <w:rFonts w:ascii="2  Badr" w:hAnsi="QCF_BSML"/>
          <w:color w:val="000000"/>
          <w:sz w:val="27"/>
          <w:szCs w:val="27"/>
          <w:rtl/>
        </w:rPr>
        <w:t>الحشر: ٩</w:t>
      </w:r>
      <w:r>
        <w:rPr>
          <w:rFonts w:ascii="Arial" w:hAnsi="Arial" w:cs="Arial"/>
          <w:color w:val="000000"/>
          <w:sz w:val="2"/>
          <w:szCs w:val="2"/>
          <w:rtl/>
        </w:rPr>
        <w:t xml:space="preserve"> </w:t>
      </w:r>
      <w:r w:rsidR="00420579" w:rsidRPr="00C3217E">
        <w:rPr>
          <w:rFonts w:hint="cs"/>
          <w:sz w:val="28"/>
          <w:rtl/>
          <w:lang w:bidi="fa-IR"/>
        </w:rPr>
        <w:t xml:space="preserve">هستيد؟ گفتند: خير. گفت: شما تبري جستيد از اين كه جزو يكي از اين دو گروه باشيد و من شهادت مي دهم كه شما جزو اين گروه نيز، نيستيد: </w:t>
      </w:r>
      <w:r w:rsidR="00420579" w:rsidRPr="00B57628">
        <w:rPr>
          <w:rFonts w:ascii="QCF_BSML" w:hAnsi="QCF_BSML" w:cs="QCF_BSML"/>
          <w:b/>
          <w:bCs/>
          <w:color w:val="000000"/>
          <w:sz w:val="27"/>
          <w:szCs w:val="27"/>
          <w:rtl/>
        </w:rPr>
        <w:t>ﭽ</w:t>
      </w:r>
      <w:r w:rsidR="00420579" w:rsidRPr="00B57628">
        <w:rPr>
          <w:rFonts w:ascii="QCF_BSML" w:hAnsi="QCF_BSML" w:cs="QCF_BSML"/>
          <w:b/>
          <w:bCs/>
          <w:color w:val="000000"/>
          <w:sz w:val="2"/>
          <w:szCs w:val="2"/>
          <w:rtl/>
        </w:rPr>
        <w:t xml:space="preserve"> </w:t>
      </w:r>
      <w:r w:rsidR="00420579" w:rsidRPr="00B57628">
        <w:rPr>
          <w:rFonts w:ascii="QCF_P547" w:hAnsi="QCF_P547" w:cs="QCF_P547"/>
          <w:b/>
          <w:bCs/>
          <w:color w:val="000000"/>
          <w:sz w:val="27"/>
          <w:szCs w:val="27"/>
          <w:rtl/>
        </w:rPr>
        <w:t>ﭑ</w:t>
      </w:r>
      <w:r w:rsidR="00420579" w:rsidRPr="00B57628">
        <w:rPr>
          <w:rFonts w:ascii="QCF_P547" w:hAnsi="QCF_P547" w:cs="QCF_P547"/>
          <w:b/>
          <w:bCs/>
          <w:color w:val="000000"/>
          <w:sz w:val="2"/>
          <w:szCs w:val="2"/>
          <w:rtl/>
        </w:rPr>
        <w:t xml:space="preserve"> </w:t>
      </w:r>
      <w:r w:rsidR="00420579" w:rsidRPr="00B57628">
        <w:rPr>
          <w:rFonts w:ascii="QCF_P547" w:hAnsi="QCF_P547" w:cs="QCF_P547"/>
          <w:b/>
          <w:bCs/>
          <w:color w:val="000000"/>
          <w:sz w:val="27"/>
          <w:szCs w:val="27"/>
          <w:rtl/>
        </w:rPr>
        <w:t>ﭒ</w:t>
      </w:r>
      <w:r w:rsidR="00420579" w:rsidRPr="00B57628">
        <w:rPr>
          <w:rFonts w:ascii="QCF_P547" w:hAnsi="QCF_P547" w:cs="QCF_P547"/>
          <w:b/>
          <w:bCs/>
          <w:color w:val="000000"/>
          <w:sz w:val="2"/>
          <w:szCs w:val="2"/>
          <w:rtl/>
        </w:rPr>
        <w:t xml:space="preserve"> </w:t>
      </w:r>
      <w:r w:rsidR="00420579" w:rsidRPr="00B57628">
        <w:rPr>
          <w:rFonts w:ascii="QCF_P547" w:hAnsi="QCF_P547" w:cs="QCF_P547"/>
          <w:b/>
          <w:bCs/>
          <w:color w:val="000000"/>
          <w:sz w:val="27"/>
          <w:szCs w:val="27"/>
          <w:rtl/>
        </w:rPr>
        <w:t>ﭓ</w:t>
      </w:r>
      <w:r w:rsidR="00420579" w:rsidRPr="00B57628">
        <w:rPr>
          <w:rFonts w:ascii="QCF_P547" w:hAnsi="QCF_P547" w:cs="QCF_P547"/>
          <w:b/>
          <w:bCs/>
          <w:color w:val="000000"/>
          <w:sz w:val="2"/>
          <w:szCs w:val="2"/>
          <w:rtl/>
        </w:rPr>
        <w:t xml:space="preserve"> </w:t>
      </w:r>
      <w:r w:rsidR="00420579" w:rsidRPr="00B57628">
        <w:rPr>
          <w:rFonts w:ascii="QCF_P547" w:hAnsi="QCF_P547" w:cs="QCF_P547"/>
          <w:b/>
          <w:bCs/>
          <w:color w:val="000000"/>
          <w:sz w:val="27"/>
          <w:szCs w:val="27"/>
          <w:rtl/>
        </w:rPr>
        <w:t>ﭔ</w:t>
      </w:r>
      <w:r w:rsidR="00420579" w:rsidRPr="00B57628">
        <w:rPr>
          <w:rFonts w:ascii="QCF_P547" w:hAnsi="QCF_P547" w:cs="QCF_P547"/>
          <w:b/>
          <w:bCs/>
          <w:color w:val="000000"/>
          <w:sz w:val="2"/>
          <w:szCs w:val="2"/>
          <w:rtl/>
        </w:rPr>
        <w:t xml:space="preserve"> </w:t>
      </w:r>
      <w:r w:rsidR="00420579" w:rsidRPr="00B57628">
        <w:rPr>
          <w:rFonts w:ascii="QCF_P547" w:hAnsi="QCF_P547" w:cs="QCF_P547"/>
          <w:b/>
          <w:bCs/>
          <w:color w:val="000000"/>
          <w:sz w:val="27"/>
          <w:szCs w:val="27"/>
          <w:rtl/>
        </w:rPr>
        <w:t>ﭕ</w:t>
      </w:r>
      <w:r w:rsidR="00420579" w:rsidRPr="00B57628">
        <w:rPr>
          <w:rFonts w:ascii="QCF_P547" w:hAnsi="QCF_P547" w:cs="QCF_P547"/>
          <w:b/>
          <w:bCs/>
          <w:color w:val="000000"/>
          <w:sz w:val="2"/>
          <w:szCs w:val="2"/>
          <w:rtl/>
        </w:rPr>
        <w:t xml:space="preserve"> </w:t>
      </w:r>
      <w:r w:rsidR="00420579" w:rsidRPr="00B57628">
        <w:rPr>
          <w:rFonts w:ascii="QCF_P547" w:hAnsi="QCF_P547" w:cs="QCF_P547"/>
          <w:b/>
          <w:bCs/>
          <w:color w:val="000000"/>
          <w:sz w:val="27"/>
          <w:szCs w:val="27"/>
          <w:rtl/>
        </w:rPr>
        <w:t>ﭖ</w:t>
      </w:r>
      <w:r w:rsidR="00420579" w:rsidRPr="00B57628">
        <w:rPr>
          <w:rFonts w:ascii="QCF_P547" w:hAnsi="QCF_P547" w:cs="QCF_P547"/>
          <w:b/>
          <w:bCs/>
          <w:color w:val="000000"/>
          <w:sz w:val="2"/>
          <w:szCs w:val="2"/>
          <w:rtl/>
        </w:rPr>
        <w:t xml:space="preserve"> </w:t>
      </w:r>
      <w:r w:rsidR="00420579" w:rsidRPr="00B57628">
        <w:rPr>
          <w:rFonts w:ascii="QCF_P547" w:hAnsi="QCF_P547" w:cs="QCF_P547"/>
          <w:b/>
          <w:bCs/>
          <w:color w:val="000000"/>
          <w:sz w:val="27"/>
          <w:szCs w:val="27"/>
          <w:rtl/>
        </w:rPr>
        <w:t>ﭗ</w:t>
      </w:r>
      <w:r>
        <w:rPr>
          <w:rFonts w:ascii="QCF_P547" w:hAnsi="QCF_P547" w:cs="QCF_P547"/>
          <w:b/>
          <w:bCs/>
          <w:color w:val="000000"/>
          <w:sz w:val="2"/>
          <w:szCs w:val="2"/>
          <w:rtl/>
        </w:rPr>
        <w:t xml:space="preserve"> </w:t>
      </w:r>
      <w:r w:rsidR="00420579" w:rsidRPr="00B57628">
        <w:rPr>
          <w:rFonts w:ascii="QCF_P547" w:hAnsi="QCF_P547" w:cs="QCF_P547"/>
          <w:b/>
          <w:bCs/>
          <w:color w:val="000000"/>
          <w:sz w:val="27"/>
          <w:szCs w:val="27"/>
          <w:rtl/>
        </w:rPr>
        <w:t>ﭘ</w:t>
      </w:r>
      <w:r>
        <w:rPr>
          <w:rFonts w:ascii="QCF_P547" w:hAnsi="QCF_P547" w:cs="QCF_P547"/>
          <w:b/>
          <w:bCs/>
          <w:color w:val="000000"/>
          <w:sz w:val="2"/>
          <w:szCs w:val="2"/>
          <w:rtl/>
        </w:rPr>
        <w:t xml:space="preserve"> </w:t>
      </w:r>
      <w:r w:rsidR="00420579" w:rsidRPr="00B57628">
        <w:rPr>
          <w:rFonts w:ascii="QCF_P547" w:hAnsi="QCF_P547" w:cs="QCF_P547"/>
          <w:b/>
          <w:bCs/>
          <w:color w:val="000000"/>
          <w:sz w:val="27"/>
          <w:szCs w:val="27"/>
          <w:rtl/>
        </w:rPr>
        <w:t>ﭙ</w:t>
      </w:r>
      <w:r w:rsidR="00420579" w:rsidRPr="00B57628">
        <w:rPr>
          <w:rFonts w:ascii="QCF_P547" w:hAnsi="QCF_P547" w:cs="QCF_P547"/>
          <w:b/>
          <w:bCs/>
          <w:color w:val="000000"/>
          <w:sz w:val="2"/>
          <w:szCs w:val="2"/>
          <w:rtl/>
        </w:rPr>
        <w:t xml:space="preserve"> </w:t>
      </w:r>
      <w:r w:rsidR="00420579" w:rsidRPr="00B57628">
        <w:rPr>
          <w:rFonts w:ascii="QCF_P547" w:hAnsi="QCF_P547" w:cs="QCF_P547"/>
          <w:b/>
          <w:bCs/>
          <w:color w:val="000000"/>
          <w:sz w:val="27"/>
          <w:szCs w:val="27"/>
          <w:rtl/>
        </w:rPr>
        <w:t>ﭚ</w:t>
      </w:r>
      <w:r w:rsidR="00420579" w:rsidRPr="00B57628">
        <w:rPr>
          <w:rFonts w:ascii="QCF_P547" w:hAnsi="QCF_P547" w:cs="QCF_P547"/>
          <w:b/>
          <w:bCs/>
          <w:color w:val="000000"/>
          <w:sz w:val="2"/>
          <w:szCs w:val="2"/>
          <w:rtl/>
        </w:rPr>
        <w:t xml:space="preserve"> </w:t>
      </w:r>
      <w:r w:rsidR="00420579" w:rsidRPr="00B57628">
        <w:rPr>
          <w:rFonts w:ascii="QCF_P547" w:hAnsi="QCF_P547" w:cs="QCF_P547"/>
          <w:b/>
          <w:bCs/>
          <w:color w:val="000000"/>
          <w:sz w:val="27"/>
          <w:szCs w:val="27"/>
          <w:rtl/>
        </w:rPr>
        <w:t>ﭛ</w:t>
      </w:r>
      <w:r w:rsidR="00420579" w:rsidRPr="00B57628">
        <w:rPr>
          <w:rFonts w:ascii="QCF_P547" w:hAnsi="QCF_P547" w:cs="QCF_P547"/>
          <w:b/>
          <w:bCs/>
          <w:color w:val="000000"/>
          <w:sz w:val="2"/>
          <w:szCs w:val="2"/>
          <w:rtl/>
        </w:rPr>
        <w:t xml:space="preserve"> </w:t>
      </w:r>
      <w:r w:rsidR="00420579" w:rsidRPr="00B57628">
        <w:rPr>
          <w:rFonts w:ascii="QCF_P547" w:hAnsi="QCF_P547" w:cs="QCF_P547"/>
          <w:b/>
          <w:bCs/>
          <w:color w:val="000000"/>
          <w:sz w:val="27"/>
          <w:szCs w:val="27"/>
          <w:rtl/>
        </w:rPr>
        <w:t>ﭜ</w:t>
      </w:r>
      <w:r w:rsidR="00420579" w:rsidRPr="00B57628">
        <w:rPr>
          <w:rFonts w:ascii="QCF_P547" w:hAnsi="QCF_P547" w:cs="QCF_P547"/>
          <w:b/>
          <w:bCs/>
          <w:color w:val="000000"/>
          <w:sz w:val="2"/>
          <w:szCs w:val="2"/>
          <w:rtl/>
        </w:rPr>
        <w:t xml:space="preserve"> </w:t>
      </w:r>
      <w:r w:rsidR="00420579" w:rsidRPr="00B57628">
        <w:rPr>
          <w:rFonts w:ascii="QCF_P547" w:hAnsi="QCF_P547" w:cs="QCF_P547"/>
          <w:b/>
          <w:bCs/>
          <w:color w:val="000000"/>
          <w:sz w:val="27"/>
          <w:szCs w:val="27"/>
          <w:rtl/>
        </w:rPr>
        <w:t>ﭝ</w:t>
      </w:r>
      <w:r w:rsidR="00420579" w:rsidRPr="00B57628">
        <w:rPr>
          <w:rFonts w:ascii="QCF_P547" w:hAnsi="QCF_P547" w:cs="QCF_P547"/>
          <w:b/>
          <w:bCs/>
          <w:color w:val="000000"/>
          <w:sz w:val="2"/>
          <w:szCs w:val="2"/>
          <w:rtl/>
        </w:rPr>
        <w:t xml:space="preserve"> </w:t>
      </w:r>
      <w:r w:rsidR="00420579" w:rsidRPr="00B57628">
        <w:rPr>
          <w:rFonts w:ascii="QCF_P547" w:hAnsi="QCF_P547" w:cs="QCF_P547"/>
          <w:b/>
          <w:bCs/>
          <w:color w:val="000000"/>
          <w:sz w:val="27"/>
          <w:szCs w:val="27"/>
          <w:rtl/>
        </w:rPr>
        <w:t>ﭞ</w:t>
      </w:r>
      <w:r w:rsidR="00420579" w:rsidRPr="00B57628">
        <w:rPr>
          <w:rFonts w:ascii="QCF_P547" w:hAnsi="QCF_P547" w:cs="QCF_P547"/>
          <w:b/>
          <w:bCs/>
          <w:color w:val="000000"/>
          <w:sz w:val="2"/>
          <w:szCs w:val="2"/>
          <w:rtl/>
        </w:rPr>
        <w:t xml:space="preserve"> </w:t>
      </w:r>
      <w:r w:rsidR="00420579" w:rsidRPr="00B57628">
        <w:rPr>
          <w:rFonts w:ascii="QCF_P547" w:hAnsi="QCF_P547" w:cs="QCF_P547"/>
          <w:b/>
          <w:bCs/>
          <w:color w:val="000000"/>
          <w:sz w:val="27"/>
          <w:szCs w:val="27"/>
          <w:rtl/>
        </w:rPr>
        <w:t>ﭟ</w:t>
      </w:r>
      <w:r w:rsidR="00420579" w:rsidRPr="00B57628">
        <w:rPr>
          <w:rFonts w:ascii="QCF_P547" w:hAnsi="QCF_P547" w:cs="QCF_P547"/>
          <w:b/>
          <w:bCs/>
          <w:color w:val="000000"/>
          <w:sz w:val="2"/>
          <w:szCs w:val="2"/>
          <w:rtl/>
        </w:rPr>
        <w:t xml:space="preserve"> </w:t>
      </w:r>
      <w:r w:rsidR="00420579" w:rsidRPr="00B57628">
        <w:rPr>
          <w:rFonts w:ascii="QCF_P547" w:hAnsi="QCF_P547" w:cs="QCF_P547"/>
          <w:b/>
          <w:bCs/>
          <w:color w:val="000000"/>
          <w:sz w:val="27"/>
          <w:szCs w:val="27"/>
          <w:rtl/>
        </w:rPr>
        <w:t>ﭠ</w:t>
      </w:r>
      <w:r>
        <w:rPr>
          <w:rFonts w:ascii="QCF_P547" w:hAnsi="QCF_P547" w:cs="QCF_P547"/>
          <w:b/>
          <w:bCs/>
          <w:color w:val="000000"/>
          <w:sz w:val="2"/>
          <w:szCs w:val="2"/>
          <w:rtl/>
        </w:rPr>
        <w:t xml:space="preserve"> </w:t>
      </w:r>
      <w:r w:rsidR="00420579" w:rsidRPr="00B57628">
        <w:rPr>
          <w:rFonts w:ascii="QCF_P547" w:hAnsi="QCF_P547" w:cs="QCF_P547"/>
          <w:b/>
          <w:bCs/>
          <w:color w:val="000000"/>
          <w:sz w:val="27"/>
          <w:szCs w:val="27"/>
          <w:rtl/>
        </w:rPr>
        <w:t>ﭡ</w:t>
      </w:r>
      <w:r w:rsidR="00420579" w:rsidRPr="00B57628">
        <w:rPr>
          <w:rFonts w:ascii="QCF_P547" w:hAnsi="QCF_P547" w:cs="QCF_P547"/>
          <w:b/>
          <w:bCs/>
          <w:color w:val="000000"/>
          <w:sz w:val="2"/>
          <w:szCs w:val="2"/>
          <w:rtl/>
        </w:rPr>
        <w:t xml:space="preserve"> </w:t>
      </w:r>
      <w:r w:rsidR="00420579" w:rsidRPr="00B57628">
        <w:rPr>
          <w:rFonts w:ascii="QCF_P547" w:hAnsi="QCF_P547" w:cs="QCF_P547"/>
          <w:b/>
          <w:bCs/>
          <w:color w:val="000000"/>
          <w:sz w:val="27"/>
          <w:szCs w:val="27"/>
          <w:rtl/>
        </w:rPr>
        <w:t>ﭢ</w:t>
      </w:r>
      <w:r w:rsidR="00420579" w:rsidRPr="00B57628">
        <w:rPr>
          <w:rFonts w:ascii="QCF_P547" w:hAnsi="QCF_P547" w:cs="QCF_P547"/>
          <w:b/>
          <w:bCs/>
          <w:color w:val="000000"/>
          <w:sz w:val="2"/>
          <w:szCs w:val="2"/>
          <w:rtl/>
        </w:rPr>
        <w:t xml:space="preserve"> </w:t>
      </w:r>
      <w:r w:rsidR="00420579" w:rsidRPr="00B57628">
        <w:rPr>
          <w:rFonts w:ascii="QCF_P547" w:hAnsi="QCF_P547" w:cs="QCF_P547"/>
          <w:b/>
          <w:bCs/>
          <w:color w:val="000000"/>
          <w:sz w:val="27"/>
          <w:szCs w:val="27"/>
          <w:rtl/>
        </w:rPr>
        <w:t>ﭣ</w:t>
      </w:r>
      <w:r w:rsidR="00420579" w:rsidRPr="00B57628">
        <w:rPr>
          <w:rFonts w:ascii="QCF_P547" w:hAnsi="QCF_P547" w:cs="QCF_P547"/>
          <w:b/>
          <w:bCs/>
          <w:color w:val="000000"/>
          <w:sz w:val="2"/>
          <w:szCs w:val="2"/>
          <w:rtl/>
        </w:rPr>
        <w:t xml:space="preserve"> </w:t>
      </w:r>
      <w:r w:rsidR="00420579" w:rsidRPr="00B57628">
        <w:rPr>
          <w:rFonts w:ascii="QCF_BSML" w:hAnsi="QCF_BSML" w:cs="QCF_BSML"/>
          <w:b/>
          <w:bCs/>
          <w:color w:val="000000"/>
          <w:sz w:val="27"/>
          <w:szCs w:val="27"/>
          <w:rtl/>
        </w:rPr>
        <w:t>ﭼ</w:t>
      </w:r>
      <w:r w:rsidR="00420579">
        <w:rPr>
          <w:rFonts w:ascii="Arial" w:hAnsi="Arial" w:cs="Arial"/>
          <w:color w:val="000000"/>
          <w:sz w:val="18"/>
          <w:szCs w:val="18"/>
          <w:rtl/>
        </w:rPr>
        <w:t xml:space="preserve"> </w:t>
      </w:r>
      <w:r w:rsidR="00420579">
        <w:rPr>
          <w:rFonts w:ascii="2  Badr" w:hAnsi="Arial"/>
          <w:color w:val="000000"/>
          <w:sz w:val="27"/>
          <w:szCs w:val="27"/>
          <w:rtl/>
        </w:rPr>
        <w:t>الحشر: ١٠</w:t>
      </w:r>
      <w:r w:rsidR="00420579" w:rsidRPr="00C3217E">
        <w:rPr>
          <w:rFonts w:hint="cs"/>
          <w:sz w:val="28"/>
          <w:rtl/>
          <w:lang w:bidi="fa-IR"/>
        </w:rPr>
        <w:t xml:space="preserve"> از پيش من برويد خدا از بین تان ببرد!</w:t>
      </w:r>
      <w:r w:rsidR="00420579">
        <w:rPr>
          <w:rStyle w:val="a4"/>
          <w:sz w:val="28"/>
          <w:rtl/>
          <w:lang w:bidi="fa-IR"/>
        </w:rPr>
        <w:footnoteReference w:id="513"/>
      </w:r>
      <w:r w:rsidR="00420579" w:rsidRPr="00C3217E">
        <w:rPr>
          <w:rFonts w:hint="cs"/>
          <w:sz w:val="28"/>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پسرش زيد نيز، مانند او بود. آري زيد بن علي بن حسين بن علي بن ابي طالب</w:t>
      </w:r>
      <w:r w:rsidR="00420579" w:rsidRPr="001F5350">
        <w:rPr>
          <w:rFonts w:cs="CTraditional Arabic" w:hint="cs"/>
          <w:sz w:val="22"/>
          <w:rtl/>
          <w:lang w:bidi="fa-IR"/>
        </w:rPr>
        <w:t>س</w:t>
      </w:r>
      <w:r w:rsidR="00420579">
        <w:rPr>
          <w:rFonts w:hint="cs"/>
          <w:sz w:val="22"/>
          <w:rtl/>
          <w:lang w:bidi="fa-IR"/>
        </w:rPr>
        <w:t>؛ همان كسي كه شیعه در مدح و تمجیدش مبالغه كرده و ابواب زيادي را در كتاب</w:t>
      </w:r>
      <w:r w:rsidR="005B2D8F">
        <w:rPr>
          <w:rFonts w:hint="eastAsia"/>
          <w:sz w:val="22"/>
          <w:rtl/>
          <w:lang w:bidi="fa-IR"/>
        </w:rPr>
        <w:t>‌</w:t>
      </w:r>
      <w:r w:rsidR="00420579">
        <w:rPr>
          <w:rFonts w:hint="cs"/>
          <w:sz w:val="22"/>
          <w:rtl/>
          <w:lang w:bidi="fa-IR"/>
        </w:rPr>
        <w:t xml:space="preserve">هايشان به مدح وي اختصاص داده اند. او نيز، از همان روش پدرش، علي بن حسين و جدش، علي بن ابي طالب </w:t>
      </w:r>
      <w:r w:rsidR="00420579" w:rsidRPr="006633FE">
        <w:rPr>
          <w:rFonts w:hint="cs"/>
          <w:sz w:val="22"/>
          <w:u w:color="FF0000"/>
          <w:rtl/>
          <w:lang w:bidi="fa-IR"/>
        </w:rPr>
        <w:t xml:space="preserve">و روش </w:t>
      </w:r>
      <w:r w:rsidR="00420579">
        <w:rPr>
          <w:rFonts w:hint="cs"/>
          <w:sz w:val="22"/>
          <w:u w:color="FF0000"/>
          <w:rtl/>
          <w:lang w:bidi="fa-IR"/>
        </w:rPr>
        <w:t xml:space="preserve">حضرت </w:t>
      </w:r>
      <w:r w:rsidR="00420579" w:rsidRPr="006633FE">
        <w:rPr>
          <w:rFonts w:hint="cs"/>
          <w:sz w:val="22"/>
          <w:u w:color="FF0000"/>
          <w:rtl/>
          <w:lang w:bidi="fa-IR"/>
        </w:rPr>
        <w:t xml:space="preserve">محمد رسول الله </w:t>
      </w:r>
      <w:r w:rsidR="00420579" w:rsidRPr="00CC6A86">
        <w:rPr>
          <w:rFonts w:cs="CTraditional Arabic" w:hint="cs"/>
          <w:sz w:val="22"/>
          <w:u w:color="FF0000"/>
          <w:rtl/>
          <w:lang w:bidi="fa-IR"/>
        </w:rPr>
        <w:t>ع</w:t>
      </w:r>
      <w:r w:rsidR="00420579" w:rsidRPr="006633FE">
        <w:rPr>
          <w:rFonts w:hint="cs"/>
          <w:sz w:val="22"/>
          <w:u w:color="FF0000"/>
          <w:rtl/>
          <w:lang w:bidi="fa-IR"/>
        </w:rPr>
        <w:t xml:space="preserve"> </w:t>
      </w:r>
      <w:r w:rsidR="00420579">
        <w:rPr>
          <w:rFonts w:hint="cs"/>
          <w:sz w:val="22"/>
          <w:rtl/>
          <w:lang w:bidi="fa-IR"/>
        </w:rPr>
        <w:t>استفاده مي</w:t>
      </w:r>
      <w:r w:rsidR="005B2D8F">
        <w:rPr>
          <w:rFonts w:hint="eastAsia"/>
          <w:sz w:val="22"/>
          <w:rtl/>
          <w:lang w:bidi="fa-IR"/>
        </w:rPr>
        <w:t>‌</w:t>
      </w:r>
      <w:r w:rsidR="00420579">
        <w:rPr>
          <w:rFonts w:hint="cs"/>
          <w:sz w:val="22"/>
          <w:rtl/>
          <w:lang w:bidi="fa-IR"/>
        </w:rPr>
        <w:t>كرد که مي</w:t>
      </w:r>
      <w:r w:rsidR="005B2D8F">
        <w:rPr>
          <w:rFonts w:hint="eastAsia"/>
          <w:sz w:val="22"/>
          <w:rtl/>
          <w:lang w:bidi="fa-IR"/>
        </w:rPr>
        <w:t>‌</w:t>
      </w:r>
      <w:r w:rsidR="00420579">
        <w:rPr>
          <w:rFonts w:hint="cs"/>
          <w:sz w:val="22"/>
          <w:rtl/>
          <w:lang w:bidi="fa-IR"/>
        </w:rPr>
        <w:t>گفت: اصحابم را برایم صدا بزنید.</w:t>
      </w:r>
      <w:r w:rsidR="00420579">
        <w:rPr>
          <w:rStyle w:val="a4"/>
          <w:sz w:val="22"/>
          <w:rtl/>
          <w:lang w:bidi="fa-IR"/>
        </w:rPr>
        <w:footnoteReference w:id="514"/>
      </w:r>
      <w:r w:rsidR="00420579">
        <w:rPr>
          <w:rFonts w:hint="cs"/>
          <w:sz w:val="22"/>
          <w:rtl/>
          <w:lang w:bidi="fa-IR"/>
        </w:rPr>
        <w:t xml:space="preserve"> </w:t>
      </w:r>
    </w:p>
    <w:p w:rsidR="00420579" w:rsidRPr="007D6640" w:rsidRDefault="00420579" w:rsidP="006D3981">
      <w:pPr>
        <w:ind w:firstLine="284"/>
        <w:jc w:val="lowKashida"/>
        <w:rPr>
          <w:sz w:val="20"/>
          <w:szCs w:val="20"/>
          <w:rtl/>
          <w:lang w:bidi="fa-IR"/>
        </w:rPr>
      </w:pPr>
      <w:r>
        <w:rPr>
          <w:rFonts w:hint="cs"/>
          <w:sz w:val="22"/>
          <w:rtl/>
          <w:lang w:bidi="fa-IR"/>
        </w:rPr>
        <w:t xml:space="preserve"> شيعه روايت كرده اند كه وقتي زيد خارج شد، ‌اصحابش درباره</w:t>
      </w:r>
      <w:r w:rsidR="005B2D8F">
        <w:rPr>
          <w:rFonts w:hint="eastAsia"/>
          <w:sz w:val="22"/>
          <w:rtl/>
          <w:lang w:bidi="fa-IR"/>
        </w:rPr>
        <w:t>‌</w:t>
      </w:r>
      <w:r>
        <w:rPr>
          <w:rFonts w:hint="cs"/>
          <w:sz w:val="22"/>
          <w:rtl/>
          <w:lang w:bidi="fa-IR"/>
        </w:rPr>
        <w:t>ی ابوبكر و عمر از او پرسيدند، او گفت: جز خير چيزي درباره</w:t>
      </w:r>
      <w:r w:rsidR="005B2D8F">
        <w:rPr>
          <w:rFonts w:hint="eastAsia"/>
          <w:sz w:val="22"/>
          <w:rtl/>
          <w:lang w:bidi="fa-IR"/>
        </w:rPr>
        <w:t>‌</w:t>
      </w:r>
      <w:r>
        <w:rPr>
          <w:rFonts w:hint="cs"/>
          <w:sz w:val="22"/>
          <w:rtl/>
          <w:lang w:bidi="fa-IR"/>
        </w:rPr>
        <w:t>ی آنها نمي</w:t>
      </w:r>
      <w:r w:rsidR="005B2D8F">
        <w:rPr>
          <w:rFonts w:hint="eastAsia"/>
          <w:sz w:val="22"/>
          <w:rtl/>
          <w:lang w:bidi="fa-IR"/>
        </w:rPr>
        <w:t>‌</w:t>
      </w:r>
      <w:r>
        <w:rPr>
          <w:rFonts w:hint="cs"/>
          <w:sz w:val="22"/>
          <w:rtl/>
          <w:lang w:bidi="fa-IR"/>
        </w:rPr>
        <w:t>گويم و از اهل بيت خود نیز،</w:t>
      </w:r>
      <w:r w:rsidR="005B2D8F">
        <w:rPr>
          <w:rFonts w:hint="cs"/>
          <w:sz w:val="22"/>
          <w:rtl/>
          <w:lang w:bidi="fa-IR"/>
        </w:rPr>
        <w:t xml:space="preserve"> </w:t>
      </w:r>
      <w:r>
        <w:rPr>
          <w:rFonts w:hint="cs"/>
          <w:sz w:val="22"/>
          <w:rtl/>
          <w:lang w:bidi="fa-IR"/>
        </w:rPr>
        <w:t>جز خير درباره</w:t>
      </w:r>
      <w:r w:rsidR="005B2D8F">
        <w:rPr>
          <w:rFonts w:hint="eastAsia"/>
          <w:sz w:val="22"/>
          <w:rtl/>
          <w:lang w:bidi="fa-IR"/>
        </w:rPr>
        <w:t>‌</w:t>
      </w:r>
      <w:r>
        <w:rPr>
          <w:rFonts w:hint="cs"/>
          <w:sz w:val="22"/>
          <w:rtl/>
          <w:lang w:bidi="fa-IR"/>
        </w:rPr>
        <w:t>ی آنها نشنيده ام. گفتند: تو از اصحاب ما نيستي، و از او جدا شدند و او را ترک كردند. زید گفت: امروز ما را ترک کردند. پس، از آن روز اسم رافضی بر آنان اطلاق شد.</w:t>
      </w:r>
      <w:r>
        <w:rPr>
          <w:rStyle w:val="a4"/>
          <w:sz w:val="22"/>
          <w:rtl/>
          <w:lang w:bidi="fa-IR"/>
        </w:rPr>
        <w:footnoteReference w:id="515"/>
      </w:r>
      <w:r>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مرزه تقي بر آن مي</w:t>
      </w:r>
      <w:r w:rsidR="005B2D8F">
        <w:rPr>
          <w:rFonts w:hint="eastAsia"/>
          <w:sz w:val="22"/>
          <w:rtl/>
          <w:lang w:bidi="fa-IR"/>
        </w:rPr>
        <w:t>‌</w:t>
      </w:r>
      <w:r w:rsidR="00420579">
        <w:rPr>
          <w:rFonts w:hint="cs"/>
          <w:sz w:val="22"/>
          <w:rtl/>
          <w:lang w:bidi="fa-IR"/>
        </w:rPr>
        <w:t>افزايد:</w:t>
      </w:r>
    </w:p>
    <w:p w:rsidR="00420579" w:rsidRPr="00363F2F" w:rsidRDefault="00472FA4" w:rsidP="006D3981">
      <w:pPr>
        <w:widowControl w:val="0"/>
        <w:ind w:firstLine="284"/>
        <w:jc w:val="lowKashida"/>
        <w:rPr>
          <w:rFonts w:hint="cs"/>
          <w:sz w:val="32"/>
          <w:rtl/>
        </w:rPr>
      </w:pPr>
      <w:r>
        <w:rPr>
          <w:rFonts w:hint="cs"/>
          <w:sz w:val="22"/>
          <w:rtl/>
          <w:lang w:bidi="fa-IR"/>
        </w:rPr>
        <w:t xml:space="preserve"> </w:t>
      </w:r>
      <w:r w:rsidR="00420579">
        <w:rPr>
          <w:rFonts w:hint="cs"/>
          <w:sz w:val="22"/>
          <w:rtl/>
          <w:lang w:bidi="fa-IR"/>
        </w:rPr>
        <w:t xml:space="preserve">زيد آنها را از عیب و ایراد به اصحاب پیامبر </w:t>
      </w:r>
      <w:r w:rsidR="00420579" w:rsidRPr="00CC6A86">
        <w:rPr>
          <w:rFonts w:cs="CTraditional Arabic" w:hint="cs"/>
          <w:sz w:val="22"/>
          <w:rtl/>
          <w:lang w:bidi="fa-IR"/>
        </w:rPr>
        <w:t>ع</w:t>
      </w:r>
      <w:r w:rsidR="00420579">
        <w:rPr>
          <w:rFonts w:hint="cs"/>
          <w:sz w:val="22"/>
          <w:rtl/>
          <w:lang w:bidi="fa-IR"/>
        </w:rPr>
        <w:t xml:space="preserve"> منع مي</w:t>
      </w:r>
      <w:r w:rsidR="005B2D8F">
        <w:rPr>
          <w:rFonts w:hint="eastAsia"/>
          <w:sz w:val="22"/>
          <w:rtl/>
          <w:lang w:bidi="fa-IR"/>
        </w:rPr>
        <w:t>‌</w:t>
      </w:r>
      <w:r w:rsidR="00420579">
        <w:rPr>
          <w:rFonts w:hint="cs"/>
          <w:sz w:val="22"/>
          <w:rtl/>
          <w:lang w:bidi="fa-IR"/>
        </w:rPr>
        <w:t>كرد. وقتي كه فهميدند زید از ابوبكر و عمر تبري نمي</w:t>
      </w:r>
      <w:r w:rsidR="005B2D8F">
        <w:rPr>
          <w:rFonts w:hint="eastAsia"/>
          <w:sz w:val="22"/>
          <w:rtl/>
          <w:lang w:bidi="fa-IR"/>
        </w:rPr>
        <w:t>‌</w:t>
      </w:r>
      <w:r w:rsidR="00420579">
        <w:rPr>
          <w:rFonts w:hint="cs"/>
          <w:sz w:val="22"/>
          <w:rtl/>
          <w:lang w:bidi="fa-IR"/>
        </w:rPr>
        <w:t>جويد،‌ او را ترک كردند و از وی جدا شدند و پس از اين حادثه، اين واژه درباره</w:t>
      </w:r>
      <w:r w:rsidR="005B2D8F">
        <w:rPr>
          <w:rFonts w:hint="eastAsia"/>
          <w:sz w:val="22"/>
          <w:rtl/>
          <w:lang w:bidi="fa-IR"/>
        </w:rPr>
        <w:t>‌</w:t>
      </w:r>
      <w:r w:rsidR="00420579">
        <w:rPr>
          <w:rFonts w:hint="cs"/>
          <w:sz w:val="22"/>
          <w:rtl/>
          <w:lang w:bidi="fa-IR"/>
        </w:rPr>
        <w:t>ی هر كسی كه در مذهب شیعه غلو و زیاده روی كند و طعن به اصحاب را جايز بداند به كار برده شد.</w:t>
      </w:r>
      <w:r w:rsidR="00420579">
        <w:rPr>
          <w:rStyle w:val="a4"/>
          <w:sz w:val="22"/>
          <w:rtl/>
          <w:lang w:bidi="fa-IR"/>
        </w:rPr>
        <w:footnoteReference w:id="516"/>
      </w:r>
      <w:r w:rsidR="00420579">
        <w:rPr>
          <w:rFonts w:hint="cs"/>
          <w:sz w:val="22"/>
          <w:rtl/>
          <w:lang w:bidi="fa-IR"/>
        </w:rPr>
        <w:t xml:space="preserve"> </w:t>
      </w:r>
    </w:p>
    <w:p w:rsidR="00420579" w:rsidRPr="00363F2F"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سپس محمد باقر بن علي بن حسين – امام پنجم شیعیان – همين سخن آنها را تكرار مي</w:t>
      </w:r>
      <w:r w:rsidR="005B2D8F">
        <w:rPr>
          <w:rFonts w:hint="eastAsia"/>
          <w:sz w:val="22"/>
          <w:rtl/>
          <w:lang w:bidi="fa-IR"/>
        </w:rPr>
        <w:t>‌</w:t>
      </w:r>
      <w:r w:rsidR="00420579">
        <w:rPr>
          <w:rFonts w:hint="cs"/>
          <w:sz w:val="22"/>
          <w:rtl/>
          <w:lang w:bidi="fa-IR"/>
        </w:rPr>
        <w:t>كند و نظر آنان را دارد. به همین خاطر بر كسي كه لقب صديق را بر ابوبكر انكار می</w:t>
      </w:r>
      <w:r w:rsidR="005B2D8F">
        <w:rPr>
          <w:rFonts w:hint="cs"/>
          <w:sz w:val="22"/>
          <w:rtl/>
          <w:lang w:bidi="fa-IR"/>
        </w:rPr>
        <w:t>‌</w:t>
      </w:r>
      <w:r w:rsidR="00420579">
        <w:rPr>
          <w:rFonts w:hint="cs"/>
          <w:sz w:val="22"/>
          <w:rtl/>
          <w:lang w:bidi="fa-IR"/>
        </w:rPr>
        <w:t>كرد،‌ می</w:t>
      </w:r>
      <w:r w:rsidR="005B2D8F">
        <w:rPr>
          <w:rFonts w:hint="eastAsia"/>
          <w:sz w:val="22"/>
          <w:rtl/>
          <w:lang w:bidi="fa-IR"/>
        </w:rPr>
        <w:t>‌</w:t>
      </w:r>
      <w:r w:rsidR="00420579">
        <w:rPr>
          <w:rFonts w:hint="cs"/>
          <w:sz w:val="22"/>
          <w:rtl/>
          <w:lang w:bidi="fa-IR"/>
        </w:rPr>
        <w:t>جهد و به شدت او را سرزنش می</w:t>
      </w:r>
      <w:r w:rsidR="005B2D8F">
        <w:rPr>
          <w:rFonts w:hint="eastAsia"/>
          <w:sz w:val="22"/>
          <w:rtl/>
          <w:lang w:bidi="fa-IR"/>
        </w:rPr>
        <w:t>‌</w:t>
      </w:r>
      <w:r w:rsidR="00420579">
        <w:rPr>
          <w:rFonts w:hint="cs"/>
          <w:sz w:val="22"/>
          <w:rtl/>
          <w:lang w:bidi="fa-IR"/>
        </w:rPr>
        <w:t>کند و می</w:t>
      </w:r>
      <w:r w:rsidR="005B2D8F">
        <w:rPr>
          <w:rFonts w:hint="eastAsia"/>
          <w:sz w:val="22"/>
          <w:rtl/>
          <w:lang w:bidi="fa-IR"/>
        </w:rPr>
        <w:t>‌</w:t>
      </w:r>
      <w:r w:rsidR="00420579">
        <w:rPr>
          <w:rFonts w:hint="cs"/>
          <w:sz w:val="22"/>
          <w:rtl/>
          <w:lang w:bidi="fa-IR"/>
        </w:rPr>
        <w:t>گوید: آري، صدیق. هر كس به او صديق نگويد، خداوند در دنيا و آخرت هيچ سخن وي را راست نمي</w:t>
      </w:r>
      <w:r w:rsidR="005B2D8F">
        <w:rPr>
          <w:rFonts w:hint="eastAsia"/>
          <w:sz w:val="22"/>
          <w:rtl/>
          <w:lang w:bidi="fa-IR"/>
        </w:rPr>
        <w:t>‌</w:t>
      </w:r>
      <w:r w:rsidR="00420579">
        <w:rPr>
          <w:rFonts w:hint="cs"/>
          <w:sz w:val="22"/>
          <w:rtl/>
          <w:lang w:bidi="fa-IR"/>
        </w:rPr>
        <w:t>داند.</w:t>
      </w:r>
      <w:r w:rsidR="00420579">
        <w:rPr>
          <w:rStyle w:val="a4"/>
          <w:sz w:val="22"/>
          <w:rtl/>
          <w:lang w:bidi="fa-IR"/>
        </w:rPr>
        <w:footnoteReference w:id="517"/>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 xml:space="preserve">آيا عاقلانه است كه علي و فرزندانش، ابوبكر و عمر و عثمان </w:t>
      </w:r>
      <w:r w:rsidR="005B2D8F" w:rsidRPr="005B2D8F">
        <w:rPr>
          <w:rFonts w:cs="CTraditional Arabic" w:hint="cs"/>
          <w:sz w:val="22"/>
          <w:rtl/>
          <w:lang w:bidi="fa-IR"/>
        </w:rPr>
        <w:t>ش</w:t>
      </w:r>
      <w:r w:rsidR="005B2D8F">
        <w:rPr>
          <w:rFonts w:hint="cs"/>
          <w:sz w:val="22"/>
          <w:rtl/>
          <w:lang w:bidi="fa-IR"/>
        </w:rPr>
        <w:t xml:space="preserve"> </w:t>
      </w:r>
      <w:r w:rsidR="00420579">
        <w:rPr>
          <w:rFonts w:hint="cs"/>
          <w:sz w:val="22"/>
          <w:rtl/>
          <w:lang w:bidi="fa-IR"/>
        </w:rPr>
        <w:t>را تكفير كنند و بعد با آنها بيعت كنند و پشت سر آنها نماز بخوانند و با آنها به خوبي معاشرت و رفت و آمد داشته باشند؛ دوستی کنند و رابطه</w:t>
      </w:r>
      <w:r w:rsidR="005B2D8F">
        <w:rPr>
          <w:rFonts w:hint="eastAsia"/>
          <w:sz w:val="22"/>
          <w:rtl/>
          <w:lang w:bidi="fa-IR"/>
        </w:rPr>
        <w:t>‌</w:t>
      </w:r>
      <w:r w:rsidR="00420579">
        <w:rPr>
          <w:rFonts w:hint="cs"/>
          <w:sz w:val="22"/>
          <w:rtl/>
          <w:lang w:bidi="fa-IR"/>
        </w:rPr>
        <w:t>ی سببي و دامادی ایجاد کنند و با آنان جنگ و مجادله نكنند. حضرت علي حتي كساني را كه با او جنگ و جدل مي</w:t>
      </w:r>
      <w:r w:rsidR="005B2D8F">
        <w:rPr>
          <w:rFonts w:hint="eastAsia"/>
          <w:sz w:val="22"/>
          <w:rtl/>
          <w:lang w:bidi="fa-IR"/>
        </w:rPr>
        <w:t>‌</w:t>
      </w:r>
      <w:r w:rsidR="00420579">
        <w:rPr>
          <w:rFonts w:hint="cs"/>
          <w:sz w:val="22"/>
          <w:rtl/>
          <w:lang w:bidi="fa-IR"/>
        </w:rPr>
        <w:t>كردند و اصحابش را مي</w:t>
      </w:r>
      <w:r w:rsidR="005B2D8F">
        <w:rPr>
          <w:rFonts w:hint="eastAsia"/>
          <w:sz w:val="22"/>
          <w:rtl/>
          <w:lang w:bidi="fa-IR"/>
        </w:rPr>
        <w:t>‌</w:t>
      </w:r>
      <w:r w:rsidR="00420579">
        <w:rPr>
          <w:rFonts w:hint="cs"/>
          <w:sz w:val="22"/>
          <w:rtl/>
          <w:lang w:bidi="fa-IR"/>
        </w:rPr>
        <w:t>كشتند،‌ تكفير نمي</w:t>
      </w:r>
      <w:r w:rsidR="005B2D8F">
        <w:rPr>
          <w:rFonts w:hint="eastAsia"/>
          <w:sz w:val="22"/>
          <w:rtl/>
          <w:lang w:bidi="fa-IR"/>
        </w:rPr>
        <w:t>‌‌</w:t>
      </w:r>
      <w:r w:rsidR="00420579">
        <w:rPr>
          <w:rFonts w:hint="cs"/>
          <w:sz w:val="22"/>
          <w:rtl/>
          <w:lang w:bidi="fa-IR"/>
        </w:rPr>
        <w:t>كرد.</w:t>
      </w:r>
    </w:p>
    <w:p w:rsidR="00420579" w:rsidRDefault="00420579" w:rsidP="006D3981">
      <w:pPr>
        <w:ind w:firstLine="284"/>
        <w:jc w:val="lowKashida"/>
        <w:rPr>
          <w:sz w:val="22"/>
          <w:rtl/>
          <w:lang w:bidi="fa-IR"/>
        </w:rPr>
      </w:pPr>
      <w:r>
        <w:rPr>
          <w:rFonts w:hint="cs"/>
          <w:sz w:val="22"/>
          <w:rtl/>
          <w:lang w:bidi="fa-IR"/>
        </w:rPr>
        <w:t xml:space="preserve">نهج البلاغه، پر از مطالبی است که علی </w:t>
      </w:r>
      <w:r w:rsidR="005B2D8F" w:rsidRPr="005B2D8F">
        <w:rPr>
          <w:rFonts w:cs="CTraditional Arabic" w:hint="cs"/>
          <w:sz w:val="22"/>
          <w:rtl/>
          <w:lang w:bidi="fa-IR"/>
        </w:rPr>
        <w:t>س</w:t>
      </w:r>
      <w:r w:rsidR="005B2D8F">
        <w:rPr>
          <w:rFonts w:hint="cs"/>
          <w:sz w:val="22"/>
          <w:rtl/>
          <w:lang w:bidi="fa-IR"/>
        </w:rPr>
        <w:t xml:space="preserve"> </w:t>
      </w:r>
      <w:r>
        <w:rPr>
          <w:rFonts w:hint="cs"/>
          <w:sz w:val="22"/>
          <w:rtl/>
          <w:lang w:bidi="fa-IR"/>
        </w:rPr>
        <w:t>اصحابش را از فحش و دشنام و تكفير و تفسيق، در جنگ صفین منع می</w:t>
      </w:r>
      <w:r w:rsidR="005B2D8F">
        <w:rPr>
          <w:rFonts w:hint="eastAsia"/>
          <w:sz w:val="22"/>
          <w:rtl/>
          <w:lang w:bidi="fa-IR"/>
        </w:rPr>
        <w:t>‌</w:t>
      </w:r>
      <w:r>
        <w:rPr>
          <w:rFonts w:hint="cs"/>
          <w:sz w:val="22"/>
          <w:rtl/>
          <w:lang w:bidi="fa-IR"/>
        </w:rPr>
        <w:t>کند. حتي آنها را از فحش دادن به جنگجويان صفين نيز، منع مي</w:t>
      </w:r>
      <w:r w:rsidR="005B2D8F">
        <w:rPr>
          <w:rFonts w:hint="eastAsia"/>
          <w:sz w:val="22"/>
          <w:rtl/>
          <w:lang w:bidi="fa-IR"/>
        </w:rPr>
        <w:t>‌</w:t>
      </w:r>
      <w:r>
        <w:rPr>
          <w:rFonts w:hint="cs"/>
          <w:sz w:val="22"/>
          <w:rtl/>
          <w:lang w:bidi="fa-IR"/>
        </w:rPr>
        <w:t xml:space="preserve">كرد. عنوان خطبه این است: از سخنان علی </w:t>
      </w:r>
      <w:r w:rsidRPr="00FC0D9F">
        <w:rPr>
          <w:rFonts w:cs="CTraditional Arabic" w:hint="cs"/>
          <w:sz w:val="22"/>
          <w:rtl/>
          <w:lang w:bidi="fa-IR"/>
        </w:rPr>
        <w:t>س</w:t>
      </w:r>
      <w:r>
        <w:rPr>
          <w:rFonts w:cs="CTraditional Arabic" w:hint="cs"/>
          <w:sz w:val="22"/>
          <w:rtl/>
          <w:lang w:bidi="fa-IR"/>
        </w:rPr>
        <w:t xml:space="preserve"> </w:t>
      </w:r>
      <w:r>
        <w:rPr>
          <w:rFonts w:hint="cs"/>
          <w:sz w:val="22"/>
          <w:rtl/>
          <w:lang w:bidi="fa-IR"/>
        </w:rPr>
        <w:t>موقعی که از اصحابش شنید که اهل شام را در ایام جنگ صفین، ناسزا و بد و بیراه می</w:t>
      </w:r>
      <w:r w:rsidR="005B2D8F">
        <w:rPr>
          <w:rFonts w:hint="eastAsia"/>
          <w:sz w:val="22"/>
          <w:rtl/>
          <w:lang w:bidi="fa-IR"/>
        </w:rPr>
        <w:t>‌</w:t>
      </w:r>
      <w:r>
        <w:rPr>
          <w:rFonts w:hint="cs"/>
          <w:sz w:val="22"/>
          <w:rtl/>
          <w:lang w:bidi="fa-IR"/>
        </w:rPr>
        <w:t>گویند:</w:t>
      </w:r>
    </w:p>
    <w:p w:rsidR="00420579" w:rsidRPr="00363F2F" w:rsidRDefault="00472FA4" w:rsidP="006D3981">
      <w:pPr>
        <w:widowControl w:val="0"/>
        <w:ind w:firstLine="284"/>
        <w:jc w:val="lowKashida"/>
        <w:rPr>
          <w:rFonts w:hint="cs"/>
          <w:sz w:val="32"/>
          <w:rtl/>
        </w:rPr>
      </w:pPr>
      <w:r>
        <w:rPr>
          <w:rFonts w:hint="cs"/>
          <w:sz w:val="22"/>
          <w:rtl/>
          <w:lang w:bidi="fa-IR"/>
        </w:rPr>
        <w:t xml:space="preserve"> </w:t>
      </w:r>
      <w:r w:rsidR="00420579">
        <w:rPr>
          <w:rFonts w:hint="cs"/>
          <w:sz w:val="22"/>
          <w:rtl/>
          <w:lang w:bidi="fa-IR"/>
        </w:rPr>
        <w:t>«من بدم مي</w:t>
      </w:r>
      <w:r w:rsidR="005B2D8F">
        <w:rPr>
          <w:rFonts w:hint="eastAsia"/>
          <w:sz w:val="22"/>
          <w:rtl/>
          <w:lang w:bidi="fa-IR"/>
        </w:rPr>
        <w:t>‌</w:t>
      </w:r>
      <w:r w:rsidR="00420579">
        <w:rPr>
          <w:rFonts w:hint="cs"/>
          <w:sz w:val="22"/>
          <w:rtl/>
          <w:lang w:bidi="fa-IR"/>
        </w:rPr>
        <w:t>آيد از اين كه شما به همديگر فحش و دشنام بدهيد و اگر اعمال و احوال همديگر را توصيف كنيد، بهتر از فحش و ناسزاست و بهترين بهانه و عذر است. به جاي</w:t>
      </w:r>
      <w:r>
        <w:rPr>
          <w:rFonts w:hint="cs"/>
          <w:sz w:val="22"/>
          <w:rtl/>
          <w:lang w:bidi="fa-IR"/>
        </w:rPr>
        <w:t xml:space="preserve"> </w:t>
      </w:r>
      <w:r w:rsidR="00420579">
        <w:rPr>
          <w:rFonts w:hint="cs"/>
          <w:sz w:val="22"/>
          <w:rtl/>
          <w:lang w:bidi="fa-IR"/>
        </w:rPr>
        <w:t>فحش و ناسزا بگوييد: خداوندا، از ريختن خون ما و خون آنها جلوگيري كن و رابطه</w:t>
      </w:r>
      <w:r w:rsidR="005B2D8F">
        <w:rPr>
          <w:rFonts w:hint="eastAsia"/>
          <w:sz w:val="22"/>
          <w:rtl/>
          <w:lang w:bidi="fa-IR"/>
        </w:rPr>
        <w:t>‌</w:t>
      </w:r>
      <w:r w:rsidR="00420579">
        <w:rPr>
          <w:rFonts w:hint="cs"/>
          <w:sz w:val="22"/>
          <w:rtl/>
          <w:lang w:bidi="fa-IR"/>
        </w:rPr>
        <w:t>ی ميان ما و آنها را نيكو بگردان و آنها را از گمراهي نجات بده تا حق از ناحق معلوم شود. كساني كه دلبسته</w:t>
      </w:r>
      <w:r w:rsidR="005B2D8F">
        <w:rPr>
          <w:rFonts w:hint="eastAsia"/>
          <w:sz w:val="22"/>
          <w:rtl/>
          <w:lang w:bidi="fa-IR"/>
        </w:rPr>
        <w:t>‌</w:t>
      </w:r>
      <w:r w:rsidR="00420579">
        <w:rPr>
          <w:rFonts w:hint="cs"/>
          <w:sz w:val="22"/>
          <w:rtl/>
          <w:lang w:bidi="fa-IR"/>
        </w:rPr>
        <w:t>ی ظلم و دشمني هستند از آن دست بردارند».</w:t>
      </w:r>
      <w:r w:rsidR="00420579">
        <w:rPr>
          <w:rStyle w:val="a4"/>
          <w:sz w:val="22"/>
          <w:rtl/>
          <w:lang w:bidi="fa-IR"/>
        </w:rPr>
        <w:footnoteReference w:id="518"/>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دينوري نيز، مانند آن را آورده و تصریح كرده که اين فحاشان، همان كساني بودند كه امام مظلوم، عثمان بن عفان</w:t>
      </w:r>
      <w:r w:rsidR="00420579" w:rsidRPr="001F5350">
        <w:rPr>
          <w:rFonts w:cs="CTraditional Arabic" w:hint="cs"/>
          <w:sz w:val="22"/>
          <w:rtl/>
          <w:lang w:bidi="fa-IR"/>
        </w:rPr>
        <w:t>س</w:t>
      </w:r>
      <w:r w:rsidR="00420579">
        <w:rPr>
          <w:rFonts w:hint="cs"/>
          <w:sz w:val="22"/>
          <w:rtl/>
          <w:lang w:bidi="fa-IR"/>
        </w:rPr>
        <w:t xml:space="preserve"> را </w:t>
      </w:r>
      <w:r w:rsidR="005B2D8F">
        <w:rPr>
          <w:rFonts w:hint="cs"/>
          <w:sz w:val="22"/>
          <w:rtl/>
          <w:lang w:bidi="fa-IR"/>
        </w:rPr>
        <w:t>شهید ساختن</w:t>
      </w:r>
      <w:r w:rsidR="00420579">
        <w:rPr>
          <w:rFonts w:hint="cs"/>
          <w:sz w:val="22"/>
          <w:rtl/>
          <w:lang w:bidi="fa-IR"/>
        </w:rPr>
        <w:t>د. همین طور تصریح کرده که آنها</w:t>
      </w:r>
      <w:r>
        <w:rPr>
          <w:rFonts w:hint="cs"/>
          <w:sz w:val="22"/>
          <w:rtl/>
          <w:lang w:bidi="fa-IR"/>
        </w:rPr>
        <w:t xml:space="preserve"> </w:t>
      </w:r>
      <w:r w:rsidR="00420579">
        <w:rPr>
          <w:rFonts w:hint="cs"/>
          <w:sz w:val="22"/>
          <w:rtl/>
          <w:lang w:bidi="fa-IR"/>
        </w:rPr>
        <w:t>معاويه و يارانش را لعن مي</w:t>
      </w:r>
      <w:r w:rsidR="005B2D8F">
        <w:rPr>
          <w:rFonts w:hint="eastAsia"/>
          <w:sz w:val="22"/>
          <w:rtl/>
          <w:lang w:bidi="fa-IR"/>
        </w:rPr>
        <w:t>‌</w:t>
      </w:r>
      <w:r w:rsidR="00420579">
        <w:rPr>
          <w:rFonts w:hint="cs"/>
          <w:sz w:val="22"/>
          <w:rtl/>
          <w:lang w:bidi="fa-IR"/>
        </w:rPr>
        <w:t>كنند. ميان آنها و علي سؤال و جوابي رد و بدل شده است.</w:t>
      </w:r>
    </w:p>
    <w:p w:rsidR="00420579" w:rsidRPr="00363F2F" w:rsidRDefault="00472FA4" w:rsidP="006D3981">
      <w:pPr>
        <w:ind w:firstLine="284"/>
        <w:jc w:val="lowKashida"/>
        <w:rPr>
          <w:rFonts w:hint="cs"/>
          <w:sz w:val="32"/>
          <w:rtl/>
        </w:rPr>
      </w:pPr>
      <w:r>
        <w:rPr>
          <w:rFonts w:hint="cs"/>
          <w:sz w:val="22"/>
          <w:rtl/>
          <w:lang w:bidi="fa-IR"/>
        </w:rPr>
        <w:t xml:space="preserve"> </w:t>
      </w:r>
      <w:r w:rsidR="00420579">
        <w:rPr>
          <w:rFonts w:hint="cs"/>
          <w:sz w:val="22"/>
          <w:rtl/>
          <w:lang w:bidi="fa-IR"/>
        </w:rPr>
        <w:t>دينوري اين داستان را به طور كامل آورده است: علي خبردار شد كه حجر بن عدي و عمرو بن حمق،</w:t>
      </w:r>
      <w:r>
        <w:rPr>
          <w:rFonts w:hint="cs"/>
          <w:sz w:val="22"/>
          <w:rtl/>
          <w:lang w:bidi="fa-IR"/>
        </w:rPr>
        <w:t xml:space="preserve"> </w:t>
      </w:r>
      <w:r w:rsidR="00420579">
        <w:rPr>
          <w:rFonts w:hint="cs"/>
          <w:sz w:val="22"/>
          <w:rtl/>
          <w:lang w:bidi="fa-IR"/>
        </w:rPr>
        <w:t>به معاويه و اهل شام، فحش و ناسزا مي</w:t>
      </w:r>
      <w:r w:rsidR="005B2D8F">
        <w:rPr>
          <w:rFonts w:hint="eastAsia"/>
          <w:sz w:val="22"/>
          <w:rtl/>
          <w:lang w:bidi="fa-IR"/>
        </w:rPr>
        <w:t>‌</w:t>
      </w:r>
      <w:r w:rsidR="00420579">
        <w:rPr>
          <w:rFonts w:hint="cs"/>
          <w:sz w:val="22"/>
          <w:rtl/>
          <w:lang w:bidi="fa-IR"/>
        </w:rPr>
        <w:t>گويند. ‌پس دنبال آنها فرستاد و آنها را از اين كار بازداشت. آنها آمدند و گفتند: اي اميرمؤمنان، آيا ما بر حق نيستيم و آنها بر باطل ؟ علی گفت: آري قسم به پروردگار كعبه.‌ گفتند: پس چرا ما را از فحش و لعن آنها منع مي</w:t>
      </w:r>
      <w:r w:rsidR="005B2D8F">
        <w:rPr>
          <w:rFonts w:hint="eastAsia"/>
          <w:sz w:val="22"/>
          <w:rtl/>
          <w:lang w:bidi="fa-IR"/>
        </w:rPr>
        <w:t>‌‌‌‌‌</w:t>
      </w:r>
      <w:r w:rsidR="00420579">
        <w:rPr>
          <w:rFonts w:hint="cs"/>
          <w:sz w:val="22"/>
          <w:rtl/>
          <w:lang w:bidi="fa-IR"/>
        </w:rPr>
        <w:t>كني؟</w:t>
      </w:r>
      <w:r w:rsidR="00420579" w:rsidRPr="00C3217E">
        <w:rPr>
          <w:sz w:val="32"/>
          <w:rtl/>
        </w:rPr>
        <w:t xml:space="preserve"> </w:t>
      </w:r>
    </w:p>
    <w:p w:rsidR="00420579" w:rsidRDefault="00420579" w:rsidP="006D3981">
      <w:pPr>
        <w:ind w:firstLine="284"/>
        <w:jc w:val="lowKashida"/>
        <w:rPr>
          <w:sz w:val="22"/>
          <w:rtl/>
          <w:lang w:bidi="fa-IR"/>
        </w:rPr>
      </w:pPr>
      <w:r>
        <w:rPr>
          <w:rFonts w:hint="cs"/>
          <w:sz w:val="22"/>
          <w:rtl/>
          <w:lang w:bidi="fa-IR"/>
        </w:rPr>
        <w:t>گفت: بدم می</w:t>
      </w:r>
      <w:r w:rsidR="005B2D8F">
        <w:rPr>
          <w:rFonts w:hint="eastAsia"/>
          <w:sz w:val="22"/>
          <w:rtl/>
          <w:lang w:bidi="fa-IR"/>
        </w:rPr>
        <w:t>‌‌</w:t>
      </w:r>
      <w:r>
        <w:rPr>
          <w:rFonts w:hint="cs"/>
          <w:sz w:val="22"/>
          <w:rtl/>
          <w:lang w:bidi="fa-IR"/>
        </w:rPr>
        <w:t>آید از اين كه شما فحّاش و لعن كننده باشيد، بلكه بگوييد: خداوندا، خون</w:t>
      </w:r>
      <w:r w:rsidR="005B2D8F">
        <w:rPr>
          <w:rFonts w:hint="eastAsia"/>
          <w:sz w:val="22"/>
          <w:rtl/>
          <w:lang w:bidi="fa-IR"/>
        </w:rPr>
        <w:t>‌</w:t>
      </w:r>
      <w:r>
        <w:rPr>
          <w:rFonts w:hint="cs"/>
          <w:sz w:val="22"/>
          <w:rtl/>
          <w:lang w:bidi="fa-IR"/>
        </w:rPr>
        <w:t>هاي ما و آنها را پايمال نكن و رابطه</w:t>
      </w:r>
      <w:r w:rsidR="005B2D8F">
        <w:rPr>
          <w:rFonts w:hint="eastAsia"/>
          <w:sz w:val="22"/>
          <w:rtl/>
          <w:lang w:bidi="fa-IR"/>
        </w:rPr>
        <w:t>‌</w:t>
      </w:r>
      <w:r>
        <w:rPr>
          <w:rFonts w:hint="cs"/>
          <w:sz w:val="22"/>
          <w:rtl/>
          <w:lang w:bidi="fa-IR"/>
        </w:rPr>
        <w:t>ی ميان ما و آنها را نيكو گردان.</w:t>
      </w:r>
      <w:r>
        <w:rPr>
          <w:rStyle w:val="a4"/>
          <w:sz w:val="22"/>
          <w:rtl/>
          <w:lang w:bidi="fa-IR"/>
        </w:rPr>
        <w:footnoteReference w:id="519"/>
      </w:r>
      <w:r>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اين علي بن ابي</w:t>
      </w:r>
      <w:r w:rsidR="005B2D8F">
        <w:rPr>
          <w:rFonts w:hint="eastAsia"/>
          <w:sz w:val="22"/>
          <w:rtl/>
          <w:lang w:bidi="fa-IR"/>
        </w:rPr>
        <w:t>‌</w:t>
      </w:r>
      <w:r w:rsidR="00420579">
        <w:rPr>
          <w:rFonts w:hint="cs"/>
          <w:sz w:val="22"/>
          <w:rtl/>
          <w:lang w:bidi="fa-IR"/>
        </w:rPr>
        <w:t>طالب است كه به لعن و نفرين اهل شا</w:t>
      </w:r>
      <w:r w:rsidR="005B2D8F">
        <w:rPr>
          <w:rFonts w:hint="cs"/>
          <w:sz w:val="22"/>
          <w:rtl/>
          <w:lang w:bidi="fa-IR"/>
        </w:rPr>
        <w:t>م و جنگ با معاويه</w:t>
      </w:r>
      <w:r w:rsidR="00420579">
        <w:rPr>
          <w:rFonts w:hint="cs"/>
          <w:sz w:val="22"/>
          <w:rtl/>
          <w:lang w:bidi="fa-IR"/>
        </w:rPr>
        <w:t xml:space="preserve"> بن ابوسفيان راضی نیست و آنها را از اين كار منع می کند. پس چطور مي</w:t>
      </w:r>
      <w:r w:rsidR="005B2D8F">
        <w:rPr>
          <w:rFonts w:hint="eastAsia"/>
          <w:sz w:val="22"/>
          <w:rtl/>
          <w:lang w:bidi="fa-IR"/>
        </w:rPr>
        <w:t>‌</w:t>
      </w:r>
      <w:r w:rsidR="00420579">
        <w:rPr>
          <w:rFonts w:hint="cs"/>
          <w:sz w:val="22"/>
          <w:rtl/>
          <w:lang w:bidi="fa-IR"/>
        </w:rPr>
        <w:t>توان از او توقع داشت كه اهل مدينه و پيامبر و اصحاب او را لعن و نفرين كند؟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 xml:space="preserve">بلکه او به اسلام و ايمان اهل شام تصریح کرده با وجودی که آنان با علی جنگیدند و معتقد بود كه آنان كافر و مرتد </w:t>
      </w:r>
      <w:r w:rsidR="005B2D8F">
        <w:rPr>
          <w:rFonts w:hint="cs"/>
          <w:sz w:val="22"/>
          <w:rtl/>
          <w:lang w:bidi="fa-IR"/>
        </w:rPr>
        <w:t>نبوده</w:t>
      </w:r>
      <w:r w:rsidR="00420579">
        <w:rPr>
          <w:rFonts w:hint="cs"/>
          <w:sz w:val="22"/>
          <w:rtl/>
          <w:lang w:bidi="fa-IR"/>
        </w:rPr>
        <w:t xml:space="preserve"> و از دایره</w:t>
      </w:r>
      <w:r w:rsidR="005B2D8F">
        <w:rPr>
          <w:rFonts w:hint="eastAsia"/>
          <w:sz w:val="22"/>
          <w:rtl/>
          <w:lang w:bidi="fa-IR"/>
        </w:rPr>
        <w:t>‌</w:t>
      </w:r>
      <w:r w:rsidR="00420579">
        <w:rPr>
          <w:rFonts w:hint="cs"/>
          <w:sz w:val="22"/>
          <w:rtl/>
          <w:lang w:bidi="fa-IR"/>
        </w:rPr>
        <w:t>ی اسلام خارج نیستند.</w:t>
      </w:r>
    </w:p>
    <w:p w:rsidR="00420579" w:rsidRDefault="00420579" w:rsidP="006D3981">
      <w:pPr>
        <w:ind w:firstLine="284"/>
        <w:jc w:val="lowKashida"/>
        <w:rPr>
          <w:sz w:val="22"/>
          <w:rtl/>
          <w:lang w:bidi="fa-IR"/>
        </w:rPr>
      </w:pPr>
      <w:r>
        <w:rPr>
          <w:rFonts w:hint="cs"/>
          <w:sz w:val="22"/>
          <w:rtl/>
          <w:lang w:bidi="fa-IR"/>
        </w:rPr>
        <w:t xml:space="preserve">همین طور جعفر از پدرش نقل كرده که علي </w:t>
      </w:r>
      <w:r w:rsidRPr="00CC6A86">
        <w:rPr>
          <w:rFonts w:cs="CTraditional Arabic" w:hint="cs"/>
          <w:sz w:val="22"/>
          <w:rtl/>
          <w:lang w:bidi="fa-IR"/>
        </w:rPr>
        <w:t>؛</w:t>
      </w:r>
      <w:r>
        <w:rPr>
          <w:rFonts w:hint="cs"/>
          <w:sz w:val="22"/>
          <w:rtl/>
          <w:lang w:bidi="fa-IR"/>
        </w:rPr>
        <w:t xml:space="preserve"> به جنگجويان مي</w:t>
      </w:r>
      <w:r w:rsidR="005B2D8F">
        <w:rPr>
          <w:rFonts w:hint="eastAsia"/>
          <w:sz w:val="22"/>
          <w:rtl/>
          <w:lang w:bidi="fa-IR"/>
        </w:rPr>
        <w:t>‌</w:t>
      </w:r>
      <w:r>
        <w:rPr>
          <w:rFonts w:hint="cs"/>
          <w:sz w:val="22"/>
          <w:rtl/>
          <w:lang w:bidi="fa-IR"/>
        </w:rPr>
        <w:t>گفت: ما به دليل كفر با آنها نمي</w:t>
      </w:r>
      <w:r w:rsidR="005B2D8F">
        <w:rPr>
          <w:rFonts w:hint="eastAsia"/>
          <w:sz w:val="22"/>
          <w:rtl/>
          <w:lang w:bidi="fa-IR"/>
        </w:rPr>
        <w:t>‌</w:t>
      </w:r>
      <w:r>
        <w:rPr>
          <w:rFonts w:hint="cs"/>
          <w:sz w:val="22"/>
          <w:rtl/>
          <w:lang w:bidi="fa-IR"/>
        </w:rPr>
        <w:t>جنگيم و آنها نيز، به دليل كافر دانستن ما، اين كار را نمي</w:t>
      </w:r>
      <w:r w:rsidR="005B2D8F">
        <w:rPr>
          <w:rFonts w:hint="eastAsia"/>
          <w:sz w:val="22"/>
          <w:rtl/>
          <w:lang w:bidi="fa-IR"/>
        </w:rPr>
        <w:t>‌</w:t>
      </w:r>
      <w:r>
        <w:rPr>
          <w:rFonts w:hint="cs"/>
          <w:sz w:val="22"/>
          <w:rtl/>
          <w:lang w:bidi="fa-IR"/>
        </w:rPr>
        <w:t>كنند. اما ما مي</w:t>
      </w:r>
      <w:r w:rsidR="005B2D8F">
        <w:rPr>
          <w:rFonts w:hint="eastAsia"/>
          <w:sz w:val="22"/>
          <w:rtl/>
          <w:lang w:bidi="fa-IR"/>
        </w:rPr>
        <w:t>‌</w:t>
      </w:r>
      <w:r>
        <w:rPr>
          <w:rFonts w:hint="cs"/>
          <w:sz w:val="22"/>
          <w:rtl/>
          <w:lang w:bidi="fa-IR"/>
        </w:rPr>
        <w:t>گوييم كه ما بر حق هستيم و آنها مي گويند كه خودشان بر حق هستند.»</w:t>
      </w:r>
      <w:r>
        <w:rPr>
          <w:rStyle w:val="a4"/>
          <w:sz w:val="22"/>
          <w:rtl/>
          <w:lang w:bidi="fa-IR"/>
        </w:rPr>
        <w:footnoteReference w:id="520"/>
      </w:r>
    </w:p>
    <w:p w:rsidR="00420579" w:rsidRDefault="00420579" w:rsidP="00990CBB">
      <w:pPr>
        <w:widowControl w:val="0"/>
        <w:ind w:firstLine="284"/>
        <w:jc w:val="lowKashida"/>
        <w:rPr>
          <w:sz w:val="22"/>
          <w:rtl/>
          <w:lang w:bidi="fa-IR"/>
        </w:rPr>
      </w:pPr>
      <w:r>
        <w:rPr>
          <w:rFonts w:hint="cs"/>
          <w:sz w:val="22"/>
          <w:rtl/>
          <w:lang w:bidi="fa-IR"/>
        </w:rPr>
        <w:t>حضرت علی در خطبه اش در حضور یاران و مخالفانش می</w:t>
      </w:r>
      <w:r w:rsidR="005B2D8F">
        <w:rPr>
          <w:rFonts w:hint="eastAsia"/>
          <w:sz w:val="22"/>
          <w:rtl/>
          <w:lang w:bidi="fa-IR"/>
        </w:rPr>
        <w:t>‌‌‌‌</w:t>
      </w:r>
      <w:r>
        <w:rPr>
          <w:rFonts w:hint="cs"/>
          <w:sz w:val="22"/>
          <w:rtl/>
          <w:lang w:bidi="fa-IR"/>
        </w:rPr>
        <w:t>گوید:</w:t>
      </w:r>
    </w:p>
    <w:p w:rsidR="00420579" w:rsidRPr="00ED2126" w:rsidRDefault="00420579" w:rsidP="00990CBB">
      <w:pPr>
        <w:widowControl w:val="0"/>
        <w:ind w:firstLine="284"/>
        <w:jc w:val="lowKashida"/>
        <w:rPr>
          <w:color w:val="0000FF"/>
          <w:sz w:val="22"/>
          <w:rtl/>
          <w:lang w:bidi="fa-IR"/>
        </w:rPr>
      </w:pPr>
      <w:r>
        <w:rPr>
          <w:rFonts w:hint="cs"/>
          <w:sz w:val="22"/>
          <w:rtl/>
          <w:lang w:bidi="fa-IR"/>
        </w:rPr>
        <w:t>«ما همراه رسول خدا</w:t>
      </w:r>
      <w:r w:rsidRPr="00271A7E">
        <w:rPr>
          <w:rFonts w:cs="CTraditional Arabic" w:hint="cs"/>
          <w:sz w:val="22"/>
          <w:rtl/>
          <w:lang w:bidi="fa-IR"/>
        </w:rPr>
        <w:t>ع</w:t>
      </w:r>
      <w:r>
        <w:rPr>
          <w:rFonts w:hint="cs"/>
          <w:sz w:val="22"/>
          <w:rtl/>
          <w:lang w:bidi="fa-IR"/>
        </w:rPr>
        <w:t xml:space="preserve"> بودیم و جنگ با پداران و فرزندان و برادران و نزدیکان بود. در هر بلا و مصیبتی جز ایمان و پایداری بر حق و تسلیم قضا و قدر و صبر بر دردهای زخم، چیزی به ما نمی</w:t>
      </w:r>
      <w:r w:rsidR="005B2D8F">
        <w:rPr>
          <w:rFonts w:hint="eastAsia"/>
          <w:sz w:val="22"/>
          <w:rtl/>
          <w:lang w:bidi="fa-IR"/>
        </w:rPr>
        <w:t>‌</w:t>
      </w:r>
      <w:r>
        <w:rPr>
          <w:rFonts w:hint="cs"/>
          <w:sz w:val="22"/>
          <w:rtl/>
          <w:lang w:bidi="fa-IR"/>
        </w:rPr>
        <w:t>افزود. ولی اینک در زمانی قرار گرفته ایم که با برادران مان صرفاً به خاطر انحراف و شبهه و تأویلی که دارند، می</w:t>
      </w:r>
      <w:r w:rsidR="005B2D8F">
        <w:rPr>
          <w:rFonts w:hint="eastAsia"/>
          <w:sz w:val="22"/>
          <w:rtl/>
          <w:lang w:bidi="fa-IR"/>
        </w:rPr>
        <w:t>‌</w:t>
      </w:r>
      <w:r>
        <w:rPr>
          <w:rFonts w:hint="cs"/>
          <w:sz w:val="22"/>
          <w:rtl/>
          <w:lang w:bidi="fa-IR"/>
        </w:rPr>
        <w:t>جنگیم».</w:t>
      </w:r>
      <w:r>
        <w:rPr>
          <w:rStyle w:val="a4"/>
          <w:sz w:val="22"/>
          <w:rtl/>
          <w:lang w:bidi="fa-IR"/>
        </w:rPr>
        <w:footnoteReference w:id="521"/>
      </w:r>
    </w:p>
    <w:p w:rsidR="00420579" w:rsidRDefault="00420579" w:rsidP="006D3981">
      <w:pPr>
        <w:ind w:firstLine="284"/>
        <w:jc w:val="lowKashida"/>
        <w:rPr>
          <w:sz w:val="22"/>
          <w:rtl/>
          <w:lang w:bidi="fa-IR"/>
        </w:rPr>
      </w:pPr>
      <w:r>
        <w:rPr>
          <w:rFonts w:hint="cs"/>
          <w:sz w:val="22"/>
          <w:rtl/>
          <w:lang w:bidi="fa-IR"/>
        </w:rPr>
        <w:t>صریح تر از آن مي</w:t>
      </w:r>
      <w:r w:rsidR="005B2D8F">
        <w:rPr>
          <w:rFonts w:hint="eastAsia"/>
          <w:sz w:val="22"/>
          <w:rtl/>
          <w:lang w:bidi="fa-IR"/>
        </w:rPr>
        <w:t>‌</w:t>
      </w:r>
      <w:r>
        <w:rPr>
          <w:rFonts w:hint="cs"/>
          <w:sz w:val="22"/>
          <w:rtl/>
          <w:lang w:bidi="fa-IR"/>
        </w:rPr>
        <w:t>گويد: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«اي بندگان خدا! شما را به تقواي الهي توصيه مي</w:t>
      </w:r>
      <w:r w:rsidR="005B2D8F">
        <w:rPr>
          <w:rFonts w:hint="eastAsia"/>
          <w:sz w:val="22"/>
          <w:rtl/>
          <w:lang w:bidi="fa-IR"/>
        </w:rPr>
        <w:t>‌</w:t>
      </w:r>
      <w:r w:rsidR="00420579">
        <w:rPr>
          <w:rFonts w:hint="cs"/>
          <w:sz w:val="22"/>
          <w:rtl/>
          <w:lang w:bidi="fa-IR"/>
        </w:rPr>
        <w:t>كنم؛ چون تقوا بهترين چيزي است كه می</w:t>
      </w:r>
      <w:r w:rsidR="005B2D8F">
        <w:rPr>
          <w:rFonts w:hint="eastAsia"/>
          <w:sz w:val="22"/>
          <w:rtl/>
          <w:lang w:bidi="fa-IR"/>
        </w:rPr>
        <w:t>‌‌</w:t>
      </w:r>
      <w:r w:rsidR="00420579">
        <w:rPr>
          <w:rFonts w:hint="cs"/>
          <w:sz w:val="22"/>
          <w:rtl/>
          <w:lang w:bidi="fa-IR"/>
        </w:rPr>
        <w:t>توان به آن توصيه کرد و عاقبتِ نیک كارها در دست خداوند است. دروازه</w:t>
      </w:r>
      <w:r w:rsidR="005B2D8F">
        <w:rPr>
          <w:rFonts w:hint="eastAsia"/>
          <w:sz w:val="22"/>
          <w:rtl/>
          <w:lang w:bidi="fa-IR"/>
        </w:rPr>
        <w:t>‌</w:t>
      </w:r>
      <w:r w:rsidR="00420579">
        <w:rPr>
          <w:rFonts w:hint="cs"/>
          <w:sz w:val="22"/>
          <w:rtl/>
          <w:lang w:bidi="fa-IR"/>
        </w:rPr>
        <w:t>های جنگ ميان شما و اهل قبله گشوده شده است».</w:t>
      </w:r>
      <w:r w:rsidR="00420579">
        <w:rPr>
          <w:rStyle w:val="a4"/>
          <w:sz w:val="22"/>
          <w:rtl/>
          <w:lang w:bidi="fa-IR"/>
        </w:rPr>
        <w:footnoteReference w:id="522"/>
      </w:r>
      <w:r w:rsidR="00420579">
        <w:rPr>
          <w:rFonts w:hint="cs"/>
          <w:sz w:val="22"/>
          <w:rtl/>
          <w:lang w:bidi="fa-IR"/>
        </w:rPr>
        <w:t xml:space="preserve"> </w:t>
      </w:r>
    </w:p>
    <w:p w:rsidR="00420579" w:rsidRPr="00363F2F"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 xml:space="preserve">حتی بالاتر از اين، آنها را در ايمان به خدا و تصديق رسول الله </w:t>
      </w:r>
      <w:r w:rsidR="00420579" w:rsidRPr="00CC6A86">
        <w:rPr>
          <w:rFonts w:cs="CTraditional Arabic" w:hint="cs"/>
          <w:sz w:val="22"/>
          <w:rtl/>
          <w:lang w:bidi="fa-IR"/>
        </w:rPr>
        <w:t>ع</w:t>
      </w:r>
      <w:r w:rsidR="00420579">
        <w:rPr>
          <w:rFonts w:hint="cs"/>
          <w:sz w:val="22"/>
          <w:rtl/>
          <w:lang w:bidi="fa-IR"/>
        </w:rPr>
        <w:t xml:space="preserve"> همچون خود مي</w:t>
      </w:r>
      <w:r w:rsidR="005B2D8F">
        <w:rPr>
          <w:rFonts w:hint="eastAsia"/>
          <w:sz w:val="22"/>
          <w:rtl/>
          <w:lang w:bidi="fa-IR"/>
        </w:rPr>
        <w:t>‌</w:t>
      </w:r>
      <w:r w:rsidR="00420579">
        <w:rPr>
          <w:rFonts w:hint="cs"/>
          <w:sz w:val="22"/>
          <w:rtl/>
          <w:lang w:bidi="fa-IR"/>
        </w:rPr>
        <w:t>دانست و همچنين برائت و بی</w:t>
      </w:r>
      <w:r w:rsidR="005B2D8F">
        <w:rPr>
          <w:rFonts w:hint="eastAsia"/>
          <w:sz w:val="22"/>
          <w:rtl/>
          <w:lang w:bidi="fa-IR"/>
        </w:rPr>
        <w:t>‌</w:t>
      </w:r>
      <w:r w:rsidR="005B2D8F">
        <w:rPr>
          <w:rFonts w:hint="cs"/>
          <w:sz w:val="22"/>
          <w:rtl/>
          <w:lang w:bidi="fa-IR"/>
        </w:rPr>
        <w:t>گناهی خود را از خون</w:t>
      </w:r>
      <w:r w:rsidR="00420579">
        <w:rPr>
          <w:rFonts w:hint="cs"/>
          <w:sz w:val="22"/>
          <w:rtl/>
          <w:lang w:bidi="fa-IR"/>
        </w:rPr>
        <w:t xml:space="preserve"> عثمان</w:t>
      </w:r>
      <w:r w:rsidR="00420579" w:rsidRPr="001F5350">
        <w:rPr>
          <w:rFonts w:cs="CTraditional Arabic" w:hint="cs"/>
          <w:sz w:val="22"/>
          <w:rtl/>
          <w:lang w:bidi="fa-IR"/>
        </w:rPr>
        <w:t>س</w:t>
      </w:r>
      <w:r w:rsidR="00420579">
        <w:rPr>
          <w:rFonts w:hint="cs"/>
          <w:sz w:val="22"/>
          <w:rtl/>
          <w:lang w:bidi="fa-IR"/>
        </w:rPr>
        <w:t xml:space="preserve"> اعلام مي كرد و به مناطق مختلف نامه</w:t>
      </w:r>
      <w:r w:rsidR="005B2D8F">
        <w:rPr>
          <w:rFonts w:hint="eastAsia"/>
          <w:sz w:val="22"/>
          <w:rtl/>
          <w:lang w:bidi="fa-IR"/>
        </w:rPr>
        <w:t>‌‌‌‌‌</w:t>
      </w:r>
      <w:r w:rsidR="00420579">
        <w:rPr>
          <w:rFonts w:hint="cs"/>
          <w:sz w:val="22"/>
          <w:rtl/>
          <w:lang w:bidi="fa-IR"/>
        </w:rPr>
        <w:t>هايي مي</w:t>
      </w:r>
      <w:r w:rsidR="005B2D8F">
        <w:rPr>
          <w:rFonts w:hint="eastAsia"/>
          <w:sz w:val="22"/>
          <w:rtl/>
          <w:lang w:bidi="fa-IR"/>
        </w:rPr>
        <w:t>‌‌‌‌</w:t>
      </w:r>
      <w:r w:rsidR="00420579">
        <w:rPr>
          <w:rFonts w:hint="cs"/>
          <w:sz w:val="22"/>
          <w:rtl/>
          <w:lang w:bidi="fa-IR"/>
        </w:rPr>
        <w:t>فرستاد كه در آن ماجرای ميان خود و اهل صفين را توضيح مي</w:t>
      </w:r>
      <w:r w:rsidR="005B2D8F">
        <w:rPr>
          <w:rFonts w:hint="eastAsia"/>
          <w:sz w:val="22"/>
          <w:rtl/>
          <w:lang w:bidi="fa-IR"/>
        </w:rPr>
        <w:t>‌</w:t>
      </w:r>
      <w:r w:rsidR="00420579">
        <w:rPr>
          <w:rFonts w:hint="cs"/>
          <w:sz w:val="22"/>
          <w:rtl/>
          <w:lang w:bidi="fa-IR"/>
        </w:rPr>
        <w:t>دهد: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«آغاز جنگ ما اين گونه بود كه ما با اهل شام مواجه شديم و در ظاهر خدای ما و پیامبر ما، يكي است و دعوت ما، در اسلام یکی است، و در ايمان به خدا و تصديق رسولش نه ما بر آنها برتري داريم و نه آنها بر ما. فقط اختلاف ما، در خون عثمان است كه ما از آن مبرا و بی</w:t>
      </w:r>
      <w:r w:rsidR="005B2D8F">
        <w:rPr>
          <w:rFonts w:hint="eastAsia"/>
          <w:sz w:val="22"/>
          <w:rtl/>
          <w:lang w:bidi="fa-IR"/>
        </w:rPr>
        <w:t>‌</w:t>
      </w:r>
      <w:r w:rsidR="00420579">
        <w:rPr>
          <w:rFonts w:hint="cs"/>
          <w:sz w:val="22"/>
          <w:rtl/>
          <w:lang w:bidi="fa-IR"/>
        </w:rPr>
        <w:t>گناهیم.</w:t>
      </w:r>
      <w:r w:rsidR="00420579">
        <w:rPr>
          <w:rStyle w:val="a4"/>
          <w:sz w:val="22"/>
          <w:rtl/>
          <w:lang w:bidi="fa-IR"/>
        </w:rPr>
        <w:footnoteReference w:id="523"/>
      </w:r>
      <w:r w:rsidR="00420579">
        <w:rPr>
          <w:rFonts w:hint="cs"/>
          <w:sz w:val="22"/>
          <w:rtl/>
          <w:lang w:bidi="fa-IR"/>
        </w:rPr>
        <w:t xml:space="preserve"> پس گفتيم: بياييد</w:t>
      </w:r>
      <w:r w:rsidR="005B2D8F">
        <w:rPr>
          <w:rFonts w:hint="cs"/>
          <w:sz w:val="22"/>
          <w:rtl/>
          <w:lang w:bidi="fa-IR"/>
        </w:rPr>
        <w:t xml:space="preserve"> </w:t>
      </w:r>
      <w:r w:rsidR="00420579">
        <w:rPr>
          <w:rFonts w:hint="cs"/>
          <w:sz w:val="22"/>
          <w:rtl/>
          <w:lang w:bidi="fa-IR"/>
        </w:rPr>
        <w:t>...</w:t>
      </w:r>
      <w:r w:rsidR="005B2D8F">
        <w:rPr>
          <w:rFonts w:hint="cs"/>
          <w:sz w:val="22"/>
          <w:rtl/>
          <w:lang w:bidi="fa-IR"/>
        </w:rPr>
        <w:t xml:space="preserve"> </w:t>
      </w:r>
      <w:r w:rsidR="00420579">
        <w:rPr>
          <w:rFonts w:hint="cs"/>
          <w:sz w:val="22"/>
          <w:rtl/>
          <w:lang w:bidi="fa-IR"/>
        </w:rPr>
        <w:t>تا آخر خطبه».</w:t>
      </w:r>
      <w:r w:rsidR="00420579">
        <w:rPr>
          <w:rStyle w:val="a4"/>
          <w:sz w:val="22"/>
          <w:rtl/>
          <w:lang w:bidi="fa-IR"/>
        </w:rPr>
        <w:footnoteReference w:id="524"/>
      </w:r>
    </w:p>
    <w:p w:rsidR="00420579" w:rsidRPr="00363F2F" w:rsidRDefault="00472FA4" w:rsidP="006D3981">
      <w:pPr>
        <w:widowControl w:val="0"/>
        <w:ind w:firstLine="284"/>
        <w:jc w:val="lowKashida"/>
        <w:rPr>
          <w:rFonts w:hint="cs"/>
          <w:sz w:val="32"/>
          <w:rtl/>
        </w:rPr>
      </w:pPr>
      <w:r>
        <w:rPr>
          <w:rFonts w:hint="cs"/>
          <w:sz w:val="22"/>
          <w:rtl/>
          <w:lang w:bidi="fa-IR"/>
        </w:rPr>
        <w:t xml:space="preserve"> </w:t>
      </w:r>
      <w:r w:rsidR="00420579">
        <w:rPr>
          <w:rFonts w:hint="cs"/>
          <w:sz w:val="22"/>
          <w:rtl/>
          <w:lang w:bidi="fa-IR"/>
        </w:rPr>
        <w:t>پس به علي</w:t>
      </w:r>
      <w:r w:rsidR="00420579" w:rsidRPr="004A1DA0">
        <w:rPr>
          <w:rFonts w:cs="CTraditional Arabic" w:hint="cs"/>
          <w:sz w:val="22"/>
          <w:rtl/>
          <w:lang w:bidi="fa-IR"/>
        </w:rPr>
        <w:t>س</w:t>
      </w:r>
      <w:r w:rsidR="00420579">
        <w:rPr>
          <w:rFonts w:cs="CTraditional Arabic" w:hint="cs"/>
          <w:sz w:val="22"/>
          <w:rtl/>
          <w:lang w:bidi="fa-IR"/>
        </w:rPr>
        <w:t xml:space="preserve"> </w:t>
      </w:r>
      <w:r w:rsidR="00420579">
        <w:rPr>
          <w:rFonts w:hint="cs"/>
          <w:sz w:val="22"/>
          <w:rtl/>
          <w:lang w:bidi="fa-IR"/>
        </w:rPr>
        <w:t>بنگرید که چقدر عادل و منصف بوده است، و به اين شیعیان بنگريد كه چقدر از علي و از حق در قول و عمل، دورند؟</w:t>
      </w:r>
      <w:r w:rsidR="00420579" w:rsidRPr="00815460">
        <w:rPr>
          <w:sz w:val="32"/>
          <w:rtl/>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اين علی و ديدگاهش درباره</w:t>
      </w:r>
      <w:r w:rsidR="005B2D8F">
        <w:rPr>
          <w:rFonts w:hint="eastAsia"/>
          <w:sz w:val="22"/>
          <w:rtl/>
          <w:lang w:bidi="fa-IR"/>
        </w:rPr>
        <w:t>‌</w:t>
      </w:r>
      <w:r w:rsidR="00420579">
        <w:rPr>
          <w:rFonts w:hint="cs"/>
          <w:sz w:val="22"/>
          <w:rtl/>
          <w:lang w:bidi="fa-IR"/>
        </w:rPr>
        <w:t>ی دشمن ترین دشمنان به نسبت او بود. حال ديدگاه وي و اهل بيتش درباره</w:t>
      </w:r>
      <w:r w:rsidR="005B2D8F">
        <w:rPr>
          <w:rFonts w:hint="eastAsia"/>
          <w:sz w:val="22"/>
          <w:rtl/>
          <w:lang w:bidi="fa-IR"/>
        </w:rPr>
        <w:t>‌</w:t>
      </w:r>
      <w:r w:rsidR="00420579">
        <w:rPr>
          <w:rFonts w:hint="cs"/>
          <w:sz w:val="22"/>
          <w:rtl/>
          <w:lang w:bidi="fa-IR"/>
        </w:rPr>
        <w:t xml:space="preserve">ی دوستداران آنها و خلفاي رسول الله </w:t>
      </w:r>
      <w:r w:rsidR="00420579" w:rsidRPr="00CC6A86">
        <w:rPr>
          <w:rFonts w:cs="CTraditional Arabic" w:hint="cs"/>
          <w:sz w:val="22"/>
          <w:rtl/>
          <w:lang w:bidi="fa-IR"/>
        </w:rPr>
        <w:t>ع</w:t>
      </w:r>
      <w:r w:rsidR="00420579">
        <w:rPr>
          <w:rFonts w:hint="cs"/>
          <w:sz w:val="22"/>
          <w:rtl/>
          <w:lang w:bidi="fa-IR"/>
        </w:rPr>
        <w:t xml:space="preserve"> و دوستانشان چگونه مي</w:t>
      </w:r>
      <w:r w:rsidR="005B2D8F">
        <w:rPr>
          <w:rFonts w:hint="eastAsia"/>
          <w:sz w:val="22"/>
          <w:rtl/>
          <w:lang w:bidi="fa-IR"/>
        </w:rPr>
        <w:t>‌</w:t>
      </w:r>
      <w:r w:rsidR="00420579">
        <w:rPr>
          <w:rFonts w:hint="cs"/>
          <w:sz w:val="22"/>
          <w:rtl/>
          <w:lang w:bidi="fa-IR"/>
        </w:rPr>
        <w:t>باشد؟ همان كساني كه اهل بيت را دوست داشتند و اهل بیت نیز در مقابل آنان را دوست می</w:t>
      </w:r>
      <w:r w:rsidR="005B2D8F">
        <w:rPr>
          <w:rFonts w:hint="eastAsia"/>
          <w:sz w:val="22"/>
          <w:rtl/>
          <w:lang w:bidi="fa-IR"/>
        </w:rPr>
        <w:t>‌</w:t>
      </w:r>
      <w:r w:rsidR="00420579">
        <w:rPr>
          <w:rFonts w:hint="cs"/>
          <w:sz w:val="22"/>
          <w:rtl/>
          <w:lang w:bidi="fa-IR"/>
        </w:rPr>
        <w:t>داشتند. همچنین دیدگاهشان درباره</w:t>
      </w:r>
      <w:r w:rsidR="005B2D8F">
        <w:rPr>
          <w:rFonts w:hint="eastAsia"/>
          <w:sz w:val="22"/>
          <w:rtl/>
          <w:lang w:bidi="fa-IR"/>
        </w:rPr>
        <w:t>‌</w:t>
      </w:r>
      <w:r w:rsidR="00420579">
        <w:rPr>
          <w:rFonts w:hint="cs"/>
          <w:sz w:val="22"/>
          <w:rtl/>
          <w:lang w:bidi="fa-IR"/>
        </w:rPr>
        <w:t>ی مادران مؤمنان چگونه باید باشد؟</w:t>
      </w:r>
    </w:p>
    <w:p w:rsidR="00420579" w:rsidRPr="000300E5" w:rsidRDefault="00472FA4" w:rsidP="006D3981">
      <w:pPr>
        <w:widowControl w:val="0"/>
        <w:ind w:firstLine="284"/>
        <w:jc w:val="lowKashida"/>
        <w:rPr>
          <w:rFonts w:ascii="2  Badr" w:hAnsi="2  Badr"/>
          <w:bCs/>
          <w:sz w:val="28"/>
          <w:rtl/>
        </w:rPr>
      </w:pPr>
      <w:r>
        <w:rPr>
          <w:rFonts w:hint="cs"/>
          <w:sz w:val="22"/>
          <w:rtl/>
          <w:lang w:bidi="fa-IR"/>
        </w:rPr>
        <w:t xml:space="preserve"> </w:t>
      </w:r>
      <w:r w:rsidR="00420579">
        <w:rPr>
          <w:rFonts w:hint="cs"/>
          <w:sz w:val="22"/>
          <w:rtl/>
          <w:lang w:bidi="fa-IR"/>
        </w:rPr>
        <w:t>اين باب را با اين سؤال خاتمه مي</w:t>
      </w:r>
      <w:r w:rsidR="005B2D8F">
        <w:rPr>
          <w:rFonts w:hint="eastAsia"/>
          <w:sz w:val="22"/>
          <w:rtl/>
          <w:lang w:bidi="fa-IR"/>
        </w:rPr>
        <w:t>‌</w:t>
      </w:r>
      <w:r w:rsidR="00420579">
        <w:rPr>
          <w:rFonts w:hint="cs"/>
          <w:sz w:val="22"/>
          <w:rtl/>
          <w:lang w:bidi="fa-IR"/>
        </w:rPr>
        <w:t>دهيم: آيا حضرت علي و اهل بيتش مؤمن بودند يا خير؟</w:t>
      </w:r>
      <w:r w:rsidR="005B2D8F">
        <w:rPr>
          <w:rFonts w:hint="cs"/>
          <w:sz w:val="22"/>
          <w:rtl/>
          <w:lang w:bidi="fa-IR"/>
        </w:rPr>
        <w:t xml:space="preserve"> </w:t>
      </w:r>
      <w:r w:rsidR="00420579">
        <w:rPr>
          <w:rFonts w:hint="cs"/>
          <w:sz w:val="22"/>
          <w:rtl/>
          <w:lang w:bidi="fa-IR"/>
        </w:rPr>
        <w:t>اگر مؤمن بودند كه بدون شك بوده اند، مشمول اين كلام خداوند مي</w:t>
      </w:r>
      <w:r w:rsidR="005B2D8F">
        <w:rPr>
          <w:rFonts w:hint="eastAsia"/>
          <w:sz w:val="22"/>
          <w:rtl/>
          <w:lang w:bidi="fa-IR"/>
        </w:rPr>
        <w:t>‌</w:t>
      </w:r>
      <w:r w:rsidR="00420579">
        <w:rPr>
          <w:rFonts w:hint="cs"/>
          <w:sz w:val="22"/>
          <w:rtl/>
          <w:lang w:bidi="fa-IR"/>
        </w:rPr>
        <w:t>شوند كه مي</w:t>
      </w:r>
      <w:r w:rsidR="005B2D8F">
        <w:rPr>
          <w:rFonts w:hint="eastAsia"/>
          <w:sz w:val="22"/>
          <w:rtl/>
          <w:lang w:bidi="fa-IR"/>
        </w:rPr>
        <w:t>‌</w:t>
      </w:r>
      <w:r w:rsidR="00420579">
        <w:rPr>
          <w:rFonts w:hint="cs"/>
          <w:sz w:val="22"/>
          <w:rtl/>
          <w:lang w:bidi="fa-IR"/>
        </w:rPr>
        <w:t>فرمايد:</w:t>
      </w:r>
      <w:r w:rsidR="00420579" w:rsidRPr="00815460">
        <w:rPr>
          <w:b/>
          <w:color w:val="0000FF"/>
          <w:sz w:val="32"/>
          <w:rtl/>
        </w:rPr>
        <w:t xml:space="preserve"> </w:t>
      </w:r>
      <w:r w:rsidR="00420579" w:rsidRPr="005B2D8F">
        <w:rPr>
          <w:rFonts w:ascii="QCF_BSML" w:hAnsi="QCF_BSML" w:cs="QCF_BSML"/>
          <w:b/>
          <w:bCs/>
          <w:color w:val="000000"/>
          <w:sz w:val="27"/>
          <w:szCs w:val="27"/>
          <w:rtl/>
        </w:rPr>
        <w:t>ﭽ</w:t>
      </w:r>
      <w:r w:rsidR="00420579" w:rsidRPr="005B2D8F">
        <w:rPr>
          <w:rFonts w:ascii="QCF_BSML" w:hAnsi="QCF_BSML" w:cs="QCF_BSML"/>
          <w:b/>
          <w:bCs/>
          <w:color w:val="000000"/>
          <w:sz w:val="2"/>
          <w:szCs w:val="2"/>
          <w:rtl/>
        </w:rPr>
        <w:t xml:space="preserve"> </w:t>
      </w:r>
      <w:r w:rsidR="00420579" w:rsidRPr="005B2D8F">
        <w:rPr>
          <w:rFonts w:ascii="QCF_P418" w:hAnsi="QCF_P418" w:cs="QCF_P418"/>
          <w:b/>
          <w:bCs/>
          <w:color w:val="000000"/>
          <w:sz w:val="27"/>
          <w:szCs w:val="27"/>
          <w:rtl/>
        </w:rPr>
        <w:t>ﯘ</w:t>
      </w:r>
      <w:r w:rsidR="00420579" w:rsidRPr="005B2D8F">
        <w:rPr>
          <w:rFonts w:ascii="QCF_P418" w:hAnsi="QCF_P418" w:cs="QCF_P418"/>
          <w:b/>
          <w:bCs/>
          <w:color w:val="000000"/>
          <w:sz w:val="2"/>
          <w:szCs w:val="2"/>
          <w:rtl/>
        </w:rPr>
        <w:t xml:space="preserve"> </w:t>
      </w:r>
      <w:r w:rsidR="00420579" w:rsidRPr="005B2D8F">
        <w:rPr>
          <w:rFonts w:ascii="QCF_P418" w:hAnsi="QCF_P418" w:cs="QCF_P418"/>
          <w:b/>
          <w:bCs/>
          <w:color w:val="000000"/>
          <w:sz w:val="27"/>
          <w:szCs w:val="27"/>
          <w:rtl/>
        </w:rPr>
        <w:t>ﯙ</w:t>
      </w:r>
      <w:r w:rsidR="00420579" w:rsidRPr="005B2D8F">
        <w:rPr>
          <w:rFonts w:ascii="QCF_P418" w:hAnsi="QCF_P418" w:cs="QCF_P418"/>
          <w:b/>
          <w:bCs/>
          <w:color w:val="000000"/>
          <w:sz w:val="2"/>
          <w:szCs w:val="2"/>
          <w:rtl/>
        </w:rPr>
        <w:t xml:space="preserve"> </w:t>
      </w:r>
      <w:r w:rsidR="00420579" w:rsidRPr="005B2D8F">
        <w:rPr>
          <w:rFonts w:ascii="QCF_P418" w:hAnsi="QCF_P418" w:cs="QCF_P418"/>
          <w:b/>
          <w:bCs/>
          <w:color w:val="000000"/>
          <w:sz w:val="27"/>
          <w:szCs w:val="27"/>
          <w:rtl/>
        </w:rPr>
        <w:t>ﯚ</w:t>
      </w:r>
      <w:r w:rsidR="00420579" w:rsidRPr="005B2D8F">
        <w:rPr>
          <w:rFonts w:ascii="QCF_P418" w:hAnsi="QCF_P418" w:cs="QCF_P418"/>
          <w:b/>
          <w:bCs/>
          <w:color w:val="000000"/>
          <w:sz w:val="2"/>
          <w:szCs w:val="2"/>
          <w:rtl/>
        </w:rPr>
        <w:t xml:space="preserve"> </w:t>
      </w:r>
      <w:r w:rsidR="00420579" w:rsidRPr="005B2D8F">
        <w:rPr>
          <w:rFonts w:ascii="QCF_P418" w:hAnsi="QCF_P418" w:cs="QCF_P418"/>
          <w:b/>
          <w:bCs/>
          <w:color w:val="000000"/>
          <w:sz w:val="27"/>
          <w:szCs w:val="27"/>
          <w:rtl/>
        </w:rPr>
        <w:t>ﯛ</w:t>
      </w:r>
      <w:r w:rsidR="00420579" w:rsidRPr="005B2D8F">
        <w:rPr>
          <w:rFonts w:ascii="QCF_P418" w:hAnsi="QCF_P418" w:cs="QCF_P418"/>
          <w:b/>
          <w:bCs/>
          <w:color w:val="000000"/>
          <w:sz w:val="2"/>
          <w:szCs w:val="2"/>
          <w:rtl/>
        </w:rPr>
        <w:t xml:space="preserve"> </w:t>
      </w:r>
      <w:r w:rsidR="00420579" w:rsidRPr="005B2D8F">
        <w:rPr>
          <w:rFonts w:ascii="QCF_P418" w:hAnsi="QCF_P418" w:cs="QCF_P418"/>
          <w:b/>
          <w:bCs/>
          <w:color w:val="000000"/>
          <w:sz w:val="27"/>
          <w:szCs w:val="27"/>
          <w:rtl/>
        </w:rPr>
        <w:t>ﯜﯝ</w:t>
      </w:r>
      <w:r w:rsidR="00420579" w:rsidRPr="005B2D8F">
        <w:rPr>
          <w:rFonts w:ascii="QCF_P418" w:hAnsi="QCF_P418" w:cs="QCF_P418"/>
          <w:b/>
          <w:bCs/>
          <w:color w:val="000000"/>
          <w:sz w:val="2"/>
          <w:szCs w:val="2"/>
          <w:rtl/>
        </w:rPr>
        <w:t xml:space="preserve"> </w:t>
      </w:r>
      <w:r w:rsidR="00420579" w:rsidRPr="005B2D8F">
        <w:rPr>
          <w:rFonts w:ascii="QCF_P418" w:hAnsi="QCF_P418" w:cs="QCF_P418"/>
          <w:b/>
          <w:bCs/>
          <w:color w:val="000000"/>
          <w:sz w:val="27"/>
          <w:szCs w:val="27"/>
          <w:rtl/>
        </w:rPr>
        <w:t>ﯞ</w:t>
      </w:r>
      <w:r w:rsidR="00420579" w:rsidRPr="005B2D8F">
        <w:rPr>
          <w:rFonts w:ascii="QCF_P418" w:hAnsi="QCF_P418" w:cs="QCF_P418"/>
          <w:b/>
          <w:bCs/>
          <w:color w:val="000000"/>
          <w:sz w:val="2"/>
          <w:szCs w:val="2"/>
          <w:rtl/>
        </w:rPr>
        <w:t xml:space="preserve"> </w:t>
      </w:r>
      <w:r w:rsidR="00420579" w:rsidRPr="005B2D8F">
        <w:rPr>
          <w:rFonts w:ascii="QCF_P418" w:hAnsi="QCF_P418" w:cs="QCF_P418"/>
          <w:b/>
          <w:bCs/>
          <w:color w:val="000000"/>
          <w:sz w:val="27"/>
          <w:szCs w:val="27"/>
          <w:rtl/>
        </w:rPr>
        <w:t>ﯟ</w:t>
      </w:r>
      <w:r w:rsidR="00420579" w:rsidRPr="005B2D8F">
        <w:rPr>
          <w:rFonts w:ascii="Arial" w:hAnsi="Arial" w:cs="Arial"/>
          <w:b/>
          <w:bCs/>
          <w:color w:val="000000"/>
          <w:sz w:val="2"/>
          <w:szCs w:val="2"/>
          <w:rtl/>
        </w:rPr>
        <w:t xml:space="preserve"> </w:t>
      </w:r>
      <w:r w:rsidR="00420579" w:rsidRPr="005B2D8F">
        <w:rPr>
          <w:rFonts w:ascii="QCF_BSML" w:hAnsi="QCF_BSML" w:cs="QCF_BSML"/>
          <w:b/>
          <w:bCs/>
          <w:color w:val="000000"/>
          <w:sz w:val="27"/>
          <w:szCs w:val="27"/>
          <w:rtl/>
        </w:rPr>
        <w:t>ﭼ</w:t>
      </w:r>
      <w:r w:rsidR="00420579">
        <w:rPr>
          <w:rFonts w:ascii="QCF_BSML" w:hAnsi="QCF_BSML" w:cs="QCF_BSML"/>
          <w:color w:val="000000"/>
          <w:sz w:val="27"/>
          <w:szCs w:val="27"/>
          <w:rtl/>
        </w:rPr>
        <w:t xml:space="preserve"> </w:t>
      </w:r>
      <w:r w:rsidR="00420579">
        <w:rPr>
          <w:rFonts w:ascii="2  Badr" w:hAnsi="QCF_BSML"/>
          <w:color w:val="000000"/>
          <w:sz w:val="27"/>
          <w:szCs w:val="27"/>
          <w:rtl/>
        </w:rPr>
        <w:t>الأحزاب: ٦</w:t>
      </w:r>
    </w:p>
    <w:p w:rsidR="00420579" w:rsidRDefault="00420579" w:rsidP="006D3981">
      <w:pPr>
        <w:ind w:firstLine="284"/>
        <w:jc w:val="lowKashida"/>
        <w:rPr>
          <w:sz w:val="22"/>
          <w:rtl/>
          <w:lang w:bidi="fa-IR"/>
        </w:rPr>
      </w:pPr>
      <w:r>
        <w:rPr>
          <w:rFonts w:hint="cs"/>
          <w:sz w:val="22"/>
          <w:rtl/>
          <w:lang w:bidi="fa-IR"/>
        </w:rPr>
        <w:t>پس به حكم قرآن و خالق هستي، عايشه مادر اهل بيت و مادر مسلمانان مي</w:t>
      </w:r>
      <w:r w:rsidR="005B2D8F">
        <w:rPr>
          <w:rFonts w:hint="eastAsia"/>
          <w:sz w:val="22"/>
          <w:rtl/>
          <w:lang w:bidi="fa-IR"/>
        </w:rPr>
        <w:t>‌</w:t>
      </w:r>
      <w:r>
        <w:rPr>
          <w:rFonts w:hint="cs"/>
          <w:sz w:val="22"/>
          <w:rtl/>
          <w:lang w:bidi="fa-IR"/>
        </w:rPr>
        <w:t>باشد.</w:t>
      </w:r>
    </w:p>
    <w:p w:rsidR="00420579" w:rsidRPr="00363F2F" w:rsidRDefault="00472FA4" w:rsidP="006D3981">
      <w:pPr>
        <w:widowControl w:val="0"/>
        <w:ind w:firstLine="284"/>
        <w:jc w:val="lowKashida"/>
        <w:rPr>
          <w:rFonts w:hint="cs"/>
          <w:sz w:val="32"/>
          <w:rtl/>
        </w:rPr>
      </w:pPr>
      <w:r>
        <w:rPr>
          <w:rFonts w:hint="cs"/>
          <w:sz w:val="22"/>
          <w:rtl/>
          <w:lang w:bidi="fa-IR"/>
        </w:rPr>
        <w:t xml:space="preserve"> </w:t>
      </w:r>
      <w:r w:rsidR="00420579">
        <w:rPr>
          <w:rFonts w:hint="cs"/>
          <w:sz w:val="22"/>
          <w:rtl/>
          <w:lang w:bidi="fa-IR"/>
        </w:rPr>
        <w:t>بنابراين، آيا مي</w:t>
      </w:r>
      <w:r w:rsidR="005B2D8F">
        <w:rPr>
          <w:rFonts w:hint="eastAsia"/>
          <w:sz w:val="22"/>
          <w:rtl/>
          <w:lang w:bidi="fa-IR"/>
        </w:rPr>
        <w:t>‌</w:t>
      </w:r>
      <w:r w:rsidR="00420579">
        <w:rPr>
          <w:rFonts w:hint="cs"/>
          <w:sz w:val="22"/>
          <w:rtl/>
          <w:lang w:bidi="fa-IR"/>
        </w:rPr>
        <w:t>توان تصور كرد كه شخصي ادعاي دوستي اهل بيت داشته باشد اما به مادرش دشنام بدهد؟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آنچه ما مي</w:t>
      </w:r>
      <w:r w:rsidR="005B2D8F">
        <w:rPr>
          <w:rFonts w:hint="eastAsia"/>
          <w:sz w:val="22"/>
          <w:rtl/>
          <w:lang w:bidi="fa-IR"/>
        </w:rPr>
        <w:t>‌</w:t>
      </w:r>
      <w:r w:rsidR="00420579">
        <w:rPr>
          <w:rFonts w:hint="cs"/>
          <w:sz w:val="22"/>
          <w:rtl/>
          <w:lang w:bidi="fa-IR"/>
        </w:rPr>
        <w:t>دانيم اين است كه انسان شريف و كريم، ممكن است وقتی دشنام و فحش به او داده شود، گذشت نماید اما هرگز گذشت نمی</w:t>
      </w:r>
      <w:r w:rsidR="005B2D8F">
        <w:rPr>
          <w:rFonts w:hint="eastAsia"/>
          <w:sz w:val="22"/>
          <w:rtl/>
          <w:lang w:bidi="fa-IR"/>
        </w:rPr>
        <w:t>‌</w:t>
      </w:r>
      <w:r w:rsidR="00420579">
        <w:rPr>
          <w:rFonts w:hint="cs"/>
          <w:sz w:val="22"/>
          <w:rtl/>
          <w:lang w:bidi="fa-IR"/>
        </w:rPr>
        <w:t>نماید از اینكه فردی به مادرش فحش و ناسزا بگويد.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آيا مادر علي و اهل بيتش را دشنام مي</w:t>
      </w:r>
      <w:r w:rsidR="005B2D8F">
        <w:rPr>
          <w:rFonts w:hint="eastAsia"/>
          <w:sz w:val="22"/>
          <w:rtl/>
          <w:lang w:bidi="fa-IR"/>
        </w:rPr>
        <w:t>‌</w:t>
      </w:r>
      <w:r w:rsidR="00420579">
        <w:rPr>
          <w:rFonts w:hint="cs"/>
          <w:sz w:val="22"/>
          <w:rtl/>
          <w:lang w:bidi="fa-IR"/>
        </w:rPr>
        <w:t>دهيد به گمان اين كه كار خوبي انجام مي</w:t>
      </w:r>
      <w:r w:rsidR="005B2D8F">
        <w:rPr>
          <w:rFonts w:hint="eastAsia"/>
          <w:sz w:val="22"/>
          <w:rtl/>
          <w:lang w:bidi="fa-IR"/>
        </w:rPr>
        <w:t>‌</w:t>
      </w:r>
      <w:r w:rsidR="00420579">
        <w:rPr>
          <w:rFonts w:hint="cs"/>
          <w:sz w:val="22"/>
          <w:rtl/>
          <w:lang w:bidi="fa-IR"/>
        </w:rPr>
        <w:t>دهيد؟</w:t>
      </w:r>
    </w:p>
    <w:p w:rsidR="00420579" w:rsidRDefault="00472FA4" w:rsidP="006D3981">
      <w:pPr>
        <w:widowControl w:val="0"/>
        <w:ind w:firstLine="284"/>
        <w:jc w:val="lowKashida"/>
        <w:rPr>
          <w:rFonts w:hint="cs"/>
          <w:sz w:val="32"/>
          <w:rtl/>
        </w:rPr>
      </w:pPr>
      <w:r>
        <w:rPr>
          <w:rFonts w:hint="cs"/>
          <w:sz w:val="22"/>
          <w:rtl/>
          <w:lang w:bidi="fa-IR"/>
        </w:rPr>
        <w:t xml:space="preserve"> </w:t>
      </w:r>
      <w:r w:rsidR="00420579">
        <w:rPr>
          <w:rFonts w:hint="cs"/>
          <w:sz w:val="22"/>
          <w:rtl/>
          <w:lang w:bidi="fa-IR"/>
        </w:rPr>
        <w:t>اين ديدگاه شيعه درباره</w:t>
      </w:r>
      <w:r w:rsidR="005B2D8F">
        <w:rPr>
          <w:rFonts w:hint="eastAsia"/>
          <w:sz w:val="22"/>
          <w:rtl/>
          <w:lang w:bidi="fa-IR"/>
        </w:rPr>
        <w:t>‌</w:t>
      </w:r>
      <w:r w:rsidR="00420579">
        <w:rPr>
          <w:rFonts w:hint="cs"/>
          <w:sz w:val="22"/>
          <w:rtl/>
          <w:lang w:bidi="fa-IR"/>
        </w:rPr>
        <w:t>ی عموم صحابه به ویژه خلفاي راشدين بود و آن هم ديدگاه اهل بيت درباره</w:t>
      </w:r>
      <w:r w:rsidR="005B2D8F">
        <w:rPr>
          <w:rFonts w:hint="eastAsia"/>
          <w:sz w:val="22"/>
          <w:rtl/>
          <w:lang w:bidi="fa-IR"/>
        </w:rPr>
        <w:t>‌</w:t>
      </w:r>
      <w:r w:rsidR="00420579">
        <w:rPr>
          <w:rFonts w:hint="cs"/>
          <w:sz w:val="22"/>
          <w:rtl/>
          <w:lang w:bidi="fa-IR"/>
        </w:rPr>
        <w:t>ی آنها و دشمنانشان است كه به كلي مخالف ديدگاه كساني مي</w:t>
      </w:r>
      <w:r w:rsidR="005B2D8F">
        <w:rPr>
          <w:rFonts w:hint="eastAsia"/>
          <w:sz w:val="22"/>
          <w:rtl/>
          <w:lang w:bidi="fa-IR"/>
        </w:rPr>
        <w:t>‌</w:t>
      </w:r>
      <w:r w:rsidR="00420579">
        <w:rPr>
          <w:rFonts w:hint="cs"/>
          <w:sz w:val="22"/>
          <w:rtl/>
          <w:lang w:bidi="fa-IR"/>
        </w:rPr>
        <w:t>باشد كه به دروغ و فريب و نفاق خود را به آنها نسبت مي</w:t>
      </w:r>
      <w:r w:rsidR="005B2D8F">
        <w:rPr>
          <w:rFonts w:hint="eastAsia"/>
          <w:sz w:val="22"/>
          <w:rtl/>
          <w:lang w:bidi="fa-IR"/>
        </w:rPr>
        <w:t>‌</w:t>
      </w:r>
      <w:r w:rsidR="00420579">
        <w:rPr>
          <w:rFonts w:hint="cs"/>
          <w:sz w:val="22"/>
          <w:rtl/>
          <w:lang w:bidi="fa-IR"/>
        </w:rPr>
        <w:t>دهند.</w:t>
      </w:r>
      <w:r w:rsidR="00420579" w:rsidRPr="00192929">
        <w:rPr>
          <w:sz w:val="32"/>
          <w:rtl/>
        </w:rPr>
        <w:t xml:space="preserve"> </w:t>
      </w:r>
    </w:p>
    <w:p w:rsidR="00990CBB" w:rsidRDefault="00420579" w:rsidP="00990CBB">
      <w:pPr>
        <w:ind w:firstLine="284"/>
        <w:jc w:val="lowKashida"/>
        <w:rPr>
          <w:rFonts w:hint="cs"/>
          <w:sz w:val="22"/>
          <w:rtl/>
          <w:lang w:bidi="fa-IR"/>
        </w:rPr>
      </w:pPr>
      <w:r>
        <w:rPr>
          <w:rFonts w:hint="cs"/>
          <w:sz w:val="22"/>
          <w:rtl/>
          <w:lang w:bidi="fa-IR"/>
        </w:rPr>
        <w:t>پس شيعه دوستدار و مطيع اهل بيت نيستند بلكه دشمن و مخالف آنها هستند، و اين مطلبی است كه ما مي</w:t>
      </w:r>
      <w:r w:rsidR="005B2D8F">
        <w:rPr>
          <w:rFonts w:hint="eastAsia"/>
          <w:sz w:val="22"/>
          <w:rtl/>
          <w:lang w:bidi="fa-IR"/>
        </w:rPr>
        <w:t>‌</w:t>
      </w:r>
      <w:r>
        <w:rPr>
          <w:rFonts w:hint="cs"/>
          <w:sz w:val="22"/>
          <w:rtl/>
          <w:lang w:bidi="fa-IR"/>
        </w:rPr>
        <w:t>خواهيم در اين باب آن را از طریق كتاب</w:t>
      </w:r>
      <w:r w:rsidR="005B2D8F">
        <w:rPr>
          <w:rFonts w:hint="eastAsia"/>
          <w:sz w:val="22"/>
          <w:rtl/>
          <w:lang w:bidi="fa-IR"/>
        </w:rPr>
        <w:t>‌</w:t>
      </w:r>
      <w:r>
        <w:rPr>
          <w:rFonts w:hint="cs"/>
          <w:sz w:val="22"/>
          <w:rtl/>
          <w:lang w:bidi="fa-IR"/>
        </w:rPr>
        <w:t>هاي خودشان اثبات كنيم؛ تا کسی که قبلاً حقیقت را نشناخته، اینک بشناسند و به راه راست هدايت یابد.</w:t>
      </w:r>
    </w:p>
    <w:p w:rsidR="00990CBB" w:rsidRDefault="00990CBB" w:rsidP="00990CBB">
      <w:pPr>
        <w:ind w:firstLine="284"/>
        <w:jc w:val="lowKashida"/>
        <w:rPr>
          <w:sz w:val="22"/>
          <w:rtl/>
          <w:lang w:bidi="fa-IR"/>
        </w:rPr>
        <w:sectPr w:rsidR="00990CBB" w:rsidSect="00EF6B92">
          <w:headerReference w:type="default" r:id="rId12"/>
          <w:footnotePr>
            <w:numRestart w:val="eachPage"/>
          </w:footnotePr>
          <w:pgSz w:w="11906" w:h="16838" w:code="9"/>
          <w:pgMar w:top="2268" w:right="2211" w:bottom="2268" w:left="2211" w:header="2268" w:footer="2268" w:gutter="0"/>
          <w:cols w:space="708"/>
          <w:titlePg/>
          <w:bidi/>
          <w:rtlGutter/>
          <w:docGrid w:linePitch="360"/>
        </w:sectPr>
      </w:pPr>
    </w:p>
    <w:p w:rsidR="00420579" w:rsidRDefault="00420579" w:rsidP="00990CBB">
      <w:pPr>
        <w:pStyle w:val="2"/>
        <w:rPr>
          <w:rtl/>
        </w:rPr>
      </w:pPr>
      <w:bookmarkStart w:id="56" w:name="_Toc270545086"/>
      <w:r w:rsidRPr="001F719D">
        <w:rPr>
          <w:rFonts w:hint="cs"/>
          <w:rtl/>
        </w:rPr>
        <w:t>باب سوم</w:t>
      </w:r>
      <w:r w:rsidR="00990CBB">
        <w:rPr>
          <w:rFonts w:hint="cs"/>
          <w:rtl/>
        </w:rPr>
        <w:t>:</w:t>
      </w:r>
      <w:bookmarkStart w:id="57" w:name="_Toc267006637"/>
      <w:r w:rsidR="00990CBB">
        <w:rPr>
          <w:rtl/>
        </w:rPr>
        <w:br/>
      </w:r>
      <w:r w:rsidRPr="001F719D">
        <w:rPr>
          <w:rFonts w:hint="cs"/>
          <w:rtl/>
        </w:rPr>
        <w:t>شيعه و دروغ</w:t>
      </w:r>
      <w:r w:rsidR="005B2D8F">
        <w:rPr>
          <w:rFonts w:hint="eastAsia"/>
          <w:rtl/>
        </w:rPr>
        <w:t>‌</w:t>
      </w:r>
      <w:r w:rsidR="00990CBB">
        <w:rPr>
          <w:rFonts w:hint="cs"/>
          <w:rtl/>
        </w:rPr>
        <w:t>هايي كه به اهل بيت نسبت داده</w:t>
      </w:r>
      <w:r w:rsidR="00990CBB">
        <w:rPr>
          <w:rFonts w:hint="eastAsia"/>
          <w:rtl/>
        </w:rPr>
        <w:t>‌</w:t>
      </w:r>
      <w:r w:rsidRPr="001F719D">
        <w:rPr>
          <w:rFonts w:hint="cs"/>
          <w:rtl/>
        </w:rPr>
        <w:t>اند</w:t>
      </w:r>
      <w:bookmarkEnd w:id="56"/>
      <w:bookmarkEnd w:id="57"/>
      <w:r w:rsidR="00472FA4">
        <w:rPr>
          <w:rFonts w:hint="cs"/>
          <w:rtl/>
        </w:rPr>
        <w:t xml:space="preserve"> </w:t>
      </w:r>
    </w:p>
    <w:p w:rsidR="005B2D8F" w:rsidRDefault="00420579" w:rsidP="006D3981">
      <w:pPr>
        <w:ind w:firstLine="284"/>
        <w:jc w:val="lowKashida"/>
        <w:rPr>
          <w:rFonts w:hint="cs"/>
          <w:sz w:val="22"/>
          <w:rtl/>
          <w:lang w:bidi="fa-IR"/>
        </w:rPr>
      </w:pPr>
      <w:r w:rsidRPr="005B2D8F">
        <w:rPr>
          <w:rFonts w:ascii="QCF_BSML" w:hAnsi="QCF_BSML" w:cs="QCF_BSML"/>
          <w:b/>
          <w:bCs/>
          <w:color w:val="000000"/>
          <w:sz w:val="27"/>
          <w:szCs w:val="27"/>
          <w:rtl/>
        </w:rPr>
        <w:t>ﭽ</w:t>
      </w:r>
      <w:r w:rsidRPr="005B2D8F">
        <w:rPr>
          <w:rFonts w:ascii="QCF_BSML" w:hAnsi="QCF_BSML" w:cs="QCF_BSML"/>
          <w:b/>
          <w:bCs/>
          <w:color w:val="000000"/>
          <w:sz w:val="2"/>
          <w:szCs w:val="2"/>
          <w:rtl/>
        </w:rPr>
        <w:t xml:space="preserve"> </w:t>
      </w:r>
      <w:r w:rsidRPr="005B2D8F">
        <w:rPr>
          <w:rFonts w:ascii="QCF_P150" w:hAnsi="QCF_P150" w:cs="QCF_P150"/>
          <w:b/>
          <w:bCs/>
          <w:color w:val="000000"/>
          <w:sz w:val="27"/>
          <w:szCs w:val="27"/>
          <w:rtl/>
        </w:rPr>
        <w:t>ﭹ</w:t>
      </w:r>
      <w:r w:rsidRPr="005B2D8F">
        <w:rPr>
          <w:rFonts w:ascii="QCF_P150" w:hAnsi="QCF_P150" w:cs="QCF_P150"/>
          <w:b/>
          <w:bCs/>
          <w:color w:val="000000"/>
          <w:sz w:val="2"/>
          <w:szCs w:val="2"/>
          <w:rtl/>
        </w:rPr>
        <w:t xml:space="preserve"> </w:t>
      </w:r>
      <w:r w:rsidRPr="005B2D8F">
        <w:rPr>
          <w:rFonts w:ascii="QCF_P150" w:hAnsi="QCF_P150" w:cs="QCF_P150"/>
          <w:b/>
          <w:bCs/>
          <w:color w:val="000000"/>
          <w:sz w:val="27"/>
          <w:szCs w:val="27"/>
          <w:rtl/>
        </w:rPr>
        <w:t>ﭺ</w:t>
      </w:r>
      <w:r w:rsidRPr="005B2D8F">
        <w:rPr>
          <w:rFonts w:ascii="QCF_P150" w:hAnsi="QCF_P150" w:cs="QCF_P150"/>
          <w:b/>
          <w:bCs/>
          <w:color w:val="000000"/>
          <w:sz w:val="2"/>
          <w:szCs w:val="2"/>
          <w:rtl/>
        </w:rPr>
        <w:t xml:space="preserve"> </w:t>
      </w:r>
      <w:r w:rsidRPr="005B2D8F">
        <w:rPr>
          <w:rFonts w:ascii="QCF_P150" w:hAnsi="QCF_P150" w:cs="QCF_P150"/>
          <w:b/>
          <w:bCs/>
          <w:color w:val="000000"/>
          <w:sz w:val="27"/>
          <w:szCs w:val="27"/>
          <w:rtl/>
        </w:rPr>
        <w:t>ﭻ</w:t>
      </w:r>
      <w:r w:rsidRPr="005B2D8F">
        <w:rPr>
          <w:rFonts w:ascii="QCF_P150" w:hAnsi="QCF_P150" w:cs="QCF_P150"/>
          <w:b/>
          <w:bCs/>
          <w:color w:val="000000"/>
          <w:sz w:val="2"/>
          <w:szCs w:val="2"/>
          <w:rtl/>
        </w:rPr>
        <w:t xml:space="preserve"> </w:t>
      </w:r>
      <w:r w:rsidRPr="005B2D8F">
        <w:rPr>
          <w:rFonts w:ascii="QCF_P150" w:hAnsi="QCF_P150" w:cs="QCF_P150"/>
          <w:b/>
          <w:bCs/>
          <w:color w:val="000000"/>
          <w:sz w:val="27"/>
          <w:szCs w:val="27"/>
          <w:rtl/>
        </w:rPr>
        <w:t>ﭼ</w:t>
      </w:r>
      <w:r w:rsidRPr="005B2D8F">
        <w:rPr>
          <w:rFonts w:ascii="QCF_P150" w:hAnsi="QCF_P150" w:cs="QCF_P150"/>
          <w:b/>
          <w:bCs/>
          <w:color w:val="000000"/>
          <w:sz w:val="2"/>
          <w:szCs w:val="2"/>
          <w:rtl/>
        </w:rPr>
        <w:t xml:space="preserve"> </w:t>
      </w:r>
      <w:r w:rsidRPr="005B2D8F">
        <w:rPr>
          <w:rFonts w:ascii="QCF_P150" w:hAnsi="QCF_P150" w:cs="QCF_P150"/>
          <w:b/>
          <w:bCs/>
          <w:color w:val="000000"/>
          <w:sz w:val="27"/>
          <w:szCs w:val="27"/>
          <w:rtl/>
        </w:rPr>
        <w:t>ﭽ</w:t>
      </w:r>
      <w:r w:rsidRPr="005B2D8F">
        <w:rPr>
          <w:rFonts w:ascii="QCF_P150" w:hAnsi="QCF_P150" w:cs="QCF_P150"/>
          <w:b/>
          <w:bCs/>
          <w:color w:val="000000"/>
          <w:sz w:val="2"/>
          <w:szCs w:val="2"/>
          <w:rtl/>
        </w:rPr>
        <w:t xml:space="preserve"> </w:t>
      </w:r>
      <w:r w:rsidRPr="005B2D8F">
        <w:rPr>
          <w:rFonts w:ascii="QCF_P150" w:hAnsi="QCF_P150" w:cs="QCF_P150"/>
          <w:b/>
          <w:bCs/>
          <w:color w:val="000000"/>
          <w:sz w:val="27"/>
          <w:szCs w:val="27"/>
          <w:rtl/>
        </w:rPr>
        <w:t>ﭾ</w:t>
      </w:r>
      <w:r w:rsidRPr="005B2D8F">
        <w:rPr>
          <w:rFonts w:ascii="QCF_P150" w:hAnsi="QCF_P150" w:cs="QCF_P150"/>
          <w:b/>
          <w:bCs/>
          <w:color w:val="000000"/>
          <w:sz w:val="2"/>
          <w:szCs w:val="2"/>
          <w:rtl/>
        </w:rPr>
        <w:t xml:space="preserve"> </w:t>
      </w:r>
      <w:r w:rsidRPr="005B2D8F">
        <w:rPr>
          <w:rFonts w:ascii="QCF_P150" w:hAnsi="QCF_P150" w:cs="QCF_P150"/>
          <w:b/>
          <w:bCs/>
          <w:color w:val="000000"/>
          <w:sz w:val="27"/>
          <w:szCs w:val="27"/>
          <w:rtl/>
        </w:rPr>
        <w:t>ﭿ</w:t>
      </w:r>
      <w:r w:rsidR="00472FA4">
        <w:rPr>
          <w:rFonts w:ascii="QCF_P150" w:hAnsi="QCF_P150" w:cs="QCF_P150"/>
          <w:b/>
          <w:bCs/>
          <w:color w:val="000000"/>
          <w:sz w:val="2"/>
          <w:szCs w:val="2"/>
          <w:rtl/>
        </w:rPr>
        <w:t xml:space="preserve"> </w:t>
      </w:r>
      <w:r w:rsidRPr="005B2D8F">
        <w:rPr>
          <w:rFonts w:ascii="QCF_P150" w:hAnsi="QCF_P150" w:cs="QCF_P150"/>
          <w:b/>
          <w:bCs/>
          <w:color w:val="000000"/>
          <w:sz w:val="27"/>
          <w:szCs w:val="27"/>
          <w:rtl/>
        </w:rPr>
        <w:t>ﮀ</w:t>
      </w:r>
      <w:r w:rsidRPr="005B2D8F">
        <w:rPr>
          <w:rFonts w:ascii="QCF_P150" w:hAnsi="QCF_P150" w:cs="QCF_P150"/>
          <w:b/>
          <w:bCs/>
          <w:color w:val="000000"/>
          <w:sz w:val="2"/>
          <w:szCs w:val="2"/>
          <w:rtl/>
        </w:rPr>
        <w:t xml:space="preserve"> </w:t>
      </w:r>
      <w:r w:rsidRPr="005B2D8F">
        <w:rPr>
          <w:rFonts w:ascii="QCF_P150" w:hAnsi="QCF_P150" w:cs="QCF_P150"/>
          <w:b/>
          <w:bCs/>
          <w:color w:val="000000"/>
          <w:sz w:val="27"/>
          <w:szCs w:val="27"/>
          <w:rtl/>
        </w:rPr>
        <w:t>ﮁ</w:t>
      </w:r>
      <w:r w:rsidRPr="005B2D8F">
        <w:rPr>
          <w:rFonts w:ascii="QCF_P150" w:hAnsi="QCF_P150" w:cs="QCF_P150"/>
          <w:b/>
          <w:bCs/>
          <w:color w:val="000000"/>
          <w:sz w:val="2"/>
          <w:szCs w:val="2"/>
          <w:rtl/>
        </w:rPr>
        <w:t xml:space="preserve"> </w:t>
      </w:r>
      <w:r w:rsidRPr="005B2D8F">
        <w:rPr>
          <w:rFonts w:ascii="QCF_P150" w:hAnsi="QCF_P150" w:cs="QCF_P150"/>
          <w:b/>
          <w:bCs/>
          <w:color w:val="000000"/>
          <w:sz w:val="27"/>
          <w:szCs w:val="27"/>
          <w:rtl/>
        </w:rPr>
        <w:t>ﮂ</w:t>
      </w:r>
      <w:r w:rsidRPr="005B2D8F">
        <w:rPr>
          <w:rFonts w:ascii="Arial" w:hAnsi="Arial" w:cs="Arial"/>
          <w:b/>
          <w:bCs/>
          <w:color w:val="000000"/>
          <w:sz w:val="2"/>
          <w:szCs w:val="2"/>
          <w:rtl/>
        </w:rPr>
        <w:t xml:space="preserve"> </w:t>
      </w:r>
      <w:r w:rsidRPr="005B2D8F">
        <w:rPr>
          <w:rFonts w:ascii="QCF_BSML" w:hAnsi="QCF_BSML" w:cs="QCF_BSML"/>
          <w:b/>
          <w:bCs/>
          <w:color w:val="000000"/>
          <w:sz w:val="27"/>
          <w:szCs w:val="27"/>
          <w:rtl/>
        </w:rPr>
        <w:t>ﭼ</w:t>
      </w:r>
      <w:r>
        <w:rPr>
          <w:rFonts w:ascii="QCF_BSML" w:hAnsi="QCF_BSML" w:cs="QCF_BSML"/>
          <w:color w:val="000000"/>
          <w:sz w:val="27"/>
          <w:szCs w:val="27"/>
          <w:rtl/>
        </w:rPr>
        <w:t xml:space="preserve"> </w:t>
      </w:r>
      <w:r>
        <w:rPr>
          <w:rFonts w:ascii="2  Badr" w:hAnsi="QCF_BSML"/>
          <w:color w:val="000000"/>
          <w:sz w:val="27"/>
          <w:szCs w:val="27"/>
          <w:rtl/>
        </w:rPr>
        <w:t>الأنعام: ١٥٩</w:t>
      </w:r>
      <w:r>
        <w:rPr>
          <w:rFonts w:ascii="Arial" w:hAnsi="Arial" w:cs="Arial"/>
          <w:color w:val="000000"/>
          <w:sz w:val="2"/>
          <w:szCs w:val="2"/>
        </w:rPr>
        <w:t xml:space="preserve"> </w:t>
      </w:r>
      <w:r>
        <w:rPr>
          <w:rFonts w:hint="cs"/>
          <w:sz w:val="28"/>
          <w:rtl/>
        </w:rPr>
        <w:t>«</w:t>
      </w:r>
      <w:r w:rsidRPr="00022353">
        <w:rPr>
          <w:rFonts w:hint="cs"/>
          <w:sz w:val="22"/>
          <w:rtl/>
          <w:lang w:bidi="fa-IR"/>
        </w:rPr>
        <w:t>كساني</w:t>
      </w:r>
      <w:r>
        <w:rPr>
          <w:rFonts w:hint="cs"/>
          <w:sz w:val="22"/>
          <w:rtl/>
          <w:lang w:bidi="fa-IR"/>
        </w:rPr>
        <w:t xml:space="preserve"> كه دينشان را فرقه فرقه كردند و دسته دسته شدند، در هیچ چیز جزو آنان نیستی». </w:t>
      </w:r>
    </w:p>
    <w:p w:rsidR="00420579" w:rsidRDefault="00420579" w:rsidP="006D3981">
      <w:pPr>
        <w:ind w:firstLine="284"/>
        <w:jc w:val="lowKashida"/>
        <w:rPr>
          <w:sz w:val="22"/>
          <w:rtl/>
          <w:lang w:bidi="fa-IR"/>
        </w:rPr>
      </w:pPr>
      <w:r>
        <w:rPr>
          <w:rFonts w:hint="cs"/>
          <w:sz w:val="22"/>
          <w:rtl/>
          <w:lang w:bidi="fa-IR"/>
        </w:rPr>
        <w:t>دسته اي شيعه شدند كه ادعاي دوستي و حبّ اهل بيت و پيروي از آنها را مي</w:t>
      </w:r>
      <w:r w:rsidR="005B2D8F">
        <w:rPr>
          <w:rFonts w:hint="eastAsia"/>
          <w:sz w:val="22"/>
          <w:rtl/>
          <w:lang w:bidi="fa-IR"/>
        </w:rPr>
        <w:t>‌</w:t>
      </w:r>
      <w:r>
        <w:rPr>
          <w:rFonts w:hint="cs"/>
          <w:sz w:val="22"/>
          <w:rtl/>
          <w:lang w:bidi="fa-IR"/>
        </w:rPr>
        <w:t>كنند در حالی که از كينه توزان اهل بيت و دشمنان آنها هستند که ‌مخالف اوامر و نواهی آنها عمل مي</w:t>
      </w:r>
      <w:r w:rsidR="005B2D8F">
        <w:rPr>
          <w:rFonts w:hint="eastAsia"/>
          <w:sz w:val="22"/>
          <w:rtl/>
          <w:lang w:bidi="fa-IR"/>
        </w:rPr>
        <w:t>‌</w:t>
      </w:r>
      <w:r>
        <w:rPr>
          <w:rFonts w:hint="cs"/>
          <w:sz w:val="22"/>
          <w:rtl/>
          <w:lang w:bidi="fa-IR"/>
        </w:rPr>
        <w:t>كنند و از معروف، نهي و به منكر، امر مي</w:t>
      </w:r>
      <w:r w:rsidR="005B2D8F">
        <w:rPr>
          <w:rFonts w:hint="eastAsia"/>
          <w:sz w:val="22"/>
          <w:rtl/>
          <w:lang w:bidi="fa-IR"/>
        </w:rPr>
        <w:t>‌</w:t>
      </w:r>
      <w:r>
        <w:rPr>
          <w:rFonts w:hint="cs"/>
          <w:sz w:val="22"/>
          <w:rtl/>
          <w:lang w:bidi="fa-IR"/>
        </w:rPr>
        <w:t>كنند و به دوستان آنها كينه مي</w:t>
      </w:r>
      <w:r w:rsidR="005B2D8F">
        <w:rPr>
          <w:rFonts w:hint="eastAsia"/>
          <w:sz w:val="22"/>
          <w:rtl/>
          <w:lang w:bidi="fa-IR"/>
        </w:rPr>
        <w:t>‌</w:t>
      </w:r>
      <w:r>
        <w:rPr>
          <w:rFonts w:hint="cs"/>
          <w:sz w:val="22"/>
          <w:rtl/>
          <w:lang w:bidi="fa-IR"/>
        </w:rPr>
        <w:t>ورزند و دشمنانشان را دوست مي</w:t>
      </w:r>
      <w:r w:rsidR="005B2D8F">
        <w:rPr>
          <w:rFonts w:hint="eastAsia"/>
          <w:sz w:val="22"/>
          <w:rtl/>
          <w:lang w:bidi="fa-IR"/>
        </w:rPr>
        <w:t>‌</w:t>
      </w:r>
      <w:r>
        <w:rPr>
          <w:rFonts w:hint="cs"/>
          <w:sz w:val="22"/>
          <w:rtl/>
          <w:lang w:bidi="fa-IR"/>
        </w:rPr>
        <w:t>دارند. از هواي نفس، پيروي و هيچ گاه از آن سرپيچي نمي</w:t>
      </w:r>
      <w:r w:rsidR="005B2D8F">
        <w:rPr>
          <w:rFonts w:hint="eastAsia"/>
          <w:sz w:val="22"/>
          <w:rtl/>
          <w:lang w:bidi="fa-IR"/>
        </w:rPr>
        <w:t>‌</w:t>
      </w:r>
      <w:r>
        <w:rPr>
          <w:rFonts w:hint="cs"/>
          <w:sz w:val="22"/>
          <w:rtl/>
          <w:lang w:bidi="fa-IR"/>
        </w:rPr>
        <w:t>كنند. علاوه بر اين، داستان</w:t>
      </w:r>
      <w:r w:rsidR="005B2D8F">
        <w:rPr>
          <w:rFonts w:hint="eastAsia"/>
          <w:sz w:val="22"/>
          <w:rtl/>
          <w:lang w:bidi="fa-IR"/>
        </w:rPr>
        <w:t>‌</w:t>
      </w:r>
      <w:r>
        <w:rPr>
          <w:rFonts w:hint="cs"/>
          <w:sz w:val="22"/>
          <w:rtl/>
          <w:lang w:bidi="fa-IR"/>
        </w:rPr>
        <w:t>ها و اسطوره</w:t>
      </w:r>
      <w:r w:rsidR="005B2D8F">
        <w:rPr>
          <w:rFonts w:hint="eastAsia"/>
          <w:sz w:val="22"/>
          <w:rtl/>
          <w:lang w:bidi="fa-IR"/>
        </w:rPr>
        <w:t>‌</w:t>
      </w:r>
      <w:r>
        <w:rPr>
          <w:rFonts w:hint="cs"/>
          <w:sz w:val="22"/>
          <w:rtl/>
          <w:lang w:bidi="fa-IR"/>
        </w:rPr>
        <w:t>ها و دروغ</w:t>
      </w:r>
      <w:r w:rsidR="005B2D8F">
        <w:rPr>
          <w:rFonts w:hint="eastAsia"/>
          <w:sz w:val="22"/>
          <w:rtl/>
          <w:lang w:bidi="fa-IR"/>
        </w:rPr>
        <w:t>‌</w:t>
      </w:r>
      <w:r>
        <w:rPr>
          <w:rFonts w:hint="cs"/>
          <w:sz w:val="22"/>
          <w:rtl/>
          <w:lang w:bidi="fa-IR"/>
        </w:rPr>
        <w:t>هايي را خلق كرده و به اهل بيت نسبت مي</w:t>
      </w:r>
      <w:r w:rsidR="005B2D8F">
        <w:rPr>
          <w:rFonts w:hint="eastAsia"/>
          <w:sz w:val="22"/>
          <w:rtl/>
          <w:lang w:bidi="fa-IR"/>
        </w:rPr>
        <w:t>‌</w:t>
      </w:r>
      <w:r>
        <w:rPr>
          <w:rFonts w:hint="cs"/>
          <w:sz w:val="22"/>
          <w:rtl/>
          <w:lang w:bidi="fa-IR"/>
        </w:rPr>
        <w:t>دهند و در پس اين اقدامات، اهداف بزرگی دارند تا مذهبشان را رواج دهند و اراذل و اوباش را به ديني كه خود خلق كرده اند، جلب كنند.‌پس در دنيا و آخرت ضرر مي</w:t>
      </w:r>
      <w:r w:rsidR="005B2D8F">
        <w:rPr>
          <w:rFonts w:hint="eastAsia"/>
          <w:sz w:val="22"/>
          <w:rtl/>
          <w:lang w:bidi="fa-IR"/>
        </w:rPr>
        <w:t>‌‌</w:t>
      </w:r>
      <w:r>
        <w:rPr>
          <w:rFonts w:hint="cs"/>
          <w:sz w:val="22"/>
          <w:rtl/>
          <w:lang w:bidi="fa-IR"/>
        </w:rPr>
        <w:t xml:space="preserve">كنند كه ضرر اخروي واقعي است. چون اهل بيت صالح، سخني مخالف قرآن و سنت رسول الله </w:t>
      </w:r>
      <w:r w:rsidRPr="00CC6A86">
        <w:rPr>
          <w:rFonts w:cs="CTraditional Arabic" w:hint="cs"/>
          <w:sz w:val="22"/>
          <w:rtl/>
          <w:lang w:bidi="fa-IR"/>
        </w:rPr>
        <w:t>ع</w:t>
      </w:r>
      <w:r>
        <w:rPr>
          <w:rFonts w:hint="cs"/>
          <w:sz w:val="22"/>
          <w:rtl/>
          <w:lang w:bidi="fa-IR"/>
        </w:rPr>
        <w:t xml:space="preserve"> نمي</w:t>
      </w:r>
      <w:r w:rsidR="005B2D8F">
        <w:rPr>
          <w:rFonts w:hint="eastAsia"/>
          <w:sz w:val="22"/>
          <w:rtl/>
          <w:lang w:bidi="fa-IR"/>
        </w:rPr>
        <w:t>‌</w:t>
      </w:r>
      <w:r>
        <w:rPr>
          <w:rFonts w:hint="cs"/>
          <w:sz w:val="22"/>
          <w:rtl/>
          <w:lang w:bidi="fa-IR"/>
        </w:rPr>
        <w:t>گويند و شايسته نيست اموری كه مخالف قرآن و سنت است، به آنها نسبت داده شود؛ چون اهل بيت، مانند ساير مسلمانان به هر آنچه در كتاب خدا و سنت پیامبرش آمده است، عمل مي كنند و به آن تمسّك مي</w:t>
      </w:r>
      <w:r w:rsidR="005B2D8F">
        <w:rPr>
          <w:rFonts w:hint="eastAsia"/>
          <w:sz w:val="22"/>
          <w:rtl/>
          <w:lang w:bidi="fa-IR"/>
        </w:rPr>
        <w:t>‌</w:t>
      </w:r>
      <w:r>
        <w:rPr>
          <w:rFonts w:hint="cs"/>
          <w:sz w:val="22"/>
          <w:rtl/>
          <w:lang w:bidi="fa-IR"/>
        </w:rPr>
        <w:t>جويند:</w:t>
      </w:r>
      <w:r w:rsidR="00472FA4">
        <w:rPr>
          <w:rFonts w:ascii="QCF_BSML" w:hAnsi="QCF_BSML" w:cs="QCF_BSML"/>
          <w:color w:val="000000"/>
          <w:sz w:val="27"/>
          <w:szCs w:val="27"/>
          <w:rtl/>
        </w:rPr>
        <w:t xml:space="preserve"> </w:t>
      </w:r>
      <w:r w:rsidRPr="005B2D8F">
        <w:rPr>
          <w:rFonts w:ascii="QCF_BSML" w:hAnsi="QCF_BSML" w:cs="QCF_BSML"/>
          <w:b/>
          <w:bCs/>
          <w:color w:val="000000"/>
          <w:sz w:val="27"/>
          <w:szCs w:val="27"/>
          <w:rtl/>
        </w:rPr>
        <w:t>ﭽ</w:t>
      </w:r>
      <w:r w:rsidRPr="005B2D8F">
        <w:rPr>
          <w:rFonts w:ascii="QCF_BSML" w:hAnsi="QCF_BSML" w:cs="QCF_BSML"/>
          <w:b/>
          <w:bCs/>
          <w:color w:val="000000"/>
          <w:sz w:val="2"/>
          <w:szCs w:val="2"/>
          <w:rtl/>
        </w:rPr>
        <w:t xml:space="preserve"> </w:t>
      </w:r>
      <w:r w:rsidRPr="005B2D8F">
        <w:rPr>
          <w:rFonts w:ascii="QCF_P087" w:hAnsi="QCF_P087" w:cs="QCF_P087"/>
          <w:b/>
          <w:bCs/>
          <w:color w:val="000000"/>
          <w:sz w:val="27"/>
          <w:szCs w:val="27"/>
          <w:rtl/>
        </w:rPr>
        <w:t>ﯸ</w:t>
      </w:r>
      <w:r w:rsidRPr="005B2D8F">
        <w:rPr>
          <w:rFonts w:ascii="QCF_P087" w:hAnsi="QCF_P087" w:cs="QCF_P087"/>
          <w:b/>
          <w:bCs/>
          <w:color w:val="000000"/>
          <w:sz w:val="2"/>
          <w:szCs w:val="2"/>
          <w:rtl/>
        </w:rPr>
        <w:t xml:space="preserve"> </w:t>
      </w:r>
      <w:r w:rsidRPr="005B2D8F">
        <w:rPr>
          <w:rFonts w:ascii="QCF_P087" w:hAnsi="QCF_P087" w:cs="QCF_P087"/>
          <w:b/>
          <w:bCs/>
          <w:color w:val="000000"/>
          <w:sz w:val="27"/>
          <w:szCs w:val="27"/>
          <w:rtl/>
        </w:rPr>
        <w:t>ﯹ</w:t>
      </w:r>
      <w:r w:rsidRPr="005B2D8F">
        <w:rPr>
          <w:rFonts w:ascii="QCF_P087" w:hAnsi="QCF_P087" w:cs="QCF_P087"/>
          <w:b/>
          <w:bCs/>
          <w:color w:val="000000"/>
          <w:sz w:val="2"/>
          <w:szCs w:val="2"/>
          <w:rtl/>
        </w:rPr>
        <w:t xml:space="preserve"> </w:t>
      </w:r>
      <w:r w:rsidRPr="005B2D8F">
        <w:rPr>
          <w:rFonts w:ascii="QCF_P087" w:hAnsi="QCF_P087" w:cs="QCF_P087"/>
          <w:b/>
          <w:bCs/>
          <w:color w:val="000000"/>
          <w:sz w:val="27"/>
          <w:szCs w:val="27"/>
          <w:rtl/>
        </w:rPr>
        <w:t>ﯺ</w:t>
      </w:r>
      <w:r w:rsidRPr="005B2D8F">
        <w:rPr>
          <w:rFonts w:ascii="QCF_P087" w:hAnsi="QCF_P087" w:cs="QCF_P087"/>
          <w:b/>
          <w:bCs/>
          <w:color w:val="000000"/>
          <w:sz w:val="2"/>
          <w:szCs w:val="2"/>
          <w:rtl/>
        </w:rPr>
        <w:t xml:space="preserve"> </w:t>
      </w:r>
      <w:r w:rsidRPr="005B2D8F">
        <w:rPr>
          <w:rFonts w:ascii="QCF_P087" w:hAnsi="QCF_P087" w:cs="QCF_P087"/>
          <w:b/>
          <w:bCs/>
          <w:color w:val="000000"/>
          <w:sz w:val="27"/>
          <w:szCs w:val="27"/>
          <w:rtl/>
        </w:rPr>
        <w:t>ﯻ</w:t>
      </w:r>
      <w:r w:rsidRPr="005B2D8F">
        <w:rPr>
          <w:rFonts w:ascii="QCF_P087" w:hAnsi="QCF_P087" w:cs="QCF_P087"/>
          <w:b/>
          <w:bCs/>
          <w:color w:val="000000"/>
          <w:sz w:val="2"/>
          <w:szCs w:val="2"/>
          <w:rtl/>
        </w:rPr>
        <w:t xml:space="preserve"> </w:t>
      </w:r>
      <w:r w:rsidRPr="005B2D8F">
        <w:rPr>
          <w:rFonts w:ascii="QCF_BSML" w:hAnsi="QCF_BSML" w:cs="QCF_BSML"/>
          <w:b/>
          <w:bCs/>
          <w:color w:val="000000"/>
          <w:sz w:val="27"/>
          <w:szCs w:val="27"/>
          <w:rtl/>
        </w:rPr>
        <w:t>ﭼ</w:t>
      </w:r>
      <w:r w:rsidRPr="005B2D8F">
        <w:rPr>
          <w:rFonts w:ascii="Arial" w:hAnsi="Arial" w:cs="Arial"/>
          <w:b/>
          <w:bCs/>
          <w:color w:val="000000"/>
          <w:sz w:val="18"/>
          <w:szCs w:val="18"/>
          <w:rtl/>
        </w:rPr>
        <w:t xml:space="preserve"> </w:t>
      </w:r>
      <w:r>
        <w:rPr>
          <w:rFonts w:ascii="2  Badr" w:hAnsi="Arial"/>
          <w:color w:val="000000"/>
          <w:sz w:val="27"/>
          <w:szCs w:val="27"/>
          <w:rtl/>
        </w:rPr>
        <w:t>النساء: ٥٩</w:t>
      </w:r>
      <w:r>
        <w:rPr>
          <w:rFonts w:ascii="Arial" w:hAnsi="Arial" w:cs="Arial"/>
          <w:color w:val="000000"/>
          <w:sz w:val="2"/>
          <w:szCs w:val="2"/>
        </w:rPr>
        <w:t xml:space="preserve"> </w:t>
      </w:r>
      <w:r w:rsidRPr="005B2D8F">
        <w:rPr>
          <w:rFonts w:ascii="QCF_BSML" w:hAnsi="QCF_BSML" w:cs="QCF_BSML"/>
          <w:b/>
          <w:bCs/>
          <w:color w:val="000000"/>
          <w:sz w:val="27"/>
          <w:szCs w:val="27"/>
          <w:rtl/>
        </w:rPr>
        <w:t>ﭽ</w:t>
      </w:r>
      <w:r w:rsidRPr="005B2D8F">
        <w:rPr>
          <w:rFonts w:ascii="QCF_BSML" w:hAnsi="QCF_BSML" w:cs="QCF_BSML"/>
          <w:b/>
          <w:bCs/>
          <w:color w:val="000000"/>
          <w:sz w:val="2"/>
          <w:szCs w:val="2"/>
          <w:rtl/>
        </w:rPr>
        <w:t xml:space="preserve"> </w:t>
      </w:r>
      <w:r w:rsidRPr="005B2D8F">
        <w:rPr>
          <w:rFonts w:ascii="QCF_P179" w:hAnsi="QCF_P179" w:cs="QCF_P179"/>
          <w:b/>
          <w:bCs/>
          <w:color w:val="000000"/>
          <w:sz w:val="27"/>
          <w:szCs w:val="27"/>
          <w:rtl/>
        </w:rPr>
        <w:t>ﮏ</w:t>
      </w:r>
      <w:r w:rsidRPr="005B2D8F">
        <w:rPr>
          <w:rFonts w:ascii="QCF_P179" w:hAnsi="QCF_P179" w:cs="QCF_P179"/>
          <w:b/>
          <w:bCs/>
          <w:color w:val="000000"/>
          <w:sz w:val="2"/>
          <w:szCs w:val="2"/>
          <w:rtl/>
        </w:rPr>
        <w:t xml:space="preserve"> </w:t>
      </w:r>
      <w:r w:rsidRPr="005B2D8F">
        <w:rPr>
          <w:rFonts w:ascii="QCF_P179" w:hAnsi="QCF_P179" w:cs="QCF_P179"/>
          <w:b/>
          <w:bCs/>
          <w:color w:val="000000"/>
          <w:sz w:val="27"/>
          <w:szCs w:val="27"/>
          <w:rtl/>
        </w:rPr>
        <w:t>ﮐ</w:t>
      </w:r>
      <w:r w:rsidRPr="005B2D8F">
        <w:rPr>
          <w:rFonts w:ascii="QCF_P179" w:hAnsi="QCF_P179" w:cs="QCF_P179"/>
          <w:b/>
          <w:bCs/>
          <w:color w:val="000000"/>
          <w:sz w:val="2"/>
          <w:szCs w:val="2"/>
          <w:rtl/>
        </w:rPr>
        <w:t xml:space="preserve"> </w:t>
      </w:r>
      <w:r w:rsidRPr="005B2D8F">
        <w:rPr>
          <w:rFonts w:ascii="QCF_P179" w:hAnsi="QCF_P179" w:cs="QCF_P179"/>
          <w:b/>
          <w:bCs/>
          <w:color w:val="000000"/>
          <w:sz w:val="27"/>
          <w:szCs w:val="27"/>
          <w:rtl/>
        </w:rPr>
        <w:t>ﮑ</w:t>
      </w:r>
      <w:r w:rsidRPr="005B2D8F">
        <w:rPr>
          <w:rFonts w:ascii="QCF_P179" w:hAnsi="QCF_P179" w:cs="QCF_P179"/>
          <w:b/>
          <w:bCs/>
          <w:color w:val="000000"/>
          <w:sz w:val="2"/>
          <w:szCs w:val="2"/>
          <w:rtl/>
        </w:rPr>
        <w:t xml:space="preserve"> </w:t>
      </w:r>
      <w:r w:rsidRPr="005B2D8F">
        <w:rPr>
          <w:rFonts w:ascii="QCF_P179" w:hAnsi="QCF_P179" w:cs="QCF_P179"/>
          <w:b/>
          <w:bCs/>
          <w:color w:val="000000"/>
          <w:sz w:val="27"/>
          <w:szCs w:val="27"/>
          <w:rtl/>
        </w:rPr>
        <w:t>ﮒ</w:t>
      </w:r>
      <w:r w:rsidRPr="005B2D8F">
        <w:rPr>
          <w:rFonts w:ascii="QCF_P179" w:hAnsi="QCF_P179" w:cs="QCF_P179"/>
          <w:b/>
          <w:bCs/>
          <w:color w:val="000000"/>
          <w:sz w:val="2"/>
          <w:szCs w:val="2"/>
          <w:rtl/>
        </w:rPr>
        <w:t xml:space="preserve"> </w:t>
      </w:r>
      <w:r w:rsidRPr="005B2D8F">
        <w:rPr>
          <w:rFonts w:ascii="QCF_P179" w:hAnsi="QCF_P179" w:cs="QCF_P179"/>
          <w:b/>
          <w:bCs/>
          <w:color w:val="000000"/>
          <w:sz w:val="27"/>
          <w:szCs w:val="27"/>
          <w:rtl/>
        </w:rPr>
        <w:t>ﮓ</w:t>
      </w:r>
      <w:r w:rsidRPr="005B2D8F">
        <w:rPr>
          <w:rFonts w:ascii="QCF_P179" w:hAnsi="QCF_P179" w:cs="QCF_P179"/>
          <w:b/>
          <w:bCs/>
          <w:color w:val="000000"/>
          <w:sz w:val="2"/>
          <w:szCs w:val="2"/>
          <w:rtl/>
        </w:rPr>
        <w:t xml:space="preserve"> </w:t>
      </w:r>
      <w:r w:rsidRPr="005B2D8F">
        <w:rPr>
          <w:rFonts w:ascii="QCF_P179" w:hAnsi="QCF_P179" w:cs="QCF_P179"/>
          <w:b/>
          <w:bCs/>
          <w:color w:val="000000"/>
          <w:sz w:val="27"/>
          <w:szCs w:val="27"/>
          <w:rtl/>
        </w:rPr>
        <w:t>ﮔ</w:t>
      </w:r>
      <w:r w:rsidRPr="005B2D8F">
        <w:rPr>
          <w:rFonts w:ascii="QCF_P179" w:hAnsi="QCF_P179" w:cs="QCF_P179"/>
          <w:b/>
          <w:bCs/>
          <w:color w:val="000000"/>
          <w:sz w:val="2"/>
          <w:szCs w:val="2"/>
          <w:rtl/>
        </w:rPr>
        <w:t xml:space="preserve"> </w:t>
      </w:r>
      <w:r w:rsidRPr="005B2D8F">
        <w:rPr>
          <w:rFonts w:ascii="QCF_P179" w:hAnsi="QCF_P179" w:cs="QCF_P179"/>
          <w:b/>
          <w:bCs/>
          <w:color w:val="000000"/>
          <w:sz w:val="27"/>
          <w:szCs w:val="27"/>
          <w:rtl/>
        </w:rPr>
        <w:t>ﮕ</w:t>
      </w:r>
      <w:r w:rsidR="00472FA4">
        <w:rPr>
          <w:rFonts w:ascii="QCF_P179" w:hAnsi="QCF_P179" w:cs="QCF_P179"/>
          <w:b/>
          <w:bCs/>
          <w:color w:val="000000"/>
          <w:sz w:val="2"/>
          <w:szCs w:val="2"/>
          <w:rtl/>
        </w:rPr>
        <w:t xml:space="preserve"> </w:t>
      </w:r>
      <w:r w:rsidRPr="005B2D8F">
        <w:rPr>
          <w:rFonts w:ascii="QCF_P179" w:hAnsi="QCF_P179" w:cs="QCF_P179"/>
          <w:b/>
          <w:bCs/>
          <w:color w:val="000000"/>
          <w:sz w:val="27"/>
          <w:szCs w:val="27"/>
          <w:rtl/>
        </w:rPr>
        <w:t>ﮖ</w:t>
      </w:r>
      <w:r w:rsidRPr="005B2D8F">
        <w:rPr>
          <w:rFonts w:ascii="QCF_P179" w:hAnsi="QCF_P179" w:cs="QCF_P179"/>
          <w:b/>
          <w:bCs/>
          <w:color w:val="000000"/>
          <w:sz w:val="2"/>
          <w:szCs w:val="2"/>
          <w:rtl/>
        </w:rPr>
        <w:t xml:space="preserve"> </w:t>
      </w:r>
      <w:r w:rsidRPr="005B2D8F">
        <w:rPr>
          <w:rFonts w:ascii="QCF_P179" w:hAnsi="QCF_P179" w:cs="QCF_P179"/>
          <w:b/>
          <w:bCs/>
          <w:color w:val="000000"/>
          <w:sz w:val="27"/>
          <w:szCs w:val="27"/>
          <w:rtl/>
        </w:rPr>
        <w:t>ﮗ</w:t>
      </w:r>
      <w:r w:rsidRPr="005B2D8F">
        <w:rPr>
          <w:rFonts w:ascii="QCF_P179" w:hAnsi="QCF_P179" w:cs="QCF_P179"/>
          <w:b/>
          <w:bCs/>
          <w:color w:val="000000"/>
          <w:sz w:val="2"/>
          <w:szCs w:val="2"/>
          <w:rtl/>
        </w:rPr>
        <w:t xml:space="preserve"> </w:t>
      </w:r>
      <w:r w:rsidRPr="005B2D8F">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الأنفال: ٢٠</w:t>
      </w:r>
      <w:r>
        <w:rPr>
          <w:rFonts w:ascii="Arial" w:hAnsi="Arial" w:cs="Arial"/>
          <w:color w:val="000000"/>
          <w:sz w:val="2"/>
          <w:szCs w:val="2"/>
        </w:rPr>
        <w:t xml:space="preserve"> </w:t>
      </w:r>
      <w:r w:rsidRPr="005B2D8F">
        <w:rPr>
          <w:rFonts w:ascii="QCF_BSML" w:hAnsi="QCF_BSML" w:cs="QCF_BSML"/>
          <w:b/>
          <w:bCs/>
          <w:color w:val="000000"/>
          <w:sz w:val="27"/>
          <w:szCs w:val="27"/>
          <w:rtl/>
        </w:rPr>
        <w:t>ﭽ</w:t>
      </w:r>
      <w:r w:rsidRPr="005B2D8F">
        <w:rPr>
          <w:rFonts w:ascii="QCF_BSML" w:hAnsi="QCF_BSML" w:cs="QCF_BSML"/>
          <w:b/>
          <w:bCs/>
          <w:color w:val="000000"/>
          <w:sz w:val="2"/>
          <w:szCs w:val="2"/>
          <w:rtl/>
        </w:rPr>
        <w:t xml:space="preserve"> </w:t>
      </w:r>
      <w:r w:rsidRPr="005B2D8F">
        <w:rPr>
          <w:rFonts w:ascii="QCF_P066" w:hAnsi="QCF_P066" w:cs="QCF_P066"/>
          <w:b/>
          <w:bCs/>
          <w:color w:val="000000"/>
          <w:sz w:val="27"/>
          <w:szCs w:val="27"/>
          <w:rtl/>
        </w:rPr>
        <w:t>ﯼ</w:t>
      </w:r>
      <w:r w:rsidRPr="005B2D8F">
        <w:rPr>
          <w:rFonts w:ascii="QCF_P066" w:hAnsi="QCF_P066" w:cs="QCF_P066"/>
          <w:b/>
          <w:bCs/>
          <w:color w:val="000000"/>
          <w:sz w:val="2"/>
          <w:szCs w:val="2"/>
          <w:rtl/>
        </w:rPr>
        <w:t xml:space="preserve"> </w:t>
      </w:r>
      <w:r w:rsidRPr="005B2D8F">
        <w:rPr>
          <w:rFonts w:ascii="QCF_P066" w:hAnsi="QCF_P066" w:cs="QCF_P066"/>
          <w:b/>
          <w:bCs/>
          <w:color w:val="000000"/>
          <w:sz w:val="27"/>
          <w:szCs w:val="27"/>
          <w:rtl/>
        </w:rPr>
        <w:t>ﯽ</w:t>
      </w:r>
      <w:r w:rsidRPr="005B2D8F">
        <w:rPr>
          <w:rFonts w:ascii="QCF_P066" w:hAnsi="QCF_P066" w:cs="QCF_P066"/>
          <w:b/>
          <w:bCs/>
          <w:color w:val="000000"/>
          <w:sz w:val="2"/>
          <w:szCs w:val="2"/>
          <w:rtl/>
        </w:rPr>
        <w:t xml:space="preserve"> </w:t>
      </w:r>
      <w:r w:rsidRPr="005B2D8F">
        <w:rPr>
          <w:rFonts w:ascii="QCF_P066" w:hAnsi="QCF_P066" w:cs="QCF_P066"/>
          <w:b/>
          <w:bCs/>
          <w:color w:val="000000"/>
          <w:sz w:val="27"/>
          <w:szCs w:val="27"/>
          <w:rtl/>
        </w:rPr>
        <w:t>ﯾ</w:t>
      </w:r>
      <w:r w:rsidRPr="005B2D8F">
        <w:rPr>
          <w:rFonts w:ascii="QCF_P066" w:hAnsi="QCF_P066" w:cs="QCF_P066"/>
          <w:b/>
          <w:bCs/>
          <w:color w:val="000000"/>
          <w:sz w:val="2"/>
          <w:szCs w:val="2"/>
          <w:rtl/>
        </w:rPr>
        <w:t xml:space="preserve"> </w:t>
      </w:r>
      <w:r w:rsidRPr="005B2D8F">
        <w:rPr>
          <w:rFonts w:ascii="QCF_P066" w:hAnsi="QCF_P066" w:cs="QCF_P066"/>
          <w:b/>
          <w:bCs/>
          <w:color w:val="000000"/>
          <w:sz w:val="27"/>
          <w:szCs w:val="27"/>
          <w:rtl/>
        </w:rPr>
        <w:t>ﯿ</w:t>
      </w:r>
      <w:r w:rsidRPr="005B2D8F">
        <w:rPr>
          <w:rFonts w:ascii="QCF_P066" w:hAnsi="QCF_P066" w:cs="QCF_P066"/>
          <w:b/>
          <w:bCs/>
          <w:color w:val="000000"/>
          <w:sz w:val="2"/>
          <w:szCs w:val="2"/>
          <w:rtl/>
        </w:rPr>
        <w:t xml:space="preserve"> </w:t>
      </w:r>
      <w:r w:rsidRPr="005B2D8F">
        <w:rPr>
          <w:rFonts w:ascii="QCF_P066" w:hAnsi="QCF_P066" w:cs="QCF_P066"/>
          <w:b/>
          <w:bCs/>
          <w:color w:val="000000"/>
          <w:sz w:val="27"/>
          <w:szCs w:val="27"/>
          <w:rtl/>
        </w:rPr>
        <w:t>ﰀ</w:t>
      </w:r>
      <w:r w:rsidRPr="005B2D8F">
        <w:rPr>
          <w:rFonts w:ascii="QCF_P066" w:hAnsi="QCF_P066" w:cs="QCF_P066"/>
          <w:b/>
          <w:bCs/>
          <w:color w:val="000000"/>
          <w:sz w:val="2"/>
          <w:szCs w:val="2"/>
          <w:rtl/>
        </w:rPr>
        <w:t xml:space="preserve"> </w:t>
      </w:r>
      <w:r w:rsidRPr="005B2D8F">
        <w:rPr>
          <w:rFonts w:ascii="QCF_P066" w:hAnsi="QCF_P066" w:cs="QCF_P066"/>
          <w:b/>
          <w:bCs/>
          <w:color w:val="000000"/>
          <w:sz w:val="27"/>
          <w:szCs w:val="27"/>
          <w:rtl/>
        </w:rPr>
        <w:t>ﰁ</w:t>
      </w:r>
      <w:r w:rsidR="00472FA4">
        <w:rPr>
          <w:rFonts w:ascii="QCF_P066" w:hAnsi="QCF_P066" w:cs="QCF_P066"/>
          <w:b/>
          <w:bCs/>
          <w:color w:val="000000"/>
          <w:sz w:val="2"/>
          <w:szCs w:val="2"/>
          <w:rtl/>
        </w:rPr>
        <w:t xml:space="preserve"> </w:t>
      </w:r>
      <w:r w:rsidRPr="005B2D8F">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آل عمران: ١٣٢</w:t>
      </w:r>
      <w:r>
        <w:rPr>
          <w:rFonts w:ascii="Arial" w:hAnsi="Arial" w:cs="Arial"/>
          <w:color w:val="000000"/>
          <w:sz w:val="2"/>
          <w:szCs w:val="2"/>
        </w:rPr>
        <w:t xml:space="preserve"> </w:t>
      </w:r>
      <w:r w:rsidRPr="005B2D8F">
        <w:rPr>
          <w:rFonts w:ascii="QCF_BSML" w:hAnsi="QCF_BSML" w:cs="QCF_BSML"/>
          <w:b/>
          <w:bCs/>
          <w:color w:val="000000"/>
          <w:sz w:val="27"/>
          <w:szCs w:val="27"/>
          <w:rtl/>
        </w:rPr>
        <w:t>ﭽ</w:t>
      </w:r>
      <w:r w:rsidRPr="005B2D8F">
        <w:rPr>
          <w:rFonts w:ascii="QCF_BSML" w:hAnsi="QCF_BSML" w:cs="QCF_BSML"/>
          <w:b/>
          <w:bCs/>
          <w:color w:val="000000"/>
          <w:sz w:val="2"/>
          <w:szCs w:val="2"/>
          <w:rtl/>
        </w:rPr>
        <w:t xml:space="preserve"> </w:t>
      </w:r>
      <w:r w:rsidRPr="005B2D8F">
        <w:rPr>
          <w:rFonts w:ascii="QCF_P423" w:hAnsi="QCF_P423" w:cs="QCF_P423"/>
          <w:b/>
          <w:bCs/>
          <w:color w:val="000000"/>
          <w:sz w:val="27"/>
          <w:szCs w:val="27"/>
          <w:rtl/>
        </w:rPr>
        <w:t>ﭑ</w:t>
      </w:r>
      <w:r w:rsidRPr="005B2D8F">
        <w:rPr>
          <w:rFonts w:ascii="QCF_P423" w:hAnsi="QCF_P423" w:cs="QCF_P423"/>
          <w:b/>
          <w:bCs/>
          <w:color w:val="000000"/>
          <w:sz w:val="2"/>
          <w:szCs w:val="2"/>
          <w:rtl/>
        </w:rPr>
        <w:t xml:space="preserve"> </w:t>
      </w:r>
      <w:r w:rsidRPr="005B2D8F">
        <w:rPr>
          <w:rFonts w:ascii="QCF_P423" w:hAnsi="QCF_P423" w:cs="QCF_P423"/>
          <w:b/>
          <w:bCs/>
          <w:color w:val="000000"/>
          <w:sz w:val="27"/>
          <w:szCs w:val="27"/>
          <w:rtl/>
        </w:rPr>
        <w:t>ﭒ</w:t>
      </w:r>
      <w:r w:rsidR="00472FA4">
        <w:rPr>
          <w:rFonts w:ascii="QCF_P423" w:hAnsi="QCF_P423" w:cs="QCF_P423"/>
          <w:b/>
          <w:bCs/>
          <w:color w:val="000000"/>
          <w:sz w:val="2"/>
          <w:szCs w:val="2"/>
          <w:rtl/>
        </w:rPr>
        <w:t xml:space="preserve"> </w:t>
      </w:r>
      <w:r w:rsidRPr="005B2D8F">
        <w:rPr>
          <w:rFonts w:ascii="QCF_P423" w:hAnsi="QCF_P423" w:cs="QCF_P423"/>
          <w:b/>
          <w:bCs/>
          <w:color w:val="000000"/>
          <w:sz w:val="27"/>
          <w:szCs w:val="27"/>
          <w:rtl/>
        </w:rPr>
        <w:t>ﭓ</w:t>
      </w:r>
      <w:r w:rsidRPr="005B2D8F">
        <w:rPr>
          <w:rFonts w:ascii="QCF_P423" w:hAnsi="QCF_P423" w:cs="QCF_P423"/>
          <w:b/>
          <w:bCs/>
          <w:color w:val="000000"/>
          <w:sz w:val="2"/>
          <w:szCs w:val="2"/>
          <w:rtl/>
        </w:rPr>
        <w:t xml:space="preserve"> </w:t>
      </w:r>
      <w:r w:rsidRPr="005B2D8F">
        <w:rPr>
          <w:rFonts w:ascii="QCF_P423" w:hAnsi="QCF_P423" w:cs="QCF_P423"/>
          <w:b/>
          <w:bCs/>
          <w:color w:val="000000"/>
          <w:sz w:val="27"/>
          <w:szCs w:val="27"/>
          <w:rtl/>
        </w:rPr>
        <w:t>ﭔ</w:t>
      </w:r>
      <w:r w:rsidR="00472FA4">
        <w:rPr>
          <w:rFonts w:ascii="QCF_P423" w:hAnsi="QCF_P423" w:cs="QCF_P423"/>
          <w:b/>
          <w:bCs/>
          <w:color w:val="000000"/>
          <w:sz w:val="2"/>
          <w:szCs w:val="2"/>
          <w:rtl/>
        </w:rPr>
        <w:t xml:space="preserve"> </w:t>
      </w:r>
      <w:r w:rsidRPr="005B2D8F">
        <w:rPr>
          <w:rFonts w:ascii="QCF_P423" w:hAnsi="QCF_P423" w:cs="QCF_P423"/>
          <w:b/>
          <w:bCs/>
          <w:color w:val="000000"/>
          <w:sz w:val="27"/>
          <w:szCs w:val="27"/>
          <w:rtl/>
        </w:rPr>
        <w:t>ﭕ</w:t>
      </w:r>
      <w:r w:rsidRPr="005B2D8F">
        <w:rPr>
          <w:rFonts w:ascii="QCF_P423" w:hAnsi="QCF_P423" w:cs="QCF_P423"/>
          <w:b/>
          <w:bCs/>
          <w:color w:val="000000"/>
          <w:sz w:val="2"/>
          <w:szCs w:val="2"/>
          <w:rtl/>
        </w:rPr>
        <w:t xml:space="preserve"> </w:t>
      </w:r>
      <w:r w:rsidRPr="005B2D8F">
        <w:rPr>
          <w:rFonts w:ascii="QCF_P423" w:hAnsi="QCF_P423" w:cs="QCF_P423"/>
          <w:b/>
          <w:bCs/>
          <w:color w:val="000000"/>
          <w:sz w:val="27"/>
          <w:szCs w:val="27"/>
          <w:rtl/>
        </w:rPr>
        <w:t>ﭖ</w:t>
      </w:r>
      <w:r w:rsidRPr="005B2D8F">
        <w:rPr>
          <w:rFonts w:ascii="QCF_P423" w:hAnsi="QCF_P423" w:cs="QCF_P423"/>
          <w:b/>
          <w:bCs/>
          <w:color w:val="000000"/>
          <w:sz w:val="2"/>
          <w:szCs w:val="2"/>
          <w:rtl/>
        </w:rPr>
        <w:t xml:space="preserve"> </w:t>
      </w:r>
      <w:r w:rsidRPr="005B2D8F">
        <w:rPr>
          <w:rFonts w:ascii="QCF_P423" w:hAnsi="QCF_P423" w:cs="QCF_P423"/>
          <w:b/>
          <w:bCs/>
          <w:color w:val="000000"/>
          <w:sz w:val="27"/>
          <w:szCs w:val="27"/>
          <w:rtl/>
        </w:rPr>
        <w:t>ﭗ</w:t>
      </w:r>
      <w:r w:rsidRPr="005B2D8F">
        <w:rPr>
          <w:rFonts w:ascii="QCF_P423" w:hAnsi="QCF_P423" w:cs="QCF_P423"/>
          <w:b/>
          <w:bCs/>
          <w:color w:val="000000"/>
          <w:sz w:val="2"/>
          <w:szCs w:val="2"/>
          <w:rtl/>
        </w:rPr>
        <w:t xml:space="preserve"> </w:t>
      </w:r>
      <w:r w:rsidRPr="005B2D8F">
        <w:rPr>
          <w:rFonts w:ascii="QCF_P423" w:hAnsi="QCF_P423" w:cs="QCF_P423"/>
          <w:b/>
          <w:bCs/>
          <w:color w:val="000000"/>
          <w:sz w:val="27"/>
          <w:szCs w:val="27"/>
          <w:rtl/>
        </w:rPr>
        <w:t>ﭘ</w:t>
      </w:r>
      <w:r w:rsidRPr="005B2D8F">
        <w:rPr>
          <w:rFonts w:ascii="QCF_P423" w:hAnsi="QCF_P423" w:cs="QCF_P423"/>
          <w:b/>
          <w:bCs/>
          <w:color w:val="000000"/>
          <w:sz w:val="2"/>
          <w:szCs w:val="2"/>
          <w:rtl/>
        </w:rPr>
        <w:t xml:space="preserve"> </w:t>
      </w:r>
      <w:r w:rsidRPr="005B2D8F">
        <w:rPr>
          <w:rFonts w:ascii="QCF_P423" w:hAnsi="QCF_P423" w:cs="QCF_P423"/>
          <w:b/>
          <w:bCs/>
          <w:color w:val="000000"/>
          <w:sz w:val="27"/>
          <w:szCs w:val="27"/>
          <w:rtl/>
        </w:rPr>
        <w:t>ﭙ</w:t>
      </w:r>
      <w:r w:rsidRPr="005B2D8F">
        <w:rPr>
          <w:rFonts w:ascii="QCF_P423" w:hAnsi="QCF_P423" w:cs="QCF_P423"/>
          <w:b/>
          <w:bCs/>
          <w:color w:val="000000"/>
          <w:sz w:val="2"/>
          <w:szCs w:val="2"/>
          <w:rtl/>
        </w:rPr>
        <w:t xml:space="preserve"> </w:t>
      </w:r>
      <w:r w:rsidRPr="005B2D8F">
        <w:rPr>
          <w:rFonts w:ascii="QCF_P423" w:hAnsi="QCF_P423" w:cs="QCF_P423"/>
          <w:b/>
          <w:bCs/>
          <w:color w:val="000000"/>
          <w:sz w:val="27"/>
          <w:szCs w:val="27"/>
          <w:rtl/>
        </w:rPr>
        <w:t>ﭚ</w:t>
      </w:r>
      <w:r w:rsidRPr="005B2D8F">
        <w:rPr>
          <w:rFonts w:ascii="QCF_P423" w:hAnsi="QCF_P423" w:cs="QCF_P423"/>
          <w:b/>
          <w:bCs/>
          <w:color w:val="000000"/>
          <w:sz w:val="2"/>
          <w:szCs w:val="2"/>
          <w:rtl/>
        </w:rPr>
        <w:t xml:space="preserve"> </w:t>
      </w:r>
      <w:r w:rsidRPr="005B2D8F">
        <w:rPr>
          <w:rFonts w:ascii="QCF_P423" w:hAnsi="QCF_P423" w:cs="QCF_P423"/>
          <w:b/>
          <w:bCs/>
          <w:color w:val="000000"/>
          <w:sz w:val="27"/>
          <w:szCs w:val="27"/>
          <w:rtl/>
        </w:rPr>
        <w:t>ﭛ</w:t>
      </w:r>
      <w:r w:rsidRPr="005B2D8F">
        <w:rPr>
          <w:rFonts w:ascii="QCF_P423" w:hAnsi="QCF_P423" w:cs="QCF_P423"/>
          <w:b/>
          <w:bCs/>
          <w:color w:val="000000"/>
          <w:sz w:val="2"/>
          <w:szCs w:val="2"/>
          <w:rtl/>
        </w:rPr>
        <w:t xml:space="preserve"> </w:t>
      </w:r>
      <w:r w:rsidRPr="005B2D8F">
        <w:rPr>
          <w:rFonts w:ascii="QCF_P423" w:hAnsi="QCF_P423" w:cs="QCF_P423"/>
          <w:b/>
          <w:bCs/>
          <w:color w:val="000000"/>
          <w:sz w:val="27"/>
          <w:szCs w:val="27"/>
          <w:rtl/>
        </w:rPr>
        <w:t>ﭜ</w:t>
      </w:r>
      <w:r w:rsidR="00472FA4">
        <w:rPr>
          <w:rFonts w:ascii="QCF_P423" w:hAnsi="QCF_P423" w:cs="QCF_P423"/>
          <w:b/>
          <w:bCs/>
          <w:color w:val="000000"/>
          <w:sz w:val="2"/>
          <w:szCs w:val="2"/>
          <w:rtl/>
        </w:rPr>
        <w:t xml:space="preserve"> </w:t>
      </w:r>
      <w:r w:rsidRPr="005B2D8F">
        <w:rPr>
          <w:rFonts w:ascii="QCF_P423" w:hAnsi="QCF_P423" w:cs="QCF_P423"/>
          <w:b/>
          <w:bCs/>
          <w:color w:val="000000"/>
          <w:sz w:val="27"/>
          <w:szCs w:val="27"/>
          <w:rtl/>
        </w:rPr>
        <w:t>ﭝ</w:t>
      </w:r>
      <w:r w:rsidRPr="005B2D8F">
        <w:rPr>
          <w:rFonts w:ascii="QCF_P423" w:hAnsi="QCF_P423" w:cs="QCF_P423"/>
          <w:b/>
          <w:bCs/>
          <w:color w:val="000000"/>
          <w:sz w:val="2"/>
          <w:szCs w:val="2"/>
          <w:rtl/>
        </w:rPr>
        <w:t xml:space="preserve"> </w:t>
      </w:r>
      <w:r w:rsidRPr="005B2D8F">
        <w:rPr>
          <w:rFonts w:ascii="QCF_P423" w:hAnsi="QCF_P423" w:cs="QCF_P423"/>
          <w:b/>
          <w:bCs/>
          <w:color w:val="000000"/>
          <w:sz w:val="27"/>
          <w:szCs w:val="27"/>
          <w:rtl/>
        </w:rPr>
        <w:t>ﭞ</w:t>
      </w:r>
      <w:r w:rsidRPr="005B2D8F">
        <w:rPr>
          <w:rFonts w:ascii="QCF_P423" w:hAnsi="QCF_P423" w:cs="QCF_P423"/>
          <w:b/>
          <w:bCs/>
          <w:color w:val="000000"/>
          <w:sz w:val="2"/>
          <w:szCs w:val="2"/>
          <w:rtl/>
        </w:rPr>
        <w:t xml:space="preserve"> </w:t>
      </w:r>
      <w:r w:rsidRPr="005B2D8F">
        <w:rPr>
          <w:rFonts w:ascii="QCF_P423" w:hAnsi="QCF_P423" w:cs="QCF_P423"/>
          <w:b/>
          <w:bCs/>
          <w:color w:val="000000"/>
          <w:sz w:val="27"/>
          <w:szCs w:val="27"/>
          <w:rtl/>
        </w:rPr>
        <w:t>ﭟ</w:t>
      </w:r>
      <w:r w:rsidRPr="005B2D8F">
        <w:rPr>
          <w:rFonts w:ascii="QCF_P423" w:hAnsi="QCF_P423" w:cs="QCF_P423"/>
          <w:b/>
          <w:bCs/>
          <w:color w:val="000000"/>
          <w:sz w:val="2"/>
          <w:szCs w:val="2"/>
          <w:rtl/>
        </w:rPr>
        <w:t xml:space="preserve"> </w:t>
      </w:r>
      <w:r w:rsidRPr="005B2D8F">
        <w:rPr>
          <w:rFonts w:ascii="QCF_P423" w:hAnsi="QCF_P423" w:cs="QCF_P423"/>
          <w:b/>
          <w:bCs/>
          <w:color w:val="000000"/>
          <w:sz w:val="27"/>
          <w:szCs w:val="27"/>
          <w:rtl/>
        </w:rPr>
        <w:t>ﭠﭡ</w:t>
      </w:r>
      <w:r w:rsidRPr="005B2D8F">
        <w:rPr>
          <w:rFonts w:ascii="QCF_P423" w:hAnsi="QCF_P423" w:cs="QCF_P423"/>
          <w:b/>
          <w:bCs/>
          <w:color w:val="000000"/>
          <w:sz w:val="2"/>
          <w:szCs w:val="2"/>
          <w:rtl/>
        </w:rPr>
        <w:t xml:space="preserve"> </w:t>
      </w:r>
      <w:r w:rsidRPr="005B2D8F">
        <w:rPr>
          <w:rFonts w:ascii="QCF_P423" w:hAnsi="QCF_P423" w:cs="QCF_P423"/>
          <w:b/>
          <w:bCs/>
          <w:color w:val="000000"/>
          <w:sz w:val="27"/>
          <w:szCs w:val="27"/>
          <w:rtl/>
        </w:rPr>
        <w:t>ﭢ</w:t>
      </w:r>
      <w:r w:rsidRPr="005B2D8F">
        <w:rPr>
          <w:rFonts w:ascii="QCF_P423" w:hAnsi="QCF_P423" w:cs="QCF_P423"/>
          <w:b/>
          <w:bCs/>
          <w:color w:val="000000"/>
          <w:sz w:val="2"/>
          <w:szCs w:val="2"/>
          <w:rtl/>
        </w:rPr>
        <w:t xml:space="preserve"> </w:t>
      </w:r>
      <w:r w:rsidRPr="005B2D8F">
        <w:rPr>
          <w:rFonts w:ascii="QCF_P423" w:hAnsi="QCF_P423" w:cs="QCF_P423"/>
          <w:b/>
          <w:bCs/>
          <w:color w:val="000000"/>
          <w:sz w:val="27"/>
          <w:szCs w:val="27"/>
          <w:rtl/>
        </w:rPr>
        <w:t>ﭣ</w:t>
      </w:r>
      <w:r w:rsidRPr="005B2D8F">
        <w:rPr>
          <w:rFonts w:ascii="QCF_P423" w:hAnsi="QCF_P423" w:cs="QCF_P423"/>
          <w:b/>
          <w:bCs/>
          <w:color w:val="000000"/>
          <w:sz w:val="2"/>
          <w:szCs w:val="2"/>
          <w:rtl/>
        </w:rPr>
        <w:t xml:space="preserve"> </w:t>
      </w:r>
      <w:r w:rsidRPr="005B2D8F">
        <w:rPr>
          <w:rFonts w:ascii="QCF_P423" w:hAnsi="QCF_P423" w:cs="QCF_P423"/>
          <w:b/>
          <w:bCs/>
          <w:color w:val="000000"/>
          <w:sz w:val="27"/>
          <w:szCs w:val="27"/>
          <w:rtl/>
        </w:rPr>
        <w:t>ﭤ</w:t>
      </w:r>
      <w:r w:rsidRPr="005B2D8F">
        <w:rPr>
          <w:rFonts w:ascii="QCF_P423" w:hAnsi="QCF_P423" w:cs="QCF_P423"/>
          <w:b/>
          <w:bCs/>
          <w:color w:val="000000"/>
          <w:sz w:val="2"/>
          <w:szCs w:val="2"/>
          <w:rtl/>
        </w:rPr>
        <w:t xml:space="preserve"> </w:t>
      </w:r>
      <w:r w:rsidRPr="005B2D8F">
        <w:rPr>
          <w:rFonts w:ascii="QCF_P423" w:hAnsi="QCF_P423" w:cs="QCF_P423"/>
          <w:b/>
          <w:bCs/>
          <w:color w:val="000000"/>
          <w:sz w:val="27"/>
          <w:szCs w:val="27"/>
          <w:rtl/>
        </w:rPr>
        <w:t>ﭥ</w:t>
      </w:r>
      <w:r w:rsidRPr="005B2D8F">
        <w:rPr>
          <w:rFonts w:ascii="QCF_P423" w:hAnsi="QCF_P423" w:cs="QCF_P423"/>
          <w:b/>
          <w:bCs/>
          <w:color w:val="000000"/>
          <w:sz w:val="2"/>
          <w:szCs w:val="2"/>
          <w:rtl/>
        </w:rPr>
        <w:t xml:space="preserve"> </w:t>
      </w:r>
      <w:r w:rsidRPr="005B2D8F">
        <w:rPr>
          <w:rFonts w:ascii="QCF_P423" w:hAnsi="QCF_P423" w:cs="QCF_P423"/>
          <w:b/>
          <w:bCs/>
          <w:color w:val="000000"/>
          <w:sz w:val="27"/>
          <w:szCs w:val="27"/>
          <w:rtl/>
        </w:rPr>
        <w:t>ﭦ</w:t>
      </w:r>
      <w:r w:rsidR="00472FA4">
        <w:rPr>
          <w:rFonts w:ascii="QCF_P423" w:hAnsi="QCF_P423" w:cs="QCF_P423"/>
          <w:b/>
          <w:bCs/>
          <w:color w:val="000000"/>
          <w:sz w:val="2"/>
          <w:szCs w:val="2"/>
          <w:rtl/>
        </w:rPr>
        <w:t xml:space="preserve"> </w:t>
      </w:r>
      <w:r w:rsidRPr="005B2D8F">
        <w:rPr>
          <w:rFonts w:ascii="QCF_P423" w:hAnsi="QCF_P423" w:cs="QCF_P423"/>
          <w:b/>
          <w:bCs/>
          <w:color w:val="000000"/>
          <w:sz w:val="27"/>
          <w:szCs w:val="27"/>
          <w:rtl/>
        </w:rPr>
        <w:t>ﭧ</w:t>
      </w:r>
      <w:r w:rsidRPr="005B2D8F">
        <w:rPr>
          <w:rFonts w:ascii="QCF_P423" w:hAnsi="QCF_P423" w:cs="QCF_P423"/>
          <w:b/>
          <w:bCs/>
          <w:color w:val="000000"/>
          <w:sz w:val="2"/>
          <w:szCs w:val="2"/>
          <w:rtl/>
        </w:rPr>
        <w:t xml:space="preserve"> </w:t>
      </w:r>
      <w:r w:rsidRPr="005B2D8F">
        <w:rPr>
          <w:rFonts w:ascii="QCF_P423" w:hAnsi="QCF_P423" w:cs="QCF_P423"/>
          <w:b/>
          <w:bCs/>
          <w:color w:val="000000"/>
          <w:sz w:val="27"/>
          <w:szCs w:val="27"/>
          <w:rtl/>
        </w:rPr>
        <w:t>ﭨ</w:t>
      </w:r>
      <w:r w:rsidR="00472FA4">
        <w:rPr>
          <w:rFonts w:ascii="QCF_P423" w:hAnsi="QCF_P423" w:cs="QCF_P423"/>
          <w:b/>
          <w:bCs/>
          <w:color w:val="000000"/>
          <w:sz w:val="2"/>
          <w:szCs w:val="2"/>
          <w:rtl/>
        </w:rPr>
        <w:t xml:space="preserve"> </w:t>
      </w:r>
      <w:r w:rsidRPr="005B2D8F">
        <w:rPr>
          <w:rFonts w:ascii="QCF_P423" w:hAnsi="QCF_P423" w:cs="QCF_P423"/>
          <w:b/>
          <w:bCs/>
          <w:color w:val="000000"/>
          <w:sz w:val="27"/>
          <w:szCs w:val="27"/>
          <w:rtl/>
        </w:rPr>
        <w:t>ﭩ</w:t>
      </w:r>
      <w:r w:rsidRPr="005B2D8F">
        <w:rPr>
          <w:rFonts w:ascii="QCF_P423" w:hAnsi="QCF_P423" w:cs="QCF_P423"/>
          <w:b/>
          <w:bCs/>
          <w:color w:val="000000"/>
          <w:sz w:val="2"/>
          <w:szCs w:val="2"/>
          <w:rtl/>
        </w:rPr>
        <w:t xml:space="preserve"> </w:t>
      </w:r>
      <w:r w:rsidRPr="005B2D8F">
        <w:rPr>
          <w:rFonts w:ascii="QCF_P423" w:hAnsi="QCF_P423" w:cs="QCF_P423"/>
          <w:b/>
          <w:bCs/>
          <w:color w:val="000000"/>
          <w:sz w:val="27"/>
          <w:szCs w:val="27"/>
          <w:rtl/>
        </w:rPr>
        <w:t>ﭪ</w:t>
      </w:r>
      <w:r w:rsidRPr="005B2D8F">
        <w:rPr>
          <w:rFonts w:ascii="QCF_P423" w:hAnsi="QCF_P423" w:cs="QCF_P423"/>
          <w:b/>
          <w:bCs/>
          <w:color w:val="000000"/>
          <w:sz w:val="2"/>
          <w:szCs w:val="2"/>
          <w:rtl/>
        </w:rPr>
        <w:t xml:space="preserve"> </w:t>
      </w:r>
      <w:r w:rsidRPr="005B2D8F">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الأحزاب: ٣٦</w:t>
      </w:r>
      <w:r w:rsidR="00472FA4">
        <w:rPr>
          <w:rFonts w:ascii="Arial" w:hAnsi="Arial" w:cs="Arial"/>
          <w:color w:val="000000"/>
          <w:sz w:val="2"/>
          <w:szCs w:val="2"/>
          <w:rtl/>
        </w:rPr>
        <w:t xml:space="preserve"> </w:t>
      </w:r>
      <w:r>
        <w:rPr>
          <w:rFonts w:hint="cs"/>
          <w:sz w:val="22"/>
          <w:rtl/>
          <w:lang w:bidi="fa-IR"/>
        </w:rPr>
        <w:t xml:space="preserve">در سنت ثابت نبوي آمده است: </w:t>
      </w:r>
      <w:r>
        <w:rPr>
          <w:rFonts w:ascii="Arial" w:hAnsi="Arial" w:hint="cs"/>
          <w:bCs/>
          <w:sz w:val="28"/>
          <w:rtl/>
        </w:rPr>
        <w:t>«</w:t>
      </w:r>
      <w:r w:rsidRPr="00F95726">
        <w:rPr>
          <w:rFonts w:ascii="Arial" w:hAnsi="Arial"/>
          <w:bCs/>
          <w:sz w:val="28"/>
          <w:rtl/>
        </w:rPr>
        <w:t>تركت فيكم أمرين لن تضلوا ما تمسكتم بهما: كتاب الله وسنتي</w:t>
      </w:r>
      <w:r>
        <w:rPr>
          <w:rFonts w:ascii="Arial" w:hAnsi="Arial" w:hint="cs"/>
          <w:bCs/>
          <w:sz w:val="28"/>
          <w:rtl/>
        </w:rPr>
        <w:t xml:space="preserve">»: </w:t>
      </w:r>
      <w:r w:rsidRPr="00F95726">
        <w:rPr>
          <w:rFonts w:ascii="Arial" w:hAnsi="Arial"/>
          <w:bCs/>
          <w:sz w:val="28"/>
          <w:rtl/>
          <w:lang w:bidi="fa-IR"/>
        </w:rPr>
        <w:t>«</w:t>
      </w:r>
      <w:r>
        <w:rPr>
          <w:rFonts w:hint="cs"/>
          <w:sz w:val="22"/>
          <w:rtl/>
          <w:lang w:bidi="fa-IR"/>
        </w:rPr>
        <w:t>دو چيز را در ميان شما به جاي مي گذارم كه با تمسّك به آن، گمراه نمي</w:t>
      </w:r>
      <w:r w:rsidR="005B2D8F">
        <w:rPr>
          <w:rFonts w:hint="eastAsia"/>
          <w:sz w:val="22"/>
          <w:rtl/>
          <w:lang w:bidi="fa-IR"/>
        </w:rPr>
        <w:t>‌</w:t>
      </w:r>
      <w:r>
        <w:rPr>
          <w:rFonts w:hint="cs"/>
          <w:sz w:val="22"/>
          <w:rtl/>
          <w:lang w:bidi="fa-IR"/>
        </w:rPr>
        <w:t>شويد: كتاب خدا و سنت من.»</w:t>
      </w:r>
    </w:p>
    <w:p w:rsidR="00420579" w:rsidRPr="00363F2F"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چيزي كه علي و اولادش به آن اعتراف كرده اند،‌ همچنان كه از ثقفي در كتاب «الغارات» روايت شده است: علي نامه اي به مسلمانان مصر نوشت كه آن را توسط قيس بن سعد بن عباده انصاري ـ او را کارگزار مصر كرده بودـ‌ فرستاد و آنها را اين گونه به بيعت با خود دعوت كرد: «حق شما بر ما اين است كه ما به كتاب خدا و سنت رسولش عمل كنيم.»</w:t>
      </w:r>
      <w:r w:rsidR="00420579">
        <w:rPr>
          <w:rStyle w:val="a4"/>
          <w:sz w:val="22"/>
          <w:rtl/>
          <w:lang w:bidi="fa-IR"/>
        </w:rPr>
        <w:footnoteReference w:id="525"/>
      </w:r>
      <w:r w:rsidR="00420579">
        <w:rPr>
          <w:rFonts w:hint="cs"/>
          <w:sz w:val="22"/>
          <w:rtl/>
          <w:lang w:bidi="fa-IR"/>
        </w:rPr>
        <w:t xml:space="preserve"> </w:t>
      </w:r>
    </w:p>
    <w:p w:rsidR="00420579" w:rsidRPr="00363F2F" w:rsidRDefault="00472FA4" w:rsidP="006D3981">
      <w:pPr>
        <w:widowControl w:val="0"/>
        <w:ind w:firstLine="284"/>
        <w:jc w:val="lowKashida"/>
        <w:rPr>
          <w:rFonts w:hint="cs"/>
          <w:sz w:val="32"/>
          <w:rtl/>
        </w:rPr>
      </w:pPr>
      <w:r>
        <w:rPr>
          <w:rFonts w:hint="cs"/>
          <w:sz w:val="22"/>
          <w:rtl/>
          <w:lang w:bidi="fa-IR"/>
        </w:rPr>
        <w:t xml:space="preserve"> </w:t>
      </w:r>
      <w:r w:rsidR="00420579">
        <w:rPr>
          <w:rFonts w:hint="cs"/>
          <w:sz w:val="22"/>
          <w:rtl/>
          <w:lang w:bidi="fa-IR"/>
        </w:rPr>
        <w:t>سپس مي</w:t>
      </w:r>
      <w:r w:rsidR="00364725">
        <w:rPr>
          <w:rFonts w:hint="eastAsia"/>
          <w:sz w:val="22"/>
          <w:rtl/>
          <w:lang w:bidi="fa-IR"/>
        </w:rPr>
        <w:t>‌</w:t>
      </w:r>
      <w:r w:rsidR="00420579">
        <w:rPr>
          <w:rFonts w:hint="cs"/>
          <w:sz w:val="22"/>
          <w:rtl/>
          <w:lang w:bidi="fa-IR"/>
        </w:rPr>
        <w:t>گويد: وقتي قيس بن سعد بن عباده انصاري، نامه را خواند، بلند شد و خداي را سپاس گفت و گفت: «برخيزيد و بر اساس كتاب خدا و سنت رسولش بيعت كنيد. اگر ما به كتاب خدا و سنت رسولش عمل نكرديم، ‌بيعتي ميان ما و شما نيست. پس آنها برخاستند و بيعت كردند و مصر استوار شد.</w:t>
      </w:r>
      <w:r w:rsidR="00420579">
        <w:rPr>
          <w:rStyle w:val="a4"/>
          <w:sz w:val="22"/>
          <w:rtl/>
          <w:lang w:bidi="fa-IR"/>
        </w:rPr>
        <w:footnoteReference w:id="526"/>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364725">
        <w:rPr>
          <w:rFonts w:hint="cs"/>
          <w:sz w:val="22"/>
          <w:rtl/>
          <w:lang w:bidi="fa-IR"/>
        </w:rPr>
        <w:t>همین طور</w:t>
      </w:r>
      <w:r w:rsidR="00420579">
        <w:rPr>
          <w:rFonts w:hint="cs"/>
          <w:sz w:val="22"/>
          <w:rtl/>
          <w:lang w:bidi="fa-IR"/>
        </w:rPr>
        <w:t xml:space="preserve"> علي </w:t>
      </w:r>
      <w:r w:rsidR="00364725" w:rsidRPr="00364725">
        <w:rPr>
          <w:rFonts w:cs="CTraditional Arabic" w:hint="cs"/>
          <w:sz w:val="22"/>
          <w:rtl/>
          <w:lang w:bidi="fa-IR"/>
        </w:rPr>
        <w:t>س</w:t>
      </w:r>
      <w:r w:rsidR="00364725">
        <w:rPr>
          <w:rFonts w:hint="cs"/>
          <w:sz w:val="22"/>
          <w:rtl/>
          <w:lang w:bidi="fa-IR"/>
        </w:rPr>
        <w:t xml:space="preserve"> </w:t>
      </w:r>
      <w:r w:rsidR="00420579">
        <w:rPr>
          <w:rFonts w:hint="cs"/>
          <w:sz w:val="22"/>
          <w:rtl/>
          <w:lang w:bidi="fa-IR"/>
        </w:rPr>
        <w:t>نامه اي را با همين عبارت به بصره نوشت: «از بنده</w:t>
      </w:r>
      <w:r w:rsidR="00364725">
        <w:rPr>
          <w:rFonts w:hint="eastAsia"/>
          <w:sz w:val="22"/>
          <w:rtl/>
          <w:lang w:bidi="fa-IR"/>
        </w:rPr>
        <w:t>‌</w:t>
      </w:r>
      <w:r w:rsidR="00420579">
        <w:rPr>
          <w:rFonts w:hint="cs"/>
          <w:sz w:val="22"/>
          <w:rtl/>
          <w:lang w:bidi="fa-IR"/>
        </w:rPr>
        <w:t>ی خدا،</w:t>
      </w:r>
      <w:r w:rsidR="00364725">
        <w:rPr>
          <w:rFonts w:hint="cs"/>
          <w:sz w:val="22"/>
          <w:rtl/>
          <w:lang w:bidi="fa-IR"/>
        </w:rPr>
        <w:t xml:space="preserve"> </w:t>
      </w:r>
      <w:r w:rsidR="00420579">
        <w:rPr>
          <w:rFonts w:hint="cs"/>
          <w:sz w:val="22"/>
          <w:rtl/>
          <w:lang w:bidi="fa-IR"/>
        </w:rPr>
        <w:t>امير المؤمنين، به تمام ساكنان مسلمان و مؤمن بصره كه اين نامه برای آنها خوانده مي</w:t>
      </w:r>
      <w:r w:rsidR="00364725">
        <w:rPr>
          <w:rFonts w:hint="eastAsia"/>
          <w:sz w:val="22"/>
          <w:rtl/>
          <w:lang w:bidi="fa-IR"/>
        </w:rPr>
        <w:t>‌</w:t>
      </w:r>
      <w:r w:rsidR="00420579">
        <w:rPr>
          <w:rFonts w:hint="cs"/>
          <w:sz w:val="22"/>
          <w:rtl/>
          <w:lang w:bidi="fa-IR"/>
        </w:rPr>
        <w:t>شود. سلام عليكم، اما بعد</w:t>
      </w:r>
      <w:r w:rsidR="00364725">
        <w:rPr>
          <w:rFonts w:hint="cs"/>
          <w:sz w:val="22"/>
          <w:rtl/>
          <w:lang w:bidi="fa-IR"/>
        </w:rPr>
        <w:t xml:space="preserve"> </w:t>
      </w:r>
      <w:r w:rsidR="00420579">
        <w:rPr>
          <w:rFonts w:hint="cs"/>
          <w:sz w:val="22"/>
          <w:rtl/>
          <w:lang w:bidi="fa-IR"/>
        </w:rPr>
        <w:t>... اگر بيعت مرا بپذيريد و نصيحت مرا قبول كنيد و بر سر اطاعت من ثابت قدم و پایدار باشید، طبق كتاب خدا و سنت رسولش با شما رفتار مي</w:t>
      </w:r>
      <w:r w:rsidR="00364725">
        <w:rPr>
          <w:rFonts w:hint="eastAsia"/>
          <w:sz w:val="22"/>
          <w:rtl/>
          <w:lang w:bidi="fa-IR"/>
        </w:rPr>
        <w:t>‌</w:t>
      </w:r>
      <w:r w:rsidR="00420579">
        <w:rPr>
          <w:rFonts w:hint="cs"/>
          <w:sz w:val="22"/>
          <w:rtl/>
          <w:lang w:bidi="fa-IR"/>
        </w:rPr>
        <w:t>كنم.»</w:t>
      </w:r>
      <w:r w:rsidR="00420579">
        <w:rPr>
          <w:rStyle w:val="a4"/>
          <w:sz w:val="22"/>
          <w:rtl/>
          <w:lang w:bidi="fa-IR"/>
        </w:rPr>
        <w:footnoteReference w:id="527"/>
      </w:r>
      <w:r w:rsidR="00420579">
        <w:rPr>
          <w:rFonts w:hint="cs"/>
          <w:sz w:val="22"/>
          <w:rtl/>
          <w:lang w:bidi="fa-IR"/>
        </w:rPr>
        <w:t xml:space="preserve"> </w:t>
      </w:r>
    </w:p>
    <w:p w:rsidR="00420579" w:rsidRPr="004B085E" w:rsidRDefault="00420579" w:rsidP="006D3981">
      <w:pPr>
        <w:widowControl w:val="0"/>
        <w:ind w:firstLine="284"/>
        <w:jc w:val="lowKashida"/>
        <w:rPr>
          <w:rStyle w:val="aa"/>
          <w:rFonts w:hint="cs"/>
          <w:color w:val="008000"/>
          <w:rtl/>
        </w:rPr>
      </w:pPr>
      <w:r>
        <w:rPr>
          <w:rFonts w:hint="cs"/>
          <w:sz w:val="22"/>
          <w:rtl/>
          <w:lang w:bidi="fa-IR"/>
        </w:rPr>
        <w:t>علي</w:t>
      </w:r>
      <w:r w:rsidRPr="001F5350">
        <w:rPr>
          <w:rFonts w:cs="CTraditional Arabic" w:hint="cs"/>
          <w:sz w:val="22"/>
          <w:rtl/>
          <w:lang w:bidi="fa-IR"/>
        </w:rPr>
        <w:t>س</w:t>
      </w:r>
      <w:r>
        <w:rPr>
          <w:rFonts w:hint="cs"/>
          <w:sz w:val="22"/>
          <w:rtl/>
          <w:lang w:bidi="fa-IR"/>
        </w:rPr>
        <w:t xml:space="preserve"> گفت كه رسول الله </w:t>
      </w:r>
      <w:r w:rsidRPr="00CC6A86">
        <w:rPr>
          <w:rFonts w:cs="CTraditional Arabic" w:hint="cs"/>
          <w:sz w:val="22"/>
          <w:rtl/>
          <w:lang w:bidi="fa-IR"/>
        </w:rPr>
        <w:t>ع</w:t>
      </w:r>
      <w:r>
        <w:rPr>
          <w:rFonts w:hint="cs"/>
          <w:sz w:val="22"/>
          <w:rtl/>
          <w:lang w:bidi="fa-IR"/>
        </w:rPr>
        <w:t xml:space="preserve"> فرمود: «هيچ قول و سخني جز با عمل شناخته نمي</w:t>
      </w:r>
      <w:r w:rsidR="00364725">
        <w:rPr>
          <w:rFonts w:hint="eastAsia"/>
          <w:sz w:val="22"/>
          <w:rtl/>
          <w:lang w:bidi="fa-IR"/>
        </w:rPr>
        <w:t>‌</w:t>
      </w:r>
      <w:r>
        <w:rPr>
          <w:rFonts w:hint="cs"/>
          <w:sz w:val="22"/>
          <w:rtl/>
          <w:lang w:bidi="fa-IR"/>
        </w:rPr>
        <w:t>شود و هیچ قول و عملي جز با نيت درست نمي</w:t>
      </w:r>
      <w:r w:rsidR="00364725">
        <w:rPr>
          <w:rFonts w:hint="eastAsia"/>
          <w:sz w:val="22"/>
          <w:rtl/>
          <w:lang w:bidi="fa-IR"/>
        </w:rPr>
        <w:t>‌</w:t>
      </w:r>
      <w:r>
        <w:rPr>
          <w:rFonts w:hint="cs"/>
          <w:sz w:val="22"/>
          <w:rtl/>
          <w:lang w:bidi="fa-IR"/>
        </w:rPr>
        <w:t>شود و هر قول و عمل و نيتي، در صورت مطابقت با سنت، درست است».</w:t>
      </w:r>
      <w:r>
        <w:rPr>
          <w:rStyle w:val="a4"/>
          <w:sz w:val="22"/>
          <w:rtl/>
          <w:lang w:bidi="fa-IR"/>
        </w:rPr>
        <w:footnoteReference w:id="528"/>
      </w:r>
      <w:r>
        <w:rPr>
          <w:rFonts w:hint="cs"/>
          <w:sz w:val="22"/>
          <w:rtl/>
          <w:lang w:bidi="fa-IR"/>
        </w:rPr>
        <w:t xml:space="preserve"> </w:t>
      </w:r>
    </w:p>
    <w:p w:rsidR="00420579" w:rsidRPr="00127C0F" w:rsidRDefault="00472FA4" w:rsidP="006D3981">
      <w:pPr>
        <w:ind w:firstLine="284"/>
        <w:jc w:val="lowKashida"/>
        <w:rPr>
          <w:sz w:val="20"/>
          <w:szCs w:val="20"/>
          <w:rtl/>
          <w:lang w:bidi="fa-IR"/>
        </w:rPr>
      </w:pPr>
      <w:r>
        <w:rPr>
          <w:rFonts w:hint="cs"/>
          <w:sz w:val="22"/>
          <w:rtl/>
          <w:lang w:bidi="fa-IR"/>
        </w:rPr>
        <w:t xml:space="preserve"> </w:t>
      </w:r>
      <w:r w:rsidR="00420579">
        <w:rPr>
          <w:rFonts w:hint="cs"/>
          <w:sz w:val="22"/>
          <w:rtl/>
          <w:lang w:bidi="fa-IR"/>
        </w:rPr>
        <w:t xml:space="preserve">يكي از پسران علي </w:t>
      </w:r>
      <w:r w:rsidR="00364725" w:rsidRPr="00364725">
        <w:rPr>
          <w:rFonts w:cs="CTraditional Arabic" w:hint="cs"/>
          <w:sz w:val="22"/>
          <w:rtl/>
          <w:lang w:bidi="fa-IR"/>
        </w:rPr>
        <w:t>س</w:t>
      </w:r>
      <w:r w:rsidR="00364725">
        <w:rPr>
          <w:rFonts w:hint="cs"/>
          <w:sz w:val="22"/>
          <w:rtl/>
          <w:lang w:bidi="fa-IR"/>
        </w:rPr>
        <w:t xml:space="preserve"> </w:t>
      </w:r>
      <w:r w:rsidR="00420579">
        <w:rPr>
          <w:rFonts w:hint="cs"/>
          <w:sz w:val="22"/>
          <w:rtl/>
          <w:lang w:bidi="fa-IR"/>
        </w:rPr>
        <w:t>و امامی از امامان شيعه، ‌امام ششم شان، مي</w:t>
      </w:r>
      <w:r w:rsidR="00364725">
        <w:rPr>
          <w:rFonts w:hint="eastAsia"/>
          <w:sz w:val="22"/>
          <w:rtl/>
          <w:lang w:bidi="fa-IR"/>
        </w:rPr>
        <w:t>‌</w:t>
      </w:r>
      <w:r w:rsidR="00420579">
        <w:rPr>
          <w:rFonts w:hint="cs"/>
          <w:sz w:val="22"/>
          <w:rtl/>
          <w:lang w:bidi="fa-IR"/>
        </w:rPr>
        <w:t>گويد: «هيچ چيزي درست نيست مگر اين كه در آن كتاب يا سنت آمده باشد».</w:t>
      </w:r>
      <w:r w:rsidR="00420579">
        <w:rPr>
          <w:rStyle w:val="a4"/>
          <w:sz w:val="22"/>
          <w:rtl/>
          <w:lang w:bidi="fa-IR"/>
        </w:rPr>
        <w:footnoteReference w:id="529"/>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همچنین مي</w:t>
      </w:r>
      <w:r w:rsidR="00364725">
        <w:rPr>
          <w:rFonts w:hint="eastAsia"/>
          <w:sz w:val="22"/>
          <w:rtl/>
          <w:lang w:bidi="fa-IR"/>
        </w:rPr>
        <w:t>‌</w:t>
      </w:r>
      <w:r>
        <w:rPr>
          <w:rFonts w:hint="cs"/>
          <w:sz w:val="22"/>
          <w:rtl/>
          <w:lang w:bidi="fa-IR"/>
        </w:rPr>
        <w:t>گويد: «هر کس با كتاب خدا و سنت حضرت محمد مخالفت كند،‌ كافر است».</w:t>
      </w:r>
      <w:r>
        <w:rPr>
          <w:rStyle w:val="a4"/>
          <w:sz w:val="22"/>
          <w:rtl/>
          <w:lang w:bidi="fa-IR"/>
        </w:rPr>
        <w:footnoteReference w:id="530"/>
      </w:r>
    </w:p>
    <w:p w:rsidR="00420579" w:rsidRDefault="00420579" w:rsidP="006D3981">
      <w:pPr>
        <w:ind w:firstLine="284"/>
        <w:jc w:val="lowKashida"/>
        <w:rPr>
          <w:sz w:val="22"/>
          <w:rtl/>
          <w:lang w:bidi="fa-IR"/>
        </w:rPr>
      </w:pPr>
      <w:r>
        <w:rPr>
          <w:rFonts w:hint="cs"/>
          <w:sz w:val="22"/>
          <w:rtl/>
          <w:lang w:bidi="fa-IR"/>
        </w:rPr>
        <w:t>از پدرش باقر -امام پنجم شیعیان- نقل كرده كه گفت: «هر كس از سنت تجاوز کند، به سنت برگردانده مي</w:t>
      </w:r>
      <w:r w:rsidR="00364725">
        <w:rPr>
          <w:rFonts w:hint="eastAsia"/>
          <w:sz w:val="22"/>
          <w:rtl/>
          <w:lang w:bidi="fa-IR"/>
        </w:rPr>
        <w:t>‌</w:t>
      </w:r>
      <w:r>
        <w:rPr>
          <w:rFonts w:hint="cs"/>
          <w:sz w:val="22"/>
          <w:rtl/>
          <w:lang w:bidi="fa-IR"/>
        </w:rPr>
        <w:t>شود».</w:t>
      </w:r>
      <w:r>
        <w:rPr>
          <w:rStyle w:val="a4"/>
          <w:sz w:val="22"/>
          <w:rtl/>
          <w:lang w:bidi="fa-IR"/>
        </w:rPr>
        <w:footnoteReference w:id="531"/>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از پدرش علي بن حسين – امام چهارم شیعه – نقل شده كه مي</w:t>
      </w:r>
      <w:r w:rsidR="00364725">
        <w:rPr>
          <w:rFonts w:hint="eastAsia"/>
          <w:sz w:val="22"/>
          <w:rtl/>
          <w:lang w:bidi="fa-IR"/>
        </w:rPr>
        <w:t>‌</w:t>
      </w:r>
      <w:r>
        <w:rPr>
          <w:rFonts w:hint="cs"/>
          <w:sz w:val="22"/>
          <w:rtl/>
          <w:lang w:bidi="fa-IR"/>
        </w:rPr>
        <w:t>گويد: «بالاترين اعمال نزد خداوند، اعمالي است كه طبق سنت انجام شود، هر چند كم باشد».</w:t>
      </w:r>
      <w:r>
        <w:rPr>
          <w:rStyle w:val="a4"/>
          <w:sz w:val="22"/>
          <w:rtl/>
          <w:lang w:bidi="fa-IR"/>
        </w:rPr>
        <w:footnoteReference w:id="532"/>
      </w:r>
      <w:r>
        <w:rPr>
          <w:rFonts w:hint="cs"/>
          <w:sz w:val="22"/>
          <w:rtl/>
          <w:lang w:bidi="fa-IR"/>
        </w:rPr>
        <w:t xml:space="preserve"> </w:t>
      </w:r>
    </w:p>
    <w:p w:rsidR="00420579" w:rsidRPr="00363F2F" w:rsidRDefault="00472FA4" w:rsidP="006D3981">
      <w:pPr>
        <w:widowControl w:val="0"/>
        <w:ind w:firstLine="284"/>
        <w:jc w:val="lowKashida"/>
        <w:rPr>
          <w:rFonts w:hint="cs"/>
          <w:sz w:val="32"/>
          <w:rtl/>
        </w:rPr>
      </w:pPr>
      <w:r>
        <w:rPr>
          <w:rFonts w:hint="cs"/>
          <w:sz w:val="22"/>
          <w:rtl/>
          <w:lang w:bidi="fa-IR"/>
        </w:rPr>
        <w:t xml:space="preserve"> </w:t>
      </w:r>
      <w:r w:rsidR="00420579">
        <w:rPr>
          <w:rFonts w:hint="cs"/>
          <w:sz w:val="22"/>
          <w:rtl/>
          <w:lang w:bidi="fa-IR"/>
        </w:rPr>
        <w:t xml:space="preserve">به اين امر اكتفا نكردند و بيشتر از اين نيز، گفته اند؛ چنان كه كشي از جعفر بن باقر روايت كرده که گوید: </w:t>
      </w:r>
    </w:p>
    <w:p w:rsidR="00420579" w:rsidRPr="00363F2F" w:rsidRDefault="00420579" w:rsidP="006D3981">
      <w:pPr>
        <w:widowControl w:val="0"/>
        <w:ind w:firstLine="284"/>
        <w:jc w:val="lowKashida"/>
        <w:rPr>
          <w:rFonts w:hint="cs"/>
          <w:sz w:val="32"/>
          <w:rtl/>
        </w:rPr>
      </w:pPr>
      <w:r>
        <w:rPr>
          <w:rFonts w:hint="cs"/>
          <w:sz w:val="22"/>
          <w:rtl/>
          <w:lang w:bidi="fa-IR"/>
        </w:rPr>
        <w:t>تقواي خداوند داشته باشيد و آنچه مخالف قول پروردگار و سنت پیامبر ما، محمد</w:t>
      </w:r>
      <w:r w:rsidRPr="00CC6A86">
        <w:rPr>
          <w:rFonts w:cs="CTraditional Arabic" w:hint="cs"/>
          <w:sz w:val="22"/>
          <w:rtl/>
          <w:lang w:bidi="fa-IR"/>
        </w:rPr>
        <w:t>ع</w:t>
      </w:r>
      <w:r>
        <w:rPr>
          <w:rFonts w:hint="cs"/>
          <w:sz w:val="22"/>
          <w:rtl/>
          <w:lang w:bidi="fa-IR"/>
        </w:rPr>
        <w:t xml:space="preserve"> است، از ما قبول نكنيد؛ چون ما وقتی حديثي را روايت می</w:t>
      </w:r>
      <w:r w:rsidR="00364725">
        <w:rPr>
          <w:rFonts w:hint="eastAsia"/>
          <w:sz w:val="22"/>
          <w:rtl/>
          <w:lang w:bidi="fa-IR"/>
        </w:rPr>
        <w:t>‌</w:t>
      </w:r>
      <w:r>
        <w:rPr>
          <w:rFonts w:hint="cs"/>
          <w:sz w:val="22"/>
          <w:rtl/>
          <w:lang w:bidi="fa-IR"/>
        </w:rPr>
        <w:t>کنیم، مي</w:t>
      </w:r>
      <w:r w:rsidR="00364725">
        <w:rPr>
          <w:rFonts w:hint="eastAsia"/>
          <w:sz w:val="22"/>
          <w:rtl/>
          <w:lang w:bidi="fa-IR"/>
        </w:rPr>
        <w:t>‌</w:t>
      </w:r>
      <w:r>
        <w:rPr>
          <w:rFonts w:hint="cs"/>
          <w:sz w:val="22"/>
          <w:rtl/>
          <w:lang w:bidi="fa-IR"/>
        </w:rPr>
        <w:t>گويیم: خداوند عز</w:t>
      </w:r>
      <w:r w:rsidR="00364725">
        <w:rPr>
          <w:rFonts w:hint="cs"/>
          <w:sz w:val="22"/>
          <w:rtl/>
          <w:lang w:bidi="fa-IR"/>
        </w:rPr>
        <w:t xml:space="preserve">ّ </w:t>
      </w:r>
      <w:r>
        <w:rPr>
          <w:rFonts w:hint="cs"/>
          <w:sz w:val="22"/>
          <w:rtl/>
          <w:lang w:bidi="fa-IR"/>
        </w:rPr>
        <w:t>و</w:t>
      </w:r>
      <w:r w:rsidR="00364725">
        <w:rPr>
          <w:rFonts w:hint="cs"/>
          <w:sz w:val="22"/>
          <w:rtl/>
          <w:lang w:bidi="fa-IR"/>
        </w:rPr>
        <w:t xml:space="preserve"> </w:t>
      </w:r>
      <w:r>
        <w:rPr>
          <w:rFonts w:hint="cs"/>
          <w:sz w:val="22"/>
          <w:rtl/>
          <w:lang w:bidi="fa-IR"/>
        </w:rPr>
        <w:t xml:space="preserve">جل و رسول الله </w:t>
      </w:r>
      <w:r w:rsidRPr="00CC6A86">
        <w:rPr>
          <w:rFonts w:cs="CTraditional Arabic" w:hint="cs"/>
          <w:sz w:val="22"/>
          <w:rtl/>
          <w:lang w:bidi="fa-IR"/>
        </w:rPr>
        <w:t>ع</w:t>
      </w:r>
      <w:r>
        <w:rPr>
          <w:rFonts w:hint="cs"/>
          <w:sz w:val="22"/>
          <w:rtl/>
          <w:lang w:bidi="fa-IR"/>
        </w:rPr>
        <w:t xml:space="preserve"> چنین فرموده اند».</w:t>
      </w:r>
      <w:r>
        <w:rPr>
          <w:rStyle w:val="a4"/>
          <w:sz w:val="22"/>
          <w:rtl/>
          <w:lang w:bidi="fa-IR"/>
        </w:rPr>
        <w:footnoteReference w:id="533"/>
      </w:r>
    </w:p>
    <w:p w:rsidR="00420579" w:rsidRDefault="00420579" w:rsidP="006D3981">
      <w:pPr>
        <w:ind w:firstLine="284"/>
        <w:jc w:val="lowKashida"/>
        <w:rPr>
          <w:sz w:val="22"/>
          <w:rtl/>
          <w:lang w:bidi="fa-IR"/>
        </w:rPr>
      </w:pPr>
      <w:r>
        <w:rPr>
          <w:rFonts w:hint="cs"/>
          <w:sz w:val="22"/>
          <w:rtl/>
          <w:lang w:bidi="fa-IR"/>
        </w:rPr>
        <w:t>به همین خاطر پيروان خود را امر مي</w:t>
      </w:r>
      <w:r w:rsidR="00364725">
        <w:rPr>
          <w:rFonts w:hint="eastAsia"/>
          <w:sz w:val="22"/>
          <w:rtl/>
          <w:lang w:bidi="fa-IR"/>
        </w:rPr>
        <w:t>‌</w:t>
      </w:r>
      <w:r>
        <w:rPr>
          <w:rFonts w:hint="cs"/>
          <w:sz w:val="22"/>
          <w:rtl/>
          <w:lang w:bidi="fa-IR"/>
        </w:rPr>
        <w:t>كند: «هيچ حديثي را از ما قبول نكنيد مگر اين كه موافق قرآن و سنت باشد».</w:t>
      </w:r>
      <w:r>
        <w:rPr>
          <w:rStyle w:val="a4"/>
          <w:sz w:val="22"/>
          <w:rtl/>
          <w:lang w:bidi="fa-IR"/>
        </w:rPr>
        <w:footnoteReference w:id="534"/>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قبل از او نیز،</w:t>
      </w:r>
      <w:r w:rsidR="00364725">
        <w:rPr>
          <w:rFonts w:hint="cs"/>
          <w:sz w:val="22"/>
          <w:rtl/>
          <w:lang w:bidi="fa-IR"/>
        </w:rPr>
        <w:t xml:space="preserve"> </w:t>
      </w:r>
      <w:r>
        <w:rPr>
          <w:rFonts w:hint="cs"/>
          <w:sz w:val="22"/>
          <w:rtl/>
          <w:lang w:bidi="fa-IR"/>
        </w:rPr>
        <w:t>پدرش اين گفته را اظهار داشته؛ آنجا که گوید: «به امر ما و آنچه از ما نقل مي</w:t>
      </w:r>
      <w:r w:rsidR="00364725">
        <w:rPr>
          <w:rFonts w:hint="eastAsia"/>
          <w:sz w:val="22"/>
          <w:rtl/>
          <w:lang w:bidi="fa-IR"/>
        </w:rPr>
        <w:t>‌</w:t>
      </w:r>
      <w:r>
        <w:rPr>
          <w:rFonts w:hint="cs"/>
          <w:sz w:val="22"/>
          <w:rtl/>
          <w:lang w:bidi="fa-IR"/>
        </w:rPr>
        <w:t>كنند، بنگريد؛ اگر در قرآن چيزي موافق آن يافتيد، پس به آن عمل كنيد و اگر چيزي موافق آن نيافتيد،</w:t>
      </w:r>
      <w:r w:rsidR="00364725">
        <w:rPr>
          <w:rFonts w:hint="cs"/>
          <w:sz w:val="22"/>
          <w:rtl/>
          <w:lang w:bidi="fa-IR"/>
        </w:rPr>
        <w:t xml:space="preserve"> </w:t>
      </w:r>
      <w:r>
        <w:rPr>
          <w:rFonts w:hint="cs"/>
          <w:sz w:val="22"/>
          <w:rtl/>
          <w:lang w:bidi="fa-IR"/>
        </w:rPr>
        <w:t>آن را نپذيريد.»</w:t>
      </w:r>
      <w:r>
        <w:rPr>
          <w:rStyle w:val="a4"/>
          <w:sz w:val="22"/>
          <w:rtl/>
          <w:lang w:bidi="fa-IR"/>
        </w:rPr>
        <w:footnoteReference w:id="535"/>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پیش از او علي بن ابي طالب اين قاعده</w:t>
      </w:r>
      <w:r w:rsidR="00364725">
        <w:rPr>
          <w:rFonts w:hint="eastAsia"/>
          <w:sz w:val="22"/>
          <w:rtl/>
          <w:lang w:bidi="fa-IR"/>
        </w:rPr>
        <w:t>‌</w:t>
      </w:r>
      <w:r>
        <w:rPr>
          <w:rFonts w:hint="cs"/>
          <w:sz w:val="22"/>
          <w:rtl/>
          <w:lang w:bidi="fa-IR"/>
        </w:rPr>
        <w:t>ی اص</w:t>
      </w:r>
      <w:r w:rsidR="00364725">
        <w:rPr>
          <w:rFonts w:hint="cs"/>
          <w:sz w:val="22"/>
          <w:rtl/>
          <w:lang w:bidi="fa-IR"/>
        </w:rPr>
        <w:t>و</w:t>
      </w:r>
      <w:r>
        <w:rPr>
          <w:rFonts w:hint="cs"/>
          <w:sz w:val="22"/>
          <w:rtl/>
          <w:lang w:bidi="fa-IR"/>
        </w:rPr>
        <w:t>لی را بيان كرده که مي</w:t>
      </w:r>
      <w:r w:rsidR="00364725">
        <w:rPr>
          <w:rFonts w:hint="eastAsia"/>
          <w:sz w:val="22"/>
          <w:rtl/>
          <w:lang w:bidi="fa-IR"/>
        </w:rPr>
        <w:t>‌</w:t>
      </w:r>
      <w:r>
        <w:rPr>
          <w:rFonts w:hint="cs"/>
          <w:sz w:val="22"/>
          <w:rtl/>
          <w:lang w:bidi="fa-IR"/>
        </w:rPr>
        <w:t>گويد: «آنچه موافق كتاب خدا باشد، بپذيريد و آنچه موافق نبود، ‌رها كنيد.»</w:t>
      </w:r>
      <w:r>
        <w:rPr>
          <w:rStyle w:val="a4"/>
          <w:sz w:val="22"/>
          <w:rtl/>
          <w:lang w:bidi="fa-IR"/>
        </w:rPr>
        <w:footnoteReference w:id="536"/>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 xml:space="preserve">مانند آن را باقر از رسول الله </w:t>
      </w:r>
      <w:r w:rsidRPr="00CC6A86">
        <w:rPr>
          <w:rFonts w:cs="CTraditional Arabic" w:hint="cs"/>
          <w:sz w:val="22"/>
          <w:rtl/>
          <w:lang w:bidi="fa-IR"/>
        </w:rPr>
        <w:t>ع</w:t>
      </w:r>
      <w:r>
        <w:rPr>
          <w:rFonts w:hint="cs"/>
          <w:sz w:val="22"/>
          <w:rtl/>
          <w:lang w:bidi="fa-IR"/>
        </w:rPr>
        <w:t xml:space="preserve"> آورده كه فرمود:</w:t>
      </w:r>
    </w:p>
    <w:p w:rsidR="00420579" w:rsidRDefault="00420579" w:rsidP="006D3981">
      <w:pPr>
        <w:ind w:firstLine="284"/>
        <w:jc w:val="lowKashida"/>
        <w:rPr>
          <w:sz w:val="22"/>
          <w:rtl/>
          <w:lang w:bidi="fa-IR"/>
        </w:rPr>
      </w:pPr>
      <w:r>
        <w:rPr>
          <w:rFonts w:hint="cs"/>
          <w:sz w:val="22"/>
          <w:rtl/>
          <w:lang w:bidi="fa-IR"/>
        </w:rPr>
        <w:t xml:space="preserve"> </w:t>
      </w:r>
      <w:r w:rsidRPr="009B147C">
        <w:rPr>
          <w:rFonts w:ascii="Traditional Arabic" w:hAnsi="Traditional Arabic" w:cs="Traditional Arabic"/>
          <w:bCs/>
          <w:sz w:val="28"/>
          <w:rtl/>
        </w:rPr>
        <w:t>«فإذا أتاكم الحديث فاعرضوه على كتاب الله عز</w:t>
      </w:r>
      <w:r w:rsidR="00364725" w:rsidRPr="009B147C">
        <w:rPr>
          <w:rFonts w:ascii="Traditional Arabic" w:hAnsi="Traditional Arabic" w:cs="Traditional Arabic"/>
          <w:bCs/>
          <w:sz w:val="28"/>
          <w:rtl/>
        </w:rPr>
        <w:t>ّ</w:t>
      </w:r>
      <w:r w:rsidRPr="009B147C">
        <w:rPr>
          <w:rFonts w:ascii="Traditional Arabic" w:hAnsi="Traditional Arabic" w:cs="Traditional Arabic"/>
          <w:bCs/>
          <w:sz w:val="28"/>
          <w:rtl/>
        </w:rPr>
        <w:t xml:space="preserve"> وجل وسنتي، فما وافق كتاب الله وسنتي فخذوه، وما خالف كتاب الله فلا تأخذوه»</w:t>
      </w:r>
      <w:r>
        <w:rPr>
          <w:rStyle w:val="a4"/>
          <w:rFonts w:ascii="mylotus" w:hAnsi="mylotus"/>
          <w:bCs/>
          <w:sz w:val="28"/>
          <w:rtl/>
        </w:rPr>
        <w:footnoteReference w:id="537"/>
      </w:r>
      <w:r>
        <w:rPr>
          <w:rFonts w:hint="cs"/>
          <w:sz w:val="22"/>
          <w:rtl/>
          <w:lang w:bidi="fa-IR"/>
        </w:rPr>
        <w:t>:</w:t>
      </w:r>
      <w:r w:rsidR="00364725">
        <w:rPr>
          <w:rFonts w:hint="cs"/>
          <w:sz w:val="22"/>
          <w:rtl/>
          <w:lang w:bidi="fa-IR"/>
        </w:rPr>
        <w:t xml:space="preserve"> </w:t>
      </w:r>
      <w:r>
        <w:rPr>
          <w:rFonts w:hint="cs"/>
          <w:sz w:val="22"/>
          <w:rtl/>
          <w:lang w:bidi="fa-IR"/>
        </w:rPr>
        <w:t>«وقتي حديثي را به شما عرضه مي</w:t>
      </w:r>
      <w:r w:rsidR="00364725">
        <w:rPr>
          <w:rFonts w:hint="eastAsia"/>
          <w:sz w:val="22"/>
          <w:rtl/>
          <w:lang w:bidi="fa-IR"/>
        </w:rPr>
        <w:t>‌</w:t>
      </w:r>
      <w:r>
        <w:rPr>
          <w:rFonts w:hint="cs"/>
          <w:sz w:val="22"/>
          <w:rtl/>
          <w:lang w:bidi="fa-IR"/>
        </w:rPr>
        <w:t>كنند آن را با كتاب خدا و سنت من بسنجيد‌؛ پس آنچه موافق قرآن و سنت من بود، بپذيريد و آنچه مخالف بود، ‌نپذيريد».</w:t>
      </w:r>
      <w:r w:rsidR="00472FA4">
        <w:rPr>
          <w:rFonts w:ascii="mylotus" w:hAnsi="mylotus" w:hint="cs"/>
          <w:bCs/>
          <w:color w:val="808000"/>
          <w:sz w:val="32"/>
          <w:rtl/>
        </w:rPr>
        <w:t xml:space="preserve"> </w:t>
      </w:r>
    </w:p>
    <w:p w:rsidR="00420579" w:rsidRDefault="00420579" w:rsidP="006D3981">
      <w:pPr>
        <w:ind w:firstLine="284"/>
        <w:jc w:val="lowKashida"/>
        <w:rPr>
          <w:sz w:val="22"/>
          <w:rtl/>
          <w:lang w:bidi="fa-IR"/>
        </w:rPr>
      </w:pPr>
      <w:r>
        <w:rPr>
          <w:rFonts w:hint="cs"/>
          <w:sz w:val="22"/>
          <w:rtl/>
          <w:lang w:bidi="fa-IR"/>
        </w:rPr>
        <w:t xml:space="preserve"> اين دستور خدا و رسولش</w:t>
      </w:r>
      <w:r w:rsidRPr="00CC6A86">
        <w:rPr>
          <w:rFonts w:cs="CTraditional Arabic" w:hint="cs"/>
          <w:sz w:val="22"/>
          <w:rtl/>
          <w:lang w:bidi="fa-IR"/>
        </w:rPr>
        <w:t>ع</w:t>
      </w:r>
      <w:r>
        <w:rPr>
          <w:rFonts w:hint="cs"/>
          <w:sz w:val="22"/>
          <w:rtl/>
          <w:lang w:bidi="fa-IR"/>
        </w:rPr>
        <w:t xml:space="preserve"> و تعاليمي بود كه از اهل بيت و امامان معصوم شيعه – طبق پندار خودشان – نقل كرديم. </w:t>
      </w:r>
    </w:p>
    <w:p w:rsidR="00420579" w:rsidRDefault="00420579" w:rsidP="006D3981">
      <w:pPr>
        <w:ind w:firstLine="284"/>
        <w:jc w:val="lowKashida"/>
        <w:rPr>
          <w:sz w:val="22"/>
          <w:rtl/>
          <w:lang w:bidi="fa-IR"/>
        </w:rPr>
      </w:pPr>
      <w:r>
        <w:rPr>
          <w:rFonts w:hint="cs"/>
          <w:sz w:val="22"/>
          <w:rtl/>
          <w:lang w:bidi="fa-IR"/>
        </w:rPr>
        <w:t>در پرتو اين مطالب از شيعه می</w:t>
      </w:r>
      <w:r w:rsidR="00364725">
        <w:rPr>
          <w:rFonts w:hint="eastAsia"/>
          <w:sz w:val="22"/>
          <w:rtl/>
          <w:lang w:bidi="fa-IR"/>
        </w:rPr>
        <w:t>‌</w:t>
      </w:r>
      <w:r>
        <w:rPr>
          <w:rFonts w:hint="cs"/>
          <w:sz w:val="22"/>
          <w:rtl/>
          <w:lang w:bidi="fa-IR"/>
        </w:rPr>
        <w:t>پرسیم: شما چه اعتقادي دارید و چه چيزي را به اهل بيت نسبت مي</w:t>
      </w:r>
      <w:r w:rsidR="00364725">
        <w:rPr>
          <w:rFonts w:hint="eastAsia"/>
          <w:sz w:val="22"/>
          <w:rtl/>
          <w:lang w:bidi="fa-IR"/>
        </w:rPr>
        <w:t>‌</w:t>
      </w:r>
      <w:r>
        <w:rPr>
          <w:rFonts w:hint="cs"/>
          <w:sz w:val="22"/>
          <w:rtl/>
          <w:lang w:bidi="fa-IR"/>
        </w:rPr>
        <w:t>دهید؟ آنچه به آنها نسبت داده اید، آيا درست است يا نادرست؟ آيا شما راستگویید يا دروغگو؟ آيا آنچه نگفته اند به آنها نسبت مي</w:t>
      </w:r>
      <w:r w:rsidR="00364725">
        <w:rPr>
          <w:rFonts w:hint="eastAsia"/>
          <w:sz w:val="22"/>
          <w:rtl/>
          <w:lang w:bidi="fa-IR"/>
        </w:rPr>
        <w:t>‌</w:t>
      </w:r>
      <w:r>
        <w:rPr>
          <w:rFonts w:hint="cs"/>
          <w:sz w:val="22"/>
          <w:rtl/>
          <w:lang w:bidi="fa-IR"/>
        </w:rPr>
        <w:t>دهید و آنچه تصورش نکرده اند به آنها دروغ می</w:t>
      </w:r>
      <w:r w:rsidR="00364725">
        <w:rPr>
          <w:rFonts w:hint="eastAsia"/>
          <w:sz w:val="22"/>
          <w:rtl/>
          <w:lang w:bidi="fa-IR"/>
        </w:rPr>
        <w:t>‌</w:t>
      </w:r>
      <w:r>
        <w:rPr>
          <w:rFonts w:hint="cs"/>
          <w:sz w:val="22"/>
          <w:rtl/>
          <w:lang w:bidi="fa-IR"/>
        </w:rPr>
        <w:t>بندید؟</w:t>
      </w:r>
    </w:p>
    <w:p w:rsidR="00420579" w:rsidRDefault="00472FA4" w:rsidP="006D3981">
      <w:pPr>
        <w:ind w:firstLine="284"/>
        <w:jc w:val="lowKashida"/>
        <w:rPr>
          <w:rFonts w:hint="cs"/>
          <w:sz w:val="22"/>
          <w:rtl/>
          <w:lang w:bidi="fa-IR"/>
        </w:rPr>
      </w:pPr>
      <w:r>
        <w:rPr>
          <w:rFonts w:hint="cs"/>
          <w:sz w:val="22"/>
          <w:rtl/>
          <w:lang w:bidi="fa-IR"/>
        </w:rPr>
        <w:t xml:space="preserve"> </w:t>
      </w:r>
      <w:r w:rsidR="00420579">
        <w:rPr>
          <w:rFonts w:hint="cs"/>
          <w:sz w:val="22"/>
          <w:rtl/>
          <w:lang w:bidi="fa-IR"/>
        </w:rPr>
        <w:t>پس از سرور دو عالم و رسول ثقلين و صاحب دو حرم شروع می</w:t>
      </w:r>
      <w:r w:rsidR="00364725">
        <w:rPr>
          <w:rFonts w:hint="eastAsia"/>
          <w:sz w:val="22"/>
          <w:rtl/>
          <w:lang w:bidi="fa-IR"/>
        </w:rPr>
        <w:t>‌</w:t>
      </w:r>
      <w:r w:rsidR="00420579">
        <w:rPr>
          <w:rFonts w:hint="cs"/>
          <w:sz w:val="22"/>
          <w:rtl/>
          <w:lang w:bidi="fa-IR"/>
        </w:rPr>
        <w:t>کنیم؛ چون دروغ</w:t>
      </w:r>
      <w:r w:rsidR="00364725">
        <w:rPr>
          <w:rFonts w:hint="eastAsia"/>
          <w:sz w:val="22"/>
          <w:rtl/>
          <w:lang w:bidi="fa-IR"/>
        </w:rPr>
        <w:t>‌</w:t>
      </w:r>
      <w:r w:rsidR="00420579">
        <w:rPr>
          <w:rFonts w:hint="cs"/>
          <w:sz w:val="22"/>
          <w:rtl/>
          <w:lang w:bidi="fa-IR"/>
        </w:rPr>
        <w:t>ها و سخنان زیادی و زشت</w:t>
      </w:r>
      <w:r w:rsidR="00C81466">
        <w:rPr>
          <w:rFonts w:hint="eastAsia"/>
          <w:sz w:val="22"/>
          <w:rtl/>
          <w:lang w:bidi="fa-IR"/>
        </w:rPr>
        <w:t>‌</w:t>
      </w:r>
      <w:r w:rsidR="00420579">
        <w:rPr>
          <w:rFonts w:hint="cs"/>
          <w:sz w:val="22"/>
          <w:rtl/>
          <w:lang w:bidi="fa-IR"/>
        </w:rPr>
        <w:t>ترین افتراها را به ا</w:t>
      </w:r>
      <w:r w:rsidR="00364725">
        <w:rPr>
          <w:rFonts w:hint="cs"/>
          <w:sz w:val="22"/>
          <w:rtl/>
          <w:lang w:bidi="fa-IR"/>
        </w:rPr>
        <w:t>یشان</w:t>
      </w:r>
      <w:r w:rsidR="00420579">
        <w:rPr>
          <w:rFonts w:hint="cs"/>
          <w:sz w:val="22"/>
          <w:rtl/>
          <w:lang w:bidi="fa-IR"/>
        </w:rPr>
        <w:t xml:space="preserve"> نسبت داده اند، و با این کار جایگاه خود را از جهنم آماده کرده اند.</w:t>
      </w:r>
    </w:p>
    <w:p w:rsidR="00420579" w:rsidRPr="00ED69ED" w:rsidRDefault="00472FA4" w:rsidP="00ED4B7C">
      <w:pPr>
        <w:pStyle w:val="ae"/>
        <w:rPr>
          <w:rFonts w:hint="cs"/>
          <w:rtl/>
        </w:rPr>
      </w:pPr>
      <w:r>
        <w:rPr>
          <w:rFonts w:hint="cs"/>
          <w:rtl/>
          <w:lang w:bidi="fa-IR"/>
        </w:rPr>
        <w:t xml:space="preserve"> </w:t>
      </w:r>
      <w:bookmarkStart w:id="58" w:name="_Toc270545087"/>
      <w:r w:rsidR="00420579" w:rsidRPr="00ED69ED">
        <w:rPr>
          <w:rFonts w:hint="cs"/>
          <w:rtl/>
          <w:lang w:bidi="fa-IR"/>
        </w:rPr>
        <w:t>متعه (ازدواج</w:t>
      </w:r>
      <w:r>
        <w:rPr>
          <w:rFonts w:hint="cs"/>
          <w:rtl/>
          <w:lang w:bidi="fa-IR"/>
        </w:rPr>
        <w:t xml:space="preserve"> </w:t>
      </w:r>
      <w:r w:rsidR="00420579" w:rsidRPr="00ED69ED">
        <w:rPr>
          <w:rFonts w:hint="cs"/>
          <w:rtl/>
          <w:lang w:bidi="fa-IR"/>
        </w:rPr>
        <w:t>موقت)</w:t>
      </w:r>
      <w:r w:rsidR="00420579">
        <w:rPr>
          <w:rFonts w:hint="cs"/>
          <w:rtl/>
          <w:lang w:bidi="fa-IR"/>
        </w:rPr>
        <w:t>:</w:t>
      </w:r>
      <w:bookmarkEnd w:id="58"/>
      <w:r w:rsidR="00420579" w:rsidRPr="00ED69ED">
        <w:rPr>
          <w:rtl/>
        </w:rPr>
        <w:t xml:space="preserve"> </w:t>
      </w:r>
    </w:p>
    <w:p w:rsidR="00420579" w:rsidRDefault="00472FA4" w:rsidP="006D3981">
      <w:pPr>
        <w:ind w:firstLine="284"/>
        <w:jc w:val="lowKashida"/>
        <w:rPr>
          <w:rFonts w:hint="cs"/>
          <w:sz w:val="22"/>
          <w:rtl/>
          <w:lang w:bidi="fa-IR"/>
        </w:rPr>
      </w:pPr>
      <w:r>
        <w:rPr>
          <w:rFonts w:hint="cs"/>
          <w:sz w:val="22"/>
          <w:rtl/>
          <w:lang w:bidi="fa-IR"/>
        </w:rPr>
        <w:t xml:space="preserve"> </w:t>
      </w:r>
      <w:r w:rsidR="00420579">
        <w:rPr>
          <w:rFonts w:hint="cs"/>
          <w:sz w:val="22"/>
          <w:rtl/>
          <w:lang w:bidi="fa-IR"/>
        </w:rPr>
        <w:t>از جمله دروغ</w:t>
      </w:r>
      <w:r w:rsidR="00364725">
        <w:rPr>
          <w:rFonts w:hint="eastAsia"/>
          <w:sz w:val="22"/>
          <w:rtl/>
          <w:lang w:bidi="fa-IR"/>
        </w:rPr>
        <w:t>‌</w:t>
      </w:r>
      <w:r w:rsidR="00420579">
        <w:rPr>
          <w:rFonts w:hint="cs"/>
          <w:sz w:val="22"/>
          <w:rtl/>
          <w:lang w:bidi="fa-IR"/>
        </w:rPr>
        <w:t>هاي زشت و كثيفي كه به پيامبر</w:t>
      </w:r>
      <w:r w:rsidR="00420579" w:rsidRPr="00CC6A86">
        <w:rPr>
          <w:rFonts w:cs="CTraditional Arabic" w:hint="cs"/>
          <w:sz w:val="22"/>
          <w:rtl/>
          <w:lang w:bidi="fa-IR"/>
        </w:rPr>
        <w:t>ع</w:t>
      </w:r>
      <w:r w:rsidR="00420579">
        <w:rPr>
          <w:rFonts w:hint="cs"/>
          <w:sz w:val="22"/>
          <w:rtl/>
          <w:lang w:bidi="fa-IR"/>
        </w:rPr>
        <w:t xml:space="preserve"> نسبت مي</w:t>
      </w:r>
      <w:r w:rsidR="00364725">
        <w:rPr>
          <w:rFonts w:hint="eastAsia"/>
          <w:sz w:val="22"/>
          <w:rtl/>
          <w:lang w:bidi="fa-IR"/>
        </w:rPr>
        <w:t>‌</w:t>
      </w:r>
      <w:r w:rsidR="00420579">
        <w:rPr>
          <w:rFonts w:hint="cs"/>
          <w:sz w:val="22"/>
          <w:rtl/>
          <w:lang w:bidi="fa-IR"/>
        </w:rPr>
        <w:t xml:space="preserve">دهند، اين است كه پيامبر </w:t>
      </w:r>
      <w:r w:rsidR="00420579" w:rsidRPr="00CC6A86">
        <w:rPr>
          <w:rFonts w:cs="CTraditional Arabic" w:hint="cs"/>
          <w:sz w:val="22"/>
          <w:rtl/>
          <w:lang w:bidi="fa-IR"/>
        </w:rPr>
        <w:t>ع</w:t>
      </w:r>
      <w:r w:rsidR="00420579">
        <w:rPr>
          <w:rFonts w:hint="cs"/>
          <w:sz w:val="22"/>
          <w:rtl/>
          <w:lang w:bidi="fa-IR"/>
        </w:rPr>
        <w:t xml:space="preserve"> فرمود:</w:t>
      </w:r>
    </w:p>
    <w:p w:rsidR="00420579" w:rsidRDefault="00420579" w:rsidP="006D3981">
      <w:pPr>
        <w:ind w:firstLine="284"/>
        <w:jc w:val="lowKashida"/>
        <w:rPr>
          <w:sz w:val="22"/>
          <w:rtl/>
          <w:lang w:bidi="fa-IR"/>
        </w:rPr>
      </w:pPr>
      <w:r>
        <w:rPr>
          <w:rFonts w:ascii="mylotus" w:hAnsi="mylotus" w:hint="cs"/>
          <w:b/>
          <w:bCs/>
          <w:sz w:val="28"/>
          <w:rtl/>
        </w:rPr>
        <w:t>«</w:t>
      </w:r>
      <w:r w:rsidRPr="00ED69ED">
        <w:rPr>
          <w:rFonts w:ascii="mylotus" w:hAnsi="mylotus"/>
          <w:b/>
          <w:bCs/>
          <w:sz w:val="28"/>
          <w:rtl/>
        </w:rPr>
        <w:t>من خرج من الدنيا ولم يتمتع جاء يوم القيامة وهو أجدع</w:t>
      </w:r>
      <w:r>
        <w:rPr>
          <w:rFonts w:ascii="mylotus" w:hAnsi="mylotus" w:hint="cs"/>
          <w:bCs/>
          <w:color w:val="808000"/>
          <w:sz w:val="32"/>
          <w:rtl/>
        </w:rPr>
        <w:t>»</w:t>
      </w:r>
      <w:r>
        <w:rPr>
          <w:rStyle w:val="a4"/>
          <w:rFonts w:ascii="mylotus" w:hAnsi="mylotus"/>
          <w:bCs/>
          <w:color w:val="808000"/>
          <w:sz w:val="32"/>
          <w:rtl/>
        </w:rPr>
        <w:footnoteReference w:id="538"/>
      </w:r>
      <w:r>
        <w:rPr>
          <w:rFonts w:hint="cs"/>
          <w:sz w:val="22"/>
          <w:rtl/>
          <w:lang w:bidi="fa-IR"/>
        </w:rPr>
        <w:t>: «كسي كه از دنيا برود و ازدواج موقت نداشته باشد،‌ روز قيامت با گوش و بينی بريده مي</w:t>
      </w:r>
      <w:r w:rsidR="00364725">
        <w:rPr>
          <w:rFonts w:hint="eastAsia"/>
          <w:sz w:val="22"/>
          <w:rtl/>
          <w:lang w:bidi="fa-IR"/>
        </w:rPr>
        <w:t>‌</w:t>
      </w:r>
      <w:r>
        <w:rPr>
          <w:rFonts w:hint="cs"/>
          <w:sz w:val="22"/>
          <w:rtl/>
          <w:lang w:bidi="fa-IR"/>
        </w:rPr>
        <w:t>آيد»</w:t>
      </w:r>
      <w:r w:rsidRPr="00472FA4">
        <w:rPr>
          <w:rFonts w:ascii="Traditional Arabic" w:hAnsi="Traditional Arabic" w:cs="Traditional Arabic"/>
          <w:b/>
          <w:bCs/>
          <w:sz w:val="28"/>
          <w:rtl/>
          <w:lang w:bidi="fa-IR"/>
        </w:rPr>
        <w:t>.</w:t>
      </w:r>
    </w:p>
    <w:p w:rsidR="00420579" w:rsidRDefault="00420579" w:rsidP="006D3981">
      <w:pPr>
        <w:widowControl w:val="0"/>
        <w:ind w:firstLine="284"/>
        <w:jc w:val="lowKashida"/>
        <w:rPr>
          <w:sz w:val="22"/>
          <w:rtl/>
          <w:lang w:bidi="fa-IR"/>
        </w:rPr>
      </w:pPr>
      <w:r>
        <w:rPr>
          <w:rFonts w:hint="cs"/>
          <w:sz w:val="22"/>
          <w:rtl/>
          <w:lang w:bidi="fa-IR"/>
        </w:rPr>
        <w:t>زشت</w:t>
      </w:r>
      <w:r w:rsidR="00364725">
        <w:rPr>
          <w:rFonts w:hint="eastAsia"/>
          <w:sz w:val="22"/>
          <w:rtl/>
          <w:lang w:bidi="fa-IR"/>
        </w:rPr>
        <w:t>‌</w:t>
      </w:r>
      <w:r>
        <w:rPr>
          <w:rFonts w:hint="cs"/>
          <w:sz w:val="22"/>
          <w:rtl/>
          <w:lang w:bidi="fa-IR"/>
        </w:rPr>
        <w:t>تر و قبيح</w:t>
      </w:r>
      <w:r w:rsidR="00364725">
        <w:rPr>
          <w:rFonts w:hint="eastAsia"/>
          <w:sz w:val="22"/>
          <w:rtl/>
          <w:lang w:bidi="fa-IR"/>
        </w:rPr>
        <w:t>‌</w:t>
      </w:r>
      <w:r>
        <w:rPr>
          <w:rFonts w:hint="cs"/>
          <w:sz w:val="22"/>
          <w:rtl/>
          <w:lang w:bidi="fa-IR"/>
        </w:rPr>
        <w:t xml:space="preserve">تر از این به رسول الله </w:t>
      </w:r>
      <w:r w:rsidRPr="00CC6A86">
        <w:rPr>
          <w:rFonts w:cs="CTraditional Arabic" w:hint="cs"/>
          <w:sz w:val="22"/>
          <w:rtl/>
          <w:lang w:bidi="fa-IR"/>
        </w:rPr>
        <w:t>ع</w:t>
      </w:r>
      <w:r>
        <w:rPr>
          <w:rFonts w:hint="cs"/>
          <w:sz w:val="22"/>
          <w:rtl/>
          <w:lang w:bidi="fa-IR"/>
        </w:rPr>
        <w:t xml:space="preserve"> بهتان زده اند كه فرمود:</w:t>
      </w:r>
      <w:r>
        <w:rPr>
          <w:rFonts w:hint="cs"/>
          <w:sz w:val="32"/>
          <w:rtl/>
          <w:lang w:bidi="fa-IR"/>
        </w:rPr>
        <w:t xml:space="preserve"> </w:t>
      </w:r>
      <w:r w:rsidRPr="009B147C">
        <w:rPr>
          <w:rFonts w:ascii="Traditional Arabic" w:hAnsi="Traditional Arabic" w:cs="Traditional Arabic"/>
          <w:bCs/>
          <w:sz w:val="28"/>
          <w:rtl/>
        </w:rPr>
        <w:t>«من تمتع مرة واحدة عتق ثلثه من النار، ومن تمتع مرتين عتق ثلثاه من النار، ومن تمتع ثلاث مرات عتق كله من النار»</w:t>
      </w:r>
      <w:r w:rsidRPr="009163FE">
        <w:rPr>
          <w:rStyle w:val="a4"/>
          <w:rFonts w:ascii="mylotus" w:hAnsi="mylotus"/>
          <w:bCs/>
          <w:sz w:val="28"/>
          <w:rtl/>
        </w:rPr>
        <w:footnoteReference w:id="539"/>
      </w:r>
      <w:r w:rsidRPr="00E57F61">
        <w:rPr>
          <w:rFonts w:hint="cs"/>
          <w:b/>
          <w:sz w:val="28"/>
          <w:rtl/>
          <w:lang w:bidi="fa-IR"/>
        </w:rPr>
        <w:t>: «</w:t>
      </w:r>
      <w:r>
        <w:rPr>
          <w:rFonts w:hint="cs"/>
          <w:sz w:val="22"/>
          <w:rtl/>
          <w:lang w:bidi="fa-IR"/>
        </w:rPr>
        <w:t xml:space="preserve"> كسي كه يك بار ازدواج موقت </w:t>
      </w:r>
      <w:r w:rsidR="00364725">
        <w:rPr>
          <w:rFonts w:hint="cs"/>
          <w:sz w:val="22"/>
          <w:rtl/>
          <w:lang w:bidi="fa-IR"/>
        </w:rPr>
        <w:t xml:space="preserve">(صیغه) </w:t>
      </w:r>
      <w:r>
        <w:rPr>
          <w:rFonts w:hint="cs"/>
          <w:sz w:val="22"/>
          <w:rtl/>
          <w:lang w:bidi="fa-IR"/>
        </w:rPr>
        <w:t>داشته باشد، يك سوم بدن وي از آتش جهنم نجات مي</w:t>
      </w:r>
      <w:r w:rsidR="00364725">
        <w:rPr>
          <w:rFonts w:hint="eastAsia"/>
          <w:sz w:val="22"/>
          <w:rtl/>
          <w:lang w:bidi="fa-IR"/>
        </w:rPr>
        <w:t>‌</w:t>
      </w:r>
      <w:r>
        <w:rPr>
          <w:rFonts w:hint="cs"/>
          <w:sz w:val="22"/>
          <w:rtl/>
          <w:lang w:bidi="fa-IR"/>
        </w:rPr>
        <w:t>یابد و كسي كه دو بار ازدواج موقت داشته باشد، دو سوم و كسي كه سه بار ازدواج موقت داشته باشد، تمام بدن او از آتش جهنم در امان مي</w:t>
      </w:r>
      <w:r w:rsidR="00364725">
        <w:rPr>
          <w:rFonts w:hint="eastAsia"/>
          <w:sz w:val="22"/>
          <w:rtl/>
          <w:lang w:bidi="fa-IR"/>
        </w:rPr>
        <w:t>‌</w:t>
      </w:r>
      <w:r>
        <w:rPr>
          <w:rFonts w:hint="cs"/>
          <w:sz w:val="22"/>
          <w:rtl/>
          <w:lang w:bidi="fa-IR"/>
        </w:rPr>
        <w:t>ماند».</w:t>
      </w:r>
      <w:r w:rsidR="00472FA4">
        <w:rPr>
          <w:rFonts w:ascii="mylotus" w:hAnsi="mylotus"/>
          <w:bCs/>
          <w:color w:val="808000"/>
          <w:sz w:val="32"/>
          <w:rtl/>
        </w:rPr>
        <w:t xml:space="preserve"> </w:t>
      </w:r>
    </w:p>
    <w:p w:rsidR="00420579" w:rsidRPr="00363F2F" w:rsidRDefault="00472FA4" w:rsidP="006D3981">
      <w:pPr>
        <w:widowControl w:val="0"/>
        <w:ind w:firstLine="284"/>
        <w:jc w:val="lowKashida"/>
        <w:rPr>
          <w:rFonts w:hint="cs"/>
          <w:sz w:val="32"/>
          <w:rtl/>
        </w:rPr>
      </w:pPr>
      <w:r>
        <w:rPr>
          <w:rFonts w:hint="cs"/>
          <w:sz w:val="22"/>
          <w:rtl/>
          <w:lang w:bidi="fa-IR"/>
        </w:rPr>
        <w:t xml:space="preserve"> </w:t>
      </w:r>
      <w:r w:rsidR="00420579">
        <w:rPr>
          <w:rFonts w:hint="cs"/>
          <w:sz w:val="22"/>
          <w:rtl/>
          <w:lang w:bidi="fa-IR"/>
        </w:rPr>
        <w:t xml:space="preserve">بنگريد كه اين قوم چقدر زشت و ناپسند به پيامبر </w:t>
      </w:r>
      <w:r w:rsidR="00420579" w:rsidRPr="00CC6A86">
        <w:rPr>
          <w:rFonts w:cs="CTraditional Arabic" w:hint="cs"/>
          <w:sz w:val="22"/>
          <w:rtl/>
          <w:lang w:bidi="fa-IR"/>
        </w:rPr>
        <w:t>ع</w:t>
      </w:r>
      <w:r w:rsidR="00420579">
        <w:rPr>
          <w:rFonts w:hint="cs"/>
          <w:sz w:val="22"/>
          <w:rtl/>
          <w:lang w:bidi="fa-IR"/>
        </w:rPr>
        <w:t xml:space="preserve"> بهتان مي</w:t>
      </w:r>
      <w:r w:rsidR="00364725">
        <w:rPr>
          <w:rFonts w:hint="eastAsia"/>
          <w:sz w:val="22"/>
          <w:rtl/>
          <w:lang w:bidi="fa-IR"/>
        </w:rPr>
        <w:t>‌</w:t>
      </w:r>
      <w:r w:rsidR="00420579">
        <w:rPr>
          <w:rFonts w:hint="cs"/>
          <w:sz w:val="22"/>
          <w:rtl/>
          <w:lang w:bidi="fa-IR"/>
        </w:rPr>
        <w:t>زنند و چقدر از شريعت گرانقدر اسلام و تعاليم پاك آن به دورند و چگونه به نام دين و شريعت، به لذتها و شهوات خود رنگ ديني مي</w:t>
      </w:r>
      <w:r w:rsidR="00364725">
        <w:rPr>
          <w:rFonts w:hint="eastAsia"/>
          <w:sz w:val="22"/>
          <w:rtl/>
          <w:lang w:bidi="fa-IR"/>
        </w:rPr>
        <w:t>‌</w:t>
      </w:r>
      <w:r w:rsidR="00364725">
        <w:rPr>
          <w:rFonts w:hint="cs"/>
          <w:sz w:val="22"/>
          <w:rtl/>
          <w:lang w:bidi="fa-IR"/>
        </w:rPr>
        <w:t xml:space="preserve">‌دهند و چطور آنها را </w:t>
      </w:r>
      <w:r w:rsidR="00420579">
        <w:rPr>
          <w:rFonts w:hint="cs"/>
          <w:sz w:val="22"/>
          <w:rtl/>
          <w:lang w:bidi="fa-IR"/>
        </w:rPr>
        <w:t>به رسول صادق و امين و ناهي از منكرات، نسبت مي</w:t>
      </w:r>
      <w:r w:rsidR="00364725">
        <w:rPr>
          <w:rFonts w:hint="eastAsia"/>
          <w:sz w:val="22"/>
          <w:rtl/>
          <w:lang w:bidi="fa-IR"/>
        </w:rPr>
        <w:t>‌</w:t>
      </w:r>
      <w:r w:rsidR="00420579">
        <w:rPr>
          <w:rFonts w:hint="cs"/>
          <w:sz w:val="22"/>
          <w:rtl/>
          <w:lang w:bidi="fa-IR"/>
        </w:rPr>
        <w:t>دهند؟</w:t>
      </w:r>
      <w:r w:rsidR="00420579" w:rsidRPr="0040772B">
        <w:rPr>
          <w:sz w:val="32"/>
          <w:rtl/>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اين قوم در پس اين اعمال مي</w:t>
      </w:r>
      <w:r w:rsidR="00364725">
        <w:rPr>
          <w:rFonts w:hint="eastAsia"/>
          <w:sz w:val="22"/>
          <w:rtl/>
          <w:lang w:bidi="fa-IR"/>
        </w:rPr>
        <w:t>‌</w:t>
      </w:r>
      <w:r w:rsidR="00420579">
        <w:rPr>
          <w:rFonts w:hint="cs"/>
          <w:sz w:val="22"/>
          <w:rtl/>
          <w:lang w:bidi="fa-IR"/>
        </w:rPr>
        <w:t>خواهند كه دين خدا را بازيچه</w:t>
      </w:r>
      <w:r w:rsidR="00364725">
        <w:rPr>
          <w:rFonts w:hint="eastAsia"/>
          <w:sz w:val="22"/>
          <w:rtl/>
          <w:lang w:bidi="fa-IR"/>
        </w:rPr>
        <w:t>‌</w:t>
      </w:r>
      <w:r w:rsidR="00420579">
        <w:rPr>
          <w:rFonts w:hint="cs"/>
          <w:sz w:val="22"/>
          <w:rtl/>
          <w:lang w:bidi="fa-IR"/>
        </w:rPr>
        <w:t>ی فاسقان و فاجران کنند تا مسخره</w:t>
      </w:r>
      <w:r w:rsidR="00364725">
        <w:rPr>
          <w:rFonts w:hint="eastAsia"/>
          <w:sz w:val="22"/>
          <w:rtl/>
          <w:lang w:bidi="fa-IR"/>
        </w:rPr>
        <w:t>‌</w:t>
      </w:r>
      <w:r w:rsidR="00420579">
        <w:rPr>
          <w:rFonts w:hint="cs"/>
          <w:sz w:val="22"/>
          <w:rtl/>
          <w:lang w:bidi="fa-IR"/>
        </w:rPr>
        <w:t>كنندگان آن را مسخره كنند. عملی كه اين افراد از يهوديان كينه توز به ارث برده اند</w:t>
      </w:r>
      <w:r w:rsidR="00364725">
        <w:rPr>
          <w:rFonts w:hint="cs"/>
          <w:sz w:val="22"/>
          <w:rtl/>
          <w:lang w:bidi="fa-IR"/>
        </w:rPr>
        <w:t>؛</w:t>
      </w:r>
      <w:r w:rsidR="00420579">
        <w:rPr>
          <w:rFonts w:hint="cs"/>
          <w:sz w:val="22"/>
          <w:rtl/>
          <w:lang w:bidi="fa-IR"/>
        </w:rPr>
        <w:t xml:space="preserve"> همان يهودياني كه اين مذهب و اين عقايد را تأسيس كردند.</w:t>
      </w:r>
      <w:r w:rsidR="00420579">
        <w:rPr>
          <w:rStyle w:val="a4"/>
          <w:sz w:val="22"/>
          <w:rtl/>
          <w:lang w:bidi="fa-IR"/>
        </w:rPr>
        <w:footnoteReference w:id="540"/>
      </w:r>
      <w:r w:rsidR="00420579">
        <w:rPr>
          <w:rFonts w:hint="cs"/>
          <w:sz w:val="22"/>
          <w:rtl/>
          <w:lang w:bidi="fa-IR"/>
        </w:rPr>
        <w:t xml:space="preserve"> آيا عاقلانه است كه ديني پيرو</w:t>
      </w:r>
      <w:r w:rsidR="00364725">
        <w:rPr>
          <w:rFonts w:hint="cs"/>
          <w:sz w:val="22"/>
          <w:rtl/>
          <w:lang w:bidi="fa-IR"/>
        </w:rPr>
        <w:t>ان خود را از تمام قيد و بندها و</w:t>
      </w:r>
      <w:r w:rsidR="00420579">
        <w:rPr>
          <w:rFonts w:hint="cs"/>
          <w:sz w:val="22"/>
          <w:rtl/>
          <w:lang w:bidi="fa-IR"/>
        </w:rPr>
        <w:t xml:space="preserve"> واجبات و سختيها و رنجها، آزاد بگذارد و رهايي از عذاب خداوند را در گرو شهوت پرستي و لذت پرستي بداند؟</w:t>
      </w:r>
    </w:p>
    <w:p w:rsidR="00420579" w:rsidRDefault="00420579" w:rsidP="006D3981">
      <w:pPr>
        <w:ind w:firstLine="284"/>
        <w:jc w:val="lowKashida"/>
        <w:rPr>
          <w:sz w:val="22"/>
          <w:rtl/>
          <w:lang w:bidi="fa-IR"/>
        </w:rPr>
      </w:pPr>
      <w:r>
        <w:rPr>
          <w:rFonts w:hint="cs"/>
          <w:sz w:val="22"/>
          <w:rtl/>
          <w:lang w:bidi="fa-IR"/>
        </w:rPr>
        <w:t>شيعه، ‌دشمن اهل بيت و پیامبر</w:t>
      </w:r>
      <w:r w:rsidR="00364725">
        <w:rPr>
          <w:rFonts w:hint="cs"/>
          <w:sz w:val="22"/>
          <w:rtl/>
          <w:lang w:bidi="fa-IR"/>
        </w:rPr>
        <w:t>م</w:t>
      </w:r>
      <w:r>
        <w:rPr>
          <w:rFonts w:hint="cs"/>
          <w:sz w:val="22"/>
          <w:rtl/>
          <w:lang w:bidi="fa-IR"/>
        </w:rPr>
        <w:t>ان، حضرت محمد رسول الله</w:t>
      </w:r>
      <w:r w:rsidRPr="00CC6A86">
        <w:rPr>
          <w:rFonts w:cs="CTraditional Arabic" w:hint="cs"/>
          <w:sz w:val="22"/>
          <w:rtl/>
          <w:lang w:bidi="fa-IR"/>
        </w:rPr>
        <w:t>ع</w:t>
      </w:r>
      <w:r>
        <w:rPr>
          <w:rFonts w:hint="cs"/>
          <w:sz w:val="22"/>
          <w:rtl/>
          <w:lang w:bidi="fa-IR"/>
        </w:rPr>
        <w:t>،</w:t>
      </w:r>
      <w:r w:rsidR="00364725">
        <w:rPr>
          <w:rFonts w:hint="cs"/>
          <w:sz w:val="22"/>
          <w:rtl/>
          <w:lang w:bidi="fa-IR"/>
        </w:rPr>
        <w:t xml:space="preserve"> </w:t>
      </w:r>
      <w:r>
        <w:rPr>
          <w:rFonts w:hint="cs"/>
          <w:sz w:val="22"/>
          <w:rtl/>
          <w:lang w:bidi="fa-IR"/>
        </w:rPr>
        <w:t xml:space="preserve">به اين دروغ اكتفا نكرده اند بلكه تا حد اهانت مبالغه كرده و گفته اند: - از ذكر اين كفر به خدا پناه مي برم- پيامبر </w:t>
      </w:r>
      <w:r w:rsidRPr="00CC6A86">
        <w:rPr>
          <w:rFonts w:cs="CTraditional Arabic" w:hint="cs"/>
          <w:sz w:val="22"/>
          <w:rtl/>
          <w:lang w:bidi="fa-IR"/>
        </w:rPr>
        <w:t>ع</w:t>
      </w:r>
      <w:r>
        <w:rPr>
          <w:rFonts w:hint="cs"/>
          <w:sz w:val="22"/>
          <w:rtl/>
          <w:lang w:bidi="fa-IR"/>
        </w:rPr>
        <w:t xml:space="preserve"> فرمود: «</w:t>
      </w:r>
      <w:r w:rsidRPr="00537CCB">
        <w:rPr>
          <w:rFonts w:ascii="mylotus" w:hAnsi="mylotus"/>
          <w:b/>
          <w:bCs/>
          <w:sz w:val="28"/>
          <w:rtl/>
        </w:rPr>
        <w:t>من تمتع مرة أمن من سخط الجبار</w:t>
      </w:r>
      <w:r w:rsidRPr="00537CCB">
        <w:rPr>
          <w:rFonts w:ascii="mylotus" w:hAnsi="mylotus" w:hint="cs"/>
          <w:b/>
          <w:bCs/>
          <w:sz w:val="28"/>
          <w:rtl/>
        </w:rPr>
        <w:t>،</w:t>
      </w:r>
      <w:r w:rsidRPr="00537CCB">
        <w:rPr>
          <w:rFonts w:ascii="mylotus" w:hAnsi="mylotus"/>
          <w:b/>
          <w:bCs/>
          <w:sz w:val="28"/>
          <w:rtl/>
        </w:rPr>
        <w:t xml:space="preserve"> ومن تمتع مرتين حشر مع الأبرار</w:t>
      </w:r>
      <w:r w:rsidRPr="00537CCB">
        <w:rPr>
          <w:rFonts w:ascii="mylotus" w:hAnsi="mylotus" w:hint="cs"/>
          <w:b/>
          <w:bCs/>
          <w:sz w:val="28"/>
          <w:rtl/>
        </w:rPr>
        <w:t>،</w:t>
      </w:r>
      <w:r w:rsidRPr="00537CCB">
        <w:rPr>
          <w:rFonts w:ascii="mylotus" w:hAnsi="mylotus"/>
          <w:b/>
          <w:bCs/>
          <w:sz w:val="28"/>
          <w:rtl/>
        </w:rPr>
        <w:t xml:space="preserve"> ومن تمتع ثل</w:t>
      </w:r>
      <w:r w:rsidRPr="00537CCB">
        <w:rPr>
          <w:rFonts w:ascii="mylotus" w:hAnsi="mylotus" w:hint="cs"/>
          <w:b/>
          <w:bCs/>
          <w:sz w:val="28"/>
          <w:rtl/>
        </w:rPr>
        <w:t>ا</w:t>
      </w:r>
      <w:r w:rsidRPr="00537CCB">
        <w:rPr>
          <w:rFonts w:ascii="mylotus" w:hAnsi="mylotus"/>
          <w:b/>
          <w:bCs/>
          <w:sz w:val="28"/>
          <w:rtl/>
        </w:rPr>
        <w:t>ث مرات زاحمني في الجنان</w:t>
      </w:r>
      <w:r w:rsidRPr="00472FA4">
        <w:rPr>
          <w:rFonts w:ascii="Traditional Arabic" w:hAnsi="Traditional Arabic" w:cs="Traditional Arabic"/>
          <w:b/>
          <w:bCs/>
          <w:sz w:val="28"/>
          <w:rtl/>
          <w:lang w:bidi="fa-IR"/>
        </w:rPr>
        <w:t>»</w:t>
      </w:r>
      <w:r>
        <w:rPr>
          <w:rStyle w:val="a4"/>
          <w:b/>
          <w:bCs/>
          <w:sz w:val="28"/>
          <w:rtl/>
          <w:lang w:bidi="fa-IR"/>
        </w:rPr>
        <w:footnoteReference w:id="541"/>
      </w:r>
      <w:r w:rsidRPr="00472FA4">
        <w:rPr>
          <w:rFonts w:ascii="Traditional Arabic" w:hAnsi="Traditional Arabic" w:cs="Traditional Arabic"/>
          <w:b/>
          <w:bCs/>
          <w:sz w:val="28"/>
          <w:rtl/>
          <w:lang w:bidi="fa-IR"/>
        </w:rPr>
        <w:t>: «</w:t>
      </w:r>
      <w:r>
        <w:rPr>
          <w:rFonts w:hint="cs"/>
          <w:sz w:val="22"/>
          <w:rtl/>
          <w:lang w:bidi="fa-IR"/>
        </w:rPr>
        <w:t xml:space="preserve">هر کس يك بار </w:t>
      </w:r>
      <w:r w:rsidR="00364725">
        <w:rPr>
          <w:rFonts w:hint="cs"/>
          <w:sz w:val="22"/>
          <w:rtl/>
          <w:lang w:bidi="fa-IR"/>
        </w:rPr>
        <w:t>صیغه</w:t>
      </w:r>
      <w:r>
        <w:rPr>
          <w:rFonts w:hint="cs"/>
          <w:sz w:val="22"/>
          <w:rtl/>
          <w:lang w:bidi="fa-IR"/>
        </w:rPr>
        <w:t xml:space="preserve"> بكند از خشم خداوند رهايي مي</w:t>
      </w:r>
      <w:r w:rsidR="00364725">
        <w:rPr>
          <w:rFonts w:hint="eastAsia"/>
          <w:sz w:val="22"/>
          <w:rtl/>
          <w:lang w:bidi="fa-IR"/>
        </w:rPr>
        <w:t>‌</w:t>
      </w:r>
      <w:r>
        <w:rPr>
          <w:rFonts w:hint="cs"/>
          <w:sz w:val="22"/>
          <w:rtl/>
          <w:lang w:bidi="fa-IR"/>
        </w:rPr>
        <w:t>يابد و هر کس دو بار ازدواج موقت بكند همراه نيكوكاران محشور مي</w:t>
      </w:r>
      <w:r w:rsidR="00364725">
        <w:rPr>
          <w:rFonts w:hint="eastAsia"/>
          <w:sz w:val="22"/>
          <w:rtl/>
          <w:lang w:bidi="fa-IR"/>
        </w:rPr>
        <w:t>‌</w:t>
      </w:r>
      <w:r>
        <w:rPr>
          <w:rFonts w:hint="cs"/>
          <w:sz w:val="22"/>
          <w:rtl/>
          <w:lang w:bidi="fa-IR"/>
        </w:rPr>
        <w:t>شود و هر کس سه بار ازدواج موقت بكند، در بهشت همراه من است</w:t>
      </w:r>
      <w:r w:rsidRPr="00472FA4">
        <w:rPr>
          <w:rFonts w:ascii="Traditional Arabic" w:hAnsi="Traditional Arabic" w:cs="Traditional Arabic"/>
          <w:b/>
          <w:bCs/>
          <w:sz w:val="28"/>
          <w:rtl/>
          <w:lang w:bidi="fa-IR"/>
        </w:rPr>
        <w:t>.</w:t>
      </w:r>
      <w:r>
        <w:rPr>
          <w:rFonts w:ascii="mylotus" w:hAnsi="mylotus" w:hint="cs"/>
          <w:b/>
          <w:bCs/>
          <w:sz w:val="28"/>
          <w:rtl/>
        </w:rPr>
        <w:t>»</w:t>
      </w:r>
      <w:r>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تنها به گفتن اين امور اكتفا نكرده اند بلكه آشکارا اهل بيت را ذکر کرده اند؛ همان كساني كه آنها را ابزاري جهت رسيدن به اهداف خود و در معرض شمشيرها و تعابير زشت و دروغ</w:t>
      </w:r>
      <w:r>
        <w:rPr>
          <w:rFonts w:hint="cs"/>
          <w:sz w:val="22"/>
          <w:rtl/>
          <w:lang w:bidi="fa-IR"/>
        </w:rPr>
        <w:t xml:space="preserve"> </w:t>
      </w:r>
      <w:r w:rsidR="00420579">
        <w:rPr>
          <w:rFonts w:hint="cs"/>
          <w:sz w:val="22"/>
          <w:rtl/>
          <w:lang w:bidi="fa-IR"/>
        </w:rPr>
        <w:t>خود قرار داده اند.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 xml:space="preserve">به پيامبر </w:t>
      </w:r>
      <w:r w:rsidR="00420579" w:rsidRPr="00CC6A86">
        <w:rPr>
          <w:rFonts w:cs="CTraditional Arabic" w:hint="cs"/>
          <w:sz w:val="22"/>
          <w:rtl/>
          <w:lang w:bidi="fa-IR"/>
        </w:rPr>
        <w:t>ع</w:t>
      </w:r>
      <w:r w:rsidR="00420579">
        <w:rPr>
          <w:rFonts w:hint="cs"/>
          <w:sz w:val="22"/>
          <w:rtl/>
          <w:lang w:bidi="fa-IR"/>
        </w:rPr>
        <w:t xml:space="preserve"> تهمت زده و مي</w:t>
      </w:r>
      <w:r w:rsidR="00364725">
        <w:rPr>
          <w:rFonts w:hint="eastAsia"/>
          <w:sz w:val="22"/>
          <w:rtl/>
          <w:lang w:bidi="fa-IR"/>
        </w:rPr>
        <w:t>‌</w:t>
      </w:r>
      <w:r w:rsidR="00420579">
        <w:rPr>
          <w:rFonts w:hint="cs"/>
          <w:sz w:val="22"/>
          <w:rtl/>
          <w:lang w:bidi="fa-IR"/>
        </w:rPr>
        <w:t>گويند كه گفته است:</w:t>
      </w:r>
    </w:p>
    <w:p w:rsidR="00420579" w:rsidRDefault="00472FA4" w:rsidP="006D3981">
      <w:pPr>
        <w:ind w:firstLine="284"/>
        <w:jc w:val="lowKashida"/>
        <w:rPr>
          <w:sz w:val="22"/>
          <w:rtl/>
          <w:lang w:bidi="fa-IR"/>
        </w:rPr>
      </w:pPr>
      <w:r w:rsidRPr="00472FA4">
        <w:rPr>
          <w:rFonts w:ascii="Traditional Arabic" w:hAnsi="Traditional Arabic" w:cs="Traditional Arabic"/>
          <w:b/>
          <w:bCs/>
          <w:sz w:val="28"/>
          <w:rtl/>
          <w:lang w:bidi="fa-IR"/>
        </w:rPr>
        <w:t xml:space="preserve"> </w:t>
      </w:r>
      <w:r w:rsidR="00420579" w:rsidRPr="00537CCB">
        <w:rPr>
          <w:rFonts w:ascii="mylotus" w:hAnsi="mylotus" w:hint="cs"/>
          <w:b/>
          <w:bCs/>
          <w:sz w:val="28"/>
          <w:rtl/>
        </w:rPr>
        <w:t>«</w:t>
      </w:r>
      <w:r w:rsidR="00420579" w:rsidRPr="00537CCB">
        <w:rPr>
          <w:rFonts w:ascii="mylotus" w:hAnsi="mylotus"/>
          <w:b/>
          <w:bCs/>
          <w:sz w:val="28"/>
          <w:rtl/>
        </w:rPr>
        <w:t>من تمتع مرة كان</w:t>
      </w:r>
      <w:r w:rsidR="00420579" w:rsidRPr="00537CCB">
        <w:rPr>
          <w:rFonts w:ascii="mylotus" w:hAnsi="mylotus" w:hint="cs"/>
          <w:b/>
          <w:bCs/>
          <w:sz w:val="28"/>
          <w:rtl/>
        </w:rPr>
        <w:t>ت</w:t>
      </w:r>
      <w:r w:rsidR="00420579" w:rsidRPr="00537CCB">
        <w:rPr>
          <w:rFonts w:ascii="mylotus" w:hAnsi="mylotus"/>
          <w:b/>
          <w:bCs/>
          <w:sz w:val="28"/>
          <w:rtl/>
        </w:rPr>
        <w:t xml:space="preserve"> درجته كدرجة الحسين عليه السلام - الإمام الثالث المعصوم حسب زعمهم - ومن تمتع مرتين كان</w:t>
      </w:r>
      <w:r w:rsidR="00420579" w:rsidRPr="00537CCB">
        <w:rPr>
          <w:rFonts w:ascii="mylotus" w:hAnsi="mylotus" w:hint="cs"/>
          <w:b/>
          <w:bCs/>
          <w:sz w:val="28"/>
          <w:rtl/>
        </w:rPr>
        <w:t>ت</w:t>
      </w:r>
      <w:r w:rsidR="00420579" w:rsidRPr="00537CCB">
        <w:rPr>
          <w:rFonts w:ascii="mylotus" w:hAnsi="mylotus"/>
          <w:b/>
          <w:bCs/>
          <w:sz w:val="28"/>
          <w:rtl/>
        </w:rPr>
        <w:t xml:space="preserve"> درجته كدرجة الحسن عليه السلام - الإمام الثاني المعصوم المزعوم - ومن تمتع ثلاث مرات كان</w:t>
      </w:r>
      <w:r w:rsidR="00420579" w:rsidRPr="00537CCB">
        <w:rPr>
          <w:rFonts w:ascii="mylotus" w:hAnsi="mylotus" w:hint="cs"/>
          <w:b/>
          <w:bCs/>
          <w:sz w:val="28"/>
          <w:rtl/>
        </w:rPr>
        <w:t>ت</w:t>
      </w:r>
      <w:r w:rsidR="00420579" w:rsidRPr="00537CCB">
        <w:rPr>
          <w:rFonts w:ascii="mylotus" w:hAnsi="mylotus"/>
          <w:b/>
          <w:bCs/>
          <w:sz w:val="28"/>
          <w:rtl/>
        </w:rPr>
        <w:t xml:space="preserve"> درجته كدرجة علي بن أبي طالب عليه السلام</w:t>
      </w:r>
      <w:r w:rsidR="00420579">
        <w:rPr>
          <w:rStyle w:val="a4"/>
          <w:rFonts w:ascii="mylotus" w:hAnsi="mylotus"/>
          <w:b/>
          <w:bCs/>
          <w:sz w:val="28"/>
          <w:rtl/>
        </w:rPr>
        <w:footnoteReference w:id="542"/>
      </w:r>
      <w:r w:rsidR="00420579" w:rsidRPr="00537CCB">
        <w:rPr>
          <w:rFonts w:ascii="mylotus" w:hAnsi="mylotus"/>
          <w:b/>
          <w:bCs/>
          <w:sz w:val="28"/>
          <w:rtl/>
        </w:rPr>
        <w:t xml:space="preserve"> </w:t>
      </w:r>
      <w:r w:rsidR="00420579" w:rsidRPr="00537CCB">
        <w:rPr>
          <w:rFonts w:ascii="mylotus" w:hAnsi="mylotus"/>
          <w:b/>
          <w:bCs/>
          <w:sz w:val="28"/>
        </w:rPr>
        <w:t>–</w:t>
      </w:r>
      <w:r w:rsidR="00420579" w:rsidRPr="00537CCB">
        <w:rPr>
          <w:rFonts w:ascii="mylotus" w:hAnsi="mylotus"/>
          <w:b/>
          <w:bCs/>
          <w:sz w:val="28"/>
          <w:rtl/>
        </w:rPr>
        <w:t xml:space="preserve"> الإمام المعصوم الأول لديهم، ختن رسول الله وابن عمه </w:t>
      </w:r>
      <w:r w:rsidR="00420579" w:rsidRPr="00537CCB">
        <w:rPr>
          <w:rFonts w:ascii="mylotus" w:hAnsi="mylotus"/>
          <w:b/>
          <w:bCs/>
          <w:sz w:val="28"/>
        </w:rPr>
        <w:t>–</w:t>
      </w:r>
      <w:r w:rsidR="00420579" w:rsidRPr="00537CCB">
        <w:rPr>
          <w:rFonts w:ascii="mylotus" w:hAnsi="mylotus"/>
          <w:b/>
          <w:bCs/>
          <w:sz w:val="28"/>
          <w:rtl/>
        </w:rPr>
        <w:t xml:space="preserve"> ومن تمتع أربع مرات فدرجته كدرجتي</w:t>
      </w:r>
      <w:r w:rsidR="00420579" w:rsidRPr="00537CCB">
        <w:rPr>
          <w:rFonts w:ascii="mylotus" w:hAnsi="mylotus" w:hint="cs"/>
          <w:b/>
          <w:bCs/>
          <w:sz w:val="28"/>
          <w:rtl/>
        </w:rPr>
        <w:t>»</w:t>
      </w:r>
      <w:r w:rsidR="00420579">
        <w:rPr>
          <w:rStyle w:val="a4"/>
          <w:rFonts w:ascii="mylotus" w:hAnsi="mylotus"/>
          <w:b/>
          <w:bCs/>
          <w:sz w:val="28"/>
          <w:rtl/>
        </w:rPr>
        <w:footnoteReference w:id="543"/>
      </w:r>
      <w:r w:rsidR="00420579" w:rsidRPr="00537CCB">
        <w:rPr>
          <w:rFonts w:ascii="mylotus" w:hAnsi="mylotus" w:hint="cs"/>
          <w:b/>
          <w:bCs/>
          <w:sz w:val="28"/>
          <w:rtl/>
        </w:rPr>
        <w:t xml:space="preserve">: </w:t>
      </w:r>
      <w:r w:rsidR="00420579" w:rsidRPr="00F92D9F">
        <w:rPr>
          <w:rFonts w:ascii="mylotus" w:hAnsi="mylotus" w:hint="cs"/>
          <w:sz w:val="28"/>
          <w:rtl/>
        </w:rPr>
        <w:t>«</w:t>
      </w:r>
      <w:r w:rsidR="00420579" w:rsidRPr="00F92D9F">
        <w:rPr>
          <w:rFonts w:hint="cs"/>
          <w:sz w:val="28"/>
          <w:rtl/>
          <w:lang w:bidi="fa-IR"/>
        </w:rPr>
        <w:t>هر كس</w:t>
      </w:r>
      <w:r w:rsidR="00420579" w:rsidRPr="00F92D9F">
        <w:rPr>
          <w:rFonts w:hint="cs"/>
          <w:sz w:val="22"/>
          <w:rtl/>
          <w:lang w:bidi="fa-IR"/>
        </w:rPr>
        <w:t>،</w:t>
      </w:r>
      <w:r w:rsidR="00420579">
        <w:rPr>
          <w:rFonts w:hint="cs"/>
          <w:sz w:val="22"/>
          <w:rtl/>
          <w:lang w:bidi="fa-IR"/>
        </w:rPr>
        <w:t xml:space="preserve"> يك بار </w:t>
      </w:r>
      <w:r w:rsidR="00D92869">
        <w:rPr>
          <w:rFonts w:hint="cs"/>
          <w:sz w:val="22"/>
          <w:rtl/>
          <w:lang w:bidi="fa-IR"/>
        </w:rPr>
        <w:t>صیغه</w:t>
      </w:r>
      <w:r w:rsidR="00420579">
        <w:rPr>
          <w:rFonts w:hint="cs"/>
          <w:sz w:val="22"/>
          <w:rtl/>
          <w:lang w:bidi="fa-IR"/>
        </w:rPr>
        <w:t xml:space="preserve"> بكند، ‌درجه اش مانند درجه</w:t>
      </w:r>
      <w:r w:rsidR="00D92869">
        <w:rPr>
          <w:rFonts w:hint="eastAsia"/>
          <w:sz w:val="22"/>
          <w:rtl/>
          <w:lang w:bidi="fa-IR"/>
        </w:rPr>
        <w:t>‌</w:t>
      </w:r>
      <w:r w:rsidR="00420579">
        <w:rPr>
          <w:rFonts w:hint="cs"/>
          <w:sz w:val="22"/>
          <w:rtl/>
          <w:lang w:bidi="fa-IR"/>
        </w:rPr>
        <w:t xml:space="preserve">ی حسين </w:t>
      </w:r>
      <w:r w:rsidR="00420579" w:rsidRPr="00CC6A86">
        <w:rPr>
          <w:rFonts w:cs="CTraditional Arabic" w:hint="cs"/>
          <w:sz w:val="22"/>
          <w:rtl/>
          <w:lang w:bidi="fa-IR"/>
        </w:rPr>
        <w:t>؛</w:t>
      </w:r>
      <w:r w:rsidR="00420579">
        <w:rPr>
          <w:rFonts w:hint="cs"/>
          <w:sz w:val="22"/>
          <w:rtl/>
          <w:lang w:bidi="fa-IR"/>
        </w:rPr>
        <w:t xml:space="preserve"> – امام معصوم سوم شیعه – است و كسي كه دو بار ازدواج موقت بكند، درجه اش، مانند درجه</w:t>
      </w:r>
      <w:r w:rsidR="00D92869">
        <w:rPr>
          <w:rFonts w:hint="eastAsia"/>
          <w:sz w:val="22"/>
          <w:rtl/>
          <w:lang w:bidi="fa-IR"/>
        </w:rPr>
        <w:t>‌</w:t>
      </w:r>
      <w:r w:rsidR="00420579">
        <w:rPr>
          <w:rFonts w:hint="cs"/>
          <w:sz w:val="22"/>
          <w:rtl/>
          <w:lang w:bidi="fa-IR"/>
        </w:rPr>
        <w:t>ی حسن</w:t>
      </w:r>
      <w:r w:rsidR="00420579" w:rsidRPr="00CC6A86">
        <w:rPr>
          <w:rFonts w:cs="CTraditional Arabic" w:hint="cs"/>
          <w:sz w:val="22"/>
          <w:rtl/>
          <w:lang w:bidi="fa-IR"/>
        </w:rPr>
        <w:t>؛</w:t>
      </w:r>
      <w:r w:rsidR="00420579">
        <w:rPr>
          <w:rFonts w:hint="cs"/>
          <w:sz w:val="22"/>
          <w:rtl/>
          <w:lang w:bidi="fa-IR"/>
        </w:rPr>
        <w:t>–امام معصوم دوم شیعه – است و كسي كه سه بار ازدواج موقت داشته باشد، درجه اش، مانند درجه</w:t>
      </w:r>
      <w:r w:rsidR="00D92869">
        <w:rPr>
          <w:rFonts w:hint="eastAsia"/>
          <w:sz w:val="22"/>
          <w:rtl/>
          <w:lang w:bidi="fa-IR"/>
        </w:rPr>
        <w:t>‌</w:t>
      </w:r>
      <w:r w:rsidR="00420579">
        <w:rPr>
          <w:rFonts w:hint="cs"/>
          <w:sz w:val="22"/>
          <w:rtl/>
          <w:lang w:bidi="fa-IR"/>
        </w:rPr>
        <w:t xml:space="preserve">ی علي بن ابي طالب </w:t>
      </w:r>
      <w:r w:rsidR="00420579" w:rsidRPr="00CC6A86">
        <w:rPr>
          <w:rFonts w:cs="CTraditional Arabic" w:hint="cs"/>
          <w:sz w:val="22"/>
          <w:rtl/>
          <w:lang w:bidi="fa-IR"/>
        </w:rPr>
        <w:t>؛</w:t>
      </w:r>
      <w:r w:rsidR="00420579">
        <w:rPr>
          <w:rFonts w:hint="cs"/>
          <w:sz w:val="22"/>
          <w:rtl/>
          <w:lang w:bidi="fa-IR"/>
        </w:rPr>
        <w:t xml:space="preserve"> است. و كسي كه چهار بار ازدواج موقت داشته باشد، درجه اش مانند درجه</w:t>
      </w:r>
      <w:r w:rsidR="00D92869">
        <w:rPr>
          <w:rFonts w:hint="eastAsia"/>
          <w:sz w:val="22"/>
          <w:rtl/>
          <w:lang w:bidi="fa-IR"/>
        </w:rPr>
        <w:t>‌</w:t>
      </w:r>
      <w:r w:rsidR="00420579">
        <w:rPr>
          <w:rFonts w:hint="cs"/>
          <w:sz w:val="22"/>
          <w:rtl/>
          <w:lang w:bidi="fa-IR"/>
        </w:rPr>
        <w:t>ی من (پيامبر) است».</w:t>
      </w:r>
      <w:r>
        <w:rPr>
          <w:rFonts w:ascii="mylotus" w:hAnsi="mylotus"/>
          <w:bCs/>
          <w:color w:val="808000"/>
          <w:sz w:val="32"/>
          <w:rtl/>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بنگريد به دروغ</w:t>
      </w:r>
      <w:r w:rsidR="00D92869">
        <w:rPr>
          <w:rFonts w:hint="eastAsia"/>
          <w:sz w:val="22"/>
          <w:rtl/>
          <w:lang w:bidi="fa-IR"/>
        </w:rPr>
        <w:t>‌</w:t>
      </w:r>
      <w:r w:rsidR="00420579">
        <w:rPr>
          <w:rFonts w:hint="cs"/>
          <w:sz w:val="22"/>
          <w:rtl/>
          <w:lang w:bidi="fa-IR"/>
        </w:rPr>
        <w:t xml:space="preserve">هايي كه بر زبان پيامبر </w:t>
      </w:r>
      <w:r w:rsidR="00420579" w:rsidRPr="00CC6A86">
        <w:rPr>
          <w:rFonts w:cs="CTraditional Arabic" w:hint="cs"/>
          <w:sz w:val="22"/>
          <w:rtl/>
          <w:lang w:bidi="fa-IR"/>
        </w:rPr>
        <w:t>ع</w:t>
      </w:r>
      <w:r w:rsidR="00420579">
        <w:rPr>
          <w:rFonts w:hint="cs"/>
          <w:sz w:val="22"/>
          <w:rtl/>
          <w:lang w:bidi="fa-IR"/>
        </w:rPr>
        <w:t xml:space="preserve"> بافته اند و بهتان</w:t>
      </w:r>
      <w:r w:rsidR="00D92869">
        <w:rPr>
          <w:rFonts w:hint="eastAsia"/>
          <w:sz w:val="22"/>
          <w:rtl/>
          <w:lang w:bidi="fa-IR"/>
        </w:rPr>
        <w:t>‌</w:t>
      </w:r>
      <w:r w:rsidR="00420579">
        <w:rPr>
          <w:rFonts w:hint="cs"/>
          <w:sz w:val="22"/>
          <w:rtl/>
          <w:lang w:bidi="fa-IR"/>
        </w:rPr>
        <w:t>هايي كه به او نسبت مي</w:t>
      </w:r>
      <w:r w:rsidR="00D92869">
        <w:rPr>
          <w:rFonts w:hint="eastAsia"/>
          <w:sz w:val="22"/>
          <w:rtl/>
          <w:lang w:bidi="fa-IR"/>
        </w:rPr>
        <w:t>‌</w:t>
      </w:r>
      <w:r w:rsidR="00420579">
        <w:rPr>
          <w:rFonts w:hint="cs"/>
          <w:sz w:val="22"/>
          <w:rtl/>
          <w:lang w:bidi="fa-IR"/>
        </w:rPr>
        <w:t>دهند و به بنای اسلام بنگريد كه چگونه نابود شده و به شريعت بنگريد كه چگونه تعطيل شده و به اهل بيت بنگريد كه چگونه با هواپرستان برابر شده اند. اکنون با اين فاسقان فاجر، چگونه بايد رفتار كرد؟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آيا بعد از اين شيعه ادعا مي</w:t>
      </w:r>
      <w:r w:rsidR="00D92869">
        <w:rPr>
          <w:rFonts w:hint="eastAsia"/>
          <w:sz w:val="22"/>
          <w:rtl/>
          <w:lang w:bidi="fa-IR"/>
        </w:rPr>
        <w:t>‌</w:t>
      </w:r>
      <w:r w:rsidR="00420579">
        <w:rPr>
          <w:rFonts w:hint="cs"/>
          <w:sz w:val="22"/>
          <w:rtl/>
          <w:lang w:bidi="fa-IR"/>
        </w:rPr>
        <w:t>كند كه محب و طرفدار اهل بيت هستند؟</w:t>
      </w:r>
    </w:p>
    <w:p w:rsidR="00420579" w:rsidRPr="00363F2F" w:rsidRDefault="00472FA4" w:rsidP="006D3981">
      <w:pPr>
        <w:ind w:firstLine="284"/>
        <w:jc w:val="lowKashida"/>
        <w:rPr>
          <w:sz w:val="32"/>
          <w:rtl/>
        </w:rPr>
      </w:pPr>
      <w:r>
        <w:rPr>
          <w:rFonts w:hint="cs"/>
          <w:sz w:val="22"/>
          <w:rtl/>
          <w:lang w:bidi="fa-IR"/>
        </w:rPr>
        <w:t xml:space="preserve"> </w:t>
      </w:r>
      <w:r w:rsidR="00420579">
        <w:rPr>
          <w:rFonts w:hint="cs"/>
          <w:sz w:val="22"/>
          <w:rtl/>
          <w:lang w:bidi="fa-IR"/>
        </w:rPr>
        <w:t>اين قوم مطالب بسیار زشتي در اين باب دارند كه به اهل بيت و سرور آنها تهمت زده اند، که ما گوشه اي از آن را بیان می</w:t>
      </w:r>
      <w:r w:rsidR="00D92869">
        <w:rPr>
          <w:rFonts w:hint="eastAsia"/>
          <w:sz w:val="22"/>
          <w:rtl/>
          <w:lang w:bidi="fa-IR"/>
        </w:rPr>
        <w:t>‌</w:t>
      </w:r>
      <w:r w:rsidR="00420579">
        <w:rPr>
          <w:rFonts w:hint="cs"/>
          <w:sz w:val="22"/>
          <w:rtl/>
          <w:lang w:bidi="fa-IR"/>
        </w:rPr>
        <w:t>کنیم. از جمله</w:t>
      </w:r>
      <w:r w:rsidR="00D92869">
        <w:rPr>
          <w:rFonts w:hint="eastAsia"/>
          <w:sz w:val="22"/>
          <w:rtl/>
          <w:lang w:bidi="fa-IR"/>
        </w:rPr>
        <w:t>‌</w:t>
      </w:r>
      <w:r w:rsidR="00420579">
        <w:rPr>
          <w:rFonts w:hint="cs"/>
          <w:sz w:val="22"/>
          <w:rtl/>
          <w:lang w:bidi="fa-IR"/>
        </w:rPr>
        <w:t xml:space="preserve">ی آنچه اختراع كرده اند و به محمد باقر – امام پنجم شیعیان– نسبت داده اند، این است که گوید: «وقتي پيامبر </w:t>
      </w:r>
      <w:r w:rsidR="00420579" w:rsidRPr="00CC6A86">
        <w:rPr>
          <w:rFonts w:cs="CTraditional Arabic" w:hint="cs"/>
          <w:sz w:val="22"/>
          <w:rtl/>
          <w:lang w:bidi="fa-IR"/>
        </w:rPr>
        <w:t>ع</w:t>
      </w:r>
      <w:r w:rsidR="00420579">
        <w:rPr>
          <w:rFonts w:hint="cs"/>
          <w:sz w:val="22"/>
          <w:rtl/>
          <w:lang w:bidi="fa-IR"/>
        </w:rPr>
        <w:t xml:space="preserve"> در واقعه</w:t>
      </w:r>
      <w:r w:rsidR="00D92869">
        <w:rPr>
          <w:rFonts w:hint="eastAsia"/>
          <w:sz w:val="22"/>
          <w:rtl/>
          <w:lang w:bidi="fa-IR"/>
        </w:rPr>
        <w:t>‌</w:t>
      </w:r>
      <w:r w:rsidR="00420579">
        <w:rPr>
          <w:rFonts w:hint="cs"/>
          <w:sz w:val="22"/>
          <w:rtl/>
          <w:lang w:bidi="fa-IR"/>
        </w:rPr>
        <w:t>ی معراج به آسمان رفت،‌گفت: جبرئيل را ملاقات كردم كه گفت: اي محمد! خداوند متعال مي</w:t>
      </w:r>
      <w:r w:rsidR="00D92869">
        <w:rPr>
          <w:rFonts w:hint="eastAsia"/>
          <w:sz w:val="22"/>
          <w:rtl/>
          <w:lang w:bidi="fa-IR"/>
        </w:rPr>
        <w:t>‌</w:t>
      </w:r>
      <w:r w:rsidR="00420579">
        <w:rPr>
          <w:rFonts w:hint="cs"/>
          <w:sz w:val="22"/>
          <w:rtl/>
          <w:lang w:bidi="fa-IR"/>
        </w:rPr>
        <w:t>فرماید: من زنان امتم را كه ازدواج موقت كرده اند، مي</w:t>
      </w:r>
      <w:r w:rsidR="00D92869">
        <w:rPr>
          <w:rFonts w:hint="eastAsia"/>
          <w:sz w:val="22"/>
          <w:rtl/>
          <w:lang w:bidi="fa-IR"/>
        </w:rPr>
        <w:t>‌</w:t>
      </w:r>
      <w:r w:rsidR="00420579">
        <w:rPr>
          <w:rFonts w:hint="cs"/>
          <w:sz w:val="22"/>
          <w:rtl/>
          <w:lang w:bidi="fa-IR"/>
        </w:rPr>
        <w:t>بخشم».</w:t>
      </w:r>
      <w:r w:rsidR="00420579">
        <w:rPr>
          <w:rStyle w:val="a4"/>
          <w:sz w:val="22"/>
          <w:rtl/>
          <w:lang w:bidi="fa-IR"/>
        </w:rPr>
        <w:footnoteReference w:id="544"/>
      </w:r>
      <w:r w:rsidR="00420579">
        <w:rPr>
          <w:rFonts w:hint="cs"/>
          <w:sz w:val="22"/>
          <w:rtl/>
          <w:lang w:bidi="fa-IR"/>
        </w:rPr>
        <w:t xml:space="preserve"> </w:t>
      </w:r>
    </w:p>
    <w:p w:rsidR="00420579" w:rsidRPr="00C40D32" w:rsidRDefault="00420579" w:rsidP="006D3981">
      <w:pPr>
        <w:widowControl w:val="0"/>
        <w:ind w:firstLine="284"/>
        <w:jc w:val="lowKashida"/>
        <w:rPr>
          <w:rFonts w:hint="cs"/>
          <w:sz w:val="28"/>
          <w:rtl/>
          <w:lang w:bidi="fa-IR"/>
        </w:rPr>
      </w:pPr>
      <w:r w:rsidRPr="00C40D32">
        <w:rPr>
          <w:rStyle w:val="aa"/>
          <w:rFonts w:cs="2  Badr" w:hint="cs"/>
          <w:b w:val="0"/>
          <w:bCs w:val="0"/>
          <w:color w:val="auto"/>
          <w:sz w:val="28"/>
          <w:szCs w:val="28"/>
          <w:rtl/>
        </w:rPr>
        <w:t>طوسی به ابوالحسن-امام دهم شیعیان- افترا می</w:t>
      </w:r>
      <w:r w:rsidR="00C40D32">
        <w:rPr>
          <w:rStyle w:val="aa"/>
          <w:rFonts w:cs="2  Badr" w:hint="eastAsia"/>
          <w:b w:val="0"/>
          <w:bCs w:val="0"/>
          <w:color w:val="auto"/>
          <w:sz w:val="28"/>
          <w:szCs w:val="28"/>
          <w:rtl/>
        </w:rPr>
        <w:t>‌</w:t>
      </w:r>
      <w:r w:rsidRPr="00C40D32">
        <w:rPr>
          <w:rStyle w:val="aa"/>
          <w:rFonts w:cs="2  Badr" w:hint="cs"/>
          <w:b w:val="0"/>
          <w:bCs w:val="0"/>
          <w:color w:val="auto"/>
          <w:sz w:val="28"/>
          <w:szCs w:val="28"/>
          <w:rtl/>
        </w:rPr>
        <w:t>بندد که علی سائی به او گفت: فدایت شوم، من قبلاً ازدواج موقت می</w:t>
      </w:r>
      <w:r w:rsidR="00C40D32">
        <w:rPr>
          <w:rStyle w:val="aa"/>
          <w:rFonts w:cs="2  Badr" w:hint="eastAsia"/>
          <w:b w:val="0"/>
          <w:bCs w:val="0"/>
          <w:color w:val="auto"/>
          <w:sz w:val="28"/>
          <w:szCs w:val="28"/>
          <w:rtl/>
        </w:rPr>
        <w:t>‌</w:t>
      </w:r>
      <w:r w:rsidRPr="00C40D32">
        <w:rPr>
          <w:rStyle w:val="aa"/>
          <w:rFonts w:cs="2  Badr" w:hint="cs"/>
          <w:b w:val="0"/>
          <w:bCs w:val="0"/>
          <w:color w:val="auto"/>
          <w:sz w:val="28"/>
          <w:szCs w:val="28"/>
          <w:rtl/>
        </w:rPr>
        <w:t>کردم و بعداً از آن بدم آمد. با خدای خود عهد بستم که ازدواج موقت نکنم و اگر این کار برایم سخت باشد و پشیمان شدم، در کفاره</w:t>
      </w:r>
      <w:r w:rsidR="00C40D32">
        <w:rPr>
          <w:rStyle w:val="aa"/>
          <w:rFonts w:cs="2  Badr" w:hint="eastAsia"/>
          <w:b w:val="0"/>
          <w:bCs w:val="0"/>
          <w:color w:val="auto"/>
          <w:sz w:val="28"/>
          <w:szCs w:val="28"/>
          <w:rtl/>
        </w:rPr>
        <w:t>‌</w:t>
      </w:r>
      <w:r w:rsidRPr="00C40D32">
        <w:rPr>
          <w:rStyle w:val="aa"/>
          <w:rFonts w:cs="2  Badr" w:hint="cs"/>
          <w:b w:val="0"/>
          <w:bCs w:val="0"/>
          <w:color w:val="auto"/>
          <w:sz w:val="28"/>
          <w:szCs w:val="28"/>
          <w:rtl/>
        </w:rPr>
        <w:t>ی سوگندم نذر و روزه را انجام بدهم. ولی من توانایی دارم که ازدواج دائم بکنم. ابوالحسن به من گفت: با خدا عهد بستی که از وی اطاعت نکنی! به خدا اگر از وی اطاعت نکنی، بدان که از وی نافرمانی کرده ای».</w:t>
      </w:r>
      <w:r w:rsidRPr="00C40D32">
        <w:rPr>
          <w:rStyle w:val="a4"/>
          <w:sz w:val="28"/>
          <w:rtl/>
        </w:rPr>
        <w:footnoteReference w:id="545"/>
      </w:r>
    </w:p>
    <w:p w:rsidR="00420579" w:rsidRDefault="00420579" w:rsidP="006D3981">
      <w:pPr>
        <w:ind w:firstLine="284"/>
        <w:jc w:val="lowKashida"/>
        <w:rPr>
          <w:sz w:val="22"/>
          <w:rtl/>
          <w:lang w:bidi="fa-IR"/>
        </w:rPr>
      </w:pPr>
      <w:r w:rsidRPr="00C40D32">
        <w:rPr>
          <w:rFonts w:hint="cs"/>
          <w:sz w:val="22"/>
          <w:rtl/>
          <w:lang w:bidi="fa-IR"/>
        </w:rPr>
        <w:t xml:space="preserve">همچنين طوسي از ابوعبدالله جعفر صادق، روايت كرده كه گفت: «متعه در قرآن نازل شده و در سنت رسول الله </w:t>
      </w:r>
      <w:r w:rsidRPr="00C40D32">
        <w:rPr>
          <w:rFonts w:cs="CTraditional Arabic" w:hint="cs"/>
          <w:sz w:val="22"/>
          <w:rtl/>
          <w:lang w:bidi="fa-IR"/>
        </w:rPr>
        <w:t>ع</w:t>
      </w:r>
      <w:r w:rsidRPr="00C40D32">
        <w:rPr>
          <w:rFonts w:hint="cs"/>
          <w:sz w:val="22"/>
          <w:rtl/>
          <w:lang w:bidi="fa-IR"/>
        </w:rPr>
        <w:t xml:space="preserve"> جاري شده است».</w:t>
      </w:r>
      <w:r w:rsidRPr="00C40D32">
        <w:rPr>
          <w:rStyle w:val="a4"/>
          <w:sz w:val="22"/>
          <w:rtl/>
          <w:lang w:bidi="fa-IR"/>
        </w:rPr>
        <w:footnoteReference w:id="546"/>
      </w:r>
    </w:p>
    <w:p w:rsidR="00420579" w:rsidRPr="00363F2F" w:rsidRDefault="00420579" w:rsidP="006D3981">
      <w:pPr>
        <w:widowControl w:val="0"/>
        <w:ind w:firstLine="284"/>
        <w:jc w:val="lowKashida"/>
        <w:rPr>
          <w:sz w:val="32"/>
          <w:rtl/>
        </w:rPr>
      </w:pPr>
      <w:r>
        <w:rPr>
          <w:rFonts w:hint="cs"/>
          <w:sz w:val="22"/>
          <w:rtl/>
          <w:lang w:bidi="fa-IR"/>
        </w:rPr>
        <w:t>همچنان كه بر علي بن ابي</w:t>
      </w:r>
      <w:r w:rsidR="00C40D32">
        <w:rPr>
          <w:rFonts w:hint="eastAsia"/>
          <w:sz w:val="22"/>
          <w:rtl/>
          <w:lang w:bidi="fa-IR"/>
        </w:rPr>
        <w:t>‌</w:t>
      </w:r>
      <w:r>
        <w:rPr>
          <w:rFonts w:hint="cs"/>
          <w:sz w:val="22"/>
          <w:rtl/>
          <w:lang w:bidi="fa-IR"/>
        </w:rPr>
        <w:t>طالب دروغ بسته اند كه گفت: «اگر آنچه قبل از عمر بود، باشد؛ تنها انسانهاي بدبخت زنا مي</w:t>
      </w:r>
      <w:r w:rsidR="00C40D32">
        <w:rPr>
          <w:rFonts w:hint="eastAsia"/>
          <w:sz w:val="22"/>
          <w:rtl/>
          <w:lang w:bidi="fa-IR"/>
        </w:rPr>
        <w:t>‌‌</w:t>
      </w:r>
      <w:r w:rsidR="00C40D32">
        <w:rPr>
          <w:rFonts w:hint="cs"/>
          <w:sz w:val="22"/>
          <w:rtl/>
          <w:lang w:bidi="fa-IR"/>
        </w:rPr>
        <w:t>‌‌</w:t>
      </w:r>
      <w:r>
        <w:rPr>
          <w:rFonts w:hint="cs"/>
          <w:sz w:val="22"/>
          <w:rtl/>
          <w:lang w:bidi="fa-IR"/>
        </w:rPr>
        <w:t>كنند».</w:t>
      </w:r>
      <w:r>
        <w:rPr>
          <w:rStyle w:val="a4"/>
          <w:sz w:val="22"/>
          <w:rtl/>
          <w:lang w:bidi="fa-IR"/>
        </w:rPr>
        <w:footnoteReference w:id="547"/>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در اين باره داستان زيبايي را آورده اند كه از درون و باطن آنها خبر می</w:t>
      </w:r>
      <w:r w:rsidR="00C40D32">
        <w:rPr>
          <w:rFonts w:hint="eastAsia"/>
          <w:sz w:val="22"/>
          <w:rtl/>
          <w:lang w:bidi="fa-IR"/>
        </w:rPr>
        <w:t>‌</w:t>
      </w:r>
      <w:r>
        <w:rPr>
          <w:rFonts w:hint="cs"/>
          <w:sz w:val="22"/>
          <w:rtl/>
          <w:lang w:bidi="fa-IR"/>
        </w:rPr>
        <w:t>دهد و راوي آن، محدث بزرگ قوم، محمد بن يعقوب كليني، است كه از مردي قريشی آورده که گوید: دختر عمه ام به دنبال من فرستاد كه مال زيادي داشت. او گفت: تو می</w:t>
      </w:r>
      <w:r w:rsidR="00C40D32">
        <w:rPr>
          <w:rFonts w:hint="eastAsia"/>
          <w:sz w:val="22"/>
          <w:rtl/>
          <w:lang w:bidi="fa-IR"/>
        </w:rPr>
        <w:t>‌</w:t>
      </w:r>
      <w:r>
        <w:rPr>
          <w:rFonts w:hint="cs"/>
          <w:sz w:val="22"/>
          <w:rtl/>
          <w:lang w:bidi="fa-IR"/>
        </w:rPr>
        <w:t>دانی که من خواستگارهاي زيادي دارم و با هيچ كدام ازدواج نكرده ام</w:t>
      </w:r>
      <w:r w:rsidR="00C40D32">
        <w:rPr>
          <w:rFonts w:hint="cs"/>
          <w:sz w:val="22"/>
          <w:rtl/>
          <w:lang w:bidi="fa-IR"/>
        </w:rPr>
        <w:t>؛</w:t>
      </w:r>
      <w:r>
        <w:rPr>
          <w:rFonts w:hint="cs"/>
          <w:sz w:val="22"/>
          <w:rtl/>
          <w:lang w:bidi="fa-IR"/>
        </w:rPr>
        <w:t xml:space="preserve"> زیرا علاقه اي به مردان ندارم فقط به من خبر رسیده كه خداوند متعه را در قرآن حلال و پيامبر </w:t>
      </w:r>
      <w:r w:rsidRPr="00CC6A86">
        <w:rPr>
          <w:rFonts w:cs="CTraditional Arabic" w:hint="cs"/>
          <w:sz w:val="22"/>
          <w:rtl/>
          <w:lang w:bidi="fa-IR"/>
        </w:rPr>
        <w:t>ع</w:t>
      </w:r>
      <w:r>
        <w:rPr>
          <w:rFonts w:hint="cs"/>
          <w:sz w:val="22"/>
          <w:rtl/>
          <w:lang w:bidi="fa-IR"/>
        </w:rPr>
        <w:t>نیز، در سنت خود حلال كرده است، اما زفر-منظورش، حضرت عمر است همان طور که در پاورقی بدان تصریح کرده است- آن را حرام كرده است. پس من دوست دارم كه فرمان خدا و رسولش را به جاي آورم و از امر عمر سرپيچي كنم. پس با من ازدواج موقت بکن. به وي گفتم كه بايد با ابوجعفر مشورت كنم. پیش وی رفتم و جریان را برایش تعریف کردم، گفت: «اين كار را بكن».</w:t>
      </w:r>
      <w:r>
        <w:rPr>
          <w:rStyle w:val="a4"/>
          <w:sz w:val="22"/>
          <w:rtl/>
          <w:lang w:bidi="fa-IR"/>
        </w:rPr>
        <w:footnoteReference w:id="548"/>
      </w:r>
      <w:r>
        <w:rPr>
          <w:rFonts w:hint="cs"/>
          <w:sz w:val="22"/>
          <w:rtl/>
          <w:lang w:bidi="fa-IR"/>
        </w:rPr>
        <w:t xml:space="preserve"> </w:t>
      </w:r>
    </w:p>
    <w:p w:rsidR="00420579" w:rsidRPr="00FC0D9F" w:rsidRDefault="00420579" w:rsidP="006D3981">
      <w:pPr>
        <w:pStyle w:val="a8"/>
        <w:keepNext w:val="0"/>
        <w:widowControl w:val="0"/>
        <w:ind w:firstLine="284"/>
        <w:jc w:val="lowKashida"/>
        <w:rPr>
          <w:rFonts w:ascii="Times New Roman" w:hAnsi="Times New Roman" w:hint="cs"/>
          <w:bCs/>
          <w:sz w:val="32"/>
          <w:rtl/>
        </w:rPr>
      </w:pPr>
      <w:r w:rsidRPr="005A19DE">
        <w:rPr>
          <w:rFonts w:cs="2  Badr" w:hint="cs"/>
          <w:color w:val="auto"/>
          <w:sz w:val="22"/>
          <w:szCs w:val="28"/>
          <w:rtl/>
          <w:lang w:bidi="fa-IR"/>
        </w:rPr>
        <w:t>به اين كار زشت و ناپسند آن قدر تشويق كرده اند كه به جعفر بن محمد باقر نسبت داده اند كه گفت:</w:t>
      </w:r>
      <w:r>
        <w:rPr>
          <w:rFonts w:cs="2  Badr" w:hint="cs"/>
          <w:sz w:val="22"/>
          <w:szCs w:val="28"/>
          <w:rtl/>
          <w:lang w:bidi="fa-IR"/>
        </w:rPr>
        <w:t xml:space="preserve"> </w:t>
      </w:r>
      <w:r w:rsidRPr="005A19DE">
        <w:rPr>
          <w:rFonts w:cs="2  Badr" w:hint="cs"/>
          <w:color w:val="auto"/>
          <w:sz w:val="22"/>
          <w:szCs w:val="28"/>
          <w:rtl/>
          <w:lang w:bidi="fa-IR"/>
        </w:rPr>
        <w:t>«كسي كه به رجعت ما ايمان نداشته باشد و متعه</w:t>
      </w:r>
      <w:r w:rsidR="00C40D32">
        <w:rPr>
          <w:rFonts w:cs="2  Badr" w:hint="eastAsia"/>
          <w:color w:val="auto"/>
          <w:sz w:val="22"/>
          <w:szCs w:val="28"/>
          <w:rtl/>
          <w:lang w:bidi="fa-IR"/>
        </w:rPr>
        <w:t>‌</w:t>
      </w:r>
      <w:r w:rsidRPr="005A19DE">
        <w:rPr>
          <w:rFonts w:cs="2  Badr" w:hint="cs"/>
          <w:color w:val="auto"/>
          <w:sz w:val="22"/>
          <w:szCs w:val="28"/>
          <w:rtl/>
          <w:lang w:bidi="fa-IR"/>
        </w:rPr>
        <w:t>ی ما را حلال نداند،‌ از ما نيست».</w:t>
      </w:r>
      <w:r>
        <w:rPr>
          <w:rStyle w:val="a4"/>
          <w:rFonts w:cs="2  Badr"/>
          <w:color w:val="auto"/>
          <w:sz w:val="22"/>
          <w:szCs w:val="28"/>
          <w:rtl/>
          <w:lang w:bidi="fa-IR"/>
        </w:rPr>
        <w:footnoteReference w:id="549"/>
      </w:r>
      <w:r>
        <w:rPr>
          <w:rFonts w:cs="2  Badr" w:hint="cs"/>
          <w:sz w:val="22"/>
          <w:szCs w:val="28"/>
          <w:rtl/>
          <w:lang w:bidi="fa-IR"/>
        </w:rPr>
        <w:t xml:space="preserve"> </w:t>
      </w:r>
    </w:p>
    <w:p w:rsidR="00ED4B7C" w:rsidRDefault="00ED4B7C" w:rsidP="00ED4B7C">
      <w:pPr>
        <w:spacing w:before="180"/>
        <w:rPr>
          <w:rFonts w:cs="B Badr" w:hint="cs"/>
          <w:b/>
          <w:bCs/>
          <w:sz w:val="28"/>
          <w:szCs w:val="32"/>
          <w:rtl/>
        </w:rPr>
      </w:pPr>
    </w:p>
    <w:p w:rsidR="00420579" w:rsidRPr="00ED4B7C" w:rsidRDefault="00420579" w:rsidP="00ED4B7C">
      <w:pPr>
        <w:pStyle w:val="af"/>
        <w:rPr>
          <w:rFonts w:hint="cs"/>
          <w:rtl/>
        </w:rPr>
      </w:pPr>
      <w:bookmarkStart w:id="59" w:name="_Toc270545088"/>
      <w:r w:rsidRPr="00ED4B7C">
        <w:rPr>
          <w:rFonts w:hint="cs"/>
          <w:rtl/>
        </w:rPr>
        <w:t>متعه چيست؟</w:t>
      </w:r>
      <w:bookmarkEnd w:id="59"/>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شیعه به جعفر صادق تهمت زده اند كه از او درباره</w:t>
      </w:r>
      <w:r w:rsidR="00C40D32">
        <w:rPr>
          <w:rFonts w:hint="eastAsia"/>
          <w:sz w:val="22"/>
          <w:rtl/>
          <w:lang w:bidi="fa-IR"/>
        </w:rPr>
        <w:t>‌</w:t>
      </w:r>
      <w:r w:rsidR="00420579">
        <w:rPr>
          <w:rFonts w:hint="cs"/>
          <w:sz w:val="22"/>
          <w:rtl/>
          <w:lang w:bidi="fa-IR"/>
        </w:rPr>
        <w:t>ی متعه سؤال شد:</w:t>
      </w:r>
    </w:p>
    <w:p w:rsidR="00420579" w:rsidRDefault="00420579" w:rsidP="006D3981">
      <w:pPr>
        <w:widowControl w:val="0"/>
        <w:ind w:firstLine="284"/>
        <w:jc w:val="lowKashida"/>
        <w:rPr>
          <w:sz w:val="22"/>
          <w:rtl/>
          <w:lang w:bidi="fa-IR"/>
        </w:rPr>
      </w:pPr>
      <w:r>
        <w:rPr>
          <w:rFonts w:hint="cs"/>
          <w:sz w:val="22"/>
          <w:rtl/>
          <w:lang w:bidi="fa-IR"/>
        </w:rPr>
        <w:t>«چی به زن بگويم وقتي كه با او خلوت كردم؟ گفت: مي</w:t>
      </w:r>
      <w:r w:rsidR="00C40D32">
        <w:rPr>
          <w:rFonts w:hint="eastAsia"/>
          <w:sz w:val="22"/>
          <w:rtl/>
          <w:lang w:bidi="fa-IR"/>
        </w:rPr>
        <w:t>‌</w:t>
      </w:r>
      <w:r>
        <w:rPr>
          <w:rFonts w:hint="cs"/>
          <w:sz w:val="22"/>
          <w:rtl/>
          <w:lang w:bidi="fa-IR"/>
        </w:rPr>
        <w:t xml:space="preserve">گويي: آيا بر اساس كتاب خدا و سنت پيامبرش </w:t>
      </w:r>
      <w:r w:rsidRPr="00CC6A86">
        <w:rPr>
          <w:rFonts w:cs="CTraditional Arabic" w:hint="cs"/>
          <w:sz w:val="22"/>
          <w:rtl/>
          <w:lang w:bidi="fa-IR"/>
        </w:rPr>
        <w:t>ع</w:t>
      </w:r>
      <w:r>
        <w:rPr>
          <w:rFonts w:hint="cs"/>
          <w:sz w:val="22"/>
          <w:rtl/>
          <w:lang w:bidi="fa-IR"/>
        </w:rPr>
        <w:t xml:space="preserve"> و بدون داشتن وارث و موروث،</w:t>
      </w:r>
      <w:r w:rsidRPr="005A19DE">
        <w:rPr>
          <w:rFonts w:hint="cs"/>
          <w:sz w:val="22"/>
          <w:rtl/>
          <w:lang w:bidi="fa-IR"/>
        </w:rPr>
        <w:t xml:space="preserve"> </w:t>
      </w:r>
      <w:r>
        <w:rPr>
          <w:rFonts w:hint="cs"/>
          <w:sz w:val="22"/>
          <w:rtl/>
          <w:lang w:bidi="fa-IR"/>
        </w:rPr>
        <w:t>به مدت فلان روز و اگر بخواهي فلان سال و فلان درهم با من ازدواج متعه مي</w:t>
      </w:r>
      <w:r w:rsidR="00C40D32">
        <w:rPr>
          <w:rFonts w:hint="eastAsia"/>
          <w:sz w:val="22"/>
          <w:rtl/>
          <w:lang w:bidi="fa-IR"/>
        </w:rPr>
        <w:t>‌</w:t>
      </w:r>
      <w:r>
        <w:rPr>
          <w:rFonts w:hint="cs"/>
          <w:sz w:val="22"/>
          <w:rtl/>
          <w:lang w:bidi="fa-IR"/>
        </w:rPr>
        <w:t>كني؟ و مقداری اجر كه بر آن توافق کرده اید، كم يا زياد، نام می</w:t>
      </w:r>
      <w:r w:rsidR="00C40D32">
        <w:rPr>
          <w:rFonts w:hint="eastAsia"/>
          <w:sz w:val="22"/>
          <w:rtl/>
          <w:lang w:bidi="fa-IR"/>
        </w:rPr>
        <w:t>‌</w:t>
      </w:r>
      <w:r>
        <w:rPr>
          <w:rFonts w:hint="cs"/>
          <w:sz w:val="22"/>
          <w:rtl/>
          <w:lang w:bidi="fa-IR"/>
        </w:rPr>
        <w:t>بری».</w:t>
      </w:r>
      <w:r>
        <w:rPr>
          <w:rStyle w:val="a4"/>
          <w:sz w:val="22"/>
          <w:rtl/>
          <w:lang w:bidi="fa-IR"/>
        </w:rPr>
        <w:footnoteReference w:id="550"/>
      </w:r>
      <w:r>
        <w:rPr>
          <w:rFonts w:hint="cs"/>
          <w:sz w:val="22"/>
          <w:rtl/>
          <w:lang w:bidi="fa-IR"/>
        </w:rPr>
        <w:t xml:space="preserve"> </w:t>
      </w:r>
    </w:p>
    <w:p w:rsidR="00420579" w:rsidRPr="005A19DE" w:rsidRDefault="00420579" w:rsidP="00ED4B7C">
      <w:pPr>
        <w:pStyle w:val="af"/>
        <w:rPr>
          <w:rtl/>
          <w:lang w:bidi="fa-IR"/>
        </w:rPr>
      </w:pPr>
      <w:bookmarkStart w:id="60" w:name="_Toc270545089"/>
      <w:r w:rsidRPr="005A19DE">
        <w:rPr>
          <w:rFonts w:hint="cs"/>
          <w:rtl/>
          <w:lang w:bidi="fa-IR"/>
        </w:rPr>
        <w:t>كيفيت متعه</w:t>
      </w:r>
      <w:r>
        <w:rPr>
          <w:rFonts w:hint="cs"/>
          <w:rtl/>
          <w:lang w:bidi="fa-IR"/>
        </w:rPr>
        <w:t>:</w:t>
      </w:r>
      <w:bookmarkEnd w:id="60"/>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می</w:t>
      </w:r>
      <w:r w:rsidR="00C40D32">
        <w:rPr>
          <w:rFonts w:hint="eastAsia"/>
          <w:sz w:val="22"/>
          <w:rtl/>
          <w:lang w:bidi="fa-IR"/>
        </w:rPr>
        <w:t>‌</w:t>
      </w:r>
      <w:r w:rsidR="00420579">
        <w:rPr>
          <w:rFonts w:hint="cs"/>
          <w:sz w:val="22"/>
          <w:rtl/>
          <w:lang w:bidi="fa-IR"/>
        </w:rPr>
        <w:t>گویند: از ابوعبدالله – امام ششم شیعه – درباره</w:t>
      </w:r>
      <w:r w:rsidR="00C40D32">
        <w:rPr>
          <w:rFonts w:hint="eastAsia"/>
          <w:sz w:val="22"/>
          <w:rtl/>
          <w:lang w:bidi="fa-IR"/>
        </w:rPr>
        <w:t>‌</w:t>
      </w:r>
      <w:r w:rsidR="00420579">
        <w:rPr>
          <w:rFonts w:hint="cs"/>
          <w:sz w:val="22"/>
          <w:rtl/>
          <w:lang w:bidi="fa-IR"/>
        </w:rPr>
        <w:t>ی مردي كه بدون شاهد با زني ازدواج موقت كرده، سؤال شد: گفت: مگر این به طور علنی نیست که دختران جوان خود را به ازدواج در می</w:t>
      </w:r>
      <w:r w:rsidR="00C40D32">
        <w:rPr>
          <w:rFonts w:hint="eastAsia"/>
          <w:sz w:val="22"/>
          <w:rtl/>
          <w:lang w:bidi="fa-IR"/>
        </w:rPr>
        <w:t>‌</w:t>
      </w:r>
      <w:r w:rsidR="00420579">
        <w:rPr>
          <w:rFonts w:hint="cs"/>
          <w:sz w:val="22"/>
          <w:rtl/>
          <w:lang w:bidi="fa-IR"/>
        </w:rPr>
        <w:t>آوریم و</w:t>
      </w:r>
      <w:r>
        <w:rPr>
          <w:rFonts w:hint="cs"/>
          <w:sz w:val="22"/>
          <w:rtl/>
          <w:lang w:bidi="fa-IR"/>
        </w:rPr>
        <w:t xml:space="preserve"> </w:t>
      </w:r>
      <w:r w:rsidR="00420579">
        <w:rPr>
          <w:rFonts w:hint="cs"/>
          <w:sz w:val="22"/>
          <w:rtl/>
          <w:lang w:bidi="fa-IR"/>
        </w:rPr>
        <w:t>همه را بر سر سفره ای جمع مي</w:t>
      </w:r>
      <w:r w:rsidR="00C40D32">
        <w:rPr>
          <w:rFonts w:hint="eastAsia"/>
          <w:sz w:val="22"/>
          <w:rtl/>
          <w:lang w:bidi="fa-IR"/>
        </w:rPr>
        <w:t>‌</w:t>
      </w:r>
      <w:r w:rsidR="00420579">
        <w:rPr>
          <w:rFonts w:hint="cs"/>
          <w:sz w:val="22"/>
          <w:rtl/>
          <w:lang w:bidi="fa-IR"/>
        </w:rPr>
        <w:t>كنيم و مي</w:t>
      </w:r>
      <w:r w:rsidR="00C40D32">
        <w:rPr>
          <w:rFonts w:hint="eastAsia"/>
          <w:sz w:val="22"/>
          <w:rtl/>
          <w:lang w:bidi="fa-IR"/>
        </w:rPr>
        <w:t>‌</w:t>
      </w:r>
      <w:r w:rsidR="00420579">
        <w:rPr>
          <w:rFonts w:hint="cs"/>
          <w:sz w:val="22"/>
          <w:rtl/>
          <w:lang w:bidi="fa-IR"/>
        </w:rPr>
        <w:t>گوييم: فلاني، فلاني را به عقد فلاني در مي</w:t>
      </w:r>
      <w:r w:rsidR="00C40D32">
        <w:rPr>
          <w:rFonts w:hint="eastAsia"/>
          <w:sz w:val="22"/>
          <w:rtl/>
          <w:lang w:bidi="fa-IR"/>
        </w:rPr>
        <w:t>‌</w:t>
      </w:r>
      <w:r w:rsidR="00420579">
        <w:rPr>
          <w:rFonts w:hint="cs"/>
          <w:sz w:val="22"/>
          <w:rtl/>
          <w:lang w:bidi="fa-IR"/>
        </w:rPr>
        <w:t>آوري؟ او هم مي</w:t>
      </w:r>
      <w:r w:rsidR="00C40D32">
        <w:rPr>
          <w:rFonts w:hint="eastAsia"/>
          <w:sz w:val="22"/>
          <w:rtl/>
          <w:lang w:bidi="fa-IR"/>
        </w:rPr>
        <w:t>‌</w:t>
      </w:r>
      <w:r w:rsidR="00420579">
        <w:rPr>
          <w:rFonts w:hint="cs"/>
          <w:sz w:val="22"/>
          <w:rtl/>
          <w:lang w:bidi="fa-IR"/>
        </w:rPr>
        <w:t>گويد: بله».</w:t>
      </w:r>
      <w:r w:rsidR="00420579">
        <w:rPr>
          <w:rStyle w:val="a4"/>
          <w:sz w:val="22"/>
          <w:rtl/>
          <w:lang w:bidi="fa-IR"/>
        </w:rPr>
        <w:footnoteReference w:id="551"/>
      </w:r>
      <w:r w:rsidR="00420579">
        <w:rPr>
          <w:rFonts w:hint="cs"/>
          <w:sz w:val="22"/>
          <w:rtl/>
          <w:lang w:bidi="fa-IR"/>
        </w:rPr>
        <w:t xml:space="preserve"> </w:t>
      </w:r>
    </w:p>
    <w:p w:rsidR="00420579" w:rsidRPr="005A19DE" w:rsidRDefault="00420579" w:rsidP="00ED4B7C">
      <w:pPr>
        <w:pStyle w:val="af"/>
        <w:rPr>
          <w:rtl/>
          <w:lang w:bidi="fa-IR"/>
        </w:rPr>
      </w:pPr>
      <w:bookmarkStart w:id="61" w:name="_Toc270545090"/>
      <w:r w:rsidRPr="005A19DE">
        <w:rPr>
          <w:rFonts w:hint="cs"/>
          <w:rtl/>
          <w:lang w:bidi="fa-IR"/>
        </w:rPr>
        <w:t>متعه با چه كس</w:t>
      </w:r>
      <w:r>
        <w:rPr>
          <w:rFonts w:hint="cs"/>
          <w:rtl/>
          <w:lang w:bidi="fa-IR"/>
        </w:rPr>
        <w:t>ان</w:t>
      </w:r>
      <w:r w:rsidRPr="005A19DE">
        <w:rPr>
          <w:rFonts w:hint="cs"/>
          <w:rtl/>
          <w:lang w:bidi="fa-IR"/>
        </w:rPr>
        <w:t>ي جايز است؟</w:t>
      </w:r>
      <w:bookmarkEnd w:id="61"/>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از جعفر صادق روايت كرده اند كه گفت: «اشکالی ندارد كه شخصی با زن مجوسي ازدواج موقت بكند».</w:t>
      </w:r>
      <w:r w:rsidR="00420579">
        <w:rPr>
          <w:rStyle w:val="a4"/>
          <w:sz w:val="22"/>
          <w:rtl/>
          <w:lang w:bidi="fa-IR"/>
        </w:rPr>
        <w:footnoteReference w:id="552"/>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همچنین از ابوالحسن رضا نقل كرده اند که گوید: «اشكالي ندارد که با زن يهودي و مسيحي ازدواج موقت کرد».</w:t>
      </w:r>
      <w:r w:rsidR="00420579">
        <w:rPr>
          <w:rStyle w:val="a4"/>
          <w:sz w:val="22"/>
          <w:rtl/>
          <w:lang w:bidi="fa-IR"/>
        </w:rPr>
        <w:footnoteReference w:id="553"/>
      </w:r>
      <w:r w:rsidR="00420579">
        <w:rPr>
          <w:rFonts w:hint="cs"/>
          <w:sz w:val="22"/>
          <w:rtl/>
          <w:lang w:bidi="fa-IR"/>
        </w:rPr>
        <w:t>ازدواج موقت با زنان بدكار و هرزه نيز، مانعي ندارد</w:t>
      </w:r>
      <w:r w:rsidR="00C40D32">
        <w:rPr>
          <w:rFonts w:hint="cs"/>
          <w:sz w:val="22"/>
          <w:rtl/>
          <w:lang w:bidi="fa-IR"/>
        </w:rPr>
        <w:t>؛</w:t>
      </w:r>
      <w:r w:rsidR="00420579">
        <w:rPr>
          <w:rFonts w:hint="cs"/>
          <w:sz w:val="22"/>
          <w:rtl/>
          <w:lang w:bidi="fa-IR"/>
        </w:rPr>
        <w:t xml:space="preserve"> زیرا او را از كار بد باز مي</w:t>
      </w:r>
      <w:r w:rsidR="00C40D32">
        <w:rPr>
          <w:rFonts w:hint="eastAsia"/>
          <w:sz w:val="22"/>
          <w:rtl/>
          <w:lang w:bidi="fa-IR"/>
        </w:rPr>
        <w:t>‌</w:t>
      </w:r>
      <w:r w:rsidR="00420579">
        <w:rPr>
          <w:rFonts w:hint="cs"/>
          <w:sz w:val="22"/>
          <w:rtl/>
          <w:lang w:bidi="fa-IR"/>
        </w:rPr>
        <w:t>دارد – به گمان خودشان –</w:t>
      </w:r>
      <w:r w:rsidR="00420579">
        <w:rPr>
          <w:rStyle w:val="a4"/>
          <w:sz w:val="22"/>
          <w:rtl/>
          <w:lang w:bidi="fa-IR"/>
        </w:rPr>
        <w:footnoteReference w:id="554"/>
      </w:r>
      <w:r w:rsidR="00420579">
        <w:rPr>
          <w:rFonts w:hint="cs"/>
          <w:sz w:val="22"/>
          <w:rtl/>
          <w:lang w:bidi="fa-IR"/>
        </w:rPr>
        <w:t>حتي با زن زناكار</w:t>
      </w:r>
      <w:r w:rsidR="00C40D32">
        <w:rPr>
          <w:rFonts w:hint="cs"/>
          <w:sz w:val="22"/>
          <w:rtl/>
          <w:lang w:bidi="fa-IR"/>
        </w:rPr>
        <w:t xml:space="preserve"> نيز، مانعي ندارد،‌ چنان كه</w:t>
      </w:r>
      <w:r w:rsidR="00420579">
        <w:rPr>
          <w:rFonts w:hint="cs"/>
          <w:sz w:val="22"/>
          <w:rtl/>
          <w:lang w:bidi="fa-IR"/>
        </w:rPr>
        <w:t xml:space="preserve"> خميني به آن تصريح كرده است.</w:t>
      </w:r>
      <w:r w:rsidR="00420579">
        <w:rPr>
          <w:rStyle w:val="a4"/>
          <w:sz w:val="22"/>
          <w:rtl/>
          <w:lang w:bidi="fa-IR"/>
        </w:rPr>
        <w:footnoteReference w:id="555"/>
      </w:r>
      <w:r w:rsidR="00420579">
        <w:rPr>
          <w:rFonts w:hint="cs"/>
          <w:sz w:val="22"/>
          <w:rtl/>
          <w:lang w:bidi="fa-IR"/>
        </w:rPr>
        <w:t xml:space="preserve"> </w:t>
      </w:r>
    </w:p>
    <w:p w:rsidR="00420579" w:rsidRPr="00363F2F" w:rsidRDefault="00420579" w:rsidP="006D3981">
      <w:pPr>
        <w:widowControl w:val="0"/>
        <w:ind w:firstLine="284"/>
        <w:jc w:val="lowKashida"/>
        <w:rPr>
          <w:sz w:val="32"/>
          <w:rtl/>
        </w:rPr>
      </w:pPr>
      <w:r>
        <w:rPr>
          <w:rFonts w:hint="cs"/>
          <w:sz w:val="22"/>
          <w:rtl/>
          <w:lang w:bidi="fa-IR"/>
        </w:rPr>
        <w:t>از ابوالحسن درباره</w:t>
      </w:r>
      <w:r w:rsidR="00C40D32">
        <w:rPr>
          <w:rFonts w:hint="eastAsia"/>
          <w:sz w:val="22"/>
          <w:rtl/>
          <w:lang w:bidi="fa-IR"/>
        </w:rPr>
        <w:t>‌</w:t>
      </w:r>
      <w:r>
        <w:rPr>
          <w:rFonts w:hint="cs"/>
          <w:sz w:val="22"/>
          <w:rtl/>
          <w:lang w:bidi="fa-IR"/>
        </w:rPr>
        <w:t>ی ازدواج موقت با خدمتکار سؤال شد، اجازه</w:t>
      </w:r>
      <w:r w:rsidR="00C40D32">
        <w:rPr>
          <w:rFonts w:hint="eastAsia"/>
          <w:sz w:val="22"/>
          <w:rtl/>
          <w:lang w:bidi="fa-IR"/>
        </w:rPr>
        <w:t>‌</w:t>
      </w:r>
      <w:r>
        <w:rPr>
          <w:rFonts w:hint="cs"/>
          <w:sz w:val="22"/>
          <w:rtl/>
          <w:lang w:bidi="fa-IR"/>
        </w:rPr>
        <w:t>ی آن را داد»</w:t>
      </w:r>
      <w:r w:rsidRPr="005A19DE">
        <w:rPr>
          <w:rFonts w:hint="cs"/>
          <w:sz w:val="22"/>
          <w:rtl/>
          <w:lang w:bidi="fa-IR"/>
        </w:rPr>
        <w:t>.</w:t>
      </w:r>
      <w:r>
        <w:rPr>
          <w:rStyle w:val="a4"/>
          <w:sz w:val="22"/>
          <w:rtl/>
          <w:lang w:bidi="fa-IR"/>
        </w:rPr>
        <w:footnoteReference w:id="556"/>
      </w:r>
      <w:r w:rsidRPr="005A19DE">
        <w:rPr>
          <w:sz w:val="32"/>
          <w:rtl/>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دو روايت عجيب نيز، وجود دارد كه از حقيقت متعه خبر مي</w:t>
      </w:r>
      <w:r w:rsidR="00C40D32">
        <w:rPr>
          <w:rFonts w:hint="eastAsia"/>
          <w:sz w:val="22"/>
          <w:rtl/>
          <w:lang w:bidi="fa-IR"/>
        </w:rPr>
        <w:t>‌</w:t>
      </w:r>
      <w:r w:rsidR="00420579">
        <w:rPr>
          <w:rFonts w:hint="cs"/>
          <w:sz w:val="22"/>
          <w:rtl/>
          <w:lang w:bidi="fa-IR"/>
        </w:rPr>
        <w:t>دهد:</w:t>
      </w:r>
    </w:p>
    <w:p w:rsidR="00420579" w:rsidRDefault="00420579" w:rsidP="006D3981">
      <w:pPr>
        <w:ind w:firstLine="284"/>
        <w:jc w:val="lowKashida"/>
        <w:rPr>
          <w:sz w:val="22"/>
          <w:rtl/>
          <w:lang w:bidi="fa-IR"/>
        </w:rPr>
      </w:pPr>
      <w:r>
        <w:rPr>
          <w:rFonts w:hint="cs"/>
          <w:sz w:val="22"/>
          <w:rtl/>
          <w:lang w:bidi="fa-IR"/>
        </w:rPr>
        <w:t>روایت اول را طوسي و ديگران از فضل، آزاد شده</w:t>
      </w:r>
      <w:r w:rsidR="00C40D32">
        <w:rPr>
          <w:rFonts w:hint="eastAsia"/>
          <w:sz w:val="22"/>
          <w:rtl/>
          <w:lang w:bidi="fa-IR"/>
        </w:rPr>
        <w:t>‌</w:t>
      </w:r>
      <w:r>
        <w:rPr>
          <w:rFonts w:hint="cs"/>
          <w:sz w:val="22"/>
          <w:rtl/>
          <w:lang w:bidi="fa-IR"/>
        </w:rPr>
        <w:t>ی محمد بن راشد</w:t>
      </w:r>
      <w:r w:rsidRPr="005A19DE">
        <w:rPr>
          <w:rFonts w:hint="cs"/>
          <w:sz w:val="22"/>
          <w:rtl/>
          <w:lang w:bidi="fa-IR"/>
        </w:rPr>
        <w:t xml:space="preserve"> </w:t>
      </w:r>
      <w:r>
        <w:rPr>
          <w:rFonts w:hint="cs"/>
          <w:sz w:val="22"/>
          <w:rtl/>
          <w:lang w:bidi="fa-IR"/>
        </w:rPr>
        <w:t>روايت كرده اند كه او به جعفر صادق گفت: «من با زني ازدواج موقت كردم و به دلم افتاد كه ممکن است اين زن شوهر داشته باشد. تحقیق كردم، ديدم كه شوهر دارد. جعفر گفت: چرا تحقیق كردی؟</w:t>
      </w:r>
      <w:r>
        <w:rPr>
          <w:rStyle w:val="a4"/>
          <w:sz w:val="22"/>
          <w:rtl/>
          <w:lang w:bidi="fa-IR"/>
        </w:rPr>
        <w:footnoteReference w:id="557"/>
      </w:r>
      <w:r>
        <w:rPr>
          <w:rFonts w:hint="cs"/>
          <w:sz w:val="22"/>
          <w:rtl/>
          <w:lang w:bidi="fa-IR"/>
        </w:rPr>
        <w:t xml:space="preserve"> بعد گفت: اين وظيفه</w:t>
      </w:r>
      <w:r w:rsidR="00C40D32">
        <w:rPr>
          <w:rFonts w:hint="eastAsia"/>
          <w:sz w:val="22"/>
          <w:rtl/>
          <w:lang w:bidi="fa-IR"/>
        </w:rPr>
        <w:t>‌</w:t>
      </w:r>
      <w:r>
        <w:rPr>
          <w:rFonts w:hint="cs"/>
          <w:sz w:val="22"/>
          <w:rtl/>
          <w:lang w:bidi="fa-IR"/>
        </w:rPr>
        <w:t>ی تو نيست، ‌بلكه وظيفه</w:t>
      </w:r>
      <w:r w:rsidR="00C40D32">
        <w:rPr>
          <w:rFonts w:hint="eastAsia"/>
          <w:sz w:val="22"/>
          <w:rtl/>
          <w:lang w:bidi="fa-IR"/>
        </w:rPr>
        <w:t>‌</w:t>
      </w:r>
      <w:r>
        <w:rPr>
          <w:rFonts w:hint="cs"/>
          <w:sz w:val="22"/>
          <w:rtl/>
          <w:lang w:bidi="fa-IR"/>
        </w:rPr>
        <w:t>ی تو اين است كه به او باور کنی».</w:t>
      </w:r>
      <w:r>
        <w:rPr>
          <w:rStyle w:val="a4"/>
          <w:sz w:val="22"/>
          <w:rtl/>
          <w:lang w:bidi="fa-IR"/>
        </w:rPr>
        <w:footnoteReference w:id="558"/>
      </w:r>
      <w:r>
        <w:rPr>
          <w:rFonts w:hint="cs"/>
          <w:sz w:val="22"/>
          <w:rtl/>
          <w:lang w:bidi="fa-IR"/>
        </w:rPr>
        <w:t xml:space="preserve"> </w:t>
      </w:r>
    </w:p>
    <w:p w:rsidR="00420579" w:rsidRPr="00FC0D9F" w:rsidRDefault="00420579" w:rsidP="006D3981">
      <w:pPr>
        <w:widowControl w:val="0"/>
        <w:ind w:firstLine="284"/>
        <w:jc w:val="lowKashida"/>
        <w:rPr>
          <w:rFonts w:hint="cs"/>
          <w:sz w:val="32"/>
          <w:rtl/>
        </w:rPr>
      </w:pPr>
      <w:r>
        <w:rPr>
          <w:rFonts w:hint="cs"/>
          <w:sz w:val="22"/>
          <w:rtl/>
          <w:lang w:bidi="fa-IR"/>
        </w:rPr>
        <w:t>روايت دوم: روايتي است كه كليني از ابان بن تغلب روايت كرده كه گفت: «به ابوعبدالله گفتم: من در بعضي مسيرها زنان زیبارویی را مي</w:t>
      </w:r>
      <w:r w:rsidR="00C40D32">
        <w:rPr>
          <w:rFonts w:hint="eastAsia"/>
          <w:sz w:val="22"/>
          <w:rtl/>
          <w:lang w:bidi="fa-IR"/>
        </w:rPr>
        <w:t>‌</w:t>
      </w:r>
      <w:r>
        <w:rPr>
          <w:rFonts w:hint="cs"/>
          <w:sz w:val="22"/>
          <w:rtl/>
          <w:lang w:bidi="fa-IR"/>
        </w:rPr>
        <w:t>بينم اما مطمئن نيستم كه شوهر دارند يا نه؟</w:t>
      </w:r>
      <w:r w:rsidR="00C40D32">
        <w:rPr>
          <w:rFonts w:hint="cs"/>
          <w:sz w:val="22"/>
          <w:rtl/>
          <w:lang w:bidi="fa-IR"/>
        </w:rPr>
        <w:t xml:space="preserve"> </w:t>
      </w:r>
      <w:r>
        <w:rPr>
          <w:rFonts w:hint="cs"/>
          <w:sz w:val="22"/>
          <w:rtl/>
          <w:lang w:bidi="fa-IR"/>
        </w:rPr>
        <w:t>گفت: اين وظيفه</w:t>
      </w:r>
      <w:r w:rsidR="00C40D32">
        <w:rPr>
          <w:rFonts w:hint="eastAsia"/>
          <w:sz w:val="22"/>
          <w:rtl/>
          <w:lang w:bidi="fa-IR"/>
        </w:rPr>
        <w:t>‌</w:t>
      </w:r>
      <w:r>
        <w:rPr>
          <w:rFonts w:hint="cs"/>
          <w:sz w:val="22"/>
          <w:rtl/>
          <w:lang w:bidi="fa-IR"/>
        </w:rPr>
        <w:t>ی تو نيست که تحقیق کنی آیا شوهر دارد یا نه، بلكه وظيفه</w:t>
      </w:r>
      <w:r w:rsidR="00C40D32">
        <w:rPr>
          <w:rFonts w:hint="eastAsia"/>
          <w:sz w:val="22"/>
          <w:rtl/>
          <w:lang w:bidi="fa-IR"/>
        </w:rPr>
        <w:t>‌</w:t>
      </w:r>
      <w:r>
        <w:rPr>
          <w:rFonts w:hint="cs"/>
          <w:sz w:val="22"/>
          <w:rtl/>
          <w:lang w:bidi="fa-IR"/>
        </w:rPr>
        <w:t>ی تو آن است كه به او باور کنی».</w:t>
      </w:r>
      <w:r>
        <w:rPr>
          <w:rStyle w:val="a4"/>
          <w:sz w:val="22"/>
          <w:rtl/>
          <w:lang w:bidi="fa-IR"/>
        </w:rPr>
        <w:footnoteReference w:id="559"/>
      </w:r>
      <w:r w:rsidRPr="005A19DE">
        <w:rPr>
          <w:sz w:val="32"/>
          <w:rtl/>
        </w:rPr>
        <w:t xml:space="preserve"> </w:t>
      </w:r>
    </w:p>
    <w:p w:rsidR="00420579" w:rsidRPr="005A19DE" w:rsidRDefault="00420579" w:rsidP="00ED4B7C">
      <w:pPr>
        <w:pStyle w:val="af"/>
        <w:rPr>
          <w:rtl/>
          <w:lang w:bidi="fa-IR"/>
        </w:rPr>
      </w:pPr>
      <w:bookmarkStart w:id="62" w:name="_Toc270545091"/>
      <w:r w:rsidRPr="005A19DE">
        <w:rPr>
          <w:rFonts w:hint="cs"/>
          <w:rtl/>
          <w:lang w:bidi="fa-IR"/>
        </w:rPr>
        <w:t>آیا متعه با زن هاشمی جایز است؟</w:t>
      </w:r>
      <w:bookmarkEnd w:id="62"/>
    </w:p>
    <w:p w:rsidR="00420579" w:rsidRDefault="00420579" w:rsidP="006D3981">
      <w:pPr>
        <w:ind w:firstLine="284"/>
        <w:jc w:val="lowKashida"/>
        <w:rPr>
          <w:sz w:val="22"/>
          <w:rtl/>
          <w:lang w:bidi="fa-IR"/>
        </w:rPr>
      </w:pPr>
      <w:r>
        <w:rPr>
          <w:rFonts w:hint="cs"/>
          <w:sz w:val="22"/>
          <w:rtl/>
          <w:lang w:bidi="fa-IR"/>
        </w:rPr>
        <w:t xml:space="preserve"> در جایی از جعفر بن</w:t>
      </w:r>
      <w:r w:rsidR="00472FA4">
        <w:rPr>
          <w:rFonts w:hint="cs"/>
          <w:sz w:val="22"/>
          <w:rtl/>
          <w:lang w:bidi="fa-IR"/>
        </w:rPr>
        <w:t xml:space="preserve"> </w:t>
      </w:r>
      <w:r>
        <w:rPr>
          <w:rFonts w:hint="cs"/>
          <w:sz w:val="22"/>
          <w:rtl/>
          <w:lang w:bidi="fa-IR"/>
        </w:rPr>
        <w:t>باقر سؤال شد که آيا متعه با زن هاشمی جايز است؟ گفت : «بله، جايز است».</w:t>
      </w:r>
      <w:r>
        <w:rPr>
          <w:rStyle w:val="a4"/>
          <w:sz w:val="22"/>
          <w:rtl/>
          <w:lang w:bidi="fa-IR"/>
        </w:rPr>
        <w:footnoteReference w:id="560"/>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در جایی دیگر طبق روايتی از اين قوم،‌ آن را مقید كرده است. عبدالله بن عمر ليثي، نزد ابوجعفر آمد و گفت: «درباره</w:t>
      </w:r>
      <w:r w:rsidR="00C40D32">
        <w:rPr>
          <w:rFonts w:hint="eastAsia"/>
          <w:sz w:val="22"/>
          <w:rtl/>
          <w:lang w:bidi="fa-IR"/>
        </w:rPr>
        <w:t>‌‌</w:t>
      </w:r>
      <w:r>
        <w:rPr>
          <w:rFonts w:hint="cs"/>
          <w:sz w:val="22"/>
          <w:rtl/>
          <w:lang w:bidi="fa-IR"/>
        </w:rPr>
        <w:t>ی متعه</w:t>
      </w:r>
      <w:r w:rsidR="00C40D32">
        <w:rPr>
          <w:rFonts w:hint="eastAsia"/>
          <w:sz w:val="22"/>
          <w:rtl/>
          <w:lang w:bidi="fa-IR"/>
        </w:rPr>
        <w:t>‌</w:t>
      </w:r>
      <w:r>
        <w:rPr>
          <w:rFonts w:hint="cs"/>
          <w:sz w:val="22"/>
          <w:rtl/>
          <w:lang w:bidi="fa-IR"/>
        </w:rPr>
        <w:t xml:space="preserve">ی زنان چه نظري داري؟ گفت: در كتاب خدا و سنت رسول الله </w:t>
      </w:r>
      <w:r w:rsidRPr="00CC6A86">
        <w:rPr>
          <w:rFonts w:cs="CTraditional Arabic" w:hint="cs"/>
          <w:sz w:val="22"/>
          <w:rtl/>
          <w:lang w:bidi="fa-IR"/>
        </w:rPr>
        <w:t>ع</w:t>
      </w:r>
      <w:r>
        <w:rPr>
          <w:rFonts w:hint="cs"/>
          <w:sz w:val="22"/>
          <w:rtl/>
          <w:lang w:bidi="fa-IR"/>
        </w:rPr>
        <w:t xml:space="preserve"> تا روز قيامت حلال شده است. گفت: امثال تو چنين مي</w:t>
      </w:r>
      <w:r w:rsidR="00C40D32">
        <w:rPr>
          <w:rFonts w:hint="eastAsia"/>
          <w:sz w:val="22"/>
          <w:rtl/>
          <w:lang w:bidi="fa-IR"/>
        </w:rPr>
        <w:t>‌</w:t>
      </w:r>
      <w:r>
        <w:rPr>
          <w:rFonts w:hint="cs"/>
          <w:sz w:val="22"/>
          <w:rtl/>
          <w:lang w:bidi="fa-IR"/>
        </w:rPr>
        <w:t>گويند‌، حال آنكه عمر آن را حرام و از آن نهي كرده است. گفت: به خدا پناه مي</w:t>
      </w:r>
      <w:r w:rsidR="00C40D32">
        <w:rPr>
          <w:rFonts w:hint="eastAsia"/>
          <w:sz w:val="22"/>
          <w:rtl/>
          <w:lang w:bidi="fa-IR"/>
        </w:rPr>
        <w:t>‌</w:t>
      </w:r>
      <w:r>
        <w:rPr>
          <w:rFonts w:hint="cs"/>
          <w:sz w:val="22"/>
          <w:rtl/>
          <w:lang w:bidi="fa-IR"/>
        </w:rPr>
        <w:t xml:space="preserve">برم از آنچه عمر حرام كرده است. آنگاه گفت: تو بر نظر رفیقت باش و من نيز، بر نظر رسول الله </w:t>
      </w:r>
      <w:r w:rsidRPr="00CC6A86">
        <w:rPr>
          <w:rFonts w:cs="CTraditional Arabic" w:hint="cs"/>
          <w:sz w:val="22"/>
          <w:rtl/>
          <w:lang w:bidi="fa-IR"/>
        </w:rPr>
        <w:t>ع</w:t>
      </w:r>
      <w:r>
        <w:rPr>
          <w:rFonts w:hint="cs"/>
          <w:sz w:val="22"/>
          <w:rtl/>
          <w:lang w:bidi="fa-IR"/>
        </w:rPr>
        <w:t xml:space="preserve"> هستم و آنچه رسول الله گفته حق و آنچه رفیق تو گفته، باطل است. راوی گوید: عبدالله بن عمر آمد و گفت: آيا خوشحال می</w:t>
      </w:r>
      <w:r w:rsidR="00C40D32">
        <w:rPr>
          <w:rFonts w:hint="eastAsia"/>
          <w:sz w:val="22"/>
          <w:rtl/>
          <w:lang w:bidi="fa-IR"/>
        </w:rPr>
        <w:t>‌</w:t>
      </w:r>
      <w:r>
        <w:rPr>
          <w:rFonts w:hint="cs"/>
          <w:sz w:val="22"/>
          <w:rtl/>
          <w:lang w:bidi="fa-IR"/>
        </w:rPr>
        <w:t>شوی كه زنانت و دخترانت و خواهرانت و دختر عموهايت چنين كاري بكنند؟ راوی گوید: هنگامي كه نام زن و دختر عموهاي او را آوردم، ابوجعفر از او روی گرداند».</w:t>
      </w:r>
      <w:r>
        <w:rPr>
          <w:rStyle w:val="a4"/>
          <w:sz w:val="22"/>
          <w:rtl/>
          <w:lang w:bidi="fa-IR"/>
        </w:rPr>
        <w:footnoteReference w:id="561"/>
      </w:r>
      <w:r>
        <w:rPr>
          <w:rFonts w:hint="cs"/>
          <w:sz w:val="22"/>
          <w:rtl/>
          <w:lang w:bidi="fa-IR"/>
        </w:rPr>
        <w:t xml:space="preserve"> </w:t>
      </w:r>
    </w:p>
    <w:p w:rsidR="00420579" w:rsidRPr="006C59BB" w:rsidRDefault="00420579" w:rsidP="00ED4B7C">
      <w:pPr>
        <w:pStyle w:val="af"/>
        <w:rPr>
          <w:rtl/>
          <w:lang w:bidi="fa-IR"/>
        </w:rPr>
      </w:pPr>
      <w:bookmarkStart w:id="63" w:name="_Toc270545092"/>
      <w:r w:rsidRPr="00CA3A01">
        <w:rPr>
          <w:rFonts w:hint="cs"/>
          <w:rtl/>
          <w:lang w:bidi="fa-IR"/>
        </w:rPr>
        <w:t>ازدواج موقت با دختر بچه</w:t>
      </w:r>
      <w:r w:rsidRPr="006C59BB">
        <w:rPr>
          <w:rFonts w:hint="cs"/>
          <w:rtl/>
          <w:lang w:bidi="fa-IR"/>
        </w:rPr>
        <w:t>:</w:t>
      </w:r>
      <w:bookmarkEnd w:id="63"/>
    </w:p>
    <w:p w:rsidR="00420579" w:rsidRDefault="00472FA4" w:rsidP="006D3981">
      <w:pPr>
        <w:pStyle w:val="a8"/>
        <w:keepNext w:val="0"/>
        <w:widowControl w:val="0"/>
        <w:ind w:firstLine="284"/>
        <w:jc w:val="lowKashida"/>
        <w:rPr>
          <w:rFonts w:cs="2  Badr"/>
          <w:color w:val="auto"/>
          <w:sz w:val="22"/>
          <w:szCs w:val="28"/>
          <w:rtl/>
          <w:lang w:bidi="fa-IR"/>
        </w:rPr>
      </w:pPr>
      <w:r>
        <w:rPr>
          <w:rFonts w:cs="2  Badr" w:hint="cs"/>
          <w:sz w:val="22"/>
          <w:szCs w:val="28"/>
          <w:rtl/>
          <w:lang w:bidi="fa-IR"/>
        </w:rPr>
        <w:t xml:space="preserve"> </w:t>
      </w:r>
      <w:r w:rsidR="00C40D32">
        <w:rPr>
          <w:rFonts w:cs="2  Badr" w:hint="cs"/>
          <w:color w:val="auto"/>
          <w:sz w:val="22"/>
          <w:szCs w:val="28"/>
          <w:rtl/>
          <w:lang w:bidi="fa-IR"/>
        </w:rPr>
        <w:t>«</w:t>
      </w:r>
      <w:r w:rsidR="00420579" w:rsidRPr="00CA3A01">
        <w:rPr>
          <w:rFonts w:cs="2  Badr" w:hint="cs"/>
          <w:color w:val="auto"/>
          <w:sz w:val="22"/>
          <w:szCs w:val="28"/>
          <w:rtl/>
          <w:lang w:bidi="fa-IR"/>
        </w:rPr>
        <w:t>از ابوجعفر سؤال شد:</w:t>
      </w:r>
      <w:r w:rsidR="00C40D32">
        <w:rPr>
          <w:rFonts w:cs="2  Badr" w:hint="cs"/>
          <w:color w:val="auto"/>
          <w:sz w:val="22"/>
          <w:szCs w:val="28"/>
          <w:rtl/>
          <w:lang w:bidi="fa-IR"/>
        </w:rPr>
        <w:t xml:space="preserve"> </w:t>
      </w:r>
      <w:r w:rsidR="00420579" w:rsidRPr="00CA3A01">
        <w:rPr>
          <w:rFonts w:cs="2  Badr" w:hint="cs"/>
          <w:color w:val="auto"/>
          <w:sz w:val="22"/>
          <w:szCs w:val="28"/>
          <w:rtl/>
          <w:lang w:bidi="fa-IR"/>
        </w:rPr>
        <w:t>آيا جايز است با کنیز ازدواج موقت کرد؟ گفت: آري! مگراين كه دختر بچه اي باشد كه فريب می</w:t>
      </w:r>
      <w:r w:rsidR="00C40D32">
        <w:rPr>
          <w:rFonts w:hint="eastAsia"/>
          <w:bCs/>
          <w:color w:val="auto"/>
          <w:sz w:val="32"/>
          <w:rtl/>
        </w:rPr>
        <w:t>‌</w:t>
      </w:r>
      <w:r w:rsidR="00420579" w:rsidRPr="00CA3A01">
        <w:rPr>
          <w:rFonts w:cs="2  Badr" w:hint="cs"/>
          <w:color w:val="auto"/>
          <w:sz w:val="22"/>
          <w:szCs w:val="28"/>
          <w:rtl/>
          <w:lang w:bidi="fa-IR"/>
        </w:rPr>
        <w:t>خورد. گفت: خداوند تو را صالح گرداند،‌</w:t>
      </w:r>
      <w:r w:rsidR="00C40D32">
        <w:rPr>
          <w:rFonts w:cs="2  Badr" w:hint="cs"/>
          <w:color w:val="auto"/>
          <w:sz w:val="22"/>
          <w:szCs w:val="28"/>
          <w:rtl/>
          <w:lang w:bidi="fa-IR"/>
        </w:rPr>
        <w:t xml:space="preserve"> </w:t>
      </w:r>
      <w:r w:rsidR="00420579" w:rsidRPr="00CA3A01">
        <w:rPr>
          <w:rFonts w:cs="2  Badr" w:hint="cs"/>
          <w:color w:val="auto"/>
          <w:sz w:val="22"/>
          <w:szCs w:val="28"/>
          <w:rtl/>
          <w:lang w:bidi="fa-IR"/>
        </w:rPr>
        <w:t>حدي را تعيين كن كه بچه هرگاه به سن بلوغ رسید، فريب نخورد؟ گفت: دختر ده ساله».</w:t>
      </w:r>
      <w:r w:rsidR="00420579">
        <w:rPr>
          <w:rStyle w:val="a4"/>
          <w:rFonts w:cs="2  Badr"/>
          <w:color w:val="auto"/>
          <w:sz w:val="22"/>
          <w:szCs w:val="28"/>
          <w:rtl/>
          <w:lang w:bidi="fa-IR"/>
        </w:rPr>
        <w:footnoteReference w:id="562"/>
      </w:r>
    </w:p>
    <w:p w:rsidR="00420579" w:rsidRPr="00CA3A01" w:rsidRDefault="00420579" w:rsidP="00ED4B7C">
      <w:pPr>
        <w:pStyle w:val="af"/>
        <w:rPr>
          <w:rtl/>
          <w:lang w:bidi="fa-IR"/>
        </w:rPr>
      </w:pPr>
      <w:bookmarkStart w:id="64" w:name="_Toc270545093"/>
      <w:r w:rsidRPr="00CA3A01">
        <w:rPr>
          <w:rFonts w:hint="cs"/>
          <w:rtl/>
          <w:lang w:bidi="fa-IR"/>
        </w:rPr>
        <w:t>ازدواج موقت با دختر باکره بدون اذن ولی:</w:t>
      </w:r>
      <w:bookmarkEnd w:id="64"/>
    </w:p>
    <w:p w:rsidR="00420579" w:rsidRDefault="00420579" w:rsidP="006D3981">
      <w:pPr>
        <w:ind w:firstLine="284"/>
        <w:jc w:val="lowKashida"/>
        <w:rPr>
          <w:sz w:val="22"/>
          <w:rtl/>
          <w:lang w:bidi="fa-IR"/>
        </w:rPr>
      </w:pPr>
      <w:r w:rsidRPr="00CA3A01">
        <w:rPr>
          <w:rFonts w:hint="cs"/>
          <w:sz w:val="22"/>
          <w:rtl/>
          <w:lang w:bidi="fa-IR"/>
        </w:rPr>
        <w:t xml:space="preserve"> </w:t>
      </w:r>
      <w:r>
        <w:rPr>
          <w:rFonts w:hint="cs"/>
          <w:sz w:val="22"/>
          <w:rtl/>
          <w:lang w:bidi="fa-IR"/>
        </w:rPr>
        <w:t>همان طور که</w:t>
      </w:r>
      <w:r w:rsidRPr="00CA3A01">
        <w:rPr>
          <w:rFonts w:hint="cs"/>
          <w:sz w:val="22"/>
          <w:rtl/>
          <w:lang w:bidi="fa-IR"/>
        </w:rPr>
        <w:t xml:space="preserve"> جعفر </w:t>
      </w:r>
      <w:r>
        <w:rPr>
          <w:rFonts w:hint="cs"/>
          <w:sz w:val="22"/>
          <w:rtl/>
          <w:lang w:bidi="fa-IR"/>
        </w:rPr>
        <w:t>می</w:t>
      </w:r>
      <w:r w:rsidR="00C40D32">
        <w:rPr>
          <w:rFonts w:hint="eastAsia"/>
          <w:sz w:val="22"/>
          <w:rtl/>
          <w:lang w:bidi="fa-IR"/>
        </w:rPr>
        <w:t>‌</w:t>
      </w:r>
      <w:r>
        <w:rPr>
          <w:rFonts w:hint="cs"/>
          <w:sz w:val="22"/>
          <w:rtl/>
          <w:lang w:bidi="fa-IR"/>
        </w:rPr>
        <w:t>گوید:</w:t>
      </w:r>
      <w:r w:rsidRPr="00CA3A01">
        <w:rPr>
          <w:rFonts w:hint="cs"/>
          <w:sz w:val="22"/>
          <w:rtl/>
          <w:lang w:bidi="fa-IR"/>
        </w:rPr>
        <w:t xml:space="preserve"> </w:t>
      </w:r>
      <w:r>
        <w:rPr>
          <w:rFonts w:hint="cs"/>
          <w:sz w:val="22"/>
          <w:rtl/>
          <w:lang w:bidi="fa-IR"/>
        </w:rPr>
        <w:t>«ازدواج با دختر باكره اي كه خودش راضي باشد، بدون اذن ولیّ اش جايز است».</w:t>
      </w:r>
      <w:r>
        <w:rPr>
          <w:rStyle w:val="a4"/>
          <w:sz w:val="22"/>
          <w:rtl/>
          <w:lang w:bidi="fa-IR"/>
        </w:rPr>
        <w:footnoteReference w:id="563"/>
      </w:r>
      <w:r>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حلي در كتاب فقهي مشهورش مي</w:t>
      </w:r>
      <w:r w:rsidR="00C40D32">
        <w:rPr>
          <w:rFonts w:hint="eastAsia"/>
          <w:sz w:val="22"/>
          <w:rtl/>
          <w:lang w:bidi="fa-IR"/>
        </w:rPr>
        <w:t>‌</w:t>
      </w:r>
      <w:r w:rsidR="00420579">
        <w:rPr>
          <w:rFonts w:hint="cs"/>
          <w:sz w:val="22"/>
          <w:rtl/>
          <w:lang w:bidi="fa-IR"/>
        </w:rPr>
        <w:t>گويد: دختر بالغ و رشید مي</w:t>
      </w:r>
      <w:r w:rsidR="00C40D32">
        <w:rPr>
          <w:rFonts w:hint="eastAsia"/>
          <w:sz w:val="22"/>
          <w:rtl/>
          <w:lang w:bidi="fa-IR"/>
        </w:rPr>
        <w:t>‌</w:t>
      </w:r>
      <w:r w:rsidR="00420579">
        <w:rPr>
          <w:rFonts w:hint="cs"/>
          <w:sz w:val="22"/>
          <w:rtl/>
          <w:lang w:bidi="fa-IR"/>
        </w:rPr>
        <w:t>تواند خودش را به ازدواج موقت ديگري درآورد و ولیّ او، حق اعتراض ندارد خواه باكره باشد يا بيوه.</w:t>
      </w:r>
      <w:r w:rsidR="00420579">
        <w:rPr>
          <w:rStyle w:val="a4"/>
          <w:sz w:val="22"/>
          <w:rtl/>
          <w:lang w:bidi="fa-IR"/>
        </w:rPr>
        <w:footnoteReference w:id="564"/>
      </w:r>
      <w:r w:rsidR="00420579">
        <w:rPr>
          <w:rFonts w:hint="cs"/>
          <w:sz w:val="22"/>
          <w:rtl/>
          <w:lang w:bidi="fa-IR"/>
        </w:rPr>
        <w:t xml:space="preserve"> </w:t>
      </w:r>
    </w:p>
    <w:p w:rsidR="00420579" w:rsidRPr="00CA3A01" w:rsidRDefault="00420579" w:rsidP="00567B75">
      <w:pPr>
        <w:pStyle w:val="af"/>
        <w:rPr>
          <w:rtl/>
          <w:lang w:bidi="fa-IR"/>
        </w:rPr>
      </w:pPr>
      <w:bookmarkStart w:id="65" w:name="_Toc270545094"/>
      <w:r w:rsidRPr="00CA3A01">
        <w:rPr>
          <w:rFonts w:hint="cs"/>
          <w:rtl/>
          <w:lang w:bidi="fa-IR"/>
        </w:rPr>
        <w:t>متعه با چند زن جايز است؟</w:t>
      </w:r>
      <w:bookmarkEnd w:id="65"/>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مي</w:t>
      </w:r>
      <w:r w:rsidR="00E57152">
        <w:rPr>
          <w:rFonts w:hint="eastAsia"/>
          <w:sz w:val="22"/>
          <w:rtl/>
          <w:lang w:bidi="fa-IR"/>
        </w:rPr>
        <w:t>‌</w:t>
      </w:r>
      <w:r w:rsidR="00420579">
        <w:rPr>
          <w:rFonts w:hint="cs"/>
          <w:sz w:val="22"/>
          <w:rtl/>
          <w:lang w:bidi="fa-IR"/>
        </w:rPr>
        <w:t>گويند: ابوجعفر گفت: «متعه منحصر به چهار زن نيست. چون طلاق داده نمی</w:t>
      </w:r>
      <w:r w:rsidR="00E57152">
        <w:rPr>
          <w:rFonts w:hint="eastAsia"/>
          <w:sz w:val="22"/>
          <w:rtl/>
          <w:lang w:bidi="fa-IR"/>
        </w:rPr>
        <w:t>‌</w:t>
      </w:r>
      <w:r w:rsidR="00E57152">
        <w:rPr>
          <w:rFonts w:hint="cs"/>
          <w:sz w:val="22"/>
          <w:rtl/>
          <w:lang w:bidi="fa-IR"/>
        </w:rPr>
        <w:t>‌</w:t>
      </w:r>
      <w:r w:rsidR="00420579">
        <w:rPr>
          <w:rFonts w:hint="cs"/>
          <w:sz w:val="22"/>
          <w:rtl/>
          <w:lang w:bidi="fa-IR"/>
        </w:rPr>
        <w:t>شود و از او ارث برده نمی</w:t>
      </w:r>
      <w:r w:rsidR="00E57152">
        <w:rPr>
          <w:rFonts w:hint="eastAsia"/>
          <w:sz w:val="22"/>
          <w:rtl/>
          <w:lang w:bidi="fa-IR"/>
        </w:rPr>
        <w:t>‌</w:t>
      </w:r>
      <w:r w:rsidR="00420579">
        <w:rPr>
          <w:rFonts w:hint="cs"/>
          <w:sz w:val="22"/>
          <w:rtl/>
          <w:lang w:bidi="fa-IR"/>
        </w:rPr>
        <w:t>شود و او هم ارث نمی</w:t>
      </w:r>
      <w:r w:rsidR="00E57152">
        <w:rPr>
          <w:rFonts w:hint="eastAsia"/>
          <w:sz w:val="22"/>
          <w:rtl/>
          <w:lang w:bidi="fa-IR"/>
        </w:rPr>
        <w:t>‌</w:t>
      </w:r>
      <w:r w:rsidR="00E57152">
        <w:rPr>
          <w:rFonts w:hint="cs"/>
          <w:sz w:val="22"/>
          <w:rtl/>
          <w:lang w:bidi="fa-IR"/>
        </w:rPr>
        <w:t>برد، بلكه</w:t>
      </w:r>
      <w:r w:rsidR="00420579">
        <w:rPr>
          <w:rFonts w:hint="cs"/>
          <w:sz w:val="22"/>
          <w:rtl/>
          <w:lang w:bidi="fa-IR"/>
        </w:rPr>
        <w:t xml:space="preserve"> او تنها اجاره اي است».</w:t>
      </w:r>
      <w:r w:rsidR="00420579">
        <w:rPr>
          <w:rStyle w:val="a4"/>
          <w:sz w:val="22"/>
          <w:rtl/>
          <w:lang w:bidi="fa-IR"/>
        </w:rPr>
        <w:footnoteReference w:id="565"/>
      </w:r>
      <w:r w:rsidR="00420579">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نزد پسرش ابوعبدالله از متعه سخن به میان آمد و به او گفته شد: «آیا متعه منحصر به چهار زن است؟ گفت: با هزار تا هم ازدواج موقت بکن؛ چون آنان فقط زنان اجاره ای هستند».</w:t>
      </w:r>
    </w:p>
    <w:p w:rsidR="00420579" w:rsidRPr="00CA3A01" w:rsidRDefault="00420579" w:rsidP="00567B75">
      <w:pPr>
        <w:pStyle w:val="af"/>
        <w:rPr>
          <w:rtl/>
          <w:lang w:bidi="fa-IR"/>
        </w:rPr>
      </w:pPr>
      <w:bookmarkStart w:id="66" w:name="_Toc270545095"/>
      <w:r w:rsidRPr="00CA3A01">
        <w:rPr>
          <w:rFonts w:hint="cs"/>
          <w:rtl/>
          <w:lang w:bidi="fa-IR"/>
        </w:rPr>
        <w:t>اجرت آن چقدر است؟</w:t>
      </w:r>
      <w:bookmarkEnd w:id="66"/>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از ابوجعفر روایت کرده اند که از او درباره</w:t>
      </w:r>
      <w:r w:rsidR="00E57152">
        <w:rPr>
          <w:rFonts w:hint="eastAsia"/>
          <w:sz w:val="22"/>
          <w:rtl/>
          <w:lang w:bidi="fa-IR"/>
        </w:rPr>
        <w:t>‌</w:t>
      </w:r>
      <w:r w:rsidR="00420579">
        <w:rPr>
          <w:rFonts w:hint="cs"/>
          <w:sz w:val="22"/>
          <w:rtl/>
          <w:lang w:bidi="fa-IR"/>
        </w:rPr>
        <w:t>ی متعه</w:t>
      </w:r>
      <w:r w:rsidR="00E57152">
        <w:rPr>
          <w:rFonts w:hint="eastAsia"/>
          <w:sz w:val="22"/>
          <w:rtl/>
          <w:lang w:bidi="fa-IR"/>
        </w:rPr>
        <w:t>‌</w:t>
      </w:r>
      <w:r w:rsidR="00420579">
        <w:rPr>
          <w:rFonts w:hint="cs"/>
          <w:sz w:val="22"/>
          <w:rtl/>
          <w:lang w:bidi="fa-IR"/>
        </w:rPr>
        <w:t>ی زنان سؤال شد، در جواب گفت: «حلال است و اجرت آن يك درهم به بالا است».</w:t>
      </w:r>
      <w:r w:rsidR="00420579">
        <w:rPr>
          <w:rStyle w:val="a4"/>
          <w:sz w:val="22"/>
          <w:rtl/>
          <w:lang w:bidi="fa-IR"/>
        </w:rPr>
        <w:footnoteReference w:id="566"/>
      </w:r>
      <w:r w:rsidR="00420579">
        <w:rPr>
          <w:rFonts w:hint="cs"/>
          <w:sz w:val="22"/>
          <w:rtl/>
          <w:lang w:bidi="fa-IR"/>
        </w:rPr>
        <w:t xml:space="preserve"> پسرش، جعفر می</w:t>
      </w:r>
      <w:r w:rsidR="00E57152">
        <w:rPr>
          <w:rFonts w:hint="eastAsia"/>
          <w:sz w:val="22"/>
          <w:rtl/>
          <w:lang w:bidi="fa-IR"/>
        </w:rPr>
        <w:t>‌</w:t>
      </w:r>
      <w:r w:rsidR="00420579">
        <w:rPr>
          <w:rFonts w:hint="cs"/>
          <w:sz w:val="22"/>
          <w:rtl/>
          <w:lang w:bidi="fa-IR"/>
        </w:rPr>
        <w:t>گوید: «اجرت آن يك كفه ترازو گندم است.</w:t>
      </w:r>
      <w:r w:rsidR="00420579">
        <w:rPr>
          <w:rStyle w:val="a4"/>
          <w:sz w:val="22"/>
          <w:rtl/>
          <w:lang w:bidi="fa-IR"/>
        </w:rPr>
        <w:footnoteReference w:id="567"/>
      </w:r>
      <w:r w:rsidR="00420579">
        <w:rPr>
          <w:rFonts w:hint="cs"/>
          <w:sz w:val="22"/>
          <w:rtl/>
          <w:lang w:bidi="fa-IR"/>
        </w:rPr>
        <w:t xml:space="preserve"> و یک کف غذا: آرد یا قاوت یا خرما است».</w:t>
      </w:r>
      <w:r w:rsidR="00420579">
        <w:rPr>
          <w:rStyle w:val="a4"/>
          <w:sz w:val="22"/>
          <w:rtl/>
          <w:lang w:bidi="fa-IR"/>
        </w:rPr>
        <w:footnoteReference w:id="568"/>
      </w:r>
      <w:r w:rsidR="00420579">
        <w:rPr>
          <w:rFonts w:hint="cs"/>
          <w:sz w:val="22"/>
          <w:rtl/>
          <w:lang w:bidi="fa-IR"/>
        </w:rPr>
        <w:t xml:space="preserve"> </w:t>
      </w:r>
    </w:p>
    <w:p w:rsidR="00420579" w:rsidRPr="00CA3A01" w:rsidRDefault="00420579" w:rsidP="00567B75">
      <w:pPr>
        <w:pStyle w:val="af"/>
        <w:rPr>
          <w:rtl/>
          <w:lang w:bidi="fa-IR"/>
        </w:rPr>
      </w:pPr>
      <w:bookmarkStart w:id="67" w:name="_Toc270545096"/>
      <w:r w:rsidRPr="00CA3A01">
        <w:rPr>
          <w:rFonts w:hint="cs"/>
          <w:rtl/>
          <w:lang w:bidi="fa-IR"/>
        </w:rPr>
        <w:t>متعه براي چه مدت است؟</w:t>
      </w:r>
      <w:bookmarkEnd w:id="67"/>
    </w:p>
    <w:p w:rsidR="00420579" w:rsidRPr="00363F2F"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از ابوالحسن – امام دهم شیعیان – روايت كرده اند كه از او سوال شد: «كمترين مدت متعه چقدر است؟ آيا جايز است كه مرد فقط به شرط يك دفعه از وي بهره ببرد؟ گفت: آري،‌ و از جدم ابوعبدالله نقل شده که كمترين آن يك بار آميزش است. گفت: اشكالي ندارد اما بعد از اتمام آميزش، باید رويش را از زن برگرداند و به او ننگرد».</w:t>
      </w:r>
      <w:r w:rsidR="00420579">
        <w:rPr>
          <w:rStyle w:val="a4"/>
          <w:sz w:val="22"/>
          <w:rtl/>
          <w:lang w:bidi="fa-IR"/>
        </w:rPr>
        <w:footnoteReference w:id="569"/>
      </w:r>
      <w:r w:rsidR="00420579">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مرد مي</w:t>
      </w:r>
      <w:r w:rsidR="00E57152">
        <w:rPr>
          <w:rFonts w:hint="eastAsia"/>
          <w:sz w:val="22"/>
          <w:rtl/>
          <w:lang w:bidi="fa-IR"/>
        </w:rPr>
        <w:t>‌</w:t>
      </w:r>
      <w:r>
        <w:rPr>
          <w:rFonts w:hint="cs"/>
          <w:sz w:val="22"/>
          <w:rtl/>
          <w:lang w:bidi="fa-IR"/>
        </w:rPr>
        <w:t>تواند چندين بار با وي ازدواج موقت بكند، همان طور که از جعفرصادق درباره</w:t>
      </w:r>
      <w:r w:rsidR="00E57152">
        <w:rPr>
          <w:rFonts w:hint="eastAsia"/>
          <w:sz w:val="22"/>
          <w:rtl/>
          <w:lang w:bidi="fa-IR"/>
        </w:rPr>
        <w:t>‌</w:t>
      </w:r>
      <w:r>
        <w:rPr>
          <w:rFonts w:hint="cs"/>
          <w:sz w:val="22"/>
          <w:rtl/>
          <w:lang w:bidi="fa-IR"/>
        </w:rPr>
        <w:t>ی مردي كه با يك زن چندين بار ازدواج موقت مي</w:t>
      </w:r>
      <w:r w:rsidR="00E57152">
        <w:rPr>
          <w:rFonts w:hint="eastAsia"/>
          <w:sz w:val="22"/>
          <w:rtl/>
          <w:lang w:bidi="fa-IR"/>
        </w:rPr>
        <w:t>‌</w:t>
      </w:r>
      <w:r>
        <w:rPr>
          <w:rFonts w:hint="cs"/>
          <w:sz w:val="22"/>
          <w:rtl/>
          <w:lang w:bidi="fa-IR"/>
        </w:rPr>
        <w:t>كند، ‌سؤال شد و او گفت: «اشكالي ندارد هر چند بار كه با وي ازدواج موقت كند». پدرش، محمد باقر نیز بدان تصریح کرده و از وی روایت کرده اند که گوید:</w:t>
      </w:r>
      <w:r w:rsidR="00E57152">
        <w:rPr>
          <w:rFonts w:hint="cs"/>
          <w:sz w:val="22"/>
          <w:rtl/>
          <w:lang w:bidi="fa-IR"/>
        </w:rPr>
        <w:t xml:space="preserve"> </w:t>
      </w:r>
      <w:r>
        <w:rPr>
          <w:rFonts w:hint="cs"/>
          <w:sz w:val="22"/>
          <w:rtl/>
          <w:lang w:bidi="fa-IR"/>
        </w:rPr>
        <w:t>«آری، هر چند بار می</w:t>
      </w:r>
      <w:r w:rsidR="00E57152">
        <w:rPr>
          <w:rFonts w:hint="eastAsia"/>
          <w:sz w:val="22"/>
          <w:rtl/>
          <w:lang w:bidi="fa-IR"/>
        </w:rPr>
        <w:t>‌</w:t>
      </w:r>
      <w:r>
        <w:rPr>
          <w:rFonts w:hint="cs"/>
          <w:sz w:val="22"/>
          <w:rtl/>
          <w:lang w:bidi="fa-IR"/>
        </w:rPr>
        <w:t>تواند با او ازدواج موقت بکند؛ چون او اجاره ای است و اجرت مي</w:t>
      </w:r>
      <w:r w:rsidR="00E57152">
        <w:rPr>
          <w:rFonts w:hint="eastAsia"/>
          <w:sz w:val="22"/>
          <w:rtl/>
          <w:lang w:bidi="fa-IR"/>
        </w:rPr>
        <w:t>‌</w:t>
      </w:r>
      <w:r>
        <w:rPr>
          <w:rFonts w:hint="cs"/>
          <w:sz w:val="22"/>
          <w:rtl/>
          <w:lang w:bidi="fa-IR"/>
        </w:rPr>
        <w:t>گيرد».</w:t>
      </w:r>
      <w:r>
        <w:rPr>
          <w:rStyle w:val="a4"/>
          <w:sz w:val="22"/>
          <w:rtl/>
          <w:lang w:bidi="fa-IR"/>
        </w:rPr>
        <w:footnoteReference w:id="570"/>
      </w:r>
      <w:r>
        <w:rPr>
          <w:rFonts w:hint="cs"/>
          <w:sz w:val="22"/>
          <w:rtl/>
          <w:lang w:bidi="fa-IR"/>
        </w:rPr>
        <w:t xml:space="preserve"> </w:t>
      </w:r>
    </w:p>
    <w:p w:rsidR="00420579" w:rsidRDefault="00420579" w:rsidP="00567B75">
      <w:pPr>
        <w:widowControl w:val="0"/>
        <w:ind w:firstLine="284"/>
        <w:jc w:val="lowKashida"/>
        <w:rPr>
          <w:sz w:val="22"/>
          <w:rtl/>
          <w:lang w:bidi="fa-IR"/>
        </w:rPr>
      </w:pPr>
      <w:r>
        <w:rPr>
          <w:rFonts w:hint="cs"/>
          <w:sz w:val="22"/>
          <w:rtl/>
          <w:lang w:bidi="fa-IR"/>
        </w:rPr>
        <w:t>مرد متعه کننده می</w:t>
      </w:r>
      <w:r w:rsidR="00E57152">
        <w:rPr>
          <w:rFonts w:hint="eastAsia"/>
          <w:sz w:val="22"/>
          <w:rtl/>
          <w:lang w:bidi="fa-IR"/>
        </w:rPr>
        <w:t>‌</w:t>
      </w:r>
      <w:r>
        <w:rPr>
          <w:rFonts w:hint="cs"/>
          <w:sz w:val="22"/>
          <w:rtl/>
          <w:lang w:bidi="fa-IR"/>
        </w:rPr>
        <w:t>تواند در مقابل اجرتی که به زن متعه شده می</w:t>
      </w:r>
      <w:r w:rsidR="00E414B3">
        <w:rPr>
          <w:rFonts w:hint="eastAsia"/>
          <w:sz w:val="22"/>
          <w:rtl/>
          <w:lang w:bidi="fa-IR"/>
        </w:rPr>
        <w:t>‌</w:t>
      </w:r>
      <w:r>
        <w:rPr>
          <w:rFonts w:hint="cs"/>
          <w:sz w:val="22"/>
          <w:rtl/>
          <w:lang w:bidi="fa-IR"/>
        </w:rPr>
        <w:t>دهد، از زن حساب بکشد تا آن مدتی که قرار بوده با هم باشند، زن رعایتش کند و در صورت عدم رعایت شرط، می</w:t>
      </w:r>
      <w:r w:rsidR="00E414B3">
        <w:rPr>
          <w:rFonts w:hint="eastAsia"/>
          <w:sz w:val="22"/>
          <w:rtl/>
          <w:lang w:bidi="fa-IR"/>
        </w:rPr>
        <w:t>‌</w:t>
      </w:r>
      <w:r>
        <w:rPr>
          <w:rFonts w:hint="cs"/>
          <w:sz w:val="22"/>
          <w:rtl/>
          <w:lang w:bidi="fa-IR"/>
        </w:rPr>
        <w:t>تواند از اجرت زن کم کند؛ همان طور که</w:t>
      </w:r>
      <w:r w:rsidR="00E414B3">
        <w:rPr>
          <w:rFonts w:hint="cs"/>
          <w:sz w:val="22"/>
          <w:rtl/>
          <w:lang w:bidi="fa-IR"/>
        </w:rPr>
        <w:t xml:space="preserve"> از ابوالحسن روایت کرد</w:t>
      </w:r>
      <w:r>
        <w:rPr>
          <w:rFonts w:hint="cs"/>
          <w:sz w:val="22"/>
          <w:rtl/>
          <w:lang w:bidi="fa-IR"/>
        </w:rPr>
        <w:t>ه اند که از وی سؤال شد: «مرد با زن ازدواج موقت می</w:t>
      </w:r>
      <w:r w:rsidR="00E414B3">
        <w:rPr>
          <w:rFonts w:hint="eastAsia"/>
          <w:sz w:val="22"/>
          <w:rtl/>
          <w:lang w:bidi="fa-IR"/>
        </w:rPr>
        <w:t>‌</w:t>
      </w:r>
      <w:r>
        <w:rPr>
          <w:rFonts w:hint="cs"/>
          <w:sz w:val="22"/>
          <w:rtl/>
          <w:lang w:bidi="fa-IR"/>
        </w:rPr>
        <w:t>کند به شرطی که زن هر روز پیش مرد بیای</w:t>
      </w:r>
      <w:r w:rsidR="00E414B3">
        <w:rPr>
          <w:rFonts w:hint="cs"/>
          <w:sz w:val="22"/>
          <w:rtl/>
          <w:lang w:bidi="fa-IR"/>
        </w:rPr>
        <w:t>د تا اینکه به شرطش وفا بکند، یا</w:t>
      </w:r>
      <w:r>
        <w:rPr>
          <w:rFonts w:hint="cs"/>
          <w:sz w:val="22"/>
          <w:rtl/>
          <w:lang w:bidi="fa-IR"/>
        </w:rPr>
        <w:t xml:space="preserve"> مرد شرط می</w:t>
      </w:r>
      <w:r w:rsidR="00E414B3">
        <w:rPr>
          <w:rFonts w:hint="eastAsia"/>
          <w:sz w:val="22"/>
          <w:rtl/>
          <w:lang w:bidi="fa-IR"/>
        </w:rPr>
        <w:t>‌</w:t>
      </w:r>
      <w:r>
        <w:rPr>
          <w:rFonts w:hint="cs"/>
          <w:sz w:val="22"/>
          <w:rtl/>
          <w:lang w:bidi="fa-IR"/>
        </w:rPr>
        <w:t>گذارد که زن روزهای مشخصی نزد مرد بیاید، اما زن عذر می</w:t>
      </w:r>
      <w:r w:rsidR="00E414B3">
        <w:rPr>
          <w:rFonts w:hint="eastAsia"/>
          <w:sz w:val="22"/>
          <w:rtl/>
          <w:lang w:bidi="fa-IR"/>
        </w:rPr>
        <w:t>‌</w:t>
      </w:r>
      <w:r>
        <w:rPr>
          <w:rFonts w:hint="cs"/>
          <w:sz w:val="22"/>
          <w:rtl/>
          <w:lang w:bidi="fa-IR"/>
        </w:rPr>
        <w:t>آورد و بر اساس شرطی که گذاشته شده، پیش مرد نمی</w:t>
      </w:r>
      <w:r w:rsidR="00E414B3">
        <w:rPr>
          <w:rFonts w:hint="eastAsia"/>
          <w:sz w:val="22"/>
          <w:rtl/>
          <w:lang w:bidi="fa-IR"/>
        </w:rPr>
        <w:t>‌</w:t>
      </w:r>
      <w:r>
        <w:rPr>
          <w:rFonts w:hint="cs"/>
          <w:sz w:val="22"/>
          <w:rtl/>
          <w:lang w:bidi="fa-IR"/>
        </w:rPr>
        <w:t>آید، آیا مرد می</w:t>
      </w:r>
      <w:r w:rsidR="00E414B3">
        <w:rPr>
          <w:rFonts w:hint="eastAsia"/>
          <w:sz w:val="22"/>
          <w:rtl/>
          <w:lang w:bidi="fa-IR"/>
        </w:rPr>
        <w:t>‌</w:t>
      </w:r>
      <w:r>
        <w:rPr>
          <w:rFonts w:hint="cs"/>
          <w:sz w:val="22"/>
          <w:rtl/>
          <w:lang w:bidi="fa-IR"/>
        </w:rPr>
        <w:t>تواند زن را در مقابل روزهایی که پیش مرد نیامده، بازخواست کند و از او حساب بکشد و به حساب این چند روزی که پیش مرد نیامده، از اجرتش کم کند؟ گفت: بله، به مقدار روزهایی که قرار بوده زن پیش مرد بیاید اما نیامده، توجه می</w:t>
      </w:r>
      <w:r w:rsidR="00E414B3">
        <w:rPr>
          <w:rFonts w:hint="eastAsia"/>
          <w:sz w:val="22"/>
          <w:rtl/>
          <w:lang w:bidi="fa-IR"/>
        </w:rPr>
        <w:t>‌</w:t>
      </w:r>
      <w:r>
        <w:rPr>
          <w:rFonts w:hint="cs"/>
          <w:sz w:val="22"/>
          <w:rtl/>
          <w:lang w:bidi="fa-IR"/>
        </w:rPr>
        <w:t>شود و به آن مقدار از اجرتش کم می</w:t>
      </w:r>
      <w:r w:rsidR="00E414B3">
        <w:rPr>
          <w:rFonts w:hint="eastAsia"/>
          <w:sz w:val="22"/>
          <w:rtl/>
          <w:lang w:bidi="fa-IR"/>
        </w:rPr>
        <w:t>‌</w:t>
      </w:r>
      <w:r>
        <w:rPr>
          <w:rFonts w:hint="cs"/>
          <w:sz w:val="22"/>
          <w:rtl/>
          <w:lang w:bidi="fa-IR"/>
        </w:rPr>
        <w:t>شود</w:t>
      </w:r>
      <w:r>
        <w:rPr>
          <w:rStyle w:val="a4"/>
          <w:sz w:val="22"/>
          <w:rtl/>
          <w:lang w:bidi="fa-IR"/>
        </w:rPr>
        <w:footnoteReference w:id="571"/>
      </w:r>
      <w:r w:rsidRPr="00312FAE">
        <w:rPr>
          <w:rStyle w:val="aa"/>
          <w:rFonts w:cs="2  Badr"/>
          <w:b w:val="0"/>
          <w:bCs w:val="0"/>
          <w:color w:val="auto"/>
          <w:sz w:val="28"/>
          <w:szCs w:val="28"/>
          <w:rtl/>
        </w:rPr>
        <w:t>،</w:t>
      </w:r>
      <w:r>
        <w:rPr>
          <w:rFonts w:hint="cs"/>
          <w:sz w:val="22"/>
          <w:rtl/>
          <w:lang w:bidi="fa-IR"/>
        </w:rPr>
        <w:t xml:space="preserve"> بج</w:t>
      </w:r>
      <w:r w:rsidR="00E414B3">
        <w:rPr>
          <w:rFonts w:hint="cs"/>
          <w:sz w:val="22"/>
          <w:rtl/>
          <w:lang w:bidi="fa-IR"/>
        </w:rPr>
        <w:t>ز</w:t>
      </w:r>
      <w:r>
        <w:rPr>
          <w:rFonts w:hint="cs"/>
          <w:sz w:val="22"/>
          <w:rtl/>
          <w:lang w:bidi="fa-IR"/>
        </w:rPr>
        <w:t xml:space="preserve"> ایام قاعدگی؛ چون این ایام حق زن است که پیش مرد نیاید».</w:t>
      </w:r>
    </w:p>
    <w:p w:rsidR="00420579" w:rsidRPr="00363F2F" w:rsidRDefault="00420579" w:rsidP="00567B75">
      <w:pPr>
        <w:widowControl w:val="0"/>
        <w:ind w:firstLine="284"/>
        <w:jc w:val="lowKashida"/>
        <w:rPr>
          <w:sz w:val="32"/>
          <w:rtl/>
        </w:rPr>
      </w:pPr>
      <w:r>
        <w:rPr>
          <w:rFonts w:hint="cs"/>
          <w:sz w:val="22"/>
          <w:rtl/>
          <w:lang w:bidi="fa-IR"/>
        </w:rPr>
        <w:t>اين متعه</w:t>
      </w:r>
      <w:r w:rsidR="00D632A9">
        <w:rPr>
          <w:rFonts w:hint="eastAsia"/>
          <w:sz w:val="22"/>
          <w:rtl/>
          <w:lang w:bidi="fa-IR"/>
        </w:rPr>
        <w:t>‌</w:t>
      </w:r>
      <w:r>
        <w:rPr>
          <w:rFonts w:hint="cs"/>
          <w:sz w:val="22"/>
          <w:rtl/>
          <w:lang w:bidi="fa-IR"/>
        </w:rPr>
        <w:t>ی شيعه است كه آن را واجب مي</w:t>
      </w:r>
      <w:r w:rsidR="00D632A9">
        <w:rPr>
          <w:rFonts w:hint="eastAsia"/>
          <w:sz w:val="22"/>
          <w:rtl/>
          <w:lang w:bidi="fa-IR"/>
        </w:rPr>
        <w:t>‌</w:t>
      </w:r>
      <w:r>
        <w:rPr>
          <w:rFonts w:hint="cs"/>
          <w:sz w:val="22"/>
          <w:rtl/>
          <w:lang w:bidi="fa-IR"/>
        </w:rPr>
        <w:t xml:space="preserve">دانند، و روايات و احاديثي را به دروغ از پيامبر </w:t>
      </w:r>
      <w:r w:rsidRPr="00CC6A86">
        <w:rPr>
          <w:rFonts w:cs="CTraditional Arabic" w:hint="cs"/>
          <w:sz w:val="22"/>
          <w:rtl/>
          <w:lang w:bidi="fa-IR"/>
        </w:rPr>
        <w:t>ع</w:t>
      </w:r>
      <w:r>
        <w:rPr>
          <w:rFonts w:hint="cs"/>
          <w:sz w:val="22"/>
          <w:rtl/>
          <w:lang w:bidi="fa-IR"/>
        </w:rPr>
        <w:t xml:space="preserve"> ساخته اند كه مؤمن كامل نمي</w:t>
      </w:r>
      <w:r w:rsidR="00D632A9">
        <w:rPr>
          <w:rFonts w:hint="eastAsia"/>
          <w:sz w:val="22"/>
          <w:rtl/>
          <w:lang w:bidi="fa-IR"/>
        </w:rPr>
        <w:t>‌</w:t>
      </w:r>
      <w:r>
        <w:rPr>
          <w:rFonts w:hint="cs"/>
          <w:sz w:val="22"/>
          <w:rtl/>
          <w:lang w:bidi="fa-IR"/>
        </w:rPr>
        <w:t>شود</w:t>
      </w:r>
      <w:r>
        <w:rPr>
          <w:rStyle w:val="a4"/>
          <w:sz w:val="22"/>
          <w:rtl/>
          <w:lang w:bidi="fa-IR"/>
        </w:rPr>
        <w:footnoteReference w:id="572"/>
      </w:r>
      <w:r>
        <w:rPr>
          <w:rFonts w:hint="cs"/>
          <w:sz w:val="22"/>
          <w:rtl/>
          <w:lang w:bidi="fa-IR"/>
        </w:rPr>
        <w:t xml:space="preserve"> تا زماني كه متعه نكند.</w:t>
      </w:r>
      <w:r>
        <w:rPr>
          <w:rStyle w:val="a4"/>
          <w:sz w:val="22"/>
          <w:rtl/>
          <w:lang w:bidi="fa-IR"/>
        </w:rPr>
        <w:footnoteReference w:id="573"/>
      </w:r>
      <w:r>
        <w:rPr>
          <w:rFonts w:hint="cs"/>
          <w:sz w:val="22"/>
          <w:rtl/>
          <w:lang w:bidi="fa-IR"/>
        </w:rPr>
        <w:t xml:space="preserve"> ابوعبدالله در جواب کسی که از متعه پرسیده بود، گفت: «من بدم مي آيد از مرد مسلماني كه از دنيا برود و متعه نكند».</w:t>
      </w:r>
      <w:r>
        <w:rPr>
          <w:rStyle w:val="a4"/>
          <w:sz w:val="22"/>
          <w:rtl/>
          <w:lang w:bidi="fa-IR"/>
        </w:rPr>
        <w:footnoteReference w:id="574"/>
      </w:r>
      <w:r>
        <w:rPr>
          <w:sz w:val="32"/>
          <w:rtl/>
        </w:rPr>
        <w:t xml:space="preserve"> </w:t>
      </w:r>
    </w:p>
    <w:p w:rsidR="00420579" w:rsidRDefault="00420579" w:rsidP="006D3981">
      <w:pPr>
        <w:ind w:firstLine="284"/>
        <w:jc w:val="lowKashida"/>
        <w:rPr>
          <w:sz w:val="22"/>
          <w:rtl/>
          <w:lang w:bidi="fa-IR"/>
        </w:rPr>
      </w:pPr>
      <w:r>
        <w:rPr>
          <w:rFonts w:hint="cs"/>
          <w:sz w:val="22"/>
          <w:rtl/>
          <w:lang w:bidi="fa-IR"/>
        </w:rPr>
        <w:t>همچنين از ابوجعفرسوال شد:</w:t>
      </w:r>
    </w:p>
    <w:p w:rsidR="00420579" w:rsidRDefault="00420579" w:rsidP="006D3981">
      <w:pPr>
        <w:ind w:firstLine="284"/>
        <w:jc w:val="lowKashida"/>
        <w:rPr>
          <w:sz w:val="22"/>
          <w:rtl/>
          <w:lang w:bidi="fa-IR"/>
        </w:rPr>
      </w:pPr>
      <w:r>
        <w:rPr>
          <w:rFonts w:hint="cs"/>
          <w:sz w:val="22"/>
          <w:rtl/>
          <w:lang w:bidi="fa-IR"/>
        </w:rPr>
        <w:t>«آيا كسي كه ازدواج موقت مي</w:t>
      </w:r>
      <w:r w:rsidR="008972E9">
        <w:rPr>
          <w:rFonts w:hint="eastAsia"/>
          <w:sz w:val="22"/>
          <w:rtl/>
          <w:lang w:bidi="fa-IR"/>
        </w:rPr>
        <w:t>‌</w:t>
      </w:r>
      <w:r>
        <w:rPr>
          <w:rFonts w:hint="cs"/>
          <w:sz w:val="22"/>
          <w:rtl/>
          <w:lang w:bidi="fa-IR"/>
        </w:rPr>
        <w:t>كند، ثواب دارد؟ گفت: اگر به خاطر رضای خدا و مخالفت با منکران متعه باشد، ‌در مقابل هر کلمه ای که با زن متعه شده بر زبان می</w:t>
      </w:r>
      <w:r w:rsidR="008972E9">
        <w:rPr>
          <w:rFonts w:hint="eastAsia"/>
          <w:sz w:val="22"/>
          <w:rtl/>
          <w:lang w:bidi="fa-IR"/>
        </w:rPr>
        <w:t>‌</w:t>
      </w:r>
      <w:r>
        <w:rPr>
          <w:rFonts w:hint="cs"/>
          <w:sz w:val="22"/>
          <w:rtl/>
          <w:lang w:bidi="fa-IR"/>
        </w:rPr>
        <w:t>آورد، خداوند ثواب حسنه اي را به او مي</w:t>
      </w:r>
      <w:r w:rsidR="008972E9">
        <w:rPr>
          <w:rFonts w:hint="eastAsia"/>
          <w:sz w:val="22"/>
          <w:rtl/>
          <w:lang w:bidi="fa-IR"/>
        </w:rPr>
        <w:t>‌</w:t>
      </w:r>
      <w:r>
        <w:rPr>
          <w:rFonts w:hint="cs"/>
          <w:sz w:val="22"/>
          <w:rtl/>
          <w:lang w:bidi="fa-IR"/>
        </w:rPr>
        <w:t>دهد. و هر بار دستش را به سوي زن دراز كند، خداوند حسنه اي را به او مي</w:t>
      </w:r>
      <w:r w:rsidR="008972E9">
        <w:rPr>
          <w:rFonts w:hint="eastAsia"/>
          <w:sz w:val="22"/>
          <w:rtl/>
          <w:lang w:bidi="fa-IR"/>
        </w:rPr>
        <w:t>‌</w:t>
      </w:r>
      <w:r>
        <w:rPr>
          <w:rFonts w:hint="cs"/>
          <w:sz w:val="22"/>
          <w:rtl/>
          <w:lang w:bidi="fa-IR"/>
        </w:rPr>
        <w:t>دهد. و هربار به او نزديك شود،‌ خداوند گناهي را از او مي بخشد و هرگاه غسل كند، خداوند به اندازه</w:t>
      </w:r>
      <w:r w:rsidR="008972E9">
        <w:rPr>
          <w:rFonts w:hint="eastAsia"/>
          <w:sz w:val="22"/>
          <w:rtl/>
          <w:lang w:bidi="fa-IR"/>
        </w:rPr>
        <w:t>‌</w:t>
      </w:r>
      <w:r>
        <w:rPr>
          <w:rFonts w:hint="cs"/>
          <w:sz w:val="22"/>
          <w:rtl/>
          <w:lang w:bidi="fa-IR"/>
        </w:rPr>
        <w:t>ی آبي كه بر موهايش مي</w:t>
      </w:r>
      <w:r w:rsidR="008972E9">
        <w:rPr>
          <w:rFonts w:hint="eastAsia"/>
          <w:sz w:val="22"/>
          <w:rtl/>
          <w:lang w:bidi="fa-IR"/>
        </w:rPr>
        <w:t>‌</w:t>
      </w:r>
      <w:r>
        <w:rPr>
          <w:rFonts w:hint="cs"/>
          <w:sz w:val="22"/>
          <w:rtl/>
          <w:lang w:bidi="fa-IR"/>
        </w:rPr>
        <w:t>ريزد، گناهانش را مي</w:t>
      </w:r>
      <w:r w:rsidR="008972E9">
        <w:rPr>
          <w:rFonts w:hint="eastAsia"/>
          <w:sz w:val="22"/>
          <w:rtl/>
          <w:lang w:bidi="fa-IR"/>
        </w:rPr>
        <w:t>‌</w:t>
      </w:r>
      <w:r>
        <w:rPr>
          <w:rFonts w:hint="cs"/>
          <w:sz w:val="22"/>
          <w:rtl/>
          <w:lang w:bidi="fa-IR"/>
        </w:rPr>
        <w:t>بخشد. گفتم: به تعداد موها؟ گفت: آري! به تعداد موها».</w:t>
      </w:r>
      <w:r>
        <w:rPr>
          <w:rStyle w:val="a4"/>
          <w:sz w:val="22"/>
          <w:rtl/>
          <w:lang w:bidi="fa-IR"/>
        </w:rPr>
        <w:footnoteReference w:id="575"/>
      </w:r>
      <w:r>
        <w:rPr>
          <w:rFonts w:hint="cs"/>
          <w:sz w:val="22"/>
          <w:rtl/>
          <w:lang w:bidi="fa-IR"/>
        </w:rPr>
        <w:t xml:space="preserve"> </w:t>
      </w:r>
    </w:p>
    <w:p w:rsidR="00420579" w:rsidRPr="00363F2F" w:rsidRDefault="00420579" w:rsidP="006D3981">
      <w:pPr>
        <w:widowControl w:val="0"/>
        <w:ind w:firstLine="284"/>
        <w:jc w:val="lowKashida"/>
        <w:rPr>
          <w:sz w:val="32"/>
          <w:rtl/>
        </w:rPr>
      </w:pPr>
      <w:r>
        <w:rPr>
          <w:rFonts w:hint="cs"/>
          <w:sz w:val="22"/>
          <w:rtl/>
          <w:lang w:bidi="fa-IR"/>
        </w:rPr>
        <w:t>امثال اين روایات بسيار زياد است.</w:t>
      </w:r>
      <w:r w:rsidRPr="00751E80">
        <w:rPr>
          <w:color w:val="008000"/>
          <w:rtl/>
        </w:rPr>
        <w:t xml:space="preserve"> </w:t>
      </w:r>
    </w:p>
    <w:p w:rsidR="00420579" w:rsidRDefault="00420579" w:rsidP="006D3981">
      <w:pPr>
        <w:ind w:firstLine="284"/>
        <w:jc w:val="lowKashida"/>
        <w:rPr>
          <w:sz w:val="22"/>
          <w:rtl/>
          <w:lang w:bidi="fa-IR"/>
        </w:rPr>
      </w:pPr>
      <w:r>
        <w:rPr>
          <w:rFonts w:hint="cs"/>
          <w:sz w:val="22"/>
          <w:rtl/>
          <w:lang w:bidi="fa-IR"/>
        </w:rPr>
        <w:t>این بحث را با آوردن روایت ديگري كه در كتاب</w:t>
      </w:r>
      <w:r w:rsidR="008972E9">
        <w:rPr>
          <w:rFonts w:hint="eastAsia"/>
          <w:sz w:val="22"/>
          <w:rtl/>
          <w:lang w:bidi="fa-IR"/>
        </w:rPr>
        <w:t>‌</w:t>
      </w:r>
      <w:r>
        <w:rPr>
          <w:rFonts w:hint="cs"/>
          <w:sz w:val="22"/>
          <w:rtl/>
          <w:lang w:bidi="fa-IR"/>
        </w:rPr>
        <w:t>هاي تفسير و حديث و فقه شیعه آمده، خاتمه مي</w:t>
      </w:r>
      <w:r w:rsidR="008972E9">
        <w:rPr>
          <w:rFonts w:hint="eastAsia"/>
          <w:sz w:val="22"/>
          <w:rtl/>
          <w:lang w:bidi="fa-IR"/>
        </w:rPr>
        <w:t>‌</w:t>
      </w:r>
      <w:r>
        <w:rPr>
          <w:rFonts w:hint="cs"/>
          <w:sz w:val="22"/>
          <w:rtl/>
          <w:lang w:bidi="fa-IR"/>
        </w:rPr>
        <w:t>دهيم. اين روایت يكی دیگر از افتراهای شیعه است كه به جعفر بسته اند. گویا وی گفته است:</w:t>
      </w:r>
      <w:r w:rsidRPr="00751E80">
        <w:rPr>
          <w:rFonts w:hint="cs"/>
          <w:color w:val="008000"/>
          <w:rtl/>
        </w:rPr>
        <w:t xml:space="preserve"> </w:t>
      </w:r>
    </w:p>
    <w:p w:rsidR="00420579" w:rsidRDefault="008972E9" w:rsidP="006D3981">
      <w:pPr>
        <w:ind w:firstLine="284"/>
        <w:jc w:val="lowKashida"/>
        <w:rPr>
          <w:sz w:val="22"/>
          <w:rtl/>
          <w:lang w:bidi="fa-IR"/>
        </w:rPr>
      </w:pPr>
      <w:r>
        <w:rPr>
          <w:rFonts w:hint="cs"/>
          <w:sz w:val="22"/>
          <w:rtl/>
          <w:lang w:bidi="fa-IR"/>
        </w:rPr>
        <w:t>«</w:t>
      </w:r>
      <w:r w:rsidR="00420579">
        <w:rPr>
          <w:rFonts w:hint="cs"/>
          <w:sz w:val="22"/>
          <w:rtl/>
          <w:lang w:bidi="fa-IR"/>
        </w:rPr>
        <w:t>متعه، جزو دين من و اجداد من است پس كسي كه به آن عمل كند به دين ما عمل كرده و كسي كه آن را انكار كند،‌ دين ما را انكار كرده است. متعه باعث نزديكي به پيشينيان و محافظت از شرك است و بچه</w:t>
      </w:r>
      <w:r>
        <w:rPr>
          <w:rFonts w:hint="eastAsia"/>
          <w:sz w:val="22"/>
          <w:rtl/>
          <w:lang w:bidi="fa-IR"/>
        </w:rPr>
        <w:t>‌</w:t>
      </w:r>
      <w:r w:rsidR="00420579">
        <w:rPr>
          <w:rFonts w:hint="cs"/>
          <w:sz w:val="22"/>
          <w:rtl/>
          <w:lang w:bidi="fa-IR"/>
        </w:rPr>
        <w:t>ی حاصل از متعه برتر از بچه</w:t>
      </w:r>
      <w:r>
        <w:rPr>
          <w:rFonts w:hint="eastAsia"/>
          <w:sz w:val="22"/>
          <w:rtl/>
          <w:lang w:bidi="fa-IR"/>
        </w:rPr>
        <w:t>‌</w:t>
      </w:r>
      <w:r w:rsidR="00420579">
        <w:rPr>
          <w:rFonts w:hint="cs"/>
          <w:sz w:val="22"/>
          <w:rtl/>
          <w:lang w:bidi="fa-IR"/>
        </w:rPr>
        <w:t>ی حاصل از نكاح است. منكر متعه، كافر و مرتد است و اقرارکنندگان به آن، مؤمن و موحد هستند؛ چون متعه دو اجر دارد: ‌اجر صدقه اي كه به آن زن متعه شده داده مي</w:t>
      </w:r>
      <w:r>
        <w:rPr>
          <w:rFonts w:hint="eastAsia"/>
          <w:sz w:val="22"/>
          <w:rtl/>
          <w:lang w:bidi="fa-IR"/>
        </w:rPr>
        <w:t>‌</w:t>
      </w:r>
      <w:r w:rsidR="00420579">
        <w:rPr>
          <w:rFonts w:hint="cs"/>
          <w:sz w:val="22"/>
          <w:rtl/>
          <w:lang w:bidi="fa-IR"/>
        </w:rPr>
        <w:t>شود و اجر متعه».</w:t>
      </w:r>
      <w:r w:rsidR="00420579">
        <w:rPr>
          <w:rStyle w:val="a4"/>
          <w:sz w:val="22"/>
          <w:rtl/>
          <w:lang w:bidi="fa-IR"/>
        </w:rPr>
        <w:footnoteReference w:id="576"/>
      </w:r>
    </w:p>
    <w:p w:rsidR="00420579" w:rsidRPr="00363F2F"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 xml:space="preserve">دليل اين كه متعه بهتان و تهمت به اهل بيت است،‌ اين است كه تا به حال در هيچ يك از كتابهاي شیعه نام زني که يكي از امامان </w:t>
      </w:r>
      <w:r w:rsidR="008972E9">
        <w:rPr>
          <w:rFonts w:hint="cs"/>
          <w:sz w:val="22"/>
          <w:rtl/>
          <w:lang w:bidi="fa-IR"/>
        </w:rPr>
        <w:t xml:space="preserve">شیعه </w:t>
      </w:r>
      <w:r w:rsidR="00420579">
        <w:rPr>
          <w:rFonts w:hint="cs"/>
          <w:sz w:val="22"/>
          <w:rtl/>
          <w:lang w:bidi="fa-IR"/>
        </w:rPr>
        <w:t>با او ازدواج موقت انجام داده باشد، نیامده است. در حالی که تمام زنان ائمه ذكر شده اند و نام</w:t>
      </w:r>
      <w:r w:rsidR="008972E9">
        <w:rPr>
          <w:rFonts w:hint="eastAsia"/>
          <w:sz w:val="22"/>
          <w:rtl/>
          <w:lang w:bidi="fa-IR"/>
        </w:rPr>
        <w:t>‌</w:t>
      </w:r>
      <w:r w:rsidR="00420579">
        <w:rPr>
          <w:rFonts w:hint="cs"/>
          <w:sz w:val="22"/>
          <w:rtl/>
          <w:lang w:bidi="fa-IR"/>
        </w:rPr>
        <w:t>هاي آنان در كتاب</w:t>
      </w:r>
      <w:r w:rsidR="008972E9">
        <w:rPr>
          <w:rFonts w:hint="eastAsia"/>
          <w:sz w:val="22"/>
          <w:rtl/>
          <w:lang w:bidi="fa-IR"/>
        </w:rPr>
        <w:t>‌</w:t>
      </w:r>
      <w:r w:rsidR="008972E9">
        <w:rPr>
          <w:rFonts w:hint="cs"/>
          <w:sz w:val="22"/>
          <w:rtl/>
          <w:lang w:bidi="fa-IR"/>
        </w:rPr>
        <w:t>هايي كه در سيره</w:t>
      </w:r>
      <w:r w:rsidR="00420579">
        <w:rPr>
          <w:rFonts w:hint="cs"/>
          <w:sz w:val="22"/>
          <w:rtl/>
          <w:lang w:bidi="fa-IR"/>
        </w:rPr>
        <w:t xml:space="preserve"> و زندگینامه</w:t>
      </w:r>
      <w:r w:rsidR="008972E9">
        <w:rPr>
          <w:rFonts w:hint="eastAsia"/>
          <w:sz w:val="22"/>
          <w:rtl/>
          <w:lang w:bidi="fa-IR"/>
        </w:rPr>
        <w:t>‌</w:t>
      </w:r>
      <w:r w:rsidR="00420579">
        <w:rPr>
          <w:rFonts w:hint="cs"/>
          <w:sz w:val="22"/>
          <w:rtl/>
          <w:lang w:bidi="fa-IR"/>
        </w:rPr>
        <w:t>ی آنان تأليف کرده اند،‌ آمده است. از علي بن ابي</w:t>
      </w:r>
      <w:r w:rsidR="008972E9">
        <w:rPr>
          <w:rFonts w:hint="eastAsia"/>
          <w:sz w:val="22"/>
          <w:rtl/>
          <w:lang w:bidi="fa-IR"/>
        </w:rPr>
        <w:t>‌</w:t>
      </w:r>
      <w:r w:rsidR="00420579">
        <w:rPr>
          <w:rFonts w:hint="cs"/>
          <w:sz w:val="22"/>
          <w:rtl/>
          <w:lang w:bidi="fa-IR"/>
        </w:rPr>
        <w:t>طالب تا حسن عسكري و امام غائب موهوم آنها، ثابت نشده كه يكي از فرزندان آنها مولود نکاح موقت باشد در حالی كه كتاب</w:t>
      </w:r>
      <w:r w:rsidR="008972E9">
        <w:rPr>
          <w:rFonts w:hint="eastAsia"/>
          <w:sz w:val="22"/>
          <w:rtl/>
          <w:lang w:bidi="fa-IR"/>
        </w:rPr>
        <w:t>‌</w:t>
      </w:r>
      <w:r w:rsidR="00420579">
        <w:rPr>
          <w:rFonts w:hint="cs"/>
          <w:sz w:val="22"/>
          <w:rtl/>
          <w:lang w:bidi="fa-IR"/>
        </w:rPr>
        <w:t>هاي تاريخ و انساب و سيره، پر از اسطوره و چيزهای باطل است.</w:t>
      </w:r>
    </w:p>
    <w:p w:rsidR="00420579" w:rsidRDefault="00420579" w:rsidP="006D3981">
      <w:pPr>
        <w:ind w:firstLine="284"/>
        <w:jc w:val="lowKashida"/>
        <w:rPr>
          <w:sz w:val="22"/>
          <w:rtl/>
          <w:lang w:bidi="fa-IR"/>
        </w:rPr>
      </w:pPr>
      <w:r>
        <w:rPr>
          <w:rFonts w:hint="cs"/>
          <w:sz w:val="22"/>
          <w:rtl/>
          <w:lang w:bidi="fa-IR"/>
        </w:rPr>
        <w:t>اين از جمله مسائلی است كه هيچ يك از آنها</w:t>
      </w:r>
      <w:r w:rsidRPr="009F19D7">
        <w:rPr>
          <w:rFonts w:hint="cs"/>
          <w:sz w:val="22"/>
          <w:rtl/>
          <w:lang w:bidi="fa-IR"/>
        </w:rPr>
        <w:t xml:space="preserve"> </w:t>
      </w:r>
      <w:r>
        <w:rPr>
          <w:rFonts w:hint="cs"/>
          <w:sz w:val="22"/>
          <w:rtl/>
          <w:lang w:bidi="fa-IR"/>
        </w:rPr>
        <w:t>از كوچك</w:t>
      </w:r>
      <w:r w:rsidR="008972E9">
        <w:rPr>
          <w:rFonts w:hint="eastAsia"/>
          <w:sz w:val="22"/>
          <w:rtl/>
          <w:lang w:bidi="fa-IR"/>
        </w:rPr>
        <w:t>‌</w:t>
      </w:r>
      <w:r>
        <w:rPr>
          <w:rFonts w:hint="cs"/>
          <w:sz w:val="22"/>
          <w:rtl/>
          <w:lang w:bidi="fa-IR"/>
        </w:rPr>
        <w:t>ترين شان گرفته تا بزرگ</w:t>
      </w:r>
      <w:r w:rsidR="008972E9">
        <w:rPr>
          <w:rFonts w:hint="eastAsia"/>
          <w:sz w:val="22"/>
          <w:rtl/>
          <w:lang w:bidi="fa-IR"/>
        </w:rPr>
        <w:t>‌</w:t>
      </w:r>
      <w:r>
        <w:rPr>
          <w:rFonts w:hint="cs"/>
          <w:sz w:val="22"/>
          <w:rtl/>
          <w:lang w:bidi="fa-IR"/>
        </w:rPr>
        <w:t>ترین شان جوابي براي آن ندارند. پس اگر راست مي</w:t>
      </w:r>
      <w:r w:rsidR="008972E9">
        <w:rPr>
          <w:rFonts w:hint="eastAsia"/>
          <w:sz w:val="22"/>
          <w:rtl/>
          <w:lang w:bidi="fa-IR"/>
        </w:rPr>
        <w:t>‌</w:t>
      </w:r>
      <w:r>
        <w:rPr>
          <w:rFonts w:hint="cs"/>
          <w:sz w:val="22"/>
          <w:rtl/>
          <w:lang w:bidi="fa-IR"/>
        </w:rPr>
        <w:t>گوييد دلیل خود را بياوريد؟</w:t>
      </w:r>
    </w:p>
    <w:p w:rsidR="00420579" w:rsidRPr="00682863" w:rsidRDefault="00420579" w:rsidP="00567B75">
      <w:pPr>
        <w:pStyle w:val="af"/>
        <w:rPr>
          <w:rtl/>
        </w:rPr>
      </w:pPr>
      <w:bookmarkStart w:id="68" w:name="_Toc270545097"/>
      <w:r w:rsidRPr="00682863">
        <w:rPr>
          <w:rFonts w:hint="cs"/>
          <w:rtl/>
          <w:lang w:bidi="fa-IR"/>
        </w:rPr>
        <w:t>عاريه گرفتن فرج</w:t>
      </w:r>
      <w:bookmarkStart w:id="69" w:name="_Toc60918980"/>
      <w:bookmarkStart w:id="70" w:name="_Toc135636327"/>
      <w:r w:rsidRPr="00682863">
        <w:rPr>
          <w:rFonts w:hint="cs"/>
          <w:rtl/>
          <w:lang w:bidi="fa-IR"/>
        </w:rPr>
        <w:t>:</w:t>
      </w:r>
      <w:bookmarkEnd w:id="68"/>
      <w:r w:rsidRPr="00682863">
        <w:rPr>
          <w:rtl/>
        </w:rPr>
        <w:t xml:space="preserve"> </w:t>
      </w:r>
      <w:bookmarkEnd w:id="69"/>
      <w:bookmarkEnd w:id="70"/>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همچنين شیعه عاريه گرفتن فرج را مباح دانسته و آن را به دوستان مي</w:t>
      </w:r>
      <w:r w:rsidR="00733BF7">
        <w:rPr>
          <w:rFonts w:hint="eastAsia"/>
          <w:sz w:val="22"/>
          <w:rtl/>
          <w:lang w:bidi="fa-IR"/>
        </w:rPr>
        <w:t>‌</w:t>
      </w:r>
      <w:r w:rsidR="00420579">
        <w:rPr>
          <w:rFonts w:hint="cs"/>
          <w:sz w:val="22"/>
          <w:rtl/>
          <w:lang w:bidi="fa-IR"/>
        </w:rPr>
        <w:t>بخشند. طوسي از ابوالحسن طارئ نقل كرده كه گفت: «از ابوعبدالله درباره</w:t>
      </w:r>
      <w:r w:rsidR="00733BF7">
        <w:rPr>
          <w:rFonts w:hint="eastAsia"/>
          <w:sz w:val="22"/>
          <w:rtl/>
          <w:lang w:bidi="fa-IR"/>
        </w:rPr>
        <w:t>‌</w:t>
      </w:r>
      <w:r w:rsidR="00420579">
        <w:rPr>
          <w:rFonts w:hint="cs"/>
          <w:sz w:val="22"/>
          <w:rtl/>
          <w:lang w:bidi="fa-IR"/>
        </w:rPr>
        <w:t>ی عاريه گرفتن فرج پرسيدم؟ گفت: اشكالي ندارد».</w:t>
      </w:r>
      <w:r w:rsidR="00420579">
        <w:rPr>
          <w:rStyle w:val="a4"/>
          <w:sz w:val="22"/>
          <w:rtl/>
          <w:lang w:bidi="fa-IR"/>
        </w:rPr>
        <w:footnoteReference w:id="577"/>
      </w:r>
      <w:r w:rsidR="00420579">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از پدرش نيز، مانند آن را روايت كرده اند؛ همچنان كه طوسي از زراره نقل مي</w:t>
      </w:r>
      <w:r w:rsidR="00733BF7">
        <w:rPr>
          <w:rFonts w:hint="eastAsia"/>
          <w:sz w:val="22"/>
          <w:rtl/>
          <w:lang w:bidi="fa-IR"/>
        </w:rPr>
        <w:t>‌</w:t>
      </w:r>
      <w:r>
        <w:rPr>
          <w:rFonts w:hint="cs"/>
          <w:sz w:val="22"/>
          <w:rtl/>
          <w:lang w:bidi="fa-IR"/>
        </w:rPr>
        <w:t>كند كه گفت: به ابوجعفر گفتم: آيا کنیز كسي براي برادرش حلال است؟ گفت اشكالي ندارد».</w:t>
      </w:r>
      <w:r>
        <w:rPr>
          <w:rStyle w:val="a4"/>
          <w:sz w:val="22"/>
          <w:rtl/>
          <w:lang w:bidi="fa-IR"/>
        </w:rPr>
        <w:footnoteReference w:id="578"/>
      </w:r>
      <w:r>
        <w:rPr>
          <w:rFonts w:hint="cs"/>
          <w:sz w:val="22"/>
          <w:rtl/>
          <w:lang w:bidi="fa-IR"/>
        </w:rPr>
        <w:t xml:space="preserve"> </w:t>
      </w:r>
    </w:p>
    <w:p w:rsidR="00420579" w:rsidRPr="00996C9B" w:rsidRDefault="00420579" w:rsidP="00567B75">
      <w:pPr>
        <w:pStyle w:val="af"/>
        <w:rPr>
          <w:rFonts w:ascii="Times New Roman" w:hAnsi="Times New Roman" w:hint="cs"/>
          <w:rtl/>
        </w:rPr>
      </w:pPr>
      <w:bookmarkStart w:id="71" w:name="_Toc270545098"/>
      <w:r w:rsidRPr="00996C9B">
        <w:rPr>
          <w:rFonts w:hint="cs"/>
          <w:rtl/>
          <w:lang w:bidi="fa-IR"/>
        </w:rPr>
        <w:t>اجاره كردن فرج</w:t>
      </w:r>
      <w:r>
        <w:rPr>
          <w:rFonts w:hint="cs"/>
          <w:rtl/>
        </w:rPr>
        <w:t>:</w:t>
      </w:r>
      <w:bookmarkEnd w:id="71"/>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از جمله دروغ</w:t>
      </w:r>
      <w:r w:rsidR="00DA10CC">
        <w:rPr>
          <w:rFonts w:hint="eastAsia"/>
          <w:sz w:val="22"/>
          <w:rtl/>
          <w:lang w:bidi="fa-IR"/>
        </w:rPr>
        <w:t>‌</w:t>
      </w:r>
      <w:r w:rsidR="00420579">
        <w:rPr>
          <w:rFonts w:hint="cs"/>
          <w:sz w:val="22"/>
          <w:rtl/>
          <w:lang w:bidi="fa-IR"/>
        </w:rPr>
        <w:t>های زشتي كه به جعفر باقر مي</w:t>
      </w:r>
      <w:r w:rsidR="00DA10CC">
        <w:rPr>
          <w:rFonts w:hint="eastAsia"/>
          <w:sz w:val="22"/>
          <w:rtl/>
          <w:lang w:bidi="fa-IR"/>
        </w:rPr>
        <w:t>‌</w:t>
      </w:r>
      <w:r w:rsidR="00420579">
        <w:rPr>
          <w:rFonts w:hint="cs"/>
          <w:sz w:val="22"/>
          <w:rtl/>
          <w:lang w:bidi="fa-IR"/>
        </w:rPr>
        <w:t xml:space="preserve">بندند اين است كه گفت: «زني نزد عمر آمد و گفت: من زنا كردم،‌ پاكم كن. عمر دستور داد كه او را سنگسار كنند. علي </w:t>
      </w:r>
      <w:r w:rsidR="00420579" w:rsidRPr="00CC6A86">
        <w:rPr>
          <w:rFonts w:cs="CTraditional Arabic" w:hint="cs"/>
          <w:sz w:val="22"/>
          <w:rtl/>
          <w:lang w:bidi="fa-IR"/>
        </w:rPr>
        <w:t>؛</w:t>
      </w:r>
      <w:r w:rsidR="00420579">
        <w:rPr>
          <w:rFonts w:hint="cs"/>
          <w:sz w:val="22"/>
          <w:rtl/>
          <w:lang w:bidi="fa-IR"/>
        </w:rPr>
        <w:t xml:space="preserve"> از اين امر باخبر شد و گفت: چگونه زنا كردي؟ گفت: از بيابان گذشتم كه تشنگي شديدي بر من چیره شد‌، از يك باديه نشين طلب آب كردم و او خودداري كرد آب به من بدهد مگر اینکه خودم را در اختيارش بگذارم. وقتي تشنگي مرا عاجز كرد و از جانم ترسيدم او مرا سيراب كرد و من خودم را در اختيارش نهادم. سپس علي </w:t>
      </w:r>
      <w:r w:rsidR="00420579" w:rsidRPr="00CC6A86">
        <w:rPr>
          <w:rFonts w:cs="CTraditional Arabic" w:hint="cs"/>
          <w:sz w:val="22"/>
          <w:rtl/>
          <w:lang w:bidi="fa-IR"/>
        </w:rPr>
        <w:t>؛</w:t>
      </w:r>
      <w:r w:rsidR="00420579">
        <w:rPr>
          <w:rFonts w:hint="cs"/>
          <w:sz w:val="22"/>
          <w:rtl/>
          <w:lang w:bidi="fa-IR"/>
        </w:rPr>
        <w:t xml:space="preserve"> گفت:</w:t>
      </w:r>
      <w:r>
        <w:rPr>
          <w:rFonts w:hint="cs"/>
          <w:sz w:val="22"/>
          <w:rtl/>
          <w:lang w:bidi="fa-IR"/>
        </w:rPr>
        <w:t xml:space="preserve"> </w:t>
      </w:r>
      <w:r w:rsidR="00420579">
        <w:rPr>
          <w:rFonts w:hint="cs"/>
          <w:sz w:val="22"/>
          <w:rtl/>
          <w:lang w:bidi="fa-IR"/>
        </w:rPr>
        <w:t>قسم به پروردگار كعبه، این ‌ازدواج بوده است».</w:t>
      </w:r>
      <w:r w:rsidR="00420579">
        <w:rPr>
          <w:rStyle w:val="a4"/>
          <w:sz w:val="22"/>
          <w:rtl/>
          <w:lang w:bidi="fa-IR"/>
        </w:rPr>
        <w:footnoteReference w:id="579"/>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بنگريد كه اين قوم چگونه دروازه</w:t>
      </w:r>
      <w:r w:rsidR="00733BF7">
        <w:rPr>
          <w:rFonts w:hint="eastAsia"/>
          <w:sz w:val="22"/>
          <w:rtl/>
          <w:lang w:bidi="fa-IR"/>
        </w:rPr>
        <w:t>‌</w:t>
      </w:r>
      <w:r w:rsidR="00420579">
        <w:rPr>
          <w:rFonts w:hint="cs"/>
          <w:sz w:val="22"/>
          <w:rtl/>
          <w:lang w:bidi="fa-IR"/>
        </w:rPr>
        <w:t xml:space="preserve">هاي فحشا و </w:t>
      </w:r>
      <w:r w:rsidR="00733BF7">
        <w:rPr>
          <w:rFonts w:hint="cs"/>
          <w:sz w:val="22"/>
          <w:rtl/>
          <w:lang w:bidi="fa-IR"/>
        </w:rPr>
        <w:t>بی</w:t>
      </w:r>
      <w:r w:rsidR="00733BF7">
        <w:rPr>
          <w:rFonts w:hint="eastAsia"/>
          <w:sz w:val="22"/>
          <w:rtl/>
          <w:lang w:bidi="fa-IR"/>
        </w:rPr>
        <w:t>‌</w:t>
      </w:r>
      <w:r w:rsidR="00733BF7">
        <w:rPr>
          <w:rFonts w:hint="cs"/>
          <w:sz w:val="22"/>
          <w:rtl/>
          <w:lang w:bidi="fa-IR"/>
        </w:rPr>
        <w:t>غیرتی</w:t>
      </w:r>
      <w:r w:rsidR="00420579">
        <w:rPr>
          <w:rFonts w:hint="cs"/>
          <w:sz w:val="22"/>
          <w:rtl/>
          <w:lang w:bidi="fa-IR"/>
        </w:rPr>
        <w:t xml:space="preserve"> و بي</w:t>
      </w:r>
      <w:r w:rsidR="00733BF7">
        <w:rPr>
          <w:rFonts w:hint="eastAsia"/>
          <w:sz w:val="22"/>
          <w:rtl/>
          <w:lang w:bidi="fa-IR"/>
        </w:rPr>
        <w:t>‌</w:t>
      </w:r>
      <w:r w:rsidR="00420579">
        <w:rPr>
          <w:rFonts w:hint="cs"/>
          <w:sz w:val="22"/>
          <w:rtl/>
          <w:lang w:bidi="fa-IR"/>
        </w:rPr>
        <w:t>آبرويي را با امثال چنين دروغ و تهمت</w:t>
      </w:r>
      <w:r w:rsidR="00733BF7">
        <w:rPr>
          <w:rFonts w:hint="eastAsia"/>
          <w:sz w:val="22"/>
          <w:rtl/>
          <w:lang w:bidi="fa-IR"/>
        </w:rPr>
        <w:t>‌</w:t>
      </w:r>
      <w:r w:rsidR="00420579">
        <w:rPr>
          <w:rFonts w:hint="cs"/>
          <w:sz w:val="22"/>
          <w:rtl/>
          <w:lang w:bidi="fa-IR"/>
        </w:rPr>
        <w:t>هايي باز کرده اند؟</w:t>
      </w:r>
    </w:p>
    <w:p w:rsidR="00420579" w:rsidRPr="006244AD" w:rsidRDefault="00420579" w:rsidP="00567B75">
      <w:pPr>
        <w:pStyle w:val="ae"/>
        <w:widowControl w:val="0"/>
        <w:rPr>
          <w:rtl/>
          <w:lang w:bidi="fa-IR"/>
        </w:rPr>
      </w:pPr>
      <w:bookmarkStart w:id="72" w:name="_Toc270545099"/>
      <w:r w:rsidRPr="006244AD">
        <w:rPr>
          <w:rFonts w:hint="cs"/>
          <w:rtl/>
          <w:lang w:bidi="fa-IR"/>
        </w:rPr>
        <w:t>لواط با زنان:</w:t>
      </w:r>
      <w:bookmarkEnd w:id="72"/>
    </w:p>
    <w:p w:rsidR="00420579" w:rsidRPr="00363F2F" w:rsidRDefault="00472FA4" w:rsidP="00567B75">
      <w:pPr>
        <w:widowControl w:val="0"/>
        <w:ind w:firstLine="284"/>
        <w:jc w:val="lowKashida"/>
        <w:rPr>
          <w:rFonts w:hint="cs"/>
          <w:bCs/>
          <w:sz w:val="32"/>
          <w:rtl/>
        </w:rPr>
      </w:pPr>
      <w:r>
        <w:rPr>
          <w:rFonts w:hint="cs"/>
          <w:sz w:val="22"/>
          <w:rtl/>
          <w:lang w:bidi="fa-IR"/>
        </w:rPr>
        <w:t xml:space="preserve"> </w:t>
      </w:r>
      <w:r w:rsidR="00420579">
        <w:rPr>
          <w:rFonts w:hint="cs"/>
          <w:sz w:val="22"/>
          <w:rtl/>
          <w:lang w:bidi="fa-IR"/>
        </w:rPr>
        <w:t>از جمله دروغ</w:t>
      </w:r>
      <w:r w:rsidR="00DA10CC">
        <w:rPr>
          <w:rFonts w:hint="eastAsia"/>
          <w:sz w:val="22"/>
          <w:rtl/>
          <w:lang w:bidi="fa-IR"/>
        </w:rPr>
        <w:t>‌</w:t>
      </w:r>
      <w:r w:rsidR="00420579">
        <w:rPr>
          <w:rFonts w:hint="cs"/>
          <w:sz w:val="22"/>
          <w:rtl/>
          <w:lang w:bidi="fa-IR"/>
        </w:rPr>
        <w:t>هايي كه به اهل بيت نسبت داده اند، اين است كه از آنها نقل كرده اند كه لواط با زن جايز است. كليني از رضا روايت كرده كه صفوان بن يحيي از او پرسيد: «مردي از پيروان تو از من درخواست كرد که از تو سؤال کنم. امام رضا گفت: چه چيزي درخواست كرد؟ گفتم: آیا مرد می</w:t>
      </w:r>
      <w:r w:rsidR="00DA10CC">
        <w:rPr>
          <w:rFonts w:hint="eastAsia"/>
          <w:sz w:val="22"/>
          <w:rtl/>
          <w:lang w:bidi="fa-IR"/>
        </w:rPr>
        <w:t>‌</w:t>
      </w:r>
      <w:r w:rsidR="00420579">
        <w:rPr>
          <w:rFonts w:hint="cs"/>
          <w:sz w:val="22"/>
          <w:rtl/>
          <w:lang w:bidi="fa-IR"/>
        </w:rPr>
        <w:t>تواند از پشت با زن نزديكي كند؟ گفت: می</w:t>
      </w:r>
      <w:r w:rsidR="00DA10CC">
        <w:rPr>
          <w:rFonts w:hint="eastAsia"/>
          <w:sz w:val="22"/>
          <w:rtl/>
          <w:lang w:bidi="fa-IR"/>
        </w:rPr>
        <w:t>‌</w:t>
      </w:r>
      <w:r w:rsidR="00420579">
        <w:rPr>
          <w:rFonts w:hint="cs"/>
          <w:sz w:val="22"/>
          <w:rtl/>
          <w:lang w:bidi="fa-IR"/>
        </w:rPr>
        <w:t>تواند این کار را بکند. به او گفتم: آيا تو نيز، اين كار را انجام مي</w:t>
      </w:r>
      <w:r w:rsidR="00DA10CC">
        <w:rPr>
          <w:rFonts w:hint="eastAsia"/>
          <w:sz w:val="22"/>
          <w:rtl/>
          <w:lang w:bidi="fa-IR"/>
        </w:rPr>
        <w:t>‌</w:t>
      </w:r>
      <w:r w:rsidR="00420579">
        <w:rPr>
          <w:rFonts w:hint="cs"/>
          <w:sz w:val="22"/>
          <w:rtl/>
          <w:lang w:bidi="fa-IR"/>
        </w:rPr>
        <w:t>دهي؟ گفت: ما چنين كاري را انجام نمي</w:t>
      </w:r>
      <w:r w:rsidR="00DA10CC">
        <w:rPr>
          <w:rFonts w:hint="eastAsia"/>
          <w:sz w:val="22"/>
          <w:rtl/>
          <w:lang w:bidi="fa-IR"/>
        </w:rPr>
        <w:t>‌</w:t>
      </w:r>
      <w:r w:rsidR="00420579">
        <w:rPr>
          <w:rFonts w:hint="cs"/>
          <w:sz w:val="22"/>
          <w:rtl/>
          <w:lang w:bidi="fa-IR"/>
        </w:rPr>
        <w:t>دهيم».</w:t>
      </w:r>
      <w:r w:rsidR="00420579">
        <w:rPr>
          <w:rStyle w:val="a4"/>
          <w:sz w:val="22"/>
          <w:rtl/>
          <w:lang w:bidi="fa-IR"/>
        </w:rPr>
        <w:footnoteReference w:id="580"/>
      </w:r>
      <w:r w:rsidR="00420579">
        <w:rPr>
          <w:rFonts w:hint="cs"/>
          <w:sz w:val="22"/>
          <w:rtl/>
          <w:lang w:bidi="fa-IR"/>
        </w:rPr>
        <w:t xml:space="preserve"> </w:t>
      </w:r>
    </w:p>
    <w:p w:rsidR="00420579" w:rsidRPr="00363F2F" w:rsidRDefault="00472FA4" w:rsidP="006D3981">
      <w:pPr>
        <w:widowControl w:val="0"/>
        <w:ind w:firstLine="284"/>
        <w:jc w:val="lowKashida"/>
        <w:rPr>
          <w:rFonts w:hint="cs"/>
          <w:sz w:val="32"/>
          <w:rtl/>
        </w:rPr>
      </w:pPr>
      <w:r>
        <w:rPr>
          <w:rFonts w:hint="cs"/>
          <w:sz w:val="22"/>
          <w:rtl/>
          <w:lang w:bidi="fa-IR"/>
        </w:rPr>
        <w:t xml:space="preserve"> </w:t>
      </w:r>
      <w:r w:rsidR="00420579">
        <w:rPr>
          <w:rFonts w:hint="cs"/>
          <w:sz w:val="22"/>
          <w:rtl/>
          <w:lang w:bidi="fa-IR"/>
        </w:rPr>
        <w:t xml:space="preserve">از جعفر روايت كرده اند كه </w:t>
      </w:r>
      <w:r w:rsidR="00420579" w:rsidRPr="008524AB">
        <w:rPr>
          <w:rFonts w:hint="cs"/>
          <w:sz w:val="22"/>
          <w:u w:color="FF0000"/>
          <w:rtl/>
          <w:lang w:bidi="fa-IR"/>
        </w:rPr>
        <w:t xml:space="preserve">مردی </w:t>
      </w:r>
      <w:r w:rsidR="00420579">
        <w:rPr>
          <w:rFonts w:hint="cs"/>
          <w:sz w:val="22"/>
          <w:u w:color="FF0000"/>
          <w:rtl/>
          <w:lang w:bidi="fa-IR"/>
        </w:rPr>
        <w:t>راجع به یک مرد که از پشت با زن نزدیکی می</w:t>
      </w:r>
      <w:r w:rsidR="00DA10CC">
        <w:rPr>
          <w:rFonts w:hint="eastAsia"/>
          <w:sz w:val="22"/>
          <w:u w:color="FF0000"/>
          <w:rtl/>
          <w:lang w:bidi="fa-IR"/>
        </w:rPr>
        <w:t>‌</w:t>
      </w:r>
      <w:r w:rsidR="00420579">
        <w:rPr>
          <w:rFonts w:hint="cs"/>
          <w:sz w:val="22"/>
          <w:u w:color="FF0000"/>
          <w:rtl/>
          <w:lang w:bidi="fa-IR"/>
        </w:rPr>
        <w:t>کند</w:t>
      </w:r>
      <w:r w:rsidR="00420579" w:rsidRPr="006244AD">
        <w:rPr>
          <w:rFonts w:hint="cs"/>
          <w:sz w:val="22"/>
          <w:rtl/>
          <w:lang w:bidi="fa-IR"/>
        </w:rPr>
        <w:t xml:space="preserve"> </w:t>
      </w:r>
      <w:r w:rsidR="00420579">
        <w:rPr>
          <w:rFonts w:hint="cs"/>
          <w:sz w:val="22"/>
          <w:rtl/>
          <w:lang w:bidi="fa-IR"/>
        </w:rPr>
        <w:t>-</w:t>
      </w:r>
      <w:r w:rsidR="00420579" w:rsidRPr="008524AB">
        <w:rPr>
          <w:rFonts w:hint="cs"/>
          <w:sz w:val="22"/>
          <w:rtl/>
          <w:lang w:bidi="fa-IR"/>
        </w:rPr>
        <w:t>و در خانه</w:t>
      </w:r>
      <w:r w:rsidR="00420579">
        <w:rPr>
          <w:rFonts w:hint="cs"/>
          <w:sz w:val="22"/>
          <w:rtl/>
          <w:lang w:bidi="fa-IR"/>
        </w:rPr>
        <w:t xml:space="preserve"> جماعتي بودند</w:t>
      </w:r>
      <w:r w:rsidR="00420579">
        <w:rPr>
          <w:rFonts w:hint="cs"/>
          <w:sz w:val="22"/>
          <w:u w:color="FF0000"/>
          <w:rtl/>
          <w:lang w:bidi="fa-IR"/>
        </w:rPr>
        <w:t>- از او پرسید؟</w:t>
      </w:r>
      <w:r w:rsidR="00420579" w:rsidRPr="008524AB">
        <w:rPr>
          <w:rFonts w:hint="cs"/>
          <w:sz w:val="22"/>
          <w:u w:color="FF0000"/>
          <w:rtl/>
          <w:lang w:bidi="fa-IR"/>
        </w:rPr>
        <w:t xml:space="preserve"> </w:t>
      </w:r>
      <w:r w:rsidR="00420579">
        <w:rPr>
          <w:rFonts w:hint="cs"/>
          <w:sz w:val="22"/>
          <w:rtl/>
          <w:lang w:bidi="fa-IR"/>
        </w:rPr>
        <w:t>صدايش را بلند كرد و گفت: «رسول الله</w:t>
      </w:r>
      <w:r w:rsidR="00420579" w:rsidRPr="00CC6A86">
        <w:rPr>
          <w:rFonts w:cs="CTraditional Arabic" w:hint="cs"/>
          <w:sz w:val="22"/>
          <w:rtl/>
          <w:lang w:bidi="fa-IR"/>
        </w:rPr>
        <w:t>ع</w:t>
      </w:r>
      <w:r w:rsidR="00420579">
        <w:rPr>
          <w:rFonts w:hint="cs"/>
          <w:sz w:val="22"/>
          <w:rtl/>
          <w:lang w:bidi="fa-IR"/>
        </w:rPr>
        <w:t xml:space="preserve"> گفته است: هر کس مملوكش او را به کاری مکلف كند که توانش را ندارد، او را بفروشد –منظورش این است که این را برای فریب مردم گفته است- سپس به چهره</w:t>
      </w:r>
      <w:r w:rsidR="00DA10CC">
        <w:rPr>
          <w:rFonts w:hint="eastAsia"/>
          <w:sz w:val="22"/>
          <w:rtl/>
          <w:lang w:bidi="fa-IR"/>
        </w:rPr>
        <w:t>‌</w:t>
      </w:r>
      <w:r w:rsidR="00420579">
        <w:rPr>
          <w:rFonts w:hint="cs"/>
          <w:sz w:val="22"/>
          <w:rtl/>
          <w:lang w:bidi="fa-IR"/>
        </w:rPr>
        <w:t>ی حاضرین نگريست، و در گوش من گفت: اشكالي ندارد».</w:t>
      </w:r>
      <w:r w:rsidR="00420579">
        <w:rPr>
          <w:rStyle w:val="a4"/>
          <w:sz w:val="22"/>
          <w:rtl/>
          <w:lang w:bidi="fa-IR"/>
        </w:rPr>
        <w:footnoteReference w:id="581"/>
      </w:r>
      <w:r w:rsidR="00420579">
        <w:rPr>
          <w:rFonts w:hint="cs"/>
          <w:sz w:val="22"/>
          <w:rtl/>
          <w:lang w:bidi="fa-IR"/>
        </w:rPr>
        <w:t xml:space="preserve"> </w:t>
      </w:r>
    </w:p>
    <w:p w:rsidR="00420579" w:rsidRDefault="00472FA4" w:rsidP="006D3981">
      <w:pPr>
        <w:widowControl w:val="0"/>
        <w:ind w:firstLine="284"/>
        <w:jc w:val="lowKashida"/>
        <w:rPr>
          <w:sz w:val="22"/>
          <w:rtl/>
          <w:lang w:bidi="fa-IR"/>
        </w:rPr>
      </w:pPr>
      <w:r>
        <w:rPr>
          <w:rFonts w:hint="cs"/>
          <w:sz w:val="22"/>
          <w:rtl/>
          <w:lang w:bidi="fa-IR"/>
        </w:rPr>
        <w:t xml:space="preserve"> </w:t>
      </w:r>
      <w:r w:rsidR="00420579">
        <w:rPr>
          <w:rFonts w:hint="cs"/>
          <w:sz w:val="22"/>
          <w:rtl/>
          <w:lang w:bidi="fa-IR"/>
        </w:rPr>
        <w:t>همچنين از نوه اش ابوالحسن رضا – امام هشتم شیعه – روايت كرده اند كه با عبارتي بسيار زشت تر از عبارت طوسي آورده كه مردي درباره</w:t>
      </w:r>
      <w:r w:rsidR="00D50C2E">
        <w:rPr>
          <w:rFonts w:hint="eastAsia"/>
          <w:sz w:val="22"/>
          <w:rtl/>
          <w:lang w:bidi="fa-IR"/>
        </w:rPr>
        <w:t>‌</w:t>
      </w:r>
      <w:r w:rsidR="00420579">
        <w:rPr>
          <w:rFonts w:hint="cs"/>
          <w:sz w:val="22"/>
          <w:rtl/>
          <w:lang w:bidi="fa-IR"/>
        </w:rPr>
        <w:t>ی نزديكي با زن از پشت، از وي سؤال كرد، او در جواب گفت: از قول لوط</w:t>
      </w:r>
      <w:r w:rsidR="00420579" w:rsidRPr="00CB5AE8">
        <w:rPr>
          <w:rFonts w:cs="CTraditional Arabic" w:hint="cs"/>
          <w:sz w:val="22"/>
          <w:rtl/>
          <w:lang w:bidi="fa-IR"/>
        </w:rPr>
        <w:t xml:space="preserve">؛ </w:t>
      </w:r>
      <w:r w:rsidR="00420579">
        <w:rPr>
          <w:rFonts w:hint="cs"/>
          <w:sz w:val="22"/>
          <w:rtl/>
          <w:lang w:bidi="fa-IR"/>
        </w:rPr>
        <w:t>در آيه ای از كتاب خداوند آن را حلال كرده است:</w:t>
      </w:r>
      <w:r w:rsidR="00420579" w:rsidRPr="007F2493">
        <w:rPr>
          <w:rStyle w:val="aa"/>
          <w:color w:val="008000"/>
          <w:rtl/>
        </w:rPr>
        <w:t xml:space="preserve"> </w:t>
      </w:r>
      <w:r w:rsidR="00420579" w:rsidRPr="00D50C2E">
        <w:rPr>
          <w:rFonts w:ascii="QCF_BSML" w:hAnsi="QCF_BSML" w:cs="QCF_BSML"/>
          <w:b/>
          <w:bCs/>
          <w:color w:val="000000"/>
          <w:sz w:val="27"/>
          <w:szCs w:val="27"/>
          <w:rtl/>
        </w:rPr>
        <w:t>ﭽ</w:t>
      </w:r>
      <w:r w:rsidR="00420579" w:rsidRPr="00D50C2E">
        <w:rPr>
          <w:rFonts w:ascii="QCF_BSML" w:hAnsi="QCF_BSML" w:cs="QCF_BSML"/>
          <w:b/>
          <w:bCs/>
          <w:color w:val="000000"/>
          <w:sz w:val="2"/>
          <w:szCs w:val="2"/>
          <w:rtl/>
        </w:rPr>
        <w:t xml:space="preserve"> </w:t>
      </w:r>
      <w:r w:rsidR="00420579" w:rsidRPr="00D50C2E">
        <w:rPr>
          <w:rFonts w:ascii="QCF_P230" w:hAnsi="QCF_P230" w:cs="QCF_P230"/>
          <w:b/>
          <w:bCs/>
          <w:color w:val="000000"/>
          <w:sz w:val="27"/>
          <w:szCs w:val="27"/>
          <w:rtl/>
        </w:rPr>
        <w:t>ﮭ</w:t>
      </w:r>
      <w:r w:rsidR="00420579" w:rsidRPr="00D50C2E">
        <w:rPr>
          <w:rFonts w:ascii="QCF_P230" w:hAnsi="QCF_P230" w:cs="QCF_P230"/>
          <w:b/>
          <w:bCs/>
          <w:color w:val="000000"/>
          <w:sz w:val="2"/>
          <w:szCs w:val="2"/>
          <w:rtl/>
        </w:rPr>
        <w:t xml:space="preserve"> </w:t>
      </w:r>
      <w:r w:rsidR="00420579" w:rsidRPr="00D50C2E">
        <w:rPr>
          <w:rFonts w:ascii="QCF_P230" w:hAnsi="QCF_P230" w:cs="QCF_P230"/>
          <w:b/>
          <w:bCs/>
          <w:color w:val="000000"/>
          <w:sz w:val="27"/>
          <w:szCs w:val="27"/>
          <w:rtl/>
        </w:rPr>
        <w:t>ﮮ</w:t>
      </w:r>
      <w:r w:rsidR="00420579" w:rsidRPr="00D50C2E">
        <w:rPr>
          <w:rFonts w:ascii="QCF_P230" w:hAnsi="QCF_P230" w:cs="QCF_P230"/>
          <w:b/>
          <w:bCs/>
          <w:color w:val="000000"/>
          <w:sz w:val="2"/>
          <w:szCs w:val="2"/>
          <w:rtl/>
        </w:rPr>
        <w:t xml:space="preserve"> </w:t>
      </w:r>
      <w:r w:rsidR="00420579" w:rsidRPr="00D50C2E">
        <w:rPr>
          <w:rFonts w:ascii="QCF_P230" w:hAnsi="QCF_P230" w:cs="QCF_P230"/>
          <w:b/>
          <w:bCs/>
          <w:color w:val="000000"/>
          <w:sz w:val="27"/>
          <w:szCs w:val="27"/>
          <w:rtl/>
        </w:rPr>
        <w:t>ﮯ</w:t>
      </w:r>
      <w:r w:rsidR="00420579" w:rsidRPr="00D50C2E">
        <w:rPr>
          <w:rFonts w:ascii="QCF_P230" w:hAnsi="QCF_P230" w:cs="QCF_P230"/>
          <w:b/>
          <w:bCs/>
          <w:color w:val="000000"/>
          <w:sz w:val="2"/>
          <w:szCs w:val="2"/>
          <w:rtl/>
        </w:rPr>
        <w:t xml:space="preserve"> </w:t>
      </w:r>
      <w:r w:rsidR="00420579" w:rsidRPr="00D50C2E">
        <w:rPr>
          <w:rFonts w:ascii="QCF_P230" w:hAnsi="QCF_P230" w:cs="QCF_P230"/>
          <w:b/>
          <w:bCs/>
          <w:color w:val="000000"/>
          <w:sz w:val="27"/>
          <w:szCs w:val="27"/>
          <w:rtl/>
        </w:rPr>
        <w:t>ﮰ</w:t>
      </w:r>
      <w:r w:rsidR="00420579" w:rsidRPr="00D50C2E">
        <w:rPr>
          <w:rFonts w:ascii="QCF_P230" w:hAnsi="QCF_P230" w:cs="QCF_P230"/>
          <w:b/>
          <w:bCs/>
          <w:color w:val="000000"/>
          <w:sz w:val="2"/>
          <w:szCs w:val="2"/>
          <w:rtl/>
        </w:rPr>
        <w:t xml:space="preserve"> </w:t>
      </w:r>
      <w:r w:rsidR="00420579" w:rsidRPr="00D50C2E">
        <w:rPr>
          <w:rFonts w:ascii="QCF_P230" w:hAnsi="QCF_P230" w:cs="QCF_P230"/>
          <w:b/>
          <w:bCs/>
          <w:color w:val="000000"/>
          <w:sz w:val="27"/>
          <w:szCs w:val="27"/>
          <w:rtl/>
        </w:rPr>
        <w:t>ﮱ</w:t>
      </w:r>
      <w:r w:rsidR="00420579" w:rsidRPr="00D50C2E">
        <w:rPr>
          <w:rFonts w:ascii="Arial" w:hAnsi="Arial" w:cs="Arial"/>
          <w:b/>
          <w:bCs/>
          <w:color w:val="000000"/>
          <w:sz w:val="2"/>
          <w:szCs w:val="2"/>
          <w:rtl/>
        </w:rPr>
        <w:t xml:space="preserve"> </w:t>
      </w:r>
      <w:r w:rsidR="00420579" w:rsidRPr="00D50C2E">
        <w:rPr>
          <w:rFonts w:ascii="QCF_BSML" w:hAnsi="QCF_BSML" w:cs="QCF_BSML"/>
          <w:b/>
          <w:bCs/>
          <w:color w:val="000000"/>
          <w:sz w:val="27"/>
          <w:szCs w:val="27"/>
          <w:rtl/>
        </w:rPr>
        <w:t>ﭼ</w:t>
      </w:r>
      <w:r w:rsidR="00420579">
        <w:rPr>
          <w:rFonts w:ascii="QCF_BSML" w:hAnsi="QCF_BSML" w:cs="QCF_BSML"/>
          <w:color w:val="000000"/>
          <w:sz w:val="27"/>
          <w:szCs w:val="27"/>
          <w:rtl/>
        </w:rPr>
        <w:t xml:space="preserve"> </w:t>
      </w:r>
      <w:r w:rsidR="00420579">
        <w:rPr>
          <w:rFonts w:ascii="2  Badr" w:hAnsi="QCF_BSML"/>
          <w:color w:val="000000"/>
          <w:sz w:val="27"/>
          <w:szCs w:val="27"/>
          <w:rtl/>
        </w:rPr>
        <w:t>هود: ٧٨</w:t>
      </w:r>
      <w:r w:rsidR="00420579">
        <w:rPr>
          <w:rFonts w:ascii="Arial" w:hAnsi="Arial" w:cs="Arial"/>
          <w:color w:val="000000"/>
          <w:sz w:val="2"/>
          <w:szCs w:val="2"/>
        </w:rPr>
        <w:t xml:space="preserve"> </w:t>
      </w:r>
      <w:r w:rsidR="00420579">
        <w:rPr>
          <w:rStyle w:val="aa"/>
          <w:rFonts w:cs="2  Badr" w:hint="cs"/>
          <w:b w:val="0"/>
          <w:bCs w:val="0"/>
          <w:color w:val="auto"/>
          <w:sz w:val="28"/>
          <w:szCs w:val="28"/>
          <w:rtl/>
        </w:rPr>
        <w:t>.</w:t>
      </w:r>
      <w:r w:rsidR="00420579" w:rsidRPr="003444BD">
        <w:rPr>
          <w:rStyle w:val="aa"/>
          <w:rFonts w:ascii="Traditional Arabic" w:hAnsi="Traditional Arabic"/>
          <w:color w:val="auto"/>
          <w:sz w:val="28"/>
          <w:szCs w:val="28"/>
          <w:rtl/>
        </w:rPr>
        <w:t xml:space="preserve"> </w:t>
      </w:r>
      <w:r w:rsidR="00420579">
        <w:rPr>
          <w:rFonts w:hint="cs"/>
          <w:sz w:val="22"/>
          <w:rtl/>
          <w:lang w:bidi="fa-IR"/>
        </w:rPr>
        <w:t>پرواضح است که منظور آنها، فرج بوده است».</w:t>
      </w:r>
      <w:r w:rsidR="00420579">
        <w:rPr>
          <w:rStyle w:val="a4"/>
          <w:sz w:val="22"/>
          <w:rtl/>
          <w:lang w:bidi="fa-IR"/>
        </w:rPr>
        <w:footnoteReference w:id="582"/>
      </w:r>
      <w:r w:rsidR="00420579">
        <w:rPr>
          <w:rFonts w:hint="cs"/>
          <w:sz w:val="22"/>
          <w:rtl/>
          <w:lang w:bidi="fa-IR"/>
        </w:rPr>
        <w:t xml:space="preserve"> </w:t>
      </w:r>
    </w:p>
    <w:p w:rsidR="00420579" w:rsidRDefault="00472FA4" w:rsidP="006D3981">
      <w:pPr>
        <w:ind w:firstLine="284"/>
        <w:jc w:val="lowKashida"/>
        <w:rPr>
          <w:rFonts w:hint="cs"/>
          <w:sz w:val="22"/>
          <w:rtl/>
          <w:lang w:bidi="fa-IR"/>
        </w:rPr>
      </w:pPr>
      <w:r>
        <w:rPr>
          <w:rFonts w:hint="cs"/>
          <w:sz w:val="22"/>
          <w:rtl/>
          <w:lang w:bidi="fa-IR"/>
        </w:rPr>
        <w:t xml:space="preserve"> </w:t>
      </w:r>
      <w:r w:rsidR="00420579">
        <w:rPr>
          <w:rFonts w:hint="cs"/>
          <w:sz w:val="22"/>
          <w:rtl/>
          <w:lang w:bidi="fa-IR"/>
        </w:rPr>
        <w:t>همچنين به صراحت از جعفر از عبدالله بن ابي</w:t>
      </w:r>
      <w:r w:rsidR="008303C0">
        <w:rPr>
          <w:rFonts w:hint="eastAsia"/>
          <w:sz w:val="22"/>
          <w:rtl/>
          <w:lang w:bidi="fa-IR"/>
        </w:rPr>
        <w:t>‌</w:t>
      </w:r>
      <w:r w:rsidR="00420579">
        <w:rPr>
          <w:rFonts w:hint="cs"/>
          <w:sz w:val="22"/>
          <w:rtl/>
          <w:lang w:bidi="fa-IR"/>
        </w:rPr>
        <w:t>يعفور روايت كرده اند كه گفت: از ابوعبدالله درباره</w:t>
      </w:r>
      <w:r w:rsidR="00DA10CC">
        <w:rPr>
          <w:rFonts w:hint="eastAsia"/>
          <w:sz w:val="22"/>
          <w:rtl/>
          <w:lang w:bidi="fa-IR"/>
        </w:rPr>
        <w:t>‌</w:t>
      </w:r>
      <w:r w:rsidR="00420579">
        <w:rPr>
          <w:rFonts w:hint="cs"/>
          <w:sz w:val="22"/>
          <w:rtl/>
          <w:lang w:bidi="fa-IR"/>
        </w:rPr>
        <w:t>ی مردي كه از پشت با زنش نزديكي كند،‌ پرسيدم؟ او در جواب گفت: «اگر زن راضي باشد اشكالي ندارد. گفتم: پس منظور اين قول خداوند چيست كه مي</w:t>
      </w:r>
      <w:r w:rsidR="00DA10CC">
        <w:rPr>
          <w:rFonts w:hint="eastAsia"/>
          <w:sz w:val="22"/>
          <w:rtl/>
          <w:lang w:bidi="fa-IR"/>
        </w:rPr>
        <w:t>‌</w:t>
      </w:r>
      <w:r w:rsidR="00420579">
        <w:rPr>
          <w:rFonts w:hint="cs"/>
          <w:sz w:val="22"/>
          <w:rtl/>
          <w:lang w:bidi="fa-IR"/>
        </w:rPr>
        <w:t xml:space="preserve">فرمايد: </w:t>
      </w:r>
      <w:r w:rsidR="00420579" w:rsidRPr="00DA10CC">
        <w:rPr>
          <w:rFonts w:ascii="QCF_BSML" w:hAnsi="QCF_BSML" w:cs="QCF_BSML"/>
          <w:b/>
          <w:bCs/>
          <w:color w:val="000000"/>
          <w:sz w:val="27"/>
          <w:szCs w:val="27"/>
          <w:rtl/>
        </w:rPr>
        <w:t>ﭽ</w:t>
      </w:r>
      <w:r w:rsidR="00420579" w:rsidRPr="00DA10CC">
        <w:rPr>
          <w:rFonts w:ascii="QCF_BSML" w:hAnsi="QCF_BSML" w:cs="QCF_BSML"/>
          <w:b/>
          <w:bCs/>
          <w:color w:val="000000"/>
          <w:sz w:val="2"/>
          <w:szCs w:val="2"/>
          <w:rtl/>
        </w:rPr>
        <w:t xml:space="preserve"> </w:t>
      </w:r>
      <w:r w:rsidR="00420579" w:rsidRPr="00DA10CC">
        <w:rPr>
          <w:rFonts w:ascii="QCF_P035" w:hAnsi="QCF_P035" w:cs="QCF_P035"/>
          <w:b/>
          <w:bCs/>
          <w:color w:val="000000"/>
          <w:sz w:val="27"/>
          <w:szCs w:val="27"/>
          <w:rtl/>
        </w:rPr>
        <w:t>ﯔ</w:t>
      </w:r>
      <w:r w:rsidR="00420579" w:rsidRPr="00DA10CC">
        <w:rPr>
          <w:rFonts w:ascii="QCF_P035" w:hAnsi="QCF_P035" w:cs="QCF_P035"/>
          <w:b/>
          <w:bCs/>
          <w:color w:val="000000"/>
          <w:sz w:val="2"/>
          <w:szCs w:val="2"/>
          <w:rtl/>
        </w:rPr>
        <w:t xml:space="preserve"> </w:t>
      </w:r>
      <w:r w:rsidR="00420579" w:rsidRPr="00DA10CC">
        <w:rPr>
          <w:rFonts w:ascii="QCF_P035" w:hAnsi="QCF_P035" w:cs="QCF_P035"/>
          <w:b/>
          <w:bCs/>
          <w:color w:val="000000"/>
          <w:sz w:val="27"/>
          <w:szCs w:val="27"/>
          <w:rtl/>
        </w:rPr>
        <w:t>ﯕ</w:t>
      </w:r>
      <w:r w:rsidR="00420579" w:rsidRPr="00DA10CC">
        <w:rPr>
          <w:rFonts w:ascii="QCF_P035" w:hAnsi="QCF_P035" w:cs="QCF_P035"/>
          <w:b/>
          <w:bCs/>
          <w:color w:val="000000"/>
          <w:sz w:val="2"/>
          <w:szCs w:val="2"/>
          <w:rtl/>
        </w:rPr>
        <w:t xml:space="preserve"> </w:t>
      </w:r>
      <w:r w:rsidR="00420579" w:rsidRPr="00DA10CC">
        <w:rPr>
          <w:rFonts w:ascii="QCF_P035" w:hAnsi="QCF_P035" w:cs="QCF_P035"/>
          <w:b/>
          <w:bCs/>
          <w:color w:val="000000"/>
          <w:sz w:val="27"/>
          <w:szCs w:val="27"/>
          <w:rtl/>
        </w:rPr>
        <w:t>ﯖ</w:t>
      </w:r>
      <w:r>
        <w:rPr>
          <w:rFonts w:ascii="QCF_P035" w:hAnsi="QCF_P035" w:cs="QCF_P035"/>
          <w:b/>
          <w:bCs/>
          <w:color w:val="000000"/>
          <w:sz w:val="2"/>
          <w:szCs w:val="2"/>
          <w:rtl/>
        </w:rPr>
        <w:t xml:space="preserve"> </w:t>
      </w:r>
      <w:r w:rsidR="00420579" w:rsidRPr="00DA10CC">
        <w:rPr>
          <w:rFonts w:ascii="QCF_P035" w:hAnsi="QCF_P035" w:cs="QCF_P035"/>
          <w:b/>
          <w:bCs/>
          <w:color w:val="000000"/>
          <w:sz w:val="27"/>
          <w:szCs w:val="27"/>
          <w:rtl/>
        </w:rPr>
        <w:t>ﯗ</w:t>
      </w:r>
      <w:r w:rsidR="00420579" w:rsidRPr="00DA10CC">
        <w:rPr>
          <w:rFonts w:ascii="QCF_P035" w:hAnsi="QCF_P035" w:cs="QCF_P035"/>
          <w:b/>
          <w:bCs/>
          <w:color w:val="000000"/>
          <w:sz w:val="2"/>
          <w:szCs w:val="2"/>
          <w:rtl/>
        </w:rPr>
        <w:t xml:space="preserve"> </w:t>
      </w:r>
      <w:r w:rsidR="00420579" w:rsidRPr="00DA10CC">
        <w:rPr>
          <w:rFonts w:ascii="QCF_P035" w:hAnsi="QCF_P035" w:cs="QCF_P035"/>
          <w:b/>
          <w:bCs/>
          <w:color w:val="000000"/>
          <w:sz w:val="27"/>
          <w:szCs w:val="27"/>
          <w:rtl/>
        </w:rPr>
        <w:t>ﯘ</w:t>
      </w:r>
      <w:r w:rsidR="00420579" w:rsidRPr="00DA10CC">
        <w:rPr>
          <w:rFonts w:ascii="Arial" w:hAnsi="Arial" w:cs="Arial"/>
          <w:b/>
          <w:bCs/>
          <w:color w:val="000000"/>
          <w:sz w:val="2"/>
          <w:szCs w:val="2"/>
          <w:rtl/>
        </w:rPr>
        <w:t xml:space="preserve"> </w:t>
      </w:r>
      <w:r w:rsidR="00420579" w:rsidRPr="00DA10CC">
        <w:rPr>
          <w:rFonts w:ascii="QCF_BSML" w:hAnsi="QCF_BSML" w:cs="QCF_BSML"/>
          <w:b/>
          <w:bCs/>
          <w:color w:val="000000"/>
          <w:sz w:val="27"/>
          <w:szCs w:val="27"/>
          <w:rtl/>
        </w:rPr>
        <w:t>ﭼ</w:t>
      </w:r>
      <w:r w:rsidR="00420579">
        <w:rPr>
          <w:rFonts w:ascii="QCF_BSML" w:hAnsi="QCF_BSML" w:cs="QCF_BSML"/>
          <w:color w:val="000000"/>
          <w:sz w:val="27"/>
          <w:szCs w:val="27"/>
          <w:rtl/>
        </w:rPr>
        <w:t xml:space="preserve"> </w:t>
      </w:r>
      <w:r w:rsidR="00420579">
        <w:rPr>
          <w:rFonts w:ascii="2  Badr" w:hAnsi="QCF_BSML"/>
          <w:color w:val="000000"/>
          <w:sz w:val="27"/>
          <w:szCs w:val="27"/>
          <w:rtl/>
        </w:rPr>
        <w:t>البقرة: ٢٢٢</w:t>
      </w:r>
      <w:r>
        <w:rPr>
          <w:rFonts w:ascii="Arial" w:hAnsi="Arial" w:cs="Arial"/>
          <w:color w:val="000000"/>
          <w:sz w:val="2"/>
          <w:szCs w:val="2"/>
          <w:rtl/>
        </w:rPr>
        <w:t xml:space="preserve"> </w:t>
      </w:r>
      <w:r w:rsidR="00420579">
        <w:rPr>
          <w:rFonts w:hint="cs"/>
          <w:sz w:val="22"/>
          <w:rtl/>
          <w:lang w:bidi="fa-IR"/>
        </w:rPr>
        <w:t>گفت: اين براي طلب فرزند است».</w:t>
      </w:r>
      <w:r w:rsidR="00420579">
        <w:rPr>
          <w:rStyle w:val="a4"/>
          <w:sz w:val="22"/>
          <w:rtl/>
          <w:lang w:bidi="fa-IR"/>
        </w:rPr>
        <w:footnoteReference w:id="583"/>
      </w:r>
      <w:r w:rsidR="00420579">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از يونس بن عمار روايت كرده اند كه گفت: من گاهي با كنيزم از پشت نزديكي مي</w:t>
      </w:r>
      <w:r w:rsidR="00DA10CC">
        <w:rPr>
          <w:rFonts w:hint="eastAsia"/>
          <w:sz w:val="22"/>
          <w:rtl/>
          <w:lang w:bidi="fa-IR"/>
        </w:rPr>
        <w:t>‌</w:t>
      </w:r>
      <w:r>
        <w:rPr>
          <w:rFonts w:hint="cs"/>
          <w:sz w:val="22"/>
          <w:rtl/>
          <w:lang w:bidi="fa-IR"/>
        </w:rPr>
        <w:t>كنم و با خود وعده مي</w:t>
      </w:r>
      <w:r w:rsidR="00DA10CC">
        <w:rPr>
          <w:rFonts w:hint="eastAsia"/>
          <w:sz w:val="22"/>
          <w:rtl/>
          <w:lang w:bidi="fa-IR"/>
        </w:rPr>
        <w:t>‌</w:t>
      </w:r>
      <w:r>
        <w:rPr>
          <w:rFonts w:hint="cs"/>
          <w:sz w:val="22"/>
          <w:rtl/>
          <w:lang w:bidi="fa-IR"/>
        </w:rPr>
        <w:t>كنم كه هر بار يك درهم صدقه بدهم و اين براي من سنگين است. گفت: بر تو حقي نيست و نزديكي از پشت حق توست.</w:t>
      </w:r>
      <w:r>
        <w:rPr>
          <w:rStyle w:val="a4"/>
          <w:sz w:val="22"/>
          <w:rtl/>
          <w:lang w:bidi="fa-IR"/>
        </w:rPr>
        <w:footnoteReference w:id="584"/>
      </w:r>
      <w:r>
        <w:rPr>
          <w:rFonts w:hint="cs"/>
          <w:sz w:val="22"/>
          <w:rtl/>
          <w:lang w:bidi="fa-IR"/>
        </w:rPr>
        <w:t xml:space="preserve"> </w:t>
      </w:r>
    </w:p>
    <w:p w:rsidR="00420579" w:rsidRDefault="00472FA4" w:rsidP="006D3981">
      <w:pPr>
        <w:ind w:firstLine="284"/>
        <w:jc w:val="lowKashida"/>
        <w:rPr>
          <w:rFonts w:hint="cs"/>
          <w:sz w:val="22"/>
          <w:rtl/>
          <w:lang w:bidi="fa-IR"/>
        </w:rPr>
      </w:pPr>
      <w:r>
        <w:rPr>
          <w:rFonts w:hint="cs"/>
          <w:sz w:val="22"/>
          <w:rtl/>
          <w:lang w:bidi="fa-IR"/>
        </w:rPr>
        <w:t xml:space="preserve"> </w:t>
      </w:r>
      <w:r w:rsidR="00420579">
        <w:rPr>
          <w:rFonts w:hint="cs"/>
          <w:sz w:val="22"/>
          <w:rtl/>
          <w:lang w:bidi="fa-IR"/>
        </w:rPr>
        <w:t xml:space="preserve">اين در حالي است كه رسول الله </w:t>
      </w:r>
      <w:r w:rsidR="00420579" w:rsidRPr="00CC6A86">
        <w:rPr>
          <w:rFonts w:cs="CTraditional Arabic" w:hint="cs"/>
          <w:sz w:val="22"/>
          <w:rtl/>
          <w:lang w:bidi="fa-IR"/>
        </w:rPr>
        <w:t>ع</w:t>
      </w:r>
      <w:r w:rsidR="00420579">
        <w:rPr>
          <w:rFonts w:hint="cs"/>
          <w:sz w:val="22"/>
          <w:rtl/>
          <w:lang w:bidi="fa-IR"/>
        </w:rPr>
        <w:t xml:space="preserve"> فرموده است: </w:t>
      </w:r>
      <w:r w:rsidR="00420579" w:rsidRPr="009B147C">
        <w:rPr>
          <w:rFonts w:ascii="Traditional Arabic" w:hAnsi="Traditional Arabic" w:cs="Traditional Arabic"/>
          <w:bCs/>
          <w:sz w:val="28"/>
          <w:rtl/>
        </w:rPr>
        <w:t>«محاش</w:t>
      </w:r>
      <w:r w:rsidR="00420579">
        <w:rPr>
          <w:rStyle w:val="a4"/>
          <w:rFonts w:ascii="mylotus" w:hAnsi="mylotus"/>
          <w:bCs/>
          <w:sz w:val="28"/>
          <w:rtl/>
        </w:rPr>
        <w:footnoteReference w:id="585"/>
      </w:r>
      <w:r w:rsidR="00420579" w:rsidRPr="009B147C">
        <w:rPr>
          <w:rFonts w:ascii="Traditional Arabic" w:hAnsi="Traditional Arabic" w:cs="Traditional Arabic"/>
          <w:bCs/>
          <w:sz w:val="28"/>
          <w:rtl/>
        </w:rPr>
        <w:t>نساء أمتي على رجال أمتي حرام»</w:t>
      </w:r>
      <w:r w:rsidR="00420579">
        <w:rPr>
          <w:rStyle w:val="a4"/>
          <w:rFonts w:ascii="mylotus" w:hAnsi="mylotus"/>
          <w:bCs/>
          <w:sz w:val="28"/>
          <w:rtl/>
        </w:rPr>
        <w:footnoteReference w:id="586"/>
      </w:r>
      <w:r w:rsidR="00420579" w:rsidRPr="009B147C">
        <w:rPr>
          <w:rFonts w:ascii="Traditional Arabic" w:hAnsi="Traditional Arabic" w:cs="Traditional Arabic"/>
          <w:bCs/>
          <w:sz w:val="28"/>
          <w:rtl/>
        </w:rPr>
        <w:t>:</w:t>
      </w:r>
      <w:r w:rsidR="00DA10CC" w:rsidRPr="009B147C">
        <w:rPr>
          <w:rFonts w:ascii="Traditional Arabic" w:hAnsi="Traditional Arabic" w:cs="Traditional Arabic"/>
          <w:bCs/>
          <w:sz w:val="28"/>
          <w:rtl/>
        </w:rPr>
        <w:t xml:space="preserve"> </w:t>
      </w:r>
      <w:r w:rsidR="00420579">
        <w:rPr>
          <w:rFonts w:hint="cs"/>
          <w:sz w:val="22"/>
          <w:rtl/>
          <w:lang w:bidi="fa-IR"/>
        </w:rPr>
        <w:t>«دبر زنان امتم بر مردان امتم حرام است».</w:t>
      </w:r>
    </w:p>
    <w:p w:rsidR="00420579" w:rsidRPr="001E5721" w:rsidRDefault="00420579" w:rsidP="00567B75">
      <w:pPr>
        <w:pStyle w:val="ae"/>
        <w:rPr>
          <w:rtl/>
          <w:lang w:bidi="fa-IR"/>
        </w:rPr>
      </w:pPr>
      <w:bookmarkStart w:id="73" w:name="_Toc270545100"/>
      <w:r w:rsidRPr="001E5721">
        <w:rPr>
          <w:rFonts w:hint="cs"/>
          <w:rtl/>
          <w:lang w:bidi="fa-IR"/>
        </w:rPr>
        <w:t>شريعت</w:t>
      </w:r>
      <w:r>
        <w:rPr>
          <w:rFonts w:hint="cs"/>
          <w:rtl/>
          <w:lang w:bidi="fa-IR"/>
        </w:rPr>
        <w:t>:</w:t>
      </w:r>
      <w:bookmarkEnd w:id="73"/>
    </w:p>
    <w:p w:rsidR="00420579" w:rsidRPr="00363F2F"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از جمله افتراهايي كه به پيامبر</w:t>
      </w:r>
      <w:r w:rsidR="00420579" w:rsidRPr="00CC6A86">
        <w:rPr>
          <w:rFonts w:cs="CTraditional Arabic" w:hint="cs"/>
          <w:sz w:val="22"/>
          <w:rtl/>
          <w:lang w:bidi="fa-IR"/>
        </w:rPr>
        <w:t>ع</w:t>
      </w:r>
      <w:r w:rsidR="00420579">
        <w:rPr>
          <w:rFonts w:hint="cs"/>
          <w:sz w:val="22"/>
          <w:rtl/>
          <w:lang w:bidi="fa-IR"/>
        </w:rPr>
        <w:t xml:space="preserve"> و اهل بيتش زده اند: احاديث و رواياتي است كه براي تعطيل کردن شريعت اسلامي و دور كردن مسلمانان از عمل به اوامر و نواهي آن و جذب اراذل و اوباش و انسان</w:t>
      </w:r>
      <w:r w:rsidR="008303C0">
        <w:rPr>
          <w:rFonts w:hint="eastAsia"/>
          <w:sz w:val="22"/>
          <w:rtl/>
          <w:lang w:bidi="fa-IR"/>
        </w:rPr>
        <w:t>‌</w:t>
      </w:r>
      <w:r w:rsidR="00420579">
        <w:rPr>
          <w:rFonts w:hint="cs"/>
          <w:sz w:val="22"/>
          <w:rtl/>
          <w:lang w:bidi="fa-IR"/>
        </w:rPr>
        <w:t>هاي سفيه ساخته اند. كساني كه در حدود خداوند اهمال ورزيده اند و به اوامر الهي عمل نمي</w:t>
      </w:r>
      <w:r w:rsidR="008303C0">
        <w:rPr>
          <w:rFonts w:hint="eastAsia"/>
          <w:sz w:val="22"/>
          <w:rtl/>
          <w:lang w:bidi="fa-IR"/>
        </w:rPr>
        <w:t>‌</w:t>
      </w:r>
      <w:r w:rsidR="00420579">
        <w:rPr>
          <w:rFonts w:hint="cs"/>
          <w:sz w:val="22"/>
          <w:rtl/>
          <w:lang w:bidi="fa-IR"/>
        </w:rPr>
        <w:t>كنند و به ارشادات و تعاليم وي اهتمام نمي</w:t>
      </w:r>
      <w:r w:rsidR="008303C0">
        <w:rPr>
          <w:rFonts w:hint="eastAsia"/>
          <w:sz w:val="22"/>
          <w:rtl/>
          <w:lang w:bidi="fa-IR"/>
        </w:rPr>
        <w:t>‌</w:t>
      </w:r>
      <w:r w:rsidR="00420579">
        <w:rPr>
          <w:rFonts w:hint="cs"/>
          <w:sz w:val="22"/>
          <w:rtl/>
          <w:lang w:bidi="fa-IR"/>
        </w:rPr>
        <w:t>ورزند. عدّه ای معتقدند كه عبادت</w:t>
      </w:r>
      <w:r w:rsidR="008303C0">
        <w:rPr>
          <w:rFonts w:hint="eastAsia"/>
          <w:sz w:val="22"/>
          <w:rtl/>
          <w:lang w:bidi="fa-IR"/>
        </w:rPr>
        <w:t>‌</w:t>
      </w:r>
      <w:r w:rsidR="00420579">
        <w:rPr>
          <w:rFonts w:hint="cs"/>
          <w:sz w:val="22"/>
          <w:rtl/>
          <w:lang w:bidi="fa-IR"/>
        </w:rPr>
        <w:t>هاي نماز و روزه و حج و زكات براي آنها گناه است و قدرتی فراتر از توان آنها مي</w:t>
      </w:r>
      <w:r w:rsidR="008303C0">
        <w:rPr>
          <w:rFonts w:hint="eastAsia"/>
          <w:sz w:val="22"/>
          <w:rtl/>
          <w:lang w:bidi="fa-IR"/>
        </w:rPr>
        <w:t>‌</w:t>
      </w:r>
      <w:r w:rsidR="00420579">
        <w:rPr>
          <w:rFonts w:hint="cs"/>
          <w:sz w:val="22"/>
          <w:rtl/>
          <w:lang w:bidi="fa-IR"/>
        </w:rPr>
        <w:t>خواهد و باعث تباه شدن وقت و مال آنها مي</w:t>
      </w:r>
      <w:r w:rsidR="008303C0">
        <w:rPr>
          <w:rFonts w:hint="eastAsia"/>
          <w:sz w:val="22"/>
          <w:rtl/>
          <w:lang w:bidi="fa-IR"/>
        </w:rPr>
        <w:t>‌</w:t>
      </w:r>
      <w:r w:rsidR="00420579">
        <w:rPr>
          <w:rFonts w:hint="cs"/>
          <w:sz w:val="22"/>
          <w:rtl/>
          <w:lang w:bidi="fa-IR"/>
        </w:rPr>
        <w:t>شود. همچنان كه معتقدند، اطاعت از اوامر شريعت در معاملات و غيره از جمله مسائل غير ضروري زندگی است كه بيهوده واجب شده است.</w:t>
      </w:r>
      <w:r w:rsidR="008303C0">
        <w:rPr>
          <w:rFonts w:hint="cs"/>
          <w:sz w:val="22"/>
          <w:rtl/>
          <w:lang w:bidi="fa-IR"/>
        </w:rPr>
        <w:t xml:space="preserve"> </w:t>
      </w:r>
      <w:r w:rsidR="00420579">
        <w:rPr>
          <w:rFonts w:hint="cs"/>
          <w:sz w:val="22"/>
          <w:rtl/>
          <w:lang w:bidi="fa-IR"/>
        </w:rPr>
        <w:t>آنان زمام نفس را برای شهوات و لذت</w:t>
      </w:r>
      <w:r w:rsidR="008303C0">
        <w:rPr>
          <w:rFonts w:hint="eastAsia"/>
          <w:sz w:val="22"/>
          <w:rtl/>
          <w:lang w:bidi="fa-IR"/>
        </w:rPr>
        <w:t>‌</w:t>
      </w:r>
      <w:r w:rsidR="00420579">
        <w:rPr>
          <w:rFonts w:hint="cs"/>
          <w:sz w:val="22"/>
          <w:rtl/>
          <w:lang w:bidi="fa-IR"/>
        </w:rPr>
        <w:t xml:space="preserve">ها و غرق شدن </w:t>
      </w:r>
      <w:r w:rsidR="008303C0">
        <w:rPr>
          <w:rFonts w:hint="cs"/>
          <w:sz w:val="22"/>
          <w:rtl/>
          <w:lang w:bidi="fa-IR"/>
        </w:rPr>
        <w:t>در امور منكر و گناه به طور مطلق</w:t>
      </w:r>
      <w:r w:rsidR="00420579">
        <w:rPr>
          <w:rFonts w:hint="cs"/>
          <w:sz w:val="22"/>
          <w:rtl/>
          <w:lang w:bidi="fa-IR"/>
        </w:rPr>
        <w:t>،</w:t>
      </w:r>
      <w:r w:rsidR="008303C0">
        <w:rPr>
          <w:rFonts w:hint="cs"/>
          <w:sz w:val="22"/>
          <w:rtl/>
          <w:lang w:bidi="fa-IR"/>
        </w:rPr>
        <w:t xml:space="preserve"> </w:t>
      </w:r>
      <w:r w:rsidR="00420579">
        <w:rPr>
          <w:rFonts w:hint="cs"/>
          <w:sz w:val="22"/>
          <w:rtl/>
          <w:lang w:bidi="fa-IR"/>
        </w:rPr>
        <w:t>آزاد گذاشته اند.</w:t>
      </w:r>
      <w:r w:rsidR="00420579" w:rsidRPr="001E5721">
        <w:rPr>
          <w:sz w:val="32"/>
          <w:rtl/>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آنان براي سيركردن نفس كثيف از لذتها و براي آزاد كردن آن از حدود و قيود ديني و اخلاقي، زنا را به نام متعه جايز و مباح دانسته اند هر چند كه هزار زن براي يك مرد باشد و بر عكس. متعه اي كه جز بدكاري محض نيست‌. البته به زودی از طریق كتاب</w:t>
      </w:r>
      <w:r w:rsidR="008303C0">
        <w:rPr>
          <w:rFonts w:hint="eastAsia"/>
          <w:sz w:val="22"/>
          <w:rtl/>
          <w:lang w:bidi="fa-IR"/>
        </w:rPr>
        <w:t>‌</w:t>
      </w:r>
      <w:r w:rsidR="00420579">
        <w:rPr>
          <w:rFonts w:hint="cs"/>
          <w:sz w:val="22"/>
          <w:rtl/>
          <w:lang w:bidi="fa-IR"/>
        </w:rPr>
        <w:t>هاي خود شیعه، اثبات خواهيم كرد که چگونه عمل صالح و انجام فرايض شرعي و سنتهاي آن را برداشته اند و به ساير مسائل دنيوي پرداخته اند.</w:t>
      </w:r>
    </w:p>
    <w:p w:rsidR="00420579" w:rsidRDefault="00420579" w:rsidP="006D3981">
      <w:pPr>
        <w:ind w:firstLine="284"/>
        <w:jc w:val="lowKashida"/>
        <w:rPr>
          <w:sz w:val="22"/>
          <w:rtl/>
          <w:lang w:bidi="fa-IR"/>
        </w:rPr>
      </w:pPr>
      <w:r>
        <w:rPr>
          <w:rFonts w:hint="cs"/>
          <w:sz w:val="22"/>
          <w:rtl/>
          <w:lang w:bidi="fa-IR"/>
        </w:rPr>
        <w:t xml:space="preserve"> بر این اساس به خداوند متعال نيز، دروغ بسته و گفته اند كه خداوند متعال فرموده است:</w:t>
      </w:r>
    </w:p>
    <w:p w:rsidR="00420579" w:rsidRPr="00363F2F"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علي بن ابي</w:t>
      </w:r>
      <w:r w:rsidR="008303C0">
        <w:rPr>
          <w:rFonts w:hint="eastAsia"/>
          <w:sz w:val="22"/>
          <w:rtl/>
          <w:lang w:bidi="fa-IR"/>
        </w:rPr>
        <w:t>‌</w:t>
      </w:r>
      <w:r w:rsidR="00420579">
        <w:rPr>
          <w:rFonts w:hint="cs"/>
          <w:sz w:val="22"/>
          <w:rtl/>
          <w:lang w:bidi="fa-IR"/>
        </w:rPr>
        <w:t>طالب حجت من بر مردم و نور من در سرزمين هايم و امانتدار من بر علمم است. هر کس او را بشناسد، وارد دوزخش نمی</w:t>
      </w:r>
      <w:r w:rsidR="008303C0">
        <w:rPr>
          <w:rFonts w:hint="eastAsia"/>
          <w:sz w:val="22"/>
          <w:rtl/>
          <w:lang w:bidi="fa-IR"/>
        </w:rPr>
        <w:t>‌</w:t>
      </w:r>
      <w:r w:rsidR="00420579">
        <w:rPr>
          <w:rFonts w:hint="cs"/>
          <w:sz w:val="22"/>
          <w:rtl/>
          <w:lang w:bidi="fa-IR"/>
        </w:rPr>
        <w:t>کنم هر چند كه از اوامر من سرپيچي كرده باشد و هر کس او را انكار كند، وارد بهشتش نمی</w:t>
      </w:r>
      <w:r w:rsidR="008303C0">
        <w:rPr>
          <w:rFonts w:hint="eastAsia"/>
          <w:sz w:val="22"/>
          <w:rtl/>
          <w:lang w:bidi="fa-IR"/>
        </w:rPr>
        <w:t>‌</w:t>
      </w:r>
      <w:r w:rsidR="00420579">
        <w:rPr>
          <w:rFonts w:hint="cs"/>
          <w:sz w:val="22"/>
          <w:rtl/>
          <w:lang w:bidi="fa-IR"/>
        </w:rPr>
        <w:t>کنم هر چند كه مرا اطاعت كرده باشد.</w:t>
      </w:r>
      <w:r w:rsidR="00420579">
        <w:rPr>
          <w:rStyle w:val="a4"/>
          <w:sz w:val="22"/>
          <w:rtl/>
          <w:lang w:bidi="fa-IR"/>
        </w:rPr>
        <w:footnoteReference w:id="587"/>
      </w:r>
    </w:p>
    <w:p w:rsidR="00420579" w:rsidRDefault="00420579" w:rsidP="006D3981">
      <w:pPr>
        <w:ind w:firstLine="284"/>
        <w:jc w:val="lowKashida"/>
        <w:rPr>
          <w:sz w:val="22"/>
          <w:rtl/>
          <w:lang w:bidi="fa-IR"/>
        </w:rPr>
      </w:pPr>
      <w:r>
        <w:rPr>
          <w:rFonts w:hint="cs"/>
          <w:sz w:val="22"/>
          <w:rtl/>
          <w:lang w:bidi="fa-IR"/>
        </w:rPr>
        <w:t>معنایش این است که معصيت خداوند براي ورود به بهشت و جهنم اعتباري ندارد، بلكه عشق به علي ملاك است. پس كسي كه او را دوست داشته باشد چه به دستورات اسلام و اوامر الهي عمل کرده باشد چه نکرده باشد، ‌وارد بهشت مي</w:t>
      </w:r>
      <w:r w:rsidR="008303C0">
        <w:rPr>
          <w:rFonts w:hint="eastAsia"/>
          <w:sz w:val="22"/>
          <w:rtl/>
          <w:lang w:bidi="fa-IR"/>
        </w:rPr>
        <w:t>‌</w:t>
      </w:r>
      <w:r>
        <w:rPr>
          <w:rFonts w:hint="cs"/>
          <w:sz w:val="22"/>
          <w:rtl/>
          <w:lang w:bidi="fa-IR"/>
        </w:rPr>
        <w:t>شود. پس بر انسان واجب است كه علي را دوست بدارد و بعد هر كاري را كه مي</w:t>
      </w:r>
      <w:r w:rsidR="008303C0">
        <w:rPr>
          <w:rFonts w:hint="eastAsia"/>
          <w:sz w:val="22"/>
          <w:rtl/>
          <w:lang w:bidi="fa-IR"/>
        </w:rPr>
        <w:t>‌</w:t>
      </w:r>
      <w:r>
        <w:rPr>
          <w:rFonts w:hint="cs"/>
          <w:sz w:val="22"/>
          <w:rtl/>
          <w:lang w:bidi="fa-IR"/>
        </w:rPr>
        <w:t>خواهد بكند؛ زیرا بازخواست نمي</w:t>
      </w:r>
      <w:r w:rsidR="008303C0">
        <w:rPr>
          <w:rFonts w:hint="eastAsia"/>
          <w:sz w:val="22"/>
          <w:rtl/>
          <w:lang w:bidi="fa-IR"/>
        </w:rPr>
        <w:t>‌</w:t>
      </w:r>
      <w:r>
        <w:rPr>
          <w:rFonts w:hint="cs"/>
          <w:sz w:val="22"/>
          <w:rtl/>
          <w:lang w:bidi="fa-IR"/>
        </w:rPr>
        <w:t>شود.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تنها به اين امر كفايت نكرده اند بلكه می</w:t>
      </w:r>
      <w:r w:rsidR="008303C0">
        <w:rPr>
          <w:rFonts w:hint="eastAsia"/>
          <w:sz w:val="22"/>
          <w:rtl/>
          <w:lang w:bidi="fa-IR"/>
        </w:rPr>
        <w:t>‌</w:t>
      </w:r>
      <w:r w:rsidR="00420579">
        <w:rPr>
          <w:rFonts w:hint="cs"/>
          <w:sz w:val="22"/>
          <w:rtl/>
          <w:lang w:bidi="fa-IR"/>
        </w:rPr>
        <w:t>گویند: وقتی حكم به جهنمي بودن كسي داده شود و به طرف جهنم برده شود و به خاطر ارتكاب گناه از بهشت رانده شود، اگر شيعه باشد به بهشت بازگردانده مي شود و از حوض کوثر مي</w:t>
      </w:r>
      <w:r w:rsidR="008303C0">
        <w:rPr>
          <w:rFonts w:hint="eastAsia"/>
          <w:sz w:val="22"/>
          <w:rtl/>
          <w:lang w:bidi="fa-IR"/>
        </w:rPr>
        <w:t>‌‌‌‌‌</w:t>
      </w:r>
      <w:r w:rsidR="00420579">
        <w:rPr>
          <w:rFonts w:hint="cs"/>
          <w:sz w:val="22"/>
          <w:rtl/>
          <w:lang w:bidi="fa-IR"/>
        </w:rPr>
        <w:t>نوشد.</w:t>
      </w:r>
    </w:p>
    <w:p w:rsidR="008303C0" w:rsidRDefault="00472FA4" w:rsidP="006D3981">
      <w:pPr>
        <w:ind w:firstLine="284"/>
        <w:jc w:val="lowKashida"/>
        <w:rPr>
          <w:rFonts w:hint="cs"/>
          <w:sz w:val="22"/>
          <w:rtl/>
          <w:lang w:bidi="fa-IR"/>
        </w:rPr>
      </w:pPr>
      <w:r>
        <w:rPr>
          <w:rFonts w:hint="cs"/>
          <w:sz w:val="22"/>
          <w:rtl/>
          <w:lang w:bidi="fa-IR"/>
        </w:rPr>
        <w:t xml:space="preserve"> </w:t>
      </w:r>
      <w:r w:rsidR="00420579">
        <w:rPr>
          <w:rFonts w:hint="cs"/>
          <w:sz w:val="22"/>
          <w:rtl/>
          <w:lang w:bidi="fa-IR"/>
        </w:rPr>
        <w:t xml:space="preserve">همچنین بر خداوند متعال افترا بسته اند </w:t>
      </w:r>
      <w:r w:rsidR="00420579" w:rsidRPr="00472FA4">
        <w:rPr>
          <w:rFonts w:ascii="Traditional Arabic" w:hAnsi="Traditional Arabic" w:cs="Traditional Arabic"/>
          <w:b/>
          <w:bCs/>
          <w:sz w:val="28"/>
          <w:rtl/>
          <w:lang w:bidi="fa-IR"/>
        </w:rPr>
        <w:t>–</w:t>
      </w:r>
      <w:r w:rsidR="00420579" w:rsidRPr="00472FA4">
        <w:rPr>
          <w:rFonts w:ascii="Traditional Arabic" w:hAnsi="Traditional Arabic" w:cs="Traditional Arabic"/>
          <w:b/>
          <w:bCs/>
          <w:sz w:val="28"/>
          <w:rtl/>
        </w:rPr>
        <w:t xml:space="preserve">- </w:t>
      </w:r>
      <w:r w:rsidR="00420579" w:rsidRPr="008303C0">
        <w:rPr>
          <w:rFonts w:ascii="QCF_BSML" w:hAnsi="QCF_BSML" w:cs="QCF_BSML"/>
          <w:b/>
          <w:bCs/>
          <w:color w:val="000000"/>
          <w:sz w:val="27"/>
          <w:szCs w:val="27"/>
          <w:rtl/>
        </w:rPr>
        <w:t>ﭽ</w:t>
      </w:r>
      <w:r w:rsidR="00420579" w:rsidRPr="008303C0">
        <w:rPr>
          <w:rFonts w:ascii="QCF_BSML" w:hAnsi="QCF_BSML" w:cs="QCF_BSML"/>
          <w:b/>
          <w:bCs/>
          <w:color w:val="000000"/>
          <w:sz w:val="2"/>
          <w:szCs w:val="2"/>
          <w:rtl/>
        </w:rPr>
        <w:t xml:space="preserve"> </w:t>
      </w:r>
      <w:r w:rsidR="00420579" w:rsidRPr="008303C0">
        <w:rPr>
          <w:rFonts w:ascii="QCF_P130" w:hAnsi="QCF_P130" w:cs="QCF_P130"/>
          <w:b/>
          <w:bCs/>
          <w:color w:val="000000"/>
          <w:sz w:val="27"/>
          <w:szCs w:val="27"/>
          <w:rtl/>
        </w:rPr>
        <w:t>ﮌ</w:t>
      </w:r>
      <w:r w:rsidR="00420579" w:rsidRPr="008303C0">
        <w:rPr>
          <w:rFonts w:ascii="QCF_P130" w:hAnsi="QCF_P130" w:cs="QCF_P130"/>
          <w:b/>
          <w:bCs/>
          <w:color w:val="000000"/>
          <w:sz w:val="2"/>
          <w:szCs w:val="2"/>
          <w:rtl/>
        </w:rPr>
        <w:t xml:space="preserve"> </w:t>
      </w:r>
      <w:r w:rsidR="00420579" w:rsidRPr="008303C0">
        <w:rPr>
          <w:rFonts w:ascii="QCF_P130" w:hAnsi="QCF_P130" w:cs="QCF_P130"/>
          <w:b/>
          <w:bCs/>
          <w:color w:val="000000"/>
          <w:sz w:val="27"/>
          <w:szCs w:val="27"/>
          <w:rtl/>
        </w:rPr>
        <w:t>ﮍ</w:t>
      </w:r>
      <w:r>
        <w:rPr>
          <w:rFonts w:ascii="QCF_P130" w:hAnsi="QCF_P130" w:cs="QCF_P130"/>
          <w:b/>
          <w:bCs/>
          <w:color w:val="000000"/>
          <w:sz w:val="2"/>
          <w:szCs w:val="2"/>
          <w:rtl/>
        </w:rPr>
        <w:t xml:space="preserve"> </w:t>
      </w:r>
      <w:r w:rsidR="00420579" w:rsidRPr="008303C0">
        <w:rPr>
          <w:rFonts w:ascii="QCF_P130" w:hAnsi="QCF_P130" w:cs="QCF_P130"/>
          <w:b/>
          <w:bCs/>
          <w:color w:val="000000"/>
          <w:sz w:val="27"/>
          <w:szCs w:val="27"/>
          <w:rtl/>
        </w:rPr>
        <w:t>ﮎ</w:t>
      </w:r>
      <w:r w:rsidR="00420579" w:rsidRPr="008303C0">
        <w:rPr>
          <w:rFonts w:ascii="QCF_P130" w:hAnsi="QCF_P130" w:cs="QCF_P130"/>
          <w:b/>
          <w:bCs/>
          <w:color w:val="000000"/>
          <w:sz w:val="2"/>
          <w:szCs w:val="2"/>
          <w:rtl/>
        </w:rPr>
        <w:t xml:space="preserve"> </w:t>
      </w:r>
      <w:r w:rsidR="00420579" w:rsidRPr="008303C0">
        <w:rPr>
          <w:rFonts w:ascii="QCF_P130" w:hAnsi="QCF_P130" w:cs="QCF_P130"/>
          <w:b/>
          <w:bCs/>
          <w:color w:val="000000"/>
          <w:sz w:val="27"/>
          <w:szCs w:val="27"/>
          <w:rtl/>
        </w:rPr>
        <w:t>ﮏ</w:t>
      </w:r>
      <w:r w:rsidR="00420579" w:rsidRPr="008303C0">
        <w:rPr>
          <w:rFonts w:ascii="QCF_P130" w:hAnsi="QCF_P130" w:cs="QCF_P130"/>
          <w:b/>
          <w:bCs/>
          <w:color w:val="000000"/>
          <w:sz w:val="2"/>
          <w:szCs w:val="2"/>
          <w:rtl/>
        </w:rPr>
        <w:t xml:space="preserve"> </w:t>
      </w:r>
      <w:r w:rsidR="00420579" w:rsidRPr="008303C0">
        <w:rPr>
          <w:rFonts w:ascii="QCF_P130" w:hAnsi="QCF_P130" w:cs="QCF_P130"/>
          <w:b/>
          <w:bCs/>
          <w:color w:val="000000"/>
          <w:sz w:val="27"/>
          <w:szCs w:val="27"/>
          <w:rtl/>
        </w:rPr>
        <w:t>ﮐ</w:t>
      </w:r>
      <w:r w:rsidR="00420579" w:rsidRPr="008303C0">
        <w:rPr>
          <w:rFonts w:ascii="QCF_P130" w:hAnsi="QCF_P130" w:cs="QCF_P130"/>
          <w:b/>
          <w:bCs/>
          <w:color w:val="000000"/>
          <w:sz w:val="2"/>
          <w:szCs w:val="2"/>
          <w:rtl/>
        </w:rPr>
        <w:t xml:space="preserve"> </w:t>
      </w:r>
      <w:r w:rsidR="00420579" w:rsidRPr="008303C0">
        <w:rPr>
          <w:rFonts w:ascii="QCF_P130" w:hAnsi="QCF_P130" w:cs="QCF_P130"/>
          <w:b/>
          <w:bCs/>
          <w:color w:val="000000"/>
          <w:sz w:val="27"/>
          <w:szCs w:val="27"/>
          <w:rtl/>
        </w:rPr>
        <w:t>ﮑ</w:t>
      </w:r>
      <w:r w:rsidR="00420579" w:rsidRPr="008303C0">
        <w:rPr>
          <w:rFonts w:ascii="QCF_P130" w:hAnsi="QCF_P130" w:cs="QCF_P130"/>
          <w:b/>
          <w:bCs/>
          <w:color w:val="000000"/>
          <w:sz w:val="2"/>
          <w:szCs w:val="2"/>
          <w:rtl/>
        </w:rPr>
        <w:t xml:space="preserve"> </w:t>
      </w:r>
      <w:r w:rsidR="00420579" w:rsidRPr="008303C0">
        <w:rPr>
          <w:rFonts w:ascii="QCF_P130" w:hAnsi="QCF_P130" w:cs="QCF_P130"/>
          <w:b/>
          <w:bCs/>
          <w:color w:val="000000"/>
          <w:sz w:val="27"/>
          <w:szCs w:val="27"/>
          <w:rtl/>
        </w:rPr>
        <w:t>ﮒ</w:t>
      </w:r>
      <w:r>
        <w:rPr>
          <w:rFonts w:ascii="QCF_P130" w:hAnsi="QCF_P130" w:cs="QCF_P130"/>
          <w:b/>
          <w:bCs/>
          <w:color w:val="000000"/>
          <w:sz w:val="2"/>
          <w:szCs w:val="2"/>
          <w:rtl/>
        </w:rPr>
        <w:t xml:space="preserve"> </w:t>
      </w:r>
      <w:r w:rsidR="00420579" w:rsidRPr="008303C0">
        <w:rPr>
          <w:rFonts w:ascii="QCF_BSML" w:hAnsi="QCF_BSML" w:cs="QCF_BSML"/>
          <w:b/>
          <w:bCs/>
          <w:color w:val="000000"/>
          <w:sz w:val="27"/>
          <w:szCs w:val="27"/>
          <w:rtl/>
        </w:rPr>
        <w:t>ﭼ</w:t>
      </w:r>
      <w:r w:rsidR="00420579">
        <w:rPr>
          <w:rFonts w:ascii="Arial" w:hAnsi="Arial" w:cs="Arial"/>
          <w:color w:val="000000"/>
          <w:sz w:val="18"/>
          <w:szCs w:val="18"/>
          <w:rtl/>
        </w:rPr>
        <w:t xml:space="preserve"> </w:t>
      </w:r>
      <w:r w:rsidR="00420579">
        <w:rPr>
          <w:rFonts w:ascii="2  Badr" w:hAnsi="Arial"/>
          <w:color w:val="000000"/>
          <w:sz w:val="27"/>
          <w:szCs w:val="27"/>
          <w:rtl/>
        </w:rPr>
        <w:t>الأنعام: ٢١</w:t>
      </w:r>
      <w:r w:rsidR="00420579">
        <w:rPr>
          <w:rFonts w:hint="cs"/>
          <w:sz w:val="28"/>
          <w:rtl/>
        </w:rPr>
        <w:t>:</w:t>
      </w:r>
      <w:r>
        <w:rPr>
          <w:sz w:val="32"/>
          <w:rtl/>
        </w:rPr>
        <w:t xml:space="preserve"> </w:t>
      </w:r>
      <w:r w:rsidR="00420579">
        <w:rPr>
          <w:rFonts w:hint="cs"/>
          <w:sz w:val="22"/>
          <w:rtl/>
          <w:lang w:bidi="fa-IR"/>
        </w:rPr>
        <w:t>کیست ظالم تر از كسي كه بر خداوند دروغ می</w:t>
      </w:r>
      <w:r w:rsidR="008303C0">
        <w:rPr>
          <w:rFonts w:hint="eastAsia"/>
          <w:sz w:val="22"/>
          <w:rtl/>
          <w:lang w:bidi="fa-IR"/>
        </w:rPr>
        <w:t>‌</w:t>
      </w:r>
      <w:r w:rsidR="00420579">
        <w:rPr>
          <w:rFonts w:hint="cs"/>
          <w:sz w:val="22"/>
          <w:rtl/>
          <w:lang w:bidi="fa-IR"/>
        </w:rPr>
        <w:t>بندد- و در يك روايت ساختگی مي</w:t>
      </w:r>
      <w:r w:rsidR="008303C0">
        <w:rPr>
          <w:rFonts w:hint="eastAsia"/>
          <w:sz w:val="22"/>
          <w:rtl/>
          <w:lang w:bidi="fa-IR"/>
        </w:rPr>
        <w:t>‌</w:t>
      </w:r>
      <w:r w:rsidR="00420579">
        <w:rPr>
          <w:rFonts w:hint="cs"/>
          <w:sz w:val="22"/>
          <w:rtl/>
          <w:lang w:bidi="fa-IR"/>
        </w:rPr>
        <w:t>گويند: از ابوجعفر روايت شده كه گفت: «وقتي روز قيامت بر پا شد، همه</w:t>
      </w:r>
      <w:r w:rsidR="008303C0">
        <w:rPr>
          <w:rFonts w:hint="eastAsia"/>
          <w:sz w:val="22"/>
          <w:rtl/>
          <w:lang w:bidi="fa-IR"/>
        </w:rPr>
        <w:t>‌</w:t>
      </w:r>
      <w:r w:rsidR="00420579">
        <w:rPr>
          <w:rFonts w:hint="cs"/>
          <w:sz w:val="22"/>
          <w:rtl/>
          <w:lang w:bidi="fa-IR"/>
        </w:rPr>
        <w:t>ی مردم در يك جا به صورت برهنه جمع مي</w:t>
      </w:r>
      <w:r w:rsidR="008303C0">
        <w:rPr>
          <w:rFonts w:hint="eastAsia"/>
          <w:sz w:val="22"/>
          <w:rtl/>
          <w:lang w:bidi="fa-IR"/>
        </w:rPr>
        <w:t>‌</w:t>
      </w:r>
      <w:r w:rsidR="00420579">
        <w:rPr>
          <w:rFonts w:hint="cs"/>
          <w:sz w:val="22"/>
          <w:rtl/>
          <w:lang w:bidi="fa-IR"/>
        </w:rPr>
        <w:t>شوند و در محشر مي</w:t>
      </w:r>
      <w:r w:rsidR="008303C0">
        <w:rPr>
          <w:rFonts w:hint="eastAsia"/>
          <w:sz w:val="22"/>
          <w:rtl/>
          <w:lang w:bidi="fa-IR"/>
        </w:rPr>
        <w:t>‌‌</w:t>
      </w:r>
      <w:r w:rsidR="00420579">
        <w:rPr>
          <w:rFonts w:hint="cs"/>
          <w:sz w:val="22"/>
          <w:rtl/>
          <w:lang w:bidi="fa-IR"/>
        </w:rPr>
        <w:t>مانند تا به شدت عرق كنند و به اندازه</w:t>
      </w:r>
      <w:r w:rsidR="008303C0">
        <w:rPr>
          <w:rFonts w:hint="eastAsia"/>
          <w:sz w:val="22"/>
          <w:rtl/>
          <w:lang w:bidi="fa-IR"/>
        </w:rPr>
        <w:t>‌</w:t>
      </w:r>
      <w:r w:rsidR="00420579">
        <w:rPr>
          <w:rFonts w:hint="cs"/>
          <w:sz w:val="22"/>
          <w:rtl/>
          <w:lang w:bidi="fa-IR"/>
        </w:rPr>
        <w:t>ی پنجاه سال درآن جا مي</w:t>
      </w:r>
      <w:r w:rsidR="008303C0">
        <w:rPr>
          <w:rFonts w:hint="eastAsia"/>
          <w:sz w:val="22"/>
          <w:rtl/>
          <w:lang w:bidi="fa-IR"/>
        </w:rPr>
        <w:t>‌‌‌‌‌</w:t>
      </w:r>
      <w:r w:rsidR="00420579">
        <w:rPr>
          <w:rFonts w:hint="cs"/>
          <w:sz w:val="22"/>
          <w:rtl/>
          <w:lang w:bidi="fa-IR"/>
        </w:rPr>
        <w:t>مانند، و اين همان كلام خداست كه مي</w:t>
      </w:r>
      <w:r w:rsidR="008303C0">
        <w:rPr>
          <w:rFonts w:hint="eastAsia"/>
          <w:sz w:val="22"/>
          <w:rtl/>
          <w:lang w:bidi="fa-IR"/>
        </w:rPr>
        <w:t>‌</w:t>
      </w:r>
      <w:r w:rsidR="00420579">
        <w:rPr>
          <w:rFonts w:hint="cs"/>
          <w:sz w:val="22"/>
          <w:rtl/>
          <w:lang w:bidi="fa-IR"/>
        </w:rPr>
        <w:t xml:space="preserve">فرمايد: </w:t>
      </w:r>
      <w:r w:rsidR="00420579" w:rsidRPr="008303C0">
        <w:rPr>
          <w:rFonts w:ascii="QCF_BSML" w:hAnsi="QCF_BSML" w:cs="QCF_BSML"/>
          <w:b/>
          <w:bCs/>
          <w:color w:val="000000"/>
          <w:sz w:val="27"/>
          <w:szCs w:val="27"/>
          <w:rtl/>
        </w:rPr>
        <w:t>ﭽ</w:t>
      </w:r>
      <w:r w:rsidR="00420579" w:rsidRPr="008303C0">
        <w:rPr>
          <w:rFonts w:ascii="QCF_BSML" w:hAnsi="QCF_BSML" w:cs="QCF_BSML"/>
          <w:b/>
          <w:bCs/>
          <w:color w:val="000000"/>
          <w:sz w:val="2"/>
          <w:szCs w:val="2"/>
          <w:rtl/>
        </w:rPr>
        <w:t xml:space="preserve"> </w:t>
      </w:r>
      <w:r w:rsidR="00420579" w:rsidRPr="008303C0">
        <w:rPr>
          <w:rFonts w:ascii="QCF_P319" w:hAnsi="QCF_P319" w:cs="QCF_P319"/>
          <w:b/>
          <w:bCs/>
          <w:color w:val="000000"/>
          <w:sz w:val="27"/>
          <w:szCs w:val="27"/>
          <w:rtl/>
        </w:rPr>
        <w:t>ﮪ</w:t>
      </w:r>
      <w:r w:rsidR="00420579" w:rsidRPr="008303C0">
        <w:rPr>
          <w:rFonts w:ascii="QCF_P319" w:hAnsi="QCF_P319" w:cs="QCF_P319"/>
          <w:b/>
          <w:bCs/>
          <w:color w:val="000000"/>
          <w:sz w:val="2"/>
          <w:szCs w:val="2"/>
          <w:rtl/>
        </w:rPr>
        <w:t xml:space="preserve"> </w:t>
      </w:r>
      <w:r w:rsidR="00420579" w:rsidRPr="008303C0">
        <w:rPr>
          <w:rFonts w:ascii="QCF_P319" w:hAnsi="QCF_P319" w:cs="QCF_P319"/>
          <w:b/>
          <w:bCs/>
          <w:color w:val="000000"/>
          <w:sz w:val="27"/>
          <w:szCs w:val="27"/>
          <w:rtl/>
        </w:rPr>
        <w:t>ﮫ</w:t>
      </w:r>
      <w:r w:rsidR="00420579" w:rsidRPr="008303C0">
        <w:rPr>
          <w:rFonts w:ascii="QCF_P319" w:hAnsi="QCF_P319" w:cs="QCF_P319"/>
          <w:b/>
          <w:bCs/>
          <w:color w:val="000000"/>
          <w:sz w:val="2"/>
          <w:szCs w:val="2"/>
          <w:rtl/>
        </w:rPr>
        <w:t xml:space="preserve"> </w:t>
      </w:r>
      <w:r w:rsidR="00420579" w:rsidRPr="008303C0">
        <w:rPr>
          <w:rFonts w:ascii="QCF_P319" w:hAnsi="QCF_P319" w:cs="QCF_P319"/>
          <w:b/>
          <w:bCs/>
          <w:color w:val="000000"/>
          <w:sz w:val="27"/>
          <w:szCs w:val="27"/>
          <w:rtl/>
        </w:rPr>
        <w:t>ﮬ</w:t>
      </w:r>
      <w:r>
        <w:rPr>
          <w:rFonts w:ascii="QCF_P319" w:hAnsi="QCF_P319" w:cs="QCF_P319"/>
          <w:b/>
          <w:bCs/>
          <w:color w:val="000000"/>
          <w:sz w:val="2"/>
          <w:szCs w:val="2"/>
          <w:rtl/>
        </w:rPr>
        <w:t xml:space="preserve"> </w:t>
      </w:r>
      <w:r w:rsidR="00420579" w:rsidRPr="008303C0">
        <w:rPr>
          <w:rFonts w:ascii="QCF_P319" w:hAnsi="QCF_P319" w:cs="QCF_P319"/>
          <w:b/>
          <w:bCs/>
          <w:color w:val="000000"/>
          <w:sz w:val="27"/>
          <w:szCs w:val="27"/>
          <w:rtl/>
        </w:rPr>
        <w:t>ﮭ</w:t>
      </w:r>
      <w:r w:rsidR="00420579" w:rsidRPr="008303C0">
        <w:rPr>
          <w:rFonts w:ascii="QCF_P319" w:hAnsi="QCF_P319" w:cs="QCF_P319"/>
          <w:b/>
          <w:bCs/>
          <w:color w:val="000000"/>
          <w:sz w:val="2"/>
          <w:szCs w:val="2"/>
          <w:rtl/>
        </w:rPr>
        <w:t xml:space="preserve"> </w:t>
      </w:r>
      <w:r w:rsidR="00420579" w:rsidRPr="008303C0">
        <w:rPr>
          <w:rFonts w:ascii="QCF_P319" w:hAnsi="QCF_P319" w:cs="QCF_P319"/>
          <w:b/>
          <w:bCs/>
          <w:color w:val="000000"/>
          <w:sz w:val="27"/>
          <w:szCs w:val="27"/>
          <w:rtl/>
        </w:rPr>
        <w:t>ﮮ</w:t>
      </w:r>
      <w:r w:rsidR="00420579" w:rsidRPr="008303C0">
        <w:rPr>
          <w:rFonts w:ascii="QCF_P319" w:hAnsi="QCF_P319" w:cs="QCF_P319"/>
          <w:b/>
          <w:bCs/>
          <w:color w:val="000000"/>
          <w:sz w:val="2"/>
          <w:szCs w:val="2"/>
          <w:rtl/>
        </w:rPr>
        <w:t xml:space="preserve"> </w:t>
      </w:r>
      <w:r w:rsidR="00420579" w:rsidRPr="008303C0">
        <w:rPr>
          <w:rFonts w:ascii="QCF_P319" w:hAnsi="QCF_P319" w:cs="QCF_P319"/>
          <w:b/>
          <w:bCs/>
          <w:color w:val="000000"/>
          <w:sz w:val="27"/>
          <w:szCs w:val="27"/>
          <w:rtl/>
        </w:rPr>
        <w:t>ﮯ</w:t>
      </w:r>
      <w:r>
        <w:rPr>
          <w:rFonts w:ascii="QCF_P319" w:hAnsi="QCF_P319" w:cs="QCF_P319"/>
          <w:b/>
          <w:bCs/>
          <w:color w:val="000000"/>
          <w:sz w:val="2"/>
          <w:szCs w:val="2"/>
          <w:rtl/>
        </w:rPr>
        <w:t xml:space="preserve"> </w:t>
      </w:r>
      <w:r w:rsidR="00420579" w:rsidRPr="008303C0">
        <w:rPr>
          <w:rFonts w:ascii="QCF_P319" w:hAnsi="QCF_P319" w:cs="QCF_P319"/>
          <w:b/>
          <w:bCs/>
          <w:color w:val="000000"/>
          <w:sz w:val="27"/>
          <w:szCs w:val="27"/>
          <w:rtl/>
        </w:rPr>
        <w:t>ﮰ</w:t>
      </w:r>
      <w:r>
        <w:rPr>
          <w:rFonts w:ascii="QCF_P319" w:hAnsi="QCF_P319" w:cs="QCF_P319"/>
          <w:b/>
          <w:bCs/>
          <w:color w:val="000000"/>
          <w:sz w:val="2"/>
          <w:szCs w:val="2"/>
          <w:rtl/>
        </w:rPr>
        <w:t xml:space="preserve"> </w:t>
      </w:r>
      <w:r w:rsidR="00420579" w:rsidRPr="008303C0">
        <w:rPr>
          <w:rFonts w:ascii="QCF_P319" w:hAnsi="QCF_P319" w:cs="QCF_P319"/>
          <w:b/>
          <w:bCs/>
          <w:color w:val="000000"/>
          <w:sz w:val="27"/>
          <w:szCs w:val="27"/>
          <w:rtl/>
        </w:rPr>
        <w:t>ﮱ</w:t>
      </w:r>
      <w:r w:rsidR="00420579" w:rsidRPr="008303C0">
        <w:rPr>
          <w:rFonts w:ascii="QCF_P319" w:hAnsi="QCF_P319" w:cs="QCF_P319"/>
          <w:b/>
          <w:bCs/>
          <w:color w:val="000000"/>
          <w:sz w:val="2"/>
          <w:szCs w:val="2"/>
          <w:rtl/>
        </w:rPr>
        <w:t xml:space="preserve"> </w:t>
      </w:r>
      <w:r w:rsidR="00420579" w:rsidRPr="008303C0">
        <w:rPr>
          <w:rFonts w:ascii="QCF_BSML" w:hAnsi="QCF_BSML" w:cs="QCF_BSML"/>
          <w:b/>
          <w:bCs/>
          <w:color w:val="000000"/>
          <w:sz w:val="27"/>
          <w:szCs w:val="27"/>
          <w:rtl/>
        </w:rPr>
        <w:t>ﭼ</w:t>
      </w:r>
      <w:r w:rsidR="00420579">
        <w:rPr>
          <w:rFonts w:ascii="Arial" w:hAnsi="Arial" w:cs="Arial"/>
          <w:color w:val="000000"/>
          <w:sz w:val="18"/>
          <w:szCs w:val="18"/>
          <w:rtl/>
        </w:rPr>
        <w:t xml:space="preserve"> </w:t>
      </w:r>
      <w:r w:rsidR="00420579">
        <w:rPr>
          <w:rFonts w:ascii="2  Badr" w:hAnsi="Arial"/>
          <w:color w:val="000000"/>
          <w:sz w:val="27"/>
          <w:szCs w:val="27"/>
          <w:rtl/>
        </w:rPr>
        <w:t>طه: ١٠٨</w:t>
      </w:r>
      <w:r>
        <w:rPr>
          <w:rFonts w:ascii="Arial" w:hAnsi="Arial" w:cs="Arial"/>
          <w:color w:val="000000"/>
          <w:sz w:val="2"/>
          <w:szCs w:val="2"/>
          <w:rtl/>
        </w:rPr>
        <w:t xml:space="preserve"> </w:t>
      </w:r>
      <w:r w:rsidR="00420579">
        <w:rPr>
          <w:rFonts w:hint="cs"/>
          <w:sz w:val="22"/>
          <w:rtl/>
          <w:lang w:bidi="fa-IR"/>
        </w:rPr>
        <w:t>سپس ندا دهنده اي از بالاي عرش ندا مي</w:t>
      </w:r>
      <w:r w:rsidR="008303C0">
        <w:rPr>
          <w:rFonts w:hint="eastAsia"/>
          <w:sz w:val="22"/>
          <w:rtl/>
          <w:lang w:bidi="fa-IR"/>
        </w:rPr>
        <w:t>‌</w:t>
      </w:r>
      <w:r w:rsidR="00420579">
        <w:rPr>
          <w:rFonts w:hint="cs"/>
          <w:sz w:val="22"/>
          <w:rtl/>
          <w:lang w:bidi="fa-IR"/>
        </w:rPr>
        <w:t xml:space="preserve">دهد كه پیامبر امّی من كجاست؟پیامبر رحمت،‌ حضرت محمد بن عبدالله امّی كجاست؟ رسول الله </w:t>
      </w:r>
      <w:r w:rsidR="00420579" w:rsidRPr="00CC6A86">
        <w:rPr>
          <w:rFonts w:cs="CTraditional Arabic" w:hint="cs"/>
          <w:sz w:val="22"/>
          <w:rtl/>
          <w:lang w:bidi="fa-IR"/>
        </w:rPr>
        <w:t>ع</w:t>
      </w:r>
      <w:r w:rsidR="00420579">
        <w:rPr>
          <w:rFonts w:hint="cs"/>
          <w:sz w:val="22"/>
          <w:rtl/>
          <w:lang w:bidi="fa-IR"/>
        </w:rPr>
        <w:t xml:space="preserve"> از مقابل همه</w:t>
      </w:r>
      <w:r w:rsidR="008303C0">
        <w:rPr>
          <w:rFonts w:hint="eastAsia"/>
          <w:sz w:val="22"/>
          <w:rtl/>
          <w:lang w:bidi="fa-IR"/>
        </w:rPr>
        <w:t>‌</w:t>
      </w:r>
      <w:r w:rsidR="00420579">
        <w:rPr>
          <w:rFonts w:hint="cs"/>
          <w:sz w:val="22"/>
          <w:rtl/>
          <w:lang w:bidi="fa-IR"/>
        </w:rPr>
        <w:t>ی مردم مي</w:t>
      </w:r>
      <w:r w:rsidR="008303C0">
        <w:rPr>
          <w:rFonts w:hint="eastAsia"/>
          <w:sz w:val="22"/>
          <w:rtl/>
          <w:lang w:bidi="fa-IR"/>
        </w:rPr>
        <w:t>‌</w:t>
      </w:r>
      <w:r w:rsidR="00420579">
        <w:rPr>
          <w:rFonts w:hint="cs"/>
          <w:sz w:val="22"/>
          <w:rtl/>
          <w:lang w:bidi="fa-IR"/>
        </w:rPr>
        <w:t>گذرد تا به حوض برسد كه طول آن به اندازه</w:t>
      </w:r>
      <w:r w:rsidR="008303C0">
        <w:rPr>
          <w:rFonts w:hint="eastAsia"/>
          <w:sz w:val="22"/>
          <w:rtl/>
          <w:lang w:bidi="fa-IR"/>
        </w:rPr>
        <w:t>‌</w:t>
      </w:r>
      <w:r w:rsidR="00420579">
        <w:rPr>
          <w:rFonts w:hint="cs"/>
          <w:sz w:val="22"/>
          <w:rtl/>
          <w:lang w:bidi="fa-IR"/>
        </w:rPr>
        <w:t>ی فاصله</w:t>
      </w:r>
      <w:r w:rsidR="008303C0">
        <w:rPr>
          <w:rFonts w:hint="eastAsia"/>
          <w:sz w:val="22"/>
          <w:rtl/>
          <w:lang w:bidi="fa-IR"/>
        </w:rPr>
        <w:t>‌</w:t>
      </w:r>
      <w:r w:rsidR="00420579">
        <w:rPr>
          <w:rFonts w:hint="cs"/>
          <w:sz w:val="22"/>
          <w:rtl/>
          <w:lang w:bidi="fa-IR"/>
        </w:rPr>
        <w:t xml:space="preserve">ی بين </w:t>
      </w:r>
      <w:r w:rsidR="008303C0">
        <w:rPr>
          <w:rFonts w:hint="cs"/>
          <w:sz w:val="22"/>
          <w:rtl/>
          <w:lang w:bidi="fa-IR"/>
        </w:rPr>
        <w:t>ا</w:t>
      </w:r>
      <w:r w:rsidR="00420579">
        <w:rPr>
          <w:rFonts w:hint="cs"/>
          <w:sz w:val="22"/>
          <w:rtl/>
          <w:lang w:bidi="fa-IR"/>
        </w:rPr>
        <w:t>يله و صنعاء‌ است و آن جا مي</w:t>
      </w:r>
      <w:r w:rsidR="008303C0">
        <w:rPr>
          <w:rFonts w:hint="eastAsia"/>
          <w:sz w:val="22"/>
          <w:rtl/>
          <w:lang w:bidi="fa-IR"/>
        </w:rPr>
        <w:t>‌</w:t>
      </w:r>
      <w:r w:rsidR="00420579">
        <w:rPr>
          <w:rFonts w:hint="cs"/>
          <w:sz w:val="22"/>
          <w:rtl/>
          <w:lang w:bidi="fa-IR"/>
        </w:rPr>
        <w:t>ايستد. آن موقع دوست شما ندا داده می</w:t>
      </w:r>
      <w:r w:rsidR="008303C0">
        <w:rPr>
          <w:rFonts w:hint="eastAsia"/>
          <w:sz w:val="22"/>
          <w:rtl/>
          <w:lang w:bidi="fa-IR"/>
        </w:rPr>
        <w:t>‌</w:t>
      </w:r>
      <w:r w:rsidR="00420579">
        <w:rPr>
          <w:rFonts w:hint="cs"/>
          <w:sz w:val="22"/>
          <w:rtl/>
          <w:lang w:bidi="fa-IR"/>
        </w:rPr>
        <w:t>شود.‌ پس علي از مقابل مردم پيش مي</w:t>
      </w:r>
      <w:r w:rsidR="008303C0">
        <w:rPr>
          <w:rFonts w:hint="eastAsia"/>
          <w:sz w:val="22"/>
          <w:rtl/>
          <w:lang w:bidi="fa-IR"/>
        </w:rPr>
        <w:t>‌</w:t>
      </w:r>
      <w:r w:rsidR="00420579">
        <w:rPr>
          <w:rFonts w:hint="cs"/>
          <w:sz w:val="22"/>
          <w:rtl/>
          <w:lang w:bidi="fa-IR"/>
        </w:rPr>
        <w:t>آيد و در كنار او مي</w:t>
      </w:r>
      <w:r w:rsidR="008303C0">
        <w:rPr>
          <w:rFonts w:hint="eastAsia"/>
          <w:sz w:val="22"/>
          <w:rtl/>
          <w:lang w:bidi="fa-IR"/>
        </w:rPr>
        <w:t>‌</w:t>
      </w:r>
      <w:r w:rsidR="00420579">
        <w:rPr>
          <w:rFonts w:hint="cs"/>
          <w:sz w:val="22"/>
          <w:rtl/>
          <w:lang w:bidi="fa-IR"/>
        </w:rPr>
        <w:t>ايستد و بعد به مردم اجازه مي</w:t>
      </w:r>
      <w:r w:rsidR="008303C0">
        <w:rPr>
          <w:rFonts w:hint="eastAsia"/>
          <w:sz w:val="22"/>
          <w:rtl/>
          <w:lang w:bidi="fa-IR"/>
        </w:rPr>
        <w:t>‌</w:t>
      </w:r>
      <w:r w:rsidR="00420579">
        <w:rPr>
          <w:rFonts w:hint="cs"/>
          <w:sz w:val="22"/>
          <w:rtl/>
          <w:lang w:bidi="fa-IR"/>
        </w:rPr>
        <w:t>دهند كه بروند. به گروهي اجازه</w:t>
      </w:r>
      <w:r w:rsidR="008303C0">
        <w:rPr>
          <w:rFonts w:hint="eastAsia"/>
          <w:sz w:val="22"/>
          <w:rtl/>
          <w:lang w:bidi="fa-IR"/>
        </w:rPr>
        <w:t>‌</w:t>
      </w:r>
      <w:r w:rsidR="00420579">
        <w:rPr>
          <w:rFonts w:hint="cs"/>
          <w:sz w:val="22"/>
          <w:rtl/>
          <w:lang w:bidi="fa-IR"/>
        </w:rPr>
        <w:t>ی ورود به حوض داده مي</w:t>
      </w:r>
      <w:r w:rsidR="008303C0">
        <w:rPr>
          <w:rFonts w:hint="eastAsia"/>
          <w:sz w:val="22"/>
          <w:rtl/>
          <w:lang w:bidi="fa-IR"/>
        </w:rPr>
        <w:t>‌</w:t>
      </w:r>
      <w:r w:rsidR="00420579">
        <w:rPr>
          <w:rFonts w:hint="cs"/>
          <w:sz w:val="22"/>
          <w:rtl/>
          <w:lang w:bidi="fa-IR"/>
        </w:rPr>
        <w:t>شود و به گروهي اجازه داده نمي</w:t>
      </w:r>
      <w:r w:rsidR="008303C0">
        <w:rPr>
          <w:rFonts w:hint="eastAsia"/>
          <w:sz w:val="22"/>
          <w:rtl/>
          <w:lang w:bidi="fa-IR"/>
        </w:rPr>
        <w:t>‌</w:t>
      </w:r>
      <w:r w:rsidR="008303C0">
        <w:rPr>
          <w:rFonts w:hint="cs"/>
          <w:sz w:val="22"/>
          <w:rtl/>
          <w:lang w:bidi="fa-IR"/>
        </w:rPr>
        <w:t xml:space="preserve">شود. وقتي </w:t>
      </w:r>
      <w:r w:rsidR="00420579">
        <w:rPr>
          <w:rFonts w:hint="cs"/>
          <w:sz w:val="22"/>
          <w:rtl/>
          <w:lang w:bidi="fa-IR"/>
        </w:rPr>
        <w:t>رسول الله</w:t>
      </w:r>
      <w:r w:rsidR="00420579" w:rsidRPr="00CC6A86">
        <w:rPr>
          <w:rFonts w:cs="CTraditional Arabic" w:hint="cs"/>
          <w:sz w:val="22"/>
          <w:rtl/>
          <w:lang w:bidi="fa-IR"/>
        </w:rPr>
        <w:t>ع</w:t>
      </w:r>
      <w:r w:rsidR="00420579">
        <w:rPr>
          <w:rFonts w:hint="cs"/>
          <w:sz w:val="22"/>
          <w:rtl/>
          <w:lang w:bidi="fa-IR"/>
        </w:rPr>
        <w:t xml:space="preserve"> می</w:t>
      </w:r>
      <w:r w:rsidR="008303C0">
        <w:rPr>
          <w:rFonts w:hint="eastAsia"/>
          <w:sz w:val="22"/>
          <w:rtl/>
          <w:lang w:bidi="fa-IR"/>
        </w:rPr>
        <w:t>‌</w:t>
      </w:r>
      <w:r w:rsidR="00420579">
        <w:rPr>
          <w:rFonts w:hint="cs"/>
          <w:sz w:val="22"/>
          <w:rtl/>
          <w:lang w:bidi="fa-IR"/>
        </w:rPr>
        <w:t>بیند گروهي از محبّان ما از ورود به حوض منع شده اند،‌</w:t>
      </w:r>
      <w:r w:rsidR="008303C0">
        <w:rPr>
          <w:rFonts w:hint="cs"/>
          <w:sz w:val="22"/>
          <w:rtl/>
          <w:lang w:bidi="fa-IR"/>
        </w:rPr>
        <w:t xml:space="preserve"> </w:t>
      </w:r>
      <w:r w:rsidR="00420579">
        <w:rPr>
          <w:rFonts w:hint="cs"/>
          <w:sz w:val="22"/>
          <w:rtl/>
          <w:lang w:bidi="fa-IR"/>
        </w:rPr>
        <w:t>گريه مي</w:t>
      </w:r>
      <w:r w:rsidR="008303C0">
        <w:rPr>
          <w:rFonts w:hint="eastAsia"/>
          <w:sz w:val="22"/>
          <w:rtl/>
          <w:lang w:bidi="fa-IR"/>
        </w:rPr>
        <w:t>‌</w:t>
      </w:r>
      <w:r w:rsidR="00420579">
        <w:rPr>
          <w:rFonts w:hint="cs"/>
          <w:sz w:val="22"/>
          <w:rtl/>
          <w:lang w:bidi="fa-IR"/>
        </w:rPr>
        <w:t>كند و می</w:t>
      </w:r>
      <w:r w:rsidR="008303C0">
        <w:rPr>
          <w:rFonts w:hint="eastAsia"/>
          <w:sz w:val="22"/>
          <w:rtl/>
          <w:lang w:bidi="fa-IR"/>
        </w:rPr>
        <w:t>‌</w:t>
      </w:r>
      <w:r w:rsidR="00420579">
        <w:rPr>
          <w:rFonts w:hint="cs"/>
          <w:sz w:val="22"/>
          <w:rtl/>
          <w:lang w:bidi="fa-IR"/>
        </w:rPr>
        <w:t>گوید: پروردگارا،‌ شيعه</w:t>
      </w:r>
      <w:r w:rsidR="008303C0">
        <w:rPr>
          <w:rFonts w:hint="eastAsia"/>
          <w:sz w:val="22"/>
          <w:rtl/>
          <w:lang w:bidi="fa-IR"/>
        </w:rPr>
        <w:t>‌</w:t>
      </w:r>
      <w:r w:rsidR="00420579">
        <w:rPr>
          <w:rFonts w:hint="cs"/>
          <w:sz w:val="22"/>
          <w:rtl/>
          <w:lang w:bidi="fa-IR"/>
        </w:rPr>
        <w:t>ی علي از ورود به حوض منع شده اند؟ خداوند فرشته اي را نزد محمد می</w:t>
      </w:r>
      <w:r w:rsidR="008303C0">
        <w:rPr>
          <w:rFonts w:hint="eastAsia"/>
          <w:sz w:val="22"/>
          <w:rtl/>
          <w:lang w:bidi="fa-IR"/>
        </w:rPr>
        <w:t>‌</w:t>
      </w:r>
      <w:r w:rsidR="00420579">
        <w:rPr>
          <w:rFonts w:hint="cs"/>
          <w:sz w:val="22"/>
          <w:rtl/>
          <w:lang w:bidi="fa-IR"/>
        </w:rPr>
        <w:t>فرستد و می</w:t>
      </w:r>
      <w:r w:rsidR="008303C0">
        <w:rPr>
          <w:rFonts w:hint="eastAsia"/>
          <w:sz w:val="22"/>
          <w:rtl/>
          <w:lang w:bidi="fa-IR"/>
        </w:rPr>
        <w:t>‌</w:t>
      </w:r>
      <w:r w:rsidR="00420579">
        <w:rPr>
          <w:rFonts w:hint="cs"/>
          <w:sz w:val="22"/>
          <w:rtl/>
          <w:lang w:bidi="fa-IR"/>
        </w:rPr>
        <w:t>گوید: چرا گريه مي</w:t>
      </w:r>
      <w:r w:rsidR="008303C0">
        <w:rPr>
          <w:rFonts w:hint="eastAsia"/>
          <w:sz w:val="22"/>
          <w:rtl/>
          <w:lang w:bidi="fa-IR"/>
        </w:rPr>
        <w:t>‌‌</w:t>
      </w:r>
      <w:r w:rsidR="00420579">
        <w:rPr>
          <w:rFonts w:hint="cs"/>
          <w:sz w:val="22"/>
          <w:rtl/>
          <w:lang w:bidi="fa-IR"/>
        </w:rPr>
        <w:t>كنی ای محمد؟ می</w:t>
      </w:r>
      <w:r w:rsidR="008303C0">
        <w:rPr>
          <w:rFonts w:hint="eastAsia"/>
          <w:sz w:val="22"/>
          <w:rtl/>
          <w:lang w:bidi="fa-IR"/>
        </w:rPr>
        <w:t>‌‌‌‌‌‌‌</w:t>
      </w:r>
      <w:r w:rsidR="00420579">
        <w:rPr>
          <w:rFonts w:hint="cs"/>
          <w:sz w:val="22"/>
          <w:rtl/>
          <w:lang w:bidi="fa-IR"/>
        </w:rPr>
        <w:t>گوید: برای گروهي از شيعيان علي. فرشته به او مي</w:t>
      </w:r>
      <w:r w:rsidR="008303C0">
        <w:rPr>
          <w:rFonts w:hint="eastAsia"/>
          <w:sz w:val="22"/>
          <w:rtl/>
          <w:lang w:bidi="fa-IR"/>
        </w:rPr>
        <w:t>‌</w:t>
      </w:r>
      <w:r w:rsidR="00420579">
        <w:rPr>
          <w:rFonts w:hint="cs"/>
          <w:sz w:val="22"/>
          <w:rtl/>
          <w:lang w:bidi="fa-IR"/>
        </w:rPr>
        <w:t>گويد: خداوند متعال مي</w:t>
      </w:r>
      <w:r w:rsidR="008303C0">
        <w:rPr>
          <w:rFonts w:hint="eastAsia"/>
          <w:sz w:val="22"/>
          <w:rtl/>
          <w:lang w:bidi="fa-IR"/>
        </w:rPr>
        <w:t>‌</w:t>
      </w:r>
      <w:r w:rsidR="00420579">
        <w:rPr>
          <w:rFonts w:hint="cs"/>
          <w:sz w:val="22"/>
          <w:rtl/>
          <w:lang w:bidi="fa-IR"/>
        </w:rPr>
        <w:t>فرمايد: ای محمد، شيعيان علي را به تو بخشيدم و به خاطر محبت آنها نسبت به تو و عترت تو از گناهانشان گذشتم و آنها را به شما ملحق مي</w:t>
      </w:r>
      <w:r w:rsidR="008303C0">
        <w:rPr>
          <w:rFonts w:hint="eastAsia"/>
          <w:sz w:val="22"/>
          <w:rtl/>
          <w:lang w:bidi="fa-IR"/>
        </w:rPr>
        <w:t>‌‌‌</w:t>
      </w:r>
      <w:r w:rsidR="00420579">
        <w:rPr>
          <w:rFonts w:hint="cs"/>
          <w:sz w:val="22"/>
          <w:rtl/>
          <w:lang w:bidi="fa-IR"/>
        </w:rPr>
        <w:t>كنم و در زمره</w:t>
      </w:r>
      <w:r w:rsidR="008303C0">
        <w:rPr>
          <w:rFonts w:hint="eastAsia"/>
          <w:sz w:val="22"/>
          <w:rtl/>
          <w:lang w:bidi="fa-IR"/>
        </w:rPr>
        <w:t>‌</w:t>
      </w:r>
      <w:r w:rsidR="00420579">
        <w:rPr>
          <w:rFonts w:hint="cs"/>
          <w:sz w:val="22"/>
          <w:rtl/>
          <w:lang w:bidi="fa-IR"/>
        </w:rPr>
        <w:t>ی شما قرار مي</w:t>
      </w:r>
      <w:r w:rsidR="008303C0">
        <w:rPr>
          <w:rFonts w:hint="eastAsia"/>
          <w:sz w:val="22"/>
          <w:rtl/>
          <w:lang w:bidi="fa-IR"/>
        </w:rPr>
        <w:t>‌‌</w:t>
      </w:r>
      <w:r w:rsidR="00420579">
        <w:rPr>
          <w:rFonts w:hint="cs"/>
          <w:sz w:val="22"/>
          <w:rtl/>
          <w:lang w:bidi="fa-IR"/>
        </w:rPr>
        <w:t>دهم و وارد حوضشان مي</w:t>
      </w:r>
      <w:r w:rsidR="008303C0">
        <w:rPr>
          <w:rFonts w:hint="eastAsia"/>
          <w:sz w:val="22"/>
          <w:rtl/>
          <w:lang w:bidi="fa-IR"/>
        </w:rPr>
        <w:t>‌</w:t>
      </w:r>
      <w:r w:rsidR="00420579">
        <w:rPr>
          <w:rFonts w:hint="cs"/>
          <w:sz w:val="22"/>
          <w:rtl/>
          <w:lang w:bidi="fa-IR"/>
        </w:rPr>
        <w:t>كنم. ابوجعفر گفت: در آن روز بسیاری از انسان</w:t>
      </w:r>
      <w:r w:rsidR="008303C0">
        <w:rPr>
          <w:rFonts w:hint="eastAsia"/>
          <w:sz w:val="22"/>
          <w:rtl/>
          <w:lang w:bidi="fa-IR"/>
        </w:rPr>
        <w:t>‌</w:t>
      </w:r>
      <w:r w:rsidR="00420579">
        <w:rPr>
          <w:rFonts w:hint="cs"/>
          <w:sz w:val="22"/>
          <w:rtl/>
          <w:lang w:bidi="fa-IR"/>
        </w:rPr>
        <w:t>هاي گريان مي</w:t>
      </w:r>
      <w:r w:rsidR="008303C0">
        <w:rPr>
          <w:rFonts w:hint="eastAsia"/>
          <w:sz w:val="22"/>
          <w:rtl/>
          <w:lang w:bidi="fa-IR"/>
        </w:rPr>
        <w:t>‌</w:t>
      </w:r>
      <w:r w:rsidR="00420579">
        <w:rPr>
          <w:rFonts w:hint="cs"/>
          <w:sz w:val="22"/>
          <w:rtl/>
          <w:lang w:bidi="fa-IR"/>
        </w:rPr>
        <w:t>گويند: ای محمد!</w:t>
      </w:r>
      <w:r w:rsidR="008303C0">
        <w:rPr>
          <w:rFonts w:hint="cs"/>
          <w:sz w:val="22"/>
          <w:rtl/>
          <w:lang w:bidi="fa-IR"/>
        </w:rPr>
        <w:t>.</w:t>
      </w:r>
    </w:p>
    <w:p w:rsidR="00420579" w:rsidRDefault="00420579" w:rsidP="006D3981">
      <w:pPr>
        <w:ind w:firstLine="284"/>
        <w:jc w:val="lowKashida"/>
        <w:rPr>
          <w:sz w:val="22"/>
          <w:rtl/>
          <w:lang w:bidi="fa-IR"/>
        </w:rPr>
      </w:pPr>
      <w:r>
        <w:rPr>
          <w:rFonts w:hint="cs"/>
          <w:sz w:val="22"/>
          <w:rtl/>
          <w:lang w:bidi="fa-IR"/>
        </w:rPr>
        <w:t xml:space="preserve"> وقتي كه چنين مي</w:t>
      </w:r>
      <w:r w:rsidR="008303C0">
        <w:rPr>
          <w:rFonts w:hint="eastAsia"/>
          <w:sz w:val="22"/>
          <w:rtl/>
          <w:lang w:bidi="fa-IR"/>
        </w:rPr>
        <w:t>‌</w:t>
      </w:r>
      <w:r>
        <w:rPr>
          <w:rFonts w:hint="cs"/>
          <w:sz w:val="22"/>
          <w:rtl/>
          <w:lang w:bidi="fa-IR"/>
        </w:rPr>
        <w:t>بينند، و در آن روز كسي باقي نمي</w:t>
      </w:r>
      <w:r w:rsidR="008303C0">
        <w:rPr>
          <w:rFonts w:hint="eastAsia"/>
          <w:sz w:val="22"/>
          <w:rtl/>
          <w:lang w:bidi="fa-IR"/>
        </w:rPr>
        <w:t>‌</w:t>
      </w:r>
      <w:r>
        <w:rPr>
          <w:rFonts w:hint="cs"/>
          <w:sz w:val="22"/>
          <w:rtl/>
          <w:lang w:bidi="fa-IR"/>
        </w:rPr>
        <w:t>ماند كه پيرو ما و محب ما باشد و از دشمن ما برائت بجويد و نسبت به آنها كينه داشته باشد، مگر اینکه وارد جمع ما می</w:t>
      </w:r>
      <w:r w:rsidR="008303C0">
        <w:rPr>
          <w:rFonts w:hint="eastAsia"/>
          <w:sz w:val="22"/>
          <w:rtl/>
          <w:lang w:bidi="fa-IR"/>
        </w:rPr>
        <w:t>‌</w:t>
      </w:r>
      <w:r>
        <w:rPr>
          <w:rFonts w:hint="cs"/>
          <w:sz w:val="22"/>
          <w:rtl/>
          <w:lang w:bidi="fa-IR"/>
        </w:rPr>
        <w:t>شود و کنار حوض کوثر می</w:t>
      </w:r>
      <w:r w:rsidR="008303C0">
        <w:rPr>
          <w:rFonts w:hint="eastAsia"/>
          <w:sz w:val="22"/>
          <w:rtl/>
          <w:lang w:bidi="fa-IR"/>
        </w:rPr>
        <w:t>‌</w:t>
      </w:r>
      <w:r>
        <w:rPr>
          <w:rFonts w:hint="cs"/>
          <w:sz w:val="22"/>
          <w:rtl/>
          <w:lang w:bidi="fa-IR"/>
        </w:rPr>
        <w:t>آید».</w:t>
      </w:r>
      <w:r>
        <w:rPr>
          <w:rStyle w:val="a4"/>
          <w:sz w:val="22"/>
          <w:rtl/>
          <w:lang w:bidi="fa-IR"/>
        </w:rPr>
        <w:footnoteReference w:id="588"/>
      </w:r>
      <w:r>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همچنين بحراني در تفسير خود به نقل از مفيد در «الاختصاص» آورده است:</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از ابو سعيد مدائني نقل شده كه گفت: به ابو عبدالله گفتم: معناي اين آيه چيست</w:t>
      </w:r>
      <w:r w:rsidR="00420579">
        <w:rPr>
          <w:rFonts w:hint="cs"/>
          <w:sz w:val="28"/>
          <w:rtl/>
          <w:lang w:bidi="fa-IR"/>
        </w:rPr>
        <w:t>:</w:t>
      </w:r>
      <w:r w:rsidR="00420579" w:rsidRPr="001D1E76">
        <w:rPr>
          <w:rFonts w:hint="cs"/>
          <w:sz w:val="28"/>
          <w:rtl/>
          <w:lang w:bidi="fa-IR"/>
        </w:rPr>
        <w:t xml:space="preserve"> </w:t>
      </w:r>
      <w:r w:rsidR="00420579" w:rsidRPr="008303C0">
        <w:rPr>
          <w:rFonts w:ascii="QCF_BSML" w:hAnsi="QCF_BSML" w:cs="QCF_BSML"/>
          <w:b/>
          <w:bCs/>
          <w:color w:val="000000"/>
          <w:sz w:val="27"/>
          <w:szCs w:val="27"/>
          <w:rtl/>
        </w:rPr>
        <w:t>ﭽ</w:t>
      </w:r>
      <w:r w:rsidR="00420579" w:rsidRPr="008303C0">
        <w:rPr>
          <w:rFonts w:ascii="QCF_BSML" w:hAnsi="QCF_BSML" w:cs="QCF_BSML"/>
          <w:b/>
          <w:bCs/>
          <w:color w:val="000000"/>
          <w:sz w:val="2"/>
          <w:szCs w:val="2"/>
          <w:rtl/>
        </w:rPr>
        <w:t xml:space="preserve"> </w:t>
      </w:r>
      <w:r w:rsidR="00420579" w:rsidRPr="008303C0">
        <w:rPr>
          <w:rFonts w:ascii="QCF_P391" w:hAnsi="QCF_P391" w:cs="QCF_P391"/>
          <w:b/>
          <w:bCs/>
          <w:color w:val="000000"/>
          <w:sz w:val="27"/>
          <w:szCs w:val="27"/>
          <w:rtl/>
        </w:rPr>
        <w:t>ﭳ</w:t>
      </w:r>
      <w:r w:rsidR="00420579" w:rsidRPr="008303C0">
        <w:rPr>
          <w:rFonts w:ascii="QCF_P391" w:hAnsi="QCF_P391" w:cs="QCF_P391"/>
          <w:b/>
          <w:bCs/>
          <w:color w:val="000000"/>
          <w:sz w:val="2"/>
          <w:szCs w:val="2"/>
          <w:rtl/>
        </w:rPr>
        <w:t xml:space="preserve"> </w:t>
      </w:r>
      <w:r w:rsidR="00420579" w:rsidRPr="008303C0">
        <w:rPr>
          <w:rFonts w:ascii="QCF_P391" w:hAnsi="QCF_P391" w:cs="QCF_P391"/>
          <w:b/>
          <w:bCs/>
          <w:color w:val="000000"/>
          <w:sz w:val="27"/>
          <w:szCs w:val="27"/>
          <w:rtl/>
        </w:rPr>
        <w:t>ﭴ</w:t>
      </w:r>
      <w:r>
        <w:rPr>
          <w:rFonts w:ascii="QCF_P391" w:hAnsi="QCF_P391" w:cs="QCF_P391"/>
          <w:b/>
          <w:bCs/>
          <w:color w:val="000000"/>
          <w:sz w:val="2"/>
          <w:szCs w:val="2"/>
          <w:rtl/>
        </w:rPr>
        <w:t xml:space="preserve"> </w:t>
      </w:r>
      <w:r w:rsidR="00420579" w:rsidRPr="008303C0">
        <w:rPr>
          <w:rFonts w:ascii="QCF_P391" w:hAnsi="QCF_P391" w:cs="QCF_P391"/>
          <w:b/>
          <w:bCs/>
          <w:color w:val="000000"/>
          <w:sz w:val="27"/>
          <w:szCs w:val="27"/>
          <w:rtl/>
        </w:rPr>
        <w:t>ﭵ</w:t>
      </w:r>
      <w:r>
        <w:rPr>
          <w:rFonts w:ascii="QCF_P391" w:hAnsi="QCF_P391" w:cs="QCF_P391"/>
          <w:b/>
          <w:bCs/>
          <w:color w:val="000000"/>
          <w:sz w:val="2"/>
          <w:szCs w:val="2"/>
          <w:rtl/>
        </w:rPr>
        <w:t xml:space="preserve"> </w:t>
      </w:r>
      <w:r w:rsidR="00420579" w:rsidRPr="008303C0">
        <w:rPr>
          <w:rFonts w:ascii="QCF_P391" w:hAnsi="QCF_P391" w:cs="QCF_P391"/>
          <w:b/>
          <w:bCs/>
          <w:color w:val="000000"/>
          <w:sz w:val="27"/>
          <w:szCs w:val="27"/>
          <w:rtl/>
        </w:rPr>
        <w:t>ﭶ</w:t>
      </w:r>
      <w:r w:rsidR="00420579" w:rsidRPr="008303C0">
        <w:rPr>
          <w:rFonts w:ascii="QCF_P391" w:hAnsi="QCF_P391" w:cs="QCF_P391"/>
          <w:b/>
          <w:bCs/>
          <w:color w:val="000000"/>
          <w:sz w:val="2"/>
          <w:szCs w:val="2"/>
          <w:rtl/>
        </w:rPr>
        <w:t xml:space="preserve"> </w:t>
      </w:r>
      <w:r w:rsidR="00420579" w:rsidRPr="008303C0">
        <w:rPr>
          <w:rFonts w:ascii="QCF_P391" w:hAnsi="QCF_P391" w:cs="QCF_P391"/>
          <w:b/>
          <w:bCs/>
          <w:color w:val="000000"/>
          <w:sz w:val="27"/>
          <w:szCs w:val="27"/>
          <w:rtl/>
        </w:rPr>
        <w:t>ﭷ</w:t>
      </w:r>
      <w:r w:rsidR="00420579" w:rsidRPr="008303C0">
        <w:rPr>
          <w:rFonts w:ascii="QCF_P391" w:hAnsi="QCF_P391" w:cs="QCF_P391"/>
          <w:b/>
          <w:bCs/>
          <w:color w:val="000000"/>
          <w:sz w:val="2"/>
          <w:szCs w:val="2"/>
          <w:rtl/>
        </w:rPr>
        <w:t xml:space="preserve"> </w:t>
      </w:r>
      <w:r w:rsidR="00420579" w:rsidRPr="008303C0">
        <w:rPr>
          <w:rFonts w:ascii="QCF_P391" w:hAnsi="QCF_P391" w:cs="QCF_P391"/>
          <w:b/>
          <w:bCs/>
          <w:color w:val="000000"/>
          <w:sz w:val="27"/>
          <w:szCs w:val="27"/>
          <w:rtl/>
        </w:rPr>
        <w:t>ﭸ</w:t>
      </w:r>
      <w:r w:rsidR="00420579" w:rsidRPr="008303C0">
        <w:rPr>
          <w:rFonts w:ascii="QCF_P391" w:hAnsi="QCF_P391" w:cs="QCF_P391"/>
          <w:b/>
          <w:bCs/>
          <w:color w:val="000000"/>
          <w:sz w:val="2"/>
          <w:szCs w:val="2"/>
          <w:rtl/>
        </w:rPr>
        <w:t xml:space="preserve"> </w:t>
      </w:r>
      <w:r w:rsidR="00420579" w:rsidRPr="008303C0">
        <w:rPr>
          <w:rFonts w:ascii="QCF_BSML" w:hAnsi="QCF_BSML" w:cs="QCF_BSML"/>
          <w:b/>
          <w:bCs/>
          <w:color w:val="000000"/>
          <w:sz w:val="27"/>
          <w:szCs w:val="27"/>
          <w:rtl/>
        </w:rPr>
        <w:t>ﭼ</w:t>
      </w:r>
      <w:r w:rsidR="00420579">
        <w:rPr>
          <w:rFonts w:ascii="Arial" w:hAnsi="Arial" w:cs="Arial"/>
          <w:color w:val="000000"/>
          <w:sz w:val="18"/>
          <w:szCs w:val="18"/>
          <w:rtl/>
        </w:rPr>
        <w:t xml:space="preserve"> </w:t>
      </w:r>
      <w:r w:rsidR="00420579">
        <w:rPr>
          <w:rFonts w:ascii="2  Badr" w:hAnsi="Arial"/>
          <w:color w:val="000000"/>
          <w:sz w:val="27"/>
          <w:szCs w:val="27"/>
          <w:rtl/>
        </w:rPr>
        <w:t>القصص: ٤٦</w:t>
      </w:r>
      <w:r>
        <w:rPr>
          <w:rFonts w:ascii="2  Badr" w:hAnsi="Arial" w:hint="cs"/>
          <w:color w:val="000000"/>
          <w:sz w:val="27"/>
          <w:szCs w:val="27"/>
          <w:rtl/>
        </w:rPr>
        <w:t xml:space="preserve"> </w:t>
      </w:r>
      <w:r w:rsidR="00420579">
        <w:rPr>
          <w:rFonts w:hint="cs"/>
          <w:sz w:val="22"/>
          <w:rtl/>
          <w:lang w:bidi="fa-IR"/>
        </w:rPr>
        <w:t>او گفت: اي ابوسعيد، خداوند قبل از آنكه خلقت خود را آغاز كند در دو هزار سال پيش، نامه اي به ما نوشت و آن را در عرش يا زير عرش خود نگه داشت كه در آن آمده است: اي شيعه</w:t>
      </w:r>
      <w:r w:rsidR="008303C0">
        <w:rPr>
          <w:rFonts w:hint="eastAsia"/>
          <w:sz w:val="22"/>
          <w:rtl/>
          <w:lang w:bidi="fa-IR"/>
        </w:rPr>
        <w:t>‌</w:t>
      </w:r>
      <w:r w:rsidR="00420579">
        <w:rPr>
          <w:rFonts w:hint="cs"/>
          <w:sz w:val="22"/>
          <w:rtl/>
          <w:lang w:bidi="fa-IR"/>
        </w:rPr>
        <w:t>ی آل محمد، قبل از اين كه گناهی انجام بدهيد، ‌شما را بخشيدم.</w:t>
      </w:r>
      <w:r w:rsidR="00420579">
        <w:rPr>
          <w:rStyle w:val="a4"/>
          <w:sz w:val="22"/>
          <w:rtl/>
          <w:lang w:bidi="fa-IR"/>
        </w:rPr>
        <w:footnoteReference w:id="589"/>
      </w:r>
      <w:r w:rsidR="00420579">
        <w:rPr>
          <w:rFonts w:hint="cs"/>
          <w:sz w:val="22"/>
          <w:rtl/>
          <w:lang w:bidi="fa-IR"/>
        </w:rPr>
        <w:t xml:space="preserve"> كسي كه منكر ولايت محمد و آل محمد نباشد او را به رحمت خود وارد بهشت مي</w:t>
      </w:r>
      <w:r w:rsidR="008303C0">
        <w:rPr>
          <w:rFonts w:hint="eastAsia"/>
          <w:sz w:val="22"/>
          <w:rtl/>
          <w:lang w:bidi="fa-IR"/>
        </w:rPr>
        <w:t>‌</w:t>
      </w:r>
      <w:r w:rsidR="00420579">
        <w:rPr>
          <w:rFonts w:hint="cs"/>
          <w:sz w:val="22"/>
          <w:rtl/>
          <w:lang w:bidi="fa-IR"/>
        </w:rPr>
        <w:t>كنم».</w:t>
      </w:r>
      <w:r w:rsidR="00420579">
        <w:rPr>
          <w:rStyle w:val="a4"/>
          <w:sz w:val="22"/>
          <w:rtl/>
          <w:lang w:bidi="fa-IR"/>
        </w:rPr>
        <w:footnoteReference w:id="590"/>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 xml:space="preserve">همچنان كه بر رسول امين و صادق </w:t>
      </w:r>
      <w:r w:rsidR="00420579" w:rsidRPr="00CC6A86">
        <w:rPr>
          <w:rFonts w:cs="CTraditional Arabic" w:hint="cs"/>
          <w:sz w:val="22"/>
          <w:rtl/>
          <w:lang w:bidi="fa-IR"/>
        </w:rPr>
        <w:t>ع</w:t>
      </w:r>
      <w:r w:rsidR="00420579">
        <w:rPr>
          <w:rFonts w:hint="cs"/>
          <w:sz w:val="22"/>
          <w:rtl/>
          <w:lang w:bidi="fa-IR"/>
        </w:rPr>
        <w:t xml:space="preserve"> دروغ بسته اند كه گویا فرمود</w:t>
      </w:r>
      <w:r w:rsidR="008303C0">
        <w:rPr>
          <w:rFonts w:hint="cs"/>
          <w:sz w:val="22"/>
          <w:rtl/>
          <w:lang w:bidi="fa-IR"/>
        </w:rPr>
        <w:t>ه ا</w:t>
      </w:r>
      <w:r w:rsidR="00420579">
        <w:rPr>
          <w:rFonts w:hint="cs"/>
          <w:sz w:val="22"/>
          <w:rtl/>
          <w:lang w:bidi="fa-IR"/>
        </w:rPr>
        <w:t>ند:</w:t>
      </w:r>
      <w:r>
        <w:rPr>
          <w:rFonts w:hint="cs"/>
          <w:sz w:val="22"/>
          <w:rtl/>
          <w:lang w:bidi="fa-IR"/>
        </w:rPr>
        <w:t xml:space="preserve"> </w:t>
      </w:r>
      <w:r w:rsidR="00420579">
        <w:rPr>
          <w:rFonts w:hint="cs"/>
          <w:sz w:val="22"/>
          <w:rtl/>
          <w:lang w:bidi="fa-IR"/>
        </w:rPr>
        <w:t>«كسي كه خداوند حبّ ائمه را روزي وي قرار داده باشد، خير دنيا و آخرت نصيبش مي</w:t>
      </w:r>
      <w:r w:rsidR="008303C0">
        <w:rPr>
          <w:rFonts w:hint="eastAsia"/>
          <w:sz w:val="22"/>
          <w:rtl/>
          <w:lang w:bidi="fa-IR"/>
        </w:rPr>
        <w:t>‌</w:t>
      </w:r>
      <w:r w:rsidR="00420579">
        <w:rPr>
          <w:rFonts w:hint="cs"/>
          <w:sz w:val="22"/>
          <w:rtl/>
          <w:lang w:bidi="fa-IR"/>
        </w:rPr>
        <w:t>شود و كسي شك نکند كه او بهشتي است».</w:t>
      </w:r>
      <w:r w:rsidR="00420579">
        <w:rPr>
          <w:rStyle w:val="a4"/>
          <w:sz w:val="22"/>
          <w:rtl/>
          <w:lang w:bidi="fa-IR"/>
        </w:rPr>
        <w:footnoteReference w:id="591"/>
      </w:r>
      <w:r w:rsidR="00420579">
        <w:rPr>
          <w:rFonts w:hint="cs"/>
          <w:sz w:val="22"/>
          <w:rtl/>
          <w:lang w:bidi="fa-IR"/>
        </w:rPr>
        <w:t xml:space="preserve"> </w:t>
      </w:r>
    </w:p>
    <w:p w:rsidR="00420579" w:rsidRPr="00F5697E" w:rsidRDefault="00420579" w:rsidP="006D3981">
      <w:pPr>
        <w:ind w:firstLine="284"/>
        <w:jc w:val="lowKashida"/>
        <w:rPr>
          <w:sz w:val="22"/>
          <w:rtl/>
          <w:lang w:bidi="fa-IR"/>
        </w:rPr>
      </w:pPr>
      <w:r>
        <w:rPr>
          <w:rFonts w:hint="cs"/>
          <w:sz w:val="22"/>
          <w:rtl/>
          <w:lang w:bidi="fa-IR"/>
        </w:rPr>
        <w:t xml:space="preserve">به علي </w:t>
      </w:r>
      <w:r w:rsidR="00F10AB4" w:rsidRPr="00F10AB4">
        <w:rPr>
          <w:rFonts w:cs="CTraditional Arabic" w:hint="cs"/>
          <w:sz w:val="22"/>
          <w:rtl/>
          <w:lang w:bidi="fa-IR"/>
        </w:rPr>
        <w:t>س</w:t>
      </w:r>
      <w:r w:rsidR="00F10AB4">
        <w:rPr>
          <w:rFonts w:hint="cs"/>
          <w:sz w:val="22"/>
          <w:rtl/>
          <w:lang w:bidi="fa-IR"/>
        </w:rPr>
        <w:t xml:space="preserve"> </w:t>
      </w:r>
      <w:r>
        <w:rPr>
          <w:rFonts w:hint="cs"/>
          <w:sz w:val="22"/>
          <w:rtl/>
          <w:lang w:bidi="fa-IR"/>
        </w:rPr>
        <w:t>دروغ بسته اند كه گفت</w:t>
      </w:r>
      <w:r w:rsidRPr="00F5697E">
        <w:rPr>
          <w:rFonts w:hint="cs"/>
          <w:sz w:val="22"/>
          <w:rtl/>
          <w:lang w:bidi="fa-IR"/>
        </w:rPr>
        <w:t>:</w:t>
      </w:r>
      <w:r w:rsidR="00472FA4">
        <w:rPr>
          <w:rFonts w:hint="cs"/>
          <w:sz w:val="22"/>
          <w:rtl/>
          <w:lang w:bidi="fa-IR"/>
        </w:rPr>
        <w:t xml:space="preserve"> </w:t>
      </w:r>
      <w:r>
        <w:rPr>
          <w:rFonts w:hint="cs"/>
          <w:sz w:val="22"/>
          <w:rtl/>
          <w:lang w:bidi="fa-IR"/>
        </w:rPr>
        <w:t>«</w:t>
      </w:r>
      <w:r w:rsidRPr="00F5697E">
        <w:rPr>
          <w:rFonts w:hint="cs"/>
          <w:sz w:val="22"/>
          <w:rtl/>
          <w:lang w:bidi="fa-IR"/>
        </w:rPr>
        <w:t>كسي كه مرا دوست داشته باشد،‌</w:t>
      </w:r>
      <w:r w:rsidR="00F10AB4">
        <w:rPr>
          <w:rFonts w:hint="cs"/>
          <w:sz w:val="22"/>
          <w:rtl/>
          <w:lang w:bidi="fa-IR"/>
        </w:rPr>
        <w:t xml:space="preserve"> </w:t>
      </w:r>
      <w:r w:rsidRPr="00F5697E">
        <w:rPr>
          <w:rFonts w:hint="cs"/>
          <w:sz w:val="22"/>
          <w:rtl/>
          <w:lang w:bidi="fa-IR"/>
        </w:rPr>
        <w:t>خوشبخت است و در زمر</w:t>
      </w:r>
      <w:r>
        <w:rPr>
          <w:rFonts w:hint="cs"/>
          <w:sz w:val="22"/>
          <w:rtl/>
          <w:lang w:bidi="fa-IR"/>
        </w:rPr>
        <w:t>ه</w:t>
      </w:r>
      <w:r w:rsidR="00F10AB4">
        <w:rPr>
          <w:rFonts w:hint="eastAsia"/>
          <w:sz w:val="22"/>
          <w:rtl/>
          <w:lang w:bidi="fa-IR"/>
        </w:rPr>
        <w:t>‌</w:t>
      </w:r>
      <w:r>
        <w:rPr>
          <w:rFonts w:hint="cs"/>
          <w:sz w:val="22"/>
          <w:rtl/>
          <w:lang w:bidi="fa-IR"/>
        </w:rPr>
        <w:t>ی</w:t>
      </w:r>
      <w:r w:rsidRPr="00F5697E">
        <w:rPr>
          <w:rFonts w:hint="cs"/>
          <w:sz w:val="22"/>
          <w:rtl/>
          <w:lang w:bidi="fa-IR"/>
        </w:rPr>
        <w:t xml:space="preserve"> اولياء حشر مي</w:t>
      </w:r>
      <w:r w:rsidR="00F10AB4">
        <w:rPr>
          <w:rFonts w:hint="eastAsia"/>
          <w:sz w:val="22"/>
          <w:rtl/>
          <w:lang w:bidi="fa-IR"/>
        </w:rPr>
        <w:t>‌</w:t>
      </w:r>
      <w:r w:rsidRPr="00F5697E">
        <w:rPr>
          <w:rFonts w:hint="cs"/>
          <w:sz w:val="22"/>
          <w:rtl/>
          <w:lang w:bidi="fa-IR"/>
        </w:rPr>
        <w:t>شود</w:t>
      </w:r>
      <w:r>
        <w:rPr>
          <w:rFonts w:hint="cs"/>
          <w:sz w:val="22"/>
          <w:rtl/>
          <w:lang w:bidi="fa-IR"/>
        </w:rPr>
        <w:t>»</w:t>
      </w:r>
      <w:r w:rsidRPr="00F5697E">
        <w:rPr>
          <w:rFonts w:hint="cs"/>
          <w:sz w:val="22"/>
          <w:rtl/>
          <w:lang w:bidi="fa-IR"/>
        </w:rPr>
        <w:t>.</w:t>
      </w:r>
      <w:r>
        <w:rPr>
          <w:rStyle w:val="a4"/>
          <w:sz w:val="22"/>
          <w:rtl/>
          <w:lang w:bidi="fa-IR"/>
        </w:rPr>
        <w:footnoteReference w:id="592"/>
      </w:r>
      <w:r w:rsidRPr="00F5697E">
        <w:rPr>
          <w:rFonts w:hint="cs"/>
          <w:sz w:val="22"/>
          <w:rtl/>
          <w:lang w:bidi="fa-IR"/>
        </w:rPr>
        <w:t xml:space="preserve"> </w:t>
      </w:r>
    </w:p>
    <w:p w:rsidR="00420579" w:rsidRPr="00363F2F"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پس</w:t>
      </w:r>
      <w:r w:rsidR="00420579" w:rsidRPr="00F5697E">
        <w:rPr>
          <w:rFonts w:hint="cs"/>
          <w:sz w:val="22"/>
          <w:rtl/>
          <w:lang w:bidi="fa-IR"/>
        </w:rPr>
        <w:t xml:space="preserve"> نيازي به قر</w:t>
      </w:r>
      <w:r w:rsidR="00F10AB4">
        <w:rPr>
          <w:rFonts w:hint="cs"/>
          <w:sz w:val="22"/>
          <w:rtl/>
          <w:lang w:bidi="fa-IR"/>
        </w:rPr>
        <w:t>آن خواندن، نماز</w:t>
      </w:r>
      <w:r w:rsidR="00420579">
        <w:rPr>
          <w:rFonts w:hint="cs"/>
          <w:sz w:val="22"/>
          <w:rtl/>
          <w:lang w:bidi="fa-IR"/>
        </w:rPr>
        <w:t>، زكات،</w:t>
      </w:r>
      <w:r w:rsidR="00F10AB4">
        <w:rPr>
          <w:rFonts w:hint="cs"/>
          <w:sz w:val="22"/>
          <w:rtl/>
          <w:lang w:bidi="fa-IR"/>
        </w:rPr>
        <w:t xml:space="preserve"> روزه</w:t>
      </w:r>
      <w:r w:rsidR="00420579">
        <w:rPr>
          <w:rFonts w:hint="cs"/>
          <w:sz w:val="22"/>
          <w:rtl/>
          <w:lang w:bidi="fa-IR"/>
        </w:rPr>
        <w:t>،</w:t>
      </w:r>
      <w:r w:rsidR="00420579" w:rsidRPr="00F5697E">
        <w:rPr>
          <w:rFonts w:hint="cs"/>
          <w:sz w:val="22"/>
          <w:rtl/>
          <w:lang w:bidi="fa-IR"/>
        </w:rPr>
        <w:t xml:space="preserve"> حج و خسته كردن خود و روح خود نمي</w:t>
      </w:r>
      <w:r w:rsidR="00F10AB4">
        <w:rPr>
          <w:rFonts w:hint="eastAsia"/>
          <w:sz w:val="22"/>
          <w:rtl/>
          <w:lang w:bidi="fa-IR"/>
        </w:rPr>
        <w:t>‌</w:t>
      </w:r>
      <w:r w:rsidR="00420579" w:rsidRPr="00F5697E">
        <w:rPr>
          <w:rFonts w:hint="cs"/>
          <w:sz w:val="22"/>
          <w:rtl/>
          <w:lang w:bidi="fa-IR"/>
        </w:rPr>
        <w:t>باشد،‌</w:t>
      </w:r>
      <w:r w:rsidR="00420579">
        <w:rPr>
          <w:rFonts w:hint="cs"/>
          <w:sz w:val="22"/>
          <w:rtl/>
          <w:lang w:bidi="fa-IR"/>
        </w:rPr>
        <w:t xml:space="preserve"> </w:t>
      </w:r>
      <w:r w:rsidR="00420579" w:rsidRPr="00F5697E">
        <w:rPr>
          <w:rFonts w:hint="cs"/>
          <w:sz w:val="22"/>
          <w:rtl/>
          <w:lang w:bidi="fa-IR"/>
        </w:rPr>
        <w:t>بلكه تنها حب</w:t>
      </w:r>
      <w:r w:rsidR="00420579">
        <w:rPr>
          <w:rFonts w:hint="cs"/>
          <w:sz w:val="22"/>
          <w:rtl/>
          <w:lang w:bidi="fa-IR"/>
        </w:rPr>
        <w:t>ّ او نسبت به اهل بیت كافي است</w:t>
      </w:r>
      <w:r w:rsidR="00420579" w:rsidRPr="00F5697E">
        <w:rPr>
          <w:rFonts w:hint="cs"/>
          <w:sz w:val="22"/>
          <w:rtl/>
          <w:lang w:bidi="fa-IR"/>
        </w:rPr>
        <w:t xml:space="preserve"> و </w:t>
      </w:r>
      <w:r w:rsidR="00420579">
        <w:rPr>
          <w:rFonts w:hint="cs"/>
          <w:sz w:val="22"/>
          <w:rtl/>
          <w:lang w:bidi="fa-IR"/>
        </w:rPr>
        <w:t xml:space="preserve">بر </w:t>
      </w:r>
      <w:r w:rsidR="00420579" w:rsidRPr="00F5697E">
        <w:rPr>
          <w:rFonts w:hint="cs"/>
          <w:sz w:val="22"/>
          <w:rtl/>
          <w:lang w:bidi="fa-IR"/>
        </w:rPr>
        <w:t>خدا</w:t>
      </w:r>
      <w:r w:rsidR="00420579">
        <w:rPr>
          <w:rFonts w:hint="cs"/>
          <w:sz w:val="22"/>
          <w:rtl/>
          <w:lang w:bidi="fa-IR"/>
        </w:rPr>
        <w:t xml:space="preserve"> واجب است</w:t>
      </w:r>
      <w:r w:rsidR="00420579" w:rsidRPr="00F5697E">
        <w:rPr>
          <w:rFonts w:hint="cs"/>
          <w:sz w:val="22"/>
          <w:rtl/>
          <w:lang w:bidi="fa-IR"/>
        </w:rPr>
        <w:t xml:space="preserve"> </w:t>
      </w:r>
      <w:r w:rsidR="00420579">
        <w:rPr>
          <w:rFonts w:hint="cs"/>
          <w:sz w:val="22"/>
          <w:rtl/>
          <w:lang w:bidi="fa-IR"/>
        </w:rPr>
        <w:t>که</w:t>
      </w:r>
      <w:r w:rsidR="00420579" w:rsidRPr="00F5697E">
        <w:rPr>
          <w:rFonts w:hint="cs"/>
          <w:sz w:val="22"/>
          <w:rtl/>
          <w:lang w:bidi="fa-IR"/>
        </w:rPr>
        <w:t xml:space="preserve"> او را نجات بدهد و </w:t>
      </w:r>
      <w:r w:rsidR="00420579">
        <w:rPr>
          <w:rFonts w:hint="cs"/>
          <w:sz w:val="22"/>
          <w:rtl/>
          <w:lang w:bidi="fa-IR"/>
        </w:rPr>
        <w:t>وارد بهشتش گرداند. این</w:t>
      </w:r>
      <w:r w:rsidR="00420579" w:rsidRPr="00F5697E">
        <w:rPr>
          <w:rFonts w:hint="cs"/>
          <w:sz w:val="22"/>
          <w:rtl/>
          <w:lang w:bidi="fa-IR"/>
        </w:rPr>
        <w:t xml:space="preserve"> صدوق آنها </w:t>
      </w:r>
      <w:r w:rsidR="00420579" w:rsidRPr="00F5697E">
        <w:rPr>
          <w:sz w:val="22"/>
          <w:rtl/>
          <w:lang w:bidi="fa-IR"/>
        </w:rPr>
        <w:t>–</w:t>
      </w:r>
      <w:r w:rsidR="00420579" w:rsidRPr="00F5697E">
        <w:rPr>
          <w:rFonts w:hint="cs"/>
          <w:sz w:val="22"/>
          <w:rtl/>
          <w:lang w:bidi="fa-IR"/>
        </w:rPr>
        <w:t xml:space="preserve"> </w:t>
      </w:r>
      <w:r w:rsidR="00420579">
        <w:rPr>
          <w:rFonts w:hint="cs"/>
          <w:sz w:val="22"/>
          <w:rtl/>
          <w:lang w:bidi="fa-IR"/>
        </w:rPr>
        <w:t>البته بسیار دروغگو</w:t>
      </w:r>
      <w:r w:rsidR="00420579" w:rsidRPr="00F5697E">
        <w:rPr>
          <w:rFonts w:hint="cs"/>
          <w:sz w:val="22"/>
          <w:rtl/>
          <w:lang w:bidi="fa-IR"/>
        </w:rPr>
        <w:t xml:space="preserve"> </w:t>
      </w:r>
      <w:r w:rsidR="00420579" w:rsidRPr="00F5697E">
        <w:rPr>
          <w:sz w:val="22"/>
          <w:rtl/>
          <w:lang w:bidi="fa-IR"/>
        </w:rPr>
        <w:t>–</w:t>
      </w:r>
      <w:r w:rsidR="00420579" w:rsidRPr="00F5697E">
        <w:rPr>
          <w:rFonts w:hint="cs"/>
          <w:sz w:val="22"/>
          <w:rtl/>
          <w:lang w:bidi="fa-IR"/>
        </w:rPr>
        <w:t xml:space="preserve"> است </w:t>
      </w:r>
      <w:r w:rsidR="00420579">
        <w:rPr>
          <w:rFonts w:hint="cs"/>
          <w:sz w:val="22"/>
          <w:rtl/>
          <w:lang w:bidi="fa-IR"/>
        </w:rPr>
        <w:t>كه به ناحق بر رسول خدا افترا بسته که گویا آن حضرت</w:t>
      </w:r>
      <w:r w:rsidR="00420579" w:rsidRPr="00271A7E">
        <w:rPr>
          <w:rFonts w:cs="CTraditional Arabic" w:hint="cs"/>
          <w:sz w:val="22"/>
          <w:rtl/>
          <w:lang w:bidi="fa-IR"/>
        </w:rPr>
        <w:t>ع</w:t>
      </w:r>
      <w:r w:rsidR="00420579">
        <w:rPr>
          <w:rFonts w:hint="cs"/>
          <w:sz w:val="22"/>
          <w:rtl/>
          <w:lang w:bidi="fa-IR"/>
        </w:rPr>
        <w:t xml:space="preserve"> خطاب </w:t>
      </w:r>
      <w:r w:rsidR="00420579" w:rsidRPr="00F5697E">
        <w:rPr>
          <w:rFonts w:hint="cs"/>
          <w:sz w:val="22"/>
          <w:rtl/>
          <w:lang w:bidi="fa-IR"/>
        </w:rPr>
        <w:t>به علي گفت</w:t>
      </w:r>
      <w:r w:rsidR="00420579">
        <w:rPr>
          <w:rFonts w:hint="cs"/>
          <w:sz w:val="22"/>
          <w:rtl/>
          <w:lang w:bidi="fa-IR"/>
        </w:rPr>
        <w:t>ند</w:t>
      </w:r>
      <w:r w:rsidR="00420579" w:rsidRPr="00F5697E">
        <w:rPr>
          <w:rFonts w:hint="cs"/>
          <w:sz w:val="22"/>
          <w:rtl/>
          <w:lang w:bidi="fa-IR"/>
        </w:rPr>
        <w:t xml:space="preserve">: </w:t>
      </w:r>
      <w:r w:rsidR="00420579">
        <w:rPr>
          <w:rFonts w:hint="cs"/>
          <w:sz w:val="22"/>
          <w:rtl/>
          <w:lang w:bidi="fa-IR"/>
        </w:rPr>
        <w:t>«ای علی! هر کس قلباً</w:t>
      </w:r>
      <w:r w:rsidR="00420579" w:rsidRPr="00F5697E">
        <w:rPr>
          <w:rFonts w:hint="cs"/>
          <w:sz w:val="22"/>
          <w:rtl/>
          <w:lang w:bidi="fa-IR"/>
        </w:rPr>
        <w:t xml:space="preserve"> </w:t>
      </w:r>
      <w:r w:rsidR="00420579">
        <w:rPr>
          <w:rFonts w:hint="cs"/>
          <w:sz w:val="22"/>
          <w:rtl/>
          <w:lang w:bidi="fa-IR"/>
        </w:rPr>
        <w:t>تو</w:t>
      </w:r>
      <w:r w:rsidR="00420579" w:rsidRPr="00F5697E">
        <w:rPr>
          <w:rFonts w:hint="cs"/>
          <w:sz w:val="22"/>
          <w:rtl/>
          <w:lang w:bidi="fa-IR"/>
        </w:rPr>
        <w:t xml:space="preserve"> را دوست داشته باشد</w:t>
      </w:r>
      <w:r w:rsidR="00420579">
        <w:rPr>
          <w:rFonts w:hint="cs"/>
          <w:sz w:val="22"/>
          <w:rtl/>
          <w:lang w:bidi="fa-IR"/>
        </w:rPr>
        <w:t xml:space="preserve">، مثل آن است که </w:t>
      </w:r>
      <w:r w:rsidR="00420579" w:rsidRPr="00F5697E">
        <w:rPr>
          <w:rFonts w:hint="cs"/>
          <w:sz w:val="22"/>
          <w:rtl/>
          <w:lang w:bidi="fa-IR"/>
        </w:rPr>
        <w:t>يك سوم قر</w:t>
      </w:r>
      <w:r w:rsidR="00420579">
        <w:rPr>
          <w:rFonts w:hint="cs"/>
          <w:sz w:val="22"/>
          <w:rtl/>
          <w:lang w:bidi="fa-IR"/>
        </w:rPr>
        <w:t xml:space="preserve">آن را خوانده باشد و هر کس قلباً تو را دوست داشته باشد </w:t>
      </w:r>
      <w:r w:rsidR="00420579" w:rsidRPr="00F5697E">
        <w:rPr>
          <w:rFonts w:hint="cs"/>
          <w:sz w:val="22"/>
          <w:rtl/>
          <w:lang w:bidi="fa-IR"/>
        </w:rPr>
        <w:t xml:space="preserve">و </w:t>
      </w:r>
      <w:r w:rsidR="00420579">
        <w:rPr>
          <w:rFonts w:hint="cs"/>
          <w:sz w:val="22"/>
          <w:rtl/>
          <w:lang w:bidi="fa-IR"/>
        </w:rPr>
        <w:t>با زبان</w:t>
      </w:r>
      <w:r w:rsidR="00420579" w:rsidRPr="00F5697E">
        <w:rPr>
          <w:rFonts w:hint="cs"/>
          <w:sz w:val="22"/>
          <w:rtl/>
          <w:lang w:bidi="fa-IR"/>
        </w:rPr>
        <w:t xml:space="preserve">‌ تو را </w:t>
      </w:r>
      <w:r w:rsidR="00420579">
        <w:rPr>
          <w:rFonts w:hint="cs"/>
          <w:sz w:val="22"/>
          <w:rtl/>
          <w:lang w:bidi="fa-IR"/>
        </w:rPr>
        <w:t>یاری دهد</w:t>
      </w:r>
      <w:r w:rsidR="00420579" w:rsidRPr="00F5697E">
        <w:rPr>
          <w:rFonts w:hint="cs"/>
          <w:sz w:val="22"/>
          <w:rtl/>
          <w:lang w:bidi="fa-IR"/>
        </w:rPr>
        <w:t>،‌</w:t>
      </w:r>
      <w:r w:rsidR="00420579">
        <w:rPr>
          <w:rFonts w:hint="cs"/>
          <w:sz w:val="22"/>
          <w:rtl/>
          <w:lang w:bidi="fa-IR"/>
        </w:rPr>
        <w:t xml:space="preserve"> </w:t>
      </w:r>
      <w:r w:rsidR="00420579" w:rsidRPr="00F5697E">
        <w:rPr>
          <w:rFonts w:hint="cs"/>
          <w:sz w:val="22"/>
          <w:rtl/>
          <w:lang w:bidi="fa-IR"/>
        </w:rPr>
        <w:t>گويي كه دو سوم قرآن ر</w:t>
      </w:r>
      <w:r w:rsidR="00420579">
        <w:rPr>
          <w:rFonts w:hint="cs"/>
          <w:sz w:val="22"/>
          <w:rtl/>
          <w:lang w:bidi="fa-IR"/>
        </w:rPr>
        <w:t xml:space="preserve">ا خوانده است،‌ و هر کس تو را قلباً ‌دوست داشته باشد و با دست و زبان </w:t>
      </w:r>
      <w:r w:rsidR="00420579" w:rsidRPr="00F5697E">
        <w:rPr>
          <w:rFonts w:hint="cs"/>
          <w:sz w:val="22"/>
          <w:rtl/>
          <w:lang w:bidi="fa-IR"/>
        </w:rPr>
        <w:t>تو را ياري كند</w:t>
      </w:r>
      <w:r w:rsidR="00420579">
        <w:rPr>
          <w:rFonts w:hint="cs"/>
          <w:sz w:val="22"/>
          <w:rtl/>
          <w:lang w:bidi="fa-IR"/>
        </w:rPr>
        <w:t>،</w:t>
      </w:r>
      <w:r w:rsidR="00420579" w:rsidRPr="00F5697E">
        <w:rPr>
          <w:rFonts w:hint="cs"/>
          <w:sz w:val="22"/>
          <w:rtl/>
          <w:lang w:bidi="fa-IR"/>
        </w:rPr>
        <w:t xml:space="preserve"> گويي كه كل قرآن را خوانده است</w:t>
      </w:r>
      <w:r w:rsidR="00420579">
        <w:rPr>
          <w:rFonts w:hint="cs"/>
          <w:sz w:val="22"/>
          <w:rtl/>
          <w:lang w:bidi="fa-IR"/>
        </w:rPr>
        <w:t>»</w:t>
      </w:r>
      <w:r w:rsidR="00420579" w:rsidRPr="00F5697E">
        <w:rPr>
          <w:rFonts w:hint="cs"/>
          <w:sz w:val="22"/>
          <w:rtl/>
          <w:lang w:bidi="fa-IR"/>
        </w:rPr>
        <w:t>.</w:t>
      </w:r>
      <w:r w:rsidR="00420579">
        <w:rPr>
          <w:rStyle w:val="a4"/>
          <w:sz w:val="22"/>
          <w:rtl/>
          <w:lang w:bidi="fa-IR"/>
        </w:rPr>
        <w:footnoteReference w:id="593"/>
      </w:r>
      <w:r w:rsidR="00420579" w:rsidRPr="00F5697E">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اما درباره</w:t>
      </w:r>
      <w:r w:rsidR="00F10AB4">
        <w:rPr>
          <w:rFonts w:hint="eastAsia"/>
          <w:sz w:val="22"/>
          <w:rtl/>
          <w:lang w:bidi="fa-IR"/>
        </w:rPr>
        <w:t>‌</w:t>
      </w:r>
      <w:r w:rsidR="00420579">
        <w:rPr>
          <w:rFonts w:hint="cs"/>
          <w:sz w:val="22"/>
          <w:rtl/>
          <w:lang w:bidi="fa-IR"/>
        </w:rPr>
        <w:t>ی نماز و زكات و حج از جعفر صادق نقل كرده اند كه گفت: «خداوند به وسیله</w:t>
      </w:r>
      <w:r w:rsidR="00F10AB4">
        <w:rPr>
          <w:rFonts w:hint="eastAsia"/>
          <w:sz w:val="22"/>
          <w:rtl/>
          <w:lang w:bidi="fa-IR"/>
        </w:rPr>
        <w:t>‌</w:t>
      </w:r>
      <w:r w:rsidR="00420579">
        <w:rPr>
          <w:rFonts w:hint="cs"/>
          <w:sz w:val="22"/>
          <w:rtl/>
          <w:lang w:bidi="fa-IR"/>
        </w:rPr>
        <w:t>ی کسانی از شیعیان ما که نماز می</w:t>
      </w:r>
      <w:r w:rsidR="00F10AB4">
        <w:rPr>
          <w:rFonts w:hint="eastAsia"/>
          <w:sz w:val="22"/>
          <w:rtl/>
          <w:lang w:bidi="fa-IR"/>
        </w:rPr>
        <w:t>‌</w:t>
      </w:r>
      <w:r w:rsidR="00420579">
        <w:rPr>
          <w:rFonts w:hint="cs"/>
          <w:sz w:val="22"/>
          <w:rtl/>
          <w:lang w:bidi="fa-IR"/>
        </w:rPr>
        <w:t>خوانند، عذاب را از شيعيان ما كه نماز نمی</w:t>
      </w:r>
      <w:r w:rsidR="00F10AB4">
        <w:rPr>
          <w:rFonts w:hint="eastAsia"/>
          <w:sz w:val="22"/>
          <w:rtl/>
          <w:lang w:bidi="fa-IR"/>
        </w:rPr>
        <w:t>‌</w:t>
      </w:r>
      <w:r w:rsidR="00420579">
        <w:rPr>
          <w:rFonts w:hint="cs"/>
          <w:sz w:val="22"/>
          <w:rtl/>
          <w:lang w:bidi="fa-IR"/>
        </w:rPr>
        <w:t>خوانند، دفع می</w:t>
      </w:r>
      <w:r w:rsidR="00F10AB4">
        <w:rPr>
          <w:rFonts w:hint="eastAsia"/>
          <w:sz w:val="22"/>
          <w:rtl/>
          <w:lang w:bidi="fa-IR"/>
        </w:rPr>
        <w:t>‌‌‌</w:t>
      </w:r>
      <w:r w:rsidR="00F10AB4">
        <w:rPr>
          <w:rFonts w:hint="cs"/>
          <w:sz w:val="22"/>
          <w:rtl/>
          <w:lang w:bidi="fa-IR"/>
        </w:rPr>
        <w:t>‌</w:t>
      </w:r>
      <w:r w:rsidR="00420579">
        <w:rPr>
          <w:rFonts w:hint="cs"/>
          <w:sz w:val="22"/>
          <w:rtl/>
          <w:lang w:bidi="fa-IR"/>
        </w:rPr>
        <w:t>کند و به وسیله</w:t>
      </w:r>
      <w:r w:rsidR="00F10AB4">
        <w:rPr>
          <w:rFonts w:hint="eastAsia"/>
          <w:sz w:val="22"/>
          <w:rtl/>
          <w:lang w:bidi="fa-IR"/>
        </w:rPr>
        <w:t>‌</w:t>
      </w:r>
      <w:r w:rsidR="00420579">
        <w:rPr>
          <w:rFonts w:hint="cs"/>
          <w:sz w:val="22"/>
          <w:rtl/>
          <w:lang w:bidi="fa-IR"/>
        </w:rPr>
        <w:t>ی کسانی از شيعيان ما كه زكات مي</w:t>
      </w:r>
      <w:r w:rsidR="00F10AB4">
        <w:rPr>
          <w:rFonts w:hint="eastAsia"/>
          <w:sz w:val="22"/>
          <w:rtl/>
          <w:lang w:bidi="fa-IR"/>
        </w:rPr>
        <w:t>‌</w:t>
      </w:r>
      <w:r w:rsidR="00420579">
        <w:rPr>
          <w:rFonts w:hint="cs"/>
          <w:sz w:val="22"/>
          <w:rtl/>
          <w:lang w:bidi="fa-IR"/>
        </w:rPr>
        <w:t>دهند، عذاب را از شیعیان ما که زکات نمی</w:t>
      </w:r>
      <w:r w:rsidR="00F10AB4">
        <w:rPr>
          <w:rFonts w:hint="eastAsia"/>
          <w:sz w:val="22"/>
          <w:rtl/>
          <w:lang w:bidi="fa-IR"/>
        </w:rPr>
        <w:t>‌</w:t>
      </w:r>
      <w:r w:rsidR="00420579">
        <w:rPr>
          <w:rFonts w:hint="cs"/>
          <w:sz w:val="22"/>
          <w:rtl/>
          <w:lang w:bidi="fa-IR"/>
        </w:rPr>
        <w:t>دهند، دفع می</w:t>
      </w:r>
      <w:r w:rsidR="00F10AB4">
        <w:rPr>
          <w:rFonts w:hint="eastAsia"/>
          <w:sz w:val="22"/>
          <w:rtl/>
          <w:lang w:bidi="fa-IR"/>
        </w:rPr>
        <w:t>‌</w:t>
      </w:r>
      <w:r w:rsidR="00420579">
        <w:rPr>
          <w:rFonts w:hint="cs"/>
          <w:sz w:val="22"/>
          <w:rtl/>
          <w:lang w:bidi="fa-IR"/>
        </w:rPr>
        <w:t>کند، و</w:t>
      </w:r>
      <w:r w:rsidR="00420579" w:rsidRPr="008C3318">
        <w:rPr>
          <w:rFonts w:hint="cs"/>
          <w:sz w:val="22"/>
          <w:rtl/>
          <w:lang w:bidi="fa-IR"/>
        </w:rPr>
        <w:t xml:space="preserve"> </w:t>
      </w:r>
      <w:r w:rsidR="00420579">
        <w:rPr>
          <w:rFonts w:hint="cs"/>
          <w:sz w:val="22"/>
          <w:rtl/>
          <w:lang w:bidi="fa-IR"/>
        </w:rPr>
        <w:t>به وسیله</w:t>
      </w:r>
      <w:r w:rsidR="00F10AB4">
        <w:rPr>
          <w:rFonts w:hint="eastAsia"/>
          <w:sz w:val="22"/>
          <w:rtl/>
          <w:lang w:bidi="fa-IR"/>
        </w:rPr>
        <w:t>‌</w:t>
      </w:r>
      <w:r w:rsidR="00420579">
        <w:rPr>
          <w:rFonts w:hint="cs"/>
          <w:sz w:val="22"/>
          <w:rtl/>
          <w:lang w:bidi="fa-IR"/>
        </w:rPr>
        <w:t>ی کسانی از شيعيان ما كه حج مي</w:t>
      </w:r>
      <w:r w:rsidR="00F10AB4">
        <w:rPr>
          <w:rFonts w:hint="eastAsia"/>
          <w:sz w:val="22"/>
          <w:rtl/>
          <w:lang w:bidi="fa-IR"/>
        </w:rPr>
        <w:t>‌</w:t>
      </w:r>
      <w:r w:rsidR="00420579">
        <w:rPr>
          <w:rFonts w:hint="cs"/>
          <w:sz w:val="22"/>
          <w:rtl/>
          <w:lang w:bidi="fa-IR"/>
        </w:rPr>
        <w:t>گذارند، عذاب</w:t>
      </w:r>
      <w:r w:rsidR="00420579" w:rsidRPr="008C3318">
        <w:rPr>
          <w:rFonts w:hint="cs"/>
          <w:sz w:val="22"/>
          <w:rtl/>
          <w:lang w:bidi="fa-IR"/>
        </w:rPr>
        <w:t xml:space="preserve"> </w:t>
      </w:r>
      <w:r w:rsidR="00420579">
        <w:rPr>
          <w:rFonts w:hint="cs"/>
          <w:sz w:val="22"/>
          <w:rtl/>
          <w:lang w:bidi="fa-IR"/>
        </w:rPr>
        <w:t>را از شیعیان ما که حج نمی</w:t>
      </w:r>
      <w:r w:rsidR="00F10AB4">
        <w:rPr>
          <w:rFonts w:hint="eastAsia"/>
          <w:sz w:val="22"/>
          <w:rtl/>
          <w:lang w:bidi="fa-IR"/>
        </w:rPr>
        <w:t>‌</w:t>
      </w:r>
      <w:r w:rsidR="00420579">
        <w:rPr>
          <w:rFonts w:hint="cs"/>
          <w:sz w:val="22"/>
          <w:rtl/>
          <w:lang w:bidi="fa-IR"/>
        </w:rPr>
        <w:t>گذارند، دفع می</w:t>
      </w:r>
      <w:r w:rsidR="00F10AB4">
        <w:rPr>
          <w:rFonts w:hint="eastAsia"/>
          <w:sz w:val="22"/>
          <w:rtl/>
          <w:lang w:bidi="fa-IR"/>
        </w:rPr>
        <w:t>‌</w:t>
      </w:r>
      <w:r w:rsidR="00420579">
        <w:rPr>
          <w:rFonts w:hint="cs"/>
          <w:sz w:val="22"/>
          <w:rtl/>
          <w:lang w:bidi="fa-IR"/>
        </w:rPr>
        <w:t>نماید».</w:t>
      </w:r>
      <w:r w:rsidR="00420579">
        <w:rPr>
          <w:rStyle w:val="a4"/>
          <w:sz w:val="22"/>
          <w:rtl/>
          <w:lang w:bidi="fa-IR"/>
        </w:rPr>
        <w:footnoteReference w:id="594"/>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پس بر هيچ يك از شيعيان واجب نيست كه نماز و زكات و حج به جاي آورند چون به جاي یکديگر انجام مي</w:t>
      </w:r>
      <w:r w:rsidR="00F10AB4">
        <w:rPr>
          <w:rFonts w:hint="eastAsia"/>
          <w:sz w:val="22"/>
          <w:rtl/>
          <w:lang w:bidi="fa-IR"/>
        </w:rPr>
        <w:t>‌</w:t>
      </w:r>
      <w:r w:rsidR="00420579">
        <w:rPr>
          <w:rFonts w:hint="cs"/>
          <w:sz w:val="22"/>
          <w:rtl/>
          <w:lang w:bidi="fa-IR"/>
        </w:rPr>
        <w:t>دهند و اين واجبات را با حبّ اهل بيت و زيارت آنها و گريه كردن بر كشته</w:t>
      </w:r>
      <w:r w:rsidR="00F10AB4">
        <w:rPr>
          <w:rFonts w:hint="eastAsia"/>
          <w:sz w:val="22"/>
          <w:rtl/>
          <w:lang w:bidi="fa-IR"/>
        </w:rPr>
        <w:t>‌</w:t>
      </w:r>
      <w:r w:rsidR="00420579">
        <w:rPr>
          <w:rFonts w:hint="cs"/>
          <w:sz w:val="22"/>
          <w:rtl/>
          <w:lang w:bidi="fa-IR"/>
        </w:rPr>
        <w:t>ها و مرده</w:t>
      </w:r>
      <w:r w:rsidR="00F10AB4">
        <w:rPr>
          <w:rFonts w:hint="eastAsia"/>
          <w:sz w:val="22"/>
          <w:rtl/>
          <w:lang w:bidi="fa-IR"/>
        </w:rPr>
        <w:t>‌</w:t>
      </w:r>
      <w:r w:rsidR="00420579">
        <w:rPr>
          <w:rFonts w:hint="cs"/>
          <w:sz w:val="22"/>
          <w:rtl/>
          <w:lang w:bidi="fa-IR"/>
        </w:rPr>
        <w:t>هاي آنها و زيارت قبرهايشان بعد از مرگشان عوض مي</w:t>
      </w:r>
      <w:r w:rsidR="00F10AB4">
        <w:rPr>
          <w:rFonts w:hint="eastAsia"/>
          <w:sz w:val="22"/>
          <w:rtl/>
          <w:lang w:bidi="fa-IR"/>
        </w:rPr>
        <w:t>‌</w:t>
      </w:r>
      <w:r w:rsidR="00420579">
        <w:rPr>
          <w:rFonts w:hint="cs"/>
          <w:sz w:val="22"/>
          <w:rtl/>
          <w:lang w:bidi="fa-IR"/>
        </w:rPr>
        <w:t>كنند.</w:t>
      </w:r>
    </w:p>
    <w:p w:rsidR="00420579" w:rsidRDefault="00420579" w:rsidP="006D3981">
      <w:pPr>
        <w:ind w:firstLine="284"/>
        <w:jc w:val="lowKashida"/>
        <w:rPr>
          <w:sz w:val="22"/>
          <w:rtl/>
          <w:lang w:bidi="fa-IR"/>
        </w:rPr>
      </w:pPr>
      <w:r>
        <w:rPr>
          <w:rFonts w:hint="cs"/>
          <w:sz w:val="22"/>
          <w:rtl/>
          <w:lang w:bidi="fa-IR"/>
        </w:rPr>
        <w:t>پس دين شيعه ديني ابداعي و جديد است كه بویی از اسلام نبرده است؛ ‌اسلامي كه دين عمل به واجبات و فرائض و دين عبادات و معاملات و دين اوامر و نواهي است. ديني كه بر زبان پیامبر</w:t>
      </w:r>
      <w:r w:rsidRPr="00214E7F">
        <w:rPr>
          <w:rFonts w:hint="cs"/>
          <w:sz w:val="22"/>
          <w:rtl/>
          <w:lang w:bidi="fa-IR"/>
        </w:rPr>
        <w:t xml:space="preserve"> </w:t>
      </w:r>
      <w:r>
        <w:rPr>
          <w:rFonts w:hint="cs"/>
          <w:sz w:val="22"/>
          <w:rtl/>
          <w:lang w:bidi="fa-IR"/>
        </w:rPr>
        <w:t xml:space="preserve">صادق و امين </w:t>
      </w:r>
      <w:r w:rsidRPr="00CC6A86">
        <w:rPr>
          <w:rFonts w:cs="CTraditional Arabic" w:hint="cs"/>
          <w:sz w:val="22"/>
          <w:rtl/>
          <w:lang w:bidi="fa-IR"/>
        </w:rPr>
        <w:t>ع</w:t>
      </w:r>
      <w:r>
        <w:rPr>
          <w:rFonts w:hint="cs"/>
          <w:sz w:val="22"/>
          <w:rtl/>
          <w:lang w:bidi="fa-IR"/>
        </w:rPr>
        <w:t>، جاري شد كه به اهل بيت خودش گفت: رهايي شما از آتش جهنم تنها با تمسّك به ريسمان الهي و عمل به دستورات خدا و رسولش و دوري از منهيّات خدا و رسولش مي</w:t>
      </w:r>
      <w:r w:rsidR="00F10AB4">
        <w:rPr>
          <w:rFonts w:hint="eastAsia"/>
          <w:sz w:val="22"/>
          <w:rtl/>
          <w:lang w:bidi="fa-IR"/>
        </w:rPr>
        <w:t>‌</w:t>
      </w:r>
      <w:r>
        <w:rPr>
          <w:rFonts w:hint="cs"/>
          <w:sz w:val="22"/>
          <w:rtl/>
          <w:lang w:bidi="fa-IR"/>
        </w:rPr>
        <w:t xml:space="preserve">باشد. همچنان كه رسول خدا </w:t>
      </w:r>
      <w:r w:rsidRPr="00CC6A86">
        <w:rPr>
          <w:rFonts w:cs="CTraditional Arabic" w:hint="cs"/>
          <w:sz w:val="22"/>
          <w:rtl/>
          <w:lang w:bidi="fa-IR"/>
        </w:rPr>
        <w:t>ع</w:t>
      </w:r>
      <w:r>
        <w:rPr>
          <w:rFonts w:hint="cs"/>
          <w:sz w:val="22"/>
          <w:rtl/>
          <w:lang w:bidi="fa-IR"/>
        </w:rPr>
        <w:t xml:space="preserve"> اهل بيت و عمو و عمه و دختر و بستگان خود را به اسم، مورد خطاب قرار مي</w:t>
      </w:r>
      <w:r w:rsidR="00F10AB4">
        <w:rPr>
          <w:rFonts w:hint="eastAsia"/>
          <w:sz w:val="22"/>
          <w:rtl/>
          <w:lang w:bidi="fa-IR"/>
        </w:rPr>
        <w:t>‌</w:t>
      </w:r>
      <w:r>
        <w:rPr>
          <w:rFonts w:hint="cs"/>
          <w:sz w:val="22"/>
          <w:rtl/>
          <w:lang w:bidi="fa-IR"/>
        </w:rPr>
        <w:t>دهد و می</w:t>
      </w:r>
      <w:r w:rsidR="00F10AB4">
        <w:rPr>
          <w:rFonts w:hint="eastAsia"/>
          <w:sz w:val="22"/>
          <w:rtl/>
          <w:lang w:bidi="fa-IR"/>
        </w:rPr>
        <w:t>‌</w:t>
      </w:r>
      <w:r>
        <w:rPr>
          <w:rFonts w:hint="cs"/>
          <w:sz w:val="22"/>
          <w:rtl/>
          <w:lang w:bidi="fa-IR"/>
        </w:rPr>
        <w:t xml:space="preserve">فرماید: </w:t>
      </w:r>
      <w:r>
        <w:rPr>
          <w:rFonts w:ascii="mylotus" w:hAnsi="mylotus" w:hint="cs"/>
          <w:bCs/>
          <w:color w:val="808000"/>
          <w:sz w:val="32"/>
          <w:rtl/>
        </w:rPr>
        <w:t>«</w:t>
      </w:r>
      <w:r w:rsidRPr="009B147C">
        <w:rPr>
          <w:rFonts w:ascii="Traditional Arabic" w:hAnsi="Traditional Arabic" w:cs="Traditional Arabic"/>
          <w:bCs/>
          <w:sz w:val="28"/>
          <w:rtl/>
        </w:rPr>
        <w:t>يا بنى عبد المطلب! يا بني عبد مناف! يا فاطمة بنت رسول الله! يا عباس بن عبد المطلب! يا صفية عمة رسول الله! افتدوا أنفسكم من النار، فإني لا أغني عنكم من الله شيئاً»</w:t>
      </w:r>
      <w:r>
        <w:rPr>
          <w:rStyle w:val="a4"/>
          <w:rFonts w:ascii="mylotus" w:hAnsi="mylotus"/>
          <w:bCs/>
          <w:sz w:val="28"/>
          <w:rtl/>
        </w:rPr>
        <w:footnoteReference w:id="595"/>
      </w:r>
      <w:r w:rsidRPr="00214E7F">
        <w:rPr>
          <w:rFonts w:hint="cs"/>
          <w:sz w:val="22"/>
          <w:rtl/>
          <w:lang w:bidi="fa-IR"/>
        </w:rPr>
        <w:t xml:space="preserve"> </w:t>
      </w:r>
      <w:r>
        <w:rPr>
          <w:rFonts w:hint="cs"/>
          <w:sz w:val="22"/>
          <w:rtl/>
          <w:lang w:bidi="fa-IR"/>
        </w:rPr>
        <w:t>:«اي بني</w:t>
      </w:r>
      <w:r w:rsidR="00F10AB4">
        <w:rPr>
          <w:rFonts w:hint="eastAsia"/>
          <w:sz w:val="22"/>
          <w:rtl/>
          <w:lang w:bidi="fa-IR"/>
        </w:rPr>
        <w:t>‌</w:t>
      </w:r>
      <w:r>
        <w:rPr>
          <w:rFonts w:hint="cs"/>
          <w:sz w:val="22"/>
          <w:rtl/>
          <w:lang w:bidi="fa-IR"/>
        </w:rPr>
        <w:t>عبدالمطلب، اي بني</w:t>
      </w:r>
      <w:r w:rsidR="00F10AB4">
        <w:rPr>
          <w:rFonts w:hint="eastAsia"/>
          <w:sz w:val="22"/>
          <w:rtl/>
          <w:lang w:bidi="fa-IR"/>
        </w:rPr>
        <w:t>‌</w:t>
      </w:r>
      <w:r>
        <w:rPr>
          <w:rFonts w:hint="cs"/>
          <w:sz w:val="22"/>
          <w:rtl/>
          <w:lang w:bidi="fa-IR"/>
        </w:rPr>
        <w:t xml:space="preserve">عبد مناف، ‌اي فاطمه، دختر رسول الله </w:t>
      </w:r>
      <w:r w:rsidRPr="00CC6A86">
        <w:rPr>
          <w:rFonts w:cs="CTraditional Arabic" w:hint="cs"/>
          <w:sz w:val="22"/>
          <w:rtl/>
          <w:lang w:bidi="fa-IR"/>
        </w:rPr>
        <w:t>ع</w:t>
      </w:r>
      <w:r>
        <w:rPr>
          <w:rFonts w:hint="cs"/>
          <w:sz w:val="22"/>
          <w:rtl/>
          <w:lang w:bidi="fa-IR"/>
        </w:rPr>
        <w:t>،‌</w:t>
      </w:r>
      <w:r w:rsidR="00F10AB4">
        <w:rPr>
          <w:rFonts w:hint="cs"/>
          <w:sz w:val="22"/>
          <w:rtl/>
          <w:lang w:bidi="fa-IR"/>
        </w:rPr>
        <w:t xml:space="preserve"> </w:t>
      </w:r>
      <w:r>
        <w:rPr>
          <w:rFonts w:hint="cs"/>
          <w:sz w:val="22"/>
          <w:rtl/>
          <w:lang w:bidi="fa-IR"/>
        </w:rPr>
        <w:t>اي عباس بن عبدالمطلب،</w:t>
      </w:r>
      <w:r w:rsidR="00F10AB4">
        <w:rPr>
          <w:rFonts w:hint="cs"/>
          <w:sz w:val="22"/>
          <w:rtl/>
          <w:lang w:bidi="fa-IR"/>
        </w:rPr>
        <w:t xml:space="preserve"> </w:t>
      </w:r>
      <w:r>
        <w:rPr>
          <w:rFonts w:hint="cs"/>
          <w:sz w:val="22"/>
          <w:rtl/>
          <w:lang w:bidi="fa-IR"/>
        </w:rPr>
        <w:t>‌اي صفيه</w:t>
      </w:r>
      <w:r w:rsidR="00F10AB4">
        <w:rPr>
          <w:rFonts w:hint="cs"/>
          <w:sz w:val="22"/>
          <w:rtl/>
          <w:lang w:bidi="fa-IR"/>
        </w:rPr>
        <w:t xml:space="preserve"> </w:t>
      </w:r>
      <w:r>
        <w:rPr>
          <w:rFonts w:hint="cs"/>
          <w:sz w:val="22"/>
          <w:rtl/>
          <w:lang w:bidi="fa-IR"/>
        </w:rPr>
        <w:t>عمه</w:t>
      </w:r>
      <w:r w:rsidR="00F10AB4">
        <w:rPr>
          <w:rFonts w:hint="eastAsia"/>
          <w:sz w:val="22"/>
          <w:rtl/>
          <w:lang w:bidi="fa-IR"/>
        </w:rPr>
        <w:t>‌</w:t>
      </w:r>
      <w:r>
        <w:rPr>
          <w:rFonts w:hint="cs"/>
          <w:sz w:val="22"/>
          <w:rtl/>
          <w:lang w:bidi="fa-IR"/>
        </w:rPr>
        <w:t>ی پيامبر، خود را از آتش جهنم برهانيد؛ چرا كه من در پيشگاه خداوند برایتان کاری از دستم برنمی</w:t>
      </w:r>
      <w:r w:rsidR="00F10AB4">
        <w:rPr>
          <w:rFonts w:hint="eastAsia"/>
          <w:sz w:val="22"/>
          <w:rtl/>
          <w:lang w:bidi="fa-IR"/>
        </w:rPr>
        <w:t>‌</w:t>
      </w:r>
      <w:r>
        <w:rPr>
          <w:rFonts w:hint="cs"/>
          <w:sz w:val="22"/>
          <w:rtl/>
          <w:lang w:bidi="fa-IR"/>
        </w:rPr>
        <w:t>آید». در وایتی دیگر آمده است:</w:t>
      </w:r>
      <w:r w:rsidRPr="00214E7F">
        <w:rPr>
          <w:rFonts w:ascii="mylotus" w:hAnsi="mylotus" w:hint="cs"/>
          <w:bCs/>
          <w:color w:val="808000"/>
          <w:sz w:val="32"/>
          <w:rtl/>
        </w:rPr>
        <w:t xml:space="preserve"> </w:t>
      </w:r>
      <w:r w:rsidRPr="009B147C">
        <w:rPr>
          <w:rFonts w:ascii="Traditional Arabic" w:hAnsi="Traditional Arabic" w:cs="Traditional Arabic"/>
          <w:bCs/>
          <w:sz w:val="28"/>
          <w:rtl/>
        </w:rPr>
        <w:t>«اعملوا اعملوا، وسلوني من مالي ما شئتم، فإني لا أغني عنكم من الله شيئاً»</w:t>
      </w:r>
      <w:r>
        <w:rPr>
          <w:rStyle w:val="a4"/>
          <w:rFonts w:ascii="mylotus" w:hAnsi="mylotus"/>
          <w:bCs/>
          <w:sz w:val="28"/>
          <w:rtl/>
        </w:rPr>
        <w:footnoteReference w:id="596"/>
      </w:r>
      <w:r w:rsidRPr="009B147C">
        <w:rPr>
          <w:rFonts w:ascii="Traditional Arabic" w:hAnsi="Traditional Arabic" w:cs="Traditional Arabic"/>
          <w:bCs/>
          <w:sz w:val="28"/>
          <w:rtl/>
        </w:rPr>
        <w:t xml:space="preserve"> </w:t>
      </w:r>
      <w:r w:rsidRPr="00214E7F">
        <w:rPr>
          <w:rFonts w:ascii="mylotus" w:hAnsi="mylotus" w:hint="cs"/>
          <w:b/>
          <w:sz w:val="28"/>
          <w:rtl/>
        </w:rPr>
        <w:t>:«تلاش کنید، تلاش کنید، و از مالم هر چه می</w:t>
      </w:r>
      <w:r w:rsidR="00F10AB4">
        <w:rPr>
          <w:rFonts w:ascii="mylotus" w:hAnsi="mylotus" w:hint="eastAsia"/>
          <w:b/>
          <w:sz w:val="28"/>
          <w:rtl/>
        </w:rPr>
        <w:t>‌</w:t>
      </w:r>
      <w:r w:rsidRPr="00214E7F">
        <w:rPr>
          <w:rFonts w:ascii="mylotus" w:hAnsi="mylotus" w:hint="cs"/>
          <w:b/>
          <w:sz w:val="28"/>
          <w:rtl/>
        </w:rPr>
        <w:t>خواهید، درخواست کنید؛ چون از جانب خدا چیزی برایتان از دستم بر نمی</w:t>
      </w:r>
      <w:r w:rsidR="00F10AB4">
        <w:rPr>
          <w:rFonts w:ascii="mylotus" w:hAnsi="mylotus" w:hint="eastAsia"/>
          <w:b/>
          <w:sz w:val="28"/>
          <w:rtl/>
        </w:rPr>
        <w:t>‌</w:t>
      </w:r>
      <w:r w:rsidRPr="00214E7F">
        <w:rPr>
          <w:rFonts w:ascii="mylotus" w:hAnsi="mylotus" w:hint="cs"/>
          <w:b/>
          <w:sz w:val="28"/>
          <w:rtl/>
        </w:rPr>
        <w:t>آید».</w:t>
      </w:r>
    </w:p>
    <w:p w:rsidR="00420579" w:rsidRDefault="00472FA4" w:rsidP="006D3981">
      <w:pPr>
        <w:widowControl w:val="0"/>
        <w:ind w:firstLine="284"/>
        <w:jc w:val="lowKashida"/>
        <w:rPr>
          <w:sz w:val="22"/>
          <w:rtl/>
          <w:lang w:bidi="fa-IR"/>
        </w:rPr>
      </w:pPr>
      <w:r>
        <w:rPr>
          <w:rFonts w:hint="cs"/>
          <w:sz w:val="22"/>
          <w:rtl/>
          <w:lang w:bidi="fa-IR"/>
        </w:rPr>
        <w:t xml:space="preserve"> </w:t>
      </w:r>
      <w:r w:rsidR="00420579">
        <w:rPr>
          <w:rFonts w:hint="cs"/>
          <w:sz w:val="22"/>
          <w:rtl/>
          <w:lang w:bidi="fa-IR"/>
        </w:rPr>
        <w:t>اينان اهل بيت نبوّت هستند كه تنها با عمل صالح و اطاعت از خدا و پیامبر</w:t>
      </w:r>
      <w:r w:rsidR="00420579" w:rsidRPr="00271A7E">
        <w:rPr>
          <w:rFonts w:cs="CTraditional Arabic" w:hint="cs"/>
          <w:sz w:val="22"/>
          <w:rtl/>
          <w:lang w:bidi="fa-IR"/>
        </w:rPr>
        <w:t>ع</w:t>
      </w:r>
      <w:r w:rsidR="00420579">
        <w:rPr>
          <w:rFonts w:hint="cs"/>
          <w:sz w:val="22"/>
          <w:rtl/>
          <w:lang w:bidi="fa-IR"/>
        </w:rPr>
        <w:t xml:space="preserve"> در تمامی امور؛ چه امور دنیا و چه امور آخرت از عذاب خدا نجات می</w:t>
      </w:r>
      <w:r w:rsidR="00F10AB4">
        <w:rPr>
          <w:rFonts w:hint="eastAsia"/>
          <w:sz w:val="22"/>
          <w:rtl/>
          <w:lang w:bidi="fa-IR"/>
        </w:rPr>
        <w:t>‌</w:t>
      </w:r>
      <w:r w:rsidR="00420579">
        <w:rPr>
          <w:rFonts w:hint="cs"/>
          <w:sz w:val="22"/>
          <w:rtl/>
          <w:lang w:bidi="fa-IR"/>
        </w:rPr>
        <w:t>یابند و داخل بهشت می</w:t>
      </w:r>
      <w:r w:rsidR="00F10AB4">
        <w:rPr>
          <w:rFonts w:hint="eastAsia"/>
          <w:sz w:val="22"/>
          <w:rtl/>
          <w:lang w:bidi="fa-IR"/>
        </w:rPr>
        <w:t>‌</w:t>
      </w:r>
      <w:r w:rsidR="00420579">
        <w:rPr>
          <w:rFonts w:hint="cs"/>
          <w:sz w:val="22"/>
          <w:rtl/>
          <w:lang w:bidi="fa-IR"/>
        </w:rPr>
        <w:t>شوند و رسول الله کاری از دستش برنمی</w:t>
      </w:r>
      <w:r w:rsidR="00F10AB4">
        <w:rPr>
          <w:rFonts w:hint="eastAsia"/>
          <w:sz w:val="22"/>
          <w:rtl/>
          <w:lang w:bidi="fa-IR"/>
        </w:rPr>
        <w:t>‌</w:t>
      </w:r>
      <w:r w:rsidR="00420579">
        <w:rPr>
          <w:rFonts w:hint="cs"/>
          <w:sz w:val="22"/>
          <w:rtl/>
          <w:lang w:bidi="fa-IR"/>
        </w:rPr>
        <w:t>آید و نمی</w:t>
      </w:r>
      <w:r w:rsidR="00F10AB4">
        <w:rPr>
          <w:rFonts w:hint="eastAsia"/>
          <w:sz w:val="22"/>
          <w:rtl/>
          <w:lang w:bidi="fa-IR"/>
        </w:rPr>
        <w:t>‌</w:t>
      </w:r>
      <w:r w:rsidR="00420579">
        <w:rPr>
          <w:rFonts w:hint="cs"/>
          <w:sz w:val="22"/>
          <w:rtl/>
          <w:lang w:bidi="fa-IR"/>
        </w:rPr>
        <w:t xml:space="preserve">تواند کاری برایشان بکند. </w:t>
      </w:r>
    </w:p>
    <w:p w:rsidR="00420579" w:rsidRPr="00C7346F" w:rsidRDefault="00420579" w:rsidP="006D3981">
      <w:pPr>
        <w:widowControl w:val="0"/>
        <w:ind w:firstLine="284"/>
        <w:jc w:val="lowKashida"/>
        <w:rPr>
          <w:sz w:val="22"/>
          <w:rtl/>
          <w:lang w:bidi="fa-IR"/>
        </w:rPr>
      </w:pPr>
      <w:r>
        <w:rPr>
          <w:rFonts w:hint="cs"/>
          <w:sz w:val="22"/>
          <w:rtl/>
          <w:lang w:bidi="fa-IR"/>
        </w:rPr>
        <w:t>این چیزی است که قرآن نازل شده از آسمان بر حضرت محمد</w:t>
      </w:r>
      <w:r w:rsidRPr="00271A7E">
        <w:rPr>
          <w:rFonts w:cs="CTraditional Arabic" w:hint="cs"/>
          <w:sz w:val="22"/>
          <w:rtl/>
          <w:lang w:bidi="fa-IR"/>
        </w:rPr>
        <w:t>ع</w:t>
      </w:r>
      <w:r>
        <w:rPr>
          <w:rFonts w:hint="cs"/>
          <w:sz w:val="22"/>
          <w:rtl/>
          <w:lang w:bidi="fa-IR"/>
        </w:rPr>
        <w:t xml:space="preserve"> آن را تأیید می</w:t>
      </w:r>
      <w:r w:rsidR="00F10AB4">
        <w:rPr>
          <w:rFonts w:hint="eastAsia"/>
          <w:sz w:val="22"/>
          <w:rtl/>
          <w:lang w:bidi="fa-IR"/>
        </w:rPr>
        <w:t>‌</w:t>
      </w:r>
      <w:r>
        <w:rPr>
          <w:rFonts w:hint="cs"/>
          <w:sz w:val="22"/>
          <w:rtl/>
          <w:lang w:bidi="fa-IR"/>
        </w:rPr>
        <w:t>نماید؛ آنجا که می فرماید:</w:t>
      </w:r>
      <w:r w:rsidRPr="004C5821">
        <w:rPr>
          <w:rFonts w:ascii="QCF_BSML" w:hAnsi="QCF_BSML" w:cs="QCF_BSML"/>
          <w:color w:val="000000"/>
          <w:sz w:val="27"/>
          <w:szCs w:val="27"/>
          <w:rtl/>
        </w:rPr>
        <w:t xml:space="preserve"> </w:t>
      </w:r>
      <w:r w:rsidRPr="00F10AB4">
        <w:rPr>
          <w:rFonts w:ascii="QCF_BSML" w:hAnsi="QCF_BSML" w:cs="QCF_BSML"/>
          <w:b/>
          <w:bCs/>
          <w:color w:val="000000"/>
          <w:sz w:val="27"/>
          <w:szCs w:val="27"/>
          <w:rtl/>
        </w:rPr>
        <w:t>ﭽ</w:t>
      </w:r>
      <w:r w:rsidRPr="00F10AB4">
        <w:rPr>
          <w:rFonts w:ascii="QCF_BSML" w:hAnsi="QCF_BSML" w:cs="QCF_BSML"/>
          <w:b/>
          <w:bCs/>
          <w:color w:val="000000"/>
          <w:sz w:val="2"/>
          <w:szCs w:val="2"/>
          <w:rtl/>
        </w:rPr>
        <w:t xml:space="preserve"> </w:t>
      </w:r>
      <w:r w:rsidRPr="00F10AB4">
        <w:rPr>
          <w:rFonts w:ascii="QCF_P150" w:hAnsi="QCF_P150" w:cs="QCF_P150"/>
          <w:b/>
          <w:bCs/>
          <w:color w:val="000000"/>
          <w:sz w:val="27"/>
          <w:szCs w:val="27"/>
          <w:rtl/>
        </w:rPr>
        <w:t>ﯸ</w:t>
      </w:r>
      <w:r w:rsidRPr="00F10AB4">
        <w:rPr>
          <w:rFonts w:ascii="QCF_P150" w:hAnsi="QCF_P150" w:cs="QCF_P150"/>
          <w:b/>
          <w:bCs/>
          <w:color w:val="000000"/>
          <w:sz w:val="2"/>
          <w:szCs w:val="2"/>
          <w:rtl/>
        </w:rPr>
        <w:t xml:space="preserve"> </w:t>
      </w:r>
      <w:r w:rsidRPr="00F10AB4">
        <w:rPr>
          <w:rFonts w:ascii="QCF_P150" w:hAnsi="QCF_P150" w:cs="QCF_P150"/>
          <w:b/>
          <w:bCs/>
          <w:color w:val="000000"/>
          <w:sz w:val="27"/>
          <w:szCs w:val="27"/>
          <w:rtl/>
        </w:rPr>
        <w:t>ﯹ</w:t>
      </w:r>
      <w:r w:rsidRPr="00F10AB4">
        <w:rPr>
          <w:rFonts w:ascii="QCF_P150" w:hAnsi="QCF_P150" w:cs="QCF_P150"/>
          <w:b/>
          <w:bCs/>
          <w:color w:val="000000"/>
          <w:sz w:val="2"/>
          <w:szCs w:val="2"/>
          <w:rtl/>
        </w:rPr>
        <w:t xml:space="preserve"> </w:t>
      </w:r>
      <w:r w:rsidRPr="00F10AB4">
        <w:rPr>
          <w:rFonts w:ascii="QCF_P150" w:hAnsi="QCF_P150" w:cs="QCF_P150"/>
          <w:b/>
          <w:bCs/>
          <w:color w:val="000000"/>
          <w:sz w:val="27"/>
          <w:szCs w:val="27"/>
          <w:rtl/>
        </w:rPr>
        <w:t>ﯺ</w:t>
      </w:r>
      <w:r w:rsidRPr="00F10AB4">
        <w:rPr>
          <w:rFonts w:ascii="QCF_P150" w:hAnsi="QCF_P150" w:cs="QCF_P150"/>
          <w:b/>
          <w:bCs/>
          <w:color w:val="000000"/>
          <w:sz w:val="2"/>
          <w:szCs w:val="2"/>
          <w:rtl/>
        </w:rPr>
        <w:t xml:space="preserve"> </w:t>
      </w:r>
      <w:r w:rsidRPr="00F10AB4">
        <w:rPr>
          <w:rFonts w:ascii="QCF_P150" w:hAnsi="QCF_P150" w:cs="QCF_P150"/>
          <w:b/>
          <w:bCs/>
          <w:color w:val="000000"/>
          <w:sz w:val="27"/>
          <w:szCs w:val="27"/>
          <w:rtl/>
        </w:rPr>
        <w:t>ﯻ</w:t>
      </w:r>
      <w:r w:rsidRPr="00F10AB4">
        <w:rPr>
          <w:rFonts w:ascii="QCF_P150" w:hAnsi="QCF_P150" w:cs="QCF_P150"/>
          <w:b/>
          <w:bCs/>
          <w:color w:val="000000"/>
          <w:sz w:val="2"/>
          <w:szCs w:val="2"/>
          <w:rtl/>
        </w:rPr>
        <w:t xml:space="preserve"> </w:t>
      </w:r>
      <w:r w:rsidRPr="00F10AB4">
        <w:rPr>
          <w:rFonts w:ascii="QCF_P150" w:hAnsi="QCF_P150" w:cs="QCF_P150"/>
          <w:b/>
          <w:bCs/>
          <w:color w:val="000000"/>
          <w:sz w:val="27"/>
          <w:szCs w:val="27"/>
          <w:rtl/>
        </w:rPr>
        <w:t>ﯼ</w:t>
      </w:r>
      <w:r w:rsidRPr="00F10AB4">
        <w:rPr>
          <w:rFonts w:ascii="Arial" w:hAnsi="Arial" w:cs="Arial"/>
          <w:b/>
          <w:bCs/>
          <w:color w:val="000000"/>
          <w:sz w:val="2"/>
          <w:szCs w:val="2"/>
          <w:rtl/>
        </w:rPr>
        <w:t xml:space="preserve"> </w:t>
      </w:r>
      <w:r w:rsidRPr="00F10AB4">
        <w:rPr>
          <w:rFonts w:ascii="QCF_BSML" w:hAnsi="QCF_BSML" w:cs="QCF_BSML"/>
          <w:b/>
          <w:bCs/>
          <w:color w:val="000000"/>
          <w:sz w:val="27"/>
          <w:szCs w:val="27"/>
          <w:rtl/>
        </w:rPr>
        <w:t>ﭼ</w:t>
      </w:r>
      <w:r>
        <w:rPr>
          <w:rFonts w:ascii="QCF_BSML" w:hAnsi="QCF_BSML" w:cs="QCF_BSML"/>
          <w:color w:val="000000"/>
          <w:sz w:val="27"/>
          <w:szCs w:val="27"/>
          <w:rtl/>
        </w:rPr>
        <w:t xml:space="preserve"> </w:t>
      </w:r>
      <w:r>
        <w:rPr>
          <w:rFonts w:ascii="2  Badr" w:hAnsi="QCF_BSML"/>
          <w:color w:val="000000"/>
          <w:sz w:val="27"/>
          <w:szCs w:val="27"/>
          <w:rtl/>
        </w:rPr>
        <w:t>الأنعام: ١٦٤</w:t>
      </w:r>
      <w:r>
        <w:rPr>
          <w:rFonts w:hint="cs"/>
          <w:sz w:val="22"/>
          <w:rtl/>
          <w:lang w:bidi="fa-IR"/>
        </w:rPr>
        <w:t xml:space="preserve">، </w:t>
      </w:r>
      <w:r w:rsidRPr="00F10AB4">
        <w:rPr>
          <w:rFonts w:ascii="QCF_BSML" w:hAnsi="QCF_BSML" w:cs="QCF_BSML"/>
          <w:b/>
          <w:bCs/>
          <w:color w:val="000000"/>
          <w:sz w:val="27"/>
          <w:szCs w:val="27"/>
          <w:rtl/>
        </w:rPr>
        <w:t>ﭽ</w:t>
      </w:r>
      <w:r w:rsidRPr="00F10AB4">
        <w:rPr>
          <w:rFonts w:ascii="QCF_BSML" w:hAnsi="QCF_BSML" w:cs="QCF_BSML"/>
          <w:b/>
          <w:bCs/>
          <w:color w:val="000000"/>
          <w:sz w:val="2"/>
          <w:szCs w:val="2"/>
          <w:rtl/>
        </w:rPr>
        <w:t xml:space="preserve"> </w:t>
      </w:r>
      <w:r w:rsidRPr="00F10AB4">
        <w:rPr>
          <w:rFonts w:ascii="QCF_P527" w:hAnsi="QCF_P527" w:cs="QCF_P527"/>
          <w:b/>
          <w:bCs/>
          <w:color w:val="000000"/>
          <w:sz w:val="27"/>
          <w:szCs w:val="27"/>
          <w:rtl/>
        </w:rPr>
        <w:t>ﰃ</w:t>
      </w:r>
      <w:r w:rsidRPr="00F10AB4">
        <w:rPr>
          <w:rFonts w:ascii="QCF_P527" w:hAnsi="QCF_P527" w:cs="QCF_P527"/>
          <w:b/>
          <w:bCs/>
          <w:color w:val="000000"/>
          <w:sz w:val="2"/>
          <w:szCs w:val="2"/>
          <w:rtl/>
        </w:rPr>
        <w:t xml:space="preserve"> </w:t>
      </w:r>
      <w:r w:rsidRPr="00F10AB4">
        <w:rPr>
          <w:rFonts w:ascii="QCF_P527" w:hAnsi="QCF_P527" w:cs="QCF_P527"/>
          <w:b/>
          <w:bCs/>
          <w:color w:val="000000"/>
          <w:sz w:val="27"/>
          <w:szCs w:val="27"/>
          <w:rtl/>
        </w:rPr>
        <w:t>ﰄ</w:t>
      </w:r>
      <w:r w:rsidRPr="00F10AB4">
        <w:rPr>
          <w:rFonts w:ascii="QCF_P527" w:hAnsi="QCF_P527" w:cs="QCF_P527"/>
          <w:b/>
          <w:bCs/>
          <w:color w:val="000000"/>
          <w:sz w:val="2"/>
          <w:szCs w:val="2"/>
          <w:rtl/>
        </w:rPr>
        <w:t xml:space="preserve"> </w:t>
      </w:r>
      <w:r w:rsidRPr="00F10AB4">
        <w:rPr>
          <w:rFonts w:ascii="QCF_P527" w:hAnsi="QCF_P527" w:cs="QCF_P527"/>
          <w:b/>
          <w:bCs/>
          <w:color w:val="000000"/>
          <w:sz w:val="27"/>
          <w:szCs w:val="27"/>
          <w:rtl/>
        </w:rPr>
        <w:t>ﰅ</w:t>
      </w:r>
      <w:r w:rsidR="00472FA4">
        <w:rPr>
          <w:rFonts w:ascii="QCF_P527" w:hAnsi="QCF_P527" w:cs="QCF_P527"/>
          <w:b/>
          <w:bCs/>
          <w:color w:val="000000"/>
          <w:sz w:val="2"/>
          <w:szCs w:val="2"/>
          <w:rtl/>
        </w:rPr>
        <w:t xml:space="preserve"> </w:t>
      </w:r>
      <w:r w:rsidRPr="00F10AB4">
        <w:rPr>
          <w:rFonts w:ascii="QCF_P527" w:hAnsi="QCF_P527" w:cs="QCF_P527"/>
          <w:b/>
          <w:bCs/>
          <w:color w:val="000000"/>
          <w:sz w:val="27"/>
          <w:szCs w:val="27"/>
          <w:rtl/>
        </w:rPr>
        <w:t>ﰆ</w:t>
      </w:r>
      <w:r w:rsidRPr="00F10AB4">
        <w:rPr>
          <w:rFonts w:ascii="QCF_P527" w:hAnsi="QCF_P527" w:cs="QCF_P527"/>
          <w:b/>
          <w:bCs/>
          <w:color w:val="000000"/>
          <w:sz w:val="2"/>
          <w:szCs w:val="2"/>
          <w:rtl/>
        </w:rPr>
        <w:t xml:space="preserve"> </w:t>
      </w:r>
      <w:r w:rsidRPr="00F10AB4">
        <w:rPr>
          <w:rFonts w:ascii="QCF_P527" w:hAnsi="QCF_P527" w:cs="QCF_P527"/>
          <w:b/>
          <w:bCs/>
          <w:color w:val="000000"/>
          <w:sz w:val="27"/>
          <w:szCs w:val="27"/>
          <w:rtl/>
        </w:rPr>
        <w:t>ﰇ</w:t>
      </w:r>
      <w:r w:rsidRPr="00F10AB4">
        <w:rPr>
          <w:rFonts w:ascii="QCF_P527" w:hAnsi="QCF_P527" w:cs="QCF_P527"/>
          <w:b/>
          <w:bCs/>
          <w:color w:val="000000"/>
          <w:sz w:val="2"/>
          <w:szCs w:val="2"/>
          <w:rtl/>
        </w:rPr>
        <w:t xml:space="preserve"> </w:t>
      </w:r>
      <w:r w:rsidRPr="00F10AB4">
        <w:rPr>
          <w:rFonts w:ascii="QCF_P527" w:hAnsi="QCF_P527" w:cs="QCF_P527"/>
          <w:b/>
          <w:bCs/>
          <w:color w:val="000000"/>
          <w:sz w:val="27"/>
          <w:szCs w:val="27"/>
          <w:rtl/>
        </w:rPr>
        <w:t>ﰈ</w:t>
      </w:r>
      <w:r w:rsidRPr="00F10AB4">
        <w:rPr>
          <w:rFonts w:ascii="QCF_P527" w:hAnsi="QCF_P527" w:cs="QCF_P527"/>
          <w:b/>
          <w:bCs/>
          <w:color w:val="000000"/>
          <w:sz w:val="2"/>
          <w:szCs w:val="2"/>
          <w:rtl/>
        </w:rPr>
        <w:t xml:space="preserve"> </w:t>
      </w:r>
      <w:r w:rsidRPr="00F10AB4">
        <w:rPr>
          <w:rFonts w:ascii="QCF_P527" w:hAnsi="QCF_P527" w:cs="QCF_P527"/>
          <w:b/>
          <w:bCs/>
          <w:color w:val="000000"/>
          <w:sz w:val="27"/>
          <w:szCs w:val="27"/>
          <w:rtl/>
        </w:rPr>
        <w:t>ﰉ</w:t>
      </w:r>
      <w:r w:rsidRPr="00F10AB4">
        <w:rPr>
          <w:rFonts w:ascii="QCF_P527" w:hAnsi="QCF_P527" w:cs="QCF_P527"/>
          <w:b/>
          <w:bCs/>
          <w:color w:val="000000"/>
          <w:sz w:val="2"/>
          <w:szCs w:val="2"/>
          <w:rtl/>
        </w:rPr>
        <w:t xml:space="preserve"> </w:t>
      </w:r>
      <w:r w:rsidRPr="00F10AB4">
        <w:rPr>
          <w:rFonts w:ascii="QCF_P527" w:hAnsi="QCF_P527" w:cs="QCF_P527"/>
          <w:b/>
          <w:bCs/>
          <w:color w:val="000000"/>
          <w:sz w:val="27"/>
          <w:szCs w:val="27"/>
          <w:rtl/>
        </w:rPr>
        <w:t>ﰊ</w:t>
      </w:r>
      <w:r w:rsidRPr="00F10AB4">
        <w:rPr>
          <w:rFonts w:ascii="QCF_P527" w:hAnsi="QCF_P527" w:cs="QCF_P527"/>
          <w:b/>
          <w:bCs/>
          <w:color w:val="000000"/>
          <w:sz w:val="2"/>
          <w:szCs w:val="2"/>
          <w:rtl/>
        </w:rPr>
        <w:t xml:space="preserve"> </w:t>
      </w:r>
      <w:r w:rsidRPr="00F10AB4">
        <w:rPr>
          <w:rFonts w:ascii="QCF_P527" w:hAnsi="QCF_P527" w:cs="QCF_P527"/>
          <w:b/>
          <w:bCs/>
          <w:color w:val="000000"/>
          <w:sz w:val="27"/>
          <w:szCs w:val="27"/>
          <w:rtl/>
        </w:rPr>
        <w:t>ﰋ</w:t>
      </w:r>
      <w:r w:rsidR="00472FA4">
        <w:rPr>
          <w:rFonts w:ascii="QCF_P527" w:hAnsi="QCF_P527" w:cs="QCF_P527"/>
          <w:b/>
          <w:bCs/>
          <w:color w:val="000000"/>
          <w:sz w:val="2"/>
          <w:szCs w:val="2"/>
          <w:rtl/>
        </w:rPr>
        <w:t xml:space="preserve"> </w:t>
      </w:r>
      <w:r w:rsidRPr="00F10AB4">
        <w:rPr>
          <w:rFonts w:ascii="QCF_P527" w:hAnsi="QCF_P527" w:cs="QCF_P527"/>
          <w:b/>
          <w:bCs/>
          <w:color w:val="000000"/>
          <w:sz w:val="27"/>
          <w:szCs w:val="27"/>
          <w:rtl/>
        </w:rPr>
        <w:t>ﰌ</w:t>
      </w:r>
      <w:r w:rsidRPr="00F10AB4">
        <w:rPr>
          <w:rFonts w:ascii="QCF_P527" w:hAnsi="QCF_P527" w:cs="QCF_P527"/>
          <w:b/>
          <w:bCs/>
          <w:color w:val="000000"/>
          <w:sz w:val="2"/>
          <w:szCs w:val="2"/>
          <w:rtl/>
        </w:rPr>
        <w:t xml:space="preserve"> </w:t>
      </w:r>
      <w:r w:rsidRPr="00F10AB4">
        <w:rPr>
          <w:rFonts w:ascii="QCF_P527" w:hAnsi="QCF_P527" w:cs="QCF_P527"/>
          <w:b/>
          <w:bCs/>
          <w:color w:val="000000"/>
          <w:sz w:val="27"/>
          <w:szCs w:val="27"/>
          <w:rtl/>
        </w:rPr>
        <w:t>ﰍ</w:t>
      </w:r>
      <w:r w:rsidRPr="00F10AB4">
        <w:rPr>
          <w:rFonts w:ascii="QCF_P527" w:hAnsi="QCF_P527" w:cs="QCF_P527"/>
          <w:b/>
          <w:bCs/>
          <w:color w:val="000000"/>
          <w:sz w:val="2"/>
          <w:szCs w:val="2"/>
          <w:rtl/>
        </w:rPr>
        <w:t xml:space="preserve"> </w:t>
      </w:r>
      <w:r w:rsidRPr="00F10AB4">
        <w:rPr>
          <w:rFonts w:ascii="QCF_P527" w:hAnsi="QCF_P527" w:cs="QCF_P527"/>
          <w:b/>
          <w:bCs/>
          <w:color w:val="000000"/>
          <w:sz w:val="27"/>
          <w:szCs w:val="27"/>
          <w:rtl/>
        </w:rPr>
        <w:t>ﰎ</w:t>
      </w:r>
      <w:r w:rsidRPr="00F10AB4">
        <w:rPr>
          <w:rFonts w:ascii="QCF_P527" w:hAnsi="QCF_P527" w:cs="QCF_P527"/>
          <w:b/>
          <w:bCs/>
          <w:color w:val="000000"/>
          <w:sz w:val="2"/>
          <w:szCs w:val="2"/>
          <w:rtl/>
        </w:rPr>
        <w:t xml:space="preserve"> </w:t>
      </w:r>
      <w:r w:rsidRPr="00F10AB4">
        <w:rPr>
          <w:rFonts w:ascii="QCF_P527" w:hAnsi="QCF_P527" w:cs="QCF_P527"/>
          <w:b/>
          <w:bCs/>
          <w:color w:val="000000"/>
          <w:sz w:val="27"/>
          <w:szCs w:val="27"/>
          <w:rtl/>
        </w:rPr>
        <w:t>ﰏ</w:t>
      </w:r>
      <w:r w:rsidRPr="00F10AB4">
        <w:rPr>
          <w:rFonts w:ascii="QCF_P527" w:hAnsi="QCF_P527" w:cs="QCF_P527"/>
          <w:b/>
          <w:bCs/>
          <w:color w:val="000000"/>
          <w:sz w:val="2"/>
          <w:szCs w:val="2"/>
          <w:rtl/>
        </w:rPr>
        <w:t xml:space="preserve"> </w:t>
      </w:r>
      <w:r w:rsidRPr="00F10AB4">
        <w:rPr>
          <w:rFonts w:ascii="QCF_P527" w:hAnsi="QCF_P527" w:cs="QCF_P527"/>
          <w:b/>
          <w:bCs/>
          <w:color w:val="000000"/>
          <w:sz w:val="27"/>
          <w:szCs w:val="27"/>
          <w:rtl/>
        </w:rPr>
        <w:t>ﰐ</w:t>
      </w:r>
      <w:r w:rsidRPr="00F10AB4">
        <w:rPr>
          <w:rFonts w:ascii="QCF_P527" w:hAnsi="QCF_P527" w:cs="QCF_P527"/>
          <w:b/>
          <w:bCs/>
          <w:color w:val="000000"/>
          <w:sz w:val="2"/>
          <w:szCs w:val="2"/>
          <w:rtl/>
        </w:rPr>
        <w:t xml:space="preserve"> </w:t>
      </w:r>
      <w:r w:rsidRPr="00F10AB4">
        <w:rPr>
          <w:rFonts w:ascii="QCF_P527" w:hAnsi="QCF_P527" w:cs="QCF_P527"/>
          <w:b/>
          <w:bCs/>
          <w:color w:val="000000"/>
          <w:sz w:val="27"/>
          <w:szCs w:val="27"/>
          <w:rtl/>
        </w:rPr>
        <w:t>ﰑ</w:t>
      </w:r>
      <w:r w:rsidRPr="00F10AB4">
        <w:rPr>
          <w:rFonts w:ascii="QCF_P527" w:hAnsi="QCF_P527" w:cs="QCF_P527"/>
          <w:b/>
          <w:bCs/>
          <w:color w:val="000000"/>
          <w:sz w:val="2"/>
          <w:szCs w:val="2"/>
          <w:rtl/>
        </w:rPr>
        <w:t xml:space="preserve"> </w:t>
      </w:r>
      <w:r w:rsidRPr="00F10AB4">
        <w:rPr>
          <w:rFonts w:ascii="QCF_P527" w:hAnsi="QCF_P527" w:cs="QCF_P527"/>
          <w:b/>
          <w:bCs/>
          <w:color w:val="000000"/>
          <w:sz w:val="27"/>
          <w:szCs w:val="27"/>
          <w:rtl/>
        </w:rPr>
        <w:t>ﰒ</w:t>
      </w:r>
      <w:r w:rsidRPr="00F10AB4">
        <w:rPr>
          <w:rFonts w:ascii="QCF_P527" w:hAnsi="QCF_P527" w:cs="QCF_P527"/>
          <w:b/>
          <w:bCs/>
          <w:color w:val="000000"/>
          <w:sz w:val="2"/>
          <w:szCs w:val="2"/>
          <w:rtl/>
        </w:rPr>
        <w:t xml:space="preserve"> </w:t>
      </w:r>
      <w:r w:rsidRPr="00F10AB4">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النجم: ٣٩ - ٤١</w:t>
      </w:r>
      <w:r>
        <w:rPr>
          <w:rFonts w:ascii="Arial" w:hAnsi="Arial" w:cs="Arial"/>
          <w:color w:val="000000"/>
          <w:sz w:val="2"/>
          <w:szCs w:val="2"/>
        </w:rPr>
        <w:t xml:space="preserve"> </w:t>
      </w:r>
      <w:r w:rsidRPr="004C5821">
        <w:rPr>
          <w:rFonts w:hint="cs"/>
          <w:sz w:val="22"/>
          <w:rtl/>
          <w:lang w:bidi="fa-IR"/>
        </w:rPr>
        <w:t>،</w:t>
      </w:r>
      <w:r w:rsidR="00F10AB4">
        <w:rPr>
          <w:rFonts w:hint="cs"/>
          <w:sz w:val="22"/>
          <w:rtl/>
          <w:lang w:bidi="fa-IR"/>
        </w:rPr>
        <w:t xml:space="preserve"> </w:t>
      </w:r>
      <w:r w:rsidRPr="00F10AB4">
        <w:rPr>
          <w:rFonts w:ascii="QCF_BSML" w:hAnsi="QCF_BSML" w:cs="QCF_BSML"/>
          <w:b/>
          <w:bCs/>
          <w:color w:val="000000"/>
          <w:sz w:val="27"/>
          <w:szCs w:val="27"/>
          <w:rtl/>
        </w:rPr>
        <w:t>ﭽ</w:t>
      </w:r>
      <w:r w:rsidRPr="00F10AB4">
        <w:rPr>
          <w:rFonts w:ascii="QCF_BSML" w:hAnsi="QCF_BSML" w:cs="QCF_BSML"/>
          <w:b/>
          <w:bCs/>
          <w:color w:val="000000"/>
          <w:sz w:val="2"/>
          <w:szCs w:val="2"/>
          <w:rtl/>
        </w:rPr>
        <w:t xml:space="preserve"> </w:t>
      </w:r>
      <w:r w:rsidRPr="00F10AB4">
        <w:rPr>
          <w:rFonts w:ascii="QCF_P584" w:hAnsi="QCF_P584" w:cs="QCF_P584"/>
          <w:b/>
          <w:bCs/>
          <w:color w:val="000000"/>
          <w:sz w:val="27"/>
          <w:szCs w:val="27"/>
          <w:rtl/>
        </w:rPr>
        <w:t>ﯝ</w:t>
      </w:r>
      <w:r w:rsidRPr="00F10AB4">
        <w:rPr>
          <w:rFonts w:ascii="QCF_P584" w:hAnsi="QCF_P584" w:cs="QCF_P584"/>
          <w:b/>
          <w:bCs/>
          <w:color w:val="000000"/>
          <w:sz w:val="2"/>
          <w:szCs w:val="2"/>
          <w:rtl/>
        </w:rPr>
        <w:t xml:space="preserve"> </w:t>
      </w:r>
      <w:r w:rsidRPr="00F10AB4">
        <w:rPr>
          <w:rFonts w:ascii="QCF_P584" w:hAnsi="QCF_P584" w:cs="QCF_P584"/>
          <w:b/>
          <w:bCs/>
          <w:color w:val="000000"/>
          <w:sz w:val="27"/>
          <w:szCs w:val="27"/>
          <w:rtl/>
        </w:rPr>
        <w:t>ﯞ</w:t>
      </w:r>
      <w:r w:rsidRPr="00F10AB4">
        <w:rPr>
          <w:rFonts w:ascii="QCF_P584" w:hAnsi="QCF_P584" w:cs="QCF_P584"/>
          <w:b/>
          <w:bCs/>
          <w:color w:val="000000"/>
          <w:sz w:val="2"/>
          <w:szCs w:val="2"/>
          <w:rtl/>
        </w:rPr>
        <w:t xml:space="preserve"> </w:t>
      </w:r>
      <w:r w:rsidRPr="00F10AB4">
        <w:rPr>
          <w:rFonts w:ascii="QCF_P584" w:hAnsi="QCF_P584" w:cs="QCF_P584"/>
          <w:b/>
          <w:bCs/>
          <w:color w:val="000000"/>
          <w:sz w:val="27"/>
          <w:szCs w:val="27"/>
          <w:rtl/>
        </w:rPr>
        <w:t>ﯟ</w:t>
      </w:r>
      <w:r w:rsidR="00472FA4">
        <w:rPr>
          <w:rFonts w:ascii="QCF_P584" w:hAnsi="QCF_P584" w:cs="QCF_P584"/>
          <w:b/>
          <w:bCs/>
          <w:color w:val="000000"/>
          <w:sz w:val="2"/>
          <w:szCs w:val="2"/>
          <w:rtl/>
        </w:rPr>
        <w:t xml:space="preserve"> </w:t>
      </w:r>
      <w:r w:rsidRPr="00F10AB4">
        <w:rPr>
          <w:rFonts w:ascii="QCF_P584" w:hAnsi="QCF_P584" w:cs="QCF_P584"/>
          <w:b/>
          <w:bCs/>
          <w:color w:val="000000"/>
          <w:sz w:val="27"/>
          <w:szCs w:val="27"/>
          <w:rtl/>
        </w:rPr>
        <w:t>ﯠ</w:t>
      </w:r>
      <w:r w:rsidRPr="00F10AB4">
        <w:rPr>
          <w:rFonts w:ascii="QCF_P584" w:hAnsi="QCF_P584" w:cs="QCF_P584"/>
          <w:b/>
          <w:bCs/>
          <w:color w:val="000000"/>
          <w:sz w:val="2"/>
          <w:szCs w:val="2"/>
          <w:rtl/>
        </w:rPr>
        <w:t xml:space="preserve"> </w:t>
      </w:r>
      <w:r w:rsidRPr="00F10AB4">
        <w:rPr>
          <w:rFonts w:ascii="QCF_P584" w:hAnsi="QCF_P584" w:cs="QCF_P584"/>
          <w:b/>
          <w:bCs/>
          <w:color w:val="000000"/>
          <w:sz w:val="27"/>
          <w:szCs w:val="27"/>
          <w:rtl/>
        </w:rPr>
        <w:t>ﯡ</w:t>
      </w:r>
      <w:r w:rsidR="00472FA4">
        <w:rPr>
          <w:rFonts w:ascii="QCF_P584" w:hAnsi="QCF_P584" w:cs="QCF_P584"/>
          <w:b/>
          <w:bCs/>
          <w:color w:val="000000"/>
          <w:sz w:val="2"/>
          <w:szCs w:val="2"/>
          <w:rtl/>
        </w:rPr>
        <w:t xml:space="preserve"> </w:t>
      </w:r>
      <w:r w:rsidRPr="00F10AB4">
        <w:rPr>
          <w:rFonts w:ascii="QCF_P584" w:hAnsi="QCF_P584" w:cs="QCF_P584"/>
          <w:b/>
          <w:bCs/>
          <w:color w:val="000000"/>
          <w:sz w:val="27"/>
          <w:szCs w:val="27"/>
          <w:rtl/>
        </w:rPr>
        <w:t>ﯢ</w:t>
      </w:r>
      <w:r w:rsidR="00472FA4">
        <w:rPr>
          <w:rFonts w:ascii="QCF_P584" w:hAnsi="QCF_P584" w:cs="QCF_P584"/>
          <w:b/>
          <w:bCs/>
          <w:color w:val="000000"/>
          <w:sz w:val="2"/>
          <w:szCs w:val="2"/>
          <w:rtl/>
        </w:rPr>
        <w:t xml:space="preserve"> </w:t>
      </w:r>
      <w:r w:rsidRPr="00F10AB4">
        <w:rPr>
          <w:rFonts w:ascii="QCF_P584" w:hAnsi="QCF_P584" w:cs="QCF_P584"/>
          <w:b/>
          <w:bCs/>
          <w:color w:val="000000"/>
          <w:sz w:val="27"/>
          <w:szCs w:val="27"/>
          <w:rtl/>
        </w:rPr>
        <w:t>ﯣ</w:t>
      </w:r>
      <w:r w:rsidR="00472FA4">
        <w:rPr>
          <w:rFonts w:ascii="QCF_P584" w:hAnsi="QCF_P584" w:cs="QCF_P584"/>
          <w:b/>
          <w:bCs/>
          <w:color w:val="000000"/>
          <w:sz w:val="2"/>
          <w:szCs w:val="2"/>
          <w:rtl/>
        </w:rPr>
        <w:t xml:space="preserve"> </w:t>
      </w:r>
      <w:r w:rsidRPr="00F10AB4">
        <w:rPr>
          <w:rFonts w:ascii="QCF_P584" w:hAnsi="QCF_P584" w:cs="QCF_P584"/>
          <w:b/>
          <w:bCs/>
          <w:color w:val="000000"/>
          <w:sz w:val="27"/>
          <w:szCs w:val="27"/>
          <w:rtl/>
        </w:rPr>
        <w:t>ﯤ</w:t>
      </w:r>
      <w:r w:rsidRPr="00F10AB4">
        <w:rPr>
          <w:rFonts w:ascii="QCF_P584" w:hAnsi="QCF_P584" w:cs="QCF_P584"/>
          <w:b/>
          <w:bCs/>
          <w:color w:val="000000"/>
          <w:sz w:val="2"/>
          <w:szCs w:val="2"/>
          <w:rtl/>
        </w:rPr>
        <w:t xml:space="preserve"> </w:t>
      </w:r>
      <w:r w:rsidRPr="00F10AB4">
        <w:rPr>
          <w:rFonts w:ascii="QCF_P584" w:hAnsi="QCF_P584" w:cs="QCF_P584"/>
          <w:b/>
          <w:bCs/>
          <w:color w:val="000000"/>
          <w:sz w:val="27"/>
          <w:szCs w:val="27"/>
          <w:rtl/>
        </w:rPr>
        <w:t>ﯥ</w:t>
      </w:r>
      <w:r w:rsidRPr="00F10AB4">
        <w:rPr>
          <w:rFonts w:ascii="QCF_P584" w:hAnsi="QCF_P584" w:cs="QCF_P584"/>
          <w:b/>
          <w:bCs/>
          <w:color w:val="000000"/>
          <w:sz w:val="2"/>
          <w:szCs w:val="2"/>
          <w:rtl/>
        </w:rPr>
        <w:t xml:space="preserve"> </w:t>
      </w:r>
      <w:r w:rsidRPr="00F10AB4">
        <w:rPr>
          <w:rFonts w:ascii="QCF_P584" w:hAnsi="QCF_P584" w:cs="QCF_P584"/>
          <w:b/>
          <w:bCs/>
          <w:color w:val="000000"/>
          <w:sz w:val="27"/>
          <w:szCs w:val="27"/>
          <w:rtl/>
        </w:rPr>
        <w:t>ﯦ</w:t>
      </w:r>
      <w:r w:rsidR="00472FA4">
        <w:rPr>
          <w:rFonts w:ascii="QCF_P584" w:hAnsi="QCF_P584" w:cs="QCF_P584"/>
          <w:b/>
          <w:bCs/>
          <w:color w:val="000000"/>
          <w:sz w:val="2"/>
          <w:szCs w:val="2"/>
          <w:rtl/>
        </w:rPr>
        <w:t xml:space="preserve"> </w:t>
      </w:r>
      <w:r w:rsidRPr="00F10AB4">
        <w:rPr>
          <w:rFonts w:ascii="QCF_P584" w:hAnsi="QCF_P584" w:cs="QCF_P584"/>
          <w:b/>
          <w:bCs/>
          <w:color w:val="000000"/>
          <w:sz w:val="27"/>
          <w:szCs w:val="27"/>
          <w:rtl/>
        </w:rPr>
        <w:t>ﯧ</w:t>
      </w:r>
      <w:r w:rsidRPr="00F10AB4">
        <w:rPr>
          <w:rFonts w:ascii="QCF_P584" w:hAnsi="QCF_P584" w:cs="QCF_P584"/>
          <w:b/>
          <w:bCs/>
          <w:color w:val="000000"/>
          <w:sz w:val="2"/>
          <w:szCs w:val="2"/>
          <w:rtl/>
        </w:rPr>
        <w:t xml:space="preserve"> </w:t>
      </w:r>
      <w:r w:rsidRPr="00F10AB4">
        <w:rPr>
          <w:rFonts w:ascii="QCF_P584" w:hAnsi="QCF_P584" w:cs="QCF_P584"/>
          <w:b/>
          <w:bCs/>
          <w:color w:val="000000"/>
          <w:sz w:val="27"/>
          <w:szCs w:val="27"/>
          <w:rtl/>
        </w:rPr>
        <w:t>ﯨ</w:t>
      </w:r>
      <w:r w:rsidR="00472FA4">
        <w:rPr>
          <w:rFonts w:ascii="QCF_P584" w:hAnsi="QCF_P584" w:cs="QCF_P584"/>
          <w:b/>
          <w:bCs/>
          <w:color w:val="000000"/>
          <w:sz w:val="2"/>
          <w:szCs w:val="2"/>
          <w:rtl/>
        </w:rPr>
        <w:t xml:space="preserve"> </w:t>
      </w:r>
      <w:r w:rsidRPr="00F10AB4">
        <w:rPr>
          <w:rFonts w:ascii="QCF_P584" w:hAnsi="QCF_P584" w:cs="QCF_P584"/>
          <w:b/>
          <w:bCs/>
          <w:color w:val="000000"/>
          <w:sz w:val="27"/>
          <w:szCs w:val="27"/>
          <w:rtl/>
        </w:rPr>
        <w:t>ﯩ</w:t>
      </w:r>
      <w:r w:rsidRPr="00F10AB4">
        <w:rPr>
          <w:rFonts w:ascii="QCF_P584" w:hAnsi="QCF_P584" w:cs="QCF_P584"/>
          <w:b/>
          <w:bCs/>
          <w:color w:val="000000"/>
          <w:sz w:val="2"/>
          <w:szCs w:val="2"/>
          <w:rtl/>
        </w:rPr>
        <w:t xml:space="preserve"> </w:t>
      </w:r>
      <w:r w:rsidRPr="00F10AB4">
        <w:rPr>
          <w:rFonts w:ascii="QCF_P584" w:hAnsi="QCF_P584" w:cs="QCF_P584"/>
          <w:b/>
          <w:bCs/>
          <w:color w:val="000000"/>
          <w:sz w:val="27"/>
          <w:szCs w:val="27"/>
          <w:rtl/>
        </w:rPr>
        <w:t>ﯪ</w:t>
      </w:r>
      <w:r w:rsidRPr="00F10AB4">
        <w:rPr>
          <w:rFonts w:ascii="QCF_P584" w:hAnsi="QCF_P584" w:cs="QCF_P584"/>
          <w:b/>
          <w:bCs/>
          <w:color w:val="000000"/>
          <w:sz w:val="2"/>
          <w:szCs w:val="2"/>
          <w:rtl/>
        </w:rPr>
        <w:t xml:space="preserve"> </w:t>
      </w:r>
      <w:r w:rsidRPr="00F10AB4">
        <w:rPr>
          <w:rFonts w:ascii="QCF_P584" w:hAnsi="QCF_P584" w:cs="QCF_P584"/>
          <w:b/>
          <w:bCs/>
          <w:color w:val="000000"/>
          <w:sz w:val="27"/>
          <w:szCs w:val="27"/>
          <w:rtl/>
        </w:rPr>
        <w:t>ﯫ</w:t>
      </w:r>
      <w:r w:rsidRPr="00F10AB4">
        <w:rPr>
          <w:rFonts w:ascii="QCF_P584" w:hAnsi="QCF_P584" w:cs="QCF_P584"/>
          <w:b/>
          <w:bCs/>
          <w:color w:val="000000"/>
          <w:sz w:val="2"/>
          <w:szCs w:val="2"/>
          <w:rtl/>
        </w:rPr>
        <w:t xml:space="preserve"> </w:t>
      </w:r>
      <w:r w:rsidRPr="00F10AB4">
        <w:rPr>
          <w:rFonts w:ascii="QCF_P584" w:hAnsi="QCF_P584" w:cs="QCF_P584"/>
          <w:b/>
          <w:bCs/>
          <w:color w:val="000000"/>
          <w:sz w:val="27"/>
          <w:szCs w:val="27"/>
          <w:rtl/>
        </w:rPr>
        <w:t>ﯬ</w:t>
      </w:r>
      <w:r w:rsidRPr="00F10AB4">
        <w:rPr>
          <w:rFonts w:ascii="QCF_P584" w:hAnsi="QCF_P584" w:cs="QCF_P584"/>
          <w:b/>
          <w:bCs/>
          <w:color w:val="000000"/>
          <w:sz w:val="2"/>
          <w:szCs w:val="2"/>
          <w:rtl/>
        </w:rPr>
        <w:t xml:space="preserve"> </w:t>
      </w:r>
      <w:r w:rsidRPr="00F10AB4">
        <w:rPr>
          <w:rFonts w:ascii="QCF_P584" w:hAnsi="QCF_P584" w:cs="QCF_P584"/>
          <w:b/>
          <w:bCs/>
          <w:color w:val="000000"/>
          <w:sz w:val="27"/>
          <w:szCs w:val="27"/>
          <w:rtl/>
        </w:rPr>
        <w:t>ﯭ</w:t>
      </w:r>
      <w:r w:rsidRPr="00F10AB4">
        <w:rPr>
          <w:rFonts w:ascii="QCF_P584" w:hAnsi="QCF_P584" w:cs="QCF_P584"/>
          <w:b/>
          <w:bCs/>
          <w:color w:val="000000"/>
          <w:sz w:val="2"/>
          <w:szCs w:val="2"/>
          <w:rtl/>
        </w:rPr>
        <w:t xml:space="preserve"> </w:t>
      </w:r>
      <w:r w:rsidRPr="00F10AB4">
        <w:rPr>
          <w:rFonts w:ascii="QCF_P584" w:hAnsi="QCF_P584" w:cs="QCF_P584"/>
          <w:b/>
          <w:bCs/>
          <w:color w:val="000000"/>
          <w:sz w:val="27"/>
          <w:szCs w:val="27"/>
          <w:rtl/>
        </w:rPr>
        <w:t>ﯮ</w:t>
      </w:r>
      <w:r w:rsidRPr="00F10AB4">
        <w:rPr>
          <w:rFonts w:ascii="QCF_P584" w:hAnsi="QCF_P584" w:cs="QCF_P584"/>
          <w:b/>
          <w:bCs/>
          <w:color w:val="000000"/>
          <w:sz w:val="2"/>
          <w:szCs w:val="2"/>
          <w:rtl/>
        </w:rPr>
        <w:t xml:space="preserve"> </w:t>
      </w:r>
      <w:r w:rsidRPr="00F10AB4">
        <w:rPr>
          <w:rFonts w:ascii="QCF_P584" w:hAnsi="QCF_P584" w:cs="QCF_P584"/>
          <w:b/>
          <w:bCs/>
          <w:color w:val="000000"/>
          <w:sz w:val="27"/>
          <w:szCs w:val="27"/>
          <w:rtl/>
        </w:rPr>
        <w:t>ﯯ</w:t>
      </w:r>
      <w:r w:rsidRPr="00F10AB4">
        <w:rPr>
          <w:rFonts w:ascii="QCF_P584" w:hAnsi="QCF_P584" w:cs="QCF_P584"/>
          <w:b/>
          <w:bCs/>
          <w:color w:val="000000"/>
          <w:sz w:val="2"/>
          <w:szCs w:val="2"/>
          <w:rtl/>
        </w:rPr>
        <w:t xml:space="preserve"> </w:t>
      </w:r>
      <w:r w:rsidRPr="00F10AB4">
        <w:rPr>
          <w:rFonts w:ascii="QCF_P584" w:hAnsi="QCF_P584" w:cs="QCF_P584"/>
          <w:b/>
          <w:bCs/>
          <w:color w:val="000000"/>
          <w:sz w:val="27"/>
          <w:szCs w:val="27"/>
          <w:rtl/>
        </w:rPr>
        <w:t>ﯰ</w:t>
      </w:r>
      <w:r w:rsidR="00472FA4">
        <w:rPr>
          <w:rFonts w:ascii="QCF_P584" w:hAnsi="QCF_P584" w:cs="QCF_P584"/>
          <w:b/>
          <w:bCs/>
          <w:color w:val="000000"/>
          <w:sz w:val="2"/>
          <w:szCs w:val="2"/>
          <w:rtl/>
        </w:rPr>
        <w:t xml:space="preserve"> </w:t>
      </w:r>
      <w:r w:rsidRPr="00F10AB4">
        <w:rPr>
          <w:rFonts w:ascii="QCF_P584" w:hAnsi="QCF_P584" w:cs="QCF_P584"/>
          <w:b/>
          <w:bCs/>
          <w:color w:val="000000"/>
          <w:sz w:val="27"/>
          <w:szCs w:val="27"/>
          <w:rtl/>
        </w:rPr>
        <w:t>ﯱ</w:t>
      </w:r>
      <w:r w:rsidRPr="00F10AB4">
        <w:rPr>
          <w:rFonts w:ascii="QCF_P584" w:hAnsi="QCF_P584" w:cs="QCF_P584"/>
          <w:b/>
          <w:bCs/>
          <w:color w:val="000000"/>
          <w:sz w:val="2"/>
          <w:szCs w:val="2"/>
          <w:rtl/>
        </w:rPr>
        <w:t xml:space="preserve"> </w:t>
      </w:r>
      <w:r w:rsidRPr="00F10AB4">
        <w:rPr>
          <w:rFonts w:ascii="QCF_P584" w:hAnsi="QCF_P584" w:cs="QCF_P584"/>
          <w:b/>
          <w:bCs/>
          <w:color w:val="000000"/>
          <w:sz w:val="27"/>
          <w:szCs w:val="27"/>
          <w:rtl/>
        </w:rPr>
        <w:t>ﯲ</w:t>
      </w:r>
      <w:r w:rsidR="00472FA4">
        <w:rPr>
          <w:rFonts w:ascii="QCF_P584" w:hAnsi="QCF_P584" w:cs="QCF_P584"/>
          <w:b/>
          <w:bCs/>
          <w:color w:val="000000"/>
          <w:sz w:val="2"/>
          <w:szCs w:val="2"/>
          <w:rtl/>
        </w:rPr>
        <w:t xml:space="preserve"> </w:t>
      </w:r>
      <w:r w:rsidRPr="00F10AB4">
        <w:rPr>
          <w:rFonts w:ascii="QCF_P584" w:hAnsi="QCF_P584" w:cs="QCF_P584"/>
          <w:b/>
          <w:bCs/>
          <w:color w:val="000000"/>
          <w:sz w:val="27"/>
          <w:szCs w:val="27"/>
          <w:rtl/>
        </w:rPr>
        <w:t>ﯳ</w:t>
      </w:r>
      <w:r w:rsidRPr="00F10AB4">
        <w:rPr>
          <w:rFonts w:ascii="QCF_P584" w:hAnsi="QCF_P584" w:cs="QCF_P584"/>
          <w:b/>
          <w:bCs/>
          <w:color w:val="000000"/>
          <w:sz w:val="2"/>
          <w:szCs w:val="2"/>
          <w:rtl/>
        </w:rPr>
        <w:t xml:space="preserve"> </w:t>
      </w:r>
      <w:r w:rsidRPr="00F10AB4">
        <w:rPr>
          <w:rFonts w:ascii="QCF_P584" w:hAnsi="QCF_P584" w:cs="QCF_P584"/>
          <w:b/>
          <w:bCs/>
          <w:color w:val="000000"/>
          <w:sz w:val="27"/>
          <w:szCs w:val="27"/>
          <w:rtl/>
        </w:rPr>
        <w:t>ﯴ</w:t>
      </w:r>
      <w:r w:rsidRPr="00F10AB4">
        <w:rPr>
          <w:rFonts w:ascii="QCF_P584" w:hAnsi="QCF_P584" w:cs="QCF_P584"/>
          <w:b/>
          <w:bCs/>
          <w:color w:val="000000"/>
          <w:sz w:val="2"/>
          <w:szCs w:val="2"/>
          <w:rtl/>
        </w:rPr>
        <w:t xml:space="preserve"> </w:t>
      </w:r>
      <w:r w:rsidRPr="00F10AB4">
        <w:rPr>
          <w:rFonts w:ascii="QCF_P584" w:hAnsi="QCF_P584" w:cs="QCF_P584"/>
          <w:b/>
          <w:bCs/>
          <w:color w:val="000000"/>
          <w:sz w:val="27"/>
          <w:szCs w:val="27"/>
          <w:rtl/>
        </w:rPr>
        <w:t>ﯵ</w:t>
      </w:r>
      <w:r w:rsidRPr="00F10AB4">
        <w:rPr>
          <w:rFonts w:ascii="QCF_P584" w:hAnsi="QCF_P584" w:cs="QCF_P584"/>
          <w:b/>
          <w:bCs/>
          <w:color w:val="000000"/>
          <w:sz w:val="2"/>
          <w:szCs w:val="2"/>
          <w:rtl/>
        </w:rPr>
        <w:t xml:space="preserve"> </w:t>
      </w:r>
      <w:r w:rsidRPr="00F10AB4">
        <w:rPr>
          <w:rFonts w:ascii="QCF_P584" w:hAnsi="QCF_P584" w:cs="QCF_P584"/>
          <w:b/>
          <w:bCs/>
          <w:color w:val="000000"/>
          <w:sz w:val="27"/>
          <w:szCs w:val="27"/>
          <w:rtl/>
        </w:rPr>
        <w:t>ﯶ</w:t>
      </w:r>
      <w:r w:rsidRPr="00F10AB4">
        <w:rPr>
          <w:rFonts w:ascii="QCF_P584" w:hAnsi="QCF_P584" w:cs="QCF_P584"/>
          <w:b/>
          <w:bCs/>
          <w:color w:val="000000"/>
          <w:sz w:val="2"/>
          <w:szCs w:val="2"/>
          <w:rtl/>
        </w:rPr>
        <w:t xml:space="preserve"> </w:t>
      </w:r>
      <w:r w:rsidRPr="00F10AB4">
        <w:rPr>
          <w:rFonts w:ascii="QCF_P584" w:hAnsi="QCF_P584" w:cs="QCF_P584"/>
          <w:b/>
          <w:bCs/>
          <w:color w:val="000000"/>
          <w:sz w:val="27"/>
          <w:szCs w:val="27"/>
          <w:rtl/>
        </w:rPr>
        <w:t>ﯷ</w:t>
      </w:r>
      <w:r w:rsidR="00472FA4">
        <w:rPr>
          <w:rFonts w:ascii="QCF_P584" w:hAnsi="QCF_P584" w:cs="QCF_P584"/>
          <w:b/>
          <w:bCs/>
          <w:color w:val="000000"/>
          <w:sz w:val="2"/>
          <w:szCs w:val="2"/>
          <w:rtl/>
        </w:rPr>
        <w:t xml:space="preserve"> </w:t>
      </w:r>
      <w:r w:rsidRPr="00F10AB4">
        <w:rPr>
          <w:rFonts w:ascii="QCF_P584" w:hAnsi="QCF_P584" w:cs="QCF_P584"/>
          <w:b/>
          <w:bCs/>
          <w:color w:val="000000"/>
          <w:sz w:val="27"/>
          <w:szCs w:val="27"/>
          <w:rtl/>
        </w:rPr>
        <w:t>ﯸ</w:t>
      </w:r>
      <w:r w:rsidRPr="00F10AB4">
        <w:rPr>
          <w:rFonts w:ascii="QCF_P584" w:hAnsi="QCF_P584" w:cs="QCF_P584"/>
          <w:b/>
          <w:bCs/>
          <w:color w:val="000000"/>
          <w:sz w:val="2"/>
          <w:szCs w:val="2"/>
          <w:rtl/>
        </w:rPr>
        <w:t xml:space="preserve"> </w:t>
      </w:r>
      <w:r w:rsidRPr="00F10AB4">
        <w:rPr>
          <w:rFonts w:ascii="QCF_BSML" w:hAnsi="QCF_BSML" w:cs="QCF_BSML"/>
          <w:b/>
          <w:bCs/>
          <w:color w:val="000000"/>
          <w:sz w:val="27"/>
          <w:szCs w:val="27"/>
          <w:rtl/>
        </w:rPr>
        <w:t>ﭼ</w:t>
      </w:r>
      <w:r w:rsidRPr="00F10AB4">
        <w:rPr>
          <w:rFonts w:ascii="Arial" w:hAnsi="Arial" w:cs="Arial"/>
          <w:b/>
          <w:bCs/>
          <w:color w:val="000000"/>
          <w:sz w:val="18"/>
          <w:szCs w:val="18"/>
          <w:rtl/>
        </w:rPr>
        <w:t xml:space="preserve"> </w:t>
      </w:r>
      <w:r w:rsidRPr="00F10AB4">
        <w:rPr>
          <w:rFonts w:ascii="2  Badr" w:hAnsi="Arial"/>
          <w:color w:val="000000"/>
          <w:sz w:val="27"/>
          <w:szCs w:val="27"/>
          <w:rtl/>
        </w:rPr>
        <w:t>النازعات: ٣٧ - ٤١</w:t>
      </w:r>
      <w:r w:rsidRPr="00F10AB4">
        <w:rPr>
          <w:rFonts w:ascii="Arial" w:hAnsi="Arial" w:cs="Arial"/>
          <w:color w:val="000000"/>
          <w:sz w:val="2"/>
          <w:szCs w:val="2"/>
        </w:rPr>
        <w:t xml:space="preserve"> </w:t>
      </w:r>
      <w:r w:rsidRPr="00F10AB4">
        <w:rPr>
          <w:rFonts w:hint="cs"/>
          <w:sz w:val="22"/>
          <w:rtl/>
          <w:lang w:bidi="fa-IR"/>
        </w:rPr>
        <w:t>،</w:t>
      </w:r>
      <w:r w:rsidR="00F10AB4">
        <w:rPr>
          <w:rFonts w:hint="cs"/>
          <w:b/>
          <w:bCs/>
          <w:sz w:val="22"/>
          <w:rtl/>
          <w:lang w:bidi="fa-IR"/>
        </w:rPr>
        <w:t xml:space="preserve"> </w:t>
      </w:r>
      <w:r w:rsidRPr="00F10AB4">
        <w:rPr>
          <w:rFonts w:ascii="QCF_BSML" w:hAnsi="QCF_BSML" w:cs="QCF_BSML"/>
          <w:b/>
          <w:bCs/>
          <w:color w:val="000000"/>
          <w:sz w:val="27"/>
          <w:szCs w:val="27"/>
          <w:rtl/>
        </w:rPr>
        <w:t>ﭽ</w:t>
      </w:r>
      <w:r w:rsidRPr="00F10AB4">
        <w:rPr>
          <w:rFonts w:ascii="QCF_BSML" w:hAnsi="QCF_BSML" w:cs="QCF_BSML"/>
          <w:b/>
          <w:bCs/>
          <w:color w:val="000000"/>
          <w:sz w:val="2"/>
          <w:szCs w:val="2"/>
          <w:rtl/>
        </w:rPr>
        <w:t xml:space="preserve"> </w:t>
      </w:r>
      <w:r w:rsidRPr="00F10AB4">
        <w:rPr>
          <w:rFonts w:ascii="QCF_P591" w:hAnsi="QCF_P591" w:cs="QCF_P591"/>
          <w:b/>
          <w:bCs/>
          <w:color w:val="000000"/>
          <w:sz w:val="27"/>
          <w:szCs w:val="27"/>
          <w:rtl/>
        </w:rPr>
        <w:t>ﯿ</w:t>
      </w:r>
      <w:r w:rsidRPr="00F10AB4">
        <w:rPr>
          <w:rFonts w:ascii="QCF_P591" w:hAnsi="QCF_P591" w:cs="QCF_P591"/>
          <w:b/>
          <w:bCs/>
          <w:color w:val="000000"/>
          <w:sz w:val="2"/>
          <w:szCs w:val="2"/>
          <w:rtl/>
        </w:rPr>
        <w:t xml:space="preserve"> </w:t>
      </w:r>
      <w:r w:rsidRPr="00F10AB4">
        <w:rPr>
          <w:rFonts w:ascii="QCF_P591" w:hAnsi="QCF_P591" w:cs="QCF_P591"/>
          <w:b/>
          <w:bCs/>
          <w:color w:val="000000"/>
          <w:sz w:val="27"/>
          <w:szCs w:val="27"/>
          <w:rtl/>
        </w:rPr>
        <w:t>ﰀ</w:t>
      </w:r>
      <w:r w:rsidRPr="00F10AB4">
        <w:rPr>
          <w:rFonts w:ascii="QCF_P591" w:hAnsi="QCF_P591" w:cs="QCF_P591"/>
          <w:b/>
          <w:bCs/>
          <w:color w:val="000000"/>
          <w:sz w:val="2"/>
          <w:szCs w:val="2"/>
          <w:rtl/>
        </w:rPr>
        <w:t xml:space="preserve"> </w:t>
      </w:r>
      <w:r w:rsidRPr="00F10AB4">
        <w:rPr>
          <w:rFonts w:ascii="QCF_P591" w:hAnsi="QCF_P591" w:cs="QCF_P591"/>
          <w:b/>
          <w:bCs/>
          <w:color w:val="000000"/>
          <w:sz w:val="27"/>
          <w:szCs w:val="27"/>
          <w:rtl/>
        </w:rPr>
        <w:t>ﰁ</w:t>
      </w:r>
      <w:r w:rsidRPr="00F10AB4">
        <w:rPr>
          <w:rFonts w:ascii="QCF_P591" w:hAnsi="QCF_P591" w:cs="QCF_P591"/>
          <w:b/>
          <w:bCs/>
          <w:color w:val="000000"/>
          <w:sz w:val="2"/>
          <w:szCs w:val="2"/>
          <w:rtl/>
        </w:rPr>
        <w:t xml:space="preserve"> </w:t>
      </w:r>
      <w:r w:rsidRPr="00F10AB4">
        <w:rPr>
          <w:rFonts w:ascii="QCF_P591" w:hAnsi="QCF_P591" w:cs="QCF_P591"/>
          <w:b/>
          <w:bCs/>
          <w:color w:val="000000"/>
          <w:sz w:val="27"/>
          <w:szCs w:val="27"/>
          <w:rtl/>
        </w:rPr>
        <w:t>ﰂ</w:t>
      </w:r>
      <w:r w:rsidR="00472FA4">
        <w:rPr>
          <w:rFonts w:ascii="QCF_P591" w:hAnsi="QCF_P591" w:cs="QCF_P591"/>
          <w:b/>
          <w:bCs/>
          <w:color w:val="000000"/>
          <w:sz w:val="2"/>
          <w:szCs w:val="2"/>
          <w:rtl/>
        </w:rPr>
        <w:t xml:space="preserve"> </w:t>
      </w:r>
      <w:r w:rsidRPr="00F10AB4">
        <w:rPr>
          <w:rFonts w:ascii="QCF_P591" w:hAnsi="QCF_P591" w:cs="QCF_P591"/>
          <w:b/>
          <w:bCs/>
          <w:color w:val="000000"/>
          <w:sz w:val="27"/>
          <w:szCs w:val="27"/>
          <w:rtl/>
        </w:rPr>
        <w:t>ﰃ</w:t>
      </w:r>
      <w:r w:rsidRPr="00F10AB4">
        <w:rPr>
          <w:rFonts w:ascii="QCF_P591" w:hAnsi="QCF_P591" w:cs="QCF_P591"/>
          <w:b/>
          <w:bCs/>
          <w:color w:val="000000"/>
          <w:sz w:val="2"/>
          <w:szCs w:val="2"/>
          <w:rtl/>
        </w:rPr>
        <w:t xml:space="preserve"> </w:t>
      </w:r>
      <w:r w:rsidRPr="00F10AB4">
        <w:rPr>
          <w:rFonts w:ascii="QCF_P591" w:hAnsi="QCF_P591" w:cs="QCF_P591"/>
          <w:b/>
          <w:bCs/>
          <w:color w:val="000000"/>
          <w:sz w:val="27"/>
          <w:szCs w:val="27"/>
          <w:rtl/>
        </w:rPr>
        <w:t>ﰄ</w:t>
      </w:r>
      <w:r w:rsidR="00472FA4">
        <w:rPr>
          <w:rFonts w:ascii="QCF_P591" w:hAnsi="QCF_P591" w:cs="QCF_P591"/>
          <w:b/>
          <w:bCs/>
          <w:color w:val="000000"/>
          <w:sz w:val="2"/>
          <w:szCs w:val="2"/>
          <w:rtl/>
        </w:rPr>
        <w:t xml:space="preserve"> </w:t>
      </w:r>
      <w:r w:rsidRPr="00F10AB4">
        <w:rPr>
          <w:rFonts w:ascii="QCF_P591" w:hAnsi="QCF_P591" w:cs="QCF_P591"/>
          <w:b/>
          <w:bCs/>
          <w:color w:val="000000"/>
          <w:sz w:val="27"/>
          <w:szCs w:val="27"/>
          <w:rtl/>
        </w:rPr>
        <w:t>ﰅ</w:t>
      </w:r>
      <w:r w:rsidRPr="00F10AB4">
        <w:rPr>
          <w:rFonts w:ascii="QCF_P591" w:hAnsi="QCF_P591" w:cs="QCF_P591"/>
          <w:b/>
          <w:bCs/>
          <w:color w:val="000000"/>
          <w:sz w:val="2"/>
          <w:szCs w:val="2"/>
          <w:rtl/>
        </w:rPr>
        <w:t xml:space="preserve"> </w:t>
      </w:r>
      <w:r w:rsidRPr="00F10AB4">
        <w:rPr>
          <w:rFonts w:ascii="QCF_P591" w:hAnsi="QCF_P591" w:cs="QCF_P591"/>
          <w:b/>
          <w:bCs/>
          <w:color w:val="000000"/>
          <w:sz w:val="27"/>
          <w:szCs w:val="27"/>
          <w:rtl/>
        </w:rPr>
        <w:t>ﰆ</w:t>
      </w:r>
      <w:r w:rsidRPr="00F10AB4">
        <w:rPr>
          <w:rFonts w:ascii="QCF_P591" w:hAnsi="QCF_P591" w:cs="QCF_P591"/>
          <w:b/>
          <w:bCs/>
          <w:color w:val="000000"/>
          <w:sz w:val="2"/>
          <w:szCs w:val="2"/>
          <w:rtl/>
        </w:rPr>
        <w:t xml:space="preserve"> </w:t>
      </w:r>
      <w:r w:rsidRPr="00F10AB4">
        <w:rPr>
          <w:rFonts w:ascii="QCF_P591" w:hAnsi="QCF_P591" w:cs="QCF_P591"/>
          <w:b/>
          <w:bCs/>
          <w:color w:val="000000"/>
          <w:sz w:val="27"/>
          <w:szCs w:val="27"/>
          <w:rtl/>
        </w:rPr>
        <w:t>ﰇ</w:t>
      </w:r>
      <w:r w:rsidRPr="00F10AB4">
        <w:rPr>
          <w:rFonts w:ascii="QCF_P591" w:hAnsi="QCF_P591" w:cs="QCF_P591"/>
          <w:b/>
          <w:bCs/>
          <w:color w:val="000000"/>
          <w:sz w:val="2"/>
          <w:szCs w:val="2"/>
          <w:rtl/>
        </w:rPr>
        <w:t xml:space="preserve"> </w:t>
      </w:r>
      <w:r w:rsidRPr="00F10AB4">
        <w:rPr>
          <w:rFonts w:ascii="QCF_P591" w:hAnsi="QCF_P591" w:cs="QCF_P591"/>
          <w:b/>
          <w:bCs/>
          <w:color w:val="000000"/>
          <w:sz w:val="27"/>
          <w:szCs w:val="27"/>
          <w:rtl/>
        </w:rPr>
        <w:t>ﰈ</w:t>
      </w:r>
      <w:r w:rsidR="00472FA4">
        <w:rPr>
          <w:rFonts w:ascii="QCF_P591" w:hAnsi="QCF_P591" w:cs="QCF_P591"/>
          <w:b/>
          <w:bCs/>
          <w:color w:val="000000"/>
          <w:sz w:val="2"/>
          <w:szCs w:val="2"/>
          <w:rtl/>
        </w:rPr>
        <w:t xml:space="preserve"> </w:t>
      </w:r>
      <w:r w:rsidRPr="00F10AB4">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الأعلى: ١٤ - ١٥</w:t>
      </w:r>
    </w:p>
    <w:p w:rsidR="00F10AB4" w:rsidRDefault="00472FA4" w:rsidP="006D3981">
      <w:pPr>
        <w:ind w:firstLine="284"/>
        <w:jc w:val="lowKashida"/>
        <w:rPr>
          <w:rFonts w:ascii="2  Badr" w:hAnsi="2  Badr" w:hint="cs"/>
          <w:sz w:val="22"/>
          <w:rtl/>
          <w:lang w:bidi="fa-IR"/>
        </w:rPr>
      </w:pPr>
      <w:r>
        <w:rPr>
          <w:rFonts w:hint="cs"/>
          <w:sz w:val="22"/>
          <w:rtl/>
          <w:lang w:bidi="fa-IR"/>
        </w:rPr>
        <w:t xml:space="preserve"> </w:t>
      </w:r>
      <w:r w:rsidR="00420579">
        <w:rPr>
          <w:rFonts w:hint="cs"/>
          <w:sz w:val="22"/>
          <w:rtl/>
          <w:lang w:bidi="fa-IR"/>
        </w:rPr>
        <w:t xml:space="preserve">خداوند متعال در كتابي كه باطل در آن راه ندارد، </w:t>
      </w:r>
      <w:r w:rsidR="00420579" w:rsidRPr="00F10AB4">
        <w:rPr>
          <w:rFonts w:hint="cs"/>
          <w:sz w:val="22"/>
          <w:rtl/>
          <w:lang w:bidi="fa-IR"/>
        </w:rPr>
        <w:t>مي</w:t>
      </w:r>
      <w:r w:rsidR="00F10AB4" w:rsidRPr="00F10AB4">
        <w:rPr>
          <w:rFonts w:hint="eastAsia"/>
          <w:sz w:val="22"/>
          <w:rtl/>
          <w:lang w:bidi="fa-IR"/>
        </w:rPr>
        <w:t>‌</w:t>
      </w:r>
      <w:r w:rsidR="00420579" w:rsidRPr="00F10AB4">
        <w:rPr>
          <w:rFonts w:hint="cs"/>
          <w:sz w:val="22"/>
          <w:rtl/>
          <w:lang w:bidi="fa-IR"/>
        </w:rPr>
        <w:t>فرمايد</w:t>
      </w:r>
      <w:r w:rsidR="00F10AB4" w:rsidRPr="00F10AB4">
        <w:rPr>
          <w:rFonts w:hint="cs"/>
          <w:sz w:val="22"/>
          <w:rtl/>
          <w:lang w:bidi="fa-IR"/>
        </w:rPr>
        <w:t>:</w:t>
      </w:r>
      <w:r w:rsidR="00F10AB4">
        <w:rPr>
          <w:rFonts w:hint="cs"/>
          <w:b/>
          <w:bCs/>
          <w:sz w:val="22"/>
          <w:rtl/>
          <w:lang w:bidi="fa-IR"/>
        </w:rPr>
        <w:t xml:space="preserve"> </w:t>
      </w:r>
      <w:r w:rsidR="00420579" w:rsidRPr="00F10AB4">
        <w:rPr>
          <w:rFonts w:ascii="QCF_BSML" w:hAnsi="QCF_BSML" w:cs="QCF_BSML"/>
          <w:b/>
          <w:bCs/>
          <w:color w:val="000000"/>
          <w:sz w:val="27"/>
          <w:szCs w:val="27"/>
          <w:rtl/>
        </w:rPr>
        <w:t>ﭽ</w:t>
      </w:r>
      <w:r w:rsidR="00420579" w:rsidRPr="00F10AB4">
        <w:rPr>
          <w:rFonts w:ascii="QCF_BSML" w:hAnsi="QCF_BSML" w:cs="QCF_BSML"/>
          <w:b/>
          <w:bCs/>
          <w:color w:val="000000"/>
          <w:sz w:val="2"/>
          <w:szCs w:val="2"/>
          <w:rtl/>
        </w:rPr>
        <w:t xml:space="preserve"> </w:t>
      </w:r>
      <w:r w:rsidR="00420579" w:rsidRPr="00F10AB4">
        <w:rPr>
          <w:rFonts w:ascii="QCF_P599" w:hAnsi="QCF_P599" w:cs="QCF_P599"/>
          <w:b/>
          <w:bCs/>
          <w:color w:val="000000"/>
          <w:sz w:val="27"/>
          <w:szCs w:val="27"/>
          <w:rtl/>
        </w:rPr>
        <w:t>ﮇ</w:t>
      </w:r>
      <w:r w:rsidR="00420579" w:rsidRPr="00F10AB4">
        <w:rPr>
          <w:rFonts w:ascii="QCF_P599" w:hAnsi="QCF_P599" w:cs="QCF_P599"/>
          <w:b/>
          <w:bCs/>
          <w:color w:val="000000"/>
          <w:sz w:val="2"/>
          <w:szCs w:val="2"/>
          <w:rtl/>
        </w:rPr>
        <w:t xml:space="preserve"> </w:t>
      </w:r>
      <w:r w:rsidR="00420579" w:rsidRPr="00F10AB4">
        <w:rPr>
          <w:rFonts w:ascii="QCF_P599" w:hAnsi="QCF_P599" w:cs="QCF_P599"/>
          <w:b/>
          <w:bCs/>
          <w:color w:val="000000"/>
          <w:sz w:val="27"/>
          <w:szCs w:val="27"/>
          <w:rtl/>
        </w:rPr>
        <w:t>ﮈ</w:t>
      </w:r>
      <w:r w:rsidR="00420579" w:rsidRPr="00F10AB4">
        <w:rPr>
          <w:rFonts w:ascii="QCF_P599" w:hAnsi="QCF_P599" w:cs="QCF_P599"/>
          <w:b/>
          <w:bCs/>
          <w:color w:val="000000"/>
          <w:sz w:val="2"/>
          <w:szCs w:val="2"/>
          <w:rtl/>
        </w:rPr>
        <w:t xml:space="preserve"> </w:t>
      </w:r>
      <w:r w:rsidR="00420579" w:rsidRPr="00F10AB4">
        <w:rPr>
          <w:rFonts w:ascii="QCF_P599" w:hAnsi="QCF_P599" w:cs="QCF_P599"/>
          <w:b/>
          <w:bCs/>
          <w:color w:val="000000"/>
          <w:sz w:val="27"/>
          <w:szCs w:val="27"/>
          <w:rtl/>
        </w:rPr>
        <w:t>ﮉ</w:t>
      </w:r>
      <w:r w:rsidR="00420579" w:rsidRPr="00F10AB4">
        <w:rPr>
          <w:rFonts w:ascii="QCF_P599" w:hAnsi="QCF_P599" w:cs="QCF_P599"/>
          <w:b/>
          <w:bCs/>
          <w:color w:val="000000"/>
          <w:sz w:val="2"/>
          <w:szCs w:val="2"/>
          <w:rtl/>
        </w:rPr>
        <w:t xml:space="preserve"> </w:t>
      </w:r>
      <w:r w:rsidR="00420579" w:rsidRPr="00F10AB4">
        <w:rPr>
          <w:rFonts w:ascii="QCF_P599" w:hAnsi="QCF_P599" w:cs="QCF_P599"/>
          <w:b/>
          <w:bCs/>
          <w:color w:val="000000"/>
          <w:sz w:val="27"/>
          <w:szCs w:val="27"/>
          <w:rtl/>
        </w:rPr>
        <w:t>ﮊ</w:t>
      </w:r>
      <w:r w:rsidR="00420579" w:rsidRPr="00F10AB4">
        <w:rPr>
          <w:rFonts w:ascii="QCF_P599" w:hAnsi="QCF_P599" w:cs="QCF_P599"/>
          <w:b/>
          <w:bCs/>
          <w:color w:val="000000"/>
          <w:sz w:val="2"/>
          <w:szCs w:val="2"/>
          <w:rtl/>
        </w:rPr>
        <w:t xml:space="preserve"> </w:t>
      </w:r>
      <w:r w:rsidR="00420579" w:rsidRPr="00F10AB4">
        <w:rPr>
          <w:rFonts w:ascii="QCF_P599" w:hAnsi="QCF_P599" w:cs="QCF_P599"/>
          <w:b/>
          <w:bCs/>
          <w:color w:val="000000"/>
          <w:sz w:val="27"/>
          <w:szCs w:val="27"/>
          <w:rtl/>
        </w:rPr>
        <w:t>ﮋ</w:t>
      </w:r>
      <w:r>
        <w:rPr>
          <w:rFonts w:ascii="QCF_P599" w:hAnsi="QCF_P599" w:cs="QCF_P599"/>
          <w:b/>
          <w:bCs/>
          <w:color w:val="000000"/>
          <w:sz w:val="2"/>
          <w:szCs w:val="2"/>
          <w:rtl/>
        </w:rPr>
        <w:t xml:space="preserve"> </w:t>
      </w:r>
      <w:r w:rsidR="00420579" w:rsidRPr="00F10AB4">
        <w:rPr>
          <w:rFonts w:ascii="QCF_P599" w:hAnsi="QCF_P599" w:cs="QCF_P599"/>
          <w:b/>
          <w:bCs/>
          <w:color w:val="000000"/>
          <w:sz w:val="27"/>
          <w:szCs w:val="27"/>
          <w:rtl/>
        </w:rPr>
        <w:t>ﮌ</w:t>
      </w:r>
      <w:r w:rsidR="00420579" w:rsidRPr="00F10AB4">
        <w:rPr>
          <w:rFonts w:ascii="QCF_P599" w:hAnsi="QCF_P599" w:cs="QCF_P599"/>
          <w:b/>
          <w:bCs/>
          <w:color w:val="000000"/>
          <w:sz w:val="2"/>
          <w:szCs w:val="2"/>
          <w:rtl/>
        </w:rPr>
        <w:t xml:space="preserve"> </w:t>
      </w:r>
      <w:r w:rsidR="00420579" w:rsidRPr="00F10AB4">
        <w:rPr>
          <w:rFonts w:ascii="QCF_P599" w:hAnsi="QCF_P599" w:cs="QCF_P599"/>
          <w:b/>
          <w:bCs/>
          <w:color w:val="000000"/>
          <w:sz w:val="27"/>
          <w:szCs w:val="27"/>
          <w:rtl/>
        </w:rPr>
        <w:t>ﮍ</w:t>
      </w:r>
      <w:r w:rsidR="00420579" w:rsidRPr="00F10AB4">
        <w:rPr>
          <w:rFonts w:ascii="QCF_P599" w:hAnsi="QCF_P599" w:cs="QCF_P599"/>
          <w:b/>
          <w:bCs/>
          <w:color w:val="000000"/>
          <w:sz w:val="2"/>
          <w:szCs w:val="2"/>
          <w:rtl/>
        </w:rPr>
        <w:t xml:space="preserve"> </w:t>
      </w:r>
      <w:r w:rsidR="00420579" w:rsidRPr="00F10AB4">
        <w:rPr>
          <w:rFonts w:ascii="QCF_P599" w:hAnsi="QCF_P599" w:cs="QCF_P599"/>
          <w:b/>
          <w:bCs/>
          <w:color w:val="000000"/>
          <w:sz w:val="27"/>
          <w:szCs w:val="27"/>
          <w:rtl/>
        </w:rPr>
        <w:t>ﮎ</w:t>
      </w:r>
      <w:r w:rsidR="00420579" w:rsidRPr="00F10AB4">
        <w:rPr>
          <w:rFonts w:ascii="QCF_P599" w:hAnsi="QCF_P599" w:cs="QCF_P599"/>
          <w:b/>
          <w:bCs/>
          <w:color w:val="000000"/>
          <w:sz w:val="2"/>
          <w:szCs w:val="2"/>
          <w:rtl/>
        </w:rPr>
        <w:t xml:space="preserve"> </w:t>
      </w:r>
      <w:r w:rsidR="00420579" w:rsidRPr="00F10AB4">
        <w:rPr>
          <w:rFonts w:ascii="QCF_P599" w:hAnsi="QCF_P599" w:cs="QCF_P599"/>
          <w:b/>
          <w:bCs/>
          <w:color w:val="000000"/>
          <w:sz w:val="27"/>
          <w:szCs w:val="27"/>
          <w:rtl/>
        </w:rPr>
        <w:t>ﮏ</w:t>
      </w:r>
      <w:r w:rsidR="00420579" w:rsidRPr="00F10AB4">
        <w:rPr>
          <w:rFonts w:ascii="QCF_P599" w:hAnsi="QCF_P599" w:cs="QCF_P599"/>
          <w:b/>
          <w:bCs/>
          <w:color w:val="000000"/>
          <w:sz w:val="2"/>
          <w:szCs w:val="2"/>
          <w:rtl/>
        </w:rPr>
        <w:t xml:space="preserve"> </w:t>
      </w:r>
      <w:r w:rsidR="00420579" w:rsidRPr="00F10AB4">
        <w:rPr>
          <w:rFonts w:ascii="QCF_P599" w:hAnsi="QCF_P599" w:cs="QCF_P599"/>
          <w:b/>
          <w:bCs/>
          <w:color w:val="000000"/>
          <w:sz w:val="27"/>
          <w:szCs w:val="27"/>
          <w:rtl/>
        </w:rPr>
        <w:t>ﮐ</w:t>
      </w:r>
      <w:r w:rsidR="00420579" w:rsidRPr="00F10AB4">
        <w:rPr>
          <w:rFonts w:ascii="QCF_P599" w:hAnsi="QCF_P599" w:cs="QCF_P599"/>
          <w:b/>
          <w:bCs/>
          <w:color w:val="000000"/>
          <w:sz w:val="2"/>
          <w:szCs w:val="2"/>
          <w:rtl/>
        </w:rPr>
        <w:t xml:space="preserve"> </w:t>
      </w:r>
      <w:r w:rsidR="00420579" w:rsidRPr="00F10AB4">
        <w:rPr>
          <w:rFonts w:ascii="QCF_P599" w:hAnsi="QCF_P599" w:cs="QCF_P599"/>
          <w:b/>
          <w:bCs/>
          <w:color w:val="000000"/>
          <w:sz w:val="27"/>
          <w:szCs w:val="27"/>
          <w:rtl/>
        </w:rPr>
        <w:t>ﮑ</w:t>
      </w:r>
      <w:r w:rsidR="00420579" w:rsidRPr="00F10AB4">
        <w:rPr>
          <w:rFonts w:ascii="QCF_P599" w:hAnsi="QCF_P599" w:cs="QCF_P599"/>
          <w:b/>
          <w:bCs/>
          <w:color w:val="000000"/>
          <w:sz w:val="2"/>
          <w:szCs w:val="2"/>
          <w:rtl/>
        </w:rPr>
        <w:t xml:space="preserve"> </w:t>
      </w:r>
      <w:r w:rsidR="00420579" w:rsidRPr="00F10AB4">
        <w:rPr>
          <w:rFonts w:ascii="QCF_P599" w:hAnsi="QCF_P599" w:cs="QCF_P599"/>
          <w:b/>
          <w:bCs/>
          <w:color w:val="000000"/>
          <w:sz w:val="27"/>
          <w:szCs w:val="27"/>
          <w:rtl/>
        </w:rPr>
        <w:t>ﮒ</w:t>
      </w:r>
      <w:r w:rsidR="00420579" w:rsidRPr="00F10AB4">
        <w:rPr>
          <w:rFonts w:ascii="QCF_P599" w:hAnsi="QCF_P599" w:cs="QCF_P599"/>
          <w:b/>
          <w:bCs/>
          <w:color w:val="000000"/>
          <w:sz w:val="2"/>
          <w:szCs w:val="2"/>
          <w:rtl/>
        </w:rPr>
        <w:t xml:space="preserve"> </w:t>
      </w:r>
      <w:r w:rsidR="00420579" w:rsidRPr="00F10AB4">
        <w:rPr>
          <w:rFonts w:ascii="QCF_P599" w:hAnsi="QCF_P599" w:cs="QCF_P599"/>
          <w:b/>
          <w:bCs/>
          <w:color w:val="000000"/>
          <w:sz w:val="27"/>
          <w:szCs w:val="27"/>
          <w:rtl/>
        </w:rPr>
        <w:t>ﮓ</w:t>
      </w:r>
      <w:r>
        <w:rPr>
          <w:rFonts w:ascii="QCF_P599" w:hAnsi="QCF_P599" w:cs="QCF_P599"/>
          <w:b/>
          <w:bCs/>
          <w:color w:val="000000"/>
          <w:sz w:val="2"/>
          <w:szCs w:val="2"/>
          <w:rtl/>
        </w:rPr>
        <w:t xml:space="preserve"> </w:t>
      </w:r>
      <w:r w:rsidR="00420579" w:rsidRPr="00F10AB4">
        <w:rPr>
          <w:rFonts w:ascii="QCF_P599" w:hAnsi="QCF_P599" w:cs="QCF_P599"/>
          <w:b/>
          <w:bCs/>
          <w:color w:val="000000"/>
          <w:sz w:val="27"/>
          <w:szCs w:val="27"/>
          <w:rtl/>
        </w:rPr>
        <w:t>ﮔ</w:t>
      </w:r>
      <w:r>
        <w:rPr>
          <w:rFonts w:ascii="QCF_P599" w:hAnsi="QCF_P599" w:cs="QCF_P599"/>
          <w:b/>
          <w:bCs/>
          <w:color w:val="000000"/>
          <w:sz w:val="2"/>
          <w:szCs w:val="2"/>
          <w:rtl/>
        </w:rPr>
        <w:t xml:space="preserve"> </w:t>
      </w:r>
      <w:r w:rsidR="00420579" w:rsidRPr="00F10AB4">
        <w:rPr>
          <w:rFonts w:ascii="QCF_BSML" w:hAnsi="QCF_BSML" w:cs="QCF_BSML"/>
          <w:b/>
          <w:bCs/>
          <w:color w:val="000000"/>
          <w:sz w:val="27"/>
          <w:szCs w:val="27"/>
          <w:rtl/>
        </w:rPr>
        <w:t>ﭼ</w:t>
      </w:r>
      <w:r w:rsidR="00420579">
        <w:rPr>
          <w:rFonts w:ascii="Arial" w:hAnsi="Arial" w:cs="Arial"/>
          <w:color w:val="000000"/>
          <w:sz w:val="18"/>
          <w:szCs w:val="18"/>
          <w:rtl/>
        </w:rPr>
        <w:t xml:space="preserve"> </w:t>
      </w:r>
      <w:r w:rsidR="00420579">
        <w:rPr>
          <w:rFonts w:ascii="2  Badr" w:hAnsi="Arial"/>
          <w:color w:val="000000"/>
          <w:sz w:val="27"/>
          <w:szCs w:val="27"/>
          <w:rtl/>
        </w:rPr>
        <w:t>الزلزلة: ٧ - ٨</w:t>
      </w:r>
      <w:r>
        <w:rPr>
          <w:rFonts w:ascii="Arial" w:hAnsi="Arial" w:cs="Arial"/>
          <w:color w:val="000000"/>
          <w:sz w:val="2"/>
          <w:szCs w:val="2"/>
          <w:rtl/>
        </w:rPr>
        <w:t xml:space="preserve"> </w:t>
      </w:r>
      <w:r w:rsidR="00420579">
        <w:rPr>
          <w:rFonts w:hint="cs"/>
          <w:sz w:val="22"/>
          <w:rtl/>
          <w:lang w:bidi="fa-IR"/>
        </w:rPr>
        <w:t xml:space="preserve">در جایی دیگر </w:t>
      </w:r>
      <w:r w:rsidR="00420579" w:rsidRPr="00F10AB4">
        <w:rPr>
          <w:rFonts w:hint="cs"/>
          <w:sz w:val="22"/>
          <w:rtl/>
          <w:lang w:bidi="fa-IR"/>
        </w:rPr>
        <w:t>مي</w:t>
      </w:r>
      <w:r w:rsidR="00F10AB4" w:rsidRPr="00F10AB4">
        <w:rPr>
          <w:rFonts w:hint="eastAsia"/>
          <w:sz w:val="22"/>
          <w:rtl/>
          <w:lang w:bidi="fa-IR"/>
        </w:rPr>
        <w:t>‌</w:t>
      </w:r>
      <w:r w:rsidR="00420579" w:rsidRPr="00F10AB4">
        <w:rPr>
          <w:rFonts w:hint="cs"/>
          <w:sz w:val="22"/>
          <w:rtl/>
          <w:lang w:bidi="fa-IR"/>
        </w:rPr>
        <w:t>فرمايد</w:t>
      </w:r>
      <w:r w:rsidR="00F10AB4" w:rsidRPr="00F10AB4">
        <w:rPr>
          <w:rFonts w:hint="cs"/>
          <w:sz w:val="22"/>
          <w:rtl/>
          <w:lang w:bidi="fa-IR"/>
        </w:rPr>
        <w:t>:</w:t>
      </w:r>
      <w:r w:rsidR="00F10AB4">
        <w:rPr>
          <w:rFonts w:hint="cs"/>
          <w:b/>
          <w:bCs/>
          <w:sz w:val="22"/>
          <w:rtl/>
          <w:lang w:bidi="fa-IR"/>
        </w:rPr>
        <w:t xml:space="preserve"> </w:t>
      </w:r>
      <w:r w:rsidR="00420579" w:rsidRPr="00F10AB4">
        <w:rPr>
          <w:rFonts w:ascii="QCF_BSML" w:hAnsi="QCF_BSML" w:cs="QCF_BSML"/>
          <w:b/>
          <w:bCs/>
          <w:color w:val="000000"/>
          <w:sz w:val="27"/>
          <w:szCs w:val="27"/>
          <w:rtl/>
        </w:rPr>
        <w:t>ﭽ</w:t>
      </w:r>
      <w:r w:rsidR="00420579" w:rsidRPr="00F10AB4">
        <w:rPr>
          <w:rFonts w:ascii="QCF_BSML" w:hAnsi="QCF_BSML" w:cs="QCF_BSML"/>
          <w:b/>
          <w:bCs/>
          <w:color w:val="000000"/>
          <w:sz w:val="2"/>
          <w:szCs w:val="2"/>
          <w:rtl/>
        </w:rPr>
        <w:t xml:space="preserve"> </w:t>
      </w:r>
      <w:r w:rsidR="00420579" w:rsidRPr="00F10AB4">
        <w:rPr>
          <w:rFonts w:ascii="QCF_P342" w:hAnsi="QCF_P342" w:cs="QCF_P342"/>
          <w:b/>
          <w:bCs/>
          <w:color w:val="000000"/>
          <w:sz w:val="27"/>
          <w:szCs w:val="27"/>
          <w:rtl/>
        </w:rPr>
        <w:t>ﭑ</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ﭒ</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ﭓ</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ﭔ</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ﭕ</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ﭖ</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ﭗ</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ﭘ</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ﭙ</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ﭚ</w:t>
      </w:r>
      <w:r>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ﭛ</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ﭜ</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ﭝ</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ﭞ</w:t>
      </w:r>
      <w:r>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ﭟ</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ﭠ</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ﭡ</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ﭢ</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ﭣ</w:t>
      </w:r>
      <w:r>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ﭤ</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ﭥ</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ﭦ</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ﭧ</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ﭨ</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ﭩ</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ﭪ</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ﭫ</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ﭬ</w:t>
      </w:r>
      <w:r>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ﭭ</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ﭮ</w:t>
      </w:r>
      <w:r>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ﭯ</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ﭰ</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ﭱ</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ﭲ</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ﭳ</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ﭴ</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ﭵ</w:t>
      </w:r>
      <w:r>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ﭶ</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ﭷ</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ﭸ</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ﭹ</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ﭺ</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ﭻ</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ﭼ</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ﭽ</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ﭾ</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ﭿ</w:t>
      </w:r>
      <w:r>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ﮀ</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ﮁ</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ﮂ</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ﮃ</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ﮄ</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ﮅ</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ﮆ</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ﮇ</w:t>
      </w:r>
      <w:r>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ﮈ</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ﮉ</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ﮊ</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ﮋ</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ﮌ</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ﮍ</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ﮎ</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ﮏ</w:t>
      </w:r>
      <w:r>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ﮐ</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ﮑ</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ﮒ</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ﮓ</w:t>
      </w:r>
      <w:r w:rsidR="00420579" w:rsidRPr="00F10AB4">
        <w:rPr>
          <w:rFonts w:ascii="QCF_P342" w:hAnsi="QCF_P342" w:cs="QCF_P342"/>
          <w:b/>
          <w:bCs/>
          <w:color w:val="000000"/>
          <w:sz w:val="2"/>
          <w:szCs w:val="2"/>
          <w:rtl/>
        </w:rPr>
        <w:t xml:space="preserve"> </w:t>
      </w:r>
      <w:r w:rsidR="00420579" w:rsidRPr="00F10AB4">
        <w:rPr>
          <w:rFonts w:ascii="QCF_P342" w:hAnsi="QCF_P342" w:cs="QCF_P342"/>
          <w:b/>
          <w:bCs/>
          <w:color w:val="000000"/>
          <w:sz w:val="27"/>
          <w:szCs w:val="27"/>
          <w:rtl/>
        </w:rPr>
        <w:t>ﮔ</w:t>
      </w:r>
      <w:r w:rsidR="00420579" w:rsidRPr="00F10AB4">
        <w:rPr>
          <w:rFonts w:ascii="QCF_P342" w:hAnsi="QCF_P342" w:cs="QCF_P342"/>
          <w:b/>
          <w:bCs/>
          <w:color w:val="000000"/>
          <w:sz w:val="2"/>
          <w:szCs w:val="2"/>
          <w:rtl/>
        </w:rPr>
        <w:t xml:space="preserve"> </w:t>
      </w:r>
      <w:r w:rsidR="00420579" w:rsidRPr="00F10AB4">
        <w:rPr>
          <w:rFonts w:ascii="QCF_BSML" w:hAnsi="QCF_BSML" w:cs="QCF_BSML"/>
          <w:b/>
          <w:bCs/>
          <w:color w:val="000000"/>
          <w:sz w:val="27"/>
          <w:szCs w:val="27"/>
          <w:rtl/>
        </w:rPr>
        <w:t>ﭼ</w:t>
      </w:r>
      <w:r w:rsidR="00420579">
        <w:rPr>
          <w:rFonts w:ascii="Arial" w:hAnsi="Arial" w:cs="Arial"/>
          <w:color w:val="000000"/>
          <w:sz w:val="18"/>
          <w:szCs w:val="18"/>
          <w:rtl/>
        </w:rPr>
        <w:t xml:space="preserve"> </w:t>
      </w:r>
      <w:r w:rsidR="00420579">
        <w:rPr>
          <w:rFonts w:ascii="2  Badr" w:hAnsi="Arial"/>
          <w:color w:val="000000"/>
          <w:sz w:val="27"/>
          <w:szCs w:val="27"/>
          <w:rtl/>
        </w:rPr>
        <w:t>المؤمنون: ١ - ١١</w:t>
      </w:r>
      <w:r>
        <w:rPr>
          <w:rFonts w:ascii="Arial" w:hAnsi="Arial" w:cs="Arial"/>
          <w:color w:val="000000"/>
          <w:sz w:val="2"/>
          <w:szCs w:val="2"/>
          <w:rtl/>
        </w:rPr>
        <w:t xml:space="preserve"> </w:t>
      </w:r>
      <w:r w:rsidR="00420579">
        <w:rPr>
          <w:rFonts w:hint="cs"/>
          <w:sz w:val="22"/>
          <w:rtl/>
          <w:lang w:bidi="fa-IR"/>
        </w:rPr>
        <w:t xml:space="preserve">خداوند متعال در قرآني كه آن را دستور و راهنما و هدايت و رحمت براي مؤمنان قرار داده </w:t>
      </w:r>
      <w:r w:rsidR="00420579" w:rsidRPr="00F10AB4">
        <w:rPr>
          <w:rFonts w:hint="cs"/>
          <w:sz w:val="22"/>
          <w:rtl/>
          <w:lang w:bidi="fa-IR"/>
        </w:rPr>
        <w:t>مي</w:t>
      </w:r>
      <w:r w:rsidR="00F10AB4" w:rsidRPr="00F10AB4">
        <w:rPr>
          <w:rFonts w:hint="eastAsia"/>
          <w:sz w:val="22"/>
          <w:rtl/>
          <w:lang w:bidi="fa-IR"/>
        </w:rPr>
        <w:t>‌</w:t>
      </w:r>
      <w:r w:rsidR="00420579" w:rsidRPr="00F10AB4">
        <w:rPr>
          <w:rFonts w:hint="cs"/>
          <w:sz w:val="22"/>
          <w:rtl/>
          <w:lang w:bidi="fa-IR"/>
        </w:rPr>
        <w:t>فرمايد</w:t>
      </w:r>
      <w:r w:rsidR="00F10AB4" w:rsidRPr="00F10AB4">
        <w:rPr>
          <w:rFonts w:hint="cs"/>
          <w:sz w:val="22"/>
          <w:rtl/>
          <w:lang w:bidi="fa-IR"/>
        </w:rPr>
        <w:t>:</w:t>
      </w:r>
      <w:r w:rsidR="00F10AB4">
        <w:rPr>
          <w:rFonts w:hint="cs"/>
          <w:b/>
          <w:bCs/>
          <w:sz w:val="22"/>
          <w:rtl/>
          <w:lang w:bidi="fa-IR"/>
        </w:rPr>
        <w:t xml:space="preserve"> </w:t>
      </w:r>
      <w:r w:rsidR="00420579" w:rsidRPr="00F10AB4">
        <w:rPr>
          <w:rFonts w:ascii="QCF_BSML" w:hAnsi="QCF_BSML" w:cs="QCF_BSML"/>
          <w:b/>
          <w:bCs/>
          <w:color w:val="000000"/>
          <w:sz w:val="27"/>
          <w:szCs w:val="27"/>
          <w:rtl/>
        </w:rPr>
        <w:t>ﭽ</w:t>
      </w:r>
      <w:r w:rsidR="00420579" w:rsidRPr="00F10AB4">
        <w:rPr>
          <w:rFonts w:ascii="QCF_BSML" w:hAnsi="QCF_BSML" w:cs="QCF_BSML"/>
          <w:b/>
          <w:bCs/>
          <w:color w:val="000000"/>
          <w:sz w:val="2"/>
          <w:szCs w:val="2"/>
          <w:rtl/>
        </w:rPr>
        <w:t xml:space="preserve"> </w:t>
      </w:r>
      <w:r w:rsidR="00420579" w:rsidRPr="00F10AB4">
        <w:rPr>
          <w:rFonts w:ascii="QCF_P576" w:hAnsi="QCF_P576" w:cs="QCF_P576"/>
          <w:b/>
          <w:bCs/>
          <w:color w:val="000000"/>
          <w:sz w:val="27"/>
          <w:szCs w:val="27"/>
          <w:rtl/>
        </w:rPr>
        <w:t>ﰅ</w:t>
      </w:r>
      <w:r>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ﰆ</w:t>
      </w:r>
      <w:r w:rsidR="00420579" w:rsidRPr="00F10AB4">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ﰇ</w:t>
      </w:r>
      <w:r w:rsidR="00420579" w:rsidRPr="00F10AB4">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ﰈ</w:t>
      </w:r>
      <w:r>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ﰉ</w:t>
      </w:r>
      <w:r w:rsidR="00420579" w:rsidRPr="00F10AB4">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ﰊ</w:t>
      </w:r>
      <w:r w:rsidR="00420579" w:rsidRPr="00F10AB4">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ﰋ</w:t>
      </w:r>
      <w:r>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ﰌ</w:t>
      </w:r>
      <w:r>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ﰍ</w:t>
      </w:r>
      <w:r>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ﰎ</w:t>
      </w:r>
      <w:r w:rsidR="00420579" w:rsidRPr="00F10AB4">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ﰏ</w:t>
      </w:r>
      <w:r w:rsidR="00420579" w:rsidRPr="00F10AB4">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ﰐ</w:t>
      </w:r>
      <w:r w:rsidR="00420579" w:rsidRPr="00F10AB4">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ﰑ</w:t>
      </w:r>
      <w:r>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ﰒ</w:t>
      </w:r>
      <w:r w:rsidR="00420579" w:rsidRPr="00F10AB4">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ﰓ</w:t>
      </w:r>
      <w:r w:rsidR="00420579" w:rsidRPr="00F10AB4">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ﰔ</w:t>
      </w:r>
      <w:r>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ﰕ</w:t>
      </w:r>
      <w:r w:rsidR="00420579" w:rsidRPr="00F10AB4">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ﰖ</w:t>
      </w:r>
      <w:r w:rsidR="00420579" w:rsidRPr="00F10AB4">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ﰗ</w:t>
      </w:r>
      <w:r>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ﰘ</w:t>
      </w:r>
      <w:r w:rsidR="00420579" w:rsidRPr="00F10AB4">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ﰙ</w:t>
      </w:r>
      <w:r>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ﰚ</w:t>
      </w:r>
      <w:r w:rsidR="00420579" w:rsidRPr="00F10AB4">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ﰛ</w:t>
      </w:r>
      <w:r w:rsidR="00420579" w:rsidRPr="00F10AB4">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ﰜ</w:t>
      </w:r>
      <w:r>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ﰝ</w:t>
      </w:r>
      <w:r>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ﰞ</w:t>
      </w:r>
      <w:r>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ﰟ</w:t>
      </w:r>
      <w:r>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ﰠ</w:t>
      </w:r>
      <w:r w:rsidR="00420579" w:rsidRPr="00F10AB4">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ﰡ</w:t>
      </w:r>
      <w:r w:rsidR="00420579" w:rsidRPr="00F10AB4">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ﰢ</w:t>
      </w:r>
      <w:r w:rsidR="00420579" w:rsidRPr="00F10AB4">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ﰣ</w:t>
      </w:r>
      <w:r w:rsidR="00420579" w:rsidRPr="00F10AB4">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ﰤ</w:t>
      </w:r>
      <w:r w:rsidR="00420579" w:rsidRPr="00F10AB4">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ﰥ</w:t>
      </w:r>
      <w:r w:rsidR="00420579" w:rsidRPr="00F10AB4">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ﰦ</w:t>
      </w:r>
      <w:r w:rsidR="00420579" w:rsidRPr="00F10AB4">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ﰧ</w:t>
      </w:r>
      <w:r w:rsidR="00420579" w:rsidRPr="00F10AB4">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ﰨ</w:t>
      </w:r>
      <w:r>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ﰩ</w:t>
      </w:r>
      <w:r>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ﰪ</w:t>
      </w:r>
      <w:r w:rsidR="00420579" w:rsidRPr="00F10AB4">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ﰫ</w:t>
      </w:r>
      <w:r w:rsidR="00420579" w:rsidRPr="00F10AB4">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ﰬ</w:t>
      </w:r>
      <w:r w:rsidR="00420579" w:rsidRPr="00F10AB4">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ﰭ</w:t>
      </w:r>
      <w:r>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ﰮ</w:t>
      </w:r>
      <w:r>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ﰯ</w:t>
      </w:r>
      <w:r w:rsidR="00420579" w:rsidRPr="00F10AB4">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ﰰ</w:t>
      </w:r>
      <w:r w:rsidR="00420579" w:rsidRPr="00F10AB4">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ﰱ</w:t>
      </w:r>
      <w:r w:rsidR="00420579" w:rsidRPr="00F10AB4">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ﰲ</w:t>
      </w:r>
      <w:r>
        <w:rPr>
          <w:rFonts w:ascii="QCF_P576" w:hAnsi="QCF_P576" w:cs="QCF_P576"/>
          <w:b/>
          <w:bCs/>
          <w:color w:val="000000"/>
          <w:sz w:val="2"/>
          <w:szCs w:val="2"/>
          <w:rtl/>
        </w:rPr>
        <w:t xml:space="preserve"> </w:t>
      </w:r>
      <w:r w:rsidR="00420579" w:rsidRPr="00F10AB4">
        <w:rPr>
          <w:rFonts w:ascii="QCF_P576" w:hAnsi="QCF_P576" w:cs="QCF_P576"/>
          <w:b/>
          <w:bCs/>
          <w:color w:val="000000"/>
          <w:sz w:val="27"/>
          <w:szCs w:val="27"/>
          <w:rtl/>
        </w:rPr>
        <w:t>ﰳ</w:t>
      </w:r>
      <w:r>
        <w:rPr>
          <w:rFonts w:ascii="QCF_P576" w:hAnsi="QCF_P576" w:cs="QCF_P576"/>
          <w:b/>
          <w:bCs/>
          <w:color w:val="000000"/>
          <w:sz w:val="2"/>
          <w:szCs w:val="2"/>
          <w:rtl/>
        </w:rPr>
        <w:t xml:space="preserve"> </w:t>
      </w:r>
      <w:r w:rsidR="00420579" w:rsidRPr="00F10AB4">
        <w:rPr>
          <w:rFonts w:ascii="QCF_P577" w:hAnsi="QCF_P577" w:cs="QCF_P577"/>
          <w:b/>
          <w:bCs/>
          <w:color w:val="000000"/>
          <w:sz w:val="27"/>
          <w:szCs w:val="27"/>
          <w:rtl/>
        </w:rPr>
        <w:t>ﭑ</w:t>
      </w:r>
      <w:r w:rsidR="00420579" w:rsidRPr="00F10AB4">
        <w:rPr>
          <w:rFonts w:ascii="QCF_P577" w:hAnsi="QCF_P577" w:cs="QCF_P577"/>
          <w:b/>
          <w:bCs/>
          <w:color w:val="000000"/>
          <w:sz w:val="2"/>
          <w:szCs w:val="2"/>
          <w:rtl/>
        </w:rPr>
        <w:t xml:space="preserve"> </w:t>
      </w:r>
      <w:r w:rsidR="00420579" w:rsidRPr="00F10AB4">
        <w:rPr>
          <w:rFonts w:ascii="QCF_P577" w:hAnsi="QCF_P577" w:cs="QCF_P577"/>
          <w:b/>
          <w:bCs/>
          <w:color w:val="000000"/>
          <w:sz w:val="27"/>
          <w:szCs w:val="27"/>
          <w:rtl/>
        </w:rPr>
        <w:t>ﭒ</w:t>
      </w:r>
      <w:r w:rsidR="00420579" w:rsidRPr="00F10AB4">
        <w:rPr>
          <w:rFonts w:ascii="QCF_P577" w:hAnsi="QCF_P577" w:cs="QCF_P577"/>
          <w:b/>
          <w:bCs/>
          <w:color w:val="000000"/>
          <w:sz w:val="2"/>
          <w:szCs w:val="2"/>
          <w:rtl/>
        </w:rPr>
        <w:t xml:space="preserve"> </w:t>
      </w:r>
      <w:r w:rsidR="00420579" w:rsidRPr="00F10AB4">
        <w:rPr>
          <w:rFonts w:ascii="QCF_P577" w:hAnsi="QCF_P577" w:cs="QCF_P577"/>
          <w:b/>
          <w:bCs/>
          <w:color w:val="000000"/>
          <w:sz w:val="27"/>
          <w:szCs w:val="27"/>
          <w:rtl/>
        </w:rPr>
        <w:t>ﭓ</w:t>
      </w:r>
      <w:r w:rsidR="00420579" w:rsidRPr="00F10AB4">
        <w:rPr>
          <w:rFonts w:ascii="QCF_P577" w:hAnsi="QCF_P577" w:cs="QCF_P577"/>
          <w:b/>
          <w:bCs/>
          <w:color w:val="000000"/>
          <w:sz w:val="2"/>
          <w:szCs w:val="2"/>
          <w:rtl/>
        </w:rPr>
        <w:t xml:space="preserve"> </w:t>
      </w:r>
      <w:r w:rsidR="00420579" w:rsidRPr="00F10AB4">
        <w:rPr>
          <w:rFonts w:ascii="QCF_P577" w:hAnsi="QCF_P577" w:cs="QCF_P577"/>
          <w:b/>
          <w:bCs/>
          <w:color w:val="000000"/>
          <w:sz w:val="27"/>
          <w:szCs w:val="27"/>
          <w:rtl/>
        </w:rPr>
        <w:t>ﭔ</w:t>
      </w:r>
      <w:r w:rsidR="00420579" w:rsidRPr="00F10AB4">
        <w:rPr>
          <w:rFonts w:ascii="QCF_P577" w:hAnsi="QCF_P577" w:cs="QCF_P577"/>
          <w:b/>
          <w:bCs/>
          <w:color w:val="000000"/>
          <w:sz w:val="2"/>
          <w:szCs w:val="2"/>
          <w:rtl/>
        </w:rPr>
        <w:t xml:space="preserve"> </w:t>
      </w:r>
      <w:r w:rsidR="00420579" w:rsidRPr="00F10AB4">
        <w:rPr>
          <w:rFonts w:ascii="QCF_P577" w:hAnsi="QCF_P577" w:cs="QCF_P577"/>
          <w:b/>
          <w:bCs/>
          <w:color w:val="000000"/>
          <w:sz w:val="27"/>
          <w:szCs w:val="27"/>
          <w:rtl/>
        </w:rPr>
        <w:t>ﭕ</w:t>
      </w:r>
      <w:r w:rsidR="00420579" w:rsidRPr="00F10AB4">
        <w:rPr>
          <w:rFonts w:ascii="QCF_P577" w:hAnsi="QCF_P577" w:cs="QCF_P577"/>
          <w:b/>
          <w:bCs/>
          <w:color w:val="000000"/>
          <w:sz w:val="2"/>
          <w:szCs w:val="2"/>
          <w:rtl/>
        </w:rPr>
        <w:t xml:space="preserve"> </w:t>
      </w:r>
      <w:r w:rsidR="00420579" w:rsidRPr="00F10AB4">
        <w:rPr>
          <w:rFonts w:ascii="QCF_BSML" w:hAnsi="QCF_BSML" w:cs="QCF_BSML"/>
          <w:b/>
          <w:bCs/>
          <w:color w:val="000000"/>
          <w:sz w:val="27"/>
          <w:szCs w:val="27"/>
          <w:rtl/>
        </w:rPr>
        <w:t>ﭼ</w:t>
      </w:r>
      <w:r w:rsidR="00420579">
        <w:rPr>
          <w:rFonts w:ascii="Arial" w:hAnsi="Arial" w:cs="Arial"/>
          <w:color w:val="000000"/>
          <w:sz w:val="18"/>
          <w:szCs w:val="18"/>
          <w:rtl/>
        </w:rPr>
        <w:t xml:space="preserve"> </w:t>
      </w:r>
      <w:r w:rsidR="00420579">
        <w:rPr>
          <w:rFonts w:ascii="2  Badr" w:hAnsi="Arial"/>
          <w:color w:val="000000"/>
          <w:sz w:val="27"/>
          <w:szCs w:val="27"/>
          <w:rtl/>
        </w:rPr>
        <w:t>المدثر: ٣٨ - ٤٨</w:t>
      </w:r>
      <w:r w:rsidR="00420579">
        <w:rPr>
          <w:rFonts w:ascii="Arial" w:hAnsi="Arial" w:cs="Arial"/>
          <w:color w:val="000000"/>
          <w:sz w:val="2"/>
          <w:szCs w:val="2"/>
        </w:rPr>
        <w:t xml:space="preserve"> </w:t>
      </w:r>
      <w:r w:rsidR="00420579">
        <w:rPr>
          <w:rFonts w:hint="cs"/>
          <w:sz w:val="22"/>
          <w:rtl/>
          <w:lang w:bidi="fa-IR"/>
        </w:rPr>
        <w:t>از زبان پیامبر خود، حضرت نوح</w:t>
      </w:r>
      <w:r w:rsidR="00420579" w:rsidRPr="00CC6A86">
        <w:rPr>
          <w:rFonts w:cs="CTraditional Arabic" w:hint="cs"/>
          <w:sz w:val="22"/>
          <w:rtl/>
          <w:lang w:bidi="fa-IR"/>
        </w:rPr>
        <w:t>؛</w:t>
      </w:r>
      <w:r w:rsidR="00420579">
        <w:rPr>
          <w:rFonts w:hint="cs"/>
          <w:sz w:val="22"/>
          <w:rtl/>
          <w:lang w:bidi="fa-IR"/>
        </w:rPr>
        <w:t xml:space="preserve"> آنگاه كه پسرش را ديد كه غرق مي</w:t>
      </w:r>
      <w:r w:rsidR="00F10AB4">
        <w:rPr>
          <w:rFonts w:hint="eastAsia"/>
          <w:sz w:val="22"/>
          <w:rtl/>
          <w:lang w:bidi="fa-IR"/>
        </w:rPr>
        <w:t>‌‌</w:t>
      </w:r>
      <w:r w:rsidR="00420579">
        <w:rPr>
          <w:rFonts w:hint="cs"/>
          <w:sz w:val="22"/>
          <w:rtl/>
          <w:lang w:bidi="fa-IR"/>
        </w:rPr>
        <w:t>شود و‌ پروردگارش را نداد داد، مي</w:t>
      </w:r>
      <w:r w:rsidR="00F10AB4">
        <w:rPr>
          <w:rFonts w:hint="eastAsia"/>
          <w:sz w:val="22"/>
          <w:rtl/>
          <w:lang w:bidi="fa-IR"/>
        </w:rPr>
        <w:t>‌</w:t>
      </w:r>
      <w:r w:rsidR="00420579">
        <w:rPr>
          <w:rFonts w:hint="cs"/>
          <w:sz w:val="22"/>
          <w:rtl/>
          <w:lang w:bidi="fa-IR"/>
        </w:rPr>
        <w:t xml:space="preserve">فرمايد: </w:t>
      </w:r>
      <w:r w:rsidR="00420579" w:rsidRPr="00F10AB4">
        <w:rPr>
          <w:rFonts w:ascii="QCF_BSML" w:hAnsi="QCF_BSML" w:cs="QCF_BSML"/>
          <w:b/>
          <w:bCs/>
          <w:color w:val="000000"/>
          <w:sz w:val="27"/>
          <w:szCs w:val="27"/>
          <w:rtl/>
        </w:rPr>
        <w:t>ﭽ</w:t>
      </w:r>
      <w:r w:rsidR="00420579" w:rsidRPr="00F10AB4">
        <w:rPr>
          <w:rFonts w:ascii="QCF_BSML" w:hAnsi="QCF_BSML" w:cs="QCF_BSML"/>
          <w:b/>
          <w:bCs/>
          <w:color w:val="000000"/>
          <w:sz w:val="2"/>
          <w:szCs w:val="2"/>
          <w:rtl/>
        </w:rPr>
        <w:t xml:space="preserve"> </w:t>
      </w:r>
      <w:r w:rsidR="00420579" w:rsidRPr="00F10AB4">
        <w:rPr>
          <w:rFonts w:ascii="QCF_P226" w:hAnsi="QCF_P226" w:cs="QCF_P226"/>
          <w:b/>
          <w:bCs/>
          <w:color w:val="000000"/>
          <w:sz w:val="27"/>
          <w:szCs w:val="27"/>
          <w:rtl/>
        </w:rPr>
        <w:t>ﰁ</w:t>
      </w:r>
      <w:r w:rsidR="00420579" w:rsidRPr="00F10AB4">
        <w:rPr>
          <w:rFonts w:ascii="QCF_P226" w:hAnsi="QCF_P226" w:cs="QCF_P226"/>
          <w:b/>
          <w:bCs/>
          <w:color w:val="000000"/>
          <w:sz w:val="2"/>
          <w:szCs w:val="2"/>
          <w:rtl/>
        </w:rPr>
        <w:t xml:space="preserve"> </w:t>
      </w:r>
      <w:r w:rsidR="00420579" w:rsidRPr="00F10AB4">
        <w:rPr>
          <w:rFonts w:ascii="QCF_P226" w:hAnsi="QCF_P226" w:cs="QCF_P226"/>
          <w:b/>
          <w:bCs/>
          <w:color w:val="000000"/>
          <w:sz w:val="27"/>
          <w:szCs w:val="27"/>
          <w:rtl/>
        </w:rPr>
        <w:t>ﰂ</w:t>
      </w:r>
      <w:r>
        <w:rPr>
          <w:rFonts w:ascii="QCF_P226" w:hAnsi="QCF_P226" w:cs="QCF_P226"/>
          <w:b/>
          <w:bCs/>
          <w:color w:val="000000"/>
          <w:sz w:val="2"/>
          <w:szCs w:val="2"/>
          <w:rtl/>
        </w:rPr>
        <w:t xml:space="preserve"> </w:t>
      </w:r>
      <w:r w:rsidR="00420579" w:rsidRPr="00F10AB4">
        <w:rPr>
          <w:rFonts w:ascii="QCF_P226" w:hAnsi="QCF_P226" w:cs="QCF_P226"/>
          <w:b/>
          <w:bCs/>
          <w:color w:val="000000"/>
          <w:sz w:val="27"/>
          <w:szCs w:val="27"/>
          <w:rtl/>
        </w:rPr>
        <w:t>ﰃ</w:t>
      </w:r>
      <w:r w:rsidR="00420579" w:rsidRPr="00F10AB4">
        <w:rPr>
          <w:rFonts w:ascii="QCF_P226" w:hAnsi="QCF_P226" w:cs="QCF_P226"/>
          <w:b/>
          <w:bCs/>
          <w:color w:val="000000"/>
          <w:sz w:val="2"/>
          <w:szCs w:val="2"/>
          <w:rtl/>
        </w:rPr>
        <w:t xml:space="preserve"> </w:t>
      </w:r>
      <w:r w:rsidR="00420579" w:rsidRPr="00F10AB4">
        <w:rPr>
          <w:rFonts w:ascii="QCF_P226" w:hAnsi="QCF_P226" w:cs="QCF_P226"/>
          <w:b/>
          <w:bCs/>
          <w:color w:val="000000"/>
          <w:sz w:val="27"/>
          <w:szCs w:val="27"/>
          <w:rtl/>
        </w:rPr>
        <w:t>ﰄ</w:t>
      </w:r>
      <w:r w:rsidR="00420579" w:rsidRPr="00F10AB4">
        <w:rPr>
          <w:rFonts w:ascii="QCF_P226" w:hAnsi="QCF_P226" w:cs="QCF_P226"/>
          <w:b/>
          <w:bCs/>
          <w:color w:val="000000"/>
          <w:sz w:val="2"/>
          <w:szCs w:val="2"/>
          <w:rtl/>
        </w:rPr>
        <w:t xml:space="preserve"> </w:t>
      </w:r>
      <w:r w:rsidR="00420579" w:rsidRPr="00F10AB4">
        <w:rPr>
          <w:rFonts w:ascii="QCF_P226" w:hAnsi="QCF_P226" w:cs="QCF_P226"/>
          <w:b/>
          <w:bCs/>
          <w:color w:val="000000"/>
          <w:sz w:val="27"/>
          <w:szCs w:val="27"/>
          <w:rtl/>
        </w:rPr>
        <w:t>ﰅ</w:t>
      </w:r>
      <w:r w:rsidR="00420579" w:rsidRPr="00F10AB4">
        <w:rPr>
          <w:rFonts w:ascii="QCF_P226" w:hAnsi="QCF_P226" w:cs="QCF_P226"/>
          <w:b/>
          <w:bCs/>
          <w:color w:val="000000"/>
          <w:sz w:val="2"/>
          <w:szCs w:val="2"/>
          <w:rtl/>
        </w:rPr>
        <w:t xml:space="preserve"> </w:t>
      </w:r>
      <w:r w:rsidR="00420579" w:rsidRPr="00F10AB4">
        <w:rPr>
          <w:rFonts w:ascii="QCF_P226" w:hAnsi="QCF_P226" w:cs="QCF_P226"/>
          <w:b/>
          <w:bCs/>
          <w:color w:val="000000"/>
          <w:sz w:val="27"/>
          <w:szCs w:val="27"/>
          <w:rtl/>
        </w:rPr>
        <w:t>ﰆ</w:t>
      </w:r>
      <w:r w:rsidR="00420579" w:rsidRPr="00F10AB4">
        <w:rPr>
          <w:rFonts w:ascii="QCF_P226" w:hAnsi="QCF_P226" w:cs="QCF_P226"/>
          <w:b/>
          <w:bCs/>
          <w:color w:val="000000"/>
          <w:sz w:val="2"/>
          <w:szCs w:val="2"/>
          <w:rtl/>
        </w:rPr>
        <w:t xml:space="preserve"> </w:t>
      </w:r>
      <w:r w:rsidR="00420579" w:rsidRPr="00F10AB4">
        <w:rPr>
          <w:rFonts w:ascii="QCF_P226" w:hAnsi="QCF_P226" w:cs="QCF_P226"/>
          <w:b/>
          <w:bCs/>
          <w:color w:val="000000"/>
          <w:sz w:val="27"/>
          <w:szCs w:val="27"/>
          <w:rtl/>
        </w:rPr>
        <w:t>ﰇ</w:t>
      </w:r>
      <w:r w:rsidR="00420579" w:rsidRPr="00F10AB4">
        <w:rPr>
          <w:rFonts w:ascii="QCF_P226" w:hAnsi="QCF_P226" w:cs="QCF_P226"/>
          <w:b/>
          <w:bCs/>
          <w:color w:val="000000"/>
          <w:sz w:val="2"/>
          <w:szCs w:val="2"/>
          <w:rtl/>
        </w:rPr>
        <w:t xml:space="preserve"> </w:t>
      </w:r>
      <w:r w:rsidR="00420579" w:rsidRPr="00F10AB4">
        <w:rPr>
          <w:rFonts w:ascii="QCF_P226" w:hAnsi="QCF_P226" w:cs="QCF_P226"/>
          <w:b/>
          <w:bCs/>
          <w:color w:val="000000"/>
          <w:sz w:val="27"/>
          <w:szCs w:val="27"/>
          <w:rtl/>
        </w:rPr>
        <w:t>ﰈ</w:t>
      </w:r>
      <w:r w:rsidR="00420579" w:rsidRPr="00F10AB4">
        <w:rPr>
          <w:rFonts w:ascii="QCF_P226" w:hAnsi="QCF_P226" w:cs="QCF_P226"/>
          <w:b/>
          <w:bCs/>
          <w:color w:val="000000"/>
          <w:sz w:val="2"/>
          <w:szCs w:val="2"/>
          <w:rtl/>
        </w:rPr>
        <w:t xml:space="preserve"> </w:t>
      </w:r>
      <w:r w:rsidR="00420579" w:rsidRPr="00F10AB4">
        <w:rPr>
          <w:rFonts w:ascii="QCF_P226" w:hAnsi="QCF_P226" w:cs="QCF_P226"/>
          <w:b/>
          <w:bCs/>
          <w:color w:val="000000"/>
          <w:sz w:val="27"/>
          <w:szCs w:val="27"/>
          <w:rtl/>
        </w:rPr>
        <w:t>ﰉ</w:t>
      </w:r>
      <w:r w:rsidR="00420579" w:rsidRPr="00F10AB4">
        <w:rPr>
          <w:rFonts w:ascii="QCF_P226" w:hAnsi="QCF_P226" w:cs="QCF_P226"/>
          <w:b/>
          <w:bCs/>
          <w:color w:val="000000"/>
          <w:sz w:val="2"/>
          <w:szCs w:val="2"/>
          <w:rtl/>
        </w:rPr>
        <w:t xml:space="preserve"> </w:t>
      </w:r>
      <w:r w:rsidR="00420579" w:rsidRPr="00F10AB4">
        <w:rPr>
          <w:rFonts w:ascii="QCF_P226" w:hAnsi="QCF_P226" w:cs="QCF_P226"/>
          <w:b/>
          <w:bCs/>
          <w:color w:val="000000"/>
          <w:sz w:val="27"/>
          <w:szCs w:val="27"/>
          <w:rtl/>
        </w:rPr>
        <w:t>ﰊ</w:t>
      </w:r>
      <w:r w:rsidR="00420579" w:rsidRPr="00F10AB4">
        <w:rPr>
          <w:rFonts w:ascii="QCF_P226" w:hAnsi="QCF_P226" w:cs="QCF_P226"/>
          <w:b/>
          <w:bCs/>
          <w:color w:val="000000"/>
          <w:sz w:val="2"/>
          <w:szCs w:val="2"/>
          <w:rtl/>
        </w:rPr>
        <w:t xml:space="preserve"> </w:t>
      </w:r>
      <w:r w:rsidR="00420579" w:rsidRPr="00F10AB4">
        <w:rPr>
          <w:rFonts w:ascii="QCF_P226" w:hAnsi="QCF_P226" w:cs="QCF_P226"/>
          <w:b/>
          <w:bCs/>
          <w:color w:val="000000"/>
          <w:sz w:val="27"/>
          <w:szCs w:val="27"/>
          <w:rtl/>
        </w:rPr>
        <w:t>ﰋ</w:t>
      </w:r>
      <w:r w:rsidR="00420579" w:rsidRPr="00F10AB4">
        <w:rPr>
          <w:rFonts w:ascii="QCF_P226" w:hAnsi="QCF_P226" w:cs="QCF_P226"/>
          <w:b/>
          <w:bCs/>
          <w:color w:val="000000"/>
          <w:sz w:val="2"/>
          <w:szCs w:val="2"/>
          <w:rtl/>
        </w:rPr>
        <w:t xml:space="preserve"> </w:t>
      </w:r>
      <w:r w:rsidR="00420579" w:rsidRPr="00F10AB4">
        <w:rPr>
          <w:rFonts w:ascii="QCF_P226" w:hAnsi="QCF_P226" w:cs="QCF_P226"/>
          <w:b/>
          <w:bCs/>
          <w:color w:val="000000"/>
          <w:sz w:val="27"/>
          <w:szCs w:val="27"/>
          <w:rtl/>
        </w:rPr>
        <w:t>ﰌ</w:t>
      </w:r>
      <w:r>
        <w:rPr>
          <w:rFonts w:ascii="QCF_P226" w:hAnsi="QCF_P226" w:cs="QCF_P226"/>
          <w:b/>
          <w:bCs/>
          <w:color w:val="000000"/>
          <w:sz w:val="2"/>
          <w:szCs w:val="2"/>
          <w:rtl/>
        </w:rPr>
        <w:t xml:space="preserve"> </w:t>
      </w:r>
      <w:r w:rsidR="00420579" w:rsidRPr="00F10AB4">
        <w:rPr>
          <w:rFonts w:ascii="QCF_P227" w:hAnsi="QCF_P227" w:cs="QCF_P227"/>
          <w:b/>
          <w:bCs/>
          <w:color w:val="000000"/>
          <w:sz w:val="27"/>
          <w:szCs w:val="27"/>
          <w:rtl/>
        </w:rPr>
        <w:t>ﭑ</w:t>
      </w:r>
      <w:r w:rsidR="00420579" w:rsidRPr="00F10AB4">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ﭒ</w:t>
      </w:r>
      <w:r w:rsidR="00420579" w:rsidRPr="00F10AB4">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ﭓ</w:t>
      </w:r>
      <w:r>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ﭔ</w:t>
      </w:r>
      <w:r w:rsidR="00420579" w:rsidRPr="00F10AB4">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ﭕ</w:t>
      </w:r>
      <w:r w:rsidR="00420579" w:rsidRPr="00F10AB4">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ﭖﭗ</w:t>
      </w:r>
      <w:r w:rsidR="00420579" w:rsidRPr="00F10AB4">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ﭘ</w:t>
      </w:r>
      <w:r>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ﭙ</w:t>
      </w:r>
      <w:r w:rsidR="00420579" w:rsidRPr="00F10AB4">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ﭚ</w:t>
      </w:r>
      <w:r w:rsidR="00420579" w:rsidRPr="00F10AB4">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ﭛﭜ</w:t>
      </w:r>
      <w:r w:rsidR="00420579" w:rsidRPr="00F10AB4">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ﭝ</w:t>
      </w:r>
      <w:r>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ﭞ</w:t>
      </w:r>
      <w:r>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ﭟ</w:t>
      </w:r>
      <w:r w:rsidR="00420579" w:rsidRPr="00F10AB4">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ﭠ</w:t>
      </w:r>
      <w:r w:rsidR="00420579" w:rsidRPr="00F10AB4">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ﭡ</w:t>
      </w:r>
      <w:r w:rsidR="00420579" w:rsidRPr="00F10AB4">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ﭢ</w:t>
      </w:r>
      <w:r>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ﭣﭤ</w:t>
      </w:r>
      <w:r w:rsidR="00420579" w:rsidRPr="00F10AB4">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ﭥ</w:t>
      </w:r>
      <w:r>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ﭦ</w:t>
      </w:r>
      <w:r w:rsidR="00420579" w:rsidRPr="00F10AB4">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ﭧ</w:t>
      </w:r>
      <w:r w:rsidR="00420579" w:rsidRPr="00F10AB4">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ﭨ</w:t>
      </w:r>
      <w:r w:rsidR="00420579" w:rsidRPr="00F10AB4">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ﭩ</w:t>
      </w:r>
      <w:r w:rsidR="00420579" w:rsidRPr="00F10AB4">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ﭪ</w:t>
      </w:r>
      <w:r w:rsidR="00420579" w:rsidRPr="00F10AB4">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ﭫ</w:t>
      </w:r>
      <w:r>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ﭬ</w:t>
      </w:r>
      <w:r w:rsidR="00420579" w:rsidRPr="00F10AB4">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ﭭ</w:t>
      </w:r>
      <w:r w:rsidR="00420579" w:rsidRPr="00F10AB4">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ﭮ</w:t>
      </w:r>
      <w:r>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ﭯ</w:t>
      </w:r>
      <w:r w:rsidR="00420579" w:rsidRPr="00F10AB4">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ﭰ</w:t>
      </w:r>
      <w:r>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ﭱ</w:t>
      </w:r>
      <w:r w:rsidR="00420579" w:rsidRPr="00F10AB4">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ﭲ</w:t>
      </w:r>
      <w:r w:rsidR="00420579" w:rsidRPr="00F10AB4">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ﭳ</w:t>
      </w:r>
      <w:r w:rsidR="00420579" w:rsidRPr="00F10AB4">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ﭴ</w:t>
      </w:r>
      <w:r w:rsidR="00420579" w:rsidRPr="00F10AB4">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ﭵ</w:t>
      </w:r>
      <w:r w:rsidR="00420579" w:rsidRPr="00F10AB4">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ﭶ</w:t>
      </w:r>
      <w:r>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ﭷﭸ</w:t>
      </w:r>
      <w:r w:rsidR="00420579" w:rsidRPr="00F10AB4">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ﭹ</w:t>
      </w:r>
      <w:r>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ﭺ</w:t>
      </w:r>
      <w:r>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ﭻ</w:t>
      </w:r>
      <w:r w:rsidR="00420579" w:rsidRPr="00F10AB4">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ﭼ</w:t>
      </w:r>
      <w:r w:rsidR="00420579" w:rsidRPr="00F10AB4">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ﭽ</w:t>
      </w:r>
      <w:r w:rsidR="00420579" w:rsidRPr="00F10AB4">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ﭾ</w:t>
      </w:r>
      <w:r w:rsidR="00420579" w:rsidRPr="00F10AB4">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ﭿ</w:t>
      </w:r>
      <w:r w:rsidR="00420579" w:rsidRPr="00F10AB4">
        <w:rPr>
          <w:rFonts w:ascii="QCF_P227" w:hAnsi="QCF_P227" w:cs="QCF_P227"/>
          <w:b/>
          <w:bCs/>
          <w:color w:val="000000"/>
          <w:sz w:val="2"/>
          <w:szCs w:val="2"/>
          <w:rtl/>
        </w:rPr>
        <w:t xml:space="preserve"> </w:t>
      </w:r>
      <w:r w:rsidR="00420579" w:rsidRPr="00F10AB4">
        <w:rPr>
          <w:rFonts w:ascii="QCF_P227" w:hAnsi="QCF_P227" w:cs="QCF_P227"/>
          <w:b/>
          <w:bCs/>
          <w:color w:val="000000"/>
          <w:sz w:val="27"/>
          <w:szCs w:val="27"/>
          <w:rtl/>
        </w:rPr>
        <w:t>ﮀ</w:t>
      </w:r>
      <w:r w:rsidR="00420579" w:rsidRPr="00F10AB4">
        <w:rPr>
          <w:rFonts w:ascii="QCF_P227" w:hAnsi="QCF_P227" w:cs="QCF_P227"/>
          <w:b/>
          <w:bCs/>
          <w:color w:val="000000"/>
          <w:sz w:val="2"/>
          <w:szCs w:val="2"/>
          <w:rtl/>
        </w:rPr>
        <w:t xml:space="preserve"> </w:t>
      </w:r>
      <w:r w:rsidR="00420579" w:rsidRPr="00F10AB4">
        <w:rPr>
          <w:rFonts w:ascii="QCF_BSML" w:hAnsi="QCF_BSML" w:cs="QCF_BSML"/>
          <w:b/>
          <w:bCs/>
          <w:color w:val="000000"/>
          <w:sz w:val="27"/>
          <w:szCs w:val="27"/>
          <w:rtl/>
        </w:rPr>
        <w:t>ﭼ</w:t>
      </w:r>
      <w:r w:rsidR="00420579">
        <w:rPr>
          <w:rFonts w:ascii="Arial" w:hAnsi="Arial" w:cs="Arial"/>
          <w:color w:val="000000"/>
          <w:sz w:val="18"/>
          <w:szCs w:val="18"/>
          <w:rtl/>
        </w:rPr>
        <w:t xml:space="preserve"> </w:t>
      </w:r>
      <w:r w:rsidR="00420579">
        <w:rPr>
          <w:rFonts w:ascii="2  Badr" w:hAnsi="Arial"/>
          <w:color w:val="000000"/>
          <w:sz w:val="27"/>
          <w:szCs w:val="27"/>
          <w:rtl/>
        </w:rPr>
        <w:t>هود: ٤٥ - ٤٧</w:t>
      </w:r>
      <w:r>
        <w:rPr>
          <w:rFonts w:ascii="Arial" w:hAnsi="Arial" w:cs="Arial"/>
          <w:color w:val="000000"/>
          <w:sz w:val="2"/>
          <w:szCs w:val="2"/>
          <w:rtl/>
        </w:rPr>
        <w:t xml:space="preserve"> </w:t>
      </w:r>
      <w:r w:rsidR="00F10AB4">
        <w:rPr>
          <w:rFonts w:hint="cs"/>
          <w:sz w:val="22"/>
          <w:rtl/>
          <w:lang w:bidi="fa-IR"/>
        </w:rPr>
        <w:t>همچنان كه از</w:t>
      </w:r>
      <w:r w:rsidR="00420579">
        <w:rPr>
          <w:rFonts w:hint="cs"/>
          <w:sz w:val="22"/>
          <w:rtl/>
          <w:lang w:bidi="fa-IR"/>
        </w:rPr>
        <w:t xml:space="preserve"> ابراهيم </w:t>
      </w:r>
      <w:r w:rsidR="00420579" w:rsidRPr="00CC6A86">
        <w:rPr>
          <w:rFonts w:cs="CTraditional Arabic" w:hint="cs"/>
          <w:sz w:val="22"/>
          <w:rtl/>
          <w:lang w:bidi="fa-IR"/>
        </w:rPr>
        <w:t>؛</w:t>
      </w:r>
      <w:r w:rsidR="00420579">
        <w:rPr>
          <w:rFonts w:hint="cs"/>
          <w:sz w:val="22"/>
          <w:rtl/>
          <w:lang w:bidi="fa-IR"/>
        </w:rPr>
        <w:t xml:space="preserve"> و پدرش نقل مي</w:t>
      </w:r>
      <w:r w:rsidR="00F10AB4">
        <w:rPr>
          <w:rFonts w:hint="eastAsia"/>
          <w:sz w:val="22"/>
          <w:rtl/>
          <w:lang w:bidi="fa-IR"/>
        </w:rPr>
        <w:t>‌</w:t>
      </w:r>
      <w:r w:rsidR="00420579">
        <w:rPr>
          <w:rFonts w:hint="cs"/>
          <w:sz w:val="22"/>
          <w:rtl/>
          <w:lang w:bidi="fa-IR"/>
        </w:rPr>
        <w:t xml:space="preserve">كند كه به او </w:t>
      </w:r>
      <w:r w:rsidR="00420579" w:rsidRPr="00F10AB4">
        <w:rPr>
          <w:rFonts w:hint="cs"/>
          <w:sz w:val="22"/>
          <w:rtl/>
          <w:lang w:bidi="fa-IR"/>
        </w:rPr>
        <w:t>گفت</w:t>
      </w:r>
      <w:r w:rsidR="00F10AB4" w:rsidRPr="00F10AB4">
        <w:rPr>
          <w:rFonts w:hint="cs"/>
          <w:sz w:val="22"/>
          <w:rtl/>
          <w:lang w:bidi="fa-IR"/>
        </w:rPr>
        <w:t xml:space="preserve">: </w:t>
      </w:r>
      <w:r w:rsidR="00420579" w:rsidRPr="00F10AB4">
        <w:rPr>
          <w:rFonts w:ascii="QCF_BSML" w:hAnsi="QCF_BSML" w:cs="QCF_BSML"/>
          <w:b/>
          <w:bCs/>
          <w:color w:val="000000"/>
          <w:sz w:val="27"/>
          <w:szCs w:val="27"/>
          <w:rtl/>
        </w:rPr>
        <w:t>ﭽ</w:t>
      </w:r>
      <w:r w:rsidR="00420579" w:rsidRPr="00F10AB4">
        <w:rPr>
          <w:rFonts w:ascii="QCF_BSML" w:hAnsi="QCF_BSML" w:cs="QCF_BSML"/>
          <w:b/>
          <w:bCs/>
          <w:color w:val="000000"/>
          <w:sz w:val="2"/>
          <w:szCs w:val="2"/>
          <w:rtl/>
        </w:rPr>
        <w:t xml:space="preserve"> </w:t>
      </w:r>
      <w:r w:rsidR="00420579" w:rsidRPr="00F10AB4">
        <w:rPr>
          <w:rFonts w:ascii="QCF_P308" w:hAnsi="QCF_P308" w:cs="QCF_P308"/>
          <w:b/>
          <w:bCs/>
          <w:color w:val="000000"/>
          <w:sz w:val="27"/>
          <w:szCs w:val="27"/>
          <w:rtl/>
        </w:rPr>
        <w:t>ﮁ</w:t>
      </w:r>
      <w:r>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ﮂ</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ﮃ</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ﮄ</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ﮅ</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ﮆ</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ﮇ</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ﮈ</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ﮉ</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ﮊ</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ﮋ</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ﮌ</w:t>
      </w:r>
      <w:r>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ﮍ</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ﮎ</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ﮏ</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ﮐ</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ﮑ</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ﮒﮓ</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ﮔ</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ﮕ</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ﮖ</w:t>
      </w:r>
      <w:r>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ﮗ</w:t>
      </w:r>
      <w:r>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ﮘ</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ﮙ</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ﮚ</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ﮛ</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ﮜ</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ﮝ</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ﮞ</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ﮟ</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ﮠ</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ﮡ</w:t>
      </w:r>
      <w:r>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ﮢ</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ﮣ</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ﮤ</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ﮥ</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ﮦ</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ﮧ</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ﮨ</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ﮩ</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ﮪ</w:t>
      </w:r>
      <w:r>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ﮫﮬ</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ﮭ</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ﮮ</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ﮯ</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ﮰﮱ</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ﯓ</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ﯔ</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ﯕ</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ﯖ</w:t>
      </w:r>
      <w:r>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ﯗ</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ﯘﯙ</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ﯚ</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ﯛ</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ﯜﯝ</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ﯞ</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ﯟ</w:t>
      </w:r>
      <w:r>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ﯠ</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ﯡ</w:t>
      </w:r>
      <w:r w:rsidR="00420579" w:rsidRPr="00F10AB4">
        <w:rPr>
          <w:rFonts w:ascii="QCF_P308" w:hAnsi="QCF_P308" w:cs="QCF_P308"/>
          <w:b/>
          <w:bCs/>
          <w:color w:val="000000"/>
          <w:sz w:val="2"/>
          <w:szCs w:val="2"/>
          <w:rtl/>
        </w:rPr>
        <w:t xml:space="preserve"> </w:t>
      </w:r>
      <w:r w:rsidR="00420579" w:rsidRPr="00F10AB4">
        <w:rPr>
          <w:rFonts w:ascii="QCF_P308" w:hAnsi="QCF_P308" w:cs="QCF_P308"/>
          <w:b/>
          <w:bCs/>
          <w:color w:val="000000"/>
          <w:sz w:val="27"/>
          <w:szCs w:val="27"/>
          <w:rtl/>
        </w:rPr>
        <w:t>ﯢ</w:t>
      </w:r>
      <w:r>
        <w:rPr>
          <w:rFonts w:ascii="QCF_P308" w:hAnsi="QCF_P308" w:cs="QCF_P308"/>
          <w:b/>
          <w:bCs/>
          <w:color w:val="000000"/>
          <w:sz w:val="2"/>
          <w:szCs w:val="2"/>
          <w:rtl/>
        </w:rPr>
        <w:t xml:space="preserve"> </w:t>
      </w:r>
      <w:r w:rsidR="00420579" w:rsidRPr="00F10AB4">
        <w:rPr>
          <w:rFonts w:ascii="QCF_BSML" w:hAnsi="QCF_BSML" w:cs="QCF_BSML"/>
          <w:b/>
          <w:bCs/>
          <w:color w:val="000000"/>
          <w:sz w:val="27"/>
          <w:szCs w:val="27"/>
          <w:rtl/>
        </w:rPr>
        <w:t>ﭼ</w:t>
      </w:r>
      <w:r w:rsidR="00420579">
        <w:rPr>
          <w:rFonts w:ascii="Arial" w:hAnsi="Arial" w:cs="Arial"/>
          <w:color w:val="000000"/>
          <w:sz w:val="18"/>
          <w:szCs w:val="18"/>
          <w:rtl/>
        </w:rPr>
        <w:t xml:space="preserve"> </w:t>
      </w:r>
      <w:r w:rsidR="00420579">
        <w:rPr>
          <w:rFonts w:ascii="2  Badr" w:hAnsi="Arial"/>
          <w:color w:val="000000"/>
          <w:sz w:val="27"/>
          <w:szCs w:val="27"/>
          <w:rtl/>
        </w:rPr>
        <w:t>مريم: ٤٣ - ٤٧</w:t>
      </w:r>
      <w:r w:rsidR="00420579">
        <w:rPr>
          <w:rFonts w:ascii="Arial" w:hAnsi="Arial" w:cs="Arial"/>
          <w:color w:val="000000"/>
          <w:sz w:val="2"/>
          <w:szCs w:val="2"/>
        </w:rPr>
        <w:t xml:space="preserve"> </w:t>
      </w:r>
      <w:r w:rsidR="00420579">
        <w:rPr>
          <w:rFonts w:ascii="2  Badr" w:hAnsi="2  Badr" w:hint="cs"/>
          <w:sz w:val="22"/>
          <w:rtl/>
        </w:rPr>
        <w:t>در جایی دیگر می</w:t>
      </w:r>
      <w:r w:rsidR="00F10AB4">
        <w:rPr>
          <w:rFonts w:ascii="2  Badr" w:hAnsi="2  Badr" w:hint="eastAsia"/>
          <w:sz w:val="22"/>
          <w:rtl/>
        </w:rPr>
        <w:t>‌</w:t>
      </w:r>
      <w:r w:rsidR="00420579">
        <w:rPr>
          <w:rFonts w:ascii="2  Badr" w:hAnsi="2  Badr" w:hint="cs"/>
          <w:sz w:val="22"/>
          <w:rtl/>
        </w:rPr>
        <w:t>فرماید</w:t>
      </w:r>
      <w:r w:rsidR="00F10AB4">
        <w:rPr>
          <w:rFonts w:ascii="2  Badr" w:hAnsi="2  Badr" w:hint="cs"/>
          <w:sz w:val="22"/>
          <w:rtl/>
        </w:rPr>
        <w:t xml:space="preserve">: </w:t>
      </w:r>
      <w:r w:rsidR="00420579" w:rsidRPr="00F10AB4">
        <w:rPr>
          <w:rFonts w:ascii="QCF_BSML" w:hAnsi="QCF_BSML" w:cs="QCF_BSML"/>
          <w:b/>
          <w:bCs/>
          <w:color w:val="000000"/>
          <w:sz w:val="27"/>
          <w:szCs w:val="27"/>
          <w:rtl/>
        </w:rPr>
        <w:t>ﭽ</w:t>
      </w:r>
      <w:r w:rsidR="00420579" w:rsidRPr="00F10AB4">
        <w:rPr>
          <w:rFonts w:ascii="QCF_BSML" w:hAnsi="QCF_BSML" w:cs="QCF_BSML"/>
          <w:b/>
          <w:bCs/>
          <w:color w:val="000000"/>
          <w:sz w:val="2"/>
          <w:szCs w:val="2"/>
          <w:rtl/>
        </w:rPr>
        <w:t xml:space="preserve"> </w:t>
      </w:r>
      <w:r w:rsidR="00420579" w:rsidRPr="00F10AB4">
        <w:rPr>
          <w:rFonts w:ascii="QCF_P205" w:hAnsi="QCF_P205" w:cs="QCF_P205"/>
          <w:b/>
          <w:bCs/>
          <w:color w:val="000000"/>
          <w:sz w:val="27"/>
          <w:szCs w:val="27"/>
          <w:rtl/>
        </w:rPr>
        <w:t>ﭸ</w:t>
      </w:r>
      <w:r w:rsidR="00420579" w:rsidRPr="00F10AB4">
        <w:rPr>
          <w:rFonts w:ascii="QCF_P205" w:hAnsi="QCF_P205" w:cs="QCF_P205"/>
          <w:b/>
          <w:bCs/>
          <w:color w:val="000000"/>
          <w:sz w:val="2"/>
          <w:szCs w:val="2"/>
          <w:rtl/>
        </w:rPr>
        <w:t xml:space="preserve"> </w:t>
      </w:r>
      <w:r w:rsidR="00420579" w:rsidRPr="00F10AB4">
        <w:rPr>
          <w:rFonts w:ascii="QCF_P205" w:hAnsi="QCF_P205" w:cs="QCF_P205"/>
          <w:b/>
          <w:bCs/>
          <w:color w:val="000000"/>
          <w:sz w:val="27"/>
          <w:szCs w:val="27"/>
          <w:rtl/>
        </w:rPr>
        <w:t>ﭹ</w:t>
      </w:r>
      <w:r>
        <w:rPr>
          <w:rFonts w:ascii="QCF_P205" w:hAnsi="QCF_P205" w:cs="QCF_P205"/>
          <w:b/>
          <w:bCs/>
          <w:color w:val="000000"/>
          <w:sz w:val="2"/>
          <w:szCs w:val="2"/>
          <w:rtl/>
        </w:rPr>
        <w:t xml:space="preserve"> </w:t>
      </w:r>
      <w:r w:rsidR="00420579" w:rsidRPr="00F10AB4">
        <w:rPr>
          <w:rFonts w:ascii="QCF_P205" w:hAnsi="QCF_P205" w:cs="QCF_P205"/>
          <w:b/>
          <w:bCs/>
          <w:color w:val="000000"/>
          <w:sz w:val="27"/>
          <w:szCs w:val="27"/>
          <w:rtl/>
        </w:rPr>
        <w:t>ﭺ</w:t>
      </w:r>
      <w:r w:rsidR="00420579" w:rsidRPr="00F10AB4">
        <w:rPr>
          <w:rFonts w:ascii="QCF_P205" w:hAnsi="QCF_P205" w:cs="QCF_P205"/>
          <w:b/>
          <w:bCs/>
          <w:color w:val="000000"/>
          <w:sz w:val="2"/>
          <w:szCs w:val="2"/>
          <w:rtl/>
        </w:rPr>
        <w:t xml:space="preserve"> </w:t>
      </w:r>
      <w:r w:rsidR="00420579" w:rsidRPr="00F10AB4">
        <w:rPr>
          <w:rFonts w:ascii="QCF_P205" w:hAnsi="QCF_P205" w:cs="QCF_P205"/>
          <w:b/>
          <w:bCs/>
          <w:color w:val="000000"/>
          <w:sz w:val="27"/>
          <w:szCs w:val="27"/>
          <w:rtl/>
        </w:rPr>
        <w:t>ﭻ</w:t>
      </w:r>
      <w:r>
        <w:rPr>
          <w:rFonts w:ascii="QCF_P205" w:hAnsi="QCF_P205" w:cs="QCF_P205"/>
          <w:b/>
          <w:bCs/>
          <w:color w:val="000000"/>
          <w:sz w:val="2"/>
          <w:szCs w:val="2"/>
          <w:rtl/>
        </w:rPr>
        <w:t xml:space="preserve"> </w:t>
      </w:r>
      <w:r w:rsidR="00420579" w:rsidRPr="00F10AB4">
        <w:rPr>
          <w:rFonts w:ascii="QCF_P205" w:hAnsi="QCF_P205" w:cs="QCF_P205"/>
          <w:b/>
          <w:bCs/>
          <w:color w:val="000000"/>
          <w:sz w:val="27"/>
          <w:szCs w:val="27"/>
          <w:rtl/>
        </w:rPr>
        <w:t>ﭼ</w:t>
      </w:r>
      <w:r w:rsidR="00420579" w:rsidRPr="00F10AB4">
        <w:rPr>
          <w:rFonts w:ascii="QCF_P205" w:hAnsi="QCF_P205" w:cs="QCF_P205"/>
          <w:b/>
          <w:bCs/>
          <w:color w:val="000000"/>
          <w:sz w:val="2"/>
          <w:szCs w:val="2"/>
          <w:rtl/>
        </w:rPr>
        <w:t xml:space="preserve"> </w:t>
      </w:r>
      <w:r w:rsidR="00420579" w:rsidRPr="00F10AB4">
        <w:rPr>
          <w:rFonts w:ascii="QCF_P205" w:hAnsi="QCF_P205" w:cs="QCF_P205"/>
          <w:b/>
          <w:bCs/>
          <w:color w:val="000000"/>
          <w:sz w:val="27"/>
          <w:szCs w:val="27"/>
          <w:rtl/>
        </w:rPr>
        <w:t>ﭽ</w:t>
      </w:r>
      <w:r>
        <w:rPr>
          <w:rFonts w:ascii="QCF_P205" w:hAnsi="QCF_P205" w:cs="QCF_P205"/>
          <w:b/>
          <w:bCs/>
          <w:color w:val="000000"/>
          <w:sz w:val="2"/>
          <w:szCs w:val="2"/>
          <w:rtl/>
        </w:rPr>
        <w:t xml:space="preserve"> </w:t>
      </w:r>
      <w:r w:rsidR="00420579" w:rsidRPr="00F10AB4">
        <w:rPr>
          <w:rFonts w:ascii="QCF_P205" w:hAnsi="QCF_P205" w:cs="QCF_P205"/>
          <w:b/>
          <w:bCs/>
          <w:color w:val="000000"/>
          <w:sz w:val="27"/>
          <w:szCs w:val="27"/>
          <w:rtl/>
        </w:rPr>
        <w:t>ﭾ</w:t>
      </w:r>
      <w:r w:rsidR="00420579" w:rsidRPr="00F10AB4">
        <w:rPr>
          <w:rFonts w:ascii="QCF_P205" w:hAnsi="QCF_P205" w:cs="QCF_P205"/>
          <w:b/>
          <w:bCs/>
          <w:color w:val="000000"/>
          <w:sz w:val="2"/>
          <w:szCs w:val="2"/>
          <w:rtl/>
        </w:rPr>
        <w:t xml:space="preserve"> </w:t>
      </w:r>
      <w:r w:rsidR="00420579" w:rsidRPr="00F10AB4">
        <w:rPr>
          <w:rFonts w:ascii="QCF_P205" w:hAnsi="QCF_P205" w:cs="QCF_P205"/>
          <w:b/>
          <w:bCs/>
          <w:color w:val="000000"/>
          <w:sz w:val="27"/>
          <w:szCs w:val="27"/>
          <w:rtl/>
        </w:rPr>
        <w:t>ﭿ</w:t>
      </w:r>
      <w:r w:rsidR="00420579" w:rsidRPr="00F10AB4">
        <w:rPr>
          <w:rFonts w:ascii="QCF_P205" w:hAnsi="QCF_P205" w:cs="QCF_P205"/>
          <w:b/>
          <w:bCs/>
          <w:color w:val="000000"/>
          <w:sz w:val="2"/>
          <w:szCs w:val="2"/>
          <w:rtl/>
        </w:rPr>
        <w:t xml:space="preserve"> </w:t>
      </w:r>
      <w:r w:rsidR="00420579" w:rsidRPr="00F10AB4">
        <w:rPr>
          <w:rFonts w:ascii="QCF_P205" w:hAnsi="QCF_P205" w:cs="QCF_P205"/>
          <w:b/>
          <w:bCs/>
          <w:color w:val="000000"/>
          <w:sz w:val="27"/>
          <w:szCs w:val="27"/>
          <w:rtl/>
        </w:rPr>
        <w:t>ﮀ</w:t>
      </w:r>
      <w:r w:rsidR="00420579" w:rsidRPr="00F10AB4">
        <w:rPr>
          <w:rFonts w:ascii="QCF_P205" w:hAnsi="QCF_P205" w:cs="QCF_P205"/>
          <w:b/>
          <w:bCs/>
          <w:color w:val="000000"/>
          <w:sz w:val="2"/>
          <w:szCs w:val="2"/>
          <w:rtl/>
        </w:rPr>
        <w:t xml:space="preserve"> </w:t>
      </w:r>
      <w:r w:rsidR="00420579" w:rsidRPr="00F10AB4">
        <w:rPr>
          <w:rFonts w:ascii="QCF_P205" w:hAnsi="QCF_P205" w:cs="QCF_P205"/>
          <w:b/>
          <w:bCs/>
          <w:color w:val="000000"/>
          <w:sz w:val="27"/>
          <w:szCs w:val="27"/>
          <w:rtl/>
        </w:rPr>
        <w:t>ﮁ</w:t>
      </w:r>
      <w:r>
        <w:rPr>
          <w:rFonts w:ascii="QCF_P205" w:hAnsi="QCF_P205" w:cs="QCF_P205"/>
          <w:b/>
          <w:bCs/>
          <w:color w:val="000000"/>
          <w:sz w:val="2"/>
          <w:szCs w:val="2"/>
          <w:rtl/>
        </w:rPr>
        <w:t xml:space="preserve"> </w:t>
      </w:r>
      <w:r w:rsidR="00420579" w:rsidRPr="00F10AB4">
        <w:rPr>
          <w:rFonts w:ascii="QCF_P205" w:hAnsi="QCF_P205" w:cs="QCF_P205"/>
          <w:b/>
          <w:bCs/>
          <w:color w:val="000000"/>
          <w:sz w:val="27"/>
          <w:szCs w:val="27"/>
          <w:rtl/>
        </w:rPr>
        <w:t>ﮂ</w:t>
      </w:r>
      <w:r w:rsidR="00420579" w:rsidRPr="00F10AB4">
        <w:rPr>
          <w:rFonts w:ascii="QCF_P205" w:hAnsi="QCF_P205" w:cs="QCF_P205"/>
          <w:b/>
          <w:bCs/>
          <w:color w:val="000000"/>
          <w:sz w:val="2"/>
          <w:szCs w:val="2"/>
          <w:rtl/>
        </w:rPr>
        <w:t xml:space="preserve"> </w:t>
      </w:r>
      <w:r w:rsidR="00420579" w:rsidRPr="00F10AB4">
        <w:rPr>
          <w:rFonts w:ascii="QCF_P205" w:hAnsi="QCF_P205" w:cs="QCF_P205"/>
          <w:b/>
          <w:bCs/>
          <w:color w:val="000000"/>
          <w:sz w:val="27"/>
          <w:szCs w:val="27"/>
          <w:rtl/>
        </w:rPr>
        <w:t>ﮃ</w:t>
      </w:r>
      <w:r w:rsidR="00420579" w:rsidRPr="00F10AB4">
        <w:rPr>
          <w:rFonts w:ascii="QCF_P205" w:hAnsi="QCF_P205" w:cs="QCF_P205"/>
          <w:b/>
          <w:bCs/>
          <w:color w:val="000000"/>
          <w:sz w:val="2"/>
          <w:szCs w:val="2"/>
          <w:rtl/>
        </w:rPr>
        <w:t xml:space="preserve"> </w:t>
      </w:r>
      <w:r w:rsidR="00420579" w:rsidRPr="00F10AB4">
        <w:rPr>
          <w:rFonts w:ascii="QCF_P205" w:hAnsi="QCF_P205" w:cs="QCF_P205"/>
          <w:b/>
          <w:bCs/>
          <w:color w:val="000000"/>
          <w:sz w:val="27"/>
          <w:szCs w:val="27"/>
          <w:rtl/>
        </w:rPr>
        <w:t>ﮄ</w:t>
      </w:r>
      <w:r w:rsidR="00420579" w:rsidRPr="00F10AB4">
        <w:rPr>
          <w:rFonts w:ascii="QCF_P205" w:hAnsi="QCF_P205" w:cs="QCF_P205"/>
          <w:b/>
          <w:bCs/>
          <w:color w:val="000000"/>
          <w:sz w:val="2"/>
          <w:szCs w:val="2"/>
          <w:rtl/>
        </w:rPr>
        <w:t xml:space="preserve"> </w:t>
      </w:r>
      <w:r w:rsidR="00420579" w:rsidRPr="00F10AB4">
        <w:rPr>
          <w:rFonts w:ascii="QCF_P205" w:hAnsi="QCF_P205" w:cs="QCF_P205"/>
          <w:b/>
          <w:bCs/>
          <w:color w:val="000000"/>
          <w:sz w:val="27"/>
          <w:szCs w:val="27"/>
          <w:rtl/>
        </w:rPr>
        <w:t>ﮅ</w:t>
      </w:r>
      <w:r w:rsidR="00420579" w:rsidRPr="00F10AB4">
        <w:rPr>
          <w:rFonts w:ascii="QCF_P205" w:hAnsi="QCF_P205" w:cs="QCF_P205"/>
          <w:b/>
          <w:bCs/>
          <w:color w:val="000000"/>
          <w:sz w:val="2"/>
          <w:szCs w:val="2"/>
          <w:rtl/>
        </w:rPr>
        <w:t xml:space="preserve"> </w:t>
      </w:r>
      <w:r w:rsidR="00420579" w:rsidRPr="00F10AB4">
        <w:rPr>
          <w:rFonts w:ascii="QCF_P205" w:hAnsi="QCF_P205" w:cs="QCF_P205"/>
          <w:b/>
          <w:bCs/>
          <w:color w:val="000000"/>
          <w:sz w:val="27"/>
          <w:szCs w:val="27"/>
          <w:rtl/>
        </w:rPr>
        <w:t>ﮆ</w:t>
      </w:r>
      <w:r w:rsidR="00420579" w:rsidRPr="00F10AB4">
        <w:rPr>
          <w:rFonts w:ascii="QCF_P205" w:hAnsi="QCF_P205" w:cs="QCF_P205"/>
          <w:b/>
          <w:bCs/>
          <w:color w:val="000000"/>
          <w:sz w:val="2"/>
          <w:szCs w:val="2"/>
          <w:rtl/>
        </w:rPr>
        <w:t xml:space="preserve"> </w:t>
      </w:r>
      <w:r w:rsidR="00420579" w:rsidRPr="00F10AB4">
        <w:rPr>
          <w:rFonts w:ascii="QCF_P205" w:hAnsi="QCF_P205" w:cs="QCF_P205"/>
          <w:b/>
          <w:bCs/>
          <w:color w:val="000000"/>
          <w:sz w:val="27"/>
          <w:szCs w:val="27"/>
          <w:rtl/>
        </w:rPr>
        <w:t>ﮇ</w:t>
      </w:r>
      <w:r w:rsidR="00420579" w:rsidRPr="00F10AB4">
        <w:rPr>
          <w:rFonts w:ascii="QCF_P205" w:hAnsi="QCF_P205" w:cs="QCF_P205"/>
          <w:b/>
          <w:bCs/>
          <w:color w:val="000000"/>
          <w:sz w:val="2"/>
          <w:szCs w:val="2"/>
          <w:rtl/>
        </w:rPr>
        <w:t xml:space="preserve"> </w:t>
      </w:r>
      <w:r w:rsidR="00420579" w:rsidRPr="00F10AB4">
        <w:rPr>
          <w:rFonts w:ascii="QCF_P205" w:hAnsi="QCF_P205" w:cs="QCF_P205"/>
          <w:b/>
          <w:bCs/>
          <w:color w:val="000000"/>
          <w:sz w:val="27"/>
          <w:szCs w:val="27"/>
          <w:rtl/>
        </w:rPr>
        <w:t>ﮈ</w:t>
      </w:r>
      <w:r w:rsidR="00420579" w:rsidRPr="00F10AB4">
        <w:rPr>
          <w:rFonts w:ascii="QCF_P205" w:hAnsi="QCF_P205" w:cs="QCF_P205"/>
          <w:b/>
          <w:bCs/>
          <w:color w:val="000000"/>
          <w:sz w:val="2"/>
          <w:szCs w:val="2"/>
          <w:rtl/>
        </w:rPr>
        <w:t xml:space="preserve"> </w:t>
      </w:r>
      <w:r w:rsidR="00420579" w:rsidRPr="00F10AB4">
        <w:rPr>
          <w:rFonts w:ascii="QCF_P205" w:hAnsi="QCF_P205" w:cs="QCF_P205"/>
          <w:b/>
          <w:bCs/>
          <w:color w:val="000000"/>
          <w:sz w:val="27"/>
          <w:szCs w:val="27"/>
          <w:rtl/>
        </w:rPr>
        <w:t>ﮉﮊ</w:t>
      </w:r>
      <w:r w:rsidR="00420579" w:rsidRPr="00F10AB4">
        <w:rPr>
          <w:rFonts w:ascii="QCF_P205" w:hAnsi="QCF_P205" w:cs="QCF_P205"/>
          <w:b/>
          <w:bCs/>
          <w:color w:val="000000"/>
          <w:sz w:val="2"/>
          <w:szCs w:val="2"/>
          <w:rtl/>
        </w:rPr>
        <w:t xml:space="preserve"> </w:t>
      </w:r>
      <w:r w:rsidR="00420579" w:rsidRPr="00F10AB4">
        <w:rPr>
          <w:rFonts w:ascii="QCF_P205" w:hAnsi="QCF_P205" w:cs="QCF_P205"/>
          <w:b/>
          <w:bCs/>
          <w:color w:val="000000"/>
          <w:sz w:val="27"/>
          <w:szCs w:val="27"/>
          <w:rtl/>
        </w:rPr>
        <w:t>ﮋ</w:t>
      </w:r>
      <w:r w:rsidR="00420579" w:rsidRPr="00F10AB4">
        <w:rPr>
          <w:rFonts w:ascii="QCF_P205" w:hAnsi="QCF_P205" w:cs="QCF_P205"/>
          <w:b/>
          <w:bCs/>
          <w:color w:val="000000"/>
          <w:sz w:val="2"/>
          <w:szCs w:val="2"/>
          <w:rtl/>
        </w:rPr>
        <w:t xml:space="preserve"> </w:t>
      </w:r>
      <w:r w:rsidR="00420579" w:rsidRPr="00F10AB4">
        <w:rPr>
          <w:rFonts w:ascii="QCF_P205" w:hAnsi="QCF_P205" w:cs="QCF_P205"/>
          <w:b/>
          <w:bCs/>
          <w:color w:val="000000"/>
          <w:sz w:val="27"/>
          <w:szCs w:val="27"/>
          <w:rtl/>
        </w:rPr>
        <w:t>ﮌ</w:t>
      </w:r>
      <w:r>
        <w:rPr>
          <w:rFonts w:ascii="QCF_P205" w:hAnsi="QCF_P205" w:cs="QCF_P205"/>
          <w:b/>
          <w:bCs/>
          <w:color w:val="000000"/>
          <w:sz w:val="2"/>
          <w:szCs w:val="2"/>
          <w:rtl/>
        </w:rPr>
        <w:t xml:space="preserve"> </w:t>
      </w:r>
      <w:r w:rsidR="00420579" w:rsidRPr="00F10AB4">
        <w:rPr>
          <w:rFonts w:ascii="QCF_P205" w:hAnsi="QCF_P205" w:cs="QCF_P205"/>
          <w:b/>
          <w:bCs/>
          <w:color w:val="000000"/>
          <w:sz w:val="27"/>
          <w:szCs w:val="27"/>
          <w:rtl/>
        </w:rPr>
        <w:t>ﮍ</w:t>
      </w:r>
      <w:r>
        <w:rPr>
          <w:rFonts w:ascii="QCF_P205" w:hAnsi="QCF_P205" w:cs="QCF_P205"/>
          <w:b/>
          <w:bCs/>
          <w:color w:val="000000"/>
          <w:sz w:val="2"/>
          <w:szCs w:val="2"/>
          <w:rtl/>
        </w:rPr>
        <w:t xml:space="preserve"> </w:t>
      </w:r>
      <w:r w:rsidR="00420579" w:rsidRPr="00F10AB4">
        <w:rPr>
          <w:rFonts w:ascii="QCF_P205" w:hAnsi="QCF_P205" w:cs="QCF_P205"/>
          <w:b/>
          <w:bCs/>
          <w:color w:val="000000"/>
          <w:sz w:val="27"/>
          <w:szCs w:val="27"/>
          <w:rtl/>
        </w:rPr>
        <w:t>ﮎ</w:t>
      </w:r>
      <w:r>
        <w:rPr>
          <w:rFonts w:ascii="QCF_P205" w:hAnsi="QCF_P205" w:cs="QCF_P205"/>
          <w:b/>
          <w:bCs/>
          <w:color w:val="000000"/>
          <w:sz w:val="2"/>
          <w:szCs w:val="2"/>
          <w:rtl/>
        </w:rPr>
        <w:t xml:space="preserve"> </w:t>
      </w:r>
      <w:r w:rsidR="00420579" w:rsidRPr="00F10AB4">
        <w:rPr>
          <w:rFonts w:ascii="QCF_P205" w:hAnsi="QCF_P205" w:cs="QCF_P205"/>
          <w:b/>
          <w:bCs/>
          <w:color w:val="000000"/>
          <w:sz w:val="27"/>
          <w:szCs w:val="27"/>
          <w:rtl/>
        </w:rPr>
        <w:t>ﮏ</w:t>
      </w:r>
      <w:r w:rsidR="00420579" w:rsidRPr="00F10AB4">
        <w:rPr>
          <w:rFonts w:ascii="QCF_P205" w:hAnsi="QCF_P205" w:cs="QCF_P205"/>
          <w:b/>
          <w:bCs/>
          <w:color w:val="000000"/>
          <w:sz w:val="2"/>
          <w:szCs w:val="2"/>
          <w:rtl/>
        </w:rPr>
        <w:t xml:space="preserve"> </w:t>
      </w:r>
      <w:r w:rsidR="00420579" w:rsidRPr="00F10AB4">
        <w:rPr>
          <w:rFonts w:ascii="QCF_BSML" w:hAnsi="QCF_BSML" w:cs="QCF_BSML"/>
          <w:b/>
          <w:bCs/>
          <w:color w:val="000000"/>
          <w:sz w:val="27"/>
          <w:szCs w:val="27"/>
          <w:rtl/>
        </w:rPr>
        <w:t>ﭼ</w:t>
      </w:r>
      <w:r w:rsidR="00420579">
        <w:rPr>
          <w:rFonts w:ascii="Arial" w:hAnsi="Arial" w:cs="Arial"/>
          <w:color w:val="000000"/>
          <w:sz w:val="18"/>
          <w:szCs w:val="18"/>
          <w:rtl/>
        </w:rPr>
        <w:t xml:space="preserve"> </w:t>
      </w:r>
      <w:r w:rsidR="00420579">
        <w:rPr>
          <w:rFonts w:ascii="2  Badr" w:hAnsi="Arial"/>
          <w:color w:val="000000"/>
          <w:sz w:val="27"/>
          <w:szCs w:val="27"/>
          <w:rtl/>
        </w:rPr>
        <w:t>التوبة: ١١٤</w:t>
      </w:r>
      <w:r w:rsidR="00F10AB4">
        <w:rPr>
          <w:rFonts w:ascii="2  Badr" w:hAnsi="2  Badr" w:hint="cs"/>
          <w:sz w:val="22"/>
          <w:rtl/>
          <w:lang w:bidi="fa-IR"/>
        </w:rPr>
        <w:t>.</w:t>
      </w:r>
    </w:p>
    <w:p w:rsidR="00420579" w:rsidRDefault="00420579" w:rsidP="006D3981">
      <w:pPr>
        <w:ind w:firstLine="284"/>
        <w:jc w:val="lowKashida"/>
        <w:rPr>
          <w:rFonts w:ascii="2  Badr" w:hAnsi="2  Badr"/>
          <w:sz w:val="22"/>
          <w:rtl/>
          <w:lang w:bidi="fa-IR"/>
        </w:rPr>
      </w:pPr>
      <w:r>
        <w:rPr>
          <w:rFonts w:ascii="2  Badr" w:hAnsi="2  Badr" w:hint="cs"/>
          <w:sz w:val="22"/>
          <w:rtl/>
          <w:lang w:bidi="fa-IR"/>
        </w:rPr>
        <w:t xml:space="preserve">خدای متعال در اين </w:t>
      </w:r>
      <w:r>
        <w:rPr>
          <w:rFonts w:hint="cs"/>
          <w:sz w:val="22"/>
          <w:rtl/>
          <w:lang w:bidi="fa-IR"/>
        </w:rPr>
        <w:t>آ</w:t>
      </w:r>
      <w:r>
        <w:rPr>
          <w:rFonts w:ascii="2  Badr" w:hAnsi="2  Badr" w:hint="cs"/>
          <w:sz w:val="22"/>
          <w:rtl/>
          <w:lang w:bidi="fa-IR"/>
        </w:rPr>
        <w:t>يات مبارك از كتاب خودش بيان كرده كه نجات و رستگاري تنها در سايه</w:t>
      </w:r>
      <w:r w:rsidR="00F10AB4">
        <w:rPr>
          <w:rFonts w:ascii="2  Badr" w:hAnsi="2  Badr" w:hint="eastAsia"/>
          <w:sz w:val="22"/>
          <w:rtl/>
          <w:lang w:bidi="fa-IR"/>
        </w:rPr>
        <w:t>‌</w:t>
      </w:r>
      <w:r>
        <w:rPr>
          <w:rFonts w:ascii="2  Badr" w:hAnsi="2  Badr" w:hint="cs"/>
          <w:sz w:val="22"/>
          <w:rtl/>
          <w:lang w:bidi="fa-IR"/>
        </w:rPr>
        <w:t>ی تمسّك به ريسمان الهي و عمل به كتاب خدا و انجام اوامرش و اطاعت از پیامبرش و نزديكي جستن به او توسط عباداتي همچون نماز و روزه و زكات و حج و دوری از محارم و گناهان مي</w:t>
      </w:r>
      <w:r w:rsidR="00F10AB4">
        <w:rPr>
          <w:rFonts w:ascii="2  Badr" w:hAnsi="2  Badr" w:hint="eastAsia"/>
          <w:sz w:val="22"/>
          <w:rtl/>
          <w:lang w:bidi="fa-IR"/>
        </w:rPr>
        <w:t>‌</w:t>
      </w:r>
      <w:r>
        <w:rPr>
          <w:rFonts w:ascii="2  Badr" w:hAnsi="2  Badr" w:hint="cs"/>
          <w:sz w:val="22"/>
          <w:rtl/>
          <w:lang w:bidi="fa-IR"/>
        </w:rPr>
        <w:t>باشد و غير از اينها فايده اي ندارد. حتی اگر قرابت نسبي و سببی با اولياي خدا و صالحان و پیامبران داشته باشد، باز فایده ای برایش ندارد؛ چون همگي اينها يكسان هستند و تنها با عمل صالح محک زده می</w:t>
      </w:r>
      <w:r w:rsidR="00F10AB4">
        <w:rPr>
          <w:rFonts w:ascii="2  Badr" w:hAnsi="2  Badr" w:hint="eastAsia"/>
          <w:sz w:val="22"/>
          <w:rtl/>
          <w:lang w:bidi="fa-IR"/>
        </w:rPr>
        <w:t>‌</w:t>
      </w:r>
      <w:r>
        <w:rPr>
          <w:rFonts w:ascii="2  Badr" w:hAnsi="2  Badr" w:hint="cs"/>
          <w:sz w:val="22"/>
          <w:rtl/>
          <w:lang w:bidi="fa-IR"/>
        </w:rPr>
        <w:t>شوند.</w:t>
      </w:r>
    </w:p>
    <w:p w:rsidR="00B93E0C" w:rsidRDefault="00420579" w:rsidP="006D3981">
      <w:pPr>
        <w:ind w:firstLine="284"/>
        <w:jc w:val="lowKashida"/>
        <w:rPr>
          <w:rFonts w:ascii="Arial" w:hAnsi="Arial" w:cs="Arial" w:hint="cs"/>
          <w:color w:val="000000"/>
          <w:sz w:val="2"/>
          <w:szCs w:val="2"/>
          <w:rtl/>
        </w:rPr>
      </w:pPr>
      <w:r>
        <w:rPr>
          <w:rFonts w:ascii="2  Badr" w:hAnsi="2  Badr" w:hint="cs"/>
          <w:sz w:val="22"/>
          <w:rtl/>
          <w:lang w:bidi="fa-IR"/>
        </w:rPr>
        <w:t>اين ابولهب عموي</w:t>
      </w:r>
      <w:r w:rsidR="00C81466">
        <w:rPr>
          <w:rFonts w:ascii="2  Badr" w:hAnsi="2  Badr" w:hint="cs"/>
          <w:sz w:val="22"/>
          <w:rtl/>
          <w:lang w:bidi="fa-IR"/>
        </w:rPr>
        <w:t>/کاکای</w:t>
      </w:r>
      <w:r>
        <w:rPr>
          <w:rFonts w:ascii="2  Badr" w:hAnsi="2  Badr" w:hint="cs"/>
          <w:sz w:val="22"/>
          <w:rtl/>
          <w:lang w:bidi="fa-IR"/>
        </w:rPr>
        <w:t xml:space="preserve"> حقيقي رسول الله </w:t>
      </w:r>
      <w:r w:rsidRPr="00CC6A86">
        <w:rPr>
          <w:rFonts w:ascii="2  Badr" w:hAnsi="2  Badr" w:cs="CTraditional Arabic" w:hint="cs"/>
          <w:sz w:val="22"/>
          <w:rtl/>
          <w:lang w:bidi="fa-IR"/>
        </w:rPr>
        <w:t>ع</w:t>
      </w:r>
      <w:r>
        <w:rPr>
          <w:rFonts w:ascii="2  Badr" w:hAnsi="2  Badr" w:hint="cs"/>
          <w:sz w:val="22"/>
          <w:rtl/>
          <w:lang w:bidi="fa-IR"/>
        </w:rPr>
        <w:t xml:space="preserve"> و داماد دو دختر </w:t>
      </w:r>
      <w:r w:rsidR="00F10AB4">
        <w:rPr>
          <w:rFonts w:ascii="2  Badr" w:hAnsi="2  Badr" w:hint="cs"/>
          <w:sz w:val="22"/>
          <w:rtl/>
          <w:lang w:bidi="fa-IR"/>
        </w:rPr>
        <w:t>ا</w:t>
      </w:r>
      <w:r>
        <w:rPr>
          <w:rFonts w:ascii="2  Badr" w:hAnsi="2  Badr" w:hint="cs"/>
          <w:sz w:val="22"/>
          <w:rtl/>
          <w:lang w:bidi="fa-IR"/>
        </w:rPr>
        <w:t>ي</w:t>
      </w:r>
      <w:r w:rsidR="00F10AB4">
        <w:rPr>
          <w:rFonts w:ascii="2  Badr" w:hAnsi="2  Badr" w:hint="cs"/>
          <w:sz w:val="22"/>
          <w:rtl/>
          <w:lang w:bidi="fa-IR"/>
        </w:rPr>
        <w:t>شان</w:t>
      </w:r>
      <w:r>
        <w:rPr>
          <w:rFonts w:ascii="2  Badr" w:hAnsi="2  Badr" w:hint="cs"/>
          <w:sz w:val="22"/>
          <w:rtl/>
          <w:lang w:bidi="fa-IR"/>
        </w:rPr>
        <w:t xml:space="preserve"> و از طايفه و نزديكان وي مي</w:t>
      </w:r>
      <w:r w:rsidR="00F10AB4">
        <w:rPr>
          <w:rFonts w:ascii="2  Badr" w:hAnsi="2  Badr" w:hint="eastAsia"/>
          <w:sz w:val="22"/>
          <w:rtl/>
          <w:lang w:bidi="fa-IR"/>
        </w:rPr>
        <w:t>‌</w:t>
      </w:r>
      <w:r>
        <w:rPr>
          <w:rFonts w:ascii="2  Badr" w:hAnsi="2  Badr" w:hint="cs"/>
          <w:sz w:val="22"/>
          <w:rtl/>
          <w:lang w:bidi="fa-IR"/>
        </w:rPr>
        <w:t xml:space="preserve">باشد كه درباره اش اين آيه نازل شده است: </w:t>
      </w:r>
      <w:r w:rsidRPr="00F10AB4">
        <w:rPr>
          <w:rFonts w:ascii="QCF_BSML" w:hAnsi="QCF_BSML" w:cs="QCF_BSML"/>
          <w:b/>
          <w:bCs/>
          <w:color w:val="000000"/>
          <w:sz w:val="27"/>
          <w:szCs w:val="27"/>
          <w:rtl/>
        </w:rPr>
        <w:t>ﭽ</w:t>
      </w:r>
      <w:r w:rsidRPr="00F10AB4">
        <w:rPr>
          <w:rFonts w:ascii="QCF_BSML" w:hAnsi="QCF_BSML" w:cs="QCF_BSML"/>
          <w:b/>
          <w:bCs/>
          <w:color w:val="000000"/>
          <w:sz w:val="2"/>
          <w:szCs w:val="2"/>
          <w:rtl/>
        </w:rPr>
        <w:t xml:space="preserve"> </w:t>
      </w:r>
      <w:r w:rsidRPr="00F10AB4">
        <w:rPr>
          <w:rFonts w:ascii="QCF_P603" w:hAnsi="QCF_P603" w:cs="QCF_P603"/>
          <w:b/>
          <w:bCs/>
          <w:color w:val="000000"/>
          <w:sz w:val="27"/>
          <w:szCs w:val="27"/>
          <w:rtl/>
        </w:rPr>
        <w:t>ﮈ</w:t>
      </w:r>
      <w:r w:rsidRPr="00F10AB4">
        <w:rPr>
          <w:rFonts w:ascii="QCF_P603" w:hAnsi="QCF_P603" w:cs="QCF_P603"/>
          <w:b/>
          <w:bCs/>
          <w:color w:val="000000"/>
          <w:sz w:val="2"/>
          <w:szCs w:val="2"/>
          <w:rtl/>
        </w:rPr>
        <w:t xml:space="preserve"> </w:t>
      </w:r>
      <w:r w:rsidRPr="00F10AB4">
        <w:rPr>
          <w:rFonts w:ascii="QCF_P603" w:hAnsi="QCF_P603" w:cs="QCF_P603"/>
          <w:b/>
          <w:bCs/>
          <w:color w:val="000000"/>
          <w:sz w:val="27"/>
          <w:szCs w:val="27"/>
          <w:rtl/>
        </w:rPr>
        <w:t>ﮉ</w:t>
      </w:r>
      <w:r w:rsidRPr="00F10AB4">
        <w:rPr>
          <w:rFonts w:ascii="QCF_P603" w:hAnsi="QCF_P603" w:cs="QCF_P603"/>
          <w:b/>
          <w:bCs/>
          <w:color w:val="000000"/>
          <w:sz w:val="2"/>
          <w:szCs w:val="2"/>
          <w:rtl/>
        </w:rPr>
        <w:t xml:space="preserve"> </w:t>
      </w:r>
      <w:r w:rsidRPr="00F10AB4">
        <w:rPr>
          <w:rFonts w:ascii="QCF_P603" w:hAnsi="QCF_P603" w:cs="QCF_P603"/>
          <w:b/>
          <w:bCs/>
          <w:color w:val="000000"/>
          <w:sz w:val="27"/>
          <w:szCs w:val="27"/>
          <w:rtl/>
        </w:rPr>
        <w:t>ﮊ</w:t>
      </w:r>
      <w:r w:rsidRPr="00F10AB4">
        <w:rPr>
          <w:rFonts w:ascii="QCF_P603" w:hAnsi="QCF_P603" w:cs="QCF_P603"/>
          <w:b/>
          <w:bCs/>
          <w:color w:val="000000"/>
          <w:sz w:val="2"/>
          <w:szCs w:val="2"/>
          <w:rtl/>
        </w:rPr>
        <w:t xml:space="preserve"> </w:t>
      </w:r>
      <w:r w:rsidRPr="00F10AB4">
        <w:rPr>
          <w:rFonts w:ascii="QCF_P603" w:hAnsi="QCF_P603" w:cs="QCF_P603"/>
          <w:b/>
          <w:bCs/>
          <w:color w:val="000000"/>
          <w:sz w:val="27"/>
          <w:szCs w:val="27"/>
          <w:rtl/>
        </w:rPr>
        <w:t>ﮋ</w:t>
      </w:r>
      <w:r w:rsidRPr="00F10AB4">
        <w:rPr>
          <w:rFonts w:ascii="QCF_P603" w:hAnsi="QCF_P603" w:cs="QCF_P603"/>
          <w:b/>
          <w:bCs/>
          <w:color w:val="000000"/>
          <w:sz w:val="2"/>
          <w:szCs w:val="2"/>
          <w:rtl/>
        </w:rPr>
        <w:t xml:space="preserve"> </w:t>
      </w:r>
      <w:r w:rsidRPr="00F10AB4">
        <w:rPr>
          <w:rFonts w:ascii="QCF_P603" w:hAnsi="QCF_P603" w:cs="QCF_P603"/>
          <w:b/>
          <w:bCs/>
          <w:color w:val="000000"/>
          <w:sz w:val="27"/>
          <w:szCs w:val="27"/>
          <w:rtl/>
        </w:rPr>
        <w:t>ﮌ</w:t>
      </w:r>
      <w:r w:rsidRPr="00F10AB4">
        <w:rPr>
          <w:rFonts w:ascii="QCF_P603" w:hAnsi="QCF_P603" w:cs="QCF_P603"/>
          <w:b/>
          <w:bCs/>
          <w:color w:val="000000"/>
          <w:sz w:val="2"/>
          <w:szCs w:val="2"/>
          <w:rtl/>
        </w:rPr>
        <w:t xml:space="preserve"> </w:t>
      </w:r>
      <w:r w:rsidRPr="00F10AB4">
        <w:rPr>
          <w:rFonts w:ascii="QCF_P603" w:hAnsi="QCF_P603" w:cs="QCF_P603"/>
          <w:b/>
          <w:bCs/>
          <w:color w:val="000000"/>
          <w:sz w:val="27"/>
          <w:szCs w:val="27"/>
          <w:rtl/>
        </w:rPr>
        <w:t>ﮍ</w:t>
      </w:r>
      <w:r w:rsidRPr="00F10AB4">
        <w:rPr>
          <w:rFonts w:ascii="QCF_P603" w:hAnsi="QCF_P603" w:cs="QCF_P603"/>
          <w:b/>
          <w:bCs/>
          <w:color w:val="000000"/>
          <w:sz w:val="2"/>
          <w:szCs w:val="2"/>
          <w:rtl/>
        </w:rPr>
        <w:t xml:space="preserve"> </w:t>
      </w:r>
      <w:r w:rsidRPr="00F10AB4">
        <w:rPr>
          <w:rFonts w:ascii="QCF_P603" w:hAnsi="QCF_P603" w:cs="QCF_P603"/>
          <w:b/>
          <w:bCs/>
          <w:color w:val="000000"/>
          <w:sz w:val="27"/>
          <w:szCs w:val="27"/>
          <w:rtl/>
        </w:rPr>
        <w:t>ﮎ</w:t>
      </w:r>
      <w:r w:rsidRPr="00F10AB4">
        <w:rPr>
          <w:rFonts w:ascii="QCF_P603" w:hAnsi="QCF_P603" w:cs="QCF_P603"/>
          <w:b/>
          <w:bCs/>
          <w:color w:val="000000"/>
          <w:sz w:val="2"/>
          <w:szCs w:val="2"/>
          <w:rtl/>
        </w:rPr>
        <w:t xml:space="preserve"> </w:t>
      </w:r>
      <w:r w:rsidRPr="00F10AB4">
        <w:rPr>
          <w:rFonts w:ascii="QCF_P603" w:hAnsi="QCF_P603" w:cs="QCF_P603"/>
          <w:b/>
          <w:bCs/>
          <w:color w:val="000000"/>
          <w:sz w:val="27"/>
          <w:szCs w:val="27"/>
          <w:rtl/>
        </w:rPr>
        <w:t>ﮏ</w:t>
      </w:r>
      <w:r w:rsidRPr="00F10AB4">
        <w:rPr>
          <w:rFonts w:ascii="QCF_P603" w:hAnsi="QCF_P603" w:cs="QCF_P603"/>
          <w:b/>
          <w:bCs/>
          <w:color w:val="000000"/>
          <w:sz w:val="2"/>
          <w:szCs w:val="2"/>
          <w:rtl/>
        </w:rPr>
        <w:t xml:space="preserve"> </w:t>
      </w:r>
      <w:r w:rsidRPr="00F10AB4">
        <w:rPr>
          <w:rFonts w:ascii="QCF_P603" w:hAnsi="QCF_P603" w:cs="QCF_P603"/>
          <w:b/>
          <w:bCs/>
          <w:color w:val="000000"/>
          <w:sz w:val="27"/>
          <w:szCs w:val="27"/>
          <w:rtl/>
        </w:rPr>
        <w:t>ﮐ</w:t>
      </w:r>
      <w:r w:rsidRPr="00F10AB4">
        <w:rPr>
          <w:rFonts w:ascii="QCF_P603" w:hAnsi="QCF_P603" w:cs="QCF_P603"/>
          <w:b/>
          <w:bCs/>
          <w:color w:val="000000"/>
          <w:sz w:val="2"/>
          <w:szCs w:val="2"/>
          <w:rtl/>
        </w:rPr>
        <w:t xml:space="preserve"> </w:t>
      </w:r>
      <w:r w:rsidRPr="00F10AB4">
        <w:rPr>
          <w:rFonts w:ascii="QCF_P603" w:hAnsi="QCF_P603" w:cs="QCF_P603"/>
          <w:b/>
          <w:bCs/>
          <w:color w:val="000000"/>
          <w:sz w:val="27"/>
          <w:szCs w:val="27"/>
          <w:rtl/>
        </w:rPr>
        <w:t>ﮑ</w:t>
      </w:r>
      <w:r w:rsidRPr="00F10AB4">
        <w:rPr>
          <w:rFonts w:ascii="QCF_P603" w:hAnsi="QCF_P603" w:cs="QCF_P603"/>
          <w:b/>
          <w:bCs/>
          <w:color w:val="000000"/>
          <w:sz w:val="2"/>
          <w:szCs w:val="2"/>
          <w:rtl/>
        </w:rPr>
        <w:t xml:space="preserve"> </w:t>
      </w:r>
      <w:r w:rsidRPr="00F10AB4">
        <w:rPr>
          <w:rFonts w:ascii="QCF_P603" w:hAnsi="QCF_P603" w:cs="QCF_P603"/>
          <w:b/>
          <w:bCs/>
          <w:color w:val="000000"/>
          <w:sz w:val="27"/>
          <w:szCs w:val="27"/>
          <w:rtl/>
        </w:rPr>
        <w:t>ﮒ</w:t>
      </w:r>
      <w:r w:rsidR="00472FA4">
        <w:rPr>
          <w:rFonts w:ascii="QCF_P603" w:hAnsi="QCF_P603" w:cs="QCF_P603"/>
          <w:b/>
          <w:bCs/>
          <w:color w:val="000000"/>
          <w:sz w:val="2"/>
          <w:szCs w:val="2"/>
          <w:rtl/>
        </w:rPr>
        <w:t xml:space="preserve"> </w:t>
      </w:r>
      <w:r w:rsidRPr="00F10AB4">
        <w:rPr>
          <w:rFonts w:ascii="QCF_P603" w:hAnsi="QCF_P603" w:cs="QCF_P603"/>
          <w:b/>
          <w:bCs/>
          <w:color w:val="000000"/>
          <w:sz w:val="27"/>
          <w:szCs w:val="27"/>
          <w:rtl/>
        </w:rPr>
        <w:t>ﮓ</w:t>
      </w:r>
      <w:r w:rsidRPr="00F10AB4">
        <w:rPr>
          <w:rFonts w:ascii="QCF_P603" w:hAnsi="QCF_P603" w:cs="QCF_P603"/>
          <w:b/>
          <w:bCs/>
          <w:color w:val="000000"/>
          <w:sz w:val="2"/>
          <w:szCs w:val="2"/>
          <w:rtl/>
        </w:rPr>
        <w:t xml:space="preserve"> </w:t>
      </w:r>
      <w:r w:rsidRPr="00F10AB4">
        <w:rPr>
          <w:rFonts w:ascii="QCF_P603" w:hAnsi="QCF_P603" w:cs="QCF_P603"/>
          <w:b/>
          <w:bCs/>
          <w:color w:val="000000"/>
          <w:sz w:val="27"/>
          <w:szCs w:val="27"/>
          <w:rtl/>
        </w:rPr>
        <w:t>ﮔ</w:t>
      </w:r>
      <w:r w:rsidRPr="00F10AB4">
        <w:rPr>
          <w:rFonts w:ascii="QCF_P603" w:hAnsi="QCF_P603" w:cs="QCF_P603"/>
          <w:b/>
          <w:bCs/>
          <w:color w:val="000000"/>
          <w:sz w:val="2"/>
          <w:szCs w:val="2"/>
          <w:rtl/>
        </w:rPr>
        <w:t xml:space="preserve"> </w:t>
      </w:r>
      <w:r w:rsidRPr="00F10AB4">
        <w:rPr>
          <w:rFonts w:ascii="QCF_P603" w:hAnsi="QCF_P603" w:cs="QCF_P603"/>
          <w:b/>
          <w:bCs/>
          <w:color w:val="000000"/>
          <w:sz w:val="27"/>
          <w:szCs w:val="27"/>
          <w:rtl/>
        </w:rPr>
        <w:t>ﮕ</w:t>
      </w:r>
      <w:r w:rsidRPr="00F10AB4">
        <w:rPr>
          <w:rFonts w:ascii="QCF_P603" w:hAnsi="QCF_P603" w:cs="QCF_P603"/>
          <w:b/>
          <w:bCs/>
          <w:color w:val="000000"/>
          <w:sz w:val="2"/>
          <w:szCs w:val="2"/>
          <w:rtl/>
        </w:rPr>
        <w:t xml:space="preserve"> </w:t>
      </w:r>
      <w:r w:rsidRPr="00F10AB4">
        <w:rPr>
          <w:rFonts w:ascii="QCF_P603" w:hAnsi="QCF_P603" w:cs="QCF_P603"/>
          <w:b/>
          <w:bCs/>
          <w:color w:val="000000"/>
          <w:sz w:val="27"/>
          <w:szCs w:val="27"/>
          <w:rtl/>
        </w:rPr>
        <w:t>ﮖ</w:t>
      </w:r>
      <w:r w:rsidRPr="00F10AB4">
        <w:rPr>
          <w:rFonts w:ascii="QCF_P603" w:hAnsi="QCF_P603" w:cs="QCF_P603"/>
          <w:b/>
          <w:bCs/>
          <w:color w:val="000000"/>
          <w:sz w:val="2"/>
          <w:szCs w:val="2"/>
          <w:rtl/>
        </w:rPr>
        <w:t xml:space="preserve"> </w:t>
      </w:r>
      <w:r w:rsidRPr="00F10AB4">
        <w:rPr>
          <w:rFonts w:ascii="QCF_P603" w:hAnsi="QCF_P603" w:cs="QCF_P603"/>
          <w:b/>
          <w:bCs/>
          <w:color w:val="000000"/>
          <w:sz w:val="27"/>
          <w:szCs w:val="27"/>
          <w:rtl/>
        </w:rPr>
        <w:t>ﮗ</w:t>
      </w:r>
      <w:r w:rsidRPr="00F10AB4">
        <w:rPr>
          <w:rFonts w:ascii="QCF_P603" w:hAnsi="QCF_P603" w:cs="QCF_P603"/>
          <w:b/>
          <w:bCs/>
          <w:color w:val="000000"/>
          <w:sz w:val="2"/>
          <w:szCs w:val="2"/>
          <w:rtl/>
        </w:rPr>
        <w:t xml:space="preserve"> </w:t>
      </w:r>
      <w:r w:rsidRPr="00F10AB4">
        <w:rPr>
          <w:rFonts w:ascii="QCF_P603" w:hAnsi="QCF_P603" w:cs="QCF_P603"/>
          <w:b/>
          <w:bCs/>
          <w:color w:val="000000"/>
          <w:sz w:val="27"/>
          <w:szCs w:val="27"/>
          <w:rtl/>
        </w:rPr>
        <w:t>ﮘ</w:t>
      </w:r>
      <w:r w:rsidRPr="00F10AB4">
        <w:rPr>
          <w:rFonts w:ascii="QCF_P603" w:hAnsi="QCF_P603" w:cs="QCF_P603"/>
          <w:b/>
          <w:bCs/>
          <w:color w:val="000000"/>
          <w:sz w:val="2"/>
          <w:szCs w:val="2"/>
          <w:rtl/>
        </w:rPr>
        <w:t xml:space="preserve"> </w:t>
      </w:r>
      <w:r w:rsidRPr="00F10AB4">
        <w:rPr>
          <w:rFonts w:ascii="QCF_P603" w:hAnsi="QCF_P603" w:cs="QCF_P603"/>
          <w:b/>
          <w:bCs/>
          <w:color w:val="000000"/>
          <w:sz w:val="27"/>
          <w:szCs w:val="27"/>
          <w:rtl/>
        </w:rPr>
        <w:t>ﮙ</w:t>
      </w:r>
      <w:r w:rsidRPr="00F10AB4">
        <w:rPr>
          <w:rFonts w:ascii="QCF_P603" w:hAnsi="QCF_P603" w:cs="QCF_P603"/>
          <w:b/>
          <w:bCs/>
          <w:color w:val="000000"/>
          <w:sz w:val="2"/>
          <w:szCs w:val="2"/>
          <w:rtl/>
        </w:rPr>
        <w:t xml:space="preserve"> </w:t>
      </w:r>
      <w:r w:rsidRPr="00F10AB4">
        <w:rPr>
          <w:rFonts w:ascii="QCF_P603" w:hAnsi="QCF_P603" w:cs="QCF_P603"/>
          <w:b/>
          <w:bCs/>
          <w:color w:val="000000"/>
          <w:sz w:val="27"/>
          <w:szCs w:val="27"/>
          <w:rtl/>
        </w:rPr>
        <w:t>ﮚ</w:t>
      </w:r>
      <w:r w:rsidR="00472FA4">
        <w:rPr>
          <w:rFonts w:ascii="QCF_P603" w:hAnsi="QCF_P603" w:cs="QCF_P603"/>
          <w:b/>
          <w:bCs/>
          <w:color w:val="000000"/>
          <w:sz w:val="2"/>
          <w:szCs w:val="2"/>
          <w:rtl/>
        </w:rPr>
        <w:t xml:space="preserve"> </w:t>
      </w:r>
      <w:r w:rsidRPr="00F10AB4">
        <w:rPr>
          <w:rFonts w:ascii="QCF_P603" w:hAnsi="QCF_P603" w:cs="QCF_P603"/>
          <w:b/>
          <w:bCs/>
          <w:color w:val="000000"/>
          <w:sz w:val="27"/>
          <w:szCs w:val="27"/>
          <w:rtl/>
        </w:rPr>
        <w:t>ﮛ</w:t>
      </w:r>
      <w:r w:rsidRPr="00F10AB4">
        <w:rPr>
          <w:rFonts w:ascii="QCF_P603" w:hAnsi="QCF_P603" w:cs="QCF_P603"/>
          <w:b/>
          <w:bCs/>
          <w:color w:val="000000"/>
          <w:sz w:val="2"/>
          <w:szCs w:val="2"/>
          <w:rtl/>
        </w:rPr>
        <w:t xml:space="preserve"> </w:t>
      </w:r>
      <w:r w:rsidRPr="00F10AB4">
        <w:rPr>
          <w:rFonts w:ascii="QCF_P603" w:hAnsi="QCF_P603" w:cs="QCF_P603"/>
          <w:b/>
          <w:bCs/>
          <w:color w:val="000000"/>
          <w:sz w:val="27"/>
          <w:szCs w:val="27"/>
          <w:rtl/>
        </w:rPr>
        <w:t>ﮜ</w:t>
      </w:r>
      <w:r w:rsidRPr="00F10AB4">
        <w:rPr>
          <w:rFonts w:ascii="QCF_P603" w:hAnsi="QCF_P603" w:cs="QCF_P603"/>
          <w:b/>
          <w:bCs/>
          <w:color w:val="000000"/>
          <w:sz w:val="2"/>
          <w:szCs w:val="2"/>
          <w:rtl/>
        </w:rPr>
        <w:t xml:space="preserve"> </w:t>
      </w:r>
      <w:r w:rsidRPr="00F10AB4">
        <w:rPr>
          <w:rFonts w:ascii="QCF_P603" w:hAnsi="QCF_P603" w:cs="QCF_P603"/>
          <w:b/>
          <w:bCs/>
          <w:color w:val="000000"/>
          <w:sz w:val="27"/>
          <w:szCs w:val="27"/>
          <w:rtl/>
        </w:rPr>
        <w:t>ﮝ</w:t>
      </w:r>
      <w:r w:rsidRPr="00F10AB4">
        <w:rPr>
          <w:rFonts w:ascii="QCF_P603" w:hAnsi="QCF_P603" w:cs="QCF_P603"/>
          <w:b/>
          <w:bCs/>
          <w:color w:val="000000"/>
          <w:sz w:val="2"/>
          <w:szCs w:val="2"/>
          <w:rtl/>
        </w:rPr>
        <w:t xml:space="preserve"> </w:t>
      </w:r>
      <w:r w:rsidRPr="00F10AB4">
        <w:rPr>
          <w:rFonts w:ascii="QCF_P603" w:hAnsi="QCF_P603" w:cs="QCF_P603"/>
          <w:b/>
          <w:bCs/>
          <w:color w:val="000000"/>
          <w:sz w:val="27"/>
          <w:szCs w:val="27"/>
          <w:rtl/>
        </w:rPr>
        <w:t>ﮞ</w:t>
      </w:r>
      <w:r w:rsidRPr="00F10AB4">
        <w:rPr>
          <w:rFonts w:ascii="QCF_P603" w:hAnsi="QCF_P603" w:cs="QCF_P603"/>
          <w:b/>
          <w:bCs/>
          <w:color w:val="000000"/>
          <w:sz w:val="2"/>
          <w:szCs w:val="2"/>
          <w:rtl/>
        </w:rPr>
        <w:t xml:space="preserve"> </w:t>
      </w:r>
      <w:r w:rsidRPr="00F10AB4">
        <w:rPr>
          <w:rFonts w:ascii="QCF_P603" w:hAnsi="QCF_P603" w:cs="QCF_P603"/>
          <w:b/>
          <w:bCs/>
          <w:color w:val="000000"/>
          <w:sz w:val="27"/>
          <w:szCs w:val="27"/>
          <w:rtl/>
        </w:rPr>
        <w:t>ﮟ</w:t>
      </w:r>
      <w:r w:rsidRPr="00F10AB4">
        <w:rPr>
          <w:rFonts w:ascii="QCF_P603" w:hAnsi="QCF_P603" w:cs="QCF_P603"/>
          <w:b/>
          <w:bCs/>
          <w:color w:val="000000"/>
          <w:sz w:val="2"/>
          <w:szCs w:val="2"/>
          <w:rtl/>
        </w:rPr>
        <w:t xml:space="preserve"> </w:t>
      </w:r>
      <w:r w:rsidRPr="00F10AB4">
        <w:rPr>
          <w:rFonts w:ascii="QCF_P603" w:hAnsi="QCF_P603" w:cs="QCF_P603"/>
          <w:b/>
          <w:bCs/>
          <w:color w:val="000000"/>
          <w:sz w:val="27"/>
          <w:szCs w:val="27"/>
          <w:rtl/>
        </w:rPr>
        <w:t>ﮠ</w:t>
      </w:r>
      <w:r w:rsidRPr="00F10AB4">
        <w:rPr>
          <w:rFonts w:ascii="QCF_P603" w:hAnsi="QCF_P603" w:cs="QCF_P603"/>
          <w:b/>
          <w:bCs/>
          <w:color w:val="000000"/>
          <w:sz w:val="2"/>
          <w:szCs w:val="2"/>
          <w:rtl/>
        </w:rPr>
        <w:t xml:space="preserve"> </w:t>
      </w:r>
      <w:r w:rsidRPr="00F10AB4">
        <w:rPr>
          <w:rFonts w:ascii="QCF_P603" w:hAnsi="QCF_P603" w:cs="QCF_P603"/>
          <w:b/>
          <w:bCs/>
          <w:color w:val="000000"/>
          <w:sz w:val="27"/>
          <w:szCs w:val="27"/>
          <w:rtl/>
        </w:rPr>
        <w:t>ﮡ</w:t>
      </w:r>
      <w:r w:rsidRPr="00F10AB4">
        <w:rPr>
          <w:rFonts w:ascii="QCF_P603" w:hAnsi="QCF_P603" w:cs="QCF_P603"/>
          <w:b/>
          <w:bCs/>
          <w:color w:val="000000"/>
          <w:sz w:val="2"/>
          <w:szCs w:val="2"/>
          <w:rtl/>
        </w:rPr>
        <w:t xml:space="preserve"> </w:t>
      </w:r>
      <w:r w:rsidRPr="00F10AB4">
        <w:rPr>
          <w:rFonts w:ascii="QCF_P603" w:hAnsi="QCF_P603" w:cs="QCF_P603"/>
          <w:b/>
          <w:bCs/>
          <w:color w:val="000000"/>
          <w:sz w:val="27"/>
          <w:szCs w:val="27"/>
          <w:rtl/>
        </w:rPr>
        <w:t>ﮢ</w:t>
      </w:r>
      <w:r w:rsidRPr="00F10AB4">
        <w:rPr>
          <w:rFonts w:ascii="QCF_P603" w:hAnsi="QCF_P603" w:cs="QCF_P603"/>
          <w:b/>
          <w:bCs/>
          <w:color w:val="000000"/>
          <w:sz w:val="2"/>
          <w:szCs w:val="2"/>
          <w:rtl/>
        </w:rPr>
        <w:t xml:space="preserve"> </w:t>
      </w:r>
      <w:r w:rsidRPr="00F10AB4">
        <w:rPr>
          <w:rFonts w:ascii="QCF_P603" w:hAnsi="QCF_P603" w:cs="QCF_P603"/>
          <w:b/>
          <w:bCs/>
          <w:color w:val="000000"/>
          <w:sz w:val="27"/>
          <w:szCs w:val="27"/>
          <w:rtl/>
        </w:rPr>
        <w:t>ﮣ</w:t>
      </w:r>
      <w:r w:rsidR="00472FA4">
        <w:rPr>
          <w:rFonts w:ascii="QCF_P603" w:hAnsi="QCF_P603" w:cs="QCF_P603"/>
          <w:b/>
          <w:bCs/>
          <w:color w:val="000000"/>
          <w:sz w:val="2"/>
          <w:szCs w:val="2"/>
          <w:rtl/>
        </w:rPr>
        <w:t xml:space="preserve"> </w:t>
      </w:r>
      <w:r w:rsidRPr="00F10AB4">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المسد: ١ - ٥</w:t>
      </w:r>
      <w:r w:rsidR="00472FA4">
        <w:rPr>
          <w:rFonts w:ascii="Arial" w:hAnsi="Arial" w:cs="Arial"/>
          <w:color w:val="000000"/>
          <w:sz w:val="2"/>
          <w:szCs w:val="2"/>
          <w:rtl/>
        </w:rPr>
        <w:t xml:space="preserve"> </w:t>
      </w:r>
      <w:r>
        <w:rPr>
          <w:rFonts w:ascii="2  Badr" w:hAnsi="2  Badr" w:hint="cs"/>
          <w:sz w:val="22"/>
          <w:rtl/>
          <w:lang w:bidi="fa-IR"/>
        </w:rPr>
        <w:t>ابوطالب،</w:t>
      </w:r>
      <w:r w:rsidR="00F10AB4">
        <w:rPr>
          <w:rFonts w:ascii="2  Badr" w:hAnsi="2  Badr" w:hint="cs"/>
          <w:sz w:val="22"/>
          <w:rtl/>
          <w:lang w:bidi="fa-IR"/>
        </w:rPr>
        <w:t xml:space="preserve"> </w:t>
      </w:r>
      <w:r>
        <w:rPr>
          <w:rFonts w:ascii="2  Badr" w:hAnsi="2  Badr" w:hint="cs"/>
          <w:sz w:val="22"/>
          <w:rtl/>
          <w:lang w:bidi="fa-IR"/>
        </w:rPr>
        <w:t>عموي دوم پيامبر</w:t>
      </w:r>
      <w:r w:rsidRPr="00CC6A86">
        <w:rPr>
          <w:rFonts w:ascii="2  Badr" w:hAnsi="2  Badr" w:cs="CTraditional Arabic" w:hint="cs"/>
          <w:sz w:val="22"/>
          <w:rtl/>
          <w:lang w:bidi="fa-IR"/>
        </w:rPr>
        <w:t>ع</w:t>
      </w:r>
      <w:r w:rsidR="00F10AB4">
        <w:rPr>
          <w:rFonts w:ascii="2  Badr" w:hAnsi="2  Badr" w:hint="cs"/>
          <w:sz w:val="22"/>
          <w:rtl/>
          <w:lang w:bidi="fa-IR"/>
        </w:rPr>
        <w:t xml:space="preserve"> </w:t>
      </w:r>
      <w:r>
        <w:rPr>
          <w:rFonts w:ascii="2  Badr" w:hAnsi="2  Badr" w:hint="cs"/>
          <w:sz w:val="22"/>
          <w:rtl/>
          <w:lang w:bidi="fa-IR"/>
        </w:rPr>
        <w:t>است كه وقتی پيامبر براي وي طلب مغفرت كرد، اين آيه نازل شد</w:t>
      </w:r>
      <w:r w:rsidR="00F10AB4">
        <w:rPr>
          <w:rFonts w:ascii="2  Badr" w:hAnsi="2  Badr" w:hint="cs"/>
          <w:sz w:val="22"/>
          <w:rtl/>
          <w:lang w:bidi="fa-IR"/>
        </w:rPr>
        <w:t xml:space="preserve">: </w:t>
      </w:r>
      <w:r w:rsidRPr="00B93E0C">
        <w:rPr>
          <w:rFonts w:ascii="QCF_BSML" w:hAnsi="QCF_BSML" w:cs="QCF_BSML"/>
          <w:b/>
          <w:bCs/>
          <w:color w:val="000000"/>
          <w:sz w:val="27"/>
          <w:szCs w:val="27"/>
          <w:rtl/>
        </w:rPr>
        <w:t>ﭽ</w:t>
      </w:r>
      <w:r w:rsidRPr="00B93E0C">
        <w:rPr>
          <w:rFonts w:ascii="QCF_BSML" w:hAnsi="QCF_BSML" w:cs="QCF_BSML"/>
          <w:b/>
          <w:bCs/>
          <w:color w:val="000000"/>
          <w:sz w:val="2"/>
          <w:szCs w:val="2"/>
          <w:rtl/>
        </w:rPr>
        <w:t xml:space="preserve"> </w:t>
      </w:r>
      <w:r w:rsidRPr="00B93E0C">
        <w:rPr>
          <w:rFonts w:ascii="QCF_P205" w:hAnsi="QCF_P205" w:cs="QCF_P205"/>
          <w:b/>
          <w:bCs/>
          <w:color w:val="000000"/>
          <w:sz w:val="27"/>
          <w:szCs w:val="27"/>
          <w:rtl/>
        </w:rPr>
        <w:t>ﭣ</w:t>
      </w:r>
      <w:r w:rsidRPr="00B93E0C">
        <w:rPr>
          <w:rFonts w:ascii="QCF_P205" w:hAnsi="QCF_P205" w:cs="QCF_P205"/>
          <w:b/>
          <w:bCs/>
          <w:color w:val="000000"/>
          <w:sz w:val="2"/>
          <w:szCs w:val="2"/>
          <w:rtl/>
        </w:rPr>
        <w:t xml:space="preserve"> </w:t>
      </w:r>
      <w:r w:rsidRPr="00B93E0C">
        <w:rPr>
          <w:rFonts w:ascii="QCF_P205" w:hAnsi="QCF_P205" w:cs="QCF_P205"/>
          <w:b/>
          <w:bCs/>
          <w:color w:val="000000"/>
          <w:sz w:val="27"/>
          <w:szCs w:val="27"/>
          <w:rtl/>
        </w:rPr>
        <w:t>ﭤ</w:t>
      </w:r>
      <w:r w:rsidR="00472FA4">
        <w:rPr>
          <w:rFonts w:ascii="QCF_P205" w:hAnsi="QCF_P205" w:cs="QCF_P205"/>
          <w:b/>
          <w:bCs/>
          <w:color w:val="000000"/>
          <w:sz w:val="2"/>
          <w:szCs w:val="2"/>
          <w:rtl/>
        </w:rPr>
        <w:t xml:space="preserve"> </w:t>
      </w:r>
      <w:r w:rsidRPr="00B93E0C">
        <w:rPr>
          <w:rFonts w:ascii="QCF_P205" w:hAnsi="QCF_P205" w:cs="QCF_P205"/>
          <w:b/>
          <w:bCs/>
          <w:color w:val="000000"/>
          <w:sz w:val="27"/>
          <w:szCs w:val="27"/>
          <w:rtl/>
        </w:rPr>
        <w:t>ﭥ</w:t>
      </w:r>
      <w:r w:rsidRPr="00B93E0C">
        <w:rPr>
          <w:rFonts w:ascii="QCF_P205" w:hAnsi="QCF_P205" w:cs="QCF_P205"/>
          <w:b/>
          <w:bCs/>
          <w:color w:val="000000"/>
          <w:sz w:val="2"/>
          <w:szCs w:val="2"/>
          <w:rtl/>
        </w:rPr>
        <w:t xml:space="preserve"> </w:t>
      </w:r>
      <w:r w:rsidRPr="00B93E0C">
        <w:rPr>
          <w:rFonts w:ascii="QCF_P205" w:hAnsi="QCF_P205" w:cs="QCF_P205"/>
          <w:b/>
          <w:bCs/>
          <w:color w:val="000000"/>
          <w:sz w:val="27"/>
          <w:szCs w:val="27"/>
          <w:rtl/>
        </w:rPr>
        <w:t>ﭦ</w:t>
      </w:r>
      <w:r w:rsidRPr="00B93E0C">
        <w:rPr>
          <w:rFonts w:ascii="QCF_P205" w:hAnsi="QCF_P205" w:cs="QCF_P205"/>
          <w:b/>
          <w:bCs/>
          <w:color w:val="000000"/>
          <w:sz w:val="2"/>
          <w:szCs w:val="2"/>
          <w:rtl/>
        </w:rPr>
        <w:t xml:space="preserve"> </w:t>
      </w:r>
      <w:r w:rsidRPr="00B93E0C">
        <w:rPr>
          <w:rFonts w:ascii="QCF_P205" w:hAnsi="QCF_P205" w:cs="QCF_P205"/>
          <w:b/>
          <w:bCs/>
          <w:color w:val="000000"/>
          <w:sz w:val="27"/>
          <w:szCs w:val="27"/>
          <w:rtl/>
        </w:rPr>
        <w:t>ﭧ</w:t>
      </w:r>
      <w:r w:rsidRPr="00B93E0C">
        <w:rPr>
          <w:rFonts w:ascii="QCF_P205" w:hAnsi="QCF_P205" w:cs="QCF_P205"/>
          <w:b/>
          <w:bCs/>
          <w:color w:val="000000"/>
          <w:sz w:val="2"/>
          <w:szCs w:val="2"/>
          <w:rtl/>
        </w:rPr>
        <w:t xml:space="preserve"> </w:t>
      </w:r>
      <w:r w:rsidRPr="00B93E0C">
        <w:rPr>
          <w:rFonts w:ascii="QCF_P205" w:hAnsi="QCF_P205" w:cs="QCF_P205"/>
          <w:b/>
          <w:bCs/>
          <w:color w:val="000000"/>
          <w:sz w:val="27"/>
          <w:szCs w:val="27"/>
          <w:rtl/>
        </w:rPr>
        <w:t>ﭨ</w:t>
      </w:r>
      <w:r w:rsidR="00472FA4">
        <w:rPr>
          <w:rFonts w:ascii="QCF_P205" w:hAnsi="QCF_P205" w:cs="QCF_P205"/>
          <w:b/>
          <w:bCs/>
          <w:color w:val="000000"/>
          <w:sz w:val="2"/>
          <w:szCs w:val="2"/>
          <w:rtl/>
        </w:rPr>
        <w:t xml:space="preserve"> </w:t>
      </w:r>
      <w:r w:rsidRPr="00B93E0C">
        <w:rPr>
          <w:rFonts w:ascii="QCF_P205" w:hAnsi="QCF_P205" w:cs="QCF_P205"/>
          <w:b/>
          <w:bCs/>
          <w:color w:val="000000"/>
          <w:sz w:val="27"/>
          <w:szCs w:val="27"/>
          <w:rtl/>
        </w:rPr>
        <w:t>ﭩ</w:t>
      </w:r>
      <w:r w:rsidRPr="00B93E0C">
        <w:rPr>
          <w:rFonts w:ascii="QCF_P205" w:hAnsi="QCF_P205" w:cs="QCF_P205"/>
          <w:b/>
          <w:bCs/>
          <w:color w:val="000000"/>
          <w:sz w:val="2"/>
          <w:szCs w:val="2"/>
          <w:rtl/>
        </w:rPr>
        <w:t xml:space="preserve"> </w:t>
      </w:r>
      <w:r w:rsidRPr="00B93E0C">
        <w:rPr>
          <w:rFonts w:ascii="QCF_P205" w:hAnsi="QCF_P205" w:cs="QCF_P205"/>
          <w:b/>
          <w:bCs/>
          <w:color w:val="000000"/>
          <w:sz w:val="27"/>
          <w:szCs w:val="27"/>
          <w:rtl/>
        </w:rPr>
        <w:t>ﭪ</w:t>
      </w:r>
      <w:r w:rsidRPr="00B93E0C">
        <w:rPr>
          <w:rFonts w:ascii="QCF_P205" w:hAnsi="QCF_P205" w:cs="QCF_P205"/>
          <w:b/>
          <w:bCs/>
          <w:color w:val="000000"/>
          <w:sz w:val="2"/>
          <w:szCs w:val="2"/>
          <w:rtl/>
        </w:rPr>
        <w:t xml:space="preserve"> </w:t>
      </w:r>
      <w:r w:rsidRPr="00B93E0C">
        <w:rPr>
          <w:rFonts w:ascii="QCF_P205" w:hAnsi="QCF_P205" w:cs="QCF_P205"/>
          <w:b/>
          <w:bCs/>
          <w:color w:val="000000"/>
          <w:sz w:val="27"/>
          <w:szCs w:val="27"/>
          <w:rtl/>
        </w:rPr>
        <w:t>ﭫ</w:t>
      </w:r>
      <w:r w:rsidR="00472FA4">
        <w:rPr>
          <w:rFonts w:ascii="QCF_P205" w:hAnsi="QCF_P205" w:cs="QCF_P205"/>
          <w:b/>
          <w:bCs/>
          <w:color w:val="000000"/>
          <w:sz w:val="2"/>
          <w:szCs w:val="2"/>
          <w:rtl/>
        </w:rPr>
        <w:t xml:space="preserve"> </w:t>
      </w:r>
      <w:r w:rsidRPr="00B93E0C">
        <w:rPr>
          <w:rFonts w:ascii="QCF_P205" w:hAnsi="QCF_P205" w:cs="QCF_P205"/>
          <w:b/>
          <w:bCs/>
          <w:color w:val="000000"/>
          <w:sz w:val="27"/>
          <w:szCs w:val="27"/>
          <w:rtl/>
        </w:rPr>
        <w:t>ﭬ</w:t>
      </w:r>
      <w:r w:rsidRPr="00B93E0C">
        <w:rPr>
          <w:rFonts w:ascii="QCF_P205" w:hAnsi="QCF_P205" w:cs="QCF_P205"/>
          <w:b/>
          <w:bCs/>
          <w:color w:val="000000"/>
          <w:sz w:val="2"/>
          <w:szCs w:val="2"/>
          <w:rtl/>
        </w:rPr>
        <w:t xml:space="preserve"> </w:t>
      </w:r>
      <w:r w:rsidRPr="00B93E0C">
        <w:rPr>
          <w:rFonts w:ascii="QCF_P205" w:hAnsi="QCF_P205" w:cs="QCF_P205"/>
          <w:b/>
          <w:bCs/>
          <w:color w:val="000000"/>
          <w:sz w:val="27"/>
          <w:szCs w:val="27"/>
          <w:rtl/>
        </w:rPr>
        <w:t>ﭭ</w:t>
      </w:r>
      <w:r w:rsidRPr="00B93E0C">
        <w:rPr>
          <w:rFonts w:ascii="QCF_P205" w:hAnsi="QCF_P205" w:cs="QCF_P205"/>
          <w:b/>
          <w:bCs/>
          <w:color w:val="000000"/>
          <w:sz w:val="2"/>
          <w:szCs w:val="2"/>
          <w:rtl/>
        </w:rPr>
        <w:t xml:space="preserve"> </w:t>
      </w:r>
      <w:r w:rsidRPr="00B93E0C">
        <w:rPr>
          <w:rFonts w:ascii="QCF_P205" w:hAnsi="QCF_P205" w:cs="QCF_P205"/>
          <w:b/>
          <w:bCs/>
          <w:color w:val="000000"/>
          <w:sz w:val="27"/>
          <w:szCs w:val="27"/>
          <w:rtl/>
        </w:rPr>
        <w:t>ﭮ</w:t>
      </w:r>
      <w:r w:rsidRPr="00B93E0C">
        <w:rPr>
          <w:rFonts w:ascii="QCF_P205" w:hAnsi="QCF_P205" w:cs="QCF_P205"/>
          <w:b/>
          <w:bCs/>
          <w:color w:val="000000"/>
          <w:sz w:val="2"/>
          <w:szCs w:val="2"/>
          <w:rtl/>
        </w:rPr>
        <w:t xml:space="preserve"> </w:t>
      </w:r>
      <w:r w:rsidRPr="00B93E0C">
        <w:rPr>
          <w:rFonts w:ascii="QCF_P205" w:hAnsi="QCF_P205" w:cs="QCF_P205"/>
          <w:b/>
          <w:bCs/>
          <w:color w:val="000000"/>
          <w:sz w:val="27"/>
          <w:szCs w:val="27"/>
          <w:rtl/>
        </w:rPr>
        <w:t>ﭯ</w:t>
      </w:r>
      <w:r w:rsidRPr="00B93E0C">
        <w:rPr>
          <w:rFonts w:ascii="QCF_P205" w:hAnsi="QCF_P205" w:cs="QCF_P205"/>
          <w:b/>
          <w:bCs/>
          <w:color w:val="000000"/>
          <w:sz w:val="2"/>
          <w:szCs w:val="2"/>
          <w:rtl/>
        </w:rPr>
        <w:t xml:space="preserve"> </w:t>
      </w:r>
      <w:r w:rsidRPr="00B93E0C">
        <w:rPr>
          <w:rFonts w:ascii="QCF_P205" w:hAnsi="QCF_P205" w:cs="QCF_P205"/>
          <w:b/>
          <w:bCs/>
          <w:color w:val="000000"/>
          <w:sz w:val="27"/>
          <w:szCs w:val="27"/>
          <w:rtl/>
        </w:rPr>
        <w:t>ﭰ</w:t>
      </w:r>
      <w:r w:rsidR="00472FA4">
        <w:rPr>
          <w:rFonts w:ascii="QCF_P205" w:hAnsi="QCF_P205" w:cs="QCF_P205"/>
          <w:b/>
          <w:bCs/>
          <w:color w:val="000000"/>
          <w:sz w:val="2"/>
          <w:szCs w:val="2"/>
          <w:rtl/>
        </w:rPr>
        <w:t xml:space="preserve"> </w:t>
      </w:r>
      <w:r w:rsidRPr="00B93E0C">
        <w:rPr>
          <w:rFonts w:ascii="QCF_P205" w:hAnsi="QCF_P205" w:cs="QCF_P205"/>
          <w:b/>
          <w:bCs/>
          <w:color w:val="000000"/>
          <w:sz w:val="27"/>
          <w:szCs w:val="27"/>
          <w:rtl/>
        </w:rPr>
        <w:t>ﭱ</w:t>
      </w:r>
      <w:r w:rsidRPr="00B93E0C">
        <w:rPr>
          <w:rFonts w:ascii="QCF_P205" w:hAnsi="QCF_P205" w:cs="QCF_P205"/>
          <w:b/>
          <w:bCs/>
          <w:color w:val="000000"/>
          <w:sz w:val="2"/>
          <w:szCs w:val="2"/>
          <w:rtl/>
        </w:rPr>
        <w:t xml:space="preserve"> </w:t>
      </w:r>
      <w:r w:rsidRPr="00B93E0C">
        <w:rPr>
          <w:rFonts w:ascii="QCF_P205" w:hAnsi="QCF_P205" w:cs="QCF_P205"/>
          <w:b/>
          <w:bCs/>
          <w:color w:val="000000"/>
          <w:sz w:val="27"/>
          <w:szCs w:val="27"/>
          <w:rtl/>
        </w:rPr>
        <w:t>ﭲ</w:t>
      </w:r>
      <w:r w:rsidRPr="00B93E0C">
        <w:rPr>
          <w:rFonts w:ascii="QCF_P205" w:hAnsi="QCF_P205" w:cs="QCF_P205"/>
          <w:b/>
          <w:bCs/>
          <w:color w:val="000000"/>
          <w:sz w:val="2"/>
          <w:szCs w:val="2"/>
          <w:rtl/>
        </w:rPr>
        <w:t xml:space="preserve"> </w:t>
      </w:r>
      <w:r w:rsidRPr="00B93E0C">
        <w:rPr>
          <w:rFonts w:ascii="QCF_P205" w:hAnsi="QCF_P205" w:cs="QCF_P205"/>
          <w:b/>
          <w:bCs/>
          <w:color w:val="000000"/>
          <w:sz w:val="27"/>
          <w:szCs w:val="27"/>
          <w:rtl/>
        </w:rPr>
        <w:t>ﭳ</w:t>
      </w:r>
      <w:r w:rsidRPr="00B93E0C">
        <w:rPr>
          <w:rFonts w:ascii="QCF_P205" w:hAnsi="QCF_P205" w:cs="QCF_P205"/>
          <w:b/>
          <w:bCs/>
          <w:color w:val="000000"/>
          <w:sz w:val="2"/>
          <w:szCs w:val="2"/>
          <w:rtl/>
        </w:rPr>
        <w:t xml:space="preserve"> </w:t>
      </w:r>
      <w:r w:rsidRPr="00B93E0C">
        <w:rPr>
          <w:rFonts w:ascii="QCF_P205" w:hAnsi="QCF_P205" w:cs="QCF_P205"/>
          <w:b/>
          <w:bCs/>
          <w:color w:val="000000"/>
          <w:sz w:val="27"/>
          <w:szCs w:val="27"/>
          <w:rtl/>
        </w:rPr>
        <w:t>ﭴ</w:t>
      </w:r>
      <w:r w:rsidRPr="00B93E0C">
        <w:rPr>
          <w:rFonts w:ascii="QCF_P205" w:hAnsi="QCF_P205" w:cs="QCF_P205"/>
          <w:b/>
          <w:bCs/>
          <w:color w:val="000000"/>
          <w:sz w:val="2"/>
          <w:szCs w:val="2"/>
          <w:rtl/>
        </w:rPr>
        <w:t xml:space="preserve"> </w:t>
      </w:r>
      <w:r w:rsidRPr="00B93E0C">
        <w:rPr>
          <w:rFonts w:ascii="QCF_P205" w:hAnsi="QCF_P205" w:cs="QCF_P205"/>
          <w:b/>
          <w:bCs/>
          <w:color w:val="000000"/>
          <w:sz w:val="27"/>
          <w:szCs w:val="27"/>
          <w:rtl/>
        </w:rPr>
        <w:t>ﭵ</w:t>
      </w:r>
      <w:r w:rsidRPr="00B93E0C">
        <w:rPr>
          <w:rFonts w:ascii="QCF_P205" w:hAnsi="QCF_P205" w:cs="QCF_P205"/>
          <w:b/>
          <w:bCs/>
          <w:color w:val="000000"/>
          <w:sz w:val="2"/>
          <w:szCs w:val="2"/>
          <w:rtl/>
        </w:rPr>
        <w:t xml:space="preserve"> </w:t>
      </w:r>
      <w:r w:rsidRPr="00B93E0C">
        <w:rPr>
          <w:rFonts w:ascii="QCF_P205" w:hAnsi="QCF_P205" w:cs="QCF_P205"/>
          <w:b/>
          <w:bCs/>
          <w:color w:val="000000"/>
          <w:sz w:val="27"/>
          <w:szCs w:val="27"/>
          <w:rtl/>
        </w:rPr>
        <w:t>ﭶ</w:t>
      </w:r>
      <w:r w:rsidRPr="00B93E0C">
        <w:rPr>
          <w:rFonts w:ascii="QCF_P205" w:hAnsi="QCF_P205" w:cs="QCF_P205"/>
          <w:b/>
          <w:bCs/>
          <w:color w:val="000000"/>
          <w:sz w:val="2"/>
          <w:szCs w:val="2"/>
          <w:rtl/>
        </w:rPr>
        <w:t xml:space="preserve"> </w:t>
      </w:r>
      <w:r w:rsidRPr="00B93E0C">
        <w:rPr>
          <w:rFonts w:ascii="QCF_P205" w:hAnsi="QCF_P205" w:cs="QCF_P205"/>
          <w:b/>
          <w:bCs/>
          <w:color w:val="000000"/>
          <w:sz w:val="27"/>
          <w:szCs w:val="27"/>
          <w:rtl/>
        </w:rPr>
        <w:t>ﭷ</w:t>
      </w:r>
      <w:r w:rsidRPr="00B93E0C">
        <w:rPr>
          <w:rFonts w:ascii="QCF_P205" w:hAnsi="QCF_P205" w:cs="QCF_P205"/>
          <w:b/>
          <w:bCs/>
          <w:color w:val="000000"/>
          <w:sz w:val="2"/>
          <w:szCs w:val="2"/>
          <w:rtl/>
        </w:rPr>
        <w:t xml:space="preserve"> </w:t>
      </w:r>
      <w:r w:rsidRPr="00B93E0C">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التوبة: ١١٣</w:t>
      </w:r>
      <w:r w:rsidR="00472FA4">
        <w:rPr>
          <w:rFonts w:ascii="Arial" w:hAnsi="Arial" w:cs="Arial"/>
          <w:color w:val="000000"/>
          <w:sz w:val="2"/>
          <w:szCs w:val="2"/>
          <w:rtl/>
        </w:rPr>
        <w:t xml:space="preserve"> </w:t>
      </w:r>
      <w:r>
        <w:rPr>
          <w:rFonts w:ascii="2  Badr" w:hAnsi="2  Badr" w:hint="cs"/>
          <w:sz w:val="22"/>
          <w:rtl/>
          <w:lang w:bidi="fa-IR"/>
        </w:rPr>
        <w:t>اين امر بر تمام كساني كه در قرآن تأمل مي</w:t>
      </w:r>
      <w:r w:rsidR="00B93E0C">
        <w:rPr>
          <w:rFonts w:ascii="2  Badr" w:hAnsi="2  Badr" w:hint="eastAsia"/>
          <w:sz w:val="22"/>
          <w:rtl/>
          <w:lang w:bidi="fa-IR"/>
        </w:rPr>
        <w:t>‌</w:t>
      </w:r>
      <w:r>
        <w:rPr>
          <w:rFonts w:ascii="2  Badr" w:hAnsi="2  Badr" w:hint="cs"/>
          <w:sz w:val="22"/>
          <w:rtl/>
          <w:lang w:bidi="fa-IR"/>
        </w:rPr>
        <w:t>كنند،‌ پوشيده نيست كه اساس نجات همان اقرار به وحدانيت خداوند متعال و رسالت پیامبر گرامی وي</w:t>
      </w:r>
      <w:r w:rsidRPr="00CC6A86">
        <w:rPr>
          <w:rFonts w:ascii="2  Badr" w:hAnsi="2  Badr" w:cs="CTraditional Arabic" w:hint="cs"/>
          <w:sz w:val="22"/>
          <w:rtl/>
          <w:lang w:bidi="fa-IR"/>
        </w:rPr>
        <w:t>ع</w:t>
      </w:r>
      <w:r>
        <w:rPr>
          <w:rFonts w:ascii="2  Badr" w:hAnsi="2  Badr" w:hint="cs"/>
          <w:sz w:val="22"/>
          <w:rtl/>
          <w:lang w:bidi="fa-IR"/>
        </w:rPr>
        <w:t xml:space="preserve"> و عمل به اوامر قرآن و سنت است</w:t>
      </w:r>
      <w:r w:rsidR="00B93E0C">
        <w:rPr>
          <w:rFonts w:ascii="2  Badr" w:hAnsi="2  Badr" w:hint="cs"/>
          <w:sz w:val="22"/>
          <w:rtl/>
          <w:lang w:bidi="fa-IR"/>
        </w:rPr>
        <w:t xml:space="preserve">: </w:t>
      </w:r>
      <w:r w:rsidRPr="00B93E0C">
        <w:rPr>
          <w:rFonts w:ascii="QCF_BSML" w:hAnsi="QCF_BSML" w:cs="QCF_BSML"/>
          <w:b/>
          <w:bCs/>
          <w:color w:val="000000"/>
          <w:sz w:val="27"/>
          <w:szCs w:val="27"/>
          <w:rtl/>
        </w:rPr>
        <w:t>ﭽ</w:t>
      </w:r>
      <w:r w:rsidRPr="00B93E0C">
        <w:rPr>
          <w:rFonts w:ascii="QCF_BSML" w:hAnsi="QCF_BSML" w:cs="QCF_BSML"/>
          <w:b/>
          <w:bCs/>
          <w:color w:val="000000"/>
          <w:sz w:val="2"/>
          <w:szCs w:val="2"/>
          <w:rtl/>
        </w:rPr>
        <w:t xml:space="preserve"> </w:t>
      </w:r>
      <w:r w:rsidRPr="00B93E0C">
        <w:rPr>
          <w:rFonts w:ascii="QCF_P366" w:hAnsi="QCF_P366" w:cs="QCF_P366"/>
          <w:b/>
          <w:bCs/>
          <w:color w:val="000000"/>
          <w:sz w:val="27"/>
          <w:szCs w:val="27"/>
          <w:rtl/>
        </w:rPr>
        <w:t>ﭲ</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ﭳ</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ﭴ</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ﭵ</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ﭶ</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ﭷ</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ﭸ</w:t>
      </w:r>
      <w:r w:rsidR="00472FA4">
        <w:rPr>
          <w:rFonts w:ascii="QCF_P366" w:hAnsi="QCF_P366" w:cs="QCF_P366"/>
          <w:b/>
          <w:bCs/>
          <w:color w:val="000000"/>
          <w:sz w:val="2"/>
          <w:szCs w:val="2"/>
          <w:rtl/>
        </w:rPr>
        <w:t xml:space="preserve"> </w:t>
      </w:r>
      <w:r w:rsidRPr="00B93E0C">
        <w:rPr>
          <w:rFonts w:ascii="QCF_P366" w:hAnsi="QCF_P366" w:cs="QCF_P366"/>
          <w:b/>
          <w:bCs/>
          <w:color w:val="000000"/>
          <w:sz w:val="27"/>
          <w:szCs w:val="27"/>
          <w:rtl/>
        </w:rPr>
        <w:t>ﭹ</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ﭺ</w:t>
      </w:r>
      <w:r w:rsidR="00472FA4">
        <w:rPr>
          <w:rFonts w:ascii="QCF_P366" w:hAnsi="QCF_P366" w:cs="QCF_P366"/>
          <w:b/>
          <w:bCs/>
          <w:color w:val="000000"/>
          <w:sz w:val="2"/>
          <w:szCs w:val="2"/>
          <w:rtl/>
        </w:rPr>
        <w:t xml:space="preserve"> </w:t>
      </w:r>
      <w:r w:rsidRPr="00B93E0C">
        <w:rPr>
          <w:rFonts w:ascii="QCF_P366" w:hAnsi="QCF_P366" w:cs="QCF_P366"/>
          <w:b/>
          <w:bCs/>
          <w:color w:val="000000"/>
          <w:sz w:val="27"/>
          <w:szCs w:val="27"/>
          <w:rtl/>
        </w:rPr>
        <w:t>ﭻ</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ﭼ</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ﭽﭾ</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ﭿ</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ﮀ</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ﮁ</w:t>
      </w:r>
      <w:r w:rsidR="00472FA4">
        <w:rPr>
          <w:rFonts w:ascii="QCF_P366" w:hAnsi="QCF_P366" w:cs="QCF_P366"/>
          <w:b/>
          <w:bCs/>
          <w:color w:val="000000"/>
          <w:sz w:val="2"/>
          <w:szCs w:val="2"/>
          <w:rtl/>
        </w:rPr>
        <w:t xml:space="preserve"> </w:t>
      </w:r>
      <w:r w:rsidRPr="00B93E0C">
        <w:rPr>
          <w:rFonts w:ascii="QCF_P366" w:hAnsi="QCF_P366" w:cs="QCF_P366"/>
          <w:b/>
          <w:bCs/>
          <w:color w:val="000000"/>
          <w:sz w:val="27"/>
          <w:szCs w:val="27"/>
          <w:rtl/>
        </w:rPr>
        <w:t>ﮂ</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ﮃ</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ﮄ</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ﮅ</w:t>
      </w:r>
      <w:r w:rsidR="00472FA4">
        <w:rPr>
          <w:rFonts w:ascii="QCF_P366" w:hAnsi="QCF_P366" w:cs="QCF_P366"/>
          <w:b/>
          <w:bCs/>
          <w:color w:val="000000"/>
          <w:sz w:val="2"/>
          <w:szCs w:val="2"/>
          <w:rtl/>
        </w:rPr>
        <w:t xml:space="preserve"> </w:t>
      </w:r>
      <w:r w:rsidRPr="00B93E0C">
        <w:rPr>
          <w:rFonts w:ascii="QCF_P366" w:hAnsi="QCF_P366" w:cs="QCF_P366"/>
          <w:b/>
          <w:bCs/>
          <w:color w:val="000000"/>
          <w:sz w:val="27"/>
          <w:szCs w:val="27"/>
          <w:rtl/>
        </w:rPr>
        <w:t>ﮆ</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ﮇ</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ﮈ</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ﮉ</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ﮊ</w:t>
      </w:r>
      <w:r w:rsidR="00472FA4">
        <w:rPr>
          <w:rFonts w:ascii="QCF_P366" w:hAnsi="QCF_P366" w:cs="QCF_P366"/>
          <w:b/>
          <w:bCs/>
          <w:color w:val="000000"/>
          <w:sz w:val="2"/>
          <w:szCs w:val="2"/>
          <w:rtl/>
        </w:rPr>
        <w:t xml:space="preserve"> </w:t>
      </w:r>
      <w:r w:rsidRPr="00B93E0C">
        <w:rPr>
          <w:rFonts w:ascii="QCF_P366" w:hAnsi="QCF_P366" w:cs="QCF_P366"/>
          <w:b/>
          <w:bCs/>
          <w:color w:val="000000"/>
          <w:sz w:val="27"/>
          <w:szCs w:val="27"/>
          <w:rtl/>
        </w:rPr>
        <w:t>ﮋ</w:t>
      </w:r>
      <w:r w:rsidR="00472FA4">
        <w:rPr>
          <w:rFonts w:ascii="QCF_P366" w:hAnsi="QCF_P366" w:cs="QCF_P366"/>
          <w:b/>
          <w:bCs/>
          <w:color w:val="000000"/>
          <w:sz w:val="2"/>
          <w:szCs w:val="2"/>
          <w:rtl/>
        </w:rPr>
        <w:t xml:space="preserve"> </w:t>
      </w:r>
      <w:r w:rsidRPr="00B93E0C">
        <w:rPr>
          <w:rFonts w:ascii="QCF_P366" w:hAnsi="QCF_P366" w:cs="QCF_P366"/>
          <w:b/>
          <w:bCs/>
          <w:color w:val="000000"/>
          <w:sz w:val="27"/>
          <w:szCs w:val="27"/>
          <w:rtl/>
        </w:rPr>
        <w:t>ﮌ</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ﮍ</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ﮎ</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ﮏ</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ﮐ</w:t>
      </w:r>
      <w:r w:rsidR="00472FA4">
        <w:rPr>
          <w:rFonts w:ascii="QCF_P366" w:hAnsi="QCF_P366" w:cs="QCF_P366"/>
          <w:b/>
          <w:bCs/>
          <w:color w:val="000000"/>
          <w:sz w:val="2"/>
          <w:szCs w:val="2"/>
          <w:rtl/>
        </w:rPr>
        <w:t xml:space="preserve"> </w:t>
      </w:r>
      <w:r w:rsidRPr="00B93E0C">
        <w:rPr>
          <w:rFonts w:ascii="QCF_P366" w:hAnsi="QCF_P366" w:cs="QCF_P366"/>
          <w:b/>
          <w:bCs/>
          <w:color w:val="000000"/>
          <w:sz w:val="27"/>
          <w:szCs w:val="27"/>
          <w:rtl/>
        </w:rPr>
        <w:t>ﮑ</w:t>
      </w:r>
      <w:r w:rsidR="00472FA4">
        <w:rPr>
          <w:rFonts w:ascii="QCF_P366" w:hAnsi="QCF_P366" w:cs="QCF_P366"/>
          <w:b/>
          <w:bCs/>
          <w:color w:val="000000"/>
          <w:sz w:val="2"/>
          <w:szCs w:val="2"/>
          <w:rtl/>
        </w:rPr>
        <w:t xml:space="preserve"> </w:t>
      </w:r>
      <w:r w:rsidRPr="00B93E0C">
        <w:rPr>
          <w:rFonts w:ascii="QCF_P366" w:hAnsi="QCF_P366" w:cs="QCF_P366"/>
          <w:b/>
          <w:bCs/>
          <w:color w:val="000000"/>
          <w:sz w:val="27"/>
          <w:szCs w:val="27"/>
          <w:rtl/>
        </w:rPr>
        <w:t>ﮒ</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ﮓ</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ﮔ</w:t>
      </w:r>
      <w:r w:rsidR="00472FA4">
        <w:rPr>
          <w:rFonts w:ascii="QCF_P366" w:hAnsi="QCF_P366" w:cs="QCF_P366"/>
          <w:b/>
          <w:bCs/>
          <w:color w:val="000000"/>
          <w:sz w:val="2"/>
          <w:szCs w:val="2"/>
          <w:rtl/>
        </w:rPr>
        <w:t xml:space="preserve"> </w:t>
      </w:r>
      <w:r w:rsidRPr="00B93E0C">
        <w:rPr>
          <w:rFonts w:ascii="QCF_P366" w:hAnsi="QCF_P366" w:cs="QCF_P366"/>
          <w:b/>
          <w:bCs/>
          <w:color w:val="000000"/>
          <w:sz w:val="27"/>
          <w:szCs w:val="27"/>
          <w:rtl/>
        </w:rPr>
        <w:t>ﮕ</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ﮖ</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ﮗ</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ﮘ</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ﮙ</w:t>
      </w:r>
      <w:r w:rsidR="00472FA4">
        <w:rPr>
          <w:rFonts w:ascii="QCF_P366" w:hAnsi="QCF_P366" w:cs="QCF_P366"/>
          <w:b/>
          <w:bCs/>
          <w:color w:val="000000"/>
          <w:sz w:val="2"/>
          <w:szCs w:val="2"/>
          <w:rtl/>
        </w:rPr>
        <w:t xml:space="preserve"> </w:t>
      </w:r>
      <w:r w:rsidRPr="00B93E0C">
        <w:rPr>
          <w:rFonts w:ascii="QCF_P366" w:hAnsi="QCF_P366" w:cs="QCF_P366"/>
          <w:b/>
          <w:bCs/>
          <w:color w:val="000000"/>
          <w:sz w:val="27"/>
          <w:szCs w:val="27"/>
          <w:rtl/>
        </w:rPr>
        <w:t>ﮚ</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ﮛ</w:t>
      </w:r>
      <w:r w:rsidR="00472FA4">
        <w:rPr>
          <w:rFonts w:ascii="QCF_P366" w:hAnsi="QCF_P366" w:cs="QCF_P366"/>
          <w:b/>
          <w:bCs/>
          <w:color w:val="000000"/>
          <w:sz w:val="2"/>
          <w:szCs w:val="2"/>
          <w:rtl/>
        </w:rPr>
        <w:t xml:space="preserve"> </w:t>
      </w:r>
      <w:r w:rsidRPr="00B93E0C">
        <w:rPr>
          <w:rFonts w:ascii="QCF_P366" w:hAnsi="QCF_P366" w:cs="QCF_P366"/>
          <w:b/>
          <w:bCs/>
          <w:color w:val="000000"/>
          <w:sz w:val="27"/>
          <w:szCs w:val="27"/>
          <w:rtl/>
        </w:rPr>
        <w:t>ﮜ</w:t>
      </w:r>
      <w:r w:rsidR="00472FA4">
        <w:rPr>
          <w:rFonts w:ascii="QCF_P366" w:hAnsi="QCF_P366" w:cs="QCF_P366"/>
          <w:b/>
          <w:bCs/>
          <w:color w:val="000000"/>
          <w:sz w:val="2"/>
          <w:szCs w:val="2"/>
          <w:rtl/>
        </w:rPr>
        <w:t xml:space="preserve"> </w:t>
      </w:r>
      <w:r w:rsidRPr="00B93E0C">
        <w:rPr>
          <w:rFonts w:ascii="QCF_P366" w:hAnsi="QCF_P366" w:cs="QCF_P366"/>
          <w:b/>
          <w:bCs/>
          <w:color w:val="000000"/>
          <w:sz w:val="27"/>
          <w:szCs w:val="27"/>
          <w:rtl/>
        </w:rPr>
        <w:t>ﮝ</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ﮞ</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ﮟ</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ﮠ</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ﮡ</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ﮢ</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ﮣ</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ﮤ</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ﮥ</w:t>
      </w:r>
      <w:r w:rsidR="00472FA4">
        <w:rPr>
          <w:rFonts w:ascii="QCF_P366" w:hAnsi="QCF_P366" w:cs="QCF_P366"/>
          <w:b/>
          <w:bCs/>
          <w:color w:val="000000"/>
          <w:sz w:val="2"/>
          <w:szCs w:val="2"/>
          <w:rtl/>
        </w:rPr>
        <w:t xml:space="preserve"> </w:t>
      </w:r>
      <w:r w:rsidRPr="00B93E0C">
        <w:rPr>
          <w:rFonts w:ascii="QCF_P366" w:hAnsi="QCF_P366" w:cs="QCF_P366"/>
          <w:b/>
          <w:bCs/>
          <w:color w:val="000000"/>
          <w:sz w:val="27"/>
          <w:szCs w:val="27"/>
          <w:rtl/>
        </w:rPr>
        <w:t>ﮦ</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ﮧ</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ﮨ</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ﮩ</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ﮪ</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ﮫ</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ﮬ</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ﮭ</w:t>
      </w:r>
      <w:r w:rsidR="00472FA4">
        <w:rPr>
          <w:rFonts w:ascii="QCF_P366" w:hAnsi="QCF_P366" w:cs="QCF_P366"/>
          <w:b/>
          <w:bCs/>
          <w:color w:val="000000"/>
          <w:sz w:val="2"/>
          <w:szCs w:val="2"/>
          <w:rtl/>
        </w:rPr>
        <w:t xml:space="preserve"> </w:t>
      </w:r>
      <w:r w:rsidRPr="00B93E0C">
        <w:rPr>
          <w:rFonts w:ascii="QCF_P366" w:hAnsi="QCF_P366" w:cs="QCF_P366"/>
          <w:b/>
          <w:bCs/>
          <w:color w:val="000000"/>
          <w:sz w:val="27"/>
          <w:szCs w:val="27"/>
          <w:rtl/>
        </w:rPr>
        <w:t>ﮮ</w:t>
      </w:r>
      <w:r w:rsidR="00472FA4">
        <w:rPr>
          <w:rFonts w:ascii="QCF_P366" w:hAnsi="QCF_P366" w:cs="QCF_P366"/>
          <w:b/>
          <w:bCs/>
          <w:color w:val="000000"/>
          <w:sz w:val="2"/>
          <w:szCs w:val="2"/>
          <w:rtl/>
        </w:rPr>
        <w:t xml:space="preserve"> </w:t>
      </w:r>
      <w:r w:rsidRPr="00B93E0C">
        <w:rPr>
          <w:rFonts w:ascii="QCF_P366" w:hAnsi="QCF_P366" w:cs="QCF_P366"/>
          <w:b/>
          <w:bCs/>
          <w:color w:val="000000"/>
          <w:sz w:val="27"/>
          <w:szCs w:val="27"/>
          <w:rtl/>
        </w:rPr>
        <w:t>ﮯ</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ﮰ</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ﮱ</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ﯓ</w:t>
      </w:r>
      <w:r w:rsidR="00472FA4">
        <w:rPr>
          <w:rFonts w:ascii="QCF_P366" w:hAnsi="QCF_P366" w:cs="QCF_P366"/>
          <w:b/>
          <w:bCs/>
          <w:color w:val="000000"/>
          <w:sz w:val="2"/>
          <w:szCs w:val="2"/>
          <w:rtl/>
        </w:rPr>
        <w:t xml:space="preserve"> </w:t>
      </w:r>
      <w:r w:rsidRPr="00B93E0C">
        <w:rPr>
          <w:rFonts w:ascii="QCF_P366" w:hAnsi="QCF_P366" w:cs="QCF_P366"/>
          <w:b/>
          <w:bCs/>
          <w:color w:val="000000"/>
          <w:sz w:val="27"/>
          <w:szCs w:val="27"/>
          <w:rtl/>
        </w:rPr>
        <w:t>ﯔ</w:t>
      </w:r>
      <w:r w:rsidR="00472FA4">
        <w:rPr>
          <w:rFonts w:ascii="QCF_P366" w:hAnsi="QCF_P366" w:cs="QCF_P366"/>
          <w:b/>
          <w:bCs/>
          <w:color w:val="000000"/>
          <w:sz w:val="2"/>
          <w:szCs w:val="2"/>
          <w:rtl/>
        </w:rPr>
        <w:t xml:space="preserve"> </w:t>
      </w:r>
      <w:r w:rsidRPr="00B93E0C">
        <w:rPr>
          <w:rFonts w:ascii="QCF_P366" w:hAnsi="QCF_P366" w:cs="QCF_P366"/>
          <w:b/>
          <w:bCs/>
          <w:color w:val="000000"/>
          <w:sz w:val="27"/>
          <w:szCs w:val="27"/>
          <w:rtl/>
        </w:rPr>
        <w:t>ﯕ</w:t>
      </w:r>
      <w:r w:rsidR="00472FA4">
        <w:rPr>
          <w:rFonts w:ascii="QCF_P366" w:hAnsi="QCF_P366" w:cs="QCF_P366"/>
          <w:b/>
          <w:bCs/>
          <w:color w:val="000000"/>
          <w:sz w:val="2"/>
          <w:szCs w:val="2"/>
          <w:rtl/>
        </w:rPr>
        <w:t xml:space="preserve"> </w:t>
      </w:r>
      <w:r w:rsidRPr="00B93E0C">
        <w:rPr>
          <w:rFonts w:ascii="QCF_P366" w:hAnsi="QCF_P366" w:cs="QCF_P366"/>
          <w:b/>
          <w:bCs/>
          <w:color w:val="000000"/>
          <w:sz w:val="27"/>
          <w:szCs w:val="27"/>
          <w:rtl/>
        </w:rPr>
        <w:t>ﯖ</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ﯗ</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ﯘ</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ﯙ</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ﯚ</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ﯛ</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ﯜ</w:t>
      </w:r>
      <w:r w:rsidR="00472FA4">
        <w:rPr>
          <w:rFonts w:ascii="QCF_P366" w:hAnsi="QCF_P366" w:cs="QCF_P366"/>
          <w:b/>
          <w:bCs/>
          <w:color w:val="000000"/>
          <w:sz w:val="2"/>
          <w:szCs w:val="2"/>
          <w:rtl/>
        </w:rPr>
        <w:t xml:space="preserve"> </w:t>
      </w:r>
      <w:r w:rsidRPr="00B93E0C">
        <w:rPr>
          <w:rFonts w:ascii="QCF_P366" w:hAnsi="QCF_P366" w:cs="QCF_P366"/>
          <w:b/>
          <w:bCs/>
          <w:color w:val="000000"/>
          <w:sz w:val="27"/>
          <w:szCs w:val="27"/>
          <w:rtl/>
        </w:rPr>
        <w:t>ﯝﯞ</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ﯟ</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ﯠ</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ﯡ</w:t>
      </w:r>
      <w:r w:rsidRPr="00B93E0C">
        <w:rPr>
          <w:rFonts w:ascii="QCF_P366" w:hAnsi="QCF_P366" w:cs="QCF_P366"/>
          <w:b/>
          <w:bCs/>
          <w:color w:val="000000"/>
          <w:sz w:val="2"/>
          <w:szCs w:val="2"/>
          <w:rtl/>
        </w:rPr>
        <w:t xml:space="preserve"> </w:t>
      </w:r>
      <w:r w:rsidRPr="00B93E0C">
        <w:rPr>
          <w:rFonts w:ascii="QCF_P366" w:hAnsi="QCF_P366" w:cs="QCF_P366"/>
          <w:b/>
          <w:bCs/>
          <w:color w:val="000000"/>
          <w:sz w:val="27"/>
          <w:szCs w:val="27"/>
          <w:rtl/>
        </w:rPr>
        <w:t>ﯢ</w:t>
      </w:r>
      <w:r w:rsidRPr="00B93E0C">
        <w:rPr>
          <w:rFonts w:ascii="QCF_P366" w:hAnsi="QCF_P366" w:cs="QCF_P366"/>
          <w:b/>
          <w:bCs/>
          <w:color w:val="000000"/>
          <w:sz w:val="2"/>
          <w:szCs w:val="2"/>
          <w:rtl/>
        </w:rPr>
        <w:t xml:space="preserve"> </w:t>
      </w:r>
      <w:r w:rsidRPr="00B93E0C">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الفرقان: ٧٠ - ٧٦</w:t>
      </w:r>
      <w:r>
        <w:rPr>
          <w:rFonts w:ascii="Arial" w:hAnsi="Arial" w:cs="Arial"/>
          <w:color w:val="000000"/>
          <w:sz w:val="2"/>
          <w:szCs w:val="2"/>
        </w:rPr>
        <w:t xml:space="preserve"> </w:t>
      </w:r>
      <w:r w:rsidR="00B93E0C">
        <w:rPr>
          <w:rFonts w:ascii="Arial" w:hAnsi="Arial" w:cs="Arial" w:hint="cs"/>
          <w:color w:val="000000"/>
          <w:sz w:val="2"/>
          <w:szCs w:val="2"/>
          <w:rtl/>
        </w:rPr>
        <w:t>.</w:t>
      </w:r>
    </w:p>
    <w:p w:rsidR="00420579" w:rsidRPr="00E226A6" w:rsidRDefault="00420579" w:rsidP="006D3981">
      <w:pPr>
        <w:ind w:firstLine="284"/>
        <w:jc w:val="lowKashida"/>
        <w:rPr>
          <w:rFonts w:ascii="2  Badr" w:hAnsi="2  Badr"/>
          <w:sz w:val="22"/>
          <w:rtl/>
          <w:lang w:bidi="fa-IR"/>
        </w:rPr>
      </w:pPr>
      <w:r>
        <w:rPr>
          <w:rFonts w:ascii="2  Badr" w:hAnsi="2  Badr" w:hint="cs"/>
          <w:sz w:val="22"/>
          <w:rtl/>
          <w:lang w:bidi="fa-IR"/>
        </w:rPr>
        <w:t>اين برخلاف اعتقاد شیعه است كه مي</w:t>
      </w:r>
      <w:r w:rsidR="00B93E0C">
        <w:rPr>
          <w:rFonts w:ascii="2  Badr" w:hAnsi="2  Badr" w:hint="eastAsia"/>
          <w:sz w:val="22"/>
          <w:rtl/>
          <w:lang w:bidi="fa-IR"/>
        </w:rPr>
        <w:t>‌</w:t>
      </w:r>
      <w:r>
        <w:rPr>
          <w:rFonts w:ascii="2  Badr" w:hAnsi="2  Badr" w:hint="cs"/>
          <w:sz w:val="22"/>
          <w:rtl/>
          <w:lang w:bidi="fa-IR"/>
        </w:rPr>
        <w:t>گويند: حب علي حسنه اي است كه هيچ گناهي به آن ضرر وارد نمي</w:t>
      </w:r>
      <w:r w:rsidR="00B93E0C">
        <w:rPr>
          <w:rFonts w:ascii="2  Badr" w:hAnsi="2  Badr" w:hint="eastAsia"/>
          <w:sz w:val="22"/>
          <w:rtl/>
          <w:lang w:bidi="fa-IR"/>
        </w:rPr>
        <w:t>‌</w:t>
      </w:r>
      <w:r>
        <w:rPr>
          <w:rFonts w:ascii="2  Badr" w:hAnsi="2  Badr" w:hint="cs"/>
          <w:sz w:val="22"/>
          <w:rtl/>
          <w:lang w:bidi="fa-IR"/>
        </w:rPr>
        <w:t>كند.</w:t>
      </w:r>
      <w:r>
        <w:rPr>
          <w:rStyle w:val="a4"/>
          <w:rFonts w:ascii="2  Badr" w:hAnsi="2  Badr"/>
          <w:sz w:val="22"/>
          <w:rtl/>
          <w:lang w:bidi="fa-IR"/>
        </w:rPr>
        <w:footnoteReference w:id="597"/>
      </w:r>
      <w:r>
        <w:rPr>
          <w:rFonts w:ascii="HQPB2" w:hAnsi="HQPB2"/>
          <w:color w:val="000000"/>
          <w:sz w:val="22"/>
          <w:rtl/>
          <w:lang w:bidi="fa-IR"/>
        </w:rPr>
        <w:t xml:space="preserve"> </w:t>
      </w:r>
    </w:p>
    <w:p w:rsidR="00420579" w:rsidRDefault="00420579" w:rsidP="006D3981">
      <w:pPr>
        <w:ind w:firstLine="284"/>
        <w:jc w:val="lowKashida"/>
        <w:rPr>
          <w:rFonts w:ascii="2  Badr" w:hAnsi="2  Badr"/>
          <w:sz w:val="22"/>
          <w:rtl/>
          <w:lang w:bidi="fa-IR"/>
        </w:rPr>
      </w:pPr>
      <w:r>
        <w:rPr>
          <w:rFonts w:ascii="2  Badr" w:hAnsi="2  Badr" w:hint="cs"/>
          <w:sz w:val="22"/>
          <w:rtl/>
          <w:lang w:bidi="fa-IR"/>
        </w:rPr>
        <w:t>«عشق ما به اهل بيت، گناهان ما را مي</w:t>
      </w:r>
      <w:r w:rsidR="00B93E0C">
        <w:rPr>
          <w:rFonts w:ascii="2  Badr" w:hAnsi="2  Badr" w:hint="eastAsia"/>
          <w:sz w:val="22"/>
          <w:rtl/>
          <w:lang w:bidi="fa-IR"/>
        </w:rPr>
        <w:t>‌</w:t>
      </w:r>
      <w:r>
        <w:rPr>
          <w:rFonts w:ascii="2  Badr" w:hAnsi="2  Badr" w:hint="cs"/>
          <w:sz w:val="22"/>
          <w:rtl/>
          <w:lang w:bidi="fa-IR"/>
        </w:rPr>
        <w:t>زدايد همچنان كه باد شديد برگ درختان را جدا مي</w:t>
      </w:r>
      <w:r w:rsidR="00B93E0C">
        <w:rPr>
          <w:rFonts w:ascii="2  Badr" w:hAnsi="2  Badr" w:hint="eastAsia"/>
          <w:sz w:val="22"/>
          <w:rtl/>
          <w:lang w:bidi="fa-IR"/>
        </w:rPr>
        <w:t>‌</w:t>
      </w:r>
      <w:r>
        <w:rPr>
          <w:rFonts w:ascii="2  Badr" w:hAnsi="2  Badr" w:hint="cs"/>
          <w:sz w:val="22"/>
          <w:rtl/>
          <w:lang w:bidi="fa-IR"/>
        </w:rPr>
        <w:t>كند».</w:t>
      </w:r>
      <w:r>
        <w:rPr>
          <w:rStyle w:val="a4"/>
          <w:rFonts w:ascii="2  Badr" w:hAnsi="2  Badr"/>
          <w:sz w:val="22"/>
          <w:rtl/>
          <w:lang w:bidi="fa-IR"/>
        </w:rPr>
        <w:footnoteReference w:id="598"/>
      </w:r>
      <w:r>
        <w:rPr>
          <w:rFonts w:ascii="2  Badr" w:hAnsi="2  Badr" w:hint="cs"/>
          <w:sz w:val="22"/>
          <w:rtl/>
          <w:lang w:bidi="fa-IR"/>
        </w:rPr>
        <w:t xml:space="preserve"> </w:t>
      </w:r>
    </w:p>
    <w:p w:rsidR="00420579" w:rsidRDefault="00420579" w:rsidP="006D3981">
      <w:pPr>
        <w:ind w:firstLine="284"/>
        <w:jc w:val="lowKashida"/>
        <w:rPr>
          <w:rFonts w:ascii="2  Badr" w:hAnsi="2  Badr"/>
          <w:sz w:val="22"/>
          <w:rtl/>
          <w:lang w:bidi="fa-IR"/>
        </w:rPr>
      </w:pPr>
      <w:r>
        <w:rPr>
          <w:rFonts w:ascii="2  Badr" w:hAnsi="2  Badr" w:hint="cs"/>
          <w:sz w:val="22"/>
          <w:rtl/>
          <w:lang w:bidi="fa-IR"/>
        </w:rPr>
        <w:t xml:space="preserve">همچنان كه بر رسول الله دروغ بسته اند كه گویا ایشان فرمودند: </w:t>
      </w:r>
    </w:p>
    <w:p w:rsidR="00420579" w:rsidRPr="00363F2F" w:rsidRDefault="00420579" w:rsidP="006D3981">
      <w:pPr>
        <w:widowControl w:val="0"/>
        <w:ind w:firstLine="284"/>
        <w:jc w:val="lowKashida"/>
        <w:rPr>
          <w:sz w:val="32"/>
          <w:rtl/>
        </w:rPr>
      </w:pPr>
      <w:r w:rsidRPr="009B147C">
        <w:rPr>
          <w:rFonts w:ascii="Traditional Arabic" w:hAnsi="Traditional Arabic" w:cs="Traditional Arabic"/>
          <w:bCs/>
          <w:sz w:val="28"/>
          <w:rtl/>
        </w:rPr>
        <w:t>«إن الله تعالى جعل لأخي علي بن أبي</w:t>
      </w:r>
      <w:r w:rsidR="00B93E0C" w:rsidRPr="009B147C">
        <w:rPr>
          <w:rFonts w:ascii="Traditional Arabic" w:hAnsi="Traditional Arabic" w:cs="Traditional Arabic"/>
          <w:bCs/>
          <w:sz w:val="28"/>
          <w:rtl/>
        </w:rPr>
        <w:t>‌</w:t>
      </w:r>
      <w:r w:rsidRPr="009B147C">
        <w:rPr>
          <w:rFonts w:ascii="Traditional Arabic" w:hAnsi="Traditional Arabic" w:cs="Traditional Arabic"/>
          <w:bCs/>
          <w:sz w:val="28"/>
          <w:rtl/>
        </w:rPr>
        <w:t>طالب فضائل لا تحصى كثرة، فمن ذكر فضيلة من فضائله مقراً بها غفر الله له ما تقدم من ذنبه وما تأخر، ومن كتب فضيلة من فضائله؛ لم تزل الملائكة تستغفر له ما بقي لتلك الكتابة أثر ورسم، ومن استمع إلى فضيلة من فضائله غفر الله له الذنوب التي اكتسبها من السماع، ومن نظر إلى كتاب من فضائله غفر له الذنوب التي اكتسبها من النظر»</w:t>
      </w:r>
      <w:r>
        <w:rPr>
          <w:rStyle w:val="a4"/>
          <w:rFonts w:ascii="mylotus" w:hAnsi="mylotus"/>
          <w:bCs/>
          <w:sz w:val="28"/>
          <w:rtl/>
        </w:rPr>
        <w:footnoteReference w:id="599"/>
      </w:r>
      <w:r w:rsidRPr="009B147C">
        <w:rPr>
          <w:rFonts w:ascii="Traditional Arabic" w:hAnsi="Traditional Arabic" w:cs="Traditional Arabic"/>
          <w:bCs/>
          <w:sz w:val="28"/>
          <w:rtl/>
        </w:rPr>
        <w:t>:</w:t>
      </w:r>
      <w:r>
        <w:rPr>
          <w:rFonts w:ascii="2  Badr" w:hAnsi="2  Badr" w:hint="cs"/>
          <w:sz w:val="22"/>
          <w:rtl/>
          <w:lang w:bidi="fa-IR"/>
        </w:rPr>
        <w:t xml:space="preserve"> «خداوند متعال فضيلت</w:t>
      </w:r>
      <w:r w:rsidR="00B93E0C">
        <w:rPr>
          <w:rFonts w:ascii="2  Badr" w:hAnsi="2  Badr" w:hint="eastAsia"/>
          <w:sz w:val="22"/>
          <w:rtl/>
          <w:lang w:bidi="fa-IR"/>
        </w:rPr>
        <w:t>‌</w:t>
      </w:r>
      <w:r>
        <w:rPr>
          <w:rFonts w:ascii="2  Badr" w:hAnsi="2  Badr" w:hint="cs"/>
          <w:sz w:val="22"/>
          <w:rtl/>
          <w:lang w:bidi="fa-IR"/>
        </w:rPr>
        <w:t>های بي</w:t>
      </w:r>
      <w:r w:rsidR="00B93E0C">
        <w:rPr>
          <w:rFonts w:ascii="2  Badr" w:hAnsi="2  Badr" w:hint="eastAsia"/>
          <w:sz w:val="22"/>
          <w:rtl/>
          <w:lang w:bidi="fa-IR"/>
        </w:rPr>
        <w:t>‌</w:t>
      </w:r>
      <w:r w:rsidR="00B93E0C">
        <w:rPr>
          <w:rFonts w:ascii="2  Badr" w:hAnsi="2  Badr" w:hint="cs"/>
          <w:sz w:val="22"/>
          <w:rtl/>
          <w:lang w:bidi="fa-IR"/>
        </w:rPr>
        <w:t xml:space="preserve">شماري را براي برادرم </w:t>
      </w:r>
      <w:r>
        <w:rPr>
          <w:rFonts w:ascii="2  Badr" w:hAnsi="2  Badr" w:hint="cs"/>
          <w:sz w:val="22"/>
          <w:rtl/>
          <w:lang w:bidi="fa-IR"/>
        </w:rPr>
        <w:t>علي بن ابي طالب قرار داده است پس كسي كه فضيلتي را از آنها در ذهن داشته باشد و به آن اقرار كند،‌ خداوند تمام گناهان گذشته و آینده</w:t>
      </w:r>
      <w:r w:rsidR="00B93E0C">
        <w:rPr>
          <w:rFonts w:ascii="2  Badr" w:hAnsi="2  Badr" w:hint="eastAsia"/>
          <w:sz w:val="22"/>
          <w:rtl/>
          <w:lang w:bidi="fa-IR"/>
        </w:rPr>
        <w:t>‌</w:t>
      </w:r>
      <w:r>
        <w:rPr>
          <w:rFonts w:ascii="2  Badr" w:hAnsi="2  Badr" w:hint="cs"/>
          <w:sz w:val="22"/>
          <w:rtl/>
          <w:lang w:bidi="fa-IR"/>
        </w:rPr>
        <w:t>ی او را مي</w:t>
      </w:r>
      <w:r w:rsidR="00B93E0C">
        <w:rPr>
          <w:rFonts w:ascii="2  Badr" w:hAnsi="2  Badr" w:hint="eastAsia"/>
          <w:sz w:val="22"/>
          <w:rtl/>
          <w:lang w:bidi="fa-IR"/>
        </w:rPr>
        <w:t>‌</w:t>
      </w:r>
      <w:r>
        <w:rPr>
          <w:rFonts w:ascii="2  Badr" w:hAnsi="2  Badr" w:hint="cs"/>
          <w:sz w:val="22"/>
          <w:rtl/>
          <w:lang w:bidi="fa-IR"/>
        </w:rPr>
        <w:t>بخشد. كسی كه يكي از اين فضايل را بنويسد تا زماني كه اثري از آن باقي باشد، ملائكه براي وي طلب مغفرت مي</w:t>
      </w:r>
      <w:r w:rsidR="00B93E0C">
        <w:rPr>
          <w:rFonts w:ascii="2  Badr" w:hAnsi="2  Badr" w:hint="eastAsia"/>
          <w:sz w:val="22"/>
          <w:rtl/>
          <w:lang w:bidi="fa-IR"/>
        </w:rPr>
        <w:t>‌</w:t>
      </w:r>
      <w:r>
        <w:rPr>
          <w:rFonts w:ascii="2  Badr" w:hAnsi="2  Badr" w:hint="cs"/>
          <w:sz w:val="22"/>
          <w:rtl/>
          <w:lang w:bidi="fa-IR"/>
        </w:rPr>
        <w:t>كنند و كسي كه به يكي از فضايل وی گوش فرا داده باشد خداوند گناهاني را كه از راه گوش مرتكب شده،‌ مي</w:t>
      </w:r>
      <w:r w:rsidR="00B93E0C">
        <w:rPr>
          <w:rFonts w:ascii="2  Badr" w:hAnsi="2  Badr" w:hint="eastAsia"/>
          <w:sz w:val="22"/>
          <w:rtl/>
          <w:lang w:bidi="fa-IR"/>
        </w:rPr>
        <w:t>‌</w:t>
      </w:r>
      <w:r>
        <w:rPr>
          <w:rFonts w:ascii="2  Badr" w:hAnsi="2  Badr" w:hint="cs"/>
          <w:sz w:val="22"/>
          <w:rtl/>
          <w:lang w:bidi="fa-IR"/>
        </w:rPr>
        <w:t>بخشد و كسي كه به فضيلتي از فضايل</w:t>
      </w:r>
      <w:r w:rsidR="00472FA4">
        <w:rPr>
          <w:rFonts w:ascii="2  Badr" w:hAnsi="2  Badr" w:hint="cs"/>
          <w:sz w:val="22"/>
          <w:rtl/>
          <w:lang w:bidi="fa-IR"/>
        </w:rPr>
        <w:t xml:space="preserve"> </w:t>
      </w:r>
      <w:r>
        <w:rPr>
          <w:rFonts w:ascii="2  Badr" w:hAnsi="2  Badr" w:hint="cs"/>
          <w:sz w:val="22"/>
          <w:rtl/>
          <w:lang w:bidi="fa-IR"/>
        </w:rPr>
        <w:t>نوشته شده</w:t>
      </w:r>
      <w:r w:rsidR="00B93E0C">
        <w:rPr>
          <w:rFonts w:ascii="2  Badr" w:hAnsi="2  Badr" w:hint="eastAsia"/>
          <w:sz w:val="22"/>
          <w:rtl/>
          <w:lang w:bidi="fa-IR"/>
        </w:rPr>
        <w:t>‌</w:t>
      </w:r>
      <w:r>
        <w:rPr>
          <w:rFonts w:ascii="2  Badr" w:hAnsi="2  Badr" w:hint="cs"/>
          <w:sz w:val="22"/>
          <w:rtl/>
          <w:lang w:bidi="fa-IR"/>
        </w:rPr>
        <w:t>ی وی بنگرد، خداوند گناهاني را كه از راه چشم مرتكب شده، مي</w:t>
      </w:r>
      <w:r w:rsidR="00B93E0C">
        <w:rPr>
          <w:rFonts w:ascii="2  Badr" w:hAnsi="2  Badr" w:hint="eastAsia"/>
          <w:sz w:val="22"/>
          <w:rtl/>
          <w:lang w:bidi="fa-IR"/>
        </w:rPr>
        <w:t>‌</w:t>
      </w:r>
      <w:r>
        <w:rPr>
          <w:rFonts w:ascii="2  Badr" w:hAnsi="2  Badr" w:hint="cs"/>
          <w:sz w:val="22"/>
          <w:rtl/>
          <w:lang w:bidi="fa-IR"/>
        </w:rPr>
        <w:t>بخشد».</w:t>
      </w:r>
    </w:p>
    <w:p w:rsidR="00420579" w:rsidRDefault="00420579" w:rsidP="006D3981">
      <w:pPr>
        <w:ind w:firstLine="284"/>
        <w:jc w:val="lowKashida"/>
        <w:rPr>
          <w:rFonts w:ascii="2  Badr" w:hAnsi="2  Badr"/>
          <w:sz w:val="22"/>
          <w:rtl/>
          <w:lang w:bidi="fa-IR"/>
        </w:rPr>
      </w:pPr>
      <w:r>
        <w:rPr>
          <w:rFonts w:ascii="2  Badr" w:hAnsi="2  Badr" w:hint="cs"/>
          <w:sz w:val="22"/>
          <w:rtl/>
          <w:lang w:bidi="fa-IR"/>
        </w:rPr>
        <w:t>راجع به عمل صالح به صراحت گفته اند كه نيازي به انجام كارهاي نيكو نيست؛ همچنان كه به دروغ از جعفر روايت كرده اند كه او شيعه را مورد خطاب قرار داده و گفت: «قسم به خدا هيچ يك از</w:t>
      </w:r>
      <w:r w:rsidRPr="00B27537">
        <w:rPr>
          <w:rFonts w:ascii="2  Badr" w:hAnsi="2  Badr" w:hint="cs"/>
          <w:sz w:val="22"/>
          <w:rtl/>
          <w:lang w:bidi="fa-IR"/>
        </w:rPr>
        <w:t xml:space="preserve"> </w:t>
      </w:r>
      <w:r>
        <w:rPr>
          <w:rFonts w:ascii="2  Badr" w:hAnsi="2  Badr" w:hint="cs"/>
          <w:sz w:val="22"/>
          <w:rtl/>
          <w:lang w:bidi="fa-IR"/>
        </w:rPr>
        <w:t>شما وارد جهنم نمي</w:t>
      </w:r>
      <w:r w:rsidR="00B93E0C">
        <w:rPr>
          <w:rFonts w:ascii="2  Badr" w:hAnsi="2  Badr" w:hint="eastAsia"/>
          <w:sz w:val="22"/>
          <w:rtl/>
          <w:lang w:bidi="fa-IR"/>
        </w:rPr>
        <w:t>‌</w:t>
      </w:r>
      <w:r>
        <w:rPr>
          <w:rFonts w:ascii="2  Badr" w:hAnsi="2  Badr" w:hint="cs"/>
          <w:sz w:val="22"/>
          <w:rtl/>
          <w:lang w:bidi="fa-IR"/>
        </w:rPr>
        <w:t>شود».</w:t>
      </w:r>
      <w:r>
        <w:rPr>
          <w:rStyle w:val="a4"/>
          <w:rFonts w:ascii="2  Badr" w:hAnsi="2  Badr"/>
          <w:sz w:val="22"/>
          <w:rtl/>
          <w:lang w:bidi="fa-IR"/>
        </w:rPr>
        <w:footnoteReference w:id="600"/>
      </w:r>
    </w:p>
    <w:p w:rsidR="00420579" w:rsidRDefault="00472FA4" w:rsidP="006D3981">
      <w:pPr>
        <w:widowControl w:val="0"/>
        <w:ind w:firstLine="284"/>
        <w:jc w:val="lowKashida"/>
        <w:rPr>
          <w:rFonts w:ascii="2  Badr" w:hAnsi="2  Badr"/>
          <w:sz w:val="22"/>
          <w:rtl/>
          <w:lang w:bidi="fa-IR"/>
        </w:rPr>
      </w:pPr>
      <w:r>
        <w:rPr>
          <w:rFonts w:ascii="2  Badr" w:hAnsi="2  Badr" w:hint="cs"/>
          <w:sz w:val="22"/>
          <w:rtl/>
          <w:lang w:bidi="fa-IR"/>
        </w:rPr>
        <w:t xml:space="preserve"> </w:t>
      </w:r>
      <w:r w:rsidR="00420579">
        <w:rPr>
          <w:rFonts w:ascii="2  Badr" w:hAnsi="2  Badr" w:hint="cs"/>
          <w:sz w:val="22"/>
          <w:rtl/>
          <w:lang w:bidi="fa-IR"/>
        </w:rPr>
        <w:t>او به شيعه گفته است: كارنامه</w:t>
      </w:r>
      <w:r w:rsidR="00B93E0C">
        <w:rPr>
          <w:rFonts w:ascii="2  Badr" w:hAnsi="2  Badr" w:hint="eastAsia"/>
          <w:sz w:val="22"/>
          <w:rtl/>
          <w:lang w:bidi="fa-IR"/>
        </w:rPr>
        <w:t>‌</w:t>
      </w:r>
      <w:r w:rsidR="00420579">
        <w:rPr>
          <w:rFonts w:ascii="2  Badr" w:hAnsi="2  Badr" w:hint="cs"/>
          <w:sz w:val="22"/>
          <w:rtl/>
          <w:lang w:bidi="fa-IR"/>
        </w:rPr>
        <w:t>ی شما پر است اما بدون عمل.</w:t>
      </w:r>
      <w:r w:rsidR="00420579">
        <w:rPr>
          <w:rStyle w:val="a4"/>
          <w:rFonts w:ascii="2  Badr" w:hAnsi="2  Badr"/>
          <w:sz w:val="22"/>
          <w:rtl/>
          <w:lang w:bidi="fa-IR"/>
        </w:rPr>
        <w:footnoteReference w:id="601"/>
      </w:r>
      <w:r w:rsidR="00420579">
        <w:rPr>
          <w:rFonts w:ascii="2  Badr" w:hAnsi="2  Badr" w:hint="cs"/>
          <w:sz w:val="22"/>
          <w:rtl/>
          <w:lang w:bidi="fa-IR"/>
        </w:rPr>
        <w:t xml:space="preserve"> حتی در روز قيامت در درجه</w:t>
      </w:r>
      <w:r w:rsidR="00B93E0C">
        <w:rPr>
          <w:rFonts w:ascii="2  Badr" w:hAnsi="2  Badr" w:hint="eastAsia"/>
          <w:sz w:val="22"/>
          <w:rtl/>
          <w:lang w:bidi="fa-IR"/>
        </w:rPr>
        <w:t>‌</w:t>
      </w:r>
      <w:r w:rsidR="00420579">
        <w:rPr>
          <w:rFonts w:ascii="2  Badr" w:hAnsi="2  Badr" w:hint="cs"/>
          <w:sz w:val="22"/>
          <w:rtl/>
          <w:lang w:bidi="fa-IR"/>
        </w:rPr>
        <w:t>ی انبياء همراه آنان هستید».</w:t>
      </w:r>
      <w:r w:rsidR="00420579">
        <w:rPr>
          <w:rStyle w:val="a4"/>
          <w:rFonts w:ascii="2  Badr" w:hAnsi="2  Badr"/>
          <w:sz w:val="22"/>
          <w:rtl/>
          <w:lang w:bidi="fa-IR"/>
        </w:rPr>
        <w:footnoteReference w:id="602"/>
      </w:r>
    </w:p>
    <w:p w:rsidR="00420579" w:rsidRPr="00363F2F" w:rsidRDefault="00420579" w:rsidP="006D3981">
      <w:pPr>
        <w:widowControl w:val="0"/>
        <w:ind w:firstLine="284"/>
        <w:jc w:val="lowKashida"/>
        <w:rPr>
          <w:sz w:val="32"/>
          <w:rtl/>
        </w:rPr>
      </w:pPr>
      <w:r>
        <w:rPr>
          <w:rFonts w:ascii="2  Badr" w:hAnsi="2  Badr" w:hint="cs"/>
          <w:sz w:val="22"/>
          <w:rtl/>
          <w:lang w:bidi="fa-IR"/>
        </w:rPr>
        <w:t>به رسول خدا</w:t>
      </w:r>
      <w:r w:rsidRPr="00CC6A86">
        <w:rPr>
          <w:rFonts w:ascii="2  Badr" w:hAnsi="2  Badr" w:cs="CTraditional Arabic" w:hint="cs"/>
          <w:sz w:val="22"/>
          <w:rtl/>
          <w:lang w:bidi="fa-IR"/>
        </w:rPr>
        <w:t>ع</w:t>
      </w:r>
      <w:r>
        <w:rPr>
          <w:rFonts w:ascii="2  Badr" w:hAnsi="2  Badr" w:hint="cs"/>
          <w:sz w:val="22"/>
          <w:rtl/>
          <w:lang w:bidi="fa-IR"/>
        </w:rPr>
        <w:t>دروغ بسته اند که گویا فرموده اند:</w:t>
      </w:r>
      <w:r w:rsidR="00B93E0C">
        <w:rPr>
          <w:rFonts w:ascii="2  Badr" w:hAnsi="2  Badr" w:hint="cs"/>
          <w:sz w:val="22"/>
          <w:rtl/>
          <w:lang w:bidi="fa-IR"/>
        </w:rPr>
        <w:t xml:space="preserve"> </w:t>
      </w:r>
      <w:r>
        <w:rPr>
          <w:rFonts w:ascii="2  Badr" w:hAnsi="2  Badr" w:hint="cs"/>
          <w:sz w:val="22"/>
          <w:rtl/>
          <w:lang w:bidi="fa-IR"/>
        </w:rPr>
        <w:t>«هر کس حسین را پس از مرگش زیارت کند، بهشت نصیبش می</w:t>
      </w:r>
      <w:r w:rsidR="00B93E0C">
        <w:rPr>
          <w:rFonts w:ascii="2  Badr" w:hAnsi="2  Badr" w:hint="eastAsia"/>
          <w:sz w:val="22"/>
          <w:rtl/>
          <w:lang w:bidi="fa-IR"/>
        </w:rPr>
        <w:t>‌</w:t>
      </w:r>
      <w:r>
        <w:rPr>
          <w:rFonts w:ascii="2  Badr" w:hAnsi="2  Badr" w:hint="cs"/>
          <w:sz w:val="22"/>
          <w:rtl/>
          <w:lang w:bidi="fa-IR"/>
        </w:rPr>
        <w:t>شود».</w:t>
      </w:r>
      <w:r>
        <w:rPr>
          <w:rStyle w:val="a4"/>
          <w:rFonts w:ascii="2  Badr" w:hAnsi="2  Badr"/>
          <w:sz w:val="22"/>
          <w:rtl/>
          <w:lang w:bidi="fa-IR"/>
        </w:rPr>
        <w:footnoteReference w:id="603"/>
      </w:r>
    </w:p>
    <w:p w:rsidR="00420579" w:rsidRDefault="00472FA4" w:rsidP="006D3981">
      <w:pPr>
        <w:ind w:firstLine="284"/>
        <w:jc w:val="lowKashida"/>
        <w:rPr>
          <w:rFonts w:ascii="2  Badr" w:hAnsi="2  Badr"/>
          <w:sz w:val="22"/>
          <w:rtl/>
          <w:lang w:bidi="fa-IR"/>
        </w:rPr>
      </w:pPr>
      <w:r>
        <w:rPr>
          <w:rFonts w:ascii="2  Badr" w:hAnsi="2  Badr" w:hint="cs"/>
          <w:sz w:val="22"/>
          <w:rtl/>
          <w:lang w:bidi="fa-IR"/>
        </w:rPr>
        <w:t xml:space="preserve"> </w:t>
      </w:r>
      <w:r w:rsidR="00420579">
        <w:rPr>
          <w:rFonts w:ascii="2  Badr" w:hAnsi="2  Badr" w:hint="cs"/>
          <w:sz w:val="22"/>
          <w:rtl/>
          <w:lang w:bidi="fa-IR"/>
        </w:rPr>
        <w:t xml:space="preserve">همچنين به ابوالحسن رضا </w:t>
      </w:r>
      <w:r w:rsidR="00420579">
        <w:rPr>
          <w:rFonts w:hint="cs"/>
          <w:sz w:val="22"/>
          <w:rtl/>
          <w:lang w:bidi="fa-IR"/>
        </w:rPr>
        <w:t>–</w:t>
      </w:r>
      <w:r w:rsidR="00420579">
        <w:rPr>
          <w:rFonts w:ascii="2  Badr" w:hAnsi="2  Badr" w:hint="cs"/>
          <w:sz w:val="22"/>
          <w:rtl/>
          <w:lang w:bidi="fa-IR"/>
        </w:rPr>
        <w:t xml:space="preserve"> امام هشتم و معصوم شیعیان </w:t>
      </w:r>
      <w:r w:rsidR="00420579">
        <w:rPr>
          <w:rFonts w:hint="cs"/>
          <w:sz w:val="22"/>
          <w:rtl/>
          <w:lang w:bidi="fa-IR"/>
        </w:rPr>
        <w:t>–</w:t>
      </w:r>
      <w:r w:rsidR="00420579">
        <w:rPr>
          <w:rFonts w:ascii="2  Badr" w:hAnsi="2  Badr" w:hint="cs"/>
          <w:sz w:val="22"/>
          <w:rtl/>
          <w:lang w:bidi="fa-IR"/>
        </w:rPr>
        <w:t xml:space="preserve"> نسبت مي</w:t>
      </w:r>
      <w:r w:rsidR="00B93E0C">
        <w:rPr>
          <w:rFonts w:ascii="2  Badr" w:hAnsi="2  Badr" w:hint="eastAsia"/>
          <w:sz w:val="22"/>
          <w:rtl/>
          <w:lang w:bidi="fa-IR"/>
        </w:rPr>
        <w:t>‌</w:t>
      </w:r>
      <w:r w:rsidR="00420579">
        <w:rPr>
          <w:rFonts w:ascii="2  Badr" w:hAnsi="2  Badr" w:hint="cs"/>
          <w:sz w:val="22"/>
          <w:rtl/>
          <w:lang w:bidi="fa-IR"/>
        </w:rPr>
        <w:t>دهند كه گفت: «قلم گناه از شيعه</w:t>
      </w:r>
      <w:r w:rsidR="00B93E0C">
        <w:rPr>
          <w:rFonts w:ascii="2  Badr" w:hAnsi="2  Badr" w:hint="eastAsia"/>
          <w:sz w:val="22"/>
          <w:rtl/>
          <w:lang w:bidi="fa-IR"/>
        </w:rPr>
        <w:t>‌</w:t>
      </w:r>
      <w:r w:rsidR="00420579">
        <w:rPr>
          <w:rFonts w:ascii="2  Badr" w:hAnsi="2  Badr" w:hint="cs"/>
          <w:sz w:val="22"/>
          <w:rtl/>
          <w:lang w:bidi="fa-IR"/>
        </w:rPr>
        <w:t>ی ما برداشته شده است. هيچ يك از شيعيان ما نيست كه گناهي مرتكب شده باشد و آن گناه محو نشده باشد،‌ هر چند كه به اندازه</w:t>
      </w:r>
      <w:r w:rsidR="00B93E0C">
        <w:rPr>
          <w:rFonts w:ascii="2  Badr" w:hAnsi="2  Badr" w:hint="eastAsia"/>
          <w:sz w:val="22"/>
          <w:rtl/>
          <w:lang w:bidi="fa-IR"/>
        </w:rPr>
        <w:t>‌</w:t>
      </w:r>
      <w:r w:rsidR="00420579">
        <w:rPr>
          <w:rFonts w:ascii="2  Badr" w:hAnsi="2  Badr" w:hint="cs"/>
          <w:sz w:val="22"/>
          <w:rtl/>
          <w:lang w:bidi="fa-IR"/>
        </w:rPr>
        <w:t>ی قطرات باران و به اندازه</w:t>
      </w:r>
      <w:r w:rsidR="00B93E0C">
        <w:rPr>
          <w:rFonts w:ascii="2  Badr" w:hAnsi="2  Badr" w:hint="eastAsia"/>
          <w:sz w:val="22"/>
          <w:rtl/>
          <w:lang w:bidi="fa-IR"/>
        </w:rPr>
        <w:t>‌</w:t>
      </w:r>
      <w:r w:rsidR="00420579">
        <w:rPr>
          <w:rFonts w:ascii="2  Badr" w:hAnsi="2  Badr" w:hint="cs"/>
          <w:sz w:val="22"/>
          <w:rtl/>
          <w:lang w:bidi="fa-IR"/>
        </w:rPr>
        <w:t>ی ستارگان و خارها و درختان گناه كرده باشد.»</w:t>
      </w:r>
      <w:r w:rsidR="00420579">
        <w:rPr>
          <w:rStyle w:val="a4"/>
          <w:rFonts w:ascii="2  Badr" w:hAnsi="2  Badr"/>
          <w:sz w:val="22"/>
          <w:rtl/>
          <w:lang w:bidi="fa-IR"/>
        </w:rPr>
        <w:footnoteReference w:id="604"/>
      </w:r>
      <w:r w:rsidR="00420579">
        <w:rPr>
          <w:rFonts w:ascii="2  Badr" w:hAnsi="2  Badr" w:hint="cs"/>
          <w:sz w:val="22"/>
          <w:rtl/>
          <w:lang w:bidi="fa-IR"/>
        </w:rPr>
        <w:t xml:space="preserve"> </w:t>
      </w:r>
    </w:p>
    <w:p w:rsidR="00420579" w:rsidRDefault="00420579" w:rsidP="006D3981">
      <w:pPr>
        <w:ind w:firstLine="284"/>
        <w:jc w:val="lowKashida"/>
        <w:rPr>
          <w:rFonts w:ascii="2  Badr" w:hAnsi="2  Badr"/>
          <w:sz w:val="22"/>
          <w:rtl/>
          <w:lang w:bidi="fa-IR"/>
        </w:rPr>
      </w:pPr>
      <w:r>
        <w:rPr>
          <w:rFonts w:ascii="2  Badr" w:hAnsi="2  Badr" w:hint="cs"/>
          <w:sz w:val="22"/>
          <w:rtl/>
          <w:lang w:bidi="fa-IR"/>
        </w:rPr>
        <w:t>پس كسي كه چنين جايگاهي دارد چه نيازي است كه خود را خسته كند، كافي است كه به حب و دوستی آل علي اعتراف كند و بعد هر كاري كه خواست انجام دهد؛‌ زیرا قلم گناه از او برداشته شده و گناهان و اشتباهات وي آمرزيده شده و بهشت به وي عطا شده است و كار ناپسند به او ضرري نمي</w:t>
      </w:r>
      <w:r w:rsidR="00B93E0C">
        <w:rPr>
          <w:rFonts w:ascii="2  Badr" w:hAnsi="2  Badr" w:hint="eastAsia"/>
          <w:sz w:val="22"/>
          <w:rtl/>
          <w:lang w:bidi="fa-IR"/>
        </w:rPr>
        <w:t>‌</w:t>
      </w:r>
      <w:r>
        <w:rPr>
          <w:rFonts w:ascii="2  Badr" w:hAnsi="2  Badr" w:hint="cs"/>
          <w:sz w:val="22"/>
          <w:rtl/>
          <w:lang w:bidi="fa-IR"/>
        </w:rPr>
        <w:t>رساند و ايمان و عمل نيز، آن را نمي</w:t>
      </w:r>
      <w:r w:rsidR="00B93E0C">
        <w:rPr>
          <w:rFonts w:ascii="2  Badr" w:hAnsi="2  Badr" w:hint="eastAsia"/>
          <w:sz w:val="22"/>
          <w:rtl/>
          <w:lang w:bidi="fa-IR"/>
        </w:rPr>
        <w:t>‌</w:t>
      </w:r>
      <w:r>
        <w:rPr>
          <w:rFonts w:ascii="2  Badr" w:hAnsi="2  Badr" w:hint="cs"/>
          <w:sz w:val="22"/>
          <w:rtl/>
          <w:lang w:bidi="fa-IR"/>
        </w:rPr>
        <w:t>افزايد.</w:t>
      </w:r>
    </w:p>
    <w:p w:rsidR="00420579" w:rsidRDefault="00420579" w:rsidP="006D3981">
      <w:pPr>
        <w:ind w:firstLine="284"/>
        <w:jc w:val="lowKashida"/>
        <w:rPr>
          <w:rFonts w:ascii="2  Badr" w:hAnsi="2  Badr"/>
          <w:sz w:val="22"/>
          <w:rtl/>
          <w:lang w:bidi="fa-IR"/>
        </w:rPr>
      </w:pPr>
      <w:r>
        <w:rPr>
          <w:rFonts w:ascii="2  Badr" w:hAnsi="2  Badr" w:hint="cs"/>
          <w:sz w:val="22"/>
          <w:rtl/>
          <w:lang w:bidi="fa-IR"/>
        </w:rPr>
        <w:t xml:space="preserve"> اظهار اين حبّ و علاقه به اهل بیت اين گونه است كه بايد قبر حسين يا رضا يا يكي از ائمه را زيارت كند و مجوز رضايت و مغفرت و بهشت را از آنها بگيرد. به همين دليل گفته اند: زيارت قبر حسين، معادل صد حج مقبول و صد عمره</w:t>
      </w:r>
      <w:r w:rsidR="00B93E0C">
        <w:rPr>
          <w:rFonts w:ascii="2  Badr" w:hAnsi="2  Badr" w:hint="eastAsia"/>
          <w:sz w:val="22"/>
          <w:rtl/>
          <w:lang w:bidi="fa-IR"/>
        </w:rPr>
        <w:t>‌</w:t>
      </w:r>
      <w:r>
        <w:rPr>
          <w:rFonts w:ascii="2  Badr" w:hAnsi="2  Badr" w:hint="cs"/>
          <w:sz w:val="22"/>
          <w:rtl/>
          <w:lang w:bidi="fa-IR"/>
        </w:rPr>
        <w:t>ی مقبول است.</w:t>
      </w:r>
      <w:r>
        <w:rPr>
          <w:rStyle w:val="a4"/>
          <w:rFonts w:ascii="2  Badr" w:hAnsi="2  Badr"/>
          <w:sz w:val="22"/>
          <w:rtl/>
          <w:lang w:bidi="fa-IR"/>
        </w:rPr>
        <w:footnoteReference w:id="605"/>
      </w:r>
      <w:r>
        <w:rPr>
          <w:rFonts w:ascii="2  Badr" w:hAnsi="2  Badr" w:hint="cs"/>
          <w:sz w:val="22"/>
          <w:rtl/>
          <w:lang w:bidi="fa-IR"/>
        </w:rPr>
        <w:t xml:space="preserve"> </w:t>
      </w:r>
    </w:p>
    <w:p w:rsidR="00420579" w:rsidRPr="00363F2F" w:rsidRDefault="00472FA4" w:rsidP="006D3981">
      <w:pPr>
        <w:widowControl w:val="0"/>
        <w:ind w:firstLine="284"/>
        <w:jc w:val="lowKashida"/>
        <w:rPr>
          <w:sz w:val="32"/>
          <w:rtl/>
        </w:rPr>
      </w:pPr>
      <w:r>
        <w:rPr>
          <w:rFonts w:ascii="2  Badr" w:hAnsi="2  Badr" w:hint="cs"/>
          <w:sz w:val="22"/>
          <w:rtl/>
          <w:lang w:bidi="fa-IR"/>
        </w:rPr>
        <w:t xml:space="preserve"> </w:t>
      </w:r>
      <w:r w:rsidR="00420579">
        <w:rPr>
          <w:rFonts w:ascii="2  Badr" w:hAnsi="2  Badr" w:hint="cs"/>
          <w:sz w:val="22"/>
          <w:rtl/>
          <w:lang w:bidi="fa-IR"/>
        </w:rPr>
        <w:t>به رسول الله</w:t>
      </w:r>
      <w:r w:rsidR="00420579" w:rsidRPr="00CC6A86">
        <w:rPr>
          <w:rFonts w:ascii="2  Badr" w:hAnsi="2  Badr" w:cs="CTraditional Arabic" w:hint="cs"/>
          <w:sz w:val="22"/>
          <w:rtl/>
          <w:lang w:bidi="fa-IR"/>
        </w:rPr>
        <w:t>ع</w:t>
      </w:r>
      <w:r w:rsidR="00420579">
        <w:rPr>
          <w:rFonts w:ascii="2  Badr" w:hAnsi="2  Badr" w:hint="cs"/>
          <w:sz w:val="22"/>
          <w:rtl/>
          <w:lang w:bidi="fa-IR"/>
        </w:rPr>
        <w:t xml:space="preserve"> تهمت زده اند كه فرموده است</w:t>
      </w:r>
      <w:r w:rsidR="00420579" w:rsidRPr="00514DAD">
        <w:rPr>
          <w:rFonts w:ascii="2  Badr" w:hAnsi="2  Badr" w:hint="cs"/>
          <w:sz w:val="28"/>
          <w:rtl/>
          <w:lang w:bidi="fa-IR"/>
        </w:rPr>
        <w:t>:</w:t>
      </w:r>
      <w:r w:rsidR="00420579" w:rsidRPr="009B147C">
        <w:rPr>
          <w:rFonts w:ascii="Traditional Arabic" w:hAnsi="Traditional Arabic" w:cs="Traditional Arabic"/>
          <w:bCs/>
          <w:sz w:val="28"/>
          <w:rtl/>
        </w:rPr>
        <w:t xml:space="preserve"> «من زار الحسين بعد موته فله الجنة»</w:t>
      </w:r>
      <w:r w:rsidR="00420579">
        <w:rPr>
          <w:rStyle w:val="a4"/>
          <w:rFonts w:ascii="mylotus" w:hAnsi="mylotus"/>
          <w:bCs/>
          <w:sz w:val="28"/>
          <w:rtl/>
        </w:rPr>
        <w:footnoteReference w:id="606"/>
      </w:r>
      <w:r w:rsidR="00420579" w:rsidRPr="00514DAD">
        <w:rPr>
          <w:rFonts w:ascii="2  Badr" w:hAnsi="2  Badr" w:hint="cs"/>
          <w:sz w:val="28"/>
          <w:rtl/>
          <w:lang w:bidi="fa-IR"/>
        </w:rPr>
        <w:t>: «كسي</w:t>
      </w:r>
      <w:r w:rsidR="00420579">
        <w:rPr>
          <w:rFonts w:ascii="2  Badr" w:hAnsi="2  Badr" w:hint="cs"/>
          <w:sz w:val="22"/>
          <w:rtl/>
          <w:lang w:bidi="fa-IR"/>
        </w:rPr>
        <w:t xml:space="preserve"> كه</w:t>
      </w:r>
      <w:r w:rsidR="00420579" w:rsidRPr="00514DAD">
        <w:rPr>
          <w:rFonts w:ascii="2  Badr" w:hAnsi="2  Badr" w:hint="cs"/>
          <w:sz w:val="22"/>
          <w:rtl/>
          <w:lang w:bidi="fa-IR"/>
        </w:rPr>
        <w:t xml:space="preserve"> </w:t>
      </w:r>
      <w:r w:rsidR="00420579">
        <w:rPr>
          <w:rFonts w:ascii="2  Badr" w:hAnsi="2  Badr" w:hint="cs"/>
          <w:sz w:val="22"/>
          <w:rtl/>
          <w:lang w:bidi="fa-IR"/>
        </w:rPr>
        <w:t>حسين را پس از مرگش زيارت كند،‌ بهشتي است».</w:t>
      </w:r>
    </w:p>
    <w:p w:rsidR="00420579" w:rsidRDefault="00420579" w:rsidP="00567B75">
      <w:pPr>
        <w:widowControl w:val="0"/>
        <w:ind w:firstLine="284"/>
        <w:jc w:val="lowKashida"/>
        <w:rPr>
          <w:rFonts w:ascii="2  Badr" w:hAnsi="2  Badr"/>
          <w:sz w:val="22"/>
          <w:rtl/>
          <w:lang w:bidi="fa-IR"/>
        </w:rPr>
      </w:pPr>
      <w:r>
        <w:rPr>
          <w:rFonts w:ascii="2  Badr" w:hAnsi="2  Badr" w:hint="cs"/>
          <w:sz w:val="22"/>
          <w:rtl/>
          <w:lang w:bidi="fa-IR"/>
        </w:rPr>
        <w:t>كسي كه نمي</w:t>
      </w:r>
      <w:r w:rsidR="00B93E0C">
        <w:rPr>
          <w:rFonts w:ascii="2  Badr" w:hAnsi="2  Badr" w:hint="eastAsia"/>
          <w:sz w:val="22"/>
          <w:rtl/>
          <w:lang w:bidi="fa-IR"/>
        </w:rPr>
        <w:t>‌</w:t>
      </w:r>
      <w:r>
        <w:rPr>
          <w:rFonts w:ascii="2  Badr" w:hAnsi="2  Badr" w:hint="cs"/>
          <w:sz w:val="22"/>
          <w:rtl/>
          <w:lang w:bidi="fa-IR"/>
        </w:rPr>
        <w:t>تواند او را زيارت كند، براي شهادتش گريه كند تا بهشت را ببرد؛ همچنان كه از باقر بن</w:t>
      </w:r>
      <w:r w:rsidR="00B93E0C">
        <w:rPr>
          <w:rFonts w:ascii="2  Badr" w:hAnsi="2  Badr" w:hint="cs"/>
          <w:sz w:val="22"/>
          <w:rtl/>
          <w:lang w:bidi="fa-IR"/>
        </w:rPr>
        <w:t xml:space="preserve"> زين العابدين روايت شده كه گفت:</w:t>
      </w:r>
      <w:r>
        <w:rPr>
          <w:rFonts w:ascii="2  Badr" w:hAnsi="2  Badr" w:hint="cs"/>
          <w:sz w:val="22"/>
          <w:rtl/>
          <w:lang w:bidi="fa-IR"/>
        </w:rPr>
        <w:t xml:space="preserve"> «هر قطره اشكي كه براي حسين ريخته مي</w:t>
      </w:r>
      <w:r w:rsidR="00B93E0C">
        <w:rPr>
          <w:rFonts w:ascii="2  Badr" w:hAnsi="2  Badr" w:hint="eastAsia"/>
          <w:sz w:val="22"/>
          <w:rtl/>
          <w:lang w:bidi="fa-IR"/>
        </w:rPr>
        <w:t>‌</w:t>
      </w:r>
      <w:r>
        <w:rPr>
          <w:rFonts w:ascii="2  Badr" w:hAnsi="2  Badr" w:hint="cs"/>
          <w:sz w:val="22"/>
          <w:rtl/>
          <w:lang w:bidi="fa-IR"/>
        </w:rPr>
        <w:t>شود،‌ خداوند گناهاني را با آن مي</w:t>
      </w:r>
      <w:r w:rsidR="00B93E0C">
        <w:rPr>
          <w:rFonts w:ascii="2  Badr" w:hAnsi="2  Badr" w:hint="eastAsia"/>
          <w:sz w:val="22"/>
          <w:rtl/>
          <w:lang w:bidi="fa-IR"/>
        </w:rPr>
        <w:t>‌</w:t>
      </w:r>
      <w:r>
        <w:rPr>
          <w:rFonts w:ascii="2  Badr" w:hAnsi="2  Badr" w:hint="cs"/>
          <w:sz w:val="22"/>
          <w:rtl/>
          <w:lang w:bidi="fa-IR"/>
        </w:rPr>
        <w:t>زدايد هر چند به اندازه</w:t>
      </w:r>
      <w:r w:rsidR="00B93E0C">
        <w:rPr>
          <w:rFonts w:ascii="2  Badr" w:hAnsi="2  Badr" w:hint="eastAsia"/>
          <w:sz w:val="22"/>
          <w:rtl/>
          <w:lang w:bidi="fa-IR"/>
        </w:rPr>
        <w:t>‌</w:t>
      </w:r>
      <w:r>
        <w:rPr>
          <w:rFonts w:ascii="2  Badr" w:hAnsi="2  Badr" w:hint="cs"/>
          <w:sz w:val="22"/>
          <w:rtl/>
          <w:lang w:bidi="fa-IR"/>
        </w:rPr>
        <w:t>ی کف دریا باشد</w:t>
      </w:r>
      <w:r w:rsidRPr="0047518C">
        <w:rPr>
          <w:rFonts w:ascii="2  Badr" w:hAnsi="2  Badr" w:hint="cs"/>
          <w:sz w:val="28"/>
          <w:rtl/>
          <w:lang w:bidi="fa-IR"/>
        </w:rPr>
        <w:t>»</w:t>
      </w:r>
      <w:r>
        <w:rPr>
          <w:rStyle w:val="a4"/>
          <w:rFonts w:ascii="2  Badr" w:hAnsi="2  Badr"/>
          <w:sz w:val="28"/>
          <w:rtl/>
          <w:lang w:bidi="fa-IR"/>
        </w:rPr>
        <w:footnoteReference w:id="607"/>
      </w:r>
      <w:r w:rsidRPr="0047518C">
        <w:rPr>
          <w:sz w:val="28"/>
          <w:rtl/>
        </w:rPr>
        <w:t>و</w:t>
      </w:r>
      <w:r w:rsidRPr="0047518C">
        <w:rPr>
          <w:rFonts w:hint="cs"/>
          <w:sz w:val="28"/>
          <w:rtl/>
        </w:rPr>
        <w:t xml:space="preserve"> بهشت برایش واجب می</w:t>
      </w:r>
      <w:r w:rsidR="00B93E0C">
        <w:rPr>
          <w:rFonts w:hint="eastAsia"/>
          <w:sz w:val="28"/>
          <w:rtl/>
        </w:rPr>
        <w:t>‌</w:t>
      </w:r>
      <w:r w:rsidRPr="0047518C">
        <w:rPr>
          <w:rFonts w:hint="cs"/>
          <w:sz w:val="28"/>
          <w:rtl/>
        </w:rPr>
        <w:t>شود.</w:t>
      </w:r>
      <w:r>
        <w:rPr>
          <w:rStyle w:val="a4"/>
          <w:sz w:val="28"/>
          <w:rtl/>
        </w:rPr>
        <w:footnoteReference w:id="608"/>
      </w:r>
    </w:p>
    <w:p w:rsidR="00420579" w:rsidRDefault="00472FA4" w:rsidP="00567B75">
      <w:pPr>
        <w:widowControl w:val="0"/>
        <w:ind w:firstLine="284"/>
        <w:jc w:val="lowKashida"/>
        <w:rPr>
          <w:rFonts w:ascii="2  Badr" w:hAnsi="2  Badr"/>
          <w:sz w:val="22"/>
          <w:rtl/>
          <w:lang w:bidi="fa-IR"/>
        </w:rPr>
      </w:pPr>
      <w:r>
        <w:rPr>
          <w:rFonts w:ascii="2  Badr" w:hAnsi="2  Badr" w:hint="cs"/>
          <w:sz w:val="22"/>
          <w:rtl/>
          <w:lang w:bidi="fa-IR"/>
        </w:rPr>
        <w:t xml:space="preserve"> </w:t>
      </w:r>
      <w:r w:rsidR="00420579">
        <w:rPr>
          <w:rFonts w:ascii="2  Badr" w:hAnsi="2  Badr" w:hint="cs"/>
          <w:sz w:val="22"/>
          <w:rtl/>
          <w:lang w:bidi="fa-IR"/>
        </w:rPr>
        <w:t>همچنين كسي كه بر رضا بگريد،‌ بهشتي است و از خود وي نقل شده كه گفت: «هر مؤمني كه مرا زيارت كند و قطره اشكي صورتش را خيس كند، خداوند متعال آتش جهنم را بر وي حرام مي</w:t>
      </w:r>
      <w:r w:rsidR="00B93E0C">
        <w:rPr>
          <w:rFonts w:ascii="2  Badr" w:hAnsi="2  Badr" w:hint="eastAsia"/>
          <w:sz w:val="22"/>
          <w:rtl/>
          <w:lang w:bidi="fa-IR"/>
        </w:rPr>
        <w:t>‌</w:t>
      </w:r>
      <w:r w:rsidR="00420579">
        <w:rPr>
          <w:rFonts w:ascii="2  Badr" w:hAnsi="2  Badr" w:hint="cs"/>
          <w:sz w:val="22"/>
          <w:rtl/>
          <w:lang w:bidi="fa-IR"/>
        </w:rPr>
        <w:t>كند».</w:t>
      </w:r>
      <w:r w:rsidR="00420579">
        <w:rPr>
          <w:rStyle w:val="a4"/>
          <w:rFonts w:ascii="2  Badr" w:hAnsi="2  Badr"/>
          <w:sz w:val="22"/>
          <w:rtl/>
          <w:lang w:bidi="fa-IR"/>
        </w:rPr>
        <w:footnoteReference w:id="609"/>
      </w:r>
      <w:r w:rsidR="00420579">
        <w:rPr>
          <w:rFonts w:ascii="2  Badr" w:hAnsi="2  Badr" w:hint="cs"/>
          <w:sz w:val="22"/>
          <w:rtl/>
          <w:lang w:bidi="fa-IR"/>
        </w:rPr>
        <w:t xml:space="preserve"> </w:t>
      </w:r>
    </w:p>
    <w:p w:rsidR="00420579" w:rsidRPr="00363F2F" w:rsidRDefault="00420579" w:rsidP="006D3981">
      <w:pPr>
        <w:widowControl w:val="0"/>
        <w:ind w:firstLine="284"/>
        <w:jc w:val="lowKashida"/>
        <w:rPr>
          <w:sz w:val="32"/>
          <w:rtl/>
        </w:rPr>
      </w:pPr>
      <w:r>
        <w:rPr>
          <w:rFonts w:ascii="2  Badr" w:hAnsi="2  Badr" w:hint="cs"/>
          <w:sz w:val="22"/>
          <w:rtl/>
          <w:lang w:bidi="fa-IR"/>
        </w:rPr>
        <w:t>اما كسي كه قبرش را زيارت كند، به نقل از پسرش، محمد ملقب به جواد</w:t>
      </w:r>
      <w:r w:rsidR="00B93E0C">
        <w:rPr>
          <w:rFonts w:ascii="2  Badr" w:hAnsi="2  Badr" w:hint="cs"/>
          <w:sz w:val="22"/>
          <w:rtl/>
          <w:lang w:bidi="fa-IR"/>
        </w:rPr>
        <w:t xml:space="preserve"> </w:t>
      </w:r>
      <w:r>
        <w:rPr>
          <w:rFonts w:ascii="2  Badr" w:hAnsi="2  Badr" w:hint="cs"/>
          <w:sz w:val="22"/>
          <w:rtl/>
          <w:lang w:bidi="fa-IR"/>
        </w:rPr>
        <w:t>-امام نهم شیعیان- درباره</w:t>
      </w:r>
      <w:r w:rsidR="00B93E0C">
        <w:rPr>
          <w:rFonts w:ascii="2  Badr" w:hAnsi="2  Badr" w:hint="eastAsia"/>
          <w:sz w:val="22"/>
          <w:rtl/>
          <w:lang w:bidi="fa-IR"/>
        </w:rPr>
        <w:t>‌</w:t>
      </w:r>
      <w:r>
        <w:rPr>
          <w:rFonts w:ascii="2  Badr" w:hAnsi="2  Badr" w:hint="cs"/>
          <w:sz w:val="22"/>
          <w:rtl/>
          <w:lang w:bidi="fa-IR"/>
        </w:rPr>
        <w:t>ی او گفته اند: «كسي كه قبر پدرم را در طوس زيارت كند‌، خداوند گناهان اول و آخر او را مي</w:t>
      </w:r>
      <w:r w:rsidR="00B93E0C">
        <w:rPr>
          <w:rFonts w:ascii="2  Badr" w:hAnsi="2  Badr" w:hint="eastAsia"/>
          <w:sz w:val="22"/>
          <w:rtl/>
          <w:lang w:bidi="fa-IR"/>
        </w:rPr>
        <w:t>‌</w:t>
      </w:r>
      <w:r>
        <w:rPr>
          <w:rFonts w:ascii="2  Badr" w:hAnsi="2  Badr" w:hint="cs"/>
          <w:sz w:val="22"/>
          <w:rtl/>
          <w:lang w:bidi="fa-IR"/>
        </w:rPr>
        <w:t>بخشد و در روز قيامت منبري هم سطح منبر پيامبر</w:t>
      </w:r>
      <w:r w:rsidRPr="00CC6A86">
        <w:rPr>
          <w:rFonts w:ascii="2  Badr" w:hAnsi="2  Badr" w:cs="CTraditional Arabic" w:hint="cs"/>
          <w:sz w:val="22"/>
          <w:rtl/>
          <w:lang w:bidi="fa-IR"/>
        </w:rPr>
        <w:t>ع</w:t>
      </w:r>
      <w:r>
        <w:rPr>
          <w:rFonts w:ascii="2  Badr" w:hAnsi="2  Badr" w:hint="cs"/>
          <w:sz w:val="22"/>
          <w:rtl/>
          <w:lang w:bidi="fa-IR"/>
        </w:rPr>
        <w:t xml:space="preserve"> براي او گذاشته مي</w:t>
      </w:r>
      <w:r w:rsidR="00B93E0C">
        <w:rPr>
          <w:rFonts w:ascii="2  Badr" w:hAnsi="2  Badr" w:hint="eastAsia"/>
          <w:sz w:val="22"/>
          <w:rtl/>
          <w:lang w:bidi="fa-IR"/>
        </w:rPr>
        <w:t>‌</w:t>
      </w:r>
      <w:r>
        <w:rPr>
          <w:rFonts w:ascii="2  Badr" w:hAnsi="2  Badr" w:hint="cs"/>
          <w:sz w:val="22"/>
          <w:rtl/>
          <w:lang w:bidi="fa-IR"/>
        </w:rPr>
        <w:t>شود تا اینکه خداوند از حسابرسي بندگان فارغ شود».</w:t>
      </w:r>
      <w:r>
        <w:rPr>
          <w:rStyle w:val="a4"/>
          <w:rFonts w:ascii="2  Badr" w:hAnsi="2  Badr"/>
          <w:sz w:val="22"/>
          <w:rtl/>
          <w:lang w:bidi="fa-IR"/>
        </w:rPr>
        <w:footnoteReference w:id="610"/>
      </w:r>
      <w:r>
        <w:rPr>
          <w:rFonts w:ascii="2  Badr" w:hAnsi="2  Badr" w:hint="cs"/>
          <w:sz w:val="22"/>
          <w:rtl/>
          <w:lang w:bidi="fa-IR"/>
        </w:rPr>
        <w:t xml:space="preserve"> </w:t>
      </w:r>
    </w:p>
    <w:p w:rsidR="00420579" w:rsidRDefault="00420579" w:rsidP="006D3981">
      <w:pPr>
        <w:ind w:firstLine="284"/>
        <w:jc w:val="lowKashida"/>
        <w:rPr>
          <w:rFonts w:ascii="2  Badr" w:hAnsi="2  Badr"/>
          <w:sz w:val="22"/>
          <w:rtl/>
          <w:lang w:bidi="fa-IR"/>
        </w:rPr>
      </w:pPr>
      <w:r>
        <w:rPr>
          <w:rFonts w:ascii="2  Badr" w:hAnsi="2  Badr" w:hint="cs"/>
          <w:sz w:val="22"/>
          <w:rtl/>
          <w:lang w:bidi="fa-IR"/>
        </w:rPr>
        <w:t xml:space="preserve">از پدرش موسي بن جعفر </w:t>
      </w:r>
      <w:r>
        <w:rPr>
          <w:rFonts w:hint="cs"/>
          <w:sz w:val="22"/>
          <w:rtl/>
          <w:lang w:bidi="fa-IR"/>
        </w:rPr>
        <w:t>–</w:t>
      </w:r>
      <w:r>
        <w:rPr>
          <w:rFonts w:ascii="2  Badr" w:hAnsi="2  Badr" w:hint="cs"/>
          <w:sz w:val="22"/>
          <w:rtl/>
          <w:lang w:bidi="fa-IR"/>
        </w:rPr>
        <w:t xml:space="preserve"> امام هفتم شیعه </w:t>
      </w:r>
      <w:r>
        <w:rPr>
          <w:rFonts w:hint="cs"/>
          <w:sz w:val="22"/>
          <w:rtl/>
          <w:lang w:bidi="fa-IR"/>
        </w:rPr>
        <w:t>–</w:t>
      </w:r>
      <w:r>
        <w:rPr>
          <w:rFonts w:ascii="2  Badr" w:hAnsi="2  Badr" w:hint="cs"/>
          <w:sz w:val="22"/>
          <w:rtl/>
          <w:lang w:bidi="fa-IR"/>
        </w:rPr>
        <w:t xml:space="preserve"> نقل كرده اند كه گفت: «كسي كه قبر فرزندم، علي را زيارت كند،‌ هفتاد حج مقبول برايش نوشته مي</w:t>
      </w:r>
      <w:r w:rsidR="00B93E0C">
        <w:rPr>
          <w:rFonts w:ascii="2  Badr" w:hAnsi="2  Badr" w:hint="eastAsia"/>
          <w:sz w:val="22"/>
          <w:rtl/>
          <w:lang w:bidi="fa-IR"/>
        </w:rPr>
        <w:t>‌</w:t>
      </w:r>
      <w:r>
        <w:rPr>
          <w:rFonts w:ascii="2  Badr" w:hAnsi="2  Badr" w:hint="cs"/>
          <w:sz w:val="22"/>
          <w:rtl/>
          <w:lang w:bidi="fa-IR"/>
        </w:rPr>
        <w:t>شود. راوي گوید، گفتم: هفتاد حج؟ گفت: آري، هفتاد هزار حج. -خدايا،</w:t>
      </w:r>
      <w:r w:rsidR="00B93E0C">
        <w:rPr>
          <w:rFonts w:ascii="2  Badr" w:hAnsi="2  Badr" w:hint="cs"/>
          <w:sz w:val="22"/>
          <w:rtl/>
          <w:lang w:bidi="fa-IR"/>
        </w:rPr>
        <w:t xml:space="preserve"> </w:t>
      </w:r>
      <w:r>
        <w:rPr>
          <w:rFonts w:ascii="2  Badr" w:hAnsi="2  Badr" w:hint="cs"/>
          <w:sz w:val="22"/>
          <w:rtl/>
          <w:lang w:bidi="fa-IR"/>
        </w:rPr>
        <w:t>از دروغ</w:t>
      </w:r>
      <w:r w:rsidR="00B93E0C">
        <w:rPr>
          <w:rFonts w:ascii="2  Badr" w:hAnsi="2  Badr" w:hint="eastAsia"/>
          <w:sz w:val="22"/>
          <w:rtl/>
          <w:lang w:bidi="fa-IR"/>
        </w:rPr>
        <w:t>‌</w:t>
      </w:r>
      <w:r>
        <w:rPr>
          <w:rFonts w:ascii="2  Badr" w:hAnsi="2  Badr" w:hint="cs"/>
          <w:sz w:val="22"/>
          <w:rtl/>
          <w:lang w:bidi="fa-IR"/>
        </w:rPr>
        <w:t>هاي اين قوم به تو پناه می</w:t>
      </w:r>
      <w:r w:rsidR="00B93E0C">
        <w:rPr>
          <w:rFonts w:ascii="2  Badr" w:hAnsi="2  Badr" w:hint="eastAsia"/>
          <w:sz w:val="22"/>
          <w:rtl/>
          <w:lang w:bidi="fa-IR"/>
        </w:rPr>
        <w:t>‌</w:t>
      </w:r>
      <w:r>
        <w:rPr>
          <w:rFonts w:ascii="2  Badr" w:hAnsi="2  Badr" w:hint="cs"/>
          <w:sz w:val="22"/>
          <w:rtl/>
          <w:lang w:bidi="fa-IR"/>
        </w:rPr>
        <w:t>بریم.</w:t>
      </w:r>
      <w:r w:rsidR="00B93E0C">
        <w:rPr>
          <w:rFonts w:ascii="2  Badr" w:hAnsi="2  Badr" w:hint="cs"/>
          <w:sz w:val="22"/>
          <w:rtl/>
          <w:lang w:bidi="fa-IR"/>
        </w:rPr>
        <w:t xml:space="preserve"> </w:t>
      </w:r>
      <w:r>
        <w:rPr>
          <w:rFonts w:ascii="2  Badr" w:hAnsi="2  Badr" w:hint="cs"/>
          <w:sz w:val="22"/>
          <w:rtl/>
          <w:lang w:bidi="fa-IR"/>
        </w:rPr>
        <w:t xml:space="preserve">چقدر زشت اند و چقدر </w:t>
      </w:r>
      <w:r w:rsidR="00B93E0C">
        <w:rPr>
          <w:rFonts w:ascii="2  Badr" w:hAnsi="2  Badr" w:hint="cs"/>
          <w:sz w:val="22"/>
          <w:rtl/>
          <w:lang w:bidi="fa-IR"/>
        </w:rPr>
        <w:t>پست</w:t>
      </w:r>
      <w:r>
        <w:rPr>
          <w:rFonts w:ascii="2  Badr" w:hAnsi="2  Badr" w:hint="cs"/>
          <w:sz w:val="22"/>
          <w:rtl/>
          <w:lang w:bidi="fa-IR"/>
        </w:rPr>
        <w:t>ند-. سپس افزود: چه بسیار حج</w:t>
      </w:r>
      <w:r w:rsidR="00B93E0C">
        <w:rPr>
          <w:rFonts w:ascii="2  Badr" w:hAnsi="2  Badr" w:hint="eastAsia"/>
          <w:sz w:val="22"/>
          <w:rtl/>
          <w:lang w:bidi="fa-IR"/>
        </w:rPr>
        <w:t>‌</w:t>
      </w:r>
      <w:r>
        <w:rPr>
          <w:rFonts w:ascii="2  Badr" w:hAnsi="2  Badr" w:hint="cs"/>
          <w:sz w:val="22"/>
          <w:rtl/>
          <w:lang w:bidi="fa-IR"/>
        </w:rPr>
        <w:t>هایی که قبول نمی</w:t>
      </w:r>
      <w:r w:rsidR="00B93E0C">
        <w:rPr>
          <w:rFonts w:ascii="2  Badr" w:hAnsi="2  Badr" w:hint="eastAsia"/>
          <w:sz w:val="22"/>
          <w:rtl/>
          <w:lang w:bidi="fa-IR"/>
        </w:rPr>
        <w:t>‌</w:t>
      </w:r>
      <w:r>
        <w:rPr>
          <w:rFonts w:ascii="2  Badr" w:hAnsi="2  Badr" w:hint="cs"/>
          <w:sz w:val="22"/>
          <w:rtl/>
          <w:lang w:bidi="fa-IR"/>
        </w:rPr>
        <w:t>شوند، اما كسي كه او را زيارت می</w:t>
      </w:r>
      <w:r w:rsidR="00B93E0C">
        <w:rPr>
          <w:rFonts w:ascii="2  Badr" w:hAnsi="2  Badr" w:hint="eastAsia"/>
          <w:sz w:val="22"/>
          <w:rtl/>
          <w:lang w:bidi="fa-IR"/>
        </w:rPr>
        <w:t>‌‌‌‌</w:t>
      </w:r>
      <w:r>
        <w:rPr>
          <w:rFonts w:ascii="2  Badr" w:hAnsi="2  Badr" w:hint="cs"/>
          <w:sz w:val="22"/>
          <w:rtl/>
          <w:lang w:bidi="fa-IR"/>
        </w:rPr>
        <w:t>كند و شب در كنار قبر او می</w:t>
      </w:r>
      <w:r w:rsidR="00B93E0C">
        <w:rPr>
          <w:rFonts w:ascii="2  Badr" w:hAnsi="2  Badr" w:hint="eastAsia"/>
          <w:sz w:val="22"/>
          <w:rtl/>
          <w:lang w:bidi="fa-IR"/>
        </w:rPr>
        <w:t>‌</w:t>
      </w:r>
      <w:r>
        <w:rPr>
          <w:rFonts w:ascii="2  Badr" w:hAnsi="2  Badr" w:hint="cs"/>
          <w:sz w:val="22"/>
          <w:rtl/>
          <w:lang w:bidi="fa-IR"/>
        </w:rPr>
        <w:t>خوابد، مانند كسي است كه خدا را در عرش زيارت كرده است. (پناه بر خدا از نقل اين خرافات) گفتم: مانند كسي كه خدا را در عرشش زيارت كند؟ گفت: آري».</w:t>
      </w:r>
      <w:r>
        <w:rPr>
          <w:rStyle w:val="a4"/>
          <w:rFonts w:ascii="2  Badr" w:hAnsi="2  Badr"/>
          <w:sz w:val="22"/>
          <w:rtl/>
          <w:lang w:bidi="fa-IR"/>
        </w:rPr>
        <w:footnoteReference w:id="611"/>
      </w:r>
      <w:r>
        <w:rPr>
          <w:rFonts w:ascii="2  Badr" w:hAnsi="2  Badr" w:hint="cs"/>
          <w:sz w:val="22"/>
          <w:rtl/>
          <w:lang w:bidi="fa-IR"/>
        </w:rPr>
        <w:t xml:space="preserve"> </w:t>
      </w:r>
    </w:p>
    <w:p w:rsidR="00420579" w:rsidRPr="00363F2F" w:rsidRDefault="00420579" w:rsidP="006D3981">
      <w:pPr>
        <w:widowControl w:val="0"/>
        <w:ind w:firstLine="284"/>
        <w:jc w:val="lowKashida"/>
        <w:rPr>
          <w:sz w:val="32"/>
          <w:rtl/>
        </w:rPr>
      </w:pPr>
      <w:r>
        <w:rPr>
          <w:rFonts w:ascii="2  Badr" w:hAnsi="2  Badr" w:hint="cs"/>
          <w:sz w:val="22"/>
          <w:rtl/>
          <w:lang w:bidi="fa-IR"/>
        </w:rPr>
        <w:t>از رضا نقل کرده اند که گوید: «روزی خواهد آمد که شما قبر مرا در طوس زیارت می</w:t>
      </w:r>
      <w:r w:rsidR="00B93E0C">
        <w:rPr>
          <w:rFonts w:ascii="2  Badr" w:hAnsi="2  Badr" w:hint="eastAsia"/>
          <w:sz w:val="22"/>
          <w:rtl/>
          <w:lang w:bidi="fa-IR"/>
        </w:rPr>
        <w:t>‌</w:t>
      </w:r>
      <w:r>
        <w:rPr>
          <w:rFonts w:ascii="2  Badr" w:hAnsi="2  Badr" w:hint="cs"/>
          <w:sz w:val="22"/>
          <w:rtl/>
          <w:lang w:bidi="fa-IR"/>
        </w:rPr>
        <w:t>کنید. هان! آگاه باشید هر کس قبر مرا زیارت کند و قبل از آن غسل کرده باشد، تمام گناهانش زدوده می</w:t>
      </w:r>
      <w:r w:rsidR="00B93E0C">
        <w:rPr>
          <w:rFonts w:ascii="2  Badr" w:hAnsi="2  Badr" w:hint="eastAsia"/>
          <w:sz w:val="22"/>
          <w:rtl/>
          <w:lang w:bidi="fa-IR"/>
        </w:rPr>
        <w:t>‌</w:t>
      </w:r>
      <w:r>
        <w:rPr>
          <w:rFonts w:ascii="2  Badr" w:hAnsi="2  Badr" w:hint="cs"/>
          <w:sz w:val="22"/>
          <w:rtl/>
          <w:lang w:bidi="fa-IR"/>
        </w:rPr>
        <w:t>شود درست مانند آن موقعی که متولد شده است».</w:t>
      </w:r>
      <w:r>
        <w:rPr>
          <w:rStyle w:val="a4"/>
          <w:rFonts w:ascii="2  Badr" w:hAnsi="2  Badr"/>
          <w:sz w:val="22"/>
          <w:rtl/>
          <w:lang w:bidi="fa-IR"/>
        </w:rPr>
        <w:footnoteReference w:id="612"/>
      </w:r>
      <w:r>
        <w:rPr>
          <w:rFonts w:ascii="2  Badr" w:hAnsi="2  Badr" w:hint="cs"/>
          <w:sz w:val="22"/>
          <w:rtl/>
          <w:lang w:bidi="fa-IR"/>
        </w:rPr>
        <w:t xml:space="preserve"> </w:t>
      </w:r>
    </w:p>
    <w:p w:rsidR="00420579" w:rsidRDefault="00420579" w:rsidP="006D3981">
      <w:pPr>
        <w:ind w:firstLine="284"/>
        <w:jc w:val="lowKashida"/>
        <w:rPr>
          <w:rFonts w:ascii="2  Badr" w:hAnsi="2  Badr"/>
          <w:sz w:val="22"/>
          <w:rtl/>
          <w:lang w:bidi="fa-IR"/>
        </w:rPr>
      </w:pPr>
      <w:r>
        <w:rPr>
          <w:rFonts w:ascii="2  Badr" w:hAnsi="2  Badr" w:hint="cs"/>
          <w:sz w:val="22"/>
          <w:rtl/>
          <w:lang w:bidi="fa-IR"/>
        </w:rPr>
        <w:t>«هر مؤمنی او را زيارت كند، خداوند بهشت را بر او واجب و جهنم را بر او حرام مي</w:t>
      </w:r>
      <w:r w:rsidR="00B93E0C">
        <w:rPr>
          <w:rFonts w:ascii="2  Badr" w:hAnsi="2  Badr" w:hint="eastAsia"/>
          <w:sz w:val="22"/>
          <w:rtl/>
          <w:lang w:bidi="fa-IR"/>
        </w:rPr>
        <w:t>‌</w:t>
      </w:r>
      <w:r>
        <w:rPr>
          <w:rFonts w:ascii="2  Badr" w:hAnsi="2  Badr" w:hint="cs"/>
          <w:sz w:val="22"/>
          <w:rtl/>
          <w:lang w:bidi="fa-IR"/>
        </w:rPr>
        <w:t>كند».</w:t>
      </w:r>
      <w:r>
        <w:rPr>
          <w:rStyle w:val="a4"/>
          <w:rFonts w:ascii="2  Badr" w:hAnsi="2  Badr"/>
          <w:sz w:val="22"/>
          <w:rtl/>
          <w:lang w:bidi="fa-IR"/>
        </w:rPr>
        <w:footnoteReference w:id="613"/>
      </w:r>
      <w:r>
        <w:rPr>
          <w:rFonts w:ascii="2  Badr" w:hAnsi="2  Badr" w:hint="cs"/>
          <w:sz w:val="22"/>
          <w:rtl/>
          <w:lang w:bidi="fa-IR"/>
        </w:rPr>
        <w:t xml:space="preserve"> </w:t>
      </w:r>
    </w:p>
    <w:p w:rsidR="00420579" w:rsidRDefault="00420579" w:rsidP="006D3981">
      <w:pPr>
        <w:ind w:firstLine="284"/>
        <w:jc w:val="lowKashida"/>
        <w:rPr>
          <w:rFonts w:ascii="2  Badr" w:hAnsi="2  Badr"/>
          <w:sz w:val="22"/>
          <w:rtl/>
          <w:lang w:bidi="fa-IR"/>
        </w:rPr>
      </w:pPr>
      <w:r>
        <w:rPr>
          <w:rFonts w:ascii="2  Badr" w:hAnsi="2  Badr" w:hint="cs"/>
          <w:sz w:val="22"/>
          <w:rtl/>
          <w:lang w:bidi="fa-IR"/>
        </w:rPr>
        <w:t xml:space="preserve">همچنين كسي كه قبر خواهرش، فاطمه بنت موسی را زيارت كند بهشتي است؛ همچنان كه از سعد بن سعد روايت شده كه گفت: «از ابوالحسن رضا </w:t>
      </w:r>
      <w:r w:rsidRPr="00CC6A86">
        <w:rPr>
          <w:rFonts w:ascii="2  Badr" w:hAnsi="2  Badr" w:cs="CTraditional Arabic" w:hint="cs"/>
          <w:sz w:val="22"/>
          <w:rtl/>
          <w:lang w:bidi="fa-IR"/>
        </w:rPr>
        <w:t>؛</w:t>
      </w:r>
      <w:r>
        <w:rPr>
          <w:rFonts w:ascii="2  Badr" w:hAnsi="2  Badr" w:hint="cs"/>
          <w:sz w:val="22"/>
          <w:rtl/>
          <w:lang w:bidi="fa-IR"/>
        </w:rPr>
        <w:t xml:space="preserve"> درباره</w:t>
      </w:r>
      <w:r w:rsidR="00B93E0C">
        <w:rPr>
          <w:rFonts w:ascii="2  Badr" w:hAnsi="2  Badr" w:hint="eastAsia"/>
          <w:sz w:val="22"/>
          <w:rtl/>
          <w:lang w:bidi="fa-IR"/>
        </w:rPr>
        <w:t>‌</w:t>
      </w:r>
      <w:r>
        <w:rPr>
          <w:rFonts w:ascii="2  Badr" w:hAnsi="2  Badr" w:hint="cs"/>
          <w:sz w:val="22"/>
          <w:rtl/>
          <w:lang w:bidi="fa-IR"/>
        </w:rPr>
        <w:t>ی زيارت قبر فاطمه، دختر موسي بن جعفر، سؤال كردم كه گفت: كسي كه او را زيارت كند، بهشتي است».</w:t>
      </w:r>
      <w:r>
        <w:rPr>
          <w:rStyle w:val="a4"/>
          <w:rFonts w:ascii="2  Badr" w:hAnsi="2  Badr"/>
          <w:sz w:val="22"/>
          <w:rtl/>
          <w:lang w:bidi="fa-IR"/>
        </w:rPr>
        <w:footnoteReference w:id="614"/>
      </w:r>
      <w:r>
        <w:rPr>
          <w:rFonts w:ascii="2  Badr" w:hAnsi="2  Badr" w:hint="cs"/>
          <w:sz w:val="22"/>
          <w:rtl/>
          <w:lang w:bidi="fa-IR"/>
        </w:rPr>
        <w:t xml:space="preserve"> </w:t>
      </w:r>
    </w:p>
    <w:p w:rsidR="00420579" w:rsidRDefault="00472FA4" w:rsidP="006D3981">
      <w:pPr>
        <w:ind w:firstLine="284"/>
        <w:jc w:val="lowKashida"/>
        <w:rPr>
          <w:rFonts w:ascii="2  Badr" w:hAnsi="2  Badr"/>
          <w:sz w:val="22"/>
          <w:rtl/>
          <w:lang w:bidi="fa-IR"/>
        </w:rPr>
      </w:pPr>
      <w:r>
        <w:rPr>
          <w:rFonts w:ascii="2  Badr" w:hAnsi="2  Badr" w:hint="cs"/>
          <w:sz w:val="22"/>
          <w:rtl/>
          <w:lang w:bidi="fa-IR"/>
        </w:rPr>
        <w:t xml:space="preserve"> </w:t>
      </w:r>
      <w:r w:rsidR="00420579">
        <w:rPr>
          <w:rFonts w:ascii="2  Badr" w:hAnsi="2  Badr" w:hint="cs"/>
          <w:sz w:val="22"/>
          <w:rtl/>
          <w:lang w:bidi="fa-IR"/>
        </w:rPr>
        <w:t xml:space="preserve">اين مذهب شيعه است كه مبني بر زیارت قبور و گریه و حبّ و دوستی است نه انجام دادن عمل نیک و ادای فرایض و واجبات و رعایت حدود الهی و دوری از </w:t>
      </w:r>
      <w:r w:rsidR="00420579" w:rsidRPr="0039347D">
        <w:rPr>
          <w:rFonts w:ascii="2  Badr" w:hAnsi="2  Badr" w:hint="cs"/>
          <w:sz w:val="22"/>
          <w:rtl/>
          <w:lang w:bidi="fa-IR"/>
        </w:rPr>
        <w:t>منكرات و گناه</w:t>
      </w:r>
      <w:r w:rsidR="00420579">
        <w:rPr>
          <w:rFonts w:ascii="2  Badr" w:hAnsi="2  Badr" w:hint="cs"/>
          <w:sz w:val="22"/>
          <w:rtl/>
          <w:lang w:bidi="fa-IR"/>
        </w:rPr>
        <w:t>ان</w:t>
      </w:r>
      <w:r w:rsidR="00420579" w:rsidRPr="0039347D">
        <w:rPr>
          <w:rFonts w:ascii="2  Badr" w:hAnsi="2  Badr" w:hint="cs"/>
          <w:sz w:val="22"/>
          <w:rtl/>
          <w:lang w:bidi="fa-IR"/>
        </w:rPr>
        <w:t>.</w:t>
      </w:r>
    </w:p>
    <w:p w:rsidR="00420579" w:rsidRPr="00D8724C" w:rsidRDefault="00420579" w:rsidP="00567B75">
      <w:pPr>
        <w:pStyle w:val="ae"/>
        <w:rPr>
          <w:rtl/>
          <w:lang w:bidi="fa-IR"/>
        </w:rPr>
      </w:pPr>
      <w:bookmarkStart w:id="74" w:name="_Toc270545101"/>
      <w:r w:rsidRPr="00D8724C">
        <w:rPr>
          <w:rFonts w:hint="cs"/>
          <w:rtl/>
          <w:lang w:bidi="fa-IR"/>
        </w:rPr>
        <w:t>ائمه:</w:t>
      </w:r>
      <w:bookmarkEnd w:id="74"/>
    </w:p>
    <w:p w:rsidR="00420579" w:rsidRPr="00D8724C" w:rsidRDefault="00472FA4" w:rsidP="006D3981">
      <w:pPr>
        <w:pStyle w:val="a8"/>
        <w:keepNext w:val="0"/>
        <w:widowControl w:val="0"/>
        <w:ind w:firstLine="284"/>
        <w:jc w:val="lowKashida"/>
        <w:rPr>
          <w:rFonts w:ascii="2  Badr" w:hAnsi="2  Badr" w:cs="2  Badr"/>
          <w:color w:val="auto"/>
          <w:sz w:val="22"/>
          <w:szCs w:val="28"/>
          <w:rtl/>
          <w:lang w:bidi="fa-IR"/>
        </w:rPr>
      </w:pPr>
      <w:r>
        <w:rPr>
          <w:rFonts w:ascii="2  Badr" w:hAnsi="2  Badr" w:cs="2  Badr" w:hint="cs"/>
          <w:color w:val="auto"/>
          <w:sz w:val="22"/>
          <w:szCs w:val="28"/>
          <w:rtl/>
          <w:lang w:bidi="fa-IR"/>
        </w:rPr>
        <w:t xml:space="preserve"> </w:t>
      </w:r>
      <w:r w:rsidR="00420579" w:rsidRPr="00D8724C">
        <w:rPr>
          <w:rFonts w:ascii="2  Badr" w:hAnsi="2  Badr" w:cs="2  Badr" w:hint="cs"/>
          <w:color w:val="auto"/>
          <w:sz w:val="22"/>
          <w:szCs w:val="28"/>
          <w:rtl/>
          <w:lang w:bidi="fa-IR"/>
        </w:rPr>
        <w:t>شیعه با دروغ سرشته شده و با دروغ خلق شده اند گویی که با دروغ دوقلو</w:t>
      </w:r>
      <w:r w:rsidR="00451D10">
        <w:rPr>
          <w:rFonts w:ascii="2  Badr" w:hAnsi="2  Badr" w:cs="2  Badr" w:hint="cs"/>
          <w:color w:val="auto"/>
          <w:sz w:val="22"/>
          <w:szCs w:val="28"/>
          <w:rtl/>
          <w:lang w:bidi="fa-IR"/>
        </w:rPr>
        <w:t xml:space="preserve"> ا</w:t>
      </w:r>
      <w:r w:rsidR="00420579" w:rsidRPr="00D8724C">
        <w:rPr>
          <w:rFonts w:ascii="2  Badr" w:hAnsi="2  Badr" w:cs="2  Badr" w:hint="cs"/>
          <w:color w:val="auto"/>
          <w:sz w:val="22"/>
          <w:szCs w:val="28"/>
          <w:rtl/>
          <w:lang w:bidi="fa-IR"/>
        </w:rPr>
        <w:t>ند. دروغ شان اقتضا می</w:t>
      </w:r>
      <w:r w:rsidR="00451D10">
        <w:rPr>
          <w:rFonts w:ascii="2  Badr" w:hAnsi="2  Badr" w:cs="2  Badr" w:hint="eastAsia"/>
          <w:color w:val="auto"/>
          <w:sz w:val="22"/>
          <w:szCs w:val="28"/>
          <w:rtl/>
          <w:lang w:bidi="fa-IR"/>
        </w:rPr>
        <w:t>‌</w:t>
      </w:r>
      <w:r w:rsidR="00420579" w:rsidRPr="00D8724C">
        <w:rPr>
          <w:rFonts w:ascii="2  Badr" w:hAnsi="2  Badr" w:cs="2  Badr" w:hint="cs"/>
          <w:color w:val="auto"/>
          <w:sz w:val="22"/>
          <w:szCs w:val="28"/>
          <w:rtl/>
          <w:lang w:bidi="fa-IR"/>
        </w:rPr>
        <w:t>کند که امامان شان داراي اوصاف الهي و در امور و تقديرات خداوند با وي شريك هستند ـ پاك و منزه است خداوند از چنين غلوهایی ـ.</w:t>
      </w:r>
    </w:p>
    <w:p w:rsidR="00420579" w:rsidRPr="00363F2F" w:rsidRDefault="00420579" w:rsidP="006D3981">
      <w:pPr>
        <w:pStyle w:val="a8"/>
        <w:keepNext w:val="0"/>
        <w:widowControl w:val="0"/>
        <w:ind w:firstLine="284"/>
        <w:jc w:val="lowKashida"/>
        <w:rPr>
          <w:sz w:val="32"/>
          <w:rtl/>
        </w:rPr>
      </w:pPr>
      <w:r w:rsidRPr="00D8724C">
        <w:rPr>
          <w:rFonts w:ascii="2  Badr" w:hAnsi="2  Badr" w:cs="2  Badr" w:hint="cs"/>
          <w:color w:val="auto"/>
          <w:sz w:val="22"/>
          <w:szCs w:val="28"/>
          <w:rtl/>
          <w:lang w:bidi="fa-IR"/>
        </w:rPr>
        <w:t xml:space="preserve"> كليني آنها </w:t>
      </w:r>
      <w:r w:rsidRPr="00D8724C">
        <w:rPr>
          <w:rFonts w:hint="cs"/>
          <w:color w:val="auto"/>
          <w:sz w:val="22"/>
          <w:szCs w:val="28"/>
          <w:rtl/>
          <w:lang w:bidi="fa-IR"/>
        </w:rPr>
        <w:t>–</w:t>
      </w:r>
      <w:r w:rsidRPr="00D8724C">
        <w:rPr>
          <w:rFonts w:ascii="2  Badr" w:hAnsi="2  Badr" w:cs="2  Badr" w:hint="cs"/>
          <w:color w:val="auto"/>
          <w:sz w:val="22"/>
          <w:szCs w:val="28"/>
          <w:rtl/>
          <w:lang w:bidi="fa-IR"/>
        </w:rPr>
        <w:t xml:space="preserve"> كه مانند بخاري اهل سنت است </w:t>
      </w:r>
      <w:r w:rsidRPr="00D8724C">
        <w:rPr>
          <w:rFonts w:hint="cs"/>
          <w:color w:val="auto"/>
          <w:sz w:val="22"/>
          <w:szCs w:val="28"/>
          <w:rtl/>
          <w:lang w:bidi="fa-IR"/>
        </w:rPr>
        <w:t>–</w:t>
      </w:r>
      <w:r w:rsidRPr="00D8724C">
        <w:rPr>
          <w:rFonts w:ascii="2  Badr" w:hAnsi="2  Badr" w:cs="2  Badr" w:hint="cs"/>
          <w:color w:val="auto"/>
          <w:sz w:val="22"/>
          <w:szCs w:val="28"/>
          <w:rtl/>
          <w:lang w:bidi="fa-IR"/>
        </w:rPr>
        <w:t xml:space="preserve"> بر علي بن ابي</w:t>
      </w:r>
      <w:r w:rsidR="00451D10">
        <w:rPr>
          <w:rFonts w:ascii="2  Badr" w:hAnsi="2  Badr" w:cs="2  Badr" w:hint="eastAsia"/>
          <w:color w:val="auto"/>
          <w:sz w:val="22"/>
          <w:szCs w:val="28"/>
          <w:rtl/>
          <w:lang w:bidi="fa-IR"/>
        </w:rPr>
        <w:t>‌</w:t>
      </w:r>
      <w:r w:rsidRPr="00D8724C">
        <w:rPr>
          <w:rFonts w:ascii="2  Badr" w:hAnsi="2  Badr" w:cs="2  Badr" w:hint="cs"/>
          <w:color w:val="auto"/>
          <w:sz w:val="22"/>
          <w:szCs w:val="28"/>
          <w:rtl/>
          <w:lang w:bidi="fa-IR"/>
        </w:rPr>
        <w:t xml:space="preserve">طالب دروغ بسته که گویا علی </w:t>
      </w:r>
      <w:r w:rsidR="00451D10" w:rsidRPr="00451D10">
        <w:rPr>
          <w:rFonts w:ascii="2  Badr" w:hAnsi="2  Badr" w:cs="CTraditional Arabic" w:hint="cs"/>
          <w:color w:val="auto"/>
          <w:sz w:val="22"/>
          <w:szCs w:val="28"/>
          <w:rtl/>
          <w:lang w:bidi="fa-IR"/>
        </w:rPr>
        <w:t>س</w:t>
      </w:r>
      <w:r w:rsidR="00451D10">
        <w:rPr>
          <w:rFonts w:ascii="2  Badr" w:hAnsi="2  Badr" w:cs="2  Badr" w:hint="cs"/>
          <w:color w:val="auto"/>
          <w:sz w:val="22"/>
          <w:szCs w:val="28"/>
          <w:rtl/>
          <w:lang w:bidi="fa-IR"/>
        </w:rPr>
        <w:t xml:space="preserve"> </w:t>
      </w:r>
      <w:r w:rsidRPr="00D8724C">
        <w:rPr>
          <w:rFonts w:ascii="2  Badr" w:hAnsi="2  Badr" w:cs="2  Badr" w:hint="cs"/>
          <w:color w:val="auto"/>
          <w:sz w:val="22"/>
          <w:szCs w:val="28"/>
          <w:rtl/>
          <w:lang w:bidi="fa-IR"/>
        </w:rPr>
        <w:t>می</w:t>
      </w:r>
      <w:r w:rsidR="00451D10">
        <w:rPr>
          <w:rFonts w:ascii="2  Badr" w:hAnsi="2  Badr" w:cs="2  Badr" w:hint="eastAsia"/>
          <w:color w:val="auto"/>
          <w:sz w:val="22"/>
          <w:szCs w:val="28"/>
          <w:rtl/>
          <w:lang w:bidi="fa-IR"/>
        </w:rPr>
        <w:t>‌</w:t>
      </w:r>
      <w:r w:rsidR="00451D10">
        <w:rPr>
          <w:rFonts w:ascii="2  Badr" w:hAnsi="2  Badr" w:cs="2  Badr" w:hint="cs"/>
          <w:color w:val="auto"/>
          <w:sz w:val="22"/>
          <w:szCs w:val="28"/>
          <w:rtl/>
          <w:lang w:bidi="fa-IR"/>
        </w:rPr>
        <w:t>گوید: «</w:t>
      </w:r>
      <w:r w:rsidRPr="00D8724C">
        <w:rPr>
          <w:rFonts w:ascii="2  Badr" w:hAnsi="2  Badr" w:cs="2  Badr" w:hint="cs"/>
          <w:color w:val="auto"/>
          <w:sz w:val="22"/>
          <w:szCs w:val="28"/>
          <w:rtl/>
          <w:lang w:bidi="fa-IR"/>
        </w:rPr>
        <w:t>به من خصلت</w:t>
      </w:r>
      <w:r w:rsidR="00451D10">
        <w:rPr>
          <w:rFonts w:ascii="2  Badr" w:hAnsi="2  Badr" w:cs="2  Badr" w:hint="eastAsia"/>
          <w:color w:val="auto"/>
          <w:sz w:val="22"/>
          <w:szCs w:val="28"/>
          <w:rtl/>
          <w:lang w:bidi="fa-IR"/>
        </w:rPr>
        <w:t>‌</w:t>
      </w:r>
      <w:r w:rsidRPr="00D8724C">
        <w:rPr>
          <w:rFonts w:ascii="2  Badr" w:hAnsi="2  Badr" w:cs="2  Badr" w:hint="cs"/>
          <w:color w:val="auto"/>
          <w:sz w:val="22"/>
          <w:szCs w:val="28"/>
          <w:rtl/>
          <w:lang w:bidi="fa-IR"/>
        </w:rPr>
        <w:t xml:space="preserve">هایی داده شده كه به هيچ يك از افراد قبل از من </w:t>
      </w:r>
      <w:r w:rsidRPr="00D8724C">
        <w:rPr>
          <w:rFonts w:hint="cs"/>
          <w:color w:val="auto"/>
          <w:sz w:val="22"/>
          <w:szCs w:val="28"/>
          <w:rtl/>
          <w:lang w:bidi="fa-IR"/>
        </w:rPr>
        <w:t>–</w:t>
      </w:r>
      <w:r w:rsidRPr="00D8724C">
        <w:rPr>
          <w:rFonts w:ascii="2  Badr" w:hAnsi="2  Badr" w:cs="2  Badr" w:hint="cs"/>
          <w:color w:val="auto"/>
          <w:sz w:val="22"/>
          <w:szCs w:val="28"/>
          <w:rtl/>
          <w:lang w:bidi="fa-IR"/>
        </w:rPr>
        <w:t xml:space="preserve"> حتي پیامبران‌- داده نشده است. من نيّات و نسب</w:t>
      </w:r>
      <w:r w:rsidR="00451D10">
        <w:rPr>
          <w:rFonts w:ascii="2  Badr" w:hAnsi="2  Badr" w:cs="2  Badr" w:hint="eastAsia"/>
          <w:color w:val="auto"/>
          <w:sz w:val="22"/>
          <w:szCs w:val="28"/>
          <w:rtl/>
          <w:lang w:bidi="fa-IR"/>
        </w:rPr>
        <w:t>‌</w:t>
      </w:r>
      <w:r w:rsidRPr="00D8724C">
        <w:rPr>
          <w:rFonts w:ascii="2  Badr" w:hAnsi="2  Badr" w:cs="2  Badr" w:hint="cs"/>
          <w:color w:val="auto"/>
          <w:sz w:val="22"/>
          <w:szCs w:val="28"/>
          <w:rtl/>
          <w:lang w:bidi="fa-IR"/>
        </w:rPr>
        <w:t>ها و امور مخفي را مي</w:t>
      </w:r>
      <w:r w:rsidR="00451D10">
        <w:rPr>
          <w:rFonts w:ascii="2  Badr" w:hAnsi="2  Badr" w:cs="2  Badr" w:hint="eastAsia"/>
          <w:color w:val="auto"/>
          <w:sz w:val="22"/>
          <w:szCs w:val="28"/>
          <w:rtl/>
          <w:lang w:bidi="fa-IR"/>
        </w:rPr>
        <w:t>‌</w:t>
      </w:r>
      <w:r w:rsidRPr="00D8724C">
        <w:rPr>
          <w:rFonts w:ascii="2  Badr" w:hAnsi="2  Badr" w:cs="2  Badr" w:hint="cs"/>
          <w:color w:val="auto"/>
          <w:sz w:val="22"/>
          <w:szCs w:val="28"/>
          <w:rtl/>
          <w:lang w:bidi="fa-IR"/>
        </w:rPr>
        <w:t>دانم و چيزي از چشم من پنهان نيست</w:t>
      </w:r>
      <w:r>
        <w:rPr>
          <w:rFonts w:ascii="2  Badr" w:hAnsi="2  Badr" w:cs="2  Badr" w:hint="cs"/>
          <w:color w:val="auto"/>
          <w:sz w:val="22"/>
          <w:szCs w:val="28"/>
          <w:rtl/>
          <w:lang w:bidi="fa-IR"/>
        </w:rPr>
        <w:t>»</w:t>
      </w:r>
      <w:r w:rsidRPr="00D8724C">
        <w:rPr>
          <w:rFonts w:ascii="2  Badr" w:hAnsi="2  Badr" w:cs="2  Badr" w:hint="cs"/>
          <w:color w:val="auto"/>
          <w:sz w:val="22"/>
          <w:szCs w:val="28"/>
          <w:rtl/>
          <w:lang w:bidi="fa-IR"/>
        </w:rPr>
        <w:t>.</w:t>
      </w:r>
      <w:r>
        <w:rPr>
          <w:rStyle w:val="a4"/>
          <w:rFonts w:ascii="2  Badr" w:hAnsi="2  Badr" w:cs="2  Badr"/>
          <w:color w:val="auto"/>
          <w:sz w:val="22"/>
          <w:szCs w:val="28"/>
          <w:rtl/>
          <w:lang w:bidi="fa-IR"/>
        </w:rPr>
        <w:footnoteReference w:id="615"/>
      </w:r>
      <w:r>
        <w:rPr>
          <w:rFonts w:ascii="2  Badr" w:hAnsi="2  Badr" w:cs="2  Badr" w:hint="cs"/>
          <w:sz w:val="22"/>
          <w:szCs w:val="28"/>
          <w:rtl/>
          <w:lang w:bidi="fa-IR"/>
        </w:rPr>
        <w:t xml:space="preserve"> </w:t>
      </w:r>
    </w:p>
    <w:p w:rsidR="00420579" w:rsidRDefault="00472FA4" w:rsidP="006D3981">
      <w:pPr>
        <w:ind w:firstLine="284"/>
        <w:jc w:val="lowKashida"/>
        <w:rPr>
          <w:rFonts w:ascii="2  Badr" w:hAnsi="2  Badr"/>
          <w:sz w:val="22"/>
          <w:rtl/>
          <w:lang w:bidi="fa-IR"/>
        </w:rPr>
      </w:pPr>
      <w:r>
        <w:rPr>
          <w:rFonts w:ascii="2  Badr" w:hAnsi="2  Badr" w:hint="cs"/>
          <w:sz w:val="22"/>
          <w:rtl/>
          <w:lang w:bidi="fa-IR"/>
        </w:rPr>
        <w:t xml:space="preserve"> </w:t>
      </w:r>
      <w:r w:rsidR="00420579">
        <w:rPr>
          <w:rFonts w:ascii="2  Badr" w:hAnsi="2  Badr" w:hint="cs"/>
          <w:sz w:val="22"/>
          <w:rtl/>
          <w:lang w:bidi="fa-IR"/>
        </w:rPr>
        <w:t>در حالی که آنچه در كتاب خدا ثابت شده، اين است:</w:t>
      </w:r>
    </w:p>
    <w:p w:rsidR="00420579" w:rsidRPr="00477EAA" w:rsidRDefault="00420579" w:rsidP="006D3981">
      <w:pPr>
        <w:ind w:firstLine="284"/>
        <w:jc w:val="lowKashida"/>
        <w:rPr>
          <w:rFonts w:ascii="2  Badr" w:hAnsi="2  Badr"/>
          <w:sz w:val="22"/>
          <w:rtl/>
          <w:lang w:bidi="fa-IR"/>
        </w:rPr>
      </w:pPr>
      <w:r w:rsidRPr="00451D10">
        <w:rPr>
          <w:rFonts w:ascii="QCF_BSML" w:hAnsi="QCF_BSML" w:cs="QCF_BSML"/>
          <w:b/>
          <w:bCs/>
          <w:color w:val="000000"/>
          <w:sz w:val="27"/>
          <w:szCs w:val="27"/>
          <w:rtl/>
        </w:rPr>
        <w:t>ﭽ</w:t>
      </w:r>
      <w:r w:rsidRPr="00451D10">
        <w:rPr>
          <w:rFonts w:ascii="QCF_BSML" w:hAnsi="QCF_BSML" w:cs="QCF_BSML"/>
          <w:b/>
          <w:bCs/>
          <w:color w:val="000000"/>
          <w:sz w:val="2"/>
          <w:szCs w:val="2"/>
          <w:rtl/>
        </w:rPr>
        <w:t xml:space="preserve"> </w:t>
      </w:r>
      <w:r w:rsidRPr="00451D10">
        <w:rPr>
          <w:rFonts w:ascii="QCF_P414" w:hAnsi="QCF_P414" w:cs="QCF_P414"/>
          <w:b/>
          <w:bCs/>
          <w:color w:val="000000"/>
          <w:sz w:val="27"/>
          <w:szCs w:val="27"/>
          <w:rtl/>
        </w:rPr>
        <w:t>ﯷ</w:t>
      </w:r>
      <w:r w:rsidRPr="00451D10">
        <w:rPr>
          <w:rFonts w:ascii="QCF_P414" w:hAnsi="QCF_P414" w:cs="QCF_P414"/>
          <w:b/>
          <w:bCs/>
          <w:color w:val="000000"/>
          <w:sz w:val="2"/>
          <w:szCs w:val="2"/>
          <w:rtl/>
        </w:rPr>
        <w:t xml:space="preserve"> </w:t>
      </w:r>
      <w:r w:rsidRPr="00451D10">
        <w:rPr>
          <w:rFonts w:ascii="QCF_P414" w:hAnsi="QCF_P414" w:cs="QCF_P414"/>
          <w:b/>
          <w:bCs/>
          <w:color w:val="000000"/>
          <w:sz w:val="27"/>
          <w:szCs w:val="27"/>
          <w:rtl/>
        </w:rPr>
        <w:t>ﯸ</w:t>
      </w:r>
      <w:r w:rsidRPr="00451D10">
        <w:rPr>
          <w:rFonts w:ascii="QCF_P414" w:hAnsi="QCF_P414" w:cs="QCF_P414"/>
          <w:b/>
          <w:bCs/>
          <w:color w:val="000000"/>
          <w:sz w:val="2"/>
          <w:szCs w:val="2"/>
          <w:rtl/>
        </w:rPr>
        <w:t xml:space="preserve"> </w:t>
      </w:r>
      <w:r w:rsidRPr="00451D10">
        <w:rPr>
          <w:rFonts w:ascii="QCF_P414" w:hAnsi="QCF_P414" w:cs="QCF_P414"/>
          <w:b/>
          <w:bCs/>
          <w:color w:val="000000"/>
          <w:sz w:val="27"/>
          <w:szCs w:val="27"/>
          <w:rtl/>
        </w:rPr>
        <w:t>ﯹ</w:t>
      </w:r>
      <w:r w:rsidRPr="00451D10">
        <w:rPr>
          <w:rFonts w:ascii="QCF_P414" w:hAnsi="QCF_P414" w:cs="QCF_P414"/>
          <w:b/>
          <w:bCs/>
          <w:color w:val="000000"/>
          <w:sz w:val="2"/>
          <w:szCs w:val="2"/>
          <w:rtl/>
        </w:rPr>
        <w:t xml:space="preserve"> </w:t>
      </w:r>
      <w:r w:rsidRPr="00451D10">
        <w:rPr>
          <w:rFonts w:ascii="QCF_P414" w:hAnsi="QCF_P414" w:cs="QCF_P414"/>
          <w:b/>
          <w:bCs/>
          <w:color w:val="000000"/>
          <w:sz w:val="27"/>
          <w:szCs w:val="27"/>
          <w:rtl/>
        </w:rPr>
        <w:t>ﯺ</w:t>
      </w:r>
      <w:r w:rsidRPr="00451D10">
        <w:rPr>
          <w:rFonts w:ascii="QCF_P414" w:hAnsi="QCF_P414" w:cs="QCF_P414"/>
          <w:b/>
          <w:bCs/>
          <w:color w:val="000000"/>
          <w:sz w:val="2"/>
          <w:szCs w:val="2"/>
          <w:rtl/>
        </w:rPr>
        <w:t xml:space="preserve"> </w:t>
      </w:r>
      <w:r w:rsidRPr="00451D10">
        <w:rPr>
          <w:rFonts w:ascii="QCF_P414" w:hAnsi="QCF_P414" w:cs="QCF_P414"/>
          <w:b/>
          <w:bCs/>
          <w:color w:val="000000"/>
          <w:sz w:val="27"/>
          <w:szCs w:val="27"/>
          <w:rtl/>
        </w:rPr>
        <w:t>ﯻ</w:t>
      </w:r>
      <w:r w:rsidRPr="00451D10">
        <w:rPr>
          <w:rFonts w:ascii="QCF_P414" w:hAnsi="QCF_P414" w:cs="QCF_P414"/>
          <w:b/>
          <w:bCs/>
          <w:color w:val="000000"/>
          <w:sz w:val="2"/>
          <w:szCs w:val="2"/>
          <w:rtl/>
        </w:rPr>
        <w:t xml:space="preserve"> </w:t>
      </w:r>
      <w:r w:rsidRPr="00451D10">
        <w:rPr>
          <w:rFonts w:ascii="QCF_P414" w:hAnsi="QCF_P414" w:cs="QCF_P414"/>
          <w:b/>
          <w:bCs/>
          <w:color w:val="000000"/>
          <w:sz w:val="27"/>
          <w:szCs w:val="27"/>
          <w:rtl/>
        </w:rPr>
        <w:t>ﯼﯽ</w:t>
      </w:r>
      <w:r w:rsidR="00472FA4">
        <w:rPr>
          <w:rFonts w:ascii="QCF_P414" w:hAnsi="QCF_P414" w:cs="QCF_P414"/>
          <w:b/>
          <w:bCs/>
          <w:color w:val="000000"/>
          <w:sz w:val="2"/>
          <w:szCs w:val="2"/>
          <w:rtl/>
        </w:rPr>
        <w:t xml:space="preserve"> </w:t>
      </w:r>
      <w:r w:rsidRPr="00451D10">
        <w:rPr>
          <w:rFonts w:ascii="QCF_P414" w:hAnsi="QCF_P414" w:cs="QCF_P414"/>
          <w:b/>
          <w:bCs/>
          <w:color w:val="000000"/>
          <w:sz w:val="27"/>
          <w:szCs w:val="27"/>
          <w:rtl/>
        </w:rPr>
        <w:t>ﯾ</w:t>
      </w:r>
      <w:r w:rsidRPr="00451D10">
        <w:rPr>
          <w:rFonts w:ascii="QCF_P414" w:hAnsi="QCF_P414" w:cs="QCF_P414"/>
          <w:b/>
          <w:bCs/>
          <w:color w:val="000000"/>
          <w:sz w:val="2"/>
          <w:szCs w:val="2"/>
          <w:rtl/>
        </w:rPr>
        <w:t xml:space="preserve"> </w:t>
      </w:r>
      <w:r w:rsidRPr="00451D10">
        <w:rPr>
          <w:rFonts w:ascii="QCF_P414" w:hAnsi="QCF_P414" w:cs="QCF_P414"/>
          <w:b/>
          <w:bCs/>
          <w:color w:val="000000"/>
          <w:sz w:val="27"/>
          <w:szCs w:val="27"/>
          <w:rtl/>
        </w:rPr>
        <w:t>ﯿ</w:t>
      </w:r>
      <w:r w:rsidRPr="00451D10">
        <w:rPr>
          <w:rFonts w:ascii="QCF_P414" w:hAnsi="QCF_P414" w:cs="QCF_P414"/>
          <w:b/>
          <w:bCs/>
          <w:color w:val="000000"/>
          <w:sz w:val="2"/>
          <w:szCs w:val="2"/>
          <w:rtl/>
        </w:rPr>
        <w:t xml:space="preserve"> </w:t>
      </w:r>
      <w:r w:rsidRPr="00451D10">
        <w:rPr>
          <w:rFonts w:ascii="QCF_P414" w:hAnsi="QCF_P414" w:cs="QCF_P414"/>
          <w:b/>
          <w:bCs/>
          <w:color w:val="000000"/>
          <w:sz w:val="27"/>
          <w:szCs w:val="27"/>
          <w:rtl/>
        </w:rPr>
        <w:t>ﰀ</w:t>
      </w:r>
      <w:r w:rsidRPr="00451D10">
        <w:rPr>
          <w:rFonts w:ascii="QCF_P414" w:hAnsi="QCF_P414" w:cs="QCF_P414"/>
          <w:b/>
          <w:bCs/>
          <w:color w:val="000000"/>
          <w:sz w:val="2"/>
          <w:szCs w:val="2"/>
          <w:rtl/>
        </w:rPr>
        <w:t xml:space="preserve"> </w:t>
      </w:r>
      <w:r w:rsidRPr="00451D10">
        <w:rPr>
          <w:rFonts w:ascii="QCF_P414" w:hAnsi="QCF_P414" w:cs="QCF_P414"/>
          <w:b/>
          <w:bCs/>
          <w:color w:val="000000"/>
          <w:sz w:val="27"/>
          <w:szCs w:val="27"/>
          <w:rtl/>
        </w:rPr>
        <w:t>ﰁ</w:t>
      </w:r>
      <w:r w:rsidRPr="00451D10">
        <w:rPr>
          <w:rFonts w:ascii="QCF_P414" w:hAnsi="QCF_P414" w:cs="QCF_P414"/>
          <w:b/>
          <w:bCs/>
          <w:color w:val="000000"/>
          <w:sz w:val="2"/>
          <w:szCs w:val="2"/>
          <w:rtl/>
        </w:rPr>
        <w:t xml:space="preserve"> </w:t>
      </w:r>
      <w:r w:rsidRPr="00451D10">
        <w:rPr>
          <w:rFonts w:ascii="QCF_P414" w:hAnsi="QCF_P414" w:cs="QCF_P414"/>
          <w:b/>
          <w:bCs/>
          <w:color w:val="000000"/>
          <w:sz w:val="27"/>
          <w:szCs w:val="27"/>
          <w:rtl/>
        </w:rPr>
        <w:t>ﰂ</w:t>
      </w:r>
      <w:r w:rsidRPr="00451D10">
        <w:rPr>
          <w:rFonts w:ascii="QCF_P414" w:hAnsi="QCF_P414" w:cs="QCF_P414"/>
          <w:b/>
          <w:bCs/>
          <w:color w:val="000000"/>
          <w:sz w:val="2"/>
          <w:szCs w:val="2"/>
          <w:rtl/>
        </w:rPr>
        <w:t xml:space="preserve"> </w:t>
      </w:r>
      <w:r w:rsidRPr="00451D10">
        <w:rPr>
          <w:rFonts w:ascii="QCF_P414" w:hAnsi="QCF_P414" w:cs="QCF_P414"/>
          <w:b/>
          <w:bCs/>
          <w:color w:val="000000"/>
          <w:sz w:val="27"/>
          <w:szCs w:val="27"/>
          <w:rtl/>
        </w:rPr>
        <w:t>ﰃﰄ</w:t>
      </w:r>
      <w:r w:rsidRPr="00451D10">
        <w:rPr>
          <w:rFonts w:ascii="QCF_P414" w:hAnsi="QCF_P414" w:cs="QCF_P414"/>
          <w:b/>
          <w:bCs/>
          <w:color w:val="000000"/>
          <w:sz w:val="2"/>
          <w:szCs w:val="2"/>
          <w:rtl/>
        </w:rPr>
        <w:t xml:space="preserve"> </w:t>
      </w:r>
      <w:r w:rsidRPr="00451D10">
        <w:rPr>
          <w:rFonts w:ascii="QCF_P414" w:hAnsi="QCF_P414" w:cs="QCF_P414"/>
          <w:b/>
          <w:bCs/>
          <w:color w:val="000000"/>
          <w:sz w:val="27"/>
          <w:szCs w:val="27"/>
          <w:rtl/>
        </w:rPr>
        <w:t>ﰅ</w:t>
      </w:r>
      <w:r w:rsidR="00472FA4">
        <w:rPr>
          <w:rFonts w:ascii="QCF_P414" w:hAnsi="QCF_P414" w:cs="QCF_P414"/>
          <w:b/>
          <w:bCs/>
          <w:color w:val="000000"/>
          <w:sz w:val="2"/>
          <w:szCs w:val="2"/>
          <w:rtl/>
        </w:rPr>
        <w:t xml:space="preserve"> </w:t>
      </w:r>
      <w:r w:rsidRPr="00451D10">
        <w:rPr>
          <w:rFonts w:ascii="QCF_P414" w:hAnsi="QCF_P414" w:cs="QCF_P414"/>
          <w:b/>
          <w:bCs/>
          <w:color w:val="000000"/>
          <w:sz w:val="27"/>
          <w:szCs w:val="27"/>
          <w:rtl/>
        </w:rPr>
        <w:t>ﰆ</w:t>
      </w:r>
      <w:r w:rsidRPr="00451D10">
        <w:rPr>
          <w:rFonts w:ascii="QCF_P414" w:hAnsi="QCF_P414" w:cs="QCF_P414"/>
          <w:b/>
          <w:bCs/>
          <w:color w:val="000000"/>
          <w:sz w:val="2"/>
          <w:szCs w:val="2"/>
          <w:rtl/>
        </w:rPr>
        <w:t xml:space="preserve"> </w:t>
      </w:r>
      <w:r w:rsidRPr="00451D10">
        <w:rPr>
          <w:rFonts w:ascii="QCF_P414" w:hAnsi="QCF_P414" w:cs="QCF_P414"/>
          <w:b/>
          <w:bCs/>
          <w:color w:val="000000"/>
          <w:sz w:val="27"/>
          <w:szCs w:val="27"/>
          <w:rtl/>
        </w:rPr>
        <w:t>ﰇ</w:t>
      </w:r>
      <w:r w:rsidRPr="00451D10">
        <w:rPr>
          <w:rFonts w:ascii="QCF_P414" w:hAnsi="QCF_P414" w:cs="QCF_P414"/>
          <w:b/>
          <w:bCs/>
          <w:color w:val="000000"/>
          <w:sz w:val="2"/>
          <w:szCs w:val="2"/>
          <w:rtl/>
        </w:rPr>
        <w:t xml:space="preserve"> </w:t>
      </w:r>
      <w:r w:rsidRPr="00451D10">
        <w:rPr>
          <w:rFonts w:ascii="QCF_P414" w:hAnsi="QCF_P414" w:cs="QCF_P414"/>
          <w:b/>
          <w:bCs/>
          <w:color w:val="000000"/>
          <w:sz w:val="27"/>
          <w:szCs w:val="27"/>
          <w:rtl/>
        </w:rPr>
        <w:t>ﰈ</w:t>
      </w:r>
      <w:r w:rsidRPr="00451D10">
        <w:rPr>
          <w:rFonts w:ascii="QCF_P414" w:hAnsi="QCF_P414" w:cs="QCF_P414"/>
          <w:b/>
          <w:bCs/>
          <w:color w:val="000000"/>
          <w:sz w:val="2"/>
          <w:szCs w:val="2"/>
          <w:rtl/>
        </w:rPr>
        <w:t xml:space="preserve"> </w:t>
      </w:r>
      <w:r w:rsidRPr="00451D10">
        <w:rPr>
          <w:rFonts w:ascii="QCF_P414" w:hAnsi="QCF_P414" w:cs="QCF_P414"/>
          <w:b/>
          <w:bCs/>
          <w:color w:val="000000"/>
          <w:sz w:val="27"/>
          <w:szCs w:val="27"/>
          <w:rtl/>
        </w:rPr>
        <w:t>ﰉ</w:t>
      </w:r>
      <w:r w:rsidR="00472FA4">
        <w:rPr>
          <w:rFonts w:ascii="QCF_P414" w:hAnsi="QCF_P414" w:cs="QCF_P414"/>
          <w:b/>
          <w:bCs/>
          <w:color w:val="000000"/>
          <w:sz w:val="2"/>
          <w:szCs w:val="2"/>
          <w:rtl/>
        </w:rPr>
        <w:t xml:space="preserve"> </w:t>
      </w:r>
      <w:r w:rsidRPr="00451D10">
        <w:rPr>
          <w:rFonts w:ascii="QCF_BSML" w:hAnsi="QCF_BSML" w:cs="QCF_BSML"/>
          <w:b/>
          <w:bCs/>
          <w:color w:val="000000"/>
          <w:sz w:val="27"/>
          <w:szCs w:val="27"/>
          <w:rtl/>
        </w:rPr>
        <w:t>ﭼ</w:t>
      </w:r>
      <w:r w:rsidRPr="00451D10">
        <w:rPr>
          <w:rFonts w:ascii="Arial" w:hAnsi="Arial" w:cs="Arial"/>
          <w:b/>
          <w:bCs/>
          <w:color w:val="000000"/>
          <w:sz w:val="18"/>
          <w:szCs w:val="18"/>
          <w:rtl/>
        </w:rPr>
        <w:t xml:space="preserve"> </w:t>
      </w:r>
      <w:r>
        <w:rPr>
          <w:rFonts w:ascii="2  Badr" w:hAnsi="Arial"/>
          <w:color w:val="000000"/>
          <w:sz w:val="27"/>
          <w:szCs w:val="27"/>
          <w:rtl/>
        </w:rPr>
        <w:t>لقمان: ٣٤</w:t>
      </w:r>
      <w:r>
        <w:rPr>
          <w:rFonts w:ascii="Arial" w:hAnsi="Arial" w:cs="Arial"/>
          <w:color w:val="000000"/>
          <w:sz w:val="2"/>
          <w:szCs w:val="2"/>
        </w:rPr>
        <w:t xml:space="preserve"> </w:t>
      </w:r>
      <w:r>
        <w:rPr>
          <w:rFonts w:ascii="2  Badr" w:hAnsi="2  Badr" w:hint="cs"/>
          <w:sz w:val="22"/>
          <w:rtl/>
          <w:lang w:bidi="fa-IR"/>
        </w:rPr>
        <w:t>این از اوصاف خداوند است كه:</w:t>
      </w:r>
      <w:r w:rsidR="00472FA4">
        <w:rPr>
          <w:rFonts w:ascii="QCF_BSML" w:hAnsi="QCF_BSML" w:cs="QCF_BSML"/>
          <w:color w:val="000000"/>
          <w:sz w:val="27"/>
          <w:szCs w:val="27"/>
          <w:rtl/>
        </w:rPr>
        <w:t xml:space="preserve"> </w:t>
      </w:r>
      <w:r w:rsidRPr="00451D10">
        <w:rPr>
          <w:rFonts w:ascii="QCF_BSML" w:hAnsi="QCF_BSML" w:cs="QCF_BSML"/>
          <w:b/>
          <w:bCs/>
          <w:color w:val="000000"/>
          <w:sz w:val="27"/>
          <w:szCs w:val="27"/>
          <w:rtl/>
        </w:rPr>
        <w:t>ﭽ</w:t>
      </w:r>
      <w:r w:rsidRPr="00451D10">
        <w:rPr>
          <w:rFonts w:ascii="QCF_BSML" w:hAnsi="QCF_BSML" w:cs="QCF_BSML"/>
          <w:b/>
          <w:bCs/>
          <w:color w:val="000000"/>
          <w:sz w:val="2"/>
          <w:szCs w:val="2"/>
          <w:rtl/>
        </w:rPr>
        <w:t xml:space="preserve"> </w:t>
      </w:r>
      <w:r w:rsidRPr="00451D10">
        <w:rPr>
          <w:rFonts w:ascii="QCF_P428" w:hAnsi="QCF_P428" w:cs="QCF_P428"/>
          <w:b/>
          <w:bCs/>
          <w:color w:val="000000"/>
          <w:sz w:val="27"/>
          <w:szCs w:val="27"/>
          <w:rtl/>
        </w:rPr>
        <w:t>ﮆ</w:t>
      </w:r>
      <w:r w:rsidR="00472FA4">
        <w:rPr>
          <w:rFonts w:ascii="QCF_P428" w:hAnsi="QCF_P428" w:cs="QCF_P428"/>
          <w:b/>
          <w:bCs/>
          <w:color w:val="000000"/>
          <w:sz w:val="2"/>
          <w:szCs w:val="2"/>
          <w:rtl/>
        </w:rPr>
        <w:t xml:space="preserve"> </w:t>
      </w:r>
      <w:r w:rsidRPr="00451D10">
        <w:rPr>
          <w:rFonts w:ascii="QCF_P428" w:hAnsi="QCF_P428" w:cs="QCF_P428"/>
          <w:b/>
          <w:bCs/>
          <w:color w:val="000000"/>
          <w:sz w:val="27"/>
          <w:szCs w:val="27"/>
          <w:rtl/>
        </w:rPr>
        <w:t>ﮇ</w:t>
      </w:r>
      <w:r w:rsidRPr="00451D10">
        <w:rPr>
          <w:rFonts w:ascii="QCF_P428" w:hAnsi="QCF_P428" w:cs="QCF_P428"/>
          <w:b/>
          <w:bCs/>
          <w:color w:val="000000"/>
          <w:sz w:val="2"/>
          <w:szCs w:val="2"/>
          <w:rtl/>
        </w:rPr>
        <w:t xml:space="preserve"> </w:t>
      </w:r>
      <w:r w:rsidRPr="00451D10">
        <w:rPr>
          <w:rFonts w:ascii="QCF_P428" w:hAnsi="QCF_P428" w:cs="QCF_P428"/>
          <w:b/>
          <w:bCs/>
          <w:color w:val="000000"/>
          <w:sz w:val="27"/>
          <w:szCs w:val="27"/>
          <w:rtl/>
        </w:rPr>
        <w:t>ﮈ</w:t>
      </w:r>
      <w:r w:rsidRPr="00451D10">
        <w:rPr>
          <w:rFonts w:ascii="QCF_P428" w:hAnsi="QCF_P428" w:cs="QCF_P428"/>
          <w:b/>
          <w:bCs/>
          <w:color w:val="000000"/>
          <w:sz w:val="2"/>
          <w:szCs w:val="2"/>
          <w:rtl/>
        </w:rPr>
        <w:t xml:space="preserve"> </w:t>
      </w:r>
      <w:r w:rsidRPr="00451D10">
        <w:rPr>
          <w:rFonts w:ascii="QCF_P428" w:hAnsi="QCF_P428" w:cs="QCF_P428"/>
          <w:b/>
          <w:bCs/>
          <w:color w:val="000000"/>
          <w:sz w:val="27"/>
          <w:szCs w:val="27"/>
          <w:rtl/>
        </w:rPr>
        <w:t>ﮉ</w:t>
      </w:r>
      <w:r w:rsidR="00472FA4">
        <w:rPr>
          <w:rFonts w:ascii="QCF_P428" w:hAnsi="QCF_P428" w:cs="QCF_P428"/>
          <w:b/>
          <w:bCs/>
          <w:color w:val="000000"/>
          <w:sz w:val="2"/>
          <w:szCs w:val="2"/>
          <w:rtl/>
        </w:rPr>
        <w:t xml:space="preserve"> </w:t>
      </w:r>
      <w:r w:rsidRPr="00451D10">
        <w:rPr>
          <w:rFonts w:ascii="QCF_P428" w:hAnsi="QCF_P428" w:cs="QCF_P428"/>
          <w:b/>
          <w:bCs/>
          <w:color w:val="000000"/>
          <w:sz w:val="27"/>
          <w:szCs w:val="27"/>
          <w:rtl/>
        </w:rPr>
        <w:t>ﮊ</w:t>
      </w:r>
      <w:r w:rsidRPr="00451D10">
        <w:rPr>
          <w:rFonts w:ascii="QCF_P428" w:hAnsi="QCF_P428" w:cs="QCF_P428"/>
          <w:b/>
          <w:bCs/>
          <w:color w:val="000000"/>
          <w:sz w:val="2"/>
          <w:szCs w:val="2"/>
          <w:rtl/>
        </w:rPr>
        <w:t xml:space="preserve"> </w:t>
      </w:r>
      <w:r w:rsidRPr="00451D10">
        <w:rPr>
          <w:rFonts w:ascii="QCF_P428" w:hAnsi="QCF_P428" w:cs="QCF_P428"/>
          <w:b/>
          <w:bCs/>
          <w:color w:val="000000"/>
          <w:sz w:val="27"/>
          <w:szCs w:val="27"/>
          <w:rtl/>
        </w:rPr>
        <w:t>ﮋ</w:t>
      </w:r>
      <w:r w:rsidRPr="00451D10">
        <w:rPr>
          <w:rFonts w:ascii="QCF_P428" w:hAnsi="QCF_P428" w:cs="QCF_P428"/>
          <w:b/>
          <w:bCs/>
          <w:color w:val="000000"/>
          <w:sz w:val="2"/>
          <w:szCs w:val="2"/>
          <w:rtl/>
        </w:rPr>
        <w:t xml:space="preserve"> </w:t>
      </w:r>
      <w:r w:rsidRPr="00451D10">
        <w:rPr>
          <w:rFonts w:ascii="QCF_P428" w:hAnsi="QCF_P428" w:cs="QCF_P428"/>
          <w:b/>
          <w:bCs/>
          <w:color w:val="000000"/>
          <w:sz w:val="27"/>
          <w:szCs w:val="27"/>
          <w:rtl/>
        </w:rPr>
        <w:t>ﮌ</w:t>
      </w:r>
      <w:r w:rsidRPr="00451D10">
        <w:rPr>
          <w:rFonts w:ascii="QCF_P428" w:hAnsi="QCF_P428" w:cs="QCF_P428"/>
          <w:b/>
          <w:bCs/>
          <w:color w:val="000000"/>
          <w:sz w:val="2"/>
          <w:szCs w:val="2"/>
          <w:rtl/>
        </w:rPr>
        <w:t xml:space="preserve"> </w:t>
      </w:r>
      <w:r w:rsidRPr="00451D10">
        <w:rPr>
          <w:rFonts w:ascii="QCF_P428" w:hAnsi="QCF_P428" w:cs="QCF_P428"/>
          <w:b/>
          <w:bCs/>
          <w:color w:val="000000"/>
          <w:sz w:val="27"/>
          <w:szCs w:val="27"/>
          <w:rtl/>
        </w:rPr>
        <w:t>ﮍ</w:t>
      </w:r>
      <w:r w:rsidRPr="00451D10">
        <w:rPr>
          <w:rFonts w:ascii="QCF_P428" w:hAnsi="QCF_P428" w:cs="QCF_P428"/>
          <w:b/>
          <w:bCs/>
          <w:color w:val="000000"/>
          <w:sz w:val="2"/>
          <w:szCs w:val="2"/>
          <w:rtl/>
        </w:rPr>
        <w:t xml:space="preserve"> </w:t>
      </w:r>
      <w:r w:rsidRPr="00451D10">
        <w:rPr>
          <w:rFonts w:ascii="QCF_P428" w:hAnsi="QCF_P428" w:cs="QCF_P428"/>
          <w:b/>
          <w:bCs/>
          <w:color w:val="000000"/>
          <w:sz w:val="27"/>
          <w:szCs w:val="27"/>
          <w:rtl/>
        </w:rPr>
        <w:t>ﮎ</w:t>
      </w:r>
      <w:r w:rsidRPr="00451D10">
        <w:rPr>
          <w:rFonts w:ascii="QCF_P428" w:hAnsi="QCF_P428" w:cs="QCF_P428"/>
          <w:b/>
          <w:bCs/>
          <w:color w:val="000000"/>
          <w:sz w:val="2"/>
          <w:szCs w:val="2"/>
          <w:rtl/>
        </w:rPr>
        <w:t xml:space="preserve"> </w:t>
      </w:r>
      <w:r w:rsidRPr="00451D10">
        <w:rPr>
          <w:rFonts w:ascii="QCF_P428" w:hAnsi="QCF_P428" w:cs="QCF_P428"/>
          <w:b/>
          <w:bCs/>
          <w:color w:val="000000"/>
          <w:sz w:val="27"/>
          <w:szCs w:val="27"/>
          <w:rtl/>
        </w:rPr>
        <w:t>ﮏ</w:t>
      </w:r>
      <w:r w:rsidRPr="00451D10">
        <w:rPr>
          <w:rFonts w:ascii="QCF_P428" w:hAnsi="QCF_P428" w:cs="QCF_P428"/>
          <w:b/>
          <w:bCs/>
          <w:color w:val="000000"/>
          <w:sz w:val="2"/>
          <w:szCs w:val="2"/>
          <w:rtl/>
        </w:rPr>
        <w:t xml:space="preserve"> </w:t>
      </w:r>
      <w:r w:rsidRPr="00451D10">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سبأ: ٣</w:t>
      </w:r>
    </w:p>
    <w:p w:rsidR="00420579" w:rsidRDefault="00420579" w:rsidP="006D3981">
      <w:pPr>
        <w:ind w:firstLine="284"/>
        <w:jc w:val="lowKashida"/>
        <w:rPr>
          <w:rFonts w:ascii="2  Badr" w:hAnsi="2  Badr"/>
          <w:sz w:val="22"/>
          <w:rtl/>
          <w:lang w:bidi="fa-IR"/>
        </w:rPr>
      </w:pPr>
      <w:r>
        <w:rPr>
          <w:rFonts w:ascii="2  Badr" w:hAnsi="2  Badr" w:hint="cs"/>
          <w:sz w:val="22"/>
          <w:rtl/>
          <w:lang w:bidi="fa-IR"/>
        </w:rPr>
        <w:t xml:space="preserve">و او پيامبرش را امر كرده كه بگويد: </w:t>
      </w:r>
      <w:r w:rsidRPr="00451D10">
        <w:rPr>
          <w:rFonts w:ascii="QCF_BSML" w:hAnsi="QCF_BSML" w:cs="QCF_BSML"/>
          <w:b/>
          <w:bCs/>
          <w:color w:val="000000"/>
          <w:sz w:val="27"/>
          <w:szCs w:val="27"/>
          <w:rtl/>
        </w:rPr>
        <w:t>ﭽ</w:t>
      </w:r>
      <w:r w:rsidRPr="00451D10">
        <w:rPr>
          <w:rFonts w:ascii="QCF_BSML" w:hAnsi="QCF_BSML" w:cs="QCF_BSML"/>
          <w:b/>
          <w:bCs/>
          <w:color w:val="000000"/>
          <w:sz w:val="2"/>
          <w:szCs w:val="2"/>
          <w:rtl/>
        </w:rPr>
        <w:t xml:space="preserve"> </w:t>
      </w:r>
      <w:r w:rsidRPr="00451D10">
        <w:rPr>
          <w:rFonts w:ascii="QCF_P383" w:hAnsi="QCF_P383" w:cs="QCF_P383"/>
          <w:b/>
          <w:bCs/>
          <w:color w:val="000000"/>
          <w:sz w:val="27"/>
          <w:szCs w:val="27"/>
          <w:rtl/>
        </w:rPr>
        <w:t>ﭨ</w:t>
      </w:r>
      <w:r w:rsidR="00472FA4">
        <w:rPr>
          <w:rFonts w:ascii="QCF_P383" w:hAnsi="QCF_P383" w:cs="QCF_P383"/>
          <w:b/>
          <w:bCs/>
          <w:color w:val="000000"/>
          <w:sz w:val="2"/>
          <w:szCs w:val="2"/>
          <w:rtl/>
        </w:rPr>
        <w:t xml:space="preserve"> </w:t>
      </w:r>
      <w:r w:rsidRPr="00451D10">
        <w:rPr>
          <w:rFonts w:ascii="QCF_P383" w:hAnsi="QCF_P383" w:cs="QCF_P383"/>
          <w:b/>
          <w:bCs/>
          <w:color w:val="000000"/>
          <w:sz w:val="27"/>
          <w:szCs w:val="27"/>
          <w:rtl/>
        </w:rPr>
        <w:t>ﭩ</w:t>
      </w:r>
      <w:r w:rsidR="00472FA4">
        <w:rPr>
          <w:rFonts w:ascii="QCF_P383" w:hAnsi="QCF_P383" w:cs="QCF_P383"/>
          <w:b/>
          <w:bCs/>
          <w:color w:val="000000"/>
          <w:sz w:val="2"/>
          <w:szCs w:val="2"/>
          <w:rtl/>
        </w:rPr>
        <w:t xml:space="preserve"> </w:t>
      </w:r>
      <w:r w:rsidRPr="00451D10">
        <w:rPr>
          <w:rFonts w:ascii="QCF_P383" w:hAnsi="QCF_P383" w:cs="QCF_P383"/>
          <w:b/>
          <w:bCs/>
          <w:color w:val="000000"/>
          <w:sz w:val="27"/>
          <w:szCs w:val="27"/>
          <w:rtl/>
        </w:rPr>
        <w:t>ﭪ</w:t>
      </w:r>
      <w:r w:rsidRPr="00451D10">
        <w:rPr>
          <w:rFonts w:ascii="QCF_P383" w:hAnsi="QCF_P383" w:cs="QCF_P383"/>
          <w:b/>
          <w:bCs/>
          <w:color w:val="000000"/>
          <w:sz w:val="2"/>
          <w:szCs w:val="2"/>
          <w:rtl/>
        </w:rPr>
        <w:t xml:space="preserve"> </w:t>
      </w:r>
      <w:r w:rsidRPr="00451D10">
        <w:rPr>
          <w:rFonts w:ascii="QCF_P383" w:hAnsi="QCF_P383" w:cs="QCF_P383"/>
          <w:b/>
          <w:bCs/>
          <w:color w:val="000000"/>
          <w:sz w:val="27"/>
          <w:szCs w:val="27"/>
          <w:rtl/>
        </w:rPr>
        <w:t>ﭫ</w:t>
      </w:r>
      <w:r w:rsidRPr="00451D10">
        <w:rPr>
          <w:rFonts w:ascii="QCF_P383" w:hAnsi="QCF_P383" w:cs="QCF_P383"/>
          <w:b/>
          <w:bCs/>
          <w:color w:val="000000"/>
          <w:sz w:val="2"/>
          <w:szCs w:val="2"/>
          <w:rtl/>
        </w:rPr>
        <w:t xml:space="preserve"> </w:t>
      </w:r>
      <w:r w:rsidRPr="00451D10">
        <w:rPr>
          <w:rFonts w:ascii="QCF_P383" w:hAnsi="QCF_P383" w:cs="QCF_P383"/>
          <w:b/>
          <w:bCs/>
          <w:color w:val="000000"/>
          <w:sz w:val="27"/>
          <w:szCs w:val="27"/>
          <w:rtl/>
        </w:rPr>
        <w:t>ﭬ</w:t>
      </w:r>
      <w:r w:rsidRPr="00451D10">
        <w:rPr>
          <w:rFonts w:ascii="QCF_P383" w:hAnsi="QCF_P383" w:cs="QCF_P383"/>
          <w:b/>
          <w:bCs/>
          <w:color w:val="000000"/>
          <w:sz w:val="2"/>
          <w:szCs w:val="2"/>
          <w:rtl/>
        </w:rPr>
        <w:t xml:space="preserve"> </w:t>
      </w:r>
      <w:r w:rsidRPr="00451D10">
        <w:rPr>
          <w:rFonts w:ascii="QCF_P383" w:hAnsi="QCF_P383" w:cs="QCF_P383"/>
          <w:b/>
          <w:bCs/>
          <w:color w:val="000000"/>
          <w:sz w:val="27"/>
          <w:szCs w:val="27"/>
          <w:rtl/>
        </w:rPr>
        <w:t>ﭭ</w:t>
      </w:r>
      <w:r w:rsidRPr="00451D10">
        <w:rPr>
          <w:rFonts w:ascii="QCF_P383" w:hAnsi="QCF_P383" w:cs="QCF_P383"/>
          <w:b/>
          <w:bCs/>
          <w:color w:val="000000"/>
          <w:sz w:val="2"/>
          <w:szCs w:val="2"/>
          <w:rtl/>
        </w:rPr>
        <w:t xml:space="preserve"> </w:t>
      </w:r>
      <w:r w:rsidRPr="00451D10">
        <w:rPr>
          <w:rFonts w:ascii="QCF_P383" w:hAnsi="QCF_P383" w:cs="QCF_P383"/>
          <w:b/>
          <w:bCs/>
          <w:color w:val="000000"/>
          <w:sz w:val="27"/>
          <w:szCs w:val="27"/>
          <w:rtl/>
        </w:rPr>
        <w:t>ﭮ</w:t>
      </w:r>
      <w:r w:rsidRPr="00451D10">
        <w:rPr>
          <w:rFonts w:ascii="QCF_P383" w:hAnsi="QCF_P383" w:cs="QCF_P383"/>
          <w:b/>
          <w:bCs/>
          <w:color w:val="000000"/>
          <w:sz w:val="2"/>
          <w:szCs w:val="2"/>
          <w:rtl/>
        </w:rPr>
        <w:t xml:space="preserve"> </w:t>
      </w:r>
      <w:r w:rsidRPr="00451D10">
        <w:rPr>
          <w:rFonts w:ascii="QCF_P383" w:hAnsi="QCF_P383" w:cs="QCF_P383"/>
          <w:b/>
          <w:bCs/>
          <w:color w:val="000000"/>
          <w:sz w:val="27"/>
          <w:szCs w:val="27"/>
          <w:rtl/>
        </w:rPr>
        <w:t>ﭯ</w:t>
      </w:r>
      <w:r w:rsidR="00472FA4">
        <w:rPr>
          <w:rFonts w:ascii="QCF_P383" w:hAnsi="QCF_P383" w:cs="QCF_P383"/>
          <w:b/>
          <w:bCs/>
          <w:color w:val="000000"/>
          <w:sz w:val="2"/>
          <w:szCs w:val="2"/>
          <w:rtl/>
        </w:rPr>
        <w:t xml:space="preserve"> </w:t>
      </w:r>
      <w:r w:rsidRPr="00451D10">
        <w:rPr>
          <w:rFonts w:ascii="QCF_P383" w:hAnsi="QCF_P383" w:cs="QCF_P383"/>
          <w:b/>
          <w:bCs/>
          <w:color w:val="000000"/>
          <w:sz w:val="27"/>
          <w:szCs w:val="27"/>
          <w:rtl/>
        </w:rPr>
        <w:t>ﭰ</w:t>
      </w:r>
      <w:r w:rsidRPr="00451D10">
        <w:rPr>
          <w:rFonts w:ascii="Arial" w:hAnsi="Arial" w:cs="Arial"/>
          <w:b/>
          <w:bCs/>
          <w:color w:val="000000"/>
          <w:sz w:val="2"/>
          <w:szCs w:val="2"/>
          <w:rtl/>
        </w:rPr>
        <w:t xml:space="preserve"> </w:t>
      </w:r>
      <w:r w:rsidRPr="00451D10">
        <w:rPr>
          <w:rFonts w:ascii="QCF_BSML" w:hAnsi="QCF_BSML" w:cs="QCF_BSML"/>
          <w:b/>
          <w:bCs/>
          <w:color w:val="000000"/>
          <w:sz w:val="27"/>
          <w:szCs w:val="27"/>
          <w:rtl/>
        </w:rPr>
        <w:t>ﭼ</w:t>
      </w:r>
      <w:r>
        <w:rPr>
          <w:rFonts w:ascii="QCF_BSML" w:hAnsi="QCF_BSML" w:cs="QCF_BSML"/>
          <w:color w:val="000000"/>
          <w:sz w:val="27"/>
          <w:szCs w:val="27"/>
          <w:rtl/>
        </w:rPr>
        <w:t xml:space="preserve"> </w:t>
      </w:r>
      <w:r>
        <w:rPr>
          <w:rFonts w:ascii="2  Badr" w:hAnsi="QCF_BSML"/>
          <w:color w:val="000000"/>
          <w:sz w:val="27"/>
          <w:szCs w:val="27"/>
          <w:rtl/>
        </w:rPr>
        <w:t>النمل: ٦٥</w:t>
      </w:r>
      <w:r w:rsidR="00472FA4">
        <w:rPr>
          <w:rFonts w:ascii="Arial" w:hAnsi="Arial" w:cs="Arial"/>
          <w:color w:val="000000"/>
          <w:sz w:val="2"/>
          <w:szCs w:val="2"/>
          <w:rtl/>
        </w:rPr>
        <w:t xml:space="preserve"> </w:t>
      </w:r>
      <w:r>
        <w:rPr>
          <w:rFonts w:ascii="2  Badr" w:hAnsi="2  Badr" w:hint="cs"/>
          <w:sz w:val="22"/>
          <w:rtl/>
          <w:lang w:bidi="fa-IR"/>
        </w:rPr>
        <w:t xml:space="preserve">اما اين قوم به نسبت دادن صفات رباني خداوند به </w:t>
      </w:r>
      <w:r w:rsidR="00451D10">
        <w:rPr>
          <w:rFonts w:ascii="2  Badr" w:hAnsi="2  Badr" w:hint="cs"/>
          <w:sz w:val="22"/>
          <w:rtl/>
          <w:lang w:bidi="fa-IR"/>
        </w:rPr>
        <w:t xml:space="preserve">علی </w:t>
      </w:r>
      <w:r w:rsidR="00451D10" w:rsidRPr="00451D10">
        <w:rPr>
          <w:rFonts w:ascii="2  Badr" w:hAnsi="2  Badr" w:cs="CTraditional Arabic" w:hint="cs"/>
          <w:sz w:val="22"/>
          <w:rtl/>
          <w:lang w:bidi="fa-IR"/>
        </w:rPr>
        <w:t>س</w:t>
      </w:r>
      <w:r>
        <w:rPr>
          <w:rFonts w:ascii="2  Badr" w:hAnsi="2  Badr" w:hint="cs"/>
          <w:sz w:val="22"/>
          <w:rtl/>
          <w:lang w:bidi="fa-IR"/>
        </w:rPr>
        <w:t xml:space="preserve"> اكتفا نكرده اند بلكه برخلاف كتاب خدا و سنت رسولش آن را براي تمام امامانشان اثبات كرده اند. كليني باب مستقلي را تحت </w:t>
      </w:r>
      <w:r>
        <w:rPr>
          <w:rFonts w:hint="cs"/>
          <w:sz w:val="22"/>
          <w:rtl/>
          <w:lang w:bidi="fa-IR"/>
        </w:rPr>
        <w:t>ع</w:t>
      </w:r>
      <w:r>
        <w:rPr>
          <w:rFonts w:ascii="2  Badr" w:hAnsi="2  Badr" w:hint="cs"/>
          <w:sz w:val="22"/>
          <w:rtl/>
          <w:lang w:bidi="fa-IR"/>
        </w:rPr>
        <w:t>نوان «ائمه به گذشته و آينده علم دارند و چيزي از ديد آنها پنهان نمي</w:t>
      </w:r>
      <w:r w:rsidR="00451D10">
        <w:rPr>
          <w:rFonts w:ascii="2  Badr" w:hAnsi="2  Badr" w:hint="eastAsia"/>
          <w:sz w:val="22"/>
          <w:rtl/>
          <w:lang w:bidi="fa-IR"/>
        </w:rPr>
        <w:t>‌</w:t>
      </w:r>
      <w:r>
        <w:rPr>
          <w:rFonts w:ascii="2  Badr" w:hAnsi="2  Badr" w:hint="cs"/>
          <w:sz w:val="22"/>
          <w:rtl/>
          <w:lang w:bidi="fa-IR"/>
        </w:rPr>
        <w:t>ماند» آورده است.</w:t>
      </w:r>
    </w:p>
    <w:p w:rsidR="00420579" w:rsidRPr="00363F2F" w:rsidRDefault="00420579" w:rsidP="006D3981">
      <w:pPr>
        <w:widowControl w:val="0"/>
        <w:ind w:firstLine="284"/>
        <w:jc w:val="lowKashida"/>
        <w:rPr>
          <w:sz w:val="32"/>
          <w:rtl/>
        </w:rPr>
      </w:pPr>
      <w:r>
        <w:rPr>
          <w:rFonts w:ascii="2  Badr" w:hAnsi="2  Badr" w:hint="cs"/>
          <w:sz w:val="22"/>
          <w:rtl/>
          <w:lang w:bidi="fa-IR"/>
        </w:rPr>
        <w:t>سپس از جعفر صادق نقل كرده كه گفت: «من به آنچه در آسمانها و زمين مي</w:t>
      </w:r>
      <w:r w:rsidR="00451D10">
        <w:rPr>
          <w:rFonts w:ascii="2  Badr" w:hAnsi="2  Badr" w:hint="eastAsia"/>
          <w:sz w:val="22"/>
          <w:rtl/>
          <w:lang w:bidi="fa-IR"/>
        </w:rPr>
        <w:t>‌</w:t>
      </w:r>
      <w:r>
        <w:rPr>
          <w:rFonts w:ascii="2  Badr" w:hAnsi="2  Badr" w:hint="cs"/>
          <w:sz w:val="22"/>
          <w:rtl/>
          <w:lang w:bidi="fa-IR"/>
        </w:rPr>
        <w:t>گذرد، علم دارم و به آنچه در بهشت و جهنم و گذشته و آينده مي</w:t>
      </w:r>
      <w:r w:rsidR="00451D10">
        <w:rPr>
          <w:rFonts w:ascii="2  Badr" w:hAnsi="2  Badr" w:hint="eastAsia"/>
          <w:sz w:val="22"/>
          <w:rtl/>
          <w:lang w:bidi="fa-IR"/>
        </w:rPr>
        <w:t>‌</w:t>
      </w:r>
      <w:r>
        <w:rPr>
          <w:rFonts w:ascii="2  Badr" w:hAnsi="2  Badr" w:hint="cs"/>
          <w:sz w:val="22"/>
          <w:rtl/>
          <w:lang w:bidi="fa-IR"/>
        </w:rPr>
        <w:t>گذرد، علم دارم».</w:t>
      </w:r>
      <w:r>
        <w:rPr>
          <w:rStyle w:val="a4"/>
          <w:rFonts w:ascii="2  Badr" w:hAnsi="2  Badr"/>
          <w:sz w:val="22"/>
          <w:rtl/>
          <w:lang w:bidi="fa-IR"/>
        </w:rPr>
        <w:footnoteReference w:id="616"/>
      </w:r>
      <w:r w:rsidRPr="00D8724C">
        <w:rPr>
          <w:sz w:val="32"/>
          <w:rtl/>
        </w:rPr>
        <w:t xml:space="preserve"> </w:t>
      </w:r>
    </w:p>
    <w:p w:rsidR="00420579" w:rsidRDefault="00420579" w:rsidP="006D3981">
      <w:pPr>
        <w:ind w:firstLine="284"/>
        <w:jc w:val="lowKashida"/>
        <w:rPr>
          <w:rFonts w:ascii="2  Badr" w:hAnsi="2  Badr"/>
          <w:sz w:val="22"/>
          <w:rtl/>
          <w:lang w:bidi="fa-IR"/>
        </w:rPr>
      </w:pPr>
      <w:r>
        <w:rPr>
          <w:rFonts w:ascii="2  Badr" w:hAnsi="2  Badr" w:hint="cs"/>
          <w:sz w:val="22"/>
          <w:rtl/>
          <w:lang w:bidi="fa-IR"/>
        </w:rPr>
        <w:t>چنان كه بر پدرش محمد باقر دروغ بسته اند كه گفت: «خداوند بسيار بالاتر و گرامي</w:t>
      </w:r>
      <w:r w:rsidR="00451D10">
        <w:rPr>
          <w:rFonts w:ascii="2  Badr" w:hAnsi="2  Badr" w:hint="eastAsia"/>
          <w:sz w:val="22"/>
          <w:rtl/>
          <w:lang w:bidi="fa-IR"/>
        </w:rPr>
        <w:t>‌</w:t>
      </w:r>
      <w:r>
        <w:rPr>
          <w:rFonts w:ascii="2  Badr" w:hAnsi="2  Badr" w:hint="cs"/>
          <w:sz w:val="22"/>
          <w:rtl/>
          <w:lang w:bidi="fa-IR"/>
        </w:rPr>
        <w:t>تر از آن است كه اطاعت از بنده ای را فرض گرداند و علم آسمان و زمين را از او منع كند. پس گفت: آن را از او منع نكرده است».</w:t>
      </w:r>
      <w:r>
        <w:rPr>
          <w:rStyle w:val="a4"/>
          <w:rFonts w:ascii="2  Badr" w:hAnsi="2  Badr"/>
          <w:sz w:val="22"/>
          <w:rtl/>
          <w:lang w:bidi="fa-IR"/>
        </w:rPr>
        <w:footnoteReference w:id="617"/>
      </w:r>
      <w:r>
        <w:rPr>
          <w:rFonts w:ascii="2  Badr" w:hAnsi="2  Badr" w:hint="cs"/>
          <w:sz w:val="22"/>
          <w:rtl/>
          <w:lang w:bidi="fa-IR"/>
        </w:rPr>
        <w:t xml:space="preserve"> </w:t>
      </w:r>
    </w:p>
    <w:p w:rsidR="00420579" w:rsidRDefault="00420579" w:rsidP="006D3981">
      <w:pPr>
        <w:ind w:firstLine="284"/>
        <w:jc w:val="lowKashida"/>
        <w:rPr>
          <w:rFonts w:ascii="2  Badr" w:hAnsi="2  Badr"/>
          <w:sz w:val="22"/>
          <w:rtl/>
          <w:lang w:bidi="fa-IR"/>
        </w:rPr>
      </w:pPr>
      <w:r>
        <w:rPr>
          <w:rFonts w:ascii="2  Badr" w:hAnsi="2  Badr" w:hint="cs"/>
          <w:sz w:val="22"/>
          <w:rtl/>
          <w:lang w:bidi="fa-IR"/>
        </w:rPr>
        <w:t>بر ابو الحسن، علی دروغ بسته اند كه «او نزد اسحاق بن عمار نشسته بود و يك مرد شيعي بر او وارد شد و به او گفت: اي فلاني،‌</w:t>
      </w:r>
      <w:r w:rsidR="00451D10">
        <w:rPr>
          <w:rFonts w:ascii="2  Badr" w:hAnsi="2  Badr" w:hint="cs"/>
          <w:sz w:val="22"/>
          <w:rtl/>
          <w:lang w:bidi="fa-IR"/>
        </w:rPr>
        <w:t xml:space="preserve"> </w:t>
      </w:r>
      <w:r>
        <w:rPr>
          <w:rFonts w:ascii="2  Badr" w:hAnsi="2  Badr" w:hint="cs"/>
          <w:sz w:val="22"/>
          <w:rtl/>
          <w:lang w:bidi="fa-IR"/>
        </w:rPr>
        <w:t xml:space="preserve">توبه ات را تازه كن و عبادتت را تازه كن؛ ‌چرا كه يك ماه بيشتر از عمرت باقي نمانده است. اسحاق گفت: با خودم گفتم: چه عجب او از اجل شيعه خبر دارد. با عصبانيت به من نگريست </w:t>
      </w:r>
      <w:r>
        <w:rPr>
          <w:rFonts w:hint="cs"/>
          <w:sz w:val="22"/>
          <w:rtl/>
          <w:lang w:bidi="fa-IR"/>
        </w:rPr>
        <w:t>–</w:t>
      </w:r>
      <w:r>
        <w:rPr>
          <w:rFonts w:ascii="2  Badr" w:hAnsi="2  Badr" w:hint="cs"/>
          <w:sz w:val="22"/>
          <w:rtl/>
          <w:lang w:bidi="fa-IR"/>
        </w:rPr>
        <w:t xml:space="preserve"> چون آنچه فكر كردم، او فهمید </w:t>
      </w:r>
      <w:r>
        <w:rPr>
          <w:rFonts w:hint="cs"/>
          <w:sz w:val="22"/>
          <w:rtl/>
          <w:lang w:bidi="fa-IR"/>
        </w:rPr>
        <w:t>–</w:t>
      </w:r>
      <w:r>
        <w:rPr>
          <w:rFonts w:ascii="2  Badr" w:hAnsi="2  Badr" w:hint="cs"/>
          <w:sz w:val="22"/>
          <w:rtl/>
          <w:lang w:bidi="fa-IR"/>
        </w:rPr>
        <w:t xml:space="preserve"> و گفت: اي اسحاق، چرا انكار مي</w:t>
      </w:r>
      <w:r w:rsidR="00451D10">
        <w:rPr>
          <w:rFonts w:ascii="2  Badr" w:hAnsi="2  Badr" w:hint="eastAsia"/>
          <w:sz w:val="22"/>
          <w:rtl/>
          <w:lang w:bidi="fa-IR"/>
        </w:rPr>
        <w:t>‌‌‌‌‌‌</w:t>
      </w:r>
      <w:r>
        <w:rPr>
          <w:rFonts w:ascii="2  Badr" w:hAnsi="2  Badr" w:hint="cs"/>
          <w:sz w:val="22"/>
          <w:rtl/>
          <w:lang w:bidi="fa-IR"/>
        </w:rPr>
        <w:t>كني</w:t>
      </w:r>
      <w:r w:rsidR="00451D10">
        <w:rPr>
          <w:rFonts w:ascii="2  Badr" w:hAnsi="2  Badr" w:hint="cs"/>
          <w:sz w:val="22"/>
          <w:rtl/>
          <w:lang w:bidi="fa-IR"/>
        </w:rPr>
        <w:t xml:space="preserve"> </w:t>
      </w:r>
      <w:r>
        <w:rPr>
          <w:rFonts w:ascii="2  Badr" w:hAnsi="2  Badr" w:hint="cs"/>
          <w:sz w:val="22"/>
          <w:rtl/>
          <w:lang w:bidi="fa-IR"/>
        </w:rPr>
        <w:t>... تو،‌ خانواده ات را دچار سردرگمي مي</w:t>
      </w:r>
      <w:r w:rsidR="00451D10">
        <w:rPr>
          <w:rFonts w:ascii="2  Badr" w:hAnsi="2  Badr" w:hint="eastAsia"/>
          <w:sz w:val="22"/>
          <w:rtl/>
          <w:lang w:bidi="fa-IR"/>
        </w:rPr>
        <w:t>‌</w:t>
      </w:r>
      <w:r>
        <w:rPr>
          <w:rFonts w:ascii="2  Badr" w:hAnsi="2  Badr" w:hint="cs"/>
          <w:sz w:val="22"/>
          <w:rtl/>
          <w:lang w:bidi="fa-IR"/>
        </w:rPr>
        <w:t>كني و به شدت ‌مفلس و بي</w:t>
      </w:r>
      <w:r w:rsidR="00451D10">
        <w:rPr>
          <w:rFonts w:ascii="2  Badr" w:hAnsi="2  Badr" w:hint="eastAsia"/>
          <w:sz w:val="22"/>
          <w:rtl/>
          <w:lang w:bidi="fa-IR"/>
        </w:rPr>
        <w:t>‌</w:t>
      </w:r>
      <w:r>
        <w:rPr>
          <w:rFonts w:ascii="2  Badr" w:hAnsi="2  Badr" w:hint="cs"/>
          <w:sz w:val="22"/>
          <w:rtl/>
          <w:lang w:bidi="fa-IR"/>
        </w:rPr>
        <w:t>چيز مي</w:t>
      </w:r>
      <w:r w:rsidR="00451D10">
        <w:rPr>
          <w:rFonts w:ascii="2  Badr" w:hAnsi="2  Badr" w:hint="eastAsia"/>
          <w:sz w:val="22"/>
          <w:rtl/>
          <w:lang w:bidi="fa-IR"/>
        </w:rPr>
        <w:t>‌</w:t>
      </w:r>
      <w:r>
        <w:rPr>
          <w:rFonts w:ascii="2  Badr" w:hAnsi="2  Badr" w:hint="cs"/>
          <w:sz w:val="22"/>
          <w:rtl/>
          <w:lang w:bidi="fa-IR"/>
        </w:rPr>
        <w:t>شوي».</w:t>
      </w:r>
      <w:r>
        <w:rPr>
          <w:rStyle w:val="a4"/>
          <w:rFonts w:ascii="2  Badr" w:hAnsi="2  Badr"/>
          <w:sz w:val="22"/>
          <w:rtl/>
          <w:lang w:bidi="fa-IR"/>
        </w:rPr>
        <w:footnoteReference w:id="618"/>
      </w:r>
      <w:r>
        <w:rPr>
          <w:rFonts w:ascii="2  Badr" w:hAnsi="2  Badr" w:hint="cs"/>
          <w:sz w:val="22"/>
          <w:rtl/>
          <w:lang w:bidi="fa-IR"/>
        </w:rPr>
        <w:t xml:space="preserve"> </w:t>
      </w:r>
    </w:p>
    <w:p w:rsidR="00420579" w:rsidRPr="00477EAA" w:rsidRDefault="00420579" w:rsidP="006D3981">
      <w:pPr>
        <w:widowControl w:val="0"/>
        <w:ind w:firstLine="284"/>
        <w:jc w:val="lowKashida"/>
        <w:rPr>
          <w:sz w:val="22"/>
          <w:rtl/>
        </w:rPr>
      </w:pPr>
      <w:r>
        <w:rPr>
          <w:rFonts w:ascii="2  Badr" w:hAnsi="2  Badr" w:hint="cs"/>
          <w:sz w:val="22"/>
          <w:rtl/>
          <w:lang w:bidi="fa-IR"/>
        </w:rPr>
        <w:t>در حالی که خدای حق مي</w:t>
      </w:r>
      <w:r w:rsidR="00451D10">
        <w:rPr>
          <w:rFonts w:ascii="2  Badr" w:hAnsi="2  Badr" w:hint="eastAsia"/>
          <w:sz w:val="22"/>
          <w:rtl/>
          <w:lang w:bidi="fa-IR"/>
        </w:rPr>
        <w:t>‌</w:t>
      </w:r>
      <w:r>
        <w:rPr>
          <w:rFonts w:ascii="2  Badr" w:hAnsi="2  Badr" w:hint="cs"/>
          <w:sz w:val="22"/>
          <w:rtl/>
          <w:lang w:bidi="fa-IR"/>
        </w:rPr>
        <w:t xml:space="preserve">فرماید: </w:t>
      </w:r>
      <w:r w:rsidRPr="00451D10">
        <w:rPr>
          <w:rFonts w:ascii="QCF_BSML" w:hAnsi="QCF_BSML" w:cs="QCF_BSML"/>
          <w:b/>
          <w:bCs/>
          <w:color w:val="000000"/>
          <w:sz w:val="27"/>
          <w:szCs w:val="27"/>
          <w:rtl/>
        </w:rPr>
        <w:t>ﭽ</w:t>
      </w:r>
      <w:r w:rsidRPr="00451D10">
        <w:rPr>
          <w:rFonts w:ascii="QCF_BSML" w:hAnsi="QCF_BSML" w:cs="QCF_BSML"/>
          <w:b/>
          <w:bCs/>
          <w:color w:val="000000"/>
          <w:sz w:val="2"/>
          <w:szCs w:val="2"/>
          <w:rtl/>
        </w:rPr>
        <w:t xml:space="preserve"> </w:t>
      </w:r>
      <w:r w:rsidRPr="00451D10">
        <w:rPr>
          <w:rFonts w:ascii="QCF_P134" w:hAnsi="QCF_P134" w:cs="QCF_P134"/>
          <w:b/>
          <w:bCs/>
          <w:color w:val="000000"/>
          <w:sz w:val="27"/>
          <w:szCs w:val="27"/>
          <w:rtl/>
        </w:rPr>
        <w:t>ﯫ</w:t>
      </w:r>
      <w:r w:rsidRPr="00451D10">
        <w:rPr>
          <w:rFonts w:ascii="QCF_P134" w:hAnsi="QCF_P134" w:cs="QCF_P134"/>
          <w:b/>
          <w:bCs/>
          <w:color w:val="000000"/>
          <w:sz w:val="2"/>
          <w:szCs w:val="2"/>
          <w:rtl/>
        </w:rPr>
        <w:t xml:space="preserve"> </w:t>
      </w:r>
      <w:r w:rsidRPr="00451D10">
        <w:rPr>
          <w:rFonts w:ascii="QCF_P134" w:hAnsi="QCF_P134" w:cs="QCF_P134"/>
          <w:b/>
          <w:bCs/>
          <w:color w:val="000000"/>
          <w:sz w:val="27"/>
          <w:szCs w:val="27"/>
          <w:rtl/>
        </w:rPr>
        <w:t>ﯬ</w:t>
      </w:r>
      <w:r w:rsidRPr="00451D10">
        <w:rPr>
          <w:rFonts w:ascii="QCF_P134" w:hAnsi="QCF_P134" w:cs="QCF_P134"/>
          <w:b/>
          <w:bCs/>
          <w:color w:val="000000"/>
          <w:sz w:val="2"/>
          <w:szCs w:val="2"/>
          <w:rtl/>
        </w:rPr>
        <w:t xml:space="preserve"> </w:t>
      </w:r>
      <w:r w:rsidRPr="00451D10">
        <w:rPr>
          <w:rFonts w:ascii="QCF_P134" w:hAnsi="QCF_P134" w:cs="QCF_P134"/>
          <w:b/>
          <w:bCs/>
          <w:color w:val="000000"/>
          <w:sz w:val="27"/>
          <w:szCs w:val="27"/>
          <w:rtl/>
        </w:rPr>
        <w:t>ﯭ</w:t>
      </w:r>
      <w:r w:rsidRPr="00451D10">
        <w:rPr>
          <w:rFonts w:ascii="QCF_P134" w:hAnsi="QCF_P134" w:cs="QCF_P134"/>
          <w:b/>
          <w:bCs/>
          <w:color w:val="000000"/>
          <w:sz w:val="2"/>
          <w:szCs w:val="2"/>
          <w:rtl/>
        </w:rPr>
        <w:t xml:space="preserve"> </w:t>
      </w:r>
      <w:r w:rsidRPr="00451D10">
        <w:rPr>
          <w:rFonts w:ascii="QCF_P134" w:hAnsi="QCF_P134" w:cs="QCF_P134"/>
          <w:b/>
          <w:bCs/>
          <w:color w:val="000000"/>
          <w:sz w:val="27"/>
          <w:szCs w:val="27"/>
          <w:rtl/>
        </w:rPr>
        <w:t>ﯮ</w:t>
      </w:r>
      <w:r w:rsidRPr="00451D10">
        <w:rPr>
          <w:rFonts w:ascii="QCF_P134" w:hAnsi="QCF_P134" w:cs="QCF_P134"/>
          <w:b/>
          <w:bCs/>
          <w:color w:val="000000"/>
          <w:sz w:val="2"/>
          <w:szCs w:val="2"/>
          <w:rtl/>
        </w:rPr>
        <w:t xml:space="preserve"> </w:t>
      </w:r>
      <w:r w:rsidRPr="00451D10">
        <w:rPr>
          <w:rFonts w:ascii="QCF_P134" w:hAnsi="QCF_P134" w:cs="QCF_P134"/>
          <w:b/>
          <w:bCs/>
          <w:color w:val="000000"/>
          <w:sz w:val="27"/>
          <w:szCs w:val="27"/>
          <w:rtl/>
        </w:rPr>
        <w:t>ﯯ</w:t>
      </w:r>
      <w:r w:rsidRPr="00451D10">
        <w:rPr>
          <w:rFonts w:ascii="QCF_P134" w:hAnsi="QCF_P134" w:cs="QCF_P134"/>
          <w:b/>
          <w:bCs/>
          <w:color w:val="000000"/>
          <w:sz w:val="2"/>
          <w:szCs w:val="2"/>
          <w:rtl/>
        </w:rPr>
        <w:t xml:space="preserve"> </w:t>
      </w:r>
      <w:r w:rsidRPr="00451D10">
        <w:rPr>
          <w:rFonts w:ascii="QCF_P134" w:hAnsi="QCF_P134" w:cs="QCF_P134"/>
          <w:b/>
          <w:bCs/>
          <w:color w:val="000000"/>
          <w:sz w:val="27"/>
          <w:szCs w:val="27"/>
          <w:rtl/>
        </w:rPr>
        <w:t>ﯰ</w:t>
      </w:r>
      <w:r w:rsidRPr="00451D10">
        <w:rPr>
          <w:rFonts w:ascii="QCF_P134" w:hAnsi="QCF_P134" w:cs="QCF_P134"/>
          <w:b/>
          <w:bCs/>
          <w:color w:val="000000"/>
          <w:sz w:val="2"/>
          <w:szCs w:val="2"/>
          <w:rtl/>
        </w:rPr>
        <w:t xml:space="preserve"> </w:t>
      </w:r>
      <w:r w:rsidRPr="00451D10">
        <w:rPr>
          <w:rFonts w:ascii="QCF_P134" w:hAnsi="QCF_P134" w:cs="QCF_P134"/>
          <w:b/>
          <w:bCs/>
          <w:color w:val="000000"/>
          <w:sz w:val="27"/>
          <w:szCs w:val="27"/>
          <w:rtl/>
        </w:rPr>
        <w:t>ﯱ</w:t>
      </w:r>
      <w:r w:rsidR="00472FA4">
        <w:rPr>
          <w:rFonts w:ascii="QCF_P134" w:hAnsi="QCF_P134" w:cs="QCF_P134"/>
          <w:b/>
          <w:bCs/>
          <w:color w:val="000000"/>
          <w:sz w:val="2"/>
          <w:szCs w:val="2"/>
          <w:rtl/>
        </w:rPr>
        <w:t xml:space="preserve"> </w:t>
      </w:r>
      <w:r w:rsidRPr="00451D10">
        <w:rPr>
          <w:rFonts w:ascii="QCF_P134" w:hAnsi="QCF_P134" w:cs="QCF_P134"/>
          <w:b/>
          <w:bCs/>
          <w:color w:val="000000"/>
          <w:sz w:val="27"/>
          <w:szCs w:val="27"/>
          <w:rtl/>
        </w:rPr>
        <w:t>ﯲ</w:t>
      </w:r>
      <w:r w:rsidRPr="00451D10">
        <w:rPr>
          <w:rFonts w:ascii="Arial" w:hAnsi="Arial" w:cs="Arial"/>
          <w:b/>
          <w:bCs/>
          <w:color w:val="000000"/>
          <w:sz w:val="2"/>
          <w:szCs w:val="2"/>
          <w:rtl/>
        </w:rPr>
        <w:t xml:space="preserve"> </w:t>
      </w:r>
      <w:r w:rsidRPr="00451D10">
        <w:rPr>
          <w:rFonts w:ascii="QCF_BSML" w:hAnsi="QCF_BSML" w:cs="QCF_BSML"/>
          <w:b/>
          <w:bCs/>
          <w:color w:val="000000"/>
          <w:sz w:val="27"/>
          <w:szCs w:val="27"/>
          <w:rtl/>
        </w:rPr>
        <w:t>ﭼ</w:t>
      </w:r>
      <w:r>
        <w:rPr>
          <w:rFonts w:ascii="QCF_BSML" w:hAnsi="QCF_BSML" w:cs="QCF_BSML"/>
          <w:color w:val="000000"/>
          <w:sz w:val="27"/>
          <w:szCs w:val="27"/>
          <w:rtl/>
        </w:rPr>
        <w:t xml:space="preserve"> </w:t>
      </w:r>
      <w:r>
        <w:rPr>
          <w:rFonts w:ascii="2  Badr" w:hAnsi="QCF_BSML"/>
          <w:color w:val="000000"/>
          <w:sz w:val="27"/>
          <w:szCs w:val="27"/>
          <w:rtl/>
        </w:rPr>
        <w:t>الأنعام: ٥٩</w:t>
      </w:r>
    </w:p>
    <w:p w:rsidR="00420579" w:rsidRDefault="00451D10" w:rsidP="006D3981">
      <w:pPr>
        <w:ind w:firstLine="284"/>
        <w:jc w:val="lowKashida"/>
        <w:rPr>
          <w:sz w:val="22"/>
          <w:rtl/>
          <w:lang w:bidi="fa-IR"/>
        </w:rPr>
      </w:pPr>
      <w:r>
        <w:rPr>
          <w:rFonts w:hint="cs"/>
          <w:sz w:val="22"/>
          <w:rtl/>
          <w:lang w:bidi="fa-IR"/>
        </w:rPr>
        <w:t>جعفر</w:t>
      </w:r>
      <w:r w:rsidR="00420579">
        <w:rPr>
          <w:rFonts w:hint="cs"/>
          <w:sz w:val="22"/>
          <w:rtl/>
          <w:lang w:bidi="fa-IR"/>
        </w:rPr>
        <w:t xml:space="preserve"> نيز، به آن اقرار و علم غيب را از خود و از اهل بيت انكار كرده است، چنان که در كتاب</w:t>
      </w:r>
      <w:r>
        <w:rPr>
          <w:rFonts w:hint="eastAsia"/>
          <w:sz w:val="22"/>
          <w:rtl/>
          <w:lang w:bidi="fa-IR"/>
        </w:rPr>
        <w:t>‌</w:t>
      </w:r>
      <w:r w:rsidR="00420579">
        <w:rPr>
          <w:rFonts w:hint="cs"/>
          <w:sz w:val="22"/>
          <w:rtl/>
          <w:lang w:bidi="fa-IR"/>
        </w:rPr>
        <w:t>هاي شیعه از «سدير» روايت شده كه گفت: «من و ابوبصير و يحيي بزار و داود بن كثير در مجلس ابوعبدالله</w:t>
      </w:r>
      <w:r w:rsidR="00420579" w:rsidRPr="00CC6A86">
        <w:rPr>
          <w:rFonts w:cs="CTraditional Arabic" w:hint="cs"/>
          <w:sz w:val="22"/>
          <w:rtl/>
          <w:lang w:bidi="fa-IR"/>
        </w:rPr>
        <w:t>؛</w:t>
      </w:r>
      <w:r w:rsidR="00420579">
        <w:rPr>
          <w:rFonts w:hint="cs"/>
          <w:sz w:val="22"/>
          <w:rtl/>
          <w:lang w:bidi="fa-IR"/>
        </w:rPr>
        <w:t xml:space="preserve"> بوديم كه او با عصبانيت گفت: تعجب مي</w:t>
      </w:r>
      <w:r>
        <w:rPr>
          <w:rFonts w:hint="eastAsia"/>
          <w:sz w:val="22"/>
          <w:rtl/>
          <w:lang w:bidi="fa-IR"/>
        </w:rPr>
        <w:t>‌</w:t>
      </w:r>
      <w:r w:rsidR="00420579">
        <w:rPr>
          <w:rFonts w:hint="cs"/>
          <w:sz w:val="22"/>
          <w:rtl/>
          <w:lang w:bidi="fa-IR"/>
        </w:rPr>
        <w:t>كنم</w:t>
      </w:r>
      <w:r w:rsidR="00472FA4">
        <w:rPr>
          <w:rFonts w:hint="cs"/>
          <w:sz w:val="22"/>
          <w:rtl/>
          <w:lang w:bidi="fa-IR"/>
        </w:rPr>
        <w:t xml:space="preserve"> </w:t>
      </w:r>
      <w:r w:rsidR="00420579">
        <w:rPr>
          <w:rFonts w:hint="cs"/>
          <w:sz w:val="22"/>
          <w:rtl/>
          <w:lang w:bidi="fa-IR"/>
        </w:rPr>
        <w:t>از گروهي كه مي</w:t>
      </w:r>
      <w:r>
        <w:rPr>
          <w:rFonts w:hint="eastAsia"/>
          <w:sz w:val="22"/>
          <w:rtl/>
          <w:lang w:bidi="fa-IR"/>
        </w:rPr>
        <w:t>‌</w:t>
      </w:r>
      <w:r w:rsidR="00420579">
        <w:rPr>
          <w:rFonts w:hint="cs"/>
          <w:sz w:val="22"/>
          <w:rtl/>
          <w:lang w:bidi="fa-IR"/>
        </w:rPr>
        <w:t>پندارند ما علم غيب مي</w:t>
      </w:r>
      <w:r>
        <w:rPr>
          <w:rFonts w:hint="eastAsia"/>
          <w:sz w:val="22"/>
          <w:rtl/>
          <w:lang w:bidi="fa-IR"/>
        </w:rPr>
        <w:t>‌</w:t>
      </w:r>
      <w:r w:rsidR="00420579">
        <w:rPr>
          <w:rFonts w:hint="cs"/>
          <w:sz w:val="22"/>
          <w:rtl/>
          <w:lang w:bidi="fa-IR"/>
        </w:rPr>
        <w:t>دانيم. هيچ كس جز خداوند متعال علم غيب نمي</w:t>
      </w:r>
      <w:r>
        <w:rPr>
          <w:rFonts w:hint="eastAsia"/>
          <w:sz w:val="22"/>
          <w:rtl/>
          <w:lang w:bidi="fa-IR"/>
        </w:rPr>
        <w:t>‌</w:t>
      </w:r>
      <w:r w:rsidR="00420579">
        <w:rPr>
          <w:rFonts w:hint="cs"/>
          <w:sz w:val="22"/>
          <w:rtl/>
          <w:lang w:bidi="fa-IR"/>
        </w:rPr>
        <w:t>داند. من كنيزم را زدم و او از دست من گريخت، ‌و نمي</w:t>
      </w:r>
      <w:r>
        <w:rPr>
          <w:rFonts w:hint="eastAsia"/>
          <w:sz w:val="22"/>
          <w:rtl/>
          <w:lang w:bidi="fa-IR"/>
        </w:rPr>
        <w:t>‌</w:t>
      </w:r>
      <w:r w:rsidR="00420579">
        <w:rPr>
          <w:rFonts w:hint="cs"/>
          <w:sz w:val="22"/>
          <w:rtl/>
          <w:lang w:bidi="fa-IR"/>
        </w:rPr>
        <w:t>دانم كه او در کدام خانه است؟»</w:t>
      </w:r>
      <w:r w:rsidR="00420579">
        <w:rPr>
          <w:rStyle w:val="a4"/>
          <w:sz w:val="22"/>
          <w:rtl/>
          <w:lang w:bidi="fa-IR"/>
        </w:rPr>
        <w:footnoteReference w:id="619"/>
      </w:r>
      <w:r w:rsidR="00420579">
        <w:rPr>
          <w:rFonts w:hint="cs"/>
          <w:sz w:val="22"/>
          <w:rtl/>
          <w:lang w:bidi="fa-IR"/>
        </w:rPr>
        <w:t xml:space="preserve"> </w:t>
      </w:r>
    </w:p>
    <w:p w:rsidR="00420579" w:rsidRPr="00363F2F" w:rsidRDefault="00420579" w:rsidP="006D3981">
      <w:pPr>
        <w:widowControl w:val="0"/>
        <w:ind w:firstLine="284"/>
        <w:jc w:val="lowKashida"/>
        <w:rPr>
          <w:sz w:val="32"/>
          <w:rtl/>
        </w:rPr>
      </w:pPr>
      <w:r>
        <w:rPr>
          <w:rFonts w:hint="cs"/>
          <w:sz w:val="22"/>
          <w:rtl/>
          <w:lang w:bidi="fa-IR"/>
        </w:rPr>
        <w:t>مانند آن در رجال کشی است که از وی سؤال شد که «ابوالخطاب</w:t>
      </w:r>
      <w:r w:rsidR="00451D10">
        <w:rPr>
          <w:rFonts w:hint="cs"/>
          <w:sz w:val="22"/>
          <w:rtl/>
          <w:lang w:bidi="fa-IR"/>
        </w:rPr>
        <w:t xml:space="preserve"> </w:t>
      </w:r>
      <w:r>
        <w:rPr>
          <w:rFonts w:hint="cs"/>
          <w:sz w:val="22"/>
          <w:rtl/>
          <w:lang w:bidi="fa-IR"/>
        </w:rPr>
        <w:t>-یکی از شاگردانش- می</w:t>
      </w:r>
      <w:r w:rsidR="00451D10">
        <w:rPr>
          <w:rFonts w:hint="eastAsia"/>
          <w:sz w:val="22"/>
          <w:rtl/>
          <w:lang w:bidi="fa-IR"/>
        </w:rPr>
        <w:t>‌</w:t>
      </w:r>
      <w:r>
        <w:rPr>
          <w:rFonts w:hint="cs"/>
          <w:sz w:val="22"/>
          <w:rtl/>
          <w:lang w:bidi="fa-IR"/>
        </w:rPr>
        <w:t>گوید: تو علم غیب می</w:t>
      </w:r>
      <w:r w:rsidR="00451D10">
        <w:rPr>
          <w:rFonts w:hint="eastAsia"/>
          <w:sz w:val="22"/>
          <w:rtl/>
          <w:lang w:bidi="fa-IR"/>
        </w:rPr>
        <w:t>‌</w:t>
      </w:r>
      <w:r>
        <w:rPr>
          <w:rFonts w:hint="cs"/>
          <w:sz w:val="22"/>
          <w:rtl/>
          <w:lang w:bidi="fa-IR"/>
        </w:rPr>
        <w:t>دانی و تو این را گفته ای؟ جعفر گفت: اما اینکه می</w:t>
      </w:r>
      <w:r w:rsidR="00451D10">
        <w:rPr>
          <w:rFonts w:hint="eastAsia"/>
          <w:sz w:val="22"/>
          <w:rtl/>
          <w:lang w:bidi="fa-IR"/>
        </w:rPr>
        <w:t>‌</w:t>
      </w:r>
      <w:r>
        <w:rPr>
          <w:rFonts w:hint="cs"/>
          <w:sz w:val="22"/>
          <w:rtl/>
          <w:lang w:bidi="fa-IR"/>
        </w:rPr>
        <w:t>گوید که من علم غیب می</w:t>
      </w:r>
      <w:r w:rsidR="00451D10">
        <w:rPr>
          <w:rFonts w:hint="eastAsia"/>
          <w:sz w:val="22"/>
          <w:rtl/>
          <w:lang w:bidi="fa-IR"/>
        </w:rPr>
        <w:t>‌</w:t>
      </w:r>
      <w:r>
        <w:rPr>
          <w:rFonts w:hint="cs"/>
          <w:sz w:val="22"/>
          <w:rtl/>
          <w:lang w:bidi="fa-IR"/>
        </w:rPr>
        <w:t>دانم، قسم به خدایی که معبود برحقی جز او نیست، علم غیب نمی</w:t>
      </w:r>
      <w:r w:rsidR="00451D10">
        <w:rPr>
          <w:rFonts w:hint="eastAsia"/>
          <w:sz w:val="22"/>
          <w:rtl/>
          <w:lang w:bidi="fa-IR"/>
        </w:rPr>
        <w:t>‌</w:t>
      </w:r>
      <w:r>
        <w:rPr>
          <w:rFonts w:hint="cs"/>
          <w:sz w:val="22"/>
          <w:rtl/>
          <w:lang w:bidi="fa-IR"/>
        </w:rPr>
        <w:t>دانم. اگر من این را گفته باشم، خدا مردگانم را نبخشاید و در بازماندگانم برکت قرار ندهد! باغی بین من و عبدالله بود که میان هم تقسیم کردیم و قرعه</w:t>
      </w:r>
      <w:r w:rsidR="00794E69">
        <w:rPr>
          <w:rFonts w:hint="eastAsia"/>
          <w:sz w:val="22"/>
          <w:rtl/>
          <w:lang w:bidi="fa-IR"/>
        </w:rPr>
        <w:t>‌</w:t>
      </w:r>
      <w:r>
        <w:rPr>
          <w:rFonts w:hint="cs"/>
          <w:sz w:val="22"/>
          <w:rtl/>
          <w:lang w:bidi="fa-IR"/>
        </w:rPr>
        <w:t>کشی کردیم. دشت و چشمه نصیب او شد و کوه نصیب من شد. اگر علم غیب می</w:t>
      </w:r>
      <w:r w:rsidR="00451D10">
        <w:rPr>
          <w:rFonts w:hint="eastAsia"/>
          <w:sz w:val="22"/>
          <w:rtl/>
          <w:lang w:bidi="fa-IR"/>
        </w:rPr>
        <w:t>‌</w:t>
      </w:r>
      <w:r>
        <w:rPr>
          <w:rFonts w:hint="cs"/>
          <w:sz w:val="22"/>
          <w:rtl/>
          <w:lang w:bidi="fa-IR"/>
        </w:rPr>
        <w:t>دانستم دشت و جلگه نصیب من می</w:t>
      </w:r>
      <w:r w:rsidR="00451D10">
        <w:rPr>
          <w:rFonts w:hint="eastAsia"/>
          <w:sz w:val="22"/>
          <w:rtl/>
          <w:lang w:bidi="fa-IR"/>
        </w:rPr>
        <w:t>‌</w:t>
      </w:r>
      <w:r>
        <w:rPr>
          <w:rFonts w:hint="cs"/>
          <w:sz w:val="22"/>
          <w:rtl/>
          <w:lang w:bidi="fa-IR"/>
        </w:rPr>
        <w:t>شد و کوه نصیب او می</w:t>
      </w:r>
      <w:r w:rsidR="00451D10">
        <w:rPr>
          <w:rFonts w:hint="eastAsia"/>
          <w:sz w:val="22"/>
          <w:rtl/>
          <w:lang w:bidi="fa-IR"/>
        </w:rPr>
        <w:t>‌</w:t>
      </w:r>
      <w:r>
        <w:rPr>
          <w:rFonts w:hint="cs"/>
          <w:sz w:val="22"/>
          <w:rtl/>
          <w:lang w:bidi="fa-IR"/>
        </w:rPr>
        <w:t>شد»</w:t>
      </w:r>
      <w:r w:rsidRPr="00C07595">
        <w:rPr>
          <w:rFonts w:hint="cs"/>
          <w:sz w:val="28"/>
          <w:rtl/>
          <w:lang w:bidi="fa-IR"/>
        </w:rPr>
        <w:t>.</w:t>
      </w:r>
      <w:r>
        <w:rPr>
          <w:rStyle w:val="a4"/>
          <w:sz w:val="28"/>
          <w:rtl/>
          <w:lang w:bidi="fa-IR"/>
        </w:rPr>
        <w:footnoteReference w:id="620"/>
      </w:r>
    </w:p>
    <w:p w:rsidR="00420579" w:rsidRDefault="00420579" w:rsidP="006D3981">
      <w:pPr>
        <w:ind w:firstLine="284"/>
        <w:jc w:val="lowKashida"/>
        <w:rPr>
          <w:sz w:val="22"/>
          <w:rtl/>
          <w:lang w:bidi="fa-IR"/>
        </w:rPr>
      </w:pPr>
      <w:r>
        <w:rPr>
          <w:rFonts w:hint="cs"/>
          <w:sz w:val="22"/>
          <w:rtl/>
          <w:lang w:bidi="fa-IR"/>
        </w:rPr>
        <w:t>بر محمد بن باقر دروغ بسته اند به طوري كه ابوبصير از او روايت كرده كه گفت: به ابوجعفر</w:t>
      </w:r>
      <w:r w:rsidRPr="00CC6A86">
        <w:rPr>
          <w:rFonts w:cs="CTraditional Arabic" w:hint="cs"/>
          <w:sz w:val="22"/>
          <w:rtl/>
          <w:lang w:bidi="fa-IR"/>
        </w:rPr>
        <w:t>؛</w:t>
      </w:r>
      <w:r>
        <w:rPr>
          <w:rFonts w:hint="cs"/>
          <w:sz w:val="22"/>
          <w:rtl/>
          <w:lang w:bidi="fa-IR"/>
        </w:rPr>
        <w:t xml:space="preserve"> گفتم: «شما قادرید مردگان را زنده و کور مادرزاد و جذامي و پيس را مداوا كنيد؟ گفت: آري، به اذن خدا. سپس به من گفت: نزديك شو اي ابو محمد، پس به او نزديك شدم و او دستي بر صورت و چشمانم كشيد، من خورشيد و آسمان و زمين و منازل و همه چيز را ديدم. آنگاه گفت: آيا دوست داري كه چنين باشي و در روز قيامت بينا باشي و مردم كور؟ گفت: مي</w:t>
      </w:r>
      <w:r w:rsidR="00451D10">
        <w:rPr>
          <w:rFonts w:hint="eastAsia"/>
          <w:sz w:val="22"/>
          <w:rtl/>
          <w:lang w:bidi="fa-IR"/>
        </w:rPr>
        <w:t>‌</w:t>
      </w:r>
      <w:r>
        <w:rPr>
          <w:rFonts w:hint="cs"/>
          <w:sz w:val="22"/>
          <w:rtl/>
          <w:lang w:bidi="fa-IR"/>
        </w:rPr>
        <w:t>خواهم به حالت اول برگردم. پس دستي بر چشمانم كشيد و من به حالت اول بازگشتم».</w:t>
      </w:r>
      <w:r>
        <w:rPr>
          <w:rStyle w:val="a4"/>
          <w:sz w:val="22"/>
          <w:rtl/>
          <w:lang w:bidi="fa-IR"/>
        </w:rPr>
        <w:footnoteReference w:id="621"/>
      </w:r>
      <w:r>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از جمله دروغ</w:t>
      </w:r>
      <w:r w:rsidR="00451D10">
        <w:rPr>
          <w:rFonts w:hint="eastAsia"/>
          <w:sz w:val="22"/>
          <w:rtl/>
          <w:lang w:bidi="fa-IR"/>
        </w:rPr>
        <w:t>‌</w:t>
      </w:r>
      <w:r w:rsidR="00420579">
        <w:rPr>
          <w:rFonts w:hint="cs"/>
          <w:sz w:val="22"/>
          <w:rtl/>
          <w:lang w:bidi="fa-IR"/>
        </w:rPr>
        <w:t>هايي كه به ائمه نسبت داده اند اين است كه آنها تمام كتاب</w:t>
      </w:r>
      <w:r w:rsidR="00451D10">
        <w:rPr>
          <w:rFonts w:hint="eastAsia"/>
          <w:sz w:val="22"/>
          <w:rtl/>
          <w:lang w:bidi="fa-IR"/>
        </w:rPr>
        <w:t>‌</w:t>
      </w:r>
      <w:r w:rsidR="00420579">
        <w:rPr>
          <w:rFonts w:hint="cs"/>
          <w:sz w:val="22"/>
          <w:rtl/>
          <w:lang w:bidi="fa-IR"/>
        </w:rPr>
        <w:t>هاي آسماني را دارند و با وجود اختلاف زبانها آن را مي</w:t>
      </w:r>
      <w:r w:rsidR="00451D10">
        <w:rPr>
          <w:rFonts w:hint="eastAsia"/>
          <w:sz w:val="22"/>
          <w:rtl/>
          <w:lang w:bidi="fa-IR"/>
        </w:rPr>
        <w:t>‌</w:t>
      </w:r>
      <w:r w:rsidR="00420579">
        <w:rPr>
          <w:rFonts w:hint="cs"/>
          <w:sz w:val="22"/>
          <w:rtl/>
          <w:lang w:bidi="fa-IR"/>
        </w:rPr>
        <w:t>فهمند.</w:t>
      </w:r>
      <w:r w:rsidR="00420579">
        <w:rPr>
          <w:rStyle w:val="a4"/>
          <w:sz w:val="22"/>
          <w:rtl/>
          <w:lang w:bidi="fa-IR"/>
        </w:rPr>
        <w:footnoteReference w:id="622"/>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ائمه مي</w:t>
      </w:r>
      <w:r w:rsidR="00451D10">
        <w:rPr>
          <w:rFonts w:hint="eastAsia"/>
          <w:sz w:val="22"/>
          <w:rtl/>
          <w:lang w:bidi="fa-IR"/>
        </w:rPr>
        <w:t>‌</w:t>
      </w:r>
      <w:r w:rsidR="00420579">
        <w:rPr>
          <w:rFonts w:hint="cs"/>
          <w:sz w:val="22"/>
          <w:rtl/>
          <w:lang w:bidi="fa-IR"/>
        </w:rPr>
        <w:t>دانند كي مي</w:t>
      </w:r>
      <w:r w:rsidR="00451D10">
        <w:rPr>
          <w:rFonts w:hint="eastAsia"/>
          <w:sz w:val="22"/>
          <w:rtl/>
          <w:lang w:bidi="fa-IR"/>
        </w:rPr>
        <w:t>‌</w:t>
      </w:r>
      <w:r w:rsidR="00420579">
        <w:rPr>
          <w:rFonts w:hint="cs"/>
          <w:sz w:val="22"/>
          <w:rtl/>
          <w:lang w:bidi="fa-IR"/>
        </w:rPr>
        <w:t>ميرند و حتی با اختيار خود مي</w:t>
      </w:r>
      <w:r w:rsidR="00451D10">
        <w:rPr>
          <w:rFonts w:hint="eastAsia"/>
          <w:sz w:val="22"/>
          <w:rtl/>
          <w:lang w:bidi="fa-IR"/>
        </w:rPr>
        <w:t>‌</w:t>
      </w:r>
      <w:r w:rsidR="00420579">
        <w:rPr>
          <w:rFonts w:hint="cs"/>
          <w:sz w:val="22"/>
          <w:rtl/>
          <w:lang w:bidi="fa-IR"/>
        </w:rPr>
        <w:t>ميرند.</w:t>
      </w:r>
      <w:r w:rsidR="00420579">
        <w:rPr>
          <w:rStyle w:val="a4"/>
          <w:sz w:val="22"/>
          <w:rtl/>
          <w:lang w:bidi="fa-IR"/>
        </w:rPr>
        <w:footnoteReference w:id="623"/>
      </w:r>
      <w:r w:rsidR="00420579">
        <w:rPr>
          <w:rFonts w:hint="cs"/>
          <w:sz w:val="22"/>
          <w:rtl/>
          <w:lang w:bidi="fa-IR"/>
        </w:rPr>
        <w:t xml:space="preserve"> </w:t>
      </w:r>
    </w:p>
    <w:p w:rsidR="00420579" w:rsidRPr="00A9637F" w:rsidRDefault="00420579" w:rsidP="006D3981">
      <w:pPr>
        <w:ind w:firstLine="284"/>
        <w:jc w:val="lowKashida"/>
        <w:rPr>
          <w:color w:val="000080"/>
          <w:sz w:val="22"/>
          <w:rtl/>
          <w:lang w:bidi="fa-IR"/>
        </w:rPr>
      </w:pPr>
      <w:r>
        <w:rPr>
          <w:rFonts w:hint="cs"/>
          <w:sz w:val="22"/>
          <w:rtl/>
          <w:lang w:bidi="fa-IR"/>
        </w:rPr>
        <w:t>امامان اگر بخواهند می</w:t>
      </w:r>
      <w:r w:rsidR="00451D10">
        <w:rPr>
          <w:rFonts w:hint="eastAsia"/>
          <w:sz w:val="22"/>
          <w:rtl/>
          <w:lang w:bidi="fa-IR"/>
        </w:rPr>
        <w:t>‌</w:t>
      </w:r>
      <w:r>
        <w:rPr>
          <w:rFonts w:hint="cs"/>
          <w:sz w:val="22"/>
          <w:rtl/>
          <w:lang w:bidi="fa-IR"/>
        </w:rPr>
        <w:t>توانند به هر کسی خبر دهند که چه چیزهایی به نفعش و چه چیزهایی به ضررش مقدر شده است.</w:t>
      </w:r>
      <w:r>
        <w:rPr>
          <w:rStyle w:val="a4"/>
          <w:sz w:val="22"/>
          <w:rtl/>
          <w:lang w:bidi="fa-IR"/>
        </w:rPr>
        <w:footnoteReference w:id="624"/>
      </w:r>
    </w:p>
    <w:p w:rsidR="00420579" w:rsidRPr="00363F2F"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ملائكه وارد خانه</w:t>
      </w:r>
      <w:r w:rsidR="00451D10">
        <w:rPr>
          <w:rFonts w:hint="eastAsia"/>
          <w:sz w:val="22"/>
          <w:rtl/>
          <w:lang w:bidi="fa-IR"/>
        </w:rPr>
        <w:t>‌</w:t>
      </w:r>
      <w:r w:rsidR="00420579">
        <w:rPr>
          <w:rFonts w:hint="cs"/>
          <w:sz w:val="22"/>
          <w:rtl/>
          <w:lang w:bidi="fa-IR"/>
        </w:rPr>
        <w:t>هاي ائمه مي</w:t>
      </w:r>
      <w:r w:rsidR="00451D10">
        <w:rPr>
          <w:rFonts w:hint="eastAsia"/>
          <w:sz w:val="22"/>
          <w:rtl/>
          <w:lang w:bidi="fa-IR"/>
        </w:rPr>
        <w:t>‌</w:t>
      </w:r>
      <w:r w:rsidR="00420579">
        <w:rPr>
          <w:rFonts w:hint="cs"/>
          <w:sz w:val="22"/>
          <w:rtl/>
          <w:lang w:bidi="fa-IR"/>
        </w:rPr>
        <w:t>شوند و اخبار را براي آنها مي</w:t>
      </w:r>
      <w:r w:rsidR="00451D10">
        <w:rPr>
          <w:rFonts w:hint="eastAsia"/>
          <w:sz w:val="22"/>
          <w:rtl/>
          <w:lang w:bidi="fa-IR"/>
        </w:rPr>
        <w:t>‌</w:t>
      </w:r>
      <w:r w:rsidR="00420579">
        <w:rPr>
          <w:rFonts w:hint="cs"/>
          <w:sz w:val="22"/>
          <w:rtl/>
          <w:lang w:bidi="fa-IR"/>
        </w:rPr>
        <w:t>آوردند.</w:t>
      </w:r>
      <w:r w:rsidR="00420579">
        <w:rPr>
          <w:rStyle w:val="a4"/>
          <w:sz w:val="22"/>
          <w:rtl/>
          <w:lang w:bidi="fa-IR"/>
        </w:rPr>
        <w:footnoteReference w:id="625"/>
      </w:r>
      <w:r w:rsidR="00420579" w:rsidRPr="00EE702D">
        <w:rPr>
          <w:sz w:val="32"/>
          <w:rtl/>
        </w:rPr>
        <w:t xml:space="preserve"> </w:t>
      </w:r>
    </w:p>
    <w:p w:rsidR="00420579" w:rsidRDefault="00420579" w:rsidP="006D3981">
      <w:pPr>
        <w:ind w:firstLine="284"/>
        <w:jc w:val="lowKashida"/>
        <w:rPr>
          <w:sz w:val="22"/>
          <w:rtl/>
          <w:lang w:bidi="fa-IR"/>
        </w:rPr>
      </w:pPr>
      <w:r>
        <w:rPr>
          <w:rFonts w:hint="cs"/>
          <w:sz w:val="22"/>
          <w:rtl/>
          <w:lang w:bidi="fa-IR"/>
        </w:rPr>
        <w:t>ائمه علمي دارند كه هيچ فرشته</w:t>
      </w:r>
      <w:r w:rsidR="00451D10">
        <w:rPr>
          <w:rFonts w:hint="eastAsia"/>
          <w:sz w:val="22"/>
          <w:rtl/>
          <w:lang w:bidi="fa-IR"/>
        </w:rPr>
        <w:t>‌</w:t>
      </w:r>
      <w:r>
        <w:rPr>
          <w:rFonts w:hint="cs"/>
          <w:sz w:val="22"/>
          <w:rtl/>
          <w:lang w:bidi="fa-IR"/>
        </w:rPr>
        <w:t>ی مقرب و هيچ پیامبر مرسل ندارد.</w:t>
      </w:r>
      <w:r>
        <w:rPr>
          <w:rStyle w:val="a4"/>
          <w:sz w:val="22"/>
          <w:rtl/>
          <w:lang w:bidi="fa-IR"/>
        </w:rPr>
        <w:footnoteReference w:id="626"/>
      </w:r>
      <w:r>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كلام هيچ يك از مردم و هيچ پرنده و حيوان و جانداري بر امام پوشيده نيست.</w:t>
      </w:r>
      <w:r w:rsidR="00420579">
        <w:rPr>
          <w:rStyle w:val="a4"/>
          <w:sz w:val="22"/>
          <w:rtl/>
          <w:lang w:bidi="fa-IR"/>
        </w:rPr>
        <w:footnoteReference w:id="627"/>
      </w:r>
      <w:r w:rsidR="00420579">
        <w:rPr>
          <w:rFonts w:hint="cs"/>
          <w:sz w:val="22"/>
          <w:rtl/>
          <w:lang w:bidi="fa-IR"/>
        </w:rPr>
        <w:t xml:space="preserve"> </w:t>
      </w:r>
    </w:p>
    <w:p w:rsidR="00420579" w:rsidRPr="00F57C7C" w:rsidRDefault="00420579" w:rsidP="00567B75">
      <w:pPr>
        <w:pStyle w:val="ae"/>
        <w:rPr>
          <w:rtl/>
          <w:lang w:bidi="fa-IR"/>
        </w:rPr>
      </w:pPr>
      <w:bookmarkStart w:id="75" w:name="_Toc270545102"/>
      <w:r w:rsidRPr="00F57C7C">
        <w:rPr>
          <w:rFonts w:hint="cs"/>
          <w:rtl/>
          <w:lang w:bidi="fa-IR"/>
        </w:rPr>
        <w:t>ظهور مهدي قائم:</w:t>
      </w:r>
      <w:bookmarkEnd w:id="75"/>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از جمله دروغ</w:t>
      </w:r>
      <w:r w:rsidR="00451D10">
        <w:rPr>
          <w:rFonts w:hint="eastAsia"/>
          <w:sz w:val="22"/>
          <w:rtl/>
          <w:lang w:bidi="fa-IR"/>
        </w:rPr>
        <w:t>‌</w:t>
      </w:r>
      <w:r w:rsidR="00420579">
        <w:rPr>
          <w:rFonts w:hint="cs"/>
          <w:sz w:val="22"/>
          <w:rtl/>
          <w:lang w:bidi="fa-IR"/>
        </w:rPr>
        <w:t>هايي كه به اهل بيت نسبت مي</w:t>
      </w:r>
      <w:r w:rsidR="00451D10">
        <w:rPr>
          <w:rFonts w:hint="eastAsia"/>
          <w:sz w:val="22"/>
          <w:rtl/>
          <w:lang w:bidi="fa-IR"/>
        </w:rPr>
        <w:t>‌</w:t>
      </w:r>
      <w:r w:rsidR="00420579">
        <w:rPr>
          <w:rFonts w:hint="cs"/>
          <w:sz w:val="22"/>
          <w:rtl/>
          <w:lang w:bidi="fa-IR"/>
        </w:rPr>
        <w:t>دهند، روايات و اقوالي درباره</w:t>
      </w:r>
      <w:r w:rsidR="00451D10">
        <w:rPr>
          <w:rFonts w:hint="eastAsia"/>
          <w:sz w:val="22"/>
          <w:rtl/>
          <w:lang w:bidi="fa-IR"/>
        </w:rPr>
        <w:t>‌</w:t>
      </w:r>
      <w:r w:rsidR="00420579">
        <w:rPr>
          <w:rFonts w:hint="cs"/>
          <w:sz w:val="22"/>
          <w:rtl/>
          <w:lang w:bidi="fa-IR"/>
        </w:rPr>
        <w:t>ی ظهور مهدي قائم از اولاد حسن عسكري است كه هرگز متولد نشده است. بر حسب پندار شیعه، مهدی در آخر زمان ظهور می</w:t>
      </w:r>
      <w:r w:rsidR="00451D10">
        <w:rPr>
          <w:rFonts w:hint="eastAsia"/>
          <w:sz w:val="22"/>
          <w:rtl/>
          <w:lang w:bidi="fa-IR"/>
        </w:rPr>
        <w:t>‌</w:t>
      </w:r>
      <w:r w:rsidR="00420579">
        <w:rPr>
          <w:rFonts w:hint="cs"/>
          <w:sz w:val="22"/>
          <w:rtl/>
          <w:lang w:bidi="fa-IR"/>
        </w:rPr>
        <w:t>کند و دشمنان اهل بیت را زنده و آنان را مي</w:t>
      </w:r>
      <w:r w:rsidR="00451D10">
        <w:rPr>
          <w:rFonts w:hint="eastAsia"/>
          <w:sz w:val="22"/>
          <w:rtl/>
          <w:lang w:bidi="fa-IR"/>
        </w:rPr>
        <w:t>‌</w:t>
      </w:r>
      <w:r w:rsidR="00451D10">
        <w:rPr>
          <w:rFonts w:hint="cs"/>
          <w:sz w:val="22"/>
          <w:rtl/>
          <w:lang w:bidi="fa-IR"/>
        </w:rPr>
        <w:t>كُشد. همچنان كه كليني، -محدث</w:t>
      </w:r>
      <w:r w:rsidR="00420579">
        <w:rPr>
          <w:rFonts w:hint="cs"/>
          <w:sz w:val="22"/>
          <w:rtl/>
          <w:lang w:bidi="fa-IR"/>
        </w:rPr>
        <w:t xml:space="preserve"> شیعیان- از سلام بن مستنير آورده كه گفت: از ابوجعفر </w:t>
      </w:r>
      <w:r w:rsidR="00420579" w:rsidRPr="00CC6A86">
        <w:rPr>
          <w:rFonts w:cs="CTraditional Arabic" w:hint="cs"/>
          <w:sz w:val="22"/>
          <w:rtl/>
          <w:lang w:bidi="fa-IR"/>
        </w:rPr>
        <w:t>؛</w:t>
      </w:r>
      <w:r w:rsidR="00420579">
        <w:rPr>
          <w:rFonts w:hint="cs"/>
          <w:sz w:val="22"/>
          <w:rtl/>
          <w:lang w:bidi="fa-IR"/>
        </w:rPr>
        <w:t xml:space="preserve"> شنيدم كه مي</w:t>
      </w:r>
      <w:r w:rsidR="00451D10">
        <w:rPr>
          <w:rFonts w:hint="eastAsia"/>
          <w:sz w:val="22"/>
          <w:rtl/>
          <w:lang w:bidi="fa-IR"/>
        </w:rPr>
        <w:t>‌</w:t>
      </w:r>
      <w:r w:rsidR="00420579">
        <w:rPr>
          <w:rFonts w:hint="cs"/>
          <w:sz w:val="22"/>
          <w:rtl/>
          <w:lang w:bidi="fa-IR"/>
        </w:rPr>
        <w:t>گفت: «وقتي مهدي قائم ظهور كند،‌ ايمان را به هر ناصبی عرضه مي</w:t>
      </w:r>
      <w:r w:rsidR="00451D10">
        <w:rPr>
          <w:rFonts w:hint="eastAsia"/>
          <w:sz w:val="22"/>
          <w:rtl/>
          <w:lang w:bidi="fa-IR"/>
        </w:rPr>
        <w:t>‌</w:t>
      </w:r>
      <w:r w:rsidR="00420579">
        <w:rPr>
          <w:rFonts w:hint="cs"/>
          <w:sz w:val="22"/>
          <w:rtl/>
          <w:lang w:bidi="fa-IR"/>
        </w:rPr>
        <w:t>كند و اگر ايمان نياورد،</w:t>
      </w:r>
      <w:r w:rsidR="00451D10">
        <w:rPr>
          <w:rFonts w:hint="cs"/>
          <w:sz w:val="22"/>
          <w:rtl/>
          <w:lang w:bidi="fa-IR"/>
        </w:rPr>
        <w:t xml:space="preserve"> </w:t>
      </w:r>
      <w:r w:rsidR="00420579">
        <w:rPr>
          <w:rFonts w:hint="cs"/>
          <w:sz w:val="22"/>
          <w:rtl/>
          <w:lang w:bidi="fa-IR"/>
        </w:rPr>
        <w:t>گردنش را مي</w:t>
      </w:r>
      <w:r w:rsidR="00451D10">
        <w:rPr>
          <w:rFonts w:hint="eastAsia"/>
          <w:sz w:val="22"/>
          <w:rtl/>
          <w:lang w:bidi="fa-IR"/>
        </w:rPr>
        <w:t>‌</w:t>
      </w:r>
      <w:r w:rsidR="00420579">
        <w:rPr>
          <w:rFonts w:hint="cs"/>
          <w:sz w:val="22"/>
          <w:rtl/>
          <w:lang w:bidi="fa-IR"/>
        </w:rPr>
        <w:t>زند يا مانند اهل ذمه از او جزيه مي</w:t>
      </w:r>
      <w:r w:rsidR="00451D10">
        <w:rPr>
          <w:rFonts w:hint="eastAsia"/>
          <w:sz w:val="22"/>
          <w:rtl/>
          <w:lang w:bidi="fa-IR"/>
        </w:rPr>
        <w:t>‌</w:t>
      </w:r>
      <w:r w:rsidR="00420579">
        <w:rPr>
          <w:rFonts w:hint="cs"/>
          <w:sz w:val="22"/>
          <w:rtl/>
          <w:lang w:bidi="fa-IR"/>
        </w:rPr>
        <w:t>گيرد و آنها را از شهرها به بیابان بيرون مي</w:t>
      </w:r>
      <w:r w:rsidR="00451D10">
        <w:rPr>
          <w:rFonts w:hint="eastAsia"/>
          <w:sz w:val="22"/>
          <w:rtl/>
          <w:lang w:bidi="fa-IR"/>
        </w:rPr>
        <w:t>‌</w:t>
      </w:r>
      <w:r w:rsidR="00420579">
        <w:rPr>
          <w:rFonts w:hint="cs"/>
          <w:sz w:val="22"/>
          <w:rtl/>
          <w:lang w:bidi="fa-IR"/>
        </w:rPr>
        <w:t>راند».</w:t>
      </w:r>
      <w:r w:rsidR="00420579">
        <w:rPr>
          <w:rStyle w:val="a4"/>
          <w:sz w:val="22"/>
          <w:rtl/>
          <w:lang w:bidi="fa-IR"/>
        </w:rPr>
        <w:footnoteReference w:id="628"/>
      </w:r>
      <w:r w:rsidR="00420579">
        <w:rPr>
          <w:rFonts w:hint="cs"/>
          <w:sz w:val="22"/>
          <w:rtl/>
          <w:lang w:bidi="fa-IR"/>
        </w:rPr>
        <w:t xml:space="preserve"> </w:t>
      </w:r>
    </w:p>
    <w:p w:rsidR="00420579" w:rsidRDefault="00420579" w:rsidP="006D3981">
      <w:pPr>
        <w:widowControl w:val="0"/>
        <w:ind w:firstLine="284"/>
        <w:jc w:val="lowKashida"/>
        <w:rPr>
          <w:sz w:val="22"/>
          <w:rtl/>
          <w:lang w:bidi="fa-IR"/>
        </w:rPr>
      </w:pPr>
      <w:r>
        <w:rPr>
          <w:rFonts w:hint="cs"/>
          <w:sz w:val="22"/>
          <w:rtl/>
          <w:lang w:bidi="fa-IR"/>
        </w:rPr>
        <w:t xml:space="preserve"> تنها این نیست و بس، بلکه صافي- مفسّر شیعه-</w:t>
      </w:r>
      <w:r w:rsidR="00472FA4">
        <w:rPr>
          <w:rFonts w:hint="cs"/>
          <w:sz w:val="22"/>
          <w:rtl/>
          <w:lang w:bidi="fa-IR"/>
        </w:rPr>
        <w:t xml:space="preserve"> </w:t>
      </w:r>
      <w:r>
        <w:rPr>
          <w:rFonts w:hint="cs"/>
          <w:sz w:val="22"/>
          <w:rtl/>
          <w:lang w:bidi="fa-IR"/>
        </w:rPr>
        <w:t>نيز روايتي از جعفر نقل كرده كه گفت: «وقتي كه مهدي قائم ظهور كند،‌ نوادگان قاتلان حسين را به دليل كاري كه پدرانشان كردند، مي</w:t>
      </w:r>
      <w:r w:rsidR="00451D10">
        <w:rPr>
          <w:rFonts w:hint="eastAsia"/>
          <w:sz w:val="22"/>
          <w:rtl/>
          <w:lang w:bidi="fa-IR"/>
        </w:rPr>
        <w:t>‌</w:t>
      </w:r>
      <w:r>
        <w:rPr>
          <w:rFonts w:hint="cs"/>
          <w:sz w:val="22"/>
          <w:rtl/>
          <w:lang w:bidi="fa-IR"/>
        </w:rPr>
        <w:t>كشد».</w:t>
      </w:r>
      <w:r>
        <w:rPr>
          <w:rStyle w:val="a4"/>
          <w:sz w:val="22"/>
          <w:rtl/>
          <w:lang w:bidi="fa-IR"/>
        </w:rPr>
        <w:footnoteReference w:id="629"/>
      </w:r>
      <w:r>
        <w:rPr>
          <w:rFonts w:hint="cs"/>
          <w:sz w:val="22"/>
          <w:rtl/>
          <w:lang w:bidi="fa-IR"/>
        </w:rPr>
        <w:t xml:space="preserve"> </w:t>
      </w:r>
    </w:p>
    <w:p w:rsidR="00420579" w:rsidRDefault="00472FA4" w:rsidP="00567B75">
      <w:pPr>
        <w:widowControl w:val="0"/>
        <w:ind w:firstLine="284"/>
        <w:jc w:val="lowKashida"/>
        <w:rPr>
          <w:sz w:val="22"/>
          <w:rtl/>
          <w:lang w:bidi="fa-IR"/>
        </w:rPr>
      </w:pPr>
      <w:r>
        <w:rPr>
          <w:rFonts w:hint="cs"/>
          <w:sz w:val="22"/>
          <w:rtl/>
          <w:lang w:bidi="fa-IR"/>
        </w:rPr>
        <w:t xml:space="preserve"> </w:t>
      </w:r>
      <w:r w:rsidR="00420579">
        <w:rPr>
          <w:rFonts w:hint="cs"/>
          <w:sz w:val="22"/>
          <w:rtl/>
          <w:lang w:bidi="fa-IR"/>
        </w:rPr>
        <w:t>تنها به قتل نوادگان آنها كفايت نمي</w:t>
      </w:r>
      <w:r w:rsidR="00451D10">
        <w:rPr>
          <w:rFonts w:hint="eastAsia"/>
          <w:sz w:val="22"/>
          <w:rtl/>
          <w:lang w:bidi="fa-IR"/>
        </w:rPr>
        <w:t>‌</w:t>
      </w:r>
      <w:r w:rsidR="00420579">
        <w:rPr>
          <w:rFonts w:hint="cs"/>
          <w:sz w:val="22"/>
          <w:rtl/>
          <w:lang w:bidi="fa-IR"/>
        </w:rPr>
        <w:t>كند بلكه پدرانشان را نيز، زنده مي</w:t>
      </w:r>
      <w:r w:rsidR="00451D10">
        <w:rPr>
          <w:rFonts w:hint="eastAsia"/>
          <w:sz w:val="22"/>
          <w:rtl/>
          <w:lang w:bidi="fa-IR"/>
        </w:rPr>
        <w:t>‌</w:t>
      </w:r>
      <w:r w:rsidR="00420579">
        <w:rPr>
          <w:rFonts w:hint="cs"/>
          <w:sz w:val="22"/>
          <w:rtl/>
          <w:lang w:bidi="fa-IR"/>
        </w:rPr>
        <w:t>كند و مي</w:t>
      </w:r>
      <w:r w:rsidR="00451D10">
        <w:rPr>
          <w:rFonts w:hint="eastAsia"/>
          <w:sz w:val="22"/>
          <w:rtl/>
          <w:lang w:bidi="fa-IR"/>
        </w:rPr>
        <w:t>‌</w:t>
      </w:r>
      <w:r w:rsidR="00420579">
        <w:rPr>
          <w:rFonts w:hint="cs"/>
          <w:sz w:val="22"/>
          <w:rtl/>
          <w:lang w:bidi="fa-IR"/>
        </w:rPr>
        <w:t>كشد؛ چنان كه مفيد به دروغ از جعفر بن باقر روايت كرده</w:t>
      </w:r>
      <w:r w:rsidR="00451D10">
        <w:rPr>
          <w:rFonts w:hint="cs"/>
          <w:sz w:val="22"/>
          <w:rtl/>
          <w:lang w:bidi="fa-IR"/>
        </w:rPr>
        <w:t xml:space="preserve"> كه گفت: </w:t>
      </w:r>
      <w:r w:rsidR="00420579">
        <w:rPr>
          <w:rFonts w:hint="cs"/>
          <w:sz w:val="22"/>
          <w:rtl/>
          <w:lang w:bidi="fa-IR"/>
        </w:rPr>
        <w:t>«وقتي كه مهدي و قائم آل محمد، ظهور كند پ</w:t>
      </w:r>
      <w:r w:rsidR="00451D10">
        <w:rPr>
          <w:rFonts w:hint="cs"/>
          <w:sz w:val="22"/>
          <w:rtl/>
          <w:lang w:bidi="fa-IR"/>
        </w:rPr>
        <w:t>نج</w:t>
      </w:r>
      <w:r w:rsidR="00420579">
        <w:rPr>
          <w:rFonts w:hint="cs"/>
          <w:sz w:val="22"/>
          <w:rtl/>
          <w:lang w:bidi="fa-IR"/>
        </w:rPr>
        <w:t>صد نفر از قريش را گردن مي</w:t>
      </w:r>
      <w:r w:rsidR="00451D10">
        <w:rPr>
          <w:rFonts w:hint="eastAsia"/>
          <w:sz w:val="22"/>
          <w:rtl/>
          <w:lang w:bidi="fa-IR"/>
        </w:rPr>
        <w:t>‌</w:t>
      </w:r>
      <w:r w:rsidR="00420579">
        <w:rPr>
          <w:rFonts w:hint="cs"/>
          <w:sz w:val="22"/>
          <w:rtl/>
          <w:lang w:bidi="fa-IR"/>
        </w:rPr>
        <w:t>زند و دوباره پن</w:t>
      </w:r>
      <w:r w:rsidR="00451D10">
        <w:rPr>
          <w:rFonts w:hint="cs"/>
          <w:sz w:val="22"/>
          <w:rtl/>
          <w:lang w:bidi="fa-IR"/>
        </w:rPr>
        <w:t>ج</w:t>
      </w:r>
      <w:r w:rsidR="00451D10">
        <w:rPr>
          <w:rFonts w:hint="eastAsia"/>
          <w:sz w:val="22"/>
          <w:rtl/>
          <w:lang w:bidi="fa-IR"/>
        </w:rPr>
        <w:t>‌</w:t>
      </w:r>
      <w:r w:rsidR="00420579">
        <w:rPr>
          <w:rFonts w:hint="cs"/>
          <w:sz w:val="22"/>
          <w:rtl/>
          <w:lang w:bidi="fa-IR"/>
        </w:rPr>
        <w:t>صد نفر ديگر را زنده مي</w:t>
      </w:r>
      <w:r w:rsidR="00451D10">
        <w:rPr>
          <w:rFonts w:hint="eastAsia"/>
          <w:sz w:val="22"/>
          <w:rtl/>
          <w:lang w:bidi="fa-IR"/>
        </w:rPr>
        <w:t>‌</w:t>
      </w:r>
      <w:r w:rsidR="00420579">
        <w:rPr>
          <w:rFonts w:hint="cs"/>
          <w:sz w:val="22"/>
          <w:rtl/>
          <w:lang w:bidi="fa-IR"/>
        </w:rPr>
        <w:t>كند و گردنشان را مي</w:t>
      </w:r>
      <w:r w:rsidR="00451D10">
        <w:rPr>
          <w:rFonts w:hint="eastAsia"/>
          <w:sz w:val="22"/>
          <w:rtl/>
          <w:lang w:bidi="fa-IR"/>
        </w:rPr>
        <w:t>‌</w:t>
      </w:r>
      <w:r w:rsidR="00420579">
        <w:rPr>
          <w:rFonts w:hint="cs"/>
          <w:sz w:val="22"/>
          <w:rtl/>
          <w:lang w:bidi="fa-IR"/>
        </w:rPr>
        <w:t>زند و تا شش بار اين كار را تكرار مي</w:t>
      </w:r>
      <w:r w:rsidR="00451D10">
        <w:rPr>
          <w:rFonts w:hint="eastAsia"/>
          <w:sz w:val="22"/>
          <w:rtl/>
          <w:lang w:bidi="fa-IR"/>
        </w:rPr>
        <w:t>‌</w:t>
      </w:r>
      <w:r w:rsidR="00420579">
        <w:rPr>
          <w:rFonts w:hint="cs"/>
          <w:sz w:val="22"/>
          <w:rtl/>
          <w:lang w:bidi="fa-IR"/>
        </w:rPr>
        <w:t>كند».</w:t>
      </w:r>
      <w:r w:rsidR="00420579">
        <w:rPr>
          <w:rStyle w:val="a4"/>
          <w:sz w:val="22"/>
          <w:rtl/>
          <w:lang w:bidi="fa-IR"/>
        </w:rPr>
        <w:footnoteReference w:id="630"/>
      </w:r>
      <w:r w:rsidR="00420579">
        <w:rPr>
          <w:rFonts w:hint="cs"/>
          <w:sz w:val="22"/>
          <w:rtl/>
          <w:lang w:bidi="fa-IR"/>
        </w:rPr>
        <w:t xml:space="preserve"> </w:t>
      </w:r>
    </w:p>
    <w:p w:rsidR="00420579" w:rsidRDefault="00420579" w:rsidP="00567B75">
      <w:pPr>
        <w:widowControl w:val="0"/>
        <w:ind w:firstLine="284"/>
        <w:jc w:val="lowKashida"/>
        <w:rPr>
          <w:sz w:val="22"/>
          <w:rtl/>
          <w:lang w:bidi="fa-IR"/>
        </w:rPr>
      </w:pPr>
      <w:r>
        <w:rPr>
          <w:rFonts w:hint="cs"/>
          <w:sz w:val="22"/>
          <w:rtl/>
          <w:lang w:bidi="fa-IR"/>
        </w:rPr>
        <w:t xml:space="preserve"> عياشي آورده كه او يزيد بن معاويه و اصحابش را مي</w:t>
      </w:r>
      <w:r w:rsidR="00451D10">
        <w:rPr>
          <w:rFonts w:hint="eastAsia"/>
          <w:sz w:val="22"/>
          <w:rtl/>
          <w:lang w:bidi="fa-IR"/>
        </w:rPr>
        <w:t>‌</w:t>
      </w:r>
      <w:r>
        <w:rPr>
          <w:rFonts w:hint="cs"/>
          <w:sz w:val="22"/>
          <w:rtl/>
          <w:lang w:bidi="fa-IR"/>
        </w:rPr>
        <w:t>كشد؛ چنان كه مي</w:t>
      </w:r>
      <w:r w:rsidR="00451D10">
        <w:rPr>
          <w:rFonts w:hint="eastAsia"/>
          <w:sz w:val="22"/>
          <w:rtl/>
          <w:lang w:bidi="fa-IR"/>
        </w:rPr>
        <w:t>‌</w:t>
      </w:r>
      <w:r>
        <w:rPr>
          <w:rFonts w:hint="cs"/>
          <w:sz w:val="22"/>
          <w:rtl/>
          <w:lang w:bidi="fa-IR"/>
        </w:rPr>
        <w:t>گويد:</w:t>
      </w:r>
      <w:r w:rsidR="00472FA4">
        <w:rPr>
          <w:rFonts w:hint="cs"/>
          <w:sz w:val="22"/>
          <w:rtl/>
          <w:lang w:bidi="fa-IR"/>
        </w:rPr>
        <w:t xml:space="preserve"> </w:t>
      </w:r>
      <w:r>
        <w:rPr>
          <w:rFonts w:hint="cs"/>
          <w:sz w:val="22"/>
          <w:rtl/>
          <w:lang w:bidi="fa-IR"/>
        </w:rPr>
        <w:t>ابوعبدالله</w:t>
      </w:r>
      <w:r w:rsidRPr="00CC6A86">
        <w:rPr>
          <w:rFonts w:cs="CTraditional Arabic" w:hint="cs"/>
          <w:sz w:val="22"/>
          <w:rtl/>
          <w:lang w:bidi="fa-IR"/>
        </w:rPr>
        <w:t>؛</w:t>
      </w:r>
      <w:r>
        <w:rPr>
          <w:rFonts w:hint="cs"/>
          <w:sz w:val="22"/>
          <w:rtl/>
          <w:lang w:bidi="fa-IR"/>
        </w:rPr>
        <w:t xml:space="preserve"> گفت: «اولين كسي كه به دنيا باز مي</w:t>
      </w:r>
      <w:r w:rsidR="00451D10">
        <w:rPr>
          <w:rFonts w:hint="eastAsia"/>
          <w:sz w:val="22"/>
          <w:rtl/>
          <w:lang w:bidi="fa-IR"/>
        </w:rPr>
        <w:t>‌</w:t>
      </w:r>
      <w:r>
        <w:rPr>
          <w:rFonts w:hint="cs"/>
          <w:sz w:val="22"/>
          <w:rtl/>
          <w:lang w:bidi="fa-IR"/>
        </w:rPr>
        <w:t>گردد، حسين بن علي</w:t>
      </w:r>
      <w:r w:rsidRPr="00CC6A86">
        <w:rPr>
          <w:rFonts w:cs="CTraditional Arabic" w:hint="cs"/>
          <w:sz w:val="22"/>
          <w:rtl/>
          <w:lang w:bidi="fa-IR"/>
        </w:rPr>
        <w:t>؛</w:t>
      </w:r>
      <w:r>
        <w:rPr>
          <w:rFonts w:hint="cs"/>
          <w:sz w:val="22"/>
          <w:rtl/>
          <w:lang w:bidi="fa-IR"/>
        </w:rPr>
        <w:t xml:space="preserve"> و اصحابش و يزيد بن معاويه و اصحابش است كه آنها را به تاوان قتل حسين مي</w:t>
      </w:r>
      <w:r w:rsidR="00451D10">
        <w:rPr>
          <w:rFonts w:hint="eastAsia"/>
          <w:sz w:val="22"/>
          <w:rtl/>
          <w:lang w:bidi="fa-IR"/>
        </w:rPr>
        <w:t>‌</w:t>
      </w:r>
      <w:r>
        <w:rPr>
          <w:rFonts w:hint="cs"/>
          <w:sz w:val="22"/>
          <w:rtl/>
          <w:lang w:bidi="fa-IR"/>
        </w:rPr>
        <w:t>كشد».</w:t>
      </w:r>
      <w:r>
        <w:rPr>
          <w:rStyle w:val="a4"/>
          <w:sz w:val="22"/>
          <w:rtl/>
          <w:lang w:bidi="fa-IR"/>
        </w:rPr>
        <w:footnoteReference w:id="631"/>
      </w:r>
      <w:r>
        <w:rPr>
          <w:rFonts w:hint="cs"/>
          <w:sz w:val="22"/>
          <w:rtl/>
          <w:lang w:bidi="fa-IR"/>
        </w:rPr>
        <w:t xml:space="preserve"> </w:t>
      </w:r>
    </w:p>
    <w:p w:rsidR="00420579" w:rsidRDefault="00472FA4" w:rsidP="006D3981">
      <w:pPr>
        <w:widowControl w:val="0"/>
        <w:ind w:firstLine="284"/>
        <w:jc w:val="lowKashida"/>
        <w:rPr>
          <w:sz w:val="22"/>
          <w:rtl/>
          <w:lang w:bidi="fa-IR"/>
        </w:rPr>
      </w:pPr>
      <w:r>
        <w:rPr>
          <w:rFonts w:hint="cs"/>
          <w:sz w:val="22"/>
          <w:rtl/>
          <w:lang w:bidi="fa-IR"/>
        </w:rPr>
        <w:t xml:space="preserve"> </w:t>
      </w:r>
      <w:r w:rsidR="00420579">
        <w:rPr>
          <w:rFonts w:hint="cs"/>
          <w:sz w:val="22"/>
          <w:rtl/>
          <w:lang w:bidi="fa-IR"/>
        </w:rPr>
        <w:t>اين قوم به اين دروغ</w:t>
      </w:r>
      <w:r w:rsidR="00451D10">
        <w:rPr>
          <w:rFonts w:hint="eastAsia"/>
          <w:sz w:val="22"/>
          <w:rtl/>
          <w:lang w:bidi="fa-IR"/>
        </w:rPr>
        <w:t>‌</w:t>
      </w:r>
      <w:r w:rsidR="00420579">
        <w:rPr>
          <w:rFonts w:hint="cs"/>
          <w:sz w:val="22"/>
          <w:rtl/>
          <w:lang w:bidi="fa-IR"/>
        </w:rPr>
        <w:t>ها راضي نمي</w:t>
      </w:r>
      <w:r w:rsidR="00451D10">
        <w:rPr>
          <w:rFonts w:hint="eastAsia"/>
          <w:sz w:val="22"/>
          <w:rtl/>
          <w:lang w:bidi="fa-IR"/>
        </w:rPr>
        <w:t>‌</w:t>
      </w:r>
      <w:r w:rsidR="00420579">
        <w:rPr>
          <w:rFonts w:hint="cs"/>
          <w:sz w:val="22"/>
          <w:rtl/>
          <w:lang w:bidi="fa-IR"/>
        </w:rPr>
        <w:t>شوند و تا آخرين انتقام</w:t>
      </w:r>
      <w:r w:rsidR="00451D10">
        <w:rPr>
          <w:rFonts w:hint="eastAsia"/>
          <w:sz w:val="22"/>
          <w:rtl/>
          <w:lang w:bidi="fa-IR"/>
        </w:rPr>
        <w:t>‌</w:t>
      </w:r>
      <w:r w:rsidR="00420579">
        <w:rPr>
          <w:rFonts w:hint="cs"/>
          <w:sz w:val="22"/>
          <w:rtl/>
          <w:lang w:bidi="fa-IR"/>
        </w:rPr>
        <w:t>ها را نگيرند، دلشان آرام نمی</w:t>
      </w:r>
      <w:r w:rsidR="00451D10">
        <w:rPr>
          <w:rFonts w:hint="eastAsia"/>
          <w:sz w:val="22"/>
          <w:rtl/>
          <w:lang w:bidi="fa-IR"/>
        </w:rPr>
        <w:t>‌‌‌</w:t>
      </w:r>
      <w:r w:rsidR="00420579">
        <w:rPr>
          <w:rFonts w:hint="cs"/>
          <w:sz w:val="22"/>
          <w:rtl/>
          <w:lang w:bidi="fa-IR"/>
        </w:rPr>
        <w:t>گیرد. به محمد بن باقر افترا زده اند كه گفت: «وقتي كه قائم ما مي</w:t>
      </w:r>
      <w:r w:rsidR="00451D10">
        <w:rPr>
          <w:rFonts w:hint="eastAsia"/>
          <w:sz w:val="22"/>
          <w:rtl/>
          <w:lang w:bidi="fa-IR"/>
        </w:rPr>
        <w:t>‌</w:t>
      </w:r>
      <w:r w:rsidR="00420579">
        <w:rPr>
          <w:rFonts w:hint="cs"/>
          <w:sz w:val="22"/>
          <w:rtl/>
          <w:lang w:bidi="fa-IR"/>
        </w:rPr>
        <w:t>آيد، حميراء (يعني ام المؤمنين عايشه</w:t>
      </w:r>
      <w:r w:rsidR="00451D10">
        <w:rPr>
          <w:rFonts w:cs="CTraditional Arabic" w:hint="cs"/>
          <w:sz w:val="22"/>
          <w:rtl/>
          <w:lang w:bidi="fa-IR"/>
        </w:rPr>
        <w:t>ل</w:t>
      </w:r>
      <w:r w:rsidR="00420579">
        <w:rPr>
          <w:rFonts w:hint="cs"/>
          <w:sz w:val="22"/>
          <w:rtl/>
          <w:lang w:bidi="fa-IR"/>
        </w:rPr>
        <w:t>) زنده مي</w:t>
      </w:r>
      <w:r w:rsidR="00451D10">
        <w:rPr>
          <w:rFonts w:hint="eastAsia"/>
          <w:sz w:val="22"/>
          <w:rtl/>
          <w:lang w:bidi="fa-IR"/>
        </w:rPr>
        <w:t>‌</w:t>
      </w:r>
      <w:r w:rsidR="00420579">
        <w:rPr>
          <w:rFonts w:hint="cs"/>
          <w:sz w:val="22"/>
          <w:rtl/>
          <w:lang w:bidi="fa-IR"/>
        </w:rPr>
        <w:t>شود تا حد تازيانه بخورد و انتقام دختر پيامبر</w:t>
      </w:r>
      <w:r w:rsidR="00420579" w:rsidRPr="00CC6A86">
        <w:rPr>
          <w:rFonts w:cs="CTraditional Arabic" w:hint="cs"/>
          <w:sz w:val="22"/>
          <w:rtl/>
          <w:lang w:bidi="fa-IR"/>
        </w:rPr>
        <w:t>ع</w:t>
      </w:r>
      <w:r w:rsidR="00420579">
        <w:rPr>
          <w:rFonts w:hint="cs"/>
          <w:sz w:val="22"/>
          <w:rtl/>
          <w:lang w:bidi="fa-IR"/>
        </w:rPr>
        <w:t>،</w:t>
      </w:r>
      <w:r w:rsidR="00451D10">
        <w:rPr>
          <w:rFonts w:hint="cs"/>
          <w:sz w:val="22"/>
          <w:rtl/>
          <w:lang w:bidi="fa-IR"/>
        </w:rPr>
        <w:t xml:space="preserve"> </w:t>
      </w:r>
      <w:r w:rsidR="00420579">
        <w:rPr>
          <w:rFonts w:hint="cs"/>
          <w:sz w:val="22"/>
          <w:rtl/>
          <w:lang w:bidi="fa-IR"/>
        </w:rPr>
        <w:t>فاطمه، را از او بگيرند. گفتند: چرا تازيانه بخورد؟ گفت: به خاطر تهمتي كه به مادر ابراهيم زده است. گفتند:</w:t>
      </w:r>
      <w:r w:rsidR="00420579" w:rsidRPr="00927A93">
        <w:rPr>
          <w:rFonts w:hint="cs"/>
          <w:sz w:val="28"/>
          <w:rtl/>
        </w:rPr>
        <w:t xml:space="preserve"> چرا خدا حد او را برای قائم به تأخیر انداخته است؟ گفت: همانا خداوند، پیامبر</w:t>
      </w:r>
      <w:r w:rsidR="00420579" w:rsidRPr="00271A7E">
        <w:rPr>
          <w:rFonts w:cs="CTraditional Arabic" w:hint="cs"/>
          <w:sz w:val="28"/>
          <w:rtl/>
        </w:rPr>
        <w:t>ع</w:t>
      </w:r>
      <w:r w:rsidR="00420579" w:rsidRPr="00927A93">
        <w:rPr>
          <w:rFonts w:hint="cs"/>
          <w:sz w:val="28"/>
          <w:rtl/>
        </w:rPr>
        <w:t xml:space="preserve"> را به عنوان رحمت و مهدی قائم را به عنوان عذاب برای جهانیان فرستاده است</w:t>
      </w:r>
      <w:r w:rsidR="00420579">
        <w:rPr>
          <w:rFonts w:hint="cs"/>
          <w:sz w:val="22"/>
          <w:rtl/>
          <w:lang w:bidi="fa-IR"/>
        </w:rPr>
        <w:t>».</w:t>
      </w:r>
      <w:r w:rsidR="00420579">
        <w:rPr>
          <w:rStyle w:val="a4"/>
          <w:sz w:val="22"/>
          <w:rtl/>
          <w:lang w:bidi="fa-IR"/>
        </w:rPr>
        <w:footnoteReference w:id="632"/>
      </w:r>
      <w:r w:rsidR="00420579">
        <w:rPr>
          <w:rFonts w:hint="cs"/>
          <w:sz w:val="22"/>
          <w:rtl/>
          <w:lang w:bidi="fa-IR"/>
        </w:rPr>
        <w:t xml:space="preserve"> </w:t>
      </w:r>
    </w:p>
    <w:p w:rsidR="00420579" w:rsidRDefault="00472FA4" w:rsidP="006D3981">
      <w:pPr>
        <w:widowControl w:val="0"/>
        <w:ind w:firstLine="284"/>
        <w:jc w:val="lowKashida"/>
        <w:rPr>
          <w:sz w:val="22"/>
          <w:rtl/>
          <w:lang w:bidi="fa-IR"/>
        </w:rPr>
      </w:pPr>
      <w:r>
        <w:rPr>
          <w:rFonts w:hint="cs"/>
          <w:sz w:val="22"/>
          <w:rtl/>
          <w:lang w:bidi="fa-IR"/>
        </w:rPr>
        <w:t xml:space="preserve"> </w:t>
      </w:r>
      <w:r w:rsidR="00420579">
        <w:rPr>
          <w:rFonts w:hint="cs"/>
          <w:sz w:val="22"/>
          <w:rtl/>
          <w:lang w:bidi="fa-IR"/>
        </w:rPr>
        <w:t>همچنان كه روايت</w:t>
      </w:r>
      <w:r w:rsidR="00DF2223">
        <w:rPr>
          <w:rFonts w:hint="eastAsia"/>
          <w:sz w:val="22"/>
          <w:rtl/>
          <w:lang w:bidi="fa-IR"/>
        </w:rPr>
        <w:t>‌</w:t>
      </w:r>
      <w:r w:rsidR="00420579">
        <w:rPr>
          <w:rFonts w:hint="cs"/>
          <w:sz w:val="22"/>
          <w:rtl/>
          <w:lang w:bidi="fa-IR"/>
        </w:rPr>
        <w:t>های زياد و باطلي را آورده و آنها را به امامان خود نسبت داده اند. يكي از آنها را ذكر مي</w:t>
      </w:r>
      <w:r w:rsidR="00DF2223">
        <w:rPr>
          <w:rFonts w:hint="eastAsia"/>
          <w:sz w:val="22"/>
          <w:rtl/>
          <w:lang w:bidi="fa-IR"/>
        </w:rPr>
        <w:t>‌</w:t>
      </w:r>
      <w:r w:rsidR="00420579">
        <w:rPr>
          <w:rFonts w:hint="cs"/>
          <w:sz w:val="22"/>
          <w:rtl/>
          <w:lang w:bidi="fa-IR"/>
        </w:rPr>
        <w:t>كنيم كه ابوجعفر باقر گفت:</w:t>
      </w:r>
      <w:r w:rsidR="00420579" w:rsidRPr="00927A93">
        <w:rPr>
          <w:sz w:val="28"/>
          <w:rtl/>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«گویی من قائم را در نجف كوفه ديدم كه به طرف مكه مي</w:t>
      </w:r>
      <w:r w:rsidR="00DF2223">
        <w:rPr>
          <w:rFonts w:hint="eastAsia"/>
          <w:sz w:val="22"/>
          <w:rtl/>
          <w:lang w:bidi="fa-IR"/>
        </w:rPr>
        <w:t>‌</w:t>
      </w:r>
      <w:r w:rsidR="00420579">
        <w:rPr>
          <w:rFonts w:hint="cs"/>
          <w:sz w:val="22"/>
          <w:rtl/>
          <w:lang w:bidi="fa-IR"/>
        </w:rPr>
        <w:t>رفت و پنج هزار ملائكه همراه وي بودند و جبرئيل از طرف راست و ميكائيل از طرف چپ و مؤمنان جلوی او بودند و او لشكريان را در سرزمين</w:t>
      </w:r>
      <w:r w:rsidR="00DF2223">
        <w:rPr>
          <w:rFonts w:hint="eastAsia"/>
          <w:sz w:val="22"/>
          <w:rtl/>
          <w:lang w:bidi="fa-IR"/>
        </w:rPr>
        <w:t>‌</w:t>
      </w:r>
      <w:r w:rsidR="00420579">
        <w:rPr>
          <w:rFonts w:hint="cs"/>
          <w:sz w:val="22"/>
          <w:rtl/>
          <w:lang w:bidi="fa-IR"/>
        </w:rPr>
        <w:t>های مختلف تقسيم مي</w:t>
      </w:r>
      <w:r w:rsidR="00DF2223">
        <w:rPr>
          <w:rFonts w:hint="eastAsia"/>
          <w:sz w:val="22"/>
          <w:rtl/>
          <w:lang w:bidi="fa-IR"/>
        </w:rPr>
        <w:t>‌</w:t>
      </w:r>
      <w:r w:rsidR="00420579">
        <w:rPr>
          <w:rFonts w:hint="cs"/>
          <w:sz w:val="22"/>
          <w:rtl/>
          <w:lang w:bidi="fa-IR"/>
        </w:rPr>
        <w:t>كرد و اولين كسي كه با او بيعت كرد، جبرئيل بود».</w:t>
      </w:r>
      <w:r w:rsidR="00420579">
        <w:rPr>
          <w:rStyle w:val="a4"/>
          <w:sz w:val="22"/>
          <w:rtl/>
          <w:lang w:bidi="fa-IR"/>
        </w:rPr>
        <w:footnoteReference w:id="633"/>
      </w:r>
      <w:r w:rsidR="00420579">
        <w:rPr>
          <w:rFonts w:hint="cs"/>
          <w:sz w:val="22"/>
          <w:rtl/>
          <w:lang w:bidi="fa-IR"/>
        </w:rPr>
        <w:t xml:space="preserve"> </w:t>
      </w:r>
    </w:p>
    <w:p w:rsidR="00420579" w:rsidRPr="00927A93" w:rsidRDefault="00420579" w:rsidP="00567B75">
      <w:pPr>
        <w:pStyle w:val="ae"/>
        <w:rPr>
          <w:rtl/>
          <w:lang w:bidi="fa-IR"/>
        </w:rPr>
      </w:pPr>
      <w:bookmarkStart w:id="76" w:name="_Toc270545103"/>
      <w:r w:rsidRPr="00927A93">
        <w:rPr>
          <w:rFonts w:hint="cs"/>
          <w:rtl/>
          <w:lang w:bidi="fa-IR"/>
        </w:rPr>
        <w:t>مسائل شگفت انگيز:</w:t>
      </w:r>
      <w:bookmarkEnd w:id="76"/>
    </w:p>
    <w:p w:rsidR="00420579" w:rsidRDefault="00420579" w:rsidP="006D3981">
      <w:pPr>
        <w:widowControl w:val="0"/>
        <w:ind w:firstLine="284"/>
        <w:jc w:val="lowKashida"/>
        <w:rPr>
          <w:sz w:val="22"/>
          <w:rtl/>
          <w:lang w:bidi="fa-IR"/>
        </w:rPr>
      </w:pPr>
      <w:r>
        <w:rPr>
          <w:rFonts w:hint="cs"/>
          <w:sz w:val="22"/>
          <w:rtl/>
          <w:lang w:bidi="fa-IR"/>
        </w:rPr>
        <w:t xml:space="preserve"> از جمله دروغ</w:t>
      </w:r>
      <w:r w:rsidR="00DF2223">
        <w:rPr>
          <w:rFonts w:hint="eastAsia"/>
          <w:sz w:val="22"/>
          <w:rtl/>
          <w:lang w:bidi="fa-IR"/>
        </w:rPr>
        <w:t>‌</w:t>
      </w:r>
      <w:r>
        <w:rPr>
          <w:rFonts w:hint="cs"/>
          <w:sz w:val="22"/>
          <w:rtl/>
          <w:lang w:bidi="fa-IR"/>
        </w:rPr>
        <w:t>هاي زشتی كه درباره</w:t>
      </w:r>
      <w:r w:rsidR="00DF2223">
        <w:rPr>
          <w:rFonts w:hint="eastAsia"/>
          <w:sz w:val="22"/>
          <w:rtl/>
          <w:lang w:bidi="fa-IR"/>
        </w:rPr>
        <w:t>‌‌</w:t>
      </w:r>
      <w:r w:rsidR="00DF2223">
        <w:rPr>
          <w:rFonts w:hint="cs"/>
          <w:sz w:val="22"/>
          <w:rtl/>
          <w:lang w:bidi="fa-IR"/>
        </w:rPr>
        <w:t>‌‌</w:t>
      </w:r>
      <w:r w:rsidR="00DF2223">
        <w:rPr>
          <w:rFonts w:hint="eastAsia"/>
          <w:sz w:val="22"/>
          <w:rtl/>
          <w:lang w:bidi="fa-IR"/>
        </w:rPr>
        <w:t>‌</w:t>
      </w:r>
      <w:r>
        <w:rPr>
          <w:rFonts w:hint="cs"/>
          <w:sz w:val="22"/>
          <w:rtl/>
          <w:lang w:bidi="fa-IR"/>
        </w:rPr>
        <w:t xml:space="preserve">ی اهل بيت گفته اند، اين است كه به دروغ از ابوعبدالله جعفر بن باقر نقل كرده اند كه گفت: «اگر </w:t>
      </w:r>
      <w:r w:rsidRPr="00390119">
        <w:rPr>
          <w:rFonts w:hint="cs"/>
          <w:sz w:val="22"/>
          <w:u w:color="FF0000"/>
          <w:rtl/>
          <w:lang w:bidi="fa-IR"/>
        </w:rPr>
        <w:t>مذي</w:t>
      </w:r>
      <w:r>
        <w:rPr>
          <w:rFonts w:hint="cs"/>
          <w:sz w:val="22"/>
          <w:rtl/>
          <w:lang w:bidi="fa-IR"/>
        </w:rPr>
        <w:t xml:space="preserve"> يا </w:t>
      </w:r>
      <w:r w:rsidRPr="00390119">
        <w:rPr>
          <w:rFonts w:hint="cs"/>
          <w:sz w:val="22"/>
          <w:u w:color="FF0000"/>
          <w:rtl/>
          <w:lang w:bidi="fa-IR"/>
        </w:rPr>
        <w:t>ودي</w:t>
      </w:r>
      <w:r>
        <w:rPr>
          <w:rFonts w:hint="cs"/>
          <w:sz w:val="22"/>
          <w:rtl/>
          <w:lang w:bidi="fa-IR"/>
        </w:rPr>
        <w:t xml:space="preserve"> در حال نماز از آلت خارج شد،</w:t>
      </w:r>
      <w:r w:rsidR="00DF2223">
        <w:rPr>
          <w:rFonts w:hint="cs"/>
          <w:sz w:val="22"/>
          <w:rtl/>
          <w:lang w:bidi="fa-IR"/>
        </w:rPr>
        <w:t xml:space="preserve"> </w:t>
      </w:r>
      <w:r>
        <w:rPr>
          <w:rFonts w:hint="cs"/>
          <w:sz w:val="22"/>
          <w:rtl/>
          <w:lang w:bidi="fa-IR"/>
        </w:rPr>
        <w:t>لازم نيست كه غسل انجام بدهي ‌و نمازت را قطع كني؛ زیرا وضو را نقض نمي</w:t>
      </w:r>
      <w:r w:rsidR="00DF2223">
        <w:rPr>
          <w:rFonts w:hint="eastAsia"/>
          <w:sz w:val="22"/>
          <w:rtl/>
          <w:lang w:bidi="fa-IR"/>
        </w:rPr>
        <w:t>‌</w:t>
      </w:r>
      <w:r>
        <w:rPr>
          <w:rFonts w:hint="cs"/>
          <w:sz w:val="22"/>
          <w:rtl/>
          <w:lang w:bidi="fa-IR"/>
        </w:rPr>
        <w:t>كند و به منزله</w:t>
      </w:r>
      <w:r w:rsidR="00DF2223">
        <w:rPr>
          <w:rFonts w:hint="eastAsia"/>
          <w:sz w:val="22"/>
          <w:rtl/>
          <w:lang w:bidi="fa-IR"/>
        </w:rPr>
        <w:t>‌</w:t>
      </w:r>
      <w:r>
        <w:rPr>
          <w:rFonts w:hint="cs"/>
          <w:sz w:val="22"/>
          <w:rtl/>
          <w:lang w:bidi="fa-IR"/>
        </w:rPr>
        <w:t>ی خلط است و هر چيزي كه بعد از وضو از تو خارج شد، مثل يك دام است يا مانند بواسير است كه چيزي نيست».</w:t>
      </w:r>
      <w:r>
        <w:rPr>
          <w:rStyle w:val="a4"/>
          <w:sz w:val="22"/>
          <w:rtl/>
          <w:lang w:bidi="fa-IR"/>
        </w:rPr>
        <w:footnoteReference w:id="634"/>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چنان كه بر پدرش، محمد باقر بن علي، زين العابدين دروغ بسته و گفته اند:</w:t>
      </w:r>
    </w:p>
    <w:p w:rsidR="00420579" w:rsidRDefault="00420579" w:rsidP="006D3981">
      <w:pPr>
        <w:ind w:firstLine="284"/>
        <w:jc w:val="lowKashida"/>
        <w:rPr>
          <w:sz w:val="22"/>
          <w:rtl/>
          <w:lang w:bidi="fa-IR"/>
        </w:rPr>
      </w:pPr>
      <w:r>
        <w:rPr>
          <w:rFonts w:hint="cs"/>
          <w:sz w:val="22"/>
          <w:rtl/>
          <w:lang w:bidi="fa-IR"/>
        </w:rPr>
        <w:t>«درباره</w:t>
      </w:r>
      <w:r w:rsidR="00DF2223">
        <w:rPr>
          <w:rFonts w:hint="eastAsia"/>
          <w:sz w:val="22"/>
          <w:rtl/>
          <w:lang w:bidi="fa-IR"/>
        </w:rPr>
        <w:t>‌</w:t>
      </w:r>
      <w:r>
        <w:rPr>
          <w:rFonts w:hint="cs"/>
          <w:sz w:val="22"/>
          <w:rtl/>
          <w:lang w:bidi="fa-IR"/>
        </w:rPr>
        <w:t>ی مذي كه از آلت خارج شود و بر ران جاري شود از او سؤال شد؟ گفت: نماز را باطل نمي</w:t>
      </w:r>
      <w:r w:rsidR="00DF2223">
        <w:rPr>
          <w:rFonts w:hint="eastAsia"/>
          <w:sz w:val="22"/>
          <w:rtl/>
          <w:lang w:bidi="fa-IR"/>
        </w:rPr>
        <w:t>‌</w:t>
      </w:r>
      <w:r>
        <w:rPr>
          <w:rFonts w:hint="cs"/>
          <w:sz w:val="22"/>
          <w:rtl/>
          <w:lang w:bidi="fa-IR"/>
        </w:rPr>
        <w:t>كند و لازم نيست كه ران را بشويي.»</w:t>
      </w:r>
      <w:r>
        <w:rPr>
          <w:rStyle w:val="a4"/>
          <w:sz w:val="22"/>
          <w:rtl/>
          <w:lang w:bidi="fa-IR"/>
        </w:rPr>
        <w:footnoteReference w:id="635"/>
      </w:r>
      <w:r>
        <w:rPr>
          <w:rFonts w:hint="cs"/>
          <w:sz w:val="22"/>
          <w:rtl/>
          <w:lang w:bidi="fa-IR"/>
        </w:rPr>
        <w:t xml:space="preserve"> </w:t>
      </w:r>
    </w:p>
    <w:p w:rsidR="00420579" w:rsidRPr="00363F2F" w:rsidRDefault="00420579" w:rsidP="006D3981">
      <w:pPr>
        <w:widowControl w:val="0"/>
        <w:ind w:firstLine="284"/>
        <w:jc w:val="lowKashida"/>
        <w:rPr>
          <w:sz w:val="32"/>
          <w:rtl/>
        </w:rPr>
      </w:pPr>
      <w:r>
        <w:rPr>
          <w:rFonts w:hint="cs"/>
          <w:sz w:val="22"/>
          <w:rtl/>
          <w:lang w:bidi="fa-IR"/>
        </w:rPr>
        <w:t>از عمر بن زيد روايت كرده اند كه گفت:</w:t>
      </w:r>
      <w:r w:rsidRPr="00927A93">
        <w:rPr>
          <w:color w:val="008000"/>
          <w:rtl/>
        </w:rPr>
        <w:t xml:space="preserve"> </w:t>
      </w:r>
    </w:p>
    <w:p w:rsidR="00420579" w:rsidRPr="00363F2F"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روز جمعه در مدينه غسل كردم و پاك شدم و لباس تميز پوشيدم و صفيّه از كنار من گذشت و رانهايم را به رانهايش ماليدم و ارضا شدم و او نيز، ارضا شد،‌ اما دچار مشكل شدم و از ابوعبدالله پرسيدم، او گفت: وضو بر تو لازم نيست و او نيز،</w:t>
      </w:r>
      <w:r w:rsidR="00DF2223">
        <w:rPr>
          <w:rFonts w:hint="cs"/>
          <w:sz w:val="22"/>
          <w:rtl/>
          <w:lang w:bidi="fa-IR"/>
        </w:rPr>
        <w:t xml:space="preserve"> </w:t>
      </w:r>
      <w:r w:rsidR="00420579">
        <w:rPr>
          <w:rFonts w:hint="cs"/>
          <w:sz w:val="22"/>
          <w:rtl/>
          <w:lang w:bidi="fa-IR"/>
        </w:rPr>
        <w:t>غسل نمي</w:t>
      </w:r>
      <w:r w:rsidR="00DF2223">
        <w:rPr>
          <w:rFonts w:hint="eastAsia"/>
          <w:sz w:val="22"/>
          <w:rtl/>
          <w:lang w:bidi="fa-IR"/>
        </w:rPr>
        <w:t>‌</w:t>
      </w:r>
      <w:r w:rsidR="00420579">
        <w:rPr>
          <w:rFonts w:hint="cs"/>
          <w:sz w:val="22"/>
          <w:rtl/>
          <w:lang w:bidi="fa-IR"/>
        </w:rPr>
        <w:t>خواهد».</w:t>
      </w:r>
      <w:r w:rsidR="00420579">
        <w:rPr>
          <w:rStyle w:val="a4"/>
          <w:sz w:val="22"/>
          <w:rtl/>
          <w:lang w:bidi="fa-IR"/>
        </w:rPr>
        <w:footnoteReference w:id="636"/>
      </w:r>
      <w:r w:rsidR="00420579">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از جمله</w:t>
      </w:r>
      <w:r w:rsidR="00DF2223">
        <w:rPr>
          <w:rFonts w:hint="eastAsia"/>
          <w:sz w:val="22"/>
          <w:rtl/>
          <w:lang w:bidi="fa-IR"/>
        </w:rPr>
        <w:t>‌</w:t>
      </w:r>
      <w:r>
        <w:rPr>
          <w:rFonts w:hint="cs"/>
          <w:sz w:val="22"/>
          <w:rtl/>
          <w:lang w:bidi="fa-IR"/>
        </w:rPr>
        <w:t>ی اين دروغ</w:t>
      </w:r>
      <w:r w:rsidR="00DF2223">
        <w:rPr>
          <w:rFonts w:hint="eastAsia"/>
          <w:sz w:val="22"/>
          <w:rtl/>
          <w:lang w:bidi="fa-IR"/>
        </w:rPr>
        <w:t>‌</w:t>
      </w:r>
      <w:r w:rsidR="00DF2223">
        <w:rPr>
          <w:rFonts w:hint="cs"/>
          <w:sz w:val="22"/>
          <w:rtl/>
          <w:lang w:bidi="fa-IR"/>
        </w:rPr>
        <w:t>ها اين است كه جعفر</w:t>
      </w:r>
      <w:r>
        <w:rPr>
          <w:rFonts w:hint="cs"/>
          <w:sz w:val="22"/>
          <w:rtl/>
          <w:lang w:bidi="fa-IR"/>
        </w:rPr>
        <w:t>، حنان بن سدير را ديد كه كفشهاي مشكي پوشيده است، گفت: «چرا كفش مشكي پوشيده اي؟ آيا مي</w:t>
      </w:r>
      <w:r w:rsidR="00DF2223">
        <w:rPr>
          <w:rFonts w:hint="eastAsia"/>
          <w:sz w:val="22"/>
          <w:rtl/>
          <w:lang w:bidi="fa-IR"/>
        </w:rPr>
        <w:t>‌</w:t>
      </w:r>
      <w:r>
        <w:rPr>
          <w:rFonts w:hint="cs"/>
          <w:sz w:val="22"/>
          <w:rtl/>
          <w:lang w:bidi="fa-IR"/>
        </w:rPr>
        <w:t>داني كه کفش مشکی سه ويژگي دارد</w:t>
      </w:r>
      <w:r w:rsidRPr="004F5B0B">
        <w:rPr>
          <w:rFonts w:hint="cs"/>
          <w:sz w:val="22"/>
          <w:rtl/>
          <w:lang w:bidi="fa-IR"/>
        </w:rPr>
        <w:t>؟ گفتم: آن سه ويژگي چيست</w:t>
      </w:r>
      <w:r>
        <w:rPr>
          <w:rFonts w:hint="cs"/>
          <w:sz w:val="22"/>
          <w:rtl/>
          <w:lang w:bidi="fa-IR"/>
        </w:rPr>
        <w:t xml:space="preserve"> فدايت شوم؟ گفت: </w:t>
      </w:r>
      <w:r w:rsidRPr="004F5B0B">
        <w:rPr>
          <w:rFonts w:hint="cs"/>
          <w:sz w:val="22"/>
          <w:rtl/>
          <w:lang w:bidi="fa-IR"/>
        </w:rPr>
        <w:t xml:space="preserve">باعث </w:t>
      </w:r>
      <w:r>
        <w:rPr>
          <w:rFonts w:hint="cs"/>
          <w:sz w:val="22"/>
          <w:rtl/>
          <w:lang w:bidi="fa-IR"/>
        </w:rPr>
        <w:t xml:space="preserve">ضعف </w:t>
      </w:r>
      <w:r w:rsidRPr="004F5B0B">
        <w:rPr>
          <w:rFonts w:hint="cs"/>
          <w:sz w:val="22"/>
          <w:rtl/>
          <w:lang w:bidi="fa-IR"/>
        </w:rPr>
        <w:t xml:space="preserve">بينايي چشم و سستي </w:t>
      </w:r>
      <w:r>
        <w:rPr>
          <w:rFonts w:hint="cs"/>
          <w:sz w:val="22"/>
          <w:rtl/>
          <w:lang w:bidi="fa-IR"/>
        </w:rPr>
        <w:t>آ</w:t>
      </w:r>
      <w:r w:rsidRPr="004F5B0B">
        <w:rPr>
          <w:rFonts w:hint="cs"/>
          <w:sz w:val="22"/>
          <w:rtl/>
          <w:lang w:bidi="fa-IR"/>
        </w:rPr>
        <w:t>لت</w:t>
      </w:r>
      <w:r>
        <w:rPr>
          <w:rFonts w:hint="cs"/>
          <w:sz w:val="22"/>
          <w:rtl/>
          <w:lang w:bidi="fa-IR"/>
        </w:rPr>
        <w:t xml:space="preserve"> تناسلي و ايجاد غم و غصه مي</w:t>
      </w:r>
      <w:r w:rsidR="00DF2223">
        <w:rPr>
          <w:rFonts w:hint="eastAsia"/>
          <w:sz w:val="22"/>
          <w:rtl/>
          <w:lang w:bidi="fa-IR"/>
        </w:rPr>
        <w:t>‌</w:t>
      </w:r>
      <w:r>
        <w:rPr>
          <w:rFonts w:hint="cs"/>
          <w:sz w:val="22"/>
          <w:rtl/>
          <w:lang w:bidi="fa-IR"/>
        </w:rPr>
        <w:t>شود</w:t>
      </w:r>
      <w:r w:rsidRPr="004F5B0B">
        <w:rPr>
          <w:rFonts w:hint="cs"/>
          <w:sz w:val="22"/>
          <w:rtl/>
          <w:lang w:bidi="fa-IR"/>
        </w:rPr>
        <w:t xml:space="preserve"> و لباس انسان</w:t>
      </w:r>
      <w:r>
        <w:rPr>
          <w:rFonts w:hint="cs"/>
          <w:sz w:val="22"/>
          <w:rtl/>
          <w:lang w:bidi="fa-IR"/>
        </w:rPr>
        <w:t xml:space="preserve"> </w:t>
      </w:r>
      <w:r w:rsidRPr="004F5B0B">
        <w:rPr>
          <w:rFonts w:hint="cs"/>
          <w:sz w:val="22"/>
          <w:rtl/>
          <w:lang w:bidi="fa-IR"/>
        </w:rPr>
        <w:t>هاي متكبر است</w:t>
      </w:r>
      <w:r>
        <w:rPr>
          <w:rFonts w:hint="cs"/>
          <w:sz w:val="22"/>
          <w:rtl/>
          <w:lang w:bidi="fa-IR"/>
        </w:rPr>
        <w:t>.</w:t>
      </w:r>
      <w:r w:rsidRPr="004F5B0B">
        <w:rPr>
          <w:rFonts w:hint="cs"/>
          <w:sz w:val="22"/>
          <w:rtl/>
          <w:lang w:bidi="fa-IR"/>
        </w:rPr>
        <w:t xml:space="preserve"> تو بايد كفش زرد بپوشي كه سه ويژگي دارد. گفتم: </w:t>
      </w:r>
      <w:r>
        <w:rPr>
          <w:rFonts w:hint="cs"/>
          <w:sz w:val="22"/>
          <w:rtl/>
          <w:lang w:bidi="fa-IR"/>
        </w:rPr>
        <w:t>آن سه ویژگی کدامند</w:t>
      </w:r>
      <w:r w:rsidRPr="004F5B0B">
        <w:rPr>
          <w:rFonts w:hint="cs"/>
          <w:sz w:val="22"/>
          <w:rtl/>
          <w:lang w:bidi="fa-IR"/>
        </w:rPr>
        <w:t>؟ گفت: چشمها را تقويت و آلت تناسلي را محكم و غم و اندوه را مي</w:t>
      </w:r>
      <w:r w:rsidR="00DF2223">
        <w:rPr>
          <w:rFonts w:hint="eastAsia"/>
          <w:sz w:val="22"/>
          <w:rtl/>
          <w:lang w:bidi="fa-IR"/>
        </w:rPr>
        <w:t>‌</w:t>
      </w:r>
      <w:r w:rsidRPr="004F5B0B">
        <w:rPr>
          <w:rFonts w:hint="cs"/>
          <w:sz w:val="22"/>
          <w:rtl/>
          <w:lang w:bidi="fa-IR"/>
        </w:rPr>
        <w:t>زدايد</w:t>
      </w:r>
      <w:r>
        <w:rPr>
          <w:rFonts w:hint="cs"/>
          <w:sz w:val="22"/>
          <w:rtl/>
          <w:lang w:bidi="fa-IR"/>
        </w:rPr>
        <w:t>»</w:t>
      </w:r>
      <w:r w:rsidRPr="004F5B0B">
        <w:rPr>
          <w:rFonts w:hint="cs"/>
          <w:sz w:val="22"/>
          <w:rtl/>
          <w:lang w:bidi="fa-IR"/>
        </w:rPr>
        <w:t>.</w:t>
      </w:r>
      <w:r>
        <w:rPr>
          <w:rStyle w:val="a4"/>
          <w:sz w:val="22"/>
          <w:rtl/>
          <w:lang w:bidi="fa-IR"/>
        </w:rPr>
        <w:footnoteReference w:id="637"/>
      </w:r>
    </w:p>
    <w:p w:rsidR="00420579" w:rsidRDefault="00420579" w:rsidP="006D3981">
      <w:pPr>
        <w:ind w:firstLine="284"/>
        <w:jc w:val="lowKashida"/>
        <w:rPr>
          <w:sz w:val="22"/>
          <w:rtl/>
          <w:lang w:bidi="fa-IR"/>
        </w:rPr>
      </w:pPr>
      <w:r>
        <w:rPr>
          <w:rFonts w:hint="cs"/>
          <w:sz w:val="22"/>
          <w:rtl/>
          <w:lang w:bidi="fa-IR"/>
        </w:rPr>
        <w:t xml:space="preserve"> كسي نيست كه بگويد رابطه</w:t>
      </w:r>
      <w:r w:rsidR="00DF2223">
        <w:rPr>
          <w:rFonts w:hint="eastAsia"/>
          <w:sz w:val="22"/>
          <w:rtl/>
          <w:lang w:bidi="fa-IR"/>
        </w:rPr>
        <w:t>‌</w:t>
      </w:r>
      <w:r>
        <w:rPr>
          <w:rFonts w:hint="cs"/>
          <w:sz w:val="22"/>
          <w:rtl/>
          <w:lang w:bidi="fa-IR"/>
        </w:rPr>
        <w:t xml:space="preserve">ی كفش با محكمي و سستي آلت </w:t>
      </w:r>
      <w:r w:rsidR="00DF2223">
        <w:rPr>
          <w:rFonts w:hint="cs"/>
          <w:sz w:val="22"/>
          <w:rtl/>
          <w:lang w:bidi="fa-IR"/>
        </w:rPr>
        <w:t xml:space="preserve">تناسلی </w:t>
      </w:r>
      <w:r>
        <w:rPr>
          <w:rFonts w:hint="cs"/>
          <w:sz w:val="22"/>
          <w:rtl/>
          <w:lang w:bidi="fa-IR"/>
        </w:rPr>
        <w:t>چيست؟</w:t>
      </w:r>
    </w:p>
    <w:p w:rsidR="00420579" w:rsidRDefault="00420579" w:rsidP="006D3981">
      <w:pPr>
        <w:ind w:firstLine="284"/>
        <w:jc w:val="lowKashida"/>
        <w:rPr>
          <w:sz w:val="22"/>
          <w:rtl/>
          <w:lang w:bidi="fa-IR"/>
        </w:rPr>
      </w:pPr>
      <w:r>
        <w:rPr>
          <w:rFonts w:hint="cs"/>
          <w:sz w:val="22"/>
          <w:rtl/>
          <w:lang w:bidi="fa-IR"/>
        </w:rPr>
        <w:t>از ابوالحسن الاول – امام هفتم شیعه – روايت كرده اند كه گفت: «نگريستن به صورت زیبا باعث روشنی چشم مي</w:t>
      </w:r>
      <w:r w:rsidR="00DF2223">
        <w:rPr>
          <w:rFonts w:hint="eastAsia"/>
          <w:sz w:val="22"/>
          <w:rtl/>
          <w:lang w:bidi="fa-IR"/>
        </w:rPr>
        <w:t>‌</w:t>
      </w:r>
      <w:r>
        <w:rPr>
          <w:rFonts w:hint="cs"/>
          <w:sz w:val="22"/>
          <w:rtl/>
          <w:lang w:bidi="fa-IR"/>
        </w:rPr>
        <w:t>شود».</w:t>
      </w:r>
    </w:p>
    <w:p w:rsidR="00420579" w:rsidRDefault="00420579" w:rsidP="006D3981">
      <w:pPr>
        <w:ind w:firstLine="284"/>
        <w:jc w:val="lowKashida"/>
        <w:rPr>
          <w:sz w:val="22"/>
          <w:rtl/>
          <w:lang w:bidi="fa-IR"/>
        </w:rPr>
      </w:pPr>
      <w:r>
        <w:rPr>
          <w:rFonts w:hint="cs"/>
          <w:sz w:val="22"/>
          <w:rtl/>
          <w:lang w:bidi="fa-IR"/>
        </w:rPr>
        <w:t>از پدرش جعفر آورده اند كه گفت: «چهار چيز از یکديگر سير نمي</w:t>
      </w:r>
      <w:r w:rsidR="00DF2223">
        <w:rPr>
          <w:rFonts w:hint="eastAsia"/>
          <w:sz w:val="22"/>
          <w:rtl/>
          <w:lang w:bidi="fa-IR"/>
        </w:rPr>
        <w:t>‌</w:t>
      </w:r>
      <w:r>
        <w:rPr>
          <w:rFonts w:hint="cs"/>
          <w:sz w:val="22"/>
          <w:rtl/>
          <w:lang w:bidi="fa-IR"/>
        </w:rPr>
        <w:t>شوند: زمين از باران،‌ چشم از ديدن،‌ مؤنث از مذكر».</w:t>
      </w:r>
      <w:r>
        <w:rPr>
          <w:rStyle w:val="a4"/>
          <w:sz w:val="22"/>
          <w:rtl/>
          <w:lang w:bidi="fa-IR"/>
        </w:rPr>
        <w:footnoteReference w:id="638"/>
      </w:r>
      <w:r>
        <w:rPr>
          <w:rFonts w:hint="cs"/>
          <w:sz w:val="22"/>
          <w:rtl/>
          <w:lang w:bidi="fa-IR"/>
        </w:rPr>
        <w:t xml:space="preserve"> </w:t>
      </w:r>
    </w:p>
    <w:p w:rsidR="00420579" w:rsidRPr="004F5B0B"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همچنين از او روايت كرده اند كه گفت: «ده چيز باعث نشاط و سرمستي مي</w:t>
      </w:r>
      <w:r w:rsidR="00DF2223">
        <w:rPr>
          <w:rFonts w:hint="eastAsia"/>
          <w:sz w:val="22"/>
          <w:rtl/>
          <w:lang w:bidi="fa-IR"/>
        </w:rPr>
        <w:t>‌</w:t>
      </w:r>
      <w:r w:rsidR="00420579">
        <w:rPr>
          <w:rFonts w:hint="cs"/>
          <w:sz w:val="22"/>
          <w:rtl/>
          <w:lang w:bidi="fa-IR"/>
        </w:rPr>
        <w:t>شود: خوردن،‌ نوشيدن،‌ نگريستن به زن زيبا و جماع».</w:t>
      </w:r>
      <w:r w:rsidR="00420579">
        <w:rPr>
          <w:rStyle w:val="a4"/>
          <w:sz w:val="22"/>
          <w:rtl/>
          <w:lang w:bidi="fa-IR"/>
        </w:rPr>
        <w:footnoteReference w:id="639"/>
      </w:r>
      <w:r w:rsidR="00420579">
        <w:rPr>
          <w:rFonts w:hint="cs"/>
          <w:sz w:val="22"/>
          <w:rtl/>
          <w:lang w:bidi="fa-IR"/>
        </w:rPr>
        <w:t xml:space="preserve"> </w:t>
      </w:r>
    </w:p>
    <w:p w:rsidR="00420579" w:rsidRDefault="00420579" w:rsidP="006D3981">
      <w:pPr>
        <w:ind w:firstLine="284"/>
        <w:jc w:val="lowKashida"/>
        <w:rPr>
          <w:sz w:val="22"/>
          <w:rtl/>
          <w:lang w:bidi="fa-IR"/>
        </w:rPr>
      </w:pPr>
      <w:r w:rsidRPr="004F5B0B">
        <w:rPr>
          <w:rFonts w:hint="cs"/>
          <w:sz w:val="22"/>
          <w:rtl/>
          <w:lang w:bidi="fa-IR"/>
        </w:rPr>
        <w:t>همچنين روايت شده كه از او پرسيده شد</w:t>
      </w:r>
      <w:r>
        <w:rPr>
          <w:rFonts w:hint="cs"/>
          <w:sz w:val="22"/>
          <w:rtl/>
          <w:lang w:bidi="fa-IR"/>
        </w:rPr>
        <w:t>:</w:t>
      </w:r>
      <w:r w:rsidRPr="004F5B0B">
        <w:rPr>
          <w:rFonts w:hint="cs"/>
          <w:sz w:val="22"/>
          <w:rtl/>
          <w:lang w:bidi="fa-IR"/>
        </w:rPr>
        <w:t xml:space="preserve"> </w:t>
      </w:r>
      <w:r>
        <w:rPr>
          <w:rFonts w:hint="cs"/>
          <w:sz w:val="22"/>
          <w:rtl/>
          <w:lang w:bidi="fa-IR"/>
        </w:rPr>
        <w:t>«آ</w:t>
      </w:r>
      <w:r w:rsidRPr="004F5B0B">
        <w:rPr>
          <w:rFonts w:hint="cs"/>
          <w:sz w:val="22"/>
          <w:rtl/>
          <w:lang w:bidi="fa-IR"/>
        </w:rPr>
        <w:t>يا نگريستن مرد به زن لخت جايز است؟ گفت: اشكالي ندارد. آيا لذتي</w:t>
      </w:r>
      <w:r>
        <w:rPr>
          <w:rFonts w:hint="cs"/>
          <w:sz w:val="22"/>
          <w:rtl/>
          <w:lang w:bidi="fa-IR"/>
        </w:rPr>
        <w:t xml:space="preserve"> فراتر از اين وجود دارد»؟</w:t>
      </w:r>
      <w:r>
        <w:rPr>
          <w:rStyle w:val="a4"/>
          <w:sz w:val="22"/>
          <w:rtl/>
          <w:lang w:bidi="fa-IR"/>
        </w:rPr>
        <w:footnoteReference w:id="640"/>
      </w:r>
      <w:r>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همچنين از ابوالحسن درباره</w:t>
      </w:r>
      <w:r w:rsidR="00DF2223">
        <w:rPr>
          <w:rFonts w:hint="eastAsia"/>
          <w:sz w:val="22"/>
          <w:rtl/>
          <w:lang w:bidi="fa-IR"/>
        </w:rPr>
        <w:t>‌</w:t>
      </w:r>
      <w:r w:rsidR="00420579">
        <w:rPr>
          <w:rFonts w:hint="cs"/>
          <w:sz w:val="22"/>
          <w:rtl/>
          <w:lang w:bidi="fa-IR"/>
        </w:rPr>
        <w:t>ی مردي كه فرج زنش را ببوسد، سؤال شد؟ گفت: اشكالي ندارد.</w:t>
      </w:r>
      <w:r w:rsidR="00420579">
        <w:rPr>
          <w:rStyle w:val="a4"/>
          <w:sz w:val="22"/>
          <w:rtl/>
          <w:lang w:bidi="fa-IR"/>
        </w:rPr>
        <w:footnoteReference w:id="641"/>
      </w:r>
      <w:r w:rsidR="00420579">
        <w:rPr>
          <w:rFonts w:hint="cs"/>
          <w:sz w:val="22"/>
          <w:rtl/>
          <w:lang w:bidi="fa-IR"/>
        </w:rPr>
        <w:t xml:space="preserve"> </w:t>
      </w:r>
    </w:p>
    <w:p w:rsidR="00420579" w:rsidRPr="00DF2223"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ما نمی</w:t>
      </w:r>
      <w:r w:rsidR="00DF2223">
        <w:rPr>
          <w:rFonts w:hint="eastAsia"/>
          <w:sz w:val="22"/>
          <w:rtl/>
          <w:lang w:bidi="fa-IR"/>
        </w:rPr>
        <w:t>‌</w:t>
      </w:r>
      <w:r w:rsidR="00420579">
        <w:rPr>
          <w:rFonts w:hint="cs"/>
          <w:sz w:val="22"/>
          <w:rtl/>
          <w:lang w:bidi="fa-IR"/>
        </w:rPr>
        <w:t>دانيم كه امامان اينها چه ارتباطی با اين مسائل دارند و هدف آنها از بيان این مطالب چه</w:t>
      </w:r>
      <w:r w:rsidR="00420579" w:rsidRPr="003F040F">
        <w:rPr>
          <w:sz w:val="32"/>
          <w:rtl/>
        </w:rPr>
        <w:t xml:space="preserve"> </w:t>
      </w:r>
      <w:r w:rsidR="00420579">
        <w:rPr>
          <w:rFonts w:hint="cs"/>
          <w:sz w:val="22"/>
          <w:rtl/>
          <w:lang w:bidi="fa-IR"/>
        </w:rPr>
        <w:t xml:space="preserve">بوده است؟ علاوه بر اين، چه ديني اين گونه پيروانش را به محكم كردن آلت </w:t>
      </w:r>
      <w:r w:rsidR="00DF2223">
        <w:rPr>
          <w:rFonts w:hint="cs"/>
          <w:sz w:val="22"/>
          <w:rtl/>
          <w:lang w:bidi="fa-IR"/>
        </w:rPr>
        <w:t xml:space="preserve">تناسلی </w:t>
      </w:r>
      <w:r w:rsidR="00420579">
        <w:rPr>
          <w:rFonts w:hint="cs"/>
          <w:sz w:val="22"/>
          <w:rtl/>
          <w:lang w:bidi="fa-IR"/>
        </w:rPr>
        <w:t>و خوردن و نوشيدن</w:t>
      </w:r>
      <w:r w:rsidR="00DF2223">
        <w:rPr>
          <w:rFonts w:hint="cs"/>
          <w:sz w:val="22"/>
          <w:rtl/>
          <w:lang w:bidi="fa-IR"/>
        </w:rPr>
        <w:t xml:space="preserve"> و جماع و خرافات</w:t>
      </w:r>
      <w:r w:rsidR="00420579">
        <w:rPr>
          <w:rFonts w:hint="cs"/>
          <w:sz w:val="22"/>
          <w:rtl/>
          <w:lang w:bidi="fa-IR"/>
        </w:rPr>
        <w:t xml:space="preserve"> تشویق می</w:t>
      </w:r>
      <w:r w:rsidR="00DF2223">
        <w:rPr>
          <w:rFonts w:hint="eastAsia"/>
          <w:sz w:val="22"/>
          <w:rtl/>
          <w:lang w:bidi="fa-IR"/>
        </w:rPr>
        <w:t>‌</w:t>
      </w:r>
      <w:r w:rsidR="00420579">
        <w:rPr>
          <w:rFonts w:hint="cs"/>
          <w:sz w:val="22"/>
          <w:rtl/>
          <w:lang w:bidi="fa-IR"/>
        </w:rPr>
        <w:t>کند كه حتي انسان عادي از گفتن آنها شرم دارد چه برسد به امامان و معتمدان؟</w:t>
      </w:r>
    </w:p>
    <w:p w:rsidR="00420579" w:rsidRPr="00363F2F" w:rsidRDefault="00420579" w:rsidP="00567B75">
      <w:pPr>
        <w:widowControl w:val="0"/>
        <w:ind w:firstLine="284"/>
        <w:jc w:val="lowKashida"/>
        <w:rPr>
          <w:sz w:val="32"/>
          <w:rtl/>
        </w:rPr>
      </w:pPr>
      <w:r>
        <w:rPr>
          <w:rFonts w:hint="cs"/>
          <w:sz w:val="22"/>
          <w:rtl/>
          <w:lang w:bidi="fa-IR"/>
        </w:rPr>
        <w:t>همچنين از جعفر روايت كرده اند كه گفت: «نگريستن به عورت غیر مسلمان مانند نگريستن به عورت الاغ است».</w:t>
      </w:r>
      <w:r>
        <w:rPr>
          <w:rStyle w:val="a4"/>
          <w:sz w:val="22"/>
          <w:rtl/>
          <w:lang w:bidi="fa-IR"/>
        </w:rPr>
        <w:footnoteReference w:id="642"/>
      </w:r>
      <w:r>
        <w:rPr>
          <w:rFonts w:hint="cs"/>
          <w:sz w:val="22"/>
          <w:rtl/>
          <w:lang w:bidi="fa-IR"/>
        </w:rPr>
        <w:t xml:space="preserve"> </w:t>
      </w:r>
    </w:p>
    <w:p w:rsidR="00420579" w:rsidRPr="00990EAF" w:rsidRDefault="00420579" w:rsidP="00567B75">
      <w:pPr>
        <w:widowControl w:val="0"/>
        <w:ind w:firstLine="284"/>
        <w:jc w:val="lowKashida"/>
        <w:rPr>
          <w:sz w:val="22"/>
          <w:rtl/>
          <w:lang w:bidi="fa-IR"/>
        </w:rPr>
      </w:pPr>
      <w:r>
        <w:rPr>
          <w:rFonts w:hint="cs"/>
          <w:sz w:val="22"/>
          <w:rtl/>
          <w:lang w:bidi="fa-IR"/>
        </w:rPr>
        <w:t>درباره</w:t>
      </w:r>
      <w:r w:rsidR="00DF2223">
        <w:rPr>
          <w:rFonts w:hint="eastAsia"/>
          <w:sz w:val="22"/>
          <w:rtl/>
          <w:lang w:bidi="fa-IR"/>
        </w:rPr>
        <w:t>‌</w:t>
      </w:r>
      <w:r>
        <w:rPr>
          <w:rFonts w:hint="cs"/>
          <w:sz w:val="22"/>
          <w:rtl/>
          <w:lang w:bidi="fa-IR"/>
        </w:rPr>
        <w:t xml:space="preserve">ی عورت مسلمان از ابوالحسن موسي كاظم روايت شده كه گفت: «عورت دو نوع است: جلو </w:t>
      </w:r>
      <w:r w:rsidR="00DF2223">
        <w:rPr>
          <w:rFonts w:hint="cs"/>
          <w:sz w:val="22"/>
          <w:rtl/>
          <w:lang w:bidi="fa-IR"/>
        </w:rPr>
        <w:t xml:space="preserve">و پشت، ‌عورت پشت </w:t>
      </w:r>
      <w:r>
        <w:rPr>
          <w:rFonts w:hint="cs"/>
          <w:sz w:val="22"/>
          <w:rtl/>
          <w:lang w:bidi="fa-IR"/>
        </w:rPr>
        <w:t>توسط لگن</w:t>
      </w:r>
      <w:r w:rsidR="00DF2223">
        <w:rPr>
          <w:rFonts w:hint="eastAsia"/>
          <w:sz w:val="22"/>
          <w:rtl/>
          <w:lang w:bidi="fa-IR"/>
        </w:rPr>
        <w:t>‌</w:t>
      </w:r>
      <w:r>
        <w:rPr>
          <w:rFonts w:hint="cs"/>
          <w:sz w:val="22"/>
          <w:rtl/>
          <w:lang w:bidi="fa-IR"/>
        </w:rPr>
        <w:t>ها پوشيده مي</w:t>
      </w:r>
      <w:r w:rsidR="00DF2223">
        <w:rPr>
          <w:rFonts w:hint="eastAsia"/>
          <w:sz w:val="22"/>
          <w:rtl/>
          <w:lang w:bidi="fa-IR"/>
        </w:rPr>
        <w:t>‌</w:t>
      </w:r>
      <w:r>
        <w:rPr>
          <w:rFonts w:hint="cs"/>
          <w:sz w:val="22"/>
          <w:rtl/>
          <w:lang w:bidi="fa-IR"/>
        </w:rPr>
        <w:t xml:space="preserve">شود و عورت جلو را با </w:t>
      </w:r>
      <w:r w:rsidRPr="00990EAF">
        <w:rPr>
          <w:rFonts w:hint="cs"/>
          <w:sz w:val="22"/>
          <w:rtl/>
          <w:lang w:bidi="fa-IR"/>
        </w:rPr>
        <w:t>دستت بپوشان».</w:t>
      </w:r>
      <w:r w:rsidRPr="00990EAF">
        <w:rPr>
          <w:rStyle w:val="a4"/>
          <w:sz w:val="22"/>
          <w:rtl/>
          <w:lang w:bidi="fa-IR"/>
        </w:rPr>
        <w:footnoteReference w:id="643"/>
      </w:r>
      <w:r w:rsidRPr="00990EAF">
        <w:rPr>
          <w:rFonts w:hint="cs"/>
          <w:sz w:val="22"/>
          <w:rtl/>
          <w:lang w:bidi="fa-IR"/>
        </w:rPr>
        <w:t xml:space="preserve"> </w:t>
      </w:r>
    </w:p>
    <w:p w:rsidR="00420579" w:rsidRPr="00990EAF" w:rsidRDefault="00472FA4" w:rsidP="00567B75">
      <w:pPr>
        <w:widowControl w:val="0"/>
        <w:ind w:firstLine="284"/>
        <w:jc w:val="lowKashida"/>
        <w:rPr>
          <w:rFonts w:hint="cs"/>
          <w:sz w:val="28"/>
          <w:rtl/>
        </w:rPr>
      </w:pPr>
      <w:r>
        <w:rPr>
          <w:rFonts w:hint="cs"/>
          <w:sz w:val="22"/>
          <w:rtl/>
          <w:lang w:bidi="fa-IR"/>
        </w:rPr>
        <w:t xml:space="preserve"> </w:t>
      </w:r>
      <w:r w:rsidR="00420579" w:rsidRPr="00990EAF">
        <w:rPr>
          <w:rFonts w:hint="cs"/>
          <w:sz w:val="22"/>
          <w:rtl/>
          <w:lang w:bidi="fa-IR"/>
        </w:rPr>
        <w:t>به اينها كفايت نكرده اند، بلكه فضايل بيشتري را آورده اند و گفته اند: ابوجعفر – محمد باقر – مي</w:t>
      </w:r>
      <w:r w:rsidR="00990EAF">
        <w:rPr>
          <w:rFonts w:hint="eastAsia"/>
          <w:sz w:val="22"/>
          <w:rtl/>
          <w:lang w:bidi="fa-IR"/>
        </w:rPr>
        <w:t>‌</w:t>
      </w:r>
      <w:r w:rsidR="00420579" w:rsidRPr="00990EAF">
        <w:rPr>
          <w:rFonts w:hint="cs"/>
          <w:sz w:val="22"/>
          <w:rtl/>
          <w:lang w:bidi="fa-IR"/>
        </w:rPr>
        <w:t>گويد: «كسي كه به خدا و روز قيامت ايمان داشته باشد بدون پيش بند وارد حمام نمی</w:t>
      </w:r>
      <w:r w:rsidR="00990EAF">
        <w:rPr>
          <w:rFonts w:hint="eastAsia"/>
          <w:sz w:val="22"/>
          <w:rtl/>
          <w:lang w:bidi="fa-IR"/>
        </w:rPr>
        <w:t>‌</w:t>
      </w:r>
      <w:r w:rsidR="00420579" w:rsidRPr="00990EAF">
        <w:rPr>
          <w:rFonts w:hint="cs"/>
          <w:sz w:val="22"/>
          <w:rtl/>
          <w:lang w:bidi="fa-IR"/>
        </w:rPr>
        <w:t xml:space="preserve">شود. پس گفت: روزي </w:t>
      </w:r>
      <w:r w:rsidR="00990EAF">
        <w:rPr>
          <w:rFonts w:hint="cs"/>
          <w:sz w:val="22"/>
          <w:rtl/>
          <w:lang w:bidi="fa-IR"/>
        </w:rPr>
        <w:t xml:space="preserve">بدون پیش بند </w:t>
      </w:r>
      <w:r w:rsidR="00420579" w:rsidRPr="00990EAF">
        <w:rPr>
          <w:rFonts w:hint="cs"/>
          <w:sz w:val="22"/>
          <w:rtl/>
          <w:lang w:bidi="fa-IR"/>
        </w:rPr>
        <w:t>وارد حمام شد</w:t>
      </w:r>
      <w:r w:rsidR="00990EAF">
        <w:rPr>
          <w:rFonts w:hint="cs"/>
          <w:sz w:val="22"/>
          <w:rtl/>
          <w:lang w:bidi="fa-IR"/>
        </w:rPr>
        <w:t>.</w:t>
      </w:r>
      <w:r w:rsidR="00420579" w:rsidRPr="00990EAF">
        <w:rPr>
          <w:rFonts w:hint="cs"/>
          <w:sz w:val="22"/>
          <w:rtl/>
          <w:lang w:bidi="fa-IR"/>
        </w:rPr>
        <w:t xml:space="preserve"> سپس برده</w:t>
      </w:r>
      <w:r w:rsidR="00990EAF">
        <w:rPr>
          <w:rFonts w:hint="eastAsia"/>
          <w:sz w:val="22"/>
          <w:rtl/>
          <w:lang w:bidi="fa-IR"/>
        </w:rPr>
        <w:t>‌</w:t>
      </w:r>
      <w:r w:rsidR="00420579" w:rsidRPr="00990EAF">
        <w:rPr>
          <w:rFonts w:hint="cs"/>
          <w:sz w:val="22"/>
          <w:rtl/>
          <w:lang w:bidi="fa-IR"/>
        </w:rPr>
        <w:t>ی او گفت: پدر و مادرم فدايت باد! تو ما را به بستن پيش بند توصيه مي</w:t>
      </w:r>
      <w:r w:rsidR="00990EAF">
        <w:rPr>
          <w:rFonts w:hint="eastAsia"/>
          <w:sz w:val="22"/>
          <w:rtl/>
          <w:lang w:bidi="fa-IR"/>
        </w:rPr>
        <w:t>‌</w:t>
      </w:r>
      <w:r w:rsidR="00420579" w:rsidRPr="00990EAF">
        <w:rPr>
          <w:rFonts w:hint="cs"/>
          <w:sz w:val="22"/>
          <w:rtl/>
          <w:lang w:bidi="fa-IR"/>
        </w:rPr>
        <w:t>كنی اما خودت آن را مي</w:t>
      </w:r>
      <w:r w:rsidR="00990EAF">
        <w:rPr>
          <w:rFonts w:hint="eastAsia"/>
          <w:sz w:val="22"/>
          <w:rtl/>
          <w:lang w:bidi="fa-IR"/>
        </w:rPr>
        <w:t>‌</w:t>
      </w:r>
      <w:r w:rsidR="00420579" w:rsidRPr="00990EAF">
        <w:rPr>
          <w:rFonts w:hint="cs"/>
          <w:sz w:val="22"/>
          <w:rtl/>
          <w:lang w:bidi="fa-IR"/>
        </w:rPr>
        <w:t>اندازي؟ گفت: آيا مي</w:t>
      </w:r>
      <w:r w:rsidR="00990EAF">
        <w:rPr>
          <w:rFonts w:hint="eastAsia"/>
          <w:sz w:val="22"/>
          <w:rtl/>
          <w:lang w:bidi="fa-IR"/>
        </w:rPr>
        <w:t>‌</w:t>
      </w:r>
      <w:r w:rsidR="00420579" w:rsidRPr="00990EAF">
        <w:rPr>
          <w:rFonts w:hint="cs"/>
          <w:sz w:val="22"/>
          <w:rtl/>
          <w:lang w:bidi="fa-IR"/>
        </w:rPr>
        <w:t>داني كه نور، عورت را مي</w:t>
      </w:r>
      <w:r w:rsidR="00990EAF">
        <w:rPr>
          <w:rFonts w:hint="eastAsia"/>
          <w:sz w:val="22"/>
          <w:rtl/>
          <w:lang w:bidi="fa-IR"/>
        </w:rPr>
        <w:t>‌</w:t>
      </w:r>
      <w:r w:rsidR="00420579" w:rsidRPr="00990EAF">
        <w:rPr>
          <w:rFonts w:hint="cs"/>
          <w:sz w:val="22"/>
          <w:rtl/>
          <w:lang w:bidi="fa-IR"/>
        </w:rPr>
        <w:t>پوشاند</w:t>
      </w:r>
      <w:r w:rsidR="00420579" w:rsidRPr="00990EAF">
        <w:rPr>
          <w:rFonts w:hint="cs"/>
          <w:sz w:val="28"/>
          <w:rtl/>
          <w:lang w:bidi="fa-IR"/>
        </w:rPr>
        <w:t>؟»</w:t>
      </w:r>
      <w:r w:rsidR="00420579" w:rsidRPr="00990EAF">
        <w:rPr>
          <w:rStyle w:val="a4"/>
          <w:sz w:val="28"/>
          <w:rtl/>
          <w:lang w:bidi="fa-IR"/>
        </w:rPr>
        <w:footnoteReference w:id="644"/>
      </w:r>
      <w:r w:rsidR="00420579" w:rsidRPr="00990EAF">
        <w:rPr>
          <w:sz w:val="28"/>
          <w:rtl/>
        </w:rPr>
        <w:t>.</w:t>
      </w:r>
    </w:p>
    <w:p w:rsidR="00420579" w:rsidRDefault="00420579" w:rsidP="006D3981">
      <w:pPr>
        <w:ind w:firstLine="284"/>
        <w:jc w:val="lowKashida"/>
        <w:rPr>
          <w:sz w:val="28"/>
          <w:rtl/>
        </w:rPr>
      </w:pPr>
      <w:r w:rsidRPr="00990EAF">
        <w:rPr>
          <w:rFonts w:hint="cs"/>
          <w:sz w:val="28"/>
          <w:rtl/>
        </w:rPr>
        <w:t>همچنین از عبیدالله دابقی روایت کرده اند که گفت: در مدینه وارد حمامی شدم، دیدم که پیرمردی که سرپرست حمام بود، آنجا حضور داشت. گفتم: ای شیخ! این حمام مال کیست؟ گفت: مال ابوجعفر، محمد بن علی بن حسین</w:t>
      </w:r>
      <w:r>
        <w:rPr>
          <w:rFonts w:hint="cs"/>
          <w:sz w:val="28"/>
          <w:rtl/>
        </w:rPr>
        <w:t>-علیهم السلام-. گفتم: او وارد این حمام می</w:t>
      </w:r>
      <w:r w:rsidR="00990EAF">
        <w:rPr>
          <w:rFonts w:hint="eastAsia"/>
          <w:sz w:val="28"/>
          <w:rtl/>
        </w:rPr>
        <w:t>‌</w:t>
      </w:r>
      <w:r>
        <w:rPr>
          <w:rFonts w:hint="cs"/>
          <w:sz w:val="28"/>
          <w:rtl/>
        </w:rPr>
        <w:t>شد؟ گفت: بله. گفتم: چکار می</w:t>
      </w:r>
      <w:r w:rsidR="00990EAF">
        <w:rPr>
          <w:rFonts w:hint="eastAsia"/>
          <w:sz w:val="28"/>
          <w:rtl/>
        </w:rPr>
        <w:t>‌‌‌‌</w:t>
      </w:r>
      <w:r>
        <w:rPr>
          <w:rFonts w:hint="cs"/>
          <w:sz w:val="28"/>
          <w:rtl/>
        </w:rPr>
        <w:t>کرد؟ گفت: وارد می</w:t>
      </w:r>
      <w:r w:rsidR="00990EAF">
        <w:rPr>
          <w:rFonts w:hint="eastAsia"/>
          <w:sz w:val="28"/>
          <w:rtl/>
        </w:rPr>
        <w:t>‌</w:t>
      </w:r>
      <w:r>
        <w:rPr>
          <w:rFonts w:hint="cs"/>
          <w:sz w:val="28"/>
          <w:rtl/>
        </w:rPr>
        <w:t>شد و شروع به شستن خود می</w:t>
      </w:r>
      <w:r w:rsidR="00990EAF">
        <w:rPr>
          <w:rFonts w:hint="eastAsia"/>
          <w:sz w:val="28"/>
          <w:rtl/>
        </w:rPr>
        <w:t>‌</w:t>
      </w:r>
      <w:r>
        <w:rPr>
          <w:rFonts w:hint="cs"/>
          <w:sz w:val="28"/>
          <w:rtl/>
        </w:rPr>
        <w:t>کرد. آلت خود را می</w:t>
      </w:r>
      <w:r w:rsidR="00990EAF">
        <w:rPr>
          <w:rFonts w:hint="eastAsia"/>
          <w:sz w:val="28"/>
          <w:rtl/>
        </w:rPr>
        <w:t>‌</w:t>
      </w:r>
      <w:r>
        <w:rPr>
          <w:rFonts w:hint="cs"/>
          <w:sz w:val="28"/>
          <w:rtl/>
        </w:rPr>
        <w:t>مالید و آن را نشان نمی</w:t>
      </w:r>
      <w:r w:rsidR="00990EAF">
        <w:rPr>
          <w:rFonts w:hint="eastAsia"/>
          <w:sz w:val="28"/>
          <w:rtl/>
        </w:rPr>
        <w:t>‌</w:t>
      </w:r>
      <w:r>
        <w:rPr>
          <w:rFonts w:hint="cs"/>
          <w:sz w:val="28"/>
          <w:rtl/>
        </w:rPr>
        <w:t>داد. سپس به طرف یکی از نشمینگاهش قرار می</w:t>
      </w:r>
      <w:r w:rsidR="00990EAF">
        <w:rPr>
          <w:rFonts w:hint="eastAsia"/>
          <w:sz w:val="28"/>
          <w:rtl/>
        </w:rPr>
        <w:t>‌</w:t>
      </w:r>
      <w:r>
        <w:rPr>
          <w:rFonts w:hint="cs"/>
          <w:sz w:val="28"/>
          <w:rtl/>
        </w:rPr>
        <w:t>گرفت و مرا صدا می</w:t>
      </w:r>
      <w:r w:rsidR="00990EAF">
        <w:rPr>
          <w:rFonts w:hint="eastAsia"/>
          <w:sz w:val="28"/>
          <w:rtl/>
        </w:rPr>
        <w:t>‌‌‌</w:t>
      </w:r>
      <w:r>
        <w:rPr>
          <w:rFonts w:hint="cs"/>
          <w:sz w:val="28"/>
          <w:rtl/>
        </w:rPr>
        <w:t>زد. من هم سایر بدنش را می</w:t>
      </w:r>
      <w:r w:rsidR="00990EAF">
        <w:rPr>
          <w:rFonts w:hint="eastAsia"/>
          <w:sz w:val="28"/>
          <w:rtl/>
        </w:rPr>
        <w:t>‌</w:t>
      </w:r>
      <w:r>
        <w:rPr>
          <w:rFonts w:hint="cs"/>
          <w:sz w:val="28"/>
          <w:rtl/>
        </w:rPr>
        <w:t>مالیدم. روزی به او گفتم: چیزی که دوست نداشتی ببینم، دیده ام. گفت: نه هرگز! چون نور آن را پوشانده است».</w:t>
      </w:r>
      <w:r>
        <w:rPr>
          <w:rStyle w:val="a4"/>
          <w:sz w:val="28"/>
          <w:rtl/>
        </w:rPr>
        <w:footnoteReference w:id="645"/>
      </w:r>
    </w:p>
    <w:p w:rsidR="00420579" w:rsidRPr="00DE6DE5" w:rsidRDefault="00420579" w:rsidP="00567B75">
      <w:pPr>
        <w:pStyle w:val="ae"/>
        <w:rPr>
          <w:rFonts w:hint="cs"/>
          <w:rtl/>
          <w:lang w:bidi="fa-IR"/>
        </w:rPr>
      </w:pPr>
      <w:bookmarkStart w:id="77" w:name="_Toc270545104"/>
      <w:r w:rsidRPr="00DE6DE5">
        <w:rPr>
          <w:rFonts w:hint="cs"/>
          <w:rtl/>
          <w:lang w:bidi="fa-IR"/>
        </w:rPr>
        <w:t>چيزهاي عجيب و غريب:</w:t>
      </w:r>
      <w:bookmarkEnd w:id="77"/>
    </w:p>
    <w:p w:rsidR="00420579" w:rsidRDefault="00472FA4" w:rsidP="006D3981">
      <w:pPr>
        <w:tabs>
          <w:tab w:val="right" w:pos="4490"/>
        </w:tabs>
        <w:ind w:firstLine="284"/>
        <w:jc w:val="lowKashida"/>
        <w:rPr>
          <w:sz w:val="22"/>
          <w:rtl/>
          <w:lang w:bidi="fa-IR"/>
        </w:rPr>
      </w:pPr>
      <w:r>
        <w:rPr>
          <w:rFonts w:hint="cs"/>
          <w:sz w:val="22"/>
          <w:rtl/>
          <w:lang w:bidi="fa-IR"/>
        </w:rPr>
        <w:t xml:space="preserve"> </w:t>
      </w:r>
      <w:r w:rsidR="00420579">
        <w:rPr>
          <w:rFonts w:hint="cs"/>
          <w:sz w:val="22"/>
          <w:rtl/>
          <w:lang w:bidi="fa-IR"/>
        </w:rPr>
        <w:t>از جمله مسائل عجيب و دروغ</w:t>
      </w:r>
      <w:r w:rsidR="00990EAF">
        <w:rPr>
          <w:rFonts w:hint="eastAsia"/>
          <w:sz w:val="22"/>
          <w:rtl/>
          <w:lang w:bidi="fa-IR"/>
        </w:rPr>
        <w:t>‌</w:t>
      </w:r>
      <w:r w:rsidR="00420579">
        <w:rPr>
          <w:rFonts w:hint="cs"/>
          <w:sz w:val="22"/>
          <w:rtl/>
          <w:lang w:bidi="fa-IR"/>
        </w:rPr>
        <w:t>های شگفت انگیز اين است كه از محمد باقر نقل كرده اند كه</w:t>
      </w:r>
      <w:r>
        <w:rPr>
          <w:rFonts w:hint="cs"/>
          <w:sz w:val="22"/>
          <w:rtl/>
          <w:lang w:bidi="fa-IR"/>
        </w:rPr>
        <w:t xml:space="preserve"> </w:t>
      </w:r>
      <w:r w:rsidR="00420579">
        <w:rPr>
          <w:rFonts w:hint="cs"/>
          <w:sz w:val="22"/>
          <w:rtl/>
          <w:lang w:bidi="fa-IR"/>
        </w:rPr>
        <w:t>گفت: «مردي كه با مادرزنش</w:t>
      </w:r>
      <w:r>
        <w:rPr>
          <w:rFonts w:hint="cs"/>
          <w:sz w:val="22"/>
          <w:rtl/>
          <w:lang w:bidi="fa-IR"/>
        </w:rPr>
        <w:t xml:space="preserve"> </w:t>
      </w:r>
      <w:r w:rsidR="00420579">
        <w:rPr>
          <w:rFonts w:hint="cs"/>
          <w:sz w:val="22"/>
          <w:rtl/>
          <w:lang w:bidi="fa-IR"/>
        </w:rPr>
        <w:t>يا دخترش يا خواهرش زنا كند، زنش بر وي حرام نمي</w:t>
      </w:r>
      <w:r w:rsidR="00990EAF">
        <w:rPr>
          <w:rFonts w:hint="eastAsia"/>
          <w:sz w:val="22"/>
          <w:rtl/>
          <w:lang w:bidi="fa-IR"/>
        </w:rPr>
        <w:t>‌</w:t>
      </w:r>
      <w:r w:rsidR="00420579">
        <w:rPr>
          <w:rFonts w:hint="cs"/>
          <w:sz w:val="22"/>
          <w:rtl/>
          <w:lang w:bidi="fa-IR"/>
        </w:rPr>
        <w:t>شود».</w:t>
      </w:r>
      <w:r w:rsidR="00420579">
        <w:rPr>
          <w:rStyle w:val="a4"/>
          <w:sz w:val="22"/>
          <w:rtl/>
          <w:lang w:bidi="fa-IR"/>
        </w:rPr>
        <w:footnoteReference w:id="646"/>
      </w:r>
      <w:r w:rsidR="00420579">
        <w:rPr>
          <w:rFonts w:hint="cs"/>
          <w:sz w:val="22"/>
          <w:rtl/>
          <w:lang w:bidi="fa-IR"/>
        </w:rPr>
        <w:t xml:space="preserve"> </w:t>
      </w:r>
    </w:p>
    <w:p w:rsidR="00420579" w:rsidRDefault="00420579" w:rsidP="006D3981">
      <w:pPr>
        <w:tabs>
          <w:tab w:val="right" w:pos="4490"/>
        </w:tabs>
        <w:ind w:firstLine="284"/>
        <w:jc w:val="lowKashida"/>
        <w:rPr>
          <w:sz w:val="22"/>
          <w:rtl/>
          <w:lang w:bidi="fa-IR"/>
        </w:rPr>
      </w:pPr>
      <w:r>
        <w:rPr>
          <w:rFonts w:hint="cs"/>
          <w:sz w:val="22"/>
          <w:rtl/>
          <w:lang w:bidi="fa-IR"/>
        </w:rPr>
        <w:t>همچنين از او روايت كرده اند كه گفت: «اگر شخصي با زن پدرش يا كنيز وي زنا كند،‌ آن زن براي شوهرش حرام نمي</w:t>
      </w:r>
      <w:r w:rsidR="00990EAF">
        <w:rPr>
          <w:rFonts w:hint="eastAsia"/>
          <w:sz w:val="22"/>
          <w:rtl/>
          <w:lang w:bidi="fa-IR"/>
        </w:rPr>
        <w:t>‌</w:t>
      </w:r>
      <w:r>
        <w:rPr>
          <w:rFonts w:hint="cs"/>
          <w:sz w:val="22"/>
          <w:rtl/>
          <w:lang w:bidi="fa-IR"/>
        </w:rPr>
        <w:t>شود و آن كنيز نيز، بر صاحبش حرام نمي</w:t>
      </w:r>
      <w:r w:rsidR="00990EAF">
        <w:rPr>
          <w:rFonts w:hint="eastAsia"/>
          <w:sz w:val="22"/>
          <w:rtl/>
          <w:lang w:bidi="fa-IR"/>
        </w:rPr>
        <w:t>‌</w:t>
      </w:r>
      <w:r>
        <w:rPr>
          <w:rFonts w:hint="cs"/>
          <w:sz w:val="22"/>
          <w:rtl/>
          <w:lang w:bidi="fa-IR"/>
        </w:rPr>
        <w:t>شود».</w:t>
      </w:r>
      <w:r>
        <w:rPr>
          <w:rStyle w:val="a4"/>
          <w:sz w:val="22"/>
          <w:rtl/>
          <w:lang w:bidi="fa-IR"/>
        </w:rPr>
        <w:footnoteReference w:id="647"/>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امثال اين روایات، بسيار زيادند.</w:t>
      </w:r>
    </w:p>
    <w:p w:rsidR="00420579" w:rsidRDefault="00420579" w:rsidP="006D3981">
      <w:pPr>
        <w:ind w:firstLine="284"/>
        <w:jc w:val="lowKashida"/>
        <w:rPr>
          <w:sz w:val="22"/>
          <w:rtl/>
          <w:lang w:bidi="fa-IR"/>
        </w:rPr>
      </w:pPr>
      <w:r>
        <w:rPr>
          <w:rFonts w:hint="cs"/>
          <w:sz w:val="22"/>
          <w:rtl/>
          <w:lang w:bidi="fa-IR"/>
        </w:rPr>
        <w:t>از دیگر مسائل بسيار زشت و عجيب اين است كه می</w:t>
      </w:r>
      <w:r w:rsidR="00990EAF">
        <w:rPr>
          <w:rFonts w:hint="eastAsia"/>
          <w:sz w:val="22"/>
          <w:rtl/>
          <w:lang w:bidi="fa-IR"/>
        </w:rPr>
        <w:t>‌</w:t>
      </w:r>
      <w:r>
        <w:rPr>
          <w:rFonts w:hint="cs"/>
          <w:sz w:val="22"/>
          <w:rtl/>
          <w:lang w:bidi="fa-IR"/>
        </w:rPr>
        <w:t>گویند: «نماز جنازه بدون وضو نيز،</w:t>
      </w:r>
      <w:r w:rsidR="00990EAF">
        <w:rPr>
          <w:rFonts w:hint="cs"/>
          <w:sz w:val="22"/>
          <w:rtl/>
          <w:lang w:bidi="fa-IR"/>
        </w:rPr>
        <w:t xml:space="preserve"> </w:t>
      </w:r>
      <w:r>
        <w:rPr>
          <w:rFonts w:hint="cs"/>
          <w:sz w:val="22"/>
          <w:rtl/>
          <w:lang w:bidi="fa-IR"/>
        </w:rPr>
        <w:t>جايز است همچنان كه بر جعفر دروغ بسته اند كه او در جواب كسي كه درباره</w:t>
      </w:r>
      <w:r w:rsidR="00990EAF">
        <w:rPr>
          <w:rFonts w:hint="eastAsia"/>
          <w:sz w:val="22"/>
          <w:rtl/>
          <w:lang w:bidi="fa-IR"/>
        </w:rPr>
        <w:t>‌</w:t>
      </w:r>
      <w:r>
        <w:rPr>
          <w:rFonts w:hint="cs"/>
          <w:sz w:val="22"/>
          <w:rtl/>
          <w:lang w:bidi="fa-IR"/>
        </w:rPr>
        <w:t>ی نماز خواندن بدون وضو بر جنازه سؤال كرد؟ در جواب گفت: درست است».</w:t>
      </w:r>
      <w:r>
        <w:rPr>
          <w:rStyle w:val="a4"/>
          <w:sz w:val="22"/>
          <w:rtl/>
          <w:lang w:bidi="fa-IR"/>
        </w:rPr>
        <w:footnoteReference w:id="648"/>
      </w:r>
    </w:p>
    <w:p w:rsidR="00420579" w:rsidRDefault="00420579" w:rsidP="006D3981">
      <w:pPr>
        <w:ind w:firstLine="284"/>
        <w:jc w:val="lowKashida"/>
        <w:rPr>
          <w:sz w:val="22"/>
          <w:rtl/>
          <w:lang w:bidi="fa-IR"/>
        </w:rPr>
      </w:pPr>
      <w:r>
        <w:rPr>
          <w:rFonts w:hint="cs"/>
          <w:sz w:val="22"/>
          <w:rtl/>
          <w:lang w:bidi="fa-IR"/>
        </w:rPr>
        <w:t>در حاش</w:t>
      </w:r>
      <w:r w:rsidR="00990EAF">
        <w:rPr>
          <w:rFonts w:hint="cs"/>
          <w:sz w:val="22"/>
          <w:rtl/>
          <w:lang w:bidi="fa-IR"/>
        </w:rPr>
        <w:t>ی</w:t>
      </w:r>
      <w:r>
        <w:rPr>
          <w:rFonts w:hint="cs"/>
          <w:sz w:val="22"/>
          <w:rtl/>
          <w:lang w:bidi="fa-IR"/>
        </w:rPr>
        <w:t>ه</w:t>
      </w:r>
      <w:r w:rsidR="00990EAF">
        <w:rPr>
          <w:rFonts w:hint="eastAsia"/>
          <w:sz w:val="22"/>
          <w:rtl/>
          <w:lang w:bidi="fa-IR"/>
        </w:rPr>
        <w:t>‌</w:t>
      </w:r>
      <w:r>
        <w:rPr>
          <w:rFonts w:hint="cs"/>
          <w:sz w:val="22"/>
          <w:rtl/>
          <w:lang w:bidi="fa-IR"/>
        </w:rPr>
        <w:t>ی آن مي</w:t>
      </w:r>
      <w:r w:rsidR="00935D5C">
        <w:rPr>
          <w:rFonts w:hint="eastAsia"/>
          <w:sz w:val="22"/>
          <w:rtl/>
          <w:lang w:bidi="fa-IR"/>
        </w:rPr>
        <w:t>‌</w:t>
      </w:r>
      <w:r>
        <w:rPr>
          <w:rFonts w:hint="cs"/>
          <w:sz w:val="22"/>
          <w:rtl/>
          <w:lang w:bidi="fa-IR"/>
        </w:rPr>
        <w:t>نويسد: علماي ما بر عدم طهارت در اين نماز اجماع دارند، و از کتاب «التذكرة» نقل كرده كه طهارت شرط آن نيست بلكه براي بی</w:t>
      </w:r>
      <w:r w:rsidR="00935D5C">
        <w:rPr>
          <w:rFonts w:hint="eastAsia"/>
          <w:sz w:val="22"/>
          <w:rtl/>
          <w:lang w:bidi="fa-IR"/>
        </w:rPr>
        <w:t>‌</w:t>
      </w:r>
      <w:r>
        <w:rPr>
          <w:rFonts w:hint="cs"/>
          <w:sz w:val="22"/>
          <w:rtl/>
          <w:lang w:bidi="fa-IR"/>
        </w:rPr>
        <w:t>وضو و حائض و جُنُب جايز است تا بر جنازه نماز بخوانند‌ حتی اگر آب و خاك نيز، موجود باشد. علماي ما بر آن اجماع دارند.</w:t>
      </w:r>
      <w:r>
        <w:rPr>
          <w:rStyle w:val="a4"/>
          <w:sz w:val="22"/>
          <w:rtl/>
          <w:lang w:bidi="fa-IR"/>
        </w:rPr>
        <w:footnoteReference w:id="649"/>
      </w:r>
      <w:r>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 xml:space="preserve">از جعفر </w:t>
      </w:r>
      <w:r w:rsidR="00935D5C">
        <w:rPr>
          <w:rFonts w:hint="cs"/>
          <w:sz w:val="22"/>
          <w:rtl/>
          <w:lang w:bidi="fa-IR"/>
        </w:rPr>
        <w:t xml:space="preserve">بن </w:t>
      </w:r>
      <w:r w:rsidR="00420579">
        <w:rPr>
          <w:rFonts w:hint="cs"/>
          <w:sz w:val="22"/>
          <w:rtl/>
          <w:lang w:bidi="fa-IR"/>
        </w:rPr>
        <w:t>محمد باقر نقل كرده اند كه گفت: «زن حائض مي</w:t>
      </w:r>
      <w:r w:rsidR="00935D5C">
        <w:rPr>
          <w:rFonts w:hint="eastAsia"/>
          <w:sz w:val="22"/>
          <w:rtl/>
          <w:lang w:bidi="fa-IR"/>
        </w:rPr>
        <w:t>‌</w:t>
      </w:r>
      <w:r w:rsidR="00420579">
        <w:rPr>
          <w:rFonts w:hint="cs"/>
          <w:sz w:val="22"/>
          <w:rtl/>
          <w:lang w:bidi="fa-IR"/>
        </w:rPr>
        <w:t>تواند بر جنازه نماز بخواند».</w:t>
      </w:r>
    </w:p>
    <w:p w:rsidR="00420579" w:rsidRDefault="00420579" w:rsidP="006D3981">
      <w:pPr>
        <w:ind w:firstLine="284"/>
        <w:jc w:val="lowKashida"/>
        <w:rPr>
          <w:sz w:val="22"/>
          <w:rtl/>
          <w:lang w:bidi="fa-IR"/>
        </w:rPr>
      </w:pPr>
      <w:r>
        <w:rPr>
          <w:rFonts w:hint="cs"/>
          <w:sz w:val="22"/>
          <w:rtl/>
          <w:lang w:bidi="fa-IR"/>
        </w:rPr>
        <w:t>همچنين اظهار می</w:t>
      </w:r>
      <w:r w:rsidR="00935D5C">
        <w:rPr>
          <w:rFonts w:hint="eastAsia"/>
          <w:sz w:val="22"/>
          <w:rtl/>
          <w:lang w:bidi="fa-IR"/>
        </w:rPr>
        <w:t>‌</w:t>
      </w:r>
      <w:r>
        <w:rPr>
          <w:rFonts w:hint="cs"/>
          <w:sz w:val="22"/>
          <w:rtl/>
          <w:lang w:bidi="fa-IR"/>
        </w:rPr>
        <w:t>دارند كه از ابوجعفر محمد باقر و پسرش جعفر سؤال شد: «ما لباسی مي</w:t>
      </w:r>
      <w:r w:rsidR="00935D5C">
        <w:rPr>
          <w:rFonts w:hint="eastAsia"/>
          <w:sz w:val="22"/>
          <w:rtl/>
          <w:lang w:bidi="fa-IR"/>
        </w:rPr>
        <w:t>‌</w:t>
      </w:r>
      <w:r>
        <w:rPr>
          <w:rFonts w:hint="cs"/>
          <w:sz w:val="22"/>
          <w:rtl/>
          <w:lang w:bidi="fa-IR"/>
        </w:rPr>
        <w:t>خريم كه شراب روي آن ريخته و شهوت خوك نيز، به آن خورده است،آيا بعد از ستردن آن جايز است كه قبل از شستن با آن نماز بخوانيم؟ گفتند: آري،‌ اشكالي ندارد؛ زیرا خداوند فقط خوردن آن را حرام كرده نه پوشيدن و لمس كردنش و نماز خواندن با آن».</w:t>
      </w:r>
      <w:r>
        <w:rPr>
          <w:rStyle w:val="a4"/>
          <w:sz w:val="22"/>
          <w:rtl/>
          <w:lang w:bidi="fa-IR"/>
        </w:rPr>
        <w:footnoteReference w:id="650"/>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همچنين درست كردن طناب از موي خوك و كشيدن آب چاه براي وضو جايز است؛ همچنان كه از زراره نقل شده كه گفت: «از ابوعبدالله درباره</w:t>
      </w:r>
      <w:r w:rsidR="00935D5C">
        <w:rPr>
          <w:rFonts w:hint="eastAsia"/>
          <w:sz w:val="22"/>
          <w:rtl/>
          <w:lang w:bidi="fa-IR"/>
        </w:rPr>
        <w:t>‌</w:t>
      </w:r>
      <w:r>
        <w:rPr>
          <w:rFonts w:hint="cs"/>
          <w:sz w:val="22"/>
          <w:rtl/>
          <w:lang w:bidi="fa-IR"/>
        </w:rPr>
        <w:t>ی طنابي كه با موي خوك درست شده و با آن از چاه آب كشيده می</w:t>
      </w:r>
      <w:r w:rsidR="00935D5C">
        <w:rPr>
          <w:rFonts w:hint="eastAsia"/>
          <w:sz w:val="22"/>
          <w:rtl/>
          <w:lang w:bidi="fa-IR"/>
        </w:rPr>
        <w:t>‌</w:t>
      </w:r>
      <w:r>
        <w:rPr>
          <w:rFonts w:hint="cs"/>
          <w:sz w:val="22"/>
          <w:rtl/>
          <w:lang w:bidi="fa-IR"/>
        </w:rPr>
        <w:t>شود،‌ پرسيدم که آيا جايز است كه با آن وضو گرفت؟</w:t>
      </w:r>
      <w:r w:rsidR="00935D5C">
        <w:rPr>
          <w:rFonts w:hint="cs"/>
          <w:sz w:val="22"/>
          <w:rtl/>
          <w:lang w:bidi="fa-IR"/>
        </w:rPr>
        <w:t xml:space="preserve"> </w:t>
      </w:r>
      <w:r>
        <w:rPr>
          <w:rFonts w:hint="cs"/>
          <w:sz w:val="22"/>
          <w:rtl/>
          <w:lang w:bidi="fa-IR"/>
        </w:rPr>
        <w:t>گفت: اشكالي ندارد».</w:t>
      </w:r>
      <w:r>
        <w:rPr>
          <w:rStyle w:val="a4"/>
          <w:sz w:val="22"/>
          <w:rtl/>
          <w:lang w:bidi="fa-IR"/>
        </w:rPr>
        <w:footnoteReference w:id="651"/>
      </w:r>
    </w:p>
    <w:p w:rsidR="00420579" w:rsidRPr="00363F2F" w:rsidRDefault="00420579" w:rsidP="006D3981">
      <w:pPr>
        <w:widowControl w:val="0"/>
        <w:ind w:firstLine="284"/>
        <w:jc w:val="lowKashida"/>
        <w:rPr>
          <w:sz w:val="32"/>
          <w:rtl/>
        </w:rPr>
      </w:pPr>
      <w:r>
        <w:rPr>
          <w:rFonts w:hint="cs"/>
          <w:sz w:val="22"/>
          <w:rtl/>
          <w:lang w:bidi="fa-IR"/>
        </w:rPr>
        <w:t>همچنین از جعفر روایت کرده اند که گوید: «از امیرالمؤمنین، علی</w:t>
      </w:r>
      <w:r w:rsidRPr="00CB5AE8">
        <w:rPr>
          <w:rFonts w:cs="CTraditional Arabic" w:hint="cs"/>
          <w:sz w:val="22"/>
          <w:rtl/>
          <w:lang w:bidi="fa-IR"/>
        </w:rPr>
        <w:t xml:space="preserve">؛ </w:t>
      </w:r>
      <w:r>
        <w:rPr>
          <w:rFonts w:hint="cs"/>
          <w:sz w:val="22"/>
          <w:rtl/>
          <w:lang w:bidi="fa-IR"/>
        </w:rPr>
        <w:t>درباره</w:t>
      </w:r>
      <w:r w:rsidR="00935D5C">
        <w:rPr>
          <w:rFonts w:hint="eastAsia"/>
          <w:sz w:val="22"/>
          <w:rtl/>
          <w:lang w:bidi="fa-IR"/>
        </w:rPr>
        <w:t>‌</w:t>
      </w:r>
      <w:r>
        <w:rPr>
          <w:rFonts w:hint="cs"/>
          <w:sz w:val="22"/>
          <w:rtl/>
          <w:lang w:bidi="fa-IR"/>
        </w:rPr>
        <w:t>ی دیگی که پخته شده و موشی در آن است، سؤال شد، در جواب گفت: شوربایش ریخته می</w:t>
      </w:r>
      <w:r w:rsidR="00935D5C">
        <w:rPr>
          <w:rFonts w:hint="eastAsia"/>
          <w:sz w:val="22"/>
          <w:rtl/>
          <w:lang w:bidi="fa-IR"/>
        </w:rPr>
        <w:t>‌</w:t>
      </w:r>
      <w:r>
        <w:rPr>
          <w:rFonts w:hint="cs"/>
          <w:sz w:val="22"/>
          <w:rtl/>
          <w:lang w:bidi="fa-IR"/>
        </w:rPr>
        <w:t>شود و گوشت، شسته و سپس خورده می</w:t>
      </w:r>
      <w:r w:rsidR="00935D5C">
        <w:rPr>
          <w:rFonts w:hint="eastAsia"/>
          <w:sz w:val="22"/>
          <w:rtl/>
          <w:lang w:bidi="fa-IR"/>
        </w:rPr>
        <w:t>‌</w:t>
      </w:r>
      <w:r>
        <w:rPr>
          <w:rFonts w:hint="cs"/>
          <w:sz w:val="22"/>
          <w:rtl/>
          <w:lang w:bidi="fa-IR"/>
        </w:rPr>
        <w:t>شود».</w:t>
      </w:r>
      <w:r>
        <w:rPr>
          <w:rStyle w:val="a4"/>
          <w:sz w:val="22"/>
          <w:rtl/>
          <w:lang w:bidi="fa-IR"/>
        </w:rPr>
        <w:footnoteReference w:id="652"/>
      </w:r>
      <w:r w:rsidRPr="00754059">
        <w:rPr>
          <w:sz w:val="32"/>
          <w:rtl/>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همچنان كه از جعفر روايت شده كه «از او سؤال شد: اگر موش یا سگي در روغن بيفتد و زنده بيرون آورده شود،</w:t>
      </w:r>
      <w:r w:rsidR="00935D5C">
        <w:rPr>
          <w:rFonts w:hint="cs"/>
          <w:sz w:val="22"/>
          <w:rtl/>
          <w:lang w:bidi="fa-IR"/>
        </w:rPr>
        <w:t xml:space="preserve"> </w:t>
      </w:r>
      <w:r w:rsidR="00420579">
        <w:rPr>
          <w:rFonts w:hint="cs"/>
          <w:sz w:val="22"/>
          <w:rtl/>
          <w:lang w:bidi="fa-IR"/>
        </w:rPr>
        <w:t>[آن روغن حلال است؟] گفت: خوردن آن روغن اشكالي ندارد».</w:t>
      </w:r>
      <w:r w:rsidR="00420579">
        <w:rPr>
          <w:rStyle w:val="a4"/>
          <w:sz w:val="22"/>
          <w:rtl/>
          <w:lang w:bidi="fa-IR"/>
        </w:rPr>
        <w:footnoteReference w:id="653"/>
      </w:r>
      <w:r w:rsidR="00420579">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از طرف ديگر سخت</w:t>
      </w:r>
      <w:r w:rsidR="00935D5C">
        <w:rPr>
          <w:rFonts w:hint="eastAsia"/>
          <w:sz w:val="22"/>
          <w:rtl/>
          <w:lang w:bidi="fa-IR"/>
        </w:rPr>
        <w:t>‌</w:t>
      </w:r>
      <w:r>
        <w:rPr>
          <w:rFonts w:hint="cs"/>
          <w:sz w:val="22"/>
          <w:rtl/>
          <w:lang w:bidi="fa-IR"/>
        </w:rPr>
        <w:t xml:space="preserve">گيري كرده اند و گفته اند: رسول الله </w:t>
      </w:r>
      <w:r w:rsidRPr="00CC6A86">
        <w:rPr>
          <w:rFonts w:cs="CTraditional Arabic" w:hint="cs"/>
          <w:sz w:val="22"/>
          <w:rtl/>
          <w:lang w:bidi="fa-IR"/>
        </w:rPr>
        <w:t>ع</w:t>
      </w:r>
      <w:r>
        <w:rPr>
          <w:rFonts w:hint="cs"/>
          <w:sz w:val="22"/>
          <w:rtl/>
          <w:lang w:bidi="fa-IR"/>
        </w:rPr>
        <w:t xml:space="preserve"> از </w:t>
      </w:r>
      <w:r w:rsidRPr="00754059">
        <w:rPr>
          <w:rFonts w:hint="cs"/>
          <w:sz w:val="22"/>
          <w:rtl/>
          <w:lang w:bidi="fa-IR"/>
        </w:rPr>
        <w:t>خوردن گوشت حیوان نر</w:t>
      </w:r>
      <w:r>
        <w:rPr>
          <w:rFonts w:hint="cs"/>
          <w:sz w:val="22"/>
          <w:rtl/>
          <w:lang w:bidi="fa-IR"/>
        </w:rPr>
        <w:t xml:space="preserve"> هنگام شهوتش، نهي كرده است.</w:t>
      </w:r>
      <w:r>
        <w:rPr>
          <w:rStyle w:val="a4"/>
          <w:sz w:val="22"/>
          <w:rtl/>
          <w:lang w:bidi="fa-IR"/>
        </w:rPr>
        <w:footnoteReference w:id="654"/>
      </w:r>
      <w:r>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اين تكليف ما لايطاق است چرا كه كسي نمي</w:t>
      </w:r>
      <w:r w:rsidR="00935D5C">
        <w:rPr>
          <w:rFonts w:hint="eastAsia"/>
          <w:sz w:val="22"/>
          <w:rtl/>
          <w:lang w:bidi="fa-IR"/>
        </w:rPr>
        <w:t>‌</w:t>
      </w:r>
      <w:r w:rsidR="00420579">
        <w:rPr>
          <w:rFonts w:hint="cs"/>
          <w:sz w:val="22"/>
          <w:rtl/>
          <w:lang w:bidi="fa-IR"/>
        </w:rPr>
        <w:t xml:space="preserve">داند كه اين </w:t>
      </w:r>
      <w:r w:rsidR="00420579" w:rsidRPr="00754059">
        <w:rPr>
          <w:rFonts w:hint="cs"/>
          <w:sz w:val="22"/>
          <w:rtl/>
          <w:lang w:bidi="fa-IR"/>
        </w:rPr>
        <w:t>حیوان نر</w:t>
      </w:r>
      <w:r w:rsidR="00420579">
        <w:rPr>
          <w:rFonts w:hint="cs"/>
          <w:sz w:val="22"/>
          <w:rtl/>
          <w:lang w:bidi="fa-IR"/>
        </w:rPr>
        <w:t xml:space="preserve"> هنگام ذبح در حال شهوت بوده است يا خير؟</w:t>
      </w:r>
    </w:p>
    <w:p w:rsidR="00420579" w:rsidRDefault="00420579" w:rsidP="006D3981">
      <w:pPr>
        <w:ind w:firstLine="284"/>
        <w:jc w:val="lowKashida"/>
        <w:rPr>
          <w:sz w:val="22"/>
          <w:rtl/>
          <w:lang w:bidi="fa-IR"/>
        </w:rPr>
      </w:pPr>
      <w:r>
        <w:rPr>
          <w:rFonts w:hint="cs"/>
          <w:sz w:val="22"/>
          <w:rtl/>
          <w:lang w:bidi="fa-IR"/>
        </w:rPr>
        <w:t xml:space="preserve"> البته سهل گرفتن و آسان</w:t>
      </w:r>
      <w:r w:rsidR="00935D5C">
        <w:rPr>
          <w:rFonts w:hint="eastAsia"/>
          <w:sz w:val="22"/>
          <w:rtl/>
          <w:lang w:bidi="fa-IR"/>
        </w:rPr>
        <w:t>‌</w:t>
      </w:r>
      <w:r>
        <w:rPr>
          <w:rFonts w:hint="cs"/>
          <w:sz w:val="22"/>
          <w:rtl/>
          <w:lang w:bidi="fa-IR"/>
        </w:rPr>
        <w:t>گیری بیشتر از سخت</w:t>
      </w:r>
      <w:r w:rsidR="00935D5C">
        <w:rPr>
          <w:rFonts w:hint="eastAsia"/>
          <w:sz w:val="22"/>
          <w:rtl/>
          <w:lang w:bidi="fa-IR"/>
        </w:rPr>
        <w:t>‌</w:t>
      </w:r>
      <w:r>
        <w:rPr>
          <w:rFonts w:hint="cs"/>
          <w:sz w:val="22"/>
          <w:rtl/>
          <w:lang w:bidi="fa-IR"/>
        </w:rPr>
        <w:t>گیری در میان شیعیان وجود دارد. به طوري كه از جعفر بن باقر نقل كرده اند كه «از او سؤال شد: اگر موش یا گربه یا مرغ یا پرنده یا سگ در چاهي بيفتد، حكمش چيست؟ گفت: مادام که رنگ و طعم آب تغيير نكرده باشد، ریختن پنج دلو كافي است».</w:t>
      </w:r>
      <w:r>
        <w:rPr>
          <w:rStyle w:val="a4"/>
          <w:sz w:val="22"/>
          <w:rtl/>
          <w:lang w:bidi="fa-IR"/>
        </w:rPr>
        <w:footnoteReference w:id="655"/>
      </w:r>
    </w:p>
    <w:p w:rsidR="00420579" w:rsidRPr="00A52F36" w:rsidRDefault="00420579" w:rsidP="006D3981">
      <w:pPr>
        <w:ind w:firstLine="284"/>
        <w:jc w:val="lowKashida"/>
        <w:rPr>
          <w:color w:val="0000FF"/>
          <w:sz w:val="22"/>
          <w:rtl/>
          <w:lang w:bidi="fa-IR"/>
        </w:rPr>
      </w:pPr>
      <w:r>
        <w:rPr>
          <w:rFonts w:hint="cs"/>
          <w:sz w:val="22"/>
          <w:rtl/>
          <w:lang w:bidi="fa-IR"/>
        </w:rPr>
        <w:t>همچنین از جعفر درباره</w:t>
      </w:r>
      <w:r w:rsidR="00935D5C">
        <w:rPr>
          <w:rFonts w:hint="eastAsia"/>
          <w:sz w:val="22"/>
          <w:rtl/>
          <w:lang w:bidi="fa-IR"/>
        </w:rPr>
        <w:t>‌</w:t>
      </w:r>
      <w:r>
        <w:rPr>
          <w:rFonts w:hint="cs"/>
          <w:sz w:val="22"/>
          <w:rtl/>
          <w:lang w:bidi="fa-IR"/>
        </w:rPr>
        <w:t>ی چاهی که کیسه نجاستی خشک یا تر درون آن بیفتد، سؤال شد که حکمش چیست؟ گفت: در صورتی که آب زیاد در چاه باشد، اشکالی ندارد».</w:t>
      </w:r>
      <w:r>
        <w:rPr>
          <w:rStyle w:val="a4"/>
          <w:sz w:val="22"/>
          <w:rtl/>
          <w:lang w:bidi="fa-IR"/>
        </w:rPr>
        <w:footnoteReference w:id="656"/>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از صادق</w:t>
      </w:r>
      <w:r w:rsidR="00420579" w:rsidRPr="00CC6A86">
        <w:rPr>
          <w:rFonts w:cs="CTraditional Arabic" w:hint="cs"/>
          <w:sz w:val="22"/>
          <w:rtl/>
          <w:lang w:bidi="fa-IR"/>
        </w:rPr>
        <w:t>؛</w:t>
      </w:r>
      <w:r w:rsidR="00420579">
        <w:rPr>
          <w:rFonts w:hint="cs"/>
          <w:sz w:val="22"/>
          <w:rtl/>
          <w:lang w:bidi="fa-IR"/>
        </w:rPr>
        <w:t xml:space="preserve"> نقل كرده اند که «درباره</w:t>
      </w:r>
      <w:r w:rsidR="00935D5C">
        <w:rPr>
          <w:rFonts w:hint="eastAsia"/>
          <w:sz w:val="22"/>
          <w:rtl/>
          <w:lang w:bidi="fa-IR"/>
        </w:rPr>
        <w:t>‌</w:t>
      </w:r>
      <w:r w:rsidR="00420579">
        <w:rPr>
          <w:rFonts w:hint="cs"/>
          <w:sz w:val="22"/>
          <w:rtl/>
          <w:lang w:bidi="fa-IR"/>
        </w:rPr>
        <w:t>ی پوست مردار از او سؤال شد كه آیا می</w:t>
      </w:r>
      <w:r w:rsidR="00935D5C">
        <w:rPr>
          <w:rFonts w:hint="eastAsia"/>
          <w:sz w:val="22"/>
          <w:rtl/>
          <w:lang w:bidi="fa-IR"/>
        </w:rPr>
        <w:t>‌</w:t>
      </w:r>
      <w:r w:rsidR="00420579">
        <w:rPr>
          <w:rFonts w:hint="cs"/>
          <w:sz w:val="22"/>
          <w:rtl/>
          <w:lang w:bidi="fa-IR"/>
        </w:rPr>
        <w:t>توانند در آن آب و روغن بریزند؟ گفت: اشكالي ندارد كه چيزي را در آن قرار دهند و با آن وضو بگيرند يا از آن بنوشند».</w:t>
      </w:r>
      <w:r w:rsidR="00420579">
        <w:rPr>
          <w:rStyle w:val="a4"/>
          <w:sz w:val="22"/>
          <w:rtl/>
          <w:lang w:bidi="fa-IR"/>
        </w:rPr>
        <w:footnoteReference w:id="657"/>
      </w:r>
      <w:r w:rsidR="00420579">
        <w:rPr>
          <w:rFonts w:hint="cs"/>
          <w:sz w:val="22"/>
          <w:rtl/>
          <w:lang w:bidi="fa-IR"/>
        </w:rPr>
        <w:t xml:space="preserve"> </w:t>
      </w:r>
    </w:p>
    <w:p w:rsidR="00420579" w:rsidRPr="00D830CA" w:rsidRDefault="00420579" w:rsidP="006D3981">
      <w:pPr>
        <w:ind w:firstLine="284"/>
        <w:jc w:val="lowKashida"/>
        <w:rPr>
          <w:color w:val="0000FF"/>
          <w:sz w:val="22"/>
          <w:rtl/>
          <w:lang w:bidi="fa-IR"/>
        </w:rPr>
      </w:pPr>
      <w:r>
        <w:rPr>
          <w:rFonts w:hint="cs"/>
          <w:sz w:val="22"/>
          <w:rtl/>
          <w:lang w:bidi="fa-IR"/>
        </w:rPr>
        <w:t>همچنین گفته اند که اگر در مسیر آبی، موش یا کرم یا پشه خاکی مرده ای بیفتد و متلاشی شود، نوشیدن آن و وضو گرفتن با آن جایز نیست، و اگر متلاشی نشود، نوشیدن آن و وضو گرفتن با آن اشکالی ندارد، و مردار در صورتی که تازه مرده باشد، دور انداخته می</w:t>
      </w:r>
      <w:r w:rsidR="00935D5C">
        <w:rPr>
          <w:rFonts w:hint="eastAsia"/>
          <w:sz w:val="22"/>
          <w:rtl/>
          <w:lang w:bidi="fa-IR"/>
        </w:rPr>
        <w:t>‌</w:t>
      </w:r>
      <w:r>
        <w:rPr>
          <w:rFonts w:hint="cs"/>
          <w:sz w:val="22"/>
          <w:rtl/>
          <w:lang w:bidi="fa-IR"/>
        </w:rPr>
        <w:t>شود. همچنین است کوزه و مشک و دیگر ظروف آب</w:t>
      </w:r>
      <w:r w:rsidRPr="00043AE0">
        <w:rPr>
          <w:rFonts w:hint="cs"/>
          <w:sz w:val="28"/>
          <w:rtl/>
          <w:lang w:bidi="fa-IR"/>
        </w:rPr>
        <w:t>.</w:t>
      </w:r>
      <w:r>
        <w:rPr>
          <w:rStyle w:val="a4"/>
          <w:sz w:val="28"/>
          <w:rtl/>
          <w:lang w:bidi="fa-IR"/>
        </w:rPr>
        <w:footnoteReference w:id="658"/>
      </w:r>
    </w:p>
    <w:p w:rsidR="00420579" w:rsidRDefault="00472FA4" w:rsidP="006D3981">
      <w:pPr>
        <w:widowControl w:val="0"/>
        <w:ind w:firstLine="284"/>
        <w:jc w:val="lowKashida"/>
        <w:rPr>
          <w:sz w:val="22"/>
          <w:rtl/>
          <w:lang w:bidi="fa-IR"/>
        </w:rPr>
      </w:pPr>
      <w:r>
        <w:rPr>
          <w:rFonts w:hint="cs"/>
          <w:sz w:val="22"/>
          <w:rtl/>
          <w:lang w:bidi="fa-IR"/>
        </w:rPr>
        <w:t xml:space="preserve"> </w:t>
      </w:r>
      <w:r w:rsidR="00420579">
        <w:rPr>
          <w:rFonts w:hint="cs"/>
          <w:sz w:val="22"/>
          <w:rtl/>
          <w:lang w:bidi="fa-IR"/>
        </w:rPr>
        <w:t>از جعفر بن باقر روايت كرده اند كه گفت: «اگر دو ناودان موجود باشد، يكي مربوط به آب و ديگري مربوط به ادرار باشد و آن دو قاطي شوند سپس به تو اصابت كنند،‌ اشكالي ندارد».</w:t>
      </w:r>
      <w:r w:rsidR="00420579">
        <w:rPr>
          <w:rStyle w:val="a4"/>
          <w:sz w:val="22"/>
          <w:rtl/>
          <w:lang w:bidi="fa-IR"/>
        </w:rPr>
        <w:footnoteReference w:id="659"/>
      </w:r>
    </w:p>
    <w:p w:rsidR="00420579" w:rsidRDefault="00420579" w:rsidP="006D3981">
      <w:pPr>
        <w:widowControl w:val="0"/>
        <w:ind w:firstLine="284"/>
        <w:jc w:val="lowKashida"/>
        <w:rPr>
          <w:sz w:val="22"/>
          <w:rtl/>
          <w:lang w:bidi="fa-IR"/>
        </w:rPr>
      </w:pPr>
      <w:r>
        <w:rPr>
          <w:rFonts w:hint="cs"/>
          <w:sz w:val="22"/>
          <w:rtl/>
          <w:lang w:bidi="fa-IR"/>
        </w:rPr>
        <w:t>همان طور که از جعفر روایت کرده اند که یکی از شیعیان به او گفت: «در ظرفی که ادرار در آن ریخته شده و غسل جنابت در آن انجام گرفته، غسل می</w:t>
      </w:r>
      <w:r w:rsidR="00935D5C">
        <w:rPr>
          <w:rFonts w:hint="eastAsia"/>
          <w:sz w:val="22"/>
          <w:rtl/>
          <w:lang w:bidi="fa-IR"/>
        </w:rPr>
        <w:t>‌</w:t>
      </w:r>
      <w:r>
        <w:rPr>
          <w:rFonts w:hint="cs"/>
          <w:sz w:val="22"/>
          <w:rtl/>
          <w:lang w:bidi="fa-IR"/>
        </w:rPr>
        <w:t>کنم، در این ظرف آب به مقداری که روی زمین بریزد، وجود دارد. حکمش چیست؟ گفت: اشکالی ندارد»</w:t>
      </w:r>
      <w:r w:rsidRPr="00E71249">
        <w:rPr>
          <w:rFonts w:hint="cs"/>
          <w:sz w:val="22"/>
          <w:rtl/>
          <w:lang w:bidi="fa-IR"/>
        </w:rPr>
        <w:t>.</w:t>
      </w:r>
      <w:r>
        <w:rPr>
          <w:rStyle w:val="a4"/>
          <w:sz w:val="22"/>
          <w:rtl/>
          <w:lang w:bidi="fa-IR"/>
        </w:rPr>
        <w:footnoteReference w:id="660"/>
      </w:r>
    </w:p>
    <w:p w:rsidR="00420579" w:rsidRDefault="00472FA4" w:rsidP="006D3981">
      <w:pPr>
        <w:widowControl w:val="0"/>
        <w:ind w:firstLine="284"/>
        <w:jc w:val="lowKashida"/>
        <w:rPr>
          <w:sz w:val="22"/>
          <w:rtl/>
          <w:lang w:bidi="fa-IR"/>
        </w:rPr>
      </w:pPr>
      <w:r>
        <w:rPr>
          <w:rFonts w:hint="cs"/>
          <w:sz w:val="22"/>
          <w:rtl/>
          <w:lang w:bidi="fa-IR"/>
        </w:rPr>
        <w:t xml:space="preserve"> </w:t>
      </w:r>
      <w:r w:rsidR="00420579">
        <w:rPr>
          <w:rFonts w:hint="cs"/>
          <w:sz w:val="22"/>
          <w:rtl/>
          <w:lang w:bidi="fa-IR"/>
        </w:rPr>
        <w:t>قمي در كتاب خود روايت كرده كه «ابوجعفر باقر</w:t>
      </w:r>
      <w:r w:rsidR="00420579" w:rsidRPr="00CC6A86">
        <w:rPr>
          <w:rFonts w:cs="CTraditional Arabic" w:hint="cs"/>
          <w:sz w:val="22"/>
          <w:rtl/>
          <w:lang w:bidi="fa-IR"/>
        </w:rPr>
        <w:t>؛</w:t>
      </w:r>
      <w:r w:rsidR="00420579">
        <w:rPr>
          <w:rFonts w:hint="cs"/>
          <w:sz w:val="22"/>
          <w:rtl/>
          <w:lang w:bidi="fa-IR"/>
        </w:rPr>
        <w:t xml:space="preserve"> وارد دستشويي شد و لقمه ناني را ديد كه بر روي مدفوع افتاده است. آن را برداشت و شست و به برده اش که همراهش بود، داد و گفت: آن را نگه دار تا بيرون بیايم. وقتي كه بيرون آمد به برده گفت: لقمه كجاست؟‌</w:t>
      </w:r>
      <w:r w:rsidR="00935D5C">
        <w:rPr>
          <w:rFonts w:hint="cs"/>
          <w:sz w:val="22"/>
          <w:rtl/>
          <w:lang w:bidi="fa-IR"/>
        </w:rPr>
        <w:t xml:space="preserve"> </w:t>
      </w:r>
      <w:r w:rsidR="00420579">
        <w:rPr>
          <w:rFonts w:hint="cs"/>
          <w:sz w:val="22"/>
          <w:rtl/>
          <w:lang w:bidi="fa-IR"/>
        </w:rPr>
        <w:t>گفت</w:t>
      </w:r>
      <w:r w:rsidR="00935D5C">
        <w:rPr>
          <w:rFonts w:hint="cs"/>
          <w:sz w:val="22"/>
          <w:rtl/>
          <w:lang w:bidi="fa-IR"/>
        </w:rPr>
        <w:t>:</w:t>
      </w:r>
      <w:r w:rsidR="00420579">
        <w:rPr>
          <w:rFonts w:hint="cs"/>
          <w:sz w:val="22"/>
          <w:rtl/>
          <w:lang w:bidi="fa-IR"/>
        </w:rPr>
        <w:t xml:space="preserve"> آن را خوردم اي پسر رسول الله</w:t>
      </w:r>
      <w:r w:rsidR="00420579" w:rsidRPr="00CC6A86">
        <w:rPr>
          <w:rFonts w:cs="CTraditional Arabic" w:hint="cs"/>
          <w:sz w:val="22"/>
          <w:rtl/>
          <w:lang w:bidi="fa-IR"/>
        </w:rPr>
        <w:t>ع</w:t>
      </w:r>
      <w:r w:rsidR="00420579">
        <w:rPr>
          <w:rFonts w:hint="cs"/>
          <w:sz w:val="22"/>
          <w:rtl/>
          <w:lang w:bidi="fa-IR"/>
        </w:rPr>
        <w:t>، گفت:</w:t>
      </w:r>
      <w:r w:rsidR="00935D5C">
        <w:rPr>
          <w:rFonts w:hint="cs"/>
          <w:sz w:val="22"/>
          <w:rtl/>
          <w:lang w:bidi="fa-IR"/>
        </w:rPr>
        <w:t xml:space="preserve"> </w:t>
      </w:r>
      <w:r w:rsidR="00420579">
        <w:rPr>
          <w:rFonts w:hint="cs"/>
          <w:sz w:val="22"/>
          <w:rtl/>
          <w:lang w:bidi="fa-IR"/>
        </w:rPr>
        <w:t>آن لقمه در شكم هر كس كه قرار گيرد، بهشتي است. برو كه تو آزادي‌، چرا كه من خوشم نمي</w:t>
      </w:r>
      <w:r w:rsidR="00935D5C">
        <w:rPr>
          <w:rFonts w:hint="eastAsia"/>
          <w:sz w:val="22"/>
          <w:rtl/>
          <w:lang w:bidi="fa-IR"/>
        </w:rPr>
        <w:t>‌</w:t>
      </w:r>
      <w:r w:rsidR="00420579">
        <w:rPr>
          <w:rFonts w:hint="cs"/>
          <w:sz w:val="22"/>
          <w:rtl/>
          <w:lang w:bidi="fa-IR"/>
        </w:rPr>
        <w:t>آيد كسي كه بهشتي است، خادم من باشد».</w:t>
      </w:r>
      <w:r w:rsidR="00420579">
        <w:rPr>
          <w:rStyle w:val="a4"/>
          <w:sz w:val="22"/>
          <w:rtl/>
          <w:lang w:bidi="fa-IR"/>
        </w:rPr>
        <w:footnoteReference w:id="661"/>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اينها دروغ</w:t>
      </w:r>
      <w:r w:rsidR="00935D5C">
        <w:rPr>
          <w:rFonts w:hint="eastAsia"/>
          <w:sz w:val="22"/>
          <w:rtl/>
          <w:lang w:bidi="fa-IR"/>
        </w:rPr>
        <w:t>‌</w:t>
      </w:r>
      <w:r w:rsidR="00420579">
        <w:rPr>
          <w:rFonts w:hint="cs"/>
          <w:sz w:val="22"/>
          <w:rtl/>
          <w:lang w:bidi="fa-IR"/>
        </w:rPr>
        <w:t>های اين قوم بود كه سند مغفرت را در برابر خوردن كثافت روي نان مي</w:t>
      </w:r>
      <w:r w:rsidR="00935D5C">
        <w:rPr>
          <w:rFonts w:hint="eastAsia"/>
          <w:sz w:val="22"/>
          <w:rtl/>
          <w:lang w:bidi="fa-IR"/>
        </w:rPr>
        <w:t>‌</w:t>
      </w:r>
      <w:r w:rsidR="00420579">
        <w:rPr>
          <w:rFonts w:hint="cs"/>
          <w:sz w:val="22"/>
          <w:rtl/>
          <w:lang w:bidi="fa-IR"/>
        </w:rPr>
        <w:t>بخشند.</w:t>
      </w:r>
    </w:p>
    <w:p w:rsidR="00420579" w:rsidRPr="00D8144D" w:rsidRDefault="00420579" w:rsidP="00567B75">
      <w:pPr>
        <w:pStyle w:val="ae"/>
        <w:rPr>
          <w:lang w:bidi="fa-IR"/>
        </w:rPr>
      </w:pPr>
      <w:bookmarkStart w:id="78" w:name="_Toc270545105"/>
      <w:r w:rsidRPr="00D8144D">
        <w:rPr>
          <w:rFonts w:hint="cs"/>
          <w:rtl/>
          <w:lang w:bidi="fa-IR"/>
        </w:rPr>
        <w:t>چیزهای خنده آور و گریه آور:</w:t>
      </w:r>
      <w:bookmarkEnd w:id="78"/>
    </w:p>
    <w:p w:rsidR="00420579" w:rsidRDefault="00472FA4" w:rsidP="006D3981">
      <w:pPr>
        <w:tabs>
          <w:tab w:val="left" w:pos="2384"/>
        </w:tabs>
        <w:ind w:firstLine="284"/>
        <w:jc w:val="lowKashida"/>
        <w:rPr>
          <w:sz w:val="22"/>
          <w:rtl/>
          <w:lang w:bidi="fa-IR"/>
        </w:rPr>
      </w:pPr>
      <w:r>
        <w:rPr>
          <w:rFonts w:hint="cs"/>
          <w:sz w:val="22"/>
          <w:rtl/>
          <w:lang w:bidi="fa-IR"/>
        </w:rPr>
        <w:t xml:space="preserve"> </w:t>
      </w:r>
      <w:r w:rsidR="00420579">
        <w:rPr>
          <w:rFonts w:hint="cs"/>
          <w:sz w:val="22"/>
          <w:rtl/>
          <w:lang w:bidi="fa-IR"/>
        </w:rPr>
        <w:t>از دروغ</w:t>
      </w:r>
      <w:r w:rsidR="00935D5C">
        <w:rPr>
          <w:rFonts w:hint="eastAsia"/>
          <w:sz w:val="22"/>
          <w:rtl/>
          <w:lang w:bidi="fa-IR"/>
        </w:rPr>
        <w:t>‌</w:t>
      </w:r>
      <w:r w:rsidR="00420579">
        <w:rPr>
          <w:rFonts w:hint="cs"/>
          <w:sz w:val="22"/>
          <w:rtl/>
          <w:lang w:bidi="fa-IR"/>
        </w:rPr>
        <w:t>های خنده</w:t>
      </w:r>
      <w:r w:rsidR="00935D5C">
        <w:rPr>
          <w:rFonts w:hint="eastAsia"/>
          <w:sz w:val="22"/>
          <w:rtl/>
          <w:lang w:bidi="fa-IR"/>
        </w:rPr>
        <w:t>‌</w:t>
      </w:r>
      <w:r w:rsidR="00420579">
        <w:rPr>
          <w:rFonts w:hint="cs"/>
          <w:sz w:val="22"/>
          <w:rtl/>
          <w:lang w:bidi="fa-IR"/>
        </w:rPr>
        <w:t>دار و گريه</w:t>
      </w:r>
      <w:r w:rsidR="00935D5C">
        <w:rPr>
          <w:rFonts w:hint="eastAsia"/>
          <w:sz w:val="22"/>
          <w:rtl/>
          <w:lang w:bidi="fa-IR"/>
        </w:rPr>
        <w:t>‌</w:t>
      </w:r>
      <w:r w:rsidR="00420579">
        <w:rPr>
          <w:rFonts w:hint="cs"/>
          <w:sz w:val="22"/>
          <w:rtl/>
          <w:lang w:bidi="fa-IR"/>
        </w:rPr>
        <w:t>آور شیعیان، اين است كه از جعفر روايت كره اند كه گفت: «وقتي پیامبر</w:t>
      </w:r>
      <w:r w:rsidR="00420579" w:rsidRPr="00CC6A86">
        <w:rPr>
          <w:rFonts w:cs="CTraditional Arabic" w:hint="cs"/>
          <w:sz w:val="22"/>
          <w:rtl/>
          <w:lang w:bidi="fa-IR"/>
        </w:rPr>
        <w:t>ع</w:t>
      </w:r>
      <w:r w:rsidR="00420579">
        <w:rPr>
          <w:rFonts w:hint="cs"/>
          <w:sz w:val="22"/>
          <w:rtl/>
          <w:lang w:bidi="fa-IR"/>
        </w:rPr>
        <w:t xml:space="preserve"> متولد شد چند روز شير نداشت كه بخورد. ابوطالب او را به پستان</w:t>
      </w:r>
      <w:r w:rsidR="00935D5C">
        <w:rPr>
          <w:rFonts w:hint="eastAsia"/>
          <w:sz w:val="22"/>
          <w:rtl/>
          <w:lang w:bidi="fa-IR"/>
        </w:rPr>
        <w:t>‌</w:t>
      </w:r>
      <w:r w:rsidR="00420579">
        <w:rPr>
          <w:rFonts w:hint="cs"/>
          <w:sz w:val="22"/>
          <w:rtl/>
          <w:lang w:bidi="fa-IR"/>
        </w:rPr>
        <w:t>هاي خود بست و خداوند شير را در آنها قرار داد. چند روزي از اين طريق شير نوشيد تا وقتی كه ابو طالب او را به حليمه سعديه سپرد».</w:t>
      </w:r>
      <w:r w:rsidR="00420579">
        <w:rPr>
          <w:rStyle w:val="a4"/>
          <w:sz w:val="22"/>
          <w:rtl/>
          <w:lang w:bidi="fa-IR"/>
        </w:rPr>
        <w:footnoteReference w:id="662"/>
      </w:r>
      <w:r w:rsidR="00420579">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همچنین می</w:t>
      </w:r>
      <w:r w:rsidR="00935D5C">
        <w:rPr>
          <w:rFonts w:hint="eastAsia"/>
          <w:sz w:val="22"/>
          <w:rtl/>
          <w:lang w:bidi="fa-IR"/>
        </w:rPr>
        <w:t>‌</w:t>
      </w:r>
      <w:r>
        <w:rPr>
          <w:rFonts w:hint="cs"/>
          <w:sz w:val="22"/>
          <w:rtl/>
          <w:lang w:bidi="fa-IR"/>
        </w:rPr>
        <w:t>گویند: «حسين از فاطمه و هيچ زن ديگري شير نمي</w:t>
      </w:r>
      <w:r w:rsidR="00935D5C">
        <w:rPr>
          <w:rFonts w:hint="eastAsia"/>
          <w:sz w:val="22"/>
          <w:rtl/>
          <w:lang w:bidi="fa-IR"/>
        </w:rPr>
        <w:t>‌</w:t>
      </w:r>
      <w:r>
        <w:rPr>
          <w:rFonts w:hint="cs"/>
          <w:sz w:val="22"/>
          <w:rtl/>
          <w:lang w:bidi="fa-IR"/>
        </w:rPr>
        <w:t xml:space="preserve">خورد،‌ پيامبر </w:t>
      </w:r>
      <w:r w:rsidRPr="00CC6A86">
        <w:rPr>
          <w:rFonts w:cs="CTraditional Arabic" w:hint="cs"/>
          <w:sz w:val="22"/>
          <w:rtl/>
          <w:lang w:bidi="fa-IR"/>
        </w:rPr>
        <w:t>ع</w:t>
      </w:r>
      <w:r>
        <w:rPr>
          <w:rFonts w:hint="cs"/>
          <w:sz w:val="22"/>
          <w:rtl/>
          <w:lang w:bidi="fa-IR"/>
        </w:rPr>
        <w:t xml:space="preserve"> آمد و انگشت ابهام خود را در دهانش قرار داد و او دو يا سه روز آن را می</w:t>
      </w:r>
      <w:r w:rsidR="00935D5C">
        <w:rPr>
          <w:rFonts w:hint="eastAsia"/>
          <w:sz w:val="22"/>
          <w:rtl/>
          <w:lang w:bidi="fa-IR"/>
        </w:rPr>
        <w:t>‌</w:t>
      </w:r>
      <w:r>
        <w:rPr>
          <w:rFonts w:hint="cs"/>
          <w:sz w:val="22"/>
          <w:rtl/>
          <w:lang w:bidi="fa-IR"/>
        </w:rPr>
        <w:t>مكيد.»</w:t>
      </w:r>
      <w:r>
        <w:rPr>
          <w:rStyle w:val="a4"/>
          <w:sz w:val="22"/>
          <w:rtl/>
          <w:lang w:bidi="fa-IR"/>
        </w:rPr>
        <w:footnoteReference w:id="663"/>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بنگريد كه اين قوم چگونه اين داستان</w:t>
      </w:r>
      <w:r w:rsidR="00935D5C">
        <w:rPr>
          <w:rFonts w:hint="eastAsia"/>
          <w:sz w:val="22"/>
          <w:rtl/>
          <w:lang w:bidi="fa-IR"/>
        </w:rPr>
        <w:t>‌</w:t>
      </w:r>
      <w:r>
        <w:rPr>
          <w:rFonts w:hint="cs"/>
          <w:sz w:val="22"/>
          <w:rtl/>
          <w:lang w:bidi="fa-IR"/>
        </w:rPr>
        <w:t>ها و قصه</w:t>
      </w:r>
      <w:r w:rsidR="00935D5C">
        <w:rPr>
          <w:rFonts w:hint="eastAsia"/>
          <w:sz w:val="22"/>
          <w:rtl/>
          <w:lang w:bidi="fa-IR"/>
        </w:rPr>
        <w:t>‌</w:t>
      </w:r>
      <w:r>
        <w:rPr>
          <w:rFonts w:hint="cs"/>
          <w:sz w:val="22"/>
          <w:rtl/>
          <w:lang w:bidi="fa-IR"/>
        </w:rPr>
        <w:t>ها و اسطوره</w:t>
      </w:r>
      <w:r w:rsidR="00935D5C">
        <w:rPr>
          <w:rFonts w:hint="eastAsia"/>
          <w:sz w:val="22"/>
          <w:rtl/>
          <w:lang w:bidi="fa-IR"/>
        </w:rPr>
        <w:t>‌</w:t>
      </w:r>
      <w:r>
        <w:rPr>
          <w:rFonts w:hint="cs"/>
          <w:sz w:val="22"/>
          <w:rtl/>
          <w:lang w:bidi="fa-IR"/>
        </w:rPr>
        <w:t>ها را می</w:t>
      </w:r>
      <w:r w:rsidR="00935D5C">
        <w:rPr>
          <w:rFonts w:hint="eastAsia"/>
          <w:sz w:val="22"/>
          <w:rtl/>
          <w:lang w:bidi="fa-IR"/>
        </w:rPr>
        <w:t>‌</w:t>
      </w:r>
      <w:r>
        <w:rPr>
          <w:rFonts w:hint="cs"/>
          <w:sz w:val="22"/>
          <w:rtl/>
          <w:lang w:bidi="fa-IR"/>
        </w:rPr>
        <w:t>سازند،آن هم تنها براي كسي كه بخواهند او را تمجيد كنند حتی اگر دليلي براي آن نيابند، و چون به خوبی آن را نمي</w:t>
      </w:r>
      <w:r w:rsidR="00935D5C">
        <w:rPr>
          <w:rFonts w:hint="eastAsia"/>
          <w:sz w:val="22"/>
          <w:rtl/>
          <w:lang w:bidi="fa-IR"/>
        </w:rPr>
        <w:t>‌</w:t>
      </w:r>
      <w:r>
        <w:rPr>
          <w:rFonts w:hint="cs"/>
          <w:sz w:val="22"/>
          <w:rtl/>
          <w:lang w:bidi="fa-IR"/>
        </w:rPr>
        <w:t>بافند،‌ فسادش روشن و زشتي آن آشکار مي</w:t>
      </w:r>
      <w:r w:rsidR="00935D5C">
        <w:rPr>
          <w:rFonts w:hint="eastAsia"/>
          <w:sz w:val="22"/>
          <w:rtl/>
          <w:lang w:bidi="fa-IR"/>
        </w:rPr>
        <w:t>‌</w:t>
      </w:r>
      <w:r>
        <w:rPr>
          <w:rFonts w:hint="cs"/>
          <w:sz w:val="22"/>
          <w:rtl/>
          <w:lang w:bidi="fa-IR"/>
        </w:rPr>
        <w:t>شود. پس چه وقت اين قوم می</w:t>
      </w:r>
      <w:r w:rsidR="00935D5C">
        <w:rPr>
          <w:rFonts w:hint="eastAsia"/>
          <w:sz w:val="22"/>
          <w:rtl/>
          <w:lang w:bidi="fa-IR"/>
        </w:rPr>
        <w:t>‌</w:t>
      </w:r>
      <w:r>
        <w:rPr>
          <w:rFonts w:hint="cs"/>
          <w:sz w:val="22"/>
          <w:rtl/>
          <w:lang w:bidi="fa-IR"/>
        </w:rPr>
        <w:t>فهمند و به خود می</w:t>
      </w:r>
      <w:r w:rsidR="00935D5C">
        <w:rPr>
          <w:rFonts w:hint="eastAsia"/>
          <w:sz w:val="22"/>
          <w:rtl/>
          <w:lang w:bidi="fa-IR"/>
        </w:rPr>
        <w:t>‌</w:t>
      </w:r>
      <w:r>
        <w:rPr>
          <w:rFonts w:hint="cs"/>
          <w:sz w:val="22"/>
          <w:rtl/>
          <w:lang w:bidi="fa-IR"/>
        </w:rPr>
        <w:t>آیند؟</w:t>
      </w:r>
    </w:p>
    <w:p w:rsidR="00420579" w:rsidRPr="00363F2F" w:rsidRDefault="00420579" w:rsidP="006D3981">
      <w:pPr>
        <w:widowControl w:val="0"/>
        <w:ind w:firstLine="284"/>
        <w:jc w:val="lowKashida"/>
        <w:rPr>
          <w:sz w:val="32"/>
          <w:rtl/>
        </w:rPr>
      </w:pPr>
      <w:r>
        <w:rPr>
          <w:rFonts w:hint="cs"/>
          <w:sz w:val="22"/>
          <w:rtl/>
          <w:lang w:bidi="fa-IR"/>
        </w:rPr>
        <w:t>مانند اين دروغ</w:t>
      </w:r>
      <w:r w:rsidR="00935D5C">
        <w:rPr>
          <w:rFonts w:hint="eastAsia"/>
          <w:sz w:val="22"/>
          <w:rtl/>
          <w:lang w:bidi="fa-IR"/>
        </w:rPr>
        <w:t>‌‌‌‌</w:t>
      </w:r>
      <w:r>
        <w:rPr>
          <w:rFonts w:hint="cs"/>
          <w:sz w:val="22"/>
          <w:rtl/>
          <w:lang w:bidi="fa-IR"/>
        </w:rPr>
        <w:t>ها را از باقر بن زين العابدين نقل كرده اند كه گفت: «به رسول الله</w:t>
      </w:r>
      <w:r w:rsidRPr="00CC6A86">
        <w:rPr>
          <w:rFonts w:cs="CTraditional Arabic" w:hint="cs"/>
          <w:sz w:val="22"/>
          <w:rtl/>
          <w:lang w:bidi="fa-IR"/>
        </w:rPr>
        <w:t>ع</w:t>
      </w:r>
      <w:r>
        <w:rPr>
          <w:rFonts w:hint="cs"/>
          <w:sz w:val="22"/>
          <w:rtl/>
          <w:lang w:bidi="fa-IR"/>
        </w:rPr>
        <w:t xml:space="preserve"> گفته شد: تو فاطمه را مي</w:t>
      </w:r>
      <w:r w:rsidR="00935D5C">
        <w:rPr>
          <w:rFonts w:hint="eastAsia"/>
          <w:sz w:val="22"/>
          <w:rtl/>
          <w:lang w:bidi="fa-IR"/>
        </w:rPr>
        <w:t>‌</w:t>
      </w:r>
      <w:r>
        <w:rPr>
          <w:rFonts w:hint="cs"/>
          <w:sz w:val="22"/>
          <w:rtl/>
          <w:lang w:bidi="fa-IR"/>
        </w:rPr>
        <w:t>بوسي و با او زياد رفت و آمد مي</w:t>
      </w:r>
      <w:r w:rsidR="00935D5C">
        <w:rPr>
          <w:rFonts w:hint="eastAsia"/>
          <w:sz w:val="22"/>
          <w:rtl/>
          <w:lang w:bidi="fa-IR"/>
        </w:rPr>
        <w:t>‌‌‌</w:t>
      </w:r>
      <w:r>
        <w:rPr>
          <w:rFonts w:hint="cs"/>
          <w:sz w:val="22"/>
          <w:rtl/>
          <w:lang w:bidi="fa-IR"/>
        </w:rPr>
        <w:t>كني، با ديگر دخترانت اين كار را نمي</w:t>
      </w:r>
      <w:r w:rsidR="00935D5C">
        <w:rPr>
          <w:rFonts w:hint="eastAsia"/>
          <w:sz w:val="22"/>
          <w:rtl/>
          <w:lang w:bidi="fa-IR"/>
        </w:rPr>
        <w:t>‌‌‌‌‌‌‌</w:t>
      </w:r>
      <w:r>
        <w:rPr>
          <w:rFonts w:hint="cs"/>
          <w:sz w:val="22"/>
          <w:rtl/>
          <w:lang w:bidi="fa-IR"/>
        </w:rPr>
        <w:t>كني؟</w:t>
      </w:r>
      <w:r w:rsidRPr="00CC0A2C">
        <w:rPr>
          <w:color w:val="008000"/>
          <w:rtl/>
        </w:rPr>
        <w:t xml:space="preserve"> </w:t>
      </w:r>
    </w:p>
    <w:p w:rsidR="00420579" w:rsidRDefault="00420579" w:rsidP="006D3981">
      <w:pPr>
        <w:ind w:firstLine="284"/>
        <w:jc w:val="lowKashida"/>
        <w:rPr>
          <w:sz w:val="22"/>
          <w:rtl/>
          <w:lang w:bidi="fa-IR"/>
        </w:rPr>
      </w:pPr>
      <w:r>
        <w:rPr>
          <w:rFonts w:hint="cs"/>
          <w:sz w:val="22"/>
          <w:rtl/>
          <w:lang w:bidi="fa-IR"/>
        </w:rPr>
        <w:t>فرمود: جبرئيل سيبي از سيب</w:t>
      </w:r>
      <w:r w:rsidR="00935D5C">
        <w:rPr>
          <w:rFonts w:hint="eastAsia"/>
          <w:sz w:val="22"/>
          <w:rtl/>
          <w:lang w:bidi="fa-IR"/>
        </w:rPr>
        <w:t>‌</w:t>
      </w:r>
      <w:r>
        <w:rPr>
          <w:rFonts w:hint="cs"/>
          <w:sz w:val="22"/>
          <w:rtl/>
          <w:lang w:bidi="fa-IR"/>
        </w:rPr>
        <w:t xml:space="preserve">هاي بهشت به من داد و من آن را </w:t>
      </w:r>
      <w:r w:rsidR="00935D5C">
        <w:rPr>
          <w:rFonts w:hint="cs"/>
          <w:sz w:val="22"/>
          <w:rtl/>
          <w:lang w:bidi="fa-IR"/>
        </w:rPr>
        <w:t xml:space="preserve">خوردم و آب آن در پشتم متغير شد </w:t>
      </w:r>
      <w:r>
        <w:rPr>
          <w:rFonts w:hint="cs"/>
          <w:sz w:val="22"/>
          <w:rtl/>
          <w:lang w:bidi="fa-IR"/>
        </w:rPr>
        <w:t>سپس با خديجه نزديكي كردم و او به فاطمه آبستن شد، پس من بوي بهشت را از او احساس مي</w:t>
      </w:r>
      <w:r w:rsidR="00935D5C">
        <w:rPr>
          <w:rFonts w:hint="eastAsia"/>
          <w:sz w:val="22"/>
          <w:rtl/>
          <w:lang w:bidi="fa-IR"/>
        </w:rPr>
        <w:t>‌</w:t>
      </w:r>
      <w:r>
        <w:rPr>
          <w:rFonts w:hint="cs"/>
          <w:sz w:val="22"/>
          <w:rtl/>
          <w:lang w:bidi="fa-IR"/>
        </w:rPr>
        <w:t>كنم».</w:t>
      </w:r>
      <w:r>
        <w:rPr>
          <w:rStyle w:val="a4"/>
          <w:sz w:val="22"/>
          <w:rtl/>
          <w:lang w:bidi="fa-IR"/>
        </w:rPr>
        <w:footnoteReference w:id="664"/>
      </w:r>
      <w:r>
        <w:rPr>
          <w:rFonts w:hint="cs"/>
          <w:sz w:val="22"/>
          <w:rtl/>
          <w:lang w:bidi="fa-IR"/>
        </w:rPr>
        <w:t xml:space="preserve"> </w:t>
      </w:r>
    </w:p>
    <w:p w:rsidR="00420579" w:rsidRPr="00363F2F" w:rsidRDefault="00420579" w:rsidP="006D3981">
      <w:pPr>
        <w:ind w:firstLine="284"/>
        <w:jc w:val="lowKashida"/>
        <w:rPr>
          <w:sz w:val="32"/>
          <w:rtl/>
        </w:rPr>
      </w:pPr>
      <w:r>
        <w:rPr>
          <w:rFonts w:hint="cs"/>
          <w:sz w:val="22"/>
          <w:rtl/>
          <w:lang w:bidi="fa-IR"/>
        </w:rPr>
        <w:t>وقتي فاطمه اين گونه است ناچار بايد علي نيز، مثل وي باشد. درباره</w:t>
      </w:r>
      <w:r w:rsidR="00935D5C">
        <w:rPr>
          <w:rFonts w:hint="eastAsia"/>
          <w:sz w:val="22"/>
          <w:rtl/>
          <w:lang w:bidi="fa-IR"/>
        </w:rPr>
        <w:t>‌</w:t>
      </w:r>
      <w:r>
        <w:rPr>
          <w:rFonts w:hint="cs"/>
          <w:sz w:val="22"/>
          <w:rtl/>
          <w:lang w:bidi="fa-IR"/>
        </w:rPr>
        <w:t xml:space="preserve">ی علي </w:t>
      </w:r>
      <w:r w:rsidR="00935D5C" w:rsidRPr="00935D5C">
        <w:rPr>
          <w:rFonts w:cs="CTraditional Arabic" w:hint="cs"/>
          <w:sz w:val="22"/>
          <w:rtl/>
          <w:lang w:bidi="fa-IR"/>
        </w:rPr>
        <w:t>س</w:t>
      </w:r>
      <w:r w:rsidR="00935D5C">
        <w:rPr>
          <w:rFonts w:hint="cs"/>
          <w:sz w:val="22"/>
          <w:rtl/>
          <w:lang w:bidi="fa-IR"/>
        </w:rPr>
        <w:t xml:space="preserve"> </w:t>
      </w:r>
      <w:r>
        <w:rPr>
          <w:rFonts w:hint="cs"/>
          <w:sz w:val="22"/>
          <w:rtl/>
          <w:lang w:bidi="fa-IR"/>
        </w:rPr>
        <w:t>و ولادت وي قصه اي مشابه آن خلق كرده اند. فتال</w:t>
      </w:r>
      <w:r>
        <w:rPr>
          <w:rStyle w:val="a4"/>
          <w:sz w:val="22"/>
          <w:rtl/>
          <w:lang w:bidi="fa-IR"/>
        </w:rPr>
        <w:footnoteReference w:id="665"/>
      </w:r>
      <w:r>
        <w:rPr>
          <w:rFonts w:hint="cs"/>
          <w:sz w:val="22"/>
          <w:rtl/>
          <w:lang w:bidi="fa-IR"/>
        </w:rPr>
        <w:t>در كتابش آورده كه يك سيني ميوه</w:t>
      </w:r>
      <w:r w:rsidR="00935D5C">
        <w:rPr>
          <w:rFonts w:hint="eastAsia"/>
          <w:sz w:val="22"/>
          <w:rtl/>
          <w:lang w:bidi="fa-IR"/>
        </w:rPr>
        <w:t>‌‌‌‌</w:t>
      </w:r>
      <w:r>
        <w:rPr>
          <w:rFonts w:hint="cs"/>
          <w:sz w:val="22"/>
          <w:rtl/>
          <w:lang w:bidi="fa-IR"/>
        </w:rPr>
        <w:t xml:space="preserve">ی بهشتي مثل خرما و انار براي ابوطالب آوردند و ابوطالب از انار خورد و شاد و خوشحال به خانه برگشت. وقتی آن را خورد و آب آن در پشتش متغير شد با فاطمه، دختر اسد، نزديكي كرد و </w:t>
      </w:r>
      <w:r w:rsidR="007E3DE9">
        <w:rPr>
          <w:rFonts w:hint="cs"/>
          <w:sz w:val="22"/>
          <w:rtl/>
          <w:lang w:bidi="fa-IR"/>
        </w:rPr>
        <w:t xml:space="preserve">او </w:t>
      </w:r>
      <w:r>
        <w:rPr>
          <w:rFonts w:hint="cs"/>
          <w:sz w:val="22"/>
          <w:rtl/>
          <w:lang w:bidi="fa-IR"/>
        </w:rPr>
        <w:t>به علي حامله شد.</w:t>
      </w:r>
      <w:r>
        <w:rPr>
          <w:rStyle w:val="a4"/>
          <w:sz w:val="22"/>
          <w:rtl/>
          <w:lang w:bidi="fa-IR"/>
        </w:rPr>
        <w:footnoteReference w:id="666"/>
      </w:r>
      <w:r>
        <w:rPr>
          <w:rFonts w:hint="cs"/>
          <w:sz w:val="22"/>
          <w:rtl/>
          <w:lang w:bidi="fa-IR"/>
        </w:rPr>
        <w:t xml:space="preserve"> همچنين به دروغ به جعفر نسبت داده اند که از او سؤال شد:</w:t>
      </w:r>
      <w:r w:rsidRPr="00F30105">
        <w:rPr>
          <w:sz w:val="32"/>
          <w:rtl/>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«چرا فرزندی براي رسول الله</w:t>
      </w:r>
      <w:r w:rsidR="00420579" w:rsidRPr="00CC6A86">
        <w:rPr>
          <w:rFonts w:cs="CTraditional Arabic" w:hint="cs"/>
          <w:sz w:val="22"/>
          <w:rtl/>
          <w:lang w:bidi="fa-IR"/>
        </w:rPr>
        <w:t>ع</w:t>
      </w:r>
      <w:r w:rsidR="00420579">
        <w:rPr>
          <w:rFonts w:hint="cs"/>
          <w:sz w:val="22"/>
          <w:rtl/>
          <w:lang w:bidi="fa-IR"/>
        </w:rPr>
        <w:t xml:space="preserve"> باقي نماند؟ گفت: چون خداوند حضرت محمد</w:t>
      </w:r>
      <w:r w:rsidR="00420579" w:rsidRPr="00271A7E">
        <w:rPr>
          <w:rFonts w:cs="CTraditional Arabic" w:hint="cs"/>
          <w:sz w:val="22"/>
          <w:rtl/>
          <w:lang w:bidi="fa-IR"/>
        </w:rPr>
        <w:t>ع</w:t>
      </w:r>
      <w:r w:rsidR="00420579">
        <w:rPr>
          <w:rFonts w:hint="cs"/>
          <w:sz w:val="22"/>
          <w:rtl/>
          <w:lang w:bidi="fa-IR"/>
        </w:rPr>
        <w:t xml:space="preserve"> را نبي خلق و علي </w:t>
      </w:r>
      <w:r w:rsidR="00420579" w:rsidRPr="00CC6A86">
        <w:rPr>
          <w:rFonts w:cs="CTraditional Arabic" w:hint="cs"/>
          <w:sz w:val="22"/>
          <w:rtl/>
          <w:lang w:bidi="fa-IR"/>
        </w:rPr>
        <w:t>؛</w:t>
      </w:r>
      <w:r w:rsidR="00420579">
        <w:rPr>
          <w:rFonts w:hint="cs"/>
          <w:sz w:val="22"/>
          <w:rtl/>
          <w:lang w:bidi="fa-IR"/>
        </w:rPr>
        <w:t xml:space="preserve">را وصي خلق كرده است. اگر رسول الله </w:t>
      </w:r>
      <w:r w:rsidR="00420579" w:rsidRPr="00CC6A86">
        <w:rPr>
          <w:rFonts w:cs="CTraditional Arabic" w:hint="cs"/>
          <w:sz w:val="22"/>
          <w:rtl/>
          <w:lang w:bidi="fa-IR"/>
        </w:rPr>
        <w:t>ع</w:t>
      </w:r>
      <w:r w:rsidR="00420579">
        <w:rPr>
          <w:rFonts w:hint="cs"/>
          <w:sz w:val="22"/>
          <w:rtl/>
          <w:lang w:bidi="fa-IR"/>
        </w:rPr>
        <w:t xml:space="preserve"> فرزندي داشت، ‌فرزندش برای خلافت بر امير المؤمنين، علی اولویت داشت و دیگر وصيتي براي امير المؤمنين</w:t>
      </w:r>
      <w:r>
        <w:rPr>
          <w:rFonts w:hint="cs"/>
          <w:sz w:val="22"/>
          <w:rtl/>
          <w:lang w:bidi="fa-IR"/>
        </w:rPr>
        <w:t xml:space="preserve"> </w:t>
      </w:r>
      <w:r w:rsidR="00420579">
        <w:rPr>
          <w:rFonts w:hint="cs"/>
          <w:sz w:val="22"/>
          <w:rtl/>
          <w:lang w:bidi="fa-IR"/>
        </w:rPr>
        <w:t>نمي</w:t>
      </w:r>
      <w:r w:rsidR="007E3DE9">
        <w:rPr>
          <w:rFonts w:hint="eastAsia"/>
          <w:sz w:val="22"/>
          <w:rtl/>
          <w:lang w:bidi="fa-IR"/>
        </w:rPr>
        <w:t>‌</w:t>
      </w:r>
      <w:r w:rsidR="00420579">
        <w:rPr>
          <w:rFonts w:hint="cs"/>
          <w:sz w:val="22"/>
          <w:rtl/>
          <w:lang w:bidi="fa-IR"/>
        </w:rPr>
        <w:t>شد».</w:t>
      </w:r>
      <w:r w:rsidR="00420579">
        <w:rPr>
          <w:rStyle w:val="a4"/>
          <w:sz w:val="22"/>
          <w:rtl/>
          <w:lang w:bidi="fa-IR"/>
        </w:rPr>
        <w:footnoteReference w:id="667"/>
      </w:r>
      <w:r w:rsidR="00420579">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مادام که شیعیان</w:t>
      </w:r>
      <w:r w:rsidRPr="0071783C">
        <w:rPr>
          <w:rFonts w:hint="cs"/>
          <w:sz w:val="22"/>
          <w:rtl/>
          <w:lang w:bidi="fa-IR"/>
        </w:rPr>
        <w:t xml:space="preserve"> </w:t>
      </w:r>
      <w:r>
        <w:rPr>
          <w:rFonts w:hint="cs"/>
          <w:sz w:val="22"/>
          <w:rtl/>
          <w:lang w:bidi="fa-IR"/>
        </w:rPr>
        <w:t xml:space="preserve">به افترا بستن و دروغ گفتن شروع کرده اند، لیاقتشان است که به اوجش برسند. به رسول الله </w:t>
      </w:r>
      <w:r w:rsidRPr="00CC6A86">
        <w:rPr>
          <w:rFonts w:cs="CTraditional Arabic" w:hint="cs"/>
          <w:sz w:val="22"/>
          <w:rtl/>
          <w:lang w:bidi="fa-IR"/>
        </w:rPr>
        <w:t>ع</w:t>
      </w:r>
      <w:r>
        <w:rPr>
          <w:rFonts w:hint="cs"/>
          <w:sz w:val="22"/>
          <w:rtl/>
          <w:lang w:bidi="fa-IR"/>
        </w:rPr>
        <w:t xml:space="preserve"> دروغ بسته اند كه گویا آن</w:t>
      </w:r>
      <w:r w:rsidRPr="0071783C">
        <w:rPr>
          <w:rFonts w:hint="cs"/>
          <w:sz w:val="22"/>
          <w:rtl/>
          <w:lang w:bidi="fa-IR"/>
        </w:rPr>
        <w:t xml:space="preserve"> </w:t>
      </w:r>
      <w:r>
        <w:rPr>
          <w:rFonts w:hint="cs"/>
          <w:sz w:val="22"/>
          <w:rtl/>
          <w:lang w:bidi="fa-IR"/>
        </w:rPr>
        <w:t>حضرت فرمودند: «حلقه ای در بهشت از ياقوت قرمز با صفحه</w:t>
      </w:r>
      <w:r w:rsidR="007E3DE9">
        <w:rPr>
          <w:rFonts w:hint="eastAsia"/>
          <w:sz w:val="22"/>
          <w:rtl/>
          <w:lang w:bidi="fa-IR"/>
        </w:rPr>
        <w:t>‌</w:t>
      </w:r>
      <w:r>
        <w:rPr>
          <w:rFonts w:hint="cs"/>
          <w:sz w:val="22"/>
          <w:rtl/>
          <w:lang w:bidi="fa-IR"/>
        </w:rPr>
        <w:t>ی طلايي است كه هرگاه حلقه را بر صفحه مي</w:t>
      </w:r>
      <w:r w:rsidR="007E3DE9">
        <w:rPr>
          <w:rFonts w:hint="eastAsia"/>
          <w:sz w:val="22"/>
          <w:rtl/>
          <w:lang w:bidi="fa-IR"/>
        </w:rPr>
        <w:t>‌</w:t>
      </w:r>
      <w:r>
        <w:rPr>
          <w:rFonts w:hint="cs"/>
          <w:sz w:val="22"/>
          <w:rtl/>
          <w:lang w:bidi="fa-IR"/>
        </w:rPr>
        <w:t>زني، ندای يا علي بلند مي</w:t>
      </w:r>
      <w:r w:rsidR="007E3DE9">
        <w:rPr>
          <w:rFonts w:hint="eastAsia"/>
          <w:sz w:val="22"/>
          <w:rtl/>
          <w:lang w:bidi="fa-IR"/>
        </w:rPr>
        <w:t>‌</w:t>
      </w:r>
      <w:r>
        <w:rPr>
          <w:rFonts w:hint="cs"/>
          <w:sz w:val="22"/>
          <w:rtl/>
          <w:lang w:bidi="fa-IR"/>
        </w:rPr>
        <w:t>شود».</w:t>
      </w:r>
      <w:r>
        <w:rPr>
          <w:rStyle w:val="a4"/>
          <w:sz w:val="22"/>
          <w:rtl/>
          <w:lang w:bidi="fa-IR"/>
        </w:rPr>
        <w:footnoteReference w:id="668"/>
      </w:r>
      <w:r>
        <w:rPr>
          <w:rFonts w:hint="cs"/>
          <w:sz w:val="22"/>
          <w:rtl/>
          <w:lang w:bidi="fa-IR"/>
        </w:rPr>
        <w:t xml:space="preserve"> </w:t>
      </w:r>
    </w:p>
    <w:p w:rsidR="00420579" w:rsidRDefault="00420579" w:rsidP="006D3981">
      <w:pPr>
        <w:widowControl w:val="0"/>
        <w:ind w:firstLine="284"/>
        <w:jc w:val="lowKashida"/>
        <w:rPr>
          <w:sz w:val="22"/>
          <w:rtl/>
          <w:lang w:bidi="fa-IR"/>
        </w:rPr>
      </w:pPr>
      <w:r>
        <w:rPr>
          <w:rFonts w:hint="cs"/>
          <w:sz w:val="22"/>
          <w:rtl/>
          <w:lang w:bidi="fa-IR"/>
        </w:rPr>
        <w:t>ديگري گفته است:</w:t>
      </w:r>
      <w:r w:rsidRPr="0071783C">
        <w:rPr>
          <w:sz w:val="32"/>
          <w:rtl/>
        </w:rPr>
        <w:t xml:space="preserve"> </w:t>
      </w:r>
      <w:r>
        <w:rPr>
          <w:rFonts w:hint="cs"/>
          <w:sz w:val="22"/>
          <w:rtl/>
          <w:lang w:bidi="fa-IR"/>
        </w:rPr>
        <w:t>اگر شمشير ابن ملجم نبود علي در دنيا جاودان مي</w:t>
      </w:r>
      <w:r w:rsidR="007E3DE9">
        <w:rPr>
          <w:rFonts w:hint="eastAsia"/>
          <w:sz w:val="22"/>
          <w:rtl/>
          <w:lang w:bidi="fa-IR"/>
        </w:rPr>
        <w:t>‌‌</w:t>
      </w:r>
      <w:r w:rsidR="007E3DE9">
        <w:rPr>
          <w:rFonts w:hint="cs"/>
          <w:sz w:val="22"/>
          <w:rtl/>
          <w:lang w:bidi="fa-IR"/>
        </w:rPr>
        <w:t>‌</w:t>
      </w:r>
      <w:r>
        <w:rPr>
          <w:rFonts w:hint="cs"/>
          <w:sz w:val="22"/>
          <w:rtl/>
          <w:lang w:bidi="fa-IR"/>
        </w:rPr>
        <w:t>ماند.</w:t>
      </w:r>
      <w:r>
        <w:rPr>
          <w:rStyle w:val="a4"/>
          <w:sz w:val="22"/>
          <w:rtl/>
          <w:lang w:bidi="fa-IR"/>
        </w:rPr>
        <w:footnoteReference w:id="669"/>
      </w:r>
      <w:r>
        <w:rPr>
          <w:rFonts w:hint="cs"/>
          <w:sz w:val="22"/>
          <w:rtl/>
          <w:lang w:bidi="fa-IR"/>
        </w:rPr>
        <w:t xml:space="preserve"> وقتي براي چنين مقام والایی مبالغه مي</w:t>
      </w:r>
      <w:r w:rsidR="007E3DE9">
        <w:rPr>
          <w:rFonts w:hint="eastAsia"/>
          <w:sz w:val="22"/>
          <w:rtl/>
          <w:lang w:bidi="fa-IR"/>
        </w:rPr>
        <w:t>‌</w:t>
      </w:r>
      <w:r>
        <w:rPr>
          <w:rFonts w:hint="cs"/>
          <w:sz w:val="22"/>
          <w:rtl/>
          <w:lang w:bidi="fa-IR"/>
        </w:rPr>
        <w:t>كنند، پس لازم است شيعيان وي نصيبي از اين بزرگي و شرف داشته باشند. به رسول الله دروغ بسته اند كه او به علي گفت: «خداوند گناهان شيعيان تو را بر دوش من انداخت سپس آنها را به من بخشيد».</w:t>
      </w:r>
      <w:r>
        <w:rPr>
          <w:rStyle w:val="a4"/>
          <w:sz w:val="22"/>
          <w:rtl/>
          <w:lang w:bidi="fa-IR"/>
        </w:rPr>
        <w:footnoteReference w:id="670"/>
      </w:r>
      <w:r>
        <w:rPr>
          <w:rFonts w:hint="cs"/>
          <w:sz w:val="22"/>
          <w:rtl/>
          <w:lang w:bidi="fa-IR"/>
        </w:rPr>
        <w:t xml:space="preserve"> </w:t>
      </w:r>
    </w:p>
    <w:p w:rsidR="00420579" w:rsidRDefault="00420579" w:rsidP="006D3981">
      <w:pPr>
        <w:ind w:firstLine="284"/>
        <w:jc w:val="lowKashida"/>
        <w:rPr>
          <w:color w:val="0000FF"/>
          <w:sz w:val="22"/>
          <w:rtl/>
        </w:rPr>
      </w:pPr>
      <w:r>
        <w:rPr>
          <w:rFonts w:hint="cs"/>
          <w:sz w:val="22"/>
          <w:rtl/>
          <w:lang w:bidi="fa-IR"/>
        </w:rPr>
        <w:t>از جمله افتراهای دروغ آمیز شیعه بر اهل بیت این است که به ابوعبدالله دروغ بسته اند که درباره</w:t>
      </w:r>
      <w:r w:rsidR="007E3DE9">
        <w:rPr>
          <w:rFonts w:hint="eastAsia"/>
          <w:sz w:val="22"/>
          <w:rtl/>
          <w:lang w:bidi="fa-IR"/>
        </w:rPr>
        <w:t>‌</w:t>
      </w:r>
      <w:r>
        <w:rPr>
          <w:rFonts w:hint="cs"/>
          <w:sz w:val="22"/>
          <w:rtl/>
          <w:lang w:bidi="fa-IR"/>
        </w:rPr>
        <w:t>ی زمین از وی سؤال شد: «زمین بر روی چه چیزی است؟ فرمود: بر روی ماهی. گفتم: ماهی بر روی چه چیزی است؟ گفت: بر روی آب. گفتم: آب بر روی چه چیزی است؟ گفت:</w:t>
      </w:r>
      <w:r w:rsidR="00472FA4">
        <w:rPr>
          <w:rFonts w:hint="cs"/>
          <w:sz w:val="22"/>
          <w:rtl/>
          <w:lang w:bidi="fa-IR"/>
        </w:rPr>
        <w:t xml:space="preserve"> </w:t>
      </w:r>
      <w:r>
        <w:rPr>
          <w:rFonts w:hint="cs"/>
          <w:sz w:val="22"/>
          <w:rtl/>
          <w:lang w:bidi="fa-IR"/>
        </w:rPr>
        <w:t>بر روی صخره. گفتم: صخره بر روی چیست؟ گفت: بر روی گاو. گفتم: گاو بر روی چیست؟ گفت: بر روی خاک. گفتم: خاک بر روی چیست؟ گفت: آن موقع علما سردرگم می</w:t>
      </w:r>
      <w:r w:rsidR="007E3DE9">
        <w:rPr>
          <w:rFonts w:hint="eastAsia"/>
          <w:sz w:val="22"/>
          <w:rtl/>
          <w:lang w:bidi="fa-IR"/>
        </w:rPr>
        <w:t>‌</w:t>
      </w:r>
      <w:r>
        <w:rPr>
          <w:rFonts w:hint="cs"/>
          <w:sz w:val="22"/>
          <w:rtl/>
          <w:lang w:bidi="fa-IR"/>
        </w:rPr>
        <w:t>شوند».</w:t>
      </w:r>
      <w:r>
        <w:rPr>
          <w:rStyle w:val="a4"/>
          <w:sz w:val="22"/>
          <w:rtl/>
          <w:lang w:bidi="fa-IR"/>
        </w:rPr>
        <w:footnoteReference w:id="671"/>
      </w:r>
    </w:p>
    <w:p w:rsidR="00420579" w:rsidRPr="00445AAB" w:rsidRDefault="00472FA4" w:rsidP="006D3981">
      <w:pPr>
        <w:ind w:firstLine="284"/>
        <w:jc w:val="lowKashida"/>
        <w:rPr>
          <w:color w:val="0000FF"/>
          <w:sz w:val="22"/>
          <w:rtl/>
          <w:lang w:bidi="fa-IR"/>
        </w:rPr>
      </w:pPr>
      <w:r>
        <w:rPr>
          <w:rFonts w:hint="cs"/>
          <w:sz w:val="22"/>
          <w:rtl/>
          <w:lang w:bidi="fa-IR"/>
        </w:rPr>
        <w:t xml:space="preserve"> </w:t>
      </w:r>
      <w:r w:rsidR="00420579">
        <w:rPr>
          <w:rFonts w:hint="cs"/>
          <w:sz w:val="22"/>
          <w:rtl/>
          <w:lang w:bidi="fa-IR"/>
        </w:rPr>
        <w:t>از جمله دروغ</w:t>
      </w:r>
      <w:r w:rsidR="004207C0">
        <w:rPr>
          <w:rFonts w:hint="eastAsia"/>
          <w:sz w:val="22"/>
          <w:rtl/>
          <w:lang w:bidi="fa-IR"/>
        </w:rPr>
        <w:t>‌</w:t>
      </w:r>
      <w:r w:rsidR="00420579">
        <w:rPr>
          <w:rFonts w:hint="cs"/>
          <w:sz w:val="22"/>
          <w:rtl/>
          <w:lang w:bidi="fa-IR"/>
        </w:rPr>
        <w:t>های خنده دار شیعه اين است كه به علي بن حسين ملقب به زين العابدين نسبت داده اند كه او گفت: «خداوند فرشته اي دارد به نام خرقائيل كه دوازده هزار بال دارد و فاصله</w:t>
      </w:r>
      <w:r w:rsidR="004207C0">
        <w:rPr>
          <w:rFonts w:hint="eastAsia"/>
          <w:sz w:val="22"/>
          <w:rtl/>
          <w:lang w:bidi="fa-IR"/>
        </w:rPr>
        <w:t>‌</w:t>
      </w:r>
      <w:r w:rsidR="00420579">
        <w:rPr>
          <w:rFonts w:hint="cs"/>
          <w:sz w:val="22"/>
          <w:rtl/>
          <w:lang w:bidi="fa-IR"/>
        </w:rPr>
        <w:t>ی ميان هر يك از بال هایش پانصد سال است».</w:t>
      </w:r>
      <w:r w:rsidR="00420579">
        <w:rPr>
          <w:rStyle w:val="a4"/>
          <w:sz w:val="22"/>
          <w:rtl/>
          <w:lang w:bidi="fa-IR"/>
        </w:rPr>
        <w:footnoteReference w:id="672"/>
      </w:r>
      <w:r w:rsidR="00420579">
        <w:rPr>
          <w:rFonts w:hint="cs"/>
          <w:sz w:val="22"/>
          <w:rtl/>
          <w:lang w:bidi="fa-IR"/>
        </w:rPr>
        <w:t xml:space="preserve"> </w:t>
      </w:r>
    </w:p>
    <w:p w:rsidR="00420579" w:rsidRDefault="00420579" w:rsidP="006D3981">
      <w:pPr>
        <w:widowControl w:val="0"/>
        <w:ind w:firstLine="284"/>
        <w:jc w:val="lowKashida"/>
        <w:rPr>
          <w:sz w:val="22"/>
          <w:rtl/>
          <w:lang w:bidi="fa-IR"/>
        </w:rPr>
      </w:pPr>
      <w:r>
        <w:rPr>
          <w:rFonts w:hint="cs"/>
          <w:sz w:val="22"/>
          <w:rtl/>
          <w:lang w:bidi="fa-IR"/>
        </w:rPr>
        <w:t>ما اين بحث را به اتمام مي</w:t>
      </w:r>
      <w:r w:rsidR="004207C0">
        <w:rPr>
          <w:rFonts w:hint="eastAsia"/>
          <w:sz w:val="22"/>
          <w:rtl/>
          <w:lang w:bidi="fa-IR"/>
        </w:rPr>
        <w:t>‌‌‌‌‌</w:t>
      </w:r>
      <w:r>
        <w:rPr>
          <w:rFonts w:hint="cs"/>
          <w:sz w:val="22"/>
          <w:rtl/>
          <w:lang w:bidi="fa-IR"/>
        </w:rPr>
        <w:t>رسانيم زیرا اگر</w:t>
      </w:r>
      <w:r>
        <w:rPr>
          <w:rStyle w:val="aa"/>
          <w:rFonts w:hint="cs"/>
          <w:color w:val="008000"/>
          <w:rtl/>
          <w:lang w:bidi="fa-IR"/>
        </w:rPr>
        <w:t xml:space="preserve"> </w:t>
      </w:r>
      <w:r w:rsidR="004207C0">
        <w:rPr>
          <w:rFonts w:hint="cs"/>
          <w:sz w:val="22"/>
          <w:rtl/>
          <w:lang w:bidi="fa-IR"/>
        </w:rPr>
        <w:t>بخواهيم، ادامه بدهيم يك كتاب، دو كتاب و</w:t>
      </w:r>
      <w:r>
        <w:rPr>
          <w:rFonts w:hint="cs"/>
          <w:sz w:val="22"/>
          <w:rtl/>
          <w:lang w:bidi="fa-IR"/>
        </w:rPr>
        <w:t xml:space="preserve"> حتی چند كتاب كفايت نمي</w:t>
      </w:r>
      <w:r w:rsidR="004207C0">
        <w:rPr>
          <w:rFonts w:hint="eastAsia"/>
          <w:sz w:val="22"/>
          <w:rtl/>
          <w:lang w:bidi="fa-IR"/>
        </w:rPr>
        <w:t>‌</w:t>
      </w:r>
      <w:r>
        <w:rPr>
          <w:rFonts w:hint="cs"/>
          <w:sz w:val="22"/>
          <w:rtl/>
          <w:lang w:bidi="fa-IR"/>
        </w:rPr>
        <w:t>كند؛ زیرا این قوم با دروغ سرشته شده اند و بر آن افزوده اند و آن را در هر جا و مكاني به كار مي</w:t>
      </w:r>
      <w:r w:rsidR="004207C0">
        <w:rPr>
          <w:rFonts w:hint="eastAsia"/>
          <w:sz w:val="22"/>
          <w:rtl/>
          <w:lang w:bidi="fa-IR"/>
        </w:rPr>
        <w:t>‌</w:t>
      </w:r>
      <w:r>
        <w:rPr>
          <w:rFonts w:hint="cs"/>
          <w:sz w:val="22"/>
          <w:rtl/>
          <w:lang w:bidi="fa-IR"/>
        </w:rPr>
        <w:t>برند.</w:t>
      </w:r>
    </w:p>
    <w:p w:rsidR="00420579" w:rsidRDefault="00420579" w:rsidP="006D3981">
      <w:pPr>
        <w:widowControl w:val="0"/>
        <w:ind w:firstLine="284"/>
        <w:jc w:val="lowKashida"/>
        <w:rPr>
          <w:sz w:val="22"/>
          <w:rtl/>
          <w:lang w:bidi="fa-IR"/>
        </w:rPr>
      </w:pPr>
      <w:r>
        <w:rPr>
          <w:rFonts w:hint="cs"/>
          <w:sz w:val="22"/>
          <w:rtl/>
          <w:lang w:bidi="fa-IR"/>
        </w:rPr>
        <w:t>ابن بابويه قمي از ابوالحسن درباره</w:t>
      </w:r>
      <w:r w:rsidR="004207C0">
        <w:rPr>
          <w:rFonts w:hint="eastAsia"/>
          <w:sz w:val="22"/>
          <w:rtl/>
          <w:lang w:bidi="fa-IR"/>
        </w:rPr>
        <w:t>‌</w:t>
      </w:r>
      <w:r>
        <w:rPr>
          <w:rFonts w:hint="cs"/>
          <w:sz w:val="22"/>
          <w:rtl/>
          <w:lang w:bidi="fa-IR"/>
        </w:rPr>
        <w:t>ی مسخ شده</w:t>
      </w:r>
      <w:r w:rsidR="004207C0">
        <w:rPr>
          <w:rFonts w:hint="eastAsia"/>
          <w:sz w:val="22"/>
          <w:rtl/>
          <w:lang w:bidi="fa-IR"/>
        </w:rPr>
        <w:t>‌</w:t>
      </w:r>
      <w:r>
        <w:rPr>
          <w:rFonts w:hint="cs"/>
          <w:sz w:val="22"/>
          <w:rtl/>
          <w:lang w:bidi="fa-IR"/>
        </w:rPr>
        <w:t xml:space="preserve">ها پرسيد، او در جواب گفت: </w:t>
      </w:r>
    </w:p>
    <w:p w:rsidR="00420579" w:rsidRDefault="00420579" w:rsidP="006D3981">
      <w:pPr>
        <w:widowControl w:val="0"/>
        <w:ind w:firstLine="284"/>
        <w:jc w:val="lowKashida"/>
        <w:rPr>
          <w:sz w:val="22"/>
          <w:rtl/>
          <w:lang w:bidi="fa-IR"/>
        </w:rPr>
      </w:pPr>
      <w:r>
        <w:rPr>
          <w:rFonts w:hint="cs"/>
          <w:sz w:val="22"/>
          <w:rtl/>
          <w:lang w:bidi="fa-IR"/>
        </w:rPr>
        <w:t xml:space="preserve">«فيل مسخ شده است؛ زیرا او در اصل پادشاه زناكار و لواط كار بوده است و خرس مسخ شده، چون يك مرد ديوث و </w:t>
      </w:r>
      <w:r w:rsidR="004207C0">
        <w:rPr>
          <w:rFonts w:hint="cs"/>
          <w:sz w:val="22"/>
          <w:rtl/>
          <w:lang w:bidi="fa-IR"/>
        </w:rPr>
        <w:t>بی‌غیرت</w:t>
      </w:r>
      <w:r>
        <w:rPr>
          <w:rFonts w:hint="cs"/>
          <w:sz w:val="22"/>
          <w:rtl/>
          <w:lang w:bidi="fa-IR"/>
        </w:rPr>
        <w:t xml:space="preserve"> بوده و خرگوش مسخ شده، چون يك زن است كه به شوهرش خيانت كرده و از حيض و جنابت غسل نكرده است و خفاش مسخ شده، چون كسي است كه خرماي مردم را دزديده است و زهره مسخ شده، چون زني است كه با هاروت و ماروت فتنه کرد.</w:t>
      </w:r>
      <w:r w:rsidR="004207C0">
        <w:rPr>
          <w:rFonts w:hint="cs"/>
          <w:sz w:val="22"/>
          <w:rtl/>
          <w:lang w:bidi="fa-IR"/>
        </w:rPr>
        <w:t xml:space="preserve"> </w:t>
      </w:r>
      <w:r>
        <w:rPr>
          <w:rFonts w:hint="cs"/>
          <w:sz w:val="22"/>
          <w:rtl/>
          <w:lang w:bidi="fa-IR"/>
        </w:rPr>
        <w:t>اما ميمون و خوك، گروهي از بني</w:t>
      </w:r>
      <w:r w:rsidR="004207C0">
        <w:rPr>
          <w:rFonts w:hint="eastAsia"/>
          <w:sz w:val="22"/>
          <w:rtl/>
          <w:lang w:bidi="fa-IR"/>
        </w:rPr>
        <w:t>‌</w:t>
      </w:r>
      <w:r>
        <w:rPr>
          <w:rFonts w:hint="cs"/>
          <w:sz w:val="22"/>
          <w:rtl/>
          <w:lang w:bidi="fa-IR"/>
        </w:rPr>
        <w:t>اسرائيل بودند كه در روز شنبه گناه كردند. سوسمار و ملخ مسخ شده اند؛ چون گروهي از بني اسرائيل هستند.</w:t>
      </w:r>
      <w:r w:rsidR="004207C0">
        <w:rPr>
          <w:rFonts w:hint="cs"/>
          <w:sz w:val="22"/>
          <w:rtl/>
          <w:lang w:bidi="fa-IR"/>
        </w:rPr>
        <w:t xml:space="preserve"> </w:t>
      </w:r>
      <w:r>
        <w:rPr>
          <w:rFonts w:hint="cs"/>
          <w:sz w:val="22"/>
          <w:rtl/>
          <w:lang w:bidi="fa-IR"/>
        </w:rPr>
        <w:t>عقرب مسخ شده؛ چون يك مرد سخن چين است. زنبور مسخ شده؛ چون قصابي است كه گوشت را از ترازو مي</w:t>
      </w:r>
      <w:r w:rsidR="004207C0">
        <w:rPr>
          <w:rFonts w:hint="eastAsia"/>
          <w:sz w:val="22"/>
          <w:rtl/>
          <w:lang w:bidi="fa-IR"/>
        </w:rPr>
        <w:t>‌</w:t>
      </w:r>
      <w:r>
        <w:rPr>
          <w:rFonts w:hint="cs"/>
          <w:sz w:val="22"/>
          <w:rtl/>
          <w:lang w:bidi="fa-IR"/>
        </w:rPr>
        <w:t>دزدید».</w:t>
      </w:r>
      <w:r>
        <w:rPr>
          <w:rStyle w:val="a4"/>
          <w:sz w:val="22"/>
          <w:rtl/>
          <w:lang w:bidi="fa-IR"/>
        </w:rPr>
        <w:footnoteReference w:id="673"/>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اين بحث را با گلايه و شكايت ائمه</w:t>
      </w:r>
      <w:r w:rsidR="004207C0">
        <w:rPr>
          <w:rFonts w:hint="eastAsia"/>
          <w:sz w:val="22"/>
          <w:rtl/>
          <w:lang w:bidi="fa-IR"/>
        </w:rPr>
        <w:t>‌</w:t>
      </w:r>
      <w:r>
        <w:rPr>
          <w:rFonts w:hint="cs"/>
          <w:sz w:val="22"/>
          <w:rtl/>
          <w:lang w:bidi="fa-IR"/>
        </w:rPr>
        <w:t>ی شیعه، از دست اين انسان</w:t>
      </w:r>
      <w:r w:rsidR="004207C0">
        <w:rPr>
          <w:rFonts w:hint="eastAsia"/>
          <w:sz w:val="22"/>
          <w:rtl/>
          <w:lang w:bidi="fa-IR"/>
        </w:rPr>
        <w:t>‌</w:t>
      </w:r>
      <w:r>
        <w:rPr>
          <w:rFonts w:hint="cs"/>
          <w:sz w:val="22"/>
          <w:rtl/>
          <w:lang w:bidi="fa-IR"/>
        </w:rPr>
        <w:t>هاي دروغگو به پايان مي</w:t>
      </w:r>
      <w:r w:rsidR="004207C0">
        <w:rPr>
          <w:rFonts w:hint="eastAsia"/>
          <w:sz w:val="22"/>
          <w:rtl/>
          <w:lang w:bidi="fa-IR"/>
        </w:rPr>
        <w:t>‌</w:t>
      </w:r>
      <w:r>
        <w:rPr>
          <w:rFonts w:hint="cs"/>
          <w:sz w:val="22"/>
          <w:rtl/>
          <w:lang w:bidi="fa-IR"/>
        </w:rPr>
        <w:t>بریم. البته هر يك از اهل بيت چند نفر امثال اين دروغگويان را در اطرافشان داشته اند و چنان افتراهايي مي</w:t>
      </w:r>
      <w:r w:rsidR="004207C0">
        <w:rPr>
          <w:rFonts w:hint="eastAsia"/>
          <w:sz w:val="22"/>
          <w:rtl/>
          <w:lang w:bidi="fa-IR"/>
        </w:rPr>
        <w:t>‌</w:t>
      </w:r>
      <w:r>
        <w:rPr>
          <w:rFonts w:hint="cs"/>
          <w:sz w:val="22"/>
          <w:rtl/>
          <w:lang w:bidi="fa-IR"/>
        </w:rPr>
        <w:t>زنند كه هيچ گاه به ذهنشان خطور نكرده است. كتاب</w:t>
      </w:r>
      <w:r w:rsidR="004207C0">
        <w:rPr>
          <w:rFonts w:hint="eastAsia"/>
          <w:sz w:val="22"/>
          <w:rtl/>
          <w:lang w:bidi="fa-IR"/>
        </w:rPr>
        <w:t>‌</w:t>
      </w:r>
      <w:r>
        <w:rPr>
          <w:rFonts w:hint="cs"/>
          <w:sz w:val="22"/>
          <w:rtl/>
          <w:lang w:bidi="fa-IR"/>
        </w:rPr>
        <w:t>هاي شیعه مملو از شكايت و گلايه</w:t>
      </w:r>
      <w:r w:rsidR="004207C0">
        <w:rPr>
          <w:rFonts w:hint="eastAsia"/>
          <w:sz w:val="22"/>
          <w:rtl/>
          <w:lang w:bidi="fa-IR"/>
        </w:rPr>
        <w:t>‌</w:t>
      </w:r>
      <w:r>
        <w:rPr>
          <w:rFonts w:hint="cs"/>
          <w:sz w:val="22"/>
          <w:rtl/>
          <w:lang w:bidi="fa-IR"/>
        </w:rPr>
        <w:t>ی ائمه از ایشان است.</w:t>
      </w:r>
    </w:p>
    <w:p w:rsidR="00420579" w:rsidRDefault="00420579" w:rsidP="006D3981">
      <w:pPr>
        <w:ind w:firstLine="284"/>
        <w:jc w:val="lowKashida"/>
        <w:rPr>
          <w:sz w:val="22"/>
          <w:rtl/>
          <w:lang w:bidi="fa-IR"/>
        </w:rPr>
      </w:pPr>
      <w:r>
        <w:rPr>
          <w:rFonts w:hint="cs"/>
          <w:sz w:val="22"/>
          <w:rtl/>
          <w:lang w:bidi="fa-IR"/>
        </w:rPr>
        <w:t>از جمله كشي از ابن سنان روايت كرده كه گفت:</w:t>
      </w:r>
    </w:p>
    <w:p w:rsidR="00420579" w:rsidRDefault="00420579" w:rsidP="006D3981">
      <w:pPr>
        <w:ind w:firstLine="284"/>
        <w:jc w:val="lowKashida"/>
        <w:rPr>
          <w:sz w:val="22"/>
          <w:rtl/>
          <w:lang w:bidi="fa-IR"/>
        </w:rPr>
      </w:pPr>
      <w:r>
        <w:rPr>
          <w:rFonts w:hint="cs"/>
          <w:sz w:val="22"/>
          <w:rtl/>
          <w:lang w:bidi="fa-IR"/>
        </w:rPr>
        <w:t>ابوعبدالله گفت: «ما اهل بيت صادق هستيم و دروغگوياني هستند كه بر ما دروغ مي</w:t>
      </w:r>
      <w:r w:rsidR="004207C0">
        <w:rPr>
          <w:rFonts w:hint="eastAsia"/>
          <w:sz w:val="22"/>
          <w:rtl/>
          <w:lang w:bidi="fa-IR"/>
        </w:rPr>
        <w:t>‌</w:t>
      </w:r>
      <w:r>
        <w:rPr>
          <w:rFonts w:hint="cs"/>
          <w:sz w:val="22"/>
          <w:rtl/>
          <w:lang w:bidi="fa-IR"/>
        </w:rPr>
        <w:t>بندند و صدق و راستي ما به خاطر دروغ آنان نزد مردم ساقط مي</w:t>
      </w:r>
      <w:r w:rsidR="004207C0">
        <w:rPr>
          <w:rFonts w:hint="eastAsia"/>
          <w:sz w:val="22"/>
          <w:rtl/>
          <w:lang w:bidi="fa-IR"/>
        </w:rPr>
        <w:t>‌</w:t>
      </w:r>
      <w:r>
        <w:rPr>
          <w:rFonts w:hint="cs"/>
          <w:sz w:val="22"/>
          <w:rtl/>
          <w:lang w:bidi="fa-IR"/>
        </w:rPr>
        <w:t>شود – سپس تک تک دروغگويان را بر مي</w:t>
      </w:r>
      <w:r w:rsidR="004207C0">
        <w:rPr>
          <w:rFonts w:hint="eastAsia"/>
          <w:sz w:val="22"/>
          <w:rtl/>
          <w:lang w:bidi="fa-IR"/>
        </w:rPr>
        <w:t>‌</w:t>
      </w:r>
      <w:r>
        <w:rPr>
          <w:rFonts w:hint="cs"/>
          <w:sz w:val="22"/>
          <w:rtl/>
          <w:lang w:bidi="fa-IR"/>
        </w:rPr>
        <w:t xml:space="preserve">شمارد- رسول الله </w:t>
      </w:r>
      <w:r w:rsidRPr="00CC6A86">
        <w:rPr>
          <w:rFonts w:cs="CTraditional Arabic" w:hint="cs"/>
          <w:sz w:val="22"/>
          <w:rtl/>
          <w:lang w:bidi="fa-IR"/>
        </w:rPr>
        <w:t>ع</w:t>
      </w:r>
      <w:r>
        <w:rPr>
          <w:rFonts w:hint="cs"/>
          <w:sz w:val="22"/>
          <w:rtl/>
          <w:lang w:bidi="fa-IR"/>
        </w:rPr>
        <w:t xml:space="preserve"> صادق</w:t>
      </w:r>
      <w:r w:rsidR="004207C0">
        <w:rPr>
          <w:rFonts w:hint="eastAsia"/>
          <w:sz w:val="22"/>
          <w:rtl/>
          <w:lang w:bidi="fa-IR"/>
        </w:rPr>
        <w:t>‌</w:t>
      </w:r>
      <w:r>
        <w:rPr>
          <w:rFonts w:hint="cs"/>
          <w:sz w:val="22"/>
          <w:rtl/>
          <w:lang w:bidi="fa-IR"/>
        </w:rPr>
        <w:t xml:space="preserve">ترين مردم بود كه مسيلمه بر او دروغ بست و امير المؤمنين بعد از پيامبر </w:t>
      </w:r>
      <w:r w:rsidRPr="00CC6A86">
        <w:rPr>
          <w:rFonts w:cs="CTraditional Arabic" w:hint="cs"/>
          <w:sz w:val="22"/>
          <w:rtl/>
          <w:lang w:bidi="fa-IR"/>
        </w:rPr>
        <w:t>ع</w:t>
      </w:r>
      <w:r>
        <w:rPr>
          <w:rFonts w:hint="cs"/>
          <w:sz w:val="22"/>
          <w:rtl/>
          <w:lang w:bidi="fa-IR"/>
        </w:rPr>
        <w:t xml:space="preserve"> صادق</w:t>
      </w:r>
      <w:r w:rsidR="004207C0">
        <w:rPr>
          <w:rFonts w:hint="eastAsia"/>
          <w:sz w:val="22"/>
          <w:rtl/>
          <w:lang w:bidi="fa-IR"/>
        </w:rPr>
        <w:t>‌</w:t>
      </w:r>
      <w:r>
        <w:rPr>
          <w:rFonts w:hint="cs"/>
          <w:sz w:val="22"/>
          <w:rtl/>
          <w:lang w:bidi="fa-IR"/>
        </w:rPr>
        <w:t>ترين مردم بود كه عبدالله بن سبأ بر او دروغ بست – لعنت خدا بر او بادـ و ابوعبدالله حسين بن علي،</w:t>
      </w:r>
      <w:r w:rsidR="004207C0">
        <w:rPr>
          <w:rFonts w:hint="cs"/>
          <w:sz w:val="22"/>
          <w:rtl/>
          <w:lang w:bidi="fa-IR"/>
        </w:rPr>
        <w:t xml:space="preserve"> </w:t>
      </w:r>
      <w:r>
        <w:rPr>
          <w:rFonts w:hint="cs"/>
          <w:sz w:val="22"/>
          <w:rtl/>
          <w:lang w:bidi="fa-IR"/>
        </w:rPr>
        <w:t>گرفتار مختار شد. سپس ابوعبدالله، حارث شامي و بنان را ذكر مي</w:t>
      </w:r>
      <w:r w:rsidR="004207C0">
        <w:rPr>
          <w:rFonts w:hint="eastAsia"/>
          <w:sz w:val="22"/>
          <w:rtl/>
          <w:lang w:bidi="fa-IR"/>
        </w:rPr>
        <w:t>‌</w:t>
      </w:r>
      <w:r>
        <w:rPr>
          <w:rFonts w:hint="cs"/>
          <w:sz w:val="22"/>
          <w:rtl/>
          <w:lang w:bidi="fa-IR"/>
        </w:rPr>
        <w:t>كند كه بر علي بن حسين دروغ بستند و سپس مغيره بن سعيد و بزيع و سري و ابوالخطاب و معمر و بشار اشعري و حمزه يزيدي و صائب نهدي – يعني اصحابش – را ذكر مي</w:t>
      </w:r>
      <w:r w:rsidR="004207C0">
        <w:rPr>
          <w:rFonts w:hint="eastAsia"/>
          <w:sz w:val="22"/>
          <w:rtl/>
          <w:lang w:bidi="fa-IR"/>
        </w:rPr>
        <w:t>‌</w:t>
      </w:r>
      <w:r>
        <w:rPr>
          <w:rFonts w:hint="cs"/>
          <w:sz w:val="22"/>
          <w:rtl/>
          <w:lang w:bidi="fa-IR"/>
        </w:rPr>
        <w:t>كند و مي</w:t>
      </w:r>
      <w:r w:rsidR="004207C0">
        <w:rPr>
          <w:rFonts w:hint="eastAsia"/>
          <w:sz w:val="22"/>
          <w:rtl/>
          <w:lang w:bidi="fa-IR"/>
        </w:rPr>
        <w:t>‌</w:t>
      </w:r>
      <w:r>
        <w:rPr>
          <w:rFonts w:hint="cs"/>
          <w:sz w:val="22"/>
          <w:rtl/>
          <w:lang w:bidi="fa-IR"/>
        </w:rPr>
        <w:t>گويد: لعنت خدا بر آنها باد؛ ما</w:t>
      </w:r>
      <w:r w:rsidR="00472FA4">
        <w:rPr>
          <w:rFonts w:hint="cs"/>
          <w:sz w:val="22"/>
          <w:rtl/>
          <w:lang w:bidi="fa-IR"/>
        </w:rPr>
        <w:t xml:space="preserve"> </w:t>
      </w:r>
      <w:r>
        <w:rPr>
          <w:rFonts w:hint="cs"/>
          <w:sz w:val="22"/>
          <w:rtl/>
          <w:lang w:bidi="fa-IR"/>
        </w:rPr>
        <w:t>از دست این دروغگویانی که بر ما دروغ می</w:t>
      </w:r>
      <w:r w:rsidR="004207C0">
        <w:rPr>
          <w:rFonts w:hint="eastAsia"/>
          <w:sz w:val="22"/>
          <w:rtl/>
          <w:lang w:bidi="fa-IR"/>
        </w:rPr>
        <w:t>‌</w:t>
      </w:r>
      <w:r>
        <w:rPr>
          <w:rFonts w:hint="cs"/>
          <w:sz w:val="22"/>
          <w:rtl/>
          <w:lang w:bidi="fa-IR"/>
        </w:rPr>
        <w:t>بندند، در امان نيستيم. خدا ما را از دست این دروغگويان در امان بدارد و آتش جهنم را به آنها بچشاند».</w:t>
      </w:r>
      <w:r>
        <w:rPr>
          <w:rStyle w:val="a4"/>
          <w:sz w:val="22"/>
          <w:rtl/>
          <w:lang w:bidi="fa-IR"/>
        </w:rPr>
        <w:footnoteReference w:id="674"/>
      </w:r>
      <w:r>
        <w:rPr>
          <w:rFonts w:hint="cs"/>
          <w:sz w:val="22"/>
          <w:rtl/>
          <w:lang w:bidi="fa-IR"/>
        </w:rPr>
        <w:t xml:space="preserve"> </w:t>
      </w:r>
    </w:p>
    <w:p w:rsidR="00420579" w:rsidRDefault="00420579" w:rsidP="006D3981">
      <w:pPr>
        <w:widowControl w:val="0"/>
        <w:ind w:firstLine="284"/>
        <w:jc w:val="lowKashida"/>
        <w:rPr>
          <w:sz w:val="22"/>
          <w:rtl/>
          <w:lang w:bidi="fa-IR"/>
        </w:rPr>
      </w:pPr>
      <w:r>
        <w:rPr>
          <w:rFonts w:hint="cs"/>
          <w:sz w:val="22"/>
          <w:rtl/>
          <w:lang w:bidi="fa-IR"/>
        </w:rPr>
        <w:t>نوه</w:t>
      </w:r>
      <w:r w:rsidR="004207C0">
        <w:rPr>
          <w:rFonts w:hint="eastAsia"/>
          <w:sz w:val="22"/>
          <w:rtl/>
          <w:lang w:bidi="fa-IR"/>
        </w:rPr>
        <w:t>‌</w:t>
      </w:r>
      <w:r>
        <w:rPr>
          <w:rFonts w:hint="cs"/>
          <w:sz w:val="22"/>
          <w:rtl/>
          <w:lang w:bidi="fa-IR"/>
        </w:rPr>
        <w:t>ی او ابوالحسن نيز، چنين گلايه اي را كرده و مي</w:t>
      </w:r>
      <w:r w:rsidR="004207C0">
        <w:rPr>
          <w:rFonts w:hint="eastAsia"/>
          <w:sz w:val="22"/>
          <w:rtl/>
          <w:lang w:bidi="fa-IR"/>
        </w:rPr>
        <w:t>‌</w:t>
      </w:r>
      <w:r>
        <w:rPr>
          <w:rFonts w:hint="cs"/>
          <w:sz w:val="22"/>
          <w:rtl/>
          <w:lang w:bidi="fa-IR"/>
        </w:rPr>
        <w:t xml:space="preserve">گويد: «بنان بر علي بن حسين دروغ بست. پس خداوند آتش جهنم را به او چشاند و مغيره بن سعيد بر علي بن جعفر دروغ بست و خداوند آتش جهنم را به او چشاند و محمد بن بشير بر علي بن حسن علي بن موسي الرضا </w:t>
      </w:r>
      <w:r w:rsidRPr="00CC6A86">
        <w:rPr>
          <w:rFonts w:cs="CTraditional Arabic" w:hint="cs"/>
          <w:sz w:val="22"/>
          <w:rtl/>
          <w:lang w:bidi="fa-IR"/>
        </w:rPr>
        <w:t>؛</w:t>
      </w:r>
      <w:r>
        <w:rPr>
          <w:rFonts w:hint="cs"/>
          <w:sz w:val="22"/>
          <w:rtl/>
          <w:lang w:bidi="fa-IR"/>
        </w:rPr>
        <w:t xml:space="preserve"> دروغ بست پس خداوند آتش جهنم را به او چشاند و ابوالخطاب بر ابوعبدالله دروغ بست و خداوند عذاب جهنم را به او چشاند. كسي كه بر من دروغ می</w:t>
      </w:r>
      <w:r w:rsidR="004207C0">
        <w:rPr>
          <w:rFonts w:hint="eastAsia"/>
          <w:sz w:val="22"/>
          <w:rtl/>
          <w:lang w:bidi="fa-IR"/>
        </w:rPr>
        <w:t>‌</w:t>
      </w:r>
      <w:r>
        <w:rPr>
          <w:rFonts w:hint="cs"/>
          <w:sz w:val="22"/>
          <w:rtl/>
          <w:lang w:bidi="fa-IR"/>
        </w:rPr>
        <w:t>بست، محمد بن فرات بود».</w:t>
      </w:r>
      <w:r>
        <w:rPr>
          <w:rStyle w:val="a4"/>
          <w:sz w:val="22"/>
          <w:rtl/>
          <w:lang w:bidi="fa-IR"/>
        </w:rPr>
        <w:footnoteReference w:id="675"/>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به همين دليل جعفر بن باقر گفت: «وقتي كه قائم ما بيايد،</w:t>
      </w:r>
      <w:r w:rsidR="004207C0">
        <w:rPr>
          <w:rFonts w:hint="cs"/>
          <w:sz w:val="22"/>
          <w:rtl/>
          <w:lang w:bidi="fa-IR"/>
        </w:rPr>
        <w:t xml:space="preserve"> </w:t>
      </w:r>
      <w:r>
        <w:rPr>
          <w:rFonts w:hint="cs"/>
          <w:sz w:val="22"/>
          <w:rtl/>
          <w:lang w:bidi="fa-IR"/>
        </w:rPr>
        <w:t>دروغگويان شيعه را مي</w:t>
      </w:r>
      <w:r w:rsidR="004207C0">
        <w:rPr>
          <w:rFonts w:hint="eastAsia"/>
          <w:sz w:val="22"/>
          <w:rtl/>
          <w:lang w:bidi="fa-IR"/>
        </w:rPr>
        <w:t>‌</w:t>
      </w:r>
      <w:r>
        <w:rPr>
          <w:rFonts w:hint="cs"/>
          <w:sz w:val="22"/>
          <w:rtl/>
          <w:lang w:bidi="fa-IR"/>
        </w:rPr>
        <w:t>كشد».</w:t>
      </w:r>
      <w:r>
        <w:rPr>
          <w:rStyle w:val="a4"/>
          <w:sz w:val="22"/>
          <w:rtl/>
          <w:lang w:bidi="fa-IR"/>
        </w:rPr>
        <w:footnoteReference w:id="676"/>
      </w:r>
      <w:r>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اين بهترين سخنی است كه جعفر گفته است: «ما شب می</w:t>
      </w:r>
      <w:r w:rsidR="004207C0">
        <w:rPr>
          <w:rFonts w:hint="eastAsia"/>
          <w:sz w:val="22"/>
          <w:rtl/>
          <w:lang w:bidi="fa-IR"/>
        </w:rPr>
        <w:t>‌</w:t>
      </w:r>
      <w:r w:rsidR="00420579">
        <w:rPr>
          <w:rFonts w:hint="cs"/>
          <w:sz w:val="22"/>
          <w:rtl/>
          <w:lang w:bidi="fa-IR"/>
        </w:rPr>
        <w:t>کنیم و هيچ كس جز افرادی که ادعای محبت ما را دارند، دشمن سرسخت ما نیستند».</w:t>
      </w:r>
      <w:r w:rsidR="00420579">
        <w:rPr>
          <w:rStyle w:val="a4"/>
          <w:sz w:val="22"/>
          <w:rtl/>
          <w:lang w:bidi="fa-IR"/>
        </w:rPr>
        <w:footnoteReference w:id="677"/>
      </w:r>
      <w:r w:rsidR="00420579">
        <w:rPr>
          <w:rFonts w:hint="cs"/>
          <w:sz w:val="22"/>
          <w:rtl/>
          <w:lang w:bidi="fa-IR"/>
        </w:rPr>
        <w:t xml:space="preserve"> </w:t>
      </w:r>
    </w:p>
    <w:p w:rsidR="00567B75" w:rsidRDefault="00472FA4" w:rsidP="006D3981">
      <w:pPr>
        <w:pStyle w:val="1"/>
        <w:spacing w:before="0"/>
        <w:ind w:firstLine="284"/>
        <w:jc w:val="lowKashida"/>
        <w:rPr>
          <w:rFonts w:ascii="Times New Roman" w:hAnsi="Times New Roman" w:cs="2  Badr" w:hint="cs"/>
          <w:b/>
          <w:bCs/>
          <w:color w:val="auto"/>
          <w:sz w:val="22"/>
          <w:rtl/>
        </w:rPr>
      </w:pPr>
      <w:r>
        <w:rPr>
          <w:rFonts w:ascii="Times New Roman" w:hAnsi="Times New Roman" w:cs="2  Badr" w:hint="cs"/>
          <w:b/>
          <w:bCs/>
          <w:color w:val="auto"/>
          <w:sz w:val="22"/>
          <w:rtl/>
        </w:rPr>
        <w:t xml:space="preserve"> </w:t>
      </w:r>
      <w:r w:rsidR="00420579" w:rsidRPr="004207C0">
        <w:rPr>
          <w:rFonts w:ascii="Times New Roman" w:hAnsi="Times New Roman" w:cs="2  Badr" w:hint="cs"/>
          <w:b/>
          <w:bCs/>
          <w:color w:val="auto"/>
          <w:sz w:val="22"/>
          <w:rtl/>
        </w:rPr>
        <w:t>آن چيزي بود كه شيعه گفته اند و اين چيزي است كه ائمه</w:t>
      </w:r>
      <w:r w:rsidR="004207C0" w:rsidRPr="004207C0">
        <w:rPr>
          <w:rFonts w:ascii="Times New Roman" w:hAnsi="Times New Roman" w:cs="2  Badr" w:hint="eastAsia"/>
          <w:b/>
          <w:bCs/>
          <w:color w:val="auto"/>
          <w:sz w:val="22"/>
          <w:rtl/>
        </w:rPr>
        <w:t>‌ی آنان</w:t>
      </w:r>
      <w:r w:rsidR="00420579" w:rsidRPr="004207C0">
        <w:rPr>
          <w:rFonts w:ascii="Times New Roman" w:hAnsi="Times New Roman" w:cs="2  Badr" w:hint="cs"/>
          <w:b/>
          <w:bCs/>
          <w:color w:val="auto"/>
          <w:sz w:val="22"/>
          <w:rtl/>
        </w:rPr>
        <w:t xml:space="preserve"> مي</w:t>
      </w:r>
      <w:r w:rsidR="004207C0" w:rsidRPr="004207C0">
        <w:rPr>
          <w:rFonts w:ascii="Times New Roman" w:hAnsi="Times New Roman" w:cs="2  Badr" w:hint="eastAsia"/>
          <w:b/>
          <w:bCs/>
          <w:color w:val="auto"/>
          <w:sz w:val="22"/>
          <w:rtl/>
        </w:rPr>
        <w:t>‌</w:t>
      </w:r>
      <w:r w:rsidR="00420579" w:rsidRPr="004207C0">
        <w:rPr>
          <w:rFonts w:ascii="Times New Roman" w:hAnsi="Times New Roman" w:cs="2  Badr" w:hint="cs"/>
          <w:b/>
          <w:bCs/>
          <w:color w:val="auto"/>
          <w:sz w:val="22"/>
          <w:rtl/>
        </w:rPr>
        <w:t>گويند. خداوند ما را از دروغ و دروغگويان حفظ کند!</w:t>
      </w:r>
    </w:p>
    <w:p w:rsidR="00567B75" w:rsidRDefault="00567B75" w:rsidP="00567B75">
      <w:pPr>
        <w:pStyle w:val="2"/>
        <w:rPr>
          <w:rStyle w:val="ac"/>
          <w:i/>
          <w:iCs w:val="0"/>
          <w:rtl/>
        </w:rPr>
        <w:sectPr w:rsidR="00567B75" w:rsidSect="00EF6B92">
          <w:headerReference w:type="default" r:id="rId13"/>
          <w:footnotePr>
            <w:numRestart w:val="eachPage"/>
          </w:footnotePr>
          <w:pgSz w:w="11906" w:h="16838" w:code="9"/>
          <w:pgMar w:top="2268" w:right="2211" w:bottom="2268" w:left="2211" w:header="2268" w:footer="2268" w:gutter="0"/>
          <w:cols w:space="708"/>
          <w:titlePg/>
          <w:bidi/>
          <w:rtlGutter/>
          <w:docGrid w:linePitch="360"/>
        </w:sectPr>
      </w:pPr>
    </w:p>
    <w:p w:rsidR="00420579" w:rsidRPr="00C918C4" w:rsidRDefault="00420579" w:rsidP="00567B75">
      <w:pPr>
        <w:pStyle w:val="2"/>
        <w:rPr>
          <w:rtl/>
        </w:rPr>
      </w:pPr>
      <w:bookmarkStart w:id="79" w:name="_Toc270545106"/>
      <w:r w:rsidRPr="00C918C4">
        <w:rPr>
          <w:rStyle w:val="ac"/>
          <w:rFonts w:hint="cs"/>
          <w:i/>
          <w:iCs w:val="0"/>
          <w:rtl/>
        </w:rPr>
        <w:t>باب چهارم</w:t>
      </w:r>
      <w:r w:rsidR="00567B75">
        <w:rPr>
          <w:rStyle w:val="ac"/>
          <w:rFonts w:hint="cs"/>
          <w:i/>
          <w:iCs w:val="0"/>
          <w:rtl/>
        </w:rPr>
        <w:t>:</w:t>
      </w:r>
      <w:r w:rsidR="00567B75">
        <w:rPr>
          <w:rtl/>
        </w:rPr>
        <w:br/>
      </w:r>
      <w:r w:rsidRPr="00C918C4">
        <w:rPr>
          <w:rFonts w:hint="cs"/>
          <w:rtl/>
        </w:rPr>
        <w:t>شيعه و اهانت آنها به اهل بيت</w:t>
      </w:r>
      <w:bookmarkEnd w:id="79"/>
      <w:r w:rsidRPr="00C918C4">
        <w:rPr>
          <w:rFonts w:hint="eastAsia"/>
          <w:rtl/>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شيعه هيچ گاه دوستدار اهل بيت و مطيع آنها نبوده است و اين امر با نصوص كتاب</w:t>
      </w:r>
      <w:r w:rsidR="004207C0">
        <w:rPr>
          <w:rFonts w:hint="eastAsia"/>
          <w:sz w:val="22"/>
          <w:rtl/>
          <w:lang w:bidi="fa-IR"/>
        </w:rPr>
        <w:t>‌</w:t>
      </w:r>
      <w:r w:rsidR="00420579">
        <w:rPr>
          <w:rFonts w:hint="cs"/>
          <w:sz w:val="22"/>
          <w:rtl/>
          <w:lang w:bidi="fa-IR"/>
        </w:rPr>
        <w:t xml:space="preserve">هاي خود شيعه ثابت شده است. آنها از همان روز اول كه به وجود آمده اند، هدفي جز فاسد كردن عقايد صحيح اسلامي و مخالفت با آن و ضربه زدن به مسلمانان و اهانت به بزرگان و پيشينيان </w:t>
      </w:r>
      <w:r w:rsidR="004207C0">
        <w:rPr>
          <w:rFonts w:hint="cs"/>
          <w:sz w:val="22"/>
          <w:rtl/>
          <w:lang w:bidi="fa-IR"/>
        </w:rPr>
        <w:t>اسلام</w:t>
      </w:r>
      <w:r w:rsidR="00420579">
        <w:rPr>
          <w:rFonts w:hint="cs"/>
          <w:sz w:val="22"/>
          <w:rtl/>
          <w:lang w:bidi="fa-IR"/>
        </w:rPr>
        <w:t xml:space="preserve"> نداشتند و در رأس آنها به حامل شريعت پاك و امام اين امت بزرگ و اصحاب وي و شاگردانش و جانشينان راشدش و اهل بيت پاكش تهمت زدند.</w:t>
      </w:r>
    </w:p>
    <w:p w:rsidR="00420579" w:rsidRPr="0082300E" w:rsidRDefault="00472FA4" w:rsidP="006D3981">
      <w:pPr>
        <w:ind w:firstLine="284"/>
        <w:jc w:val="lowKashida"/>
        <w:rPr>
          <w:sz w:val="22"/>
          <w:u w:color="FF0000"/>
          <w:rtl/>
          <w:lang w:bidi="fa-IR"/>
        </w:rPr>
      </w:pPr>
      <w:r>
        <w:rPr>
          <w:rFonts w:hint="cs"/>
          <w:sz w:val="22"/>
          <w:rtl/>
          <w:lang w:bidi="fa-IR"/>
        </w:rPr>
        <w:t xml:space="preserve"> </w:t>
      </w:r>
      <w:r w:rsidR="00420579">
        <w:rPr>
          <w:rFonts w:hint="cs"/>
          <w:sz w:val="22"/>
          <w:rtl/>
          <w:lang w:bidi="fa-IR"/>
        </w:rPr>
        <w:t xml:space="preserve">دلیل اينكه ما اين كتاب را به اسم شيعه و اهل بيت نامگذاری کردیم، </w:t>
      </w:r>
      <w:r w:rsidR="00420579" w:rsidRPr="0082300E">
        <w:rPr>
          <w:rFonts w:hint="cs"/>
          <w:sz w:val="22"/>
          <w:u w:color="FF0000"/>
          <w:rtl/>
          <w:lang w:bidi="fa-IR"/>
        </w:rPr>
        <w:t>همين است كه آنها خود را نهال</w:t>
      </w:r>
      <w:r w:rsidR="00420579">
        <w:rPr>
          <w:rFonts w:hint="cs"/>
          <w:sz w:val="22"/>
          <w:u w:color="FF0000"/>
          <w:rtl/>
          <w:lang w:bidi="fa-IR"/>
        </w:rPr>
        <w:t>ان</w:t>
      </w:r>
      <w:r w:rsidR="00420579" w:rsidRPr="0082300E">
        <w:rPr>
          <w:rFonts w:hint="cs"/>
          <w:sz w:val="22"/>
          <w:u w:color="FF0000"/>
          <w:rtl/>
          <w:lang w:bidi="fa-IR"/>
        </w:rPr>
        <w:t xml:space="preserve"> کاشته شده توسط اهل بیت می</w:t>
      </w:r>
      <w:r w:rsidR="004207C0">
        <w:rPr>
          <w:rFonts w:hint="eastAsia"/>
          <w:sz w:val="22"/>
          <w:u w:color="FF0000"/>
          <w:rtl/>
          <w:lang w:bidi="fa-IR"/>
        </w:rPr>
        <w:t>‌</w:t>
      </w:r>
      <w:r w:rsidR="00420579" w:rsidRPr="0082300E">
        <w:rPr>
          <w:rFonts w:hint="cs"/>
          <w:sz w:val="22"/>
          <w:u w:color="FF0000"/>
          <w:rtl/>
          <w:lang w:bidi="fa-IR"/>
        </w:rPr>
        <w:t>دانند</w:t>
      </w:r>
      <w:r w:rsidR="00420579">
        <w:rPr>
          <w:rFonts w:hint="cs"/>
          <w:sz w:val="22"/>
          <w:u w:color="FF0000"/>
          <w:rtl/>
          <w:lang w:bidi="fa-IR"/>
        </w:rPr>
        <w:t>.</w:t>
      </w:r>
      <w:r w:rsidR="00420579" w:rsidRPr="0082300E">
        <w:rPr>
          <w:rFonts w:hint="cs"/>
          <w:sz w:val="22"/>
          <w:u w:color="FF0000"/>
          <w:rtl/>
          <w:lang w:bidi="fa-IR"/>
        </w:rPr>
        <w:t xml:space="preserve"> </w:t>
      </w:r>
      <w:r w:rsidR="00420579">
        <w:rPr>
          <w:rFonts w:hint="cs"/>
          <w:sz w:val="22"/>
          <w:u w:color="FF0000"/>
          <w:rtl/>
          <w:lang w:bidi="fa-IR"/>
        </w:rPr>
        <w:t>ادعا می</w:t>
      </w:r>
      <w:r w:rsidR="004207C0">
        <w:rPr>
          <w:rFonts w:hint="eastAsia"/>
          <w:sz w:val="22"/>
          <w:u w:color="FF0000"/>
          <w:rtl/>
          <w:lang w:bidi="fa-IR"/>
        </w:rPr>
        <w:t>‌</w:t>
      </w:r>
      <w:r w:rsidR="00420579">
        <w:rPr>
          <w:rFonts w:hint="cs"/>
          <w:sz w:val="22"/>
          <w:u w:color="FF0000"/>
          <w:rtl/>
          <w:lang w:bidi="fa-IR"/>
        </w:rPr>
        <w:t>کنند که</w:t>
      </w:r>
      <w:r w:rsidR="00420579" w:rsidRPr="0082300E">
        <w:rPr>
          <w:rFonts w:hint="cs"/>
          <w:sz w:val="22"/>
          <w:u w:color="FF0000"/>
          <w:rtl/>
          <w:lang w:bidi="fa-IR"/>
        </w:rPr>
        <w:t xml:space="preserve"> اهل بيت</w:t>
      </w:r>
      <w:r w:rsidR="00420579">
        <w:rPr>
          <w:rFonts w:hint="cs"/>
          <w:sz w:val="22"/>
          <w:u w:color="FF0000"/>
          <w:rtl/>
          <w:lang w:bidi="fa-IR"/>
        </w:rPr>
        <w:t xml:space="preserve"> </w:t>
      </w:r>
      <w:r w:rsidR="00420579" w:rsidRPr="0082300E">
        <w:rPr>
          <w:rFonts w:hint="cs"/>
          <w:sz w:val="22"/>
          <w:u w:color="FF0000"/>
          <w:rtl/>
          <w:lang w:bidi="fa-IR"/>
        </w:rPr>
        <w:t>قواعد مذهبشان را بنا نهادند و اصول عقايدشان را ثابت كردند و علاوه بر اين، آنها كساني بودند كه شيعه را به وجود آورد</w:t>
      </w:r>
      <w:r w:rsidR="00420579">
        <w:rPr>
          <w:rFonts w:hint="cs"/>
          <w:sz w:val="22"/>
          <w:u w:color="FF0000"/>
          <w:rtl/>
          <w:lang w:bidi="fa-IR"/>
        </w:rPr>
        <w:t>ه</w:t>
      </w:r>
      <w:r w:rsidR="00420579" w:rsidRPr="0082300E">
        <w:rPr>
          <w:rFonts w:hint="cs"/>
          <w:sz w:val="22"/>
          <w:u w:color="FF0000"/>
          <w:rtl/>
          <w:lang w:bidi="fa-IR"/>
        </w:rPr>
        <w:t xml:space="preserve"> و تربيت كردند. و</w:t>
      </w:r>
      <w:r>
        <w:rPr>
          <w:rFonts w:hint="cs"/>
          <w:sz w:val="22"/>
          <w:u w:color="FF0000"/>
          <w:rtl/>
          <w:lang w:bidi="fa-IR"/>
        </w:rPr>
        <w:t xml:space="preserve"> </w:t>
      </w:r>
      <w:r w:rsidR="00420579">
        <w:rPr>
          <w:rFonts w:hint="cs"/>
          <w:sz w:val="22"/>
          <w:u w:color="FF0000"/>
          <w:rtl/>
          <w:lang w:bidi="fa-IR"/>
        </w:rPr>
        <w:t xml:space="preserve">این شیعیان </w:t>
      </w:r>
      <w:r w:rsidR="00420579" w:rsidRPr="0082300E">
        <w:rPr>
          <w:rFonts w:hint="cs"/>
          <w:sz w:val="22"/>
          <w:u w:color="FF0000"/>
          <w:rtl/>
          <w:lang w:bidi="fa-IR"/>
        </w:rPr>
        <w:t xml:space="preserve">چنان رابطه اي با </w:t>
      </w:r>
      <w:r w:rsidR="00420579">
        <w:rPr>
          <w:rFonts w:hint="cs"/>
          <w:sz w:val="22"/>
          <w:u w:color="FF0000"/>
          <w:rtl/>
          <w:lang w:bidi="fa-IR"/>
        </w:rPr>
        <w:t>اهل بیت</w:t>
      </w:r>
      <w:r w:rsidR="00420579" w:rsidRPr="0082300E">
        <w:rPr>
          <w:rFonts w:hint="cs"/>
          <w:sz w:val="22"/>
          <w:u w:color="FF0000"/>
          <w:rtl/>
          <w:lang w:bidi="fa-IR"/>
        </w:rPr>
        <w:t xml:space="preserve"> دا</w:t>
      </w:r>
      <w:r w:rsidR="00420579">
        <w:rPr>
          <w:rFonts w:hint="cs"/>
          <w:sz w:val="22"/>
          <w:u w:color="FF0000"/>
          <w:rtl/>
          <w:lang w:bidi="fa-IR"/>
        </w:rPr>
        <w:t>ر</w:t>
      </w:r>
      <w:r w:rsidR="00420579" w:rsidRPr="0082300E">
        <w:rPr>
          <w:rFonts w:hint="cs"/>
          <w:sz w:val="22"/>
          <w:u w:color="FF0000"/>
          <w:rtl/>
          <w:lang w:bidi="fa-IR"/>
        </w:rPr>
        <w:t>ند كه هيچ كس چنين رابطه اي با آنها نداشته است.</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درباره</w:t>
      </w:r>
      <w:r w:rsidR="004207C0">
        <w:rPr>
          <w:rFonts w:hint="eastAsia"/>
          <w:sz w:val="22"/>
          <w:rtl/>
          <w:lang w:bidi="fa-IR"/>
        </w:rPr>
        <w:t>‌</w:t>
      </w:r>
      <w:r w:rsidR="00420579">
        <w:rPr>
          <w:rFonts w:hint="cs"/>
          <w:sz w:val="22"/>
          <w:rtl/>
          <w:lang w:bidi="fa-IR"/>
        </w:rPr>
        <w:t>ی ادعاها و پندارهای آنها به تفصيل سخن گفتيم و رابطه</w:t>
      </w:r>
      <w:r w:rsidR="004207C0">
        <w:rPr>
          <w:rFonts w:hint="eastAsia"/>
          <w:sz w:val="22"/>
          <w:rtl/>
          <w:lang w:bidi="fa-IR"/>
        </w:rPr>
        <w:t>‌</w:t>
      </w:r>
      <w:r w:rsidR="004207C0">
        <w:rPr>
          <w:rFonts w:hint="cs"/>
          <w:sz w:val="22"/>
          <w:rtl/>
          <w:lang w:bidi="fa-IR"/>
        </w:rPr>
        <w:t>ی آنها و اطاعت و حبّ شان را</w:t>
      </w:r>
      <w:r w:rsidR="00420579">
        <w:rPr>
          <w:rFonts w:hint="cs"/>
          <w:sz w:val="22"/>
          <w:rtl/>
          <w:lang w:bidi="fa-IR"/>
        </w:rPr>
        <w:t xml:space="preserve"> نسبت به اهل بيت در ابواب پيشين توضيح داديم. اما در اين باب و باب آخر، مي</w:t>
      </w:r>
      <w:r w:rsidR="00B5285B">
        <w:rPr>
          <w:rFonts w:hint="eastAsia"/>
          <w:sz w:val="22"/>
          <w:rtl/>
          <w:lang w:bidi="fa-IR"/>
        </w:rPr>
        <w:t>‌</w:t>
      </w:r>
      <w:r w:rsidR="00420579">
        <w:rPr>
          <w:rFonts w:hint="cs"/>
          <w:sz w:val="22"/>
          <w:rtl/>
          <w:lang w:bidi="fa-IR"/>
        </w:rPr>
        <w:t>خواهيم كه يك جنبه</w:t>
      </w:r>
      <w:r w:rsidR="00B5285B">
        <w:rPr>
          <w:rFonts w:hint="eastAsia"/>
          <w:sz w:val="22"/>
          <w:rtl/>
          <w:lang w:bidi="fa-IR"/>
        </w:rPr>
        <w:t>‌</w:t>
      </w:r>
      <w:r w:rsidR="00420579">
        <w:rPr>
          <w:rFonts w:hint="cs"/>
          <w:sz w:val="22"/>
          <w:rtl/>
          <w:lang w:bidi="fa-IR"/>
        </w:rPr>
        <w:t>ی ديگر از عقاید شیعه را پيش روی خواننده بگذاريم. این قوم به مخالفت و سرپيچي با اهل بيت و دروغ و افترا بر آنها كفايت نكرده اند بلكه تا حد اهانت و بدگويي غلو كرده اند. اهانت صريح و آشكار نه اهانت مخفي و غير ظاهري. گويي آنها منظورشان از حبّ اهل بيت چيزي جز دشنام و فحش به خلفاي رسول الله</w:t>
      </w:r>
      <w:r w:rsidR="00420579" w:rsidRPr="00CC6A86">
        <w:rPr>
          <w:rFonts w:cs="CTraditional Arabic" w:hint="cs"/>
          <w:sz w:val="22"/>
          <w:rtl/>
          <w:lang w:bidi="fa-IR"/>
        </w:rPr>
        <w:t>ع</w:t>
      </w:r>
      <w:r w:rsidR="00420579">
        <w:rPr>
          <w:rFonts w:hint="cs"/>
          <w:sz w:val="22"/>
          <w:rtl/>
          <w:lang w:bidi="fa-IR"/>
        </w:rPr>
        <w:t xml:space="preserve"> و یارانش نيست و هنگامي كه از اين كار فراغت يافتند، آنچه در سينه دارند به اسم حبّ اهل بيت و به نام آنها بيرون مي</w:t>
      </w:r>
      <w:r w:rsidR="00B5285B">
        <w:rPr>
          <w:rFonts w:hint="eastAsia"/>
          <w:sz w:val="22"/>
          <w:rtl/>
          <w:lang w:bidi="fa-IR"/>
        </w:rPr>
        <w:t>‌</w:t>
      </w:r>
      <w:r w:rsidR="00420579">
        <w:rPr>
          <w:rFonts w:hint="cs"/>
          <w:sz w:val="22"/>
          <w:rtl/>
          <w:lang w:bidi="fa-IR"/>
        </w:rPr>
        <w:t>ريزند چرا كه هدف آنها حبّ بعضي</w:t>
      </w:r>
      <w:r w:rsidR="00B5285B">
        <w:rPr>
          <w:rFonts w:hint="eastAsia"/>
          <w:sz w:val="22"/>
          <w:rtl/>
          <w:lang w:bidi="fa-IR"/>
        </w:rPr>
        <w:t>‌</w:t>
      </w:r>
      <w:r w:rsidR="00420579">
        <w:rPr>
          <w:rFonts w:hint="cs"/>
          <w:sz w:val="22"/>
          <w:rtl/>
          <w:lang w:bidi="fa-IR"/>
        </w:rPr>
        <w:t>ها و بغض بعضي</w:t>
      </w:r>
      <w:r w:rsidR="00B5285B">
        <w:rPr>
          <w:rFonts w:hint="eastAsia"/>
          <w:sz w:val="22"/>
          <w:rtl/>
          <w:lang w:bidi="fa-IR"/>
        </w:rPr>
        <w:t>‌</w:t>
      </w:r>
      <w:r w:rsidR="00420579">
        <w:rPr>
          <w:rFonts w:hint="cs"/>
          <w:sz w:val="22"/>
          <w:rtl/>
          <w:lang w:bidi="fa-IR"/>
        </w:rPr>
        <w:t>ها نيست بلكه تنها هدف آنها ايجاد شك و تردید در ميان مسلمانان و برانگيختن بغض و كينه در ميان آنها و نابودي كيان اسلام و امت اسلامي است. و گرنه آیا اهانت به اهل بيت پيامبر</w:t>
      </w:r>
      <w:r w:rsidR="00420579" w:rsidRPr="00CC6A86">
        <w:rPr>
          <w:rFonts w:cs="CTraditional Arabic" w:hint="cs"/>
          <w:sz w:val="22"/>
          <w:rtl/>
          <w:lang w:bidi="fa-IR"/>
        </w:rPr>
        <w:t>ع</w:t>
      </w:r>
      <w:r w:rsidR="00420579">
        <w:rPr>
          <w:rFonts w:hint="cs"/>
          <w:sz w:val="22"/>
          <w:rtl/>
          <w:lang w:bidi="fa-IR"/>
        </w:rPr>
        <w:t xml:space="preserve"> و اهل بيت علي </w:t>
      </w:r>
      <w:r w:rsidR="00B5285B">
        <w:rPr>
          <w:rFonts w:hint="cs"/>
          <w:sz w:val="22"/>
          <w:rtl/>
          <w:lang w:bidi="fa-IR"/>
        </w:rPr>
        <w:t>جایز</w:t>
      </w:r>
      <w:r w:rsidR="00420579">
        <w:rPr>
          <w:rFonts w:hint="cs"/>
          <w:sz w:val="22"/>
          <w:rtl/>
          <w:lang w:bidi="fa-IR"/>
        </w:rPr>
        <w:t xml:space="preserve"> است؟ و آیا اهانت به خود رسول الله</w:t>
      </w:r>
      <w:r w:rsidR="00420579" w:rsidRPr="00CC6A86">
        <w:rPr>
          <w:rFonts w:cs="CTraditional Arabic" w:hint="cs"/>
          <w:sz w:val="22"/>
          <w:rtl/>
          <w:lang w:bidi="fa-IR"/>
        </w:rPr>
        <w:t>ع</w:t>
      </w:r>
      <w:r w:rsidR="00420579">
        <w:rPr>
          <w:rFonts w:hint="cs"/>
          <w:sz w:val="22"/>
          <w:rtl/>
          <w:lang w:bidi="fa-IR"/>
        </w:rPr>
        <w:t xml:space="preserve"> و خود علي</w:t>
      </w:r>
      <w:r w:rsidR="00420579" w:rsidRPr="001F5350">
        <w:rPr>
          <w:rFonts w:cs="CTraditional Arabic" w:hint="cs"/>
          <w:sz w:val="22"/>
          <w:rtl/>
          <w:lang w:bidi="fa-IR"/>
        </w:rPr>
        <w:t>س</w:t>
      </w:r>
      <w:r w:rsidR="00420579">
        <w:rPr>
          <w:rFonts w:hint="cs"/>
          <w:sz w:val="22"/>
          <w:rtl/>
          <w:lang w:bidi="fa-IR"/>
        </w:rPr>
        <w:t xml:space="preserve"> درست است؟ </w:t>
      </w:r>
    </w:p>
    <w:p w:rsidR="00420579" w:rsidRPr="00100964" w:rsidRDefault="00420579" w:rsidP="00567B75">
      <w:pPr>
        <w:pStyle w:val="ae"/>
        <w:rPr>
          <w:rtl/>
        </w:rPr>
      </w:pPr>
      <w:bookmarkStart w:id="80" w:name="_Toc270545107"/>
      <w:r w:rsidRPr="00100964">
        <w:rPr>
          <w:rFonts w:hint="cs"/>
          <w:rtl/>
          <w:lang w:bidi="fa-IR"/>
        </w:rPr>
        <w:t>گستاخی شيعه نسبت به خاتم الأنبياء:</w:t>
      </w:r>
      <w:bookmarkEnd w:id="80"/>
      <w:r w:rsidRPr="00100964">
        <w:rPr>
          <w:rtl/>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 xml:space="preserve">آري، پیامبر صادق خداوند كه </w:t>
      </w:r>
      <w:r w:rsidR="00B5285B">
        <w:rPr>
          <w:rFonts w:hint="cs"/>
          <w:sz w:val="22"/>
          <w:rtl/>
          <w:lang w:bidi="fa-IR"/>
        </w:rPr>
        <w:t>الله متعال</w:t>
      </w:r>
      <w:r w:rsidR="00420579">
        <w:rPr>
          <w:rFonts w:hint="cs"/>
          <w:sz w:val="22"/>
          <w:rtl/>
          <w:lang w:bidi="fa-IR"/>
        </w:rPr>
        <w:t xml:space="preserve"> او را بر تمام مخلوقاتش برتری داده و كسي كه رسالتش بر دو عالم ادامه دارد و رهبري </w:t>
      </w:r>
      <w:r w:rsidR="00B5285B">
        <w:rPr>
          <w:rFonts w:hint="cs"/>
          <w:sz w:val="22"/>
          <w:rtl/>
          <w:lang w:bidi="fa-IR"/>
        </w:rPr>
        <w:t>ایشان</w:t>
      </w:r>
      <w:r w:rsidR="00420579">
        <w:rPr>
          <w:rFonts w:hint="cs"/>
          <w:sz w:val="22"/>
          <w:rtl/>
          <w:lang w:bidi="fa-IR"/>
        </w:rPr>
        <w:t xml:space="preserve"> تا روز قيامت پايدار است و پرچم حمد و ستايش را در دستش دارد و حضرت آدم و ساير برگزيدگان در زير پرچم او هستند. </w:t>
      </w:r>
    </w:p>
    <w:p w:rsidR="00420579" w:rsidRPr="00363F2F" w:rsidRDefault="00420579" w:rsidP="006D3981">
      <w:pPr>
        <w:widowControl w:val="0"/>
        <w:ind w:firstLine="284"/>
        <w:jc w:val="lowKashida"/>
        <w:rPr>
          <w:sz w:val="32"/>
          <w:rtl/>
        </w:rPr>
      </w:pPr>
      <w:r>
        <w:rPr>
          <w:rFonts w:hint="cs"/>
          <w:sz w:val="22"/>
          <w:rtl/>
          <w:lang w:bidi="fa-IR"/>
        </w:rPr>
        <w:t>آري، ‌اينان به اين پيامبر عظيم الشأن كه افضل انبيا و رسولان است، توهين كرده و صفاتي را به وي نسبت داده اند كه هيچ گاه نداشته است؛ از جمله درباره اش گفته اند:</w:t>
      </w:r>
    </w:p>
    <w:p w:rsidR="00420579" w:rsidRDefault="00420579" w:rsidP="006D3981">
      <w:pPr>
        <w:ind w:firstLine="284"/>
        <w:jc w:val="lowKashida"/>
        <w:rPr>
          <w:sz w:val="22"/>
          <w:rtl/>
          <w:lang w:bidi="fa-IR"/>
        </w:rPr>
      </w:pPr>
      <w:r>
        <w:rPr>
          <w:rFonts w:hint="cs"/>
          <w:sz w:val="22"/>
          <w:rtl/>
          <w:lang w:bidi="fa-IR"/>
        </w:rPr>
        <w:t>علي پيامبر را با خود مقايسه كرده و گفته است:</w:t>
      </w:r>
    </w:p>
    <w:p w:rsidR="00420579" w:rsidRDefault="00420579" w:rsidP="006D3981">
      <w:pPr>
        <w:ind w:firstLine="284"/>
        <w:jc w:val="lowKashida"/>
        <w:rPr>
          <w:sz w:val="22"/>
          <w:rtl/>
          <w:lang w:bidi="fa-IR"/>
        </w:rPr>
      </w:pPr>
      <w:r>
        <w:rPr>
          <w:rFonts w:hint="cs"/>
          <w:sz w:val="22"/>
          <w:rtl/>
          <w:lang w:bidi="fa-IR"/>
        </w:rPr>
        <w:t>من تقسيم كننده</w:t>
      </w:r>
      <w:r w:rsidR="00B5285B">
        <w:rPr>
          <w:rFonts w:hint="eastAsia"/>
          <w:sz w:val="22"/>
          <w:rtl/>
          <w:lang w:bidi="fa-IR"/>
        </w:rPr>
        <w:t>‌</w:t>
      </w:r>
      <w:r>
        <w:rPr>
          <w:rFonts w:hint="cs"/>
          <w:sz w:val="22"/>
          <w:rtl/>
          <w:lang w:bidi="fa-IR"/>
        </w:rPr>
        <w:t>ی بهشت و جهنم و فاروق اكبر و صاحب عصا هستم و تمامي ملائكه و رسولان به آنچه براي محمد اقرار كردند براي من نيز، اقرار مي</w:t>
      </w:r>
      <w:r w:rsidR="00B5285B">
        <w:rPr>
          <w:rFonts w:hint="eastAsia"/>
          <w:sz w:val="22"/>
          <w:rtl/>
          <w:lang w:bidi="fa-IR"/>
        </w:rPr>
        <w:t>‌</w:t>
      </w:r>
      <w:r>
        <w:rPr>
          <w:rFonts w:hint="cs"/>
          <w:sz w:val="22"/>
          <w:rtl/>
          <w:lang w:bidi="fa-IR"/>
        </w:rPr>
        <w:t>كنند و من نيز، مثل او يك مأموريت الهي دارم. رسول الله فرا خوانده شد و سپس خود را پوشاند و من نيز،</w:t>
      </w:r>
      <w:r w:rsidR="00B5285B">
        <w:rPr>
          <w:rFonts w:hint="cs"/>
          <w:sz w:val="22"/>
          <w:rtl/>
          <w:lang w:bidi="fa-IR"/>
        </w:rPr>
        <w:t xml:space="preserve"> </w:t>
      </w:r>
      <w:r>
        <w:rPr>
          <w:rFonts w:hint="cs"/>
          <w:sz w:val="22"/>
          <w:rtl/>
          <w:lang w:bidi="fa-IR"/>
        </w:rPr>
        <w:t xml:space="preserve">فرا خوانده شدم و خود را پوشاندم. از او </w:t>
      </w:r>
      <w:r w:rsidR="00B5285B">
        <w:rPr>
          <w:rFonts w:hint="cs"/>
          <w:sz w:val="22"/>
          <w:rtl/>
          <w:lang w:bidi="fa-IR"/>
        </w:rPr>
        <w:t>خواستند كه حرف بزند و از من نيز</w:t>
      </w:r>
      <w:r>
        <w:rPr>
          <w:rFonts w:hint="cs"/>
          <w:sz w:val="22"/>
          <w:rtl/>
          <w:lang w:bidi="fa-IR"/>
        </w:rPr>
        <w:t xml:space="preserve"> خواستند كه حرف بزنم – تا اين جا هر دو مساوي هستيم – و به من خصوصيات و ويژگي</w:t>
      </w:r>
      <w:r w:rsidR="00B5285B">
        <w:rPr>
          <w:rFonts w:hint="eastAsia"/>
          <w:sz w:val="22"/>
          <w:rtl/>
          <w:lang w:bidi="fa-IR"/>
        </w:rPr>
        <w:t>‌</w:t>
      </w:r>
      <w:r>
        <w:rPr>
          <w:rFonts w:hint="cs"/>
          <w:sz w:val="22"/>
          <w:rtl/>
          <w:lang w:bidi="fa-IR"/>
        </w:rPr>
        <w:t>هايي داده شده كه به هيچ كس قبل از من داده نشده است؛ من آرزوها و نيّات و نسب</w:t>
      </w:r>
      <w:r w:rsidR="00B5285B">
        <w:rPr>
          <w:rFonts w:hint="eastAsia"/>
          <w:sz w:val="22"/>
          <w:rtl/>
          <w:lang w:bidi="fa-IR"/>
        </w:rPr>
        <w:t>‌</w:t>
      </w:r>
      <w:r>
        <w:rPr>
          <w:rFonts w:hint="cs"/>
          <w:sz w:val="22"/>
          <w:rtl/>
          <w:lang w:bidi="fa-IR"/>
        </w:rPr>
        <w:t>ها و مسائل مخفي را مي</w:t>
      </w:r>
      <w:r w:rsidR="00B5285B">
        <w:rPr>
          <w:rFonts w:hint="eastAsia"/>
          <w:sz w:val="22"/>
          <w:rtl/>
          <w:lang w:bidi="fa-IR"/>
        </w:rPr>
        <w:t>‌</w:t>
      </w:r>
      <w:r>
        <w:rPr>
          <w:rFonts w:hint="cs"/>
          <w:sz w:val="22"/>
          <w:rtl/>
          <w:lang w:bidi="fa-IR"/>
        </w:rPr>
        <w:t>دانم و كسي در اين راه بر من پيشی نگرفته است و هيچ چيز از من مخفي نمي</w:t>
      </w:r>
      <w:r w:rsidR="00B5285B">
        <w:rPr>
          <w:rFonts w:hint="eastAsia"/>
          <w:sz w:val="22"/>
          <w:rtl/>
          <w:lang w:bidi="fa-IR"/>
        </w:rPr>
        <w:t>‌</w:t>
      </w:r>
      <w:r>
        <w:rPr>
          <w:rFonts w:hint="cs"/>
          <w:sz w:val="22"/>
          <w:rtl/>
          <w:lang w:bidi="fa-IR"/>
        </w:rPr>
        <w:t>ماند.</w:t>
      </w:r>
      <w:r>
        <w:rPr>
          <w:rStyle w:val="a4"/>
          <w:sz w:val="22"/>
          <w:rtl/>
          <w:lang w:bidi="fa-IR"/>
        </w:rPr>
        <w:footnoteReference w:id="678"/>
      </w:r>
      <w:r>
        <w:rPr>
          <w:rFonts w:hint="cs"/>
          <w:sz w:val="22"/>
          <w:rtl/>
          <w:lang w:bidi="fa-IR"/>
        </w:rPr>
        <w:t xml:space="preserve"> </w:t>
      </w:r>
    </w:p>
    <w:p w:rsidR="00B5285B" w:rsidRDefault="00420579" w:rsidP="006D3981">
      <w:pPr>
        <w:ind w:firstLine="284"/>
        <w:jc w:val="lowKashida"/>
        <w:rPr>
          <w:rFonts w:hint="cs"/>
          <w:sz w:val="22"/>
          <w:rtl/>
          <w:lang w:bidi="fa-IR"/>
        </w:rPr>
      </w:pPr>
      <w:r>
        <w:rPr>
          <w:rFonts w:hint="cs"/>
          <w:sz w:val="22"/>
          <w:rtl/>
          <w:lang w:bidi="fa-IR"/>
        </w:rPr>
        <w:t>پس رسول الله</w:t>
      </w:r>
      <w:r w:rsidRPr="00CC6A86">
        <w:rPr>
          <w:rFonts w:cs="CTraditional Arabic" w:hint="cs"/>
          <w:sz w:val="22"/>
          <w:rtl/>
          <w:lang w:bidi="fa-IR"/>
        </w:rPr>
        <w:t>ع</w:t>
      </w:r>
      <w:r>
        <w:rPr>
          <w:rFonts w:hint="cs"/>
          <w:sz w:val="22"/>
          <w:rtl/>
          <w:lang w:bidi="fa-IR"/>
        </w:rPr>
        <w:t xml:space="preserve"> در بعضي صفات مثل علي است و بعضي صفات و ويژگي ها نیز، برای او حاصل نشده است؛ چرا كه او بشر است: </w:t>
      </w:r>
      <w:r w:rsidRPr="00B5285B">
        <w:rPr>
          <w:rFonts w:ascii="QCF_BSML" w:hAnsi="QCF_BSML" w:cs="QCF_BSML"/>
          <w:b/>
          <w:bCs/>
          <w:color w:val="000000"/>
          <w:sz w:val="27"/>
          <w:szCs w:val="27"/>
          <w:rtl/>
        </w:rPr>
        <w:t>ﭽ</w:t>
      </w:r>
      <w:r w:rsidRPr="00B5285B">
        <w:rPr>
          <w:rFonts w:ascii="QCF_BSML" w:hAnsi="QCF_BSML" w:cs="QCF_BSML"/>
          <w:b/>
          <w:bCs/>
          <w:color w:val="000000"/>
          <w:sz w:val="2"/>
          <w:szCs w:val="2"/>
          <w:rtl/>
        </w:rPr>
        <w:t xml:space="preserve"> </w:t>
      </w:r>
      <w:r w:rsidRPr="00B5285B">
        <w:rPr>
          <w:rFonts w:ascii="QCF_P304" w:hAnsi="QCF_P304" w:cs="QCF_P304"/>
          <w:b/>
          <w:bCs/>
          <w:color w:val="000000"/>
          <w:sz w:val="27"/>
          <w:szCs w:val="27"/>
          <w:rtl/>
        </w:rPr>
        <w:t>ﰅ</w:t>
      </w:r>
      <w:r w:rsidR="00472FA4">
        <w:rPr>
          <w:rFonts w:ascii="QCF_P304" w:hAnsi="QCF_P304" w:cs="QCF_P304"/>
          <w:b/>
          <w:bCs/>
          <w:color w:val="000000"/>
          <w:sz w:val="2"/>
          <w:szCs w:val="2"/>
          <w:rtl/>
        </w:rPr>
        <w:t xml:space="preserve"> </w:t>
      </w:r>
      <w:r w:rsidRPr="00B5285B">
        <w:rPr>
          <w:rFonts w:ascii="QCF_P304" w:hAnsi="QCF_P304" w:cs="QCF_P304"/>
          <w:b/>
          <w:bCs/>
          <w:color w:val="000000"/>
          <w:sz w:val="27"/>
          <w:szCs w:val="27"/>
          <w:rtl/>
        </w:rPr>
        <w:t>ﰆ</w:t>
      </w:r>
      <w:r w:rsidRPr="00B5285B">
        <w:rPr>
          <w:rFonts w:ascii="QCF_P304" w:hAnsi="QCF_P304" w:cs="QCF_P304"/>
          <w:b/>
          <w:bCs/>
          <w:color w:val="000000"/>
          <w:sz w:val="2"/>
          <w:szCs w:val="2"/>
          <w:rtl/>
        </w:rPr>
        <w:t xml:space="preserve"> </w:t>
      </w:r>
      <w:r w:rsidRPr="00B5285B">
        <w:rPr>
          <w:rFonts w:ascii="QCF_P304" w:hAnsi="QCF_P304" w:cs="QCF_P304"/>
          <w:b/>
          <w:bCs/>
          <w:color w:val="000000"/>
          <w:sz w:val="27"/>
          <w:szCs w:val="27"/>
          <w:rtl/>
        </w:rPr>
        <w:t>ﰇ</w:t>
      </w:r>
      <w:r w:rsidR="00472FA4">
        <w:rPr>
          <w:rFonts w:ascii="QCF_P304" w:hAnsi="QCF_P304" w:cs="QCF_P304"/>
          <w:b/>
          <w:bCs/>
          <w:color w:val="000000"/>
          <w:sz w:val="2"/>
          <w:szCs w:val="2"/>
          <w:rtl/>
        </w:rPr>
        <w:t xml:space="preserve"> </w:t>
      </w:r>
      <w:r w:rsidRPr="00B5285B">
        <w:rPr>
          <w:rFonts w:ascii="QCF_P304" w:hAnsi="QCF_P304" w:cs="QCF_P304"/>
          <w:b/>
          <w:bCs/>
          <w:color w:val="000000"/>
          <w:sz w:val="27"/>
          <w:szCs w:val="27"/>
          <w:rtl/>
        </w:rPr>
        <w:t>ﰈ</w:t>
      </w:r>
      <w:r w:rsidRPr="00B5285B">
        <w:rPr>
          <w:rFonts w:ascii="QCF_P304" w:hAnsi="QCF_P304" w:cs="QCF_P304"/>
          <w:b/>
          <w:bCs/>
          <w:color w:val="000000"/>
          <w:sz w:val="2"/>
          <w:szCs w:val="2"/>
          <w:rtl/>
        </w:rPr>
        <w:t xml:space="preserve"> </w:t>
      </w:r>
      <w:r w:rsidRPr="00B5285B">
        <w:rPr>
          <w:rFonts w:ascii="QCF_P304" w:hAnsi="QCF_P304" w:cs="QCF_P304"/>
          <w:b/>
          <w:bCs/>
          <w:color w:val="000000"/>
          <w:sz w:val="27"/>
          <w:szCs w:val="27"/>
          <w:rtl/>
        </w:rPr>
        <w:t>ﰉ</w:t>
      </w:r>
      <w:r w:rsidRPr="00B5285B">
        <w:rPr>
          <w:rFonts w:ascii="QCF_P304" w:hAnsi="QCF_P304" w:cs="QCF_P304"/>
          <w:b/>
          <w:bCs/>
          <w:color w:val="000000"/>
          <w:sz w:val="2"/>
          <w:szCs w:val="2"/>
          <w:rtl/>
        </w:rPr>
        <w:t xml:space="preserve"> </w:t>
      </w:r>
      <w:r w:rsidRPr="00B5285B">
        <w:rPr>
          <w:rFonts w:ascii="QCF_P304" w:hAnsi="QCF_P304" w:cs="QCF_P304"/>
          <w:b/>
          <w:bCs/>
          <w:color w:val="000000"/>
          <w:sz w:val="27"/>
          <w:szCs w:val="27"/>
          <w:rtl/>
        </w:rPr>
        <w:t>ﰊ</w:t>
      </w:r>
      <w:r w:rsidRPr="00B5285B">
        <w:rPr>
          <w:rFonts w:ascii="QCF_P304" w:hAnsi="QCF_P304" w:cs="QCF_P304"/>
          <w:b/>
          <w:bCs/>
          <w:color w:val="000000"/>
          <w:sz w:val="2"/>
          <w:szCs w:val="2"/>
          <w:rtl/>
        </w:rPr>
        <w:t xml:space="preserve"> </w:t>
      </w:r>
      <w:r w:rsidRPr="00B5285B">
        <w:rPr>
          <w:rFonts w:ascii="QCF_BSML" w:hAnsi="QCF_BSML" w:cs="QCF_BSML"/>
          <w:b/>
          <w:bCs/>
          <w:color w:val="000000"/>
          <w:sz w:val="27"/>
          <w:szCs w:val="27"/>
          <w:rtl/>
        </w:rPr>
        <w:t>ﭼ</w:t>
      </w:r>
      <w:r w:rsidRPr="00B5285B">
        <w:rPr>
          <w:rFonts w:ascii="Arial" w:hAnsi="Arial" w:cs="Arial"/>
          <w:b/>
          <w:bCs/>
          <w:color w:val="000000"/>
          <w:sz w:val="18"/>
          <w:szCs w:val="18"/>
          <w:rtl/>
        </w:rPr>
        <w:t xml:space="preserve"> </w:t>
      </w:r>
      <w:r>
        <w:rPr>
          <w:rFonts w:ascii="2  Badr" w:hAnsi="Arial"/>
          <w:color w:val="000000"/>
          <w:sz w:val="27"/>
          <w:szCs w:val="27"/>
          <w:rtl/>
        </w:rPr>
        <w:t>الكهف: ١١٠</w:t>
      </w:r>
      <w:r>
        <w:rPr>
          <w:rFonts w:ascii="Arial" w:hAnsi="Arial" w:cs="Arial"/>
          <w:color w:val="000000"/>
          <w:sz w:val="2"/>
          <w:szCs w:val="2"/>
        </w:rPr>
        <w:t xml:space="preserve"> </w:t>
      </w:r>
      <w:r>
        <w:rPr>
          <w:rFonts w:hint="cs"/>
          <w:sz w:val="22"/>
          <w:rtl/>
          <w:lang w:bidi="fa-IR"/>
        </w:rPr>
        <w:t xml:space="preserve">و </w:t>
      </w:r>
      <w:r w:rsidRPr="00B5285B">
        <w:rPr>
          <w:rFonts w:ascii="QCF_BSML" w:hAnsi="QCF_BSML" w:cs="QCF_BSML"/>
          <w:b/>
          <w:bCs/>
          <w:color w:val="000000"/>
          <w:sz w:val="27"/>
          <w:szCs w:val="27"/>
          <w:rtl/>
        </w:rPr>
        <w:t>ﭽ</w:t>
      </w:r>
      <w:r w:rsidRPr="00B5285B">
        <w:rPr>
          <w:rFonts w:ascii="QCF_BSML" w:hAnsi="QCF_BSML" w:cs="QCF_BSML"/>
          <w:b/>
          <w:bCs/>
          <w:color w:val="000000"/>
          <w:sz w:val="2"/>
          <w:szCs w:val="2"/>
          <w:rtl/>
        </w:rPr>
        <w:t xml:space="preserve"> </w:t>
      </w:r>
      <w:r w:rsidRPr="00B5285B">
        <w:rPr>
          <w:rFonts w:ascii="QCF_P414" w:hAnsi="QCF_P414" w:cs="QCF_P414"/>
          <w:b/>
          <w:bCs/>
          <w:color w:val="000000"/>
          <w:sz w:val="27"/>
          <w:szCs w:val="27"/>
          <w:rtl/>
        </w:rPr>
        <w:t>ﯫ</w:t>
      </w:r>
      <w:r w:rsidRPr="00B5285B">
        <w:rPr>
          <w:rFonts w:ascii="QCF_P414" w:hAnsi="QCF_P414" w:cs="QCF_P414"/>
          <w:b/>
          <w:bCs/>
          <w:color w:val="000000"/>
          <w:sz w:val="2"/>
          <w:szCs w:val="2"/>
          <w:rtl/>
        </w:rPr>
        <w:t xml:space="preserve"> </w:t>
      </w:r>
      <w:r w:rsidRPr="00B5285B">
        <w:rPr>
          <w:rFonts w:ascii="QCF_P414" w:hAnsi="QCF_P414" w:cs="QCF_P414"/>
          <w:b/>
          <w:bCs/>
          <w:color w:val="000000"/>
          <w:sz w:val="27"/>
          <w:szCs w:val="27"/>
          <w:rtl/>
        </w:rPr>
        <w:t>ﯬ</w:t>
      </w:r>
      <w:r w:rsidRPr="00B5285B">
        <w:rPr>
          <w:rFonts w:ascii="QCF_P414" w:hAnsi="QCF_P414" w:cs="QCF_P414"/>
          <w:b/>
          <w:bCs/>
          <w:color w:val="000000"/>
          <w:sz w:val="2"/>
          <w:szCs w:val="2"/>
          <w:rtl/>
        </w:rPr>
        <w:t xml:space="preserve"> </w:t>
      </w:r>
      <w:r w:rsidRPr="00B5285B">
        <w:rPr>
          <w:rFonts w:ascii="QCF_P414" w:hAnsi="QCF_P414" w:cs="QCF_P414"/>
          <w:b/>
          <w:bCs/>
          <w:color w:val="000000"/>
          <w:sz w:val="27"/>
          <w:szCs w:val="27"/>
          <w:rtl/>
        </w:rPr>
        <w:t>ﯭ</w:t>
      </w:r>
      <w:r w:rsidR="00472FA4">
        <w:rPr>
          <w:rFonts w:ascii="QCF_P414" w:hAnsi="QCF_P414" w:cs="QCF_P414"/>
          <w:b/>
          <w:bCs/>
          <w:color w:val="000000"/>
          <w:sz w:val="2"/>
          <w:szCs w:val="2"/>
          <w:rtl/>
        </w:rPr>
        <w:t xml:space="preserve"> </w:t>
      </w:r>
      <w:r w:rsidRPr="00B5285B">
        <w:rPr>
          <w:rFonts w:ascii="QCF_P414" w:hAnsi="QCF_P414" w:cs="QCF_P414"/>
          <w:b/>
          <w:bCs/>
          <w:color w:val="000000"/>
          <w:sz w:val="27"/>
          <w:szCs w:val="27"/>
          <w:rtl/>
        </w:rPr>
        <w:t>ﯮ</w:t>
      </w:r>
      <w:r w:rsidRPr="00B5285B">
        <w:rPr>
          <w:rFonts w:ascii="QCF_P414" w:hAnsi="QCF_P414" w:cs="QCF_P414"/>
          <w:b/>
          <w:bCs/>
          <w:color w:val="000000"/>
          <w:sz w:val="2"/>
          <w:szCs w:val="2"/>
          <w:rtl/>
        </w:rPr>
        <w:t xml:space="preserve"> </w:t>
      </w:r>
      <w:r w:rsidRPr="00B5285B">
        <w:rPr>
          <w:rFonts w:ascii="QCF_P414" w:hAnsi="QCF_P414" w:cs="QCF_P414"/>
          <w:b/>
          <w:bCs/>
          <w:color w:val="000000"/>
          <w:sz w:val="27"/>
          <w:szCs w:val="27"/>
          <w:rtl/>
        </w:rPr>
        <w:t>ﯯ</w:t>
      </w:r>
      <w:r w:rsidRPr="00B5285B">
        <w:rPr>
          <w:rFonts w:ascii="QCF_P414" w:hAnsi="QCF_P414" w:cs="QCF_P414"/>
          <w:b/>
          <w:bCs/>
          <w:color w:val="000000"/>
          <w:sz w:val="2"/>
          <w:szCs w:val="2"/>
          <w:rtl/>
        </w:rPr>
        <w:t xml:space="preserve"> </w:t>
      </w:r>
      <w:r w:rsidRPr="00B5285B">
        <w:rPr>
          <w:rFonts w:ascii="QCF_P414" w:hAnsi="QCF_P414" w:cs="QCF_P414"/>
          <w:b/>
          <w:bCs/>
          <w:color w:val="000000"/>
          <w:sz w:val="27"/>
          <w:szCs w:val="27"/>
          <w:rtl/>
        </w:rPr>
        <w:t>ﯰ</w:t>
      </w:r>
      <w:r w:rsidRPr="00B5285B">
        <w:rPr>
          <w:rFonts w:ascii="QCF_P414" w:hAnsi="QCF_P414" w:cs="QCF_P414"/>
          <w:b/>
          <w:bCs/>
          <w:color w:val="000000"/>
          <w:sz w:val="2"/>
          <w:szCs w:val="2"/>
          <w:rtl/>
        </w:rPr>
        <w:t xml:space="preserve"> </w:t>
      </w:r>
      <w:r w:rsidRPr="00B5285B">
        <w:rPr>
          <w:rFonts w:ascii="QCF_P414" w:hAnsi="QCF_P414" w:cs="QCF_P414"/>
          <w:b/>
          <w:bCs/>
          <w:color w:val="000000"/>
          <w:sz w:val="27"/>
          <w:szCs w:val="27"/>
          <w:rtl/>
        </w:rPr>
        <w:t>ﯱ</w:t>
      </w:r>
      <w:r w:rsidR="00472FA4">
        <w:rPr>
          <w:rFonts w:ascii="QCF_P414" w:hAnsi="QCF_P414" w:cs="QCF_P414"/>
          <w:b/>
          <w:bCs/>
          <w:color w:val="000000"/>
          <w:sz w:val="2"/>
          <w:szCs w:val="2"/>
          <w:rtl/>
        </w:rPr>
        <w:t xml:space="preserve"> </w:t>
      </w:r>
      <w:r w:rsidRPr="00B5285B">
        <w:rPr>
          <w:rFonts w:ascii="QCF_P414" w:hAnsi="QCF_P414" w:cs="QCF_P414"/>
          <w:b/>
          <w:bCs/>
          <w:color w:val="000000"/>
          <w:sz w:val="27"/>
          <w:szCs w:val="27"/>
          <w:rtl/>
        </w:rPr>
        <w:t>ﯲ</w:t>
      </w:r>
      <w:r w:rsidRPr="00B5285B">
        <w:rPr>
          <w:rFonts w:ascii="QCF_P414" w:hAnsi="QCF_P414" w:cs="QCF_P414"/>
          <w:b/>
          <w:bCs/>
          <w:color w:val="000000"/>
          <w:sz w:val="2"/>
          <w:szCs w:val="2"/>
          <w:rtl/>
        </w:rPr>
        <w:t xml:space="preserve"> </w:t>
      </w:r>
      <w:r w:rsidRPr="00B5285B">
        <w:rPr>
          <w:rFonts w:ascii="QCF_P414" w:hAnsi="QCF_P414" w:cs="QCF_P414"/>
          <w:b/>
          <w:bCs/>
          <w:color w:val="000000"/>
          <w:sz w:val="27"/>
          <w:szCs w:val="27"/>
          <w:rtl/>
        </w:rPr>
        <w:t>ﯳ</w:t>
      </w:r>
      <w:r w:rsidRPr="00B5285B">
        <w:rPr>
          <w:rFonts w:ascii="QCF_P414" w:hAnsi="QCF_P414" w:cs="QCF_P414"/>
          <w:b/>
          <w:bCs/>
          <w:color w:val="000000"/>
          <w:sz w:val="2"/>
          <w:szCs w:val="2"/>
          <w:rtl/>
        </w:rPr>
        <w:t xml:space="preserve"> </w:t>
      </w:r>
      <w:r w:rsidRPr="00B5285B">
        <w:rPr>
          <w:rFonts w:ascii="QCF_P414" w:hAnsi="QCF_P414" w:cs="QCF_P414"/>
          <w:b/>
          <w:bCs/>
          <w:color w:val="000000"/>
          <w:sz w:val="27"/>
          <w:szCs w:val="27"/>
          <w:rtl/>
        </w:rPr>
        <w:t>ﯴ</w:t>
      </w:r>
      <w:r w:rsidRPr="00B5285B">
        <w:rPr>
          <w:rFonts w:ascii="QCF_P414" w:hAnsi="QCF_P414" w:cs="QCF_P414"/>
          <w:b/>
          <w:bCs/>
          <w:color w:val="000000"/>
          <w:sz w:val="2"/>
          <w:szCs w:val="2"/>
          <w:rtl/>
        </w:rPr>
        <w:t xml:space="preserve"> </w:t>
      </w:r>
      <w:r w:rsidRPr="00B5285B">
        <w:rPr>
          <w:rFonts w:ascii="QCF_P414" w:hAnsi="QCF_P414" w:cs="QCF_P414"/>
          <w:b/>
          <w:bCs/>
          <w:color w:val="000000"/>
          <w:sz w:val="27"/>
          <w:szCs w:val="27"/>
          <w:rtl/>
        </w:rPr>
        <w:t>ﯵﯶ</w:t>
      </w:r>
      <w:r w:rsidRPr="00B5285B">
        <w:rPr>
          <w:rFonts w:ascii="QCF_P414" w:hAnsi="QCF_P414" w:cs="QCF_P414"/>
          <w:b/>
          <w:bCs/>
          <w:color w:val="000000"/>
          <w:sz w:val="2"/>
          <w:szCs w:val="2"/>
          <w:rtl/>
        </w:rPr>
        <w:t xml:space="preserve"> </w:t>
      </w:r>
      <w:r w:rsidRPr="00B5285B">
        <w:rPr>
          <w:rFonts w:ascii="QCF_P414" w:hAnsi="QCF_P414" w:cs="QCF_P414"/>
          <w:b/>
          <w:bCs/>
          <w:color w:val="000000"/>
          <w:sz w:val="27"/>
          <w:szCs w:val="27"/>
          <w:rtl/>
        </w:rPr>
        <w:t>ﯷ</w:t>
      </w:r>
      <w:r w:rsidRPr="00B5285B">
        <w:rPr>
          <w:rFonts w:ascii="QCF_P414" w:hAnsi="QCF_P414" w:cs="QCF_P414"/>
          <w:b/>
          <w:bCs/>
          <w:color w:val="000000"/>
          <w:sz w:val="2"/>
          <w:szCs w:val="2"/>
          <w:rtl/>
        </w:rPr>
        <w:t xml:space="preserve"> </w:t>
      </w:r>
      <w:r w:rsidRPr="00B5285B">
        <w:rPr>
          <w:rFonts w:ascii="QCF_P414" w:hAnsi="QCF_P414" w:cs="QCF_P414"/>
          <w:b/>
          <w:bCs/>
          <w:color w:val="000000"/>
          <w:sz w:val="27"/>
          <w:szCs w:val="27"/>
          <w:rtl/>
        </w:rPr>
        <w:t>ﯸ</w:t>
      </w:r>
      <w:r w:rsidRPr="00B5285B">
        <w:rPr>
          <w:rFonts w:ascii="QCF_P414" w:hAnsi="QCF_P414" w:cs="QCF_P414"/>
          <w:b/>
          <w:bCs/>
          <w:color w:val="000000"/>
          <w:sz w:val="2"/>
          <w:szCs w:val="2"/>
          <w:rtl/>
        </w:rPr>
        <w:t xml:space="preserve"> </w:t>
      </w:r>
      <w:r w:rsidRPr="00B5285B">
        <w:rPr>
          <w:rFonts w:ascii="QCF_P414" w:hAnsi="QCF_P414" w:cs="QCF_P414"/>
          <w:b/>
          <w:bCs/>
          <w:color w:val="000000"/>
          <w:sz w:val="27"/>
          <w:szCs w:val="27"/>
          <w:rtl/>
        </w:rPr>
        <w:t>ﯹ</w:t>
      </w:r>
      <w:r w:rsidRPr="00B5285B">
        <w:rPr>
          <w:rFonts w:ascii="QCF_P414" w:hAnsi="QCF_P414" w:cs="QCF_P414"/>
          <w:b/>
          <w:bCs/>
          <w:color w:val="000000"/>
          <w:sz w:val="2"/>
          <w:szCs w:val="2"/>
          <w:rtl/>
        </w:rPr>
        <w:t xml:space="preserve"> </w:t>
      </w:r>
      <w:r w:rsidRPr="00B5285B">
        <w:rPr>
          <w:rFonts w:ascii="QCF_P414" w:hAnsi="QCF_P414" w:cs="QCF_P414"/>
          <w:b/>
          <w:bCs/>
          <w:color w:val="000000"/>
          <w:sz w:val="27"/>
          <w:szCs w:val="27"/>
          <w:rtl/>
        </w:rPr>
        <w:t>ﯺ</w:t>
      </w:r>
      <w:r w:rsidRPr="00B5285B">
        <w:rPr>
          <w:rFonts w:ascii="QCF_P414" w:hAnsi="QCF_P414" w:cs="QCF_P414"/>
          <w:b/>
          <w:bCs/>
          <w:color w:val="000000"/>
          <w:sz w:val="2"/>
          <w:szCs w:val="2"/>
          <w:rtl/>
        </w:rPr>
        <w:t xml:space="preserve"> </w:t>
      </w:r>
      <w:r w:rsidRPr="00B5285B">
        <w:rPr>
          <w:rFonts w:ascii="QCF_P414" w:hAnsi="QCF_P414" w:cs="QCF_P414"/>
          <w:b/>
          <w:bCs/>
          <w:color w:val="000000"/>
          <w:sz w:val="27"/>
          <w:szCs w:val="27"/>
          <w:rtl/>
        </w:rPr>
        <w:t>ﯻ</w:t>
      </w:r>
      <w:r w:rsidRPr="00B5285B">
        <w:rPr>
          <w:rFonts w:ascii="QCF_P414" w:hAnsi="QCF_P414" w:cs="QCF_P414"/>
          <w:b/>
          <w:bCs/>
          <w:color w:val="000000"/>
          <w:sz w:val="2"/>
          <w:szCs w:val="2"/>
          <w:rtl/>
        </w:rPr>
        <w:t xml:space="preserve"> </w:t>
      </w:r>
      <w:r w:rsidRPr="00B5285B">
        <w:rPr>
          <w:rFonts w:ascii="QCF_P414" w:hAnsi="QCF_P414" w:cs="QCF_P414"/>
          <w:b/>
          <w:bCs/>
          <w:color w:val="000000"/>
          <w:sz w:val="27"/>
          <w:szCs w:val="27"/>
          <w:rtl/>
        </w:rPr>
        <w:t>ﯼﯽ</w:t>
      </w:r>
      <w:r w:rsidR="00472FA4">
        <w:rPr>
          <w:rFonts w:ascii="QCF_P414" w:hAnsi="QCF_P414" w:cs="QCF_P414"/>
          <w:b/>
          <w:bCs/>
          <w:color w:val="000000"/>
          <w:sz w:val="2"/>
          <w:szCs w:val="2"/>
          <w:rtl/>
        </w:rPr>
        <w:t xml:space="preserve"> </w:t>
      </w:r>
      <w:r w:rsidRPr="00B5285B">
        <w:rPr>
          <w:rFonts w:ascii="QCF_P414" w:hAnsi="QCF_P414" w:cs="QCF_P414"/>
          <w:b/>
          <w:bCs/>
          <w:color w:val="000000"/>
          <w:sz w:val="27"/>
          <w:szCs w:val="27"/>
          <w:rtl/>
        </w:rPr>
        <w:t>ﯾ</w:t>
      </w:r>
      <w:r w:rsidRPr="00B5285B">
        <w:rPr>
          <w:rFonts w:ascii="QCF_P414" w:hAnsi="QCF_P414" w:cs="QCF_P414"/>
          <w:b/>
          <w:bCs/>
          <w:color w:val="000000"/>
          <w:sz w:val="2"/>
          <w:szCs w:val="2"/>
          <w:rtl/>
        </w:rPr>
        <w:t xml:space="preserve"> </w:t>
      </w:r>
      <w:r w:rsidRPr="00B5285B">
        <w:rPr>
          <w:rFonts w:ascii="QCF_P414" w:hAnsi="QCF_P414" w:cs="QCF_P414"/>
          <w:b/>
          <w:bCs/>
          <w:color w:val="000000"/>
          <w:sz w:val="27"/>
          <w:szCs w:val="27"/>
          <w:rtl/>
        </w:rPr>
        <w:t>ﯿ</w:t>
      </w:r>
      <w:r w:rsidRPr="00B5285B">
        <w:rPr>
          <w:rFonts w:ascii="QCF_P414" w:hAnsi="QCF_P414" w:cs="QCF_P414"/>
          <w:b/>
          <w:bCs/>
          <w:color w:val="000000"/>
          <w:sz w:val="2"/>
          <w:szCs w:val="2"/>
          <w:rtl/>
        </w:rPr>
        <w:t xml:space="preserve"> </w:t>
      </w:r>
      <w:r w:rsidRPr="00B5285B">
        <w:rPr>
          <w:rFonts w:ascii="QCF_P414" w:hAnsi="QCF_P414" w:cs="QCF_P414"/>
          <w:b/>
          <w:bCs/>
          <w:color w:val="000000"/>
          <w:sz w:val="27"/>
          <w:szCs w:val="27"/>
          <w:rtl/>
        </w:rPr>
        <w:t>ﰀ</w:t>
      </w:r>
      <w:r w:rsidRPr="00B5285B">
        <w:rPr>
          <w:rFonts w:ascii="QCF_P414" w:hAnsi="QCF_P414" w:cs="QCF_P414"/>
          <w:b/>
          <w:bCs/>
          <w:color w:val="000000"/>
          <w:sz w:val="2"/>
          <w:szCs w:val="2"/>
          <w:rtl/>
        </w:rPr>
        <w:t xml:space="preserve"> </w:t>
      </w:r>
      <w:r w:rsidRPr="00B5285B">
        <w:rPr>
          <w:rFonts w:ascii="QCF_P414" w:hAnsi="QCF_P414" w:cs="QCF_P414"/>
          <w:b/>
          <w:bCs/>
          <w:color w:val="000000"/>
          <w:sz w:val="27"/>
          <w:szCs w:val="27"/>
          <w:rtl/>
        </w:rPr>
        <w:t>ﰁ</w:t>
      </w:r>
      <w:r w:rsidRPr="00B5285B">
        <w:rPr>
          <w:rFonts w:ascii="QCF_P414" w:hAnsi="QCF_P414" w:cs="QCF_P414"/>
          <w:b/>
          <w:bCs/>
          <w:color w:val="000000"/>
          <w:sz w:val="2"/>
          <w:szCs w:val="2"/>
          <w:rtl/>
        </w:rPr>
        <w:t xml:space="preserve"> </w:t>
      </w:r>
      <w:r w:rsidRPr="00B5285B">
        <w:rPr>
          <w:rFonts w:ascii="QCF_P414" w:hAnsi="QCF_P414" w:cs="QCF_P414"/>
          <w:b/>
          <w:bCs/>
          <w:color w:val="000000"/>
          <w:sz w:val="27"/>
          <w:szCs w:val="27"/>
          <w:rtl/>
        </w:rPr>
        <w:t>ﰂ</w:t>
      </w:r>
      <w:r w:rsidRPr="00B5285B">
        <w:rPr>
          <w:rFonts w:ascii="QCF_P414" w:hAnsi="QCF_P414" w:cs="QCF_P414"/>
          <w:b/>
          <w:bCs/>
          <w:color w:val="000000"/>
          <w:sz w:val="2"/>
          <w:szCs w:val="2"/>
          <w:rtl/>
        </w:rPr>
        <w:t xml:space="preserve"> </w:t>
      </w:r>
      <w:r w:rsidRPr="00B5285B">
        <w:rPr>
          <w:rFonts w:ascii="QCF_P414" w:hAnsi="QCF_P414" w:cs="QCF_P414"/>
          <w:b/>
          <w:bCs/>
          <w:color w:val="000000"/>
          <w:sz w:val="27"/>
          <w:szCs w:val="27"/>
          <w:rtl/>
        </w:rPr>
        <w:t>ﰃﰄ</w:t>
      </w:r>
      <w:r w:rsidRPr="00B5285B">
        <w:rPr>
          <w:rFonts w:ascii="QCF_P414" w:hAnsi="QCF_P414" w:cs="QCF_P414"/>
          <w:b/>
          <w:bCs/>
          <w:color w:val="000000"/>
          <w:sz w:val="2"/>
          <w:szCs w:val="2"/>
          <w:rtl/>
        </w:rPr>
        <w:t xml:space="preserve"> </w:t>
      </w:r>
      <w:r w:rsidRPr="00B5285B">
        <w:rPr>
          <w:rFonts w:ascii="QCF_P414" w:hAnsi="QCF_P414" w:cs="QCF_P414"/>
          <w:b/>
          <w:bCs/>
          <w:color w:val="000000"/>
          <w:sz w:val="27"/>
          <w:szCs w:val="27"/>
          <w:rtl/>
        </w:rPr>
        <w:t>ﰅ</w:t>
      </w:r>
      <w:r w:rsidR="00472FA4">
        <w:rPr>
          <w:rFonts w:ascii="QCF_P414" w:hAnsi="QCF_P414" w:cs="QCF_P414"/>
          <w:b/>
          <w:bCs/>
          <w:color w:val="000000"/>
          <w:sz w:val="2"/>
          <w:szCs w:val="2"/>
          <w:rtl/>
        </w:rPr>
        <w:t xml:space="preserve"> </w:t>
      </w:r>
      <w:r w:rsidRPr="00B5285B">
        <w:rPr>
          <w:rFonts w:ascii="QCF_P414" w:hAnsi="QCF_P414" w:cs="QCF_P414"/>
          <w:b/>
          <w:bCs/>
          <w:color w:val="000000"/>
          <w:sz w:val="27"/>
          <w:szCs w:val="27"/>
          <w:rtl/>
        </w:rPr>
        <w:t>ﰆ</w:t>
      </w:r>
      <w:r w:rsidRPr="00B5285B">
        <w:rPr>
          <w:rFonts w:ascii="QCF_P414" w:hAnsi="QCF_P414" w:cs="QCF_P414"/>
          <w:b/>
          <w:bCs/>
          <w:color w:val="000000"/>
          <w:sz w:val="2"/>
          <w:szCs w:val="2"/>
          <w:rtl/>
        </w:rPr>
        <w:t xml:space="preserve"> </w:t>
      </w:r>
      <w:r w:rsidRPr="00B5285B">
        <w:rPr>
          <w:rFonts w:ascii="QCF_P414" w:hAnsi="QCF_P414" w:cs="QCF_P414"/>
          <w:b/>
          <w:bCs/>
          <w:color w:val="000000"/>
          <w:sz w:val="27"/>
          <w:szCs w:val="27"/>
          <w:rtl/>
        </w:rPr>
        <w:t>ﰇ</w:t>
      </w:r>
      <w:r w:rsidRPr="00B5285B">
        <w:rPr>
          <w:rFonts w:ascii="QCF_P414" w:hAnsi="QCF_P414" w:cs="QCF_P414"/>
          <w:b/>
          <w:bCs/>
          <w:color w:val="000000"/>
          <w:sz w:val="2"/>
          <w:szCs w:val="2"/>
          <w:rtl/>
        </w:rPr>
        <w:t xml:space="preserve"> </w:t>
      </w:r>
      <w:r w:rsidRPr="00B5285B">
        <w:rPr>
          <w:rFonts w:ascii="QCF_P414" w:hAnsi="QCF_P414" w:cs="QCF_P414"/>
          <w:b/>
          <w:bCs/>
          <w:color w:val="000000"/>
          <w:sz w:val="27"/>
          <w:szCs w:val="27"/>
          <w:rtl/>
        </w:rPr>
        <w:t>ﰈ</w:t>
      </w:r>
      <w:r w:rsidRPr="00B5285B">
        <w:rPr>
          <w:rFonts w:ascii="QCF_P414" w:hAnsi="QCF_P414" w:cs="QCF_P414"/>
          <w:b/>
          <w:bCs/>
          <w:color w:val="000000"/>
          <w:sz w:val="2"/>
          <w:szCs w:val="2"/>
          <w:rtl/>
        </w:rPr>
        <w:t xml:space="preserve"> </w:t>
      </w:r>
      <w:r w:rsidRPr="00B5285B">
        <w:rPr>
          <w:rFonts w:ascii="QCF_P414" w:hAnsi="QCF_P414" w:cs="QCF_P414"/>
          <w:b/>
          <w:bCs/>
          <w:color w:val="000000"/>
          <w:sz w:val="27"/>
          <w:szCs w:val="27"/>
          <w:rtl/>
        </w:rPr>
        <w:t>ﰉ</w:t>
      </w:r>
      <w:r w:rsidR="00472FA4">
        <w:rPr>
          <w:rFonts w:ascii="QCF_P414" w:hAnsi="QCF_P414" w:cs="QCF_P414"/>
          <w:b/>
          <w:bCs/>
          <w:color w:val="000000"/>
          <w:sz w:val="2"/>
          <w:szCs w:val="2"/>
          <w:rtl/>
        </w:rPr>
        <w:t xml:space="preserve"> </w:t>
      </w:r>
      <w:r w:rsidRPr="00B5285B">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لقمان: ٣٤</w:t>
      </w:r>
      <w:r>
        <w:rPr>
          <w:rFonts w:ascii="Arial" w:hAnsi="Arial" w:cs="Arial"/>
          <w:color w:val="000000"/>
          <w:sz w:val="2"/>
          <w:szCs w:val="2"/>
        </w:rPr>
        <w:t xml:space="preserve"> </w:t>
      </w:r>
      <w:r>
        <w:rPr>
          <w:rFonts w:hint="cs"/>
          <w:sz w:val="22"/>
          <w:rtl/>
          <w:lang w:bidi="fa-IR"/>
        </w:rPr>
        <w:t>و</w:t>
      </w:r>
      <w:r w:rsidRPr="00B5285B">
        <w:rPr>
          <w:rFonts w:ascii="QCF_BSML" w:hAnsi="QCF_BSML" w:cs="QCF_BSML"/>
          <w:b/>
          <w:bCs/>
          <w:color w:val="000000"/>
          <w:sz w:val="27"/>
          <w:szCs w:val="27"/>
          <w:rtl/>
        </w:rPr>
        <w:t>ﭽ</w:t>
      </w:r>
      <w:r w:rsidRPr="00B5285B">
        <w:rPr>
          <w:rFonts w:ascii="QCF_BSML" w:hAnsi="QCF_BSML" w:cs="QCF_BSML"/>
          <w:b/>
          <w:bCs/>
          <w:color w:val="000000"/>
          <w:sz w:val="2"/>
          <w:szCs w:val="2"/>
          <w:rtl/>
        </w:rPr>
        <w:t xml:space="preserve"> </w:t>
      </w:r>
      <w:r w:rsidRPr="00B5285B">
        <w:rPr>
          <w:rFonts w:ascii="QCF_P383" w:hAnsi="QCF_P383" w:cs="QCF_P383"/>
          <w:b/>
          <w:bCs/>
          <w:color w:val="000000"/>
          <w:sz w:val="27"/>
          <w:szCs w:val="27"/>
          <w:rtl/>
        </w:rPr>
        <w:t>ﭩ</w:t>
      </w:r>
      <w:r w:rsidR="00472FA4">
        <w:rPr>
          <w:rFonts w:ascii="QCF_P383" w:hAnsi="QCF_P383" w:cs="QCF_P383"/>
          <w:b/>
          <w:bCs/>
          <w:color w:val="000000"/>
          <w:sz w:val="2"/>
          <w:szCs w:val="2"/>
          <w:rtl/>
        </w:rPr>
        <w:t xml:space="preserve"> </w:t>
      </w:r>
      <w:r w:rsidRPr="00B5285B">
        <w:rPr>
          <w:rFonts w:ascii="QCF_P383" w:hAnsi="QCF_P383" w:cs="QCF_P383"/>
          <w:b/>
          <w:bCs/>
          <w:color w:val="000000"/>
          <w:sz w:val="27"/>
          <w:szCs w:val="27"/>
          <w:rtl/>
        </w:rPr>
        <w:t>ﭪ</w:t>
      </w:r>
      <w:r w:rsidRPr="00B5285B">
        <w:rPr>
          <w:rFonts w:ascii="QCF_P383" w:hAnsi="QCF_P383" w:cs="QCF_P383"/>
          <w:b/>
          <w:bCs/>
          <w:color w:val="000000"/>
          <w:sz w:val="2"/>
          <w:szCs w:val="2"/>
          <w:rtl/>
        </w:rPr>
        <w:t xml:space="preserve"> </w:t>
      </w:r>
      <w:r w:rsidRPr="00B5285B">
        <w:rPr>
          <w:rFonts w:ascii="QCF_P383" w:hAnsi="QCF_P383" w:cs="QCF_P383"/>
          <w:b/>
          <w:bCs/>
          <w:color w:val="000000"/>
          <w:sz w:val="27"/>
          <w:szCs w:val="27"/>
          <w:rtl/>
        </w:rPr>
        <w:t>ﭫ</w:t>
      </w:r>
      <w:r w:rsidRPr="00B5285B">
        <w:rPr>
          <w:rFonts w:ascii="QCF_P383" w:hAnsi="QCF_P383" w:cs="QCF_P383"/>
          <w:b/>
          <w:bCs/>
          <w:color w:val="000000"/>
          <w:sz w:val="2"/>
          <w:szCs w:val="2"/>
          <w:rtl/>
        </w:rPr>
        <w:t xml:space="preserve"> </w:t>
      </w:r>
      <w:r w:rsidRPr="00B5285B">
        <w:rPr>
          <w:rFonts w:ascii="QCF_P383" w:hAnsi="QCF_P383" w:cs="QCF_P383"/>
          <w:b/>
          <w:bCs/>
          <w:color w:val="000000"/>
          <w:sz w:val="27"/>
          <w:szCs w:val="27"/>
          <w:rtl/>
        </w:rPr>
        <w:t>ﭬ</w:t>
      </w:r>
      <w:r w:rsidRPr="00B5285B">
        <w:rPr>
          <w:rFonts w:ascii="QCF_P383" w:hAnsi="QCF_P383" w:cs="QCF_P383"/>
          <w:b/>
          <w:bCs/>
          <w:color w:val="000000"/>
          <w:sz w:val="2"/>
          <w:szCs w:val="2"/>
          <w:rtl/>
        </w:rPr>
        <w:t xml:space="preserve"> </w:t>
      </w:r>
      <w:r w:rsidRPr="00B5285B">
        <w:rPr>
          <w:rFonts w:ascii="QCF_P383" w:hAnsi="QCF_P383" w:cs="QCF_P383"/>
          <w:b/>
          <w:bCs/>
          <w:color w:val="000000"/>
          <w:sz w:val="27"/>
          <w:szCs w:val="27"/>
          <w:rtl/>
        </w:rPr>
        <w:t>ﭭ</w:t>
      </w:r>
      <w:r w:rsidRPr="00B5285B">
        <w:rPr>
          <w:rFonts w:ascii="QCF_P383" w:hAnsi="QCF_P383" w:cs="QCF_P383"/>
          <w:b/>
          <w:bCs/>
          <w:color w:val="000000"/>
          <w:sz w:val="2"/>
          <w:szCs w:val="2"/>
          <w:rtl/>
        </w:rPr>
        <w:t xml:space="preserve"> </w:t>
      </w:r>
      <w:r w:rsidRPr="00B5285B">
        <w:rPr>
          <w:rFonts w:ascii="QCF_P383" w:hAnsi="QCF_P383" w:cs="QCF_P383"/>
          <w:b/>
          <w:bCs/>
          <w:color w:val="000000"/>
          <w:sz w:val="27"/>
          <w:szCs w:val="27"/>
          <w:rtl/>
        </w:rPr>
        <w:t>ﭮ</w:t>
      </w:r>
      <w:r w:rsidRPr="00B5285B">
        <w:rPr>
          <w:rFonts w:ascii="QCF_P383" w:hAnsi="QCF_P383" w:cs="QCF_P383"/>
          <w:b/>
          <w:bCs/>
          <w:color w:val="000000"/>
          <w:sz w:val="2"/>
          <w:szCs w:val="2"/>
          <w:rtl/>
        </w:rPr>
        <w:t xml:space="preserve"> </w:t>
      </w:r>
      <w:r w:rsidRPr="00B5285B">
        <w:rPr>
          <w:rFonts w:ascii="QCF_P383" w:hAnsi="QCF_P383" w:cs="QCF_P383"/>
          <w:b/>
          <w:bCs/>
          <w:color w:val="000000"/>
          <w:sz w:val="27"/>
          <w:szCs w:val="27"/>
          <w:rtl/>
        </w:rPr>
        <w:t>ﭯ</w:t>
      </w:r>
      <w:r w:rsidR="00472FA4">
        <w:rPr>
          <w:rFonts w:ascii="QCF_P383" w:hAnsi="QCF_P383" w:cs="QCF_P383"/>
          <w:b/>
          <w:bCs/>
          <w:color w:val="000000"/>
          <w:sz w:val="2"/>
          <w:szCs w:val="2"/>
          <w:rtl/>
        </w:rPr>
        <w:t xml:space="preserve"> </w:t>
      </w:r>
      <w:r w:rsidRPr="00B5285B">
        <w:rPr>
          <w:rFonts w:ascii="QCF_P383" w:hAnsi="QCF_P383" w:cs="QCF_P383"/>
          <w:b/>
          <w:bCs/>
          <w:color w:val="000000"/>
          <w:sz w:val="27"/>
          <w:szCs w:val="27"/>
          <w:rtl/>
        </w:rPr>
        <w:t>ﭰ</w:t>
      </w:r>
      <w:r w:rsidRPr="00B5285B">
        <w:rPr>
          <w:rFonts w:ascii="Arial" w:hAnsi="Arial" w:cs="Arial"/>
          <w:b/>
          <w:bCs/>
          <w:color w:val="000000"/>
          <w:sz w:val="2"/>
          <w:szCs w:val="2"/>
          <w:rtl/>
        </w:rPr>
        <w:t xml:space="preserve"> </w:t>
      </w:r>
      <w:r w:rsidRPr="00B5285B">
        <w:rPr>
          <w:rFonts w:ascii="QCF_BSML" w:hAnsi="QCF_BSML" w:cs="QCF_BSML"/>
          <w:b/>
          <w:bCs/>
          <w:color w:val="000000"/>
          <w:sz w:val="27"/>
          <w:szCs w:val="27"/>
          <w:rtl/>
        </w:rPr>
        <w:t>ﭼ</w:t>
      </w:r>
      <w:r>
        <w:rPr>
          <w:rFonts w:ascii="QCF_BSML" w:hAnsi="QCF_BSML" w:cs="QCF_BSML"/>
          <w:color w:val="000000"/>
          <w:sz w:val="27"/>
          <w:szCs w:val="27"/>
          <w:rtl/>
        </w:rPr>
        <w:t xml:space="preserve"> </w:t>
      </w:r>
      <w:r>
        <w:rPr>
          <w:rFonts w:ascii="2  Badr" w:hAnsi="QCF_BSML"/>
          <w:color w:val="000000"/>
          <w:sz w:val="27"/>
          <w:szCs w:val="27"/>
          <w:rtl/>
        </w:rPr>
        <w:t>النمل: ٦٥</w:t>
      </w:r>
      <w:r w:rsidR="00B5285B">
        <w:rPr>
          <w:rFonts w:hint="cs"/>
          <w:sz w:val="22"/>
          <w:rtl/>
          <w:lang w:bidi="fa-IR"/>
        </w:rPr>
        <w:t>.</w:t>
      </w:r>
    </w:p>
    <w:p w:rsidR="00420579" w:rsidRDefault="00420579" w:rsidP="006D3981">
      <w:pPr>
        <w:ind w:firstLine="284"/>
        <w:jc w:val="lowKashida"/>
        <w:rPr>
          <w:sz w:val="22"/>
          <w:rtl/>
          <w:lang w:bidi="fa-IR"/>
        </w:rPr>
      </w:pPr>
      <w:r>
        <w:rPr>
          <w:rFonts w:hint="cs"/>
          <w:sz w:val="22"/>
          <w:rtl/>
          <w:lang w:bidi="fa-IR"/>
        </w:rPr>
        <w:t>ا</w:t>
      </w:r>
      <w:r w:rsidR="00B5285B">
        <w:rPr>
          <w:rFonts w:hint="cs"/>
          <w:sz w:val="22"/>
          <w:rtl/>
          <w:lang w:bidi="fa-IR"/>
        </w:rPr>
        <w:t>ما</w:t>
      </w:r>
      <w:r>
        <w:rPr>
          <w:rFonts w:hint="cs"/>
          <w:sz w:val="22"/>
          <w:rtl/>
          <w:lang w:bidi="fa-IR"/>
        </w:rPr>
        <w:t xml:space="preserve"> علي بالاتر از پیامبر است چرا كه او بالاتر از بشر است و شايد كه</w:t>
      </w:r>
      <w:r w:rsidR="00B5285B">
        <w:rPr>
          <w:rFonts w:hint="cs"/>
          <w:sz w:val="22"/>
          <w:rtl/>
          <w:lang w:bidi="fa-IR"/>
        </w:rPr>
        <w:t xml:space="preserve"> </w:t>
      </w:r>
      <w:r>
        <w:rPr>
          <w:rFonts w:hint="cs"/>
          <w:sz w:val="22"/>
          <w:rtl/>
          <w:lang w:bidi="fa-IR"/>
        </w:rPr>
        <w:t>...؟ ـ پناه بر خدا ـ</w:t>
      </w:r>
      <w:r w:rsidR="00472FA4">
        <w:rPr>
          <w:rFonts w:hint="cs"/>
          <w:sz w:val="22"/>
          <w:rtl/>
          <w:lang w:bidi="fa-IR"/>
        </w:rPr>
        <w:t xml:space="preserve"> </w:t>
      </w:r>
      <w:r>
        <w:rPr>
          <w:rFonts w:hint="cs"/>
          <w:sz w:val="22"/>
          <w:rtl/>
          <w:lang w:bidi="fa-IR"/>
        </w:rPr>
        <w:t>گفته اند که علي مي</w:t>
      </w:r>
      <w:r w:rsidR="00B5285B">
        <w:rPr>
          <w:rFonts w:hint="eastAsia"/>
          <w:sz w:val="22"/>
          <w:rtl/>
          <w:lang w:bidi="fa-IR"/>
        </w:rPr>
        <w:t>‌</w:t>
      </w:r>
      <w:r>
        <w:rPr>
          <w:rFonts w:hint="cs"/>
          <w:sz w:val="22"/>
          <w:rtl/>
          <w:lang w:bidi="fa-IR"/>
        </w:rPr>
        <w:t>گويد:</w:t>
      </w:r>
    </w:p>
    <w:p w:rsidR="00420579" w:rsidRDefault="00420579" w:rsidP="006D3981">
      <w:pPr>
        <w:ind w:firstLine="284"/>
        <w:jc w:val="lowKashida"/>
        <w:rPr>
          <w:sz w:val="22"/>
          <w:rtl/>
          <w:lang w:bidi="fa-IR"/>
        </w:rPr>
      </w:pPr>
      <w:r>
        <w:rPr>
          <w:rFonts w:hint="cs"/>
          <w:sz w:val="22"/>
          <w:rtl/>
          <w:lang w:bidi="fa-IR"/>
        </w:rPr>
        <w:t>«من صورت خداوند و پهلوي او هستم و من اول و آخر و ظاهر و باطن و وارث زمين و راه خدا هستم».</w:t>
      </w:r>
      <w:r>
        <w:rPr>
          <w:rStyle w:val="a4"/>
          <w:sz w:val="22"/>
          <w:rtl/>
          <w:lang w:bidi="fa-IR"/>
        </w:rPr>
        <w:footnoteReference w:id="679"/>
      </w:r>
      <w:r>
        <w:rPr>
          <w:rFonts w:hint="cs"/>
          <w:sz w:val="22"/>
          <w:rtl/>
          <w:lang w:bidi="fa-IR"/>
        </w:rPr>
        <w:t xml:space="preserve"> </w:t>
      </w:r>
    </w:p>
    <w:p w:rsidR="00420579" w:rsidRPr="00363F2F" w:rsidRDefault="00420579" w:rsidP="006D3981">
      <w:pPr>
        <w:widowControl w:val="0"/>
        <w:ind w:firstLine="284"/>
        <w:jc w:val="lowKashida"/>
        <w:rPr>
          <w:sz w:val="32"/>
          <w:rtl/>
        </w:rPr>
      </w:pPr>
      <w:r>
        <w:rPr>
          <w:rFonts w:hint="cs"/>
          <w:sz w:val="22"/>
          <w:rtl/>
          <w:lang w:bidi="fa-IR"/>
        </w:rPr>
        <w:t>اين امر از شیعه بعيد نيست؛ چون آنان بر شأن پيامبر</w:t>
      </w:r>
      <w:r w:rsidRPr="00CC6A86">
        <w:rPr>
          <w:rFonts w:cs="CTraditional Arabic" w:hint="cs"/>
          <w:sz w:val="22"/>
          <w:rtl/>
          <w:lang w:bidi="fa-IR"/>
        </w:rPr>
        <w:t>ع</w:t>
      </w:r>
      <w:r>
        <w:rPr>
          <w:rFonts w:hint="cs"/>
          <w:sz w:val="22"/>
          <w:rtl/>
          <w:lang w:bidi="fa-IR"/>
        </w:rPr>
        <w:t xml:space="preserve"> جسارت كرده اند و او را در برا</w:t>
      </w:r>
      <w:r w:rsidR="00B5285B">
        <w:rPr>
          <w:rFonts w:hint="cs"/>
          <w:sz w:val="22"/>
          <w:rtl/>
          <w:lang w:bidi="fa-IR"/>
        </w:rPr>
        <w:t>ب</w:t>
      </w:r>
      <w:r>
        <w:rPr>
          <w:rFonts w:hint="cs"/>
          <w:sz w:val="22"/>
          <w:rtl/>
          <w:lang w:bidi="fa-IR"/>
        </w:rPr>
        <w:t>ر علی کوچک کرده اند. ما روايت</w:t>
      </w:r>
      <w:r w:rsidR="00B5285B">
        <w:rPr>
          <w:rFonts w:hint="eastAsia"/>
          <w:sz w:val="22"/>
          <w:rtl/>
          <w:lang w:bidi="fa-IR"/>
        </w:rPr>
        <w:t>‌</w:t>
      </w:r>
      <w:r>
        <w:rPr>
          <w:rFonts w:hint="cs"/>
          <w:sz w:val="22"/>
          <w:rtl/>
          <w:lang w:bidi="fa-IR"/>
        </w:rPr>
        <w:t>هايی را در اين باب آورده ايم</w:t>
      </w:r>
      <w:r>
        <w:rPr>
          <w:rStyle w:val="a4"/>
          <w:sz w:val="22"/>
          <w:rtl/>
          <w:lang w:bidi="fa-IR"/>
        </w:rPr>
        <w:footnoteReference w:id="680"/>
      </w:r>
      <w:r>
        <w:rPr>
          <w:rFonts w:hint="cs"/>
          <w:sz w:val="22"/>
          <w:rtl/>
          <w:lang w:bidi="fa-IR"/>
        </w:rPr>
        <w:t xml:space="preserve"> که نوادگان وي از اين امر اعلام برائت نموده اند و روايت</w:t>
      </w:r>
      <w:r w:rsidR="00B5285B">
        <w:rPr>
          <w:rFonts w:hint="eastAsia"/>
          <w:sz w:val="22"/>
          <w:rtl/>
          <w:lang w:bidi="fa-IR"/>
        </w:rPr>
        <w:t>‌</w:t>
      </w:r>
      <w:r>
        <w:rPr>
          <w:rFonts w:hint="cs"/>
          <w:sz w:val="22"/>
          <w:rtl/>
          <w:lang w:bidi="fa-IR"/>
        </w:rPr>
        <w:t>هايي را كه پیش از این نياورده ايم، در اين جا مي</w:t>
      </w:r>
      <w:r w:rsidR="00B5285B">
        <w:rPr>
          <w:rFonts w:hint="eastAsia"/>
          <w:sz w:val="22"/>
          <w:rtl/>
          <w:lang w:bidi="fa-IR"/>
        </w:rPr>
        <w:t>‌</w:t>
      </w:r>
      <w:r>
        <w:rPr>
          <w:rFonts w:hint="cs"/>
          <w:sz w:val="22"/>
          <w:rtl/>
          <w:lang w:bidi="fa-IR"/>
        </w:rPr>
        <w:t>آوريم. عياشي و حويزي در تفسيرشان روايت</w:t>
      </w:r>
      <w:r w:rsidR="00B5285B">
        <w:rPr>
          <w:rFonts w:hint="eastAsia"/>
          <w:sz w:val="22"/>
          <w:rtl/>
          <w:lang w:bidi="fa-IR"/>
        </w:rPr>
        <w:t>‌‌‌</w:t>
      </w:r>
      <w:r w:rsidR="00B5285B">
        <w:rPr>
          <w:rFonts w:hint="cs"/>
          <w:sz w:val="22"/>
          <w:rtl/>
          <w:lang w:bidi="fa-IR"/>
        </w:rPr>
        <w:t>‌‌</w:t>
      </w:r>
      <w:r>
        <w:rPr>
          <w:rFonts w:hint="cs"/>
          <w:sz w:val="22"/>
          <w:rtl/>
          <w:lang w:bidi="fa-IR"/>
        </w:rPr>
        <w:t xml:space="preserve">هايی را آورده اند كه بر بالاتر بودن جايگاه علي از جایگاه پيامبر </w:t>
      </w:r>
      <w:r w:rsidRPr="00CC6A86">
        <w:rPr>
          <w:rFonts w:cs="CTraditional Arabic" w:hint="cs"/>
          <w:sz w:val="22"/>
          <w:rtl/>
          <w:lang w:bidi="fa-IR"/>
        </w:rPr>
        <w:t>ع</w:t>
      </w:r>
      <w:r w:rsidRPr="005276C1">
        <w:rPr>
          <w:rFonts w:hint="cs"/>
          <w:sz w:val="22"/>
          <w:rtl/>
          <w:lang w:bidi="fa-IR"/>
        </w:rPr>
        <w:t xml:space="preserve"> </w:t>
      </w:r>
      <w:r>
        <w:rPr>
          <w:rFonts w:hint="cs"/>
          <w:sz w:val="22"/>
          <w:rtl/>
          <w:lang w:bidi="fa-IR"/>
        </w:rPr>
        <w:t>دلالت مي</w:t>
      </w:r>
      <w:r w:rsidR="00B5285B">
        <w:rPr>
          <w:rFonts w:hint="eastAsia"/>
          <w:sz w:val="22"/>
          <w:rtl/>
          <w:lang w:bidi="fa-IR"/>
        </w:rPr>
        <w:t>‌</w:t>
      </w:r>
      <w:r>
        <w:rPr>
          <w:rFonts w:hint="cs"/>
          <w:sz w:val="22"/>
          <w:rtl/>
          <w:lang w:bidi="fa-IR"/>
        </w:rPr>
        <w:t xml:space="preserve">كند كه در ذيل اين آيه آورده اند: </w:t>
      </w:r>
      <w:r w:rsidRPr="00B5285B">
        <w:rPr>
          <w:rFonts w:ascii="QCF_BSML" w:hAnsi="QCF_BSML" w:cs="QCF_BSML"/>
          <w:b/>
          <w:bCs/>
          <w:color w:val="000000"/>
          <w:sz w:val="27"/>
          <w:szCs w:val="27"/>
          <w:rtl/>
        </w:rPr>
        <w:t>ﭽ</w:t>
      </w:r>
      <w:r w:rsidRPr="00B5285B">
        <w:rPr>
          <w:rFonts w:ascii="QCF_BSML" w:hAnsi="QCF_BSML" w:cs="QCF_BSML"/>
          <w:b/>
          <w:bCs/>
          <w:color w:val="000000"/>
          <w:sz w:val="2"/>
          <w:szCs w:val="2"/>
          <w:rtl/>
        </w:rPr>
        <w:t xml:space="preserve"> </w:t>
      </w:r>
      <w:r w:rsidRPr="00B5285B">
        <w:rPr>
          <w:rFonts w:ascii="QCF_P039" w:hAnsi="QCF_P039" w:cs="QCF_P039"/>
          <w:b/>
          <w:bCs/>
          <w:color w:val="000000"/>
          <w:sz w:val="27"/>
          <w:szCs w:val="27"/>
          <w:rtl/>
        </w:rPr>
        <w:t>ﭑ</w:t>
      </w:r>
      <w:r w:rsidRPr="00B5285B">
        <w:rPr>
          <w:rFonts w:ascii="QCF_P039" w:hAnsi="QCF_P039" w:cs="QCF_P039"/>
          <w:b/>
          <w:bCs/>
          <w:color w:val="000000"/>
          <w:sz w:val="2"/>
          <w:szCs w:val="2"/>
          <w:rtl/>
        </w:rPr>
        <w:t xml:space="preserve"> </w:t>
      </w:r>
      <w:r w:rsidRPr="00B5285B">
        <w:rPr>
          <w:rFonts w:ascii="QCF_P039" w:hAnsi="QCF_P039" w:cs="QCF_P039"/>
          <w:b/>
          <w:bCs/>
          <w:color w:val="000000"/>
          <w:sz w:val="27"/>
          <w:szCs w:val="27"/>
          <w:rtl/>
        </w:rPr>
        <w:t>ﭒ</w:t>
      </w:r>
      <w:r w:rsidRPr="00B5285B">
        <w:rPr>
          <w:rFonts w:ascii="QCF_P039" w:hAnsi="QCF_P039" w:cs="QCF_P039"/>
          <w:b/>
          <w:bCs/>
          <w:color w:val="000000"/>
          <w:sz w:val="2"/>
          <w:szCs w:val="2"/>
          <w:rtl/>
        </w:rPr>
        <w:t xml:space="preserve"> </w:t>
      </w:r>
      <w:r w:rsidRPr="00B5285B">
        <w:rPr>
          <w:rFonts w:ascii="QCF_P039" w:hAnsi="QCF_P039" w:cs="QCF_P039"/>
          <w:b/>
          <w:bCs/>
          <w:color w:val="000000"/>
          <w:sz w:val="27"/>
          <w:szCs w:val="27"/>
          <w:rtl/>
        </w:rPr>
        <w:t>ﭓ</w:t>
      </w:r>
      <w:r w:rsidRPr="00B5285B">
        <w:rPr>
          <w:rFonts w:ascii="QCF_P039" w:hAnsi="QCF_P039" w:cs="QCF_P039"/>
          <w:b/>
          <w:bCs/>
          <w:color w:val="000000"/>
          <w:sz w:val="2"/>
          <w:szCs w:val="2"/>
          <w:rtl/>
        </w:rPr>
        <w:t xml:space="preserve"> </w:t>
      </w:r>
      <w:r w:rsidRPr="00B5285B">
        <w:rPr>
          <w:rFonts w:ascii="QCF_P039" w:hAnsi="QCF_P039" w:cs="QCF_P039"/>
          <w:b/>
          <w:bCs/>
          <w:color w:val="000000"/>
          <w:sz w:val="27"/>
          <w:szCs w:val="27"/>
          <w:rtl/>
        </w:rPr>
        <w:t>ﭔ</w:t>
      </w:r>
      <w:r w:rsidRPr="00B5285B">
        <w:rPr>
          <w:rFonts w:ascii="QCF_P039" w:hAnsi="QCF_P039" w:cs="QCF_P039"/>
          <w:b/>
          <w:bCs/>
          <w:color w:val="000000"/>
          <w:sz w:val="2"/>
          <w:szCs w:val="2"/>
          <w:rtl/>
        </w:rPr>
        <w:t xml:space="preserve"> </w:t>
      </w:r>
      <w:r w:rsidRPr="00B5285B">
        <w:rPr>
          <w:rFonts w:ascii="QCF_P039" w:hAnsi="QCF_P039" w:cs="QCF_P039"/>
          <w:b/>
          <w:bCs/>
          <w:color w:val="000000"/>
          <w:sz w:val="27"/>
          <w:szCs w:val="27"/>
          <w:rtl/>
        </w:rPr>
        <w:t>ﭕ</w:t>
      </w:r>
      <w:r w:rsidRPr="00B5285B">
        <w:rPr>
          <w:rFonts w:ascii="QCF_P039" w:hAnsi="QCF_P039" w:cs="QCF_P039"/>
          <w:b/>
          <w:bCs/>
          <w:color w:val="000000"/>
          <w:sz w:val="2"/>
          <w:szCs w:val="2"/>
          <w:rtl/>
        </w:rPr>
        <w:t xml:space="preserve"> </w:t>
      </w:r>
      <w:r w:rsidRPr="00B5285B">
        <w:rPr>
          <w:rFonts w:ascii="QCF_P039" w:hAnsi="QCF_P039" w:cs="QCF_P039"/>
          <w:b/>
          <w:bCs/>
          <w:color w:val="000000"/>
          <w:sz w:val="27"/>
          <w:szCs w:val="27"/>
          <w:rtl/>
        </w:rPr>
        <w:t>ﭖ</w:t>
      </w:r>
      <w:r w:rsidRPr="00B5285B">
        <w:rPr>
          <w:rFonts w:ascii="QCF_P039" w:hAnsi="QCF_P039" w:cs="QCF_P039"/>
          <w:b/>
          <w:bCs/>
          <w:color w:val="000000"/>
          <w:sz w:val="2"/>
          <w:szCs w:val="2"/>
          <w:rtl/>
        </w:rPr>
        <w:t xml:space="preserve"> </w:t>
      </w:r>
      <w:r w:rsidRPr="00B5285B">
        <w:rPr>
          <w:rFonts w:ascii="QCF_P039" w:hAnsi="QCF_P039" w:cs="QCF_P039"/>
          <w:b/>
          <w:bCs/>
          <w:color w:val="000000"/>
          <w:sz w:val="27"/>
          <w:szCs w:val="27"/>
          <w:rtl/>
        </w:rPr>
        <w:t>ﭗ</w:t>
      </w:r>
      <w:r w:rsidR="00472FA4">
        <w:rPr>
          <w:rFonts w:ascii="QCF_P039" w:hAnsi="QCF_P039" w:cs="QCF_P039"/>
          <w:b/>
          <w:bCs/>
          <w:color w:val="000000"/>
          <w:sz w:val="2"/>
          <w:szCs w:val="2"/>
          <w:rtl/>
        </w:rPr>
        <w:t xml:space="preserve"> </w:t>
      </w:r>
      <w:r w:rsidRPr="00B5285B">
        <w:rPr>
          <w:rFonts w:ascii="QCF_P039" w:hAnsi="QCF_P039" w:cs="QCF_P039"/>
          <w:b/>
          <w:bCs/>
          <w:color w:val="000000"/>
          <w:sz w:val="27"/>
          <w:szCs w:val="27"/>
          <w:rtl/>
        </w:rPr>
        <w:t>ﭘ</w:t>
      </w:r>
      <w:r w:rsidRPr="00B5285B">
        <w:rPr>
          <w:rFonts w:ascii="QCF_P039" w:hAnsi="QCF_P039" w:cs="QCF_P039"/>
          <w:b/>
          <w:bCs/>
          <w:color w:val="000000"/>
          <w:sz w:val="2"/>
          <w:szCs w:val="2"/>
          <w:rtl/>
        </w:rPr>
        <w:t xml:space="preserve"> </w:t>
      </w:r>
      <w:r w:rsidRPr="00B5285B">
        <w:rPr>
          <w:rFonts w:ascii="QCF_P039" w:hAnsi="QCF_P039" w:cs="QCF_P039"/>
          <w:b/>
          <w:bCs/>
          <w:color w:val="000000"/>
          <w:sz w:val="27"/>
          <w:szCs w:val="27"/>
          <w:rtl/>
        </w:rPr>
        <w:t>ﭙ</w:t>
      </w:r>
      <w:r w:rsidRPr="00B5285B">
        <w:rPr>
          <w:rFonts w:ascii="QCF_P039" w:hAnsi="QCF_P039" w:cs="QCF_P039"/>
          <w:b/>
          <w:bCs/>
          <w:color w:val="000000"/>
          <w:sz w:val="2"/>
          <w:szCs w:val="2"/>
          <w:rtl/>
        </w:rPr>
        <w:t xml:space="preserve"> </w:t>
      </w:r>
      <w:r w:rsidRPr="00B5285B">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البقرة: ٢٣٨</w:t>
      </w:r>
      <w:r>
        <w:rPr>
          <w:rFonts w:ascii="Arial" w:hAnsi="Arial" w:cs="Arial"/>
          <w:color w:val="000000"/>
          <w:sz w:val="2"/>
          <w:szCs w:val="2"/>
        </w:rPr>
        <w:t xml:space="preserve"> </w:t>
      </w:r>
      <w:r>
        <w:rPr>
          <w:rFonts w:hint="cs"/>
          <w:sz w:val="22"/>
          <w:rtl/>
          <w:lang w:bidi="fa-IR"/>
        </w:rPr>
        <w:t>مراد از صلوات، رسول الله و اميرالمؤمنين و فاطمه و حسن و حسين است و مراد از نماز وسطي امير المؤمنين است.</w:t>
      </w:r>
      <w:r>
        <w:rPr>
          <w:rStyle w:val="a4"/>
          <w:sz w:val="22"/>
          <w:rtl/>
          <w:lang w:bidi="fa-IR"/>
        </w:rPr>
        <w:footnoteReference w:id="681"/>
      </w:r>
      <w:r>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آيا توهيني بالاتر از اين نسبت به سرور آفريدگان و رسول ثقلين وجود دارد؟</w:t>
      </w:r>
    </w:p>
    <w:p w:rsidR="00420579" w:rsidRDefault="00420579" w:rsidP="006D3981">
      <w:pPr>
        <w:ind w:firstLine="284"/>
        <w:jc w:val="lowKashida"/>
        <w:rPr>
          <w:sz w:val="22"/>
          <w:rtl/>
          <w:lang w:bidi="fa-IR"/>
        </w:rPr>
      </w:pPr>
      <w:r>
        <w:rPr>
          <w:rFonts w:hint="cs"/>
          <w:sz w:val="22"/>
          <w:rtl/>
          <w:lang w:bidi="fa-IR"/>
        </w:rPr>
        <w:t xml:space="preserve"> آنچه حويزي از صدوق نقل كرده، شنيع</w:t>
      </w:r>
      <w:r w:rsidR="00B5285B">
        <w:rPr>
          <w:rFonts w:hint="eastAsia"/>
          <w:sz w:val="22"/>
          <w:rtl/>
          <w:lang w:bidi="fa-IR"/>
        </w:rPr>
        <w:t>‌</w:t>
      </w:r>
      <w:r>
        <w:rPr>
          <w:rFonts w:hint="cs"/>
          <w:sz w:val="22"/>
          <w:rtl/>
          <w:lang w:bidi="fa-IR"/>
        </w:rPr>
        <w:t>تر و قبيح</w:t>
      </w:r>
      <w:r w:rsidR="00B5285B">
        <w:rPr>
          <w:rFonts w:hint="eastAsia"/>
          <w:sz w:val="22"/>
          <w:rtl/>
          <w:lang w:bidi="fa-IR"/>
        </w:rPr>
        <w:t>‌</w:t>
      </w:r>
      <w:r>
        <w:rPr>
          <w:rFonts w:hint="cs"/>
          <w:sz w:val="22"/>
          <w:rtl/>
          <w:lang w:bidi="fa-IR"/>
        </w:rPr>
        <w:t>تر است که گفته:</w:t>
      </w:r>
      <w:r w:rsidR="00B5285B">
        <w:rPr>
          <w:rFonts w:hint="cs"/>
          <w:sz w:val="22"/>
          <w:rtl/>
          <w:lang w:bidi="fa-IR"/>
        </w:rPr>
        <w:t xml:space="preserve"> </w:t>
      </w:r>
      <w:r>
        <w:rPr>
          <w:rFonts w:hint="cs"/>
          <w:sz w:val="22"/>
          <w:rtl/>
          <w:lang w:bidi="fa-IR"/>
        </w:rPr>
        <w:t>پیامبر</w:t>
      </w:r>
      <w:r w:rsidRPr="00271A7E">
        <w:rPr>
          <w:rFonts w:cs="CTraditional Arabic" w:hint="cs"/>
          <w:sz w:val="22"/>
          <w:rtl/>
          <w:lang w:bidi="fa-IR"/>
        </w:rPr>
        <w:t>ع</w:t>
      </w:r>
      <w:r>
        <w:rPr>
          <w:rFonts w:hint="cs"/>
          <w:sz w:val="22"/>
          <w:rtl/>
          <w:lang w:bidi="fa-IR"/>
        </w:rPr>
        <w:t xml:space="preserve"> فقط براي رساندن ولايت علي بر مردم فرستاده شده است و اگر آنچه</w:t>
      </w:r>
      <w:r w:rsidR="00472FA4">
        <w:rPr>
          <w:rFonts w:hint="cs"/>
          <w:sz w:val="22"/>
          <w:rtl/>
          <w:lang w:bidi="fa-IR"/>
        </w:rPr>
        <w:t xml:space="preserve"> </w:t>
      </w:r>
      <w:r>
        <w:rPr>
          <w:rFonts w:hint="cs"/>
          <w:sz w:val="22"/>
          <w:rtl/>
          <w:lang w:bidi="fa-IR"/>
        </w:rPr>
        <w:t>به وي امر شده بود ‌نمي</w:t>
      </w:r>
      <w:r w:rsidR="00B5285B">
        <w:rPr>
          <w:rFonts w:hint="eastAsia"/>
          <w:sz w:val="22"/>
          <w:rtl/>
          <w:lang w:bidi="fa-IR"/>
        </w:rPr>
        <w:t>‌</w:t>
      </w:r>
      <w:r>
        <w:rPr>
          <w:rFonts w:hint="cs"/>
          <w:sz w:val="22"/>
          <w:rtl/>
          <w:lang w:bidi="fa-IR"/>
        </w:rPr>
        <w:t>رساند، کارش بيهوده بود و همه</w:t>
      </w:r>
      <w:r w:rsidR="00B5285B">
        <w:rPr>
          <w:rFonts w:hint="eastAsia"/>
          <w:sz w:val="22"/>
          <w:rtl/>
          <w:lang w:bidi="fa-IR"/>
        </w:rPr>
        <w:t>‌</w:t>
      </w:r>
      <w:r>
        <w:rPr>
          <w:rFonts w:hint="cs"/>
          <w:sz w:val="22"/>
          <w:rtl/>
          <w:lang w:bidi="fa-IR"/>
        </w:rPr>
        <w:t>ی اعمالش ضایع می</w:t>
      </w:r>
      <w:r w:rsidR="00B5285B">
        <w:rPr>
          <w:rFonts w:hint="eastAsia"/>
          <w:sz w:val="22"/>
          <w:rtl/>
          <w:lang w:bidi="fa-IR"/>
        </w:rPr>
        <w:t>‌</w:t>
      </w:r>
      <w:r>
        <w:rPr>
          <w:rFonts w:hint="cs"/>
          <w:sz w:val="22"/>
          <w:rtl/>
          <w:lang w:bidi="fa-IR"/>
        </w:rPr>
        <w:t>شد. – پناه بر خدا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نص عبارت این است كه صدوق در «ال</w:t>
      </w:r>
      <w:r w:rsidR="00B5285B">
        <w:rPr>
          <w:rFonts w:hint="cs"/>
          <w:sz w:val="22"/>
          <w:rtl/>
          <w:lang w:bidi="fa-IR"/>
        </w:rPr>
        <w:t>أ</w:t>
      </w:r>
      <w:r w:rsidR="00420579">
        <w:rPr>
          <w:rFonts w:hint="cs"/>
          <w:sz w:val="22"/>
          <w:rtl/>
          <w:lang w:bidi="fa-IR"/>
        </w:rPr>
        <w:t>مالي»از رسول الله نقل كرده كه آن حضرت به علي گفت: «اگر من به آنچه به آن امر شده ام؛ یعنی، ولايت تو را نمی</w:t>
      </w:r>
      <w:r w:rsidR="00B5285B">
        <w:rPr>
          <w:rFonts w:hint="eastAsia"/>
          <w:sz w:val="22"/>
          <w:rtl/>
          <w:lang w:bidi="fa-IR"/>
        </w:rPr>
        <w:t>‌</w:t>
      </w:r>
      <w:r w:rsidR="00420579">
        <w:rPr>
          <w:rFonts w:hint="cs"/>
          <w:sz w:val="22"/>
          <w:rtl/>
          <w:lang w:bidi="fa-IR"/>
        </w:rPr>
        <w:t>رساندم، ‌رسالتم باطل و بيهوده بود».</w:t>
      </w:r>
      <w:r w:rsidR="00420579">
        <w:rPr>
          <w:rStyle w:val="a4"/>
          <w:sz w:val="22"/>
          <w:rtl/>
          <w:lang w:bidi="fa-IR"/>
        </w:rPr>
        <w:footnoteReference w:id="682"/>
      </w:r>
      <w:r w:rsidR="00420579">
        <w:rPr>
          <w:rFonts w:hint="cs"/>
          <w:sz w:val="22"/>
          <w:rtl/>
          <w:lang w:bidi="fa-IR"/>
        </w:rPr>
        <w:t xml:space="preserve"> </w:t>
      </w:r>
    </w:p>
    <w:p w:rsidR="00420579" w:rsidRDefault="00420579" w:rsidP="006D3981">
      <w:pPr>
        <w:ind w:firstLine="284"/>
        <w:jc w:val="lowKashida"/>
        <w:rPr>
          <w:sz w:val="22"/>
          <w:rtl/>
          <w:lang w:bidi="fa-IR"/>
        </w:rPr>
      </w:pPr>
      <w:r w:rsidRPr="00503D85">
        <w:rPr>
          <w:rFonts w:hint="cs"/>
          <w:sz w:val="22"/>
          <w:u w:color="FF0000"/>
          <w:rtl/>
          <w:lang w:bidi="fa-IR"/>
        </w:rPr>
        <w:t xml:space="preserve">چرا چنين نباشد، ‌در حالي كه ذكر </w:t>
      </w:r>
      <w:r>
        <w:rPr>
          <w:rFonts w:hint="cs"/>
          <w:sz w:val="22"/>
          <w:u w:color="FF0000"/>
          <w:rtl/>
          <w:lang w:bidi="fa-IR"/>
        </w:rPr>
        <w:t>پیامبر</w:t>
      </w:r>
      <w:r w:rsidRPr="00271A7E">
        <w:rPr>
          <w:rFonts w:cs="CTraditional Arabic" w:hint="cs"/>
          <w:sz w:val="22"/>
          <w:u w:color="FF0000"/>
          <w:rtl/>
          <w:lang w:bidi="fa-IR"/>
        </w:rPr>
        <w:t>ع</w:t>
      </w:r>
      <w:r w:rsidRPr="00503D85">
        <w:rPr>
          <w:rFonts w:hint="cs"/>
          <w:sz w:val="22"/>
          <w:u w:color="FF0000"/>
          <w:rtl/>
          <w:lang w:bidi="fa-IR"/>
        </w:rPr>
        <w:t xml:space="preserve"> فقط ب</w:t>
      </w:r>
      <w:r>
        <w:rPr>
          <w:rFonts w:hint="cs"/>
          <w:sz w:val="22"/>
          <w:u w:color="FF0000"/>
          <w:rtl/>
          <w:lang w:bidi="fa-IR"/>
        </w:rPr>
        <w:t>ه وسیله</w:t>
      </w:r>
      <w:r w:rsidR="00B5285B">
        <w:rPr>
          <w:rFonts w:hint="eastAsia"/>
          <w:sz w:val="22"/>
          <w:u w:color="FF0000"/>
          <w:rtl/>
          <w:lang w:bidi="fa-IR"/>
        </w:rPr>
        <w:t>‌</w:t>
      </w:r>
      <w:r>
        <w:rPr>
          <w:rFonts w:hint="cs"/>
          <w:sz w:val="22"/>
          <w:u w:color="FF0000"/>
          <w:rtl/>
          <w:lang w:bidi="fa-IR"/>
        </w:rPr>
        <w:t>ی</w:t>
      </w:r>
      <w:r w:rsidRPr="00503D85">
        <w:rPr>
          <w:rFonts w:hint="cs"/>
          <w:sz w:val="22"/>
          <w:u w:color="FF0000"/>
          <w:rtl/>
          <w:lang w:bidi="fa-IR"/>
        </w:rPr>
        <w:t xml:space="preserve"> علي </w:t>
      </w:r>
      <w:r>
        <w:rPr>
          <w:rFonts w:hint="cs"/>
          <w:sz w:val="22"/>
          <w:u w:color="FF0000"/>
          <w:rtl/>
          <w:lang w:bidi="fa-IR"/>
        </w:rPr>
        <w:t>بلند شده</w:t>
      </w:r>
      <w:r>
        <w:rPr>
          <w:rFonts w:hint="cs"/>
          <w:sz w:val="22"/>
          <w:rtl/>
          <w:lang w:bidi="fa-IR"/>
        </w:rPr>
        <w:t xml:space="preserve"> – امیدواریم خداوند، ما را به خاطر بیان كفرگويي</w:t>
      </w:r>
      <w:r w:rsidR="00B5285B">
        <w:rPr>
          <w:rFonts w:hint="eastAsia"/>
          <w:sz w:val="22"/>
          <w:rtl/>
          <w:lang w:bidi="fa-IR"/>
        </w:rPr>
        <w:t>‌</w:t>
      </w:r>
      <w:r>
        <w:rPr>
          <w:rFonts w:hint="cs"/>
          <w:sz w:val="22"/>
          <w:rtl/>
          <w:lang w:bidi="fa-IR"/>
        </w:rPr>
        <w:t>هاي اين قوم مؤاخذه نكند ـ و بار گناهش را جز به واسطه</w:t>
      </w:r>
      <w:r w:rsidR="00B5285B">
        <w:rPr>
          <w:rFonts w:hint="eastAsia"/>
          <w:sz w:val="22"/>
          <w:rtl/>
          <w:lang w:bidi="fa-IR"/>
        </w:rPr>
        <w:t>‌</w:t>
      </w:r>
      <w:r>
        <w:rPr>
          <w:rFonts w:hint="cs"/>
          <w:sz w:val="22"/>
          <w:rtl/>
          <w:lang w:bidi="fa-IR"/>
        </w:rPr>
        <w:t>ی علي برنداشته است؛ همچنان كه بحراني از ابن شهر آشوب در ذيل آيه</w:t>
      </w:r>
      <w:r w:rsidR="00B5285B">
        <w:rPr>
          <w:rFonts w:hint="eastAsia"/>
          <w:sz w:val="22"/>
          <w:rtl/>
          <w:lang w:bidi="fa-IR"/>
        </w:rPr>
        <w:t>‌</w:t>
      </w:r>
      <w:r>
        <w:rPr>
          <w:rFonts w:hint="cs"/>
          <w:sz w:val="22"/>
          <w:rtl/>
          <w:lang w:bidi="fa-IR"/>
        </w:rPr>
        <w:t>ی:</w:t>
      </w:r>
      <w:r w:rsidRPr="00FC043D">
        <w:rPr>
          <w:b/>
          <w:color w:val="0000FF"/>
          <w:sz w:val="32"/>
          <w:rtl/>
        </w:rPr>
        <w:t xml:space="preserve"> </w:t>
      </w:r>
      <w:r w:rsidR="00B5285B" w:rsidRPr="00B5285B">
        <w:rPr>
          <w:rFonts w:cs="CTraditional Arabic" w:hint="cs"/>
          <w:bCs/>
          <w:sz w:val="28"/>
          <w:rtl/>
        </w:rPr>
        <w:t>﴿</w:t>
      </w:r>
      <w:r w:rsidR="00B5285B" w:rsidRPr="00B5285B">
        <w:rPr>
          <w:rFonts w:cs="Lotus"/>
          <w:bCs/>
          <w:sz w:val="28"/>
          <w:rtl/>
        </w:rPr>
        <w:t>وَوَضَعْنَا عَنْكَ وِزْرَكَ</w:t>
      </w:r>
      <w:r w:rsidR="00B5285B" w:rsidRPr="00B5285B">
        <w:rPr>
          <w:rFonts w:cs="CTraditional Arabic" w:hint="cs"/>
          <w:bCs/>
          <w:sz w:val="28"/>
          <w:rtl/>
        </w:rPr>
        <w:t>﴾</w:t>
      </w:r>
      <w:r w:rsidR="00472FA4">
        <w:rPr>
          <w:rFonts w:cs="Lotus" w:hint="cs"/>
          <w:bCs/>
          <w:sz w:val="28"/>
          <w:rtl/>
        </w:rPr>
        <w:t xml:space="preserve"> </w:t>
      </w:r>
      <w:r w:rsidRPr="00FC043D">
        <w:rPr>
          <w:rStyle w:val="a9"/>
          <w:rFonts w:cs="Lotus"/>
          <w:b/>
          <w:color w:val="auto"/>
          <w:sz w:val="28"/>
          <w:szCs w:val="28"/>
          <w:rtl/>
        </w:rPr>
        <w:t>[</w:t>
      </w:r>
      <w:r w:rsidRPr="00FC043D">
        <w:rPr>
          <w:rFonts w:cs="Lotus"/>
          <w:b/>
          <w:sz w:val="28"/>
          <w:rtl/>
        </w:rPr>
        <w:t>الشرح:2]</w:t>
      </w:r>
      <w:r>
        <w:rPr>
          <w:rFonts w:hint="cs"/>
          <w:sz w:val="22"/>
          <w:rtl/>
          <w:lang w:bidi="fa-IR"/>
        </w:rPr>
        <w:t xml:space="preserve"> مي</w:t>
      </w:r>
      <w:r w:rsidR="00B5285B">
        <w:rPr>
          <w:rFonts w:hint="eastAsia"/>
          <w:sz w:val="22"/>
          <w:rtl/>
          <w:lang w:bidi="fa-IR"/>
        </w:rPr>
        <w:t>‌</w:t>
      </w:r>
      <w:r>
        <w:rPr>
          <w:rFonts w:hint="cs"/>
          <w:sz w:val="22"/>
          <w:rtl/>
          <w:lang w:bidi="fa-IR"/>
        </w:rPr>
        <w:t xml:space="preserve">گويد: يعني، سنگيني جنگ با كفار و اهل تأويل </w:t>
      </w:r>
      <w:r w:rsidR="00B5285B">
        <w:rPr>
          <w:rFonts w:hint="cs"/>
          <w:sz w:val="22"/>
          <w:rtl/>
          <w:lang w:bidi="fa-IR"/>
        </w:rPr>
        <w:t xml:space="preserve">را </w:t>
      </w:r>
      <w:r>
        <w:rPr>
          <w:rFonts w:hint="cs"/>
          <w:sz w:val="22"/>
          <w:rtl/>
          <w:lang w:bidi="fa-IR"/>
        </w:rPr>
        <w:t>به وسیله</w:t>
      </w:r>
      <w:r w:rsidR="00B5285B">
        <w:rPr>
          <w:rFonts w:hint="eastAsia"/>
          <w:sz w:val="22"/>
          <w:rtl/>
          <w:lang w:bidi="fa-IR"/>
        </w:rPr>
        <w:t>‌</w:t>
      </w:r>
      <w:r>
        <w:rPr>
          <w:rFonts w:hint="cs"/>
          <w:sz w:val="22"/>
          <w:rtl/>
          <w:lang w:bidi="fa-IR"/>
        </w:rPr>
        <w:t>ی علي بن ابي طالب از دوش تو برداشتیم.</w:t>
      </w:r>
      <w:r>
        <w:rPr>
          <w:rStyle w:val="a4"/>
          <w:sz w:val="22"/>
          <w:rtl/>
          <w:lang w:bidi="fa-IR"/>
        </w:rPr>
        <w:footnoteReference w:id="683"/>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 xml:space="preserve">از برسي نقل شده كه پيامبر اين آيه را اين گونه خوانده است: </w:t>
      </w:r>
      <w:r w:rsidR="00B5285B">
        <w:rPr>
          <w:rFonts w:hint="cs"/>
          <w:b/>
          <w:bCs/>
          <w:sz w:val="22"/>
          <w:rtl/>
          <w:lang w:bidi="fa-IR"/>
        </w:rPr>
        <w:t>«و</w:t>
      </w:r>
      <w:r w:rsidRPr="004D18B8">
        <w:rPr>
          <w:rFonts w:hint="cs"/>
          <w:b/>
          <w:bCs/>
          <w:sz w:val="22"/>
          <w:rtl/>
          <w:lang w:bidi="fa-IR"/>
        </w:rPr>
        <w:t>رفعنا لك ذكرك بعلي صهرك»</w:t>
      </w:r>
      <w:r>
        <w:rPr>
          <w:rFonts w:hint="cs"/>
          <w:sz w:val="22"/>
          <w:rtl/>
          <w:lang w:bidi="fa-IR"/>
        </w:rPr>
        <w:t xml:space="preserve"> و ابن مسعود آن را آورده ولی عثمان آن را برداشته است.</w:t>
      </w:r>
      <w:r>
        <w:rPr>
          <w:rStyle w:val="a4"/>
          <w:sz w:val="22"/>
          <w:rtl/>
          <w:lang w:bidi="fa-IR"/>
        </w:rPr>
        <w:footnoteReference w:id="684"/>
      </w:r>
      <w:r>
        <w:rPr>
          <w:rFonts w:hint="cs"/>
          <w:sz w:val="22"/>
          <w:rtl/>
          <w:lang w:bidi="fa-IR"/>
        </w:rPr>
        <w:t xml:space="preserve"> </w:t>
      </w:r>
    </w:p>
    <w:p w:rsidR="00420579" w:rsidRDefault="00472FA4" w:rsidP="006D3981">
      <w:pPr>
        <w:widowControl w:val="0"/>
        <w:ind w:firstLine="284"/>
        <w:jc w:val="lowKashida"/>
        <w:rPr>
          <w:sz w:val="22"/>
          <w:rtl/>
          <w:lang w:bidi="fa-IR"/>
        </w:rPr>
      </w:pPr>
      <w:r>
        <w:rPr>
          <w:rFonts w:hint="cs"/>
          <w:sz w:val="22"/>
          <w:rtl/>
          <w:lang w:bidi="fa-IR"/>
        </w:rPr>
        <w:t xml:space="preserve"> </w:t>
      </w:r>
      <w:r w:rsidR="00420579">
        <w:rPr>
          <w:rFonts w:hint="cs"/>
          <w:sz w:val="22"/>
          <w:rtl/>
          <w:lang w:bidi="fa-IR"/>
        </w:rPr>
        <w:t xml:space="preserve">به همين دليل پيامبر </w:t>
      </w:r>
      <w:r w:rsidR="00420579" w:rsidRPr="00CC6A86">
        <w:rPr>
          <w:rFonts w:cs="CTraditional Arabic" w:hint="cs"/>
          <w:sz w:val="22"/>
          <w:rtl/>
          <w:lang w:bidi="fa-IR"/>
        </w:rPr>
        <w:t>ع</w:t>
      </w:r>
      <w:r w:rsidR="00420579">
        <w:rPr>
          <w:rFonts w:hint="cs"/>
          <w:sz w:val="22"/>
          <w:rtl/>
          <w:lang w:bidi="fa-IR"/>
        </w:rPr>
        <w:t xml:space="preserve"> به وسیله</w:t>
      </w:r>
      <w:r w:rsidR="00B5285B">
        <w:rPr>
          <w:rFonts w:hint="eastAsia"/>
          <w:sz w:val="22"/>
          <w:rtl/>
          <w:lang w:bidi="fa-IR"/>
        </w:rPr>
        <w:t>‌</w:t>
      </w:r>
      <w:r w:rsidR="00420579">
        <w:rPr>
          <w:rFonts w:hint="cs"/>
          <w:sz w:val="22"/>
          <w:rtl/>
          <w:lang w:bidi="fa-IR"/>
        </w:rPr>
        <w:t>ی احترام حضرت علي از خداوند درخواست مي</w:t>
      </w:r>
      <w:r w:rsidR="00B5285B">
        <w:rPr>
          <w:rFonts w:hint="eastAsia"/>
          <w:sz w:val="22"/>
          <w:rtl/>
          <w:lang w:bidi="fa-IR"/>
        </w:rPr>
        <w:t>‌</w:t>
      </w:r>
      <w:r w:rsidR="00420579">
        <w:rPr>
          <w:rFonts w:hint="cs"/>
          <w:sz w:val="22"/>
          <w:rtl/>
          <w:lang w:bidi="fa-IR"/>
        </w:rPr>
        <w:t>كرد و او را به فریاد می</w:t>
      </w:r>
      <w:r w:rsidR="00B5285B">
        <w:rPr>
          <w:rFonts w:hint="eastAsia"/>
          <w:sz w:val="22"/>
          <w:rtl/>
          <w:lang w:bidi="fa-IR"/>
        </w:rPr>
        <w:t>‌</w:t>
      </w:r>
      <w:r w:rsidR="00420579">
        <w:rPr>
          <w:rFonts w:hint="cs"/>
          <w:sz w:val="22"/>
          <w:rtl/>
          <w:lang w:bidi="fa-IR"/>
        </w:rPr>
        <w:t xml:space="preserve">طلبید. همچنان كه بحراني از سيد رضي در كتابش «المناقب الفاخرة في العترة الطاهرة» از ابن مسعود نقل كرده كه گفت: </w:t>
      </w:r>
    </w:p>
    <w:p w:rsidR="00420579" w:rsidRDefault="00420579" w:rsidP="006D3981">
      <w:pPr>
        <w:widowControl w:val="0"/>
        <w:ind w:firstLine="284"/>
        <w:jc w:val="lowKashida"/>
        <w:rPr>
          <w:sz w:val="22"/>
          <w:rtl/>
          <w:lang w:bidi="fa-IR"/>
        </w:rPr>
      </w:pPr>
      <w:r>
        <w:rPr>
          <w:rFonts w:hint="cs"/>
          <w:sz w:val="22"/>
          <w:rtl/>
          <w:lang w:bidi="fa-IR"/>
        </w:rPr>
        <w:t>«به طرف رسول الله</w:t>
      </w:r>
      <w:r w:rsidRPr="00CC6A86">
        <w:rPr>
          <w:rFonts w:cs="CTraditional Arabic" w:hint="cs"/>
          <w:sz w:val="22"/>
          <w:rtl/>
          <w:lang w:bidi="fa-IR"/>
        </w:rPr>
        <w:t>ع</w:t>
      </w:r>
      <w:r>
        <w:rPr>
          <w:rFonts w:hint="cs"/>
          <w:sz w:val="22"/>
          <w:rtl/>
          <w:lang w:bidi="fa-IR"/>
        </w:rPr>
        <w:t xml:space="preserve"> بيرون رفتم، ديدم كه در حال ركوع و سجود است و مي</w:t>
      </w:r>
      <w:r w:rsidR="00B5285B">
        <w:rPr>
          <w:rFonts w:hint="eastAsia"/>
          <w:sz w:val="22"/>
          <w:rtl/>
          <w:lang w:bidi="fa-IR"/>
        </w:rPr>
        <w:t>‌</w:t>
      </w:r>
      <w:r>
        <w:rPr>
          <w:rFonts w:hint="cs"/>
          <w:sz w:val="22"/>
          <w:rtl/>
          <w:lang w:bidi="fa-IR"/>
        </w:rPr>
        <w:t>گويد: خداوندا، به خاطر احترام بنده ات علي،</w:t>
      </w:r>
      <w:r w:rsidR="00B5285B">
        <w:rPr>
          <w:rFonts w:hint="cs"/>
          <w:sz w:val="22"/>
          <w:rtl/>
          <w:lang w:bidi="fa-IR"/>
        </w:rPr>
        <w:t xml:space="preserve"> </w:t>
      </w:r>
      <w:r>
        <w:rPr>
          <w:rFonts w:hint="cs"/>
          <w:sz w:val="22"/>
          <w:rtl/>
          <w:lang w:bidi="fa-IR"/>
        </w:rPr>
        <w:t xml:space="preserve">گناهكاران امتم را ببخشاي». به اين نيز، اكتفا نكرده اند و بر غلو خود افزوده و گفته اند: از نور پيامبر </w:t>
      </w:r>
      <w:r w:rsidRPr="00CC6A86">
        <w:rPr>
          <w:rFonts w:cs="CTraditional Arabic" w:hint="cs"/>
          <w:sz w:val="22"/>
          <w:rtl/>
          <w:lang w:bidi="fa-IR"/>
        </w:rPr>
        <w:t>ع</w:t>
      </w:r>
      <w:r>
        <w:rPr>
          <w:rFonts w:hint="cs"/>
          <w:sz w:val="22"/>
          <w:rtl/>
          <w:lang w:bidi="fa-IR"/>
        </w:rPr>
        <w:t xml:space="preserve"> آسمانها و زمين خلق شده و او برتر از آسمانها و زمين است اما عرش و كرسي آن از نور علي خلق شده و علي بسيار بزرگتر از عرش و كرسي</w:t>
      </w:r>
      <w:r w:rsidR="00472FA4">
        <w:rPr>
          <w:rFonts w:hint="cs"/>
          <w:sz w:val="22"/>
          <w:rtl/>
          <w:lang w:bidi="fa-IR"/>
        </w:rPr>
        <w:t xml:space="preserve"> </w:t>
      </w:r>
      <w:r>
        <w:rPr>
          <w:rFonts w:hint="cs"/>
          <w:sz w:val="22"/>
          <w:rtl/>
          <w:lang w:bidi="fa-IR"/>
        </w:rPr>
        <w:t>است.</w:t>
      </w:r>
      <w:r>
        <w:rPr>
          <w:rStyle w:val="a4"/>
          <w:sz w:val="22"/>
          <w:rtl/>
          <w:lang w:bidi="fa-IR"/>
        </w:rPr>
        <w:footnoteReference w:id="685"/>
      </w:r>
      <w:r>
        <w:rPr>
          <w:rFonts w:hint="cs"/>
          <w:sz w:val="22"/>
          <w:rtl/>
          <w:lang w:bidi="fa-IR"/>
        </w:rPr>
        <w:t xml:space="preserve"> </w:t>
      </w:r>
    </w:p>
    <w:p w:rsidR="00420579" w:rsidRPr="00363F2F" w:rsidRDefault="00420579" w:rsidP="006D3981">
      <w:pPr>
        <w:widowControl w:val="0"/>
        <w:ind w:firstLine="284"/>
        <w:jc w:val="lowKashida"/>
        <w:rPr>
          <w:sz w:val="32"/>
          <w:rtl/>
        </w:rPr>
      </w:pPr>
      <w:r>
        <w:rPr>
          <w:rFonts w:hint="cs"/>
          <w:sz w:val="22"/>
          <w:rtl/>
          <w:lang w:bidi="fa-IR"/>
        </w:rPr>
        <w:t xml:space="preserve">اين پيامبر </w:t>
      </w:r>
      <w:r w:rsidRPr="00CC6A86">
        <w:rPr>
          <w:rFonts w:cs="CTraditional Arabic" w:hint="cs"/>
          <w:sz w:val="22"/>
          <w:rtl/>
          <w:lang w:bidi="fa-IR"/>
        </w:rPr>
        <w:t>ع</w:t>
      </w:r>
      <w:r>
        <w:rPr>
          <w:rFonts w:hint="cs"/>
          <w:sz w:val="22"/>
          <w:rtl/>
          <w:lang w:bidi="fa-IR"/>
        </w:rPr>
        <w:t xml:space="preserve"> از ديدگاه شیعه است و آن هم علي بود كه از پيامبر برتر و والاتر است. براي پایین آوردن درجه</w:t>
      </w:r>
      <w:r w:rsidR="00B5285B">
        <w:rPr>
          <w:rFonts w:hint="eastAsia"/>
          <w:sz w:val="22"/>
          <w:rtl/>
          <w:lang w:bidi="fa-IR"/>
        </w:rPr>
        <w:t>‌</w:t>
      </w:r>
      <w:r>
        <w:rPr>
          <w:rFonts w:hint="cs"/>
          <w:sz w:val="22"/>
          <w:rtl/>
          <w:lang w:bidi="fa-IR"/>
        </w:rPr>
        <w:t>ی پيامبر، به عمد درباره</w:t>
      </w:r>
      <w:r w:rsidR="00B5285B">
        <w:rPr>
          <w:rFonts w:hint="eastAsia"/>
          <w:sz w:val="22"/>
          <w:rtl/>
          <w:lang w:bidi="fa-IR"/>
        </w:rPr>
        <w:t>‌</w:t>
      </w:r>
      <w:r>
        <w:rPr>
          <w:rFonts w:hint="cs"/>
          <w:sz w:val="22"/>
          <w:rtl/>
          <w:lang w:bidi="fa-IR"/>
        </w:rPr>
        <w:t xml:space="preserve">ی علي مبالغه كرده و از تمامي حدود تجاوز کرده اند تا جایی که گفته اند: وقتي پيامبر </w:t>
      </w:r>
      <w:r w:rsidRPr="00CC6A86">
        <w:rPr>
          <w:rFonts w:cs="CTraditional Arabic" w:hint="cs"/>
          <w:sz w:val="22"/>
          <w:rtl/>
          <w:lang w:bidi="fa-IR"/>
        </w:rPr>
        <w:t>ع</w:t>
      </w:r>
      <w:r>
        <w:rPr>
          <w:rFonts w:hint="cs"/>
          <w:sz w:val="22"/>
          <w:rtl/>
          <w:lang w:bidi="fa-IR"/>
        </w:rPr>
        <w:t xml:space="preserve"> به آسمان عروج كرد، ‌علي و فرزندانش را ديد كه قبل از وي رسيدند پس بر آنها سلام كرد و به سمت زمين از آنها جدا شد.</w:t>
      </w:r>
      <w:r>
        <w:rPr>
          <w:rStyle w:val="a4"/>
          <w:sz w:val="22"/>
          <w:rtl/>
          <w:lang w:bidi="fa-IR"/>
        </w:rPr>
        <w:footnoteReference w:id="686"/>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 xml:space="preserve">همچنين از صدوق در امالي </w:t>
      </w:r>
      <w:r w:rsidR="00B5285B">
        <w:rPr>
          <w:rFonts w:hint="cs"/>
          <w:sz w:val="22"/>
          <w:rtl/>
          <w:lang w:bidi="fa-IR"/>
        </w:rPr>
        <w:t>اش</w:t>
      </w:r>
      <w:r>
        <w:rPr>
          <w:rFonts w:hint="cs"/>
          <w:sz w:val="22"/>
          <w:rtl/>
          <w:lang w:bidi="fa-IR"/>
        </w:rPr>
        <w:t xml:space="preserve"> روايت شده كه رسول الله فرمود: «به آسمان عروج كردم و به پروردگارم نزديك شدم،‌ به گونه اي كه ميان من و او به اندازه</w:t>
      </w:r>
      <w:r w:rsidR="00B5285B">
        <w:rPr>
          <w:rFonts w:hint="eastAsia"/>
          <w:sz w:val="22"/>
          <w:rtl/>
          <w:lang w:bidi="fa-IR"/>
        </w:rPr>
        <w:t>‌</w:t>
      </w:r>
      <w:r>
        <w:rPr>
          <w:rFonts w:hint="cs"/>
          <w:sz w:val="22"/>
          <w:rtl/>
          <w:lang w:bidi="fa-IR"/>
        </w:rPr>
        <w:t>ی دو كمان يا كمتر فاصله بود‌. فرمود: اي محمد، از ميان مخلوقاتم چه كسي را بيشتر دوست داري؟</w:t>
      </w:r>
    </w:p>
    <w:p w:rsidR="00420579" w:rsidRDefault="00420579" w:rsidP="006D3981">
      <w:pPr>
        <w:ind w:firstLine="284"/>
        <w:jc w:val="lowKashida"/>
        <w:rPr>
          <w:sz w:val="22"/>
          <w:rtl/>
          <w:lang w:bidi="fa-IR"/>
        </w:rPr>
      </w:pPr>
      <w:r>
        <w:rPr>
          <w:rFonts w:hint="cs"/>
          <w:sz w:val="22"/>
          <w:rtl/>
          <w:lang w:bidi="fa-IR"/>
        </w:rPr>
        <w:t>گفتم: پرودرگارا، علي. گفت: بنگر ای محمد. به طرف چپم نگريستم‌، ديدم كه علي بن ابي</w:t>
      </w:r>
      <w:r w:rsidR="005602D8">
        <w:rPr>
          <w:rFonts w:hint="eastAsia"/>
          <w:sz w:val="22"/>
          <w:rtl/>
          <w:lang w:bidi="fa-IR"/>
        </w:rPr>
        <w:t>‌</w:t>
      </w:r>
      <w:r>
        <w:rPr>
          <w:rFonts w:hint="cs"/>
          <w:sz w:val="22"/>
          <w:rtl/>
          <w:lang w:bidi="fa-IR"/>
        </w:rPr>
        <w:t>طالب است».</w:t>
      </w:r>
      <w:r>
        <w:rPr>
          <w:rStyle w:val="a4"/>
          <w:sz w:val="22"/>
          <w:rtl/>
          <w:lang w:bidi="fa-IR"/>
        </w:rPr>
        <w:footnoteReference w:id="687"/>
      </w:r>
      <w:r>
        <w:rPr>
          <w:rFonts w:hint="cs"/>
          <w:sz w:val="22"/>
          <w:rtl/>
          <w:lang w:bidi="fa-IR"/>
        </w:rPr>
        <w:t xml:space="preserve"> </w:t>
      </w:r>
    </w:p>
    <w:p w:rsidR="00420579" w:rsidRPr="00363F2F" w:rsidRDefault="00420579" w:rsidP="006D3981">
      <w:pPr>
        <w:widowControl w:val="0"/>
        <w:ind w:firstLine="284"/>
        <w:jc w:val="lowKashida"/>
        <w:rPr>
          <w:sz w:val="32"/>
          <w:rtl/>
        </w:rPr>
      </w:pPr>
      <w:r w:rsidRPr="00093933">
        <w:rPr>
          <w:rFonts w:hint="cs"/>
          <w:sz w:val="22"/>
          <w:rtl/>
          <w:lang w:bidi="fa-IR"/>
        </w:rPr>
        <w:t>تنها اين نيست بلكه فراتر از اين وقتي كه از پيامبر</w:t>
      </w:r>
      <w:r w:rsidRPr="00CC6A86">
        <w:rPr>
          <w:rFonts w:cs="CTraditional Arabic" w:hint="cs"/>
          <w:sz w:val="22"/>
          <w:rtl/>
          <w:lang w:bidi="fa-IR"/>
        </w:rPr>
        <w:t>ع</w:t>
      </w:r>
      <w:r w:rsidRPr="00093933">
        <w:rPr>
          <w:rFonts w:hint="cs"/>
          <w:sz w:val="22"/>
          <w:rtl/>
          <w:lang w:bidi="fa-IR"/>
        </w:rPr>
        <w:t xml:space="preserve"> س</w:t>
      </w:r>
      <w:r>
        <w:rPr>
          <w:rFonts w:hint="cs"/>
          <w:sz w:val="22"/>
          <w:rtl/>
          <w:lang w:bidi="fa-IR"/>
        </w:rPr>
        <w:t>ؤ</w:t>
      </w:r>
      <w:r w:rsidRPr="00093933">
        <w:rPr>
          <w:rFonts w:hint="cs"/>
          <w:sz w:val="22"/>
          <w:rtl/>
          <w:lang w:bidi="fa-IR"/>
        </w:rPr>
        <w:t>ال شد:</w:t>
      </w:r>
      <w:r>
        <w:rPr>
          <w:rFonts w:hint="cs"/>
          <w:sz w:val="22"/>
          <w:rtl/>
          <w:lang w:bidi="fa-IR"/>
        </w:rPr>
        <w:t xml:space="preserve"> پروردگارت </w:t>
      </w:r>
      <w:r w:rsidRPr="00093933">
        <w:rPr>
          <w:rFonts w:hint="cs"/>
          <w:sz w:val="22"/>
          <w:rtl/>
          <w:lang w:bidi="fa-IR"/>
        </w:rPr>
        <w:t xml:space="preserve">با </w:t>
      </w:r>
      <w:r>
        <w:rPr>
          <w:rFonts w:hint="cs"/>
          <w:sz w:val="22"/>
          <w:rtl/>
          <w:lang w:bidi="fa-IR"/>
        </w:rPr>
        <w:t>چه زبان</w:t>
      </w:r>
      <w:r w:rsidRPr="00093933">
        <w:rPr>
          <w:rFonts w:hint="cs"/>
          <w:sz w:val="22"/>
          <w:rtl/>
          <w:lang w:bidi="fa-IR"/>
        </w:rPr>
        <w:t>ي</w:t>
      </w:r>
      <w:r>
        <w:rPr>
          <w:rFonts w:hint="cs"/>
          <w:sz w:val="22"/>
          <w:rtl/>
          <w:lang w:bidi="fa-IR"/>
        </w:rPr>
        <w:t xml:space="preserve"> در</w:t>
      </w:r>
      <w:r w:rsidRPr="00093933">
        <w:rPr>
          <w:rFonts w:hint="cs"/>
          <w:sz w:val="22"/>
          <w:rtl/>
          <w:lang w:bidi="fa-IR"/>
        </w:rPr>
        <w:t xml:space="preserve"> شب معراج با تو صحبت كرد؟ </w:t>
      </w:r>
      <w:r>
        <w:rPr>
          <w:rFonts w:hint="cs"/>
          <w:sz w:val="22"/>
          <w:rtl/>
          <w:lang w:bidi="fa-IR"/>
        </w:rPr>
        <w:t>فرمود:</w:t>
      </w:r>
      <w:r w:rsidRPr="00093933">
        <w:rPr>
          <w:rFonts w:hint="cs"/>
          <w:sz w:val="22"/>
          <w:rtl/>
          <w:lang w:bidi="fa-IR"/>
        </w:rPr>
        <w:t xml:space="preserve"> با زبان علي بن ابي</w:t>
      </w:r>
      <w:r w:rsidR="00B5285B">
        <w:rPr>
          <w:rFonts w:hint="eastAsia"/>
          <w:sz w:val="22"/>
          <w:rtl/>
          <w:lang w:bidi="fa-IR"/>
        </w:rPr>
        <w:t>‌</w:t>
      </w:r>
      <w:r w:rsidRPr="00093933">
        <w:rPr>
          <w:rFonts w:hint="cs"/>
          <w:sz w:val="22"/>
          <w:rtl/>
          <w:lang w:bidi="fa-IR"/>
        </w:rPr>
        <w:t>طالب،‌</w:t>
      </w:r>
      <w:r>
        <w:rPr>
          <w:rFonts w:hint="cs"/>
          <w:sz w:val="22"/>
          <w:rtl/>
          <w:lang w:bidi="fa-IR"/>
        </w:rPr>
        <w:t xml:space="preserve"> </w:t>
      </w:r>
      <w:r w:rsidRPr="00093933">
        <w:rPr>
          <w:rFonts w:hint="cs"/>
          <w:sz w:val="22"/>
          <w:rtl/>
          <w:lang w:bidi="fa-IR"/>
        </w:rPr>
        <w:t>تا جايي كه گفتم: تو با من صحبت مي</w:t>
      </w:r>
      <w:r w:rsidR="00B5285B">
        <w:rPr>
          <w:rFonts w:hint="eastAsia"/>
          <w:sz w:val="22"/>
          <w:rtl/>
          <w:lang w:bidi="fa-IR"/>
        </w:rPr>
        <w:t>‌</w:t>
      </w:r>
      <w:r w:rsidRPr="00093933">
        <w:rPr>
          <w:rFonts w:hint="cs"/>
          <w:sz w:val="22"/>
          <w:rtl/>
          <w:lang w:bidi="fa-IR"/>
        </w:rPr>
        <w:t xml:space="preserve">كني يا </w:t>
      </w:r>
      <w:r>
        <w:rPr>
          <w:rFonts w:hint="cs"/>
          <w:sz w:val="22"/>
          <w:rtl/>
          <w:lang w:bidi="fa-IR"/>
        </w:rPr>
        <w:t xml:space="preserve">با </w:t>
      </w:r>
      <w:r w:rsidRPr="00093933">
        <w:rPr>
          <w:rFonts w:hint="cs"/>
          <w:sz w:val="22"/>
          <w:rtl/>
          <w:lang w:bidi="fa-IR"/>
        </w:rPr>
        <w:t>علي؟</w:t>
      </w:r>
      <w:r>
        <w:rPr>
          <w:rStyle w:val="a4"/>
          <w:sz w:val="22"/>
          <w:rtl/>
          <w:lang w:bidi="fa-IR"/>
        </w:rPr>
        <w:footnoteReference w:id="688"/>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 xml:space="preserve">علي در هر جايي، قبل از پيامبر </w:t>
      </w:r>
      <w:r w:rsidRPr="00CC6A86">
        <w:rPr>
          <w:rFonts w:cs="CTraditional Arabic" w:hint="cs"/>
          <w:sz w:val="22"/>
          <w:rtl/>
          <w:lang w:bidi="fa-IR"/>
        </w:rPr>
        <w:t>ع</w:t>
      </w:r>
      <w:r>
        <w:rPr>
          <w:rFonts w:hint="cs"/>
          <w:sz w:val="22"/>
          <w:rtl/>
          <w:lang w:bidi="fa-IR"/>
        </w:rPr>
        <w:t xml:space="preserve"> حضور دارد؛ در آسمان قبل از اوست و نزد پروردگار نیز،</w:t>
      </w:r>
      <w:r w:rsidR="00B5285B">
        <w:rPr>
          <w:rFonts w:hint="cs"/>
          <w:sz w:val="22"/>
          <w:rtl/>
          <w:lang w:bidi="fa-IR"/>
        </w:rPr>
        <w:t xml:space="preserve"> </w:t>
      </w:r>
      <w:r>
        <w:rPr>
          <w:rFonts w:hint="cs"/>
          <w:sz w:val="22"/>
          <w:rtl/>
          <w:lang w:bidi="fa-IR"/>
        </w:rPr>
        <w:t>قبل از اوست و خداوند با زبان وي پيامبر را مخاطب قرار مي</w:t>
      </w:r>
      <w:r w:rsidR="00B5285B">
        <w:rPr>
          <w:rFonts w:hint="eastAsia"/>
          <w:sz w:val="22"/>
          <w:rtl/>
          <w:lang w:bidi="fa-IR"/>
        </w:rPr>
        <w:t>‌‌‌‌</w:t>
      </w:r>
      <w:r>
        <w:rPr>
          <w:rFonts w:hint="cs"/>
          <w:sz w:val="22"/>
          <w:rtl/>
          <w:lang w:bidi="fa-IR"/>
        </w:rPr>
        <w:t>دهد و با صداي او سخن مي</w:t>
      </w:r>
      <w:r w:rsidR="00B5285B">
        <w:rPr>
          <w:rFonts w:hint="eastAsia"/>
          <w:sz w:val="22"/>
          <w:rtl/>
          <w:lang w:bidi="fa-IR"/>
        </w:rPr>
        <w:t>‌</w:t>
      </w:r>
      <w:r>
        <w:rPr>
          <w:rFonts w:hint="cs"/>
          <w:sz w:val="22"/>
          <w:rtl/>
          <w:lang w:bidi="fa-IR"/>
        </w:rPr>
        <w:t xml:space="preserve">گويد و او از لحاظ خلقت بر پيامبر </w:t>
      </w:r>
      <w:r w:rsidRPr="00CC6A86">
        <w:rPr>
          <w:rFonts w:cs="CTraditional Arabic" w:hint="cs"/>
          <w:sz w:val="22"/>
          <w:rtl/>
          <w:lang w:bidi="fa-IR"/>
        </w:rPr>
        <w:t>ع</w:t>
      </w:r>
      <w:r>
        <w:rPr>
          <w:rFonts w:hint="cs"/>
          <w:sz w:val="22"/>
          <w:rtl/>
          <w:lang w:bidi="fa-IR"/>
        </w:rPr>
        <w:t xml:space="preserve"> افضل است و توسط علي گناهانش زدوده مي</w:t>
      </w:r>
      <w:r w:rsidR="00B5285B">
        <w:rPr>
          <w:rFonts w:hint="eastAsia"/>
          <w:sz w:val="22"/>
          <w:rtl/>
          <w:lang w:bidi="fa-IR"/>
        </w:rPr>
        <w:t>‌</w:t>
      </w:r>
      <w:r>
        <w:rPr>
          <w:rFonts w:hint="cs"/>
          <w:sz w:val="22"/>
          <w:rtl/>
          <w:lang w:bidi="fa-IR"/>
        </w:rPr>
        <w:t>شود و به احترام وي دعاي پیامبر اجابت مي</w:t>
      </w:r>
      <w:r w:rsidR="00B5285B">
        <w:rPr>
          <w:rFonts w:hint="eastAsia"/>
          <w:sz w:val="22"/>
          <w:rtl/>
          <w:lang w:bidi="fa-IR"/>
        </w:rPr>
        <w:t>‌‌‌‌</w:t>
      </w:r>
      <w:r w:rsidR="00B5285B">
        <w:rPr>
          <w:rFonts w:hint="cs"/>
          <w:sz w:val="22"/>
          <w:rtl/>
          <w:lang w:bidi="fa-IR"/>
        </w:rPr>
        <w:t xml:space="preserve">شود و به قدرت </w:t>
      </w:r>
      <w:r>
        <w:rPr>
          <w:rFonts w:hint="cs"/>
          <w:sz w:val="22"/>
          <w:rtl/>
          <w:lang w:bidi="fa-IR"/>
        </w:rPr>
        <w:t>وي خود و روحش را محافظت مي</w:t>
      </w:r>
      <w:r w:rsidR="00B5285B">
        <w:rPr>
          <w:rFonts w:hint="eastAsia"/>
          <w:sz w:val="22"/>
          <w:rtl/>
          <w:lang w:bidi="fa-IR"/>
        </w:rPr>
        <w:t>‌</w:t>
      </w:r>
      <w:r>
        <w:rPr>
          <w:rFonts w:hint="cs"/>
          <w:sz w:val="22"/>
          <w:rtl/>
          <w:lang w:bidi="fa-IR"/>
        </w:rPr>
        <w:t>كند و قدرت و دينش را قوي مي</w:t>
      </w:r>
      <w:r w:rsidR="00B5285B">
        <w:rPr>
          <w:rFonts w:hint="eastAsia"/>
          <w:sz w:val="22"/>
          <w:rtl/>
          <w:lang w:bidi="fa-IR"/>
        </w:rPr>
        <w:t>‌</w:t>
      </w:r>
      <w:r>
        <w:rPr>
          <w:rFonts w:hint="cs"/>
          <w:sz w:val="22"/>
          <w:rtl/>
          <w:lang w:bidi="fa-IR"/>
        </w:rPr>
        <w:t>كند. يك شيعي معاصر همین را اظهار داشته و گفته است:</w:t>
      </w:r>
    </w:p>
    <w:p w:rsidR="00420579" w:rsidRDefault="00420579" w:rsidP="006D3981">
      <w:pPr>
        <w:ind w:firstLine="284"/>
        <w:jc w:val="lowKashida"/>
        <w:rPr>
          <w:sz w:val="22"/>
          <w:rtl/>
          <w:lang w:bidi="fa-IR"/>
        </w:rPr>
      </w:pPr>
      <w:r>
        <w:rPr>
          <w:rFonts w:hint="cs"/>
          <w:sz w:val="22"/>
          <w:rtl/>
          <w:lang w:bidi="fa-IR"/>
        </w:rPr>
        <w:t>«دين را بنا نهاد و استوار کرد و اگر ضربه</w:t>
      </w:r>
      <w:r w:rsidR="00B5285B">
        <w:rPr>
          <w:rFonts w:hint="eastAsia"/>
          <w:sz w:val="22"/>
          <w:rtl/>
          <w:lang w:bidi="fa-IR"/>
        </w:rPr>
        <w:t>‌</w:t>
      </w:r>
      <w:r>
        <w:rPr>
          <w:rFonts w:hint="cs"/>
          <w:sz w:val="22"/>
          <w:rtl/>
          <w:lang w:bidi="fa-IR"/>
        </w:rPr>
        <w:t>ی علي نبود، اين بنا استوار نمي</w:t>
      </w:r>
      <w:r w:rsidR="00B5285B">
        <w:rPr>
          <w:rFonts w:hint="eastAsia"/>
          <w:sz w:val="22"/>
          <w:rtl/>
          <w:lang w:bidi="fa-IR"/>
        </w:rPr>
        <w:t>‌</w:t>
      </w:r>
      <w:r>
        <w:rPr>
          <w:rFonts w:hint="cs"/>
          <w:sz w:val="22"/>
          <w:rtl/>
          <w:lang w:bidi="fa-IR"/>
        </w:rPr>
        <w:t>شد».</w:t>
      </w:r>
      <w:r>
        <w:rPr>
          <w:rStyle w:val="a4"/>
          <w:sz w:val="22"/>
          <w:rtl/>
          <w:lang w:bidi="fa-IR"/>
        </w:rPr>
        <w:footnoteReference w:id="689"/>
      </w:r>
      <w:r>
        <w:rPr>
          <w:rFonts w:hint="cs"/>
          <w:sz w:val="22"/>
          <w:rtl/>
          <w:lang w:bidi="fa-IR"/>
        </w:rPr>
        <w:t xml:space="preserve"> </w:t>
      </w:r>
    </w:p>
    <w:p w:rsidR="00420579" w:rsidRPr="00363F2F" w:rsidRDefault="00420579" w:rsidP="006D3981">
      <w:pPr>
        <w:widowControl w:val="0"/>
        <w:ind w:firstLine="284"/>
        <w:jc w:val="lowKashida"/>
        <w:rPr>
          <w:sz w:val="32"/>
          <w:rtl/>
        </w:rPr>
      </w:pPr>
      <w:r>
        <w:rPr>
          <w:rFonts w:hint="cs"/>
          <w:sz w:val="22"/>
          <w:rtl/>
          <w:lang w:bidi="fa-IR"/>
        </w:rPr>
        <w:t>ديگري گفته است: توسط شيعه، اسلام برجاي ماند و به وسیله</w:t>
      </w:r>
      <w:r w:rsidR="00B5285B">
        <w:rPr>
          <w:rFonts w:hint="eastAsia"/>
          <w:sz w:val="22"/>
          <w:rtl/>
          <w:lang w:bidi="fa-IR"/>
        </w:rPr>
        <w:t>‌‌</w:t>
      </w:r>
      <w:r w:rsidR="00B5285B">
        <w:rPr>
          <w:rFonts w:hint="cs"/>
          <w:sz w:val="22"/>
          <w:rtl/>
          <w:lang w:bidi="fa-IR"/>
        </w:rPr>
        <w:t>‌‌‌</w:t>
      </w:r>
      <w:r>
        <w:rPr>
          <w:rFonts w:hint="cs"/>
          <w:sz w:val="22"/>
          <w:rtl/>
          <w:lang w:bidi="fa-IR"/>
        </w:rPr>
        <w:t>ی شمشير امامشان، اسلام پایه گذاری شد و پایه</w:t>
      </w:r>
      <w:r w:rsidR="00B5285B">
        <w:rPr>
          <w:rFonts w:hint="eastAsia"/>
          <w:sz w:val="22"/>
          <w:rtl/>
          <w:lang w:bidi="fa-IR"/>
        </w:rPr>
        <w:t>‌</w:t>
      </w:r>
      <w:r>
        <w:rPr>
          <w:rFonts w:hint="cs"/>
          <w:sz w:val="22"/>
          <w:rtl/>
          <w:lang w:bidi="fa-IR"/>
        </w:rPr>
        <w:t>هایش محکم و ثابت شد.</w:t>
      </w:r>
      <w:r>
        <w:rPr>
          <w:rStyle w:val="a4"/>
          <w:sz w:val="22"/>
          <w:rtl/>
          <w:lang w:bidi="fa-IR"/>
        </w:rPr>
        <w:footnoteReference w:id="690"/>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 xml:space="preserve">قبل از اينها نيز، قمي به رسول الله </w:t>
      </w:r>
      <w:r w:rsidRPr="00CC6A86">
        <w:rPr>
          <w:rFonts w:cs="CTraditional Arabic" w:hint="cs"/>
          <w:sz w:val="22"/>
          <w:rtl/>
          <w:lang w:bidi="fa-IR"/>
        </w:rPr>
        <w:t>ع</w:t>
      </w:r>
      <w:r>
        <w:rPr>
          <w:rFonts w:hint="cs"/>
          <w:sz w:val="22"/>
          <w:rtl/>
          <w:lang w:bidi="fa-IR"/>
        </w:rPr>
        <w:t xml:space="preserve"> اهانت بزرگي كرده و اين داستان باطل و جعلي را ساخته و مي</w:t>
      </w:r>
      <w:r w:rsidR="00B5285B">
        <w:rPr>
          <w:rFonts w:hint="eastAsia"/>
          <w:sz w:val="22"/>
          <w:rtl/>
          <w:lang w:bidi="fa-IR"/>
        </w:rPr>
        <w:t>‌</w:t>
      </w:r>
      <w:r>
        <w:rPr>
          <w:rFonts w:hint="cs"/>
          <w:sz w:val="22"/>
          <w:rtl/>
          <w:lang w:bidi="fa-IR"/>
        </w:rPr>
        <w:t>گويد:</w:t>
      </w:r>
    </w:p>
    <w:p w:rsidR="00420579" w:rsidRDefault="00472FA4" w:rsidP="006D3981">
      <w:pPr>
        <w:widowControl w:val="0"/>
        <w:ind w:firstLine="284"/>
        <w:jc w:val="lowKashida"/>
        <w:rPr>
          <w:sz w:val="22"/>
          <w:rtl/>
          <w:lang w:bidi="fa-IR"/>
        </w:rPr>
      </w:pPr>
      <w:r>
        <w:rPr>
          <w:rFonts w:hint="cs"/>
          <w:sz w:val="22"/>
          <w:rtl/>
          <w:lang w:bidi="fa-IR"/>
        </w:rPr>
        <w:t xml:space="preserve"> </w:t>
      </w:r>
      <w:r w:rsidR="00420579">
        <w:rPr>
          <w:rFonts w:hint="cs"/>
          <w:sz w:val="22"/>
          <w:rtl/>
          <w:lang w:bidi="fa-IR"/>
        </w:rPr>
        <w:t xml:space="preserve">«رسول الله </w:t>
      </w:r>
      <w:r w:rsidR="00420579" w:rsidRPr="00CC6A86">
        <w:rPr>
          <w:rFonts w:cs="CTraditional Arabic" w:hint="cs"/>
          <w:sz w:val="22"/>
          <w:rtl/>
          <w:lang w:bidi="fa-IR"/>
        </w:rPr>
        <w:t>ع</w:t>
      </w:r>
      <w:r w:rsidR="00420579">
        <w:rPr>
          <w:rFonts w:hint="cs"/>
          <w:sz w:val="22"/>
          <w:rtl/>
          <w:lang w:bidi="fa-IR"/>
        </w:rPr>
        <w:t xml:space="preserve"> در مكه بود و تا زماني كه نزد ابوطالب بود كسي جرأت نداشت به او نزديك شود و هنگامي كه بيرون مي</w:t>
      </w:r>
      <w:r w:rsidR="00B5285B">
        <w:rPr>
          <w:rFonts w:hint="eastAsia"/>
          <w:sz w:val="22"/>
          <w:rtl/>
          <w:lang w:bidi="fa-IR"/>
        </w:rPr>
        <w:t>‌</w:t>
      </w:r>
      <w:r w:rsidR="00420579">
        <w:rPr>
          <w:rFonts w:hint="cs"/>
          <w:sz w:val="22"/>
          <w:rtl/>
          <w:lang w:bidi="fa-IR"/>
        </w:rPr>
        <w:t>رفت، بچه</w:t>
      </w:r>
      <w:r w:rsidR="00B5285B">
        <w:rPr>
          <w:rFonts w:hint="eastAsia"/>
          <w:sz w:val="22"/>
          <w:rtl/>
          <w:lang w:bidi="fa-IR"/>
        </w:rPr>
        <w:t>‌‌‌‌‌‌</w:t>
      </w:r>
      <w:r w:rsidR="00420579">
        <w:rPr>
          <w:rFonts w:hint="cs"/>
          <w:sz w:val="22"/>
          <w:rtl/>
          <w:lang w:bidi="fa-IR"/>
        </w:rPr>
        <w:t>ها با سنگ و كلوخ به وي حمله مي</w:t>
      </w:r>
      <w:r w:rsidR="00B5285B">
        <w:rPr>
          <w:rFonts w:hint="eastAsia"/>
          <w:sz w:val="22"/>
          <w:rtl/>
          <w:lang w:bidi="fa-IR"/>
        </w:rPr>
        <w:t>‌</w:t>
      </w:r>
      <w:r w:rsidR="00420579">
        <w:rPr>
          <w:rFonts w:hint="cs"/>
          <w:sz w:val="22"/>
          <w:rtl/>
          <w:lang w:bidi="fa-IR"/>
        </w:rPr>
        <w:t xml:space="preserve">كردند؛ پس پيامبر شكايت آنها را نزد علي برد - به اين تعبير زشت و اهانت آشكار به پيامبر </w:t>
      </w:r>
      <w:r w:rsidR="00420579" w:rsidRPr="00CC6A86">
        <w:rPr>
          <w:rFonts w:cs="CTraditional Arabic" w:hint="cs"/>
          <w:sz w:val="22"/>
          <w:rtl/>
          <w:lang w:bidi="fa-IR"/>
        </w:rPr>
        <w:t>ع</w:t>
      </w:r>
      <w:r w:rsidR="00420579">
        <w:rPr>
          <w:rFonts w:hint="cs"/>
          <w:sz w:val="22"/>
          <w:rtl/>
          <w:lang w:bidi="fa-IR"/>
        </w:rPr>
        <w:t xml:space="preserve"> توجه كنيد پيامبري كه ناحق را باطل كرد و رهبر شجاعان بود – گفت: پدر و مادرم فدايت باد ای رسول خدا، هر وقت بيرون رفتي من نيز، با تو مي</w:t>
      </w:r>
      <w:r w:rsidR="00C707FF">
        <w:rPr>
          <w:rFonts w:hint="eastAsia"/>
          <w:sz w:val="22"/>
          <w:rtl/>
          <w:lang w:bidi="fa-IR"/>
        </w:rPr>
        <w:t>‌</w:t>
      </w:r>
      <w:r w:rsidR="00420579">
        <w:rPr>
          <w:rFonts w:hint="cs"/>
          <w:sz w:val="22"/>
          <w:rtl/>
          <w:lang w:bidi="fa-IR"/>
        </w:rPr>
        <w:t>آيم. پس رسول الله بيرون رفت و علي همراهش بود و بچه</w:t>
      </w:r>
      <w:r w:rsidR="00C707FF">
        <w:rPr>
          <w:rFonts w:hint="eastAsia"/>
          <w:sz w:val="22"/>
          <w:rtl/>
          <w:lang w:bidi="fa-IR"/>
        </w:rPr>
        <w:t>‌</w:t>
      </w:r>
      <w:r w:rsidR="00420579">
        <w:rPr>
          <w:rFonts w:hint="cs"/>
          <w:sz w:val="22"/>
          <w:rtl/>
          <w:lang w:bidi="fa-IR"/>
        </w:rPr>
        <w:t xml:space="preserve">ها طبق معمول به پيامبر </w:t>
      </w:r>
      <w:r w:rsidR="00420579" w:rsidRPr="00CC6A86">
        <w:rPr>
          <w:rFonts w:cs="CTraditional Arabic" w:hint="cs"/>
          <w:sz w:val="22"/>
          <w:rtl/>
          <w:lang w:bidi="fa-IR"/>
        </w:rPr>
        <w:t>ع</w:t>
      </w:r>
      <w:r w:rsidR="00420579">
        <w:rPr>
          <w:rFonts w:hint="cs"/>
          <w:sz w:val="22"/>
          <w:rtl/>
          <w:lang w:bidi="fa-IR"/>
        </w:rPr>
        <w:t xml:space="preserve"> حمله کردند سپس علي به آنها حمله برد و آنها از ترس، صورت و بيني و گوشهايشان خُرد شد».</w:t>
      </w:r>
      <w:r w:rsidR="00420579">
        <w:rPr>
          <w:rStyle w:val="a4"/>
          <w:sz w:val="22"/>
          <w:rtl/>
          <w:lang w:bidi="fa-IR"/>
        </w:rPr>
        <w:footnoteReference w:id="691"/>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می</w:t>
      </w:r>
      <w:r w:rsidR="00C707FF">
        <w:rPr>
          <w:rFonts w:hint="eastAsia"/>
          <w:sz w:val="22"/>
          <w:rtl/>
          <w:lang w:bidi="fa-IR"/>
        </w:rPr>
        <w:t>‌</w:t>
      </w:r>
      <w:r w:rsidR="00420579">
        <w:rPr>
          <w:rFonts w:hint="cs"/>
          <w:sz w:val="22"/>
          <w:rtl/>
          <w:lang w:bidi="fa-IR"/>
        </w:rPr>
        <w:t xml:space="preserve">گویند: علي بود كه از پيامبر </w:t>
      </w:r>
      <w:r w:rsidR="00420579" w:rsidRPr="00CC6A86">
        <w:rPr>
          <w:rFonts w:cs="CTraditional Arabic" w:hint="cs"/>
          <w:sz w:val="22"/>
          <w:rtl/>
          <w:lang w:bidi="fa-IR"/>
        </w:rPr>
        <w:t>ع</w:t>
      </w:r>
      <w:r w:rsidR="00420579">
        <w:rPr>
          <w:rFonts w:hint="cs"/>
          <w:sz w:val="22"/>
          <w:rtl/>
          <w:lang w:bidi="fa-IR"/>
        </w:rPr>
        <w:t xml:space="preserve"> در غار محافظت کرد.</w:t>
      </w:r>
      <w:r w:rsidR="00420579">
        <w:rPr>
          <w:rStyle w:val="a4"/>
          <w:sz w:val="22"/>
          <w:rtl/>
          <w:lang w:bidi="fa-IR"/>
        </w:rPr>
        <w:footnoteReference w:id="692"/>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 xml:space="preserve">پس علي همه چيز است و پيامبر </w:t>
      </w:r>
      <w:r w:rsidR="00420579" w:rsidRPr="00CC6A86">
        <w:rPr>
          <w:rFonts w:cs="CTraditional Arabic" w:hint="cs"/>
          <w:sz w:val="22"/>
          <w:rtl/>
          <w:lang w:bidi="fa-IR"/>
        </w:rPr>
        <w:t>ع</w:t>
      </w:r>
      <w:r w:rsidR="00420579">
        <w:rPr>
          <w:rFonts w:hint="cs"/>
          <w:sz w:val="22"/>
          <w:rtl/>
          <w:lang w:bidi="fa-IR"/>
        </w:rPr>
        <w:t xml:space="preserve"> تنها براي دعوت مردم به سوي او و دوست داشتن او آمده است و خودش در مقابل علي چيزي نيست. – خدايا، از ذكر اين اهانت</w:t>
      </w:r>
      <w:r w:rsidR="00C707FF">
        <w:rPr>
          <w:rFonts w:hint="eastAsia"/>
          <w:sz w:val="22"/>
          <w:rtl/>
          <w:lang w:bidi="fa-IR"/>
        </w:rPr>
        <w:t>‌</w:t>
      </w:r>
      <w:r w:rsidR="00420579">
        <w:rPr>
          <w:rFonts w:hint="cs"/>
          <w:sz w:val="22"/>
          <w:rtl/>
          <w:lang w:bidi="fa-IR"/>
        </w:rPr>
        <w:t>ها و بيهوده</w:t>
      </w:r>
      <w:r w:rsidR="00C707FF">
        <w:rPr>
          <w:rFonts w:hint="eastAsia"/>
          <w:sz w:val="22"/>
          <w:rtl/>
          <w:lang w:bidi="fa-IR"/>
        </w:rPr>
        <w:t>‌</w:t>
      </w:r>
      <w:r w:rsidR="00420579">
        <w:rPr>
          <w:rFonts w:hint="cs"/>
          <w:sz w:val="22"/>
          <w:rtl/>
          <w:lang w:bidi="fa-IR"/>
        </w:rPr>
        <w:t>گويي</w:t>
      </w:r>
      <w:r w:rsidR="00C707FF">
        <w:rPr>
          <w:rFonts w:hint="eastAsia"/>
          <w:sz w:val="22"/>
          <w:rtl/>
          <w:lang w:bidi="fa-IR"/>
        </w:rPr>
        <w:t>‌</w:t>
      </w:r>
      <w:r w:rsidR="00420579">
        <w:rPr>
          <w:rFonts w:hint="cs"/>
          <w:sz w:val="22"/>
          <w:rtl/>
          <w:lang w:bidi="fa-IR"/>
        </w:rPr>
        <w:t>ها از تو آمرزش مي</w:t>
      </w:r>
      <w:r w:rsidR="00C707FF">
        <w:rPr>
          <w:rFonts w:hint="eastAsia"/>
          <w:sz w:val="22"/>
          <w:rtl/>
          <w:lang w:bidi="fa-IR"/>
        </w:rPr>
        <w:t>‌</w:t>
      </w:r>
      <w:r w:rsidR="00420579">
        <w:rPr>
          <w:rFonts w:hint="cs"/>
          <w:sz w:val="22"/>
          <w:rtl/>
          <w:lang w:bidi="fa-IR"/>
        </w:rPr>
        <w:t xml:space="preserve">طلبيم – همچنان كه ابن بابويه قمي و ديگران از جعفر روايت كرده اند كه گفت: «پيامبر </w:t>
      </w:r>
      <w:r w:rsidR="00420579" w:rsidRPr="00CC6A86">
        <w:rPr>
          <w:rFonts w:cs="CTraditional Arabic" w:hint="cs"/>
          <w:sz w:val="22"/>
          <w:rtl/>
          <w:lang w:bidi="fa-IR"/>
        </w:rPr>
        <w:t>ع</w:t>
      </w:r>
      <w:r w:rsidR="00420579">
        <w:rPr>
          <w:rFonts w:hint="cs"/>
          <w:sz w:val="22"/>
          <w:rtl/>
          <w:lang w:bidi="fa-IR"/>
        </w:rPr>
        <w:t xml:space="preserve"> صد و بيست بار به آسمان بلند کرده شد و در هر بار خداوند درباره</w:t>
      </w:r>
      <w:r w:rsidR="00C707FF">
        <w:rPr>
          <w:rFonts w:hint="eastAsia"/>
          <w:sz w:val="22"/>
          <w:rtl/>
          <w:lang w:bidi="fa-IR"/>
        </w:rPr>
        <w:t>‌</w:t>
      </w:r>
      <w:r w:rsidR="00420579">
        <w:rPr>
          <w:rFonts w:hint="cs"/>
          <w:sz w:val="22"/>
          <w:rtl/>
          <w:lang w:bidi="fa-IR"/>
        </w:rPr>
        <w:t xml:space="preserve">ی ولايت علي به پيامبر </w:t>
      </w:r>
      <w:r w:rsidR="00420579" w:rsidRPr="00CC6A86">
        <w:rPr>
          <w:rFonts w:cs="CTraditional Arabic" w:hint="cs"/>
          <w:sz w:val="22"/>
          <w:rtl/>
          <w:lang w:bidi="fa-IR"/>
        </w:rPr>
        <w:t>ع</w:t>
      </w:r>
      <w:r w:rsidR="00420579">
        <w:rPr>
          <w:rFonts w:hint="cs"/>
          <w:sz w:val="22"/>
          <w:rtl/>
          <w:lang w:bidi="fa-IR"/>
        </w:rPr>
        <w:t xml:space="preserve"> وحي می</w:t>
      </w:r>
      <w:r w:rsidR="00C707FF">
        <w:rPr>
          <w:rFonts w:hint="eastAsia"/>
          <w:sz w:val="22"/>
          <w:rtl/>
          <w:lang w:bidi="fa-IR"/>
        </w:rPr>
        <w:t>‌</w:t>
      </w:r>
      <w:r w:rsidR="00420579">
        <w:rPr>
          <w:rFonts w:hint="cs"/>
          <w:sz w:val="22"/>
          <w:rtl/>
          <w:lang w:bidi="fa-IR"/>
        </w:rPr>
        <w:t>کرد و بیشتر از سایر فرایض به پیامبر</w:t>
      </w:r>
      <w:r w:rsidR="00420579" w:rsidRPr="00271A7E">
        <w:rPr>
          <w:rFonts w:cs="CTraditional Arabic" w:hint="cs"/>
          <w:sz w:val="22"/>
          <w:rtl/>
          <w:lang w:bidi="fa-IR"/>
        </w:rPr>
        <w:t>ع</w:t>
      </w:r>
      <w:r w:rsidR="00420579">
        <w:rPr>
          <w:rFonts w:hint="cs"/>
          <w:sz w:val="22"/>
          <w:rtl/>
          <w:lang w:bidi="fa-IR"/>
        </w:rPr>
        <w:t xml:space="preserve"> سفارش می</w:t>
      </w:r>
      <w:r w:rsidR="00C707FF">
        <w:rPr>
          <w:rFonts w:hint="eastAsia"/>
          <w:sz w:val="22"/>
          <w:rtl/>
          <w:lang w:bidi="fa-IR"/>
        </w:rPr>
        <w:t>‌</w:t>
      </w:r>
      <w:r w:rsidR="00420579">
        <w:rPr>
          <w:rFonts w:hint="cs"/>
          <w:sz w:val="22"/>
          <w:rtl/>
          <w:lang w:bidi="fa-IR"/>
        </w:rPr>
        <w:t>کرد».</w:t>
      </w:r>
      <w:r w:rsidR="00420579">
        <w:rPr>
          <w:rStyle w:val="a4"/>
          <w:sz w:val="22"/>
          <w:rtl/>
          <w:lang w:bidi="fa-IR"/>
        </w:rPr>
        <w:footnoteReference w:id="693"/>
      </w:r>
      <w:r w:rsidR="00420579">
        <w:rPr>
          <w:rFonts w:hint="cs"/>
          <w:sz w:val="22"/>
          <w:rtl/>
          <w:lang w:bidi="fa-IR"/>
        </w:rPr>
        <w:t xml:space="preserve"> </w:t>
      </w:r>
    </w:p>
    <w:p w:rsidR="00420579" w:rsidRPr="00EF321D" w:rsidRDefault="00420579" w:rsidP="006D3981">
      <w:pPr>
        <w:ind w:firstLine="284"/>
        <w:jc w:val="lowKashida"/>
        <w:rPr>
          <w:color w:val="0000FF"/>
          <w:sz w:val="22"/>
          <w:rtl/>
          <w:lang w:bidi="fa-IR"/>
        </w:rPr>
      </w:pPr>
      <w:r>
        <w:rPr>
          <w:rFonts w:hint="cs"/>
          <w:sz w:val="22"/>
          <w:rtl/>
          <w:lang w:bidi="fa-IR"/>
        </w:rPr>
        <w:t>همچنین گفته اند که جبرئیل نزد پیامبر</w:t>
      </w:r>
      <w:r w:rsidRPr="00271A7E">
        <w:rPr>
          <w:rFonts w:cs="CTraditional Arabic" w:hint="cs"/>
          <w:sz w:val="22"/>
          <w:rtl/>
          <w:lang w:bidi="fa-IR"/>
        </w:rPr>
        <w:t>ع</w:t>
      </w:r>
      <w:r>
        <w:rPr>
          <w:rFonts w:hint="cs"/>
          <w:sz w:val="22"/>
          <w:rtl/>
          <w:lang w:bidi="fa-IR"/>
        </w:rPr>
        <w:t xml:space="preserve"> آمد و گفت: «ای محمد! پروردگارت به تو سلام می</w:t>
      </w:r>
      <w:r w:rsidR="00C707FF">
        <w:rPr>
          <w:rFonts w:hint="eastAsia"/>
          <w:sz w:val="22"/>
          <w:rtl/>
          <w:lang w:bidi="fa-IR"/>
        </w:rPr>
        <w:t>‌</w:t>
      </w:r>
      <w:r>
        <w:rPr>
          <w:rFonts w:hint="cs"/>
          <w:sz w:val="22"/>
          <w:rtl/>
          <w:lang w:bidi="fa-IR"/>
        </w:rPr>
        <w:t>کند و می</w:t>
      </w:r>
      <w:r w:rsidR="00C707FF">
        <w:rPr>
          <w:rFonts w:hint="eastAsia"/>
          <w:sz w:val="22"/>
          <w:rtl/>
          <w:lang w:bidi="fa-IR"/>
        </w:rPr>
        <w:t>‌‌‌‌‌</w:t>
      </w:r>
      <w:r>
        <w:rPr>
          <w:rFonts w:hint="cs"/>
          <w:sz w:val="22"/>
          <w:rtl/>
          <w:lang w:bidi="fa-IR"/>
        </w:rPr>
        <w:t>فرماید: نماز را فرض کردم و آن را از دوش بیمار انداختم، و روزه را فرض کردم و آن را از دوش بیمار و مسافر انداختم، و حج را فرض کردم و آن را از دوش فقیر و ندار انداختم، و زکات را فرض کردم و آن را از دوش کسی که مالش به حد نصاب نرسیده، انداختم، و حب و دوست داشتن علی را فرض کردم و در آن رخصتی برای هیچ کس قرار ندادم».</w:t>
      </w:r>
      <w:r>
        <w:rPr>
          <w:rStyle w:val="a4"/>
          <w:sz w:val="22"/>
          <w:rtl/>
          <w:lang w:bidi="fa-IR"/>
        </w:rPr>
        <w:footnoteReference w:id="694"/>
      </w:r>
    </w:p>
    <w:p w:rsidR="00420579" w:rsidRPr="002F29A4" w:rsidRDefault="00420579" w:rsidP="006D3981">
      <w:pPr>
        <w:widowControl w:val="0"/>
        <w:ind w:firstLine="284"/>
        <w:jc w:val="lowKashida"/>
        <w:rPr>
          <w:sz w:val="22"/>
          <w:rtl/>
          <w:lang w:bidi="fa-IR"/>
        </w:rPr>
      </w:pPr>
      <w:r>
        <w:rPr>
          <w:rFonts w:hint="cs"/>
          <w:sz w:val="22"/>
          <w:rtl/>
          <w:lang w:bidi="fa-IR"/>
        </w:rPr>
        <w:t>بر خداوند متعال دروغ بسته اند که او مي</w:t>
      </w:r>
      <w:r w:rsidR="00C707FF">
        <w:rPr>
          <w:rFonts w:hint="eastAsia"/>
          <w:sz w:val="22"/>
          <w:rtl/>
          <w:lang w:bidi="fa-IR"/>
        </w:rPr>
        <w:t>‌</w:t>
      </w:r>
      <w:r>
        <w:rPr>
          <w:rFonts w:hint="cs"/>
          <w:sz w:val="22"/>
          <w:rtl/>
          <w:lang w:bidi="fa-IR"/>
        </w:rPr>
        <w:t>فرمايد:</w:t>
      </w:r>
      <w:r w:rsidR="00472FA4">
        <w:rPr>
          <w:rFonts w:hint="cs"/>
          <w:sz w:val="22"/>
          <w:rtl/>
          <w:lang w:bidi="fa-IR"/>
        </w:rPr>
        <w:t xml:space="preserve"> </w:t>
      </w:r>
      <w:r>
        <w:rPr>
          <w:rFonts w:hint="cs"/>
          <w:sz w:val="22"/>
          <w:rtl/>
          <w:lang w:bidi="fa-IR"/>
        </w:rPr>
        <w:t>«علي بن ابي</w:t>
      </w:r>
      <w:r w:rsidR="00C707FF">
        <w:rPr>
          <w:rFonts w:hint="eastAsia"/>
          <w:sz w:val="22"/>
          <w:rtl/>
          <w:lang w:bidi="fa-IR"/>
        </w:rPr>
        <w:t>‌</w:t>
      </w:r>
      <w:r>
        <w:rPr>
          <w:rFonts w:hint="cs"/>
          <w:sz w:val="22"/>
          <w:rtl/>
          <w:lang w:bidi="fa-IR"/>
        </w:rPr>
        <w:t>طالب حجت من براي مردم و نور من در سرزمين</w:t>
      </w:r>
      <w:r w:rsidR="00C707FF">
        <w:rPr>
          <w:rFonts w:hint="eastAsia"/>
          <w:sz w:val="22"/>
          <w:rtl/>
          <w:lang w:bidi="fa-IR"/>
        </w:rPr>
        <w:t>‌</w:t>
      </w:r>
      <w:r>
        <w:rPr>
          <w:rFonts w:hint="cs"/>
          <w:sz w:val="22"/>
          <w:rtl/>
          <w:lang w:bidi="fa-IR"/>
        </w:rPr>
        <w:t>هايم و امانتدار علم من است. كسي كه علي را بشناسد، وارد جهنم نمي</w:t>
      </w:r>
      <w:r w:rsidR="00C707FF">
        <w:rPr>
          <w:rFonts w:hint="eastAsia"/>
          <w:sz w:val="22"/>
          <w:rtl/>
          <w:lang w:bidi="fa-IR"/>
        </w:rPr>
        <w:t>‌</w:t>
      </w:r>
      <w:r>
        <w:rPr>
          <w:rFonts w:hint="cs"/>
          <w:sz w:val="22"/>
          <w:rtl/>
          <w:lang w:bidi="fa-IR"/>
        </w:rPr>
        <w:t>شود؛ حتی اگر از امر من سرپیچی كرده باشد و كسي كه او را انكار كند، وارد بهشت نمي</w:t>
      </w:r>
      <w:r w:rsidR="00C707FF">
        <w:rPr>
          <w:rFonts w:hint="eastAsia"/>
          <w:sz w:val="22"/>
          <w:rtl/>
          <w:lang w:bidi="fa-IR"/>
        </w:rPr>
        <w:t>‌</w:t>
      </w:r>
      <w:r>
        <w:rPr>
          <w:rFonts w:hint="cs"/>
          <w:sz w:val="22"/>
          <w:rtl/>
          <w:lang w:bidi="fa-IR"/>
        </w:rPr>
        <w:t>شود؛ حتی اگر مرا اطاعت كرده باشد».</w:t>
      </w:r>
      <w:r>
        <w:rPr>
          <w:rStyle w:val="a4"/>
          <w:sz w:val="22"/>
          <w:rtl/>
          <w:lang w:bidi="fa-IR"/>
        </w:rPr>
        <w:footnoteReference w:id="695"/>
      </w:r>
      <w:r>
        <w:rPr>
          <w:rFonts w:hint="cs"/>
          <w:sz w:val="22"/>
          <w:rtl/>
          <w:lang w:bidi="fa-IR"/>
        </w:rPr>
        <w:t xml:space="preserve"> </w:t>
      </w:r>
    </w:p>
    <w:p w:rsidR="00420579" w:rsidRPr="00100964" w:rsidRDefault="00420579" w:rsidP="00567B75">
      <w:pPr>
        <w:pStyle w:val="ae"/>
        <w:rPr>
          <w:rtl/>
          <w:lang w:bidi="fa-IR"/>
        </w:rPr>
      </w:pPr>
      <w:bookmarkStart w:id="81" w:name="_Toc270545108"/>
      <w:r w:rsidRPr="00100964">
        <w:rPr>
          <w:rFonts w:hint="cs"/>
          <w:rtl/>
          <w:lang w:bidi="fa-IR"/>
        </w:rPr>
        <w:t>گستاخي نسبت به پیامبران:</w:t>
      </w:r>
      <w:bookmarkEnd w:id="81"/>
    </w:p>
    <w:p w:rsidR="00420579" w:rsidRPr="00363F2F"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شیعه امثال چنين گفته</w:t>
      </w:r>
      <w:r w:rsidR="00C707FF">
        <w:rPr>
          <w:rFonts w:hint="eastAsia"/>
          <w:sz w:val="22"/>
          <w:rtl/>
          <w:lang w:bidi="fa-IR"/>
        </w:rPr>
        <w:t>‌</w:t>
      </w:r>
      <w:r w:rsidR="00420579">
        <w:rPr>
          <w:rFonts w:hint="cs"/>
          <w:sz w:val="22"/>
          <w:rtl/>
          <w:lang w:bidi="fa-IR"/>
        </w:rPr>
        <w:t xml:space="preserve">ها و ترّهاتي را تنها بر ضد رسول الله </w:t>
      </w:r>
      <w:r w:rsidR="00420579" w:rsidRPr="00CC6A86">
        <w:rPr>
          <w:rFonts w:cs="CTraditional Arabic" w:hint="cs"/>
          <w:sz w:val="22"/>
          <w:rtl/>
          <w:lang w:bidi="fa-IR"/>
        </w:rPr>
        <w:t>ع</w:t>
      </w:r>
      <w:r w:rsidR="00420579">
        <w:rPr>
          <w:rFonts w:hint="cs"/>
          <w:sz w:val="22"/>
          <w:rtl/>
          <w:lang w:bidi="fa-IR"/>
        </w:rPr>
        <w:t xml:space="preserve"> نمي</w:t>
      </w:r>
      <w:r w:rsidR="00C707FF">
        <w:rPr>
          <w:rFonts w:hint="eastAsia"/>
          <w:sz w:val="22"/>
          <w:rtl/>
          <w:lang w:bidi="fa-IR"/>
        </w:rPr>
        <w:t>‌</w:t>
      </w:r>
      <w:r w:rsidR="00420579">
        <w:rPr>
          <w:rFonts w:hint="cs"/>
          <w:sz w:val="22"/>
          <w:rtl/>
          <w:lang w:bidi="fa-IR"/>
        </w:rPr>
        <w:t>گويند بلكه مانند آن را و حتي بيشتر از آن را درباره</w:t>
      </w:r>
      <w:r w:rsidR="00C707FF">
        <w:rPr>
          <w:rFonts w:hint="eastAsia"/>
          <w:sz w:val="22"/>
          <w:rtl/>
          <w:lang w:bidi="fa-IR"/>
        </w:rPr>
        <w:t>‌</w:t>
      </w:r>
      <w:r w:rsidR="00420579">
        <w:rPr>
          <w:rFonts w:hint="cs"/>
          <w:sz w:val="22"/>
          <w:rtl/>
          <w:lang w:bidi="fa-IR"/>
        </w:rPr>
        <w:t xml:space="preserve">ی رسولان پيشين و پیامبران خدا گفته اند. نسبت به موسي و خضر </w:t>
      </w:r>
      <w:r w:rsidR="00C707FF">
        <w:rPr>
          <w:rFonts w:hint="cs"/>
          <w:sz w:val="22"/>
          <w:rtl/>
          <w:lang w:bidi="fa-IR"/>
        </w:rPr>
        <w:t xml:space="preserve">علیهما السلام </w:t>
      </w:r>
      <w:r w:rsidR="00420579">
        <w:rPr>
          <w:rFonts w:hint="cs"/>
          <w:sz w:val="22"/>
          <w:rtl/>
          <w:lang w:bidi="fa-IR"/>
        </w:rPr>
        <w:t>نیز، جسارت ورزيده و مي</w:t>
      </w:r>
      <w:r w:rsidR="00C707FF">
        <w:rPr>
          <w:rFonts w:hint="eastAsia"/>
          <w:sz w:val="22"/>
          <w:rtl/>
          <w:lang w:bidi="fa-IR"/>
        </w:rPr>
        <w:t>‌</w:t>
      </w:r>
      <w:r w:rsidR="00420579">
        <w:rPr>
          <w:rFonts w:hint="cs"/>
          <w:sz w:val="22"/>
          <w:rtl/>
          <w:lang w:bidi="fa-IR"/>
        </w:rPr>
        <w:t>گويند: جعفر از آن دو عالم</w:t>
      </w:r>
      <w:r w:rsidR="00C707FF">
        <w:rPr>
          <w:rFonts w:hint="eastAsia"/>
          <w:sz w:val="22"/>
          <w:rtl/>
          <w:lang w:bidi="fa-IR"/>
        </w:rPr>
        <w:t>‌</w:t>
      </w:r>
      <w:r w:rsidR="00420579">
        <w:rPr>
          <w:rFonts w:hint="cs"/>
          <w:sz w:val="22"/>
          <w:rtl/>
          <w:lang w:bidi="fa-IR"/>
        </w:rPr>
        <w:t>تر بوده است. كليني از سيف التمار روايت كرده كه گفت:</w:t>
      </w:r>
      <w:r w:rsidR="00420579" w:rsidRPr="00CC36BE">
        <w:rPr>
          <w:rFonts w:hint="cs"/>
          <w:color w:val="008000"/>
          <w:rtl/>
        </w:rPr>
        <w:t xml:space="preserve"> </w:t>
      </w:r>
    </w:p>
    <w:p w:rsidR="00420579" w:rsidRDefault="00420579" w:rsidP="006D3981">
      <w:pPr>
        <w:ind w:firstLine="284"/>
        <w:jc w:val="lowKashida"/>
        <w:rPr>
          <w:sz w:val="22"/>
          <w:rtl/>
          <w:lang w:bidi="fa-IR"/>
        </w:rPr>
      </w:pPr>
      <w:r>
        <w:rPr>
          <w:rFonts w:hint="cs"/>
          <w:sz w:val="22"/>
          <w:rtl/>
          <w:lang w:bidi="fa-IR"/>
        </w:rPr>
        <w:t>«ما همراه ابوعبدالله و جماعتي از شيعه در يك اتاق نشسته بوديم، گفت: جاسوسي در ميان ما نيست؟ به راست و چپ نگريستند و كسي را نديدند و گفتند: كسي جاسوسي ما را نمي</w:t>
      </w:r>
      <w:r w:rsidR="00C707FF">
        <w:rPr>
          <w:rFonts w:hint="eastAsia"/>
          <w:sz w:val="22"/>
          <w:rtl/>
          <w:lang w:bidi="fa-IR"/>
        </w:rPr>
        <w:t>‌</w:t>
      </w:r>
      <w:r>
        <w:rPr>
          <w:rFonts w:hint="cs"/>
          <w:sz w:val="22"/>
          <w:rtl/>
          <w:lang w:bidi="fa-IR"/>
        </w:rPr>
        <w:t>كند. گفت: قسم به خداي كعبه ـ سه بار تكرار كردـ ‌اگر من ميان موسي و خضر بودم به آنها مي</w:t>
      </w:r>
      <w:r w:rsidR="00C707FF">
        <w:rPr>
          <w:rFonts w:hint="eastAsia"/>
          <w:sz w:val="22"/>
          <w:rtl/>
          <w:lang w:bidi="fa-IR"/>
        </w:rPr>
        <w:t>‌</w:t>
      </w:r>
      <w:r>
        <w:rPr>
          <w:rFonts w:hint="cs"/>
          <w:sz w:val="22"/>
          <w:rtl/>
          <w:lang w:bidi="fa-IR"/>
        </w:rPr>
        <w:t>گفتم كه من از شما عالم</w:t>
      </w:r>
      <w:r w:rsidR="00C707FF">
        <w:rPr>
          <w:rFonts w:hint="eastAsia"/>
          <w:sz w:val="22"/>
          <w:rtl/>
          <w:lang w:bidi="fa-IR"/>
        </w:rPr>
        <w:t>‌</w:t>
      </w:r>
      <w:r>
        <w:rPr>
          <w:rFonts w:hint="cs"/>
          <w:sz w:val="22"/>
          <w:rtl/>
          <w:lang w:bidi="fa-IR"/>
        </w:rPr>
        <w:t>ترم و نسبت به آینده به آنها خبر مي</w:t>
      </w:r>
      <w:r w:rsidR="00C707FF">
        <w:rPr>
          <w:rFonts w:hint="eastAsia"/>
          <w:sz w:val="22"/>
          <w:rtl/>
          <w:lang w:bidi="fa-IR"/>
        </w:rPr>
        <w:t>‌</w:t>
      </w:r>
      <w:r>
        <w:rPr>
          <w:rFonts w:hint="cs"/>
          <w:sz w:val="22"/>
          <w:rtl/>
          <w:lang w:bidi="fa-IR"/>
        </w:rPr>
        <w:t>دادم».</w:t>
      </w:r>
      <w:r>
        <w:rPr>
          <w:rStyle w:val="a4"/>
          <w:sz w:val="22"/>
          <w:rtl/>
          <w:lang w:bidi="fa-IR"/>
        </w:rPr>
        <w:footnoteReference w:id="696"/>
      </w:r>
      <w:r>
        <w:rPr>
          <w:rFonts w:hint="cs"/>
          <w:sz w:val="22"/>
          <w:rtl/>
          <w:lang w:bidi="fa-IR"/>
        </w:rPr>
        <w:t xml:space="preserve"> </w:t>
      </w:r>
    </w:p>
    <w:p w:rsidR="00420579" w:rsidRDefault="00420579" w:rsidP="006D3981">
      <w:pPr>
        <w:widowControl w:val="0"/>
        <w:ind w:firstLine="284"/>
        <w:jc w:val="lowKashida"/>
        <w:rPr>
          <w:sz w:val="22"/>
          <w:rtl/>
          <w:lang w:bidi="fa-IR"/>
        </w:rPr>
      </w:pPr>
      <w:r>
        <w:rPr>
          <w:rFonts w:hint="cs"/>
          <w:sz w:val="22"/>
          <w:rtl/>
          <w:lang w:bidi="fa-IR"/>
        </w:rPr>
        <w:t>به پيامبران اولوالعزم اهانت كرده و داستان</w:t>
      </w:r>
      <w:r w:rsidR="00C707FF">
        <w:rPr>
          <w:rFonts w:hint="eastAsia"/>
          <w:sz w:val="22"/>
          <w:rtl/>
          <w:lang w:bidi="fa-IR"/>
        </w:rPr>
        <w:t>‌</w:t>
      </w:r>
      <w:r>
        <w:rPr>
          <w:rFonts w:hint="cs"/>
          <w:sz w:val="22"/>
          <w:rtl/>
          <w:lang w:bidi="fa-IR"/>
        </w:rPr>
        <w:t>هاي عجيبي درباره</w:t>
      </w:r>
      <w:r w:rsidR="00C707FF">
        <w:rPr>
          <w:rFonts w:hint="eastAsia"/>
          <w:sz w:val="22"/>
          <w:rtl/>
          <w:lang w:bidi="fa-IR"/>
        </w:rPr>
        <w:t>‌</w:t>
      </w:r>
      <w:r>
        <w:rPr>
          <w:rFonts w:hint="cs"/>
          <w:sz w:val="22"/>
          <w:rtl/>
          <w:lang w:bidi="fa-IR"/>
        </w:rPr>
        <w:t xml:space="preserve">ی آنها ساخته اند و گفته اند: وقتي علي متولد شد،‌ پيامبر </w:t>
      </w:r>
      <w:r w:rsidRPr="00CC6A86">
        <w:rPr>
          <w:rFonts w:cs="CTraditional Arabic" w:hint="cs"/>
          <w:sz w:val="22"/>
          <w:rtl/>
          <w:lang w:bidi="fa-IR"/>
        </w:rPr>
        <w:t>ع</w:t>
      </w:r>
      <w:r>
        <w:rPr>
          <w:rFonts w:hint="cs"/>
          <w:sz w:val="22"/>
          <w:rtl/>
          <w:lang w:bidi="fa-IR"/>
        </w:rPr>
        <w:t xml:space="preserve"> نزد او رفت و ديد كه او دراز كشيده و دست راستش را در گوش راست قرار داده و اذان و اقامه مي</w:t>
      </w:r>
      <w:r w:rsidR="00C707FF">
        <w:rPr>
          <w:rFonts w:hint="eastAsia"/>
          <w:sz w:val="22"/>
          <w:rtl/>
          <w:lang w:bidi="fa-IR"/>
        </w:rPr>
        <w:t>‌</w:t>
      </w:r>
      <w:r>
        <w:rPr>
          <w:rFonts w:hint="cs"/>
          <w:sz w:val="22"/>
          <w:rtl/>
          <w:lang w:bidi="fa-IR"/>
        </w:rPr>
        <w:t>گويد و به وحدانيت خداوند و رسالت</w:t>
      </w:r>
      <w:r w:rsidRPr="00861979">
        <w:rPr>
          <w:sz w:val="32"/>
          <w:rtl/>
        </w:rPr>
        <w:t xml:space="preserve"> </w:t>
      </w:r>
      <w:r>
        <w:rPr>
          <w:rFonts w:hint="cs"/>
          <w:sz w:val="22"/>
          <w:rtl/>
          <w:lang w:bidi="fa-IR"/>
        </w:rPr>
        <w:t>وي شهادت مي</w:t>
      </w:r>
      <w:r w:rsidR="00C707FF">
        <w:rPr>
          <w:rFonts w:hint="eastAsia"/>
          <w:sz w:val="22"/>
          <w:rtl/>
          <w:lang w:bidi="fa-IR"/>
        </w:rPr>
        <w:t>‌</w:t>
      </w:r>
      <w:r>
        <w:rPr>
          <w:rFonts w:hint="cs"/>
          <w:sz w:val="22"/>
          <w:rtl/>
          <w:lang w:bidi="fa-IR"/>
        </w:rPr>
        <w:t>دهد. سپس به رسول الله گفت بخوانم؟ فرمود: بخوان. او با كتابي كه خداوند بر آدم نازل كرده بود، شروع كرد. کتاب شيث را از اولين حرف تا آخرين حرف خواند تا جایی که اگر شيث حضور داشت، اعتراف می</w:t>
      </w:r>
      <w:r w:rsidR="00C707FF">
        <w:rPr>
          <w:rFonts w:hint="eastAsia"/>
          <w:sz w:val="22"/>
          <w:rtl/>
          <w:lang w:bidi="fa-IR"/>
        </w:rPr>
        <w:t>‌</w:t>
      </w:r>
      <w:r>
        <w:rPr>
          <w:rFonts w:hint="cs"/>
          <w:sz w:val="22"/>
          <w:rtl/>
          <w:lang w:bidi="fa-IR"/>
        </w:rPr>
        <w:t>کرد كه علی از او بیشتر و بهتر آن را حفظ دارد. تورات موسي را خواند تا جایی که اگر موسي حضور داشت، اعتراف می</w:t>
      </w:r>
      <w:r w:rsidR="00C707FF">
        <w:rPr>
          <w:rFonts w:hint="eastAsia"/>
          <w:sz w:val="22"/>
          <w:rtl/>
          <w:lang w:bidi="fa-IR"/>
        </w:rPr>
        <w:t>‌</w:t>
      </w:r>
      <w:r>
        <w:rPr>
          <w:rFonts w:hint="cs"/>
          <w:sz w:val="22"/>
          <w:rtl/>
          <w:lang w:bidi="fa-IR"/>
        </w:rPr>
        <w:t>کرد كه علی از او بیشتر و بهتر آن را حفظ دارد. سپس زبور داود را خواند تا جایی که اگر داود حضور داشت،‌ اعتراف می</w:t>
      </w:r>
      <w:r w:rsidR="00D65E63">
        <w:rPr>
          <w:rFonts w:hint="eastAsia"/>
          <w:sz w:val="22"/>
          <w:rtl/>
          <w:lang w:bidi="fa-IR"/>
        </w:rPr>
        <w:t>‌</w:t>
      </w:r>
      <w:r>
        <w:rPr>
          <w:rFonts w:hint="cs"/>
          <w:sz w:val="22"/>
          <w:rtl/>
          <w:lang w:bidi="fa-IR"/>
        </w:rPr>
        <w:t>کرد كه علی از او بیشتر و بهتر آن را حفظ دارد. سپس انجيل عيسي را خواند تا جایی که اگر عیسی حضور داشت، اعتراف می</w:t>
      </w:r>
      <w:r w:rsidR="00D65E63">
        <w:rPr>
          <w:rFonts w:hint="eastAsia"/>
          <w:sz w:val="22"/>
          <w:rtl/>
          <w:lang w:bidi="fa-IR"/>
        </w:rPr>
        <w:t>‌</w:t>
      </w:r>
      <w:r>
        <w:rPr>
          <w:rFonts w:hint="cs"/>
          <w:sz w:val="22"/>
          <w:rtl/>
          <w:lang w:bidi="fa-IR"/>
        </w:rPr>
        <w:t xml:space="preserve">کرد كه علی از او بیشتر و بهتر آن را حفظ دارد. پس قرآن را خواند و ديدم كه او در همان لحظه آن را مانند من حفظ </w:t>
      </w:r>
      <w:r w:rsidR="00D65E63">
        <w:rPr>
          <w:rFonts w:hint="cs"/>
          <w:sz w:val="22"/>
          <w:rtl/>
          <w:lang w:bidi="fa-IR"/>
        </w:rPr>
        <w:t>دا</w:t>
      </w:r>
      <w:r>
        <w:rPr>
          <w:rFonts w:hint="cs"/>
          <w:sz w:val="22"/>
          <w:rtl/>
          <w:lang w:bidi="fa-IR"/>
        </w:rPr>
        <w:t xml:space="preserve">رد بدون اينکه آيه اي را </w:t>
      </w:r>
      <w:r w:rsidR="00D65E63">
        <w:rPr>
          <w:rFonts w:hint="cs"/>
          <w:sz w:val="22"/>
          <w:rtl/>
          <w:lang w:bidi="fa-IR"/>
        </w:rPr>
        <w:t>برای او بخوان</w:t>
      </w:r>
      <w:r>
        <w:rPr>
          <w:rFonts w:hint="cs"/>
          <w:sz w:val="22"/>
          <w:rtl/>
          <w:lang w:bidi="fa-IR"/>
        </w:rPr>
        <w:t>م.</w:t>
      </w:r>
      <w:r>
        <w:rPr>
          <w:rStyle w:val="a4"/>
          <w:sz w:val="22"/>
          <w:rtl/>
          <w:lang w:bidi="fa-IR"/>
        </w:rPr>
        <w:footnoteReference w:id="697"/>
      </w:r>
      <w:r w:rsidRPr="00D65E63">
        <w:rPr>
          <w:rFonts w:ascii="QCF_BSML" w:hAnsi="QCF_BSML" w:cs="QCF_BSML"/>
          <w:b/>
          <w:bCs/>
          <w:color w:val="000000"/>
          <w:sz w:val="27"/>
          <w:szCs w:val="27"/>
          <w:rtl/>
        </w:rPr>
        <w:t>ﭽ</w:t>
      </w:r>
      <w:r w:rsidRPr="00D65E63">
        <w:rPr>
          <w:rFonts w:ascii="QCF_BSML" w:hAnsi="QCF_BSML" w:cs="QCF_BSML"/>
          <w:b/>
          <w:bCs/>
          <w:color w:val="000000"/>
          <w:sz w:val="2"/>
          <w:szCs w:val="2"/>
          <w:rtl/>
        </w:rPr>
        <w:t xml:space="preserve"> </w:t>
      </w:r>
      <w:r w:rsidRPr="00D65E63">
        <w:rPr>
          <w:rFonts w:ascii="QCF_P294" w:hAnsi="QCF_P294" w:cs="QCF_P294"/>
          <w:b/>
          <w:bCs/>
          <w:color w:val="000000"/>
          <w:sz w:val="27"/>
          <w:szCs w:val="27"/>
          <w:rtl/>
        </w:rPr>
        <w:t>ﭙ</w:t>
      </w:r>
      <w:r w:rsidRPr="00D65E63">
        <w:rPr>
          <w:rFonts w:ascii="QCF_P294" w:hAnsi="QCF_P294" w:cs="QCF_P294"/>
          <w:b/>
          <w:bCs/>
          <w:color w:val="000000"/>
          <w:sz w:val="2"/>
          <w:szCs w:val="2"/>
          <w:rtl/>
        </w:rPr>
        <w:t xml:space="preserve"> </w:t>
      </w:r>
      <w:r w:rsidRPr="00D65E63">
        <w:rPr>
          <w:rFonts w:ascii="QCF_P294" w:hAnsi="QCF_P294" w:cs="QCF_P294"/>
          <w:b/>
          <w:bCs/>
          <w:color w:val="000000"/>
          <w:sz w:val="27"/>
          <w:szCs w:val="27"/>
          <w:rtl/>
        </w:rPr>
        <w:t>ﭚ</w:t>
      </w:r>
      <w:r w:rsidRPr="00D65E63">
        <w:rPr>
          <w:rFonts w:ascii="QCF_P294" w:hAnsi="QCF_P294" w:cs="QCF_P294"/>
          <w:b/>
          <w:bCs/>
          <w:color w:val="000000"/>
          <w:sz w:val="2"/>
          <w:szCs w:val="2"/>
          <w:rtl/>
        </w:rPr>
        <w:t xml:space="preserve"> </w:t>
      </w:r>
      <w:r w:rsidRPr="00D65E63">
        <w:rPr>
          <w:rFonts w:ascii="QCF_P294" w:hAnsi="QCF_P294" w:cs="QCF_P294"/>
          <w:b/>
          <w:bCs/>
          <w:color w:val="000000"/>
          <w:sz w:val="27"/>
          <w:szCs w:val="27"/>
          <w:rtl/>
        </w:rPr>
        <w:t>ﭛ</w:t>
      </w:r>
      <w:r w:rsidRPr="00D65E63">
        <w:rPr>
          <w:rFonts w:ascii="QCF_P294" w:hAnsi="QCF_P294" w:cs="QCF_P294"/>
          <w:b/>
          <w:bCs/>
          <w:color w:val="000000"/>
          <w:sz w:val="2"/>
          <w:szCs w:val="2"/>
          <w:rtl/>
        </w:rPr>
        <w:t xml:space="preserve"> </w:t>
      </w:r>
      <w:r w:rsidRPr="00D65E63">
        <w:rPr>
          <w:rFonts w:ascii="QCF_P294" w:hAnsi="QCF_P294" w:cs="QCF_P294"/>
          <w:b/>
          <w:bCs/>
          <w:color w:val="000000"/>
          <w:sz w:val="27"/>
          <w:szCs w:val="27"/>
          <w:rtl/>
        </w:rPr>
        <w:t>ﭜ</w:t>
      </w:r>
      <w:r w:rsidR="00472FA4">
        <w:rPr>
          <w:rFonts w:ascii="QCF_P294" w:hAnsi="QCF_P294" w:cs="QCF_P294"/>
          <w:b/>
          <w:bCs/>
          <w:color w:val="000000"/>
          <w:sz w:val="2"/>
          <w:szCs w:val="2"/>
          <w:rtl/>
        </w:rPr>
        <w:t xml:space="preserve"> </w:t>
      </w:r>
      <w:r w:rsidRPr="00D65E63">
        <w:rPr>
          <w:rFonts w:ascii="QCF_P294" w:hAnsi="QCF_P294" w:cs="QCF_P294"/>
          <w:b/>
          <w:bCs/>
          <w:color w:val="000000"/>
          <w:sz w:val="27"/>
          <w:szCs w:val="27"/>
          <w:rtl/>
        </w:rPr>
        <w:t>ﭝﭞ</w:t>
      </w:r>
      <w:r w:rsidRPr="00D65E63">
        <w:rPr>
          <w:rFonts w:ascii="QCF_P294" w:hAnsi="QCF_P294" w:cs="QCF_P294"/>
          <w:b/>
          <w:bCs/>
          <w:color w:val="000000"/>
          <w:sz w:val="2"/>
          <w:szCs w:val="2"/>
          <w:rtl/>
        </w:rPr>
        <w:t xml:space="preserve"> </w:t>
      </w:r>
      <w:r w:rsidRPr="00D65E63">
        <w:rPr>
          <w:rFonts w:ascii="QCF_P294" w:hAnsi="QCF_P294" w:cs="QCF_P294"/>
          <w:b/>
          <w:bCs/>
          <w:color w:val="000000"/>
          <w:sz w:val="27"/>
          <w:szCs w:val="27"/>
          <w:rtl/>
        </w:rPr>
        <w:t>ﭟ</w:t>
      </w:r>
      <w:r w:rsidRPr="00D65E63">
        <w:rPr>
          <w:rFonts w:ascii="QCF_P294" w:hAnsi="QCF_P294" w:cs="QCF_P294"/>
          <w:b/>
          <w:bCs/>
          <w:color w:val="000000"/>
          <w:sz w:val="2"/>
          <w:szCs w:val="2"/>
          <w:rtl/>
        </w:rPr>
        <w:t xml:space="preserve"> </w:t>
      </w:r>
      <w:r w:rsidRPr="00D65E63">
        <w:rPr>
          <w:rFonts w:ascii="QCF_P294" w:hAnsi="QCF_P294" w:cs="QCF_P294"/>
          <w:b/>
          <w:bCs/>
          <w:color w:val="000000"/>
          <w:sz w:val="27"/>
          <w:szCs w:val="27"/>
          <w:rtl/>
        </w:rPr>
        <w:t>ﭠ</w:t>
      </w:r>
      <w:r w:rsidRPr="00D65E63">
        <w:rPr>
          <w:rFonts w:ascii="QCF_P294" w:hAnsi="QCF_P294" w:cs="QCF_P294"/>
          <w:b/>
          <w:bCs/>
          <w:color w:val="000000"/>
          <w:sz w:val="2"/>
          <w:szCs w:val="2"/>
          <w:rtl/>
        </w:rPr>
        <w:t xml:space="preserve"> </w:t>
      </w:r>
      <w:r w:rsidRPr="00D65E63">
        <w:rPr>
          <w:rFonts w:ascii="QCF_P294" w:hAnsi="QCF_P294" w:cs="QCF_P294"/>
          <w:b/>
          <w:bCs/>
          <w:color w:val="000000"/>
          <w:sz w:val="27"/>
          <w:szCs w:val="27"/>
          <w:rtl/>
        </w:rPr>
        <w:t>ﭡ</w:t>
      </w:r>
      <w:r w:rsidRPr="00D65E63">
        <w:rPr>
          <w:rFonts w:ascii="QCF_P294" w:hAnsi="QCF_P294" w:cs="QCF_P294"/>
          <w:b/>
          <w:bCs/>
          <w:color w:val="000000"/>
          <w:sz w:val="2"/>
          <w:szCs w:val="2"/>
          <w:rtl/>
        </w:rPr>
        <w:t xml:space="preserve"> </w:t>
      </w:r>
      <w:r w:rsidRPr="00D65E63">
        <w:rPr>
          <w:rFonts w:ascii="QCF_P294" w:hAnsi="QCF_P294" w:cs="QCF_P294"/>
          <w:b/>
          <w:bCs/>
          <w:color w:val="000000"/>
          <w:sz w:val="27"/>
          <w:szCs w:val="27"/>
          <w:rtl/>
        </w:rPr>
        <w:t>ﭢ</w:t>
      </w:r>
      <w:r w:rsidRPr="00D65E63">
        <w:rPr>
          <w:rFonts w:ascii="QCF_P294" w:hAnsi="QCF_P294" w:cs="QCF_P294"/>
          <w:b/>
          <w:bCs/>
          <w:color w:val="000000"/>
          <w:sz w:val="2"/>
          <w:szCs w:val="2"/>
          <w:rtl/>
        </w:rPr>
        <w:t xml:space="preserve"> </w:t>
      </w:r>
      <w:r w:rsidRPr="00D65E63">
        <w:rPr>
          <w:rFonts w:ascii="QCF_P294" w:hAnsi="QCF_P294" w:cs="QCF_P294"/>
          <w:b/>
          <w:bCs/>
          <w:color w:val="000000"/>
          <w:sz w:val="27"/>
          <w:szCs w:val="27"/>
          <w:rtl/>
        </w:rPr>
        <w:t>ﭣ</w:t>
      </w:r>
      <w:r w:rsidRPr="00D65E63">
        <w:rPr>
          <w:rFonts w:ascii="QCF_P294" w:hAnsi="QCF_P294" w:cs="QCF_P294"/>
          <w:b/>
          <w:bCs/>
          <w:color w:val="000000"/>
          <w:sz w:val="2"/>
          <w:szCs w:val="2"/>
          <w:rtl/>
        </w:rPr>
        <w:t xml:space="preserve"> </w:t>
      </w:r>
      <w:r w:rsidRPr="00D65E63">
        <w:rPr>
          <w:rFonts w:ascii="QCF_BSML" w:hAnsi="QCF_BSML" w:cs="QCF_BSML"/>
          <w:b/>
          <w:bCs/>
          <w:color w:val="000000"/>
          <w:sz w:val="27"/>
          <w:szCs w:val="27"/>
          <w:rtl/>
        </w:rPr>
        <w:t>ﭼ</w:t>
      </w:r>
      <w:r>
        <w:rPr>
          <w:rFonts w:ascii="Arial" w:hAnsi="Arial" w:cs="Arial"/>
          <w:color w:val="000000"/>
          <w:sz w:val="18"/>
          <w:szCs w:val="18"/>
          <w:rtl/>
        </w:rPr>
        <w:t xml:space="preserve"> </w:t>
      </w:r>
      <w:r>
        <w:rPr>
          <w:rFonts w:ascii="2  Badr" w:hAnsi="Arial"/>
          <w:color w:val="000000"/>
          <w:sz w:val="27"/>
          <w:szCs w:val="27"/>
          <w:rtl/>
        </w:rPr>
        <w:t>الكهف: ٥</w:t>
      </w:r>
      <w:r>
        <w:rPr>
          <w:rFonts w:cs="B Mitra" w:hint="cs"/>
          <w:b/>
          <w:sz w:val="32"/>
          <w:rtl/>
        </w:rPr>
        <w:t>:</w:t>
      </w:r>
      <w:r>
        <w:rPr>
          <w:rFonts w:hint="cs"/>
          <w:sz w:val="22"/>
          <w:rtl/>
          <w:lang w:bidi="fa-IR"/>
        </w:rPr>
        <w:t xml:space="preserve"> «سخن بزرگي كه از دهانشان در آمده جز یک دروغ بزرگ، چيزي نيست».</w:t>
      </w:r>
    </w:p>
    <w:p w:rsidR="00420579" w:rsidRPr="004B085E" w:rsidRDefault="00420579" w:rsidP="006D3981">
      <w:pPr>
        <w:widowControl w:val="0"/>
        <w:ind w:firstLine="284"/>
        <w:jc w:val="lowKashida"/>
        <w:rPr>
          <w:rStyle w:val="aa"/>
          <w:color w:val="008000"/>
        </w:rPr>
      </w:pPr>
      <w:r>
        <w:rPr>
          <w:rFonts w:hint="cs"/>
          <w:sz w:val="22"/>
          <w:rtl/>
          <w:lang w:bidi="fa-IR"/>
        </w:rPr>
        <w:t>گفته اند كه ندا دهنده اي در روز قيامت ندا مي</w:t>
      </w:r>
      <w:r w:rsidR="00D65E63">
        <w:rPr>
          <w:rFonts w:hint="eastAsia"/>
          <w:sz w:val="22"/>
          <w:rtl/>
          <w:lang w:bidi="fa-IR"/>
        </w:rPr>
        <w:t>‌</w:t>
      </w:r>
      <w:r>
        <w:rPr>
          <w:rFonts w:hint="cs"/>
          <w:sz w:val="22"/>
          <w:rtl/>
          <w:lang w:bidi="fa-IR"/>
        </w:rPr>
        <w:t>دهد:</w:t>
      </w:r>
      <w:r w:rsidRPr="00BF094C">
        <w:rPr>
          <w:sz w:val="32"/>
          <w:rtl/>
        </w:rPr>
        <w:t xml:space="preserve"> </w:t>
      </w:r>
    </w:p>
    <w:p w:rsidR="00420579" w:rsidRDefault="00420579" w:rsidP="006D3981">
      <w:pPr>
        <w:ind w:firstLine="284"/>
        <w:jc w:val="lowKashida"/>
        <w:rPr>
          <w:sz w:val="22"/>
          <w:rtl/>
          <w:lang w:bidi="fa-IR"/>
        </w:rPr>
      </w:pPr>
      <w:r>
        <w:rPr>
          <w:rFonts w:hint="cs"/>
          <w:sz w:val="22"/>
          <w:rtl/>
          <w:lang w:bidi="fa-IR"/>
        </w:rPr>
        <w:t>خليفه</w:t>
      </w:r>
      <w:r w:rsidR="00D65E63">
        <w:rPr>
          <w:rFonts w:hint="eastAsia"/>
          <w:sz w:val="22"/>
          <w:rtl/>
          <w:lang w:bidi="fa-IR"/>
        </w:rPr>
        <w:t>‌</w:t>
      </w:r>
      <w:r>
        <w:rPr>
          <w:rFonts w:hint="cs"/>
          <w:sz w:val="22"/>
          <w:rtl/>
          <w:lang w:bidi="fa-IR"/>
        </w:rPr>
        <w:t>ی خداوند بر روي زمين كجاست؟ داود</w:t>
      </w:r>
      <w:r w:rsidRPr="00CC6A86">
        <w:rPr>
          <w:rFonts w:cs="CTraditional Arabic" w:hint="cs"/>
          <w:sz w:val="22"/>
          <w:rtl/>
          <w:lang w:bidi="fa-IR"/>
        </w:rPr>
        <w:t>؛</w:t>
      </w:r>
      <w:r>
        <w:rPr>
          <w:rFonts w:hint="cs"/>
          <w:sz w:val="22"/>
          <w:rtl/>
          <w:lang w:bidi="fa-IR"/>
        </w:rPr>
        <w:t xml:space="preserve"> بر مي</w:t>
      </w:r>
      <w:r w:rsidR="00D65E63">
        <w:rPr>
          <w:rFonts w:hint="eastAsia"/>
          <w:sz w:val="22"/>
          <w:rtl/>
          <w:lang w:bidi="fa-IR"/>
        </w:rPr>
        <w:t>‌</w:t>
      </w:r>
      <w:r>
        <w:rPr>
          <w:rFonts w:hint="cs"/>
          <w:sz w:val="22"/>
          <w:rtl/>
          <w:lang w:bidi="fa-IR"/>
        </w:rPr>
        <w:t>خيزد و ندايي از جانب پروردگار مي</w:t>
      </w:r>
      <w:r w:rsidR="00D65E63">
        <w:rPr>
          <w:rFonts w:hint="eastAsia"/>
          <w:sz w:val="22"/>
          <w:rtl/>
          <w:lang w:bidi="fa-IR"/>
        </w:rPr>
        <w:t>‌</w:t>
      </w:r>
      <w:r>
        <w:rPr>
          <w:rFonts w:hint="cs"/>
          <w:sz w:val="22"/>
          <w:rtl/>
          <w:lang w:bidi="fa-IR"/>
        </w:rPr>
        <w:t>آيد كه منظور ما تو نبودي، هرچند كه تو نيز، خليفه</w:t>
      </w:r>
      <w:r w:rsidR="00D65E63">
        <w:rPr>
          <w:rFonts w:hint="eastAsia"/>
          <w:sz w:val="22"/>
          <w:rtl/>
          <w:lang w:bidi="fa-IR"/>
        </w:rPr>
        <w:t>‌</w:t>
      </w:r>
      <w:r>
        <w:rPr>
          <w:rFonts w:hint="cs"/>
          <w:sz w:val="22"/>
          <w:rtl/>
          <w:lang w:bidi="fa-IR"/>
        </w:rPr>
        <w:t>ی خدا بودي.‌ سپس ندا مي</w:t>
      </w:r>
      <w:r w:rsidR="00D65E63">
        <w:rPr>
          <w:rFonts w:hint="eastAsia"/>
          <w:sz w:val="22"/>
          <w:rtl/>
          <w:lang w:bidi="fa-IR"/>
        </w:rPr>
        <w:t>‌</w:t>
      </w:r>
      <w:r>
        <w:rPr>
          <w:rFonts w:hint="cs"/>
          <w:sz w:val="22"/>
          <w:rtl/>
          <w:lang w:bidi="fa-IR"/>
        </w:rPr>
        <w:t>دهد كه خليفه</w:t>
      </w:r>
      <w:r w:rsidR="00D65E63">
        <w:rPr>
          <w:rFonts w:hint="eastAsia"/>
          <w:sz w:val="22"/>
          <w:rtl/>
          <w:lang w:bidi="fa-IR"/>
        </w:rPr>
        <w:t>‌</w:t>
      </w:r>
      <w:r>
        <w:rPr>
          <w:rFonts w:hint="cs"/>
          <w:sz w:val="22"/>
          <w:rtl/>
          <w:lang w:bidi="fa-IR"/>
        </w:rPr>
        <w:t>ی خدا بر زمين كجاست؟ علي بن ابي</w:t>
      </w:r>
      <w:r w:rsidR="00D65E63">
        <w:rPr>
          <w:rFonts w:hint="eastAsia"/>
          <w:sz w:val="22"/>
          <w:rtl/>
          <w:lang w:bidi="fa-IR"/>
        </w:rPr>
        <w:t>‌</w:t>
      </w:r>
      <w:r>
        <w:rPr>
          <w:rFonts w:hint="cs"/>
          <w:sz w:val="22"/>
          <w:rtl/>
          <w:lang w:bidi="fa-IR"/>
        </w:rPr>
        <w:t>طلب بر مي</w:t>
      </w:r>
      <w:r w:rsidR="00D65E63">
        <w:rPr>
          <w:rFonts w:hint="eastAsia"/>
          <w:sz w:val="22"/>
          <w:rtl/>
          <w:lang w:bidi="fa-IR"/>
        </w:rPr>
        <w:t>‌</w:t>
      </w:r>
      <w:r>
        <w:rPr>
          <w:rFonts w:hint="cs"/>
          <w:sz w:val="22"/>
          <w:rtl/>
          <w:lang w:bidi="fa-IR"/>
        </w:rPr>
        <w:t>خيزد و ندا از جانب پروردگار مي</w:t>
      </w:r>
      <w:r w:rsidR="00D65E63">
        <w:rPr>
          <w:rFonts w:hint="eastAsia"/>
          <w:sz w:val="22"/>
          <w:rtl/>
          <w:lang w:bidi="fa-IR"/>
        </w:rPr>
        <w:t>‌</w:t>
      </w:r>
      <w:r>
        <w:rPr>
          <w:rFonts w:hint="cs"/>
          <w:sz w:val="22"/>
          <w:rtl/>
          <w:lang w:bidi="fa-IR"/>
        </w:rPr>
        <w:t>آيد ای گروه مردم، اين علي بن ابي طالب خليفه</w:t>
      </w:r>
      <w:r w:rsidR="00D65E63">
        <w:rPr>
          <w:rFonts w:hint="eastAsia"/>
          <w:sz w:val="22"/>
          <w:rtl/>
          <w:lang w:bidi="fa-IR"/>
        </w:rPr>
        <w:t>‌</w:t>
      </w:r>
      <w:r>
        <w:rPr>
          <w:rFonts w:hint="cs"/>
          <w:sz w:val="22"/>
          <w:rtl/>
          <w:lang w:bidi="fa-IR"/>
        </w:rPr>
        <w:t>ی خداوند بر زمين است و حجت وي براي بندگانش است.</w:t>
      </w:r>
      <w:r>
        <w:rPr>
          <w:rStyle w:val="a4"/>
          <w:sz w:val="22"/>
          <w:rtl/>
          <w:lang w:bidi="fa-IR"/>
        </w:rPr>
        <w:footnoteReference w:id="698"/>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به رسولان خدا و انبيای وی اهانت كرده و مي</w:t>
      </w:r>
      <w:r w:rsidR="00D65E63">
        <w:rPr>
          <w:rFonts w:hint="eastAsia"/>
          <w:sz w:val="22"/>
          <w:rtl/>
          <w:lang w:bidi="fa-IR"/>
        </w:rPr>
        <w:t>‌</w:t>
      </w:r>
      <w:r>
        <w:rPr>
          <w:rFonts w:hint="cs"/>
          <w:sz w:val="22"/>
          <w:rtl/>
          <w:lang w:bidi="fa-IR"/>
        </w:rPr>
        <w:t xml:space="preserve">گويند: نعمت خداوند براي ايوب، پیامبر خدا، تغيير نكرد </w:t>
      </w:r>
      <w:r w:rsidR="00D65E63">
        <w:rPr>
          <w:rFonts w:hint="cs"/>
          <w:sz w:val="22"/>
          <w:rtl/>
          <w:lang w:bidi="fa-IR"/>
        </w:rPr>
        <w:t>مگر این</w:t>
      </w:r>
      <w:r>
        <w:rPr>
          <w:rFonts w:hint="cs"/>
          <w:sz w:val="22"/>
          <w:rtl/>
          <w:lang w:bidi="fa-IR"/>
        </w:rPr>
        <w:t xml:space="preserve"> كه او ولايت علي را انكار كرده بود و يونس فقط به دليل انكار ولايت علي در شكم ماهي حبس شد و همچنين يوسف و قبل از او آدم </w:t>
      </w:r>
      <w:r w:rsidRPr="00CC6A86">
        <w:rPr>
          <w:rFonts w:cs="CTraditional Arabic" w:hint="cs"/>
          <w:sz w:val="22"/>
          <w:rtl/>
          <w:lang w:bidi="fa-IR"/>
        </w:rPr>
        <w:t>؛</w:t>
      </w:r>
      <w:r>
        <w:rPr>
          <w:rFonts w:hint="cs"/>
          <w:sz w:val="22"/>
          <w:rtl/>
          <w:lang w:bidi="fa-IR"/>
        </w:rPr>
        <w:t xml:space="preserve"> اين گونه بودند.</w:t>
      </w:r>
    </w:p>
    <w:p w:rsidR="00420579" w:rsidRDefault="00420579" w:rsidP="006D3981">
      <w:pPr>
        <w:widowControl w:val="0"/>
        <w:ind w:firstLine="284"/>
        <w:jc w:val="lowKashida"/>
        <w:rPr>
          <w:sz w:val="22"/>
          <w:rtl/>
          <w:lang w:bidi="fa-IR"/>
        </w:rPr>
      </w:pPr>
      <w:r>
        <w:rPr>
          <w:rFonts w:hint="cs"/>
          <w:sz w:val="22"/>
          <w:rtl/>
          <w:lang w:bidi="fa-IR"/>
        </w:rPr>
        <w:t>حويزي روايتي را در تفسيرش آورده كه گوید: «عبدالله بن عمر بر زين العابدين وارد شد و گفت:</w:t>
      </w:r>
      <w:r w:rsidR="00D65E63">
        <w:rPr>
          <w:rFonts w:hint="cs"/>
          <w:sz w:val="22"/>
          <w:rtl/>
          <w:lang w:bidi="fa-IR"/>
        </w:rPr>
        <w:t xml:space="preserve"> </w:t>
      </w:r>
      <w:r>
        <w:rPr>
          <w:rFonts w:hint="cs"/>
          <w:sz w:val="22"/>
          <w:rtl/>
          <w:lang w:bidi="fa-IR"/>
        </w:rPr>
        <w:t>ای ابن الحسين، ‌تو بودي كه مي</w:t>
      </w:r>
      <w:r w:rsidR="00D65E63">
        <w:rPr>
          <w:rFonts w:hint="eastAsia"/>
          <w:sz w:val="22"/>
          <w:rtl/>
          <w:lang w:bidi="fa-IR"/>
        </w:rPr>
        <w:t>‌</w:t>
      </w:r>
      <w:r>
        <w:rPr>
          <w:rFonts w:hint="cs"/>
          <w:sz w:val="22"/>
          <w:rtl/>
          <w:lang w:bidi="fa-IR"/>
        </w:rPr>
        <w:t>گفتي: يونس به اين بلا دچار شد چون ولايت جدم را انكار كرده بود؟ متحير ماند و گفت: آري. گفت: اگر راست مي</w:t>
      </w:r>
      <w:r w:rsidR="00D65E63">
        <w:rPr>
          <w:rFonts w:hint="eastAsia"/>
          <w:sz w:val="22"/>
          <w:rtl/>
          <w:lang w:bidi="fa-IR"/>
        </w:rPr>
        <w:t>‌</w:t>
      </w:r>
      <w:r>
        <w:rPr>
          <w:rFonts w:hint="cs"/>
          <w:sz w:val="22"/>
          <w:rtl/>
          <w:lang w:bidi="fa-IR"/>
        </w:rPr>
        <w:t>گويي دليل و نشانه اي را به من نشان بده. پس امر كرد كه چشمان خود را ببندم و بعد گفت: چشمانت را باز كن، ‌ديدم كه در ساحل دريا هستيم و موج آن به ساحل مي</w:t>
      </w:r>
      <w:r w:rsidR="00D65E63">
        <w:rPr>
          <w:rFonts w:hint="eastAsia"/>
          <w:sz w:val="22"/>
          <w:rtl/>
          <w:lang w:bidi="fa-IR"/>
        </w:rPr>
        <w:t>‌</w:t>
      </w:r>
      <w:r>
        <w:rPr>
          <w:rFonts w:hint="cs"/>
          <w:sz w:val="22"/>
          <w:rtl/>
          <w:lang w:bidi="fa-IR"/>
        </w:rPr>
        <w:t>خورد. ابن عمر گفت: خون من بر گردن توست</w:t>
      </w:r>
      <w:r w:rsidR="00D65E63">
        <w:rPr>
          <w:rFonts w:hint="cs"/>
          <w:sz w:val="22"/>
          <w:rtl/>
          <w:lang w:bidi="fa-IR"/>
        </w:rPr>
        <w:t>،</w:t>
      </w:r>
      <w:r>
        <w:rPr>
          <w:rFonts w:hint="cs"/>
          <w:sz w:val="22"/>
          <w:rtl/>
          <w:lang w:bidi="fa-IR"/>
        </w:rPr>
        <w:t xml:space="preserve"> من مي</w:t>
      </w:r>
      <w:r w:rsidR="00D65E63">
        <w:rPr>
          <w:rFonts w:hint="eastAsia"/>
          <w:sz w:val="22"/>
          <w:rtl/>
          <w:lang w:bidi="fa-IR"/>
        </w:rPr>
        <w:t>‌</w:t>
      </w:r>
      <w:r>
        <w:rPr>
          <w:rFonts w:hint="cs"/>
          <w:sz w:val="22"/>
          <w:rtl/>
          <w:lang w:bidi="fa-IR"/>
        </w:rPr>
        <w:t>ترسم خدايا. گفت: آرام باش اگر راست مي</w:t>
      </w:r>
      <w:r w:rsidR="00D65E63">
        <w:rPr>
          <w:rFonts w:hint="eastAsia"/>
          <w:sz w:val="22"/>
          <w:rtl/>
          <w:lang w:bidi="fa-IR"/>
        </w:rPr>
        <w:t>‌</w:t>
      </w:r>
      <w:r>
        <w:rPr>
          <w:rFonts w:hint="cs"/>
          <w:sz w:val="22"/>
          <w:rtl/>
          <w:lang w:bidi="fa-IR"/>
        </w:rPr>
        <w:t>گويي. پس گفت: اي ماهي! ماهي مانند كوه عظيمي سرش را از آب بيرون آورد و گفت: گوش به فرمانم ای ولي خدا،‌</w:t>
      </w:r>
      <w:r w:rsidR="00D65E63">
        <w:rPr>
          <w:rFonts w:hint="cs"/>
          <w:sz w:val="22"/>
          <w:rtl/>
          <w:lang w:bidi="fa-IR"/>
        </w:rPr>
        <w:t xml:space="preserve"> </w:t>
      </w:r>
      <w:r>
        <w:rPr>
          <w:rFonts w:hint="cs"/>
          <w:sz w:val="22"/>
          <w:rtl/>
          <w:lang w:bidi="fa-IR"/>
        </w:rPr>
        <w:t>گفت: تو كيستي؟ گفت: ماهي يونس ای سرورم. گفت: ماجرای آن را برای ما بازگو. گفت: خداوند هيچ پیامبری را نیافریده مگر اينكه ولايت شما اهل بيت به وي عرضه شده باشد. پس هر کس آن را قبول كند، رهايي يافته و هر کس آن را قبول نكند به مصيبتي مانند مصيبت آدم دچار مي</w:t>
      </w:r>
      <w:r w:rsidR="00D65E63">
        <w:rPr>
          <w:rFonts w:hint="eastAsia"/>
          <w:sz w:val="22"/>
          <w:rtl/>
          <w:lang w:bidi="fa-IR"/>
        </w:rPr>
        <w:t>‌</w:t>
      </w:r>
      <w:r>
        <w:rPr>
          <w:rFonts w:hint="cs"/>
          <w:sz w:val="22"/>
          <w:rtl/>
          <w:lang w:bidi="fa-IR"/>
        </w:rPr>
        <w:t>شود و گرفتار بلاهایی مانند بلاهای نوح و ابراهيم و يوسف می</w:t>
      </w:r>
      <w:r w:rsidR="00D65E63">
        <w:rPr>
          <w:rFonts w:hint="eastAsia"/>
          <w:sz w:val="22"/>
          <w:rtl/>
          <w:lang w:bidi="fa-IR"/>
        </w:rPr>
        <w:t>‌</w:t>
      </w:r>
      <w:r>
        <w:rPr>
          <w:rFonts w:hint="cs"/>
          <w:sz w:val="22"/>
          <w:rtl/>
          <w:lang w:bidi="fa-IR"/>
        </w:rPr>
        <w:t>شود. ايوب و داود از خطا رهایی نيافتند چرا كه ولايت علي را انكار كردند تا اينكه خداوند يونس را مبعوث كرد و خداوند به او وحي كرد كه اي يونس، ولايت امير المؤمنين را قبول كن».</w:t>
      </w:r>
      <w:r>
        <w:rPr>
          <w:rStyle w:val="a4"/>
          <w:sz w:val="22"/>
          <w:rtl/>
          <w:lang w:bidi="fa-IR"/>
        </w:rPr>
        <w:footnoteReference w:id="699"/>
      </w:r>
      <w:r>
        <w:rPr>
          <w:rFonts w:hint="cs"/>
          <w:sz w:val="22"/>
          <w:rtl/>
          <w:lang w:bidi="fa-IR"/>
        </w:rPr>
        <w:t xml:space="preserve"> </w:t>
      </w:r>
    </w:p>
    <w:p w:rsidR="00420579" w:rsidRPr="00363F2F" w:rsidRDefault="00420579" w:rsidP="006D3981">
      <w:pPr>
        <w:widowControl w:val="0"/>
        <w:ind w:firstLine="284"/>
        <w:jc w:val="lowKashida"/>
        <w:rPr>
          <w:sz w:val="32"/>
          <w:rtl/>
        </w:rPr>
      </w:pPr>
      <w:r>
        <w:rPr>
          <w:rFonts w:hint="cs"/>
          <w:sz w:val="22"/>
          <w:rtl/>
          <w:lang w:bidi="fa-IR"/>
        </w:rPr>
        <w:t>مانند آن را بحرانی در مقدمه</w:t>
      </w:r>
      <w:r w:rsidR="00D65E63">
        <w:rPr>
          <w:rFonts w:hint="eastAsia"/>
          <w:sz w:val="22"/>
          <w:rtl/>
          <w:lang w:bidi="fa-IR"/>
        </w:rPr>
        <w:t>‌</w:t>
      </w:r>
      <w:r>
        <w:rPr>
          <w:rFonts w:hint="cs"/>
          <w:sz w:val="22"/>
          <w:rtl/>
          <w:lang w:bidi="fa-IR"/>
        </w:rPr>
        <w:t>ی تفسیرش، «البرهان» از سلمان آورده که وی به حضرت علی گفت: «پدر و مادرم فدایت باد! ای کشته شده</w:t>
      </w:r>
      <w:r w:rsidR="00D65E63">
        <w:rPr>
          <w:rFonts w:hint="eastAsia"/>
          <w:sz w:val="22"/>
          <w:rtl/>
          <w:lang w:bidi="fa-IR"/>
        </w:rPr>
        <w:t>‌</w:t>
      </w:r>
      <w:r>
        <w:rPr>
          <w:rFonts w:hint="cs"/>
          <w:sz w:val="22"/>
          <w:rtl/>
          <w:lang w:bidi="fa-IR"/>
        </w:rPr>
        <w:t>ی کوفی</w:t>
      </w:r>
      <w:r w:rsidR="00D65E63">
        <w:rPr>
          <w:rFonts w:hint="eastAsia"/>
          <w:sz w:val="22"/>
          <w:rtl/>
          <w:lang w:bidi="fa-IR"/>
        </w:rPr>
        <w:t>‌</w:t>
      </w:r>
      <w:r>
        <w:rPr>
          <w:rFonts w:hint="cs"/>
          <w:sz w:val="22"/>
          <w:rtl/>
          <w:lang w:bidi="fa-IR"/>
        </w:rPr>
        <w:t>ها! تو حجت خدا هستی که خدا به وسیله</w:t>
      </w:r>
      <w:r w:rsidR="00D65E63">
        <w:rPr>
          <w:rFonts w:hint="eastAsia"/>
          <w:sz w:val="22"/>
          <w:rtl/>
          <w:lang w:bidi="fa-IR"/>
        </w:rPr>
        <w:t>‌</w:t>
      </w:r>
      <w:r>
        <w:rPr>
          <w:rFonts w:hint="cs"/>
          <w:sz w:val="22"/>
          <w:rtl/>
          <w:lang w:bidi="fa-IR"/>
        </w:rPr>
        <w:t>ی تو توبه ی آدم را قبول کرد و به وسیله</w:t>
      </w:r>
      <w:r w:rsidR="00D65E63">
        <w:rPr>
          <w:rFonts w:hint="eastAsia"/>
          <w:sz w:val="22"/>
          <w:rtl/>
          <w:lang w:bidi="fa-IR"/>
        </w:rPr>
        <w:t>‌</w:t>
      </w:r>
      <w:r>
        <w:rPr>
          <w:rFonts w:hint="cs"/>
          <w:sz w:val="22"/>
          <w:rtl/>
          <w:lang w:bidi="fa-IR"/>
        </w:rPr>
        <w:t>ی تو یوسف را از زندان و از دست طاغوتیان نجات داد، و تو سبب تغییر نعمت خدا بر ایوب بوده ای».</w:t>
      </w:r>
      <w:r>
        <w:rPr>
          <w:rStyle w:val="a4"/>
          <w:sz w:val="22"/>
          <w:rtl/>
          <w:lang w:bidi="fa-IR"/>
        </w:rPr>
        <w:footnoteReference w:id="700"/>
      </w:r>
      <w:r w:rsidRPr="003B562B">
        <w:rPr>
          <w:sz w:val="32"/>
          <w:rtl/>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از کتاب «معانی الأخبار» نقل شده که از ابوعبدالله درباره</w:t>
      </w:r>
      <w:r w:rsidR="00D65E63">
        <w:rPr>
          <w:rFonts w:hint="eastAsia"/>
          <w:sz w:val="22"/>
          <w:rtl/>
          <w:lang w:bidi="fa-IR"/>
        </w:rPr>
        <w:t>‌</w:t>
      </w:r>
      <w:r w:rsidR="00420579">
        <w:rPr>
          <w:rFonts w:hint="cs"/>
          <w:sz w:val="22"/>
          <w:rtl/>
          <w:lang w:bidi="fa-IR"/>
        </w:rPr>
        <w:t>ی این گفته</w:t>
      </w:r>
      <w:r w:rsidR="00D65E63">
        <w:rPr>
          <w:rFonts w:hint="eastAsia"/>
          <w:sz w:val="22"/>
          <w:rtl/>
          <w:lang w:bidi="fa-IR"/>
        </w:rPr>
        <w:t>‌</w:t>
      </w:r>
      <w:r w:rsidR="00D65E63">
        <w:rPr>
          <w:rFonts w:hint="cs"/>
          <w:sz w:val="22"/>
          <w:rtl/>
          <w:lang w:bidi="fa-IR"/>
        </w:rPr>
        <w:t>ی</w:t>
      </w:r>
      <w:r w:rsidR="00420579">
        <w:rPr>
          <w:rFonts w:hint="cs"/>
          <w:sz w:val="22"/>
          <w:rtl/>
          <w:lang w:bidi="fa-IR"/>
        </w:rPr>
        <w:t xml:space="preserve"> علی: «همانا ولایت ما قضیه</w:t>
      </w:r>
      <w:r w:rsidR="00D65E63">
        <w:rPr>
          <w:rFonts w:hint="eastAsia"/>
          <w:sz w:val="22"/>
          <w:rtl/>
          <w:lang w:bidi="fa-IR"/>
        </w:rPr>
        <w:t>‌</w:t>
      </w:r>
      <w:r w:rsidR="00420579">
        <w:rPr>
          <w:rFonts w:hint="cs"/>
          <w:sz w:val="22"/>
          <w:rtl/>
          <w:lang w:bidi="fa-IR"/>
        </w:rPr>
        <w:t>ی بسیار سختی است که تنها فرشته</w:t>
      </w:r>
      <w:r w:rsidR="00D65E63">
        <w:rPr>
          <w:rFonts w:hint="eastAsia"/>
          <w:sz w:val="22"/>
          <w:rtl/>
          <w:lang w:bidi="fa-IR"/>
        </w:rPr>
        <w:t>‌</w:t>
      </w:r>
      <w:r w:rsidR="00420579">
        <w:rPr>
          <w:rFonts w:hint="cs"/>
          <w:sz w:val="22"/>
          <w:rtl/>
          <w:lang w:bidi="fa-IR"/>
        </w:rPr>
        <w:t>ی مقرب یا پیامبر مرسل یا بنده ای که خدا دلش را با ایمان آزمایش کرده باشد، بدان اعتراف می</w:t>
      </w:r>
      <w:r w:rsidR="00D65E63">
        <w:rPr>
          <w:rFonts w:hint="eastAsia"/>
          <w:sz w:val="22"/>
          <w:rtl/>
          <w:lang w:bidi="fa-IR"/>
        </w:rPr>
        <w:t>‌</w:t>
      </w:r>
      <w:r w:rsidR="00420579">
        <w:rPr>
          <w:rFonts w:hint="cs"/>
          <w:sz w:val="22"/>
          <w:rtl/>
          <w:lang w:bidi="fa-IR"/>
        </w:rPr>
        <w:t>کند»، پرسیده شد در جواب گفت: همانا میان فرشتگان مقرب و غیر مقرب، میان پیامبران، مرسل و غیر مرسل و میان مؤمنان هم کسانی که خدا دلشان را با ایمان آزمایش کرده باشد و هم کسانی که خدا دلشان را با ایمان آزمایش نکرده باشد، وجود دارند. ولایت ائمه بر فرشتگان عرضه شد و تنها مقربین بدان اعتراف کردند و بر پیامبران عرضه شد و تنها مرسلین بدان اعتراف کردند و بر مؤمنان عرضه شد و تنها مؤمنانی که خدا دلشان را با ایمان آزمایش کرده، بدان اعتراف کردند»</w:t>
      </w:r>
      <w:r w:rsidR="00420579" w:rsidRPr="00D2798C">
        <w:rPr>
          <w:sz w:val="32"/>
          <w:rtl/>
        </w:rPr>
        <w:t>.</w:t>
      </w:r>
      <w:r w:rsidR="00420579">
        <w:rPr>
          <w:rStyle w:val="a4"/>
          <w:sz w:val="32"/>
          <w:rtl/>
        </w:rPr>
        <w:footnoteReference w:id="701"/>
      </w:r>
    </w:p>
    <w:p w:rsidR="00420579" w:rsidRPr="00363F2F" w:rsidRDefault="00420579" w:rsidP="006D3981">
      <w:pPr>
        <w:widowControl w:val="0"/>
        <w:ind w:firstLine="284"/>
        <w:jc w:val="lowKashida"/>
        <w:rPr>
          <w:sz w:val="32"/>
          <w:rtl/>
        </w:rPr>
      </w:pPr>
      <w:r>
        <w:rPr>
          <w:rFonts w:hint="cs"/>
          <w:sz w:val="22"/>
          <w:rtl/>
          <w:lang w:bidi="fa-IR"/>
        </w:rPr>
        <w:t>درباره</w:t>
      </w:r>
      <w:r w:rsidR="00D65E63">
        <w:rPr>
          <w:rFonts w:hint="eastAsia"/>
          <w:sz w:val="22"/>
          <w:rtl/>
          <w:lang w:bidi="fa-IR"/>
        </w:rPr>
        <w:t>‌</w:t>
      </w:r>
      <w:r>
        <w:rPr>
          <w:rFonts w:hint="cs"/>
          <w:sz w:val="22"/>
          <w:rtl/>
          <w:lang w:bidi="fa-IR"/>
        </w:rPr>
        <w:t>ی پدر پیامبران، حضرت آدم نوشته اند که کلماتی که آدم از پروردگارش دریافت کرد، درخواست و دعایش به حق حضرت علی و فاطمه و حسن و حسین بود</w:t>
      </w:r>
      <w:r>
        <w:rPr>
          <w:rFonts w:hint="cs"/>
          <w:sz w:val="32"/>
          <w:rtl/>
        </w:rPr>
        <w:t>.</w:t>
      </w:r>
      <w:r>
        <w:rPr>
          <w:rStyle w:val="a4"/>
          <w:sz w:val="32"/>
          <w:rtl/>
        </w:rPr>
        <w:footnoteReference w:id="702"/>
      </w:r>
    </w:p>
    <w:p w:rsidR="00420579" w:rsidRDefault="00420579" w:rsidP="006D3981">
      <w:pPr>
        <w:ind w:firstLine="284"/>
        <w:jc w:val="lowKashida"/>
        <w:rPr>
          <w:sz w:val="22"/>
          <w:rtl/>
          <w:lang w:bidi="fa-IR"/>
        </w:rPr>
      </w:pPr>
      <w:r>
        <w:rPr>
          <w:rFonts w:hint="cs"/>
          <w:sz w:val="22"/>
          <w:rtl/>
          <w:lang w:bidi="fa-IR"/>
        </w:rPr>
        <w:t>اينها عقيده</w:t>
      </w:r>
      <w:r w:rsidR="00D65E63">
        <w:rPr>
          <w:rFonts w:hint="eastAsia"/>
          <w:sz w:val="22"/>
          <w:rtl/>
          <w:lang w:bidi="fa-IR"/>
        </w:rPr>
        <w:t>‌</w:t>
      </w:r>
      <w:r>
        <w:rPr>
          <w:rFonts w:hint="cs"/>
          <w:sz w:val="22"/>
          <w:rtl/>
          <w:lang w:bidi="fa-IR"/>
        </w:rPr>
        <w:t>ی شیعه بود كه در سينه و لابلای كتاب</w:t>
      </w:r>
      <w:r w:rsidR="00D65E63">
        <w:rPr>
          <w:rFonts w:hint="eastAsia"/>
          <w:sz w:val="22"/>
          <w:rtl/>
          <w:lang w:bidi="fa-IR"/>
        </w:rPr>
        <w:t>‌</w:t>
      </w:r>
      <w:r>
        <w:rPr>
          <w:rFonts w:hint="cs"/>
          <w:sz w:val="22"/>
          <w:rtl/>
          <w:lang w:bidi="fa-IR"/>
        </w:rPr>
        <w:t>های خود مخفی كرده اند و اهانت</w:t>
      </w:r>
      <w:r w:rsidR="00D65E63">
        <w:rPr>
          <w:rFonts w:hint="eastAsia"/>
          <w:sz w:val="22"/>
          <w:rtl/>
          <w:lang w:bidi="fa-IR"/>
        </w:rPr>
        <w:t>‌</w:t>
      </w:r>
      <w:r>
        <w:rPr>
          <w:rFonts w:hint="cs"/>
          <w:sz w:val="22"/>
          <w:rtl/>
          <w:lang w:bidi="fa-IR"/>
        </w:rPr>
        <w:t>هايي بود كه به انسان</w:t>
      </w:r>
      <w:r w:rsidR="00D65E63">
        <w:rPr>
          <w:rFonts w:hint="eastAsia"/>
          <w:sz w:val="22"/>
          <w:rtl/>
          <w:lang w:bidi="fa-IR"/>
        </w:rPr>
        <w:t>‌</w:t>
      </w:r>
      <w:r>
        <w:rPr>
          <w:rFonts w:hint="cs"/>
          <w:sz w:val="22"/>
          <w:rtl/>
          <w:lang w:bidi="fa-IR"/>
        </w:rPr>
        <w:t>های پاك و نجيب و انبياء و رسولان خداوند زده اند.</w:t>
      </w:r>
    </w:p>
    <w:p w:rsidR="00420579" w:rsidRPr="00100964" w:rsidRDefault="00420579" w:rsidP="00567B75">
      <w:pPr>
        <w:pStyle w:val="ae"/>
        <w:rPr>
          <w:rtl/>
          <w:lang w:bidi="fa-IR"/>
        </w:rPr>
      </w:pPr>
      <w:bookmarkStart w:id="82" w:name="_Toc270545109"/>
      <w:r w:rsidRPr="00100964">
        <w:rPr>
          <w:rFonts w:hint="cs"/>
          <w:rtl/>
          <w:lang w:bidi="fa-IR"/>
        </w:rPr>
        <w:t xml:space="preserve">اهانت </w:t>
      </w:r>
      <w:r w:rsidRPr="002F29A4">
        <w:rPr>
          <w:rFonts w:hint="cs"/>
          <w:rtl/>
        </w:rPr>
        <w:t>به</w:t>
      </w:r>
      <w:r w:rsidRPr="00100964">
        <w:rPr>
          <w:rFonts w:hint="cs"/>
          <w:rtl/>
          <w:lang w:bidi="fa-IR"/>
        </w:rPr>
        <w:t xml:space="preserve"> اهل بيت:</w:t>
      </w:r>
      <w:bookmarkEnd w:id="82"/>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در حالي كه اهل بيت پیامبر و اهل بيت علي تقريباً‌ يكي هستند، آنها نيز، از بدزباني و بدقلمي و بدسرشتي و پستي باطن شيعه در امان نمانده اند و شیعه به آنها نیز، مانند انبياء و رسولان الهي اهانت كرده اند. درباره</w:t>
      </w:r>
      <w:r w:rsidR="00D65E63">
        <w:rPr>
          <w:rFonts w:hint="eastAsia"/>
          <w:sz w:val="22"/>
          <w:rtl/>
          <w:lang w:bidi="fa-IR"/>
        </w:rPr>
        <w:t>‌</w:t>
      </w:r>
      <w:r w:rsidR="00D65E63">
        <w:rPr>
          <w:rFonts w:hint="cs"/>
          <w:sz w:val="22"/>
          <w:rtl/>
          <w:lang w:bidi="fa-IR"/>
        </w:rPr>
        <w:t>‌‌</w:t>
      </w:r>
      <w:r w:rsidR="00420579">
        <w:rPr>
          <w:rFonts w:hint="cs"/>
          <w:sz w:val="22"/>
          <w:rtl/>
          <w:lang w:bidi="fa-IR"/>
        </w:rPr>
        <w:t>ی عباس، عموي پيامبر</w:t>
      </w:r>
      <w:r w:rsidR="00420579" w:rsidRPr="00CC6A86">
        <w:rPr>
          <w:rFonts w:cs="CTraditional Arabic" w:hint="cs"/>
          <w:sz w:val="22"/>
          <w:rtl/>
          <w:lang w:bidi="fa-IR"/>
        </w:rPr>
        <w:t>ع</w:t>
      </w:r>
      <w:r w:rsidR="00420579">
        <w:rPr>
          <w:rFonts w:hint="cs"/>
          <w:sz w:val="22"/>
          <w:rtl/>
          <w:lang w:bidi="fa-IR"/>
        </w:rPr>
        <w:t>، گفته اند:</w:t>
      </w:r>
      <w:r w:rsidR="00D65E63">
        <w:rPr>
          <w:rFonts w:hint="cs"/>
          <w:sz w:val="22"/>
          <w:rtl/>
          <w:lang w:bidi="fa-IR"/>
        </w:rPr>
        <w:t xml:space="preserve"> </w:t>
      </w:r>
      <w:r w:rsidR="00420579">
        <w:rPr>
          <w:rFonts w:hint="cs"/>
          <w:sz w:val="22"/>
          <w:rtl/>
          <w:lang w:bidi="fa-IR"/>
        </w:rPr>
        <w:t xml:space="preserve">اين آيه: </w:t>
      </w:r>
      <w:r w:rsidR="00420579" w:rsidRPr="00D65E63">
        <w:rPr>
          <w:rFonts w:ascii="QCF_BSML" w:hAnsi="QCF_BSML" w:cs="QCF_BSML"/>
          <w:b/>
          <w:bCs/>
          <w:color w:val="000000"/>
          <w:sz w:val="27"/>
          <w:szCs w:val="27"/>
          <w:rtl/>
        </w:rPr>
        <w:t>ﭽ</w:t>
      </w:r>
      <w:r w:rsidR="00420579" w:rsidRPr="00D65E63">
        <w:rPr>
          <w:rFonts w:ascii="QCF_BSML" w:hAnsi="QCF_BSML" w:cs="QCF_BSML"/>
          <w:b/>
          <w:bCs/>
          <w:color w:val="000000"/>
          <w:sz w:val="2"/>
          <w:szCs w:val="2"/>
          <w:rtl/>
        </w:rPr>
        <w:t xml:space="preserve"> </w:t>
      </w:r>
      <w:r w:rsidR="00420579" w:rsidRPr="00D65E63">
        <w:rPr>
          <w:rFonts w:ascii="QCF_P333" w:hAnsi="QCF_P333" w:cs="QCF_P333"/>
          <w:b/>
          <w:bCs/>
          <w:color w:val="000000"/>
          <w:sz w:val="27"/>
          <w:szCs w:val="27"/>
          <w:rtl/>
        </w:rPr>
        <w:t>ﯫ</w:t>
      </w:r>
      <w:r w:rsidR="00420579" w:rsidRPr="00D65E63">
        <w:rPr>
          <w:rFonts w:ascii="QCF_P333" w:hAnsi="QCF_P333" w:cs="QCF_P333"/>
          <w:b/>
          <w:bCs/>
          <w:color w:val="000000"/>
          <w:sz w:val="2"/>
          <w:szCs w:val="2"/>
          <w:rtl/>
        </w:rPr>
        <w:t xml:space="preserve"> </w:t>
      </w:r>
      <w:r w:rsidR="00420579" w:rsidRPr="00D65E63">
        <w:rPr>
          <w:rFonts w:ascii="QCF_P333" w:hAnsi="QCF_P333" w:cs="QCF_P333"/>
          <w:b/>
          <w:bCs/>
          <w:color w:val="000000"/>
          <w:sz w:val="27"/>
          <w:szCs w:val="27"/>
          <w:rtl/>
        </w:rPr>
        <w:t>ﯬ</w:t>
      </w:r>
      <w:r w:rsidR="00420579" w:rsidRPr="00D65E63">
        <w:rPr>
          <w:rFonts w:ascii="QCF_P333" w:hAnsi="QCF_P333" w:cs="QCF_P333"/>
          <w:b/>
          <w:bCs/>
          <w:color w:val="000000"/>
          <w:sz w:val="2"/>
          <w:szCs w:val="2"/>
          <w:rtl/>
        </w:rPr>
        <w:t xml:space="preserve"> </w:t>
      </w:r>
      <w:r w:rsidR="00420579" w:rsidRPr="00D65E63">
        <w:rPr>
          <w:rFonts w:ascii="QCF_P333" w:hAnsi="QCF_P333" w:cs="QCF_P333"/>
          <w:b/>
          <w:bCs/>
          <w:color w:val="000000"/>
          <w:sz w:val="27"/>
          <w:szCs w:val="27"/>
          <w:rtl/>
        </w:rPr>
        <w:t>ﯭ</w:t>
      </w:r>
      <w:r w:rsidR="00420579" w:rsidRPr="00D65E63">
        <w:rPr>
          <w:rFonts w:ascii="QCF_P333" w:hAnsi="QCF_P333" w:cs="QCF_P333"/>
          <w:b/>
          <w:bCs/>
          <w:color w:val="000000"/>
          <w:sz w:val="2"/>
          <w:szCs w:val="2"/>
          <w:rtl/>
        </w:rPr>
        <w:t xml:space="preserve"> </w:t>
      </w:r>
      <w:r w:rsidR="00420579" w:rsidRPr="00D65E63">
        <w:rPr>
          <w:rFonts w:ascii="QCF_P333" w:hAnsi="QCF_P333" w:cs="QCF_P333"/>
          <w:b/>
          <w:bCs/>
          <w:color w:val="000000"/>
          <w:sz w:val="27"/>
          <w:szCs w:val="27"/>
          <w:rtl/>
        </w:rPr>
        <w:t>ﯮ</w:t>
      </w:r>
      <w:r>
        <w:rPr>
          <w:rFonts w:ascii="QCF_P333" w:hAnsi="QCF_P333" w:cs="QCF_P333"/>
          <w:b/>
          <w:bCs/>
          <w:color w:val="000000"/>
          <w:sz w:val="2"/>
          <w:szCs w:val="2"/>
          <w:rtl/>
        </w:rPr>
        <w:t xml:space="preserve"> </w:t>
      </w:r>
      <w:r w:rsidR="00420579" w:rsidRPr="00D65E63">
        <w:rPr>
          <w:rFonts w:ascii="QCF_P333" w:hAnsi="QCF_P333" w:cs="QCF_P333"/>
          <w:b/>
          <w:bCs/>
          <w:color w:val="000000"/>
          <w:sz w:val="27"/>
          <w:szCs w:val="27"/>
          <w:rtl/>
        </w:rPr>
        <w:t>ﯯ</w:t>
      </w:r>
      <w:r>
        <w:rPr>
          <w:rFonts w:ascii="QCF_P333" w:hAnsi="QCF_P333" w:cs="QCF_P333"/>
          <w:b/>
          <w:bCs/>
          <w:color w:val="000000"/>
          <w:sz w:val="2"/>
          <w:szCs w:val="2"/>
          <w:rtl/>
        </w:rPr>
        <w:t xml:space="preserve"> </w:t>
      </w:r>
      <w:r w:rsidR="00420579" w:rsidRPr="00D65E63">
        <w:rPr>
          <w:rFonts w:ascii="QCF_BSML" w:hAnsi="QCF_BSML" w:cs="QCF_BSML"/>
          <w:b/>
          <w:bCs/>
          <w:color w:val="000000"/>
          <w:sz w:val="27"/>
          <w:szCs w:val="27"/>
          <w:rtl/>
        </w:rPr>
        <w:t>ﭼ</w:t>
      </w:r>
      <w:r w:rsidR="00420579" w:rsidRPr="00D65E63">
        <w:rPr>
          <w:rFonts w:ascii="Arial" w:hAnsi="Arial" w:cs="Arial"/>
          <w:b/>
          <w:bCs/>
          <w:color w:val="000000"/>
          <w:sz w:val="18"/>
          <w:szCs w:val="18"/>
          <w:rtl/>
        </w:rPr>
        <w:t xml:space="preserve"> </w:t>
      </w:r>
      <w:r w:rsidR="00420579">
        <w:rPr>
          <w:rFonts w:ascii="2  Badr" w:hAnsi="Arial"/>
          <w:color w:val="000000"/>
          <w:sz w:val="27"/>
          <w:szCs w:val="27"/>
          <w:rtl/>
        </w:rPr>
        <w:t>الحج: ١٣</w:t>
      </w:r>
      <w:r w:rsidR="00420579">
        <w:rPr>
          <w:rFonts w:ascii="Arial" w:hAnsi="Arial" w:cs="Arial"/>
          <w:color w:val="000000"/>
          <w:sz w:val="2"/>
          <w:szCs w:val="2"/>
        </w:rPr>
        <w:t xml:space="preserve"> </w:t>
      </w:r>
      <w:r w:rsidR="00420579">
        <w:rPr>
          <w:rFonts w:hint="cs"/>
          <w:sz w:val="22"/>
          <w:rtl/>
          <w:lang w:bidi="fa-IR"/>
        </w:rPr>
        <w:t>درباره</w:t>
      </w:r>
      <w:r w:rsidR="00D65E63">
        <w:rPr>
          <w:rFonts w:hint="eastAsia"/>
          <w:sz w:val="22"/>
          <w:rtl/>
          <w:lang w:bidi="fa-IR"/>
        </w:rPr>
        <w:t>‌</w:t>
      </w:r>
      <w:r w:rsidR="00420579">
        <w:rPr>
          <w:rFonts w:hint="cs"/>
          <w:sz w:val="22"/>
          <w:rtl/>
          <w:lang w:bidi="fa-IR"/>
        </w:rPr>
        <w:t>ی وي نازل شده است.</w:t>
      </w:r>
      <w:r w:rsidR="00420579">
        <w:rPr>
          <w:rStyle w:val="a4"/>
          <w:sz w:val="22"/>
          <w:rtl/>
          <w:lang w:bidi="fa-IR"/>
        </w:rPr>
        <w:footnoteReference w:id="703"/>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همچنين آيه</w:t>
      </w:r>
      <w:r w:rsidR="00D65E63">
        <w:rPr>
          <w:rFonts w:hint="eastAsia"/>
          <w:sz w:val="22"/>
          <w:rtl/>
          <w:lang w:bidi="fa-IR"/>
        </w:rPr>
        <w:t>‌</w:t>
      </w:r>
      <w:r w:rsidR="00420579">
        <w:rPr>
          <w:rFonts w:hint="cs"/>
          <w:sz w:val="22"/>
          <w:rtl/>
          <w:lang w:bidi="fa-IR"/>
        </w:rPr>
        <w:t xml:space="preserve">ی: </w:t>
      </w:r>
      <w:r w:rsidR="00420579" w:rsidRPr="00D65E63">
        <w:rPr>
          <w:rFonts w:ascii="QCF_BSML" w:hAnsi="QCF_BSML" w:cs="QCF_BSML"/>
          <w:b/>
          <w:bCs/>
          <w:color w:val="000000"/>
          <w:sz w:val="27"/>
          <w:szCs w:val="27"/>
          <w:rtl/>
        </w:rPr>
        <w:t>ﭽ</w:t>
      </w:r>
      <w:r w:rsidR="00420579" w:rsidRPr="00D65E63">
        <w:rPr>
          <w:rFonts w:ascii="QCF_BSML" w:hAnsi="QCF_BSML" w:cs="QCF_BSML"/>
          <w:b/>
          <w:bCs/>
          <w:color w:val="000000"/>
          <w:sz w:val="2"/>
          <w:szCs w:val="2"/>
          <w:rtl/>
        </w:rPr>
        <w:t xml:space="preserve"> </w:t>
      </w:r>
      <w:r w:rsidR="00420579" w:rsidRPr="00D65E63">
        <w:rPr>
          <w:rFonts w:ascii="QCF_P289" w:hAnsi="QCF_P289" w:cs="QCF_P289"/>
          <w:b/>
          <w:bCs/>
          <w:color w:val="000000"/>
          <w:sz w:val="27"/>
          <w:szCs w:val="27"/>
          <w:rtl/>
        </w:rPr>
        <w:t>ﯓ</w:t>
      </w:r>
      <w:r w:rsidR="00420579" w:rsidRPr="00D65E63">
        <w:rPr>
          <w:rFonts w:ascii="QCF_P289" w:hAnsi="QCF_P289" w:cs="QCF_P289"/>
          <w:b/>
          <w:bCs/>
          <w:color w:val="000000"/>
          <w:sz w:val="2"/>
          <w:szCs w:val="2"/>
          <w:rtl/>
        </w:rPr>
        <w:t xml:space="preserve"> </w:t>
      </w:r>
      <w:r w:rsidR="00420579" w:rsidRPr="00D65E63">
        <w:rPr>
          <w:rFonts w:ascii="QCF_P289" w:hAnsi="QCF_P289" w:cs="QCF_P289"/>
          <w:b/>
          <w:bCs/>
          <w:color w:val="000000"/>
          <w:sz w:val="27"/>
          <w:szCs w:val="27"/>
          <w:rtl/>
        </w:rPr>
        <w:t>ﯔ</w:t>
      </w:r>
      <w:r>
        <w:rPr>
          <w:rFonts w:ascii="QCF_P289" w:hAnsi="QCF_P289" w:cs="QCF_P289"/>
          <w:b/>
          <w:bCs/>
          <w:color w:val="000000"/>
          <w:sz w:val="2"/>
          <w:szCs w:val="2"/>
          <w:rtl/>
        </w:rPr>
        <w:t xml:space="preserve"> </w:t>
      </w:r>
      <w:r w:rsidR="00420579" w:rsidRPr="00D65E63">
        <w:rPr>
          <w:rFonts w:ascii="QCF_P289" w:hAnsi="QCF_P289" w:cs="QCF_P289"/>
          <w:b/>
          <w:bCs/>
          <w:color w:val="000000"/>
          <w:sz w:val="27"/>
          <w:szCs w:val="27"/>
          <w:rtl/>
        </w:rPr>
        <w:t>ﯕ</w:t>
      </w:r>
      <w:r w:rsidR="00420579" w:rsidRPr="00D65E63">
        <w:rPr>
          <w:rFonts w:ascii="QCF_P289" w:hAnsi="QCF_P289" w:cs="QCF_P289"/>
          <w:b/>
          <w:bCs/>
          <w:color w:val="000000"/>
          <w:sz w:val="2"/>
          <w:szCs w:val="2"/>
          <w:rtl/>
        </w:rPr>
        <w:t xml:space="preserve"> </w:t>
      </w:r>
      <w:r w:rsidR="00420579" w:rsidRPr="00D65E63">
        <w:rPr>
          <w:rFonts w:ascii="QCF_P289" w:hAnsi="QCF_P289" w:cs="QCF_P289"/>
          <w:b/>
          <w:bCs/>
          <w:color w:val="000000"/>
          <w:sz w:val="27"/>
          <w:szCs w:val="27"/>
          <w:rtl/>
        </w:rPr>
        <w:t>ﯖ</w:t>
      </w:r>
      <w:r>
        <w:rPr>
          <w:rFonts w:ascii="QCF_P289" w:hAnsi="QCF_P289" w:cs="QCF_P289"/>
          <w:b/>
          <w:bCs/>
          <w:color w:val="000000"/>
          <w:sz w:val="2"/>
          <w:szCs w:val="2"/>
          <w:rtl/>
        </w:rPr>
        <w:t xml:space="preserve"> </w:t>
      </w:r>
      <w:r w:rsidR="00420579" w:rsidRPr="00D65E63">
        <w:rPr>
          <w:rFonts w:ascii="QCF_P289" w:hAnsi="QCF_P289" w:cs="QCF_P289"/>
          <w:b/>
          <w:bCs/>
          <w:color w:val="000000"/>
          <w:sz w:val="27"/>
          <w:szCs w:val="27"/>
          <w:rtl/>
        </w:rPr>
        <w:t>ﯗ</w:t>
      </w:r>
      <w:r w:rsidR="00420579" w:rsidRPr="00D65E63">
        <w:rPr>
          <w:rFonts w:ascii="QCF_P289" w:hAnsi="QCF_P289" w:cs="QCF_P289"/>
          <w:b/>
          <w:bCs/>
          <w:color w:val="000000"/>
          <w:sz w:val="2"/>
          <w:szCs w:val="2"/>
          <w:rtl/>
        </w:rPr>
        <w:t xml:space="preserve"> </w:t>
      </w:r>
      <w:r w:rsidR="00420579" w:rsidRPr="00D65E63">
        <w:rPr>
          <w:rFonts w:ascii="QCF_P289" w:hAnsi="QCF_P289" w:cs="QCF_P289"/>
          <w:b/>
          <w:bCs/>
          <w:color w:val="000000"/>
          <w:sz w:val="27"/>
          <w:szCs w:val="27"/>
          <w:rtl/>
        </w:rPr>
        <w:t>ﯘ</w:t>
      </w:r>
      <w:r w:rsidR="00420579" w:rsidRPr="00D65E63">
        <w:rPr>
          <w:rFonts w:ascii="QCF_P289" w:hAnsi="QCF_P289" w:cs="QCF_P289"/>
          <w:b/>
          <w:bCs/>
          <w:color w:val="000000"/>
          <w:sz w:val="2"/>
          <w:szCs w:val="2"/>
          <w:rtl/>
        </w:rPr>
        <w:t xml:space="preserve"> </w:t>
      </w:r>
      <w:r w:rsidR="00420579" w:rsidRPr="00D65E63">
        <w:rPr>
          <w:rFonts w:ascii="QCF_P289" w:hAnsi="QCF_P289" w:cs="QCF_P289"/>
          <w:b/>
          <w:bCs/>
          <w:color w:val="000000"/>
          <w:sz w:val="27"/>
          <w:szCs w:val="27"/>
          <w:rtl/>
        </w:rPr>
        <w:t>ﯙ</w:t>
      </w:r>
      <w:r w:rsidR="00420579" w:rsidRPr="00D65E63">
        <w:rPr>
          <w:rFonts w:ascii="QCF_P289" w:hAnsi="QCF_P289" w:cs="QCF_P289"/>
          <w:b/>
          <w:bCs/>
          <w:color w:val="000000"/>
          <w:sz w:val="2"/>
          <w:szCs w:val="2"/>
          <w:rtl/>
        </w:rPr>
        <w:t xml:space="preserve"> </w:t>
      </w:r>
      <w:r w:rsidR="00420579" w:rsidRPr="00D65E63">
        <w:rPr>
          <w:rFonts w:ascii="QCF_P289" w:hAnsi="QCF_P289" w:cs="QCF_P289"/>
          <w:b/>
          <w:bCs/>
          <w:color w:val="000000"/>
          <w:sz w:val="27"/>
          <w:szCs w:val="27"/>
          <w:rtl/>
        </w:rPr>
        <w:t>ﯚ</w:t>
      </w:r>
      <w:r w:rsidR="00420579" w:rsidRPr="00D65E63">
        <w:rPr>
          <w:rFonts w:ascii="QCF_P289" w:hAnsi="QCF_P289" w:cs="QCF_P289"/>
          <w:b/>
          <w:bCs/>
          <w:color w:val="000000"/>
          <w:sz w:val="2"/>
          <w:szCs w:val="2"/>
          <w:rtl/>
        </w:rPr>
        <w:t xml:space="preserve"> </w:t>
      </w:r>
      <w:r w:rsidR="00420579" w:rsidRPr="00D65E63">
        <w:rPr>
          <w:rFonts w:ascii="QCF_P289" w:hAnsi="QCF_P289" w:cs="QCF_P289"/>
          <w:b/>
          <w:bCs/>
          <w:color w:val="000000"/>
          <w:sz w:val="27"/>
          <w:szCs w:val="27"/>
          <w:rtl/>
        </w:rPr>
        <w:t>ﯛ</w:t>
      </w:r>
      <w:r w:rsidR="00420579" w:rsidRPr="00D65E63">
        <w:rPr>
          <w:rFonts w:ascii="QCF_P289" w:hAnsi="QCF_P289" w:cs="QCF_P289"/>
          <w:b/>
          <w:bCs/>
          <w:color w:val="000000"/>
          <w:sz w:val="2"/>
          <w:szCs w:val="2"/>
          <w:rtl/>
        </w:rPr>
        <w:t xml:space="preserve"> </w:t>
      </w:r>
      <w:r w:rsidR="00420579" w:rsidRPr="00D65E63">
        <w:rPr>
          <w:rFonts w:ascii="QCF_P289" w:hAnsi="QCF_P289" w:cs="QCF_P289"/>
          <w:b/>
          <w:bCs/>
          <w:color w:val="000000"/>
          <w:sz w:val="27"/>
          <w:szCs w:val="27"/>
          <w:rtl/>
        </w:rPr>
        <w:t>ﯜ</w:t>
      </w:r>
      <w:r>
        <w:rPr>
          <w:rFonts w:ascii="QCF_P289" w:hAnsi="QCF_P289" w:cs="QCF_P289"/>
          <w:b/>
          <w:bCs/>
          <w:color w:val="000000"/>
          <w:sz w:val="2"/>
          <w:szCs w:val="2"/>
          <w:rtl/>
        </w:rPr>
        <w:t xml:space="preserve"> </w:t>
      </w:r>
      <w:r w:rsidR="00420579" w:rsidRPr="00D65E63">
        <w:rPr>
          <w:rFonts w:ascii="QCF_P289" w:hAnsi="QCF_P289" w:cs="QCF_P289"/>
          <w:b/>
          <w:bCs/>
          <w:color w:val="000000"/>
          <w:sz w:val="27"/>
          <w:szCs w:val="27"/>
          <w:rtl/>
        </w:rPr>
        <w:t>ﯝ</w:t>
      </w:r>
      <w:r w:rsidR="00420579" w:rsidRPr="00D65E63">
        <w:rPr>
          <w:rFonts w:ascii="QCF_P289" w:hAnsi="QCF_P289" w:cs="QCF_P289"/>
          <w:b/>
          <w:bCs/>
          <w:color w:val="000000"/>
          <w:sz w:val="2"/>
          <w:szCs w:val="2"/>
          <w:rtl/>
        </w:rPr>
        <w:t xml:space="preserve"> </w:t>
      </w:r>
      <w:r w:rsidR="00420579" w:rsidRPr="00D65E63">
        <w:rPr>
          <w:rFonts w:ascii="QCF_P289" w:hAnsi="QCF_P289" w:cs="QCF_P289"/>
          <w:b/>
          <w:bCs/>
          <w:color w:val="000000"/>
          <w:sz w:val="27"/>
          <w:szCs w:val="27"/>
          <w:rtl/>
        </w:rPr>
        <w:t>ﯞ</w:t>
      </w:r>
      <w:r w:rsidR="00420579" w:rsidRPr="00D65E63">
        <w:rPr>
          <w:rFonts w:ascii="QCF_P289" w:hAnsi="QCF_P289" w:cs="QCF_P289"/>
          <w:b/>
          <w:bCs/>
          <w:color w:val="000000"/>
          <w:sz w:val="2"/>
          <w:szCs w:val="2"/>
          <w:rtl/>
        </w:rPr>
        <w:t xml:space="preserve"> </w:t>
      </w:r>
      <w:r w:rsidR="00420579" w:rsidRPr="00D65E63">
        <w:rPr>
          <w:rFonts w:ascii="QCF_BSML" w:hAnsi="QCF_BSML" w:cs="QCF_BSML"/>
          <w:b/>
          <w:bCs/>
          <w:color w:val="000000"/>
          <w:sz w:val="27"/>
          <w:szCs w:val="27"/>
          <w:rtl/>
        </w:rPr>
        <w:t>ﭼ</w:t>
      </w:r>
      <w:r w:rsidR="00420579">
        <w:rPr>
          <w:rFonts w:ascii="Arial" w:hAnsi="Arial" w:cs="Arial"/>
          <w:color w:val="000000"/>
          <w:sz w:val="18"/>
          <w:szCs w:val="18"/>
          <w:rtl/>
        </w:rPr>
        <w:t xml:space="preserve"> </w:t>
      </w:r>
      <w:r w:rsidR="00420579">
        <w:rPr>
          <w:rFonts w:ascii="2  Badr" w:hAnsi="Arial"/>
          <w:color w:val="000000"/>
          <w:sz w:val="27"/>
          <w:szCs w:val="27"/>
          <w:rtl/>
        </w:rPr>
        <w:t>الإسراء: ٧٢</w:t>
      </w:r>
      <w:r>
        <w:rPr>
          <w:rFonts w:ascii="Arial" w:hAnsi="Arial" w:cs="Arial"/>
          <w:color w:val="000000"/>
          <w:sz w:val="2"/>
          <w:szCs w:val="2"/>
          <w:rtl/>
        </w:rPr>
        <w:t xml:space="preserve"> </w:t>
      </w:r>
      <w:r w:rsidR="00420579" w:rsidRPr="00556904">
        <w:rPr>
          <w:rFonts w:hint="cs"/>
          <w:sz w:val="22"/>
          <w:rtl/>
          <w:lang w:bidi="fa-IR"/>
        </w:rPr>
        <w:t>و آيه</w:t>
      </w:r>
      <w:r w:rsidR="00D65E63">
        <w:rPr>
          <w:rFonts w:hint="eastAsia"/>
          <w:sz w:val="22"/>
          <w:rtl/>
          <w:lang w:bidi="fa-IR"/>
        </w:rPr>
        <w:t>‌</w:t>
      </w:r>
      <w:r w:rsidR="00420579">
        <w:rPr>
          <w:rFonts w:hint="cs"/>
          <w:sz w:val="22"/>
          <w:rtl/>
          <w:lang w:bidi="fa-IR"/>
        </w:rPr>
        <w:t>ی</w:t>
      </w:r>
      <w:r w:rsidR="00420579" w:rsidRPr="00556904">
        <w:rPr>
          <w:rFonts w:hint="cs"/>
          <w:sz w:val="22"/>
          <w:rtl/>
          <w:lang w:bidi="fa-IR"/>
        </w:rPr>
        <w:t xml:space="preserve">: </w:t>
      </w:r>
      <w:r w:rsidR="00420579" w:rsidRPr="00D65E63">
        <w:rPr>
          <w:rFonts w:ascii="QCF_BSML" w:hAnsi="QCF_BSML" w:cs="QCF_BSML"/>
          <w:b/>
          <w:bCs/>
          <w:color w:val="000000"/>
          <w:sz w:val="27"/>
          <w:szCs w:val="27"/>
          <w:rtl/>
        </w:rPr>
        <w:t>ﭽ</w:t>
      </w:r>
      <w:r w:rsidR="00420579" w:rsidRPr="00D65E63">
        <w:rPr>
          <w:rFonts w:ascii="QCF_P225" w:hAnsi="QCF_P225" w:cs="QCF_P225"/>
          <w:b/>
          <w:bCs/>
          <w:color w:val="000000"/>
          <w:sz w:val="27"/>
          <w:szCs w:val="27"/>
          <w:rtl/>
        </w:rPr>
        <w:t>ﮱ</w:t>
      </w:r>
      <w:r w:rsidR="00420579" w:rsidRPr="00D65E63">
        <w:rPr>
          <w:rFonts w:ascii="QCF_P225" w:hAnsi="QCF_P225" w:cs="QCF_P225"/>
          <w:b/>
          <w:bCs/>
          <w:color w:val="000000"/>
          <w:sz w:val="2"/>
          <w:szCs w:val="2"/>
          <w:rtl/>
        </w:rPr>
        <w:t xml:space="preserve"> </w:t>
      </w:r>
      <w:r w:rsidR="00420579" w:rsidRPr="00D65E63">
        <w:rPr>
          <w:rFonts w:ascii="QCF_P225" w:hAnsi="QCF_P225" w:cs="QCF_P225"/>
          <w:b/>
          <w:bCs/>
          <w:color w:val="000000"/>
          <w:sz w:val="27"/>
          <w:szCs w:val="27"/>
          <w:rtl/>
        </w:rPr>
        <w:t>ﯓ</w:t>
      </w:r>
      <w:r>
        <w:rPr>
          <w:rFonts w:ascii="QCF_P225" w:hAnsi="QCF_P225" w:cs="QCF_P225"/>
          <w:b/>
          <w:bCs/>
          <w:color w:val="000000"/>
          <w:sz w:val="2"/>
          <w:szCs w:val="2"/>
          <w:rtl/>
        </w:rPr>
        <w:t xml:space="preserve"> </w:t>
      </w:r>
      <w:r w:rsidR="00420579" w:rsidRPr="00D65E63">
        <w:rPr>
          <w:rFonts w:ascii="QCF_P225" w:hAnsi="QCF_P225" w:cs="QCF_P225"/>
          <w:b/>
          <w:bCs/>
          <w:color w:val="000000"/>
          <w:sz w:val="27"/>
          <w:szCs w:val="27"/>
          <w:rtl/>
        </w:rPr>
        <w:t>ﯔ</w:t>
      </w:r>
      <w:r w:rsidR="00420579" w:rsidRPr="00D65E63">
        <w:rPr>
          <w:rFonts w:ascii="QCF_P225" w:hAnsi="QCF_P225" w:cs="QCF_P225"/>
          <w:b/>
          <w:bCs/>
          <w:color w:val="000000"/>
          <w:sz w:val="2"/>
          <w:szCs w:val="2"/>
          <w:rtl/>
        </w:rPr>
        <w:t xml:space="preserve"> </w:t>
      </w:r>
      <w:r w:rsidR="00420579" w:rsidRPr="00D65E63">
        <w:rPr>
          <w:rFonts w:ascii="QCF_P225" w:hAnsi="QCF_P225" w:cs="QCF_P225"/>
          <w:b/>
          <w:bCs/>
          <w:color w:val="000000"/>
          <w:sz w:val="27"/>
          <w:szCs w:val="27"/>
          <w:rtl/>
        </w:rPr>
        <w:t>ﯕ</w:t>
      </w:r>
      <w:r>
        <w:rPr>
          <w:rFonts w:ascii="QCF_P225" w:hAnsi="QCF_P225" w:cs="QCF_P225"/>
          <w:b/>
          <w:bCs/>
          <w:color w:val="000000"/>
          <w:sz w:val="2"/>
          <w:szCs w:val="2"/>
          <w:rtl/>
        </w:rPr>
        <w:t xml:space="preserve"> </w:t>
      </w:r>
      <w:r w:rsidR="00420579" w:rsidRPr="00D65E63">
        <w:rPr>
          <w:rFonts w:ascii="QCF_P225" w:hAnsi="QCF_P225" w:cs="QCF_P225"/>
          <w:b/>
          <w:bCs/>
          <w:color w:val="000000"/>
          <w:sz w:val="27"/>
          <w:szCs w:val="27"/>
          <w:rtl/>
        </w:rPr>
        <w:t>ﯖ</w:t>
      </w:r>
      <w:r w:rsidR="00420579" w:rsidRPr="00D65E63">
        <w:rPr>
          <w:rFonts w:ascii="QCF_P225" w:hAnsi="QCF_P225" w:cs="QCF_P225"/>
          <w:b/>
          <w:bCs/>
          <w:color w:val="000000"/>
          <w:sz w:val="2"/>
          <w:szCs w:val="2"/>
          <w:rtl/>
        </w:rPr>
        <w:t xml:space="preserve"> </w:t>
      </w:r>
      <w:r w:rsidR="00420579" w:rsidRPr="00D65E63">
        <w:rPr>
          <w:rFonts w:ascii="QCF_P225" w:hAnsi="QCF_P225" w:cs="QCF_P225"/>
          <w:b/>
          <w:bCs/>
          <w:color w:val="000000"/>
          <w:sz w:val="27"/>
          <w:szCs w:val="27"/>
          <w:rtl/>
        </w:rPr>
        <w:t>ﯗ</w:t>
      </w:r>
      <w:r w:rsidR="00420579" w:rsidRPr="00D65E63">
        <w:rPr>
          <w:rFonts w:ascii="QCF_P225" w:hAnsi="QCF_P225" w:cs="QCF_P225"/>
          <w:b/>
          <w:bCs/>
          <w:color w:val="000000"/>
          <w:sz w:val="2"/>
          <w:szCs w:val="2"/>
          <w:rtl/>
        </w:rPr>
        <w:t xml:space="preserve"> </w:t>
      </w:r>
      <w:r w:rsidR="00420579" w:rsidRPr="00D65E63">
        <w:rPr>
          <w:rFonts w:ascii="QCF_P225" w:hAnsi="QCF_P225" w:cs="QCF_P225"/>
          <w:b/>
          <w:bCs/>
          <w:color w:val="000000"/>
          <w:sz w:val="27"/>
          <w:szCs w:val="27"/>
          <w:rtl/>
        </w:rPr>
        <w:t>ﯘ</w:t>
      </w:r>
      <w:r w:rsidR="00420579" w:rsidRPr="00D65E63">
        <w:rPr>
          <w:rFonts w:ascii="QCF_P225" w:hAnsi="QCF_P225" w:cs="QCF_P225"/>
          <w:b/>
          <w:bCs/>
          <w:color w:val="000000"/>
          <w:sz w:val="2"/>
          <w:szCs w:val="2"/>
          <w:rtl/>
        </w:rPr>
        <w:t xml:space="preserve"> </w:t>
      </w:r>
      <w:r w:rsidR="00420579" w:rsidRPr="00D65E63">
        <w:rPr>
          <w:rFonts w:ascii="QCF_P225" w:hAnsi="QCF_P225" w:cs="QCF_P225"/>
          <w:b/>
          <w:bCs/>
          <w:color w:val="000000"/>
          <w:sz w:val="27"/>
          <w:szCs w:val="27"/>
          <w:rtl/>
        </w:rPr>
        <w:t>ﯙ</w:t>
      </w:r>
      <w:r w:rsidR="00420579" w:rsidRPr="00D65E63">
        <w:rPr>
          <w:rFonts w:ascii="QCF_P225" w:hAnsi="QCF_P225" w:cs="QCF_P225"/>
          <w:b/>
          <w:bCs/>
          <w:color w:val="000000"/>
          <w:sz w:val="2"/>
          <w:szCs w:val="2"/>
          <w:rtl/>
        </w:rPr>
        <w:t xml:space="preserve"> </w:t>
      </w:r>
      <w:r w:rsidR="00420579" w:rsidRPr="00D65E63">
        <w:rPr>
          <w:rFonts w:ascii="QCF_BSML" w:hAnsi="QCF_BSML" w:cs="QCF_BSML"/>
          <w:b/>
          <w:bCs/>
          <w:color w:val="000000"/>
          <w:sz w:val="27"/>
          <w:szCs w:val="27"/>
          <w:rtl/>
        </w:rPr>
        <w:t>ﭼ</w:t>
      </w:r>
      <w:r w:rsidR="00420579">
        <w:rPr>
          <w:rFonts w:ascii="Arial" w:hAnsi="Arial" w:cs="Arial"/>
          <w:color w:val="000000"/>
          <w:sz w:val="18"/>
          <w:szCs w:val="18"/>
          <w:rtl/>
        </w:rPr>
        <w:t xml:space="preserve"> </w:t>
      </w:r>
      <w:r w:rsidR="00420579">
        <w:rPr>
          <w:rFonts w:ascii="2  Badr" w:hAnsi="Arial"/>
          <w:color w:val="000000"/>
          <w:sz w:val="27"/>
          <w:szCs w:val="27"/>
          <w:rtl/>
        </w:rPr>
        <w:t>هود: ٣٤</w:t>
      </w:r>
      <w:r>
        <w:rPr>
          <w:rFonts w:ascii="Arial" w:hAnsi="Arial" w:cs="Arial"/>
          <w:color w:val="000000"/>
          <w:sz w:val="2"/>
          <w:szCs w:val="2"/>
          <w:rtl/>
        </w:rPr>
        <w:t xml:space="preserve"> </w:t>
      </w:r>
      <w:r w:rsidR="00420579">
        <w:rPr>
          <w:rFonts w:hint="cs"/>
          <w:sz w:val="22"/>
          <w:rtl/>
          <w:lang w:bidi="fa-IR"/>
        </w:rPr>
        <w:t>درباره</w:t>
      </w:r>
      <w:r w:rsidR="00D65E63">
        <w:rPr>
          <w:rFonts w:hint="eastAsia"/>
          <w:sz w:val="22"/>
          <w:rtl/>
          <w:lang w:bidi="fa-IR"/>
        </w:rPr>
        <w:t>‌</w:t>
      </w:r>
      <w:r w:rsidR="00420579">
        <w:rPr>
          <w:rFonts w:hint="cs"/>
          <w:sz w:val="22"/>
          <w:rtl/>
          <w:lang w:bidi="fa-IR"/>
        </w:rPr>
        <w:t>ی وي نازل شده است.</w:t>
      </w:r>
      <w:r w:rsidR="00420579">
        <w:rPr>
          <w:rStyle w:val="a4"/>
          <w:sz w:val="22"/>
          <w:rtl/>
          <w:lang w:bidi="fa-IR"/>
        </w:rPr>
        <w:footnoteReference w:id="704"/>
      </w:r>
      <w:r w:rsidR="00420579">
        <w:rPr>
          <w:rFonts w:hint="cs"/>
          <w:sz w:val="22"/>
          <w:rtl/>
          <w:lang w:bidi="fa-IR"/>
        </w:rPr>
        <w:t xml:space="preserve"> </w:t>
      </w:r>
    </w:p>
    <w:p w:rsidR="00420579" w:rsidRDefault="00472FA4" w:rsidP="006D3981">
      <w:pPr>
        <w:widowControl w:val="0"/>
        <w:ind w:firstLine="284"/>
        <w:jc w:val="lowKashida"/>
        <w:rPr>
          <w:sz w:val="22"/>
          <w:rtl/>
          <w:lang w:bidi="fa-IR"/>
        </w:rPr>
      </w:pPr>
      <w:r>
        <w:rPr>
          <w:rFonts w:hint="cs"/>
          <w:sz w:val="22"/>
          <w:rtl/>
          <w:lang w:bidi="fa-IR"/>
        </w:rPr>
        <w:t xml:space="preserve"> </w:t>
      </w:r>
      <w:r w:rsidR="00420579">
        <w:rPr>
          <w:rFonts w:hint="cs"/>
          <w:sz w:val="22"/>
          <w:rtl/>
          <w:lang w:bidi="fa-IR"/>
        </w:rPr>
        <w:t>اما درباره</w:t>
      </w:r>
      <w:r w:rsidR="00D65E63">
        <w:rPr>
          <w:rFonts w:hint="eastAsia"/>
          <w:sz w:val="22"/>
          <w:rtl/>
          <w:lang w:bidi="fa-IR"/>
        </w:rPr>
        <w:t>‌</w:t>
      </w:r>
      <w:r w:rsidR="00420579">
        <w:rPr>
          <w:rFonts w:hint="cs"/>
          <w:sz w:val="22"/>
          <w:rtl/>
          <w:lang w:bidi="fa-IR"/>
        </w:rPr>
        <w:t xml:space="preserve">ی پسر عموهاي رسول الله </w:t>
      </w:r>
      <w:r w:rsidR="00420579" w:rsidRPr="00CC6A86">
        <w:rPr>
          <w:rFonts w:cs="CTraditional Arabic" w:hint="cs"/>
          <w:sz w:val="22"/>
          <w:rtl/>
          <w:lang w:bidi="fa-IR"/>
        </w:rPr>
        <w:t>ع</w:t>
      </w:r>
      <w:r w:rsidR="00420579">
        <w:rPr>
          <w:rFonts w:hint="cs"/>
          <w:sz w:val="22"/>
          <w:rtl/>
          <w:lang w:bidi="fa-IR"/>
        </w:rPr>
        <w:t xml:space="preserve"> و سروران بنی</w:t>
      </w:r>
      <w:r w:rsidR="00D65E63">
        <w:rPr>
          <w:rFonts w:hint="eastAsia"/>
          <w:sz w:val="22"/>
          <w:rtl/>
          <w:lang w:bidi="fa-IR"/>
        </w:rPr>
        <w:t>‌</w:t>
      </w:r>
      <w:r w:rsidR="00420579">
        <w:rPr>
          <w:rFonts w:hint="cs"/>
          <w:sz w:val="22"/>
          <w:rtl/>
          <w:lang w:bidi="fa-IR"/>
        </w:rPr>
        <w:t xml:space="preserve">هاشم و کارگزار علي </w:t>
      </w:r>
      <w:r w:rsidR="00D65E63" w:rsidRPr="00D65E63">
        <w:rPr>
          <w:rFonts w:cs="CTraditional Arabic" w:hint="cs"/>
          <w:sz w:val="22"/>
          <w:rtl/>
          <w:lang w:bidi="fa-IR"/>
        </w:rPr>
        <w:t>س</w:t>
      </w:r>
      <w:r w:rsidR="00D65E63">
        <w:rPr>
          <w:rFonts w:hint="cs"/>
          <w:sz w:val="22"/>
          <w:rtl/>
          <w:lang w:bidi="fa-IR"/>
        </w:rPr>
        <w:t xml:space="preserve"> </w:t>
      </w:r>
      <w:r w:rsidR="00420579">
        <w:rPr>
          <w:rFonts w:hint="cs"/>
          <w:sz w:val="22"/>
          <w:rtl/>
          <w:lang w:bidi="fa-IR"/>
        </w:rPr>
        <w:t>و دوست صميمي وي، عبدالله بن عباس و برادرش، عبيدالله بن عباس، گفته اند: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امير المؤمنين گفته است: «خداوندا، بر پسران فلاني؛ يعني، عبدالله و عبيدالله ـ چنان كه در حاشيه گفته است – لعنت بفرست و چشمانشان را نيز، مانند قلبهايشان كور بگردان و كوري چشمانشان را دليل كوري قلبهايشان قرار بده».</w:t>
      </w:r>
      <w:r w:rsidR="00420579">
        <w:rPr>
          <w:rStyle w:val="a4"/>
          <w:sz w:val="22"/>
          <w:rtl/>
          <w:lang w:bidi="fa-IR"/>
        </w:rPr>
        <w:footnoteReference w:id="705"/>
      </w:r>
    </w:p>
    <w:p w:rsidR="00420579" w:rsidRPr="00363F2F"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درباره</w:t>
      </w:r>
      <w:r w:rsidR="00D65E63">
        <w:rPr>
          <w:rFonts w:hint="eastAsia"/>
          <w:sz w:val="22"/>
          <w:rtl/>
          <w:lang w:bidi="fa-IR"/>
        </w:rPr>
        <w:t>‌</w:t>
      </w:r>
      <w:r w:rsidR="00420579">
        <w:rPr>
          <w:rFonts w:hint="cs"/>
          <w:sz w:val="22"/>
          <w:rtl/>
          <w:lang w:bidi="fa-IR"/>
        </w:rPr>
        <w:t xml:space="preserve">ی عقیل بن ابی طالب و برادر پدر و مادری علی به نقل از </w:t>
      </w:r>
      <w:r w:rsidR="00D65E63">
        <w:rPr>
          <w:rFonts w:hint="cs"/>
          <w:sz w:val="22"/>
          <w:rtl/>
          <w:lang w:bidi="fa-IR"/>
        </w:rPr>
        <w:t>خود او</w:t>
      </w:r>
      <w:r w:rsidR="00420579">
        <w:rPr>
          <w:rFonts w:hint="cs"/>
          <w:sz w:val="22"/>
          <w:rtl/>
          <w:lang w:bidi="fa-IR"/>
        </w:rPr>
        <w:t xml:space="preserve"> گفته اند: «در ميان اهل بيت من كسي قوي</w:t>
      </w:r>
      <w:r w:rsidR="00D65E63">
        <w:rPr>
          <w:rFonts w:hint="eastAsia"/>
          <w:sz w:val="22"/>
          <w:rtl/>
          <w:lang w:bidi="fa-IR"/>
        </w:rPr>
        <w:t>‌</w:t>
      </w:r>
      <w:r w:rsidR="00420579">
        <w:rPr>
          <w:rFonts w:hint="cs"/>
          <w:sz w:val="22"/>
          <w:rtl/>
          <w:lang w:bidi="fa-IR"/>
        </w:rPr>
        <w:t>تر و زرنگ تر از من نبود، جز حمزه كه در جنگ احد شهيد شد و جعفر كه در جنگ مؤته كشته شد و من ميان دو نفر ترسو و ذليل و حقير و پست مانده ام؛ یعنی، عباس و عقيل».</w:t>
      </w:r>
      <w:r w:rsidR="00420579">
        <w:rPr>
          <w:rStyle w:val="a4"/>
          <w:sz w:val="22"/>
          <w:rtl/>
          <w:lang w:bidi="fa-IR"/>
        </w:rPr>
        <w:footnoteReference w:id="706"/>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كليني نيز، مانند آن را از محمد باقر نقل كرده كه گفت: «همراه من دو مرد ضعيف و ذليل و تازه به اسلام گراييده بودند؛‌ عقيل و عباس».</w:t>
      </w:r>
      <w:r w:rsidR="00420579">
        <w:rPr>
          <w:rStyle w:val="a4"/>
          <w:sz w:val="22"/>
          <w:rtl/>
          <w:lang w:bidi="fa-IR"/>
        </w:rPr>
        <w:footnoteReference w:id="707"/>
      </w:r>
      <w:r w:rsidR="00420579">
        <w:rPr>
          <w:rFonts w:hint="cs"/>
          <w:sz w:val="22"/>
          <w:rtl/>
          <w:lang w:bidi="fa-IR"/>
        </w:rPr>
        <w:t xml:space="preserve"> معروف است كه عباس و عقيل و خاندان آنها، ‌جزو اهل بيت پیامبر</w:t>
      </w:r>
      <w:r w:rsidR="00420579" w:rsidRPr="00271A7E">
        <w:rPr>
          <w:rFonts w:cs="CTraditional Arabic" w:hint="cs"/>
          <w:sz w:val="22"/>
          <w:rtl/>
          <w:lang w:bidi="fa-IR"/>
        </w:rPr>
        <w:t>ع</w:t>
      </w:r>
      <w:r w:rsidR="00420579">
        <w:rPr>
          <w:rFonts w:hint="cs"/>
          <w:sz w:val="22"/>
          <w:rtl/>
          <w:lang w:bidi="fa-IR"/>
        </w:rPr>
        <w:t xml:space="preserve"> محسوب مي</w:t>
      </w:r>
      <w:r w:rsidR="007D28BF">
        <w:rPr>
          <w:rFonts w:hint="eastAsia"/>
          <w:sz w:val="22"/>
          <w:rtl/>
          <w:lang w:bidi="fa-IR"/>
        </w:rPr>
        <w:t>‌</w:t>
      </w:r>
      <w:r w:rsidR="00420579">
        <w:rPr>
          <w:rFonts w:hint="cs"/>
          <w:sz w:val="22"/>
          <w:rtl/>
          <w:lang w:bidi="fa-IR"/>
        </w:rPr>
        <w:t xml:space="preserve">شوند،‌ همچنان كه اربلي به آن اعتراف كرده كه از رسول الله </w:t>
      </w:r>
      <w:r w:rsidR="00420579" w:rsidRPr="00CC6A86">
        <w:rPr>
          <w:rFonts w:cs="CTraditional Arabic" w:hint="cs"/>
          <w:sz w:val="22"/>
          <w:rtl/>
          <w:lang w:bidi="fa-IR"/>
        </w:rPr>
        <w:t>ع</w:t>
      </w:r>
      <w:r w:rsidR="00420579">
        <w:rPr>
          <w:rFonts w:hint="cs"/>
          <w:sz w:val="22"/>
          <w:rtl/>
          <w:lang w:bidi="fa-IR"/>
        </w:rPr>
        <w:t xml:space="preserve"> سؤال شد: اهل بيت تو چه كساني هستند؟ فرمود: «آل علي و آل جعفر و آل عقيل و آل عباس».</w:t>
      </w:r>
      <w:r w:rsidR="00420579">
        <w:rPr>
          <w:rStyle w:val="a4"/>
          <w:sz w:val="22"/>
          <w:rtl/>
          <w:lang w:bidi="fa-IR"/>
        </w:rPr>
        <w:footnoteReference w:id="708"/>
      </w:r>
      <w:r w:rsidR="00420579">
        <w:rPr>
          <w:rFonts w:hint="cs"/>
          <w:sz w:val="22"/>
          <w:rtl/>
          <w:lang w:bidi="fa-IR"/>
        </w:rPr>
        <w:t xml:space="preserve"> </w:t>
      </w:r>
    </w:p>
    <w:p w:rsidR="00420579" w:rsidRPr="00100964" w:rsidRDefault="00420579" w:rsidP="00567B75">
      <w:pPr>
        <w:pStyle w:val="ae"/>
        <w:rPr>
          <w:rtl/>
          <w:lang w:bidi="fa-IR"/>
        </w:rPr>
      </w:pPr>
      <w:bookmarkStart w:id="83" w:name="_Toc270545110"/>
      <w:r w:rsidRPr="000E6805">
        <w:rPr>
          <w:rFonts w:hint="cs"/>
          <w:rtl/>
        </w:rPr>
        <w:t xml:space="preserve">اهانت به پسر پيامبر </w:t>
      </w:r>
      <w:r w:rsidR="00567B75" w:rsidRPr="00567B75">
        <w:rPr>
          <w:rFonts w:cs="CTraditional Arabic" w:hint="cs"/>
          <w:sz w:val="28"/>
          <w:szCs w:val="36"/>
          <w:lang w:bidi="fa-IR"/>
        </w:rPr>
        <w:sym w:font="AGA Arabesque" w:char="F072"/>
      </w:r>
      <w:r w:rsidRPr="00100964">
        <w:rPr>
          <w:rFonts w:hint="cs"/>
          <w:rtl/>
          <w:lang w:bidi="fa-IR"/>
        </w:rPr>
        <w:t>:</w:t>
      </w:r>
      <w:bookmarkEnd w:id="83"/>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 xml:space="preserve">روايت باطل ديگری را آورده اند كه باعث پایین آوردن شأن و منزلت پسر پيامبر </w:t>
      </w:r>
      <w:r w:rsidR="00420579" w:rsidRPr="00CC6A86">
        <w:rPr>
          <w:rFonts w:cs="CTraditional Arabic" w:hint="cs"/>
          <w:sz w:val="22"/>
          <w:rtl/>
          <w:lang w:bidi="fa-IR"/>
        </w:rPr>
        <w:t>ع</w:t>
      </w:r>
      <w:r w:rsidR="00420579">
        <w:rPr>
          <w:rFonts w:hint="cs"/>
          <w:sz w:val="22"/>
          <w:rtl/>
          <w:lang w:bidi="fa-IR"/>
        </w:rPr>
        <w:t xml:space="preserve"> و تحقير وي در مقابل نوه</w:t>
      </w:r>
      <w:r w:rsidR="00C1023B">
        <w:rPr>
          <w:rFonts w:hint="eastAsia"/>
          <w:sz w:val="22"/>
          <w:rtl/>
          <w:lang w:bidi="fa-IR"/>
        </w:rPr>
        <w:t>‌</w:t>
      </w:r>
      <w:r w:rsidR="00420579">
        <w:rPr>
          <w:rFonts w:hint="cs"/>
          <w:sz w:val="22"/>
          <w:rtl/>
          <w:lang w:bidi="fa-IR"/>
        </w:rPr>
        <w:t xml:space="preserve">های پيامبر از فاطمه است. به طور خلاصه داستان اين گونه است كه رسول الله </w:t>
      </w:r>
      <w:r w:rsidR="00420579" w:rsidRPr="00CC6A86">
        <w:rPr>
          <w:rFonts w:cs="CTraditional Arabic" w:hint="cs"/>
          <w:sz w:val="22"/>
          <w:rtl/>
          <w:lang w:bidi="fa-IR"/>
        </w:rPr>
        <w:t>ع</w:t>
      </w:r>
      <w:r w:rsidR="00420579">
        <w:rPr>
          <w:rFonts w:hint="cs"/>
          <w:sz w:val="22"/>
          <w:rtl/>
          <w:lang w:bidi="fa-IR"/>
        </w:rPr>
        <w:t xml:space="preserve"> نشسته بود، روی ران چپش ابراهيم بود و در سمت راستش، نوه اش حسين بود. گاهی ابراهيم را مي</w:t>
      </w:r>
      <w:r w:rsidR="00C1023B">
        <w:rPr>
          <w:rFonts w:hint="eastAsia"/>
          <w:sz w:val="22"/>
          <w:rtl/>
          <w:lang w:bidi="fa-IR"/>
        </w:rPr>
        <w:t>‌</w:t>
      </w:r>
      <w:r w:rsidR="00420579">
        <w:rPr>
          <w:rFonts w:hint="cs"/>
          <w:sz w:val="22"/>
          <w:rtl/>
          <w:lang w:bidi="fa-IR"/>
        </w:rPr>
        <w:t>بوسيد و گاهی حسين را. جبرئيل نگاه كرد و گفت: پروردگارت مرا فرستاده و سلام بر تو كرده و فرموده اين دو در يك زمان با هم جمع نمي</w:t>
      </w:r>
      <w:r w:rsidR="00C1023B">
        <w:rPr>
          <w:rFonts w:hint="eastAsia"/>
          <w:sz w:val="22"/>
          <w:rtl/>
          <w:lang w:bidi="fa-IR"/>
        </w:rPr>
        <w:t>‌</w:t>
      </w:r>
      <w:r w:rsidR="00420579">
        <w:rPr>
          <w:rFonts w:hint="cs"/>
          <w:sz w:val="22"/>
          <w:rtl/>
          <w:lang w:bidi="fa-IR"/>
        </w:rPr>
        <w:t>شوند. پس يكي از آنها را بر ديگري ترجيح بده و دومي را رها كن. سپس پيامبر</w:t>
      </w:r>
      <w:r w:rsidR="00420579" w:rsidRPr="00CC6A86">
        <w:rPr>
          <w:rFonts w:cs="CTraditional Arabic" w:hint="cs"/>
          <w:sz w:val="22"/>
          <w:rtl/>
          <w:lang w:bidi="fa-IR"/>
        </w:rPr>
        <w:t>ع</w:t>
      </w:r>
      <w:r w:rsidR="00420579">
        <w:rPr>
          <w:rFonts w:hint="cs"/>
          <w:sz w:val="22"/>
          <w:rtl/>
          <w:lang w:bidi="fa-IR"/>
        </w:rPr>
        <w:t xml:space="preserve"> به ابراهيم نگريست و گريه كرد و به سيد الشهداء نگريست – به اين عبارت دلسوزانه بنگريد كه چگونه ميان پسر علي و پسر خودش مقايسه مي</w:t>
      </w:r>
      <w:r w:rsidR="00C1023B">
        <w:rPr>
          <w:rFonts w:hint="eastAsia"/>
          <w:sz w:val="22"/>
          <w:rtl/>
          <w:lang w:bidi="fa-IR"/>
        </w:rPr>
        <w:t>‌</w:t>
      </w:r>
      <w:r w:rsidR="00420579">
        <w:rPr>
          <w:rFonts w:hint="cs"/>
          <w:sz w:val="22"/>
          <w:rtl/>
          <w:lang w:bidi="fa-IR"/>
        </w:rPr>
        <w:t>كند – و گريست و گفت: مادر ابراهيم، ماريه بود و هنگام مرگش کسی جز من ناراحت نشد اما مادر حسين، فاطمه و پدرش علي، پسر عمويم بود كه به منزله</w:t>
      </w:r>
      <w:r w:rsidR="00C1023B">
        <w:rPr>
          <w:rFonts w:hint="eastAsia"/>
          <w:sz w:val="22"/>
          <w:rtl/>
          <w:lang w:bidi="fa-IR"/>
        </w:rPr>
        <w:t>‌</w:t>
      </w:r>
      <w:r w:rsidR="00420579">
        <w:rPr>
          <w:rFonts w:hint="cs"/>
          <w:sz w:val="22"/>
          <w:rtl/>
          <w:lang w:bidi="fa-IR"/>
        </w:rPr>
        <w:t>ی روح من است و او گوشت و خون من است و اگر پسرش بميرد او و فاطمه نيز، ناراحت مي</w:t>
      </w:r>
      <w:r w:rsidR="00C1023B">
        <w:rPr>
          <w:rFonts w:hint="eastAsia"/>
          <w:sz w:val="22"/>
          <w:rtl/>
          <w:lang w:bidi="fa-IR"/>
        </w:rPr>
        <w:t>‌</w:t>
      </w:r>
      <w:r w:rsidR="00420579">
        <w:rPr>
          <w:rFonts w:hint="cs"/>
          <w:sz w:val="22"/>
          <w:rtl/>
          <w:lang w:bidi="fa-IR"/>
        </w:rPr>
        <w:t>شوند. پس جبرئيل را مخاطب قرار داد و گفت: اي جبرئيل،‌ ابراهيم را فداي حسين كردم و به مرگش راضي شدم تا حسين زنده بماند.</w:t>
      </w:r>
      <w:r w:rsidR="00420579">
        <w:rPr>
          <w:rStyle w:val="a4"/>
          <w:sz w:val="22"/>
          <w:rtl/>
          <w:lang w:bidi="fa-IR"/>
        </w:rPr>
        <w:footnoteReference w:id="709"/>
      </w:r>
      <w:r w:rsidR="00420579">
        <w:rPr>
          <w:rFonts w:hint="cs"/>
          <w:sz w:val="22"/>
          <w:rtl/>
          <w:lang w:bidi="fa-IR"/>
        </w:rPr>
        <w:t xml:space="preserve"> </w:t>
      </w:r>
    </w:p>
    <w:p w:rsidR="00420579" w:rsidRPr="00100964" w:rsidRDefault="00420579" w:rsidP="00835A33">
      <w:pPr>
        <w:pStyle w:val="ae"/>
        <w:rPr>
          <w:rtl/>
        </w:rPr>
      </w:pPr>
      <w:bookmarkStart w:id="84" w:name="_Toc270545111"/>
      <w:r w:rsidRPr="00100964">
        <w:rPr>
          <w:rFonts w:hint="cs"/>
          <w:rtl/>
          <w:lang w:bidi="fa-IR"/>
        </w:rPr>
        <w:t>توهين به دختران پيامبر</w:t>
      </w:r>
      <w:r w:rsidR="00835A33">
        <w:rPr>
          <w:rFonts w:hint="cs"/>
          <w:rtl/>
        </w:rPr>
        <w:t xml:space="preserve"> </w:t>
      </w:r>
      <w:r w:rsidR="00835A33" w:rsidRPr="00835A33">
        <w:rPr>
          <w:rFonts w:hint="cs"/>
          <w:sz w:val="28"/>
          <w:szCs w:val="36"/>
        </w:rPr>
        <w:sym w:font="AGA Arabesque" w:char="F072"/>
      </w:r>
      <w:r w:rsidRPr="00100964">
        <w:rPr>
          <w:rFonts w:hint="cs"/>
          <w:rtl/>
        </w:rPr>
        <w:t>:</w:t>
      </w:r>
      <w:bookmarkEnd w:id="84"/>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 xml:space="preserve">به سه دختر پيامبر </w:t>
      </w:r>
      <w:r w:rsidR="00420579" w:rsidRPr="00CC6A86">
        <w:rPr>
          <w:rFonts w:cs="CTraditional Arabic" w:hint="cs"/>
          <w:sz w:val="22"/>
          <w:rtl/>
          <w:lang w:bidi="fa-IR"/>
        </w:rPr>
        <w:t>ع</w:t>
      </w:r>
      <w:r w:rsidR="00420579">
        <w:rPr>
          <w:rFonts w:hint="cs"/>
          <w:sz w:val="22"/>
          <w:rtl/>
          <w:lang w:bidi="fa-IR"/>
        </w:rPr>
        <w:t xml:space="preserve"> نیز توهين كرده اند به طوري كه پدر بودن پيامبر </w:t>
      </w:r>
      <w:r w:rsidR="00420579" w:rsidRPr="00CC6A86">
        <w:rPr>
          <w:rFonts w:cs="CTraditional Arabic" w:hint="cs"/>
          <w:sz w:val="22"/>
          <w:rtl/>
          <w:lang w:bidi="fa-IR"/>
        </w:rPr>
        <w:t>ع</w:t>
      </w:r>
      <w:r w:rsidR="00420579">
        <w:rPr>
          <w:rFonts w:hint="cs"/>
          <w:sz w:val="22"/>
          <w:rtl/>
          <w:lang w:bidi="fa-IR"/>
        </w:rPr>
        <w:t xml:space="preserve"> را از آنها نفي كرده و گفته اند: آنها </w:t>
      </w:r>
      <w:r w:rsidR="00C1023B">
        <w:rPr>
          <w:rFonts w:hint="cs"/>
          <w:sz w:val="22"/>
          <w:rtl/>
          <w:lang w:bidi="fa-IR"/>
        </w:rPr>
        <w:t>از</w:t>
      </w:r>
      <w:r w:rsidR="00420579">
        <w:rPr>
          <w:rFonts w:hint="cs"/>
          <w:sz w:val="22"/>
          <w:rtl/>
          <w:lang w:bidi="fa-IR"/>
        </w:rPr>
        <w:t xml:space="preserve"> </w:t>
      </w:r>
      <w:r w:rsidR="00C1023B">
        <w:rPr>
          <w:rFonts w:hint="cs"/>
          <w:sz w:val="22"/>
          <w:rtl/>
          <w:lang w:bidi="fa-IR"/>
        </w:rPr>
        <w:t xml:space="preserve">پيامبر </w:t>
      </w:r>
      <w:r w:rsidR="00420579">
        <w:rPr>
          <w:rFonts w:hint="cs"/>
          <w:sz w:val="22"/>
          <w:rtl/>
          <w:lang w:bidi="fa-IR"/>
        </w:rPr>
        <w:t>به دنيا نيا</w:t>
      </w:r>
      <w:r w:rsidR="00C1023B">
        <w:rPr>
          <w:rFonts w:hint="cs"/>
          <w:sz w:val="22"/>
          <w:rtl/>
          <w:lang w:bidi="fa-IR"/>
        </w:rPr>
        <w:t>م</w:t>
      </w:r>
      <w:r w:rsidR="00420579">
        <w:rPr>
          <w:rFonts w:hint="cs"/>
          <w:sz w:val="22"/>
          <w:rtl/>
          <w:lang w:bidi="fa-IR"/>
        </w:rPr>
        <w:t>ده ا</w:t>
      </w:r>
      <w:r w:rsidR="00C1023B">
        <w:rPr>
          <w:rFonts w:hint="cs"/>
          <w:sz w:val="22"/>
          <w:rtl/>
          <w:lang w:bidi="fa-IR"/>
        </w:rPr>
        <w:t>ند</w:t>
      </w:r>
      <w:r w:rsidR="00420579">
        <w:rPr>
          <w:rFonts w:hint="cs"/>
          <w:sz w:val="22"/>
          <w:rtl/>
          <w:lang w:bidi="fa-IR"/>
        </w:rPr>
        <w:t>، ‌بلكه آنها دختر خوانده</w:t>
      </w:r>
      <w:r w:rsidR="00C1023B">
        <w:rPr>
          <w:rFonts w:hint="eastAsia"/>
          <w:sz w:val="22"/>
          <w:rtl/>
          <w:lang w:bidi="fa-IR"/>
        </w:rPr>
        <w:t>‌</w:t>
      </w:r>
      <w:r w:rsidR="00420579">
        <w:rPr>
          <w:rFonts w:hint="cs"/>
          <w:sz w:val="22"/>
          <w:rtl/>
          <w:lang w:bidi="fa-IR"/>
        </w:rPr>
        <w:t>هاي وي بودند. حسن امين شيعي مي</w:t>
      </w:r>
      <w:r w:rsidR="00C1023B">
        <w:rPr>
          <w:rFonts w:hint="eastAsia"/>
          <w:sz w:val="22"/>
          <w:rtl/>
          <w:lang w:bidi="fa-IR"/>
        </w:rPr>
        <w:t>‌</w:t>
      </w:r>
      <w:r w:rsidR="00420579">
        <w:rPr>
          <w:rFonts w:hint="cs"/>
          <w:sz w:val="22"/>
          <w:rtl/>
          <w:lang w:bidi="fa-IR"/>
        </w:rPr>
        <w:t>گويد: مورخان گفته اند كه پیامبر چهار دختر داشته و هنگام تحقيق در متون تاريخي دليلي براي اثبات آن نيافته ايم بجز زهرا. ظاهر امر نشان مي</w:t>
      </w:r>
      <w:r w:rsidR="000704BA">
        <w:rPr>
          <w:rFonts w:hint="eastAsia"/>
          <w:sz w:val="22"/>
          <w:rtl/>
          <w:lang w:bidi="fa-IR"/>
        </w:rPr>
        <w:t>‌</w:t>
      </w:r>
      <w:r w:rsidR="00420579">
        <w:rPr>
          <w:rFonts w:hint="cs"/>
          <w:sz w:val="22"/>
          <w:rtl/>
          <w:lang w:bidi="fa-IR"/>
        </w:rPr>
        <w:t>دهد كه آنها دختران خديجه قبل از ازدواج با پيامبر</w:t>
      </w:r>
      <w:r w:rsidR="00420579" w:rsidRPr="00CC6A86">
        <w:rPr>
          <w:rFonts w:cs="CTraditional Arabic" w:hint="cs"/>
          <w:sz w:val="22"/>
          <w:rtl/>
          <w:lang w:bidi="fa-IR"/>
        </w:rPr>
        <w:t>ع</w:t>
      </w:r>
      <w:r w:rsidR="00420579">
        <w:rPr>
          <w:rFonts w:hint="cs"/>
          <w:sz w:val="22"/>
          <w:rtl/>
          <w:lang w:bidi="fa-IR"/>
        </w:rPr>
        <w:t xml:space="preserve"> بوده اند.</w:t>
      </w:r>
      <w:r w:rsidR="00420579">
        <w:rPr>
          <w:rStyle w:val="a4"/>
          <w:sz w:val="22"/>
          <w:rtl/>
          <w:lang w:bidi="fa-IR"/>
        </w:rPr>
        <w:footnoteReference w:id="710"/>
      </w:r>
    </w:p>
    <w:p w:rsidR="00420579" w:rsidRPr="00100964" w:rsidRDefault="000704BA" w:rsidP="00835A33">
      <w:pPr>
        <w:pStyle w:val="ae"/>
        <w:rPr>
          <w:rtl/>
          <w:lang w:bidi="fa-IR"/>
        </w:rPr>
      </w:pPr>
      <w:bookmarkStart w:id="85" w:name="_Toc270545112"/>
      <w:r>
        <w:rPr>
          <w:rFonts w:hint="cs"/>
          <w:rtl/>
          <w:lang w:bidi="fa-IR"/>
        </w:rPr>
        <w:t>توهين به خود</w:t>
      </w:r>
      <w:r w:rsidR="00420579" w:rsidRPr="00100964">
        <w:rPr>
          <w:rFonts w:hint="cs"/>
          <w:rtl/>
          <w:lang w:bidi="fa-IR"/>
        </w:rPr>
        <w:t xml:space="preserve"> علی</w:t>
      </w:r>
      <w:r>
        <w:rPr>
          <w:rFonts w:hint="cs"/>
          <w:rtl/>
          <w:lang w:bidi="fa-IR"/>
        </w:rPr>
        <w:t xml:space="preserve"> </w:t>
      </w:r>
      <w:r w:rsidR="00835A33" w:rsidRPr="00835A33">
        <w:rPr>
          <w:rFonts w:cs="CTraditional Arabic" w:hint="cs"/>
          <w:sz w:val="28"/>
          <w:szCs w:val="36"/>
          <w:lang w:bidi="fa-IR"/>
        </w:rPr>
        <w:sym w:font="AGA Arabesque" w:char="F074"/>
      </w:r>
      <w:r w:rsidR="00420579" w:rsidRPr="00100964">
        <w:rPr>
          <w:rFonts w:hint="cs"/>
          <w:rtl/>
          <w:lang w:bidi="fa-IR"/>
        </w:rPr>
        <w:t>:</w:t>
      </w:r>
      <w:bookmarkEnd w:id="85"/>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آنها به حضرت علی -امام موهوم خود و اولين امام معصوم شان – نيز، مانند ديگران توهين كرده اند و او را تحقير كرده و به ترس و ذليلي منسوب كرده اند. گفته اند: هنگامي كه با ابوبكر بيعت شد و علي از بيعت امتناع كرد، ابوبكر به قنفذ گفت: برو علي را بيرون بياور و اگر بیرون نیامد، خانه را بر سرش خراب كن و اگر ممانعت كرد، ‌خانه اش را آتش بزن. سپس قنفذ ملعون رفت و همراه يارانش بدون اجازه وارد شد و علي به طرف شمشيرش رفت و او جلوتر رفت و شمشيرها را جمع كرد و طنابي در گردنش انداخت و فاطمه ميان آنها مانعی ايجاد كرده بود و قنفذ ملعون او را با تازيانه زد و هنگامي كه فاطمه در گذشت، اثر آن ضربه مانند دمل بر روي بازويش بود. سپس علي را به طرف ابوبكر كشاند، ‌و علي قبل از اينكه بيعت كند در حالي كه طناب در گردنش بود گفت: اين قوم مرا ضعيف كردند و نزديك است كه مرا بكشند.</w:t>
      </w:r>
      <w:r w:rsidR="00420579">
        <w:rPr>
          <w:rStyle w:val="a4"/>
          <w:sz w:val="22"/>
          <w:rtl/>
          <w:lang w:bidi="fa-IR"/>
        </w:rPr>
        <w:footnoteReference w:id="711"/>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اين همان علي بن ابي طالب است كه شيعه او را در این جا بسيار ترسو و بزدل معرفی کرده و او همان كسي است كه اسطوره</w:t>
      </w:r>
      <w:r w:rsidR="009838ED">
        <w:rPr>
          <w:rFonts w:hint="eastAsia"/>
          <w:sz w:val="22"/>
          <w:rtl/>
          <w:lang w:bidi="fa-IR"/>
        </w:rPr>
        <w:t>‌</w:t>
      </w:r>
      <w:r w:rsidR="00420579">
        <w:rPr>
          <w:rFonts w:hint="cs"/>
          <w:sz w:val="22"/>
          <w:rtl/>
          <w:lang w:bidi="fa-IR"/>
        </w:rPr>
        <w:t>ها و داستانهای بسیاری درباره</w:t>
      </w:r>
      <w:r w:rsidR="009838ED">
        <w:rPr>
          <w:rFonts w:hint="eastAsia"/>
          <w:sz w:val="22"/>
          <w:rtl/>
          <w:lang w:bidi="fa-IR"/>
        </w:rPr>
        <w:t>‌</w:t>
      </w:r>
      <w:r w:rsidR="00420579">
        <w:rPr>
          <w:rFonts w:hint="cs"/>
          <w:sz w:val="22"/>
          <w:rtl/>
          <w:lang w:bidi="fa-IR"/>
        </w:rPr>
        <w:t xml:space="preserve">ی شجاعت و جرأت وي گفته اند كه پیش از این ‌بيان كرديم.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 xml:space="preserve">به اين امر اكتفا نكردند، بلكه از زبان همسرش، دختر پيامبر </w:t>
      </w:r>
      <w:r w:rsidR="00420579" w:rsidRPr="00CC6A86">
        <w:rPr>
          <w:rFonts w:cs="CTraditional Arabic" w:hint="cs"/>
          <w:sz w:val="22"/>
          <w:rtl/>
          <w:lang w:bidi="fa-IR"/>
        </w:rPr>
        <w:t>ع</w:t>
      </w:r>
      <w:r w:rsidR="00420579">
        <w:rPr>
          <w:rFonts w:hint="cs"/>
          <w:sz w:val="22"/>
          <w:rtl/>
          <w:lang w:bidi="fa-IR"/>
        </w:rPr>
        <w:t xml:space="preserve">، او را به ترس و خواري وصف كرده اند.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فاطمه بعد از اينكه فدك را مطالبه و با ابوبكر و عمر مشاجره كرد، علي را سرزنش كرد و از دست او عصباني شد كه كسي در اين راه به وي كمك نكرده است. به او گفت: اي پسر ابوطالب من سختي و رنج جنين را تحمل مي</w:t>
      </w:r>
      <w:r w:rsidR="009838ED">
        <w:rPr>
          <w:rFonts w:hint="eastAsia"/>
          <w:sz w:val="22"/>
          <w:rtl/>
          <w:lang w:bidi="fa-IR"/>
        </w:rPr>
        <w:t>‌</w:t>
      </w:r>
      <w:r w:rsidR="00420579">
        <w:rPr>
          <w:rFonts w:hint="cs"/>
          <w:sz w:val="22"/>
          <w:rtl/>
          <w:lang w:bidi="fa-IR"/>
        </w:rPr>
        <w:t>كنم،‌ حال آنكه تو در گوشه</w:t>
      </w:r>
      <w:r w:rsidR="009838ED">
        <w:rPr>
          <w:rFonts w:hint="eastAsia"/>
          <w:sz w:val="22"/>
          <w:rtl/>
          <w:lang w:bidi="fa-IR"/>
        </w:rPr>
        <w:t>‌</w:t>
      </w:r>
      <w:r w:rsidR="00420579">
        <w:rPr>
          <w:rFonts w:hint="cs"/>
          <w:sz w:val="22"/>
          <w:rtl/>
          <w:lang w:bidi="fa-IR"/>
        </w:rPr>
        <w:t>ی اتاق نشسته اي.</w:t>
      </w:r>
      <w:r w:rsidR="00420579">
        <w:rPr>
          <w:rStyle w:val="a4"/>
          <w:sz w:val="22"/>
          <w:rtl/>
          <w:lang w:bidi="fa-IR"/>
        </w:rPr>
        <w:footnoteReference w:id="712"/>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فاطمه او را سرزنش كرد كه چرا نسبت به اين قضيه ساكت نشسته است.</w:t>
      </w:r>
      <w:r w:rsidR="00420579">
        <w:rPr>
          <w:rStyle w:val="a4"/>
          <w:sz w:val="22"/>
          <w:rtl/>
          <w:lang w:bidi="fa-IR"/>
        </w:rPr>
        <w:footnoteReference w:id="713"/>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علاوه بر اين، گفته اند كه عمر بن خطاب دختر علي را غصب كرد و او چيزي نگفته و</w:t>
      </w:r>
      <w:r>
        <w:rPr>
          <w:rFonts w:hint="cs"/>
          <w:sz w:val="22"/>
          <w:rtl/>
          <w:lang w:bidi="fa-IR"/>
        </w:rPr>
        <w:t xml:space="preserve"> </w:t>
      </w:r>
      <w:r w:rsidR="00420579">
        <w:rPr>
          <w:rFonts w:hint="cs"/>
          <w:sz w:val="22"/>
          <w:rtl/>
          <w:lang w:bidi="fa-IR"/>
        </w:rPr>
        <w:t>ممانعت نکرده است. كليني گوید: «ابوعبدالله درباره</w:t>
      </w:r>
      <w:r w:rsidR="009838ED">
        <w:rPr>
          <w:rFonts w:hint="eastAsia"/>
          <w:sz w:val="22"/>
          <w:rtl/>
          <w:lang w:bidi="fa-IR"/>
        </w:rPr>
        <w:t>‌</w:t>
      </w:r>
      <w:r w:rsidR="00420579">
        <w:rPr>
          <w:rFonts w:hint="cs"/>
          <w:sz w:val="22"/>
          <w:rtl/>
          <w:lang w:bidi="fa-IR"/>
        </w:rPr>
        <w:t>ی ازدواج ام كلثوم، دختر علي، گفته است كه:</w:t>
      </w:r>
      <w:r w:rsidR="009838ED">
        <w:rPr>
          <w:rFonts w:hint="cs"/>
          <w:sz w:val="22"/>
          <w:rtl/>
          <w:lang w:bidi="fa-IR"/>
        </w:rPr>
        <w:t xml:space="preserve"> </w:t>
      </w:r>
      <w:r w:rsidR="00420579">
        <w:rPr>
          <w:rFonts w:hint="cs"/>
          <w:sz w:val="22"/>
          <w:rtl/>
          <w:lang w:bidi="fa-IR"/>
        </w:rPr>
        <w:t>آن يك فرج غصبي بوده است».</w:t>
      </w:r>
      <w:r w:rsidR="00420579">
        <w:rPr>
          <w:rStyle w:val="a4"/>
          <w:sz w:val="22"/>
          <w:rtl/>
          <w:lang w:bidi="fa-IR"/>
        </w:rPr>
        <w:footnoteReference w:id="714"/>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علي نمي</w:t>
      </w:r>
      <w:r w:rsidR="009838ED">
        <w:rPr>
          <w:rFonts w:hint="eastAsia"/>
          <w:sz w:val="22"/>
          <w:rtl/>
          <w:lang w:bidi="fa-IR"/>
        </w:rPr>
        <w:t>‌</w:t>
      </w:r>
      <w:r w:rsidR="00420579">
        <w:rPr>
          <w:rFonts w:hint="cs"/>
          <w:sz w:val="22"/>
          <w:rtl/>
          <w:lang w:bidi="fa-IR"/>
        </w:rPr>
        <w:t>خواست دخترش را به عمر بدهد اما از او مي</w:t>
      </w:r>
      <w:r w:rsidR="009838ED">
        <w:rPr>
          <w:rFonts w:hint="eastAsia"/>
          <w:sz w:val="22"/>
          <w:rtl/>
          <w:lang w:bidi="fa-IR"/>
        </w:rPr>
        <w:t>‌</w:t>
      </w:r>
      <w:r w:rsidR="00420579">
        <w:rPr>
          <w:rFonts w:hint="cs"/>
          <w:sz w:val="22"/>
          <w:rtl/>
          <w:lang w:bidi="fa-IR"/>
        </w:rPr>
        <w:t>ترسيد، پس عباس، عمويش، را وكيل ازدواج وي كرد.</w:t>
      </w:r>
      <w:r w:rsidR="00420579">
        <w:rPr>
          <w:rStyle w:val="a4"/>
          <w:sz w:val="22"/>
          <w:rtl/>
          <w:lang w:bidi="fa-IR"/>
        </w:rPr>
        <w:footnoteReference w:id="715"/>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 xml:space="preserve">همین علي بود كه خلافت و امارت را قبول نكرد، گفت: مرا رها كنيد و ديگري را براي اين كار برگزينید. با دروغ، به او توهين كرده اند و او را از جايگاه و مقامش پايين آورده و مانند يك شخص </w:t>
      </w:r>
      <w:r w:rsidR="009838ED">
        <w:rPr>
          <w:rFonts w:hint="cs"/>
          <w:sz w:val="22"/>
          <w:rtl/>
          <w:lang w:bidi="fa-IR"/>
        </w:rPr>
        <w:t>طامع</w:t>
      </w:r>
      <w:r w:rsidR="00420579">
        <w:rPr>
          <w:rFonts w:hint="cs"/>
          <w:sz w:val="22"/>
          <w:rtl/>
          <w:lang w:bidi="fa-IR"/>
        </w:rPr>
        <w:t xml:space="preserve"> تصور كرده اند كه نسبت به چنين كا</w:t>
      </w:r>
      <w:r w:rsidR="005602D8">
        <w:rPr>
          <w:rFonts w:hint="cs"/>
          <w:sz w:val="22"/>
          <w:rtl/>
          <w:lang w:bidi="fa-IR"/>
        </w:rPr>
        <w:t>ري حريص بوده و در پشت این مناصب</w:t>
      </w:r>
      <w:r w:rsidR="00420579">
        <w:rPr>
          <w:rFonts w:hint="cs"/>
          <w:sz w:val="22"/>
          <w:rtl/>
          <w:lang w:bidi="fa-IR"/>
        </w:rPr>
        <w:t xml:space="preserve"> هر چيزي را كه بخواهد به دست مي</w:t>
      </w:r>
      <w:r w:rsidR="009838ED">
        <w:rPr>
          <w:rFonts w:hint="eastAsia"/>
          <w:sz w:val="22"/>
          <w:rtl/>
          <w:lang w:bidi="fa-IR"/>
        </w:rPr>
        <w:t>‌</w:t>
      </w:r>
      <w:r w:rsidR="00420579">
        <w:rPr>
          <w:rFonts w:hint="cs"/>
          <w:sz w:val="22"/>
          <w:rtl/>
          <w:lang w:bidi="fa-IR"/>
        </w:rPr>
        <w:t>آورد. آري، او را مانند هواپرستان در نظر گرفته اند كه با اين كار حسب و نسب و حتي زن و فرزندانش را به دست مي</w:t>
      </w:r>
      <w:r w:rsidR="009838ED">
        <w:rPr>
          <w:rFonts w:hint="eastAsia"/>
          <w:sz w:val="22"/>
          <w:rtl/>
          <w:lang w:bidi="fa-IR"/>
        </w:rPr>
        <w:t>‌</w:t>
      </w:r>
      <w:r w:rsidR="00420579">
        <w:rPr>
          <w:rFonts w:hint="cs"/>
          <w:sz w:val="22"/>
          <w:rtl/>
          <w:lang w:bidi="fa-IR"/>
        </w:rPr>
        <w:t xml:space="preserve">آورد. </w:t>
      </w:r>
    </w:p>
    <w:p w:rsidR="00420579" w:rsidRDefault="00420579" w:rsidP="006D3981">
      <w:pPr>
        <w:ind w:firstLine="284"/>
        <w:jc w:val="lowKashida"/>
        <w:rPr>
          <w:sz w:val="22"/>
          <w:rtl/>
          <w:lang w:bidi="fa-IR"/>
        </w:rPr>
      </w:pPr>
      <w:r w:rsidRPr="005602D8">
        <w:rPr>
          <w:rFonts w:hint="cs"/>
          <w:sz w:val="22"/>
          <w:rtl/>
          <w:lang w:bidi="fa-IR"/>
        </w:rPr>
        <w:t>بنگريد كه چگونه به سالار اهل بيت اهانت كرده اند و در كتاب</w:t>
      </w:r>
      <w:r w:rsidR="009838ED" w:rsidRPr="005602D8">
        <w:rPr>
          <w:rFonts w:hint="eastAsia"/>
          <w:sz w:val="22"/>
          <w:rtl/>
          <w:lang w:bidi="fa-IR"/>
        </w:rPr>
        <w:t>‌</w:t>
      </w:r>
      <w:r w:rsidRPr="005602D8">
        <w:rPr>
          <w:rFonts w:hint="cs"/>
          <w:sz w:val="22"/>
          <w:rtl/>
          <w:lang w:bidi="fa-IR"/>
        </w:rPr>
        <w:t>هاي مهم و معتبرشان آن را ذكر كرده اند. هنگامي كه با ابوبكر بيعت شد و خبر آن به گوش علي رسيد،‌</w:t>
      </w:r>
      <w:r w:rsidR="005602D8" w:rsidRPr="005602D8">
        <w:rPr>
          <w:rFonts w:hint="cs"/>
          <w:sz w:val="22"/>
          <w:rtl/>
          <w:lang w:bidi="fa-IR"/>
        </w:rPr>
        <w:t xml:space="preserve"> </w:t>
      </w:r>
      <w:r w:rsidRPr="005602D8">
        <w:rPr>
          <w:rFonts w:hint="cs"/>
          <w:sz w:val="22"/>
          <w:rtl/>
          <w:lang w:bidi="fa-IR"/>
        </w:rPr>
        <w:t>گفت: «اين اسم، تنها شايسته</w:t>
      </w:r>
      <w:r w:rsidR="009838ED" w:rsidRPr="005602D8">
        <w:rPr>
          <w:rFonts w:hint="eastAsia"/>
          <w:sz w:val="22"/>
          <w:rtl/>
          <w:lang w:bidi="fa-IR"/>
        </w:rPr>
        <w:t>‌</w:t>
      </w:r>
      <w:r w:rsidRPr="005602D8">
        <w:rPr>
          <w:rFonts w:hint="cs"/>
          <w:sz w:val="22"/>
          <w:rtl/>
          <w:lang w:bidi="fa-IR"/>
        </w:rPr>
        <w:t xml:space="preserve">ی من است و آن روز ساكت شد و شب هنگام علي فاطمه را برداشت و دست حسن و حسين را گرفت و هيچ يك از اصحاب رسول الله </w:t>
      </w:r>
      <w:r w:rsidRPr="005602D8">
        <w:rPr>
          <w:rFonts w:cs="CTraditional Arabic" w:hint="cs"/>
          <w:sz w:val="22"/>
          <w:rtl/>
          <w:lang w:bidi="fa-IR"/>
        </w:rPr>
        <w:t>ع</w:t>
      </w:r>
      <w:r w:rsidRPr="005602D8">
        <w:rPr>
          <w:rFonts w:hint="cs"/>
          <w:sz w:val="22"/>
          <w:rtl/>
          <w:lang w:bidi="fa-IR"/>
        </w:rPr>
        <w:t xml:space="preserve"> را فرا نخواند اما آنها او را به منزلش رساندند و خداوند آنها را براي ياري او ندا داده بود».</w:t>
      </w:r>
      <w:r w:rsidRPr="005602D8">
        <w:rPr>
          <w:rStyle w:val="a4"/>
          <w:sz w:val="22"/>
          <w:rtl/>
          <w:lang w:bidi="fa-IR"/>
        </w:rPr>
        <w:footnoteReference w:id="716"/>
      </w:r>
      <w:r>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 xml:space="preserve">آيا اهانتي بزرگتر از اين وجود دارد كه گفته شود: علي زنش را كه دختر پيامبر </w:t>
      </w:r>
      <w:r w:rsidR="00420579" w:rsidRPr="00CC6A86">
        <w:rPr>
          <w:rFonts w:cs="CTraditional Arabic" w:hint="cs"/>
          <w:sz w:val="22"/>
          <w:rtl/>
          <w:lang w:bidi="fa-IR"/>
        </w:rPr>
        <w:t>ع</w:t>
      </w:r>
      <w:r w:rsidR="00420579">
        <w:rPr>
          <w:rFonts w:hint="cs"/>
          <w:sz w:val="22"/>
          <w:rtl/>
          <w:lang w:bidi="fa-IR"/>
        </w:rPr>
        <w:t xml:space="preserve"> است، روي الاغ سوار كرده است و دست فرزندانش را گرفته و جلوی خانه</w:t>
      </w:r>
      <w:r w:rsidR="009838ED">
        <w:rPr>
          <w:rFonts w:hint="eastAsia"/>
          <w:sz w:val="22"/>
          <w:rtl/>
          <w:lang w:bidi="fa-IR"/>
        </w:rPr>
        <w:t>‌</w:t>
      </w:r>
      <w:r w:rsidR="00420579">
        <w:rPr>
          <w:rFonts w:hint="cs"/>
          <w:sz w:val="22"/>
          <w:rtl/>
          <w:lang w:bidi="fa-IR"/>
        </w:rPr>
        <w:t>ی مردم رفته تا به او كمك كنند؟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پاك و منزه است ‌خداوند، چه دروغ</w:t>
      </w:r>
      <w:r w:rsidR="009838ED">
        <w:rPr>
          <w:rFonts w:hint="eastAsia"/>
          <w:sz w:val="22"/>
          <w:rtl/>
          <w:lang w:bidi="fa-IR"/>
        </w:rPr>
        <w:t>‌</w:t>
      </w:r>
      <w:r w:rsidR="00420579">
        <w:rPr>
          <w:rFonts w:hint="cs"/>
          <w:sz w:val="22"/>
          <w:rtl/>
          <w:lang w:bidi="fa-IR"/>
        </w:rPr>
        <w:t>های زشت و قبيحي!</w:t>
      </w:r>
    </w:p>
    <w:p w:rsidR="00420579" w:rsidRDefault="00420579" w:rsidP="006D3981">
      <w:pPr>
        <w:ind w:firstLine="284"/>
        <w:jc w:val="lowKashida"/>
        <w:rPr>
          <w:sz w:val="22"/>
          <w:rtl/>
          <w:lang w:bidi="fa-IR"/>
        </w:rPr>
      </w:pPr>
      <w:r>
        <w:rPr>
          <w:rFonts w:hint="cs"/>
          <w:sz w:val="22"/>
          <w:rtl/>
          <w:lang w:bidi="fa-IR"/>
        </w:rPr>
        <w:t>سپس افزوده اند: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علي وقتي ديد كه مردم او را خوار كرد</w:t>
      </w:r>
      <w:r w:rsidR="009838ED">
        <w:rPr>
          <w:rFonts w:hint="cs"/>
          <w:sz w:val="22"/>
          <w:rtl/>
          <w:lang w:bidi="fa-IR"/>
        </w:rPr>
        <w:t xml:space="preserve">ند و </w:t>
      </w:r>
      <w:r w:rsidR="00420579">
        <w:rPr>
          <w:rFonts w:hint="cs"/>
          <w:sz w:val="22"/>
          <w:rtl/>
          <w:lang w:bidi="fa-IR"/>
        </w:rPr>
        <w:t>ياري نكردند و با ابوبكر بيعت كردند، در خانه ماند.</w:t>
      </w:r>
      <w:r w:rsidR="00420579">
        <w:rPr>
          <w:rStyle w:val="a4"/>
          <w:sz w:val="22"/>
          <w:rtl/>
          <w:lang w:bidi="fa-IR"/>
        </w:rPr>
        <w:footnoteReference w:id="717"/>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 xml:space="preserve">به اين كلمات و عبارات بنگريد و نگاهي دوباره به اين عبارات كوتاه بيندازيد كه خبر از اعتقاد </w:t>
      </w:r>
      <w:r w:rsidR="009838ED">
        <w:rPr>
          <w:rFonts w:hint="cs"/>
          <w:sz w:val="22"/>
          <w:rtl/>
          <w:lang w:bidi="fa-IR"/>
        </w:rPr>
        <w:t>اصلي و آراي حقيقي شیعه نسبت به</w:t>
      </w:r>
      <w:r w:rsidR="00420579">
        <w:rPr>
          <w:rFonts w:hint="cs"/>
          <w:sz w:val="22"/>
          <w:rtl/>
          <w:lang w:bidi="fa-IR"/>
        </w:rPr>
        <w:t xml:space="preserve"> علي مي</w:t>
      </w:r>
      <w:r w:rsidR="009838ED">
        <w:rPr>
          <w:rFonts w:hint="eastAsia"/>
          <w:sz w:val="22"/>
          <w:rtl/>
          <w:lang w:bidi="fa-IR"/>
        </w:rPr>
        <w:t>‌</w:t>
      </w:r>
      <w:r w:rsidR="00420579">
        <w:rPr>
          <w:rFonts w:hint="cs"/>
          <w:sz w:val="22"/>
          <w:rtl/>
          <w:lang w:bidi="fa-IR"/>
        </w:rPr>
        <w:t>دهد كه چگونه او را خوار و حقير كرده اند و چگونه او را منزوي و مطرود از جمع دانسته اند.</w:t>
      </w:r>
    </w:p>
    <w:p w:rsidR="00420579" w:rsidRPr="00C65B00" w:rsidRDefault="00420579" w:rsidP="006D3981">
      <w:pPr>
        <w:ind w:firstLine="284"/>
        <w:jc w:val="lowKashida"/>
        <w:rPr>
          <w:color w:val="0000FF"/>
          <w:rtl/>
        </w:rPr>
      </w:pPr>
      <w:r>
        <w:rPr>
          <w:rFonts w:hint="cs"/>
          <w:sz w:val="22"/>
          <w:rtl/>
          <w:lang w:bidi="fa-IR"/>
        </w:rPr>
        <w:t>محدث شیعیان، ابن بابویه قمی مانند این روایات را در کتابش آورده است. او داستانی طولانی را آورده که یاران و یاوران کم حضرت علی چگونه با ابوبکر مخالفت کردند و خلافتش را قبول نکردند و در حضور همه</w:t>
      </w:r>
      <w:r w:rsidR="009838ED">
        <w:rPr>
          <w:rFonts w:hint="eastAsia"/>
          <w:sz w:val="22"/>
          <w:rtl/>
          <w:lang w:bidi="fa-IR"/>
        </w:rPr>
        <w:t>‌</w:t>
      </w:r>
      <w:r>
        <w:rPr>
          <w:rFonts w:hint="cs"/>
          <w:sz w:val="22"/>
          <w:rtl/>
          <w:lang w:bidi="fa-IR"/>
        </w:rPr>
        <w:t>ی مردم آشکارا بر ضد وی سخن گفتند. وقتی یاران ابوبکر این را شنیدند، شمشیر به دست نزد علی رفتند و یکی از آنان گفت: به خدا قسم، اگر یکی از شما دوباره چنین سخنانی بگوید، بر او شمشیر می</w:t>
      </w:r>
      <w:r w:rsidR="009838ED">
        <w:rPr>
          <w:rFonts w:hint="eastAsia"/>
          <w:sz w:val="22"/>
          <w:rtl/>
          <w:lang w:bidi="fa-IR"/>
        </w:rPr>
        <w:t>‌</w:t>
      </w:r>
      <w:r>
        <w:rPr>
          <w:rFonts w:hint="cs"/>
          <w:sz w:val="22"/>
          <w:rtl/>
          <w:lang w:bidi="fa-IR"/>
        </w:rPr>
        <w:t>کشیم. یاران علی در خانه</w:t>
      </w:r>
      <w:r w:rsidR="009838ED">
        <w:rPr>
          <w:rFonts w:hint="eastAsia"/>
          <w:sz w:val="22"/>
          <w:rtl/>
          <w:lang w:bidi="fa-IR"/>
        </w:rPr>
        <w:t>‌</w:t>
      </w:r>
      <w:r>
        <w:rPr>
          <w:rFonts w:hint="cs"/>
          <w:sz w:val="22"/>
          <w:rtl/>
          <w:lang w:bidi="fa-IR"/>
        </w:rPr>
        <w:t>هایشان نشستند و بعد از آن دیگر کسی چیزی نگفت.</w:t>
      </w:r>
      <w:r>
        <w:rPr>
          <w:rStyle w:val="a4"/>
          <w:sz w:val="22"/>
          <w:rtl/>
          <w:lang w:bidi="fa-IR"/>
        </w:rPr>
        <w:footnoteReference w:id="718"/>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از طرف ديگر، به گونه اي زشت و قبيح او را توصيف كرده اند كه مفلس و فقير بود و هيچ مالي نداشت.</w:t>
      </w:r>
    </w:p>
    <w:p w:rsidR="00420579" w:rsidRDefault="00420579" w:rsidP="006D3981">
      <w:pPr>
        <w:ind w:firstLine="284"/>
        <w:jc w:val="lowKashida"/>
        <w:rPr>
          <w:sz w:val="22"/>
          <w:rtl/>
          <w:lang w:bidi="fa-IR"/>
        </w:rPr>
      </w:pPr>
      <w:r>
        <w:rPr>
          <w:rFonts w:hint="cs"/>
          <w:sz w:val="22"/>
          <w:rtl/>
          <w:lang w:bidi="fa-IR"/>
        </w:rPr>
        <w:t>«در خانه اي فقیرانه تمام فرزندانش را جمع مي</w:t>
      </w:r>
      <w:r w:rsidR="009838ED">
        <w:rPr>
          <w:rFonts w:hint="eastAsia"/>
          <w:sz w:val="22"/>
          <w:rtl/>
          <w:lang w:bidi="fa-IR"/>
        </w:rPr>
        <w:t>‌</w:t>
      </w:r>
      <w:r>
        <w:rPr>
          <w:rFonts w:hint="cs"/>
          <w:sz w:val="22"/>
          <w:rtl/>
          <w:lang w:bidi="fa-IR"/>
        </w:rPr>
        <w:t>كرد تا اصحابش رنج وي را بدانند و بار سنگين آن را براي وي كم كنند».</w:t>
      </w:r>
      <w:r>
        <w:rPr>
          <w:rStyle w:val="a4"/>
          <w:sz w:val="22"/>
          <w:rtl/>
          <w:lang w:bidi="fa-IR"/>
        </w:rPr>
        <w:footnoteReference w:id="719"/>
      </w:r>
      <w:r>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به همين دليل، وقتی که پدر فاطمه، علی را پیشنهاد کرد، فاطمه ازدواج با او را رد كرد. نص روایت چنین است:</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 xml:space="preserve">«وقتي رسول الله </w:t>
      </w:r>
      <w:r w:rsidR="00420579" w:rsidRPr="00CC6A86">
        <w:rPr>
          <w:rFonts w:cs="CTraditional Arabic" w:hint="cs"/>
          <w:sz w:val="22"/>
          <w:rtl/>
          <w:lang w:bidi="fa-IR"/>
        </w:rPr>
        <w:t>ع</w:t>
      </w:r>
      <w:r w:rsidR="00420579">
        <w:rPr>
          <w:rFonts w:hint="cs"/>
          <w:sz w:val="22"/>
          <w:rtl/>
          <w:lang w:bidi="fa-IR"/>
        </w:rPr>
        <w:t xml:space="preserve"> مي</w:t>
      </w:r>
      <w:r w:rsidR="009838ED">
        <w:rPr>
          <w:rFonts w:hint="eastAsia"/>
          <w:sz w:val="22"/>
          <w:rtl/>
          <w:lang w:bidi="fa-IR"/>
        </w:rPr>
        <w:t>‌</w:t>
      </w:r>
      <w:r w:rsidR="00420579">
        <w:rPr>
          <w:rFonts w:hint="cs"/>
          <w:sz w:val="22"/>
          <w:rtl/>
          <w:lang w:bidi="fa-IR"/>
        </w:rPr>
        <w:t>خواست، فاطمه را به عقد علي در بياورد، فاطمه در گوش پيامبر گفت: اي رسول خدا، تو به آنچه ما مي</w:t>
      </w:r>
      <w:r w:rsidR="009838ED">
        <w:rPr>
          <w:rFonts w:hint="eastAsia"/>
          <w:sz w:val="22"/>
          <w:rtl/>
          <w:lang w:bidi="fa-IR"/>
        </w:rPr>
        <w:t>‌‌</w:t>
      </w:r>
      <w:r w:rsidR="00420579">
        <w:rPr>
          <w:rFonts w:hint="cs"/>
          <w:sz w:val="22"/>
          <w:rtl/>
          <w:lang w:bidi="fa-IR"/>
        </w:rPr>
        <w:t>بينيم،‌ بيناتري اما زنان قريش گفته اند كه او مردي شكم گنده با دستاني دراز و شانه</w:t>
      </w:r>
      <w:r w:rsidR="009838ED">
        <w:rPr>
          <w:rFonts w:hint="eastAsia"/>
          <w:sz w:val="22"/>
          <w:rtl/>
          <w:lang w:bidi="fa-IR"/>
        </w:rPr>
        <w:t>‌</w:t>
      </w:r>
      <w:r w:rsidR="00420579">
        <w:rPr>
          <w:rFonts w:hint="cs"/>
          <w:sz w:val="22"/>
          <w:rtl/>
          <w:lang w:bidi="fa-IR"/>
        </w:rPr>
        <w:t>هايي قوي و سری طاس و چشماني بزرگ و لبي خندان است اما مالي ندارد.»</w:t>
      </w:r>
      <w:r w:rsidR="00420579">
        <w:rPr>
          <w:rStyle w:val="a4"/>
          <w:sz w:val="22"/>
          <w:rtl/>
          <w:lang w:bidi="fa-IR"/>
        </w:rPr>
        <w:footnoteReference w:id="720"/>
      </w:r>
      <w:r w:rsidR="00420579">
        <w:rPr>
          <w:rFonts w:hint="cs"/>
          <w:sz w:val="22"/>
          <w:rtl/>
          <w:lang w:bidi="fa-IR"/>
        </w:rPr>
        <w:t xml:space="preserve"> </w:t>
      </w:r>
    </w:p>
    <w:p w:rsidR="00420579" w:rsidRPr="00A533BC" w:rsidRDefault="00420579" w:rsidP="006D3981">
      <w:pPr>
        <w:ind w:firstLine="284"/>
        <w:jc w:val="lowKashida"/>
        <w:rPr>
          <w:color w:val="0000FF"/>
          <w:sz w:val="22"/>
          <w:rtl/>
          <w:lang w:bidi="fa-IR"/>
        </w:rPr>
      </w:pPr>
      <w:r>
        <w:rPr>
          <w:rFonts w:hint="cs"/>
          <w:sz w:val="22"/>
          <w:rtl/>
          <w:lang w:bidi="fa-IR"/>
        </w:rPr>
        <w:t>اصفهانی از ابن ابی</w:t>
      </w:r>
      <w:r w:rsidR="009838ED">
        <w:rPr>
          <w:rFonts w:hint="eastAsia"/>
          <w:sz w:val="22"/>
          <w:rtl/>
          <w:lang w:bidi="fa-IR"/>
        </w:rPr>
        <w:t>‌</w:t>
      </w:r>
      <w:r>
        <w:rPr>
          <w:rFonts w:hint="cs"/>
          <w:sz w:val="22"/>
          <w:rtl/>
          <w:lang w:bidi="fa-IR"/>
        </w:rPr>
        <w:t>اسحاق روایت کرده که گوید: پدرم روز جمعه مرا به مسجد برد و مرا بلند کرد، علی را دیدم که روی منبر خطبه می</w:t>
      </w:r>
      <w:r w:rsidR="009838ED">
        <w:rPr>
          <w:rFonts w:hint="eastAsia"/>
          <w:sz w:val="22"/>
          <w:rtl/>
          <w:lang w:bidi="fa-IR"/>
        </w:rPr>
        <w:t>‌</w:t>
      </w:r>
      <w:r>
        <w:rPr>
          <w:rFonts w:hint="cs"/>
          <w:sz w:val="22"/>
          <w:rtl/>
          <w:lang w:bidi="fa-IR"/>
        </w:rPr>
        <w:t>خواند. او پیرمردی با دستانی دراز و شانه های پهن بود. ریشی داشت که تا سینه اش می</w:t>
      </w:r>
      <w:r w:rsidR="009838ED">
        <w:rPr>
          <w:rFonts w:hint="eastAsia"/>
          <w:sz w:val="22"/>
          <w:rtl/>
          <w:lang w:bidi="fa-IR"/>
        </w:rPr>
        <w:t>‌</w:t>
      </w:r>
      <w:r>
        <w:rPr>
          <w:rFonts w:hint="cs"/>
          <w:sz w:val="22"/>
          <w:rtl/>
          <w:lang w:bidi="fa-IR"/>
        </w:rPr>
        <w:t>آمد و چشمش کمی کج بود</w:t>
      </w:r>
      <w:r w:rsidRPr="008B15A1">
        <w:rPr>
          <w:rFonts w:hint="cs"/>
          <w:sz w:val="22"/>
          <w:rtl/>
          <w:lang w:bidi="fa-IR"/>
        </w:rPr>
        <w:t>.</w:t>
      </w:r>
      <w:r>
        <w:rPr>
          <w:rStyle w:val="a4"/>
          <w:sz w:val="22"/>
          <w:rtl/>
          <w:lang w:bidi="fa-IR"/>
        </w:rPr>
        <w:footnoteReference w:id="721"/>
      </w:r>
    </w:p>
    <w:p w:rsidR="00420579" w:rsidRDefault="00420579" w:rsidP="006D3981">
      <w:pPr>
        <w:ind w:firstLine="284"/>
        <w:jc w:val="lowKashida"/>
        <w:rPr>
          <w:sz w:val="22"/>
          <w:rtl/>
          <w:lang w:bidi="fa-IR"/>
        </w:rPr>
      </w:pPr>
      <w:r>
        <w:rPr>
          <w:rFonts w:hint="cs"/>
          <w:sz w:val="22"/>
          <w:rtl/>
          <w:lang w:bidi="fa-IR"/>
        </w:rPr>
        <w:t>و در يك وصف جامع گفته اند كه علي:</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گندمگون، با قدي متوسط نزديك به كوتاه، ‌شكمي بزرگ و انگشتاني منظم و بازوان محكم و پاهايي قوي و چشماني مهربان و ريشي بزرگ و سري طاس و پيشاني پهن بود.</w:t>
      </w:r>
      <w:r w:rsidR="00420579">
        <w:rPr>
          <w:rStyle w:val="a4"/>
          <w:sz w:val="22"/>
          <w:rtl/>
          <w:lang w:bidi="fa-IR"/>
        </w:rPr>
        <w:footnoteReference w:id="722"/>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 xml:space="preserve">كليني در كافي، روايت کرده كه فاطمه از علي راضي نبود، ‌حتي بعد از ازدواج نيز، از او راضي نبود و او را با آرامش و اطمينان قلبي قبول نكرده بود. متن روايت اين است: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«وقتي رسول الله، فاطمه را به علي داد، بر آنها وارد شد و ديد كه فاطمه گريه مي</w:t>
      </w:r>
      <w:r w:rsidR="009838ED">
        <w:rPr>
          <w:rFonts w:hint="eastAsia"/>
          <w:sz w:val="22"/>
          <w:rtl/>
          <w:lang w:bidi="fa-IR"/>
        </w:rPr>
        <w:t>‌</w:t>
      </w:r>
      <w:r w:rsidR="00420579">
        <w:rPr>
          <w:rFonts w:hint="cs"/>
          <w:sz w:val="22"/>
          <w:rtl/>
          <w:lang w:bidi="fa-IR"/>
        </w:rPr>
        <w:t>كند. فرمود:گريه مي</w:t>
      </w:r>
      <w:r w:rsidR="009838ED">
        <w:rPr>
          <w:rFonts w:hint="eastAsia"/>
          <w:sz w:val="22"/>
          <w:rtl/>
          <w:lang w:bidi="fa-IR"/>
        </w:rPr>
        <w:t>‌</w:t>
      </w:r>
      <w:r w:rsidR="00420579">
        <w:rPr>
          <w:rFonts w:hint="cs"/>
          <w:sz w:val="22"/>
          <w:rtl/>
          <w:lang w:bidi="fa-IR"/>
        </w:rPr>
        <w:t>كني؟ قسم به خدا، اگر در اهل بيت من كسي بهتر از او بود، ‌تو را به عقدش در نمي</w:t>
      </w:r>
      <w:r w:rsidR="009838ED">
        <w:rPr>
          <w:rFonts w:hint="eastAsia"/>
          <w:sz w:val="22"/>
          <w:rtl/>
          <w:lang w:bidi="fa-IR"/>
        </w:rPr>
        <w:t>‌</w:t>
      </w:r>
      <w:r w:rsidR="00420579">
        <w:rPr>
          <w:rFonts w:hint="cs"/>
          <w:sz w:val="22"/>
          <w:rtl/>
          <w:lang w:bidi="fa-IR"/>
        </w:rPr>
        <w:t>آوردم؛ من تو را به عقد علی در نياورده ام، بلكه خداوند تو را به عقدش در آورده است.»</w:t>
      </w:r>
      <w:r w:rsidR="00420579">
        <w:rPr>
          <w:rStyle w:val="a4"/>
          <w:sz w:val="22"/>
          <w:rtl/>
          <w:lang w:bidi="fa-IR"/>
        </w:rPr>
        <w:footnoteReference w:id="723"/>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اربلي از «بريد</w:t>
      </w:r>
      <w:r w:rsidR="009838ED">
        <w:rPr>
          <w:rFonts w:hint="cs"/>
          <w:sz w:val="22"/>
          <w:rtl/>
          <w:lang w:bidi="fa-IR"/>
        </w:rPr>
        <w:t>ه</w:t>
      </w:r>
      <w:r w:rsidR="00420579">
        <w:rPr>
          <w:rFonts w:hint="cs"/>
          <w:sz w:val="22"/>
          <w:rtl/>
          <w:lang w:bidi="fa-IR"/>
        </w:rPr>
        <w:t xml:space="preserve">» نقل كرده که رسول الله </w:t>
      </w:r>
      <w:r w:rsidR="00420579" w:rsidRPr="00CC6A86">
        <w:rPr>
          <w:rFonts w:cs="CTraditional Arabic" w:hint="cs"/>
          <w:sz w:val="22"/>
          <w:rtl/>
          <w:lang w:bidi="fa-IR"/>
        </w:rPr>
        <w:t>ع</w:t>
      </w:r>
      <w:r w:rsidR="00420579">
        <w:rPr>
          <w:rFonts w:hint="cs"/>
          <w:sz w:val="22"/>
          <w:rtl/>
          <w:lang w:bidi="fa-IR"/>
        </w:rPr>
        <w:t xml:space="preserve"> فرمود: اي بريده، برخيز تا فاطمه را برگردانيم. ‌وقتي بر آنها وارد شديم، ديديم كه فاطمه گريه مي</w:t>
      </w:r>
      <w:r w:rsidR="009838ED">
        <w:rPr>
          <w:rFonts w:hint="eastAsia"/>
          <w:sz w:val="22"/>
          <w:rtl/>
          <w:lang w:bidi="fa-IR"/>
        </w:rPr>
        <w:t>‌</w:t>
      </w:r>
      <w:r w:rsidR="00420579">
        <w:rPr>
          <w:rFonts w:hint="cs"/>
          <w:sz w:val="22"/>
          <w:rtl/>
          <w:lang w:bidi="fa-IR"/>
        </w:rPr>
        <w:t>كند. پيامبر گفت: چرا گريه مي</w:t>
      </w:r>
      <w:r w:rsidR="009838ED">
        <w:rPr>
          <w:rFonts w:hint="eastAsia"/>
          <w:sz w:val="22"/>
          <w:rtl/>
          <w:lang w:bidi="fa-IR"/>
        </w:rPr>
        <w:t>‌</w:t>
      </w:r>
      <w:r w:rsidR="00420579">
        <w:rPr>
          <w:rFonts w:hint="cs"/>
          <w:sz w:val="22"/>
          <w:rtl/>
          <w:lang w:bidi="fa-IR"/>
        </w:rPr>
        <w:t>كني دخترم؟ گفت: غذاي كم و غم زيادی دارم.</w:t>
      </w:r>
      <w:r w:rsidR="00420579">
        <w:rPr>
          <w:rStyle w:val="a4"/>
          <w:sz w:val="22"/>
          <w:rtl/>
          <w:lang w:bidi="fa-IR"/>
        </w:rPr>
        <w:footnoteReference w:id="724"/>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آري،</w:t>
      </w:r>
      <w:r w:rsidR="009838ED">
        <w:rPr>
          <w:rFonts w:hint="cs"/>
          <w:sz w:val="22"/>
          <w:rtl/>
          <w:lang w:bidi="fa-IR"/>
        </w:rPr>
        <w:t xml:space="preserve"> </w:t>
      </w:r>
      <w:r w:rsidR="00420579">
        <w:rPr>
          <w:rFonts w:hint="cs"/>
          <w:sz w:val="22"/>
          <w:rtl/>
          <w:lang w:bidi="fa-IR"/>
        </w:rPr>
        <w:t>اين است آرا</w:t>
      </w:r>
      <w:r w:rsidR="009838ED">
        <w:rPr>
          <w:rFonts w:hint="cs"/>
          <w:sz w:val="22"/>
          <w:rtl/>
          <w:lang w:bidi="fa-IR"/>
        </w:rPr>
        <w:t>ء</w:t>
      </w:r>
      <w:r w:rsidR="00420579">
        <w:rPr>
          <w:rFonts w:hint="cs"/>
          <w:sz w:val="22"/>
          <w:rtl/>
          <w:lang w:bidi="fa-IR"/>
        </w:rPr>
        <w:t xml:space="preserve"> و نظرات این قوم.‌ پس چه اميدي به كساني كه به اصحاب رسول الله </w:t>
      </w:r>
      <w:r w:rsidR="00420579" w:rsidRPr="00CC6A86">
        <w:rPr>
          <w:rFonts w:cs="CTraditional Arabic" w:hint="cs"/>
          <w:sz w:val="22"/>
          <w:rtl/>
          <w:lang w:bidi="fa-IR"/>
        </w:rPr>
        <w:t>ع</w:t>
      </w:r>
      <w:r w:rsidR="00420579">
        <w:rPr>
          <w:rFonts w:hint="cs"/>
          <w:sz w:val="22"/>
          <w:rtl/>
          <w:lang w:bidi="fa-IR"/>
        </w:rPr>
        <w:t>، صديق و فاروق و ذي</w:t>
      </w:r>
      <w:r w:rsidR="009838ED">
        <w:rPr>
          <w:rFonts w:hint="eastAsia"/>
          <w:sz w:val="22"/>
          <w:rtl/>
          <w:lang w:bidi="fa-IR"/>
        </w:rPr>
        <w:t>‌</w:t>
      </w:r>
      <w:r w:rsidR="00420579">
        <w:rPr>
          <w:rFonts w:hint="cs"/>
          <w:sz w:val="22"/>
          <w:rtl/>
          <w:lang w:bidi="fa-IR"/>
        </w:rPr>
        <w:t>النورين و ساير اصحاب، و به رسولان و انبياي الهي گستاخي مي</w:t>
      </w:r>
      <w:r w:rsidR="009838ED">
        <w:rPr>
          <w:rFonts w:hint="eastAsia"/>
          <w:sz w:val="22"/>
          <w:rtl/>
          <w:lang w:bidi="fa-IR"/>
        </w:rPr>
        <w:t>‌</w:t>
      </w:r>
      <w:r w:rsidR="00420579">
        <w:rPr>
          <w:rFonts w:hint="cs"/>
          <w:sz w:val="22"/>
          <w:rtl/>
          <w:lang w:bidi="fa-IR"/>
        </w:rPr>
        <w:t>كنند‌، وجود دارد؟ آيا آنها علي و اهل بيتش را محترم مي</w:t>
      </w:r>
      <w:r w:rsidR="009838ED">
        <w:rPr>
          <w:rFonts w:hint="eastAsia"/>
          <w:sz w:val="22"/>
          <w:rtl/>
          <w:lang w:bidi="fa-IR"/>
        </w:rPr>
        <w:t>‌</w:t>
      </w:r>
      <w:r w:rsidR="00420579">
        <w:rPr>
          <w:rFonts w:hint="cs"/>
          <w:sz w:val="22"/>
          <w:rtl/>
          <w:lang w:bidi="fa-IR"/>
        </w:rPr>
        <w:t>دانند؟ هرگز چنين نیست.</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 xml:space="preserve">به علي و پيامبر </w:t>
      </w:r>
      <w:r w:rsidR="00420579" w:rsidRPr="00CC6A86">
        <w:rPr>
          <w:rFonts w:cs="CTraditional Arabic" w:hint="cs"/>
          <w:sz w:val="22"/>
          <w:rtl/>
          <w:lang w:bidi="fa-IR"/>
        </w:rPr>
        <w:t>ع</w:t>
      </w:r>
      <w:r w:rsidR="00420579">
        <w:rPr>
          <w:rFonts w:hint="cs"/>
          <w:sz w:val="22"/>
          <w:rtl/>
          <w:lang w:bidi="fa-IR"/>
        </w:rPr>
        <w:t xml:space="preserve"> و همسرش در يك روايت باطل و خرافی توهين كرده اند،‌ به طوري كه گفته اند: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 xml:space="preserve">پيامبر </w:t>
      </w:r>
      <w:r w:rsidR="00420579" w:rsidRPr="00CC6A86">
        <w:rPr>
          <w:rFonts w:cs="CTraditional Arabic" w:hint="cs"/>
          <w:sz w:val="22"/>
          <w:rtl/>
          <w:lang w:bidi="fa-IR"/>
        </w:rPr>
        <w:t>ع</w:t>
      </w:r>
      <w:r w:rsidR="00420579">
        <w:rPr>
          <w:rFonts w:hint="cs"/>
          <w:sz w:val="22"/>
          <w:rtl/>
          <w:lang w:bidi="fa-IR"/>
        </w:rPr>
        <w:t xml:space="preserve"> تنها يك لحاف داشت و عايشه نيز، همراه وي بود. پيامبر </w:t>
      </w:r>
      <w:r w:rsidR="00420579" w:rsidRPr="00CC6A86">
        <w:rPr>
          <w:rFonts w:cs="CTraditional Arabic" w:hint="cs"/>
          <w:sz w:val="22"/>
          <w:rtl/>
          <w:lang w:bidi="fa-IR"/>
        </w:rPr>
        <w:t>ع</w:t>
      </w:r>
      <w:r w:rsidR="00420579">
        <w:rPr>
          <w:rFonts w:hint="cs"/>
          <w:sz w:val="22"/>
          <w:rtl/>
          <w:lang w:bidi="fa-IR"/>
        </w:rPr>
        <w:t xml:space="preserve"> ميان علي و عايشه مي</w:t>
      </w:r>
      <w:r w:rsidR="009838ED">
        <w:rPr>
          <w:rFonts w:hint="eastAsia"/>
          <w:sz w:val="22"/>
          <w:rtl/>
          <w:lang w:bidi="fa-IR"/>
        </w:rPr>
        <w:t>‌</w:t>
      </w:r>
      <w:r w:rsidR="00420579">
        <w:rPr>
          <w:rFonts w:hint="cs"/>
          <w:sz w:val="22"/>
          <w:rtl/>
          <w:lang w:bidi="fa-IR"/>
        </w:rPr>
        <w:t xml:space="preserve">خوابيد و لحاف ديگري نداشتند. وقتي كه رسول الله </w:t>
      </w:r>
      <w:r w:rsidR="00420579" w:rsidRPr="00CC6A86">
        <w:rPr>
          <w:rFonts w:cs="CTraditional Arabic" w:hint="cs"/>
          <w:sz w:val="22"/>
          <w:rtl/>
          <w:lang w:bidi="fa-IR"/>
        </w:rPr>
        <w:t>ع</w:t>
      </w:r>
      <w:r w:rsidR="00420579">
        <w:rPr>
          <w:rFonts w:hint="cs"/>
          <w:sz w:val="22"/>
          <w:rtl/>
          <w:lang w:bidi="fa-IR"/>
        </w:rPr>
        <w:t xml:space="preserve"> شب بر مي</w:t>
      </w:r>
      <w:r w:rsidR="00DF019F">
        <w:rPr>
          <w:rFonts w:hint="eastAsia"/>
          <w:sz w:val="22"/>
          <w:rtl/>
          <w:lang w:bidi="fa-IR"/>
        </w:rPr>
        <w:t>‌</w:t>
      </w:r>
      <w:r w:rsidR="00420579">
        <w:rPr>
          <w:rFonts w:hint="cs"/>
          <w:sz w:val="22"/>
          <w:rtl/>
          <w:lang w:bidi="fa-IR"/>
        </w:rPr>
        <w:t>خواست، با دستش لحاف را از وسط پايين مي</w:t>
      </w:r>
      <w:r w:rsidR="009838ED">
        <w:rPr>
          <w:rFonts w:hint="eastAsia"/>
          <w:sz w:val="22"/>
          <w:rtl/>
          <w:lang w:bidi="fa-IR"/>
        </w:rPr>
        <w:t>‌</w:t>
      </w:r>
      <w:r w:rsidR="00420579">
        <w:rPr>
          <w:rFonts w:hint="cs"/>
          <w:sz w:val="22"/>
          <w:rtl/>
          <w:lang w:bidi="fa-IR"/>
        </w:rPr>
        <w:t>آورد.</w:t>
      </w:r>
      <w:r w:rsidR="00420579">
        <w:rPr>
          <w:rStyle w:val="a4"/>
          <w:sz w:val="22"/>
          <w:rtl/>
          <w:lang w:bidi="fa-IR"/>
        </w:rPr>
        <w:footnoteReference w:id="725"/>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آيا اهانتي بزرگ</w:t>
      </w:r>
      <w:r w:rsidR="009838ED">
        <w:rPr>
          <w:rFonts w:hint="eastAsia"/>
          <w:sz w:val="22"/>
          <w:rtl/>
          <w:lang w:bidi="fa-IR"/>
        </w:rPr>
        <w:t>‌</w:t>
      </w:r>
      <w:r w:rsidR="00420579">
        <w:rPr>
          <w:rFonts w:hint="cs"/>
          <w:sz w:val="22"/>
          <w:rtl/>
          <w:lang w:bidi="fa-IR"/>
        </w:rPr>
        <w:t>تر از اين اهانت وجود دارد؟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آري،‌ بسيار بزرگ</w:t>
      </w:r>
      <w:r w:rsidR="009838ED">
        <w:rPr>
          <w:rFonts w:hint="eastAsia"/>
          <w:sz w:val="22"/>
          <w:rtl/>
          <w:lang w:bidi="fa-IR"/>
        </w:rPr>
        <w:t>‌</w:t>
      </w:r>
      <w:r w:rsidR="00420579">
        <w:rPr>
          <w:rFonts w:hint="cs"/>
          <w:sz w:val="22"/>
          <w:rtl/>
          <w:lang w:bidi="fa-IR"/>
        </w:rPr>
        <w:t xml:space="preserve">تر و بيشتر وجود دارد؛ از جمله، روايت كرده اند كه علي نزد رسول الله </w:t>
      </w:r>
      <w:r w:rsidR="00420579" w:rsidRPr="00CC6A86">
        <w:rPr>
          <w:rFonts w:cs="CTraditional Arabic" w:hint="cs"/>
          <w:sz w:val="22"/>
          <w:rtl/>
          <w:lang w:bidi="fa-IR"/>
        </w:rPr>
        <w:t>ع</w:t>
      </w:r>
      <w:r w:rsidR="00420579">
        <w:rPr>
          <w:rFonts w:hint="cs"/>
          <w:sz w:val="22"/>
          <w:rtl/>
          <w:lang w:bidi="fa-IR"/>
        </w:rPr>
        <w:t xml:space="preserve"> آمد و ابوبكر و عمر نزد وي بودند. علی می</w:t>
      </w:r>
      <w:r w:rsidR="009838ED">
        <w:rPr>
          <w:rFonts w:hint="eastAsia"/>
          <w:sz w:val="22"/>
          <w:rtl/>
          <w:lang w:bidi="fa-IR"/>
        </w:rPr>
        <w:t>‌</w:t>
      </w:r>
      <w:r w:rsidR="00420579">
        <w:rPr>
          <w:rFonts w:hint="cs"/>
          <w:sz w:val="22"/>
          <w:rtl/>
          <w:lang w:bidi="fa-IR"/>
        </w:rPr>
        <w:t xml:space="preserve">گوید: من ميان پيامبر و عايشه نشستم و عايشه به او گفت: جايي غير از ران من و ران رسول الله </w:t>
      </w:r>
      <w:r w:rsidR="00420579" w:rsidRPr="00CC6A86">
        <w:rPr>
          <w:rFonts w:cs="CTraditional Arabic" w:hint="cs"/>
          <w:sz w:val="22"/>
          <w:rtl/>
          <w:lang w:bidi="fa-IR"/>
        </w:rPr>
        <w:t>ع</w:t>
      </w:r>
      <w:r w:rsidR="00420579">
        <w:rPr>
          <w:rFonts w:hint="cs"/>
          <w:sz w:val="22"/>
          <w:rtl/>
          <w:lang w:bidi="fa-IR"/>
        </w:rPr>
        <w:t xml:space="preserve"> پيدا نكردي؟ گفت: نه اي عايشه.</w:t>
      </w:r>
      <w:r w:rsidR="00420579">
        <w:rPr>
          <w:rStyle w:val="a4"/>
          <w:sz w:val="22"/>
          <w:rtl/>
          <w:lang w:bidi="fa-IR"/>
        </w:rPr>
        <w:footnoteReference w:id="726"/>
      </w:r>
      <w:r w:rsidR="00420579">
        <w:rPr>
          <w:rFonts w:hint="cs"/>
          <w:sz w:val="22"/>
          <w:rtl/>
          <w:lang w:bidi="fa-IR"/>
        </w:rPr>
        <w:t xml:space="preserve"> </w:t>
      </w:r>
    </w:p>
    <w:p w:rsidR="00420579" w:rsidRPr="00D00BE7" w:rsidRDefault="00420579" w:rsidP="006D3981">
      <w:pPr>
        <w:ind w:firstLine="284"/>
        <w:jc w:val="lowKashida"/>
        <w:rPr>
          <w:sz w:val="22"/>
          <w:rtl/>
          <w:lang w:bidi="fa-IR"/>
        </w:rPr>
      </w:pPr>
      <w:r>
        <w:rPr>
          <w:rFonts w:hint="cs"/>
          <w:sz w:val="22"/>
          <w:rtl/>
          <w:lang w:bidi="fa-IR"/>
        </w:rPr>
        <w:t>باری دیگر آمد و جایی نیافت. رسول خدا</w:t>
      </w:r>
      <w:r w:rsidRPr="00271A7E">
        <w:rPr>
          <w:rFonts w:cs="CTraditional Arabic" w:hint="cs"/>
          <w:sz w:val="22"/>
          <w:rtl/>
          <w:lang w:bidi="fa-IR"/>
        </w:rPr>
        <w:t>ع</w:t>
      </w:r>
      <w:r>
        <w:rPr>
          <w:rFonts w:hint="cs"/>
          <w:sz w:val="22"/>
          <w:rtl/>
          <w:lang w:bidi="fa-IR"/>
        </w:rPr>
        <w:t xml:space="preserve"> اشاره کرد که پشتش بنشیند، و عایشه پشتش نشسته بود و پوششی رویش بود. علی آمد و بین رسول خدا و عایشه نشست. عایشه عصبانی شد و گفت: تو را چی شده که غیر از اتاق من جایی نیافتی؟ رسول خدا</w:t>
      </w:r>
      <w:r w:rsidRPr="00271A7E">
        <w:rPr>
          <w:rFonts w:cs="CTraditional Arabic" w:hint="cs"/>
          <w:sz w:val="22"/>
          <w:rtl/>
          <w:lang w:bidi="fa-IR"/>
        </w:rPr>
        <w:t>ع</w:t>
      </w:r>
      <w:r>
        <w:rPr>
          <w:rFonts w:hint="cs"/>
          <w:sz w:val="22"/>
          <w:rtl/>
          <w:lang w:bidi="fa-IR"/>
        </w:rPr>
        <w:t xml:space="preserve"> عصبانی شد و فرمود: ای حمیراء مرا به خاطر برادرم اذیت مکن.</w:t>
      </w:r>
      <w:r>
        <w:rPr>
          <w:rFonts w:hint="cs"/>
          <w:color w:val="0000FF"/>
          <w:rtl/>
        </w:rPr>
        <w:t xml:space="preserve"> </w:t>
      </w:r>
      <w:r w:rsidRPr="00F90ED1">
        <w:rPr>
          <w:rStyle w:val="a4"/>
          <w:rtl/>
        </w:rPr>
        <w:footnoteReference w:id="727"/>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اینان اين گونه خود را خوار و ذليل كرده اند.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بعد از اينكه علی حكومت را به دست گرفت، ‌شیعیان در هيچ جنگي همراه وي نمي</w:t>
      </w:r>
      <w:r w:rsidR="0061388D">
        <w:rPr>
          <w:rFonts w:hint="eastAsia"/>
          <w:sz w:val="22"/>
          <w:rtl/>
          <w:lang w:bidi="fa-IR"/>
        </w:rPr>
        <w:t>‌</w:t>
      </w:r>
      <w:r w:rsidR="00420579">
        <w:rPr>
          <w:rFonts w:hint="cs"/>
          <w:sz w:val="22"/>
          <w:rtl/>
          <w:lang w:bidi="fa-IR"/>
        </w:rPr>
        <w:t>رفتند و هميشه بهانه مي</w:t>
      </w:r>
      <w:r w:rsidR="0061388D">
        <w:rPr>
          <w:rFonts w:hint="eastAsia"/>
          <w:sz w:val="22"/>
          <w:rtl/>
          <w:lang w:bidi="fa-IR"/>
        </w:rPr>
        <w:t>‌‌</w:t>
      </w:r>
      <w:r w:rsidR="00420579">
        <w:rPr>
          <w:rFonts w:hint="cs"/>
          <w:sz w:val="22"/>
          <w:rtl/>
          <w:lang w:bidi="fa-IR"/>
        </w:rPr>
        <w:t>آورند؛ گاه مخفيانه و گاه آشكارا از جنگ فرار مي</w:t>
      </w:r>
      <w:r w:rsidR="0061388D">
        <w:rPr>
          <w:rFonts w:hint="eastAsia"/>
          <w:sz w:val="22"/>
          <w:rtl/>
          <w:lang w:bidi="fa-IR"/>
        </w:rPr>
        <w:t>‌</w:t>
      </w:r>
      <w:r w:rsidR="00420579">
        <w:rPr>
          <w:rFonts w:hint="cs"/>
          <w:sz w:val="22"/>
          <w:rtl/>
          <w:lang w:bidi="fa-IR"/>
        </w:rPr>
        <w:t>كردند. تاريخ پُر است از خوار شدن علی از جانب شيعيانش كه او را در تمام جنگها تنها گذاشته اند. از این رو مي</w:t>
      </w:r>
      <w:r w:rsidR="0061388D">
        <w:rPr>
          <w:rFonts w:hint="eastAsia"/>
          <w:sz w:val="22"/>
          <w:rtl/>
          <w:lang w:bidi="fa-IR"/>
        </w:rPr>
        <w:t>‌</w:t>
      </w:r>
      <w:r w:rsidR="00420579">
        <w:rPr>
          <w:rFonts w:hint="cs"/>
          <w:sz w:val="22"/>
          <w:rtl/>
          <w:lang w:bidi="fa-IR"/>
        </w:rPr>
        <w:t>گويد: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«خدا شما را بكشد كه دل مرا بسيار چركين و از خشم پُر كرديد و در هر نفس، پي در پي به من غم و اندوه می</w:t>
      </w:r>
      <w:r w:rsidR="0061388D">
        <w:rPr>
          <w:rFonts w:hint="eastAsia"/>
          <w:sz w:val="22"/>
          <w:rtl/>
          <w:lang w:bidi="fa-IR"/>
        </w:rPr>
        <w:t>‌</w:t>
      </w:r>
      <w:r w:rsidR="00420579">
        <w:rPr>
          <w:rFonts w:hint="cs"/>
          <w:sz w:val="22"/>
          <w:rtl/>
          <w:lang w:bidi="fa-IR"/>
        </w:rPr>
        <w:t>خورانيد و به سبب نافرماني و بي اعتنايي رأي و تدبيرم را فاسد و تباه ساختيد تا اينكه قريش گفتند: پسر ابوطالب مرد دليري است،‌ اما علم جنگ كردن ندارد- تا آنجا که می</w:t>
      </w:r>
      <w:r w:rsidR="0061388D">
        <w:rPr>
          <w:rFonts w:hint="eastAsia"/>
          <w:sz w:val="22"/>
          <w:rtl/>
          <w:lang w:bidi="fa-IR"/>
        </w:rPr>
        <w:t>‌</w:t>
      </w:r>
      <w:r w:rsidR="00420579">
        <w:rPr>
          <w:rFonts w:hint="cs"/>
          <w:sz w:val="22"/>
          <w:rtl/>
          <w:lang w:bidi="fa-IR"/>
        </w:rPr>
        <w:t>گوید:- كسي كه مورد اطاعت قرار نگیرد، رأي و تدبير ندارد».</w:t>
      </w:r>
      <w:r w:rsidR="00420579">
        <w:rPr>
          <w:rStyle w:val="a4"/>
          <w:sz w:val="22"/>
          <w:rtl/>
          <w:lang w:bidi="fa-IR"/>
        </w:rPr>
        <w:footnoteReference w:id="728"/>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در جایی دیگر می</w:t>
      </w:r>
      <w:r w:rsidR="0061388D">
        <w:rPr>
          <w:rFonts w:hint="eastAsia"/>
          <w:sz w:val="22"/>
          <w:rtl/>
          <w:lang w:bidi="fa-IR"/>
        </w:rPr>
        <w:t>‌</w:t>
      </w:r>
      <w:r w:rsidR="00420579">
        <w:rPr>
          <w:rFonts w:hint="cs"/>
          <w:sz w:val="22"/>
          <w:rtl/>
          <w:lang w:bidi="fa-IR"/>
        </w:rPr>
        <w:t>گوید: «آگاه باشيد من شما را به جنگيدن در شب و روز و نهان و آشكار دعوت نموده ام. پيش از آنكه آنها به جنگ شما بيايند، شما به جنگشان برويد. سوگند به خدا هرگز با قومي در ميان خانه</w:t>
      </w:r>
      <w:r w:rsidR="0061388D">
        <w:rPr>
          <w:rFonts w:hint="eastAsia"/>
          <w:sz w:val="22"/>
          <w:rtl/>
          <w:lang w:bidi="fa-IR"/>
        </w:rPr>
        <w:t>‌</w:t>
      </w:r>
      <w:r w:rsidR="00420579">
        <w:rPr>
          <w:rFonts w:hint="cs"/>
          <w:sz w:val="22"/>
          <w:rtl/>
          <w:lang w:bidi="fa-IR"/>
        </w:rPr>
        <w:t>ی ايشان جنگ نشده است مگر آنكه ذليل و مغلوب گشته اند.‌پس شما وظيفه</w:t>
      </w:r>
      <w:r w:rsidR="0061388D">
        <w:rPr>
          <w:rFonts w:hint="eastAsia"/>
          <w:sz w:val="22"/>
          <w:rtl/>
          <w:lang w:bidi="fa-IR"/>
        </w:rPr>
        <w:t>‌</w:t>
      </w:r>
      <w:r w:rsidR="00420579">
        <w:rPr>
          <w:rFonts w:hint="cs"/>
          <w:sz w:val="22"/>
          <w:rtl/>
          <w:lang w:bidi="fa-IR"/>
        </w:rPr>
        <w:t xml:space="preserve">ی خود را به يكديگر حواله نموده اید و همديگر را خوار ساختيد تا اينكه از هر طرف اموال شما غارت شد و ديار شما از تصرفتان بيرون رفت و اين </w:t>
      </w:r>
      <w:r w:rsidR="0061388D">
        <w:rPr>
          <w:rFonts w:hint="cs"/>
          <w:sz w:val="22"/>
          <w:rtl/>
          <w:lang w:bidi="fa-IR"/>
        </w:rPr>
        <w:t>فرد غامدی</w:t>
      </w:r>
      <w:r w:rsidR="00420579">
        <w:rPr>
          <w:rFonts w:hint="cs"/>
          <w:sz w:val="22"/>
          <w:rtl/>
          <w:lang w:bidi="fa-IR"/>
        </w:rPr>
        <w:t xml:space="preserve"> است كه با سواران خود به شهر انبار وارد گرديد و حسان بن حسان بكري را كشت و سواران شما را از حدود آن شهر دور گردانيد و به من خبر رسيد كه يكي از لشكريان ايشان بر يك زن مسلمان و يك زن كافر ذمي داخل شد</w:t>
      </w:r>
      <w:r w:rsidR="001B7060">
        <w:rPr>
          <w:rFonts w:hint="cs"/>
          <w:sz w:val="22"/>
          <w:rtl/>
          <w:lang w:bidi="fa-IR"/>
        </w:rPr>
        <w:t>ه</w:t>
      </w:r>
      <w:r w:rsidR="00420579">
        <w:rPr>
          <w:rFonts w:hint="cs"/>
          <w:sz w:val="22"/>
          <w:rtl/>
          <w:lang w:bidi="fa-IR"/>
        </w:rPr>
        <w:t xml:space="preserve"> و خلخال و دستبند و گردن</w:t>
      </w:r>
      <w:r w:rsidR="001B7060">
        <w:rPr>
          <w:rFonts w:hint="eastAsia"/>
          <w:sz w:val="22"/>
          <w:rtl/>
          <w:lang w:bidi="fa-IR"/>
        </w:rPr>
        <w:t>‌</w:t>
      </w:r>
      <w:r w:rsidR="00420579">
        <w:rPr>
          <w:rFonts w:hint="cs"/>
          <w:sz w:val="22"/>
          <w:rtl/>
          <w:lang w:bidi="fa-IR"/>
        </w:rPr>
        <w:t>بندها و گوشواره</w:t>
      </w:r>
      <w:r w:rsidR="001B7060">
        <w:rPr>
          <w:rFonts w:hint="eastAsia"/>
          <w:sz w:val="22"/>
          <w:rtl/>
          <w:lang w:bidi="fa-IR"/>
        </w:rPr>
        <w:t>‌</w:t>
      </w:r>
      <w:r w:rsidR="00420579">
        <w:rPr>
          <w:rFonts w:hint="cs"/>
          <w:sz w:val="22"/>
          <w:rtl/>
          <w:lang w:bidi="fa-IR"/>
        </w:rPr>
        <w:t>های او را مي</w:t>
      </w:r>
      <w:r w:rsidR="001B7060">
        <w:rPr>
          <w:rFonts w:hint="eastAsia"/>
          <w:sz w:val="22"/>
          <w:rtl/>
          <w:lang w:bidi="fa-IR"/>
        </w:rPr>
        <w:t>‌</w:t>
      </w:r>
      <w:r w:rsidR="00420579">
        <w:rPr>
          <w:rFonts w:hint="cs"/>
          <w:sz w:val="22"/>
          <w:rtl/>
          <w:lang w:bidi="fa-IR"/>
        </w:rPr>
        <w:t>كند و آن زن نمي</w:t>
      </w:r>
      <w:r w:rsidR="001B7060">
        <w:rPr>
          <w:rFonts w:hint="eastAsia"/>
          <w:sz w:val="22"/>
          <w:rtl/>
          <w:lang w:bidi="fa-IR"/>
        </w:rPr>
        <w:t>‌</w:t>
      </w:r>
      <w:r w:rsidR="00420579">
        <w:rPr>
          <w:rFonts w:hint="cs"/>
          <w:sz w:val="22"/>
          <w:rtl/>
          <w:lang w:bidi="fa-IR"/>
        </w:rPr>
        <w:t>توانست از او ممانعت كند. باید صدا به گريه و زاري بلند می</w:t>
      </w:r>
      <w:r w:rsidR="001B7060">
        <w:rPr>
          <w:rFonts w:hint="eastAsia"/>
          <w:sz w:val="22"/>
          <w:rtl/>
          <w:lang w:bidi="fa-IR"/>
        </w:rPr>
        <w:t>‌</w:t>
      </w:r>
      <w:r w:rsidR="00420579">
        <w:rPr>
          <w:rFonts w:hint="cs"/>
          <w:sz w:val="22"/>
          <w:rtl/>
          <w:lang w:bidi="fa-IR"/>
        </w:rPr>
        <w:t>نمود و از خويشان كمك می</w:t>
      </w:r>
      <w:r w:rsidR="001B7060">
        <w:rPr>
          <w:rFonts w:hint="eastAsia"/>
          <w:sz w:val="22"/>
          <w:rtl/>
          <w:lang w:bidi="fa-IR"/>
        </w:rPr>
        <w:t>‌</w:t>
      </w:r>
      <w:r w:rsidR="00420579">
        <w:rPr>
          <w:rFonts w:hint="cs"/>
          <w:sz w:val="22"/>
          <w:rtl/>
          <w:lang w:bidi="fa-IR"/>
        </w:rPr>
        <w:t xml:space="preserve">طلبید. پس دشمنان با </w:t>
      </w:r>
      <w:r w:rsidR="001B7060">
        <w:rPr>
          <w:rFonts w:hint="cs"/>
          <w:sz w:val="22"/>
          <w:rtl/>
          <w:lang w:bidi="fa-IR"/>
        </w:rPr>
        <w:t>مال</w:t>
      </w:r>
      <w:r w:rsidR="00420579">
        <w:rPr>
          <w:rFonts w:hint="cs"/>
          <w:sz w:val="22"/>
          <w:rtl/>
          <w:lang w:bidi="fa-IR"/>
        </w:rPr>
        <w:t xml:space="preserve"> و دارايی بسيار بازگشتند در صورتي كه به يك نفر از آنها زخمي نرسيد و خوني از آنها ريخته نشد. اگر مرد مسلماني از شنيدن اين واقعه از حزن و اندوه بميرد بر او ملامتی نيست حتی نزد من هم به مردن سزاوار است. بسیار جاي حيرت و شگفتي است!‌ سوگند به خدا، اجتماع ايشان بر كار نادرست و تفرقه و اختلاف شما در كار حق و درست، دل را مي</w:t>
      </w:r>
      <w:r w:rsidR="001B7060">
        <w:rPr>
          <w:rFonts w:hint="eastAsia"/>
          <w:sz w:val="22"/>
          <w:rtl/>
          <w:lang w:bidi="fa-IR"/>
        </w:rPr>
        <w:t>‌</w:t>
      </w:r>
      <w:r w:rsidR="00420579">
        <w:rPr>
          <w:rFonts w:hint="cs"/>
          <w:sz w:val="22"/>
          <w:rtl/>
          <w:lang w:bidi="fa-IR"/>
        </w:rPr>
        <w:t>ميراند و غم و اندوه ایجاد مي</w:t>
      </w:r>
      <w:r w:rsidR="001B7060">
        <w:rPr>
          <w:rFonts w:hint="eastAsia"/>
          <w:sz w:val="22"/>
          <w:rtl/>
          <w:lang w:bidi="fa-IR"/>
        </w:rPr>
        <w:t>‌</w:t>
      </w:r>
      <w:r w:rsidR="00420579">
        <w:rPr>
          <w:rFonts w:hint="cs"/>
          <w:sz w:val="22"/>
          <w:rtl/>
          <w:lang w:bidi="fa-IR"/>
        </w:rPr>
        <w:t>نمايد. پس چهره</w:t>
      </w:r>
      <w:r w:rsidR="001B7060">
        <w:rPr>
          <w:rFonts w:hint="eastAsia"/>
          <w:sz w:val="22"/>
          <w:rtl/>
          <w:lang w:bidi="fa-IR"/>
        </w:rPr>
        <w:t>‌</w:t>
      </w:r>
      <w:r w:rsidR="00420579">
        <w:rPr>
          <w:rFonts w:hint="cs"/>
          <w:sz w:val="22"/>
          <w:rtl/>
          <w:lang w:bidi="fa-IR"/>
        </w:rPr>
        <w:t>های شما زشت و دلهايتان غمگين گردد هنگامي كه آماج تيرهای آنها قرار گرفته ايد. مال شما را به يغما مي</w:t>
      </w:r>
      <w:r w:rsidR="001B7060">
        <w:rPr>
          <w:rFonts w:hint="eastAsia"/>
          <w:sz w:val="22"/>
          <w:rtl/>
          <w:lang w:bidi="fa-IR"/>
        </w:rPr>
        <w:t>‌</w:t>
      </w:r>
      <w:r w:rsidR="00420579">
        <w:rPr>
          <w:rFonts w:hint="cs"/>
          <w:sz w:val="22"/>
          <w:rtl/>
          <w:lang w:bidi="fa-IR"/>
        </w:rPr>
        <w:t>برند و شما غارت نمي</w:t>
      </w:r>
      <w:r w:rsidR="001B7060">
        <w:rPr>
          <w:rFonts w:hint="eastAsia"/>
          <w:sz w:val="22"/>
          <w:rtl/>
          <w:lang w:bidi="fa-IR"/>
        </w:rPr>
        <w:t>‌</w:t>
      </w:r>
      <w:r w:rsidR="00420579">
        <w:rPr>
          <w:rFonts w:hint="cs"/>
          <w:sz w:val="22"/>
          <w:rtl/>
          <w:lang w:bidi="fa-IR"/>
        </w:rPr>
        <w:t>كنيد، با شما جنگ مي كنند و شما جنگ نمي نمايید. خداوند را معصيت مي</w:t>
      </w:r>
      <w:r w:rsidR="001B7060">
        <w:rPr>
          <w:rFonts w:hint="eastAsia"/>
          <w:sz w:val="22"/>
          <w:rtl/>
          <w:lang w:bidi="fa-IR"/>
        </w:rPr>
        <w:t>‌</w:t>
      </w:r>
      <w:r w:rsidR="00420579">
        <w:rPr>
          <w:rFonts w:hint="cs"/>
          <w:sz w:val="22"/>
          <w:rtl/>
          <w:lang w:bidi="fa-IR"/>
        </w:rPr>
        <w:t>كنيد و راضي هستيد، وقتي كه به شما در ايام تابستان امر كردند كه به جنگ ايشان برويد،</w:t>
      </w:r>
      <w:r w:rsidR="001B7060">
        <w:rPr>
          <w:rFonts w:hint="cs"/>
          <w:sz w:val="22"/>
          <w:rtl/>
          <w:lang w:bidi="fa-IR"/>
        </w:rPr>
        <w:t xml:space="preserve"> </w:t>
      </w:r>
      <w:r w:rsidR="00420579">
        <w:rPr>
          <w:rFonts w:hint="cs"/>
          <w:sz w:val="22"/>
          <w:rtl/>
          <w:lang w:bidi="fa-IR"/>
        </w:rPr>
        <w:t>گفتيد: اكنون هوا گرم است ما را مهلت ده تا حرارت گرما کم شود. چون در ايام سرما شما را به جنگ با آنها امر كردند، گفتيد: در اين روزها هوا بسيار سرد است به ما مهلت ده تا سرما برطرف گردد. شما كه اين همه عذر و بهانه برای فرار از گرما و سرما مي</w:t>
      </w:r>
      <w:r w:rsidR="001B7060">
        <w:rPr>
          <w:rFonts w:hint="eastAsia"/>
          <w:sz w:val="22"/>
          <w:rtl/>
          <w:lang w:bidi="fa-IR"/>
        </w:rPr>
        <w:t>‌</w:t>
      </w:r>
      <w:r w:rsidR="00420579">
        <w:rPr>
          <w:rFonts w:hint="cs"/>
          <w:sz w:val="22"/>
          <w:rtl/>
          <w:lang w:bidi="fa-IR"/>
        </w:rPr>
        <w:t>آوريد، پس سوگند به خدا از شمشير زودتر فرار خواهيد کرد».</w:t>
      </w:r>
      <w:r w:rsidR="00420579">
        <w:rPr>
          <w:rStyle w:val="a4"/>
          <w:sz w:val="22"/>
          <w:rtl/>
          <w:lang w:bidi="fa-IR"/>
        </w:rPr>
        <w:footnoteReference w:id="729"/>
      </w:r>
    </w:p>
    <w:p w:rsidR="00420579" w:rsidRPr="00100964" w:rsidRDefault="00420579" w:rsidP="00835A33">
      <w:pPr>
        <w:pStyle w:val="ae"/>
        <w:widowControl w:val="0"/>
        <w:rPr>
          <w:rtl/>
          <w:lang w:bidi="fa-IR"/>
        </w:rPr>
      </w:pPr>
      <w:bookmarkStart w:id="86" w:name="_Toc270545113"/>
      <w:r w:rsidRPr="00100964">
        <w:rPr>
          <w:rFonts w:hint="cs"/>
          <w:rtl/>
          <w:lang w:bidi="fa-IR"/>
        </w:rPr>
        <w:t>اهانت به فاطمه</w:t>
      </w:r>
      <w:r w:rsidR="00835A33">
        <w:rPr>
          <w:rFonts w:hint="cs"/>
          <w:rtl/>
          <w:lang w:bidi="fa-IR"/>
        </w:rPr>
        <w:t xml:space="preserve"> </w:t>
      </w:r>
      <w:r w:rsidR="00835A33">
        <w:rPr>
          <w:rFonts w:cs="CTraditional Arabic" w:hint="cs"/>
          <w:rtl/>
          <w:lang w:bidi="fa-IR"/>
        </w:rPr>
        <w:t>ل</w:t>
      </w:r>
      <w:r w:rsidRPr="00100964">
        <w:rPr>
          <w:rFonts w:hint="cs"/>
          <w:rtl/>
          <w:lang w:bidi="fa-IR"/>
        </w:rPr>
        <w:t>،</w:t>
      </w:r>
      <w:r>
        <w:rPr>
          <w:rFonts w:hint="cs"/>
          <w:rtl/>
          <w:lang w:bidi="fa-IR"/>
        </w:rPr>
        <w:t xml:space="preserve"> </w:t>
      </w:r>
      <w:r w:rsidRPr="00100964">
        <w:rPr>
          <w:rFonts w:hint="cs"/>
          <w:rtl/>
          <w:lang w:bidi="fa-IR"/>
        </w:rPr>
        <w:t>دختر پیامبر</w:t>
      </w:r>
      <w:r w:rsidR="00835A33" w:rsidRPr="00835A33">
        <w:rPr>
          <w:rFonts w:cs="CTraditional Arabic" w:hint="cs"/>
          <w:sz w:val="28"/>
          <w:szCs w:val="32"/>
          <w:lang w:bidi="fa-IR"/>
        </w:rPr>
        <w:sym w:font="AGA Arabesque" w:char="F072"/>
      </w:r>
      <w:r w:rsidRPr="00100964">
        <w:rPr>
          <w:rFonts w:hint="cs"/>
          <w:rtl/>
          <w:lang w:bidi="fa-IR"/>
        </w:rPr>
        <w:t>:</w:t>
      </w:r>
      <w:bookmarkEnd w:id="86"/>
    </w:p>
    <w:p w:rsidR="00420579" w:rsidRDefault="00472FA4" w:rsidP="00835A33">
      <w:pPr>
        <w:widowControl w:val="0"/>
        <w:ind w:firstLine="284"/>
        <w:jc w:val="lowKashida"/>
        <w:rPr>
          <w:sz w:val="22"/>
          <w:rtl/>
          <w:lang w:bidi="fa-IR"/>
        </w:rPr>
      </w:pPr>
      <w:r>
        <w:rPr>
          <w:rFonts w:hint="cs"/>
          <w:sz w:val="22"/>
          <w:rtl/>
          <w:lang w:bidi="fa-IR"/>
        </w:rPr>
        <w:t xml:space="preserve"> </w:t>
      </w:r>
      <w:r w:rsidR="00420579">
        <w:rPr>
          <w:rFonts w:hint="cs"/>
          <w:sz w:val="22"/>
          <w:rtl/>
          <w:lang w:bidi="fa-IR"/>
        </w:rPr>
        <w:t xml:space="preserve">به دختر پيامبر </w:t>
      </w:r>
      <w:r w:rsidR="00420579" w:rsidRPr="00CC6A86">
        <w:rPr>
          <w:rFonts w:cs="CTraditional Arabic" w:hint="cs"/>
          <w:sz w:val="22"/>
          <w:rtl/>
          <w:lang w:bidi="fa-IR"/>
        </w:rPr>
        <w:t>ع</w:t>
      </w:r>
      <w:r w:rsidR="00420579">
        <w:rPr>
          <w:rFonts w:hint="cs"/>
          <w:sz w:val="22"/>
          <w:rtl/>
          <w:lang w:bidi="fa-IR"/>
        </w:rPr>
        <w:t>، مادر حسن و حسين و همسر علي،‌ فاطمه</w:t>
      </w:r>
      <w:r w:rsidR="002E3F16">
        <w:rPr>
          <w:rFonts w:hint="eastAsia"/>
          <w:sz w:val="22"/>
          <w:rtl/>
          <w:lang w:bidi="fa-IR"/>
        </w:rPr>
        <w:t>‌ی</w:t>
      </w:r>
      <w:r w:rsidR="00420579">
        <w:rPr>
          <w:rFonts w:hint="cs"/>
          <w:sz w:val="22"/>
          <w:rtl/>
          <w:lang w:bidi="fa-IR"/>
        </w:rPr>
        <w:t xml:space="preserve"> زهرا</w:t>
      </w:r>
      <w:r w:rsidR="00420579" w:rsidRPr="006049DA">
        <w:rPr>
          <w:rFonts w:cs="CTraditional Arabic" w:hint="cs"/>
          <w:sz w:val="22"/>
          <w:rtl/>
          <w:lang w:bidi="fa-IR"/>
        </w:rPr>
        <w:t>ل</w:t>
      </w:r>
      <w:r w:rsidR="00420579">
        <w:rPr>
          <w:rFonts w:hint="cs"/>
          <w:sz w:val="22"/>
          <w:rtl/>
          <w:lang w:bidi="fa-IR"/>
        </w:rPr>
        <w:t xml:space="preserve"> نيز، اهانت كرده اند و چيزهايي را به او نسبت داده اند كه ارتكاب آن از هيچ زن مؤمن مسلماني قابل تصور نيست،‌ چه برسد به پاره</w:t>
      </w:r>
      <w:r w:rsidR="002E3F16">
        <w:rPr>
          <w:rFonts w:hint="eastAsia"/>
          <w:sz w:val="22"/>
          <w:rtl/>
          <w:lang w:bidi="fa-IR"/>
        </w:rPr>
        <w:t>‌</w:t>
      </w:r>
      <w:r w:rsidR="002E3F16">
        <w:rPr>
          <w:rFonts w:hint="cs"/>
          <w:sz w:val="22"/>
          <w:rtl/>
          <w:lang w:bidi="fa-IR"/>
        </w:rPr>
        <w:t>ی</w:t>
      </w:r>
      <w:r w:rsidR="00420579">
        <w:rPr>
          <w:rFonts w:hint="cs"/>
          <w:sz w:val="22"/>
          <w:rtl/>
          <w:lang w:bidi="fa-IR"/>
        </w:rPr>
        <w:t xml:space="preserve"> تن رسول الله </w:t>
      </w:r>
      <w:r w:rsidR="00420579" w:rsidRPr="00CC6A86">
        <w:rPr>
          <w:rFonts w:cs="CTraditional Arabic" w:hint="cs"/>
          <w:sz w:val="22"/>
          <w:rtl/>
          <w:lang w:bidi="fa-IR"/>
        </w:rPr>
        <w:t>ع</w:t>
      </w:r>
      <w:r w:rsidR="00420579">
        <w:rPr>
          <w:rFonts w:hint="cs"/>
          <w:sz w:val="22"/>
          <w:rtl/>
          <w:lang w:bidi="fa-IR"/>
        </w:rPr>
        <w:t xml:space="preserve"> و سرور زنان اهل بهشت. از جمله گفته اند: فاطمه هميشه از دست علي عصباني بود و به او اعتراض مي</w:t>
      </w:r>
      <w:r w:rsidR="002E3F16">
        <w:rPr>
          <w:rFonts w:hint="eastAsia"/>
          <w:sz w:val="22"/>
          <w:rtl/>
          <w:lang w:bidi="fa-IR"/>
        </w:rPr>
        <w:t>‌</w:t>
      </w:r>
      <w:r w:rsidR="00420579">
        <w:rPr>
          <w:rFonts w:hint="cs"/>
          <w:sz w:val="22"/>
          <w:rtl/>
          <w:lang w:bidi="fa-IR"/>
        </w:rPr>
        <w:t>كرد و شكايتش را نزد پدرش مي</w:t>
      </w:r>
      <w:r w:rsidR="002E3F16">
        <w:rPr>
          <w:rFonts w:hint="eastAsia"/>
          <w:sz w:val="22"/>
          <w:rtl/>
          <w:lang w:bidi="fa-IR"/>
        </w:rPr>
        <w:t>‌</w:t>
      </w:r>
      <w:r w:rsidR="00420579">
        <w:rPr>
          <w:rFonts w:hint="cs"/>
          <w:sz w:val="22"/>
          <w:rtl/>
          <w:lang w:bidi="fa-IR"/>
        </w:rPr>
        <w:t>برد و در بسياری از مسائل كوچك و بي</w:t>
      </w:r>
      <w:r w:rsidR="002E3F16">
        <w:rPr>
          <w:rFonts w:hint="eastAsia"/>
          <w:sz w:val="22"/>
          <w:rtl/>
          <w:lang w:bidi="fa-IR"/>
        </w:rPr>
        <w:t>‌</w:t>
      </w:r>
      <w:r w:rsidR="00420579">
        <w:rPr>
          <w:rFonts w:hint="cs"/>
          <w:sz w:val="22"/>
          <w:rtl/>
          <w:lang w:bidi="fa-IR"/>
        </w:rPr>
        <w:t>اهميت از علي به پيامبر شكايت مي</w:t>
      </w:r>
      <w:r w:rsidR="002E3F16">
        <w:rPr>
          <w:rFonts w:hint="eastAsia"/>
          <w:sz w:val="22"/>
          <w:rtl/>
          <w:lang w:bidi="fa-IR"/>
        </w:rPr>
        <w:t>‌</w:t>
      </w:r>
      <w:r w:rsidR="00420579">
        <w:rPr>
          <w:rFonts w:hint="cs"/>
          <w:sz w:val="22"/>
          <w:rtl/>
          <w:lang w:bidi="fa-IR"/>
        </w:rPr>
        <w:t>كرد.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‌حتي نسبت به امور خير نيز، از علي عصباني مي</w:t>
      </w:r>
      <w:r w:rsidR="002E3F16">
        <w:rPr>
          <w:rFonts w:hint="eastAsia"/>
          <w:sz w:val="22"/>
          <w:rtl/>
          <w:lang w:bidi="fa-IR"/>
        </w:rPr>
        <w:t>‌</w:t>
      </w:r>
      <w:r w:rsidR="00420579">
        <w:rPr>
          <w:rFonts w:hint="cs"/>
          <w:sz w:val="22"/>
          <w:rtl/>
          <w:lang w:bidi="fa-IR"/>
        </w:rPr>
        <w:t>شد چنان كه محدث شیعیان، ابن فتال نیشابوری روایت می</w:t>
      </w:r>
      <w:r w:rsidR="002E3F16">
        <w:rPr>
          <w:rFonts w:hint="eastAsia"/>
          <w:sz w:val="22"/>
          <w:rtl/>
          <w:lang w:bidi="fa-IR"/>
        </w:rPr>
        <w:t>‌</w:t>
      </w:r>
      <w:r w:rsidR="00420579">
        <w:rPr>
          <w:rFonts w:hint="cs"/>
          <w:sz w:val="22"/>
          <w:rtl/>
          <w:lang w:bidi="fa-IR"/>
        </w:rPr>
        <w:t>کند</w:t>
      </w:r>
      <w:r w:rsidR="00420579">
        <w:rPr>
          <w:rStyle w:val="a4"/>
          <w:sz w:val="22"/>
          <w:rtl/>
          <w:lang w:bidi="fa-IR"/>
        </w:rPr>
        <w:footnoteReference w:id="730"/>
      </w:r>
      <w:r w:rsidR="00420579">
        <w:rPr>
          <w:rFonts w:hint="cs"/>
          <w:sz w:val="22"/>
          <w:rtl/>
          <w:lang w:bidi="fa-IR"/>
        </w:rPr>
        <w:t xml:space="preserve">: پيامبر </w:t>
      </w:r>
      <w:r w:rsidR="00420579" w:rsidRPr="00CC6A86">
        <w:rPr>
          <w:rFonts w:cs="CTraditional Arabic" w:hint="cs"/>
          <w:sz w:val="22"/>
          <w:rtl/>
          <w:lang w:bidi="fa-IR"/>
        </w:rPr>
        <w:t>ع</w:t>
      </w:r>
      <w:r w:rsidR="00420579">
        <w:rPr>
          <w:rFonts w:hint="cs"/>
          <w:sz w:val="22"/>
          <w:rtl/>
          <w:lang w:bidi="fa-IR"/>
        </w:rPr>
        <w:t xml:space="preserve"> باغي را براي علي </w:t>
      </w:r>
      <w:r w:rsidR="002E3F16">
        <w:rPr>
          <w:rFonts w:hint="cs"/>
          <w:sz w:val="22"/>
          <w:rtl/>
          <w:lang w:bidi="fa-IR"/>
        </w:rPr>
        <w:t>دا</w:t>
      </w:r>
      <w:r w:rsidR="00420579">
        <w:rPr>
          <w:rFonts w:hint="cs"/>
          <w:sz w:val="22"/>
          <w:rtl/>
          <w:lang w:bidi="fa-IR"/>
        </w:rPr>
        <w:t>د و علي آن را فروخت و تمام حاصل آن را ميان فقراي مدينه تقسيم كرد و چيزي از آن باقي نماند. وقتي به خانه آمد،‌ فاطمه به وي گفت: پسر عمو،‌ باغي را كه پدرم كاشته بود،‌ فروختي؟ گفت: آري. گفت: خوب به نقد يا به نسيه؟ پولش كجاست؟ گفت: آن را به فقرا دادم. فاطمه گفت: من گرسنه ام و پسرانم</w:t>
      </w:r>
      <w:r>
        <w:rPr>
          <w:rFonts w:hint="cs"/>
          <w:sz w:val="22"/>
          <w:rtl/>
          <w:lang w:bidi="fa-IR"/>
        </w:rPr>
        <w:t xml:space="preserve"> </w:t>
      </w:r>
      <w:r w:rsidR="00420579">
        <w:rPr>
          <w:rFonts w:hint="cs"/>
          <w:sz w:val="22"/>
          <w:rtl/>
          <w:lang w:bidi="fa-IR"/>
        </w:rPr>
        <w:t>گرسنه هستند، و گمان</w:t>
      </w:r>
      <w:r>
        <w:rPr>
          <w:rFonts w:hint="cs"/>
          <w:sz w:val="22"/>
          <w:rtl/>
          <w:lang w:bidi="fa-IR"/>
        </w:rPr>
        <w:t xml:space="preserve"> </w:t>
      </w:r>
      <w:r w:rsidR="00420579">
        <w:rPr>
          <w:rFonts w:hint="cs"/>
          <w:sz w:val="22"/>
          <w:rtl/>
          <w:lang w:bidi="fa-IR"/>
        </w:rPr>
        <w:t>نمی</w:t>
      </w:r>
      <w:r w:rsidR="002E3F16">
        <w:rPr>
          <w:rFonts w:hint="eastAsia"/>
          <w:sz w:val="22"/>
          <w:rtl/>
          <w:lang w:bidi="fa-IR"/>
        </w:rPr>
        <w:t>‌</w:t>
      </w:r>
      <w:r w:rsidR="00420579">
        <w:rPr>
          <w:rFonts w:hint="cs"/>
          <w:sz w:val="22"/>
          <w:rtl/>
          <w:lang w:bidi="fa-IR"/>
        </w:rPr>
        <w:t xml:space="preserve">كنم گرسنه اي مانند ما وجود داشته باشد. تنها يك درهم داريم و آن را به طرف لباس علي پرت كرد. علي گفت: فاطمه،‌ تنهايم بگذار. گفت: قسم به خدا، بايد پدرم ميان من و تو داوري كند. پس جبرئيل بر محمد </w:t>
      </w:r>
      <w:r w:rsidR="00420579" w:rsidRPr="00CC6A86">
        <w:rPr>
          <w:rFonts w:cs="CTraditional Arabic" w:hint="cs"/>
          <w:sz w:val="22"/>
          <w:rtl/>
          <w:lang w:bidi="fa-IR"/>
        </w:rPr>
        <w:t>ع</w:t>
      </w:r>
      <w:r w:rsidR="00420579">
        <w:rPr>
          <w:rFonts w:hint="cs"/>
          <w:sz w:val="22"/>
          <w:rtl/>
          <w:lang w:bidi="fa-IR"/>
        </w:rPr>
        <w:t xml:space="preserve"> نازل شد و گفت: اي محمد، خداوند بر تو سلام كرد و گفت: سلام مرا به علي برسان و به فاطمه بگو: تو حق نداري به دست</w:t>
      </w:r>
      <w:r w:rsidR="002E3F16">
        <w:rPr>
          <w:rFonts w:hint="eastAsia"/>
          <w:sz w:val="22"/>
          <w:rtl/>
          <w:lang w:bidi="fa-IR"/>
        </w:rPr>
        <w:t>‌</w:t>
      </w:r>
      <w:r w:rsidR="00420579">
        <w:rPr>
          <w:rFonts w:hint="cs"/>
          <w:sz w:val="22"/>
          <w:rtl/>
          <w:lang w:bidi="fa-IR"/>
        </w:rPr>
        <w:t>های علي ضربه بزني.</w:t>
      </w:r>
      <w:r w:rsidR="00420579">
        <w:rPr>
          <w:rStyle w:val="a4"/>
          <w:sz w:val="22"/>
          <w:rtl/>
          <w:lang w:bidi="fa-IR"/>
        </w:rPr>
        <w:footnoteReference w:id="731"/>
      </w:r>
    </w:p>
    <w:p w:rsidR="00420579" w:rsidRPr="003B6DBA" w:rsidRDefault="00420579" w:rsidP="006D3981">
      <w:pPr>
        <w:ind w:firstLine="284"/>
        <w:jc w:val="lowKashida"/>
        <w:rPr>
          <w:sz w:val="22"/>
          <w:rtl/>
          <w:lang w:bidi="fa-IR"/>
        </w:rPr>
      </w:pPr>
      <w:r>
        <w:rPr>
          <w:rFonts w:hint="cs"/>
          <w:sz w:val="22"/>
          <w:rtl/>
          <w:lang w:bidi="fa-IR"/>
        </w:rPr>
        <w:t>همچنین به فاطمه نسبت داده اند که او راجع به قضیه</w:t>
      </w:r>
      <w:r w:rsidR="002E3F16">
        <w:rPr>
          <w:rFonts w:hint="eastAsia"/>
          <w:sz w:val="22"/>
          <w:rtl/>
          <w:lang w:bidi="fa-IR"/>
        </w:rPr>
        <w:t>‌</w:t>
      </w:r>
      <w:r>
        <w:rPr>
          <w:rFonts w:hint="cs"/>
          <w:sz w:val="22"/>
          <w:rtl/>
          <w:lang w:bidi="fa-IR"/>
        </w:rPr>
        <w:t>ی فدک نزد ابوبکر و عمر آمد و با آنان جر و بحث کرد و در حضور مردم سخن گفت و فریاد کشید، و مردم اطرافش جمع شدند.</w:t>
      </w:r>
      <w:r>
        <w:rPr>
          <w:rStyle w:val="a4"/>
          <w:sz w:val="22"/>
          <w:rtl/>
          <w:lang w:bidi="fa-IR"/>
        </w:rPr>
        <w:footnoteReference w:id="732"/>
      </w:r>
    </w:p>
    <w:p w:rsidR="00420579" w:rsidRDefault="00420579" w:rsidP="006D3981">
      <w:pPr>
        <w:ind w:firstLine="284"/>
        <w:jc w:val="lowKashida"/>
        <w:rPr>
          <w:sz w:val="22"/>
          <w:rtl/>
          <w:lang w:bidi="fa-IR"/>
        </w:rPr>
      </w:pPr>
      <w:r>
        <w:rPr>
          <w:rFonts w:hint="cs"/>
          <w:sz w:val="22"/>
          <w:rtl/>
          <w:lang w:bidi="fa-IR"/>
        </w:rPr>
        <w:t xml:space="preserve"> يك بار يقه</w:t>
      </w:r>
      <w:r w:rsidR="002E3F16">
        <w:rPr>
          <w:rFonts w:hint="eastAsia"/>
          <w:sz w:val="22"/>
          <w:rtl/>
          <w:lang w:bidi="fa-IR"/>
        </w:rPr>
        <w:t>‌</w:t>
      </w:r>
      <w:r>
        <w:rPr>
          <w:rFonts w:hint="cs"/>
          <w:sz w:val="22"/>
          <w:rtl/>
          <w:lang w:bidi="fa-IR"/>
        </w:rPr>
        <w:t>ی عمر را گرفت و او را به طرف خود كشاند.</w:t>
      </w:r>
      <w:r>
        <w:rPr>
          <w:rStyle w:val="a4"/>
          <w:sz w:val="22"/>
          <w:rtl/>
          <w:lang w:bidi="fa-IR"/>
        </w:rPr>
        <w:footnoteReference w:id="733"/>
      </w:r>
      <w:r>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يك بار ابوبكر را تهديد كرد كه اگر دست از سر علي بر نداريد،‌ موهايم را آشكار مي</w:t>
      </w:r>
      <w:r w:rsidR="002E3F16">
        <w:rPr>
          <w:rFonts w:hint="eastAsia"/>
          <w:sz w:val="22"/>
          <w:rtl/>
          <w:lang w:bidi="fa-IR"/>
        </w:rPr>
        <w:t>‌</w:t>
      </w:r>
      <w:r w:rsidR="00420579">
        <w:rPr>
          <w:rFonts w:hint="cs"/>
          <w:sz w:val="22"/>
          <w:rtl/>
          <w:lang w:bidi="fa-IR"/>
        </w:rPr>
        <w:t>كنم و يقه ام را پاره مي</w:t>
      </w:r>
      <w:r w:rsidR="002E3F16">
        <w:rPr>
          <w:rFonts w:hint="eastAsia"/>
          <w:sz w:val="22"/>
          <w:rtl/>
          <w:lang w:bidi="fa-IR"/>
        </w:rPr>
        <w:t>‌</w:t>
      </w:r>
      <w:r w:rsidR="00420579">
        <w:rPr>
          <w:rFonts w:hint="cs"/>
          <w:sz w:val="22"/>
          <w:rtl/>
          <w:lang w:bidi="fa-IR"/>
        </w:rPr>
        <w:t>كنم.</w:t>
      </w:r>
      <w:r w:rsidR="00420579">
        <w:rPr>
          <w:rStyle w:val="a4"/>
          <w:sz w:val="22"/>
          <w:rtl/>
          <w:lang w:bidi="fa-IR"/>
        </w:rPr>
        <w:footnoteReference w:id="734"/>
      </w:r>
      <w:r w:rsidR="00420579">
        <w:rPr>
          <w:rFonts w:hint="cs"/>
          <w:sz w:val="22"/>
          <w:rtl/>
          <w:lang w:bidi="fa-IR"/>
        </w:rPr>
        <w:t xml:space="preserve"> امثال اين روايات زیادند.</w:t>
      </w:r>
    </w:p>
    <w:p w:rsidR="00420579" w:rsidRPr="00100964" w:rsidRDefault="00420579" w:rsidP="00835A33">
      <w:pPr>
        <w:pStyle w:val="ae"/>
        <w:rPr>
          <w:rtl/>
          <w:lang w:bidi="fa-IR"/>
        </w:rPr>
      </w:pPr>
      <w:bookmarkStart w:id="87" w:name="_Toc270545114"/>
      <w:r w:rsidRPr="002F29A4">
        <w:rPr>
          <w:rFonts w:hint="cs"/>
          <w:rtl/>
        </w:rPr>
        <w:t>اهانت</w:t>
      </w:r>
      <w:r w:rsidRPr="00100964">
        <w:rPr>
          <w:rFonts w:hint="cs"/>
          <w:rtl/>
          <w:lang w:bidi="fa-IR"/>
        </w:rPr>
        <w:t xml:space="preserve"> به حسن بن علي:</w:t>
      </w:r>
      <w:bookmarkEnd w:id="87"/>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به هيچ كس به اندازه</w:t>
      </w:r>
      <w:r w:rsidR="002E3F16">
        <w:rPr>
          <w:rFonts w:hint="eastAsia"/>
          <w:sz w:val="22"/>
          <w:rtl/>
          <w:lang w:bidi="fa-IR"/>
        </w:rPr>
        <w:t>‌</w:t>
      </w:r>
      <w:r w:rsidR="00420579">
        <w:rPr>
          <w:rFonts w:hint="cs"/>
          <w:sz w:val="22"/>
          <w:rtl/>
          <w:lang w:bidi="fa-IR"/>
        </w:rPr>
        <w:t>ی حسن بن علی از طرف شيعه توهين نشده است. آنها بعد از وفات پدرش، علي</w:t>
      </w:r>
      <w:r w:rsidR="00420579" w:rsidRPr="001F5350">
        <w:rPr>
          <w:rFonts w:cs="CTraditional Arabic" w:hint="cs"/>
          <w:sz w:val="22"/>
          <w:rtl/>
          <w:lang w:bidi="fa-IR"/>
        </w:rPr>
        <w:t>س</w:t>
      </w:r>
      <w:r w:rsidR="00420579">
        <w:rPr>
          <w:rFonts w:hint="cs"/>
          <w:sz w:val="22"/>
          <w:rtl/>
          <w:lang w:bidi="fa-IR"/>
        </w:rPr>
        <w:t>، او را خليفه و امام خود قرار دادند اما مدت كوتاهي نگذشت كه او را مانند پدرش خوار و به او خيانت كردند.</w:t>
      </w:r>
    </w:p>
    <w:p w:rsidR="00420579" w:rsidRDefault="00420579" w:rsidP="006D3981">
      <w:pPr>
        <w:ind w:firstLine="284"/>
        <w:jc w:val="lowKashida"/>
        <w:rPr>
          <w:sz w:val="22"/>
          <w:rtl/>
          <w:lang w:bidi="fa-IR"/>
        </w:rPr>
      </w:pPr>
      <w:r>
        <w:rPr>
          <w:rFonts w:hint="cs"/>
          <w:sz w:val="22"/>
          <w:rtl/>
          <w:lang w:bidi="fa-IR"/>
        </w:rPr>
        <w:t>يعقوبي مورخ شيعي مي</w:t>
      </w:r>
      <w:r w:rsidR="002E3F16">
        <w:rPr>
          <w:rFonts w:hint="eastAsia"/>
          <w:sz w:val="22"/>
          <w:rtl/>
          <w:lang w:bidi="fa-IR"/>
        </w:rPr>
        <w:t>‌</w:t>
      </w:r>
      <w:r>
        <w:rPr>
          <w:rFonts w:hint="cs"/>
          <w:sz w:val="22"/>
          <w:rtl/>
          <w:lang w:bidi="fa-IR"/>
        </w:rPr>
        <w:t>گويد: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حسن بعد از پدرش دو ماه و بنا به گفته</w:t>
      </w:r>
      <w:r w:rsidR="002E3F16">
        <w:rPr>
          <w:rFonts w:hint="eastAsia"/>
          <w:sz w:val="22"/>
          <w:rtl/>
          <w:lang w:bidi="fa-IR"/>
        </w:rPr>
        <w:t>‌</w:t>
      </w:r>
      <w:r w:rsidR="00420579">
        <w:rPr>
          <w:rFonts w:hint="cs"/>
          <w:sz w:val="22"/>
          <w:rtl/>
          <w:lang w:bidi="fa-IR"/>
        </w:rPr>
        <w:t>ی بعضي چهار ماه، حكومت كرد و عبيدالله بن عباس را همراه دوازده هزار نفر به جنگ با معاويه فرستاد. معاويه هزار هزار درهم به عبيدالله بن عباس داد و او همراه هشت هزار نفر از اصحابش به طرف معاويه رفت و معاويه، مغير</w:t>
      </w:r>
      <w:r w:rsidR="002E3F16">
        <w:rPr>
          <w:rFonts w:hint="cs"/>
          <w:sz w:val="22"/>
          <w:rtl/>
          <w:lang w:bidi="fa-IR"/>
        </w:rPr>
        <w:t>ه</w:t>
      </w:r>
      <w:r w:rsidR="00420579">
        <w:rPr>
          <w:rFonts w:hint="cs"/>
          <w:sz w:val="22"/>
          <w:rtl/>
          <w:lang w:bidi="fa-IR"/>
        </w:rPr>
        <w:t xml:space="preserve"> بن شعبه و عبدالله بن عامر و عبدالرحمن بن ام الحكم را نزد حسن فرستاد که در مدائن بود. سپس از نزد او رفتند و مردم مي</w:t>
      </w:r>
      <w:r w:rsidR="00EE56E0">
        <w:rPr>
          <w:rFonts w:hint="eastAsia"/>
          <w:sz w:val="22"/>
          <w:rtl/>
          <w:lang w:bidi="fa-IR"/>
        </w:rPr>
        <w:t>‌</w:t>
      </w:r>
      <w:r w:rsidR="00420579">
        <w:rPr>
          <w:rFonts w:hint="cs"/>
          <w:sz w:val="22"/>
          <w:rtl/>
          <w:lang w:bidi="fa-IR"/>
        </w:rPr>
        <w:t xml:space="preserve">گفتند: خداوند خون پسر رسول الله </w:t>
      </w:r>
      <w:r w:rsidR="00420579" w:rsidRPr="00CC6A86">
        <w:rPr>
          <w:rFonts w:cs="CTraditional Arabic" w:hint="cs"/>
          <w:sz w:val="22"/>
          <w:rtl/>
          <w:lang w:bidi="fa-IR"/>
        </w:rPr>
        <w:t>ع</w:t>
      </w:r>
      <w:r w:rsidR="00420579">
        <w:rPr>
          <w:rFonts w:hint="cs"/>
          <w:sz w:val="22"/>
          <w:rtl/>
          <w:lang w:bidi="fa-IR"/>
        </w:rPr>
        <w:t xml:space="preserve"> را حفظ كرد و از فتنه در امان داشت و او با معاويه صلح کرد. لشكر آشفته شده بود و هيچ كس در صداقت آنها شك نمي</w:t>
      </w:r>
      <w:r w:rsidR="00EE56E0">
        <w:rPr>
          <w:rFonts w:hint="eastAsia"/>
          <w:sz w:val="22"/>
          <w:rtl/>
          <w:lang w:bidi="fa-IR"/>
        </w:rPr>
        <w:t>‌</w:t>
      </w:r>
      <w:r w:rsidR="00420579">
        <w:rPr>
          <w:rFonts w:hint="cs"/>
          <w:sz w:val="22"/>
          <w:rtl/>
          <w:lang w:bidi="fa-IR"/>
        </w:rPr>
        <w:t>كرد. سپس</w:t>
      </w:r>
      <w:r w:rsidR="00EE56E0">
        <w:rPr>
          <w:rFonts w:hint="cs"/>
          <w:sz w:val="22"/>
          <w:rtl/>
          <w:lang w:bidi="fa-IR"/>
        </w:rPr>
        <w:t xml:space="preserve"> آنها به حسن تاختند و ماليات</w:t>
      </w:r>
      <w:r w:rsidR="00420579">
        <w:rPr>
          <w:rFonts w:hint="cs"/>
          <w:sz w:val="22"/>
          <w:rtl/>
          <w:lang w:bidi="fa-IR"/>
        </w:rPr>
        <w:t xml:space="preserve"> وی را غارت كردند و حسين اسبي را براي او آماده كرد تا از تاريكي</w:t>
      </w:r>
      <w:r w:rsidR="00EE56E0">
        <w:rPr>
          <w:rFonts w:hint="eastAsia"/>
          <w:sz w:val="22"/>
          <w:rtl/>
          <w:lang w:bidi="fa-IR"/>
        </w:rPr>
        <w:t>‌</w:t>
      </w:r>
      <w:r w:rsidR="00420579">
        <w:rPr>
          <w:rFonts w:hint="cs"/>
          <w:sz w:val="22"/>
          <w:rtl/>
          <w:lang w:bidi="fa-IR"/>
        </w:rPr>
        <w:t>هاي ساباط نجات يابد و جراح بن سنان اسدي در كمين او نشسته بود و با نيزه اي به رانش زد و او ريش جراح را گرفت و بلندش كرد و ضربه اي به گردن او زد.</w:t>
      </w:r>
    </w:p>
    <w:p w:rsidR="00420579" w:rsidRDefault="00472FA4" w:rsidP="00835A33">
      <w:pPr>
        <w:widowControl w:val="0"/>
        <w:ind w:firstLine="284"/>
        <w:jc w:val="lowKashida"/>
        <w:rPr>
          <w:sz w:val="22"/>
          <w:rtl/>
          <w:lang w:bidi="fa-IR"/>
        </w:rPr>
      </w:pPr>
      <w:r>
        <w:rPr>
          <w:rFonts w:hint="cs"/>
          <w:sz w:val="22"/>
          <w:rtl/>
          <w:lang w:bidi="fa-IR"/>
        </w:rPr>
        <w:t xml:space="preserve"> </w:t>
      </w:r>
      <w:r w:rsidR="00420579">
        <w:rPr>
          <w:rFonts w:hint="cs"/>
          <w:sz w:val="22"/>
          <w:rtl/>
          <w:lang w:bidi="fa-IR"/>
        </w:rPr>
        <w:t>حسن به مدائن رفت در حالی که به شدت خونريزي مي</w:t>
      </w:r>
      <w:r w:rsidR="00EE56E0">
        <w:rPr>
          <w:rFonts w:hint="eastAsia"/>
          <w:sz w:val="22"/>
          <w:rtl/>
          <w:lang w:bidi="fa-IR"/>
        </w:rPr>
        <w:t>‌</w:t>
      </w:r>
      <w:r w:rsidR="00420579">
        <w:rPr>
          <w:rFonts w:hint="cs"/>
          <w:sz w:val="22"/>
          <w:rtl/>
          <w:lang w:bidi="fa-IR"/>
        </w:rPr>
        <w:t>كرد، به همين دليل مريض شد و مردم از او جدا شدند. معاويه به عراق آمد و حكومت را به دست گرفت در حالی که حسن به شدت‌ مريض بود. وقتي حسن ديد دیگر قدرتي ندارد و اصحابش از اطراف او پراكنده شدند،‌ و با معاویه صلح كرد.</w:t>
      </w:r>
      <w:r w:rsidR="00420579" w:rsidRPr="00F140F1">
        <w:rPr>
          <w:rStyle w:val="a4"/>
          <w:sz w:val="22"/>
          <w:rtl/>
          <w:lang w:bidi="fa-IR"/>
        </w:rPr>
        <w:footnoteReference w:id="735"/>
      </w:r>
      <w:r w:rsidR="00420579">
        <w:rPr>
          <w:rFonts w:hint="cs"/>
          <w:sz w:val="22"/>
          <w:rtl/>
          <w:lang w:bidi="fa-IR"/>
        </w:rPr>
        <w:t xml:space="preserve"> </w:t>
      </w:r>
      <w:r w:rsidR="00420579" w:rsidRPr="00F140F1">
        <w:rPr>
          <w:rFonts w:hint="cs"/>
          <w:sz w:val="22"/>
          <w:vertAlign w:val="superscript"/>
          <w:rtl/>
          <w:lang w:bidi="fa-IR"/>
        </w:rPr>
        <w:t>و</w:t>
      </w:r>
      <w:r w:rsidR="00420579">
        <w:rPr>
          <w:rStyle w:val="a4"/>
          <w:sz w:val="22"/>
          <w:rtl/>
          <w:lang w:bidi="fa-IR"/>
        </w:rPr>
        <w:footnoteReference w:id="736"/>
      </w:r>
    </w:p>
    <w:p w:rsidR="00420579" w:rsidRDefault="00420579" w:rsidP="00835A33">
      <w:pPr>
        <w:widowControl w:val="0"/>
        <w:ind w:firstLine="284"/>
        <w:jc w:val="lowKashida"/>
        <w:rPr>
          <w:sz w:val="22"/>
          <w:rtl/>
          <w:lang w:bidi="fa-IR"/>
        </w:rPr>
      </w:pPr>
      <w:r>
        <w:rPr>
          <w:rFonts w:hint="cs"/>
          <w:sz w:val="22"/>
          <w:rtl/>
          <w:lang w:bidi="fa-IR"/>
        </w:rPr>
        <w:t>مسعودي شيعي در كتاب خود مي</w:t>
      </w:r>
      <w:r w:rsidR="00EE56E0">
        <w:rPr>
          <w:rFonts w:hint="eastAsia"/>
          <w:sz w:val="22"/>
          <w:rtl/>
          <w:lang w:bidi="fa-IR"/>
        </w:rPr>
        <w:t>‌</w:t>
      </w:r>
      <w:r w:rsidR="00EE56E0">
        <w:rPr>
          <w:rFonts w:hint="cs"/>
          <w:sz w:val="22"/>
          <w:rtl/>
          <w:lang w:bidi="fa-IR"/>
        </w:rPr>
        <w:t xml:space="preserve">گويد: كه حسن </w:t>
      </w:r>
      <w:r>
        <w:rPr>
          <w:rFonts w:hint="cs"/>
          <w:sz w:val="22"/>
          <w:rtl/>
          <w:lang w:bidi="fa-IR"/>
        </w:rPr>
        <w:t>در خطبه ای بعد از توافق با معاويه گفت:</w:t>
      </w:r>
    </w:p>
    <w:p w:rsidR="00420579" w:rsidRDefault="00420579" w:rsidP="00835A33">
      <w:pPr>
        <w:widowControl w:val="0"/>
        <w:ind w:firstLine="284"/>
        <w:jc w:val="lowKashida"/>
        <w:rPr>
          <w:sz w:val="22"/>
          <w:rtl/>
          <w:lang w:bidi="fa-IR"/>
        </w:rPr>
      </w:pPr>
      <w:r>
        <w:rPr>
          <w:rFonts w:hint="cs"/>
          <w:sz w:val="22"/>
          <w:rtl/>
          <w:lang w:bidi="fa-IR"/>
        </w:rPr>
        <w:t>اي اهل كوفه، اگر شما را فراموش كنم سه کار شما را فراموش نمي</w:t>
      </w:r>
      <w:r w:rsidR="00EE56E0">
        <w:rPr>
          <w:rFonts w:hint="eastAsia"/>
          <w:sz w:val="22"/>
          <w:rtl/>
          <w:lang w:bidi="fa-IR"/>
        </w:rPr>
        <w:t>‌</w:t>
      </w:r>
      <w:r>
        <w:rPr>
          <w:rFonts w:hint="cs"/>
          <w:sz w:val="22"/>
          <w:rtl/>
          <w:lang w:bidi="fa-IR"/>
        </w:rPr>
        <w:t xml:space="preserve">كنم: اينكه پدرم را كشتيد و </w:t>
      </w:r>
      <w:r>
        <w:rPr>
          <w:rFonts w:hint="cs"/>
          <w:sz w:val="22"/>
          <w:u w:color="FF0000"/>
          <w:rtl/>
          <w:lang w:bidi="fa-IR"/>
        </w:rPr>
        <w:t>سنت و روش</w:t>
      </w:r>
      <w:r>
        <w:rPr>
          <w:rFonts w:hint="cs"/>
          <w:sz w:val="22"/>
          <w:rtl/>
          <w:lang w:bidi="fa-IR"/>
        </w:rPr>
        <w:t xml:space="preserve"> مرا از من سلب كرديد و به شكم من خنجر زديد. من با معاويه بيعت كردم پس گوش دهيد و اطاعت كنيد.</w:t>
      </w:r>
    </w:p>
    <w:p w:rsidR="00420579" w:rsidRDefault="00EE56E0" w:rsidP="006D3981">
      <w:pPr>
        <w:ind w:firstLine="284"/>
        <w:jc w:val="lowKashida"/>
        <w:rPr>
          <w:sz w:val="22"/>
          <w:rtl/>
          <w:lang w:bidi="fa-IR"/>
        </w:rPr>
      </w:pPr>
      <w:r>
        <w:rPr>
          <w:rFonts w:hint="cs"/>
          <w:sz w:val="22"/>
          <w:rtl/>
          <w:lang w:bidi="fa-IR"/>
        </w:rPr>
        <w:t>اهل كوفه چادر حس</w:t>
      </w:r>
      <w:r w:rsidR="00420579">
        <w:rPr>
          <w:rFonts w:hint="cs"/>
          <w:sz w:val="22"/>
          <w:rtl/>
          <w:lang w:bidi="fa-IR"/>
        </w:rPr>
        <w:t>ن را بر سرش خراب كردند و با خنجر به شكم او زدند. وقتي مطمئن شد چه بلایی سرش آمده، به صلح تسليم شد.</w:t>
      </w:r>
      <w:r w:rsidR="00420579">
        <w:rPr>
          <w:rStyle w:val="a4"/>
          <w:sz w:val="22"/>
          <w:rtl/>
          <w:lang w:bidi="fa-IR"/>
        </w:rPr>
        <w:footnoteReference w:id="737"/>
      </w:r>
      <w:r w:rsidR="00420579">
        <w:rPr>
          <w:rFonts w:hint="cs"/>
          <w:sz w:val="22"/>
          <w:rtl/>
          <w:lang w:bidi="fa-IR"/>
        </w:rPr>
        <w:t xml:space="preserve"> </w:t>
      </w:r>
    </w:p>
    <w:p w:rsidR="00420579" w:rsidRPr="00D15CEF" w:rsidRDefault="00420579" w:rsidP="006D3981">
      <w:pPr>
        <w:ind w:firstLine="284"/>
        <w:jc w:val="lowKashida"/>
        <w:rPr>
          <w:sz w:val="22"/>
          <w:rtl/>
          <w:lang w:bidi="fa-IR"/>
        </w:rPr>
      </w:pPr>
      <w:r>
        <w:rPr>
          <w:rFonts w:hint="cs"/>
          <w:sz w:val="22"/>
          <w:rtl/>
          <w:lang w:bidi="fa-IR"/>
        </w:rPr>
        <w:t>به وی اهانت کردند تا جایی که چادر را بر سرش خراب کردند و به او یورش بردند تا جایی که جانمازش را از زیرش درآوردند. سپس عبدالرحمن بن عبدالله جعال ازدی به او حمله کرد و چ</w:t>
      </w:r>
      <w:r w:rsidR="00EE56E0">
        <w:rPr>
          <w:rFonts w:hint="cs"/>
          <w:sz w:val="22"/>
          <w:rtl/>
          <w:lang w:bidi="fa-IR"/>
        </w:rPr>
        <w:t>ادر را از روی سرش برداشت. پس حس</w:t>
      </w:r>
      <w:r>
        <w:rPr>
          <w:rFonts w:hint="cs"/>
          <w:sz w:val="22"/>
          <w:rtl/>
          <w:lang w:bidi="fa-IR"/>
        </w:rPr>
        <w:t>ن بدون شمشیر و بدون پوشش ماند و هیچ کاری از دستش برنیامد.</w:t>
      </w:r>
      <w:r>
        <w:rPr>
          <w:rStyle w:val="a4"/>
          <w:sz w:val="22"/>
          <w:rtl/>
          <w:lang w:bidi="fa-IR"/>
        </w:rPr>
        <w:footnoteReference w:id="738"/>
      </w:r>
      <w:r w:rsidRPr="00D15CEF">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مردي از طایفه</w:t>
      </w:r>
      <w:r w:rsidR="00EE56E0">
        <w:rPr>
          <w:rFonts w:hint="eastAsia"/>
          <w:sz w:val="22"/>
          <w:rtl/>
          <w:lang w:bidi="fa-IR"/>
        </w:rPr>
        <w:t>‌</w:t>
      </w:r>
      <w:r>
        <w:rPr>
          <w:rFonts w:hint="cs"/>
          <w:sz w:val="22"/>
          <w:rtl/>
          <w:lang w:bidi="fa-IR"/>
        </w:rPr>
        <w:t>ی بني اسد،</w:t>
      </w:r>
      <w:r w:rsidR="00EE56E0">
        <w:rPr>
          <w:rFonts w:hint="cs"/>
          <w:sz w:val="22"/>
          <w:rtl/>
          <w:lang w:bidi="fa-IR"/>
        </w:rPr>
        <w:t xml:space="preserve"> </w:t>
      </w:r>
      <w:r>
        <w:rPr>
          <w:rFonts w:hint="cs"/>
          <w:sz w:val="22"/>
          <w:rtl/>
          <w:lang w:bidi="fa-IR"/>
        </w:rPr>
        <w:t>جراح بن سنان، به رانش زد و تا استخوانش را پاره كرد</w:t>
      </w:r>
      <w:r w:rsidR="00EE56E0">
        <w:rPr>
          <w:rFonts w:hint="cs"/>
          <w:sz w:val="22"/>
          <w:rtl/>
          <w:lang w:bidi="fa-IR"/>
        </w:rPr>
        <w:t xml:space="preserve"> .</w:t>
      </w:r>
      <w:r>
        <w:rPr>
          <w:rFonts w:hint="cs"/>
          <w:sz w:val="22"/>
          <w:rtl/>
          <w:lang w:bidi="fa-IR"/>
        </w:rPr>
        <w:t>.. و حسن را بر تختي تا مدائن بردند</w:t>
      </w:r>
      <w:r w:rsidR="00EE56E0">
        <w:rPr>
          <w:rFonts w:hint="cs"/>
          <w:sz w:val="22"/>
          <w:rtl/>
          <w:lang w:bidi="fa-IR"/>
        </w:rPr>
        <w:t xml:space="preserve"> </w:t>
      </w:r>
      <w:r>
        <w:rPr>
          <w:rFonts w:hint="cs"/>
          <w:sz w:val="22"/>
          <w:rtl/>
          <w:lang w:bidi="fa-IR"/>
        </w:rPr>
        <w:t>... او به معالجه</w:t>
      </w:r>
      <w:r w:rsidR="00EE56E0">
        <w:rPr>
          <w:rFonts w:hint="eastAsia"/>
          <w:sz w:val="22"/>
          <w:rtl/>
          <w:lang w:bidi="fa-IR"/>
        </w:rPr>
        <w:t>‌</w:t>
      </w:r>
      <w:r>
        <w:rPr>
          <w:rFonts w:hint="cs"/>
          <w:sz w:val="22"/>
          <w:rtl/>
          <w:lang w:bidi="fa-IR"/>
        </w:rPr>
        <w:t>ی زخمش پرداخت و گروهي از رؤساي قبايل مخفيانه به معاويه نامه نوشتند كه از او اطاعت مي</w:t>
      </w:r>
      <w:r w:rsidR="00EE56E0">
        <w:rPr>
          <w:rFonts w:hint="eastAsia"/>
          <w:sz w:val="22"/>
          <w:rtl/>
          <w:lang w:bidi="fa-IR"/>
        </w:rPr>
        <w:t>‌</w:t>
      </w:r>
      <w:r>
        <w:rPr>
          <w:rFonts w:hint="cs"/>
          <w:sz w:val="22"/>
          <w:rtl/>
          <w:lang w:bidi="fa-IR"/>
        </w:rPr>
        <w:t>كنند و تسليم كردن حسن را برای او ضمانت كردند. اين خبر به حسن رسيد. حسن بيشتر متوجه شد که شیعیانش او را خوار کردند، و به فاسد بودن نيّات آنها و سبّ و تكفيرشان و حلال دانستن خونش و غارت اموالش، علم پيدا كرد.</w:t>
      </w:r>
      <w:r>
        <w:rPr>
          <w:rStyle w:val="a4"/>
          <w:sz w:val="22"/>
          <w:rtl/>
          <w:lang w:bidi="fa-IR"/>
        </w:rPr>
        <w:footnoteReference w:id="739"/>
      </w:r>
      <w:r>
        <w:rPr>
          <w:rFonts w:hint="cs"/>
          <w:sz w:val="22"/>
          <w:rtl/>
          <w:lang w:bidi="fa-IR"/>
        </w:rPr>
        <w:t xml:space="preserve"> </w:t>
      </w:r>
    </w:p>
    <w:p w:rsidR="00420579" w:rsidRPr="004B085E" w:rsidRDefault="00420579" w:rsidP="006D3981">
      <w:pPr>
        <w:ind w:firstLine="284"/>
        <w:jc w:val="lowKashida"/>
        <w:rPr>
          <w:rStyle w:val="aa"/>
          <w:color w:val="008000"/>
          <w:rtl/>
        </w:rPr>
      </w:pPr>
      <w:r>
        <w:rPr>
          <w:rFonts w:hint="cs"/>
          <w:sz w:val="22"/>
          <w:rtl/>
          <w:lang w:bidi="fa-IR"/>
        </w:rPr>
        <w:t>اين شيعيان همان طور که با زبان به او توهين كردند، با دست نيز، او را آزردند. كشي از</w:t>
      </w:r>
      <w:r w:rsidR="00EE56E0">
        <w:rPr>
          <w:rFonts w:hint="cs"/>
          <w:sz w:val="22"/>
          <w:rtl/>
          <w:lang w:bidi="fa-IR"/>
        </w:rPr>
        <w:t xml:space="preserve"> ابوجعفر نقل كرده كه گفت:</w:t>
      </w:r>
      <w:r>
        <w:rPr>
          <w:rFonts w:hint="cs"/>
          <w:sz w:val="22"/>
          <w:rtl/>
          <w:lang w:bidi="fa-IR"/>
        </w:rPr>
        <w:t xml:space="preserve"> «مردي از اصحاب حسن </w:t>
      </w:r>
      <w:r w:rsidRPr="00CC6A86">
        <w:rPr>
          <w:rFonts w:cs="CTraditional Arabic" w:hint="cs"/>
          <w:sz w:val="22"/>
          <w:rtl/>
          <w:lang w:bidi="fa-IR"/>
        </w:rPr>
        <w:t>؛</w:t>
      </w:r>
      <w:r>
        <w:rPr>
          <w:rFonts w:cs="CTraditional Arabic" w:hint="cs"/>
          <w:sz w:val="22"/>
          <w:rtl/>
          <w:lang w:bidi="fa-IR"/>
        </w:rPr>
        <w:t xml:space="preserve"> </w:t>
      </w:r>
      <w:r>
        <w:rPr>
          <w:rFonts w:hint="cs"/>
          <w:sz w:val="22"/>
          <w:rtl/>
          <w:lang w:bidi="fa-IR"/>
        </w:rPr>
        <w:t>كه به او سفيان بن ابي</w:t>
      </w:r>
      <w:r w:rsidR="00EE56E0">
        <w:rPr>
          <w:rFonts w:hint="eastAsia"/>
          <w:sz w:val="22"/>
          <w:rtl/>
          <w:lang w:bidi="fa-IR"/>
        </w:rPr>
        <w:t>‌</w:t>
      </w:r>
      <w:r>
        <w:rPr>
          <w:rFonts w:hint="cs"/>
          <w:sz w:val="22"/>
          <w:rtl/>
          <w:lang w:bidi="fa-IR"/>
        </w:rPr>
        <w:t>ليلي مي</w:t>
      </w:r>
      <w:r w:rsidR="00EE56E0">
        <w:rPr>
          <w:rFonts w:hint="eastAsia"/>
          <w:sz w:val="22"/>
          <w:rtl/>
          <w:lang w:bidi="fa-IR"/>
        </w:rPr>
        <w:t>‌</w:t>
      </w:r>
      <w:r>
        <w:rPr>
          <w:rFonts w:hint="cs"/>
          <w:sz w:val="22"/>
          <w:rtl/>
          <w:lang w:bidi="fa-IR"/>
        </w:rPr>
        <w:t>گفتند، ‌نزد حسن آمد در حالي كه او در گوشه</w:t>
      </w:r>
      <w:r w:rsidR="00EE56E0">
        <w:rPr>
          <w:rFonts w:hint="eastAsia"/>
          <w:sz w:val="22"/>
          <w:rtl/>
          <w:lang w:bidi="fa-IR"/>
        </w:rPr>
        <w:t>‌</w:t>
      </w:r>
      <w:r>
        <w:rPr>
          <w:rFonts w:hint="cs"/>
          <w:sz w:val="22"/>
          <w:rtl/>
          <w:lang w:bidi="fa-IR"/>
        </w:rPr>
        <w:t>ی اتاقش نشسته بود. به او گفت: سلام بر تو اي خوارترين مؤمنان،‌ گفت: چطور فهميدي؟ گفت: تو امارت امت را به دست گرفتي سپس آن را از گردن خود انداختي و به گردن اين ظالم انداختي و به غير حكم خدا، حكم كردي».</w:t>
      </w:r>
      <w:r>
        <w:rPr>
          <w:rStyle w:val="a4"/>
          <w:sz w:val="22"/>
          <w:rtl/>
          <w:lang w:bidi="fa-IR"/>
        </w:rPr>
        <w:footnoteReference w:id="740"/>
      </w:r>
      <w:r>
        <w:rPr>
          <w:rFonts w:hint="cs"/>
          <w:sz w:val="22"/>
          <w:rtl/>
          <w:lang w:bidi="fa-IR"/>
        </w:rPr>
        <w:t xml:space="preserve"> </w:t>
      </w:r>
    </w:p>
    <w:p w:rsidR="00420579" w:rsidRPr="00363F2F"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سپس حسن توضيح می</w:t>
      </w:r>
      <w:r w:rsidR="00EE56E0">
        <w:rPr>
          <w:rFonts w:hint="eastAsia"/>
          <w:sz w:val="22"/>
          <w:rtl/>
          <w:lang w:bidi="fa-IR"/>
        </w:rPr>
        <w:t>‌</w:t>
      </w:r>
      <w:r w:rsidR="00420579">
        <w:rPr>
          <w:rFonts w:hint="cs"/>
          <w:sz w:val="22"/>
          <w:rtl/>
          <w:lang w:bidi="fa-IR"/>
        </w:rPr>
        <w:t>دهد كه شيعیان وي و شیعیان پدرش چه بلاهايي بر سر آنها آوردند و چه بدي</w:t>
      </w:r>
      <w:r w:rsidR="00EE56E0">
        <w:rPr>
          <w:rFonts w:hint="eastAsia"/>
          <w:sz w:val="22"/>
          <w:rtl/>
          <w:lang w:bidi="fa-IR"/>
        </w:rPr>
        <w:t>‌</w:t>
      </w:r>
      <w:r w:rsidR="00420579">
        <w:rPr>
          <w:rFonts w:hint="cs"/>
          <w:sz w:val="22"/>
          <w:rtl/>
          <w:lang w:bidi="fa-IR"/>
        </w:rPr>
        <w:t>ها و توهين</w:t>
      </w:r>
      <w:r w:rsidR="00EE56E0">
        <w:rPr>
          <w:rFonts w:hint="eastAsia"/>
          <w:sz w:val="22"/>
          <w:rtl/>
          <w:lang w:bidi="fa-IR"/>
        </w:rPr>
        <w:t>‌</w:t>
      </w:r>
      <w:r w:rsidR="00420579">
        <w:rPr>
          <w:rFonts w:hint="cs"/>
          <w:sz w:val="22"/>
          <w:rtl/>
          <w:lang w:bidi="fa-IR"/>
        </w:rPr>
        <w:t>هايي به آنها كردند. با كلامي واضح می</w:t>
      </w:r>
      <w:r w:rsidR="00EE56E0">
        <w:rPr>
          <w:rFonts w:hint="eastAsia"/>
          <w:sz w:val="22"/>
          <w:rtl/>
          <w:lang w:bidi="fa-IR"/>
        </w:rPr>
        <w:t>‌</w:t>
      </w:r>
      <w:r w:rsidR="00420579">
        <w:rPr>
          <w:rFonts w:hint="cs"/>
          <w:sz w:val="22"/>
          <w:rtl/>
          <w:lang w:bidi="fa-IR"/>
        </w:rPr>
        <w:t>گويد:</w:t>
      </w:r>
      <w:r w:rsidR="00420579" w:rsidRPr="00A53104">
        <w:rPr>
          <w:sz w:val="32"/>
          <w:rtl/>
        </w:rPr>
        <w:t xml:space="preserve"> </w:t>
      </w:r>
    </w:p>
    <w:p w:rsidR="00420579" w:rsidRPr="00363F2F"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«من معتقدم كه معاويه بسيار بهتر از کسانی است كه خود را شيعه</w:t>
      </w:r>
      <w:r w:rsidR="00EE56E0">
        <w:rPr>
          <w:rFonts w:hint="eastAsia"/>
          <w:sz w:val="22"/>
          <w:rtl/>
          <w:lang w:bidi="fa-IR"/>
        </w:rPr>
        <w:t>‌</w:t>
      </w:r>
      <w:r w:rsidR="00420579">
        <w:rPr>
          <w:rFonts w:hint="cs"/>
          <w:sz w:val="22"/>
          <w:rtl/>
          <w:lang w:bidi="fa-IR"/>
        </w:rPr>
        <w:t>ی من مي</w:t>
      </w:r>
      <w:r w:rsidR="00EE56E0">
        <w:rPr>
          <w:rFonts w:hint="eastAsia"/>
          <w:sz w:val="22"/>
          <w:rtl/>
          <w:lang w:bidi="fa-IR"/>
        </w:rPr>
        <w:t>‌</w:t>
      </w:r>
      <w:r w:rsidR="00420579">
        <w:rPr>
          <w:rFonts w:hint="cs"/>
          <w:sz w:val="22"/>
          <w:rtl/>
          <w:lang w:bidi="fa-IR"/>
        </w:rPr>
        <w:t>پندارند؛‌</w:t>
      </w:r>
      <w:r w:rsidR="00EE56E0">
        <w:rPr>
          <w:rFonts w:hint="cs"/>
          <w:sz w:val="22"/>
          <w:rtl/>
          <w:lang w:bidi="fa-IR"/>
        </w:rPr>
        <w:t xml:space="preserve"> </w:t>
      </w:r>
      <w:r w:rsidR="00420579">
        <w:rPr>
          <w:rFonts w:hint="cs"/>
          <w:sz w:val="22"/>
          <w:rtl/>
          <w:lang w:bidi="fa-IR"/>
        </w:rPr>
        <w:t>آنها به كشتن من و غارت اموالم فكر مي</w:t>
      </w:r>
      <w:r w:rsidR="00EE56E0">
        <w:rPr>
          <w:rFonts w:hint="eastAsia"/>
          <w:sz w:val="22"/>
          <w:rtl/>
          <w:lang w:bidi="fa-IR"/>
        </w:rPr>
        <w:t>‌</w:t>
      </w:r>
      <w:r w:rsidR="00420579">
        <w:rPr>
          <w:rFonts w:hint="cs"/>
          <w:sz w:val="22"/>
          <w:rtl/>
          <w:lang w:bidi="fa-IR"/>
        </w:rPr>
        <w:t>كنند. قسم به خدا اگر از معاويه عهد بگيرم كه خونم محفوظ و خانواده ام در امان باشند،‌ بهتر است از اين كه مرا بكشند و خانواده و اهل بيتم نابود شوند. قسم به خدا اگر با معاویه بجنگم، شیعیانم گردن مرا می</w:t>
      </w:r>
      <w:r w:rsidR="00EE56E0">
        <w:rPr>
          <w:rFonts w:hint="eastAsia"/>
          <w:sz w:val="22"/>
          <w:rtl/>
          <w:lang w:bidi="fa-IR"/>
        </w:rPr>
        <w:t>‌</w:t>
      </w:r>
      <w:r w:rsidR="00420579">
        <w:rPr>
          <w:rFonts w:hint="cs"/>
          <w:sz w:val="22"/>
          <w:rtl/>
          <w:lang w:bidi="fa-IR"/>
        </w:rPr>
        <w:t>گیرند و مرا تسلیم معاویه می</w:t>
      </w:r>
      <w:r w:rsidR="00EE56E0">
        <w:rPr>
          <w:rFonts w:hint="eastAsia"/>
          <w:sz w:val="22"/>
          <w:rtl/>
          <w:lang w:bidi="fa-IR"/>
        </w:rPr>
        <w:t>‌</w:t>
      </w:r>
      <w:r w:rsidR="00420579">
        <w:rPr>
          <w:rFonts w:hint="cs"/>
          <w:sz w:val="22"/>
          <w:rtl/>
          <w:lang w:bidi="fa-IR"/>
        </w:rPr>
        <w:t>کنند. قسم به خدا اگر من با معاويه صلح كنم و عزيز باشم، بهتر از اين است كه مرا بكشند و اسير باشم. اگر با معاویه صلح کنم، در آن صورت معاویه بر من منت می</w:t>
      </w:r>
      <w:r w:rsidR="00EE56E0">
        <w:rPr>
          <w:rFonts w:hint="eastAsia"/>
          <w:sz w:val="22"/>
          <w:rtl/>
          <w:lang w:bidi="fa-IR"/>
        </w:rPr>
        <w:t>‌</w:t>
      </w:r>
      <w:r w:rsidR="00420579">
        <w:rPr>
          <w:rFonts w:hint="cs"/>
          <w:sz w:val="22"/>
          <w:rtl/>
          <w:lang w:bidi="fa-IR"/>
        </w:rPr>
        <w:t>نهد و تا آخر زمان به بنی</w:t>
      </w:r>
      <w:r w:rsidR="00EE56E0">
        <w:rPr>
          <w:rFonts w:hint="eastAsia"/>
          <w:sz w:val="22"/>
          <w:rtl/>
          <w:lang w:bidi="fa-IR"/>
        </w:rPr>
        <w:t>‌</w:t>
      </w:r>
      <w:r w:rsidR="00420579">
        <w:rPr>
          <w:rFonts w:hint="cs"/>
          <w:sz w:val="22"/>
          <w:rtl/>
          <w:lang w:bidi="fa-IR"/>
        </w:rPr>
        <w:t>هاشم احترام می</w:t>
      </w:r>
      <w:r w:rsidR="00EE56E0">
        <w:rPr>
          <w:rFonts w:hint="eastAsia"/>
          <w:sz w:val="22"/>
          <w:rtl/>
          <w:lang w:bidi="fa-IR"/>
        </w:rPr>
        <w:t>‌</w:t>
      </w:r>
      <w:r w:rsidR="00420579">
        <w:rPr>
          <w:rFonts w:hint="cs"/>
          <w:sz w:val="22"/>
          <w:rtl/>
          <w:lang w:bidi="fa-IR"/>
        </w:rPr>
        <w:t>گذارد و معاویه برای همیشه به مرده و زنده</w:t>
      </w:r>
      <w:r w:rsidR="00EE56E0">
        <w:rPr>
          <w:rFonts w:hint="eastAsia"/>
          <w:sz w:val="22"/>
          <w:rtl/>
          <w:lang w:bidi="fa-IR"/>
        </w:rPr>
        <w:t>‌</w:t>
      </w:r>
      <w:r w:rsidR="00420579">
        <w:rPr>
          <w:rFonts w:hint="cs"/>
          <w:sz w:val="22"/>
          <w:rtl/>
          <w:lang w:bidi="fa-IR"/>
        </w:rPr>
        <w:t>ی ما احترام می</w:t>
      </w:r>
      <w:r w:rsidR="00EE56E0">
        <w:rPr>
          <w:rFonts w:hint="eastAsia"/>
          <w:sz w:val="22"/>
          <w:rtl/>
          <w:lang w:bidi="fa-IR"/>
        </w:rPr>
        <w:t>‌</w:t>
      </w:r>
      <w:r w:rsidR="00420579">
        <w:rPr>
          <w:rFonts w:hint="cs"/>
          <w:sz w:val="22"/>
          <w:rtl/>
          <w:lang w:bidi="fa-IR"/>
        </w:rPr>
        <w:t>گذارد».</w:t>
      </w:r>
      <w:r w:rsidR="00420579">
        <w:rPr>
          <w:rStyle w:val="a4"/>
          <w:sz w:val="22"/>
          <w:rtl/>
          <w:lang w:bidi="fa-IR"/>
        </w:rPr>
        <w:footnoteReference w:id="741"/>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 xml:space="preserve">به او توهين كرده اند به طوري كه امامت را بعد از وي از فرزندانش قطع كرده اند،‌ حتی فتوا داده اند كه هر كسي از ميان فرزندانش ادعاي امامت داشته باشد،‌ كافر </w:t>
      </w:r>
      <w:r w:rsidR="00AA72CB">
        <w:rPr>
          <w:rFonts w:hint="cs"/>
          <w:sz w:val="22"/>
          <w:rtl/>
          <w:lang w:bidi="fa-IR"/>
        </w:rPr>
        <w:t>ا</w:t>
      </w:r>
      <w:r w:rsidR="00420579">
        <w:rPr>
          <w:rFonts w:hint="cs"/>
          <w:sz w:val="22"/>
          <w:rtl/>
          <w:lang w:bidi="fa-IR"/>
        </w:rPr>
        <w:t>ست.</w:t>
      </w:r>
    </w:p>
    <w:p w:rsidR="00420579" w:rsidRPr="006F78FE" w:rsidRDefault="00420579" w:rsidP="00835A33">
      <w:pPr>
        <w:pStyle w:val="ae"/>
        <w:rPr>
          <w:rtl/>
          <w:lang w:bidi="fa-IR"/>
        </w:rPr>
      </w:pPr>
      <w:bookmarkStart w:id="88" w:name="_Toc270545115"/>
      <w:r w:rsidRPr="006F78FE">
        <w:rPr>
          <w:rFonts w:hint="cs"/>
          <w:rtl/>
          <w:lang w:bidi="fa-IR"/>
        </w:rPr>
        <w:t>توهين به حسين بن علي:</w:t>
      </w:r>
      <w:bookmarkEnd w:id="88"/>
    </w:p>
    <w:p w:rsidR="00420579" w:rsidRDefault="00420579" w:rsidP="006D3981">
      <w:pPr>
        <w:ind w:firstLine="284"/>
        <w:jc w:val="lowKashida"/>
        <w:rPr>
          <w:sz w:val="22"/>
          <w:rtl/>
          <w:lang w:bidi="fa-IR"/>
        </w:rPr>
      </w:pPr>
      <w:r>
        <w:rPr>
          <w:rFonts w:hint="cs"/>
          <w:sz w:val="22"/>
          <w:rtl/>
          <w:lang w:bidi="fa-IR"/>
        </w:rPr>
        <w:t xml:space="preserve"> حسين </w:t>
      </w:r>
      <w:r w:rsidR="00AA72CB" w:rsidRPr="00AA72CB">
        <w:rPr>
          <w:rFonts w:cs="CTraditional Arabic" w:hint="cs"/>
          <w:sz w:val="22"/>
          <w:rtl/>
          <w:lang w:bidi="fa-IR"/>
        </w:rPr>
        <w:t>س</w:t>
      </w:r>
      <w:r w:rsidR="00AA72CB">
        <w:rPr>
          <w:rFonts w:hint="cs"/>
          <w:sz w:val="22"/>
          <w:rtl/>
          <w:lang w:bidi="fa-IR"/>
        </w:rPr>
        <w:t xml:space="preserve"> </w:t>
      </w:r>
      <w:r>
        <w:rPr>
          <w:rFonts w:hint="cs"/>
          <w:sz w:val="22"/>
          <w:rtl/>
          <w:lang w:bidi="fa-IR"/>
        </w:rPr>
        <w:t>نيز، خوشبخت</w:t>
      </w:r>
      <w:r w:rsidR="00AA72CB">
        <w:rPr>
          <w:rFonts w:hint="eastAsia"/>
          <w:sz w:val="22"/>
          <w:rtl/>
          <w:lang w:bidi="fa-IR"/>
        </w:rPr>
        <w:t>‌</w:t>
      </w:r>
      <w:r>
        <w:rPr>
          <w:rFonts w:hint="cs"/>
          <w:sz w:val="22"/>
          <w:rtl/>
          <w:lang w:bidi="fa-IR"/>
        </w:rPr>
        <w:t>تر از برادر و مادر و پدرش نبود، ‌هر چند كه اين قوم در حبّ و پيروي از وي مب</w:t>
      </w:r>
      <w:r w:rsidR="00AA72CB">
        <w:rPr>
          <w:rFonts w:hint="cs"/>
          <w:sz w:val="22"/>
          <w:rtl/>
          <w:lang w:bidi="fa-IR"/>
        </w:rPr>
        <w:t>الغه كرده اند اما قولاً و عملاً</w:t>
      </w:r>
      <w:r>
        <w:rPr>
          <w:rFonts w:hint="cs"/>
          <w:sz w:val="22"/>
          <w:rtl/>
          <w:lang w:bidi="fa-IR"/>
        </w:rPr>
        <w:t xml:space="preserve"> به او توهين كرده اند و گفته اند: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فاطمه</w:t>
      </w:r>
      <w:r w:rsidR="00420579" w:rsidRPr="006049DA">
        <w:rPr>
          <w:rFonts w:cs="CTraditional Arabic" w:hint="cs"/>
          <w:sz w:val="22"/>
          <w:rtl/>
          <w:lang w:bidi="fa-IR"/>
        </w:rPr>
        <w:t>ل</w:t>
      </w:r>
      <w:r w:rsidR="00420579">
        <w:rPr>
          <w:rFonts w:hint="cs"/>
          <w:sz w:val="22"/>
          <w:rtl/>
          <w:lang w:bidi="fa-IR"/>
        </w:rPr>
        <w:t xml:space="preserve"> از تولد حسين ناراحت بود و بارها بشارت ولادت وي را رد مي</w:t>
      </w:r>
      <w:r w:rsidR="00AA72CB">
        <w:rPr>
          <w:rFonts w:hint="eastAsia"/>
          <w:sz w:val="22"/>
          <w:rtl/>
          <w:lang w:bidi="fa-IR"/>
        </w:rPr>
        <w:t>‌</w:t>
      </w:r>
      <w:r w:rsidR="00420579">
        <w:rPr>
          <w:rFonts w:hint="cs"/>
          <w:sz w:val="22"/>
          <w:rtl/>
          <w:lang w:bidi="fa-IR"/>
        </w:rPr>
        <w:t>كرد. همان طور که رسول خدا</w:t>
      </w:r>
      <w:r w:rsidR="00420579" w:rsidRPr="006E352A">
        <w:rPr>
          <w:rFonts w:cs="CTraditional Arabic" w:hint="cs"/>
          <w:sz w:val="22"/>
          <w:rtl/>
          <w:lang w:bidi="fa-IR"/>
        </w:rPr>
        <w:t xml:space="preserve"> </w:t>
      </w:r>
      <w:r w:rsidR="00420579" w:rsidRPr="00CC6A86">
        <w:rPr>
          <w:rFonts w:cs="CTraditional Arabic" w:hint="cs"/>
          <w:sz w:val="22"/>
          <w:rtl/>
          <w:lang w:bidi="fa-IR"/>
        </w:rPr>
        <w:t>ع</w:t>
      </w:r>
      <w:r w:rsidR="00420579">
        <w:rPr>
          <w:rFonts w:hint="cs"/>
          <w:sz w:val="22"/>
          <w:rtl/>
          <w:lang w:bidi="fa-IR"/>
        </w:rPr>
        <w:t xml:space="preserve"> نمی</w:t>
      </w:r>
      <w:r w:rsidR="00AA72CB">
        <w:rPr>
          <w:rFonts w:hint="eastAsia"/>
          <w:sz w:val="22"/>
          <w:rtl/>
          <w:lang w:bidi="fa-IR"/>
        </w:rPr>
        <w:t>‌</w:t>
      </w:r>
      <w:r w:rsidR="00420579">
        <w:rPr>
          <w:rFonts w:hint="cs"/>
          <w:sz w:val="22"/>
          <w:rtl/>
          <w:lang w:bidi="fa-IR"/>
        </w:rPr>
        <w:t>خواست که مژده</w:t>
      </w:r>
      <w:r w:rsidR="00AA72CB">
        <w:rPr>
          <w:rFonts w:hint="eastAsia"/>
          <w:sz w:val="22"/>
          <w:rtl/>
          <w:lang w:bidi="fa-IR"/>
        </w:rPr>
        <w:t>‌</w:t>
      </w:r>
      <w:r w:rsidR="00420579">
        <w:rPr>
          <w:rFonts w:hint="cs"/>
          <w:sz w:val="22"/>
          <w:rtl/>
          <w:lang w:bidi="fa-IR"/>
        </w:rPr>
        <w:t>ی ولادتش را قبول کند. فاطمه با روحيه</w:t>
      </w:r>
      <w:r w:rsidR="00AA72CB">
        <w:rPr>
          <w:rFonts w:hint="eastAsia"/>
          <w:sz w:val="22"/>
          <w:rtl/>
          <w:lang w:bidi="fa-IR"/>
        </w:rPr>
        <w:t>‌‌‌‌</w:t>
      </w:r>
      <w:r w:rsidR="00420579">
        <w:rPr>
          <w:rFonts w:hint="cs"/>
          <w:sz w:val="22"/>
          <w:rtl/>
          <w:lang w:bidi="fa-IR"/>
        </w:rPr>
        <w:t>ی بد و از</w:t>
      </w:r>
      <w:r w:rsidR="00AA72CB">
        <w:rPr>
          <w:rFonts w:hint="cs"/>
          <w:sz w:val="22"/>
          <w:rtl/>
          <w:lang w:bidi="fa-IR"/>
        </w:rPr>
        <w:t xml:space="preserve"> روی اجبار او را به دنيا آورد و</w:t>
      </w:r>
      <w:r w:rsidR="00420579">
        <w:rPr>
          <w:rFonts w:hint="cs"/>
          <w:sz w:val="22"/>
          <w:rtl/>
          <w:lang w:bidi="fa-IR"/>
        </w:rPr>
        <w:t xml:space="preserve"> اينكه حسين از فاطمه شير نخورد نشانه</w:t>
      </w:r>
      <w:r w:rsidR="00AA72CB">
        <w:rPr>
          <w:rFonts w:hint="eastAsia"/>
          <w:sz w:val="22"/>
          <w:rtl/>
          <w:lang w:bidi="fa-IR"/>
        </w:rPr>
        <w:t>‌</w:t>
      </w:r>
      <w:r w:rsidR="00420579">
        <w:rPr>
          <w:rFonts w:hint="cs"/>
          <w:sz w:val="22"/>
          <w:rtl/>
          <w:lang w:bidi="fa-IR"/>
        </w:rPr>
        <w:t>ی همين ناخوشايندي فاطمه بود. اين روايات در مهم</w:t>
      </w:r>
      <w:r w:rsidR="00AA72CB">
        <w:rPr>
          <w:rFonts w:hint="eastAsia"/>
          <w:sz w:val="22"/>
          <w:rtl/>
          <w:lang w:bidi="fa-IR"/>
        </w:rPr>
        <w:t>‌</w:t>
      </w:r>
      <w:r w:rsidR="00420579">
        <w:rPr>
          <w:rFonts w:hint="cs"/>
          <w:sz w:val="22"/>
          <w:rtl/>
          <w:lang w:bidi="fa-IR"/>
        </w:rPr>
        <w:t>ترين و صحیح</w:t>
      </w:r>
      <w:r w:rsidR="00AA72CB">
        <w:rPr>
          <w:rFonts w:hint="eastAsia"/>
          <w:sz w:val="22"/>
          <w:rtl/>
          <w:lang w:bidi="fa-IR"/>
        </w:rPr>
        <w:t>‌</w:t>
      </w:r>
      <w:r w:rsidR="00420579">
        <w:rPr>
          <w:rFonts w:hint="cs"/>
          <w:sz w:val="22"/>
          <w:rtl/>
          <w:lang w:bidi="fa-IR"/>
        </w:rPr>
        <w:t>ترین كتاب</w:t>
      </w:r>
      <w:r w:rsidR="00AA72CB">
        <w:rPr>
          <w:rFonts w:hint="eastAsia"/>
          <w:sz w:val="22"/>
          <w:rtl/>
          <w:lang w:bidi="fa-IR"/>
        </w:rPr>
        <w:t>‌</w:t>
      </w:r>
      <w:r w:rsidR="00420579">
        <w:rPr>
          <w:rFonts w:hint="cs"/>
          <w:sz w:val="22"/>
          <w:rtl/>
          <w:lang w:bidi="fa-IR"/>
        </w:rPr>
        <w:t>هاي حديثی شیعه روايت شده است. كليني از جعفر روايت مي</w:t>
      </w:r>
      <w:r w:rsidR="00AA72CB">
        <w:rPr>
          <w:rFonts w:hint="eastAsia"/>
          <w:sz w:val="22"/>
          <w:rtl/>
          <w:lang w:bidi="fa-IR"/>
        </w:rPr>
        <w:t>‌</w:t>
      </w:r>
      <w:r w:rsidR="00420579">
        <w:rPr>
          <w:rFonts w:hint="cs"/>
          <w:sz w:val="22"/>
          <w:rtl/>
          <w:lang w:bidi="fa-IR"/>
        </w:rPr>
        <w:t xml:space="preserve">كند كه گفت: «جبرئيل نزد رسول الله </w:t>
      </w:r>
      <w:r w:rsidR="00420579" w:rsidRPr="00CC6A86">
        <w:rPr>
          <w:rFonts w:cs="CTraditional Arabic" w:hint="cs"/>
          <w:sz w:val="22"/>
          <w:rtl/>
          <w:lang w:bidi="fa-IR"/>
        </w:rPr>
        <w:t>ع</w:t>
      </w:r>
      <w:r w:rsidR="00420579">
        <w:rPr>
          <w:rFonts w:hint="cs"/>
          <w:sz w:val="22"/>
          <w:rtl/>
          <w:lang w:bidi="fa-IR"/>
        </w:rPr>
        <w:t xml:space="preserve"> آمد و گفت: فاطمه فرزندي به دنيا خواهد آورد كه امت تو بعد از تو او را خواهند کشت. پس وقتي كه فاطمه به حس</w:t>
      </w:r>
      <w:r w:rsidR="00AA72CB">
        <w:rPr>
          <w:rFonts w:hint="cs"/>
          <w:sz w:val="22"/>
          <w:rtl/>
          <w:lang w:bidi="fa-IR"/>
        </w:rPr>
        <w:t>ی</w:t>
      </w:r>
      <w:r w:rsidR="00420579">
        <w:rPr>
          <w:rFonts w:hint="cs"/>
          <w:sz w:val="22"/>
          <w:rtl/>
          <w:lang w:bidi="fa-IR"/>
        </w:rPr>
        <w:t>ن آبستن شد از آن خوشش نيامد ‌و هنگام به دنيا آمدنش نيز، خوشش نيامد. سپس ابوعبدالله گفت:</w:t>
      </w:r>
    </w:p>
    <w:p w:rsidR="00420579" w:rsidRPr="005B0A16" w:rsidRDefault="00472FA4" w:rsidP="00835A33">
      <w:pPr>
        <w:ind w:firstLine="284"/>
        <w:rPr>
          <w:sz w:val="28"/>
          <w:rtl/>
          <w:lang w:bidi="fa-IR"/>
        </w:rPr>
      </w:pPr>
      <w:r>
        <w:rPr>
          <w:rFonts w:hint="cs"/>
          <w:sz w:val="22"/>
          <w:rtl/>
          <w:lang w:bidi="fa-IR"/>
        </w:rPr>
        <w:t xml:space="preserve"> </w:t>
      </w:r>
      <w:r w:rsidR="00420579">
        <w:rPr>
          <w:rFonts w:hint="cs"/>
          <w:sz w:val="22"/>
          <w:rtl/>
          <w:lang w:bidi="fa-IR"/>
        </w:rPr>
        <w:t>در دنيا مادري را نديدم كه پسري به دنيا بياورد و خوشش نيايد. او خوشش نيامد؛ زیرا مي</w:t>
      </w:r>
      <w:r w:rsidR="00AA72CB">
        <w:rPr>
          <w:rFonts w:hint="eastAsia"/>
          <w:sz w:val="22"/>
          <w:rtl/>
          <w:lang w:bidi="fa-IR"/>
        </w:rPr>
        <w:t>‌</w:t>
      </w:r>
      <w:r w:rsidR="00420579">
        <w:rPr>
          <w:rFonts w:hint="cs"/>
          <w:sz w:val="22"/>
          <w:rtl/>
          <w:lang w:bidi="fa-IR"/>
        </w:rPr>
        <w:t>دانست که كشته خواهد شد. وی گفت: اين آيه درباره</w:t>
      </w:r>
      <w:r w:rsidR="00AA72CB">
        <w:rPr>
          <w:rFonts w:hint="eastAsia"/>
          <w:sz w:val="22"/>
          <w:rtl/>
          <w:lang w:bidi="fa-IR"/>
        </w:rPr>
        <w:t>‌</w:t>
      </w:r>
      <w:r w:rsidR="00420579">
        <w:rPr>
          <w:rFonts w:hint="cs"/>
          <w:sz w:val="22"/>
          <w:rtl/>
          <w:lang w:bidi="fa-IR"/>
        </w:rPr>
        <w:t>ی او نازل شده است:</w:t>
      </w:r>
      <w:r w:rsidR="00420579" w:rsidRPr="003444BD">
        <w:rPr>
          <w:rStyle w:val="aa"/>
          <w:rFonts w:ascii="Traditional Arabic" w:hAnsi="Traditional Arabic"/>
          <w:color w:val="auto"/>
          <w:sz w:val="28"/>
          <w:szCs w:val="28"/>
          <w:rtl/>
        </w:rPr>
        <w:t xml:space="preserve"> </w:t>
      </w:r>
      <w:r w:rsidR="00AA72CB" w:rsidRPr="00AA72CB">
        <w:rPr>
          <w:rStyle w:val="aa"/>
          <w:rFonts w:hint="cs"/>
          <w:color w:val="auto"/>
          <w:sz w:val="28"/>
          <w:szCs w:val="28"/>
          <w:rtl/>
        </w:rPr>
        <w:t>﴿</w:t>
      </w:r>
      <w:r w:rsidR="00835A33" w:rsidRPr="00835A33">
        <w:t xml:space="preserve"> </w:t>
      </w:r>
      <w:r w:rsidR="00835A33">
        <w:sym w:font="HQPB1" w:char="F024"/>
      </w:r>
      <w:r w:rsidR="00835A33">
        <w:sym w:font="HQPB5" w:char="F075"/>
      </w:r>
      <w:r w:rsidR="00835A33">
        <w:sym w:font="HQPB2" w:char="F05A"/>
      </w:r>
      <w:r w:rsidR="00835A33">
        <w:sym w:font="HQPB4" w:char="F0F8"/>
      </w:r>
      <w:r w:rsidR="00835A33">
        <w:sym w:font="HQPB2" w:char="F08A"/>
      </w:r>
      <w:r w:rsidR="00835A33">
        <w:sym w:font="HQPB4" w:char="F0A2"/>
      </w:r>
      <w:r w:rsidR="00835A33">
        <w:sym w:font="HQPB1" w:char="F0B9"/>
      </w:r>
      <w:r w:rsidR="00835A33">
        <w:sym w:font="HQPB5" w:char="F075"/>
      </w:r>
      <w:r w:rsidR="00835A33">
        <w:sym w:font="HQPB2" w:char="F072"/>
      </w:r>
      <w:r w:rsidR="00835A33">
        <w:sym w:font="HQPB5" w:char="F075"/>
      </w:r>
      <w:r w:rsidR="00835A33">
        <w:sym w:font="HQPB2" w:char="F072"/>
      </w:r>
      <w:r w:rsidR="00835A33">
        <w:rPr>
          <w:rFonts w:ascii="(normal text)" w:hAnsi="(normal text)"/>
          <w:rtl/>
        </w:rPr>
        <w:t xml:space="preserve"> </w:t>
      </w:r>
      <w:r w:rsidR="00835A33">
        <w:sym w:font="HQPB5" w:char="F07A"/>
      </w:r>
      <w:r w:rsidR="00835A33">
        <w:sym w:font="HQPB2" w:char="F060"/>
      </w:r>
      <w:r w:rsidR="00835A33">
        <w:sym w:font="HQPB2" w:char="F0BB"/>
      </w:r>
      <w:r w:rsidR="00835A33">
        <w:sym w:font="HQPB5" w:char="F07C"/>
      </w:r>
      <w:r w:rsidR="00835A33">
        <w:sym w:font="HQPB1" w:char="F0A1"/>
      </w:r>
      <w:r w:rsidR="00835A33">
        <w:sym w:font="HQPB2" w:char="F053"/>
      </w:r>
      <w:r w:rsidR="00835A33">
        <w:sym w:font="HQPB5" w:char="F04D"/>
      </w:r>
      <w:r w:rsidR="00835A33">
        <w:sym w:font="HQPB2" w:char="F07D"/>
      </w:r>
      <w:r w:rsidR="00835A33">
        <w:sym w:font="HQPB5" w:char="F024"/>
      </w:r>
      <w:r w:rsidR="00835A33">
        <w:sym w:font="HQPB1" w:char="F023"/>
      </w:r>
      <w:r w:rsidR="00835A33">
        <w:rPr>
          <w:rFonts w:ascii="(normal text)" w:hAnsi="(normal text)"/>
          <w:rtl/>
        </w:rPr>
        <w:t xml:space="preserve"> </w:t>
      </w:r>
      <w:r w:rsidR="00835A33">
        <w:sym w:font="HQPB4" w:char="F0CF"/>
      </w:r>
      <w:r w:rsidR="00835A33">
        <w:sym w:font="HQPB2" w:char="F06D"/>
      </w:r>
      <w:r w:rsidR="00835A33">
        <w:sym w:font="HQPB4" w:char="F0F7"/>
      </w:r>
      <w:r w:rsidR="00835A33">
        <w:sym w:font="HQPB2" w:char="F083"/>
      </w:r>
      <w:r w:rsidR="00835A33">
        <w:sym w:font="HQPB5" w:char="F079"/>
      </w:r>
      <w:r w:rsidR="00835A33">
        <w:sym w:font="HQPB1" w:char="F089"/>
      </w:r>
      <w:r w:rsidR="00835A33">
        <w:sym w:font="HQPB4" w:char="F0CF"/>
      </w:r>
      <w:r w:rsidR="00835A33">
        <w:sym w:font="HQPB2" w:char="F039"/>
      </w:r>
      <w:r w:rsidR="00835A33">
        <w:sym w:font="HQPB2" w:char="F0BA"/>
      </w:r>
      <w:r w:rsidR="00835A33">
        <w:sym w:font="HQPB5" w:char="F075"/>
      </w:r>
      <w:r w:rsidR="00835A33">
        <w:sym w:font="HQPB2" w:char="F071"/>
      </w:r>
      <w:r w:rsidR="00835A33">
        <w:sym w:font="HQPB4" w:char="F0CE"/>
      </w:r>
      <w:r w:rsidR="00835A33">
        <w:sym w:font="HQPB1" w:char="F02F"/>
      </w:r>
      <w:r w:rsidR="00835A33">
        <w:rPr>
          <w:rFonts w:ascii="(normal text)" w:hAnsi="(normal text)"/>
          <w:rtl/>
        </w:rPr>
        <w:t xml:space="preserve"> </w:t>
      </w:r>
      <w:r w:rsidR="00835A33">
        <w:sym w:font="HQPB1" w:char="F024"/>
      </w:r>
      <w:r w:rsidR="00835A33">
        <w:sym w:font="HQPB4" w:char="F0B7"/>
      </w:r>
      <w:r w:rsidR="00835A33">
        <w:sym w:font="HQPB2" w:char="F05A"/>
      </w:r>
      <w:r w:rsidR="00835A33">
        <w:sym w:font="HQPB2" w:char="F0BB"/>
      </w:r>
      <w:r w:rsidR="00835A33">
        <w:sym w:font="HQPB5" w:char="F07C"/>
      </w:r>
      <w:r w:rsidR="00835A33">
        <w:sym w:font="HQPB1" w:char="F0A1"/>
      </w:r>
      <w:r w:rsidR="00835A33">
        <w:sym w:font="HQPB4" w:char="F0F4"/>
      </w:r>
      <w:r w:rsidR="00835A33">
        <w:sym w:font="HQPB1" w:char="F06D"/>
      </w:r>
      <w:r w:rsidR="00835A33">
        <w:sym w:font="HQPB4" w:char="F0CE"/>
      </w:r>
      <w:r w:rsidR="00835A33">
        <w:sym w:font="HQPB1" w:char="F029"/>
      </w:r>
      <w:r w:rsidR="00835A33">
        <w:rPr>
          <w:rFonts w:ascii="(normal text)" w:hAnsi="(normal text)"/>
          <w:rtl/>
        </w:rPr>
        <w:t xml:space="preserve"> </w:t>
      </w:r>
      <w:r w:rsidR="00835A33">
        <w:sym w:font="HQPB4" w:char="F028"/>
      </w:r>
      <w:r w:rsidR="00835A33">
        <w:rPr>
          <w:rFonts w:ascii="(normal text)" w:hAnsi="(normal text)"/>
          <w:rtl/>
        </w:rPr>
        <w:t xml:space="preserve"> </w:t>
      </w:r>
      <w:r w:rsidR="00835A33">
        <w:sym w:font="HQPB4" w:char="F0E7"/>
      </w:r>
      <w:r w:rsidR="00835A33">
        <w:sym w:font="HQPB2" w:char="F06D"/>
      </w:r>
      <w:r w:rsidR="00835A33">
        <w:sym w:font="HQPB4" w:char="F0F7"/>
      </w:r>
      <w:r w:rsidR="00835A33">
        <w:sym w:font="HQPB1" w:char="F046"/>
      </w:r>
      <w:r w:rsidR="00835A33">
        <w:sym w:font="HQPB5" w:char="F06E"/>
      </w:r>
      <w:r w:rsidR="00835A33">
        <w:sym w:font="HQPB2" w:char="F03D"/>
      </w:r>
      <w:r w:rsidR="00835A33">
        <w:sym w:font="HQPB5" w:char="F075"/>
      </w:r>
      <w:r w:rsidR="00835A33">
        <w:sym w:font="HQPB2" w:char="F048"/>
      </w:r>
      <w:r w:rsidR="00835A33">
        <w:sym w:font="HQPB5" w:char="F078"/>
      </w:r>
      <w:r w:rsidR="00835A33">
        <w:sym w:font="HQPB1" w:char="F071"/>
      </w:r>
      <w:r w:rsidR="00835A33">
        <w:rPr>
          <w:rFonts w:ascii="(normal text)" w:hAnsi="(normal text)"/>
          <w:rtl/>
        </w:rPr>
        <w:t xml:space="preserve"> </w:t>
      </w:r>
      <w:r w:rsidR="00835A33">
        <w:sym w:font="HQPB2" w:char="F0BC"/>
      </w:r>
      <w:r w:rsidR="00835A33">
        <w:sym w:font="HQPB4" w:char="F0E7"/>
      </w:r>
      <w:r w:rsidR="00835A33">
        <w:sym w:font="HQPB2" w:char="F06D"/>
      </w:r>
      <w:r w:rsidR="00835A33">
        <w:sym w:font="HQPB4" w:char="F095"/>
      </w:r>
      <w:r w:rsidR="00835A33">
        <w:sym w:font="HQPB2" w:char="F042"/>
      </w:r>
      <w:r w:rsidR="00835A33">
        <w:sym w:font="HQPB4" w:char="F0E9"/>
      </w:r>
      <w:r w:rsidR="00835A33">
        <w:sym w:font="HQPB1" w:char="F026"/>
      </w:r>
      <w:r w:rsidR="00835A33">
        <w:rPr>
          <w:rFonts w:ascii="(normal text)" w:hAnsi="(normal text)"/>
          <w:rtl/>
        </w:rPr>
        <w:t xml:space="preserve"> </w:t>
      </w:r>
      <w:r w:rsidR="00835A33">
        <w:sym w:font="HQPB1" w:char="F024"/>
      </w:r>
      <w:r w:rsidR="00835A33">
        <w:sym w:font="HQPB4" w:char="F05C"/>
      </w:r>
      <w:r w:rsidR="00835A33">
        <w:sym w:font="HQPB2" w:char="F064"/>
      </w:r>
      <w:r w:rsidR="00835A33">
        <w:sym w:font="HQPB4" w:char="F0F6"/>
      </w:r>
      <w:r w:rsidR="00835A33">
        <w:sym w:font="HQPB1" w:char="F08D"/>
      </w:r>
      <w:r w:rsidR="00835A33">
        <w:sym w:font="HQPB4" w:char="F0E4"/>
      </w:r>
      <w:r w:rsidR="00835A33">
        <w:sym w:font="HQPB2" w:char="F02E"/>
      </w:r>
      <w:r w:rsidR="00835A33">
        <w:rPr>
          <w:rFonts w:ascii="(normal text)" w:hAnsi="(normal text)"/>
          <w:rtl/>
        </w:rPr>
        <w:t xml:space="preserve"> </w:t>
      </w:r>
      <w:r w:rsidR="00835A33">
        <w:sym w:font="HQPB4" w:char="F0E7"/>
      </w:r>
      <w:r w:rsidR="00835A33">
        <w:sym w:font="HQPB2" w:char="F06D"/>
      </w:r>
      <w:r w:rsidR="00835A33">
        <w:sym w:font="HQPB4" w:char="F0F7"/>
      </w:r>
      <w:r w:rsidR="00835A33">
        <w:sym w:font="HQPB1" w:char="F047"/>
      </w:r>
      <w:r w:rsidR="00835A33">
        <w:sym w:font="HQPB5" w:char="F079"/>
      </w:r>
      <w:r w:rsidR="00835A33">
        <w:sym w:font="HQPB1" w:char="F0E8"/>
      </w:r>
      <w:r w:rsidR="00835A33">
        <w:sym w:font="HQPB5" w:char="F07C"/>
      </w:r>
      <w:r w:rsidR="00835A33">
        <w:sym w:font="HQPB1" w:char="F0CA"/>
      </w:r>
      <w:r w:rsidR="00835A33">
        <w:sym w:font="HQPB5" w:char="F075"/>
      </w:r>
      <w:r w:rsidR="00835A33">
        <w:sym w:font="HQPB2" w:char="F072"/>
      </w:r>
      <w:r w:rsidR="00835A33">
        <w:sym w:font="HQPB5" w:char="F075"/>
      </w:r>
      <w:r w:rsidR="00835A33">
        <w:sym w:font="HQPB2" w:char="F072"/>
      </w:r>
      <w:r w:rsidR="00835A33">
        <w:rPr>
          <w:rFonts w:ascii="(normal text)" w:hAnsi="(normal text)"/>
          <w:rtl/>
        </w:rPr>
        <w:t xml:space="preserve"> </w:t>
      </w:r>
      <w:r w:rsidR="00835A33">
        <w:sym w:font="HQPB1" w:char="F024"/>
      </w:r>
      <w:r w:rsidR="00835A33">
        <w:sym w:font="HQPB4" w:char="F05C"/>
      </w:r>
      <w:r w:rsidR="00835A33">
        <w:sym w:font="HQPB2" w:char="F064"/>
      </w:r>
      <w:r w:rsidR="00835A33">
        <w:sym w:font="HQPB4" w:char="F0F6"/>
      </w:r>
      <w:r w:rsidR="00835A33">
        <w:sym w:font="HQPB1" w:char="F08D"/>
      </w:r>
      <w:r w:rsidR="00835A33">
        <w:sym w:font="HQPB4" w:char="F0E4"/>
      </w:r>
      <w:r w:rsidR="00835A33">
        <w:sym w:font="HQPB2" w:char="F02E"/>
      </w:r>
      <w:r w:rsidR="00AA72CB" w:rsidRPr="00AA72CB">
        <w:rPr>
          <w:rStyle w:val="aa"/>
          <w:rFonts w:cs="CTraditional Arabic" w:hint="cs"/>
          <w:color w:val="auto"/>
          <w:sz w:val="28"/>
          <w:szCs w:val="28"/>
          <w:rtl/>
        </w:rPr>
        <w:t>﴾</w:t>
      </w:r>
      <w:r w:rsidR="00420579" w:rsidRPr="003444BD">
        <w:rPr>
          <w:rStyle w:val="aa"/>
          <w:rFonts w:ascii="Traditional Arabic" w:hAnsi="Traditional Arabic"/>
          <w:color w:val="auto"/>
          <w:sz w:val="28"/>
          <w:szCs w:val="28"/>
          <w:rtl/>
        </w:rPr>
        <w:t xml:space="preserve"> </w:t>
      </w:r>
      <w:r w:rsidR="00420579" w:rsidRPr="005B0A16">
        <w:rPr>
          <w:rStyle w:val="aa"/>
          <w:rFonts w:cs="2  Badr" w:hint="cs"/>
          <w:b w:val="0"/>
          <w:bCs w:val="0"/>
          <w:color w:val="auto"/>
          <w:sz w:val="28"/>
          <w:szCs w:val="28"/>
          <w:rtl/>
        </w:rPr>
        <w:t>[</w:t>
      </w:r>
      <w:r w:rsidR="00420579" w:rsidRPr="005B0A16">
        <w:rPr>
          <w:rStyle w:val="aa"/>
          <w:rFonts w:cs="2  Badr"/>
          <w:b w:val="0"/>
          <w:bCs w:val="0"/>
          <w:color w:val="auto"/>
          <w:sz w:val="28"/>
          <w:szCs w:val="28"/>
          <w:rtl/>
        </w:rPr>
        <w:t>الأحقاف:15]</w:t>
      </w:r>
      <w:r w:rsidR="00420579">
        <w:rPr>
          <w:rStyle w:val="a4"/>
          <w:sz w:val="28"/>
          <w:rtl/>
        </w:rPr>
        <w:footnoteReference w:id="742"/>
      </w:r>
      <w:r w:rsidR="00420579" w:rsidRPr="005B0A16">
        <w:rPr>
          <w:rFonts w:hint="cs"/>
          <w:sz w:val="28"/>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اهانت! چه اهانتي؟! بدگويي!‌</w:t>
      </w:r>
      <w:r w:rsidR="00AA72CB">
        <w:rPr>
          <w:rFonts w:hint="cs"/>
          <w:sz w:val="22"/>
          <w:rtl/>
          <w:lang w:bidi="fa-IR"/>
        </w:rPr>
        <w:t xml:space="preserve"> </w:t>
      </w:r>
      <w:r w:rsidR="00420579">
        <w:rPr>
          <w:rFonts w:hint="cs"/>
          <w:sz w:val="22"/>
          <w:rtl/>
          <w:lang w:bidi="fa-IR"/>
        </w:rPr>
        <w:t>كدام بدگويي؟! دروغ! چقدر بزرگ؟!</w:t>
      </w:r>
    </w:p>
    <w:p w:rsidR="00420579" w:rsidRPr="00363F2F" w:rsidRDefault="00472FA4" w:rsidP="00835A33">
      <w:pPr>
        <w:widowControl w:val="0"/>
        <w:ind w:firstLine="284"/>
        <w:jc w:val="lowKashida"/>
        <w:rPr>
          <w:rFonts w:hint="cs"/>
          <w:sz w:val="32"/>
          <w:rtl/>
        </w:rPr>
      </w:pPr>
      <w:r>
        <w:rPr>
          <w:rFonts w:hint="cs"/>
          <w:sz w:val="22"/>
          <w:rtl/>
          <w:lang w:bidi="fa-IR"/>
        </w:rPr>
        <w:t xml:space="preserve"> </w:t>
      </w:r>
      <w:r w:rsidR="00420579">
        <w:rPr>
          <w:rFonts w:hint="cs"/>
          <w:sz w:val="22"/>
          <w:rtl/>
          <w:lang w:bidi="fa-IR"/>
        </w:rPr>
        <w:t>حسين از فاطمه شير نمي</w:t>
      </w:r>
      <w:r w:rsidR="00AA72CB">
        <w:rPr>
          <w:rFonts w:hint="eastAsia"/>
          <w:sz w:val="22"/>
          <w:rtl/>
          <w:lang w:bidi="fa-IR"/>
        </w:rPr>
        <w:t>‌</w:t>
      </w:r>
      <w:r w:rsidR="00420579">
        <w:rPr>
          <w:rFonts w:hint="cs"/>
          <w:sz w:val="22"/>
          <w:rtl/>
          <w:lang w:bidi="fa-IR"/>
        </w:rPr>
        <w:t>خورد و از هيچ زن ديگري نيز، شير نمي</w:t>
      </w:r>
      <w:r w:rsidR="00AA72CB">
        <w:rPr>
          <w:rFonts w:hint="eastAsia"/>
          <w:sz w:val="22"/>
          <w:rtl/>
          <w:lang w:bidi="fa-IR"/>
        </w:rPr>
        <w:t>‌</w:t>
      </w:r>
      <w:r w:rsidR="00420579">
        <w:rPr>
          <w:rFonts w:hint="cs"/>
          <w:sz w:val="22"/>
          <w:rtl/>
          <w:lang w:bidi="fa-IR"/>
        </w:rPr>
        <w:t>خورد. سپس پيامبر</w:t>
      </w:r>
      <w:r w:rsidR="00420579" w:rsidRPr="006E352A">
        <w:rPr>
          <w:rFonts w:cs="CTraditional Arabic" w:hint="cs"/>
          <w:sz w:val="22"/>
          <w:rtl/>
          <w:lang w:bidi="fa-IR"/>
        </w:rPr>
        <w:t xml:space="preserve"> </w:t>
      </w:r>
      <w:r w:rsidR="00420579" w:rsidRPr="00CC6A86">
        <w:rPr>
          <w:rFonts w:cs="CTraditional Arabic" w:hint="cs"/>
          <w:sz w:val="22"/>
          <w:rtl/>
          <w:lang w:bidi="fa-IR"/>
        </w:rPr>
        <w:t>ع</w:t>
      </w:r>
      <w:r w:rsidR="00420579">
        <w:rPr>
          <w:rFonts w:hint="cs"/>
          <w:sz w:val="22"/>
          <w:rtl/>
          <w:lang w:bidi="fa-IR"/>
        </w:rPr>
        <w:t xml:space="preserve"> آمد و انگشت ابهامش را در دهانش گذاشت و او به اندازه</w:t>
      </w:r>
      <w:r w:rsidR="00AA72CB">
        <w:rPr>
          <w:rFonts w:hint="eastAsia"/>
          <w:sz w:val="22"/>
          <w:rtl/>
          <w:lang w:bidi="fa-IR"/>
        </w:rPr>
        <w:t>‌</w:t>
      </w:r>
      <w:r w:rsidR="00420579">
        <w:rPr>
          <w:rFonts w:hint="cs"/>
          <w:sz w:val="22"/>
          <w:rtl/>
          <w:lang w:bidi="fa-IR"/>
        </w:rPr>
        <w:t>ی دو يا سه روز از آن شير مي</w:t>
      </w:r>
      <w:r w:rsidR="00AA72CB">
        <w:rPr>
          <w:rFonts w:hint="eastAsia"/>
          <w:sz w:val="22"/>
          <w:rtl/>
          <w:lang w:bidi="fa-IR"/>
        </w:rPr>
        <w:t>‌</w:t>
      </w:r>
      <w:r w:rsidR="00420579">
        <w:rPr>
          <w:rFonts w:hint="cs"/>
          <w:sz w:val="22"/>
          <w:rtl/>
          <w:lang w:bidi="fa-IR"/>
        </w:rPr>
        <w:t>نوشيد.</w:t>
      </w:r>
      <w:r w:rsidR="00420579">
        <w:rPr>
          <w:rStyle w:val="a4"/>
          <w:sz w:val="22"/>
          <w:rtl/>
          <w:lang w:bidi="fa-IR"/>
        </w:rPr>
        <w:footnoteReference w:id="743"/>
      </w:r>
      <w:r w:rsidR="00420579">
        <w:rPr>
          <w:rFonts w:hint="cs"/>
          <w:sz w:val="22"/>
          <w:rtl/>
          <w:lang w:bidi="fa-IR"/>
        </w:rPr>
        <w:t xml:space="preserve"> </w:t>
      </w:r>
    </w:p>
    <w:p w:rsidR="00420579" w:rsidRDefault="00420579" w:rsidP="00835A33">
      <w:pPr>
        <w:widowControl w:val="0"/>
        <w:ind w:firstLine="284"/>
        <w:jc w:val="lowKashida"/>
        <w:rPr>
          <w:sz w:val="22"/>
          <w:rtl/>
          <w:lang w:bidi="fa-IR"/>
        </w:rPr>
      </w:pPr>
      <w:r>
        <w:rPr>
          <w:rFonts w:hint="cs"/>
          <w:sz w:val="22"/>
          <w:rtl/>
          <w:lang w:bidi="fa-IR"/>
        </w:rPr>
        <w:t xml:space="preserve">اين گونه شیعیان </w:t>
      </w:r>
      <w:r w:rsidR="00AA72CB">
        <w:rPr>
          <w:rFonts w:hint="cs"/>
          <w:sz w:val="22"/>
          <w:rtl/>
          <w:lang w:bidi="fa-IR"/>
        </w:rPr>
        <w:t>همانند رفتاری که با</w:t>
      </w:r>
      <w:r>
        <w:rPr>
          <w:rFonts w:hint="cs"/>
          <w:sz w:val="22"/>
          <w:rtl/>
          <w:lang w:bidi="fa-IR"/>
        </w:rPr>
        <w:t xml:space="preserve"> برادر و پدرش </w:t>
      </w:r>
      <w:r w:rsidR="00AA72CB">
        <w:rPr>
          <w:rFonts w:hint="cs"/>
          <w:sz w:val="22"/>
          <w:rtl/>
          <w:lang w:bidi="fa-IR"/>
        </w:rPr>
        <w:t xml:space="preserve">کرده بودند </w:t>
      </w:r>
      <w:r>
        <w:rPr>
          <w:rFonts w:hint="cs"/>
          <w:sz w:val="22"/>
          <w:rtl/>
          <w:lang w:bidi="fa-IR"/>
        </w:rPr>
        <w:t xml:space="preserve">با وي </w:t>
      </w:r>
      <w:r w:rsidR="00AA72CB">
        <w:rPr>
          <w:rFonts w:hint="cs"/>
          <w:sz w:val="22"/>
          <w:rtl/>
          <w:lang w:bidi="fa-IR"/>
        </w:rPr>
        <w:t xml:space="preserve">با وی نیز </w:t>
      </w:r>
      <w:r>
        <w:rPr>
          <w:rFonts w:hint="cs"/>
          <w:sz w:val="22"/>
          <w:rtl/>
          <w:lang w:bidi="fa-IR"/>
        </w:rPr>
        <w:t>رفتار كردند. همچنان كه مورخان گفته اند: كوفه كه مركز شيعيان بود هر آنچه خواستند درباره</w:t>
      </w:r>
      <w:r w:rsidR="00AA72CB">
        <w:rPr>
          <w:rFonts w:hint="eastAsia"/>
          <w:sz w:val="22"/>
          <w:rtl/>
          <w:lang w:bidi="fa-IR"/>
        </w:rPr>
        <w:t>‌</w:t>
      </w:r>
      <w:r>
        <w:rPr>
          <w:rFonts w:hint="cs"/>
          <w:sz w:val="22"/>
          <w:rtl/>
          <w:lang w:bidi="fa-IR"/>
        </w:rPr>
        <w:t>ی حس</w:t>
      </w:r>
      <w:r w:rsidR="00AA72CB">
        <w:rPr>
          <w:rFonts w:hint="cs"/>
          <w:sz w:val="22"/>
          <w:rtl/>
          <w:lang w:bidi="fa-IR"/>
        </w:rPr>
        <w:t>ی</w:t>
      </w:r>
      <w:r>
        <w:rPr>
          <w:rFonts w:hint="cs"/>
          <w:sz w:val="22"/>
          <w:rtl/>
          <w:lang w:bidi="fa-IR"/>
        </w:rPr>
        <w:t>ن گفتند. جعفر مي</w:t>
      </w:r>
      <w:r w:rsidR="00AA72CB">
        <w:rPr>
          <w:rFonts w:hint="eastAsia"/>
          <w:sz w:val="22"/>
          <w:rtl/>
          <w:lang w:bidi="fa-IR"/>
        </w:rPr>
        <w:t>‌</w:t>
      </w:r>
      <w:r>
        <w:rPr>
          <w:rFonts w:hint="cs"/>
          <w:sz w:val="22"/>
          <w:rtl/>
          <w:lang w:bidi="fa-IR"/>
        </w:rPr>
        <w:t>گويد: «ولايت ما بر آسمانها و زمين و كوهها وسرزمين</w:t>
      </w:r>
      <w:r w:rsidR="00AA72CB">
        <w:rPr>
          <w:rFonts w:hint="eastAsia"/>
          <w:sz w:val="22"/>
          <w:rtl/>
          <w:lang w:bidi="fa-IR"/>
        </w:rPr>
        <w:t>‌</w:t>
      </w:r>
      <w:r>
        <w:rPr>
          <w:rFonts w:hint="cs"/>
          <w:sz w:val="22"/>
          <w:rtl/>
          <w:lang w:bidi="fa-IR"/>
        </w:rPr>
        <w:t>ها عرضه شد و هيچ كدام جز اهل كوفه قبول نكردند».</w:t>
      </w:r>
      <w:r>
        <w:rPr>
          <w:rStyle w:val="a4"/>
          <w:sz w:val="22"/>
          <w:rtl/>
          <w:lang w:bidi="fa-IR"/>
        </w:rPr>
        <w:footnoteReference w:id="744"/>
      </w:r>
      <w:r>
        <w:rPr>
          <w:rFonts w:hint="cs"/>
          <w:sz w:val="22"/>
          <w:rtl/>
          <w:lang w:bidi="fa-IR"/>
        </w:rPr>
        <w:t xml:space="preserve"> </w:t>
      </w:r>
    </w:p>
    <w:p w:rsidR="00420579" w:rsidRDefault="00420579" w:rsidP="00835A33">
      <w:pPr>
        <w:widowControl w:val="0"/>
        <w:ind w:firstLine="284"/>
        <w:jc w:val="lowKashida"/>
        <w:rPr>
          <w:sz w:val="22"/>
          <w:rtl/>
          <w:lang w:bidi="fa-IR"/>
        </w:rPr>
      </w:pPr>
      <w:r>
        <w:rPr>
          <w:rFonts w:hint="cs"/>
          <w:sz w:val="22"/>
          <w:rtl/>
          <w:lang w:bidi="fa-IR"/>
        </w:rPr>
        <w:t>درباره</w:t>
      </w:r>
      <w:r w:rsidR="00AA72CB">
        <w:rPr>
          <w:rFonts w:hint="eastAsia"/>
          <w:sz w:val="22"/>
          <w:rtl/>
          <w:lang w:bidi="fa-IR"/>
        </w:rPr>
        <w:t>‌</w:t>
      </w:r>
      <w:r>
        <w:rPr>
          <w:rFonts w:hint="cs"/>
          <w:sz w:val="22"/>
          <w:rtl/>
          <w:lang w:bidi="fa-IR"/>
        </w:rPr>
        <w:t>ی كوفه گفته اند: خداوند چهار سرزمين را برگزيد: و التين و الزيتون و طور سینين و هذا البلد الأمين. ‌تين، مدينه است، زيتون، بيت المقدس و طور سيناء، كوفه و هذا البلد الأمين، مكه است.</w:t>
      </w:r>
      <w:r>
        <w:rPr>
          <w:rStyle w:val="a4"/>
          <w:sz w:val="22"/>
          <w:rtl/>
          <w:lang w:bidi="fa-IR"/>
        </w:rPr>
        <w:footnoteReference w:id="745"/>
      </w:r>
    </w:p>
    <w:p w:rsidR="00420579" w:rsidRDefault="00420579" w:rsidP="00835A33">
      <w:pPr>
        <w:widowControl w:val="0"/>
        <w:ind w:firstLine="284"/>
        <w:jc w:val="lowKashida"/>
        <w:rPr>
          <w:sz w:val="22"/>
          <w:rtl/>
          <w:lang w:bidi="fa-IR"/>
        </w:rPr>
      </w:pPr>
      <w:r>
        <w:rPr>
          <w:rFonts w:hint="cs"/>
          <w:sz w:val="22"/>
          <w:rtl/>
          <w:lang w:bidi="fa-IR"/>
        </w:rPr>
        <w:t xml:space="preserve">از همين كوفه حدود صد و پنجاه نامه به حسين </w:t>
      </w:r>
      <w:r w:rsidR="00AA72CB">
        <w:rPr>
          <w:rFonts w:hint="cs"/>
          <w:sz w:val="22"/>
          <w:rtl/>
          <w:lang w:bidi="fa-IR"/>
        </w:rPr>
        <w:t>ارسال</w:t>
      </w:r>
      <w:r>
        <w:rPr>
          <w:rFonts w:hint="cs"/>
          <w:sz w:val="22"/>
          <w:rtl/>
          <w:lang w:bidi="fa-IR"/>
        </w:rPr>
        <w:t xml:space="preserve"> شد كه در آن نوشته شده بود:</w:t>
      </w:r>
    </w:p>
    <w:p w:rsidR="00420579" w:rsidRDefault="00472FA4" w:rsidP="00835A33">
      <w:pPr>
        <w:widowControl w:val="0"/>
        <w:ind w:firstLine="284"/>
        <w:jc w:val="lowKashida"/>
        <w:rPr>
          <w:sz w:val="22"/>
          <w:rtl/>
          <w:lang w:bidi="fa-IR"/>
        </w:rPr>
      </w:pPr>
      <w:r>
        <w:rPr>
          <w:rFonts w:hint="cs"/>
          <w:sz w:val="22"/>
          <w:rtl/>
          <w:lang w:bidi="fa-IR"/>
        </w:rPr>
        <w:t xml:space="preserve"> </w:t>
      </w:r>
      <w:r w:rsidR="00420579">
        <w:rPr>
          <w:rFonts w:hint="cs"/>
          <w:sz w:val="22"/>
          <w:rtl/>
          <w:lang w:bidi="fa-IR"/>
        </w:rPr>
        <w:t>بسم الله الرحمن الرحيم، ‌از طرف شيعیان حسين و شيعيان پدرش به حسين:</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سلام بر تو،‌ مردم منتظر تو هستند و رأيی غير از تو ندارند،‌ پس عجله كن. عجله کن اي پسر رسول خدا، والسلام عليكم و رحمة الله.</w:t>
      </w:r>
      <w:r w:rsidR="00420579">
        <w:rPr>
          <w:rStyle w:val="a4"/>
          <w:sz w:val="22"/>
          <w:rtl/>
          <w:lang w:bidi="fa-IR"/>
        </w:rPr>
        <w:footnoteReference w:id="746"/>
      </w:r>
      <w:r w:rsidR="00420579">
        <w:rPr>
          <w:rFonts w:hint="cs"/>
          <w:sz w:val="22"/>
          <w:rtl/>
          <w:lang w:bidi="fa-IR"/>
        </w:rPr>
        <w:t xml:space="preserve"> </w:t>
      </w:r>
    </w:p>
    <w:p w:rsidR="00420579" w:rsidRPr="00CB5F2A" w:rsidRDefault="00420579" w:rsidP="006D3981">
      <w:pPr>
        <w:ind w:firstLine="284"/>
        <w:jc w:val="lowKashida"/>
        <w:rPr>
          <w:sz w:val="22"/>
          <w:rtl/>
          <w:lang w:bidi="fa-IR"/>
        </w:rPr>
      </w:pPr>
      <w:r>
        <w:rPr>
          <w:rFonts w:hint="cs"/>
          <w:sz w:val="22"/>
          <w:rtl/>
          <w:lang w:bidi="fa-IR"/>
        </w:rPr>
        <w:t>در نامه ای دیگر می</w:t>
      </w:r>
      <w:r w:rsidR="00AA72CB">
        <w:rPr>
          <w:rFonts w:hint="eastAsia"/>
          <w:sz w:val="22"/>
          <w:rtl/>
          <w:lang w:bidi="fa-IR"/>
        </w:rPr>
        <w:t>‌</w:t>
      </w:r>
      <w:r>
        <w:rPr>
          <w:rFonts w:hint="cs"/>
          <w:sz w:val="22"/>
          <w:rtl/>
          <w:lang w:bidi="fa-IR"/>
        </w:rPr>
        <w:t>نویسد: اما بعد؛ باغ</w:t>
      </w:r>
      <w:r w:rsidR="00AA72CB">
        <w:rPr>
          <w:rFonts w:hint="eastAsia"/>
          <w:sz w:val="22"/>
          <w:rtl/>
          <w:lang w:bidi="fa-IR"/>
        </w:rPr>
        <w:t>‌‌‌‌</w:t>
      </w:r>
      <w:r>
        <w:rPr>
          <w:rFonts w:hint="cs"/>
          <w:sz w:val="22"/>
          <w:rtl/>
          <w:lang w:bidi="fa-IR"/>
        </w:rPr>
        <w:t>ها سرسبز و میوه</w:t>
      </w:r>
      <w:r w:rsidR="00AA72CB">
        <w:rPr>
          <w:rFonts w:hint="eastAsia"/>
          <w:sz w:val="22"/>
          <w:rtl/>
          <w:lang w:bidi="fa-IR"/>
        </w:rPr>
        <w:t>‌</w:t>
      </w:r>
      <w:r>
        <w:rPr>
          <w:rFonts w:hint="cs"/>
          <w:sz w:val="22"/>
          <w:rtl/>
          <w:lang w:bidi="fa-IR"/>
        </w:rPr>
        <w:t>ها رسیده اند. هر گاه خواستی به طرف سربازانت بیا.</w:t>
      </w:r>
      <w:r>
        <w:rPr>
          <w:rStyle w:val="a4"/>
          <w:sz w:val="22"/>
          <w:rtl/>
          <w:lang w:bidi="fa-IR"/>
        </w:rPr>
        <w:footnoteReference w:id="747"/>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وقتي كه نامه</w:t>
      </w:r>
      <w:r w:rsidR="00AA72CB">
        <w:rPr>
          <w:rFonts w:hint="eastAsia"/>
          <w:sz w:val="22"/>
          <w:rtl/>
          <w:lang w:bidi="fa-IR"/>
        </w:rPr>
        <w:t>‌</w:t>
      </w:r>
      <w:r w:rsidR="00420579">
        <w:rPr>
          <w:rFonts w:hint="cs"/>
          <w:sz w:val="22"/>
          <w:rtl/>
          <w:lang w:bidi="fa-IR"/>
        </w:rPr>
        <w:t>ها و فرستاده</w:t>
      </w:r>
      <w:r w:rsidR="00AA72CB">
        <w:rPr>
          <w:rFonts w:hint="eastAsia"/>
          <w:sz w:val="22"/>
          <w:rtl/>
          <w:lang w:bidi="fa-IR"/>
        </w:rPr>
        <w:t>‌</w:t>
      </w:r>
      <w:r w:rsidR="00420579">
        <w:rPr>
          <w:rFonts w:hint="cs"/>
          <w:sz w:val="22"/>
          <w:rtl/>
          <w:lang w:bidi="fa-IR"/>
        </w:rPr>
        <w:t>هاي شيعه را بررسي كرد،‌ پسر عمويش، مسلم بن عقيل، را نزد آنها فرستاد‌. آنها نیز، همگي پيرامون وي جمع شدند و با او بيعت كردند و گريستند؛ در حالي كه تعدادشان از هیجده هزار نفر بيشتر بود.</w:t>
      </w:r>
      <w:r w:rsidR="00420579">
        <w:rPr>
          <w:rStyle w:val="a4"/>
          <w:sz w:val="22"/>
          <w:rtl/>
          <w:lang w:bidi="fa-IR"/>
        </w:rPr>
        <w:footnoteReference w:id="748"/>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بعد از چند روز مسلم بن عقيل به حسين نامه نوشت كه: تو صد هزار سرباز شمشير به دست داری، پس درنگ مكن.</w:t>
      </w:r>
      <w:r w:rsidR="00420579">
        <w:rPr>
          <w:rStyle w:val="a4"/>
          <w:sz w:val="22"/>
          <w:rtl/>
          <w:lang w:bidi="fa-IR"/>
        </w:rPr>
        <w:footnoteReference w:id="749"/>
      </w:r>
      <w:r w:rsidR="00420579">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 xml:space="preserve">حسین </w:t>
      </w:r>
      <w:r w:rsidR="00AA72CB" w:rsidRPr="00AA72CB">
        <w:rPr>
          <w:rFonts w:cs="CTraditional Arabic" w:hint="cs"/>
          <w:sz w:val="22"/>
          <w:rtl/>
          <w:lang w:bidi="fa-IR"/>
        </w:rPr>
        <w:t>س</w:t>
      </w:r>
      <w:r w:rsidR="00AA72CB">
        <w:rPr>
          <w:rFonts w:hint="cs"/>
          <w:sz w:val="22"/>
          <w:rtl/>
          <w:lang w:bidi="fa-IR"/>
        </w:rPr>
        <w:t xml:space="preserve"> </w:t>
      </w:r>
      <w:r>
        <w:rPr>
          <w:rFonts w:hint="cs"/>
          <w:sz w:val="22"/>
          <w:rtl/>
          <w:lang w:bidi="fa-IR"/>
        </w:rPr>
        <w:t>در جوابشان نوشت: «من روز سه شنبه از مكه حركت مي</w:t>
      </w:r>
      <w:r w:rsidR="00AA72CB">
        <w:rPr>
          <w:rFonts w:hint="eastAsia"/>
          <w:sz w:val="22"/>
          <w:rtl/>
          <w:lang w:bidi="fa-IR"/>
        </w:rPr>
        <w:t>‌</w:t>
      </w:r>
      <w:r>
        <w:rPr>
          <w:rFonts w:hint="cs"/>
          <w:sz w:val="22"/>
          <w:rtl/>
          <w:lang w:bidi="fa-IR"/>
        </w:rPr>
        <w:t>كنم،‌ وقتي كه فرستاده</w:t>
      </w:r>
      <w:r w:rsidR="00AA72CB">
        <w:rPr>
          <w:rFonts w:hint="eastAsia"/>
          <w:sz w:val="22"/>
          <w:rtl/>
          <w:lang w:bidi="fa-IR"/>
        </w:rPr>
        <w:t>‌</w:t>
      </w:r>
      <w:r>
        <w:rPr>
          <w:rFonts w:hint="cs"/>
          <w:sz w:val="22"/>
          <w:rtl/>
          <w:lang w:bidi="fa-IR"/>
        </w:rPr>
        <w:t>ی من نزد شما آمد و از اوضاع جويا شد، بدانيد كه ما پيش شما مي</w:t>
      </w:r>
      <w:r w:rsidR="00AA72CB">
        <w:rPr>
          <w:rFonts w:hint="eastAsia"/>
          <w:sz w:val="22"/>
          <w:rtl/>
          <w:lang w:bidi="fa-IR"/>
        </w:rPr>
        <w:t>‌</w:t>
      </w:r>
      <w:r>
        <w:rPr>
          <w:rFonts w:hint="cs"/>
          <w:sz w:val="22"/>
          <w:rtl/>
          <w:lang w:bidi="fa-IR"/>
        </w:rPr>
        <w:t>آييم».</w:t>
      </w:r>
      <w:r>
        <w:rPr>
          <w:rStyle w:val="a4"/>
          <w:sz w:val="22"/>
          <w:rtl/>
          <w:lang w:bidi="fa-IR"/>
        </w:rPr>
        <w:footnoteReference w:id="750"/>
      </w:r>
      <w:r>
        <w:rPr>
          <w:rFonts w:hint="cs"/>
          <w:sz w:val="22"/>
          <w:rtl/>
          <w:lang w:bidi="fa-IR"/>
        </w:rPr>
        <w:t xml:space="preserve"> </w:t>
      </w:r>
    </w:p>
    <w:p w:rsidR="00420579" w:rsidRDefault="00472FA4" w:rsidP="006D3981">
      <w:pPr>
        <w:widowControl w:val="0"/>
        <w:ind w:firstLine="284"/>
        <w:jc w:val="lowKashida"/>
        <w:rPr>
          <w:sz w:val="22"/>
          <w:rtl/>
          <w:lang w:bidi="fa-IR"/>
        </w:rPr>
      </w:pPr>
      <w:r>
        <w:rPr>
          <w:rFonts w:hint="cs"/>
          <w:sz w:val="22"/>
          <w:rtl/>
          <w:lang w:bidi="fa-IR"/>
        </w:rPr>
        <w:t xml:space="preserve"> </w:t>
      </w:r>
      <w:r w:rsidR="00420579">
        <w:rPr>
          <w:rFonts w:hint="cs"/>
          <w:sz w:val="22"/>
          <w:rtl/>
          <w:lang w:bidi="fa-IR"/>
        </w:rPr>
        <w:t>اما اوضاع دگرگون شد و شيعه مانند قبل عوض شدند و مسلم بن عقيل را بدون هیچ يار و ياوری كشتند. هنگامي كه حسين، خبر مرگ وي را شنيد و با لشكر ابن زياد كوفي مواجه شد، پس با كفش و رداء پيش آنها رفت. پس از حمد و سپاس خدا گفت: «اي مردم، من هيچ گاه نزد شما نمي</w:t>
      </w:r>
      <w:r w:rsidR="0098615D">
        <w:rPr>
          <w:rFonts w:hint="eastAsia"/>
          <w:sz w:val="22"/>
          <w:rtl/>
          <w:lang w:bidi="fa-IR"/>
        </w:rPr>
        <w:t>‌</w:t>
      </w:r>
      <w:r w:rsidR="00420579">
        <w:rPr>
          <w:rFonts w:hint="cs"/>
          <w:sz w:val="22"/>
          <w:rtl/>
          <w:lang w:bidi="fa-IR"/>
        </w:rPr>
        <w:t>آمدم تا اینکه نامه</w:t>
      </w:r>
      <w:r w:rsidR="0098615D">
        <w:rPr>
          <w:rFonts w:hint="eastAsia"/>
          <w:sz w:val="22"/>
          <w:rtl/>
          <w:lang w:bidi="fa-IR"/>
        </w:rPr>
        <w:t>‌‌</w:t>
      </w:r>
      <w:r w:rsidR="00420579">
        <w:rPr>
          <w:rFonts w:hint="cs"/>
          <w:sz w:val="22"/>
          <w:rtl/>
          <w:lang w:bidi="fa-IR"/>
        </w:rPr>
        <w:t>هاي شما را دريافت كردم و شما گفتيد: نزد ما بيا كه ما امامي نداريم، شايد خدا ما را بر راه راست و هدايت جمع كند. وقتي ديدم شما اين گونه هستيد، نزد شما آمدم. پس به عهد و پيمانی که با من بستید، وفا کنید. اگر شما این کار را نکنید و از آمدن من خوشتان نياید،‌ من به همان جايي كه از آن آمده بودم، بر مي</w:t>
      </w:r>
      <w:r w:rsidR="0098615D">
        <w:rPr>
          <w:rFonts w:hint="eastAsia"/>
          <w:sz w:val="22"/>
          <w:rtl/>
          <w:lang w:bidi="fa-IR"/>
        </w:rPr>
        <w:t>‌</w:t>
      </w:r>
      <w:r w:rsidR="00420579">
        <w:rPr>
          <w:rFonts w:hint="cs"/>
          <w:sz w:val="22"/>
          <w:rtl/>
          <w:lang w:bidi="fa-IR"/>
        </w:rPr>
        <w:t>گردم».</w:t>
      </w:r>
      <w:r w:rsidR="00420579">
        <w:rPr>
          <w:rStyle w:val="a4"/>
          <w:sz w:val="22"/>
          <w:rtl/>
          <w:lang w:bidi="fa-IR"/>
        </w:rPr>
        <w:footnoteReference w:id="751"/>
      </w:r>
      <w:r w:rsidR="00420579">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 xml:space="preserve"> سپس او را خوار كردند و از او روي برگرداندند و او را به دست دشمن سپردند تا اينكه همراه چند نفر از اهل بيت و اصحابش كشته شد. همچنان كه محسن امين مي</w:t>
      </w:r>
      <w:r w:rsidR="0098615D">
        <w:rPr>
          <w:rFonts w:hint="eastAsia"/>
          <w:sz w:val="22"/>
          <w:rtl/>
          <w:lang w:bidi="fa-IR"/>
        </w:rPr>
        <w:t>‌</w:t>
      </w:r>
      <w:r>
        <w:rPr>
          <w:rFonts w:hint="cs"/>
          <w:sz w:val="22"/>
          <w:rtl/>
          <w:lang w:bidi="fa-IR"/>
        </w:rPr>
        <w:t>گويد: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پس حسن با بيست هزار نفر از اهالي عراق بيعت كرد اما آنها به او نيرنگ زدند و بر او شورش کردند و او را كشتند.</w:t>
      </w:r>
      <w:r w:rsidR="00420579">
        <w:rPr>
          <w:rStyle w:val="a4"/>
          <w:sz w:val="22"/>
          <w:rtl/>
          <w:lang w:bidi="fa-IR"/>
        </w:rPr>
        <w:footnoteReference w:id="752"/>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يعقوبي شيعه مي</w:t>
      </w:r>
      <w:r w:rsidR="0098615D">
        <w:rPr>
          <w:rFonts w:hint="eastAsia"/>
          <w:sz w:val="22"/>
          <w:rtl/>
          <w:lang w:bidi="fa-IR"/>
        </w:rPr>
        <w:t>‌</w:t>
      </w:r>
      <w:r w:rsidR="00420579">
        <w:rPr>
          <w:rFonts w:hint="cs"/>
          <w:sz w:val="22"/>
          <w:rtl/>
          <w:lang w:bidi="fa-IR"/>
        </w:rPr>
        <w:t>نويسد: هنگامي كه اهل كوفه او را كشتند، اموال وي را غارت كردند و حرم او را برداشته و به طرف كوفه بردند. وقتي كه وارد کوفه شدند، زنان كوفه فرياد زنان و گريه كنان بیرون آمدند. علي بن حسين گفت: اينها براي ما گريه مي</w:t>
      </w:r>
      <w:r w:rsidR="0098615D">
        <w:rPr>
          <w:rFonts w:hint="eastAsia"/>
          <w:sz w:val="22"/>
          <w:rtl/>
          <w:lang w:bidi="fa-IR"/>
        </w:rPr>
        <w:t>‌</w:t>
      </w:r>
      <w:r w:rsidR="00420579">
        <w:rPr>
          <w:rFonts w:hint="cs"/>
          <w:sz w:val="22"/>
          <w:rtl/>
          <w:lang w:bidi="fa-IR"/>
        </w:rPr>
        <w:t>كنند؟ پس چه كساني ما را كشتند؟</w:t>
      </w:r>
      <w:r w:rsidR="00420579">
        <w:rPr>
          <w:rStyle w:val="a4"/>
          <w:sz w:val="22"/>
          <w:rtl/>
          <w:lang w:bidi="fa-IR"/>
        </w:rPr>
        <w:footnoteReference w:id="753"/>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اينها همان شيعيان و آنها همان اهل بيت هستند و اين هم رابطه و رفتار آنها با اهل بيت؛ همان كساني كه ادعاي حبّ و پيروي از آنها را دارند.</w:t>
      </w:r>
    </w:p>
    <w:p w:rsidR="00420579" w:rsidRPr="006F78FE" w:rsidRDefault="00420579" w:rsidP="00835A33">
      <w:pPr>
        <w:pStyle w:val="ae"/>
        <w:rPr>
          <w:sz w:val="22"/>
          <w:rtl/>
          <w:lang w:bidi="fa-IR"/>
        </w:rPr>
      </w:pPr>
      <w:bookmarkStart w:id="89" w:name="_Toc270545116"/>
      <w:r w:rsidRPr="006F78FE">
        <w:rPr>
          <w:rFonts w:hint="cs"/>
          <w:rtl/>
          <w:lang w:bidi="fa-IR"/>
        </w:rPr>
        <w:t>توهين به ساير اهل بيت</w:t>
      </w:r>
      <w:r>
        <w:rPr>
          <w:rFonts w:hint="cs"/>
          <w:sz w:val="22"/>
          <w:rtl/>
          <w:lang w:bidi="fa-IR"/>
        </w:rPr>
        <w:t>:</w:t>
      </w:r>
      <w:bookmarkEnd w:id="89"/>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ساير اهل بيت علي و اهل بيت پیامبر</w:t>
      </w:r>
      <w:r w:rsidR="00420579" w:rsidRPr="006E352A">
        <w:rPr>
          <w:rFonts w:cs="CTraditional Arabic" w:hint="cs"/>
          <w:sz w:val="22"/>
          <w:rtl/>
          <w:lang w:bidi="fa-IR"/>
        </w:rPr>
        <w:t xml:space="preserve"> </w:t>
      </w:r>
      <w:r w:rsidR="00420579" w:rsidRPr="00CC6A86">
        <w:rPr>
          <w:rFonts w:cs="CTraditional Arabic" w:hint="cs"/>
          <w:sz w:val="22"/>
          <w:rtl/>
          <w:lang w:bidi="fa-IR"/>
        </w:rPr>
        <w:t>ع</w:t>
      </w:r>
      <w:r w:rsidR="00420579">
        <w:rPr>
          <w:rFonts w:hint="cs"/>
          <w:sz w:val="22"/>
          <w:rtl/>
          <w:lang w:bidi="fa-IR"/>
        </w:rPr>
        <w:t xml:space="preserve"> از اين آزار و اذيت و بدگويي و اهانت در امان نبودند،</w:t>
      </w:r>
      <w:r w:rsidR="0098615D">
        <w:rPr>
          <w:rFonts w:hint="cs"/>
          <w:sz w:val="22"/>
          <w:rtl/>
          <w:lang w:bidi="fa-IR"/>
        </w:rPr>
        <w:t xml:space="preserve"> </w:t>
      </w:r>
      <w:r w:rsidR="00420579">
        <w:rPr>
          <w:rFonts w:hint="cs"/>
          <w:sz w:val="22"/>
          <w:rtl/>
          <w:lang w:bidi="fa-IR"/>
        </w:rPr>
        <w:t>تا جایی که آنها را تكفير و تفسيق کرده و دشنام داده اند و تمام كساني را كه به خون خواهي حسين و طلب حق و حكومت برخاسته بودند،‌</w:t>
      </w:r>
      <w:r w:rsidR="0098615D">
        <w:rPr>
          <w:rFonts w:hint="cs"/>
          <w:sz w:val="22"/>
          <w:rtl/>
          <w:lang w:bidi="fa-IR"/>
        </w:rPr>
        <w:t xml:space="preserve"> </w:t>
      </w:r>
      <w:r w:rsidR="00420579">
        <w:rPr>
          <w:rFonts w:hint="cs"/>
          <w:sz w:val="22"/>
          <w:rtl/>
          <w:lang w:bidi="fa-IR"/>
        </w:rPr>
        <w:t>نفرين كردند و ادعاي امامت و رهبري د</w:t>
      </w:r>
      <w:r w:rsidR="00420579" w:rsidRPr="008A0241">
        <w:rPr>
          <w:rFonts w:hint="cs"/>
          <w:sz w:val="22"/>
          <w:rtl/>
          <w:lang w:bidi="fa-IR"/>
        </w:rPr>
        <w:t>ر</w:t>
      </w:r>
      <w:r w:rsidR="00420579">
        <w:rPr>
          <w:rFonts w:hint="cs"/>
          <w:sz w:val="22"/>
          <w:rtl/>
          <w:lang w:bidi="fa-IR"/>
        </w:rPr>
        <w:t xml:space="preserve"> </w:t>
      </w:r>
      <w:r w:rsidR="00420579" w:rsidRPr="008A0241">
        <w:rPr>
          <w:rFonts w:hint="cs"/>
          <w:sz w:val="22"/>
          <w:rtl/>
          <w:lang w:bidi="fa-IR"/>
        </w:rPr>
        <w:t xml:space="preserve">غير اين هشت نفر از فرزندان حسين کردند؛ حالا خواه از فرزندان خود حسین باشد و خواه </w:t>
      </w:r>
      <w:r w:rsidR="00420579">
        <w:rPr>
          <w:rFonts w:hint="cs"/>
          <w:sz w:val="22"/>
          <w:rtl/>
          <w:lang w:bidi="fa-IR"/>
        </w:rPr>
        <w:t xml:space="preserve">از فرزندان حسن </w:t>
      </w:r>
      <w:r w:rsidR="00420579" w:rsidRPr="008A0241">
        <w:rPr>
          <w:rFonts w:hint="cs"/>
          <w:sz w:val="22"/>
          <w:rtl/>
          <w:lang w:bidi="fa-IR"/>
        </w:rPr>
        <w:t>و</w:t>
      </w:r>
      <w:r w:rsidR="00420579">
        <w:rPr>
          <w:rFonts w:hint="cs"/>
          <w:sz w:val="22"/>
          <w:rtl/>
          <w:lang w:bidi="fa-IR"/>
        </w:rPr>
        <w:t xml:space="preserve"> خواه از فرزندان</w:t>
      </w:r>
      <w:r w:rsidR="00420579" w:rsidRPr="008A0241">
        <w:rPr>
          <w:rFonts w:hint="cs"/>
          <w:sz w:val="22"/>
          <w:rtl/>
          <w:lang w:bidi="fa-IR"/>
        </w:rPr>
        <w:t xml:space="preserve"> علي </w:t>
      </w:r>
      <w:r w:rsidR="00420579">
        <w:rPr>
          <w:rFonts w:hint="cs"/>
          <w:sz w:val="22"/>
          <w:rtl/>
          <w:lang w:bidi="fa-IR"/>
        </w:rPr>
        <w:t>باشد؛</w:t>
      </w:r>
      <w:r w:rsidR="00420579" w:rsidRPr="008A0241">
        <w:rPr>
          <w:rFonts w:hint="cs"/>
          <w:sz w:val="22"/>
          <w:rtl/>
          <w:lang w:bidi="fa-IR"/>
        </w:rPr>
        <w:t xml:space="preserve"> از جمله: محمد بن حنفيه،‌پسرش اب</w:t>
      </w:r>
      <w:r w:rsidR="00420579">
        <w:rPr>
          <w:rFonts w:hint="cs"/>
          <w:sz w:val="22"/>
          <w:rtl/>
          <w:lang w:bidi="fa-IR"/>
        </w:rPr>
        <w:t>و</w:t>
      </w:r>
      <w:r w:rsidR="00420579" w:rsidRPr="008A0241">
        <w:rPr>
          <w:rFonts w:hint="cs"/>
          <w:sz w:val="22"/>
          <w:rtl/>
          <w:lang w:bidi="fa-IR"/>
        </w:rPr>
        <w:t xml:space="preserve"> هاشم،</w:t>
      </w:r>
      <w:r w:rsidR="00A416B4">
        <w:rPr>
          <w:rFonts w:hint="cs"/>
          <w:sz w:val="22"/>
          <w:rtl/>
          <w:lang w:bidi="fa-IR"/>
        </w:rPr>
        <w:t xml:space="preserve"> </w:t>
      </w:r>
      <w:r w:rsidR="00420579" w:rsidRPr="008A0241">
        <w:rPr>
          <w:rFonts w:hint="cs"/>
          <w:sz w:val="22"/>
          <w:rtl/>
          <w:lang w:bidi="fa-IR"/>
        </w:rPr>
        <w:t>‌زيد</w:t>
      </w:r>
      <w:r w:rsidR="00420579">
        <w:rPr>
          <w:rFonts w:hint="cs"/>
          <w:sz w:val="22"/>
          <w:rtl/>
          <w:lang w:bidi="fa-IR"/>
        </w:rPr>
        <w:t xml:space="preserve"> بن زين العابدين و پسرش يحيي، عبدالله بن محض بن حسن دوم و پسرش محمد، ملقب به نفس زكيه و برادرش ابراهيم، پسران جعفر بن باقر: عبدالله الأفطح و محمد، نوه</w:t>
      </w:r>
      <w:r w:rsidR="005602D8">
        <w:rPr>
          <w:rFonts w:hint="eastAsia"/>
          <w:sz w:val="22"/>
          <w:rtl/>
          <w:lang w:bidi="fa-IR"/>
        </w:rPr>
        <w:t>‌</w:t>
      </w:r>
      <w:r w:rsidR="00420579">
        <w:rPr>
          <w:rFonts w:hint="cs"/>
          <w:sz w:val="22"/>
          <w:rtl/>
          <w:lang w:bidi="fa-IR"/>
        </w:rPr>
        <w:t>هاي حسن دوم: حسين بن علي و يحيي بن عبدالله، پسران موسي كاظم: ‌زيد و ابراهيم، پسر علي النقي جعفر بن علي و بسياري افراد ديگر از علويان و طالبيان كه اصفهاني در مقاتل الطالبين آورده است و از ميان طالبي</w:t>
      </w:r>
      <w:r w:rsidR="00A416B4">
        <w:rPr>
          <w:rFonts w:hint="eastAsia"/>
          <w:sz w:val="22"/>
          <w:rtl/>
          <w:lang w:bidi="fa-IR"/>
        </w:rPr>
        <w:t>‌</w:t>
      </w:r>
      <w:r w:rsidR="00420579">
        <w:rPr>
          <w:rFonts w:hint="cs"/>
          <w:sz w:val="22"/>
          <w:rtl/>
          <w:lang w:bidi="fa-IR"/>
        </w:rPr>
        <w:t>ها،</w:t>
      </w:r>
      <w:r w:rsidR="00A416B4">
        <w:rPr>
          <w:rFonts w:hint="cs"/>
          <w:sz w:val="22"/>
          <w:rtl/>
          <w:lang w:bidi="fa-IR"/>
        </w:rPr>
        <w:t xml:space="preserve"> </w:t>
      </w:r>
      <w:r w:rsidR="00420579">
        <w:rPr>
          <w:rFonts w:hint="cs"/>
          <w:sz w:val="22"/>
          <w:rtl/>
          <w:lang w:bidi="fa-IR"/>
        </w:rPr>
        <w:t>اولاد جعفر بن ابي</w:t>
      </w:r>
      <w:r w:rsidR="00A416B4">
        <w:rPr>
          <w:rFonts w:hint="eastAsia"/>
          <w:sz w:val="22"/>
          <w:rtl/>
          <w:lang w:bidi="fa-IR"/>
        </w:rPr>
        <w:t>‌</w:t>
      </w:r>
      <w:r w:rsidR="00420579">
        <w:rPr>
          <w:rFonts w:hint="cs"/>
          <w:sz w:val="22"/>
          <w:rtl/>
          <w:lang w:bidi="fa-IR"/>
        </w:rPr>
        <w:t>طالب و عقيل بن ابي</w:t>
      </w:r>
      <w:r w:rsidR="00A416B4">
        <w:rPr>
          <w:rFonts w:hint="eastAsia"/>
          <w:sz w:val="22"/>
          <w:rtl/>
          <w:lang w:bidi="fa-IR"/>
        </w:rPr>
        <w:t>‌</w:t>
      </w:r>
      <w:r w:rsidR="00420579">
        <w:rPr>
          <w:rFonts w:hint="cs"/>
          <w:sz w:val="22"/>
          <w:rtl/>
          <w:lang w:bidi="fa-IR"/>
        </w:rPr>
        <w:t xml:space="preserve">طالب. آنان معتقدند که تمام عباسياني كه از اهل بيت بودند و ادعاي امامت كردند، کافرند. همچنين پسر عموهاي رسول الله </w:t>
      </w:r>
      <w:r w:rsidR="00420579" w:rsidRPr="00CC6A86">
        <w:rPr>
          <w:rFonts w:cs="CTraditional Arabic" w:hint="cs"/>
          <w:sz w:val="22"/>
          <w:rtl/>
          <w:lang w:bidi="fa-IR"/>
        </w:rPr>
        <w:t>ع</w:t>
      </w:r>
      <w:r w:rsidR="00420579">
        <w:rPr>
          <w:rFonts w:hint="cs"/>
          <w:sz w:val="22"/>
          <w:rtl/>
          <w:lang w:bidi="fa-IR"/>
        </w:rPr>
        <w:t xml:space="preserve"> و فاطميان مصر.</w:t>
      </w:r>
      <w:r w:rsidR="00420579">
        <w:rPr>
          <w:rStyle w:val="a4"/>
          <w:sz w:val="22"/>
          <w:rtl/>
          <w:lang w:bidi="fa-IR"/>
        </w:rPr>
        <w:footnoteReference w:id="754"/>
      </w:r>
      <w:r w:rsidR="00420579">
        <w:rPr>
          <w:rFonts w:hint="cs"/>
          <w:sz w:val="22"/>
          <w:rtl/>
          <w:lang w:bidi="fa-IR"/>
        </w:rPr>
        <w:t xml:space="preserve"> روايت</w:t>
      </w:r>
      <w:r w:rsidR="00A416B4">
        <w:rPr>
          <w:rFonts w:hint="eastAsia"/>
          <w:sz w:val="22"/>
          <w:rtl/>
          <w:lang w:bidi="fa-IR"/>
        </w:rPr>
        <w:t>‌</w:t>
      </w:r>
      <w:r w:rsidR="00420579">
        <w:rPr>
          <w:rFonts w:hint="cs"/>
          <w:sz w:val="22"/>
          <w:rtl/>
          <w:lang w:bidi="fa-IR"/>
        </w:rPr>
        <w:t>هاي زيادي را در اين باره ساختند؛ از جمله: از ابوجعفر باقر سؤال شد: اينكه خداوند مي</w:t>
      </w:r>
      <w:r w:rsidR="00A416B4">
        <w:rPr>
          <w:rFonts w:hint="eastAsia"/>
          <w:sz w:val="22"/>
          <w:rtl/>
          <w:lang w:bidi="fa-IR"/>
        </w:rPr>
        <w:t>‌</w:t>
      </w:r>
      <w:r w:rsidR="00420579">
        <w:rPr>
          <w:rFonts w:hint="cs"/>
          <w:sz w:val="22"/>
          <w:rtl/>
          <w:lang w:bidi="fa-IR"/>
        </w:rPr>
        <w:t>فرمايد: روز قيامت كساني كه به خدا دروغ مي</w:t>
      </w:r>
      <w:r w:rsidR="00A416B4">
        <w:rPr>
          <w:rFonts w:hint="eastAsia"/>
          <w:sz w:val="22"/>
          <w:rtl/>
          <w:lang w:bidi="fa-IR"/>
        </w:rPr>
        <w:t>‌</w:t>
      </w:r>
      <w:r w:rsidR="00420579">
        <w:rPr>
          <w:rFonts w:hint="cs"/>
          <w:sz w:val="22"/>
          <w:rtl/>
          <w:lang w:bidi="fa-IR"/>
        </w:rPr>
        <w:t>بندند، ‌صورتشان سياه مي</w:t>
      </w:r>
      <w:r w:rsidR="00A416B4">
        <w:rPr>
          <w:rFonts w:hint="eastAsia"/>
          <w:sz w:val="22"/>
          <w:rtl/>
          <w:lang w:bidi="fa-IR"/>
        </w:rPr>
        <w:t>‌</w:t>
      </w:r>
      <w:r w:rsidR="00420579">
        <w:rPr>
          <w:rFonts w:hint="cs"/>
          <w:sz w:val="22"/>
          <w:rtl/>
          <w:lang w:bidi="fa-IR"/>
        </w:rPr>
        <w:t>شود، چه كساني هستند؟</w:t>
      </w:r>
    </w:p>
    <w:p w:rsidR="00420579" w:rsidRDefault="00420579" w:rsidP="006D3981">
      <w:pPr>
        <w:ind w:firstLine="284"/>
        <w:jc w:val="lowKashida"/>
        <w:rPr>
          <w:sz w:val="22"/>
          <w:rtl/>
          <w:lang w:bidi="fa-IR"/>
        </w:rPr>
      </w:pPr>
      <w:r>
        <w:rPr>
          <w:rFonts w:hint="cs"/>
          <w:sz w:val="22"/>
          <w:rtl/>
          <w:lang w:bidi="fa-IR"/>
        </w:rPr>
        <w:t>گفت: كسي كه بگويد من امام هستم در حالي كه امام نیست، هر چند كه علوي باشد؟</w:t>
      </w:r>
    </w:p>
    <w:p w:rsidR="00420579" w:rsidRDefault="00420579" w:rsidP="006D3981">
      <w:pPr>
        <w:ind w:firstLine="284"/>
        <w:jc w:val="lowKashida"/>
        <w:rPr>
          <w:sz w:val="22"/>
          <w:rtl/>
          <w:lang w:bidi="fa-IR"/>
        </w:rPr>
      </w:pPr>
      <w:r>
        <w:rPr>
          <w:rFonts w:hint="cs"/>
          <w:sz w:val="22"/>
          <w:rtl/>
          <w:lang w:bidi="fa-IR"/>
        </w:rPr>
        <w:t>گفتم: حتی اگر از فرزندان علي بن ابي</w:t>
      </w:r>
      <w:r w:rsidR="00A416B4">
        <w:rPr>
          <w:rFonts w:hint="eastAsia"/>
          <w:sz w:val="22"/>
          <w:rtl/>
          <w:lang w:bidi="fa-IR"/>
        </w:rPr>
        <w:t>‌</w:t>
      </w:r>
      <w:r>
        <w:rPr>
          <w:rFonts w:hint="cs"/>
          <w:sz w:val="22"/>
          <w:rtl/>
          <w:lang w:bidi="fa-IR"/>
        </w:rPr>
        <w:t>طالب باشد؟</w:t>
      </w:r>
    </w:p>
    <w:p w:rsidR="00420579" w:rsidRDefault="00420579" w:rsidP="006D3981">
      <w:pPr>
        <w:ind w:firstLine="284"/>
        <w:jc w:val="lowKashida"/>
        <w:rPr>
          <w:sz w:val="22"/>
          <w:rtl/>
          <w:lang w:bidi="fa-IR"/>
        </w:rPr>
      </w:pPr>
      <w:r>
        <w:rPr>
          <w:rFonts w:hint="cs"/>
          <w:sz w:val="22"/>
          <w:rtl/>
          <w:lang w:bidi="fa-IR"/>
        </w:rPr>
        <w:t>گفت:آری. در يك روايت از پسرش، جعفر آمده كه گفت: حتی اگر فاطمي علوي باشد.</w:t>
      </w:r>
      <w:r>
        <w:rPr>
          <w:rStyle w:val="a4"/>
          <w:sz w:val="22"/>
          <w:rtl/>
          <w:lang w:bidi="fa-IR"/>
        </w:rPr>
        <w:footnoteReference w:id="755"/>
      </w:r>
      <w:r>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همچنين كسي كه ادعاي امامت كند و شايسته</w:t>
      </w:r>
      <w:r w:rsidR="00A416B4">
        <w:rPr>
          <w:rFonts w:hint="eastAsia"/>
          <w:sz w:val="22"/>
          <w:rtl/>
          <w:lang w:bidi="fa-IR"/>
        </w:rPr>
        <w:t>‌</w:t>
      </w:r>
      <w:r w:rsidR="00420579">
        <w:rPr>
          <w:rFonts w:hint="cs"/>
          <w:sz w:val="22"/>
          <w:rtl/>
          <w:lang w:bidi="fa-IR"/>
        </w:rPr>
        <w:t>ی آن نباشد، كافر است.</w:t>
      </w:r>
      <w:r w:rsidR="00420579">
        <w:rPr>
          <w:rStyle w:val="a4"/>
          <w:sz w:val="22"/>
          <w:rtl/>
          <w:lang w:bidi="fa-IR"/>
        </w:rPr>
        <w:footnoteReference w:id="756"/>
      </w:r>
      <w:r w:rsidR="00420579">
        <w:rPr>
          <w:rFonts w:hint="cs"/>
          <w:sz w:val="22"/>
          <w:rtl/>
          <w:lang w:bidi="fa-IR"/>
        </w:rPr>
        <w:t xml:space="preserve"> </w:t>
      </w:r>
    </w:p>
    <w:p w:rsidR="00420579" w:rsidRPr="00010EF6" w:rsidRDefault="00472FA4" w:rsidP="006D3981">
      <w:pPr>
        <w:widowControl w:val="0"/>
        <w:ind w:firstLine="284"/>
        <w:jc w:val="lowKashida"/>
        <w:rPr>
          <w:rStyle w:val="aa"/>
          <w:color w:val="008000"/>
          <w:rtl/>
        </w:rPr>
      </w:pPr>
      <w:r>
        <w:rPr>
          <w:rFonts w:hint="cs"/>
          <w:sz w:val="22"/>
          <w:u w:color="FF0000"/>
          <w:rtl/>
          <w:lang w:bidi="fa-IR"/>
        </w:rPr>
        <w:t xml:space="preserve"> </w:t>
      </w:r>
      <w:r w:rsidR="00420579" w:rsidRPr="00010EF6">
        <w:rPr>
          <w:rFonts w:hint="cs"/>
          <w:sz w:val="22"/>
          <w:u w:color="FF0000"/>
          <w:rtl/>
          <w:lang w:bidi="fa-IR"/>
        </w:rPr>
        <w:t>شیعیان، لقب امام را از هشت نفر از فرزندان حسين خلع کردند اما كمترين توهين و تحقير</w:t>
      </w:r>
      <w:r w:rsidR="00010EF6">
        <w:rPr>
          <w:rFonts w:hint="cs"/>
          <w:sz w:val="22"/>
          <w:u w:color="FF0000"/>
          <w:rtl/>
          <w:lang w:bidi="fa-IR"/>
        </w:rPr>
        <w:t>ها و توهین‌های زیادی به حسن و اولادش نمودند و در عوض برای امام خیالی (مهدی) داستان‌ها بافته اند</w:t>
      </w:r>
      <w:r w:rsidR="00420579" w:rsidRPr="00010EF6">
        <w:rPr>
          <w:rFonts w:hint="cs"/>
          <w:sz w:val="22"/>
          <w:u w:color="FF0000"/>
          <w:rtl/>
          <w:lang w:bidi="fa-IR"/>
        </w:rPr>
        <w:t>. آنها را خوار و ذليل كردند و مورد تمسخر قرار دادند و تهمت</w:t>
      </w:r>
      <w:r w:rsidR="00A416B4" w:rsidRPr="00010EF6">
        <w:rPr>
          <w:rFonts w:hint="eastAsia"/>
          <w:sz w:val="22"/>
          <w:u w:color="FF0000"/>
          <w:rtl/>
          <w:lang w:bidi="fa-IR"/>
        </w:rPr>
        <w:t>‌</w:t>
      </w:r>
      <w:r w:rsidR="00420579" w:rsidRPr="00010EF6">
        <w:rPr>
          <w:rFonts w:hint="cs"/>
          <w:sz w:val="22"/>
          <w:u w:color="FF0000"/>
          <w:rtl/>
          <w:lang w:bidi="fa-IR"/>
        </w:rPr>
        <w:t xml:space="preserve">هايي به آنها زدند كه اینان از آن مبرا و به دورند. همان کاری كه با پدرانشان و با حسن و حسين و علي بن ابي طالب و رسول الله </w:t>
      </w:r>
      <w:r w:rsidR="00420579" w:rsidRPr="00010EF6">
        <w:rPr>
          <w:rFonts w:cs="CTraditional Arabic" w:hint="cs"/>
          <w:sz w:val="22"/>
          <w:u w:color="FF0000"/>
          <w:rtl/>
          <w:lang w:bidi="fa-IR"/>
        </w:rPr>
        <w:t>ع</w:t>
      </w:r>
      <w:r w:rsidR="00420579" w:rsidRPr="00010EF6">
        <w:rPr>
          <w:rFonts w:hint="cs"/>
          <w:sz w:val="22"/>
          <w:u w:color="FF0000"/>
          <w:rtl/>
          <w:lang w:bidi="fa-IR"/>
        </w:rPr>
        <w:t xml:space="preserve"> و ساير پیامبران كردند.</w:t>
      </w:r>
    </w:p>
    <w:p w:rsidR="00420579" w:rsidRPr="00010EF6" w:rsidRDefault="00420579" w:rsidP="00835A33">
      <w:pPr>
        <w:pStyle w:val="ae"/>
        <w:rPr>
          <w:rtl/>
        </w:rPr>
      </w:pPr>
      <w:bookmarkStart w:id="90" w:name="_Toc270545117"/>
      <w:r w:rsidRPr="00010EF6">
        <w:rPr>
          <w:rFonts w:hint="cs"/>
          <w:rtl/>
        </w:rPr>
        <w:t>توهين به علي بن حسين:</w:t>
      </w:r>
      <w:bookmarkEnd w:id="90"/>
    </w:p>
    <w:p w:rsidR="00420579" w:rsidRPr="004B085E" w:rsidRDefault="00472FA4" w:rsidP="006D3981">
      <w:pPr>
        <w:widowControl w:val="0"/>
        <w:ind w:firstLine="284"/>
        <w:jc w:val="lowKashida"/>
        <w:rPr>
          <w:rStyle w:val="aa"/>
          <w:color w:val="008000"/>
          <w:rtl/>
        </w:rPr>
      </w:pPr>
      <w:r>
        <w:rPr>
          <w:rFonts w:hint="cs"/>
          <w:sz w:val="22"/>
          <w:rtl/>
          <w:lang w:bidi="fa-IR"/>
        </w:rPr>
        <w:t xml:space="preserve"> </w:t>
      </w:r>
      <w:r w:rsidR="00420579" w:rsidRPr="00010EF6">
        <w:rPr>
          <w:rFonts w:hint="cs"/>
          <w:sz w:val="22"/>
          <w:rtl/>
          <w:lang w:bidi="fa-IR"/>
        </w:rPr>
        <w:t>شيعه به علي بن حسين ملقب به زين العابدين و کسی که او را امام مطاع دانستند و بعد از پدرش با او بيعت كردند، نيز، توهين كردند. درباره اش می</w:t>
      </w:r>
      <w:r w:rsidR="00010EF6">
        <w:rPr>
          <w:rFonts w:hint="eastAsia"/>
          <w:sz w:val="22"/>
          <w:rtl/>
          <w:lang w:bidi="fa-IR"/>
        </w:rPr>
        <w:t>‌</w:t>
      </w:r>
      <w:r w:rsidR="00420579" w:rsidRPr="00010EF6">
        <w:rPr>
          <w:rFonts w:hint="cs"/>
          <w:sz w:val="22"/>
          <w:rtl/>
          <w:lang w:bidi="fa-IR"/>
        </w:rPr>
        <w:t xml:space="preserve">گویند: او از يك شخص عادي و عامي ترسوتر است و او به بردگی </w:t>
      </w:r>
      <w:r w:rsidR="00010EF6">
        <w:rPr>
          <w:rFonts w:hint="cs"/>
          <w:sz w:val="22"/>
          <w:rtl/>
          <w:lang w:bidi="fa-IR"/>
        </w:rPr>
        <w:t xml:space="preserve">برای </w:t>
      </w:r>
      <w:r w:rsidR="00420579" w:rsidRPr="00010EF6">
        <w:rPr>
          <w:rFonts w:hint="cs"/>
          <w:sz w:val="22"/>
          <w:rtl/>
          <w:lang w:bidi="fa-IR"/>
        </w:rPr>
        <w:t>يزيد، قاتل حسين، اعتراف كرده است. روايتي در كتاب كافي آنها از پسر زين العابدين محمد باقر آمده كه گفت: «يزيد بن معاويه وارد</w:t>
      </w:r>
      <w:r w:rsidR="00420579">
        <w:rPr>
          <w:rFonts w:hint="cs"/>
          <w:sz w:val="22"/>
          <w:rtl/>
          <w:lang w:bidi="fa-IR"/>
        </w:rPr>
        <w:t xml:space="preserve"> مدينه شد و مي</w:t>
      </w:r>
      <w:r w:rsidR="00010EF6">
        <w:rPr>
          <w:rFonts w:hint="eastAsia"/>
          <w:sz w:val="22"/>
          <w:rtl/>
          <w:lang w:bidi="fa-IR"/>
        </w:rPr>
        <w:t>‌</w:t>
      </w:r>
      <w:r w:rsidR="00420579">
        <w:rPr>
          <w:rFonts w:hint="cs"/>
          <w:sz w:val="22"/>
          <w:rtl/>
          <w:lang w:bidi="fa-IR"/>
        </w:rPr>
        <w:t>خواست که حج انجام دهد،‌ دنبال فردي از قريش فرستاد و او را آوردند. يزيد به وي گفت: آيا اعتراف مي</w:t>
      </w:r>
      <w:r w:rsidR="00010EF6">
        <w:rPr>
          <w:rFonts w:hint="eastAsia"/>
          <w:sz w:val="22"/>
          <w:rtl/>
          <w:lang w:bidi="fa-IR"/>
        </w:rPr>
        <w:t>‌</w:t>
      </w:r>
      <w:r w:rsidR="00420579">
        <w:rPr>
          <w:rFonts w:hint="cs"/>
          <w:sz w:val="22"/>
          <w:rtl/>
          <w:lang w:bidi="fa-IR"/>
        </w:rPr>
        <w:t>كني كه تو برده</w:t>
      </w:r>
      <w:r w:rsidR="00010EF6">
        <w:rPr>
          <w:rFonts w:hint="eastAsia"/>
          <w:sz w:val="22"/>
          <w:rtl/>
          <w:lang w:bidi="fa-IR"/>
        </w:rPr>
        <w:t>‌</w:t>
      </w:r>
      <w:r w:rsidR="00420579">
        <w:rPr>
          <w:rFonts w:hint="cs"/>
          <w:sz w:val="22"/>
          <w:rtl/>
          <w:lang w:bidi="fa-IR"/>
        </w:rPr>
        <w:t>ی من هستي، ‌اگر بخواهي تو را مي</w:t>
      </w:r>
      <w:r w:rsidR="00010EF6">
        <w:rPr>
          <w:rFonts w:hint="eastAsia"/>
          <w:sz w:val="22"/>
          <w:rtl/>
          <w:lang w:bidi="fa-IR"/>
        </w:rPr>
        <w:t>‌</w:t>
      </w:r>
      <w:r w:rsidR="00420579">
        <w:rPr>
          <w:rFonts w:hint="cs"/>
          <w:sz w:val="22"/>
          <w:rtl/>
          <w:lang w:bidi="fa-IR"/>
        </w:rPr>
        <w:t>فروشم و اگر بخواهي، تو را آزاد مي</w:t>
      </w:r>
      <w:r w:rsidR="00010EF6">
        <w:rPr>
          <w:rFonts w:hint="eastAsia"/>
          <w:sz w:val="22"/>
          <w:rtl/>
          <w:lang w:bidi="fa-IR"/>
        </w:rPr>
        <w:t>‌</w:t>
      </w:r>
      <w:r w:rsidR="00420579">
        <w:rPr>
          <w:rFonts w:hint="cs"/>
          <w:sz w:val="22"/>
          <w:rtl/>
          <w:lang w:bidi="fa-IR"/>
        </w:rPr>
        <w:t>كنم. آن مرد گفت: قسم به خدا اي يزيد، تو از لحاظ حب در قريش از من برتر نيستي و پدرت در جاهليّت و اسلام نيز، از پدر من برتر نبوده است و خودت نيز، در دين از من بهتر نيستي،‌</w:t>
      </w:r>
      <w:r w:rsidR="00010EF6">
        <w:rPr>
          <w:rFonts w:hint="cs"/>
          <w:sz w:val="22"/>
          <w:rtl/>
          <w:lang w:bidi="fa-IR"/>
        </w:rPr>
        <w:t xml:space="preserve"> </w:t>
      </w:r>
      <w:r w:rsidR="00420579">
        <w:rPr>
          <w:rFonts w:hint="cs"/>
          <w:sz w:val="22"/>
          <w:rtl/>
          <w:lang w:bidi="fa-IR"/>
        </w:rPr>
        <w:t>پس چطور مي</w:t>
      </w:r>
      <w:r w:rsidR="00010EF6">
        <w:rPr>
          <w:rFonts w:hint="eastAsia"/>
          <w:sz w:val="22"/>
          <w:rtl/>
          <w:lang w:bidi="fa-IR"/>
        </w:rPr>
        <w:t>‌</w:t>
      </w:r>
      <w:r w:rsidR="00420579">
        <w:rPr>
          <w:rFonts w:hint="cs"/>
          <w:sz w:val="22"/>
          <w:rtl/>
          <w:lang w:bidi="fa-IR"/>
        </w:rPr>
        <w:t>گويي که خواسته ات را برآورده كنم. يزيد گفت: اگر اعتراف نكني، ‌قسم به خدا تو را مي</w:t>
      </w:r>
      <w:r w:rsidR="00010EF6">
        <w:rPr>
          <w:rFonts w:hint="eastAsia"/>
          <w:sz w:val="22"/>
          <w:rtl/>
          <w:lang w:bidi="fa-IR"/>
        </w:rPr>
        <w:t>‌</w:t>
      </w:r>
      <w:r w:rsidR="00420579">
        <w:rPr>
          <w:rFonts w:hint="cs"/>
          <w:sz w:val="22"/>
          <w:rtl/>
          <w:lang w:bidi="fa-IR"/>
        </w:rPr>
        <w:t>كشم. آن مرد گفت: كشتن من بزرگ</w:t>
      </w:r>
      <w:r w:rsidR="00010EF6">
        <w:rPr>
          <w:rFonts w:hint="eastAsia"/>
          <w:sz w:val="22"/>
          <w:rtl/>
          <w:lang w:bidi="fa-IR"/>
        </w:rPr>
        <w:t>‌</w:t>
      </w:r>
      <w:r w:rsidR="00420579">
        <w:rPr>
          <w:rFonts w:hint="cs"/>
          <w:sz w:val="22"/>
          <w:rtl/>
          <w:lang w:bidi="fa-IR"/>
        </w:rPr>
        <w:t>تر از كشتن حسين بن علي نيست. پس دستور داد كه او را بكشند.</w:t>
      </w:r>
      <w:r w:rsidR="00420579" w:rsidRPr="00924105">
        <w:rPr>
          <w:color w:val="008000"/>
          <w:rtl/>
        </w:rPr>
        <w:t xml:space="preserve"> </w:t>
      </w:r>
    </w:p>
    <w:p w:rsidR="00420579" w:rsidRDefault="00420579" w:rsidP="006D3981">
      <w:pPr>
        <w:ind w:firstLine="284"/>
        <w:jc w:val="lowKashida"/>
        <w:rPr>
          <w:sz w:val="22"/>
          <w:rtl/>
          <w:lang w:bidi="fa-IR"/>
        </w:rPr>
      </w:pPr>
      <w:r>
        <w:rPr>
          <w:rFonts w:hint="cs"/>
          <w:sz w:val="22"/>
          <w:rtl/>
          <w:lang w:bidi="fa-IR"/>
        </w:rPr>
        <w:t>سپس دنبال علي بن حسين فرستاد و همان درخواست را از او نيز، كرد؛ علي بن حسين به او گفت: اگر اعتراف نكنم مانند آن مرد مرا مي</w:t>
      </w:r>
      <w:r w:rsidR="00010EF6">
        <w:rPr>
          <w:rFonts w:hint="eastAsia"/>
          <w:sz w:val="22"/>
          <w:rtl/>
          <w:lang w:bidi="fa-IR"/>
        </w:rPr>
        <w:t>‌</w:t>
      </w:r>
      <w:r>
        <w:rPr>
          <w:rFonts w:hint="cs"/>
          <w:sz w:val="22"/>
          <w:rtl/>
          <w:lang w:bidi="fa-IR"/>
        </w:rPr>
        <w:t>كُشي؟ يزيد گفت: آري. علي بن حسين گفت: من اقرار كردم به چيزي كه خواسته بودي و من برده</w:t>
      </w:r>
      <w:r w:rsidR="00010EF6">
        <w:rPr>
          <w:rFonts w:hint="eastAsia"/>
          <w:sz w:val="22"/>
          <w:rtl/>
          <w:lang w:bidi="fa-IR"/>
        </w:rPr>
        <w:t>‌</w:t>
      </w:r>
      <w:r>
        <w:rPr>
          <w:rFonts w:hint="cs"/>
          <w:sz w:val="22"/>
          <w:rtl/>
          <w:lang w:bidi="fa-IR"/>
        </w:rPr>
        <w:t>ی اجباری هستم. پس اگر خواستي مرا نگه دار و اگر خواستي مرا بفروش».</w:t>
      </w:r>
      <w:r>
        <w:rPr>
          <w:rStyle w:val="a4"/>
          <w:sz w:val="22"/>
          <w:rtl/>
          <w:lang w:bidi="fa-IR"/>
        </w:rPr>
        <w:footnoteReference w:id="757"/>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این چنین به فرزند و مادرش نیز اهانت کردند و او را آزردند. می</w:t>
      </w:r>
      <w:r w:rsidR="00010EF6">
        <w:rPr>
          <w:rFonts w:hint="eastAsia"/>
          <w:sz w:val="22"/>
          <w:rtl/>
          <w:lang w:bidi="fa-IR"/>
        </w:rPr>
        <w:t>‌</w:t>
      </w:r>
      <w:r>
        <w:rPr>
          <w:rFonts w:hint="cs"/>
          <w:sz w:val="22"/>
          <w:rtl/>
          <w:lang w:bidi="fa-IR"/>
        </w:rPr>
        <w:t>گویند: «از یکی از امامان معصوم شان سؤال شد: دو همسایه دارم که یکی شان ناصبی و دیگری زیدی است و ناچارم با آنان رفت و آمد کنم، با کدام یک از این دو نفر رفت و آمد کنم؟</w:t>
      </w:r>
    </w:p>
    <w:p w:rsidR="00420579" w:rsidRPr="00D15CEF" w:rsidRDefault="00420579" w:rsidP="006D3981">
      <w:pPr>
        <w:ind w:firstLine="284"/>
        <w:jc w:val="lowKashida"/>
        <w:rPr>
          <w:sz w:val="22"/>
          <w:rtl/>
          <w:lang w:bidi="fa-IR"/>
        </w:rPr>
      </w:pPr>
      <w:r>
        <w:rPr>
          <w:rFonts w:hint="cs"/>
          <w:sz w:val="22"/>
          <w:rtl/>
          <w:lang w:bidi="fa-IR"/>
        </w:rPr>
        <w:t>گفت: هر دو مثل هم هستند. هر کس آیه ای از کتاب خدا را تکذیب نماید، اسلام را پشت سرش انداخته و او قرآن و تمام پیامبران و رسولان را تکذیب کرده است. راوی گوید: سپس امام گفت: این ناصبی، آشکارا با تو دشمنی کرده و این زیدی آشکارا با ما دشمنی کرده است».</w:t>
      </w:r>
      <w:r>
        <w:rPr>
          <w:rStyle w:val="a4"/>
          <w:sz w:val="22"/>
          <w:rtl/>
          <w:lang w:bidi="fa-IR"/>
        </w:rPr>
        <w:footnoteReference w:id="758"/>
      </w:r>
    </w:p>
    <w:p w:rsidR="00420579" w:rsidRDefault="00420579" w:rsidP="006D3981">
      <w:pPr>
        <w:ind w:firstLine="284"/>
        <w:jc w:val="lowKashida"/>
        <w:rPr>
          <w:sz w:val="22"/>
          <w:rtl/>
          <w:lang w:bidi="fa-IR"/>
        </w:rPr>
      </w:pPr>
      <w:r>
        <w:rPr>
          <w:rFonts w:hint="cs"/>
          <w:sz w:val="22"/>
          <w:rtl/>
          <w:lang w:bidi="fa-IR"/>
        </w:rPr>
        <w:t>مادرش هم مورد اذیت و آزار و اهانت شیعیان قرار گرفت؛ به گونه ای که گفته اند: تمام مردم بعد از قتل حسين مرتد شدند جز پنج نفر: ابو خالد كابلي،‌ يحيي بن ام طويل، جبير بن مطيع،‌ جابر بن عبدالله و شبكه همسر حسين بن علي.</w:t>
      </w:r>
      <w:r>
        <w:rPr>
          <w:rStyle w:val="a4"/>
          <w:sz w:val="22"/>
          <w:rtl/>
          <w:lang w:bidi="fa-IR"/>
        </w:rPr>
        <w:footnoteReference w:id="759"/>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ما نمي</w:t>
      </w:r>
      <w:r w:rsidR="00010EF6">
        <w:rPr>
          <w:rFonts w:hint="eastAsia"/>
          <w:sz w:val="22"/>
          <w:rtl/>
          <w:lang w:bidi="fa-IR"/>
        </w:rPr>
        <w:t>‌</w:t>
      </w:r>
      <w:r>
        <w:rPr>
          <w:rFonts w:hint="cs"/>
          <w:sz w:val="22"/>
          <w:rtl/>
          <w:lang w:bidi="fa-IR"/>
        </w:rPr>
        <w:t>دانيم كه مادر علی بن حسین، شهربانو كجا رفته كه از شبکه نام بردند و او را نام نبردند.</w:t>
      </w:r>
    </w:p>
    <w:p w:rsidR="00420579" w:rsidRPr="00924105" w:rsidRDefault="00420579" w:rsidP="009A1747">
      <w:pPr>
        <w:pStyle w:val="ae"/>
        <w:rPr>
          <w:rtl/>
          <w:lang w:bidi="fa-IR"/>
        </w:rPr>
      </w:pPr>
      <w:bookmarkStart w:id="91" w:name="_Toc270545118"/>
      <w:r w:rsidRPr="00924105">
        <w:rPr>
          <w:rFonts w:hint="cs"/>
          <w:rtl/>
          <w:lang w:bidi="fa-IR"/>
        </w:rPr>
        <w:t>توهين به محمد باقر و پسرش:</w:t>
      </w:r>
      <w:bookmarkEnd w:id="91"/>
    </w:p>
    <w:p w:rsidR="00420579" w:rsidRDefault="00420579" w:rsidP="006D3981">
      <w:pPr>
        <w:ind w:firstLine="284"/>
        <w:jc w:val="lowKashida"/>
        <w:rPr>
          <w:sz w:val="22"/>
          <w:rtl/>
          <w:lang w:bidi="fa-IR"/>
        </w:rPr>
      </w:pPr>
      <w:r>
        <w:rPr>
          <w:rFonts w:hint="cs"/>
          <w:sz w:val="22"/>
          <w:rtl/>
          <w:lang w:bidi="fa-IR"/>
        </w:rPr>
        <w:t xml:space="preserve"> محمد باقر و پسرش جعفر، مظلوم</w:t>
      </w:r>
      <w:r w:rsidR="00010EF6">
        <w:rPr>
          <w:rFonts w:hint="eastAsia"/>
          <w:sz w:val="22"/>
          <w:rtl/>
          <w:lang w:bidi="fa-IR"/>
        </w:rPr>
        <w:t>‌</w:t>
      </w:r>
      <w:r>
        <w:rPr>
          <w:rFonts w:hint="cs"/>
          <w:sz w:val="22"/>
          <w:rtl/>
          <w:lang w:bidi="fa-IR"/>
        </w:rPr>
        <w:t xml:space="preserve">هاي حقيقي هستند؛ ‌چرا كه هيچ قباحت و زشتي باقی نمانده که به آنها نسبت ندهند. با نام آنها مذهبي را اختراع و مسلكي را ايجاد كردند كه خود آنها خبر ندارند. آنها گفته اند: باقر از ترس، آنچه </w:t>
      </w:r>
      <w:r w:rsidR="00010EF6">
        <w:rPr>
          <w:rFonts w:hint="cs"/>
          <w:sz w:val="22"/>
          <w:rtl/>
          <w:lang w:bidi="fa-IR"/>
        </w:rPr>
        <w:t xml:space="preserve">را </w:t>
      </w:r>
      <w:r>
        <w:rPr>
          <w:rFonts w:hint="cs"/>
          <w:sz w:val="22"/>
          <w:rtl/>
          <w:lang w:bidi="fa-IR"/>
        </w:rPr>
        <w:t>خدا حرام كرده بود، حلال كرده است؛ مثلاً فتوا داده است: هر چه باز و عقاب بكشند، حلال است، حال آنكه حرام مي</w:t>
      </w:r>
      <w:r w:rsidR="00010EF6">
        <w:rPr>
          <w:rFonts w:hint="eastAsia"/>
          <w:sz w:val="22"/>
          <w:rtl/>
          <w:lang w:bidi="fa-IR"/>
        </w:rPr>
        <w:t>‌</w:t>
      </w:r>
      <w:r>
        <w:rPr>
          <w:rFonts w:hint="cs"/>
          <w:sz w:val="22"/>
          <w:rtl/>
          <w:lang w:bidi="fa-IR"/>
        </w:rPr>
        <w:t>باشد.</w:t>
      </w:r>
    </w:p>
    <w:p w:rsidR="00420579" w:rsidRPr="004B085E" w:rsidRDefault="00472FA4" w:rsidP="006D3981">
      <w:pPr>
        <w:widowControl w:val="0"/>
        <w:ind w:firstLine="284"/>
        <w:jc w:val="lowKashida"/>
        <w:rPr>
          <w:rStyle w:val="aa"/>
          <w:color w:val="008000"/>
          <w:rtl/>
        </w:rPr>
      </w:pPr>
      <w:r>
        <w:rPr>
          <w:rFonts w:hint="cs"/>
          <w:sz w:val="22"/>
          <w:rtl/>
          <w:lang w:bidi="fa-IR"/>
        </w:rPr>
        <w:t xml:space="preserve"> </w:t>
      </w:r>
      <w:r w:rsidR="00420579">
        <w:rPr>
          <w:rFonts w:hint="cs"/>
          <w:sz w:val="22"/>
          <w:rtl/>
          <w:lang w:bidi="fa-IR"/>
        </w:rPr>
        <w:t>زرار</w:t>
      </w:r>
      <w:r w:rsidR="00010EF6">
        <w:rPr>
          <w:rFonts w:hint="cs"/>
          <w:sz w:val="22"/>
          <w:rtl/>
          <w:lang w:bidi="fa-IR"/>
        </w:rPr>
        <w:t>ه</w:t>
      </w:r>
      <w:r w:rsidR="00420579">
        <w:rPr>
          <w:rFonts w:hint="cs"/>
          <w:sz w:val="22"/>
          <w:rtl/>
          <w:lang w:bidi="fa-IR"/>
        </w:rPr>
        <w:t xml:space="preserve"> بن اعين از راويان و بزرگان شيعه و مدار مذهبشان، درباره</w:t>
      </w:r>
      <w:r w:rsidR="00010EF6">
        <w:rPr>
          <w:rFonts w:hint="eastAsia"/>
          <w:sz w:val="22"/>
          <w:rtl/>
          <w:lang w:bidi="fa-IR"/>
        </w:rPr>
        <w:t>‌</w:t>
      </w:r>
      <w:r w:rsidR="00420579">
        <w:rPr>
          <w:rFonts w:hint="cs"/>
          <w:sz w:val="22"/>
          <w:rtl/>
          <w:lang w:bidi="fa-IR"/>
        </w:rPr>
        <w:t>ی محمد باقر مي</w:t>
      </w:r>
      <w:r w:rsidR="00010EF6">
        <w:rPr>
          <w:rFonts w:hint="eastAsia"/>
          <w:sz w:val="22"/>
          <w:rtl/>
          <w:lang w:bidi="fa-IR"/>
        </w:rPr>
        <w:t>‌</w:t>
      </w:r>
      <w:r w:rsidR="00420579">
        <w:rPr>
          <w:rFonts w:hint="cs"/>
          <w:sz w:val="22"/>
          <w:rtl/>
          <w:lang w:bidi="fa-IR"/>
        </w:rPr>
        <w:t>گويد: او پیرمردی است که از خصومت و فصل دعاوي آگاهی ندارد.</w:t>
      </w:r>
      <w:r w:rsidR="00420579">
        <w:rPr>
          <w:rStyle w:val="a4"/>
          <w:sz w:val="22"/>
          <w:rtl/>
          <w:lang w:bidi="fa-IR"/>
        </w:rPr>
        <w:footnoteReference w:id="760"/>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آورده اند كه زرار</w:t>
      </w:r>
      <w:r w:rsidR="00010EF6">
        <w:rPr>
          <w:rFonts w:hint="cs"/>
          <w:sz w:val="22"/>
          <w:rtl/>
          <w:lang w:bidi="fa-IR"/>
        </w:rPr>
        <w:t>ه</w:t>
      </w:r>
      <w:r w:rsidR="00420579">
        <w:rPr>
          <w:rFonts w:hint="cs"/>
          <w:sz w:val="22"/>
          <w:rtl/>
          <w:lang w:bidi="fa-IR"/>
        </w:rPr>
        <w:t xml:space="preserve"> بن اعين گفت: «از محمد باقر مسأله ای را پرسيدم و او جوابم را داد سپس مردي نزد وي آمد و همان سؤال را پرسيد و او بر خلاف جواب من، به او جواب داد. سپس مرد ديگري آمد و بر خلاف جواب من و آن مرد جوابش داد. وقتي كه بيرون رفتند، گفتم: اي پسر رسول الله، اين دو فرد، عراقی و از شيعيان شما بودند و شما به هر كدام جواب</w:t>
      </w:r>
      <w:r w:rsidR="00010EF6">
        <w:rPr>
          <w:rFonts w:hint="eastAsia"/>
          <w:sz w:val="22"/>
          <w:rtl/>
          <w:lang w:bidi="fa-IR"/>
        </w:rPr>
        <w:t>‌</w:t>
      </w:r>
      <w:r w:rsidR="00420579">
        <w:rPr>
          <w:rFonts w:hint="cs"/>
          <w:sz w:val="22"/>
          <w:rtl/>
          <w:lang w:bidi="fa-IR"/>
        </w:rPr>
        <w:t>هاي متفاوتي داديد؟</w:t>
      </w:r>
    </w:p>
    <w:p w:rsidR="00420579" w:rsidRDefault="00420579" w:rsidP="006D3981">
      <w:pPr>
        <w:ind w:firstLine="284"/>
        <w:jc w:val="lowKashida"/>
        <w:rPr>
          <w:sz w:val="22"/>
          <w:rtl/>
          <w:lang w:bidi="fa-IR"/>
        </w:rPr>
      </w:pPr>
      <w:r w:rsidRPr="00D15CEF">
        <w:rPr>
          <w:rFonts w:hint="cs"/>
          <w:sz w:val="22"/>
          <w:rtl/>
          <w:lang w:bidi="fa-IR"/>
        </w:rPr>
        <w:t>گفت اي زرار</w:t>
      </w:r>
      <w:r w:rsidR="00010EF6">
        <w:rPr>
          <w:rFonts w:hint="cs"/>
          <w:sz w:val="22"/>
          <w:rtl/>
          <w:lang w:bidi="fa-IR"/>
        </w:rPr>
        <w:t>ه</w:t>
      </w:r>
      <w:r w:rsidRPr="00D15CEF">
        <w:rPr>
          <w:rFonts w:hint="cs"/>
          <w:sz w:val="22"/>
          <w:rtl/>
          <w:lang w:bidi="fa-IR"/>
        </w:rPr>
        <w:t>، اين براي ما بهتر است و باعث بقاي ما و شما مي</w:t>
      </w:r>
      <w:r w:rsidR="00010EF6">
        <w:rPr>
          <w:rFonts w:hint="eastAsia"/>
          <w:sz w:val="22"/>
          <w:rtl/>
          <w:lang w:bidi="fa-IR"/>
        </w:rPr>
        <w:t>‌</w:t>
      </w:r>
      <w:r w:rsidRPr="00D15CEF">
        <w:rPr>
          <w:rFonts w:hint="cs"/>
          <w:sz w:val="22"/>
          <w:rtl/>
          <w:lang w:bidi="fa-IR"/>
        </w:rPr>
        <w:t>شود.</w:t>
      </w:r>
      <w:r>
        <w:rPr>
          <w:rFonts w:hint="cs"/>
          <w:sz w:val="22"/>
          <w:rtl/>
          <w:lang w:bidi="fa-IR"/>
        </w:rPr>
        <w:t xml:space="preserve"> </w:t>
      </w:r>
      <w:r w:rsidRPr="00D15CEF">
        <w:rPr>
          <w:rFonts w:hint="cs"/>
          <w:sz w:val="22"/>
          <w:rtl/>
          <w:lang w:bidi="fa-IR"/>
        </w:rPr>
        <w:t xml:space="preserve">اگر همگي بر يك جواب اتفاق داشته باشيم، مردم شما را </w:t>
      </w:r>
      <w:r>
        <w:rPr>
          <w:rFonts w:hint="cs"/>
          <w:sz w:val="22"/>
          <w:rtl/>
          <w:lang w:bidi="fa-IR"/>
        </w:rPr>
        <w:t>علیه</w:t>
      </w:r>
      <w:r w:rsidRPr="00D15CEF">
        <w:rPr>
          <w:rFonts w:hint="cs"/>
          <w:sz w:val="22"/>
          <w:rtl/>
          <w:lang w:bidi="fa-IR"/>
        </w:rPr>
        <w:t xml:space="preserve"> ما تصديق مي</w:t>
      </w:r>
      <w:r w:rsidR="00010EF6">
        <w:rPr>
          <w:rFonts w:hint="eastAsia"/>
          <w:sz w:val="22"/>
          <w:rtl/>
          <w:lang w:bidi="fa-IR"/>
        </w:rPr>
        <w:t>‌</w:t>
      </w:r>
      <w:r w:rsidRPr="00D15CEF">
        <w:rPr>
          <w:rFonts w:hint="cs"/>
          <w:sz w:val="22"/>
          <w:rtl/>
          <w:lang w:bidi="fa-IR"/>
        </w:rPr>
        <w:t>كنند و اين بقاي ما و شما را كمتر مي</w:t>
      </w:r>
      <w:r w:rsidR="00010EF6">
        <w:rPr>
          <w:rFonts w:hint="eastAsia"/>
          <w:sz w:val="22"/>
          <w:rtl/>
          <w:lang w:bidi="fa-IR"/>
        </w:rPr>
        <w:t>‌</w:t>
      </w:r>
      <w:r w:rsidRPr="00D15CEF">
        <w:rPr>
          <w:rFonts w:hint="cs"/>
          <w:sz w:val="22"/>
          <w:rtl/>
          <w:lang w:bidi="fa-IR"/>
        </w:rPr>
        <w:t>كند.</w:t>
      </w:r>
    </w:p>
    <w:p w:rsidR="00420579" w:rsidRDefault="00420579" w:rsidP="006D3981">
      <w:pPr>
        <w:ind w:firstLine="284"/>
        <w:jc w:val="lowKashida"/>
        <w:rPr>
          <w:sz w:val="22"/>
          <w:rtl/>
          <w:lang w:bidi="fa-IR"/>
        </w:rPr>
      </w:pPr>
      <w:r>
        <w:rPr>
          <w:rFonts w:hint="cs"/>
          <w:sz w:val="22"/>
          <w:rtl/>
          <w:lang w:bidi="fa-IR"/>
        </w:rPr>
        <w:t xml:space="preserve">زراره گفت: سپس به ابوعبدلله گفتم: شیعیان شما طوری هستند که اگر </w:t>
      </w:r>
      <w:r w:rsidR="00010EF6">
        <w:rPr>
          <w:rFonts w:hint="cs"/>
          <w:sz w:val="22"/>
          <w:rtl/>
          <w:lang w:bidi="fa-IR"/>
        </w:rPr>
        <w:t>کوچکترین آزاری به آنان برسد</w:t>
      </w:r>
      <w:r>
        <w:rPr>
          <w:rFonts w:hint="cs"/>
          <w:sz w:val="22"/>
          <w:rtl/>
          <w:lang w:bidi="fa-IR"/>
        </w:rPr>
        <w:t xml:space="preserve"> از اطراف شما پراکنده می</w:t>
      </w:r>
      <w:r w:rsidR="00010EF6">
        <w:rPr>
          <w:rFonts w:hint="eastAsia"/>
          <w:sz w:val="22"/>
          <w:rtl/>
          <w:lang w:bidi="fa-IR"/>
        </w:rPr>
        <w:t>‌</w:t>
      </w:r>
      <w:r>
        <w:rPr>
          <w:rFonts w:hint="cs"/>
          <w:sz w:val="22"/>
          <w:rtl/>
          <w:lang w:bidi="fa-IR"/>
        </w:rPr>
        <w:t>شوند. زراره گوید: او مانند پدرش جواب مرا داد».</w:t>
      </w:r>
      <w:r>
        <w:rPr>
          <w:rStyle w:val="a4"/>
          <w:sz w:val="22"/>
          <w:rtl/>
          <w:lang w:bidi="fa-IR"/>
        </w:rPr>
        <w:footnoteReference w:id="761"/>
      </w:r>
    </w:p>
    <w:p w:rsidR="00420579" w:rsidRDefault="00420579" w:rsidP="006D3981">
      <w:pPr>
        <w:ind w:firstLine="284"/>
        <w:jc w:val="lowKashida"/>
        <w:rPr>
          <w:sz w:val="22"/>
          <w:rtl/>
          <w:lang w:bidi="fa-IR"/>
        </w:rPr>
      </w:pPr>
      <w:r>
        <w:rPr>
          <w:rFonts w:hint="cs"/>
          <w:sz w:val="22"/>
          <w:rtl/>
          <w:lang w:bidi="fa-IR"/>
        </w:rPr>
        <w:t>همچنین درباره</w:t>
      </w:r>
      <w:r w:rsidR="00010EF6">
        <w:rPr>
          <w:rFonts w:hint="eastAsia"/>
          <w:sz w:val="22"/>
          <w:rtl/>
          <w:lang w:bidi="fa-IR"/>
        </w:rPr>
        <w:t>‌</w:t>
      </w:r>
      <w:r>
        <w:rPr>
          <w:rFonts w:hint="cs"/>
          <w:sz w:val="22"/>
          <w:rtl/>
          <w:lang w:bidi="fa-IR"/>
        </w:rPr>
        <w:t xml:space="preserve">ی جعفر گفته اند که او از ابوحنیفه که در حضورش بود، تمجید کرد و پس از آنکه از نزدش رفت، او را مورد مذمت و نکوهش قرار داد؛ همان طور که کلینی از محمد بن مسلم روایت کرده که گوید: «بر ابوعبدالله وارد شدم در حالی که ابوحنیفه پیشش بود. به او گفتم: فدایت شوم خواب عجیبی دیدم. به من گفت: ای ابن مسلم! خوابت را تعریف کن؛ چون کسی که </w:t>
      </w:r>
      <w:r w:rsidR="00010EF6">
        <w:rPr>
          <w:rFonts w:hint="cs"/>
          <w:sz w:val="22"/>
          <w:rtl/>
          <w:lang w:bidi="fa-IR"/>
        </w:rPr>
        <w:t>بر</w:t>
      </w:r>
      <w:r>
        <w:rPr>
          <w:rFonts w:hint="cs"/>
          <w:sz w:val="22"/>
          <w:rtl/>
          <w:lang w:bidi="fa-IR"/>
        </w:rPr>
        <w:t xml:space="preserve"> تعبیر خواب علم و آگاهی دارد، اینجا نشسته است. با دستش به ابوحنیفه اشاره کرد. محمد بن مسلم گوید: گفتم: در خواب دیدم که وارد خانه ام شدم، دیدم که همسرم به روی من بیرون می</w:t>
      </w:r>
      <w:r w:rsidR="00010EF6">
        <w:rPr>
          <w:rFonts w:hint="eastAsia"/>
          <w:sz w:val="22"/>
          <w:rtl/>
          <w:lang w:bidi="fa-IR"/>
        </w:rPr>
        <w:t>‌</w:t>
      </w:r>
      <w:r>
        <w:rPr>
          <w:rFonts w:hint="cs"/>
          <w:sz w:val="22"/>
          <w:rtl/>
          <w:lang w:bidi="fa-IR"/>
        </w:rPr>
        <w:t>آید</w:t>
      </w:r>
      <w:r w:rsidR="00010EF6">
        <w:rPr>
          <w:rFonts w:hint="cs"/>
          <w:sz w:val="22"/>
          <w:rtl/>
          <w:lang w:bidi="fa-IR"/>
        </w:rPr>
        <w:t>،</w:t>
      </w:r>
      <w:r>
        <w:rPr>
          <w:rFonts w:hint="cs"/>
          <w:sz w:val="22"/>
          <w:rtl/>
          <w:lang w:bidi="fa-IR"/>
        </w:rPr>
        <w:t xml:space="preserve"> وسایل زیادی را شکستم و همسرم آنها را به طرف من پرتاب کرد. از این خواب درشگفتم. ابوحنیفه گفت: تو مردی هستی که راجع به ارث همسرت خیلی جر و بحث و مجادله می</w:t>
      </w:r>
      <w:r w:rsidR="00010EF6">
        <w:rPr>
          <w:rFonts w:hint="eastAsia"/>
          <w:sz w:val="22"/>
          <w:rtl/>
          <w:lang w:bidi="fa-IR"/>
        </w:rPr>
        <w:t>‌</w:t>
      </w:r>
      <w:r>
        <w:rPr>
          <w:rFonts w:hint="cs"/>
          <w:sz w:val="22"/>
          <w:rtl/>
          <w:lang w:bidi="fa-IR"/>
        </w:rPr>
        <w:t>کنی. پس از تلاش و زحمت فراوان به خواسته ات می</w:t>
      </w:r>
      <w:r w:rsidR="00010EF6">
        <w:rPr>
          <w:rFonts w:hint="eastAsia"/>
          <w:sz w:val="22"/>
          <w:rtl/>
          <w:lang w:bidi="fa-IR"/>
        </w:rPr>
        <w:t>‌</w:t>
      </w:r>
      <w:r>
        <w:rPr>
          <w:rFonts w:hint="cs"/>
          <w:sz w:val="22"/>
          <w:rtl/>
          <w:lang w:bidi="fa-IR"/>
        </w:rPr>
        <w:t>رسی. محمد بن مسلم گوید: ابوعبدالله گفت: ای ابوحنیفه به خدا قسم که خوب و درست، خوابش را تعبیر کردی. سپس ابوحنیفه از نزدش رفت. آنگاه گفتم:</w:t>
      </w:r>
    </w:p>
    <w:p w:rsidR="00420579" w:rsidRDefault="00420579" w:rsidP="006D3981">
      <w:pPr>
        <w:widowControl w:val="0"/>
        <w:ind w:firstLine="284"/>
        <w:jc w:val="lowKashida"/>
        <w:rPr>
          <w:sz w:val="32"/>
          <w:rtl/>
        </w:rPr>
      </w:pPr>
      <w:r>
        <w:rPr>
          <w:rFonts w:hint="cs"/>
          <w:rtl/>
        </w:rPr>
        <w:t>فدایت شوم! من از تعبیر خواب این ناصبی خوشم نیامد. ابوعبدالله گفت: ای مسلم! ناراحت نشو؛ چون تعبیر خواب آنان با تعبیر خواب ما خیلی فرق دارد و تعبیر خوابت این نبود که او گفت. به او گفتم: فدایت شوم! تو که به او گفتی درست تعبیر کردی و بر آن قسم خوردی حال آنکه اکنون می</w:t>
      </w:r>
      <w:r w:rsidR="00010EF6">
        <w:rPr>
          <w:rFonts w:hint="eastAsia"/>
          <w:rtl/>
        </w:rPr>
        <w:t>‌</w:t>
      </w:r>
      <w:r>
        <w:rPr>
          <w:rFonts w:hint="cs"/>
          <w:rtl/>
        </w:rPr>
        <w:t xml:space="preserve">گویی اشتباه کرده است؟ </w:t>
      </w:r>
      <w:r w:rsidRPr="00605664">
        <w:rPr>
          <w:rFonts w:hint="cs"/>
          <w:sz w:val="28"/>
          <w:rtl/>
        </w:rPr>
        <w:t xml:space="preserve">گفت: آری، قسم خوردم که او به خطا، </w:t>
      </w:r>
      <w:r>
        <w:rPr>
          <w:rFonts w:hint="cs"/>
          <w:sz w:val="28"/>
          <w:rtl/>
        </w:rPr>
        <w:t>اصابت کرد»</w:t>
      </w:r>
      <w:r w:rsidRPr="00605664">
        <w:rPr>
          <w:rFonts w:hint="cs"/>
          <w:sz w:val="28"/>
          <w:rtl/>
        </w:rPr>
        <w:t>.</w:t>
      </w:r>
      <w:r>
        <w:rPr>
          <w:rStyle w:val="a4"/>
          <w:sz w:val="28"/>
          <w:rtl/>
        </w:rPr>
        <w:footnoteReference w:id="762"/>
      </w:r>
      <w:r w:rsidRPr="00605664">
        <w:rPr>
          <w:sz w:val="32"/>
          <w:rtl/>
        </w:rPr>
        <w:t xml:space="preserve"> </w:t>
      </w:r>
    </w:p>
    <w:p w:rsidR="00420579" w:rsidRDefault="00010EF6" w:rsidP="006D3981">
      <w:pPr>
        <w:ind w:firstLine="284"/>
        <w:jc w:val="lowKashida"/>
        <w:rPr>
          <w:sz w:val="22"/>
          <w:rtl/>
          <w:lang w:bidi="fa-IR"/>
        </w:rPr>
      </w:pPr>
      <w:r>
        <w:rPr>
          <w:rFonts w:hint="cs"/>
          <w:sz w:val="22"/>
          <w:rtl/>
          <w:lang w:bidi="fa-IR"/>
        </w:rPr>
        <w:t>همچنين به او نسبت داده</w:t>
      </w:r>
      <w:r w:rsidR="00420579" w:rsidRPr="00D15CEF">
        <w:rPr>
          <w:rFonts w:hint="cs"/>
          <w:sz w:val="22"/>
          <w:rtl/>
          <w:lang w:bidi="fa-IR"/>
        </w:rPr>
        <w:t xml:space="preserve"> اند كه گفت: </w:t>
      </w:r>
      <w:r w:rsidR="00420579">
        <w:rPr>
          <w:rFonts w:hint="cs"/>
          <w:sz w:val="22"/>
          <w:rtl/>
          <w:lang w:bidi="fa-IR"/>
        </w:rPr>
        <w:t>«</w:t>
      </w:r>
      <w:r w:rsidR="00420579" w:rsidRPr="00D15CEF">
        <w:rPr>
          <w:rFonts w:hint="cs"/>
          <w:sz w:val="22"/>
          <w:rtl/>
          <w:lang w:bidi="fa-IR"/>
        </w:rPr>
        <w:t>من با هفتاد زبان حرف مي</w:t>
      </w:r>
      <w:r>
        <w:rPr>
          <w:rFonts w:hint="eastAsia"/>
          <w:sz w:val="22"/>
          <w:rtl/>
          <w:lang w:bidi="fa-IR"/>
        </w:rPr>
        <w:t>‌</w:t>
      </w:r>
      <w:r w:rsidR="00420579" w:rsidRPr="00D15CEF">
        <w:rPr>
          <w:rFonts w:hint="cs"/>
          <w:sz w:val="22"/>
          <w:rtl/>
          <w:lang w:bidi="fa-IR"/>
        </w:rPr>
        <w:t>زنم و مخرج تمام آنها را به خوبي ادا مي</w:t>
      </w:r>
      <w:r>
        <w:rPr>
          <w:rFonts w:hint="eastAsia"/>
          <w:sz w:val="22"/>
          <w:rtl/>
          <w:lang w:bidi="fa-IR"/>
        </w:rPr>
        <w:t>‌</w:t>
      </w:r>
      <w:r w:rsidR="00420579">
        <w:rPr>
          <w:rFonts w:hint="cs"/>
          <w:sz w:val="22"/>
          <w:rtl/>
          <w:lang w:bidi="fa-IR"/>
        </w:rPr>
        <w:t>كنم».</w:t>
      </w:r>
      <w:r w:rsidR="00420579">
        <w:rPr>
          <w:rStyle w:val="a4"/>
          <w:sz w:val="22"/>
          <w:rtl/>
          <w:lang w:bidi="fa-IR"/>
        </w:rPr>
        <w:footnoteReference w:id="763"/>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پیش از این خرافات و بدگويي</w:t>
      </w:r>
      <w:r w:rsidR="00010EF6">
        <w:rPr>
          <w:rFonts w:hint="eastAsia"/>
          <w:sz w:val="22"/>
          <w:rtl/>
          <w:lang w:bidi="fa-IR"/>
        </w:rPr>
        <w:t>‌</w:t>
      </w:r>
      <w:r w:rsidR="00420579">
        <w:rPr>
          <w:rFonts w:hint="cs"/>
          <w:sz w:val="22"/>
          <w:rtl/>
          <w:lang w:bidi="fa-IR"/>
        </w:rPr>
        <w:t>هايی را كه انسان از ذكر آنها شرم دارد، ‌ذكر كرديم</w:t>
      </w:r>
      <w:r w:rsidR="00420579">
        <w:rPr>
          <w:rStyle w:val="a4"/>
          <w:sz w:val="22"/>
          <w:rtl/>
          <w:lang w:bidi="fa-IR"/>
        </w:rPr>
        <w:footnoteReference w:id="764"/>
      </w:r>
      <w:r w:rsidR="00420579">
        <w:rPr>
          <w:rFonts w:hint="cs"/>
          <w:sz w:val="22"/>
          <w:rtl/>
          <w:lang w:bidi="fa-IR"/>
        </w:rPr>
        <w:t>و در اين جا فقط يك روايت را كه كشي از زراره نقل كرده است، ‌مي</w:t>
      </w:r>
      <w:r w:rsidR="00010EF6">
        <w:rPr>
          <w:rFonts w:hint="eastAsia"/>
          <w:sz w:val="22"/>
          <w:rtl/>
          <w:lang w:bidi="fa-IR"/>
        </w:rPr>
        <w:t>‌</w:t>
      </w:r>
      <w:r w:rsidR="00420579">
        <w:rPr>
          <w:rFonts w:hint="cs"/>
          <w:sz w:val="22"/>
          <w:rtl/>
          <w:lang w:bidi="fa-IR"/>
        </w:rPr>
        <w:t>آوريم. در این روایت زراره می</w:t>
      </w:r>
      <w:r w:rsidR="00010EF6">
        <w:rPr>
          <w:rFonts w:hint="eastAsia"/>
          <w:sz w:val="22"/>
          <w:rtl/>
          <w:lang w:bidi="fa-IR"/>
        </w:rPr>
        <w:t>‌</w:t>
      </w:r>
      <w:r w:rsidR="00010EF6">
        <w:rPr>
          <w:rFonts w:hint="cs"/>
          <w:sz w:val="22"/>
          <w:rtl/>
          <w:lang w:bidi="fa-IR"/>
        </w:rPr>
        <w:t>گوید: قسم به خدا، اگر تمام آنچه</w:t>
      </w:r>
      <w:r w:rsidR="00420579">
        <w:rPr>
          <w:rFonts w:hint="cs"/>
          <w:sz w:val="22"/>
          <w:rtl/>
          <w:lang w:bidi="fa-IR"/>
        </w:rPr>
        <w:t xml:space="preserve"> از ابوعبدالله شنيده ام،‌ بازگو كنم؛‌</w:t>
      </w:r>
      <w:r w:rsidR="00010EF6">
        <w:rPr>
          <w:rFonts w:hint="cs"/>
          <w:sz w:val="22"/>
          <w:rtl/>
          <w:lang w:bidi="fa-IR"/>
        </w:rPr>
        <w:t xml:space="preserve"> </w:t>
      </w:r>
      <w:r w:rsidR="00420579">
        <w:rPr>
          <w:rFonts w:hint="cs"/>
          <w:sz w:val="22"/>
          <w:rtl/>
          <w:lang w:bidi="fa-IR"/>
        </w:rPr>
        <w:t>آلت تناسلي مردان مانند چوب باد مي</w:t>
      </w:r>
      <w:r w:rsidR="00010EF6">
        <w:rPr>
          <w:rFonts w:hint="eastAsia"/>
          <w:sz w:val="22"/>
          <w:rtl/>
          <w:lang w:bidi="fa-IR"/>
        </w:rPr>
        <w:t>‌</w:t>
      </w:r>
      <w:r w:rsidR="00420579">
        <w:rPr>
          <w:rFonts w:hint="cs"/>
          <w:sz w:val="22"/>
          <w:rtl/>
          <w:lang w:bidi="fa-IR"/>
        </w:rPr>
        <w:t>كند.</w:t>
      </w:r>
      <w:r w:rsidR="00420579">
        <w:rPr>
          <w:rStyle w:val="a4"/>
          <w:sz w:val="22"/>
          <w:rtl/>
          <w:lang w:bidi="fa-IR"/>
        </w:rPr>
        <w:footnoteReference w:id="765"/>
      </w:r>
      <w:r w:rsidR="00420579">
        <w:rPr>
          <w:rFonts w:hint="cs"/>
          <w:sz w:val="22"/>
          <w:rtl/>
          <w:lang w:bidi="fa-IR"/>
        </w:rPr>
        <w:t xml:space="preserve"> </w:t>
      </w:r>
    </w:p>
    <w:p w:rsidR="00420579" w:rsidRPr="00126558" w:rsidRDefault="00420579" w:rsidP="009A1747">
      <w:pPr>
        <w:pStyle w:val="ae"/>
        <w:rPr>
          <w:rtl/>
          <w:lang w:bidi="fa-IR"/>
        </w:rPr>
      </w:pPr>
      <w:bookmarkStart w:id="92" w:name="_Toc270545119"/>
      <w:r w:rsidRPr="00126558">
        <w:rPr>
          <w:rFonts w:hint="cs"/>
          <w:rtl/>
          <w:lang w:bidi="fa-IR"/>
        </w:rPr>
        <w:t>اهانت به موسي بن جعفر:</w:t>
      </w:r>
      <w:bookmarkEnd w:id="92"/>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به موسي بن جعفر و مادرش نیز اهانت كرده و گفته اند:</w:t>
      </w:r>
    </w:p>
    <w:p w:rsidR="00420579" w:rsidRDefault="00420579" w:rsidP="006D3981">
      <w:pPr>
        <w:ind w:firstLine="284"/>
        <w:jc w:val="lowKashida"/>
        <w:rPr>
          <w:sz w:val="22"/>
          <w:rtl/>
          <w:lang w:bidi="fa-IR"/>
        </w:rPr>
      </w:pPr>
      <w:r>
        <w:rPr>
          <w:rFonts w:hint="cs"/>
          <w:sz w:val="22"/>
          <w:rtl/>
          <w:lang w:bidi="fa-IR"/>
        </w:rPr>
        <w:t xml:space="preserve"> «پسر عكاشه بر ابوجعفر وارد شد و ابوعبدالله نزد وي ايستاده بود. ‌انگوري را به او تقديم كرد و گفت: پيرمرد و کودک يكي يكي مي</w:t>
      </w:r>
      <w:r w:rsidR="00010EF6">
        <w:rPr>
          <w:rFonts w:hint="eastAsia"/>
          <w:sz w:val="22"/>
          <w:rtl/>
          <w:lang w:bidi="fa-IR"/>
        </w:rPr>
        <w:t>‌</w:t>
      </w:r>
      <w:r>
        <w:rPr>
          <w:rFonts w:hint="cs"/>
          <w:sz w:val="22"/>
          <w:rtl/>
          <w:lang w:bidi="fa-IR"/>
        </w:rPr>
        <w:t>خورد و کسی که تصور می</w:t>
      </w:r>
      <w:r w:rsidR="00010EF6">
        <w:rPr>
          <w:rFonts w:hint="cs"/>
          <w:sz w:val="22"/>
          <w:rtl/>
          <w:lang w:bidi="fa-IR"/>
        </w:rPr>
        <w:t>‌</w:t>
      </w:r>
      <w:r>
        <w:rPr>
          <w:rFonts w:hint="cs"/>
          <w:sz w:val="22"/>
          <w:rtl/>
          <w:lang w:bidi="fa-IR"/>
        </w:rPr>
        <w:t>کند سیر نمی</w:t>
      </w:r>
      <w:r w:rsidR="00010EF6">
        <w:rPr>
          <w:rFonts w:hint="eastAsia"/>
          <w:sz w:val="22"/>
          <w:rtl/>
          <w:lang w:bidi="fa-IR"/>
        </w:rPr>
        <w:t>‌</w:t>
      </w:r>
      <w:r>
        <w:rPr>
          <w:rFonts w:hint="cs"/>
          <w:sz w:val="22"/>
          <w:rtl/>
          <w:lang w:bidi="fa-IR"/>
        </w:rPr>
        <w:t>شود، سه تا سه تا و چهار تا چهار تا مي</w:t>
      </w:r>
      <w:r w:rsidR="00010EF6">
        <w:rPr>
          <w:rFonts w:hint="eastAsia"/>
          <w:sz w:val="22"/>
          <w:rtl/>
          <w:lang w:bidi="fa-IR"/>
        </w:rPr>
        <w:t>‌‌</w:t>
      </w:r>
      <w:r>
        <w:rPr>
          <w:rFonts w:hint="cs"/>
          <w:sz w:val="22"/>
          <w:rtl/>
          <w:lang w:bidi="fa-IR"/>
        </w:rPr>
        <w:t>خورد. اما دو تا دو تا بخور؛ چون این مستحب است. به ابوجعفر گفت: چرا ابوعبدالله ازدواج نمي</w:t>
      </w:r>
      <w:r w:rsidR="00CD3AE0">
        <w:rPr>
          <w:rFonts w:hint="eastAsia"/>
          <w:sz w:val="22"/>
          <w:rtl/>
          <w:lang w:bidi="fa-IR"/>
        </w:rPr>
        <w:t>‌</w:t>
      </w:r>
      <w:r>
        <w:rPr>
          <w:rFonts w:hint="cs"/>
          <w:sz w:val="22"/>
          <w:rtl/>
          <w:lang w:bidi="fa-IR"/>
        </w:rPr>
        <w:t>كند، وقت ازدواجش رسيده است؟ يك كيسه پول جلويش بود و گفت: كنيز فروشي از اهل بربر مي</w:t>
      </w:r>
      <w:r w:rsidR="00CD3AE0">
        <w:rPr>
          <w:rFonts w:hint="eastAsia"/>
          <w:sz w:val="22"/>
          <w:rtl/>
          <w:lang w:bidi="fa-IR"/>
        </w:rPr>
        <w:t>‌‌</w:t>
      </w:r>
      <w:r>
        <w:rPr>
          <w:rFonts w:hint="cs"/>
          <w:sz w:val="22"/>
          <w:rtl/>
          <w:lang w:bidi="fa-IR"/>
        </w:rPr>
        <w:t>آيد و در خانه</w:t>
      </w:r>
      <w:r w:rsidR="00CD3AE0">
        <w:rPr>
          <w:rFonts w:hint="eastAsia"/>
          <w:sz w:val="22"/>
          <w:rtl/>
          <w:lang w:bidi="fa-IR"/>
        </w:rPr>
        <w:t>‌</w:t>
      </w:r>
      <w:r>
        <w:rPr>
          <w:rFonts w:hint="cs"/>
          <w:sz w:val="22"/>
          <w:rtl/>
          <w:lang w:bidi="fa-IR"/>
        </w:rPr>
        <w:t>ی ميمون مي</w:t>
      </w:r>
      <w:r w:rsidR="00CD3AE0">
        <w:rPr>
          <w:rFonts w:hint="eastAsia"/>
          <w:sz w:val="22"/>
          <w:rtl/>
          <w:lang w:bidi="fa-IR"/>
        </w:rPr>
        <w:t>‌</w:t>
      </w:r>
      <w:r>
        <w:rPr>
          <w:rFonts w:hint="cs"/>
          <w:sz w:val="22"/>
          <w:rtl/>
          <w:lang w:bidi="fa-IR"/>
        </w:rPr>
        <w:t>نشيند و با اين كيسه پول كنيزي براي او مي</w:t>
      </w:r>
      <w:r w:rsidR="00CD3AE0">
        <w:rPr>
          <w:rFonts w:hint="eastAsia"/>
          <w:sz w:val="22"/>
          <w:rtl/>
          <w:lang w:bidi="fa-IR"/>
        </w:rPr>
        <w:t>‌</w:t>
      </w:r>
      <w:r>
        <w:rPr>
          <w:rFonts w:hint="cs"/>
          <w:sz w:val="22"/>
          <w:rtl/>
          <w:lang w:bidi="fa-IR"/>
        </w:rPr>
        <w:t>خريم. گفت: برويد و هر وقت آمد، خبر بدهيد. سپس روزي ما پيش ابوجعفر رفتيم و از كنيز فروشي كه گفته بود او را خبر کرديم. گفت: برويد و با اين كيسه پول، كنيزي بخريد. گفت: نزد كنيز فروش آمديم و او گفت: جز دو كنيز مريض، كنيز دیگری ندارم. گفتيم: آنها را بيرون بياور تا ببينيم. سپس آنها را بيرون آورد و گفتيم: اين دو را چقدر به ما مي</w:t>
      </w:r>
      <w:r w:rsidR="00CD3AE0">
        <w:rPr>
          <w:rFonts w:hint="eastAsia"/>
          <w:sz w:val="22"/>
          <w:rtl/>
          <w:lang w:bidi="fa-IR"/>
        </w:rPr>
        <w:t>‌</w:t>
      </w:r>
      <w:r>
        <w:rPr>
          <w:rFonts w:hint="cs"/>
          <w:sz w:val="22"/>
          <w:rtl/>
          <w:lang w:bidi="fa-IR"/>
        </w:rPr>
        <w:t>فروشي؟ گفت: به هفتاد دينار. گفتيم: خوب است. گفت: كمتر از هفتاد دينار نمي</w:t>
      </w:r>
      <w:r w:rsidR="00CD3AE0">
        <w:rPr>
          <w:rFonts w:hint="eastAsia"/>
          <w:sz w:val="22"/>
          <w:rtl/>
          <w:lang w:bidi="fa-IR"/>
        </w:rPr>
        <w:t>‌</w:t>
      </w:r>
      <w:r>
        <w:rPr>
          <w:rFonts w:hint="cs"/>
          <w:sz w:val="22"/>
          <w:rtl/>
          <w:lang w:bidi="fa-IR"/>
        </w:rPr>
        <w:t>دهم. گفت: ما آنها را در مقابل اين كيسه پول مي</w:t>
      </w:r>
      <w:r w:rsidR="00CD3AE0">
        <w:rPr>
          <w:rFonts w:hint="eastAsia"/>
          <w:sz w:val="22"/>
          <w:rtl/>
          <w:lang w:bidi="fa-IR"/>
        </w:rPr>
        <w:t>‌</w:t>
      </w:r>
      <w:r>
        <w:rPr>
          <w:rFonts w:hint="cs"/>
          <w:sz w:val="22"/>
          <w:rtl/>
          <w:lang w:bidi="fa-IR"/>
        </w:rPr>
        <w:t>خريم و نمي</w:t>
      </w:r>
      <w:r w:rsidR="00CD3AE0">
        <w:rPr>
          <w:rFonts w:hint="eastAsia"/>
          <w:sz w:val="22"/>
          <w:rtl/>
          <w:lang w:bidi="fa-IR"/>
        </w:rPr>
        <w:t>‌</w:t>
      </w:r>
      <w:r>
        <w:rPr>
          <w:rFonts w:hint="cs"/>
          <w:sz w:val="22"/>
          <w:rtl/>
          <w:lang w:bidi="fa-IR"/>
        </w:rPr>
        <w:t>دانيم كه چقدر پول در آن است. مردي با موهاي سفيد نزد وي بود و گفت: آنها را جدا كن و بشمار. كنيز فروش گفت: اگر يك درهم كم داشته باشد، معامله نمي</w:t>
      </w:r>
      <w:r w:rsidR="007B4354">
        <w:rPr>
          <w:rFonts w:hint="eastAsia"/>
          <w:sz w:val="22"/>
          <w:rtl/>
          <w:lang w:bidi="fa-IR"/>
        </w:rPr>
        <w:t>‌</w:t>
      </w:r>
      <w:r>
        <w:rPr>
          <w:rFonts w:hint="cs"/>
          <w:sz w:val="22"/>
          <w:rtl/>
          <w:lang w:bidi="fa-IR"/>
        </w:rPr>
        <w:t>كنم. هنگامي كه کیسه پول را شمردند، درست هفتاد دينار بود و كم و زياد نداشت. ما كنيز را برداشتیم و او را پیش ابوجعفر بردیم؛ در حالي كه جعفر نزد وي ايستاده بود و ماجرا را برايش تعريف كرديم. سپس خداي را شكر كرد و گفت: اسمت چيست؟ گفت: حميده. گفت: در دنيا حميده و در آخرت محمود هستي. بگو آيا باكره هستي يا بيوه؟ گفت: باكره هستم. گفت: چطور ممكن است كنيزي در دست اين كنيز فروشان سالم بماند و او را خراب نكنند. کنیز گفت: از پشت با من نزدیکی می</w:t>
      </w:r>
      <w:r w:rsidR="007B4354">
        <w:rPr>
          <w:rFonts w:hint="eastAsia"/>
          <w:sz w:val="22"/>
          <w:rtl/>
          <w:lang w:bidi="fa-IR"/>
        </w:rPr>
        <w:t>‌</w:t>
      </w:r>
      <w:r>
        <w:rPr>
          <w:rFonts w:hint="cs"/>
          <w:sz w:val="22"/>
          <w:rtl/>
          <w:lang w:bidi="fa-IR"/>
        </w:rPr>
        <w:t>کردند. سپس او گفت: اي جعفر! بگير كه او بهترين فرد روي زمين، موسي بن جعفر را برايت به دنيا مي</w:t>
      </w:r>
      <w:r w:rsidR="007B4354">
        <w:rPr>
          <w:rFonts w:hint="eastAsia"/>
          <w:sz w:val="22"/>
          <w:rtl/>
          <w:lang w:bidi="fa-IR"/>
        </w:rPr>
        <w:t>‌</w:t>
      </w:r>
      <w:r>
        <w:rPr>
          <w:rFonts w:hint="cs"/>
          <w:sz w:val="22"/>
          <w:rtl/>
          <w:lang w:bidi="fa-IR"/>
        </w:rPr>
        <w:t>آورد».</w:t>
      </w:r>
      <w:r>
        <w:rPr>
          <w:rStyle w:val="a4"/>
          <w:sz w:val="22"/>
          <w:rtl/>
          <w:lang w:bidi="fa-IR"/>
        </w:rPr>
        <w:footnoteReference w:id="766"/>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درباره</w:t>
      </w:r>
      <w:r w:rsidR="007B4354">
        <w:rPr>
          <w:rFonts w:hint="eastAsia"/>
          <w:sz w:val="22"/>
          <w:rtl/>
          <w:lang w:bidi="fa-IR"/>
        </w:rPr>
        <w:t>‌</w:t>
      </w:r>
      <w:r>
        <w:rPr>
          <w:rFonts w:hint="cs"/>
          <w:sz w:val="22"/>
          <w:rtl/>
          <w:lang w:bidi="fa-IR"/>
        </w:rPr>
        <w:t>ی علم و عقل موسی بن جعفر سخن گفته اند؛ از جمله می</w:t>
      </w:r>
      <w:r w:rsidR="007B4354">
        <w:rPr>
          <w:rFonts w:hint="eastAsia"/>
          <w:sz w:val="22"/>
          <w:rtl/>
          <w:lang w:bidi="fa-IR"/>
        </w:rPr>
        <w:t>‌</w:t>
      </w:r>
      <w:r>
        <w:rPr>
          <w:rFonts w:hint="cs"/>
          <w:sz w:val="22"/>
          <w:rtl/>
          <w:lang w:bidi="fa-IR"/>
        </w:rPr>
        <w:t>گویند: راجع به زنی که با مردی ازدواج می</w:t>
      </w:r>
      <w:r w:rsidR="007B4354">
        <w:rPr>
          <w:rFonts w:hint="eastAsia"/>
          <w:sz w:val="22"/>
          <w:rtl/>
          <w:lang w:bidi="fa-IR"/>
        </w:rPr>
        <w:t>‌</w:t>
      </w:r>
      <w:r>
        <w:rPr>
          <w:rFonts w:hint="cs"/>
          <w:sz w:val="22"/>
          <w:rtl/>
          <w:lang w:bidi="fa-IR"/>
        </w:rPr>
        <w:t>کند در حالی که شوهر دارد، از او سؤال شد، در جواب گفت: زن سنگسار می</w:t>
      </w:r>
      <w:r w:rsidR="007B4354">
        <w:rPr>
          <w:rFonts w:hint="eastAsia"/>
          <w:sz w:val="22"/>
          <w:rtl/>
          <w:lang w:bidi="fa-IR"/>
        </w:rPr>
        <w:t>‌</w:t>
      </w:r>
      <w:r>
        <w:rPr>
          <w:rFonts w:hint="cs"/>
          <w:sz w:val="22"/>
          <w:rtl/>
          <w:lang w:bidi="fa-IR"/>
        </w:rPr>
        <w:t>شود مرد هیچ گناهی ندارد و حدی بر او اجرا نمی</w:t>
      </w:r>
      <w:r w:rsidR="007B4354">
        <w:rPr>
          <w:rFonts w:hint="eastAsia"/>
          <w:sz w:val="22"/>
          <w:rtl/>
          <w:lang w:bidi="fa-IR"/>
        </w:rPr>
        <w:t>‌</w:t>
      </w:r>
      <w:r>
        <w:rPr>
          <w:rFonts w:hint="cs"/>
          <w:sz w:val="22"/>
          <w:rtl/>
          <w:lang w:bidi="fa-IR"/>
        </w:rPr>
        <w:t>شود. ابوبصیر را دیدم و به او گفتم: از ابوالحسن درباره</w:t>
      </w:r>
      <w:r w:rsidR="007B4354">
        <w:rPr>
          <w:rFonts w:hint="eastAsia"/>
          <w:sz w:val="22"/>
          <w:rtl/>
          <w:lang w:bidi="fa-IR"/>
        </w:rPr>
        <w:t>‌</w:t>
      </w:r>
      <w:r>
        <w:rPr>
          <w:rFonts w:hint="cs"/>
          <w:sz w:val="22"/>
          <w:rtl/>
          <w:lang w:bidi="fa-IR"/>
        </w:rPr>
        <w:t>ی زنی که با مردی ازدواج می</w:t>
      </w:r>
      <w:r w:rsidR="007B4354">
        <w:rPr>
          <w:rFonts w:hint="eastAsia"/>
          <w:sz w:val="22"/>
          <w:rtl/>
          <w:lang w:bidi="fa-IR"/>
        </w:rPr>
        <w:t>‌</w:t>
      </w:r>
      <w:r>
        <w:rPr>
          <w:rFonts w:hint="cs"/>
          <w:sz w:val="22"/>
          <w:rtl/>
          <w:lang w:bidi="fa-IR"/>
        </w:rPr>
        <w:t>کند در حالی که شوهر دارد، پرسیدم در جواب گفت: زن سنگسار می</w:t>
      </w:r>
      <w:r w:rsidR="007B4354">
        <w:rPr>
          <w:rFonts w:hint="eastAsia"/>
          <w:sz w:val="22"/>
          <w:rtl/>
          <w:lang w:bidi="fa-IR"/>
        </w:rPr>
        <w:t>‌</w:t>
      </w:r>
      <w:r>
        <w:rPr>
          <w:rFonts w:hint="cs"/>
          <w:sz w:val="22"/>
          <w:rtl/>
          <w:lang w:bidi="fa-IR"/>
        </w:rPr>
        <w:t>شود و مرد هیچ گناهی ندارد و حدی بر او اجرا نمی</w:t>
      </w:r>
      <w:r w:rsidR="007B4354">
        <w:rPr>
          <w:rFonts w:hint="eastAsia"/>
          <w:sz w:val="22"/>
          <w:rtl/>
          <w:lang w:bidi="fa-IR"/>
        </w:rPr>
        <w:t>‌</w:t>
      </w:r>
      <w:r>
        <w:rPr>
          <w:rFonts w:hint="cs"/>
          <w:sz w:val="22"/>
          <w:rtl/>
          <w:lang w:bidi="fa-IR"/>
        </w:rPr>
        <w:t>شود. ابوبصیر سینه اش را دست کشید و گفت: تصور می</w:t>
      </w:r>
      <w:r w:rsidR="007B4354">
        <w:rPr>
          <w:rFonts w:hint="eastAsia"/>
          <w:sz w:val="22"/>
          <w:rtl/>
          <w:lang w:bidi="fa-IR"/>
        </w:rPr>
        <w:t>‌‌‌</w:t>
      </w:r>
      <w:r>
        <w:rPr>
          <w:rFonts w:hint="cs"/>
          <w:sz w:val="22"/>
          <w:rtl/>
          <w:lang w:bidi="fa-IR"/>
        </w:rPr>
        <w:t>کنم دوستمان</w:t>
      </w:r>
      <w:r w:rsidR="007B4354">
        <w:rPr>
          <w:rFonts w:hint="cs"/>
          <w:sz w:val="22"/>
          <w:rtl/>
          <w:lang w:bidi="fa-IR"/>
        </w:rPr>
        <w:t xml:space="preserve"> </w:t>
      </w:r>
      <w:r>
        <w:rPr>
          <w:rFonts w:hint="cs"/>
          <w:sz w:val="22"/>
          <w:rtl/>
          <w:lang w:bidi="fa-IR"/>
        </w:rPr>
        <w:t>(یعنی موسی بن جعفر) حکمش درست نیست. در روایتی دیگر می</w:t>
      </w:r>
      <w:r w:rsidR="007B4354">
        <w:rPr>
          <w:rFonts w:hint="eastAsia"/>
          <w:sz w:val="22"/>
          <w:rtl/>
          <w:lang w:bidi="fa-IR"/>
        </w:rPr>
        <w:t>‌</w:t>
      </w:r>
      <w:r>
        <w:rPr>
          <w:rFonts w:hint="cs"/>
          <w:sz w:val="22"/>
          <w:rtl/>
          <w:lang w:bidi="fa-IR"/>
        </w:rPr>
        <w:t>گوید: تصور نمی</w:t>
      </w:r>
      <w:r w:rsidR="007B4354">
        <w:rPr>
          <w:rFonts w:hint="eastAsia"/>
          <w:sz w:val="22"/>
          <w:rtl/>
          <w:lang w:bidi="fa-IR"/>
        </w:rPr>
        <w:t>‌</w:t>
      </w:r>
      <w:r>
        <w:rPr>
          <w:rFonts w:hint="cs"/>
          <w:sz w:val="22"/>
          <w:rtl/>
          <w:lang w:bidi="fa-IR"/>
        </w:rPr>
        <w:t>کنم دوستمان علمش کامل باشد.</w:t>
      </w:r>
    </w:p>
    <w:p w:rsidR="00420579" w:rsidRDefault="00420579" w:rsidP="006D3981">
      <w:pPr>
        <w:ind w:firstLine="284"/>
        <w:jc w:val="lowKashida"/>
        <w:rPr>
          <w:sz w:val="22"/>
          <w:rtl/>
          <w:lang w:bidi="fa-IR"/>
        </w:rPr>
      </w:pPr>
      <w:r>
        <w:rPr>
          <w:rFonts w:hint="cs"/>
          <w:sz w:val="22"/>
          <w:rtl/>
          <w:lang w:bidi="fa-IR"/>
        </w:rPr>
        <w:t>ابوبصیر مرادی این چنین موسی بن جعفر را متهم می</w:t>
      </w:r>
      <w:r w:rsidR="007B4354">
        <w:rPr>
          <w:rFonts w:hint="eastAsia"/>
          <w:sz w:val="22"/>
          <w:rtl/>
          <w:lang w:bidi="fa-IR"/>
        </w:rPr>
        <w:t>‌</w:t>
      </w:r>
      <w:r>
        <w:rPr>
          <w:rFonts w:hint="cs"/>
          <w:sz w:val="22"/>
          <w:rtl/>
          <w:lang w:bidi="fa-IR"/>
        </w:rPr>
        <w:t>کند که او مرد دنیاست؛ همان طور که کشی از حماد بن عثمان روایت کرده که گوید: من و ابن ابی</w:t>
      </w:r>
      <w:r w:rsidR="007B4354">
        <w:rPr>
          <w:rFonts w:hint="eastAsia"/>
          <w:sz w:val="22"/>
          <w:rtl/>
          <w:lang w:bidi="fa-IR"/>
        </w:rPr>
        <w:t>‌</w:t>
      </w:r>
      <w:r>
        <w:rPr>
          <w:rFonts w:hint="cs"/>
          <w:sz w:val="22"/>
          <w:rtl/>
          <w:lang w:bidi="fa-IR"/>
        </w:rPr>
        <w:t>یعفور و مردی دیگر به حیره یا به جایی دیگر رفتیم و از دنیا سخن می</w:t>
      </w:r>
      <w:r w:rsidR="007B4354">
        <w:rPr>
          <w:rFonts w:hint="eastAsia"/>
          <w:sz w:val="22"/>
          <w:rtl/>
          <w:lang w:bidi="fa-IR"/>
        </w:rPr>
        <w:t>‌</w:t>
      </w:r>
      <w:r>
        <w:rPr>
          <w:rFonts w:hint="cs"/>
          <w:sz w:val="22"/>
          <w:rtl/>
          <w:lang w:bidi="fa-IR"/>
        </w:rPr>
        <w:t>گفتیم. ابوبصیر مرادی گفت: اگر این دوستتان بر دنیا مسلط شود، آن را برای خود بر</w:t>
      </w:r>
      <w:r w:rsidR="007B4354">
        <w:rPr>
          <w:rFonts w:hint="cs"/>
          <w:sz w:val="22"/>
          <w:rtl/>
          <w:lang w:bidi="fa-IR"/>
        </w:rPr>
        <w:t xml:space="preserve"> </w:t>
      </w:r>
      <w:r>
        <w:rPr>
          <w:rFonts w:hint="cs"/>
          <w:sz w:val="22"/>
          <w:rtl/>
          <w:lang w:bidi="fa-IR"/>
        </w:rPr>
        <w:t>می</w:t>
      </w:r>
      <w:r w:rsidR="007B4354">
        <w:rPr>
          <w:rFonts w:hint="eastAsia"/>
          <w:sz w:val="22"/>
          <w:rtl/>
          <w:lang w:bidi="fa-IR"/>
        </w:rPr>
        <w:t>‌</w:t>
      </w:r>
      <w:r w:rsidR="007B4354">
        <w:rPr>
          <w:rFonts w:hint="cs"/>
          <w:sz w:val="22"/>
          <w:rtl/>
          <w:lang w:bidi="fa-IR"/>
        </w:rPr>
        <w:t>‌‌‌‌</w:t>
      </w:r>
      <w:r>
        <w:rPr>
          <w:rFonts w:hint="cs"/>
          <w:sz w:val="22"/>
          <w:rtl/>
          <w:lang w:bidi="fa-IR"/>
        </w:rPr>
        <w:t>گزیند.</w:t>
      </w:r>
      <w:r>
        <w:rPr>
          <w:rStyle w:val="a4"/>
          <w:sz w:val="22"/>
          <w:rtl/>
          <w:lang w:bidi="fa-IR"/>
        </w:rPr>
        <w:footnoteReference w:id="767"/>
      </w:r>
    </w:p>
    <w:p w:rsidR="00420579" w:rsidRPr="00166843" w:rsidRDefault="00420579" w:rsidP="009A1747">
      <w:pPr>
        <w:pStyle w:val="ae"/>
        <w:rPr>
          <w:rtl/>
          <w:lang w:bidi="fa-IR"/>
        </w:rPr>
      </w:pPr>
      <w:bookmarkStart w:id="93" w:name="_Toc270545120"/>
      <w:r w:rsidRPr="00166843">
        <w:rPr>
          <w:rFonts w:hint="cs"/>
          <w:rtl/>
          <w:lang w:bidi="fa-IR"/>
        </w:rPr>
        <w:t>اهانت به علي بن موسي</w:t>
      </w:r>
      <w:r>
        <w:rPr>
          <w:rFonts w:hint="cs"/>
          <w:rtl/>
          <w:lang w:bidi="fa-IR"/>
        </w:rPr>
        <w:t>:</w:t>
      </w:r>
      <w:bookmarkEnd w:id="93"/>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اما علي بن موسي بن جعفر كسي است كه درباره اش گفته اند كه او معتقد به نزديكي مرد با زنش از پشت بود.</w:t>
      </w:r>
      <w:r w:rsidR="00420579">
        <w:rPr>
          <w:rStyle w:val="a4"/>
          <w:sz w:val="22"/>
          <w:rtl/>
          <w:lang w:bidi="fa-IR"/>
        </w:rPr>
        <w:footnoteReference w:id="768"/>
      </w:r>
    </w:p>
    <w:p w:rsidR="00420579" w:rsidRPr="00363F2F"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همین داستان را درباره</w:t>
      </w:r>
      <w:r w:rsidR="007B4354">
        <w:rPr>
          <w:rFonts w:hint="eastAsia"/>
          <w:sz w:val="22"/>
          <w:rtl/>
          <w:lang w:bidi="fa-IR"/>
        </w:rPr>
        <w:t>‌</w:t>
      </w:r>
      <w:r w:rsidR="00420579">
        <w:rPr>
          <w:rFonts w:hint="cs"/>
          <w:sz w:val="22"/>
          <w:rtl/>
          <w:lang w:bidi="fa-IR"/>
        </w:rPr>
        <w:t xml:space="preserve">ی پدرش، موسي بن جعفر گفته اند.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 xml:space="preserve">از هاشم بن احمد نقل شده كه گفت: ابوالحسن </w:t>
      </w:r>
      <w:r w:rsidR="00420579" w:rsidRPr="00CC6A86">
        <w:rPr>
          <w:rFonts w:cs="CTraditional Arabic" w:hint="cs"/>
          <w:sz w:val="22"/>
          <w:rtl/>
          <w:lang w:bidi="fa-IR"/>
        </w:rPr>
        <w:t>؛</w:t>
      </w:r>
      <w:r w:rsidR="00420579">
        <w:rPr>
          <w:rFonts w:cs="CTraditional Arabic" w:hint="cs"/>
          <w:sz w:val="22"/>
          <w:rtl/>
          <w:lang w:bidi="fa-IR"/>
        </w:rPr>
        <w:t xml:space="preserve"> </w:t>
      </w:r>
      <w:r w:rsidR="00420579">
        <w:rPr>
          <w:rFonts w:hint="cs"/>
          <w:sz w:val="22"/>
          <w:rtl/>
          <w:lang w:bidi="fa-IR"/>
        </w:rPr>
        <w:t>گفت: «آيا مي</w:t>
      </w:r>
      <w:r w:rsidR="007B4354">
        <w:rPr>
          <w:rFonts w:hint="eastAsia"/>
          <w:sz w:val="22"/>
          <w:rtl/>
          <w:lang w:bidi="fa-IR"/>
        </w:rPr>
        <w:t>‌</w:t>
      </w:r>
      <w:r w:rsidR="00420579">
        <w:rPr>
          <w:rFonts w:hint="cs"/>
          <w:sz w:val="22"/>
          <w:rtl/>
          <w:lang w:bidi="fa-IR"/>
        </w:rPr>
        <w:t>داني كه فردي از مغرب آمده است؟ گفتم: خير. گفت: آری، مردي سرخ پوست آمده است،</w:t>
      </w:r>
      <w:r w:rsidR="00420579">
        <w:rPr>
          <w:sz w:val="22"/>
          <w:lang w:bidi="fa-IR"/>
        </w:rPr>
        <w:t xml:space="preserve"> </w:t>
      </w:r>
      <w:r w:rsidR="00420579">
        <w:rPr>
          <w:rFonts w:hint="cs"/>
          <w:sz w:val="22"/>
          <w:rtl/>
          <w:lang w:bidi="fa-IR"/>
        </w:rPr>
        <w:t>همراه ما بیا. پس همراه او سوار شديم تا نزد آن مرد رفتيم. دیدیم که مردی از مغرب هست و برده</w:t>
      </w:r>
      <w:r w:rsidR="007B4354">
        <w:rPr>
          <w:rFonts w:hint="eastAsia"/>
          <w:sz w:val="22"/>
          <w:rtl/>
          <w:lang w:bidi="fa-IR"/>
        </w:rPr>
        <w:t>‌</w:t>
      </w:r>
      <w:r w:rsidR="00420579">
        <w:rPr>
          <w:rFonts w:hint="cs"/>
          <w:sz w:val="22"/>
          <w:rtl/>
          <w:lang w:bidi="fa-IR"/>
        </w:rPr>
        <w:t>هایي همراه داشت. به اوگفت: برده</w:t>
      </w:r>
      <w:r w:rsidR="007B4354">
        <w:rPr>
          <w:rFonts w:hint="eastAsia"/>
          <w:sz w:val="22"/>
          <w:rtl/>
          <w:lang w:bidi="fa-IR"/>
        </w:rPr>
        <w:t>‌‌</w:t>
      </w:r>
      <w:r w:rsidR="00420579">
        <w:rPr>
          <w:rFonts w:hint="cs"/>
          <w:sz w:val="22"/>
          <w:rtl/>
          <w:lang w:bidi="fa-IR"/>
        </w:rPr>
        <w:t>ها را به ما نشان بده. او نه كنيز را به ما نشان داد. ابوالحسن گفت: ما نيازي به اينها نداريم. پس گفت: بقيه را نشان بده. گفت: ديگر چيزي ندارم. گفت: بقيه را به ما نشان بده. گفت: به خدا قسم، جز يك كنيز مريض چيزي نداريم. گفت: چرا آن را نشان نمي</w:t>
      </w:r>
      <w:r w:rsidR="007B4354">
        <w:rPr>
          <w:rFonts w:hint="eastAsia"/>
          <w:sz w:val="22"/>
          <w:rtl/>
          <w:lang w:bidi="fa-IR"/>
        </w:rPr>
        <w:t>‌</w:t>
      </w:r>
      <w:r w:rsidR="00420579">
        <w:rPr>
          <w:rFonts w:hint="cs"/>
          <w:sz w:val="22"/>
          <w:rtl/>
          <w:lang w:bidi="fa-IR"/>
        </w:rPr>
        <w:t>دهي؟ خودداري كرد. پس ابو الحسن روانه شد و فردا ما را نزد او فرستاد و گفت: بگو كه حد</w:t>
      </w:r>
      <w:r w:rsidR="007B4354">
        <w:rPr>
          <w:rFonts w:hint="cs"/>
          <w:sz w:val="22"/>
          <w:rtl/>
          <w:lang w:bidi="fa-IR"/>
        </w:rPr>
        <w:t xml:space="preserve"> </w:t>
      </w:r>
      <w:r w:rsidR="00420579">
        <w:rPr>
          <w:rFonts w:hint="cs"/>
          <w:sz w:val="22"/>
          <w:rtl/>
          <w:lang w:bidi="fa-IR"/>
        </w:rPr>
        <w:t>اكثر چقدر مي</w:t>
      </w:r>
      <w:r w:rsidR="007B4354">
        <w:rPr>
          <w:rFonts w:hint="eastAsia"/>
          <w:sz w:val="22"/>
          <w:rtl/>
          <w:lang w:bidi="fa-IR"/>
        </w:rPr>
        <w:t>‌‌</w:t>
      </w:r>
      <w:r w:rsidR="00420579">
        <w:rPr>
          <w:rFonts w:hint="cs"/>
          <w:sz w:val="22"/>
          <w:rtl/>
          <w:lang w:bidi="fa-IR"/>
        </w:rPr>
        <w:t>فروشي؟ وقتي گفت: این قدر و آن قدر، بگو: خ</w:t>
      </w:r>
      <w:r w:rsidR="007B4354">
        <w:rPr>
          <w:rFonts w:hint="cs"/>
          <w:sz w:val="22"/>
          <w:rtl/>
          <w:lang w:bidi="fa-IR"/>
        </w:rPr>
        <w:t>ُ</w:t>
      </w:r>
      <w:r w:rsidR="00420579">
        <w:rPr>
          <w:rFonts w:hint="cs"/>
          <w:sz w:val="22"/>
          <w:rtl/>
          <w:lang w:bidi="fa-IR"/>
        </w:rPr>
        <w:t>ب قبول دارم. پس نزد او رفتم و گفت: نمی</w:t>
      </w:r>
      <w:r w:rsidR="007B4354">
        <w:rPr>
          <w:rFonts w:hint="eastAsia"/>
          <w:sz w:val="22"/>
          <w:rtl/>
          <w:lang w:bidi="fa-IR"/>
        </w:rPr>
        <w:t>‌‌‌‌</w:t>
      </w:r>
      <w:r w:rsidR="00420579">
        <w:rPr>
          <w:rFonts w:hint="cs"/>
          <w:sz w:val="22"/>
          <w:rtl/>
          <w:lang w:bidi="fa-IR"/>
        </w:rPr>
        <w:t>خواهم از اين مقدار كمتر بفروشم. گفتم: خ</w:t>
      </w:r>
      <w:r w:rsidR="007B4354">
        <w:rPr>
          <w:rFonts w:hint="cs"/>
          <w:sz w:val="22"/>
          <w:rtl/>
          <w:lang w:bidi="fa-IR"/>
        </w:rPr>
        <w:t>ُ</w:t>
      </w:r>
      <w:r w:rsidR="00420579">
        <w:rPr>
          <w:rFonts w:hint="cs"/>
          <w:sz w:val="22"/>
          <w:rtl/>
          <w:lang w:bidi="fa-IR"/>
        </w:rPr>
        <w:t>ب قبول دارم و کنیز را برمی</w:t>
      </w:r>
      <w:r w:rsidR="007B4354">
        <w:rPr>
          <w:rFonts w:hint="eastAsia"/>
          <w:sz w:val="22"/>
          <w:rtl/>
          <w:lang w:bidi="fa-IR"/>
        </w:rPr>
        <w:t>‌</w:t>
      </w:r>
      <w:r w:rsidR="00420579">
        <w:rPr>
          <w:rFonts w:hint="cs"/>
          <w:sz w:val="22"/>
          <w:rtl/>
          <w:lang w:bidi="fa-IR"/>
        </w:rPr>
        <w:t>دارم و این مقدار پول را به تو می</w:t>
      </w:r>
      <w:r w:rsidR="007B4354">
        <w:rPr>
          <w:rFonts w:hint="eastAsia"/>
          <w:sz w:val="22"/>
          <w:rtl/>
          <w:lang w:bidi="fa-IR"/>
        </w:rPr>
        <w:t>‌</w:t>
      </w:r>
      <w:r w:rsidR="00420579">
        <w:rPr>
          <w:rFonts w:hint="cs"/>
          <w:sz w:val="22"/>
          <w:rtl/>
          <w:lang w:bidi="fa-IR"/>
        </w:rPr>
        <w:t>دهم. او قبول كرد و گفت: این کنیز برای تو، اما مردي كه ديروز با تو بود، چه كسي بود؟ گفتم: مردي از بني</w:t>
      </w:r>
      <w:r w:rsidR="00C16832">
        <w:rPr>
          <w:rFonts w:hint="eastAsia"/>
          <w:sz w:val="22"/>
          <w:rtl/>
          <w:lang w:bidi="fa-IR"/>
        </w:rPr>
        <w:t>‌</w:t>
      </w:r>
      <w:r w:rsidR="00420579">
        <w:rPr>
          <w:rFonts w:hint="cs"/>
          <w:sz w:val="22"/>
          <w:rtl/>
          <w:lang w:bidi="fa-IR"/>
        </w:rPr>
        <w:t>هاشم. گفت: كدام بني</w:t>
      </w:r>
      <w:r w:rsidR="00C16832">
        <w:rPr>
          <w:rFonts w:hint="eastAsia"/>
          <w:sz w:val="22"/>
          <w:rtl/>
          <w:lang w:bidi="fa-IR"/>
        </w:rPr>
        <w:t>‌</w:t>
      </w:r>
      <w:r w:rsidR="00420579">
        <w:rPr>
          <w:rFonts w:hint="cs"/>
          <w:sz w:val="22"/>
          <w:rtl/>
          <w:lang w:bidi="fa-IR"/>
        </w:rPr>
        <w:t>هاشم. گفتم: از بزرگان و سران آنهاست. گفت: بیشتر از این مقدار می</w:t>
      </w:r>
      <w:r w:rsidR="00C16832">
        <w:rPr>
          <w:rFonts w:hint="eastAsia"/>
          <w:sz w:val="22"/>
          <w:rtl/>
          <w:lang w:bidi="fa-IR"/>
        </w:rPr>
        <w:t>‌</w:t>
      </w:r>
      <w:r w:rsidR="00420579">
        <w:rPr>
          <w:rFonts w:hint="cs"/>
          <w:sz w:val="22"/>
          <w:rtl/>
          <w:lang w:bidi="fa-IR"/>
        </w:rPr>
        <w:t>خواهم. گفتم: بيشتر از اين ندارم. گفت: ماجرای این کنیز را برایت بازگو کنم؟ اين كنيز را من از دورترين نقطه براي خودم خريده ام، با زني كه اهل كتاب بود، ملاقات كردم و او گفت: ماجرای این کنیزی که با توست، چیست؟ گفتم: آن را برای خودم خریدم. گفت: شایسته نیست که کنیزی با این اوصاف نزد کسی مثل تو باشد. شایسته است که نزد بهترین مرد روی زمین باشد. پس زیاد پیش او نمی</w:t>
      </w:r>
      <w:r w:rsidR="00C16832">
        <w:rPr>
          <w:rFonts w:hint="eastAsia"/>
          <w:sz w:val="22"/>
          <w:rtl/>
          <w:lang w:bidi="fa-IR"/>
        </w:rPr>
        <w:t>‌</w:t>
      </w:r>
      <w:r w:rsidR="00420579">
        <w:rPr>
          <w:rFonts w:hint="cs"/>
          <w:sz w:val="22"/>
          <w:rtl/>
          <w:lang w:bidi="fa-IR"/>
        </w:rPr>
        <w:t>مانَد تا اینکه پسری از او به دنیا می</w:t>
      </w:r>
      <w:r w:rsidR="00C16832">
        <w:rPr>
          <w:rFonts w:hint="eastAsia"/>
          <w:sz w:val="22"/>
          <w:rtl/>
          <w:lang w:bidi="fa-IR"/>
        </w:rPr>
        <w:t>‌</w:t>
      </w:r>
      <w:r w:rsidR="00420579">
        <w:rPr>
          <w:rFonts w:hint="cs"/>
          <w:sz w:val="22"/>
          <w:rtl/>
          <w:lang w:bidi="fa-IR"/>
        </w:rPr>
        <w:t>آید که شرق و غرب زمین مدیون اوست. راوی گوید: پس کنیز را بردم و پس از مدت کمی که پیش وی بود، علی را به دنیا آورد».</w:t>
      </w:r>
      <w:r w:rsidR="00420579">
        <w:rPr>
          <w:rStyle w:val="a4"/>
          <w:sz w:val="22"/>
          <w:rtl/>
          <w:lang w:bidi="fa-IR"/>
        </w:rPr>
        <w:footnoteReference w:id="769"/>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آيا عاقلانه است كه امثال موسي بن جعفر و جعفر بن باقر، زني از بني</w:t>
      </w:r>
      <w:r w:rsidR="00C16832">
        <w:rPr>
          <w:rFonts w:hint="eastAsia"/>
          <w:sz w:val="22"/>
          <w:rtl/>
          <w:lang w:bidi="fa-IR"/>
        </w:rPr>
        <w:t>‌</w:t>
      </w:r>
      <w:r w:rsidR="00420579">
        <w:rPr>
          <w:rFonts w:hint="cs"/>
          <w:sz w:val="22"/>
          <w:rtl/>
          <w:lang w:bidi="fa-IR"/>
        </w:rPr>
        <w:t>هاشم يا ساير اشراف برای ازدواج پیدا نكنند و مجبور به خريد كنيز از كنيز فروشان شوند. اين مطالب خنده</w:t>
      </w:r>
      <w:r w:rsidR="00C16832">
        <w:rPr>
          <w:rFonts w:hint="eastAsia"/>
          <w:sz w:val="22"/>
          <w:rtl/>
          <w:lang w:bidi="fa-IR"/>
        </w:rPr>
        <w:t>‌</w:t>
      </w:r>
      <w:r w:rsidR="00420579">
        <w:rPr>
          <w:rFonts w:hint="cs"/>
          <w:sz w:val="22"/>
          <w:rtl/>
          <w:lang w:bidi="fa-IR"/>
        </w:rPr>
        <w:t>دار و گريه</w:t>
      </w:r>
      <w:r w:rsidR="00C16832">
        <w:rPr>
          <w:rFonts w:hint="eastAsia"/>
          <w:sz w:val="22"/>
          <w:rtl/>
          <w:lang w:bidi="fa-IR"/>
        </w:rPr>
        <w:t>‌</w:t>
      </w:r>
      <w:r w:rsidR="00420579">
        <w:rPr>
          <w:rFonts w:hint="cs"/>
          <w:sz w:val="22"/>
          <w:rtl/>
          <w:lang w:bidi="fa-IR"/>
        </w:rPr>
        <w:t>آور مایه</w:t>
      </w:r>
      <w:r w:rsidR="00C16832">
        <w:rPr>
          <w:rFonts w:hint="eastAsia"/>
          <w:sz w:val="22"/>
          <w:rtl/>
          <w:lang w:bidi="fa-IR"/>
        </w:rPr>
        <w:t>‌</w:t>
      </w:r>
      <w:r w:rsidR="00420579">
        <w:rPr>
          <w:rFonts w:hint="cs"/>
          <w:sz w:val="22"/>
          <w:rtl/>
          <w:lang w:bidi="fa-IR"/>
        </w:rPr>
        <w:t>ی شگفتی است.</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همچنین به رضا نسبت داده اند كه او عاشق دختر عموی مأمون بود و دختر عموی مأمون نيز، عاشق رضا بود؛ همچنان كه ابن بابويه قمي در بيان روابط ذو الریاستین</w:t>
      </w:r>
      <w:r w:rsidR="00C16832">
        <w:rPr>
          <w:rFonts w:hint="cs"/>
          <w:sz w:val="22"/>
          <w:rtl/>
          <w:lang w:bidi="fa-IR"/>
        </w:rPr>
        <w:t xml:space="preserve"> </w:t>
      </w:r>
      <w:r w:rsidR="00420579">
        <w:rPr>
          <w:rFonts w:hint="cs"/>
          <w:sz w:val="22"/>
          <w:rtl/>
          <w:lang w:bidi="fa-IR"/>
        </w:rPr>
        <w:t>(فضل) و رضا مي</w:t>
      </w:r>
      <w:r w:rsidR="00C16832">
        <w:rPr>
          <w:rFonts w:hint="eastAsia"/>
          <w:sz w:val="22"/>
          <w:rtl/>
          <w:lang w:bidi="fa-IR"/>
        </w:rPr>
        <w:t>‌</w:t>
      </w:r>
      <w:r w:rsidR="00420579">
        <w:rPr>
          <w:rFonts w:hint="cs"/>
          <w:sz w:val="22"/>
          <w:rtl/>
          <w:lang w:bidi="fa-IR"/>
        </w:rPr>
        <w:t>گويد:</w:t>
      </w:r>
    </w:p>
    <w:p w:rsidR="00420579" w:rsidRPr="004B085E" w:rsidRDefault="00472FA4" w:rsidP="006D3981">
      <w:pPr>
        <w:widowControl w:val="0"/>
        <w:ind w:firstLine="284"/>
        <w:jc w:val="lowKashida"/>
        <w:rPr>
          <w:rStyle w:val="aa"/>
          <w:rFonts w:hint="cs"/>
          <w:color w:val="008000"/>
          <w:rtl/>
        </w:rPr>
      </w:pPr>
      <w:r>
        <w:rPr>
          <w:rFonts w:hint="cs"/>
          <w:sz w:val="22"/>
          <w:rtl/>
          <w:lang w:bidi="fa-IR"/>
        </w:rPr>
        <w:t xml:space="preserve"> </w:t>
      </w:r>
      <w:r w:rsidR="00420579">
        <w:rPr>
          <w:rFonts w:hint="cs"/>
          <w:sz w:val="22"/>
          <w:rtl/>
          <w:lang w:bidi="fa-IR"/>
        </w:rPr>
        <w:t xml:space="preserve">«فضل دشمني شديدي را با </w:t>
      </w:r>
      <w:r w:rsidR="00C16832">
        <w:rPr>
          <w:rFonts w:hint="cs"/>
          <w:sz w:val="22"/>
          <w:rtl/>
          <w:lang w:bidi="fa-IR"/>
        </w:rPr>
        <w:t xml:space="preserve">امام </w:t>
      </w:r>
      <w:r w:rsidR="00420579">
        <w:rPr>
          <w:rFonts w:hint="cs"/>
          <w:sz w:val="22"/>
          <w:rtl/>
          <w:lang w:bidi="fa-IR"/>
        </w:rPr>
        <w:t>رضا اظهار مي</w:t>
      </w:r>
      <w:r w:rsidR="00C16832">
        <w:rPr>
          <w:rFonts w:hint="eastAsia"/>
          <w:sz w:val="22"/>
          <w:rtl/>
          <w:lang w:bidi="fa-IR"/>
        </w:rPr>
        <w:t>‌</w:t>
      </w:r>
      <w:r w:rsidR="00420579">
        <w:rPr>
          <w:rFonts w:hint="cs"/>
          <w:sz w:val="22"/>
          <w:rtl/>
          <w:lang w:bidi="fa-IR"/>
        </w:rPr>
        <w:t>كرد و به خاطر اینکه مأمون برایش احترام قائل بود، به او حسادت مي</w:t>
      </w:r>
      <w:r w:rsidR="00C16832">
        <w:rPr>
          <w:rFonts w:hint="eastAsia"/>
          <w:sz w:val="22"/>
          <w:rtl/>
          <w:lang w:bidi="fa-IR"/>
        </w:rPr>
        <w:t>‌</w:t>
      </w:r>
      <w:r w:rsidR="00420579">
        <w:rPr>
          <w:rFonts w:hint="cs"/>
          <w:sz w:val="22"/>
          <w:rtl/>
          <w:lang w:bidi="fa-IR"/>
        </w:rPr>
        <w:t>ورزيد. اولين چیزی که برای فضل از جانب ابوالحسن آشکار شد، این بود که دختر عموی مأمون رضا را دوست می</w:t>
      </w:r>
      <w:r w:rsidR="00C16832">
        <w:rPr>
          <w:rFonts w:hint="eastAsia"/>
          <w:sz w:val="22"/>
          <w:rtl/>
          <w:lang w:bidi="fa-IR"/>
        </w:rPr>
        <w:t>‌</w:t>
      </w:r>
      <w:r w:rsidR="00420579">
        <w:rPr>
          <w:rFonts w:hint="cs"/>
          <w:sz w:val="22"/>
          <w:rtl/>
          <w:lang w:bidi="fa-IR"/>
        </w:rPr>
        <w:t>داشت و رضا هم او را دوست می</w:t>
      </w:r>
      <w:r w:rsidR="00C16832">
        <w:rPr>
          <w:rFonts w:hint="eastAsia"/>
          <w:sz w:val="22"/>
          <w:rtl/>
          <w:lang w:bidi="fa-IR"/>
        </w:rPr>
        <w:t>‌</w:t>
      </w:r>
      <w:r w:rsidR="00420579">
        <w:rPr>
          <w:rFonts w:hint="cs"/>
          <w:sz w:val="22"/>
          <w:rtl/>
          <w:lang w:bidi="fa-IR"/>
        </w:rPr>
        <w:t>داشت و درِ اتاق وي به مجلس مأمون باز مي</w:t>
      </w:r>
      <w:r w:rsidR="00C16832">
        <w:rPr>
          <w:rFonts w:hint="eastAsia"/>
          <w:sz w:val="22"/>
          <w:rtl/>
          <w:lang w:bidi="fa-IR"/>
        </w:rPr>
        <w:t>‌</w:t>
      </w:r>
      <w:r w:rsidR="00420579">
        <w:rPr>
          <w:rFonts w:hint="cs"/>
          <w:sz w:val="22"/>
          <w:rtl/>
          <w:lang w:bidi="fa-IR"/>
        </w:rPr>
        <w:t>شد و او از آنجا به رضا مي</w:t>
      </w:r>
      <w:r w:rsidR="00C16832">
        <w:rPr>
          <w:rFonts w:hint="eastAsia"/>
          <w:sz w:val="22"/>
          <w:rtl/>
          <w:lang w:bidi="fa-IR"/>
        </w:rPr>
        <w:t>‌</w:t>
      </w:r>
      <w:r w:rsidR="00420579">
        <w:rPr>
          <w:rFonts w:hint="cs"/>
          <w:sz w:val="22"/>
          <w:rtl/>
          <w:lang w:bidi="fa-IR"/>
        </w:rPr>
        <w:t>نگريست و او را دوست مي</w:t>
      </w:r>
      <w:r w:rsidR="00C16832">
        <w:rPr>
          <w:rFonts w:hint="eastAsia"/>
          <w:sz w:val="22"/>
          <w:rtl/>
          <w:lang w:bidi="fa-IR"/>
        </w:rPr>
        <w:t>‌</w:t>
      </w:r>
      <w:r w:rsidR="00420579">
        <w:rPr>
          <w:rFonts w:hint="cs"/>
          <w:sz w:val="22"/>
          <w:rtl/>
          <w:lang w:bidi="fa-IR"/>
        </w:rPr>
        <w:t>داشت. فضل این مسأله را به مأمون تذكر داد و گفت: شايسته نيست كه در خانه</w:t>
      </w:r>
      <w:r w:rsidR="00C16832">
        <w:rPr>
          <w:rFonts w:hint="eastAsia"/>
          <w:sz w:val="22"/>
          <w:rtl/>
          <w:lang w:bidi="fa-IR"/>
        </w:rPr>
        <w:t>‌</w:t>
      </w:r>
      <w:r w:rsidR="00420579">
        <w:rPr>
          <w:rFonts w:hint="cs"/>
          <w:sz w:val="22"/>
          <w:rtl/>
          <w:lang w:bidi="fa-IR"/>
        </w:rPr>
        <w:t>ی زنان به مجلس تو باز باشد. سپس مأمون دستور داد که آن را ببندند. روزی</w:t>
      </w:r>
      <w:r w:rsidR="00420579" w:rsidRPr="00161E03">
        <w:rPr>
          <w:rFonts w:hint="cs"/>
          <w:sz w:val="22"/>
          <w:rtl/>
          <w:lang w:bidi="fa-IR"/>
        </w:rPr>
        <w:t xml:space="preserve"> </w:t>
      </w:r>
      <w:r w:rsidR="00420579">
        <w:rPr>
          <w:rFonts w:hint="cs"/>
          <w:sz w:val="22"/>
          <w:rtl/>
          <w:lang w:bidi="fa-IR"/>
        </w:rPr>
        <w:t>مأمون نزد رضا می</w:t>
      </w:r>
      <w:r w:rsidR="00C16832">
        <w:rPr>
          <w:rFonts w:hint="eastAsia"/>
          <w:sz w:val="22"/>
          <w:rtl/>
          <w:lang w:bidi="fa-IR"/>
        </w:rPr>
        <w:t>‌</w:t>
      </w:r>
      <w:r w:rsidR="00420579">
        <w:rPr>
          <w:rFonts w:hint="cs"/>
          <w:sz w:val="22"/>
          <w:rtl/>
          <w:lang w:bidi="fa-IR"/>
        </w:rPr>
        <w:t>آمد و روزی رضا نزد مأمون می</w:t>
      </w:r>
      <w:r w:rsidR="00C16832">
        <w:rPr>
          <w:rFonts w:hint="eastAsia"/>
          <w:sz w:val="22"/>
          <w:rtl/>
          <w:lang w:bidi="fa-IR"/>
        </w:rPr>
        <w:t>‌</w:t>
      </w:r>
      <w:r w:rsidR="00420579">
        <w:rPr>
          <w:rFonts w:hint="cs"/>
          <w:sz w:val="22"/>
          <w:rtl/>
          <w:lang w:bidi="fa-IR"/>
        </w:rPr>
        <w:t xml:space="preserve">آمد. منزل ابوالحسن كنار منزل مأمون بود. وقتي ابوالحسن نزد مأمون رفت، ديد كه در بسته است، گفت: ای امير مؤمنان! اين در چرا بسته است؟ گفت: نظر فضل بود. گفت: </w:t>
      </w:r>
      <w:r w:rsidR="00C16832">
        <w:rPr>
          <w:rFonts w:hint="cs"/>
          <w:sz w:val="22"/>
          <w:rtl/>
          <w:lang w:bidi="fa-IR"/>
        </w:rPr>
        <w:t>إ</w:t>
      </w:r>
      <w:r w:rsidR="00420579">
        <w:rPr>
          <w:rFonts w:hint="cs"/>
          <w:sz w:val="22"/>
          <w:rtl/>
          <w:lang w:bidi="fa-IR"/>
        </w:rPr>
        <w:t>نا لله و</w:t>
      </w:r>
      <w:r w:rsidR="00C16832">
        <w:rPr>
          <w:rFonts w:hint="cs"/>
          <w:sz w:val="22"/>
          <w:rtl/>
          <w:lang w:bidi="fa-IR"/>
        </w:rPr>
        <w:t>إ</w:t>
      </w:r>
      <w:r w:rsidR="00420579">
        <w:rPr>
          <w:rFonts w:hint="cs"/>
          <w:sz w:val="22"/>
          <w:rtl/>
          <w:lang w:bidi="fa-IR"/>
        </w:rPr>
        <w:t xml:space="preserve">نا </w:t>
      </w:r>
      <w:r w:rsidR="00C16832">
        <w:rPr>
          <w:rFonts w:hint="cs"/>
          <w:sz w:val="22"/>
          <w:rtl/>
          <w:lang w:bidi="fa-IR"/>
        </w:rPr>
        <w:t>إ</w:t>
      </w:r>
      <w:r w:rsidR="00420579">
        <w:rPr>
          <w:rFonts w:hint="cs"/>
          <w:sz w:val="22"/>
          <w:rtl/>
          <w:lang w:bidi="fa-IR"/>
        </w:rPr>
        <w:t>ليه راجعون؛ فضل چه كاری به امير المؤمنين و حرمش دارد؟</w:t>
      </w:r>
      <w:r w:rsidR="00420579" w:rsidRPr="00161E03">
        <w:rPr>
          <w:color w:val="008000"/>
          <w:rtl/>
        </w:rPr>
        <w:t xml:space="preserve"> </w:t>
      </w:r>
    </w:p>
    <w:p w:rsidR="00420579" w:rsidRDefault="00420579" w:rsidP="006D3981">
      <w:pPr>
        <w:ind w:firstLine="284"/>
        <w:jc w:val="lowKashida"/>
        <w:rPr>
          <w:sz w:val="22"/>
          <w:rtl/>
          <w:lang w:bidi="fa-IR"/>
        </w:rPr>
      </w:pPr>
      <w:r>
        <w:rPr>
          <w:rFonts w:hint="cs"/>
          <w:sz w:val="22"/>
          <w:rtl/>
          <w:lang w:bidi="fa-IR"/>
        </w:rPr>
        <w:t>مأمون گفت: نظر تو چيست؟ رضا گفت: آن را باز كن و بگذار كه دختر عمويت وارد شود و سخن فضل را قبول نكن. مأمون به باز كردن در و وارد شدن</w:t>
      </w:r>
      <w:r w:rsidR="00472FA4">
        <w:rPr>
          <w:rFonts w:hint="cs"/>
          <w:sz w:val="22"/>
          <w:rtl/>
          <w:lang w:bidi="fa-IR"/>
        </w:rPr>
        <w:t xml:space="preserve"> </w:t>
      </w:r>
      <w:r>
        <w:rPr>
          <w:rFonts w:hint="cs"/>
          <w:sz w:val="22"/>
          <w:rtl/>
          <w:lang w:bidi="fa-IR"/>
        </w:rPr>
        <w:t>دختر عمويش امر كرد. وقتي این خبر به فضل رسيد،‌ ناراحت و غمگین شد»</w:t>
      </w:r>
      <w:r w:rsidRPr="00D15CEF">
        <w:rPr>
          <w:rFonts w:hint="cs"/>
          <w:sz w:val="22"/>
          <w:rtl/>
          <w:lang w:bidi="fa-IR"/>
        </w:rPr>
        <w:t>.</w:t>
      </w:r>
      <w:r>
        <w:rPr>
          <w:rStyle w:val="a4"/>
          <w:sz w:val="22"/>
          <w:rtl/>
          <w:lang w:bidi="fa-IR"/>
        </w:rPr>
        <w:footnoteReference w:id="770"/>
      </w:r>
      <w:r w:rsidRPr="00D15CEF">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ترسویی و خواری را به رضا نسبت می</w:t>
      </w:r>
      <w:r w:rsidR="00C16832">
        <w:rPr>
          <w:rFonts w:hint="eastAsia"/>
          <w:sz w:val="22"/>
          <w:rtl/>
          <w:lang w:bidi="fa-IR"/>
        </w:rPr>
        <w:t>‌</w:t>
      </w:r>
      <w:r>
        <w:rPr>
          <w:rFonts w:hint="cs"/>
          <w:sz w:val="22"/>
          <w:rtl/>
          <w:lang w:bidi="fa-IR"/>
        </w:rPr>
        <w:t>دهند و می</w:t>
      </w:r>
      <w:r w:rsidR="00C16832">
        <w:rPr>
          <w:rFonts w:hint="eastAsia"/>
          <w:sz w:val="22"/>
          <w:rtl/>
          <w:lang w:bidi="fa-IR"/>
        </w:rPr>
        <w:t>‌</w:t>
      </w:r>
      <w:r>
        <w:rPr>
          <w:rFonts w:hint="cs"/>
          <w:sz w:val="22"/>
          <w:rtl/>
          <w:lang w:bidi="fa-IR"/>
        </w:rPr>
        <w:t>گویند: وقتی جلودی-یکی از فرماندهان رشید- کسی را پیش وی فرستاد تا خانه اش را غارت کنند و اموالش را ببرند، رضا به جای اینکه از خانواده و شرف و آبرو و حیثیتش دفاع کند، اموال را به او می</w:t>
      </w:r>
      <w:r w:rsidR="00C16832">
        <w:rPr>
          <w:rFonts w:hint="eastAsia"/>
          <w:sz w:val="22"/>
          <w:rtl/>
          <w:lang w:bidi="fa-IR"/>
        </w:rPr>
        <w:t>‌</w:t>
      </w:r>
      <w:r>
        <w:rPr>
          <w:rFonts w:hint="cs"/>
          <w:sz w:val="22"/>
          <w:rtl/>
          <w:lang w:bidi="fa-IR"/>
        </w:rPr>
        <w:t>داد:</w:t>
      </w:r>
    </w:p>
    <w:p w:rsidR="00420579" w:rsidRDefault="00420579" w:rsidP="006D3981">
      <w:pPr>
        <w:ind w:firstLine="284"/>
        <w:jc w:val="lowKashida"/>
        <w:rPr>
          <w:sz w:val="22"/>
          <w:rtl/>
          <w:lang w:bidi="fa-IR"/>
        </w:rPr>
      </w:pPr>
      <w:r>
        <w:rPr>
          <w:rFonts w:hint="cs"/>
          <w:sz w:val="22"/>
          <w:rtl/>
          <w:lang w:bidi="fa-IR"/>
        </w:rPr>
        <w:t>«ابوالحسن، رضا داخل شد و همه</w:t>
      </w:r>
      <w:r w:rsidR="00C16832">
        <w:rPr>
          <w:rFonts w:hint="eastAsia"/>
          <w:sz w:val="22"/>
          <w:rtl/>
          <w:lang w:bidi="fa-IR"/>
        </w:rPr>
        <w:t>‌</w:t>
      </w:r>
      <w:r>
        <w:rPr>
          <w:rFonts w:hint="cs"/>
          <w:sz w:val="22"/>
          <w:rtl/>
          <w:lang w:bidi="fa-IR"/>
        </w:rPr>
        <w:t>ی اموال را به فرستاده</w:t>
      </w:r>
      <w:r w:rsidR="00C16832">
        <w:rPr>
          <w:rFonts w:hint="eastAsia"/>
          <w:sz w:val="22"/>
          <w:rtl/>
          <w:lang w:bidi="fa-IR"/>
        </w:rPr>
        <w:t>‌</w:t>
      </w:r>
      <w:r>
        <w:rPr>
          <w:rFonts w:hint="cs"/>
          <w:sz w:val="22"/>
          <w:rtl/>
          <w:lang w:bidi="fa-IR"/>
        </w:rPr>
        <w:t>ی جلودی داد و چیزی برای خانواده اش باقی نگذاشت حتی گردنبند و گوشواره و جامه</w:t>
      </w:r>
      <w:r w:rsidR="00C16832">
        <w:rPr>
          <w:rFonts w:hint="eastAsia"/>
          <w:sz w:val="22"/>
          <w:rtl/>
          <w:lang w:bidi="fa-IR"/>
        </w:rPr>
        <w:t>‌</w:t>
      </w:r>
      <w:r>
        <w:rPr>
          <w:rFonts w:hint="cs"/>
          <w:sz w:val="22"/>
          <w:rtl/>
          <w:lang w:bidi="fa-IR"/>
        </w:rPr>
        <w:t>هایشان را برای خانواده اش باقی نگذاشت و همه را از آنان گرفت و با تمامی آنچه که در خانه بود، به او داد».</w:t>
      </w:r>
      <w:r>
        <w:rPr>
          <w:rStyle w:val="a4"/>
          <w:sz w:val="22"/>
          <w:rtl/>
          <w:lang w:bidi="fa-IR"/>
        </w:rPr>
        <w:footnoteReference w:id="771"/>
      </w:r>
    </w:p>
    <w:p w:rsidR="00420579" w:rsidRPr="00161E03" w:rsidRDefault="00420579" w:rsidP="009A1747">
      <w:pPr>
        <w:pStyle w:val="ae"/>
        <w:rPr>
          <w:rtl/>
          <w:lang w:bidi="fa-IR"/>
        </w:rPr>
      </w:pPr>
      <w:bookmarkStart w:id="94" w:name="_Toc270545121"/>
      <w:r w:rsidRPr="00161E03">
        <w:rPr>
          <w:rFonts w:hint="cs"/>
          <w:rtl/>
          <w:lang w:bidi="fa-IR"/>
        </w:rPr>
        <w:t>توهين به امام نهم:</w:t>
      </w:r>
      <w:bookmarkEnd w:id="94"/>
    </w:p>
    <w:p w:rsidR="00420579" w:rsidRDefault="00420579" w:rsidP="006D3981">
      <w:pPr>
        <w:ind w:firstLine="284"/>
        <w:jc w:val="lowKashida"/>
        <w:rPr>
          <w:sz w:val="22"/>
          <w:rtl/>
          <w:lang w:bidi="fa-IR"/>
        </w:rPr>
      </w:pPr>
      <w:r>
        <w:rPr>
          <w:rFonts w:hint="cs"/>
          <w:sz w:val="22"/>
          <w:rtl/>
          <w:lang w:bidi="fa-IR"/>
        </w:rPr>
        <w:t xml:space="preserve"> محمد،</w:t>
      </w:r>
      <w:r w:rsidR="00C16832">
        <w:rPr>
          <w:rFonts w:hint="cs"/>
          <w:sz w:val="22"/>
          <w:rtl/>
          <w:lang w:bidi="fa-IR"/>
        </w:rPr>
        <w:t xml:space="preserve"> </w:t>
      </w:r>
      <w:r>
        <w:rPr>
          <w:rFonts w:hint="cs"/>
          <w:sz w:val="22"/>
          <w:rtl/>
          <w:lang w:bidi="fa-IR"/>
        </w:rPr>
        <w:t>پسر رضا،</w:t>
      </w:r>
      <w:r w:rsidR="00C16832">
        <w:rPr>
          <w:rFonts w:hint="cs"/>
          <w:sz w:val="22"/>
          <w:rtl/>
          <w:lang w:bidi="fa-IR"/>
        </w:rPr>
        <w:t xml:space="preserve"> م</w:t>
      </w:r>
      <w:r>
        <w:rPr>
          <w:rFonts w:hint="cs"/>
          <w:sz w:val="22"/>
          <w:rtl/>
          <w:lang w:bidi="fa-IR"/>
        </w:rPr>
        <w:t>لقب به قانع كنيه</w:t>
      </w:r>
      <w:r w:rsidR="00DC30F8">
        <w:rPr>
          <w:rFonts w:hint="eastAsia"/>
          <w:sz w:val="22"/>
          <w:rtl/>
          <w:lang w:bidi="fa-IR"/>
        </w:rPr>
        <w:t>‌</w:t>
      </w:r>
      <w:r w:rsidR="00DC30F8">
        <w:rPr>
          <w:rFonts w:hint="cs"/>
          <w:sz w:val="22"/>
          <w:rtl/>
          <w:lang w:bidi="fa-IR"/>
        </w:rPr>
        <w:t>ی ابوجعفر دوم اس</w:t>
      </w:r>
      <w:r>
        <w:rPr>
          <w:rFonts w:hint="cs"/>
          <w:sz w:val="22"/>
          <w:rtl/>
          <w:lang w:bidi="fa-IR"/>
        </w:rPr>
        <w:t>ت. مردم در اين كه او پسر رضا باشد، به شک افتادند و همچنین در قبول امامت وي ترديد داشتند؛ چون صورتش سياه بود و رنگش تغيير کرده بود. می</w:t>
      </w:r>
      <w:r w:rsidR="00DC30F8">
        <w:rPr>
          <w:rFonts w:hint="eastAsia"/>
          <w:sz w:val="22"/>
          <w:rtl/>
          <w:lang w:bidi="fa-IR"/>
        </w:rPr>
        <w:t>‌</w:t>
      </w:r>
      <w:r>
        <w:rPr>
          <w:rFonts w:hint="cs"/>
          <w:sz w:val="22"/>
          <w:rtl/>
          <w:lang w:bidi="fa-IR"/>
        </w:rPr>
        <w:t>گویند: کسانی که پیش از همه درباره</w:t>
      </w:r>
      <w:r w:rsidR="00DC30F8">
        <w:rPr>
          <w:rFonts w:hint="eastAsia"/>
          <w:sz w:val="22"/>
          <w:rtl/>
          <w:lang w:bidi="fa-IR"/>
        </w:rPr>
        <w:t>‌</w:t>
      </w:r>
      <w:r>
        <w:rPr>
          <w:rFonts w:hint="cs"/>
          <w:sz w:val="22"/>
          <w:rtl/>
          <w:lang w:bidi="fa-IR"/>
        </w:rPr>
        <w:t>ی او به شک افتادند، عموها و برادرانش بودند؛ همان طور که از علي بن جعفر بن باقر نقل كرده اند كه او به برادرش، یعنی رضا گفت:</w:t>
      </w:r>
    </w:p>
    <w:p w:rsidR="00420579" w:rsidRPr="00363F2F" w:rsidRDefault="00472FA4" w:rsidP="006D3981">
      <w:pPr>
        <w:widowControl w:val="0"/>
        <w:ind w:firstLine="284"/>
        <w:jc w:val="lowKashida"/>
        <w:rPr>
          <w:rFonts w:hint="cs"/>
          <w:sz w:val="32"/>
          <w:rtl/>
        </w:rPr>
      </w:pPr>
      <w:r>
        <w:rPr>
          <w:rFonts w:hint="cs"/>
          <w:sz w:val="22"/>
          <w:rtl/>
          <w:lang w:bidi="fa-IR"/>
        </w:rPr>
        <w:t xml:space="preserve"> </w:t>
      </w:r>
      <w:r w:rsidR="00420579">
        <w:rPr>
          <w:rFonts w:hint="cs"/>
          <w:sz w:val="22"/>
          <w:rtl/>
          <w:lang w:bidi="fa-IR"/>
        </w:rPr>
        <w:t>«هيچ گاه امامی سیاه پوست</w:t>
      </w:r>
      <w:r w:rsidR="00420579">
        <w:rPr>
          <w:rStyle w:val="a4"/>
          <w:sz w:val="22"/>
          <w:rtl/>
          <w:lang w:bidi="fa-IR"/>
        </w:rPr>
        <w:footnoteReference w:id="772"/>
      </w:r>
      <w:r w:rsidR="00420579">
        <w:rPr>
          <w:rFonts w:hint="cs"/>
          <w:sz w:val="22"/>
          <w:rtl/>
          <w:lang w:bidi="fa-IR"/>
        </w:rPr>
        <w:t xml:space="preserve">در ميان ما نبوده است. رضا به آنان گفت: او پسر من است. گفتند: </w:t>
      </w:r>
    </w:p>
    <w:p w:rsidR="00420579" w:rsidRDefault="00420579" w:rsidP="006D3981">
      <w:pPr>
        <w:ind w:firstLine="284"/>
        <w:jc w:val="lowKashida"/>
        <w:rPr>
          <w:sz w:val="22"/>
          <w:rtl/>
          <w:lang w:bidi="fa-IR"/>
        </w:rPr>
      </w:pPr>
      <w:r>
        <w:rPr>
          <w:rFonts w:hint="cs"/>
          <w:sz w:val="22"/>
          <w:rtl/>
          <w:lang w:bidi="fa-IR"/>
        </w:rPr>
        <w:t xml:space="preserve">رسول الله </w:t>
      </w:r>
      <w:r w:rsidRPr="00CC6A86">
        <w:rPr>
          <w:rFonts w:cs="CTraditional Arabic" w:hint="cs"/>
          <w:sz w:val="22"/>
          <w:rtl/>
          <w:lang w:bidi="fa-IR"/>
        </w:rPr>
        <w:t>ع</w:t>
      </w:r>
      <w:r>
        <w:rPr>
          <w:rFonts w:hint="cs"/>
          <w:sz w:val="22"/>
          <w:rtl/>
          <w:lang w:bidi="fa-IR"/>
        </w:rPr>
        <w:t xml:space="preserve"> با کمک یک قيافه</w:t>
      </w:r>
      <w:r w:rsidR="00DC30F8">
        <w:rPr>
          <w:rFonts w:hint="eastAsia"/>
          <w:sz w:val="22"/>
          <w:rtl/>
          <w:lang w:bidi="fa-IR"/>
        </w:rPr>
        <w:t>‌</w:t>
      </w:r>
      <w:r>
        <w:rPr>
          <w:rFonts w:hint="cs"/>
          <w:sz w:val="22"/>
          <w:rtl/>
          <w:lang w:bidi="fa-IR"/>
        </w:rPr>
        <w:t>شناس حكم می</w:t>
      </w:r>
      <w:r w:rsidR="00DC30F8">
        <w:rPr>
          <w:rFonts w:hint="eastAsia"/>
          <w:sz w:val="22"/>
          <w:rtl/>
          <w:lang w:bidi="fa-IR"/>
        </w:rPr>
        <w:t>‌</w:t>
      </w:r>
      <w:r>
        <w:rPr>
          <w:rFonts w:hint="cs"/>
          <w:sz w:val="22"/>
          <w:rtl/>
          <w:lang w:bidi="fa-IR"/>
        </w:rPr>
        <w:t>كرد. بايد یک قيافه</w:t>
      </w:r>
      <w:r w:rsidR="00DC30F8">
        <w:rPr>
          <w:rFonts w:hint="eastAsia"/>
          <w:sz w:val="22"/>
          <w:rtl/>
          <w:lang w:bidi="fa-IR"/>
        </w:rPr>
        <w:t>‌</w:t>
      </w:r>
      <w:r>
        <w:rPr>
          <w:rFonts w:hint="cs"/>
          <w:sz w:val="22"/>
          <w:rtl/>
          <w:lang w:bidi="fa-IR"/>
        </w:rPr>
        <w:t>شناس ميان ما و شما حكم كند. گفت: شما را به دنبال او مي</w:t>
      </w:r>
      <w:r w:rsidR="00DC30F8">
        <w:rPr>
          <w:rFonts w:hint="eastAsia"/>
          <w:sz w:val="22"/>
          <w:rtl/>
          <w:lang w:bidi="fa-IR"/>
        </w:rPr>
        <w:t>‌</w:t>
      </w:r>
      <w:r>
        <w:rPr>
          <w:rFonts w:hint="cs"/>
          <w:sz w:val="22"/>
          <w:rtl/>
          <w:lang w:bidi="fa-IR"/>
        </w:rPr>
        <w:t>فرستم.</w:t>
      </w:r>
    </w:p>
    <w:p w:rsidR="00420579" w:rsidRDefault="00420579" w:rsidP="006D3981">
      <w:pPr>
        <w:ind w:firstLine="284"/>
        <w:jc w:val="lowKashida"/>
        <w:rPr>
          <w:sz w:val="22"/>
          <w:rtl/>
          <w:lang w:bidi="fa-IR"/>
        </w:rPr>
      </w:pPr>
      <w:r>
        <w:rPr>
          <w:rFonts w:hint="cs"/>
          <w:sz w:val="22"/>
          <w:rtl/>
          <w:lang w:bidi="fa-IR"/>
        </w:rPr>
        <w:t>وقتي آمد، ما را در باغ نشاندند و عموها و برادران و خواهرانش را به صف کردند و رضا را آوردند و پشمينه ای بر تن او كردند. كلاهي بر سرش نهادند و به قيافه شناس گفتند: وارد باغ شو. پس ابوجعفر را آوردند و گفتند: اين پسر را به پدرش ملحق كن. گفتند: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در اين جا كسي پدر وي نيست اما اين عموي پدرش است و اين هم عمویش و این هم عمه اش، و اگر كسي در اين جا پدرش باشد،‌ صاحب باغ است؛ چون پاهاي این و پاهای او مثل هم است. وقتي ابو الحسن برگشت،‌</w:t>
      </w:r>
      <w:r w:rsidR="00DC30F8">
        <w:rPr>
          <w:rFonts w:hint="cs"/>
          <w:sz w:val="22"/>
          <w:rtl/>
          <w:lang w:bidi="fa-IR"/>
        </w:rPr>
        <w:t xml:space="preserve"> </w:t>
      </w:r>
      <w:r w:rsidR="00420579">
        <w:rPr>
          <w:rFonts w:hint="cs"/>
          <w:sz w:val="22"/>
          <w:rtl/>
          <w:lang w:bidi="fa-IR"/>
        </w:rPr>
        <w:t>گفتند: اين پدرش است».</w:t>
      </w:r>
      <w:r w:rsidR="00420579">
        <w:rPr>
          <w:rStyle w:val="a4"/>
          <w:sz w:val="22"/>
          <w:rtl/>
          <w:lang w:bidi="fa-IR"/>
        </w:rPr>
        <w:footnoteReference w:id="773"/>
      </w:r>
      <w:r w:rsidR="00420579">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به این نمایشنامه نگاه کنید که چگونه آن را به نمایش می</w:t>
      </w:r>
      <w:r w:rsidR="00DC30F8">
        <w:rPr>
          <w:rFonts w:hint="eastAsia"/>
          <w:sz w:val="22"/>
          <w:rtl/>
          <w:lang w:bidi="fa-IR"/>
        </w:rPr>
        <w:t>‌</w:t>
      </w:r>
      <w:r>
        <w:rPr>
          <w:rFonts w:hint="cs"/>
          <w:sz w:val="22"/>
          <w:rtl/>
          <w:lang w:bidi="fa-IR"/>
        </w:rPr>
        <w:t>گذارند؟ و در</w:t>
      </w:r>
      <w:r w:rsidR="00DC30F8">
        <w:rPr>
          <w:rFonts w:hint="cs"/>
          <w:sz w:val="22"/>
          <w:rtl/>
          <w:lang w:bidi="fa-IR"/>
        </w:rPr>
        <w:t xml:space="preserve"> آن چه بی</w:t>
      </w:r>
      <w:r w:rsidR="00DC30F8">
        <w:rPr>
          <w:rFonts w:hint="eastAsia"/>
          <w:sz w:val="22"/>
          <w:rtl/>
          <w:lang w:bidi="fa-IR"/>
        </w:rPr>
        <w:t>‌</w:t>
      </w:r>
      <w:r w:rsidR="00DC30F8">
        <w:rPr>
          <w:rFonts w:hint="cs"/>
          <w:sz w:val="22"/>
          <w:rtl/>
          <w:lang w:bidi="fa-IR"/>
        </w:rPr>
        <w:t>ادبی</w:t>
      </w:r>
      <w:r w:rsidR="00DC30F8">
        <w:rPr>
          <w:rFonts w:hint="eastAsia"/>
          <w:sz w:val="22"/>
          <w:rtl/>
          <w:lang w:bidi="fa-IR"/>
        </w:rPr>
        <w:t>‌</w:t>
      </w:r>
      <w:r w:rsidR="00DC30F8">
        <w:rPr>
          <w:rFonts w:hint="cs"/>
          <w:sz w:val="22"/>
          <w:rtl/>
          <w:lang w:bidi="fa-IR"/>
        </w:rPr>
        <w:t>هایی به اهل بیت</w:t>
      </w:r>
      <w:r>
        <w:rPr>
          <w:rFonts w:hint="cs"/>
          <w:sz w:val="22"/>
          <w:rtl/>
          <w:lang w:bidi="fa-IR"/>
        </w:rPr>
        <w:t xml:space="preserve"> علی وجود دارد؟</w:t>
      </w:r>
    </w:p>
    <w:p w:rsidR="00420579" w:rsidRDefault="00420579" w:rsidP="006D3981">
      <w:pPr>
        <w:widowControl w:val="0"/>
        <w:ind w:firstLine="284"/>
        <w:jc w:val="lowKashida"/>
        <w:rPr>
          <w:sz w:val="32"/>
          <w:rtl/>
        </w:rPr>
      </w:pPr>
      <w:r>
        <w:rPr>
          <w:rFonts w:hint="cs"/>
          <w:sz w:val="22"/>
          <w:rtl/>
          <w:lang w:bidi="fa-IR"/>
        </w:rPr>
        <w:t>درباره</w:t>
      </w:r>
      <w:r w:rsidR="00DC30F8">
        <w:rPr>
          <w:rFonts w:hint="eastAsia"/>
          <w:sz w:val="22"/>
          <w:rtl/>
          <w:lang w:bidi="fa-IR"/>
        </w:rPr>
        <w:t>‌</w:t>
      </w:r>
      <w:r>
        <w:rPr>
          <w:rFonts w:hint="cs"/>
          <w:sz w:val="22"/>
          <w:rtl/>
          <w:lang w:bidi="fa-IR"/>
        </w:rPr>
        <w:t>ی امام نهم می</w:t>
      </w:r>
      <w:r w:rsidR="00DC30F8">
        <w:rPr>
          <w:rFonts w:hint="eastAsia"/>
          <w:sz w:val="22"/>
          <w:rtl/>
          <w:lang w:bidi="fa-IR"/>
        </w:rPr>
        <w:t>‌</w:t>
      </w:r>
      <w:r>
        <w:rPr>
          <w:rFonts w:hint="cs"/>
          <w:sz w:val="22"/>
          <w:rtl/>
          <w:lang w:bidi="fa-IR"/>
        </w:rPr>
        <w:t xml:space="preserve">گویند که او فردی ترسو بود </w:t>
      </w:r>
      <w:r w:rsidR="00DC30F8">
        <w:rPr>
          <w:rFonts w:hint="cs"/>
          <w:sz w:val="22"/>
          <w:rtl/>
          <w:lang w:bidi="fa-IR"/>
        </w:rPr>
        <w:t>و آنگاه</w:t>
      </w:r>
      <w:r>
        <w:rPr>
          <w:rFonts w:hint="cs"/>
          <w:sz w:val="22"/>
          <w:rtl/>
          <w:lang w:bidi="fa-IR"/>
        </w:rPr>
        <w:t xml:space="preserve"> که وقتی معتصم عباسی برای بار دوم او را احضار کرد، گریه کرد تا جایی که ریشش خیس شد سپس به سمتی رو کرد و گفت: علی هم از این شخص می</w:t>
      </w:r>
      <w:r w:rsidR="00DC30F8">
        <w:rPr>
          <w:rFonts w:hint="eastAsia"/>
          <w:sz w:val="22"/>
          <w:rtl/>
          <w:lang w:bidi="fa-IR"/>
        </w:rPr>
        <w:t>‌</w:t>
      </w:r>
      <w:r>
        <w:rPr>
          <w:rFonts w:hint="cs"/>
          <w:sz w:val="22"/>
          <w:rtl/>
          <w:lang w:bidi="fa-IR"/>
        </w:rPr>
        <w:t>ترسید.</w:t>
      </w:r>
      <w:r>
        <w:rPr>
          <w:rStyle w:val="a4"/>
          <w:sz w:val="22"/>
          <w:rtl/>
          <w:lang w:bidi="fa-IR"/>
        </w:rPr>
        <w:footnoteReference w:id="774"/>
      </w:r>
      <w:r w:rsidRPr="008928BF">
        <w:rPr>
          <w:sz w:val="32"/>
          <w:rtl/>
        </w:rPr>
        <w:t xml:space="preserve"> </w:t>
      </w:r>
    </w:p>
    <w:p w:rsidR="00420579" w:rsidRPr="008928BF" w:rsidRDefault="00420579" w:rsidP="009A1747">
      <w:pPr>
        <w:pStyle w:val="ae"/>
        <w:rPr>
          <w:rtl/>
          <w:lang w:bidi="fa-IR"/>
        </w:rPr>
      </w:pPr>
      <w:bookmarkStart w:id="95" w:name="_Toc270545122"/>
      <w:r w:rsidRPr="008928BF">
        <w:rPr>
          <w:rFonts w:hint="cs"/>
          <w:rtl/>
          <w:lang w:bidi="fa-IR"/>
        </w:rPr>
        <w:t>توهين به امام دهم:</w:t>
      </w:r>
      <w:bookmarkEnd w:id="95"/>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درباره</w:t>
      </w:r>
      <w:r w:rsidR="00DC30F8">
        <w:rPr>
          <w:rFonts w:hint="eastAsia"/>
          <w:sz w:val="22"/>
          <w:rtl/>
          <w:lang w:bidi="fa-IR"/>
        </w:rPr>
        <w:t>‌</w:t>
      </w:r>
      <w:r w:rsidR="00420579">
        <w:rPr>
          <w:rFonts w:hint="cs"/>
          <w:sz w:val="22"/>
          <w:rtl/>
          <w:lang w:bidi="fa-IR"/>
        </w:rPr>
        <w:t>ی پسرش، علي مي</w:t>
      </w:r>
      <w:r w:rsidR="00DC30F8">
        <w:rPr>
          <w:rFonts w:hint="eastAsia"/>
          <w:sz w:val="22"/>
          <w:rtl/>
          <w:lang w:bidi="fa-IR"/>
        </w:rPr>
        <w:t>‌</w:t>
      </w:r>
      <w:r w:rsidR="00420579">
        <w:rPr>
          <w:rFonts w:hint="cs"/>
          <w:sz w:val="22"/>
          <w:rtl/>
          <w:lang w:bidi="fa-IR"/>
        </w:rPr>
        <w:t>گويند او هشت ساله بود كه پدرش درگذشت. پس در امامت وي اختلاف داشتند و پيرامون آن بسيار سخن گفته اند تا اينكه امامت وي با شهادت مردي از غير خودشان و با مجبور کردن وی برای این شهادت، ثابت شد.</w:t>
      </w:r>
      <w:r w:rsidR="00420579">
        <w:rPr>
          <w:rStyle w:val="a4"/>
          <w:sz w:val="22"/>
          <w:rtl/>
          <w:lang w:bidi="fa-IR"/>
        </w:rPr>
        <w:footnoteReference w:id="775"/>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شیعیان مي</w:t>
      </w:r>
      <w:r w:rsidR="00DC30F8">
        <w:rPr>
          <w:rFonts w:hint="eastAsia"/>
          <w:sz w:val="22"/>
          <w:rtl/>
          <w:lang w:bidi="fa-IR"/>
        </w:rPr>
        <w:t>‌</w:t>
      </w:r>
      <w:r w:rsidR="00420579">
        <w:rPr>
          <w:rFonts w:hint="cs"/>
          <w:sz w:val="22"/>
          <w:rtl/>
          <w:lang w:bidi="fa-IR"/>
        </w:rPr>
        <w:t>گويند: او با وجود امامتش چيزي از ميراث پدرش، از اموال و نفقه و برده به او تحویل داده نشد و عبدالله بن مساور را از طرف پدرش مأمور آن كردند تا وقتی که به سن بلوغ برسد و آن موقع تحویلش داده شود.</w:t>
      </w:r>
      <w:r w:rsidR="00420579">
        <w:rPr>
          <w:rStyle w:val="a4"/>
          <w:sz w:val="22"/>
          <w:rtl/>
          <w:lang w:bidi="fa-IR"/>
        </w:rPr>
        <w:footnoteReference w:id="776"/>
      </w:r>
      <w:r>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با این وجود از پدرش نقل می</w:t>
      </w:r>
      <w:r w:rsidR="00DC30F8">
        <w:rPr>
          <w:rFonts w:hint="eastAsia"/>
          <w:sz w:val="22"/>
          <w:rtl/>
          <w:lang w:bidi="fa-IR"/>
        </w:rPr>
        <w:t>‌</w:t>
      </w:r>
      <w:r>
        <w:rPr>
          <w:rFonts w:hint="cs"/>
          <w:sz w:val="22"/>
          <w:rtl/>
          <w:lang w:bidi="fa-IR"/>
        </w:rPr>
        <w:t>کنند که جماعتی از شیعیان از مناطق دور و بر اجازه خواستند تا پیش وی بروند. او به آنان اجازه</w:t>
      </w:r>
      <w:r w:rsidR="00DC30F8">
        <w:rPr>
          <w:rFonts w:hint="eastAsia"/>
          <w:sz w:val="22"/>
          <w:rtl/>
          <w:lang w:bidi="fa-IR"/>
        </w:rPr>
        <w:t>‌‌‌</w:t>
      </w:r>
      <w:r>
        <w:rPr>
          <w:rFonts w:hint="cs"/>
          <w:sz w:val="22"/>
          <w:rtl/>
          <w:lang w:bidi="fa-IR"/>
        </w:rPr>
        <w:t>ی ورود داد. آنان وارد شدند و در یک جلسه سي هزار سؤال پرسيدند و او آنها را جواب داد با اینكه ده سال سن داشت.</w:t>
      </w:r>
      <w:r>
        <w:rPr>
          <w:rStyle w:val="a4"/>
          <w:sz w:val="22"/>
          <w:rtl/>
          <w:lang w:bidi="fa-IR"/>
        </w:rPr>
        <w:footnoteReference w:id="777"/>
      </w:r>
      <w:r>
        <w:rPr>
          <w:rFonts w:hint="cs"/>
          <w:sz w:val="22"/>
          <w:rtl/>
          <w:lang w:bidi="fa-IR"/>
        </w:rPr>
        <w:t xml:space="preserve"> </w:t>
      </w:r>
    </w:p>
    <w:p w:rsidR="00420579" w:rsidRDefault="00472FA4" w:rsidP="009A1747">
      <w:pPr>
        <w:widowControl w:val="0"/>
        <w:ind w:firstLine="284"/>
        <w:jc w:val="lowKashida"/>
        <w:rPr>
          <w:sz w:val="22"/>
          <w:rtl/>
          <w:lang w:bidi="fa-IR"/>
        </w:rPr>
      </w:pPr>
      <w:r>
        <w:rPr>
          <w:rFonts w:hint="cs"/>
          <w:sz w:val="22"/>
          <w:rtl/>
          <w:lang w:bidi="fa-IR"/>
        </w:rPr>
        <w:t xml:space="preserve"> </w:t>
      </w:r>
      <w:r w:rsidR="00420579">
        <w:rPr>
          <w:rFonts w:hint="cs"/>
          <w:sz w:val="22"/>
          <w:rtl/>
          <w:lang w:bidi="fa-IR"/>
        </w:rPr>
        <w:t>نمي</w:t>
      </w:r>
      <w:r w:rsidR="00DC30F8">
        <w:rPr>
          <w:rFonts w:hint="eastAsia"/>
          <w:sz w:val="22"/>
          <w:rtl/>
          <w:lang w:bidi="fa-IR"/>
        </w:rPr>
        <w:t>‌</w:t>
      </w:r>
      <w:r w:rsidR="00420579">
        <w:rPr>
          <w:rFonts w:hint="cs"/>
          <w:sz w:val="22"/>
          <w:rtl/>
          <w:lang w:bidi="fa-IR"/>
        </w:rPr>
        <w:t>دانم چرا آن قدر او را كوچك مي</w:t>
      </w:r>
      <w:r w:rsidR="00DC30F8">
        <w:rPr>
          <w:rFonts w:hint="eastAsia"/>
          <w:sz w:val="22"/>
          <w:rtl/>
          <w:lang w:bidi="fa-IR"/>
        </w:rPr>
        <w:t>‌</w:t>
      </w:r>
      <w:r w:rsidR="00420579">
        <w:rPr>
          <w:rFonts w:hint="cs"/>
          <w:sz w:val="22"/>
          <w:rtl/>
          <w:lang w:bidi="fa-IR"/>
        </w:rPr>
        <w:t>كنند تا مجبور باشند سرپرستی تعیین کنند تا هنگام رسیدن به سن بلوغ او را سرپرستی کند. سپس او را متهم می</w:t>
      </w:r>
      <w:r w:rsidR="00DC30F8">
        <w:rPr>
          <w:rFonts w:hint="eastAsia"/>
          <w:sz w:val="22"/>
          <w:rtl/>
          <w:lang w:bidi="fa-IR"/>
        </w:rPr>
        <w:t>‌‌‌‌</w:t>
      </w:r>
      <w:r w:rsidR="00420579">
        <w:rPr>
          <w:rFonts w:hint="cs"/>
          <w:sz w:val="22"/>
          <w:rtl/>
          <w:lang w:bidi="fa-IR"/>
        </w:rPr>
        <w:t>کنند که نمی</w:t>
      </w:r>
      <w:r w:rsidR="00DC30F8">
        <w:rPr>
          <w:rFonts w:hint="eastAsia"/>
          <w:sz w:val="22"/>
          <w:rtl/>
          <w:lang w:bidi="fa-IR"/>
        </w:rPr>
        <w:t>‌</w:t>
      </w:r>
      <w:r w:rsidR="00420579">
        <w:rPr>
          <w:rFonts w:hint="cs"/>
          <w:sz w:val="22"/>
          <w:rtl/>
          <w:lang w:bidi="fa-IR"/>
        </w:rPr>
        <w:t>دانست امام بعد از خودش چه کسی است. حتی علی بن محمد امامت را به پسر بزرگترش، یعنی ابوجعفر، محمد واگذار کرد و ندانست که ابوجعفر بعد از وی زنده نمی</w:t>
      </w:r>
      <w:r w:rsidR="00DC30F8">
        <w:rPr>
          <w:rFonts w:hint="eastAsia"/>
          <w:sz w:val="22"/>
          <w:rtl/>
          <w:lang w:bidi="fa-IR"/>
        </w:rPr>
        <w:t>‌</w:t>
      </w:r>
      <w:r w:rsidR="00420579">
        <w:rPr>
          <w:rFonts w:hint="cs"/>
          <w:sz w:val="22"/>
          <w:rtl/>
          <w:lang w:bidi="fa-IR"/>
        </w:rPr>
        <w:t>ماند بلکه در زمان حیات خودش فوت می</w:t>
      </w:r>
      <w:r w:rsidR="00DC30F8">
        <w:rPr>
          <w:rFonts w:hint="eastAsia"/>
          <w:sz w:val="22"/>
          <w:rtl/>
          <w:lang w:bidi="fa-IR"/>
        </w:rPr>
        <w:t>‌</w:t>
      </w:r>
      <w:r w:rsidR="00420579">
        <w:rPr>
          <w:rFonts w:hint="cs"/>
          <w:sz w:val="22"/>
          <w:rtl/>
          <w:lang w:bidi="fa-IR"/>
        </w:rPr>
        <w:t>کند. وقتي وفات یافت،</w:t>
      </w:r>
      <w:r w:rsidR="00DC30F8">
        <w:rPr>
          <w:rFonts w:hint="cs"/>
          <w:sz w:val="22"/>
          <w:rtl/>
          <w:lang w:bidi="fa-IR"/>
        </w:rPr>
        <w:t xml:space="preserve"> </w:t>
      </w:r>
      <w:r w:rsidR="00420579">
        <w:rPr>
          <w:rFonts w:hint="cs"/>
          <w:sz w:val="22"/>
          <w:rtl/>
          <w:lang w:bidi="fa-IR"/>
        </w:rPr>
        <w:t>گفت: من اشتباه نكردم، بلکه خدا نمي</w:t>
      </w:r>
      <w:r w:rsidR="00DC30F8">
        <w:rPr>
          <w:rFonts w:hint="eastAsia"/>
          <w:sz w:val="22"/>
          <w:rtl/>
          <w:lang w:bidi="fa-IR"/>
        </w:rPr>
        <w:t>‌</w:t>
      </w:r>
      <w:r w:rsidR="00420579">
        <w:rPr>
          <w:rFonts w:hint="cs"/>
          <w:sz w:val="22"/>
          <w:rtl/>
          <w:lang w:bidi="fa-IR"/>
        </w:rPr>
        <w:t>دانست كه امام بعد از من چه كسي خواهد بود. نص روایت این است: «برای خدا روشن شد</w:t>
      </w:r>
      <w:r w:rsidR="00420579">
        <w:rPr>
          <w:rStyle w:val="a4"/>
          <w:sz w:val="22"/>
          <w:rtl/>
          <w:lang w:bidi="fa-IR"/>
        </w:rPr>
        <w:footnoteReference w:id="778"/>
      </w:r>
      <w:r w:rsidR="00420579">
        <w:rPr>
          <w:rFonts w:hint="cs"/>
          <w:sz w:val="22"/>
          <w:rtl/>
          <w:lang w:bidi="fa-IR"/>
        </w:rPr>
        <w:t>که محمد</w:t>
      </w:r>
      <w:r w:rsidR="00DC30F8">
        <w:rPr>
          <w:rFonts w:hint="cs"/>
          <w:sz w:val="22"/>
          <w:rtl/>
          <w:lang w:bidi="fa-IR"/>
        </w:rPr>
        <w:t xml:space="preserve"> </w:t>
      </w:r>
      <w:r w:rsidR="00420579">
        <w:rPr>
          <w:rFonts w:hint="cs"/>
          <w:sz w:val="22"/>
          <w:rtl/>
          <w:lang w:bidi="fa-IR"/>
        </w:rPr>
        <w:t>-یعنی پسر دومش، حسن عسکری-</w:t>
      </w:r>
      <w:r w:rsidR="00DC30F8">
        <w:rPr>
          <w:rFonts w:hint="cs"/>
          <w:sz w:val="22"/>
          <w:rtl/>
          <w:lang w:bidi="fa-IR"/>
        </w:rPr>
        <w:t xml:space="preserve"> </w:t>
      </w:r>
      <w:r w:rsidR="00420579">
        <w:rPr>
          <w:rFonts w:hint="cs"/>
          <w:sz w:val="22"/>
          <w:rtl/>
          <w:lang w:bidi="fa-IR"/>
        </w:rPr>
        <w:t>پس از ابوجعفر</w:t>
      </w:r>
      <w:r w:rsidR="00DC30F8">
        <w:rPr>
          <w:rFonts w:hint="cs"/>
          <w:sz w:val="22"/>
          <w:rtl/>
          <w:lang w:bidi="fa-IR"/>
        </w:rPr>
        <w:t xml:space="preserve"> </w:t>
      </w:r>
      <w:r w:rsidR="00420579">
        <w:rPr>
          <w:rFonts w:hint="cs"/>
          <w:sz w:val="22"/>
          <w:rtl/>
          <w:lang w:bidi="fa-IR"/>
        </w:rPr>
        <w:t>-یعنی پسربزرگش، محمد- امام خواهد بود و خدا قبلاً این را نمی</w:t>
      </w:r>
      <w:r w:rsidR="00DC30F8">
        <w:rPr>
          <w:rFonts w:hint="eastAsia"/>
          <w:sz w:val="22"/>
          <w:rtl/>
          <w:lang w:bidi="fa-IR"/>
        </w:rPr>
        <w:t>‌</w:t>
      </w:r>
      <w:r w:rsidR="00420579">
        <w:rPr>
          <w:rFonts w:hint="cs"/>
          <w:sz w:val="22"/>
          <w:rtl/>
          <w:lang w:bidi="fa-IR"/>
        </w:rPr>
        <w:t>دانست همچنان كه درباره</w:t>
      </w:r>
      <w:r w:rsidR="00DC30F8">
        <w:rPr>
          <w:rFonts w:hint="eastAsia"/>
          <w:sz w:val="22"/>
          <w:rtl/>
          <w:lang w:bidi="fa-IR"/>
        </w:rPr>
        <w:t>‌</w:t>
      </w:r>
      <w:r w:rsidR="00420579">
        <w:rPr>
          <w:rFonts w:hint="cs"/>
          <w:sz w:val="22"/>
          <w:rtl/>
          <w:lang w:bidi="fa-IR"/>
        </w:rPr>
        <w:t>ی موسي بعد از وفات اسماعيل –یعنی پسران جعفر- این امر برای خدا روشن شد».</w:t>
      </w:r>
      <w:r w:rsidR="00420579">
        <w:rPr>
          <w:rStyle w:val="a4"/>
          <w:sz w:val="22"/>
          <w:rtl/>
          <w:lang w:bidi="fa-IR"/>
        </w:rPr>
        <w:footnoteReference w:id="779"/>
      </w:r>
      <w:r w:rsidR="00420579">
        <w:rPr>
          <w:rFonts w:hint="cs"/>
          <w:sz w:val="22"/>
          <w:rtl/>
          <w:lang w:bidi="fa-IR"/>
        </w:rPr>
        <w:t xml:space="preserve"> </w:t>
      </w:r>
    </w:p>
    <w:p w:rsidR="00420579" w:rsidRPr="00595EA6" w:rsidRDefault="00420579" w:rsidP="009A1747">
      <w:pPr>
        <w:pStyle w:val="ae"/>
        <w:widowControl w:val="0"/>
        <w:rPr>
          <w:rtl/>
          <w:lang w:bidi="fa-IR"/>
        </w:rPr>
      </w:pPr>
      <w:bookmarkStart w:id="96" w:name="_Toc270545123"/>
      <w:r w:rsidRPr="00595EA6">
        <w:rPr>
          <w:rFonts w:hint="cs"/>
          <w:rtl/>
          <w:lang w:bidi="fa-IR"/>
        </w:rPr>
        <w:t>توهين به امام يازدهم:</w:t>
      </w:r>
      <w:bookmarkEnd w:id="96"/>
    </w:p>
    <w:p w:rsidR="00420579" w:rsidRDefault="00420579" w:rsidP="009A1747">
      <w:pPr>
        <w:widowControl w:val="0"/>
        <w:ind w:firstLine="284"/>
        <w:jc w:val="lowKashida"/>
        <w:rPr>
          <w:sz w:val="22"/>
          <w:rtl/>
          <w:lang w:bidi="fa-IR"/>
        </w:rPr>
      </w:pPr>
      <w:r>
        <w:rPr>
          <w:rFonts w:hint="cs"/>
          <w:sz w:val="22"/>
          <w:rtl/>
          <w:lang w:bidi="fa-IR"/>
        </w:rPr>
        <w:t>امام يازدهم حسن بن علي ملقب به عسکری می</w:t>
      </w:r>
      <w:r w:rsidR="00DC30F8">
        <w:rPr>
          <w:rFonts w:hint="eastAsia"/>
          <w:sz w:val="22"/>
          <w:rtl/>
          <w:lang w:bidi="fa-IR"/>
        </w:rPr>
        <w:t>‌</w:t>
      </w:r>
      <w:r>
        <w:rPr>
          <w:rFonts w:hint="cs"/>
          <w:sz w:val="22"/>
          <w:rtl/>
          <w:lang w:bidi="fa-IR"/>
        </w:rPr>
        <w:t>باشد که درباره اش گفته اند: وقتي خبر مرگ برادر بزرگش را شنيد، پس از آنکه پیراهنش را پاره کرد و صورتش را خراشید، خداوند را شكر كرد وقتی شنید امامت به او می</w:t>
      </w:r>
      <w:r w:rsidR="00DC30F8">
        <w:rPr>
          <w:rFonts w:hint="eastAsia"/>
          <w:sz w:val="22"/>
          <w:rtl/>
          <w:lang w:bidi="fa-IR"/>
        </w:rPr>
        <w:t>‌</w:t>
      </w:r>
      <w:r>
        <w:rPr>
          <w:rFonts w:hint="cs"/>
          <w:sz w:val="22"/>
          <w:rtl/>
          <w:lang w:bidi="fa-IR"/>
        </w:rPr>
        <w:t>رسد؛ همان گونه که مفید در کتاب «الإرشاد»</w:t>
      </w:r>
      <w:r>
        <w:rPr>
          <w:rStyle w:val="a4"/>
          <w:sz w:val="22"/>
          <w:rtl/>
          <w:lang w:bidi="fa-IR"/>
        </w:rPr>
        <w:footnoteReference w:id="780"/>
      </w:r>
      <w:r>
        <w:rPr>
          <w:rFonts w:hint="cs"/>
          <w:sz w:val="22"/>
          <w:rtl/>
          <w:lang w:bidi="fa-IR"/>
        </w:rPr>
        <w:t xml:space="preserve"> و اربلي در کتاب «كشف الغمة» آن را اظهار داشته اند.</w:t>
      </w:r>
      <w:r>
        <w:rPr>
          <w:rStyle w:val="a4"/>
          <w:sz w:val="22"/>
          <w:rtl/>
          <w:lang w:bidi="fa-IR"/>
        </w:rPr>
        <w:footnoteReference w:id="781"/>
      </w:r>
      <w:r>
        <w:rPr>
          <w:rFonts w:hint="cs"/>
          <w:sz w:val="22"/>
          <w:rtl/>
          <w:lang w:bidi="fa-IR"/>
        </w:rPr>
        <w:t xml:space="preserve"> </w:t>
      </w:r>
    </w:p>
    <w:p w:rsidR="00420579" w:rsidRPr="006B5098" w:rsidRDefault="00420579" w:rsidP="009A1747">
      <w:pPr>
        <w:pStyle w:val="ae"/>
        <w:rPr>
          <w:sz w:val="22"/>
          <w:rtl/>
          <w:lang w:bidi="fa-IR"/>
        </w:rPr>
      </w:pPr>
      <w:bookmarkStart w:id="97" w:name="_Toc270545124"/>
      <w:r>
        <w:rPr>
          <w:rFonts w:hint="cs"/>
          <w:rtl/>
        </w:rPr>
        <w:t xml:space="preserve">توهین به </w:t>
      </w:r>
      <w:r w:rsidRPr="006B5098">
        <w:rPr>
          <w:rFonts w:hint="cs"/>
          <w:rtl/>
        </w:rPr>
        <w:t>امام دوازدهم:</w:t>
      </w:r>
      <w:bookmarkEnd w:id="97"/>
    </w:p>
    <w:p w:rsidR="00420579" w:rsidRPr="00363F2F" w:rsidRDefault="00472FA4" w:rsidP="006D3981">
      <w:pPr>
        <w:widowControl w:val="0"/>
        <w:ind w:firstLine="284"/>
        <w:jc w:val="lowKashida"/>
        <w:rPr>
          <w:sz w:val="32"/>
          <w:rtl/>
        </w:rPr>
      </w:pPr>
      <w:r>
        <w:rPr>
          <w:rFonts w:hint="cs"/>
          <w:sz w:val="22"/>
          <w:rtl/>
          <w:lang w:bidi="fa-IR"/>
        </w:rPr>
        <w:t xml:space="preserve"> </w:t>
      </w:r>
      <w:r w:rsidR="00420579" w:rsidRPr="006B5098">
        <w:rPr>
          <w:rFonts w:hint="cs"/>
          <w:sz w:val="22"/>
          <w:rtl/>
          <w:lang w:bidi="fa-IR"/>
        </w:rPr>
        <w:t>امام دوازدهم موهوم همین بس كه آنها در كتابهايشان تصريح كرده اند كه او به دنيا نيامده و با وجود بررسي</w:t>
      </w:r>
      <w:r w:rsidR="00DC30F8">
        <w:rPr>
          <w:rFonts w:hint="eastAsia"/>
          <w:sz w:val="22"/>
          <w:rtl/>
          <w:lang w:bidi="fa-IR"/>
        </w:rPr>
        <w:t>‌</w:t>
      </w:r>
      <w:r w:rsidR="00420579" w:rsidRPr="006B5098">
        <w:rPr>
          <w:rFonts w:hint="cs"/>
          <w:sz w:val="22"/>
          <w:rtl/>
          <w:lang w:bidi="fa-IR"/>
        </w:rPr>
        <w:t>ها و تحقيقات زياد اثری از او ديده نشده است. سپس حكايات و اسطوره</w:t>
      </w:r>
      <w:r w:rsidR="00DC30F8">
        <w:rPr>
          <w:rFonts w:hint="eastAsia"/>
          <w:sz w:val="22"/>
          <w:rtl/>
          <w:lang w:bidi="fa-IR"/>
        </w:rPr>
        <w:t>‌</w:t>
      </w:r>
      <w:r w:rsidR="00420579" w:rsidRPr="006B5098">
        <w:rPr>
          <w:rFonts w:hint="cs"/>
          <w:sz w:val="22"/>
          <w:rtl/>
          <w:lang w:bidi="fa-IR"/>
        </w:rPr>
        <w:t>های زيادی درباره</w:t>
      </w:r>
      <w:r w:rsidR="00DC30F8">
        <w:rPr>
          <w:rFonts w:hint="eastAsia"/>
          <w:sz w:val="22"/>
          <w:rtl/>
          <w:lang w:bidi="fa-IR"/>
        </w:rPr>
        <w:t>‌</w:t>
      </w:r>
      <w:r w:rsidR="00420579" w:rsidRPr="006B5098">
        <w:rPr>
          <w:rFonts w:hint="cs"/>
          <w:sz w:val="22"/>
          <w:rtl/>
          <w:lang w:bidi="fa-IR"/>
        </w:rPr>
        <w:t>ی وی گفته اند و داستان</w:t>
      </w:r>
      <w:r w:rsidR="00DC30F8">
        <w:rPr>
          <w:rFonts w:hint="eastAsia"/>
          <w:sz w:val="22"/>
          <w:rtl/>
          <w:lang w:bidi="fa-IR"/>
        </w:rPr>
        <w:t>‌</w:t>
      </w:r>
      <w:r w:rsidR="00420579" w:rsidRPr="006B5098">
        <w:rPr>
          <w:rFonts w:hint="cs"/>
          <w:sz w:val="22"/>
          <w:rtl/>
          <w:lang w:bidi="fa-IR"/>
        </w:rPr>
        <w:t>های باطلي را درباره</w:t>
      </w:r>
      <w:r w:rsidR="00DC30F8">
        <w:rPr>
          <w:rFonts w:hint="eastAsia"/>
          <w:sz w:val="22"/>
          <w:rtl/>
          <w:lang w:bidi="fa-IR"/>
        </w:rPr>
        <w:t>‌</w:t>
      </w:r>
      <w:r w:rsidR="00420579" w:rsidRPr="006B5098">
        <w:rPr>
          <w:rFonts w:hint="cs"/>
          <w:sz w:val="22"/>
          <w:rtl/>
          <w:lang w:bidi="fa-IR"/>
        </w:rPr>
        <w:t xml:space="preserve">ی ولادت و اوصافش ساخته اند. </w:t>
      </w:r>
      <w:r w:rsidR="00420579">
        <w:rPr>
          <w:rFonts w:hint="cs"/>
          <w:sz w:val="22"/>
          <w:rtl/>
          <w:lang w:bidi="fa-IR"/>
        </w:rPr>
        <w:t xml:space="preserve">حالا </w:t>
      </w:r>
      <w:r w:rsidR="00420579" w:rsidRPr="006B5098">
        <w:rPr>
          <w:rFonts w:hint="cs"/>
          <w:sz w:val="22"/>
          <w:rtl/>
          <w:lang w:bidi="fa-IR"/>
        </w:rPr>
        <w:t>یا او وجود داشته و به دنیا آمده و یا وجود نداشته و به دنیا نیامده است</w:t>
      </w:r>
      <w:r w:rsidR="00420579">
        <w:rPr>
          <w:rFonts w:hint="cs"/>
          <w:sz w:val="22"/>
          <w:rtl/>
          <w:lang w:bidi="fa-IR"/>
        </w:rPr>
        <w:t>.</w:t>
      </w:r>
      <w:r w:rsidR="00420579" w:rsidRPr="006B5098">
        <w:rPr>
          <w:rFonts w:hint="cs"/>
          <w:sz w:val="22"/>
          <w:rtl/>
          <w:lang w:bidi="fa-IR"/>
        </w:rPr>
        <w:t xml:space="preserve"> </w:t>
      </w:r>
      <w:r w:rsidR="00420579">
        <w:rPr>
          <w:rFonts w:hint="cs"/>
          <w:sz w:val="22"/>
          <w:rtl/>
          <w:lang w:bidi="fa-IR"/>
        </w:rPr>
        <w:t>مولود و</w:t>
      </w:r>
      <w:r w:rsidR="00420579" w:rsidRPr="006B5098">
        <w:rPr>
          <w:rFonts w:hint="cs"/>
          <w:sz w:val="22"/>
          <w:rtl/>
          <w:lang w:bidi="fa-IR"/>
        </w:rPr>
        <w:t xml:space="preserve"> غير مولود و معدوم </w:t>
      </w:r>
      <w:r w:rsidR="00420579">
        <w:rPr>
          <w:rFonts w:hint="cs"/>
          <w:sz w:val="22"/>
          <w:rtl/>
          <w:lang w:bidi="fa-IR"/>
        </w:rPr>
        <w:t>و</w:t>
      </w:r>
      <w:r w:rsidR="00420579" w:rsidRPr="006B5098">
        <w:rPr>
          <w:rFonts w:hint="cs"/>
          <w:sz w:val="22"/>
          <w:rtl/>
          <w:lang w:bidi="fa-IR"/>
        </w:rPr>
        <w:t xml:space="preserve"> موجود</w:t>
      </w:r>
      <w:r w:rsidR="00420579">
        <w:rPr>
          <w:rFonts w:hint="cs"/>
          <w:sz w:val="22"/>
          <w:rtl/>
          <w:lang w:bidi="fa-IR"/>
        </w:rPr>
        <w:t xml:space="preserve"> چه معنایی دارد؟</w:t>
      </w:r>
      <w:r w:rsidR="00420579" w:rsidRPr="006B5098">
        <w:rPr>
          <w:rFonts w:hint="cs"/>
          <w:sz w:val="22"/>
          <w:rtl/>
          <w:lang w:bidi="fa-IR"/>
        </w:rPr>
        <w:t xml:space="preserve">! چه </w:t>
      </w:r>
      <w:r w:rsidR="00420579">
        <w:rPr>
          <w:rFonts w:hint="cs"/>
          <w:sz w:val="22"/>
          <w:rtl/>
          <w:lang w:bidi="fa-IR"/>
        </w:rPr>
        <w:t>بی</w:t>
      </w:r>
      <w:r w:rsidR="00DC30F8">
        <w:rPr>
          <w:rFonts w:hint="eastAsia"/>
          <w:sz w:val="22"/>
          <w:rtl/>
          <w:lang w:bidi="fa-IR"/>
        </w:rPr>
        <w:t>‌</w:t>
      </w:r>
      <w:r w:rsidR="00420579">
        <w:rPr>
          <w:rFonts w:hint="cs"/>
          <w:sz w:val="22"/>
          <w:rtl/>
          <w:lang w:bidi="fa-IR"/>
        </w:rPr>
        <w:t>ادبی</w:t>
      </w:r>
      <w:r w:rsidR="00DC30F8">
        <w:rPr>
          <w:rFonts w:hint="eastAsia"/>
          <w:sz w:val="22"/>
          <w:rtl/>
          <w:lang w:bidi="fa-IR"/>
        </w:rPr>
        <w:t>‌</w:t>
      </w:r>
      <w:r w:rsidR="00420579">
        <w:rPr>
          <w:rFonts w:hint="cs"/>
          <w:sz w:val="22"/>
          <w:rtl/>
          <w:lang w:bidi="fa-IR"/>
        </w:rPr>
        <w:t>ای</w:t>
      </w:r>
      <w:r w:rsidR="00420579" w:rsidRPr="006B5098">
        <w:rPr>
          <w:rFonts w:hint="cs"/>
          <w:sz w:val="22"/>
          <w:rtl/>
          <w:lang w:bidi="fa-IR"/>
        </w:rPr>
        <w:t xml:space="preserve"> بالاتر از اين وجود دارد؟</w:t>
      </w:r>
      <w:r w:rsidR="00420579">
        <w:rPr>
          <w:rFonts w:hint="cs"/>
          <w:sz w:val="22"/>
          <w:rtl/>
          <w:lang w:bidi="fa-IR"/>
        </w:rPr>
        <w:t xml:space="preserve"> و</w:t>
      </w:r>
      <w:r w:rsidR="00420579" w:rsidRPr="006B5098">
        <w:rPr>
          <w:rFonts w:hint="cs"/>
          <w:sz w:val="22"/>
          <w:rtl/>
          <w:lang w:bidi="fa-IR"/>
        </w:rPr>
        <w:t xml:space="preserve"> چه توهيني بیشتر از اين وجود دارد؟ متن آن را از مهم</w:t>
      </w:r>
      <w:r w:rsidR="00DC30F8">
        <w:rPr>
          <w:rFonts w:hint="eastAsia"/>
          <w:sz w:val="22"/>
          <w:rtl/>
          <w:lang w:bidi="fa-IR"/>
        </w:rPr>
        <w:t>‌</w:t>
      </w:r>
      <w:r w:rsidR="00420579" w:rsidRPr="006B5098">
        <w:rPr>
          <w:rFonts w:hint="cs"/>
          <w:sz w:val="22"/>
          <w:rtl/>
          <w:lang w:bidi="fa-IR"/>
        </w:rPr>
        <w:t xml:space="preserve">ترين كتابهاي </w:t>
      </w:r>
      <w:r w:rsidR="00420579">
        <w:rPr>
          <w:rFonts w:hint="cs"/>
          <w:sz w:val="22"/>
          <w:rtl/>
          <w:lang w:bidi="fa-IR"/>
        </w:rPr>
        <w:t>شیعه</w:t>
      </w:r>
      <w:r w:rsidR="00420579" w:rsidRPr="006B5098">
        <w:rPr>
          <w:rFonts w:hint="cs"/>
          <w:sz w:val="22"/>
          <w:rtl/>
          <w:lang w:bidi="fa-IR"/>
        </w:rPr>
        <w:t xml:space="preserve"> ذكر مي</w:t>
      </w:r>
      <w:r w:rsidR="00DC30F8">
        <w:rPr>
          <w:rFonts w:hint="eastAsia"/>
          <w:sz w:val="22"/>
          <w:rtl/>
          <w:lang w:bidi="fa-IR"/>
        </w:rPr>
        <w:t>‌</w:t>
      </w:r>
      <w:r w:rsidR="00420579" w:rsidRPr="006B5098">
        <w:rPr>
          <w:rFonts w:hint="cs"/>
          <w:sz w:val="22"/>
          <w:rtl/>
          <w:lang w:bidi="fa-IR"/>
        </w:rPr>
        <w:t>كنيم. آنها از احمد بن عبيدالله بن خاقان روايت</w:t>
      </w:r>
      <w:r w:rsidR="00420579">
        <w:rPr>
          <w:rFonts w:hint="cs"/>
          <w:sz w:val="22"/>
          <w:rtl/>
          <w:lang w:bidi="fa-IR"/>
        </w:rPr>
        <w:t xml:space="preserve"> می</w:t>
      </w:r>
      <w:r w:rsidR="00DC30F8">
        <w:rPr>
          <w:rFonts w:hint="eastAsia"/>
          <w:sz w:val="22"/>
          <w:rtl/>
          <w:lang w:bidi="fa-IR"/>
        </w:rPr>
        <w:t>‌</w:t>
      </w:r>
      <w:r w:rsidR="00420579">
        <w:rPr>
          <w:rFonts w:hint="cs"/>
          <w:sz w:val="22"/>
          <w:rtl/>
          <w:lang w:bidi="fa-IR"/>
        </w:rPr>
        <w:t>کنند</w:t>
      </w:r>
      <w:r w:rsidR="00420579" w:rsidRPr="006B5098">
        <w:rPr>
          <w:rFonts w:hint="cs"/>
          <w:sz w:val="22"/>
          <w:rtl/>
          <w:lang w:bidi="fa-IR"/>
        </w:rPr>
        <w:t xml:space="preserve"> </w:t>
      </w:r>
      <w:r w:rsidR="00420579">
        <w:rPr>
          <w:rFonts w:hint="cs"/>
          <w:sz w:val="22"/>
          <w:rtl/>
          <w:lang w:bidi="fa-IR"/>
        </w:rPr>
        <w:t>که او در</w:t>
      </w:r>
      <w:r w:rsidR="00420579" w:rsidRPr="006B5098">
        <w:rPr>
          <w:rFonts w:hint="cs"/>
          <w:sz w:val="22"/>
          <w:rtl/>
          <w:lang w:bidi="fa-IR"/>
        </w:rPr>
        <w:t xml:space="preserve"> يك داستان طولاني </w:t>
      </w:r>
      <w:r w:rsidR="00420579">
        <w:rPr>
          <w:rFonts w:hint="cs"/>
          <w:sz w:val="22"/>
          <w:rtl/>
          <w:lang w:bidi="fa-IR"/>
        </w:rPr>
        <w:t>می</w:t>
      </w:r>
      <w:r w:rsidR="00DC30F8">
        <w:rPr>
          <w:rFonts w:hint="eastAsia"/>
          <w:sz w:val="22"/>
          <w:rtl/>
          <w:lang w:bidi="fa-IR"/>
        </w:rPr>
        <w:t>‌</w:t>
      </w:r>
      <w:r w:rsidR="00420579">
        <w:rPr>
          <w:rFonts w:hint="cs"/>
          <w:sz w:val="22"/>
          <w:rtl/>
          <w:lang w:bidi="fa-IR"/>
        </w:rPr>
        <w:t>گوید:</w:t>
      </w:r>
      <w:r w:rsidR="00420579" w:rsidRPr="006B5098">
        <w:rPr>
          <w:rFonts w:hint="cs"/>
          <w:sz w:val="22"/>
          <w:rtl/>
          <w:lang w:bidi="fa-IR"/>
        </w:rPr>
        <w:t xml:space="preserve"> وقتی حسن عس</w:t>
      </w:r>
      <w:r w:rsidR="00420579">
        <w:rPr>
          <w:rFonts w:hint="cs"/>
          <w:sz w:val="22"/>
          <w:rtl/>
          <w:lang w:bidi="fa-IR"/>
        </w:rPr>
        <w:t>ک</w:t>
      </w:r>
      <w:r w:rsidR="00420579" w:rsidRPr="006B5098">
        <w:rPr>
          <w:rFonts w:hint="cs"/>
          <w:sz w:val="22"/>
          <w:rtl/>
          <w:lang w:bidi="fa-IR"/>
        </w:rPr>
        <w:t xml:space="preserve">ری </w:t>
      </w:r>
      <w:r w:rsidR="00420579">
        <w:rPr>
          <w:rFonts w:hint="cs"/>
          <w:sz w:val="22"/>
          <w:rtl/>
          <w:lang w:bidi="fa-IR"/>
        </w:rPr>
        <w:t>مریض</w:t>
      </w:r>
      <w:r w:rsidR="00420579" w:rsidRPr="006B5098">
        <w:rPr>
          <w:rFonts w:hint="cs"/>
          <w:sz w:val="22"/>
          <w:rtl/>
          <w:lang w:bidi="fa-IR"/>
        </w:rPr>
        <w:t xml:space="preserve"> شد، </w:t>
      </w:r>
      <w:r w:rsidR="00420579">
        <w:rPr>
          <w:rFonts w:hint="cs"/>
          <w:sz w:val="22"/>
          <w:rtl/>
          <w:lang w:bidi="fa-IR"/>
        </w:rPr>
        <w:t>حاکم وقت</w:t>
      </w:r>
      <w:r w:rsidR="00420579" w:rsidRPr="006B5098">
        <w:rPr>
          <w:rFonts w:hint="cs"/>
          <w:sz w:val="22"/>
          <w:rtl/>
          <w:lang w:bidi="fa-IR"/>
        </w:rPr>
        <w:t xml:space="preserve"> دنبال پدرش فرستاد كه ابن رضا </w:t>
      </w:r>
      <w:r w:rsidR="00420579">
        <w:rPr>
          <w:rFonts w:hint="cs"/>
          <w:sz w:val="22"/>
          <w:rtl/>
          <w:lang w:bidi="fa-IR"/>
        </w:rPr>
        <w:t xml:space="preserve">مریض </w:t>
      </w:r>
      <w:r w:rsidR="00420579" w:rsidRPr="006B5098">
        <w:rPr>
          <w:rFonts w:hint="cs"/>
          <w:sz w:val="22"/>
          <w:rtl/>
          <w:lang w:bidi="fa-IR"/>
        </w:rPr>
        <w:t>شده است</w:t>
      </w:r>
      <w:r w:rsidR="00420579">
        <w:rPr>
          <w:rFonts w:hint="cs"/>
          <w:sz w:val="22"/>
          <w:rtl/>
          <w:lang w:bidi="fa-IR"/>
        </w:rPr>
        <w:t>.</w:t>
      </w:r>
      <w:r w:rsidR="00420579" w:rsidRPr="006B5098">
        <w:rPr>
          <w:rFonts w:hint="cs"/>
          <w:sz w:val="22"/>
          <w:rtl/>
          <w:lang w:bidi="fa-IR"/>
        </w:rPr>
        <w:t xml:space="preserve"> او با عجله همراه پنج نف</w:t>
      </w:r>
      <w:r w:rsidR="00420579">
        <w:rPr>
          <w:rFonts w:hint="cs"/>
          <w:sz w:val="22"/>
          <w:rtl/>
          <w:lang w:bidi="fa-IR"/>
        </w:rPr>
        <w:t>ر از خادمان امير</w:t>
      </w:r>
      <w:r w:rsidR="00420579" w:rsidRPr="006B5098">
        <w:rPr>
          <w:rFonts w:hint="cs"/>
          <w:sz w:val="22"/>
          <w:rtl/>
          <w:lang w:bidi="fa-IR"/>
        </w:rPr>
        <w:t>الم</w:t>
      </w:r>
      <w:r w:rsidR="00420579">
        <w:rPr>
          <w:rFonts w:hint="cs"/>
          <w:sz w:val="22"/>
          <w:rtl/>
          <w:lang w:bidi="fa-IR"/>
        </w:rPr>
        <w:t>ؤ</w:t>
      </w:r>
      <w:r w:rsidR="00420579" w:rsidRPr="006B5098">
        <w:rPr>
          <w:rFonts w:hint="cs"/>
          <w:sz w:val="22"/>
          <w:rtl/>
          <w:lang w:bidi="fa-IR"/>
        </w:rPr>
        <w:t xml:space="preserve">منين به دار الخلافه بازگشت که همه از افراد مورد اعتماد وي بودند. </w:t>
      </w:r>
    </w:p>
    <w:p w:rsidR="00420579" w:rsidRPr="00363F2F" w:rsidRDefault="00420579" w:rsidP="006D3981">
      <w:pPr>
        <w:widowControl w:val="0"/>
        <w:ind w:firstLine="284"/>
        <w:jc w:val="lowKashida"/>
        <w:rPr>
          <w:sz w:val="32"/>
          <w:rtl/>
        </w:rPr>
      </w:pPr>
      <w:r>
        <w:rPr>
          <w:rFonts w:hint="cs"/>
          <w:sz w:val="22"/>
          <w:rtl/>
          <w:lang w:bidi="fa-IR"/>
        </w:rPr>
        <w:t>دستور داد</w:t>
      </w:r>
      <w:r w:rsidRPr="006B5098">
        <w:rPr>
          <w:rFonts w:hint="cs"/>
          <w:sz w:val="22"/>
          <w:rtl/>
          <w:lang w:bidi="fa-IR"/>
        </w:rPr>
        <w:t xml:space="preserve"> به خان</w:t>
      </w:r>
      <w:r>
        <w:rPr>
          <w:rFonts w:hint="cs"/>
          <w:sz w:val="22"/>
          <w:rtl/>
          <w:lang w:bidi="fa-IR"/>
        </w:rPr>
        <w:t>ه</w:t>
      </w:r>
      <w:r w:rsidR="00DC30F8">
        <w:rPr>
          <w:rFonts w:hint="eastAsia"/>
          <w:sz w:val="22"/>
          <w:rtl/>
          <w:lang w:bidi="fa-IR"/>
        </w:rPr>
        <w:t>‌</w:t>
      </w:r>
      <w:r>
        <w:rPr>
          <w:rFonts w:hint="cs"/>
          <w:sz w:val="22"/>
          <w:rtl/>
          <w:lang w:bidi="fa-IR"/>
        </w:rPr>
        <w:t>ی</w:t>
      </w:r>
      <w:r w:rsidRPr="006B5098">
        <w:rPr>
          <w:rFonts w:hint="cs"/>
          <w:sz w:val="22"/>
          <w:rtl/>
          <w:lang w:bidi="fa-IR"/>
        </w:rPr>
        <w:t xml:space="preserve"> حسن </w:t>
      </w:r>
      <w:r>
        <w:rPr>
          <w:rFonts w:hint="cs"/>
          <w:sz w:val="22"/>
          <w:rtl/>
          <w:lang w:bidi="fa-IR"/>
        </w:rPr>
        <w:t>بروند</w:t>
      </w:r>
      <w:r w:rsidRPr="006B5098">
        <w:rPr>
          <w:rFonts w:hint="cs"/>
          <w:sz w:val="22"/>
          <w:rtl/>
          <w:lang w:bidi="fa-IR"/>
        </w:rPr>
        <w:t xml:space="preserve"> تا حالش را بپرسند. دنبال چند نفر از طبيبان فرست</w:t>
      </w:r>
      <w:r>
        <w:rPr>
          <w:rFonts w:hint="cs"/>
          <w:sz w:val="22"/>
          <w:rtl/>
          <w:lang w:bidi="fa-IR"/>
        </w:rPr>
        <w:t>ا</w:t>
      </w:r>
      <w:r w:rsidRPr="006B5098">
        <w:rPr>
          <w:rFonts w:hint="cs"/>
          <w:sz w:val="22"/>
          <w:rtl/>
          <w:lang w:bidi="fa-IR"/>
        </w:rPr>
        <w:t xml:space="preserve">د و آنها را به مراقبت هميشگي از او امر </w:t>
      </w:r>
      <w:r>
        <w:rPr>
          <w:rFonts w:hint="cs"/>
          <w:sz w:val="22"/>
          <w:rtl/>
          <w:lang w:bidi="fa-IR"/>
        </w:rPr>
        <w:t>کرد</w:t>
      </w:r>
      <w:r w:rsidRPr="006B5098">
        <w:rPr>
          <w:rFonts w:hint="cs"/>
          <w:sz w:val="22"/>
          <w:rtl/>
          <w:lang w:bidi="fa-IR"/>
        </w:rPr>
        <w:t xml:space="preserve">. </w:t>
      </w:r>
      <w:r>
        <w:rPr>
          <w:rFonts w:hint="cs"/>
          <w:sz w:val="22"/>
          <w:rtl/>
          <w:lang w:bidi="fa-IR"/>
        </w:rPr>
        <w:t>پس</w:t>
      </w:r>
      <w:r w:rsidRPr="006B5098">
        <w:rPr>
          <w:rFonts w:hint="cs"/>
          <w:sz w:val="22"/>
          <w:rtl/>
          <w:lang w:bidi="fa-IR"/>
        </w:rPr>
        <w:t xml:space="preserve"> از سپري شدن دو يا سه روز، خبر </w:t>
      </w:r>
      <w:r>
        <w:rPr>
          <w:rFonts w:hint="cs"/>
          <w:sz w:val="22"/>
          <w:rtl/>
          <w:lang w:bidi="fa-IR"/>
        </w:rPr>
        <w:t>دادند</w:t>
      </w:r>
      <w:r w:rsidRPr="006B5098">
        <w:rPr>
          <w:rFonts w:hint="cs"/>
          <w:sz w:val="22"/>
          <w:rtl/>
          <w:lang w:bidi="fa-IR"/>
        </w:rPr>
        <w:t xml:space="preserve"> كه او </w:t>
      </w:r>
      <w:r>
        <w:rPr>
          <w:rFonts w:hint="cs"/>
          <w:sz w:val="22"/>
          <w:rtl/>
          <w:lang w:bidi="fa-IR"/>
        </w:rPr>
        <w:t xml:space="preserve">خیلی </w:t>
      </w:r>
      <w:r w:rsidRPr="006B5098">
        <w:rPr>
          <w:rFonts w:hint="cs"/>
          <w:sz w:val="22"/>
          <w:rtl/>
          <w:lang w:bidi="fa-IR"/>
        </w:rPr>
        <w:t>ضعيف شده است</w:t>
      </w:r>
      <w:r>
        <w:rPr>
          <w:rFonts w:hint="cs"/>
          <w:sz w:val="22"/>
          <w:rtl/>
          <w:lang w:bidi="fa-IR"/>
        </w:rPr>
        <w:t>.</w:t>
      </w:r>
      <w:r w:rsidRPr="006B5098">
        <w:rPr>
          <w:rFonts w:hint="cs"/>
          <w:sz w:val="22"/>
          <w:rtl/>
          <w:lang w:bidi="fa-IR"/>
        </w:rPr>
        <w:t xml:space="preserve"> </w:t>
      </w:r>
      <w:r>
        <w:rPr>
          <w:rFonts w:hint="cs"/>
          <w:sz w:val="22"/>
          <w:rtl/>
          <w:lang w:bidi="fa-IR"/>
        </w:rPr>
        <w:t>از این رو</w:t>
      </w:r>
      <w:r w:rsidRPr="006B5098">
        <w:rPr>
          <w:rFonts w:hint="cs"/>
          <w:sz w:val="22"/>
          <w:rtl/>
          <w:lang w:bidi="fa-IR"/>
        </w:rPr>
        <w:t xml:space="preserve"> طبيبان را به مراقبت بيشتر از وي امر </w:t>
      </w:r>
      <w:r>
        <w:rPr>
          <w:rFonts w:hint="cs"/>
          <w:sz w:val="22"/>
          <w:rtl/>
          <w:lang w:bidi="fa-IR"/>
        </w:rPr>
        <w:t>کرد</w:t>
      </w:r>
      <w:r w:rsidRPr="006B5098">
        <w:rPr>
          <w:rFonts w:hint="cs"/>
          <w:sz w:val="22"/>
          <w:rtl/>
          <w:lang w:bidi="fa-IR"/>
        </w:rPr>
        <w:t>. و دنبال قاضي القضاة فرست</w:t>
      </w:r>
      <w:r>
        <w:rPr>
          <w:rFonts w:hint="cs"/>
          <w:sz w:val="22"/>
          <w:rtl/>
          <w:lang w:bidi="fa-IR"/>
        </w:rPr>
        <w:t>ا</w:t>
      </w:r>
      <w:r w:rsidRPr="006B5098">
        <w:rPr>
          <w:rFonts w:hint="cs"/>
          <w:sz w:val="22"/>
          <w:rtl/>
          <w:lang w:bidi="fa-IR"/>
        </w:rPr>
        <w:t>د تا در</w:t>
      </w:r>
      <w:r>
        <w:rPr>
          <w:rFonts w:hint="cs"/>
          <w:sz w:val="22"/>
          <w:rtl/>
          <w:lang w:bidi="fa-IR"/>
        </w:rPr>
        <w:t xml:space="preserve"> </w:t>
      </w:r>
      <w:r w:rsidRPr="006B5098">
        <w:rPr>
          <w:rFonts w:hint="cs"/>
          <w:sz w:val="22"/>
          <w:rtl/>
          <w:lang w:bidi="fa-IR"/>
        </w:rPr>
        <w:t xml:space="preserve">مجلس وي حاضر شود و او را امر </w:t>
      </w:r>
      <w:r>
        <w:rPr>
          <w:rFonts w:hint="cs"/>
          <w:sz w:val="22"/>
          <w:rtl/>
          <w:lang w:bidi="fa-IR"/>
        </w:rPr>
        <w:t>کرد</w:t>
      </w:r>
      <w:r w:rsidRPr="006B5098">
        <w:rPr>
          <w:rFonts w:hint="cs"/>
          <w:sz w:val="22"/>
          <w:rtl/>
          <w:lang w:bidi="fa-IR"/>
        </w:rPr>
        <w:t xml:space="preserve"> تا ده نفر از اصحاب مورد </w:t>
      </w:r>
      <w:r>
        <w:rPr>
          <w:rFonts w:hint="cs"/>
          <w:sz w:val="22"/>
          <w:rtl/>
          <w:lang w:bidi="fa-IR"/>
        </w:rPr>
        <w:t>اعتمادش</w:t>
      </w:r>
      <w:r w:rsidRPr="006B5098">
        <w:rPr>
          <w:rFonts w:hint="cs"/>
          <w:sz w:val="22"/>
          <w:rtl/>
          <w:lang w:bidi="fa-IR"/>
        </w:rPr>
        <w:t xml:space="preserve"> را برگزيند</w:t>
      </w:r>
      <w:r>
        <w:rPr>
          <w:rFonts w:hint="cs"/>
          <w:sz w:val="22"/>
          <w:rtl/>
          <w:lang w:bidi="fa-IR"/>
        </w:rPr>
        <w:t>.</w:t>
      </w:r>
      <w:r w:rsidRPr="006B5098">
        <w:rPr>
          <w:rFonts w:hint="cs"/>
          <w:sz w:val="22"/>
          <w:rtl/>
          <w:lang w:bidi="fa-IR"/>
        </w:rPr>
        <w:t xml:space="preserve"> پس آنها را </w:t>
      </w:r>
      <w:r>
        <w:rPr>
          <w:rFonts w:hint="cs"/>
          <w:sz w:val="22"/>
          <w:rtl/>
          <w:lang w:bidi="fa-IR"/>
        </w:rPr>
        <w:t>احضار کرد</w:t>
      </w:r>
      <w:r w:rsidRPr="006B5098">
        <w:rPr>
          <w:rFonts w:hint="cs"/>
          <w:sz w:val="22"/>
          <w:rtl/>
          <w:lang w:bidi="fa-IR"/>
        </w:rPr>
        <w:t xml:space="preserve"> و </w:t>
      </w:r>
      <w:r>
        <w:rPr>
          <w:rFonts w:hint="cs"/>
          <w:sz w:val="22"/>
          <w:rtl/>
          <w:lang w:bidi="fa-IR"/>
        </w:rPr>
        <w:t>آنان را</w:t>
      </w:r>
      <w:r w:rsidRPr="006B5098">
        <w:rPr>
          <w:rFonts w:hint="cs"/>
          <w:sz w:val="22"/>
          <w:rtl/>
          <w:lang w:bidi="fa-IR"/>
        </w:rPr>
        <w:t xml:space="preserve"> به خان</w:t>
      </w:r>
      <w:r>
        <w:rPr>
          <w:rFonts w:hint="cs"/>
          <w:sz w:val="22"/>
          <w:rtl/>
          <w:lang w:bidi="fa-IR"/>
        </w:rPr>
        <w:t>ه</w:t>
      </w:r>
      <w:r w:rsidR="00DC30F8">
        <w:rPr>
          <w:rFonts w:hint="eastAsia"/>
          <w:sz w:val="22"/>
          <w:rtl/>
          <w:lang w:bidi="fa-IR"/>
        </w:rPr>
        <w:t>‌</w:t>
      </w:r>
      <w:r>
        <w:rPr>
          <w:rFonts w:hint="cs"/>
          <w:sz w:val="22"/>
          <w:rtl/>
          <w:lang w:bidi="fa-IR"/>
        </w:rPr>
        <w:t>ی</w:t>
      </w:r>
      <w:r w:rsidRPr="006B5098">
        <w:rPr>
          <w:rFonts w:hint="cs"/>
          <w:sz w:val="22"/>
          <w:rtl/>
          <w:lang w:bidi="fa-IR"/>
        </w:rPr>
        <w:t xml:space="preserve"> حسن </w:t>
      </w:r>
      <w:r>
        <w:rPr>
          <w:rFonts w:hint="cs"/>
          <w:sz w:val="22"/>
          <w:rtl/>
          <w:lang w:bidi="fa-IR"/>
        </w:rPr>
        <w:t>فرستاد</w:t>
      </w:r>
      <w:r w:rsidRPr="006B5098">
        <w:rPr>
          <w:rFonts w:hint="cs"/>
          <w:sz w:val="22"/>
          <w:rtl/>
          <w:lang w:bidi="fa-IR"/>
        </w:rPr>
        <w:t xml:space="preserve"> و</w:t>
      </w:r>
      <w:r>
        <w:rPr>
          <w:rFonts w:hint="cs"/>
          <w:sz w:val="22"/>
          <w:rtl/>
          <w:lang w:bidi="fa-IR"/>
        </w:rPr>
        <w:t xml:space="preserve"> دستور داد</w:t>
      </w:r>
      <w:r w:rsidRPr="006B5098">
        <w:rPr>
          <w:rFonts w:hint="cs"/>
          <w:sz w:val="22"/>
          <w:rtl/>
          <w:lang w:bidi="fa-IR"/>
        </w:rPr>
        <w:t xml:space="preserve"> شبانه روز از وي </w:t>
      </w:r>
      <w:r>
        <w:rPr>
          <w:rFonts w:hint="cs"/>
          <w:sz w:val="22"/>
          <w:rtl/>
          <w:lang w:bidi="fa-IR"/>
        </w:rPr>
        <w:t>مراقبت و پرستاری کنند</w:t>
      </w:r>
      <w:r w:rsidRPr="006B5098">
        <w:rPr>
          <w:rFonts w:hint="cs"/>
          <w:sz w:val="22"/>
          <w:rtl/>
          <w:lang w:bidi="fa-IR"/>
        </w:rPr>
        <w:t xml:space="preserve">. </w:t>
      </w:r>
      <w:r>
        <w:rPr>
          <w:rFonts w:hint="cs"/>
          <w:sz w:val="22"/>
          <w:rtl/>
          <w:lang w:bidi="fa-IR"/>
        </w:rPr>
        <w:t xml:space="preserve">آنان پیوسته </w:t>
      </w:r>
      <w:r w:rsidRPr="006B5098">
        <w:rPr>
          <w:rFonts w:hint="cs"/>
          <w:sz w:val="22"/>
          <w:rtl/>
          <w:lang w:bidi="fa-IR"/>
        </w:rPr>
        <w:t>در آن جا ماند</w:t>
      </w:r>
      <w:r>
        <w:rPr>
          <w:rFonts w:hint="cs"/>
          <w:sz w:val="22"/>
          <w:rtl/>
          <w:lang w:bidi="fa-IR"/>
        </w:rPr>
        <w:t>ند تا اينكه در</w:t>
      </w:r>
      <w:r w:rsidRPr="006B5098">
        <w:rPr>
          <w:rFonts w:hint="cs"/>
          <w:sz w:val="22"/>
          <w:rtl/>
          <w:lang w:bidi="fa-IR"/>
        </w:rPr>
        <w:t>گذشت. صداي گريه و زاري بلند شد</w:t>
      </w:r>
      <w:r>
        <w:rPr>
          <w:rFonts w:hint="cs"/>
          <w:sz w:val="22"/>
          <w:rtl/>
          <w:lang w:bidi="fa-IR"/>
        </w:rPr>
        <w:t>.</w:t>
      </w:r>
      <w:r w:rsidRPr="006B5098">
        <w:rPr>
          <w:rFonts w:hint="cs"/>
          <w:sz w:val="22"/>
          <w:rtl/>
          <w:lang w:bidi="fa-IR"/>
        </w:rPr>
        <w:t xml:space="preserve"> سلطان چند نفر را به خانه اش فرست</w:t>
      </w:r>
      <w:r>
        <w:rPr>
          <w:rFonts w:hint="cs"/>
          <w:sz w:val="22"/>
          <w:rtl/>
          <w:lang w:bidi="fa-IR"/>
        </w:rPr>
        <w:t>ا</w:t>
      </w:r>
      <w:r w:rsidRPr="006B5098">
        <w:rPr>
          <w:rFonts w:hint="cs"/>
          <w:sz w:val="22"/>
          <w:rtl/>
          <w:lang w:bidi="fa-IR"/>
        </w:rPr>
        <w:t xml:space="preserve">د تا اتاقش را برای یافتن پسرش بگردند و زناني را كه حامله هستند، بياورند. بعضي از زنان </w:t>
      </w:r>
      <w:r>
        <w:rPr>
          <w:rFonts w:hint="cs"/>
          <w:sz w:val="22"/>
          <w:rtl/>
          <w:lang w:bidi="fa-IR"/>
        </w:rPr>
        <w:t>اظهار داشتند</w:t>
      </w:r>
      <w:r w:rsidRPr="006B5098">
        <w:rPr>
          <w:rFonts w:hint="cs"/>
          <w:sz w:val="22"/>
          <w:rtl/>
          <w:lang w:bidi="fa-IR"/>
        </w:rPr>
        <w:t xml:space="preserve"> كه كنيزي از وي حامله بوده است. او را در اتاق گذا</w:t>
      </w:r>
      <w:r>
        <w:rPr>
          <w:rFonts w:hint="cs"/>
          <w:sz w:val="22"/>
          <w:rtl/>
          <w:lang w:bidi="fa-IR"/>
        </w:rPr>
        <w:t>شت</w:t>
      </w:r>
      <w:r w:rsidRPr="006B5098">
        <w:rPr>
          <w:rFonts w:hint="cs"/>
          <w:sz w:val="22"/>
          <w:rtl/>
          <w:lang w:bidi="fa-IR"/>
        </w:rPr>
        <w:t>ند و خادماني را برای مراقب</w:t>
      </w:r>
      <w:r>
        <w:rPr>
          <w:rFonts w:hint="cs"/>
          <w:sz w:val="22"/>
          <w:rtl/>
          <w:lang w:bidi="fa-IR"/>
        </w:rPr>
        <w:t>ت</w:t>
      </w:r>
      <w:r w:rsidRPr="006B5098">
        <w:rPr>
          <w:rFonts w:hint="cs"/>
          <w:sz w:val="22"/>
          <w:rtl/>
          <w:lang w:bidi="fa-IR"/>
        </w:rPr>
        <w:t xml:space="preserve"> از او </w:t>
      </w:r>
      <w:r>
        <w:rPr>
          <w:rFonts w:hint="cs"/>
          <w:sz w:val="22"/>
          <w:rtl/>
          <w:lang w:bidi="fa-IR"/>
        </w:rPr>
        <w:t>گماشتند</w:t>
      </w:r>
      <w:r w:rsidRPr="006B5098">
        <w:rPr>
          <w:rFonts w:hint="cs"/>
          <w:sz w:val="22"/>
          <w:rtl/>
          <w:lang w:bidi="fa-IR"/>
        </w:rPr>
        <w:t xml:space="preserve"> و زنانی را نزد او گذا</w:t>
      </w:r>
      <w:r>
        <w:rPr>
          <w:rFonts w:hint="cs"/>
          <w:sz w:val="22"/>
          <w:rtl/>
          <w:lang w:bidi="fa-IR"/>
        </w:rPr>
        <w:t>شت</w:t>
      </w:r>
      <w:r w:rsidRPr="006B5098">
        <w:rPr>
          <w:rFonts w:hint="cs"/>
          <w:sz w:val="22"/>
          <w:rtl/>
          <w:lang w:bidi="fa-IR"/>
        </w:rPr>
        <w:t>ند</w:t>
      </w:r>
      <w:r>
        <w:rPr>
          <w:rFonts w:hint="cs"/>
          <w:sz w:val="22"/>
          <w:rtl/>
          <w:lang w:bidi="fa-IR"/>
        </w:rPr>
        <w:t>.</w:t>
      </w:r>
      <w:r w:rsidRPr="006B5098">
        <w:rPr>
          <w:rFonts w:hint="cs"/>
          <w:sz w:val="22"/>
          <w:rtl/>
          <w:lang w:bidi="fa-IR"/>
        </w:rPr>
        <w:t xml:space="preserve"> سپس به تشييع جناز</w:t>
      </w:r>
      <w:r>
        <w:rPr>
          <w:rFonts w:hint="cs"/>
          <w:sz w:val="22"/>
          <w:rtl/>
          <w:lang w:bidi="fa-IR"/>
        </w:rPr>
        <w:t>ه</w:t>
      </w:r>
      <w:r w:rsidR="00DC30F8">
        <w:rPr>
          <w:rFonts w:hint="eastAsia"/>
          <w:sz w:val="22"/>
          <w:rtl/>
          <w:lang w:bidi="fa-IR"/>
        </w:rPr>
        <w:t>‌</w:t>
      </w:r>
      <w:r>
        <w:rPr>
          <w:rFonts w:hint="cs"/>
          <w:sz w:val="22"/>
          <w:rtl/>
          <w:lang w:bidi="fa-IR"/>
        </w:rPr>
        <w:t>ی</w:t>
      </w:r>
      <w:r w:rsidRPr="006B5098">
        <w:rPr>
          <w:rFonts w:hint="cs"/>
          <w:sz w:val="22"/>
          <w:rtl/>
          <w:lang w:bidi="fa-IR"/>
        </w:rPr>
        <w:t xml:space="preserve"> او پردا</w:t>
      </w:r>
      <w:r>
        <w:rPr>
          <w:rFonts w:hint="cs"/>
          <w:sz w:val="22"/>
          <w:rtl/>
          <w:lang w:bidi="fa-IR"/>
        </w:rPr>
        <w:t>خت</w:t>
      </w:r>
      <w:r w:rsidRPr="006B5098">
        <w:rPr>
          <w:rFonts w:hint="cs"/>
          <w:sz w:val="22"/>
          <w:rtl/>
          <w:lang w:bidi="fa-IR"/>
        </w:rPr>
        <w:t xml:space="preserve">ند و بازارها تعطيل </w:t>
      </w:r>
      <w:r>
        <w:rPr>
          <w:rFonts w:hint="cs"/>
          <w:sz w:val="22"/>
          <w:rtl/>
          <w:lang w:bidi="fa-IR"/>
        </w:rPr>
        <w:t>شد</w:t>
      </w:r>
      <w:r w:rsidRPr="006B5098">
        <w:rPr>
          <w:rFonts w:hint="cs"/>
          <w:sz w:val="22"/>
          <w:rtl/>
          <w:lang w:bidi="fa-IR"/>
        </w:rPr>
        <w:t xml:space="preserve"> و بني</w:t>
      </w:r>
      <w:r w:rsidR="00DC30F8">
        <w:rPr>
          <w:rFonts w:hint="eastAsia"/>
          <w:sz w:val="22"/>
          <w:rtl/>
          <w:lang w:bidi="fa-IR"/>
        </w:rPr>
        <w:t>‌</w:t>
      </w:r>
      <w:r w:rsidRPr="006B5098">
        <w:rPr>
          <w:rFonts w:hint="cs"/>
          <w:sz w:val="22"/>
          <w:rtl/>
          <w:lang w:bidi="fa-IR"/>
        </w:rPr>
        <w:t>هاشم و ساير مردم در تشييع جناز</w:t>
      </w:r>
      <w:r>
        <w:rPr>
          <w:rFonts w:hint="cs"/>
          <w:sz w:val="22"/>
          <w:rtl/>
          <w:lang w:bidi="fa-IR"/>
        </w:rPr>
        <w:t>ه</w:t>
      </w:r>
      <w:r w:rsidR="00DC30F8">
        <w:rPr>
          <w:rFonts w:hint="eastAsia"/>
          <w:sz w:val="22"/>
          <w:rtl/>
          <w:lang w:bidi="fa-IR"/>
        </w:rPr>
        <w:t>‌</w:t>
      </w:r>
      <w:r>
        <w:rPr>
          <w:rFonts w:hint="cs"/>
          <w:sz w:val="22"/>
          <w:rtl/>
          <w:lang w:bidi="fa-IR"/>
        </w:rPr>
        <w:t>ی</w:t>
      </w:r>
      <w:r w:rsidRPr="006B5098">
        <w:rPr>
          <w:rFonts w:hint="cs"/>
          <w:sz w:val="22"/>
          <w:rtl/>
          <w:lang w:bidi="fa-IR"/>
        </w:rPr>
        <w:t xml:space="preserve"> وي شركت </w:t>
      </w:r>
      <w:r>
        <w:rPr>
          <w:rFonts w:hint="cs"/>
          <w:sz w:val="22"/>
          <w:rtl/>
          <w:lang w:bidi="fa-IR"/>
        </w:rPr>
        <w:t>داشتند.</w:t>
      </w:r>
      <w:r w:rsidRPr="006B5098">
        <w:rPr>
          <w:rFonts w:hint="cs"/>
          <w:sz w:val="22"/>
          <w:rtl/>
          <w:lang w:bidi="fa-IR"/>
        </w:rPr>
        <w:t xml:space="preserve"> آن روز شبيه قيامت بود. وقتي كه از تشييع جنازه</w:t>
      </w:r>
      <w:r w:rsidR="00DC30F8">
        <w:rPr>
          <w:rFonts w:hint="eastAsia"/>
          <w:sz w:val="22"/>
          <w:rtl/>
          <w:lang w:bidi="fa-IR"/>
        </w:rPr>
        <w:t>‌</w:t>
      </w:r>
      <w:r>
        <w:rPr>
          <w:rFonts w:hint="cs"/>
          <w:sz w:val="22"/>
          <w:rtl/>
          <w:lang w:bidi="fa-IR"/>
        </w:rPr>
        <w:t>ی</w:t>
      </w:r>
      <w:r w:rsidRPr="006B5098">
        <w:rPr>
          <w:rFonts w:hint="cs"/>
          <w:sz w:val="22"/>
          <w:rtl/>
          <w:lang w:bidi="fa-IR"/>
        </w:rPr>
        <w:t xml:space="preserve"> وي فارغ</w:t>
      </w:r>
      <w:r>
        <w:rPr>
          <w:rFonts w:hint="cs"/>
          <w:sz w:val="22"/>
          <w:rtl/>
          <w:lang w:bidi="fa-IR"/>
        </w:rPr>
        <w:t xml:space="preserve"> شدند، سلطان به دنبال ابو</w:t>
      </w:r>
      <w:r w:rsidRPr="006B5098">
        <w:rPr>
          <w:rFonts w:hint="cs"/>
          <w:sz w:val="22"/>
          <w:rtl/>
          <w:lang w:bidi="fa-IR"/>
        </w:rPr>
        <w:t>عيسي بن متوكل فرستاد و دستور داد كه بر وي نماز بخوانند. وقتي جنازه را بر زمين گذاش</w:t>
      </w:r>
      <w:r>
        <w:rPr>
          <w:rFonts w:hint="cs"/>
          <w:sz w:val="22"/>
          <w:rtl/>
          <w:lang w:bidi="fa-IR"/>
        </w:rPr>
        <w:t>تند تا نماز بر وي بخوانند، ‌ابو</w:t>
      </w:r>
      <w:r w:rsidRPr="006B5098">
        <w:rPr>
          <w:rFonts w:hint="cs"/>
          <w:sz w:val="22"/>
          <w:rtl/>
          <w:lang w:bidi="fa-IR"/>
        </w:rPr>
        <w:t>عيسي به او نزديك شد،‌</w:t>
      </w:r>
      <w:r>
        <w:rPr>
          <w:rFonts w:hint="cs"/>
          <w:sz w:val="22"/>
          <w:rtl/>
          <w:lang w:bidi="fa-IR"/>
        </w:rPr>
        <w:t xml:space="preserve"> </w:t>
      </w:r>
      <w:r w:rsidRPr="006B5098">
        <w:rPr>
          <w:rFonts w:hint="cs"/>
          <w:sz w:val="22"/>
          <w:rtl/>
          <w:lang w:bidi="fa-IR"/>
        </w:rPr>
        <w:t xml:space="preserve">صورتش را </w:t>
      </w:r>
      <w:r>
        <w:rPr>
          <w:rFonts w:hint="cs"/>
          <w:sz w:val="22"/>
          <w:rtl/>
          <w:lang w:bidi="fa-IR"/>
        </w:rPr>
        <w:t>آشکار کرد</w:t>
      </w:r>
      <w:r w:rsidRPr="006B5098">
        <w:rPr>
          <w:rFonts w:hint="cs"/>
          <w:sz w:val="22"/>
          <w:rtl/>
          <w:lang w:bidi="fa-IR"/>
        </w:rPr>
        <w:t xml:space="preserve"> و آن را به بني</w:t>
      </w:r>
      <w:r w:rsidR="00DC30F8">
        <w:rPr>
          <w:rFonts w:hint="eastAsia"/>
          <w:sz w:val="22"/>
          <w:rtl/>
          <w:lang w:bidi="fa-IR"/>
        </w:rPr>
        <w:t>‌</w:t>
      </w:r>
      <w:r w:rsidRPr="006B5098">
        <w:rPr>
          <w:rFonts w:hint="cs"/>
          <w:sz w:val="22"/>
          <w:rtl/>
          <w:lang w:bidi="fa-IR"/>
        </w:rPr>
        <w:t>هاشم و علويان و عباسيان و نزديكان و قاضيان نشان داد و گفت:</w:t>
      </w:r>
      <w:r w:rsidRPr="00640648">
        <w:rPr>
          <w:sz w:val="32"/>
          <w:rtl/>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اين حسن بن علي بن محمد بن رضا بود كه درگذشت و بيني اش را بر خاك گذاشت. امير المؤمنين تمام معتمدان وي و قاضيان و طبيبان را حاضر كرد؛ سپس صورتش را پوشاند و دستور داد او را ببرند. او را از خانه اش برداشتند و در همان خانه اي كه پدرش دفن شده بود، به خاک سپردند.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وقتي به خاک سپرده شد، حاکم وقت و مردم شروع به جستجو درباره</w:t>
      </w:r>
      <w:r w:rsidR="00DC30F8">
        <w:rPr>
          <w:rFonts w:hint="eastAsia"/>
          <w:sz w:val="22"/>
          <w:rtl/>
          <w:lang w:bidi="fa-IR"/>
        </w:rPr>
        <w:t>‌</w:t>
      </w:r>
      <w:r w:rsidR="00420579">
        <w:rPr>
          <w:rFonts w:hint="cs"/>
          <w:sz w:val="22"/>
          <w:rtl/>
          <w:lang w:bidi="fa-IR"/>
        </w:rPr>
        <w:t>ی فرزندش کردند و خانه</w:t>
      </w:r>
      <w:r w:rsidR="00DC30F8">
        <w:rPr>
          <w:rFonts w:hint="eastAsia"/>
          <w:sz w:val="22"/>
          <w:rtl/>
          <w:lang w:bidi="fa-IR"/>
        </w:rPr>
        <w:t>‌</w:t>
      </w:r>
      <w:r w:rsidR="00420579">
        <w:rPr>
          <w:rFonts w:hint="cs"/>
          <w:sz w:val="22"/>
          <w:rtl/>
          <w:lang w:bidi="fa-IR"/>
        </w:rPr>
        <w:t>ها و منازل را بیشتر جستجو كردند و از تقسيم ميراثش دست برداشتند. كساني كه مراقب كنيز باردار بودند، ‌همچنان از او مراقبت مي</w:t>
      </w:r>
      <w:r w:rsidR="00DC30F8">
        <w:rPr>
          <w:rFonts w:hint="eastAsia"/>
          <w:sz w:val="22"/>
          <w:rtl/>
          <w:lang w:bidi="fa-IR"/>
        </w:rPr>
        <w:t>‌</w:t>
      </w:r>
      <w:r w:rsidR="00420579">
        <w:rPr>
          <w:rFonts w:hint="cs"/>
          <w:sz w:val="22"/>
          <w:rtl/>
          <w:lang w:bidi="fa-IR"/>
        </w:rPr>
        <w:t>كردند تا اينكه بطلان حمل روشن شد. وقتي باردار بودن او منتفي شد، ميراثش را ميان مادرش و برادرش، جعفر، تقسيم كردند و مادرش ادعا کرد که او برایش وصيت کرده، و اين امر نزد قاضي ثابت شد.</w:t>
      </w:r>
      <w:r w:rsidR="00420579">
        <w:rPr>
          <w:rStyle w:val="a4"/>
          <w:sz w:val="22"/>
          <w:rtl/>
          <w:lang w:bidi="fa-IR"/>
        </w:rPr>
        <w:footnoteReference w:id="782"/>
      </w:r>
      <w:r>
        <w:rPr>
          <w:rFonts w:hint="cs"/>
          <w:sz w:val="22"/>
          <w:rtl/>
          <w:lang w:bidi="fa-IR"/>
        </w:rPr>
        <w:t xml:space="preserve"> </w:t>
      </w:r>
    </w:p>
    <w:p w:rsidR="00420579" w:rsidRPr="00363F2F"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چه زيبا نوشته است يكي از نويسندگان سني كه مي</w:t>
      </w:r>
      <w:r w:rsidR="00DC30F8">
        <w:rPr>
          <w:rFonts w:hint="eastAsia"/>
          <w:sz w:val="22"/>
          <w:rtl/>
          <w:lang w:bidi="fa-IR"/>
        </w:rPr>
        <w:t>‌‌</w:t>
      </w:r>
      <w:r w:rsidR="00420579">
        <w:rPr>
          <w:rFonts w:hint="cs"/>
          <w:sz w:val="22"/>
          <w:rtl/>
          <w:lang w:bidi="fa-IR"/>
        </w:rPr>
        <w:t>گويد: مهدي شيعه و قائم آنها ساختگی و معدوم و موهوم بوده است و قرآن آنها نيز، معدوم و غيرموجود است و مذهبشان نيز، اختراعي و ساختگی است. و به امید خدا از بین خواهد رفت.</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اين روايتي بود كه بسياري از مورخان شيعه و مؤلفان و محدثان آنها جمع كرده اند و قصد ساختن اسطوره و داستان ولادت امام د</w:t>
      </w:r>
      <w:r w:rsidR="00DC30F8">
        <w:rPr>
          <w:rFonts w:hint="cs"/>
          <w:sz w:val="22"/>
          <w:rtl/>
          <w:lang w:bidi="fa-IR"/>
        </w:rPr>
        <w:t>وازدهم و</w:t>
      </w:r>
      <w:r w:rsidR="00420579">
        <w:rPr>
          <w:rFonts w:hint="cs"/>
          <w:sz w:val="22"/>
          <w:rtl/>
          <w:lang w:bidi="fa-IR"/>
        </w:rPr>
        <w:t xml:space="preserve"> امامت وي را داشتند اما در واقع آن را نابود كرده اند. منظور آنها از ذكر اين روايات و داستان</w:t>
      </w:r>
      <w:r w:rsidR="00DC30F8">
        <w:rPr>
          <w:rFonts w:hint="eastAsia"/>
          <w:sz w:val="22"/>
          <w:rtl/>
          <w:lang w:bidi="fa-IR"/>
        </w:rPr>
        <w:t>‌</w:t>
      </w:r>
      <w:r w:rsidR="00420579">
        <w:rPr>
          <w:rFonts w:hint="cs"/>
          <w:sz w:val="22"/>
          <w:rtl/>
          <w:lang w:bidi="fa-IR"/>
        </w:rPr>
        <w:t>ها جز اهانت و توهين به آنها نيست به طوري كه می</w:t>
      </w:r>
      <w:r w:rsidR="00DC30F8">
        <w:rPr>
          <w:rFonts w:hint="eastAsia"/>
          <w:sz w:val="22"/>
          <w:rtl/>
          <w:lang w:bidi="fa-IR"/>
        </w:rPr>
        <w:t>‌</w:t>
      </w:r>
      <w:r w:rsidR="00420579">
        <w:rPr>
          <w:rFonts w:hint="cs"/>
          <w:sz w:val="22"/>
          <w:rtl/>
          <w:lang w:bidi="fa-IR"/>
        </w:rPr>
        <w:t xml:space="preserve">گویند: مهدي </w:t>
      </w:r>
      <w:r w:rsidR="00420579" w:rsidRPr="00D15CEF">
        <w:rPr>
          <w:rFonts w:hint="cs"/>
          <w:sz w:val="22"/>
          <w:rtl/>
          <w:lang w:bidi="fa-IR"/>
        </w:rPr>
        <w:t>موجود نیست اما از طرف ديگر مي</w:t>
      </w:r>
      <w:r w:rsidR="00DC30F8">
        <w:rPr>
          <w:rFonts w:hint="eastAsia"/>
          <w:sz w:val="22"/>
          <w:rtl/>
          <w:lang w:bidi="fa-IR"/>
        </w:rPr>
        <w:t>‌</w:t>
      </w:r>
      <w:r w:rsidR="00420579" w:rsidRPr="00D15CEF">
        <w:rPr>
          <w:rFonts w:hint="cs"/>
          <w:sz w:val="22"/>
          <w:rtl/>
          <w:lang w:bidi="fa-IR"/>
        </w:rPr>
        <w:t xml:space="preserve">گويند: </w:t>
      </w:r>
      <w:r w:rsidR="00420579">
        <w:rPr>
          <w:rFonts w:hint="cs"/>
          <w:sz w:val="22"/>
          <w:rtl/>
          <w:lang w:bidi="fa-IR"/>
        </w:rPr>
        <w:t>به دنیا آمده</w:t>
      </w:r>
      <w:r w:rsidR="00420579" w:rsidRPr="00D15CEF">
        <w:rPr>
          <w:rFonts w:hint="cs"/>
          <w:sz w:val="22"/>
          <w:rtl/>
          <w:lang w:bidi="fa-IR"/>
        </w:rPr>
        <w:t xml:space="preserve"> و موجود است.</w:t>
      </w:r>
      <w:r w:rsidR="00420579">
        <w:rPr>
          <w:rFonts w:hint="cs"/>
          <w:sz w:val="22"/>
          <w:rtl/>
          <w:lang w:bidi="fa-IR"/>
        </w:rPr>
        <w:t xml:space="preserve"> انصاف خوب چیزی است.</w:t>
      </w:r>
    </w:p>
    <w:p w:rsidR="00420579" w:rsidRPr="00D15CEF" w:rsidRDefault="00420579" w:rsidP="006D3981">
      <w:pPr>
        <w:ind w:firstLine="284"/>
        <w:jc w:val="lowKashida"/>
        <w:rPr>
          <w:sz w:val="22"/>
          <w:rtl/>
          <w:lang w:bidi="fa-IR"/>
        </w:rPr>
      </w:pPr>
      <w:r>
        <w:rPr>
          <w:rFonts w:hint="cs"/>
          <w:sz w:val="22"/>
          <w:rtl/>
          <w:lang w:bidi="fa-IR"/>
        </w:rPr>
        <w:t>مفید و دیگران می</w:t>
      </w:r>
      <w:r w:rsidR="00DC30F8">
        <w:rPr>
          <w:rFonts w:hint="eastAsia"/>
          <w:sz w:val="22"/>
          <w:rtl/>
          <w:lang w:bidi="fa-IR"/>
        </w:rPr>
        <w:t>‌</w:t>
      </w:r>
      <w:r>
        <w:rPr>
          <w:rFonts w:hint="cs"/>
          <w:sz w:val="22"/>
          <w:rtl/>
          <w:lang w:bidi="fa-IR"/>
        </w:rPr>
        <w:t>گویند: «ولادت مهدی در زمان حیات حسن عسکری تحقق نیافت و پس از وفاتش همه</w:t>
      </w:r>
      <w:r w:rsidR="00DC30F8">
        <w:rPr>
          <w:rFonts w:hint="eastAsia"/>
          <w:sz w:val="22"/>
          <w:rtl/>
          <w:lang w:bidi="fa-IR"/>
        </w:rPr>
        <w:t>‌</w:t>
      </w:r>
      <w:r>
        <w:rPr>
          <w:rFonts w:hint="cs"/>
          <w:sz w:val="22"/>
          <w:rtl/>
          <w:lang w:bidi="fa-IR"/>
        </w:rPr>
        <w:t>ی مردم او را نشناختند. از ای</w:t>
      </w:r>
      <w:r w:rsidR="00DC30F8">
        <w:rPr>
          <w:rFonts w:hint="cs"/>
          <w:sz w:val="22"/>
          <w:rtl/>
          <w:lang w:bidi="fa-IR"/>
        </w:rPr>
        <w:t>ن رو جعفر بن علی</w:t>
      </w:r>
      <w:r>
        <w:rPr>
          <w:rFonts w:hint="cs"/>
          <w:sz w:val="22"/>
          <w:rtl/>
          <w:lang w:bidi="fa-IR"/>
        </w:rPr>
        <w:t>، برادر ابومحمد امامت را به عهده گرفت، و ترکه</w:t>
      </w:r>
      <w:r w:rsidR="00DC30F8">
        <w:rPr>
          <w:rFonts w:hint="eastAsia"/>
          <w:sz w:val="22"/>
          <w:rtl/>
          <w:lang w:bidi="fa-IR"/>
        </w:rPr>
        <w:t>‌</w:t>
      </w:r>
      <w:r>
        <w:rPr>
          <w:rFonts w:hint="cs"/>
          <w:sz w:val="22"/>
          <w:rtl/>
          <w:lang w:bidi="fa-IR"/>
        </w:rPr>
        <w:t>ی او را گرفت و سعی کرد کنیزهای ابومحمد را زندانی و همسرانش را بازداشت کند</w:t>
      </w:r>
      <w:r w:rsidR="00342AC9">
        <w:rPr>
          <w:rFonts w:hint="cs"/>
          <w:sz w:val="22"/>
          <w:rtl/>
          <w:lang w:bidi="fa-IR"/>
        </w:rPr>
        <w:t xml:space="preserve"> </w:t>
      </w:r>
      <w:r>
        <w:rPr>
          <w:rFonts w:hint="cs"/>
          <w:sz w:val="22"/>
          <w:rtl/>
          <w:lang w:bidi="fa-IR"/>
        </w:rPr>
        <w:t>... جعفر تمام ترکه</w:t>
      </w:r>
      <w:r w:rsidR="00342AC9">
        <w:rPr>
          <w:rFonts w:hint="eastAsia"/>
          <w:sz w:val="22"/>
          <w:rtl/>
          <w:lang w:bidi="fa-IR"/>
        </w:rPr>
        <w:t>‌</w:t>
      </w:r>
      <w:r>
        <w:rPr>
          <w:rFonts w:hint="cs"/>
          <w:sz w:val="22"/>
          <w:rtl/>
          <w:lang w:bidi="fa-IR"/>
        </w:rPr>
        <w:t>ی ابومحمد را از آنِ خود کرد و کوشید تا جانشین وی شود».</w:t>
      </w:r>
      <w:r>
        <w:rPr>
          <w:rStyle w:val="a4"/>
          <w:sz w:val="22"/>
          <w:rtl/>
          <w:lang w:bidi="fa-IR"/>
        </w:rPr>
        <w:footnoteReference w:id="783"/>
      </w:r>
    </w:p>
    <w:p w:rsidR="00420579" w:rsidRPr="00D15CEF" w:rsidRDefault="00472FA4" w:rsidP="006D3981">
      <w:pPr>
        <w:ind w:firstLine="284"/>
        <w:jc w:val="lowKashida"/>
        <w:rPr>
          <w:sz w:val="22"/>
          <w:rtl/>
          <w:lang w:bidi="fa-IR"/>
        </w:rPr>
      </w:pPr>
      <w:r>
        <w:rPr>
          <w:rFonts w:hint="cs"/>
          <w:sz w:val="22"/>
          <w:rtl/>
          <w:lang w:bidi="fa-IR"/>
        </w:rPr>
        <w:t xml:space="preserve"> </w:t>
      </w:r>
      <w:r w:rsidR="00420579" w:rsidRPr="00D15CEF">
        <w:rPr>
          <w:rFonts w:hint="cs"/>
          <w:sz w:val="22"/>
          <w:rtl/>
          <w:lang w:bidi="fa-IR"/>
        </w:rPr>
        <w:t xml:space="preserve">اين هم امام دوازدهم آنها </w:t>
      </w:r>
      <w:r w:rsidR="00420579">
        <w:rPr>
          <w:rFonts w:hint="cs"/>
          <w:sz w:val="22"/>
          <w:rtl/>
          <w:lang w:bidi="fa-IR"/>
        </w:rPr>
        <w:t>بود</w:t>
      </w:r>
      <w:r w:rsidR="00420579" w:rsidRPr="00D15CEF">
        <w:rPr>
          <w:rFonts w:hint="cs"/>
          <w:sz w:val="22"/>
          <w:rtl/>
          <w:lang w:bidi="fa-IR"/>
        </w:rPr>
        <w:t>؛ اگر دوازدهمي داشته باشند.</w:t>
      </w:r>
      <w:r w:rsidR="00420579">
        <w:rPr>
          <w:rFonts w:hint="cs"/>
          <w:sz w:val="22"/>
          <w:rtl/>
          <w:lang w:bidi="fa-IR"/>
        </w:rPr>
        <w:t xml:space="preserve"> اکنون شیعه </w:t>
      </w:r>
      <w:r w:rsidR="00420579" w:rsidRPr="00D15CEF">
        <w:rPr>
          <w:rFonts w:hint="cs"/>
          <w:sz w:val="22"/>
          <w:rtl/>
          <w:lang w:bidi="fa-IR"/>
        </w:rPr>
        <w:t xml:space="preserve">معتقد به امامت وي هستند و </w:t>
      </w:r>
      <w:r w:rsidR="00420579">
        <w:rPr>
          <w:rFonts w:hint="cs"/>
          <w:sz w:val="22"/>
          <w:rtl/>
          <w:lang w:bidi="fa-IR"/>
        </w:rPr>
        <w:t>به</w:t>
      </w:r>
      <w:r w:rsidR="00420579" w:rsidRPr="00D15CEF">
        <w:rPr>
          <w:rFonts w:hint="cs"/>
          <w:sz w:val="22"/>
          <w:rtl/>
          <w:lang w:bidi="fa-IR"/>
        </w:rPr>
        <w:t xml:space="preserve"> جعفريه </w:t>
      </w:r>
      <w:r w:rsidR="00420579">
        <w:rPr>
          <w:rFonts w:hint="cs"/>
          <w:sz w:val="22"/>
          <w:rtl/>
          <w:lang w:bidi="fa-IR"/>
        </w:rPr>
        <w:t>مشهورند،</w:t>
      </w:r>
      <w:r w:rsidR="00420579" w:rsidRPr="00D15CEF">
        <w:rPr>
          <w:rFonts w:hint="cs"/>
          <w:sz w:val="22"/>
          <w:rtl/>
          <w:lang w:bidi="fa-IR"/>
        </w:rPr>
        <w:t xml:space="preserve"> اما شيعه طبق </w:t>
      </w:r>
      <w:r w:rsidR="00420579">
        <w:rPr>
          <w:rFonts w:hint="cs"/>
          <w:sz w:val="22"/>
          <w:rtl/>
          <w:lang w:bidi="fa-IR"/>
        </w:rPr>
        <w:t>عادت خویش با دیگران،</w:t>
      </w:r>
      <w:r w:rsidR="00420579" w:rsidRPr="00D15CEF">
        <w:rPr>
          <w:rFonts w:hint="cs"/>
          <w:sz w:val="22"/>
          <w:rtl/>
          <w:lang w:bidi="fa-IR"/>
        </w:rPr>
        <w:t xml:space="preserve"> </w:t>
      </w:r>
      <w:r w:rsidR="00420579">
        <w:rPr>
          <w:rFonts w:hint="cs"/>
          <w:sz w:val="22"/>
          <w:rtl/>
          <w:lang w:bidi="fa-IR"/>
        </w:rPr>
        <w:t>جعفر</w:t>
      </w:r>
      <w:r w:rsidR="00420579" w:rsidRPr="00D15CEF">
        <w:rPr>
          <w:rFonts w:hint="cs"/>
          <w:sz w:val="22"/>
          <w:rtl/>
          <w:lang w:bidi="fa-IR"/>
        </w:rPr>
        <w:t xml:space="preserve"> را</w:t>
      </w:r>
      <w:r w:rsidR="00420579">
        <w:rPr>
          <w:rFonts w:hint="cs"/>
          <w:sz w:val="22"/>
          <w:rtl/>
          <w:lang w:bidi="fa-IR"/>
        </w:rPr>
        <w:t xml:space="preserve"> نیز</w:t>
      </w:r>
      <w:r w:rsidR="00420579" w:rsidRPr="00D15CEF">
        <w:rPr>
          <w:rFonts w:hint="cs"/>
          <w:sz w:val="22"/>
          <w:rtl/>
          <w:lang w:bidi="fa-IR"/>
        </w:rPr>
        <w:t xml:space="preserve"> سبّ و نفرين كرده اند و دربار</w:t>
      </w:r>
      <w:r w:rsidR="00420579">
        <w:rPr>
          <w:rFonts w:hint="cs"/>
          <w:sz w:val="22"/>
          <w:rtl/>
          <w:lang w:bidi="fa-IR"/>
        </w:rPr>
        <w:t>ه</w:t>
      </w:r>
      <w:r w:rsidR="00342AC9">
        <w:rPr>
          <w:rFonts w:hint="eastAsia"/>
          <w:sz w:val="22"/>
          <w:rtl/>
          <w:lang w:bidi="fa-IR"/>
        </w:rPr>
        <w:t>‌</w:t>
      </w:r>
      <w:r w:rsidR="00420579">
        <w:rPr>
          <w:rFonts w:hint="cs"/>
          <w:sz w:val="22"/>
          <w:rtl/>
          <w:lang w:bidi="fa-IR"/>
        </w:rPr>
        <w:t xml:space="preserve">ی </w:t>
      </w:r>
      <w:r w:rsidR="00420579" w:rsidRPr="00D15CEF">
        <w:rPr>
          <w:rFonts w:hint="cs"/>
          <w:sz w:val="22"/>
          <w:rtl/>
          <w:lang w:bidi="fa-IR"/>
        </w:rPr>
        <w:t>او؛</w:t>
      </w:r>
      <w:r w:rsidR="00342AC9">
        <w:rPr>
          <w:rFonts w:hint="cs"/>
          <w:sz w:val="22"/>
          <w:rtl/>
          <w:lang w:bidi="fa-IR"/>
        </w:rPr>
        <w:t xml:space="preserve"> </w:t>
      </w:r>
      <w:r w:rsidR="00420579" w:rsidRPr="00D15CEF">
        <w:rPr>
          <w:rFonts w:hint="cs"/>
          <w:sz w:val="22"/>
          <w:rtl/>
          <w:lang w:bidi="fa-IR"/>
        </w:rPr>
        <w:t>يعني، جعفر بن محمد گفته اند:</w:t>
      </w:r>
      <w:r w:rsidR="00420579">
        <w:rPr>
          <w:rFonts w:hint="cs"/>
          <w:sz w:val="22"/>
          <w:rtl/>
          <w:lang w:bidi="fa-IR"/>
        </w:rPr>
        <w:t xml:space="preserve"> </w:t>
      </w:r>
      <w:r w:rsidR="00420579" w:rsidRPr="00D15CEF">
        <w:rPr>
          <w:rFonts w:hint="cs"/>
          <w:sz w:val="22"/>
          <w:rtl/>
          <w:lang w:bidi="fa-IR"/>
        </w:rPr>
        <w:t>او فسقش را آشكار كرد و فاجر و ديوانه و شراب</w:t>
      </w:r>
      <w:r w:rsidR="00342AC9">
        <w:rPr>
          <w:rFonts w:hint="eastAsia"/>
          <w:sz w:val="22"/>
          <w:rtl/>
          <w:lang w:bidi="fa-IR"/>
        </w:rPr>
        <w:t>‌‌</w:t>
      </w:r>
      <w:r w:rsidR="00342AC9">
        <w:rPr>
          <w:rFonts w:hint="cs"/>
          <w:sz w:val="22"/>
          <w:rtl/>
          <w:lang w:bidi="fa-IR"/>
        </w:rPr>
        <w:t>‌‌‌</w:t>
      </w:r>
      <w:r w:rsidR="00420579" w:rsidRPr="00D15CEF">
        <w:rPr>
          <w:rFonts w:hint="cs"/>
          <w:sz w:val="22"/>
          <w:rtl/>
          <w:lang w:bidi="fa-IR"/>
        </w:rPr>
        <w:t>خوار و پست و حقير</w:t>
      </w:r>
      <w:r w:rsidR="00420579" w:rsidRPr="00891118">
        <w:rPr>
          <w:rFonts w:hint="cs"/>
          <w:sz w:val="22"/>
          <w:rtl/>
          <w:lang w:bidi="fa-IR"/>
        </w:rPr>
        <w:t xml:space="preserve"> </w:t>
      </w:r>
      <w:r w:rsidR="00420579" w:rsidRPr="00D15CEF">
        <w:rPr>
          <w:rFonts w:hint="cs"/>
          <w:sz w:val="22"/>
          <w:rtl/>
          <w:lang w:bidi="fa-IR"/>
        </w:rPr>
        <w:t>بود.</w:t>
      </w:r>
      <w:r w:rsidR="00420579">
        <w:rPr>
          <w:rStyle w:val="a4"/>
          <w:sz w:val="22"/>
          <w:rtl/>
          <w:lang w:bidi="fa-IR"/>
        </w:rPr>
        <w:footnoteReference w:id="784"/>
      </w:r>
      <w:r w:rsidR="00420579" w:rsidRPr="00D15CEF">
        <w:rPr>
          <w:rFonts w:hint="cs"/>
          <w:sz w:val="22"/>
          <w:rtl/>
          <w:lang w:bidi="fa-IR"/>
        </w:rPr>
        <w:t xml:space="preserve"> </w:t>
      </w:r>
    </w:p>
    <w:p w:rsidR="00A635E0" w:rsidRDefault="00420579" w:rsidP="00A635E0">
      <w:pPr>
        <w:ind w:firstLine="284"/>
        <w:jc w:val="lowKashida"/>
        <w:rPr>
          <w:rFonts w:hint="cs"/>
          <w:rtl/>
        </w:rPr>
      </w:pPr>
      <w:r w:rsidRPr="00D15CEF">
        <w:rPr>
          <w:rFonts w:hint="cs"/>
          <w:sz w:val="22"/>
          <w:rtl/>
          <w:lang w:bidi="fa-IR"/>
        </w:rPr>
        <w:t>و او را جعفر كذاب ناميده اند و امثال چنين صفتهای زشت و قبيحي را به وفور به او نسبت داده اند.</w:t>
      </w:r>
    </w:p>
    <w:p w:rsidR="00A635E0" w:rsidRDefault="00A635E0" w:rsidP="00A635E0">
      <w:pPr>
        <w:ind w:firstLine="284"/>
        <w:jc w:val="lowKashida"/>
        <w:rPr>
          <w:rFonts w:hint="cs"/>
          <w:rtl/>
        </w:rPr>
        <w:sectPr w:rsidR="00A635E0" w:rsidSect="00EF6B92">
          <w:headerReference w:type="default" r:id="rId14"/>
          <w:footnotePr>
            <w:numRestart w:val="eachPage"/>
          </w:footnotePr>
          <w:pgSz w:w="11906" w:h="16838" w:code="9"/>
          <w:pgMar w:top="2268" w:right="2211" w:bottom="2268" w:left="2211" w:header="2268" w:footer="2268" w:gutter="0"/>
          <w:cols w:space="708"/>
          <w:titlePg/>
          <w:bidi/>
          <w:rtlGutter/>
          <w:docGrid w:linePitch="360"/>
        </w:sectPr>
      </w:pPr>
    </w:p>
    <w:p w:rsidR="00420579" w:rsidRPr="00891118" w:rsidRDefault="00420579" w:rsidP="00A635E0">
      <w:pPr>
        <w:pStyle w:val="2"/>
        <w:rPr>
          <w:rFonts w:hint="cs"/>
          <w:rtl/>
        </w:rPr>
      </w:pPr>
      <w:bookmarkStart w:id="98" w:name="_Toc270545125"/>
      <w:r w:rsidRPr="00891118">
        <w:rPr>
          <w:rFonts w:hint="cs"/>
          <w:rtl/>
        </w:rPr>
        <w:t>اهل بيت و شيعه</w:t>
      </w:r>
      <w:bookmarkEnd w:id="98"/>
    </w:p>
    <w:p w:rsidR="00420579" w:rsidRDefault="00420579" w:rsidP="006D3981">
      <w:pPr>
        <w:ind w:firstLine="284"/>
        <w:jc w:val="lowKashida"/>
        <w:rPr>
          <w:sz w:val="22"/>
          <w:rtl/>
          <w:lang w:bidi="fa-IR"/>
        </w:rPr>
      </w:pPr>
      <w:r>
        <w:rPr>
          <w:rFonts w:hint="cs"/>
          <w:sz w:val="22"/>
          <w:rtl/>
          <w:lang w:bidi="fa-IR"/>
        </w:rPr>
        <w:t>قبل از اينكه اين مطلب را به اتمام برسانيم، مي</w:t>
      </w:r>
      <w:r w:rsidR="00342AC9">
        <w:rPr>
          <w:rFonts w:hint="eastAsia"/>
          <w:sz w:val="22"/>
          <w:rtl/>
          <w:lang w:bidi="fa-IR"/>
        </w:rPr>
        <w:t>‌</w:t>
      </w:r>
      <w:r>
        <w:rPr>
          <w:rFonts w:hint="cs"/>
          <w:sz w:val="22"/>
          <w:rtl/>
          <w:lang w:bidi="fa-IR"/>
        </w:rPr>
        <w:t>خواهيم اینجا بیان کنیم که اهل بيت از رفتار و كردار اين قوم و برخوردشان با آنان شناخت داشتند، و بر این اساس در عصر خود هيچ</w:t>
      </w:r>
      <w:r w:rsidR="00342AC9">
        <w:rPr>
          <w:rFonts w:hint="eastAsia"/>
          <w:sz w:val="22"/>
          <w:rtl/>
          <w:lang w:bidi="fa-IR"/>
        </w:rPr>
        <w:t>‌‌‌‌‌</w:t>
      </w:r>
      <w:r>
        <w:rPr>
          <w:rFonts w:hint="cs"/>
          <w:sz w:val="22"/>
          <w:rtl/>
          <w:lang w:bidi="fa-IR"/>
        </w:rPr>
        <w:t xml:space="preserve">گاه در بيان حقيقت اين قوم و روشن شدن نظر </w:t>
      </w:r>
      <w:r w:rsidRPr="00D15CEF">
        <w:rPr>
          <w:rFonts w:hint="cs"/>
          <w:sz w:val="22"/>
          <w:rtl/>
          <w:lang w:bidi="fa-IR"/>
        </w:rPr>
        <w:t>عموم و سنجيدن لعن و نفرين</w:t>
      </w:r>
      <w:r w:rsidR="00342AC9">
        <w:rPr>
          <w:rFonts w:hint="eastAsia"/>
          <w:sz w:val="22"/>
          <w:rtl/>
          <w:lang w:bidi="fa-IR"/>
        </w:rPr>
        <w:t>‌</w:t>
      </w:r>
      <w:r w:rsidRPr="00D15CEF">
        <w:rPr>
          <w:rFonts w:hint="cs"/>
          <w:sz w:val="22"/>
          <w:rtl/>
          <w:lang w:bidi="fa-IR"/>
        </w:rPr>
        <w:t>ها عليه خودشان كوتاهي</w:t>
      </w:r>
      <w:r>
        <w:rPr>
          <w:rFonts w:hint="cs"/>
          <w:sz w:val="22"/>
          <w:rtl/>
          <w:lang w:bidi="fa-IR"/>
        </w:rPr>
        <w:t xml:space="preserve"> نكرده اند.</w:t>
      </w:r>
    </w:p>
    <w:p w:rsidR="00420579" w:rsidRDefault="00420579" w:rsidP="006D3981">
      <w:pPr>
        <w:ind w:firstLine="284"/>
        <w:jc w:val="lowKashida"/>
        <w:rPr>
          <w:sz w:val="22"/>
          <w:rtl/>
          <w:lang w:bidi="fa-IR"/>
        </w:rPr>
      </w:pPr>
      <w:r>
        <w:rPr>
          <w:rFonts w:hint="cs"/>
          <w:sz w:val="22"/>
          <w:rtl/>
          <w:lang w:bidi="fa-IR"/>
        </w:rPr>
        <w:t>اولين كسي كه گرفتار شیعیان شد، خود علي بن ابي</w:t>
      </w:r>
      <w:r w:rsidR="00342AC9">
        <w:rPr>
          <w:rFonts w:hint="eastAsia"/>
          <w:sz w:val="22"/>
          <w:rtl/>
          <w:lang w:bidi="fa-IR"/>
        </w:rPr>
        <w:t>‌</w:t>
      </w:r>
      <w:r>
        <w:rPr>
          <w:rFonts w:hint="cs"/>
          <w:sz w:val="22"/>
          <w:rtl/>
          <w:lang w:bidi="fa-IR"/>
        </w:rPr>
        <w:t>طالب بود. او به آنها به عنوان يك مجرم پست و دشمن مي</w:t>
      </w:r>
      <w:r w:rsidR="00342AC9">
        <w:rPr>
          <w:rFonts w:hint="eastAsia"/>
          <w:sz w:val="22"/>
          <w:rtl/>
          <w:lang w:bidi="fa-IR"/>
        </w:rPr>
        <w:t>‌</w:t>
      </w:r>
      <w:r>
        <w:rPr>
          <w:rFonts w:hint="cs"/>
          <w:sz w:val="22"/>
          <w:rtl/>
          <w:lang w:bidi="fa-IR"/>
        </w:rPr>
        <w:t xml:space="preserve">نگريست. </w:t>
      </w:r>
    </w:p>
    <w:p w:rsidR="00420579" w:rsidRPr="004B085E" w:rsidRDefault="00420579" w:rsidP="006D3981">
      <w:pPr>
        <w:widowControl w:val="0"/>
        <w:ind w:firstLine="284"/>
        <w:jc w:val="lowKashida"/>
        <w:rPr>
          <w:rStyle w:val="aa"/>
          <w:color w:val="008000"/>
          <w:rtl/>
        </w:rPr>
      </w:pPr>
      <w:r>
        <w:rPr>
          <w:rFonts w:hint="cs"/>
          <w:sz w:val="22"/>
          <w:rtl/>
          <w:lang w:bidi="fa-IR"/>
        </w:rPr>
        <w:t>مي</w:t>
      </w:r>
      <w:r w:rsidR="00342AC9">
        <w:rPr>
          <w:rFonts w:hint="eastAsia"/>
          <w:sz w:val="22"/>
          <w:rtl/>
          <w:lang w:bidi="fa-IR"/>
        </w:rPr>
        <w:t>‌</w:t>
      </w:r>
      <w:r>
        <w:rPr>
          <w:rFonts w:hint="cs"/>
          <w:sz w:val="22"/>
          <w:rtl/>
          <w:lang w:bidi="fa-IR"/>
        </w:rPr>
        <w:t>گفت: «خدا را سپاس مي</w:t>
      </w:r>
      <w:r w:rsidR="00342AC9">
        <w:rPr>
          <w:rFonts w:hint="eastAsia"/>
          <w:sz w:val="22"/>
          <w:rtl/>
          <w:lang w:bidi="fa-IR"/>
        </w:rPr>
        <w:t>‌</w:t>
      </w:r>
      <w:r>
        <w:rPr>
          <w:rFonts w:hint="cs"/>
          <w:sz w:val="22"/>
          <w:rtl/>
          <w:lang w:bidi="fa-IR"/>
        </w:rPr>
        <w:t>گزارم برای امري كه واجب و لازم نمود و برای کاری كه مُقدّر فرمود و برای آزمايش نمودن من توسط شما اي گروهي كه هر زمان فرمان دادم، پيروي نكرديد و دعوت مرا نپذيرفتيد.</w:t>
      </w:r>
      <w:r w:rsidR="00342AC9">
        <w:rPr>
          <w:rFonts w:hint="cs"/>
          <w:sz w:val="22"/>
          <w:rtl/>
          <w:lang w:bidi="fa-IR"/>
        </w:rPr>
        <w:t xml:space="preserve"> </w:t>
      </w:r>
      <w:r>
        <w:rPr>
          <w:rFonts w:hint="cs"/>
          <w:sz w:val="22"/>
          <w:rtl/>
          <w:lang w:bidi="fa-IR"/>
        </w:rPr>
        <w:t>اگر شما را مهلت دهند به سخنان بيهوده مي</w:t>
      </w:r>
      <w:r w:rsidR="00342AC9">
        <w:rPr>
          <w:rFonts w:hint="eastAsia"/>
          <w:sz w:val="22"/>
          <w:rtl/>
          <w:lang w:bidi="fa-IR"/>
        </w:rPr>
        <w:t>‌</w:t>
      </w:r>
      <w:r>
        <w:rPr>
          <w:rFonts w:hint="cs"/>
          <w:sz w:val="22"/>
          <w:rtl/>
          <w:lang w:bidi="fa-IR"/>
        </w:rPr>
        <w:t>پردازيد و اگر جنگي پيش آيد، ضعف و سستي نشان مي</w:t>
      </w:r>
      <w:r w:rsidR="00342AC9">
        <w:rPr>
          <w:rFonts w:hint="eastAsia"/>
          <w:sz w:val="22"/>
          <w:rtl/>
          <w:lang w:bidi="fa-IR"/>
        </w:rPr>
        <w:t>‌</w:t>
      </w:r>
      <w:r>
        <w:rPr>
          <w:rFonts w:hint="cs"/>
          <w:sz w:val="22"/>
          <w:rtl/>
          <w:lang w:bidi="fa-IR"/>
        </w:rPr>
        <w:t>دهيد و مردمي را كه نزد یک امام جمع می</w:t>
      </w:r>
      <w:r w:rsidR="00342AC9">
        <w:rPr>
          <w:rFonts w:hint="eastAsia"/>
          <w:sz w:val="22"/>
          <w:rtl/>
          <w:lang w:bidi="fa-IR"/>
        </w:rPr>
        <w:t>‌</w:t>
      </w:r>
      <w:r>
        <w:rPr>
          <w:rFonts w:hint="cs"/>
          <w:sz w:val="22"/>
          <w:rtl/>
          <w:lang w:bidi="fa-IR"/>
        </w:rPr>
        <w:t>شوند، طعن زده و سرزنش مي</w:t>
      </w:r>
      <w:r w:rsidR="00342AC9">
        <w:rPr>
          <w:rFonts w:hint="eastAsia"/>
          <w:sz w:val="22"/>
          <w:rtl/>
          <w:lang w:bidi="fa-IR"/>
        </w:rPr>
        <w:t>‌</w:t>
      </w:r>
      <w:r>
        <w:rPr>
          <w:rFonts w:hint="cs"/>
          <w:sz w:val="22"/>
          <w:rtl/>
          <w:lang w:bidi="fa-IR"/>
        </w:rPr>
        <w:t>نمايید و اگر به</w:t>
      </w:r>
      <w:r w:rsidRPr="00891118">
        <w:rPr>
          <w:sz w:val="32"/>
          <w:rtl/>
        </w:rPr>
        <w:t xml:space="preserve"> </w:t>
      </w:r>
      <w:r>
        <w:rPr>
          <w:rFonts w:hint="cs"/>
          <w:sz w:val="22"/>
          <w:rtl/>
          <w:lang w:bidi="fa-IR"/>
        </w:rPr>
        <w:t>سختي و مصیبت گرفتار شويد به عقب بر مي</w:t>
      </w:r>
      <w:r w:rsidR="00342AC9">
        <w:rPr>
          <w:rFonts w:hint="eastAsia"/>
          <w:sz w:val="22"/>
          <w:rtl/>
          <w:lang w:bidi="fa-IR"/>
        </w:rPr>
        <w:t>‌</w:t>
      </w:r>
      <w:r>
        <w:rPr>
          <w:rFonts w:hint="cs"/>
          <w:sz w:val="22"/>
          <w:rtl/>
          <w:lang w:bidi="fa-IR"/>
        </w:rPr>
        <w:t>گرديد. در پیروزی و مبارزه علیه حقّتان، چه چیزی را در انتظار دارید؟ مرگ يا خواري براي شما؟</w:t>
      </w:r>
      <w:r w:rsidR="00342AC9">
        <w:rPr>
          <w:rFonts w:hint="cs"/>
          <w:sz w:val="22"/>
          <w:rtl/>
          <w:lang w:bidi="fa-IR"/>
        </w:rPr>
        <w:t xml:space="preserve"> </w:t>
      </w:r>
      <w:r>
        <w:rPr>
          <w:rFonts w:hint="cs"/>
          <w:sz w:val="22"/>
          <w:rtl/>
          <w:lang w:bidi="fa-IR"/>
        </w:rPr>
        <w:t>سوگند به خدا اگر اجل من برسد – و البته خواهد رسيد – بين من و شما جدايي مي</w:t>
      </w:r>
      <w:r w:rsidR="00342AC9">
        <w:rPr>
          <w:rFonts w:hint="eastAsia"/>
          <w:sz w:val="22"/>
          <w:rtl/>
          <w:lang w:bidi="fa-IR"/>
        </w:rPr>
        <w:t>‌</w:t>
      </w:r>
      <w:r>
        <w:rPr>
          <w:rFonts w:hint="cs"/>
          <w:sz w:val="22"/>
          <w:rtl/>
          <w:lang w:bidi="fa-IR"/>
        </w:rPr>
        <w:t>افكند د</w:t>
      </w:r>
      <w:r w:rsidR="00342AC9">
        <w:rPr>
          <w:rFonts w:hint="cs"/>
          <w:sz w:val="22"/>
          <w:rtl/>
          <w:lang w:bidi="fa-IR"/>
        </w:rPr>
        <w:t>ر حالي كه از بودن با شما بيزارم</w:t>
      </w:r>
      <w:r>
        <w:rPr>
          <w:rFonts w:hint="cs"/>
          <w:sz w:val="22"/>
          <w:rtl/>
          <w:lang w:bidi="fa-IR"/>
        </w:rPr>
        <w:t xml:space="preserve">، حساب شما با خداست! آيا ديني نيست كه شما را گرد آورد و غيرتي نيست كه شما را آماده سازد. آيا شگفت انگیز نيست كه معاويه، </w:t>
      </w:r>
      <w:r w:rsidR="00342AC9">
        <w:rPr>
          <w:rFonts w:hint="cs"/>
          <w:sz w:val="22"/>
          <w:rtl/>
          <w:lang w:bidi="fa-IR"/>
        </w:rPr>
        <w:t>عده‌ای</w:t>
      </w:r>
      <w:r>
        <w:rPr>
          <w:rFonts w:hint="cs"/>
          <w:sz w:val="22"/>
          <w:rtl/>
          <w:lang w:bidi="fa-IR"/>
        </w:rPr>
        <w:t xml:space="preserve"> را مي</w:t>
      </w:r>
      <w:r w:rsidR="00342AC9">
        <w:rPr>
          <w:rFonts w:hint="eastAsia"/>
          <w:sz w:val="22"/>
          <w:rtl/>
          <w:lang w:bidi="fa-IR"/>
        </w:rPr>
        <w:t>‌</w:t>
      </w:r>
      <w:r>
        <w:rPr>
          <w:rFonts w:hint="cs"/>
          <w:sz w:val="22"/>
          <w:rtl/>
          <w:lang w:bidi="fa-IR"/>
        </w:rPr>
        <w:t>خواند و آنها از او پيروي مي</w:t>
      </w:r>
      <w:r w:rsidR="00342AC9">
        <w:rPr>
          <w:rFonts w:hint="eastAsia"/>
          <w:sz w:val="22"/>
          <w:rtl/>
          <w:lang w:bidi="fa-IR"/>
        </w:rPr>
        <w:t>‌</w:t>
      </w:r>
      <w:r>
        <w:rPr>
          <w:rFonts w:hint="cs"/>
          <w:sz w:val="22"/>
          <w:rtl/>
          <w:lang w:bidi="fa-IR"/>
        </w:rPr>
        <w:t>كنند بدون اينكه ايشان را كمك و بخششي نمايد ولی من شما را در حالي كه باقي مانده</w:t>
      </w:r>
      <w:r w:rsidR="00342AC9">
        <w:rPr>
          <w:rFonts w:hint="eastAsia"/>
          <w:sz w:val="22"/>
          <w:rtl/>
          <w:lang w:bidi="fa-IR"/>
        </w:rPr>
        <w:t>‌</w:t>
      </w:r>
      <w:r>
        <w:rPr>
          <w:rFonts w:hint="cs"/>
          <w:sz w:val="22"/>
          <w:rtl/>
          <w:lang w:bidi="fa-IR"/>
        </w:rPr>
        <w:t>ی مردم مسلمانيد با بخشش فراوان دعوت مي</w:t>
      </w:r>
      <w:r w:rsidR="00342AC9">
        <w:rPr>
          <w:rFonts w:hint="eastAsia"/>
          <w:sz w:val="22"/>
          <w:rtl/>
          <w:lang w:bidi="fa-IR"/>
        </w:rPr>
        <w:t>‌</w:t>
      </w:r>
      <w:r>
        <w:rPr>
          <w:rFonts w:hint="cs"/>
          <w:sz w:val="22"/>
          <w:rtl/>
          <w:lang w:bidi="fa-IR"/>
        </w:rPr>
        <w:t>نمايم اما شما از دور من پراكنده می</w:t>
      </w:r>
      <w:r w:rsidR="00342AC9">
        <w:rPr>
          <w:rFonts w:hint="eastAsia"/>
          <w:sz w:val="22"/>
          <w:rtl/>
          <w:lang w:bidi="fa-IR"/>
        </w:rPr>
        <w:t>‌‌</w:t>
      </w:r>
      <w:r>
        <w:rPr>
          <w:rFonts w:hint="cs"/>
          <w:sz w:val="22"/>
          <w:rtl/>
          <w:lang w:bidi="fa-IR"/>
        </w:rPr>
        <w:t>شوید و مخالفت مي</w:t>
      </w:r>
      <w:r w:rsidR="00342AC9">
        <w:rPr>
          <w:rFonts w:hint="eastAsia"/>
          <w:sz w:val="22"/>
          <w:rtl/>
          <w:lang w:bidi="fa-IR"/>
        </w:rPr>
        <w:t>‌</w:t>
      </w:r>
      <w:r>
        <w:rPr>
          <w:rFonts w:hint="cs"/>
          <w:sz w:val="22"/>
          <w:rtl/>
          <w:lang w:bidi="fa-IR"/>
        </w:rPr>
        <w:t>كنيد؟! هر کار رضایت بخشی که انجام می</w:t>
      </w:r>
      <w:r w:rsidR="00342AC9">
        <w:rPr>
          <w:rFonts w:hint="eastAsia"/>
          <w:sz w:val="22"/>
          <w:rtl/>
          <w:lang w:bidi="fa-IR"/>
        </w:rPr>
        <w:t>‌</w:t>
      </w:r>
      <w:r>
        <w:rPr>
          <w:rFonts w:hint="cs"/>
          <w:sz w:val="22"/>
          <w:rtl/>
          <w:lang w:bidi="fa-IR"/>
        </w:rPr>
        <w:t>دهم شما بدان راضی نیستید و هر ناراحتی ای که از من سر می</w:t>
      </w:r>
      <w:r w:rsidR="00342AC9">
        <w:rPr>
          <w:rFonts w:hint="eastAsia"/>
          <w:sz w:val="22"/>
          <w:rtl/>
          <w:lang w:bidi="fa-IR"/>
        </w:rPr>
        <w:t>‌</w:t>
      </w:r>
      <w:r>
        <w:rPr>
          <w:rFonts w:hint="cs"/>
          <w:sz w:val="22"/>
          <w:rtl/>
          <w:lang w:bidi="fa-IR"/>
        </w:rPr>
        <w:t>زند، بر آن جمع نمی</w:t>
      </w:r>
      <w:r w:rsidR="00342AC9">
        <w:rPr>
          <w:rFonts w:hint="eastAsia"/>
          <w:sz w:val="22"/>
          <w:rtl/>
          <w:lang w:bidi="fa-IR"/>
        </w:rPr>
        <w:t>‌</w:t>
      </w:r>
      <w:r>
        <w:rPr>
          <w:rFonts w:hint="cs"/>
          <w:sz w:val="22"/>
          <w:rtl/>
          <w:lang w:bidi="fa-IR"/>
        </w:rPr>
        <w:t>شوید. براي من عزیزترين چيزي كه آرزوی ملاقاتش دارم، مرگ است. قرآن را به شما ياد دادم و با حجت و دليل بين شما حكم كردم و شما را به آنچه نمي</w:t>
      </w:r>
      <w:r w:rsidR="00342AC9">
        <w:rPr>
          <w:rFonts w:hint="eastAsia"/>
          <w:sz w:val="22"/>
          <w:rtl/>
          <w:lang w:bidi="fa-IR"/>
        </w:rPr>
        <w:t>‌</w:t>
      </w:r>
      <w:r>
        <w:rPr>
          <w:rFonts w:hint="cs"/>
          <w:sz w:val="22"/>
          <w:rtl/>
          <w:lang w:bidi="fa-IR"/>
        </w:rPr>
        <w:t>شناختيد، آشنا گردانيدم و آنچه از دهن بيرون مي</w:t>
      </w:r>
      <w:r w:rsidR="00342AC9">
        <w:rPr>
          <w:rFonts w:hint="eastAsia"/>
          <w:sz w:val="22"/>
          <w:rtl/>
          <w:lang w:bidi="fa-IR"/>
        </w:rPr>
        <w:t>‌</w:t>
      </w:r>
      <w:r>
        <w:rPr>
          <w:rFonts w:hint="cs"/>
          <w:sz w:val="22"/>
          <w:rtl/>
          <w:lang w:bidi="fa-IR"/>
        </w:rPr>
        <w:t>افكنيد بر شما گوارا ساختم. كاش كور، مي</w:t>
      </w:r>
      <w:r w:rsidR="00342AC9">
        <w:rPr>
          <w:rFonts w:hint="eastAsia"/>
          <w:sz w:val="22"/>
          <w:rtl/>
          <w:lang w:bidi="fa-IR"/>
        </w:rPr>
        <w:t>‌</w:t>
      </w:r>
      <w:r w:rsidR="00342AC9">
        <w:rPr>
          <w:rFonts w:hint="cs"/>
          <w:sz w:val="22"/>
          <w:rtl/>
          <w:lang w:bidi="fa-IR"/>
        </w:rPr>
        <w:t>‌‌</w:t>
      </w:r>
      <w:r>
        <w:rPr>
          <w:rFonts w:hint="cs"/>
          <w:sz w:val="22"/>
          <w:rtl/>
          <w:lang w:bidi="fa-IR"/>
        </w:rPr>
        <w:t>ديد يا خفته بيدار مي</w:t>
      </w:r>
      <w:r w:rsidR="00342AC9">
        <w:rPr>
          <w:rFonts w:hint="eastAsia"/>
          <w:sz w:val="22"/>
          <w:rtl/>
          <w:lang w:bidi="fa-IR"/>
        </w:rPr>
        <w:t>‌</w:t>
      </w:r>
      <w:r>
        <w:rPr>
          <w:rFonts w:hint="cs"/>
          <w:sz w:val="22"/>
          <w:rtl/>
          <w:lang w:bidi="fa-IR"/>
        </w:rPr>
        <w:t>گشت».</w:t>
      </w:r>
      <w:r>
        <w:rPr>
          <w:rStyle w:val="a4"/>
          <w:sz w:val="22"/>
          <w:rtl/>
          <w:lang w:bidi="fa-IR"/>
        </w:rPr>
        <w:footnoteReference w:id="785"/>
      </w:r>
      <w:r w:rsidRPr="00507EA5">
        <w:rPr>
          <w:color w:val="008000"/>
          <w:rtl/>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باری ديگر آنها را مخاطب قرار داده و مي</w:t>
      </w:r>
      <w:r w:rsidR="00342AC9">
        <w:rPr>
          <w:rFonts w:hint="eastAsia"/>
          <w:sz w:val="22"/>
          <w:rtl/>
          <w:lang w:bidi="fa-IR"/>
        </w:rPr>
        <w:t>‌</w:t>
      </w:r>
      <w:r w:rsidR="00420579">
        <w:rPr>
          <w:rFonts w:hint="cs"/>
          <w:sz w:val="22"/>
          <w:rtl/>
          <w:lang w:bidi="fa-IR"/>
        </w:rPr>
        <w:t>گويد:</w:t>
      </w:r>
    </w:p>
    <w:p w:rsidR="00420579" w:rsidRDefault="00472FA4" w:rsidP="006D3981">
      <w:pPr>
        <w:widowControl w:val="0"/>
        <w:ind w:firstLine="284"/>
        <w:jc w:val="lowKashida"/>
        <w:rPr>
          <w:sz w:val="22"/>
          <w:rtl/>
          <w:lang w:bidi="fa-IR"/>
        </w:rPr>
      </w:pPr>
      <w:r>
        <w:rPr>
          <w:rFonts w:hint="cs"/>
          <w:sz w:val="22"/>
          <w:rtl/>
          <w:lang w:bidi="fa-IR"/>
        </w:rPr>
        <w:t xml:space="preserve"> </w:t>
      </w:r>
      <w:r w:rsidR="00420579">
        <w:rPr>
          <w:rFonts w:hint="cs"/>
          <w:sz w:val="22"/>
          <w:rtl/>
          <w:lang w:bidi="fa-IR"/>
        </w:rPr>
        <w:t>«من از شما متنفرم و از ملامت كردن شما رنجيده گشتم. آيا در مقابل زندگاني هميشگي بر زندگاني موقت دنيا خشنود هستيد و به جاي عزت و بزرگي، تن به ذلّت و خواري داديد؟ وقتي شما را به جنگ كردن با دشمن مي</w:t>
      </w:r>
      <w:r w:rsidR="00342AC9">
        <w:rPr>
          <w:rFonts w:hint="eastAsia"/>
          <w:sz w:val="22"/>
          <w:rtl/>
          <w:lang w:bidi="fa-IR"/>
        </w:rPr>
        <w:t>‌</w:t>
      </w:r>
      <w:r w:rsidR="00420579">
        <w:rPr>
          <w:rFonts w:hint="cs"/>
          <w:sz w:val="22"/>
          <w:rtl/>
          <w:lang w:bidi="fa-IR"/>
        </w:rPr>
        <w:t>خوانند، چشمهايتان دور مي</w:t>
      </w:r>
      <w:r w:rsidR="00342AC9">
        <w:rPr>
          <w:rFonts w:hint="eastAsia"/>
          <w:sz w:val="22"/>
          <w:rtl/>
          <w:lang w:bidi="fa-IR"/>
        </w:rPr>
        <w:t>‌</w:t>
      </w:r>
      <w:r w:rsidR="00420579">
        <w:rPr>
          <w:rFonts w:hint="cs"/>
          <w:sz w:val="22"/>
          <w:rtl/>
          <w:lang w:bidi="fa-IR"/>
        </w:rPr>
        <w:t>زند گويا</w:t>
      </w:r>
      <w:r>
        <w:rPr>
          <w:rFonts w:hint="cs"/>
          <w:sz w:val="22"/>
          <w:rtl/>
          <w:lang w:bidi="fa-IR"/>
        </w:rPr>
        <w:t xml:space="preserve"> </w:t>
      </w:r>
      <w:r w:rsidR="00420579">
        <w:rPr>
          <w:rFonts w:hint="cs"/>
          <w:sz w:val="22"/>
          <w:rtl/>
          <w:lang w:bidi="fa-IR"/>
        </w:rPr>
        <w:t>به مرگ و رنج بيهوشي مبتلا شده ايد كه راه گفت و شنود شما با من بسته شده و در پاسخ به سخنانم حيران و سرگرداني</w:t>
      </w:r>
      <w:r w:rsidR="00342AC9">
        <w:rPr>
          <w:rFonts w:hint="cs"/>
          <w:sz w:val="22"/>
          <w:rtl/>
          <w:lang w:bidi="fa-IR"/>
        </w:rPr>
        <w:t>د</w:t>
      </w:r>
      <w:r w:rsidR="00420579">
        <w:rPr>
          <w:rFonts w:hint="cs"/>
          <w:sz w:val="22"/>
          <w:rtl/>
          <w:lang w:bidi="fa-IR"/>
        </w:rPr>
        <w:t xml:space="preserve">. گویی عقل از شما زايل گشته و ديوانه شده ايد </w:t>
      </w:r>
      <w:r w:rsidR="00420579" w:rsidRPr="009C2F89">
        <w:rPr>
          <w:rFonts w:hint="cs"/>
          <w:sz w:val="22"/>
          <w:u w:color="FF0000"/>
          <w:rtl/>
          <w:lang w:bidi="fa-IR"/>
        </w:rPr>
        <w:t>كه نمي</w:t>
      </w:r>
      <w:r w:rsidR="00342AC9">
        <w:rPr>
          <w:rFonts w:hint="eastAsia"/>
          <w:sz w:val="22"/>
          <w:u w:color="FF0000"/>
          <w:rtl/>
          <w:lang w:bidi="fa-IR"/>
        </w:rPr>
        <w:t>‌</w:t>
      </w:r>
      <w:r w:rsidR="00420579" w:rsidRPr="009C2F89">
        <w:rPr>
          <w:rFonts w:hint="cs"/>
          <w:sz w:val="22"/>
          <w:u w:color="FF0000"/>
          <w:rtl/>
          <w:lang w:bidi="fa-IR"/>
        </w:rPr>
        <w:t>فهميد. هيچ وقت شما براي من امين و درستكار و ياران توانايي نبودید</w:t>
      </w:r>
      <w:r w:rsidR="00420579">
        <w:rPr>
          <w:rFonts w:hint="cs"/>
          <w:sz w:val="22"/>
          <w:u w:color="FF0000"/>
          <w:rtl/>
          <w:lang w:bidi="fa-IR"/>
        </w:rPr>
        <w:t>.</w:t>
      </w:r>
      <w:r w:rsidR="00420579" w:rsidRPr="009C2F89">
        <w:rPr>
          <w:rFonts w:hint="cs"/>
          <w:sz w:val="22"/>
          <w:rtl/>
          <w:lang w:bidi="fa-IR"/>
        </w:rPr>
        <w:t xml:space="preserve"> شما مانند</w:t>
      </w:r>
      <w:r w:rsidR="00420579">
        <w:rPr>
          <w:rFonts w:hint="cs"/>
          <w:sz w:val="22"/>
          <w:rtl/>
          <w:lang w:bidi="fa-IR"/>
        </w:rPr>
        <w:t xml:space="preserve"> شترهايی هستید كه ساربان شان ناپيدا هستند چون از طرفي گرد می</w:t>
      </w:r>
      <w:r w:rsidR="00342AC9">
        <w:rPr>
          <w:rFonts w:hint="eastAsia"/>
          <w:sz w:val="22"/>
          <w:rtl/>
          <w:lang w:bidi="fa-IR"/>
        </w:rPr>
        <w:t>‌</w:t>
      </w:r>
      <w:r w:rsidR="00420579">
        <w:rPr>
          <w:rFonts w:hint="cs"/>
          <w:sz w:val="22"/>
          <w:rtl/>
          <w:lang w:bidi="fa-IR"/>
        </w:rPr>
        <w:t>آيند و از طرف ديگر پراكنده می</w:t>
      </w:r>
      <w:r w:rsidR="00342AC9">
        <w:rPr>
          <w:rFonts w:hint="eastAsia"/>
          <w:sz w:val="22"/>
          <w:rtl/>
          <w:lang w:bidi="fa-IR"/>
        </w:rPr>
        <w:t>‌</w:t>
      </w:r>
      <w:r w:rsidR="00420579">
        <w:rPr>
          <w:rFonts w:hint="cs"/>
          <w:sz w:val="22"/>
          <w:rtl/>
          <w:lang w:bidi="fa-IR"/>
        </w:rPr>
        <w:t>شوند. سوگند به خدا، شما براي جنگ، مردم بدی</w:t>
      </w:r>
      <w:r w:rsidR="00420579">
        <w:rPr>
          <w:rFonts w:hint="cs"/>
          <w:sz w:val="32"/>
          <w:rtl/>
        </w:rPr>
        <w:t xml:space="preserve"> </w:t>
      </w:r>
      <w:r w:rsidR="00420579">
        <w:rPr>
          <w:rFonts w:hint="cs"/>
          <w:sz w:val="22"/>
          <w:rtl/>
          <w:lang w:bidi="fa-IR"/>
        </w:rPr>
        <w:t>هستيد. با شما مكر و حيله مي</w:t>
      </w:r>
      <w:r w:rsidR="00342AC9">
        <w:rPr>
          <w:rFonts w:hint="eastAsia"/>
          <w:sz w:val="22"/>
          <w:rtl/>
          <w:lang w:bidi="fa-IR"/>
        </w:rPr>
        <w:t>‌</w:t>
      </w:r>
      <w:r w:rsidR="00420579">
        <w:rPr>
          <w:rFonts w:hint="cs"/>
          <w:sz w:val="22"/>
          <w:rtl/>
          <w:lang w:bidi="fa-IR"/>
        </w:rPr>
        <w:t>كنند و شما چاره ای نمی</w:t>
      </w:r>
      <w:r w:rsidR="00342AC9">
        <w:rPr>
          <w:rFonts w:hint="eastAsia"/>
          <w:sz w:val="22"/>
          <w:rtl/>
          <w:lang w:bidi="fa-IR"/>
        </w:rPr>
        <w:t>‌</w:t>
      </w:r>
      <w:r w:rsidR="00420579">
        <w:rPr>
          <w:rFonts w:hint="cs"/>
          <w:sz w:val="22"/>
          <w:rtl/>
          <w:lang w:bidi="fa-IR"/>
        </w:rPr>
        <w:t>اندیشید و شهرهاي شما را تصرف مي</w:t>
      </w:r>
      <w:r w:rsidR="00342AC9">
        <w:rPr>
          <w:rFonts w:hint="eastAsia"/>
          <w:sz w:val="22"/>
          <w:rtl/>
          <w:lang w:bidi="fa-IR"/>
        </w:rPr>
        <w:t>‌</w:t>
      </w:r>
      <w:r w:rsidR="00420579">
        <w:rPr>
          <w:rFonts w:hint="cs"/>
          <w:sz w:val="22"/>
          <w:rtl/>
          <w:lang w:bidi="fa-IR"/>
        </w:rPr>
        <w:t>نمايند و شما خشمگين نمی</w:t>
      </w:r>
      <w:r w:rsidR="00342AC9">
        <w:rPr>
          <w:rFonts w:hint="eastAsia"/>
          <w:sz w:val="22"/>
          <w:rtl/>
          <w:lang w:bidi="fa-IR"/>
        </w:rPr>
        <w:t>‌</w:t>
      </w:r>
      <w:r w:rsidR="00420579">
        <w:rPr>
          <w:rFonts w:hint="cs"/>
          <w:sz w:val="22"/>
          <w:rtl/>
          <w:lang w:bidi="fa-IR"/>
        </w:rPr>
        <w:t>شويد. دشمن به خواب نمي</w:t>
      </w:r>
      <w:r w:rsidR="00342AC9">
        <w:rPr>
          <w:rFonts w:hint="eastAsia"/>
          <w:sz w:val="22"/>
          <w:rtl/>
          <w:lang w:bidi="fa-IR"/>
        </w:rPr>
        <w:t>‌</w:t>
      </w:r>
      <w:r w:rsidR="00420579">
        <w:rPr>
          <w:rFonts w:hint="cs"/>
          <w:sz w:val="22"/>
          <w:rtl/>
          <w:lang w:bidi="fa-IR"/>
        </w:rPr>
        <w:t>رود و شما را خواب غفلت فرا می</w:t>
      </w:r>
      <w:r w:rsidR="00342AC9">
        <w:rPr>
          <w:rFonts w:hint="eastAsia"/>
          <w:sz w:val="22"/>
          <w:rtl/>
          <w:lang w:bidi="fa-IR"/>
        </w:rPr>
        <w:t>‌</w:t>
      </w:r>
      <w:r w:rsidR="00420579">
        <w:rPr>
          <w:rFonts w:hint="cs"/>
          <w:sz w:val="22"/>
          <w:rtl/>
          <w:lang w:bidi="fa-IR"/>
        </w:rPr>
        <w:t>گیرد و فراموش كار هستيد. سوگند به خدا، مغلوبند كساني كه با يكديگر همراهي نكردند.</w:t>
      </w:r>
      <w:r w:rsidR="00342AC9">
        <w:rPr>
          <w:rFonts w:hint="cs"/>
          <w:sz w:val="22"/>
          <w:rtl/>
          <w:lang w:bidi="fa-IR"/>
        </w:rPr>
        <w:t xml:space="preserve"> گ</w:t>
      </w:r>
      <w:r w:rsidR="00420579">
        <w:rPr>
          <w:rFonts w:hint="cs"/>
          <w:sz w:val="22"/>
          <w:rtl/>
          <w:lang w:bidi="fa-IR"/>
        </w:rPr>
        <w:t>مان مي</w:t>
      </w:r>
      <w:r w:rsidR="00342AC9">
        <w:rPr>
          <w:rFonts w:hint="eastAsia"/>
          <w:sz w:val="22"/>
          <w:rtl/>
          <w:lang w:bidi="fa-IR"/>
        </w:rPr>
        <w:t>‌</w:t>
      </w:r>
      <w:r w:rsidR="00420579">
        <w:rPr>
          <w:rFonts w:hint="cs"/>
          <w:sz w:val="22"/>
          <w:rtl/>
          <w:lang w:bidi="fa-IR"/>
        </w:rPr>
        <w:t>كنم اگر جنگ شدت يابد و آتش مرگ و قتل افروخته شود، شما مانند جدا شدن سر از بدن، از پسر ابو طالب جدا خواهيد شد».</w:t>
      </w:r>
      <w:r w:rsidR="00420579">
        <w:rPr>
          <w:rStyle w:val="a4"/>
          <w:sz w:val="22"/>
          <w:rtl/>
          <w:lang w:bidi="fa-IR"/>
        </w:rPr>
        <w:footnoteReference w:id="786"/>
      </w:r>
      <w:r w:rsidR="00420579">
        <w:rPr>
          <w:rFonts w:hint="cs"/>
          <w:sz w:val="22"/>
          <w:rtl/>
          <w:lang w:bidi="fa-IR"/>
        </w:rPr>
        <w:t xml:space="preserve"> </w:t>
      </w:r>
    </w:p>
    <w:p w:rsidR="00420579" w:rsidRPr="004B085E" w:rsidRDefault="00472FA4" w:rsidP="006D3981">
      <w:pPr>
        <w:widowControl w:val="0"/>
        <w:ind w:firstLine="284"/>
        <w:jc w:val="lowKashida"/>
        <w:rPr>
          <w:rStyle w:val="aa"/>
          <w:color w:val="008000"/>
          <w:rtl/>
        </w:rPr>
      </w:pPr>
      <w:r>
        <w:rPr>
          <w:rFonts w:hint="cs"/>
          <w:sz w:val="22"/>
          <w:rtl/>
          <w:lang w:bidi="fa-IR"/>
        </w:rPr>
        <w:t xml:space="preserve"> </w:t>
      </w:r>
      <w:r w:rsidR="00420579">
        <w:rPr>
          <w:rFonts w:hint="cs"/>
          <w:sz w:val="22"/>
          <w:rtl/>
          <w:lang w:bidi="fa-IR"/>
        </w:rPr>
        <w:t>يك بار ديگر ترس و پستی و فساد آنها را بيان كرده و مي</w:t>
      </w:r>
      <w:r w:rsidR="00342AC9">
        <w:rPr>
          <w:rFonts w:hint="eastAsia"/>
          <w:sz w:val="22"/>
          <w:rtl/>
          <w:lang w:bidi="fa-IR"/>
        </w:rPr>
        <w:t>‌</w:t>
      </w:r>
      <w:r w:rsidR="00420579">
        <w:rPr>
          <w:rFonts w:hint="cs"/>
          <w:sz w:val="22"/>
          <w:rtl/>
          <w:lang w:bidi="fa-IR"/>
        </w:rPr>
        <w:t>گويد:</w:t>
      </w:r>
      <w:r w:rsidR="00420579" w:rsidRPr="00AC44C2">
        <w:rPr>
          <w:sz w:val="32"/>
          <w:rtl/>
        </w:rPr>
        <w:t xml:space="preserve"> </w:t>
      </w:r>
    </w:p>
    <w:p w:rsidR="00420579" w:rsidRPr="004B085E" w:rsidRDefault="00420579" w:rsidP="006D3981">
      <w:pPr>
        <w:widowControl w:val="0"/>
        <w:ind w:firstLine="284"/>
        <w:jc w:val="lowKashida"/>
        <w:rPr>
          <w:rStyle w:val="aa"/>
          <w:rFonts w:hint="cs"/>
          <w:color w:val="008000"/>
          <w:rtl/>
        </w:rPr>
      </w:pPr>
      <w:r>
        <w:rPr>
          <w:rFonts w:hint="cs"/>
          <w:sz w:val="22"/>
          <w:rtl/>
          <w:lang w:bidi="fa-IR"/>
        </w:rPr>
        <w:t xml:space="preserve"> «تا چه مدت با شما </w:t>
      </w:r>
      <w:r>
        <w:rPr>
          <w:rFonts w:hint="cs"/>
          <w:sz w:val="22"/>
          <w:u w:color="FF0000"/>
          <w:rtl/>
          <w:lang w:bidi="fa-IR"/>
        </w:rPr>
        <w:t>مدارا</w:t>
      </w:r>
      <w:r>
        <w:rPr>
          <w:rFonts w:hint="cs"/>
          <w:sz w:val="22"/>
          <w:rtl/>
          <w:lang w:bidi="fa-IR"/>
        </w:rPr>
        <w:t xml:space="preserve"> كنند چنان كه با شترهاي جواني كه سنگيني بار كوهان، آنها را كوبيده کرده است یا با جامه</w:t>
      </w:r>
      <w:r w:rsidR="00342AC9">
        <w:rPr>
          <w:rFonts w:hint="eastAsia"/>
          <w:sz w:val="22"/>
          <w:rtl/>
          <w:lang w:bidi="fa-IR"/>
        </w:rPr>
        <w:t>‌</w:t>
      </w:r>
      <w:r>
        <w:rPr>
          <w:rFonts w:hint="cs"/>
          <w:sz w:val="22"/>
          <w:rtl/>
          <w:lang w:bidi="fa-IR"/>
        </w:rPr>
        <w:t>هاي كهنه كه پي در پي دريده شده اند و هر بار كه از سمتي بدوزند از طرف ديگر پاره مي</w:t>
      </w:r>
      <w:r w:rsidR="00342AC9">
        <w:rPr>
          <w:rFonts w:hint="eastAsia"/>
          <w:sz w:val="22"/>
          <w:rtl/>
          <w:lang w:bidi="fa-IR"/>
        </w:rPr>
        <w:t>‌</w:t>
      </w:r>
      <w:r>
        <w:rPr>
          <w:rFonts w:hint="cs"/>
          <w:sz w:val="22"/>
          <w:rtl/>
          <w:lang w:bidi="fa-IR"/>
        </w:rPr>
        <w:t>گردد، مدارا مي</w:t>
      </w:r>
      <w:r w:rsidR="00342AC9">
        <w:rPr>
          <w:rFonts w:hint="eastAsia"/>
          <w:sz w:val="22"/>
          <w:rtl/>
          <w:lang w:bidi="fa-IR"/>
        </w:rPr>
        <w:t>‌</w:t>
      </w:r>
      <w:r>
        <w:rPr>
          <w:rFonts w:hint="cs"/>
          <w:sz w:val="22"/>
          <w:rtl/>
          <w:lang w:bidi="fa-IR"/>
        </w:rPr>
        <w:t>نمايند. هرگاه گروهي از لشكر شام به شما نزديك شوند، مردان شما در خانه، همچون سوسمار و كفتار در لانه</w:t>
      </w:r>
      <w:r w:rsidR="00342AC9">
        <w:rPr>
          <w:rFonts w:hint="eastAsia"/>
          <w:sz w:val="22"/>
          <w:rtl/>
          <w:lang w:bidi="fa-IR"/>
        </w:rPr>
        <w:t>‌</w:t>
      </w:r>
      <w:r>
        <w:rPr>
          <w:rFonts w:hint="cs"/>
          <w:sz w:val="22"/>
          <w:rtl/>
          <w:lang w:bidi="fa-IR"/>
        </w:rPr>
        <w:t>ی خود، خو</w:t>
      </w:r>
      <w:r w:rsidR="00342AC9">
        <w:rPr>
          <w:rFonts w:hint="cs"/>
          <w:sz w:val="22"/>
          <w:rtl/>
          <w:lang w:bidi="fa-IR"/>
        </w:rPr>
        <w:t>یشتن</w:t>
      </w:r>
      <w:r>
        <w:rPr>
          <w:rFonts w:hint="cs"/>
          <w:sz w:val="22"/>
          <w:rtl/>
          <w:lang w:bidi="fa-IR"/>
        </w:rPr>
        <w:t xml:space="preserve"> را پنهان می</w:t>
      </w:r>
      <w:r w:rsidR="00342AC9">
        <w:rPr>
          <w:rFonts w:hint="eastAsia"/>
          <w:sz w:val="22"/>
          <w:rtl/>
          <w:lang w:bidi="fa-IR"/>
        </w:rPr>
        <w:t>‌</w:t>
      </w:r>
      <w:r>
        <w:rPr>
          <w:rFonts w:hint="cs"/>
          <w:sz w:val="22"/>
          <w:rtl/>
          <w:lang w:bidi="fa-IR"/>
        </w:rPr>
        <w:t>کنند. سوگند به خدا، كسي كه شما او را ياري می</w:t>
      </w:r>
      <w:r w:rsidR="00342AC9">
        <w:rPr>
          <w:rFonts w:hint="eastAsia"/>
          <w:sz w:val="22"/>
          <w:rtl/>
          <w:lang w:bidi="fa-IR"/>
        </w:rPr>
        <w:t>‌</w:t>
      </w:r>
      <w:r>
        <w:rPr>
          <w:rFonts w:hint="cs"/>
          <w:sz w:val="22"/>
          <w:rtl/>
          <w:lang w:bidi="fa-IR"/>
        </w:rPr>
        <w:t>كنيد، ذلیل و خوار است و كسي كه با ياري شما تير اندازد با تير سر شكسته</w:t>
      </w:r>
      <w:r w:rsidR="00342AC9">
        <w:rPr>
          <w:rFonts w:hint="eastAsia"/>
          <w:sz w:val="22"/>
          <w:rtl/>
          <w:lang w:bidi="fa-IR"/>
        </w:rPr>
        <w:t>‌</w:t>
      </w:r>
      <w:r>
        <w:rPr>
          <w:rFonts w:hint="cs"/>
          <w:sz w:val="22"/>
          <w:rtl/>
          <w:lang w:bidi="fa-IR"/>
        </w:rPr>
        <w:t>ی بي</w:t>
      </w:r>
      <w:r w:rsidR="00342AC9">
        <w:rPr>
          <w:rFonts w:hint="eastAsia"/>
          <w:sz w:val="22"/>
          <w:rtl/>
          <w:lang w:bidi="fa-IR"/>
        </w:rPr>
        <w:t>‌</w:t>
      </w:r>
      <w:r>
        <w:rPr>
          <w:rFonts w:hint="cs"/>
          <w:sz w:val="22"/>
          <w:rtl/>
          <w:lang w:bidi="fa-IR"/>
        </w:rPr>
        <w:t>پيكان تير انداخته است. ‌سوگند به خدا، شما در خانه</w:t>
      </w:r>
      <w:r w:rsidR="00342AC9">
        <w:rPr>
          <w:rFonts w:hint="eastAsia"/>
          <w:sz w:val="22"/>
          <w:rtl/>
          <w:lang w:bidi="fa-IR"/>
        </w:rPr>
        <w:t>‌</w:t>
      </w:r>
      <w:r>
        <w:rPr>
          <w:rFonts w:hint="cs"/>
          <w:sz w:val="22"/>
          <w:rtl/>
          <w:lang w:bidi="fa-IR"/>
        </w:rPr>
        <w:t>ها بسياريد و در زير پرچم</w:t>
      </w:r>
      <w:r w:rsidR="00342AC9">
        <w:rPr>
          <w:rFonts w:hint="eastAsia"/>
          <w:sz w:val="22"/>
          <w:rtl/>
          <w:lang w:bidi="fa-IR"/>
        </w:rPr>
        <w:t>‌</w:t>
      </w:r>
      <w:r>
        <w:rPr>
          <w:rFonts w:hint="cs"/>
          <w:sz w:val="22"/>
          <w:rtl/>
          <w:lang w:bidi="fa-IR"/>
        </w:rPr>
        <w:t>ها كم و من آنچه شما را اصلاح نمايد و كجي شما را راست نمايد، مي</w:t>
      </w:r>
      <w:r w:rsidR="00342AC9">
        <w:rPr>
          <w:rFonts w:hint="eastAsia"/>
          <w:sz w:val="22"/>
          <w:rtl/>
          <w:lang w:bidi="fa-IR"/>
        </w:rPr>
        <w:t>‌</w:t>
      </w:r>
      <w:r>
        <w:rPr>
          <w:rFonts w:hint="cs"/>
          <w:sz w:val="22"/>
          <w:rtl/>
          <w:lang w:bidi="fa-IR"/>
        </w:rPr>
        <w:t>دانم اما سوگند به خدا اصلاح شما را با فساد و تباه ساختن خود جايز نمي</w:t>
      </w:r>
      <w:r w:rsidR="00342AC9">
        <w:rPr>
          <w:rFonts w:hint="eastAsia"/>
          <w:sz w:val="22"/>
          <w:rtl/>
          <w:lang w:bidi="fa-IR"/>
        </w:rPr>
        <w:t>‌</w:t>
      </w:r>
      <w:r>
        <w:rPr>
          <w:rFonts w:hint="cs"/>
          <w:sz w:val="22"/>
          <w:rtl/>
          <w:lang w:bidi="fa-IR"/>
        </w:rPr>
        <w:t>بينم. خداوند شما را خوار گرداند و حظّ و بهره</w:t>
      </w:r>
      <w:r w:rsidR="00342AC9">
        <w:rPr>
          <w:rFonts w:hint="eastAsia"/>
          <w:sz w:val="22"/>
          <w:rtl/>
          <w:lang w:bidi="fa-IR"/>
        </w:rPr>
        <w:t>‌</w:t>
      </w:r>
      <w:r>
        <w:rPr>
          <w:rFonts w:hint="cs"/>
          <w:sz w:val="22"/>
          <w:rtl/>
          <w:lang w:bidi="fa-IR"/>
        </w:rPr>
        <w:t>ی شما را ناقابل نمايد. حق را نمي</w:t>
      </w:r>
      <w:r w:rsidR="00342AC9">
        <w:rPr>
          <w:rFonts w:hint="eastAsia"/>
          <w:sz w:val="22"/>
          <w:rtl/>
          <w:lang w:bidi="fa-IR"/>
        </w:rPr>
        <w:t>‌</w:t>
      </w:r>
      <w:r>
        <w:rPr>
          <w:rFonts w:hint="cs"/>
          <w:sz w:val="22"/>
          <w:rtl/>
          <w:lang w:bidi="fa-IR"/>
        </w:rPr>
        <w:t>شناسيد آن طور كه با باطل آشنا هستيد و در صدد ابطال باطل نيستيد چنان كه حق و حقيقت را باطل مي</w:t>
      </w:r>
      <w:r w:rsidR="00342AC9">
        <w:rPr>
          <w:rFonts w:hint="eastAsia"/>
          <w:sz w:val="22"/>
          <w:rtl/>
          <w:lang w:bidi="fa-IR"/>
        </w:rPr>
        <w:t>‌</w:t>
      </w:r>
      <w:r w:rsidR="00342AC9">
        <w:rPr>
          <w:rFonts w:hint="cs"/>
          <w:sz w:val="22"/>
          <w:rtl/>
          <w:lang w:bidi="fa-IR"/>
        </w:rPr>
        <w:t>‌</w:t>
      </w:r>
      <w:r>
        <w:rPr>
          <w:rFonts w:hint="cs"/>
          <w:sz w:val="22"/>
          <w:rtl/>
          <w:lang w:bidi="fa-IR"/>
        </w:rPr>
        <w:t>كنيد».</w:t>
      </w:r>
      <w:r>
        <w:rPr>
          <w:rStyle w:val="a4"/>
          <w:sz w:val="22"/>
          <w:rtl/>
          <w:lang w:bidi="fa-IR"/>
        </w:rPr>
        <w:footnoteReference w:id="787"/>
      </w:r>
      <w:r>
        <w:rPr>
          <w:rFonts w:hint="cs"/>
          <w:sz w:val="22"/>
          <w:rtl/>
          <w:lang w:bidi="fa-IR"/>
        </w:rPr>
        <w:t xml:space="preserve"> </w:t>
      </w:r>
    </w:p>
    <w:p w:rsidR="00420579" w:rsidRDefault="00420579" w:rsidP="006D3981">
      <w:pPr>
        <w:ind w:firstLine="284"/>
        <w:jc w:val="lowKashida"/>
        <w:rPr>
          <w:rFonts w:hint="cs"/>
          <w:sz w:val="22"/>
          <w:rtl/>
          <w:lang w:bidi="fa-IR"/>
        </w:rPr>
      </w:pPr>
      <w:r>
        <w:rPr>
          <w:rFonts w:hint="cs"/>
          <w:sz w:val="22"/>
          <w:rtl/>
          <w:lang w:bidi="fa-IR"/>
        </w:rPr>
        <w:t>همچنين مي</w:t>
      </w:r>
      <w:r w:rsidR="00342AC9">
        <w:rPr>
          <w:rFonts w:hint="eastAsia"/>
          <w:sz w:val="22"/>
          <w:rtl/>
          <w:lang w:bidi="fa-IR"/>
        </w:rPr>
        <w:t>‌‌‌‌‌</w:t>
      </w:r>
      <w:r>
        <w:rPr>
          <w:rFonts w:hint="cs"/>
          <w:sz w:val="22"/>
          <w:rtl/>
          <w:lang w:bidi="fa-IR"/>
        </w:rPr>
        <w:t>گويد: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مي</w:t>
      </w:r>
      <w:r w:rsidR="00342AC9">
        <w:rPr>
          <w:rFonts w:hint="eastAsia"/>
          <w:sz w:val="22"/>
          <w:rtl/>
          <w:lang w:bidi="fa-IR"/>
        </w:rPr>
        <w:t>‌</w:t>
      </w:r>
      <w:r w:rsidR="00420579">
        <w:rPr>
          <w:rFonts w:hint="cs"/>
          <w:sz w:val="22"/>
          <w:rtl/>
          <w:lang w:bidi="fa-IR"/>
        </w:rPr>
        <w:t>بينيد که پيمان</w:t>
      </w:r>
      <w:r w:rsidR="00342AC9">
        <w:rPr>
          <w:rFonts w:hint="eastAsia"/>
          <w:sz w:val="22"/>
          <w:rtl/>
          <w:lang w:bidi="fa-IR"/>
        </w:rPr>
        <w:t>‌</w:t>
      </w:r>
      <w:r w:rsidR="00420579">
        <w:rPr>
          <w:rFonts w:hint="cs"/>
          <w:sz w:val="22"/>
          <w:rtl/>
          <w:lang w:bidi="fa-IR"/>
        </w:rPr>
        <w:t>های خدا شكسته شده اما به خشم نمي آييد در حالی که برای شكستن پيمان</w:t>
      </w:r>
      <w:r w:rsidR="00342AC9">
        <w:rPr>
          <w:rFonts w:hint="eastAsia"/>
          <w:sz w:val="22"/>
          <w:rtl/>
          <w:lang w:bidi="fa-IR"/>
        </w:rPr>
        <w:t>‌</w:t>
      </w:r>
      <w:r w:rsidR="00420579">
        <w:rPr>
          <w:rFonts w:hint="cs"/>
          <w:sz w:val="22"/>
          <w:rtl/>
          <w:lang w:bidi="fa-IR"/>
        </w:rPr>
        <w:t>های پدرانتان حاضر نيستيد و آن را ننگ مي</w:t>
      </w:r>
      <w:r w:rsidR="00342AC9">
        <w:rPr>
          <w:rFonts w:hint="eastAsia"/>
          <w:sz w:val="22"/>
          <w:rtl/>
          <w:lang w:bidi="fa-IR"/>
        </w:rPr>
        <w:t>‌‌</w:t>
      </w:r>
      <w:r w:rsidR="00420579">
        <w:rPr>
          <w:rFonts w:hint="cs"/>
          <w:sz w:val="22"/>
          <w:rtl/>
          <w:lang w:bidi="fa-IR"/>
        </w:rPr>
        <w:t>دانيد. احكام خدا بر شما وارد و از شما صادر مي</w:t>
      </w:r>
      <w:r w:rsidR="00342AC9">
        <w:rPr>
          <w:rFonts w:hint="eastAsia"/>
          <w:sz w:val="22"/>
          <w:rtl/>
          <w:lang w:bidi="fa-IR"/>
        </w:rPr>
        <w:t>‌</w:t>
      </w:r>
      <w:r w:rsidR="00420579">
        <w:rPr>
          <w:rFonts w:hint="cs"/>
          <w:sz w:val="22"/>
          <w:rtl/>
          <w:lang w:bidi="fa-IR"/>
        </w:rPr>
        <w:t>گشت و به شما باز می</w:t>
      </w:r>
      <w:r w:rsidR="00342AC9">
        <w:rPr>
          <w:rFonts w:hint="eastAsia"/>
          <w:sz w:val="22"/>
          <w:rtl/>
          <w:lang w:bidi="fa-IR"/>
        </w:rPr>
        <w:t>‌</w:t>
      </w:r>
      <w:r w:rsidR="00420579">
        <w:rPr>
          <w:rFonts w:hint="cs"/>
          <w:sz w:val="22"/>
          <w:rtl/>
          <w:lang w:bidi="fa-IR"/>
        </w:rPr>
        <w:t>گشت. پس مقام و منزلت خود را به ستمگران واگذار کردید و زمام كارهايتان را به دست ايشان سپرديد و در احكام الهي به آنها تسليم شدید. از آنان پيروي كرديد در حالي كه کارهای شبهه را انجام می</w:t>
      </w:r>
      <w:r w:rsidR="00342AC9">
        <w:rPr>
          <w:rFonts w:hint="eastAsia"/>
          <w:sz w:val="22"/>
          <w:rtl/>
          <w:lang w:bidi="fa-IR"/>
        </w:rPr>
        <w:t>‌</w:t>
      </w:r>
      <w:r w:rsidR="00420579">
        <w:rPr>
          <w:rFonts w:hint="cs"/>
          <w:sz w:val="22"/>
          <w:rtl/>
          <w:lang w:bidi="fa-IR"/>
        </w:rPr>
        <w:t>دهند و در پي شهوات و خواهشهاي نفساني مي</w:t>
      </w:r>
      <w:r w:rsidR="00342AC9">
        <w:rPr>
          <w:rFonts w:hint="eastAsia"/>
          <w:sz w:val="22"/>
          <w:rtl/>
          <w:lang w:bidi="fa-IR"/>
        </w:rPr>
        <w:t>‌</w:t>
      </w:r>
      <w:r w:rsidR="00420579">
        <w:rPr>
          <w:rFonts w:hint="cs"/>
          <w:sz w:val="22"/>
          <w:rtl/>
          <w:lang w:bidi="fa-IR"/>
        </w:rPr>
        <w:t>روند.</w:t>
      </w:r>
      <w:r w:rsidR="00420579">
        <w:rPr>
          <w:rStyle w:val="a4"/>
          <w:sz w:val="22"/>
          <w:rtl/>
          <w:lang w:bidi="fa-IR"/>
        </w:rPr>
        <w:footnoteReference w:id="788"/>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وقتی شما سر و صدا راه مي</w:t>
      </w:r>
      <w:r w:rsidR="00342AC9">
        <w:rPr>
          <w:rFonts w:hint="eastAsia"/>
          <w:sz w:val="22"/>
          <w:rtl/>
          <w:lang w:bidi="fa-IR"/>
        </w:rPr>
        <w:t>‌</w:t>
      </w:r>
      <w:r w:rsidR="00420579">
        <w:rPr>
          <w:rFonts w:hint="cs"/>
          <w:sz w:val="22"/>
          <w:rtl/>
          <w:lang w:bidi="fa-IR"/>
        </w:rPr>
        <w:t>اندازيد مانند صدای پوست سوسمارها در وقتي كه به هم ماليده مي</w:t>
      </w:r>
      <w:r w:rsidR="00342AC9">
        <w:rPr>
          <w:rFonts w:hint="eastAsia"/>
          <w:sz w:val="22"/>
          <w:rtl/>
          <w:lang w:bidi="fa-IR"/>
        </w:rPr>
        <w:t>‌</w:t>
      </w:r>
      <w:r w:rsidR="00420579">
        <w:rPr>
          <w:rFonts w:hint="cs"/>
          <w:sz w:val="22"/>
          <w:rtl/>
          <w:lang w:bidi="fa-IR"/>
        </w:rPr>
        <w:t>شوند</w:t>
      </w:r>
      <w:r w:rsidR="00342AC9">
        <w:rPr>
          <w:rFonts w:hint="cs"/>
          <w:sz w:val="22"/>
          <w:rtl/>
          <w:lang w:bidi="fa-IR"/>
        </w:rPr>
        <w:t xml:space="preserve"> </w:t>
      </w:r>
      <w:r w:rsidR="00420579">
        <w:rPr>
          <w:rFonts w:hint="cs"/>
          <w:sz w:val="22"/>
          <w:rtl/>
          <w:lang w:bidi="fa-IR"/>
        </w:rPr>
        <w:t>[تو خالی هستید]</w:t>
      </w:r>
      <w:r w:rsidR="00342AC9">
        <w:rPr>
          <w:rFonts w:hint="cs"/>
          <w:sz w:val="22"/>
          <w:rtl/>
          <w:lang w:bidi="fa-IR"/>
        </w:rPr>
        <w:t xml:space="preserve"> </w:t>
      </w:r>
      <w:r w:rsidR="00420579">
        <w:rPr>
          <w:rFonts w:hint="cs"/>
          <w:sz w:val="22"/>
          <w:rtl/>
          <w:lang w:bidi="fa-IR"/>
        </w:rPr>
        <w:t>حقي را نمي</w:t>
      </w:r>
      <w:r w:rsidR="00342AC9">
        <w:rPr>
          <w:rFonts w:hint="eastAsia"/>
          <w:sz w:val="22"/>
          <w:rtl/>
          <w:lang w:bidi="fa-IR"/>
        </w:rPr>
        <w:t>‌</w:t>
      </w:r>
      <w:r w:rsidR="00420579">
        <w:rPr>
          <w:rFonts w:hint="cs"/>
          <w:sz w:val="22"/>
          <w:rtl/>
          <w:lang w:bidi="fa-IR"/>
        </w:rPr>
        <w:t>گيريد و از ظلم و ستم جلوگيري نمي</w:t>
      </w:r>
      <w:r w:rsidR="00342AC9">
        <w:rPr>
          <w:rFonts w:hint="eastAsia"/>
          <w:sz w:val="22"/>
          <w:rtl/>
          <w:lang w:bidi="fa-IR"/>
        </w:rPr>
        <w:t>‌</w:t>
      </w:r>
      <w:r w:rsidR="00420579">
        <w:rPr>
          <w:rFonts w:hint="cs"/>
          <w:sz w:val="22"/>
          <w:rtl/>
          <w:lang w:bidi="fa-IR"/>
        </w:rPr>
        <w:t>كنيد. شما را در راه آزاد گذاشته اند پس نجات و رستگاري براي كسي است كه خود را در آن راه بیفكند و هلاكت و بدبختي براي كسي است كه توقف كند».</w:t>
      </w:r>
      <w:r w:rsidR="00420579">
        <w:rPr>
          <w:rStyle w:val="a4"/>
          <w:sz w:val="22"/>
          <w:rtl/>
          <w:lang w:bidi="fa-IR"/>
        </w:rPr>
        <w:footnoteReference w:id="789"/>
      </w:r>
      <w:r w:rsidR="00420579">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با حالت تأسف و ناامیدی از آنان می</w:t>
      </w:r>
      <w:r w:rsidR="00342AC9">
        <w:rPr>
          <w:rFonts w:hint="eastAsia"/>
          <w:sz w:val="22"/>
          <w:rtl/>
          <w:lang w:bidi="fa-IR"/>
        </w:rPr>
        <w:t>‌</w:t>
      </w:r>
      <w:r>
        <w:rPr>
          <w:rFonts w:hint="cs"/>
          <w:sz w:val="22"/>
          <w:rtl/>
          <w:lang w:bidi="fa-IR"/>
        </w:rPr>
        <w:t>گوید:</w:t>
      </w:r>
    </w:p>
    <w:p w:rsidR="00420579" w:rsidRDefault="00420579" w:rsidP="006D3981">
      <w:pPr>
        <w:ind w:firstLine="284"/>
        <w:jc w:val="lowKashida"/>
        <w:rPr>
          <w:sz w:val="22"/>
          <w:rtl/>
          <w:lang w:bidi="fa-IR"/>
        </w:rPr>
      </w:pPr>
      <w:r>
        <w:rPr>
          <w:rFonts w:hint="cs"/>
          <w:sz w:val="22"/>
          <w:rtl/>
          <w:lang w:bidi="fa-IR"/>
        </w:rPr>
        <w:t>«اگر استقامت ورزید، شما را هدایت می</w:t>
      </w:r>
      <w:r w:rsidR="00342AC9">
        <w:rPr>
          <w:rFonts w:hint="eastAsia"/>
          <w:sz w:val="22"/>
          <w:rtl/>
          <w:lang w:bidi="fa-IR"/>
        </w:rPr>
        <w:t>‌</w:t>
      </w:r>
      <w:r>
        <w:rPr>
          <w:rFonts w:hint="cs"/>
          <w:sz w:val="22"/>
          <w:rtl/>
          <w:lang w:bidi="fa-IR"/>
        </w:rPr>
        <w:t>نمایم و اگر کج شوید، راست تان می</w:t>
      </w:r>
      <w:r w:rsidR="00342AC9">
        <w:rPr>
          <w:rFonts w:hint="eastAsia"/>
          <w:sz w:val="22"/>
          <w:rtl/>
          <w:lang w:bidi="fa-IR"/>
        </w:rPr>
        <w:t>‌</w:t>
      </w:r>
      <w:r>
        <w:rPr>
          <w:rFonts w:hint="cs"/>
          <w:sz w:val="22"/>
          <w:rtl/>
          <w:lang w:bidi="fa-IR"/>
        </w:rPr>
        <w:t>کنم و اگر امتناع ورزید، باز سراغتان می</w:t>
      </w:r>
      <w:r w:rsidR="00342AC9">
        <w:rPr>
          <w:rFonts w:hint="eastAsia"/>
          <w:sz w:val="22"/>
          <w:rtl/>
          <w:lang w:bidi="fa-IR"/>
        </w:rPr>
        <w:t>‌</w:t>
      </w:r>
      <w:r>
        <w:rPr>
          <w:rFonts w:hint="cs"/>
          <w:sz w:val="22"/>
          <w:rtl/>
          <w:lang w:bidi="fa-IR"/>
        </w:rPr>
        <w:t>آیم تا بال</w:t>
      </w:r>
      <w:r w:rsidR="00342AC9">
        <w:rPr>
          <w:rFonts w:hint="cs"/>
          <w:sz w:val="22"/>
          <w:rtl/>
          <w:lang w:bidi="fa-IR"/>
        </w:rPr>
        <w:t>آ</w:t>
      </w:r>
      <w:r>
        <w:rPr>
          <w:rFonts w:hint="cs"/>
          <w:sz w:val="22"/>
          <w:rtl/>
          <w:lang w:bidi="fa-IR"/>
        </w:rPr>
        <w:t>خره هدایت تان کنم. این ریسمان محکم است اما به وسیله</w:t>
      </w:r>
      <w:r w:rsidR="00342AC9">
        <w:rPr>
          <w:rFonts w:hint="eastAsia"/>
          <w:sz w:val="22"/>
          <w:rtl/>
          <w:lang w:bidi="fa-IR"/>
        </w:rPr>
        <w:t>‌</w:t>
      </w:r>
      <w:r>
        <w:rPr>
          <w:rFonts w:hint="cs"/>
          <w:sz w:val="22"/>
          <w:rtl/>
          <w:lang w:bidi="fa-IR"/>
        </w:rPr>
        <w:t xml:space="preserve">ی چه کسی و برای چه کسی؟ </w:t>
      </w:r>
    </w:p>
    <w:p w:rsidR="00420579" w:rsidRDefault="00420579" w:rsidP="006D3981">
      <w:pPr>
        <w:ind w:firstLine="284"/>
        <w:jc w:val="lowKashida"/>
        <w:rPr>
          <w:sz w:val="22"/>
          <w:rtl/>
          <w:lang w:bidi="fa-IR"/>
        </w:rPr>
      </w:pPr>
      <w:r>
        <w:rPr>
          <w:rFonts w:hint="cs"/>
          <w:sz w:val="22"/>
          <w:rtl/>
          <w:lang w:bidi="fa-IR"/>
        </w:rPr>
        <w:t>می</w:t>
      </w:r>
      <w:r w:rsidR="00342AC9">
        <w:rPr>
          <w:rFonts w:hint="eastAsia"/>
          <w:sz w:val="22"/>
          <w:rtl/>
          <w:lang w:bidi="fa-IR"/>
        </w:rPr>
        <w:t>‌</w:t>
      </w:r>
      <w:r w:rsidR="00342AC9">
        <w:rPr>
          <w:rFonts w:hint="cs"/>
          <w:sz w:val="22"/>
          <w:rtl/>
          <w:lang w:bidi="fa-IR"/>
        </w:rPr>
        <w:t>‌‌‌</w:t>
      </w:r>
      <w:r>
        <w:rPr>
          <w:rFonts w:hint="cs"/>
          <w:sz w:val="22"/>
          <w:rtl/>
          <w:lang w:bidi="fa-IR"/>
        </w:rPr>
        <w:t>خواستم به وسیله</w:t>
      </w:r>
      <w:r w:rsidR="00342AC9">
        <w:rPr>
          <w:rFonts w:hint="eastAsia"/>
          <w:sz w:val="22"/>
          <w:rtl/>
          <w:lang w:bidi="fa-IR"/>
        </w:rPr>
        <w:t>‌</w:t>
      </w:r>
      <w:r>
        <w:rPr>
          <w:rFonts w:hint="cs"/>
          <w:sz w:val="22"/>
          <w:rtl/>
          <w:lang w:bidi="fa-IR"/>
        </w:rPr>
        <w:t>ی شما دردها را مداوا کنم اما خودتان درد من هستید؛ مانند کسی که به وسیله</w:t>
      </w:r>
      <w:r w:rsidR="00342AC9">
        <w:rPr>
          <w:rFonts w:hint="eastAsia"/>
          <w:sz w:val="22"/>
          <w:rtl/>
          <w:lang w:bidi="fa-IR"/>
        </w:rPr>
        <w:t>‌</w:t>
      </w:r>
      <w:r>
        <w:rPr>
          <w:rFonts w:hint="cs"/>
          <w:sz w:val="22"/>
          <w:rtl/>
          <w:lang w:bidi="fa-IR"/>
        </w:rPr>
        <w:t>ی خار به دنبال خار است و او می</w:t>
      </w:r>
      <w:r w:rsidR="00342AC9">
        <w:rPr>
          <w:rFonts w:hint="eastAsia"/>
          <w:sz w:val="22"/>
          <w:rtl/>
          <w:lang w:bidi="fa-IR"/>
        </w:rPr>
        <w:t>‌</w:t>
      </w:r>
      <w:r>
        <w:rPr>
          <w:rFonts w:hint="cs"/>
          <w:sz w:val="22"/>
          <w:rtl/>
          <w:lang w:bidi="fa-IR"/>
        </w:rPr>
        <w:t>داند که تیزی خار با خار است. طبیبان این درد کشنده می</w:t>
      </w:r>
      <w:r w:rsidR="00342AC9">
        <w:rPr>
          <w:rFonts w:hint="eastAsia"/>
          <w:sz w:val="22"/>
          <w:rtl/>
          <w:lang w:bidi="fa-IR"/>
        </w:rPr>
        <w:t>‌</w:t>
      </w:r>
      <w:r>
        <w:rPr>
          <w:rFonts w:hint="cs"/>
          <w:sz w:val="22"/>
          <w:rtl/>
          <w:lang w:bidi="fa-IR"/>
        </w:rPr>
        <w:t>خواهم تا درمانش کنند. کجایند کسانی که وقتی به اسلام فرا خوانده</w:t>
      </w:r>
      <w:r w:rsidR="00472FA4">
        <w:rPr>
          <w:rFonts w:hint="cs"/>
          <w:sz w:val="22"/>
          <w:rtl/>
          <w:lang w:bidi="fa-IR"/>
        </w:rPr>
        <w:t xml:space="preserve"> </w:t>
      </w:r>
      <w:r>
        <w:rPr>
          <w:rFonts w:hint="cs"/>
          <w:sz w:val="22"/>
          <w:rtl/>
          <w:lang w:bidi="fa-IR"/>
        </w:rPr>
        <w:t>شدند، این دعوت را پذیرفتند و وقتی قرآن خواندند، به خوبی آن را خواندند و بدان عمل و مطابق آن حکم کردند و وقتی به جهاد تشویق شدند، مشتاقانه به سوی جهاد رفتند و به خوبی شمشیر کشیدند و آرام آرام و صف به صف، اطراف زمین را گرفتند. عده ای از بین رفتند و عده ای نجات پیدا کردند. به زندگانی دلخوش نمی</w:t>
      </w:r>
      <w:r w:rsidR="00CC7497">
        <w:rPr>
          <w:rFonts w:hint="eastAsia"/>
          <w:sz w:val="22"/>
          <w:rtl/>
          <w:lang w:bidi="fa-IR"/>
        </w:rPr>
        <w:t>‌</w:t>
      </w:r>
      <w:r>
        <w:rPr>
          <w:rFonts w:hint="cs"/>
          <w:sz w:val="22"/>
          <w:rtl/>
          <w:lang w:bidi="fa-IR"/>
        </w:rPr>
        <w:t>بودند و در عزای مردگان نمی</w:t>
      </w:r>
      <w:r w:rsidR="00CC7497">
        <w:rPr>
          <w:rFonts w:hint="eastAsia"/>
          <w:sz w:val="22"/>
          <w:rtl/>
          <w:lang w:bidi="fa-IR"/>
        </w:rPr>
        <w:t>‌</w:t>
      </w:r>
      <w:r>
        <w:rPr>
          <w:rFonts w:hint="cs"/>
          <w:sz w:val="22"/>
          <w:rtl/>
          <w:lang w:bidi="fa-IR"/>
        </w:rPr>
        <w:t>نشستند. چشمهایشان بر اثر گریه سفید شده و شکمشان بر اثر روزه تهی شده و لبهایشان بر اثر دعا خشک شده و رنگ چهره شان بر اثر شب زنده</w:t>
      </w:r>
      <w:r w:rsidR="00CC7497">
        <w:rPr>
          <w:rFonts w:hint="eastAsia"/>
          <w:sz w:val="22"/>
          <w:rtl/>
          <w:lang w:bidi="fa-IR"/>
        </w:rPr>
        <w:t>‌</w:t>
      </w:r>
      <w:r>
        <w:rPr>
          <w:rFonts w:hint="cs"/>
          <w:sz w:val="22"/>
          <w:rtl/>
          <w:lang w:bidi="fa-IR"/>
        </w:rPr>
        <w:t>داری زرد شده، و بر صورتشان، علامت خشوع کنندگان هست.</w:t>
      </w:r>
    </w:p>
    <w:p w:rsidR="00420579" w:rsidRPr="00363F2F" w:rsidRDefault="00420579" w:rsidP="006D3981">
      <w:pPr>
        <w:widowControl w:val="0"/>
        <w:ind w:firstLine="284"/>
        <w:jc w:val="lowKashida"/>
        <w:rPr>
          <w:sz w:val="32"/>
          <w:rtl/>
        </w:rPr>
      </w:pPr>
      <w:r>
        <w:rPr>
          <w:rFonts w:hint="cs"/>
          <w:sz w:val="22"/>
          <w:rtl/>
          <w:lang w:bidi="fa-IR"/>
        </w:rPr>
        <w:t>آنان برادران من بودند که از این دنیا رفتند. برماست که تشنه</w:t>
      </w:r>
      <w:r w:rsidR="00CC7497">
        <w:rPr>
          <w:rFonts w:hint="eastAsia"/>
          <w:sz w:val="22"/>
          <w:rtl/>
          <w:lang w:bidi="fa-IR"/>
        </w:rPr>
        <w:t>‌</w:t>
      </w:r>
      <w:r>
        <w:rPr>
          <w:rFonts w:hint="cs"/>
          <w:sz w:val="22"/>
          <w:rtl/>
          <w:lang w:bidi="fa-IR"/>
        </w:rPr>
        <w:t>ی دیدارشان باشیم و دستهایمان را به خاطر فراق شان گاز بگیریم».</w:t>
      </w:r>
      <w:r>
        <w:rPr>
          <w:rStyle w:val="a4"/>
          <w:sz w:val="22"/>
          <w:rtl/>
          <w:lang w:bidi="fa-IR"/>
        </w:rPr>
        <w:footnoteReference w:id="790"/>
      </w:r>
      <w:r w:rsidRPr="009A5AB5">
        <w:rPr>
          <w:sz w:val="32"/>
          <w:rtl/>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بال</w:t>
      </w:r>
      <w:r w:rsidR="00CC7497">
        <w:rPr>
          <w:rFonts w:hint="cs"/>
          <w:sz w:val="22"/>
          <w:rtl/>
          <w:lang w:bidi="fa-IR"/>
        </w:rPr>
        <w:t>آ</w:t>
      </w:r>
      <w:r w:rsidR="00420579">
        <w:rPr>
          <w:rFonts w:hint="cs"/>
          <w:sz w:val="22"/>
          <w:rtl/>
          <w:lang w:bidi="fa-IR"/>
        </w:rPr>
        <w:t>خره راز دل خود را برای آنها مي</w:t>
      </w:r>
      <w:r w:rsidR="00CC7497">
        <w:rPr>
          <w:rFonts w:hint="eastAsia"/>
          <w:sz w:val="22"/>
          <w:rtl/>
          <w:lang w:bidi="fa-IR"/>
        </w:rPr>
        <w:t>‌</w:t>
      </w:r>
      <w:r w:rsidR="00420579">
        <w:rPr>
          <w:rFonts w:hint="cs"/>
          <w:sz w:val="22"/>
          <w:rtl/>
          <w:lang w:bidi="fa-IR"/>
        </w:rPr>
        <w:t>نويسد و آنها را فرا مي</w:t>
      </w:r>
      <w:r w:rsidR="00CC7497">
        <w:rPr>
          <w:rFonts w:hint="eastAsia"/>
          <w:sz w:val="22"/>
          <w:rtl/>
          <w:lang w:bidi="fa-IR"/>
        </w:rPr>
        <w:t>‌</w:t>
      </w:r>
      <w:r w:rsidR="00420579">
        <w:rPr>
          <w:rFonts w:hint="cs"/>
          <w:sz w:val="22"/>
          <w:rtl/>
          <w:lang w:bidi="fa-IR"/>
        </w:rPr>
        <w:t>خواند و مي</w:t>
      </w:r>
      <w:r w:rsidR="00CC7497">
        <w:rPr>
          <w:rFonts w:hint="eastAsia"/>
          <w:sz w:val="22"/>
          <w:rtl/>
          <w:lang w:bidi="fa-IR"/>
        </w:rPr>
        <w:t>‌</w:t>
      </w:r>
      <w:r w:rsidR="00420579">
        <w:rPr>
          <w:rFonts w:hint="cs"/>
          <w:sz w:val="22"/>
          <w:rtl/>
          <w:lang w:bidi="fa-IR"/>
        </w:rPr>
        <w:t>گويد:</w:t>
      </w:r>
    </w:p>
    <w:p w:rsidR="00420579" w:rsidRPr="00363F2F" w:rsidRDefault="00472FA4" w:rsidP="006D3981">
      <w:pPr>
        <w:widowControl w:val="0"/>
        <w:ind w:firstLine="284"/>
        <w:jc w:val="lowKashida"/>
        <w:rPr>
          <w:sz w:val="32"/>
          <w:rtl/>
        </w:rPr>
      </w:pPr>
      <w:r>
        <w:rPr>
          <w:rFonts w:hint="cs"/>
          <w:sz w:val="22"/>
          <w:rtl/>
          <w:lang w:bidi="fa-IR"/>
        </w:rPr>
        <w:t xml:space="preserve"> </w:t>
      </w:r>
      <w:r w:rsidR="00420579">
        <w:rPr>
          <w:rFonts w:hint="cs"/>
          <w:sz w:val="22"/>
          <w:rtl/>
          <w:lang w:bidi="fa-IR"/>
        </w:rPr>
        <w:t>«تنها كوفه در تصرف من است كه اختيار قبض و بسط آن را دارم. اي كوفه، اگر برای من گردبادهاي تو نباشد كه بو</w:t>
      </w:r>
      <w:r w:rsidR="00CC7497">
        <w:rPr>
          <w:rFonts w:hint="cs"/>
          <w:sz w:val="22"/>
          <w:rtl/>
          <w:lang w:bidi="fa-IR"/>
        </w:rPr>
        <w:t>َ</w:t>
      </w:r>
      <w:r w:rsidR="00420579">
        <w:rPr>
          <w:rFonts w:hint="cs"/>
          <w:sz w:val="22"/>
          <w:rtl/>
          <w:lang w:bidi="fa-IR"/>
        </w:rPr>
        <w:t>زد، پس خدا تو را زشت گرداند</w:t>
      </w:r>
      <w:r w:rsidR="00CC7497">
        <w:rPr>
          <w:rFonts w:hint="cs"/>
          <w:sz w:val="22"/>
          <w:rtl/>
          <w:lang w:bidi="fa-IR"/>
        </w:rPr>
        <w:t xml:space="preserve"> </w:t>
      </w:r>
      <w:r w:rsidR="00420579">
        <w:rPr>
          <w:rFonts w:hint="cs"/>
          <w:sz w:val="22"/>
          <w:rtl/>
          <w:lang w:bidi="fa-IR"/>
        </w:rPr>
        <w:t>... بار خدايا، من از ايشان بيزار و دلتنگ شده ام و ايشان هم از من ملول و سرگشته اند. پس بهتر از ايشان را به من عطا كن و به جای من</w:t>
      </w:r>
      <w:r>
        <w:rPr>
          <w:rFonts w:hint="cs"/>
          <w:sz w:val="22"/>
          <w:rtl/>
          <w:lang w:bidi="fa-IR"/>
        </w:rPr>
        <w:t xml:space="preserve"> </w:t>
      </w:r>
      <w:r w:rsidR="00420579">
        <w:rPr>
          <w:rFonts w:hint="cs"/>
          <w:sz w:val="22"/>
          <w:rtl/>
          <w:lang w:bidi="fa-IR"/>
        </w:rPr>
        <w:t>شرّي را به آنها عوض ده.‌ بار خدايا، دلهاي ايشان را آب كن، همان طور که نمك در آب، ذوب می</w:t>
      </w:r>
      <w:r w:rsidR="00CC7497">
        <w:rPr>
          <w:rFonts w:hint="eastAsia"/>
          <w:sz w:val="22"/>
          <w:rtl/>
          <w:lang w:bidi="fa-IR"/>
        </w:rPr>
        <w:t>‌</w:t>
      </w:r>
      <w:r w:rsidR="00420579">
        <w:rPr>
          <w:rFonts w:hint="cs"/>
          <w:sz w:val="22"/>
          <w:rtl/>
          <w:lang w:bidi="fa-IR"/>
        </w:rPr>
        <w:t>شود».</w:t>
      </w:r>
      <w:r w:rsidR="00420579">
        <w:rPr>
          <w:rStyle w:val="a4"/>
          <w:sz w:val="22"/>
          <w:rtl/>
          <w:lang w:bidi="fa-IR"/>
        </w:rPr>
        <w:footnoteReference w:id="791"/>
      </w:r>
      <w:r w:rsidR="00420579">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 xml:space="preserve">حسن </w:t>
      </w:r>
      <w:r w:rsidR="00CC7497">
        <w:rPr>
          <w:rFonts w:hint="cs"/>
          <w:sz w:val="22"/>
          <w:rtl/>
          <w:lang w:bidi="fa-IR"/>
        </w:rPr>
        <w:t xml:space="preserve">بن علی </w:t>
      </w:r>
      <w:r>
        <w:rPr>
          <w:rFonts w:hint="cs"/>
          <w:sz w:val="22"/>
          <w:rtl/>
          <w:lang w:bidi="fa-IR"/>
        </w:rPr>
        <w:t>هم می</w:t>
      </w:r>
      <w:r w:rsidR="00CC7497">
        <w:rPr>
          <w:rFonts w:hint="eastAsia"/>
          <w:sz w:val="22"/>
          <w:rtl/>
          <w:lang w:bidi="fa-IR"/>
        </w:rPr>
        <w:t>‌</w:t>
      </w:r>
      <w:r>
        <w:rPr>
          <w:rFonts w:hint="cs"/>
          <w:sz w:val="22"/>
          <w:rtl/>
          <w:lang w:bidi="fa-IR"/>
        </w:rPr>
        <w:t>گوید:</w:t>
      </w:r>
    </w:p>
    <w:p w:rsidR="00420579" w:rsidRDefault="00CC7497" w:rsidP="006D3981">
      <w:pPr>
        <w:ind w:firstLine="284"/>
        <w:jc w:val="lowKashida"/>
        <w:rPr>
          <w:sz w:val="22"/>
          <w:rtl/>
          <w:lang w:bidi="fa-IR"/>
        </w:rPr>
      </w:pPr>
      <w:r>
        <w:rPr>
          <w:rFonts w:hint="cs"/>
          <w:sz w:val="22"/>
          <w:rtl/>
          <w:lang w:bidi="fa-IR"/>
        </w:rPr>
        <w:t xml:space="preserve"> «</w:t>
      </w:r>
      <w:r w:rsidR="00420579">
        <w:rPr>
          <w:rFonts w:hint="cs"/>
          <w:sz w:val="22"/>
          <w:rtl/>
          <w:lang w:bidi="fa-IR"/>
        </w:rPr>
        <w:t>به خدا قسم كه معاويه براي من از شما كه خود را شيعه</w:t>
      </w:r>
      <w:r>
        <w:rPr>
          <w:rFonts w:hint="eastAsia"/>
          <w:sz w:val="22"/>
          <w:rtl/>
          <w:lang w:bidi="fa-IR"/>
        </w:rPr>
        <w:t>‌</w:t>
      </w:r>
      <w:r w:rsidR="00420579">
        <w:rPr>
          <w:rFonts w:hint="cs"/>
          <w:sz w:val="22"/>
          <w:rtl/>
          <w:lang w:bidi="fa-IR"/>
        </w:rPr>
        <w:t>ی من مي</w:t>
      </w:r>
      <w:r>
        <w:rPr>
          <w:rFonts w:hint="eastAsia"/>
          <w:sz w:val="22"/>
          <w:rtl/>
          <w:lang w:bidi="fa-IR"/>
        </w:rPr>
        <w:t>‌</w:t>
      </w:r>
      <w:r w:rsidR="00420579">
        <w:rPr>
          <w:rFonts w:hint="cs"/>
          <w:sz w:val="22"/>
          <w:rtl/>
          <w:lang w:bidi="fa-IR"/>
        </w:rPr>
        <w:t>پنداريد، ‌بهتر است. شما اقدام به قتل من و دزدي اموال من كرديد».</w:t>
      </w:r>
      <w:r w:rsidR="00420579">
        <w:rPr>
          <w:rStyle w:val="a4"/>
          <w:sz w:val="22"/>
          <w:rtl/>
          <w:lang w:bidi="fa-IR"/>
        </w:rPr>
        <w:footnoteReference w:id="792"/>
      </w:r>
      <w:r w:rsidR="00420579">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همچنین می</w:t>
      </w:r>
      <w:r w:rsidR="00CC7497">
        <w:rPr>
          <w:rFonts w:hint="eastAsia"/>
          <w:sz w:val="22"/>
          <w:rtl/>
          <w:lang w:bidi="fa-IR"/>
        </w:rPr>
        <w:t>‌</w:t>
      </w:r>
      <w:r>
        <w:rPr>
          <w:rFonts w:hint="cs"/>
          <w:sz w:val="22"/>
          <w:rtl/>
          <w:lang w:bidi="fa-IR"/>
        </w:rPr>
        <w:t>گوید:</w:t>
      </w:r>
    </w:p>
    <w:p w:rsidR="00420579" w:rsidRPr="00D15CEF" w:rsidRDefault="00420579" w:rsidP="006D3981">
      <w:pPr>
        <w:ind w:firstLine="284"/>
        <w:jc w:val="lowKashida"/>
        <w:rPr>
          <w:sz w:val="22"/>
          <w:rtl/>
          <w:lang w:bidi="fa-IR"/>
        </w:rPr>
      </w:pPr>
      <w:r>
        <w:rPr>
          <w:rFonts w:hint="cs"/>
          <w:sz w:val="22"/>
          <w:rtl/>
          <w:lang w:bidi="fa-IR"/>
        </w:rPr>
        <w:t>مردم کوفه و حماقت شان را می</w:t>
      </w:r>
      <w:r w:rsidR="00CC7497">
        <w:rPr>
          <w:rFonts w:hint="eastAsia"/>
          <w:sz w:val="22"/>
          <w:rtl/>
          <w:lang w:bidi="fa-IR"/>
        </w:rPr>
        <w:t>‌</w:t>
      </w:r>
      <w:r>
        <w:rPr>
          <w:rFonts w:hint="cs"/>
          <w:sz w:val="22"/>
          <w:rtl/>
          <w:lang w:bidi="fa-IR"/>
        </w:rPr>
        <w:t>شناختم. هر کدام از آنها که فاسد و بد است، به درد من نمی</w:t>
      </w:r>
      <w:r w:rsidR="00CC7497">
        <w:rPr>
          <w:rFonts w:hint="eastAsia"/>
          <w:sz w:val="22"/>
          <w:rtl/>
          <w:lang w:bidi="fa-IR"/>
        </w:rPr>
        <w:t>‌</w:t>
      </w:r>
      <w:r>
        <w:rPr>
          <w:rFonts w:hint="cs"/>
          <w:sz w:val="22"/>
          <w:rtl/>
          <w:lang w:bidi="fa-IR"/>
        </w:rPr>
        <w:t>خورد؛ چون آنان بی</w:t>
      </w:r>
      <w:r w:rsidR="00CC7497">
        <w:rPr>
          <w:rFonts w:hint="eastAsia"/>
          <w:sz w:val="22"/>
          <w:rtl/>
          <w:lang w:bidi="fa-IR"/>
        </w:rPr>
        <w:t>‌</w:t>
      </w:r>
      <w:r>
        <w:rPr>
          <w:rFonts w:hint="cs"/>
          <w:sz w:val="22"/>
          <w:rtl/>
          <w:lang w:bidi="fa-IR"/>
        </w:rPr>
        <w:t>وفا و بدق</w:t>
      </w:r>
      <w:r w:rsidR="00CC7497">
        <w:rPr>
          <w:rFonts w:hint="cs"/>
          <w:sz w:val="22"/>
          <w:rtl/>
          <w:lang w:bidi="fa-IR"/>
        </w:rPr>
        <w:t>َ</w:t>
      </w:r>
      <w:r>
        <w:rPr>
          <w:rFonts w:hint="cs"/>
          <w:sz w:val="22"/>
          <w:rtl/>
          <w:lang w:bidi="fa-IR"/>
        </w:rPr>
        <w:t>ولند، و در گفته و عمل هیچ تعهدی ندارند. آنان از هم زیاد فاصله دارند و دل هایشان از هم دور است و به ما می گویند که دلهایمان با شماست اما در واقع علیه ما شمشیر کشیده اند».</w:t>
      </w:r>
      <w:r>
        <w:rPr>
          <w:rStyle w:val="a4"/>
          <w:sz w:val="22"/>
          <w:rtl/>
          <w:lang w:bidi="fa-IR"/>
        </w:rPr>
        <w:footnoteReference w:id="793"/>
      </w:r>
    </w:p>
    <w:p w:rsidR="00420579" w:rsidRPr="00D15CEF" w:rsidRDefault="00472FA4" w:rsidP="006D3981">
      <w:pPr>
        <w:ind w:firstLine="284"/>
        <w:jc w:val="lowKashida"/>
        <w:rPr>
          <w:sz w:val="22"/>
          <w:rtl/>
          <w:lang w:bidi="fa-IR"/>
        </w:rPr>
      </w:pPr>
      <w:r>
        <w:rPr>
          <w:rFonts w:hint="cs"/>
          <w:sz w:val="22"/>
          <w:rtl/>
          <w:lang w:bidi="fa-IR"/>
        </w:rPr>
        <w:t xml:space="preserve"> </w:t>
      </w:r>
      <w:r w:rsidR="00420579" w:rsidRPr="00D15CEF">
        <w:rPr>
          <w:rFonts w:hint="cs"/>
          <w:sz w:val="22"/>
          <w:rtl/>
          <w:lang w:bidi="fa-IR"/>
        </w:rPr>
        <w:t>حسين بن علي كه در كربلاء ايستاده بود مي</w:t>
      </w:r>
      <w:r w:rsidR="00CC7497">
        <w:rPr>
          <w:rFonts w:hint="eastAsia"/>
          <w:sz w:val="22"/>
          <w:rtl/>
          <w:lang w:bidi="fa-IR"/>
        </w:rPr>
        <w:t>‌</w:t>
      </w:r>
      <w:r w:rsidR="00420579" w:rsidRPr="00D15CEF">
        <w:rPr>
          <w:rFonts w:hint="cs"/>
          <w:sz w:val="22"/>
          <w:rtl/>
          <w:lang w:bidi="fa-IR"/>
        </w:rPr>
        <w:t>گفت:</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«اي شيث بن ربعی و اي حجار بن ابحر و اي قيس بن اشعث و اي يزيد بن حارث (نام های شيعيان وي)، آيا شماها نبوديد كه به من نامه نوشتيد كه چشمه</w:t>
      </w:r>
      <w:r w:rsidR="00CC7497">
        <w:rPr>
          <w:rFonts w:hint="eastAsia"/>
          <w:sz w:val="22"/>
          <w:rtl/>
          <w:lang w:bidi="fa-IR"/>
        </w:rPr>
        <w:t>‌</w:t>
      </w:r>
      <w:r w:rsidR="00420579">
        <w:rPr>
          <w:rFonts w:hint="cs"/>
          <w:sz w:val="22"/>
          <w:rtl/>
          <w:lang w:bidi="fa-IR"/>
        </w:rPr>
        <w:t>ها جوشيده و درختان سرسبز و همه منتظر تو هستند،‌ و وقتي رسيدم، با يك لشكر شكست خورده مواجه شدم».</w:t>
      </w:r>
      <w:r w:rsidR="00420579">
        <w:rPr>
          <w:rStyle w:val="a4"/>
          <w:sz w:val="22"/>
          <w:rtl/>
          <w:lang w:bidi="fa-IR"/>
        </w:rPr>
        <w:footnoteReference w:id="794"/>
      </w:r>
      <w:r w:rsidR="00420579">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 xml:space="preserve"> حر بن يزيد تميمي به نيابت از او در كربلا مي</w:t>
      </w:r>
      <w:r w:rsidR="00CC7497">
        <w:rPr>
          <w:rFonts w:hint="eastAsia"/>
          <w:sz w:val="22"/>
          <w:rtl/>
          <w:lang w:bidi="fa-IR"/>
        </w:rPr>
        <w:t>‌</w:t>
      </w:r>
      <w:r>
        <w:rPr>
          <w:rFonts w:hint="cs"/>
          <w:sz w:val="22"/>
          <w:rtl/>
          <w:lang w:bidi="fa-IR"/>
        </w:rPr>
        <w:t>گويد: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اي اهل كوفه، تمام انسانها، شما را سرزنش مي</w:t>
      </w:r>
      <w:r w:rsidR="00CC7497">
        <w:rPr>
          <w:rFonts w:hint="eastAsia"/>
          <w:sz w:val="22"/>
          <w:rtl/>
          <w:lang w:bidi="fa-IR"/>
        </w:rPr>
        <w:t>‌</w:t>
      </w:r>
      <w:r w:rsidR="00420579">
        <w:rPr>
          <w:rFonts w:hint="cs"/>
          <w:sz w:val="22"/>
          <w:rtl/>
          <w:lang w:bidi="fa-IR"/>
        </w:rPr>
        <w:t>كنند. اين بنده</w:t>
      </w:r>
      <w:r w:rsidR="00CC7497">
        <w:rPr>
          <w:rFonts w:hint="eastAsia"/>
          <w:sz w:val="22"/>
          <w:rtl/>
          <w:lang w:bidi="fa-IR"/>
        </w:rPr>
        <w:t>‌</w:t>
      </w:r>
      <w:r w:rsidR="00420579">
        <w:rPr>
          <w:rFonts w:hint="cs"/>
          <w:sz w:val="22"/>
          <w:rtl/>
          <w:lang w:bidi="fa-IR"/>
        </w:rPr>
        <w:t>ی صالح را فرا خوانديد تا نزد شما بیاید اما او را تسليم كرديد و پنداشتيد كه بدون او با خودتان جهاد می</w:t>
      </w:r>
      <w:r w:rsidR="00CC7497">
        <w:rPr>
          <w:rFonts w:hint="eastAsia"/>
          <w:sz w:val="22"/>
          <w:rtl/>
          <w:lang w:bidi="fa-IR"/>
        </w:rPr>
        <w:t>‌</w:t>
      </w:r>
      <w:r w:rsidR="00420579">
        <w:rPr>
          <w:rFonts w:hint="cs"/>
          <w:sz w:val="22"/>
          <w:rtl/>
          <w:lang w:bidi="fa-IR"/>
        </w:rPr>
        <w:t>کنید، سپس بر او تاختيد كه او را بكشيد اما او خشم خود را فرو خورد و صبر كرد. از هر طرف او را محاصره كرديد تا نتواند در اين سرزمين پهناور خداوند، به جایی روي آورد و او مانند اسيري در دست شما بود كه صاحب هيچ نفع و ضرري براي خود نبود. او و خانواده اش را از آب فرات كه يهودی و مسيحی و مجوسی از آن مي</w:t>
      </w:r>
      <w:r w:rsidR="00CC7497">
        <w:rPr>
          <w:rFonts w:hint="eastAsia"/>
          <w:sz w:val="22"/>
          <w:rtl/>
          <w:lang w:bidi="fa-IR"/>
        </w:rPr>
        <w:t>‌</w:t>
      </w:r>
      <w:r w:rsidR="00CC7497">
        <w:rPr>
          <w:rFonts w:hint="cs"/>
          <w:sz w:val="22"/>
          <w:rtl/>
          <w:lang w:bidi="fa-IR"/>
        </w:rPr>
        <w:t>نوش</w:t>
      </w:r>
      <w:r w:rsidR="00420579">
        <w:rPr>
          <w:rFonts w:hint="cs"/>
          <w:sz w:val="22"/>
          <w:rtl/>
          <w:lang w:bidi="fa-IR"/>
        </w:rPr>
        <w:t>ند و خوك</w:t>
      </w:r>
      <w:r w:rsidR="00CC7497">
        <w:rPr>
          <w:rFonts w:hint="eastAsia"/>
          <w:sz w:val="22"/>
          <w:rtl/>
          <w:lang w:bidi="fa-IR"/>
        </w:rPr>
        <w:t>‌</w:t>
      </w:r>
      <w:r w:rsidR="00420579">
        <w:rPr>
          <w:rFonts w:hint="cs"/>
          <w:sz w:val="22"/>
          <w:rtl/>
          <w:lang w:bidi="fa-IR"/>
        </w:rPr>
        <w:t>ها و سگ</w:t>
      </w:r>
      <w:r w:rsidR="00CC7497">
        <w:rPr>
          <w:rFonts w:hint="eastAsia"/>
          <w:sz w:val="22"/>
          <w:rtl/>
          <w:lang w:bidi="fa-IR"/>
        </w:rPr>
        <w:t>‌</w:t>
      </w:r>
      <w:r w:rsidR="00420579">
        <w:rPr>
          <w:rFonts w:hint="cs"/>
          <w:sz w:val="22"/>
          <w:rtl/>
          <w:lang w:bidi="fa-IR"/>
        </w:rPr>
        <w:t>های سياه نيز، به آن دهن مي</w:t>
      </w:r>
      <w:r w:rsidR="00CC7497">
        <w:rPr>
          <w:rFonts w:hint="eastAsia"/>
          <w:sz w:val="22"/>
          <w:rtl/>
          <w:lang w:bidi="fa-IR"/>
        </w:rPr>
        <w:t>‌</w:t>
      </w:r>
      <w:r w:rsidR="00420579">
        <w:rPr>
          <w:rFonts w:hint="cs"/>
          <w:sz w:val="22"/>
          <w:rtl/>
          <w:lang w:bidi="fa-IR"/>
        </w:rPr>
        <w:t>زنند، منع كرديد. پس تشنگي آنها را هلاك كرد. شما بد امتی براي محمد بوديد خداوند شما را در روز قيامت آب ندهد.</w:t>
      </w:r>
      <w:r w:rsidR="00420579">
        <w:rPr>
          <w:rStyle w:val="a4"/>
          <w:sz w:val="22"/>
          <w:rtl/>
          <w:lang w:bidi="fa-IR"/>
        </w:rPr>
        <w:footnoteReference w:id="795"/>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اينها همان كساني هستند كه فرزدق شاعر، درباره شان گفته است:</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اي پسر رسول خدا، چگونه به اين کوفيان اعتماد مي</w:t>
      </w:r>
      <w:r w:rsidR="00CC7497">
        <w:rPr>
          <w:rFonts w:hint="eastAsia"/>
          <w:sz w:val="22"/>
          <w:rtl/>
          <w:lang w:bidi="fa-IR"/>
        </w:rPr>
        <w:t>‌</w:t>
      </w:r>
      <w:r w:rsidR="00CC7497">
        <w:rPr>
          <w:rFonts w:hint="cs"/>
          <w:sz w:val="22"/>
          <w:rtl/>
          <w:lang w:bidi="fa-IR"/>
        </w:rPr>
        <w:t>كني</w:t>
      </w:r>
      <w:r w:rsidR="00420579">
        <w:rPr>
          <w:rFonts w:hint="cs"/>
          <w:sz w:val="22"/>
          <w:rtl/>
          <w:lang w:bidi="fa-IR"/>
        </w:rPr>
        <w:t xml:space="preserve"> در حالي كه آنها بودند که پسر عمويت، مسلم بن عقيل، را كشتند.</w:t>
      </w:r>
      <w:r w:rsidR="00420579">
        <w:rPr>
          <w:rStyle w:val="a4"/>
          <w:sz w:val="22"/>
          <w:rtl/>
          <w:lang w:bidi="fa-IR"/>
        </w:rPr>
        <w:footnoteReference w:id="796"/>
      </w:r>
      <w:r w:rsidR="00420579">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مفید نقل کرده که وی گوید:</w:t>
      </w:r>
    </w:p>
    <w:p w:rsidR="00420579" w:rsidRPr="00363F2F" w:rsidRDefault="00420579" w:rsidP="006D3981">
      <w:pPr>
        <w:widowControl w:val="0"/>
        <w:ind w:firstLine="284"/>
        <w:jc w:val="lowKashida"/>
        <w:rPr>
          <w:rFonts w:hint="cs"/>
          <w:sz w:val="32"/>
          <w:rtl/>
        </w:rPr>
      </w:pPr>
      <w:r>
        <w:rPr>
          <w:rFonts w:hint="cs"/>
          <w:sz w:val="22"/>
          <w:rtl/>
          <w:lang w:bidi="fa-IR"/>
        </w:rPr>
        <w:t>«سال 60 هجری همراه مادرم به حج رفتم، در حالی که شتر مادرم را می</w:t>
      </w:r>
      <w:r w:rsidR="00CC7497">
        <w:rPr>
          <w:rFonts w:hint="eastAsia"/>
          <w:sz w:val="22"/>
          <w:rtl/>
          <w:lang w:bidi="fa-IR"/>
        </w:rPr>
        <w:t>‌</w:t>
      </w:r>
      <w:r>
        <w:rPr>
          <w:rFonts w:hint="cs"/>
          <w:sz w:val="22"/>
          <w:rtl/>
          <w:lang w:bidi="fa-IR"/>
        </w:rPr>
        <w:t>راندم موقعی که داخل حرم مکه شدم، ناگهان حسین بن علی را خارج از حرم مکه همراه با شمشیرها و سپرهایش دیدم. گفتم: اینها مال چه کسی است؟ گفتند: مال حسین بن علی. پیشش رفتم و به او سلام کردم و گفتم: ای پسر رسول خدا، پدرم و مادرم فدایت باد! خداوند آرزویت را برآورده کرده و آنچه که دوست می</w:t>
      </w:r>
      <w:r w:rsidR="00CC7497">
        <w:rPr>
          <w:rFonts w:hint="eastAsia"/>
          <w:sz w:val="22"/>
          <w:rtl/>
          <w:lang w:bidi="fa-IR"/>
        </w:rPr>
        <w:t>‌</w:t>
      </w:r>
      <w:r>
        <w:rPr>
          <w:rFonts w:hint="cs"/>
          <w:sz w:val="22"/>
          <w:rtl/>
          <w:lang w:bidi="fa-IR"/>
        </w:rPr>
        <w:t>داشتی بدان رسیدی چرا این قدر برای حج عجله می</w:t>
      </w:r>
      <w:r w:rsidR="00CC7497">
        <w:rPr>
          <w:rFonts w:hint="eastAsia"/>
          <w:sz w:val="22"/>
          <w:rtl/>
          <w:lang w:bidi="fa-IR"/>
        </w:rPr>
        <w:t>‌</w:t>
      </w:r>
      <w:r>
        <w:rPr>
          <w:rFonts w:hint="cs"/>
          <w:sz w:val="22"/>
          <w:rtl/>
          <w:lang w:bidi="fa-IR"/>
        </w:rPr>
        <w:t>کنی؟ گفت: اگر عجله نمی</w:t>
      </w:r>
      <w:r w:rsidR="00CC7497">
        <w:rPr>
          <w:rFonts w:hint="eastAsia"/>
          <w:sz w:val="22"/>
          <w:rtl/>
          <w:lang w:bidi="fa-IR"/>
        </w:rPr>
        <w:t>‌</w:t>
      </w:r>
      <w:r>
        <w:rPr>
          <w:rFonts w:hint="cs"/>
          <w:sz w:val="22"/>
          <w:rtl/>
          <w:lang w:bidi="fa-IR"/>
        </w:rPr>
        <w:t>کردم، من را از اینجا بر</w:t>
      </w:r>
      <w:r w:rsidR="00CC7497">
        <w:rPr>
          <w:rFonts w:hint="cs"/>
          <w:sz w:val="22"/>
          <w:rtl/>
          <w:lang w:bidi="fa-IR"/>
        </w:rPr>
        <w:t xml:space="preserve"> </w:t>
      </w:r>
      <w:r>
        <w:rPr>
          <w:rFonts w:hint="cs"/>
          <w:sz w:val="22"/>
          <w:rtl/>
          <w:lang w:bidi="fa-IR"/>
        </w:rPr>
        <w:t>می</w:t>
      </w:r>
      <w:r w:rsidR="00CC7497">
        <w:rPr>
          <w:rFonts w:hint="eastAsia"/>
          <w:sz w:val="22"/>
          <w:rtl/>
          <w:lang w:bidi="fa-IR"/>
        </w:rPr>
        <w:t>‌</w:t>
      </w:r>
      <w:r>
        <w:rPr>
          <w:rFonts w:hint="cs"/>
          <w:sz w:val="22"/>
          <w:rtl/>
          <w:lang w:bidi="fa-IR"/>
        </w:rPr>
        <w:t>داشتند. سپس به من گفت: تو کیستی؟ گفتم: یک نفر عرب. به خدا قسم، بیشتر از آن از من پرس و جو نکرد. سپس به من گفت: از مردمان پشت سرت به من بگو. گفتم: از یک نفر آگاه پرسیدی. دلهای مردم همراه تو ولی شمشیرهایشان علیه تو کشیده شده، و قضا و تقدیر از آسمان فرود می</w:t>
      </w:r>
      <w:r w:rsidR="00CC7497">
        <w:rPr>
          <w:rFonts w:hint="eastAsia"/>
          <w:sz w:val="22"/>
          <w:rtl/>
          <w:lang w:bidi="fa-IR"/>
        </w:rPr>
        <w:t>‌</w:t>
      </w:r>
      <w:r>
        <w:rPr>
          <w:rFonts w:hint="cs"/>
          <w:sz w:val="22"/>
          <w:rtl/>
          <w:lang w:bidi="fa-IR"/>
        </w:rPr>
        <w:t>آید و خدا هر چه بخواهد می</w:t>
      </w:r>
      <w:r w:rsidR="00CC7497">
        <w:rPr>
          <w:rFonts w:hint="eastAsia"/>
          <w:sz w:val="22"/>
          <w:rtl/>
          <w:lang w:bidi="fa-IR"/>
        </w:rPr>
        <w:t>‌</w:t>
      </w:r>
      <w:r>
        <w:rPr>
          <w:rFonts w:hint="cs"/>
          <w:sz w:val="22"/>
          <w:rtl/>
          <w:lang w:bidi="fa-IR"/>
        </w:rPr>
        <w:t>کند».</w:t>
      </w:r>
      <w:r>
        <w:rPr>
          <w:rStyle w:val="a4"/>
          <w:sz w:val="22"/>
          <w:rtl/>
          <w:lang w:bidi="fa-IR"/>
        </w:rPr>
        <w:footnoteReference w:id="797"/>
      </w:r>
      <w:r w:rsidRPr="00515D09">
        <w:rPr>
          <w:sz w:val="32"/>
          <w:rtl/>
        </w:rPr>
        <w:t xml:space="preserve"> </w:t>
      </w:r>
    </w:p>
    <w:p w:rsidR="00420579" w:rsidRDefault="00420579" w:rsidP="006D3981">
      <w:pPr>
        <w:ind w:firstLine="284"/>
        <w:jc w:val="lowKashida"/>
        <w:rPr>
          <w:sz w:val="22"/>
          <w:rtl/>
          <w:lang w:bidi="fa-IR"/>
        </w:rPr>
      </w:pPr>
      <w:r>
        <w:rPr>
          <w:rFonts w:hint="cs"/>
          <w:sz w:val="22"/>
          <w:rtl/>
          <w:lang w:bidi="fa-IR"/>
        </w:rPr>
        <w:t xml:space="preserve">اما حسين وقتي ديد تنها مانده و خانواده اش را رها كرده اند و او را ياري نكردند بر اسب خود سوار شد و با آنها روبرو شد و به آنان گفت: </w:t>
      </w:r>
    </w:p>
    <w:p w:rsidR="00420579" w:rsidRDefault="00420579" w:rsidP="006D3981">
      <w:pPr>
        <w:widowControl w:val="0"/>
        <w:ind w:firstLine="284"/>
        <w:jc w:val="lowKashida"/>
        <w:rPr>
          <w:sz w:val="22"/>
          <w:rtl/>
          <w:lang w:bidi="fa-IR"/>
        </w:rPr>
      </w:pPr>
      <w:r>
        <w:rPr>
          <w:rFonts w:hint="cs"/>
          <w:sz w:val="22"/>
          <w:rtl/>
          <w:lang w:bidi="fa-IR"/>
        </w:rPr>
        <w:t>«اي اهل كوفه، زشت باد بر شما وقتي كه ما را به فرياد مي</w:t>
      </w:r>
      <w:r w:rsidR="00CC7497">
        <w:rPr>
          <w:rFonts w:hint="eastAsia"/>
          <w:sz w:val="22"/>
          <w:rtl/>
          <w:lang w:bidi="fa-IR"/>
        </w:rPr>
        <w:t>‌</w:t>
      </w:r>
      <w:r>
        <w:rPr>
          <w:rFonts w:hint="cs"/>
          <w:sz w:val="22"/>
          <w:rtl/>
          <w:lang w:bidi="fa-IR"/>
        </w:rPr>
        <w:t>خوانديد و ما نزد شما آمديم و شما شمشيرهاي خود را عليه ما آخته كرديد و آتش افروختيد و ما آن را بر شما و دشمنان شما انداختيم. شما به اولياي خود پشت كرديد و ياور دشمنانتان شُديد. ما نسبت به شما</w:t>
      </w:r>
      <w:r w:rsidR="00472FA4">
        <w:rPr>
          <w:rFonts w:hint="cs"/>
          <w:sz w:val="22"/>
          <w:rtl/>
          <w:lang w:bidi="fa-IR"/>
        </w:rPr>
        <w:t xml:space="preserve"> </w:t>
      </w:r>
      <w:r>
        <w:rPr>
          <w:rFonts w:hint="cs"/>
          <w:sz w:val="22"/>
          <w:rtl/>
          <w:lang w:bidi="fa-IR"/>
        </w:rPr>
        <w:t>گناهي نکرديم. وای بر شما روزی كه ما را نپذيرفتيد و با شمشير بر ما تاختيد. شما با سرعت براي بيعت با ما آمديد و مانند پروانه</w:t>
      </w:r>
      <w:r w:rsidR="00CC7497">
        <w:rPr>
          <w:rFonts w:hint="eastAsia"/>
          <w:sz w:val="22"/>
          <w:rtl/>
          <w:lang w:bidi="fa-IR"/>
        </w:rPr>
        <w:t>‌</w:t>
      </w:r>
      <w:r>
        <w:rPr>
          <w:rFonts w:hint="cs"/>
          <w:sz w:val="22"/>
          <w:rtl/>
          <w:lang w:bidi="fa-IR"/>
        </w:rPr>
        <w:t>ها گرد ما جمع شديد، سپس از روي ناداني و سفاهت پیمان خود را شکستید و به اطاعت از طاغوت پرداختيد. سپس ما را خوار كرديد و ما را كشتيد. آگاه باشيد كه خدا بر ظالمان لعنت فرستاده است. سپس اسبش را به طرف آنها حركت داد و شمشير در دستش خشك شد در حالی که او از خودش نااميد شده بود».</w:t>
      </w:r>
      <w:r>
        <w:rPr>
          <w:rStyle w:val="a4"/>
          <w:sz w:val="22"/>
          <w:rtl/>
          <w:lang w:bidi="fa-IR"/>
        </w:rPr>
        <w:footnoteReference w:id="798"/>
      </w:r>
      <w:r>
        <w:rPr>
          <w:rFonts w:hint="cs"/>
          <w:sz w:val="22"/>
          <w:rtl/>
          <w:lang w:bidi="fa-IR"/>
        </w:rPr>
        <w:t xml:space="preserve"> </w:t>
      </w:r>
    </w:p>
    <w:p w:rsidR="00420579" w:rsidRDefault="00CC7497" w:rsidP="006D3981">
      <w:pPr>
        <w:widowControl w:val="0"/>
        <w:ind w:firstLine="284"/>
        <w:jc w:val="lowKashida"/>
        <w:rPr>
          <w:sz w:val="22"/>
          <w:rtl/>
          <w:lang w:bidi="fa-IR"/>
        </w:rPr>
      </w:pPr>
      <w:r>
        <w:rPr>
          <w:rFonts w:hint="cs"/>
          <w:sz w:val="22"/>
          <w:rtl/>
          <w:lang w:bidi="fa-IR"/>
        </w:rPr>
        <w:t>در پایان همین کسانی که</w:t>
      </w:r>
      <w:r w:rsidR="00420579">
        <w:rPr>
          <w:rFonts w:hint="cs"/>
          <w:sz w:val="22"/>
          <w:rtl/>
          <w:lang w:bidi="fa-IR"/>
        </w:rPr>
        <w:t xml:space="preserve"> حسین </w:t>
      </w:r>
      <w:r w:rsidRPr="00CC7497">
        <w:rPr>
          <w:rFonts w:cs="CTraditional Arabic" w:hint="cs"/>
          <w:sz w:val="22"/>
          <w:rtl/>
          <w:lang w:bidi="fa-IR"/>
        </w:rPr>
        <w:t>س</w:t>
      </w:r>
      <w:r>
        <w:rPr>
          <w:rFonts w:hint="cs"/>
          <w:sz w:val="22"/>
          <w:rtl/>
          <w:lang w:bidi="fa-IR"/>
        </w:rPr>
        <w:t xml:space="preserve"> </w:t>
      </w:r>
      <w:r w:rsidR="00420579">
        <w:rPr>
          <w:rFonts w:hint="cs"/>
          <w:sz w:val="22"/>
          <w:rtl/>
          <w:lang w:bidi="fa-IR"/>
        </w:rPr>
        <w:t>و یارانش را به کربلا کشاندند، حسین همچون پدرش که شیعیانش را نفرین کرد، آنان را نفرین می کند. مفید می</w:t>
      </w:r>
      <w:r>
        <w:rPr>
          <w:rFonts w:hint="eastAsia"/>
          <w:sz w:val="22"/>
          <w:rtl/>
          <w:lang w:bidi="fa-IR"/>
        </w:rPr>
        <w:t>‌</w:t>
      </w:r>
      <w:r w:rsidR="00420579">
        <w:rPr>
          <w:rFonts w:hint="cs"/>
          <w:sz w:val="22"/>
          <w:rtl/>
          <w:lang w:bidi="fa-IR"/>
        </w:rPr>
        <w:t>گوید:</w:t>
      </w:r>
    </w:p>
    <w:p w:rsidR="00420579" w:rsidRPr="00363F2F" w:rsidRDefault="00420579" w:rsidP="006D3981">
      <w:pPr>
        <w:widowControl w:val="0"/>
        <w:ind w:firstLine="284"/>
        <w:jc w:val="lowKashida"/>
        <w:rPr>
          <w:rFonts w:hint="cs"/>
          <w:sz w:val="32"/>
          <w:rtl/>
        </w:rPr>
      </w:pPr>
      <w:r>
        <w:rPr>
          <w:rFonts w:hint="cs"/>
          <w:sz w:val="22"/>
          <w:rtl/>
          <w:lang w:bidi="fa-IR"/>
        </w:rPr>
        <w:t>«سپس حسین دستش را بلند کرد و گفت: بارالها! اگر تا مدتی اینان را از زندگانی دنیا بهره مند می</w:t>
      </w:r>
      <w:r w:rsidR="00CC7497">
        <w:rPr>
          <w:rFonts w:hint="eastAsia"/>
          <w:sz w:val="22"/>
          <w:rtl/>
          <w:lang w:bidi="fa-IR"/>
        </w:rPr>
        <w:t>‌</w:t>
      </w:r>
      <w:r>
        <w:rPr>
          <w:rFonts w:hint="cs"/>
          <w:sz w:val="22"/>
          <w:rtl/>
          <w:lang w:bidi="fa-IR"/>
        </w:rPr>
        <w:t>کنی، آنان را از هم جدا کن و جمع شان را از هم بپاش، و والیان و حاکمان را از آنان خشنود نگردان؛ چون آنان ما را فرا خواندند تا ما را یاری کنند، سپس دشمن ما شدند و ما را کشتند».</w:t>
      </w:r>
      <w:r>
        <w:rPr>
          <w:rStyle w:val="a4"/>
          <w:sz w:val="22"/>
          <w:rtl/>
          <w:lang w:bidi="fa-IR"/>
        </w:rPr>
        <w:footnoteReference w:id="799"/>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 xml:space="preserve">اما علي بن حسين ملقب به زين العابدين ننگ آنها را آشكار كرد و ماهیتشان را برملا ساخت و گفت: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«يهودیان، عُزير را دوست داشتند تا جایی که درباره اش هر چه خواستند، گفتند؛ اما عُزير از آنها نبود و آنها از عُزير نبودند. مسيحيان، عيسی را دوست داشتند و هر چه مي</w:t>
      </w:r>
      <w:r w:rsidR="00CC7497">
        <w:rPr>
          <w:rFonts w:hint="eastAsia"/>
          <w:sz w:val="22"/>
          <w:rtl/>
          <w:lang w:bidi="fa-IR"/>
        </w:rPr>
        <w:t>‌</w:t>
      </w:r>
      <w:r w:rsidR="00420579">
        <w:rPr>
          <w:rFonts w:hint="cs"/>
          <w:sz w:val="22"/>
          <w:rtl/>
          <w:lang w:bidi="fa-IR"/>
        </w:rPr>
        <w:t>خواستند به وی گفتند ولی عيسی از آنها نبود و آنها نيز، از عيسي نبودند، و من نيز، بر اين سنت هستم. گروهي از شيعيان ما، ما را دوست خواهند داشت تا جایی که آنچه يهود درباره</w:t>
      </w:r>
      <w:r w:rsidR="00CC7497">
        <w:rPr>
          <w:rFonts w:hint="eastAsia"/>
          <w:sz w:val="22"/>
          <w:rtl/>
          <w:lang w:bidi="fa-IR"/>
        </w:rPr>
        <w:t>‌</w:t>
      </w:r>
      <w:r w:rsidR="00420579">
        <w:rPr>
          <w:rFonts w:hint="cs"/>
          <w:sz w:val="22"/>
          <w:rtl/>
          <w:lang w:bidi="fa-IR"/>
        </w:rPr>
        <w:t>ی عُزير و مسيحيان درباره</w:t>
      </w:r>
      <w:r w:rsidR="00CC7497">
        <w:rPr>
          <w:rFonts w:hint="eastAsia"/>
          <w:sz w:val="22"/>
          <w:rtl/>
          <w:lang w:bidi="fa-IR"/>
        </w:rPr>
        <w:t>‌</w:t>
      </w:r>
      <w:r w:rsidR="00420579">
        <w:rPr>
          <w:rFonts w:hint="cs"/>
          <w:sz w:val="22"/>
          <w:rtl/>
          <w:lang w:bidi="fa-IR"/>
        </w:rPr>
        <w:t>ی عيسي گفتند، در</w:t>
      </w:r>
      <w:r w:rsidR="00CC7497">
        <w:rPr>
          <w:rFonts w:hint="cs"/>
          <w:sz w:val="22"/>
          <w:rtl/>
          <w:lang w:bidi="fa-IR"/>
        </w:rPr>
        <w:t xml:space="preserve"> </w:t>
      </w:r>
      <w:r w:rsidR="00420579">
        <w:rPr>
          <w:rFonts w:hint="cs"/>
          <w:sz w:val="22"/>
          <w:rtl/>
          <w:lang w:bidi="fa-IR"/>
        </w:rPr>
        <w:t>حقّ ما می</w:t>
      </w:r>
      <w:r w:rsidR="00CC7497">
        <w:rPr>
          <w:rFonts w:hint="eastAsia"/>
          <w:sz w:val="22"/>
          <w:rtl/>
          <w:lang w:bidi="fa-IR"/>
        </w:rPr>
        <w:t>‌</w:t>
      </w:r>
      <w:r w:rsidR="00420579">
        <w:rPr>
          <w:rFonts w:hint="cs"/>
          <w:sz w:val="22"/>
          <w:rtl/>
          <w:lang w:bidi="fa-IR"/>
        </w:rPr>
        <w:t>گویند؛ نه آنان از ما هستند و نه ما از آنان هستیم».</w:t>
      </w:r>
      <w:r w:rsidR="00420579">
        <w:rPr>
          <w:rStyle w:val="a4"/>
          <w:sz w:val="22"/>
          <w:rtl/>
          <w:lang w:bidi="fa-IR"/>
        </w:rPr>
        <w:footnoteReference w:id="800"/>
      </w:r>
    </w:p>
    <w:p w:rsidR="00420579" w:rsidRDefault="00420579" w:rsidP="006D3981">
      <w:pPr>
        <w:ind w:firstLine="284"/>
        <w:jc w:val="lowKashida"/>
        <w:rPr>
          <w:sz w:val="22"/>
          <w:rtl/>
          <w:lang w:bidi="fa-IR"/>
        </w:rPr>
      </w:pPr>
      <w:r>
        <w:rPr>
          <w:rFonts w:hint="cs"/>
          <w:sz w:val="22"/>
          <w:rtl/>
          <w:lang w:bidi="fa-IR"/>
        </w:rPr>
        <w:t>شیعیان حسین، او را خوار کردند و او را تنها گذاشتند و جز پنج نفر کسی از آنان باقی نماند؛ همان طور که در روایتی که قبلاً آوردیم و نیز روایتی که فضل بن شاذان روایتش کرده، آمده است.</w:t>
      </w:r>
      <w:r>
        <w:rPr>
          <w:rStyle w:val="a4"/>
          <w:sz w:val="22"/>
          <w:rtl/>
          <w:lang w:bidi="fa-IR"/>
        </w:rPr>
        <w:footnoteReference w:id="801"/>
      </w:r>
    </w:p>
    <w:p w:rsidR="00420579" w:rsidRDefault="00420579" w:rsidP="006D3981">
      <w:pPr>
        <w:ind w:firstLine="284"/>
        <w:jc w:val="lowKashida"/>
        <w:rPr>
          <w:sz w:val="22"/>
          <w:rtl/>
          <w:lang w:bidi="fa-IR"/>
        </w:rPr>
      </w:pPr>
      <w:r>
        <w:rPr>
          <w:rFonts w:hint="cs"/>
          <w:sz w:val="22"/>
          <w:rtl/>
          <w:lang w:bidi="fa-IR"/>
        </w:rPr>
        <w:t>یا بنا به روایتی دیگر که جعفر بن باقر می</w:t>
      </w:r>
      <w:r w:rsidR="00CC7497">
        <w:rPr>
          <w:rFonts w:hint="eastAsia"/>
          <w:sz w:val="22"/>
          <w:rtl/>
          <w:lang w:bidi="fa-IR"/>
        </w:rPr>
        <w:t>‌</w:t>
      </w:r>
      <w:r>
        <w:rPr>
          <w:rFonts w:hint="cs"/>
          <w:sz w:val="22"/>
          <w:rtl/>
          <w:lang w:bidi="fa-IR"/>
        </w:rPr>
        <w:t>گوید، تنها سه نفر از شیعیان حسین همراه وی ماندند و همه او را تنها گذاشتند. در این روایت جعفر بن باقر گوید: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«مردم بعد از قتل حسين مرتد شدند به جز سه نفر:‌ ابوخالد كابلي، يحيي بن ام طويل و جبير بن مطعم. -يونس بن حمزه مانند آن را روایت کرده و این عبارت را بدان اضافه كرده است: و جابر بن عبدالله انصاري».</w:t>
      </w:r>
      <w:r w:rsidR="00420579">
        <w:rPr>
          <w:rStyle w:val="a4"/>
          <w:sz w:val="22"/>
          <w:rtl/>
          <w:lang w:bidi="fa-IR"/>
        </w:rPr>
        <w:footnoteReference w:id="802"/>
      </w:r>
      <w:r w:rsidR="00420579">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محمد بن باقر نیز از شيعيان خود نااميد شده بود و مي</w:t>
      </w:r>
      <w:r w:rsidR="000C5EB6">
        <w:rPr>
          <w:rFonts w:hint="eastAsia"/>
          <w:sz w:val="22"/>
          <w:rtl/>
          <w:lang w:bidi="fa-IR"/>
        </w:rPr>
        <w:t>‌</w:t>
      </w:r>
      <w:r>
        <w:rPr>
          <w:rFonts w:hint="cs"/>
          <w:sz w:val="22"/>
          <w:rtl/>
          <w:lang w:bidi="fa-IR"/>
        </w:rPr>
        <w:t xml:space="preserve">گويد: </w:t>
      </w:r>
    </w:p>
    <w:p w:rsidR="00420579" w:rsidRDefault="00472FA4" w:rsidP="006D3981">
      <w:pPr>
        <w:widowControl w:val="0"/>
        <w:ind w:firstLine="284"/>
        <w:jc w:val="lowKashida"/>
        <w:rPr>
          <w:sz w:val="22"/>
          <w:lang w:bidi="fa-IR"/>
        </w:rPr>
      </w:pPr>
      <w:r>
        <w:rPr>
          <w:rFonts w:hint="cs"/>
          <w:sz w:val="22"/>
          <w:rtl/>
          <w:lang w:bidi="fa-IR"/>
        </w:rPr>
        <w:t xml:space="preserve"> </w:t>
      </w:r>
      <w:r w:rsidR="00420579">
        <w:rPr>
          <w:rFonts w:hint="cs"/>
          <w:sz w:val="22"/>
          <w:rtl/>
          <w:lang w:bidi="fa-IR"/>
        </w:rPr>
        <w:t>«اگر همه</w:t>
      </w:r>
      <w:r w:rsidR="000C5EB6">
        <w:rPr>
          <w:rFonts w:hint="eastAsia"/>
          <w:sz w:val="22"/>
          <w:rtl/>
          <w:lang w:bidi="fa-IR"/>
        </w:rPr>
        <w:t>‌</w:t>
      </w:r>
      <w:r w:rsidR="00420579">
        <w:rPr>
          <w:rFonts w:hint="cs"/>
          <w:sz w:val="22"/>
          <w:rtl/>
          <w:lang w:bidi="fa-IR"/>
        </w:rPr>
        <w:t>ی مردم، شيعه</w:t>
      </w:r>
      <w:r w:rsidR="000C5EB6">
        <w:rPr>
          <w:rFonts w:hint="eastAsia"/>
          <w:sz w:val="22"/>
          <w:rtl/>
          <w:lang w:bidi="fa-IR"/>
        </w:rPr>
        <w:t>‌</w:t>
      </w:r>
      <w:r w:rsidR="00420579">
        <w:rPr>
          <w:rFonts w:hint="cs"/>
          <w:sz w:val="22"/>
          <w:rtl/>
          <w:lang w:bidi="fa-IR"/>
        </w:rPr>
        <w:t>ی ما شوند، سه چهارم آنها به ما شك دارند و يك چهارم باقي مانده، احمق هستند».</w:t>
      </w:r>
      <w:r w:rsidR="00420579">
        <w:rPr>
          <w:rStyle w:val="a4"/>
          <w:sz w:val="22"/>
          <w:rtl/>
          <w:lang w:bidi="fa-IR"/>
        </w:rPr>
        <w:footnoteReference w:id="803"/>
      </w:r>
      <w:r w:rsidR="00420579">
        <w:rPr>
          <w:rFonts w:hint="cs"/>
          <w:sz w:val="22"/>
          <w:rtl/>
          <w:lang w:bidi="fa-IR"/>
        </w:rPr>
        <w:t xml:space="preserve"> </w:t>
      </w:r>
    </w:p>
    <w:p w:rsidR="00420579" w:rsidRDefault="00420579" w:rsidP="006D3981">
      <w:pPr>
        <w:widowControl w:val="0"/>
        <w:ind w:firstLine="284"/>
        <w:jc w:val="lowKashida"/>
        <w:rPr>
          <w:sz w:val="22"/>
          <w:rtl/>
          <w:lang w:bidi="fa-IR"/>
        </w:rPr>
      </w:pPr>
      <w:r>
        <w:rPr>
          <w:rFonts w:hint="cs"/>
          <w:sz w:val="22"/>
          <w:rtl/>
          <w:lang w:bidi="fa-IR"/>
        </w:rPr>
        <w:t>جعفر اشاره می</w:t>
      </w:r>
      <w:r w:rsidR="000C5EB6">
        <w:rPr>
          <w:rFonts w:hint="eastAsia"/>
          <w:sz w:val="22"/>
          <w:rtl/>
          <w:lang w:bidi="fa-IR"/>
        </w:rPr>
        <w:t>‌</w:t>
      </w:r>
      <w:r>
        <w:rPr>
          <w:rFonts w:hint="cs"/>
          <w:sz w:val="22"/>
          <w:rtl/>
          <w:lang w:bidi="fa-IR"/>
        </w:rPr>
        <w:t>کند که پدرم، باقر جز چهار یا پنج نفر شیعه</w:t>
      </w:r>
      <w:r w:rsidR="000C5EB6">
        <w:rPr>
          <w:rFonts w:hint="eastAsia"/>
          <w:sz w:val="22"/>
          <w:rtl/>
          <w:lang w:bidi="fa-IR"/>
        </w:rPr>
        <w:t>‌</w:t>
      </w:r>
      <w:r>
        <w:rPr>
          <w:rFonts w:hint="cs"/>
          <w:sz w:val="22"/>
          <w:rtl/>
          <w:lang w:bidi="fa-IR"/>
        </w:rPr>
        <w:t>ی مخلص و وفادار نداشت؛ همان طور که روایت شده است:</w:t>
      </w:r>
    </w:p>
    <w:p w:rsidR="00420579" w:rsidRPr="00363F2F" w:rsidRDefault="00420579" w:rsidP="006D3981">
      <w:pPr>
        <w:widowControl w:val="0"/>
        <w:ind w:firstLine="284"/>
        <w:jc w:val="lowKashida"/>
        <w:rPr>
          <w:rFonts w:hint="cs"/>
          <w:sz w:val="32"/>
          <w:rtl/>
        </w:rPr>
      </w:pPr>
      <w:r>
        <w:rPr>
          <w:rFonts w:hint="cs"/>
          <w:sz w:val="22"/>
          <w:rtl/>
          <w:lang w:bidi="fa-IR"/>
        </w:rPr>
        <w:t>«هر گاه خدا امر بد و ناخوشایندی را برای شیعیان اراده کند، به وسیله</w:t>
      </w:r>
      <w:r w:rsidR="000C5EB6">
        <w:rPr>
          <w:rFonts w:hint="eastAsia"/>
          <w:sz w:val="22"/>
          <w:rtl/>
          <w:lang w:bidi="fa-IR"/>
        </w:rPr>
        <w:t>‌</w:t>
      </w:r>
      <w:r>
        <w:rPr>
          <w:rFonts w:hint="cs"/>
          <w:sz w:val="22"/>
          <w:rtl/>
          <w:lang w:bidi="fa-IR"/>
        </w:rPr>
        <w:t>ی این چند نفر آن را از شیعیان بر</w:t>
      </w:r>
      <w:r w:rsidR="000C5EB6">
        <w:rPr>
          <w:rFonts w:hint="cs"/>
          <w:sz w:val="22"/>
          <w:rtl/>
          <w:lang w:bidi="fa-IR"/>
        </w:rPr>
        <w:t xml:space="preserve"> </w:t>
      </w:r>
      <w:r>
        <w:rPr>
          <w:rFonts w:hint="cs"/>
          <w:sz w:val="22"/>
          <w:rtl/>
          <w:lang w:bidi="fa-IR"/>
        </w:rPr>
        <w:t>می</w:t>
      </w:r>
      <w:r w:rsidR="000C5EB6">
        <w:rPr>
          <w:rFonts w:hint="eastAsia"/>
          <w:sz w:val="22"/>
          <w:rtl/>
          <w:lang w:bidi="fa-IR"/>
        </w:rPr>
        <w:t>‌</w:t>
      </w:r>
      <w:r>
        <w:rPr>
          <w:rFonts w:hint="cs"/>
          <w:sz w:val="22"/>
          <w:rtl/>
          <w:lang w:bidi="fa-IR"/>
        </w:rPr>
        <w:t>دارد.آنان ستارگان شیعیان من چه آنانی که زنده اند و چه آنانی که مرده اند، می</w:t>
      </w:r>
      <w:r w:rsidR="000C5EB6">
        <w:rPr>
          <w:rFonts w:hint="eastAsia"/>
          <w:sz w:val="22"/>
          <w:rtl/>
          <w:lang w:bidi="fa-IR"/>
        </w:rPr>
        <w:t>‌</w:t>
      </w:r>
      <w:r>
        <w:rPr>
          <w:rFonts w:hint="cs"/>
          <w:sz w:val="22"/>
          <w:rtl/>
          <w:lang w:bidi="fa-IR"/>
        </w:rPr>
        <w:t>باشند. آنان یاد پدرم را زنده می</w:t>
      </w:r>
      <w:r w:rsidR="000C5EB6">
        <w:rPr>
          <w:rFonts w:hint="eastAsia"/>
          <w:sz w:val="22"/>
          <w:rtl/>
          <w:lang w:bidi="fa-IR"/>
        </w:rPr>
        <w:t>‌‌</w:t>
      </w:r>
      <w:r>
        <w:rPr>
          <w:rFonts w:hint="cs"/>
          <w:sz w:val="22"/>
          <w:rtl/>
          <w:lang w:bidi="fa-IR"/>
        </w:rPr>
        <w:t>کنند و خدا به وسیله</w:t>
      </w:r>
      <w:r w:rsidR="000C5EB6">
        <w:rPr>
          <w:rFonts w:hint="eastAsia"/>
          <w:sz w:val="22"/>
          <w:rtl/>
          <w:lang w:bidi="fa-IR"/>
        </w:rPr>
        <w:t>‌</w:t>
      </w:r>
      <w:r>
        <w:rPr>
          <w:rFonts w:hint="cs"/>
          <w:sz w:val="22"/>
          <w:rtl/>
          <w:lang w:bidi="fa-IR"/>
        </w:rPr>
        <w:t>ی آنان هر بدعتی را کشف و از بین می</w:t>
      </w:r>
      <w:r w:rsidR="000C5EB6">
        <w:rPr>
          <w:rFonts w:hint="eastAsia"/>
          <w:sz w:val="22"/>
          <w:rtl/>
          <w:lang w:bidi="fa-IR"/>
        </w:rPr>
        <w:t>‌</w:t>
      </w:r>
      <w:r>
        <w:rPr>
          <w:rFonts w:hint="cs"/>
          <w:sz w:val="22"/>
          <w:rtl/>
          <w:lang w:bidi="fa-IR"/>
        </w:rPr>
        <w:t>برد. عقیده</w:t>
      </w:r>
      <w:r w:rsidR="000C5EB6">
        <w:rPr>
          <w:rFonts w:hint="eastAsia"/>
          <w:sz w:val="22"/>
          <w:rtl/>
          <w:lang w:bidi="fa-IR"/>
        </w:rPr>
        <w:t>‌</w:t>
      </w:r>
      <w:r>
        <w:rPr>
          <w:rFonts w:hint="cs"/>
          <w:sz w:val="22"/>
          <w:rtl/>
          <w:lang w:bidi="fa-IR"/>
        </w:rPr>
        <w:t>ی باطل</w:t>
      </w:r>
      <w:r w:rsidR="000C5EB6">
        <w:rPr>
          <w:rFonts w:hint="eastAsia"/>
          <w:sz w:val="22"/>
          <w:rtl/>
          <w:lang w:bidi="fa-IR"/>
        </w:rPr>
        <w:t>‌</w:t>
      </w:r>
      <w:r>
        <w:rPr>
          <w:rFonts w:hint="cs"/>
          <w:sz w:val="22"/>
          <w:rtl/>
          <w:lang w:bidi="fa-IR"/>
        </w:rPr>
        <w:t>گرایان و تأویلِ غلوکنندگان را از این دین دور می</w:t>
      </w:r>
      <w:r w:rsidR="000C5EB6">
        <w:rPr>
          <w:rFonts w:hint="eastAsia"/>
          <w:sz w:val="22"/>
          <w:rtl/>
          <w:lang w:bidi="fa-IR"/>
        </w:rPr>
        <w:t>‌</w:t>
      </w:r>
      <w:r>
        <w:rPr>
          <w:rFonts w:hint="cs"/>
          <w:sz w:val="22"/>
          <w:rtl/>
          <w:lang w:bidi="fa-IR"/>
        </w:rPr>
        <w:t>کنند. سپس گریه کرد و گفتم: آنان چه کسانی اند؟ گفت: کسانی اند که درود و رحمت خدا چه در حال حیاتشان و چه پس از مرگشان، شامل حالشان می</w:t>
      </w:r>
      <w:r w:rsidR="000C5EB6">
        <w:rPr>
          <w:rFonts w:hint="eastAsia"/>
          <w:sz w:val="22"/>
          <w:rtl/>
          <w:lang w:bidi="fa-IR"/>
        </w:rPr>
        <w:t>‌</w:t>
      </w:r>
      <w:r>
        <w:rPr>
          <w:rFonts w:hint="cs"/>
          <w:sz w:val="22"/>
          <w:rtl/>
          <w:lang w:bidi="fa-IR"/>
        </w:rPr>
        <w:t>شود، که عبارتند از: برید عجلی، زراره، ابوبصیر و محمد بن مسلم».</w:t>
      </w:r>
      <w:r>
        <w:rPr>
          <w:rStyle w:val="a4"/>
          <w:sz w:val="22"/>
          <w:rtl/>
          <w:lang w:bidi="fa-IR"/>
        </w:rPr>
        <w:footnoteReference w:id="804"/>
      </w:r>
    </w:p>
    <w:p w:rsidR="00420579" w:rsidRPr="00D15CEF" w:rsidRDefault="00420579" w:rsidP="006D3981">
      <w:pPr>
        <w:ind w:firstLine="284"/>
        <w:jc w:val="lowKashida"/>
        <w:rPr>
          <w:sz w:val="22"/>
          <w:rtl/>
          <w:lang w:bidi="fa-IR"/>
        </w:rPr>
      </w:pPr>
      <w:r w:rsidRPr="00D15CEF">
        <w:rPr>
          <w:rFonts w:hint="cs"/>
          <w:sz w:val="22"/>
          <w:rtl/>
          <w:lang w:bidi="fa-IR"/>
        </w:rPr>
        <w:t xml:space="preserve"> باقر به هيچ كدام از اين</w:t>
      </w:r>
      <w:r>
        <w:rPr>
          <w:rFonts w:hint="cs"/>
          <w:sz w:val="22"/>
          <w:rtl/>
          <w:lang w:bidi="fa-IR"/>
        </w:rPr>
        <w:t xml:space="preserve"> شیعیان</w:t>
      </w:r>
      <w:r w:rsidRPr="00D15CEF">
        <w:rPr>
          <w:rFonts w:hint="cs"/>
          <w:sz w:val="22"/>
          <w:rtl/>
          <w:lang w:bidi="fa-IR"/>
        </w:rPr>
        <w:t xml:space="preserve"> اعتماد نكرد</w:t>
      </w:r>
      <w:r>
        <w:rPr>
          <w:rFonts w:hint="cs"/>
          <w:sz w:val="22"/>
          <w:rtl/>
          <w:lang w:bidi="fa-IR"/>
        </w:rPr>
        <w:t>؛</w:t>
      </w:r>
      <w:r w:rsidRPr="00D15CEF">
        <w:rPr>
          <w:rFonts w:hint="cs"/>
          <w:sz w:val="22"/>
          <w:rtl/>
          <w:lang w:bidi="fa-IR"/>
        </w:rPr>
        <w:t xml:space="preserve"> همچنان كه از هشام بن سالم از زرار</w:t>
      </w:r>
      <w:r w:rsidR="000C5EB6">
        <w:rPr>
          <w:rFonts w:hint="cs"/>
          <w:sz w:val="22"/>
          <w:rtl/>
          <w:lang w:bidi="fa-IR"/>
        </w:rPr>
        <w:t>ه</w:t>
      </w:r>
      <w:r w:rsidRPr="00D15CEF">
        <w:rPr>
          <w:rFonts w:hint="cs"/>
          <w:sz w:val="22"/>
          <w:rtl/>
          <w:lang w:bidi="fa-IR"/>
        </w:rPr>
        <w:t xml:space="preserve"> نقل شده كه گفت:</w:t>
      </w:r>
      <w:r>
        <w:rPr>
          <w:rFonts w:hint="cs"/>
          <w:sz w:val="22"/>
          <w:rtl/>
          <w:lang w:bidi="fa-IR"/>
        </w:rPr>
        <w:t xml:space="preserve"> از ابو</w:t>
      </w:r>
      <w:r w:rsidRPr="00D15CEF">
        <w:rPr>
          <w:rFonts w:hint="cs"/>
          <w:sz w:val="22"/>
          <w:rtl/>
          <w:lang w:bidi="fa-IR"/>
        </w:rPr>
        <w:t>جعفر دربار</w:t>
      </w:r>
      <w:r>
        <w:rPr>
          <w:rFonts w:hint="cs"/>
          <w:sz w:val="22"/>
          <w:rtl/>
          <w:lang w:bidi="fa-IR"/>
        </w:rPr>
        <w:t>ه</w:t>
      </w:r>
      <w:r w:rsidR="000C5EB6">
        <w:rPr>
          <w:rFonts w:hint="eastAsia"/>
          <w:sz w:val="22"/>
          <w:rtl/>
          <w:lang w:bidi="fa-IR"/>
        </w:rPr>
        <w:t>‌</w:t>
      </w:r>
      <w:r>
        <w:rPr>
          <w:rFonts w:hint="cs"/>
          <w:sz w:val="22"/>
          <w:rtl/>
          <w:lang w:bidi="fa-IR"/>
        </w:rPr>
        <w:t>ی</w:t>
      </w:r>
      <w:r w:rsidRPr="00D15CEF">
        <w:rPr>
          <w:rFonts w:hint="cs"/>
          <w:sz w:val="22"/>
          <w:rtl/>
          <w:lang w:bidi="fa-IR"/>
        </w:rPr>
        <w:t xml:space="preserve"> جايز</w:t>
      </w:r>
      <w:r>
        <w:rPr>
          <w:rFonts w:hint="cs"/>
          <w:sz w:val="22"/>
          <w:rtl/>
          <w:lang w:bidi="fa-IR"/>
        </w:rPr>
        <w:t>ه</w:t>
      </w:r>
      <w:r w:rsidR="000C5EB6">
        <w:rPr>
          <w:rFonts w:hint="eastAsia"/>
          <w:sz w:val="22"/>
          <w:rtl/>
          <w:lang w:bidi="fa-IR"/>
        </w:rPr>
        <w:t>‌</w:t>
      </w:r>
      <w:r>
        <w:rPr>
          <w:rFonts w:hint="cs"/>
          <w:sz w:val="22"/>
          <w:rtl/>
          <w:lang w:bidi="fa-IR"/>
        </w:rPr>
        <w:t>ی</w:t>
      </w:r>
      <w:r w:rsidRPr="00D15CEF">
        <w:rPr>
          <w:rFonts w:hint="cs"/>
          <w:sz w:val="22"/>
          <w:rtl/>
          <w:lang w:bidi="fa-IR"/>
        </w:rPr>
        <w:t xml:space="preserve"> كارگ</w:t>
      </w:r>
      <w:r>
        <w:rPr>
          <w:rFonts w:hint="cs"/>
          <w:sz w:val="22"/>
          <w:rtl/>
          <w:lang w:bidi="fa-IR"/>
        </w:rPr>
        <w:t>زار</w:t>
      </w:r>
      <w:r w:rsidRPr="00D15CEF">
        <w:rPr>
          <w:rFonts w:hint="cs"/>
          <w:sz w:val="22"/>
          <w:rtl/>
          <w:lang w:bidi="fa-IR"/>
        </w:rPr>
        <w:t>ان س</w:t>
      </w:r>
      <w:r>
        <w:rPr>
          <w:rFonts w:hint="cs"/>
          <w:sz w:val="22"/>
          <w:rtl/>
          <w:lang w:bidi="fa-IR"/>
        </w:rPr>
        <w:t>ؤ</w:t>
      </w:r>
      <w:r w:rsidRPr="00D15CEF">
        <w:rPr>
          <w:rFonts w:hint="cs"/>
          <w:sz w:val="22"/>
          <w:rtl/>
          <w:lang w:bidi="fa-IR"/>
        </w:rPr>
        <w:t xml:space="preserve">ال كردم، گفت: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w:t>
      </w:r>
      <w:r w:rsidR="00420579" w:rsidRPr="00D15CEF">
        <w:rPr>
          <w:rFonts w:hint="cs"/>
          <w:sz w:val="22"/>
          <w:rtl/>
          <w:lang w:bidi="fa-IR"/>
        </w:rPr>
        <w:t>اشكالی ندارد. سپس گفت: اگر منظور زراره، هشام باشد، من كار</w:t>
      </w:r>
      <w:r w:rsidR="00420579">
        <w:rPr>
          <w:rFonts w:hint="cs"/>
          <w:sz w:val="22"/>
          <w:rtl/>
          <w:lang w:bidi="fa-IR"/>
        </w:rPr>
        <w:t>های</w:t>
      </w:r>
      <w:r w:rsidR="00420579" w:rsidRPr="00D15CEF">
        <w:rPr>
          <w:rFonts w:hint="cs"/>
          <w:sz w:val="22"/>
          <w:rtl/>
          <w:lang w:bidi="fa-IR"/>
        </w:rPr>
        <w:t xml:space="preserve"> سلطان</w:t>
      </w:r>
      <w:r w:rsidR="00420579">
        <w:rPr>
          <w:rFonts w:hint="cs"/>
          <w:sz w:val="22"/>
          <w:rtl/>
          <w:lang w:bidi="fa-IR"/>
        </w:rPr>
        <w:t xml:space="preserve"> را</w:t>
      </w:r>
      <w:r w:rsidR="00420579" w:rsidRPr="00D15CEF">
        <w:rPr>
          <w:rFonts w:hint="cs"/>
          <w:sz w:val="22"/>
          <w:rtl/>
          <w:lang w:bidi="fa-IR"/>
        </w:rPr>
        <w:t xml:space="preserve"> حرام مي</w:t>
      </w:r>
      <w:r w:rsidR="000C5EB6">
        <w:rPr>
          <w:rFonts w:hint="eastAsia"/>
          <w:sz w:val="22"/>
          <w:rtl/>
          <w:lang w:bidi="fa-IR"/>
        </w:rPr>
        <w:t>‌</w:t>
      </w:r>
      <w:r w:rsidR="00420579" w:rsidRPr="00D15CEF">
        <w:rPr>
          <w:rFonts w:hint="cs"/>
          <w:sz w:val="22"/>
          <w:rtl/>
          <w:lang w:bidi="fa-IR"/>
        </w:rPr>
        <w:t>دانم</w:t>
      </w:r>
      <w:r w:rsidR="00420579">
        <w:rPr>
          <w:rFonts w:hint="cs"/>
          <w:sz w:val="22"/>
          <w:rtl/>
          <w:lang w:bidi="fa-IR"/>
        </w:rPr>
        <w:t>».</w:t>
      </w:r>
      <w:r w:rsidR="00420579">
        <w:rPr>
          <w:rStyle w:val="a4"/>
          <w:sz w:val="22"/>
          <w:rtl/>
          <w:lang w:bidi="fa-IR"/>
        </w:rPr>
        <w:footnoteReference w:id="805"/>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به علاوه، همین چند نفر چگونه بودند؟ آنان را از زبان جعفر بشناس. مسمع روایت کرده كه از ابوعبدالله شنيد که می</w:t>
      </w:r>
      <w:r w:rsidR="000C5EB6">
        <w:rPr>
          <w:rFonts w:hint="eastAsia"/>
          <w:sz w:val="22"/>
          <w:rtl/>
          <w:lang w:bidi="fa-IR"/>
        </w:rPr>
        <w:t>‌</w:t>
      </w:r>
      <w:r w:rsidR="00420579">
        <w:rPr>
          <w:rFonts w:hint="cs"/>
          <w:sz w:val="22"/>
          <w:rtl/>
          <w:lang w:bidi="fa-IR"/>
        </w:rPr>
        <w:t>گفت: «لعنت خدا بر بريد و زراره».</w:t>
      </w:r>
      <w:r w:rsidR="00420579">
        <w:rPr>
          <w:rStyle w:val="a4"/>
          <w:sz w:val="22"/>
          <w:rtl/>
          <w:lang w:bidi="fa-IR"/>
        </w:rPr>
        <w:footnoteReference w:id="806"/>
      </w:r>
      <w:r w:rsidR="00420579">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درباره</w:t>
      </w:r>
      <w:r w:rsidR="000C5EB6">
        <w:rPr>
          <w:rFonts w:hint="eastAsia"/>
          <w:sz w:val="22"/>
          <w:rtl/>
          <w:lang w:bidi="fa-IR"/>
        </w:rPr>
        <w:t>‌</w:t>
      </w:r>
      <w:r>
        <w:rPr>
          <w:rFonts w:hint="cs"/>
          <w:sz w:val="22"/>
          <w:rtl/>
          <w:lang w:bidi="fa-IR"/>
        </w:rPr>
        <w:t>ی ابوبصیر گفته اند: سگها در صورت ابوبصیر بول می</w:t>
      </w:r>
      <w:r w:rsidR="000C5EB6">
        <w:rPr>
          <w:rFonts w:hint="eastAsia"/>
          <w:sz w:val="22"/>
          <w:rtl/>
          <w:lang w:bidi="fa-IR"/>
        </w:rPr>
        <w:t>‌</w:t>
      </w:r>
      <w:r>
        <w:rPr>
          <w:rFonts w:hint="cs"/>
          <w:sz w:val="22"/>
          <w:rtl/>
          <w:lang w:bidi="fa-IR"/>
        </w:rPr>
        <w:t>کرد</w:t>
      </w:r>
      <w:r w:rsidRPr="00C862AC">
        <w:rPr>
          <w:rFonts w:hint="cs"/>
          <w:sz w:val="28"/>
          <w:rtl/>
          <w:lang w:bidi="fa-IR"/>
        </w:rPr>
        <w:t>.</w:t>
      </w:r>
      <w:r>
        <w:rPr>
          <w:rStyle w:val="a4"/>
          <w:sz w:val="28"/>
          <w:rtl/>
          <w:lang w:bidi="fa-IR"/>
        </w:rPr>
        <w:footnoteReference w:id="807"/>
      </w:r>
    </w:p>
    <w:p w:rsidR="00420579" w:rsidRDefault="00472FA4" w:rsidP="006D3981">
      <w:pPr>
        <w:widowControl w:val="0"/>
        <w:ind w:firstLine="284"/>
        <w:jc w:val="lowKashida"/>
        <w:rPr>
          <w:sz w:val="22"/>
          <w:rtl/>
          <w:lang w:bidi="fa-IR"/>
        </w:rPr>
      </w:pPr>
      <w:r>
        <w:rPr>
          <w:rFonts w:hint="cs"/>
          <w:sz w:val="22"/>
          <w:rtl/>
          <w:lang w:bidi="fa-IR"/>
        </w:rPr>
        <w:t xml:space="preserve"> </w:t>
      </w:r>
      <w:r w:rsidR="00420579">
        <w:rPr>
          <w:rFonts w:hint="cs"/>
          <w:sz w:val="22"/>
          <w:rtl/>
          <w:lang w:bidi="fa-IR"/>
        </w:rPr>
        <w:t>جعفر بن باقر به طور بارزتری از شيعيان خود مي</w:t>
      </w:r>
      <w:r w:rsidR="000C5EB6">
        <w:rPr>
          <w:rFonts w:hint="eastAsia"/>
          <w:sz w:val="22"/>
          <w:rtl/>
          <w:lang w:bidi="fa-IR"/>
        </w:rPr>
        <w:t>‌</w:t>
      </w:r>
      <w:r w:rsidR="00420579">
        <w:rPr>
          <w:rFonts w:hint="cs"/>
          <w:sz w:val="22"/>
          <w:rtl/>
          <w:lang w:bidi="fa-IR"/>
        </w:rPr>
        <w:t>نالد و خطاب به آنان مي</w:t>
      </w:r>
      <w:r w:rsidR="000C5EB6">
        <w:rPr>
          <w:rFonts w:hint="eastAsia"/>
          <w:sz w:val="22"/>
          <w:rtl/>
          <w:lang w:bidi="fa-IR"/>
        </w:rPr>
        <w:t>‌</w:t>
      </w:r>
      <w:r w:rsidR="00420579">
        <w:rPr>
          <w:rFonts w:hint="cs"/>
          <w:sz w:val="22"/>
          <w:rtl/>
          <w:lang w:bidi="fa-IR"/>
        </w:rPr>
        <w:t>گويد: «اما قسم به خدا، اگر از ميان شما سه مؤمن را می</w:t>
      </w:r>
      <w:r w:rsidR="000C5EB6">
        <w:rPr>
          <w:rFonts w:hint="eastAsia"/>
          <w:sz w:val="22"/>
          <w:rtl/>
          <w:lang w:bidi="fa-IR"/>
        </w:rPr>
        <w:t>‌</w:t>
      </w:r>
      <w:r w:rsidR="00420579">
        <w:rPr>
          <w:rFonts w:hint="cs"/>
          <w:sz w:val="22"/>
          <w:rtl/>
          <w:lang w:bidi="fa-IR"/>
        </w:rPr>
        <w:t>یافتم كه حديث مرا پنهان می</w:t>
      </w:r>
      <w:r w:rsidR="000C5EB6">
        <w:rPr>
          <w:rFonts w:hint="eastAsia"/>
          <w:sz w:val="22"/>
          <w:rtl/>
          <w:lang w:bidi="fa-IR"/>
        </w:rPr>
        <w:t>‌</w:t>
      </w:r>
      <w:r w:rsidR="00420579">
        <w:rPr>
          <w:rFonts w:hint="cs"/>
          <w:sz w:val="22"/>
          <w:rtl/>
          <w:lang w:bidi="fa-IR"/>
        </w:rPr>
        <w:t>كنند، حلال نمي</w:t>
      </w:r>
      <w:r w:rsidR="000C5EB6">
        <w:rPr>
          <w:rFonts w:hint="eastAsia"/>
          <w:sz w:val="22"/>
          <w:rtl/>
          <w:lang w:bidi="fa-IR"/>
        </w:rPr>
        <w:t>‌‌</w:t>
      </w:r>
      <w:r w:rsidR="000C5EB6">
        <w:rPr>
          <w:rFonts w:hint="cs"/>
          <w:sz w:val="22"/>
          <w:rtl/>
          <w:lang w:bidi="fa-IR"/>
        </w:rPr>
        <w:t>‌‌</w:t>
      </w:r>
      <w:r w:rsidR="00420579">
        <w:rPr>
          <w:rFonts w:hint="cs"/>
          <w:sz w:val="22"/>
          <w:rtl/>
          <w:lang w:bidi="fa-IR"/>
        </w:rPr>
        <w:t>دانستم که یک حدیث را از آنان کتمان بکنم».</w:t>
      </w:r>
      <w:r w:rsidR="00420579">
        <w:rPr>
          <w:rStyle w:val="a4"/>
          <w:sz w:val="22"/>
          <w:rtl/>
          <w:lang w:bidi="fa-IR"/>
        </w:rPr>
        <w:footnoteReference w:id="808"/>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به همين دليل يكي از مريدانش، عبدالله بن يعفور</w:t>
      </w:r>
      <w:r w:rsidR="00420579" w:rsidRPr="0041404A">
        <w:rPr>
          <w:rFonts w:hint="cs"/>
          <w:sz w:val="22"/>
          <w:rtl/>
          <w:lang w:bidi="fa-IR"/>
        </w:rPr>
        <w:t xml:space="preserve"> </w:t>
      </w:r>
      <w:r w:rsidR="00420579">
        <w:rPr>
          <w:rFonts w:hint="cs"/>
          <w:sz w:val="22"/>
          <w:rtl/>
          <w:lang w:bidi="fa-IR"/>
        </w:rPr>
        <w:t>مي</w:t>
      </w:r>
      <w:r w:rsidR="000C5EB6">
        <w:rPr>
          <w:rFonts w:hint="eastAsia"/>
          <w:sz w:val="22"/>
          <w:rtl/>
          <w:lang w:bidi="fa-IR"/>
        </w:rPr>
        <w:t>‌</w:t>
      </w:r>
      <w:r w:rsidR="00420579">
        <w:rPr>
          <w:rFonts w:hint="cs"/>
          <w:sz w:val="22"/>
          <w:rtl/>
          <w:lang w:bidi="fa-IR"/>
        </w:rPr>
        <w:t>گويد: «به ابوعبدالله گفتم: من با مردم معاشرت مي</w:t>
      </w:r>
      <w:r w:rsidR="000C5EB6">
        <w:rPr>
          <w:rFonts w:hint="eastAsia"/>
          <w:sz w:val="22"/>
          <w:rtl/>
          <w:lang w:bidi="fa-IR"/>
        </w:rPr>
        <w:t>‌</w:t>
      </w:r>
      <w:r w:rsidR="00420579">
        <w:rPr>
          <w:rFonts w:hint="cs"/>
          <w:sz w:val="22"/>
          <w:rtl/>
          <w:lang w:bidi="fa-IR"/>
        </w:rPr>
        <w:t>كنم و از سخنان آنها تعجب مي</w:t>
      </w:r>
      <w:r w:rsidR="000C5EB6">
        <w:rPr>
          <w:rFonts w:hint="eastAsia"/>
          <w:sz w:val="22"/>
          <w:rtl/>
          <w:lang w:bidi="fa-IR"/>
        </w:rPr>
        <w:t>‌‌‌‌‌</w:t>
      </w:r>
      <w:r w:rsidR="00420579">
        <w:rPr>
          <w:rFonts w:hint="cs"/>
          <w:sz w:val="22"/>
          <w:rtl/>
          <w:lang w:bidi="fa-IR"/>
        </w:rPr>
        <w:t>كنم كه از شما تبعيت نمي</w:t>
      </w:r>
      <w:r w:rsidR="000C5EB6">
        <w:rPr>
          <w:rFonts w:hint="eastAsia"/>
          <w:sz w:val="22"/>
          <w:rtl/>
          <w:lang w:bidi="fa-IR"/>
        </w:rPr>
        <w:t>‌‌‌‌</w:t>
      </w:r>
      <w:r w:rsidR="00420579">
        <w:rPr>
          <w:rFonts w:hint="cs"/>
          <w:sz w:val="22"/>
          <w:rtl/>
          <w:lang w:bidi="fa-IR"/>
        </w:rPr>
        <w:t>كنند و از فلاني و فلاني تبعيت مي</w:t>
      </w:r>
      <w:r w:rsidR="000C5EB6">
        <w:rPr>
          <w:rFonts w:hint="eastAsia"/>
          <w:sz w:val="22"/>
          <w:rtl/>
          <w:lang w:bidi="fa-IR"/>
        </w:rPr>
        <w:t>‌</w:t>
      </w:r>
      <w:r w:rsidR="00420579">
        <w:rPr>
          <w:rFonts w:hint="cs"/>
          <w:sz w:val="22"/>
          <w:rtl/>
          <w:lang w:bidi="fa-IR"/>
        </w:rPr>
        <w:t>كنند و به آنها وفادار و صادق هستند. اما اقوامي از شما تبعيت مي</w:t>
      </w:r>
      <w:r w:rsidR="000C5EB6">
        <w:rPr>
          <w:rFonts w:hint="eastAsia"/>
          <w:sz w:val="22"/>
          <w:rtl/>
          <w:lang w:bidi="fa-IR"/>
        </w:rPr>
        <w:t>‌‌</w:t>
      </w:r>
      <w:r w:rsidR="00420579">
        <w:rPr>
          <w:rFonts w:hint="cs"/>
          <w:sz w:val="22"/>
          <w:rtl/>
          <w:lang w:bidi="fa-IR"/>
        </w:rPr>
        <w:t>كنند كه امانت و وفا و صدق ندارند».</w:t>
      </w:r>
      <w:r w:rsidR="00420579">
        <w:rPr>
          <w:rStyle w:val="a4"/>
          <w:sz w:val="22"/>
          <w:rtl/>
          <w:lang w:bidi="fa-IR"/>
        </w:rPr>
        <w:footnoteReference w:id="809"/>
      </w:r>
      <w:r w:rsidR="00420579">
        <w:rPr>
          <w:rFonts w:hint="cs"/>
          <w:sz w:val="22"/>
          <w:rtl/>
          <w:lang w:bidi="fa-IR"/>
        </w:rPr>
        <w:t xml:space="preserve"> </w:t>
      </w:r>
    </w:p>
    <w:p w:rsidR="00420579" w:rsidRDefault="00420579" w:rsidP="006D3981">
      <w:pPr>
        <w:ind w:firstLine="284"/>
        <w:jc w:val="lowKashida"/>
        <w:rPr>
          <w:sz w:val="22"/>
          <w:rtl/>
          <w:lang w:bidi="fa-IR"/>
        </w:rPr>
      </w:pPr>
      <w:r>
        <w:rPr>
          <w:rFonts w:hint="cs"/>
          <w:sz w:val="22"/>
          <w:rtl/>
          <w:lang w:bidi="fa-IR"/>
        </w:rPr>
        <w:t>بالاتر از آن، جعفر نسبت به همه</w:t>
      </w:r>
      <w:r w:rsidR="000C5EB6">
        <w:rPr>
          <w:rFonts w:hint="eastAsia"/>
          <w:sz w:val="22"/>
          <w:rtl/>
          <w:lang w:bidi="fa-IR"/>
        </w:rPr>
        <w:t>‌</w:t>
      </w:r>
      <w:r>
        <w:rPr>
          <w:rFonts w:hint="cs"/>
          <w:sz w:val="22"/>
          <w:rtl/>
          <w:lang w:bidi="fa-IR"/>
        </w:rPr>
        <w:t>ی شیعیانش شک می</w:t>
      </w:r>
      <w:r w:rsidR="000C5EB6">
        <w:rPr>
          <w:rFonts w:hint="eastAsia"/>
          <w:sz w:val="22"/>
          <w:rtl/>
          <w:lang w:bidi="fa-IR"/>
        </w:rPr>
        <w:t>‌‌‌‌</w:t>
      </w:r>
      <w:r>
        <w:rPr>
          <w:rFonts w:hint="cs"/>
          <w:sz w:val="22"/>
          <w:rtl/>
          <w:lang w:bidi="fa-IR"/>
        </w:rPr>
        <w:t>کرد. به همین خاطر جز با فتواهای مختلف، به آنان فتوا نمی</w:t>
      </w:r>
      <w:r w:rsidR="000C5EB6">
        <w:rPr>
          <w:rFonts w:hint="eastAsia"/>
          <w:sz w:val="22"/>
          <w:rtl/>
          <w:lang w:bidi="fa-IR"/>
        </w:rPr>
        <w:t>‌</w:t>
      </w:r>
      <w:r>
        <w:rPr>
          <w:rFonts w:hint="cs"/>
          <w:sz w:val="22"/>
          <w:rtl/>
          <w:lang w:bidi="fa-IR"/>
        </w:rPr>
        <w:t>داد تا از فتواهایش سوءاستفاده نکنند. همان طور که قبلاً بیان شد.</w:t>
      </w:r>
    </w:p>
    <w:p w:rsidR="00420579" w:rsidRDefault="00420579" w:rsidP="006D3981">
      <w:pPr>
        <w:ind w:firstLine="284"/>
        <w:jc w:val="lowKashida"/>
        <w:rPr>
          <w:sz w:val="22"/>
          <w:rtl/>
          <w:lang w:bidi="fa-IR"/>
        </w:rPr>
      </w:pPr>
      <w:r>
        <w:rPr>
          <w:rFonts w:hint="cs"/>
          <w:sz w:val="22"/>
          <w:rtl/>
          <w:lang w:bidi="fa-IR"/>
        </w:rPr>
        <w:t>او بسیار می</w:t>
      </w:r>
      <w:r w:rsidR="000C5EB6">
        <w:rPr>
          <w:rFonts w:hint="eastAsia"/>
          <w:sz w:val="22"/>
          <w:rtl/>
          <w:lang w:bidi="fa-IR"/>
        </w:rPr>
        <w:t>‌</w:t>
      </w:r>
      <w:r>
        <w:rPr>
          <w:rFonts w:hint="cs"/>
          <w:sz w:val="22"/>
          <w:rtl/>
          <w:lang w:bidi="fa-IR"/>
        </w:rPr>
        <w:t>گفت:</w:t>
      </w:r>
    </w:p>
    <w:p w:rsidR="00420579" w:rsidRDefault="00472FA4" w:rsidP="006D3981">
      <w:pPr>
        <w:ind w:firstLine="284"/>
        <w:jc w:val="lowKashida"/>
        <w:rPr>
          <w:sz w:val="22"/>
          <w:rtl/>
          <w:lang w:bidi="fa-IR"/>
        </w:rPr>
      </w:pPr>
      <w:r>
        <w:rPr>
          <w:rFonts w:hint="cs"/>
          <w:sz w:val="28"/>
          <w:rtl/>
          <w:lang w:bidi="fa-IR"/>
        </w:rPr>
        <w:t xml:space="preserve"> </w:t>
      </w:r>
      <w:r w:rsidR="00420579">
        <w:rPr>
          <w:rFonts w:hint="cs"/>
          <w:sz w:val="28"/>
          <w:rtl/>
          <w:lang w:bidi="fa-IR"/>
        </w:rPr>
        <w:t>«</w:t>
      </w:r>
      <w:r w:rsidR="00420579" w:rsidRPr="00EE4E7A">
        <w:rPr>
          <w:rFonts w:hint="cs"/>
          <w:sz w:val="28"/>
          <w:rtl/>
          <w:lang w:bidi="fa-IR"/>
        </w:rPr>
        <w:t>هيچ كس را نيافتم كه وصيتم را قبول كند و مطيع امر</w:t>
      </w:r>
      <w:r w:rsidR="00420579" w:rsidRPr="00D15CEF">
        <w:rPr>
          <w:rFonts w:hint="cs"/>
          <w:szCs w:val="32"/>
          <w:rtl/>
          <w:lang w:bidi="fa-IR"/>
        </w:rPr>
        <w:t xml:space="preserve"> </w:t>
      </w:r>
      <w:r w:rsidR="00420579">
        <w:rPr>
          <w:rFonts w:hint="cs"/>
          <w:sz w:val="22"/>
          <w:rtl/>
          <w:lang w:bidi="fa-IR"/>
        </w:rPr>
        <w:t>من باشد، بجز عبدالله بن يعفور».</w:t>
      </w:r>
      <w:r w:rsidR="00420579">
        <w:rPr>
          <w:rStyle w:val="a4"/>
          <w:sz w:val="22"/>
          <w:rtl/>
          <w:lang w:bidi="fa-IR"/>
        </w:rPr>
        <w:footnoteReference w:id="810"/>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بار دیگر شيعيان را مخاطب قرار داده و مي</w:t>
      </w:r>
      <w:r w:rsidR="000C5EB6">
        <w:rPr>
          <w:rFonts w:hint="eastAsia"/>
          <w:sz w:val="22"/>
          <w:rtl/>
          <w:lang w:bidi="fa-IR"/>
        </w:rPr>
        <w:t>‌</w:t>
      </w:r>
      <w:r w:rsidR="00420579">
        <w:rPr>
          <w:rFonts w:hint="cs"/>
          <w:sz w:val="22"/>
          <w:rtl/>
          <w:lang w:bidi="fa-IR"/>
        </w:rPr>
        <w:t>گويد:</w:t>
      </w:r>
    </w:p>
    <w:p w:rsidR="00420579" w:rsidRPr="00D15CEF"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«شما را چه شده كه مردم را بر من مي</w:t>
      </w:r>
      <w:r w:rsidR="000C5EB6">
        <w:rPr>
          <w:rFonts w:hint="eastAsia"/>
          <w:sz w:val="22"/>
          <w:rtl/>
          <w:lang w:bidi="fa-IR"/>
        </w:rPr>
        <w:t>‌</w:t>
      </w:r>
      <w:r w:rsidR="00420579">
        <w:rPr>
          <w:rFonts w:hint="cs"/>
          <w:sz w:val="22"/>
          <w:rtl/>
          <w:lang w:bidi="fa-IR"/>
        </w:rPr>
        <w:t>شورانيد؟ قسم به خدا، كسي را نيافتم كه از من اطاعت كند و سخن مرا گوش دهد بجز عبدالله بن يعفور. من به او امر کردم و به او وصیت کردم، وی از دستورم تبعیت کرد و به وصیتم عمل کرد».</w:t>
      </w:r>
      <w:r w:rsidR="00420579">
        <w:rPr>
          <w:rStyle w:val="a4"/>
          <w:sz w:val="22"/>
          <w:rtl/>
          <w:lang w:bidi="fa-IR"/>
        </w:rPr>
        <w:footnoteReference w:id="811"/>
      </w:r>
      <w:r w:rsidR="00420579" w:rsidRPr="00D15CEF">
        <w:rPr>
          <w:rFonts w:hint="cs"/>
          <w:sz w:val="22"/>
          <w:rtl/>
          <w:lang w:bidi="fa-IR"/>
        </w:rPr>
        <w:t xml:space="preserve"> </w:t>
      </w:r>
    </w:p>
    <w:p w:rsidR="00420579" w:rsidRPr="00363F2F" w:rsidRDefault="00420579" w:rsidP="006D3981">
      <w:pPr>
        <w:widowControl w:val="0"/>
        <w:ind w:firstLine="284"/>
        <w:jc w:val="lowKashida"/>
        <w:rPr>
          <w:rFonts w:hint="cs"/>
          <w:sz w:val="32"/>
          <w:rtl/>
        </w:rPr>
      </w:pPr>
      <w:r>
        <w:rPr>
          <w:rFonts w:hint="cs"/>
          <w:sz w:val="22"/>
          <w:rtl/>
          <w:lang w:bidi="fa-IR"/>
        </w:rPr>
        <w:t>پسرش، موسي آنها را با وصفي جامع و مانع توصيف مي</w:t>
      </w:r>
      <w:r w:rsidR="000C5EB6">
        <w:rPr>
          <w:rFonts w:hint="eastAsia"/>
          <w:sz w:val="22"/>
          <w:rtl/>
          <w:lang w:bidi="fa-IR"/>
        </w:rPr>
        <w:t>‌</w:t>
      </w:r>
      <w:r>
        <w:rPr>
          <w:rFonts w:hint="cs"/>
          <w:sz w:val="22"/>
          <w:rtl/>
          <w:lang w:bidi="fa-IR"/>
        </w:rPr>
        <w:t>كند. سخن را با همين مطلب خاتمه مي</w:t>
      </w:r>
      <w:r w:rsidR="000C5EB6">
        <w:rPr>
          <w:rFonts w:hint="eastAsia"/>
          <w:sz w:val="22"/>
          <w:rtl/>
          <w:lang w:bidi="fa-IR"/>
        </w:rPr>
        <w:t>‌</w:t>
      </w:r>
      <w:r>
        <w:rPr>
          <w:rFonts w:hint="cs"/>
          <w:sz w:val="22"/>
          <w:rtl/>
          <w:lang w:bidi="fa-IR"/>
        </w:rPr>
        <w:t>دهيم. او می</w:t>
      </w:r>
      <w:r w:rsidR="000C5EB6">
        <w:rPr>
          <w:rFonts w:hint="eastAsia"/>
          <w:sz w:val="22"/>
          <w:rtl/>
          <w:lang w:bidi="fa-IR"/>
        </w:rPr>
        <w:t>‌</w:t>
      </w:r>
      <w:r>
        <w:rPr>
          <w:rFonts w:hint="cs"/>
          <w:sz w:val="22"/>
          <w:rtl/>
          <w:lang w:bidi="fa-IR"/>
        </w:rPr>
        <w:t>گوید:</w:t>
      </w:r>
      <w:r w:rsidRPr="00BF0DC7">
        <w:rPr>
          <w:sz w:val="32"/>
          <w:rtl/>
        </w:rPr>
        <w:t xml:space="preserve"> </w:t>
      </w:r>
    </w:p>
    <w:p w:rsidR="00420579" w:rsidRPr="00363F2F" w:rsidRDefault="00472FA4" w:rsidP="006D3981">
      <w:pPr>
        <w:widowControl w:val="0"/>
        <w:ind w:firstLine="284"/>
        <w:jc w:val="lowKashida"/>
        <w:rPr>
          <w:rFonts w:hint="cs"/>
          <w:sz w:val="32"/>
          <w:rtl/>
        </w:rPr>
      </w:pPr>
      <w:r>
        <w:rPr>
          <w:rFonts w:hint="cs"/>
          <w:sz w:val="22"/>
          <w:rtl/>
          <w:lang w:bidi="fa-IR"/>
        </w:rPr>
        <w:t xml:space="preserve"> </w:t>
      </w:r>
      <w:r w:rsidR="00420579">
        <w:rPr>
          <w:rFonts w:hint="cs"/>
          <w:sz w:val="22"/>
          <w:rtl/>
          <w:lang w:bidi="fa-IR"/>
        </w:rPr>
        <w:t>«اگر شيعيانم را جدا كنم، از آنها کسی جز مدّاحان نمي</w:t>
      </w:r>
      <w:r w:rsidR="000C5EB6">
        <w:rPr>
          <w:rFonts w:hint="eastAsia"/>
          <w:sz w:val="22"/>
          <w:rtl/>
          <w:lang w:bidi="fa-IR"/>
        </w:rPr>
        <w:t>‌</w:t>
      </w:r>
      <w:r w:rsidR="00420579">
        <w:rPr>
          <w:rFonts w:hint="cs"/>
          <w:sz w:val="22"/>
          <w:rtl/>
          <w:lang w:bidi="fa-IR"/>
        </w:rPr>
        <w:t>بينم و اگر آنها را بيازمايم، مرتد</w:t>
      </w:r>
      <w:r w:rsidR="000C5EB6">
        <w:rPr>
          <w:rFonts w:hint="cs"/>
          <w:sz w:val="22"/>
          <w:rtl/>
          <w:lang w:bidi="fa-IR"/>
        </w:rPr>
        <w:t>ان</w:t>
      </w:r>
      <w:r w:rsidR="00420579">
        <w:rPr>
          <w:rFonts w:hint="cs"/>
          <w:sz w:val="22"/>
          <w:rtl/>
          <w:lang w:bidi="fa-IR"/>
        </w:rPr>
        <w:t>ي بيش نيستند و اگر آنها را خالص گردانم، از هزار نفر يكي باقي مي</w:t>
      </w:r>
      <w:r w:rsidR="000C5EB6">
        <w:rPr>
          <w:rFonts w:hint="eastAsia"/>
          <w:sz w:val="22"/>
          <w:rtl/>
          <w:lang w:bidi="fa-IR"/>
        </w:rPr>
        <w:t>‌</w:t>
      </w:r>
      <w:r w:rsidR="00420579">
        <w:rPr>
          <w:rFonts w:hint="cs"/>
          <w:sz w:val="22"/>
          <w:rtl/>
          <w:lang w:bidi="fa-IR"/>
        </w:rPr>
        <w:t>ماند و اگر آنها را غربال كنم، كسي از آنها باقي نمي</w:t>
      </w:r>
      <w:r w:rsidR="000C5EB6">
        <w:rPr>
          <w:rFonts w:hint="eastAsia"/>
          <w:sz w:val="22"/>
          <w:rtl/>
          <w:lang w:bidi="fa-IR"/>
        </w:rPr>
        <w:t>‌</w:t>
      </w:r>
      <w:r w:rsidR="00420579">
        <w:rPr>
          <w:rFonts w:hint="cs"/>
          <w:sz w:val="22"/>
          <w:rtl/>
          <w:lang w:bidi="fa-IR"/>
        </w:rPr>
        <w:t>ماند. آنها مدام بر تختها نشسته و مي</w:t>
      </w:r>
      <w:r w:rsidR="000C5EB6">
        <w:rPr>
          <w:rFonts w:hint="eastAsia"/>
          <w:sz w:val="22"/>
          <w:rtl/>
          <w:lang w:bidi="fa-IR"/>
        </w:rPr>
        <w:t>‌</w:t>
      </w:r>
      <w:r w:rsidR="00420579">
        <w:rPr>
          <w:rFonts w:hint="cs"/>
          <w:sz w:val="22"/>
          <w:rtl/>
          <w:lang w:bidi="fa-IR"/>
        </w:rPr>
        <w:t>گويند: ما شيعه</w:t>
      </w:r>
      <w:r w:rsidR="000C5EB6">
        <w:rPr>
          <w:rFonts w:hint="eastAsia"/>
          <w:sz w:val="22"/>
          <w:rtl/>
          <w:lang w:bidi="fa-IR"/>
        </w:rPr>
        <w:t>‌</w:t>
      </w:r>
      <w:r w:rsidR="00420579">
        <w:rPr>
          <w:rFonts w:hint="cs"/>
          <w:sz w:val="22"/>
          <w:rtl/>
          <w:lang w:bidi="fa-IR"/>
        </w:rPr>
        <w:t>ی علي هستيم».</w:t>
      </w:r>
      <w:r w:rsidR="00420579">
        <w:rPr>
          <w:rStyle w:val="a4"/>
          <w:sz w:val="22"/>
          <w:rtl/>
          <w:lang w:bidi="fa-IR"/>
        </w:rPr>
        <w:footnoteReference w:id="812"/>
      </w:r>
      <w:r w:rsidR="00420579">
        <w:rPr>
          <w:rFonts w:hint="cs"/>
          <w:sz w:val="22"/>
          <w:rtl/>
          <w:lang w:bidi="fa-IR"/>
        </w:rPr>
        <w:t xml:space="preserve"> </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اینها اهل بيت علي</w:t>
      </w:r>
      <w:r w:rsidR="00420579" w:rsidRPr="001F5350">
        <w:rPr>
          <w:rFonts w:cs="CTraditional Arabic" w:hint="cs"/>
          <w:sz w:val="22"/>
          <w:rtl/>
          <w:lang w:bidi="fa-IR"/>
        </w:rPr>
        <w:t>س</w:t>
      </w:r>
      <w:r w:rsidR="00420579">
        <w:rPr>
          <w:rFonts w:cs="CTraditional Arabic" w:hint="cs"/>
          <w:sz w:val="22"/>
          <w:rtl/>
          <w:lang w:bidi="fa-IR"/>
        </w:rPr>
        <w:t xml:space="preserve"> </w:t>
      </w:r>
      <w:r w:rsidR="00420579">
        <w:rPr>
          <w:rFonts w:hint="cs"/>
          <w:sz w:val="22"/>
          <w:rtl/>
          <w:lang w:bidi="fa-IR"/>
        </w:rPr>
        <w:t>بودند و این هم سخنان و آرای ايشان درباره</w:t>
      </w:r>
      <w:r w:rsidR="000C5EB6">
        <w:rPr>
          <w:rFonts w:hint="eastAsia"/>
          <w:sz w:val="22"/>
          <w:rtl/>
          <w:lang w:bidi="fa-IR"/>
        </w:rPr>
        <w:t>‌</w:t>
      </w:r>
      <w:r w:rsidR="00420579">
        <w:rPr>
          <w:rFonts w:hint="cs"/>
          <w:sz w:val="22"/>
          <w:rtl/>
          <w:lang w:bidi="fa-IR"/>
        </w:rPr>
        <w:t>ی كساني بود كه ادعا می</w:t>
      </w:r>
      <w:r w:rsidR="000C5EB6">
        <w:rPr>
          <w:rFonts w:hint="eastAsia"/>
          <w:sz w:val="22"/>
          <w:rtl/>
          <w:lang w:bidi="fa-IR"/>
        </w:rPr>
        <w:t>‌</w:t>
      </w:r>
      <w:r w:rsidR="00420579">
        <w:rPr>
          <w:rFonts w:hint="cs"/>
          <w:sz w:val="22"/>
          <w:rtl/>
          <w:lang w:bidi="fa-IR"/>
        </w:rPr>
        <w:t>کنند شيعیان و پیروان و دوستداران آنان هستند ولی اهل بيت این چنین بر آنها نفرين و لعن مي</w:t>
      </w:r>
      <w:r w:rsidR="000C5EB6">
        <w:rPr>
          <w:rFonts w:hint="eastAsia"/>
          <w:sz w:val="22"/>
          <w:rtl/>
          <w:lang w:bidi="fa-IR"/>
        </w:rPr>
        <w:t>‌</w:t>
      </w:r>
      <w:r w:rsidR="00420579">
        <w:rPr>
          <w:rFonts w:hint="cs"/>
          <w:sz w:val="22"/>
          <w:rtl/>
          <w:lang w:bidi="fa-IR"/>
        </w:rPr>
        <w:t>فرستند و حقيقت آنها را به مردم نشان مي</w:t>
      </w:r>
      <w:r w:rsidR="000C5EB6">
        <w:rPr>
          <w:rFonts w:hint="eastAsia"/>
          <w:sz w:val="22"/>
          <w:rtl/>
          <w:lang w:bidi="fa-IR"/>
        </w:rPr>
        <w:t>‌‌‌‌</w:t>
      </w:r>
      <w:r w:rsidR="00420579">
        <w:rPr>
          <w:rFonts w:hint="cs"/>
          <w:sz w:val="22"/>
          <w:rtl/>
          <w:lang w:bidi="fa-IR"/>
        </w:rPr>
        <w:t>دهند و آنچه در سينه دارند، ابراز مي</w:t>
      </w:r>
      <w:r w:rsidR="000C5EB6">
        <w:rPr>
          <w:rFonts w:hint="eastAsia"/>
          <w:sz w:val="22"/>
          <w:rtl/>
          <w:lang w:bidi="fa-IR"/>
        </w:rPr>
        <w:t>‌</w:t>
      </w:r>
      <w:r w:rsidR="00420579">
        <w:rPr>
          <w:rFonts w:hint="cs"/>
          <w:sz w:val="22"/>
          <w:rtl/>
          <w:lang w:bidi="fa-IR"/>
        </w:rPr>
        <w:t>كنند. لعن و نفرین آنها و برائت از اين شيعيان بسيار بيشتر از اینها است اما ما به اين مقدار كفايت كرديم؛ چون براي كسي كه بصيرت داشته باشد، كافي است؛ همچنان كه ما حقيقت شيعه‏ی اهل بيت علي و اهل بيت پیامبر را از كتاب</w:t>
      </w:r>
      <w:r w:rsidR="000C5EB6">
        <w:rPr>
          <w:rFonts w:hint="eastAsia"/>
          <w:sz w:val="22"/>
          <w:rtl/>
          <w:lang w:bidi="fa-IR"/>
        </w:rPr>
        <w:t>‌</w:t>
      </w:r>
      <w:r w:rsidR="00420579">
        <w:rPr>
          <w:rFonts w:hint="cs"/>
          <w:sz w:val="22"/>
          <w:rtl/>
          <w:lang w:bidi="fa-IR"/>
        </w:rPr>
        <w:t>هاي خودشان ابراز كرديم، باشد كه عاقلان تدبر كنند؟</w:t>
      </w:r>
    </w:p>
    <w:p w:rsidR="00420579" w:rsidRDefault="00472FA4" w:rsidP="006D3981">
      <w:pPr>
        <w:ind w:firstLine="284"/>
        <w:jc w:val="lowKashida"/>
        <w:rPr>
          <w:sz w:val="22"/>
          <w:rtl/>
          <w:lang w:bidi="fa-IR"/>
        </w:rPr>
      </w:pPr>
      <w:r>
        <w:rPr>
          <w:rFonts w:hint="cs"/>
          <w:sz w:val="22"/>
          <w:rtl/>
          <w:lang w:bidi="fa-IR"/>
        </w:rPr>
        <w:t xml:space="preserve"> </w:t>
      </w:r>
      <w:r w:rsidR="00420579">
        <w:rPr>
          <w:rFonts w:hint="cs"/>
          <w:sz w:val="22"/>
          <w:rtl/>
          <w:lang w:bidi="fa-IR"/>
        </w:rPr>
        <w:t>در اين سخنان بهره و عبرتی است براي كسي كه قلبي سالم يا گوشي شنوا داشته باشد. از خداوند مي</w:t>
      </w:r>
      <w:r w:rsidR="000C5EB6">
        <w:rPr>
          <w:rFonts w:hint="eastAsia"/>
          <w:sz w:val="22"/>
          <w:rtl/>
          <w:lang w:bidi="fa-IR"/>
        </w:rPr>
        <w:t>‌</w:t>
      </w:r>
      <w:r w:rsidR="00420579">
        <w:rPr>
          <w:rFonts w:hint="cs"/>
          <w:sz w:val="22"/>
          <w:rtl/>
          <w:lang w:bidi="fa-IR"/>
        </w:rPr>
        <w:t>خواهم كه حق را به صورت حق به ما بنماياند و سعادت پيروي از آن را به ما عطا كند و باطل را به صورت باطل به ما بنماياند و دوري از آن را روزی ما كند و اوست كه هدايتگر به راه راست است و بر او توكل مي</w:t>
      </w:r>
      <w:r w:rsidR="000C5EB6">
        <w:rPr>
          <w:rFonts w:hint="eastAsia"/>
          <w:sz w:val="22"/>
          <w:rtl/>
          <w:lang w:bidi="fa-IR"/>
        </w:rPr>
        <w:t>‌‌‌‌</w:t>
      </w:r>
      <w:r w:rsidR="00420579">
        <w:rPr>
          <w:rFonts w:hint="cs"/>
          <w:sz w:val="22"/>
          <w:rtl/>
          <w:lang w:bidi="fa-IR"/>
        </w:rPr>
        <w:t>كنيم و به سوي او باز مي</w:t>
      </w:r>
      <w:r w:rsidR="000C5EB6">
        <w:rPr>
          <w:rFonts w:hint="eastAsia"/>
          <w:sz w:val="22"/>
          <w:rtl/>
          <w:lang w:bidi="fa-IR"/>
        </w:rPr>
        <w:t>‌</w:t>
      </w:r>
      <w:r w:rsidR="00420579">
        <w:rPr>
          <w:rFonts w:hint="cs"/>
          <w:sz w:val="22"/>
          <w:rtl/>
          <w:lang w:bidi="fa-IR"/>
        </w:rPr>
        <w:t>گرديم.</w:t>
      </w:r>
    </w:p>
    <w:p w:rsidR="00A635E0" w:rsidRDefault="00A635E0" w:rsidP="00420579">
      <w:pPr>
        <w:pStyle w:val="2"/>
        <w:rPr>
          <w:rFonts w:hint="cs"/>
          <w:sz w:val="22"/>
          <w:rtl/>
        </w:rPr>
      </w:pPr>
    </w:p>
    <w:p w:rsidR="00A635E0" w:rsidRDefault="00A635E0" w:rsidP="00420579">
      <w:pPr>
        <w:pStyle w:val="2"/>
        <w:rPr>
          <w:sz w:val="22"/>
          <w:rtl/>
        </w:rPr>
        <w:sectPr w:rsidR="00A635E0" w:rsidSect="00EF6B92">
          <w:headerReference w:type="default" r:id="rId15"/>
          <w:footnotePr>
            <w:numRestart w:val="eachPage"/>
          </w:footnotePr>
          <w:pgSz w:w="11906" w:h="16838" w:code="9"/>
          <w:pgMar w:top="2268" w:right="2211" w:bottom="2268" w:left="2211" w:header="2268" w:footer="2268" w:gutter="0"/>
          <w:cols w:space="708"/>
          <w:titlePg/>
          <w:bidi/>
          <w:rtlGutter/>
          <w:docGrid w:linePitch="360"/>
        </w:sectPr>
      </w:pPr>
    </w:p>
    <w:p w:rsidR="00420579" w:rsidRPr="00A635E0" w:rsidRDefault="00420579" w:rsidP="00A635E0">
      <w:pPr>
        <w:pStyle w:val="2"/>
        <w:rPr>
          <w:rFonts w:hint="cs"/>
          <w:sz w:val="28"/>
          <w:rtl/>
        </w:rPr>
      </w:pPr>
      <w:bookmarkStart w:id="99" w:name="_Toc270545126"/>
      <w:r w:rsidRPr="00A635E0">
        <w:rPr>
          <w:rFonts w:hint="cs"/>
          <w:sz w:val="28"/>
          <w:rtl/>
        </w:rPr>
        <w:t>مصادر و منابع کتاب</w:t>
      </w:r>
      <w:bookmarkEnd w:id="99"/>
    </w:p>
    <w:p w:rsidR="00420579" w:rsidRPr="0095383E" w:rsidRDefault="00420579" w:rsidP="00420579">
      <w:pPr>
        <w:widowControl w:val="0"/>
        <w:spacing w:before="120"/>
        <w:ind w:firstLine="567"/>
        <w:rPr>
          <w:rFonts w:hint="cs"/>
          <w:sz w:val="32"/>
          <w:rtl/>
        </w:rPr>
      </w:pPr>
      <w:r w:rsidRPr="0095383E">
        <w:rPr>
          <w:rFonts w:hint="cs"/>
          <w:sz w:val="32"/>
          <w:rtl/>
        </w:rPr>
        <w:t>قرآن الكريم</w:t>
      </w:r>
    </w:p>
    <w:p w:rsidR="00420579" w:rsidRPr="0095383E" w:rsidRDefault="00116AB9" w:rsidP="00A635E0">
      <w:pPr>
        <w:pStyle w:val="ae"/>
        <w:rPr>
          <w:rFonts w:hint="cs"/>
          <w:rtl/>
        </w:rPr>
      </w:pPr>
      <w:bookmarkStart w:id="100" w:name="_Toc270545127"/>
      <w:r>
        <w:rPr>
          <w:rFonts w:hint="cs"/>
          <w:rtl/>
        </w:rPr>
        <w:t xml:space="preserve">منابع </w:t>
      </w:r>
      <w:r w:rsidR="00420579">
        <w:rPr>
          <w:rFonts w:hint="cs"/>
          <w:rtl/>
        </w:rPr>
        <w:t>شيعه</w:t>
      </w:r>
      <w:r w:rsidR="00DA10CC">
        <w:rPr>
          <w:rFonts w:hint="cs"/>
          <w:rtl/>
        </w:rPr>
        <w:t>/ روافض</w:t>
      </w:r>
      <w:r w:rsidR="00420579">
        <w:rPr>
          <w:rFonts w:hint="cs"/>
          <w:rtl/>
        </w:rPr>
        <w:t>:</w:t>
      </w:r>
      <w:bookmarkEnd w:id="100"/>
    </w:p>
    <w:p w:rsidR="00420579" w:rsidRPr="0095383E" w:rsidRDefault="00A635E0" w:rsidP="00A635E0">
      <w:pPr>
        <w:widowControl w:val="0"/>
        <w:numPr>
          <w:ilvl w:val="0"/>
          <w:numId w:val="9"/>
        </w:numPr>
        <w:ind w:left="568" w:hanging="284"/>
        <w:rPr>
          <w:rFonts w:hint="cs"/>
          <w:sz w:val="32"/>
          <w:rtl/>
        </w:rPr>
      </w:pPr>
      <w:r>
        <w:rPr>
          <w:rFonts w:hint="cs"/>
          <w:sz w:val="32"/>
          <w:rtl/>
        </w:rPr>
        <w:t xml:space="preserve"> </w:t>
      </w:r>
      <w:r w:rsidR="00420579" w:rsidRPr="0095383E">
        <w:rPr>
          <w:rFonts w:hint="cs"/>
          <w:sz w:val="32"/>
          <w:rtl/>
        </w:rPr>
        <w:t>نهج البلاغة ب</w:t>
      </w:r>
      <w:r w:rsidR="00420579">
        <w:rPr>
          <w:rFonts w:hint="cs"/>
          <w:sz w:val="32"/>
          <w:rtl/>
        </w:rPr>
        <w:t xml:space="preserve">ا </w:t>
      </w:r>
      <w:r w:rsidR="00420579" w:rsidRPr="0095383E">
        <w:rPr>
          <w:rFonts w:hint="cs"/>
          <w:sz w:val="32"/>
          <w:rtl/>
        </w:rPr>
        <w:t>تحقيق صبحي صالح.</w:t>
      </w:r>
    </w:p>
    <w:p w:rsidR="00420579" w:rsidRPr="0095383E" w:rsidRDefault="00A635E0" w:rsidP="00A635E0">
      <w:pPr>
        <w:widowControl w:val="0"/>
        <w:numPr>
          <w:ilvl w:val="0"/>
          <w:numId w:val="9"/>
        </w:numPr>
        <w:ind w:left="568" w:hanging="284"/>
        <w:rPr>
          <w:rFonts w:hint="cs"/>
          <w:sz w:val="32"/>
          <w:rtl/>
        </w:rPr>
      </w:pPr>
      <w:r>
        <w:rPr>
          <w:rFonts w:hint="cs"/>
          <w:sz w:val="32"/>
          <w:rtl/>
        </w:rPr>
        <w:t xml:space="preserve"> </w:t>
      </w:r>
      <w:r w:rsidR="00420579" w:rsidRPr="0095383E">
        <w:rPr>
          <w:rFonts w:hint="cs"/>
          <w:sz w:val="32"/>
          <w:rtl/>
        </w:rPr>
        <w:t>نهج البلاغة ب</w:t>
      </w:r>
      <w:r w:rsidR="00420579">
        <w:rPr>
          <w:rFonts w:hint="cs"/>
          <w:sz w:val="32"/>
          <w:rtl/>
        </w:rPr>
        <w:t xml:space="preserve">ا </w:t>
      </w:r>
      <w:r w:rsidR="00420579" w:rsidRPr="0095383E">
        <w:rPr>
          <w:rFonts w:hint="cs"/>
          <w:sz w:val="32"/>
          <w:rtl/>
        </w:rPr>
        <w:t>تحقيق محمد عبده.</w:t>
      </w:r>
    </w:p>
    <w:p w:rsidR="00420579" w:rsidRPr="0095383E" w:rsidRDefault="00A635E0" w:rsidP="00A635E0">
      <w:pPr>
        <w:widowControl w:val="0"/>
        <w:numPr>
          <w:ilvl w:val="0"/>
          <w:numId w:val="9"/>
        </w:numPr>
        <w:ind w:left="568" w:hanging="284"/>
        <w:rPr>
          <w:rFonts w:hint="cs"/>
          <w:sz w:val="32"/>
          <w:rtl/>
        </w:rPr>
      </w:pPr>
      <w:r>
        <w:rPr>
          <w:rFonts w:hint="cs"/>
          <w:sz w:val="32"/>
          <w:rtl/>
        </w:rPr>
        <w:t xml:space="preserve"> </w:t>
      </w:r>
      <w:r w:rsidR="00420579" w:rsidRPr="0095383E">
        <w:rPr>
          <w:rFonts w:hint="cs"/>
          <w:sz w:val="32"/>
          <w:rtl/>
        </w:rPr>
        <w:t>شرح نهج البلاغة</w:t>
      </w:r>
      <w:r w:rsidR="00420579">
        <w:rPr>
          <w:rFonts w:hint="cs"/>
          <w:sz w:val="32"/>
          <w:rtl/>
        </w:rPr>
        <w:t>:</w:t>
      </w:r>
      <w:r w:rsidR="00420579" w:rsidRPr="0095383E">
        <w:rPr>
          <w:rFonts w:hint="cs"/>
          <w:sz w:val="32"/>
          <w:rtl/>
        </w:rPr>
        <w:t xml:space="preserve"> ابن أبي</w:t>
      </w:r>
      <w:r w:rsidR="00116AB9">
        <w:rPr>
          <w:rFonts w:hint="eastAsia"/>
          <w:sz w:val="32"/>
          <w:rtl/>
        </w:rPr>
        <w:t>‌</w:t>
      </w:r>
      <w:r w:rsidR="00420579" w:rsidRPr="0095383E">
        <w:rPr>
          <w:rFonts w:hint="cs"/>
          <w:sz w:val="32"/>
          <w:rtl/>
        </w:rPr>
        <w:t>الحديد.</w:t>
      </w:r>
    </w:p>
    <w:p w:rsidR="00420579" w:rsidRPr="0095383E" w:rsidRDefault="00A635E0" w:rsidP="00A635E0">
      <w:pPr>
        <w:widowControl w:val="0"/>
        <w:numPr>
          <w:ilvl w:val="0"/>
          <w:numId w:val="9"/>
        </w:numPr>
        <w:ind w:left="568" w:hanging="284"/>
        <w:rPr>
          <w:rFonts w:hint="cs"/>
          <w:sz w:val="32"/>
          <w:rtl/>
        </w:rPr>
      </w:pPr>
      <w:r>
        <w:rPr>
          <w:rFonts w:hint="cs"/>
          <w:sz w:val="32"/>
          <w:rtl/>
        </w:rPr>
        <w:t xml:space="preserve"> </w:t>
      </w:r>
      <w:r w:rsidR="00420579" w:rsidRPr="0095383E">
        <w:rPr>
          <w:rFonts w:hint="cs"/>
          <w:sz w:val="32"/>
          <w:rtl/>
        </w:rPr>
        <w:t>شرح نهج البلاغة</w:t>
      </w:r>
      <w:r w:rsidR="00420579">
        <w:rPr>
          <w:rFonts w:hint="cs"/>
          <w:sz w:val="32"/>
          <w:rtl/>
        </w:rPr>
        <w:t>:</w:t>
      </w:r>
      <w:r w:rsidR="00420579" w:rsidRPr="0095383E">
        <w:rPr>
          <w:rFonts w:hint="cs"/>
          <w:sz w:val="32"/>
          <w:rtl/>
        </w:rPr>
        <w:t xml:space="preserve"> ابن الميثم.</w:t>
      </w:r>
    </w:p>
    <w:p w:rsidR="00420579" w:rsidRPr="0095383E" w:rsidRDefault="00A635E0" w:rsidP="00A635E0">
      <w:pPr>
        <w:widowControl w:val="0"/>
        <w:numPr>
          <w:ilvl w:val="0"/>
          <w:numId w:val="9"/>
        </w:numPr>
        <w:ind w:left="568" w:hanging="284"/>
        <w:rPr>
          <w:rFonts w:hint="cs"/>
          <w:sz w:val="32"/>
          <w:rtl/>
        </w:rPr>
      </w:pPr>
      <w:r>
        <w:rPr>
          <w:rFonts w:hint="cs"/>
          <w:sz w:val="32"/>
          <w:rtl/>
        </w:rPr>
        <w:t xml:space="preserve"> </w:t>
      </w:r>
      <w:r w:rsidR="00420579" w:rsidRPr="0095383E">
        <w:rPr>
          <w:rFonts w:hint="cs"/>
          <w:sz w:val="32"/>
          <w:rtl/>
        </w:rPr>
        <w:t>شرح نهج البلاغة</w:t>
      </w:r>
      <w:r w:rsidR="00420579">
        <w:rPr>
          <w:rFonts w:hint="cs"/>
          <w:sz w:val="32"/>
          <w:rtl/>
        </w:rPr>
        <w:t>:</w:t>
      </w:r>
      <w:r w:rsidR="00420579" w:rsidRPr="0095383E">
        <w:rPr>
          <w:rFonts w:hint="cs"/>
          <w:sz w:val="32"/>
          <w:rtl/>
        </w:rPr>
        <w:t xml:space="preserve"> دنبلي.</w:t>
      </w:r>
    </w:p>
    <w:p w:rsidR="00420579" w:rsidRPr="0095383E" w:rsidRDefault="00A635E0" w:rsidP="00A635E0">
      <w:pPr>
        <w:widowControl w:val="0"/>
        <w:numPr>
          <w:ilvl w:val="0"/>
          <w:numId w:val="9"/>
        </w:numPr>
        <w:ind w:left="568" w:hanging="284"/>
        <w:rPr>
          <w:rFonts w:hint="cs"/>
          <w:sz w:val="32"/>
          <w:rtl/>
        </w:rPr>
      </w:pPr>
      <w:r>
        <w:rPr>
          <w:rFonts w:hint="cs"/>
          <w:sz w:val="32"/>
          <w:rtl/>
        </w:rPr>
        <w:t xml:space="preserve"> </w:t>
      </w:r>
      <w:r w:rsidR="00420579" w:rsidRPr="0095383E">
        <w:rPr>
          <w:rFonts w:hint="cs"/>
          <w:sz w:val="32"/>
          <w:rtl/>
        </w:rPr>
        <w:t>شرح نهج البلاغة</w:t>
      </w:r>
      <w:r w:rsidR="00420579">
        <w:rPr>
          <w:rFonts w:hint="cs"/>
          <w:sz w:val="32"/>
          <w:rtl/>
        </w:rPr>
        <w:t>:</w:t>
      </w:r>
      <w:r w:rsidR="00420579" w:rsidRPr="0095383E">
        <w:rPr>
          <w:rFonts w:hint="cs"/>
          <w:sz w:val="32"/>
          <w:rtl/>
        </w:rPr>
        <w:t xml:space="preserve"> علي النقي.</w:t>
      </w:r>
    </w:p>
    <w:p w:rsidR="00420579" w:rsidRPr="0095383E" w:rsidRDefault="00A635E0" w:rsidP="00A635E0">
      <w:pPr>
        <w:widowControl w:val="0"/>
        <w:numPr>
          <w:ilvl w:val="0"/>
          <w:numId w:val="9"/>
        </w:numPr>
        <w:ind w:left="568" w:hanging="284"/>
        <w:rPr>
          <w:rFonts w:hint="cs"/>
          <w:sz w:val="32"/>
          <w:rtl/>
        </w:rPr>
      </w:pPr>
      <w:r>
        <w:rPr>
          <w:rFonts w:hint="cs"/>
          <w:sz w:val="32"/>
          <w:rtl/>
        </w:rPr>
        <w:t xml:space="preserve"> </w:t>
      </w:r>
      <w:r w:rsidR="00420579" w:rsidRPr="0095383E">
        <w:rPr>
          <w:rFonts w:hint="cs"/>
          <w:sz w:val="32"/>
          <w:rtl/>
        </w:rPr>
        <w:t>شرح نهج البلاغة</w:t>
      </w:r>
      <w:r w:rsidR="00420579">
        <w:rPr>
          <w:rFonts w:hint="cs"/>
          <w:sz w:val="32"/>
          <w:rtl/>
        </w:rPr>
        <w:t>:</w:t>
      </w:r>
      <w:r w:rsidR="00420579" w:rsidRPr="0095383E">
        <w:rPr>
          <w:rFonts w:hint="cs"/>
          <w:sz w:val="32"/>
          <w:rtl/>
        </w:rPr>
        <w:t xml:space="preserve"> كاشاني.</w:t>
      </w:r>
    </w:p>
    <w:p w:rsidR="00420579" w:rsidRPr="0095383E" w:rsidRDefault="00A635E0" w:rsidP="00A635E0">
      <w:pPr>
        <w:widowControl w:val="0"/>
        <w:numPr>
          <w:ilvl w:val="0"/>
          <w:numId w:val="9"/>
        </w:numPr>
        <w:ind w:left="568" w:hanging="284"/>
        <w:rPr>
          <w:rFonts w:hint="cs"/>
          <w:sz w:val="32"/>
          <w:rtl/>
        </w:rPr>
      </w:pPr>
      <w:r>
        <w:rPr>
          <w:rFonts w:hint="cs"/>
          <w:sz w:val="32"/>
          <w:rtl/>
        </w:rPr>
        <w:t xml:space="preserve"> </w:t>
      </w:r>
      <w:r w:rsidR="00420579" w:rsidRPr="0095383E">
        <w:rPr>
          <w:rFonts w:hint="cs"/>
          <w:sz w:val="32"/>
          <w:rtl/>
        </w:rPr>
        <w:t>الصحيفة الكاملة</w:t>
      </w:r>
      <w:r w:rsidR="00420579">
        <w:rPr>
          <w:rFonts w:hint="cs"/>
          <w:sz w:val="32"/>
          <w:rtl/>
        </w:rPr>
        <w:t>:</w:t>
      </w:r>
      <w:r w:rsidR="00420579" w:rsidRPr="0095383E">
        <w:rPr>
          <w:rFonts w:hint="cs"/>
          <w:sz w:val="32"/>
          <w:rtl/>
        </w:rPr>
        <w:t xml:space="preserve"> زين العابدين.</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تفسير العياشي.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تفسير العسكري.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تفسير القمي.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تفسير فرات الكوفي.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مجمع البيان</w:t>
      </w:r>
      <w:r>
        <w:rPr>
          <w:rFonts w:hint="cs"/>
          <w:sz w:val="32"/>
          <w:rtl/>
        </w:rPr>
        <w:t>:</w:t>
      </w:r>
      <w:r w:rsidRPr="0095383E">
        <w:rPr>
          <w:rFonts w:hint="cs"/>
          <w:sz w:val="32"/>
          <w:rtl/>
        </w:rPr>
        <w:t xml:space="preserve"> طبرسي.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تفسير الصافي</w:t>
      </w:r>
      <w:r>
        <w:rPr>
          <w:rFonts w:hint="cs"/>
          <w:sz w:val="32"/>
          <w:rtl/>
        </w:rPr>
        <w:t>:</w:t>
      </w:r>
      <w:r w:rsidRPr="0095383E">
        <w:rPr>
          <w:rFonts w:hint="cs"/>
          <w:sz w:val="32"/>
          <w:rtl/>
        </w:rPr>
        <w:t xml:space="preserve"> فيض كاشاني.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تفسير البرهان</w:t>
      </w:r>
      <w:r>
        <w:rPr>
          <w:rFonts w:hint="cs"/>
          <w:sz w:val="32"/>
          <w:rtl/>
        </w:rPr>
        <w:t>:</w:t>
      </w:r>
      <w:r w:rsidRPr="0095383E">
        <w:rPr>
          <w:rFonts w:hint="cs"/>
          <w:sz w:val="32"/>
          <w:rtl/>
        </w:rPr>
        <w:t xml:space="preserve"> بحراني.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تفسير نور الثقلين للحويزي.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تفسير منهج الصادقين لفتح الله الكاشاني.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تفسير الميزان للطباطبائي.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تفسير الكاشف للمغنية.</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تفسير البصائر لرستكار.</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متشابه القرآن ومختلفه لابن شهر آشوب.</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الكافي للكليني.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الاستبصار للطوسي.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التهذيب للطوسي.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من لا يحضره الفقيه لابن بابويه القمي.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الشافي للشريف المرتضى.</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تلخيص الشافي للطوسي.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مرآة العقول للمجلسي.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الصافي للقزويني في شرح أصول الكافي.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قرب الإسناد للحميري القمي.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الشعثيات للأشعث الكوفي.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الأمالي لابن بابويه القمي.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معاني الأخبار لابن بابويه القمي.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عيون أخبار الرضا لابن بابويه القمي.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علل الشرائع لابن بابويه القمي.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الأمالي للطوسي.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بحار الأنوار للمجلسي.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وسائل الشيعة للحر العاملي.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الفصول المهمة للحر العاملي.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المحاسن للبرقي.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كتاب الخصال لابن بابويه القمي.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الغارات للثقفي.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كتاب سليم بن قيس العامري.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الاحتجاج للطبرسي.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كتاب الغيبة للطوسي.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كتاب التوحيد لابن بابويه.</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كتاب كمال الدين والنعمة.</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الاعتقادات لابن بابويه.</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حديقة الشيعة للمقدس الأردبيلي.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تنزيه الأنبياء للمرتضى.</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كتاب الخرائج والجرائح للراوندي.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الطرائف في معرفة مذاهب الطوائف لابن طاؤس.</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روضة الواعظين للفتال النيسابوري.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الأنوار النعمانية للجزائري.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قصص الأنبياء للراوندي.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الصراط المستقيم للنباتي.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المراجعات لشرف الدين الموسوي.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قصص الأنبياء للجزائري.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إحقاق الحق للشوشتري.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مصائب النواصب للشوشتري.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حياة القلوب للمجلسي.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حق اليقين للمجلسي.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مجالس المؤمنين للشوشتري.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أجمع الفضائح للملا كاظم.</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رياحين الشريعة للمحلاتي.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نجم الثاقب للنوري الطبرسي.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معراج السعادة للتراقي.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حق اليقين في معرفة أصول الدين لعبد الله الشبر.</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أسرار الشهادة للدريندي.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إثبات الهداة للحر العاملي.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عين الحياة للمجلسي.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المناقب للخوارزمي.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منار الهدى لعلي البحراني.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ذرائع البيان للنجفي.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حلية المتقين للمجلسي.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كتاب المناقب لابن شهر آشوب.</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المجالس السنية لمحسن الأمين.</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الإيقان للحلي.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كتاب الخلاف للطوسي.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تبصرة المعلمين لابن المطهر الحلي.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شرائع الإسلام للحلي.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مسالك الإفهام شرح شرائع الإسلام للعاملي.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علل الشرائع للصدوق.</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معالم الأصول لجمال الدين.</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فقه الشيعة للقزويني.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منهاج الكرامة للحلي.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تحرير الوسيلة للخميني.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الإمام الصادق والمذاهب الأربعة لأسد حيدر.</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أدوار علم الفقه لآل كاشف الغطاء.</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أصل الشيعة وأصولها لآل كاشف الغطاء.</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الشيعة في عقائدهم وأحكامهم للقزويني.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رجال الكشي.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رجال النجاشي.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فرق الشيعة للنوبختي.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الفهرست للنجاشي.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الفهرست لابن النديم.</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الخلاصة للحلي.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تنقيح المقال للمامقاني.</w:t>
      </w:r>
    </w:p>
    <w:p w:rsidR="00420579" w:rsidRPr="0095383E" w:rsidRDefault="00420579" w:rsidP="00A635E0">
      <w:pPr>
        <w:widowControl w:val="0"/>
        <w:numPr>
          <w:ilvl w:val="0"/>
          <w:numId w:val="9"/>
        </w:numPr>
        <w:ind w:left="568" w:hanging="284"/>
        <w:rPr>
          <w:rFonts w:hint="cs"/>
          <w:sz w:val="32"/>
          <w:rtl/>
        </w:rPr>
      </w:pPr>
      <w:r w:rsidRPr="0095383E">
        <w:rPr>
          <w:rFonts w:hint="cs"/>
          <w:sz w:val="32"/>
          <w:rtl/>
        </w:rPr>
        <w:t>روضات الجنات للخوانساري.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مستدرك الوسائل.</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نهاية الدراية.</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الكنى والألقاب للعباسي القمي.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تتمة المنتهى للعباسي القمي.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تحفة الأحباب.</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نقد الرجال للتفرشي.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الذريعة إلى تصانيف الشيعة لآقا بزرك الطهراني.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أعيان الشيعة لمحسن الأمين.</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كتاب الشيعة والسنة في الميزان.</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تأسيس الشيعة لعلوم الإسلام للسيد حسن الصدر.</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الفوائد الرضوية للقمي.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رياض العلماء.</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أمل الآمل.</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نقد الرجال.</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معالم العلماء.</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معاشر الأصول.</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معجم المؤلفين للكهالة.</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مروج الذهب للمسعودي.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تاريخ اليعقوبي.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الإرشاد للمفيد.</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إعلام الورى للطبرسي.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الفصول المهمة في معرفة الأئمة لابن الصباغ.</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كشف الغمة للأربلي.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مقاتل الطالبيين للأصفهاني.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الأخبار الطوال للدينوري.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ناسخ التواريخ للمرز</w:t>
      </w:r>
      <w:r w:rsidR="00DA10CC">
        <w:rPr>
          <w:rFonts w:hint="cs"/>
          <w:sz w:val="32"/>
          <w:rtl/>
        </w:rPr>
        <w:t>ا</w:t>
      </w:r>
      <w:r w:rsidRPr="0095383E">
        <w:rPr>
          <w:rFonts w:hint="cs"/>
          <w:sz w:val="32"/>
          <w:rtl/>
        </w:rPr>
        <w:t xml:space="preserve"> تقي.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منتهى الآمال للعباسي القمي.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دائرة المعارف الشيعية لحسن الأمين.</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حملة حيدري للمرز</w:t>
      </w:r>
      <w:r w:rsidR="00DA10CC">
        <w:rPr>
          <w:rFonts w:hint="cs"/>
          <w:sz w:val="32"/>
          <w:rtl/>
        </w:rPr>
        <w:t>ه</w:t>
      </w:r>
      <w:r w:rsidRPr="0095383E">
        <w:rPr>
          <w:rFonts w:hint="cs"/>
          <w:sz w:val="32"/>
          <w:rtl/>
        </w:rPr>
        <w:t xml:space="preserve"> بازل.</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التنبيه والأشراف للمسعودي.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تاريخ طراز مذهب مظفري.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كتاب صفين لابن مزاحم.</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عيون الأخبار وفنون الآثار للقرشي.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جلاء العيون للمجلسي.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الغدير للأميني.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صلح الحسن لآل ياسين.</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فضائل أمير المؤمنين لمحمد حسن المظفر.</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أمير المؤمنين لمحمد جواد الثرى.</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ذخائر العقبى.</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عمدة الطالب في أنساب آل أبي</w:t>
      </w:r>
      <w:r w:rsidR="00DA10CC">
        <w:rPr>
          <w:rFonts w:hint="eastAsia"/>
          <w:sz w:val="32"/>
          <w:rtl/>
        </w:rPr>
        <w:t>‌</w:t>
      </w:r>
      <w:r w:rsidRPr="0095383E">
        <w:rPr>
          <w:rFonts w:hint="cs"/>
          <w:sz w:val="32"/>
          <w:rtl/>
        </w:rPr>
        <w:t>طالب.</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دلائل الصدق للمظفر.</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الشيعة في الميزان للمغنية.</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الشيعة بين الحقائق والأوهام لمحسن الأمين.</w:t>
      </w:r>
    </w:p>
    <w:p w:rsidR="00420579" w:rsidRPr="0095383E" w:rsidRDefault="00420579" w:rsidP="00A635E0">
      <w:pPr>
        <w:pStyle w:val="ae"/>
        <w:rPr>
          <w:rFonts w:hint="cs"/>
          <w:rtl/>
        </w:rPr>
      </w:pPr>
      <w:bookmarkStart w:id="101" w:name="_Toc270545128"/>
      <w:r w:rsidRPr="0095383E">
        <w:rPr>
          <w:rFonts w:hint="cs"/>
          <w:rtl/>
        </w:rPr>
        <w:t>منابع</w:t>
      </w:r>
      <w:r w:rsidR="00472FA4">
        <w:rPr>
          <w:rFonts w:hint="cs"/>
          <w:rtl/>
        </w:rPr>
        <w:t xml:space="preserve"> </w:t>
      </w:r>
      <w:r w:rsidR="00DA10CC">
        <w:rPr>
          <w:rFonts w:hint="cs"/>
          <w:rtl/>
        </w:rPr>
        <w:t>اهل سنت و جماعت</w:t>
      </w:r>
      <w:r w:rsidRPr="0095383E">
        <w:rPr>
          <w:rFonts w:hint="cs"/>
          <w:rtl/>
        </w:rPr>
        <w:t>:</w:t>
      </w:r>
      <w:bookmarkEnd w:id="101"/>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صحيح البخاري.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صحيح مسلم.</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الموطأ للإمام مالك.</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سنن أبي</w:t>
      </w:r>
      <w:r w:rsidR="00DA10CC">
        <w:rPr>
          <w:rFonts w:hint="eastAsia"/>
          <w:sz w:val="32"/>
          <w:rtl/>
        </w:rPr>
        <w:t>‌</w:t>
      </w:r>
      <w:r w:rsidRPr="0095383E">
        <w:rPr>
          <w:rFonts w:hint="cs"/>
          <w:sz w:val="32"/>
          <w:rtl/>
        </w:rPr>
        <w:t>داود.</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سنن الترمذي.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سنن النسائي.</w:t>
      </w:r>
    </w:p>
    <w:p w:rsidR="00420579" w:rsidRPr="0095383E" w:rsidRDefault="00A635E0" w:rsidP="00A635E0">
      <w:pPr>
        <w:widowControl w:val="0"/>
        <w:numPr>
          <w:ilvl w:val="0"/>
          <w:numId w:val="9"/>
        </w:numPr>
        <w:tabs>
          <w:tab w:val="left" w:pos="963"/>
        </w:tabs>
        <w:ind w:left="568" w:hanging="284"/>
        <w:rPr>
          <w:rFonts w:hint="cs"/>
          <w:sz w:val="32"/>
          <w:rtl/>
        </w:rPr>
      </w:pPr>
      <w:r>
        <w:rPr>
          <w:rFonts w:hint="cs"/>
          <w:sz w:val="32"/>
          <w:rtl/>
        </w:rPr>
        <w:t>سنن ابن ماجه</w:t>
      </w:r>
      <w:r w:rsidR="00420579" w:rsidRPr="0095383E">
        <w:rPr>
          <w:rFonts w:hint="cs"/>
          <w:sz w:val="32"/>
          <w:rtl/>
        </w:rPr>
        <w:t>.</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السنن الكبرى للبيهقي.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سنن سعيد بن منصور.</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مسند أحمد بن حنبل.</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مسند أبي</w:t>
      </w:r>
      <w:r w:rsidR="00DA10CC">
        <w:rPr>
          <w:rFonts w:hint="eastAsia"/>
          <w:sz w:val="32"/>
          <w:rtl/>
        </w:rPr>
        <w:t>‌</w:t>
      </w:r>
      <w:r w:rsidRPr="0095383E">
        <w:rPr>
          <w:rFonts w:hint="cs"/>
          <w:sz w:val="32"/>
          <w:rtl/>
        </w:rPr>
        <w:t>داود الطيالسي.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مسند أبي</w:t>
      </w:r>
      <w:r w:rsidR="00DA10CC">
        <w:rPr>
          <w:rFonts w:hint="eastAsia"/>
          <w:sz w:val="32"/>
          <w:rtl/>
        </w:rPr>
        <w:t>‌</w:t>
      </w:r>
      <w:r w:rsidRPr="0095383E">
        <w:rPr>
          <w:rFonts w:hint="cs"/>
          <w:sz w:val="32"/>
          <w:rtl/>
        </w:rPr>
        <w:t>عوانة.</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مسند الحميدي.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المستدرك للحاكم.</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مصنف ابن أبي شيبة.</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المصنف لعبد الرزاق.</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مجمع الزوائد للهيثمي.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موارد الظمآن للهيثمي.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جامع الأصول في أحاديث الرسول.</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مشكاة المصابيح.</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التفسير الكبير للرازي.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تفسير ابن جرير الطبري.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تفسير ابن كثير.</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جامع البيان للقرطبي.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المدارك للنسفي.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المعالم للخازن.</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تفسير أبي</w:t>
      </w:r>
      <w:r w:rsidR="00DA10CC">
        <w:rPr>
          <w:rFonts w:hint="eastAsia"/>
          <w:sz w:val="32"/>
          <w:rtl/>
        </w:rPr>
        <w:t>‌</w:t>
      </w:r>
      <w:r w:rsidRPr="0095383E">
        <w:rPr>
          <w:rFonts w:hint="cs"/>
          <w:sz w:val="32"/>
          <w:rtl/>
        </w:rPr>
        <w:t>السعود.</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الكشاف للزمخشري.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فتح القدير للشوكاني.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أضواء البيان للشنقيطي.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التاريخ الكبير للبخاري.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التاريخ الصغير.</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كتاب الكنى والأسماء للدولابي.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كتاب الجرح والتعديل للرازي.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كتاب الضعفاء والمتروكين للنسائي.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كتاب المجروحين لابن حبان.</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تاريخ بغداد للخطيب.</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تذكرة الحفاظ للذهبي.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ميزان ال</w:t>
      </w:r>
      <w:r w:rsidR="00DA10CC">
        <w:rPr>
          <w:rFonts w:hint="cs"/>
          <w:sz w:val="32"/>
          <w:rtl/>
        </w:rPr>
        <w:t>إ</w:t>
      </w:r>
      <w:r w:rsidRPr="0095383E">
        <w:rPr>
          <w:rFonts w:hint="cs"/>
          <w:sz w:val="32"/>
          <w:rtl/>
        </w:rPr>
        <w:t>عتدال.</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سير أعلام النبلاء.</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تهذيب التهذيب.</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لسان الميزان.</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تقريب التهذيب.</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خلاصة ته</w:t>
      </w:r>
      <w:r w:rsidR="00DA10CC" w:rsidRPr="0095383E">
        <w:rPr>
          <w:rFonts w:hint="cs"/>
          <w:sz w:val="32"/>
          <w:rtl/>
        </w:rPr>
        <w:t>ذ</w:t>
      </w:r>
      <w:r w:rsidRPr="0095383E">
        <w:rPr>
          <w:rFonts w:hint="cs"/>
          <w:sz w:val="32"/>
          <w:rtl/>
        </w:rPr>
        <w:t>يب الكمال.</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الإكمال لابن ماكولا.</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السيرة لابن هشام.</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الطبقات لابن سعد.</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الاستيعاب لابن عبد البر.</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تاريخ ابن عساكر.</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أسد الغابة لابن الأثير.</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الإصابة لابن حجر.</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كتاب دول الإسلام للذهبي.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البداية والنهاية لابن كثير.</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الكامل لابن الأثير.</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تاريخ الأمم والملوك.</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تاريخ ابن خلدون.</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النجوم الزاهرة.</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تاريخ الخلفاء للسيوطي.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تاريخ خليفة بن خياط.</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الرياض النضرة.</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فتوح البلدان للبلاذري.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سيرة عمر</w:t>
      </w:r>
      <w:r w:rsidR="00DA10CC">
        <w:rPr>
          <w:rFonts w:hint="cs"/>
          <w:sz w:val="32"/>
          <w:rtl/>
        </w:rPr>
        <w:t xml:space="preserve"> </w:t>
      </w:r>
      <w:r w:rsidR="00DA10CC" w:rsidRPr="00A635E0">
        <w:rPr>
          <w:rFonts w:hint="cs"/>
          <w:sz w:val="32"/>
          <w:rtl/>
        </w:rPr>
        <w:t>س</w:t>
      </w:r>
      <w:r w:rsidRPr="0095383E">
        <w:rPr>
          <w:rFonts w:hint="cs"/>
          <w:sz w:val="32"/>
          <w:rtl/>
        </w:rPr>
        <w:t>.</w:t>
      </w:r>
    </w:p>
    <w:p w:rsidR="00420579" w:rsidRPr="0095383E" w:rsidRDefault="00DA10CC" w:rsidP="00A635E0">
      <w:pPr>
        <w:widowControl w:val="0"/>
        <w:numPr>
          <w:ilvl w:val="0"/>
          <w:numId w:val="9"/>
        </w:numPr>
        <w:tabs>
          <w:tab w:val="left" w:pos="963"/>
        </w:tabs>
        <w:ind w:left="568" w:hanging="284"/>
        <w:rPr>
          <w:rFonts w:hint="cs"/>
          <w:sz w:val="32"/>
          <w:rtl/>
        </w:rPr>
      </w:pPr>
      <w:r>
        <w:rPr>
          <w:rFonts w:hint="cs"/>
          <w:sz w:val="32"/>
          <w:rtl/>
        </w:rPr>
        <w:t>دائرة المعارف الإسلامية أردو</w:t>
      </w:r>
      <w:r w:rsidR="00420579" w:rsidRPr="0095383E">
        <w:rPr>
          <w:rFonts w:hint="cs"/>
          <w:sz w:val="32"/>
          <w:rtl/>
        </w:rPr>
        <w:t>.</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نسب قريش لمصعب الزبيري.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كتاب المحبر للبغدادي.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أنساب الأشراف.</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جمهرة الأنساب لابن حزم.</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المعارف للدينوري.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الإسعاف في أحكام الأوقاف للطرابلسي.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كتاب الأموال لأبي عبيد بن سلام.</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كتاب الآثار.</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كتاب الخراج لابن آدم.</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كتاب الخراج لأبي يوسف.</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منهاج السنة ل</w:t>
      </w:r>
      <w:r w:rsidR="00DA10CC">
        <w:rPr>
          <w:rFonts w:hint="cs"/>
          <w:sz w:val="32"/>
          <w:rtl/>
        </w:rPr>
        <w:t xml:space="preserve">شیخ الإسلام </w:t>
      </w:r>
      <w:r w:rsidRPr="0095383E">
        <w:rPr>
          <w:rFonts w:hint="cs"/>
          <w:sz w:val="32"/>
          <w:rtl/>
        </w:rPr>
        <w:t>ابن تيمية.</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المنتقى للذهبي.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العواصم من القواصم لابن العربي.</w:t>
      </w:r>
    </w:p>
    <w:p w:rsidR="00420579" w:rsidRPr="0095383E" w:rsidRDefault="005E7C8D" w:rsidP="00A635E0">
      <w:pPr>
        <w:widowControl w:val="0"/>
        <w:numPr>
          <w:ilvl w:val="0"/>
          <w:numId w:val="9"/>
        </w:numPr>
        <w:tabs>
          <w:tab w:val="left" w:pos="963"/>
        </w:tabs>
        <w:ind w:left="568" w:hanging="284"/>
        <w:rPr>
          <w:rFonts w:hint="cs"/>
          <w:sz w:val="32"/>
          <w:rtl/>
        </w:rPr>
      </w:pPr>
      <w:r>
        <w:rPr>
          <w:rFonts w:hint="cs"/>
          <w:sz w:val="32"/>
          <w:rtl/>
        </w:rPr>
        <w:t>تحفهء اثنا</w:t>
      </w:r>
      <w:r w:rsidR="00420579" w:rsidRPr="0095383E">
        <w:rPr>
          <w:rFonts w:hint="cs"/>
          <w:sz w:val="32"/>
          <w:rtl/>
        </w:rPr>
        <w:t>عشرية للشاه عبد العزيز.</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الشيعة والسنة للمؤلف.</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إزالة الخفاء عن خلافة الخلفاء للشاه ولي الله.</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الصواعق المحرقة لابن حجر المكي.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لسان العرب لابن منظور الأفريقي.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تاج العروس للزبيدي.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القاموس للفيروز آبادي.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الصحاح للجوهري.</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معجم مقاييس اللغة لابن فارس.</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المخصص لابن سيدة.</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جمهرة اللغة لابن دريد.</w:t>
      </w:r>
    </w:p>
    <w:p w:rsidR="00420579" w:rsidRPr="0095383E" w:rsidRDefault="00420579" w:rsidP="00A635E0">
      <w:pPr>
        <w:widowControl w:val="0"/>
        <w:numPr>
          <w:ilvl w:val="0"/>
          <w:numId w:val="9"/>
        </w:numPr>
        <w:tabs>
          <w:tab w:val="left" w:pos="963"/>
        </w:tabs>
        <w:ind w:left="568" w:hanging="284"/>
        <w:rPr>
          <w:rFonts w:hint="cs"/>
          <w:sz w:val="32"/>
          <w:rtl/>
        </w:rPr>
      </w:pPr>
      <w:r w:rsidRPr="0095383E">
        <w:rPr>
          <w:rFonts w:hint="cs"/>
          <w:sz w:val="32"/>
          <w:rtl/>
        </w:rPr>
        <w:t>أساس البلاغة للزمخشري.</w:t>
      </w:r>
    </w:p>
    <w:p w:rsidR="00964873" w:rsidRDefault="00964873" w:rsidP="00420579"/>
    <w:sectPr w:rsidR="00964873" w:rsidSect="00EF6B92">
      <w:headerReference w:type="default" r:id="rId16"/>
      <w:footnotePr>
        <w:numRestart w:val="eachPage"/>
      </w:footnotePr>
      <w:pgSz w:w="11906" w:h="16838" w:code="9"/>
      <w:pgMar w:top="2268" w:right="2211" w:bottom="2268" w:left="2211" w:header="2268" w:footer="2268"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7154" w:rsidRDefault="00127154">
      <w:r>
        <w:separator/>
      </w:r>
    </w:p>
  </w:endnote>
  <w:endnote w:type="continuationSeparator" w:id="0">
    <w:p w:rsidR="00127154" w:rsidRDefault="001271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embedRegular r:id="rId1" w:fontKey="{58EE04D5-CD04-41AF-B26A-16A028834275}"/>
    <w:embedBold r:id="rId2" w:fontKey="{53D024CB-8241-4891-8EFC-6C5753A1738C}"/>
    <w:embedItalic r:id="rId3" w:fontKey="{C2341839-838E-410D-92FC-AB02B82A395A}"/>
    <w:embedBoldItalic r:id="rId4" w:fontKey="{F1FB8CE4-B965-4FB8-A602-A2714C588079}"/>
  </w:font>
  <w:font w:name="Symbol">
    <w:panose1 w:val="05050102010706020507"/>
    <w:charset w:val="00"/>
    <w:family w:val="swiss"/>
    <w:pitch w:val="variable"/>
    <w:sig w:usb0="00000203" w:usb1="00000000" w:usb2="00000000" w:usb3="00000000" w:csb0="00000005" w:csb1="00000000"/>
    <w:embedRegular r:id="rId5" w:fontKey="{F8600374-4D59-4348-AF97-EB284DD6958A}"/>
  </w:font>
  <w:font w:name="Courier New">
    <w:panose1 w:val="02070309020205020404"/>
    <w:charset w:val="00"/>
    <w:family w:val="modern"/>
    <w:pitch w:val="fixed"/>
    <w:sig w:usb0="20002A87" w:usb1="80000000" w:usb2="00000008" w:usb3="00000000" w:csb0="000001FF" w:csb1="00000000"/>
    <w:embedRegular r:id="rId6" w:fontKey="{D24048ED-800C-48CD-99C9-18CBFCC1F501}"/>
  </w:font>
  <w:font w:name="Wingdings">
    <w:panose1 w:val="05000000000000000000"/>
    <w:charset w:val="02"/>
    <w:family w:val="auto"/>
    <w:pitch w:val="variable"/>
    <w:sig w:usb0="00000000" w:usb1="10000000" w:usb2="00000000" w:usb3="00000000" w:csb0="80000000" w:csb1="00000000"/>
    <w:embedRegular r:id="rId7" w:fontKey="{DBDE68BE-3380-426D-8CC5-7D03F3A6A641}"/>
  </w:font>
  <w:font w:name="Tahoma">
    <w:panose1 w:val="020B0604030504040204"/>
    <w:charset w:val="00"/>
    <w:family w:val="swiss"/>
    <w:pitch w:val="variable"/>
    <w:sig w:usb0="61002A87" w:usb1="80000000" w:usb2="00000008" w:usb3="00000000" w:csb0="000101FF" w:csb1="00000000"/>
    <w:embedBold r:id="rId8" w:fontKey="{93707F5A-537C-4C73-90B7-DD86B8E89A60}"/>
  </w:font>
  <w:font w:name="2  Badr">
    <w:panose1 w:val="00000400000000000000"/>
    <w:charset w:val="B2"/>
    <w:family w:val="auto"/>
    <w:pitch w:val="variable"/>
    <w:sig w:usb0="00002001" w:usb1="80000000" w:usb2="00000008" w:usb3="00000000" w:csb0="00000040" w:csb1="00000000"/>
    <w:embedRegular r:id="rId9" w:fontKey="{F4B92708-8277-4987-8A2D-CBA30C3A1A62}"/>
    <w:embedBold r:id="rId10" w:fontKey="{0659EF2C-AEB9-4543-814F-D52E4AEAAB31}"/>
  </w:font>
  <w:font w:name="Cambria">
    <w:panose1 w:val="02040503050406030204"/>
    <w:charset w:val="00"/>
    <w:family w:val="roman"/>
    <w:pitch w:val="variable"/>
    <w:sig w:usb0="A00002EF" w:usb1="4000004B" w:usb2="00000000" w:usb3="00000000" w:csb0="0000009F" w:csb1="00000000"/>
    <w:embedRegular r:id="rId11" w:fontKey="{BE68FB43-B5A1-4BC5-945E-DC74C3933C02}"/>
    <w:embedBold r:id="rId12" w:fontKey="{C17AE5B9-2ED4-44C2-8EC8-347D00C05E28}"/>
  </w:font>
  <w:font w:name="2  Jadid">
    <w:panose1 w:val="00000700000000000000"/>
    <w:charset w:val="B2"/>
    <w:family w:val="auto"/>
    <w:pitch w:val="variable"/>
    <w:sig w:usb0="00002001" w:usb1="80000000" w:usb2="00000008" w:usb3="00000000" w:csb0="00000040" w:csb1="00000000"/>
    <w:embedRegular r:id="rId13" w:fontKey="{46C52EB1-47EA-4D2D-8995-FC6B1D86F894}"/>
  </w:font>
  <w:font w:name="Arial">
    <w:panose1 w:val="020B0604020202020204"/>
    <w:charset w:val="00"/>
    <w:family w:val="swiss"/>
    <w:pitch w:val="variable"/>
    <w:sig w:usb0="20002A87" w:usb1="80000000" w:usb2="00000008" w:usb3="00000000" w:csb0="000001FF" w:csb1="00000000"/>
    <w:embedRegular r:id="rId14" w:fontKey="{03710413-86E8-4B3B-957F-92C5AE163F42}"/>
    <w:embedBold r:id="rId15" w:fontKey="{8B8B335C-F208-4C31-AA28-019E8D157A9D}"/>
    <w:embedItalic r:id="rId16" w:fontKey="{0589870E-39D8-48DA-A749-1295D2E86E33}"/>
    <w:embedBoldItalic r:id="rId17" w:fontKey="{D1861F6F-0CB1-4E44-B274-28D96DC0B3D3}"/>
  </w:font>
  <w:font w:name="B Yagut">
    <w:panose1 w:val="00000400000000000000"/>
    <w:charset w:val="B2"/>
    <w:family w:val="auto"/>
    <w:pitch w:val="variable"/>
    <w:sig w:usb0="00002001" w:usb1="80000000" w:usb2="00000008" w:usb3="00000000" w:csb0="00000040" w:csb1="00000000"/>
    <w:embedRegular r:id="rId18" w:fontKey="{3641570E-E1AE-4A30-9FEE-E4B0535DDC02}"/>
    <w:embedBold r:id="rId19" w:fontKey="{B40E85D9-BB57-40A7-9B1B-DCD67CCA6746}"/>
  </w:font>
  <w:font w:name="Traditional Arabic">
    <w:panose1 w:val="02010000000000000000"/>
    <w:charset w:val="B2"/>
    <w:family w:val="auto"/>
    <w:pitch w:val="variable"/>
    <w:sig w:usb0="00002001" w:usb1="00000000" w:usb2="00000000" w:usb3="00000000" w:csb0="00000040" w:csb1="00000000"/>
    <w:embedRegular r:id="rId20" w:fontKey="{E9271174-07DB-4451-84D6-F78112A353CE}"/>
    <w:embedBold r:id="rId21" w:fontKey="{C166D8D7-51EC-4C6E-972B-0E700926FEAB}"/>
  </w:font>
  <w:font w:name="Trebuchet MS">
    <w:panose1 w:val="020B0603020202020204"/>
    <w:charset w:val="00"/>
    <w:family w:val="swiss"/>
    <w:pitch w:val="variable"/>
    <w:sig w:usb0="00000287" w:usb1="00000000" w:usb2="00000000" w:usb3="00000000" w:csb0="0000009F" w:csb1="00000000"/>
    <w:embedBold r:id="rId22" w:fontKey="{14A41CF3-1C80-47D8-A9FF-FABBB9EB42C6}"/>
  </w:font>
  <w:font w:name="B Zar">
    <w:panose1 w:val="00000400000000000000"/>
    <w:charset w:val="B2"/>
    <w:family w:val="auto"/>
    <w:pitch w:val="variable"/>
    <w:sig w:usb0="00002001" w:usb1="80000000" w:usb2="00000008" w:usb3="00000000" w:csb0="00000040" w:csb1="00000000"/>
    <w:embedRegular r:id="rId23" w:fontKey="{AEC8E1F1-CE3C-46D5-B1E8-4ACC11B00B24}"/>
    <w:embedBold r:id="rId24" w:fontKey="{300979B0-A720-4B37-8D47-C377186CB0E0}"/>
  </w:font>
  <w:font w:name="Times New Roman Bold">
    <w:panose1 w:val="00000000000000000000"/>
    <w:charset w:val="00"/>
    <w:family w:val="roman"/>
    <w:notTrueType/>
    <w:pitch w:val="default"/>
    <w:sig w:usb0="00000000" w:usb1="00000000" w:usb2="00000000" w:usb3="00000000" w:csb0="00000000" w:csb1="00000000"/>
  </w:font>
  <w:font w:name="B Badr">
    <w:panose1 w:val="00000400000000000000"/>
    <w:charset w:val="B2"/>
    <w:family w:val="auto"/>
    <w:pitch w:val="variable"/>
    <w:sig w:usb0="00002001" w:usb1="80000000" w:usb2="00000008" w:usb3="00000000" w:csb0="00000040" w:csb1="00000000"/>
    <w:embedRegular r:id="rId25" w:fontKey="{90D2A084-2C16-4E3C-B651-399696422253}"/>
    <w:embedBold r:id="rId26" w:fontKey="{95CACBDF-A2BB-402B-B48C-EAB0E54945C3}"/>
  </w:font>
  <w:font w:name="B Titr">
    <w:panose1 w:val="00000700000000000000"/>
    <w:charset w:val="B2"/>
    <w:family w:val="auto"/>
    <w:pitch w:val="variable"/>
    <w:sig w:usb0="00002001" w:usb1="80000000" w:usb2="00000008" w:usb3="00000000" w:csb0="00000040" w:csb1="00000000"/>
    <w:embedRegular r:id="rId27" w:fontKey="{6E875704-EEEE-4C80-A3AB-49AE1849302E}"/>
    <w:embedBold r:id="rId28" w:fontKey="{536D5538-FE28-4DD8-A347-0DBD0EBD958B}"/>
  </w:font>
  <w:font w:name="B Compset">
    <w:panose1 w:val="00000400000000000000"/>
    <w:charset w:val="B2"/>
    <w:family w:val="auto"/>
    <w:pitch w:val="variable"/>
    <w:sig w:usb0="00002001" w:usb1="80000000" w:usb2="00000008" w:usb3="00000000" w:csb0="00000040" w:csb1="00000000"/>
    <w:embedRegular r:id="rId29" w:fontKey="{CC315017-5475-4087-AAD2-2FF89607F75F}"/>
  </w:font>
  <w:font w:name="Calibri">
    <w:panose1 w:val="020F0502020204030204"/>
    <w:charset w:val="00"/>
    <w:family w:val="swiss"/>
    <w:pitch w:val="variable"/>
    <w:sig w:usb0="A00002EF" w:usb1="4000207B" w:usb2="00000000" w:usb3="00000000" w:csb0="0000009F" w:csb1="00000000"/>
    <w:embedRegular r:id="rId30" w:fontKey="{994CC5E7-43FA-435C-8C06-16DA2470A37D}"/>
    <w:embedBold r:id="rId31" w:fontKey="{998D36A5-AB1D-4B96-B4B0-C6067FE20DA9}"/>
  </w:font>
  <w:font w:name="B Lotus">
    <w:panose1 w:val="00000400000000000000"/>
    <w:charset w:val="B2"/>
    <w:family w:val="auto"/>
    <w:pitch w:val="variable"/>
    <w:sig w:usb0="00002001" w:usb1="80000000" w:usb2="00000008" w:usb3="00000000" w:csb0="00000040" w:csb1="00000000"/>
    <w:embedRegular r:id="rId32" w:fontKey="{AB06637C-74EC-45A7-B84A-8C1584A34B80}"/>
    <w:embedBold r:id="rId33" w:fontKey="{EDAE274F-927A-48D1-B72D-E2895087F205}"/>
  </w:font>
  <w:font w:name="CTraditional Arabic">
    <w:panose1 w:val="00000000000000000000"/>
    <w:charset w:val="B2"/>
    <w:family w:val="auto"/>
    <w:pitch w:val="variable"/>
    <w:sig w:usb0="00002001" w:usb1="00000000" w:usb2="00000000" w:usb3="00000000" w:csb0="00000040" w:csb1="00000000"/>
    <w:embedRegular r:id="rId34" w:fontKey="{E2E23542-23EC-4007-BAFD-0687858BC24A}"/>
    <w:embedBold r:id="rId35" w:fontKey="{85CB05C6-402E-4ADB-B67D-76A1DD6B0862}"/>
  </w:font>
  <w:font w:name="AGA Arabesque">
    <w:panose1 w:val="05010101010101010101"/>
    <w:charset w:val="02"/>
    <w:family w:val="auto"/>
    <w:pitch w:val="variable"/>
    <w:sig w:usb0="00000000" w:usb1="10000000" w:usb2="00000000" w:usb3="00000000" w:csb0="80000000" w:csb1="00000000"/>
    <w:embedRegular r:id="rId36" w:fontKey="{B348B86A-B628-4940-928E-9DB8B5740103}"/>
  </w:font>
  <w:font w:name="QCF_BSML">
    <w:panose1 w:val="02000400000000000000"/>
    <w:charset w:val="00"/>
    <w:family w:val="auto"/>
    <w:pitch w:val="variable"/>
    <w:sig w:usb0="80002003" w:usb1="90000000" w:usb2="00000008" w:usb3="00000000" w:csb0="80000041" w:csb1="00000000"/>
    <w:embedRegular r:id="rId37" w:fontKey="{7C41E048-0322-4ACA-B91B-B8109E5D165C}"/>
    <w:embedBold r:id="rId38" w:fontKey="{FE5F5C8E-9266-4610-BFE4-D52B0BBAC606}"/>
  </w:font>
  <w:font w:name="QCF_P203">
    <w:panose1 w:val="02000400000000000000"/>
    <w:charset w:val="00"/>
    <w:family w:val="auto"/>
    <w:pitch w:val="variable"/>
    <w:sig w:usb0="80002003" w:usb1="90000000" w:usb2="00000008" w:usb3="00000000" w:csb0="80000041" w:csb1="00000000"/>
    <w:embedBold r:id="rId39" w:fontKey="{BC963424-ED94-4EA2-9206-62B218BB3CDD}"/>
  </w:font>
  <w:font w:name="QCF_P352">
    <w:panose1 w:val="02000400000000000000"/>
    <w:charset w:val="00"/>
    <w:family w:val="auto"/>
    <w:pitch w:val="variable"/>
    <w:sig w:usb0="80002003" w:usb1="90000000" w:usb2="00000008" w:usb3="00000000" w:csb0="80000041" w:csb1="00000000"/>
    <w:embedBold r:id="rId40" w:fontKey="{C4F0BA43-5D79-4E08-9432-6E7C9B48125C}"/>
  </w:font>
  <w:font w:name="QCF_P389">
    <w:panose1 w:val="02000400000000000000"/>
    <w:charset w:val="00"/>
    <w:family w:val="auto"/>
    <w:pitch w:val="variable"/>
    <w:sig w:usb0="80002003" w:usb1="90000000" w:usb2="00000008" w:usb3="00000000" w:csb0="80000041" w:csb1="00000000"/>
    <w:embedBold r:id="rId41" w:fontKey="{2B122825-518B-401B-8DF8-12D8DB912A16}"/>
  </w:font>
  <w:font w:name="QCF_P321">
    <w:panose1 w:val="02000400000000000000"/>
    <w:charset w:val="00"/>
    <w:family w:val="auto"/>
    <w:pitch w:val="variable"/>
    <w:sig w:usb0="80002003" w:usb1="90000000" w:usb2="00000008" w:usb3="00000000" w:csb0="80000041" w:csb1="00000000"/>
    <w:embedBold r:id="rId42" w:fontKey="{227B62D6-2CE4-487E-91C0-0C8003B0A4BA}"/>
  </w:font>
  <w:font w:name="QCF_P422">
    <w:panose1 w:val="02000400000000000000"/>
    <w:charset w:val="00"/>
    <w:family w:val="auto"/>
    <w:pitch w:val="variable"/>
    <w:sig w:usb0="80002003" w:usb1="90000000" w:usb2="00000008" w:usb3="00000000" w:csb0="80000041" w:csb1="00000000"/>
    <w:embedBold r:id="rId43" w:fontKey="{1080A52B-5A1C-42D4-B0A7-9329B1DB5C31}"/>
  </w:font>
  <w:font w:name="QCF_P230">
    <w:panose1 w:val="02000400000000000000"/>
    <w:charset w:val="00"/>
    <w:family w:val="auto"/>
    <w:pitch w:val="variable"/>
    <w:sig w:usb0="80002003" w:usb1="90000000" w:usb2="00000008" w:usb3="00000000" w:csb0="80000041" w:csb1="00000000"/>
    <w:embedBold r:id="rId44" w:fontKey="{0EF6CCCB-ED30-4D8B-AD60-98A680E971E3}"/>
  </w:font>
  <w:font w:name="QCF_P309">
    <w:panose1 w:val="02000400000000000000"/>
    <w:charset w:val="00"/>
    <w:family w:val="auto"/>
    <w:pitch w:val="variable"/>
    <w:sig w:usb0="80002003" w:usb1="90000000" w:usb2="00000008" w:usb3="00000000" w:csb0="80000041" w:csb1="00000000"/>
    <w:embedBold r:id="rId45" w:fontKey="{69B5A458-1566-43FB-A026-E1D13C7A5276}"/>
  </w:font>
  <w:font w:name="QCF_P054">
    <w:panose1 w:val="02000400000000000000"/>
    <w:charset w:val="00"/>
    <w:family w:val="auto"/>
    <w:pitch w:val="variable"/>
    <w:sig w:usb0="80002003" w:usb1="90000000" w:usb2="00000008" w:usb3="00000000" w:csb0="80000041" w:csb1="00000000"/>
    <w:embedBold r:id="rId46" w:fontKey="{2E25725E-1BC1-435A-AFB9-63FE9D472706}"/>
  </w:font>
  <w:font w:name="QCF_P472">
    <w:panose1 w:val="02000400000000000000"/>
    <w:charset w:val="00"/>
    <w:family w:val="auto"/>
    <w:pitch w:val="variable"/>
    <w:sig w:usb0="80002003" w:usb1="90000000" w:usb2="00000008" w:usb3="00000000" w:csb0="80000041" w:csb1="00000000"/>
    <w:embedBold r:id="rId47" w:fontKey="{00773EC2-3451-4A3E-BE0C-430FAFBBF878}"/>
  </w:font>
  <w:font w:name="QCF_P229">
    <w:panose1 w:val="02000400000000000000"/>
    <w:charset w:val="00"/>
    <w:family w:val="auto"/>
    <w:pitch w:val="variable"/>
    <w:sig w:usb0="80002003" w:usb1="90000000" w:usb2="00000008" w:usb3="00000000" w:csb0="80000041" w:csb1="00000000"/>
    <w:embedBold r:id="rId48" w:fontKey="{88834C27-7962-4012-9C3B-5ACE81824F4E}"/>
  </w:font>
  <w:font w:name="QCF_P377">
    <w:panose1 w:val="02000400000000000000"/>
    <w:charset w:val="00"/>
    <w:family w:val="auto"/>
    <w:pitch w:val="variable"/>
    <w:sig w:usb0="80002003" w:usb1="90000000" w:usb2="00000008" w:usb3="00000000" w:csb0="80000041" w:csb1="00000000"/>
    <w:embedBold r:id="rId49" w:fontKey="{2C3CEFAF-1862-463C-898D-29BAE62D503E}"/>
  </w:font>
  <w:font w:name="HQPB2">
    <w:panose1 w:val="00000000000000000000"/>
    <w:charset w:val="02"/>
    <w:family w:val="auto"/>
    <w:pitch w:val="variable"/>
    <w:sig w:usb0="00000000" w:usb1="10000000" w:usb2="00000000" w:usb3="00000000" w:csb0="80000000" w:csb1="00000000"/>
    <w:embedRegular r:id="rId50" w:fontKey="{ED5FA17C-15A0-4177-A0C1-EC7BED36AA1F}"/>
    <w:embedBold r:id="rId51" w:fontKey="{D319FE84-33C0-4FEE-8B39-DD0760E31211}"/>
  </w:font>
  <w:font w:name="QCF_P421">
    <w:panose1 w:val="02000400000000000000"/>
    <w:charset w:val="00"/>
    <w:family w:val="auto"/>
    <w:pitch w:val="variable"/>
    <w:sig w:usb0="80002003" w:usb1="90000000" w:usb2="00000008" w:usb3="00000000" w:csb0="80000041" w:csb1="00000000"/>
    <w:embedBold r:id="rId52" w:fontKey="{3E2E1497-C921-444C-B4AE-9F9910A8F915}"/>
  </w:font>
  <w:font w:name="mylotus">
    <w:panose1 w:val="02000000000000000000"/>
    <w:charset w:val="00"/>
    <w:family w:val="auto"/>
    <w:pitch w:val="variable"/>
    <w:sig w:usb0="00002007" w:usb1="80000000" w:usb2="00000008" w:usb3="00000000" w:csb0="00000043" w:csb1="00000000"/>
    <w:embedRegular r:id="rId53" w:fontKey="{8B0987E3-D04D-4C21-B147-5E7843639D34}"/>
    <w:embedBold r:id="rId54" w:fontKey="{3DCD1B76-B27F-4E64-A540-EB808E5CB673}"/>
  </w:font>
  <w:font w:name="QCF_P060">
    <w:panose1 w:val="02000400000000000000"/>
    <w:charset w:val="00"/>
    <w:family w:val="auto"/>
    <w:pitch w:val="variable"/>
    <w:sig w:usb0="80002003" w:usb1="90000000" w:usb2="00000008" w:usb3="00000000" w:csb0="80000041" w:csb1="00000000"/>
    <w:embedRegular r:id="rId55" w:fontKey="{F03C6497-133E-4940-A1DA-DE599B4C3E6B}"/>
    <w:embedBold r:id="rId56" w:fontKey="{C0D24350-E995-44EE-82E1-DCE67DB80289}"/>
  </w:font>
  <w:font w:name="QCF_P481">
    <w:panose1 w:val="02000400000000000000"/>
    <w:charset w:val="00"/>
    <w:family w:val="auto"/>
    <w:pitch w:val="variable"/>
    <w:sig w:usb0="80002003" w:usb1="90000000" w:usb2="00000008" w:usb3="00000000" w:csb0="80000041" w:csb1="00000000"/>
    <w:embedBold r:id="rId57" w:fontKey="{C699C800-048D-48EF-9E4D-8FB9A0AF0486}"/>
  </w:font>
  <w:font w:name="QCF_P416">
    <w:panose1 w:val="02000400000000000000"/>
    <w:charset w:val="00"/>
    <w:family w:val="auto"/>
    <w:pitch w:val="variable"/>
    <w:sig w:usb0="80002003" w:usb1="90000000" w:usb2="00000008" w:usb3="00000000" w:csb0="80000041" w:csb1="00000000"/>
    <w:embedBold r:id="rId58" w:fontKey="{EC1EE0DE-2090-4684-A78E-C3FE0BB25882}"/>
  </w:font>
  <w:font w:name="QCF_P075">
    <w:panose1 w:val="02000400000000000000"/>
    <w:charset w:val="00"/>
    <w:family w:val="auto"/>
    <w:pitch w:val="variable"/>
    <w:sig w:usb0="80002003" w:usb1="90000000" w:usb2="00000008" w:usb3="00000000" w:csb0="80000041" w:csb1="00000000"/>
    <w:embedBold r:id="rId59" w:fontKey="{5B21F889-524A-4BF0-8BD1-FA195FEBCF44}"/>
  </w:font>
  <w:font w:name="QCF_P515">
    <w:panose1 w:val="02000400000000000000"/>
    <w:charset w:val="00"/>
    <w:family w:val="auto"/>
    <w:pitch w:val="variable"/>
    <w:sig w:usb0="80002003" w:usb1="90000000" w:usb2="00000008" w:usb3="00000000" w:csb0="80000041" w:csb1="00000000"/>
    <w:embedBold r:id="rId60" w:fontKey="{870BA14F-A79F-4DBE-BDB0-15FF3A19CCE5}"/>
  </w:font>
  <w:font w:name="QCF_P205">
    <w:panose1 w:val="02000400000000000000"/>
    <w:charset w:val="00"/>
    <w:family w:val="auto"/>
    <w:pitch w:val="variable"/>
    <w:sig w:usb0="80002003" w:usb1="90000000" w:usb2="00000008" w:usb3="00000000" w:csb0="80000041" w:csb1="00000000"/>
    <w:embedBold r:id="rId61" w:fontKey="{6014A1E7-EA48-4220-AF7E-959CF44481FD}"/>
  </w:font>
  <w:font w:name="QCF_P513">
    <w:panose1 w:val="02000400000000000000"/>
    <w:charset w:val="00"/>
    <w:family w:val="auto"/>
    <w:pitch w:val="variable"/>
    <w:sig w:usb0="80002003" w:usb1="90000000" w:usb2="00000008" w:usb3="00000000" w:csb0="80000041" w:csb1="00000000"/>
    <w:embedBold r:id="rId62" w:fontKey="{BBB8967E-B9A3-4DA8-8AE1-2B616A96123E}"/>
  </w:font>
  <w:font w:name="QCF_P076">
    <w:panose1 w:val="02000400000000000000"/>
    <w:charset w:val="00"/>
    <w:family w:val="auto"/>
    <w:pitch w:val="variable"/>
    <w:sig w:usb0="80002003" w:usb1="90000000" w:usb2="00000008" w:usb3="00000000" w:csb0="80000041" w:csb1="00000000"/>
    <w:embedBold r:id="rId63" w:fontKey="{0ACB3D6C-7F03-4C09-8A0C-53E87573C6D0}"/>
  </w:font>
  <w:font w:name="QCF_P186">
    <w:panose1 w:val="02000400000000000000"/>
    <w:charset w:val="00"/>
    <w:family w:val="auto"/>
    <w:pitch w:val="variable"/>
    <w:sig w:usb0="80002003" w:usb1="90000000" w:usb2="00000008" w:usb3="00000000" w:csb0="80000041" w:csb1="00000000"/>
    <w:embedBold r:id="rId64" w:fontKey="{AA53F45F-9190-4FEE-9C96-E0CB66ADDCBB}"/>
  </w:font>
  <w:font w:name="QCF_P546">
    <w:panose1 w:val="02000400000000000000"/>
    <w:charset w:val="00"/>
    <w:family w:val="auto"/>
    <w:pitch w:val="variable"/>
    <w:sig w:usb0="80002003" w:usb1="90000000" w:usb2="00000008" w:usb3="00000000" w:csb0="80000041" w:csb1="00000000"/>
    <w:embedBold r:id="rId65" w:fontKey="{728A7242-C2A0-4EF5-8BEE-72DB3BC0D119}"/>
  </w:font>
  <w:font w:name="QCF_P538">
    <w:panose1 w:val="02000400000000000000"/>
    <w:charset w:val="00"/>
    <w:family w:val="auto"/>
    <w:pitch w:val="variable"/>
    <w:sig w:usb0="80002003" w:usb1="90000000" w:usb2="00000008" w:usb3="00000000" w:csb0="80000041" w:csb1="00000000"/>
    <w:embedBold r:id="rId66" w:fontKey="{DAD276D8-28DD-42C8-B821-E5A1FE1E0D55}"/>
  </w:font>
  <w:font w:name="QCF_P058">
    <w:panose1 w:val="02000400000000000000"/>
    <w:charset w:val="00"/>
    <w:family w:val="auto"/>
    <w:pitch w:val="variable"/>
    <w:sig w:usb0="80002003" w:usb1="90000000" w:usb2="00000008" w:usb3="00000000" w:csb0="80000041" w:csb1="00000000"/>
    <w:embedBold r:id="rId67" w:fontKey="{395EB30F-E76B-4715-A58E-320007099B2A}"/>
  </w:font>
  <w:font w:name="QCF_P117">
    <w:panose1 w:val="02000400000000000000"/>
    <w:charset w:val="00"/>
    <w:family w:val="auto"/>
    <w:pitch w:val="variable"/>
    <w:sig w:usb0="80002003" w:usb1="90000000" w:usb2="00000008" w:usb3="00000000" w:csb0="80000041" w:csb1="00000000"/>
    <w:embedBold r:id="rId68" w:fontKey="{71028490-25B5-4878-A4D9-915AC788539A}"/>
  </w:font>
  <w:font w:name="QCF_P201">
    <w:panose1 w:val="02000400000000000000"/>
    <w:charset w:val="00"/>
    <w:family w:val="auto"/>
    <w:pitch w:val="variable"/>
    <w:sig w:usb0="80002003" w:usb1="90000000" w:usb2="00000008" w:usb3="00000000" w:csb0="80000041" w:csb1="00000000"/>
    <w:embedBold r:id="rId69" w:fontKey="{2B015106-8D63-4B5B-8971-A6936F7F428D}"/>
  </w:font>
  <w:font w:name="QCF_P555">
    <w:panose1 w:val="02000400000000000000"/>
    <w:charset w:val="00"/>
    <w:family w:val="auto"/>
    <w:pitch w:val="variable"/>
    <w:sig w:usb0="80002003" w:usb1="90000000" w:usb2="00000008" w:usb3="00000000" w:csb0="80000041" w:csb1="00000000"/>
    <w:embedBold r:id="rId70" w:fontKey="{7FB44E34-D6D2-4696-85D1-D1A1EFAE576B}"/>
  </w:font>
  <w:font w:name="QCF_P512">
    <w:panose1 w:val="02000400000000000000"/>
    <w:charset w:val="00"/>
    <w:family w:val="auto"/>
    <w:pitch w:val="variable"/>
    <w:sig w:usb0="80002003" w:usb1="90000000" w:usb2="00000008" w:usb3="00000000" w:csb0="80000041" w:csb1="00000000"/>
    <w:embedBold r:id="rId71" w:fontKey="{02BC40F8-DD39-4CBC-9F5B-81DD856AFA87}"/>
  </w:font>
  <w:font w:name="QCF_P514">
    <w:panose1 w:val="02000400000000000000"/>
    <w:charset w:val="00"/>
    <w:family w:val="auto"/>
    <w:pitch w:val="variable"/>
    <w:sig w:usb0="80002003" w:usb1="90000000" w:usb2="00000008" w:usb3="00000000" w:csb0="80000041" w:csb1="00000000"/>
    <w:embedBold r:id="rId72" w:fontKey="{097B621E-8A90-40C3-A7B8-57AAFB43D600}"/>
  </w:font>
  <w:font w:name="QCF_P549">
    <w:panose1 w:val="02000400000000000000"/>
    <w:charset w:val="00"/>
    <w:family w:val="auto"/>
    <w:pitch w:val="variable"/>
    <w:sig w:usb0="80002003" w:usb1="90000000" w:usb2="00000008" w:usb3="00000000" w:csb0="80000041" w:csb1="00000000"/>
    <w:embedBold r:id="rId73" w:fontKey="{1D552BB6-36C4-4DA8-ABE5-F37040900E5A}"/>
  </w:font>
  <w:font w:name="QCF_P193">
    <w:panose1 w:val="02000400000000000000"/>
    <w:charset w:val="00"/>
    <w:family w:val="auto"/>
    <w:pitch w:val="variable"/>
    <w:sig w:usb0="80002003" w:usb1="90000000" w:usb2="00000008" w:usb3="00000000" w:csb0="80000041" w:csb1="00000000"/>
    <w:embedBold r:id="rId74" w:fontKey="{E72BF68A-6C47-43F5-8095-DFE6296BBCF4}"/>
  </w:font>
  <w:font w:name="QCF_P418">
    <w:panose1 w:val="02000400000000000000"/>
    <w:charset w:val="00"/>
    <w:family w:val="auto"/>
    <w:pitch w:val="variable"/>
    <w:sig w:usb0="80002003" w:usb1="90000000" w:usb2="00000008" w:usb3="00000000" w:csb0="80000041" w:csb1="00000000"/>
    <w:embedBold r:id="rId75" w:fontKey="{5804F575-40B6-48F0-A7B5-8FDA1765DDF6}"/>
  </w:font>
  <w:font w:name="QCF_P547">
    <w:panose1 w:val="02000400000000000000"/>
    <w:charset w:val="00"/>
    <w:family w:val="auto"/>
    <w:pitch w:val="variable"/>
    <w:sig w:usb0="80002003" w:usb1="90000000" w:usb2="00000008" w:usb3="00000000" w:csb0="80000041" w:csb1="00000000"/>
    <w:embedBold r:id="rId76" w:fontKey="{552C6A61-A388-4313-9F2D-90EC33CDACC1}"/>
  </w:font>
  <w:font w:name="QCF_P035">
    <w:panose1 w:val="02000400000000000000"/>
    <w:charset w:val="00"/>
    <w:family w:val="auto"/>
    <w:pitch w:val="variable"/>
    <w:sig w:usb0="80002003" w:usb1="90000000" w:usb2="00000008" w:usb3="00000000" w:csb0="80000041" w:csb1="00000000"/>
    <w:embedBold r:id="rId77" w:fontKey="{B8EB42AB-B9EE-4BB6-9DF2-CBB2E0920A71}"/>
  </w:font>
  <w:font w:name="QCF_P221">
    <w:panose1 w:val="02000400000000000000"/>
    <w:charset w:val="00"/>
    <w:family w:val="auto"/>
    <w:pitch w:val="variable"/>
    <w:sig w:usb0="80002003" w:usb1="90000000" w:usb2="00000008" w:usb3="00000000" w:csb0="80000041" w:csb1="00000000"/>
    <w:embedBold r:id="rId78" w:fontKey="{782CBDB2-34F0-4D1D-B6A9-ED45935A616E}"/>
  </w:font>
  <w:font w:name="HQPB5">
    <w:panose1 w:val="00000000000000000000"/>
    <w:charset w:val="02"/>
    <w:family w:val="auto"/>
    <w:pitch w:val="variable"/>
    <w:sig w:usb0="00000000" w:usb1="10000000" w:usb2="00000000" w:usb3="00000000" w:csb0="80000000" w:csb1="00000000"/>
    <w:embedRegular r:id="rId79" w:fontKey="{E01FACC9-DC56-4786-B0C7-FD171C61950B}"/>
  </w:font>
  <w:font w:name="HQPB4">
    <w:panose1 w:val="00000000000000000000"/>
    <w:charset w:val="02"/>
    <w:family w:val="auto"/>
    <w:pitch w:val="variable"/>
    <w:sig w:usb0="00000000" w:usb1="10000000" w:usb2="00000000" w:usb3="00000000" w:csb0="80000000" w:csb1="00000000"/>
    <w:embedRegular r:id="rId80" w:fontKey="{B098C8C8-3ED4-4D9B-9A1A-682BF23905CA}"/>
  </w:font>
  <w:font w:name="HQPB3">
    <w:panose1 w:val="00000000000000000000"/>
    <w:charset w:val="02"/>
    <w:family w:val="auto"/>
    <w:pitch w:val="variable"/>
    <w:sig w:usb0="00000000" w:usb1="10000000" w:usb2="00000000" w:usb3="00000000" w:csb0="80000000" w:csb1="00000000"/>
    <w:embedRegular r:id="rId81" w:fontKey="{17610043-B0CF-44C0-B41E-C37888711192}"/>
  </w:font>
  <w:font w:name="HQPB1">
    <w:panose1 w:val="00000000000000000000"/>
    <w:charset w:val="02"/>
    <w:family w:val="auto"/>
    <w:pitch w:val="variable"/>
    <w:sig w:usb0="00000000" w:usb1="10000000" w:usb2="00000000" w:usb3="00000000" w:csb0="80000000" w:csb1="00000000"/>
    <w:embedRegular r:id="rId82" w:fontKey="{C31CC1BC-DFF2-45A0-B615-98F97CF273B0}"/>
  </w:font>
  <w:font w:name="(normal text)">
    <w:altName w:val="Times New Roman"/>
    <w:panose1 w:val="00000000000000000000"/>
    <w:charset w:val="00"/>
    <w:family w:val="roman"/>
    <w:notTrueType/>
    <w:pitch w:val="default"/>
    <w:sig w:usb0="00000003" w:usb1="00000000" w:usb2="00000000" w:usb3="00000000" w:csb0="00000001" w:csb1="00000000"/>
  </w:font>
  <w:font w:name="QCF_P120">
    <w:panose1 w:val="02000400000000000000"/>
    <w:charset w:val="00"/>
    <w:family w:val="auto"/>
    <w:pitch w:val="variable"/>
    <w:sig w:usb0="80002003" w:usb1="90000000" w:usb2="00000008" w:usb3="00000000" w:csb0="80000041" w:csb1="00000000"/>
    <w:embedBold r:id="rId83" w:fontKey="{C5866E78-2143-4401-A2D0-D91F86A79B0F}"/>
  </w:font>
  <w:font w:name="QCF_P401">
    <w:panose1 w:val="02000400000000000000"/>
    <w:charset w:val="00"/>
    <w:family w:val="auto"/>
    <w:pitch w:val="variable"/>
    <w:sig w:usb0="80002003" w:usb1="90000000" w:usb2="00000008" w:usb3="00000000" w:csb0="80000041" w:csb1="00000000"/>
    <w:embedBold r:id="rId84" w:fontKey="{B1C36743-EAAF-40DA-AF4A-4F8B45ED7C20}"/>
  </w:font>
  <w:font w:name="Segoe UI">
    <w:panose1 w:val="020B0502040204020203"/>
    <w:charset w:val="00"/>
    <w:family w:val="swiss"/>
    <w:pitch w:val="variable"/>
    <w:sig w:usb0="E00022FF" w:usb1="C000205B" w:usb2="00000009" w:usb3="00000000" w:csb0="000001DF" w:csb1="00000000"/>
    <w:embedRegular r:id="rId85" w:fontKey="{C519B6DB-2595-4576-9E4A-8C8534A1BACA}"/>
  </w:font>
  <w:font w:name="QCF_P019">
    <w:panose1 w:val="02000400000000000000"/>
    <w:charset w:val="00"/>
    <w:family w:val="auto"/>
    <w:pitch w:val="variable"/>
    <w:sig w:usb0="80002003" w:usb1="90000000" w:usb2="00000008" w:usb3="00000000" w:csb0="80000041" w:csb1="00000000"/>
    <w:embedBold r:id="rId86" w:fontKey="{DF26D3F3-20D9-40B3-9ADF-71D269AAF4FF}"/>
  </w:font>
  <w:font w:name="QCF_P357">
    <w:panose1 w:val="02000400000000000000"/>
    <w:charset w:val="00"/>
    <w:family w:val="auto"/>
    <w:pitch w:val="variable"/>
    <w:sig w:usb0="80002003" w:usb1="90000000" w:usb2="00000008" w:usb3="00000000" w:csb0="80000041" w:csb1="00000000"/>
    <w:embedBold r:id="rId87" w:fontKey="{5D0A8E43-0D7B-4CBC-812D-C7713D7F7430}"/>
  </w:font>
  <w:font w:name="QCF_P310">
    <w:panose1 w:val="02000400000000000000"/>
    <w:charset w:val="00"/>
    <w:family w:val="auto"/>
    <w:pitch w:val="variable"/>
    <w:sig w:usb0="80002003" w:usb1="90000000" w:usb2="00000008" w:usb3="00000000" w:csb0="80000041" w:csb1="00000000"/>
    <w:embedBold r:id="rId88" w:fontKey="{0D70F5A6-D1E5-48AE-BEE8-6FB369532FEA}"/>
  </w:font>
  <w:font w:name="QCF_P150">
    <w:panose1 w:val="02000400000000000000"/>
    <w:charset w:val="00"/>
    <w:family w:val="auto"/>
    <w:pitch w:val="variable"/>
    <w:sig w:usb0="80002003" w:usb1="90000000" w:usb2="00000008" w:usb3="00000000" w:csb0="80000041" w:csb1="00000000"/>
    <w:embedBold r:id="rId89" w:fontKey="{41BC95B9-800B-4B74-8FD0-927683F0BA1F}"/>
  </w:font>
  <w:font w:name="QCF_P504">
    <w:panose1 w:val="02000400000000000000"/>
    <w:charset w:val="00"/>
    <w:family w:val="auto"/>
    <w:pitch w:val="variable"/>
    <w:sig w:usb0="80002003" w:usb1="90000000" w:usb2="00000008" w:usb3="00000000" w:csb0="80000041" w:csb1="00000000"/>
    <w:embedBold r:id="rId90" w:fontKey="{FBD04DDB-EDC1-470D-A1F8-EB9A75B94ADC}"/>
  </w:font>
  <w:font w:name="QCF_P037">
    <w:panose1 w:val="02000400000000000000"/>
    <w:charset w:val="00"/>
    <w:family w:val="auto"/>
    <w:pitch w:val="variable"/>
    <w:sig w:usb0="80002003" w:usb1="90000000" w:usb2="00000008" w:usb3="00000000" w:csb0="80000041" w:csb1="00000000"/>
    <w:embedBold r:id="rId91" w:fontKey="{42120B0E-D6E4-43C4-A5DB-2F76BEB387D0}"/>
  </w:font>
  <w:font w:name="QCF_P026">
    <w:panose1 w:val="02000400000000000000"/>
    <w:charset w:val="00"/>
    <w:family w:val="auto"/>
    <w:pitch w:val="variable"/>
    <w:sig w:usb0="80002003" w:usb1="90000000" w:usb2="00000008" w:usb3="00000000" w:csb0="80000041" w:csb1="00000000"/>
    <w:embedBold r:id="rId92" w:fontKey="{4D6BCEE9-BF86-4864-BE8E-54C96C372F8D}"/>
  </w:font>
  <w:font w:name="QCF_P311">
    <w:panose1 w:val="02000400000000000000"/>
    <w:charset w:val="00"/>
    <w:family w:val="auto"/>
    <w:pitch w:val="variable"/>
    <w:sig w:usb0="80002003" w:usb1="90000000" w:usb2="00000008" w:usb3="00000000" w:csb0="80000041" w:csb1="00000000"/>
    <w:embedBold r:id="rId93" w:fontKey="{01419B43-9F5B-4E67-98C8-034257C33363}"/>
  </w:font>
  <w:font w:name="QCF_P599">
    <w:panose1 w:val="02000400000000000000"/>
    <w:charset w:val="00"/>
    <w:family w:val="auto"/>
    <w:pitch w:val="variable"/>
    <w:sig w:usb0="80002003" w:usb1="90000000" w:usb2="00000008" w:usb3="00000000" w:csb0="80000041" w:csb1="00000000"/>
    <w:embedBold r:id="rId94" w:fontKey="{2B51506C-AD12-4FE9-980C-24F1AD88503D}"/>
  </w:font>
  <w:font w:name="QCF_P044">
    <w:panose1 w:val="02000400000000000000"/>
    <w:charset w:val="00"/>
    <w:family w:val="auto"/>
    <w:pitch w:val="variable"/>
    <w:sig w:usb0="80002003" w:usb1="90000000" w:usb2="00000008" w:usb3="00000000" w:csb0="80000041" w:csb1="00000000"/>
    <w:embedBold r:id="rId95" w:fontKey="{CEC6A225-234B-4E0E-9DA8-903B480F000E}"/>
  </w:font>
  <w:font w:name="QCF_P142">
    <w:panose1 w:val="02000400000000000000"/>
    <w:charset w:val="00"/>
    <w:family w:val="auto"/>
    <w:pitch w:val="variable"/>
    <w:sig w:usb0="80002003" w:usb1="90000000" w:usb2="00000008" w:usb3="00000000" w:csb0="80000041" w:csb1="00000000"/>
    <w:embedBold r:id="rId96" w:fontKey="{221F81E6-1731-49EC-B490-C0C602704AE7}"/>
  </w:font>
  <w:font w:name="QCF_P362">
    <w:panose1 w:val="02000400000000000000"/>
    <w:charset w:val="00"/>
    <w:family w:val="auto"/>
    <w:pitch w:val="variable"/>
    <w:sig w:usb0="80002003" w:usb1="90000000" w:usb2="00000008" w:usb3="00000000" w:csb0="80000041" w:csb1="00000000"/>
    <w:embedBold r:id="rId97" w:fontKey="{275C9D41-E987-4A0C-88BC-9C6EFBE2F0FE}"/>
  </w:font>
  <w:font w:name="QCF_P517">
    <w:panose1 w:val="02000400000000000000"/>
    <w:charset w:val="00"/>
    <w:family w:val="auto"/>
    <w:pitch w:val="variable"/>
    <w:sig w:usb0="80002003" w:usb1="90000000" w:usb2="00000008" w:usb3="00000000" w:csb0="80000041" w:csb1="00000000"/>
    <w:embedBold r:id="rId98" w:fontKey="{7CFC28E8-E373-4876-942F-23EA6BFCC04F}"/>
  </w:font>
  <w:font w:name="QCF_P086">
    <w:panose1 w:val="02000400000000000000"/>
    <w:charset w:val="00"/>
    <w:family w:val="auto"/>
    <w:pitch w:val="variable"/>
    <w:sig w:usb0="80002003" w:usb1="90000000" w:usb2="00000008" w:usb3="00000000" w:csb0="80000041" w:csb1="00000000"/>
    <w:embedBold r:id="rId99" w:fontKey="{C1593959-F861-4B50-9D6C-B064444DA897}"/>
  </w:font>
  <w:font w:name="QCF_P351">
    <w:panose1 w:val="02000400000000000000"/>
    <w:charset w:val="00"/>
    <w:family w:val="auto"/>
    <w:pitch w:val="variable"/>
    <w:sig w:usb0="80002003" w:usb1="90000000" w:usb2="00000008" w:usb3="00000000" w:csb0="80000041" w:csb1="00000000"/>
    <w:embedBold r:id="rId100" w:fontKey="{35C62516-18C6-403F-AB1A-FB7F10922D7B}"/>
  </w:font>
  <w:font w:name="QCF_P100">
    <w:panose1 w:val="02000400000000000000"/>
    <w:charset w:val="00"/>
    <w:family w:val="auto"/>
    <w:pitch w:val="variable"/>
    <w:sig w:usb0="80002003" w:usb1="90000000" w:usb2="00000008" w:usb3="00000000" w:csb0="80000041" w:csb1="00000000"/>
    <w:embedBold r:id="rId101" w:fontKey="{72BE29B3-1ADF-4825-B048-EA972ED4C93D}"/>
  </w:font>
  <w:font w:name="QCF_P199">
    <w:panose1 w:val="02000400000000000000"/>
    <w:charset w:val="00"/>
    <w:family w:val="auto"/>
    <w:pitch w:val="variable"/>
    <w:sig w:usb0="80002003" w:usb1="90000000" w:usb2="00000008" w:usb3="00000000" w:csb0="80000041" w:csb1="00000000"/>
    <w:embedBold r:id="rId102" w:fontKey="{988CB267-D6B2-4F1D-A7E3-155905AC2246}"/>
  </w:font>
  <w:font w:name="QCF_P264">
    <w:panose1 w:val="02000400000000000000"/>
    <w:charset w:val="00"/>
    <w:family w:val="auto"/>
    <w:pitch w:val="variable"/>
    <w:sig w:usb0="80002003" w:usb1="90000000" w:usb2="00000008" w:usb3="00000000" w:csb0="80000041" w:csb1="00000000"/>
    <w:embedBold r:id="rId103" w:fontKey="{66030583-AB14-4B87-97BE-6606423F1F19}"/>
  </w:font>
  <w:font w:name="QCF_P269">
    <w:panose1 w:val="02000400000000000000"/>
    <w:charset w:val="00"/>
    <w:family w:val="auto"/>
    <w:pitch w:val="variable"/>
    <w:sig w:usb0="80002003" w:usb1="90000000" w:usb2="00000008" w:usb3="00000000" w:csb0="80000041" w:csb1="00000000"/>
    <w:embedBold r:id="rId104" w:fontKey="{CED2DED4-518D-4314-8A6F-E9FAE52B8E10}"/>
  </w:font>
  <w:font w:name="QCF_P516">
    <w:panose1 w:val="02000400000000000000"/>
    <w:charset w:val="00"/>
    <w:family w:val="auto"/>
    <w:pitch w:val="variable"/>
    <w:sig w:usb0="80002003" w:usb1="90000000" w:usb2="00000008" w:usb3="00000000" w:csb0="80000041" w:csb1="00000000"/>
    <w:embedBold r:id="rId105" w:fontKey="{BB524042-C4A5-4391-AD79-8FDBAAFD58CF}"/>
  </w:font>
  <w:font w:name="QCF_P006">
    <w:panose1 w:val="02000400000000000000"/>
    <w:charset w:val="00"/>
    <w:family w:val="auto"/>
    <w:pitch w:val="variable"/>
    <w:sig w:usb0="80002003" w:usb1="90000000" w:usb2="00000008" w:usb3="00000000" w:csb0="80000041" w:csb1="00000000"/>
    <w:embedBold r:id="rId106" w:fontKey="{5E6F81CC-3A02-4ED9-852B-BCC94185DC79}"/>
  </w:font>
  <w:font w:name="QCF_P509">
    <w:panose1 w:val="02000400000000000000"/>
    <w:charset w:val="00"/>
    <w:family w:val="auto"/>
    <w:pitch w:val="variable"/>
    <w:sig w:usb0="80002003" w:usb1="90000000" w:usb2="00000008" w:usb3="00000000" w:csb0="80000041" w:csb1="00000000"/>
    <w:embedBold r:id="rId107" w:fontKey="{21C0BEEE-1AD3-474E-AC62-D1D90591660B}"/>
  </w:font>
  <w:font w:name="QCF_P430">
    <w:panose1 w:val="02000400000000000000"/>
    <w:charset w:val="00"/>
    <w:family w:val="auto"/>
    <w:pitch w:val="variable"/>
    <w:sig w:usb0="80002003" w:usb1="90000000" w:usb2="00000008" w:usb3="00000000" w:csb0="80000041" w:csb1="00000000"/>
    <w:embedBold r:id="rId108" w:fontKey="{403909E3-21F0-4B7C-8FF2-B9D295C75A2A}"/>
  </w:font>
  <w:font w:name="QCF_P087">
    <w:panose1 w:val="02000400000000000000"/>
    <w:charset w:val="00"/>
    <w:family w:val="auto"/>
    <w:pitch w:val="variable"/>
    <w:sig w:usb0="80002003" w:usb1="90000000" w:usb2="00000008" w:usb3="00000000" w:csb0="80000041" w:csb1="00000000"/>
    <w:embedBold r:id="rId109" w:fontKey="{26D3C0EF-0C1A-4EDC-97A8-1773EACB4ADC}"/>
  </w:font>
  <w:font w:name="QCF_P594">
    <w:panose1 w:val="02000400000000000000"/>
    <w:charset w:val="00"/>
    <w:family w:val="auto"/>
    <w:pitch w:val="variable"/>
    <w:sig w:usb0="80002003" w:usb1="90000000" w:usb2="00000008" w:usb3="00000000" w:csb0="80000041" w:csb1="00000000"/>
    <w:embedBold r:id="rId110" w:fontKey="{236B82CF-81CB-4E26-8A80-5EB0852044C2}"/>
  </w:font>
  <w:font w:name="QCF_P124">
    <w:panose1 w:val="02000400000000000000"/>
    <w:charset w:val="00"/>
    <w:family w:val="auto"/>
    <w:pitch w:val="variable"/>
    <w:sig w:usb0="80002003" w:usb1="90000000" w:usb2="00000008" w:usb3="00000000" w:csb0="80000041" w:csb1="00000000"/>
    <w:embedBold r:id="rId111" w:fontKey="{32C62EBE-3816-4EB7-B980-9B0A8A900CF1}"/>
  </w:font>
  <w:font w:name="QCF_P585">
    <w:panose1 w:val="02000400000000000000"/>
    <w:charset w:val="00"/>
    <w:family w:val="auto"/>
    <w:pitch w:val="variable"/>
    <w:sig w:usb0="80002003" w:usb1="90000000" w:usb2="00000008" w:usb3="00000000" w:csb0="80000041" w:csb1="00000000"/>
    <w:embedBold r:id="rId112" w:fontKey="{7215F6E6-15A0-4E51-A96F-15FF1B88BAEB}"/>
  </w:font>
  <w:font w:name="QCF_P179">
    <w:panose1 w:val="02000400000000000000"/>
    <w:charset w:val="00"/>
    <w:family w:val="auto"/>
    <w:pitch w:val="variable"/>
    <w:sig w:usb0="80002003" w:usb1="90000000" w:usb2="00000008" w:usb3="00000000" w:csb0="80000041" w:csb1="00000000"/>
    <w:embedBold r:id="rId113" w:fontKey="{4435A193-559A-415D-AAB7-B08EB46F7670}"/>
  </w:font>
  <w:font w:name="QCF_P066">
    <w:panose1 w:val="02000400000000000000"/>
    <w:charset w:val="00"/>
    <w:family w:val="auto"/>
    <w:pitch w:val="variable"/>
    <w:sig w:usb0="80002003" w:usb1="90000000" w:usb2="00000008" w:usb3="00000000" w:csb0="80000041" w:csb1="00000000"/>
    <w:embedBold r:id="rId114" w:fontKey="{D6247E7E-8DDC-4033-9C51-AEBB6C62FB21}"/>
  </w:font>
  <w:font w:name="QCF_P423">
    <w:panose1 w:val="02000400000000000000"/>
    <w:charset w:val="00"/>
    <w:family w:val="auto"/>
    <w:pitch w:val="variable"/>
    <w:sig w:usb0="80002003" w:usb1="90000000" w:usb2="00000008" w:usb3="00000000" w:csb0="80000041" w:csb1="00000000"/>
    <w:embedBold r:id="rId115" w:fontKey="{3C1C0F9D-38A5-4EAF-A1FF-470550CC68BD}"/>
  </w:font>
  <w:font w:name="QCF_P130">
    <w:panose1 w:val="02000400000000000000"/>
    <w:charset w:val="00"/>
    <w:family w:val="auto"/>
    <w:pitch w:val="variable"/>
    <w:sig w:usb0="80002003" w:usb1="90000000" w:usb2="00000008" w:usb3="00000000" w:csb0="80000041" w:csb1="00000000"/>
    <w:embedBold r:id="rId116" w:fontKey="{2468FEA3-FAEB-44F1-9A8C-01A94B0AE124}"/>
  </w:font>
  <w:font w:name="QCF_P319">
    <w:panose1 w:val="02000400000000000000"/>
    <w:charset w:val="00"/>
    <w:family w:val="auto"/>
    <w:pitch w:val="variable"/>
    <w:sig w:usb0="80002003" w:usb1="90000000" w:usb2="00000008" w:usb3="00000000" w:csb0="80000041" w:csb1="00000000"/>
    <w:embedBold r:id="rId117" w:fontKey="{CDA4FF0B-309B-4DD6-917B-2B569A9EFB64}"/>
  </w:font>
  <w:font w:name="QCF_P391">
    <w:panose1 w:val="02000400000000000000"/>
    <w:charset w:val="00"/>
    <w:family w:val="auto"/>
    <w:pitch w:val="variable"/>
    <w:sig w:usb0="80002003" w:usb1="90000000" w:usb2="00000008" w:usb3="00000000" w:csb0="80000041" w:csb1="00000000"/>
    <w:embedBold r:id="rId118" w:fontKey="{87CEA03B-5B19-4F2E-B9CD-B08F8DB07750}"/>
  </w:font>
  <w:font w:name="QCF_P527">
    <w:panose1 w:val="02000400000000000000"/>
    <w:charset w:val="00"/>
    <w:family w:val="auto"/>
    <w:pitch w:val="variable"/>
    <w:sig w:usb0="80002003" w:usb1="90000000" w:usb2="00000008" w:usb3="00000000" w:csb0="80000041" w:csb1="00000000"/>
    <w:embedBold r:id="rId119" w:fontKey="{17AE112F-63BE-41D6-9BF4-809E0C96AD9E}"/>
  </w:font>
  <w:font w:name="QCF_P584">
    <w:panose1 w:val="02000400000000000000"/>
    <w:charset w:val="00"/>
    <w:family w:val="auto"/>
    <w:pitch w:val="variable"/>
    <w:sig w:usb0="80002003" w:usb1="90000000" w:usb2="00000008" w:usb3="00000000" w:csb0="80000041" w:csb1="00000000"/>
    <w:embedBold r:id="rId120" w:fontKey="{02932FCB-BD49-4DEC-A70D-4907FBD5CC29}"/>
  </w:font>
  <w:font w:name="QCF_P591">
    <w:panose1 w:val="02000400000000000000"/>
    <w:charset w:val="00"/>
    <w:family w:val="auto"/>
    <w:pitch w:val="variable"/>
    <w:sig w:usb0="80002003" w:usb1="90000000" w:usb2="00000008" w:usb3="00000000" w:csb0="80000041" w:csb1="00000000"/>
    <w:embedBold r:id="rId121" w:fontKey="{706C6CA8-65A6-4C0F-9B38-F26CED7D8B67}"/>
  </w:font>
  <w:font w:name="QCF_P342">
    <w:panose1 w:val="02000400000000000000"/>
    <w:charset w:val="00"/>
    <w:family w:val="auto"/>
    <w:pitch w:val="variable"/>
    <w:sig w:usb0="80002003" w:usb1="90000000" w:usb2="00000008" w:usb3="00000000" w:csb0="80000041" w:csb1="00000000"/>
    <w:embedBold r:id="rId122" w:fontKey="{84E341D6-B9E6-41A9-AEB4-FFF7C68E0577}"/>
  </w:font>
  <w:font w:name="QCF_P576">
    <w:panose1 w:val="02000400000000000000"/>
    <w:charset w:val="00"/>
    <w:family w:val="auto"/>
    <w:pitch w:val="variable"/>
    <w:sig w:usb0="80002003" w:usb1="90000000" w:usb2="00000008" w:usb3="00000000" w:csb0="80000041" w:csb1="00000000"/>
    <w:embedBold r:id="rId123" w:fontKey="{C2ABB031-14E5-4DA0-8269-3D744A9E141C}"/>
  </w:font>
  <w:font w:name="QCF_P577">
    <w:panose1 w:val="02000400000000000000"/>
    <w:charset w:val="00"/>
    <w:family w:val="auto"/>
    <w:pitch w:val="variable"/>
    <w:sig w:usb0="80002003" w:usb1="90000000" w:usb2="00000008" w:usb3="00000000" w:csb0="80000041" w:csb1="00000000"/>
    <w:embedBold r:id="rId124" w:fontKey="{F55F2CF4-FBF8-480A-BE48-21E3625E0038}"/>
  </w:font>
  <w:font w:name="QCF_P226">
    <w:panose1 w:val="02000400000000000000"/>
    <w:charset w:val="00"/>
    <w:family w:val="auto"/>
    <w:pitch w:val="variable"/>
    <w:sig w:usb0="80002003" w:usb1="90000000" w:usb2="00000008" w:usb3="00000000" w:csb0="80000041" w:csb1="00000000"/>
    <w:embedBold r:id="rId125" w:fontKey="{2EE446DE-B004-43A4-A889-02200072FEE9}"/>
  </w:font>
  <w:font w:name="QCF_P227">
    <w:panose1 w:val="02000400000000000000"/>
    <w:charset w:val="00"/>
    <w:family w:val="auto"/>
    <w:pitch w:val="variable"/>
    <w:sig w:usb0="80002003" w:usb1="90000000" w:usb2="00000008" w:usb3="00000000" w:csb0="80000041" w:csb1="00000000"/>
    <w:embedBold r:id="rId126" w:fontKey="{A9C7FE33-CFF4-4CE5-96A5-607D0200A95A}"/>
  </w:font>
  <w:font w:name="QCF_P308">
    <w:panose1 w:val="02000400000000000000"/>
    <w:charset w:val="00"/>
    <w:family w:val="auto"/>
    <w:pitch w:val="variable"/>
    <w:sig w:usb0="80002003" w:usb1="90000000" w:usb2="00000008" w:usb3="00000000" w:csb0="80000041" w:csb1="00000000"/>
    <w:embedBold r:id="rId127" w:fontKey="{B954F7FD-5A13-44A8-B15B-38FF67902F34}"/>
  </w:font>
  <w:font w:name="QCF_P603">
    <w:panose1 w:val="02000400000000000000"/>
    <w:charset w:val="00"/>
    <w:family w:val="auto"/>
    <w:pitch w:val="variable"/>
    <w:sig w:usb0="80002003" w:usb1="90000000" w:usb2="00000008" w:usb3="00000000" w:csb0="80000041" w:csb1="00000000"/>
    <w:embedBold r:id="rId128" w:fontKey="{33527C34-5DA3-4A4E-8DFE-4ADF9E09796D}"/>
  </w:font>
  <w:font w:name="QCF_P366">
    <w:panose1 w:val="02000400000000000000"/>
    <w:charset w:val="00"/>
    <w:family w:val="auto"/>
    <w:pitch w:val="variable"/>
    <w:sig w:usb0="80002003" w:usb1="90000000" w:usb2="00000008" w:usb3="00000000" w:csb0="80000041" w:csb1="00000000"/>
    <w:embedBold r:id="rId129" w:fontKey="{247C34C0-D761-4A1B-9EDE-D84CDAC442A9}"/>
  </w:font>
  <w:font w:name="QCF_P414">
    <w:panose1 w:val="02000400000000000000"/>
    <w:charset w:val="00"/>
    <w:family w:val="auto"/>
    <w:pitch w:val="variable"/>
    <w:sig w:usb0="80002003" w:usb1="90000000" w:usb2="00000008" w:usb3="00000000" w:csb0="80000041" w:csb1="00000000"/>
    <w:embedBold r:id="rId130" w:fontKey="{2F977B27-29F1-4C64-9A80-7DAD7D6B1606}"/>
  </w:font>
  <w:font w:name="QCF_P428">
    <w:panose1 w:val="02000400000000000000"/>
    <w:charset w:val="00"/>
    <w:family w:val="auto"/>
    <w:pitch w:val="variable"/>
    <w:sig w:usb0="80002003" w:usb1="90000000" w:usb2="00000008" w:usb3="00000000" w:csb0="80000041" w:csb1="00000000"/>
    <w:embedBold r:id="rId131" w:fontKey="{BE6C308F-B22D-4EE9-B31C-65425D2BB649}"/>
  </w:font>
  <w:font w:name="QCF_P383">
    <w:panose1 w:val="02000400000000000000"/>
    <w:charset w:val="00"/>
    <w:family w:val="auto"/>
    <w:pitch w:val="variable"/>
    <w:sig w:usb0="80002003" w:usb1="90000000" w:usb2="00000008" w:usb3="00000000" w:csb0="80000041" w:csb1="00000000"/>
    <w:embedBold r:id="rId132" w:fontKey="{A9207722-892B-42BA-A660-64FE3A9519C1}"/>
  </w:font>
  <w:font w:name="QCF_P134">
    <w:panose1 w:val="02000400000000000000"/>
    <w:charset w:val="00"/>
    <w:family w:val="auto"/>
    <w:pitch w:val="variable"/>
    <w:sig w:usb0="80002003" w:usb1="90000000" w:usb2="00000008" w:usb3="00000000" w:csb0="80000041" w:csb1="00000000"/>
    <w:embedBold r:id="rId133" w:fontKey="{872C7631-615E-4CA2-AECD-7A3A31AA6BC1}"/>
  </w:font>
  <w:font w:name="QCF_P304">
    <w:panose1 w:val="02000400000000000000"/>
    <w:charset w:val="00"/>
    <w:family w:val="auto"/>
    <w:pitch w:val="variable"/>
    <w:sig w:usb0="80002003" w:usb1="90000000" w:usb2="00000008" w:usb3="00000000" w:csb0="80000041" w:csb1="00000000"/>
    <w:embedBold r:id="rId134" w:fontKey="{FCCBA1FB-7A55-4B41-A9A3-E6A9B520516E}"/>
  </w:font>
  <w:font w:name="QCF_P039">
    <w:panose1 w:val="02000400000000000000"/>
    <w:charset w:val="00"/>
    <w:family w:val="auto"/>
    <w:pitch w:val="variable"/>
    <w:sig w:usb0="80002003" w:usb1="90000000" w:usb2="00000008" w:usb3="00000000" w:csb0="80000041" w:csb1="00000000"/>
    <w:embedBold r:id="rId135" w:fontKey="{0B26B6C4-AFDC-46C8-A74B-040513653C33}"/>
  </w:font>
  <w:font w:name="Lotus">
    <w:panose1 w:val="00000400000000000000"/>
    <w:charset w:val="B2"/>
    <w:family w:val="auto"/>
    <w:pitch w:val="variable"/>
    <w:sig w:usb0="00002001" w:usb1="00000000" w:usb2="00000000" w:usb3="00000000" w:csb0="00000040" w:csb1="00000000"/>
    <w:embedRegular r:id="rId136" w:fontKey="{F23B067E-58F6-4AFB-87ED-25E7B2F10B43}"/>
    <w:embedBold r:id="rId137" w:fontKey="{A34E2DDA-0B94-4C4C-8388-86BB2126B988}"/>
  </w:font>
  <w:font w:name="QCF_P294">
    <w:panose1 w:val="02000400000000000000"/>
    <w:charset w:val="00"/>
    <w:family w:val="auto"/>
    <w:pitch w:val="variable"/>
    <w:sig w:usb0="80002003" w:usb1="90000000" w:usb2="00000008" w:usb3="00000000" w:csb0="80000041" w:csb1="00000000"/>
    <w:embedBold r:id="rId138" w:fontKey="{0E31CEDA-02CA-48B3-8285-A743707DFAC5}"/>
  </w:font>
  <w:font w:name="B Mitra">
    <w:panose1 w:val="00000400000000000000"/>
    <w:charset w:val="B2"/>
    <w:family w:val="auto"/>
    <w:pitch w:val="variable"/>
    <w:sig w:usb0="00002001" w:usb1="80000000" w:usb2="00000008" w:usb3="00000000" w:csb0="00000040" w:csb1="00000000"/>
    <w:embedRegular r:id="rId139" w:fontKey="{E5A49793-ACC9-490D-AD9C-1C85F1A1DC9A}"/>
  </w:font>
  <w:font w:name="QCF_P333">
    <w:panose1 w:val="02000400000000000000"/>
    <w:charset w:val="00"/>
    <w:family w:val="auto"/>
    <w:pitch w:val="variable"/>
    <w:sig w:usb0="80002003" w:usb1="90000000" w:usb2="00000008" w:usb3="00000000" w:csb0="80000041" w:csb1="00000000"/>
    <w:embedBold r:id="rId140" w:fontKey="{9DDC72CB-87BA-4FFB-8B1E-ABEE9B7A4F6F}"/>
  </w:font>
  <w:font w:name="QCF_P289">
    <w:panose1 w:val="02000400000000000000"/>
    <w:charset w:val="00"/>
    <w:family w:val="auto"/>
    <w:pitch w:val="variable"/>
    <w:sig w:usb0="80002003" w:usb1="90000000" w:usb2="00000008" w:usb3="00000000" w:csb0="80000041" w:csb1="00000000"/>
    <w:embedBold r:id="rId141" w:fontKey="{7486E9C2-07DE-4098-AB56-309060182976}"/>
  </w:font>
  <w:font w:name="QCF_P225">
    <w:panose1 w:val="02000400000000000000"/>
    <w:charset w:val="00"/>
    <w:family w:val="auto"/>
    <w:pitch w:val="variable"/>
    <w:sig w:usb0="80002003" w:usb1="90000000" w:usb2="00000008" w:usb3="00000000" w:csb0="80000041" w:csb1="00000000"/>
    <w:embedBold r:id="rId142" w:fontKey="{2F683067-4AA9-4D36-9DF3-3BD64639FEA3}"/>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7154" w:rsidRDefault="00127154">
      <w:r>
        <w:separator/>
      </w:r>
    </w:p>
  </w:footnote>
  <w:footnote w:type="continuationSeparator" w:id="0">
    <w:p w:rsidR="00127154" w:rsidRDefault="00127154">
      <w:r>
        <w:continuationSeparator/>
      </w:r>
    </w:p>
  </w:footnote>
  <w:footnote w:id="1">
    <w:p w:rsidR="005E7C8D" w:rsidRPr="006D3981" w:rsidRDefault="005E7C8D" w:rsidP="006D3981">
      <w:pPr>
        <w:pStyle w:val="a3"/>
        <w:ind w:left="284" w:hanging="284"/>
        <w:jc w:val="lowKashida"/>
        <w:rPr>
          <w:rFonts w:hint="cs"/>
          <w:sz w:val="24"/>
          <w:szCs w:val="24"/>
          <w:rtl/>
          <w:lang w:bidi="fa-IR"/>
        </w:rPr>
      </w:pPr>
      <w:r w:rsidRPr="006D3981">
        <w:rPr>
          <w:rStyle w:val="a4"/>
          <w:sz w:val="24"/>
          <w:szCs w:val="24"/>
          <w:vertAlign w:val="baseline"/>
        </w:rPr>
        <w:footnoteRef/>
      </w:r>
      <w:r w:rsidRPr="006D3981">
        <w:rPr>
          <w:rFonts w:hint="cs"/>
          <w:sz w:val="24"/>
          <w:szCs w:val="24"/>
          <w:rtl/>
          <w:lang w:bidi="fa-IR"/>
        </w:rPr>
        <w:t>-</w:t>
      </w:r>
      <w:r w:rsidRPr="006D3981">
        <w:rPr>
          <w:rFonts w:hint="cs"/>
          <w:sz w:val="24"/>
          <w:szCs w:val="24"/>
          <w:rtl/>
        </w:rPr>
        <w:t xml:space="preserve"> الشیعة والسنة فی المیزان، صفحه</w:t>
      </w:r>
      <w:r w:rsidRPr="006D3981">
        <w:rPr>
          <w:rFonts w:hint="eastAsia"/>
          <w:sz w:val="24"/>
          <w:szCs w:val="24"/>
          <w:rtl/>
        </w:rPr>
        <w:t>‌</w:t>
      </w:r>
      <w:r w:rsidRPr="006D3981">
        <w:rPr>
          <w:rFonts w:hint="cs"/>
          <w:sz w:val="24"/>
          <w:szCs w:val="24"/>
          <w:rtl/>
        </w:rPr>
        <w:t>ی: 25و26 متعلق به صاحب لقب</w:t>
      </w:r>
      <w:r w:rsidRPr="006D3981">
        <w:rPr>
          <w:rFonts w:hint="eastAsia"/>
          <w:sz w:val="24"/>
          <w:szCs w:val="24"/>
          <w:rtl/>
        </w:rPr>
        <w:t>‌</w:t>
      </w:r>
      <w:r w:rsidRPr="006D3981">
        <w:rPr>
          <w:rFonts w:hint="cs"/>
          <w:sz w:val="24"/>
          <w:szCs w:val="24"/>
          <w:rtl/>
        </w:rPr>
        <w:t>های س-خ. در صفحات بعدی گاهی از این کتاب سخن به میان می</w:t>
      </w:r>
      <w:r w:rsidRPr="006D3981">
        <w:rPr>
          <w:rFonts w:hint="eastAsia"/>
          <w:sz w:val="24"/>
          <w:szCs w:val="24"/>
          <w:rtl/>
        </w:rPr>
        <w:t>‌</w:t>
      </w:r>
      <w:r w:rsidRPr="006D3981">
        <w:rPr>
          <w:rFonts w:hint="cs"/>
          <w:sz w:val="24"/>
          <w:szCs w:val="24"/>
          <w:rtl/>
        </w:rPr>
        <w:t>آید.</w:t>
      </w:r>
    </w:p>
  </w:footnote>
  <w:footnote w:id="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خطبه‌ی شیخ، خطیب جمعه کاظمی</w:t>
      </w:r>
      <w:r w:rsidRPr="006D3981">
        <w:rPr>
          <w:rFonts w:hint="cs"/>
          <w:sz w:val="24"/>
          <w:szCs w:val="24"/>
          <w:rtl/>
          <w:lang w:bidi="fa-IR"/>
        </w:rPr>
        <w:t>ه -</w:t>
      </w:r>
      <w:r w:rsidRPr="006D3981">
        <w:rPr>
          <w:rFonts w:hint="cs"/>
          <w:sz w:val="24"/>
          <w:szCs w:val="24"/>
          <w:rtl/>
        </w:rPr>
        <w:t xml:space="preserve"> بغداد.</w:t>
      </w:r>
    </w:p>
  </w:footnote>
  <w:footnote w:id="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نگاه کنید به کتاب «الشیعة و السنة فی المیزان» ص145و146.</w:t>
      </w:r>
    </w:p>
  </w:footnote>
  <w:footnote w:id="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و کتاب</w:t>
      </w:r>
      <w:r w:rsidRPr="006D3981">
        <w:rPr>
          <w:rFonts w:hint="eastAsia"/>
          <w:sz w:val="24"/>
          <w:szCs w:val="24"/>
          <w:rtl/>
        </w:rPr>
        <w:t>‌</w:t>
      </w:r>
      <w:r w:rsidRPr="006D3981">
        <w:rPr>
          <w:rFonts w:hint="cs"/>
          <w:sz w:val="24"/>
          <w:szCs w:val="24"/>
          <w:rtl/>
        </w:rPr>
        <w:t>های دیگری که رد کرده ای با این کتاب فرقی ندارد.</w:t>
      </w:r>
    </w:p>
  </w:footnote>
  <w:footnote w:id="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مثل آنچه در کشورهای عربی چاپ شده است.</w:t>
      </w:r>
    </w:p>
  </w:footnote>
  <w:footnote w:id="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rPr>
        <w:t>-</w:t>
      </w:r>
      <w:r w:rsidRPr="006D3981">
        <w:rPr>
          <w:sz w:val="24"/>
          <w:szCs w:val="24"/>
          <w:rtl/>
          <w:lang w:bidi="fa-IR"/>
        </w:rPr>
        <w:t xml:space="preserve"> آري</w:t>
      </w:r>
      <w:r w:rsidRPr="006D3981">
        <w:rPr>
          <w:rFonts w:hint="cs"/>
          <w:sz w:val="24"/>
          <w:szCs w:val="24"/>
          <w:rtl/>
          <w:lang w:bidi="fa-IR"/>
        </w:rPr>
        <w:t>،</w:t>
      </w:r>
      <w:r w:rsidRPr="006D3981">
        <w:rPr>
          <w:sz w:val="24"/>
          <w:szCs w:val="24"/>
          <w:rtl/>
          <w:lang w:bidi="fa-IR"/>
        </w:rPr>
        <w:t xml:space="preserve"> اعتقادات </w:t>
      </w:r>
      <w:r w:rsidRPr="006D3981">
        <w:rPr>
          <w:rFonts w:hint="cs"/>
          <w:sz w:val="24"/>
          <w:szCs w:val="24"/>
          <w:rtl/>
          <w:lang w:bidi="fa-IR"/>
        </w:rPr>
        <w:t>واقعی</w:t>
      </w:r>
      <w:r w:rsidRPr="006D3981">
        <w:rPr>
          <w:sz w:val="24"/>
          <w:szCs w:val="24"/>
          <w:rtl/>
          <w:lang w:bidi="fa-IR"/>
        </w:rPr>
        <w:t xml:space="preserve"> اما اعتقاداتي كه بعضي از</w:t>
      </w:r>
      <w:r w:rsidRPr="006D3981">
        <w:rPr>
          <w:rFonts w:hint="cs"/>
          <w:sz w:val="24"/>
          <w:szCs w:val="24"/>
          <w:rtl/>
          <w:lang w:bidi="fa-IR"/>
        </w:rPr>
        <w:t xml:space="preserve"> آنان</w:t>
      </w:r>
      <w:r w:rsidRPr="006D3981">
        <w:rPr>
          <w:sz w:val="24"/>
          <w:szCs w:val="24"/>
          <w:rtl/>
          <w:lang w:bidi="fa-IR"/>
        </w:rPr>
        <w:t xml:space="preserve"> در مقابل اهل سنت اظهار</w:t>
      </w:r>
      <w:r w:rsidRPr="006D3981">
        <w:rPr>
          <w:rFonts w:hint="cs"/>
          <w:sz w:val="24"/>
          <w:szCs w:val="24"/>
          <w:rtl/>
          <w:lang w:bidi="fa-IR"/>
        </w:rPr>
        <w:t>ش</w:t>
      </w:r>
      <w:r w:rsidRPr="006D3981">
        <w:rPr>
          <w:sz w:val="24"/>
          <w:szCs w:val="24"/>
          <w:rtl/>
          <w:lang w:bidi="fa-IR"/>
        </w:rPr>
        <w:t xml:space="preserve"> مي</w:t>
      </w:r>
      <w:r w:rsidRPr="006D3981">
        <w:rPr>
          <w:rFonts w:hint="cs"/>
          <w:sz w:val="24"/>
          <w:szCs w:val="24"/>
          <w:rtl/>
          <w:lang w:bidi="fa-IR"/>
        </w:rPr>
        <w:t>‌</w:t>
      </w:r>
      <w:r w:rsidRPr="006D3981">
        <w:rPr>
          <w:sz w:val="24"/>
          <w:szCs w:val="24"/>
          <w:rtl/>
          <w:lang w:bidi="fa-IR"/>
        </w:rPr>
        <w:t>دارند از جمله</w:t>
      </w:r>
      <w:r w:rsidRPr="006D3981">
        <w:rPr>
          <w:rFonts w:hint="cs"/>
          <w:sz w:val="24"/>
          <w:szCs w:val="24"/>
          <w:rtl/>
          <w:lang w:bidi="fa-IR"/>
        </w:rPr>
        <w:t>:</w:t>
      </w:r>
      <w:r w:rsidRPr="006D3981">
        <w:rPr>
          <w:sz w:val="24"/>
          <w:szCs w:val="24"/>
          <w:rtl/>
          <w:lang w:bidi="fa-IR"/>
        </w:rPr>
        <w:t xml:space="preserve"> انكار تحريف</w:t>
      </w:r>
      <w:r w:rsidRPr="006D3981">
        <w:rPr>
          <w:rFonts w:hint="cs"/>
          <w:sz w:val="24"/>
          <w:szCs w:val="24"/>
          <w:rtl/>
          <w:lang w:bidi="fa-IR"/>
        </w:rPr>
        <w:t xml:space="preserve"> قرآن</w:t>
      </w:r>
      <w:r w:rsidRPr="006D3981">
        <w:rPr>
          <w:sz w:val="24"/>
          <w:szCs w:val="24"/>
          <w:rtl/>
          <w:lang w:bidi="fa-IR"/>
        </w:rPr>
        <w:t xml:space="preserve"> و ... </w:t>
      </w:r>
      <w:r w:rsidRPr="006D3981">
        <w:rPr>
          <w:rFonts w:hint="cs"/>
          <w:sz w:val="24"/>
          <w:szCs w:val="24"/>
          <w:rtl/>
          <w:lang w:bidi="fa-IR"/>
        </w:rPr>
        <w:t>که از روی تقیه اظهار می</w:t>
      </w:r>
      <w:r w:rsidRPr="006D3981">
        <w:rPr>
          <w:rFonts w:hint="eastAsia"/>
          <w:sz w:val="24"/>
          <w:szCs w:val="24"/>
          <w:rtl/>
          <w:lang w:bidi="fa-IR"/>
        </w:rPr>
        <w:t>‌</w:t>
      </w:r>
      <w:r w:rsidRPr="006D3981">
        <w:rPr>
          <w:rFonts w:hint="cs"/>
          <w:sz w:val="24"/>
          <w:szCs w:val="24"/>
          <w:rtl/>
          <w:lang w:bidi="fa-IR"/>
        </w:rPr>
        <w:t xml:space="preserve">دارند، </w:t>
      </w:r>
      <w:r w:rsidRPr="006D3981">
        <w:rPr>
          <w:sz w:val="24"/>
          <w:szCs w:val="24"/>
          <w:rtl/>
          <w:lang w:bidi="fa-IR"/>
        </w:rPr>
        <w:t>هدفي جز فريب اهل سنت ندارند</w:t>
      </w:r>
      <w:r w:rsidRPr="006D3981">
        <w:rPr>
          <w:rFonts w:hint="cs"/>
          <w:sz w:val="24"/>
          <w:szCs w:val="24"/>
          <w:rtl/>
          <w:lang w:bidi="fa-IR"/>
        </w:rPr>
        <w:t>.</w:t>
      </w:r>
    </w:p>
  </w:footnote>
  <w:footnote w:id="7">
    <w:p w:rsidR="005E7C8D" w:rsidRPr="006D3981" w:rsidRDefault="005E7C8D" w:rsidP="006D3981">
      <w:pPr>
        <w:pStyle w:val="a3"/>
        <w:ind w:left="284" w:hanging="284"/>
        <w:jc w:val="lowKashida"/>
        <w:rPr>
          <w:rFonts w:hint="cs"/>
          <w:sz w:val="24"/>
          <w:szCs w:val="24"/>
          <w:rtl/>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نمي</w:t>
      </w:r>
      <w:r w:rsidRPr="006D3981">
        <w:rPr>
          <w:rFonts w:hint="cs"/>
          <w:sz w:val="24"/>
          <w:szCs w:val="24"/>
          <w:rtl/>
          <w:lang w:bidi="fa-IR"/>
        </w:rPr>
        <w:t>‌</w:t>
      </w:r>
      <w:r w:rsidRPr="006D3981">
        <w:rPr>
          <w:sz w:val="24"/>
          <w:szCs w:val="24"/>
          <w:rtl/>
          <w:lang w:bidi="fa-IR"/>
        </w:rPr>
        <w:t xml:space="preserve">دانم كه اين اهل چرا فقط از ميان دامادهاي پيامبر </w:t>
      </w:r>
      <w:r w:rsidRPr="006D3981">
        <w:rPr>
          <w:rFonts w:cs="CTraditional Arabic"/>
          <w:sz w:val="24"/>
          <w:szCs w:val="24"/>
          <w:rtl/>
          <w:lang w:bidi="fa-IR"/>
        </w:rPr>
        <w:t>ع</w:t>
      </w:r>
      <w:r w:rsidRPr="006D3981">
        <w:rPr>
          <w:sz w:val="24"/>
          <w:szCs w:val="24"/>
          <w:rtl/>
          <w:lang w:bidi="fa-IR"/>
        </w:rPr>
        <w:t xml:space="preserve"> به</w:t>
      </w:r>
      <w:r w:rsidRPr="006D3981">
        <w:rPr>
          <w:rFonts w:hint="cs"/>
          <w:sz w:val="24"/>
          <w:szCs w:val="24"/>
          <w:rtl/>
          <w:lang w:bidi="fa-IR"/>
        </w:rPr>
        <w:t xml:space="preserve"> </w:t>
      </w:r>
      <w:r w:rsidRPr="006D3981">
        <w:rPr>
          <w:sz w:val="24"/>
          <w:szCs w:val="24"/>
          <w:rtl/>
          <w:lang w:bidi="fa-IR"/>
        </w:rPr>
        <w:t xml:space="preserve">علي </w:t>
      </w:r>
      <w:r w:rsidRPr="006D3981">
        <w:rPr>
          <w:rFonts w:cs="CTraditional Arabic" w:hint="cs"/>
          <w:sz w:val="24"/>
          <w:szCs w:val="24"/>
          <w:rtl/>
          <w:lang w:bidi="fa-IR"/>
        </w:rPr>
        <w:t>س</w:t>
      </w:r>
      <w:r w:rsidRPr="006D3981">
        <w:rPr>
          <w:rFonts w:hint="cs"/>
          <w:sz w:val="24"/>
          <w:szCs w:val="24"/>
          <w:rtl/>
          <w:lang w:bidi="fa-IR"/>
        </w:rPr>
        <w:t xml:space="preserve"> </w:t>
      </w:r>
      <w:r w:rsidRPr="006D3981">
        <w:rPr>
          <w:sz w:val="24"/>
          <w:szCs w:val="24"/>
          <w:rtl/>
          <w:lang w:bidi="fa-IR"/>
        </w:rPr>
        <w:t xml:space="preserve">تخصيص داده شده و به ساير دامادهاي </w:t>
      </w:r>
      <w:r w:rsidRPr="006D3981">
        <w:rPr>
          <w:rFonts w:hint="cs"/>
          <w:sz w:val="24"/>
          <w:szCs w:val="24"/>
          <w:rtl/>
          <w:lang w:bidi="fa-IR"/>
        </w:rPr>
        <w:t>پیامبر</w:t>
      </w:r>
      <w:r w:rsidRPr="006D3981">
        <w:rPr>
          <w:rFonts w:cs="CTraditional Arabic" w:hint="cs"/>
          <w:sz w:val="24"/>
          <w:szCs w:val="24"/>
          <w:rtl/>
          <w:lang w:bidi="fa-IR"/>
        </w:rPr>
        <w:t>ع</w:t>
      </w:r>
      <w:r w:rsidRPr="006D3981">
        <w:rPr>
          <w:sz w:val="24"/>
          <w:szCs w:val="24"/>
          <w:rtl/>
          <w:lang w:bidi="fa-IR"/>
        </w:rPr>
        <w:t xml:space="preserve"> از جمله</w:t>
      </w:r>
      <w:r w:rsidRPr="006D3981">
        <w:rPr>
          <w:rFonts w:hint="cs"/>
          <w:sz w:val="24"/>
          <w:szCs w:val="24"/>
          <w:rtl/>
          <w:lang w:bidi="fa-IR"/>
        </w:rPr>
        <w:t>:</w:t>
      </w:r>
      <w:r w:rsidRPr="006D3981">
        <w:rPr>
          <w:sz w:val="24"/>
          <w:szCs w:val="24"/>
          <w:rtl/>
          <w:lang w:bidi="fa-IR"/>
        </w:rPr>
        <w:t xml:space="preserve"> عثمان </w:t>
      </w:r>
      <w:r w:rsidRPr="006D3981">
        <w:rPr>
          <w:rFonts w:cs="CTraditional Arabic"/>
          <w:sz w:val="24"/>
          <w:szCs w:val="24"/>
          <w:rtl/>
          <w:lang w:bidi="fa-IR"/>
        </w:rPr>
        <w:t>س</w:t>
      </w:r>
      <w:r w:rsidRPr="006D3981">
        <w:rPr>
          <w:rFonts w:hint="cs"/>
          <w:sz w:val="24"/>
          <w:szCs w:val="24"/>
          <w:rtl/>
          <w:lang w:bidi="fa-IR"/>
        </w:rPr>
        <w:t>،</w:t>
      </w:r>
      <w:r w:rsidRPr="006D3981">
        <w:rPr>
          <w:sz w:val="24"/>
          <w:szCs w:val="24"/>
          <w:rtl/>
          <w:lang w:bidi="fa-IR"/>
        </w:rPr>
        <w:t xml:space="preserve"> شوهر دختر پيامبر و ابوالعاص بن ربيع</w:t>
      </w:r>
      <w:r w:rsidRPr="006D3981">
        <w:rPr>
          <w:rFonts w:hint="cs"/>
          <w:sz w:val="24"/>
          <w:szCs w:val="24"/>
          <w:rtl/>
          <w:lang w:bidi="fa-IR"/>
        </w:rPr>
        <w:t>،</w:t>
      </w:r>
      <w:r w:rsidRPr="006D3981">
        <w:rPr>
          <w:sz w:val="24"/>
          <w:szCs w:val="24"/>
          <w:rtl/>
          <w:lang w:bidi="fa-IR"/>
        </w:rPr>
        <w:t xml:space="preserve"> پدر امام</w:t>
      </w:r>
      <w:r w:rsidRPr="006D3981">
        <w:rPr>
          <w:rFonts w:hint="cs"/>
          <w:sz w:val="24"/>
          <w:szCs w:val="24"/>
          <w:rtl/>
          <w:lang w:bidi="fa-IR"/>
        </w:rPr>
        <w:t>ه</w:t>
      </w:r>
      <w:r w:rsidRPr="006D3981">
        <w:rPr>
          <w:sz w:val="24"/>
          <w:szCs w:val="24"/>
          <w:rtl/>
          <w:lang w:bidi="fa-IR"/>
        </w:rPr>
        <w:t xml:space="preserve"> و همسر زينب دختر پيامبر</w:t>
      </w:r>
      <w:r w:rsidRPr="006D3981">
        <w:rPr>
          <w:rFonts w:cs="CTraditional Arabic" w:hint="cs"/>
          <w:sz w:val="24"/>
          <w:szCs w:val="24"/>
          <w:rtl/>
          <w:lang w:bidi="fa-IR"/>
        </w:rPr>
        <w:t>ع</w:t>
      </w:r>
      <w:r w:rsidRPr="006D3981">
        <w:rPr>
          <w:rFonts w:hint="cs"/>
          <w:sz w:val="24"/>
          <w:szCs w:val="24"/>
          <w:rtl/>
          <w:lang w:bidi="fa-IR"/>
        </w:rPr>
        <w:t xml:space="preserve"> تعلق نمی</w:t>
      </w:r>
      <w:r w:rsidRPr="006D3981">
        <w:rPr>
          <w:rFonts w:hint="eastAsia"/>
          <w:sz w:val="24"/>
          <w:szCs w:val="24"/>
          <w:rtl/>
          <w:lang w:bidi="fa-IR"/>
        </w:rPr>
        <w:t>‌</w:t>
      </w:r>
      <w:r w:rsidRPr="006D3981">
        <w:rPr>
          <w:rFonts w:hint="cs"/>
          <w:sz w:val="24"/>
          <w:szCs w:val="24"/>
          <w:rtl/>
          <w:lang w:bidi="fa-IR"/>
        </w:rPr>
        <w:t>گیرد.</w:t>
      </w:r>
      <w:r w:rsidRPr="006D3981">
        <w:rPr>
          <w:sz w:val="24"/>
          <w:szCs w:val="24"/>
          <w:rtl/>
          <w:lang w:bidi="fa-IR"/>
        </w:rPr>
        <w:t xml:space="preserve"> اگر بگوئيم</w:t>
      </w:r>
      <w:r w:rsidRPr="006D3981">
        <w:rPr>
          <w:rFonts w:hint="cs"/>
          <w:sz w:val="24"/>
          <w:szCs w:val="24"/>
          <w:rtl/>
          <w:lang w:bidi="fa-IR"/>
        </w:rPr>
        <w:t xml:space="preserve"> به خاطر اینکه علی</w:t>
      </w:r>
      <w:r w:rsidRPr="006D3981">
        <w:rPr>
          <w:sz w:val="24"/>
          <w:szCs w:val="24"/>
          <w:rtl/>
          <w:lang w:bidi="fa-IR"/>
        </w:rPr>
        <w:t xml:space="preserve"> پسر عموي پيامبر </w:t>
      </w:r>
      <w:r w:rsidRPr="006D3981">
        <w:rPr>
          <w:rFonts w:cs="CTraditional Arabic"/>
          <w:sz w:val="24"/>
          <w:szCs w:val="24"/>
          <w:rtl/>
          <w:lang w:bidi="fa-IR"/>
        </w:rPr>
        <w:t>ع</w:t>
      </w:r>
      <w:r w:rsidRPr="006D3981">
        <w:rPr>
          <w:sz w:val="24"/>
          <w:szCs w:val="24"/>
          <w:rtl/>
          <w:lang w:bidi="fa-IR"/>
        </w:rPr>
        <w:t xml:space="preserve"> </w:t>
      </w:r>
      <w:r w:rsidRPr="006D3981">
        <w:rPr>
          <w:rFonts w:hint="cs"/>
          <w:sz w:val="24"/>
          <w:szCs w:val="24"/>
          <w:rtl/>
          <w:lang w:bidi="fa-IR"/>
        </w:rPr>
        <w:t>می</w:t>
      </w:r>
      <w:r w:rsidRPr="006D3981">
        <w:rPr>
          <w:rFonts w:hint="eastAsia"/>
          <w:sz w:val="24"/>
          <w:szCs w:val="24"/>
          <w:rtl/>
          <w:lang w:bidi="fa-IR"/>
        </w:rPr>
        <w:t>‌</w:t>
      </w:r>
      <w:r w:rsidRPr="006D3981">
        <w:rPr>
          <w:rFonts w:hint="cs"/>
          <w:sz w:val="24"/>
          <w:szCs w:val="24"/>
          <w:rtl/>
          <w:lang w:bidi="fa-IR"/>
        </w:rPr>
        <w:t>باشد،</w:t>
      </w:r>
      <w:r w:rsidRPr="006D3981">
        <w:rPr>
          <w:sz w:val="24"/>
          <w:szCs w:val="24"/>
          <w:rtl/>
          <w:lang w:bidi="fa-IR"/>
        </w:rPr>
        <w:t xml:space="preserve"> </w:t>
      </w:r>
      <w:r w:rsidRPr="006D3981">
        <w:rPr>
          <w:rFonts w:hint="cs"/>
          <w:sz w:val="24"/>
          <w:szCs w:val="24"/>
          <w:rtl/>
          <w:lang w:bidi="fa-IR"/>
        </w:rPr>
        <w:t>خوب</w:t>
      </w:r>
      <w:r w:rsidRPr="006D3981">
        <w:rPr>
          <w:sz w:val="24"/>
          <w:szCs w:val="24"/>
          <w:rtl/>
          <w:lang w:bidi="fa-IR"/>
        </w:rPr>
        <w:t xml:space="preserve"> چرا </w:t>
      </w:r>
      <w:r w:rsidRPr="006D3981">
        <w:rPr>
          <w:rFonts w:hint="cs"/>
          <w:sz w:val="24"/>
          <w:szCs w:val="24"/>
          <w:rtl/>
          <w:lang w:bidi="fa-IR"/>
        </w:rPr>
        <w:t>فقط علی اهل بیت است</w:t>
      </w:r>
      <w:r w:rsidRPr="006D3981">
        <w:rPr>
          <w:sz w:val="24"/>
          <w:szCs w:val="24"/>
          <w:rtl/>
          <w:lang w:bidi="fa-IR"/>
        </w:rPr>
        <w:t xml:space="preserve">، چرا برادران وي جعفر و عقيل </w:t>
      </w:r>
      <w:r w:rsidRPr="006D3981">
        <w:rPr>
          <w:rFonts w:hint="cs"/>
          <w:sz w:val="24"/>
          <w:szCs w:val="24"/>
          <w:rtl/>
          <w:lang w:bidi="fa-IR"/>
        </w:rPr>
        <w:t>اهل بیت به حساب نمی</w:t>
      </w:r>
      <w:r w:rsidRPr="006D3981">
        <w:rPr>
          <w:rFonts w:hint="eastAsia"/>
          <w:sz w:val="24"/>
          <w:szCs w:val="24"/>
          <w:rtl/>
          <w:lang w:bidi="fa-IR"/>
        </w:rPr>
        <w:t>‌</w:t>
      </w:r>
      <w:r w:rsidRPr="006D3981">
        <w:rPr>
          <w:rFonts w:hint="cs"/>
          <w:sz w:val="24"/>
          <w:szCs w:val="24"/>
          <w:rtl/>
          <w:lang w:bidi="fa-IR"/>
        </w:rPr>
        <w:t>آیند</w:t>
      </w:r>
      <w:r w:rsidRPr="006D3981">
        <w:rPr>
          <w:sz w:val="24"/>
          <w:szCs w:val="24"/>
          <w:rtl/>
          <w:lang w:bidi="fa-IR"/>
        </w:rPr>
        <w:t>؟ آيا كسي پاسخگو هست؟</w:t>
      </w:r>
    </w:p>
  </w:footnote>
  <w:footnote w:id="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القاموس، مصر، بابی حلبی،1952م، ج3، ص32.</w:t>
      </w:r>
    </w:p>
  </w:footnote>
  <w:footnote w:id="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زبیدی، تاج العروس.</w:t>
      </w:r>
    </w:p>
  </w:footnote>
  <w:footnote w:id="1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ابن منظور افریقی، لسان العرب، بیروت، ج11، ص30- 28.</w:t>
      </w:r>
    </w:p>
  </w:footnote>
  <w:footnote w:id="1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جوهری، الصحاح، دارالکتاب العربی، مصر، ج4، ص1629.</w:t>
      </w:r>
    </w:p>
  </w:footnote>
  <w:footnote w:id="1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w:t>
      </w:r>
      <w:r w:rsidRPr="006D3981">
        <w:rPr>
          <w:rFonts w:hint="cs"/>
          <w:sz w:val="24"/>
          <w:szCs w:val="24"/>
          <w:rtl/>
          <w:lang w:bidi="fa-IR"/>
        </w:rPr>
        <w:t>أ</w:t>
      </w:r>
      <w:r w:rsidRPr="006D3981">
        <w:rPr>
          <w:rFonts w:hint="cs"/>
          <w:sz w:val="24"/>
          <w:szCs w:val="24"/>
          <w:rtl/>
        </w:rPr>
        <w:t>ساس البلاغة، مصر، 1953 م، ص11.</w:t>
      </w:r>
    </w:p>
  </w:footnote>
  <w:footnote w:id="1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ابوالحسین احمد بن فارس زکریا، مقاییس اللغة، بیروت، ج1، ص150.</w:t>
      </w:r>
    </w:p>
  </w:footnote>
  <w:footnote w:id="1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المفردات فی غرائب القرآن، کراچی (پاکستان)، ص28.</w:t>
      </w:r>
    </w:p>
  </w:footnote>
  <w:footnote w:id="1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راغب اصفهانی، مفردات، ص29 و 30.</w:t>
      </w:r>
    </w:p>
  </w:footnote>
  <w:footnote w:id="1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الشیعة فی المیزان، بیروت، دار الشروق، ص447.</w:t>
      </w:r>
    </w:p>
  </w:footnote>
  <w:footnote w:id="1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او</w:t>
      </w:r>
      <w:r w:rsidRPr="006D3981">
        <w:rPr>
          <w:sz w:val="24"/>
          <w:szCs w:val="24"/>
          <w:rtl/>
        </w:rPr>
        <w:t xml:space="preserve"> </w:t>
      </w:r>
      <w:r w:rsidRPr="006D3981">
        <w:rPr>
          <w:rFonts w:hint="cs"/>
          <w:sz w:val="24"/>
          <w:szCs w:val="24"/>
          <w:rtl/>
        </w:rPr>
        <w:t>ا</w:t>
      </w:r>
      <w:r w:rsidRPr="006D3981">
        <w:rPr>
          <w:sz w:val="24"/>
          <w:szCs w:val="24"/>
          <w:rtl/>
        </w:rPr>
        <w:t>بوعلي فضل بن حسن</w:t>
      </w:r>
      <w:r w:rsidRPr="006D3981">
        <w:rPr>
          <w:rFonts w:hint="cs"/>
          <w:sz w:val="24"/>
          <w:szCs w:val="24"/>
          <w:rtl/>
        </w:rPr>
        <w:t>،</w:t>
      </w:r>
      <w:r w:rsidRPr="006D3981">
        <w:rPr>
          <w:sz w:val="24"/>
          <w:szCs w:val="24"/>
          <w:rtl/>
        </w:rPr>
        <w:t xml:space="preserve"> طبرسي </w:t>
      </w:r>
      <w:r w:rsidRPr="006D3981">
        <w:rPr>
          <w:rFonts w:hint="cs"/>
          <w:sz w:val="24"/>
          <w:szCs w:val="24"/>
          <w:rtl/>
        </w:rPr>
        <w:t>از بزرگان</w:t>
      </w:r>
      <w:r w:rsidRPr="006D3981">
        <w:rPr>
          <w:sz w:val="24"/>
          <w:szCs w:val="24"/>
          <w:rtl/>
        </w:rPr>
        <w:t xml:space="preserve"> علما</w:t>
      </w:r>
      <w:r w:rsidRPr="006D3981">
        <w:rPr>
          <w:rFonts w:hint="cs"/>
          <w:sz w:val="24"/>
          <w:szCs w:val="24"/>
          <w:rtl/>
        </w:rPr>
        <w:t>ی</w:t>
      </w:r>
      <w:r w:rsidRPr="006D3981">
        <w:rPr>
          <w:sz w:val="24"/>
          <w:szCs w:val="24"/>
          <w:rtl/>
        </w:rPr>
        <w:t xml:space="preserve"> شيع</w:t>
      </w:r>
      <w:r w:rsidRPr="006D3981">
        <w:rPr>
          <w:rFonts w:hint="cs"/>
          <w:sz w:val="24"/>
          <w:szCs w:val="24"/>
          <w:rtl/>
        </w:rPr>
        <w:t>ه</w:t>
      </w:r>
      <w:r w:rsidRPr="006D3981">
        <w:rPr>
          <w:sz w:val="24"/>
          <w:szCs w:val="24"/>
          <w:rtl/>
        </w:rPr>
        <w:t xml:space="preserve"> </w:t>
      </w:r>
      <w:r w:rsidRPr="006D3981">
        <w:rPr>
          <w:rFonts w:hint="cs"/>
          <w:sz w:val="24"/>
          <w:szCs w:val="24"/>
          <w:rtl/>
        </w:rPr>
        <w:t>در قرن ششم است.</w:t>
      </w:r>
    </w:p>
  </w:footnote>
  <w:footnote w:id="1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بیروت، دار احیاء التراث العربی، ج3، ص180.</w:t>
      </w:r>
    </w:p>
  </w:footnote>
  <w:footnote w:id="1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او ملا فتح الله کاشانی از دانشمندان متعصب شیعه است و کتابش را فقط در رد کتاب «</w:t>
      </w:r>
      <w:r w:rsidRPr="006D3981">
        <w:rPr>
          <w:sz w:val="24"/>
          <w:szCs w:val="24"/>
          <w:rtl/>
        </w:rPr>
        <w:t>منهج الصادقين في إلزام المخالفين</w:t>
      </w:r>
      <w:r w:rsidRPr="006D3981">
        <w:rPr>
          <w:rFonts w:hint="cs"/>
          <w:sz w:val="24"/>
          <w:szCs w:val="24"/>
          <w:rtl/>
        </w:rPr>
        <w:t>» نوشته است.</w:t>
      </w:r>
    </w:p>
  </w:footnote>
  <w:footnote w:id="2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تهران، ج4، ص493 .</w:t>
      </w:r>
    </w:p>
  </w:footnote>
  <w:footnote w:id="2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تفسیر مجمع البیان (سوره</w:t>
      </w:r>
      <w:r w:rsidRPr="006D3981">
        <w:rPr>
          <w:rFonts w:hint="eastAsia"/>
          <w:sz w:val="24"/>
          <w:szCs w:val="24"/>
          <w:rtl/>
        </w:rPr>
        <w:t>‌</w:t>
      </w:r>
      <w:r w:rsidRPr="006D3981">
        <w:rPr>
          <w:rFonts w:hint="cs"/>
          <w:sz w:val="24"/>
          <w:szCs w:val="24"/>
          <w:rtl/>
        </w:rPr>
        <w:t>ی نمل)، ج4، ص211 .</w:t>
      </w:r>
    </w:p>
  </w:footnote>
  <w:footnote w:id="2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همان (سوره</w:t>
      </w:r>
      <w:r w:rsidRPr="006D3981">
        <w:rPr>
          <w:rFonts w:hint="eastAsia"/>
          <w:sz w:val="24"/>
          <w:szCs w:val="24"/>
          <w:rtl/>
        </w:rPr>
        <w:t>‌</w:t>
      </w:r>
      <w:r w:rsidRPr="006D3981">
        <w:rPr>
          <w:rFonts w:hint="cs"/>
          <w:sz w:val="24"/>
          <w:szCs w:val="24"/>
          <w:rtl/>
        </w:rPr>
        <w:t>ی قصص)، ج4، ص250.</w:t>
      </w:r>
    </w:p>
  </w:footnote>
  <w:footnote w:id="2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rFonts w:hint="cs"/>
          <w:sz w:val="24"/>
          <w:szCs w:val="24"/>
          <w:rtl/>
        </w:rPr>
        <w:t>-</w:t>
      </w:r>
      <w:r w:rsidRPr="006D3981">
        <w:rPr>
          <w:sz w:val="24"/>
          <w:szCs w:val="24"/>
          <w:rtl/>
        </w:rPr>
        <w:t xml:space="preserve"> </w:t>
      </w:r>
      <w:r w:rsidRPr="006D3981">
        <w:rPr>
          <w:rFonts w:hint="cs"/>
          <w:sz w:val="32"/>
          <w:szCs w:val="24"/>
          <w:rtl/>
        </w:rPr>
        <w:t>ابوالحسن علی بن ابراهیم قمی، پیشوا و قدیمی ترین مفسران شیعه و از بزرگان شیعه در قرن سوم هجری می</w:t>
      </w:r>
      <w:r w:rsidRPr="006D3981">
        <w:rPr>
          <w:rFonts w:hint="eastAsia"/>
          <w:sz w:val="32"/>
          <w:szCs w:val="24"/>
          <w:rtl/>
        </w:rPr>
        <w:t>‌</w:t>
      </w:r>
      <w:r w:rsidRPr="006D3981">
        <w:rPr>
          <w:rFonts w:hint="cs"/>
          <w:sz w:val="32"/>
          <w:szCs w:val="24"/>
          <w:rtl/>
        </w:rPr>
        <w:t>باشد.</w:t>
      </w:r>
    </w:p>
  </w:footnote>
  <w:footnote w:id="2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نجف، 1386 هـ ، ص139.</w:t>
      </w:r>
    </w:p>
  </w:footnote>
  <w:footnote w:id="2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عبدالله علی بن جمعه از شیعیان متعصب است که به سال 1112 هجری وفات یافت.</w:t>
      </w:r>
    </w:p>
  </w:footnote>
  <w:footnote w:id="2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قم، ج2، ص126.</w:t>
      </w:r>
    </w:p>
  </w:footnote>
  <w:footnote w:id="2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سوره</w:t>
      </w:r>
      <w:r w:rsidRPr="006D3981">
        <w:rPr>
          <w:rFonts w:hint="eastAsia"/>
          <w:sz w:val="24"/>
          <w:szCs w:val="24"/>
          <w:rtl/>
        </w:rPr>
        <w:t>‌</w:t>
      </w:r>
      <w:r w:rsidRPr="006D3981">
        <w:rPr>
          <w:rFonts w:hint="cs"/>
          <w:sz w:val="24"/>
          <w:szCs w:val="24"/>
          <w:rtl/>
        </w:rPr>
        <w:t>ی قصص، ج7، ص95.</w:t>
      </w:r>
    </w:p>
  </w:footnote>
  <w:footnote w:id="2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نگاه کنید به دائرة المعارف الإسلامیة، اردو، مقالۀ المستشرق،</w:t>
      </w:r>
      <w:r w:rsidRPr="006D3981">
        <w:rPr>
          <w:sz w:val="24"/>
          <w:szCs w:val="24"/>
        </w:rPr>
        <w:t xml:space="preserve">A.S.THRITION </w:t>
      </w:r>
      <w:r w:rsidRPr="006D3981">
        <w:rPr>
          <w:rFonts w:hint="cs"/>
          <w:sz w:val="24"/>
          <w:szCs w:val="24"/>
          <w:rtl/>
        </w:rPr>
        <w:t>، لاهور - پاکستان، ج3، ص576.</w:t>
      </w:r>
    </w:p>
  </w:footnote>
  <w:footnote w:id="2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شوکانی، تفسیر فتح القدیر، مصر، چ مصطفی البابی الحلبی،1349هـ ،ج4، ص270.</w:t>
      </w:r>
    </w:p>
  </w:footnote>
  <w:footnote w:id="3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بخاری، التفسیر.</w:t>
      </w:r>
    </w:p>
  </w:footnote>
  <w:footnote w:id="3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زبیدی، تاج العروس،‌‌ ج5، ص405.</w:t>
      </w:r>
    </w:p>
  </w:footnote>
  <w:footnote w:id="3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لسان العرب، ج8، ص188 .</w:t>
      </w:r>
    </w:p>
  </w:footnote>
  <w:footnote w:id="3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ابومحمد حسن بن موسي نوبختي از علماي بزرگ شيعه و مورد اعتماد آنها</w:t>
      </w:r>
      <w:r w:rsidRPr="006D3981">
        <w:rPr>
          <w:rFonts w:hint="cs"/>
          <w:sz w:val="24"/>
          <w:szCs w:val="24"/>
          <w:rtl/>
          <w:lang w:bidi="fa-IR"/>
        </w:rPr>
        <w:t>ست</w:t>
      </w:r>
      <w:r w:rsidRPr="006D3981">
        <w:rPr>
          <w:sz w:val="24"/>
          <w:szCs w:val="24"/>
          <w:rtl/>
          <w:lang w:bidi="fa-IR"/>
        </w:rPr>
        <w:t xml:space="preserve"> </w:t>
      </w:r>
      <w:r w:rsidRPr="006D3981">
        <w:rPr>
          <w:rFonts w:hint="cs"/>
          <w:sz w:val="24"/>
          <w:szCs w:val="24"/>
          <w:rtl/>
          <w:lang w:bidi="fa-IR"/>
        </w:rPr>
        <w:t xml:space="preserve">که </w:t>
      </w:r>
      <w:r w:rsidRPr="006D3981">
        <w:rPr>
          <w:sz w:val="24"/>
          <w:szCs w:val="24"/>
          <w:rtl/>
          <w:lang w:bidi="fa-IR"/>
        </w:rPr>
        <w:t xml:space="preserve">در قرن </w:t>
      </w:r>
      <w:r w:rsidRPr="006D3981">
        <w:rPr>
          <w:rFonts w:hint="cs"/>
          <w:sz w:val="24"/>
          <w:szCs w:val="24"/>
          <w:rtl/>
          <w:lang w:bidi="fa-IR"/>
        </w:rPr>
        <w:t>سوم</w:t>
      </w:r>
      <w:r w:rsidRPr="006D3981">
        <w:rPr>
          <w:sz w:val="24"/>
          <w:szCs w:val="24"/>
          <w:rtl/>
          <w:lang w:bidi="fa-IR"/>
        </w:rPr>
        <w:t xml:space="preserve"> هجري</w:t>
      </w:r>
      <w:r w:rsidRPr="006D3981">
        <w:rPr>
          <w:rFonts w:hint="cs"/>
          <w:sz w:val="24"/>
          <w:szCs w:val="24"/>
          <w:rtl/>
          <w:lang w:bidi="fa-IR"/>
        </w:rPr>
        <w:t xml:space="preserve"> می</w:t>
      </w:r>
      <w:r w:rsidRPr="006D3981">
        <w:rPr>
          <w:rFonts w:hint="eastAsia"/>
          <w:sz w:val="24"/>
          <w:szCs w:val="24"/>
          <w:rtl/>
          <w:lang w:bidi="fa-IR"/>
        </w:rPr>
        <w:t>‌</w:t>
      </w:r>
      <w:r w:rsidRPr="006D3981">
        <w:rPr>
          <w:rFonts w:hint="cs"/>
          <w:sz w:val="24"/>
          <w:szCs w:val="24"/>
          <w:rtl/>
          <w:lang w:bidi="fa-IR"/>
        </w:rPr>
        <w:t>زیست.</w:t>
      </w:r>
    </w:p>
  </w:footnote>
  <w:footnote w:id="3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حسن بن موسی نوبختی، حیدریه،1959م، ص39-42 (به طور خلاصه).</w:t>
      </w:r>
    </w:p>
  </w:footnote>
  <w:footnote w:id="35">
    <w:p w:rsidR="005E7C8D" w:rsidRPr="006D3981" w:rsidRDefault="005E7C8D" w:rsidP="006D3981">
      <w:pPr>
        <w:pStyle w:val="a3"/>
        <w:ind w:left="284" w:hanging="284"/>
        <w:jc w:val="lowKashida"/>
        <w:rPr>
          <w:rFonts w:hint="cs"/>
          <w:sz w:val="24"/>
          <w:szCs w:val="24"/>
          <w:rtl/>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Style w:val="a9"/>
          <w:rFonts w:cs="2  Badr" w:hint="cs"/>
          <w:color w:val="auto"/>
          <w:sz w:val="24"/>
          <w:szCs w:val="24"/>
          <w:rtl/>
        </w:rPr>
        <w:t xml:space="preserve"> فرق الشيعة، اثر ابومحمد حسن بن موسى </w:t>
      </w:r>
      <w:r w:rsidRPr="006D3981">
        <w:rPr>
          <w:rStyle w:val="a9"/>
          <w:rFonts w:cs="2  Badr"/>
          <w:color w:val="auto"/>
          <w:sz w:val="24"/>
          <w:szCs w:val="24"/>
          <w:rtl/>
        </w:rPr>
        <w:t xml:space="preserve">نوبختي </w:t>
      </w:r>
      <w:r w:rsidRPr="006D3981">
        <w:rPr>
          <w:rStyle w:val="a9"/>
          <w:rFonts w:cs="2  Badr" w:hint="cs"/>
          <w:color w:val="auto"/>
          <w:sz w:val="24"/>
          <w:szCs w:val="24"/>
          <w:rtl/>
        </w:rPr>
        <w:t>(</w:t>
      </w:r>
      <w:r w:rsidRPr="006D3981">
        <w:rPr>
          <w:rStyle w:val="a9"/>
          <w:rFonts w:cs="2  Badr"/>
          <w:color w:val="auto"/>
          <w:sz w:val="24"/>
          <w:szCs w:val="24"/>
          <w:rtl/>
        </w:rPr>
        <w:t>ص39 إلى 42</w:t>
      </w:r>
      <w:r w:rsidRPr="006D3981">
        <w:rPr>
          <w:rStyle w:val="a9"/>
          <w:rFonts w:cs="2  Badr" w:hint="cs"/>
          <w:color w:val="auto"/>
          <w:sz w:val="24"/>
          <w:szCs w:val="24"/>
          <w:rtl/>
        </w:rPr>
        <w:t>)</w:t>
      </w:r>
      <w:r w:rsidRPr="006D3981">
        <w:rPr>
          <w:rStyle w:val="a9"/>
          <w:rFonts w:cs="2  Badr"/>
          <w:color w:val="auto"/>
          <w:sz w:val="24"/>
          <w:szCs w:val="24"/>
          <w:rtl/>
        </w:rPr>
        <w:t xml:space="preserve"> </w:t>
      </w:r>
      <w:r w:rsidRPr="006D3981">
        <w:rPr>
          <w:rStyle w:val="a9"/>
          <w:rFonts w:cs="2  Badr" w:hint="cs"/>
          <w:color w:val="auto"/>
          <w:sz w:val="24"/>
          <w:szCs w:val="24"/>
          <w:rtl/>
        </w:rPr>
        <w:t>با اختصار،</w:t>
      </w:r>
      <w:r w:rsidRPr="006D3981">
        <w:rPr>
          <w:rStyle w:val="a9"/>
          <w:rFonts w:cs="2  Badr"/>
          <w:color w:val="auto"/>
          <w:sz w:val="24"/>
          <w:szCs w:val="24"/>
          <w:rtl/>
        </w:rPr>
        <w:t xml:space="preserve"> </w:t>
      </w:r>
      <w:r w:rsidRPr="006D3981">
        <w:rPr>
          <w:rStyle w:val="a9"/>
          <w:rFonts w:cs="2  Badr" w:hint="cs"/>
          <w:color w:val="auto"/>
          <w:sz w:val="24"/>
          <w:szCs w:val="24"/>
          <w:rtl/>
        </w:rPr>
        <w:t>چاپ</w:t>
      </w:r>
      <w:r w:rsidRPr="006D3981">
        <w:rPr>
          <w:rStyle w:val="a9"/>
          <w:rFonts w:cs="2  Badr"/>
          <w:color w:val="auto"/>
          <w:sz w:val="24"/>
          <w:szCs w:val="24"/>
          <w:rtl/>
        </w:rPr>
        <w:t xml:space="preserve"> مطبعة الحيدرية 1959م</w:t>
      </w:r>
      <w:r w:rsidRPr="006D3981">
        <w:rPr>
          <w:rStyle w:val="a9"/>
          <w:rFonts w:cs="2  Badr" w:hint="cs"/>
          <w:color w:val="auto"/>
          <w:sz w:val="24"/>
          <w:szCs w:val="24"/>
          <w:rtl/>
        </w:rPr>
        <w:t>.</w:t>
      </w:r>
    </w:p>
  </w:footnote>
  <w:footnote w:id="3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أعیان الشیعه، بیروت،1960م، ج1، ص11.</w:t>
      </w:r>
    </w:p>
  </w:footnote>
  <w:footnote w:id="3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أعیان الشیعه، به نقل از غایة الاختصار فی اخبار البیوتات العلیة المحفوظة من الغبار، صفحۀ 13-14.</w:t>
      </w:r>
    </w:p>
  </w:footnote>
  <w:footnote w:id="3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سید امیر محمد کاظمی قزوینی، الشیعة فی عقایدهم وأحکامهم، کویت ،ص16.</w:t>
      </w:r>
    </w:p>
  </w:footnote>
  <w:footnote w:id="3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الشیعة فی المیزان، ص17و19 .</w:t>
      </w:r>
    </w:p>
  </w:footnote>
  <w:footnote w:id="4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اين قول، </w:t>
      </w:r>
      <w:r w:rsidRPr="006D3981">
        <w:rPr>
          <w:rFonts w:hint="cs"/>
          <w:sz w:val="24"/>
          <w:szCs w:val="24"/>
          <w:rtl/>
          <w:lang w:bidi="fa-IR"/>
        </w:rPr>
        <w:t xml:space="preserve">با </w:t>
      </w:r>
      <w:r w:rsidRPr="006D3981">
        <w:rPr>
          <w:sz w:val="24"/>
          <w:szCs w:val="24"/>
          <w:rtl/>
          <w:lang w:bidi="fa-IR"/>
        </w:rPr>
        <w:t xml:space="preserve">آنچه سيد محسن امين از ازهري نقل كرده بود، </w:t>
      </w:r>
      <w:r w:rsidRPr="006D3981">
        <w:rPr>
          <w:rFonts w:hint="cs"/>
          <w:sz w:val="24"/>
          <w:szCs w:val="24"/>
          <w:rtl/>
          <w:lang w:bidi="fa-IR"/>
        </w:rPr>
        <w:t xml:space="preserve">در تناقض است؛ آنجا </w:t>
      </w:r>
      <w:r w:rsidRPr="006D3981">
        <w:rPr>
          <w:sz w:val="24"/>
          <w:szCs w:val="24"/>
          <w:rtl/>
          <w:lang w:bidi="fa-IR"/>
        </w:rPr>
        <w:t>كه مي</w:t>
      </w:r>
      <w:r w:rsidRPr="006D3981">
        <w:rPr>
          <w:rFonts w:hint="cs"/>
          <w:sz w:val="24"/>
          <w:szCs w:val="24"/>
          <w:rtl/>
          <w:lang w:bidi="fa-IR"/>
        </w:rPr>
        <w:t>‌</w:t>
      </w:r>
      <w:r w:rsidRPr="006D3981">
        <w:rPr>
          <w:sz w:val="24"/>
          <w:szCs w:val="24"/>
          <w:rtl/>
          <w:lang w:bidi="fa-IR"/>
        </w:rPr>
        <w:t>گفت: شيعه دوستداران و پيروان عترت پيامبر</w:t>
      </w:r>
      <w:r w:rsidRPr="006D3981">
        <w:rPr>
          <w:rFonts w:cs="CTraditional Arabic"/>
          <w:sz w:val="24"/>
          <w:szCs w:val="24"/>
          <w:rtl/>
          <w:lang w:bidi="fa-IR"/>
        </w:rPr>
        <w:t>ع</w:t>
      </w:r>
      <w:r w:rsidRPr="006D3981">
        <w:rPr>
          <w:sz w:val="24"/>
          <w:szCs w:val="24"/>
          <w:rtl/>
          <w:lang w:bidi="fa-IR"/>
        </w:rPr>
        <w:t xml:space="preserve"> هستند.</w:t>
      </w:r>
      <w:r w:rsidRPr="006D3981">
        <w:rPr>
          <w:rFonts w:hint="cs"/>
          <w:sz w:val="24"/>
          <w:szCs w:val="24"/>
          <w:rtl/>
          <w:lang w:bidi="fa-IR"/>
        </w:rPr>
        <w:t xml:space="preserve"> </w:t>
      </w:r>
      <w:r w:rsidRPr="006D3981">
        <w:rPr>
          <w:sz w:val="24"/>
          <w:szCs w:val="24"/>
          <w:rtl/>
          <w:lang w:bidi="fa-IR"/>
        </w:rPr>
        <w:t>جاي بسي تعجب است كه چنين سخنان متضاد و متناقض از معناي شيعه در كتاب</w:t>
      </w:r>
      <w:r w:rsidRPr="006D3981">
        <w:rPr>
          <w:rFonts w:hint="eastAsia"/>
          <w:sz w:val="24"/>
          <w:szCs w:val="24"/>
          <w:rtl/>
          <w:lang w:bidi="fa-IR"/>
        </w:rPr>
        <w:t>‌</w:t>
      </w:r>
      <w:r w:rsidRPr="006D3981">
        <w:rPr>
          <w:sz w:val="24"/>
          <w:szCs w:val="24"/>
          <w:rtl/>
          <w:lang w:bidi="fa-IR"/>
        </w:rPr>
        <w:t>هاي خودشان يافت مي</w:t>
      </w:r>
      <w:r w:rsidRPr="006D3981">
        <w:rPr>
          <w:rFonts w:hint="cs"/>
          <w:sz w:val="24"/>
          <w:szCs w:val="24"/>
          <w:rtl/>
          <w:lang w:bidi="fa-IR"/>
        </w:rPr>
        <w:t>‌</w:t>
      </w:r>
      <w:r w:rsidRPr="006D3981">
        <w:rPr>
          <w:sz w:val="24"/>
          <w:szCs w:val="24"/>
          <w:rtl/>
          <w:lang w:bidi="fa-IR"/>
        </w:rPr>
        <w:t>شود و هيچ كدام از اين نويسندگان به صراحت و آشكارا معناي تشيع را به طور جامع و مانع بيان نكرده اند. مگر نه اين</w:t>
      </w:r>
      <w:r w:rsidRPr="006D3981">
        <w:rPr>
          <w:rFonts w:hint="cs"/>
          <w:sz w:val="24"/>
          <w:szCs w:val="24"/>
          <w:rtl/>
          <w:lang w:bidi="fa-IR"/>
        </w:rPr>
        <w:t xml:space="preserve"> </w:t>
      </w:r>
      <w:r w:rsidRPr="006D3981">
        <w:rPr>
          <w:sz w:val="24"/>
          <w:szCs w:val="24"/>
          <w:rtl/>
          <w:lang w:bidi="fa-IR"/>
        </w:rPr>
        <w:t>كه همگي آنها در هر زمينه</w:t>
      </w:r>
      <w:r w:rsidRPr="006D3981">
        <w:rPr>
          <w:rFonts w:hint="cs"/>
          <w:sz w:val="24"/>
          <w:szCs w:val="24"/>
          <w:rtl/>
          <w:lang w:bidi="fa-IR"/>
        </w:rPr>
        <w:t>‌</w:t>
      </w:r>
      <w:r w:rsidRPr="006D3981">
        <w:rPr>
          <w:sz w:val="24"/>
          <w:szCs w:val="24"/>
          <w:rtl/>
          <w:lang w:bidi="fa-IR"/>
        </w:rPr>
        <w:t>اي گيج و سرگردان</w:t>
      </w:r>
      <w:r w:rsidRPr="006D3981">
        <w:rPr>
          <w:rFonts w:hint="cs"/>
          <w:sz w:val="24"/>
          <w:szCs w:val="24"/>
          <w:rtl/>
          <w:lang w:bidi="fa-IR"/>
        </w:rPr>
        <w:t xml:space="preserve"> اند</w:t>
      </w:r>
      <w:r w:rsidRPr="006D3981">
        <w:rPr>
          <w:sz w:val="24"/>
          <w:szCs w:val="24"/>
          <w:rtl/>
          <w:lang w:bidi="fa-IR"/>
        </w:rPr>
        <w:t xml:space="preserve"> و اگر اين امر ما را از موضوع دور ن</w:t>
      </w:r>
      <w:r w:rsidRPr="006D3981">
        <w:rPr>
          <w:rFonts w:hint="cs"/>
          <w:sz w:val="24"/>
          <w:szCs w:val="24"/>
          <w:rtl/>
          <w:lang w:bidi="fa-IR"/>
        </w:rPr>
        <w:t>می</w:t>
      </w:r>
      <w:r w:rsidRPr="006D3981">
        <w:rPr>
          <w:rFonts w:hint="eastAsia"/>
          <w:sz w:val="24"/>
          <w:szCs w:val="24"/>
          <w:rtl/>
          <w:lang w:bidi="fa-IR"/>
        </w:rPr>
        <w:t>‌</w:t>
      </w:r>
      <w:r w:rsidRPr="006D3981">
        <w:rPr>
          <w:sz w:val="24"/>
          <w:szCs w:val="24"/>
          <w:rtl/>
          <w:lang w:bidi="fa-IR"/>
        </w:rPr>
        <w:t>ك</w:t>
      </w:r>
      <w:r w:rsidRPr="006D3981">
        <w:rPr>
          <w:rFonts w:hint="cs"/>
          <w:sz w:val="24"/>
          <w:szCs w:val="24"/>
          <w:rtl/>
          <w:lang w:bidi="fa-IR"/>
        </w:rPr>
        <w:t>ر</w:t>
      </w:r>
      <w:r w:rsidRPr="006D3981">
        <w:rPr>
          <w:sz w:val="24"/>
          <w:szCs w:val="24"/>
          <w:rtl/>
          <w:lang w:bidi="fa-IR"/>
        </w:rPr>
        <w:t>د،</w:t>
      </w:r>
      <w:r w:rsidRPr="006D3981">
        <w:rPr>
          <w:rFonts w:hint="cs"/>
          <w:sz w:val="24"/>
          <w:szCs w:val="24"/>
          <w:rtl/>
          <w:lang w:bidi="fa-IR"/>
        </w:rPr>
        <w:t xml:space="preserve"> مطالب</w:t>
      </w:r>
      <w:r w:rsidRPr="006D3981">
        <w:rPr>
          <w:sz w:val="24"/>
          <w:szCs w:val="24"/>
          <w:rtl/>
          <w:lang w:bidi="fa-IR"/>
        </w:rPr>
        <w:t xml:space="preserve"> عجيبي را در</w:t>
      </w:r>
      <w:r w:rsidRPr="006D3981">
        <w:rPr>
          <w:rFonts w:hint="cs"/>
          <w:sz w:val="24"/>
          <w:szCs w:val="24"/>
          <w:rtl/>
          <w:lang w:bidi="fa-IR"/>
        </w:rPr>
        <w:t>باره</w:t>
      </w:r>
      <w:r w:rsidRPr="006D3981">
        <w:rPr>
          <w:rFonts w:hint="eastAsia"/>
          <w:sz w:val="24"/>
          <w:szCs w:val="24"/>
          <w:rtl/>
          <w:lang w:bidi="fa-IR"/>
        </w:rPr>
        <w:t>‌</w:t>
      </w:r>
      <w:r w:rsidRPr="006D3981">
        <w:rPr>
          <w:rFonts w:hint="cs"/>
          <w:sz w:val="24"/>
          <w:szCs w:val="24"/>
          <w:rtl/>
          <w:lang w:bidi="fa-IR"/>
        </w:rPr>
        <w:t>ی</w:t>
      </w:r>
      <w:r>
        <w:rPr>
          <w:rFonts w:hint="cs"/>
          <w:sz w:val="24"/>
          <w:szCs w:val="24"/>
          <w:rtl/>
          <w:lang w:bidi="fa-IR"/>
        </w:rPr>
        <w:t xml:space="preserve"> </w:t>
      </w:r>
      <w:r w:rsidRPr="006D3981">
        <w:rPr>
          <w:sz w:val="24"/>
          <w:szCs w:val="24"/>
          <w:rtl/>
          <w:lang w:bidi="fa-IR"/>
        </w:rPr>
        <w:t xml:space="preserve">امور متناقض ميان </w:t>
      </w:r>
      <w:r w:rsidRPr="006D3981">
        <w:rPr>
          <w:rFonts w:hint="cs"/>
          <w:sz w:val="24"/>
          <w:szCs w:val="24"/>
          <w:rtl/>
          <w:lang w:bidi="fa-IR"/>
        </w:rPr>
        <w:t>خود شیعیان</w:t>
      </w:r>
      <w:r w:rsidRPr="006D3981">
        <w:rPr>
          <w:sz w:val="24"/>
          <w:szCs w:val="24"/>
          <w:rtl/>
          <w:lang w:bidi="fa-IR"/>
        </w:rPr>
        <w:t xml:space="preserve"> بيان</w:t>
      </w:r>
      <w:r w:rsidRPr="006D3981">
        <w:rPr>
          <w:rFonts w:hint="cs"/>
          <w:sz w:val="24"/>
          <w:szCs w:val="24"/>
          <w:rtl/>
          <w:lang w:bidi="fa-IR"/>
        </w:rPr>
        <w:t xml:space="preserve"> می</w:t>
      </w:r>
      <w:r w:rsidRPr="006D3981">
        <w:rPr>
          <w:rFonts w:hint="eastAsia"/>
          <w:sz w:val="24"/>
          <w:szCs w:val="24"/>
          <w:rtl/>
          <w:lang w:bidi="fa-IR"/>
        </w:rPr>
        <w:t>‌</w:t>
      </w:r>
      <w:r w:rsidRPr="006D3981">
        <w:rPr>
          <w:rFonts w:hint="cs"/>
          <w:sz w:val="24"/>
          <w:szCs w:val="24"/>
          <w:rtl/>
          <w:lang w:bidi="fa-IR"/>
        </w:rPr>
        <w:t>کردیم.</w:t>
      </w:r>
    </w:p>
  </w:footnote>
  <w:footnote w:id="4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أصل الشیعة وأصولها، بیروت ،1960م .</w:t>
      </w:r>
    </w:p>
  </w:footnote>
  <w:footnote w:id="4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الكافي، ‌الكليني، از مهمترين منابع حديثي شيعه و يكي از صحاح چهارگانه آنها</w:t>
      </w:r>
      <w:r w:rsidRPr="006D3981">
        <w:rPr>
          <w:rFonts w:hint="cs"/>
          <w:sz w:val="24"/>
          <w:szCs w:val="24"/>
          <w:rtl/>
          <w:lang w:bidi="fa-IR"/>
        </w:rPr>
        <w:t>ست</w:t>
      </w:r>
      <w:r w:rsidRPr="006D3981">
        <w:rPr>
          <w:sz w:val="24"/>
          <w:szCs w:val="24"/>
          <w:rtl/>
          <w:lang w:bidi="fa-IR"/>
        </w:rPr>
        <w:t xml:space="preserve"> كه ارزش آن </w:t>
      </w:r>
      <w:r w:rsidRPr="006D3981">
        <w:rPr>
          <w:rFonts w:hint="cs"/>
          <w:sz w:val="24"/>
          <w:szCs w:val="24"/>
          <w:rtl/>
          <w:lang w:bidi="fa-IR"/>
        </w:rPr>
        <w:t xml:space="preserve">نزد روافض </w:t>
      </w:r>
      <w:r w:rsidRPr="006D3981">
        <w:rPr>
          <w:sz w:val="24"/>
          <w:szCs w:val="24"/>
          <w:rtl/>
          <w:lang w:bidi="fa-IR"/>
        </w:rPr>
        <w:t xml:space="preserve">در حد صحيح بخاري در ميان اهل سنت </w:t>
      </w:r>
      <w:r w:rsidRPr="006D3981">
        <w:rPr>
          <w:rFonts w:hint="cs"/>
          <w:sz w:val="24"/>
          <w:szCs w:val="24"/>
          <w:rtl/>
          <w:lang w:bidi="fa-IR"/>
        </w:rPr>
        <w:t>می</w:t>
      </w:r>
      <w:r w:rsidRPr="006D3981">
        <w:rPr>
          <w:rFonts w:hint="eastAsia"/>
          <w:sz w:val="24"/>
          <w:szCs w:val="24"/>
          <w:rtl/>
          <w:lang w:bidi="fa-IR"/>
        </w:rPr>
        <w:t>‌‌</w:t>
      </w:r>
      <w:r w:rsidRPr="006D3981">
        <w:rPr>
          <w:rFonts w:hint="cs"/>
          <w:sz w:val="24"/>
          <w:szCs w:val="24"/>
          <w:rtl/>
          <w:lang w:bidi="fa-IR"/>
        </w:rPr>
        <w:t>باشد.</w:t>
      </w:r>
    </w:p>
  </w:footnote>
  <w:footnote w:id="4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ابوجعفر محمد بن یعقوب کلینی، الروضة من الکافی (وصیت پیامبر به امیر المؤمنین)، تهران، دار الکتب اسلامیة، ج8، ص80.</w:t>
      </w:r>
    </w:p>
  </w:footnote>
  <w:footnote w:id="4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الأصول من</w:t>
      </w:r>
      <w:r w:rsidRPr="006D3981">
        <w:rPr>
          <w:rFonts w:hint="cs"/>
          <w:sz w:val="24"/>
          <w:szCs w:val="24"/>
          <w:rtl/>
          <w:lang w:bidi="fa-IR"/>
        </w:rPr>
        <w:t xml:space="preserve"> الکافی (کتاب الحجة)، ج1، ص188.</w:t>
      </w:r>
    </w:p>
  </w:footnote>
  <w:footnote w:id="4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ص194.</w:t>
      </w:r>
    </w:p>
  </w:footnote>
  <w:footnote w:id="4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منتهی الآمال، ص298. الصافی، ج1، ص4. مستدرک الوسایل، ج3، ص532و533. نهایة الدرایة، ص219. روضات الجنات، ص553 (به نقل از معاشر الاصول، ص31).</w:t>
      </w:r>
      <w:r>
        <w:rPr>
          <w:rFonts w:hint="cs"/>
          <w:sz w:val="24"/>
          <w:szCs w:val="24"/>
          <w:rtl/>
          <w:lang w:bidi="fa-IR"/>
        </w:rPr>
        <w:t xml:space="preserve"> </w:t>
      </w:r>
    </w:p>
  </w:footnote>
  <w:footnote w:id="4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الأصول من</w:t>
      </w:r>
      <w:r w:rsidRPr="006D3981">
        <w:rPr>
          <w:rFonts w:hint="cs"/>
          <w:sz w:val="24"/>
          <w:szCs w:val="24"/>
          <w:rtl/>
          <w:lang w:bidi="fa-IR"/>
        </w:rPr>
        <w:t xml:space="preserve"> الکافی (کتاب الحجة، باب معرفة الإمام والرد علیه)، ج1، ص180.</w:t>
      </w:r>
    </w:p>
  </w:footnote>
  <w:footnote w:id="4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خمینی، ولایت فقیه در خصوص حکومت اسلامی (باب ولایت تکوینی از اصل فارسی)، تهران، ص58.</w:t>
      </w:r>
    </w:p>
  </w:footnote>
  <w:footnote w:id="4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من لا یحضره الفقیه (باب النوادر فی احوال الانبیاء والأوصیاء فی الولادة )، ج4، ص414و415.</w:t>
      </w:r>
    </w:p>
  </w:footnote>
  <w:footnote w:id="5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اصول کافی (کتاب الحجة)، ج1، ص175 و مثل آن را از پدرش نقل کرده است.</w:t>
      </w:r>
    </w:p>
  </w:footnote>
  <w:footnote w:id="5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محمد بن الحسن المشغری، عاملی، </w:t>
      </w:r>
      <w:r w:rsidRPr="006D3981">
        <w:rPr>
          <w:sz w:val="24"/>
          <w:szCs w:val="24"/>
          <w:rtl/>
          <w:lang w:bidi="fa-IR"/>
        </w:rPr>
        <w:t>متولد 1032هـ در روستاي مشغر از روستاهاي جبل عامل به دنيا آمد</w:t>
      </w:r>
      <w:r w:rsidRPr="006D3981">
        <w:rPr>
          <w:rFonts w:hint="cs"/>
          <w:sz w:val="24"/>
          <w:szCs w:val="24"/>
          <w:rtl/>
          <w:lang w:bidi="fa-IR"/>
        </w:rPr>
        <w:t>.</w:t>
      </w:r>
      <w:r w:rsidRPr="006D3981">
        <w:rPr>
          <w:sz w:val="24"/>
          <w:szCs w:val="24"/>
          <w:rtl/>
          <w:lang w:bidi="fa-IR"/>
        </w:rPr>
        <w:t xml:space="preserve"> او از جمله بزرگترين علماي شيعه محسوب شده كه كتابهاي </w:t>
      </w:r>
      <w:r w:rsidRPr="006D3981">
        <w:rPr>
          <w:rFonts w:hint="cs"/>
          <w:sz w:val="24"/>
          <w:szCs w:val="24"/>
          <w:rtl/>
          <w:lang w:bidi="fa-IR"/>
        </w:rPr>
        <w:t>متعددی</w:t>
      </w:r>
      <w:r w:rsidRPr="006D3981">
        <w:rPr>
          <w:sz w:val="24"/>
          <w:szCs w:val="24"/>
          <w:rtl/>
          <w:lang w:bidi="fa-IR"/>
        </w:rPr>
        <w:t xml:space="preserve"> تأليف كرده است</w:t>
      </w:r>
      <w:r w:rsidRPr="006D3981">
        <w:rPr>
          <w:rFonts w:hint="cs"/>
          <w:sz w:val="24"/>
          <w:szCs w:val="24"/>
          <w:rtl/>
          <w:lang w:bidi="fa-IR"/>
        </w:rPr>
        <w:t>؛</w:t>
      </w:r>
      <w:r w:rsidRPr="006D3981">
        <w:rPr>
          <w:sz w:val="24"/>
          <w:szCs w:val="24"/>
          <w:rtl/>
          <w:lang w:bidi="fa-IR"/>
        </w:rPr>
        <w:t xml:space="preserve"> از جمله</w:t>
      </w:r>
      <w:r w:rsidRPr="006D3981">
        <w:rPr>
          <w:rFonts w:hint="eastAsia"/>
          <w:sz w:val="24"/>
          <w:szCs w:val="24"/>
          <w:rtl/>
          <w:lang w:bidi="fa-IR"/>
        </w:rPr>
        <w:t>‌</w:t>
      </w:r>
      <w:r w:rsidRPr="006D3981">
        <w:rPr>
          <w:rFonts w:hint="cs"/>
          <w:sz w:val="24"/>
          <w:szCs w:val="24"/>
          <w:rtl/>
          <w:lang w:bidi="fa-IR"/>
        </w:rPr>
        <w:t>ی آنها،</w:t>
      </w:r>
      <w:r w:rsidRPr="006D3981">
        <w:rPr>
          <w:sz w:val="24"/>
          <w:szCs w:val="24"/>
          <w:rtl/>
          <w:lang w:bidi="fa-IR"/>
        </w:rPr>
        <w:t xml:space="preserve"> كتاب «وسائل الشيعة </w:t>
      </w:r>
      <w:r w:rsidRPr="006D3981">
        <w:rPr>
          <w:rFonts w:hint="cs"/>
          <w:sz w:val="24"/>
          <w:szCs w:val="24"/>
          <w:rtl/>
          <w:lang w:bidi="fa-IR"/>
        </w:rPr>
        <w:t>إ</w:t>
      </w:r>
      <w:r w:rsidRPr="006D3981">
        <w:rPr>
          <w:sz w:val="24"/>
          <w:szCs w:val="24"/>
          <w:rtl/>
          <w:lang w:bidi="fa-IR"/>
        </w:rPr>
        <w:t>لي تحصيل مسايل الشريعة» است كه احاديث شيعه در احكام شرعي را در هفتاد كتاب جمع آوري كرده است. او در رمضان سال 1104 در خراسان از دنيا رفت)</w:t>
      </w:r>
      <w:r w:rsidRPr="006D3981">
        <w:rPr>
          <w:rFonts w:hint="cs"/>
          <w:sz w:val="24"/>
          <w:szCs w:val="24"/>
          <w:rtl/>
          <w:lang w:bidi="fa-IR"/>
        </w:rPr>
        <w:t>.</w:t>
      </w:r>
    </w:p>
  </w:footnote>
  <w:footnote w:id="5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حر عاملی، الفصول المهمة، ص152.</w:t>
      </w:r>
    </w:p>
  </w:footnote>
  <w:footnote w:id="5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الأصول من</w:t>
      </w:r>
      <w:r w:rsidRPr="006D3981">
        <w:rPr>
          <w:rFonts w:hint="cs"/>
          <w:sz w:val="24"/>
          <w:szCs w:val="24"/>
          <w:rtl/>
          <w:lang w:bidi="fa-IR"/>
        </w:rPr>
        <w:t xml:space="preserve"> الکافی، ج1، ص196و197.</w:t>
      </w:r>
    </w:p>
  </w:footnote>
  <w:footnote w:id="5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سید طیب موسوی جزایری شیعی، تفسیر قمی، ص15.</w:t>
      </w:r>
    </w:p>
  </w:footnote>
  <w:footnote w:id="5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تفسیر قمی، نجف، 1386 هـ ، ج1، ص106.</w:t>
      </w:r>
    </w:p>
  </w:footnote>
  <w:footnote w:id="5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ابوالنضر محمد بن مسعود عياشي سلمي سمرقندي</w:t>
      </w:r>
      <w:r w:rsidRPr="006D3981">
        <w:rPr>
          <w:rFonts w:hint="cs"/>
          <w:sz w:val="24"/>
          <w:szCs w:val="24"/>
          <w:rtl/>
          <w:lang w:bidi="fa-IR"/>
        </w:rPr>
        <w:t>،</w:t>
      </w:r>
      <w:r w:rsidRPr="006D3981">
        <w:rPr>
          <w:sz w:val="24"/>
          <w:szCs w:val="24"/>
          <w:rtl/>
          <w:lang w:bidi="fa-IR"/>
        </w:rPr>
        <w:t xml:space="preserve"> معروف به عياشي از علماي بزرگ شيعه كه در اواخر قرن سوم هجري زيسته است.</w:t>
      </w:r>
      <w:r w:rsidRPr="006D3981">
        <w:rPr>
          <w:rFonts w:hint="cs"/>
          <w:sz w:val="24"/>
          <w:szCs w:val="24"/>
          <w:rtl/>
          <w:lang w:bidi="fa-IR"/>
        </w:rPr>
        <w:t xml:space="preserve"> نجاشي درباره اش گفته است: او راستگو و مورد اطمينان بود و يكي از چشمه</w:t>
      </w:r>
      <w:r w:rsidRPr="006D3981">
        <w:rPr>
          <w:rFonts w:hint="eastAsia"/>
          <w:sz w:val="24"/>
          <w:szCs w:val="24"/>
          <w:rtl/>
          <w:lang w:bidi="fa-IR"/>
        </w:rPr>
        <w:t>‌</w:t>
      </w:r>
      <w:r w:rsidRPr="006D3981">
        <w:rPr>
          <w:rFonts w:hint="cs"/>
          <w:sz w:val="24"/>
          <w:szCs w:val="24"/>
          <w:rtl/>
          <w:lang w:bidi="fa-IR"/>
        </w:rPr>
        <w:t>هاي بزرگ شيعه مي</w:t>
      </w:r>
      <w:r w:rsidRPr="006D3981">
        <w:rPr>
          <w:rFonts w:hint="eastAsia"/>
          <w:sz w:val="24"/>
          <w:szCs w:val="24"/>
          <w:rtl/>
          <w:lang w:bidi="fa-IR"/>
        </w:rPr>
        <w:t>‌</w:t>
      </w:r>
      <w:r w:rsidRPr="006D3981">
        <w:rPr>
          <w:rFonts w:hint="cs"/>
          <w:sz w:val="24"/>
          <w:szCs w:val="24"/>
          <w:rtl/>
          <w:lang w:bidi="fa-IR"/>
        </w:rPr>
        <w:t>باشد.</w:t>
      </w:r>
      <w:r w:rsidRPr="006D3981">
        <w:rPr>
          <w:rStyle w:val="a9"/>
          <w:rFonts w:cs="2  Badr"/>
          <w:color w:val="auto"/>
          <w:sz w:val="24"/>
          <w:szCs w:val="24"/>
          <w:rtl/>
        </w:rPr>
        <w:t xml:space="preserve"> (رجال النجاشي ص247</w:t>
      </w:r>
      <w:r w:rsidRPr="006D3981">
        <w:rPr>
          <w:rStyle w:val="a9"/>
          <w:rFonts w:cs="2  Badr" w:hint="cs"/>
          <w:color w:val="auto"/>
          <w:sz w:val="24"/>
          <w:szCs w:val="24"/>
          <w:rtl/>
        </w:rPr>
        <w:t>،</w:t>
      </w:r>
      <w:r w:rsidRPr="006D3981">
        <w:rPr>
          <w:rStyle w:val="a9"/>
          <w:rFonts w:cs="2  Badr"/>
          <w:color w:val="auto"/>
          <w:sz w:val="24"/>
          <w:szCs w:val="24"/>
          <w:rtl/>
        </w:rPr>
        <w:t xml:space="preserve"> </w:t>
      </w:r>
      <w:r w:rsidRPr="006D3981">
        <w:rPr>
          <w:rStyle w:val="a9"/>
          <w:rFonts w:cs="2  Badr" w:hint="cs"/>
          <w:color w:val="auto"/>
          <w:sz w:val="24"/>
          <w:szCs w:val="24"/>
          <w:rtl/>
        </w:rPr>
        <w:t>چاپ</w:t>
      </w:r>
      <w:r w:rsidRPr="006D3981">
        <w:rPr>
          <w:rStyle w:val="a9"/>
          <w:rFonts w:cs="2  Badr"/>
          <w:color w:val="auto"/>
          <w:sz w:val="24"/>
          <w:szCs w:val="24"/>
          <w:rtl/>
        </w:rPr>
        <w:t xml:space="preserve"> قم</w:t>
      </w:r>
      <w:r w:rsidRPr="006D3981">
        <w:rPr>
          <w:rStyle w:val="a9"/>
          <w:rFonts w:cs="2  Badr" w:hint="cs"/>
          <w:color w:val="auto"/>
          <w:sz w:val="24"/>
          <w:szCs w:val="24"/>
          <w:rtl/>
        </w:rPr>
        <w:t>،</w:t>
      </w:r>
      <w:r w:rsidRPr="006D3981">
        <w:rPr>
          <w:rStyle w:val="a9"/>
          <w:rFonts w:cs="2  Badr"/>
          <w:color w:val="auto"/>
          <w:sz w:val="24"/>
          <w:szCs w:val="24"/>
          <w:rtl/>
        </w:rPr>
        <w:t xml:space="preserve"> إيران)</w:t>
      </w:r>
      <w:r w:rsidRPr="006D3981">
        <w:rPr>
          <w:rFonts w:hint="cs"/>
          <w:sz w:val="24"/>
          <w:szCs w:val="24"/>
          <w:rtl/>
          <w:lang w:bidi="fa-IR"/>
        </w:rPr>
        <w:t>.</w:t>
      </w:r>
      <w:r>
        <w:rPr>
          <w:rFonts w:hint="cs"/>
          <w:sz w:val="24"/>
          <w:szCs w:val="24"/>
          <w:rtl/>
          <w:lang w:bidi="fa-IR"/>
        </w:rPr>
        <w:t xml:space="preserve"> </w:t>
      </w:r>
      <w:r w:rsidRPr="006D3981">
        <w:rPr>
          <w:rFonts w:hint="cs"/>
          <w:sz w:val="24"/>
          <w:szCs w:val="24"/>
          <w:rtl/>
          <w:lang w:bidi="fa-IR"/>
        </w:rPr>
        <w:t>ابن نديم گفته است: او از فقهاي شيعه</w:t>
      </w:r>
      <w:r w:rsidRPr="006D3981">
        <w:rPr>
          <w:rFonts w:hint="eastAsia"/>
          <w:sz w:val="24"/>
          <w:szCs w:val="24"/>
          <w:rtl/>
          <w:lang w:bidi="fa-IR"/>
        </w:rPr>
        <w:t>‌</w:t>
      </w:r>
      <w:r w:rsidRPr="006D3981">
        <w:rPr>
          <w:rFonts w:hint="cs"/>
          <w:sz w:val="24"/>
          <w:szCs w:val="24"/>
          <w:rtl/>
          <w:lang w:bidi="fa-IR"/>
        </w:rPr>
        <w:t>ی اماميه و يگانه</w:t>
      </w:r>
      <w:r w:rsidRPr="006D3981">
        <w:rPr>
          <w:rFonts w:hint="eastAsia"/>
          <w:sz w:val="24"/>
          <w:szCs w:val="24"/>
          <w:rtl/>
          <w:lang w:bidi="fa-IR"/>
        </w:rPr>
        <w:t>‌ی</w:t>
      </w:r>
      <w:r w:rsidRPr="006D3981">
        <w:rPr>
          <w:rFonts w:hint="cs"/>
          <w:sz w:val="24"/>
          <w:szCs w:val="24"/>
          <w:rtl/>
          <w:lang w:bidi="fa-IR"/>
        </w:rPr>
        <w:t xml:space="preserve"> روزگار خود بود.</w:t>
      </w:r>
      <w:r w:rsidRPr="006D3981">
        <w:rPr>
          <w:rStyle w:val="a9"/>
          <w:rFonts w:cs="2  Badr" w:hint="cs"/>
          <w:color w:val="auto"/>
          <w:sz w:val="24"/>
          <w:szCs w:val="24"/>
          <w:rtl/>
        </w:rPr>
        <w:t xml:space="preserve"> (</w:t>
      </w:r>
      <w:r w:rsidRPr="006D3981">
        <w:rPr>
          <w:rStyle w:val="a9"/>
          <w:rFonts w:cs="2  Badr"/>
          <w:color w:val="auto"/>
          <w:sz w:val="24"/>
          <w:szCs w:val="24"/>
          <w:rtl/>
        </w:rPr>
        <w:t>أعيان الشيعة ج1 ص57</w:t>
      </w:r>
      <w:r w:rsidRPr="006D3981">
        <w:rPr>
          <w:rStyle w:val="a9"/>
          <w:rFonts w:cs="2  Badr" w:hint="cs"/>
          <w:color w:val="auto"/>
          <w:sz w:val="24"/>
          <w:szCs w:val="24"/>
          <w:rtl/>
        </w:rPr>
        <w:t>)</w:t>
      </w:r>
      <w:r w:rsidRPr="006D3981">
        <w:rPr>
          <w:rFonts w:hint="cs"/>
          <w:sz w:val="24"/>
          <w:szCs w:val="24"/>
          <w:rtl/>
          <w:lang w:bidi="fa-IR"/>
        </w:rPr>
        <w:t>. تفسير وي طبق اخبار و روايت</w:t>
      </w:r>
      <w:r w:rsidRPr="006D3981">
        <w:rPr>
          <w:rFonts w:hint="eastAsia"/>
          <w:sz w:val="24"/>
          <w:szCs w:val="24"/>
          <w:rtl/>
          <w:lang w:bidi="fa-IR"/>
        </w:rPr>
        <w:t>‌</w:t>
      </w:r>
      <w:r w:rsidRPr="006D3981">
        <w:rPr>
          <w:rFonts w:hint="cs"/>
          <w:sz w:val="24"/>
          <w:szCs w:val="24"/>
          <w:rtl/>
          <w:lang w:bidi="fa-IR"/>
        </w:rPr>
        <w:t>هاي اهل بيت و ارتباط و شأن نزول آنها با اهل بيت، تا حدودي شبيه تفسير علي بن ابراهيم است.</w:t>
      </w:r>
      <w:r w:rsidRPr="006D3981">
        <w:rPr>
          <w:rStyle w:val="a9"/>
          <w:rFonts w:cs="2  Badr"/>
          <w:color w:val="auto"/>
          <w:sz w:val="24"/>
          <w:szCs w:val="24"/>
          <w:rtl/>
        </w:rPr>
        <w:t xml:space="preserve"> (روضات الجنات ج6 ص119)</w:t>
      </w:r>
      <w:r w:rsidRPr="006D3981">
        <w:rPr>
          <w:rFonts w:hint="cs"/>
          <w:sz w:val="24"/>
          <w:szCs w:val="24"/>
          <w:rtl/>
          <w:lang w:bidi="fa-IR"/>
        </w:rPr>
        <w:t>. مفسران و عالمان تفسیر از هزار سال قبل تا به امروز-که نزدیک یازده قرن است- این تفسیر را</w:t>
      </w:r>
      <w:r>
        <w:rPr>
          <w:rFonts w:hint="cs"/>
          <w:sz w:val="24"/>
          <w:szCs w:val="24"/>
          <w:rtl/>
          <w:lang w:bidi="fa-IR"/>
        </w:rPr>
        <w:t xml:space="preserve"> </w:t>
      </w:r>
      <w:r w:rsidRPr="006D3981">
        <w:rPr>
          <w:rFonts w:hint="cs"/>
          <w:sz w:val="24"/>
          <w:szCs w:val="24"/>
          <w:rtl/>
          <w:lang w:bidi="fa-IR"/>
        </w:rPr>
        <w:t>بدون ايراد و اغماض پذيرفته اند.</w:t>
      </w:r>
      <w:r w:rsidRPr="006D3981">
        <w:rPr>
          <w:rStyle w:val="a9"/>
          <w:rFonts w:cs="2  Badr"/>
          <w:color w:val="auto"/>
          <w:sz w:val="24"/>
          <w:szCs w:val="24"/>
          <w:rtl/>
        </w:rPr>
        <w:t xml:space="preserve"> (مقدمة التفسير</w:t>
      </w:r>
      <w:r w:rsidRPr="006D3981">
        <w:rPr>
          <w:rStyle w:val="a9"/>
          <w:rFonts w:cs="2  Badr" w:hint="cs"/>
          <w:color w:val="auto"/>
          <w:sz w:val="24"/>
          <w:szCs w:val="24"/>
          <w:rtl/>
        </w:rPr>
        <w:t xml:space="preserve">، اثر </w:t>
      </w:r>
      <w:r w:rsidRPr="006D3981">
        <w:rPr>
          <w:rStyle w:val="a9"/>
          <w:rFonts w:cs="2  Badr"/>
          <w:color w:val="auto"/>
          <w:sz w:val="24"/>
          <w:szCs w:val="24"/>
          <w:rtl/>
        </w:rPr>
        <w:t>محمد حسين طباطبائي)</w:t>
      </w:r>
      <w:r w:rsidRPr="006D3981">
        <w:rPr>
          <w:rStyle w:val="a9"/>
          <w:rFonts w:cs="2  Badr" w:hint="cs"/>
          <w:color w:val="auto"/>
          <w:sz w:val="24"/>
          <w:szCs w:val="24"/>
          <w:rtl/>
        </w:rPr>
        <w:t>.</w:t>
      </w:r>
      <w:r w:rsidRPr="006D3981">
        <w:rPr>
          <w:sz w:val="24"/>
          <w:szCs w:val="24"/>
          <w:rtl/>
          <w:lang w:bidi="fa-IR"/>
        </w:rPr>
        <w:t xml:space="preserve"> </w:t>
      </w:r>
    </w:p>
  </w:footnote>
  <w:footnote w:id="5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تفسیر عیاشی، ج1، ص181. البرهان، ج1، ص295. الصافی، ج1، ص274.</w:t>
      </w:r>
    </w:p>
  </w:footnote>
  <w:footnote w:id="5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نگاه کنید به کتاب الشیعة و السنة، چاپ ادارۀ ترجمان السنة، لاهور، ص65 إلی 76.</w:t>
      </w:r>
    </w:p>
  </w:footnote>
  <w:footnote w:id="5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نهج البلاغه،</w:t>
      </w:r>
      <w:r w:rsidRPr="006D3981">
        <w:rPr>
          <w:rFonts w:hint="cs"/>
          <w:sz w:val="24"/>
          <w:szCs w:val="24"/>
          <w:rtl/>
          <w:lang w:bidi="fa-IR"/>
        </w:rPr>
        <w:t xml:space="preserve"> بیروت، دارالکتاب، 1387هـ،</w:t>
      </w:r>
      <w:r w:rsidRPr="006D3981">
        <w:rPr>
          <w:sz w:val="24"/>
          <w:szCs w:val="24"/>
          <w:rtl/>
          <w:lang w:bidi="fa-IR"/>
        </w:rPr>
        <w:t xml:space="preserve"> ص134،‌‌ به تحقيق صبحي صالح</w:t>
      </w:r>
      <w:r w:rsidRPr="006D3981">
        <w:rPr>
          <w:rFonts w:hint="cs"/>
          <w:sz w:val="24"/>
          <w:szCs w:val="24"/>
          <w:rtl/>
          <w:lang w:bidi="fa-IR"/>
        </w:rPr>
        <w:t>.</w:t>
      </w:r>
      <w:r w:rsidRPr="006D3981">
        <w:rPr>
          <w:sz w:val="24"/>
          <w:szCs w:val="24"/>
          <w:rtl/>
          <w:lang w:bidi="fa-IR"/>
        </w:rPr>
        <w:t xml:space="preserve"> همين </w:t>
      </w:r>
      <w:r w:rsidRPr="006D3981">
        <w:rPr>
          <w:rFonts w:hint="cs"/>
          <w:sz w:val="24"/>
          <w:szCs w:val="24"/>
          <w:rtl/>
          <w:lang w:bidi="fa-IR"/>
        </w:rPr>
        <w:t>مطلب</w:t>
      </w:r>
      <w:r w:rsidRPr="006D3981">
        <w:rPr>
          <w:sz w:val="24"/>
          <w:szCs w:val="24"/>
          <w:rtl/>
          <w:lang w:bidi="fa-IR"/>
        </w:rPr>
        <w:t xml:space="preserve"> نيز</w:t>
      </w:r>
      <w:r w:rsidRPr="006D3981">
        <w:rPr>
          <w:rFonts w:hint="cs"/>
          <w:sz w:val="24"/>
          <w:szCs w:val="24"/>
          <w:rtl/>
          <w:lang w:bidi="fa-IR"/>
        </w:rPr>
        <w:t>،</w:t>
      </w:r>
      <w:r w:rsidRPr="006D3981">
        <w:rPr>
          <w:sz w:val="24"/>
          <w:szCs w:val="24"/>
          <w:rtl/>
          <w:lang w:bidi="fa-IR"/>
        </w:rPr>
        <w:t xml:space="preserve"> در </w:t>
      </w:r>
      <w:r>
        <w:rPr>
          <w:sz w:val="24"/>
          <w:szCs w:val="24"/>
          <w:rtl/>
          <w:lang w:bidi="fa-IR"/>
        </w:rPr>
        <w:t>الإرشاد</w:t>
      </w:r>
      <w:r w:rsidRPr="006D3981">
        <w:rPr>
          <w:rFonts w:hint="cs"/>
          <w:sz w:val="24"/>
          <w:szCs w:val="24"/>
          <w:rtl/>
          <w:lang w:bidi="fa-IR"/>
        </w:rPr>
        <w:t>،</w:t>
      </w:r>
      <w:r w:rsidRPr="006D3981">
        <w:rPr>
          <w:sz w:val="24"/>
          <w:szCs w:val="24"/>
          <w:rtl/>
          <w:lang w:bidi="fa-IR"/>
        </w:rPr>
        <w:t xml:space="preserve"> ص126 آمده است.</w:t>
      </w:r>
    </w:p>
  </w:footnote>
  <w:footnote w:id="6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Style w:val="a9"/>
          <w:rFonts w:cs="2  Badr"/>
          <w:color w:val="auto"/>
          <w:sz w:val="24"/>
          <w:szCs w:val="24"/>
          <w:rtl/>
        </w:rPr>
        <w:t xml:space="preserve"> نهج</w:t>
      </w:r>
      <w:r w:rsidRPr="006D3981">
        <w:rPr>
          <w:rStyle w:val="a9"/>
          <w:rFonts w:cs="2  Badr"/>
          <w:color w:val="000000"/>
          <w:sz w:val="24"/>
          <w:szCs w:val="24"/>
          <w:rtl/>
        </w:rPr>
        <w:t xml:space="preserve"> البلاغة </w:t>
      </w:r>
      <w:r w:rsidRPr="006D3981">
        <w:rPr>
          <w:rStyle w:val="a9"/>
          <w:rFonts w:cs="2  Badr" w:hint="cs"/>
          <w:color w:val="000000"/>
          <w:sz w:val="24"/>
          <w:szCs w:val="24"/>
          <w:rtl/>
        </w:rPr>
        <w:t>(</w:t>
      </w:r>
      <w:r w:rsidRPr="006D3981">
        <w:rPr>
          <w:rStyle w:val="a9"/>
          <w:rFonts w:cs="2  Badr"/>
          <w:color w:val="000000"/>
          <w:sz w:val="24"/>
          <w:szCs w:val="24"/>
          <w:rtl/>
        </w:rPr>
        <w:t>ب</w:t>
      </w:r>
      <w:r w:rsidRPr="006D3981">
        <w:rPr>
          <w:rStyle w:val="a9"/>
          <w:rFonts w:cs="2  Badr" w:hint="cs"/>
          <w:color w:val="000000"/>
          <w:sz w:val="24"/>
          <w:szCs w:val="24"/>
          <w:rtl/>
        </w:rPr>
        <w:t xml:space="preserve">ه </w:t>
      </w:r>
      <w:r w:rsidRPr="006D3981">
        <w:rPr>
          <w:rStyle w:val="a9"/>
          <w:rFonts w:cs="2  Badr"/>
          <w:color w:val="000000"/>
          <w:sz w:val="24"/>
          <w:szCs w:val="24"/>
          <w:rtl/>
        </w:rPr>
        <w:t>تحقيق صبحي صالح</w:t>
      </w:r>
      <w:r w:rsidRPr="006D3981">
        <w:rPr>
          <w:rStyle w:val="a9"/>
          <w:rFonts w:cs="2  Badr" w:hint="cs"/>
          <w:color w:val="000000"/>
          <w:sz w:val="24"/>
          <w:szCs w:val="24"/>
          <w:rtl/>
        </w:rPr>
        <w:t xml:space="preserve">) </w:t>
      </w:r>
      <w:r w:rsidRPr="006D3981">
        <w:rPr>
          <w:rStyle w:val="a9"/>
          <w:rFonts w:cs="2  Badr"/>
          <w:color w:val="000000"/>
          <w:sz w:val="24"/>
          <w:szCs w:val="24"/>
          <w:rtl/>
        </w:rPr>
        <w:t xml:space="preserve">ص91، 92 </w:t>
      </w:r>
      <w:r w:rsidRPr="006D3981">
        <w:rPr>
          <w:rStyle w:val="a9"/>
          <w:rFonts w:cs="2  Badr" w:hint="cs"/>
          <w:color w:val="000000"/>
          <w:sz w:val="24"/>
          <w:szCs w:val="24"/>
          <w:rtl/>
        </w:rPr>
        <w:t>چاپ</w:t>
      </w:r>
      <w:r w:rsidRPr="006D3981">
        <w:rPr>
          <w:rStyle w:val="a9"/>
          <w:rFonts w:cs="2  Badr"/>
          <w:color w:val="000000"/>
          <w:sz w:val="24"/>
          <w:szCs w:val="24"/>
          <w:rtl/>
        </w:rPr>
        <w:t xml:space="preserve"> بيروت.</w:t>
      </w:r>
    </w:p>
  </w:footnote>
  <w:footnote w:id="6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نهج البلاغه (به تحقیق صبحی صالح)، ص177 و 178.</w:t>
      </w:r>
    </w:p>
  </w:footnote>
  <w:footnote w:id="6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نهج البلاغه (به تحقیق صبحی صالح)، </w:t>
      </w:r>
      <w:r>
        <w:rPr>
          <w:rFonts w:hint="cs"/>
          <w:sz w:val="24"/>
          <w:szCs w:val="24"/>
          <w:rtl/>
          <w:lang w:bidi="fa-IR"/>
        </w:rPr>
        <w:t>ص383</w:t>
      </w:r>
      <w:r w:rsidRPr="006D3981">
        <w:rPr>
          <w:rFonts w:hint="cs"/>
          <w:sz w:val="24"/>
          <w:szCs w:val="24"/>
          <w:rtl/>
          <w:lang w:bidi="fa-IR"/>
        </w:rPr>
        <w:t>.</w:t>
      </w:r>
    </w:p>
  </w:footnote>
  <w:footnote w:id="6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w:t>
      </w:r>
    </w:p>
  </w:footnote>
  <w:footnote w:id="6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w:t>
      </w:r>
    </w:p>
  </w:footnote>
  <w:footnote w:id="6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ص557.</w:t>
      </w:r>
    </w:p>
  </w:footnote>
  <w:footnote w:id="6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الغارات، ج2، ص479 و 480 .</w:t>
      </w:r>
    </w:p>
  </w:footnote>
  <w:footnote w:id="6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Style w:val="a9"/>
          <w:rFonts w:cs="2  Badr"/>
          <w:color w:val="000000"/>
          <w:sz w:val="24"/>
          <w:szCs w:val="24"/>
          <w:rtl/>
        </w:rPr>
        <w:t xml:space="preserve"> تفسير منهج الصادقين (ج4 ص240)، </w:t>
      </w:r>
      <w:r w:rsidRPr="006D3981">
        <w:rPr>
          <w:rStyle w:val="a9"/>
          <w:rFonts w:cs="2  Badr" w:hint="cs"/>
          <w:color w:val="000000"/>
          <w:sz w:val="24"/>
          <w:szCs w:val="24"/>
          <w:rtl/>
        </w:rPr>
        <w:t>همچنین</w:t>
      </w:r>
      <w:r w:rsidRPr="006D3981">
        <w:rPr>
          <w:rStyle w:val="a9"/>
          <w:rFonts w:cs="2  Badr"/>
          <w:color w:val="000000"/>
          <w:sz w:val="24"/>
          <w:szCs w:val="24"/>
          <w:rtl/>
        </w:rPr>
        <w:t xml:space="preserve"> كشف الغمة</w:t>
      </w:r>
      <w:r w:rsidRPr="006D3981">
        <w:rPr>
          <w:rStyle w:val="a9"/>
          <w:rFonts w:cs="2  Badr" w:hint="cs"/>
          <w:color w:val="000000"/>
          <w:sz w:val="24"/>
          <w:szCs w:val="24"/>
          <w:rtl/>
        </w:rPr>
        <w:t>.</w:t>
      </w:r>
      <w:r w:rsidRPr="006D3981">
        <w:rPr>
          <w:rStyle w:val="a9"/>
          <w:rFonts w:cs="2  Badr"/>
          <w:color w:val="000000"/>
          <w:sz w:val="24"/>
          <w:szCs w:val="24"/>
          <w:rtl/>
        </w:rPr>
        <w:t xml:space="preserve"> (ج1 ص224).</w:t>
      </w:r>
    </w:p>
  </w:footnote>
  <w:footnote w:id="68">
    <w:p w:rsidR="005E7C8D" w:rsidRPr="006D3981" w:rsidRDefault="005E7C8D" w:rsidP="006D3981">
      <w:pPr>
        <w:pStyle w:val="a3"/>
        <w:ind w:left="284" w:hanging="284"/>
        <w:jc w:val="lowKashida"/>
        <w:rPr>
          <w:rFonts w:hint="cs"/>
          <w:sz w:val="24"/>
          <w:szCs w:val="24"/>
          <w:rtl/>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w:t>
      </w:r>
    </w:p>
  </w:footnote>
  <w:footnote w:id="6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ملا باقر بن محمد تقي مجلسي، در سال 1037هـ متولد شد و در سال 1110هـ درگذشت. او از </w:t>
      </w:r>
      <w:r w:rsidRPr="006D3981">
        <w:rPr>
          <w:rFonts w:hint="cs"/>
          <w:sz w:val="24"/>
          <w:szCs w:val="24"/>
          <w:rtl/>
          <w:lang w:bidi="fa-IR"/>
        </w:rPr>
        <w:t xml:space="preserve">سر سخت </w:t>
      </w:r>
      <w:r w:rsidRPr="006D3981">
        <w:rPr>
          <w:sz w:val="24"/>
          <w:szCs w:val="24"/>
          <w:rtl/>
          <w:lang w:bidi="fa-IR"/>
        </w:rPr>
        <w:t xml:space="preserve">ترين دشمنان </w:t>
      </w:r>
      <w:r w:rsidRPr="006D3981">
        <w:rPr>
          <w:rFonts w:hint="cs"/>
          <w:sz w:val="24"/>
          <w:szCs w:val="24"/>
          <w:rtl/>
          <w:lang w:bidi="fa-IR"/>
        </w:rPr>
        <w:t>اهل اسلام</w:t>
      </w:r>
      <w:r w:rsidRPr="006D3981">
        <w:rPr>
          <w:sz w:val="24"/>
          <w:szCs w:val="24"/>
          <w:rtl/>
          <w:lang w:bidi="fa-IR"/>
        </w:rPr>
        <w:t xml:space="preserve"> بود و از ميان متأخرين شيعه كسي مانند او بد زبان و بد دهن نبود. هيچ يك از سخنان وي بدون فحش و ناسزا نبود. او را «آخرين مجتهد» و «امام امامان متأخر» ناميده اند. قمي مي</w:t>
      </w:r>
      <w:r w:rsidRPr="006D3981">
        <w:rPr>
          <w:rFonts w:hint="cs"/>
          <w:sz w:val="24"/>
          <w:szCs w:val="24"/>
          <w:rtl/>
          <w:lang w:bidi="fa-IR"/>
        </w:rPr>
        <w:t>‌</w:t>
      </w:r>
      <w:r w:rsidRPr="006D3981">
        <w:rPr>
          <w:sz w:val="24"/>
          <w:szCs w:val="24"/>
          <w:rtl/>
          <w:lang w:bidi="fa-IR"/>
        </w:rPr>
        <w:t>گويد: عنوان شيخ الاسلام و المسلمين و مروج مذهب و دين، ‌امام علامه محقق و مدقق بر او اطلاق شد</w:t>
      </w:r>
      <w:r w:rsidRPr="006D3981">
        <w:rPr>
          <w:rFonts w:hint="cs"/>
          <w:sz w:val="24"/>
          <w:szCs w:val="24"/>
          <w:rtl/>
          <w:lang w:bidi="fa-IR"/>
        </w:rPr>
        <w:t>.</w:t>
      </w:r>
      <w:r w:rsidRPr="006D3981">
        <w:rPr>
          <w:sz w:val="24"/>
          <w:szCs w:val="24"/>
          <w:rtl/>
          <w:lang w:bidi="fa-IR"/>
        </w:rPr>
        <w:t xml:space="preserve"> كسي مثل او شيخ راسخ و با اراده</w:t>
      </w:r>
      <w:r w:rsidRPr="006D3981">
        <w:rPr>
          <w:rFonts w:hint="cs"/>
          <w:sz w:val="24"/>
          <w:szCs w:val="24"/>
          <w:rtl/>
          <w:lang w:bidi="fa-IR"/>
        </w:rPr>
        <w:t>‌</w:t>
      </w:r>
      <w:r w:rsidRPr="006D3981">
        <w:rPr>
          <w:sz w:val="24"/>
          <w:szCs w:val="24"/>
          <w:rtl/>
          <w:lang w:bidi="fa-IR"/>
        </w:rPr>
        <w:t>اي در ترويج مذهب و اعلاي كلمه</w:t>
      </w:r>
      <w:r w:rsidRPr="006D3981">
        <w:rPr>
          <w:rFonts w:hint="eastAsia"/>
          <w:sz w:val="24"/>
          <w:szCs w:val="24"/>
          <w:rtl/>
          <w:lang w:bidi="fa-IR"/>
        </w:rPr>
        <w:t>‌</w:t>
      </w:r>
      <w:r w:rsidRPr="006D3981">
        <w:rPr>
          <w:rFonts w:hint="cs"/>
          <w:sz w:val="24"/>
          <w:szCs w:val="24"/>
          <w:rtl/>
          <w:lang w:bidi="fa-IR"/>
        </w:rPr>
        <w:t>ی</w:t>
      </w:r>
      <w:r w:rsidRPr="006D3981">
        <w:rPr>
          <w:sz w:val="24"/>
          <w:szCs w:val="24"/>
          <w:rtl/>
          <w:lang w:bidi="fa-IR"/>
        </w:rPr>
        <w:t xml:space="preserve"> حق و شكستن حمل</w:t>
      </w:r>
      <w:r w:rsidRPr="006D3981">
        <w:rPr>
          <w:rFonts w:hint="cs"/>
          <w:sz w:val="24"/>
          <w:szCs w:val="24"/>
          <w:rtl/>
          <w:lang w:bidi="fa-IR"/>
        </w:rPr>
        <w:t>ه</w:t>
      </w:r>
      <w:r w:rsidRPr="006D3981">
        <w:rPr>
          <w:rFonts w:hint="eastAsia"/>
          <w:sz w:val="24"/>
          <w:szCs w:val="24"/>
          <w:rtl/>
          <w:lang w:bidi="fa-IR"/>
        </w:rPr>
        <w:t>‌</w:t>
      </w:r>
      <w:r w:rsidRPr="006D3981">
        <w:rPr>
          <w:rFonts w:hint="cs"/>
          <w:sz w:val="24"/>
          <w:szCs w:val="24"/>
          <w:rtl/>
          <w:lang w:bidi="fa-IR"/>
        </w:rPr>
        <w:t>ی</w:t>
      </w:r>
      <w:r w:rsidRPr="006D3981">
        <w:rPr>
          <w:sz w:val="24"/>
          <w:szCs w:val="24"/>
          <w:rtl/>
          <w:lang w:bidi="fa-IR"/>
        </w:rPr>
        <w:t xml:space="preserve"> بدعتگران و نابود كردن خرافات ملحد</w:t>
      </w:r>
      <w:r w:rsidRPr="006D3981">
        <w:rPr>
          <w:rFonts w:hint="cs"/>
          <w:sz w:val="24"/>
          <w:szCs w:val="24"/>
          <w:rtl/>
          <w:lang w:bidi="fa-IR"/>
        </w:rPr>
        <w:t>ا</w:t>
      </w:r>
      <w:r w:rsidRPr="006D3981">
        <w:rPr>
          <w:sz w:val="24"/>
          <w:szCs w:val="24"/>
          <w:rtl/>
          <w:lang w:bidi="fa-IR"/>
        </w:rPr>
        <w:t>ن و احياي سنتهاي دين مبين و نشر آثار ائم</w:t>
      </w:r>
      <w:r w:rsidRPr="006D3981">
        <w:rPr>
          <w:rFonts w:hint="cs"/>
          <w:sz w:val="24"/>
          <w:szCs w:val="24"/>
          <w:rtl/>
          <w:lang w:bidi="fa-IR"/>
        </w:rPr>
        <w:t>ه</w:t>
      </w:r>
      <w:r w:rsidRPr="006D3981">
        <w:rPr>
          <w:rFonts w:hint="eastAsia"/>
          <w:sz w:val="24"/>
          <w:szCs w:val="24"/>
          <w:rtl/>
          <w:lang w:bidi="fa-IR"/>
        </w:rPr>
        <w:t>‌</w:t>
      </w:r>
      <w:r w:rsidRPr="006D3981">
        <w:rPr>
          <w:rFonts w:hint="cs"/>
          <w:sz w:val="24"/>
          <w:szCs w:val="24"/>
          <w:rtl/>
          <w:lang w:bidi="fa-IR"/>
        </w:rPr>
        <w:t>ی</w:t>
      </w:r>
      <w:r w:rsidRPr="006D3981">
        <w:rPr>
          <w:sz w:val="24"/>
          <w:szCs w:val="24"/>
          <w:rtl/>
          <w:lang w:bidi="fa-IR"/>
        </w:rPr>
        <w:t xml:space="preserve"> مسلمانان نبود كه از طرق مختلف و ثابت به آن مي پرداخت. (الكني و الألقاب</w:t>
      </w:r>
      <w:r w:rsidRPr="006D3981">
        <w:rPr>
          <w:rFonts w:hint="cs"/>
          <w:sz w:val="24"/>
          <w:szCs w:val="24"/>
          <w:rtl/>
          <w:lang w:bidi="fa-IR"/>
        </w:rPr>
        <w:t>،</w:t>
      </w:r>
      <w:r w:rsidRPr="006D3981">
        <w:rPr>
          <w:sz w:val="24"/>
          <w:szCs w:val="24"/>
          <w:rtl/>
          <w:lang w:bidi="fa-IR"/>
        </w:rPr>
        <w:t xml:space="preserve"> </w:t>
      </w:r>
      <w:r w:rsidRPr="006D3981">
        <w:rPr>
          <w:rFonts w:hint="cs"/>
          <w:sz w:val="24"/>
          <w:szCs w:val="24"/>
          <w:rtl/>
          <w:lang w:bidi="fa-IR"/>
        </w:rPr>
        <w:t>ج3 ،ص121</w:t>
      </w:r>
      <w:r w:rsidRPr="006D3981">
        <w:rPr>
          <w:sz w:val="24"/>
          <w:szCs w:val="24"/>
          <w:rtl/>
          <w:lang w:bidi="fa-IR"/>
        </w:rPr>
        <w:t>). خوانساري مي</w:t>
      </w:r>
      <w:r w:rsidRPr="006D3981">
        <w:rPr>
          <w:rFonts w:hint="cs"/>
          <w:sz w:val="24"/>
          <w:szCs w:val="24"/>
          <w:rtl/>
          <w:lang w:bidi="fa-IR"/>
        </w:rPr>
        <w:t>‌</w:t>
      </w:r>
      <w:r w:rsidRPr="006D3981">
        <w:rPr>
          <w:sz w:val="24"/>
          <w:szCs w:val="24"/>
          <w:rtl/>
          <w:lang w:bidi="fa-IR"/>
        </w:rPr>
        <w:t>گويد: اين شيخ (مجلسي) در زمان خود</w:t>
      </w:r>
      <w:r w:rsidRPr="006D3981">
        <w:rPr>
          <w:rFonts w:hint="cs"/>
          <w:sz w:val="24"/>
          <w:szCs w:val="24"/>
          <w:rtl/>
          <w:lang w:bidi="fa-IR"/>
        </w:rPr>
        <w:t>،</w:t>
      </w:r>
      <w:r w:rsidRPr="006D3981">
        <w:rPr>
          <w:sz w:val="24"/>
          <w:szCs w:val="24"/>
          <w:rtl/>
          <w:lang w:bidi="fa-IR"/>
        </w:rPr>
        <w:t xml:space="preserve"> امام علم الحديث و ساير علوم بود</w:t>
      </w:r>
      <w:r w:rsidRPr="006D3981">
        <w:rPr>
          <w:rFonts w:hint="cs"/>
          <w:sz w:val="24"/>
          <w:szCs w:val="24"/>
          <w:rtl/>
          <w:lang w:bidi="fa-IR"/>
        </w:rPr>
        <w:t>.</w:t>
      </w:r>
      <w:r w:rsidRPr="006D3981">
        <w:rPr>
          <w:sz w:val="24"/>
          <w:szCs w:val="24"/>
          <w:rtl/>
          <w:lang w:bidi="fa-IR"/>
        </w:rPr>
        <w:t xml:space="preserve"> شيخ الاسلام مجلسي در پايتخت (اصفهان) رئيس ديني و دنيوي و امام جمعه و </w:t>
      </w:r>
      <w:r w:rsidRPr="006D3981">
        <w:rPr>
          <w:rFonts w:hint="cs"/>
          <w:sz w:val="24"/>
          <w:szCs w:val="24"/>
          <w:rtl/>
          <w:lang w:bidi="fa-IR"/>
        </w:rPr>
        <w:t>جماعات</w:t>
      </w:r>
      <w:r w:rsidRPr="006D3981">
        <w:rPr>
          <w:sz w:val="24"/>
          <w:szCs w:val="24"/>
          <w:rtl/>
          <w:lang w:bidi="fa-IR"/>
        </w:rPr>
        <w:t xml:space="preserve"> بود. </w:t>
      </w:r>
      <w:r w:rsidRPr="006D3981">
        <w:rPr>
          <w:rFonts w:hint="cs"/>
          <w:sz w:val="24"/>
          <w:szCs w:val="24"/>
          <w:rtl/>
          <w:lang w:bidi="fa-IR"/>
        </w:rPr>
        <w:t>مجلسی</w:t>
      </w:r>
      <w:r w:rsidRPr="006D3981">
        <w:rPr>
          <w:sz w:val="24"/>
          <w:szCs w:val="24"/>
          <w:rtl/>
          <w:lang w:bidi="fa-IR"/>
        </w:rPr>
        <w:t xml:space="preserve"> تأليفات </w:t>
      </w:r>
      <w:r w:rsidRPr="006D3981">
        <w:rPr>
          <w:rFonts w:hint="cs"/>
          <w:sz w:val="24"/>
          <w:szCs w:val="24"/>
          <w:rtl/>
          <w:lang w:bidi="fa-IR"/>
        </w:rPr>
        <w:t>متعددی</w:t>
      </w:r>
      <w:r w:rsidRPr="006D3981">
        <w:rPr>
          <w:sz w:val="24"/>
          <w:szCs w:val="24"/>
          <w:rtl/>
          <w:lang w:bidi="fa-IR"/>
        </w:rPr>
        <w:t xml:space="preserve"> از جمله</w:t>
      </w:r>
      <w:r w:rsidRPr="006D3981">
        <w:rPr>
          <w:rFonts w:hint="cs"/>
          <w:sz w:val="24"/>
          <w:szCs w:val="24"/>
          <w:rtl/>
          <w:lang w:bidi="fa-IR"/>
        </w:rPr>
        <w:t>:</w:t>
      </w:r>
      <w:r w:rsidRPr="006D3981">
        <w:rPr>
          <w:sz w:val="24"/>
          <w:szCs w:val="24"/>
          <w:rtl/>
          <w:lang w:bidi="fa-IR"/>
        </w:rPr>
        <w:t xml:space="preserve"> كتاب «بحار الأنوار» دارد كه تمامي علوم را در آن جمع كرده است</w:t>
      </w:r>
      <w:r w:rsidRPr="006D3981">
        <w:rPr>
          <w:rFonts w:hint="cs"/>
          <w:sz w:val="24"/>
          <w:szCs w:val="24"/>
          <w:rtl/>
          <w:lang w:bidi="fa-IR"/>
        </w:rPr>
        <w:t>.</w:t>
      </w:r>
      <w:r w:rsidRPr="006D3981">
        <w:rPr>
          <w:sz w:val="24"/>
          <w:szCs w:val="24"/>
          <w:rtl/>
          <w:lang w:bidi="fa-IR"/>
        </w:rPr>
        <w:t xml:space="preserve"> اين كتاب چندين جلد است</w:t>
      </w:r>
      <w:r w:rsidRPr="006D3981">
        <w:rPr>
          <w:rFonts w:hint="cs"/>
          <w:sz w:val="24"/>
          <w:szCs w:val="24"/>
          <w:rtl/>
          <w:lang w:bidi="fa-IR"/>
        </w:rPr>
        <w:t>.</w:t>
      </w:r>
      <w:r w:rsidRPr="006D3981">
        <w:rPr>
          <w:sz w:val="24"/>
          <w:szCs w:val="24"/>
          <w:rtl/>
          <w:lang w:bidi="fa-IR"/>
        </w:rPr>
        <w:t xml:space="preserve"> </w:t>
      </w:r>
      <w:r w:rsidRPr="006D3981">
        <w:rPr>
          <w:rFonts w:hint="cs"/>
          <w:sz w:val="24"/>
          <w:szCs w:val="24"/>
          <w:rtl/>
          <w:lang w:bidi="fa-IR"/>
        </w:rPr>
        <w:t xml:space="preserve">همچنین او </w:t>
      </w:r>
      <w:r w:rsidRPr="006D3981">
        <w:rPr>
          <w:sz w:val="24"/>
          <w:szCs w:val="24"/>
          <w:rtl/>
          <w:lang w:bidi="fa-IR"/>
        </w:rPr>
        <w:t>كتاب</w:t>
      </w:r>
      <w:r w:rsidRPr="006D3981">
        <w:rPr>
          <w:rFonts w:hint="eastAsia"/>
          <w:sz w:val="24"/>
          <w:szCs w:val="24"/>
          <w:rtl/>
          <w:lang w:bidi="fa-IR"/>
        </w:rPr>
        <w:t>‌</w:t>
      </w:r>
      <w:r w:rsidRPr="006D3981">
        <w:rPr>
          <w:sz w:val="24"/>
          <w:szCs w:val="24"/>
          <w:rtl/>
          <w:lang w:bidi="fa-IR"/>
        </w:rPr>
        <w:t>هاي فراواني به زبان عربي و فارسي تأليف كرده است. (روضات الجنات</w:t>
      </w:r>
      <w:r w:rsidRPr="006D3981">
        <w:rPr>
          <w:rFonts w:hint="cs"/>
          <w:sz w:val="24"/>
          <w:szCs w:val="24"/>
          <w:rtl/>
          <w:lang w:bidi="fa-IR"/>
        </w:rPr>
        <w:t>، ج2، ص78</w:t>
      </w:r>
      <w:r>
        <w:rPr>
          <w:rFonts w:hint="cs"/>
          <w:sz w:val="24"/>
          <w:szCs w:val="24"/>
          <w:rtl/>
          <w:lang w:bidi="fa-IR"/>
        </w:rPr>
        <w:t xml:space="preserve"> </w:t>
      </w:r>
      <w:r w:rsidRPr="006D3981">
        <w:rPr>
          <w:sz w:val="24"/>
          <w:szCs w:val="24"/>
          <w:rtl/>
          <w:lang w:bidi="fa-IR"/>
        </w:rPr>
        <w:t>و ما بعد).</w:t>
      </w:r>
    </w:p>
  </w:footnote>
  <w:footnote w:id="7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مجلسی، حیاة القلوب، ج2، ص621 .</w:t>
      </w:r>
    </w:p>
  </w:footnote>
  <w:footnote w:id="7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نهج البلاغه، </w:t>
      </w:r>
      <w:r w:rsidRPr="006D3981">
        <w:rPr>
          <w:rFonts w:hint="cs"/>
          <w:sz w:val="24"/>
          <w:szCs w:val="24"/>
          <w:rtl/>
          <w:lang w:bidi="fa-IR"/>
        </w:rPr>
        <w:t>بیروت ،ج3 ،ص7،</w:t>
      </w:r>
      <w:r w:rsidRPr="006D3981">
        <w:rPr>
          <w:sz w:val="24"/>
          <w:szCs w:val="24"/>
          <w:rtl/>
          <w:lang w:bidi="fa-IR"/>
        </w:rPr>
        <w:t xml:space="preserve"> به تحقيق محمد عبده و ص367 تحقيق صبحي صالح.</w:t>
      </w:r>
    </w:p>
  </w:footnote>
  <w:footnote w:id="7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اشكال از اين جا پيدا شد كه امامت و خلافت در اسلام با شوري و انتخاب است نه با تعيين و وصيت و </w:t>
      </w:r>
      <w:r w:rsidRPr="006D3981">
        <w:rPr>
          <w:rFonts w:hint="cs"/>
          <w:sz w:val="24"/>
          <w:szCs w:val="24"/>
          <w:rtl/>
          <w:lang w:bidi="fa-IR"/>
        </w:rPr>
        <w:t>نص.</w:t>
      </w:r>
      <w:r w:rsidRPr="006D3981">
        <w:rPr>
          <w:sz w:val="24"/>
          <w:szCs w:val="24"/>
          <w:rtl/>
          <w:lang w:bidi="fa-IR"/>
        </w:rPr>
        <w:t xml:space="preserve"> همچنان كه شيعه بر خلاف نصوص ائمه و معصومين خود مي</w:t>
      </w:r>
      <w:r w:rsidRPr="006D3981">
        <w:rPr>
          <w:rFonts w:hint="cs"/>
          <w:sz w:val="24"/>
          <w:szCs w:val="24"/>
          <w:rtl/>
          <w:lang w:bidi="fa-IR"/>
        </w:rPr>
        <w:t xml:space="preserve">‌ </w:t>
      </w:r>
      <w:r w:rsidRPr="006D3981">
        <w:rPr>
          <w:sz w:val="24"/>
          <w:szCs w:val="24"/>
          <w:rtl/>
          <w:lang w:bidi="fa-IR"/>
        </w:rPr>
        <w:t>پندارند.</w:t>
      </w:r>
    </w:p>
  </w:footnote>
  <w:footnote w:id="7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زین العابدین، صحیفۀ کاملة، هند، طبع کلکته، 1248هـ، ص13.</w:t>
      </w:r>
    </w:p>
  </w:footnote>
  <w:footnote w:id="7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تفسیر حسن عسکری، هند، ص65. البرهان، ج3، ص228.</w:t>
      </w:r>
    </w:p>
  </w:footnote>
  <w:footnote w:id="7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ص196.</w:t>
      </w:r>
    </w:p>
  </w:footnote>
  <w:footnote w:id="7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قابل توجه است كه اين حديث از روايتهاي خود شيعه ذكر شده اس</w:t>
      </w:r>
      <w:r w:rsidRPr="006D3981">
        <w:rPr>
          <w:rFonts w:hint="cs"/>
          <w:sz w:val="24"/>
          <w:szCs w:val="24"/>
          <w:rtl/>
          <w:lang w:bidi="fa-IR"/>
        </w:rPr>
        <w:t xml:space="preserve">ت، </w:t>
      </w:r>
      <w:r w:rsidRPr="006D3981">
        <w:rPr>
          <w:sz w:val="24"/>
          <w:szCs w:val="24"/>
          <w:rtl/>
          <w:lang w:bidi="fa-IR"/>
        </w:rPr>
        <w:t xml:space="preserve">پس روايت از خود آنها است و </w:t>
      </w:r>
      <w:r w:rsidRPr="006D3981">
        <w:rPr>
          <w:rFonts w:hint="cs"/>
          <w:sz w:val="24"/>
          <w:szCs w:val="24"/>
          <w:rtl/>
          <w:lang w:bidi="fa-IR"/>
        </w:rPr>
        <w:t>حجت علیه خودشان</w:t>
      </w:r>
      <w:r w:rsidRPr="006D3981">
        <w:rPr>
          <w:sz w:val="24"/>
          <w:szCs w:val="24"/>
          <w:rtl/>
          <w:lang w:bidi="fa-IR"/>
        </w:rPr>
        <w:t xml:space="preserve"> مي</w:t>
      </w:r>
      <w:r w:rsidRPr="006D3981">
        <w:rPr>
          <w:rFonts w:hint="cs"/>
          <w:sz w:val="24"/>
          <w:szCs w:val="24"/>
          <w:rtl/>
          <w:lang w:bidi="fa-IR"/>
        </w:rPr>
        <w:t>‌</w:t>
      </w:r>
      <w:r w:rsidRPr="006D3981">
        <w:rPr>
          <w:sz w:val="24"/>
          <w:szCs w:val="24"/>
          <w:rtl/>
          <w:lang w:bidi="fa-IR"/>
        </w:rPr>
        <w:t>باشد.</w:t>
      </w:r>
    </w:p>
  </w:footnote>
  <w:footnote w:id="77">
    <w:p w:rsidR="005E7C8D" w:rsidRPr="006D3981" w:rsidRDefault="005E7C8D" w:rsidP="006D3981">
      <w:pPr>
        <w:ind w:left="284" w:hanging="284"/>
        <w:jc w:val="lowKashida"/>
        <w:rPr>
          <w:rFonts w:hint="cs"/>
          <w:szCs w:val="24"/>
          <w:lang w:bidi="fa-IR"/>
        </w:rPr>
      </w:pPr>
      <w:r w:rsidRPr="006D3981">
        <w:rPr>
          <w:rStyle w:val="a4"/>
          <w:szCs w:val="24"/>
          <w:vertAlign w:val="baseline"/>
        </w:rPr>
        <w:footnoteRef/>
      </w:r>
      <w:r w:rsidRPr="006D3981">
        <w:rPr>
          <w:szCs w:val="24"/>
          <w:rtl/>
        </w:rPr>
        <w:t xml:space="preserve"> </w:t>
      </w:r>
      <w:r w:rsidRPr="006D3981">
        <w:rPr>
          <w:rFonts w:hint="cs"/>
          <w:szCs w:val="24"/>
          <w:rtl/>
          <w:lang w:bidi="fa-IR"/>
        </w:rPr>
        <w:t>-</w:t>
      </w:r>
      <w:r w:rsidRPr="006D3981">
        <w:rPr>
          <w:szCs w:val="24"/>
          <w:rtl/>
          <w:lang w:bidi="fa-IR"/>
        </w:rPr>
        <w:t xml:space="preserve"> متن آنچه</w:t>
      </w:r>
      <w:r>
        <w:rPr>
          <w:szCs w:val="24"/>
          <w:rtl/>
          <w:lang w:bidi="fa-IR"/>
        </w:rPr>
        <w:t xml:space="preserve"> </w:t>
      </w:r>
      <w:r w:rsidRPr="006D3981">
        <w:rPr>
          <w:szCs w:val="24"/>
          <w:rtl/>
          <w:lang w:bidi="fa-IR"/>
        </w:rPr>
        <w:t>از رضا نقل شده از كتاب «عيون اخبار الرضا» از ابن بابويه قمي ملقب به صدوق</w:t>
      </w:r>
      <w:r w:rsidRPr="006D3981">
        <w:rPr>
          <w:rFonts w:hint="cs"/>
          <w:szCs w:val="24"/>
          <w:rtl/>
          <w:lang w:bidi="fa-IR"/>
        </w:rPr>
        <w:t>، ج</w:t>
      </w:r>
      <w:r w:rsidRPr="006D3981">
        <w:rPr>
          <w:szCs w:val="24"/>
          <w:rtl/>
          <w:lang w:bidi="fa-IR"/>
        </w:rPr>
        <w:t xml:space="preserve"> 2</w:t>
      </w:r>
      <w:r w:rsidRPr="006D3981">
        <w:rPr>
          <w:rFonts w:hint="cs"/>
          <w:szCs w:val="24"/>
          <w:rtl/>
          <w:lang w:bidi="fa-IR"/>
        </w:rPr>
        <w:t>/87 می</w:t>
      </w:r>
      <w:r w:rsidRPr="006D3981">
        <w:rPr>
          <w:rFonts w:hint="eastAsia"/>
          <w:szCs w:val="24"/>
          <w:rtl/>
          <w:lang w:bidi="fa-IR"/>
        </w:rPr>
        <w:t>‌</w:t>
      </w:r>
      <w:r w:rsidRPr="006D3981">
        <w:rPr>
          <w:rFonts w:hint="cs"/>
          <w:szCs w:val="24"/>
          <w:rtl/>
          <w:lang w:bidi="fa-IR"/>
        </w:rPr>
        <w:t>باشد</w:t>
      </w:r>
      <w:r w:rsidRPr="006D3981">
        <w:rPr>
          <w:szCs w:val="24"/>
          <w:rtl/>
          <w:lang w:bidi="fa-IR"/>
        </w:rPr>
        <w:t>.</w:t>
      </w:r>
    </w:p>
  </w:footnote>
  <w:footnote w:id="7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مروج الذهب، بیروت، دارالاندلس، ج3، ص52 و 53.</w:t>
      </w:r>
    </w:p>
  </w:footnote>
  <w:footnote w:id="7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بحراني،‌ هاشم بن سليمان بن اسماعيل در يكي از روستاها</w:t>
      </w:r>
      <w:r w:rsidRPr="006D3981">
        <w:rPr>
          <w:rFonts w:hint="cs"/>
          <w:sz w:val="24"/>
          <w:szCs w:val="24"/>
          <w:rtl/>
          <w:lang w:bidi="fa-IR"/>
        </w:rPr>
        <w:t xml:space="preserve"> به نام</w:t>
      </w:r>
      <w:r w:rsidRPr="006D3981">
        <w:rPr>
          <w:sz w:val="24"/>
          <w:szCs w:val="24"/>
          <w:rtl/>
          <w:lang w:bidi="fa-IR"/>
        </w:rPr>
        <w:t xml:space="preserve"> «توبلي» در نيمه</w:t>
      </w:r>
      <w:r w:rsidRPr="006D3981">
        <w:rPr>
          <w:rFonts w:hint="eastAsia"/>
          <w:sz w:val="24"/>
          <w:szCs w:val="24"/>
          <w:rtl/>
          <w:lang w:bidi="fa-IR"/>
        </w:rPr>
        <w:t>‌</w:t>
      </w:r>
      <w:r w:rsidRPr="006D3981">
        <w:rPr>
          <w:rFonts w:hint="cs"/>
          <w:sz w:val="24"/>
          <w:szCs w:val="24"/>
          <w:rtl/>
          <w:lang w:bidi="fa-IR"/>
        </w:rPr>
        <w:t xml:space="preserve">ی </w:t>
      </w:r>
      <w:r w:rsidRPr="006D3981">
        <w:rPr>
          <w:sz w:val="24"/>
          <w:szCs w:val="24"/>
          <w:rtl/>
          <w:lang w:bidi="fa-IR"/>
        </w:rPr>
        <w:t>دوم قرن يازدهم متولد شد و در سال 1107هـ درگذشت</w:t>
      </w:r>
      <w:r w:rsidRPr="006D3981">
        <w:rPr>
          <w:rFonts w:hint="cs"/>
          <w:sz w:val="24"/>
          <w:szCs w:val="24"/>
          <w:rtl/>
          <w:lang w:bidi="fa-IR"/>
        </w:rPr>
        <w:t>.</w:t>
      </w:r>
      <w:r w:rsidRPr="006D3981">
        <w:rPr>
          <w:sz w:val="24"/>
          <w:szCs w:val="24"/>
          <w:rtl/>
          <w:lang w:bidi="fa-IR"/>
        </w:rPr>
        <w:t xml:space="preserve"> خوانساري مي</w:t>
      </w:r>
      <w:r w:rsidRPr="006D3981">
        <w:rPr>
          <w:rFonts w:hint="cs"/>
          <w:sz w:val="24"/>
          <w:szCs w:val="24"/>
          <w:rtl/>
          <w:lang w:bidi="fa-IR"/>
        </w:rPr>
        <w:t>‌</w:t>
      </w:r>
      <w:r w:rsidRPr="006D3981">
        <w:rPr>
          <w:sz w:val="24"/>
          <w:szCs w:val="24"/>
          <w:rtl/>
          <w:lang w:bidi="fa-IR"/>
        </w:rPr>
        <w:t>گويد: او فاضل و عالم ماهر و فقيه آگاه به تفسير و عربي و علم الرجال بود. او محدث فاضلي بود كه احاديث را دنبال مي</w:t>
      </w:r>
      <w:r w:rsidRPr="006D3981">
        <w:rPr>
          <w:rFonts w:hint="cs"/>
          <w:sz w:val="24"/>
          <w:szCs w:val="24"/>
          <w:rtl/>
          <w:lang w:bidi="fa-IR"/>
        </w:rPr>
        <w:t>‌</w:t>
      </w:r>
      <w:r w:rsidRPr="006D3981">
        <w:rPr>
          <w:sz w:val="24"/>
          <w:szCs w:val="24"/>
          <w:rtl/>
          <w:lang w:bidi="fa-IR"/>
        </w:rPr>
        <w:t>كرد و در اين مسأْله</w:t>
      </w:r>
      <w:r w:rsidRPr="006D3981">
        <w:rPr>
          <w:rFonts w:hint="cs"/>
          <w:sz w:val="24"/>
          <w:szCs w:val="24"/>
          <w:rtl/>
          <w:lang w:bidi="fa-IR"/>
        </w:rPr>
        <w:t xml:space="preserve"> </w:t>
      </w:r>
      <w:r w:rsidRPr="006D3981">
        <w:rPr>
          <w:sz w:val="24"/>
          <w:szCs w:val="24"/>
          <w:rtl/>
          <w:lang w:bidi="fa-IR"/>
        </w:rPr>
        <w:t xml:space="preserve">جز شيخ مجلسي كسي </w:t>
      </w:r>
      <w:r w:rsidRPr="006D3981">
        <w:rPr>
          <w:rFonts w:hint="cs"/>
          <w:sz w:val="24"/>
          <w:szCs w:val="24"/>
          <w:rtl/>
          <w:lang w:bidi="fa-IR"/>
        </w:rPr>
        <w:t>بر</w:t>
      </w:r>
      <w:r w:rsidRPr="006D3981">
        <w:rPr>
          <w:sz w:val="24"/>
          <w:szCs w:val="24"/>
          <w:rtl/>
          <w:lang w:bidi="fa-IR"/>
        </w:rPr>
        <w:t xml:space="preserve"> او </w:t>
      </w:r>
      <w:r w:rsidRPr="006D3981">
        <w:rPr>
          <w:rFonts w:hint="cs"/>
          <w:sz w:val="24"/>
          <w:szCs w:val="24"/>
          <w:rtl/>
          <w:lang w:bidi="fa-IR"/>
        </w:rPr>
        <w:t>مقدم نبود</w:t>
      </w:r>
      <w:r w:rsidRPr="006D3981">
        <w:rPr>
          <w:sz w:val="24"/>
          <w:szCs w:val="24"/>
          <w:rtl/>
          <w:lang w:bidi="fa-IR"/>
        </w:rPr>
        <w:t>. از جمله تأليفات وي «البرهان في تفسير القرآن» است. (روضات الجنات</w:t>
      </w:r>
      <w:r w:rsidRPr="006D3981">
        <w:rPr>
          <w:rFonts w:hint="cs"/>
          <w:sz w:val="24"/>
          <w:szCs w:val="24"/>
          <w:rtl/>
          <w:lang w:bidi="fa-IR"/>
        </w:rPr>
        <w:t>، ج</w:t>
      </w:r>
      <w:r w:rsidRPr="006D3981">
        <w:rPr>
          <w:sz w:val="24"/>
          <w:szCs w:val="24"/>
          <w:rtl/>
          <w:lang w:bidi="fa-IR"/>
        </w:rPr>
        <w:t xml:space="preserve"> 8</w:t>
      </w:r>
      <w:r w:rsidRPr="006D3981">
        <w:rPr>
          <w:rFonts w:hint="cs"/>
          <w:sz w:val="24"/>
          <w:szCs w:val="24"/>
          <w:rtl/>
          <w:lang w:bidi="fa-IR"/>
        </w:rPr>
        <w:t>،ص181</w:t>
      </w:r>
      <w:r w:rsidRPr="006D3981">
        <w:rPr>
          <w:sz w:val="24"/>
          <w:szCs w:val="24"/>
          <w:rtl/>
          <w:lang w:bidi="fa-IR"/>
        </w:rPr>
        <w:t>؛</w:t>
      </w:r>
      <w:r w:rsidRPr="006D3981">
        <w:rPr>
          <w:rFonts w:hint="cs"/>
          <w:sz w:val="24"/>
          <w:szCs w:val="24"/>
          <w:rtl/>
          <w:lang w:bidi="fa-IR"/>
        </w:rPr>
        <w:t xml:space="preserve"> </w:t>
      </w:r>
      <w:r w:rsidRPr="006D3981">
        <w:rPr>
          <w:sz w:val="24"/>
          <w:szCs w:val="24"/>
          <w:rtl/>
          <w:lang w:bidi="fa-IR"/>
        </w:rPr>
        <w:t>‌اعيان الشيعة)</w:t>
      </w:r>
      <w:r w:rsidRPr="006D3981">
        <w:rPr>
          <w:rFonts w:hint="cs"/>
          <w:sz w:val="24"/>
          <w:szCs w:val="24"/>
          <w:rtl/>
          <w:lang w:bidi="fa-IR"/>
        </w:rPr>
        <w:t>.</w:t>
      </w:r>
    </w:p>
  </w:footnote>
  <w:footnote w:id="8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تفسیر العیاشی، ج1، ص109. البرهان، ج1، ص215.</w:t>
      </w:r>
    </w:p>
  </w:footnote>
  <w:footnote w:id="8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قمی، الخصال، تهران، الصدوق، ص640.</w:t>
      </w:r>
    </w:p>
  </w:footnote>
  <w:footnote w:id="8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ابن بابویه قمی، عیون اخبار الرضا، ج1، ص115.</w:t>
      </w:r>
    </w:p>
  </w:footnote>
  <w:footnote w:id="83">
    <w:p w:rsidR="005E7C8D" w:rsidRPr="006D3981" w:rsidRDefault="005E7C8D" w:rsidP="006D3981">
      <w:pPr>
        <w:ind w:left="284" w:hanging="284"/>
        <w:jc w:val="lowKashida"/>
        <w:rPr>
          <w:szCs w:val="24"/>
          <w:rtl/>
          <w:lang w:bidi="fa-IR"/>
        </w:rPr>
      </w:pPr>
      <w:r w:rsidRPr="006D3981">
        <w:rPr>
          <w:rStyle w:val="a4"/>
          <w:sz w:val="28"/>
          <w:szCs w:val="32"/>
          <w:vertAlign w:val="baseline"/>
        </w:rPr>
        <w:footnoteRef/>
      </w:r>
      <w:r w:rsidRPr="006D3981">
        <w:rPr>
          <w:sz w:val="28"/>
          <w:szCs w:val="32"/>
          <w:rtl/>
        </w:rPr>
        <w:t xml:space="preserve"> </w:t>
      </w:r>
      <w:r w:rsidRPr="006D3981">
        <w:rPr>
          <w:rFonts w:hint="cs"/>
          <w:sz w:val="28"/>
          <w:szCs w:val="32"/>
          <w:rtl/>
          <w:lang w:bidi="fa-IR"/>
        </w:rPr>
        <w:t>-</w:t>
      </w:r>
      <w:r w:rsidRPr="006D3981">
        <w:rPr>
          <w:szCs w:val="24"/>
          <w:rtl/>
          <w:lang w:bidi="fa-IR"/>
        </w:rPr>
        <w:t xml:space="preserve"> ابوجعفر محمد بن علي بن حسن بن بابويه قمي ملقب به صدوق، متولد اوايل قرن چهارم هجري بود كه در سال 381 هجري درگذشت</w:t>
      </w:r>
      <w:r w:rsidRPr="006D3981">
        <w:rPr>
          <w:rFonts w:hint="cs"/>
          <w:szCs w:val="24"/>
          <w:rtl/>
          <w:lang w:bidi="fa-IR"/>
        </w:rPr>
        <w:t>.</w:t>
      </w:r>
      <w:r w:rsidRPr="006D3981">
        <w:rPr>
          <w:szCs w:val="24"/>
          <w:rtl/>
          <w:lang w:bidi="fa-IR"/>
        </w:rPr>
        <w:t xml:space="preserve"> </w:t>
      </w:r>
      <w:r w:rsidRPr="006D3981">
        <w:rPr>
          <w:rFonts w:hint="cs"/>
          <w:szCs w:val="24"/>
          <w:rtl/>
          <w:lang w:bidi="fa-IR"/>
        </w:rPr>
        <w:t>ا</w:t>
      </w:r>
      <w:r w:rsidRPr="006D3981">
        <w:rPr>
          <w:szCs w:val="24"/>
          <w:rtl/>
          <w:lang w:bidi="fa-IR"/>
        </w:rPr>
        <w:t>و در قم به دنيا آمد</w:t>
      </w:r>
      <w:r w:rsidRPr="006D3981">
        <w:rPr>
          <w:rFonts w:hint="cs"/>
          <w:szCs w:val="24"/>
          <w:rtl/>
          <w:lang w:bidi="fa-IR"/>
        </w:rPr>
        <w:t xml:space="preserve"> </w:t>
      </w:r>
      <w:r w:rsidRPr="006D3981">
        <w:rPr>
          <w:szCs w:val="24"/>
          <w:rtl/>
          <w:lang w:bidi="fa-IR"/>
        </w:rPr>
        <w:t xml:space="preserve">و در ري به خاك سپرده شد. </w:t>
      </w:r>
      <w:r w:rsidRPr="006D3981">
        <w:rPr>
          <w:rFonts w:hint="cs"/>
          <w:szCs w:val="24"/>
          <w:rtl/>
          <w:lang w:bidi="fa-IR"/>
        </w:rPr>
        <w:t>وی</w:t>
      </w:r>
      <w:r w:rsidRPr="006D3981">
        <w:rPr>
          <w:szCs w:val="24"/>
          <w:rtl/>
          <w:lang w:bidi="fa-IR"/>
        </w:rPr>
        <w:t xml:space="preserve"> از بزرگان شيعه و محدثان آنها بود</w:t>
      </w:r>
      <w:r w:rsidRPr="006D3981">
        <w:rPr>
          <w:rFonts w:hint="cs"/>
          <w:szCs w:val="24"/>
          <w:rtl/>
          <w:lang w:bidi="fa-IR"/>
        </w:rPr>
        <w:t>.</w:t>
      </w:r>
      <w:r w:rsidRPr="006D3981">
        <w:rPr>
          <w:szCs w:val="24"/>
          <w:rtl/>
          <w:lang w:bidi="fa-IR"/>
        </w:rPr>
        <w:t xml:space="preserve"> كتاب «م</w:t>
      </w:r>
      <w:r w:rsidRPr="006D3981">
        <w:rPr>
          <w:rFonts w:hint="cs"/>
          <w:szCs w:val="24"/>
          <w:rtl/>
          <w:lang w:bidi="fa-IR"/>
        </w:rPr>
        <w:t>َ</w:t>
      </w:r>
      <w:r w:rsidRPr="006D3981">
        <w:rPr>
          <w:szCs w:val="24"/>
          <w:rtl/>
          <w:lang w:bidi="fa-IR"/>
        </w:rPr>
        <w:t>ن لا يحضره الفقيه» او يكي از كتاب</w:t>
      </w:r>
      <w:r w:rsidRPr="006D3981">
        <w:rPr>
          <w:rFonts w:hint="eastAsia"/>
          <w:szCs w:val="24"/>
          <w:rtl/>
          <w:lang w:bidi="fa-IR"/>
        </w:rPr>
        <w:t>‌</w:t>
      </w:r>
      <w:r w:rsidRPr="006D3981">
        <w:rPr>
          <w:szCs w:val="24"/>
          <w:rtl/>
          <w:lang w:bidi="fa-IR"/>
        </w:rPr>
        <w:t>هاي چهارگان</w:t>
      </w:r>
      <w:r w:rsidRPr="006D3981">
        <w:rPr>
          <w:rFonts w:hint="cs"/>
          <w:szCs w:val="24"/>
          <w:rtl/>
          <w:lang w:bidi="fa-IR"/>
        </w:rPr>
        <w:t>ه</w:t>
      </w:r>
      <w:r w:rsidRPr="006D3981">
        <w:rPr>
          <w:rFonts w:hint="eastAsia"/>
          <w:szCs w:val="24"/>
          <w:rtl/>
          <w:lang w:bidi="fa-IR"/>
        </w:rPr>
        <w:t>‌</w:t>
      </w:r>
      <w:r w:rsidRPr="006D3981">
        <w:rPr>
          <w:rFonts w:hint="cs"/>
          <w:szCs w:val="24"/>
          <w:rtl/>
          <w:lang w:bidi="fa-IR"/>
        </w:rPr>
        <w:t>ی</w:t>
      </w:r>
      <w:r w:rsidRPr="006D3981">
        <w:rPr>
          <w:szCs w:val="24"/>
          <w:rtl/>
          <w:lang w:bidi="fa-IR"/>
        </w:rPr>
        <w:t xml:space="preserve"> شيعه است كه از جمله مهمترين و صحيح</w:t>
      </w:r>
      <w:r w:rsidRPr="006D3981">
        <w:rPr>
          <w:rFonts w:hint="eastAsia"/>
          <w:szCs w:val="24"/>
          <w:rtl/>
          <w:lang w:bidi="fa-IR"/>
        </w:rPr>
        <w:t>‌</w:t>
      </w:r>
      <w:r w:rsidRPr="006D3981">
        <w:rPr>
          <w:szCs w:val="24"/>
          <w:rtl/>
          <w:lang w:bidi="fa-IR"/>
        </w:rPr>
        <w:t>ترين كتاب</w:t>
      </w:r>
      <w:r w:rsidRPr="006D3981">
        <w:rPr>
          <w:rFonts w:hint="eastAsia"/>
          <w:szCs w:val="24"/>
          <w:rtl/>
          <w:lang w:bidi="fa-IR"/>
        </w:rPr>
        <w:t>‌</w:t>
      </w:r>
      <w:r w:rsidRPr="006D3981">
        <w:rPr>
          <w:szCs w:val="24"/>
          <w:rtl/>
          <w:lang w:bidi="fa-IR"/>
        </w:rPr>
        <w:t xml:space="preserve">هاي </w:t>
      </w:r>
      <w:r w:rsidRPr="006D3981">
        <w:rPr>
          <w:rFonts w:hint="cs"/>
          <w:szCs w:val="24"/>
          <w:rtl/>
          <w:lang w:bidi="fa-IR"/>
        </w:rPr>
        <w:t>شیعه</w:t>
      </w:r>
      <w:r w:rsidRPr="006D3981">
        <w:rPr>
          <w:szCs w:val="24"/>
          <w:rtl/>
          <w:lang w:bidi="fa-IR"/>
        </w:rPr>
        <w:t xml:space="preserve"> در حديث </w:t>
      </w:r>
      <w:r w:rsidRPr="006D3981">
        <w:rPr>
          <w:rFonts w:hint="cs"/>
          <w:szCs w:val="24"/>
          <w:rtl/>
          <w:lang w:bidi="fa-IR"/>
        </w:rPr>
        <w:t>می</w:t>
      </w:r>
      <w:r w:rsidRPr="006D3981">
        <w:rPr>
          <w:rFonts w:hint="eastAsia"/>
          <w:szCs w:val="24"/>
          <w:rtl/>
          <w:lang w:bidi="fa-IR"/>
        </w:rPr>
        <w:t>‌</w:t>
      </w:r>
      <w:r w:rsidRPr="006D3981">
        <w:rPr>
          <w:rFonts w:hint="cs"/>
          <w:szCs w:val="24"/>
          <w:rtl/>
          <w:lang w:bidi="fa-IR"/>
        </w:rPr>
        <w:t>باشد</w:t>
      </w:r>
      <w:r w:rsidRPr="006D3981">
        <w:rPr>
          <w:szCs w:val="24"/>
          <w:rtl/>
          <w:lang w:bidi="fa-IR"/>
        </w:rPr>
        <w:t>. همچنين او ت</w:t>
      </w:r>
      <w:r w:rsidRPr="006D3981">
        <w:rPr>
          <w:rFonts w:hint="cs"/>
          <w:szCs w:val="24"/>
          <w:rtl/>
          <w:lang w:bidi="fa-IR"/>
        </w:rPr>
        <w:t>أ</w:t>
      </w:r>
      <w:r w:rsidRPr="006D3981">
        <w:rPr>
          <w:szCs w:val="24"/>
          <w:rtl/>
          <w:lang w:bidi="fa-IR"/>
        </w:rPr>
        <w:t>ليفات زيادي دارد كه غالباً در</w:t>
      </w:r>
      <w:r w:rsidRPr="006D3981">
        <w:rPr>
          <w:rFonts w:hint="cs"/>
          <w:szCs w:val="24"/>
          <w:rtl/>
          <w:lang w:bidi="fa-IR"/>
        </w:rPr>
        <w:t>باره</w:t>
      </w:r>
      <w:r w:rsidRPr="006D3981">
        <w:rPr>
          <w:rFonts w:hint="eastAsia"/>
          <w:szCs w:val="24"/>
          <w:rtl/>
          <w:lang w:bidi="fa-IR"/>
        </w:rPr>
        <w:t>‌</w:t>
      </w:r>
      <w:r w:rsidRPr="006D3981">
        <w:rPr>
          <w:rFonts w:hint="cs"/>
          <w:szCs w:val="24"/>
          <w:rtl/>
          <w:lang w:bidi="fa-IR"/>
        </w:rPr>
        <w:t>ی</w:t>
      </w:r>
      <w:r w:rsidRPr="006D3981">
        <w:rPr>
          <w:szCs w:val="24"/>
          <w:rtl/>
          <w:lang w:bidi="fa-IR"/>
        </w:rPr>
        <w:t xml:space="preserve"> مذهب شيعه نگاشته شده اند. شيعيان در</w:t>
      </w:r>
      <w:r w:rsidRPr="006D3981">
        <w:rPr>
          <w:rFonts w:hint="cs"/>
          <w:szCs w:val="24"/>
          <w:rtl/>
          <w:lang w:bidi="fa-IR"/>
        </w:rPr>
        <w:t>باره</w:t>
      </w:r>
      <w:r w:rsidRPr="006D3981">
        <w:rPr>
          <w:rFonts w:hint="eastAsia"/>
          <w:szCs w:val="24"/>
          <w:rtl/>
          <w:lang w:bidi="fa-IR"/>
        </w:rPr>
        <w:t>‌</w:t>
      </w:r>
      <w:r w:rsidRPr="006D3981">
        <w:rPr>
          <w:rFonts w:hint="cs"/>
          <w:szCs w:val="24"/>
          <w:rtl/>
          <w:lang w:bidi="fa-IR"/>
        </w:rPr>
        <w:t xml:space="preserve">اش </w:t>
      </w:r>
      <w:r w:rsidRPr="006D3981">
        <w:rPr>
          <w:szCs w:val="24"/>
          <w:rtl/>
          <w:lang w:bidi="fa-IR"/>
        </w:rPr>
        <w:t>مي</w:t>
      </w:r>
      <w:r w:rsidRPr="006D3981">
        <w:rPr>
          <w:rFonts w:hint="cs"/>
          <w:szCs w:val="24"/>
          <w:rtl/>
          <w:lang w:bidi="fa-IR"/>
        </w:rPr>
        <w:t>‌</w:t>
      </w:r>
      <w:r w:rsidRPr="006D3981">
        <w:rPr>
          <w:szCs w:val="24"/>
          <w:rtl/>
          <w:lang w:bidi="fa-IR"/>
        </w:rPr>
        <w:t>گويند: از ميان علماي قم تا ب</w:t>
      </w:r>
      <w:r w:rsidRPr="006D3981">
        <w:rPr>
          <w:rFonts w:hint="cs"/>
          <w:szCs w:val="24"/>
          <w:rtl/>
          <w:lang w:bidi="fa-IR"/>
        </w:rPr>
        <w:t xml:space="preserve">ه </w:t>
      </w:r>
      <w:r w:rsidRPr="006D3981">
        <w:rPr>
          <w:szCs w:val="24"/>
          <w:rtl/>
          <w:lang w:bidi="fa-IR"/>
        </w:rPr>
        <w:t>حال كسي مانند او با علم و دانش زياد و حفظ احاديث ديده نشده است. (اعيان الشيعة</w:t>
      </w:r>
      <w:r w:rsidRPr="006D3981">
        <w:rPr>
          <w:rFonts w:hint="cs"/>
          <w:szCs w:val="24"/>
          <w:rtl/>
          <w:lang w:bidi="fa-IR"/>
        </w:rPr>
        <w:t>، ج</w:t>
      </w:r>
      <w:r w:rsidRPr="006D3981">
        <w:rPr>
          <w:szCs w:val="24"/>
          <w:rtl/>
          <w:lang w:bidi="fa-IR"/>
        </w:rPr>
        <w:t xml:space="preserve"> 1</w:t>
      </w:r>
      <w:r w:rsidRPr="006D3981">
        <w:rPr>
          <w:rFonts w:hint="cs"/>
          <w:szCs w:val="24"/>
          <w:rtl/>
          <w:lang w:bidi="fa-IR"/>
        </w:rPr>
        <w:t xml:space="preserve">، ص104 و </w:t>
      </w:r>
      <w:r w:rsidRPr="006D3981">
        <w:rPr>
          <w:szCs w:val="24"/>
          <w:rtl/>
          <w:lang w:bidi="fa-IR"/>
        </w:rPr>
        <w:t>الخلاصة، ‌حلي)</w:t>
      </w:r>
      <w:r w:rsidRPr="006D3981">
        <w:rPr>
          <w:rFonts w:hint="cs"/>
          <w:szCs w:val="24"/>
          <w:rtl/>
          <w:lang w:bidi="fa-IR"/>
        </w:rPr>
        <w:t xml:space="preserve">. </w:t>
      </w:r>
    </w:p>
    <w:p w:rsidR="005E7C8D" w:rsidRPr="006D3981" w:rsidRDefault="005E7C8D" w:rsidP="00472FA4">
      <w:pPr>
        <w:ind w:left="284"/>
        <w:jc w:val="lowKashida"/>
        <w:rPr>
          <w:sz w:val="28"/>
          <w:szCs w:val="32"/>
          <w:lang w:bidi="fa-IR"/>
        </w:rPr>
      </w:pPr>
      <w:r w:rsidRPr="006D3981">
        <w:rPr>
          <w:szCs w:val="24"/>
          <w:rtl/>
          <w:lang w:bidi="fa-IR"/>
        </w:rPr>
        <w:t>مجلسي در</w:t>
      </w:r>
      <w:r w:rsidRPr="006D3981">
        <w:rPr>
          <w:rFonts w:hint="cs"/>
          <w:szCs w:val="24"/>
          <w:rtl/>
          <w:lang w:bidi="fa-IR"/>
        </w:rPr>
        <w:t>باره اش</w:t>
      </w:r>
      <w:r w:rsidRPr="006D3981">
        <w:rPr>
          <w:szCs w:val="24"/>
          <w:rtl/>
          <w:lang w:bidi="fa-IR"/>
        </w:rPr>
        <w:t xml:space="preserve"> مي</w:t>
      </w:r>
      <w:r w:rsidRPr="006D3981">
        <w:rPr>
          <w:rFonts w:hint="cs"/>
          <w:szCs w:val="24"/>
          <w:rtl/>
          <w:lang w:bidi="fa-IR"/>
        </w:rPr>
        <w:t>‌</w:t>
      </w:r>
      <w:r w:rsidRPr="006D3981">
        <w:rPr>
          <w:szCs w:val="24"/>
          <w:rtl/>
          <w:lang w:bidi="fa-IR"/>
        </w:rPr>
        <w:t xml:space="preserve">گويد: تمامي اصحاب </w:t>
      </w:r>
      <w:r w:rsidRPr="006D3981">
        <w:rPr>
          <w:rFonts w:hint="cs"/>
          <w:szCs w:val="24"/>
          <w:rtl/>
          <w:lang w:bidi="fa-IR"/>
        </w:rPr>
        <w:t>او را ثقه دانسته اند؛ چون</w:t>
      </w:r>
      <w:r w:rsidRPr="006D3981">
        <w:rPr>
          <w:szCs w:val="24"/>
          <w:rtl/>
          <w:lang w:bidi="fa-IR"/>
        </w:rPr>
        <w:t xml:space="preserve"> به صحت تمامي اخبار و احادي</w:t>
      </w:r>
      <w:r w:rsidRPr="006D3981">
        <w:rPr>
          <w:rFonts w:hint="cs"/>
          <w:szCs w:val="24"/>
          <w:rtl/>
          <w:lang w:bidi="fa-IR"/>
        </w:rPr>
        <w:t>ث</w:t>
      </w:r>
      <w:r w:rsidRPr="006D3981">
        <w:rPr>
          <w:szCs w:val="24"/>
          <w:rtl/>
          <w:lang w:bidi="fa-IR"/>
        </w:rPr>
        <w:t xml:space="preserve"> آمده در كتابش حكم كردند</w:t>
      </w:r>
      <w:r w:rsidRPr="006D3981">
        <w:rPr>
          <w:rFonts w:hint="cs"/>
          <w:szCs w:val="24"/>
          <w:rtl/>
          <w:lang w:bidi="fa-IR"/>
        </w:rPr>
        <w:t>؛</w:t>
      </w:r>
      <w:r w:rsidRPr="006D3981">
        <w:rPr>
          <w:szCs w:val="24"/>
          <w:rtl/>
          <w:lang w:bidi="fa-IR"/>
        </w:rPr>
        <w:t xml:space="preserve"> يعني</w:t>
      </w:r>
      <w:r w:rsidRPr="006D3981">
        <w:rPr>
          <w:rFonts w:hint="cs"/>
          <w:szCs w:val="24"/>
          <w:rtl/>
          <w:lang w:bidi="fa-IR"/>
        </w:rPr>
        <w:t>،</w:t>
      </w:r>
      <w:r w:rsidRPr="006D3981">
        <w:rPr>
          <w:szCs w:val="24"/>
          <w:rtl/>
          <w:lang w:bidi="fa-IR"/>
        </w:rPr>
        <w:t xml:space="preserve"> هر آنچه از وي روايت شده است، بدون تأمل پذيرفتني است</w:t>
      </w:r>
      <w:r w:rsidRPr="006D3981">
        <w:rPr>
          <w:rFonts w:hint="cs"/>
          <w:szCs w:val="24"/>
          <w:rtl/>
          <w:lang w:bidi="fa-IR"/>
        </w:rPr>
        <w:t>، بلکه او</w:t>
      </w:r>
      <w:r w:rsidRPr="006D3981">
        <w:rPr>
          <w:szCs w:val="24"/>
          <w:rtl/>
          <w:lang w:bidi="fa-IR"/>
        </w:rPr>
        <w:t xml:space="preserve"> ركني از اركان دين مي</w:t>
      </w:r>
      <w:r w:rsidRPr="006D3981">
        <w:rPr>
          <w:rFonts w:hint="cs"/>
          <w:szCs w:val="24"/>
          <w:rtl/>
          <w:lang w:bidi="fa-IR"/>
        </w:rPr>
        <w:t>‌</w:t>
      </w:r>
      <w:r w:rsidRPr="006D3981">
        <w:rPr>
          <w:szCs w:val="24"/>
          <w:rtl/>
          <w:lang w:bidi="fa-IR"/>
        </w:rPr>
        <w:t>باشد. (به نقل از خوانساري 2/132)</w:t>
      </w:r>
      <w:r w:rsidRPr="006D3981">
        <w:rPr>
          <w:rFonts w:hint="cs"/>
          <w:szCs w:val="24"/>
          <w:rtl/>
          <w:lang w:bidi="fa-IR"/>
        </w:rPr>
        <w:t>.</w:t>
      </w:r>
      <w:r w:rsidRPr="006D3981">
        <w:rPr>
          <w:rFonts w:hint="cs"/>
          <w:sz w:val="28"/>
          <w:szCs w:val="32"/>
          <w:lang w:bidi="fa-IR"/>
        </w:rPr>
        <w:t xml:space="preserve"> </w:t>
      </w:r>
    </w:p>
  </w:footnote>
  <w:footnote w:id="8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ابن بابویه، الخصال ،ج2 ،ص342 .</w:t>
      </w:r>
    </w:p>
  </w:footnote>
  <w:footnote w:id="85">
    <w:p w:rsidR="005E7C8D" w:rsidRPr="006D3981" w:rsidRDefault="005E7C8D" w:rsidP="006D3981">
      <w:pPr>
        <w:ind w:left="284" w:hanging="284"/>
        <w:jc w:val="lowKashida"/>
        <w:rPr>
          <w:szCs w:val="24"/>
          <w:rtl/>
          <w:lang w:bidi="fa-IR"/>
        </w:rPr>
      </w:pPr>
      <w:r w:rsidRPr="006D3981">
        <w:rPr>
          <w:rStyle w:val="a4"/>
          <w:sz w:val="28"/>
          <w:szCs w:val="32"/>
          <w:vertAlign w:val="baseline"/>
        </w:rPr>
        <w:footnoteRef/>
      </w:r>
      <w:r w:rsidRPr="006D3981">
        <w:rPr>
          <w:sz w:val="28"/>
          <w:szCs w:val="32"/>
          <w:rtl/>
        </w:rPr>
        <w:t xml:space="preserve"> </w:t>
      </w:r>
      <w:r w:rsidRPr="006D3981">
        <w:rPr>
          <w:rFonts w:hint="cs"/>
          <w:sz w:val="28"/>
          <w:szCs w:val="32"/>
          <w:rtl/>
          <w:lang w:bidi="fa-IR"/>
        </w:rPr>
        <w:t>-</w:t>
      </w:r>
      <w:r w:rsidRPr="006D3981">
        <w:rPr>
          <w:szCs w:val="24"/>
          <w:rtl/>
          <w:lang w:bidi="fa-IR"/>
        </w:rPr>
        <w:t xml:space="preserve"> ابوالعباس عبدالله بن جعفر بن حسن حميري قمي، شيخ قمي</w:t>
      </w:r>
      <w:r w:rsidRPr="006D3981">
        <w:rPr>
          <w:rFonts w:hint="cs"/>
          <w:szCs w:val="24"/>
          <w:rtl/>
          <w:lang w:bidi="fa-IR"/>
        </w:rPr>
        <w:t>‌</w:t>
      </w:r>
      <w:r w:rsidRPr="006D3981">
        <w:rPr>
          <w:szCs w:val="24"/>
          <w:rtl/>
          <w:lang w:bidi="fa-IR"/>
        </w:rPr>
        <w:t>ها و برجسته</w:t>
      </w:r>
      <w:r w:rsidRPr="006D3981">
        <w:rPr>
          <w:rFonts w:hint="cs"/>
          <w:szCs w:val="24"/>
          <w:rtl/>
          <w:lang w:bidi="fa-IR"/>
        </w:rPr>
        <w:t>‌</w:t>
      </w:r>
      <w:r w:rsidRPr="006D3981">
        <w:rPr>
          <w:szCs w:val="24"/>
          <w:rtl/>
          <w:lang w:bidi="fa-IR"/>
        </w:rPr>
        <w:t xml:space="preserve">ترين آنها و ثقه و مورد اعتماد اصحاب محمد عسكري </w:t>
      </w:r>
      <w:r w:rsidRPr="006D3981">
        <w:rPr>
          <w:rFonts w:cs="CTraditional Arabic"/>
          <w:szCs w:val="24"/>
          <w:rtl/>
          <w:lang w:bidi="fa-IR"/>
        </w:rPr>
        <w:t>؛</w:t>
      </w:r>
      <w:r w:rsidRPr="006D3981">
        <w:rPr>
          <w:szCs w:val="24"/>
          <w:rtl/>
          <w:lang w:bidi="fa-IR"/>
        </w:rPr>
        <w:t xml:space="preserve"> بود</w:t>
      </w:r>
      <w:r w:rsidRPr="006D3981">
        <w:rPr>
          <w:rFonts w:hint="cs"/>
          <w:szCs w:val="24"/>
          <w:rtl/>
          <w:lang w:bidi="fa-IR"/>
        </w:rPr>
        <w:t>.</w:t>
      </w:r>
      <w:r w:rsidRPr="006D3981">
        <w:rPr>
          <w:szCs w:val="24"/>
          <w:rtl/>
          <w:lang w:bidi="fa-IR"/>
        </w:rPr>
        <w:t xml:space="preserve"> </w:t>
      </w:r>
      <w:r w:rsidRPr="006D3981">
        <w:rPr>
          <w:rFonts w:hint="cs"/>
          <w:szCs w:val="24"/>
          <w:rtl/>
          <w:lang w:bidi="fa-IR"/>
        </w:rPr>
        <w:t>وی</w:t>
      </w:r>
      <w:r w:rsidRPr="006D3981">
        <w:rPr>
          <w:szCs w:val="24"/>
          <w:rtl/>
          <w:lang w:bidi="fa-IR"/>
        </w:rPr>
        <w:t xml:space="preserve"> در سال دويست و نود و اندي</w:t>
      </w:r>
      <w:r>
        <w:rPr>
          <w:szCs w:val="24"/>
          <w:rtl/>
          <w:lang w:bidi="fa-IR"/>
        </w:rPr>
        <w:t xml:space="preserve"> </w:t>
      </w:r>
      <w:r w:rsidRPr="006D3981">
        <w:rPr>
          <w:szCs w:val="24"/>
          <w:rtl/>
          <w:lang w:bidi="fa-IR"/>
        </w:rPr>
        <w:t xml:space="preserve">به كوفه </w:t>
      </w:r>
      <w:r w:rsidRPr="006D3981">
        <w:rPr>
          <w:rFonts w:hint="cs"/>
          <w:szCs w:val="24"/>
          <w:rtl/>
          <w:lang w:bidi="fa-IR"/>
        </w:rPr>
        <w:t xml:space="preserve">رفت </w:t>
      </w:r>
      <w:r w:rsidRPr="006D3981">
        <w:rPr>
          <w:szCs w:val="24"/>
          <w:rtl/>
          <w:lang w:bidi="fa-IR"/>
        </w:rPr>
        <w:t xml:space="preserve">و اهل كوفه از وي </w:t>
      </w:r>
      <w:r w:rsidRPr="006D3981">
        <w:rPr>
          <w:rFonts w:hint="cs"/>
          <w:szCs w:val="24"/>
          <w:rtl/>
          <w:lang w:bidi="fa-IR"/>
        </w:rPr>
        <w:t>کسب علم نمودند</w:t>
      </w:r>
      <w:r w:rsidRPr="006D3981">
        <w:rPr>
          <w:szCs w:val="24"/>
          <w:rtl/>
          <w:lang w:bidi="fa-IR"/>
        </w:rPr>
        <w:t xml:space="preserve">. </w:t>
      </w:r>
      <w:r w:rsidRPr="006D3981">
        <w:rPr>
          <w:rFonts w:hint="cs"/>
          <w:szCs w:val="24"/>
          <w:rtl/>
          <w:lang w:bidi="fa-IR"/>
        </w:rPr>
        <w:t>حمیری قمی</w:t>
      </w:r>
      <w:r w:rsidRPr="006D3981">
        <w:rPr>
          <w:szCs w:val="24"/>
          <w:rtl/>
          <w:lang w:bidi="fa-IR"/>
        </w:rPr>
        <w:t xml:space="preserve"> كتاب</w:t>
      </w:r>
      <w:r w:rsidRPr="006D3981">
        <w:rPr>
          <w:rFonts w:hint="eastAsia"/>
          <w:szCs w:val="24"/>
          <w:rtl/>
          <w:lang w:bidi="fa-IR"/>
        </w:rPr>
        <w:t>‌</w:t>
      </w:r>
      <w:r w:rsidRPr="006D3981">
        <w:rPr>
          <w:szCs w:val="24"/>
          <w:rtl/>
          <w:lang w:bidi="fa-IR"/>
        </w:rPr>
        <w:t>هاي زيادي را تأليف كرده است</w:t>
      </w:r>
      <w:r w:rsidRPr="006D3981">
        <w:rPr>
          <w:rFonts w:hint="cs"/>
          <w:szCs w:val="24"/>
          <w:rtl/>
          <w:lang w:bidi="fa-IR"/>
        </w:rPr>
        <w:t xml:space="preserve">؛ </w:t>
      </w:r>
      <w:r w:rsidRPr="006D3981">
        <w:rPr>
          <w:szCs w:val="24"/>
          <w:rtl/>
          <w:lang w:bidi="fa-IR"/>
        </w:rPr>
        <w:t xml:space="preserve">از </w:t>
      </w:r>
      <w:r w:rsidRPr="006D3981">
        <w:rPr>
          <w:rFonts w:hint="cs"/>
          <w:szCs w:val="24"/>
          <w:rtl/>
          <w:lang w:bidi="fa-IR"/>
        </w:rPr>
        <w:t xml:space="preserve">آن </w:t>
      </w:r>
      <w:r w:rsidRPr="006D3981">
        <w:rPr>
          <w:szCs w:val="24"/>
          <w:rtl/>
          <w:lang w:bidi="fa-IR"/>
        </w:rPr>
        <w:t xml:space="preserve">جمله </w:t>
      </w:r>
      <w:r w:rsidRPr="006D3981">
        <w:rPr>
          <w:rFonts w:hint="cs"/>
          <w:szCs w:val="24"/>
          <w:rtl/>
          <w:lang w:bidi="fa-IR"/>
        </w:rPr>
        <w:t>می</w:t>
      </w:r>
      <w:r w:rsidRPr="006D3981">
        <w:rPr>
          <w:rFonts w:hint="eastAsia"/>
          <w:szCs w:val="24"/>
          <w:rtl/>
          <w:lang w:bidi="fa-IR"/>
        </w:rPr>
        <w:t>‌</w:t>
      </w:r>
      <w:r w:rsidRPr="006D3981">
        <w:rPr>
          <w:rFonts w:hint="cs"/>
          <w:szCs w:val="24"/>
          <w:rtl/>
          <w:lang w:bidi="fa-IR"/>
        </w:rPr>
        <w:t xml:space="preserve">توان </w:t>
      </w:r>
      <w:r w:rsidRPr="006D3981">
        <w:rPr>
          <w:szCs w:val="24"/>
          <w:rtl/>
          <w:lang w:bidi="fa-IR"/>
        </w:rPr>
        <w:t>كتاب «قرب الأسناد»</w:t>
      </w:r>
      <w:r w:rsidRPr="006D3981">
        <w:rPr>
          <w:rFonts w:hint="cs"/>
          <w:szCs w:val="24"/>
          <w:rtl/>
          <w:lang w:bidi="fa-IR"/>
        </w:rPr>
        <w:t xml:space="preserve"> ر ا نام برد.</w:t>
      </w:r>
      <w:r w:rsidRPr="006D3981">
        <w:rPr>
          <w:szCs w:val="24"/>
          <w:rtl/>
          <w:lang w:bidi="fa-IR"/>
        </w:rPr>
        <w:t xml:space="preserve"> (الكني والألقاب 2/177).</w:t>
      </w:r>
    </w:p>
    <w:p w:rsidR="005E7C8D" w:rsidRPr="006D3981" w:rsidRDefault="005E7C8D" w:rsidP="006D3981">
      <w:pPr>
        <w:pStyle w:val="a3"/>
        <w:ind w:left="284" w:hanging="284"/>
        <w:jc w:val="lowKashida"/>
        <w:rPr>
          <w:sz w:val="24"/>
          <w:szCs w:val="24"/>
          <w:lang w:bidi="fa-IR"/>
        </w:rPr>
      </w:pPr>
      <w:r>
        <w:rPr>
          <w:rFonts w:hint="cs"/>
          <w:sz w:val="24"/>
          <w:szCs w:val="24"/>
          <w:rtl/>
          <w:lang w:bidi="fa-IR"/>
        </w:rPr>
        <w:t xml:space="preserve"> </w:t>
      </w:r>
      <w:r>
        <w:rPr>
          <w:rFonts w:hint="cs"/>
          <w:sz w:val="24"/>
          <w:szCs w:val="24"/>
          <w:rtl/>
          <w:lang w:bidi="fa-IR"/>
        </w:rPr>
        <w:tab/>
      </w:r>
      <w:r w:rsidRPr="006D3981">
        <w:rPr>
          <w:sz w:val="24"/>
          <w:szCs w:val="24"/>
          <w:rtl/>
          <w:lang w:bidi="fa-IR"/>
        </w:rPr>
        <w:t xml:space="preserve">او يكي از اساتيد كليني بوده كه </w:t>
      </w:r>
      <w:r w:rsidRPr="006D3981">
        <w:rPr>
          <w:rFonts w:hint="cs"/>
          <w:sz w:val="24"/>
          <w:szCs w:val="24"/>
          <w:rtl/>
          <w:lang w:bidi="fa-IR"/>
        </w:rPr>
        <w:t xml:space="preserve">کلینی </w:t>
      </w:r>
      <w:r w:rsidRPr="006D3981">
        <w:rPr>
          <w:sz w:val="24"/>
          <w:szCs w:val="24"/>
          <w:rtl/>
          <w:lang w:bidi="fa-IR"/>
        </w:rPr>
        <w:t>در كتاب الكافي</w:t>
      </w:r>
      <w:r w:rsidRPr="006D3981">
        <w:rPr>
          <w:rFonts w:hint="cs"/>
          <w:sz w:val="24"/>
          <w:szCs w:val="24"/>
          <w:rtl/>
          <w:lang w:bidi="fa-IR"/>
        </w:rPr>
        <w:t>،</w:t>
      </w:r>
      <w:r w:rsidRPr="006D3981">
        <w:rPr>
          <w:sz w:val="24"/>
          <w:szCs w:val="24"/>
          <w:rtl/>
          <w:lang w:bidi="fa-IR"/>
        </w:rPr>
        <w:t xml:space="preserve"> احاديث زيادي را از</w:t>
      </w:r>
      <w:r w:rsidRPr="006D3981">
        <w:rPr>
          <w:rFonts w:hint="cs"/>
          <w:sz w:val="24"/>
          <w:szCs w:val="24"/>
          <w:rtl/>
          <w:lang w:bidi="fa-IR"/>
        </w:rPr>
        <w:t xml:space="preserve"> وی</w:t>
      </w:r>
      <w:r w:rsidRPr="006D3981">
        <w:rPr>
          <w:sz w:val="24"/>
          <w:szCs w:val="24"/>
          <w:rtl/>
          <w:lang w:bidi="fa-IR"/>
        </w:rPr>
        <w:t xml:space="preserve"> روايت</w:t>
      </w:r>
      <w:r w:rsidRPr="006D3981">
        <w:rPr>
          <w:rFonts w:hint="cs"/>
          <w:sz w:val="24"/>
          <w:szCs w:val="24"/>
          <w:rtl/>
          <w:lang w:bidi="fa-IR"/>
        </w:rPr>
        <w:t xml:space="preserve"> </w:t>
      </w:r>
      <w:r w:rsidRPr="006D3981">
        <w:rPr>
          <w:sz w:val="24"/>
          <w:szCs w:val="24"/>
          <w:rtl/>
          <w:lang w:bidi="fa-IR"/>
        </w:rPr>
        <w:t>ك</w:t>
      </w:r>
      <w:r w:rsidRPr="006D3981">
        <w:rPr>
          <w:rFonts w:hint="cs"/>
          <w:sz w:val="24"/>
          <w:szCs w:val="24"/>
          <w:rtl/>
          <w:lang w:bidi="fa-IR"/>
        </w:rPr>
        <w:t>ر</w:t>
      </w:r>
      <w:r w:rsidRPr="006D3981">
        <w:rPr>
          <w:sz w:val="24"/>
          <w:szCs w:val="24"/>
          <w:rtl/>
          <w:lang w:bidi="fa-IR"/>
        </w:rPr>
        <w:t>ده است</w:t>
      </w:r>
      <w:r w:rsidRPr="006D3981">
        <w:rPr>
          <w:rFonts w:hint="cs"/>
          <w:sz w:val="24"/>
          <w:szCs w:val="24"/>
          <w:rtl/>
          <w:lang w:bidi="fa-IR"/>
        </w:rPr>
        <w:t>.</w:t>
      </w:r>
      <w:r w:rsidRPr="006D3981">
        <w:rPr>
          <w:sz w:val="24"/>
          <w:szCs w:val="24"/>
          <w:rtl/>
          <w:lang w:bidi="fa-IR"/>
        </w:rPr>
        <w:t xml:space="preserve"> او مكاتباتي با ابوالحسن داشته است. همچنين با اب</w:t>
      </w:r>
      <w:r w:rsidRPr="006D3981">
        <w:rPr>
          <w:rFonts w:hint="cs"/>
          <w:sz w:val="24"/>
          <w:szCs w:val="24"/>
          <w:rtl/>
          <w:lang w:bidi="fa-IR"/>
        </w:rPr>
        <w:t>و</w:t>
      </w:r>
      <w:r w:rsidRPr="006D3981">
        <w:rPr>
          <w:sz w:val="24"/>
          <w:szCs w:val="24"/>
          <w:rtl/>
          <w:lang w:bidi="fa-IR"/>
        </w:rPr>
        <w:t xml:space="preserve"> محمد</w:t>
      </w:r>
      <w:r>
        <w:rPr>
          <w:sz w:val="24"/>
          <w:szCs w:val="24"/>
          <w:rtl/>
          <w:lang w:bidi="fa-IR"/>
        </w:rPr>
        <w:t xml:space="preserve"> </w:t>
      </w:r>
      <w:r w:rsidRPr="006D3981">
        <w:rPr>
          <w:sz w:val="24"/>
          <w:szCs w:val="24"/>
          <w:rtl/>
          <w:lang w:bidi="fa-IR"/>
        </w:rPr>
        <w:t>– از امامان مزعوم شيعه – مكاتبه داشته است. (مقدم</w:t>
      </w:r>
      <w:r w:rsidRPr="006D3981">
        <w:rPr>
          <w:rFonts w:hint="cs"/>
          <w:sz w:val="24"/>
          <w:szCs w:val="24"/>
          <w:rtl/>
          <w:lang w:bidi="fa-IR"/>
        </w:rPr>
        <w:t>ة</w:t>
      </w:r>
      <w:r w:rsidRPr="006D3981">
        <w:rPr>
          <w:sz w:val="24"/>
          <w:szCs w:val="24"/>
          <w:rtl/>
          <w:lang w:bidi="fa-IR"/>
        </w:rPr>
        <w:t xml:space="preserve"> قرب ال</w:t>
      </w:r>
      <w:r w:rsidRPr="006D3981">
        <w:rPr>
          <w:rFonts w:hint="cs"/>
          <w:sz w:val="24"/>
          <w:szCs w:val="24"/>
          <w:rtl/>
          <w:lang w:bidi="fa-IR"/>
        </w:rPr>
        <w:t>ا</w:t>
      </w:r>
      <w:r w:rsidRPr="006D3981">
        <w:rPr>
          <w:sz w:val="24"/>
          <w:szCs w:val="24"/>
          <w:rtl/>
          <w:lang w:bidi="fa-IR"/>
        </w:rPr>
        <w:t>سناد ص2)</w:t>
      </w:r>
      <w:r w:rsidRPr="006D3981">
        <w:rPr>
          <w:rFonts w:hint="cs"/>
          <w:sz w:val="24"/>
          <w:szCs w:val="24"/>
          <w:rtl/>
          <w:lang w:bidi="fa-IR"/>
        </w:rPr>
        <w:t>.</w:t>
      </w:r>
    </w:p>
  </w:footnote>
  <w:footnote w:id="8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قرب الاسناد، تهران، ص31 .</w:t>
      </w:r>
    </w:p>
  </w:footnote>
  <w:footnote w:id="87">
    <w:p w:rsidR="005E7C8D" w:rsidRPr="006D3981" w:rsidRDefault="005E7C8D" w:rsidP="006D3981">
      <w:pPr>
        <w:pStyle w:val="a3"/>
        <w:ind w:left="284" w:hanging="284"/>
        <w:jc w:val="lowKashida"/>
        <w:rPr>
          <w:rStyle w:val="a9"/>
          <w:color w:val="000000"/>
          <w:sz w:val="30"/>
          <w:szCs w:val="30"/>
          <w:rtl/>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سليم بن قيس عامري</w:t>
      </w:r>
      <w:r w:rsidRPr="006D3981">
        <w:rPr>
          <w:rFonts w:hint="cs"/>
          <w:sz w:val="24"/>
          <w:szCs w:val="24"/>
          <w:rtl/>
          <w:lang w:bidi="fa-IR"/>
        </w:rPr>
        <w:t xml:space="preserve">، بیروت، </w:t>
      </w:r>
      <w:r w:rsidRPr="006D3981">
        <w:rPr>
          <w:sz w:val="24"/>
          <w:szCs w:val="24"/>
          <w:rtl/>
          <w:lang w:bidi="fa-IR"/>
        </w:rPr>
        <w:t xml:space="preserve">دارالفنون، </w:t>
      </w:r>
      <w:r w:rsidRPr="006D3981">
        <w:rPr>
          <w:rFonts w:hint="cs"/>
          <w:sz w:val="24"/>
          <w:szCs w:val="24"/>
          <w:rtl/>
          <w:lang w:bidi="fa-IR"/>
        </w:rPr>
        <w:t xml:space="preserve">ص92. </w:t>
      </w:r>
      <w:r w:rsidRPr="006D3981">
        <w:rPr>
          <w:sz w:val="24"/>
          <w:szCs w:val="24"/>
          <w:rtl/>
          <w:lang w:bidi="fa-IR"/>
        </w:rPr>
        <w:t>از جمله عجايب اين است كه فرزندان يهودي</w:t>
      </w:r>
      <w:r w:rsidRPr="006D3981">
        <w:rPr>
          <w:rFonts w:hint="cs"/>
          <w:sz w:val="24"/>
          <w:szCs w:val="24"/>
          <w:rtl/>
          <w:lang w:bidi="fa-IR"/>
        </w:rPr>
        <w:t>ان</w:t>
      </w:r>
      <w:r w:rsidRPr="006D3981">
        <w:rPr>
          <w:sz w:val="24"/>
          <w:szCs w:val="24"/>
          <w:rtl/>
          <w:lang w:bidi="fa-IR"/>
        </w:rPr>
        <w:t xml:space="preserve"> گناهكار امثال اين كتاب</w:t>
      </w:r>
      <w:r w:rsidRPr="006D3981">
        <w:rPr>
          <w:rFonts w:hint="cs"/>
          <w:sz w:val="24"/>
          <w:szCs w:val="24"/>
          <w:rtl/>
          <w:lang w:bidi="fa-IR"/>
        </w:rPr>
        <w:t xml:space="preserve"> </w:t>
      </w:r>
      <w:r w:rsidRPr="006D3981">
        <w:rPr>
          <w:sz w:val="24"/>
          <w:szCs w:val="24"/>
          <w:rtl/>
          <w:lang w:bidi="fa-IR"/>
        </w:rPr>
        <w:t>هاي خبيث را كه پر از عيب و ناسزا به صحابه و بهترين امت</w:t>
      </w:r>
      <w:r w:rsidRPr="006D3981">
        <w:rPr>
          <w:rFonts w:hint="cs"/>
          <w:sz w:val="24"/>
          <w:szCs w:val="24"/>
          <w:rtl/>
          <w:lang w:bidi="fa-IR"/>
        </w:rPr>
        <w:t xml:space="preserve"> است،</w:t>
      </w:r>
      <w:r w:rsidRPr="006D3981">
        <w:rPr>
          <w:sz w:val="24"/>
          <w:szCs w:val="24"/>
          <w:rtl/>
          <w:lang w:bidi="fa-IR"/>
        </w:rPr>
        <w:t xml:space="preserve"> تأليف كرده اند. </w:t>
      </w:r>
      <w:r w:rsidRPr="006D3981">
        <w:rPr>
          <w:rFonts w:hint="cs"/>
          <w:sz w:val="24"/>
          <w:szCs w:val="24"/>
          <w:rtl/>
          <w:lang w:bidi="fa-IR"/>
        </w:rPr>
        <w:t>آن وقت</w:t>
      </w:r>
      <w:r w:rsidRPr="006D3981">
        <w:rPr>
          <w:sz w:val="24"/>
          <w:szCs w:val="24"/>
          <w:rtl/>
          <w:lang w:bidi="fa-IR"/>
        </w:rPr>
        <w:t xml:space="preserve"> از نوشتن كتاب</w:t>
      </w:r>
      <w:r w:rsidRPr="006D3981">
        <w:rPr>
          <w:rFonts w:hint="eastAsia"/>
          <w:sz w:val="24"/>
          <w:szCs w:val="24"/>
          <w:rtl/>
          <w:lang w:bidi="fa-IR"/>
        </w:rPr>
        <w:t>‌</w:t>
      </w:r>
      <w:r w:rsidRPr="006D3981">
        <w:rPr>
          <w:sz w:val="24"/>
          <w:szCs w:val="24"/>
          <w:rtl/>
          <w:lang w:bidi="fa-IR"/>
        </w:rPr>
        <w:t>هاي</w:t>
      </w:r>
      <w:r w:rsidRPr="006D3981">
        <w:rPr>
          <w:rFonts w:hint="cs"/>
          <w:sz w:val="24"/>
          <w:szCs w:val="24"/>
          <w:rtl/>
          <w:lang w:bidi="fa-IR"/>
        </w:rPr>
        <w:t>ی</w:t>
      </w:r>
      <w:r w:rsidRPr="006D3981">
        <w:rPr>
          <w:sz w:val="24"/>
          <w:szCs w:val="24"/>
          <w:rtl/>
          <w:lang w:bidi="fa-IR"/>
        </w:rPr>
        <w:t xml:space="preserve"> امثال «الشيعة و السنة» </w:t>
      </w:r>
      <w:r w:rsidRPr="006D3981">
        <w:rPr>
          <w:rFonts w:hint="cs"/>
          <w:sz w:val="24"/>
          <w:szCs w:val="24"/>
          <w:rtl/>
          <w:lang w:bidi="fa-IR"/>
        </w:rPr>
        <w:t>که</w:t>
      </w:r>
      <w:r w:rsidRPr="006D3981">
        <w:rPr>
          <w:sz w:val="24"/>
          <w:szCs w:val="24"/>
          <w:rtl/>
          <w:lang w:bidi="fa-IR"/>
        </w:rPr>
        <w:t xml:space="preserve"> مؤلف براي روشن شدن مذهبشان و اظهار آنچه در</w:t>
      </w:r>
      <w:r w:rsidRPr="006D3981">
        <w:rPr>
          <w:rFonts w:hint="cs"/>
          <w:sz w:val="24"/>
          <w:szCs w:val="24"/>
          <w:rtl/>
          <w:lang w:bidi="fa-IR"/>
        </w:rPr>
        <w:t>باره</w:t>
      </w:r>
      <w:r w:rsidRPr="006D3981">
        <w:rPr>
          <w:rFonts w:hint="eastAsia"/>
          <w:sz w:val="24"/>
          <w:szCs w:val="24"/>
          <w:rtl/>
          <w:lang w:bidi="fa-IR"/>
        </w:rPr>
        <w:t>‌</w:t>
      </w:r>
      <w:r w:rsidRPr="006D3981">
        <w:rPr>
          <w:rFonts w:hint="cs"/>
          <w:sz w:val="24"/>
          <w:szCs w:val="24"/>
          <w:rtl/>
          <w:lang w:bidi="fa-IR"/>
        </w:rPr>
        <w:t>ی</w:t>
      </w:r>
      <w:r w:rsidRPr="006D3981">
        <w:rPr>
          <w:sz w:val="24"/>
          <w:szCs w:val="24"/>
          <w:rtl/>
          <w:lang w:bidi="fa-IR"/>
        </w:rPr>
        <w:t xml:space="preserve"> امت نيكوكار پيشين در سينه پنهان كرده اند، نوشته است</w:t>
      </w:r>
      <w:r w:rsidRPr="006D3981">
        <w:rPr>
          <w:rFonts w:hint="cs"/>
          <w:sz w:val="24"/>
          <w:szCs w:val="24"/>
          <w:rtl/>
          <w:lang w:bidi="fa-IR"/>
        </w:rPr>
        <w:t xml:space="preserve">، </w:t>
      </w:r>
      <w:r w:rsidRPr="006D3981">
        <w:rPr>
          <w:sz w:val="24"/>
          <w:szCs w:val="24"/>
          <w:rtl/>
          <w:lang w:bidi="fa-IR"/>
        </w:rPr>
        <w:t>ايراد مي</w:t>
      </w:r>
      <w:r w:rsidRPr="006D3981">
        <w:rPr>
          <w:rFonts w:hint="cs"/>
          <w:sz w:val="24"/>
          <w:szCs w:val="24"/>
          <w:rtl/>
          <w:lang w:bidi="fa-IR"/>
        </w:rPr>
        <w:t>‌</w:t>
      </w:r>
      <w:r w:rsidRPr="006D3981">
        <w:rPr>
          <w:sz w:val="24"/>
          <w:szCs w:val="24"/>
          <w:rtl/>
          <w:lang w:bidi="fa-IR"/>
        </w:rPr>
        <w:t>گيرند و مي</w:t>
      </w:r>
      <w:r w:rsidRPr="006D3981">
        <w:rPr>
          <w:rFonts w:hint="cs"/>
          <w:sz w:val="24"/>
          <w:szCs w:val="24"/>
          <w:rtl/>
          <w:lang w:bidi="fa-IR"/>
        </w:rPr>
        <w:t>‌</w:t>
      </w:r>
      <w:r w:rsidRPr="006D3981">
        <w:rPr>
          <w:sz w:val="24"/>
          <w:szCs w:val="24"/>
          <w:rtl/>
          <w:lang w:bidi="fa-IR"/>
        </w:rPr>
        <w:t>گويند: نوشتن چنين كتاب</w:t>
      </w:r>
      <w:r w:rsidRPr="006D3981">
        <w:rPr>
          <w:rFonts w:hint="cs"/>
          <w:sz w:val="24"/>
          <w:szCs w:val="24"/>
          <w:rtl/>
          <w:lang w:bidi="fa-IR"/>
        </w:rPr>
        <w:t xml:space="preserve"> </w:t>
      </w:r>
      <w:r w:rsidRPr="006D3981">
        <w:rPr>
          <w:sz w:val="24"/>
          <w:szCs w:val="24"/>
          <w:rtl/>
          <w:lang w:bidi="fa-IR"/>
        </w:rPr>
        <w:t>هايي و چاپ و انتشار آنها</w:t>
      </w:r>
      <w:r w:rsidRPr="006D3981">
        <w:rPr>
          <w:rFonts w:hint="cs"/>
          <w:sz w:val="24"/>
          <w:szCs w:val="24"/>
          <w:rtl/>
          <w:lang w:bidi="fa-IR"/>
        </w:rPr>
        <w:t>،</w:t>
      </w:r>
      <w:r w:rsidRPr="006D3981">
        <w:rPr>
          <w:sz w:val="24"/>
          <w:szCs w:val="24"/>
          <w:rtl/>
          <w:lang w:bidi="fa-IR"/>
        </w:rPr>
        <w:t xml:space="preserve"> شايسته </w:t>
      </w:r>
      <w:r w:rsidRPr="006D3981">
        <w:rPr>
          <w:rFonts w:hint="cs"/>
          <w:sz w:val="24"/>
          <w:szCs w:val="24"/>
          <w:rtl/>
          <w:lang w:bidi="fa-IR"/>
        </w:rPr>
        <w:t>نیست.</w:t>
      </w:r>
      <w:r w:rsidRPr="006D3981">
        <w:rPr>
          <w:sz w:val="24"/>
          <w:szCs w:val="24"/>
          <w:rtl/>
          <w:lang w:bidi="fa-IR"/>
        </w:rPr>
        <w:t xml:space="preserve"> مسلمانان بيشتر به اتحاد و </w:t>
      </w:r>
      <w:r w:rsidRPr="006D3981">
        <w:rPr>
          <w:rFonts w:hint="cs"/>
          <w:sz w:val="24"/>
          <w:szCs w:val="24"/>
          <w:rtl/>
          <w:lang w:bidi="fa-IR"/>
        </w:rPr>
        <w:t>یکپارچگی</w:t>
      </w:r>
      <w:r w:rsidRPr="006D3981">
        <w:rPr>
          <w:sz w:val="24"/>
          <w:szCs w:val="24"/>
          <w:rtl/>
          <w:lang w:bidi="fa-IR"/>
        </w:rPr>
        <w:t xml:space="preserve"> نياز دارند</w:t>
      </w:r>
      <w:r w:rsidRPr="006D3981">
        <w:rPr>
          <w:rFonts w:hint="cs"/>
          <w:sz w:val="24"/>
          <w:szCs w:val="24"/>
          <w:rtl/>
          <w:lang w:bidi="fa-IR"/>
        </w:rPr>
        <w:t>.</w:t>
      </w:r>
      <w:r w:rsidRPr="006D3981">
        <w:rPr>
          <w:sz w:val="24"/>
          <w:szCs w:val="24"/>
          <w:rtl/>
          <w:lang w:bidi="fa-IR"/>
        </w:rPr>
        <w:t xml:space="preserve"> ما نمي</w:t>
      </w:r>
      <w:r w:rsidRPr="006D3981">
        <w:rPr>
          <w:rFonts w:hint="cs"/>
          <w:sz w:val="24"/>
          <w:szCs w:val="24"/>
          <w:rtl/>
          <w:lang w:bidi="fa-IR"/>
        </w:rPr>
        <w:t>‌</w:t>
      </w:r>
      <w:r w:rsidRPr="006D3981">
        <w:rPr>
          <w:sz w:val="24"/>
          <w:szCs w:val="24"/>
          <w:rtl/>
          <w:lang w:bidi="fa-IR"/>
        </w:rPr>
        <w:t xml:space="preserve">دانيم كه چه اتحاد و وفاقي </w:t>
      </w:r>
      <w:r w:rsidRPr="006D3981">
        <w:rPr>
          <w:rFonts w:hint="cs"/>
          <w:sz w:val="24"/>
          <w:szCs w:val="24"/>
          <w:rtl/>
          <w:lang w:bidi="fa-IR"/>
        </w:rPr>
        <w:t>مدّ</w:t>
      </w:r>
      <w:r w:rsidRPr="006D3981">
        <w:rPr>
          <w:sz w:val="24"/>
          <w:szCs w:val="24"/>
          <w:rtl/>
          <w:lang w:bidi="fa-IR"/>
        </w:rPr>
        <w:t xml:space="preserve"> نظر آنها است؟</w:t>
      </w:r>
      <w:r w:rsidRPr="006D3981">
        <w:rPr>
          <w:rFonts w:hint="cs"/>
          <w:sz w:val="24"/>
          <w:szCs w:val="24"/>
          <w:rtl/>
          <w:lang w:bidi="fa-IR"/>
        </w:rPr>
        <w:t xml:space="preserve"> آنچه </w:t>
      </w:r>
      <w:r w:rsidRPr="006D3981">
        <w:rPr>
          <w:sz w:val="24"/>
          <w:szCs w:val="24"/>
          <w:rtl/>
          <w:lang w:bidi="fa-IR"/>
        </w:rPr>
        <w:t>ما انجام مي</w:t>
      </w:r>
      <w:r w:rsidRPr="006D3981">
        <w:rPr>
          <w:rFonts w:hint="cs"/>
          <w:sz w:val="24"/>
          <w:szCs w:val="24"/>
          <w:rtl/>
          <w:lang w:bidi="fa-IR"/>
        </w:rPr>
        <w:t>‌</w:t>
      </w:r>
      <w:r w:rsidRPr="006D3981">
        <w:rPr>
          <w:sz w:val="24"/>
          <w:szCs w:val="24"/>
          <w:rtl/>
          <w:lang w:bidi="fa-IR"/>
        </w:rPr>
        <w:t xml:space="preserve">دهيم بر اساس رأي و نظر </w:t>
      </w:r>
      <w:r w:rsidRPr="006D3981">
        <w:rPr>
          <w:rFonts w:hint="cs"/>
          <w:sz w:val="24"/>
          <w:szCs w:val="24"/>
          <w:rtl/>
          <w:lang w:bidi="fa-IR"/>
        </w:rPr>
        <w:t>همگان است که</w:t>
      </w:r>
      <w:r>
        <w:rPr>
          <w:rFonts w:hint="cs"/>
          <w:sz w:val="24"/>
          <w:szCs w:val="24"/>
          <w:rtl/>
          <w:lang w:bidi="fa-IR"/>
        </w:rPr>
        <w:t xml:space="preserve"> </w:t>
      </w:r>
      <w:r w:rsidRPr="006D3981">
        <w:rPr>
          <w:sz w:val="24"/>
          <w:szCs w:val="24"/>
          <w:rtl/>
          <w:lang w:bidi="fa-IR"/>
        </w:rPr>
        <w:t>شيعيان ديروز انجام داد</w:t>
      </w:r>
      <w:r w:rsidRPr="006D3981">
        <w:rPr>
          <w:rFonts w:hint="cs"/>
          <w:sz w:val="24"/>
          <w:szCs w:val="24"/>
          <w:rtl/>
          <w:lang w:bidi="fa-IR"/>
        </w:rPr>
        <w:t xml:space="preserve">ند </w:t>
      </w:r>
      <w:r w:rsidRPr="006D3981">
        <w:rPr>
          <w:sz w:val="24"/>
          <w:szCs w:val="24"/>
          <w:rtl/>
          <w:lang w:bidi="fa-IR"/>
        </w:rPr>
        <w:t>و امروز نيز</w:t>
      </w:r>
      <w:r w:rsidRPr="006D3981">
        <w:rPr>
          <w:rFonts w:hint="cs"/>
          <w:sz w:val="24"/>
          <w:szCs w:val="24"/>
          <w:rtl/>
          <w:lang w:bidi="fa-IR"/>
        </w:rPr>
        <w:t>،</w:t>
      </w:r>
      <w:r w:rsidRPr="006D3981">
        <w:rPr>
          <w:sz w:val="24"/>
          <w:szCs w:val="24"/>
          <w:rtl/>
          <w:lang w:bidi="fa-IR"/>
        </w:rPr>
        <w:t xml:space="preserve"> انجام مي</w:t>
      </w:r>
      <w:r w:rsidRPr="006D3981">
        <w:rPr>
          <w:rFonts w:hint="cs"/>
          <w:sz w:val="24"/>
          <w:szCs w:val="24"/>
          <w:rtl/>
          <w:lang w:bidi="fa-IR"/>
        </w:rPr>
        <w:t>‌</w:t>
      </w:r>
      <w:r w:rsidRPr="006D3981">
        <w:rPr>
          <w:sz w:val="24"/>
          <w:szCs w:val="24"/>
          <w:rtl/>
          <w:lang w:bidi="fa-IR"/>
        </w:rPr>
        <w:t>دهند</w:t>
      </w:r>
      <w:r w:rsidRPr="006D3981">
        <w:rPr>
          <w:rFonts w:hint="cs"/>
          <w:sz w:val="24"/>
          <w:szCs w:val="24"/>
          <w:rtl/>
          <w:lang w:bidi="fa-IR"/>
        </w:rPr>
        <w:t>؛</w:t>
      </w:r>
      <w:r w:rsidRPr="006D3981">
        <w:rPr>
          <w:sz w:val="24"/>
          <w:szCs w:val="24"/>
          <w:rtl/>
          <w:lang w:bidi="fa-IR"/>
        </w:rPr>
        <w:t xml:space="preserve"> پس از چه چيزي مي</w:t>
      </w:r>
      <w:r w:rsidRPr="006D3981">
        <w:rPr>
          <w:rFonts w:hint="cs"/>
          <w:sz w:val="24"/>
          <w:szCs w:val="24"/>
          <w:rtl/>
          <w:lang w:bidi="fa-IR"/>
        </w:rPr>
        <w:t>‌</w:t>
      </w:r>
      <w:r w:rsidRPr="006D3981">
        <w:rPr>
          <w:sz w:val="24"/>
          <w:szCs w:val="24"/>
          <w:rtl/>
          <w:lang w:bidi="fa-IR"/>
        </w:rPr>
        <w:t>ترسيد؟</w:t>
      </w:r>
      <w:r w:rsidRPr="006D3981">
        <w:rPr>
          <w:rFonts w:hint="cs"/>
          <w:color w:val="000000"/>
          <w:sz w:val="30"/>
          <w:szCs w:val="30"/>
          <w:rtl/>
        </w:rPr>
        <w:t xml:space="preserve"> </w:t>
      </w:r>
    </w:p>
    <w:p w:rsidR="005E7C8D" w:rsidRPr="006D3981" w:rsidRDefault="005E7C8D" w:rsidP="006D3981">
      <w:pPr>
        <w:ind w:left="284" w:hanging="284"/>
        <w:jc w:val="lowKashida"/>
        <w:rPr>
          <w:szCs w:val="24"/>
          <w:rtl/>
          <w:lang w:bidi="fa-IR"/>
        </w:rPr>
      </w:pPr>
      <w:r>
        <w:rPr>
          <w:rFonts w:hint="cs"/>
          <w:szCs w:val="24"/>
          <w:rtl/>
          <w:lang w:bidi="fa-IR"/>
        </w:rPr>
        <w:t xml:space="preserve"> </w:t>
      </w:r>
      <w:r>
        <w:rPr>
          <w:rFonts w:hint="cs"/>
          <w:szCs w:val="24"/>
          <w:rtl/>
          <w:lang w:bidi="fa-IR"/>
        </w:rPr>
        <w:tab/>
      </w:r>
      <w:r w:rsidRPr="006D3981">
        <w:rPr>
          <w:szCs w:val="24"/>
          <w:rtl/>
          <w:lang w:bidi="fa-IR"/>
        </w:rPr>
        <w:t>ما نمي</w:t>
      </w:r>
      <w:r w:rsidRPr="006D3981">
        <w:rPr>
          <w:rFonts w:hint="cs"/>
          <w:szCs w:val="24"/>
          <w:rtl/>
          <w:lang w:bidi="fa-IR"/>
        </w:rPr>
        <w:t>‌</w:t>
      </w:r>
      <w:r w:rsidRPr="006D3981">
        <w:rPr>
          <w:szCs w:val="24"/>
          <w:rtl/>
          <w:lang w:bidi="fa-IR"/>
        </w:rPr>
        <w:t>دانيم</w:t>
      </w:r>
      <w:r>
        <w:rPr>
          <w:szCs w:val="24"/>
          <w:rtl/>
          <w:lang w:bidi="fa-IR"/>
        </w:rPr>
        <w:t xml:space="preserve"> </w:t>
      </w:r>
      <w:r w:rsidRPr="006D3981">
        <w:rPr>
          <w:szCs w:val="24"/>
          <w:rtl/>
          <w:lang w:bidi="fa-IR"/>
        </w:rPr>
        <w:t>بعضي از كساني كه خود را گشاده</w:t>
      </w:r>
      <w:r w:rsidRPr="006D3981">
        <w:rPr>
          <w:rFonts w:hint="cs"/>
          <w:szCs w:val="24"/>
          <w:rtl/>
          <w:lang w:bidi="fa-IR"/>
        </w:rPr>
        <w:t>‌</w:t>
      </w:r>
      <w:r w:rsidRPr="006D3981">
        <w:rPr>
          <w:szCs w:val="24"/>
          <w:rtl/>
          <w:lang w:bidi="fa-IR"/>
        </w:rPr>
        <w:t xml:space="preserve">رو و گشاده قلب و دوستدار تقريب و اتحاد با اهل سنت، </w:t>
      </w:r>
      <w:r w:rsidRPr="006D3981">
        <w:rPr>
          <w:rFonts w:hint="cs"/>
          <w:szCs w:val="24"/>
          <w:rtl/>
          <w:lang w:bidi="fa-IR"/>
        </w:rPr>
        <w:t>می</w:t>
      </w:r>
      <w:r w:rsidRPr="006D3981">
        <w:rPr>
          <w:rFonts w:hint="eastAsia"/>
          <w:szCs w:val="24"/>
          <w:rtl/>
          <w:lang w:bidi="fa-IR"/>
        </w:rPr>
        <w:t>‌</w:t>
      </w:r>
      <w:r w:rsidRPr="006D3981">
        <w:rPr>
          <w:rFonts w:hint="cs"/>
          <w:szCs w:val="24"/>
          <w:rtl/>
          <w:lang w:bidi="fa-IR"/>
        </w:rPr>
        <w:t>دانند،</w:t>
      </w:r>
      <w:r w:rsidRPr="006D3981">
        <w:rPr>
          <w:szCs w:val="24"/>
          <w:rtl/>
          <w:lang w:bidi="fa-IR"/>
        </w:rPr>
        <w:t>‌</w:t>
      </w:r>
      <w:r w:rsidRPr="006D3981">
        <w:rPr>
          <w:rFonts w:hint="cs"/>
          <w:szCs w:val="24"/>
          <w:rtl/>
          <w:lang w:bidi="fa-IR"/>
        </w:rPr>
        <w:t xml:space="preserve"> </w:t>
      </w:r>
      <w:r w:rsidRPr="006D3981">
        <w:rPr>
          <w:szCs w:val="24"/>
          <w:rtl/>
          <w:lang w:bidi="fa-IR"/>
        </w:rPr>
        <w:t>ابله هستند يا انسان</w:t>
      </w:r>
      <w:r w:rsidRPr="006D3981">
        <w:rPr>
          <w:rFonts w:hint="eastAsia"/>
          <w:szCs w:val="24"/>
          <w:rtl/>
          <w:lang w:bidi="fa-IR"/>
        </w:rPr>
        <w:t>‌</w:t>
      </w:r>
      <w:r w:rsidRPr="006D3981">
        <w:rPr>
          <w:szCs w:val="24"/>
          <w:rtl/>
          <w:lang w:bidi="fa-IR"/>
        </w:rPr>
        <w:t>هاي هوشمند</w:t>
      </w:r>
      <w:r w:rsidRPr="006D3981">
        <w:rPr>
          <w:rFonts w:hint="cs"/>
          <w:szCs w:val="24"/>
          <w:rtl/>
          <w:lang w:bidi="fa-IR"/>
        </w:rPr>
        <w:t xml:space="preserve">. </w:t>
      </w:r>
      <w:r w:rsidRPr="006D3981">
        <w:rPr>
          <w:szCs w:val="24"/>
          <w:rtl/>
          <w:lang w:bidi="fa-IR"/>
        </w:rPr>
        <w:t xml:space="preserve">آنها چگونه به ما </w:t>
      </w:r>
      <w:r w:rsidRPr="006D3981">
        <w:rPr>
          <w:rFonts w:hint="cs"/>
          <w:szCs w:val="24"/>
          <w:rtl/>
          <w:lang w:bidi="fa-IR"/>
        </w:rPr>
        <w:t>ا</w:t>
      </w:r>
      <w:r w:rsidRPr="006D3981">
        <w:rPr>
          <w:szCs w:val="24"/>
          <w:rtl/>
          <w:lang w:bidi="fa-IR"/>
        </w:rPr>
        <w:t>عتراض مي</w:t>
      </w:r>
      <w:r w:rsidRPr="006D3981">
        <w:rPr>
          <w:rFonts w:hint="cs"/>
          <w:szCs w:val="24"/>
          <w:rtl/>
          <w:lang w:bidi="fa-IR"/>
        </w:rPr>
        <w:t>‌</w:t>
      </w:r>
      <w:r w:rsidRPr="006D3981">
        <w:rPr>
          <w:szCs w:val="24"/>
          <w:rtl/>
          <w:lang w:bidi="fa-IR"/>
        </w:rPr>
        <w:t xml:space="preserve">كنند كه ما </w:t>
      </w:r>
      <w:r w:rsidRPr="006D3981">
        <w:rPr>
          <w:rFonts w:hint="cs"/>
          <w:szCs w:val="24"/>
          <w:rtl/>
          <w:lang w:bidi="fa-IR"/>
        </w:rPr>
        <w:t xml:space="preserve">برای احقاق </w:t>
      </w:r>
      <w:r w:rsidRPr="006D3981">
        <w:rPr>
          <w:szCs w:val="24"/>
          <w:rtl/>
          <w:lang w:bidi="fa-IR"/>
        </w:rPr>
        <w:t xml:space="preserve">حق </w:t>
      </w:r>
      <w:r w:rsidRPr="006D3981">
        <w:rPr>
          <w:rFonts w:hint="cs"/>
          <w:szCs w:val="24"/>
          <w:rtl/>
          <w:lang w:bidi="fa-IR"/>
        </w:rPr>
        <w:t>و ابطال باطل اقدام نمی</w:t>
      </w:r>
      <w:r w:rsidRPr="006D3981">
        <w:rPr>
          <w:rFonts w:hint="eastAsia"/>
          <w:szCs w:val="24"/>
          <w:rtl/>
          <w:lang w:bidi="fa-IR"/>
        </w:rPr>
        <w:t>‌</w:t>
      </w:r>
      <w:r w:rsidRPr="006D3981">
        <w:rPr>
          <w:rFonts w:hint="cs"/>
          <w:szCs w:val="24"/>
          <w:rtl/>
          <w:lang w:bidi="fa-IR"/>
        </w:rPr>
        <w:t>کنیم!</w:t>
      </w:r>
      <w:r w:rsidRPr="006D3981">
        <w:rPr>
          <w:szCs w:val="24"/>
          <w:rtl/>
          <w:lang w:bidi="fa-IR"/>
        </w:rPr>
        <w:t xml:space="preserve"> </w:t>
      </w:r>
      <w:r w:rsidRPr="006D3981">
        <w:rPr>
          <w:rFonts w:hint="cs"/>
          <w:szCs w:val="24"/>
          <w:rtl/>
          <w:lang w:bidi="fa-IR"/>
        </w:rPr>
        <w:t>ما</w:t>
      </w:r>
      <w:r w:rsidRPr="006D3981">
        <w:rPr>
          <w:szCs w:val="24"/>
          <w:rtl/>
          <w:lang w:bidi="fa-IR"/>
        </w:rPr>
        <w:t xml:space="preserve"> از قومي دفاع</w:t>
      </w:r>
      <w:r w:rsidRPr="006D3981">
        <w:rPr>
          <w:rFonts w:hint="cs"/>
          <w:szCs w:val="24"/>
          <w:rtl/>
          <w:lang w:bidi="fa-IR"/>
        </w:rPr>
        <w:t xml:space="preserve"> می‌</w:t>
      </w:r>
      <w:r w:rsidRPr="006D3981">
        <w:rPr>
          <w:szCs w:val="24"/>
          <w:rtl/>
          <w:lang w:bidi="fa-IR"/>
        </w:rPr>
        <w:t xml:space="preserve">كنيم </w:t>
      </w:r>
      <w:r w:rsidRPr="006D3981">
        <w:rPr>
          <w:rFonts w:hint="cs"/>
          <w:szCs w:val="24"/>
          <w:rtl/>
          <w:lang w:bidi="fa-IR"/>
        </w:rPr>
        <w:t>که اگر نبودند، گاو پرست یا ستاره پرست یا بت پرست بودیم</w:t>
      </w:r>
      <w:r>
        <w:rPr>
          <w:rFonts w:hint="cs"/>
          <w:szCs w:val="24"/>
          <w:rtl/>
          <w:lang w:bidi="fa-IR"/>
        </w:rPr>
        <w:t xml:space="preserve"> </w:t>
      </w:r>
      <w:r w:rsidRPr="006D3981">
        <w:rPr>
          <w:szCs w:val="24"/>
          <w:rtl/>
          <w:lang w:bidi="fa-IR"/>
        </w:rPr>
        <w:t>يا لات و منات و عزي يا سنگ و درخت را پرستش مي</w:t>
      </w:r>
      <w:r w:rsidRPr="006D3981">
        <w:rPr>
          <w:rFonts w:hint="cs"/>
          <w:szCs w:val="24"/>
          <w:rtl/>
          <w:lang w:bidi="fa-IR"/>
        </w:rPr>
        <w:t>‌</w:t>
      </w:r>
      <w:r w:rsidRPr="006D3981">
        <w:rPr>
          <w:szCs w:val="24"/>
          <w:rtl/>
          <w:lang w:bidi="fa-IR"/>
        </w:rPr>
        <w:t>كرد</w:t>
      </w:r>
      <w:r w:rsidRPr="006D3981">
        <w:rPr>
          <w:rFonts w:hint="cs"/>
          <w:szCs w:val="24"/>
          <w:rtl/>
          <w:lang w:bidi="fa-IR"/>
        </w:rPr>
        <w:t>یم. کسانی که اگر</w:t>
      </w:r>
      <w:r w:rsidRPr="006D3981">
        <w:rPr>
          <w:szCs w:val="24"/>
          <w:rtl/>
          <w:lang w:bidi="fa-IR"/>
        </w:rPr>
        <w:t xml:space="preserve"> پرچم اسلام </w:t>
      </w:r>
      <w:r w:rsidRPr="006D3981">
        <w:rPr>
          <w:rFonts w:hint="cs"/>
          <w:szCs w:val="24"/>
          <w:rtl/>
          <w:lang w:bidi="fa-IR"/>
        </w:rPr>
        <w:t>را بر نمی</w:t>
      </w:r>
      <w:r w:rsidRPr="006D3981">
        <w:rPr>
          <w:rFonts w:hint="eastAsia"/>
          <w:szCs w:val="24"/>
          <w:rtl/>
          <w:lang w:bidi="fa-IR"/>
        </w:rPr>
        <w:t>‌</w:t>
      </w:r>
      <w:r w:rsidRPr="006D3981">
        <w:rPr>
          <w:rFonts w:hint="cs"/>
          <w:szCs w:val="24"/>
          <w:rtl/>
          <w:lang w:bidi="fa-IR"/>
        </w:rPr>
        <w:t>افراشتند</w:t>
      </w:r>
      <w:r w:rsidRPr="006D3981">
        <w:rPr>
          <w:szCs w:val="24"/>
          <w:rtl/>
          <w:lang w:bidi="fa-IR"/>
        </w:rPr>
        <w:t xml:space="preserve"> و پرچم توحيد را حمل </w:t>
      </w:r>
      <w:r w:rsidRPr="006D3981">
        <w:rPr>
          <w:rFonts w:hint="cs"/>
          <w:szCs w:val="24"/>
          <w:rtl/>
          <w:lang w:bidi="fa-IR"/>
        </w:rPr>
        <w:t>ن</w:t>
      </w:r>
      <w:r w:rsidRPr="006D3981">
        <w:rPr>
          <w:szCs w:val="24"/>
          <w:rtl/>
          <w:lang w:bidi="fa-IR"/>
        </w:rPr>
        <w:t>مي</w:t>
      </w:r>
      <w:r w:rsidRPr="006D3981">
        <w:rPr>
          <w:rFonts w:hint="cs"/>
          <w:szCs w:val="24"/>
          <w:rtl/>
          <w:lang w:bidi="fa-IR"/>
        </w:rPr>
        <w:t>‌</w:t>
      </w:r>
      <w:r w:rsidRPr="006D3981">
        <w:rPr>
          <w:szCs w:val="24"/>
          <w:rtl/>
          <w:lang w:bidi="fa-IR"/>
        </w:rPr>
        <w:t>كردند</w:t>
      </w:r>
      <w:r w:rsidRPr="006D3981">
        <w:rPr>
          <w:rFonts w:hint="cs"/>
          <w:szCs w:val="24"/>
          <w:rtl/>
          <w:lang w:bidi="fa-IR"/>
        </w:rPr>
        <w:t xml:space="preserve">، </w:t>
      </w:r>
      <w:r w:rsidRPr="006D3981">
        <w:rPr>
          <w:szCs w:val="24"/>
          <w:rtl/>
          <w:lang w:bidi="fa-IR"/>
        </w:rPr>
        <w:t xml:space="preserve">ما پروردگار خود و </w:t>
      </w:r>
      <w:r w:rsidRPr="006D3981">
        <w:rPr>
          <w:rFonts w:hint="cs"/>
          <w:szCs w:val="24"/>
          <w:rtl/>
          <w:lang w:bidi="fa-IR"/>
        </w:rPr>
        <w:t>پیامبر</w:t>
      </w:r>
      <w:r w:rsidRPr="006D3981">
        <w:rPr>
          <w:szCs w:val="24"/>
          <w:rtl/>
          <w:lang w:bidi="fa-IR"/>
        </w:rPr>
        <w:t xml:space="preserve"> و رهبر خود،‌ </w:t>
      </w:r>
      <w:r w:rsidRPr="006D3981">
        <w:rPr>
          <w:rFonts w:hint="cs"/>
          <w:szCs w:val="24"/>
          <w:rtl/>
          <w:lang w:bidi="fa-IR"/>
        </w:rPr>
        <w:t xml:space="preserve">حضرت </w:t>
      </w:r>
      <w:r w:rsidRPr="006D3981">
        <w:rPr>
          <w:szCs w:val="24"/>
          <w:rtl/>
          <w:lang w:bidi="fa-IR"/>
        </w:rPr>
        <w:t xml:space="preserve">محمد </w:t>
      </w:r>
      <w:r w:rsidRPr="006D3981">
        <w:rPr>
          <w:rFonts w:cs="CTraditional Arabic"/>
          <w:szCs w:val="24"/>
          <w:rtl/>
          <w:lang w:bidi="fa-IR"/>
        </w:rPr>
        <w:t>ع</w:t>
      </w:r>
      <w:r w:rsidRPr="006D3981">
        <w:rPr>
          <w:szCs w:val="24"/>
          <w:rtl/>
          <w:lang w:bidi="fa-IR"/>
        </w:rPr>
        <w:t xml:space="preserve"> را نمي</w:t>
      </w:r>
      <w:r w:rsidRPr="006D3981">
        <w:rPr>
          <w:rFonts w:hint="cs"/>
          <w:szCs w:val="24"/>
          <w:rtl/>
          <w:lang w:bidi="fa-IR"/>
        </w:rPr>
        <w:t>‌</w:t>
      </w:r>
      <w:r w:rsidRPr="006D3981">
        <w:rPr>
          <w:szCs w:val="24"/>
          <w:rtl/>
          <w:lang w:bidi="fa-IR"/>
        </w:rPr>
        <w:t>شناختيم و نمي</w:t>
      </w:r>
      <w:r w:rsidRPr="006D3981">
        <w:rPr>
          <w:rFonts w:hint="cs"/>
          <w:szCs w:val="24"/>
          <w:rtl/>
          <w:lang w:bidi="fa-IR"/>
        </w:rPr>
        <w:t>‌</w:t>
      </w:r>
      <w:r w:rsidRPr="006D3981">
        <w:rPr>
          <w:szCs w:val="24"/>
          <w:rtl/>
          <w:lang w:bidi="fa-IR"/>
        </w:rPr>
        <w:t xml:space="preserve">دانستيم كه خداوند متعال چه </w:t>
      </w:r>
      <w:r w:rsidRPr="006D3981">
        <w:rPr>
          <w:rFonts w:hint="cs"/>
          <w:szCs w:val="24"/>
          <w:rtl/>
          <w:lang w:bidi="fa-IR"/>
        </w:rPr>
        <w:t>پیامی</w:t>
      </w:r>
      <w:r w:rsidRPr="006D3981">
        <w:rPr>
          <w:szCs w:val="24"/>
          <w:rtl/>
          <w:lang w:bidi="fa-IR"/>
        </w:rPr>
        <w:t xml:space="preserve"> را بر</w:t>
      </w:r>
      <w:r w:rsidRPr="006D3981">
        <w:rPr>
          <w:rFonts w:hint="cs"/>
          <w:szCs w:val="24"/>
          <w:rtl/>
          <w:lang w:bidi="fa-IR"/>
        </w:rPr>
        <w:t>ای</w:t>
      </w:r>
      <w:r w:rsidRPr="006D3981">
        <w:rPr>
          <w:szCs w:val="24"/>
          <w:rtl/>
          <w:lang w:bidi="fa-IR"/>
        </w:rPr>
        <w:t xml:space="preserve"> دوست و </w:t>
      </w:r>
      <w:r w:rsidRPr="006D3981">
        <w:rPr>
          <w:rFonts w:hint="cs"/>
          <w:szCs w:val="24"/>
          <w:rtl/>
          <w:lang w:bidi="fa-IR"/>
        </w:rPr>
        <w:t>بنده</w:t>
      </w:r>
      <w:r w:rsidRPr="006D3981">
        <w:rPr>
          <w:rFonts w:hint="eastAsia"/>
          <w:szCs w:val="24"/>
          <w:rtl/>
          <w:lang w:bidi="fa-IR"/>
        </w:rPr>
        <w:t>‌</w:t>
      </w:r>
      <w:r w:rsidRPr="006D3981">
        <w:rPr>
          <w:rFonts w:hint="cs"/>
          <w:szCs w:val="24"/>
          <w:rtl/>
          <w:lang w:bidi="fa-IR"/>
        </w:rPr>
        <w:t>ی</w:t>
      </w:r>
      <w:r w:rsidRPr="006D3981">
        <w:rPr>
          <w:szCs w:val="24"/>
          <w:rtl/>
          <w:lang w:bidi="fa-IR"/>
        </w:rPr>
        <w:t xml:space="preserve"> خود فرستاده و پيامبر </w:t>
      </w:r>
      <w:r w:rsidRPr="006D3981">
        <w:rPr>
          <w:rFonts w:cs="CTraditional Arabic"/>
          <w:szCs w:val="24"/>
          <w:rtl/>
          <w:lang w:bidi="fa-IR"/>
        </w:rPr>
        <w:t>ع</w:t>
      </w:r>
      <w:r w:rsidRPr="006D3981">
        <w:rPr>
          <w:szCs w:val="24"/>
          <w:rtl/>
          <w:lang w:bidi="fa-IR"/>
        </w:rPr>
        <w:t xml:space="preserve"> چه سنن و حكمت</w:t>
      </w:r>
      <w:r w:rsidRPr="006D3981">
        <w:rPr>
          <w:rFonts w:hint="eastAsia"/>
          <w:szCs w:val="24"/>
          <w:rtl/>
          <w:lang w:bidi="fa-IR"/>
        </w:rPr>
        <w:t>‌</w:t>
      </w:r>
      <w:r w:rsidRPr="006D3981">
        <w:rPr>
          <w:szCs w:val="24"/>
          <w:rtl/>
          <w:lang w:bidi="fa-IR"/>
        </w:rPr>
        <w:t>هايي را براي ما به جاي گذاشته است و</w:t>
      </w:r>
      <w:r w:rsidRPr="006D3981">
        <w:rPr>
          <w:rFonts w:hint="cs"/>
          <w:szCs w:val="24"/>
          <w:rtl/>
          <w:lang w:bidi="fa-IR"/>
        </w:rPr>
        <w:t xml:space="preserve"> </w:t>
      </w:r>
      <w:r w:rsidRPr="006D3981">
        <w:rPr>
          <w:szCs w:val="24"/>
          <w:rtl/>
          <w:lang w:bidi="fa-IR"/>
        </w:rPr>
        <w:t>قرآني را كه نور و هدايت و رحمت است</w:t>
      </w:r>
      <w:r w:rsidRPr="006D3981">
        <w:rPr>
          <w:rFonts w:hint="cs"/>
          <w:szCs w:val="24"/>
          <w:rtl/>
          <w:lang w:bidi="fa-IR"/>
        </w:rPr>
        <w:t>،</w:t>
      </w:r>
      <w:r w:rsidRPr="006D3981">
        <w:rPr>
          <w:szCs w:val="24"/>
          <w:rtl/>
          <w:lang w:bidi="fa-IR"/>
        </w:rPr>
        <w:t xml:space="preserve"> نمي</w:t>
      </w:r>
      <w:r w:rsidRPr="006D3981">
        <w:rPr>
          <w:rFonts w:hint="cs"/>
          <w:szCs w:val="24"/>
          <w:rtl/>
          <w:lang w:bidi="fa-IR"/>
        </w:rPr>
        <w:t>‌</w:t>
      </w:r>
      <w:r w:rsidRPr="006D3981">
        <w:rPr>
          <w:szCs w:val="24"/>
          <w:rtl/>
          <w:lang w:bidi="fa-IR"/>
        </w:rPr>
        <w:t>شناختيم.</w:t>
      </w:r>
    </w:p>
    <w:p w:rsidR="005E7C8D" w:rsidRPr="006D3981" w:rsidRDefault="005E7C8D" w:rsidP="006D3981">
      <w:pPr>
        <w:pStyle w:val="a3"/>
        <w:ind w:left="284" w:hanging="284"/>
        <w:jc w:val="lowKashida"/>
        <w:rPr>
          <w:sz w:val="24"/>
          <w:szCs w:val="24"/>
          <w:lang w:bidi="fa-IR"/>
        </w:rPr>
      </w:pPr>
      <w:r>
        <w:rPr>
          <w:rFonts w:hint="cs"/>
          <w:sz w:val="24"/>
          <w:szCs w:val="24"/>
          <w:rtl/>
          <w:lang w:bidi="fa-IR"/>
        </w:rPr>
        <w:t xml:space="preserve"> </w:t>
      </w:r>
      <w:r>
        <w:rPr>
          <w:rFonts w:hint="cs"/>
          <w:sz w:val="24"/>
          <w:szCs w:val="24"/>
          <w:rtl/>
          <w:lang w:bidi="fa-IR"/>
        </w:rPr>
        <w:tab/>
      </w:r>
      <w:r w:rsidRPr="006D3981">
        <w:rPr>
          <w:sz w:val="24"/>
          <w:szCs w:val="24"/>
          <w:rtl/>
          <w:lang w:bidi="fa-IR"/>
        </w:rPr>
        <w:t>آري</w:t>
      </w:r>
      <w:r w:rsidRPr="006D3981">
        <w:rPr>
          <w:rFonts w:hint="cs"/>
          <w:sz w:val="24"/>
          <w:szCs w:val="24"/>
          <w:rtl/>
          <w:lang w:bidi="fa-IR"/>
        </w:rPr>
        <w:t>،</w:t>
      </w:r>
      <w:r w:rsidRPr="006D3981">
        <w:rPr>
          <w:sz w:val="24"/>
          <w:szCs w:val="24"/>
          <w:rtl/>
          <w:lang w:bidi="fa-IR"/>
        </w:rPr>
        <w:t xml:space="preserve"> اين سخن آرامش اين </w:t>
      </w:r>
      <w:r w:rsidRPr="006D3981">
        <w:rPr>
          <w:rFonts w:hint="cs"/>
          <w:sz w:val="24"/>
          <w:szCs w:val="24"/>
          <w:rtl/>
          <w:lang w:bidi="fa-IR"/>
        </w:rPr>
        <w:t>مدعیان تقریب</w:t>
      </w:r>
      <w:r w:rsidRPr="006D3981">
        <w:rPr>
          <w:sz w:val="24"/>
          <w:szCs w:val="24"/>
          <w:rtl/>
          <w:lang w:bidi="fa-IR"/>
        </w:rPr>
        <w:t xml:space="preserve"> را به هم مي</w:t>
      </w:r>
      <w:r w:rsidRPr="006D3981">
        <w:rPr>
          <w:rFonts w:hint="cs"/>
          <w:sz w:val="24"/>
          <w:szCs w:val="24"/>
          <w:rtl/>
          <w:lang w:bidi="fa-IR"/>
        </w:rPr>
        <w:t>‌</w:t>
      </w:r>
      <w:r w:rsidRPr="006D3981">
        <w:rPr>
          <w:sz w:val="24"/>
          <w:szCs w:val="24"/>
          <w:rtl/>
          <w:lang w:bidi="fa-IR"/>
        </w:rPr>
        <w:t>زند</w:t>
      </w:r>
      <w:r w:rsidRPr="006D3981">
        <w:rPr>
          <w:rFonts w:hint="cs"/>
          <w:sz w:val="24"/>
          <w:szCs w:val="24"/>
          <w:rtl/>
          <w:lang w:bidi="fa-IR"/>
        </w:rPr>
        <w:t>.</w:t>
      </w:r>
      <w:r w:rsidRPr="006D3981">
        <w:rPr>
          <w:sz w:val="24"/>
          <w:szCs w:val="24"/>
          <w:rtl/>
          <w:lang w:bidi="fa-IR"/>
        </w:rPr>
        <w:t xml:space="preserve"> و </w:t>
      </w:r>
      <w:r w:rsidRPr="006D3981">
        <w:rPr>
          <w:rFonts w:hint="cs"/>
          <w:sz w:val="24"/>
          <w:szCs w:val="24"/>
          <w:rtl/>
          <w:lang w:bidi="fa-IR"/>
        </w:rPr>
        <w:t xml:space="preserve">آنها </w:t>
      </w:r>
      <w:r w:rsidRPr="006D3981">
        <w:rPr>
          <w:sz w:val="24"/>
          <w:szCs w:val="24"/>
          <w:rtl/>
          <w:lang w:bidi="fa-IR"/>
        </w:rPr>
        <w:t>از كتاب سليم بن قيس عامري</w:t>
      </w:r>
      <w:r w:rsidRPr="006D3981">
        <w:rPr>
          <w:rFonts w:hint="cs"/>
          <w:sz w:val="24"/>
          <w:szCs w:val="24"/>
          <w:rtl/>
          <w:lang w:bidi="fa-IR"/>
        </w:rPr>
        <w:t xml:space="preserve"> بدشان نمی</w:t>
      </w:r>
      <w:r w:rsidRPr="006D3981">
        <w:rPr>
          <w:rFonts w:hint="eastAsia"/>
          <w:sz w:val="24"/>
          <w:szCs w:val="24"/>
          <w:rtl/>
          <w:lang w:bidi="fa-IR"/>
        </w:rPr>
        <w:t>‌</w:t>
      </w:r>
      <w:r w:rsidRPr="006D3981">
        <w:rPr>
          <w:rFonts w:hint="cs"/>
          <w:sz w:val="24"/>
          <w:szCs w:val="24"/>
          <w:rtl/>
          <w:lang w:bidi="fa-IR"/>
        </w:rPr>
        <w:t>آید</w:t>
      </w:r>
      <w:r w:rsidRPr="006D3981">
        <w:rPr>
          <w:sz w:val="24"/>
          <w:szCs w:val="24"/>
          <w:rtl/>
          <w:lang w:bidi="fa-IR"/>
        </w:rPr>
        <w:t xml:space="preserve"> كه در آن جعفر</w:t>
      </w:r>
      <w:r w:rsidRPr="006D3981">
        <w:rPr>
          <w:rFonts w:hint="cs"/>
          <w:sz w:val="24"/>
          <w:szCs w:val="24"/>
          <w:rtl/>
          <w:lang w:bidi="fa-IR"/>
        </w:rPr>
        <w:t>شان -</w:t>
      </w:r>
      <w:r w:rsidRPr="006D3981">
        <w:rPr>
          <w:sz w:val="24"/>
          <w:szCs w:val="24"/>
          <w:rtl/>
          <w:lang w:bidi="fa-IR"/>
        </w:rPr>
        <w:t xml:space="preserve"> آري، جعفرشان، نه جعفري كه ما مي</w:t>
      </w:r>
      <w:r w:rsidRPr="006D3981">
        <w:rPr>
          <w:rFonts w:hint="cs"/>
          <w:sz w:val="24"/>
          <w:szCs w:val="24"/>
          <w:rtl/>
          <w:lang w:bidi="fa-IR"/>
        </w:rPr>
        <w:t>‌</w:t>
      </w:r>
      <w:r w:rsidRPr="006D3981">
        <w:rPr>
          <w:sz w:val="24"/>
          <w:szCs w:val="24"/>
          <w:rtl/>
          <w:lang w:bidi="fa-IR"/>
        </w:rPr>
        <w:t>شناسيم</w:t>
      </w:r>
      <w:r w:rsidRPr="006D3981">
        <w:rPr>
          <w:rFonts w:hint="cs"/>
          <w:sz w:val="24"/>
          <w:szCs w:val="24"/>
          <w:rtl/>
          <w:lang w:bidi="fa-IR"/>
        </w:rPr>
        <w:t xml:space="preserve"> و سراغ داریم-</w:t>
      </w:r>
      <w:r w:rsidRPr="006D3981">
        <w:rPr>
          <w:sz w:val="24"/>
          <w:szCs w:val="24"/>
          <w:rtl/>
          <w:lang w:bidi="fa-IR"/>
        </w:rPr>
        <w:t xml:space="preserve"> مي</w:t>
      </w:r>
      <w:r w:rsidRPr="006D3981">
        <w:rPr>
          <w:rFonts w:hint="cs"/>
          <w:sz w:val="24"/>
          <w:szCs w:val="24"/>
          <w:rtl/>
          <w:lang w:bidi="fa-IR"/>
        </w:rPr>
        <w:t>‌</w:t>
      </w:r>
      <w:r w:rsidRPr="006D3981">
        <w:rPr>
          <w:sz w:val="24"/>
          <w:szCs w:val="24"/>
          <w:rtl/>
          <w:lang w:bidi="fa-IR"/>
        </w:rPr>
        <w:t xml:space="preserve">گويد: </w:t>
      </w:r>
      <w:r w:rsidRPr="006D3981">
        <w:rPr>
          <w:rFonts w:hint="cs"/>
          <w:sz w:val="24"/>
          <w:szCs w:val="24"/>
          <w:rtl/>
          <w:lang w:bidi="fa-IR"/>
        </w:rPr>
        <w:t xml:space="preserve">هر کس از </w:t>
      </w:r>
      <w:r w:rsidRPr="006D3981">
        <w:rPr>
          <w:sz w:val="24"/>
          <w:szCs w:val="24"/>
          <w:rtl/>
          <w:lang w:bidi="fa-IR"/>
        </w:rPr>
        <w:t>شيعيان و دوستداران ما</w:t>
      </w:r>
      <w:r w:rsidRPr="006D3981">
        <w:rPr>
          <w:rFonts w:hint="cs"/>
          <w:sz w:val="24"/>
          <w:szCs w:val="24"/>
          <w:rtl/>
          <w:lang w:bidi="fa-IR"/>
        </w:rPr>
        <w:t>،</w:t>
      </w:r>
      <w:r w:rsidRPr="006D3981">
        <w:rPr>
          <w:sz w:val="24"/>
          <w:szCs w:val="24"/>
          <w:rtl/>
          <w:lang w:bidi="fa-IR"/>
        </w:rPr>
        <w:t xml:space="preserve"> كتاب سليم بن قيس عامري را </w:t>
      </w:r>
      <w:r w:rsidRPr="006D3981">
        <w:rPr>
          <w:rFonts w:hint="cs"/>
          <w:sz w:val="24"/>
          <w:szCs w:val="24"/>
          <w:rtl/>
          <w:lang w:bidi="fa-IR"/>
        </w:rPr>
        <w:t xml:space="preserve">نداشته باشد، هیچ یک از سنت و کردار و گفتار ما را ندارد؛ چون این کتاب سری </w:t>
      </w:r>
      <w:r w:rsidRPr="006D3981">
        <w:rPr>
          <w:sz w:val="24"/>
          <w:szCs w:val="24"/>
          <w:rtl/>
          <w:lang w:bidi="fa-IR"/>
        </w:rPr>
        <w:t>از</w:t>
      </w:r>
      <w:r>
        <w:rPr>
          <w:rFonts w:hint="cs"/>
          <w:sz w:val="24"/>
          <w:szCs w:val="24"/>
          <w:rtl/>
          <w:lang w:bidi="fa-IR"/>
        </w:rPr>
        <w:t xml:space="preserve"> </w:t>
      </w:r>
      <w:r w:rsidRPr="006D3981">
        <w:rPr>
          <w:sz w:val="24"/>
          <w:szCs w:val="24"/>
          <w:rtl/>
          <w:lang w:bidi="fa-IR"/>
        </w:rPr>
        <w:t xml:space="preserve">اسرار محمد </w:t>
      </w:r>
      <w:r w:rsidRPr="006D3981">
        <w:rPr>
          <w:rFonts w:cs="CTraditional Arabic"/>
          <w:sz w:val="24"/>
          <w:szCs w:val="24"/>
          <w:rtl/>
          <w:lang w:bidi="fa-IR"/>
        </w:rPr>
        <w:t>ع</w:t>
      </w:r>
      <w:r w:rsidRPr="006D3981">
        <w:rPr>
          <w:sz w:val="24"/>
          <w:szCs w:val="24"/>
          <w:rtl/>
          <w:lang w:bidi="fa-IR"/>
        </w:rPr>
        <w:t xml:space="preserve"> </w:t>
      </w:r>
      <w:r w:rsidRPr="006D3981">
        <w:rPr>
          <w:rFonts w:hint="cs"/>
          <w:sz w:val="24"/>
          <w:szCs w:val="24"/>
          <w:rtl/>
          <w:lang w:bidi="fa-IR"/>
        </w:rPr>
        <w:t>می</w:t>
      </w:r>
      <w:r w:rsidRPr="006D3981">
        <w:rPr>
          <w:rFonts w:hint="eastAsia"/>
          <w:sz w:val="24"/>
          <w:szCs w:val="24"/>
          <w:rtl/>
          <w:lang w:bidi="fa-IR"/>
        </w:rPr>
        <w:t>‌</w:t>
      </w:r>
      <w:r w:rsidRPr="006D3981">
        <w:rPr>
          <w:rFonts w:hint="cs"/>
          <w:sz w:val="24"/>
          <w:szCs w:val="24"/>
          <w:rtl/>
          <w:lang w:bidi="fa-IR"/>
        </w:rPr>
        <w:t>باشد</w:t>
      </w:r>
      <w:r w:rsidRPr="006D3981">
        <w:rPr>
          <w:sz w:val="24"/>
          <w:szCs w:val="24"/>
          <w:rtl/>
          <w:lang w:bidi="fa-IR"/>
        </w:rPr>
        <w:t xml:space="preserve">. </w:t>
      </w:r>
      <w:r w:rsidRPr="006D3981">
        <w:rPr>
          <w:rFonts w:hint="cs"/>
          <w:sz w:val="24"/>
          <w:szCs w:val="24"/>
          <w:rtl/>
          <w:lang w:bidi="fa-IR"/>
        </w:rPr>
        <w:t xml:space="preserve">این </w:t>
      </w:r>
      <w:r w:rsidRPr="006D3981">
        <w:rPr>
          <w:sz w:val="24"/>
          <w:szCs w:val="24"/>
          <w:rtl/>
          <w:lang w:bidi="fa-IR"/>
        </w:rPr>
        <w:t>كتابي</w:t>
      </w:r>
      <w:r w:rsidRPr="006D3981">
        <w:rPr>
          <w:rFonts w:hint="cs"/>
          <w:sz w:val="24"/>
          <w:szCs w:val="24"/>
          <w:rtl/>
          <w:lang w:bidi="fa-IR"/>
        </w:rPr>
        <w:t xml:space="preserve"> است</w:t>
      </w:r>
      <w:r w:rsidRPr="006D3981">
        <w:rPr>
          <w:sz w:val="24"/>
          <w:szCs w:val="24"/>
          <w:rtl/>
          <w:lang w:bidi="fa-IR"/>
        </w:rPr>
        <w:t xml:space="preserve"> كه هيچ </w:t>
      </w:r>
      <w:r w:rsidRPr="006D3981">
        <w:rPr>
          <w:rFonts w:hint="cs"/>
          <w:sz w:val="24"/>
          <w:szCs w:val="24"/>
          <w:rtl/>
          <w:lang w:bidi="fa-IR"/>
        </w:rPr>
        <w:t>صفحه</w:t>
      </w:r>
      <w:r w:rsidRPr="006D3981">
        <w:rPr>
          <w:rFonts w:hint="eastAsia"/>
          <w:sz w:val="24"/>
          <w:szCs w:val="24"/>
          <w:rtl/>
          <w:lang w:bidi="fa-IR"/>
        </w:rPr>
        <w:t>‌</w:t>
      </w:r>
      <w:r w:rsidRPr="006D3981">
        <w:rPr>
          <w:rFonts w:hint="cs"/>
          <w:sz w:val="24"/>
          <w:szCs w:val="24"/>
          <w:rtl/>
          <w:lang w:bidi="fa-IR"/>
        </w:rPr>
        <w:t>ای</w:t>
      </w:r>
      <w:r w:rsidRPr="006D3981">
        <w:rPr>
          <w:sz w:val="24"/>
          <w:szCs w:val="24"/>
          <w:rtl/>
          <w:lang w:bidi="fa-IR"/>
        </w:rPr>
        <w:t xml:space="preserve"> از صفحات </w:t>
      </w:r>
      <w:r w:rsidRPr="006D3981">
        <w:rPr>
          <w:rFonts w:hint="cs"/>
          <w:sz w:val="24"/>
          <w:szCs w:val="24"/>
          <w:rtl/>
          <w:lang w:bidi="fa-IR"/>
        </w:rPr>
        <w:t>و ورقه</w:t>
      </w:r>
      <w:r w:rsidRPr="006D3981">
        <w:rPr>
          <w:rFonts w:hint="eastAsia"/>
          <w:sz w:val="24"/>
          <w:szCs w:val="24"/>
          <w:rtl/>
          <w:lang w:bidi="fa-IR"/>
        </w:rPr>
        <w:t>‌</w:t>
      </w:r>
      <w:r w:rsidRPr="006D3981">
        <w:rPr>
          <w:rFonts w:hint="cs"/>
          <w:sz w:val="24"/>
          <w:szCs w:val="24"/>
          <w:rtl/>
          <w:lang w:bidi="fa-IR"/>
        </w:rPr>
        <w:t>ای از ورقه</w:t>
      </w:r>
      <w:r w:rsidRPr="006D3981">
        <w:rPr>
          <w:rFonts w:hint="eastAsia"/>
          <w:sz w:val="24"/>
          <w:szCs w:val="24"/>
          <w:rtl/>
          <w:lang w:bidi="fa-IR"/>
        </w:rPr>
        <w:t>‌</w:t>
      </w:r>
      <w:r w:rsidRPr="006D3981">
        <w:rPr>
          <w:rFonts w:hint="cs"/>
          <w:sz w:val="24"/>
          <w:szCs w:val="24"/>
          <w:rtl/>
          <w:lang w:bidi="fa-IR"/>
        </w:rPr>
        <w:t>های</w:t>
      </w:r>
      <w:r w:rsidRPr="006D3981">
        <w:rPr>
          <w:sz w:val="24"/>
          <w:szCs w:val="24"/>
          <w:rtl/>
          <w:lang w:bidi="fa-IR"/>
        </w:rPr>
        <w:t xml:space="preserve"> آن</w:t>
      </w:r>
      <w:r w:rsidRPr="006D3981">
        <w:rPr>
          <w:rFonts w:hint="cs"/>
          <w:sz w:val="24"/>
          <w:szCs w:val="24"/>
          <w:rtl/>
          <w:lang w:bidi="fa-IR"/>
        </w:rPr>
        <w:t>، نمی</w:t>
      </w:r>
      <w:r w:rsidRPr="006D3981">
        <w:rPr>
          <w:rFonts w:hint="eastAsia"/>
          <w:sz w:val="24"/>
          <w:szCs w:val="24"/>
          <w:rtl/>
          <w:lang w:bidi="fa-IR"/>
        </w:rPr>
        <w:t>‌</w:t>
      </w:r>
      <w:r w:rsidRPr="006D3981">
        <w:rPr>
          <w:rFonts w:hint="cs"/>
          <w:sz w:val="24"/>
          <w:szCs w:val="24"/>
          <w:rtl/>
          <w:lang w:bidi="fa-IR"/>
        </w:rPr>
        <w:t>بینیم مگر اینکه پر از</w:t>
      </w:r>
      <w:r w:rsidRPr="006D3981">
        <w:rPr>
          <w:sz w:val="24"/>
          <w:szCs w:val="24"/>
          <w:rtl/>
          <w:lang w:bidi="fa-IR"/>
        </w:rPr>
        <w:t xml:space="preserve"> بدترين ناسزاها و كثيف</w:t>
      </w:r>
      <w:r w:rsidRPr="006D3981">
        <w:rPr>
          <w:rFonts w:hint="cs"/>
          <w:sz w:val="24"/>
          <w:szCs w:val="24"/>
          <w:rtl/>
          <w:lang w:bidi="fa-IR"/>
        </w:rPr>
        <w:t>‌</w:t>
      </w:r>
      <w:r w:rsidRPr="006D3981">
        <w:rPr>
          <w:sz w:val="24"/>
          <w:szCs w:val="24"/>
          <w:rtl/>
          <w:lang w:bidi="fa-IR"/>
        </w:rPr>
        <w:t>ترين فحشها مي</w:t>
      </w:r>
      <w:r w:rsidRPr="006D3981">
        <w:rPr>
          <w:rFonts w:hint="cs"/>
          <w:sz w:val="24"/>
          <w:szCs w:val="24"/>
          <w:rtl/>
          <w:lang w:bidi="fa-IR"/>
        </w:rPr>
        <w:t>‌</w:t>
      </w:r>
      <w:r w:rsidRPr="006D3981">
        <w:rPr>
          <w:sz w:val="24"/>
          <w:szCs w:val="24"/>
          <w:rtl/>
          <w:lang w:bidi="fa-IR"/>
        </w:rPr>
        <w:t xml:space="preserve">باشد. كتاب سليم و امثال </w:t>
      </w:r>
      <w:r w:rsidRPr="006D3981">
        <w:rPr>
          <w:rFonts w:hint="cs"/>
          <w:sz w:val="24"/>
          <w:szCs w:val="24"/>
          <w:rtl/>
          <w:lang w:bidi="fa-IR"/>
        </w:rPr>
        <w:t>این کتاب</w:t>
      </w:r>
      <w:r w:rsidRPr="006D3981">
        <w:rPr>
          <w:sz w:val="24"/>
          <w:szCs w:val="24"/>
          <w:rtl/>
          <w:lang w:bidi="fa-IR"/>
        </w:rPr>
        <w:t xml:space="preserve"> در ميان شيعيان بي</w:t>
      </w:r>
      <w:r w:rsidRPr="006D3981">
        <w:rPr>
          <w:rFonts w:hint="cs"/>
          <w:sz w:val="24"/>
          <w:szCs w:val="24"/>
          <w:rtl/>
          <w:lang w:bidi="fa-IR"/>
        </w:rPr>
        <w:t>شمار</w:t>
      </w:r>
      <w:r w:rsidRPr="006D3981">
        <w:rPr>
          <w:sz w:val="24"/>
          <w:szCs w:val="24"/>
          <w:rtl/>
          <w:lang w:bidi="fa-IR"/>
        </w:rPr>
        <w:t xml:space="preserve"> </w:t>
      </w:r>
      <w:r w:rsidRPr="006D3981">
        <w:rPr>
          <w:rFonts w:hint="cs"/>
          <w:sz w:val="24"/>
          <w:szCs w:val="24"/>
          <w:rtl/>
          <w:lang w:bidi="fa-IR"/>
        </w:rPr>
        <w:t>ا</w:t>
      </w:r>
      <w:r w:rsidRPr="006D3981">
        <w:rPr>
          <w:sz w:val="24"/>
          <w:szCs w:val="24"/>
          <w:rtl/>
          <w:lang w:bidi="fa-IR"/>
        </w:rPr>
        <w:t>ست</w:t>
      </w:r>
      <w:r w:rsidRPr="006D3981">
        <w:rPr>
          <w:rFonts w:hint="cs"/>
          <w:sz w:val="24"/>
          <w:szCs w:val="24"/>
          <w:rtl/>
          <w:lang w:bidi="fa-IR"/>
        </w:rPr>
        <w:t>.</w:t>
      </w:r>
      <w:r w:rsidRPr="006D3981">
        <w:rPr>
          <w:sz w:val="24"/>
          <w:szCs w:val="24"/>
          <w:rtl/>
          <w:lang w:bidi="fa-IR"/>
        </w:rPr>
        <w:t xml:space="preserve"> </w:t>
      </w:r>
      <w:r w:rsidRPr="006D3981">
        <w:rPr>
          <w:rFonts w:hint="cs"/>
          <w:sz w:val="24"/>
          <w:szCs w:val="24"/>
          <w:rtl/>
          <w:lang w:bidi="fa-IR"/>
        </w:rPr>
        <w:t>إ</w:t>
      </w:r>
      <w:r w:rsidRPr="006D3981">
        <w:rPr>
          <w:sz w:val="24"/>
          <w:szCs w:val="24"/>
          <w:rtl/>
          <w:lang w:bidi="fa-IR"/>
        </w:rPr>
        <w:t xml:space="preserve">نا لله و </w:t>
      </w:r>
      <w:r w:rsidRPr="006D3981">
        <w:rPr>
          <w:rFonts w:hint="cs"/>
          <w:sz w:val="24"/>
          <w:szCs w:val="24"/>
          <w:rtl/>
          <w:lang w:bidi="fa-IR"/>
        </w:rPr>
        <w:t>إ</w:t>
      </w:r>
      <w:r w:rsidRPr="006D3981">
        <w:rPr>
          <w:sz w:val="24"/>
          <w:szCs w:val="24"/>
          <w:rtl/>
          <w:lang w:bidi="fa-IR"/>
        </w:rPr>
        <w:t>نا اليه راجعون</w:t>
      </w:r>
      <w:r w:rsidRPr="006D3981">
        <w:rPr>
          <w:rFonts w:hint="cs"/>
          <w:sz w:val="24"/>
          <w:szCs w:val="24"/>
          <w:rtl/>
          <w:lang w:bidi="fa-IR"/>
        </w:rPr>
        <w:t>.</w:t>
      </w:r>
      <w:r w:rsidRPr="006D3981">
        <w:rPr>
          <w:sz w:val="24"/>
          <w:szCs w:val="24"/>
          <w:rtl/>
          <w:lang w:bidi="fa-IR"/>
        </w:rPr>
        <w:t xml:space="preserve"> به اين قوم بي</w:t>
      </w:r>
      <w:r w:rsidRPr="006D3981">
        <w:rPr>
          <w:rFonts w:hint="cs"/>
          <w:sz w:val="24"/>
          <w:szCs w:val="24"/>
          <w:rtl/>
          <w:lang w:bidi="fa-IR"/>
        </w:rPr>
        <w:t>‌</w:t>
      </w:r>
      <w:r w:rsidRPr="006D3981">
        <w:rPr>
          <w:sz w:val="24"/>
          <w:szCs w:val="24"/>
          <w:rtl/>
          <w:lang w:bidi="fa-IR"/>
        </w:rPr>
        <w:t>غيرت و فاقد</w:t>
      </w:r>
      <w:r w:rsidRPr="006D3981">
        <w:rPr>
          <w:rFonts w:hint="cs"/>
          <w:sz w:val="24"/>
          <w:szCs w:val="24"/>
          <w:rtl/>
          <w:lang w:bidi="fa-IR"/>
        </w:rPr>
        <w:t xml:space="preserve"> </w:t>
      </w:r>
      <w:r w:rsidRPr="006D3981">
        <w:rPr>
          <w:sz w:val="24"/>
          <w:szCs w:val="24"/>
          <w:rtl/>
          <w:lang w:bidi="fa-IR"/>
        </w:rPr>
        <w:t>جوانمردي مي</w:t>
      </w:r>
      <w:r w:rsidRPr="006D3981">
        <w:rPr>
          <w:rFonts w:hint="cs"/>
          <w:sz w:val="24"/>
          <w:szCs w:val="24"/>
          <w:rtl/>
          <w:lang w:bidi="fa-IR"/>
        </w:rPr>
        <w:t>‌</w:t>
      </w:r>
      <w:r w:rsidRPr="006D3981">
        <w:rPr>
          <w:sz w:val="24"/>
          <w:szCs w:val="24"/>
          <w:rtl/>
          <w:lang w:bidi="fa-IR"/>
        </w:rPr>
        <w:t>گوييم: تنورهاي گداخته و وسيع</w:t>
      </w:r>
      <w:r w:rsidRPr="006D3981">
        <w:rPr>
          <w:rFonts w:hint="cs"/>
          <w:sz w:val="24"/>
          <w:szCs w:val="24"/>
          <w:rtl/>
          <w:lang w:bidi="fa-IR"/>
        </w:rPr>
        <w:t xml:space="preserve"> </w:t>
      </w:r>
      <w:r w:rsidRPr="006D3981">
        <w:rPr>
          <w:sz w:val="24"/>
          <w:szCs w:val="24"/>
          <w:rtl/>
          <w:lang w:bidi="fa-IR"/>
        </w:rPr>
        <w:t>شما فراهم شده است. ما هيچ</w:t>
      </w:r>
      <w:r w:rsidRPr="006D3981">
        <w:rPr>
          <w:rFonts w:hint="cs"/>
          <w:sz w:val="24"/>
          <w:szCs w:val="24"/>
          <w:rtl/>
          <w:lang w:bidi="fa-IR"/>
        </w:rPr>
        <w:t xml:space="preserve"> </w:t>
      </w:r>
      <w:r w:rsidRPr="006D3981">
        <w:rPr>
          <w:sz w:val="24"/>
          <w:szCs w:val="24"/>
          <w:rtl/>
          <w:lang w:bidi="fa-IR"/>
        </w:rPr>
        <w:t xml:space="preserve">گاه چنين چيزي را تحمل </w:t>
      </w:r>
      <w:r w:rsidRPr="006D3981">
        <w:rPr>
          <w:rFonts w:hint="cs"/>
          <w:sz w:val="24"/>
          <w:szCs w:val="24"/>
          <w:rtl/>
          <w:lang w:bidi="fa-IR"/>
        </w:rPr>
        <w:t>نکرده و هرگز نخواهیم کرد</w:t>
      </w:r>
      <w:r w:rsidRPr="006D3981">
        <w:rPr>
          <w:sz w:val="24"/>
          <w:szCs w:val="24"/>
          <w:rtl/>
          <w:lang w:bidi="fa-IR"/>
        </w:rPr>
        <w:t>. و</w:t>
      </w:r>
      <w:r w:rsidRPr="006D3981">
        <w:rPr>
          <w:rFonts w:hint="cs"/>
          <w:sz w:val="24"/>
          <w:szCs w:val="24"/>
          <w:rtl/>
          <w:lang w:bidi="fa-IR"/>
        </w:rPr>
        <w:t xml:space="preserve"> به امید خدا</w:t>
      </w:r>
      <w:r w:rsidRPr="006D3981">
        <w:rPr>
          <w:sz w:val="24"/>
          <w:szCs w:val="24"/>
          <w:rtl/>
          <w:lang w:bidi="fa-IR"/>
        </w:rPr>
        <w:t xml:space="preserve"> تا زماني كه خون در رگهاي ما و روح در كالبد ما و زبان </w:t>
      </w:r>
      <w:r w:rsidRPr="006D3981">
        <w:rPr>
          <w:rFonts w:hint="cs"/>
          <w:sz w:val="24"/>
          <w:szCs w:val="24"/>
          <w:rtl/>
          <w:lang w:bidi="fa-IR"/>
        </w:rPr>
        <w:t>در کام داریم</w:t>
      </w:r>
      <w:r w:rsidRPr="006D3981">
        <w:rPr>
          <w:sz w:val="24"/>
          <w:szCs w:val="24"/>
          <w:rtl/>
          <w:lang w:bidi="fa-IR"/>
        </w:rPr>
        <w:t>،</w:t>
      </w:r>
      <w:r w:rsidRPr="006D3981">
        <w:rPr>
          <w:rFonts w:hint="cs"/>
          <w:sz w:val="24"/>
          <w:szCs w:val="24"/>
          <w:rtl/>
          <w:lang w:bidi="fa-IR"/>
        </w:rPr>
        <w:t xml:space="preserve"> </w:t>
      </w:r>
      <w:r w:rsidRPr="006D3981">
        <w:rPr>
          <w:sz w:val="24"/>
          <w:szCs w:val="24"/>
          <w:rtl/>
          <w:lang w:bidi="fa-IR"/>
        </w:rPr>
        <w:t xml:space="preserve">‌ساكت </w:t>
      </w:r>
      <w:r w:rsidRPr="006D3981">
        <w:rPr>
          <w:rFonts w:hint="cs"/>
          <w:sz w:val="24"/>
          <w:szCs w:val="24"/>
          <w:rtl/>
          <w:lang w:bidi="fa-IR"/>
        </w:rPr>
        <w:t>نشده و هرگز نخواهیم شد</w:t>
      </w:r>
      <w:r w:rsidRPr="006D3981">
        <w:rPr>
          <w:sz w:val="24"/>
          <w:szCs w:val="24"/>
          <w:rtl/>
          <w:lang w:bidi="fa-IR"/>
        </w:rPr>
        <w:t>.</w:t>
      </w:r>
    </w:p>
  </w:footnote>
  <w:footnote w:id="8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الروضة من الکافی، ج8 ،ص245.</w:t>
      </w:r>
    </w:p>
  </w:footnote>
  <w:footnote w:id="8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مجلسی، حیاة القلوب، ج2، ص640.</w:t>
      </w:r>
    </w:p>
  </w:footnote>
  <w:footnote w:id="9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الروضة من الکافی، ج2، ص296 .</w:t>
      </w:r>
    </w:p>
  </w:footnote>
  <w:footnote w:id="9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به اين كينه بنگريد كه چگونه ريشه دوانده و </w:t>
      </w:r>
      <w:r w:rsidRPr="006D3981">
        <w:rPr>
          <w:rFonts w:hint="cs"/>
          <w:sz w:val="24"/>
          <w:szCs w:val="24"/>
          <w:rtl/>
          <w:lang w:bidi="fa-IR"/>
        </w:rPr>
        <w:t xml:space="preserve">به </w:t>
      </w:r>
      <w:r w:rsidRPr="006D3981">
        <w:rPr>
          <w:sz w:val="24"/>
          <w:szCs w:val="24"/>
          <w:rtl/>
          <w:lang w:bidi="fa-IR"/>
        </w:rPr>
        <w:t>اين بغض و حسدي</w:t>
      </w:r>
      <w:r w:rsidRPr="006D3981">
        <w:rPr>
          <w:rFonts w:hint="cs"/>
          <w:sz w:val="24"/>
          <w:szCs w:val="24"/>
          <w:rtl/>
          <w:lang w:bidi="fa-IR"/>
        </w:rPr>
        <w:t xml:space="preserve"> بنگرید</w:t>
      </w:r>
      <w:r w:rsidRPr="006D3981">
        <w:rPr>
          <w:sz w:val="24"/>
          <w:szCs w:val="24"/>
          <w:rtl/>
          <w:lang w:bidi="fa-IR"/>
        </w:rPr>
        <w:t xml:space="preserve"> كه </w:t>
      </w:r>
      <w:r w:rsidRPr="006D3981">
        <w:rPr>
          <w:rFonts w:hint="cs"/>
          <w:sz w:val="24"/>
          <w:szCs w:val="24"/>
          <w:rtl/>
          <w:lang w:bidi="fa-IR"/>
        </w:rPr>
        <w:t>چگونه به امت عرب زبان</w:t>
      </w:r>
      <w:r w:rsidRPr="006D3981">
        <w:rPr>
          <w:sz w:val="24"/>
          <w:szCs w:val="24"/>
          <w:rtl/>
          <w:lang w:bidi="fa-IR"/>
        </w:rPr>
        <w:t xml:space="preserve"> دارند</w:t>
      </w:r>
      <w:r w:rsidRPr="006D3981">
        <w:rPr>
          <w:rFonts w:hint="cs"/>
          <w:sz w:val="24"/>
          <w:szCs w:val="24"/>
          <w:rtl/>
          <w:lang w:bidi="fa-IR"/>
        </w:rPr>
        <w:t>؛ امتی</w:t>
      </w:r>
      <w:r w:rsidRPr="006D3981">
        <w:rPr>
          <w:sz w:val="24"/>
          <w:szCs w:val="24"/>
          <w:rtl/>
          <w:lang w:bidi="fa-IR"/>
        </w:rPr>
        <w:t xml:space="preserve"> كه رسالت اس</w:t>
      </w:r>
      <w:r w:rsidRPr="006D3981">
        <w:rPr>
          <w:rFonts w:hint="cs"/>
          <w:sz w:val="24"/>
          <w:szCs w:val="24"/>
          <w:rtl/>
          <w:lang w:bidi="fa-IR"/>
        </w:rPr>
        <w:t>لا</w:t>
      </w:r>
      <w:r w:rsidRPr="006D3981">
        <w:rPr>
          <w:sz w:val="24"/>
          <w:szCs w:val="24"/>
          <w:rtl/>
          <w:lang w:bidi="fa-IR"/>
        </w:rPr>
        <w:t>مي را در دوران نخستينش عهده دار شدند و آن را حمل كردند و به تمام جهانيان رسانيدند.</w:t>
      </w:r>
    </w:p>
  </w:footnote>
  <w:footnote w:id="9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Style w:val="a9"/>
          <w:rFonts w:cs="2  Badr" w:hint="cs"/>
          <w:color w:val="auto"/>
          <w:sz w:val="24"/>
          <w:szCs w:val="24"/>
          <w:rtl/>
        </w:rPr>
        <w:t xml:space="preserve"> علی و اهل بیت که بر اسلام ثابت قدم ماندند، را نیز از دایره</w:t>
      </w:r>
      <w:r w:rsidRPr="006D3981">
        <w:rPr>
          <w:rStyle w:val="a9"/>
          <w:rFonts w:cs="2  Badr" w:hint="eastAsia"/>
          <w:color w:val="auto"/>
          <w:sz w:val="24"/>
          <w:szCs w:val="24"/>
          <w:rtl/>
        </w:rPr>
        <w:t>‌</w:t>
      </w:r>
      <w:r w:rsidRPr="006D3981">
        <w:rPr>
          <w:rStyle w:val="a9"/>
          <w:rFonts w:cs="2  Badr" w:hint="cs"/>
          <w:color w:val="auto"/>
          <w:sz w:val="24"/>
          <w:szCs w:val="24"/>
          <w:rtl/>
        </w:rPr>
        <w:t>ی اسلام خارج کرده اند؛ چون فقط از سلمان نام برده اند که بر اسلامش ثابت قدم مانده است.</w:t>
      </w:r>
    </w:p>
  </w:footnote>
  <w:footnote w:id="93">
    <w:p w:rsidR="005E7C8D" w:rsidRPr="006D3981" w:rsidRDefault="005E7C8D" w:rsidP="00C068AF">
      <w:pPr>
        <w:pStyle w:val="a3"/>
        <w:ind w:left="284" w:hanging="284"/>
        <w:rPr>
          <w:rFonts w:hint="cs"/>
          <w:sz w:val="24"/>
          <w:szCs w:val="24"/>
          <w:rtl/>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كتاب الشيعة و السنة في الميزان، ص20-21،</w:t>
      </w:r>
      <w:r w:rsidRPr="006D3981">
        <w:rPr>
          <w:rFonts w:hint="cs"/>
          <w:sz w:val="24"/>
          <w:szCs w:val="24"/>
          <w:rtl/>
          <w:lang w:bidi="fa-IR"/>
        </w:rPr>
        <w:t xml:space="preserve"> </w:t>
      </w:r>
      <w:r w:rsidRPr="006D3981">
        <w:rPr>
          <w:sz w:val="24"/>
          <w:szCs w:val="24"/>
          <w:rtl/>
          <w:lang w:bidi="fa-IR"/>
        </w:rPr>
        <w:t>‌مؤلف مجهول معروف به س- خ چاپ بيروت</w:t>
      </w:r>
      <w:r w:rsidRPr="006D3981">
        <w:rPr>
          <w:rFonts w:hint="cs"/>
          <w:sz w:val="24"/>
          <w:szCs w:val="24"/>
          <w:rtl/>
          <w:lang w:bidi="fa-IR"/>
        </w:rPr>
        <w:t>؛</w:t>
      </w:r>
      <w:r w:rsidRPr="006D3981">
        <w:rPr>
          <w:sz w:val="24"/>
          <w:szCs w:val="24"/>
          <w:rtl/>
          <w:lang w:bidi="fa-IR"/>
        </w:rPr>
        <w:t>‌</w:t>
      </w:r>
      <w:r w:rsidRPr="006D3981">
        <w:rPr>
          <w:rFonts w:hint="cs"/>
          <w:sz w:val="24"/>
          <w:szCs w:val="24"/>
          <w:rtl/>
          <w:lang w:bidi="fa-IR"/>
        </w:rPr>
        <w:t xml:space="preserve"> </w:t>
      </w:r>
      <w:r w:rsidRPr="006D3981">
        <w:rPr>
          <w:sz w:val="24"/>
          <w:szCs w:val="24"/>
          <w:rtl/>
          <w:lang w:bidi="fa-IR"/>
        </w:rPr>
        <w:t>يعني</w:t>
      </w:r>
      <w:r w:rsidRPr="006D3981">
        <w:rPr>
          <w:rFonts w:hint="cs"/>
          <w:sz w:val="24"/>
          <w:szCs w:val="24"/>
          <w:rtl/>
          <w:lang w:bidi="fa-IR"/>
        </w:rPr>
        <w:t>،</w:t>
      </w:r>
      <w:r w:rsidRPr="006D3981">
        <w:rPr>
          <w:sz w:val="24"/>
          <w:szCs w:val="24"/>
          <w:rtl/>
          <w:lang w:bidi="fa-IR"/>
        </w:rPr>
        <w:t xml:space="preserve"> كتابي كه مؤلف مجهول آن سعي كرده كه </w:t>
      </w:r>
      <w:r w:rsidRPr="006D3981">
        <w:rPr>
          <w:rFonts w:hint="cs"/>
          <w:sz w:val="24"/>
          <w:szCs w:val="24"/>
          <w:rtl/>
          <w:lang w:bidi="fa-IR"/>
        </w:rPr>
        <w:t>در ردّ</w:t>
      </w:r>
      <w:r w:rsidRPr="006D3981">
        <w:rPr>
          <w:sz w:val="24"/>
          <w:szCs w:val="24"/>
          <w:rtl/>
          <w:lang w:bidi="fa-IR"/>
        </w:rPr>
        <w:t xml:space="preserve"> كتاب «الشيعة و السنة» ما ب</w:t>
      </w:r>
      <w:r w:rsidRPr="006D3981">
        <w:rPr>
          <w:rFonts w:hint="cs"/>
          <w:sz w:val="24"/>
          <w:szCs w:val="24"/>
          <w:rtl/>
          <w:lang w:bidi="fa-IR"/>
        </w:rPr>
        <w:t>نویسد؛</w:t>
      </w:r>
      <w:r w:rsidRPr="006D3981">
        <w:rPr>
          <w:sz w:val="24"/>
          <w:szCs w:val="24"/>
          <w:rtl/>
          <w:lang w:bidi="fa-IR"/>
        </w:rPr>
        <w:t xml:space="preserve"> به گونه</w:t>
      </w:r>
      <w:r w:rsidRPr="006D3981">
        <w:rPr>
          <w:rFonts w:hint="cs"/>
          <w:sz w:val="24"/>
          <w:szCs w:val="24"/>
          <w:rtl/>
          <w:lang w:bidi="fa-IR"/>
        </w:rPr>
        <w:t>‌</w:t>
      </w:r>
      <w:r w:rsidRPr="006D3981">
        <w:rPr>
          <w:sz w:val="24"/>
          <w:szCs w:val="24"/>
          <w:rtl/>
          <w:lang w:bidi="fa-IR"/>
        </w:rPr>
        <w:t>اي كه نتوانسته در تمام آن كتاب يك عبارت غلط يا منبع غلط يا يك مسأله</w:t>
      </w:r>
      <w:r w:rsidRPr="006D3981">
        <w:rPr>
          <w:rFonts w:hint="eastAsia"/>
          <w:sz w:val="24"/>
          <w:szCs w:val="24"/>
          <w:rtl/>
          <w:lang w:bidi="fa-IR"/>
        </w:rPr>
        <w:t>‌</w:t>
      </w:r>
      <w:r w:rsidRPr="006D3981">
        <w:rPr>
          <w:rFonts w:hint="cs"/>
          <w:sz w:val="24"/>
          <w:szCs w:val="24"/>
          <w:rtl/>
          <w:lang w:bidi="fa-IR"/>
        </w:rPr>
        <w:t>ی</w:t>
      </w:r>
      <w:r w:rsidRPr="006D3981">
        <w:rPr>
          <w:sz w:val="24"/>
          <w:szCs w:val="24"/>
          <w:rtl/>
          <w:lang w:bidi="fa-IR"/>
        </w:rPr>
        <w:t xml:space="preserve"> غلط يا يك نتيجه</w:t>
      </w:r>
      <w:r w:rsidRPr="006D3981">
        <w:rPr>
          <w:rFonts w:hint="eastAsia"/>
          <w:sz w:val="24"/>
          <w:szCs w:val="24"/>
          <w:rtl/>
          <w:lang w:bidi="fa-IR"/>
        </w:rPr>
        <w:t>‌</w:t>
      </w:r>
      <w:r w:rsidRPr="006D3981">
        <w:rPr>
          <w:rFonts w:hint="cs"/>
          <w:sz w:val="24"/>
          <w:szCs w:val="24"/>
          <w:rtl/>
          <w:lang w:bidi="fa-IR"/>
        </w:rPr>
        <w:t>ی</w:t>
      </w:r>
      <w:r w:rsidRPr="006D3981">
        <w:rPr>
          <w:sz w:val="24"/>
          <w:szCs w:val="24"/>
          <w:rtl/>
          <w:lang w:bidi="fa-IR"/>
        </w:rPr>
        <w:t xml:space="preserve"> غلط پيدا كند. حمد و سپاس براي خداوند است كه چنين توفيق و شرفي را جهت دفاع از </w:t>
      </w:r>
      <w:r w:rsidRPr="006D3981">
        <w:rPr>
          <w:rFonts w:hint="cs"/>
          <w:sz w:val="24"/>
          <w:szCs w:val="24"/>
          <w:rtl/>
          <w:lang w:bidi="fa-IR"/>
        </w:rPr>
        <w:t>حریم پیامبر</w:t>
      </w:r>
      <w:r w:rsidRPr="006D3981">
        <w:rPr>
          <w:sz w:val="24"/>
          <w:szCs w:val="24"/>
          <w:rtl/>
          <w:lang w:bidi="fa-IR"/>
        </w:rPr>
        <w:t xml:space="preserve"> </w:t>
      </w:r>
      <w:r w:rsidRPr="006D3981">
        <w:rPr>
          <w:rFonts w:cs="CTraditional Arabic"/>
          <w:sz w:val="24"/>
          <w:szCs w:val="24"/>
          <w:rtl/>
          <w:lang w:bidi="fa-IR"/>
        </w:rPr>
        <w:t>ع</w:t>
      </w:r>
      <w:r w:rsidRPr="006D3981">
        <w:rPr>
          <w:sz w:val="24"/>
          <w:szCs w:val="24"/>
          <w:rtl/>
          <w:lang w:bidi="fa-IR"/>
        </w:rPr>
        <w:t xml:space="preserve"> و مقد</w:t>
      </w:r>
      <w:r w:rsidRPr="006D3981">
        <w:rPr>
          <w:rFonts w:hint="cs"/>
          <w:sz w:val="24"/>
          <w:szCs w:val="24"/>
          <w:rtl/>
          <w:lang w:bidi="fa-IR"/>
        </w:rPr>
        <w:t>س</w:t>
      </w:r>
      <w:r w:rsidRPr="006D3981">
        <w:rPr>
          <w:sz w:val="24"/>
          <w:szCs w:val="24"/>
          <w:rtl/>
          <w:lang w:bidi="fa-IR"/>
        </w:rPr>
        <w:t>ات اسلام و دوستداران ملت پاك</w:t>
      </w:r>
      <w:r w:rsidRPr="006D3981">
        <w:rPr>
          <w:rFonts w:hint="cs"/>
          <w:sz w:val="24"/>
          <w:szCs w:val="24"/>
          <w:rtl/>
          <w:lang w:bidi="fa-IR"/>
        </w:rPr>
        <w:t>،</w:t>
      </w:r>
      <w:r w:rsidRPr="006D3981">
        <w:rPr>
          <w:sz w:val="24"/>
          <w:szCs w:val="24"/>
          <w:rtl/>
          <w:lang w:bidi="fa-IR"/>
        </w:rPr>
        <w:t xml:space="preserve"> به م</w:t>
      </w:r>
      <w:r w:rsidRPr="006D3981">
        <w:rPr>
          <w:rFonts w:hint="cs"/>
          <w:sz w:val="24"/>
          <w:szCs w:val="24"/>
          <w:rtl/>
          <w:lang w:bidi="fa-IR"/>
        </w:rPr>
        <w:t>ن</w:t>
      </w:r>
      <w:r w:rsidRPr="006D3981">
        <w:rPr>
          <w:sz w:val="24"/>
          <w:szCs w:val="24"/>
          <w:rtl/>
          <w:lang w:bidi="fa-IR"/>
        </w:rPr>
        <w:t xml:space="preserve"> داده است. خدا</w:t>
      </w:r>
      <w:r w:rsidRPr="006D3981">
        <w:rPr>
          <w:rFonts w:hint="cs"/>
          <w:sz w:val="24"/>
          <w:szCs w:val="24"/>
          <w:rtl/>
          <w:lang w:bidi="fa-IR"/>
        </w:rPr>
        <w:t>یا!</w:t>
      </w:r>
      <w:r w:rsidRPr="006D3981">
        <w:rPr>
          <w:sz w:val="24"/>
          <w:szCs w:val="24"/>
          <w:rtl/>
          <w:lang w:bidi="fa-IR"/>
        </w:rPr>
        <w:t xml:space="preserve"> هدايت را به ما عطا</w:t>
      </w:r>
      <w:r w:rsidRPr="006D3981">
        <w:rPr>
          <w:rFonts w:hint="cs"/>
          <w:sz w:val="24"/>
          <w:szCs w:val="24"/>
          <w:rtl/>
          <w:lang w:bidi="fa-IR"/>
        </w:rPr>
        <w:t xml:space="preserve"> </w:t>
      </w:r>
      <w:r w:rsidRPr="006D3981">
        <w:rPr>
          <w:sz w:val="24"/>
          <w:szCs w:val="24"/>
          <w:rtl/>
          <w:lang w:bidi="fa-IR"/>
        </w:rPr>
        <w:t>بفرما و ما را از زم</w:t>
      </w:r>
      <w:r w:rsidRPr="006D3981">
        <w:rPr>
          <w:rFonts w:hint="cs"/>
          <w:sz w:val="24"/>
          <w:szCs w:val="24"/>
          <w:rtl/>
          <w:lang w:bidi="fa-IR"/>
        </w:rPr>
        <w:t>ره</w:t>
      </w:r>
      <w:r w:rsidRPr="006D3981">
        <w:rPr>
          <w:rFonts w:hint="eastAsia"/>
          <w:sz w:val="24"/>
          <w:szCs w:val="24"/>
          <w:rtl/>
          <w:lang w:bidi="fa-IR"/>
        </w:rPr>
        <w:t>‌</w:t>
      </w:r>
      <w:r w:rsidRPr="006D3981">
        <w:rPr>
          <w:rFonts w:hint="cs"/>
          <w:sz w:val="24"/>
          <w:szCs w:val="24"/>
          <w:rtl/>
          <w:lang w:bidi="fa-IR"/>
        </w:rPr>
        <w:t>ی</w:t>
      </w:r>
      <w:r w:rsidRPr="006D3981">
        <w:rPr>
          <w:sz w:val="24"/>
          <w:szCs w:val="24"/>
          <w:rtl/>
          <w:lang w:bidi="fa-IR"/>
        </w:rPr>
        <w:t xml:space="preserve"> كساني قرار </w:t>
      </w:r>
      <w:r w:rsidRPr="006D3981">
        <w:rPr>
          <w:rFonts w:hint="cs"/>
          <w:sz w:val="24"/>
          <w:szCs w:val="24"/>
          <w:rtl/>
          <w:lang w:bidi="fa-IR"/>
        </w:rPr>
        <w:t>ده</w:t>
      </w:r>
      <w:r w:rsidRPr="006D3981">
        <w:rPr>
          <w:sz w:val="24"/>
          <w:szCs w:val="24"/>
          <w:rtl/>
          <w:lang w:bidi="fa-IR"/>
        </w:rPr>
        <w:t xml:space="preserve"> كه </w:t>
      </w:r>
      <w:r w:rsidRPr="006D3981">
        <w:rPr>
          <w:rFonts w:hint="cs"/>
          <w:sz w:val="24"/>
          <w:szCs w:val="24"/>
          <w:rtl/>
          <w:lang w:bidi="fa-IR"/>
        </w:rPr>
        <w:t>همه</w:t>
      </w:r>
      <w:r w:rsidRPr="006D3981">
        <w:rPr>
          <w:rFonts w:hint="eastAsia"/>
          <w:sz w:val="24"/>
          <w:szCs w:val="24"/>
          <w:rtl/>
          <w:lang w:bidi="fa-IR"/>
        </w:rPr>
        <w:t>‌</w:t>
      </w:r>
      <w:r w:rsidRPr="006D3981">
        <w:rPr>
          <w:rFonts w:hint="cs"/>
          <w:sz w:val="24"/>
          <w:szCs w:val="24"/>
          <w:rtl/>
          <w:lang w:bidi="fa-IR"/>
        </w:rPr>
        <w:t>ی سخنان را درک می</w:t>
      </w:r>
      <w:r w:rsidRPr="006D3981">
        <w:rPr>
          <w:rFonts w:hint="eastAsia"/>
          <w:sz w:val="24"/>
          <w:szCs w:val="24"/>
          <w:rtl/>
          <w:lang w:bidi="fa-IR"/>
        </w:rPr>
        <w:t>‌</w:t>
      </w:r>
      <w:r w:rsidRPr="006D3981">
        <w:rPr>
          <w:rFonts w:hint="cs"/>
          <w:sz w:val="24"/>
          <w:szCs w:val="24"/>
          <w:rtl/>
          <w:lang w:bidi="fa-IR"/>
        </w:rPr>
        <w:t>کنند</w:t>
      </w:r>
      <w:r w:rsidRPr="006D3981">
        <w:rPr>
          <w:sz w:val="24"/>
          <w:szCs w:val="24"/>
          <w:rtl/>
          <w:lang w:bidi="fa-IR"/>
        </w:rPr>
        <w:t xml:space="preserve"> و از بهترين آنها تبعيت مي</w:t>
      </w:r>
      <w:r w:rsidRPr="006D3981">
        <w:rPr>
          <w:rFonts w:hint="cs"/>
          <w:sz w:val="24"/>
          <w:szCs w:val="24"/>
          <w:rtl/>
          <w:lang w:bidi="fa-IR"/>
        </w:rPr>
        <w:t>‌</w:t>
      </w:r>
      <w:r w:rsidRPr="006D3981">
        <w:rPr>
          <w:sz w:val="24"/>
          <w:szCs w:val="24"/>
          <w:rtl/>
          <w:lang w:bidi="fa-IR"/>
        </w:rPr>
        <w:t xml:space="preserve">كنند. </w:t>
      </w:r>
      <w:r w:rsidRPr="006D3981">
        <w:rPr>
          <w:rStyle w:val="a9"/>
          <w:rFonts w:hint="cs"/>
          <w:b/>
          <w:bCs/>
          <w:color w:val="000000"/>
          <w:sz w:val="24"/>
          <w:szCs w:val="24"/>
          <w:rtl/>
        </w:rPr>
        <w:t>﴿</w:t>
      </w:r>
      <w:r>
        <w:sym w:font="HQPB5" w:char="F09A"/>
      </w:r>
      <w:r>
        <w:sym w:font="HQPB2" w:char="F0FA"/>
      </w:r>
      <w:r>
        <w:sym w:font="HQPB2" w:char="F0EF"/>
      </w:r>
      <w:r>
        <w:sym w:font="HQPB4" w:char="F0CF"/>
      </w:r>
      <w:r>
        <w:sym w:font="HQPB3" w:char="F025"/>
      </w:r>
      <w:r>
        <w:sym w:font="HQPB4" w:char="F0A9"/>
      </w:r>
      <w:r>
        <w:sym w:font="HQPB3" w:char="F021"/>
      </w:r>
      <w:r>
        <w:sym w:font="HQPB5" w:char="F024"/>
      </w:r>
      <w:r>
        <w:sym w:font="HQPB1" w:char="F023"/>
      </w:r>
      <w:r>
        <w:sym w:font="HQPB5" w:char="F075"/>
      </w:r>
      <w:r>
        <w:sym w:font="HQPB2" w:char="F072"/>
      </w:r>
      <w:r>
        <w:rPr>
          <w:rFonts w:ascii="(normal text)" w:hAnsi="(normal text)"/>
          <w:rtl/>
        </w:rPr>
        <w:t xml:space="preserve"> </w:t>
      </w:r>
      <w:r>
        <w:sym w:font="HQPB2" w:char="F072"/>
      </w:r>
      <w:r>
        <w:sym w:font="HQPB4" w:char="F0E2"/>
      </w:r>
      <w:r>
        <w:sym w:font="HQPB2" w:char="F0E4"/>
      </w:r>
      <w:r>
        <w:sym w:font="HQPB5" w:char="F021"/>
      </w:r>
      <w:r>
        <w:sym w:font="HQPB1" w:char="F025"/>
      </w:r>
      <w:r>
        <w:sym w:font="HQPB5" w:char="F079"/>
      </w:r>
      <w:r>
        <w:sym w:font="HQPB1" w:char="F060"/>
      </w:r>
      <w:r>
        <w:rPr>
          <w:rFonts w:ascii="(normal text)" w:hAnsi="(normal text)"/>
          <w:rtl/>
        </w:rPr>
        <w:t xml:space="preserve"> </w:t>
      </w:r>
      <w:r>
        <w:sym w:font="HQPB5" w:char="F02E"/>
      </w:r>
      <w:r>
        <w:sym w:font="HQPB2" w:char="F060"/>
      </w:r>
      <w:r>
        <w:sym w:font="HQPB4" w:char="F0CF"/>
      </w:r>
      <w:r>
        <w:sym w:font="HQPB2" w:char="F042"/>
      </w:r>
      <w:r>
        <w:rPr>
          <w:rFonts w:ascii="(normal text)" w:hAnsi="(normal text)"/>
          <w:rtl/>
        </w:rPr>
        <w:t xml:space="preserve"> </w:t>
      </w:r>
      <w:r>
        <w:sym w:font="HQPB4" w:char="F0F6"/>
      </w:r>
      <w:r>
        <w:sym w:font="HQPB2" w:char="F04E"/>
      </w:r>
      <w:r>
        <w:sym w:font="HQPB4" w:char="F0CF"/>
      </w:r>
      <w:r>
        <w:sym w:font="HQPB2" w:char="F064"/>
      </w:r>
      <w:r>
        <w:sym w:font="HQPB4" w:char="F0CF"/>
      </w:r>
      <w:r>
        <w:sym w:font="HQPB1" w:char="F089"/>
      </w:r>
      <w:r>
        <w:sym w:font="HQPB4" w:char="F0F7"/>
      </w:r>
      <w:r>
        <w:sym w:font="HQPB1" w:char="F0E8"/>
      </w:r>
      <w:r>
        <w:sym w:font="HQPB5" w:char="F074"/>
      </w:r>
      <w:r>
        <w:sym w:font="HQPB1" w:char="F02F"/>
      </w:r>
      <w:r>
        <w:rPr>
          <w:rFonts w:ascii="(normal text)" w:hAnsi="(normal text)"/>
          <w:rtl/>
        </w:rPr>
        <w:t xml:space="preserve"> </w:t>
      </w:r>
      <w:r>
        <w:sym w:font="HQPB5" w:char="F09A"/>
      </w:r>
      <w:r>
        <w:sym w:font="HQPB2" w:char="F063"/>
      </w:r>
      <w:r>
        <w:sym w:font="HQPB2" w:char="F071"/>
      </w:r>
      <w:r>
        <w:sym w:font="HQPB4" w:char="F0E4"/>
      </w:r>
      <w:r>
        <w:sym w:font="HQPB2" w:char="F039"/>
      </w:r>
      <w:r>
        <w:sym w:font="HQPB2" w:char="F071"/>
      </w:r>
      <w:r>
        <w:sym w:font="HQPB4" w:char="F0E0"/>
      </w:r>
      <w:r>
        <w:sym w:font="HQPB2" w:char="F029"/>
      </w:r>
      <w:r>
        <w:sym w:font="HQPB5" w:char="F074"/>
      </w:r>
      <w:r>
        <w:sym w:font="HQPB2" w:char="F083"/>
      </w:r>
      <w:r>
        <w:rPr>
          <w:rFonts w:ascii="(normal text)" w:hAnsi="(normal text)"/>
          <w:rtl/>
        </w:rPr>
        <w:t xml:space="preserve"> </w:t>
      </w:r>
      <w:r>
        <w:sym w:font="HQPB1" w:char="F024"/>
      </w:r>
      <w:r>
        <w:sym w:font="HQPB5" w:char="F075"/>
      </w:r>
      <w:r>
        <w:sym w:font="HQPB2" w:char="F05A"/>
      </w:r>
      <w:r>
        <w:sym w:font="HQPB4" w:char="F0AD"/>
      </w:r>
      <w:r>
        <w:sym w:font="HQPB1" w:char="F02F"/>
      </w:r>
      <w:r>
        <w:sym w:font="HQPB5" w:char="F075"/>
      </w:r>
      <w:r>
        <w:sym w:font="HQPB1" w:char="F091"/>
      </w:r>
      <w:r>
        <w:rPr>
          <w:rFonts w:ascii="(normal text)" w:hAnsi="(normal text)"/>
          <w:rtl/>
        </w:rPr>
        <w:t xml:space="preserve"> </w:t>
      </w:r>
      <w:r>
        <w:sym w:font="HQPB4" w:char="F0F6"/>
      </w:r>
      <w:r>
        <w:sym w:font="HQPB1" w:char="F08D"/>
      </w:r>
      <w:r>
        <w:sym w:font="HQPB4" w:char="F0CF"/>
      </w:r>
      <w:r>
        <w:sym w:font="HQPB1" w:char="F0FF"/>
      </w:r>
      <w:r>
        <w:sym w:font="HQPB4" w:char="F0F8"/>
      </w:r>
      <w:r>
        <w:sym w:font="HQPB1" w:char="F0EE"/>
      </w:r>
      <w:r>
        <w:sym w:font="HQPB5" w:char="F024"/>
      </w:r>
      <w:r>
        <w:sym w:font="HQPB1" w:char="F023"/>
      </w:r>
      <w:r>
        <w:rPr>
          <w:rFonts w:ascii="(normal text)" w:hAnsi="(normal text)"/>
          <w:rtl/>
        </w:rPr>
        <w:t xml:space="preserve"> </w:t>
      </w:r>
      <w:r>
        <w:sym w:font="HQPB1" w:char="F024"/>
      </w:r>
      <w:r>
        <w:sym w:font="HQPB5" w:char="F06F"/>
      </w:r>
      <w:r>
        <w:sym w:font="HQPB2" w:char="F059"/>
      </w:r>
      <w:r>
        <w:sym w:font="HQPB5" w:char="F073"/>
      </w:r>
      <w:r>
        <w:sym w:font="HQPB2" w:char="F039"/>
      </w:r>
      <w:r>
        <w:rPr>
          <w:rFonts w:ascii="(normal text)" w:hAnsi="(normal text)"/>
          <w:rtl/>
        </w:rPr>
        <w:t xml:space="preserve"> </w:t>
      </w:r>
      <w:r>
        <w:sym w:font="HQPB1" w:char="F024"/>
      </w:r>
      <w:r>
        <w:sym w:font="HQPB5" w:char="F06F"/>
      </w:r>
      <w:r>
        <w:sym w:font="HQPB2" w:char="F059"/>
      </w:r>
      <w:r>
        <w:sym w:font="HQPB4" w:char="F0CF"/>
      </w:r>
      <w:r>
        <w:sym w:font="HQPB2" w:char="F052"/>
      </w:r>
      <w:r>
        <w:sym w:font="HQPB2" w:char="F0BA"/>
      </w:r>
      <w:r>
        <w:sym w:font="HQPB5" w:char="F075"/>
      </w:r>
      <w:r>
        <w:sym w:font="HQPB2" w:char="F071"/>
      </w:r>
      <w:r>
        <w:sym w:font="HQPB4" w:char="F0F7"/>
      </w:r>
      <w:r>
        <w:sym w:font="HQPB1" w:char="F07A"/>
      </w:r>
      <w:r>
        <w:sym w:font="HQPB5" w:char="F05C"/>
      </w:r>
      <w:r>
        <w:sym w:font="HQPB2" w:char="F07D"/>
      </w:r>
      <w:r>
        <w:sym w:font="HQPB5" w:char="F075"/>
      </w:r>
      <w:r>
        <w:sym w:font="HQPB2" w:char="F072"/>
      </w:r>
      <w:r>
        <w:rPr>
          <w:rFonts w:ascii="(normal text)" w:hAnsi="(normal text)"/>
          <w:rtl/>
        </w:rPr>
        <w:t xml:space="preserve"> </w:t>
      </w:r>
      <w:r>
        <w:sym w:font="HQPB5" w:char="F09A"/>
      </w:r>
      <w:r>
        <w:sym w:font="HQPB2" w:char="F0FA"/>
      </w:r>
      <w:r>
        <w:sym w:font="HQPB2" w:char="F0EF"/>
      </w:r>
      <w:r>
        <w:sym w:font="HQPB4" w:char="F0CF"/>
      </w:r>
      <w:r>
        <w:sym w:font="HQPB3" w:char="F025"/>
      </w:r>
      <w:r>
        <w:sym w:font="HQPB4" w:char="F0A9"/>
      </w:r>
      <w:r>
        <w:sym w:font="HQPB3" w:char="F021"/>
      </w:r>
      <w:r>
        <w:sym w:font="HQPB5" w:char="F024"/>
      </w:r>
      <w:r>
        <w:sym w:font="HQPB1" w:char="F023"/>
      </w:r>
      <w:r>
        <w:rPr>
          <w:rFonts w:ascii="(normal text)" w:hAnsi="(normal text)"/>
          <w:rtl/>
        </w:rPr>
        <w:t xml:space="preserve"> </w:t>
      </w:r>
      <w:r>
        <w:sym w:font="HQPB1" w:char="F024"/>
      </w:r>
      <w:r>
        <w:sym w:font="HQPB5" w:char="F074"/>
      </w:r>
      <w:r>
        <w:sym w:font="HQPB2" w:char="F052"/>
      </w:r>
      <w:r>
        <w:sym w:font="HQPB2" w:char="F071"/>
      </w:r>
      <w:r>
        <w:sym w:font="HQPB4" w:char="F0E0"/>
      </w:r>
      <w:r>
        <w:sym w:font="HQPB2" w:char="F029"/>
      </w:r>
      <w:r>
        <w:sym w:font="HQPB5" w:char="F074"/>
      </w:r>
      <w:r>
        <w:sym w:font="HQPB1" w:char="F037"/>
      </w:r>
      <w:r>
        <w:sym w:font="HQPB5" w:char="F079"/>
      </w:r>
      <w:r>
        <w:sym w:font="HQPB1" w:char="F099"/>
      </w:r>
      <w:r>
        <w:rPr>
          <w:rFonts w:ascii="(normal text)" w:hAnsi="(normal text)"/>
          <w:rtl/>
        </w:rPr>
        <w:t xml:space="preserve"> </w:t>
      </w:r>
      <w:r>
        <w:sym w:font="HQPB4" w:char="F0C7"/>
      </w:r>
      <w:r>
        <w:sym w:font="HQPB2" w:char="F060"/>
      </w:r>
      <w:r>
        <w:sym w:font="HQPB2" w:char="F0BB"/>
      </w:r>
      <w:r>
        <w:sym w:font="HQPB5" w:char="F079"/>
      </w:r>
      <w:r>
        <w:sym w:font="HQPB2" w:char="F04A"/>
      </w:r>
      <w:r>
        <w:sym w:font="HQPB2" w:char="F083"/>
      </w:r>
      <w:r>
        <w:sym w:font="HQPB5" w:char="F04D"/>
      </w:r>
      <w:r>
        <w:sym w:font="HQPB2" w:char="F07D"/>
      </w:r>
      <w:r>
        <w:sym w:font="HQPB5" w:char="F024"/>
      </w:r>
      <w:r>
        <w:sym w:font="HQPB1" w:char="F024"/>
      </w:r>
      <w:r>
        <w:sym w:font="HQPB4" w:char="F0CE"/>
      </w:r>
      <w:r>
        <w:sym w:font="HQPB1" w:char="F02F"/>
      </w:r>
      <w:r>
        <w:rPr>
          <w:rFonts w:ascii="(normal text)" w:hAnsi="(normal text)"/>
          <w:rtl/>
        </w:rPr>
        <w:t xml:space="preserve"> </w:t>
      </w:r>
      <w:r>
        <w:sym w:font="HQPB5" w:char="F09F"/>
      </w:r>
      <w:r>
        <w:sym w:font="HQPB2" w:char="F077"/>
      </w:r>
      <w:r>
        <w:sym w:font="HQPB5" w:char="F075"/>
      </w:r>
      <w:r>
        <w:sym w:font="HQPB2" w:char="F072"/>
      </w:r>
      <w:r>
        <w:rPr>
          <w:rFonts w:ascii="(normal text)" w:hAnsi="(normal text)"/>
          <w:rtl/>
        </w:rPr>
        <w:t xml:space="preserve"> </w:t>
      </w:r>
      <w:r>
        <w:sym w:font="HQPB4" w:char="F0F6"/>
      </w:r>
      <w:r>
        <w:sym w:font="HQPB2" w:char="F040"/>
      </w:r>
      <w:r>
        <w:sym w:font="HQPB5" w:char="F079"/>
      </w:r>
      <w:r>
        <w:sym w:font="HQPB1" w:char="F0E8"/>
      </w:r>
      <w:r>
        <w:sym w:font="HQPB4" w:char="F0F8"/>
      </w:r>
      <w:r>
        <w:sym w:font="HQPB1" w:char="F067"/>
      </w:r>
      <w:r>
        <w:sym w:font="HQPB5" w:char="F072"/>
      </w:r>
      <w:r>
        <w:sym w:font="HQPB1" w:char="F042"/>
      </w:r>
      <w:r>
        <w:rPr>
          <w:rFonts w:ascii="(normal text)" w:hAnsi="(normal text)"/>
          <w:rtl/>
        </w:rPr>
        <w:t xml:space="preserve"> </w:t>
      </w:r>
      <w:r>
        <w:sym w:font="HQPB2" w:char="F092"/>
      </w:r>
      <w:r>
        <w:sym w:font="HQPB4" w:char="F0CE"/>
      </w:r>
      <w:r>
        <w:sym w:font="HQPB1" w:char="F0FB"/>
      </w:r>
      <w:r>
        <w:rPr>
          <w:rFonts w:ascii="(normal text)" w:hAnsi="(normal text)"/>
          <w:rtl/>
        </w:rPr>
        <w:t xml:space="preserve"> </w:t>
      </w:r>
      <w:r>
        <w:sym w:font="HQPB1" w:char="F024"/>
      </w:r>
      <w:r>
        <w:sym w:font="HQPB5" w:char="F075"/>
      </w:r>
      <w:r>
        <w:sym w:font="HQPB2" w:char="F05A"/>
      </w:r>
      <w:r>
        <w:sym w:font="HQPB4" w:char="F0CE"/>
      </w:r>
      <w:r>
        <w:sym w:font="HQPB1" w:char="F02F"/>
      </w:r>
      <w:r>
        <w:sym w:font="HQPB2" w:char="F071"/>
      </w:r>
      <w:r>
        <w:sym w:font="HQPB4" w:char="F0E8"/>
      </w:r>
      <w:r>
        <w:sym w:font="HQPB2" w:char="F03D"/>
      </w:r>
      <w:r>
        <w:sym w:font="HQPB4" w:char="F0E8"/>
      </w:r>
      <w:r>
        <w:sym w:font="HQPB2" w:char="F025"/>
      </w:r>
      <w:r>
        <w:rPr>
          <w:rFonts w:ascii="(normal text)" w:hAnsi="(normal text)"/>
          <w:rtl/>
        </w:rPr>
        <w:t xml:space="preserve"> </w:t>
      </w:r>
      <w:r>
        <w:sym w:font="HQPB4" w:char="F079"/>
      </w:r>
      <w:r>
        <w:sym w:font="HQPB2" w:char="F078"/>
      </w:r>
      <w:r>
        <w:sym w:font="HQPB4" w:char="F0CF"/>
      </w:r>
      <w:r>
        <w:sym w:font="HQPB1" w:char="F0EE"/>
      </w:r>
      <w:r>
        <w:rPr>
          <w:rFonts w:ascii="(normal text)" w:hAnsi="(normal text)"/>
          <w:rtl/>
        </w:rPr>
        <w:t xml:space="preserve"> </w:t>
      </w:r>
      <w:r>
        <w:sym w:font="HQPB5" w:char="F074"/>
      </w:r>
      <w:r>
        <w:sym w:font="HQPB2" w:char="F0FB"/>
      </w:r>
      <w:r>
        <w:sym w:font="HQPB2" w:char="F0EF"/>
      </w:r>
      <w:r>
        <w:sym w:font="HQPB4" w:char="F0CF"/>
      </w:r>
      <w:r>
        <w:sym w:font="HQPB3" w:char="F025"/>
      </w:r>
      <w:r>
        <w:sym w:font="HQPB4" w:char="F0A9"/>
      </w:r>
      <w:r>
        <w:sym w:font="HQPB3" w:char="F023"/>
      </w:r>
      <w:r>
        <w:sym w:font="HQPB4" w:char="F0CF"/>
      </w:r>
      <w:r>
        <w:sym w:font="HQPB4" w:char="F06A"/>
      </w:r>
      <w:r>
        <w:sym w:font="HQPB2" w:char="F039"/>
      </w:r>
      <w:r>
        <w:rPr>
          <w:rFonts w:ascii="(normal text)" w:hAnsi="(normal text)"/>
          <w:rtl/>
        </w:rPr>
        <w:t xml:space="preserve"> </w:t>
      </w:r>
      <w:r>
        <w:sym w:font="HQPB5" w:char="F028"/>
      </w:r>
      <w:r>
        <w:sym w:font="HQPB1" w:char="F023"/>
      </w:r>
      <w:r>
        <w:sym w:font="HQPB2" w:char="F071"/>
      </w:r>
      <w:r>
        <w:sym w:font="HQPB4" w:char="F0E3"/>
      </w:r>
      <w:r>
        <w:sym w:font="HQPB2" w:char="F05A"/>
      </w:r>
      <w:r>
        <w:sym w:font="HQPB5" w:char="F074"/>
      </w:r>
      <w:r>
        <w:sym w:font="HQPB2" w:char="F042"/>
      </w:r>
      <w:r>
        <w:sym w:font="HQPB1" w:char="F023"/>
      </w:r>
      <w:r>
        <w:sym w:font="HQPB5" w:char="F075"/>
      </w:r>
      <w:r>
        <w:sym w:font="HQPB2" w:char="F0E4"/>
      </w:r>
      <w:r>
        <w:rPr>
          <w:rFonts w:ascii="(normal text)" w:hAnsi="(normal text)"/>
          <w:rtl/>
        </w:rPr>
        <w:t xml:space="preserve"> </w:t>
      </w:r>
      <w:r>
        <w:sym w:font="HQPB5" w:char="F021"/>
      </w:r>
      <w:r>
        <w:sym w:font="HQPB1" w:char="F024"/>
      </w:r>
      <w:r>
        <w:sym w:font="HQPB5" w:char="F06F"/>
      </w:r>
      <w:r>
        <w:sym w:font="HQPB2" w:char="F059"/>
      </w:r>
      <w:r>
        <w:sym w:font="HQPB4" w:char="F0AD"/>
      </w:r>
      <w:r>
        <w:sym w:font="HQPB1" w:char="F02F"/>
      </w:r>
      <w:r>
        <w:sym w:font="HQPB5" w:char="F075"/>
      </w:r>
      <w:r>
        <w:sym w:font="HQPB1" w:char="F091"/>
      </w:r>
      <w:r>
        <w:rPr>
          <w:rFonts w:ascii="(normal text)" w:hAnsi="(normal text)"/>
          <w:rtl/>
        </w:rPr>
        <w:t xml:space="preserve"> </w:t>
      </w:r>
      <w:r>
        <w:sym w:font="HQPB5" w:char="F079"/>
      </w:r>
      <w:r>
        <w:sym w:font="HQPB2" w:char="F037"/>
      </w:r>
      <w:r>
        <w:sym w:font="HQPB4" w:char="F0A8"/>
      </w:r>
      <w:r>
        <w:sym w:font="HQPB2" w:char="F052"/>
      </w:r>
      <w:r>
        <w:sym w:font="HQPB4" w:char="F0CE"/>
      </w:r>
      <w:r>
        <w:sym w:font="HQPB1" w:char="F029"/>
      </w:r>
      <w:r>
        <w:rPr>
          <w:rFonts w:ascii="(normal text)" w:hAnsi="(normal text)"/>
          <w:rtl/>
        </w:rPr>
        <w:t xml:space="preserve"> </w:t>
      </w:r>
      <w:r>
        <w:sym w:font="HQPB4" w:char="F0D4"/>
      </w:r>
      <w:r>
        <w:sym w:font="HQPB2" w:char="F024"/>
      </w:r>
      <w:r>
        <w:sym w:font="HQPB2" w:char="F072"/>
      </w:r>
      <w:r>
        <w:sym w:font="HQPB4" w:char="F0E2"/>
      </w:r>
      <w:r>
        <w:sym w:font="HQPB2" w:char="F0E4"/>
      </w:r>
      <w:r>
        <w:sym w:font="HQPB5" w:char="F075"/>
      </w:r>
      <w:r>
        <w:sym w:font="HQPB1" w:char="F091"/>
      </w:r>
      <w:r>
        <w:rPr>
          <w:rFonts w:ascii="(normal text)" w:hAnsi="(normal text)"/>
          <w:rtl/>
        </w:rPr>
        <w:t xml:space="preserve"> </w:t>
      </w:r>
      <w:r>
        <w:sym w:font="HQPB4" w:char="F0EE"/>
      </w:r>
      <w:r>
        <w:sym w:font="HQPB2" w:char="F04C"/>
      </w:r>
      <w:r>
        <w:sym w:font="HQPB2" w:char="F0EC"/>
      </w:r>
      <w:r>
        <w:sym w:font="HQPB4" w:char="F0CF"/>
      </w:r>
      <w:r>
        <w:sym w:font="HQPB1" w:char="F06D"/>
      </w:r>
      <w:r>
        <w:sym w:font="HQPB4" w:char="F0A7"/>
      </w:r>
      <w:r>
        <w:sym w:font="HQPB1" w:char="F091"/>
      </w:r>
      <w:r>
        <w:rPr>
          <w:rFonts w:ascii="(normal text)" w:hAnsi="(normal text)"/>
          <w:rtl/>
        </w:rPr>
        <w:t xml:space="preserve"> </w:t>
      </w:r>
      <w:r>
        <w:sym w:font="HQPB2" w:char="F0C7"/>
      </w:r>
      <w:r>
        <w:sym w:font="HQPB2" w:char="F0CA"/>
      </w:r>
      <w:r>
        <w:sym w:font="HQPB2" w:char="F0C9"/>
      </w:r>
      <w:r>
        <w:sym w:font="HQPB2" w:char="F0C8"/>
      </w:r>
      <w:r w:rsidRPr="006D3981">
        <w:rPr>
          <w:rStyle w:val="a9"/>
          <w:rFonts w:cs="CTraditional Arabic" w:hint="cs"/>
          <w:color w:val="000000"/>
          <w:sz w:val="24"/>
          <w:szCs w:val="24"/>
          <w:rtl/>
        </w:rPr>
        <w:t>﴾</w:t>
      </w:r>
      <w:r w:rsidRPr="006D3981">
        <w:rPr>
          <w:rStyle w:val="a9"/>
          <w:rFonts w:cs="2  Badr" w:hint="cs"/>
          <w:color w:val="000000"/>
          <w:sz w:val="24"/>
          <w:szCs w:val="24"/>
          <w:rtl/>
        </w:rPr>
        <w:t>.</w:t>
      </w:r>
    </w:p>
  </w:footnote>
  <w:footnote w:id="9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علی بن ابراهیم، تفسیر قمی، نجف ،1386هـ ، ج1، ص175 و 176.</w:t>
      </w:r>
    </w:p>
  </w:footnote>
  <w:footnote w:id="9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برای مطالعه</w:t>
      </w:r>
      <w:r w:rsidRPr="006D3981">
        <w:rPr>
          <w:rFonts w:hint="eastAsia"/>
          <w:sz w:val="24"/>
          <w:szCs w:val="24"/>
          <w:rtl/>
        </w:rPr>
        <w:t>‌</w:t>
      </w:r>
      <w:r w:rsidRPr="006D3981">
        <w:rPr>
          <w:rFonts w:hint="cs"/>
          <w:sz w:val="24"/>
          <w:szCs w:val="24"/>
          <w:rtl/>
        </w:rPr>
        <w:t>ی بیشتر به کتاب «الشیعة و السنة» مراجعه کنید.</w:t>
      </w:r>
    </w:p>
  </w:footnote>
  <w:footnote w:id="9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يعني</w:t>
      </w:r>
      <w:r w:rsidRPr="006D3981">
        <w:rPr>
          <w:rFonts w:hint="cs"/>
          <w:sz w:val="24"/>
          <w:szCs w:val="24"/>
          <w:rtl/>
          <w:lang w:bidi="fa-IR"/>
        </w:rPr>
        <w:t>:</w:t>
      </w:r>
      <w:r w:rsidRPr="006D3981">
        <w:rPr>
          <w:sz w:val="24"/>
          <w:szCs w:val="24"/>
          <w:rtl/>
          <w:lang w:bidi="fa-IR"/>
        </w:rPr>
        <w:t xml:space="preserve"> مردم از هر طرف مانند گردباد، گرد وي جمع شدند (همچنان كه ابن ابي</w:t>
      </w:r>
      <w:r w:rsidRPr="006D3981">
        <w:rPr>
          <w:rFonts w:hint="cs"/>
          <w:sz w:val="24"/>
          <w:szCs w:val="24"/>
          <w:rtl/>
          <w:lang w:bidi="fa-IR"/>
        </w:rPr>
        <w:t>‌</w:t>
      </w:r>
      <w:r w:rsidRPr="006D3981">
        <w:rPr>
          <w:sz w:val="24"/>
          <w:szCs w:val="24"/>
          <w:rtl/>
          <w:lang w:bidi="fa-IR"/>
        </w:rPr>
        <w:t>الحديد شارح نهج البلاغه مي</w:t>
      </w:r>
      <w:r w:rsidRPr="006D3981">
        <w:rPr>
          <w:rFonts w:hint="cs"/>
          <w:sz w:val="24"/>
          <w:szCs w:val="24"/>
          <w:rtl/>
          <w:lang w:bidi="fa-IR"/>
        </w:rPr>
        <w:t>‌</w:t>
      </w:r>
      <w:r w:rsidRPr="006D3981">
        <w:rPr>
          <w:sz w:val="24"/>
          <w:szCs w:val="24"/>
          <w:rtl/>
          <w:lang w:bidi="fa-IR"/>
        </w:rPr>
        <w:t>گويد</w:t>
      </w:r>
      <w:r w:rsidRPr="006D3981">
        <w:rPr>
          <w:rFonts w:hint="cs"/>
          <w:sz w:val="24"/>
          <w:szCs w:val="24"/>
          <w:rtl/>
          <w:lang w:bidi="fa-IR"/>
        </w:rPr>
        <w:t>).</w:t>
      </w:r>
    </w:p>
  </w:footnote>
  <w:footnote w:id="97">
    <w:p w:rsidR="005E7C8D" w:rsidRPr="006D3981" w:rsidRDefault="005E7C8D" w:rsidP="006D3981">
      <w:pPr>
        <w:ind w:left="284" w:hanging="284"/>
        <w:jc w:val="lowKashida"/>
        <w:rPr>
          <w:sz w:val="28"/>
          <w:szCs w:val="32"/>
          <w:lang w:bidi="fa-IR"/>
        </w:rPr>
      </w:pPr>
      <w:r w:rsidRPr="006D3981">
        <w:rPr>
          <w:rStyle w:val="a4"/>
          <w:sz w:val="28"/>
          <w:szCs w:val="32"/>
          <w:vertAlign w:val="baseline"/>
        </w:rPr>
        <w:footnoteRef/>
      </w:r>
      <w:r w:rsidRPr="006D3981">
        <w:rPr>
          <w:sz w:val="28"/>
          <w:szCs w:val="32"/>
          <w:rtl/>
        </w:rPr>
        <w:t xml:space="preserve"> </w:t>
      </w:r>
      <w:r w:rsidRPr="006D3981">
        <w:rPr>
          <w:rFonts w:hint="cs"/>
          <w:sz w:val="28"/>
          <w:szCs w:val="32"/>
          <w:rtl/>
          <w:lang w:bidi="fa-IR"/>
        </w:rPr>
        <w:t>-</w:t>
      </w:r>
      <w:r w:rsidRPr="006D3981">
        <w:rPr>
          <w:szCs w:val="24"/>
          <w:rtl/>
          <w:lang w:bidi="fa-IR"/>
        </w:rPr>
        <w:t xml:space="preserve"> الغارات،</w:t>
      </w:r>
      <w:r w:rsidRPr="006D3981">
        <w:rPr>
          <w:rFonts w:hint="cs"/>
          <w:szCs w:val="24"/>
          <w:rtl/>
          <w:lang w:bidi="fa-IR"/>
        </w:rPr>
        <w:t xml:space="preserve"> ج</w:t>
      </w:r>
      <w:r w:rsidRPr="006D3981">
        <w:rPr>
          <w:szCs w:val="24"/>
          <w:rtl/>
          <w:lang w:bidi="fa-IR"/>
        </w:rPr>
        <w:t>‌</w:t>
      </w:r>
      <w:r w:rsidRPr="006D3981">
        <w:rPr>
          <w:rFonts w:hint="cs"/>
          <w:szCs w:val="24"/>
          <w:rtl/>
          <w:lang w:bidi="fa-IR"/>
        </w:rPr>
        <w:t>1، ص307</w:t>
      </w:r>
      <w:r w:rsidRPr="006D3981">
        <w:rPr>
          <w:szCs w:val="24"/>
          <w:rtl/>
          <w:lang w:bidi="fa-IR"/>
        </w:rPr>
        <w:t>، تحت عنوان نامه</w:t>
      </w:r>
      <w:r w:rsidRPr="006D3981">
        <w:rPr>
          <w:rFonts w:hint="eastAsia"/>
          <w:szCs w:val="24"/>
          <w:rtl/>
          <w:lang w:bidi="fa-IR"/>
        </w:rPr>
        <w:t>‌</w:t>
      </w:r>
      <w:r w:rsidRPr="006D3981">
        <w:rPr>
          <w:rFonts w:hint="cs"/>
          <w:szCs w:val="24"/>
          <w:rtl/>
          <w:lang w:bidi="fa-IR"/>
        </w:rPr>
        <w:t>ی</w:t>
      </w:r>
      <w:r w:rsidRPr="006D3981">
        <w:rPr>
          <w:szCs w:val="24"/>
          <w:rtl/>
          <w:lang w:bidi="fa-IR"/>
        </w:rPr>
        <w:t xml:space="preserve"> علي </w:t>
      </w:r>
      <w:r w:rsidRPr="006D3981">
        <w:rPr>
          <w:rFonts w:cs="CTraditional Arabic"/>
          <w:szCs w:val="24"/>
          <w:rtl/>
          <w:lang w:bidi="fa-IR"/>
        </w:rPr>
        <w:t>؛</w:t>
      </w:r>
      <w:r w:rsidRPr="006D3981">
        <w:rPr>
          <w:szCs w:val="24"/>
          <w:rtl/>
          <w:lang w:bidi="fa-IR"/>
        </w:rPr>
        <w:t xml:space="preserve"> به اصحابش بعد از قتل محمد بن اب</w:t>
      </w:r>
      <w:r w:rsidRPr="006D3981">
        <w:rPr>
          <w:rFonts w:hint="cs"/>
          <w:szCs w:val="24"/>
          <w:rtl/>
          <w:lang w:bidi="fa-IR"/>
        </w:rPr>
        <w:t>ی</w:t>
      </w:r>
      <w:r w:rsidRPr="006D3981">
        <w:rPr>
          <w:rFonts w:hint="eastAsia"/>
          <w:szCs w:val="24"/>
          <w:rtl/>
          <w:lang w:bidi="fa-IR"/>
        </w:rPr>
        <w:t>‌</w:t>
      </w:r>
      <w:r w:rsidRPr="006D3981">
        <w:rPr>
          <w:szCs w:val="24"/>
          <w:rtl/>
          <w:lang w:bidi="fa-IR"/>
        </w:rPr>
        <w:t>بكر</w:t>
      </w:r>
      <w:r w:rsidRPr="006D3981">
        <w:rPr>
          <w:rFonts w:hint="cs"/>
          <w:szCs w:val="24"/>
          <w:rtl/>
          <w:lang w:bidi="fa-IR"/>
        </w:rPr>
        <w:t>.</w:t>
      </w:r>
      <w:r w:rsidRPr="006D3981">
        <w:rPr>
          <w:rFonts w:hint="cs"/>
          <w:sz w:val="28"/>
          <w:szCs w:val="32"/>
          <w:lang w:bidi="fa-IR"/>
        </w:rPr>
        <w:t xml:space="preserve"> </w:t>
      </w:r>
    </w:p>
  </w:footnote>
  <w:footnote w:id="9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الغارات، </w:t>
      </w:r>
      <w:r w:rsidRPr="006D3981">
        <w:rPr>
          <w:rFonts w:hint="cs"/>
          <w:sz w:val="24"/>
          <w:szCs w:val="24"/>
          <w:rtl/>
          <w:lang w:bidi="fa-IR"/>
        </w:rPr>
        <w:t>ج</w:t>
      </w:r>
      <w:r w:rsidRPr="006D3981">
        <w:rPr>
          <w:sz w:val="24"/>
          <w:szCs w:val="24"/>
          <w:rtl/>
          <w:lang w:bidi="fa-IR"/>
        </w:rPr>
        <w:t>1</w:t>
      </w:r>
      <w:r w:rsidRPr="006D3981">
        <w:rPr>
          <w:rFonts w:hint="cs"/>
          <w:sz w:val="24"/>
          <w:szCs w:val="24"/>
          <w:rtl/>
          <w:lang w:bidi="fa-IR"/>
        </w:rPr>
        <w:t>، ص210</w:t>
      </w:r>
      <w:r w:rsidRPr="006D3981">
        <w:rPr>
          <w:sz w:val="24"/>
          <w:szCs w:val="24"/>
          <w:rtl/>
          <w:lang w:bidi="fa-IR"/>
        </w:rPr>
        <w:t>، و همانند آن با اندكي اختلاف در شرح نهج البلاغه ابن ابي</w:t>
      </w:r>
      <w:r w:rsidRPr="006D3981">
        <w:rPr>
          <w:rFonts w:hint="cs"/>
          <w:sz w:val="24"/>
          <w:szCs w:val="24"/>
          <w:rtl/>
          <w:lang w:bidi="fa-IR"/>
        </w:rPr>
        <w:t>‌</w:t>
      </w:r>
      <w:r w:rsidRPr="006D3981">
        <w:rPr>
          <w:sz w:val="24"/>
          <w:szCs w:val="24"/>
          <w:rtl/>
          <w:lang w:bidi="fa-IR"/>
        </w:rPr>
        <w:t xml:space="preserve">الحديد </w:t>
      </w:r>
      <w:r w:rsidRPr="006D3981">
        <w:rPr>
          <w:rFonts w:hint="cs"/>
          <w:sz w:val="24"/>
          <w:szCs w:val="24"/>
          <w:rtl/>
          <w:lang w:bidi="fa-IR"/>
        </w:rPr>
        <w:t xml:space="preserve">و </w:t>
      </w:r>
      <w:r w:rsidRPr="006D3981">
        <w:rPr>
          <w:sz w:val="24"/>
          <w:szCs w:val="24"/>
          <w:rtl/>
          <w:lang w:bidi="fa-IR"/>
        </w:rPr>
        <w:t>ناسخ التواريخ</w:t>
      </w:r>
      <w:r w:rsidRPr="006D3981">
        <w:rPr>
          <w:rFonts w:hint="cs"/>
          <w:sz w:val="24"/>
          <w:szCs w:val="24"/>
          <w:rtl/>
          <w:lang w:bidi="fa-IR"/>
        </w:rPr>
        <w:t>، ج</w:t>
      </w:r>
      <w:r w:rsidRPr="006D3981">
        <w:rPr>
          <w:sz w:val="24"/>
          <w:szCs w:val="24"/>
          <w:rtl/>
          <w:lang w:bidi="fa-IR"/>
        </w:rPr>
        <w:t>3</w:t>
      </w:r>
      <w:r w:rsidRPr="006D3981">
        <w:rPr>
          <w:rFonts w:hint="cs"/>
          <w:sz w:val="24"/>
          <w:szCs w:val="24"/>
          <w:rtl/>
          <w:lang w:bidi="fa-IR"/>
        </w:rPr>
        <w:t xml:space="preserve">، ص241، </w:t>
      </w:r>
      <w:r w:rsidRPr="006D3981">
        <w:rPr>
          <w:sz w:val="24"/>
          <w:szCs w:val="24"/>
          <w:rtl/>
          <w:lang w:bidi="fa-IR"/>
        </w:rPr>
        <w:t>ايران</w:t>
      </w:r>
      <w:r w:rsidRPr="006D3981">
        <w:rPr>
          <w:rFonts w:hint="cs"/>
          <w:sz w:val="24"/>
          <w:szCs w:val="24"/>
          <w:rtl/>
          <w:lang w:bidi="fa-IR"/>
        </w:rPr>
        <w:t xml:space="preserve"> و</w:t>
      </w:r>
      <w:r w:rsidRPr="006D3981">
        <w:rPr>
          <w:sz w:val="24"/>
          <w:szCs w:val="24"/>
          <w:rtl/>
          <w:lang w:bidi="fa-IR"/>
        </w:rPr>
        <w:t xml:space="preserve"> مجمع البحار،‌</w:t>
      </w:r>
      <w:r w:rsidRPr="006D3981">
        <w:rPr>
          <w:rFonts w:hint="cs"/>
          <w:sz w:val="24"/>
          <w:szCs w:val="24"/>
          <w:rtl/>
          <w:lang w:bidi="fa-IR"/>
        </w:rPr>
        <w:t xml:space="preserve"> </w:t>
      </w:r>
      <w:r w:rsidRPr="006D3981">
        <w:rPr>
          <w:sz w:val="24"/>
          <w:szCs w:val="24"/>
          <w:rtl/>
          <w:lang w:bidi="fa-IR"/>
        </w:rPr>
        <w:t>مجلسي آمده است.</w:t>
      </w:r>
    </w:p>
  </w:footnote>
  <w:footnote w:id="99">
    <w:p w:rsidR="005E7C8D" w:rsidRPr="006D3981" w:rsidRDefault="005E7C8D" w:rsidP="006D3981">
      <w:pPr>
        <w:pStyle w:val="a3"/>
        <w:ind w:left="284" w:hanging="284"/>
        <w:jc w:val="lowKashida"/>
        <w:rPr>
          <w:rFonts w:cs="Times New Roman"/>
          <w:sz w:val="24"/>
          <w:szCs w:val="24"/>
          <w:lang w:bidi="fa-IR"/>
        </w:rPr>
      </w:pPr>
      <w:r w:rsidRPr="006D3981">
        <w:rPr>
          <w:rStyle w:val="a4"/>
          <w:sz w:val="24"/>
          <w:szCs w:val="24"/>
          <w:vertAlign w:val="baseline"/>
        </w:rPr>
        <w:footnoteRef/>
      </w:r>
      <w:r w:rsidRPr="006D3981">
        <w:rPr>
          <w:sz w:val="24"/>
          <w:szCs w:val="24"/>
          <w:rtl/>
        </w:rPr>
        <w:t xml:space="preserve"> </w:t>
      </w:r>
      <w:r w:rsidRPr="006D3981">
        <w:rPr>
          <w:rFonts w:cs="Times New Roman" w:hint="eastAsia"/>
          <w:sz w:val="24"/>
          <w:szCs w:val="24"/>
          <w:rtl/>
          <w:lang w:bidi="fa-IR"/>
        </w:rPr>
        <w:t>-</w:t>
      </w:r>
      <w:r w:rsidRPr="006D3981">
        <w:rPr>
          <w:rFonts w:hint="cs"/>
          <w:sz w:val="24"/>
          <w:szCs w:val="24"/>
          <w:rtl/>
          <w:lang w:bidi="fa-IR"/>
        </w:rPr>
        <w:t xml:space="preserve"> میثم بحرانی، شرح نهج البلاغه، ص400.</w:t>
      </w:r>
    </w:p>
  </w:footnote>
  <w:footnote w:id="10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ابن ابی</w:t>
      </w:r>
      <w:r w:rsidRPr="006D3981">
        <w:rPr>
          <w:rFonts w:hint="eastAsia"/>
          <w:sz w:val="24"/>
          <w:szCs w:val="24"/>
          <w:rtl/>
          <w:lang w:bidi="fa-IR"/>
        </w:rPr>
        <w:t>‌</w:t>
      </w:r>
      <w:r w:rsidRPr="006D3981">
        <w:rPr>
          <w:rFonts w:hint="cs"/>
          <w:sz w:val="24"/>
          <w:szCs w:val="24"/>
          <w:rtl/>
          <w:lang w:bidi="fa-IR"/>
        </w:rPr>
        <w:t>الحدید الشیعی، شرح نهج البلاغه، ج1، ص332.</w:t>
      </w:r>
    </w:p>
  </w:footnote>
  <w:footnote w:id="101">
    <w:p w:rsidR="005E7C8D" w:rsidRPr="006D3981" w:rsidRDefault="005E7C8D" w:rsidP="006D3981">
      <w:pPr>
        <w:ind w:left="284" w:hanging="284"/>
        <w:jc w:val="lowKashida"/>
        <w:rPr>
          <w:szCs w:val="24"/>
          <w:rtl/>
          <w:lang w:bidi="fa-IR"/>
        </w:rPr>
      </w:pPr>
      <w:r w:rsidRPr="006D3981">
        <w:rPr>
          <w:rStyle w:val="a4"/>
          <w:sz w:val="28"/>
          <w:szCs w:val="32"/>
          <w:vertAlign w:val="baseline"/>
        </w:rPr>
        <w:footnoteRef/>
      </w:r>
      <w:r w:rsidRPr="006D3981">
        <w:rPr>
          <w:sz w:val="28"/>
          <w:szCs w:val="32"/>
          <w:rtl/>
        </w:rPr>
        <w:t xml:space="preserve"> </w:t>
      </w:r>
      <w:r w:rsidRPr="006D3981">
        <w:rPr>
          <w:rFonts w:hint="cs"/>
          <w:sz w:val="28"/>
          <w:szCs w:val="32"/>
          <w:rtl/>
          <w:lang w:bidi="fa-IR"/>
        </w:rPr>
        <w:t>-</w:t>
      </w:r>
      <w:r w:rsidRPr="006D3981">
        <w:rPr>
          <w:rFonts w:hint="cs"/>
          <w:szCs w:val="24"/>
          <w:rtl/>
          <w:lang w:bidi="fa-IR"/>
        </w:rPr>
        <w:t xml:space="preserve"> </w:t>
      </w:r>
      <w:r w:rsidRPr="006D3981">
        <w:rPr>
          <w:szCs w:val="24"/>
          <w:rtl/>
          <w:lang w:bidi="fa-IR"/>
        </w:rPr>
        <w:t>عزالدين</w:t>
      </w:r>
      <w:r w:rsidRPr="006D3981">
        <w:rPr>
          <w:rFonts w:hint="cs"/>
          <w:szCs w:val="24"/>
          <w:rtl/>
          <w:lang w:bidi="fa-IR"/>
        </w:rPr>
        <w:t xml:space="preserve"> </w:t>
      </w:r>
      <w:r w:rsidRPr="006D3981">
        <w:rPr>
          <w:szCs w:val="24"/>
          <w:rtl/>
          <w:lang w:bidi="fa-IR"/>
        </w:rPr>
        <w:t>عبدالحميد بن ابي</w:t>
      </w:r>
      <w:r w:rsidRPr="006D3981">
        <w:rPr>
          <w:rFonts w:hint="cs"/>
          <w:szCs w:val="24"/>
          <w:rtl/>
          <w:lang w:bidi="fa-IR"/>
        </w:rPr>
        <w:t>‌</w:t>
      </w:r>
      <w:r w:rsidRPr="006D3981">
        <w:rPr>
          <w:szCs w:val="24"/>
          <w:rtl/>
          <w:lang w:bidi="fa-IR"/>
        </w:rPr>
        <w:t>الحسن مدائني، صاحب شرح نهج البلاغه، و يكي از بزرگان فاضل و بزرگان نخبه و ماهر و پيرو آل بيت عصمت و طهارت</w:t>
      </w:r>
      <w:r w:rsidRPr="006D3981">
        <w:rPr>
          <w:rFonts w:hint="cs"/>
          <w:szCs w:val="24"/>
          <w:rtl/>
          <w:lang w:bidi="fa-IR"/>
        </w:rPr>
        <w:t>.</w:t>
      </w:r>
      <w:r w:rsidRPr="006D3981">
        <w:rPr>
          <w:szCs w:val="24"/>
          <w:rtl/>
          <w:lang w:bidi="fa-IR"/>
        </w:rPr>
        <w:t xml:space="preserve"> اين دلالت بر منزلت ديني وي و غلو </w:t>
      </w:r>
      <w:r w:rsidRPr="006D3981">
        <w:rPr>
          <w:rFonts w:hint="cs"/>
          <w:szCs w:val="24"/>
          <w:rtl/>
          <w:lang w:bidi="fa-IR"/>
        </w:rPr>
        <w:t>د</w:t>
      </w:r>
      <w:r w:rsidRPr="006D3981">
        <w:rPr>
          <w:szCs w:val="24"/>
          <w:rtl/>
          <w:lang w:bidi="fa-IR"/>
        </w:rPr>
        <w:t xml:space="preserve">ر ولايت امير المؤمنين </w:t>
      </w:r>
      <w:r w:rsidRPr="006D3981">
        <w:rPr>
          <w:rFonts w:cs="CTraditional Arabic"/>
          <w:szCs w:val="24"/>
          <w:rtl/>
          <w:lang w:bidi="fa-IR"/>
        </w:rPr>
        <w:t>؛</w:t>
      </w:r>
      <w:r w:rsidRPr="006D3981">
        <w:rPr>
          <w:szCs w:val="24"/>
          <w:rtl/>
          <w:lang w:bidi="fa-IR"/>
        </w:rPr>
        <w:t xml:space="preserve"> مي</w:t>
      </w:r>
      <w:r w:rsidRPr="006D3981">
        <w:rPr>
          <w:rFonts w:hint="cs"/>
          <w:szCs w:val="24"/>
          <w:rtl/>
          <w:lang w:bidi="fa-IR"/>
        </w:rPr>
        <w:t>‌</w:t>
      </w:r>
      <w:r w:rsidRPr="006D3981">
        <w:rPr>
          <w:szCs w:val="24"/>
          <w:rtl/>
          <w:lang w:bidi="fa-IR"/>
        </w:rPr>
        <w:t>كند.</w:t>
      </w:r>
      <w:r w:rsidRPr="006D3981">
        <w:rPr>
          <w:rFonts w:hint="cs"/>
          <w:szCs w:val="24"/>
          <w:rtl/>
          <w:lang w:bidi="fa-IR"/>
        </w:rPr>
        <w:t xml:space="preserve"> </w:t>
      </w:r>
      <w:r w:rsidRPr="006D3981">
        <w:rPr>
          <w:szCs w:val="24"/>
          <w:rtl/>
          <w:lang w:bidi="fa-IR"/>
        </w:rPr>
        <w:t xml:space="preserve">شرح گرانقدر وي شامل </w:t>
      </w:r>
      <w:r w:rsidRPr="006D3981">
        <w:rPr>
          <w:rFonts w:hint="cs"/>
          <w:szCs w:val="24"/>
          <w:rtl/>
          <w:lang w:bidi="fa-IR"/>
        </w:rPr>
        <w:t>مطالب</w:t>
      </w:r>
      <w:r w:rsidRPr="006D3981">
        <w:rPr>
          <w:szCs w:val="24"/>
          <w:rtl/>
          <w:lang w:bidi="fa-IR"/>
        </w:rPr>
        <w:t xml:space="preserve"> ارزشمند و عجيب و</w:t>
      </w:r>
      <w:r w:rsidRPr="006D3981">
        <w:rPr>
          <w:rFonts w:hint="cs"/>
          <w:szCs w:val="24"/>
          <w:rtl/>
          <w:lang w:bidi="fa-IR"/>
        </w:rPr>
        <w:t xml:space="preserve"> </w:t>
      </w:r>
      <w:r w:rsidRPr="006D3981">
        <w:rPr>
          <w:szCs w:val="24"/>
          <w:rtl/>
          <w:lang w:bidi="fa-IR"/>
        </w:rPr>
        <w:t>حاوي تمامي رايحه</w:t>
      </w:r>
      <w:r w:rsidRPr="006D3981">
        <w:rPr>
          <w:rFonts w:hint="cs"/>
          <w:szCs w:val="24"/>
          <w:rtl/>
          <w:lang w:bidi="fa-IR"/>
        </w:rPr>
        <w:t>‌</w:t>
      </w:r>
      <w:r w:rsidRPr="006D3981">
        <w:rPr>
          <w:szCs w:val="24"/>
          <w:rtl/>
          <w:lang w:bidi="fa-IR"/>
        </w:rPr>
        <w:t>هاي خوب مي</w:t>
      </w:r>
      <w:r w:rsidRPr="006D3981">
        <w:rPr>
          <w:rFonts w:hint="cs"/>
          <w:szCs w:val="24"/>
          <w:rtl/>
          <w:lang w:bidi="fa-IR"/>
        </w:rPr>
        <w:t>‌</w:t>
      </w:r>
      <w:r w:rsidRPr="006D3981">
        <w:rPr>
          <w:szCs w:val="24"/>
          <w:rtl/>
          <w:lang w:bidi="fa-IR"/>
        </w:rPr>
        <w:t>باشد.</w:t>
      </w:r>
    </w:p>
    <w:p w:rsidR="005E7C8D" w:rsidRPr="006D3981" w:rsidRDefault="005E7C8D" w:rsidP="006D3981">
      <w:pPr>
        <w:widowControl w:val="0"/>
        <w:ind w:left="284" w:hanging="284"/>
        <w:jc w:val="lowKashida"/>
        <w:rPr>
          <w:rStyle w:val="a9"/>
          <w:b/>
          <w:bCs/>
          <w:color w:val="000000"/>
          <w:sz w:val="30"/>
          <w:szCs w:val="30"/>
          <w:rtl/>
        </w:rPr>
      </w:pPr>
      <w:r>
        <w:rPr>
          <w:rFonts w:hint="cs"/>
          <w:szCs w:val="24"/>
          <w:rtl/>
          <w:lang w:bidi="fa-IR"/>
        </w:rPr>
        <w:t xml:space="preserve"> </w:t>
      </w:r>
      <w:r w:rsidRPr="006D3981">
        <w:rPr>
          <w:szCs w:val="24"/>
          <w:rtl/>
          <w:lang w:bidi="fa-IR"/>
        </w:rPr>
        <w:t>وي در اوايل ذي الحجه سال 568هـ به دنيا آمد</w:t>
      </w:r>
      <w:r w:rsidRPr="006D3981">
        <w:rPr>
          <w:rFonts w:hint="cs"/>
          <w:szCs w:val="24"/>
          <w:rtl/>
          <w:lang w:bidi="fa-IR"/>
        </w:rPr>
        <w:t xml:space="preserve">. </w:t>
      </w:r>
      <w:r w:rsidRPr="006D3981">
        <w:rPr>
          <w:szCs w:val="24"/>
          <w:rtl/>
          <w:lang w:bidi="fa-IR"/>
        </w:rPr>
        <w:t xml:space="preserve">از جمله تأليفات وي شرح نهج البلاغه در 20 جلد است كه </w:t>
      </w:r>
      <w:r w:rsidRPr="006D3981">
        <w:rPr>
          <w:rFonts w:hint="cs"/>
          <w:szCs w:val="24"/>
          <w:rtl/>
          <w:lang w:bidi="fa-IR"/>
        </w:rPr>
        <w:t>آ</w:t>
      </w:r>
      <w:r w:rsidRPr="006D3981">
        <w:rPr>
          <w:szCs w:val="24"/>
          <w:rtl/>
          <w:lang w:bidi="fa-IR"/>
        </w:rPr>
        <w:t>ن را براي خزا</w:t>
      </w:r>
      <w:r w:rsidRPr="006D3981">
        <w:rPr>
          <w:rFonts w:hint="cs"/>
          <w:szCs w:val="24"/>
          <w:rtl/>
          <w:lang w:bidi="fa-IR"/>
        </w:rPr>
        <w:t>نه‌ی</w:t>
      </w:r>
      <w:r w:rsidRPr="006D3981">
        <w:rPr>
          <w:szCs w:val="24"/>
          <w:rtl/>
          <w:lang w:bidi="fa-IR"/>
        </w:rPr>
        <w:t xml:space="preserve"> وزير مؤيد الدين محمد بن علقمي نوشت. هنگامي كه از تأليف آن فارغ شد </w:t>
      </w:r>
      <w:r w:rsidRPr="006D3981">
        <w:rPr>
          <w:rFonts w:hint="cs"/>
          <w:szCs w:val="24"/>
          <w:rtl/>
          <w:lang w:bidi="fa-IR"/>
        </w:rPr>
        <w:t xml:space="preserve">آن </w:t>
      </w:r>
      <w:r w:rsidRPr="006D3981">
        <w:rPr>
          <w:szCs w:val="24"/>
          <w:rtl/>
          <w:lang w:bidi="fa-IR"/>
        </w:rPr>
        <w:t>را به دست برادر علقمي موفق الدين اب</w:t>
      </w:r>
      <w:r w:rsidRPr="006D3981">
        <w:rPr>
          <w:rFonts w:hint="cs"/>
          <w:szCs w:val="24"/>
          <w:rtl/>
          <w:lang w:bidi="fa-IR"/>
        </w:rPr>
        <w:t>و</w:t>
      </w:r>
      <w:r w:rsidRPr="006D3981">
        <w:rPr>
          <w:szCs w:val="24"/>
          <w:rtl/>
          <w:lang w:bidi="fa-IR"/>
        </w:rPr>
        <w:t>المعالي داد و او نيز</w:t>
      </w:r>
      <w:r w:rsidRPr="006D3981">
        <w:rPr>
          <w:rFonts w:hint="cs"/>
          <w:szCs w:val="24"/>
          <w:rtl/>
          <w:lang w:bidi="fa-IR"/>
        </w:rPr>
        <w:t>،</w:t>
      </w:r>
      <w:r w:rsidRPr="006D3981">
        <w:rPr>
          <w:szCs w:val="24"/>
          <w:rtl/>
          <w:lang w:bidi="fa-IR"/>
        </w:rPr>
        <w:t xml:space="preserve"> صد هزار دينار و يك خلعت (يك دست لباس هديه) و يك اسب به او داد. (روضات الجنات، </w:t>
      </w:r>
      <w:r w:rsidRPr="006D3981">
        <w:rPr>
          <w:rFonts w:hint="cs"/>
          <w:szCs w:val="24"/>
          <w:rtl/>
          <w:lang w:bidi="fa-IR"/>
        </w:rPr>
        <w:t>ج5، ص</w:t>
      </w:r>
      <w:r w:rsidRPr="006D3981">
        <w:rPr>
          <w:szCs w:val="24"/>
          <w:rtl/>
          <w:lang w:bidi="fa-IR"/>
        </w:rPr>
        <w:t>21-20)</w:t>
      </w:r>
      <w:r w:rsidRPr="006D3981">
        <w:rPr>
          <w:rFonts w:hint="cs"/>
          <w:szCs w:val="24"/>
          <w:rtl/>
          <w:lang w:bidi="fa-IR"/>
        </w:rPr>
        <w:t xml:space="preserve"> وی</w:t>
      </w:r>
      <w:r w:rsidRPr="006D3981">
        <w:rPr>
          <w:szCs w:val="24"/>
          <w:rtl/>
          <w:lang w:bidi="fa-IR"/>
        </w:rPr>
        <w:t xml:space="preserve"> در مدائن به دنيا آمد </w:t>
      </w:r>
      <w:r w:rsidRPr="006D3981">
        <w:rPr>
          <w:rFonts w:hint="cs"/>
          <w:szCs w:val="24"/>
          <w:rtl/>
          <w:lang w:bidi="fa-IR"/>
        </w:rPr>
        <w:t>و</w:t>
      </w:r>
      <w:r w:rsidRPr="006D3981">
        <w:rPr>
          <w:szCs w:val="24"/>
          <w:rtl/>
          <w:lang w:bidi="fa-IR"/>
        </w:rPr>
        <w:t xml:space="preserve"> بيشتر مردم مدائن</w:t>
      </w:r>
      <w:r w:rsidRPr="006D3981">
        <w:rPr>
          <w:rFonts w:hint="cs"/>
          <w:szCs w:val="24"/>
          <w:rtl/>
          <w:lang w:bidi="fa-IR"/>
        </w:rPr>
        <w:t>،</w:t>
      </w:r>
      <w:r w:rsidRPr="006D3981">
        <w:rPr>
          <w:szCs w:val="24"/>
          <w:rtl/>
          <w:lang w:bidi="fa-IR"/>
        </w:rPr>
        <w:t xml:space="preserve"> شيعه و افراطي بودند. او نيز </w:t>
      </w:r>
      <w:r w:rsidRPr="006D3981">
        <w:rPr>
          <w:rFonts w:hint="cs"/>
          <w:szCs w:val="24"/>
          <w:rtl/>
          <w:lang w:bidi="fa-IR"/>
        </w:rPr>
        <w:t>مذهب</w:t>
      </w:r>
      <w:r>
        <w:rPr>
          <w:rFonts w:hint="cs"/>
          <w:szCs w:val="24"/>
          <w:rtl/>
          <w:lang w:bidi="fa-IR"/>
        </w:rPr>
        <w:t xml:space="preserve"> </w:t>
      </w:r>
      <w:r w:rsidRPr="006D3981">
        <w:rPr>
          <w:rFonts w:hint="cs"/>
          <w:szCs w:val="24"/>
          <w:rtl/>
          <w:lang w:bidi="fa-IR"/>
        </w:rPr>
        <w:t>آنان را قبول کرد</w:t>
      </w:r>
      <w:r w:rsidRPr="006D3981">
        <w:rPr>
          <w:szCs w:val="24"/>
          <w:rtl/>
          <w:lang w:bidi="fa-IR"/>
        </w:rPr>
        <w:t xml:space="preserve"> و عقايد معروف به علويات سبع را در مذهب آنها به رشت</w:t>
      </w:r>
      <w:r w:rsidRPr="006D3981">
        <w:rPr>
          <w:rFonts w:hint="cs"/>
          <w:szCs w:val="24"/>
          <w:rtl/>
          <w:lang w:bidi="fa-IR"/>
        </w:rPr>
        <w:t>ه</w:t>
      </w:r>
      <w:r w:rsidRPr="006D3981">
        <w:rPr>
          <w:rFonts w:hint="eastAsia"/>
          <w:szCs w:val="24"/>
          <w:rtl/>
          <w:lang w:bidi="fa-IR"/>
        </w:rPr>
        <w:t>‌</w:t>
      </w:r>
      <w:r w:rsidRPr="006D3981">
        <w:rPr>
          <w:rFonts w:hint="cs"/>
          <w:szCs w:val="24"/>
          <w:rtl/>
          <w:lang w:bidi="fa-IR"/>
        </w:rPr>
        <w:t>ی</w:t>
      </w:r>
      <w:r w:rsidRPr="006D3981">
        <w:rPr>
          <w:szCs w:val="24"/>
          <w:rtl/>
          <w:lang w:bidi="fa-IR"/>
        </w:rPr>
        <w:t xml:space="preserve"> نظم در آورد كه در آن غلوهاي بسياري در</w:t>
      </w:r>
      <w:r w:rsidRPr="006D3981">
        <w:rPr>
          <w:rFonts w:hint="cs"/>
          <w:szCs w:val="24"/>
          <w:rtl/>
          <w:lang w:bidi="fa-IR"/>
        </w:rPr>
        <w:t>باره</w:t>
      </w:r>
      <w:r w:rsidRPr="006D3981">
        <w:rPr>
          <w:rFonts w:hint="eastAsia"/>
          <w:szCs w:val="24"/>
          <w:rtl/>
          <w:lang w:bidi="fa-IR"/>
        </w:rPr>
        <w:t>‌</w:t>
      </w:r>
      <w:r w:rsidRPr="006D3981">
        <w:rPr>
          <w:rFonts w:hint="cs"/>
          <w:szCs w:val="24"/>
          <w:rtl/>
          <w:lang w:bidi="fa-IR"/>
        </w:rPr>
        <w:t>ی</w:t>
      </w:r>
      <w:r w:rsidRPr="006D3981">
        <w:rPr>
          <w:szCs w:val="24"/>
          <w:rtl/>
          <w:lang w:bidi="fa-IR"/>
        </w:rPr>
        <w:t xml:space="preserve"> شيعه آمده است:</w:t>
      </w:r>
      <w:r w:rsidRPr="006D3981">
        <w:rPr>
          <w:rFonts w:hint="cs"/>
          <w:b/>
          <w:bCs/>
          <w:color w:val="000000"/>
          <w:sz w:val="30"/>
          <w:szCs w:val="30"/>
          <w:rtl/>
        </w:rPr>
        <w:t xml:space="preserve"> </w:t>
      </w:r>
    </w:p>
    <w:tbl>
      <w:tblPr>
        <w:bidiVisual/>
        <w:tblW w:w="0" w:type="auto"/>
        <w:tblInd w:w="788" w:type="dxa"/>
        <w:tblLook w:val="01E0"/>
      </w:tblPr>
      <w:tblGrid>
        <w:gridCol w:w="2551"/>
        <w:gridCol w:w="963"/>
        <w:gridCol w:w="2552"/>
      </w:tblGrid>
      <w:tr w:rsidR="005E7C8D" w:rsidRPr="006D3981" w:rsidTr="00EE1FC7">
        <w:tc>
          <w:tcPr>
            <w:tcW w:w="2551" w:type="dxa"/>
          </w:tcPr>
          <w:p w:rsidR="005E7C8D" w:rsidRPr="006D3981" w:rsidRDefault="005E7C8D" w:rsidP="00EE1FC7">
            <w:pPr>
              <w:jc w:val="lowKashida"/>
              <w:rPr>
                <w:b/>
                <w:bCs/>
                <w:szCs w:val="24"/>
                <w:rtl/>
                <w:lang w:bidi="fa-IR"/>
              </w:rPr>
            </w:pPr>
            <w:r w:rsidRPr="00EE1FC7">
              <w:rPr>
                <w:b/>
                <w:bCs/>
                <w:szCs w:val="24"/>
                <w:rtl/>
                <w:lang w:bidi="fa-IR"/>
              </w:rPr>
              <w:t>علم الغيوب إليه غير مداف</w:t>
            </w:r>
            <w:r w:rsidRPr="00EE1FC7">
              <w:rPr>
                <w:rFonts w:hint="cs"/>
                <w:b/>
                <w:bCs/>
                <w:szCs w:val="24"/>
                <w:rtl/>
                <w:lang w:bidi="fa-IR"/>
              </w:rPr>
              <w:t>ــــ</w:t>
            </w:r>
            <w:r w:rsidRPr="00EE1FC7">
              <w:rPr>
                <w:b/>
                <w:bCs/>
                <w:szCs w:val="24"/>
                <w:rtl/>
                <w:lang w:bidi="fa-IR"/>
              </w:rPr>
              <w:t>ع</w:t>
            </w:r>
          </w:p>
        </w:tc>
        <w:tc>
          <w:tcPr>
            <w:tcW w:w="963" w:type="dxa"/>
          </w:tcPr>
          <w:p w:rsidR="005E7C8D" w:rsidRPr="006D3981" w:rsidRDefault="005E7C8D" w:rsidP="00EE1FC7">
            <w:pPr>
              <w:jc w:val="lowKashida"/>
              <w:rPr>
                <w:b/>
                <w:bCs/>
                <w:szCs w:val="24"/>
                <w:rtl/>
                <w:lang w:bidi="fa-IR"/>
              </w:rPr>
            </w:pPr>
          </w:p>
        </w:tc>
        <w:tc>
          <w:tcPr>
            <w:tcW w:w="2552" w:type="dxa"/>
          </w:tcPr>
          <w:p w:rsidR="005E7C8D" w:rsidRPr="006D3981" w:rsidRDefault="005E7C8D" w:rsidP="00EE1FC7">
            <w:pPr>
              <w:jc w:val="lowKashida"/>
              <w:rPr>
                <w:b/>
                <w:bCs/>
                <w:szCs w:val="24"/>
                <w:rtl/>
                <w:lang w:bidi="fa-IR"/>
              </w:rPr>
            </w:pPr>
            <w:r w:rsidRPr="006D3981">
              <w:rPr>
                <w:b/>
                <w:bCs/>
                <w:szCs w:val="24"/>
                <w:rtl/>
                <w:lang w:bidi="fa-IR"/>
              </w:rPr>
              <w:t>وال</w:t>
            </w:r>
            <w:r w:rsidRPr="006D3981">
              <w:rPr>
                <w:rFonts w:hint="cs"/>
                <w:b/>
                <w:bCs/>
                <w:szCs w:val="24"/>
                <w:rtl/>
                <w:lang w:bidi="fa-IR"/>
              </w:rPr>
              <w:t>ص</w:t>
            </w:r>
            <w:r w:rsidRPr="006D3981">
              <w:rPr>
                <w:b/>
                <w:bCs/>
                <w:szCs w:val="24"/>
                <w:rtl/>
                <w:lang w:bidi="fa-IR"/>
              </w:rPr>
              <w:t xml:space="preserve">بح </w:t>
            </w:r>
            <w:r w:rsidRPr="006D3981">
              <w:rPr>
                <w:rFonts w:hint="cs"/>
                <w:b/>
                <w:bCs/>
                <w:szCs w:val="24"/>
                <w:rtl/>
                <w:lang w:bidi="fa-IR"/>
              </w:rPr>
              <w:t>أ</w:t>
            </w:r>
            <w:r w:rsidRPr="006D3981">
              <w:rPr>
                <w:b/>
                <w:bCs/>
                <w:szCs w:val="24"/>
                <w:rtl/>
                <w:lang w:bidi="fa-IR"/>
              </w:rPr>
              <w:t>بيض م</w:t>
            </w:r>
            <w:r w:rsidRPr="006D3981">
              <w:rPr>
                <w:rFonts w:hint="cs"/>
                <w:b/>
                <w:bCs/>
                <w:szCs w:val="24"/>
                <w:rtl/>
                <w:lang w:bidi="fa-IR"/>
              </w:rPr>
              <w:t>ـ</w:t>
            </w:r>
            <w:r w:rsidRPr="006D3981">
              <w:rPr>
                <w:b/>
                <w:bCs/>
                <w:szCs w:val="24"/>
                <w:rtl/>
                <w:lang w:bidi="fa-IR"/>
              </w:rPr>
              <w:t>سفر لا يدفع</w:t>
            </w:r>
          </w:p>
        </w:tc>
      </w:tr>
      <w:tr w:rsidR="005E7C8D" w:rsidRPr="006D3981" w:rsidTr="00EE1FC7">
        <w:tc>
          <w:tcPr>
            <w:tcW w:w="2551" w:type="dxa"/>
          </w:tcPr>
          <w:p w:rsidR="005E7C8D" w:rsidRPr="006D3981" w:rsidRDefault="005E7C8D" w:rsidP="00EE1FC7">
            <w:pPr>
              <w:jc w:val="lowKashida"/>
              <w:rPr>
                <w:b/>
                <w:bCs/>
                <w:szCs w:val="24"/>
                <w:rtl/>
                <w:lang w:bidi="fa-IR"/>
              </w:rPr>
            </w:pPr>
            <w:r w:rsidRPr="006D3981">
              <w:rPr>
                <w:b/>
                <w:bCs/>
                <w:szCs w:val="24"/>
                <w:rtl/>
                <w:lang w:bidi="fa-IR"/>
              </w:rPr>
              <w:t>و</w:t>
            </w:r>
            <w:r w:rsidRPr="006D3981">
              <w:rPr>
                <w:rFonts w:hint="cs"/>
                <w:b/>
                <w:bCs/>
                <w:szCs w:val="24"/>
                <w:rtl/>
                <w:lang w:bidi="fa-IR"/>
              </w:rPr>
              <w:t>إ</w:t>
            </w:r>
            <w:r w:rsidRPr="006D3981">
              <w:rPr>
                <w:b/>
                <w:bCs/>
                <w:szCs w:val="24"/>
                <w:rtl/>
                <w:lang w:bidi="fa-IR"/>
              </w:rPr>
              <w:t>ليه في يوم المع</w:t>
            </w:r>
            <w:r w:rsidRPr="006D3981">
              <w:rPr>
                <w:rFonts w:hint="cs"/>
                <w:b/>
                <w:bCs/>
                <w:szCs w:val="24"/>
                <w:rtl/>
                <w:lang w:bidi="fa-IR"/>
              </w:rPr>
              <w:t>ـــ</w:t>
            </w:r>
            <w:r w:rsidRPr="006D3981">
              <w:rPr>
                <w:b/>
                <w:bCs/>
                <w:szCs w:val="24"/>
                <w:rtl/>
                <w:lang w:bidi="fa-IR"/>
              </w:rPr>
              <w:t>اد حساب</w:t>
            </w:r>
            <w:r w:rsidRPr="006D3981">
              <w:rPr>
                <w:rFonts w:hint="cs"/>
                <w:b/>
                <w:bCs/>
                <w:szCs w:val="24"/>
                <w:rtl/>
                <w:lang w:bidi="fa-IR"/>
              </w:rPr>
              <w:t>ـ</w:t>
            </w:r>
            <w:r w:rsidRPr="006D3981">
              <w:rPr>
                <w:b/>
                <w:bCs/>
                <w:szCs w:val="24"/>
                <w:rtl/>
                <w:lang w:bidi="fa-IR"/>
              </w:rPr>
              <w:t>نا</w:t>
            </w:r>
          </w:p>
        </w:tc>
        <w:tc>
          <w:tcPr>
            <w:tcW w:w="963" w:type="dxa"/>
          </w:tcPr>
          <w:p w:rsidR="005E7C8D" w:rsidRPr="006D3981" w:rsidRDefault="005E7C8D" w:rsidP="00EE1FC7">
            <w:pPr>
              <w:jc w:val="lowKashida"/>
              <w:rPr>
                <w:b/>
                <w:bCs/>
                <w:szCs w:val="24"/>
                <w:rtl/>
                <w:lang w:bidi="fa-IR"/>
              </w:rPr>
            </w:pPr>
          </w:p>
        </w:tc>
        <w:tc>
          <w:tcPr>
            <w:tcW w:w="2552" w:type="dxa"/>
          </w:tcPr>
          <w:p w:rsidR="005E7C8D" w:rsidRPr="006D3981" w:rsidRDefault="005E7C8D" w:rsidP="00EE1FC7">
            <w:pPr>
              <w:jc w:val="lowKashida"/>
              <w:rPr>
                <w:b/>
                <w:bCs/>
                <w:szCs w:val="24"/>
                <w:rtl/>
                <w:lang w:bidi="fa-IR"/>
              </w:rPr>
            </w:pPr>
            <w:r w:rsidRPr="006D3981">
              <w:rPr>
                <w:b/>
                <w:bCs/>
                <w:szCs w:val="24"/>
                <w:rtl/>
                <w:lang w:bidi="fa-IR"/>
              </w:rPr>
              <w:t>وهو الملاذ لنا غ</w:t>
            </w:r>
            <w:r w:rsidRPr="006D3981">
              <w:rPr>
                <w:rFonts w:hint="cs"/>
                <w:b/>
                <w:bCs/>
                <w:szCs w:val="24"/>
                <w:rtl/>
                <w:lang w:bidi="fa-IR"/>
              </w:rPr>
              <w:t>ـ</w:t>
            </w:r>
            <w:r w:rsidRPr="006D3981">
              <w:rPr>
                <w:b/>
                <w:bCs/>
                <w:szCs w:val="24"/>
                <w:rtl/>
                <w:lang w:bidi="fa-IR"/>
              </w:rPr>
              <w:t>داً و المف</w:t>
            </w:r>
            <w:r w:rsidRPr="006D3981">
              <w:rPr>
                <w:rFonts w:hint="cs"/>
                <w:b/>
                <w:bCs/>
                <w:szCs w:val="24"/>
                <w:rtl/>
                <w:lang w:bidi="fa-IR"/>
              </w:rPr>
              <w:t>ـ</w:t>
            </w:r>
            <w:r w:rsidRPr="006D3981">
              <w:rPr>
                <w:b/>
                <w:bCs/>
                <w:szCs w:val="24"/>
                <w:rtl/>
                <w:lang w:bidi="fa-IR"/>
              </w:rPr>
              <w:t>زع</w:t>
            </w:r>
          </w:p>
        </w:tc>
      </w:tr>
      <w:tr w:rsidR="005E7C8D" w:rsidRPr="006D3981" w:rsidTr="00EE1FC7">
        <w:tc>
          <w:tcPr>
            <w:tcW w:w="2551" w:type="dxa"/>
          </w:tcPr>
          <w:p w:rsidR="005E7C8D" w:rsidRPr="006D3981" w:rsidRDefault="005E7C8D" w:rsidP="00EE1FC7">
            <w:pPr>
              <w:jc w:val="lowKashida"/>
              <w:rPr>
                <w:b/>
                <w:bCs/>
                <w:szCs w:val="24"/>
                <w:rtl/>
                <w:lang w:bidi="fa-IR"/>
              </w:rPr>
            </w:pPr>
            <w:r w:rsidRPr="006D3981">
              <w:rPr>
                <w:b/>
                <w:bCs/>
                <w:szCs w:val="24"/>
                <w:rtl/>
                <w:lang w:bidi="fa-IR"/>
              </w:rPr>
              <w:t>ورأيت دين الاعت</w:t>
            </w:r>
            <w:r w:rsidRPr="006D3981">
              <w:rPr>
                <w:rFonts w:hint="cs"/>
                <w:b/>
                <w:bCs/>
                <w:szCs w:val="24"/>
                <w:rtl/>
                <w:lang w:bidi="fa-IR"/>
              </w:rPr>
              <w:t>ـ</w:t>
            </w:r>
            <w:r w:rsidRPr="006D3981">
              <w:rPr>
                <w:b/>
                <w:bCs/>
                <w:szCs w:val="24"/>
                <w:rtl/>
                <w:lang w:bidi="fa-IR"/>
              </w:rPr>
              <w:t>زال وإنن</w:t>
            </w:r>
            <w:r w:rsidRPr="006D3981">
              <w:rPr>
                <w:rFonts w:hint="cs"/>
                <w:b/>
                <w:bCs/>
                <w:szCs w:val="24"/>
                <w:rtl/>
                <w:lang w:bidi="fa-IR"/>
              </w:rPr>
              <w:t>ـــ</w:t>
            </w:r>
            <w:r w:rsidRPr="006D3981">
              <w:rPr>
                <w:b/>
                <w:bCs/>
                <w:szCs w:val="24"/>
                <w:rtl/>
                <w:lang w:bidi="fa-IR"/>
              </w:rPr>
              <w:t>ي</w:t>
            </w:r>
          </w:p>
        </w:tc>
        <w:tc>
          <w:tcPr>
            <w:tcW w:w="963" w:type="dxa"/>
          </w:tcPr>
          <w:p w:rsidR="005E7C8D" w:rsidRPr="006D3981" w:rsidRDefault="005E7C8D" w:rsidP="00EE1FC7">
            <w:pPr>
              <w:jc w:val="lowKashida"/>
              <w:rPr>
                <w:b/>
                <w:bCs/>
                <w:szCs w:val="24"/>
                <w:rtl/>
                <w:lang w:bidi="fa-IR"/>
              </w:rPr>
            </w:pPr>
          </w:p>
        </w:tc>
        <w:tc>
          <w:tcPr>
            <w:tcW w:w="2552" w:type="dxa"/>
          </w:tcPr>
          <w:p w:rsidR="005E7C8D" w:rsidRPr="006D3981" w:rsidRDefault="005E7C8D" w:rsidP="00EE1FC7">
            <w:pPr>
              <w:jc w:val="lowKashida"/>
              <w:rPr>
                <w:b/>
                <w:bCs/>
                <w:szCs w:val="24"/>
                <w:rtl/>
                <w:lang w:bidi="fa-IR"/>
              </w:rPr>
            </w:pPr>
            <w:r w:rsidRPr="006D3981">
              <w:rPr>
                <w:b/>
                <w:bCs/>
                <w:szCs w:val="24"/>
                <w:rtl/>
                <w:lang w:bidi="fa-IR"/>
              </w:rPr>
              <w:t>أهوي لأ</w:t>
            </w:r>
            <w:r w:rsidRPr="006D3981">
              <w:rPr>
                <w:rFonts w:hint="cs"/>
                <w:b/>
                <w:bCs/>
                <w:szCs w:val="24"/>
                <w:rtl/>
                <w:lang w:bidi="fa-IR"/>
              </w:rPr>
              <w:t>جل</w:t>
            </w:r>
            <w:r w:rsidRPr="006D3981">
              <w:rPr>
                <w:b/>
                <w:bCs/>
                <w:szCs w:val="24"/>
                <w:rtl/>
                <w:lang w:bidi="fa-IR"/>
              </w:rPr>
              <w:t>ك ك</w:t>
            </w:r>
            <w:r w:rsidRPr="006D3981">
              <w:rPr>
                <w:rFonts w:hint="cs"/>
                <w:b/>
                <w:bCs/>
                <w:szCs w:val="24"/>
                <w:rtl/>
                <w:lang w:bidi="fa-IR"/>
              </w:rPr>
              <w:t>ـ</w:t>
            </w:r>
            <w:r w:rsidRPr="006D3981">
              <w:rPr>
                <w:b/>
                <w:bCs/>
                <w:szCs w:val="24"/>
                <w:rtl/>
                <w:lang w:bidi="fa-IR"/>
              </w:rPr>
              <w:t>ل من ي</w:t>
            </w:r>
            <w:r w:rsidRPr="006D3981">
              <w:rPr>
                <w:rFonts w:hint="cs"/>
                <w:b/>
                <w:bCs/>
                <w:szCs w:val="24"/>
                <w:rtl/>
                <w:lang w:bidi="fa-IR"/>
              </w:rPr>
              <w:t>ت</w:t>
            </w:r>
            <w:r w:rsidRPr="006D3981">
              <w:rPr>
                <w:b/>
                <w:bCs/>
                <w:szCs w:val="24"/>
                <w:rtl/>
                <w:lang w:bidi="fa-IR"/>
              </w:rPr>
              <w:t>شيع</w:t>
            </w:r>
          </w:p>
        </w:tc>
      </w:tr>
      <w:tr w:rsidR="005E7C8D" w:rsidRPr="006D3981" w:rsidTr="00EE1FC7">
        <w:tc>
          <w:tcPr>
            <w:tcW w:w="2551" w:type="dxa"/>
          </w:tcPr>
          <w:p w:rsidR="005E7C8D" w:rsidRPr="006D3981" w:rsidRDefault="005E7C8D" w:rsidP="00EE1FC7">
            <w:pPr>
              <w:jc w:val="lowKashida"/>
              <w:rPr>
                <w:b/>
                <w:bCs/>
                <w:szCs w:val="24"/>
                <w:rtl/>
                <w:lang w:bidi="fa-IR"/>
              </w:rPr>
            </w:pPr>
            <w:r w:rsidRPr="006D3981">
              <w:rPr>
                <w:b/>
                <w:bCs/>
                <w:szCs w:val="24"/>
                <w:rtl/>
                <w:lang w:bidi="fa-IR"/>
              </w:rPr>
              <w:t>ولقد علمت بأنه لاب</w:t>
            </w:r>
            <w:r w:rsidRPr="006D3981">
              <w:rPr>
                <w:rFonts w:hint="cs"/>
                <w:b/>
                <w:bCs/>
                <w:szCs w:val="24"/>
                <w:rtl/>
                <w:lang w:bidi="fa-IR"/>
              </w:rPr>
              <w:t>ــــــ</w:t>
            </w:r>
            <w:r w:rsidRPr="006D3981">
              <w:rPr>
                <w:b/>
                <w:bCs/>
                <w:szCs w:val="24"/>
                <w:rtl/>
                <w:lang w:bidi="fa-IR"/>
              </w:rPr>
              <w:t>د من</w:t>
            </w:r>
          </w:p>
        </w:tc>
        <w:tc>
          <w:tcPr>
            <w:tcW w:w="963" w:type="dxa"/>
          </w:tcPr>
          <w:p w:rsidR="005E7C8D" w:rsidRPr="006D3981" w:rsidRDefault="005E7C8D" w:rsidP="00EE1FC7">
            <w:pPr>
              <w:jc w:val="lowKashida"/>
              <w:rPr>
                <w:b/>
                <w:bCs/>
                <w:szCs w:val="24"/>
                <w:rtl/>
                <w:lang w:bidi="fa-IR"/>
              </w:rPr>
            </w:pPr>
          </w:p>
        </w:tc>
        <w:tc>
          <w:tcPr>
            <w:tcW w:w="2552" w:type="dxa"/>
          </w:tcPr>
          <w:p w:rsidR="005E7C8D" w:rsidRPr="006D3981" w:rsidRDefault="005E7C8D" w:rsidP="00EE1FC7">
            <w:pPr>
              <w:jc w:val="lowKashida"/>
              <w:rPr>
                <w:b/>
                <w:bCs/>
                <w:szCs w:val="24"/>
                <w:rtl/>
                <w:lang w:bidi="fa-IR"/>
              </w:rPr>
            </w:pPr>
            <w:r w:rsidRPr="006D3981">
              <w:rPr>
                <w:b/>
                <w:bCs/>
                <w:szCs w:val="24"/>
                <w:rtl/>
                <w:lang w:bidi="fa-IR"/>
              </w:rPr>
              <w:t>مهديكم وليوم</w:t>
            </w:r>
            <w:r w:rsidRPr="006D3981">
              <w:rPr>
                <w:rFonts w:hint="cs"/>
                <w:b/>
                <w:bCs/>
                <w:szCs w:val="24"/>
                <w:rtl/>
                <w:lang w:bidi="fa-IR"/>
              </w:rPr>
              <w:t>ــــــ</w:t>
            </w:r>
            <w:r w:rsidRPr="006D3981">
              <w:rPr>
                <w:b/>
                <w:bCs/>
                <w:szCs w:val="24"/>
                <w:rtl/>
                <w:lang w:bidi="fa-IR"/>
              </w:rPr>
              <w:t xml:space="preserve">ه </w:t>
            </w:r>
            <w:r w:rsidRPr="006D3981">
              <w:rPr>
                <w:rFonts w:hint="cs"/>
                <w:b/>
                <w:bCs/>
                <w:szCs w:val="24"/>
                <w:rtl/>
                <w:lang w:bidi="fa-IR"/>
              </w:rPr>
              <w:t>أ</w:t>
            </w:r>
            <w:r w:rsidRPr="006D3981">
              <w:rPr>
                <w:b/>
                <w:bCs/>
                <w:szCs w:val="24"/>
                <w:rtl/>
                <w:lang w:bidi="fa-IR"/>
              </w:rPr>
              <w:t>توق</w:t>
            </w:r>
            <w:r w:rsidRPr="006D3981">
              <w:rPr>
                <w:rFonts w:hint="cs"/>
                <w:b/>
                <w:bCs/>
                <w:szCs w:val="24"/>
                <w:rtl/>
                <w:lang w:bidi="fa-IR"/>
              </w:rPr>
              <w:t>ــ</w:t>
            </w:r>
            <w:r w:rsidRPr="006D3981">
              <w:rPr>
                <w:b/>
                <w:bCs/>
                <w:szCs w:val="24"/>
                <w:rtl/>
                <w:lang w:bidi="fa-IR"/>
              </w:rPr>
              <w:t>ع</w:t>
            </w:r>
          </w:p>
        </w:tc>
      </w:tr>
      <w:tr w:rsidR="005E7C8D" w:rsidRPr="006D3981" w:rsidTr="00EE1FC7">
        <w:tc>
          <w:tcPr>
            <w:tcW w:w="2551" w:type="dxa"/>
          </w:tcPr>
          <w:p w:rsidR="005E7C8D" w:rsidRPr="006D3981" w:rsidRDefault="005E7C8D" w:rsidP="00EE1FC7">
            <w:pPr>
              <w:jc w:val="lowKashida"/>
              <w:rPr>
                <w:b/>
                <w:bCs/>
                <w:szCs w:val="24"/>
                <w:rtl/>
                <w:lang w:bidi="fa-IR"/>
              </w:rPr>
            </w:pPr>
            <w:r w:rsidRPr="006D3981">
              <w:rPr>
                <w:b/>
                <w:bCs/>
                <w:szCs w:val="24"/>
                <w:rtl/>
                <w:lang w:bidi="fa-IR"/>
              </w:rPr>
              <w:t>ت</w:t>
            </w:r>
            <w:r w:rsidRPr="006D3981">
              <w:rPr>
                <w:rFonts w:hint="cs"/>
                <w:b/>
                <w:bCs/>
                <w:szCs w:val="24"/>
                <w:rtl/>
                <w:lang w:bidi="fa-IR"/>
              </w:rPr>
              <w:t>ح</w:t>
            </w:r>
            <w:r w:rsidRPr="006D3981">
              <w:rPr>
                <w:b/>
                <w:bCs/>
                <w:szCs w:val="24"/>
                <w:rtl/>
                <w:lang w:bidi="fa-IR"/>
              </w:rPr>
              <w:t>ميه من جند ال</w:t>
            </w:r>
            <w:r w:rsidRPr="006D3981">
              <w:rPr>
                <w:rFonts w:hint="cs"/>
                <w:b/>
                <w:bCs/>
                <w:szCs w:val="24"/>
                <w:rtl/>
                <w:lang w:bidi="fa-IR"/>
              </w:rPr>
              <w:t>إ</w:t>
            </w:r>
            <w:r w:rsidRPr="006D3981">
              <w:rPr>
                <w:b/>
                <w:bCs/>
                <w:szCs w:val="24"/>
                <w:rtl/>
                <w:lang w:bidi="fa-IR"/>
              </w:rPr>
              <w:t>ل</w:t>
            </w:r>
            <w:r w:rsidRPr="006D3981">
              <w:rPr>
                <w:rFonts w:hint="cs"/>
                <w:b/>
                <w:bCs/>
                <w:szCs w:val="24"/>
                <w:rtl/>
                <w:lang w:bidi="fa-IR"/>
              </w:rPr>
              <w:t>ــــ</w:t>
            </w:r>
            <w:r w:rsidRPr="006D3981">
              <w:rPr>
                <w:b/>
                <w:bCs/>
                <w:szCs w:val="24"/>
                <w:rtl/>
                <w:lang w:bidi="fa-IR"/>
              </w:rPr>
              <w:t>ه كتائب</w:t>
            </w:r>
          </w:p>
        </w:tc>
        <w:tc>
          <w:tcPr>
            <w:tcW w:w="963" w:type="dxa"/>
          </w:tcPr>
          <w:p w:rsidR="005E7C8D" w:rsidRPr="006D3981" w:rsidRDefault="005E7C8D" w:rsidP="00EE1FC7">
            <w:pPr>
              <w:jc w:val="lowKashida"/>
              <w:rPr>
                <w:b/>
                <w:bCs/>
                <w:szCs w:val="24"/>
                <w:rtl/>
                <w:lang w:bidi="fa-IR"/>
              </w:rPr>
            </w:pPr>
          </w:p>
        </w:tc>
        <w:tc>
          <w:tcPr>
            <w:tcW w:w="2552" w:type="dxa"/>
          </w:tcPr>
          <w:p w:rsidR="005E7C8D" w:rsidRPr="006D3981" w:rsidRDefault="005E7C8D" w:rsidP="00EE1FC7">
            <w:pPr>
              <w:jc w:val="lowKashida"/>
              <w:rPr>
                <w:b/>
                <w:bCs/>
                <w:szCs w:val="24"/>
                <w:rtl/>
                <w:lang w:bidi="fa-IR"/>
              </w:rPr>
            </w:pPr>
            <w:r w:rsidRPr="006D3981">
              <w:rPr>
                <w:b/>
                <w:bCs/>
                <w:szCs w:val="24"/>
                <w:rtl/>
                <w:lang w:bidi="fa-IR"/>
              </w:rPr>
              <w:t xml:space="preserve">كاليم </w:t>
            </w:r>
            <w:r w:rsidRPr="006D3981">
              <w:rPr>
                <w:rFonts w:hint="cs"/>
                <w:b/>
                <w:bCs/>
                <w:szCs w:val="24"/>
                <w:rtl/>
                <w:lang w:bidi="fa-IR"/>
              </w:rPr>
              <w:t>أ</w:t>
            </w:r>
            <w:r w:rsidRPr="006D3981">
              <w:rPr>
                <w:b/>
                <w:bCs/>
                <w:szCs w:val="24"/>
                <w:rtl/>
                <w:lang w:bidi="fa-IR"/>
              </w:rPr>
              <w:t>قبل زاخراً‌</w:t>
            </w:r>
            <w:r w:rsidRPr="006D3981">
              <w:rPr>
                <w:rFonts w:hint="cs"/>
                <w:b/>
                <w:bCs/>
                <w:szCs w:val="24"/>
                <w:rtl/>
                <w:lang w:bidi="fa-IR"/>
              </w:rPr>
              <w:t xml:space="preserve"> </w:t>
            </w:r>
            <w:r w:rsidRPr="006D3981">
              <w:rPr>
                <w:b/>
                <w:bCs/>
                <w:szCs w:val="24"/>
                <w:rtl/>
                <w:lang w:bidi="fa-IR"/>
              </w:rPr>
              <w:t>يتدف</w:t>
            </w:r>
            <w:r w:rsidRPr="006D3981">
              <w:rPr>
                <w:rFonts w:hint="cs"/>
                <w:b/>
                <w:bCs/>
                <w:szCs w:val="24"/>
                <w:rtl/>
                <w:lang w:bidi="fa-IR"/>
              </w:rPr>
              <w:t>ـــــــ</w:t>
            </w:r>
            <w:r w:rsidRPr="006D3981">
              <w:rPr>
                <w:b/>
                <w:bCs/>
                <w:szCs w:val="24"/>
                <w:rtl/>
                <w:lang w:bidi="fa-IR"/>
              </w:rPr>
              <w:t>ع</w:t>
            </w:r>
          </w:p>
        </w:tc>
      </w:tr>
      <w:tr w:rsidR="005E7C8D" w:rsidRPr="006D3981" w:rsidTr="00EE1FC7">
        <w:tc>
          <w:tcPr>
            <w:tcW w:w="2551" w:type="dxa"/>
          </w:tcPr>
          <w:p w:rsidR="005E7C8D" w:rsidRPr="006D3981" w:rsidRDefault="005E7C8D" w:rsidP="00EE1FC7">
            <w:pPr>
              <w:jc w:val="lowKashida"/>
              <w:rPr>
                <w:b/>
                <w:bCs/>
                <w:szCs w:val="24"/>
                <w:rtl/>
                <w:lang w:bidi="fa-IR"/>
              </w:rPr>
            </w:pPr>
            <w:r w:rsidRPr="006D3981">
              <w:rPr>
                <w:b/>
                <w:bCs/>
                <w:szCs w:val="24"/>
                <w:rtl/>
                <w:lang w:bidi="fa-IR"/>
              </w:rPr>
              <w:t xml:space="preserve">تا الله لا </w:t>
            </w:r>
            <w:r w:rsidRPr="006D3981">
              <w:rPr>
                <w:rFonts w:hint="cs"/>
                <w:b/>
                <w:bCs/>
                <w:szCs w:val="24"/>
                <w:rtl/>
                <w:lang w:bidi="fa-IR"/>
              </w:rPr>
              <w:t>أ</w:t>
            </w:r>
            <w:r w:rsidRPr="006D3981">
              <w:rPr>
                <w:b/>
                <w:bCs/>
                <w:szCs w:val="24"/>
                <w:rtl/>
                <w:lang w:bidi="fa-IR"/>
              </w:rPr>
              <w:t>نسي حسين وشل</w:t>
            </w:r>
            <w:r w:rsidRPr="006D3981">
              <w:rPr>
                <w:rFonts w:hint="cs"/>
                <w:b/>
                <w:bCs/>
                <w:szCs w:val="24"/>
                <w:rtl/>
                <w:lang w:bidi="fa-IR"/>
              </w:rPr>
              <w:t>ـــ</w:t>
            </w:r>
            <w:r w:rsidRPr="006D3981">
              <w:rPr>
                <w:b/>
                <w:bCs/>
                <w:szCs w:val="24"/>
                <w:rtl/>
                <w:lang w:bidi="fa-IR"/>
              </w:rPr>
              <w:t>وه</w:t>
            </w:r>
          </w:p>
        </w:tc>
        <w:tc>
          <w:tcPr>
            <w:tcW w:w="963" w:type="dxa"/>
          </w:tcPr>
          <w:p w:rsidR="005E7C8D" w:rsidRPr="006D3981" w:rsidRDefault="005E7C8D" w:rsidP="00EE1FC7">
            <w:pPr>
              <w:jc w:val="lowKashida"/>
              <w:rPr>
                <w:b/>
                <w:bCs/>
                <w:szCs w:val="24"/>
                <w:rtl/>
                <w:lang w:bidi="fa-IR"/>
              </w:rPr>
            </w:pPr>
          </w:p>
        </w:tc>
        <w:tc>
          <w:tcPr>
            <w:tcW w:w="2552" w:type="dxa"/>
          </w:tcPr>
          <w:p w:rsidR="005E7C8D" w:rsidRPr="006D3981" w:rsidRDefault="005E7C8D" w:rsidP="00EE1FC7">
            <w:pPr>
              <w:jc w:val="lowKashida"/>
              <w:rPr>
                <w:b/>
                <w:bCs/>
                <w:szCs w:val="24"/>
                <w:rtl/>
                <w:lang w:bidi="fa-IR"/>
              </w:rPr>
            </w:pPr>
            <w:r w:rsidRPr="006D3981">
              <w:rPr>
                <w:b/>
                <w:bCs/>
                <w:szCs w:val="24"/>
                <w:rtl/>
                <w:lang w:bidi="fa-IR"/>
              </w:rPr>
              <w:t>تحت السنابك بالعراء م</w:t>
            </w:r>
            <w:r w:rsidRPr="006D3981">
              <w:rPr>
                <w:rFonts w:hint="cs"/>
                <w:b/>
                <w:bCs/>
                <w:szCs w:val="24"/>
                <w:rtl/>
                <w:lang w:bidi="fa-IR"/>
              </w:rPr>
              <w:t>ــ</w:t>
            </w:r>
            <w:r w:rsidRPr="006D3981">
              <w:rPr>
                <w:b/>
                <w:bCs/>
                <w:szCs w:val="24"/>
                <w:rtl/>
                <w:lang w:bidi="fa-IR"/>
              </w:rPr>
              <w:t>وزع</w:t>
            </w:r>
          </w:p>
        </w:tc>
      </w:tr>
      <w:tr w:rsidR="005E7C8D" w:rsidRPr="006D3981" w:rsidTr="00EE1FC7">
        <w:tc>
          <w:tcPr>
            <w:tcW w:w="2551" w:type="dxa"/>
          </w:tcPr>
          <w:p w:rsidR="005E7C8D" w:rsidRPr="006D3981" w:rsidRDefault="005E7C8D" w:rsidP="00EE1FC7">
            <w:pPr>
              <w:jc w:val="lowKashida"/>
              <w:rPr>
                <w:b/>
                <w:bCs/>
                <w:szCs w:val="24"/>
                <w:rtl/>
                <w:lang w:bidi="fa-IR"/>
              </w:rPr>
            </w:pPr>
            <w:r w:rsidRPr="006D3981">
              <w:rPr>
                <w:b/>
                <w:bCs/>
                <w:szCs w:val="24"/>
                <w:rtl/>
                <w:lang w:bidi="fa-IR"/>
              </w:rPr>
              <w:t>لهفي علي تلك الدماء تراق في</w:t>
            </w:r>
            <w:r>
              <w:rPr>
                <w:b/>
                <w:bCs/>
                <w:szCs w:val="24"/>
                <w:rtl/>
                <w:lang w:bidi="fa-IR"/>
              </w:rPr>
              <w:t xml:space="preserve"> </w:t>
            </w:r>
          </w:p>
        </w:tc>
        <w:tc>
          <w:tcPr>
            <w:tcW w:w="963" w:type="dxa"/>
          </w:tcPr>
          <w:p w:rsidR="005E7C8D" w:rsidRPr="006D3981" w:rsidRDefault="005E7C8D" w:rsidP="00EE1FC7">
            <w:pPr>
              <w:jc w:val="lowKashida"/>
              <w:rPr>
                <w:b/>
                <w:bCs/>
                <w:szCs w:val="24"/>
                <w:rtl/>
                <w:lang w:bidi="fa-IR"/>
              </w:rPr>
            </w:pPr>
          </w:p>
        </w:tc>
        <w:tc>
          <w:tcPr>
            <w:tcW w:w="2552" w:type="dxa"/>
          </w:tcPr>
          <w:p w:rsidR="005E7C8D" w:rsidRPr="006D3981" w:rsidRDefault="005E7C8D" w:rsidP="00EE1FC7">
            <w:pPr>
              <w:jc w:val="lowKashida"/>
              <w:rPr>
                <w:b/>
                <w:bCs/>
                <w:szCs w:val="24"/>
                <w:rtl/>
                <w:lang w:bidi="fa-IR"/>
              </w:rPr>
            </w:pPr>
            <w:r w:rsidRPr="006D3981">
              <w:rPr>
                <w:rFonts w:hint="cs"/>
                <w:b/>
                <w:bCs/>
                <w:szCs w:val="24"/>
                <w:rtl/>
                <w:lang w:bidi="fa-IR"/>
              </w:rPr>
              <w:t>أ</w:t>
            </w:r>
            <w:r w:rsidRPr="006D3981">
              <w:rPr>
                <w:b/>
                <w:bCs/>
                <w:szCs w:val="24"/>
                <w:rtl/>
                <w:lang w:bidi="fa-IR"/>
              </w:rPr>
              <w:t xml:space="preserve">يدي </w:t>
            </w:r>
            <w:r w:rsidRPr="006D3981">
              <w:rPr>
                <w:rFonts w:hint="cs"/>
                <w:b/>
                <w:bCs/>
                <w:szCs w:val="24"/>
                <w:rtl/>
                <w:lang w:bidi="fa-IR"/>
              </w:rPr>
              <w:t>أ</w:t>
            </w:r>
            <w:r w:rsidRPr="006D3981">
              <w:rPr>
                <w:b/>
                <w:bCs/>
                <w:szCs w:val="24"/>
                <w:rtl/>
                <w:lang w:bidi="fa-IR"/>
              </w:rPr>
              <w:t>مية ع</w:t>
            </w:r>
            <w:r w:rsidRPr="006D3981">
              <w:rPr>
                <w:rFonts w:hint="cs"/>
                <w:b/>
                <w:bCs/>
                <w:szCs w:val="24"/>
                <w:rtl/>
                <w:lang w:bidi="fa-IR"/>
              </w:rPr>
              <w:t>نــــــ</w:t>
            </w:r>
            <w:r w:rsidRPr="006D3981">
              <w:rPr>
                <w:b/>
                <w:bCs/>
                <w:szCs w:val="24"/>
                <w:rtl/>
                <w:lang w:bidi="fa-IR"/>
              </w:rPr>
              <w:t>وة وتض</w:t>
            </w:r>
            <w:r w:rsidRPr="006D3981">
              <w:rPr>
                <w:rFonts w:hint="cs"/>
                <w:b/>
                <w:bCs/>
                <w:szCs w:val="24"/>
                <w:rtl/>
                <w:lang w:bidi="fa-IR"/>
              </w:rPr>
              <w:t>ـ</w:t>
            </w:r>
            <w:r w:rsidRPr="006D3981">
              <w:rPr>
                <w:b/>
                <w:bCs/>
                <w:szCs w:val="24"/>
                <w:rtl/>
                <w:lang w:bidi="fa-IR"/>
              </w:rPr>
              <w:t>يع</w:t>
            </w:r>
          </w:p>
        </w:tc>
      </w:tr>
      <w:tr w:rsidR="005E7C8D" w:rsidRPr="006D3981" w:rsidTr="00EE1FC7">
        <w:tc>
          <w:tcPr>
            <w:tcW w:w="2551" w:type="dxa"/>
          </w:tcPr>
          <w:p w:rsidR="005E7C8D" w:rsidRPr="006D3981" w:rsidRDefault="005E7C8D" w:rsidP="00EE1FC7">
            <w:pPr>
              <w:jc w:val="lowKashida"/>
              <w:rPr>
                <w:b/>
                <w:bCs/>
                <w:szCs w:val="24"/>
                <w:rtl/>
                <w:lang w:bidi="fa-IR"/>
              </w:rPr>
            </w:pPr>
            <w:r w:rsidRPr="006D3981">
              <w:rPr>
                <w:b/>
                <w:bCs/>
                <w:szCs w:val="24"/>
                <w:rtl/>
                <w:lang w:bidi="fa-IR"/>
              </w:rPr>
              <w:t xml:space="preserve">يأبي ابوالعباس </w:t>
            </w:r>
            <w:r w:rsidRPr="006D3981">
              <w:rPr>
                <w:rFonts w:hint="cs"/>
                <w:b/>
                <w:bCs/>
                <w:szCs w:val="24"/>
                <w:rtl/>
                <w:lang w:bidi="fa-IR"/>
              </w:rPr>
              <w:t>أ</w:t>
            </w:r>
            <w:r w:rsidRPr="006D3981">
              <w:rPr>
                <w:b/>
                <w:bCs/>
                <w:szCs w:val="24"/>
                <w:rtl/>
                <w:lang w:bidi="fa-IR"/>
              </w:rPr>
              <w:t>حم</w:t>
            </w:r>
            <w:r w:rsidRPr="006D3981">
              <w:rPr>
                <w:rFonts w:hint="cs"/>
                <w:b/>
                <w:bCs/>
                <w:szCs w:val="24"/>
                <w:rtl/>
                <w:lang w:bidi="fa-IR"/>
              </w:rPr>
              <w:t>ـــــ</w:t>
            </w:r>
            <w:r w:rsidRPr="006D3981">
              <w:rPr>
                <w:b/>
                <w:bCs/>
                <w:szCs w:val="24"/>
                <w:rtl/>
                <w:lang w:bidi="fa-IR"/>
              </w:rPr>
              <w:t>د إن</w:t>
            </w:r>
            <w:r w:rsidRPr="006D3981">
              <w:rPr>
                <w:rFonts w:hint="cs"/>
                <w:b/>
                <w:bCs/>
                <w:szCs w:val="24"/>
                <w:rtl/>
                <w:lang w:bidi="fa-IR"/>
              </w:rPr>
              <w:t>ـ</w:t>
            </w:r>
            <w:r w:rsidRPr="006D3981">
              <w:rPr>
                <w:b/>
                <w:bCs/>
                <w:szCs w:val="24"/>
                <w:rtl/>
                <w:lang w:bidi="fa-IR"/>
              </w:rPr>
              <w:t>ه</w:t>
            </w:r>
          </w:p>
        </w:tc>
        <w:tc>
          <w:tcPr>
            <w:tcW w:w="963" w:type="dxa"/>
          </w:tcPr>
          <w:p w:rsidR="005E7C8D" w:rsidRPr="006D3981" w:rsidRDefault="005E7C8D" w:rsidP="00EE1FC7">
            <w:pPr>
              <w:jc w:val="lowKashida"/>
              <w:rPr>
                <w:b/>
                <w:bCs/>
                <w:szCs w:val="24"/>
                <w:rtl/>
                <w:lang w:bidi="fa-IR"/>
              </w:rPr>
            </w:pPr>
          </w:p>
        </w:tc>
        <w:tc>
          <w:tcPr>
            <w:tcW w:w="2552" w:type="dxa"/>
          </w:tcPr>
          <w:p w:rsidR="005E7C8D" w:rsidRPr="006D3981" w:rsidRDefault="005E7C8D" w:rsidP="00EE1FC7">
            <w:pPr>
              <w:jc w:val="lowKashida"/>
              <w:rPr>
                <w:b/>
                <w:bCs/>
                <w:szCs w:val="24"/>
                <w:rtl/>
                <w:lang w:bidi="fa-IR"/>
              </w:rPr>
            </w:pPr>
            <w:r w:rsidRPr="006D3981">
              <w:rPr>
                <w:b/>
                <w:bCs/>
                <w:szCs w:val="24"/>
                <w:rtl/>
                <w:lang w:bidi="fa-IR"/>
              </w:rPr>
              <w:t>خير الوري من أن يطل ويم</w:t>
            </w:r>
            <w:r w:rsidRPr="006D3981">
              <w:rPr>
                <w:rFonts w:hint="cs"/>
                <w:b/>
                <w:bCs/>
                <w:szCs w:val="24"/>
                <w:rtl/>
                <w:lang w:bidi="fa-IR"/>
              </w:rPr>
              <w:t>ـ</w:t>
            </w:r>
            <w:r w:rsidRPr="006D3981">
              <w:rPr>
                <w:b/>
                <w:bCs/>
                <w:szCs w:val="24"/>
                <w:rtl/>
                <w:lang w:bidi="fa-IR"/>
              </w:rPr>
              <w:t>نع</w:t>
            </w:r>
          </w:p>
        </w:tc>
      </w:tr>
      <w:tr w:rsidR="005E7C8D" w:rsidRPr="006D3981" w:rsidTr="00EE1FC7">
        <w:tc>
          <w:tcPr>
            <w:tcW w:w="2551" w:type="dxa"/>
          </w:tcPr>
          <w:p w:rsidR="005E7C8D" w:rsidRPr="006D3981" w:rsidRDefault="005E7C8D" w:rsidP="00EE1FC7">
            <w:pPr>
              <w:jc w:val="lowKashida"/>
              <w:rPr>
                <w:b/>
                <w:bCs/>
                <w:szCs w:val="24"/>
                <w:rtl/>
                <w:lang w:bidi="fa-IR"/>
              </w:rPr>
            </w:pPr>
            <w:r w:rsidRPr="006D3981">
              <w:rPr>
                <w:b/>
                <w:bCs/>
                <w:szCs w:val="24"/>
                <w:rtl/>
                <w:lang w:bidi="fa-IR"/>
              </w:rPr>
              <w:t>فهو الولي لث</w:t>
            </w:r>
            <w:r w:rsidRPr="006D3981">
              <w:rPr>
                <w:rFonts w:hint="cs"/>
                <w:b/>
                <w:bCs/>
                <w:szCs w:val="24"/>
                <w:rtl/>
                <w:lang w:bidi="fa-IR"/>
              </w:rPr>
              <w:t>أ</w:t>
            </w:r>
            <w:r w:rsidRPr="006D3981">
              <w:rPr>
                <w:b/>
                <w:bCs/>
                <w:szCs w:val="24"/>
                <w:rtl/>
                <w:lang w:bidi="fa-IR"/>
              </w:rPr>
              <w:t>رها وهو الح</w:t>
            </w:r>
            <w:r w:rsidRPr="006D3981">
              <w:rPr>
                <w:rFonts w:hint="cs"/>
                <w:b/>
                <w:bCs/>
                <w:szCs w:val="24"/>
                <w:rtl/>
                <w:lang w:bidi="fa-IR"/>
              </w:rPr>
              <w:t>ـ</w:t>
            </w:r>
            <w:r w:rsidRPr="006D3981">
              <w:rPr>
                <w:b/>
                <w:bCs/>
                <w:szCs w:val="24"/>
                <w:rtl/>
                <w:lang w:bidi="fa-IR"/>
              </w:rPr>
              <w:t>مول</w:t>
            </w:r>
          </w:p>
        </w:tc>
        <w:tc>
          <w:tcPr>
            <w:tcW w:w="963" w:type="dxa"/>
          </w:tcPr>
          <w:p w:rsidR="005E7C8D" w:rsidRPr="006D3981" w:rsidRDefault="005E7C8D" w:rsidP="00EE1FC7">
            <w:pPr>
              <w:jc w:val="lowKashida"/>
              <w:rPr>
                <w:b/>
                <w:bCs/>
                <w:szCs w:val="24"/>
                <w:rtl/>
                <w:lang w:bidi="fa-IR"/>
              </w:rPr>
            </w:pPr>
          </w:p>
        </w:tc>
        <w:tc>
          <w:tcPr>
            <w:tcW w:w="2552" w:type="dxa"/>
          </w:tcPr>
          <w:p w:rsidR="005E7C8D" w:rsidRPr="006D3981" w:rsidRDefault="005E7C8D" w:rsidP="00EE1FC7">
            <w:pPr>
              <w:jc w:val="lowKashida"/>
              <w:rPr>
                <w:b/>
                <w:bCs/>
                <w:szCs w:val="24"/>
                <w:rtl/>
                <w:lang w:bidi="fa-IR"/>
              </w:rPr>
            </w:pPr>
            <w:r w:rsidRPr="006D3981">
              <w:rPr>
                <w:b/>
                <w:bCs/>
                <w:szCs w:val="24"/>
                <w:rtl/>
                <w:lang w:bidi="fa-IR"/>
              </w:rPr>
              <w:t xml:space="preserve">لعبئها </w:t>
            </w:r>
            <w:r w:rsidRPr="006D3981">
              <w:rPr>
                <w:rFonts w:hint="cs"/>
                <w:b/>
                <w:bCs/>
                <w:szCs w:val="24"/>
                <w:rtl/>
                <w:lang w:bidi="fa-IR"/>
              </w:rPr>
              <w:t>إذ</w:t>
            </w:r>
            <w:r w:rsidRPr="006D3981">
              <w:rPr>
                <w:b/>
                <w:bCs/>
                <w:szCs w:val="24"/>
                <w:rtl/>
                <w:lang w:bidi="fa-IR"/>
              </w:rPr>
              <w:t xml:space="preserve"> كل ع</w:t>
            </w:r>
            <w:r w:rsidRPr="006D3981">
              <w:rPr>
                <w:rFonts w:hint="cs"/>
                <w:b/>
                <w:bCs/>
                <w:szCs w:val="24"/>
                <w:rtl/>
                <w:lang w:bidi="fa-IR"/>
              </w:rPr>
              <w:t>ــــــ</w:t>
            </w:r>
            <w:r w:rsidRPr="006D3981">
              <w:rPr>
                <w:b/>
                <w:bCs/>
                <w:szCs w:val="24"/>
                <w:rtl/>
                <w:lang w:bidi="fa-IR"/>
              </w:rPr>
              <w:t>ود ي</w:t>
            </w:r>
            <w:r w:rsidRPr="006D3981">
              <w:rPr>
                <w:rFonts w:hint="cs"/>
                <w:b/>
                <w:bCs/>
                <w:szCs w:val="24"/>
                <w:rtl/>
                <w:lang w:bidi="fa-IR"/>
              </w:rPr>
              <w:t>ـ</w:t>
            </w:r>
            <w:r w:rsidRPr="006D3981">
              <w:rPr>
                <w:b/>
                <w:bCs/>
                <w:szCs w:val="24"/>
                <w:rtl/>
                <w:lang w:bidi="fa-IR"/>
              </w:rPr>
              <w:t>ضلع</w:t>
            </w:r>
          </w:p>
        </w:tc>
      </w:tr>
      <w:tr w:rsidR="005E7C8D" w:rsidRPr="006D3981" w:rsidTr="00EE1FC7">
        <w:tc>
          <w:tcPr>
            <w:tcW w:w="2551" w:type="dxa"/>
          </w:tcPr>
          <w:p w:rsidR="005E7C8D" w:rsidRPr="006D3981" w:rsidRDefault="005E7C8D" w:rsidP="00EE1FC7">
            <w:pPr>
              <w:jc w:val="lowKashida"/>
              <w:rPr>
                <w:b/>
                <w:bCs/>
                <w:szCs w:val="24"/>
                <w:rtl/>
                <w:lang w:bidi="fa-IR"/>
              </w:rPr>
            </w:pPr>
            <w:r w:rsidRPr="006D3981">
              <w:rPr>
                <w:b/>
                <w:bCs/>
                <w:szCs w:val="24"/>
                <w:rtl/>
                <w:lang w:bidi="fa-IR"/>
              </w:rPr>
              <w:t>والدهر ط</w:t>
            </w:r>
            <w:r w:rsidRPr="006D3981">
              <w:rPr>
                <w:rFonts w:hint="cs"/>
                <w:b/>
                <w:bCs/>
                <w:szCs w:val="24"/>
                <w:rtl/>
                <w:lang w:bidi="fa-IR"/>
              </w:rPr>
              <w:t>ــ</w:t>
            </w:r>
            <w:r w:rsidRPr="006D3981">
              <w:rPr>
                <w:b/>
                <w:bCs/>
                <w:szCs w:val="24"/>
                <w:rtl/>
                <w:lang w:bidi="fa-IR"/>
              </w:rPr>
              <w:t>وع و الشيبة غض</w:t>
            </w:r>
            <w:r w:rsidRPr="006D3981">
              <w:rPr>
                <w:rFonts w:hint="cs"/>
                <w:b/>
                <w:bCs/>
                <w:szCs w:val="24"/>
                <w:rtl/>
                <w:lang w:bidi="fa-IR"/>
              </w:rPr>
              <w:t>ـ</w:t>
            </w:r>
            <w:r w:rsidRPr="006D3981">
              <w:rPr>
                <w:b/>
                <w:bCs/>
                <w:szCs w:val="24"/>
                <w:rtl/>
                <w:lang w:bidi="fa-IR"/>
              </w:rPr>
              <w:t>ة</w:t>
            </w:r>
          </w:p>
        </w:tc>
        <w:tc>
          <w:tcPr>
            <w:tcW w:w="963" w:type="dxa"/>
          </w:tcPr>
          <w:p w:rsidR="005E7C8D" w:rsidRPr="006D3981" w:rsidRDefault="005E7C8D" w:rsidP="00EE1FC7">
            <w:pPr>
              <w:jc w:val="lowKashida"/>
              <w:rPr>
                <w:b/>
                <w:bCs/>
                <w:szCs w:val="24"/>
                <w:rtl/>
                <w:lang w:bidi="fa-IR"/>
              </w:rPr>
            </w:pPr>
          </w:p>
        </w:tc>
        <w:tc>
          <w:tcPr>
            <w:tcW w:w="2552" w:type="dxa"/>
          </w:tcPr>
          <w:p w:rsidR="005E7C8D" w:rsidRPr="006D3981" w:rsidRDefault="005E7C8D" w:rsidP="00EE1FC7">
            <w:pPr>
              <w:jc w:val="lowKashida"/>
              <w:rPr>
                <w:b/>
                <w:bCs/>
                <w:szCs w:val="24"/>
                <w:rtl/>
                <w:lang w:bidi="fa-IR"/>
              </w:rPr>
            </w:pPr>
            <w:r w:rsidRPr="006D3981">
              <w:rPr>
                <w:b/>
                <w:bCs/>
                <w:szCs w:val="24"/>
                <w:rtl/>
                <w:lang w:bidi="fa-IR"/>
              </w:rPr>
              <w:t xml:space="preserve">والسيف </w:t>
            </w:r>
            <w:r w:rsidRPr="006D3981">
              <w:rPr>
                <w:rFonts w:hint="cs"/>
                <w:b/>
                <w:bCs/>
                <w:szCs w:val="24"/>
                <w:rtl/>
                <w:lang w:bidi="fa-IR"/>
              </w:rPr>
              <w:t>ع</w:t>
            </w:r>
            <w:r w:rsidRPr="006D3981">
              <w:rPr>
                <w:b/>
                <w:bCs/>
                <w:szCs w:val="24"/>
                <w:rtl/>
                <w:lang w:bidi="fa-IR"/>
              </w:rPr>
              <w:t>ضب و الفؤاد مشي</w:t>
            </w:r>
            <w:r w:rsidRPr="006D3981">
              <w:rPr>
                <w:rFonts w:hint="cs"/>
                <w:b/>
                <w:bCs/>
                <w:szCs w:val="24"/>
                <w:rtl/>
                <w:lang w:bidi="fa-IR"/>
              </w:rPr>
              <w:t>ـ</w:t>
            </w:r>
            <w:r w:rsidRPr="006D3981">
              <w:rPr>
                <w:b/>
                <w:bCs/>
                <w:szCs w:val="24"/>
                <w:rtl/>
                <w:lang w:bidi="fa-IR"/>
              </w:rPr>
              <w:t>ع</w:t>
            </w:r>
          </w:p>
        </w:tc>
      </w:tr>
    </w:tbl>
    <w:p w:rsidR="005E7C8D" w:rsidRPr="006D3981" w:rsidRDefault="005E7C8D" w:rsidP="006D3981">
      <w:pPr>
        <w:ind w:left="284" w:hanging="284"/>
        <w:jc w:val="lowKashida"/>
        <w:rPr>
          <w:szCs w:val="24"/>
          <w:rtl/>
          <w:lang w:bidi="fa-IR"/>
        </w:rPr>
      </w:pPr>
      <w:r w:rsidRPr="006D3981">
        <w:rPr>
          <w:szCs w:val="24"/>
          <w:rtl/>
          <w:lang w:bidi="fa-IR"/>
        </w:rPr>
        <w:t>«بدون ترديد علم غيب از آن اوست و سپيده صبح بردميده و آشكار است</w:t>
      </w:r>
      <w:r w:rsidRPr="006D3981">
        <w:rPr>
          <w:rFonts w:hint="cs"/>
          <w:szCs w:val="24"/>
          <w:rtl/>
          <w:lang w:bidi="fa-IR"/>
        </w:rPr>
        <w:t>»</w:t>
      </w:r>
      <w:r w:rsidRPr="006D3981">
        <w:rPr>
          <w:szCs w:val="24"/>
          <w:rtl/>
          <w:lang w:bidi="fa-IR"/>
        </w:rPr>
        <w:t>.</w:t>
      </w:r>
    </w:p>
    <w:p w:rsidR="005E7C8D" w:rsidRPr="006D3981" w:rsidRDefault="005E7C8D" w:rsidP="006D3981">
      <w:pPr>
        <w:ind w:left="284" w:hanging="284"/>
        <w:jc w:val="lowKashida"/>
        <w:rPr>
          <w:szCs w:val="24"/>
          <w:rtl/>
          <w:lang w:bidi="fa-IR"/>
        </w:rPr>
      </w:pPr>
      <w:r w:rsidRPr="006D3981">
        <w:rPr>
          <w:rFonts w:hint="cs"/>
          <w:szCs w:val="24"/>
          <w:rtl/>
          <w:lang w:bidi="fa-IR"/>
        </w:rPr>
        <w:t>«</w:t>
      </w:r>
      <w:r w:rsidRPr="006D3981">
        <w:rPr>
          <w:szCs w:val="24"/>
          <w:rtl/>
          <w:lang w:bidi="fa-IR"/>
        </w:rPr>
        <w:t>در روز رستاخيز حساب و كتاب ما با اوست و پشتيبان و پناهگاه ما در آن روز اوست</w:t>
      </w:r>
      <w:r w:rsidRPr="006D3981">
        <w:rPr>
          <w:rFonts w:hint="cs"/>
          <w:szCs w:val="24"/>
          <w:rtl/>
          <w:lang w:bidi="fa-IR"/>
        </w:rPr>
        <w:t>»</w:t>
      </w:r>
      <w:r w:rsidRPr="006D3981">
        <w:rPr>
          <w:szCs w:val="24"/>
          <w:rtl/>
          <w:lang w:bidi="fa-IR"/>
        </w:rPr>
        <w:t>.</w:t>
      </w:r>
    </w:p>
    <w:p w:rsidR="005E7C8D" w:rsidRPr="006D3981" w:rsidRDefault="005E7C8D" w:rsidP="006D3981">
      <w:pPr>
        <w:ind w:left="284" w:hanging="284"/>
        <w:jc w:val="lowKashida"/>
        <w:rPr>
          <w:szCs w:val="24"/>
          <w:rtl/>
          <w:lang w:bidi="fa-IR"/>
        </w:rPr>
      </w:pPr>
      <w:r w:rsidRPr="006D3981">
        <w:rPr>
          <w:rFonts w:hint="cs"/>
          <w:szCs w:val="24"/>
          <w:rtl/>
          <w:lang w:bidi="fa-IR"/>
        </w:rPr>
        <w:t>«</w:t>
      </w:r>
      <w:r w:rsidRPr="006D3981">
        <w:rPr>
          <w:szCs w:val="24"/>
          <w:rtl/>
          <w:lang w:bidi="fa-IR"/>
        </w:rPr>
        <w:t>دين وشيو</w:t>
      </w:r>
      <w:r w:rsidRPr="006D3981">
        <w:rPr>
          <w:rFonts w:hint="cs"/>
          <w:szCs w:val="24"/>
          <w:rtl/>
          <w:lang w:bidi="fa-IR"/>
        </w:rPr>
        <w:t>ه</w:t>
      </w:r>
      <w:r w:rsidRPr="006D3981">
        <w:rPr>
          <w:rFonts w:hint="eastAsia"/>
          <w:szCs w:val="24"/>
          <w:rtl/>
          <w:lang w:bidi="fa-IR"/>
        </w:rPr>
        <w:t>‌</w:t>
      </w:r>
      <w:r w:rsidRPr="006D3981">
        <w:rPr>
          <w:rFonts w:hint="cs"/>
          <w:szCs w:val="24"/>
          <w:rtl/>
          <w:lang w:bidi="fa-IR"/>
        </w:rPr>
        <w:t>ی</w:t>
      </w:r>
      <w:r w:rsidRPr="006D3981">
        <w:rPr>
          <w:szCs w:val="24"/>
          <w:rtl/>
          <w:lang w:bidi="fa-IR"/>
        </w:rPr>
        <w:t xml:space="preserve"> گوشه گيري را اختيار كردم و من به سبب حب</w:t>
      </w:r>
      <w:r w:rsidRPr="006D3981">
        <w:rPr>
          <w:rFonts w:hint="cs"/>
          <w:szCs w:val="24"/>
          <w:rtl/>
          <w:lang w:bidi="fa-IR"/>
        </w:rPr>
        <w:t>ّ</w:t>
      </w:r>
      <w:r w:rsidRPr="006D3981">
        <w:rPr>
          <w:szCs w:val="24"/>
          <w:rtl/>
          <w:lang w:bidi="fa-IR"/>
        </w:rPr>
        <w:t xml:space="preserve"> تو هر شيع</w:t>
      </w:r>
      <w:r w:rsidRPr="006D3981">
        <w:rPr>
          <w:rFonts w:hint="cs"/>
          <w:szCs w:val="24"/>
          <w:rtl/>
          <w:lang w:bidi="fa-IR"/>
        </w:rPr>
        <w:t>ه</w:t>
      </w:r>
      <w:r w:rsidRPr="006D3981">
        <w:rPr>
          <w:rFonts w:hint="eastAsia"/>
          <w:szCs w:val="24"/>
          <w:rtl/>
          <w:lang w:bidi="fa-IR"/>
        </w:rPr>
        <w:t>‌</w:t>
      </w:r>
      <w:r w:rsidRPr="006D3981">
        <w:rPr>
          <w:rFonts w:hint="cs"/>
          <w:szCs w:val="24"/>
          <w:rtl/>
          <w:lang w:bidi="fa-IR"/>
        </w:rPr>
        <w:t>ای</w:t>
      </w:r>
      <w:r w:rsidRPr="006D3981">
        <w:rPr>
          <w:szCs w:val="24"/>
          <w:rtl/>
          <w:lang w:bidi="fa-IR"/>
        </w:rPr>
        <w:t xml:space="preserve"> را دوست دارم</w:t>
      </w:r>
      <w:r w:rsidRPr="006D3981">
        <w:rPr>
          <w:rFonts w:hint="cs"/>
          <w:szCs w:val="24"/>
          <w:rtl/>
          <w:lang w:bidi="fa-IR"/>
        </w:rPr>
        <w:t>»</w:t>
      </w:r>
      <w:r w:rsidRPr="006D3981">
        <w:rPr>
          <w:szCs w:val="24"/>
          <w:rtl/>
          <w:lang w:bidi="fa-IR"/>
        </w:rPr>
        <w:t>.</w:t>
      </w:r>
    </w:p>
    <w:p w:rsidR="005E7C8D" w:rsidRPr="006D3981" w:rsidRDefault="005E7C8D" w:rsidP="006D3981">
      <w:pPr>
        <w:ind w:left="284" w:hanging="284"/>
        <w:jc w:val="lowKashida"/>
        <w:rPr>
          <w:szCs w:val="24"/>
          <w:rtl/>
          <w:lang w:bidi="fa-IR"/>
        </w:rPr>
      </w:pPr>
      <w:r w:rsidRPr="006D3981">
        <w:rPr>
          <w:rFonts w:hint="cs"/>
          <w:szCs w:val="24"/>
          <w:rtl/>
          <w:lang w:bidi="fa-IR"/>
        </w:rPr>
        <w:t>«</w:t>
      </w:r>
      <w:r w:rsidRPr="006D3981">
        <w:rPr>
          <w:szCs w:val="24"/>
          <w:rtl/>
          <w:lang w:bidi="fa-IR"/>
        </w:rPr>
        <w:t xml:space="preserve"> به يقين مي</w:t>
      </w:r>
      <w:r w:rsidRPr="006D3981">
        <w:rPr>
          <w:rFonts w:hint="cs"/>
          <w:szCs w:val="24"/>
          <w:rtl/>
          <w:lang w:bidi="fa-IR"/>
        </w:rPr>
        <w:t>‌</w:t>
      </w:r>
      <w:r w:rsidRPr="006D3981">
        <w:rPr>
          <w:szCs w:val="24"/>
          <w:rtl/>
          <w:lang w:bidi="fa-IR"/>
        </w:rPr>
        <w:t>دانم كه مهدي شما حتما</w:t>
      </w:r>
      <w:r w:rsidRPr="006D3981">
        <w:rPr>
          <w:rFonts w:hint="cs"/>
          <w:szCs w:val="24"/>
          <w:rtl/>
          <w:lang w:bidi="fa-IR"/>
        </w:rPr>
        <w:t>ً</w:t>
      </w:r>
      <w:r w:rsidRPr="006D3981">
        <w:rPr>
          <w:szCs w:val="24"/>
          <w:rtl/>
          <w:lang w:bidi="fa-IR"/>
        </w:rPr>
        <w:t xml:space="preserve"> مي</w:t>
      </w:r>
      <w:r w:rsidRPr="006D3981">
        <w:rPr>
          <w:rFonts w:hint="cs"/>
          <w:szCs w:val="24"/>
          <w:rtl/>
          <w:lang w:bidi="fa-IR"/>
        </w:rPr>
        <w:t>‌</w:t>
      </w:r>
      <w:r w:rsidRPr="006D3981">
        <w:rPr>
          <w:szCs w:val="24"/>
          <w:rtl/>
          <w:lang w:bidi="fa-IR"/>
        </w:rPr>
        <w:t>آيد و من در انتظار آن روز هستم</w:t>
      </w:r>
      <w:r w:rsidRPr="006D3981">
        <w:rPr>
          <w:rFonts w:hint="cs"/>
          <w:szCs w:val="24"/>
          <w:rtl/>
          <w:lang w:bidi="fa-IR"/>
        </w:rPr>
        <w:t>»</w:t>
      </w:r>
      <w:r w:rsidRPr="006D3981">
        <w:rPr>
          <w:szCs w:val="24"/>
          <w:rtl/>
          <w:lang w:bidi="fa-IR"/>
        </w:rPr>
        <w:t>.</w:t>
      </w:r>
    </w:p>
    <w:p w:rsidR="005E7C8D" w:rsidRPr="006D3981" w:rsidRDefault="005E7C8D" w:rsidP="006D3981">
      <w:pPr>
        <w:ind w:left="284" w:hanging="284"/>
        <w:jc w:val="lowKashida"/>
        <w:rPr>
          <w:szCs w:val="24"/>
          <w:rtl/>
          <w:lang w:bidi="fa-IR"/>
        </w:rPr>
      </w:pPr>
      <w:r w:rsidRPr="006D3981">
        <w:rPr>
          <w:rFonts w:hint="cs"/>
          <w:szCs w:val="24"/>
          <w:rtl/>
          <w:lang w:bidi="fa-IR"/>
        </w:rPr>
        <w:t>«</w:t>
      </w:r>
      <w:r w:rsidRPr="006D3981">
        <w:rPr>
          <w:szCs w:val="24"/>
          <w:rtl/>
          <w:lang w:bidi="fa-IR"/>
        </w:rPr>
        <w:t>دسته</w:t>
      </w:r>
      <w:r w:rsidRPr="006D3981">
        <w:rPr>
          <w:rFonts w:hint="cs"/>
          <w:szCs w:val="24"/>
          <w:rtl/>
          <w:lang w:bidi="fa-IR"/>
        </w:rPr>
        <w:t>‌</w:t>
      </w:r>
      <w:r w:rsidRPr="006D3981">
        <w:rPr>
          <w:szCs w:val="24"/>
          <w:rtl/>
          <w:lang w:bidi="fa-IR"/>
        </w:rPr>
        <w:t>هايي از لشكر خداوند از او پاسداري مي</w:t>
      </w:r>
      <w:r w:rsidRPr="006D3981">
        <w:rPr>
          <w:rFonts w:hint="cs"/>
          <w:szCs w:val="24"/>
          <w:rtl/>
          <w:lang w:bidi="fa-IR"/>
        </w:rPr>
        <w:t>‌</w:t>
      </w:r>
      <w:r w:rsidRPr="006D3981">
        <w:rPr>
          <w:szCs w:val="24"/>
          <w:rtl/>
          <w:lang w:bidi="fa-IR"/>
        </w:rPr>
        <w:t>كنند به سان دريا كه خروشان و پرتوان روي مي</w:t>
      </w:r>
      <w:r w:rsidRPr="006D3981">
        <w:rPr>
          <w:rFonts w:hint="cs"/>
          <w:szCs w:val="24"/>
          <w:rtl/>
          <w:lang w:bidi="fa-IR"/>
        </w:rPr>
        <w:t>‌</w:t>
      </w:r>
      <w:r w:rsidRPr="006D3981">
        <w:rPr>
          <w:szCs w:val="24"/>
          <w:rtl/>
          <w:lang w:bidi="fa-IR"/>
        </w:rPr>
        <w:t>آورد</w:t>
      </w:r>
      <w:r w:rsidRPr="006D3981">
        <w:rPr>
          <w:rFonts w:hint="cs"/>
          <w:szCs w:val="24"/>
          <w:rtl/>
          <w:lang w:bidi="fa-IR"/>
        </w:rPr>
        <w:t>»</w:t>
      </w:r>
      <w:r w:rsidRPr="006D3981">
        <w:rPr>
          <w:szCs w:val="24"/>
          <w:rtl/>
          <w:lang w:bidi="fa-IR"/>
        </w:rPr>
        <w:t>.</w:t>
      </w:r>
    </w:p>
    <w:p w:rsidR="005E7C8D" w:rsidRPr="006D3981" w:rsidRDefault="005E7C8D" w:rsidP="006D3981">
      <w:pPr>
        <w:ind w:left="284" w:hanging="284"/>
        <w:jc w:val="lowKashida"/>
        <w:rPr>
          <w:szCs w:val="24"/>
          <w:rtl/>
          <w:lang w:bidi="fa-IR"/>
        </w:rPr>
      </w:pPr>
      <w:r w:rsidRPr="006D3981">
        <w:rPr>
          <w:rFonts w:hint="cs"/>
          <w:szCs w:val="24"/>
          <w:rtl/>
          <w:lang w:bidi="fa-IR"/>
        </w:rPr>
        <w:t>«</w:t>
      </w:r>
      <w:r w:rsidRPr="006D3981">
        <w:rPr>
          <w:szCs w:val="24"/>
          <w:rtl/>
          <w:lang w:bidi="fa-IR"/>
        </w:rPr>
        <w:t>سوگند به خداوند كه هرگز حسين و پيكر تكه تكه شد</w:t>
      </w:r>
      <w:r w:rsidRPr="006D3981">
        <w:rPr>
          <w:rFonts w:hint="cs"/>
          <w:szCs w:val="24"/>
          <w:rtl/>
          <w:lang w:bidi="fa-IR"/>
        </w:rPr>
        <w:t>ه</w:t>
      </w:r>
      <w:r w:rsidRPr="006D3981">
        <w:rPr>
          <w:rFonts w:hint="eastAsia"/>
          <w:szCs w:val="24"/>
          <w:rtl/>
          <w:lang w:bidi="fa-IR"/>
        </w:rPr>
        <w:t>‌</w:t>
      </w:r>
      <w:r w:rsidRPr="006D3981">
        <w:rPr>
          <w:rFonts w:hint="cs"/>
          <w:szCs w:val="24"/>
          <w:rtl/>
          <w:lang w:bidi="fa-IR"/>
        </w:rPr>
        <w:t>ی</w:t>
      </w:r>
      <w:r w:rsidRPr="006D3981">
        <w:rPr>
          <w:szCs w:val="24"/>
          <w:rtl/>
          <w:lang w:bidi="fa-IR"/>
        </w:rPr>
        <w:t xml:space="preserve"> او را در زير سم اسبان در آن دشت فراموش نمي</w:t>
      </w:r>
      <w:r w:rsidRPr="006D3981">
        <w:rPr>
          <w:rFonts w:hint="cs"/>
          <w:szCs w:val="24"/>
          <w:rtl/>
          <w:lang w:bidi="fa-IR"/>
        </w:rPr>
        <w:t>‌</w:t>
      </w:r>
      <w:r w:rsidRPr="006D3981">
        <w:rPr>
          <w:szCs w:val="24"/>
          <w:rtl/>
          <w:lang w:bidi="fa-IR"/>
        </w:rPr>
        <w:t>كنم</w:t>
      </w:r>
      <w:r w:rsidRPr="006D3981">
        <w:rPr>
          <w:rFonts w:hint="cs"/>
          <w:szCs w:val="24"/>
          <w:rtl/>
          <w:lang w:bidi="fa-IR"/>
        </w:rPr>
        <w:t>»</w:t>
      </w:r>
      <w:r w:rsidRPr="006D3981">
        <w:rPr>
          <w:szCs w:val="24"/>
          <w:rtl/>
          <w:lang w:bidi="fa-IR"/>
        </w:rPr>
        <w:t>.</w:t>
      </w:r>
    </w:p>
    <w:p w:rsidR="005E7C8D" w:rsidRPr="006D3981" w:rsidRDefault="005E7C8D" w:rsidP="006D3981">
      <w:pPr>
        <w:ind w:left="284" w:hanging="284"/>
        <w:jc w:val="lowKashida"/>
        <w:rPr>
          <w:szCs w:val="24"/>
          <w:rtl/>
          <w:lang w:bidi="fa-IR"/>
        </w:rPr>
      </w:pPr>
      <w:r w:rsidRPr="006D3981">
        <w:rPr>
          <w:rFonts w:hint="cs"/>
          <w:szCs w:val="24"/>
          <w:rtl/>
          <w:lang w:bidi="fa-IR"/>
        </w:rPr>
        <w:t>«</w:t>
      </w:r>
      <w:r w:rsidRPr="006D3981">
        <w:rPr>
          <w:szCs w:val="24"/>
          <w:rtl/>
          <w:lang w:bidi="fa-IR"/>
        </w:rPr>
        <w:t>اي دريغا بر آن خونهايي كه به دست اميه به زور ريخته و تباه شد</w:t>
      </w:r>
      <w:r w:rsidRPr="006D3981">
        <w:rPr>
          <w:rFonts w:hint="cs"/>
          <w:szCs w:val="24"/>
          <w:rtl/>
          <w:lang w:bidi="fa-IR"/>
        </w:rPr>
        <w:t>»</w:t>
      </w:r>
      <w:r w:rsidRPr="006D3981">
        <w:rPr>
          <w:szCs w:val="24"/>
          <w:rtl/>
          <w:lang w:bidi="fa-IR"/>
        </w:rPr>
        <w:t>.</w:t>
      </w:r>
    </w:p>
    <w:p w:rsidR="005E7C8D" w:rsidRPr="006D3981" w:rsidRDefault="005E7C8D" w:rsidP="006D3981">
      <w:pPr>
        <w:ind w:left="284" w:hanging="284"/>
        <w:jc w:val="lowKashida"/>
        <w:rPr>
          <w:szCs w:val="24"/>
          <w:rtl/>
          <w:lang w:bidi="fa-IR"/>
        </w:rPr>
      </w:pPr>
      <w:r w:rsidRPr="006D3981">
        <w:rPr>
          <w:rFonts w:hint="cs"/>
          <w:szCs w:val="24"/>
          <w:rtl/>
          <w:lang w:bidi="fa-IR"/>
        </w:rPr>
        <w:t>«</w:t>
      </w:r>
      <w:r w:rsidRPr="006D3981">
        <w:rPr>
          <w:szCs w:val="24"/>
          <w:rtl/>
          <w:lang w:bidi="fa-IR"/>
        </w:rPr>
        <w:t>ابو العباس احمد كه از بهترين مردمان است</w:t>
      </w:r>
      <w:r w:rsidRPr="006D3981">
        <w:rPr>
          <w:rFonts w:hint="cs"/>
          <w:szCs w:val="24"/>
          <w:rtl/>
          <w:lang w:bidi="fa-IR"/>
        </w:rPr>
        <w:t>،</w:t>
      </w:r>
      <w:r w:rsidRPr="006D3981">
        <w:rPr>
          <w:szCs w:val="24"/>
          <w:rtl/>
          <w:lang w:bidi="fa-IR"/>
        </w:rPr>
        <w:t xml:space="preserve"> خودداري مي</w:t>
      </w:r>
      <w:r w:rsidRPr="006D3981">
        <w:rPr>
          <w:rFonts w:hint="cs"/>
          <w:szCs w:val="24"/>
          <w:rtl/>
          <w:lang w:bidi="fa-IR"/>
        </w:rPr>
        <w:t>‌</w:t>
      </w:r>
      <w:r w:rsidRPr="006D3981">
        <w:rPr>
          <w:szCs w:val="24"/>
          <w:rtl/>
          <w:lang w:bidi="fa-IR"/>
        </w:rPr>
        <w:t>كند از اينكه نظاره</w:t>
      </w:r>
      <w:r w:rsidRPr="006D3981">
        <w:rPr>
          <w:rFonts w:hint="cs"/>
          <w:szCs w:val="24"/>
          <w:rtl/>
          <w:lang w:bidi="fa-IR"/>
        </w:rPr>
        <w:t>‌</w:t>
      </w:r>
      <w:r w:rsidRPr="006D3981">
        <w:rPr>
          <w:szCs w:val="24"/>
          <w:rtl/>
          <w:lang w:bidi="fa-IR"/>
        </w:rPr>
        <w:t>گر باشد و باز دارد</w:t>
      </w:r>
      <w:r w:rsidRPr="006D3981">
        <w:rPr>
          <w:rFonts w:hint="cs"/>
          <w:szCs w:val="24"/>
          <w:rtl/>
          <w:lang w:bidi="fa-IR"/>
        </w:rPr>
        <w:t>»</w:t>
      </w:r>
      <w:r w:rsidRPr="006D3981">
        <w:rPr>
          <w:szCs w:val="24"/>
          <w:rtl/>
          <w:lang w:bidi="fa-IR"/>
        </w:rPr>
        <w:t>.</w:t>
      </w:r>
    </w:p>
    <w:p w:rsidR="005E7C8D" w:rsidRPr="006D3981" w:rsidRDefault="005E7C8D" w:rsidP="006D3981">
      <w:pPr>
        <w:ind w:left="284" w:hanging="284"/>
        <w:jc w:val="lowKashida"/>
        <w:rPr>
          <w:szCs w:val="24"/>
          <w:rtl/>
          <w:lang w:bidi="fa-IR"/>
        </w:rPr>
      </w:pPr>
      <w:r w:rsidRPr="006D3981">
        <w:rPr>
          <w:rFonts w:hint="cs"/>
          <w:szCs w:val="24"/>
          <w:rtl/>
          <w:lang w:bidi="fa-IR"/>
        </w:rPr>
        <w:t>«</w:t>
      </w:r>
      <w:r w:rsidRPr="006D3981">
        <w:rPr>
          <w:szCs w:val="24"/>
          <w:rtl/>
          <w:lang w:bidi="fa-IR"/>
        </w:rPr>
        <w:t xml:space="preserve">او انتقام </w:t>
      </w:r>
      <w:r w:rsidRPr="006D3981">
        <w:rPr>
          <w:rFonts w:hint="cs"/>
          <w:szCs w:val="24"/>
          <w:rtl/>
          <w:lang w:bidi="fa-IR"/>
        </w:rPr>
        <w:t>گیرنده</w:t>
      </w:r>
      <w:r w:rsidRPr="006D3981">
        <w:rPr>
          <w:rFonts w:hint="eastAsia"/>
          <w:szCs w:val="24"/>
          <w:rtl/>
          <w:lang w:bidi="fa-IR"/>
        </w:rPr>
        <w:t>‌</w:t>
      </w:r>
      <w:r w:rsidRPr="006D3981">
        <w:rPr>
          <w:rFonts w:hint="cs"/>
          <w:szCs w:val="24"/>
          <w:rtl/>
          <w:lang w:bidi="fa-IR"/>
        </w:rPr>
        <w:t xml:space="preserve">ی </w:t>
      </w:r>
      <w:r w:rsidRPr="006D3981">
        <w:rPr>
          <w:szCs w:val="24"/>
          <w:rtl/>
          <w:lang w:bidi="fa-IR"/>
        </w:rPr>
        <w:t>آن خونها و بر دوش كشند</w:t>
      </w:r>
      <w:r w:rsidRPr="006D3981">
        <w:rPr>
          <w:rFonts w:hint="cs"/>
          <w:szCs w:val="24"/>
          <w:rtl/>
          <w:lang w:bidi="fa-IR"/>
        </w:rPr>
        <w:t>ه</w:t>
      </w:r>
      <w:r w:rsidRPr="006D3981">
        <w:rPr>
          <w:rFonts w:hint="eastAsia"/>
          <w:szCs w:val="24"/>
          <w:rtl/>
          <w:lang w:bidi="fa-IR"/>
        </w:rPr>
        <w:t>‌</w:t>
      </w:r>
      <w:r w:rsidRPr="006D3981">
        <w:rPr>
          <w:rFonts w:hint="cs"/>
          <w:szCs w:val="24"/>
          <w:rtl/>
          <w:lang w:bidi="fa-IR"/>
        </w:rPr>
        <w:t>ی</w:t>
      </w:r>
      <w:r w:rsidRPr="006D3981">
        <w:rPr>
          <w:szCs w:val="24"/>
          <w:rtl/>
          <w:lang w:bidi="fa-IR"/>
        </w:rPr>
        <w:t xml:space="preserve"> </w:t>
      </w:r>
      <w:r w:rsidRPr="006D3981">
        <w:rPr>
          <w:rFonts w:hint="cs"/>
          <w:szCs w:val="24"/>
          <w:rtl/>
          <w:lang w:bidi="fa-IR"/>
        </w:rPr>
        <w:t xml:space="preserve">آن </w:t>
      </w:r>
      <w:r w:rsidRPr="006D3981">
        <w:rPr>
          <w:szCs w:val="24"/>
          <w:rtl/>
          <w:lang w:bidi="fa-IR"/>
        </w:rPr>
        <w:t>بار است</w:t>
      </w:r>
      <w:r w:rsidRPr="006D3981">
        <w:rPr>
          <w:rFonts w:hint="cs"/>
          <w:szCs w:val="24"/>
          <w:rtl/>
          <w:lang w:bidi="fa-IR"/>
        </w:rPr>
        <w:t>؛</w:t>
      </w:r>
      <w:r w:rsidRPr="006D3981">
        <w:rPr>
          <w:szCs w:val="24"/>
          <w:rtl/>
          <w:lang w:bidi="fa-IR"/>
        </w:rPr>
        <w:t xml:space="preserve"> زيرا هر چوبي خميده مي</w:t>
      </w:r>
      <w:r w:rsidRPr="006D3981">
        <w:rPr>
          <w:rFonts w:hint="cs"/>
          <w:szCs w:val="24"/>
          <w:rtl/>
          <w:lang w:bidi="fa-IR"/>
        </w:rPr>
        <w:t>‌</w:t>
      </w:r>
      <w:r w:rsidRPr="006D3981">
        <w:rPr>
          <w:szCs w:val="24"/>
          <w:rtl/>
          <w:lang w:bidi="fa-IR"/>
        </w:rPr>
        <w:t>شود</w:t>
      </w:r>
      <w:r w:rsidRPr="006D3981">
        <w:rPr>
          <w:rFonts w:hint="cs"/>
          <w:szCs w:val="24"/>
          <w:rtl/>
          <w:lang w:bidi="fa-IR"/>
        </w:rPr>
        <w:t>»</w:t>
      </w:r>
      <w:r w:rsidRPr="006D3981">
        <w:rPr>
          <w:szCs w:val="24"/>
          <w:rtl/>
          <w:lang w:bidi="fa-IR"/>
        </w:rPr>
        <w:t>.</w:t>
      </w:r>
    </w:p>
    <w:p w:rsidR="005E7C8D" w:rsidRPr="006D3981" w:rsidRDefault="005E7C8D" w:rsidP="006D3981">
      <w:pPr>
        <w:ind w:left="284" w:hanging="284"/>
        <w:jc w:val="lowKashida"/>
        <w:rPr>
          <w:szCs w:val="24"/>
          <w:rtl/>
          <w:lang w:bidi="fa-IR"/>
        </w:rPr>
      </w:pPr>
      <w:r w:rsidRPr="006D3981">
        <w:rPr>
          <w:rFonts w:hint="cs"/>
          <w:szCs w:val="24"/>
          <w:rtl/>
          <w:lang w:bidi="fa-IR"/>
        </w:rPr>
        <w:t>«</w:t>
      </w:r>
      <w:r w:rsidRPr="006D3981">
        <w:rPr>
          <w:szCs w:val="24"/>
          <w:rtl/>
          <w:lang w:bidi="fa-IR"/>
        </w:rPr>
        <w:t>روزگار فرمان</w:t>
      </w:r>
      <w:r w:rsidRPr="006D3981">
        <w:rPr>
          <w:rFonts w:hint="cs"/>
          <w:szCs w:val="24"/>
          <w:rtl/>
          <w:lang w:bidi="fa-IR"/>
        </w:rPr>
        <w:t>‌</w:t>
      </w:r>
      <w:r w:rsidRPr="006D3981">
        <w:rPr>
          <w:szCs w:val="24"/>
          <w:rtl/>
          <w:lang w:bidi="fa-IR"/>
        </w:rPr>
        <w:t>بردار است</w:t>
      </w:r>
      <w:r w:rsidRPr="006D3981">
        <w:rPr>
          <w:rFonts w:hint="cs"/>
          <w:szCs w:val="24"/>
          <w:rtl/>
          <w:lang w:bidi="fa-IR"/>
        </w:rPr>
        <w:t xml:space="preserve"> </w:t>
      </w:r>
      <w:r w:rsidRPr="006D3981">
        <w:rPr>
          <w:szCs w:val="24"/>
          <w:rtl/>
          <w:lang w:bidi="fa-IR"/>
        </w:rPr>
        <w:t>و جواني اندوه، شمشير بران است و دل سخت هوادار</w:t>
      </w:r>
      <w:r w:rsidRPr="006D3981">
        <w:rPr>
          <w:rFonts w:hint="cs"/>
          <w:szCs w:val="24"/>
          <w:rtl/>
          <w:lang w:bidi="fa-IR"/>
        </w:rPr>
        <w:t>»</w:t>
      </w:r>
      <w:r w:rsidRPr="006D3981">
        <w:rPr>
          <w:szCs w:val="24"/>
          <w:rtl/>
          <w:lang w:bidi="fa-IR"/>
        </w:rPr>
        <w:t>.</w:t>
      </w:r>
    </w:p>
    <w:p w:rsidR="005E7C8D" w:rsidRPr="006D3981" w:rsidRDefault="005E7C8D" w:rsidP="006D3981">
      <w:pPr>
        <w:pStyle w:val="a3"/>
        <w:ind w:left="284" w:hanging="284"/>
        <w:jc w:val="lowKashida"/>
        <w:rPr>
          <w:sz w:val="24"/>
          <w:szCs w:val="24"/>
          <w:lang w:bidi="fa-IR"/>
        </w:rPr>
      </w:pPr>
      <w:r w:rsidRPr="006D3981">
        <w:rPr>
          <w:sz w:val="24"/>
          <w:szCs w:val="24"/>
          <w:rtl/>
          <w:lang w:bidi="fa-IR"/>
        </w:rPr>
        <w:t>سپس به بغداد پناه برد و چنان</w:t>
      </w:r>
      <w:r w:rsidRPr="006D3981">
        <w:rPr>
          <w:rFonts w:hint="cs"/>
          <w:sz w:val="24"/>
          <w:szCs w:val="24"/>
          <w:rtl/>
          <w:lang w:bidi="fa-IR"/>
        </w:rPr>
        <w:t xml:space="preserve"> </w:t>
      </w:r>
      <w:r w:rsidRPr="006D3981">
        <w:rPr>
          <w:sz w:val="24"/>
          <w:szCs w:val="24"/>
          <w:rtl/>
          <w:lang w:bidi="fa-IR"/>
        </w:rPr>
        <w:t>كه صاحب نسخ</w:t>
      </w:r>
      <w:r w:rsidRPr="006D3981">
        <w:rPr>
          <w:rFonts w:hint="cs"/>
          <w:sz w:val="24"/>
          <w:szCs w:val="24"/>
          <w:rtl/>
          <w:lang w:bidi="fa-IR"/>
        </w:rPr>
        <w:t>ه</w:t>
      </w:r>
      <w:r w:rsidRPr="006D3981">
        <w:rPr>
          <w:rFonts w:hint="eastAsia"/>
          <w:sz w:val="24"/>
          <w:szCs w:val="24"/>
          <w:rtl/>
          <w:lang w:bidi="fa-IR"/>
        </w:rPr>
        <w:t>‌</w:t>
      </w:r>
      <w:r w:rsidRPr="006D3981">
        <w:rPr>
          <w:rFonts w:hint="cs"/>
          <w:sz w:val="24"/>
          <w:szCs w:val="24"/>
          <w:rtl/>
          <w:lang w:bidi="fa-IR"/>
        </w:rPr>
        <w:t>ی</w:t>
      </w:r>
      <w:r w:rsidRPr="006D3981">
        <w:rPr>
          <w:sz w:val="24"/>
          <w:szCs w:val="24"/>
          <w:rtl/>
          <w:lang w:bidi="fa-IR"/>
        </w:rPr>
        <w:t xml:space="preserve"> سحر مي</w:t>
      </w:r>
      <w:r w:rsidRPr="006D3981">
        <w:rPr>
          <w:rFonts w:hint="cs"/>
          <w:sz w:val="24"/>
          <w:szCs w:val="24"/>
          <w:rtl/>
          <w:lang w:bidi="fa-IR"/>
        </w:rPr>
        <w:t>‌</w:t>
      </w:r>
      <w:r w:rsidRPr="006D3981">
        <w:rPr>
          <w:sz w:val="24"/>
          <w:szCs w:val="24"/>
          <w:rtl/>
          <w:lang w:bidi="fa-IR"/>
        </w:rPr>
        <w:t>گويد</w:t>
      </w:r>
      <w:r w:rsidRPr="006D3981">
        <w:rPr>
          <w:rFonts w:hint="cs"/>
          <w:sz w:val="24"/>
          <w:szCs w:val="24"/>
          <w:rtl/>
          <w:lang w:bidi="fa-IR"/>
        </w:rPr>
        <w:t>،</w:t>
      </w:r>
      <w:r w:rsidRPr="006D3981">
        <w:rPr>
          <w:sz w:val="24"/>
          <w:szCs w:val="24"/>
          <w:rtl/>
          <w:lang w:bidi="fa-IR"/>
        </w:rPr>
        <w:t xml:space="preserve"> </w:t>
      </w:r>
      <w:r w:rsidRPr="006D3981">
        <w:rPr>
          <w:rFonts w:hint="cs"/>
          <w:sz w:val="24"/>
          <w:szCs w:val="24"/>
          <w:rtl/>
          <w:lang w:bidi="fa-IR"/>
        </w:rPr>
        <w:t>در اکثر شرحش معتزله شد</w:t>
      </w:r>
      <w:r w:rsidRPr="006D3981">
        <w:rPr>
          <w:sz w:val="24"/>
          <w:szCs w:val="24"/>
          <w:rtl/>
          <w:lang w:bidi="fa-IR"/>
        </w:rPr>
        <w:t xml:space="preserve"> </w:t>
      </w:r>
      <w:r w:rsidRPr="006D3981">
        <w:rPr>
          <w:rFonts w:hint="cs"/>
          <w:sz w:val="24"/>
          <w:szCs w:val="24"/>
          <w:rtl/>
          <w:lang w:bidi="fa-IR"/>
        </w:rPr>
        <w:t>پس از آن</w:t>
      </w:r>
      <w:r w:rsidRPr="006D3981">
        <w:rPr>
          <w:sz w:val="24"/>
          <w:szCs w:val="24"/>
          <w:rtl/>
          <w:lang w:bidi="fa-IR"/>
        </w:rPr>
        <w:t>كه يك شيع</w:t>
      </w:r>
      <w:r w:rsidRPr="006D3981">
        <w:rPr>
          <w:rFonts w:hint="cs"/>
          <w:sz w:val="24"/>
          <w:szCs w:val="24"/>
          <w:rtl/>
          <w:lang w:bidi="fa-IR"/>
        </w:rPr>
        <w:t>ه</w:t>
      </w:r>
      <w:r w:rsidRPr="006D3981">
        <w:rPr>
          <w:rFonts w:hint="eastAsia"/>
          <w:sz w:val="24"/>
          <w:szCs w:val="24"/>
          <w:rtl/>
          <w:lang w:bidi="fa-IR"/>
        </w:rPr>
        <w:t>‌</w:t>
      </w:r>
      <w:r w:rsidRPr="006D3981">
        <w:rPr>
          <w:rFonts w:hint="cs"/>
          <w:sz w:val="24"/>
          <w:szCs w:val="24"/>
          <w:rtl/>
          <w:lang w:bidi="fa-IR"/>
        </w:rPr>
        <w:t>ی</w:t>
      </w:r>
      <w:r w:rsidRPr="006D3981">
        <w:rPr>
          <w:sz w:val="24"/>
          <w:szCs w:val="24"/>
          <w:rtl/>
          <w:lang w:bidi="fa-IR"/>
        </w:rPr>
        <w:t xml:space="preserve"> افراطي باشد.»</w:t>
      </w:r>
      <w:r w:rsidRPr="006D3981">
        <w:rPr>
          <w:rFonts w:hint="cs"/>
          <w:sz w:val="24"/>
          <w:szCs w:val="24"/>
          <w:rtl/>
          <w:lang w:bidi="fa-IR"/>
        </w:rPr>
        <w:t xml:space="preserve"> </w:t>
      </w:r>
      <w:r w:rsidRPr="006D3981">
        <w:rPr>
          <w:sz w:val="24"/>
          <w:szCs w:val="24"/>
          <w:rtl/>
          <w:lang w:bidi="fa-IR"/>
        </w:rPr>
        <w:t xml:space="preserve">در سال 655هـ در بغداد درگذشت. آيت الله علامه حلي از پدرش </w:t>
      </w:r>
      <w:r w:rsidRPr="006D3981">
        <w:rPr>
          <w:rFonts w:hint="cs"/>
          <w:sz w:val="24"/>
          <w:szCs w:val="24"/>
          <w:rtl/>
          <w:lang w:bidi="fa-IR"/>
        </w:rPr>
        <w:t xml:space="preserve">و </w:t>
      </w:r>
      <w:r w:rsidRPr="006D3981">
        <w:rPr>
          <w:sz w:val="24"/>
          <w:szCs w:val="24"/>
          <w:rtl/>
          <w:lang w:bidi="fa-IR"/>
        </w:rPr>
        <w:t xml:space="preserve">از او </w:t>
      </w:r>
      <w:r w:rsidRPr="006D3981">
        <w:rPr>
          <w:rFonts w:hint="cs"/>
          <w:sz w:val="24"/>
          <w:szCs w:val="24"/>
          <w:rtl/>
          <w:lang w:bidi="fa-IR"/>
        </w:rPr>
        <w:t>روایت</w:t>
      </w:r>
      <w:r w:rsidRPr="006D3981">
        <w:rPr>
          <w:sz w:val="24"/>
          <w:szCs w:val="24"/>
          <w:rtl/>
          <w:lang w:bidi="fa-IR"/>
        </w:rPr>
        <w:t xml:space="preserve"> مي</w:t>
      </w:r>
      <w:r w:rsidRPr="006D3981">
        <w:rPr>
          <w:rFonts w:hint="cs"/>
          <w:sz w:val="24"/>
          <w:szCs w:val="24"/>
          <w:rtl/>
          <w:lang w:bidi="fa-IR"/>
        </w:rPr>
        <w:t>‌</w:t>
      </w:r>
      <w:r w:rsidRPr="006D3981">
        <w:rPr>
          <w:sz w:val="24"/>
          <w:szCs w:val="24"/>
          <w:rtl/>
          <w:lang w:bidi="fa-IR"/>
        </w:rPr>
        <w:t>كند. (الكني</w:t>
      </w:r>
      <w:r w:rsidRPr="006D3981">
        <w:rPr>
          <w:rFonts w:hint="cs"/>
          <w:sz w:val="24"/>
          <w:szCs w:val="24"/>
          <w:rtl/>
          <w:lang w:bidi="fa-IR"/>
        </w:rPr>
        <w:t xml:space="preserve"> والألقاب، ج1، ص185).</w:t>
      </w:r>
    </w:p>
  </w:footnote>
  <w:footnote w:id="10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شرح ابن ابی</w:t>
      </w:r>
      <w:r w:rsidRPr="006D3981">
        <w:rPr>
          <w:rFonts w:hint="eastAsia"/>
          <w:sz w:val="24"/>
          <w:szCs w:val="24"/>
          <w:rtl/>
          <w:lang w:bidi="fa-IR"/>
        </w:rPr>
        <w:t>‌</w:t>
      </w:r>
      <w:r w:rsidRPr="006D3981">
        <w:rPr>
          <w:rFonts w:hint="cs"/>
          <w:sz w:val="24"/>
          <w:szCs w:val="24"/>
          <w:rtl/>
          <w:lang w:bidi="fa-IR"/>
        </w:rPr>
        <w:t>الحدید، ج1، ص130.</w:t>
      </w:r>
    </w:p>
  </w:footnote>
  <w:footnote w:id="10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طوسی، تلخیص الشافی، نجف، ج2، ص372.</w:t>
      </w:r>
    </w:p>
  </w:footnote>
  <w:footnote w:id="104">
    <w:p w:rsidR="005E7C8D" w:rsidRPr="006D3981" w:rsidRDefault="005E7C8D" w:rsidP="006D3981">
      <w:pPr>
        <w:ind w:left="284" w:hanging="284"/>
        <w:jc w:val="lowKashida"/>
        <w:rPr>
          <w:szCs w:val="24"/>
          <w:rtl/>
          <w:lang w:bidi="fa-IR"/>
        </w:rPr>
      </w:pPr>
      <w:r w:rsidRPr="006D3981">
        <w:rPr>
          <w:rStyle w:val="a4"/>
          <w:sz w:val="28"/>
          <w:szCs w:val="32"/>
          <w:vertAlign w:val="baseline"/>
        </w:rPr>
        <w:footnoteRef/>
      </w:r>
      <w:r w:rsidRPr="006D3981">
        <w:rPr>
          <w:sz w:val="28"/>
          <w:szCs w:val="32"/>
          <w:rtl/>
        </w:rPr>
        <w:t xml:space="preserve"> </w:t>
      </w:r>
      <w:r w:rsidRPr="006D3981">
        <w:rPr>
          <w:rFonts w:hint="cs"/>
          <w:sz w:val="28"/>
          <w:szCs w:val="32"/>
          <w:rtl/>
        </w:rPr>
        <w:t>-</w:t>
      </w:r>
      <w:r w:rsidRPr="006D3981">
        <w:rPr>
          <w:szCs w:val="24"/>
          <w:rtl/>
          <w:lang w:bidi="fa-IR"/>
        </w:rPr>
        <w:t xml:space="preserve"> علي بن حسين بن موسي مشهور به سيد مرتضي و ملقب به علم الهدي،‌</w:t>
      </w:r>
      <w:r w:rsidRPr="006D3981">
        <w:rPr>
          <w:rFonts w:hint="cs"/>
          <w:szCs w:val="24"/>
          <w:rtl/>
          <w:lang w:bidi="fa-IR"/>
        </w:rPr>
        <w:t xml:space="preserve"> </w:t>
      </w:r>
      <w:r w:rsidRPr="006D3981">
        <w:rPr>
          <w:szCs w:val="24"/>
          <w:rtl/>
          <w:lang w:bidi="fa-IR"/>
        </w:rPr>
        <w:t xml:space="preserve">در سال 355 </w:t>
      </w:r>
      <w:r w:rsidRPr="006D3981">
        <w:rPr>
          <w:rFonts w:hint="cs"/>
          <w:szCs w:val="24"/>
          <w:rtl/>
          <w:lang w:bidi="fa-IR"/>
        </w:rPr>
        <w:t>هجری</w:t>
      </w:r>
      <w:r w:rsidRPr="006D3981">
        <w:rPr>
          <w:szCs w:val="24"/>
          <w:rtl/>
          <w:lang w:bidi="fa-IR"/>
        </w:rPr>
        <w:t xml:space="preserve"> متولد و در سال</w:t>
      </w:r>
      <w:r w:rsidRPr="006D3981">
        <w:rPr>
          <w:rFonts w:hint="cs"/>
          <w:szCs w:val="24"/>
          <w:rtl/>
          <w:lang w:bidi="fa-IR"/>
        </w:rPr>
        <w:t xml:space="preserve"> </w:t>
      </w:r>
      <w:r w:rsidRPr="006D3981">
        <w:rPr>
          <w:szCs w:val="24"/>
          <w:rtl/>
          <w:lang w:bidi="fa-IR"/>
        </w:rPr>
        <w:t xml:space="preserve">436 </w:t>
      </w:r>
      <w:r w:rsidRPr="006D3981">
        <w:rPr>
          <w:rFonts w:hint="cs"/>
          <w:szCs w:val="24"/>
          <w:rtl/>
          <w:lang w:bidi="fa-IR"/>
        </w:rPr>
        <w:t>هجری</w:t>
      </w:r>
      <w:r w:rsidRPr="006D3981">
        <w:rPr>
          <w:szCs w:val="24"/>
          <w:rtl/>
          <w:lang w:bidi="fa-IR"/>
        </w:rPr>
        <w:t xml:space="preserve"> درگذشت</w:t>
      </w:r>
      <w:r w:rsidRPr="006D3981">
        <w:rPr>
          <w:rFonts w:hint="cs"/>
          <w:szCs w:val="24"/>
          <w:rtl/>
          <w:lang w:bidi="fa-IR"/>
        </w:rPr>
        <w:t>.</w:t>
      </w:r>
      <w:r w:rsidRPr="006D3981">
        <w:rPr>
          <w:szCs w:val="24"/>
          <w:rtl/>
          <w:lang w:bidi="fa-IR"/>
        </w:rPr>
        <w:t xml:space="preserve"> او يكي از اركان مذهب شيعه و بانيان آن محسوب مي</w:t>
      </w:r>
      <w:r w:rsidRPr="006D3981">
        <w:rPr>
          <w:rFonts w:hint="cs"/>
          <w:szCs w:val="24"/>
          <w:rtl/>
          <w:lang w:bidi="fa-IR"/>
        </w:rPr>
        <w:t>‌</w:t>
      </w:r>
      <w:r w:rsidRPr="006D3981">
        <w:rPr>
          <w:szCs w:val="24"/>
          <w:rtl/>
          <w:lang w:bidi="fa-IR"/>
        </w:rPr>
        <w:t>شود. شيعه در مدح برادرش شريف رضي</w:t>
      </w:r>
      <w:r w:rsidRPr="006D3981">
        <w:rPr>
          <w:rFonts w:hint="cs"/>
          <w:szCs w:val="24"/>
          <w:rtl/>
          <w:lang w:bidi="fa-IR"/>
        </w:rPr>
        <w:t>،</w:t>
      </w:r>
      <w:r w:rsidRPr="006D3981">
        <w:rPr>
          <w:szCs w:val="24"/>
          <w:rtl/>
          <w:lang w:bidi="fa-IR"/>
        </w:rPr>
        <w:t xml:space="preserve"> صاحب نهج البلاغه مبالغه</w:t>
      </w:r>
      <w:r w:rsidRPr="006D3981">
        <w:rPr>
          <w:rFonts w:hint="cs"/>
          <w:szCs w:val="24"/>
          <w:rtl/>
          <w:lang w:bidi="fa-IR"/>
        </w:rPr>
        <w:t>‌</w:t>
      </w:r>
      <w:r w:rsidRPr="006D3981">
        <w:rPr>
          <w:szCs w:val="24"/>
          <w:rtl/>
          <w:lang w:bidi="fa-IR"/>
        </w:rPr>
        <w:t>هاي زيادي كرده اند. خوانساري در</w:t>
      </w:r>
      <w:r w:rsidRPr="006D3981">
        <w:rPr>
          <w:rFonts w:hint="cs"/>
          <w:szCs w:val="24"/>
          <w:rtl/>
          <w:lang w:bidi="fa-IR"/>
        </w:rPr>
        <w:t>باره</w:t>
      </w:r>
      <w:r w:rsidRPr="006D3981">
        <w:rPr>
          <w:rFonts w:hint="eastAsia"/>
          <w:szCs w:val="24"/>
          <w:rtl/>
          <w:lang w:bidi="fa-IR"/>
        </w:rPr>
        <w:t>‌</w:t>
      </w:r>
      <w:r w:rsidRPr="006D3981">
        <w:rPr>
          <w:rFonts w:hint="cs"/>
          <w:szCs w:val="24"/>
          <w:rtl/>
          <w:lang w:bidi="fa-IR"/>
        </w:rPr>
        <w:t>ی</w:t>
      </w:r>
      <w:r w:rsidRPr="006D3981">
        <w:rPr>
          <w:szCs w:val="24"/>
          <w:rtl/>
          <w:lang w:bidi="fa-IR"/>
        </w:rPr>
        <w:t xml:space="preserve"> او گفته است: شريف مرتضي در علم و فهم و كلام و شعر و وجاهت و كرامت يگان</w:t>
      </w:r>
      <w:r w:rsidRPr="006D3981">
        <w:rPr>
          <w:rFonts w:hint="cs"/>
          <w:szCs w:val="24"/>
          <w:rtl/>
          <w:lang w:bidi="fa-IR"/>
        </w:rPr>
        <w:t>ه</w:t>
      </w:r>
      <w:r w:rsidRPr="006D3981">
        <w:rPr>
          <w:szCs w:val="24"/>
          <w:rtl/>
          <w:lang w:bidi="fa-IR"/>
        </w:rPr>
        <w:t xml:space="preserve"> عصر خود بوده است.</w:t>
      </w:r>
      <w:r w:rsidRPr="006D3981">
        <w:rPr>
          <w:rFonts w:hint="cs"/>
          <w:szCs w:val="24"/>
          <w:rtl/>
          <w:lang w:bidi="fa-IR"/>
        </w:rPr>
        <w:t>اما</w:t>
      </w:r>
      <w:r w:rsidRPr="006D3981">
        <w:rPr>
          <w:szCs w:val="24"/>
          <w:rtl/>
          <w:lang w:bidi="fa-IR"/>
        </w:rPr>
        <w:t xml:space="preserve"> تأليفات وي همگي ابداع</w:t>
      </w:r>
      <w:r w:rsidRPr="006D3981">
        <w:rPr>
          <w:rFonts w:hint="cs"/>
          <w:szCs w:val="24"/>
          <w:rtl/>
          <w:lang w:bidi="fa-IR"/>
        </w:rPr>
        <w:t>ی</w:t>
      </w:r>
      <w:r w:rsidRPr="006D3981">
        <w:rPr>
          <w:szCs w:val="24"/>
          <w:rtl/>
          <w:lang w:bidi="fa-IR"/>
        </w:rPr>
        <w:t xml:space="preserve"> است كه </w:t>
      </w:r>
      <w:r w:rsidRPr="006D3981">
        <w:rPr>
          <w:rFonts w:hint="cs"/>
          <w:szCs w:val="24"/>
          <w:rtl/>
          <w:lang w:bidi="fa-IR"/>
        </w:rPr>
        <w:t xml:space="preserve">در </w:t>
      </w:r>
      <w:r w:rsidRPr="006D3981">
        <w:rPr>
          <w:szCs w:val="24"/>
          <w:rtl/>
          <w:lang w:bidi="fa-IR"/>
        </w:rPr>
        <w:t>شعر و وجاهت و كرامت يگان</w:t>
      </w:r>
      <w:r w:rsidRPr="006D3981">
        <w:rPr>
          <w:rFonts w:hint="cs"/>
          <w:szCs w:val="24"/>
          <w:rtl/>
          <w:lang w:bidi="fa-IR"/>
        </w:rPr>
        <w:t>ه</w:t>
      </w:r>
      <w:r w:rsidRPr="006D3981">
        <w:rPr>
          <w:szCs w:val="24"/>
          <w:rtl/>
          <w:lang w:bidi="fa-IR"/>
        </w:rPr>
        <w:t xml:space="preserve"> عصر خود </w:t>
      </w:r>
      <w:r w:rsidRPr="006D3981">
        <w:rPr>
          <w:rFonts w:hint="cs"/>
          <w:szCs w:val="24"/>
          <w:rtl/>
          <w:lang w:bidi="fa-IR"/>
        </w:rPr>
        <w:t>و بی</w:t>
      </w:r>
      <w:r w:rsidRPr="006D3981">
        <w:rPr>
          <w:rFonts w:hint="eastAsia"/>
          <w:szCs w:val="24"/>
          <w:rtl/>
          <w:lang w:bidi="fa-IR"/>
        </w:rPr>
        <w:t>‌</w:t>
      </w:r>
      <w:r w:rsidRPr="006D3981">
        <w:rPr>
          <w:rFonts w:hint="cs"/>
          <w:szCs w:val="24"/>
          <w:rtl/>
          <w:lang w:bidi="fa-IR"/>
        </w:rPr>
        <w:t xml:space="preserve">سابقه </w:t>
      </w:r>
      <w:r w:rsidRPr="006D3981">
        <w:rPr>
          <w:szCs w:val="24"/>
          <w:rtl/>
          <w:lang w:bidi="fa-IR"/>
        </w:rPr>
        <w:t>بوده است</w:t>
      </w:r>
      <w:r w:rsidRPr="006D3981">
        <w:rPr>
          <w:rFonts w:hint="cs"/>
          <w:szCs w:val="24"/>
          <w:rtl/>
          <w:lang w:bidi="fa-IR"/>
        </w:rPr>
        <w:t xml:space="preserve">، </w:t>
      </w:r>
      <w:r w:rsidRPr="006D3981">
        <w:rPr>
          <w:szCs w:val="24"/>
          <w:rtl/>
          <w:lang w:bidi="fa-IR"/>
        </w:rPr>
        <w:t>مانند كتاب «الشافي» در امامت</w:t>
      </w:r>
      <w:r w:rsidRPr="006D3981">
        <w:rPr>
          <w:rFonts w:hint="cs"/>
          <w:szCs w:val="24"/>
          <w:rtl/>
          <w:lang w:bidi="fa-IR"/>
        </w:rPr>
        <w:t>.</w:t>
      </w:r>
      <w:r w:rsidRPr="006D3981">
        <w:rPr>
          <w:szCs w:val="24"/>
          <w:rtl/>
          <w:lang w:bidi="fa-IR"/>
        </w:rPr>
        <w:t xml:space="preserve"> گويم</w:t>
      </w:r>
      <w:r w:rsidRPr="006D3981">
        <w:rPr>
          <w:rFonts w:hint="cs"/>
          <w:szCs w:val="24"/>
          <w:rtl/>
          <w:lang w:bidi="fa-IR"/>
        </w:rPr>
        <w:t>:</w:t>
      </w:r>
      <w:r w:rsidRPr="006D3981">
        <w:rPr>
          <w:szCs w:val="24"/>
          <w:rtl/>
          <w:lang w:bidi="fa-IR"/>
        </w:rPr>
        <w:t xml:space="preserve"> همچنان كه از اسمش پيداست، شفا دهنده و كفايت كننده (كافي) است، (روضات الجنات، 4/295 و ما بعد).</w:t>
      </w:r>
    </w:p>
    <w:p w:rsidR="005E7C8D" w:rsidRPr="006D3981" w:rsidRDefault="005E7C8D" w:rsidP="006D3981">
      <w:pPr>
        <w:pStyle w:val="a3"/>
        <w:ind w:left="284" w:hanging="284"/>
        <w:jc w:val="lowKashida"/>
        <w:rPr>
          <w:sz w:val="24"/>
          <w:szCs w:val="24"/>
          <w:lang w:bidi="fa-IR"/>
        </w:rPr>
      </w:pPr>
      <w:r>
        <w:rPr>
          <w:rFonts w:hint="cs"/>
          <w:sz w:val="24"/>
          <w:szCs w:val="24"/>
          <w:rtl/>
          <w:lang w:bidi="fa-IR"/>
        </w:rPr>
        <w:t xml:space="preserve"> </w:t>
      </w:r>
      <w:r w:rsidRPr="006D3981">
        <w:rPr>
          <w:sz w:val="24"/>
          <w:szCs w:val="24"/>
          <w:rtl/>
          <w:lang w:bidi="fa-IR"/>
        </w:rPr>
        <w:t>قمي گفته است: او بزرگ علماي امت و احياگر آثار ائمه است</w:t>
      </w:r>
      <w:r>
        <w:rPr>
          <w:sz w:val="24"/>
          <w:szCs w:val="24"/>
          <w:rtl/>
          <w:lang w:bidi="fa-IR"/>
        </w:rPr>
        <w:t xml:space="preserve"> </w:t>
      </w:r>
      <w:r w:rsidRPr="006D3981">
        <w:rPr>
          <w:sz w:val="24"/>
          <w:szCs w:val="24"/>
          <w:rtl/>
          <w:lang w:bidi="fa-IR"/>
        </w:rPr>
        <w:t>كه از دو جهت ارزشمند است: نخست تمام علوم را كه ديگران جمع آوري نكرده بودند، جمع</w:t>
      </w:r>
      <w:r w:rsidRPr="006D3981">
        <w:rPr>
          <w:rFonts w:hint="cs"/>
          <w:sz w:val="24"/>
          <w:szCs w:val="24"/>
          <w:rtl/>
          <w:lang w:bidi="fa-IR"/>
        </w:rPr>
        <w:t>‌</w:t>
      </w:r>
      <w:r w:rsidRPr="006D3981">
        <w:rPr>
          <w:sz w:val="24"/>
          <w:szCs w:val="24"/>
          <w:rtl/>
          <w:lang w:bidi="fa-IR"/>
        </w:rPr>
        <w:t xml:space="preserve">آوري كرده </w:t>
      </w:r>
      <w:r w:rsidRPr="006D3981">
        <w:rPr>
          <w:rFonts w:hint="cs"/>
          <w:sz w:val="24"/>
          <w:szCs w:val="24"/>
          <w:rtl/>
          <w:lang w:bidi="fa-IR"/>
        </w:rPr>
        <w:t>و</w:t>
      </w:r>
      <w:r w:rsidRPr="006D3981">
        <w:rPr>
          <w:sz w:val="24"/>
          <w:szCs w:val="24"/>
          <w:rtl/>
          <w:lang w:bidi="fa-IR"/>
        </w:rPr>
        <w:t xml:space="preserve"> اين فضيلتي است كه </w:t>
      </w:r>
      <w:r w:rsidRPr="006D3981">
        <w:rPr>
          <w:rFonts w:hint="cs"/>
          <w:sz w:val="24"/>
          <w:szCs w:val="24"/>
          <w:rtl/>
          <w:lang w:bidi="fa-IR"/>
        </w:rPr>
        <w:t xml:space="preserve">تنها </w:t>
      </w:r>
      <w:r w:rsidRPr="006D3981">
        <w:rPr>
          <w:sz w:val="24"/>
          <w:szCs w:val="24"/>
          <w:rtl/>
          <w:lang w:bidi="fa-IR"/>
        </w:rPr>
        <w:t xml:space="preserve">مختص اوست </w:t>
      </w:r>
      <w:r w:rsidRPr="006D3981">
        <w:rPr>
          <w:rFonts w:hint="cs"/>
          <w:sz w:val="24"/>
          <w:szCs w:val="24"/>
          <w:rtl/>
          <w:lang w:bidi="fa-IR"/>
        </w:rPr>
        <w:t>و</w:t>
      </w:r>
      <w:r w:rsidRPr="006D3981">
        <w:rPr>
          <w:sz w:val="24"/>
          <w:szCs w:val="24"/>
          <w:rtl/>
          <w:lang w:bidi="fa-IR"/>
        </w:rPr>
        <w:t xml:space="preserve"> </w:t>
      </w:r>
      <w:r w:rsidRPr="006D3981">
        <w:rPr>
          <w:rFonts w:hint="cs"/>
          <w:sz w:val="24"/>
          <w:szCs w:val="24"/>
          <w:rtl/>
          <w:lang w:bidi="fa-IR"/>
        </w:rPr>
        <w:t xml:space="preserve">همه چه </w:t>
      </w:r>
      <w:r w:rsidRPr="006D3981">
        <w:rPr>
          <w:sz w:val="24"/>
          <w:szCs w:val="24"/>
          <w:rtl/>
          <w:lang w:bidi="fa-IR"/>
        </w:rPr>
        <w:t>مخالف</w:t>
      </w:r>
      <w:r w:rsidRPr="006D3981">
        <w:rPr>
          <w:rFonts w:hint="cs"/>
          <w:sz w:val="24"/>
          <w:szCs w:val="24"/>
          <w:rtl/>
          <w:lang w:bidi="fa-IR"/>
        </w:rPr>
        <w:t>ان</w:t>
      </w:r>
      <w:r w:rsidRPr="006D3981">
        <w:rPr>
          <w:sz w:val="24"/>
          <w:szCs w:val="24"/>
          <w:rtl/>
          <w:lang w:bidi="fa-IR"/>
        </w:rPr>
        <w:t xml:space="preserve"> و</w:t>
      </w:r>
      <w:r w:rsidRPr="006D3981">
        <w:rPr>
          <w:rFonts w:hint="cs"/>
          <w:sz w:val="24"/>
          <w:szCs w:val="24"/>
          <w:rtl/>
          <w:lang w:bidi="fa-IR"/>
        </w:rPr>
        <w:t xml:space="preserve"> چه</w:t>
      </w:r>
      <w:r w:rsidRPr="006D3981">
        <w:rPr>
          <w:sz w:val="24"/>
          <w:szCs w:val="24"/>
          <w:rtl/>
          <w:lang w:bidi="fa-IR"/>
        </w:rPr>
        <w:t xml:space="preserve"> موافق</w:t>
      </w:r>
      <w:r w:rsidRPr="006D3981">
        <w:rPr>
          <w:rFonts w:hint="cs"/>
          <w:sz w:val="24"/>
          <w:szCs w:val="24"/>
          <w:rtl/>
          <w:lang w:bidi="fa-IR"/>
        </w:rPr>
        <w:t>ان</w:t>
      </w:r>
      <w:r w:rsidRPr="006D3981">
        <w:rPr>
          <w:sz w:val="24"/>
          <w:szCs w:val="24"/>
          <w:rtl/>
          <w:lang w:bidi="fa-IR"/>
        </w:rPr>
        <w:t xml:space="preserve"> بر آن اجماع دارند. </w:t>
      </w:r>
      <w:r w:rsidRPr="006D3981">
        <w:rPr>
          <w:rFonts w:hint="cs"/>
          <w:sz w:val="24"/>
          <w:szCs w:val="24"/>
          <w:rtl/>
          <w:lang w:bidi="fa-IR"/>
        </w:rPr>
        <w:t>ا</w:t>
      </w:r>
      <w:r w:rsidRPr="006D3981">
        <w:rPr>
          <w:sz w:val="24"/>
          <w:szCs w:val="24"/>
          <w:rtl/>
          <w:lang w:bidi="fa-IR"/>
        </w:rPr>
        <w:t>و تأليف</w:t>
      </w:r>
      <w:r w:rsidRPr="006D3981">
        <w:rPr>
          <w:rFonts w:hint="cs"/>
          <w:sz w:val="24"/>
          <w:szCs w:val="24"/>
          <w:rtl/>
          <w:lang w:bidi="fa-IR"/>
        </w:rPr>
        <w:t>ات</w:t>
      </w:r>
      <w:r w:rsidRPr="006D3981">
        <w:rPr>
          <w:sz w:val="24"/>
          <w:szCs w:val="24"/>
          <w:rtl/>
          <w:lang w:bidi="fa-IR"/>
        </w:rPr>
        <w:t xml:space="preserve"> مشهوري دارد</w:t>
      </w:r>
      <w:r w:rsidRPr="006D3981">
        <w:rPr>
          <w:rFonts w:hint="cs"/>
          <w:sz w:val="24"/>
          <w:szCs w:val="24"/>
          <w:rtl/>
          <w:lang w:bidi="fa-IR"/>
        </w:rPr>
        <w:t>؛</w:t>
      </w:r>
      <w:r w:rsidRPr="006D3981">
        <w:rPr>
          <w:sz w:val="24"/>
          <w:szCs w:val="24"/>
          <w:rtl/>
          <w:lang w:bidi="fa-IR"/>
        </w:rPr>
        <w:t xml:space="preserve"> مانند الشافي در</w:t>
      </w:r>
      <w:r w:rsidRPr="006D3981">
        <w:rPr>
          <w:rFonts w:hint="cs"/>
          <w:sz w:val="24"/>
          <w:szCs w:val="24"/>
          <w:rtl/>
          <w:lang w:bidi="fa-IR"/>
        </w:rPr>
        <w:t>باره</w:t>
      </w:r>
      <w:r w:rsidRPr="006D3981">
        <w:rPr>
          <w:rFonts w:hint="eastAsia"/>
          <w:sz w:val="24"/>
          <w:szCs w:val="24"/>
          <w:rtl/>
          <w:lang w:bidi="fa-IR"/>
        </w:rPr>
        <w:t>‌</w:t>
      </w:r>
      <w:r w:rsidRPr="006D3981">
        <w:rPr>
          <w:rFonts w:hint="cs"/>
          <w:sz w:val="24"/>
          <w:szCs w:val="24"/>
          <w:rtl/>
          <w:lang w:bidi="fa-IR"/>
        </w:rPr>
        <w:t>ی</w:t>
      </w:r>
      <w:r w:rsidRPr="006D3981">
        <w:rPr>
          <w:sz w:val="24"/>
          <w:szCs w:val="24"/>
          <w:rtl/>
          <w:lang w:bidi="fa-IR"/>
        </w:rPr>
        <w:t xml:space="preserve"> امامت كه كسي تا ب</w:t>
      </w:r>
      <w:r w:rsidRPr="006D3981">
        <w:rPr>
          <w:rFonts w:hint="cs"/>
          <w:sz w:val="24"/>
          <w:szCs w:val="24"/>
          <w:rtl/>
          <w:lang w:bidi="fa-IR"/>
        </w:rPr>
        <w:t xml:space="preserve">ه </w:t>
      </w:r>
      <w:r w:rsidRPr="006D3981">
        <w:rPr>
          <w:sz w:val="24"/>
          <w:szCs w:val="24"/>
          <w:rtl/>
          <w:lang w:bidi="fa-IR"/>
        </w:rPr>
        <w:t>حال مثل آن را چاپ نكرده است. آيت الله علامه مي</w:t>
      </w:r>
      <w:r w:rsidRPr="006D3981">
        <w:rPr>
          <w:rFonts w:hint="cs"/>
          <w:sz w:val="24"/>
          <w:szCs w:val="24"/>
          <w:rtl/>
          <w:lang w:bidi="fa-IR"/>
        </w:rPr>
        <w:t>‌</w:t>
      </w:r>
      <w:r w:rsidRPr="006D3981">
        <w:rPr>
          <w:sz w:val="24"/>
          <w:szCs w:val="24"/>
          <w:rtl/>
          <w:lang w:bidi="fa-IR"/>
        </w:rPr>
        <w:t>گويد: اين كتاب براي اماميه كفايت مي</w:t>
      </w:r>
      <w:r w:rsidRPr="006D3981">
        <w:rPr>
          <w:rFonts w:hint="cs"/>
          <w:sz w:val="24"/>
          <w:szCs w:val="24"/>
          <w:rtl/>
          <w:lang w:bidi="fa-IR"/>
        </w:rPr>
        <w:t>‌</w:t>
      </w:r>
      <w:r w:rsidRPr="006D3981">
        <w:rPr>
          <w:sz w:val="24"/>
          <w:szCs w:val="24"/>
          <w:rtl/>
          <w:lang w:bidi="fa-IR"/>
        </w:rPr>
        <w:t>كند و ركني از اركان تأليفات آنها محسوب مي</w:t>
      </w:r>
      <w:r w:rsidRPr="006D3981">
        <w:rPr>
          <w:rFonts w:hint="cs"/>
          <w:sz w:val="24"/>
          <w:szCs w:val="24"/>
          <w:rtl/>
          <w:lang w:bidi="fa-IR"/>
        </w:rPr>
        <w:t>‌</w:t>
      </w:r>
      <w:r w:rsidRPr="006D3981">
        <w:rPr>
          <w:sz w:val="24"/>
          <w:szCs w:val="24"/>
          <w:rtl/>
          <w:lang w:bidi="fa-IR"/>
        </w:rPr>
        <w:t>شود. (الكني والألقاب 2/40-39)</w:t>
      </w:r>
      <w:r w:rsidRPr="006D3981">
        <w:rPr>
          <w:rFonts w:hint="cs"/>
          <w:sz w:val="24"/>
          <w:szCs w:val="24"/>
          <w:rtl/>
          <w:lang w:bidi="fa-IR"/>
        </w:rPr>
        <w:t>.</w:t>
      </w:r>
    </w:p>
  </w:footnote>
  <w:footnote w:id="10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الشافی، نجف، ص171.</w:t>
      </w:r>
    </w:p>
  </w:footnote>
  <w:footnote w:id="10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تلخیص الشافی، ج2، ص428.</w:t>
      </w:r>
    </w:p>
  </w:footnote>
  <w:footnote w:id="10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طبرسی، الاحتجاج.</w:t>
      </w:r>
    </w:p>
  </w:footnote>
  <w:footnote w:id="10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نوبختی، فرق الشیعة، نجف،1951م، ص41. تفسیرقمی، نجف ،ج1، ص156 تحت آیه «ان الذین آمنوا ثم کفروا».</w:t>
      </w:r>
    </w:p>
  </w:footnote>
  <w:footnote w:id="10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کلینی، الروضة من الکافی، ج8 ، ص254.</w:t>
      </w:r>
    </w:p>
  </w:footnote>
  <w:footnote w:id="11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رجال الکشی (تحت عنوان عبدالله بن عباس)، کربلاء، ص55 .</w:t>
      </w:r>
    </w:p>
  </w:footnote>
  <w:footnote w:id="111">
    <w:p w:rsidR="005E7C8D" w:rsidRPr="006D3981" w:rsidRDefault="005E7C8D" w:rsidP="006D3981">
      <w:pPr>
        <w:ind w:left="284" w:hanging="284"/>
        <w:jc w:val="lowKashida"/>
        <w:rPr>
          <w:szCs w:val="24"/>
          <w:rtl/>
          <w:lang w:bidi="fa-IR"/>
        </w:rPr>
      </w:pPr>
      <w:r w:rsidRPr="006D3981">
        <w:rPr>
          <w:rStyle w:val="a4"/>
          <w:sz w:val="28"/>
          <w:szCs w:val="32"/>
          <w:vertAlign w:val="baseline"/>
        </w:rPr>
        <w:footnoteRef/>
      </w:r>
      <w:r w:rsidRPr="006D3981">
        <w:rPr>
          <w:sz w:val="28"/>
          <w:szCs w:val="32"/>
          <w:rtl/>
        </w:rPr>
        <w:t xml:space="preserve"> </w:t>
      </w:r>
      <w:r w:rsidRPr="006D3981">
        <w:rPr>
          <w:rFonts w:hint="cs"/>
          <w:sz w:val="28"/>
          <w:szCs w:val="32"/>
          <w:rtl/>
          <w:lang w:bidi="fa-IR"/>
        </w:rPr>
        <w:t>-</w:t>
      </w:r>
      <w:r w:rsidRPr="006D3981">
        <w:rPr>
          <w:szCs w:val="24"/>
          <w:rtl/>
          <w:lang w:bidi="fa-IR"/>
        </w:rPr>
        <w:t xml:space="preserve"> محمد بن محمد بن نعمان عكبري بغدادي، در سال 338 متولد و در سال 413 در بغداد درگذشت. سيد مرتضي بر او نماز خواند و او مشهور به مفيد شد. چون مهدي غائب اين لقب را به او داده بود. – چنان كه خود مي</w:t>
      </w:r>
      <w:r w:rsidRPr="006D3981">
        <w:rPr>
          <w:rFonts w:hint="cs"/>
          <w:szCs w:val="24"/>
          <w:rtl/>
          <w:lang w:bidi="fa-IR"/>
        </w:rPr>
        <w:t>‌</w:t>
      </w:r>
      <w:r w:rsidRPr="006D3981">
        <w:rPr>
          <w:szCs w:val="24"/>
          <w:rtl/>
          <w:lang w:bidi="fa-IR"/>
        </w:rPr>
        <w:t>پندارند-. (معالم العلماء</w:t>
      </w:r>
      <w:r w:rsidRPr="006D3981">
        <w:rPr>
          <w:rFonts w:hint="cs"/>
          <w:szCs w:val="24"/>
          <w:rtl/>
          <w:lang w:bidi="fa-IR"/>
        </w:rPr>
        <w:t xml:space="preserve">، </w:t>
      </w:r>
      <w:r w:rsidRPr="006D3981">
        <w:rPr>
          <w:szCs w:val="24"/>
          <w:rtl/>
          <w:lang w:bidi="fa-IR"/>
        </w:rPr>
        <w:t>ص101).</w:t>
      </w:r>
    </w:p>
    <w:p w:rsidR="005E7C8D" w:rsidRPr="006D3981" w:rsidRDefault="005E7C8D" w:rsidP="006D3981">
      <w:pPr>
        <w:ind w:left="284" w:hanging="284"/>
        <w:jc w:val="lowKashida"/>
        <w:rPr>
          <w:szCs w:val="24"/>
          <w:rtl/>
          <w:lang w:bidi="fa-IR"/>
        </w:rPr>
      </w:pPr>
      <w:r>
        <w:rPr>
          <w:rFonts w:hint="cs"/>
          <w:szCs w:val="24"/>
          <w:rtl/>
          <w:lang w:bidi="fa-IR"/>
        </w:rPr>
        <w:t xml:space="preserve"> </w:t>
      </w:r>
      <w:r w:rsidRPr="006D3981">
        <w:rPr>
          <w:szCs w:val="24"/>
          <w:rtl/>
          <w:lang w:bidi="fa-IR"/>
        </w:rPr>
        <w:t xml:space="preserve">او يكي از بزرگترين علماي شيعه و رئيس و استاد آنها بوده و تمامي متأخرين شيعه از وي </w:t>
      </w:r>
      <w:r w:rsidRPr="006D3981">
        <w:rPr>
          <w:rFonts w:hint="cs"/>
          <w:szCs w:val="24"/>
          <w:rtl/>
          <w:lang w:bidi="fa-IR"/>
        </w:rPr>
        <w:t>بهره</w:t>
      </w:r>
      <w:r w:rsidRPr="006D3981">
        <w:rPr>
          <w:szCs w:val="24"/>
          <w:rtl/>
          <w:lang w:bidi="fa-IR"/>
        </w:rPr>
        <w:t xml:space="preserve"> </w:t>
      </w:r>
      <w:r w:rsidRPr="006D3981">
        <w:rPr>
          <w:rFonts w:hint="cs"/>
          <w:szCs w:val="24"/>
          <w:rtl/>
          <w:lang w:bidi="fa-IR"/>
        </w:rPr>
        <w:t>برده</w:t>
      </w:r>
      <w:r w:rsidRPr="006D3981">
        <w:rPr>
          <w:szCs w:val="24"/>
          <w:rtl/>
          <w:lang w:bidi="fa-IR"/>
        </w:rPr>
        <w:t xml:space="preserve"> اند. فضل وي بيشتر از آن است كه مشهور به فقه و كلام </w:t>
      </w:r>
      <w:r w:rsidRPr="006D3981">
        <w:rPr>
          <w:rFonts w:hint="cs"/>
          <w:szCs w:val="24"/>
          <w:rtl/>
          <w:lang w:bidi="fa-IR"/>
        </w:rPr>
        <w:t xml:space="preserve">و </w:t>
      </w:r>
      <w:r w:rsidRPr="006D3981">
        <w:rPr>
          <w:szCs w:val="24"/>
          <w:rtl/>
          <w:lang w:bidi="fa-IR"/>
        </w:rPr>
        <w:t>روايت باشد. مطمئن</w:t>
      </w:r>
      <w:r w:rsidRPr="006D3981">
        <w:rPr>
          <w:rFonts w:hint="cs"/>
          <w:szCs w:val="24"/>
          <w:rtl/>
          <w:lang w:bidi="fa-IR"/>
        </w:rPr>
        <w:t>‌</w:t>
      </w:r>
      <w:r w:rsidRPr="006D3981">
        <w:rPr>
          <w:szCs w:val="24"/>
          <w:rtl/>
          <w:lang w:bidi="fa-IR"/>
        </w:rPr>
        <w:t>ترين و مورد اعتماد ترين و داناترين فرد زمان خود بوده است. رياست اماميه را در زمان خود به اتمام رسانيد. او نزديك دويست كتاب كوچك و بزرگ تأليف كرده است. (روضات الجنات 6/153).</w:t>
      </w:r>
    </w:p>
    <w:p w:rsidR="005E7C8D" w:rsidRPr="006D3981" w:rsidRDefault="005E7C8D" w:rsidP="006D3981">
      <w:pPr>
        <w:pStyle w:val="a3"/>
        <w:ind w:left="284" w:hanging="284"/>
        <w:jc w:val="lowKashida"/>
        <w:rPr>
          <w:sz w:val="24"/>
          <w:szCs w:val="24"/>
          <w:lang w:bidi="fa-IR"/>
        </w:rPr>
      </w:pPr>
      <w:r w:rsidRPr="006D3981">
        <w:rPr>
          <w:sz w:val="24"/>
          <w:szCs w:val="24"/>
          <w:rtl/>
          <w:lang w:bidi="fa-IR"/>
        </w:rPr>
        <w:t>مي گويند: امام عصر (غائب وهمي) شيخ مفيد ر</w:t>
      </w:r>
      <w:r w:rsidRPr="006D3981">
        <w:rPr>
          <w:rFonts w:hint="cs"/>
          <w:sz w:val="24"/>
          <w:szCs w:val="24"/>
          <w:rtl/>
          <w:lang w:bidi="fa-IR"/>
        </w:rPr>
        <w:t>ا</w:t>
      </w:r>
      <w:r w:rsidRPr="006D3981">
        <w:rPr>
          <w:sz w:val="24"/>
          <w:szCs w:val="24"/>
          <w:rtl/>
          <w:lang w:bidi="fa-IR"/>
        </w:rPr>
        <w:t xml:space="preserve"> در كتابش به برادر محكم و مولي رشيد خطاب كرده است. «اي مولي</w:t>
      </w:r>
      <w:r w:rsidRPr="006D3981">
        <w:rPr>
          <w:rFonts w:hint="cs"/>
          <w:sz w:val="24"/>
          <w:szCs w:val="24"/>
          <w:rtl/>
          <w:lang w:bidi="fa-IR"/>
        </w:rPr>
        <w:t>،</w:t>
      </w:r>
      <w:r w:rsidRPr="006D3981">
        <w:rPr>
          <w:sz w:val="24"/>
          <w:szCs w:val="24"/>
          <w:rtl/>
          <w:lang w:bidi="fa-IR"/>
        </w:rPr>
        <w:t xml:space="preserve"> مخلص در دوس</w:t>
      </w:r>
      <w:r w:rsidRPr="006D3981">
        <w:rPr>
          <w:rFonts w:hint="cs"/>
          <w:sz w:val="24"/>
          <w:szCs w:val="24"/>
          <w:rtl/>
          <w:lang w:bidi="fa-IR"/>
        </w:rPr>
        <w:t>ت</w:t>
      </w:r>
      <w:r w:rsidRPr="006D3981">
        <w:rPr>
          <w:sz w:val="24"/>
          <w:szCs w:val="24"/>
          <w:rtl/>
          <w:lang w:bidi="fa-IR"/>
        </w:rPr>
        <w:t>ي ما و اي ياريگر ما و منادي حق و دليل حق و عبد صالح و ياريگر حق و داعي حق</w:t>
      </w:r>
      <w:r w:rsidRPr="006D3981">
        <w:rPr>
          <w:rFonts w:hint="cs"/>
          <w:sz w:val="24"/>
          <w:szCs w:val="24"/>
          <w:rtl/>
          <w:lang w:bidi="fa-IR"/>
        </w:rPr>
        <w:t>،</w:t>
      </w:r>
      <w:r w:rsidRPr="006D3981">
        <w:rPr>
          <w:sz w:val="24"/>
          <w:szCs w:val="24"/>
          <w:rtl/>
          <w:lang w:bidi="fa-IR"/>
        </w:rPr>
        <w:t>...»</w:t>
      </w:r>
      <w:r w:rsidRPr="006D3981">
        <w:rPr>
          <w:rFonts w:hint="cs"/>
          <w:sz w:val="24"/>
          <w:szCs w:val="24"/>
          <w:rtl/>
          <w:lang w:bidi="fa-IR"/>
        </w:rPr>
        <w:t>.</w:t>
      </w:r>
      <w:r w:rsidRPr="006D3981">
        <w:rPr>
          <w:sz w:val="24"/>
          <w:szCs w:val="24"/>
          <w:rtl/>
          <w:lang w:bidi="fa-IR"/>
        </w:rPr>
        <w:t xml:space="preserve"> (مقدمة </w:t>
      </w:r>
      <w:r>
        <w:rPr>
          <w:sz w:val="24"/>
          <w:szCs w:val="24"/>
          <w:rtl/>
          <w:lang w:bidi="fa-IR"/>
        </w:rPr>
        <w:t>الإرشاد</w:t>
      </w:r>
      <w:r w:rsidRPr="006D3981">
        <w:rPr>
          <w:sz w:val="24"/>
          <w:szCs w:val="24"/>
          <w:rtl/>
          <w:lang w:bidi="fa-IR"/>
        </w:rPr>
        <w:t>، ص4).</w:t>
      </w:r>
    </w:p>
  </w:footnote>
  <w:footnote w:id="11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الإرشاد</w:t>
      </w:r>
      <w:r w:rsidRPr="006D3981">
        <w:rPr>
          <w:rFonts w:hint="cs"/>
          <w:sz w:val="24"/>
          <w:szCs w:val="24"/>
          <w:rtl/>
          <w:lang w:bidi="fa-IR"/>
        </w:rPr>
        <w:t xml:space="preserve"> ،ص14.</w:t>
      </w:r>
    </w:p>
  </w:footnote>
  <w:footnote w:id="11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ناسخ التواریخ (کتاب2)، تهران، ج5، ص143و144.</w:t>
      </w:r>
    </w:p>
  </w:footnote>
  <w:footnote w:id="11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عیون الاخبار، ج1، ص313. معانی الاخبار، ایران ، ص110.</w:t>
      </w:r>
    </w:p>
  </w:footnote>
  <w:footnote w:id="11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منتهی الآمال، ایران، ج2، ص212.</w:t>
      </w:r>
    </w:p>
  </w:footnote>
  <w:footnote w:id="11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اربلی، کشف الغمة، تبریز (ایران)، ج2، ص78 .</w:t>
      </w:r>
    </w:p>
  </w:footnote>
  <w:footnote w:id="117">
    <w:p w:rsidR="005E7C8D" w:rsidRPr="006D3981" w:rsidRDefault="005E7C8D" w:rsidP="006D3981">
      <w:pPr>
        <w:ind w:left="284" w:hanging="284"/>
        <w:jc w:val="lowKashida"/>
        <w:rPr>
          <w:szCs w:val="24"/>
          <w:rtl/>
          <w:lang w:bidi="fa-IR"/>
        </w:rPr>
      </w:pPr>
      <w:r w:rsidRPr="006D3981">
        <w:rPr>
          <w:rStyle w:val="a4"/>
          <w:sz w:val="28"/>
          <w:szCs w:val="32"/>
          <w:vertAlign w:val="baseline"/>
        </w:rPr>
        <w:footnoteRef/>
      </w:r>
      <w:r w:rsidRPr="006D3981">
        <w:rPr>
          <w:sz w:val="28"/>
          <w:szCs w:val="32"/>
          <w:rtl/>
        </w:rPr>
        <w:t xml:space="preserve"> </w:t>
      </w:r>
      <w:r w:rsidRPr="006D3981">
        <w:rPr>
          <w:rFonts w:hint="cs"/>
          <w:sz w:val="28"/>
          <w:szCs w:val="32"/>
          <w:rtl/>
          <w:lang w:bidi="fa-IR"/>
        </w:rPr>
        <w:t>-</w:t>
      </w:r>
      <w:r w:rsidRPr="006D3981">
        <w:rPr>
          <w:szCs w:val="24"/>
          <w:rtl/>
          <w:lang w:bidi="fa-IR"/>
        </w:rPr>
        <w:t xml:space="preserve"> اربلي بهاء الدين ابوالحسن علي بن حسين فخرالدين عيسي بن ابي</w:t>
      </w:r>
      <w:r w:rsidRPr="006D3981">
        <w:rPr>
          <w:rFonts w:hint="cs"/>
          <w:szCs w:val="24"/>
          <w:rtl/>
          <w:lang w:bidi="fa-IR"/>
        </w:rPr>
        <w:t>‌</w:t>
      </w:r>
      <w:r w:rsidRPr="006D3981">
        <w:rPr>
          <w:szCs w:val="24"/>
          <w:rtl/>
          <w:lang w:bidi="fa-IR"/>
        </w:rPr>
        <w:t>الفتح اربلي، در اوايل قرن هفتم هجري در اربل نزديك موصل به دنيا آمد و در بغداد سال 693 درگذشت. قمي دربار</w:t>
      </w:r>
      <w:r w:rsidRPr="006D3981">
        <w:rPr>
          <w:rFonts w:hint="cs"/>
          <w:szCs w:val="24"/>
          <w:rtl/>
          <w:lang w:bidi="fa-IR"/>
        </w:rPr>
        <w:t xml:space="preserve">ه اش </w:t>
      </w:r>
      <w:r w:rsidRPr="006D3981">
        <w:rPr>
          <w:szCs w:val="24"/>
          <w:rtl/>
          <w:lang w:bidi="fa-IR"/>
        </w:rPr>
        <w:t>مي</w:t>
      </w:r>
      <w:r w:rsidRPr="006D3981">
        <w:rPr>
          <w:rFonts w:hint="cs"/>
          <w:szCs w:val="24"/>
          <w:rtl/>
          <w:lang w:bidi="fa-IR"/>
        </w:rPr>
        <w:t>‌</w:t>
      </w:r>
      <w:r w:rsidRPr="006D3981">
        <w:rPr>
          <w:szCs w:val="24"/>
          <w:rtl/>
          <w:lang w:bidi="fa-IR"/>
        </w:rPr>
        <w:t>گويد: اربلي يكي از علماي بزرگ اماميه بوده و عالم فاضل و شاعر و اديب و نويسنده و محدث آگاه و معتمد گران</w:t>
      </w:r>
      <w:r w:rsidRPr="006D3981">
        <w:rPr>
          <w:rFonts w:hint="eastAsia"/>
          <w:szCs w:val="24"/>
          <w:rtl/>
          <w:lang w:bidi="fa-IR"/>
        </w:rPr>
        <w:t>‌</w:t>
      </w:r>
      <w:r w:rsidRPr="006D3981">
        <w:rPr>
          <w:szCs w:val="24"/>
          <w:rtl/>
          <w:lang w:bidi="fa-IR"/>
        </w:rPr>
        <w:t>قدري بود</w:t>
      </w:r>
      <w:r w:rsidRPr="006D3981">
        <w:rPr>
          <w:rFonts w:hint="cs"/>
          <w:szCs w:val="24"/>
          <w:rtl/>
          <w:lang w:bidi="fa-IR"/>
        </w:rPr>
        <w:t>.</w:t>
      </w:r>
      <w:r w:rsidRPr="006D3981">
        <w:rPr>
          <w:szCs w:val="24"/>
          <w:rtl/>
          <w:lang w:bidi="fa-IR"/>
        </w:rPr>
        <w:t xml:space="preserve"> او </w:t>
      </w:r>
      <w:r w:rsidRPr="006D3981">
        <w:rPr>
          <w:rFonts w:hint="cs"/>
          <w:szCs w:val="24"/>
          <w:rtl/>
          <w:lang w:bidi="fa-IR"/>
        </w:rPr>
        <w:t>صاحب فضایل</w:t>
      </w:r>
      <w:r w:rsidRPr="006D3981">
        <w:rPr>
          <w:szCs w:val="24"/>
          <w:rtl/>
          <w:lang w:bidi="fa-IR"/>
        </w:rPr>
        <w:t xml:space="preserve"> و محاسن بود و صاحب كتاب </w:t>
      </w:r>
      <w:r w:rsidRPr="006D3981">
        <w:rPr>
          <w:rFonts w:hint="cs"/>
          <w:szCs w:val="24"/>
          <w:rtl/>
          <w:lang w:bidi="fa-IR"/>
        </w:rPr>
        <w:t>«</w:t>
      </w:r>
      <w:r w:rsidRPr="006D3981">
        <w:rPr>
          <w:szCs w:val="24"/>
          <w:rtl/>
          <w:lang w:bidi="fa-IR"/>
        </w:rPr>
        <w:t>كشف الغمة في معرفة ال</w:t>
      </w:r>
      <w:r w:rsidRPr="006D3981">
        <w:rPr>
          <w:rFonts w:hint="cs"/>
          <w:szCs w:val="24"/>
          <w:rtl/>
          <w:lang w:bidi="fa-IR"/>
        </w:rPr>
        <w:t>أ</w:t>
      </w:r>
      <w:r w:rsidRPr="006D3981">
        <w:rPr>
          <w:szCs w:val="24"/>
          <w:rtl/>
          <w:lang w:bidi="fa-IR"/>
        </w:rPr>
        <w:t>ئمة</w:t>
      </w:r>
      <w:r w:rsidRPr="006D3981">
        <w:rPr>
          <w:rFonts w:hint="cs"/>
          <w:szCs w:val="24"/>
          <w:rtl/>
          <w:lang w:bidi="fa-IR"/>
        </w:rPr>
        <w:t>»</w:t>
      </w:r>
      <w:r w:rsidRPr="006D3981">
        <w:rPr>
          <w:szCs w:val="24"/>
          <w:rtl/>
          <w:lang w:bidi="fa-IR"/>
        </w:rPr>
        <w:t xml:space="preserve"> است</w:t>
      </w:r>
      <w:r w:rsidRPr="006D3981">
        <w:rPr>
          <w:rFonts w:hint="cs"/>
          <w:szCs w:val="24"/>
          <w:rtl/>
          <w:lang w:bidi="fa-IR"/>
        </w:rPr>
        <w:t xml:space="preserve">. وی </w:t>
      </w:r>
      <w:r w:rsidRPr="006D3981">
        <w:rPr>
          <w:szCs w:val="24"/>
          <w:rtl/>
          <w:lang w:bidi="fa-IR"/>
        </w:rPr>
        <w:t>اشعار زيادي در مدح ائمه</w:t>
      </w:r>
      <w:r>
        <w:rPr>
          <w:szCs w:val="24"/>
          <w:rtl/>
          <w:lang w:bidi="fa-IR"/>
        </w:rPr>
        <w:t xml:space="preserve"> </w:t>
      </w:r>
      <w:r w:rsidRPr="006D3981">
        <w:rPr>
          <w:szCs w:val="24"/>
          <w:rtl/>
          <w:lang w:bidi="fa-IR"/>
        </w:rPr>
        <w:t xml:space="preserve">در كتاب كشف الغمة </w:t>
      </w:r>
      <w:r w:rsidRPr="006D3981">
        <w:rPr>
          <w:rFonts w:hint="cs"/>
          <w:szCs w:val="24"/>
          <w:rtl/>
          <w:lang w:bidi="fa-IR"/>
        </w:rPr>
        <w:t>آورده</w:t>
      </w:r>
      <w:r>
        <w:rPr>
          <w:rFonts w:hint="cs"/>
          <w:szCs w:val="24"/>
          <w:rtl/>
          <w:lang w:bidi="fa-IR"/>
        </w:rPr>
        <w:t xml:space="preserve"> </w:t>
      </w:r>
      <w:r w:rsidRPr="006D3981">
        <w:rPr>
          <w:szCs w:val="24"/>
          <w:rtl/>
          <w:lang w:bidi="fa-IR"/>
        </w:rPr>
        <w:t>و اين كتاب</w:t>
      </w:r>
      <w:r w:rsidRPr="006D3981">
        <w:rPr>
          <w:rFonts w:hint="cs"/>
          <w:szCs w:val="24"/>
          <w:rtl/>
          <w:lang w:bidi="fa-IR"/>
        </w:rPr>
        <w:t>،</w:t>
      </w:r>
      <w:r w:rsidRPr="006D3981">
        <w:rPr>
          <w:szCs w:val="24"/>
          <w:rtl/>
          <w:lang w:bidi="fa-IR"/>
        </w:rPr>
        <w:t xml:space="preserve"> ارزشمند و جامع تمام خوبي</w:t>
      </w:r>
      <w:r w:rsidRPr="006D3981">
        <w:rPr>
          <w:rFonts w:hint="cs"/>
          <w:szCs w:val="24"/>
          <w:rtl/>
          <w:lang w:bidi="fa-IR"/>
        </w:rPr>
        <w:t xml:space="preserve"> </w:t>
      </w:r>
      <w:r w:rsidRPr="006D3981">
        <w:rPr>
          <w:szCs w:val="24"/>
          <w:rtl/>
          <w:lang w:bidi="fa-IR"/>
        </w:rPr>
        <w:t>هاست. (الكني و الألقاب</w:t>
      </w:r>
      <w:r w:rsidRPr="006D3981">
        <w:rPr>
          <w:rFonts w:hint="cs"/>
          <w:szCs w:val="24"/>
          <w:rtl/>
          <w:lang w:bidi="fa-IR"/>
        </w:rPr>
        <w:t>، ج</w:t>
      </w:r>
      <w:r w:rsidRPr="006D3981">
        <w:rPr>
          <w:szCs w:val="24"/>
          <w:rtl/>
          <w:lang w:bidi="fa-IR"/>
        </w:rPr>
        <w:t>2</w:t>
      </w:r>
      <w:r w:rsidRPr="006D3981">
        <w:rPr>
          <w:rFonts w:hint="cs"/>
          <w:szCs w:val="24"/>
          <w:rtl/>
          <w:lang w:bidi="fa-IR"/>
        </w:rPr>
        <w:t>، ص</w:t>
      </w:r>
      <w:r w:rsidRPr="006D3981">
        <w:rPr>
          <w:szCs w:val="24"/>
          <w:rtl/>
          <w:lang w:bidi="fa-IR"/>
        </w:rPr>
        <w:t>15-14، قم</w:t>
      </w:r>
      <w:r w:rsidRPr="006D3981">
        <w:rPr>
          <w:rFonts w:hint="cs"/>
          <w:szCs w:val="24"/>
          <w:rtl/>
          <w:lang w:bidi="fa-IR"/>
        </w:rPr>
        <w:t>،</w:t>
      </w:r>
      <w:r w:rsidRPr="006D3981">
        <w:rPr>
          <w:szCs w:val="24"/>
          <w:rtl/>
          <w:lang w:bidi="fa-IR"/>
        </w:rPr>
        <w:t xml:space="preserve"> ايران).</w:t>
      </w:r>
    </w:p>
    <w:p w:rsidR="005E7C8D" w:rsidRPr="006D3981" w:rsidRDefault="005E7C8D" w:rsidP="006D3981">
      <w:pPr>
        <w:pStyle w:val="a3"/>
        <w:ind w:left="284" w:hanging="284"/>
        <w:jc w:val="lowKashida"/>
        <w:rPr>
          <w:sz w:val="24"/>
          <w:szCs w:val="24"/>
          <w:lang w:bidi="fa-IR"/>
        </w:rPr>
      </w:pPr>
      <w:r w:rsidRPr="006D3981">
        <w:rPr>
          <w:sz w:val="24"/>
          <w:szCs w:val="24"/>
          <w:rtl/>
          <w:lang w:bidi="fa-IR"/>
        </w:rPr>
        <w:t>خوانساري</w:t>
      </w:r>
      <w:r w:rsidRPr="006D3981">
        <w:rPr>
          <w:rFonts w:hint="cs"/>
          <w:sz w:val="24"/>
          <w:szCs w:val="24"/>
          <w:rtl/>
          <w:lang w:bidi="fa-IR"/>
        </w:rPr>
        <w:t xml:space="preserve"> درباره اش</w:t>
      </w:r>
      <w:r>
        <w:rPr>
          <w:rFonts w:hint="cs"/>
          <w:sz w:val="24"/>
          <w:szCs w:val="24"/>
          <w:rtl/>
          <w:lang w:bidi="fa-IR"/>
        </w:rPr>
        <w:t xml:space="preserve"> </w:t>
      </w:r>
      <w:r w:rsidRPr="006D3981">
        <w:rPr>
          <w:sz w:val="24"/>
          <w:szCs w:val="24"/>
          <w:rtl/>
          <w:lang w:bidi="fa-IR"/>
        </w:rPr>
        <w:t>گفته است:</w:t>
      </w:r>
      <w:r>
        <w:rPr>
          <w:sz w:val="24"/>
          <w:szCs w:val="24"/>
          <w:rtl/>
          <w:lang w:bidi="fa-IR"/>
        </w:rPr>
        <w:t xml:space="preserve"> </w:t>
      </w:r>
      <w:r w:rsidRPr="006D3981">
        <w:rPr>
          <w:sz w:val="24"/>
          <w:szCs w:val="24"/>
          <w:rtl/>
          <w:lang w:bidi="fa-IR"/>
        </w:rPr>
        <w:t>او از محدثين بزرگ شيعه و علماي بزرگ سده</w:t>
      </w:r>
      <w:r w:rsidRPr="006D3981">
        <w:rPr>
          <w:rFonts w:hint="eastAsia"/>
          <w:sz w:val="24"/>
          <w:szCs w:val="24"/>
          <w:rtl/>
          <w:lang w:bidi="fa-IR"/>
        </w:rPr>
        <w:t>‌</w:t>
      </w:r>
      <w:r w:rsidRPr="006D3981">
        <w:rPr>
          <w:rFonts w:hint="cs"/>
          <w:sz w:val="24"/>
          <w:szCs w:val="24"/>
          <w:rtl/>
          <w:lang w:bidi="fa-IR"/>
        </w:rPr>
        <w:t>ی</w:t>
      </w:r>
      <w:r w:rsidRPr="006D3981">
        <w:rPr>
          <w:sz w:val="24"/>
          <w:szCs w:val="24"/>
          <w:rtl/>
          <w:lang w:bidi="fa-IR"/>
        </w:rPr>
        <w:t xml:space="preserve"> هفتم</w:t>
      </w:r>
      <w:r w:rsidRPr="006D3981">
        <w:rPr>
          <w:rFonts w:hint="cs"/>
          <w:sz w:val="24"/>
          <w:szCs w:val="24"/>
          <w:rtl/>
          <w:lang w:bidi="fa-IR"/>
        </w:rPr>
        <w:t xml:space="preserve"> هجری </w:t>
      </w:r>
      <w:r w:rsidRPr="006D3981">
        <w:rPr>
          <w:sz w:val="24"/>
          <w:szCs w:val="24"/>
          <w:rtl/>
          <w:lang w:bidi="fa-IR"/>
        </w:rPr>
        <w:t>بوده است.</w:t>
      </w:r>
      <w:r w:rsidRPr="006D3981">
        <w:rPr>
          <w:rFonts w:hint="cs"/>
          <w:sz w:val="24"/>
          <w:szCs w:val="24"/>
          <w:rtl/>
          <w:lang w:bidi="fa-IR"/>
        </w:rPr>
        <w:t xml:space="preserve"> همه</w:t>
      </w:r>
      <w:r w:rsidRPr="006D3981">
        <w:rPr>
          <w:rFonts w:hint="eastAsia"/>
          <w:sz w:val="24"/>
          <w:szCs w:val="24"/>
          <w:rtl/>
          <w:lang w:bidi="fa-IR"/>
        </w:rPr>
        <w:t>‌</w:t>
      </w:r>
      <w:r w:rsidRPr="006D3981">
        <w:rPr>
          <w:rFonts w:hint="cs"/>
          <w:sz w:val="24"/>
          <w:szCs w:val="24"/>
          <w:rtl/>
          <w:lang w:bidi="fa-IR"/>
        </w:rPr>
        <w:t xml:space="preserve">ی </w:t>
      </w:r>
      <w:r w:rsidRPr="006D3981">
        <w:rPr>
          <w:sz w:val="24"/>
          <w:szCs w:val="24"/>
          <w:rtl/>
          <w:lang w:bidi="fa-IR"/>
        </w:rPr>
        <w:t xml:space="preserve">اماميه اتفاق </w:t>
      </w:r>
      <w:r w:rsidRPr="006D3981">
        <w:rPr>
          <w:rFonts w:hint="cs"/>
          <w:sz w:val="24"/>
          <w:szCs w:val="24"/>
          <w:rtl/>
          <w:lang w:bidi="fa-IR"/>
        </w:rPr>
        <w:t xml:space="preserve">نظر </w:t>
      </w:r>
      <w:r w:rsidRPr="006D3981">
        <w:rPr>
          <w:sz w:val="24"/>
          <w:szCs w:val="24"/>
          <w:rtl/>
          <w:lang w:bidi="fa-IR"/>
        </w:rPr>
        <w:t>دارند بر اين</w:t>
      </w:r>
      <w:r w:rsidRPr="006D3981">
        <w:rPr>
          <w:rFonts w:hint="cs"/>
          <w:sz w:val="24"/>
          <w:szCs w:val="24"/>
          <w:rtl/>
          <w:lang w:bidi="fa-IR"/>
        </w:rPr>
        <w:t xml:space="preserve"> </w:t>
      </w:r>
      <w:r w:rsidRPr="006D3981">
        <w:rPr>
          <w:sz w:val="24"/>
          <w:szCs w:val="24"/>
          <w:rtl/>
          <w:lang w:bidi="fa-IR"/>
        </w:rPr>
        <w:t xml:space="preserve">كه علي بن عيسي از بزرگان </w:t>
      </w:r>
      <w:r w:rsidRPr="006D3981">
        <w:rPr>
          <w:rFonts w:hint="cs"/>
          <w:sz w:val="24"/>
          <w:szCs w:val="24"/>
          <w:rtl/>
          <w:lang w:bidi="fa-IR"/>
        </w:rPr>
        <w:t>شیعه</w:t>
      </w:r>
      <w:r w:rsidRPr="006D3981">
        <w:rPr>
          <w:sz w:val="24"/>
          <w:szCs w:val="24"/>
          <w:rtl/>
          <w:lang w:bidi="fa-IR"/>
        </w:rPr>
        <w:t xml:space="preserve"> و از جمله علماي آنها بود كه هيچ غباري آن را غبار آلود نمي</w:t>
      </w:r>
      <w:r w:rsidRPr="006D3981">
        <w:rPr>
          <w:rFonts w:hint="cs"/>
          <w:sz w:val="24"/>
          <w:szCs w:val="24"/>
          <w:rtl/>
          <w:lang w:bidi="fa-IR"/>
        </w:rPr>
        <w:t>‌</w:t>
      </w:r>
      <w:r w:rsidRPr="006D3981">
        <w:rPr>
          <w:sz w:val="24"/>
          <w:szCs w:val="24"/>
          <w:rtl/>
          <w:lang w:bidi="fa-IR"/>
        </w:rPr>
        <w:t>كند و او در نقل احاديث معتمد و مورد اعتماد بوده است. (روضات الجنات،‌4/342-341)</w:t>
      </w:r>
      <w:r w:rsidRPr="006D3981">
        <w:rPr>
          <w:rFonts w:hint="cs"/>
          <w:sz w:val="24"/>
          <w:szCs w:val="24"/>
          <w:rtl/>
          <w:lang w:bidi="fa-IR"/>
        </w:rPr>
        <w:t>.</w:t>
      </w:r>
    </w:p>
  </w:footnote>
  <w:footnote w:id="11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کشف الغمة، ج2، ص147.</w:t>
      </w:r>
    </w:p>
  </w:footnote>
  <w:footnote w:id="11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w:t>
      </w:r>
      <w:r w:rsidRPr="006D3981">
        <w:rPr>
          <w:rStyle w:val="a9"/>
          <w:rFonts w:cs="2  Badr"/>
          <w:color w:val="000000"/>
          <w:sz w:val="24"/>
          <w:szCs w:val="24"/>
          <w:rtl/>
        </w:rPr>
        <w:t>البرهان</w:t>
      </w:r>
      <w:r w:rsidRPr="006D3981">
        <w:rPr>
          <w:rStyle w:val="a9"/>
          <w:rFonts w:cs="2  Badr" w:hint="cs"/>
          <w:color w:val="000000"/>
          <w:sz w:val="24"/>
          <w:szCs w:val="24"/>
          <w:rtl/>
        </w:rPr>
        <w:t>،</w:t>
      </w:r>
      <w:r w:rsidRPr="006D3981">
        <w:rPr>
          <w:rStyle w:val="a9"/>
          <w:rFonts w:cs="2  Badr"/>
          <w:color w:val="000000"/>
          <w:sz w:val="24"/>
          <w:szCs w:val="24"/>
          <w:rtl/>
        </w:rPr>
        <w:t xml:space="preserve"> ج2</w:t>
      </w:r>
      <w:r w:rsidRPr="006D3981">
        <w:rPr>
          <w:rStyle w:val="a9"/>
          <w:rFonts w:cs="2  Badr" w:hint="cs"/>
          <w:color w:val="000000"/>
          <w:sz w:val="24"/>
          <w:szCs w:val="24"/>
          <w:rtl/>
        </w:rPr>
        <w:t>،</w:t>
      </w:r>
      <w:r w:rsidRPr="006D3981">
        <w:rPr>
          <w:rStyle w:val="a9"/>
          <w:rFonts w:cs="2  Badr"/>
          <w:color w:val="000000"/>
          <w:sz w:val="24"/>
          <w:szCs w:val="24"/>
          <w:rtl/>
        </w:rPr>
        <w:t xml:space="preserve"> ص125.</w:t>
      </w:r>
    </w:p>
  </w:footnote>
  <w:footnote w:id="12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او </w:t>
      </w:r>
      <w:r w:rsidRPr="006D3981">
        <w:rPr>
          <w:sz w:val="24"/>
          <w:szCs w:val="24"/>
          <w:rtl/>
          <w:lang w:bidi="fa-IR"/>
        </w:rPr>
        <w:t>ابو منصور احمد بن علي بن ابي</w:t>
      </w:r>
      <w:r w:rsidRPr="006D3981">
        <w:rPr>
          <w:rFonts w:hint="cs"/>
          <w:sz w:val="24"/>
          <w:szCs w:val="24"/>
          <w:rtl/>
          <w:lang w:bidi="fa-IR"/>
        </w:rPr>
        <w:t>‌</w:t>
      </w:r>
      <w:r w:rsidRPr="006D3981">
        <w:rPr>
          <w:sz w:val="24"/>
          <w:szCs w:val="24"/>
          <w:rtl/>
          <w:lang w:bidi="fa-IR"/>
        </w:rPr>
        <w:t>طالب</w:t>
      </w:r>
      <w:r w:rsidRPr="006D3981">
        <w:rPr>
          <w:rFonts w:hint="cs"/>
          <w:sz w:val="24"/>
          <w:szCs w:val="24"/>
          <w:rtl/>
          <w:lang w:bidi="fa-IR"/>
        </w:rPr>
        <w:t>،</w:t>
      </w:r>
      <w:r w:rsidRPr="006D3981">
        <w:rPr>
          <w:sz w:val="24"/>
          <w:szCs w:val="24"/>
          <w:rtl/>
          <w:lang w:bidi="fa-IR"/>
        </w:rPr>
        <w:t xml:space="preserve"> اهل طبرستان</w:t>
      </w:r>
      <w:r w:rsidRPr="006D3981">
        <w:rPr>
          <w:rFonts w:hint="cs"/>
          <w:sz w:val="24"/>
          <w:szCs w:val="24"/>
          <w:rtl/>
          <w:lang w:bidi="fa-IR"/>
        </w:rPr>
        <w:t xml:space="preserve"> است.</w:t>
      </w:r>
      <w:r w:rsidRPr="006D3981">
        <w:rPr>
          <w:sz w:val="24"/>
          <w:szCs w:val="24"/>
          <w:rtl/>
          <w:lang w:bidi="fa-IR"/>
        </w:rPr>
        <w:t xml:space="preserve"> ‌اين مرد از بارزترين پيروان متقدم ما بود و كتاب «الاحتجاج» از اوست كه كتابي معروف در ميان شيعه است. همچنين در كتاب «</w:t>
      </w:r>
      <w:r w:rsidRPr="006D3981">
        <w:rPr>
          <w:rFonts w:hint="cs"/>
          <w:sz w:val="24"/>
          <w:szCs w:val="24"/>
          <w:rtl/>
          <w:lang w:bidi="fa-IR"/>
        </w:rPr>
        <w:t>أ</w:t>
      </w:r>
      <w:r w:rsidRPr="006D3981">
        <w:rPr>
          <w:sz w:val="24"/>
          <w:szCs w:val="24"/>
          <w:rtl/>
          <w:lang w:bidi="fa-IR"/>
        </w:rPr>
        <w:t xml:space="preserve">مل الآمل» از او </w:t>
      </w:r>
      <w:r w:rsidRPr="006D3981">
        <w:rPr>
          <w:rFonts w:hint="cs"/>
          <w:sz w:val="24"/>
          <w:szCs w:val="24"/>
          <w:rtl/>
          <w:lang w:bidi="fa-IR"/>
        </w:rPr>
        <w:t>سخن</w:t>
      </w:r>
      <w:r w:rsidRPr="006D3981">
        <w:rPr>
          <w:sz w:val="24"/>
          <w:szCs w:val="24"/>
          <w:rtl/>
          <w:lang w:bidi="fa-IR"/>
        </w:rPr>
        <w:t xml:space="preserve"> به ميان آمده كه او عالم فاضل و محدث معتمد بود</w:t>
      </w:r>
      <w:r w:rsidRPr="006D3981">
        <w:rPr>
          <w:rFonts w:hint="cs"/>
          <w:sz w:val="24"/>
          <w:szCs w:val="24"/>
          <w:rtl/>
          <w:lang w:bidi="fa-IR"/>
        </w:rPr>
        <w:t>.</w:t>
      </w:r>
      <w:r w:rsidRPr="006D3981">
        <w:rPr>
          <w:sz w:val="24"/>
          <w:szCs w:val="24"/>
          <w:rtl/>
          <w:lang w:bidi="fa-IR"/>
        </w:rPr>
        <w:t xml:space="preserve"> كتاب </w:t>
      </w:r>
      <w:r w:rsidRPr="006D3981">
        <w:rPr>
          <w:rFonts w:hint="cs"/>
          <w:sz w:val="24"/>
          <w:szCs w:val="24"/>
          <w:rtl/>
          <w:lang w:bidi="fa-IR"/>
        </w:rPr>
        <w:t>«</w:t>
      </w:r>
      <w:r w:rsidRPr="006D3981">
        <w:rPr>
          <w:sz w:val="24"/>
          <w:szCs w:val="24"/>
          <w:rtl/>
          <w:lang w:bidi="fa-IR"/>
        </w:rPr>
        <w:t>الاحتجاج</w:t>
      </w:r>
      <w:r w:rsidRPr="006D3981">
        <w:rPr>
          <w:rFonts w:hint="cs"/>
          <w:sz w:val="24"/>
          <w:szCs w:val="24"/>
          <w:rtl/>
          <w:lang w:bidi="fa-IR"/>
        </w:rPr>
        <w:t>»</w:t>
      </w:r>
      <w:r w:rsidRPr="006D3981">
        <w:rPr>
          <w:sz w:val="24"/>
          <w:szCs w:val="24"/>
          <w:rtl/>
          <w:lang w:bidi="fa-IR"/>
        </w:rPr>
        <w:t xml:space="preserve"> از </w:t>
      </w:r>
      <w:r w:rsidRPr="006D3981">
        <w:rPr>
          <w:rFonts w:hint="cs"/>
          <w:sz w:val="24"/>
          <w:szCs w:val="24"/>
          <w:rtl/>
          <w:lang w:bidi="fa-IR"/>
        </w:rPr>
        <w:t xml:space="preserve">آثار </w:t>
      </w:r>
      <w:r w:rsidRPr="006D3981">
        <w:rPr>
          <w:sz w:val="24"/>
          <w:szCs w:val="24"/>
          <w:rtl/>
          <w:lang w:bidi="fa-IR"/>
        </w:rPr>
        <w:t>اوست. (روضات الجنات</w:t>
      </w:r>
      <w:r w:rsidRPr="006D3981">
        <w:rPr>
          <w:rFonts w:hint="cs"/>
          <w:sz w:val="24"/>
          <w:szCs w:val="24"/>
          <w:rtl/>
          <w:lang w:bidi="fa-IR"/>
        </w:rPr>
        <w:t>،</w:t>
      </w:r>
      <w:r w:rsidRPr="006D3981">
        <w:rPr>
          <w:sz w:val="24"/>
          <w:szCs w:val="24"/>
          <w:rtl/>
          <w:lang w:bidi="fa-IR"/>
        </w:rPr>
        <w:t xml:space="preserve"> 1/65). طبرسي شيخ عالم و فاضل كامل و فقيه و محدث بزرگ و معتمدي بود. (الكني و الألقاب، 2/404)</w:t>
      </w:r>
      <w:r w:rsidRPr="006D3981">
        <w:rPr>
          <w:rFonts w:hint="cs"/>
          <w:sz w:val="24"/>
          <w:szCs w:val="24"/>
          <w:rtl/>
          <w:lang w:bidi="fa-IR"/>
        </w:rPr>
        <w:t>.</w:t>
      </w:r>
    </w:p>
  </w:footnote>
  <w:footnote w:id="12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طبرسی، الاحتجاج (تحت عنوان «احتجاج ابی</w:t>
      </w:r>
      <w:r w:rsidRPr="006D3981">
        <w:rPr>
          <w:rFonts w:hint="eastAsia"/>
          <w:sz w:val="24"/>
          <w:szCs w:val="24"/>
          <w:rtl/>
          <w:lang w:bidi="fa-IR"/>
        </w:rPr>
        <w:t>‌</w:t>
      </w:r>
      <w:r w:rsidRPr="006D3981">
        <w:rPr>
          <w:rFonts w:hint="cs"/>
          <w:sz w:val="24"/>
          <w:szCs w:val="24"/>
          <w:rtl/>
          <w:lang w:bidi="fa-IR"/>
        </w:rPr>
        <w:t>جعفر بن علی الثانی» درباره</w:t>
      </w:r>
      <w:r w:rsidRPr="006D3981">
        <w:rPr>
          <w:rFonts w:hint="eastAsia"/>
          <w:sz w:val="24"/>
          <w:szCs w:val="24"/>
          <w:rtl/>
          <w:lang w:bidi="fa-IR"/>
        </w:rPr>
        <w:t>‌</w:t>
      </w:r>
      <w:r w:rsidRPr="006D3981">
        <w:rPr>
          <w:rFonts w:hint="cs"/>
          <w:sz w:val="24"/>
          <w:szCs w:val="24"/>
          <w:rtl/>
          <w:lang w:bidi="fa-IR"/>
        </w:rPr>
        <w:t>ی انواع مختلف علوم دینی)، کربلاء، ص230.</w:t>
      </w:r>
    </w:p>
  </w:footnote>
  <w:footnote w:id="12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نور الله بن شرف الدين شوشتري از علماي بزرگ شيعه در هند كه در لاهور و در عهد جهانگير</w:t>
      </w:r>
      <w:r w:rsidRPr="006D3981">
        <w:rPr>
          <w:rFonts w:hint="cs"/>
          <w:sz w:val="24"/>
          <w:szCs w:val="24"/>
          <w:rtl/>
          <w:lang w:bidi="fa-IR"/>
        </w:rPr>
        <w:t>،</w:t>
      </w:r>
      <w:r w:rsidRPr="006D3981">
        <w:rPr>
          <w:sz w:val="24"/>
          <w:szCs w:val="24"/>
          <w:rtl/>
          <w:lang w:bidi="fa-IR"/>
        </w:rPr>
        <w:t xml:space="preserve"> يكي از سلاطين مغول،‌ قاضي بود.</w:t>
      </w:r>
      <w:r w:rsidRPr="006D3981">
        <w:rPr>
          <w:rFonts w:hint="cs"/>
          <w:sz w:val="24"/>
          <w:szCs w:val="24"/>
          <w:rtl/>
          <w:lang w:bidi="fa-IR"/>
        </w:rPr>
        <w:t xml:space="preserve"> </w:t>
      </w:r>
      <w:r w:rsidRPr="006D3981">
        <w:rPr>
          <w:sz w:val="24"/>
          <w:szCs w:val="24"/>
          <w:rtl/>
          <w:lang w:bidi="fa-IR"/>
        </w:rPr>
        <w:t>او محدث و متكلم و محقق فاضلي بود. كتاب</w:t>
      </w:r>
      <w:r w:rsidRPr="006D3981">
        <w:rPr>
          <w:rFonts w:hint="eastAsia"/>
          <w:sz w:val="24"/>
          <w:szCs w:val="24"/>
          <w:rtl/>
          <w:lang w:bidi="fa-IR"/>
        </w:rPr>
        <w:t>‌</w:t>
      </w:r>
      <w:r w:rsidRPr="006D3981">
        <w:rPr>
          <w:sz w:val="24"/>
          <w:szCs w:val="24"/>
          <w:rtl/>
          <w:lang w:bidi="fa-IR"/>
        </w:rPr>
        <w:t>هايي در</w:t>
      </w:r>
      <w:r w:rsidRPr="006D3981">
        <w:rPr>
          <w:rFonts w:hint="cs"/>
          <w:sz w:val="24"/>
          <w:szCs w:val="24"/>
          <w:rtl/>
          <w:lang w:bidi="fa-IR"/>
        </w:rPr>
        <w:t>باره</w:t>
      </w:r>
      <w:r w:rsidRPr="006D3981">
        <w:rPr>
          <w:rFonts w:hint="eastAsia"/>
          <w:sz w:val="24"/>
          <w:szCs w:val="24"/>
          <w:rtl/>
          <w:lang w:bidi="fa-IR"/>
        </w:rPr>
        <w:t>‌</w:t>
      </w:r>
      <w:r w:rsidRPr="006D3981">
        <w:rPr>
          <w:rFonts w:hint="cs"/>
          <w:sz w:val="24"/>
          <w:szCs w:val="24"/>
          <w:rtl/>
          <w:lang w:bidi="fa-IR"/>
        </w:rPr>
        <w:t>ی</w:t>
      </w:r>
      <w:r w:rsidRPr="006D3981">
        <w:rPr>
          <w:sz w:val="24"/>
          <w:szCs w:val="24"/>
          <w:rtl/>
          <w:lang w:bidi="fa-IR"/>
        </w:rPr>
        <w:t xml:space="preserve"> مذهب شيعه و رد مخالفان نوشته است كه به تهمت رافضي بودن در دولت جهانگير در اكبر آباد – قرن يازدهم – كشته شد </w:t>
      </w:r>
      <w:r w:rsidRPr="006D3981">
        <w:rPr>
          <w:rFonts w:hint="cs"/>
          <w:sz w:val="24"/>
          <w:szCs w:val="24"/>
          <w:rtl/>
          <w:lang w:bidi="fa-IR"/>
        </w:rPr>
        <w:t>و</w:t>
      </w:r>
      <w:r w:rsidRPr="006D3981">
        <w:rPr>
          <w:sz w:val="24"/>
          <w:szCs w:val="24"/>
          <w:rtl/>
          <w:lang w:bidi="fa-IR"/>
        </w:rPr>
        <w:t xml:space="preserve"> عنوان شهيد ثالث بر او اطلاق شد. (روضات الجنات 8/160).</w:t>
      </w:r>
    </w:p>
  </w:footnote>
  <w:footnote w:id="12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شوشتری، احقاق الحق، مصر، ج1، ص16.</w:t>
      </w:r>
    </w:p>
  </w:footnote>
  <w:footnote w:id="124">
    <w:p w:rsidR="005E7C8D" w:rsidRPr="006D3981" w:rsidRDefault="005E7C8D" w:rsidP="006D3981">
      <w:pPr>
        <w:pStyle w:val="a3"/>
        <w:ind w:left="284" w:hanging="284"/>
        <w:jc w:val="lowKashida"/>
        <w:rPr>
          <w:b/>
          <w:bCs/>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الفروع من الکافی (کتاب المعیشة)، ج5، ص68</w:t>
      </w:r>
      <w:r w:rsidRPr="006D3981">
        <w:rPr>
          <w:rFonts w:hint="cs"/>
          <w:b/>
          <w:bCs/>
          <w:sz w:val="24"/>
          <w:szCs w:val="24"/>
          <w:rtl/>
          <w:lang w:bidi="fa-IR"/>
        </w:rPr>
        <w:t>.</w:t>
      </w:r>
    </w:p>
  </w:footnote>
  <w:footnote w:id="125">
    <w:p w:rsidR="005E7C8D" w:rsidRPr="006D3981" w:rsidRDefault="005E7C8D" w:rsidP="006D3981">
      <w:pPr>
        <w:pStyle w:val="a3"/>
        <w:ind w:left="284" w:hanging="284"/>
        <w:jc w:val="lowKashida"/>
        <w:rPr>
          <w:b/>
          <w:bCs/>
          <w:sz w:val="24"/>
          <w:szCs w:val="24"/>
          <w:lang w:bidi="fa-IR"/>
        </w:rPr>
      </w:pPr>
      <w:r w:rsidRPr="006D3981">
        <w:rPr>
          <w:rStyle w:val="a4"/>
          <w:b/>
          <w:bCs/>
          <w:sz w:val="24"/>
          <w:szCs w:val="24"/>
          <w:vertAlign w:val="baseline"/>
        </w:rPr>
        <w:footnoteRef/>
      </w:r>
      <w:r w:rsidRPr="006D3981">
        <w:rPr>
          <w:b/>
          <w:bCs/>
          <w:sz w:val="24"/>
          <w:szCs w:val="24"/>
          <w:rtl/>
        </w:rPr>
        <w:t xml:space="preserve"> </w:t>
      </w:r>
      <w:r w:rsidRPr="006D3981">
        <w:rPr>
          <w:rFonts w:hint="cs"/>
          <w:b/>
          <w:bCs/>
          <w:sz w:val="24"/>
          <w:szCs w:val="24"/>
          <w:rtl/>
          <w:lang w:bidi="fa-IR"/>
        </w:rPr>
        <w:t>- کشف الغمة، ج2، ص161.</w:t>
      </w:r>
    </w:p>
  </w:footnote>
  <w:footnote w:id="12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نوبختی، فرق الشیعة، ص78.</w:t>
      </w:r>
    </w:p>
  </w:footnote>
  <w:footnote w:id="12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الشافی، ص238 . شرح نهج البلاغة، بیروت، ج4، ص140.</w:t>
      </w:r>
    </w:p>
  </w:footnote>
  <w:footnote w:id="128">
    <w:p w:rsidR="005E7C8D" w:rsidRPr="006D3981" w:rsidRDefault="005E7C8D" w:rsidP="006D3981">
      <w:pPr>
        <w:pStyle w:val="a3"/>
        <w:ind w:left="284" w:hanging="284"/>
        <w:jc w:val="lowKashida"/>
        <w:rPr>
          <w:rFonts w:hint="cs"/>
          <w:sz w:val="24"/>
          <w:szCs w:val="24"/>
          <w:rtl/>
        </w:rPr>
      </w:pPr>
      <w:r w:rsidRPr="006D3981">
        <w:rPr>
          <w:rStyle w:val="a4"/>
          <w:sz w:val="24"/>
          <w:szCs w:val="24"/>
          <w:vertAlign w:val="baseline"/>
        </w:rPr>
        <w:footnoteRef/>
      </w:r>
      <w:r w:rsidRPr="006D3981">
        <w:rPr>
          <w:sz w:val="24"/>
          <w:szCs w:val="24"/>
          <w:rtl/>
        </w:rPr>
        <w:t xml:space="preserve"> </w:t>
      </w:r>
      <w:r w:rsidRPr="006D3981">
        <w:rPr>
          <w:rFonts w:hint="cs"/>
          <w:sz w:val="24"/>
          <w:szCs w:val="24"/>
          <w:rtl/>
        </w:rPr>
        <w:t>-</w:t>
      </w:r>
      <w:r w:rsidRPr="006D3981">
        <w:rPr>
          <w:rFonts w:hint="cs"/>
          <w:sz w:val="24"/>
          <w:szCs w:val="24"/>
          <w:rtl/>
          <w:lang w:bidi="fa-IR"/>
        </w:rPr>
        <w:t xml:space="preserve"> تفسیر حسن عسکری، ایران، ص164و165.</w:t>
      </w:r>
    </w:p>
  </w:footnote>
  <w:footnote w:id="12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مفید، </w:t>
      </w:r>
      <w:r>
        <w:rPr>
          <w:rFonts w:hint="cs"/>
          <w:sz w:val="24"/>
          <w:szCs w:val="24"/>
          <w:rtl/>
          <w:lang w:bidi="fa-IR"/>
        </w:rPr>
        <w:t>الإرشاد</w:t>
      </w:r>
      <w:r w:rsidRPr="006D3981">
        <w:rPr>
          <w:rFonts w:hint="cs"/>
          <w:sz w:val="24"/>
          <w:szCs w:val="24"/>
          <w:rtl/>
          <w:lang w:bidi="fa-IR"/>
        </w:rPr>
        <w:t xml:space="preserve"> (تحت عنوان «ذکر اخوته»؛ یعنی، باقر)، ص268.</w:t>
      </w:r>
    </w:p>
  </w:footnote>
  <w:footnote w:id="13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مفید، </w:t>
      </w:r>
      <w:r>
        <w:rPr>
          <w:rFonts w:hint="cs"/>
          <w:sz w:val="24"/>
          <w:szCs w:val="24"/>
          <w:rtl/>
          <w:lang w:bidi="fa-IR"/>
        </w:rPr>
        <w:t>الإرشاد</w:t>
      </w:r>
      <w:r w:rsidRPr="006D3981">
        <w:rPr>
          <w:rFonts w:hint="cs"/>
          <w:sz w:val="24"/>
          <w:szCs w:val="24"/>
          <w:rtl/>
          <w:lang w:bidi="fa-IR"/>
        </w:rPr>
        <w:t>، ص268.</w:t>
      </w:r>
    </w:p>
  </w:footnote>
  <w:footnote w:id="13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ابوالفرج علي بن حسين بن محمد در سال 284 در اصفهان</w:t>
      </w:r>
      <w:r w:rsidRPr="006D3981">
        <w:rPr>
          <w:rFonts w:hint="cs"/>
          <w:sz w:val="24"/>
          <w:szCs w:val="24"/>
          <w:rtl/>
          <w:lang w:bidi="fa-IR"/>
        </w:rPr>
        <w:t xml:space="preserve"> متولد شد. سپس به بغداد نقل مکان کرد و آنجا بزرگ شد و به درجات والا نایل آمد. وی به سال 356</w:t>
      </w:r>
      <w:r w:rsidRPr="006D3981">
        <w:rPr>
          <w:sz w:val="24"/>
          <w:szCs w:val="24"/>
          <w:rtl/>
          <w:lang w:bidi="fa-IR"/>
        </w:rPr>
        <w:t xml:space="preserve"> درگذشت. </w:t>
      </w:r>
      <w:r w:rsidRPr="006D3981">
        <w:rPr>
          <w:rFonts w:hint="cs"/>
          <w:sz w:val="24"/>
          <w:szCs w:val="24"/>
          <w:rtl/>
          <w:lang w:bidi="fa-IR"/>
        </w:rPr>
        <w:t xml:space="preserve">وی </w:t>
      </w:r>
      <w:r w:rsidRPr="006D3981">
        <w:rPr>
          <w:sz w:val="24"/>
          <w:szCs w:val="24"/>
          <w:rtl/>
          <w:lang w:bidi="fa-IR"/>
        </w:rPr>
        <w:t>مقرب</w:t>
      </w:r>
      <w:r w:rsidRPr="006D3981">
        <w:rPr>
          <w:rFonts w:hint="cs"/>
          <w:sz w:val="24"/>
          <w:szCs w:val="24"/>
          <w:rtl/>
          <w:lang w:bidi="fa-IR"/>
        </w:rPr>
        <w:t xml:space="preserve"> و محبوب</w:t>
      </w:r>
      <w:r w:rsidRPr="006D3981">
        <w:rPr>
          <w:sz w:val="24"/>
          <w:szCs w:val="24"/>
          <w:rtl/>
          <w:lang w:bidi="fa-IR"/>
        </w:rPr>
        <w:t xml:space="preserve"> درگاه آل بويه بود و شايد يكي از علل مقام و منزلت و</w:t>
      </w:r>
      <w:r w:rsidRPr="006D3981">
        <w:rPr>
          <w:rFonts w:hint="cs"/>
          <w:sz w:val="24"/>
          <w:szCs w:val="24"/>
          <w:rtl/>
          <w:lang w:bidi="fa-IR"/>
        </w:rPr>
        <w:t>ی،</w:t>
      </w:r>
      <w:r w:rsidRPr="006D3981">
        <w:rPr>
          <w:sz w:val="24"/>
          <w:szCs w:val="24"/>
          <w:rtl/>
          <w:lang w:bidi="fa-IR"/>
        </w:rPr>
        <w:t xml:space="preserve"> </w:t>
      </w:r>
      <w:r w:rsidRPr="006D3981">
        <w:rPr>
          <w:rFonts w:hint="cs"/>
          <w:sz w:val="24"/>
          <w:szCs w:val="24"/>
          <w:rtl/>
          <w:lang w:bidi="fa-IR"/>
        </w:rPr>
        <w:t>همسو شدن با آنان در تشیع باشد.</w:t>
      </w:r>
      <w:r w:rsidRPr="006D3981">
        <w:rPr>
          <w:sz w:val="24"/>
          <w:szCs w:val="24"/>
          <w:rtl/>
          <w:lang w:bidi="fa-IR"/>
        </w:rPr>
        <w:t xml:space="preserve"> او تأليفات زياد و مشهوري در زمين</w:t>
      </w:r>
      <w:r w:rsidRPr="006D3981">
        <w:rPr>
          <w:rFonts w:hint="cs"/>
          <w:sz w:val="24"/>
          <w:szCs w:val="24"/>
          <w:rtl/>
          <w:lang w:bidi="fa-IR"/>
        </w:rPr>
        <w:t>ه</w:t>
      </w:r>
      <w:r w:rsidRPr="006D3981">
        <w:rPr>
          <w:rFonts w:hint="eastAsia"/>
          <w:sz w:val="24"/>
          <w:szCs w:val="24"/>
          <w:rtl/>
          <w:lang w:bidi="fa-IR"/>
        </w:rPr>
        <w:t>‌</w:t>
      </w:r>
      <w:r w:rsidRPr="006D3981">
        <w:rPr>
          <w:rFonts w:hint="cs"/>
          <w:sz w:val="24"/>
          <w:szCs w:val="24"/>
          <w:rtl/>
          <w:lang w:bidi="fa-IR"/>
        </w:rPr>
        <w:t>ی</w:t>
      </w:r>
      <w:r w:rsidRPr="006D3981">
        <w:rPr>
          <w:sz w:val="24"/>
          <w:szCs w:val="24"/>
          <w:rtl/>
          <w:lang w:bidi="fa-IR"/>
        </w:rPr>
        <w:t xml:space="preserve"> ادبيات و شعر دارد كه مشهورترين آنها «الأغاني» و «مقاتل الطالبين» است كه محسن امين در طبقات الشعراي شيعه و در طبقات المؤرخين ذكر كرده است. (اعيان الشيعة 1/175)</w:t>
      </w:r>
    </w:p>
  </w:footnote>
  <w:footnote w:id="13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اصفهانی، مقاتل الطالبین، بیروت، دارالمعرفة، ص129.</w:t>
      </w:r>
    </w:p>
  </w:footnote>
  <w:footnote w:id="13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كتاب ناسخ التواريخ از ميرزا تقي خان سپهر</w:t>
      </w:r>
      <w:r w:rsidRPr="006D3981">
        <w:rPr>
          <w:rFonts w:hint="cs"/>
          <w:sz w:val="24"/>
          <w:szCs w:val="24"/>
          <w:rtl/>
          <w:lang w:bidi="fa-IR"/>
        </w:rPr>
        <w:t xml:space="preserve"> که </w:t>
      </w:r>
      <w:r w:rsidRPr="006D3981">
        <w:rPr>
          <w:sz w:val="24"/>
          <w:szCs w:val="24"/>
          <w:rtl/>
          <w:lang w:bidi="fa-IR"/>
        </w:rPr>
        <w:t xml:space="preserve">معاصر </w:t>
      </w:r>
      <w:r w:rsidRPr="006D3981">
        <w:rPr>
          <w:rFonts w:hint="cs"/>
          <w:sz w:val="24"/>
          <w:szCs w:val="24"/>
          <w:rtl/>
          <w:lang w:bidi="fa-IR"/>
        </w:rPr>
        <w:t xml:space="preserve">با </w:t>
      </w:r>
      <w:r w:rsidRPr="006D3981">
        <w:rPr>
          <w:sz w:val="24"/>
          <w:szCs w:val="24"/>
          <w:rtl/>
          <w:lang w:bidi="fa-IR"/>
        </w:rPr>
        <w:t>ناصر الدين شاه و پسرش مظفرالدين بود.</w:t>
      </w:r>
      <w:r w:rsidRPr="006D3981">
        <w:rPr>
          <w:rFonts w:hint="cs"/>
          <w:sz w:val="24"/>
          <w:szCs w:val="24"/>
          <w:rtl/>
          <w:lang w:bidi="fa-IR"/>
        </w:rPr>
        <w:t xml:space="preserve"> </w:t>
      </w:r>
      <w:r w:rsidRPr="006D3981">
        <w:rPr>
          <w:sz w:val="24"/>
          <w:szCs w:val="24"/>
          <w:rtl/>
          <w:lang w:bidi="fa-IR"/>
        </w:rPr>
        <w:t>ناسخ</w:t>
      </w:r>
      <w:r w:rsidRPr="006D3981">
        <w:rPr>
          <w:rFonts w:hint="cs"/>
          <w:sz w:val="24"/>
          <w:szCs w:val="24"/>
          <w:rtl/>
          <w:lang w:bidi="fa-IR"/>
        </w:rPr>
        <w:t xml:space="preserve"> ا</w:t>
      </w:r>
      <w:r w:rsidRPr="006D3981">
        <w:rPr>
          <w:sz w:val="24"/>
          <w:szCs w:val="24"/>
          <w:rtl/>
          <w:lang w:bidi="fa-IR"/>
        </w:rPr>
        <w:t xml:space="preserve">لتواريخ او به زبان فارسي نوشته شده كه </w:t>
      </w:r>
      <w:r w:rsidRPr="006D3981">
        <w:rPr>
          <w:rFonts w:hint="cs"/>
          <w:sz w:val="24"/>
          <w:szCs w:val="24"/>
          <w:rtl/>
          <w:lang w:bidi="fa-IR"/>
        </w:rPr>
        <w:t>مانند</w:t>
      </w:r>
      <w:r w:rsidRPr="006D3981">
        <w:rPr>
          <w:sz w:val="24"/>
          <w:szCs w:val="24"/>
          <w:rtl/>
          <w:lang w:bidi="fa-IR"/>
        </w:rPr>
        <w:t xml:space="preserve"> آن چاپ نشده است. (اعيان الشيعة، </w:t>
      </w:r>
      <w:r w:rsidRPr="006D3981">
        <w:rPr>
          <w:rFonts w:hint="cs"/>
          <w:sz w:val="24"/>
          <w:szCs w:val="24"/>
          <w:rtl/>
          <w:lang w:bidi="fa-IR"/>
        </w:rPr>
        <w:t>ذ</w:t>
      </w:r>
      <w:r w:rsidRPr="006D3981">
        <w:rPr>
          <w:sz w:val="24"/>
          <w:szCs w:val="24"/>
          <w:rtl/>
          <w:lang w:bidi="fa-IR"/>
        </w:rPr>
        <w:t>يل طبقات المؤرخين،‌ بخش اول 1/132).</w:t>
      </w:r>
    </w:p>
  </w:footnote>
  <w:footnote w:id="13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ناسخ التواریخ (تحت عنوان احوال امام زین العابدین)، ج2، ص590 .</w:t>
      </w:r>
    </w:p>
  </w:footnote>
  <w:footnote w:id="13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ناسخ التواریخ، ج2، ص590 .</w:t>
      </w:r>
    </w:p>
  </w:footnote>
  <w:footnote w:id="13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رجال الکشی، کربلاء، الاعلمی، ص18و20.</w:t>
      </w:r>
    </w:p>
  </w:footnote>
  <w:footnote w:id="13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الروضة من الکافی، ج8 ، ص245 .</w:t>
      </w:r>
    </w:p>
  </w:footnote>
  <w:footnote w:id="138">
    <w:p w:rsidR="005E7C8D" w:rsidRPr="006D3981" w:rsidRDefault="005E7C8D" w:rsidP="006D3981">
      <w:pPr>
        <w:pStyle w:val="a3"/>
        <w:ind w:left="284" w:hanging="284"/>
        <w:jc w:val="lowKashida"/>
        <w:rPr>
          <w:rFonts w:hint="cs"/>
          <w:sz w:val="24"/>
          <w:szCs w:val="24"/>
          <w:rtl/>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رجال الکشی، ص70 .</w:t>
      </w:r>
    </w:p>
  </w:footnote>
  <w:footnote w:id="13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شوشتری، مجالس المؤمنین، ص89 .</w:t>
      </w:r>
    </w:p>
  </w:footnote>
  <w:footnote w:id="14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کشف الغمة، ج1، ص190.</w:t>
      </w:r>
    </w:p>
  </w:footnote>
  <w:footnote w:id="14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نهج البلاغة، بیروت (به تحقیق صبحی صالح)، ص366و367.</w:t>
      </w:r>
    </w:p>
  </w:footnote>
  <w:footnote w:id="14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ناسخ التواریخ، ج3، جزء2.</w:t>
      </w:r>
    </w:p>
  </w:footnote>
  <w:footnote w:id="143">
    <w:p w:rsidR="005E7C8D" w:rsidRPr="006D3981" w:rsidRDefault="005E7C8D" w:rsidP="006D3981">
      <w:pPr>
        <w:pStyle w:val="a3"/>
        <w:ind w:left="284" w:hanging="284"/>
        <w:jc w:val="lowKashida"/>
        <w:rPr>
          <w:rStyle w:val="a9"/>
          <w:rFonts w:hint="cs"/>
          <w:color w:val="000000"/>
          <w:sz w:val="30"/>
          <w:szCs w:val="30"/>
          <w:rtl/>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ابواسحاق ابراهيم ثقفي كوفي اصفهاني شيعي،‌</w:t>
      </w:r>
      <w:r w:rsidRPr="006D3981">
        <w:rPr>
          <w:rFonts w:hint="cs"/>
          <w:sz w:val="24"/>
          <w:szCs w:val="24"/>
          <w:rtl/>
          <w:lang w:bidi="fa-IR"/>
        </w:rPr>
        <w:t xml:space="preserve"> </w:t>
      </w:r>
      <w:r w:rsidRPr="006D3981">
        <w:rPr>
          <w:sz w:val="24"/>
          <w:szCs w:val="24"/>
          <w:rtl/>
          <w:lang w:bidi="fa-IR"/>
        </w:rPr>
        <w:t>در حدود سال دويست يا كمي قبل از آن به دنيا آمد و در سال 283هـ در اصفهان درگذشت</w:t>
      </w:r>
      <w:r w:rsidRPr="006D3981">
        <w:rPr>
          <w:rFonts w:hint="cs"/>
          <w:sz w:val="24"/>
          <w:szCs w:val="24"/>
          <w:rtl/>
          <w:lang w:bidi="fa-IR"/>
        </w:rPr>
        <w:t>. او</w:t>
      </w:r>
      <w:r w:rsidRPr="006D3981">
        <w:rPr>
          <w:sz w:val="24"/>
          <w:szCs w:val="24"/>
          <w:rtl/>
          <w:lang w:bidi="fa-IR"/>
        </w:rPr>
        <w:t xml:space="preserve"> يكي از بزرگترين راويان شيعه بوده است</w:t>
      </w:r>
      <w:r w:rsidRPr="006D3981">
        <w:rPr>
          <w:rFonts w:hint="cs"/>
          <w:sz w:val="24"/>
          <w:szCs w:val="24"/>
          <w:rtl/>
          <w:lang w:bidi="fa-IR"/>
        </w:rPr>
        <w:t xml:space="preserve">، </w:t>
      </w:r>
      <w:r w:rsidRPr="006D3981">
        <w:rPr>
          <w:sz w:val="24"/>
          <w:szCs w:val="24"/>
          <w:rtl/>
          <w:lang w:bidi="fa-IR"/>
        </w:rPr>
        <w:t>همچنان كه نوري طبرسي</w:t>
      </w:r>
      <w:r w:rsidRPr="006D3981">
        <w:rPr>
          <w:rFonts w:hint="cs"/>
          <w:sz w:val="24"/>
          <w:szCs w:val="24"/>
          <w:rtl/>
          <w:lang w:bidi="fa-IR"/>
        </w:rPr>
        <w:t>،</w:t>
      </w:r>
      <w:r w:rsidRPr="006D3981">
        <w:rPr>
          <w:sz w:val="24"/>
          <w:szCs w:val="24"/>
          <w:rtl/>
          <w:lang w:bidi="fa-IR"/>
        </w:rPr>
        <w:t xml:space="preserve"> روايت كرده است. اما ابراهيم ثقفي معروف كه اصحاب به او اعتماد كرده اند، يكي از راويان بزرگ بوده است</w:t>
      </w:r>
      <w:r w:rsidRPr="006D3981">
        <w:rPr>
          <w:rFonts w:hint="cs"/>
          <w:sz w:val="24"/>
          <w:szCs w:val="24"/>
          <w:rtl/>
          <w:lang w:bidi="fa-IR"/>
        </w:rPr>
        <w:t>؛ همان طور که از شرح حالش معلوم است و بزرگان از وی روایت می</w:t>
      </w:r>
      <w:r w:rsidRPr="006D3981">
        <w:rPr>
          <w:rFonts w:hint="eastAsia"/>
          <w:sz w:val="24"/>
          <w:szCs w:val="24"/>
          <w:rtl/>
          <w:lang w:bidi="fa-IR"/>
        </w:rPr>
        <w:t>‌</w:t>
      </w:r>
      <w:r w:rsidRPr="006D3981">
        <w:rPr>
          <w:rFonts w:hint="cs"/>
          <w:sz w:val="24"/>
          <w:szCs w:val="24"/>
          <w:rtl/>
          <w:lang w:bidi="fa-IR"/>
        </w:rPr>
        <w:t>کنند.</w:t>
      </w:r>
      <w:r w:rsidRPr="006D3981">
        <w:rPr>
          <w:sz w:val="24"/>
          <w:szCs w:val="24"/>
          <w:rtl/>
          <w:lang w:bidi="fa-IR"/>
        </w:rPr>
        <w:t xml:space="preserve"> (المستدرك 3/549-550).</w:t>
      </w:r>
      <w:r w:rsidRPr="006D3981">
        <w:rPr>
          <w:color w:val="000000"/>
          <w:sz w:val="30"/>
          <w:szCs w:val="30"/>
          <w:rtl/>
        </w:rPr>
        <w:t xml:space="preserve"> </w:t>
      </w:r>
    </w:p>
    <w:p w:rsidR="005E7C8D" w:rsidRPr="006D3981" w:rsidRDefault="005E7C8D" w:rsidP="006D3981">
      <w:pPr>
        <w:pStyle w:val="a3"/>
        <w:ind w:left="284" w:hanging="284"/>
        <w:jc w:val="lowKashida"/>
        <w:rPr>
          <w:sz w:val="24"/>
          <w:szCs w:val="24"/>
          <w:lang w:bidi="fa-IR"/>
        </w:rPr>
      </w:pPr>
      <w:r>
        <w:rPr>
          <w:rFonts w:hint="cs"/>
          <w:sz w:val="24"/>
          <w:szCs w:val="24"/>
          <w:rtl/>
          <w:lang w:bidi="fa-IR"/>
        </w:rPr>
        <w:t xml:space="preserve"> </w:t>
      </w:r>
      <w:r w:rsidRPr="006D3981">
        <w:rPr>
          <w:sz w:val="24"/>
          <w:szCs w:val="24"/>
          <w:rtl/>
          <w:lang w:bidi="fa-IR"/>
        </w:rPr>
        <w:t>خوانساري در روضات الجنات</w:t>
      </w:r>
      <w:r w:rsidRPr="006D3981">
        <w:rPr>
          <w:rFonts w:hint="cs"/>
          <w:sz w:val="24"/>
          <w:szCs w:val="24"/>
          <w:rtl/>
          <w:lang w:bidi="fa-IR"/>
        </w:rPr>
        <w:t>،</w:t>
      </w:r>
      <w:r w:rsidRPr="006D3981">
        <w:rPr>
          <w:sz w:val="24"/>
          <w:szCs w:val="24"/>
          <w:rtl/>
          <w:lang w:bidi="fa-IR"/>
        </w:rPr>
        <w:t xml:space="preserve"> او را شيخ محدث و مُبلغ صالح ناميده است</w:t>
      </w:r>
      <w:r w:rsidRPr="006D3981">
        <w:rPr>
          <w:rFonts w:hint="cs"/>
          <w:sz w:val="24"/>
          <w:szCs w:val="24"/>
          <w:rtl/>
          <w:lang w:bidi="fa-IR"/>
        </w:rPr>
        <w:t>.</w:t>
      </w:r>
      <w:r w:rsidRPr="006D3981">
        <w:rPr>
          <w:sz w:val="24"/>
          <w:szCs w:val="24"/>
          <w:rtl/>
          <w:lang w:bidi="fa-IR"/>
        </w:rPr>
        <w:t xml:space="preserve"> او صاحب كتاب «الغارات» است كه كتاب البحار</w:t>
      </w:r>
      <w:r w:rsidRPr="006D3981">
        <w:rPr>
          <w:rFonts w:hint="cs"/>
          <w:sz w:val="24"/>
          <w:szCs w:val="24"/>
          <w:rtl/>
          <w:lang w:bidi="fa-IR"/>
        </w:rPr>
        <w:t>،</w:t>
      </w:r>
      <w:r w:rsidRPr="006D3981">
        <w:rPr>
          <w:sz w:val="24"/>
          <w:szCs w:val="24"/>
          <w:rtl/>
          <w:lang w:bidi="fa-IR"/>
        </w:rPr>
        <w:t xml:space="preserve"> بارها از آن نقل كرده است (ص4) و او حدود پنجاه اثر دارد. (اعيان الشيعة، بخش دوم،‌ص103)</w:t>
      </w:r>
      <w:r w:rsidRPr="006D3981">
        <w:rPr>
          <w:rFonts w:hint="cs"/>
          <w:sz w:val="24"/>
          <w:szCs w:val="24"/>
          <w:rtl/>
          <w:lang w:bidi="fa-IR"/>
        </w:rPr>
        <w:t>.</w:t>
      </w:r>
    </w:p>
  </w:footnote>
  <w:footnote w:id="14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نهج البلاغة (به تحقیق صبحی صالح)، بیروت، خطبۀ37، ص81.</w:t>
      </w:r>
      <w:r>
        <w:rPr>
          <w:rFonts w:hint="cs"/>
          <w:sz w:val="24"/>
          <w:szCs w:val="24"/>
          <w:rtl/>
          <w:lang w:bidi="fa-IR"/>
        </w:rPr>
        <w:t xml:space="preserve"> </w:t>
      </w:r>
    </w:p>
  </w:footnote>
  <w:footnote w:id="14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علی بحرانی شیعی، منار الهدی، ص373. ناسخ التواریخ، ج3، ص532 .</w:t>
      </w:r>
    </w:p>
  </w:footnote>
  <w:footnote w:id="14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ابن میثم، شرح نهج البلاغة، ایران، ص488.</w:t>
      </w:r>
    </w:p>
  </w:footnote>
  <w:footnote w:id="147">
    <w:p w:rsidR="005E7C8D" w:rsidRPr="006D3981" w:rsidRDefault="005E7C8D" w:rsidP="006D3981">
      <w:pPr>
        <w:ind w:left="284" w:hanging="284"/>
        <w:jc w:val="lowKashida"/>
        <w:rPr>
          <w:szCs w:val="24"/>
          <w:rtl/>
          <w:lang w:bidi="fa-IR"/>
        </w:rPr>
      </w:pPr>
      <w:r w:rsidRPr="006D3981">
        <w:rPr>
          <w:rStyle w:val="a4"/>
          <w:sz w:val="28"/>
          <w:szCs w:val="32"/>
          <w:vertAlign w:val="baseline"/>
        </w:rPr>
        <w:footnoteRef/>
      </w:r>
      <w:r w:rsidRPr="006D3981">
        <w:rPr>
          <w:sz w:val="28"/>
          <w:szCs w:val="32"/>
          <w:rtl/>
        </w:rPr>
        <w:t xml:space="preserve"> </w:t>
      </w:r>
      <w:r w:rsidRPr="006D3981">
        <w:rPr>
          <w:rFonts w:hint="cs"/>
          <w:sz w:val="28"/>
          <w:szCs w:val="32"/>
          <w:rtl/>
          <w:lang w:bidi="fa-IR"/>
        </w:rPr>
        <w:t>-</w:t>
      </w:r>
      <w:r w:rsidRPr="006D3981">
        <w:rPr>
          <w:szCs w:val="24"/>
          <w:rtl/>
          <w:lang w:bidi="fa-IR"/>
        </w:rPr>
        <w:t xml:space="preserve"> </w:t>
      </w:r>
      <w:r w:rsidRPr="006D3981">
        <w:rPr>
          <w:rFonts w:hint="cs"/>
          <w:szCs w:val="24"/>
          <w:rtl/>
          <w:lang w:bidi="fa-IR"/>
        </w:rPr>
        <w:t>م</w:t>
      </w:r>
      <w:r w:rsidRPr="006D3981">
        <w:rPr>
          <w:szCs w:val="24"/>
          <w:rtl/>
          <w:lang w:bidi="fa-IR"/>
        </w:rPr>
        <w:t>حمد بن حسن بن علي طوسي</w:t>
      </w:r>
      <w:r w:rsidRPr="006D3981">
        <w:rPr>
          <w:rFonts w:hint="cs"/>
          <w:szCs w:val="24"/>
          <w:rtl/>
          <w:lang w:bidi="fa-IR"/>
        </w:rPr>
        <w:t>،</w:t>
      </w:r>
      <w:r w:rsidRPr="006D3981">
        <w:rPr>
          <w:szCs w:val="24"/>
          <w:rtl/>
          <w:lang w:bidi="fa-IR"/>
        </w:rPr>
        <w:t xml:space="preserve"> در سال 385 متولد شد و در سال 460 در نجف د</w:t>
      </w:r>
      <w:r w:rsidRPr="006D3981">
        <w:rPr>
          <w:rFonts w:hint="cs"/>
          <w:szCs w:val="24"/>
          <w:rtl/>
          <w:lang w:bidi="fa-IR"/>
        </w:rPr>
        <w:t>ر</w:t>
      </w:r>
      <w:r w:rsidRPr="006D3981">
        <w:rPr>
          <w:szCs w:val="24"/>
          <w:rtl/>
          <w:lang w:bidi="fa-IR"/>
        </w:rPr>
        <w:t>گذشت</w:t>
      </w:r>
      <w:r w:rsidRPr="006D3981">
        <w:rPr>
          <w:rFonts w:hint="cs"/>
          <w:szCs w:val="24"/>
          <w:rtl/>
          <w:lang w:bidi="fa-IR"/>
        </w:rPr>
        <w:t>.</w:t>
      </w:r>
      <w:r w:rsidRPr="006D3981">
        <w:rPr>
          <w:szCs w:val="24"/>
          <w:rtl/>
          <w:lang w:bidi="fa-IR"/>
        </w:rPr>
        <w:t xml:space="preserve"> </w:t>
      </w:r>
      <w:r w:rsidRPr="006D3981">
        <w:rPr>
          <w:rFonts w:hint="cs"/>
          <w:szCs w:val="24"/>
          <w:rtl/>
          <w:lang w:bidi="fa-IR"/>
        </w:rPr>
        <w:t>ا</w:t>
      </w:r>
      <w:r w:rsidRPr="006D3981">
        <w:rPr>
          <w:szCs w:val="24"/>
          <w:rtl/>
          <w:lang w:bidi="fa-IR"/>
        </w:rPr>
        <w:t>و ملقب به شيخ الطائفة است. (تنقيح المقال 3/105).</w:t>
      </w:r>
    </w:p>
    <w:p w:rsidR="005E7C8D" w:rsidRPr="006D3981" w:rsidRDefault="005E7C8D" w:rsidP="006D3981">
      <w:pPr>
        <w:pStyle w:val="a3"/>
        <w:ind w:left="284" w:hanging="284"/>
        <w:jc w:val="lowKashida"/>
        <w:rPr>
          <w:sz w:val="24"/>
          <w:szCs w:val="24"/>
          <w:lang w:bidi="fa-IR"/>
        </w:rPr>
      </w:pPr>
      <w:r>
        <w:rPr>
          <w:rFonts w:hint="cs"/>
          <w:sz w:val="24"/>
          <w:szCs w:val="24"/>
          <w:rtl/>
          <w:lang w:bidi="fa-IR"/>
        </w:rPr>
        <w:t xml:space="preserve"> </w:t>
      </w:r>
      <w:r w:rsidRPr="006D3981">
        <w:rPr>
          <w:sz w:val="24"/>
          <w:szCs w:val="24"/>
          <w:rtl/>
          <w:lang w:bidi="fa-IR"/>
        </w:rPr>
        <w:t>طوسي،‌</w:t>
      </w:r>
      <w:r w:rsidRPr="006D3981">
        <w:rPr>
          <w:rFonts w:hint="cs"/>
          <w:sz w:val="24"/>
          <w:szCs w:val="24"/>
          <w:rtl/>
          <w:lang w:bidi="fa-IR"/>
        </w:rPr>
        <w:t xml:space="preserve"> </w:t>
      </w:r>
      <w:r w:rsidRPr="006D3981">
        <w:rPr>
          <w:sz w:val="24"/>
          <w:szCs w:val="24"/>
          <w:rtl/>
          <w:lang w:bidi="fa-IR"/>
        </w:rPr>
        <w:t xml:space="preserve">ستون و ركن شيعه است و بالاتر از تمام </w:t>
      </w:r>
      <w:r w:rsidRPr="006D3981">
        <w:rPr>
          <w:rFonts w:hint="cs"/>
          <w:sz w:val="24"/>
          <w:szCs w:val="24"/>
          <w:rtl/>
          <w:lang w:bidi="fa-IR"/>
        </w:rPr>
        <w:t>علمای</w:t>
      </w:r>
      <w:r w:rsidRPr="006D3981">
        <w:rPr>
          <w:sz w:val="24"/>
          <w:szCs w:val="24"/>
          <w:rtl/>
          <w:lang w:bidi="fa-IR"/>
        </w:rPr>
        <w:t xml:space="preserve"> شيعه </w:t>
      </w:r>
      <w:r w:rsidRPr="006D3981">
        <w:rPr>
          <w:rFonts w:hint="cs"/>
          <w:sz w:val="24"/>
          <w:szCs w:val="24"/>
          <w:rtl/>
          <w:lang w:bidi="fa-IR"/>
        </w:rPr>
        <w:t>و شیخ و بزرگ شیعیان به طور مطلق بود.</w:t>
      </w:r>
      <w:r w:rsidRPr="006D3981">
        <w:rPr>
          <w:sz w:val="24"/>
          <w:szCs w:val="24"/>
          <w:rtl/>
          <w:lang w:bidi="fa-IR"/>
        </w:rPr>
        <w:t xml:space="preserve"> و</w:t>
      </w:r>
      <w:r w:rsidRPr="006D3981">
        <w:rPr>
          <w:rFonts w:hint="cs"/>
          <w:sz w:val="24"/>
          <w:szCs w:val="24"/>
          <w:rtl/>
          <w:lang w:bidi="fa-IR"/>
        </w:rPr>
        <w:t>ی</w:t>
      </w:r>
      <w:r w:rsidRPr="006D3981">
        <w:rPr>
          <w:sz w:val="24"/>
          <w:szCs w:val="24"/>
          <w:rtl/>
          <w:lang w:bidi="fa-IR"/>
        </w:rPr>
        <w:t xml:space="preserve"> در</w:t>
      </w:r>
      <w:r>
        <w:rPr>
          <w:rFonts w:hint="cs"/>
          <w:sz w:val="24"/>
          <w:szCs w:val="24"/>
          <w:rtl/>
          <w:lang w:bidi="fa-IR"/>
        </w:rPr>
        <w:t xml:space="preserve"> </w:t>
      </w:r>
      <w:r w:rsidRPr="006D3981">
        <w:rPr>
          <w:sz w:val="24"/>
          <w:szCs w:val="24"/>
          <w:rtl/>
          <w:lang w:bidi="fa-IR"/>
        </w:rPr>
        <w:t>تمامي علوم اسلامي</w:t>
      </w:r>
      <w:r w:rsidRPr="006D3981">
        <w:rPr>
          <w:rFonts w:hint="cs"/>
          <w:sz w:val="24"/>
          <w:szCs w:val="24"/>
          <w:rtl/>
          <w:lang w:bidi="fa-IR"/>
        </w:rPr>
        <w:t xml:space="preserve"> </w:t>
      </w:r>
      <w:r w:rsidRPr="006D3981">
        <w:rPr>
          <w:sz w:val="24"/>
          <w:szCs w:val="24"/>
          <w:rtl/>
          <w:lang w:bidi="fa-IR"/>
        </w:rPr>
        <w:t>تأليفاتي دارد و در اين زمينه</w:t>
      </w:r>
      <w:r w:rsidRPr="006D3981">
        <w:rPr>
          <w:rFonts w:hint="cs"/>
          <w:sz w:val="24"/>
          <w:szCs w:val="24"/>
          <w:rtl/>
          <w:lang w:bidi="fa-IR"/>
        </w:rPr>
        <w:t>،</w:t>
      </w:r>
      <w:r w:rsidRPr="006D3981">
        <w:rPr>
          <w:sz w:val="24"/>
          <w:szCs w:val="24"/>
          <w:rtl/>
          <w:lang w:bidi="fa-IR"/>
        </w:rPr>
        <w:t xml:space="preserve"> الگو و امام بود و تأليفات وي پر از چيزهاي شنيد</w:t>
      </w:r>
      <w:r w:rsidRPr="006D3981">
        <w:rPr>
          <w:rFonts w:hint="cs"/>
          <w:sz w:val="24"/>
          <w:szCs w:val="24"/>
          <w:rtl/>
          <w:lang w:bidi="fa-IR"/>
        </w:rPr>
        <w:t>نی</w:t>
      </w:r>
      <w:r w:rsidRPr="006D3981">
        <w:rPr>
          <w:sz w:val="24"/>
          <w:szCs w:val="24"/>
          <w:rtl/>
          <w:lang w:bidi="fa-IR"/>
        </w:rPr>
        <w:t xml:space="preserve"> است. </w:t>
      </w:r>
      <w:r w:rsidRPr="006D3981">
        <w:rPr>
          <w:rFonts w:hint="cs"/>
          <w:sz w:val="24"/>
          <w:szCs w:val="24"/>
          <w:rtl/>
          <w:lang w:bidi="fa-IR"/>
        </w:rPr>
        <w:t xml:space="preserve">طوسی </w:t>
      </w:r>
      <w:r w:rsidRPr="006D3981">
        <w:rPr>
          <w:sz w:val="24"/>
          <w:szCs w:val="24"/>
          <w:rtl/>
          <w:lang w:bidi="fa-IR"/>
        </w:rPr>
        <w:t>مؤلف دو كتاب از صحاح چهارگانه</w:t>
      </w:r>
      <w:r w:rsidRPr="006D3981">
        <w:rPr>
          <w:rFonts w:hint="cs"/>
          <w:sz w:val="24"/>
          <w:szCs w:val="24"/>
          <w:rtl/>
          <w:lang w:bidi="fa-IR"/>
        </w:rPr>
        <w:t xml:space="preserve"> به نام های </w:t>
      </w:r>
      <w:r w:rsidRPr="006D3981">
        <w:rPr>
          <w:sz w:val="24"/>
          <w:szCs w:val="24"/>
          <w:rtl/>
          <w:lang w:bidi="fa-IR"/>
        </w:rPr>
        <w:t>«التهذيب» و «الاستبصار» مي</w:t>
      </w:r>
      <w:r w:rsidRPr="006D3981">
        <w:rPr>
          <w:rFonts w:hint="cs"/>
          <w:sz w:val="24"/>
          <w:szCs w:val="24"/>
          <w:rtl/>
          <w:lang w:bidi="fa-IR"/>
        </w:rPr>
        <w:t>‌</w:t>
      </w:r>
      <w:r w:rsidRPr="006D3981">
        <w:rPr>
          <w:sz w:val="24"/>
          <w:szCs w:val="24"/>
          <w:rtl/>
          <w:lang w:bidi="fa-IR"/>
        </w:rPr>
        <w:t>باشد</w:t>
      </w:r>
      <w:r w:rsidRPr="006D3981">
        <w:rPr>
          <w:rFonts w:hint="cs"/>
          <w:sz w:val="24"/>
          <w:szCs w:val="24"/>
          <w:rtl/>
          <w:lang w:bidi="fa-IR"/>
        </w:rPr>
        <w:t>.</w:t>
      </w:r>
      <w:r w:rsidRPr="006D3981">
        <w:rPr>
          <w:sz w:val="24"/>
          <w:szCs w:val="24"/>
          <w:rtl/>
          <w:lang w:bidi="fa-IR"/>
        </w:rPr>
        <w:t xml:space="preserve"> و</w:t>
      </w:r>
      <w:r w:rsidRPr="006D3981">
        <w:rPr>
          <w:rFonts w:hint="cs"/>
          <w:sz w:val="24"/>
          <w:szCs w:val="24"/>
          <w:rtl/>
          <w:lang w:bidi="fa-IR"/>
        </w:rPr>
        <w:t>ی</w:t>
      </w:r>
      <w:r w:rsidRPr="006D3981">
        <w:rPr>
          <w:sz w:val="24"/>
          <w:szCs w:val="24"/>
          <w:rtl/>
          <w:lang w:bidi="fa-IR"/>
        </w:rPr>
        <w:t xml:space="preserve"> درتمام زمينه</w:t>
      </w:r>
      <w:r w:rsidRPr="006D3981">
        <w:rPr>
          <w:rFonts w:hint="cs"/>
          <w:sz w:val="24"/>
          <w:szCs w:val="24"/>
          <w:rtl/>
          <w:lang w:bidi="fa-IR"/>
        </w:rPr>
        <w:t>‌</w:t>
      </w:r>
      <w:r w:rsidRPr="006D3981">
        <w:rPr>
          <w:sz w:val="24"/>
          <w:szCs w:val="24"/>
          <w:rtl/>
          <w:lang w:bidi="fa-IR"/>
        </w:rPr>
        <w:t>هاي اسلامي و عقيده و اصول و فروع تأليف دارد و تمام خوش بيني</w:t>
      </w:r>
      <w:r w:rsidRPr="006D3981">
        <w:rPr>
          <w:rFonts w:hint="eastAsia"/>
          <w:sz w:val="24"/>
          <w:szCs w:val="24"/>
          <w:rtl/>
          <w:lang w:bidi="fa-IR"/>
        </w:rPr>
        <w:t>‌</w:t>
      </w:r>
      <w:r w:rsidRPr="006D3981">
        <w:rPr>
          <w:sz w:val="24"/>
          <w:szCs w:val="24"/>
          <w:rtl/>
          <w:lang w:bidi="fa-IR"/>
        </w:rPr>
        <w:t>ها به وي نسبت داده شده است. (روضات الجنات،‌6/216).</w:t>
      </w:r>
      <w:r w:rsidRPr="006D3981">
        <w:rPr>
          <w:rFonts w:hint="cs"/>
          <w:sz w:val="24"/>
          <w:szCs w:val="24"/>
          <w:lang w:bidi="fa-IR"/>
        </w:rPr>
        <w:t xml:space="preserve"> </w:t>
      </w:r>
    </w:p>
  </w:footnote>
  <w:footnote w:id="148">
    <w:p w:rsidR="005E7C8D" w:rsidRPr="006D3981" w:rsidRDefault="005E7C8D" w:rsidP="006D3981">
      <w:pPr>
        <w:ind w:left="284" w:hanging="284"/>
        <w:jc w:val="lowKashida"/>
        <w:rPr>
          <w:szCs w:val="24"/>
          <w:rtl/>
          <w:lang w:bidi="fa-IR"/>
        </w:rPr>
      </w:pPr>
      <w:r w:rsidRPr="006D3981">
        <w:rPr>
          <w:rStyle w:val="a4"/>
          <w:sz w:val="28"/>
          <w:szCs w:val="32"/>
          <w:vertAlign w:val="baseline"/>
        </w:rPr>
        <w:footnoteRef/>
      </w:r>
      <w:r w:rsidRPr="006D3981">
        <w:rPr>
          <w:sz w:val="28"/>
          <w:szCs w:val="32"/>
          <w:rtl/>
        </w:rPr>
        <w:t xml:space="preserve"> </w:t>
      </w:r>
      <w:r w:rsidRPr="006D3981">
        <w:rPr>
          <w:rFonts w:hint="cs"/>
          <w:sz w:val="28"/>
          <w:szCs w:val="32"/>
          <w:rtl/>
        </w:rPr>
        <w:t>-</w:t>
      </w:r>
      <w:r w:rsidRPr="006D3981">
        <w:rPr>
          <w:rFonts w:hint="cs"/>
          <w:szCs w:val="24"/>
          <w:rtl/>
          <w:lang w:bidi="fa-IR"/>
        </w:rPr>
        <w:t xml:space="preserve"> آيا خلافت منصوص است؟ در این روایت دليل واضحي وجود دارد كه علي بن ابي طالب، به خلافت و امامت منصوص و اینکه امامت عهدي است که از جانب خداوند، از يكي به ديگري منتقل مي</w:t>
      </w:r>
      <w:r w:rsidRPr="006D3981">
        <w:rPr>
          <w:rFonts w:hint="eastAsia"/>
          <w:szCs w:val="24"/>
          <w:rtl/>
          <w:lang w:bidi="fa-IR"/>
        </w:rPr>
        <w:t>‌</w:t>
      </w:r>
      <w:r w:rsidRPr="006D3981">
        <w:rPr>
          <w:rFonts w:hint="cs"/>
          <w:szCs w:val="24"/>
          <w:rtl/>
          <w:lang w:bidi="fa-IR"/>
        </w:rPr>
        <w:t>شود.</w:t>
      </w:r>
      <w:r w:rsidRPr="006D3981">
        <w:rPr>
          <w:rStyle w:val="a9"/>
          <w:color w:val="000000"/>
          <w:szCs w:val="24"/>
          <w:rtl/>
        </w:rPr>
        <w:t xml:space="preserve"> </w:t>
      </w:r>
      <w:r w:rsidRPr="006D3981">
        <w:rPr>
          <w:rStyle w:val="a9"/>
          <w:rFonts w:cs="2  Badr"/>
          <w:color w:val="000000"/>
          <w:szCs w:val="24"/>
          <w:rtl/>
        </w:rPr>
        <w:t>(</w:t>
      </w:r>
      <w:r>
        <w:rPr>
          <w:rStyle w:val="a9"/>
          <w:rFonts w:cs="2  Badr"/>
          <w:color w:val="000000"/>
          <w:szCs w:val="24"/>
          <w:rtl/>
        </w:rPr>
        <w:t>الأصول من</w:t>
      </w:r>
      <w:r w:rsidRPr="006D3981">
        <w:rPr>
          <w:rStyle w:val="a9"/>
          <w:rFonts w:cs="2  Badr"/>
          <w:color w:val="000000"/>
          <w:szCs w:val="24"/>
          <w:rtl/>
        </w:rPr>
        <w:t xml:space="preserve"> الكافي، كتاب الحجة ج1 ص277)</w:t>
      </w:r>
      <w:r w:rsidRPr="006D3981">
        <w:rPr>
          <w:rStyle w:val="a9"/>
          <w:rFonts w:cs="2  Badr" w:hint="cs"/>
          <w:color w:val="000000"/>
          <w:szCs w:val="24"/>
          <w:rtl/>
        </w:rPr>
        <w:t>،</w:t>
      </w:r>
      <w:r w:rsidRPr="006D3981">
        <w:rPr>
          <w:rFonts w:hint="cs"/>
          <w:szCs w:val="24"/>
          <w:rtl/>
          <w:lang w:bidi="fa-IR"/>
        </w:rPr>
        <w:t xml:space="preserve"> و اینکه عهدي است که از جانب رسول الله</w:t>
      </w:r>
      <w:r w:rsidRPr="006D3981">
        <w:rPr>
          <w:rFonts w:cs="CTraditional Arabic" w:hint="cs"/>
          <w:szCs w:val="24"/>
          <w:rtl/>
          <w:lang w:bidi="fa-IR"/>
        </w:rPr>
        <w:t xml:space="preserve">ع </w:t>
      </w:r>
      <w:r w:rsidRPr="006D3981">
        <w:rPr>
          <w:rFonts w:hint="cs"/>
          <w:szCs w:val="24"/>
          <w:rtl/>
          <w:lang w:bidi="fa-IR"/>
        </w:rPr>
        <w:t>از شخصي به ديگري منتقل مي شود، اعتقاد ندارد.</w:t>
      </w:r>
      <w:r w:rsidRPr="006D3981">
        <w:rPr>
          <w:rStyle w:val="a9"/>
          <w:color w:val="000000"/>
          <w:szCs w:val="24"/>
          <w:rtl/>
        </w:rPr>
        <w:t xml:space="preserve"> </w:t>
      </w:r>
      <w:r w:rsidRPr="006D3981">
        <w:rPr>
          <w:rStyle w:val="a9"/>
          <w:rFonts w:cs="2  Badr"/>
          <w:color w:val="000000"/>
          <w:szCs w:val="24"/>
          <w:rtl/>
        </w:rPr>
        <w:t>(</w:t>
      </w:r>
      <w:r>
        <w:rPr>
          <w:rStyle w:val="a9"/>
          <w:rFonts w:cs="2  Badr"/>
          <w:color w:val="000000"/>
          <w:szCs w:val="24"/>
          <w:rtl/>
        </w:rPr>
        <w:t>الأصول من</w:t>
      </w:r>
      <w:r w:rsidRPr="006D3981">
        <w:rPr>
          <w:rStyle w:val="a9"/>
          <w:rFonts w:cs="2  Badr"/>
          <w:color w:val="000000"/>
          <w:szCs w:val="24"/>
          <w:rtl/>
        </w:rPr>
        <w:t xml:space="preserve"> الكافي ج1 ص277)</w:t>
      </w:r>
      <w:r w:rsidRPr="006D3981">
        <w:rPr>
          <w:rFonts w:hint="cs"/>
          <w:szCs w:val="24"/>
          <w:rtl/>
          <w:lang w:bidi="fa-IR"/>
        </w:rPr>
        <w:t>. براي تفصيل اين مطلب به كتاب</w:t>
      </w:r>
      <w:r w:rsidRPr="006D3981">
        <w:rPr>
          <w:rFonts w:hint="eastAsia"/>
          <w:szCs w:val="24"/>
          <w:rtl/>
          <w:lang w:bidi="fa-IR"/>
        </w:rPr>
        <w:t>‌</w:t>
      </w:r>
      <w:r w:rsidRPr="006D3981">
        <w:rPr>
          <w:rFonts w:hint="cs"/>
          <w:szCs w:val="24"/>
          <w:rtl/>
          <w:lang w:bidi="fa-IR"/>
        </w:rPr>
        <w:t>هاي شیعه از جمله «اصل الشيعة وأصولها» از محمد حسين آل كاشف الغطاء و «الاعتقادات» از ابن بابويه قمي و «الألفين» از حلي و «بحارالأنوار» از مجلسي و ... مراجعه کنید.</w:t>
      </w:r>
      <w:r>
        <w:rPr>
          <w:rFonts w:hint="cs"/>
          <w:szCs w:val="24"/>
          <w:rtl/>
          <w:lang w:bidi="fa-IR"/>
        </w:rPr>
        <w:t xml:space="preserve"> </w:t>
      </w:r>
    </w:p>
    <w:p w:rsidR="005E7C8D" w:rsidRPr="006D3981" w:rsidRDefault="005E7C8D" w:rsidP="00EE1FC7">
      <w:pPr>
        <w:widowControl w:val="0"/>
        <w:ind w:left="284"/>
        <w:jc w:val="lowKashida"/>
        <w:rPr>
          <w:rStyle w:val="a9"/>
          <w:rFonts w:cs="2  Badr" w:hint="cs"/>
          <w:color w:val="000000"/>
          <w:szCs w:val="24"/>
          <w:rtl/>
        </w:rPr>
      </w:pPr>
      <w:r w:rsidRPr="006D3981">
        <w:rPr>
          <w:rFonts w:hint="cs"/>
          <w:szCs w:val="24"/>
          <w:rtl/>
          <w:lang w:bidi="fa-IR"/>
        </w:rPr>
        <w:t>چون اگر علي</w:t>
      </w:r>
      <w:r w:rsidRPr="006D3981">
        <w:rPr>
          <w:rFonts w:cs="CTraditional Arabic" w:hint="cs"/>
          <w:szCs w:val="24"/>
          <w:rtl/>
          <w:lang w:bidi="fa-IR"/>
        </w:rPr>
        <w:t xml:space="preserve">س </w:t>
      </w:r>
      <w:r w:rsidRPr="006D3981">
        <w:rPr>
          <w:rFonts w:hint="cs"/>
          <w:szCs w:val="24"/>
          <w:rtl/>
          <w:lang w:bidi="fa-IR"/>
        </w:rPr>
        <w:t>اعتقادي غير از اين اعتقاد داشت، به خلافت ابوبكر اعتقاد نداشت و با او مشورت نمی</w:t>
      </w:r>
      <w:r w:rsidRPr="006D3981">
        <w:rPr>
          <w:rFonts w:hint="eastAsia"/>
          <w:szCs w:val="24"/>
          <w:rtl/>
          <w:lang w:bidi="fa-IR"/>
        </w:rPr>
        <w:t>‌</w:t>
      </w:r>
      <w:r w:rsidRPr="006D3981">
        <w:rPr>
          <w:rFonts w:hint="cs"/>
          <w:szCs w:val="24"/>
          <w:rtl/>
          <w:lang w:bidi="fa-IR"/>
        </w:rPr>
        <w:t>کرد و علاوه بر اين، به اهل جمل، این جملات را نمي</w:t>
      </w:r>
      <w:r w:rsidRPr="006D3981">
        <w:rPr>
          <w:rFonts w:hint="eastAsia"/>
          <w:szCs w:val="24"/>
          <w:rtl/>
          <w:lang w:bidi="fa-IR"/>
        </w:rPr>
        <w:t>‌</w:t>
      </w:r>
      <w:r w:rsidRPr="006D3981">
        <w:rPr>
          <w:rFonts w:hint="cs"/>
          <w:szCs w:val="24"/>
          <w:rtl/>
          <w:lang w:bidi="fa-IR"/>
        </w:rPr>
        <w:t>گفت: «بدون اين كه من شما را فرا بخوانم،‌ شما براي بيعت كردن با من آمديد.» پس اگر او از طرف خداوند به عنوان امام انتخاب شده بود، حتماً مردم به طرف او مي</w:t>
      </w:r>
      <w:r w:rsidRPr="006D3981">
        <w:rPr>
          <w:rFonts w:hint="eastAsia"/>
          <w:szCs w:val="24"/>
          <w:rtl/>
          <w:lang w:bidi="fa-IR"/>
        </w:rPr>
        <w:t>‌</w:t>
      </w:r>
      <w:r w:rsidRPr="006D3981">
        <w:rPr>
          <w:rFonts w:hint="cs"/>
          <w:szCs w:val="24"/>
          <w:rtl/>
          <w:lang w:bidi="fa-IR"/>
        </w:rPr>
        <w:t>رفتند. چرا قبل از اين، مردم برای بيعت با او نرفتند، و او چنين جملاتی نگفته بود و تنها بعد از قتل عثمان ذي النورين، مردم براي بيعت با او آمدند و او نيز، گفت: مرا رها كنيد و ديگري را به عنوان امام خود انتخاب كنيد. مرا به كاري وا می</w:t>
      </w:r>
      <w:r w:rsidRPr="006D3981">
        <w:rPr>
          <w:rFonts w:hint="eastAsia"/>
          <w:szCs w:val="24"/>
          <w:rtl/>
          <w:lang w:bidi="fa-IR"/>
        </w:rPr>
        <w:t>‌</w:t>
      </w:r>
      <w:r w:rsidRPr="006D3981">
        <w:rPr>
          <w:rFonts w:hint="cs"/>
          <w:szCs w:val="24"/>
          <w:rtl/>
          <w:lang w:bidi="fa-IR"/>
        </w:rPr>
        <w:t>دارید که رنگ و ریا در آن بسیار است و دل</w:t>
      </w:r>
      <w:r w:rsidRPr="006D3981">
        <w:rPr>
          <w:rFonts w:hint="eastAsia"/>
          <w:szCs w:val="24"/>
          <w:rtl/>
          <w:lang w:bidi="fa-IR"/>
        </w:rPr>
        <w:t>‌</w:t>
      </w:r>
      <w:r w:rsidRPr="006D3981">
        <w:rPr>
          <w:rFonts w:hint="cs"/>
          <w:szCs w:val="24"/>
          <w:rtl/>
          <w:lang w:bidi="fa-IR"/>
        </w:rPr>
        <w:t>ها به آن قوام نمي</w:t>
      </w:r>
      <w:r w:rsidRPr="006D3981">
        <w:rPr>
          <w:rFonts w:hint="eastAsia"/>
          <w:szCs w:val="24"/>
          <w:rtl/>
          <w:lang w:bidi="fa-IR"/>
        </w:rPr>
        <w:t>‌</w:t>
      </w:r>
      <w:r w:rsidRPr="006D3981">
        <w:rPr>
          <w:rFonts w:hint="cs"/>
          <w:szCs w:val="24"/>
          <w:rtl/>
          <w:lang w:bidi="fa-IR"/>
        </w:rPr>
        <w:t>يابد و عقل</w:t>
      </w:r>
      <w:r w:rsidRPr="006D3981">
        <w:rPr>
          <w:rFonts w:hint="eastAsia"/>
          <w:szCs w:val="24"/>
          <w:rtl/>
          <w:lang w:bidi="fa-IR"/>
        </w:rPr>
        <w:t>‌</w:t>
      </w:r>
      <w:r w:rsidRPr="006D3981">
        <w:rPr>
          <w:rFonts w:hint="cs"/>
          <w:szCs w:val="24"/>
          <w:rtl/>
          <w:lang w:bidi="fa-IR"/>
        </w:rPr>
        <w:t>ها زير بار آن نخواهد رفت – تا آن جا كه مي</w:t>
      </w:r>
      <w:r w:rsidRPr="006D3981">
        <w:rPr>
          <w:rFonts w:hint="eastAsia"/>
          <w:szCs w:val="24"/>
          <w:rtl/>
          <w:lang w:bidi="fa-IR"/>
        </w:rPr>
        <w:t>‌</w:t>
      </w:r>
      <w:r w:rsidRPr="006D3981">
        <w:rPr>
          <w:rFonts w:hint="cs"/>
          <w:szCs w:val="24"/>
          <w:rtl/>
          <w:lang w:bidi="fa-IR"/>
        </w:rPr>
        <w:t>گويد:</w:t>
      </w:r>
      <w:r>
        <w:rPr>
          <w:rFonts w:hint="cs"/>
          <w:szCs w:val="24"/>
          <w:rtl/>
          <w:lang w:bidi="fa-IR"/>
        </w:rPr>
        <w:t xml:space="preserve"> </w:t>
      </w:r>
      <w:r w:rsidRPr="006D3981">
        <w:rPr>
          <w:rFonts w:hint="cs"/>
          <w:szCs w:val="24"/>
          <w:rtl/>
          <w:lang w:bidi="fa-IR"/>
        </w:rPr>
        <w:t>اگر مرا رها كنيد من نيز مانند يكي از شما هستم. و چه بسا از شما شنواتر و مطيع</w:t>
      </w:r>
      <w:r w:rsidRPr="006D3981">
        <w:rPr>
          <w:rFonts w:hint="eastAsia"/>
          <w:szCs w:val="24"/>
          <w:rtl/>
          <w:lang w:bidi="fa-IR"/>
        </w:rPr>
        <w:t>‌</w:t>
      </w:r>
      <w:r w:rsidRPr="006D3981">
        <w:rPr>
          <w:rFonts w:hint="cs"/>
          <w:szCs w:val="24"/>
          <w:rtl/>
          <w:lang w:bidi="fa-IR"/>
        </w:rPr>
        <w:t>تر باشم براي كسي كه ولايت امور را در دست دارد. من بهتر است كه برای شما وزير باشم تا اين كه امير شما باشم.</w:t>
      </w:r>
      <w:r w:rsidRPr="006D3981">
        <w:rPr>
          <w:rStyle w:val="a9"/>
          <w:rFonts w:cs="2  Badr"/>
          <w:color w:val="000000"/>
          <w:szCs w:val="24"/>
          <w:rtl/>
        </w:rPr>
        <w:t xml:space="preserve"> (</w:t>
      </w:r>
      <w:r w:rsidRPr="006D3981">
        <w:rPr>
          <w:rStyle w:val="a9"/>
          <w:rFonts w:cs="2  Badr" w:hint="cs"/>
          <w:color w:val="000000"/>
          <w:szCs w:val="24"/>
          <w:rtl/>
        </w:rPr>
        <w:t xml:space="preserve">سخنان حضرت علی وقتی مردم پس از شهادت عثمان ذی‌النورین از او خواستند که خلیفه شود؛ </w:t>
      </w:r>
      <w:r w:rsidRPr="006D3981">
        <w:rPr>
          <w:rStyle w:val="a9"/>
          <w:rFonts w:cs="2  Badr"/>
          <w:color w:val="000000"/>
          <w:szCs w:val="24"/>
          <w:rtl/>
        </w:rPr>
        <w:t>نهج البلاغة خطب</w:t>
      </w:r>
      <w:r w:rsidRPr="006D3981">
        <w:rPr>
          <w:rStyle w:val="a9"/>
          <w:rFonts w:cs="2  Badr" w:hint="cs"/>
          <w:color w:val="000000"/>
          <w:szCs w:val="24"/>
          <w:rtl/>
        </w:rPr>
        <w:t>ة</w:t>
      </w:r>
      <w:r w:rsidRPr="006D3981">
        <w:rPr>
          <w:rStyle w:val="a9"/>
          <w:rFonts w:cs="2  Badr"/>
          <w:color w:val="000000"/>
          <w:szCs w:val="24"/>
          <w:rtl/>
        </w:rPr>
        <w:t xml:space="preserve"> 92 ص136</w:t>
      </w:r>
      <w:r w:rsidRPr="006D3981">
        <w:rPr>
          <w:rStyle w:val="a9"/>
          <w:rFonts w:cs="2  Badr" w:hint="cs"/>
          <w:color w:val="000000"/>
          <w:szCs w:val="24"/>
          <w:rtl/>
        </w:rPr>
        <w:t>، چاپ</w:t>
      </w:r>
      <w:r w:rsidRPr="006D3981">
        <w:rPr>
          <w:rStyle w:val="a9"/>
          <w:rFonts w:cs="2  Badr"/>
          <w:color w:val="000000"/>
          <w:szCs w:val="24"/>
          <w:rtl/>
        </w:rPr>
        <w:t xml:space="preserve"> بيروت).</w:t>
      </w:r>
    </w:p>
    <w:p w:rsidR="005E7C8D" w:rsidRPr="006D3981" w:rsidRDefault="005E7C8D" w:rsidP="00EE1FC7">
      <w:pPr>
        <w:ind w:left="284"/>
        <w:jc w:val="lowKashida"/>
        <w:rPr>
          <w:szCs w:val="24"/>
          <w:rtl/>
          <w:lang w:bidi="fa-IR"/>
        </w:rPr>
      </w:pPr>
      <w:r w:rsidRPr="006D3981">
        <w:rPr>
          <w:rFonts w:hint="cs"/>
          <w:szCs w:val="24"/>
          <w:rtl/>
          <w:lang w:bidi="fa-IR"/>
        </w:rPr>
        <w:t>آيا دليلي صادق</w:t>
      </w:r>
      <w:r w:rsidRPr="006D3981">
        <w:rPr>
          <w:rFonts w:hint="eastAsia"/>
          <w:szCs w:val="24"/>
          <w:rtl/>
          <w:lang w:bidi="fa-IR"/>
        </w:rPr>
        <w:t>‌</w:t>
      </w:r>
      <w:r w:rsidRPr="006D3981">
        <w:rPr>
          <w:rFonts w:hint="cs"/>
          <w:szCs w:val="24"/>
          <w:rtl/>
          <w:lang w:bidi="fa-IR"/>
        </w:rPr>
        <w:t>تر از اين، وجود دارد كه علي</w:t>
      </w:r>
      <w:r w:rsidRPr="006D3981">
        <w:rPr>
          <w:rFonts w:cs="CTraditional Arabic" w:hint="cs"/>
          <w:szCs w:val="24"/>
          <w:rtl/>
          <w:lang w:bidi="fa-IR"/>
        </w:rPr>
        <w:t xml:space="preserve">س </w:t>
      </w:r>
      <w:r w:rsidRPr="006D3981">
        <w:rPr>
          <w:rFonts w:hint="cs"/>
          <w:szCs w:val="24"/>
          <w:rtl/>
          <w:lang w:bidi="fa-IR"/>
        </w:rPr>
        <w:t>خواهان خلافتي نبود كه شيعه، منكران آن را كافرتر از يهودیان و مجوسيان و مسيحيان و مشركان مي</w:t>
      </w:r>
      <w:r w:rsidRPr="006D3981">
        <w:rPr>
          <w:rFonts w:hint="eastAsia"/>
          <w:szCs w:val="24"/>
          <w:rtl/>
          <w:lang w:bidi="fa-IR"/>
        </w:rPr>
        <w:t>‌</w:t>
      </w:r>
      <w:r w:rsidRPr="006D3981">
        <w:rPr>
          <w:rFonts w:hint="cs"/>
          <w:szCs w:val="24"/>
          <w:rtl/>
          <w:lang w:bidi="fa-IR"/>
        </w:rPr>
        <w:t>دانند. به طوری كه مفيد مي</w:t>
      </w:r>
      <w:r w:rsidRPr="006D3981">
        <w:rPr>
          <w:rFonts w:hint="eastAsia"/>
          <w:szCs w:val="24"/>
          <w:rtl/>
          <w:lang w:bidi="fa-IR"/>
        </w:rPr>
        <w:t>‌</w:t>
      </w:r>
      <w:r w:rsidRPr="006D3981">
        <w:rPr>
          <w:rFonts w:hint="cs"/>
          <w:szCs w:val="24"/>
          <w:rtl/>
          <w:lang w:bidi="fa-IR"/>
        </w:rPr>
        <w:t>گويد: اماميه اتفاق دارند بر اين كه هر کس امامت يكي از ائمه را انكار كند و آنچه خداوند بر او واجب كرده که از آنان اطاعت نماید، ‌انكار نماید؛ كافر و مستحق عذاب ابدي جهنم است.</w:t>
      </w:r>
      <w:r w:rsidRPr="006D3981">
        <w:rPr>
          <w:rStyle w:val="a9"/>
          <w:color w:val="000000"/>
          <w:szCs w:val="24"/>
          <w:rtl/>
        </w:rPr>
        <w:t xml:space="preserve"> </w:t>
      </w:r>
      <w:r w:rsidRPr="006D3981">
        <w:rPr>
          <w:rStyle w:val="a9"/>
          <w:rFonts w:cs="2  Badr" w:hint="cs"/>
          <w:color w:val="000000"/>
          <w:szCs w:val="24"/>
          <w:rtl/>
        </w:rPr>
        <w:t>(</w:t>
      </w:r>
      <w:r w:rsidRPr="006D3981">
        <w:rPr>
          <w:rStyle w:val="a9"/>
          <w:rFonts w:cs="2  Badr"/>
          <w:color w:val="000000"/>
          <w:szCs w:val="24"/>
          <w:rtl/>
        </w:rPr>
        <w:t>بحار الأنوار</w:t>
      </w:r>
      <w:r w:rsidRPr="006D3981">
        <w:rPr>
          <w:rStyle w:val="a9"/>
          <w:rFonts w:cs="2  Badr" w:hint="cs"/>
          <w:color w:val="000000"/>
          <w:szCs w:val="24"/>
          <w:rtl/>
        </w:rPr>
        <w:t xml:space="preserve">، </w:t>
      </w:r>
      <w:r w:rsidRPr="006D3981">
        <w:rPr>
          <w:rStyle w:val="a9"/>
          <w:rFonts w:cs="2  Badr"/>
          <w:color w:val="000000"/>
          <w:szCs w:val="24"/>
          <w:rtl/>
        </w:rPr>
        <w:t>مجلسي</w:t>
      </w:r>
      <w:r w:rsidRPr="006D3981">
        <w:rPr>
          <w:rStyle w:val="a9"/>
          <w:rFonts w:cs="2  Badr" w:hint="cs"/>
          <w:color w:val="000000"/>
          <w:szCs w:val="24"/>
          <w:rtl/>
        </w:rPr>
        <w:t>،</w:t>
      </w:r>
      <w:r w:rsidRPr="006D3981">
        <w:rPr>
          <w:rStyle w:val="a9"/>
          <w:rFonts w:cs="2  Badr"/>
          <w:color w:val="000000"/>
          <w:szCs w:val="24"/>
          <w:rtl/>
        </w:rPr>
        <w:t xml:space="preserve"> ج23</w:t>
      </w:r>
      <w:r w:rsidRPr="006D3981">
        <w:rPr>
          <w:rStyle w:val="a9"/>
          <w:rFonts w:cs="2  Badr" w:hint="cs"/>
          <w:color w:val="000000"/>
          <w:szCs w:val="24"/>
          <w:rtl/>
        </w:rPr>
        <w:t>،</w:t>
      </w:r>
      <w:r w:rsidRPr="006D3981">
        <w:rPr>
          <w:rStyle w:val="a9"/>
          <w:rFonts w:cs="2  Badr"/>
          <w:color w:val="000000"/>
          <w:szCs w:val="24"/>
          <w:rtl/>
        </w:rPr>
        <w:t xml:space="preserve"> ص390</w:t>
      </w:r>
      <w:r w:rsidRPr="006D3981">
        <w:rPr>
          <w:rStyle w:val="a9"/>
          <w:rFonts w:cs="2  Badr" w:hint="cs"/>
          <w:color w:val="000000"/>
          <w:szCs w:val="24"/>
          <w:rtl/>
        </w:rPr>
        <w:t>،</w:t>
      </w:r>
      <w:r w:rsidRPr="006D3981">
        <w:rPr>
          <w:rStyle w:val="a9"/>
          <w:rFonts w:cs="2  Badr"/>
          <w:color w:val="000000"/>
          <w:szCs w:val="24"/>
          <w:rtl/>
        </w:rPr>
        <w:t xml:space="preserve"> </w:t>
      </w:r>
      <w:r w:rsidRPr="006D3981">
        <w:rPr>
          <w:rStyle w:val="a9"/>
          <w:rFonts w:cs="2  Badr" w:hint="cs"/>
          <w:color w:val="000000"/>
          <w:szCs w:val="24"/>
          <w:rtl/>
        </w:rPr>
        <w:t>به نقل از</w:t>
      </w:r>
      <w:r w:rsidRPr="006D3981">
        <w:rPr>
          <w:rStyle w:val="a9"/>
          <w:rFonts w:cs="2  Badr"/>
          <w:color w:val="000000"/>
          <w:szCs w:val="24"/>
          <w:rtl/>
        </w:rPr>
        <w:t xml:space="preserve"> مفي</w:t>
      </w:r>
      <w:r w:rsidRPr="006D3981">
        <w:rPr>
          <w:rStyle w:val="a9"/>
          <w:rFonts w:cs="2  Badr" w:hint="cs"/>
          <w:color w:val="000000"/>
          <w:szCs w:val="24"/>
          <w:rtl/>
        </w:rPr>
        <w:t>د).</w:t>
      </w:r>
      <w:r w:rsidRPr="006D3981">
        <w:rPr>
          <w:rFonts w:hint="cs"/>
          <w:szCs w:val="24"/>
          <w:rtl/>
          <w:lang w:bidi="fa-IR"/>
        </w:rPr>
        <w:t xml:space="preserve"> </w:t>
      </w:r>
    </w:p>
    <w:p w:rsidR="005E7C8D" w:rsidRPr="006D3981" w:rsidRDefault="005E7C8D" w:rsidP="00EE1FC7">
      <w:pPr>
        <w:ind w:left="284"/>
        <w:jc w:val="lowKashida"/>
        <w:rPr>
          <w:szCs w:val="24"/>
          <w:rtl/>
          <w:lang w:bidi="fa-IR"/>
        </w:rPr>
      </w:pPr>
      <w:r w:rsidRPr="006D3981">
        <w:rPr>
          <w:rFonts w:hint="cs"/>
          <w:szCs w:val="24"/>
          <w:rtl/>
          <w:lang w:bidi="fa-IR"/>
        </w:rPr>
        <w:t>كليني، محدث بزرگ شیعیان، مي</w:t>
      </w:r>
      <w:r w:rsidRPr="006D3981">
        <w:rPr>
          <w:rFonts w:hint="eastAsia"/>
          <w:szCs w:val="24"/>
          <w:rtl/>
          <w:lang w:bidi="fa-IR"/>
        </w:rPr>
        <w:t>‌</w:t>
      </w:r>
      <w:r w:rsidRPr="006D3981">
        <w:rPr>
          <w:rFonts w:hint="cs"/>
          <w:szCs w:val="24"/>
          <w:rtl/>
          <w:lang w:bidi="fa-IR"/>
        </w:rPr>
        <w:t>گويد: اين آیه كه مي</w:t>
      </w:r>
      <w:r w:rsidRPr="006D3981">
        <w:rPr>
          <w:rFonts w:hint="eastAsia"/>
          <w:szCs w:val="24"/>
          <w:rtl/>
          <w:lang w:bidi="fa-IR"/>
        </w:rPr>
        <w:t>‌</w:t>
      </w:r>
      <w:r w:rsidRPr="006D3981">
        <w:rPr>
          <w:rFonts w:hint="cs"/>
          <w:szCs w:val="24"/>
          <w:rtl/>
          <w:lang w:bidi="fa-IR"/>
        </w:rPr>
        <w:t>فرمايد: «سأل سائل بعذاب واقع للكافرين (بولاية علي) ليس له دافع». قسم به خدا که جبرئيل آن را اين گونه بر پيامبر</w:t>
      </w:r>
      <w:r w:rsidRPr="006D3981">
        <w:rPr>
          <w:rFonts w:cs="CTraditional Arabic" w:hint="cs"/>
          <w:szCs w:val="24"/>
          <w:rtl/>
          <w:lang w:bidi="fa-IR"/>
        </w:rPr>
        <w:t xml:space="preserve">ع </w:t>
      </w:r>
      <w:r w:rsidRPr="006D3981">
        <w:rPr>
          <w:rFonts w:hint="cs"/>
          <w:szCs w:val="24"/>
          <w:rtl/>
          <w:lang w:bidi="fa-IR"/>
        </w:rPr>
        <w:t xml:space="preserve">نازل كرده است. </w:t>
      </w:r>
      <w:r w:rsidRPr="006D3981">
        <w:rPr>
          <w:rStyle w:val="a9"/>
          <w:rFonts w:cs="2  Badr" w:hint="cs"/>
          <w:color w:val="000000"/>
          <w:szCs w:val="24"/>
          <w:rtl/>
        </w:rPr>
        <w:t>(</w:t>
      </w:r>
      <w:r w:rsidRPr="006D3981">
        <w:rPr>
          <w:rStyle w:val="a9"/>
          <w:rFonts w:cs="2  Badr"/>
          <w:color w:val="000000"/>
          <w:szCs w:val="24"/>
          <w:rtl/>
        </w:rPr>
        <w:t>كتاب الحجة من الأصول في الكافي</w:t>
      </w:r>
      <w:r w:rsidRPr="006D3981">
        <w:rPr>
          <w:rStyle w:val="a9"/>
          <w:rFonts w:cs="2  Badr" w:hint="cs"/>
          <w:color w:val="000000"/>
          <w:szCs w:val="24"/>
          <w:rtl/>
        </w:rPr>
        <w:t xml:space="preserve">، </w:t>
      </w:r>
      <w:r w:rsidRPr="006D3981">
        <w:rPr>
          <w:rStyle w:val="a9"/>
          <w:rFonts w:cs="2  Badr"/>
          <w:color w:val="000000"/>
          <w:szCs w:val="24"/>
          <w:rtl/>
        </w:rPr>
        <w:t>ج1 ص422)</w:t>
      </w:r>
      <w:r w:rsidRPr="006D3981">
        <w:rPr>
          <w:rStyle w:val="a9"/>
          <w:rFonts w:cs="2  Badr" w:hint="cs"/>
          <w:color w:val="000000"/>
          <w:szCs w:val="24"/>
          <w:rtl/>
        </w:rPr>
        <w:t>.</w:t>
      </w:r>
    </w:p>
    <w:p w:rsidR="005E7C8D" w:rsidRPr="006D3981" w:rsidRDefault="005E7C8D" w:rsidP="00EE1FC7">
      <w:pPr>
        <w:widowControl w:val="0"/>
        <w:ind w:left="284"/>
        <w:jc w:val="lowKashida"/>
        <w:rPr>
          <w:rStyle w:val="a9"/>
          <w:rFonts w:hint="cs"/>
          <w:color w:val="000000"/>
          <w:szCs w:val="24"/>
          <w:rtl/>
        </w:rPr>
      </w:pPr>
      <w:r w:rsidRPr="006D3981">
        <w:rPr>
          <w:rFonts w:hint="cs"/>
          <w:szCs w:val="24"/>
          <w:rtl/>
          <w:lang w:bidi="fa-IR"/>
        </w:rPr>
        <w:t>به دروغ و ناحق اين سخن را به محمد باقر نسبت داده اند كه مي</w:t>
      </w:r>
      <w:r w:rsidRPr="006D3981">
        <w:rPr>
          <w:rFonts w:hint="eastAsia"/>
          <w:szCs w:val="24"/>
          <w:rtl/>
          <w:lang w:bidi="fa-IR"/>
        </w:rPr>
        <w:t>‌</w:t>
      </w:r>
      <w:r w:rsidRPr="006D3981">
        <w:rPr>
          <w:rFonts w:hint="cs"/>
          <w:szCs w:val="24"/>
          <w:rtl/>
          <w:lang w:bidi="fa-IR"/>
        </w:rPr>
        <w:t>گويد: تنها کسی خدا را می</w:t>
      </w:r>
      <w:r w:rsidRPr="006D3981">
        <w:rPr>
          <w:rFonts w:hint="eastAsia"/>
          <w:szCs w:val="24"/>
          <w:rtl/>
          <w:lang w:bidi="fa-IR"/>
        </w:rPr>
        <w:t>‌</w:t>
      </w:r>
      <w:r w:rsidRPr="006D3981">
        <w:rPr>
          <w:rFonts w:hint="cs"/>
          <w:szCs w:val="24"/>
          <w:rtl/>
          <w:lang w:bidi="fa-IR"/>
        </w:rPr>
        <w:t>پرستد که خدا را بشناسد و اما كسي كه خدا را نشناسد، او را در گمراهي عبادت كرده است. گفتم: فدایت شوم! شناخت خدا چگونه است؟ گفت: تصديق خداوند و تصديق رسول وي</w:t>
      </w:r>
      <w:r w:rsidRPr="006D3981">
        <w:rPr>
          <w:rFonts w:cs="CTraditional Arabic" w:hint="cs"/>
          <w:szCs w:val="24"/>
          <w:rtl/>
          <w:lang w:bidi="fa-IR"/>
        </w:rPr>
        <w:t xml:space="preserve">ع </w:t>
      </w:r>
      <w:r w:rsidRPr="006D3981">
        <w:rPr>
          <w:rFonts w:hint="cs"/>
          <w:szCs w:val="24"/>
          <w:rtl/>
          <w:lang w:bidi="fa-IR"/>
        </w:rPr>
        <w:t>و دوستی با علي و ائمه</w:t>
      </w:r>
      <w:r w:rsidRPr="006D3981">
        <w:rPr>
          <w:rFonts w:hint="eastAsia"/>
          <w:szCs w:val="24"/>
          <w:rtl/>
          <w:lang w:bidi="fa-IR"/>
        </w:rPr>
        <w:t>‌</w:t>
      </w:r>
      <w:r w:rsidRPr="006D3981">
        <w:rPr>
          <w:rFonts w:hint="cs"/>
          <w:szCs w:val="24"/>
          <w:rtl/>
          <w:lang w:bidi="fa-IR"/>
        </w:rPr>
        <w:t>ی هدایت و اعلام برائت و بیزاری از دشمنان آنها.</w:t>
      </w:r>
      <w:r w:rsidRPr="006D3981">
        <w:rPr>
          <w:rStyle w:val="a9"/>
          <w:color w:val="000000"/>
          <w:szCs w:val="24"/>
          <w:rtl/>
        </w:rPr>
        <w:t xml:space="preserve"> </w:t>
      </w:r>
      <w:r w:rsidRPr="006D3981">
        <w:rPr>
          <w:rStyle w:val="a9"/>
          <w:rFonts w:cs="2  Badr" w:hint="cs"/>
          <w:color w:val="000000"/>
          <w:szCs w:val="24"/>
          <w:rtl/>
        </w:rPr>
        <w:t>(</w:t>
      </w:r>
      <w:r w:rsidRPr="006D3981">
        <w:rPr>
          <w:rStyle w:val="a9"/>
          <w:rFonts w:cs="2  Badr"/>
          <w:color w:val="000000"/>
          <w:szCs w:val="24"/>
          <w:rtl/>
        </w:rPr>
        <w:t>باب معرفة الإمام والرد إليه من الأصول في الكافي</w:t>
      </w:r>
      <w:r w:rsidRPr="006D3981">
        <w:rPr>
          <w:rStyle w:val="a9"/>
          <w:rFonts w:cs="2  Badr" w:hint="cs"/>
          <w:color w:val="000000"/>
          <w:szCs w:val="24"/>
          <w:rtl/>
        </w:rPr>
        <w:t xml:space="preserve">، </w:t>
      </w:r>
      <w:r w:rsidRPr="006D3981">
        <w:rPr>
          <w:rStyle w:val="a9"/>
          <w:rFonts w:cs="2  Badr"/>
          <w:color w:val="000000"/>
          <w:szCs w:val="24"/>
          <w:rtl/>
        </w:rPr>
        <w:t>ج1 ص180).</w:t>
      </w:r>
      <w:r w:rsidRPr="006D3981">
        <w:rPr>
          <w:rStyle w:val="a9"/>
          <w:color w:val="000000"/>
          <w:szCs w:val="24"/>
          <w:rtl/>
        </w:rPr>
        <w:t xml:space="preserve"> </w:t>
      </w:r>
    </w:p>
    <w:p w:rsidR="005E7C8D" w:rsidRPr="006D3981" w:rsidRDefault="005E7C8D" w:rsidP="00EE1FC7">
      <w:pPr>
        <w:ind w:left="284"/>
        <w:jc w:val="lowKashida"/>
        <w:rPr>
          <w:szCs w:val="24"/>
          <w:rtl/>
          <w:lang w:bidi="fa-IR"/>
        </w:rPr>
      </w:pPr>
      <w:r w:rsidRPr="006D3981">
        <w:rPr>
          <w:rFonts w:hint="cs"/>
          <w:szCs w:val="24"/>
          <w:rtl/>
          <w:lang w:bidi="fa-IR"/>
        </w:rPr>
        <w:t>بر این اساس صدوق و ابن بابويه قمي، به صراحت ‌مي</w:t>
      </w:r>
      <w:r w:rsidRPr="006D3981">
        <w:rPr>
          <w:rFonts w:hint="eastAsia"/>
          <w:szCs w:val="24"/>
          <w:rtl/>
          <w:lang w:bidi="fa-IR"/>
        </w:rPr>
        <w:t>‌</w:t>
      </w:r>
      <w:r w:rsidRPr="006D3981">
        <w:rPr>
          <w:rFonts w:hint="cs"/>
          <w:szCs w:val="24"/>
          <w:rtl/>
          <w:lang w:bidi="fa-IR"/>
        </w:rPr>
        <w:t>گويند: اعتقاد ما بر اين است که هر کس امامت اميرالمؤمنين و ساير امامانِ پس از وي را انکار كند، مانند كسي است كه نبوت تمامي انبياء را انکار کرده باشد. و اعتقاد ما، درباره</w:t>
      </w:r>
      <w:r w:rsidRPr="006D3981">
        <w:rPr>
          <w:rFonts w:hint="eastAsia"/>
          <w:szCs w:val="24"/>
          <w:rtl/>
          <w:lang w:bidi="fa-IR"/>
        </w:rPr>
        <w:t>‌</w:t>
      </w:r>
      <w:r w:rsidRPr="006D3981">
        <w:rPr>
          <w:rFonts w:hint="cs"/>
          <w:szCs w:val="24"/>
          <w:rtl/>
          <w:lang w:bidi="fa-IR"/>
        </w:rPr>
        <w:t>ی کسی که امامت امیرالمؤمنین، علی را قبول دارد و امامت یکی از امامانِ بعد از او را انکار نماید، همچون کسی است که نبوت همه</w:t>
      </w:r>
      <w:r w:rsidRPr="006D3981">
        <w:rPr>
          <w:rFonts w:hint="eastAsia"/>
          <w:szCs w:val="24"/>
          <w:rtl/>
          <w:lang w:bidi="fa-IR"/>
        </w:rPr>
        <w:t>‌</w:t>
      </w:r>
      <w:r w:rsidRPr="006D3981">
        <w:rPr>
          <w:rFonts w:hint="cs"/>
          <w:szCs w:val="24"/>
          <w:rtl/>
          <w:lang w:bidi="fa-IR"/>
        </w:rPr>
        <w:t>ی پیامبران را قبول داشته باشد و نبوت پیامبرمان، حضرت محمد را انکار نماید. (</w:t>
      </w:r>
      <w:r w:rsidRPr="006D3981">
        <w:rPr>
          <w:rStyle w:val="a9"/>
          <w:rFonts w:cs="2  Badr"/>
          <w:color w:val="000000"/>
          <w:szCs w:val="24"/>
          <w:rtl/>
        </w:rPr>
        <w:t>الاعتقادات للقمي ص130</w:t>
      </w:r>
      <w:r w:rsidRPr="006D3981">
        <w:rPr>
          <w:rStyle w:val="a9"/>
          <w:rFonts w:cs="2  Badr" w:hint="cs"/>
          <w:color w:val="000000"/>
          <w:szCs w:val="24"/>
          <w:rtl/>
        </w:rPr>
        <w:t>).</w:t>
      </w:r>
    </w:p>
    <w:p w:rsidR="005E7C8D" w:rsidRPr="006D3981" w:rsidRDefault="005E7C8D" w:rsidP="00EE1FC7">
      <w:pPr>
        <w:ind w:left="284"/>
        <w:jc w:val="lowKashida"/>
        <w:rPr>
          <w:szCs w:val="24"/>
          <w:rtl/>
          <w:lang w:bidi="fa-IR"/>
        </w:rPr>
      </w:pPr>
      <w:r w:rsidRPr="006D3981">
        <w:rPr>
          <w:rFonts w:hint="cs"/>
          <w:szCs w:val="24"/>
          <w:rtl/>
          <w:lang w:bidi="fa-IR"/>
        </w:rPr>
        <w:t>پس چکار کنیم خود علي بن ابي</w:t>
      </w:r>
      <w:r w:rsidRPr="006D3981">
        <w:rPr>
          <w:rFonts w:hint="eastAsia"/>
          <w:szCs w:val="24"/>
          <w:rtl/>
          <w:lang w:bidi="fa-IR"/>
        </w:rPr>
        <w:t>‌</w:t>
      </w:r>
      <w:r w:rsidRPr="006D3981">
        <w:rPr>
          <w:rFonts w:hint="cs"/>
          <w:szCs w:val="24"/>
          <w:rtl/>
          <w:lang w:bidi="fa-IR"/>
        </w:rPr>
        <w:t>طالب، امامت و منصوص بودن آن را به نقل از مقدس</w:t>
      </w:r>
      <w:r w:rsidRPr="006D3981">
        <w:rPr>
          <w:rFonts w:hint="eastAsia"/>
          <w:szCs w:val="24"/>
          <w:rtl/>
          <w:lang w:bidi="fa-IR"/>
        </w:rPr>
        <w:t>‌</w:t>
      </w:r>
      <w:r w:rsidRPr="006D3981">
        <w:rPr>
          <w:rFonts w:hint="cs"/>
          <w:szCs w:val="24"/>
          <w:rtl/>
          <w:lang w:bidi="fa-IR"/>
        </w:rPr>
        <w:t>ترین و معتبرترین کتاب</w:t>
      </w:r>
      <w:r w:rsidRPr="006D3981">
        <w:rPr>
          <w:rFonts w:hint="eastAsia"/>
          <w:szCs w:val="24"/>
          <w:rtl/>
          <w:lang w:bidi="fa-IR"/>
        </w:rPr>
        <w:t>‌</w:t>
      </w:r>
      <w:r w:rsidRPr="006D3981">
        <w:rPr>
          <w:rFonts w:hint="cs"/>
          <w:szCs w:val="24"/>
          <w:rtl/>
          <w:lang w:bidi="fa-IR"/>
        </w:rPr>
        <w:t>های شیعه انكار مي</w:t>
      </w:r>
      <w:r w:rsidRPr="006D3981">
        <w:rPr>
          <w:rFonts w:hint="eastAsia"/>
          <w:szCs w:val="24"/>
          <w:rtl/>
          <w:lang w:bidi="fa-IR"/>
        </w:rPr>
        <w:t>‌</w:t>
      </w:r>
      <w:r w:rsidRPr="006D3981">
        <w:rPr>
          <w:rFonts w:hint="cs"/>
          <w:szCs w:val="24"/>
          <w:rtl/>
          <w:lang w:bidi="fa-IR"/>
        </w:rPr>
        <w:t>كند؛ همان قومي كه قرآن را انكار مي</w:t>
      </w:r>
      <w:r w:rsidRPr="006D3981">
        <w:rPr>
          <w:rFonts w:hint="eastAsia"/>
          <w:szCs w:val="24"/>
          <w:rtl/>
          <w:lang w:bidi="fa-IR"/>
        </w:rPr>
        <w:t>‌</w:t>
      </w:r>
      <w:r w:rsidRPr="006D3981">
        <w:rPr>
          <w:rFonts w:hint="cs"/>
          <w:szCs w:val="24"/>
          <w:rtl/>
          <w:lang w:bidi="fa-IR"/>
        </w:rPr>
        <w:t>كنند و قائل به تحريف و تغيير و تبديل قرآن هستند همان طور که با ادله</w:t>
      </w:r>
      <w:r w:rsidRPr="006D3981">
        <w:rPr>
          <w:rFonts w:hint="eastAsia"/>
          <w:szCs w:val="24"/>
          <w:rtl/>
          <w:lang w:bidi="fa-IR"/>
        </w:rPr>
        <w:t>‌</w:t>
      </w:r>
      <w:r w:rsidRPr="006D3981">
        <w:rPr>
          <w:rFonts w:hint="cs"/>
          <w:szCs w:val="24"/>
          <w:rtl/>
          <w:lang w:bidi="fa-IR"/>
        </w:rPr>
        <w:t>ی واضح و براهین قاطع به نقل از کتاب</w:t>
      </w:r>
      <w:r w:rsidRPr="006D3981">
        <w:rPr>
          <w:rFonts w:hint="eastAsia"/>
          <w:szCs w:val="24"/>
          <w:rtl/>
          <w:lang w:bidi="fa-IR"/>
        </w:rPr>
        <w:t>‌</w:t>
      </w:r>
      <w:r w:rsidRPr="006D3981">
        <w:rPr>
          <w:rFonts w:hint="cs"/>
          <w:szCs w:val="24"/>
          <w:rtl/>
          <w:lang w:bidi="fa-IR"/>
        </w:rPr>
        <w:t>های خود شیعیان، در کتاب خودمان، «الشیعة و السنة» آن را توضیح داده ایم.</w:t>
      </w:r>
    </w:p>
    <w:p w:rsidR="005E7C8D" w:rsidRPr="006D3981" w:rsidRDefault="005E7C8D" w:rsidP="00EE1FC7">
      <w:pPr>
        <w:widowControl w:val="0"/>
        <w:ind w:left="284"/>
        <w:jc w:val="lowKashida"/>
        <w:rPr>
          <w:rStyle w:val="a9"/>
          <w:color w:val="000000"/>
          <w:szCs w:val="24"/>
          <w:rtl/>
        </w:rPr>
      </w:pPr>
      <w:r w:rsidRPr="006D3981">
        <w:rPr>
          <w:rFonts w:hint="cs"/>
          <w:szCs w:val="24"/>
          <w:rtl/>
          <w:lang w:bidi="fa-IR"/>
        </w:rPr>
        <w:t>آری، از مقدس</w:t>
      </w:r>
      <w:r w:rsidRPr="006D3981">
        <w:rPr>
          <w:rFonts w:hint="eastAsia"/>
          <w:szCs w:val="24"/>
          <w:rtl/>
          <w:lang w:bidi="fa-IR"/>
        </w:rPr>
        <w:t>‌</w:t>
      </w:r>
      <w:r w:rsidRPr="006D3981">
        <w:rPr>
          <w:rFonts w:hint="cs"/>
          <w:szCs w:val="24"/>
          <w:rtl/>
          <w:lang w:bidi="fa-IR"/>
        </w:rPr>
        <w:t>ترين كتاب</w:t>
      </w:r>
      <w:r w:rsidRPr="006D3981">
        <w:rPr>
          <w:rFonts w:hint="eastAsia"/>
          <w:szCs w:val="24"/>
          <w:rtl/>
          <w:lang w:bidi="fa-IR"/>
        </w:rPr>
        <w:t>‌</w:t>
      </w:r>
      <w:r w:rsidRPr="006D3981">
        <w:rPr>
          <w:rFonts w:hint="cs"/>
          <w:szCs w:val="24"/>
          <w:rtl/>
          <w:lang w:bidi="fa-IR"/>
        </w:rPr>
        <w:t>هاي شیعه، که همان نهج البلاغه است. در همين كتاب خود علي مرتضي</w:t>
      </w:r>
      <w:r w:rsidRPr="006D3981">
        <w:rPr>
          <w:rFonts w:cs="CTraditional Arabic" w:hint="cs"/>
          <w:szCs w:val="24"/>
          <w:rtl/>
          <w:lang w:bidi="fa-IR"/>
        </w:rPr>
        <w:t xml:space="preserve">س </w:t>
      </w:r>
      <w:r w:rsidRPr="006D3981">
        <w:rPr>
          <w:rFonts w:hint="cs"/>
          <w:szCs w:val="24"/>
          <w:rtl/>
          <w:lang w:bidi="fa-IR"/>
        </w:rPr>
        <w:t>درباره</w:t>
      </w:r>
      <w:r w:rsidRPr="006D3981">
        <w:rPr>
          <w:rFonts w:hint="eastAsia"/>
          <w:szCs w:val="24"/>
          <w:rtl/>
          <w:lang w:bidi="fa-IR"/>
        </w:rPr>
        <w:t>‌</w:t>
      </w:r>
      <w:r w:rsidRPr="006D3981">
        <w:rPr>
          <w:rFonts w:hint="cs"/>
          <w:szCs w:val="24"/>
          <w:rtl/>
          <w:lang w:bidi="fa-IR"/>
        </w:rPr>
        <w:t>ی خودش مي</w:t>
      </w:r>
      <w:r w:rsidRPr="006D3981">
        <w:rPr>
          <w:rFonts w:hint="eastAsia"/>
          <w:szCs w:val="24"/>
          <w:rtl/>
          <w:lang w:bidi="fa-IR"/>
        </w:rPr>
        <w:t>‌</w:t>
      </w:r>
      <w:r w:rsidRPr="006D3981">
        <w:rPr>
          <w:rFonts w:hint="cs"/>
          <w:szCs w:val="24"/>
          <w:rtl/>
          <w:lang w:bidi="fa-IR"/>
        </w:rPr>
        <w:t>گويد: بهتر آن است كه من مقتدی باشم تا اين كه امام باشم. دوباره گفته</w:t>
      </w:r>
      <w:r w:rsidRPr="006D3981">
        <w:rPr>
          <w:rFonts w:hint="eastAsia"/>
          <w:szCs w:val="24"/>
          <w:rtl/>
          <w:lang w:bidi="fa-IR"/>
        </w:rPr>
        <w:t>‌</w:t>
      </w:r>
      <w:r w:rsidRPr="006D3981">
        <w:rPr>
          <w:rFonts w:hint="cs"/>
          <w:szCs w:val="24"/>
          <w:rtl/>
          <w:lang w:bidi="fa-IR"/>
        </w:rPr>
        <w:t>اش را تكرار مي</w:t>
      </w:r>
      <w:r w:rsidRPr="006D3981">
        <w:rPr>
          <w:rFonts w:hint="eastAsia"/>
          <w:szCs w:val="24"/>
          <w:rtl/>
          <w:lang w:bidi="fa-IR"/>
        </w:rPr>
        <w:t>‌</w:t>
      </w:r>
      <w:r w:rsidRPr="006D3981">
        <w:rPr>
          <w:rFonts w:hint="cs"/>
          <w:szCs w:val="24"/>
          <w:rtl/>
          <w:lang w:bidi="fa-IR"/>
        </w:rPr>
        <w:t>كنیم که مي</w:t>
      </w:r>
      <w:r w:rsidRPr="006D3981">
        <w:rPr>
          <w:rFonts w:hint="eastAsia"/>
          <w:szCs w:val="24"/>
          <w:rtl/>
          <w:lang w:bidi="fa-IR"/>
        </w:rPr>
        <w:t>‌</w:t>
      </w:r>
      <w:r w:rsidRPr="006D3981">
        <w:rPr>
          <w:rFonts w:hint="cs"/>
          <w:szCs w:val="24"/>
          <w:rtl/>
          <w:lang w:bidi="fa-IR"/>
        </w:rPr>
        <w:t>گويد: مرا رها</w:t>
      </w:r>
      <w:r>
        <w:rPr>
          <w:rFonts w:hint="cs"/>
          <w:szCs w:val="24"/>
          <w:rtl/>
          <w:lang w:bidi="fa-IR"/>
        </w:rPr>
        <w:t xml:space="preserve"> </w:t>
      </w:r>
      <w:r w:rsidRPr="006D3981">
        <w:rPr>
          <w:rFonts w:hint="cs"/>
          <w:szCs w:val="24"/>
          <w:rtl/>
          <w:lang w:bidi="fa-IR"/>
        </w:rPr>
        <w:t xml:space="preserve">كنيد و سراغ ديگري بروید،‌ من نيز، همچون يكي از شما هستم، و شايد از شما بیشتر به دستورات امام تان گوش دهم و اطاعت کنم. وزير و مشاور بودن من براي شما بهتر است از اين كه امير و زمامدار باشم. </w:t>
      </w:r>
      <w:r w:rsidRPr="006D3981">
        <w:rPr>
          <w:rStyle w:val="a9"/>
          <w:rFonts w:cs="2  Badr" w:hint="cs"/>
          <w:color w:val="000000"/>
          <w:szCs w:val="24"/>
          <w:rtl/>
        </w:rPr>
        <w:t>(</w:t>
      </w:r>
      <w:r w:rsidRPr="006D3981">
        <w:rPr>
          <w:rStyle w:val="a9"/>
          <w:rFonts w:cs="2  Badr"/>
          <w:color w:val="000000"/>
          <w:szCs w:val="24"/>
          <w:rtl/>
        </w:rPr>
        <w:t>نهج البلاغة خطب</w:t>
      </w:r>
      <w:r w:rsidRPr="006D3981">
        <w:rPr>
          <w:rStyle w:val="a9"/>
          <w:rFonts w:cs="2  Badr" w:hint="cs"/>
          <w:color w:val="000000"/>
          <w:szCs w:val="24"/>
          <w:rtl/>
        </w:rPr>
        <w:t>ة</w:t>
      </w:r>
      <w:r w:rsidRPr="006D3981">
        <w:rPr>
          <w:rStyle w:val="a9"/>
          <w:rFonts w:cs="2  Badr"/>
          <w:color w:val="000000"/>
          <w:szCs w:val="24"/>
          <w:rtl/>
        </w:rPr>
        <w:t xml:space="preserve"> 92 ص136</w:t>
      </w:r>
      <w:r w:rsidRPr="006D3981">
        <w:rPr>
          <w:rStyle w:val="a9"/>
          <w:rFonts w:cs="2  Badr" w:hint="cs"/>
          <w:color w:val="000000"/>
          <w:szCs w:val="24"/>
          <w:rtl/>
        </w:rPr>
        <w:t>، چاپ</w:t>
      </w:r>
      <w:r w:rsidRPr="006D3981">
        <w:rPr>
          <w:rStyle w:val="a9"/>
          <w:rFonts w:cs="2  Badr"/>
          <w:color w:val="000000"/>
          <w:szCs w:val="24"/>
          <w:rtl/>
        </w:rPr>
        <w:t xml:space="preserve"> بيروت</w:t>
      </w:r>
      <w:r w:rsidRPr="006D3981">
        <w:rPr>
          <w:rStyle w:val="a9"/>
          <w:rFonts w:cs="2  Badr" w:hint="cs"/>
          <w:color w:val="000000"/>
          <w:szCs w:val="24"/>
          <w:rtl/>
        </w:rPr>
        <w:t>).</w:t>
      </w:r>
      <w:r w:rsidRPr="006D3981">
        <w:rPr>
          <w:color w:val="000000"/>
          <w:szCs w:val="24"/>
          <w:rtl/>
        </w:rPr>
        <w:t xml:space="preserve"> </w:t>
      </w:r>
    </w:p>
    <w:p w:rsidR="005E7C8D" w:rsidRPr="006D3981" w:rsidRDefault="005E7C8D" w:rsidP="00EE1FC7">
      <w:pPr>
        <w:ind w:left="284"/>
        <w:jc w:val="lowKashida"/>
        <w:rPr>
          <w:szCs w:val="24"/>
          <w:rtl/>
          <w:lang w:bidi="fa-IR"/>
        </w:rPr>
      </w:pPr>
      <w:r w:rsidRPr="006D3981">
        <w:rPr>
          <w:rFonts w:hint="cs"/>
          <w:szCs w:val="24"/>
          <w:rtl/>
          <w:lang w:bidi="fa-IR"/>
        </w:rPr>
        <w:t>آنچه اين امر را تأييد می</w:t>
      </w:r>
      <w:r w:rsidRPr="006D3981">
        <w:rPr>
          <w:rFonts w:hint="eastAsia"/>
          <w:szCs w:val="24"/>
          <w:rtl/>
          <w:lang w:bidi="fa-IR"/>
        </w:rPr>
        <w:t>‌</w:t>
      </w:r>
      <w:r w:rsidRPr="006D3981">
        <w:rPr>
          <w:rFonts w:hint="cs"/>
          <w:szCs w:val="24"/>
          <w:rtl/>
          <w:lang w:bidi="fa-IR"/>
        </w:rPr>
        <w:t xml:space="preserve">كند كه علي </w:t>
      </w:r>
      <w:r w:rsidRPr="006D3981">
        <w:rPr>
          <w:rFonts w:cs="CTraditional Arabic" w:hint="cs"/>
          <w:szCs w:val="24"/>
          <w:rtl/>
          <w:lang w:bidi="fa-IR"/>
        </w:rPr>
        <w:t>س</w:t>
      </w:r>
      <w:r w:rsidRPr="006D3981">
        <w:rPr>
          <w:rFonts w:hint="cs"/>
          <w:szCs w:val="24"/>
          <w:rtl/>
          <w:lang w:bidi="fa-IR"/>
        </w:rPr>
        <w:t xml:space="preserve"> قضیه</w:t>
      </w:r>
      <w:r w:rsidRPr="006D3981">
        <w:rPr>
          <w:rFonts w:hint="eastAsia"/>
          <w:szCs w:val="24"/>
          <w:rtl/>
          <w:lang w:bidi="fa-IR"/>
        </w:rPr>
        <w:t>‌</w:t>
      </w:r>
      <w:r w:rsidRPr="006D3981">
        <w:rPr>
          <w:rFonts w:hint="cs"/>
          <w:szCs w:val="24"/>
          <w:rtl/>
          <w:lang w:bidi="fa-IR"/>
        </w:rPr>
        <w:t>ی خلافت را آن طور که این اشخاص درباره</w:t>
      </w:r>
      <w:r w:rsidRPr="006D3981">
        <w:rPr>
          <w:rFonts w:hint="eastAsia"/>
          <w:szCs w:val="24"/>
          <w:rtl/>
          <w:lang w:bidi="fa-IR"/>
        </w:rPr>
        <w:t>‌</w:t>
      </w:r>
      <w:r w:rsidRPr="006D3981">
        <w:rPr>
          <w:rFonts w:hint="cs"/>
          <w:szCs w:val="24"/>
          <w:rtl/>
          <w:lang w:bidi="fa-IR"/>
        </w:rPr>
        <w:t>ی ولايت او تصور مي</w:t>
      </w:r>
      <w:r w:rsidRPr="006D3981">
        <w:rPr>
          <w:rFonts w:hint="eastAsia"/>
          <w:szCs w:val="24"/>
          <w:rtl/>
          <w:lang w:bidi="fa-IR"/>
        </w:rPr>
        <w:t>‌</w:t>
      </w:r>
      <w:r w:rsidRPr="006D3981">
        <w:rPr>
          <w:rFonts w:hint="cs"/>
          <w:szCs w:val="24"/>
          <w:rtl/>
          <w:lang w:bidi="fa-IR"/>
        </w:rPr>
        <w:t>كنند، تصور نكرده، روایتی است که ابن ابي</w:t>
      </w:r>
      <w:r w:rsidRPr="006D3981">
        <w:rPr>
          <w:rFonts w:hint="eastAsia"/>
          <w:szCs w:val="24"/>
          <w:rtl/>
          <w:lang w:bidi="fa-IR"/>
        </w:rPr>
        <w:t>‌</w:t>
      </w:r>
      <w:r w:rsidRPr="006D3981">
        <w:rPr>
          <w:rFonts w:hint="cs"/>
          <w:szCs w:val="24"/>
          <w:rtl/>
          <w:lang w:bidi="fa-IR"/>
        </w:rPr>
        <w:t>الحديد از عبدالله بن عباس روايت كرده كه مي</w:t>
      </w:r>
      <w:r w:rsidRPr="006D3981">
        <w:rPr>
          <w:rFonts w:hint="eastAsia"/>
          <w:szCs w:val="24"/>
          <w:rtl/>
          <w:lang w:bidi="fa-IR"/>
        </w:rPr>
        <w:t>‌</w:t>
      </w:r>
      <w:r w:rsidRPr="006D3981">
        <w:rPr>
          <w:rFonts w:hint="cs"/>
          <w:szCs w:val="24"/>
          <w:rtl/>
          <w:lang w:bidi="fa-IR"/>
        </w:rPr>
        <w:t>گويد: علي</w:t>
      </w:r>
      <w:r w:rsidRPr="006D3981">
        <w:rPr>
          <w:rFonts w:cs="CTraditional Arabic" w:hint="cs"/>
          <w:szCs w:val="24"/>
          <w:rtl/>
          <w:lang w:bidi="fa-IR"/>
        </w:rPr>
        <w:t xml:space="preserve">س </w:t>
      </w:r>
      <w:r w:rsidRPr="006D3981">
        <w:rPr>
          <w:rFonts w:hint="cs"/>
          <w:szCs w:val="24"/>
          <w:rtl/>
          <w:lang w:bidi="fa-IR"/>
        </w:rPr>
        <w:t>در زمان بيماري پيامبر</w:t>
      </w:r>
      <w:r w:rsidRPr="006D3981">
        <w:rPr>
          <w:rFonts w:cs="CTraditional Arabic" w:hint="cs"/>
          <w:szCs w:val="24"/>
          <w:rtl/>
          <w:lang w:bidi="fa-IR"/>
        </w:rPr>
        <w:t xml:space="preserve">ع </w:t>
      </w:r>
      <w:r w:rsidRPr="006D3981">
        <w:rPr>
          <w:rFonts w:hint="cs"/>
          <w:szCs w:val="24"/>
          <w:rtl/>
          <w:lang w:bidi="fa-IR"/>
        </w:rPr>
        <w:t xml:space="preserve">به نزد مردم رفت و مردم به وي گفتند: اي ابوالحسن، رسول الله </w:t>
      </w:r>
      <w:r w:rsidRPr="006D3981">
        <w:rPr>
          <w:rFonts w:cs="CTraditional Arabic" w:hint="cs"/>
          <w:szCs w:val="24"/>
          <w:rtl/>
          <w:lang w:bidi="fa-IR"/>
        </w:rPr>
        <w:t xml:space="preserve">ع </w:t>
      </w:r>
      <w:r w:rsidRPr="006D3981">
        <w:rPr>
          <w:rFonts w:hint="cs"/>
          <w:szCs w:val="24"/>
          <w:rtl/>
          <w:lang w:bidi="fa-IR"/>
        </w:rPr>
        <w:t>چگونه صبح كرد؟ گفت: با حمد و ثناي خداوند، شب را به صبح رسانيد. ابن عباس گفت: عباس دست علي را گرفت و بعد از سه بار قسم، گفت: اي علي، قسم می</w:t>
      </w:r>
      <w:r w:rsidRPr="006D3981">
        <w:rPr>
          <w:rFonts w:hint="eastAsia"/>
          <w:szCs w:val="24"/>
          <w:rtl/>
          <w:lang w:bidi="fa-IR"/>
        </w:rPr>
        <w:t>‌</w:t>
      </w:r>
      <w:r w:rsidRPr="006D3981">
        <w:rPr>
          <w:rFonts w:hint="cs"/>
          <w:szCs w:val="24"/>
          <w:rtl/>
          <w:lang w:bidi="fa-IR"/>
        </w:rPr>
        <w:t>خورم که مرگ را در چهره</w:t>
      </w:r>
      <w:r w:rsidRPr="006D3981">
        <w:rPr>
          <w:rFonts w:hint="eastAsia"/>
          <w:szCs w:val="24"/>
          <w:rtl/>
          <w:lang w:bidi="fa-IR"/>
        </w:rPr>
        <w:t>‌</w:t>
      </w:r>
      <w:r w:rsidRPr="006D3981">
        <w:rPr>
          <w:rFonts w:hint="cs"/>
          <w:szCs w:val="24"/>
          <w:rtl/>
          <w:lang w:bidi="fa-IR"/>
        </w:rPr>
        <w:t>ی پیامبر</w:t>
      </w:r>
      <w:r w:rsidRPr="006D3981">
        <w:rPr>
          <w:rFonts w:cs="CTraditional Arabic" w:hint="cs"/>
          <w:szCs w:val="24"/>
          <w:rtl/>
          <w:lang w:bidi="fa-IR"/>
        </w:rPr>
        <w:t xml:space="preserve">ع </w:t>
      </w:r>
      <w:r w:rsidRPr="006D3981">
        <w:rPr>
          <w:rFonts w:hint="cs"/>
          <w:szCs w:val="24"/>
          <w:rtl/>
          <w:lang w:bidi="fa-IR"/>
        </w:rPr>
        <w:t>ديدم و من مرگ در چهره</w:t>
      </w:r>
      <w:r w:rsidRPr="006D3981">
        <w:rPr>
          <w:rFonts w:hint="eastAsia"/>
          <w:szCs w:val="24"/>
          <w:rtl/>
          <w:lang w:bidi="fa-IR"/>
        </w:rPr>
        <w:t>‌</w:t>
      </w:r>
      <w:r w:rsidRPr="006D3981">
        <w:rPr>
          <w:rFonts w:hint="cs"/>
          <w:szCs w:val="24"/>
          <w:rtl/>
          <w:lang w:bidi="fa-IR"/>
        </w:rPr>
        <w:t>ی فرزندان عبدالمطلب نيز، تشخیص می</w:t>
      </w:r>
      <w:r w:rsidRPr="006D3981">
        <w:rPr>
          <w:rFonts w:hint="eastAsia"/>
          <w:szCs w:val="24"/>
          <w:rtl/>
          <w:lang w:bidi="fa-IR"/>
        </w:rPr>
        <w:t>‌</w:t>
      </w:r>
      <w:r w:rsidRPr="006D3981">
        <w:rPr>
          <w:rFonts w:hint="cs"/>
          <w:szCs w:val="24"/>
          <w:rtl/>
          <w:lang w:bidi="fa-IR"/>
        </w:rPr>
        <w:t xml:space="preserve">دهم. پس پیش رسول خدا </w:t>
      </w:r>
      <w:r w:rsidRPr="006D3981">
        <w:rPr>
          <w:rFonts w:cs="CTraditional Arabic" w:hint="cs"/>
          <w:szCs w:val="24"/>
          <w:rtl/>
          <w:lang w:bidi="fa-IR"/>
        </w:rPr>
        <w:t xml:space="preserve">ع </w:t>
      </w:r>
      <w:r w:rsidRPr="006D3981">
        <w:rPr>
          <w:rFonts w:hint="cs"/>
          <w:szCs w:val="24"/>
          <w:rtl/>
          <w:lang w:bidi="fa-IR"/>
        </w:rPr>
        <w:t xml:space="preserve">برو و این قضیه را پیش او مطرح کن که اگر میان ما کسی مستحق خلافت است به ما اطلاع دهد و اگر در میان غیر ما کسی مستحق خلافت است، ما را نسبت به او سفارش دهد. علی گفت: نه اگر امروز ابوبکر را از خلافت منع کنیم، پس از او دیگر مردم سراغ ما نمی آیند. ابن عباس گوید: همان روز رسول الله </w:t>
      </w:r>
      <w:r w:rsidRPr="006D3981">
        <w:rPr>
          <w:rFonts w:cs="CTraditional Arabic" w:hint="cs"/>
          <w:szCs w:val="24"/>
          <w:rtl/>
          <w:lang w:bidi="fa-IR"/>
        </w:rPr>
        <w:t>ع</w:t>
      </w:r>
      <w:r w:rsidRPr="006D3981">
        <w:rPr>
          <w:rFonts w:hint="cs"/>
          <w:szCs w:val="24"/>
          <w:rtl/>
          <w:lang w:bidi="fa-IR"/>
        </w:rPr>
        <w:t xml:space="preserve"> وفات یافت.</w:t>
      </w:r>
      <w:r w:rsidRPr="006D3981">
        <w:rPr>
          <w:rStyle w:val="a9"/>
          <w:color w:val="000000"/>
          <w:szCs w:val="24"/>
          <w:rtl/>
        </w:rPr>
        <w:t xml:space="preserve"> </w:t>
      </w:r>
      <w:r w:rsidRPr="006D3981">
        <w:rPr>
          <w:rStyle w:val="a9"/>
          <w:rFonts w:cs="2  Badr" w:hint="cs"/>
          <w:color w:val="000000"/>
          <w:szCs w:val="24"/>
          <w:rtl/>
        </w:rPr>
        <w:t>(</w:t>
      </w:r>
      <w:r w:rsidRPr="006D3981">
        <w:rPr>
          <w:rStyle w:val="a9"/>
          <w:rFonts w:cs="2  Badr"/>
          <w:color w:val="000000"/>
          <w:szCs w:val="24"/>
          <w:rtl/>
        </w:rPr>
        <w:t>شرح نهج البلاغة</w:t>
      </w:r>
      <w:r w:rsidRPr="006D3981">
        <w:rPr>
          <w:rStyle w:val="a9"/>
          <w:rFonts w:cs="2  Badr" w:hint="cs"/>
          <w:color w:val="000000"/>
          <w:szCs w:val="24"/>
          <w:rtl/>
        </w:rPr>
        <w:t xml:space="preserve">، </w:t>
      </w:r>
      <w:r w:rsidRPr="006D3981">
        <w:rPr>
          <w:rStyle w:val="a9"/>
          <w:rFonts w:cs="2  Badr"/>
          <w:color w:val="000000"/>
          <w:szCs w:val="24"/>
          <w:rtl/>
        </w:rPr>
        <w:t>ج1 ص132)</w:t>
      </w:r>
      <w:r w:rsidRPr="006D3981">
        <w:rPr>
          <w:rStyle w:val="a9"/>
          <w:rFonts w:cs="2  Badr" w:hint="cs"/>
          <w:color w:val="000000"/>
          <w:szCs w:val="24"/>
          <w:rtl/>
        </w:rPr>
        <w:t>.</w:t>
      </w:r>
    </w:p>
    <w:p w:rsidR="005E7C8D" w:rsidRPr="006D3981" w:rsidRDefault="005E7C8D" w:rsidP="00EE1FC7">
      <w:pPr>
        <w:ind w:left="284"/>
        <w:jc w:val="lowKashida"/>
        <w:rPr>
          <w:szCs w:val="24"/>
          <w:rtl/>
          <w:lang w:bidi="fa-IR"/>
        </w:rPr>
      </w:pPr>
      <w:r w:rsidRPr="006D3981">
        <w:rPr>
          <w:rFonts w:hint="cs"/>
          <w:szCs w:val="24"/>
          <w:rtl/>
          <w:lang w:bidi="fa-IR"/>
        </w:rPr>
        <w:t>ابن ابي</w:t>
      </w:r>
      <w:r w:rsidRPr="006D3981">
        <w:rPr>
          <w:rFonts w:hint="eastAsia"/>
          <w:szCs w:val="24"/>
          <w:rtl/>
          <w:lang w:bidi="fa-IR"/>
        </w:rPr>
        <w:t>‌</w:t>
      </w:r>
      <w:r w:rsidRPr="006D3981">
        <w:rPr>
          <w:rFonts w:hint="cs"/>
          <w:szCs w:val="24"/>
          <w:rtl/>
          <w:lang w:bidi="fa-IR"/>
        </w:rPr>
        <w:t>الحديد پس از بیان ماجرای سقيفه و بيعت با ابوبكر اظهار می</w:t>
      </w:r>
      <w:r w:rsidRPr="006D3981">
        <w:rPr>
          <w:rFonts w:hint="eastAsia"/>
          <w:szCs w:val="24"/>
          <w:rtl/>
          <w:lang w:bidi="fa-IR"/>
        </w:rPr>
        <w:t>‌</w:t>
      </w:r>
      <w:r w:rsidRPr="006D3981">
        <w:rPr>
          <w:rFonts w:hint="cs"/>
          <w:szCs w:val="24"/>
          <w:rtl/>
          <w:lang w:bidi="fa-IR"/>
        </w:rPr>
        <w:t>دارد: بدان که آثار و اخبار وارده در اين باره بسيار زيادند و كسي كه در این آثار و روایات بنگرد و انصاف داشته باشد، می</w:t>
      </w:r>
      <w:r w:rsidRPr="006D3981">
        <w:rPr>
          <w:rFonts w:hint="eastAsia"/>
          <w:szCs w:val="24"/>
          <w:rtl/>
          <w:lang w:bidi="fa-IR"/>
        </w:rPr>
        <w:t>‌</w:t>
      </w:r>
      <w:r w:rsidRPr="006D3981">
        <w:rPr>
          <w:rFonts w:hint="cs"/>
          <w:szCs w:val="24"/>
          <w:rtl/>
          <w:lang w:bidi="fa-IR"/>
        </w:rPr>
        <w:t xml:space="preserve">داند که نص صریح و قطعی که عاری از شک و احتمال باشد، برای منصوص بودن خلافت حضرت علی وجود ندارد. </w:t>
      </w:r>
      <w:r w:rsidRPr="006D3981">
        <w:rPr>
          <w:rStyle w:val="a9"/>
          <w:rFonts w:cs="2  Badr" w:hint="cs"/>
          <w:color w:val="000000"/>
          <w:szCs w:val="24"/>
          <w:rtl/>
        </w:rPr>
        <w:t>(</w:t>
      </w:r>
      <w:r w:rsidRPr="006D3981">
        <w:rPr>
          <w:rStyle w:val="a9"/>
          <w:rFonts w:cs="2  Badr"/>
          <w:color w:val="000000"/>
          <w:szCs w:val="24"/>
          <w:rtl/>
        </w:rPr>
        <w:t>شرح نهج البلاغة</w:t>
      </w:r>
      <w:r w:rsidRPr="006D3981">
        <w:rPr>
          <w:rStyle w:val="a9"/>
          <w:rFonts w:cs="2  Badr" w:hint="cs"/>
          <w:color w:val="000000"/>
          <w:szCs w:val="24"/>
          <w:rtl/>
        </w:rPr>
        <w:t xml:space="preserve">، </w:t>
      </w:r>
      <w:r w:rsidRPr="006D3981">
        <w:rPr>
          <w:rStyle w:val="a9"/>
          <w:rFonts w:cs="2  Badr"/>
          <w:color w:val="000000"/>
          <w:szCs w:val="24"/>
          <w:rtl/>
        </w:rPr>
        <w:t>ج1 ص135).</w:t>
      </w:r>
      <w:r w:rsidRPr="006D3981">
        <w:rPr>
          <w:rFonts w:hint="cs"/>
          <w:szCs w:val="24"/>
          <w:rtl/>
          <w:lang w:bidi="fa-IR"/>
        </w:rPr>
        <w:t xml:space="preserve"> </w:t>
      </w:r>
    </w:p>
    <w:p w:rsidR="005E7C8D" w:rsidRPr="006D3981" w:rsidRDefault="005E7C8D" w:rsidP="00EE1FC7">
      <w:pPr>
        <w:ind w:left="284"/>
        <w:jc w:val="lowKashida"/>
        <w:rPr>
          <w:szCs w:val="24"/>
          <w:rtl/>
          <w:lang w:bidi="fa-IR"/>
        </w:rPr>
      </w:pPr>
      <w:r w:rsidRPr="006D3981">
        <w:rPr>
          <w:rFonts w:hint="cs"/>
          <w:szCs w:val="24"/>
          <w:rtl/>
          <w:lang w:bidi="fa-IR"/>
        </w:rPr>
        <w:t>حضرت علي</w:t>
      </w:r>
      <w:r w:rsidRPr="006D3981">
        <w:rPr>
          <w:rFonts w:cs="CTraditional Arabic" w:hint="cs"/>
          <w:szCs w:val="24"/>
          <w:rtl/>
          <w:lang w:bidi="fa-IR"/>
        </w:rPr>
        <w:t xml:space="preserve"> س </w:t>
      </w:r>
      <w:r w:rsidRPr="006D3981">
        <w:rPr>
          <w:rFonts w:hint="cs"/>
          <w:szCs w:val="24"/>
          <w:rtl/>
          <w:lang w:bidi="fa-IR"/>
        </w:rPr>
        <w:t>طلحه و زبير را مخاطب قرار می</w:t>
      </w:r>
      <w:r w:rsidRPr="006D3981">
        <w:rPr>
          <w:rFonts w:hint="eastAsia"/>
          <w:szCs w:val="24"/>
          <w:rtl/>
          <w:lang w:bidi="fa-IR"/>
        </w:rPr>
        <w:t>‌</w:t>
      </w:r>
      <w:r w:rsidRPr="006D3981">
        <w:rPr>
          <w:rFonts w:hint="cs"/>
          <w:szCs w:val="24"/>
          <w:rtl/>
          <w:lang w:bidi="fa-IR"/>
        </w:rPr>
        <w:t>دهد و مي</w:t>
      </w:r>
      <w:r w:rsidRPr="006D3981">
        <w:rPr>
          <w:rFonts w:hint="eastAsia"/>
          <w:szCs w:val="24"/>
          <w:rtl/>
          <w:lang w:bidi="fa-IR"/>
        </w:rPr>
        <w:t>‌</w:t>
      </w:r>
      <w:r w:rsidRPr="006D3981">
        <w:rPr>
          <w:rFonts w:hint="cs"/>
          <w:szCs w:val="24"/>
          <w:rtl/>
          <w:lang w:bidi="fa-IR"/>
        </w:rPr>
        <w:t>گويد: قسم به خدا من هيچ رغبتي به خلافت و هيچ ميلي به ولايت ندارم. اما شما مرا به آن دعوت كرديد و آن را بر من تحميل كرديد.</w:t>
      </w:r>
      <w:r w:rsidRPr="006D3981">
        <w:rPr>
          <w:rStyle w:val="a9"/>
          <w:color w:val="000000"/>
          <w:szCs w:val="24"/>
          <w:rtl/>
        </w:rPr>
        <w:t xml:space="preserve"> </w:t>
      </w:r>
      <w:r w:rsidRPr="006D3981">
        <w:rPr>
          <w:rStyle w:val="a9"/>
          <w:rFonts w:cs="2  Badr" w:hint="cs"/>
          <w:color w:val="000000"/>
          <w:szCs w:val="24"/>
          <w:rtl/>
        </w:rPr>
        <w:t>(</w:t>
      </w:r>
      <w:r w:rsidRPr="006D3981">
        <w:rPr>
          <w:rStyle w:val="a9"/>
          <w:rFonts w:cs="2  Badr"/>
          <w:color w:val="000000"/>
          <w:szCs w:val="24"/>
          <w:rtl/>
        </w:rPr>
        <w:t>نهج البلاغة ص322</w:t>
      </w:r>
      <w:r w:rsidRPr="006D3981">
        <w:rPr>
          <w:rStyle w:val="a9"/>
          <w:rFonts w:cs="2  Badr" w:hint="cs"/>
          <w:color w:val="000000"/>
          <w:szCs w:val="24"/>
          <w:rtl/>
        </w:rPr>
        <w:t>).</w:t>
      </w:r>
    </w:p>
    <w:p w:rsidR="005E7C8D" w:rsidRPr="006D3981" w:rsidRDefault="005E7C8D" w:rsidP="00EE1FC7">
      <w:pPr>
        <w:widowControl w:val="0"/>
        <w:ind w:left="284"/>
        <w:jc w:val="lowKashida"/>
        <w:rPr>
          <w:rStyle w:val="a9"/>
          <w:color w:val="000000"/>
          <w:szCs w:val="24"/>
        </w:rPr>
      </w:pPr>
      <w:r w:rsidRPr="006D3981">
        <w:rPr>
          <w:rFonts w:hint="cs"/>
          <w:szCs w:val="24"/>
          <w:rtl/>
          <w:lang w:bidi="fa-IR"/>
        </w:rPr>
        <w:t>همچنين نصر بن مزاحم شيعي (</w:t>
      </w:r>
      <w:r w:rsidRPr="006D3981">
        <w:rPr>
          <w:rStyle w:val="a9"/>
          <w:rFonts w:cs="2  Badr"/>
          <w:color w:val="000000"/>
          <w:szCs w:val="24"/>
          <w:rtl/>
        </w:rPr>
        <w:t>أبوالفضل نصر بن مزاح</w:t>
      </w:r>
      <w:r w:rsidRPr="006D3981">
        <w:rPr>
          <w:rStyle w:val="a9"/>
          <w:rFonts w:cs="2  Badr" w:hint="cs"/>
          <w:color w:val="000000"/>
          <w:szCs w:val="24"/>
          <w:rtl/>
        </w:rPr>
        <w:t>م</w:t>
      </w:r>
      <w:r w:rsidRPr="006D3981">
        <w:rPr>
          <w:rStyle w:val="a9"/>
          <w:rFonts w:cs="2  Badr"/>
          <w:color w:val="000000"/>
          <w:szCs w:val="24"/>
          <w:rtl/>
        </w:rPr>
        <w:t xml:space="preserve"> التميمي كوفي </w:t>
      </w:r>
      <w:r w:rsidRPr="006D3981">
        <w:rPr>
          <w:rStyle w:val="a9"/>
          <w:rFonts w:cs="2  Badr" w:hint="cs"/>
          <w:color w:val="000000"/>
          <w:szCs w:val="24"/>
          <w:rtl/>
        </w:rPr>
        <w:t>م</w:t>
      </w:r>
      <w:r w:rsidRPr="006D3981">
        <w:rPr>
          <w:rStyle w:val="a9"/>
          <w:rFonts w:cs="2  Badr"/>
          <w:color w:val="000000"/>
          <w:szCs w:val="24"/>
          <w:rtl/>
        </w:rPr>
        <w:t>لقب ب</w:t>
      </w:r>
      <w:r w:rsidRPr="006D3981">
        <w:rPr>
          <w:rStyle w:val="a9"/>
          <w:rFonts w:cs="2  Badr" w:hint="cs"/>
          <w:color w:val="000000"/>
          <w:szCs w:val="24"/>
          <w:rtl/>
        </w:rPr>
        <w:t xml:space="preserve">ه </w:t>
      </w:r>
      <w:r w:rsidRPr="006D3981">
        <w:rPr>
          <w:rStyle w:val="a9"/>
          <w:rFonts w:cs="2  Badr"/>
          <w:color w:val="000000"/>
          <w:szCs w:val="24"/>
          <w:rtl/>
        </w:rPr>
        <w:t>عطار</w:t>
      </w:r>
      <w:r w:rsidRPr="006D3981">
        <w:rPr>
          <w:rStyle w:val="a9"/>
          <w:rFonts w:cs="2  Badr" w:hint="cs"/>
          <w:color w:val="000000"/>
          <w:szCs w:val="24"/>
          <w:rtl/>
        </w:rPr>
        <w:t>،</w:t>
      </w:r>
      <w:r w:rsidRPr="006D3981">
        <w:rPr>
          <w:rStyle w:val="a9"/>
          <w:rFonts w:cs="2  Badr"/>
          <w:color w:val="000000"/>
          <w:szCs w:val="24"/>
          <w:rtl/>
        </w:rPr>
        <w:t xml:space="preserve"> </w:t>
      </w:r>
      <w:r w:rsidRPr="006D3981">
        <w:rPr>
          <w:rStyle w:val="a9"/>
          <w:rFonts w:cs="2  Badr" w:hint="cs"/>
          <w:color w:val="000000"/>
          <w:szCs w:val="24"/>
          <w:rtl/>
        </w:rPr>
        <w:t>از</w:t>
      </w:r>
      <w:r w:rsidRPr="006D3981">
        <w:rPr>
          <w:rStyle w:val="a9"/>
          <w:rFonts w:cs="2  Badr"/>
          <w:color w:val="000000"/>
          <w:szCs w:val="24"/>
          <w:rtl/>
        </w:rPr>
        <w:t xml:space="preserve"> جمل</w:t>
      </w:r>
      <w:r w:rsidRPr="006D3981">
        <w:rPr>
          <w:rStyle w:val="a9"/>
          <w:rFonts w:cs="2  Badr" w:hint="cs"/>
          <w:color w:val="000000"/>
          <w:szCs w:val="24"/>
          <w:rtl/>
        </w:rPr>
        <w:t>ه</w:t>
      </w:r>
      <w:r w:rsidRPr="006D3981">
        <w:rPr>
          <w:rStyle w:val="a9"/>
          <w:rFonts w:cs="2  Badr" w:hint="eastAsia"/>
          <w:color w:val="000000"/>
          <w:szCs w:val="24"/>
          <w:rtl/>
        </w:rPr>
        <w:t>‌</w:t>
      </w:r>
      <w:r w:rsidRPr="006D3981">
        <w:rPr>
          <w:rStyle w:val="a9"/>
          <w:rFonts w:cs="2  Badr" w:hint="cs"/>
          <w:color w:val="000000"/>
          <w:szCs w:val="24"/>
          <w:rtl/>
        </w:rPr>
        <w:t>ی</w:t>
      </w:r>
      <w:r w:rsidRPr="006D3981">
        <w:rPr>
          <w:rStyle w:val="a9"/>
          <w:rFonts w:cs="2  Badr"/>
          <w:color w:val="000000"/>
          <w:szCs w:val="24"/>
          <w:rtl/>
        </w:rPr>
        <w:t xml:space="preserve"> </w:t>
      </w:r>
      <w:r w:rsidRPr="006D3981">
        <w:rPr>
          <w:rStyle w:val="a9"/>
          <w:rFonts w:cs="2  Badr" w:hint="cs"/>
          <w:color w:val="000000"/>
          <w:szCs w:val="24"/>
          <w:rtl/>
        </w:rPr>
        <w:t>راویان متقدم، بلکه از راویان طیقه</w:t>
      </w:r>
      <w:r w:rsidRPr="006D3981">
        <w:rPr>
          <w:rStyle w:val="a9"/>
          <w:rFonts w:cs="2  Badr" w:hint="eastAsia"/>
          <w:color w:val="000000"/>
          <w:szCs w:val="24"/>
          <w:rtl/>
        </w:rPr>
        <w:t>‌</w:t>
      </w:r>
      <w:r w:rsidRPr="006D3981">
        <w:rPr>
          <w:rStyle w:val="a9"/>
          <w:rFonts w:cs="2  Badr" w:hint="cs"/>
          <w:color w:val="000000"/>
          <w:szCs w:val="24"/>
          <w:rtl/>
        </w:rPr>
        <w:t>ی</w:t>
      </w:r>
      <w:r w:rsidRPr="006D3981">
        <w:rPr>
          <w:rStyle w:val="a9"/>
          <w:rFonts w:cs="2  Badr"/>
          <w:color w:val="000000"/>
          <w:szCs w:val="24"/>
          <w:rtl/>
        </w:rPr>
        <w:t xml:space="preserve"> تابعين و</w:t>
      </w:r>
      <w:r w:rsidRPr="006D3981">
        <w:rPr>
          <w:rStyle w:val="a9"/>
          <w:rFonts w:cs="2  Badr" w:hint="cs"/>
          <w:color w:val="000000"/>
          <w:szCs w:val="24"/>
          <w:rtl/>
        </w:rPr>
        <w:t xml:space="preserve"> سه </w:t>
      </w:r>
      <w:r w:rsidRPr="006D3981">
        <w:rPr>
          <w:rStyle w:val="a9"/>
          <w:rFonts w:cs="2  Badr"/>
          <w:color w:val="000000"/>
          <w:szCs w:val="24"/>
          <w:rtl/>
        </w:rPr>
        <w:t>طبق</w:t>
      </w:r>
      <w:r w:rsidRPr="006D3981">
        <w:rPr>
          <w:rStyle w:val="a9"/>
          <w:rFonts w:cs="2  Badr" w:hint="cs"/>
          <w:color w:val="000000"/>
          <w:szCs w:val="24"/>
          <w:rtl/>
        </w:rPr>
        <w:t>ه ی</w:t>
      </w:r>
      <w:r w:rsidRPr="006D3981">
        <w:rPr>
          <w:rStyle w:val="a9"/>
          <w:rFonts w:cs="2  Badr"/>
          <w:color w:val="000000"/>
          <w:szCs w:val="24"/>
          <w:rtl/>
        </w:rPr>
        <w:t xml:space="preserve"> </w:t>
      </w:r>
      <w:r w:rsidRPr="006D3981">
        <w:rPr>
          <w:rStyle w:val="a9"/>
          <w:rFonts w:cs="2  Badr" w:hint="cs"/>
          <w:color w:val="000000"/>
          <w:szCs w:val="24"/>
          <w:rtl/>
        </w:rPr>
        <w:t>اولِ</w:t>
      </w:r>
      <w:r w:rsidRPr="006D3981">
        <w:rPr>
          <w:rStyle w:val="a9"/>
          <w:rFonts w:cs="2  Badr"/>
          <w:color w:val="000000"/>
          <w:szCs w:val="24"/>
          <w:rtl/>
        </w:rPr>
        <w:t xml:space="preserve"> أئم</w:t>
      </w:r>
      <w:r w:rsidRPr="006D3981">
        <w:rPr>
          <w:rStyle w:val="a9"/>
          <w:rFonts w:cs="2  Badr" w:hint="cs"/>
          <w:color w:val="000000"/>
          <w:szCs w:val="24"/>
          <w:rtl/>
        </w:rPr>
        <w:t>ه</w:t>
      </w:r>
      <w:r w:rsidRPr="006D3981">
        <w:rPr>
          <w:rStyle w:val="a9"/>
          <w:rFonts w:cs="2  Badr" w:hint="eastAsia"/>
          <w:color w:val="000000"/>
          <w:szCs w:val="24"/>
          <w:rtl/>
        </w:rPr>
        <w:t>‌</w:t>
      </w:r>
      <w:r w:rsidRPr="006D3981">
        <w:rPr>
          <w:rStyle w:val="a9"/>
          <w:rFonts w:cs="2  Badr" w:hint="cs"/>
          <w:color w:val="000000"/>
          <w:szCs w:val="24"/>
          <w:rtl/>
        </w:rPr>
        <w:t>ی</w:t>
      </w:r>
      <w:r w:rsidRPr="006D3981">
        <w:rPr>
          <w:rStyle w:val="a9"/>
          <w:rFonts w:cs="2  Badr"/>
          <w:color w:val="000000"/>
          <w:szCs w:val="24"/>
          <w:rtl/>
        </w:rPr>
        <w:t xml:space="preserve"> طاهرين </w:t>
      </w:r>
      <w:r w:rsidRPr="006D3981">
        <w:rPr>
          <w:rStyle w:val="a9"/>
          <w:rFonts w:cs="2  Badr" w:hint="cs"/>
          <w:color w:val="000000"/>
          <w:szCs w:val="24"/>
          <w:rtl/>
        </w:rPr>
        <w:t>می</w:t>
      </w:r>
      <w:r w:rsidRPr="006D3981">
        <w:rPr>
          <w:rStyle w:val="a9"/>
          <w:rFonts w:cs="2  Badr" w:hint="eastAsia"/>
          <w:color w:val="000000"/>
          <w:szCs w:val="24"/>
          <w:rtl/>
        </w:rPr>
        <w:t>‌</w:t>
      </w:r>
      <w:r w:rsidRPr="006D3981">
        <w:rPr>
          <w:rStyle w:val="a9"/>
          <w:rFonts w:cs="2  Badr" w:hint="cs"/>
          <w:color w:val="000000"/>
          <w:szCs w:val="24"/>
          <w:rtl/>
        </w:rPr>
        <w:t xml:space="preserve">باشد. </w:t>
      </w:r>
      <w:r w:rsidRPr="006D3981">
        <w:rPr>
          <w:rStyle w:val="a9"/>
          <w:rFonts w:cs="2  Badr"/>
          <w:color w:val="000000"/>
          <w:szCs w:val="24"/>
          <w:rtl/>
        </w:rPr>
        <w:t>(روضات الجنات ج8 ص166)</w:t>
      </w:r>
      <w:r w:rsidRPr="006D3981">
        <w:rPr>
          <w:rStyle w:val="a9"/>
          <w:rFonts w:cs="2  Badr" w:hint="cs"/>
          <w:color w:val="000000"/>
          <w:szCs w:val="24"/>
          <w:rtl/>
        </w:rPr>
        <w:t xml:space="preserve">. </w:t>
      </w:r>
      <w:r w:rsidRPr="006D3981">
        <w:rPr>
          <w:rStyle w:val="a9"/>
          <w:rFonts w:cs="2  Badr"/>
          <w:color w:val="000000"/>
          <w:szCs w:val="24"/>
          <w:rtl/>
        </w:rPr>
        <w:t>نجاش</w:t>
      </w:r>
      <w:r w:rsidRPr="006D3981">
        <w:rPr>
          <w:rStyle w:val="a9"/>
          <w:rFonts w:cs="2  Badr" w:hint="cs"/>
          <w:color w:val="000000"/>
          <w:szCs w:val="24"/>
          <w:rtl/>
        </w:rPr>
        <w:t>ی درباره اش می</w:t>
      </w:r>
      <w:r w:rsidRPr="006D3981">
        <w:rPr>
          <w:rStyle w:val="a9"/>
          <w:rFonts w:cs="2  Badr" w:hint="eastAsia"/>
          <w:color w:val="000000"/>
          <w:szCs w:val="24"/>
          <w:rtl/>
        </w:rPr>
        <w:t>‌</w:t>
      </w:r>
      <w:r w:rsidRPr="006D3981">
        <w:rPr>
          <w:rStyle w:val="a9"/>
          <w:rFonts w:cs="2  Badr" w:hint="cs"/>
          <w:color w:val="000000"/>
          <w:szCs w:val="24"/>
          <w:rtl/>
        </w:rPr>
        <w:t>گوید</w:t>
      </w:r>
      <w:r w:rsidRPr="006D3981">
        <w:rPr>
          <w:rStyle w:val="a9"/>
          <w:rFonts w:cs="2  Badr"/>
          <w:color w:val="000000"/>
          <w:szCs w:val="24"/>
          <w:rtl/>
        </w:rPr>
        <w:t xml:space="preserve">: </w:t>
      </w:r>
      <w:r w:rsidRPr="006D3981">
        <w:rPr>
          <w:rStyle w:val="a9"/>
          <w:rFonts w:cs="2  Badr" w:hint="cs"/>
          <w:color w:val="000000"/>
          <w:szCs w:val="24"/>
          <w:rtl/>
        </w:rPr>
        <w:t xml:space="preserve">او بر راه راست بود و رفتار و کردارش خوب بود و صاحب </w:t>
      </w:r>
      <w:r w:rsidRPr="006D3981">
        <w:rPr>
          <w:rStyle w:val="a9"/>
          <w:rFonts w:cs="2  Badr"/>
          <w:color w:val="000000"/>
          <w:szCs w:val="24"/>
          <w:rtl/>
        </w:rPr>
        <w:t>كتاب صفين والجمل و</w:t>
      </w:r>
      <w:r w:rsidRPr="006D3981">
        <w:rPr>
          <w:rStyle w:val="a9"/>
          <w:rFonts w:cs="2  Badr" w:hint="cs"/>
          <w:color w:val="000000"/>
          <w:szCs w:val="24"/>
          <w:rtl/>
        </w:rPr>
        <w:t xml:space="preserve"> </w:t>
      </w:r>
      <w:r w:rsidRPr="006D3981">
        <w:rPr>
          <w:rStyle w:val="a9"/>
          <w:rFonts w:cs="2  Badr"/>
          <w:color w:val="000000"/>
          <w:szCs w:val="24"/>
          <w:rtl/>
        </w:rPr>
        <w:t xml:space="preserve">مقتل الحسين </w:t>
      </w:r>
      <w:r w:rsidRPr="006D3981">
        <w:rPr>
          <w:rStyle w:val="a9"/>
          <w:rFonts w:cs="2  Badr" w:hint="cs"/>
          <w:color w:val="000000"/>
          <w:szCs w:val="24"/>
          <w:rtl/>
        </w:rPr>
        <w:t>و دیگر کتابها می</w:t>
      </w:r>
      <w:r w:rsidRPr="006D3981">
        <w:rPr>
          <w:rStyle w:val="a9"/>
          <w:rFonts w:cs="2  Badr" w:hint="eastAsia"/>
          <w:color w:val="000000"/>
          <w:szCs w:val="24"/>
          <w:rtl/>
        </w:rPr>
        <w:t>‌</w:t>
      </w:r>
      <w:r w:rsidRPr="006D3981">
        <w:rPr>
          <w:rStyle w:val="a9"/>
          <w:rFonts w:cs="2  Badr" w:hint="cs"/>
          <w:color w:val="000000"/>
          <w:szCs w:val="24"/>
          <w:rtl/>
        </w:rPr>
        <w:t xml:space="preserve">باشد. </w:t>
      </w:r>
      <w:r w:rsidRPr="006D3981">
        <w:rPr>
          <w:rStyle w:val="a9"/>
          <w:rFonts w:cs="2  Badr"/>
          <w:color w:val="000000"/>
          <w:szCs w:val="24"/>
          <w:rtl/>
        </w:rPr>
        <w:t>(النجاشي ص301 و302)</w:t>
      </w:r>
      <w:r w:rsidRPr="006D3981">
        <w:rPr>
          <w:rStyle w:val="a9"/>
          <w:rFonts w:cs="2  Badr" w:hint="cs"/>
          <w:color w:val="000000"/>
          <w:szCs w:val="24"/>
          <w:rtl/>
        </w:rPr>
        <w:t>. او</w:t>
      </w:r>
      <w:r w:rsidRPr="006D3981">
        <w:rPr>
          <w:rStyle w:val="a9"/>
          <w:color w:val="000000"/>
          <w:szCs w:val="24"/>
          <w:rtl/>
        </w:rPr>
        <w:t xml:space="preserve"> </w:t>
      </w:r>
      <w:r w:rsidRPr="006D3981">
        <w:rPr>
          <w:rFonts w:hint="cs"/>
          <w:szCs w:val="24"/>
          <w:rtl/>
          <w:lang w:bidi="fa-IR"/>
        </w:rPr>
        <w:t>روايت كرده كه معاويه بن ابوسفيان، حبیب بن مسلمة فهري و شرحبيل بن سمط و معن بن يزيد را فرستاد تا از حضرت علی بخواهد قاتلان عثمان</w:t>
      </w:r>
      <w:r w:rsidRPr="006D3981">
        <w:rPr>
          <w:rFonts w:cs="CTraditional Arabic" w:hint="cs"/>
          <w:szCs w:val="24"/>
          <w:rtl/>
          <w:lang w:bidi="fa-IR"/>
        </w:rPr>
        <w:t xml:space="preserve"> </w:t>
      </w:r>
      <w:r w:rsidRPr="006D3981">
        <w:rPr>
          <w:rFonts w:hint="cs"/>
          <w:szCs w:val="24"/>
          <w:rtl/>
          <w:lang w:bidi="fa-IR"/>
        </w:rPr>
        <w:t>را معرفی کند. علي بن ابي</w:t>
      </w:r>
      <w:r w:rsidRPr="006D3981">
        <w:rPr>
          <w:rFonts w:hint="eastAsia"/>
          <w:szCs w:val="24"/>
          <w:rtl/>
          <w:lang w:bidi="fa-IR"/>
        </w:rPr>
        <w:t>‌</w:t>
      </w:r>
      <w:r w:rsidRPr="006D3981">
        <w:rPr>
          <w:rFonts w:hint="cs"/>
          <w:szCs w:val="24"/>
          <w:rtl/>
          <w:lang w:bidi="fa-IR"/>
        </w:rPr>
        <w:t xml:space="preserve">طالب پس از حمد و بسم الله گفتن آنان را راند و گفت: ‌خداوند متعال پیامبر </w:t>
      </w:r>
      <w:r w:rsidRPr="006D3981">
        <w:rPr>
          <w:rFonts w:cs="CTraditional Arabic" w:hint="cs"/>
          <w:szCs w:val="24"/>
          <w:rtl/>
          <w:lang w:bidi="fa-IR"/>
        </w:rPr>
        <w:t>ع</w:t>
      </w:r>
      <w:r w:rsidRPr="006D3981">
        <w:rPr>
          <w:rFonts w:hint="cs"/>
          <w:szCs w:val="24"/>
          <w:rtl/>
          <w:lang w:bidi="fa-IR"/>
        </w:rPr>
        <w:t xml:space="preserve"> را مبعوث كرد و به کمک او مردم را از گمراهي و هلاکت نجات داد و پس از جدايي آنان را جمع و متحد گردانید. سپس خداوند روح وي را باز گرفت در حالی که آن حضرت وظايف محوله را انجام داده بود. سپس ابوبكر و عمر جانشين وي شدند و آنها نيز، سيره و روش نيكويي داشتند و با امت به عدالت رفتار كردند. سپس عثمان متولي امور مردم شد ‌و او کارهایی انجام داد كه مردم آن را ناپسند و نابجا می</w:t>
      </w:r>
      <w:r w:rsidRPr="006D3981">
        <w:rPr>
          <w:rFonts w:hint="eastAsia"/>
          <w:szCs w:val="24"/>
          <w:rtl/>
          <w:lang w:bidi="fa-IR"/>
        </w:rPr>
        <w:t>‌</w:t>
      </w:r>
      <w:r w:rsidRPr="006D3981">
        <w:rPr>
          <w:rFonts w:hint="cs"/>
          <w:szCs w:val="24"/>
          <w:rtl/>
          <w:lang w:bidi="fa-IR"/>
        </w:rPr>
        <w:t>دانستند؛ از این رو بر او شوريدند و او را كشتند. سپس مردم نزد من آمدند و من از آنها روي گرداندم. به من گفتند: با تو بيعت مي</w:t>
      </w:r>
      <w:r w:rsidRPr="006D3981">
        <w:rPr>
          <w:rFonts w:hint="eastAsia"/>
          <w:szCs w:val="24"/>
          <w:rtl/>
          <w:lang w:bidi="fa-IR"/>
        </w:rPr>
        <w:t>‌</w:t>
      </w:r>
      <w:r w:rsidRPr="006D3981">
        <w:rPr>
          <w:rFonts w:hint="cs"/>
          <w:szCs w:val="24"/>
          <w:rtl/>
          <w:lang w:bidi="fa-IR"/>
        </w:rPr>
        <w:t>كنيم و من خودداري كردم.‌ دوباره گفتند: با تو بيعت مي</w:t>
      </w:r>
      <w:r w:rsidRPr="006D3981">
        <w:rPr>
          <w:rFonts w:hint="eastAsia"/>
          <w:szCs w:val="24"/>
          <w:rtl/>
          <w:lang w:bidi="fa-IR"/>
        </w:rPr>
        <w:t>‌</w:t>
      </w:r>
      <w:r w:rsidRPr="006D3981">
        <w:rPr>
          <w:rFonts w:hint="cs"/>
          <w:szCs w:val="24"/>
          <w:rtl/>
          <w:lang w:bidi="fa-IR"/>
        </w:rPr>
        <w:t>كنيم چون امت تنها با بيعت تو راضي هستند و من ترسيدم اگر اين كار را انجام ندهم، مردم متفرق شوند؛ پس با آنها بيعت كردم و خلیفه شدم.</w:t>
      </w:r>
      <w:r w:rsidRPr="006D3981">
        <w:rPr>
          <w:rStyle w:val="a9"/>
          <w:color w:val="000000"/>
          <w:szCs w:val="24"/>
          <w:rtl/>
        </w:rPr>
        <w:t xml:space="preserve"> </w:t>
      </w:r>
      <w:r w:rsidRPr="006D3981">
        <w:rPr>
          <w:rStyle w:val="a9"/>
          <w:rFonts w:cs="2  Badr" w:hint="cs"/>
          <w:color w:val="000000"/>
          <w:szCs w:val="24"/>
          <w:rtl/>
        </w:rPr>
        <w:t>(</w:t>
      </w:r>
      <w:r w:rsidRPr="006D3981">
        <w:rPr>
          <w:rStyle w:val="a9"/>
          <w:rFonts w:cs="2  Badr"/>
          <w:color w:val="000000"/>
          <w:szCs w:val="24"/>
          <w:rtl/>
        </w:rPr>
        <w:t>كتاب صفين</w:t>
      </w:r>
      <w:r w:rsidRPr="006D3981">
        <w:rPr>
          <w:rStyle w:val="a9"/>
          <w:rFonts w:cs="2  Badr" w:hint="cs"/>
          <w:color w:val="000000"/>
          <w:szCs w:val="24"/>
          <w:rtl/>
        </w:rPr>
        <w:t>،</w:t>
      </w:r>
      <w:r w:rsidRPr="006D3981">
        <w:rPr>
          <w:rStyle w:val="a9"/>
          <w:rFonts w:cs="2  Badr"/>
          <w:color w:val="000000"/>
          <w:szCs w:val="24"/>
          <w:rtl/>
        </w:rPr>
        <w:t xml:space="preserve"> </w:t>
      </w:r>
      <w:r w:rsidRPr="006D3981">
        <w:rPr>
          <w:rStyle w:val="a9"/>
          <w:rFonts w:cs="2  Badr" w:hint="cs"/>
          <w:color w:val="000000"/>
          <w:szCs w:val="24"/>
          <w:rtl/>
        </w:rPr>
        <w:t>چاپ</w:t>
      </w:r>
      <w:r w:rsidRPr="006D3981">
        <w:rPr>
          <w:rStyle w:val="a9"/>
          <w:rFonts w:cs="2  Badr"/>
          <w:color w:val="000000"/>
          <w:szCs w:val="24"/>
          <w:rtl/>
        </w:rPr>
        <w:t xml:space="preserve"> إيران ص105</w:t>
      </w:r>
      <w:r w:rsidRPr="006D3981">
        <w:rPr>
          <w:rStyle w:val="a9"/>
          <w:rFonts w:cs="2  Badr" w:hint="cs"/>
          <w:color w:val="000000"/>
          <w:szCs w:val="24"/>
          <w:rtl/>
        </w:rPr>
        <w:t>).</w:t>
      </w:r>
      <w:r w:rsidRPr="006D3981">
        <w:rPr>
          <w:rFonts w:hint="cs"/>
          <w:szCs w:val="24"/>
          <w:rtl/>
          <w:lang w:bidi="fa-IR"/>
        </w:rPr>
        <w:t xml:space="preserve"> </w:t>
      </w:r>
    </w:p>
    <w:p w:rsidR="005E7C8D" w:rsidRPr="006D3981" w:rsidRDefault="005E7C8D" w:rsidP="00EE1FC7">
      <w:pPr>
        <w:ind w:left="284"/>
        <w:jc w:val="lowKashida"/>
        <w:rPr>
          <w:sz w:val="28"/>
          <w:szCs w:val="32"/>
        </w:rPr>
      </w:pPr>
      <w:r w:rsidRPr="006D3981">
        <w:rPr>
          <w:rFonts w:hint="cs"/>
          <w:szCs w:val="24"/>
          <w:rtl/>
          <w:lang w:bidi="fa-IR"/>
        </w:rPr>
        <w:t>اين مورخ شيعه اظهار می</w:t>
      </w:r>
      <w:r w:rsidRPr="006D3981">
        <w:rPr>
          <w:rFonts w:hint="eastAsia"/>
          <w:szCs w:val="24"/>
          <w:rtl/>
          <w:lang w:bidi="fa-IR"/>
        </w:rPr>
        <w:t>‌</w:t>
      </w:r>
      <w:r w:rsidRPr="006D3981">
        <w:rPr>
          <w:rFonts w:hint="cs"/>
          <w:szCs w:val="24"/>
          <w:rtl/>
          <w:lang w:bidi="fa-IR"/>
        </w:rPr>
        <w:t>دارد كه ابوبكر</w:t>
      </w:r>
      <w:r w:rsidRPr="006D3981">
        <w:rPr>
          <w:rFonts w:cs="CTraditional Arabic" w:hint="cs"/>
          <w:szCs w:val="24"/>
          <w:rtl/>
          <w:lang w:bidi="fa-IR"/>
        </w:rPr>
        <w:t>س</w:t>
      </w:r>
      <w:r w:rsidRPr="006D3981">
        <w:rPr>
          <w:rFonts w:hint="cs"/>
          <w:szCs w:val="24"/>
          <w:rtl/>
          <w:lang w:bidi="fa-IR"/>
        </w:rPr>
        <w:t xml:space="preserve"> هنگامي كه خواست عمر</w:t>
      </w:r>
      <w:r w:rsidRPr="006D3981">
        <w:rPr>
          <w:rFonts w:cs="CTraditional Arabic" w:hint="cs"/>
          <w:szCs w:val="24"/>
          <w:rtl/>
          <w:lang w:bidi="fa-IR"/>
        </w:rPr>
        <w:t>س</w:t>
      </w:r>
      <w:r w:rsidRPr="006D3981">
        <w:rPr>
          <w:rFonts w:hint="cs"/>
          <w:szCs w:val="24"/>
          <w:rtl/>
          <w:lang w:bidi="fa-IR"/>
        </w:rPr>
        <w:t xml:space="preserve"> را پس از خود جانشين كند،‌ بعضي از مردم به او اعتراض كردند. علي</w:t>
      </w:r>
      <w:r w:rsidRPr="006D3981">
        <w:rPr>
          <w:rFonts w:cs="CTraditional Arabic" w:hint="cs"/>
          <w:szCs w:val="24"/>
          <w:rtl/>
          <w:lang w:bidi="fa-IR"/>
        </w:rPr>
        <w:t>س</w:t>
      </w:r>
      <w:r w:rsidRPr="006D3981">
        <w:rPr>
          <w:rFonts w:hint="cs"/>
          <w:szCs w:val="24"/>
          <w:rtl/>
          <w:lang w:bidi="fa-IR"/>
        </w:rPr>
        <w:t xml:space="preserve"> به طلحه</w:t>
      </w:r>
      <w:r w:rsidRPr="006D3981">
        <w:rPr>
          <w:rFonts w:cs="CTraditional Arabic" w:hint="cs"/>
          <w:szCs w:val="24"/>
          <w:rtl/>
          <w:lang w:bidi="fa-IR"/>
        </w:rPr>
        <w:t xml:space="preserve"> س</w:t>
      </w:r>
      <w:r w:rsidRPr="006D3981">
        <w:rPr>
          <w:rFonts w:hint="cs"/>
          <w:szCs w:val="24"/>
          <w:rtl/>
          <w:lang w:bidi="fa-IR"/>
        </w:rPr>
        <w:t xml:space="preserve"> گفت: اگر ابوبكر كسي را غير از عمر جانشین خود كند، از او اطاعت نمي</w:t>
      </w:r>
      <w:r w:rsidRPr="006D3981">
        <w:rPr>
          <w:rFonts w:hint="eastAsia"/>
          <w:szCs w:val="24"/>
          <w:rtl/>
          <w:lang w:bidi="fa-IR"/>
        </w:rPr>
        <w:t>‌</w:t>
      </w:r>
      <w:r w:rsidRPr="006D3981">
        <w:rPr>
          <w:rFonts w:hint="cs"/>
          <w:szCs w:val="24"/>
          <w:rtl/>
          <w:lang w:bidi="fa-IR"/>
        </w:rPr>
        <w:t>كنيم.</w:t>
      </w:r>
      <w:r w:rsidRPr="006D3981">
        <w:rPr>
          <w:rStyle w:val="a9"/>
          <w:color w:val="000000"/>
          <w:szCs w:val="24"/>
          <w:rtl/>
        </w:rPr>
        <w:t xml:space="preserve"> </w:t>
      </w:r>
      <w:r w:rsidRPr="006D3981">
        <w:rPr>
          <w:rStyle w:val="a9"/>
          <w:rFonts w:cs="2  Badr" w:hint="cs"/>
          <w:color w:val="000000"/>
          <w:szCs w:val="24"/>
          <w:rtl/>
        </w:rPr>
        <w:t>(</w:t>
      </w:r>
      <w:r w:rsidRPr="006D3981">
        <w:rPr>
          <w:rStyle w:val="a9"/>
          <w:rFonts w:cs="2  Badr"/>
          <w:color w:val="000000"/>
          <w:szCs w:val="24"/>
          <w:rtl/>
        </w:rPr>
        <w:t>تاريخ روضة الصفا فارسي</w:t>
      </w:r>
      <w:r w:rsidRPr="006D3981">
        <w:rPr>
          <w:rStyle w:val="a9"/>
          <w:rFonts w:cs="2  Badr" w:hint="cs"/>
          <w:color w:val="000000"/>
          <w:szCs w:val="24"/>
          <w:rtl/>
        </w:rPr>
        <w:t>،</w:t>
      </w:r>
      <w:r w:rsidRPr="006D3981">
        <w:rPr>
          <w:rStyle w:val="a9"/>
          <w:rFonts w:cs="2  Badr"/>
          <w:color w:val="000000"/>
          <w:szCs w:val="24"/>
          <w:rtl/>
        </w:rPr>
        <w:t xml:space="preserve"> ص206</w:t>
      </w:r>
      <w:r w:rsidRPr="006D3981">
        <w:rPr>
          <w:rStyle w:val="a9"/>
          <w:rFonts w:cs="2  Badr" w:hint="cs"/>
          <w:color w:val="000000"/>
          <w:szCs w:val="24"/>
          <w:rtl/>
        </w:rPr>
        <w:t>،</w:t>
      </w:r>
      <w:r w:rsidRPr="006D3981">
        <w:rPr>
          <w:rStyle w:val="a9"/>
          <w:rFonts w:cs="2  Badr"/>
          <w:color w:val="000000"/>
          <w:szCs w:val="24"/>
          <w:rtl/>
        </w:rPr>
        <w:t xml:space="preserve"> </w:t>
      </w:r>
      <w:r w:rsidRPr="006D3981">
        <w:rPr>
          <w:rStyle w:val="a9"/>
          <w:rFonts w:cs="2  Badr" w:hint="cs"/>
          <w:color w:val="000000"/>
          <w:szCs w:val="24"/>
          <w:rtl/>
        </w:rPr>
        <w:t>چاپ</w:t>
      </w:r>
      <w:r w:rsidRPr="006D3981">
        <w:rPr>
          <w:rStyle w:val="a9"/>
          <w:rFonts w:cs="2  Badr"/>
          <w:color w:val="000000"/>
          <w:szCs w:val="24"/>
          <w:rtl/>
        </w:rPr>
        <w:t xml:space="preserve"> بمبئي)</w:t>
      </w:r>
      <w:r w:rsidRPr="006D3981">
        <w:rPr>
          <w:rStyle w:val="a9"/>
          <w:rFonts w:cs="2  Badr" w:hint="cs"/>
          <w:color w:val="000000"/>
          <w:szCs w:val="24"/>
          <w:rtl/>
        </w:rPr>
        <w:t>.</w:t>
      </w:r>
      <w:r w:rsidRPr="006D3981">
        <w:rPr>
          <w:rFonts w:hint="cs"/>
          <w:szCs w:val="24"/>
          <w:lang w:bidi="fa-IR"/>
        </w:rPr>
        <w:t xml:space="preserve"> </w:t>
      </w:r>
    </w:p>
  </w:footnote>
  <w:footnote w:id="14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شیخ الطایفه طوسی، الامالی، نجف، ج2 ،ص121.</w:t>
      </w:r>
    </w:p>
  </w:footnote>
  <w:footnote w:id="15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طبرسی، الاحتجاج، عراق، ص50.</w:t>
      </w:r>
    </w:p>
  </w:footnote>
  <w:footnote w:id="15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Pr>
          <w:rFonts w:hint="cs"/>
          <w:sz w:val="24"/>
          <w:szCs w:val="24"/>
          <w:rtl/>
          <w:lang w:bidi="fa-IR"/>
        </w:rPr>
        <w:t>- أصل الشیعة وأ</w:t>
      </w:r>
      <w:r w:rsidRPr="006D3981">
        <w:rPr>
          <w:rFonts w:hint="cs"/>
          <w:sz w:val="24"/>
          <w:szCs w:val="24"/>
          <w:rtl/>
          <w:lang w:bidi="fa-IR"/>
        </w:rPr>
        <w:t>صولها، بیروت ، دارالبحار،1960، ص91 .</w:t>
      </w:r>
    </w:p>
  </w:footnote>
  <w:footnote w:id="15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ابن ابی</w:t>
      </w:r>
      <w:r w:rsidRPr="006D3981">
        <w:rPr>
          <w:rFonts w:hint="eastAsia"/>
          <w:sz w:val="24"/>
          <w:szCs w:val="24"/>
          <w:rtl/>
          <w:lang w:bidi="fa-IR"/>
        </w:rPr>
        <w:t>‌</w:t>
      </w:r>
      <w:r w:rsidRPr="006D3981">
        <w:rPr>
          <w:rFonts w:hint="cs"/>
          <w:sz w:val="24"/>
          <w:szCs w:val="24"/>
          <w:rtl/>
          <w:lang w:bidi="fa-IR"/>
        </w:rPr>
        <w:t>الحدید، شرح نهج البلاغه، ج1، ص132 .</w:t>
      </w:r>
    </w:p>
  </w:footnote>
  <w:footnote w:id="15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شرح نهج البلاغة، ج1، ص134 و 135 .</w:t>
      </w:r>
    </w:p>
  </w:footnote>
  <w:footnote w:id="15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نهج البلاغة (تحقیق صبحی صالح)، ص136 .</w:t>
      </w:r>
    </w:p>
  </w:footnote>
  <w:footnote w:id="155">
    <w:p w:rsidR="005E7C8D" w:rsidRPr="006D3981" w:rsidRDefault="005E7C8D" w:rsidP="006D3981">
      <w:pPr>
        <w:ind w:left="284" w:hanging="284"/>
        <w:jc w:val="lowKashida"/>
        <w:rPr>
          <w:szCs w:val="24"/>
          <w:rtl/>
          <w:lang w:bidi="fa-IR"/>
        </w:rPr>
      </w:pPr>
      <w:r w:rsidRPr="006D3981">
        <w:rPr>
          <w:rStyle w:val="a4"/>
          <w:sz w:val="28"/>
          <w:szCs w:val="32"/>
          <w:vertAlign w:val="baseline"/>
        </w:rPr>
        <w:footnoteRef/>
      </w:r>
      <w:r w:rsidRPr="006D3981">
        <w:rPr>
          <w:sz w:val="28"/>
          <w:szCs w:val="32"/>
          <w:rtl/>
        </w:rPr>
        <w:t xml:space="preserve"> </w:t>
      </w:r>
      <w:r w:rsidRPr="006D3981">
        <w:rPr>
          <w:rFonts w:hint="cs"/>
          <w:sz w:val="28"/>
          <w:szCs w:val="32"/>
          <w:rtl/>
          <w:lang w:bidi="fa-IR"/>
        </w:rPr>
        <w:t>-</w:t>
      </w:r>
      <w:r w:rsidRPr="006D3981">
        <w:rPr>
          <w:szCs w:val="24"/>
          <w:rtl/>
          <w:lang w:bidi="fa-IR"/>
        </w:rPr>
        <w:t xml:space="preserve"> يعقوبي،</w:t>
      </w:r>
      <w:r w:rsidRPr="006D3981">
        <w:rPr>
          <w:rFonts w:hint="cs"/>
          <w:szCs w:val="24"/>
          <w:rtl/>
          <w:lang w:bidi="fa-IR"/>
        </w:rPr>
        <w:t xml:space="preserve"> </w:t>
      </w:r>
      <w:r w:rsidRPr="006D3981">
        <w:rPr>
          <w:szCs w:val="24"/>
          <w:rtl/>
          <w:lang w:bidi="fa-IR"/>
        </w:rPr>
        <w:t>‌احمد بن ابي يعقوب بن جعفر</w:t>
      </w:r>
      <w:r w:rsidRPr="006D3981">
        <w:rPr>
          <w:rFonts w:hint="cs"/>
          <w:szCs w:val="24"/>
          <w:rtl/>
          <w:lang w:bidi="fa-IR"/>
        </w:rPr>
        <w:t>،</w:t>
      </w:r>
      <w:r w:rsidRPr="006D3981">
        <w:rPr>
          <w:szCs w:val="24"/>
          <w:rtl/>
          <w:lang w:bidi="fa-IR"/>
        </w:rPr>
        <w:t xml:space="preserve"> كاتب شيعي عباسيان بود كه جد</w:t>
      </w:r>
      <w:r w:rsidRPr="006D3981">
        <w:rPr>
          <w:rFonts w:hint="cs"/>
          <w:szCs w:val="24"/>
          <w:rtl/>
          <w:lang w:bidi="fa-IR"/>
        </w:rPr>
        <w:t xml:space="preserve"> </w:t>
      </w:r>
      <w:r w:rsidRPr="006D3981">
        <w:rPr>
          <w:szCs w:val="24"/>
          <w:rtl/>
          <w:lang w:bidi="fa-IR"/>
        </w:rPr>
        <w:t>و</w:t>
      </w:r>
      <w:r w:rsidRPr="006D3981">
        <w:rPr>
          <w:rFonts w:hint="cs"/>
          <w:szCs w:val="24"/>
          <w:rtl/>
          <w:lang w:bidi="fa-IR"/>
        </w:rPr>
        <w:t>ی</w:t>
      </w:r>
      <w:r w:rsidRPr="006D3981">
        <w:rPr>
          <w:szCs w:val="24"/>
          <w:rtl/>
          <w:lang w:bidi="fa-IR"/>
        </w:rPr>
        <w:t xml:space="preserve"> از موالي</w:t>
      </w:r>
      <w:r>
        <w:rPr>
          <w:szCs w:val="24"/>
          <w:rtl/>
          <w:lang w:bidi="fa-IR"/>
        </w:rPr>
        <w:t xml:space="preserve"> </w:t>
      </w:r>
      <w:r w:rsidRPr="006D3981">
        <w:rPr>
          <w:szCs w:val="24"/>
          <w:rtl/>
          <w:lang w:bidi="fa-IR"/>
        </w:rPr>
        <w:t>اب</w:t>
      </w:r>
      <w:r w:rsidRPr="006D3981">
        <w:rPr>
          <w:rFonts w:hint="cs"/>
          <w:szCs w:val="24"/>
          <w:rtl/>
          <w:lang w:bidi="fa-IR"/>
        </w:rPr>
        <w:t>و</w:t>
      </w:r>
      <w:r w:rsidRPr="006D3981">
        <w:rPr>
          <w:szCs w:val="24"/>
          <w:rtl/>
          <w:lang w:bidi="fa-IR"/>
        </w:rPr>
        <w:t>منصور</w:t>
      </w:r>
      <w:r w:rsidRPr="006D3981">
        <w:rPr>
          <w:rFonts w:hint="cs"/>
          <w:szCs w:val="24"/>
          <w:rtl/>
          <w:lang w:bidi="fa-IR"/>
        </w:rPr>
        <w:t xml:space="preserve"> </w:t>
      </w:r>
      <w:r w:rsidRPr="006D3981">
        <w:rPr>
          <w:szCs w:val="24"/>
          <w:rtl/>
          <w:lang w:bidi="fa-IR"/>
        </w:rPr>
        <w:t>بود. او مدام در حال سفر بود و سفر را دوست مي</w:t>
      </w:r>
      <w:r w:rsidRPr="006D3981">
        <w:rPr>
          <w:rFonts w:hint="cs"/>
          <w:szCs w:val="24"/>
          <w:rtl/>
          <w:lang w:bidi="fa-IR"/>
        </w:rPr>
        <w:t>‌</w:t>
      </w:r>
      <w:r w:rsidRPr="006D3981">
        <w:rPr>
          <w:szCs w:val="24"/>
          <w:rtl/>
          <w:lang w:bidi="fa-IR"/>
        </w:rPr>
        <w:t>داشت</w:t>
      </w:r>
      <w:r w:rsidRPr="006D3981">
        <w:rPr>
          <w:rFonts w:hint="cs"/>
          <w:szCs w:val="24"/>
          <w:rtl/>
          <w:lang w:bidi="fa-IR"/>
        </w:rPr>
        <w:t>.</w:t>
      </w:r>
      <w:r w:rsidRPr="006D3981">
        <w:rPr>
          <w:szCs w:val="24"/>
          <w:rtl/>
          <w:lang w:bidi="fa-IR"/>
        </w:rPr>
        <w:t xml:space="preserve"> </w:t>
      </w:r>
      <w:r w:rsidRPr="006D3981">
        <w:rPr>
          <w:rFonts w:hint="cs"/>
          <w:szCs w:val="24"/>
          <w:rtl/>
          <w:lang w:bidi="fa-IR"/>
        </w:rPr>
        <w:t>به</w:t>
      </w:r>
      <w:r w:rsidRPr="006D3981">
        <w:rPr>
          <w:szCs w:val="24"/>
          <w:rtl/>
          <w:lang w:bidi="fa-IR"/>
        </w:rPr>
        <w:t xml:space="preserve"> سرزمين</w:t>
      </w:r>
      <w:r w:rsidRPr="006D3981">
        <w:rPr>
          <w:rFonts w:hint="eastAsia"/>
          <w:szCs w:val="24"/>
          <w:rtl/>
          <w:lang w:bidi="fa-IR"/>
        </w:rPr>
        <w:t>‌</w:t>
      </w:r>
      <w:r w:rsidRPr="006D3981">
        <w:rPr>
          <w:szCs w:val="24"/>
          <w:rtl/>
          <w:lang w:bidi="fa-IR"/>
        </w:rPr>
        <w:t>ها</w:t>
      </w:r>
      <w:r w:rsidRPr="006D3981">
        <w:rPr>
          <w:rFonts w:hint="cs"/>
          <w:szCs w:val="24"/>
          <w:rtl/>
          <w:lang w:bidi="fa-IR"/>
        </w:rPr>
        <w:t>ی</w:t>
      </w:r>
      <w:r w:rsidRPr="006D3981">
        <w:rPr>
          <w:szCs w:val="24"/>
          <w:rtl/>
          <w:lang w:bidi="fa-IR"/>
        </w:rPr>
        <w:t xml:space="preserve"> شرقي و غربي اسلام</w:t>
      </w:r>
      <w:r>
        <w:rPr>
          <w:szCs w:val="24"/>
          <w:rtl/>
          <w:lang w:bidi="fa-IR"/>
        </w:rPr>
        <w:t xml:space="preserve"> </w:t>
      </w:r>
      <w:r w:rsidRPr="006D3981">
        <w:rPr>
          <w:szCs w:val="24"/>
          <w:rtl/>
          <w:lang w:bidi="fa-IR"/>
        </w:rPr>
        <w:t xml:space="preserve">سفر </w:t>
      </w:r>
      <w:r w:rsidRPr="006D3981">
        <w:rPr>
          <w:rFonts w:hint="cs"/>
          <w:szCs w:val="24"/>
          <w:rtl/>
          <w:lang w:bidi="fa-IR"/>
        </w:rPr>
        <w:t>می</w:t>
      </w:r>
      <w:r w:rsidRPr="006D3981">
        <w:rPr>
          <w:rFonts w:hint="eastAsia"/>
          <w:szCs w:val="24"/>
          <w:rtl/>
          <w:lang w:bidi="fa-IR"/>
        </w:rPr>
        <w:t>‌</w:t>
      </w:r>
      <w:r w:rsidRPr="006D3981">
        <w:rPr>
          <w:szCs w:val="24"/>
          <w:rtl/>
          <w:lang w:bidi="fa-IR"/>
        </w:rPr>
        <w:t>كرد و در سال 260 وارد ارمنستان شد. از آن</w:t>
      </w:r>
      <w:r w:rsidRPr="006D3981">
        <w:rPr>
          <w:rFonts w:hint="cs"/>
          <w:szCs w:val="24"/>
          <w:rtl/>
          <w:lang w:bidi="fa-IR"/>
        </w:rPr>
        <w:t xml:space="preserve"> </w:t>
      </w:r>
      <w:r w:rsidRPr="006D3981">
        <w:rPr>
          <w:szCs w:val="24"/>
          <w:rtl/>
          <w:lang w:bidi="fa-IR"/>
        </w:rPr>
        <w:t>جا به رمنه رفت و به مصر و كشورهاي غربي بازگشت</w:t>
      </w:r>
      <w:r w:rsidRPr="006D3981">
        <w:rPr>
          <w:rFonts w:hint="cs"/>
          <w:szCs w:val="24"/>
          <w:rtl/>
          <w:lang w:bidi="fa-IR"/>
        </w:rPr>
        <w:t>.</w:t>
      </w:r>
      <w:r w:rsidRPr="006D3981">
        <w:rPr>
          <w:szCs w:val="24"/>
          <w:rtl/>
          <w:lang w:bidi="fa-IR"/>
        </w:rPr>
        <w:t xml:space="preserve"> سپس در سفر به اين كشورها كتاب «البلدان» را تأليف كرد</w:t>
      </w:r>
      <w:r w:rsidRPr="006D3981">
        <w:rPr>
          <w:rFonts w:hint="cs"/>
          <w:szCs w:val="24"/>
          <w:rtl/>
          <w:lang w:bidi="fa-IR"/>
        </w:rPr>
        <w:t>.</w:t>
      </w:r>
      <w:r w:rsidRPr="006D3981">
        <w:rPr>
          <w:szCs w:val="24"/>
          <w:rtl/>
          <w:lang w:bidi="fa-IR"/>
        </w:rPr>
        <w:t xml:space="preserve"> و</w:t>
      </w:r>
      <w:r w:rsidRPr="006D3981">
        <w:rPr>
          <w:rFonts w:hint="cs"/>
          <w:szCs w:val="24"/>
          <w:rtl/>
          <w:lang w:bidi="fa-IR"/>
        </w:rPr>
        <w:t xml:space="preserve">ی </w:t>
      </w:r>
      <w:r w:rsidRPr="006D3981">
        <w:rPr>
          <w:szCs w:val="24"/>
          <w:rtl/>
          <w:lang w:bidi="fa-IR"/>
        </w:rPr>
        <w:t>تاريخ معروفي به نام تاريخ يعقوبي دارد. او در سال 284هـ درگذشت. (الكني و الألقاب،‌3/246).</w:t>
      </w:r>
    </w:p>
    <w:p w:rsidR="005E7C8D" w:rsidRPr="006D3981" w:rsidRDefault="005E7C8D" w:rsidP="006D3981">
      <w:pPr>
        <w:pStyle w:val="a3"/>
        <w:ind w:left="284" w:hanging="284"/>
        <w:jc w:val="lowKashida"/>
        <w:rPr>
          <w:sz w:val="24"/>
          <w:szCs w:val="24"/>
          <w:lang w:bidi="fa-IR"/>
        </w:rPr>
      </w:pPr>
      <w:r>
        <w:rPr>
          <w:rFonts w:hint="cs"/>
          <w:sz w:val="24"/>
          <w:szCs w:val="24"/>
          <w:rtl/>
          <w:lang w:bidi="fa-IR"/>
        </w:rPr>
        <w:t xml:space="preserve"> </w:t>
      </w:r>
      <w:r w:rsidRPr="006D3981">
        <w:rPr>
          <w:sz w:val="24"/>
          <w:szCs w:val="24"/>
          <w:rtl/>
          <w:lang w:bidi="fa-IR"/>
        </w:rPr>
        <w:t>اما صاحب الأعيان</w:t>
      </w:r>
      <w:r w:rsidRPr="006D3981">
        <w:rPr>
          <w:rFonts w:hint="cs"/>
          <w:sz w:val="24"/>
          <w:szCs w:val="24"/>
          <w:rtl/>
          <w:lang w:bidi="fa-IR"/>
        </w:rPr>
        <w:t>،</w:t>
      </w:r>
      <w:r w:rsidRPr="006D3981">
        <w:rPr>
          <w:sz w:val="24"/>
          <w:szCs w:val="24"/>
          <w:rtl/>
          <w:lang w:bidi="fa-IR"/>
        </w:rPr>
        <w:t xml:space="preserve"> در طبقات مورخين او را شيعه محسوب كرده است. (اعيان الشيعة) </w:t>
      </w:r>
      <w:r w:rsidRPr="006D3981">
        <w:rPr>
          <w:rFonts w:hint="cs"/>
          <w:sz w:val="24"/>
          <w:szCs w:val="24"/>
          <w:rtl/>
          <w:lang w:bidi="fa-IR"/>
        </w:rPr>
        <w:t xml:space="preserve">او </w:t>
      </w:r>
      <w:r w:rsidRPr="006D3981">
        <w:rPr>
          <w:sz w:val="24"/>
          <w:szCs w:val="24"/>
          <w:rtl/>
          <w:lang w:bidi="fa-IR"/>
        </w:rPr>
        <w:t>يك شيعه</w:t>
      </w:r>
      <w:r w:rsidRPr="006D3981">
        <w:rPr>
          <w:rFonts w:hint="cs"/>
          <w:sz w:val="24"/>
          <w:szCs w:val="24"/>
          <w:rtl/>
          <w:lang w:bidi="fa-IR"/>
        </w:rPr>
        <w:t>‌ی</w:t>
      </w:r>
      <w:r w:rsidRPr="006D3981">
        <w:rPr>
          <w:sz w:val="24"/>
          <w:szCs w:val="24"/>
          <w:rtl/>
          <w:lang w:bidi="fa-IR"/>
        </w:rPr>
        <w:t xml:space="preserve"> افراطي بود كه در كتاب تاريخش پيداست</w:t>
      </w:r>
      <w:r w:rsidRPr="006D3981">
        <w:rPr>
          <w:rFonts w:hint="cs"/>
          <w:sz w:val="24"/>
          <w:szCs w:val="24"/>
          <w:rtl/>
          <w:lang w:bidi="fa-IR"/>
        </w:rPr>
        <w:t>.</w:t>
      </w:r>
    </w:p>
  </w:footnote>
  <w:footnote w:id="15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تاریخ یعقوبی، بیروت ،1960، ج2، ص132و133.</w:t>
      </w:r>
    </w:p>
  </w:footnote>
  <w:footnote w:id="15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تاریخ التواریخ (تحت عنوان «عزم ابی بکر»)، ج2، کتاب2، ص158.</w:t>
      </w:r>
    </w:p>
  </w:footnote>
  <w:footnote w:id="15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تاریخ یعقوبی، ج2، ص138.</w:t>
      </w:r>
    </w:p>
  </w:footnote>
  <w:footnote w:id="15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در اين </w:t>
      </w:r>
      <w:r w:rsidRPr="006D3981">
        <w:rPr>
          <w:rFonts w:hint="cs"/>
          <w:sz w:val="24"/>
          <w:szCs w:val="24"/>
          <w:rtl/>
          <w:lang w:bidi="fa-IR"/>
        </w:rPr>
        <w:t>باره</w:t>
      </w:r>
      <w:r w:rsidRPr="006D3981">
        <w:rPr>
          <w:sz w:val="24"/>
          <w:szCs w:val="24"/>
          <w:rtl/>
          <w:lang w:bidi="fa-IR"/>
        </w:rPr>
        <w:t xml:space="preserve"> روايات زيادي وجود دارد كه ابوبكر در </w:t>
      </w:r>
      <w:r w:rsidRPr="006D3981">
        <w:rPr>
          <w:rFonts w:hint="cs"/>
          <w:sz w:val="24"/>
          <w:szCs w:val="24"/>
          <w:rtl/>
          <w:lang w:bidi="fa-IR"/>
        </w:rPr>
        <w:t xml:space="preserve">برخی </w:t>
      </w:r>
      <w:r w:rsidRPr="006D3981">
        <w:rPr>
          <w:sz w:val="24"/>
          <w:szCs w:val="24"/>
          <w:rtl/>
          <w:lang w:bidi="fa-IR"/>
        </w:rPr>
        <w:t>مسائل با اصحاب خود و از جمله</w:t>
      </w:r>
      <w:r w:rsidRPr="006D3981">
        <w:rPr>
          <w:rFonts w:hint="cs"/>
          <w:sz w:val="24"/>
          <w:szCs w:val="24"/>
          <w:rtl/>
          <w:lang w:bidi="fa-IR"/>
        </w:rPr>
        <w:t xml:space="preserve"> </w:t>
      </w:r>
      <w:r w:rsidRPr="006D3981">
        <w:rPr>
          <w:sz w:val="24"/>
          <w:szCs w:val="24"/>
          <w:rtl/>
          <w:lang w:bidi="fa-IR"/>
        </w:rPr>
        <w:t xml:space="preserve">علي </w:t>
      </w:r>
      <w:r w:rsidRPr="006D3981">
        <w:rPr>
          <w:rFonts w:cs="CTraditional Arabic"/>
          <w:sz w:val="24"/>
          <w:szCs w:val="24"/>
          <w:rtl/>
          <w:lang w:bidi="fa-IR"/>
        </w:rPr>
        <w:t>س</w:t>
      </w:r>
      <w:r w:rsidRPr="006D3981">
        <w:rPr>
          <w:sz w:val="24"/>
          <w:szCs w:val="24"/>
          <w:rtl/>
          <w:lang w:bidi="fa-IR"/>
        </w:rPr>
        <w:t xml:space="preserve"> مشورت مي</w:t>
      </w:r>
      <w:r w:rsidRPr="006D3981">
        <w:rPr>
          <w:rFonts w:hint="cs"/>
          <w:sz w:val="24"/>
          <w:szCs w:val="24"/>
          <w:rtl/>
          <w:lang w:bidi="fa-IR"/>
        </w:rPr>
        <w:t>‌</w:t>
      </w:r>
      <w:r w:rsidRPr="006D3981">
        <w:rPr>
          <w:sz w:val="24"/>
          <w:szCs w:val="24"/>
          <w:rtl/>
          <w:lang w:bidi="fa-IR"/>
        </w:rPr>
        <w:t>كرد و رأي وي را بر ساير آرا</w:t>
      </w:r>
      <w:r w:rsidRPr="006D3981">
        <w:rPr>
          <w:rFonts w:hint="cs"/>
          <w:sz w:val="24"/>
          <w:szCs w:val="24"/>
          <w:rtl/>
          <w:lang w:bidi="fa-IR"/>
        </w:rPr>
        <w:t>ء</w:t>
      </w:r>
      <w:r w:rsidRPr="006D3981">
        <w:rPr>
          <w:sz w:val="24"/>
          <w:szCs w:val="24"/>
          <w:rtl/>
          <w:lang w:bidi="fa-IR"/>
        </w:rPr>
        <w:t xml:space="preserve"> ترجيح مي</w:t>
      </w:r>
      <w:r w:rsidRPr="006D3981">
        <w:rPr>
          <w:rFonts w:hint="cs"/>
          <w:sz w:val="24"/>
          <w:szCs w:val="24"/>
          <w:rtl/>
          <w:lang w:bidi="fa-IR"/>
        </w:rPr>
        <w:t>‌</w:t>
      </w:r>
      <w:r w:rsidRPr="006D3981">
        <w:rPr>
          <w:sz w:val="24"/>
          <w:szCs w:val="24"/>
          <w:rtl/>
          <w:lang w:bidi="fa-IR"/>
        </w:rPr>
        <w:t xml:space="preserve">داد. </w:t>
      </w:r>
      <w:r w:rsidRPr="006D3981">
        <w:rPr>
          <w:rFonts w:hint="cs"/>
          <w:sz w:val="24"/>
          <w:szCs w:val="24"/>
          <w:rtl/>
          <w:lang w:bidi="fa-IR"/>
        </w:rPr>
        <w:t>نگا</w:t>
      </w:r>
      <w:r w:rsidRPr="006D3981">
        <w:rPr>
          <w:sz w:val="24"/>
          <w:szCs w:val="24"/>
          <w:rtl/>
          <w:lang w:bidi="fa-IR"/>
        </w:rPr>
        <w:t xml:space="preserve">: البداية و النهاية از ابن كثير، رياض النضرة از محب طبري،‌ كنز العمال، تاريخ الملوك و تاريخ ابن خلدون و </w:t>
      </w:r>
      <w:r w:rsidRPr="006D3981">
        <w:rPr>
          <w:rFonts w:hint="cs"/>
          <w:sz w:val="24"/>
          <w:szCs w:val="24"/>
          <w:rtl/>
          <w:lang w:bidi="fa-IR"/>
        </w:rPr>
        <w:t xml:space="preserve">... ولی </w:t>
      </w:r>
      <w:r w:rsidRPr="006D3981">
        <w:rPr>
          <w:sz w:val="24"/>
          <w:szCs w:val="24"/>
          <w:rtl/>
          <w:lang w:bidi="fa-IR"/>
        </w:rPr>
        <w:t>چون ما عهد كرده ايم كه فقط از كتاب</w:t>
      </w:r>
      <w:r w:rsidRPr="006D3981">
        <w:rPr>
          <w:rFonts w:hint="eastAsia"/>
          <w:sz w:val="24"/>
          <w:szCs w:val="24"/>
          <w:rtl/>
          <w:lang w:bidi="fa-IR"/>
        </w:rPr>
        <w:t>‌</w:t>
      </w:r>
      <w:r w:rsidRPr="006D3981">
        <w:rPr>
          <w:sz w:val="24"/>
          <w:szCs w:val="24"/>
          <w:rtl/>
          <w:lang w:bidi="fa-IR"/>
        </w:rPr>
        <w:t xml:space="preserve">هاي خود </w:t>
      </w:r>
      <w:r w:rsidRPr="006D3981">
        <w:rPr>
          <w:rFonts w:hint="cs"/>
          <w:sz w:val="24"/>
          <w:szCs w:val="24"/>
          <w:rtl/>
          <w:lang w:bidi="fa-IR"/>
        </w:rPr>
        <w:t>شیعه</w:t>
      </w:r>
      <w:r w:rsidRPr="006D3981">
        <w:rPr>
          <w:sz w:val="24"/>
          <w:szCs w:val="24"/>
          <w:rtl/>
          <w:lang w:bidi="fa-IR"/>
        </w:rPr>
        <w:t xml:space="preserve"> استفاده كنيم، اين كتاب</w:t>
      </w:r>
      <w:r w:rsidRPr="006D3981">
        <w:rPr>
          <w:rFonts w:hint="cs"/>
          <w:sz w:val="24"/>
          <w:szCs w:val="24"/>
          <w:rtl/>
          <w:lang w:bidi="fa-IR"/>
        </w:rPr>
        <w:t>‌</w:t>
      </w:r>
      <w:r w:rsidRPr="006D3981">
        <w:rPr>
          <w:sz w:val="24"/>
          <w:szCs w:val="24"/>
          <w:rtl/>
          <w:lang w:bidi="fa-IR"/>
        </w:rPr>
        <w:t>ها را مورد استفاده قرار نداديم.</w:t>
      </w:r>
    </w:p>
  </w:footnote>
  <w:footnote w:id="16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مفید، </w:t>
      </w:r>
      <w:r>
        <w:rPr>
          <w:rFonts w:hint="cs"/>
          <w:sz w:val="24"/>
          <w:szCs w:val="24"/>
          <w:rtl/>
          <w:lang w:bidi="fa-IR"/>
        </w:rPr>
        <w:t>الإرشاد</w:t>
      </w:r>
      <w:r w:rsidRPr="006D3981">
        <w:rPr>
          <w:rFonts w:hint="cs"/>
          <w:sz w:val="24"/>
          <w:szCs w:val="24"/>
          <w:rtl/>
          <w:lang w:bidi="fa-IR"/>
        </w:rPr>
        <w:t>، ایران، ص107.</w:t>
      </w:r>
    </w:p>
  </w:footnote>
  <w:footnote w:id="16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rFonts w:hint="cs"/>
          <w:sz w:val="24"/>
          <w:szCs w:val="24"/>
          <w:rtl/>
          <w:lang w:bidi="fa-IR"/>
        </w:rPr>
        <w:t>- شرح نهج البلاغه، تبریز، ج4، ص228.</w:t>
      </w:r>
    </w:p>
  </w:footnote>
  <w:footnote w:id="16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rFonts w:hint="cs"/>
          <w:sz w:val="24"/>
          <w:szCs w:val="24"/>
          <w:rtl/>
          <w:lang w:bidi="fa-IR"/>
        </w:rPr>
        <w:t>- شرح نهج البلاغة، ج2، ص718. عمدة الطالب، نجف، ص361.</w:t>
      </w:r>
    </w:p>
  </w:footnote>
  <w:footnote w:id="16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rFonts w:hint="cs"/>
          <w:sz w:val="24"/>
          <w:szCs w:val="24"/>
          <w:rtl/>
          <w:lang w:bidi="fa-IR"/>
        </w:rPr>
        <w:t xml:space="preserve">- </w:t>
      </w:r>
      <w:r>
        <w:rPr>
          <w:rFonts w:hint="cs"/>
          <w:sz w:val="24"/>
          <w:szCs w:val="24"/>
          <w:rtl/>
          <w:lang w:bidi="fa-IR"/>
        </w:rPr>
        <w:t>الإرشاد</w:t>
      </w:r>
      <w:r w:rsidRPr="006D3981">
        <w:rPr>
          <w:rFonts w:hint="cs"/>
          <w:sz w:val="24"/>
          <w:szCs w:val="24"/>
          <w:rtl/>
          <w:lang w:bidi="fa-IR"/>
        </w:rPr>
        <w:t>، ص186.</w:t>
      </w:r>
    </w:p>
  </w:footnote>
  <w:footnote w:id="16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rFonts w:hint="cs"/>
          <w:sz w:val="24"/>
          <w:szCs w:val="24"/>
          <w:rtl/>
          <w:lang w:bidi="fa-IR"/>
        </w:rPr>
        <w:t>- عمدة الطالب، ص352. حق الیقین، ص21 .</w:t>
      </w:r>
    </w:p>
  </w:footnote>
  <w:footnote w:id="16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ابوداود روایتی از حضرت علي</w:t>
      </w:r>
      <w:r w:rsidRPr="006D3981">
        <w:rPr>
          <w:rFonts w:cs="CTraditional Arabic" w:hint="cs"/>
          <w:sz w:val="24"/>
          <w:szCs w:val="24"/>
          <w:rtl/>
          <w:lang w:bidi="fa-IR"/>
        </w:rPr>
        <w:t>س</w:t>
      </w:r>
      <w:r w:rsidRPr="006D3981">
        <w:rPr>
          <w:rFonts w:hint="cs"/>
          <w:sz w:val="24"/>
          <w:szCs w:val="24"/>
          <w:rtl/>
          <w:lang w:bidi="fa-IR"/>
        </w:rPr>
        <w:t xml:space="preserve"> را آورده كه گوید: من و عباس و فاطمه و زيد بن حارثه نزد پيامبر </w:t>
      </w:r>
      <w:r w:rsidRPr="006D3981">
        <w:rPr>
          <w:rFonts w:cs="CTraditional Arabic" w:hint="cs"/>
          <w:sz w:val="24"/>
          <w:szCs w:val="24"/>
          <w:rtl/>
          <w:lang w:bidi="fa-IR"/>
        </w:rPr>
        <w:t>ع</w:t>
      </w:r>
      <w:r w:rsidRPr="006D3981">
        <w:rPr>
          <w:rFonts w:hint="cs"/>
          <w:sz w:val="24"/>
          <w:szCs w:val="24"/>
          <w:rtl/>
          <w:lang w:bidi="fa-IR"/>
        </w:rPr>
        <w:t xml:space="preserve"> بوديم،‌ گفتم: ای رسول خدا، ‌چنین صلاح می</w:t>
      </w:r>
      <w:r w:rsidRPr="006D3981">
        <w:rPr>
          <w:rFonts w:hint="eastAsia"/>
          <w:sz w:val="24"/>
          <w:szCs w:val="24"/>
          <w:rtl/>
          <w:lang w:bidi="fa-IR"/>
        </w:rPr>
        <w:t>‌</w:t>
      </w:r>
      <w:r w:rsidRPr="006D3981">
        <w:rPr>
          <w:rFonts w:hint="cs"/>
          <w:sz w:val="24"/>
          <w:szCs w:val="24"/>
          <w:rtl/>
          <w:lang w:bidi="fa-IR"/>
        </w:rPr>
        <w:t>دانم که تو مرا متولی حق خودمان از این خمس گردانی و در زمان حیات خودت آن را تقسيم كن تا پس از شما نزاع و درگيري ايجاد نشود، پس این کار را بکن. حضرت علی گوید: آن حضرت این کار را کرد. آنگاه حضرت علی گوید: در زمان حیات رسول الله آن را تقسیم کردم. سپس ابوبكر مرا سرپرست آن قرار داد و تا آخرين سالهاي خلافت عمر</w:t>
      </w:r>
      <w:r w:rsidRPr="006D3981">
        <w:rPr>
          <w:rFonts w:cs="CTraditional Arabic" w:hint="cs"/>
          <w:sz w:val="24"/>
          <w:szCs w:val="24"/>
          <w:rtl/>
          <w:lang w:bidi="fa-IR"/>
        </w:rPr>
        <w:t xml:space="preserve">س </w:t>
      </w:r>
      <w:r w:rsidRPr="006D3981">
        <w:rPr>
          <w:rFonts w:hint="cs"/>
          <w:sz w:val="24"/>
          <w:szCs w:val="24"/>
          <w:rtl/>
          <w:lang w:bidi="fa-IR"/>
        </w:rPr>
        <w:t>در اختیار من بود. مال زيادي نزد او مي</w:t>
      </w:r>
      <w:r w:rsidRPr="006D3981">
        <w:rPr>
          <w:rFonts w:hint="eastAsia"/>
          <w:sz w:val="24"/>
          <w:szCs w:val="24"/>
          <w:rtl/>
          <w:lang w:bidi="fa-IR"/>
        </w:rPr>
        <w:t>‌</w:t>
      </w:r>
      <w:r w:rsidRPr="006D3981">
        <w:rPr>
          <w:rFonts w:hint="cs"/>
          <w:sz w:val="24"/>
          <w:szCs w:val="24"/>
          <w:rtl/>
          <w:lang w:bidi="fa-IR"/>
        </w:rPr>
        <w:t>آوردند. پس حق ما را در آن سال نداد و بعداً برایم فرستاد. گفتم: امسال به این مال نیاز نداریم و مسلمانان به آن نياز دارند، این مال را به مسلمانان بازگردان. پس عمر آن را به آنها باز گرداند.</w:t>
      </w:r>
      <w:r w:rsidRPr="006D3981">
        <w:rPr>
          <w:rStyle w:val="a9"/>
          <w:color w:val="000000"/>
          <w:sz w:val="30"/>
          <w:szCs w:val="30"/>
          <w:rtl/>
        </w:rPr>
        <w:t xml:space="preserve"> </w:t>
      </w:r>
      <w:r w:rsidRPr="006D3981">
        <w:rPr>
          <w:rStyle w:val="a9"/>
          <w:rFonts w:cs="2  Badr" w:hint="cs"/>
          <w:color w:val="000000"/>
          <w:sz w:val="24"/>
          <w:szCs w:val="24"/>
          <w:rtl/>
        </w:rPr>
        <w:t>(ا</w:t>
      </w:r>
      <w:r w:rsidRPr="006D3981">
        <w:rPr>
          <w:rStyle w:val="a9"/>
          <w:rFonts w:cs="2  Badr"/>
          <w:color w:val="000000"/>
          <w:sz w:val="24"/>
          <w:szCs w:val="24"/>
          <w:rtl/>
        </w:rPr>
        <w:t>بودا</w:t>
      </w:r>
      <w:r w:rsidRPr="006D3981">
        <w:rPr>
          <w:rStyle w:val="a9"/>
          <w:rFonts w:cs="2  Badr" w:hint="cs"/>
          <w:color w:val="000000"/>
          <w:sz w:val="24"/>
          <w:szCs w:val="24"/>
          <w:rtl/>
        </w:rPr>
        <w:t>و</w:t>
      </w:r>
      <w:r w:rsidRPr="006D3981">
        <w:rPr>
          <w:rStyle w:val="a9"/>
          <w:rFonts w:cs="2  Badr"/>
          <w:color w:val="000000"/>
          <w:sz w:val="24"/>
          <w:szCs w:val="24"/>
          <w:rtl/>
        </w:rPr>
        <w:t>د</w:t>
      </w:r>
      <w:r w:rsidRPr="006D3981">
        <w:rPr>
          <w:rStyle w:val="a9"/>
          <w:rFonts w:cs="2  Badr" w:hint="cs"/>
          <w:color w:val="000000"/>
          <w:sz w:val="24"/>
          <w:szCs w:val="24"/>
          <w:rtl/>
        </w:rPr>
        <w:t>،</w:t>
      </w:r>
      <w:r w:rsidRPr="006D3981">
        <w:rPr>
          <w:rStyle w:val="a9"/>
          <w:rFonts w:cs="2  Badr"/>
          <w:color w:val="000000"/>
          <w:sz w:val="24"/>
          <w:szCs w:val="24"/>
          <w:rtl/>
        </w:rPr>
        <w:t xml:space="preserve"> كتاب الخراج، مسند </w:t>
      </w:r>
      <w:r w:rsidRPr="006D3981">
        <w:rPr>
          <w:rStyle w:val="a9"/>
          <w:rFonts w:cs="2  Badr" w:hint="cs"/>
          <w:color w:val="000000"/>
          <w:sz w:val="24"/>
          <w:szCs w:val="24"/>
          <w:rtl/>
        </w:rPr>
        <w:t>ا</w:t>
      </w:r>
      <w:r w:rsidRPr="006D3981">
        <w:rPr>
          <w:rStyle w:val="a9"/>
          <w:rFonts w:cs="2  Badr"/>
          <w:color w:val="000000"/>
          <w:sz w:val="24"/>
          <w:szCs w:val="24"/>
          <w:rtl/>
        </w:rPr>
        <w:t>حمد</w:t>
      </w:r>
      <w:r w:rsidRPr="006D3981">
        <w:rPr>
          <w:rStyle w:val="a9"/>
          <w:rFonts w:cs="2  Badr" w:hint="cs"/>
          <w:color w:val="000000"/>
          <w:sz w:val="24"/>
          <w:szCs w:val="24"/>
          <w:rtl/>
        </w:rPr>
        <w:t>،</w:t>
      </w:r>
      <w:r w:rsidRPr="006D3981">
        <w:rPr>
          <w:rStyle w:val="a9"/>
          <w:rFonts w:cs="2  Badr"/>
          <w:color w:val="000000"/>
          <w:sz w:val="24"/>
          <w:szCs w:val="24"/>
          <w:rtl/>
        </w:rPr>
        <w:t xml:space="preserve"> مسندات علي</w:t>
      </w:r>
      <w:r w:rsidRPr="006D3981">
        <w:rPr>
          <w:rStyle w:val="a9"/>
          <w:rFonts w:cs="2  Badr" w:hint="cs"/>
          <w:color w:val="000000"/>
          <w:sz w:val="24"/>
          <w:szCs w:val="24"/>
          <w:rtl/>
        </w:rPr>
        <w:t>).</w:t>
      </w:r>
    </w:p>
  </w:footnote>
  <w:footnote w:id="166">
    <w:p w:rsidR="005E7C8D" w:rsidRPr="006D3981" w:rsidRDefault="005E7C8D" w:rsidP="006D3981">
      <w:pPr>
        <w:pStyle w:val="a3"/>
        <w:ind w:left="284" w:hanging="284"/>
        <w:jc w:val="lowKashida"/>
        <w:rPr>
          <w:rFonts w:hint="cs"/>
          <w:sz w:val="24"/>
          <w:szCs w:val="24"/>
          <w:rtl/>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ابن ابی</w:t>
      </w:r>
      <w:r w:rsidRPr="006D3981">
        <w:rPr>
          <w:rFonts w:hint="eastAsia"/>
          <w:sz w:val="24"/>
          <w:szCs w:val="24"/>
          <w:rtl/>
          <w:lang w:bidi="fa-IR"/>
        </w:rPr>
        <w:t>‌</w:t>
      </w:r>
      <w:r w:rsidRPr="006D3981">
        <w:rPr>
          <w:rFonts w:hint="cs"/>
          <w:sz w:val="24"/>
          <w:szCs w:val="24"/>
          <w:rtl/>
          <w:lang w:bidi="fa-IR"/>
        </w:rPr>
        <w:t>الحدید، شرح نهج البلاغة، ج4، ص118.</w:t>
      </w:r>
    </w:p>
  </w:footnote>
  <w:footnote w:id="16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طبرسی، الاحتجاج، ص53. کتاب سلیم بن قیس، ص253. مجلسی، مرآة العقول، ایران، ص388.</w:t>
      </w:r>
    </w:p>
  </w:footnote>
  <w:footnote w:id="16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تلخیص الشافی، ایران، ص354.</w:t>
      </w:r>
    </w:p>
  </w:footnote>
  <w:footnote w:id="16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طوسی، الامالی، ج1، ص38.</w:t>
      </w:r>
    </w:p>
  </w:footnote>
  <w:footnote w:id="17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چقدر اصحاب رسول الله </w:t>
      </w:r>
      <w:r w:rsidRPr="006D3981">
        <w:rPr>
          <w:rFonts w:cs="CTraditional Arabic"/>
          <w:sz w:val="24"/>
          <w:szCs w:val="24"/>
          <w:rtl/>
          <w:lang w:bidi="fa-IR"/>
        </w:rPr>
        <w:t>ع</w:t>
      </w:r>
      <w:r w:rsidRPr="006D3981">
        <w:rPr>
          <w:sz w:val="24"/>
          <w:szCs w:val="24"/>
          <w:rtl/>
          <w:lang w:bidi="fa-IR"/>
        </w:rPr>
        <w:t xml:space="preserve"> صادقانه در كارهاي پيامبر </w:t>
      </w:r>
      <w:r w:rsidRPr="006D3981">
        <w:rPr>
          <w:rFonts w:cs="CTraditional Arabic"/>
          <w:sz w:val="24"/>
          <w:szCs w:val="24"/>
          <w:rtl/>
          <w:lang w:bidi="fa-IR"/>
        </w:rPr>
        <w:t>ع</w:t>
      </w:r>
      <w:r w:rsidRPr="006D3981">
        <w:rPr>
          <w:sz w:val="24"/>
          <w:szCs w:val="24"/>
          <w:rtl/>
          <w:lang w:bidi="fa-IR"/>
        </w:rPr>
        <w:t xml:space="preserve"> فكر مي</w:t>
      </w:r>
      <w:r w:rsidRPr="006D3981">
        <w:rPr>
          <w:rFonts w:hint="cs"/>
          <w:sz w:val="24"/>
          <w:szCs w:val="24"/>
          <w:rtl/>
          <w:lang w:bidi="fa-IR"/>
        </w:rPr>
        <w:t>‌</w:t>
      </w:r>
      <w:r w:rsidRPr="006D3981">
        <w:rPr>
          <w:sz w:val="24"/>
          <w:szCs w:val="24"/>
          <w:rtl/>
          <w:lang w:bidi="fa-IR"/>
        </w:rPr>
        <w:t>كردند و</w:t>
      </w:r>
      <w:r w:rsidRPr="006D3981">
        <w:rPr>
          <w:rFonts w:hint="cs"/>
          <w:sz w:val="24"/>
          <w:szCs w:val="24"/>
          <w:rtl/>
          <w:lang w:bidi="fa-IR"/>
        </w:rPr>
        <w:t xml:space="preserve"> </w:t>
      </w:r>
      <w:r w:rsidRPr="006D3981">
        <w:rPr>
          <w:sz w:val="24"/>
          <w:szCs w:val="24"/>
          <w:rtl/>
          <w:lang w:bidi="fa-IR"/>
        </w:rPr>
        <w:t>هم</w:t>
      </w:r>
      <w:r w:rsidRPr="006D3981">
        <w:rPr>
          <w:rFonts w:hint="cs"/>
          <w:sz w:val="24"/>
          <w:szCs w:val="24"/>
          <w:rtl/>
          <w:lang w:bidi="fa-IR"/>
        </w:rPr>
        <w:t>ّ</w:t>
      </w:r>
      <w:r w:rsidRPr="006D3981">
        <w:rPr>
          <w:sz w:val="24"/>
          <w:szCs w:val="24"/>
          <w:rtl/>
          <w:lang w:bidi="fa-IR"/>
        </w:rPr>
        <w:t xml:space="preserve"> و غم رسول الله</w:t>
      </w:r>
      <w:r w:rsidRPr="006D3981">
        <w:rPr>
          <w:rFonts w:cs="CTraditional Arabic"/>
          <w:sz w:val="24"/>
          <w:szCs w:val="24"/>
          <w:rtl/>
          <w:lang w:bidi="fa-IR"/>
        </w:rPr>
        <w:t>ع</w:t>
      </w:r>
      <w:r w:rsidRPr="006D3981">
        <w:rPr>
          <w:sz w:val="24"/>
          <w:szCs w:val="24"/>
          <w:rtl/>
          <w:lang w:bidi="fa-IR"/>
        </w:rPr>
        <w:t xml:space="preserve"> ، ‌هم</w:t>
      </w:r>
      <w:r w:rsidRPr="006D3981">
        <w:rPr>
          <w:rFonts w:hint="cs"/>
          <w:sz w:val="24"/>
          <w:szCs w:val="24"/>
          <w:rtl/>
          <w:lang w:bidi="fa-IR"/>
        </w:rPr>
        <w:t>ّ</w:t>
      </w:r>
      <w:r w:rsidRPr="006D3981">
        <w:rPr>
          <w:sz w:val="24"/>
          <w:szCs w:val="24"/>
          <w:rtl/>
          <w:lang w:bidi="fa-IR"/>
        </w:rPr>
        <w:t xml:space="preserve"> و غم آنها بود</w:t>
      </w:r>
      <w:r w:rsidRPr="006D3981">
        <w:rPr>
          <w:rFonts w:hint="cs"/>
          <w:sz w:val="24"/>
          <w:szCs w:val="24"/>
          <w:rtl/>
          <w:lang w:bidi="fa-IR"/>
        </w:rPr>
        <w:t>؛</w:t>
      </w:r>
      <w:r w:rsidRPr="006D3981">
        <w:rPr>
          <w:sz w:val="24"/>
          <w:szCs w:val="24"/>
          <w:rtl/>
          <w:lang w:bidi="fa-IR"/>
        </w:rPr>
        <w:t xml:space="preserve"> چون او را دوست داشتند و به او وفادار بودند. چقدر زيباست چنين پيروي كردني</w:t>
      </w:r>
      <w:r w:rsidRPr="006D3981">
        <w:rPr>
          <w:rFonts w:hint="cs"/>
          <w:sz w:val="24"/>
          <w:szCs w:val="24"/>
          <w:rtl/>
          <w:lang w:bidi="fa-IR"/>
        </w:rPr>
        <w:t>.</w:t>
      </w:r>
    </w:p>
  </w:footnote>
  <w:footnote w:id="17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چقدر اصحاب پيامبر </w:t>
      </w:r>
      <w:r w:rsidRPr="006D3981">
        <w:rPr>
          <w:rFonts w:cs="CTraditional Arabic"/>
          <w:sz w:val="24"/>
          <w:szCs w:val="24"/>
          <w:rtl/>
          <w:lang w:bidi="fa-IR"/>
        </w:rPr>
        <w:t>ع</w:t>
      </w:r>
      <w:r w:rsidRPr="006D3981">
        <w:rPr>
          <w:sz w:val="24"/>
          <w:szCs w:val="24"/>
          <w:rtl/>
          <w:lang w:bidi="fa-IR"/>
        </w:rPr>
        <w:t xml:space="preserve"> با هم مهربان و دلسوز بودند و اين بر خلاف گمان و پندار </w:t>
      </w:r>
      <w:r w:rsidRPr="006D3981">
        <w:rPr>
          <w:rFonts w:hint="cs"/>
          <w:sz w:val="24"/>
          <w:szCs w:val="24"/>
          <w:rtl/>
          <w:lang w:bidi="fa-IR"/>
        </w:rPr>
        <w:t>شیعه</w:t>
      </w:r>
      <w:r w:rsidRPr="006D3981">
        <w:rPr>
          <w:sz w:val="24"/>
          <w:szCs w:val="24"/>
          <w:rtl/>
          <w:lang w:bidi="fa-IR"/>
        </w:rPr>
        <w:t xml:space="preserve"> است</w:t>
      </w:r>
      <w:r w:rsidRPr="006D3981">
        <w:rPr>
          <w:rFonts w:hint="cs"/>
          <w:sz w:val="24"/>
          <w:szCs w:val="24"/>
          <w:rtl/>
          <w:lang w:bidi="fa-IR"/>
        </w:rPr>
        <w:t>.</w:t>
      </w:r>
    </w:p>
  </w:footnote>
  <w:footnote w:id="17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اين قوم حيا و شرمي ندارند تا جايي كه چنين حكايت</w:t>
      </w:r>
      <w:r w:rsidRPr="006D3981">
        <w:rPr>
          <w:rFonts w:hint="eastAsia"/>
          <w:sz w:val="24"/>
          <w:szCs w:val="24"/>
          <w:rtl/>
          <w:lang w:bidi="fa-IR"/>
        </w:rPr>
        <w:t>‌</w:t>
      </w:r>
      <w:r w:rsidRPr="006D3981">
        <w:rPr>
          <w:sz w:val="24"/>
          <w:szCs w:val="24"/>
          <w:rtl/>
          <w:lang w:bidi="fa-IR"/>
        </w:rPr>
        <w:t xml:space="preserve">هاي خرافي و دور از شأن را </w:t>
      </w:r>
      <w:r w:rsidRPr="006D3981">
        <w:rPr>
          <w:rFonts w:hint="cs"/>
          <w:sz w:val="24"/>
          <w:szCs w:val="24"/>
          <w:rtl/>
          <w:lang w:bidi="fa-IR"/>
        </w:rPr>
        <w:t>می</w:t>
      </w:r>
      <w:r w:rsidRPr="006D3981">
        <w:rPr>
          <w:rFonts w:hint="eastAsia"/>
          <w:sz w:val="24"/>
          <w:szCs w:val="24"/>
          <w:rtl/>
          <w:lang w:bidi="fa-IR"/>
        </w:rPr>
        <w:t>‌</w:t>
      </w:r>
      <w:r w:rsidRPr="006D3981">
        <w:rPr>
          <w:rFonts w:hint="cs"/>
          <w:sz w:val="24"/>
          <w:szCs w:val="24"/>
          <w:rtl/>
          <w:lang w:bidi="fa-IR"/>
        </w:rPr>
        <w:t>سازند</w:t>
      </w:r>
      <w:r w:rsidRPr="006D3981">
        <w:rPr>
          <w:sz w:val="24"/>
          <w:szCs w:val="24"/>
          <w:rtl/>
          <w:lang w:bidi="fa-IR"/>
        </w:rPr>
        <w:t xml:space="preserve"> و آن را به شخصيت</w:t>
      </w:r>
      <w:r w:rsidRPr="006D3981">
        <w:rPr>
          <w:rFonts w:hint="eastAsia"/>
          <w:sz w:val="24"/>
          <w:szCs w:val="24"/>
          <w:rtl/>
          <w:lang w:bidi="fa-IR"/>
        </w:rPr>
        <w:t>‌</w:t>
      </w:r>
      <w:r w:rsidRPr="006D3981">
        <w:rPr>
          <w:sz w:val="24"/>
          <w:szCs w:val="24"/>
          <w:rtl/>
          <w:lang w:bidi="fa-IR"/>
        </w:rPr>
        <w:t>هاي مبارك نسبت مي</w:t>
      </w:r>
      <w:r w:rsidRPr="006D3981">
        <w:rPr>
          <w:rFonts w:hint="cs"/>
          <w:sz w:val="24"/>
          <w:szCs w:val="24"/>
          <w:rtl/>
          <w:lang w:bidi="fa-IR"/>
        </w:rPr>
        <w:t>‌</w:t>
      </w:r>
      <w:r w:rsidRPr="006D3981">
        <w:rPr>
          <w:sz w:val="24"/>
          <w:szCs w:val="24"/>
          <w:rtl/>
          <w:lang w:bidi="fa-IR"/>
        </w:rPr>
        <w:t>دهند</w:t>
      </w:r>
      <w:r w:rsidRPr="006D3981">
        <w:rPr>
          <w:rFonts w:hint="cs"/>
          <w:sz w:val="24"/>
          <w:szCs w:val="24"/>
          <w:rtl/>
          <w:lang w:bidi="fa-IR"/>
        </w:rPr>
        <w:t>. آیا دست از این کار بر نمی</w:t>
      </w:r>
      <w:r w:rsidRPr="006D3981">
        <w:rPr>
          <w:rFonts w:hint="eastAsia"/>
          <w:sz w:val="24"/>
          <w:szCs w:val="24"/>
          <w:rtl/>
          <w:lang w:bidi="fa-IR"/>
        </w:rPr>
        <w:t>‌</w:t>
      </w:r>
      <w:r w:rsidRPr="006D3981">
        <w:rPr>
          <w:rFonts w:hint="cs"/>
          <w:sz w:val="24"/>
          <w:szCs w:val="24"/>
          <w:rtl/>
          <w:lang w:bidi="fa-IR"/>
        </w:rPr>
        <w:t>دارند؟</w:t>
      </w:r>
    </w:p>
  </w:footnote>
  <w:footnote w:id="17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فقر علي چيست؟ شيعه</w:t>
      </w:r>
      <w:r w:rsidRPr="006D3981">
        <w:rPr>
          <w:rFonts w:hint="cs"/>
          <w:sz w:val="24"/>
          <w:szCs w:val="24"/>
          <w:rtl/>
          <w:lang w:bidi="fa-IR"/>
        </w:rPr>
        <w:t>‌</w:t>
      </w:r>
      <w:r w:rsidRPr="006D3981">
        <w:rPr>
          <w:sz w:val="24"/>
          <w:szCs w:val="24"/>
          <w:rtl/>
          <w:lang w:bidi="fa-IR"/>
        </w:rPr>
        <w:t>هاي افراطي مانند قمي و مجلسي روايت مي</w:t>
      </w:r>
      <w:r w:rsidRPr="006D3981">
        <w:rPr>
          <w:rFonts w:hint="cs"/>
          <w:sz w:val="24"/>
          <w:szCs w:val="24"/>
          <w:rtl/>
          <w:lang w:bidi="fa-IR"/>
        </w:rPr>
        <w:t>‌</w:t>
      </w:r>
      <w:r w:rsidRPr="006D3981">
        <w:rPr>
          <w:sz w:val="24"/>
          <w:szCs w:val="24"/>
          <w:rtl/>
          <w:lang w:bidi="fa-IR"/>
        </w:rPr>
        <w:t xml:space="preserve">كنند كه وقتي رسول الله </w:t>
      </w:r>
      <w:r w:rsidRPr="006D3981">
        <w:rPr>
          <w:rFonts w:cs="CTraditional Arabic"/>
          <w:sz w:val="24"/>
          <w:szCs w:val="24"/>
          <w:rtl/>
          <w:lang w:bidi="fa-IR"/>
        </w:rPr>
        <w:t>ع</w:t>
      </w:r>
      <w:r w:rsidRPr="006D3981">
        <w:rPr>
          <w:sz w:val="24"/>
          <w:szCs w:val="24"/>
          <w:rtl/>
          <w:lang w:bidi="fa-IR"/>
        </w:rPr>
        <w:t xml:space="preserve"> خواست </w:t>
      </w:r>
      <w:r w:rsidRPr="006D3981">
        <w:rPr>
          <w:rFonts w:hint="cs"/>
          <w:sz w:val="24"/>
          <w:szCs w:val="24"/>
          <w:rtl/>
          <w:lang w:bidi="fa-IR"/>
        </w:rPr>
        <w:t xml:space="preserve">حضرت </w:t>
      </w:r>
      <w:r w:rsidRPr="006D3981">
        <w:rPr>
          <w:sz w:val="24"/>
          <w:szCs w:val="24"/>
          <w:rtl/>
          <w:lang w:bidi="fa-IR"/>
        </w:rPr>
        <w:t xml:space="preserve">فاطمه را به عقد </w:t>
      </w:r>
      <w:r w:rsidRPr="006D3981">
        <w:rPr>
          <w:rFonts w:hint="cs"/>
          <w:sz w:val="24"/>
          <w:szCs w:val="24"/>
          <w:rtl/>
          <w:lang w:bidi="fa-IR"/>
        </w:rPr>
        <w:t xml:space="preserve">حضرت </w:t>
      </w:r>
      <w:r w:rsidRPr="006D3981">
        <w:rPr>
          <w:sz w:val="24"/>
          <w:szCs w:val="24"/>
          <w:rtl/>
          <w:lang w:bidi="fa-IR"/>
        </w:rPr>
        <w:t>علي در بياورد</w:t>
      </w:r>
      <w:r w:rsidRPr="006D3981">
        <w:rPr>
          <w:rFonts w:hint="cs"/>
          <w:sz w:val="24"/>
          <w:szCs w:val="24"/>
          <w:rtl/>
          <w:lang w:bidi="fa-IR"/>
        </w:rPr>
        <w:t xml:space="preserve">، </w:t>
      </w:r>
      <w:r w:rsidRPr="006D3981">
        <w:rPr>
          <w:sz w:val="24"/>
          <w:szCs w:val="24"/>
          <w:rtl/>
          <w:lang w:bidi="fa-IR"/>
        </w:rPr>
        <w:t xml:space="preserve">زنان قريش به </w:t>
      </w:r>
      <w:r w:rsidRPr="006D3981">
        <w:rPr>
          <w:rFonts w:hint="cs"/>
          <w:sz w:val="24"/>
          <w:szCs w:val="24"/>
          <w:rtl/>
          <w:lang w:bidi="fa-IR"/>
        </w:rPr>
        <w:t xml:space="preserve">او </w:t>
      </w:r>
      <w:r w:rsidRPr="006D3981">
        <w:rPr>
          <w:sz w:val="24"/>
          <w:szCs w:val="24"/>
          <w:rtl/>
          <w:lang w:bidi="fa-IR"/>
        </w:rPr>
        <w:t>گفتند كه علي مردي چاق</w:t>
      </w:r>
      <w:r w:rsidRPr="006D3981">
        <w:rPr>
          <w:rFonts w:hint="cs"/>
          <w:sz w:val="24"/>
          <w:szCs w:val="24"/>
          <w:rtl/>
          <w:lang w:bidi="fa-IR"/>
        </w:rPr>
        <w:t xml:space="preserve">، </w:t>
      </w:r>
      <w:r w:rsidRPr="006D3981">
        <w:rPr>
          <w:sz w:val="24"/>
          <w:szCs w:val="24"/>
          <w:rtl/>
          <w:lang w:bidi="fa-IR"/>
        </w:rPr>
        <w:t>با دستاني كشيده و پاهايي جمع شده</w:t>
      </w:r>
      <w:r w:rsidRPr="006D3981">
        <w:rPr>
          <w:rFonts w:hint="cs"/>
          <w:sz w:val="24"/>
          <w:szCs w:val="24"/>
          <w:rtl/>
          <w:lang w:bidi="fa-IR"/>
        </w:rPr>
        <w:t xml:space="preserve">، </w:t>
      </w:r>
      <w:r w:rsidRPr="006D3981">
        <w:rPr>
          <w:sz w:val="24"/>
          <w:szCs w:val="24"/>
          <w:rtl/>
          <w:lang w:bidi="fa-IR"/>
        </w:rPr>
        <w:t xml:space="preserve">با سري طاس و چشماني درشت است </w:t>
      </w:r>
      <w:r w:rsidRPr="006D3981">
        <w:rPr>
          <w:rFonts w:hint="cs"/>
          <w:sz w:val="24"/>
          <w:szCs w:val="24"/>
          <w:rtl/>
          <w:lang w:bidi="fa-IR"/>
        </w:rPr>
        <w:t>و</w:t>
      </w:r>
      <w:r w:rsidRPr="006D3981">
        <w:rPr>
          <w:sz w:val="24"/>
          <w:szCs w:val="24"/>
          <w:rtl/>
          <w:lang w:bidi="fa-IR"/>
        </w:rPr>
        <w:t xml:space="preserve"> استخوان</w:t>
      </w:r>
      <w:r w:rsidRPr="006D3981">
        <w:rPr>
          <w:rFonts w:hint="cs"/>
          <w:sz w:val="24"/>
          <w:szCs w:val="24"/>
          <w:rtl/>
          <w:lang w:bidi="fa-IR"/>
        </w:rPr>
        <w:t xml:space="preserve"> </w:t>
      </w:r>
      <w:r w:rsidRPr="006D3981">
        <w:rPr>
          <w:sz w:val="24"/>
          <w:szCs w:val="24"/>
          <w:rtl/>
          <w:lang w:bidi="fa-IR"/>
        </w:rPr>
        <w:t xml:space="preserve">هاي شانه اش نرم است و لبي خندان دارد </w:t>
      </w:r>
      <w:r w:rsidRPr="006D3981">
        <w:rPr>
          <w:rFonts w:hint="cs"/>
          <w:sz w:val="24"/>
          <w:szCs w:val="24"/>
          <w:rtl/>
          <w:lang w:bidi="fa-IR"/>
        </w:rPr>
        <w:t>اما</w:t>
      </w:r>
      <w:r w:rsidRPr="006D3981">
        <w:rPr>
          <w:sz w:val="24"/>
          <w:szCs w:val="24"/>
          <w:rtl/>
          <w:lang w:bidi="fa-IR"/>
        </w:rPr>
        <w:t xml:space="preserve"> مال</w:t>
      </w:r>
      <w:r w:rsidRPr="006D3981">
        <w:rPr>
          <w:rFonts w:hint="cs"/>
          <w:sz w:val="24"/>
          <w:szCs w:val="24"/>
          <w:rtl/>
          <w:lang w:bidi="fa-IR"/>
        </w:rPr>
        <w:t xml:space="preserve"> و دارایی</w:t>
      </w:r>
      <w:r w:rsidRPr="006D3981">
        <w:rPr>
          <w:sz w:val="24"/>
          <w:szCs w:val="24"/>
          <w:rtl/>
          <w:lang w:bidi="fa-IR"/>
        </w:rPr>
        <w:t xml:space="preserve"> ندارد. پيامبر </w:t>
      </w:r>
      <w:r w:rsidRPr="006D3981">
        <w:rPr>
          <w:rFonts w:cs="CTraditional Arabic"/>
          <w:sz w:val="24"/>
          <w:szCs w:val="24"/>
          <w:rtl/>
          <w:lang w:bidi="fa-IR"/>
        </w:rPr>
        <w:t>ع</w:t>
      </w:r>
      <w:r w:rsidRPr="006D3981">
        <w:rPr>
          <w:sz w:val="24"/>
          <w:szCs w:val="24"/>
          <w:rtl/>
          <w:lang w:bidi="fa-IR"/>
        </w:rPr>
        <w:t xml:space="preserve"> اين اوصاف را انكار نكر</w:t>
      </w:r>
      <w:r w:rsidRPr="006D3981">
        <w:rPr>
          <w:rFonts w:hint="cs"/>
          <w:sz w:val="24"/>
          <w:szCs w:val="24"/>
          <w:rtl/>
          <w:lang w:bidi="fa-IR"/>
        </w:rPr>
        <w:t>د</w:t>
      </w:r>
      <w:r w:rsidRPr="006D3981">
        <w:rPr>
          <w:sz w:val="24"/>
          <w:szCs w:val="24"/>
          <w:rtl/>
          <w:lang w:bidi="fa-IR"/>
        </w:rPr>
        <w:t>. بلكه – طبق روايت</w:t>
      </w:r>
      <w:r w:rsidRPr="006D3981">
        <w:rPr>
          <w:rFonts w:hint="eastAsia"/>
          <w:sz w:val="24"/>
          <w:szCs w:val="24"/>
          <w:rtl/>
          <w:lang w:bidi="fa-IR"/>
        </w:rPr>
        <w:t>‌</w:t>
      </w:r>
      <w:r w:rsidRPr="006D3981">
        <w:rPr>
          <w:sz w:val="24"/>
          <w:szCs w:val="24"/>
          <w:rtl/>
          <w:lang w:bidi="fa-IR"/>
        </w:rPr>
        <w:t xml:space="preserve">هاي </w:t>
      </w:r>
      <w:r w:rsidRPr="006D3981">
        <w:rPr>
          <w:rFonts w:hint="cs"/>
          <w:sz w:val="24"/>
          <w:szCs w:val="24"/>
          <w:rtl/>
          <w:lang w:bidi="fa-IR"/>
        </w:rPr>
        <w:t>شیعه</w:t>
      </w:r>
      <w:r w:rsidRPr="006D3981">
        <w:rPr>
          <w:sz w:val="24"/>
          <w:szCs w:val="24"/>
          <w:rtl/>
          <w:lang w:bidi="fa-IR"/>
        </w:rPr>
        <w:t xml:space="preserve"> – گفت: اي فاطمه</w:t>
      </w:r>
      <w:r w:rsidRPr="006D3981">
        <w:rPr>
          <w:rFonts w:hint="cs"/>
          <w:sz w:val="24"/>
          <w:szCs w:val="24"/>
          <w:rtl/>
          <w:lang w:bidi="fa-IR"/>
        </w:rPr>
        <w:t>،</w:t>
      </w:r>
      <w:r w:rsidRPr="006D3981">
        <w:rPr>
          <w:sz w:val="24"/>
          <w:szCs w:val="24"/>
          <w:rtl/>
          <w:lang w:bidi="fa-IR"/>
        </w:rPr>
        <w:t xml:space="preserve"> آيا نمي داني كه خداوند مرا </w:t>
      </w:r>
      <w:r w:rsidRPr="006D3981">
        <w:rPr>
          <w:rFonts w:hint="cs"/>
          <w:sz w:val="24"/>
          <w:szCs w:val="24"/>
          <w:rtl/>
          <w:lang w:bidi="fa-IR"/>
        </w:rPr>
        <w:t>د</w:t>
      </w:r>
      <w:r w:rsidRPr="006D3981">
        <w:rPr>
          <w:sz w:val="24"/>
          <w:szCs w:val="24"/>
          <w:rtl/>
          <w:lang w:bidi="fa-IR"/>
        </w:rPr>
        <w:t>ر دنيا مشرف گردانيده و از ميان مردان جهان مرا برگزيده است.</w:t>
      </w:r>
      <w:r w:rsidRPr="006D3981">
        <w:rPr>
          <w:rFonts w:hint="cs"/>
          <w:sz w:val="24"/>
          <w:szCs w:val="24"/>
          <w:rtl/>
          <w:lang w:bidi="fa-IR"/>
        </w:rPr>
        <w:t xml:space="preserve"> </w:t>
      </w:r>
      <w:r w:rsidRPr="006D3981">
        <w:rPr>
          <w:sz w:val="24"/>
          <w:szCs w:val="24"/>
          <w:rtl/>
          <w:lang w:bidi="fa-IR"/>
        </w:rPr>
        <w:t xml:space="preserve">سپس خداوند </w:t>
      </w:r>
      <w:r w:rsidRPr="006D3981">
        <w:rPr>
          <w:rFonts w:hint="cs"/>
          <w:sz w:val="24"/>
          <w:szCs w:val="24"/>
          <w:rtl/>
          <w:lang w:bidi="fa-IR"/>
        </w:rPr>
        <w:t>تو را بر زنان جهانیان برتری داده است</w:t>
      </w:r>
      <w:r w:rsidRPr="006D3981">
        <w:rPr>
          <w:sz w:val="24"/>
          <w:szCs w:val="24"/>
          <w:rtl/>
          <w:lang w:bidi="fa-IR"/>
        </w:rPr>
        <w:t xml:space="preserve"> اي فاطمه</w:t>
      </w:r>
      <w:r w:rsidRPr="006D3981">
        <w:rPr>
          <w:rFonts w:hint="cs"/>
          <w:sz w:val="24"/>
          <w:szCs w:val="24"/>
          <w:rtl/>
          <w:lang w:bidi="fa-IR"/>
        </w:rPr>
        <w:t>.</w:t>
      </w:r>
      <w:r w:rsidRPr="006D3981">
        <w:rPr>
          <w:sz w:val="24"/>
          <w:szCs w:val="24"/>
          <w:rtl/>
          <w:lang w:bidi="fa-IR"/>
        </w:rPr>
        <w:t xml:space="preserve"> وقتي در</w:t>
      </w:r>
      <w:r w:rsidRPr="006D3981">
        <w:rPr>
          <w:rFonts w:hint="cs"/>
          <w:sz w:val="24"/>
          <w:szCs w:val="24"/>
          <w:rtl/>
          <w:lang w:bidi="fa-IR"/>
        </w:rPr>
        <w:t xml:space="preserve"> شب معراج</w:t>
      </w:r>
      <w:r w:rsidRPr="006D3981">
        <w:rPr>
          <w:sz w:val="24"/>
          <w:szCs w:val="24"/>
          <w:rtl/>
          <w:lang w:bidi="fa-IR"/>
        </w:rPr>
        <w:t xml:space="preserve"> به آسمان </w:t>
      </w:r>
      <w:r w:rsidRPr="006D3981">
        <w:rPr>
          <w:rFonts w:hint="cs"/>
          <w:sz w:val="24"/>
          <w:szCs w:val="24"/>
          <w:rtl/>
          <w:lang w:bidi="fa-IR"/>
        </w:rPr>
        <w:t>بلند کرده شدم،</w:t>
      </w:r>
      <w:r w:rsidRPr="006D3981">
        <w:rPr>
          <w:sz w:val="24"/>
          <w:szCs w:val="24"/>
          <w:rtl/>
          <w:lang w:bidi="fa-IR"/>
        </w:rPr>
        <w:t xml:space="preserve"> سنگ نوشته اي را در بيت المق</w:t>
      </w:r>
      <w:r w:rsidRPr="006D3981">
        <w:rPr>
          <w:rFonts w:hint="cs"/>
          <w:sz w:val="24"/>
          <w:szCs w:val="24"/>
          <w:rtl/>
          <w:lang w:bidi="fa-IR"/>
        </w:rPr>
        <w:t>د</w:t>
      </w:r>
      <w:r w:rsidRPr="006D3981">
        <w:rPr>
          <w:sz w:val="24"/>
          <w:szCs w:val="24"/>
          <w:rtl/>
          <w:lang w:bidi="fa-IR"/>
        </w:rPr>
        <w:t>س يافتم كه روي آن نوشته بود</w:t>
      </w:r>
      <w:r w:rsidRPr="006D3981">
        <w:rPr>
          <w:rFonts w:hint="cs"/>
          <w:sz w:val="24"/>
          <w:szCs w:val="24"/>
          <w:rtl/>
          <w:lang w:bidi="fa-IR"/>
        </w:rPr>
        <w:t>:</w:t>
      </w:r>
      <w:r w:rsidRPr="006D3981">
        <w:rPr>
          <w:sz w:val="24"/>
          <w:szCs w:val="24"/>
          <w:rtl/>
          <w:lang w:bidi="fa-IR"/>
        </w:rPr>
        <w:t xml:space="preserve"> </w:t>
      </w:r>
      <w:r w:rsidRPr="006D3981">
        <w:rPr>
          <w:b/>
          <w:bCs/>
          <w:sz w:val="24"/>
          <w:szCs w:val="24"/>
          <w:rtl/>
          <w:lang w:bidi="fa-IR"/>
        </w:rPr>
        <w:t>«لا اله</w:t>
      </w:r>
      <w:r w:rsidRPr="006D3981">
        <w:rPr>
          <w:rFonts w:hint="cs"/>
          <w:b/>
          <w:bCs/>
          <w:sz w:val="24"/>
          <w:szCs w:val="24"/>
          <w:rtl/>
          <w:lang w:bidi="fa-IR"/>
        </w:rPr>
        <w:t xml:space="preserve"> الا</w:t>
      </w:r>
      <w:r w:rsidRPr="006D3981">
        <w:rPr>
          <w:b/>
          <w:bCs/>
          <w:sz w:val="24"/>
          <w:szCs w:val="24"/>
          <w:rtl/>
          <w:lang w:bidi="fa-IR"/>
        </w:rPr>
        <w:t xml:space="preserve"> الله محمد رسول الله </w:t>
      </w:r>
      <w:r w:rsidRPr="006D3981">
        <w:rPr>
          <w:rFonts w:hint="cs"/>
          <w:b/>
          <w:bCs/>
          <w:sz w:val="24"/>
          <w:szCs w:val="24"/>
          <w:rtl/>
          <w:lang w:bidi="fa-IR"/>
        </w:rPr>
        <w:t>أ</w:t>
      </w:r>
      <w:r w:rsidRPr="006D3981">
        <w:rPr>
          <w:b/>
          <w:bCs/>
          <w:sz w:val="24"/>
          <w:szCs w:val="24"/>
          <w:rtl/>
          <w:lang w:bidi="fa-IR"/>
        </w:rPr>
        <w:t>يدته بوزيره ونصرته بوزيره»</w:t>
      </w:r>
      <w:r w:rsidRPr="006D3981">
        <w:rPr>
          <w:rFonts w:hint="cs"/>
          <w:b/>
          <w:bCs/>
          <w:sz w:val="24"/>
          <w:szCs w:val="24"/>
          <w:rtl/>
          <w:lang w:bidi="fa-IR"/>
        </w:rPr>
        <w:t xml:space="preserve">: </w:t>
      </w:r>
      <w:r w:rsidRPr="006D3981">
        <w:rPr>
          <w:rFonts w:hint="cs"/>
          <w:sz w:val="24"/>
          <w:szCs w:val="24"/>
          <w:rtl/>
          <w:lang w:bidi="fa-IR"/>
        </w:rPr>
        <w:t>«هیچ معبود برحقی جز الله نیست و محمد فرستاده</w:t>
      </w:r>
      <w:r w:rsidRPr="006D3981">
        <w:rPr>
          <w:rFonts w:hint="eastAsia"/>
          <w:sz w:val="24"/>
          <w:szCs w:val="24"/>
          <w:rtl/>
          <w:lang w:bidi="fa-IR"/>
        </w:rPr>
        <w:t>‌</w:t>
      </w:r>
      <w:r w:rsidRPr="006D3981">
        <w:rPr>
          <w:rFonts w:hint="cs"/>
          <w:sz w:val="24"/>
          <w:szCs w:val="24"/>
          <w:rtl/>
          <w:lang w:bidi="fa-IR"/>
        </w:rPr>
        <w:t>ی خداست. او را به وسیله</w:t>
      </w:r>
      <w:r w:rsidRPr="006D3981">
        <w:rPr>
          <w:rFonts w:hint="eastAsia"/>
          <w:sz w:val="24"/>
          <w:szCs w:val="24"/>
          <w:rtl/>
          <w:lang w:bidi="fa-IR"/>
        </w:rPr>
        <w:t>‌</w:t>
      </w:r>
      <w:r w:rsidRPr="006D3981">
        <w:rPr>
          <w:rFonts w:hint="cs"/>
          <w:sz w:val="24"/>
          <w:szCs w:val="24"/>
          <w:rtl/>
          <w:lang w:bidi="fa-IR"/>
        </w:rPr>
        <w:t>ی وزیرش کمک و یاری کردم».</w:t>
      </w:r>
      <w:r w:rsidRPr="006D3981">
        <w:rPr>
          <w:sz w:val="24"/>
          <w:szCs w:val="24"/>
          <w:rtl/>
          <w:lang w:bidi="fa-IR"/>
        </w:rPr>
        <w:t xml:space="preserve"> گفتم: وزير من چه كسي است</w:t>
      </w:r>
      <w:r w:rsidRPr="006D3981">
        <w:rPr>
          <w:rFonts w:hint="cs"/>
          <w:sz w:val="24"/>
          <w:szCs w:val="24"/>
          <w:rtl/>
          <w:lang w:bidi="fa-IR"/>
        </w:rPr>
        <w:t>.</w:t>
      </w:r>
      <w:r w:rsidRPr="006D3981">
        <w:rPr>
          <w:sz w:val="24"/>
          <w:szCs w:val="24"/>
          <w:rtl/>
          <w:lang w:bidi="fa-IR"/>
        </w:rPr>
        <w:t xml:space="preserve"> گفت: علي ابن ابي طالب. (تفسير قمي،‌1/336،‌ جلاء العيون،‌1/185).</w:t>
      </w:r>
    </w:p>
  </w:footnote>
  <w:footnote w:id="17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مجلسی، جلاءالعیون، تهران، کتابفروشی اسلامیه، ص169.</w:t>
      </w:r>
    </w:p>
  </w:footnote>
  <w:footnote w:id="17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الأمالی، ج1 ،ص39. ابن شهر آشوب مازندرانی، هند، ج2، ص20 . جلاءالعیون، ج1، ص176.</w:t>
      </w:r>
    </w:p>
  </w:footnote>
  <w:footnote w:id="17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ابوالمؤيد موفق بن احمد خوارز</w:t>
      </w:r>
      <w:r w:rsidRPr="006D3981">
        <w:rPr>
          <w:rFonts w:hint="cs"/>
          <w:sz w:val="24"/>
          <w:szCs w:val="24"/>
          <w:rtl/>
          <w:lang w:bidi="fa-IR"/>
        </w:rPr>
        <w:t>م</w:t>
      </w:r>
      <w:r w:rsidRPr="006D3981">
        <w:rPr>
          <w:sz w:val="24"/>
          <w:szCs w:val="24"/>
          <w:rtl/>
          <w:lang w:bidi="fa-IR"/>
        </w:rPr>
        <w:t xml:space="preserve">ي شيعي، ‌فقيه و محدث و خطيب و شاعري است كه كتابي در مناقب اهل بيت دارد. </w:t>
      </w:r>
      <w:r w:rsidRPr="006D3981">
        <w:rPr>
          <w:rFonts w:hint="cs"/>
          <w:sz w:val="24"/>
          <w:szCs w:val="24"/>
          <w:rtl/>
          <w:lang w:bidi="fa-IR"/>
        </w:rPr>
        <w:t xml:space="preserve">وی </w:t>
      </w:r>
      <w:r w:rsidRPr="006D3981">
        <w:rPr>
          <w:sz w:val="24"/>
          <w:szCs w:val="24"/>
          <w:rtl/>
          <w:lang w:bidi="fa-IR"/>
        </w:rPr>
        <w:t>در سال 568 درگذشت</w:t>
      </w:r>
      <w:r w:rsidRPr="006D3981">
        <w:rPr>
          <w:rFonts w:hint="cs"/>
          <w:sz w:val="24"/>
          <w:szCs w:val="24"/>
          <w:rtl/>
          <w:lang w:bidi="fa-IR"/>
        </w:rPr>
        <w:t>.</w:t>
      </w:r>
      <w:r w:rsidRPr="006D3981">
        <w:rPr>
          <w:sz w:val="24"/>
          <w:szCs w:val="24"/>
          <w:rtl/>
          <w:lang w:bidi="fa-IR"/>
        </w:rPr>
        <w:t xml:space="preserve"> خوارزم نام ناحيه</w:t>
      </w:r>
      <w:r w:rsidRPr="006D3981">
        <w:rPr>
          <w:rFonts w:hint="cs"/>
          <w:sz w:val="24"/>
          <w:szCs w:val="24"/>
          <w:rtl/>
          <w:lang w:bidi="fa-IR"/>
        </w:rPr>
        <w:t>‌</w:t>
      </w:r>
      <w:r w:rsidRPr="006D3981">
        <w:rPr>
          <w:sz w:val="24"/>
          <w:szCs w:val="24"/>
          <w:rtl/>
          <w:lang w:bidi="fa-IR"/>
        </w:rPr>
        <w:t xml:space="preserve">اي است </w:t>
      </w:r>
      <w:r w:rsidRPr="006D3981">
        <w:rPr>
          <w:rFonts w:hint="cs"/>
          <w:sz w:val="24"/>
          <w:szCs w:val="24"/>
          <w:rtl/>
          <w:lang w:bidi="fa-IR"/>
        </w:rPr>
        <w:t>و</w:t>
      </w:r>
      <w:r w:rsidRPr="006D3981">
        <w:rPr>
          <w:sz w:val="24"/>
          <w:szCs w:val="24"/>
          <w:rtl/>
          <w:lang w:bidi="fa-IR"/>
        </w:rPr>
        <w:t xml:space="preserve"> يكي از روستاهاي زمخشر مي</w:t>
      </w:r>
      <w:r w:rsidRPr="006D3981">
        <w:rPr>
          <w:rFonts w:hint="cs"/>
          <w:sz w:val="24"/>
          <w:szCs w:val="24"/>
          <w:rtl/>
          <w:lang w:bidi="fa-IR"/>
        </w:rPr>
        <w:t>‌</w:t>
      </w:r>
      <w:r w:rsidRPr="006D3981">
        <w:rPr>
          <w:sz w:val="24"/>
          <w:szCs w:val="24"/>
          <w:rtl/>
          <w:lang w:bidi="fa-IR"/>
        </w:rPr>
        <w:t>باشد. (الكني والألقاب،‌2/12-11).</w:t>
      </w:r>
    </w:p>
  </w:footnote>
  <w:footnote w:id="17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خوارزمی، مناقب، ص251و252. کشف الغمة، ج1، ص358. مجلسی، بحارالانوار، ج10، ص38و39. جلاءالعیون، ج1، ص184.</w:t>
      </w:r>
    </w:p>
  </w:footnote>
  <w:footnote w:id="17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کشف الغمة، تبریز، ج1، ص348و349 . بحارالانوار، ج1، ص47و48.</w:t>
      </w:r>
    </w:p>
  </w:footnote>
  <w:footnote w:id="17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تاریخ یعقوبی، ج2، ص117.</w:t>
      </w:r>
    </w:p>
  </w:footnote>
  <w:footnote w:id="18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w:t>
      </w:r>
    </w:p>
  </w:footnote>
  <w:footnote w:id="18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طوسی، الامالی، ج1 ،ص107.</w:t>
      </w:r>
    </w:p>
  </w:footnote>
  <w:footnote w:id="18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جلاء العیون، ص235 و 242.</w:t>
      </w:r>
    </w:p>
  </w:footnote>
  <w:footnote w:id="18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جلاء العیون، ص237.</w:t>
      </w:r>
    </w:p>
  </w:footnote>
  <w:footnote w:id="18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کشف الغمة، ج1، ص504.</w:t>
      </w:r>
    </w:p>
  </w:footnote>
  <w:footnote w:id="18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کتاب سلیم بن قیس، ص353.</w:t>
      </w:r>
    </w:p>
  </w:footnote>
  <w:footnote w:id="18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ص255.</w:t>
      </w:r>
    </w:p>
  </w:footnote>
  <w:footnote w:id="18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الاصول فی الکافی (کتاب الحجة) ،ج1، ص472. مانند این در کتاب الفرق از نوبختی وجود دارد.</w:t>
      </w:r>
    </w:p>
  </w:footnote>
  <w:footnote w:id="18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جمال الدين احمد بن علي بن حسين حسني</w:t>
      </w:r>
      <w:r w:rsidRPr="006D3981">
        <w:rPr>
          <w:rFonts w:hint="cs"/>
          <w:sz w:val="24"/>
          <w:szCs w:val="24"/>
          <w:rtl/>
          <w:lang w:bidi="fa-IR"/>
        </w:rPr>
        <w:t>،</w:t>
      </w:r>
      <w:r w:rsidRPr="006D3981">
        <w:rPr>
          <w:sz w:val="24"/>
          <w:szCs w:val="24"/>
          <w:rtl/>
          <w:lang w:bidi="fa-IR"/>
        </w:rPr>
        <w:t xml:space="preserve"> صاحب كتاب عمدة الطالب</w:t>
      </w:r>
      <w:r w:rsidRPr="006D3981">
        <w:rPr>
          <w:rFonts w:hint="cs"/>
          <w:sz w:val="24"/>
          <w:szCs w:val="24"/>
          <w:rtl/>
          <w:lang w:bidi="fa-IR"/>
        </w:rPr>
        <w:t xml:space="preserve"> می</w:t>
      </w:r>
      <w:r w:rsidRPr="006D3981">
        <w:rPr>
          <w:rFonts w:hint="eastAsia"/>
          <w:sz w:val="24"/>
          <w:szCs w:val="24"/>
          <w:rtl/>
          <w:lang w:bidi="fa-IR"/>
        </w:rPr>
        <w:t>‌</w:t>
      </w:r>
      <w:r w:rsidRPr="006D3981">
        <w:rPr>
          <w:rFonts w:hint="cs"/>
          <w:sz w:val="24"/>
          <w:szCs w:val="24"/>
          <w:rtl/>
          <w:lang w:bidi="fa-IR"/>
        </w:rPr>
        <w:t>باشد.</w:t>
      </w:r>
      <w:r w:rsidRPr="006D3981">
        <w:rPr>
          <w:sz w:val="24"/>
          <w:szCs w:val="24"/>
          <w:rtl/>
          <w:lang w:bidi="fa-IR"/>
        </w:rPr>
        <w:t xml:space="preserve"> قمي</w:t>
      </w:r>
      <w:r w:rsidRPr="006D3981">
        <w:rPr>
          <w:rFonts w:hint="cs"/>
          <w:sz w:val="24"/>
          <w:szCs w:val="24"/>
          <w:rtl/>
          <w:lang w:bidi="fa-IR"/>
        </w:rPr>
        <w:t xml:space="preserve"> </w:t>
      </w:r>
      <w:r w:rsidRPr="006D3981">
        <w:rPr>
          <w:sz w:val="24"/>
          <w:szCs w:val="24"/>
          <w:rtl/>
          <w:lang w:bidi="fa-IR"/>
        </w:rPr>
        <w:t>در</w:t>
      </w:r>
      <w:r w:rsidRPr="006D3981">
        <w:rPr>
          <w:rFonts w:hint="cs"/>
          <w:sz w:val="24"/>
          <w:szCs w:val="24"/>
          <w:rtl/>
          <w:lang w:bidi="fa-IR"/>
        </w:rPr>
        <w:t>باره اش</w:t>
      </w:r>
      <w:r w:rsidRPr="006D3981">
        <w:rPr>
          <w:sz w:val="24"/>
          <w:szCs w:val="24"/>
          <w:rtl/>
          <w:lang w:bidi="fa-IR"/>
        </w:rPr>
        <w:t xml:space="preserve"> مي</w:t>
      </w:r>
      <w:r w:rsidRPr="006D3981">
        <w:rPr>
          <w:rFonts w:hint="cs"/>
          <w:sz w:val="24"/>
          <w:szCs w:val="24"/>
          <w:rtl/>
          <w:lang w:bidi="fa-IR"/>
        </w:rPr>
        <w:t>‌</w:t>
      </w:r>
      <w:r w:rsidRPr="006D3981">
        <w:rPr>
          <w:sz w:val="24"/>
          <w:szCs w:val="24"/>
          <w:rtl/>
          <w:lang w:bidi="fa-IR"/>
        </w:rPr>
        <w:t xml:space="preserve">گويد: </w:t>
      </w:r>
      <w:r w:rsidRPr="006D3981">
        <w:rPr>
          <w:rFonts w:hint="cs"/>
          <w:sz w:val="24"/>
          <w:szCs w:val="24"/>
          <w:rtl/>
          <w:lang w:bidi="fa-IR"/>
        </w:rPr>
        <w:t xml:space="preserve">او </w:t>
      </w:r>
      <w:r w:rsidRPr="006D3981">
        <w:rPr>
          <w:sz w:val="24"/>
          <w:szCs w:val="24"/>
          <w:rtl/>
          <w:lang w:bidi="fa-IR"/>
        </w:rPr>
        <w:t>سيدي گرانقدر و علامه</w:t>
      </w:r>
      <w:r w:rsidRPr="006D3981">
        <w:rPr>
          <w:rFonts w:hint="cs"/>
          <w:sz w:val="24"/>
          <w:szCs w:val="24"/>
          <w:rtl/>
          <w:lang w:bidi="fa-IR"/>
        </w:rPr>
        <w:t>‌</w:t>
      </w:r>
      <w:r w:rsidRPr="006D3981">
        <w:rPr>
          <w:sz w:val="24"/>
          <w:szCs w:val="24"/>
          <w:rtl/>
          <w:lang w:bidi="fa-IR"/>
        </w:rPr>
        <w:t xml:space="preserve">اي نسب شناس بود. </w:t>
      </w:r>
      <w:r w:rsidRPr="006D3981">
        <w:rPr>
          <w:rFonts w:hint="cs"/>
          <w:sz w:val="24"/>
          <w:szCs w:val="24"/>
          <w:rtl/>
          <w:lang w:bidi="fa-IR"/>
        </w:rPr>
        <w:t xml:space="preserve">وی </w:t>
      </w:r>
      <w:r w:rsidRPr="006D3981">
        <w:rPr>
          <w:sz w:val="24"/>
          <w:szCs w:val="24"/>
          <w:rtl/>
          <w:lang w:bidi="fa-IR"/>
        </w:rPr>
        <w:t>از علماي اماميه بود،‌ كه 12 سال در فقه و حديث و نسب</w:t>
      </w:r>
      <w:r w:rsidRPr="006D3981">
        <w:rPr>
          <w:rFonts w:hint="cs"/>
          <w:sz w:val="24"/>
          <w:szCs w:val="24"/>
          <w:rtl/>
          <w:lang w:bidi="fa-IR"/>
        </w:rPr>
        <w:t>،</w:t>
      </w:r>
      <w:r w:rsidRPr="006D3981">
        <w:rPr>
          <w:sz w:val="24"/>
          <w:szCs w:val="24"/>
          <w:rtl/>
          <w:lang w:bidi="fa-IR"/>
        </w:rPr>
        <w:t xml:space="preserve"> شاگرد اب</w:t>
      </w:r>
      <w:r w:rsidRPr="006D3981">
        <w:rPr>
          <w:rFonts w:hint="cs"/>
          <w:sz w:val="24"/>
          <w:szCs w:val="24"/>
          <w:rtl/>
          <w:lang w:bidi="fa-IR"/>
        </w:rPr>
        <w:t>و</w:t>
      </w:r>
      <w:r w:rsidRPr="006D3981">
        <w:rPr>
          <w:sz w:val="24"/>
          <w:szCs w:val="24"/>
          <w:rtl/>
          <w:lang w:bidi="fa-IR"/>
        </w:rPr>
        <w:t xml:space="preserve"> معية بوده است. </w:t>
      </w:r>
      <w:r w:rsidRPr="006D3981">
        <w:rPr>
          <w:rFonts w:hint="cs"/>
          <w:sz w:val="24"/>
          <w:szCs w:val="24"/>
          <w:rtl/>
          <w:lang w:bidi="fa-IR"/>
        </w:rPr>
        <w:t>وی</w:t>
      </w:r>
      <w:r w:rsidRPr="006D3981">
        <w:rPr>
          <w:sz w:val="24"/>
          <w:szCs w:val="24"/>
          <w:rtl/>
          <w:lang w:bidi="fa-IR"/>
        </w:rPr>
        <w:t xml:space="preserve"> در كرمان </w:t>
      </w:r>
      <w:r w:rsidRPr="006D3981">
        <w:rPr>
          <w:rFonts w:hint="cs"/>
          <w:sz w:val="24"/>
          <w:szCs w:val="24"/>
          <w:rtl/>
          <w:lang w:bidi="fa-IR"/>
        </w:rPr>
        <w:t>به</w:t>
      </w:r>
      <w:r w:rsidRPr="006D3981">
        <w:rPr>
          <w:sz w:val="24"/>
          <w:szCs w:val="24"/>
          <w:rtl/>
          <w:lang w:bidi="fa-IR"/>
        </w:rPr>
        <w:t xml:space="preserve"> سال 828 درگذشت. (الكني و الألقاب 1/350 و </w:t>
      </w:r>
      <w:r w:rsidRPr="006D3981">
        <w:rPr>
          <w:rFonts w:hint="cs"/>
          <w:sz w:val="24"/>
          <w:szCs w:val="24"/>
          <w:rtl/>
          <w:lang w:bidi="fa-IR"/>
        </w:rPr>
        <w:t>أ</w:t>
      </w:r>
      <w:r w:rsidRPr="006D3981">
        <w:rPr>
          <w:sz w:val="24"/>
          <w:szCs w:val="24"/>
          <w:rtl/>
          <w:lang w:bidi="fa-IR"/>
        </w:rPr>
        <w:t>عيان الشيعة ص35 تحت عنوان نسب شناسان شيعه)</w:t>
      </w:r>
      <w:r w:rsidRPr="006D3981">
        <w:rPr>
          <w:rFonts w:hint="cs"/>
          <w:sz w:val="24"/>
          <w:szCs w:val="24"/>
          <w:rtl/>
          <w:lang w:bidi="fa-IR"/>
        </w:rPr>
        <w:t>.</w:t>
      </w:r>
    </w:p>
  </w:footnote>
  <w:footnote w:id="18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مفید، </w:t>
      </w:r>
      <w:r>
        <w:rPr>
          <w:sz w:val="24"/>
          <w:szCs w:val="24"/>
          <w:rtl/>
          <w:lang w:bidi="fa-IR"/>
        </w:rPr>
        <w:t>الإرشاد</w:t>
      </w:r>
      <w:r w:rsidRPr="006D3981">
        <w:rPr>
          <w:sz w:val="24"/>
          <w:szCs w:val="24"/>
          <w:rtl/>
          <w:lang w:bidi="fa-IR"/>
        </w:rPr>
        <w:t>،‌</w:t>
      </w:r>
      <w:r w:rsidRPr="006D3981">
        <w:rPr>
          <w:rFonts w:hint="cs"/>
          <w:sz w:val="24"/>
          <w:szCs w:val="24"/>
          <w:rtl/>
          <w:lang w:bidi="fa-IR"/>
        </w:rPr>
        <w:t xml:space="preserve"> </w:t>
      </w:r>
      <w:r w:rsidRPr="006D3981">
        <w:rPr>
          <w:sz w:val="24"/>
          <w:szCs w:val="24"/>
          <w:rtl/>
          <w:lang w:bidi="fa-IR"/>
        </w:rPr>
        <w:t>ص253، ‌همچنين در كشف الغمة و منتهي الآمال از شيخ عباس قمي 2/3 آمده است.</w:t>
      </w:r>
    </w:p>
  </w:footnote>
  <w:footnote w:id="19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سعيد بن هبة الله بن حسن </w:t>
      </w:r>
      <w:r w:rsidRPr="006D3981">
        <w:rPr>
          <w:rFonts w:hint="cs"/>
          <w:sz w:val="24"/>
          <w:szCs w:val="24"/>
          <w:rtl/>
          <w:lang w:bidi="fa-IR"/>
        </w:rPr>
        <w:t>در</w:t>
      </w:r>
      <w:r w:rsidRPr="006D3981">
        <w:rPr>
          <w:sz w:val="24"/>
          <w:szCs w:val="24"/>
          <w:rtl/>
          <w:lang w:bidi="fa-IR"/>
        </w:rPr>
        <w:t xml:space="preserve"> قرن ششم هجري </w:t>
      </w:r>
      <w:r w:rsidRPr="006D3981">
        <w:rPr>
          <w:rFonts w:hint="cs"/>
          <w:sz w:val="24"/>
          <w:szCs w:val="24"/>
          <w:rtl/>
          <w:lang w:bidi="fa-IR"/>
        </w:rPr>
        <w:t>متولد شد و به</w:t>
      </w:r>
      <w:r w:rsidRPr="006D3981">
        <w:rPr>
          <w:sz w:val="24"/>
          <w:szCs w:val="24"/>
          <w:rtl/>
          <w:lang w:bidi="fa-IR"/>
        </w:rPr>
        <w:t xml:space="preserve"> سال 573 در قم درگذشت و در همان جا به خاك سپرده شد. او عالم متبحر و فقيه و محدث محقق و مورد اعتماد بود.</w:t>
      </w:r>
      <w:r w:rsidRPr="006D3981">
        <w:rPr>
          <w:rFonts w:hint="cs"/>
          <w:sz w:val="24"/>
          <w:szCs w:val="24"/>
          <w:rtl/>
          <w:lang w:bidi="fa-IR"/>
        </w:rPr>
        <w:t xml:space="preserve"> وی </w:t>
      </w:r>
      <w:r w:rsidRPr="006D3981">
        <w:rPr>
          <w:sz w:val="24"/>
          <w:szCs w:val="24"/>
          <w:rtl/>
          <w:lang w:bidi="fa-IR"/>
        </w:rPr>
        <w:t>صاحب</w:t>
      </w:r>
      <w:r>
        <w:rPr>
          <w:sz w:val="24"/>
          <w:szCs w:val="24"/>
          <w:rtl/>
          <w:lang w:bidi="fa-IR"/>
        </w:rPr>
        <w:t xml:space="preserve"> </w:t>
      </w:r>
      <w:r w:rsidRPr="006D3981">
        <w:rPr>
          <w:sz w:val="24"/>
          <w:szCs w:val="24"/>
          <w:rtl/>
          <w:lang w:bidi="fa-IR"/>
        </w:rPr>
        <w:t>كتاب</w:t>
      </w:r>
      <w:r>
        <w:rPr>
          <w:rFonts w:hint="cs"/>
          <w:sz w:val="24"/>
          <w:szCs w:val="24"/>
          <w:rtl/>
          <w:lang w:bidi="fa-IR"/>
        </w:rPr>
        <w:t xml:space="preserve"> </w:t>
      </w:r>
      <w:r w:rsidRPr="006D3981">
        <w:rPr>
          <w:sz w:val="24"/>
          <w:szCs w:val="24"/>
          <w:rtl/>
          <w:lang w:bidi="fa-IR"/>
        </w:rPr>
        <w:t>«الخرائج</w:t>
      </w:r>
      <w:r>
        <w:rPr>
          <w:rFonts w:hint="cs"/>
          <w:sz w:val="24"/>
          <w:szCs w:val="24"/>
          <w:rtl/>
          <w:lang w:bidi="fa-IR"/>
        </w:rPr>
        <w:t xml:space="preserve"> </w:t>
      </w:r>
      <w:r w:rsidRPr="006D3981">
        <w:rPr>
          <w:sz w:val="24"/>
          <w:szCs w:val="24"/>
          <w:rtl/>
          <w:lang w:bidi="fa-IR"/>
        </w:rPr>
        <w:t>و</w:t>
      </w:r>
      <w:r>
        <w:rPr>
          <w:rFonts w:hint="cs"/>
          <w:sz w:val="24"/>
          <w:szCs w:val="24"/>
          <w:rtl/>
          <w:lang w:bidi="fa-IR"/>
        </w:rPr>
        <w:t xml:space="preserve"> </w:t>
      </w:r>
      <w:r w:rsidRPr="006D3981">
        <w:rPr>
          <w:sz w:val="24"/>
          <w:szCs w:val="24"/>
          <w:rtl/>
          <w:lang w:bidi="fa-IR"/>
        </w:rPr>
        <w:t xml:space="preserve">الجرائح» و </w:t>
      </w:r>
      <w:r w:rsidRPr="006D3981">
        <w:rPr>
          <w:rFonts w:hint="cs"/>
          <w:sz w:val="24"/>
          <w:szCs w:val="24"/>
          <w:rtl/>
          <w:lang w:bidi="fa-IR"/>
        </w:rPr>
        <w:t>«</w:t>
      </w:r>
      <w:r w:rsidRPr="006D3981">
        <w:rPr>
          <w:sz w:val="24"/>
          <w:szCs w:val="24"/>
          <w:rtl/>
          <w:lang w:bidi="fa-IR"/>
        </w:rPr>
        <w:t>قصص الأنبياء» و «شرح نهج البلاغة» بود و از محدثين بزرگ شيعه به شمار مي</w:t>
      </w:r>
      <w:r w:rsidRPr="006D3981">
        <w:rPr>
          <w:rFonts w:hint="cs"/>
          <w:sz w:val="24"/>
          <w:szCs w:val="24"/>
          <w:rtl/>
          <w:lang w:bidi="fa-IR"/>
        </w:rPr>
        <w:t>‌</w:t>
      </w:r>
      <w:r w:rsidRPr="006D3981">
        <w:rPr>
          <w:sz w:val="24"/>
          <w:szCs w:val="24"/>
          <w:rtl/>
          <w:lang w:bidi="fa-IR"/>
        </w:rPr>
        <w:t>رود. (الكني و ال</w:t>
      </w:r>
      <w:r w:rsidRPr="006D3981">
        <w:rPr>
          <w:rFonts w:hint="cs"/>
          <w:sz w:val="24"/>
          <w:szCs w:val="24"/>
          <w:rtl/>
          <w:lang w:bidi="fa-IR"/>
        </w:rPr>
        <w:t>أ</w:t>
      </w:r>
      <w:r w:rsidRPr="006D3981">
        <w:rPr>
          <w:sz w:val="24"/>
          <w:szCs w:val="24"/>
          <w:rtl/>
          <w:lang w:bidi="fa-IR"/>
        </w:rPr>
        <w:t>لقاب،‌3/58).</w:t>
      </w:r>
    </w:p>
  </w:footnote>
  <w:footnote w:id="19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جلاء العیون، ص673و674 .</w:t>
      </w:r>
    </w:p>
  </w:footnote>
  <w:footnote w:id="19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دنبلی شیعی، الدرة النجفیة. شرح نهج البلاغة، ایران، ص113.</w:t>
      </w:r>
    </w:p>
  </w:footnote>
  <w:footnote w:id="19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الإرشاد</w:t>
      </w:r>
      <w:r w:rsidRPr="006D3981">
        <w:rPr>
          <w:rFonts w:hint="cs"/>
          <w:sz w:val="24"/>
          <w:szCs w:val="24"/>
          <w:rtl/>
          <w:lang w:bidi="fa-IR"/>
        </w:rPr>
        <w:t>، ص186.</w:t>
      </w:r>
    </w:p>
  </w:footnote>
  <w:footnote w:id="19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تاریخ یعقوبی، ج2، ص213.</w:t>
      </w:r>
    </w:p>
  </w:footnote>
  <w:footnote w:id="19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ابوالفرج اصفهانی شیعی، مقاتل الطالبین، بیروت، دارالمعرفة، ص142. مانند این در کشف الغمة، ج2، ص64 و جلاء العیون از مجلسی، ص582 آمده است.</w:t>
      </w:r>
    </w:p>
  </w:footnote>
  <w:footnote w:id="19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تاریخ یعقوبی، ج2، ص228. منتهی الآمال، ج1، ص240.</w:t>
      </w:r>
    </w:p>
  </w:footnote>
  <w:footnote w:id="19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مقاتل الطالبین، ص87 .</w:t>
      </w:r>
    </w:p>
  </w:footnote>
  <w:footnote w:id="19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التنبیه و الاشراف، ص263 .</w:t>
      </w:r>
    </w:p>
  </w:footnote>
  <w:footnote w:id="19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کشف الغمة، ج2، ص74 .</w:t>
      </w:r>
    </w:p>
  </w:footnote>
  <w:footnote w:id="20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مقاتل الطالبین، ص561 و562 .</w:t>
      </w:r>
    </w:p>
  </w:footnote>
  <w:footnote w:id="20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الإرشاد</w:t>
      </w:r>
      <w:r w:rsidRPr="006D3981">
        <w:rPr>
          <w:rFonts w:hint="cs"/>
          <w:sz w:val="24"/>
          <w:szCs w:val="24"/>
          <w:rtl/>
          <w:lang w:bidi="fa-IR"/>
        </w:rPr>
        <w:t xml:space="preserve"> ، ص302 و 303. الفصول</w:t>
      </w:r>
      <w:r>
        <w:rPr>
          <w:rFonts w:hint="cs"/>
          <w:sz w:val="24"/>
          <w:szCs w:val="24"/>
          <w:rtl/>
          <w:lang w:bidi="fa-IR"/>
        </w:rPr>
        <w:t xml:space="preserve"> </w:t>
      </w:r>
      <w:r w:rsidRPr="006D3981">
        <w:rPr>
          <w:rFonts w:hint="cs"/>
          <w:sz w:val="24"/>
          <w:szCs w:val="24"/>
          <w:rtl/>
          <w:lang w:bidi="fa-IR"/>
        </w:rPr>
        <w:t>المهمة،242. کشف الغمة، ج2، ص237.</w:t>
      </w:r>
    </w:p>
  </w:footnote>
  <w:footnote w:id="20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کشف الغمة، ج2، ص90 .</w:t>
      </w:r>
    </w:p>
  </w:footnote>
  <w:footnote w:id="20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کشف الغمة، ص334. الفصول المهمة، ص283.</w:t>
      </w:r>
    </w:p>
  </w:footnote>
  <w:footnote w:id="20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فدك روستايي در خيبر بوده است</w:t>
      </w:r>
      <w:r w:rsidRPr="006D3981">
        <w:rPr>
          <w:rFonts w:hint="cs"/>
          <w:sz w:val="24"/>
          <w:szCs w:val="24"/>
          <w:rtl/>
          <w:lang w:bidi="fa-IR"/>
        </w:rPr>
        <w:t>.</w:t>
      </w:r>
      <w:r w:rsidRPr="006D3981">
        <w:rPr>
          <w:sz w:val="24"/>
          <w:szCs w:val="24"/>
          <w:rtl/>
          <w:lang w:bidi="fa-IR"/>
        </w:rPr>
        <w:t xml:space="preserve"> </w:t>
      </w:r>
      <w:r w:rsidRPr="006D3981">
        <w:rPr>
          <w:rFonts w:hint="cs"/>
          <w:sz w:val="24"/>
          <w:szCs w:val="24"/>
          <w:rtl/>
          <w:lang w:bidi="fa-IR"/>
        </w:rPr>
        <w:t xml:space="preserve">بعضی </w:t>
      </w:r>
      <w:r w:rsidRPr="006D3981">
        <w:rPr>
          <w:sz w:val="24"/>
          <w:szCs w:val="24"/>
          <w:rtl/>
          <w:lang w:bidi="fa-IR"/>
        </w:rPr>
        <w:t>گفته اند: ناحيه</w:t>
      </w:r>
      <w:r w:rsidRPr="006D3981">
        <w:rPr>
          <w:rFonts w:hint="cs"/>
          <w:sz w:val="24"/>
          <w:szCs w:val="24"/>
          <w:rtl/>
          <w:lang w:bidi="fa-IR"/>
        </w:rPr>
        <w:t>‌</w:t>
      </w:r>
      <w:r w:rsidRPr="006D3981">
        <w:rPr>
          <w:sz w:val="24"/>
          <w:szCs w:val="24"/>
          <w:rtl/>
          <w:lang w:bidi="fa-IR"/>
        </w:rPr>
        <w:t>اي در حجاز است كه در آن چشم</w:t>
      </w:r>
      <w:r w:rsidRPr="006D3981">
        <w:rPr>
          <w:rFonts w:hint="cs"/>
          <w:sz w:val="24"/>
          <w:szCs w:val="24"/>
          <w:rtl/>
          <w:lang w:bidi="fa-IR"/>
        </w:rPr>
        <w:t>ه</w:t>
      </w:r>
      <w:r w:rsidRPr="006D3981">
        <w:rPr>
          <w:rFonts w:hint="eastAsia"/>
          <w:sz w:val="24"/>
          <w:szCs w:val="24"/>
          <w:rtl/>
          <w:lang w:bidi="fa-IR"/>
        </w:rPr>
        <w:t>‌</w:t>
      </w:r>
      <w:r w:rsidRPr="006D3981">
        <w:rPr>
          <w:sz w:val="24"/>
          <w:szCs w:val="24"/>
          <w:rtl/>
          <w:lang w:bidi="fa-IR"/>
        </w:rPr>
        <w:t xml:space="preserve">ها و درختان خرما وجود دارد و خداوند آن را به پيامبر </w:t>
      </w:r>
      <w:r w:rsidRPr="006D3981">
        <w:rPr>
          <w:rFonts w:cs="CTraditional Arabic"/>
          <w:sz w:val="24"/>
          <w:szCs w:val="24"/>
          <w:rtl/>
          <w:lang w:bidi="fa-IR"/>
        </w:rPr>
        <w:t>ع</w:t>
      </w:r>
      <w:r w:rsidRPr="006D3981">
        <w:rPr>
          <w:sz w:val="24"/>
          <w:szCs w:val="24"/>
          <w:rtl/>
          <w:lang w:bidi="fa-IR"/>
        </w:rPr>
        <w:t xml:space="preserve"> داده </w:t>
      </w:r>
      <w:r w:rsidRPr="006D3981">
        <w:rPr>
          <w:rFonts w:hint="cs"/>
          <w:sz w:val="24"/>
          <w:szCs w:val="24"/>
          <w:rtl/>
          <w:lang w:bidi="fa-IR"/>
        </w:rPr>
        <w:t>بود.</w:t>
      </w:r>
      <w:r w:rsidRPr="006D3981">
        <w:rPr>
          <w:sz w:val="24"/>
          <w:szCs w:val="24"/>
          <w:rtl/>
          <w:lang w:bidi="fa-IR"/>
        </w:rPr>
        <w:t xml:space="preserve"> (لسان العرب،‌10/473)</w:t>
      </w:r>
      <w:r w:rsidRPr="006D3981">
        <w:rPr>
          <w:rFonts w:hint="cs"/>
          <w:sz w:val="24"/>
          <w:szCs w:val="24"/>
          <w:rtl/>
          <w:lang w:bidi="fa-IR"/>
        </w:rPr>
        <w:t>.</w:t>
      </w:r>
    </w:p>
  </w:footnote>
  <w:footnote w:id="205">
    <w:p w:rsidR="005E7C8D" w:rsidRPr="006D3981" w:rsidRDefault="005E7C8D" w:rsidP="006D3981">
      <w:pPr>
        <w:ind w:left="284" w:hanging="284"/>
        <w:jc w:val="lowKashida"/>
        <w:rPr>
          <w:szCs w:val="24"/>
          <w:rtl/>
          <w:lang w:bidi="fa-IR"/>
        </w:rPr>
      </w:pPr>
      <w:r w:rsidRPr="006D3981">
        <w:rPr>
          <w:rStyle w:val="a4"/>
          <w:sz w:val="28"/>
          <w:szCs w:val="32"/>
          <w:vertAlign w:val="baseline"/>
        </w:rPr>
        <w:footnoteRef/>
      </w:r>
      <w:r w:rsidRPr="006D3981">
        <w:rPr>
          <w:sz w:val="28"/>
          <w:szCs w:val="32"/>
          <w:rtl/>
        </w:rPr>
        <w:t xml:space="preserve"> </w:t>
      </w:r>
      <w:r w:rsidRPr="006D3981">
        <w:rPr>
          <w:rFonts w:hint="cs"/>
          <w:sz w:val="28"/>
          <w:szCs w:val="32"/>
          <w:rtl/>
          <w:lang w:bidi="fa-IR"/>
        </w:rPr>
        <w:t>-</w:t>
      </w:r>
      <w:r w:rsidRPr="006D3981">
        <w:rPr>
          <w:szCs w:val="24"/>
          <w:rtl/>
          <w:lang w:bidi="fa-IR"/>
        </w:rPr>
        <w:t xml:space="preserve"> ابن ميثم</w:t>
      </w:r>
      <w:r w:rsidRPr="006D3981">
        <w:rPr>
          <w:rFonts w:hint="cs"/>
          <w:szCs w:val="24"/>
          <w:rtl/>
          <w:lang w:bidi="fa-IR"/>
        </w:rPr>
        <w:t>،</w:t>
      </w:r>
      <w:r w:rsidRPr="006D3981">
        <w:rPr>
          <w:szCs w:val="24"/>
          <w:rtl/>
          <w:lang w:bidi="fa-IR"/>
        </w:rPr>
        <w:t xml:space="preserve">‌ كمال الدين علي </w:t>
      </w:r>
      <w:r w:rsidRPr="006D3981">
        <w:rPr>
          <w:rFonts w:hint="cs"/>
          <w:szCs w:val="24"/>
          <w:rtl/>
          <w:lang w:bidi="fa-IR"/>
        </w:rPr>
        <w:t xml:space="preserve">بن </w:t>
      </w:r>
      <w:r w:rsidRPr="006D3981">
        <w:rPr>
          <w:szCs w:val="24"/>
          <w:rtl/>
          <w:lang w:bidi="fa-IR"/>
        </w:rPr>
        <w:t>ميثم بحراني</w:t>
      </w:r>
      <w:r w:rsidRPr="006D3981">
        <w:rPr>
          <w:rFonts w:hint="cs"/>
          <w:szCs w:val="24"/>
          <w:rtl/>
          <w:lang w:bidi="fa-IR"/>
        </w:rPr>
        <w:t>،</w:t>
      </w:r>
      <w:r w:rsidRPr="006D3981">
        <w:rPr>
          <w:szCs w:val="24"/>
          <w:rtl/>
          <w:lang w:bidi="fa-IR"/>
        </w:rPr>
        <w:t xml:space="preserve"> </w:t>
      </w:r>
      <w:r w:rsidRPr="006D3981">
        <w:rPr>
          <w:rFonts w:hint="cs"/>
          <w:szCs w:val="24"/>
          <w:rtl/>
          <w:lang w:bidi="fa-IR"/>
        </w:rPr>
        <w:t xml:space="preserve">در </w:t>
      </w:r>
      <w:r w:rsidRPr="006D3981">
        <w:rPr>
          <w:szCs w:val="24"/>
          <w:rtl/>
          <w:lang w:bidi="fa-IR"/>
        </w:rPr>
        <w:t xml:space="preserve">قرن هفتم هجري </w:t>
      </w:r>
      <w:r w:rsidRPr="006D3981">
        <w:rPr>
          <w:rFonts w:hint="cs"/>
          <w:szCs w:val="24"/>
          <w:rtl/>
          <w:lang w:bidi="fa-IR"/>
        </w:rPr>
        <w:t xml:space="preserve">متولد شد. </w:t>
      </w:r>
      <w:r w:rsidRPr="006D3981">
        <w:rPr>
          <w:szCs w:val="24"/>
          <w:rtl/>
          <w:lang w:bidi="fa-IR"/>
        </w:rPr>
        <w:t>‌او عالمي رباني و فيلسوف</w:t>
      </w:r>
      <w:r w:rsidRPr="006D3981">
        <w:rPr>
          <w:rFonts w:hint="cs"/>
          <w:szCs w:val="24"/>
          <w:rtl/>
          <w:lang w:bidi="fa-IR"/>
        </w:rPr>
        <w:t>،</w:t>
      </w:r>
      <w:r w:rsidRPr="006D3981">
        <w:rPr>
          <w:szCs w:val="24"/>
          <w:rtl/>
          <w:lang w:bidi="fa-IR"/>
        </w:rPr>
        <w:t xml:space="preserve"> صاحب شرح</w:t>
      </w:r>
      <w:r w:rsidRPr="006D3981">
        <w:rPr>
          <w:rFonts w:hint="cs"/>
          <w:szCs w:val="24"/>
          <w:rtl/>
          <w:lang w:bidi="fa-IR"/>
        </w:rPr>
        <w:t>‌</w:t>
      </w:r>
      <w:r w:rsidRPr="006D3981">
        <w:rPr>
          <w:szCs w:val="24"/>
          <w:rtl/>
          <w:lang w:bidi="fa-IR"/>
        </w:rPr>
        <w:t>هاي</w:t>
      </w:r>
      <w:r w:rsidRPr="006D3981">
        <w:rPr>
          <w:rFonts w:hint="cs"/>
          <w:szCs w:val="24"/>
          <w:rtl/>
          <w:lang w:bidi="fa-IR"/>
        </w:rPr>
        <w:t>ی</w:t>
      </w:r>
      <w:r w:rsidRPr="006D3981">
        <w:rPr>
          <w:szCs w:val="24"/>
          <w:rtl/>
          <w:lang w:bidi="fa-IR"/>
        </w:rPr>
        <w:t xml:space="preserve"> بر نهج البلاغه بوده است. از محقق طوسي روايت شده كه گفته مي</w:t>
      </w:r>
      <w:r w:rsidRPr="006D3981">
        <w:rPr>
          <w:rFonts w:hint="cs"/>
          <w:szCs w:val="24"/>
          <w:rtl/>
          <w:lang w:bidi="fa-IR"/>
        </w:rPr>
        <w:t>‌</w:t>
      </w:r>
      <w:r w:rsidRPr="006D3981">
        <w:rPr>
          <w:szCs w:val="24"/>
          <w:rtl/>
          <w:lang w:bidi="fa-IR"/>
        </w:rPr>
        <w:t>شود: خواجه نصير الدين طوسي</w:t>
      </w:r>
      <w:r w:rsidRPr="006D3981">
        <w:rPr>
          <w:rFonts w:hint="cs"/>
          <w:szCs w:val="24"/>
          <w:rtl/>
          <w:lang w:bidi="fa-IR"/>
        </w:rPr>
        <w:t xml:space="preserve">، </w:t>
      </w:r>
      <w:r w:rsidRPr="006D3981">
        <w:rPr>
          <w:szCs w:val="24"/>
          <w:rtl/>
          <w:lang w:bidi="fa-IR"/>
        </w:rPr>
        <w:t xml:space="preserve">استاد كمال الدين </w:t>
      </w:r>
      <w:r w:rsidRPr="006D3981">
        <w:rPr>
          <w:rFonts w:hint="cs"/>
          <w:szCs w:val="24"/>
          <w:rtl/>
          <w:lang w:bidi="fa-IR"/>
        </w:rPr>
        <w:t xml:space="preserve">بن </w:t>
      </w:r>
      <w:r w:rsidRPr="006D3981">
        <w:rPr>
          <w:szCs w:val="24"/>
          <w:rtl/>
          <w:lang w:bidi="fa-IR"/>
        </w:rPr>
        <w:t>ميثم در فقه و حكمت بوده است. او در سال 679 درگذشت و در هلتا يكي از روستاهاي ماحوذ</w:t>
      </w:r>
      <w:r w:rsidRPr="006D3981">
        <w:rPr>
          <w:rFonts w:hint="cs"/>
          <w:szCs w:val="24"/>
          <w:rtl/>
          <w:lang w:bidi="fa-IR"/>
        </w:rPr>
        <w:t>،</w:t>
      </w:r>
      <w:r w:rsidRPr="006D3981">
        <w:rPr>
          <w:szCs w:val="24"/>
          <w:rtl/>
          <w:lang w:bidi="fa-IR"/>
        </w:rPr>
        <w:t xml:space="preserve"> به خاك سپرده شد. (الكني والألقاب 1/419)</w:t>
      </w:r>
      <w:r w:rsidRPr="006D3981">
        <w:rPr>
          <w:rFonts w:hint="cs"/>
          <w:szCs w:val="24"/>
          <w:rtl/>
          <w:lang w:bidi="fa-IR"/>
        </w:rPr>
        <w:t>.</w:t>
      </w:r>
      <w:r w:rsidRPr="006D3981">
        <w:rPr>
          <w:szCs w:val="24"/>
          <w:rtl/>
          <w:lang w:bidi="fa-IR"/>
        </w:rPr>
        <w:t xml:space="preserve"> او مي</w:t>
      </w:r>
      <w:r w:rsidRPr="006D3981">
        <w:rPr>
          <w:rFonts w:hint="cs"/>
          <w:szCs w:val="24"/>
          <w:rtl/>
          <w:lang w:bidi="fa-IR"/>
        </w:rPr>
        <w:t>‌</w:t>
      </w:r>
      <w:r w:rsidRPr="006D3981">
        <w:rPr>
          <w:szCs w:val="24"/>
          <w:rtl/>
          <w:lang w:bidi="fa-IR"/>
        </w:rPr>
        <w:t xml:space="preserve">گويد: </w:t>
      </w:r>
    </w:p>
    <w:p w:rsidR="005E7C8D" w:rsidRPr="003444BD" w:rsidRDefault="005E7C8D" w:rsidP="006D3981">
      <w:pPr>
        <w:ind w:left="284" w:hanging="284"/>
        <w:jc w:val="lowKashida"/>
        <w:rPr>
          <w:rFonts w:ascii="Traditional Arabic" w:hAnsi="Traditional Arabic" w:cs="Traditional Arabic"/>
          <w:b/>
          <w:bCs/>
          <w:szCs w:val="24"/>
          <w:rtl/>
          <w:lang w:bidi="fa-IR"/>
        </w:rPr>
      </w:pPr>
      <w:r w:rsidRPr="003444BD">
        <w:rPr>
          <w:rFonts w:ascii="Traditional Arabic" w:hAnsi="Traditional Arabic" w:cs="Traditional Arabic"/>
          <w:b/>
          <w:bCs/>
          <w:szCs w:val="24"/>
          <w:rtl/>
          <w:lang w:bidi="fa-IR"/>
        </w:rPr>
        <w:t xml:space="preserve">طلبت فنون العلم أبغي بها العلي فقصر بي عما سموت به القل </w:t>
      </w:r>
    </w:p>
    <w:p w:rsidR="005E7C8D" w:rsidRPr="006D3981" w:rsidRDefault="005E7C8D" w:rsidP="006D3981">
      <w:pPr>
        <w:ind w:left="284" w:hanging="284"/>
        <w:jc w:val="lowKashida"/>
        <w:rPr>
          <w:szCs w:val="24"/>
          <w:rtl/>
          <w:lang w:bidi="fa-IR"/>
        </w:rPr>
      </w:pPr>
      <w:r w:rsidRPr="006D3981">
        <w:rPr>
          <w:rFonts w:hint="cs"/>
          <w:szCs w:val="24"/>
          <w:rtl/>
          <w:lang w:bidi="fa-IR"/>
        </w:rPr>
        <w:t>«به دنبال رشته</w:t>
      </w:r>
      <w:r w:rsidRPr="006D3981">
        <w:rPr>
          <w:rFonts w:hint="eastAsia"/>
          <w:szCs w:val="24"/>
          <w:rtl/>
          <w:lang w:bidi="fa-IR"/>
        </w:rPr>
        <w:t>‌</w:t>
      </w:r>
      <w:r w:rsidRPr="006D3981">
        <w:rPr>
          <w:rFonts w:hint="cs"/>
          <w:szCs w:val="24"/>
          <w:rtl/>
          <w:lang w:bidi="fa-IR"/>
        </w:rPr>
        <w:t>های مختلف علمی جهت رسیدن به مدارج بالا رفتم، تنها چیز اندکی به دست آوردم».</w:t>
      </w:r>
    </w:p>
    <w:p w:rsidR="005E7C8D" w:rsidRPr="006D3981" w:rsidRDefault="005E7C8D" w:rsidP="006D3981">
      <w:pPr>
        <w:ind w:left="284" w:hanging="284"/>
        <w:jc w:val="lowKashida"/>
        <w:rPr>
          <w:b/>
          <w:bCs/>
          <w:szCs w:val="24"/>
          <w:rtl/>
          <w:lang w:bidi="fa-IR"/>
        </w:rPr>
      </w:pPr>
      <w:r w:rsidRPr="006D3981">
        <w:rPr>
          <w:b/>
          <w:bCs/>
          <w:szCs w:val="24"/>
          <w:rtl/>
          <w:lang w:bidi="fa-IR"/>
        </w:rPr>
        <w:t xml:space="preserve">تبين لي </w:t>
      </w:r>
      <w:r w:rsidRPr="006D3981">
        <w:rPr>
          <w:rFonts w:hint="cs"/>
          <w:b/>
          <w:bCs/>
          <w:szCs w:val="24"/>
          <w:rtl/>
          <w:lang w:bidi="fa-IR"/>
        </w:rPr>
        <w:t>أ</w:t>
      </w:r>
      <w:r w:rsidRPr="006D3981">
        <w:rPr>
          <w:b/>
          <w:bCs/>
          <w:szCs w:val="24"/>
          <w:rtl/>
          <w:lang w:bidi="fa-IR"/>
        </w:rPr>
        <w:t>ن المحاسن كلها</w:t>
      </w:r>
      <w:r>
        <w:rPr>
          <w:b/>
          <w:bCs/>
          <w:szCs w:val="24"/>
          <w:rtl/>
          <w:lang w:bidi="fa-IR"/>
        </w:rPr>
        <w:t xml:space="preserve"> </w:t>
      </w:r>
      <w:r w:rsidRPr="006D3981">
        <w:rPr>
          <w:b/>
          <w:bCs/>
          <w:szCs w:val="24"/>
          <w:rtl/>
          <w:lang w:bidi="fa-IR"/>
        </w:rPr>
        <w:t>فرع وأن المال فيها هو الأصل</w:t>
      </w:r>
    </w:p>
    <w:p w:rsidR="005E7C8D" w:rsidRPr="006D3981" w:rsidRDefault="005E7C8D" w:rsidP="006D3981">
      <w:pPr>
        <w:ind w:left="284" w:hanging="284"/>
        <w:jc w:val="lowKashida"/>
        <w:rPr>
          <w:szCs w:val="24"/>
          <w:rtl/>
          <w:lang w:bidi="fa-IR"/>
        </w:rPr>
      </w:pPr>
      <w:r w:rsidRPr="006D3981">
        <w:rPr>
          <w:rFonts w:hint="cs"/>
          <w:szCs w:val="24"/>
          <w:rtl/>
          <w:lang w:bidi="fa-IR"/>
        </w:rPr>
        <w:t>«برایم معلوم شد که محاسن و خوبیها همه اش، فرع است و تنها مال و دارایی، اصل است».</w:t>
      </w:r>
    </w:p>
    <w:p w:rsidR="005E7C8D" w:rsidRPr="006D3981" w:rsidRDefault="005E7C8D" w:rsidP="006D3981">
      <w:pPr>
        <w:pStyle w:val="a3"/>
        <w:ind w:left="284" w:hanging="284"/>
        <w:jc w:val="lowKashida"/>
        <w:rPr>
          <w:sz w:val="24"/>
          <w:szCs w:val="24"/>
          <w:lang w:bidi="fa-IR"/>
        </w:rPr>
      </w:pPr>
      <w:r w:rsidRPr="006D3981">
        <w:rPr>
          <w:sz w:val="24"/>
          <w:szCs w:val="24"/>
          <w:rtl/>
          <w:lang w:bidi="fa-IR"/>
        </w:rPr>
        <w:t>او شعرهاي نو</w:t>
      </w:r>
      <w:r w:rsidRPr="006D3981">
        <w:rPr>
          <w:rFonts w:hint="cs"/>
          <w:sz w:val="24"/>
          <w:szCs w:val="24"/>
          <w:rtl/>
          <w:lang w:bidi="fa-IR"/>
        </w:rPr>
        <w:t>ی</w:t>
      </w:r>
      <w:r w:rsidRPr="006D3981">
        <w:rPr>
          <w:sz w:val="24"/>
          <w:szCs w:val="24"/>
          <w:rtl/>
          <w:lang w:bidi="fa-IR"/>
        </w:rPr>
        <w:t xml:space="preserve"> دارد كه تا به حال كسي آن را نشنيده و هيچ يك از شخصيت</w:t>
      </w:r>
      <w:r w:rsidRPr="006D3981">
        <w:rPr>
          <w:rFonts w:hint="eastAsia"/>
          <w:sz w:val="24"/>
          <w:szCs w:val="24"/>
          <w:rtl/>
          <w:lang w:bidi="fa-IR"/>
        </w:rPr>
        <w:t>‌</w:t>
      </w:r>
      <w:r w:rsidRPr="006D3981">
        <w:rPr>
          <w:sz w:val="24"/>
          <w:szCs w:val="24"/>
          <w:rtl/>
          <w:lang w:bidi="fa-IR"/>
        </w:rPr>
        <w:t>هاي برجسته</w:t>
      </w:r>
      <w:r w:rsidRPr="006D3981">
        <w:rPr>
          <w:rFonts w:hint="cs"/>
          <w:sz w:val="24"/>
          <w:szCs w:val="24"/>
          <w:rtl/>
          <w:lang w:bidi="fa-IR"/>
        </w:rPr>
        <w:t>، به آ</w:t>
      </w:r>
      <w:r w:rsidRPr="006D3981">
        <w:rPr>
          <w:sz w:val="24"/>
          <w:szCs w:val="24"/>
          <w:rtl/>
          <w:lang w:bidi="fa-IR"/>
        </w:rPr>
        <w:t>ن دسترسي نيافته اند. (روضات الجنات، 7/218 و ما بعد)</w:t>
      </w:r>
      <w:r w:rsidRPr="006D3981">
        <w:rPr>
          <w:rFonts w:hint="cs"/>
          <w:sz w:val="24"/>
          <w:szCs w:val="24"/>
          <w:rtl/>
          <w:lang w:bidi="fa-IR"/>
        </w:rPr>
        <w:t>.</w:t>
      </w:r>
    </w:p>
  </w:footnote>
  <w:footnote w:id="20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ابن میثم بحرانی، شرح نهج البلاغة، تهران، ج5 ،ص107.</w:t>
      </w:r>
    </w:p>
  </w:footnote>
  <w:footnote w:id="20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ایران، ص331 و 332.</w:t>
      </w:r>
    </w:p>
  </w:footnote>
  <w:footnote w:id="20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ابن ابی الحدید، شرح نهج البلاغة، ج4. ابن میثم بحرانی، شرح نهج البلاغة، ج5، ص107. الدرة النجفیة، ص332. علی تقی، شرح النهج (فارسی)، تهران ، ج5، ص960.</w:t>
      </w:r>
    </w:p>
  </w:footnote>
  <w:footnote w:id="20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كمتر كسي مانند مجلسي مي</w:t>
      </w:r>
      <w:r w:rsidRPr="006D3981">
        <w:rPr>
          <w:rFonts w:hint="cs"/>
          <w:sz w:val="24"/>
          <w:szCs w:val="24"/>
          <w:rtl/>
          <w:lang w:bidi="fa-IR"/>
        </w:rPr>
        <w:t>‌</w:t>
      </w:r>
      <w:r w:rsidRPr="006D3981">
        <w:rPr>
          <w:sz w:val="24"/>
          <w:szCs w:val="24"/>
          <w:rtl/>
          <w:lang w:bidi="fa-IR"/>
        </w:rPr>
        <w:t>تواند در شتم و ناسزا گفتن به اصحاب</w:t>
      </w:r>
      <w:r w:rsidRPr="006D3981">
        <w:rPr>
          <w:rFonts w:hint="cs"/>
          <w:sz w:val="24"/>
          <w:szCs w:val="24"/>
          <w:rtl/>
          <w:lang w:bidi="fa-IR"/>
        </w:rPr>
        <w:t>،</w:t>
      </w:r>
      <w:r w:rsidRPr="006D3981">
        <w:rPr>
          <w:sz w:val="24"/>
          <w:szCs w:val="24"/>
          <w:rtl/>
          <w:lang w:bidi="fa-IR"/>
        </w:rPr>
        <w:t xml:space="preserve"> </w:t>
      </w:r>
      <w:r w:rsidRPr="006D3981">
        <w:rPr>
          <w:rFonts w:hint="cs"/>
          <w:sz w:val="24"/>
          <w:szCs w:val="24"/>
          <w:rtl/>
          <w:lang w:bidi="fa-IR"/>
        </w:rPr>
        <w:t>گستاخ</w:t>
      </w:r>
      <w:r w:rsidRPr="006D3981">
        <w:rPr>
          <w:sz w:val="24"/>
          <w:szCs w:val="24"/>
          <w:rtl/>
          <w:lang w:bidi="fa-IR"/>
        </w:rPr>
        <w:t xml:space="preserve"> باشد و او هيچ</w:t>
      </w:r>
      <w:r w:rsidRPr="006D3981">
        <w:rPr>
          <w:rFonts w:hint="cs"/>
          <w:sz w:val="24"/>
          <w:szCs w:val="24"/>
          <w:rtl/>
          <w:lang w:bidi="fa-IR"/>
        </w:rPr>
        <w:t xml:space="preserve"> </w:t>
      </w:r>
      <w:r w:rsidRPr="006D3981">
        <w:rPr>
          <w:sz w:val="24"/>
          <w:szCs w:val="24"/>
          <w:rtl/>
          <w:lang w:bidi="fa-IR"/>
        </w:rPr>
        <w:t>كدام از صحابه را نام نمي</w:t>
      </w:r>
      <w:r w:rsidRPr="006D3981">
        <w:rPr>
          <w:rFonts w:hint="cs"/>
          <w:sz w:val="24"/>
          <w:szCs w:val="24"/>
          <w:rtl/>
          <w:lang w:bidi="fa-IR"/>
        </w:rPr>
        <w:t>‌</w:t>
      </w:r>
      <w:r w:rsidRPr="006D3981">
        <w:rPr>
          <w:sz w:val="24"/>
          <w:szCs w:val="24"/>
          <w:rtl/>
          <w:lang w:bidi="fa-IR"/>
        </w:rPr>
        <w:t>برد مگر اين</w:t>
      </w:r>
      <w:r w:rsidRPr="006D3981">
        <w:rPr>
          <w:rFonts w:hint="cs"/>
          <w:sz w:val="24"/>
          <w:szCs w:val="24"/>
          <w:rtl/>
          <w:lang w:bidi="fa-IR"/>
        </w:rPr>
        <w:t xml:space="preserve"> </w:t>
      </w:r>
      <w:r w:rsidRPr="006D3981">
        <w:rPr>
          <w:sz w:val="24"/>
          <w:szCs w:val="24"/>
          <w:rtl/>
          <w:lang w:bidi="fa-IR"/>
        </w:rPr>
        <w:t xml:space="preserve">كه </w:t>
      </w:r>
      <w:r w:rsidRPr="006D3981">
        <w:rPr>
          <w:rFonts w:hint="cs"/>
          <w:sz w:val="24"/>
          <w:szCs w:val="24"/>
          <w:rtl/>
          <w:lang w:bidi="fa-IR"/>
        </w:rPr>
        <w:t>نام آ</w:t>
      </w:r>
      <w:r w:rsidRPr="006D3981">
        <w:rPr>
          <w:sz w:val="24"/>
          <w:szCs w:val="24"/>
          <w:rtl/>
          <w:lang w:bidi="fa-IR"/>
        </w:rPr>
        <w:t>ن</w:t>
      </w:r>
      <w:r w:rsidRPr="006D3981">
        <w:rPr>
          <w:rFonts w:hint="cs"/>
          <w:sz w:val="24"/>
          <w:szCs w:val="24"/>
          <w:rtl/>
          <w:lang w:bidi="fa-IR"/>
        </w:rPr>
        <w:t>ها</w:t>
      </w:r>
      <w:r w:rsidRPr="006D3981">
        <w:rPr>
          <w:sz w:val="24"/>
          <w:szCs w:val="24"/>
          <w:rtl/>
          <w:lang w:bidi="fa-IR"/>
        </w:rPr>
        <w:t xml:space="preserve"> را همراه </w:t>
      </w:r>
      <w:r w:rsidRPr="006D3981">
        <w:rPr>
          <w:rFonts w:hint="cs"/>
          <w:sz w:val="24"/>
          <w:szCs w:val="24"/>
          <w:rtl/>
          <w:lang w:bidi="fa-IR"/>
        </w:rPr>
        <w:t xml:space="preserve">با </w:t>
      </w:r>
      <w:r w:rsidRPr="006D3981">
        <w:rPr>
          <w:sz w:val="24"/>
          <w:szCs w:val="24"/>
          <w:rtl/>
          <w:lang w:bidi="fa-IR"/>
        </w:rPr>
        <w:t>لعن و كفر</w:t>
      </w:r>
      <w:r w:rsidRPr="006D3981">
        <w:rPr>
          <w:rFonts w:hint="cs"/>
          <w:sz w:val="24"/>
          <w:szCs w:val="24"/>
          <w:rtl/>
          <w:lang w:bidi="fa-IR"/>
        </w:rPr>
        <w:t xml:space="preserve"> </w:t>
      </w:r>
      <w:r w:rsidRPr="006D3981">
        <w:rPr>
          <w:sz w:val="24"/>
          <w:szCs w:val="24"/>
          <w:rtl/>
          <w:lang w:bidi="fa-IR"/>
        </w:rPr>
        <w:t>ذكر كند</w:t>
      </w:r>
      <w:r w:rsidRPr="006D3981">
        <w:rPr>
          <w:rFonts w:hint="cs"/>
          <w:sz w:val="24"/>
          <w:szCs w:val="24"/>
          <w:rtl/>
          <w:lang w:bidi="fa-IR"/>
        </w:rPr>
        <w:t>.</w:t>
      </w:r>
      <w:r w:rsidRPr="006D3981">
        <w:rPr>
          <w:sz w:val="24"/>
          <w:szCs w:val="24"/>
          <w:rtl/>
          <w:lang w:bidi="fa-IR"/>
        </w:rPr>
        <w:t xml:space="preserve"> در</w:t>
      </w:r>
      <w:r w:rsidRPr="006D3981">
        <w:rPr>
          <w:rFonts w:hint="cs"/>
          <w:sz w:val="24"/>
          <w:szCs w:val="24"/>
          <w:rtl/>
          <w:lang w:bidi="fa-IR"/>
        </w:rPr>
        <w:t>باره</w:t>
      </w:r>
      <w:r w:rsidRPr="006D3981">
        <w:rPr>
          <w:rFonts w:hint="eastAsia"/>
          <w:sz w:val="24"/>
          <w:szCs w:val="24"/>
          <w:rtl/>
          <w:lang w:bidi="fa-IR"/>
        </w:rPr>
        <w:t>‌</w:t>
      </w:r>
      <w:r w:rsidRPr="006D3981">
        <w:rPr>
          <w:rFonts w:hint="cs"/>
          <w:sz w:val="24"/>
          <w:szCs w:val="24"/>
          <w:rtl/>
          <w:lang w:bidi="fa-IR"/>
        </w:rPr>
        <w:t>ی</w:t>
      </w:r>
      <w:r w:rsidRPr="006D3981">
        <w:rPr>
          <w:sz w:val="24"/>
          <w:szCs w:val="24"/>
          <w:rtl/>
          <w:lang w:bidi="fa-IR"/>
        </w:rPr>
        <w:t xml:space="preserve"> قضي</w:t>
      </w:r>
      <w:r w:rsidRPr="006D3981">
        <w:rPr>
          <w:rFonts w:hint="cs"/>
          <w:sz w:val="24"/>
          <w:szCs w:val="24"/>
          <w:rtl/>
          <w:lang w:bidi="fa-IR"/>
        </w:rPr>
        <w:t>ه</w:t>
      </w:r>
      <w:r w:rsidRPr="006D3981">
        <w:rPr>
          <w:rFonts w:hint="eastAsia"/>
          <w:sz w:val="24"/>
          <w:szCs w:val="24"/>
          <w:rtl/>
          <w:lang w:bidi="fa-IR"/>
        </w:rPr>
        <w:t>‌</w:t>
      </w:r>
      <w:r w:rsidRPr="006D3981">
        <w:rPr>
          <w:rFonts w:hint="cs"/>
          <w:sz w:val="24"/>
          <w:szCs w:val="24"/>
          <w:rtl/>
          <w:lang w:bidi="fa-IR"/>
        </w:rPr>
        <w:t>ی</w:t>
      </w:r>
      <w:r w:rsidRPr="006D3981">
        <w:rPr>
          <w:sz w:val="24"/>
          <w:szCs w:val="24"/>
          <w:rtl/>
          <w:lang w:bidi="fa-IR"/>
        </w:rPr>
        <w:t xml:space="preserve"> فدك نوشته كه وقتي ابوبكر از فاطمه براي </w:t>
      </w:r>
      <w:r w:rsidRPr="006D3981">
        <w:rPr>
          <w:rFonts w:hint="cs"/>
          <w:sz w:val="24"/>
          <w:szCs w:val="24"/>
          <w:rtl/>
          <w:lang w:bidi="fa-IR"/>
        </w:rPr>
        <w:t xml:space="preserve">اثبات </w:t>
      </w:r>
      <w:r w:rsidRPr="006D3981">
        <w:rPr>
          <w:sz w:val="24"/>
          <w:szCs w:val="24"/>
          <w:rtl/>
          <w:lang w:bidi="fa-IR"/>
        </w:rPr>
        <w:t>اين</w:t>
      </w:r>
      <w:r w:rsidRPr="006D3981">
        <w:rPr>
          <w:rFonts w:hint="cs"/>
          <w:sz w:val="24"/>
          <w:szCs w:val="24"/>
          <w:rtl/>
          <w:lang w:bidi="fa-IR"/>
        </w:rPr>
        <w:t xml:space="preserve"> </w:t>
      </w:r>
      <w:r w:rsidRPr="006D3981">
        <w:rPr>
          <w:sz w:val="24"/>
          <w:szCs w:val="24"/>
          <w:rtl/>
          <w:lang w:bidi="fa-IR"/>
        </w:rPr>
        <w:t>كه</w:t>
      </w:r>
      <w:r w:rsidRPr="006D3981">
        <w:rPr>
          <w:rFonts w:hint="cs"/>
          <w:sz w:val="24"/>
          <w:szCs w:val="24"/>
          <w:rtl/>
          <w:lang w:bidi="fa-IR"/>
        </w:rPr>
        <w:t xml:space="preserve"> </w:t>
      </w:r>
      <w:r w:rsidRPr="006D3981">
        <w:rPr>
          <w:sz w:val="24"/>
          <w:szCs w:val="24"/>
          <w:rtl/>
          <w:lang w:bidi="fa-IR"/>
        </w:rPr>
        <w:t>فدك حق وي است</w:t>
      </w:r>
      <w:r w:rsidRPr="006D3981">
        <w:rPr>
          <w:rFonts w:hint="cs"/>
          <w:sz w:val="24"/>
          <w:szCs w:val="24"/>
          <w:rtl/>
          <w:lang w:bidi="fa-IR"/>
        </w:rPr>
        <w:t xml:space="preserve">، </w:t>
      </w:r>
      <w:r w:rsidRPr="006D3981">
        <w:rPr>
          <w:sz w:val="24"/>
          <w:szCs w:val="24"/>
          <w:rtl/>
          <w:lang w:bidi="fa-IR"/>
        </w:rPr>
        <w:t>طلب شهود كرد</w:t>
      </w:r>
      <w:r w:rsidRPr="006D3981">
        <w:rPr>
          <w:rFonts w:hint="cs"/>
          <w:sz w:val="24"/>
          <w:szCs w:val="24"/>
          <w:rtl/>
          <w:lang w:bidi="fa-IR"/>
        </w:rPr>
        <w:t xml:space="preserve">، </w:t>
      </w:r>
      <w:r w:rsidRPr="006D3981">
        <w:rPr>
          <w:sz w:val="24"/>
          <w:szCs w:val="24"/>
          <w:rtl/>
          <w:lang w:bidi="fa-IR"/>
        </w:rPr>
        <w:t>علي به وي گفت: آيا تو شاهد مي</w:t>
      </w:r>
      <w:r w:rsidRPr="006D3981">
        <w:rPr>
          <w:rFonts w:hint="cs"/>
          <w:sz w:val="24"/>
          <w:szCs w:val="24"/>
          <w:rtl/>
          <w:lang w:bidi="fa-IR"/>
        </w:rPr>
        <w:t>‌</w:t>
      </w:r>
      <w:r w:rsidRPr="006D3981">
        <w:rPr>
          <w:sz w:val="24"/>
          <w:szCs w:val="24"/>
          <w:rtl/>
          <w:lang w:bidi="fa-IR"/>
        </w:rPr>
        <w:t>خواهي؟ آيا براي هر چيزي بايد شاهد آورد؟ ابوبكر گفت: آري</w:t>
      </w:r>
      <w:r w:rsidRPr="006D3981">
        <w:rPr>
          <w:rFonts w:hint="cs"/>
          <w:sz w:val="24"/>
          <w:szCs w:val="24"/>
          <w:rtl/>
          <w:lang w:bidi="fa-IR"/>
        </w:rPr>
        <w:t xml:space="preserve">. </w:t>
      </w:r>
      <w:r w:rsidRPr="006D3981">
        <w:rPr>
          <w:sz w:val="24"/>
          <w:szCs w:val="24"/>
          <w:rtl/>
          <w:lang w:bidi="fa-IR"/>
        </w:rPr>
        <w:t>علي به وي گفت: اگر شاهدان</w:t>
      </w:r>
      <w:r w:rsidRPr="006D3981">
        <w:rPr>
          <w:rFonts w:hint="cs"/>
          <w:sz w:val="24"/>
          <w:szCs w:val="24"/>
          <w:rtl/>
          <w:lang w:bidi="fa-IR"/>
        </w:rPr>
        <w:t>،</w:t>
      </w:r>
      <w:r w:rsidRPr="006D3981">
        <w:rPr>
          <w:sz w:val="24"/>
          <w:szCs w:val="24"/>
          <w:rtl/>
          <w:lang w:bidi="fa-IR"/>
        </w:rPr>
        <w:t xml:space="preserve"> شهادت بدهند كه فاطمه زنا كرده</w:t>
      </w:r>
      <w:r w:rsidRPr="006D3981">
        <w:rPr>
          <w:rFonts w:hint="cs"/>
          <w:sz w:val="24"/>
          <w:szCs w:val="24"/>
          <w:rtl/>
          <w:lang w:bidi="fa-IR"/>
        </w:rPr>
        <w:t>،</w:t>
      </w:r>
      <w:r w:rsidRPr="006D3981">
        <w:rPr>
          <w:sz w:val="24"/>
          <w:szCs w:val="24"/>
          <w:rtl/>
          <w:lang w:bidi="fa-IR"/>
        </w:rPr>
        <w:t xml:space="preserve"> چكار مي</w:t>
      </w:r>
      <w:r w:rsidRPr="006D3981">
        <w:rPr>
          <w:rFonts w:hint="cs"/>
          <w:sz w:val="24"/>
          <w:szCs w:val="24"/>
          <w:rtl/>
          <w:lang w:bidi="fa-IR"/>
        </w:rPr>
        <w:t>‌</w:t>
      </w:r>
      <w:r w:rsidRPr="006D3981">
        <w:rPr>
          <w:sz w:val="24"/>
          <w:szCs w:val="24"/>
          <w:rtl/>
          <w:lang w:bidi="fa-IR"/>
        </w:rPr>
        <w:t>كني؟ گفت: مانند ساير مردم حد شرعي را در</w:t>
      </w:r>
      <w:r w:rsidRPr="006D3981">
        <w:rPr>
          <w:rFonts w:hint="cs"/>
          <w:sz w:val="24"/>
          <w:szCs w:val="24"/>
          <w:rtl/>
          <w:lang w:bidi="fa-IR"/>
        </w:rPr>
        <w:t xml:space="preserve">باره اش </w:t>
      </w:r>
      <w:r w:rsidRPr="006D3981">
        <w:rPr>
          <w:sz w:val="24"/>
          <w:szCs w:val="24"/>
          <w:rtl/>
          <w:lang w:bidi="fa-IR"/>
        </w:rPr>
        <w:t>اجرا مي</w:t>
      </w:r>
      <w:r w:rsidRPr="006D3981">
        <w:rPr>
          <w:rFonts w:hint="cs"/>
          <w:sz w:val="24"/>
          <w:szCs w:val="24"/>
          <w:rtl/>
          <w:lang w:bidi="fa-IR"/>
        </w:rPr>
        <w:t>‌</w:t>
      </w:r>
      <w:r w:rsidRPr="006D3981">
        <w:rPr>
          <w:sz w:val="24"/>
          <w:szCs w:val="24"/>
          <w:rtl/>
          <w:lang w:bidi="fa-IR"/>
        </w:rPr>
        <w:t>كنم – پناه بر خدا – (حق اليقين،‌ مجلسي،‌ص193)</w:t>
      </w:r>
      <w:r w:rsidRPr="006D3981">
        <w:rPr>
          <w:rFonts w:hint="cs"/>
          <w:sz w:val="24"/>
          <w:szCs w:val="24"/>
          <w:rtl/>
          <w:lang w:bidi="fa-IR"/>
        </w:rPr>
        <w:t>.</w:t>
      </w:r>
      <w:r w:rsidRPr="006D3981">
        <w:rPr>
          <w:sz w:val="24"/>
          <w:szCs w:val="24"/>
          <w:rtl/>
          <w:lang w:bidi="fa-IR"/>
        </w:rPr>
        <w:t xml:space="preserve"> بنگريد كه با چه جسارت و </w:t>
      </w:r>
      <w:r w:rsidRPr="006D3981">
        <w:rPr>
          <w:rFonts w:hint="cs"/>
          <w:sz w:val="24"/>
          <w:szCs w:val="24"/>
          <w:rtl/>
          <w:lang w:bidi="fa-IR"/>
        </w:rPr>
        <w:t>گستاخی</w:t>
      </w:r>
      <w:r w:rsidRPr="006D3981">
        <w:rPr>
          <w:sz w:val="24"/>
          <w:szCs w:val="24"/>
          <w:rtl/>
          <w:lang w:bidi="fa-IR"/>
        </w:rPr>
        <w:t xml:space="preserve"> صحبت مي</w:t>
      </w:r>
      <w:r w:rsidRPr="006D3981">
        <w:rPr>
          <w:rFonts w:hint="cs"/>
          <w:sz w:val="24"/>
          <w:szCs w:val="24"/>
          <w:rtl/>
          <w:lang w:bidi="fa-IR"/>
        </w:rPr>
        <w:t>‌</w:t>
      </w:r>
      <w:r w:rsidRPr="006D3981">
        <w:rPr>
          <w:sz w:val="24"/>
          <w:szCs w:val="24"/>
          <w:rtl/>
          <w:lang w:bidi="fa-IR"/>
        </w:rPr>
        <w:t xml:space="preserve">كند و </w:t>
      </w:r>
      <w:r w:rsidRPr="006D3981">
        <w:rPr>
          <w:rFonts w:hint="cs"/>
          <w:sz w:val="24"/>
          <w:szCs w:val="24"/>
          <w:rtl/>
          <w:lang w:bidi="fa-IR"/>
        </w:rPr>
        <w:t xml:space="preserve">از توهین به دختر رسول الله نیز </w:t>
      </w:r>
      <w:r w:rsidRPr="006D3981">
        <w:rPr>
          <w:sz w:val="24"/>
          <w:szCs w:val="24"/>
          <w:rtl/>
          <w:lang w:bidi="fa-IR"/>
        </w:rPr>
        <w:t>خجالت نمي</w:t>
      </w:r>
      <w:r w:rsidRPr="006D3981">
        <w:rPr>
          <w:rFonts w:hint="cs"/>
          <w:sz w:val="24"/>
          <w:szCs w:val="24"/>
          <w:rtl/>
          <w:lang w:bidi="fa-IR"/>
        </w:rPr>
        <w:t>‌</w:t>
      </w:r>
      <w:r w:rsidRPr="006D3981">
        <w:rPr>
          <w:sz w:val="24"/>
          <w:szCs w:val="24"/>
          <w:rtl/>
          <w:lang w:bidi="fa-IR"/>
        </w:rPr>
        <w:t>كشد؟)</w:t>
      </w:r>
    </w:p>
  </w:footnote>
  <w:footnote w:id="21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مجلسی، حق الیقین (تحت عنوان «مطاعن ابی بکر»)، ص191.</w:t>
      </w:r>
    </w:p>
  </w:footnote>
  <w:footnote w:id="21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w:t>
      </w:r>
      <w:r>
        <w:rPr>
          <w:rFonts w:hint="cs"/>
          <w:sz w:val="24"/>
          <w:szCs w:val="24"/>
          <w:rtl/>
        </w:rPr>
        <w:t>الأصول من</w:t>
      </w:r>
      <w:r w:rsidRPr="006D3981">
        <w:rPr>
          <w:rFonts w:hint="cs"/>
          <w:sz w:val="24"/>
          <w:szCs w:val="24"/>
          <w:rtl/>
        </w:rPr>
        <w:t xml:space="preserve"> الکافی (کتاب فضل العلم، باب العالم والمتعلم)، ج1، ص34.</w:t>
      </w:r>
    </w:p>
  </w:footnote>
  <w:footnote w:id="21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الأصول من</w:t>
      </w:r>
      <w:r w:rsidRPr="006D3981">
        <w:rPr>
          <w:rFonts w:hint="cs"/>
          <w:sz w:val="24"/>
          <w:szCs w:val="24"/>
          <w:rtl/>
          <w:lang w:bidi="fa-IR"/>
        </w:rPr>
        <w:t xml:space="preserve"> الکافی (باب صفة العلم وفضله وفضل العلماء)، ج1، ص32. </w:t>
      </w:r>
    </w:p>
  </w:footnote>
  <w:footnote w:id="21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قمی، الخصال، ص77.</w:t>
      </w:r>
    </w:p>
  </w:footnote>
  <w:footnote w:id="21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w:t>
      </w:r>
    </w:p>
  </w:footnote>
  <w:footnote w:id="21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الفروع من الکافی (کتاب الوصایا)، ج7، ص47 و 48.</w:t>
      </w:r>
    </w:p>
  </w:footnote>
  <w:footnote w:id="21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الفروع من الکافی (کتاب المواریث)، ج7، ص137.</w:t>
      </w:r>
    </w:p>
  </w:footnote>
  <w:footnote w:id="21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(کتاب الفرائض و المیراث)، ج4، ص347.</w:t>
      </w:r>
    </w:p>
  </w:footnote>
  <w:footnote w:id="21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به کتاب</w:t>
      </w:r>
      <w:r w:rsidRPr="006D3981">
        <w:rPr>
          <w:rFonts w:hint="eastAsia"/>
          <w:sz w:val="24"/>
          <w:szCs w:val="24"/>
          <w:rtl/>
          <w:lang w:bidi="fa-IR"/>
        </w:rPr>
        <w:t>‌</w:t>
      </w:r>
      <w:r w:rsidRPr="006D3981">
        <w:rPr>
          <w:rFonts w:hint="cs"/>
          <w:sz w:val="24"/>
          <w:szCs w:val="24"/>
          <w:rtl/>
          <w:lang w:bidi="fa-IR"/>
        </w:rPr>
        <w:t>های فقهی شیعه مراجعه کنید.</w:t>
      </w:r>
    </w:p>
  </w:footnote>
  <w:footnote w:id="219">
    <w:p w:rsidR="005E7C8D" w:rsidRPr="006D3981" w:rsidRDefault="005E7C8D" w:rsidP="006D3981">
      <w:pPr>
        <w:pStyle w:val="a3"/>
        <w:ind w:left="284" w:hanging="284"/>
        <w:jc w:val="lowKashida"/>
        <w:rPr>
          <w:rFonts w:hint="cs"/>
          <w:sz w:val="24"/>
          <w:szCs w:val="24"/>
          <w:rtl/>
        </w:rPr>
      </w:pPr>
      <w:r w:rsidRPr="006D3981">
        <w:rPr>
          <w:rStyle w:val="a4"/>
          <w:sz w:val="24"/>
          <w:szCs w:val="24"/>
          <w:vertAlign w:val="baseline"/>
        </w:rPr>
        <w:footnoteRef/>
      </w:r>
      <w:r w:rsidRPr="006D3981">
        <w:rPr>
          <w:sz w:val="24"/>
          <w:szCs w:val="24"/>
          <w:rtl/>
        </w:rPr>
        <w:t xml:space="preserve"> </w:t>
      </w:r>
      <w:r w:rsidRPr="006D3981">
        <w:rPr>
          <w:rFonts w:hint="cs"/>
          <w:sz w:val="24"/>
          <w:szCs w:val="24"/>
          <w:rtl/>
        </w:rPr>
        <w:t>-</w:t>
      </w:r>
      <w:r w:rsidRPr="006D3981">
        <w:rPr>
          <w:rFonts w:hint="cs"/>
          <w:sz w:val="24"/>
          <w:szCs w:val="24"/>
          <w:rtl/>
          <w:lang w:bidi="fa-IR"/>
        </w:rPr>
        <w:t xml:space="preserve"> حق الیقین، ص201 و 202.</w:t>
      </w:r>
    </w:p>
  </w:footnote>
  <w:footnote w:id="220">
    <w:p w:rsidR="005E7C8D" w:rsidRPr="006D3981" w:rsidRDefault="005E7C8D" w:rsidP="006D3981">
      <w:pPr>
        <w:pStyle w:val="a3"/>
        <w:ind w:left="284" w:hanging="284"/>
        <w:jc w:val="lowKashida"/>
        <w:rPr>
          <w:sz w:val="24"/>
          <w:szCs w:val="24"/>
        </w:rPr>
      </w:pPr>
      <w:r w:rsidRPr="006D3981">
        <w:rPr>
          <w:rStyle w:val="a4"/>
          <w:sz w:val="24"/>
          <w:szCs w:val="24"/>
          <w:vertAlign w:val="baseline"/>
        </w:rPr>
        <w:footnoteRef/>
      </w:r>
      <w:r w:rsidRPr="006D3981">
        <w:rPr>
          <w:sz w:val="24"/>
          <w:szCs w:val="24"/>
          <w:rtl/>
        </w:rPr>
        <w:t xml:space="preserve"> </w:t>
      </w:r>
      <w:r w:rsidRPr="006D3981">
        <w:rPr>
          <w:rFonts w:hint="cs"/>
          <w:sz w:val="24"/>
          <w:szCs w:val="24"/>
          <w:rtl/>
        </w:rPr>
        <w:t>-</w:t>
      </w:r>
      <w:r w:rsidRPr="006D3981">
        <w:rPr>
          <w:rFonts w:hint="cs"/>
          <w:sz w:val="24"/>
          <w:szCs w:val="24"/>
          <w:rtl/>
          <w:lang w:bidi="fa-IR"/>
        </w:rPr>
        <w:t xml:space="preserve"> مرتضی، الشافی، ص231. ابن ابی</w:t>
      </w:r>
      <w:r w:rsidRPr="006D3981">
        <w:rPr>
          <w:rFonts w:hint="eastAsia"/>
          <w:sz w:val="24"/>
          <w:szCs w:val="24"/>
          <w:rtl/>
          <w:lang w:bidi="fa-IR"/>
        </w:rPr>
        <w:t>‌</w:t>
      </w:r>
      <w:r w:rsidRPr="006D3981">
        <w:rPr>
          <w:rFonts w:hint="cs"/>
          <w:sz w:val="24"/>
          <w:szCs w:val="24"/>
          <w:rtl/>
          <w:lang w:bidi="fa-IR"/>
        </w:rPr>
        <w:t>الحدید، شرح نهج البلاغة، ج4.</w:t>
      </w:r>
    </w:p>
  </w:footnote>
  <w:footnote w:id="221">
    <w:p w:rsidR="005E7C8D" w:rsidRPr="006D3981" w:rsidRDefault="005E7C8D" w:rsidP="006D3981">
      <w:pPr>
        <w:pStyle w:val="a3"/>
        <w:ind w:left="284" w:hanging="284"/>
        <w:jc w:val="lowKashida"/>
        <w:rPr>
          <w:rFonts w:hint="cs"/>
          <w:sz w:val="24"/>
          <w:szCs w:val="24"/>
          <w:rtl/>
        </w:rPr>
      </w:pPr>
      <w:r w:rsidRPr="006D3981">
        <w:rPr>
          <w:rStyle w:val="a4"/>
          <w:sz w:val="24"/>
          <w:szCs w:val="24"/>
          <w:vertAlign w:val="baseline"/>
        </w:rPr>
        <w:footnoteRef/>
      </w:r>
      <w:r w:rsidRPr="006D3981">
        <w:rPr>
          <w:sz w:val="24"/>
          <w:szCs w:val="24"/>
          <w:rtl/>
        </w:rPr>
        <w:t xml:space="preserve"> </w:t>
      </w:r>
      <w:r w:rsidRPr="006D3981">
        <w:rPr>
          <w:rFonts w:hint="cs"/>
          <w:sz w:val="24"/>
          <w:szCs w:val="24"/>
          <w:rtl/>
        </w:rPr>
        <w:t>-</w:t>
      </w:r>
      <w:r w:rsidRPr="006D3981">
        <w:rPr>
          <w:rFonts w:hint="cs"/>
          <w:sz w:val="24"/>
          <w:szCs w:val="24"/>
          <w:rtl/>
          <w:lang w:bidi="fa-IR"/>
        </w:rPr>
        <w:t xml:space="preserve"> ابن ابی</w:t>
      </w:r>
      <w:r w:rsidRPr="006D3981">
        <w:rPr>
          <w:rFonts w:hint="eastAsia"/>
          <w:sz w:val="24"/>
          <w:szCs w:val="24"/>
          <w:rtl/>
          <w:lang w:bidi="fa-IR"/>
        </w:rPr>
        <w:t>‌</w:t>
      </w:r>
      <w:r w:rsidRPr="006D3981">
        <w:rPr>
          <w:rFonts w:hint="cs"/>
          <w:sz w:val="24"/>
          <w:szCs w:val="24"/>
          <w:rtl/>
          <w:lang w:bidi="fa-IR"/>
        </w:rPr>
        <w:t>الحدید، ج4، ص82.</w:t>
      </w:r>
    </w:p>
  </w:footnote>
  <w:footnote w:id="222">
    <w:p w:rsidR="005E7C8D" w:rsidRPr="006D3981" w:rsidRDefault="005E7C8D" w:rsidP="006D3981">
      <w:pPr>
        <w:pStyle w:val="a3"/>
        <w:ind w:left="284" w:hanging="284"/>
        <w:jc w:val="lowKashida"/>
        <w:rPr>
          <w:sz w:val="24"/>
          <w:szCs w:val="24"/>
        </w:rPr>
      </w:pPr>
      <w:r w:rsidRPr="006D3981">
        <w:rPr>
          <w:rStyle w:val="a4"/>
          <w:sz w:val="24"/>
          <w:szCs w:val="24"/>
          <w:vertAlign w:val="baseline"/>
        </w:rPr>
        <w:footnoteRef/>
      </w:r>
      <w:r w:rsidRPr="006D3981">
        <w:rPr>
          <w:sz w:val="24"/>
          <w:szCs w:val="24"/>
          <w:rtl/>
        </w:rPr>
        <w:t xml:space="preserve"> </w:t>
      </w:r>
      <w:r w:rsidRPr="006D3981">
        <w:rPr>
          <w:rFonts w:hint="cs"/>
          <w:sz w:val="24"/>
          <w:szCs w:val="24"/>
          <w:rtl/>
        </w:rPr>
        <w:t>-</w:t>
      </w:r>
      <w:r w:rsidRPr="006D3981">
        <w:rPr>
          <w:rFonts w:hint="cs"/>
          <w:sz w:val="24"/>
          <w:szCs w:val="24"/>
          <w:rtl/>
          <w:lang w:bidi="fa-IR"/>
        </w:rPr>
        <w:t xml:space="preserve"> ابن ابی</w:t>
      </w:r>
      <w:r w:rsidRPr="006D3981">
        <w:rPr>
          <w:rFonts w:hint="eastAsia"/>
          <w:sz w:val="24"/>
          <w:szCs w:val="24"/>
          <w:rtl/>
          <w:lang w:bidi="fa-IR"/>
        </w:rPr>
        <w:t>‌</w:t>
      </w:r>
      <w:r w:rsidRPr="006D3981">
        <w:rPr>
          <w:rFonts w:hint="cs"/>
          <w:sz w:val="24"/>
          <w:szCs w:val="24"/>
          <w:rtl/>
          <w:lang w:bidi="fa-IR"/>
        </w:rPr>
        <w:t>الحدید، شرح نهج البلاغة، ج4، ص82.</w:t>
      </w:r>
    </w:p>
  </w:footnote>
  <w:footnote w:id="223">
    <w:p w:rsidR="005E7C8D" w:rsidRPr="006D3981" w:rsidRDefault="005E7C8D" w:rsidP="006D3981">
      <w:pPr>
        <w:pStyle w:val="a3"/>
        <w:ind w:left="284" w:hanging="284"/>
        <w:jc w:val="lowKashida"/>
        <w:rPr>
          <w:sz w:val="24"/>
          <w:szCs w:val="24"/>
        </w:rPr>
      </w:pPr>
      <w:r w:rsidRPr="006D3981">
        <w:rPr>
          <w:rStyle w:val="a4"/>
          <w:sz w:val="24"/>
          <w:szCs w:val="24"/>
          <w:vertAlign w:val="baseline"/>
        </w:rPr>
        <w:footnoteRef/>
      </w:r>
      <w:r w:rsidRPr="006D3981">
        <w:rPr>
          <w:sz w:val="24"/>
          <w:szCs w:val="24"/>
          <w:rtl/>
        </w:rPr>
        <w:t xml:space="preserve"> </w:t>
      </w:r>
      <w:r w:rsidRPr="006D3981">
        <w:rPr>
          <w:rFonts w:hint="cs"/>
          <w:sz w:val="24"/>
          <w:szCs w:val="24"/>
          <w:rtl/>
        </w:rPr>
        <w:t>-</w:t>
      </w:r>
      <w:r w:rsidRPr="006D3981">
        <w:rPr>
          <w:rFonts w:hint="cs"/>
          <w:sz w:val="24"/>
          <w:szCs w:val="24"/>
          <w:rtl/>
          <w:lang w:bidi="fa-IR"/>
        </w:rPr>
        <w:t xml:space="preserve"> </w:t>
      </w:r>
      <w:r>
        <w:rPr>
          <w:rFonts w:hint="cs"/>
          <w:sz w:val="24"/>
          <w:szCs w:val="24"/>
          <w:rtl/>
          <w:lang w:bidi="fa-IR"/>
        </w:rPr>
        <w:t>الأصول من</w:t>
      </w:r>
      <w:r w:rsidRPr="006D3981">
        <w:rPr>
          <w:rFonts w:hint="cs"/>
          <w:sz w:val="24"/>
          <w:szCs w:val="24"/>
          <w:rtl/>
          <w:lang w:bidi="fa-IR"/>
        </w:rPr>
        <w:t xml:space="preserve"> الکافی (کتاب الحجة، باب الفیء و انفال)، ج1، ص539 .</w:t>
      </w:r>
    </w:p>
  </w:footnote>
  <w:footnote w:id="224">
    <w:p w:rsidR="005E7C8D" w:rsidRPr="006D3981" w:rsidRDefault="005E7C8D" w:rsidP="006D3981">
      <w:pPr>
        <w:pStyle w:val="a3"/>
        <w:ind w:left="284" w:hanging="284"/>
        <w:jc w:val="lowKashida"/>
        <w:rPr>
          <w:sz w:val="24"/>
          <w:szCs w:val="24"/>
        </w:rPr>
      </w:pPr>
      <w:r w:rsidRPr="006D3981">
        <w:rPr>
          <w:rStyle w:val="a4"/>
          <w:sz w:val="24"/>
          <w:szCs w:val="24"/>
          <w:vertAlign w:val="baseline"/>
        </w:rPr>
        <w:footnoteRef/>
      </w:r>
      <w:r w:rsidRPr="006D3981">
        <w:rPr>
          <w:sz w:val="24"/>
          <w:szCs w:val="24"/>
          <w:rtl/>
        </w:rPr>
        <w:t xml:space="preserve"> </w:t>
      </w:r>
      <w:r w:rsidRPr="006D3981">
        <w:rPr>
          <w:rFonts w:hint="cs"/>
          <w:sz w:val="24"/>
          <w:szCs w:val="24"/>
          <w:rtl/>
        </w:rPr>
        <w:t>-</w:t>
      </w:r>
      <w:r w:rsidRPr="006D3981">
        <w:rPr>
          <w:rFonts w:hint="cs"/>
          <w:sz w:val="24"/>
          <w:szCs w:val="24"/>
          <w:rtl/>
          <w:lang w:bidi="fa-IR"/>
        </w:rPr>
        <w:t xml:space="preserve"> همان، ص543 .</w:t>
      </w:r>
    </w:p>
  </w:footnote>
  <w:footnote w:id="225">
    <w:p w:rsidR="005E7C8D" w:rsidRPr="006D3981" w:rsidRDefault="005E7C8D" w:rsidP="006D3981">
      <w:pPr>
        <w:pStyle w:val="a3"/>
        <w:ind w:left="284" w:hanging="284"/>
        <w:jc w:val="lowKashida"/>
        <w:rPr>
          <w:sz w:val="24"/>
          <w:szCs w:val="24"/>
        </w:rPr>
      </w:pPr>
      <w:r w:rsidRPr="006D3981">
        <w:rPr>
          <w:rStyle w:val="a4"/>
          <w:sz w:val="24"/>
          <w:szCs w:val="24"/>
          <w:vertAlign w:val="baseline"/>
        </w:rPr>
        <w:footnoteRef/>
      </w:r>
      <w:r w:rsidRPr="006D3981">
        <w:rPr>
          <w:sz w:val="24"/>
          <w:szCs w:val="24"/>
          <w:rtl/>
        </w:rPr>
        <w:t xml:space="preserve"> </w:t>
      </w:r>
      <w:r w:rsidRPr="006D3981">
        <w:rPr>
          <w:rFonts w:hint="cs"/>
          <w:sz w:val="24"/>
          <w:szCs w:val="24"/>
          <w:rtl/>
        </w:rPr>
        <w:t>-</w:t>
      </w:r>
      <w:r w:rsidRPr="006D3981">
        <w:rPr>
          <w:rFonts w:hint="cs"/>
          <w:sz w:val="24"/>
          <w:szCs w:val="24"/>
          <w:rtl/>
          <w:lang w:bidi="fa-IR"/>
        </w:rPr>
        <w:t xml:space="preserve"> متفق علیه.</w:t>
      </w:r>
    </w:p>
  </w:footnote>
  <w:footnote w:id="226">
    <w:p w:rsidR="005E7C8D" w:rsidRPr="006D3981" w:rsidRDefault="005E7C8D" w:rsidP="006D3981">
      <w:pPr>
        <w:pStyle w:val="a3"/>
        <w:ind w:left="284" w:hanging="284"/>
        <w:jc w:val="lowKashida"/>
        <w:rPr>
          <w:sz w:val="24"/>
          <w:szCs w:val="24"/>
        </w:rPr>
      </w:pPr>
      <w:r w:rsidRPr="006D3981">
        <w:rPr>
          <w:rStyle w:val="a4"/>
          <w:sz w:val="24"/>
          <w:szCs w:val="24"/>
          <w:vertAlign w:val="baseline"/>
        </w:rPr>
        <w:footnoteRef/>
      </w:r>
      <w:r w:rsidRPr="006D3981">
        <w:rPr>
          <w:sz w:val="24"/>
          <w:szCs w:val="24"/>
          <w:rtl/>
        </w:rPr>
        <w:t xml:space="preserve"> </w:t>
      </w:r>
      <w:r w:rsidRPr="006D3981">
        <w:rPr>
          <w:rFonts w:hint="cs"/>
          <w:sz w:val="24"/>
          <w:szCs w:val="24"/>
          <w:rtl/>
        </w:rPr>
        <w:t>-</w:t>
      </w:r>
      <w:r w:rsidRPr="006D3981">
        <w:rPr>
          <w:rStyle w:val="a9"/>
          <w:rFonts w:cs="2  Badr" w:hint="cs"/>
          <w:color w:val="auto"/>
          <w:sz w:val="24"/>
          <w:szCs w:val="24"/>
          <w:rtl/>
        </w:rPr>
        <w:t xml:space="preserve"> دلو که در آن آب هست.</w:t>
      </w:r>
    </w:p>
  </w:footnote>
  <w:footnote w:id="227">
    <w:p w:rsidR="005E7C8D" w:rsidRPr="006D3981" w:rsidRDefault="005E7C8D" w:rsidP="006D3981">
      <w:pPr>
        <w:pStyle w:val="a3"/>
        <w:ind w:left="284" w:hanging="284"/>
        <w:jc w:val="lowKashida"/>
        <w:rPr>
          <w:rFonts w:hint="cs"/>
          <w:sz w:val="24"/>
          <w:szCs w:val="24"/>
          <w:rtl/>
        </w:rPr>
      </w:pPr>
      <w:r w:rsidRPr="006D3981">
        <w:rPr>
          <w:rStyle w:val="a4"/>
          <w:sz w:val="24"/>
          <w:szCs w:val="24"/>
          <w:vertAlign w:val="baseline"/>
        </w:rPr>
        <w:footnoteRef/>
      </w:r>
      <w:r w:rsidRPr="006D3981">
        <w:rPr>
          <w:sz w:val="24"/>
          <w:szCs w:val="24"/>
          <w:rtl/>
        </w:rPr>
        <w:t xml:space="preserve"> </w:t>
      </w:r>
      <w:r w:rsidRPr="006D3981">
        <w:rPr>
          <w:rFonts w:hint="cs"/>
          <w:sz w:val="24"/>
          <w:szCs w:val="24"/>
          <w:rtl/>
        </w:rPr>
        <w:t>-</w:t>
      </w:r>
      <w:r w:rsidRPr="006D3981">
        <w:rPr>
          <w:rStyle w:val="a9"/>
          <w:rFonts w:cs="2  Badr" w:hint="cs"/>
          <w:color w:val="auto"/>
          <w:sz w:val="24"/>
          <w:szCs w:val="24"/>
          <w:rtl/>
        </w:rPr>
        <w:t xml:space="preserve"> دلوی بزرگ.</w:t>
      </w:r>
    </w:p>
  </w:footnote>
  <w:footnote w:id="228">
    <w:p w:rsidR="005E7C8D" w:rsidRPr="006D3981" w:rsidRDefault="005E7C8D" w:rsidP="006D3981">
      <w:pPr>
        <w:pStyle w:val="a3"/>
        <w:ind w:left="284" w:hanging="284"/>
        <w:jc w:val="lowKashida"/>
        <w:rPr>
          <w:rFonts w:hint="cs"/>
          <w:sz w:val="24"/>
          <w:szCs w:val="24"/>
          <w:rtl/>
        </w:rPr>
      </w:pPr>
      <w:r w:rsidRPr="006D3981">
        <w:rPr>
          <w:rStyle w:val="a4"/>
          <w:sz w:val="24"/>
          <w:szCs w:val="24"/>
          <w:vertAlign w:val="baseline"/>
        </w:rPr>
        <w:footnoteRef/>
      </w:r>
      <w:r w:rsidRPr="006D3981">
        <w:rPr>
          <w:sz w:val="24"/>
          <w:szCs w:val="24"/>
          <w:rtl/>
        </w:rPr>
        <w:t xml:space="preserve"> </w:t>
      </w:r>
      <w:r w:rsidRPr="006D3981">
        <w:rPr>
          <w:rFonts w:hint="cs"/>
          <w:sz w:val="24"/>
          <w:szCs w:val="24"/>
          <w:rtl/>
        </w:rPr>
        <w:t>-</w:t>
      </w:r>
      <w:r w:rsidRPr="006D3981">
        <w:rPr>
          <w:rStyle w:val="a9"/>
          <w:rFonts w:cs="2  Badr" w:hint="cs"/>
          <w:color w:val="auto"/>
          <w:sz w:val="24"/>
          <w:szCs w:val="24"/>
          <w:rtl/>
        </w:rPr>
        <w:t xml:space="preserve"> یعنی تا اینکه </w:t>
      </w:r>
      <w:r w:rsidRPr="006D3981">
        <w:rPr>
          <w:rFonts w:hint="cs"/>
          <w:sz w:val="24"/>
          <w:szCs w:val="24"/>
          <w:rtl/>
          <w:lang w:bidi="fa-IR"/>
        </w:rPr>
        <w:t>شترانشان را سیراب کردند و همان جا شتران را فرو خواباندند و اطراف آب برایشان آغل ساختند.</w:t>
      </w:r>
      <w:r w:rsidRPr="006D3981">
        <w:rPr>
          <w:rStyle w:val="a9"/>
          <w:rFonts w:cs="2  Badr"/>
          <w:color w:val="auto"/>
          <w:sz w:val="24"/>
          <w:szCs w:val="24"/>
          <w:rtl/>
        </w:rPr>
        <w:t xml:space="preserve"> (</w:t>
      </w:r>
      <w:r w:rsidRPr="006D3981">
        <w:rPr>
          <w:rStyle w:val="a9"/>
          <w:rFonts w:cs="2  Badr" w:hint="cs"/>
          <w:color w:val="auto"/>
          <w:sz w:val="24"/>
          <w:szCs w:val="24"/>
          <w:rtl/>
        </w:rPr>
        <w:t>از</w:t>
      </w:r>
      <w:r w:rsidRPr="006D3981">
        <w:rPr>
          <w:rStyle w:val="a9"/>
          <w:rFonts w:cs="2  Badr"/>
          <w:color w:val="auto"/>
          <w:sz w:val="24"/>
          <w:szCs w:val="24"/>
          <w:rtl/>
        </w:rPr>
        <w:t xml:space="preserve"> تعليقات شيخ </w:t>
      </w:r>
      <w:r w:rsidRPr="006D3981">
        <w:rPr>
          <w:rStyle w:val="a9"/>
          <w:rFonts w:cs="2  Badr" w:hint="cs"/>
          <w:color w:val="auto"/>
          <w:sz w:val="24"/>
          <w:szCs w:val="24"/>
          <w:rtl/>
        </w:rPr>
        <w:t>آ</w:t>
      </w:r>
      <w:r w:rsidRPr="006D3981">
        <w:rPr>
          <w:rStyle w:val="a9"/>
          <w:rFonts w:cs="2  Badr"/>
          <w:color w:val="auto"/>
          <w:sz w:val="24"/>
          <w:szCs w:val="24"/>
          <w:rtl/>
        </w:rPr>
        <w:t xml:space="preserve">لباني </w:t>
      </w:r>
      <w:r w:rsidRPr="006D3981">
        <w:rPr>
          <w:rStyle w:val="a9"/>
          <w:rFonts w:cs="2  Badr" w:hint="cs"/>
          <w:color w:val="auto"/>
          <w:sz w:val="24"/>
          <w:szCs w:val="24"/>
          <w:rtl/>
        </w:rPr>
        <w:t xml:space="preserve">بر </w:t>
      </w:r>
      <w:r w:rsidRPr="006D3981">
        <w:rPr>
          <w:rStyle w:val="a9"/>
          <w:rFonts w:cs="2  Badr"/>
          <w:color w:val="auto"/>
          <w:sz w:val="24"/>
          <w:szCs w:val="24"/>
          <w:rtl/>
        </w:rPr>
        <w:t>مشكاة المصابيح).</w:t>
      </w:r>
    </w:p>
  </w:footnote>
  <w:footnote w:id="229">
    <w:p w:rsidR="005E7C8D" w:rsidRPr="006D3981" w:rsidRDefault="005E7C8D" w:rsidP="006D3981">
      <w:pPr>
        <w:pStyle w:val="a3"/>
        <w:ind w:left="284" w:hanging="284"/>
        <w:jc w:val="lowKashida"/>
        <w:rPr>
          <w:sz w:val="24"/>
          <w:szCs w:val="24"/>
        </w:rPr>
      </w:pPr>
      <w:r w:rsidRPr="006D3981">
        <w:rPr>
          <w:rStyle w:val="a4"/>
          <w:sz w:val="24"/>
          <w:szCs w:val="24"/>
          <w:vertAlign w:val="baseline"/>
        </w:rPr>
        <w:footnoteRef/>
      </w:r>
      <w:r w:rsidRPr="006D3981">
        <w:rPr>
          <w:sz w:val="24"/>
          <w:szCs w:val="24"/>
          <w:rtl/>
        </w:rPr>
        <w:t xml:space="preserve"> </w:t>
      </w:r>
      <w:r w:rsidRPr="006D3981">
        <w:rPr>
          <w:rFonts w:hint="cs"/>
          <w:sz w:val="24"/>
          <w:szCs w:val="24"/>
          <w:rtl/>
        </w:rPr>
        <w:t>-</w:t>
      </w:r>
      <w:r w:rsidRPr="006D3981">
        <w:rPr>
          <w:rStyle w:val="a9"/>
          <w:rFonts w:cs="2  Badr"/>
          <w:color w:val="auto"/>
          <w:sz w:val="24"/>
          <w:szCs w:val="24"/>
          <w:rtl/>
        </w:rPr>
        <w:t xml:space="preserve"> متفق عليه.</w:t>
      </w:r>
    </w:p>
  </w:footnote>
  <w:footnote w:id="230">
    <w:p w:rsidR="005E7C8D" w:rsidRPr="006D3981" w:rsidRDefault="005E7C8D" w:rsidP="006D3981">
      <w:pPr>
        <w:pStyle w:val="a3"/>
        <w:ind w:left="284" w:hanging="284"/>
        <w:jc w:val="lowKashida"/>
        <w:rPr>
          <w:sz w:val="24"/>
          <w:szCs w:val="24"/>
        </w:rPr>
      </w:pPr>
      <w:r w:rsidRPr="006D3981">
        <w:rPr>
          <w:rStyle w:val="a4"/>
          <w:sz w:val="24"/>
          <w:szCs w:val="24"/>
          <w:vertAlign w:val="baseline"/>
        </w:rPr>
        <w:footnoteRef/>
      </w:r>
      <w:r w:rsidRPr="006D3981">
        <w:rPr>
          <w:sz w:val="24"/>
          <w:szCs w:val="24"/>
          <w:rtl/>
        </w:rPr>
        <w:t xml:space="preserve"> </w:t>
      </w:r>
      <w:r w:rsidRPr="006D3981">
        <w:rPr>
          <w:rFonts w:hint="cs"/>
          <w:sz w:val="24"/>
          <w:szCs w:val="24"/>
          <w:rtl/>
        </w:rPr>
        <w:t>-</w:t>
      </w:r>
      <w:r w:rsidRPr="006D3981">
        <w:rPr>
          <w:rFonts w:hint="cs"/>
          <w:sz w:val="24"/>
          <w:szCs w:val="24"/>
          <w:rtl/>
          <w:lang w:bidi="fa-IR"/>
        </w:rPr>
        <w:t xml:space="preserve"> به روایت ترمذی.</w:t>
      </w:r>
    </w:p>
  </w:footnote>
  <w:footnote w:id="231">
    <w:p w:rsidR="005E7C8D" w:rsidRPr="006D3981" w:rsidRDefault="005E7C8D" w:rsidP="006D3981">
      <w:pPr>
        <w:pStyle w:val="a3"/>
        <w:ind w:left="284" w:hanging="284"/>
        <w:jc w:val="lowKashida"/>
        <w:rPr>
          <w:sz w:val="24"/>
          <w:szCs w:val="24"/>
        </w:rPr>
      </w:pPr>
      <w:r w:rsidRPr="006D3981">
        <w:rPr>
          <w:rStyle w:val="a4"/>
          <w:sz w:val="24"/>
          <w:szCs w:val="24"/>
          <w:vertAlign w:val="baseline"/>
        </w:rPr>
        <w:footnoteRef/>
      </w:r>
      <w:r w:rsidRPr="006D3981">
        <w:rPr>
          <w:sz w:val="24"/>
          <w:szCs w:val="24"/>
          <w:rtl/>
        </w:rPr>
        <w:t xml:space="preserve"> </w:t>
      </w:r>
      <w:r w:rsidRPr="006D3981">
        <w:rPr>
          <w:rFonts w:hint="cs"/>
          <w:sz w:val="24"/>
          <w:szCs w:val="24"/>
          <w:rtl/>
        </w:rPr>
        <w:t>-</w:t>
      </w:r>
      <w:r w:rsidRPr="006D3981">
        <w:rPr>
          <w:rFonts w:hint="cs"/>
          <w:sz w:val="24"/>
          <w:szCs w:val="24"/>
          <w:rtl/>
          <w:lang w:bidi="fa-IR"/>
        </w:rPr>
        <w:t xml:space="preserve"> نهج البلاغة (به تحقیق صبحی صالح تحت عنوان سخنان غریبی که نیاز به تفسیر دارند) بیروت، دارالکتاب، ص557. نهج البلاغه (به تحقیق شیخ محمد عبده)، بیروت، دارالمعرفة، ج4، ص107.</w:t>
      </w:r>
    </w:p>
  </w:footnote>
  <w:footnote w:id="232">
    <w:p w:rsidR="005E7C8D" w:rsidRPr="006D3981" w:rsidRDefault="005E7C8D" w:rsidP="006D3981">
      <w:pPr>
        <w:pStyle w:val="a3"/>
        <w:ind w:left="284" w:hanging="284"/>
        <w:jc w:val="lowKashida"/>
        <w:rPr>
          <w:sz w:val="24"/>
          <w:szCs w:val="24"/>
        </w:rPr>
      </w:pPr>
      <w:r w:rsidRPr="006D3981">
        <w:rPr>
          <w:rStyle w:val="a4"/>
          <w:sz w:val="24"/>
          <w:szCs w:val="24"/>
          <w:vertAlign w:val="baseline"/>
        </w:rPr>
        <w:footnoteRef/>
      </w:r>
      <w:r w:rsidRPr="006D3981">
        <w:rPr>
          <w:sz w:val="24"/>
          <w:szCs w:val="24"/>
          <w:rtl/>
        </w:rPr>
        <w:t xml:space="preserve"> </w:t>
      </w:r>
      <w:r w:rsidRPr="006D3981">
        <w:rPr>
          <w:rFonts w:hint="cs"/>
          <w:sz w:val="24"/>
          <w:szCs w:val="24"/>
          <w:rtl/>
        </w:rPr>
        <w:t>-</w:t>
      </w:r>
      <w:r w:rsidRPr="006D3981">
        <w:rPr>
          <w:rFonts w:hint="cs"/>
          <w:sz w:val="24"/>
          <w:szCs w:val="24"/>
          <w:rtl/>
          <w:lang w:bidi="fa-IR"/>
        </w:rPr>
        <w:t xml:space="preserve"> ابن میثم، شرح نهج البلاغه، ج5، ص463. الدرة النجفیة، ص394 .</w:t>
      </w:r>
    </w:p>
  </w:footnote>
  <w:footnote w:id="233">
    <w:p w:rsidR="005E7C8D" w:rsidRPr="006D3981" w:rsidRDefault="005E7C8D" w:rsidP="006D3981">
      <w:pPr>
        <w:pStyle w:val="a3"/>
        <w:ind w:left="284" w:hanging="284"/>
        <w:jc w:val="lowKashida"/>
        <w:rPr>
          <w:rFonts w:hint="cs"/>
          <w:sz w:val="24"/>
          <w:szCs w:val="24"/>
          <w:rtl/>
        </w:rPr>
      </w:pPr>
      <w:r w:rsidRPr="006D3981">
        <w:rPr>
          <w:rStyle w:val="a4"/>
          <w:sz w:val="24"/>
          <w:szCs w:val="24"/>
          <w:vertAlign w:val="baseline"/>
        </w:rPr>
        <w:footnoteRef/>
      </w:r>
      <w:r w:rsidRPr="006D3981">
        <w:rPr>
          <w:sz w:val="24"/>
          <w:szCs w:val="24"/>
          <w:rtl/>
        </w:rPr>
        <w:t xml:space="preserve"> </w:t>
      </w:r>
      <w:r w:rsidRPr="006D3981">
        <w:rPr>
          <w:rFonts w:hint="cs"/>
          <w:sz w:val="24"/>
          <w:szCs w:val="24"/>
          <w:rtl/>
        </w:rPr>
        <w:t>-</w:t>
      </w:r>
      <w:r w:rsidRPr="006D3981">
        <w:rPr>
          <w:rFonts w:hint="cs"/>
          <w:sz w:val="24"/>
          <w:szCs w:val="24"/>
          <w:rtl/>
          <w:lang w:bidi="fa-IR"/>
        </w:rPr>
        <w:t xml:space="preserve"> ابن ابی الحدید، شرح نهج البلاغه، ج4، ص519 .</w:t>
      </w:r>
    </w:p>
  </w:footnote>
  <w:footnote w:id="234">
    <w:p w:rsidR="005E7C8D" w:rsidRPr="006D3981" w:rsidRDefault="005E7C8D" w:rsidP="006D3981">
      <w:pPr>
        <w:pStyle w:val="a3"/>
        <w:ind w:left="284" w:hanging="284"/>
        <w:jc w:val="lowKashida"/>
        <w:rPr>
          <w:sz w:val="24"/>
          <w:szCs w:val="24"/>
        </w:rPr>
      </w:pPr>
      <w:r w:rsidRPr="006D3981">
        <w:rPr>
          <w:rStyle w:val="a4"/>
          <w:sz w:val="24"/>
          <w:szCs w:val="24"/>
          <w:vertAlign w:val="baseline"/>
        </w:rPr>
        <w:footnoteRef/>
      </w:r>
      <w:r w:rsidRPr="006D3981">
        <w:rPr>
          <w:sz w:val="24"/>
          <w:szCs w:val="24"/>
          <w:rtl/>
        </w:rPr>
        <w:t xml:space="preserve"> </w:t>
      </w:r>
      <w:r w:rsidRPr="006D3981">
        <w:rPr>
          <w:rFonts w:hint="cs"/>
          <w:sz w:val="24"/>
          <w:szCs w:val="24"/>
          <w:rtl/>
        </w:rPr>
        <w:t>-</w:t>
      </w:r>
      <w:r w:rsidRPr="006D3981">
        <w:rPr>
          <w:rFonts w:hint="cs"/>
          <w:sz w:val="24"/>
          <w:szCs w:val="24"/>
          <w:rtl/>
          <w:lang w:bidi="fa-IR"/>
        </w:rPr>
        <w:t xml:space="preserve"> نهج البلاغه (تحقیق صبحی صالح)، ص350 . نهج البلاغه (تحقیق محمد عبده)، ج2، ص322 .</w:t>
      </w:r>
    </w:p>
  </w:footnote>
  <w:footnote w:id="235">
    <w:p w:rsidR="005E7C8D" w:rsidRPr="006D3981" w:rsidRDefault="005E7C8D" w:rsidP="006D3981">
      <w:pPr>
        <w:pStyle w:val="a3"/>
        <w:ind w:left="284" w:hanging="284"/>
        <w:jc w:val="lowKashida"/>
        <w:rPr>
          <w:sz w:val="24"/>
          <w:szCs w:val="24"/>
        </w:rPr>
      </w:pPr>
      <w:r w:rsidRPr="006D3981">
        <w:rPr>
          <w:rStyle w:val="a4"/>
          <w:sz w:val="24"/>
          <w:szCs w:val="24"/>
          <w:vertAlign w:val="baseline"/>
        </w:rPr>
        <w:footnoteRef/>
      </w:r>
      <w:r w:rsidRPr="006D3981">
        <w:rPr>
          <w:sz w:val="24"/>
          <w:szCs w:val="24"/>
          <w:rtl/>
        </w:rPr>
        <w:t xml:space="preserve"> </w:t>
      </w:r>
      <w:r w:rsidRPr="006D3981">
        <w:rPr>
          <w:rFonts w:hint="cs"/>
          <w:sz w:val="24"/>
          <w:szCs w:val="24"/>
          <w:rtl/>
        </w:rPr>
        <w:t>-</w:t>
      </w:r>
      <w:r w:rsidRPr="006D3981">
        <w:rPr>
          <w:rFonts w:hint="cs"/>
          <w:sz w:val="24"/>
          <w:szCs w:val="24"/>
          <w:rtl/>
          <w:lang w:bidi="fa-IR"/>
        </w:rPr>
        <w:t xml:space="preserve"> ابن ابی</w:t>
      </w:r>
      <w:r w:rsidRPr="006D3981">
        <w:rPr>
          <w:rFonts w:hint="eastAsia"/>
          <w:sz w:val="24"/>
          <w:szCs w:val="24"/>
          <w:rtl/>
          <w:lang w:bidi="fa-IR"/>
        </w:rPr>
        <w:t>‌</w:t>
      </w:r>
      <w:r w:rsidRPr="006D3981">
        <w:rPr>
          <w:rFonts w:hint="cs"/>
          <w:sz w:val="24"/>
          <w:szCs w:val="24"/>
          <w:rtl/>
          <w:lang w:bidi="fa-IR"/>
        </w:rPr>
        <w:t>الحدید ، شرح نهج البلاغه، ج3 ، ص92 .</w:t>
      </w:r>
    </w:p>
  </w:footnote>
  <w:footnote w:id="236">
    <w:p w:rsidR="005E7C8D" w:rsidRPr="006D3981" w:rsidRDefault="005E7C8D" w:rsidP="006D3981">
      <w:pPr>
        <w:pStyle w:val="a3"/>
        <w:ind w:left="284" w:hanging="284"/>
        <w:jc w:val="lowKashida"/>
        <w:rPr>
          <w:sz w:val="24"/>
          <w:szCs w:val="24"/>
        </w:rPr>
      </w:pPr>
      <w:r w:rsidRPr="006D3981">
        <w:rPr>
          <w:rStyle w:val="a4"/>
          <w:sz w:val="24"/>
          <w:szCs w:val="24"/>
          <w:vertAlign w:val="baseline"/>
        </w:rPr>
        <w:footnoteRef/>
      </w:r>
      <w:r w:rsidRPr="006D3981">
        <w:rPr>
          <w:sz w:val="24"/>
          <w:szCs w:val="24"/>
          <w:rtl/>
        </w:rPr>
        <w:t xml:space="preserve"> </w:t>
      </w:r>
      <w:r w:rsidRPr="006D3981">
        <w:rPr>
          <w:rFonts w:hint="cs"/>
          <w:sz w:val="24"/>
          <w:szCs w:val="24"/>
          <w:rtl/>
        </w:rPr>
        <w:t>-</w:t>
      </w:r>
      <w:r w:rsidRPr="006D3981">
        <w:rPr>
          <w:rFonts w:hint="cs"/>
          <w:sz w:val="24"/>
          <w:szCs w:val="24"/>
          <w:rtl/>
          <w:lang w:bidi="fa-IR"/>
        </w:rPr>
        <w:t xml:space="preserve"> نگاه کنید به شرح نهج البلاغه، ابن میثم، ج4، ص96 و 97.</w:t>
      </w:r>
    </w:p>
  </w:footnote>
  <w:footnote w:id="237">
    <w:p w:rsidR="005E7C8D" w:rsidRPr="006D3981" w:rsidRDefault="005E7C8D" w:rsidP="006D3981">
      <w:pPr>
        <w:pStyle w:val="a3"/>
        <w:ind w:left="284" w:hanging="284"/>
        <w:jc w:val="lowKashida"/>
        <w:rPr>
          <w:sz w:val="24"/>
          <w:szCs w:val="24"/>
        </w:rPr>
      </w:pPr>
      <w:r w:rsidRPr="006D3981">
        <w:rPr>
          <w:rStyle w:val="a4"/>
          <w:sz w:val="24"/>
          <w:szCs w:val="24"/>
          <w:vertAlign w:val="baseline"/>
        </w:rPr>
        <w:footnoteRef/>
      </w:r>
      <w:r w:rsidRPr="006D3981">
        <w:rPr>
          <w:sz w:val="24"/>
          <w:szCs w:val="24"/>
          <w:rtl/>
        </w:rPr>
        <w:t xml:space="preserve"> </w:t>
      </w:r>
      <w:r w:rsidRPr="006D3981">
        <w:rPr>
          <w:rFonts w:hint="cs"/>
          <w:sz w:val="24"/>
          <w:szCs w:val="24"/>
          <w:rtl/>
        </w:rPr>
        <w:t>-</w:t>
      </w:r>
      <w:r w:rsidRPr="006D3981">
        <w:rPr>
          <w:rFonts w:hint="cs"/>
          <w:sz w:val="24"/>
          <w:szCs w:val="24"/>
          <w:rtl/>
          <w:lang w:bidi="fa-IR"/>
        </w:rPr>
        <w:t xml:space="preserve"> همان، ص257.</w:t>
      </w:r>
    </w:p>
  </w:footnote>
  <w:footnote w:id="238">
    <w:p w:rsidR="005E7C8D" w:rsidRPr="006D3981" w:rsidRDefault="005E7C8D" w:rsidP="006D3981">
      <w:pPr>
        <w:pStyle w:val="a3"/>
        <w:ind w:left="284" w:hanging="284"/>
        <w:jc w:val="lowKashida"/>
        <w:rPr>
          <w:sz w:val="24"/>
          <w:szCs w:val="24"/>
        </w:rPr>
      </w:pPr>
      <w:r w:rsidRPr="006D3981">
        <w:rPr>
          <w:rStyle w:val="a4"/>
          <w:sz w:val="24"/>
          <w:szCs w:val="24"/>
          <w:vertAlign w:val="baseline"/>
        </w:rPr>
        <w:footnoteRef/>
      </w:r>
      <w:r w:rsidRPr="006D3981">
        <w:rPr>
          <w:sz w:val="24"/>
          <w:szCs w:val="24"/>
          <w:rtl/>
        </w:rPr>
        <w:t xml:space="preserve"> </w:t>
      </w:r>
      <w:r w:rsidRPr="006D3981">
        <w:rPr>
          <w:rFonts w:hint="cs"/>
          <w:sz w:val="24"/>
          <w:szCs w:val="24"/>
          <w:rtl/>
        </w:rPr>
        <w:t>-</w:t>
      </w:r>
      <w:r w:rsidRPr="006D3981">
        <w:rPr>
          <w:rFonts w:hint="cs"/>
          <w:sz w:val="24"/>
          <w:szCs w:val="24"/>
          <w:rtl/>
          <w:lang w:bidi="fa-IR"/>
        </w:rPr>
        <w:t xml:space="preserve"> همان، ج4، ص712.</w:t>
      </w:r>
    </w:p>
  </w:footnote>
  <w:footnote w:id="239">
    <w:p w:rsidR="005E7C8D" w:rsidRPr="006D3981" w:rsidRDefault="005E7C8D" w:rsidP="006D3981">
      <w:pPr>
        <w:pStyle w:val="a3"/>
        <w:ind w:left="284" w:hanging="284"/>
        <w:jc w:val="lowKashida"/>
        <w:rPr>
          <w:sz w:val="24"/>
          <w:szCs w:val="24"/>
        </w:rPr>
      </w:pPr>
      <w:r w:rsidRPr="006D3981">
        <w:rPr>
          <w:rStyle w:val="a4"/>
          <w:sz w:val="24"/>
          <w:szCs w:val="24"/>
          <w:vertAlign w:val="baseline"/>
        </w:rPr>
        <w:footnoteRef/>
      </w:r>
      <w:r w:rsidRPr="006D3981">
        <w:rPr>
          <w:sz w:val="24"/>
          <w:szCs w:val="24"/>
          <w:rtl/>
        </w:rPr>
        <w:t xml:space="preserve"> </w:t>
      </w:r>
      <w:r w:rsidRPr="006D3981">
        <w:rPr>
          <w:rFonts w:hint="cs"/>
          <w:sz w:val="24"/>
          <w:szCs w:val="24"/>
          <w:rtl/>
        </w:rPr>
        <w:t>-</w:t>
      </w:r>
      <w:r w:rsidRPr="006D3981">
        <w:rPr>
          <w:rFonts w:hint="cs"/>
          <w:sz w:val="24"/>
          <w:szCs w:val="24"/>
          <w:rtl/>
          <w:lang w:bidi="fa-IR"/>
        </w:rPr>
        <w:t xml:space="preserve"> نهج البلاغه (به تحقیق صبحی صالح)، ص193.</w:t>
      </w:r>
    </w:p>
  </w:footnote>
  <w:footnote w:id="240">
    <w:p w:rsidR="005E7C8D" w:rsidRPr="006D3981" w:rsidRDefault="005E7C8D" w:rsidP="006D3981">
      <w:pPr>
        <w:pStyle w:val="a3"/>
        <w:ind w:left="284" w:hanging="284"/>
        <w:jc w:val="lowKashida"/>
        <w:rPr>
          <w:sz w:val="24"/>
          <w:szCs w:val="24"/>
        </w:rPr>
      </w:pPr>
      <w:r w:rsidRPr="006D3981">
        <w:rPr>
          <w:rStyle w:val="a4"/>
          <w:sz w:val="24"/>
          <w:szCs w:val="24"/>
          <w:vertAlign w:val="baseline"/>
        </w:rPr>
        <w:footnoteRef/>
      </w:r>
      <w:r w:rsidRPr="006D3981">
        <w:rPr>
          <w:sz w:val="24"/>
          <w:szCs w:val="24"/>
          <w:rtl/>
        </w:rPr>
        <w:t xml:space="preserve"> </w:t>
      </w:r>
      <w:r w:rsidRPr="006D3981">
        <w:rPr>
          <w:rFonts w:hint="cs"/>
          <w:sz w:val="24"/>
          <w:szCs w:val="24"/>
          <w:rtl/>
        </w:rPr>
        <w:t>- شرح نهج البلاغه، ج2، ص369 و 370.</w:t>
      </w:r>
    </w:p>
  </w:footnote>
  <w:footnote w:id="241">
    <w:p w:rsidR="005E7C8D" w:rsidRPr="006D3981" w:rsidRDefault="005E7C8D" w:rsidP="006D3981">
      <w:pPr>
        <w:pStyle w:val="a3"/>
        <w:ind w:left="284" w:hanging="284"/>
        <w:jc w:val="lowKashida"/>
        <w:rPr>
          <w:sz w:val="24"/>
          <w:szCs w:val="24"/>
        </w:rPr>
      </w:pPr>
      <w:r w:rsidRPr="006D3981">
        <w:rPr>
          <w:rStyle w:val="a4"/>
          <w:sz w:val="24"/>
          <w:szCs w:val="24"/>
          <w:vertAlign w:val="baseline"/>
        </w:rPr>
        <w:footnoteRef/>
      </w:r>
      <w:r w:rsidRPr="006D3981">
        <w:rPr>
          <w:sz w:val="24"/>
          <w:szCs w:val="24"/>
          <w:rtl/>
        </w:rPr>
        <w:t xml:space="preserve"> </w:t>
      </w:r>
      <w:r w:rsidRPr="006D3981">
        <w:rPr>
          <w:rFonts w:hint="cs"/>
          <w:sz w:val="24"/>
          <w:szCs w:val="24"/>
          <w:rtl/>
        </w:rPr>
        <w:t>-</w:t>
      </w:r>
      <w:r w:rsidRPr="006D3981">
        <w:rPr>
          <w:rFonts w:hint="cs"/>
          <w:sz w:val="24"/>
          <w:szCs w:val="24"/>
          <w:rtl/>
          <w:lang w:bidi="fa-IR"/>
        </w:rPr>
        <w:t xml:space="preserve"> در جای خود به طور مفصل بیان خواهد شد.</w:t>
      </w:r>
    </w:p>
  </w:footnote>
  <w:footnote w:id="24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Style w:val="a9"/>
          <w:rFonts w:cs="2  Badr"/>
          <w:color w:val="auto"/>
          <w:sz w:val="24"/>
          <w:szCs w:val="24"/>
          <w:rtl/>
        </w:rPr>
        <w:t xml:space="preserve"> نهج البلاغة ب</w:t>
      </w:r>
      <w:r w:rsidRPr="006D3981">
        <w:rPr>
          <w:rStyle w:val="a9"/>
          <w:rFonts w:cs="2  Badr" w:hint="cs"/>
          <w:color w:val="auto"/>
          <w:sz w:val="24"/>
          <w:szCs w:val="24"/>
          <w:rtl/>
        </w:rPr>
        <w:t xml:space="preserve">ه </w:t>
      </w:r>
      <w:r w:rsidRPr="006D3981">
        <w:rPr>
          <w:rStyle w:val="a9"/>
          <w:rFonts w:cs="2  Badr"/>
          <w:color w:val="auto"/>
          <w:sz w:val="24"/>
          <w:szCs w:val="24"/>
          <w:rtl/>
        </w:rPr>
        <w:t xml:space="preserve">تحقيق صبحي </w:t>
      </w:r>
      <w:r w:rsidRPr="006D3981">
        <w:rPr>
          <w:rStyle w:val="a9"/>
          <w:rFonts w:cs="2  Badr" w:hint="cs"/>
          <w:color w:val="auto"/>
          <w:sz w:val="24"/>
          <w:szCs w:val="24"/>
          <w:rtl/>
        </w:rPr>
        <w:t xml:space="preserve">صالح، </w:t>
      </w:r>
      <w:r w:rsidRPr="006D3981">
        <w:rPr>
          <w:rStyle w:val="a9"/>
          <w:rFonts w:cs="2  Badr"/>
          <w:color w:val="auto"/>
          <w:sz w:val="24"/>
          <w:szCs w:val="24"/>
          <w:rtl/>
        </w:rPr>
        <w:t>ص203، 204 تحت عنوان</w:t>
      </w:r>
      <w:r w:rsidRPr="006D3981">
        <w:rPr>
          <w:rStyle w:val="a9"/>
          <w:rFonts w:cs="2  Badr" w:hint="cs"/>
          <w:color w:val="auto"/>
          <w:sz w:val="24"/>
          <w:szCs w:val="24"/>
          <w:rtl/>
        </w:rPr>
        <w:t>:</w:t>
      </w:r>
      <w:r w:rsidRPr="006D3981">
        <w:rPr>
          <w:rStyle w:val="a9"/>
          <w:rFonts w:cs="2  Badr"/>
          <w:color w:val="auto"/>
          <w:sz w:val="24"/>
          <w:szCs w:val="24"/>
          <w:rtl/>
        </w:rPr>
        <w:t xml:space="preserve"> </w:t>
      </w:r>
      <w:r w:rsidRPr="006D3981">
        <w:rPr>
          <w:rStyle w:val="a9"/>
          <w:rFonts w:cs="2  Badr" w:hint="cs"/>
          <w:color w:val="auto"/>
          <w:sz w:val="24"/>
          <w:szCs w:val="24"/>
          <w:rtl/>
        </w:rPr>
        <w:t xml:space="preserve">از سخنان </w:t>
      </w:r>
      <w:r w:rsidRPr="006D3981">
        <w:rPr>
          <w:rStyle w:val="a9"/>
          <w:rFonts w:cs="2  Badr"/>
          <w:color w:val="auto"/>
          <w:sz w:val="24"/>
          <w:szCs w:val="24"/>
          <w:rtl/>
        </w:rPr>
        <w:t>علي</w:t>
      </w:r>
      <w:r w:rsidRPr="006D3981">
        <w:rPr>
          <w:rStyle w:val="a9"/>
          <w:rFonts w:cs="2  Badr" w:hint="cs"/>
          <w:color w:val="auto"/>
          <w:sz w:val="24"/>
          <w:szCs w:val="24"/>
          <w:rtl/>
        </w:rPr>
        <w:t>-</w:t>
      </w:r>
      <w:r w:rsidRPr="006D3981">
        <w:rPr>
          <w:rStyle w:val="a9"/>
          <w:rFonts w:cs="2  Badr"/>
          <w:color w:val="auto"/>
          <w:sz w:val="24"/>
          <w:szCs w:val="24"/>
          <w:rtl/>
        </w:rPr>
        <w:t xml:space="preserve"> عليه السلام</w:t>
      </w:r>
      <w:r w:rsidRPr="006D3981">
        <w:rPr>
          <w:rStyle w:val="a9"/>
          <w:rFonts w:cs="2  Badr" w:hint="cs"/>
          <w:color w:val="auto"/>
          <w:sz w:val="24"/>
          <w:szCs w:val="24"/>
          <w:rtl/>
        </w:rPr>
        <w:t>-</w:t>
      </w:r>
      <w:r w:rsidRPr="006D3981">
        <w:rPr>
          <w:rStyle w:val="a9"/>
          <w:rFonts w:cs="2  Badr"/>
          <w:color w:val="auto"/>
          <w:sz w:val="24"/>
          <w:szCs w:val="24"/>
          <w:rtl/>
        </w:rPr>
        <w:t xml:space="preserve"> </w:t>
      </w:r>
      <w:r w:rsidRPr="006D3981">
        <w:rPr>
          <w:rStyle w:val="a9"/>
          <w:rFonts w:cs="2  Badr" w:hint="cs"/>
          <w:color w:val="auto"/>
          <w:sz w:val="24"/>
          <w:szCs w:val="24"/>
          <w:rtl/>
        </w:rPr>
        <w:t>وقتی که</w:t>
      </w:r>
      <w:r w:rsidRPr="006D3981">
        <w:rPr>
          <w:rStyle w:val="a9"/>
          <w:rFonts w:cs="2  Badr"/>
          <w:color w:val="auto"/>
          <w:sz w:val="24"/>
          <w:szCs w:val="24"/>
          <w:rtl/>
        </w:rPr>
        <w:t xml:space="preserve"> عمر </w:t>
      </w:r>
      <w:r w:rsidRPr="006D3981">
        <w:rPr>
          <w:rStyle w:val="a9"/>
          <w:rFonts w:cs="2  Badr" w:hint="cs"/>
          <w:color w:val="auto"/>
          <w:sz w:val="24"/>
          <w:szCs w:val="24"/>
          <w:rtl/>
        </w:rPr>
        <w:t>راجع به حضور شخصی خود در جنگ با ایران با علی مشورت کرد.</w:t>
      </w:r>
    </w:p>
  </w:footnote>
  <w:footnote w:id="24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همچنان كه گفته بود بعد از شهادتش درهاي فتنه باز شده و تا ب</w:t>
      </w:r>
      <w:r w:rsidRPr="006D3981">
        <w:rPr>
          <w:rFonts w:hint="cs"/>
          <w:sz w:val="24"/>
          <w:szCs w:val="24"/>
          <w:rtl/>
          <w:lang w:bidi="fa-IR"/>
        </w:rPr>
        <w:t xml:space="preserve">ه </w:t>
      </w:r>
      <w:r w:rsidRPr="006D3981">
        <w:rPr>
          <w:sz w:val="24"/>
          <w:szCs w:val="24"/>
          <w:rtl/>
          <w:lang w:bidi="fa-IR"/>
        </w:rPr>
        <w:t>حال نيز</w:t>
      </w:r>
      <w:r w:rsidRPr="006D3981">
        <w:rPr>
          <w:rFonts w:hint="cs"/>
          <w:sz w:val="24"/>
          <w:szCs w:val="24"/>
          <w:rtl/>
          <w:lang w:bidi="fa-IR"/>
        </w:rPr>
        <w:t>،</w:t>
      </w:r>
      <w:r w:rsidRPr="006D3981">
        <w:rPr>
          <w:sz w:val="24"/>
          <w:szCs w:val="24"/>
          <w:rtl/>
          <w:lang w:bidi="fa-IR"/>
        </w:rPr>
        <w:t xml:space="preserve"> بسته نشده</w:t>
      </w:r>
      <w:r w:rsidRPr="006D3981">
        <w:rPr>
          <w:rFonts w:hint="cs"/>
          <w:sz w:val="24"/>
          <w:szCs w:val="24"/>
          <w:rtl/>
          <w:lang w:bidi="fa-IR"/>
        </w:rPr>
        <w:t>،</w:t>
      </w:r>
      <w:r w:rsidRPr="006D3981">
        <w:rPr>
          <w:sz w:val="24"/>
          <w:szCs w:val="24"/>
          <w:rtl/>
          <w:lang w:bidi="fa-IR"/>
        </w:rPr>
        <w:t xml:space="preserve"> حديثي در اين مفهوم </w:t>
      </w:r>
      <w:r w:rsidRPr="006D3981">
        <w:rPr>
          <w:rFonts w:hint="cs"/>
          <w:sz w:val="24"/>
          <w:szCs w:val="24"/>
          <w:rtl/>
          <w:lang w:bidi="fa-IR"/>
        </w:rPr>
        <w:t>آمده است.</w:t>
      </w:r>
    </w:p>
  </w:footnote>
  <w:footnote w:id="24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rFonts w:hint="cs"/>
          <w:sz w:val="24"/>
          <w:szCs w:val="24"/>
          <w:rtl/>
          <w:lang w:bidi="fa-IR"/>
        </w:rPr>
        <w:t>- بحار الأنوار (کتاب السماء و العالم)، ج4 .</w:t>
      </w:r>
    </w:p>
  </w:footnote>
  <w:footnote w:id="24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rFonts w:hint="cs"/>
          <w:sz w:val="24"/>
          <w:szCs w:val="24"/>
          <w:rtl/>
          <w:lang w:bidi="fa-IR"/>
        </w:rPr>
        <w:t>-</w:t>
      </w:r>
      <w:r w:rsidRPr="006D3981">
        <w:rPr>
          <w:sz w:val="24"/>
          <w:szCs w:val="24"/>
          <w:rtl/>
          <w:lang w:bidi="fa-IR"/>
        </w:rPr>
        <w:t xml:space="preserve"> ابوحنيفه دينوري احمد بن داود از اهالي دينور</w:t>
      </w:r>
      <w:r w:rsidRPr="006D3981">
        <w:rPr>
          <w:rFonts w:hint="cs"/>
          <w:sz w:val="24"/>
          <w:szCs w:val="24"/>
          <w:rtl/>
          <w:lang w:bidi="fa-IR"/>
        </w:rPr>
        <w:t xml:space="preserve"> (</w:t>
      </w:r>
      <w:r w:rsidRPr="006D3981">
        <w:rPr>
          <w:sz w:val="24"/>
          <w:szCs w:val="24"/>
          <w:rtl/>
          <w:lang w:bidi="fa-IR"/>
        </w:rPr>
        <w:t>‌شهري در نزديكي همدان</w:t>
      </w:r>
      <w:r w:rsidRPr="006D3981">
        <w:rPr>
          <w:rFonts w:hint="cs"/>
          <w:sz w:val="24"/>
          <w:szCs w:val="24"/>
          <w:rtl/>
          <w:lang w:bidi="fa-IR"/>
        </w:rPr>
        <w:t>) است.</w:t>
      </w:r>
      <w:r w:rsidRPr="006D3981">
        <w:rPr>
          <w:sz w:val="24"/>
          <w:szCs w:val="24"/>
          <w:rtl/>
          <w:lang w:bidi="fa-IR"/>
        </w:rPr>
        <w:t xml:space="preserve"> او در روايت</w:t>
      </w:r>
      <w:r w:rsidRPr="006D3981">
        <w:rPr>
          <w:rFonts w:hint="eastAsia"/>
          <w:sz w:val="24"/>
          <w:szCs w:val="24"/>
          <w:rtl/>
          <w:lang w:bidi="fa-IR"/>
        </w:rPr>
        <w:t>‌</w:t>
      </w:r>
      <w:r w:rsidRPr="006D3981">
        <w:rPr>
          <w:sz w:val="24"/>
          <w:szCs w:val="24"/>
          <w:rtl/>
          <w:lang w:bidi="fa-IR"/>
        </w:rPr>
        <w:t>هايش مورد اعتماد بود و چنان</w:t>
      </w:r>
      <w:r w:rsidRPr="006D3981">
        <w:rPr>
          <w:rFonts w:hint="cs"/>
          <w:sz w:val="24"/>
          <w:szCs w:val="24"/>
          <w:rtl/>
          <w:lang w:bidi="fa-IR"/>
        </w:rPr>
        <w:t xml:space="preserve"> </w:t>
      </w:r>
      <w:r w:rsidRPr="006D3981">
        <w:rPr>
          <w:sz w:val="24"/>
          <w:szCs w:val="24"/>
          <w:rtl/>
          <w:lang w:bidi="fa-IR"/>
        </w:rPr>
        <w:t>كه ابن نديم گفته</w:t>
      </w:r>
      <w:r w:rsidRPr="006D3981">
        <w:rPr>
          <w:rFonts w:hint="cs"/>
          <w:sz w:val="24"/>
          <w:szCs w:val="24"/>
          <w:rtl/>
          <w:lang w:bidi="fa-IR"/>
        </w:rPr>
        <w:t>،</w:t>
      </w:r>
      <w:r w:rsidRPr="006D3981">
        <w:rPr>
          <w:sz w:val="24"/>
          <w:szCs w:val="24"/>
          <w:rtl/>
          <w:lang w:bidi="fa-IR"/>
        </w:rPr>
        <w:t xml:space="preserve"> معروف به صدق و راس</w:t>
      </w:r>
      <w:r w:rsidRPr="006D3981">
        <w:rPr>
          <w:rFonts w:hint="cs"/>
          <w:sz w:val="24"/>
          <w:szCs w:val="24"/>
          <w:rtl/>
          <w:lang w:bidi="fa-IR"/>
        </w:rPr>
        <w:t>ت</w:t>
      </w:r>
      <w:r w:rsidRPr="006D3981">
        <w:rPr>
          <w:sz w:val="24"/>
          <w:szCs w:val="24"/>
          <w:rtl/>
          <w:lang w:bidi="fa-IR"/>
        </w:rPr>
        <w:t>گويي بوده است. در سال 281 يا 282 يا 290 درگذشت. بيشتر چيزهايي كه روايت كرده از يعقوب بن اسحاق نحوي آورده است. چون او نيز</w:t>
      </w:r>
      <w:r w:rsidRPr="006D3981">
        <w:rPr>
          <w:rFonts w:hint="cs"/>
          <w:sz w:val="24"/>
          <w:szCs w:val="24"/>
          <w:rtl/>
          <w:lang w:bidi="fa-IR"/>
        </w:rPr>
        <w:t>،</w:t>
      </w:r>
      <w:r w:rsidRPr="006D3981">
        <w:rPr>
          <w:sz w:val="24"/>
          <w:szCs w:val="24"/>
          <w:rtl/>
          <w:lang w:bidi="fa-IR"/>
        </w:rPr>
        <w:t xml:space="preserve"> شيعه بود و از ايراني</w:t>
      </w:r>
      <w:r w:rsidRPr="006D3981">
        <w:rPr>
          <w:rFonts w:hint="eastAsia"/>
          <w:sz w:val="24"/>
          <w:szCs w:val="24"/>
          <w:rtl/>
          <w:lang w:bidi="fa-IR"/>
        </w:rPr>
        <w:t>‌</w:t>
      </w:r>
      <w:r w:rsidRPr="006D3981">
        <w:rPr>
          <w:rFonts w:hint="cs"/>
          <w:sz w:val="24"/>
          <w:szCs w:val="24"/>
          <w:rtl/>
          <w:lang w:bidi="fa-IR"/>
        </w:rPr>
        <w:t>هایی</w:t>
      </w:r>
      <w:r w:rsidRPr="006D3981">
        <w:rPr>
          <w:sz w:val="24"/>
          <w:szCs w:val="24"/>
          <w:rtl/>
          <w:lang w:bidi="fa-IR"/>
        </w:rPr>
        <w:t xml:space="preserve"> بود كه امام</w:t>
      </w:r>
      <w:r w:rsidRPr="006D3981">
        <w:rPr>
          <w:rFonts w:hint="cs"/>
          <w:sz w:val="24"/>
          <w:szCs w:val="24"/>
          <w:rtl/>
          <w:lang w:bidi="fa-IR"/>
        </w:rPr>
        <w:t>ی بودن</w:t>
      </w:r>
      <w:r w:rsidRPr="006D3981">
        <w:rPr>
          <w:sz w:val="24"/>
          <w:szCs w:val="24"/>
          <w:rtl/>
          <w:lang w:bidi="fa-IR"/>
        </w:rPr>
        <w:t xml:space="preserve"> خود را اعلام كرد. (الذريعة </w:t>
      </w:r>
      <w:r w:rsidRPr="006D3981">
        <w:rPr>
          <w:rFonts w:hint="cs"/>
          <w:sz w:val="24"/>
          <w:szCs w:val="24"/>
          <w:rtl/>
          <w:lang w:bidi="fa-IR"/>
        </w:rPr>
        <w:t>إ</w:t>
      </w:r>
      <w:r w:rsidRPr="006D3981">
        <w:rPr>
          <w:sz w:val="24"/>
          <w:szCs w:val="24"/>
          <w:rtl/>
          <w:lang w:bidi="fa-IR"/>
        </w:rPr>
        <w:t>لي تصانيف الشيعة،</w:t>
      </w:r>
      <w:r w:rsidRPr="006D3981">
        <w:rPr>
          <w:rFonts w:hint="cs"/>
          <w:sz w:val="24"/>
          <w:szCs w:val="24"/>
          <w:rtl/>
          <w:lang w:bidi="fa-IR"/>
        </w:rPr>
        <w:t xml:space="preserve"> تهران،</w:t>
      </w:r>
      <w:r w:rsidRPr="006D3981">
        <w:rPr>
          <w:sz w:val="24"/>
          <w:szCs w:val="24"/>
          <w:rtl/>
          <w:lang w:bidi="fa-IR"/>
        </w:rPr>
        <w:t xml:space="preserve"> ‌آقا بزرگ تهراني‌1/339).</w:t>
      </w:r>
    </w:p>
  </w:footnote>
  <w:footnote w:id="24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rFonts w:hint="cs"/>
          <w:sz w:val="24"/>
          <w:szCs w:val="24"/>
          <w:rtl/>
          <w:lang w:bidi="fa-IR"/>
        </w:rPr>
        <w:t>- احمد بن داود دینوری، الاخبار الطوال، ص152.</w:t>
      </w:r>
    </w:p>
  </w:footnote>
  <w:footnote w:id="24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rFonts w:hint="cs"/>
          <w:sz w:val="24"/>
          <w:szCs w:val="24"/>
          <w:rtl/>
          <w:lang w:bidi="fa-IR"/>
        </w:rPr>
        <w:t>- الشافی فی الإمامة، ص213. ابن ابی</w:t>
      </w:r>
      <w:r w:rsidRPr="006D3981">
        <w:rPr>
          <w:rFonts w:hint="eastAsia"/>
          <w:sz w:val="24"/>
          <w:szCs w:val="24"/>
          <w:rtl/>
          <w:lang w:bidi="fa-IR"/>
        </w:rPr>
        <w:t>‌</w:t>
      </w:r>
      <w:r w:rsidRPr="006D3981">
        <w:rPr>
          <w:rFonts w:hint="cs"/>
          <w:sz w:val="24"/>
          <w:szCs w:val="24"/>
          <w:rtl/>
          <w:lang w:bidi="fa-IR"/>
        </w:rPr>
        <w:t>الحدید، شرح نهج البلاغه.</w:t>
      </w:r>
    </w:p>
  </w:footnote>
  <w:footnote w:id="24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rFonts w:hint="cs"/>
          <w:sz w:val="24"/>
          <w:szCs w:val="24"/>
          <w:rtl/>
          <w:lang w:bidi="fa-IR"/>
        </w:rPr>
        <w:t>- محب الطبری، ریاض النضرة، ج2، ص85 .</w:t>
      </w:r>
    </w:p>
  </w:footnote>
  <w:footnote w:id="24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rFonts w:hint="cs"/>
          <w:sz w:val="24"/>
          <w:szCs w:val="24"/>
          <w:rtl/>
          <w:lang w:bidi="fa-IR"/>
        </w:rPr>
        <w:t>- بیهقی، ج2، ص130. ابن أثیر، الکامل، مصر، ج2،ص201. امام بخاری، التاریخ الکبیر، هند، ج4، ص145. ابن آدم، کتاب الخراج، مصر، ص23. کتاب الاموال، ص98. فتوح البلدان، ص74.</w:t>
      </w:r>
    </w:p>
  </w:footnote>
  <w:footnote w:id="25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ابن آدم، کتاب الخراج، ص23. بلاذری، فتوح البلدان، مصر، ص74.</w:t>
      </w:r>
    </w:p>
  </w:footnote>
  <w:footnote w:id="25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ابن ابي</w:t>
      </w:r>
      <w:r w:rsidRPr="006D3981">
        <w:rPr>
          <w:rFonts w:hint="cs"/>
          <w:sz w:val="24"/>
          <w:szCs w:val="24"/>
          <w:rtl/>
          <w:lang w:bidi="fa-IR"/>
        </w:rPr>
        <w:t>‌</w:t>
      </w:r>
      <w:r w:rsidRPr="006D3981">
        <w:rPr>
          <w:sz w:val="24"/>
          <w:szCs w:val="24"/>
          <w:rtl/>
          <w:lang w:bidi="fa-IR"/>
        </w:rPr>
        <w:t xml:space="preserve">الحديد، </w:t>
      </w:r>
      <w:r w:rsidRPr="006D3981">
        <w:rPr>
          <w:rFonts w:hint="cs"/>
          <w:sz w:val="24"/>
          <w:szCs w:val="24"/>
          <w:rtl/>
          <w:lang w:bidi="fa-IR"/>
        </w:rPr>
        <w:t>ج</w:t>
      </w:r>
      <w:r w:rsidRPr="006D3981">
        <w:rPr>
          <w:sz w:val="24"/>
          <w:szCs w:val="24"/>
          <w:rtl/>
          <w:lang w:bidi="fa-IR"/>
        </w:rPr>
        <w:t>3</w:t>
      </w:r>
      <w:r w:rsidRPr="006D3981">
        <w:rPr>
          <w:rFonts w:hint="cs"/>
          <w:sz w:val="24"/>
          <w:szCs w:val="24"/>
          <w:rtl/>
          <w:lang w:bidi="fa-IR"/>
        </w:rPr>
        <w:t xml:space="preserve"> ، ص146.</w:t>
      </w:r>
      <w:r w:rsidRPr="006D3981">
        <w:rPr>
          <w:sz w:val="24"/>
          <w:szCs w:val="24"/>
          <w:rtl/>
          <w:lang w:bidi="fa-IR"/>
        </w:rPr>
        <w:t xml:space="preserve"> مانند اين</w:t>
      </w:r>
      <w:r w:rsidRPr="006D3981">
        <w:rPr>
          <w:rFonts w:hint="cs"/>
          <w:sz w:val="24"/>
          <w:szCs w:val="24"/>
          <w:rtl/>
          <w:lang w:bidi="fa-IR"/>
        </w:rPr>
        <w:t>،</w:t>
      </w:r>
      <w:r w:rsidRPr="006D3981">
        <w:rPr>
          <w:sz w:val="24"/>
          <w:szCs w:val="24"/>
          <w:rtl/>
          <w:lang w:bidi="fa-IR"/>
        </w:rPr>
        <w:t xml:space="preserve"> در كتاب الآثار</w:t>
      </w:r>
      <w:r w:rsidRPr="006D3981">
        <w:rPr>
          <w:rFonts w:hint="cs"/>
          <w:sz w:val="24"/>
          <w:szCs w:val="24"/>
          <w:rtl/>
          <w:lang w:bidi="fa-IR"/>
        </w:rPr>
        <w:t>،</w:t>
      </w:r>
      <w:r w:rsidRPr="006D3981">
        <w:rPr>
          <w:sz w:val="24"/>
          <w:szCs w:val="24"/>
          <w:rtl/>
          <w:lang w:bidi="fa-IR"/>
        </w:rPr>
        <w:t xml:space="preserve"> ص207 و سيرة عمر‌ </w:t>
      </w:r>
      <w:r w:rsidRPr="006D3981">
        <w:rPr>
          <w:rFonts w:hint="cs"/>
          <w:sz w:val="24"/>
          <w:szCs w:val="24"/>
          <w:rtl/>
          <w:lang w:bidi="fa-IR"/>
        </w:rPr>
        <w:t xml:space="preserve">از </w:t>
      </w:r>
      <w:r w:rsidRPr="006D3981">
        <w:rPr>
          <w:sz w:val="24"/>
          <w:szCs w:val="24"/>
          <w:rtl/>
          <w:lang w:bidi="fa-IR"/>
        </w:rPr>
        <w:t>ابن جوزي،‌ ص193 چاپ مصر آمده است.</w:t>
      </w:r>
    </w:p>
  </w:footnote>
  <w:footnote w:id="25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علم الهدی، کتاب الشافی، ص171. طوسی، تلخیص الشافی، ایران، ج2، ص428. صدوق، معانی الأخبار، ایران، ص117.</w:t>
      </w:r>
    </w:p>
  </w:footnote>
  <w:footnote w:id="25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ج3، ص93.</w:t>
      </w:r>
    </w:p>
  </w:footnote>
  <w:footnote w:id="25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احوال عمر، لیدن، ج3، ص269 و 270.</w:t>
      </w:r>
    </w:p>
  </w:footnote>
  <w:footnote w:id="25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ابن ابی الحدید، شرح النهج، ج3 ، ص147.</w:t>
      </w:r>
    </w:p>
  </w:footnote>
  <w:footnote w:id="25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کتاب الشافی، ج2، ص428 .</w:t>
      </w:r>
    </w:p>
  </w:footnote>
  <w:footnote w:id="25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طوسی، تلخیص الشافی، ج2، ص428.</w:t>
      </w:r>
    </w:p>
  </w:footnote>
  <w:footnote w:id="25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ابن بابویه قمی، عیون اخبار الرضا، ج1 ،ص313. قمی، معانی الاخبار،ص110. تفسیر الحسن العسکری.</w:t>
      </w:r>
    </w:p>
  </w:footnote>
  <w:footnote w:id="25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مسعودی شیعی، مروج الذهب، ج3، ص51. ناسخ التواریخ، ایران ،ج2، ص144.</w:t>
      </w:r>
    </w:p>
  </w:footnote>
  <w:footnote w:id="26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الروضة من الکافی (تحت عنوان حدیث ابی بصیر مع المرأة)، ایران، ج8 ، ص101.</w:t>
      </w:r>
    </w:p>
  </w:footnote>
  <w:footnote w:id="26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تاریخ یعقوبی، ج2، ص149 و 150.</w:t>
      </w:r>
    </w:p>
  </w:footnote>
  <w:footnote w:id="26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مصر قدیم، ج5 ، ص16.</w:t>
      </w:r>
    </w:p>
  </w:footnote>
  <w:footnote w:id="26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ج7، ص139.</w:t>
      </w:r>
    </w:p>
  </w:footnote>
  <w:footnote w:id="26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بیروت، دارالکتاب، ج3 ، ص29.</w:t>
      </w:r>
    </w:p>
  </w:footnote>
  <w:footnote w:id="26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لیدن، ص340.</w:t>
      </w:r>
    </w:p>
  </w:footnote>
  <w:footnote w:id="26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Style w:val="a9"/>
          <w:rFonts w:cs="2  Badr" w:hint="cs"/>
          <w:color w:val="auto"/>
          <w:sz w:val="24"/>
          <w:szCs w:val="24"/>
          <w:rtl/>
        </w:rPr>
        <w:t xml:space="preserve"> نگا:</w:t>
      </w:r>
      <w:r w:rsidRPr="006D3981">
        <w:rPr>
          <w:rStyle w:val="a9"/>
          <w:rFonts w:cs="2  Badr"/>
          <w:color w:val="000000"/>
          <w:sz w:val="24"/>
          <w:szCs w:val="24"/>
          <w:rtl/>
        </w:rPr>
        <w:t xml:space="preserve"> </w:t>
      </w:r>
      <w:r w:rsidRPr="006D3981">
        <w:rPr>
          <w:rStyle w:val="a9"/>
          <w:rFonts w:cs="2  Badr" w:hint="cs"/>
          <w:color w:val="000000"/>
          <w:sz w:val="24"/>
          <w:szCs w:val="24"/>
          <w:rtl/>
        </w:rPr>
        <w:t>الفروع من الكافي، كتاب النكاح، باب تزويج أم كلثوم، ج 5 ص 346. دو روایت در این باب وجود دارد، و روایت</w:t>
      </w:r>
      <w:r w:rsidRPr="006D3981">
        <w:rPr>
          <w:rStyle w:val="a9"/>
          <w:rFonts w:cs="2  Badr" w:hint="eastAsia"/>
          <w:color w:val="000000"/>
          <w:sz w:val="24"/>
          <w:szCs w:val="24"/>
          <w:rtl/>
        </w:rPr>
        <w:t>‌</w:t>
      </w:r>
      <w:r w:rsidRPr="006D3981">
        <w:rPr>
          <w:rStyle w:val="a9"/>
          <w:rFonts w:cs="2  Badr" w:hint="cs"/>
          <w:color w:val="000000"/>
          <w:sz w:val="24"/>
          <w:szCs w:val="24"/>
          <w:rtl/>
        </w:rPr>
        <w:t>های زیادی در کتاب</w:t>
      </w:r>
      <w:r w:rsidRPr="006D3981">
        <w:rPr>
          <w:rStyle w:val="a9"/>
          <w:rFonts w:cs="2  Badr" w:hint="eastAsia"/>
          <w:color w:val="000000"/>
          <w:sz w:val="24"/>
          <w:szCs w:val="24"/>
          <w:rtl/>
        </w:rPr>
        <w:t>‌</w:t>
      </w:r>
      <w:r w:rsidRPr="006D3981">
        <w:rPr>
          <w:rStyle w:val="a9"/>
          <w:rFonts w:cs="2  Badr" w:hint="cs"/>
          <w:color w:val="000000"/>
          <w:sz w:val="24"/>
          <w:szCs w:val="24"/>
          <w:rtl/>
        </w:rPr>
        <w:t>های اهل سنت راجع به ازدواج حضرت عمر با ام کلثوم آمده است. از جمله به کتاب « المستدرك» اثر حاكم، باب «النظر إلى المرأة إذا أراد أن يتزوّجها»، ج3 ص 130 چاپ هند مراجعه کنید. امام بخاري این ازدواج را در صحیح خود در مبحث«الجهاد»، باب «حمل النساء القرب»، و نسائي در سننش، مبحث «الجنائز»، باب «اجتماع جنائز الرجال والنساء»، و ابوداود در سننش، مبحث «الجنائز»، باب «إذا حضر الرجال والنساء من يقدم» آورده اند.</w:t>
      </w:r>
    </w:p>
  </w:footnote>
  <w:footnote w:id="26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الكافي في الفروع، ‌الطلاق، ‌باب المتوفي عنها زوجها،</w:t>
      </w:r>
      <w:r w:rsidRPr="006D3981">
        <w:rPr>
          <w:rFonts w:hint="cs"/>
          <w:sz w:val="24"/>
          <w:szCs w:val="24"/>
          <w:rtl/>
          <w:lang w:bidi="fa-IR"/>
        </w:rPr>
        <w:t xml:space="preserve"> (</w:t>
      </w:r>
      <w:r w:rsidRPr="006D3981">
        <w:rPr>
          <w:sz w:val="24"/>
          <w:szCs w:val="24"/>
          <w:rtl/>
          <w:lang w:bidi="fa-IR"/>
        </w:rPr>
        <w:t>‌6/116-115).</w:t>
      </w:r>
      <w:r w:rsidRPr="006D3981">
        <w:rPr>
          <w:color w:val="000000"/>
          <w:sz w:val="30"/>
          <w:szCs w:val="30"/>
          <w:rtl/>
        </w:rPr>
        <w:t xml:space="preserve"> </w:t>
      </w:r>
      <w:r w:rsidRPr="006D3981">
        <w:rPr>
          <w:sz w:val="24"/>
          <w:szCs w:val="24"/>
          <w:rtl/>
          <w:lang w:bidi="fa-IR"/>
        </w:rPr>
        <w:t>در همين باب روايت ديگري را آورده است</w:t>
      </w:r>
      <w:r w:rsidRPr="006D3981">
        <w:rPr>
          <w:rFonts w:hint="cs"/>
          <w:sz w:val="24"/>
          <w:szCs w:val="24"/>
          <w:rtl/>
          <w:lang w:bidi="fa-IR"/>
        </w:rPr>
        <w:t>.</w:t>
      </w:r>
      <w:r w:rsidRPr="006D3981">
        <w:rPr>
          <w:sz w:val="24"/>
          <w:szCs w:val="24"/>
          <w:rtl/>
          <w:lang w:bidi="fa-IR"/>
        </w:rPr>
        <w:t xml:space="preserve"> شيخ الطائفه</w:t>
      </w:r>
      <w:r w:rsidRPr="006D3981">
        <w:rPr>
          <w:rFonts w:hint="cs"/>
          <w:sz w:val="24"/>
          <w:szCs w:val="24"/>
          <w:rtl/>
          <w:lang w:bidi="fa-IR"/>
        </w:rPr>
        <w:t xml:space="preserve">، </w:t>
      </w:r>
      <w:r w:rsidRPr="006D3981">
        <w:rPr>
          <w:sz w:val="24"/>
          <w:szCs w:val="24"/>
          <w:rtl/>
          <w:lang w:bidi="fa-IR"/>
        </w:rPr>
        <w:t xml:space="preserve">طوسي </w:t>
      </w:r>
      <w:r w:rsidRPr="006D3981">
        <w:rPr>
          <w:rFonts w:hint="cs"/>
          <w:sz w:val="24"/>
          <w:szCs w:val="24"/>
          <w:rtl/>
          <w:lang w:bidi="fa-IR"/>
        </w:rPr>
        <w:t>این روایت</w:t>
      </w:r>
      <w:r w:rsidRPr="006D3981">
        <w:rPr>
          <w:sz w:val="24"/>
          <w:szCs w:val="24"/>
          <w:rtl/>
          <w:lang w:bidi="fa-IR"/>
        </w:rPr>
        <w:t xml:space="preserve"> را در صحيح خود</w:t>
      </w:r>
      <w:r w:rsidRPr="006D3981">
        <w:rPr>
          <w:rFonts w:hint="cs"/>
          <w:sz w:val="24"/>
          <w:szCs w:val="24"/>
          <w:rtl/>
          <w:lang w:bidi="fa-IR"/>
        </w:rPr>
        <w:t>،</w:t>
      </w:r>
      <w:r w:rsidRPr="006D3981">
        <w:rPr>
          <w:sz w:val="24"/>
          <w:szCs w:val="24"/>
          <w:rtl/>
          <w:lang w:bidi="fa-IR"/>
        </w:rPr>
        <w:t xml:space="preserve"> الاستبصار</w:t>
      </w:r>
      <w:r w:rsidRPr="006D3981">
        <w:rPr>
          <w:rFonts w:hint="cs"/>
          <w:sz w:val="24"/>
          <w:szCs w:val="24"/>
          <w:rtl/>
          <w:lang w:bidi="fa-IR"/>
        </w:rPr>
        <w:t xml:space="preserve">، ابواب </w:t>
      </w:r>
      <w:r w:rsidRPr="006D3981">
        <w:rPr>
          <w:sz w:val="24"/>
          <w:szCs w:val="24"/>
          <w:rtl/>
          <w:lang w:bidi="fa-IR"/>
        </w:rPr>
        <w:t>عد</w:t>
      </w:r>
      <w:r w:rsidRPr="006D3981">
        <w:rPr>
          <w:rFonts w:hint="cs"/>
          <w:sz w:val="24"/>
          <w:szCs w:val="24"/>
          <w:rtl/>
          <w:lang w:bidi="fa-IR"/>
        </w:rPr>
        <w:t>ّ</w:t>
      </w:r>
      <w:r w:rsidRPr="006D3981">
        <w:rPr>
          <w:sz w:val="24"/>
          <w:szCs w:val="24"/>
          <w:rtl/>
          <w:lang w:bidi="fa-IR"/>
        </w:rPr>
        <w:t>ه</w:t>
      </w:r>
      <w:r w:rsidRPr="006D3981">
        <w:rPr>
          <w:rFonts w:hint="cs"/>
          <w:sz w:val="24"/>
          <w:szCs w:val="24"/>
          <w:rtl/>
          <w:lang w:bidi="fa-IR"/>
        </w:rPr>
        <w:t>،</w:t>
      </w:r>
      <w:r w:rsidRPr="006D3981">
        <w:rPr>
          <w:sz w:val="24"/>
          <w:szCs w:val="24"/>
          <w:rtl/>
          <w:lang w:bidi="fa-IR"/>
        </w:rPr>
        <w:t xml:space="preserve"> باب </w:t>
      </w:r>
      <w:r w:rsidRPr="006D3981">
        <w:rPr>
          <w:rFonts w:hint="cs"/>
          <w:sz w:val="24"/>
          <w:szCs w:val="24"/>
          <w:rtl/>
          <w:lang w:bidi="fa-IR"/>
        </w:rPr>
        <w:t>«</w:t>
      </w:r>
      <w:r w:rsidRPr="006D3981">
        <w:rPr>
          <w:sz w:val="24"/>
          <w:szCs w:val="24"/>
          <w:rtl/>
          <w:lang w:bidi="fa-IR"/>
        </w:rPr>
        <w:t>المتوفي عنها زوجها</w:t>
      </w:r>
      <w:r w:rsidRPr="006D3981">
        <w:rPr>
          <w:rFonts w:hint="cs"/>
          <w:sz w:val="24"/>
          <w:szCs w:val="24"/>
          <w:rtl/>
          <w:lang w:bidi="fa-IR"/>
        </w:rPr>
        <w:t>»،</w:t>
      </w:r>
      <w:r w:rsidRPr="006D3981">
        <w:rPr>
          <w:sz w:val="24"/>
          <w:szCs w:val="24"/>
          <w:rtl/>
          <w:lang w:bidi="fa-IR"/>
        </w:rPr>
        <w:t xml:space="preserve"> </w:t>
      </w:r>
      <w:r w:rsidRPr="006D3981">
        <w:rPr>
          <w:rFonts w:hint="cs"/>
          <w:sz w:val="24"/>
          <w:szCs w:val="24"/>
          <w:rtl/>
          <w:lang w:bidi="fa-IR"/>
        </w:rPr>
        <w:t>(</w:t>
      </w:r>
      <w:r w:rsidRPr="006D3981">
        <w:rPr>
          <w:sz w:val="24"/>
          <w:szCs w:val="24"/>
          <w:rtl/>
          <w:lang w:bidi="fa-IR"/>
        </w:rPr>
        <w:t>3/353</w:t>
      </w:r>
      <w:r w:rsidRPr="006D3981">
        <w:rPr>
          <w:rFonts w:hint="cs"/>
          <w:sz w:val="24"/>
          <w:szCs w:val="24"/>
          <w:rtl/>
          <w:lang w:bidi="fa-IR"/>
        </w:rPr>
        <w:t xml:space="preserve">) </w:t>
      </w:r>
      <w:r w:rsidRPr="006D3981">
        <w:rPr>
          <w:sz w:val="24"/>
          <w:szCs w:val="24"/>
          <w:rtl/>
          <w:lang w:bidi="fa-IR"/>
        </w:rPr>
        <w:t>آورده است. و روايت دومي را از معاوية بن عمار آورده است، و آن را در تهذيب ال</w:t>
      </w:r>
      <w:r w:rsidRPr="006D3981">
        <w:rPr>
          <w:rFonts w:hint="cs"/>
          <w:sz w:val="24"/>
          <w:szCs w:val="24"/>
          <w:rtl/>
          <w:lang w:bidi="fa-IR"/>
        </w:rPr>
        <w:t>أ</w:t>
      </w:r>
      <w:r w:rsidRPr="006D3981">
        <w:rPr>
          <w:sz w:val="24"/>
          <w:szCs w:val="24"/>
          <w:rtl/>
          <w:lang w:bidi="fa-IR"/>
        </w:rPr>
        <w:t>حك</w:t>
      </w:r>
      <w:r w:rsidRPr="006D3981">
        <w:rPr>
          <w:rFonts w:hint="cs"/>
          <w:sz w:val="24"/>
          <w:szCs w:val="24"/>
          <w:rtl/>
          <w:lang w:bidi="fa-IR"/>
        </w:rPr>
        <w:t>ا</w:t>
      </w:r>
      <w:r w:rsidRPr="006D3981">
        <w:rPr>
          <w:sz w:val="24"/>
          <w:szCs w:val="24"/>
          <w:rtl/>
          <w:lang w:bidi="fa-IR"/>
        </w:rPr>
        <w:t>م</w:t>
      </w:r>
      <w:r w:rsidRPr="006D3981">
        <w:rPr>
          <w:rFonts w:hint="cs"/>
          <w:sz w:val="24"/>
          <w:szCs w:val="24"/>
          <w:rtl/>
          <w:lang w:bidi="fa-IR"/>
        </w:rPr>
        <w:t xml:space="preserve">، </w:t>
      </w:r>
      <w:r w:rsidRPr="006D3981">
        <w:rPr>
          <w:sz w:val="24"/>
          <w:szCs w:val="24"/>
          <w:rtl/>
          <w:lang w:bidi="fa-IR"/>
        </w:rPr>
        <w:t xml:space="preserve">باب </w:t>
      </w:r>
      <w:r w:rsidRPr="006D3981">
        <w:rPr>
          <w:rFonts w:hint="cs"/>
          <w:sz w:val="24"/>
          <w:szCs w:val="24"/>
          <w:rtl/>
          <w:lang w:bidi="fa-IR"/>
        </w:rPr>
        <w:t>«</w:t>
      </w:r>
      <w:r w:rsidRPr="006D3981">
        <w:rPr>
          <w:sz w:val="24"/>
          <w:szCs w:val="24"/>
          <w:rtl/>
          <w:lang w:bidi="fa-IR"/>
        </w:rPr>
        <w:t>في عدة النساء</w:t>
      </w:r>
      <w:r w:rsidRPr="006D3981">
        <w:rPr>
          <w:rFonts w:hint="cs"/>
          <w:sz w:val="24"/>
          <w:szCs w:val="24"/>
          <w:rtl/>
          <w:lang w:bidi="fa-IR"/>
        </w:rPr>
        <w:t>»،</w:t>
      </w:r>
      <w:r w:rsidRPr="006D3981">
        <w:rPr>
          <w:sz w:val="24"/>
          <w:szCs w:val="24"/>
          <w:rtl/>
          <w:lang w:bidi="fa-IR"/>
        </w:rPr>
        <w:t xml:space="preserve"> (8/161) آورده است.</w:t>
      </w:r>
    </w:p>
  </w:footnote>
  <w:footnote w:id="26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 xml:space="preserve"> تهذیب الأحکام</w:t>
      </w:r>
      <w:r w:rsidRPr="006D3981">
        <w:rPr>
          <w:rFonts w:hint="cs"/>
          <w:sz w:val="24"/>
          <w:szCs w:val="24"/>
          <w:rtl/>
          <w:lang w:bidi="fa-IR"/>
        </w:rPr>
        <w:t xml:space="preserve"> (کتاب المیراث، باب میراث غرق شدگان و نابود شدگان)، ج9 ،ص262.</w:t>
      </w:r>
    </w:p>
  </w:footnote>
  <w:footnote w:id="26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ص116.</w:t>
      </w:r>
    </w:p>
  </w:footnote>
  <w:footnote w:id="27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ایران ،ص141.</w:t>
      </w:r>
    </w:p>
  </w:footnote>
  <w:footnote w:id="27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رشيد الدين ابو جعفر محمد بن علي بن شهر آشوب سروي مازندراني،‌ بزرگ شيعه و مروج شريعت و احياگر آثار مناقب و فضائل و درياي سرشار از تلاطم و </w:t>
      </w:r>
      <w:r w:rsidRPr="006D3981">
        <w:rPr>
          <w:rFonts w:hint="cs"/>
          <w:sz w:val="24"/>
          <w:szCs w:val="24"/>
          <w:rtl/>
          <w:lang w:bidi="fa-IR"/>
        </w:rPr>
        <w:t>استاد بزرگان</w:t>
      </w:r>
      <w:r w:rsidRPr="006D3981">
        <w:rPr>
          <w:sz w:val="24"/>
          <w:szCs w:val="24"/>
          <w:rtl/>
          <w:lang w:bidi="fa-IR"/>
        </w:rPr>
        <w:t xml:space="preserve"> اماميه و صاحب كتاب المناقب و غيره بود. او امام عصر خود و يگان</w:t>
      </w:r>
      <w:r w:rsidRPr="006D3981">
        <w:rPr>
          <w:rFonts w:hint="cs"/>
          <w:sz w:val="24"/>
          <w:szCs w:val="24"/>
          <w:rtl/>
          <w:lang w:bidi="fa-IR"/>
        </w:rPr>
        <w:t>ه</w:t>
      </w:r>
      <w:r w:rsidRPr="006D3981">
        <w:rPr>
          <w:sz w:val="24"/>
          <w:szCs w:val="24"/>
          <w:rtl/>
          <w:lang w:bidi="fa-IR"/>
        </w:rPr>
        <w:t xml:space="preserve"> روزگار بوده و از ديدگاه شيعه</w:t>
      </w:r>
      <w:r w:rsidRPr="006D3981">
        <w:rPr>
          <w:rFonts w:hint="cs"/>
          <w:sz w:val="24"/>
          <w:szCs w:val="24"/>
          <w:rtl/>
          <w:lang w:bidi="fa-IR"/>
        </w:rPr>
        <w:t>،</w:t>
      </w:r>
      <w:r w:rsidRPr="006D3981">
        <w:rPr>
          <w:sz w:val="24"/>
          <w:szCs w:val="24"/>
          <w:rtl/>
          <w:lang w:bidi="fa-IR"/>
        </w:rPr>
        <w:t xml:space="preserve"> </w:t>
      </w:r>
      <w:r w:rsidRPr="006D3981">
        <w:rPr>
          <w:rFonts w:hint="cs"/>
          <w:sz w:val="24"/>
          <w:szCs w:val="24"/>
          <w:rtl/>
          <w:lang w:bidi="fa-IR"/>
        </w:rPr>
        <w:t>منزلتی همچون</w:t>
      </w:r>
      <w:r w:rsidRPr="006D3981">
        <w:rPr>
          <w:sz w:val="24"/>
          <w:szCs w:val="24"/>
          <w:rtl/>
          <w:lang w:bidi="fa-IR"/>
        </w:rPr>
        <w:t xml:space="preserve"> خطيب بغدادي از ديدگاه اهل سنت </w:t>
      </w:r>
      <w:r w:rsidRPr="006D3981">
        <w:rPr>
          <w:rFonts w:hint="cs"/>
          <w:sz w:val="24"/>
          <w:szCs w:val="24"/>
          <w:rtl/>
          <w:lang w:bidi="fa-IR"/>
        </w:rPr>
        <w:t>دارد</w:t>
      </w:r>
      <w:r w:rsidRPr="006D3981">
        <w:rPr>
          <w:sz w:val="24"/>
          <w:szCs w:val="24"/>
          <w:rtl/>
          <w:lang w:bidi="fa-IR"/>
        </w:rPr>
        <w:t xml:space="preserve">. </w:t>
      </w:r>
      <w:r w:rsidRPr="006D3981">
        <w:rPr>
          <w:rFonts w:hint="cs"/>
          <w:sz w:val="24"/>
          <w:szCs w:val="24"/>
          <w:rtl/>
          <w:lang w:bidi="fa-IR"/>
        </w:rPr>
        <w:t xml:space="preserve">وی </w:t>
      </w:r>
      <w:r w:rsidRPr="006D3981">
        <w:rPr>
          <w:sz w:val="24"/>
          <w:szCs w:val="24"/>
          <w:rtl/>
          <w:lang w:bidi="fa-IR"/>
        </w:rPr>
        <w:t>در سال 588 در حلب درگذشت. (الكني والألقاب 1/321).</w:t>
      </w:r>
    </w:p>
  </w:footnote>
  <w:footnote w:id="27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بمبئی،ج3، ص162 .</w:t>
      </w:r>
    </w:p>
  </w:footnote>
  <w:footnote w:id="27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ایران قدیم، ص10 .</w:t>
      </w:r>
    </w:p>
  </w:footnote>
  <w:footnote w:id="27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ج3، ص124 .</w:t>
      </w:r>
    </w:p>
  </w:footnote>
  <w:footnote w:id="27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تهران، ص277 .</w:t>
      </w:r>
    </w:p>
  </w:footnote>
  <w:footnote w:id="27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ایران قدیم، ص76 و 82 .</w:t>
      </w:r>
    </w:p>
  </w:footnote>
  <w:footnote w:id="27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مجالس المؤمنین، ص85 .</w:t>
      </w:r>
    </w:p>
  </w:footnote>
  <w:footnote w:id="27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تهران، ص170 .</w:t>
      </w:r>
    </w:p>
  </w:footnote>
  <w:footnote w:id="27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باب احوال اولاد و همسران علی، تهران ،ص621 .</w:t>
      </w:r>
      <w:r>
        <w:rPr>
          <w:rFonts w:hint="cs"/>
          <w:sz w:val="24"/>
          <w:szCs w:val="24"/>
          <w:rtl/>
          <w:lang w:bidi="fa-IR"/>
        </w:rPr>
        <w:t xml:space="preserve"> </w:t>
      </w:r>
    </w:p>
  </w:footnote>
  <w:footnote w:id="28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تاریخ طراز مذهب مظفری (باب حکایت ازدواج ام کلثوم با عمر بن خطاب).</w:t>
      </w:r>
    </w:p>
  </w:footnote>
  <w:footnote w:id="28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تحت عنوان علی در عهد عمر، بیروت، ص217 .</w:t>
      </w:r>
    </w:p>
  </w:footnote>
  <w:footnote w:id="28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تحت عنوان ذکر اولاد امیر المومنین، ایران قدیم، ج1، ص186.</w:t>
      </w:r>
    </w:p>
  </w:footnote>
  <w:footnote w:id="28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حلی، شرائع الإسلام (درفقه جعفری ،کتاب النکاح).</w:t>
      </w:r>
    </w:p>
  </w:footnote>
  <w:footnote w:id="28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مسالک الأفهام (شرح شرایع الاسلام، باب لواحق)، ج1.</w:t>
      </w:r>
    </w:p>
  </w:footnote>
  <w:footnote w:id="28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شرح نهج البلاغه، بیروت، 1375هـ، ج4، ص575.</w:t>
      </w:r>
    </w:p>
  </w:footnote>
  <w:footnote w:id="28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مصر، ج1، ص428 .</w:t>
      </w:r>
    </w:p>
  </w:footnote>
  <w:footnote w:id="28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مصر، ص37 و 38 .</w:t>
      </w:r>
    </w:p>
  </w:footnote>
  <w:footnote w:id="28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تحت عنوان دامادهای علی، دکن، ص56 و 437.</w:t>
      </w:r>
    </w:p>
  </w:footnote>
  <w:footnote w:id="28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تحت عنوان دختران علی، مصر، صفحه 92، و همچنین تحت عنوان اولاد عمر بن خطاب، صفحه 79 و 80 .</w:t>
      </w:r>
    </w:p>
  </w:footnote>
  <w:footnote w:id="29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همگی فامیل</w:t>
      </w:r>
      <w:r w:rsidRPr="006D3981">
        <w:rPr>
          <w:rFonts w:hint="eastAsia"/>
          <w:sz w:val="24"/>
          <w:szCs w:val="24"/>
          <w:rtl/>
          <w:lang w:bidi="fa-IR"/>
        </w:rPr>
        <w:t>‌</w:t>
      </w:r>
      <w:r w:rsidRPr="006D3981">
        <w:rPr>
          <w:rFonts w:hint="cs"/>
          <w:sz w:val="24"/>
          <w:szCs w:val="24"/>
          <w:rtl/>
          <w:lang w:bidi="fa-IR"/>
        </w:rPr>
        <w:t>های علی و پسر عموهای او بودند.</w:t>
      </w:r>
    </w:p>
  </w:footnote>
  <w:footnote w:id="291">
    <w:p w:rsidR="005E7C8D" w:rsidRPr="006D3981" w:rsidRDefault="005E7C8D" w:rsidP="006D3981">
      <w:pPr>
        <w:pStyle w:val="a3"/>
        <w:ind w:left="284" w:hanging="284"/>
        <w:jc w:val="lowKashida"/>
        <w:rPr>
          <w:rFonts w:hint="cs"/>
          <w:sz w:val="24"/>
          <w:szCs w:val="24"/>
          <w:rtl/>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w:t>
      </w:r>
      <w:r w:rsidRPr="006D3981">
        <w:rPr>
          <w:sz w:val="24"/>
          <w:szCs w:val="24"/>
          <w:rtl/>
          <w:lang w:bidi="fa-IR"/>
        </w:rPr>
        <w:t>هل سنت در كتاب</w:t>
      </w:r>
      <w:r w:rsidRPr="006D3981">
        <w:rPr>
          <w:rFonts w:hint="eastAsia"/>
          <w:sz w:val="24"/>
          <w:szCs w:val="24"/>
          <w:rtl/>
          <w:lang w:bidi="fa-IR"/>
        </w:rPr>
        <w:t>‌</w:t>
      </w:r>
      <w:r w:rsidRPr="006D3981">
        <w:rPr>
          <w:sz w:val="24"/>
          <w:szCs w:val="24"/>
          <w:rtl/>
          <w:lang w:bidi="fa-IR"/>
        </w:rPr>
        <w:t>هاي خود مي</w:t>
      </w:r>
      <w:r w:rsidRPr="006D3981">
        <w:rPr>
          <w:rFonts w:hint="cs"/>
          <w:sz w:val="24"/>
          <w:szCs w:val="24"/>
          <w:rtl/>
          <w:lang w:bidi="fa-IR"/>
        </w:rPr>
        <w:t>‌</w:t>
      </w:r>
      <w:r w:rsidRPr="006D3981">
        <w:rPr>
          <w:sz w:val="24"/>
          <w:szCs w:val="24"/>
          <w:rtl/>
          <w:lang w:bidi="fa-IR"/>
        </w:rPr>
        <w:t xml:space="preserve">گويند كه به كساني كه در جنگ بدر بوده اند،‌ دو هزار درهم </w:t>
      </w:r>
      <w:r w:rsidRPr="006D3981">
        <w:rPr>
          <w:rFonts w:hint="cs"/>
          <w:sz w:val="24"/>
          <w:szCs w:val="24"/>
          <w:rtl/>
          <w:lang w:bidi="fa-IR"/>
        </w:rPr>
        <w:t>ی</w:t>
      </w:r>
      <w:r w:rsidRPr="006D3981">
        <w:rPr>
          <w:sz w:val="24"/>
          <w:szCs w:val="24"/>
          <w:rtl/>
          <w:lang w:bidi="fa-IR"/>
        </w:rPr>
        <w:t>ا سه هزار درهم</w:t>
      </w:r>
      <w:r>
        <w:rPr>
          <w:sz w:val="24"/>
          <w:szCs w:val="24"/>
          <w:rtl/>
          <w:lang w:bidi="fa-IR"/>
        </w:rPr>
        <w:t xml:space="preserve"> </w:t>
      </w:r>
      <w:r w:rsidRPr="006D3981">
        <w:rPr>
          <w:sz w:val="24"/>
          <w:szCs w:val="24"/>
          <w:rtl/>
          <w:lang w:bidi="fa-IR"/>
        </w:rPr>
        <w:t>داده شد ب</w:t>
      </w:r>
      <w:r w:rsidRPr="006D3981">
        <w:rPr>
          <w:rFonts w:hint="cs"/>
          <w:sz w:val="24"/>
          <w:szCs w:val="24"/>
          <w:rtl/>
          <w:lang w:bidi="fa-IR"/>
        </w:rPr>
        <w:t xml:space="preserve">ه </w:t>
      </w:r>
      <w:r w:rsidRPr="006D3981">
        <w:rPr>
          <w:sz w:val="24"/>
          <w:szCs w:val="24"/>
          <w:rtl/>
          <w:lang w:bidi="fa-IR"/>
        </w:rPr>
        <w:t xml:space="preserve">جز حسن و حسين كه </w:t>
      </w:r>
      <w:r w:rsidRPr="006D3981">
        <w:rPr>
          <w:rFonts w:hint="cs"/>
          <w:sz w:val="24"/>
          <w:szCs w:val="24"/>
          <w:rtl/>
          <w:lang w:bidi="fa-IR"/>
        </w:rPr>
        <w:t xml:space="preserve">برای هر کدام از </w:t>
      </w:r>
      <w:r w:rsidRPr="006D3981">
        <w:rPr>
          <w:sz w:val="24"/>
          <w:szCs w:val="24"/>
          <w:rtl/>
          <w:lang w:bidi="fa-IR"/>
        </w:rPr>
        <w:t xml:space="preserve">آنها به خاطر قرابت با رسول الله </w:t>
      </w:r>
      <w:r w:rsidRPr="006D3981">
        <w:rPr>
          <w:rFonts w:cs="CTraditional Arabic"/>
          <w:sz w:val="24"/>
          <w:szCs w:val="24"/>
          <w:rtl/>
          <w:lang w:bidi="fa-IR"/>
        </w:rPr>
        <w:t>ع</w:t>
      </w:r>
      <w:r>
        <w:rPr>
          <w:sz w:val="24"/>
          <w:szCs w:val="24"/>
          <w:rtl/>
          <w:lang w:bidi="fa-IR"/>
        </w:rPr>
        <w:t xml:space="preserve"> </w:t>
      </w:r>
      <w:r w:rsidRPr="006D3981">
        <w:rPr>
          <w:sz w:val="24"/>
          <w:szCs w:val="24"/>
          <w:rtl/>
          <w:lang w:bidi="fa-IR"/>
        </w:rPr>
        <w:t xml:space="preserve">پنج هزار درهم </w:t>
      </w:r>
      <w:r w:rsidRPr="006D3981">
        <w:rPr>
          <w:rFonts w:hint="cs"/>
          <w:sz w:val="24"/>
          <w:szCs w:val="24"/>
          <w:rtl/>
          <w:lang w:bidi="fa-IR"/>
        </w:rPr>
        <w:t>مقرر شد.</w:t>
      </w:r>
      <w:r w:rsidRPr="006D3981">
        <w:rPr>
          <w:sz w:val="24"/>
          <w:szCs w:val="24"/>
          <w:rtl/>
          <w:lang w:bidi="fa-IR"/>
        </w:rPr>
        <w:t xml:space="preserve"> </w:t>
      </w:r>
      <w:r w:rsidRPr="006D3981">
        <w:rPr>
          <w:rFonts w:hint="cs"/>
          <w:sz w:val="24"/>
          <w:szCs w:val="24"/>
          <w:rtl/>
          <w:lang w:bidi="fa-IR"/>
        </w:rPr>
        <w:t xml:space="preserve">برای </w:t>
      </w:r>
      <w:r w:rsidRPr="006D3981">
        <w:rPr>
          <w:sz w:val="24"/>
          <w:szCs w:val="24"/>
          <w:rtl/>
          <w:lang w:bidi="fa-IR"/>
        </w:rPr>
        <w:t xml:space="preserve">عباس عموي پيامبر </w:t>
      </w:r>
      <w:r w:rsidRPr="006D3981">
        <w:rPr>
          <w:rFonts w:cs="CTraditional Arabic"/>
          <w:sz w:val="24"/>
          <w:szCs w:val="24"/>
          <w:rtl/>
          <w:lang w:bidi="fa-IR"/>
        </w:rPr>
        <w:t>ع</w:t>
      </w:r>
      <w:r w:rsidRPr="006D3981">
        <w:rPr>
          <w:sz w:val="24"/>
          <w:szCs w:val="24"/>
          <w:rtl/>
          <w:lang w:bidi="fa-IR"/>
        </w:rPr>
        <w:t xml:space="preserve"> نيز</w:t>
      </w:r>
      <w:r w:rsidRPr="006D3981">
        <w:rPr>
          <w:rFonts w:hint="cs"/>
          <w:sz w:val="24"/>
          <w:szCs w:val="24"/>
          <w:rtl/>
          <w:lang w:bidi="fa-IR"/>
        </w:rPr>
        <w:t>،</w:t>
      </w:r>
      <w:r w:rsidRPr="006D3981">
        <w:rPr>
          <w:sz w:val="24"/>
          <w:szCs w:val="24"/>
          <w:rtl/>
          <w:lang w:bidi="fa-IR"/>
        </w:rPr>
        <w:t xml:space="preserve"> به دليل فاميلي با پيامبر </w:t>
      </w:r>
      <w:r w:rsidRPr="006D3981">
        <w:rPr>
          <w:rFonts w:cs="CTraditional Arabic"/>
          <w:sz w:val="24"/>
          <w:szCs w:val="24"/>
          <w:rtl/>
          <w:lang w:bidi="fa-IR"/>
        </w:rPr>
        <w:t>ع</w:t>
      </w:r>
      <w:r w:rsidRPr="006D3981">
        <w:rPr>
          <w:sz w:val="24"/>
          <w:szCs w:val="24"/>
          <w:rtl/>
          <w:lang w:bidi="fa-IR"/>
        </w:rPr>
        <w:t xml:space="preserve"> پنج هزار درهم </w:t>
      </w:r>
      <w:r w:rsidRPr="006D3981">
        <w:rPr>
          <w:rFonts w:hint="cs"/>
          <w:sz w:val="24"/>
          <w:szCs w:val="24"/>
          <w:rtl/>
          <w:lang w:bidi="fa-IR"/>
        </w:rPr>
        <w:t>مقرر شد</w:t>
      </w:r>
      <w:r w:rsidRPr="006D3981">
        <w:rPr>
          <w:sz w:val="24"/>
          <w:szCs w:val="24"/>
          <w:rtl/>
          <w:lang w:bidi="fa-IR"/>
        </w:rPr>
        <w:t>. (طبقات ابن سعد</w:t>
      </w:r>
      <w:r w:rsidRPr="006D3981">
        <w:rPr>
          <w:rFonts w:hint="cs"/>
          <w:sz w:val="24"/>
          <w:szCs w:val="24"/>
          <w:rtl/>
          <w:lang w:bidi="fa-IR"/>
        </w:rPr>
        <w:t>،</w:t>
      </w:r>
      <w:r w:rsidRPr="006D3981">
        <w:rPr>
          <w:sz w:val="24"/>
          <w:szCs w:val="24"/>
          <w:rtl/>
          <w:lang w:bidi="fa-IR"/>
        </w:rPr>
        <w:t xml:space="preserve"> 3</w:t>
      </w:r>
      <w:r w:rsidRPr="006D3981">
        <w:rPr>
          <w:rFonts w:hint="cs"/>
          <w:sz w:val="24"/>
          <w:szCs w:val="24"/>
          <w:rtl/>
          <w:lang w:bidi="fa-IR"/>
        </w:rPr>
        <w:t>/</w:t>
      </w:r>
      <w:r w:rsidRPr="006D3981">
        <w:rPr>
          <w:sz w:val="24"/>
          <w:szCs w:val="24"/>
          <w:rtl/>
          <w:lang w:bidi="fa-IR"/>
        </w:rPr>
        <w:t xml:space="preserve"> 214-213</w:t>
      </w:r>
      <w:r w:rsidRPr="006D3981">
        <w:rPr>
          <w:rFonts w:hint="cs"/>
          <w:sz w:val="24"/>
          <w:szCs w:val="24"/>
          <w:rtl/>
          <w:lang w:bidi="fa-IR"/>
        </w:rPr>
        <w:t xml:space="preserve">، </w:t>
      </w:r>
      <w:r w:rsidRPr="006D3981">
        <w:rPr>
          <w:sz w:val="24"/>
          <w:szCs w:val="24"/>
          <w:rtl/>
          <w:lang w:bidi="fa-IR"/>
        </w:rPr>
        <w:t>و كتاب الخراج، اب</w:t>
      </w:r>
      <w:r w:rsidRPr="006D3981">
        <w:rPr>
          <w:rFonts w:hint="cs"/>
          <w:sz w:val="24"/>
          <w:szCs w:val="24"/>
          <w:rtl/>
          <w:lang w:bidi="fa-IR"/>
        </w:rPr>
        <w:t>و</w:t>
      </w:r>
      <w:r w:rsidRPr="006D3981">
        <w:rPr>
          <w:sz w:val="24"/>
          <w:szCs w:val="24"/>
          <w:rtl/>
          <w:lang w:bidi="fa-IR"/>
        </w:rPr>
        <w:t>يوسف</w:t>
      </w:r>
      <w:r w:rsidRPr="006D3981">
        <w:rPr>
          <w:rFonts w:hint="cs"/>
          <w:sz w:val="24"/>
          <w:szCs w:val="24"/>
          <w:rtl/>
          <w:lang w:bidi="fa-IR"/>
        </w:rPr>
        <w:t>،</w:t>
      </w:r>
      <w:r w:rsidRPr="006D3981">
        <w:rPr>
          <w:sz w:val="24"/>
          <w:szCs w:val="24"/>
          <w:rtl/>
          <w:lang w:bidi="fa-IR"/>
        </w:rPr>
        <w:t xml:space="preserve"> ص44-43،‌</w:t>
      </w:r>
      <w:r w:rsidRPr="006D3981">
        <w:rPr>
          <w:rFonts w:hint="cs"/>
          <w:sz w:val="24"/>
          <w:szCs w:val="24"/>
          <w:rtl/>
          <w:lang w:bidi="fa-IR"/>
        </w:rPr>
        <w:t xml:space="preserve"> </w:t>
      </w:r>
      <w:r w:rsidRPr="006D3981">
        <w:rPr>
          <w:sz w:val="24"/>
          <w:szCs w:val="24"/>
          <w:rtl/>
          <w:lang w:bidi="fa-IR"/>
        </w:rPr>
        <w:t>چاپ مصر و فتوح البلدان</w:t>
      </w:r>
      <w:r w:rsidRPr="006D3981">
        <w:rPr>
          <w:rFonts w:hint="cs"/>
          <w:sz w:val="24"/>
          <w:szCs w:val="24"/>
          <w:rtl/>
          <w:lang w:bidi="fa-IR"/>
        </w:rPr>
        <w:t>،</w:t>
      </w:r>
      <w:r w:rsidRPr="006D3981">
        <w:rPr>
          <w:sz w:val="24"/>
          <w:szCs w:val="24"/>
          <w:rtl/>
          <w:lang w:bidi="fa-IR"/>
        </w:rPr>
        <w:t xml:space="preserve"> ص455-454 و كتاب الأموال</w:t>
      </w:r>
      <w:r w:rsidRPr="006D3981">
        <w:rPr>
          <w:rFonts w:hint="cs"/>
          <w:sz w:val="24"/>
          <w:szCs w:val="24"/>
          <w:rtl/>
          <w:lang w:bidi="fa-IR"/>
        </w:rPr>
        <w:t>،</w:t>
      </w:r>
      <w:r w:rsidRPr="006D3981">
        <w:rPr>
          <w:sz w:val="24"/>
          <w:szCs w:val="24"/>
          <w:rtl/>
          <w:lang w:bidi="fa-IR"/>
        </w:rPr>
        <w:t xml:space="preserve"> اب</w:t>
      </w:r>
      <w:r w:rsidRPr="006D3981">
        <w:rPr>
          <w:rFonts w:hint="cs"/>
          <w:sz w:val="24"/>
          <w:szCs w:val="24"/>
          <w:rtl/>
          <w:lang w:bidi="fa-IR"/>
        </w:rPr>
        <w:t>و</w:t>
      </w:r>
      <w:r w:rsidRPr="006D3981">
        <w:rPr>
          <w:sz w:val="24"/>
          <w:szCs w:val="24"/>
          <w:rtl/>
          <w:lang w:bidi="fa-IR"/>
        </w:rPr>
        <w:t xml:space="preserve">عبيد بن سلام) </w:t>
      </w:r>
      <w:r w:rsidRPr="006D3981">
        <w:rPr>
          <w:rFonts w:hint="cs"/>
          <w:sz w:val="24"/>
          <w:szCs w:val="24"/>
          <w:rtl/>
          <w:lang w:bidi="fa-IR"/>
        </w:rPr>
        <w:t>.</w:t>
      </w:r>
      <w:r w:rsidRPr="006D3981">
        <w:rPr>
          <w:sz w:val="24"/>
          <w:szCs w:val="24"/>
          <w:rtl/>
          <w:lang w:bidi="fa-IR"/>
        </w:rPr>
        <w:t xml:space="preserve"> بلاذري و يحيي بن آدم و طرابلسي و سايرين از جعفر بن محمد باقر از محمد باقر از عبدالله بن حسن و از علي بن ابي طالب روايت كرده اند كه عمر چشمه اي </w:t>
      </w:r>
      <w:r w:rsidRPr="006D3981">
        <w:rPr>
          <w:rFonts w:hint="cs"/>
          <w:sz w:val="24"/>
          <w:szCs w:val="24"/>
          <w:rtl/>
          <w:lang w:bidi="fa-IR"/>
        </w:rPr>
        <w:t>را</w:t>
      </w:r>
      <w:r>
        <w:rPr>
          <w:rFonts w:hint="cs"/>
          <w:sz w:val="24"/>
          <w:szCs w:val="24"/>
          <w:rtl/>
          <w:lang w:bidi="fa-IR"/>
        </w:rPr>
        <w:t xml:space="preserve"> </w:t>
      </w:r>
      <w:r w:rsidRPr="006D3981">
        <w:rPr>
          <w:sz w:val="24"/>
          <w:szCs w:val="24"/>
          <w:rtl/>
          <w:lang w:bidi="fa-IR"/>
        </w:rPr>
        <w:t>ب</w:t>
      </w:r>
      <w:r w:rsidRPr="006D3981">
        <w:rPr>
          <w:rFonts w:hint="cs"/>
          <w:sz w:val="24"/>
          <w:szCs w:val="24"/>
          <w:rtl/>
          <w:lang w:bidi="fa-IR"/>
        </w:rPr>
        <w:t>رای</w:t>
      </w:r>
      <w:r w:rsidRPr="006D3981">
        <w:rPr>
          <w:sz w:val="24"/>
          <w:szCs w:val="24"/>
          <w:rtl/>
          <w:lang w:bidi="fa-IR"/>
        </w:rPr>
        <w:t xml:space="preserve"> علي </w:t>
      </w:r>
      <w:r w:rsidRPr="006D3981">
        <w:rPr>
          <w:rFonts w:hint="cs"/>
          <w:sz w:val="24"/>
          <w:szCs w:val="24"/>
          <w:rtl/>
          <w:lang w:bidi="fa-IR"/>
        </w:rPr>
        <w:t>مقرر نمود</w:t>
      </w:r>
      <w:r w:rsidRPr="006D3981">
        <w:rPr>
          <w:sz w:val="24"/>
          <w:szCs w:val="24"/>
          <w:rtl/>
          <w:lang w:bidi="fa-IR"/>
        </w:rPr>
        <w:t xml:space="preserve"> و چيزهاي ديگري را به آن افزود. (فتوح البلدان،‌ بلاذري،‌</w:t>
      </w:r>
      <w:r w:rsidRPr="006D3981">
        <w:rPr>
          <w:rFonts w:hint="cs"/>
          <w:sz w:val="24"/>
          <w:szCs w:val="24"/>
          <w:rtl/>
          <w:lang w:bidi="fa-IR"/>
        </w:rPr>
        <w:t xml:space="preserve"> </w:t>
      </w:r>
      <w:r w:rsidRPr="006D3981">
        <w:rPr>
          <w:sz w:val="24"/>
          <w:szCs w:val="24"/>
          <w:rtl/>
          <w:lang w:bidi="fa-IR"/>
        </w:rPr>
        <w:t>ص20</w:t>
      </w:r>
      <w:r w:rsidRPr="006D3981">
        <w:rPr>
          <w:rFonts w:hint="cs"/>
          <w:sz w:val="24"/>
          <w:szCs w:val="24"/>
          <w:rtl/>
          <w:lang w:bidi="fa-IR"/>
        </w:rPr>
        <w:t xml:space="preserve"> </w:t>
      </w:r>
      <w:r w:rsidRPr="006D3981">
        <w:rPr>
          <w:sz w:val="24"/>
          <w:szCs w:val="24"/>
          <w:rtl/>
          <w:lang w:bidi="fa-IR"/>
        </w:rPr>
        <w:t>و كتاب الخراج،</w:t>
      </w:r>
      <w:r w:rsidRPr="006D3981">
        <w:rPr>
          <w:rFonts w:hint="cs"/>
          <w:sz w:val="24"/>
          <w:szCs w:val="24"/>
          <w:rtl/>
          <w:lang w:bidi="fa-IR"/>
        </w:rPr>
        <w:t xml:space="preserve"> </w:t>
      </w:r>
      <w:r w:rsidRPr="006D3981">
        <w:rPr>
          <w:sz w:val="24"/>
          <w:szCs w:val="24"/>
          <w:rtl/>
          <w:lang w:bidi="fa-IR"/>
        </w:rPr>
        <w:t>‌ص8، ‌چاپ مصر</w:t>
      </w:r>
      <w:r w:rsidRPr="006D3981">
        <w:rPr>
          <w:rFonts w:hint="cs"/>
          <w:sz w:val="24"/>
          <w:szCs w:val="24"/>
          <w:rtl/>
          <w:lang w:bidi="fa-IR"/>
        </w:rPr>
        <w:t xml:space="preserve"> و</w:t>
      </w:r>
      <w:r w:rsidRPr="006D3981">
        <w:rPr>
          <w:rStyle w:val="a9"/>
          <w:color w:val="000000"/>
          <w:sz w:val="30"/>
          <w:szCs w:val="30"/>
          <w:rtl/>
        </w:rPr>
        <w:t xml:space="preserve"> </w:t>
      </w:r>
      <w:r w:rsidRPr="006D3981">
        <w:rPr>
          <w:rStyle w:val="a9"/>
          <w:rFonts w:cs="2  Badr"/>
          <w:color w:val="000000"/>
          <w:sz w:val="24"/>
          <w:szCs w:val="24"/>
          <w:rtl/>
        </w:rPr>
        <w:t>الإسعاف في أحكام الأوقاف</w:t>
      </w:r>
      <w:r w:rsidRPr="006D3981">
        <w:rPr>
          <w:rStyle w:val="a9"/>
          <w:rFonts w:cs="2  Badr" w:hint="cs"/>
          <w:color w:val="000000"/>
          <w:sz w:val="24"/>
          <w:szCs w:val="24"/>
          <w:rtl/>
        </w:rPr>
        <w:t>، اثر</w:t>
      </w:r>
      <w:r w:rsidRPr="006D3981">
        <w:rPr>
          <w:rStyle w:val="a9"/>
          <w:rFonts w:cs="2  Badr"/>
          <w:color w:val="000000"/>
          <w:sz w:val="24"/>
          <w:szCs w:val="24"/>
          <w:rtl/>
        </w:rPr>
        <w:t xml:space="preserve"> طرابلسي</w:t>
      </w:r>
      <w:r w:rsidRPr="006D3981">
        <w:rPr>
          <w:rStyle w:val="a9"/>
          <w:rFonts w:cs="2  Badr" w:hint="cs"/>
          <w:color w:val="000000"/>
          <w:sz w:val="24"/>
          <w:szCs w:val="24"/>
          <w:rtl/>
        </w:rPr>
        <w:t>،</w:t>
      </w:r>
      <w:r w:rsidRPr="006D3981">
        <w:rPr>
          <w:rStyle w:val="a9"/>
          <w:rFonts w:cs="2  Badr"/>
          <w:color w:val="000000"/>
          <w:sz w:val="24"/>
          <w:szCs w:val="24"/>
          <w:rtl/>
        </w:rPr>
        <w:t xml:space="preserve"> ص8 </w:t>
      </w:r>
      <w:r w:rsidRPr="006D3981">
        <w:rPr>
          <w:rStyle w:val="a9"/>
          <w:rFonts w:cs="2  Badr" w:hint="cs"/>
          <w:color w:val="000000"/>
          <w:sz w:val="24"/>
          <w:szCs w:val="24"/>
          <w:rtl/>
        </w:rPr>
        <w:t xml:space="preserve">چاپ </w:t>
      </w:r>
      <w:r w:rsidRPr="006D3981">
        <w:rPr>
          <w:rStyle w:val="a9"/>
          <w:rFonts w:cs="2  Badr"/>
          <w:color w:val="000000"/>
          <w:sz w:val="24"/>
          <w:szCs w:val="24"/>
          <w:rtl/>
        </w:rPr>
        <w:t>مصر)</w:t>
      </w:r>
      <w:r w:rsidRPr="006D3981">
        <w:rPr>
          <w:rStyle w:val="a9"/>
          <w:rFonts w:cs="2  Badr" w:hint="cs"/>
          <w:color w:val="000000"/>
          <w:sz w:val="24"/>
          <w:szCs w:val="24"/>
          <w:rtl/>
        </w:rPr>
        <w:t>.</w:t>
      </w:r>
    </w:p>
  </w:footnote>
  <w:footnote w:id="29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با وجود اين از خدا شرم نمي</w:t>
      </w:r>
      <w:r w:rsidRPr="006D3981">
        <w:rPr>
          <w:rFonts w:hint="cs"/>
          <w:sz w:val="24"/>
          <w:szCs w:val="24"/>
          <w:rtl/>
          <w:lang w:bidi="fa-IR"/>
        </w:rPr>
        <w:t>‌</w:t>
      </w:r>
      <w:r w:rsidRPr="006D3981">
        <w:rPr>
          <w:sz w:val="24"/>
          <w:szCs w:val="24"/>
          <w:rtl/>
          <w:lang w:bidi="fa-IR"/>
        </w:rPr>
        <w:t>كنند و مي</w:t>
      </w:r>
      <w:r w:rsidRPr="006D3981">
        <w:rPr>
          <w:rFonts w:hint="cs"/>
          <w:sz w:val="24"/>
          <w:szCs w:val="24"/>
          <w:rtl/>
          <w:lang w:bidi="fa-IR"/>
        </w:rPr>
        <w:t>‌</w:t>
      </w:r>
      <w:r w:rsidRPr="006D3981">
        <w:rPr>
          <w:sz w:val="24"/>
          <w:szCs w:val="24"/>
          <w:rtl/>
          <w:lang w:bidi="fa-IR"/>
        </w:rPr>
        <w:t>گويند: عمر حقوق اهل بيت را غصب كرده است. اين يعقوبي است</w:t>
      </w:r>
      <w:r w:rsidRPr="006D3981">
        <w:rPr>
          <w:rFonts w:hint="cs"/>
          <w:sz w:val="24"/>
          <w:szCs w:val="24"/>
          <w:rtl/>
          <w:lang w:bidi="fa-IR"/>
        </w:rPr>
        <w:t xml:space="preserve"> که سیلی</w:t>
      </w:r>
      <w:r w:rsidRPr="006D3981">
        <w:rPr>
          <w:rFonts w:hint="eastAsia"/>
          <w:sz w:val="24"/>
          <w:szCs w:val="24"/>
          <w:rtl/>
          <w:lang w:bidi="fa-IR"/>
        </w:rPr>
        <w:t>‌</w:t>
      </w:r>
      <w:r w:rsidRPr="006D3981">
        <w:rPr>
          <w:rFonts w:hint="cs"/>
          <w:sz w:val="24"/>
          <w:szCs w:val="24"/>
          <w:rtl/>
          <w:lang w:bidi="fa-IR"/>
        </w:rPr>
        <w:t>های حق را به صورتشان می</w:t>
      </w:r>
      <w:r w:rsidRPr="006D3981">
        <w:rPr>
          <w:rFonts w:hint="eastAsia"/>
          <w:sz w:val="24"/>
          <w:szCs w:val="24"/>
          <w:rtl/>
          <w:lang w:bidi="fa-IR"/>
        </w:rPr>
        <w:t>‌</w:t>
      </w:r>
      <w:r w:rsidRPr="006D3981">
        <w:rPr>
          <w:rFonts w:hint="cs"/>
          <w:sz w:val="24"/>
          <w:szCs w:val="24"/>
          <w:rtl/>
          <w:lang w:bidi="fa-IR"/>
        </w:rPr>
        <w:t>زند. خدا توفیقش داده که به این حقیقت اعتراف کند. آن موقع، حضرت عمر، امیرالمؤمنین بود و حضرت علی از او پایین</w:t>
      </w:r>
      <w:r w:rsidRPr="006D3981">
        <w:rPr>
          <w:rFonts w:hint="eastAsia"/>
          <w:sz w:val="24"/>
          <w:szCs w:val="24"/>
          <w:rtl/>
          <w:lang w:bidi="fa-IR"/>
        </w:rPr>
        <w:t>‌</w:t>
      </w:r>
      <w:r w:rsidRPr="006D3981">
        <w:rPr>
          <w:rFonts w:hint="cs"/>
          <w:sz w:val="24"/>
          <w:szCs w:val="24"/>
          <w:rtl/>
          <w:lang w:bidi="fa-IR"/>
        </w:rPr>
        <w:t>تر بود.</w:t>
      </w:r>
    </w:p>
  </w:footnote>
  <w:footnote w:id="293">
    <w:p w:rsidR="005E7C8D" w:rsidRPr="006D3981" w:rsidRDefault="005E7C8D" w:rsidP="006D3981">
      <w:pPr>
        <w:pStyle w:val="a3"/>
        <w:ind w:left="284" w:hanging="284"/>
        <w:jc w:val="lowKashida"/>
        <w:rPr>
          <w:sz w:val="24"/>
          <w:szCs w:val="24"/>
          <w:rtl/>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آري، ابوهريره اي كه </w:t>
      </w:r>
      <w:r w:rsidRPr="006D3981">
        <w:rPr>
          <w:rFonts w:hint="cs"/>
          <w:sz w:val="24"/>
          <w:szCs w:val="24"/>
          <w:rtl/>
          <w:lang w:bidi="fa-IR"/>
        </w:rPr>
        <w:t>شیعه</w:t>
      </w:r>
      <w:r w:rsidRPr="006D3981">
        <w:rPr>
          <w:sz w:val="24"/>
          <w:szCs w:val="24"/>
          <w:rtl/>
          <w:lang w:bidi="fa-IR"/>
        </w:rPr>
        <w:t xml:space="preserve"> شديداً نسبت به وي </w:t>
      </w:r>
      <w:r w:rsidRPr="006D3981">
        <w:rPr>
          <w:rFonts w:hint="cs"/>
          <w:sz w:val="24"/>
          <w:szCs w:val="24"/>
          <w:rtl/>
          <w:lang w:bidi="fa-IR"/>
        </w:rPr>
        <w:t xml:space="preserve">دشمنی </w:t>
      </w:r>
      <w:r w:rsidRPr="006D3981">
        <w:rPr>
          <w:sz w:val="24"/>
          <w:szCs w:val="24"/>
          <w:rtl/>
          <w:lang w:bidi="fa-IR"/>
        </w:rPr>
        <w:t>مي</w:t>
      </w:r>
      <w:r w:rsidRPr="006D3981">
        <w:rPr>
          <w:rFonts w:hint="cs"/>
          <w:sz w:val="24"/>
          <w:szCs w:val="24"/>
          <w:rtl/>
          <w:lang w:bidi="fa-IR"/>
        </w:rPr>
        <w:t>‌</w:t>
      </w:r>
      <w:r w:rsidRPr="006D3981">
        <w:rPr>
          <w:sz w:val="24"/>
          <w:szCs w:val="24"/>
          <w:rtl/>
          <w:lang w:bidi="fa-IR"/>
        </w:rPr>
        <w:t>ورزند،‌ جز احاديثي كه از زبان پيامبر در</w:t>
      </w:r>
      <w:r w:rsidRPr="006D3981">
        <w:rPr>
          <w:rFonts w:hint="cs"/>
          <w:sz w:val="24"/>
          <w:szCs w:val="24"/>
          <w:rtl/>
          <w:lang w:bidi="fa-IR"/>
        </w:rPr>
        <w:t>باره</w:t>
      </w:r>
      <w:r w:rsidRPr="006D3981">
        <w:rPr>
          <w:rFonts w:hint="eastAsia"/>
          <w:sz w:val="24"/>
          <w:szCs w:val="24"/>
          <w:rtl/>
          <w:lang w:bidi="fa-IR"/>
        </w:rPr>
        <w:t>‌</w:t>
      </w:r>
      <w:r w:rsidRPr="006D3981">
        <w:rPr>
          <w:rFonts w:hint="cs"/>
          <w:sz w:val="24"/>
          <w:szCs w:val="24"/>
          <w:rtl/>
          <w:lang w:bidi="fa-IR"/>
        </w:rPr>
        <w:t>ی</w:t>
      </w:r>
      <w:r w:rsidRPr="006D3981">
        <w:rPr>
          <w:sz w:val="24"/>
          <w:szCs w:val="24"/>
          <w:rtl/>
          <w:lang w:bidi="fa-IR"/>
        </w:rPr>
        <w:t xml:space="preserve"> مناقب</w:t>
      </w:r>
      <w:r w:rsidRPr="006D3981">
        <w:rPr>
          <w:rFonts w:hint="cs"/>
          <w:sz w:val="24"/>
          <w:szCs w:val="24"/>
          <w:rtl/>
          <w:lang w:bidi="fa-IR"/>
        </w:rPr>
        <w:t xml:space="preserve"> و فضایل</w:t>
      </w:r>
      <w:r w:rsidRPr="006D3981">
        <w:rPr>
          <w:sz w:val="24"/>
          <w:szCs w:val="24"/>
          <w:rtl/>
          <w:lang w:bidi="fa-IR"/>
        </w:rPr>
        <w:t xml:space="preserve"> اصحاب</w:t>
      </w:r>
      <w:r w:rsidRPr="006D3981">
        <w:rPr>
          <w:rFonts w:hint="cs"/>
          <w:sz w:val="24"/>
          <w:szCs w:val="24"/>
          <w:rtl/>
          <w:lang w:bidi="fa-IR"/>
        </w:rPr>
        <w:t xml:space="preserve"> به </w:t>
      </w:r>
      <w:r w:rsidRPr="006D3981">
        <w:rPr>
          <w:sz w:val="24"/>
          <w:szCs w:val="24"/>
          <w:rtl/>
          <w:lang w:bidi="fa-IR"/>
        </w:rPr>
        <w:t>خصوص‌ ابوبكر صديق و عمر فاروق شنيده</w:t>
      </w:r>
      <w:r w:rsidRPr="006D3981">
        <w:rPr>
          <w:rFonts w:hint="cs"/>
          <w:sz w:val="24"/>
          <w:szCs w:val="24"/>
          <w:rtl/>
          <w:lang w:bidi="fa-IR"/>
        </w:rPr>
        <w:t xml:space="preserve">، </w:t>
      </w:r>
      <w:r w:rsidRPr="006D3981">
        <w:rPr>
          <w:sz w:val="24"/>
          <w:szCs w:val="24"/>
          <w:rtl/>
          <w:lang w:bidi="fa-IR"/>
        </w:rPr>
        <w:t>بيان نكرده است. آري!‌ اين ابوهريره است كه اموال ر</w:t>
      </w:r>
      <w:r w:rsidRPr="006D3981">
        <w:rPr>
          <w:rFonts w:hint="cs"/>
          <w:sz w:val="24"/>
          <w:szCs w:val="24"/>
          <w:rtl/>
          <w:lang w:bidi="fa-IR"/>
        </w:rPr>
        <w:t>ا</w:t>
      </w:r>
      <w:r w:rsidRPr="006D3981">
        <w:rPr>
          <w:sz w:val="24"/>
          <w:szCs w:val="24"/>
          <w:rtl/>
          <w:lang w:bidi="fa-IR"/>
        </w:rPr>
        <w:t xml:space="preserve"> آورد و </w:t>
      </w:r>
      <w:r w:rsidRPr="006D3981">
        <w:rPr>
          <w:rFonts w:hint="cs"/>
          <w:sz w:val="24"/>
          <w:szCs w:val="24"/>
          <w:rtl/>
          <w:lang w:bidi="fa-IR"/>
        </w:rPr>
        <w:t>قبل از همه از آن به علی پرداخت کرد.</w:t>
      </w:r>
    </w:p>
  </w:footnote>
  <w:footnote w:id="29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تاریخ یعقوبی، بیروت، ج2، ص153.</w:t>
      </w:r>
    </w:p>
  </w:footnote>
  <w:footnote w:id="29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ابن ابی</w:t>
      </w:r>
      <w:r w:rsidRPr="006D3981">
        <w:rPr>
          <w:rFonts w:hint="eastAsia"/>
          <w:sz w:val="24"/>
          <w:szCs w:val="24"/>
          <w:rtl/>
          <w:lang w:bidi="fa-IR"/>
        </w:rPr>
        <w:t>‌</w:t>
      </w:r>
      <w:r w:rsidRPr="006D3981">
        <w:rPr>
          <w:rFonts w:hint="cs"/>
          <w:sz w:val="24"/>
          <w:szCs w:val="24"/>
          <w:rtl/>
          <w:lang w:bidi="fa-IR"/>
        </w:rPr>
        <w:t>الحدید، نهج البلاغه، ج3، ص113 و 114.</w:t>
      </w:r>
    </w:p>
  </w:footnote>
  <w:footnote w:id="29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sidRPr="006D3981">
        <w:rPr>
          <w:sz w:val="24"/>
          <w:szCs w:val="24"/>
          <w:rtl/>
          <w:lang w:bidi="fa-IR"/>
        </w:rPr>
        <w:t>پس كساني كه ادعا مي</w:t>
      </w:r>
      <w:r w:rsidRPr="006D3981">
        <w:rPr>
          <w:rFonts w:hint="cs"/>
          <w:sz w:val="24"/>
          <w:szCs w:val="24"/>
          <w:rtl/>
          <w:lang w:bidi="fa-IR"/>
        </w:rPr>
        <w:t>‌</w:t>
      </w:r>
      <w:r w:rsidRPr="006D3981">
        <w:rPr>
          <w:sz w:val="24"/>
          <w:szCs w:val="24"/>
          <w:rtl/>
          <w:lang w:bidi="fa-IR"/>
        </w:rPr>
        <w:t>كنند از نسل حسين هستند</w:t>
      </w:r>
      <w:r w:rsidRPr="006D3981">
        <w:rPr>
          <w:rFonts w:hint="cs"/>
          <w:sz w:val="24"/>
          <w:szCs w:val="24"/>
          <w:rtl/>
          <w:lang w:bidi="fa-IR"/>
        </w:rPr>
        <w:t>،</w:t>
      </w:r>
      <w:r w:rsidRPr="006D3981">
        <w:rPr>
          <w:sz w:val="24"/>
          <w:szCs w:val="24"/>
          <w:rtl/>
          <w:lang w:bidi="fa-IR"/>
        </w:rPr>
        <w:t xml:space="preserve"> </w:t>
      </w:r>
      <w:r w:rsidRPr="006D3981">
        <w:rPr>
          <w:rFonts w:hint="cs"/>
          <w:sz w:val="24"/>
          <w:szCs w:val="24"/>
          <w:rtl/>
          <w:lang w:bidi="fa-IR"/>
        </w:rPr>
        <w:t>و عمر</w:t>
      </w:r>
      <w:r w:rsidRPr="006D3981">
        <w:rPr>
          <w:sz w:val="24"/>
          <w:szCs w:val="24"/>
          <w:rtl/>
          <w:lang w:bidi="fa-IR"/>
        </w:rPr>
        <w:t xml:space="preserve"> فاروق را دشنام مي</w:t>
      </w:r>
      <w:r w:rsidRPr="006D3981">
        <w:rPr>
          <w:rFonts w:hint="cs"/>
          <w:sz w:val="24"/>
          <w:szCs w:val="24"/>
          <w:rtl/>
          <w:lang w:bidi="fa-IR"/>
        </w:rPr>
        <w:t>‌</w:t>
      </w:r>
      <w:r w:rsidRPr="006D3981">
        <w:rPr>
          <w:sz w:val="24"/>
          <w:szCs w:val="24"/>
          <w:rtl/>
          <w:lang w:bidi="fa-IR"/>
        </w:rPr>
        <w:t>دهند و او را ظالم</w:t>
      </w:r>
      <w:r w:rsidRPr="006D3981">
        <w:rPr>
          <w:rFonts w:hint="cs"/>
          <w:sz w:val="24"/>
          <w:szCs w:val="24"/>
          <w:rtl/>
          <w:lang w:bidi="fa-IR"/>
        </w:rPr>
        <w:t xml:space="preserve"> به</w:t>
      </w:r>
      <w:r w:rsidRPr="006D3981">
        <w:rPr>
          <w:sz w:val="24"/>
          <w:szCs w:val="24"/>
          <w:rtl/>
          <w:lang w:bidi="fa-IR"/>
        </w:rPr>
        <w:t xml:space="preserve"> اهل بيت و </w:t>
      </w:r>
      <w:r w:rsidRPr="006D3981">
        <w:rPr>
          <w:rFonts w:hint="cs"/>
          <w:sz w:val="24"/>
          <w:szCs w:val="24"/>
          <w:rtl/>
          <w:lang w:bidi="fa-IR"/>
        </w:rPr>
        <w:t>م</w:t>
      </w:r>
      <w:r w:rsidRPr="006D3981">
        <w:rPr>
          <w:sz w:val="24"/>
          <w:szCs w:val="24"/>
          <w:rtl/>
          <w:lang w:bidi="fa-IR"/>
        </w:rPr>
        <w:t>خ</w:t>
      </w:r>
      <w:r w:rsidRPr="006D3981">
        <w:rPr>
          <w:rFonts w:hint="cs"/>
          <w:sz w:val="24"/>
          <w:szCs w:val="24"/>
          <w:rtl/>
          <w:lang w:bidi="fa-IR"/>
        </w:rPr>
        <w:t>ال</w:t>
      </w:r>
      <w:r w:rsidRPr="006D3981">
        <w:rPr>
          <w:sz w:val="24"/>
          <w:szCs w:val="24"/>
          <w:rtl/>
          <w:lang w:bidi="fa-IR"/>
        </w:rPr>
        <w:t>ف آنها</w:t>
      </w:r>
      <w:r w:rsidRPr="006D3981">
        <w:rPr>
          <w:rFonts w:hint="cs"/>
          <w:sz w:val="24"/>
          <w:szCs w:val="24"/>
          <w:rtl/>
          <w:lang w:bidi="fa-IR"/>
        </w:rPr>
        <w:t xml:space="preserve"> و غاصب خلافت شان</w:t>
      </w:r>
      <w:r w:rsidRPr="006D3981">
        <w:rPr>
          <w:sz w:val="24"/>
          <w:szCs w:val="24"/>
          <w:rtl/>
          <w:lang w:bidi="fa-IR"/>
        </w:rPr>
        <w:t xml:space="preserve"> مي</w:t>
      </w:r>
      <w:r w:rsidRPr="006D3981">
        <w:rPr>
          <w:rFonts w:hint="cs"/>
          <w:sz w:val="24"/>
          <w:szCs w:val="24"/>
          <w:rtl/>
          <w:lang w:bidi="fa-IR"/>
        </w:rPr>
        <w:t>‌</w:t>
      </w:r>
      <w:r w:rsidRPr="006D3981">
        <w:rPr>
          <w:sz w:val="24"/>
          <w:szCs w:val="24"/>
          <w:rtl/>
          <w:lang w:bidi="fa-IR"/>
        </w:rPr>
        <w:t>دانند</w:t>
      </w:r>
      <w:r w:rsidRPr="006D3981">
        <w:rPr>
          <w:rFonts w:hint="cs"/>
          <w:sz w:val="24"/>
          <w:szCs w:val="24"/>
          <w:rtl/>
          <w:lang w:bidi="fa-IR"/>
        </w:rPr>
        <w:t xml:space="preserve">، </w:t>
      </w:r>
      <w:r w:rsidRPr="006D3981">
        <w:rPr>
          <w:sz w:val="24"/>
          <w:szCs w:val="24"/>
          <w:rtl/>
          <w:lang w:bidi="fa-IR"/>
        </w:rPr>
        <w:t xml:space="preserve">آگاه باشند اگر او </w:t>
      </w:r>
      <w:r w:rsidRPr="006D3981">
        <w:rPr>
          <w:rFonts w:hint="cs"/>
          <w:sz w:val="24"/>
          <w:szCs w:val="24"/>
          <w:rtl/>
          <w:lang w:bidi="fa-IR"/>
        </w:rPr>
        <w:t>ن</w:t>
      </w:r>
      <w:r w:rsidRPr="006D3981">
        <w:rPr>
          <w:sz w:val="24"/>
          <w:szCs w:val="24"/>
          <w:rtl/>
          <w:lang w:bidi="fa-IR"/>
        </w:rPr>
        <w:t>بود</w:t>
      </w:r>
      <w:r w:rsidRPr="006D3981">
        <w:rPr>
          <w:rFonts w:hint="cs"/>
          <w:sz w:val="24"/>
          <w:szCs w:val="24"/>
          <w:rtl/>
          <w:lang w:bidi="fa-IR"/>
        </w:rPr>
        <w:t>، آنان اصلا وجود نداشتند، و اگر حضرت عمر غاصب باشد،</w:t>
      </w:r>
      <w:r w:rsidRPr="006D3981">
        <w:rPr>
          <w:sz w:val="24"/>
          <w:szCs w:val="24"/>
          <w:rtl/>
          <w:lang w:bidi="fa-IR"/>
        </w:rPr>
        <w:t xml:space="preserve"> چ</w:t>
      </w:r>
      <w:r w:rsidRPr="006D3981">
        <w:rPr>
          <w:rFonts w:hint="cs"/>
          <w:sz w:val="24"/>
          <w:szCs w:val="24"/>
          <w:rtl/>
          <w:lang w:bidi="fa-IR"/>
        </w:rPr>
        <w:t>گونه</w:t>
      </w:r>
      <w:r w:rsidRPr="006D3981">
        <w:rPr>
          <w:sz w:val="24"/>
          <w:szCs w:val="24"/>
          <w:rtl/>
          <w:lang w:bidi="fa-IR"/>
        </w:rPr>
        <w:t xml:space="preserve"> حسين به گرفتن</w:t>
      </w:r>
      <w:r w:rsidRPr="006D3981">
        <w:rPr>
          <w:rFonts w:hint="cs"/>
          <w:sz w:val="24"/>
          <w:szCs w:val="24"/>
          <w:rtl/>
          <w:lang w:bidi="fa-IR"/>
        </w:rPr>
        <w:t xml:space="preserve"> این </w:t>
      </w:r>
      <w:r w:rsidRPr="006D3981">
        <w:rPr>
          <w:sz w:val="24"/>
          <w:szCs w:val="24"/>
          <w:rtl/>
          <w:lang w:bidi="fa-IR"/>
        </w:rPr>
        <w:t xml:space="preserve">كنيز </w:t>
      </w:r>
      <w:r w:rsidRPr="006D3981">
        <w:rPr>
          <w:rFonts w:hint="cs"/>
          <w:sz w:val="24"/>
          <w:szCs w:val="24"/>
          <w:rtl/>
          <w:lang w:bidi="fa-IR"/>
        </w:rPr>
        <w:t xml:space="preserve">از حضرت عمر </w:t>
      </w:r>
      <w:r w:rsidRPr="006D3981">
        <w:rPr>
          <w:sz w:val="24"/>
          <w:szCs w:val="24"/>
          <w:rtl/>
          <w:lang w:bidi="fa-IR"/>
        </w:rPr>
        <w:t>كه در يكي از جنگ</w:t>
      </w:r>
      <w:r w:rsidRPr="006D3981">
        <w:rPr>
          <w:rFonts w:hint="eastAsia"/>
          <w:sz w:val="24"/>
          <w:szCs w:val="24"/>
          <w:rtl/>
          <w:lang w:bidi="fa-IR"/>
        </w:rPr>
        <w:t>‌</w:t>
      </w:r>
      <w:r w:rsidRPr="006D3981">
        <w:rPr>
          <w:sz w:val="24"/>
          <w:szCs w:val="24"/>
          <w:rtl/>
          <w:lang w:bidi="fa-IR"/>
        </w:rPr>
        <w:t>ها</w:t>
      </w:r>
      <w:r w:rsidRPr="006D3981">
        <w:rPr>
          <w:rFonts w:hint="cs"/>
          <w:sz w:val="24"/>
          <w:szCs w:val="24"/>
          <w:rtl/>
          <w:lang w:bidi="fa-IR"/>
        </w:rPr>
        <w:t xml:space="preserve"> و زیر پرچم عمر و با دستورات و راهنمایی های وی </w:t>
      </w:r>
      <w:r w:rsidRPr="006D3981">
        <w:rPr>
          <w:sz w:val="24"/>
          <w:szCs w:val="24"/>
          <w:rtl/>
          <w:lang w:bidi="fa-IR"/>
        </w:rPr>
        <w:t>اسير شده</w:t>
      </w:r>
      <w:r w:rsidRPr="006D3981">
        <w:rPr>
          <w:rFonts w:hint="cs"/>
          <w:sz w:val="24"/>
          <w:szCs w:val="24"/>
          <w:rtl/>
          <w:lang w:bidi="fa-IR"/>
        </w:rPr>
        <w:t>، راضی شده</w:t>
      </w:r>
      <w:r w:rsidRPr="006D3981">
        <w:rPr>
          <w:sz w:val="24"/>
          <w:szCs w:val="24"/>
          <w:rtl/>
          <w:lang w:bidi="fa-IR"/>
        </w:rPr>
        <w:t xml:space="preserve"> است؟ </w:t>
      </w:r>
      <w:r w:rsidRPr="006D3981">
        <w:rPr>
          <w:rFonts w:hint="cs"/>
          <w:sz w:val="24"/>
          <w:szCs w:val="24"/>
          <w:rtl/>
          <w:lang w:bidi="fa-IR"/>
        </w:rPr>
        <w:t>باید اندیشید.</w:t>
      </w:r>
      <w:r w:rsidRPr="006D3981">
        <w:rPr>
          <w:sz w:val="24"/>
          <w:szCs w:val="24"/>
          <w:rtl/>
          <w:lang w:bidi="fa-IR"/>
        </w:rPr>
        <w:t xml:space="preserve"> آيا </w:t>
      </w:r>
      <w:r w:rsidRPr="006D3981">
        <w:rPr>
          <w:rFonts w:hint="cs"/>
          <w:sz w:val="24"/>
          <w:szCs w:val="24"/>
          <w:rtl/>
          <w:lang w:bidi="fa-IR"/>
        </w:rPr>
        <w:t>کسی هست که فکر کند؟</w:t>
      </w:r>
    </w:p>
  </w:footnote>
  <w:footnote w:id="29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عمدة الطالب فی انساب ابی طالب (تحت عنوان اولاد حسین)، ص192.</w:t>
      </w:r>
    </w:p>
  </w:footnote>
  <w:footnote w:id="29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الأصول من</w:t>
      </w:r>
      <w:r w:rsidRPr="006D3981">
        <w:rPr>
          <w:rFonts w:hint="cs"/>
          <w:sz w:val="24"/>
          <w:szCs w:val="24"/>
          <w:rtl/>
          <w:lang w:bidi="fa-IR"/>
        </w:rPr>
        <w:t xml:space="preserve"> الکافی، ج1، ص467. ناسخ التواریخ، ج10 ،ص3 و 4.</w:t>
      </w:r>
    </w:p>
  </w:footnote>
  <w:footnote w:id="29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ابن میثم، شرح نهج البلاغه، ج5، ص107. الدرة النجفیة، ص332. ابن ابی</w:t>
      </w:r>
      <w:r w:rsidRPr="006D3981">
        <w:rPr>
          <w:rFonts w:hint="eastAsia"/>
          <w:sz w:val="24"/>
          <w:szCs w:val="24"/>
          <w:rtl/>
          <w:lang w:bidi="fa-IR"/>
        </w:rPr>
        <w:t>‌</w:t>
      </w:r>
      <w:r w:rsidRPr="006D3981">
        <w:rPr>
          <w:rFonts w:hint="cs"/>
          <w:sz w:val="24"/>
          <w:szCs w:val="24"/>
          <w:rtl/>
          <w:lang w:bidi="fa-IR"/>
        </w:rPr>
        <w:t>الحدید.</w:t>
      </w:r>
    </w:p>
  </w:footnote>
  <w:footnote w:id="30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ابن ابی</w:t>
      </w:r>
      <w:r w:rsidRPr="006D3981">
        <w:rPr>
          <w:rFonts w:hint="eastAsia"/>
          <w:sz w:val="24"/>
          <w:szCs w:val="24"/>
          <w:rtl/>
          <w:lang w:bidi="fa-IR"/>
        </w:rPr>
        <w:t>‌</w:t>
      </w:r>
      <w:r w:rsidRPr="006D3981">
        <w:rPr>
          <w:rFonts w:hint="cs"/>
          <w:sz w:val="24"/>
          <w:szCs w:val="24"/>
          <w:rtl/>
          <w:lang w:bidi="fa-IR"/>
        </w:rPr>
        <w:t>الحدید، شرح نهج البلاغه، ج3، ص110.</w:t>
      </w:r>
    </w:p>
  </w:footnote>
  <w:footnote w:id="30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طوسی، الأمالی، نجف، ج2، ص345.</w:t>
      </w:r>
    </w:p>
  </w:footnote>
  <w:footnote w:id="30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طوسی، الأمالی، ج2، ص46. صدوق، الأمالی، ص324. ابن شهر آشوب، مناقب، هند، ج2، ص154.</w:t>
      </w:r>
    </w:p>
  </w:footnote>
  <w:footnote w:id="303">
    <w:p w:rsidR="005E7C8D" w:rsidRPr="006D3981" w:rsidRDefault="005E7C8D" w:rsidP="006D3981">
      <w:pPr>
        <w:widowControl w:val="0"/>
        <w:ind w:left="284" w:hanging="284"/>
        <w:jc w:val="lowKashida"/>
        <w:rPr>
          <w:szCs w:val="24"/>
          <w:rtl/>
          <w:lang w:bidi="fa-IR"/>
        </w:rPr>
      </w:pPr>
      <w:r w:rsidRPr="006D3981">
        <w:rPr>
          <w:rStyle w:val="a4"/>
          <w:sz w:val="28"/>
          <w:szCs w:val="32"/>
          <w:vertAlign w:val="baseline"/>
        </w:rPr>
        <w:footnoteRef/>
      </w:r>
      <w:r w:rsidRPr="006D3981">
        <w:rPr>
          <w:rFonts w:hint="cs"/>
          <w:sz w:val="28"/>
          <w:szCs w:val="32"/>
          <w:rtl/>
          <w:lang w:bidi="fa-IR"/>
        </w:rPr>
        <w:t>-</w:t>
      </w:r>
      <w:r w:rsidRPr="006D3981">
        <w:rPr>
          <w:rFonts w:hint="cs"/>
          <w:szCs w:val="24"/>
          <w:rtl/>
          <w:lang w:bidi="fa-IR"/>
        </w:rPr>
        <w:t xml:space="preserve"> اين برخلاف تصور تمام منكران و تصور س- خ است كه به دروغ پناه برده و در كتابش عليه ما رد مي‌نويسد ـ در ردي كه مي</w:t>
      </w:r>
      <w:r w:rsidRPr="006D3981">
        <w:rPr>
          <w:rFonts w:hint="eastAsia"/>
          <w:szCs w:val="24"/>
          <w:rtl/>
          <w:lang w:bidi="fa-IR"/>
        </w:rPr>
        <w:t>‌</w:t>
      </w:r>
      <w:r w:rsidRPr="006D3981">
        <w:rPr>
          <w:rFonts w:hint="cs"/>
          <w:szCs w:val="24"/>
          <w:rtl/>
          <w:lang w:bidi="fa-IR"/>
        </w:rPr>
        <w:t>نويسد، آنچه</w:t>
      </w:r>
      <w:r>
        <w:rPr>
          <w:rFonts w:hint="cs"/>
          <w:szCs w:val="24"/>
          <w:rtl/>
          <w:lang w:bidi="fa-IR"/>
        </w:rPr>
        <w:t xml:space="preserve"> </w:t>
      </w:r>
      <w:r w:rsidRPr="006D3981">
        <w:rPr>
          <w:rFonts w:hint="cs"/>
          <w:szCs w:val="24"/>
          <w:rtl/>
          <w:lang w:bidi="fa-IR"/>
        </w:rPr>
        <w:t>ما گفته ايم، اثبات مي</w:t>
      </w:r>
      <w:r w:rsidRPr="006D3981">
        <w:rPr>
          <w:rFonts w:hint="eastAsia"/>
          <w:szCs w:val="24"/>
          <w:rtl/>
          <w:lang w:bidi="fa-IR"/>
        </w:rPr>
        <w:t>‌</w:t>
      </w:r>
      <w:r w:rsidRPr="006D3981">
        <w:rPr>
          <w:rFonts w:hint="cs"/>
          <w:szCs w:val="24"/>
          <w:rtl/>
          <w:lang w:bidi="fa-IR"/>
        </w:rPr>
        <w:t>كند و به آن اعتراف مي</w:t>
      </w:r>
      <w:r w:rsidRPr="006D3981">
        <w:rPr>
          <w:rFonts w:hint="eastAsia"/>
          <w:szCs w:val="24"/>
          <w:rtl/>
          <w:lang w:bidi="fa-IR"/>
        </w:rPr>
        <w:t>‌</w:t>
      </w:r>
      <w:r w:rsidRPr="006D3981">
        <w:rPr>
          <w:rFonts w:hint="cs"/>
          <w:szCs w:val="24"/>
          <w:rtl/>
          <w:lang w:bidi="fa-IR"/>
        </w:rPr>
        <w:t>كند ـ او گمان مي</w:t>
      </w:r>
      <w:r w:rsidRPr="006D3981">
        <w:rPr>
          <w:rFonts w:hint="eastAsia"/>
          <w:szCs w:val="24"/>
          <w:rtl/>
          <w:lang w:bidi="fa-IR"/>
        </w:rPr>
        <w:t>‌</w:t>
      </w:r>
      <w:r w:rsidRPr="006D3981">
        <w:rPr>
          <w:rFonts w:hint="cs"/>
          <w:szCs w:val="24"/>
          <w:rtl/>
          <w:lang w:bidi="fa-IR"/>
        </w:rPr>
        <w:t>كند كه ما را تکذیب نموده، اما حقايقي ثابت و قطعی که نمی</w:t>
      </w:r>
      <w:r w:rsidRPr="006D3981">
        <w:rPr>
          <w:rFonts w:hint="eastAsia"/>
          <w:szCs w:val="24"/>
          <w:rtl/>
          <w:lang w:bidi="fa-IR"/>
        </w:rPr>
        <w:t>‌</w:t>
      </w:r>
      <w:r w:rsidRPr="006D3981">
        <w:rPr>
          <w:rFonts w:hint="cs"/>
          <w:szCs w:val="24"/>
          <w:rtl/>
          <w:lang w:bidi="fa-IR"/>
        </w:rPr>
        <w:t>توان از آن گریخت، را تکذیب می</w:t>
      </w:r>
      <w:r w:rsidRPr="006D3981">
        <w:rPr>
          <w:rFonts w:hint="eastAsia"/>
          <w:szCs w:val="24"/>
          <w:rtl/>
          <w:lang w:bidi="fa-IR"/>
        </w:rPr>
        <w:t>‌</w:t>
      </w:r>
      <w:r w:rsidRPr="006D3981">
        <w:rPr>
          <w:rFonts w:hint="cs"/>
          <w:szCs w:val="24"/>
          <w:rtl/>
          <w:lang w:bidi="fa-IR"/>
        </w:rPr>
        <w:t>نماید. پس از ذكر فضايل ابوبكر و عمر که آوردیم، مي</w:t>
      </w:r>
      <w:r w:rsidRPr="006D3981">
        <w:rPr>
          <w:rFonts w:hint="eastAsia"/>
          <w:szCs w:val="24"/>
          <w:rtl/>
          <w:lang w:bidi="fa-IR"/>
        </w:rPr>
        <w:t>‌</w:t>
      </w:r>
      <w:r w:rsidRPr="006D3981">
        <w:rPr>
          <w:rFonts w:hint="cs"/>
          <w:szCs w:val="24"/>
          <w:rtl/>
          <w:lang w:bidi="fa-IR"/>
        </w:rPr>
        <w:t>گويد: اگر من پای منبر علي حاضر بودم هنگامي كه گريه كرد‌ و اين خطبه</w:t>
      </w:r>
      <w:r w:rsidRPr="006D3981">
        <w:rPr>
          <w:rFonts w:hint="eastAsia"/>
          <w:szCs w:val="24"/>
          <w:rtl/>
          <w:lang w:bidi="fa-IR"/>
        </w:rPr>
        <w:t>‌</w:t>
      </w:r>
      <w:r w:rsidRPr="006D3981">
        <w:rPr>
          <w:rFonts w:hint="cs"/>
          <w:szCs w:val="24"/>
          <w:rtl/>
          <w:lang w:bidi="fa-IR"/>
        </w:rPr>
        <w:t>ی مفصل را در ثنا و تمجید ابوبکر و عمر خواند، به او می</w:t>
      </w:r>
      <w:r w:rsidRPr="006D3981">
        <w:rPr>
          <w:rFonts w:hint="eastAsia"/>
          <w:szCs w:val="24"/>
          <w:rtl/>
          <w:lang w:bidi="fa-IR"/>
        </w:rPr>
        <w:t>‌</w:t>
      </w:r>
      <w:r w:rsidRPr="006D3981">
        <w:rPr>
          <w:rFonts w:hint="cs"/>
          <w:szCs w:val="24"/>
          <w:rtl/>
          <w:lang w:bidi="fa-IR"/>
        </w:rPr>
        <w:t xml:space="preserve">گفتم: ای علی تنها تو ما را گستاخ کردی که با ابوبکر و عمر مخالفت نموده و ما را وادار کردی از آنان عیب و ایراد گیریم؛ چون تو و اهل بيت رسول الله </w:t>
      </w:r>
      <w:r w:rsidRPr="006D3981">
        <w:rPr>
          <w:rFonts w:cs="CTraditional Arabic" w:hint="cs"/>
          <w:szCs w:val="24"/>
          <w:rtl/>
          <w:lang w:bidi="fa-IR"/>
        </w:rPr>
        <w:t>ع</w:t>
      </w:r>
      <w:r w:rsidRPr="006D3981">
        <w:rPr>
          <w:rFonts w:hint="cs"/>
          <w:szCs w:val="24"/>
          <w:rtl/>
          <w:lang w:bidi="fa-IR"/>
        </w:rPr>
        <w:t xml:space="preserve"> از بيعت كردن با ابوبکر خودداري كرديد و عمر را مجبور كرديد كه چوب بياورد و خانه</w:t>
      </w:r>
      <w:r w:rsidRPr="006D3981">
        <w:rPr>
          <w:rFonts w:hint="eastAsia"/>
          <w:szCs w:val="24"/>
          <w:rtl/>
          <w:lang w:bidi="fa-IR"/>
        </w:rPr>
        <w:t>‌</w:t>
      </w:r>
      <w:r w:rsidRPr="006D3981">
        <w:rPr>
          <w:rFonts w:hint="cs"/>
          <w:szCs w:val="24"/>
          <w:rtl/>
          <w:lang w:bidi="fa-IR"/>
        </w:rPr>
        <w:t xml:space="preserve">ی شما را با كساني كه در آن هستند، بسوزاند. در حالي كه دختر رسول الله </w:t>
      </w:r>
      <w:r w:rsidRPr="006D3981">
        <w:rPr>
          <w:rFonts w:cs="CTraditional Arabic" w:hint="cs"/>
          <w:szCs w:val="24"/>
          <w:rtl/>
          <w:lang w:bidi="fa-IR"/>
        </w:rPr>
        <w:t>ع</w:t>
      </w:r>
      <w:r w:rsidRPr="006D3981">
        <w:rPr>
          <w:rFonts w:hint="cs"/>
          <w:szCs w:val="24"/>
          <w:rtl/>
          <w:lang w:bidi="fa-IR"/>
        </w:rPr>
        <w:t xml:space="preserve"> در آن بود. به او گفته شد كه دختر رسول الله </w:t>
      </w:r>
      <w:r w:rsidRPr="006D3981">
        <w:rPr>
          <w:rFonts w:cs="CTraditional Arabic" w:hint="cs"/>
          <w:szCs w:val="24"/>
          <w:rtl/>
          <w:lang w:bidi="fa-IR"/>
        </w:rPr>
        <w:t>ع</w:t>
      </w:r>
      <w:r w:rsidRPr="006D3981">
        <w:rPr>
          <w:rFonts w:hint="cs"/>
          <w:szCs w:val="24"/>
          <w:rtl/>
          <w:lang w:bidi="fa-IR"/>
        </w:rPr>
        <w:t xml:space="preserve"> در آن است. او مي</w:t>
      </w:r>
      <w:r w:rsidRPr="006D3981">
        <w:rPr>
          <w:rFonts w:hint="eastAsia"/>
          <w:szCs w:val="24"/>
          <w:rtl/>
          <w:lang w:bidi="fa-IR"/>
        </w:rPr>
        <w:t>‌</w:t>
      </w:r>
      <w:r w:rsidRPr="006D3981">
        <w:rPr>
          <w:rFonts w:hint="cs"/>
          <w:szCs w:val="24"/>
          <w:rtl/>
          <w:lang w:bidi="fa-IR"/>
        </w:rPr>
        <w:t>گويد: و اگر ... تا اینکه به زور تو را بيرون کرد. تو بعد از شش ماه و بعد از مرگ همسرت بيعت كردي، همسري كه شبانه وي را دفن كردي؟</w:t>
      </w:r>
      <w:r w:rsidRPr="006D3981">
        <w:rPr>
          <w:rStyle w:val="a9"/>
          <w:color w:val="000000"/>
          <w:sz w:val="30"/>
          <w:szCs w:val="30"/>
          <w:rtl/>
        </w:rPr>
        <w:t xml:space="preserve">! </w:t>
      </w:r>
      <w:r w:rsidRPr="006D3981">
        <w:rPr>
          <w:rStyle w:val="a9"/>
          <w:rFonts w:cs="2  Badr" w:hint="cs"/>
          <w:color w:val="000000"/>
          <w:szCs w:val="24"/>
          <w:rtl/>
        </w:rPr>
        <w:t>این به خاطر رفتار آنان نسبت به تو و فاطمه بود.</w:t>
      </w:r>
      <w:r w:rsidRPr="006D3981">
        <w:rPr>
          <w:szCs w:val="24"/>
          <w:rtl/>
          <w:lang w:bidi="fa-IR"/>
        </w:rPr>
        <w:t xml:space="preserve"> </w:t>
      </w:r>
    </w:p>
    <w:p w:rsidR="005E7C8D" w:rsidRPr="006D3981" w:rsidRDefault="005E7C8D" w:rsidP="006D3981">
      <w:pPr>
        <w:ind w:left="284" w:hanging="284"/>
        <w:jc w:val="lowKashida"/>
        <w:rPr>
          <w:szCs w:val="24"/>
          <w:rtl/>
          <w:lang w:bidi="fa-IR"/>
        </w:rPr>
      </w:pPr>
      <w:r>
        <w:rPr>
          <w:rFonts w:hint="cs"/>
          <w:szCs w:val="24"/>
          <w:rtl/>
          <w:lang w:bidi="fa-IR"/>
        </w:rPr>
        <w:t xml:space="preserve"> </w:t>
      </w:r>
      <w:r>
        <w:rPr>
          <w:rFonts w:hint="cs"/>
          <w:szCs w:val="24"/>
          <w:rtl/>
          <w:lang w:bidi="fa-IR"/>
        </w:rPr>
        <w:tab/>
      </w:r>
      <w:r w:rsidRPr="006D3981">
        <w:rPr>
          <w:rFonts w:hint="cs"/>
          <w:szCs w:val="24"/>
          <w:rtl/>
          <w:lang w:bidi="fa-IR"/>
        </w:rPr>
        <w:t>پس اي علي، وقتی مي</w:t>
      </w:r>
      <w:r w:rsidRPr="006D3981">
        <w:rPr>
          <w:rFonts w:hint="eastAsia"/>
          <w:szCs w:val="24"/>
          <w:rtl/>
          <w:lang w:bidi="fa-IR"/>
        </w:rPr>
        <w:t>‌</w:t>
      </w:r>
      <w:r w:rsidRPr="006D3981">
        <w:rPr>
          <w:rFonts w:hint="cs"/>
          <w:szCs w:val="24"/>
          <w:rtl/>
          <w:lang w:bidi="fa-IR"/>
        </w:rPr>
        <w:t xml:space="preserve">دانستي كه جايگاه آن دو نزد رسول الله </w:t>
      </w:r>
      <w:r w:rsidRPr="006D3981">
        <w:rPr>
          <w:rFonts w:cs="CTraditional Arabic" w:hint="cs"/>
          <w:szCs w:val="24"/>
          <w:rtl/>
          <w:lang w:bidi="fa-IR"/>
        </w:rPr>
        <w:t>ع</w:t>
      </w:r>
      <w:r w:rsidRPr="006D3981">
        <w:rPr>
          <w:rFonts w:hint="cs"/>
          <w:szCs w:val="24"/>
          <w:rtl/>
          <w:lang w:bidi="fa-IR"/>
        </w:rPr>
        <w:t xml:space="preserve"> این گونه است، چرا تو و اصحاب و همسرت اين كار را انجام داديد و ما را وادار كرديد كه كار آنها را به خاطر ارتکاب آن کار نقد كنيم؟ سپس – ای علی- به اين هم اكتفا نكردی</w:t>
      </w:r>
      <w:r>
        <w:rPr>
          <w:rFonts w:hint="cs"/>
          <w:szCs w:val="24"/>
          <w:rtl/>
          <w:lang w:bidi="fa-IR"/>
        </w:rPr>
        <w:t xml:space="preserve"> </w:t>
      </w:r>
      <w:r w:rsidRPr="006D3981">
        <w:rPr>
          <w:rFonts w:hint="cs"/>
          <w:szCs w:val="24"/>
          <w:rtl/>
          <w:lang w:bidi="fa-IR"/>
        </w:rPr>
        <w:t>تا خطاب به معاويه بن ابي</w:t>
      </w:r>
      <w:r w:rsidRPr="006D3981">
        <w:rPr>
          <w:rFonts w:hint="eastAsia"/>
          <w:szCs w:val="24"/>
          <w:rtl/>
          <w:lang w:bidi="fa-IR"/>
        </w:rPr>
        <w:t>‌</w:t>
      </w:r>
      <w:r w:rsidRPr="006D3981">
        <w:rPr>
          <w:rFonts w:hint="cs"/>
          <w:szCs w:val="24"/>
          <w:rtl/>
          <w:lang w:bidi="fa-IR"/>
        </w:rPr>
        <w:t>سفيان که از تو به خاطر این اتفاق عیب و ایراد گرفت و اظهار داشت كه ابوبکر و عمر تو را همچون شتر پیاده، بيرون كردند و تو با افتخار گفتي:</w:t>
      </w:r>
    </w:p>
    <w:p w:rsidR="005E7C8D" w:rsidRPr="00835915" w:rsidRDefault="005E7C8D" w:rsidP="00835915">
      <w:pPr>
        <w:widowControl w:val="0"/>
        <w:ind w:left="284" w:hanging="284"/>
        <w:jc w:val="center"/>
        <w:rPr>
          <w:rStyle w:val="a9"/>
          <w:rFonts w:ascii="Traditional Arabic" w:hAnsi="Traditional Arabic" w:hint="cs"/>
          <w:b/>
          <w:bCs/>
          <w:color w:val="000000"/>
          <w:szCs w:val="24"/>
          <w:rtl/>
        </w:rPr>
      </w:pPr>
      <w:r w:rsidRPr="00835915">
        <w:rPr>
          <w:rStyle w:val="a9"/>
          <w:rFonts w:ascii="Traditional Arabic" w:hAnsi="Traditional Arabic"/>
          <w:b/>
          <w:bCs/>
          <w:color w:val="000000"/>
          <w:szCs w:val="24"/>
          <w:rtl/>
        </w:rPr>
        <w:t>وأوجب لي رسول الله فيكم</w:t>
      </w:r>
      <w:r w:rsidRPr="00835915">
        <w:rPr>
          <w:rStyle w:val="a9"/>
          <w:rFonts w:ascii="Traditional Arabic" w:hAnsi="Traditional Arabic"/>
          <w:b/>
          <w:bCs/>
          <w:color w:val="000000"/>
          <w:szCs w:val="24"/>
          <w:rtl/>
        </w:rPr>
        <w:tab/>
      </w:r>
      <w:r w:rsidRPr="00835915">
        <w:rPr>
          <w:rStyle w:val="a9"/>
          <w:rFonts w:ascii="Traditional Arabic" w:hAnsi="Traditional Arabic"/>
          <w:b/>
          <w:bCs/>
          <w:color w:val="000000"/>
          <w:szCs w:val="24"/>
          <w:rtl/>
        </w:rPr>
        <w:tab/>
        <w:t>ولايته غداة غدير خم</w:t>
      </w:r>
    </w:p>
    <w:p w:rsidR="005E7C8D" w:rsidRPr="006D3981" w:rsidRDefault="005E7C8D" w:rsidP="00835915">
      <w:pPr>
        <w:ind w:left="284"/>
        <w:jc w:val="lowKashida"/>
        <w:rPr>
          <w:rFonts w:hint="cs"/>
          <w:b/>
          <w:bCs/>
          <w:szCs w:val="24"/>
          <w:rtl/>
          <w:lang w:bidi="fa-IR"/>
        </w:rPr>
      </w:pPr>
      <w:r w:rsidRPr="006D3981">
        <w:rPr>
          <w:rFonts w:hint="cs"/>
          <w:szCs w:val="24"/>
          <w:rtl/>
          <w:lang w:bidi="fa-IR"/>
        </w:rPr>
        <w:t xml:space="preserve">«رسول الله </w:t>
      </w:r>
      <w:r w:rsidRPr="006D3981">
        <w:rPr>
          <w:rFonts w:cs="CTraditional Arabic" w:hint="cs"/>
          <w:szCs w:val="24"/>
          <w:rtl/>
          <w:lang w:bidi="fa-IR"/>
        </w:rPr>
        <w:t>ع</w:t>
      </w:r>
      <w:r w:rsidRPr="006D3981">
        <w:rPr>
          <w:rFonts w:hint="cs"/>
          <w:b/>
          <w:bCs/>
          <w:szCs w:val="24"/>
          <w:rtl/>
          <w:lang w:bidi="fa-IR"/>
        </w:rPr>
        <w:t xml:space="preserve"> </w:t>
      </w:r>
      <w:r w:rsidRPr="006D3981">
        <w:rPr>
          <w:rFonts w:hint="cs"/>
          <w:szCs w:val="24"/>
          <w:rtl/>
          <w:lang w:bidi="fa-IR"/>
        </w:rPr>
        <w:t>ولايت مرا در صبح غدير خم درباره</w:t>
      </w:r>
      <w:r w:rsidRPr="006D3981">
        <w:rPr>
          <w:rFonts w:hint="eastAsia"/>
          <w:szCs w:val="24"/>
          <w:rtl/>
          <w:lang w:bidi="fa-IR"/>
        </w:rPr>
        <w:t>‌</w:t>
      </w:r>
      <w:r w:rsidRPr="006D3981">
        <w:rPr>
          <w:rFonts w:hint="cs"/>
          <w:szCs w:val="24"/>
          <w:rtl/>
          <w:lang w:bidi="fa-IR"/>
        </w:rPr>
        <w:t>ی شما واجب كرده است».</w:t>
      </w:r>
    </w:p>
    <w:p w:rsidR="005E7C8D" w:rsidRPr="006D3981" w:rsidRDefault="005E7C8D" w:rsidP="006D3981">
      <w:pPr>
        <w:ind w:left="284" w:hanging="284"/>
        <w:jc w:val="lowKashida"/>
        <w:rPr>
          <w:szCs w:val="24"/>
          <w:rtl/>
          <w:lang w:bidi="fa-IR"/>
        </w:rPr>
      </w:pPr>
      <w:r>
        <w:rPr>
          <w:rFonts w:hint="cs"/>
          <w:szCs w:val="24"/>
          <w:rtl/>
          <w:lang w:bidi="fa-IR"/>
        </w:rPr>
        <w:t xml:space="preserve"> </w:t>
      </w:r>
      <w:r>
        <w:rPr>
          <w:rFonts w:hint="cs"/>
          <w:szCs w:val="24"/>
          <w:rtl/>
          <w:lang w:bidi="fa-IR"/>
        </w:rPr>
        <w:tab/>
      </w:r>
      <w:r w:rsidRPr="006D3981">
        <w:rPr>
          <w:rFonts w:hint="cs"/>
          <w:szCs w:val="24"/>
          <w:rtl/>
          <w:lang w:bidi="fa-IR"/>
        </w:rPr>
        <w:t>پس چگونه ادعا مي</w:t>
      </w:r>
      <w:r w:rsidRPr="006D3981">
        <w:rPr>
          <w:rFonts w:hint="eastAsia"/>
          <w:szCs w:val="24"/>
          <w:rtl/>
          <w:lang w:bidi="fa-IR"/>
        </w:rPr>
        <w:t>‌</w:t>
      </w:r>
      <w:r w:rsidRPr="006D3981">
        <w:rPr>
          <w:rFonts w:hint="cs"/>
          <w:szCs w:val="24"/>
          <w:rtl/>
          <w:lang w:bidi="fa-IR"/>
        </w:rPr>
        <w:t xml:space="preserve">كني اي علي كه رسول الله </w:t>
      </w:r>
      <w:r w:rsidRPr="006D3981">
        <w:rPr>
          <w:rFonts w:cs="CTraditional Arabic" w:hint="cs"/>
          <w:szCs w:val="24"/>
          <w:rtl/>
          <w:lang w:bidi="fa-IR"/>
        </w:rPr>
        <w:t>ع</w:t>
      </w:r>
      <w:r w:rsidRPr="006D3981">
        <w:rPr>
          <w:rFonts w:hint="cs"/>
          <w:szCs w:val="24"/>
          <w:rtl/>
          <w:lang w:bidi="fa-IR"/>
        </w:rPr>
        <w:t xml:space="preserve"> فقط رأی آنها را رأی دانسته و فقط محبت و دوستی آنها را محبت و دوستی دانسته است در حالي كه ما، در تاريخ، مسائل زيادي را مي</w:t>
      </w:r>
      <w:r w:rsidRPr="006D3981">
        <w:rPr>
          <w:rFonts w:hint="eastAsia"/>
          <w:szCs w:val="24"/>
          <w:rtl/>
          <w:lang w:bidi="fa-IR"/>
        </w:rPr>
        <w:t>‌</w:t>
      </w:r>
      <w:r w:rsidRPr="006D3981">
        <w:rPr>
          <w:rFonts w:hint="cs"/>
          <w:szCs w:val="24"/>
          <w:rtl/>
          <w:lang w:bidi="fa-IR"/>
        </w:rPr>
        <w:t xml:space="preserve">بينيم كه عمر نظری داشته و رسول الله </w:t>
      </w:r>
      <w:r w:rsidRPr="006D3981">
        <w:rPr>
          <w:rFonts w:cs="CTraditional Arabic" w:hint="cs"/>
          <w:szCs w:val="24"/>
          <w:rtl/>
          <w:lang w:bidi="fa-IR"/>
        </w:rPr>
        <w:t>ع</w:t>
      </w:r>
      <w:r w:rsidRPr="006D3981">
        <w:rPr>
          <w:rFonts w:hint="cs"/>
          <w:szCs w:val="24"/>
          <w:rtl/>
          <w:lang w:bidi="fa-IR"/>
        </w:rPr>
        <w:t xml:space="preserve"> با او مخالفت كرده است. عمر بعد از جنگ بدر معتقد بود كه رسول الله </w:t>
      </w:r>
      <w:r w:rsidRPr="006D3981">
        <w:rPr>
          <w:rFonts w:cs="CTraditional Arabic" w:hint="cs"/>
          <w:szCs w:val="24"/>
          <w:rtl/>
          <w:lang w:bidi="fa-IR"/>
        </w:rPr>
        <w:t>ع</w:t>
      </w:r>
      <w:r w:rsidRPr="006D3981">
        <w:rPr>
          <w:rFonts w:hint="cs"/>
          <w:szCs w:val="24"/>
          <w:rtl/>
          <w:lang w:bidi="fa-IR"/>
        </w:rPr>
        <w:t xml:space="preserve"> عمويش عباس را جلوتر از همه گردن بزند و تو نيز، برادرت عقيل را جلوتر از همه گردن بزني ولی رسول الله </w:t>
      </w:r>
      <w:r w:rsidRPr="006D3981">
        <w:rPr>
          <w:rFonts w:cs="CTraditional Arabic" w:hint="cs"/>
          <w:szCs w:val="24"/>
          <w:rtl/>
          <w:lang w:bidi="fa-IR"/>
        </w:rPr>
        <w:t>ع</w:t>
      </w:r>
      <w:r w:rsidRPr="006D3981">
        <w:rPr>
          <w:rFonts w:hint="cs"/>
          <w:szCs w:val="24"/>
          <w:rtl/>
          <w:lang w:bidi="fa-IR"/>
        </w:rPr>
        <w:t xml:space="preserve"> مخالفت كرد و در مقابل ديه آنها را رها كرد. همچنين عمر در روز فتح مكه معتقد بود كه رسول الله </w:t>
      </w:r>
      <w:r w:rsidRPr="006D3981">
        <w:rPr>
          <w:rFonts w:cs="CTraditional Arabic" w:hint="cs"/>
          <w:szCs w:val="24"/>
          <w:rtl/>
          <w:lang w:bidi="fa-IR"/>
        </w:rPr>
        <w:t>ع</w:t>
      </w:r>
      <w:r w:rsidRPr="006D3981">
        <w:rPr>
          <w:rFonts w:hint="cs"/>
          <w:szCs w:val="24"/>
          <w:rtl/>
          <w:lang w:bidi="fa-IR"/>
        </w:rPr>
        <w:t xml:space="preserve"> او را به زدن گردن ابوسفيان امر كند اما رسول الله </w:t>
      </w:r>
      <w:r w:rsidRPr="006D3981">
        <w:rPr>
          <w:rFonts w:cs="CTraditional Arabic" w:hint="cs"/>
          <w:szCs w:val="24"/>
          <w:rtl/>
          <w:lang w:bidi="fa-IR"/>
        </w:rPr>
        <w:t>ع</w:t>
      </w:r>
      <w:r w:rsidRPr="006D3981">
        <w:rPr>
          <w:rFonts w:hint="cs"/>
          <w:szCs w:val="24"/>
          <w:rtl/>
          <w:lang w:bidi="fa-IR"/>
        </w:rPr>
        <w:t xml:space="preserve"> امتناع كرد و او را آزاد گذاشت و خانه اش را پناهگاه قرار داد.</w:t>
      </w:r>
    </w:p>
    <w:p w:rsidR="005E7C8D" w:rsidRPr="006D3981" w:rsidRDefault="005E7C8D" w:rsidP="00835915">
      <w:pPr>
        <w:ind w:left="284"/>
        <w:jc w:val="lowKashida"/>
        <w:rPr>
          <w:szCs w:val="24"/>
          <w:rtl/>
          <w:lang w:bidi="fa-IR"/>
        </w:rPr>
      </w:pPr>
      <w:r w:rsidRPr="006D3981">
        <w:rPr>
          <w:rFonts w:hint="cs"/>
          <w:szCs w:val="24"/>
          <w:rtl/>
          <w:lang w:bidi="fa-IR"/>
        </w:rPr>
        <w:t xml:space="preserve">بالآخره پيامبر </w:t>
      </w:r>
      <w:r w:rsidRPr="006D3981">
        <w:rPr>
          <w:rFonts w:cs="CTraditional Arabic" w:hint="cs"/>
          <w:szCs w:val="24"/>
          <w:rtl/>
          <w:lang w:bidi="fa-IR"/>
        </w:rPr>
        <w:t>ع</w:t>
      </w:r>
      <w:r w:rsidRPr="006D3981">
        <w:rPr>
          <w:rFonts w:hint="cs"/>
          <w:szCs w:val="24"/>
          <w:rtl/>
          <w:lang w:bidi="fa-IR"/>
        </w:rPr>
        <w:t xml:space="preserve"> هنگام مرگش گفت: قلم و كاغذي برايم بياوريد تا چيزي براي شما بنويسم كه بعد از من گمراه نشويد. عمر با او مخالفت كرد و گفت: كتاب خدا را داريم كه در آن هر چيزي يافت مي</w:t>
      </w:r>
      <w:r w:rsidRPr="006D3981">
        <w:rPr>
          <w:rFonts w:hint="eastAsia"/>
          <w:szCs w:val="24"/>
          <w:rtl/>
          <w:lang w:bidi="fa-IR"/>
        </w:rPr>
        <w:t>‌</w:t>
      </w:r>
      <w:r w:rsidRPr="006D3981">
        <w:rPr>
          <w:rFonts w:hint="cs"/>
          <w:szCs w:val="24"/>
          <w:rtl/>
          <w:lang w:bidi="fa-IR"/>
        </w:rPr>
        <w:t>شود و براي ما كافي است. پیامبر</w:t>
      </w:r>
      <w:r w:rsidRPr="006D3981">
        <w:rPr>
          <w:rFonts w:cs="CTraditional Arabic" w:hint="cs"/>
          <w:szCs w:val="24"/>
          <w:rtl/>
          <w:lang w:bidi="fa-IR"/>
        </w:rPr>
        <w:t>ع</w:t>
      </w:r>
      <w:r w:rsidRPr="006D3981">
        <w:rPr>
          <w:rFonts w:hint="cs"/>
          <w:szCs w:val="24"/>
          <w:rtl/>
          <w:lang w:bidi="fa-IR"/>
        </w:rPr>
        <w:t xml:space="preserve"> از این برخورد ناراحت شد و عمر را بیرون كرد و گفت: برخيزيد و همه برخاستند. امثال این مخالفت</w:t>
      </w:r>
      <w:r w:rsidRPr="006D3981">
        <w:rPr>
          <w:rFonts w:hint="eastAsia"/>
          <w:szCs w:val="24"/>
          <w:rtl/>
          <w:lang w:bidi="fa-IR"/>
        </w:rPr>
        <w:t>‌</w:t>
      </w:r>
      <w:r w:rsidRPr="006D3981">
        <w:rPr>
          <w:rFonts w:hint="cs"/>
          <w:szCs w:val="24"/>
          <w:rtl/>
          <w:lang w:bidi="fa-IR"/>
        </w:rPr>
        <w:t>ها زیادند. پس چرا حقيقت را نمي گويي ای علي؟</w:t>
      </w:r>
    </w:p>
    <w:p w:rsidR="005E7C8D" w:rsidRPr="006D3981" w:rsidRDefault="005E7C8D" w:rsidP="00835915">
      <w:pPr>
        <w:widowControl w:val="0"/>
        <w:ind w:left="284"/>
        <w:jc w:val="lowKashida"/>
        <w:rPr>
          <w:rStyle w:val="a9"/>
          <w:rFonts w:cs="2  Badr"/>
          <w:color w:val="000000"/>
          <w:szCs w:val="24"/>
          <w:rtl/>
        </w:rPr>
      </w:pPr>
      <w:r w:rsidRPr="006D3981">
        <w:rPr>
          <w:rFonts w:hint="cs"/>
          <w:szCs w:val="24"/>
          <w:rtl/>
          <w:lang w:bidi="fa-IR"/>
        </w:rPr>
        <w:t>اي علي، فرض کن كه مي</w:t>
      </w:r>
      <w:r w:rsidRPr="006D3981">
        <w:rPr>
          <w:rFonts w:hint="eastAsia"/>
          <w:szCs w:val="24"/>
          <w:rtl/>
          <w:lang w:bidi="fa-IR"/>
        </w:rPr>
        <w:t>‌</w:t>
      </w:r>
      <w:r w:rsidRPr="006D3981">
        <w:rPr>
          <w:rFonts w:hint="cs"/>
          <w:szCs w:val="24"/>
          <w:rtl/>
          <w:lang w:bidi="fa-IR"/>
        </w:rPr>
        <w:t>داني، عمر در زمان حیات پیامبر</w:t>
      </w:r>
      <w:r w:rsidRPr="006D3981">
        <w:rPr>
          <w:rFonts w:cs="CTraditional Arabic" w:hint="cs"/>
          <w:szCs w:val="24"/>
          <w:rtl/>
          <w:lang w:bidi="fa-IR"/>
        </w:rPr>
        <w:t>ع</w:t>
      </w:r>
      <w:r w:rsidRPr="006D3981">
        <w:rPr>
          <w:rFonts w:hint="cs"/>
          <w:szCs w:val="24"/>
          <w:rtl/>
          <w:lang w:bidi="fa-IR"/>
        </w:rPr>
        <w:t xml:space="preserve"> از امر رسول الله </w:t>
      </w:r>
      <w:r w:rsidRPr="006D3981">
        <w:rPr>
          <w:rFonts w:cs="CTraditional Arabic" w:hint="cs"/>
          <w:szCs w:val="24"/>
          <w:rtl/>
          <w:lang w:bidi="fa-IR"/>
        </w:rPr>
        <w:t>ع</w:t>
      </w:r>
      <w:r w:rsidRPr="006D3981">
        <w:rPr>
          <w:rFonts w:hint="cs"/>
          <w:szCs w:val="24"/>
          <w:rtl/>
          <w:lang w:bidi="fa-IR"/>
        </w:rPr>
        <w:t xml:space="preserve"> تجاوز نكرده، اما چگونه مطمئن هستی که بعد از وفات وي از</w:t>
      </w:r>
      <w:r>
        <w:rPr>
          <w:rFonts w:hint="cs"/>
          <w:szCs w:val="24"/>
          <w:rtl/>
          <w:lang w:bidi="fa-IR"/>
        </w:rPr>
        <w:t xml:space="preserve"> </w:t>
      </w:r>
      <w:r w:rsidRPr="006D3981">
        <w:rPr>
          <w:rFonts w:hint="cs"/>
          <w:szCs w:val="24"/>
          <w:rtl/>
          <w:lang w:bidi="fa-IR"/>
        </w:rPr>
        <w:t>امرش سرپيچي نمی</w:t>
      </w:r>
      <w:r w:rsidRPr="006D3981">
        <w:rPr>
          <w:rFonts w:hint="eastAsia"/>
          <w:szCs w:val="24"/>
          <w:rtl/>
          <w:lang w:bidi="fa-IR"/>
        </w:rPr>
        <w:t>‌</w:t>
      </w:r>
      <w:r w:rsidRPr="006D3981">
        <w:rPr>
          <w:rFonts w:hint="cs"/>
          <w:szCs w:val="24"/>
          <w:rtl/>
          <w:lang w:bidi="fa-IR"/>
        </w:rPr>
        <w:t>کند؟ آیا رسول خدا</w:t>
      </w:r>
      <w:r w:rsidRPr="006D3981">
        <w:rPr>
          <w:rFonts w:cs="CTraditional Arabic" w:hint="cs"/>
          <w:szCs w:val="24"/>
          <w:rtl/>
          <w:lang w:bidi="fa-IR"/>
        </w:rPr>
        <w:t>ع</w:t>
      </w:r>
      <w:r w:rsidRPr="006D3981">
        <w:rPr>
          <w:rFonts w:hint="cs"/>
          <w:szCs w:val="24"/>
          <w:rtl/>
          <w:lang w:bidi="fa-IR"/>
        </w:rPr>
        <w:t xml:space="preserve"> این را به تو خبر داده است؟ وقتی درباره</w:t>
      </w:r>
      <w:r w:rsidRPr="006D3981">
        <w:rPr>
          <w:rFonts w:hint="eastAsia"/>
          <w:szCs w:val="24"/>
          <w:rtl/>
          <w:lang w:bidi="fa-IR"/>
        </w:rPr>
        <w:t>‌</w:t>
      </w:r>
      <w:r w:rsidRPr="006D3981">
        <w:rPr>
          <w:rFonts w:hint="cs"/>
          <w:szCs w:val="24"/>
          <w:rtl/>
          <w:lang w:bidi="fa-IR"/>
        </w:rPr>
        <w:t>ی قضیه</w:t>
      </w:r>
      <w:r w:rsidRPr="006D3981">
        <w:rPr>
          <w:rFonts w:hint="eastAsia"/>
          <w:szCs w:val="24"/>
          <w:rtl/>
          <w:lang w:bidi="fa-IR"/>
        </w:rPr>
        <w:t>‌</w:t>
      </w:r>
      <w:r w:rsidRPr="006D3981">
        <w:rPr>
          <w:rFonts w:hint="cs"/>
          <w:szCs w:val="24"/>
          <w:rtl/>
          <w:lang w:bidi="fa-IR"/>
        </w:rPr>
        <w:t xml:space="preserve">ی خالد بن ولید ميان ابوبكر و عمر اختلاف افتاد،‌ رسول الله </w:t>
      </w:r>
      <w:r w:rsidRPr="006D3981">
        <w:rPr>
          <w:rFonts w:cs="CTraditional Arabic" w:hint="cs"/>
          <w:szCs w:val="24"/>
          <w:rtl/>
          <w:lang w:bidi="fa-IR"/>
        </w:rPr>
        <w:t>ع</w:t>
      </w:r>
      <w:r w:rsidRPr="006D3981">
        <w:rPr>
          <w:rFonts w:hint="cs"/>
          <w:szCs w:val="24"/>
          <w:rtl/>
          <w:lang w:bidi="fa-IR"/>
        </w:rPr>
        <w:t xml:space="preserve"> با كدام يك موافق بود؟</w:t>
      </w:r>
      <w:r>
        <w:rPr>
          <w:rFonts w:hint="cs"/>
          <w:szCs w:val="24"/>
          <w:rtl/>
          <w:lang w:bidi="fa-IR"/>
        </w:rPr>
        <w:t xml:space="preserve"> </w:t>
      </w:r>
      <w:r w:rsidRPr="006D3981">
        <w:rPr>
          <w:rFonts w:hint="cs"/>
          <w:szCs w:val="24"/>
          <w:rtl/>
          <w:lang w:bidi="fa-IR"/>
        </w:rPr>
        <w:t xml:space="preserve">بدون شك علي خواهد گفت: لعن و نفرين خداوند بر دروغگو. </w:t>
      </w:r>
      <w:r w:rsidRPr="006D3981">
        <w:rPr>
          <w:rStyle w:val="a9"/>
          <w:rFonts w:cs="2  Badr"/>
          <w:color w:val="000000"/>
          <w:szCs w:val="24"/>
          <w:rtl/>
        </w:rPr>
        <w:t>(كتاب الشيعة والسنة في الميزان</w:t>
      </w:r>
      <w:r w:rsidRPr="006D3981">
        <w:rPr>
          <w:rStyle w:val="a9"/>
          <w:rFonts w:cs="2  Badr" w:hint="cs"/>
          <w:color w:val="000000"/>
          <w:szCs w:val="24"/>
          <w:rtl/>
        </w:rPr>
        <w:t>، اثر</w:t>
      </w:r>
      <w:r w:rsidRPr="006D3981">
        <w:rPr>
          <w:rStyle w:val="a9"/>
          <w:rFonts w:cs="2  Badr"/>
          <w:color w:val="000000"/>
          <w:szCs w:val="24"/>
          <w:rtl/>
        </w:rPr>
        <w:t xml:space="preserve"> صاحب قناع س </w:t>
      </w:r>
      <w:r w:rsidRPr="006D3981">
        <w:rPr>
          <w:rStyle w:val="a9"/>
          <w:rFonts w:cs="2  Badr"/>
          <w:color w:val="000000"/>
          <w:szCs w:val="24"/>
        </w:rPr>
        <w:t>–</w:t>
      </w:r>
      <w:r w:rsidRPr="006D3981">
        <w:rPr>
          <w:rStyle w:val="a9"/>
          <w:rFonts w:cs="2  Badr"/>
          <w:color w:val="000000"/>
          <w:szCs w:val="24"/>
          <w:rtl/>
        </w:rPr>
        <w:t xml:space="preserve"> خ</w:t>
      </w:r>
      <w:r w:rsidRPr="006D3981">
        <w:rPr>
          <w:rStyle w:val="a9"/>
          <w:rFonts w:cs="2  Badr" w:hint="cs"/>
          <w:color w:val="000000"/>
          <w:szCs w:val="24"/>
          <w:rtl/>
        </w:rPr>
        <w:t>،</w:t>
      </w:r>
      <w:r w:rsidRPr="006D3981">
        <w:rPr>
          <w:rStyle w:val="a9"/>
          <w:rFonts w:cs="2  Badr"/>
          <w:color w:val="000000"/>
          <w:szCs w:val="24"/>
          <w:rtl/>
        </w:rPr>
        <w:t xml:space="preserve"> ص88، 89، 90</w:t>
      </w:r>
      <w:r w:rsidRPr="006D3981">
        <w:rPr>
          <w:rStyle w:val="a9"/>
          <w:rFonts w:cs="2  Badr" w:hint="cs"/>
          <w:color w:val="000000"/>
          <w:szCs w:val="24"/>
          <w:rtl/>
        </w:rPr>
        <w:t>، چاپ</w:t>
      </w:r>
      <w:r w:rsidRPr="006D3981">
        <w:rPr>
          <w:rStyle w:val="a9"/>
          <w:rFonts w:cs="2  Badr"/>
          <w:color w:val="000000"/>
          <w:szCs w:val="24"/>
          <w:rtl/>
        </w:rPr>
        <w:t xml:space="preserve"> بيروت).</w:t>
      </w:r>
    </w:p>
    <w:p w:rsidR="005E7C8D" w:rsidRPr="006D3981" w:rsidRDefault="005E7C8D" w:rsidP="00835915">
      <w:pPr>
        <w:widowControl w:val="0"/>
        <w:ind w:left="284"/>
        <w:jc w:val="lowKashida"/>
        <w:rPr>
          <w:rStyle w:val="a9"/>
          <w:color w:val="000000"/>
          <w:sz w:val="30"/>
          <w:szCs w:val="30"/>
          <w:rtl/>
        </w:rPr>
      </w:pPr>
      <w:r w:rsidRPr="006D3981">
        <w:rPr>
          <w:rStyle w:val="a9"/>
          <w:rFonts w:cs="2  Badr" w:hint="cs"/>
          <w:color w:val="000000"/>
          <w:szCs w:val="24"/>
          <w:rtl/>
        </w:rPr>
        <w:t>آری، من هم می</w:t>
      </w:r>
      <w:r w:rsidRPr="006D3981">
        <w:rPr>
          <w:rStyle w:val="a9"/>
          <w:rFonts w:cs="2  Badr" w:hint="eastAsia"/>
          <w:color w:val="000000"/>
          <w:szCs w:val="24"/>
          <w:rtl/>
        </w:rPr>
        <w:t>‌</w:t>
      </w:r>
      <w:r w:rsidRPr="006D3981">
        <w:rPr>
          <w:rStyle w:val="a9"/>
          <w:rFonts w:cs="2  Badr" w:hint="cs"/>
          <w:color w:val="000000"/>
          <w:szCs w:val="24"/>
          <w:rtl/>
        </w:rPr>
        <w:t>گویم: نفرین خدا بر دروغگویان خواه صاحب لقب س-خ باشد و خواه صافی باشد.</w:t>
      </w:r>
      <w:r w:rsidRPr="006D3981">
        <w:rPr>
          <w:color w:val="000000"/>
          <w:sz w:val="30"/>
          <w:szCs w:val="30"/>
          <w:rtl/>
        </w:rPr>
        <w:t xml:space="preserve"> </w:t>
      </w:r>
    </w:p>
    <w:p w:rsidR="005E7C8D" w:rsidRPr="006D3981" w:rsidRDefault="005E7C8D" w:rsidP="00835915">
      <w:pPr>
        <w:ind w:left="284"/>
        <w:jc w:val="lowKashida"/>
        <w:rPr>
          <w:szCs w:val="24"/>
          <w:rtl/>
          <w:lang w:bidi="fa-IR"/>
        </w:rPr>
      </w:pPr>
      <w:r w:rsidRPr="006D3981">
        <w:rPr>
          <w:rFonts w:hint="cs"/>
          <w:szCs w:val="24"/>
          <w:rtl/>
          <w:lang w:bidi="fa-IR"/>
        </w:rPr>
        <w:t>علي او را تكذيب می</w:t>
      </w:r>
      <w:r w:rsidRPr="006D3981">
        <w:rPr>
          <w:rFonts w:hint="eastAsia"/>
          <w:szCs w:val="24"/>
          <w:rtl/>
          <w:lang w:bidi="fa-IR"/>
        </w:rPr>
        <w:t>‌</w:t>
      </w:r>
      <w:r w:rsidRPr="006D3981">
        <w:rPr>
          <w:rFonts w:hint="cs"/>
          <w:szCs w:val="24"/>
          <w:rtl/>
          <w:lang w:bidi="fa-IR"/>
        </w:rPr>
        <w:t>كند و می</w:t>
      </w:r>
      <w:r w:rsidRPr="006D3981">
        <w:rPr>
          <w:rFonts w:hint="eastAsia"/>
          <w:szCs w:val="24"/>
          <w:rtl/>
          <w:lang w:bidi="fa-IR"/>
        </w:rPr>
        <w:t>‌</w:t>
      </w:r>
      <w:r w:rsidRPr="006D3981">
        <w:rPr>
          <w:rFonts w:hint="cs"/>
          <w:szCs w:val="24"/>
          <w:rtl/>
          <w:lang w:bidi="fa-IR"/>
        </w:rPr>
        <w:t>گويد: اي گداي دروغگوی جسور كه بر تختي نشسته اي، به نظرم تو جز نوادگان ابن ملجم كسي نیستی، كه عمر را دشنام مي</w:t>
      </w:r>
      <w:r w:rsidRPr="006D3981">
        <w:rPr>
          <w:rFonts w:hint="eastAsia"/>
          <w:szCs w:val="24"/>
          <w:rtl/>
          <w:lang w:bidi="fa-IR"/>
        </w:rPr>
        <w:t>‌</w:t>
      </w:r>
      <w:r w:rsidRPr="006D3981">
        <w:rPr>
          <w:rFonts w:hint="cs"/>
          <w:szCs w:val="24"/>
          <w:rtl/>
          <w:lang w:bidi="fa-IR"/>
        </w:rPr>
        <w:t xml:space="preserve">دهي و شوهر دختر من و فاطمه؛ دختر پيامبر </w:t>
      </w:r>
      <w:r w:rsidRPr="006D3981">
        <w:rPr>
          <w:rFonts w:cs="CTraditional Arabic" w:hint="cs"/>
          <w:szCs w:val="24"/>
          <w:rtl/>
          <w:lang w:bidi="fa-IR"/>
        </w:rPr>
        <w:t>ع</w:t>
      </w:r>
      <w:r w:rsidRPr="006D3981">
        <w:rPr>
          <w:rFonts w:hint="cs"/>
          <w:szCs w:val="24"/>
          <w:rtl/>
          <w:lang w:bidi="fa-IR"/>
        </w:rPr>
        <w:t>، را ناسزا مي</w:t>
      </w:r>
      <w:r w:rsidRPr="006D3981">
        <w:rPr>
          <w:rFonts w:hint="eastAsia"/>
          <w:szCs w:val="24"/>
          <w:rtl/>
          <w:lang w:bidi="fa-IR"/>
        </w:rPr>
        <w:t>‌</w:t>
      </w:r>
      <w:r w:rsidRPr="006D3981">
        <w:rPr>
          <w:rFonts w:hint="cs"/>
          <w:szCs w:val="24"/>
          <w:rtl/>
          <w:lang w:bidi="fa-IR"/>
        </w:rPr>
        <w:t>گويي و چيزي را كه نگفته ام و نكرده ام به من نسبت مي</w:t>
      </w:r>
      <w:r w:rsidRPr="006D3981">
        <w:rPr>
          <w:rFonts w:hint="eastAsia"/>
          <w:szCs w:val="24"/>
          <w:rtl/>
          <w:lang w:bidi="fa-IR"/>
        </w:rPr>
        <w:t>‌</w:t>
      </w:r>
      <w:r w:rsidRPr="006D3981">
        <w:rPr>
          <w:rFonts w:hint="cs"/>
          <w:szCs w:val="24"/>
          <w:rtl/>
          <w:lang w:bidi="fa-IR"/>
        </w:rPr>
        <w:t>دهي، و فاروق و مرا تكذيب مي</w:t>
      </w:r>
      <w:r w:rsidRPr="006D3981">
        <w:rPr>
          <w:rFonts w:hint="eastAsia"/>
          <w:szCs w:val="24"/>
          <w:rtl/>
          <w:lang w:bidi="fa-IR"/>
        </w:rPr>
        <w:t>‌</w:t>
      </w:r>
      <w:r w:rsidRPr="006D3981">
        <w:rPr>
          <w:rFonts w:hint="cs"/>
          <w:szCs w:val="24"/>
          <w:rtl/>
          <w:lang w:bidi="fa-IR"/>
        </w:rPr>
        <w:t>كني سپس ادعاي دوستي و ولايت مرا مي</w:t>
      </w:r>
      <w:r w:rsidRPr="006D3981">
        <w:rPr>
          <w:rFonts w:hint="eastAsia"/>
          <w:szCs w:val="24"/>
          <w:rtl/>
          <w:lang w:bidi="fa-IR"/>
        </w:rPr>
        <w:t>‌نمائ</w:t>
      </w:r>
      <w:r w:rsidRPr="006D3981">
        <w:rPr>
          <w:rFonts w:hint="cs"/>
          <w:szCs w:val="24"/>
          <w:rtl/>
          <w:lang w:bidi="fa-IR"/>
        </w:rPr>
        <w:t>ي و مي</w:t>
      </w:r>
      <w:r w:rsidRPr="006D3981">
        <w:rPr>
          <w:rFonts w:hint="eastAsia"/>
          <w:szCs w:val="24"/>
          <w:rtl/>
          <w:lang w:bidi="fa-IR"/>
        </w:rPr>
        <w:t>‌</w:t>
      </w:r>
      <w:r w:rsidRPr="006D3981">
        <w:rPr>
          <w:rFonts w:hint="cs"/>
          <w:szCs w:val="24"/>
          <w:rtl/>
          <w:lang w:bidi="fa-IR"/>
        </w:rPr>
        <w:t>گويي كه من تو را گستاخ کرده ام که به جان ابوبکر و عمر بیفتی. تو جز نوادگان ابن سبأ کسی نیستی، همان كسي كه از ترس رفتار و کردار و سخنانش که دقیقاً مثل سخنان و آرای توست، وجودش را انکار می</w:t>
      </w:r>
      <w:r w:rsidRPr="006D3981">
        <w:rPr>
          <w:rFonts w:hint="eastAsia"/>
          <w:szCs w:val="24"/>
          <w:rtl/>
          <w:lang w:bidi="fa-IR"/>
        </w:rPr>
        <w:t>‌</w:t>
      </w:r>
      <w:r w:rsidRPr="006D3981">
        <w:rPr>
          <w:rFonts w:hint="cs"/>
          <w:szCs w:val="24"/>
          <w:rtl/>
          <w:lang w:bidi="fa-IR"/>
        </w:rPr>
        <w:t>کنی تا رسوا نشوی و مردم از باطن و درون كثيفت آگاه نشوند. تو مي</w:t>
      </w:r>
      <w:r w:rsidRPr="006D3981">
        <w:rPr>
          <w:rFonts w:hint="eastAsia"/>
          <w:szCs w:val="24"/>
          <w:rtl/>
          <w:lang w:bidi="fa-IR"/>
        </w:rPr>
        <w:t>‌</w:t>
      </w:r>
      <w:r w:rsidRPr="006D3981">
        <w:rPr>
          <w:rFonts w:hint="cs"/>
          <w:szCs w:val="24"/>
          <w:rtl/>
          <w:lang w:bidi="fa-IR"/>
        </w:rPr>
        <w:t>داني كه من همان كسي هستم كه ابن سبأ را چون می</w:t>
      </w:r>
      <w:r w:rsidRPr="006D3981">
        <w:rPr>
          <w:rFonts w:hint="eastAsia"/>
          <w:szCs w:val="24"/>
          <w:rtl/>
          <w:lang w:bidi="fa-IR"/>
        </w:rPr>
        <w:t>‌</w:t>
      </w:r>
      <w:r w:rsidRPr="006D3981">
        <w:rPr>
          <w:rFonts w:hint="cs"/>
          <w:szCs w:val="24"/>
          <w:rtl/>
          <w:lang w:bidi="fa-IR"/>
        </w:rPr>
        <w:t>خواست در دین فتنه و فساد به پا کند و مسلمانان را آشفته و سرگردان نماید، كشتم و سوزاندم.‌ پيشينيان و قوم تو این را گفته اند، اینک تو در قرن چهاردهم مي</w:t>
      </w:r>
      <w:r w:rsidRPr="006D3981">
        <w:rPr>
          <w:rFonts w:hint="eastAsia"/>
          <w:szCs w:val="24"/>
          <w:rtl/>
          <w:lang w:bidi="fa-IR"/>
        </w:rPr>
        <w:t>‌</w:t>
      </w:r>
      <w:r w:rsidRPr="006D3981">
        <w:rPr>
          <w:rFonts w:hint="cs"/>
          <w:szCs w:val="24"/>
          <w:rtl/>
          <w:lang w:bidi="fa-IR"/>
        </w:rPr>
        <w:t>آيي و او را انكار مي</w:t>
      </w:r>
      <w:r w:rsidRPr="006D3981">
        <w:rPr>
          <w:rFonts w:hint="eastAsia"/>
          <w:szCs w:val="24"/>
          <w:rtl/>
          <w:lang w:bidi="fa-IR"/>
        </w:rPr>
        <w:t>‌</w:t>
      </w:r>
      <w:r w:rsidRPr="006D3981">
        <w:rPr>
          <w:rFonts w:hint="cs"/>
          <w:szCs w:val="24"/>
          <w:rtl/>
          <w:lang w:bidi="fa-IR"/>
        </w:rPr>
        <w:t>كني در حالي كه همگي آنها قبل از تو به وجود و اعمال كثيفش اعتراف كرده اند. لعنت خدا بر دروغگويان و منكران!</w:t>
      </w:r>
    </w:p>
    <w:p w:rsidR="005E7C8D" w:rsidRPr="006D3981" w:rsidRDefault="005E7C8D" w:rsidP="00835915">
      <w:pPr>
        <w:widowControl w:val="0"/>
        <w:ind w:left="284"/>
        <w:jc w:val="lowKashida"/>
        <w:rPr>
          <w:rStyle w:val="a9"/>
          <w:rFonts w:cs="2  Badr" w:hint="cs"/>
          <w:b/>
          <w:bCs/>
          <w:color w:val="000000"/>
          <w:szCs w:val="24"/>
          <w:rtl/>
        </w:rPr>
      </w:pPr>
      <w:r w:rsidRPr="006D3981">
        <w:rPr>
          <w:rStyle w:val="a9"/>
          <w:rFonts w:hint="cs"/>
          <w:b/>
          <w:bCs/>
          <w:color w:val="000000"/>
          <w:szCs w:val="24"/>
          <w:rtl/>
        </w:rPr>
        <w:t>﴿</w:t>
      </w:r>
      <w:r w:rsidRPr="006D3981">
        <w:rPr>
          <w:b/>
          <w:bCs/>
          <w:szCs w:val="24"/>
        </w:rPr>
        <w:sym w:font="HQPB4" w:char="F02A"/>
      </w:r>
      <w:r w:rsidRPr="006D3981">
        <w:rPr>
          <w:rFonts w:ascii="(normal text)" w:hAnsi="(normal text)"/>
          <w:b/>
          <w:bCs/>
          <w:szCs w:val="24"/>
          <w:rtl/>
        </w:rPr>
        <w:t xml:space="preserve"> </w:t>
      </w:r>
      <w:r w:rsidRPr="006D3981">
        <w:rPr>
          <w:b/>
          <w:bCs/>
          <w:szCs w:val="24"/>
        </w:rPr>
        <w:sym w:font="HQPB5" w:char="F09E"/>
      </w:r>
      <w:r w:rsidRPr="006D3981">
        <w:rPr>
          <w:b/>
          <w:bCs/>
          <w:szCs w:val="24"/>
        </w:rPr>
        <w:sym w:font="HQPB2" w:char="F077"/>
      </w:r>
      <w:r w:rsidRPr="006D3981">
        <w:rPr>
          <w:rFonts w:ascii="(normal text)" w:hAnsi="(normal text)"/>
          <w:b/>
          <w:bCs/>
          <w:szCs w:val="24"/>
          <w:rtl/>
        </w:rPr>
        <w:t xml:space="preserve"> </w:t>
      </w:r>
      <w:r w:rsidRPr="006D3981">
        <w:rPr>
          <w:b/>
          <w:bCs/>
          <w:szCs w:val="24"/>
        </w:rPr>
        <w:sym w:font="HQPB4" w:char="F08F"/>
      </w:r>
      <w:r w:rsidRPr="006D3981">
        <w:rPr>
          <w:b/>
          <w:bCs/>
          <w:szCs w:val="24"/>
        </w:rPr>
        <w:sym w:font="HQPB1" w:char="F03D"/>
      </w:r>
      <w:r w:rsidRPr="006D3981">
        <w:rPr>
          <w:b/>
          <w:bCs/>
          <w:szCs w:val="24"/>
        </w:rPr>
        <w:sym w:font="HQPB4" w:char="F0CF"/>
      </w:r>
      <w:r w:rsidRPr="006D3981">
        <w:rPr>
          <w:b/>
          <w:bCs/>
          <w:szCs w:val="24"/>
        </w:rPr>
        <w:sym w:font="HQPB1" w:char="F074"/>
      </w:r>
      <w:r w:rsidRPr="006D3981">
        <w:rPr>
          <w:b/>
          <w:bCs/>
          <w:szCs w:val="24"/>
        </w:rPr>
        <w:sym w:font="HQPB4" w:char="F0E4"/>
      </w:r>
      <w:r w:rsidRPr="006D3981">
        <w:rPr>
          <w:b/>
          <w:bCs/>
          <w:szCs w:val="24"/>
        </w:rPr>
        <w:sym w:font="HQPB2" w:char="F086"/>
      </w:r>
      <w:r w:rsidRPr="006D3981">
        <w:rPr>
          <w:rFonts w:ascii="(normal text)" w:hAnsi="(normal text)"/>
          <w:b/>
          <w:bCs/>
          <w:szCs w:val="24"/>
          <w:rtl/>
        </w:rPr>
        <w:t xml:space="preserve"> </w:t>
      </w:r>
      <w:r w:rsidRPr="006D3981">
        <w:rPr>
          <w:b/>
          <w:bCs/>
          <w:szCs w:val="24"/>
        </w:rPr>
        <w:sym w:font="HQPB5" w:char="F0AA"/>
      </w:r>
      <w:r w:rsidRPr="006D3981">
        <w:rPr>
          <w:b/>
          <w:bCs/>
          <w:szCs w:val="24"/>
        </w:rPr>
        <w:sym w:font="HQPB1" w:char="F021"/>
      </w:r>
      <w:r w:rsidRPr="006D3981">
        <w:rPr>
          <w:b/>
          <w:bCs/>
          <w:szCs w:val="24"/>
        </w:rPr>
        <w:sym w:font="HQPB5" w:char="F024"/>
      </w:r>
      <w:r w:rsidRPr="006D3981">
        <w:rPr>
          <w:b/>
          <w:bCs/>
          <w:szCs w:val="24"/>
        </w:rPr>
        <w:sym w:font="HQPB1" w:char="F023"/>
      </w:r>
      <w:r w:rsidRPr="006D3981">
        <w:rPr>
          <w:rFonts w:ascii="(normal text)" w:hAnsi="(normal text)"/>
          <w:b/>
          <w:bCs/>
          <w:szCs w:val="24"/>
          <w:rtl/>
        </w:rPr>
        <w:t xml:space="preserve"> </w:t>
      </w:r>
      <w:r w:rsidRPr="006D3981">
        <w:rPr>
          <w:b/>
          <w:bCs/>
          <w:szCs w:val="24"/>
        </w:rPr>
        <w:sym w:font="HQPB5" w:char="F074"/>
      </w:r>
      <w:r w:rsidRPr="006D3981">
        <w:rPr>
          <w:b/>
          <w:bCs/>
          <w:szCs w:val="24"/>
        </w:rPr>
        <w:sym w:font="HQPB1" w:char="F08D"/>
      </w:r>
      <w:r w:rsidRPr="006D3981">
        <w:rPr>
          <w:b/>
          <w:bCs/>
          <w:szCs w:val="24"/>
        </w:rPr>
        <w:sym w:font="HQPB4" w:char="F0F4"/>
      </w:r>
      <w:r w:rsidRPr="006D3981">
        <w:rPr>
          <w:b/>
          <w:bCs/>
          <w:szCs w:val="24"/>
        </w:rPr>
        <w:sym w:font="HQPB2" w:char="F067"/>
      </w:r>
      <w:r w:rsidRPr="006D3981">
        <w:rPr>
          <w:b/>
          <w:bCs/>
          <w:szCs w:val="24"/>
        </w:rPr>
        <w:sym w:font="HQPB5" w:char="F079"/>
      </w:r>
      <w:r w:rsidRPr="006D3981">
        <w:rPr>
          <w:b/>
          <w:bCs/>
          <w:szCs w:val="24"/>
        </w:rPr>
        <w:sym w:font="HQPB1" w:char="F066"/>
      </w:r>
      <w:r w:rsidRPr="006D3981">
        <w:rPr>
          <w:b/>
          <w:bCs/>
          <w:szCs w:val="24"/>
        </w:rPr>
        <w:sym w:font="HQPB4" w:char="F0F8"/>
      </w:r>
      <w:r w:rsidRPr="006D3981">
        <w:rPr>
          <w:b/>
          <w:bCs/>
          <w:szCs w:val="24"/>
        </w:rPr>
        <w:sym w:font="HQPB2" w:char="F039"/>
      </w:r>
      <w:r w:rsidRPr="006D3981">
        <w:rPr>
          <w:b/>
          <w:bCs/>
          <w:szCs w:val="24"/>
        </w:rPr>
        <w:sym w:font="HQPB5" w:char="F024"/>
      </w:r>
      <w:r w:rsidRPr="006D3981">
        <w:rPr>
          <w:b/>
          <w:bCs/>
          <w:szCs w:val="24"/>
        </w:rPr>
        <w:sym w:font="HQPB1" w:char="F023"/>
      </w:r>
      <w:r w:rsidRPr="006D3981">
        <w:rPr>
          <w:rFonts w:ascii="(normal text)" w:hAnsi="(normal text)"/>
          <w:b/>
          <w:bCs/>
          <w:szCs w:val="24"/>
          <w:rtl/>
        </w:rPr>
        <w:t xml:space="preserve"> </w:t>
      </w:r>
      <w:r w:rsidRPr="006D3981">
        <w:rPr>
          <w:b/>
          <w:bCs/>
          <w:szCs w:val="24"/>
        </w:rPr>
        <w:sym w:font="HQPB4" w:char="F0CF"/>
      </w:r>
      <w:r w:rsidRPr="006D3981">
        <w:rPr>
          <w:b/>
          <w:bCs/>
          <w:szCs w:val="24"/>
        </w:rPr>
        <w:sym w:font="HQPB2" w:char="F0E4"/>
      </w:r>
      <w:r w:rsidRPr="006D3981">
        <w:rPr>
          <w:b/>
          <w:bCs/>
          <w:szCs w:val="24"/>
        </w:rPr>
        <w:sym w:font="HQPB4" w:char="F0FE"/>
      </w:r>
      <w:r w:rsidRPr="006D3981">
        <w:rPr>
          <w:b/>
          <w:bCs/>
          <w:szCs w:val="24"/>
        </w:rPr>
        <w:sym w:font="HQPB2" w:char="F071"/>
      </w:r>
      <w:r w:rsidRPr="006D3981">
        <w:rPr>
          <w:b/>
          <w:bCs/>
          <w:szCs w:val="24"/>
        </w:rPr>
        <w:sym w:font="HQPB4" w:char="F08F"/>
      </w:r>
      <w:r w:rsidRPr="006D3981">
        <w:rPr>
          <w:b/>
          <w:bCs/>
          <w:szCs w:val="24"/>
        </w:rPr>
        <w:sym w:font="HQPB1" w:char="F0A1"/>
      </w:r>
      <w:r w:rsidRPr="006D3981">
        <w:rPr>
          <w:b/>
          <w:bCs/>
          <w:szCs w:val="24"/>
        </w:rPr>
        <w:sym w:font="HQPB2" w:char="F039"/>
      </w:r>
      <w:r w:rsidRPr="006D3981">
        <w:rPr>
          <w:b/>
          <w:bCs/>
          <w:szCs w:val="24"/>
        </w:rPr>
        <w:sym w:font="HQPB5" w:char="F024"/>
      </w:r>
      <w:r w:rsidRPr="006D3981">
        <w:rPr>
          <w:b/>
          <w:bCs/>
          <w:szCs w:val="24"/>
        </w:rPr>
        <w:sym w:font="HQPB1" w:char="F024"/>
      </w:r>
      <w:r w:rsidRPr="006D3981">
        <w:rPr>
          <w:b/>
          <w:bCs/>
          <w:szCs w:val="24"/>
        </w:rPr>
        <w:sym w:font="HQPB4" w:char="F0CE"/>
      </w:r>
      <w:r w:rsidRPr="006D3981">
        <w:rPr>
          <w:b/>
          <w:bCs/>
          <w:szCs w:val="24"/>
        </w:rPr>
        <w:sym w:font="HQPB1" w:char="F02F"/>
      </w:r>
      <w:r w:rsidRPr="006D3981">
        <w:rPr>
          <w:rFonts w:ascii="(normal text)" w:hAnsi="(normal text)"/>
          <w:b/>
          <w:bCs/>
          <w:szCs w:val="24"/>
          <w:rtl/>
        </w:rPr>
        <w:t xml:space="preserve"> </w:t>
      </w:r>
      <w:r w:rsidRPr="006D3981">
        <w:rPr>
          <w:b/>
          <w:bCs/>
          <w:szCs w:val="24"/>
        </w:rPr>
        <w:sym w:font="HQPB5" w:char="F07A"/>
      </w:r>
      <w:r w:rsidRPr="006D3981">
        <w:rPr>
          <w:b/>
          <w:bCs/>
          <w:szCs w:val="24"/>
        </w:rPr>
        <w:sym w:font="HQPB2" w:char="F060"/>
      </w:r>
      <w:r w:rsidRPr="006D3981">
        <w:rPr>
          <w:b/>
          <w:bCs/>
          <w:szCs w:val="24"/>
        </w:rPr>
        <w:sym w:font="HQPB4" w:char="F0CF"/>
      </w:r>
      <w:r w:rsidRPr="006D3981">
        <w:rPr>
          <w:b/>
          <w:bCs/>
          <w:szCs w:val="24"/>
        </w:rPr>
        <w:sym w:font="HQPB2" w:char="F042"/>
      </w:r>
      <w:r w:rsidRPr="006D3981">
        <w:rPr>
          <w:rFonts w:ascii="(normal text)" w:hAnsi="(normal text)"/>
          <w:b/>
          <w:bCs/>
          <w:szCs w:val="24"/>
          <w:rtl/>
        </w:rPr>
        <w:t xml:space="preserve"> </w:t>
      </w:r>
      <w:r w:rsidRPr="006D3981">
        <w:rPr>
          <w:b/>
          <w:bCs/>
          <w:szCs w:val="24"/>
        </w:rPr>
        <w:sym w:font="HQPB4" w:char="F0C9"/>
      </w:r>
      <w:r w:rsidRPr="006D3981">
        <w:rPr>
          <w:b/>
          <w:bCs/>
          <w:szCs w:val="24"/>
        </w:rPr>
        <w:sym w:font="HQPB2" w:char="F041"/>
      </w:r>
      <w:r w:rsidRPr="006D3981">
        <w:rPr>
          <w:b/>
          <w:bCs/>
          <w:szCs w:val="24"/>
        </w:rPr>
        <w:sym w:font="HQPB4" w:char="F0F6"/>
      </w:r>
      <w:r w:rsidRPr="006D3981">
        <w:rPr>
          <w:b/>
          <w:bCs/>
          <w:szCs w:val="24"/>
        </w:rPr>
        <w:sym w:font="HQPB2" w:char="F071"/>
      </w:r>
      <w:r w:rsidRPr="006D3981">
        <w:rPr>
          <w:b/>
          <w:bCs/>
          <w:szCs w:val="24"/>
        </w:rPr>
        <w:sym w:font="HQPB5" w:char="F073"/>
      </w:r>
      <w:r w:rsidRPr="006D3981">
        <w:rPr>
          <w:b/>
          <w:bCs/>
          <w:szCs w:val="24"/>
        </w:rPr>
        <w:sym w:font="HQPB2" w:char="F029"/>
      </w:r>
      <w:r w:rsidRPr="006D3981">
        <w:rPr>
          <w:b/>
          <w:bCs/>
          <w:szCs w:val="24"/>
        </w:rPr>
        <w:sym w:font="HQPB4" w:char="F0F8"/>
      </w:r>
      <w:r w:rsidRPr="006D3981">
        <w:rPr>
          <w:b/>
          <w:bCs/>
          <w:szCs w:val="24"/>
        </w:rPr>
        <w:sym w:font="HQPB2" w:char="F039"/>
      </w:r>
      <w:r w:rsidRPr="006D3981">
        <w:rPr>
          <w:b/>
          <w:bCs/>
          <w:szCs w:val="24"/>
        </w:rPr>
        <w:sym w:font="HQPB5" w:char="F024"/>
      </w:r>
      <w:r w:rsidRPr="006D3981">
        <w:rPr>
          <w:b/>
          <w:bCs/>
          <w:szCs w:val="24"/>
        </w:rPr>
        <w:sym w:font="HQPB1" w:char="F023"/>
      </w:r>
      <w:r w:rsidRPr="006D3981">
        <w:rPr>
          <w:rFonts w:ascii="(normal text)" w:hAnsi="(normal text)"/>
          <w:b/>
          <w:bCs/>
          <w:szCs w:val="24"/>
          <w:rtl/>
        </w:rPr>
        <w:t xml:space="preserve"> </w:t>
      </w:r>
      <w:r w:rsidRPr="006D3981">
        <w:rPr>
          <w:b/>
          <w:bCs/>
          <w:szCs w:val="24"/>
        </w:rPr>
        <w:sym w:font="HQPB5" w:char="F09E"/>
      </w:r>
      <w:r w:rsidRPr="006D3981">
        <w:rPr>
          <w:b/>
          <w:bCs/>
          <w:szCs w:val="24"/>
        </w:rPr>
        <w:sym w:font="HQPB2" w:char="F077"/>
      </w:r>
      <w:r w:rsidRPr="006D3981">
        <w:rPr>
          <w:b/>
          <w:bCs/>
          <w:szCs w:val="24"/>
        </w:rPr>
        <w:sym w:font="HQPB4" w:char="F0CE"/>
      </w:r>
      <w:r w:rsidRPr="006D3981">
        <w:rPr>
          <w:b/>
          <w:bCs/>
          <w:szCs w:val="24"/>
        </w:rPr>
        <w:sym w:font="HQPB1" w:char="F029"/>
      </w:r>
      <w:r w:rsidRPr="006D3981">
        <w:rPr>
          <w:rFonts w:ascii="(normal text)" w:hAnsi="(normal text)"/>
          <w:b/>
          <w:bCs/>
          <w:szCs w:val="24"/>
          <w:rtl/>
        </w:rPr>
        <w:t xml:space="preserve"> </w:t>
      </w:r>
      <w:r w:rsidRPr="006D3981">
        <w:rPr>
          <w:b/>
          <w:bCs/>
          <w:szCs w:val="24"/>
        </w:rPr>
        <w:sym w:font="HQPB2" w:char="F060"/>
      </w:r>
      <w:r w:rsidRPr="006D3981">
        <w:rPr>
          <w:b/>
          <w:bCs/>
          <w:szCs w:val="24"/>
        </w:rPr>
        <w:sym w:font="HQPB5" w:char="F074"/>
      </w:r>
      <w:r w:rsidRPr="006D3981">
        <w:rPr>
          <w:b/>
          <w:bCs/>
          <w:szCs w:val="24"/>
        </w:rPr>
        <w:sym w:font="HQPB2" w:char="F042"/>
      </w:r>
      <w:r w:rsidRPr="006D3981">
        <w:rPr>
          <w:rFonts w:ascii="(normal text)" w:hAnsi="(normal text)"/>
          <w:b/>
          <w:bCs/>
          <w:szCs w:val="24"/>
          <w:rtl/>
        </w:rPr>
        <w:t xml:space="preserve"> </w:t>
      </w:r>
      <w:r w:rsidRPr="006D3981">
        <w:rPr>
          <w:b/>
          <w:bCs/>
          <w:szCs w:val="24"/>
        </w:rPr>
        <w:sym w:font="HQPB5" w:char="F07A"/>
      </w:r>
      <w:r w:rsidRPr="006D3981">
        <w:rPr>
          <w:b/>
          <w:bCs/>
          <w:szCs w:val="24"/>
        </w:rPr>
        <w:sym w:font="HQPB2" w:char="F04F"/>
      </w:r>
      <w:r w:rsidRPr="006D3981">
        <w:rPr>
          <w:b/>
          <w:bCs/>
          <w:szCs w:val="24"/>
        </w:rPr>
        <w:sym w:font="HQPB4" w:char="F0CE"/>
      </w:r>
      <w:r w:rsidRPr="006D3981">
        <w:rPr>
          <w:b/>
          <w:bCs/>
          <w:szCs w:val="24"/>
        </w:rPr>
        <w:sym w:font="HQPB2" w:char="F03D"/>
      </w:r>
      <w:r w:rsidRPr="006D3981">
        <w:rPr>
          <w:b/>
          <w:bCs/>
          <w:szCs w:val="24"/>
        </w:rPr>
        <w:sym w:font="HQPB4" w:char="F0E0"/>
      </w:r>
      <w:r w:rsidRPr="006D3981">
        <w:rPr>
          <w:b/>
          <w:bCs/>
          <w:szCs w:val="24"/>
        </w:rPr>
        <w:sym w:font="HQPB1" w:char="F0DF"/>
      </w:r>
      <w:r w:rsidRPr="006D3981">
        <w:rPr>
          <w:rFonts w:ascii="(normal text)" w:hAnsi="(normal text)"/>
          <w:b/>
          <w:bCs/>
          <w:szCs w:val="24"/>
          <w:rtl/>
        </w:rPr>
        <w:t xml:space="preserve"> </w:t>
      </w:r>
      <w:r w:rsidRPr="006D3981">
        <w:rPr>
          <w:b/>
          <w:bCs/>
          <w:szCs w:val="24"/>
        </w:rPr>
        <w:sym w:font="HQPB4" w:char="F034"/>
      </w:r>
      <w:r w:rsidRPr="006D3981">
        <w:rPr>
          <w:rFonts w:ascii="(normal text)" w:hAnsi="(normal text)"/>
          <w:b/>
          <w:bCs/>
          <w:szCs w:val="24"/>
          <w:rtl/>
        </w:rPr>
        <w:t xml:space="preserve"> </w:t>
      </w:r>
      <w:r w:rsidRPr="006D3981">
        <w:rPr>
          <w:b/>
          <w:bCs/>
          <w:szCs w:val="24"/>
        </w:rPr>
        <w:sym w:font="HQPB5" w:char="F074"/>
      </w:r>
      <w:r w:rsidRPr="006D3981">
        <w:rPr>
          <w:b/>
          <w:bCs/>
          <w:szCs w:val="24"/>
        </w:rPr>
        <w:sym w:font="HQPB2" w:char="F062"/>
      </w:r>
      <w:r w:rsidRPr="006D3981">
        <w:rPr>
          <w:b/>
          <w:bCs/>
          <w:szCs w:val="24"/>
        </w:rPr>
        <w:sym w:font="HQPB1" w:char="F025"/>
      </w:r>
      <w:r w:rsidRPr="006D3981">
        <w:rPr>
          <w:b/>
          <w:bCs/>
          <w:szCs w:val="24"/>
        </w:rPr>
        <w:sym w:font="HQPB5" w:char="F078"/>
      </w:r>
      <w:r w:rsidRPr="006D3981">
        <w:rPr>
          <w:b/>
          <w:bCs/>
          <w:szCs w:val="24"/>
        </w:rPr>
        <w:sym w:font="HQPB2" w:char="F02E"/>
      </w:r>
      <w:r w:rsidRPr="006D3981">
        <w:rPr>
          <w:b/>
          <w:bCs/>
          <w:szCs w:val="24"/>
        </w:rPr>
        <w:sym w:font="HQPB5" w:char="F075"/>
      </w:r>
      <w:r w:rsidRPr="006D3981">
        <w:rPr>
          <w:b/>
          <w:bCs/>
          <w:szCs w:val="24"/>
        </w:rPr>
        <w:sym w:font="HQPB2" w:char="F072"/>
      </w:r>
      <w:r w:rsidRPr="006D3981">
        <w:rPr>
          <w:rFonts w:ascii="(normal text)" w:hAnsi="(normal text)"/>
          <w:b/>
          <w:bCs/>
          <w:szCs w:val="24"/>
          <w:rtl/>
        </w:rPr>
        <w:t xml:space="preserve"> </w:t>
      </w:r>
      <w:r w:rsidRPr="006D3981">
        <w:rPr>
          <w:b/>
          <w:bCs/>
          <w:szCs w:val="24"/>
        </w:rPr>
        <w:sym w:font="HQPB5" w:char="F0AA"/>
      </w:r>
      <w:r w:rsidRPr="006D3981">
        <w:rPr>
          <w:b/>
          <w:bCs/>
          <w:szCs w:val="24"/>
        </w:rPr>
        <w:sym w:font="HQPB1" w:char="F021"/>
      </w:r>
      <w:r w:rsidRPr="006D3981">
        <w:rPr>
          <w:b/>
          <w:bCs/>
          <w:szCs w:val="24"/>
        </w:rPr>
        <w:sym w:font="HQPB5" w:char="F024"/>
      </w:r>
      <w:r w:rsidRPr="006D3981">
        <w:rPr>
          <w:b/>
          <w:bCs/>
          <w:szCs w:val="24"/>
        </w:rPr>
        <w:sym w:font="HQPB1" w:char="F023"/>
      </w:r>
      <w:r w:rsidRPr="006D3981">
        <w:rPr>
          <w:rFonts w:ascii="(normal text)" w:hAnsi="(normal text)"/>
          <w:b/>
          <w:bCs/>
          <w:szCs w:val="24"/>
          <w:rtl/>
        </w:rPr>
        <w:t xml:space="preserve"> </w:t>
      </w:r>
      <w:r w:rsidRPr="006D3981">
        <w:rPr>
          <w:b/>
          <w:bCs/>
          <w:szCs w:val="24"/>
        </w:rPr>
        <w:sym w:font="HQPB1" w:char="F024"/>
      </w:r>
      <w:r w:rsidRPr="006D3981">
        <w:rPr>
          <w:b/>
          <w:bCs/>
          <w:szCs w:val="24"/>
        </w:rPr>
        <w:sym w:font="HQPB4" w:char="F0B7"/>
      </w:r>
      <w:r w:rsidRPr="006D3981">
        <w:rPr>
          <w:b/>
          <w:bCs/>
          <w:szCs w:val="24"/>
        </w:rPr>
        <w:sym w:font="HQPB1" w:char="F0E8"/>
      </w:r>
      <w:r w:rsidRPr="006D3981">
        <w:rPr>
          <w:b/>
          <w:bCs/>
          <w:szCs w:val="24"/>
        </w:rPr>
        <w:sym w:font="HQPB2" w:char="F08B"/>
      </w:r>
      <w:r w:rsidRPr="006D3981">
        <w:rPr>
          <w:b/>
          <w:bCs/>
          <w:szCs w:val="24"/>
        </w:rPr>
        <w:sym w:font="HQPB4" w:char="F0CF"/>
      </w:r>
      <w:r w:rsidRPr="006D3981">
        <w:rPr>
          <w:b/>
          <w:bCs/>
          <w:szCs w:val="24"/>
        </w:rPr>
        <w:sym w:font="HQPB2" w:char="F0FF"/>
      </w:r>
      <w:r w:rsidRPr="006D3981">
        <w:rPr>
          <w:b/>
          <w:bCs/>
          <w:szCs w:val="24"/>
        </w:rPr>
        <w:sym w:font="HQPB5" w:char="F078"/>
      </w:r>
      <w:r w:rsidRPr="006D3981">
        <w:rPr>
          <w:b/>
          <w:bCs/>
          <w:szCs w:val="24"/>
        </w:rPr>
        <w:sym w:font="HQPB1" w:char="F09C"/>
      </w:r>
      <w:r w:rsidRPr="006D3981">
        <w:rPr>
          <w:rFonts w:ascii="(normal text)" w:hAnsi="(normal text)"/>
          <w:b/>
          <w:bCs/>
          <w:szCs w:val="24"/>
          <w:rtl/>
        </w:rPr>
        <w:t xml:space="preserve"> </w:t>
      </w:r>
      <w:r w:rsidRPr="006D3981">
        <w:rPr>
          <w:b/>
          <w:bCs/>
          <w:szCs w:val="24"/>
        </w:rPr>
        <w:sym w:font="HQPB1" w:char="F024"/>
      </w:r>
      <w:r w:rsidRPr="006D3981">
        <w:rPr>
          <w:b/>
          <w:bCs/>
          <w:szCs w:val="24"/>
        </w:rPr>
        <w:sym w:font="HQPB4" w:char="F0B8"/>
      </w:r>
      <w:r w:rsidRPr="006D3981">
        <w:rPr>
          <w:b/>
          <w:bCs/>
          <w:szCs w:val="24"/>
        </w:rPr>
        <w:sym w:font="HQPB2" w:char="F04A"/>
      </w:r>
      <w:r w:rsidRPr="006D3981">
        <w:rPr>
          <w:b/>
          <w:bCs/>
          <w:szCs w:val="24"/>
        </w:rPr>
        <w:sym w:font="HQPB2" w:char="F08A"/>
      </w:r>
      <w:r w:rsidRPr="006D3981">
        <w:rPr>
          <w:b/>
          <w:bCs/>
          <w:szCs w:val="24"/>
        </w:rPr>
        <w:sym w:font="HQPB4" w:char="F0CE"/>
      </w:r>
      <w:r w:rsidRPr="006D3981">
        <w:rPr>
          <w:b/>
          <w:bCs/>
          <w:szCs w:val="24"/>
        </w:rPr>
        <w:sym w:font="HQPB2" w:char="F03D"/>
      </w:r>
      <w:r w:rsidRPr="006D3981">
        <w:rPr>
          <w:b/>
          <w:bCs/>
          <w:szCs w:val="24"/>
        </w:rPr>
        <w:sym w:font="HQPB5" w:char="F074"/>
      </w:r>
      <w:r w:rsidRPr="006D3981">
        <w:rPr>
          <w:b/>
          <w:bCs/>
          <w:szCs w:val="24"/>
        </w:rPr>
        <w:sym w:font="HQPB1" w:char="F0E3"/>
      </w:r>
      <w:r w:rsidRPr="006D3981">
        <w:rPr>
          <w:rFonts w:ascii="(normal text)" w:hAnsi="(normal text)"/>
          <w:b/>
          <w:bCs/>
          <w:szCs w:val="24"/>
          <w:rtl/>
        </w:rPr>
        <w:t xml:space="preserve"> </w:t>
      </w:r>
      <w:r w:rsidRPr="006D3981">
        <w:rPr>
          <w:b/>
          <w:bCs/>
          <w:szCs w:val="24"/>
        </w:rPr>
        <w:sym w:font="HQPB2" w:char="F0C7"/>
      </w:r>
      <w:r w:rsidRPr="006D3981">
        <w:rPr>
          <w:b/>
          <w:bCs/>
          <w:szCs w:val="24"/>
        </w:rPr>
        <w:sym w:font="HQPB2" w:char="F0CA"/>
      </w:r>
      <w:r w:rsidRPr="006D3981">
        <w:rPr>
          <w:b/>
          <w:bCs/>
          <w:szCs w:val="24"/>
        </w:rPr>
        <w:sym w:font="HQPB2" w:char="F0CD"/>
      </w:r>
      <w:r w:rsidRPr="006D3981">
        <w:rPr>
          <w:b/>
          <w:bCs/>
          <w:szCs w:val="24"/>
        </w:rPr>
        <w:sym w:font="HQPB2" w:char="F0D1"/>
      </w:r>
      <w:r w:rsidRPr="006D3981">
        <w:rPr>
          <w:b/>
          <w:bCs/>
          <w:szCs w:val="24"/>
        </w:rPr>
        <w:sym w:font="HQPB2" w:char="F0C8"/>
      </w:r>
      <w:r w:rsidRPr="006D3981">
        <w:rPr>
          <w:rStyle w:val="a9"/>
          <w:rFonts w:cs="CTraditional Arabic" w:hint="cs"/>
          <w:b/>
          <w:bCs/>
          <w:color w:val="000000"/>
          <w:szCs w:val="24"/>
          <w:rtl/>
        </w:rPr>
        <w:t>﴾</w:t>
      </w:r>
      <w:r w:rsidRPr="006D3981">
        <w:rPr>
          <w:rStyle w:val="a9"/>
          <w:rFonts w:cs="2  Badr"/>
          <w:b/>
          <w:bCs/>
          <w:color w:val="000000"/>
          <w:szCs w:val="24"/>
          <w:rtl/>
        </w:rPr>
        <w:t>.</w:t>
      </w:r>
    </w:p>
    <w:p w:rsidR="005E7C8D" w:rsidRPr="006D3981" w:rsidRDefault="005E7C8D" w:rsidP="00835915">
      <w:pPr>
        <w:ind w:left="284"/>
        <w:jc w:val="lowKashida"/>
        <w:rPr>
          <w:szCs w:val="24"/>
          <w:rtl/>
          <w:lang w:bidi="fa-IR"/>
        </w:rPr>
      </w:pPr>
      <w:r w:rsidRPr="006D3981">
        <w:rPr>
          <w:rFonts w:hint="cs"/>
          <w:szCs w:val="24"/>
          <w:rtl/>
          <w:lang w:bidi="fa-IR"/>
        </w:rPr>
        <w:t>چه كسي دروغگو است؟ تو يا صاحبت؟</w:t>
      </w:r>
    </w:p>
    <w:p w:rsidR="005E7C8D" w:rsidRPr="006D3981" w:rsidRDefault="005E7C8D" w:rsidP="006D3981">
      <w:pPr>
        <w:ind w:left="284" w:hanging="284"/>
        <w:jc w:val="lowKashida"/>
        <w:rPr>
          <w:szCs w:val="24"/>
          <w:rtl/>
          <w:lang w:bidi="fa-IR"/>
        </w:rPr>
      </w:pPr>
      <w:r>
        <w:rPr>
          <w:rFonts w:hint="cs"/>
          <w:szCs w:val="24"/>
          <w:rtl/>
          <w:lang w:bidi="fa-IR"/>
        </w:rPr>
        <w:t xml:space="preserve"> </w:t>
      </w:r>
      <w:r>
        <w:rPr>
          <w:rFonts w:hint="cs"/>
          <w:szCs w:val="24"/>
          <w:rtl/>
          <w:lang w:bidi="fa-IR"/>
        </w:rPr>
        <w:tab/>
      </w:r>
      <w:r w:rsidRPr="006D3981">
        <w:rPr>
          <w:rFonts w:hint="cs"/>
          <w:szCs w:val="24"/>
          <w:rtl/>
          <w:lang w:bidi="fa-IR"/>
        </w:rPr>
        <w:t>پناه بر خدا اگر بد سرشتي و بد زباني تو به بزرگ اهل بيت رسيده باشد و چه بسيار خطبه</w:t>
      </w:r>
      <w:r w:rsidRPr="006D3981">
        <w:rPr>
          <w:rFonts w:hint="eastAsia"/>
          <w:szCs w:val="24"/>
          <w:rtl/>
          <w:lang w:bidi="fa-IR"/>
        </w:rPr>
        <w:t>‌</w:t>
      </w:r>
      <w:r w:rsidRPr="006D3981">
        <w:rPr>
          <w:rFonts w:hint="cs"/>
          <w:szCs w:val="24"/>
          <w:rtl/>
          <w:lang w:bidi="fa-IR"/>
        </w:rPr>
        <w:t>هاي علي که تو انکارش می</w:t>
      </w:r>
      <w:r w:rsidRPr="006D3981">
        <w:rPr>
          <w:rFonts w:hint="eastAsia"/>
          <w:szCs w:val="24"/>
          <w:rtl/>
          <w:lang w:bidi="fa-IR"/>
        </w:rPr>
        <w:t>‌</w:t>
      </w:r>
      <w:r w:rsidRPr="006D3981">
        <w:rPr>
          <w:rFonts w:hint="cs"/>
          <w:szCs w:val="24"/>
          <w:rtl/>
          <w:lang w:bidi="fa-IR"/>
        </w:rPr>
        <w:t>کنی و چه بسيار عبارت</w:t>
      </w:r>
      <w:r w:rsidRPr="006D3981">
        <w:rPr>
          <w:rFonts w:hint="eastAsia"/>
          <w:szCs w:val="24"/>
          <w:rtl/>
          <w:lang w:bidi="fa-IR"/>
        </w:rPr>
        <w:t>‌</w:t>
      </w:r>
      <w:r w:rsidRPr="006D3981">
        <w:rPr>
          <w:rFonts w:hint="cs"/>
          <w:szCs w:val="24"/>
          <w:rtl/>
          <w:lang w:bidi="fa-IR"/>
        </w:rPr>
        <w:t>هايي كه تو علم به آن را انکار می</w:t>
      </w:r>
      <w:r w:rsidRPr="006D3981">
        <w:rPr>
          <w:rFonts w:hint="eastAsia"/>
          <w:szCs w:val="24"/>
          <w:rtl/>
          <w:lang w:bidi="fa-IR"/>
        </w:rPr>
        <w:t>‌</w:t>
      </w:r>
      <w:r w:rsidRPr="006D3981">
        <w:rPr>
          <w:rFonts w:hint="cs"/>
          <w:szCs w:val="24"/>
          <w:rtl/>
          <w:lang w:bidi="fa-IR"/>
        </w:rPr>
        <w:t>کنی. ما اين خطبه</w:t>
      </w:r>
      <w:r w:rsidRPr="006D3981">
        <w:rPr>
          <w:rFonts w:hint="eastAsia"/>
          <w:szCs w:val="24"/>
          <w:rtl/>
          <w:lang w:bidi="fa-IR"/>
        </w:rPr>
        <w:t>‌</w:t>
      </w:r>
      <w:r w:rsidRPr="006D3981">
        <w:rPr>
          <w:rFonts w:hint="cs"/>
          <w:szCs w:val="24"/>
          <w:rtl/>
          <w:lang w:bidi="fa-IR"/>
        </w:rPr>
        <w:t>ی علي را ‌از كتاب</w:t>
      </w:r>
      <w:r w:rsidRPr="006D3981">
        <w:rPr>
          <w:rFonts w:hint="eastAsia"/>
          <w:szCs w:val="24"/>
          <w:rtl/>
          <w:lang w:bidi="fa-IR"/>
        </w:rPr>
        <w:t>‌</w:t>
      </w:r>
      <w:r w:rsidRPr="006D3981">
        <w:rPr>
          <w:rFonts w:hint="cs"/>
          <w:szCs w:val="24"/>
          <w:rtl/>
          <w:lang w:bidi="fa-IR"/>
        </w:rPr>
        <w:t>هاي خودت و قومت آورده ايم؛ كتاب</w:t>
      </w:r>
      <w:r w:rsidRPr="006D3981">
        <w:rPr>
          <w:rFonts w:hint="eastAsia"/>
          <w:szCs w:val="24"/>
          <w:rtl/>
          <w:lang w:bidi="fa-IR"/>
        </w:rPr>
        <w:t>‌</w:t>
      </w:r>
      <w:r w:rsidRPr="006D3981">
        <w:rPr>
          <w:rFonts w:hint="cs"/>
          <w:szCs w:val="24"/>
          <w:rtl/>
          <w:lang w:bidi="fa-IR"/>
        </w:rPr>
        <w:t>هايي كه خودتان جمع كرده ايد و بر آن تعليق زده و چاپ كرده و آن را به دنيا عرضه كرده ايد. به همین خاطر اين كتاب «الغارات» و سایر کتابهایش، منبع مهم و مستند شيعه شده است. از كتاب</w:t>
      </w:r>
      <w:r w:rsidRPr="006D3981">
        <w:rPr>
          <w:rFonts w:hint="eastAsia"/>
          <w:szCs w:val="24"/>
          <w:rtl/>
          <w:lang w:bidi="fa-IR"/>
        </w:rPr>
        <w:t>‌</w:t>
      </w:r>
      <w:r w:rsidRPr="006D3981">
        <w:rPr>
          <w:rFonts w:hint="cs"/>
          <w:szCs w:val="24"/>
          <w:rtl/>
          <w:lang w:bidi="fa-IR"/>
        </w:rPr>
        <w:t>هاي معروف شيعه بسیار کم يافت مي</w:t>
      </w:r>
      <w:r w:rsidRPr="006D3981">
        <w:rPr>
          <w:rFonts w:hint="eastAsia"/>
          <w:szCs w:val="24"/>
          <w:rtl/>
          <w:lang w:bidi="fa-IR"/>
        </w:rPr>
        <w:t>‌</w:t>
      </w:r>
      <w:r w:rsidRPr="006D3981">
        <w:rPr>
          <w:rFonts w:hint="cs"/>
          <w:szCs w:val="24"/>
          <w:rtl/>
          <w:lang w:bidi="fa-IR"/>
        </w:rPr>
        <w:t>شود كه هنگام روايت كردن، مطلبی را با واسطه يا بی</w:t>
      </w:r>
      <w:r w:rsidRPr="006D3981">
        <w:rPr>
          <w:rFonts w:hint="eastAsia"/>
          <w:szCs w:val="24"/>
          <w:rtl/>
          <w:lang w:bidi="fa-IR"/>
        </w:rPr>
        <w:t>‌</w:t>
      </w:r>
      <w:r w:rsidRPr="006D3981">
        <w:rPr>
          <w:rFonts w:hint="cs"/>
          <w:szCs w:val="24"/>
          <w:rtl/>
          <w:lang w:bidi="fa-IR"/>
        </w:rPr>
        <w:t>واسطه از آن ذكر نكرده باشند.</w:t>
      </w:r>
      <w:r w:rsidRPr="006D3981">
        <w:rPr>
          <w:rStyle w:val="a9"/>
          <w:rFonts w:cs="2  Badr"/>
          <w:color w:val="000000"/>
          <w:szCs w:val="24"/>
          <w:rtl/>
        </w:rPr>
        <w:t xml:space="preserve"> (مقدمة الغارات</w:t>
      </w:r>
      <w:r w:rsidRPr="006D3981">
        <w:rPr>
          <w:rStyle w:val="a9"/>
          <w:rFonts w:cs="2  Badr" w:hint="cs"/>
          <w:color w:val="000000"/>
          <w:szCs w:val="24"/>
          <w:rtl/>
        </w:rPr>
        <w:t>، اثر</w:t>
      </w:r>
      <w:r w:rsidRPr="006D3981">
        <w:rPr>
          <w:rStyle w:val="a9"/>
          <w:rFonts w:cs="2  Badr"/>
          <w:color w:val="000000"/>
          <w:szCs w:val="24"/>
          <w:rtl/>
        </w:rPr>
        <w:t xml:space="preserve"> ثقفي ص ع).</w:t>
      </w:r>
    </w:p>
    <w:p w:rsidR="005E7C8D" w:rsidRPr="006D3981" w:rsidRDefault="005E7C8D" w:rsidP="00835915">
      <w:pPr>
        <w:ind w:left="284"/>
        <w:jc w:val="lowKashida"/>
        <w:rPr>
          <w:szCs w:val="24"/>
          <w:rtl/>
          <w:lang w:bidi="fa-IR"/>
        </w:rPr>
      </w:pPr>
      <w:r w:rsidRPr="006D3981">
        <w:rPr>
          <w:rFonts w:hint="cs"/>
          <w:szCs w:val="24"/>
          <w:rtl/>
          <w:lang w:bidi="fa-IR"/>
        </w:rPr>
        <w:t>این بدین معناست که اين كتاب از مهم</w:t>
      </w:r>
      <w:r w:rsidRPr="006D3981">
        <w:rPr>
          <w:rFonts w:hint="eastAsia"/>
          <w:szCs w:val="24"/>
          <w:rtl/>
          <w:lang w:bidi="fa-IR"/>
        </w:rPr>
        <w:t>‌</w:t>
      </w:r>
      <w:r w:rsidRPr="006D3981">
        <w:rPr>
          <w:rFonts w:hint="cs"/>
          <w:szCs w:val="24"/>
          <w:rtl/>
          <w:lang w:bidi="fa-IR"/>
        </w:rPr>
        <w:t>ترين مراجع شيعه محسوب مي</w:t>
      </w:r>
      <w:r w:rsidRPr="006D3981">
        <w:rPr>
          <w:rFonts w:hint="eastAsia"/>
          <w:szCs w:val="24"/>
          <w:rtl/>
          <w:lang w:bidi="fa-IR"/>
        </w:rPr>
        <w:t>‌</w:t>
      </w:r>
      <w:r w:rsidRPr="006D3981">
        <w:rPr>
          <w:rFonts w:hint="cs"/>
          <w:szCs w:val="24"/>
          <w:rtl/>
          <w:lang w:bidi="fa-IR"/>
        </w:rPr>
        <w:t xml:space="preserve">شود. پس به فضل و لطف خدا و برخلاف انتظار مخالفان اثبات كرديم كه حضرت علي با حضرت ابوبكر و حضرت عمر </w:t>
      </w:r>
      <w:r w:rsidRPr="006D3981">
        <w:rPr>
          <w:rFonts w:cs="CTraditional Arabic" w:hint="cs"/>
          <w:szCs w:val="24"/>
          <w:rtl/>
          <w:lang w:bidi="fa-IR"/>
        </w:rPr>
        <w:t>ش</w:t>
      </w:r>
      <w:r w:rsidRPr="006D3981">
        <w:rPr>
          <w:rFonts w:hint="cs"/>
          <w:szCs w:val="24"/>
          <w:rtl/>
          <w:lang w:bidi="fa-IR"/>
        </w:rPr>
        <w:t xml:space="preserve"> بيعت كرده و به اين بيعت وفادار مانده و خود به آن اعتراف كرده، و این پس از وفات حضرت ابوبکر و حضرت عمر می</w:t>
      </w:r>
      <w:r w:rsidRPr="006D3981">
        <w:rPr>
          <w:rFonts w:hint="eastAsia"/>
          <w:szCs w:val="24"/>
          <w:rtl/>
          <w:lang w:bidi="fa-IR"/>
        </w:rPr>
        <w:t>‌</w:t>
      </w:r>
      <w:r w:rsidRPr="006D3981">
        <w:rPr>
          <w:rFonts w:hint="cs"/>
          <w:szCs w:val="24"/>
          <w:rtl/>
          <w:lang w:bidi="fa-IR"/>
        </w:rPr>
        <w:t>باشد پس انسانهاي با انصاف چه مي</w:t>
      </w:r>
      <w:r w:rsidRPr="006D3981">
        <w:rPr>
          <w:rFonts w:hint="eastAsia"/>
          <w:szCs w:val="24"/>
          <w:rtl/>
          <w:lang w:bidi="fa-IR"/>
        </w:rPr>
        <w:t>‌‌</w:t>
      </w:r>
      <w:r w:rsidRPr="006D3981">
        <w:rPr>
          <w:rFonts w:hint="cs"/>
          <w:szCs w:val="24"/>
          <w:rtl/>
          <w:lang w:bidi="fa-IR"/>
        </w:rPr>
        <w:t>گويند؟ آيا نمي</w:t>
      </w:r>
      <w:r w:rsidRPr="006D3981">
        <w:rPr>
          <w:rFonts w:hint="eastAsia"/>
          <w:szCs w:val="24"/>
          <w:rtl/>
          <w:lang w:bidi="fa-IR"/>
        </w:rPr>
        <w:t>‌</w:t>
      </w:r>
      <w:r w:rsidRPr="006D3981">
        <w:rPr>
          <w:rFonts w:hint="cs"/>
          <w:szCs w:val="24"/>
          <w:rtl/>
          <w:lang w:bidi="fa-IR"/>
        </w:rPr>
        <w:t>گويند لعنت خدا بر دروغگويان باد؟</w:t>
      </w:r>
    </w:p>
    <w:p w:rsidR="005E7C8D" w:rsidRPr="006D3981" w:rsidRDefault="005E7C8D" w:rsidP="00835915">
      <w:pPr>
        <w:pStyle w:val="ae"/>
        <w:rPr>
          <w:rStyle w:val="a9"/>
          <w:rFonts w:hint="cs"/>
          <w:b w:val="0"/>
          <w:bCs w:val="0"/>
          <w:color w:val="000000"/>
          <w:sz w:val="26"/>
          <w:szCs w:val="26"/>
          <w:rtl/>
        </w:rPr>
      </w:pPr>
      <w:r>
        <w:rPr>
          <w:rFonts w:hint="cs"/>
          <w:szCs w:val="24"/>
          <w:rtl/>
          <w:lang w:bidi="fa-IR"/>
        </w:rPr>
        <w:t xml:space="preserve"> </w:t>
      </w:r>
      <w:r w:rsidRPr="006D3981">
        <w:rPr>
          <w:rFonts w:hint="cs"/>
          <w:rtl/>
          <w:lang w:bidi="fa-IR"/>
        </w:rPr>
        <w:t>عبدالله بن سبأ</w:t>
      </w:r>
      <w:r w:rsidRPr="006D3981">
        <w:rPr>
          <w:color w:val="000000"/>
          <w:sz w:val="26"/>
          <w:szCs w:val="26"/>
          <w:rtl/>
        </w:rPr>
        <w:t xml:space="preserve"> </w:t>
      </w:r>
    </w:p>
    <w:p w:rsidR="005E7C8D" w:rsidRPr="006D3981" w:rsidRDefault="005E7C8D" w:rsidP="006D3981">
      <w:pPr>
        <w:ind w:left="284" w:hanging="284"/>
        <w:jc w:val="lowKashida"/>
        <w:rPr>
          <w:szCs w:val="24"/>
          <w:rtl/>
          <w:lang w:bidi="fa-IR"/>
        </w:rPr>
      </w:pPr>
      <w:r>
        <w:rPr>
          <w:rFonts w:hint="cs"/>
          <w:szCs w:val="24"/>
          <w:rtl/>
          <w:lang w:bidi="fa-IR"/>
        </w:rPr>
        <w:t xml:space="preserve"> </w:t>
      </w:r>
      <w:r w:rsidRPr="006D3981">
        <w:rPr>
          <w:rFonts w:hint="cs"/>
          <w:szCs w:val="24"/>
          <w:rtl/>
          <w:lang w:bidi="fa-IR"/>
        </w:rPr>
        <w:t>انكار كردن عبدالله بن سبأ يهودی، دقیقاً مثل انکار یک حقیقت روشن همچون انكار وجود خورشيد در وسط روز است. از ميان متقدمان كسي يافت نشده كه وجود او را انكار كرده باشد. نمي</w:t>
      </w:r>
      <w:r w:rsidRPr="006D3981">
        <w:rPr>
          <w:rFonts w:hint="eastAsia"/>
          <w:szCs w:val="24"/>
          <w:rtl/>
          <w:lang w:bidi="fa-IR"/>
        </w:rPr>
        <w:t>‌</w:t>
      </w:r>
      <w:r w:rsidRPr="006D3981">
        <w:rPr>
          <w:rFonts w:hint="cs"/>
          <w:szCs w:val="24"/>
          <w:rtl/>
          <w:lang w:bidi="fa-IR"/>
        </w:rPr>
        <w:t>دانم كه كدام يك به حقايق، علم بيشتري دارند: متقدمان يا متأخران؟ متأخراني كه از ترس، مؤسس و پدر خود را مخفي مي</w:t>
      </w:r>
      <w:r w:rsidRPr="006D3981">
        <w:rPr>
          <w:rFonts w:hint="eastAsia"/>
          <w:szCs w:val="24"/>
          <w:rtl/>
          <w:lang w:bidi="fa-IR"/>
        </w:rPr>
        <w:t>‌</w:t>
      </w:r>
      <w:r w:rsidRPr="006D3981">
        <w:rPr>
          <w:rFonts w:hint="cs"/>
          <w:szCs w:val="24"/>
          <w:rtl/>
          <w:lang w:bidi="fa-IR"/>
        </w:rPr>
        <w:t>كنند. ما اين قوم را به مبارزه دعوت می</w:t>
      </w:r>
      <w:r w:rsidRPr="006D3981">
        <w:rPr>
          <w:rFonts w:hint="eastAsia"/>
          <w:szCs w:val="24"/>
          <w:rtl/>
          <w:lang w:bidi="fa-IR"/>
        </w:rPr>
        <w:t>‌</w:t>
      </w:r>
      <w:r w:rsidRPr="006D3981">
        <w:rPr>
          <w:rFonts w:hint="cs"/>
          <w:szCs w:val="24"/>
          <w:rtl/>
          <w:lang w:bidi="fa-IR"/>
        </w:rPr>
        <w:t xml:space="preserve">کنیم تا اثبات كنند يكي از متقدمان خودشان نه ما، وجود عبدالله بن سبأ را انكار كرده و او را وهمي و خيالي دانسته باشد؟ </w:t>
      </w:r>
    </w:p>
    <w:p w:rsidR="005E7C8D" w:rsidRPr="006D3981" w:rsidRDefault="005E7C8D" w:rsidP="006D3981">
      <w:pPr>
        <w:widowControl w:val="0"/>
        <w:ind w:left="284" w:hanging="284"/>
        <w:jc w:val="lowKashida"/>
        <w:rPr>
          <w:rStyle w:val="a9"/>
          <w:color w:val="000000"/>
          <w:sz w:val="30"/>
          <w:szCs w:val="30"/>
          <w:rtl/>
        </w:rPr>
      </w:pPr>
      <w:r w:rsidRPr="006D3981">
        <w:rPr>
          <w:rFonts w:hint="cs"/>
          <w:szCs w:val="24"/>
          <w:rtl/>
          <w:lang w:bidi="fa-IR"/>
        </w:rPr>
        <w:t>به خصوص اين دوست ما كه مایل است بر ما رد بنويسد. اي كاش مي</w:t>
      </w:r>
      <w:r w:rsidRPr="006D3981">
        <w:rPr>
          <w:rFonts w:hint="eastAsia"/>
          <w:szCs w:val="24"/>
          <w:rtl/>
          <w:lang w:bidi="fa-IR"/>
        </w:rPr>
        <w:t>‌</w:t>
      </w:r>
      <w:r w:rsidRPr="006D3981">
        <w:rPr>
          <w:rFonts w:hint="cs"/>
          <w:szCs w:val="24"/>
          <w:rtl/>
          <w:lang w:bidi="fa-IR"/>
        </w:rPr>
        <w:t>توانست رد بنويسد. هنگامي كه شنيدم، كسي از آنها پيدا شده و بر ما رد نوشته، بسیار خوشحال شدم و مي</w:t>
      </w:r>
      <w:r w:rsidRPr="006D3981">
        <w:rPr>
          <w:rFonts w:hint="eastAsia"/>
          <w:szCs w:val="24"/>
          <w:rtl/>
          <w:lang w:bidi="fa-IR"/>
        </w:rPr>
        <w:t>‌</w:t>
      </w:r>
      <w:r w:rsidRPr="006D3981">
        <w:rPr>
          <w:rFonts w:hint="cs"/>
          <w:szCs w:val="24"/>
          <w:rtl/>
          <w:lang w:bidi="fa-IR"/>
        </w:rPr>
        <w:t>خواستم بدانم كه چرا بر من رد نوشته است؟ اگر راست بگويد من به اشتباه و خطا و قصور خودم اعتراف مي</w:t>
      </w:r>
      <w:r w:rsidRPr="006D3981">
        <w:rPr>
          <w:rFonts w:hint="eastAsia"/>
          <w:szCs w:val="24"/>
          <w:rtl/>
          <w:lang w:bidi="fa-IR"/>
        </w:rPr>
        <w:t>‌</w:t>
      </w:r>
      <w:r w:rsidRPr="006D3981">
        <w:rPr>
          <w:rFonts w:hint="cs"/>
          <w:szCs w:val="24"/>
          <w:rtl/>
          <w:lang w:bidi="fa-IR"/>
        </w:rPr>
        <w:t>كنم اما آرزو كردم كه آنچه عليه ما نوشته از كتاب هاي</w:t>
      </w:r>
      <w:r w:rsidRPr="006D3981">
        <w:rPr>
          <w:rFonts w:hint="eastAsia"/>
          <w:szCs w:val="24"/>
          <w:rtl/>
          <w:lang w:bidi="fa-IR"/>
        </w:rPr>
        <w:t>‌</w:t>
      </w:r>
      <w:r w:rsidRPr="006D3981">
        <w:rPr>
          <w:rFonts w:hint="cs"/>
          <w:szCs w:val="24"/>
          <w:rtl/>
          <w:lang w:bidi="fa-IR"/>
        </w:rPr>
        <w:t>غير صحيح خودشان يا منابع غیرمعتبر يا عبارات منسوب و غير صحيح يا برداشت هاي</w:t>
      </w:r>
      <w:r w:rsidRPr="006D3981">
        <w:rPr>
          <w:rFonts w:hint="eastAsia"/>
          <w:szCs w:val="24"/>
          <w:rtl/>
          <w:lang w:bidi="fa-IR"/>
        </w:rPr>
        <w:t>‌</w:t>
      </w:r>
      <w:r w:rsidRPr="006D3981">
        <w:rPr>
          <w:rFonts w:hint="cs"/>
          <w:szCs w:val="24"/>
          <w:rtl/>
          <w:lang w:bidi="fa-IR"/>
        </w:rPr>
        <w:t>غلط نباشد. من خود را از اشتباه و خطا بري نمی</w:t>
      </w:r>
      <w:r w:rsidRPr="006D3981">
        <w:rPr>
          <w:rFonts w:hint="eastAsia"/>
          <w:szCs w:val="24"/>
          <w:rtl/>
          <w:lang w:bidi="fa-IR"/>
        </w:rPr>
        <w:t>‌</w:t>
      </w:r>
      <w:r w:rsidRPr="006D3981">
        <w:rPr>
          <w:rFonts w:hint="cs"/>
          <w:szCs w:val="24"/>
          <w:rtl/>
          <w:lang w:bidi="fa-IR"/>
        </w:rPr>
        <w:t>دانم. و حتی خود علی بن ابی‌طالب به امکان صدور خطا و اشتباه از خودش اعتراف می</w:t>
      </w:r>
      <w:r w:rsidRPr="006D3981">
        <w:rPr>
          <w:rFonts w:hint="eastAsia"/>
          <w:szCs w:val="24"/>
          <w:rtl/>
          <w:lang w:bidi="fa-IR"/>
        </w:rPr>
        <w:t>‌</w:t>
      </w:r>
      <w:r w:rsidRPr="006D3981">
        <w:rPr>
          <w:rFonts w:hint="cs"/>
          <w:szCs w:val="24"/>
          <w:rtl/>
          <w:lang w:bidi="fa-IR"/>
        </w:rPr>
        <w:t>کند و مي</w:t>
      </w:r>
      <w:r w:rsidRPr="006D3981">
        <w:rPr>
          <w:rFonts w:hint="eastAsia"/>
          <w:szCs w:val="24"/>
          <w:rtl/>
          <w:lang w:bidi="fa-IR"/>
        </w:rPr>
        <w:t>‌</w:t>
      </w:r>
      <w:r w:rsidRPr="006D3981">
        <w:rPr>
          <w:rFonts w:hint="cs"/>
          <w:szCs w:val="24"/>
          <w:rtl/>
          <w:lang w:bidi="fa-IR"/>
        </w:rPr>
        <w:t>گويد: از سخن حق و مشورت عادلانه خودداري نكنيد چرا كه من از اشتباه معصوم نیستم.</w:t>
      </w:r>
      <w:r w:rsidRPr="006D3981">
        <w:rPr>
          <w:rStyle w:val="a9"/>
          <w:rFonts w:cs="2  Badr" w:hint="cs"/>
          <w:color w:val="000000"/>
          <w:szCs w:val="24"/>
          <w:rtl/>
        </w:rPr>
        <w:t xml:space="preserve"> (</w:t>
      </w:r>
      <w:r w:rsidRPr="006D3981">
        <w:rPr>
          <w:rStyle w:val="a9"/>
          <w:rFonts w:cs="2  Badr"/>
          <w:color w:val="000000"/>
          <w:szCs w:val="24"/>
          <w:rtl/>
        </w:rPr>
        <w:t xml:space="preserve">الكافي في الأصول </w:t>
      </w:r>
      <w:r w:rsidRPr="006D3981">
        <w:rPr>
          <w:rStyle w:val="a9"/>
          <w:rFonts w:cs="2  Badr" w:hint="cs"/>
          <w:color w:val="000000"/>
          <w:szCs w:val="24"/>
          <w:rtl/>
        </w:rPr>
        <w:t>به نقل</w:t>
      </w:r>
      <w:r w:rsidRPr="006D3981">
        <w:rPr>
          <w:rStyle w:val="a9"/>
          <w:rFonts w:cs="2  Badr"/>
          <w:color w:val="000000"/>
          <w:szCs w:val="24"/>
          <w:rtl/>
        </w:rPr>
        <w:t xml:space="preserve"> </w:t>
      </w:r>
      <w:r w:rsidRPr="006D3981">
        <w:rPr>
          <w:rStyle w:val="a9"/>
          <w:rFonts w:cs="2  Badr" w:hint="cs"/>
          <w:color w:val="000000"/>
          <w:szCs w:val="24"/>
          <w:rtl/>
        </w:rPr>
        <w:t>از</w:t>
      </w:r>
      <w:r w:rsidRPr="006D3981">
        <w:rPr>
          <w:rStyle w:val="a9"/>
          <w:rFonts w:cs="2  Badr"/>
          <w:color w:val="000000"/>
          <w:szCs w:val="24"/>
          <w:rtl/>
        </w:rPr>
        <w:t xml:space="preserve"> أعيان الشيعة</w:t>
      </w:r>
      <w:r w:rsidRPr="006D3981">
        <w:rPr>
          <w:rStyle w:val="a9"/>
          <w:rFonts w:cs="2  Badr" w:hint="cs"/>
          <w:color w:val="000000"/>
          <w:szCs w:val="24"/>
          <w:rtl/>
        </w:rPr>
        <w:t xml:space="preserve">، </w:t>
      </w:r>
      <w:r w:rsidRPr="006D3981">
        <w:rPr>
          <w:rStyle w:val="a9"/>
          <w:rFonts w:cs="2  Badr"/>
          <w:color w:val="000000"/>
          <w:szCs w:val="24"/>
          <w:rtl/>
        </w:rPr>
        <w:t>ج1</w:t>
      </w:r>
      <w:r w:rsidRPr="006D3981">
        <w:rPr>
          <w:rStyle w:val="a9"/>
          <w:rFonts w:cs="2  Badr" w:hint="cs"/>
          <w:color w:val="000000"/>
          <w:szCs w:val="24"/>
          <w:rtl/>
        </w:rPr>
        <w:t>،</w:t>
      </w:r>
      <w:r w:rsidRPr="006D3981">
        <w:rPr>
          <w:rStyle w:val="a9"/>
          <w:rFonts w:cs="2  Badr"/>
          <w:color w:val="000000"/>
          <w:szCs w:val="24"/>
          <w:rtl/>
        </w:rPr>
        <w:t xml:space="preserve"> ص136)</w:t>
      </w:r>
      <w:r w:rsidRPr="006D3981">
        <w:rPr>
          <w:rStyle w:val="a9"/>
          <w:rFonts w:cs="2  Badr" w:hint="cs"/>
          <w:color w:val="000000"/>
          <w:szCs w:val="24"/>
          <w:rtl/>
        </w:rPr>
        <w:t>. اگر احتمال خطا با خلافت و امامت منافات داشته باشد، خُب خطا برای امامان شما صورت گرفته است؛ چون خود ائمه در مقدس</w:t>
      </w:r>
      <w:r w:rsidRPr="006D3981">
        <w:rPr>
          <w:rStyle w:val="a9"/>
          <w:rFonts w:cs="2  Badr" w:hint="eastAsia"/>
          <w:color w:val="000000"/>
          <w:szCs w:val="24"/>
          <w:rtl/>
        </w:rPr>
        <w:t>‌</w:t>
      </w:r>
      <w:r w:rsidRPr="006D3981">
        <w:rPr>
          <w:rStyle w:val="a9"/>
          <w:rFonts w:cs="2  Badr" w:hint="cs"/>
          <w:color w:val="000000"/>
          <w:szCs w:val="24"/>
          <w:rtl/>
        </w:rPr>
        <w:t>ترین و معتبرترین کتاب از نظر شما به این امر اعتراف کرده اند. پس در این صورت چه می</w:t>
      </w:r>
      <w:r w:rsidRPr="006D3981">
        <w:rPr>
          <w:rStyle w:val="a9"/>
          <w:rFonts w:cs="2  Badr" w:hint="eastAsia"/>
          <w:color w:val="000000"/>
          <w:szCs w:val="24"/>
          <w:rtl/>
        </w:rPr>
        <w:t>‌</w:t>
      </w:r>
      <w:r w:rsidRPr="006D3981">
        <w:rPr>
          <w:rStyle w:val="a9"/>
          <w:rFonts w:cs="2  Badr" w:hint="cs"/>
          <w:color w:val="000000"/>
          <w:szCs w:val="24"/>
          <w:rtl/>
        </w:rPr>
        <w:t>گوید؟)</w:t>
      </w:r>
    </w:p>
    <w:p w:rsidR="005E7C8D" w:rsidRPr="006D3981" w:rsidRDefault="005E7C8D" w:rsidP="006D3981">
      <w:pPr>
        <w:widowControl w:val="0"/>
        <w:ind w:left="284" w:hanging="284"/>
        <w:jc w:val="lowKashida"/>
        <w:rPr>
          <w:rStyle w:val="a9"/>
          <w:color w:val="000000"/>
          <w:sz w:val="30"/>
          <w:szCs w:val="30"/>
          <w:rtl/>
        </w:rPr>
      </w:pPr>
      <w:r>
        <w:rPr>
          <w:rFonts w:hint="cs"/>
          <w:szCs w:val="24"/>
          <w:rtl/>
          <w:lang w:bidi="fa-IR"/>
        </w:rPr>
        <w:t xml:space="preserve"> </w:t>
      </w:r>
      <w:r w:rsidRPr="006D3981">
        <w:rPr>
          <w:rFonts w:hint="cs"/>
          <w:szCs w:val="24"/>
          <w:rtl/>
          <w:lang w:bidi="fa-IR"/>
        </w:rPr>
        <w:t>خداوند جهانيان را سپاس می</w:t>
      </w:r>
      <w:r w:rsidRPr="006D3981">
        <w:rPr>
          <w:rFonts w:hint="eastAsia"/>
          <w:szCs w:val="24"/>
          <w:rtl/>
          <w:lang w:bidi="fa-IR"/>
        </w:rPr>
        <w:t>‌</w:t>
      </w:r>
      <w:r w:rsidRPr="006D3981">
        <w:rPr>
          <w:rFonts w:hint="cs"/>
          <w:szCs w:val="24"/>
          <w:rtl/>
          <w:lang w:bidi="fa-IR"/>
        </w:rPr>
        <w:t>گویم كه تمامي اين بيهوده</w:t>
      </w:r>
      <w:r w:rsidRPr="006D3981">
        <w:rPr>
          <w:rFonts w:hint="eastAsia"/>
          <w:szCs w:val="24"/>
          <w:rtl/>
          <w:lang w:bidi="fa-IR"/>
        </w:rPr>
        <w:t>‌</w:t>
      </w:r>
      <w:r w:rsidRPr="006D3981">
        <w:rPr>
          <w:rFonts w:hint="cs"/>
          <w:szCs w:val="24"/>
          <w:rtl/>
          <w:lang w:bidi="fa-IR"/>
        </w:rPr>
        <w:t>گويي</w:t>
      </w:r>
      <w:r w:rsidRPr="006D3981">
        <w:rPr>
          <w:rFonts w:hint="eastAsia"/>
          <w:szCs w:val="24"/>
          <w:rtl/>
          <w:lang w:bidi="fa-IR"/>
        </w:rPr>
        <w:t>‌</w:t>
      </w:r>
      <w:r w:rsidRPr="006D3981">
        <w:rPr>
          <w:rFonts w:hint="cs"/>
          <w:szCs w:val="24"/>
          <w:rtl/>
          <w:lang w:bidi="fa-IR"/>
        </w:rPr>
        <w:t>ها و دشنام</w:t>
      </w:r>
      <w:r w:rsidRPr="006D3981">
        <w:rPr>
          <w:rFonts w:hint="eastAsia"/>
          <w:szCs w:val="24"/>
          <w:rtl/>
          <w:lang w:bidi="fa-IR"/>
        </w:rPr>
        <w:t>‌</w:t>
      </w:r>
      <w:r w:rsidRPr="006D3981">
        <w:rPr>
          <w:rFonts w:hint="cs"/>
          <w:szCs w:val="24"/>
          <w:rtl/>
          <w:lang w:bidi="fa-IR"/>
        </w:rPr>
        <w:t>ها و ناسزاها و بدگويي</w:t>
      </w:r>
      <w:r w:rsidRPr="006D3981">
        <w:rPr>
          <w:rFonts w:hint="eastAsia"/>
          <w:szCs w:val="24"/>
          <w:rtl/>
          <w:lang w:bidi="fa-IR"/>
        </w:rPr>
        <w:t>‌</w:t>
      </w:r>
      <w:r w:rsidRPr="006D3981">
        <w:rPr>
          <w:rFonts w:hint="cs"/>
          <w:szCs w:val="24"/>
          <w:rtl/>
          <w:lang w:bidi="fa-IR"/>
        </w:rPr>
        <w:t xml:space="preserve">ها، جز اطمینان و دلگرمی و اعتماد چیزی به من نیفزود؛ چون خداوند، خود، مرا در اين كار موفق گردانيده تا از اصحاب حضرت محمد </w:t>
      </w:r>
      <w:r w:rsidRPr="006D3981">
        <w:rPr>
          <w:rFonts w:cs="CTraditional Arabic" w:hint="cs"/>
          <w:szCs w:val="24"/>
          <w:rtl/>
          <w:lang w:bidi="fa-IR"/>
        </w:rPr>
        <w:t>ع</w:t>
      </w:r>
      <w:r w:rsidRPr="006D3981">
        <w:rPr>
          <w:rFonts w:hint="cs"/>
          <w:szCs w:val="24"/>
          <w:rtl/>
          <w:lang w:bidi="fa-IR"/>
        </w:rPr>
        <w:t xml:space="preserve"> و ياران وي دفاع كنم و در حقيقت امور مخفي و پنهان اين قوم را آشكار كنم و از كتاب</w:t>
      </w:r>
      <w:r w:rsidRPr="006D3981">
        <w:rPr>
          <w:rFonts w:hint="eastAsia"/>
          <w:szCs w:val="24"/>
          <w:rtl/>
          <w:lang w:bidi="fa-IR"/>
        </w:rPr>
        <w:t>‌</w:t>
      </w:r>
      <w:r w:rsidRPr="006D3981">
        <w:rPr>
          <w:rFonts w:hint="cs"/>
          <w:szCs w:val="24"/>
          <w:rtl/>
          <w:lang w:bidi="fa-IR"/>
        </w:rPr>
        <w:t>هاي خودشان آورده ام تا نتوانند آن را انكار و يا تكذيب كنند؛ چون با انکار آن، كتاب</w:t>
      </w:r>
      <w:r w:rsidRPr="006D3981">
        <w:rPr>
          <w:rFonts w:hint="eastAsia"/>
          <w:szCs w:val="24"/>
          <w:rtl/>
          <w:lang w:bidi="fa-IR"/>
        </w:rPr>
        <w:t>‌</w:t>
      </w:r>
      <w:r w:rsidRPr="006D3981">
        <w:rPr>
          <w:rFonts w:hint="cs"/>
          <w:szCs w:val="24"/>
          <w:rtl/>
          <w:lang w:bidi="fa-IR"/>
        </w:rPr>
        <w:t>ها و محدثان و فقهاء و امامان خود را انكار كرده اند.</w:t>
      </w:r>
      <w:r w:rsidRPr="006D3981">
        <w:rPr>
          <w:color w:val="000000"/>
          <w:sz w:val="30"/>
          <w:szCs w:val="30"/>
          <w:rtl/>
        </w:rPr>
        <w:t xml:space="preserve"> </w:t>
      </w:r>
    </w:p>
    <w:p w:rsidR="005E7C8D" w:rsidRPr="006D3981" w:rsidRDefault="005E7C8D" w:rsidP="006D3981">
      <w:pPr>
        <w:widowControl w:val="0"/>
        <w:ind w:left="284" w:hanging="284"/>
        <w:jc w:val="lowKashida"/>
        <w:rPr>
          <w:rStyle w:val="a9"/>
          <w:rFonts w:hint="cs"/>
          <w:color w:val="000000"/>
          <w:sz w:val="30"/>
          <w:szCs w:val="30"/>
          <w:rtl/>
        </w:rPr>
      </w:pPr>
      <w:r w:rsidRPr="006D3981">
        <w:rPr>
          <w:rFonts w:hint="cs"/>
          <w:szCs w:val="24"/>
          <w:rtl/>
          <w:lang w:bidi="fa-IR"/>
        </w:rPr>
        <w:t>شایان ذکر است که ما، در كتاب «الشيعة و السنة» خودمان نه به نقل از ابن حجر عسقلاني و نه از ذهبي و ابن حبان و ابن ماكولا و بخاري و... سخن نگفته ایم که عبدالله بن سبأ يهودی بوده است، بلكه از كشي، امام خودشان در علم رجال و نوبختي در فرق و مورخ شيعي در الروضة الصفا این را ذكر كرده ايم. هر يك از اين كتاب</w:t>
      </w:r>
      <w:r w:rsidRPr="006D3981">
        <w:rPr>
          <w:rFonts w:hint="eastAsia"/>
          <w:szCs w:val="24"/>
          <w:rtl/>
          <w:lang w:bidi="fa-IR"/>
        </w:rPr>
        <w:t>‌</w:t>
      </w:r>
      <w:r w:rsidRPr="006D3981">
        <w:rPr>
          <w:rFonts w:hint="cs"/>
          <w:szCs w:val="24"/>
          <w:rtl/>
          <w:lang w:bidi="fa-IR"/>
        </w:rPr>
        <w:t>هاي سه گانه، بارها چاپ شده و شیعه، بارها در تحقيقات خود از آن استفاده كرده اند. سپس چگونه می</w:t>
      </w:r>
      <w:r w:rsidRPr="006D3981">
        <w:rPr>
          <w:rFonts w:hint="eastAsia"/>
          <w:szCs w:val="24"/>
          <w:rtl/>
          <w:lang w:bidi="fa-IR"/>
        </w:rPr>
        <w:t>‌</w:t>
      </w:r>
      <w:r w:rsidRPr="006D3981">
        <w:rPr>
          <w:rFonts w:hint="cs"/>
          <w:szCs w:val="24"/>
          <w:rtl/>
          <w:lang w:bidi="fa-IR"/>
        </w:rPr>
        <w:t>تواند که همه</w:t>
      </w:r>
      <w:r w:rsidRPr="006D3981">
        <w:rPr>
          <w:rFonts w:hint="eastAsia"/>
          <w:szCs w:val="24"/>
          <w:rtl/>
          <w:lang w:bidi="fa-IR"/>
        </w:rPr>
        <w:t>‌</w:t>
      </w:r>
      <w:r w:rsidRPr="006D3981">
        <w:rPr>
          <w:rFonts w:hint="cs"/>
          <w:szCs w:val="24"/>
          <w:rtl/>
          <w:lang w:bidi="fa-IR"/>
        </w:rPr>
        <w:t>ی عقلا را نادان و گیج و همه</w:t>
      </w:r>
      <w:r w:rsidRPr="006D3981">
        <w:rPr>
          <w:rFonts w:hint="eastAsia"/>
          <w:szCs w:val="24"/>
          <w:rtl/>
          <w:lang w:bidi="fa-IR"/>
        </w:rPr>
        <w:t>‌</w:t>
      </w:r>
      <w:r w:rsidRPr="006D3981">
        <w:rPr>
          <w:rFonts w:hint="cs"/>
          <w:szCs w:val="24"/>
          <w:rtl/>
          <w:lang w:bidi="fa-IR"/>
        </w:rPr>
        <w:t>ی علما را احمق بداند و بگوید: این ابن سبأ كيست؟ و اين قدرت عجيب را از كجا آورده است؟ كه گاهي او را در مصر و گاهي در عراق و گاهي در بصره و گاهي در كوفه مي</w:t>
      </w:r>
      <w:r w:rsidRPr="006D3981">
        <w:rPr>
          <w:rFonts w:hint="eastAsia"/>
          <w:szCs w:val="24"/>
          <w:rtl/>
          <w:lang w:bidi="fa-IR"/>
        </w:rPr>
        <w:t>‌</w:t>
      </w:r>
      <w:r w:rsidRPr="006D3981">
        <w:rPr>
          <w:rFonts w:hint="cs"/>
          <w:szCs w:val="24"/>
          <w:rtl/>
          <w:lang w:bidi="fa-IR"/>
        </w:rPr>
        <w:t>‌بينيم و او را در هر حادثه</w:t>
      </w:r>
      <w:r w:rsidRPr="006D3981">
        <w:rPr>
          <w:rFonts w:hint="eastAsia"/>
          <w:szCs w:val="24"/>
          <w:rtl/>
          <w:lang w:bidi="fa-IR"/>
        </w:rPr>
        <w:t>‌</w:t>
      </w:r>
      <w:r w:rsidRPr="006D3981">
        <w:rPr>
          <w:rFonts w:hint="cs"/>
          <w:szCs w:val="24"/>
          <w:rtl/>
          <w:lang w:bidi="fa-IR"/>
        </w:rPr>
        <w:t>اي حاضر و مطلع مي</w:t>
      </w:r>
      <w:r w:rsidRPr="006D3981">
        <w:rPr>
          <w:rFonts w:hint="eastAsia"/>
          <w:szCs w:val="24"/>
          <w:rtl/>
          <w:lang w:bidi="fa-IR"/>
        </w:rPr>
        <w:t>‌</w:t>
      </w:r>
      <w:r w:rsidRPr="006D3981">
        <w:rPr>
          <w:rFonts w:hint="cs"/>
          <w:szCs w:val="24"/>
          <w:rtl/>
          <w:lang w:bidi="fa-IR"/>
        </w:rPr>
        <w:t>یابیم و اين قدرت را از كجا آورده كه هر جا بخواهد مي</w:t>
      </w:r>
      <w:r w:rsidRPr="006D3981">
        <w:rPr>
          <w:rFonts w:hint="eastAsia"/>
          <w:szCs w:val="24"/>
          <w:rtl/>
          <w:lang w:bidi="fa-IR"/>
        </w:rPr>
        <w:t>‌</w:t>
      </w:r>
      <w:r w:rsidRPr="006D3981">
        <w:rPr>
          <w:rFonts w:hint="cs"/>
          <w:szCs w:val="24"/>
          <w:rtl/>
          <w:lang w:bidi="fa-IR"/>
        </w:rPr>
        <w:t xml:space="preserve">رود، و چرا مؤرخان اوليه در آوردن نام وي اهمال كرده اند و چرا عثمان هنگام شكايت ابوذر و عمار و عبدالرحمن، از او شكايت نكرد در حالي كه آنها اصحاب رسول الله </w:t>
      </w:r>
      <w:r w:rsidRPr="006D3981">
        <w:rPr>
          <w:rFonts w:cs="CTraditional Arabic" w:hint="cs"/>
          <w:szCs w:val="24"/>
          <w:rtl/>
          <w:lang w:bidi="fa-IR"/>
        </w:rPr>
        <w:t>ع</w:t>
      </w:r>
      <w:r w:rsidRPr="006D3981">
        <w:rPr>
          <w:rFonts w:hint="cs"/>
          <w:szCs w:val="24"/>
          <w:rtl/>
          <w:lang w:bidi="fa-IR"/>
        </w:rPr>
        <w:t xml:space="preserve"> بودند و چرا كاري را كه با آنها كرد با اين يهودي نكرد؟ و چرا در احاديث و شكايات او نامي از او برده نمي</w:t>
      </w:r>
      <w:r w:rsidRPr="006D3981">
        <w:rPr>
          <w:rFonts w:hint="eastAsia"/>
          <w:szCs w:val="24"/>
          <w:rtl/>
          <w:lang w:bidi="fa-IR"/>
        </w:rPr>
        <w:t>‌</w:t>
      </w:r>
      <w:r w:rsidRPr="006D3981">
        <w:rPr>
          <w:rFonts w:hint="cs"/>
          <w:szCs w:val="24"/>
          <w:rtl/>
          <w:lang w:bidi="fa-IR"/>
        </w:rPr>
        <w:t>شود؟</w:t>
      </w:r>
      <w:r w:rsidRPr="006D3981">
        <w:rPr>
          <w:color w:val="000000"/>
          <w:sz w:val="30"/>
          <w:szCs w:val="30"/>
          <w:rtl/>
        </w:rPr>
        <w:t xml:space="preserve"> </w:t>
      </w:r>
    </w:p>
    <w:p w:rsidR="005E7C8D" w:rsidRPr="006D3981" w:rsidRDefault="005E7C8D" w:rsidP="006D3981">
      <w:pPr>
        <w:ind w:left="284" w:hanging="284"/>
        <w:jc w:val="lowKashida"/>
        <w:rPr>
          <w:szCs w:val="24"/>
          <w:rtl/>
          <w:lang w:bidi="fa-IR"/>
        </w:rPr>
      </w:pPr>
      <w:r>
        <w:rPr>
          <w:rFonts w:hint="cs"/>
          <w:szCs w:val="24"/>
          <w:rtl/>
          <w:lang w:bidi="fa-IR"/>
        </w:rPr>
        <w:t xml:space="preserve"> </w:t>
      </w:r>
      <w:r w:rsidRPr="006D3981">
        <w:rPr>
          <w:rFonts w:hint="cs"/>
          <w:szCs w:val="24"/>
          <w:rtl/>
          <w:lang w:bidi="fa-IR"/>
        </w:rPr>
        <w:t>«اين يهودی، پسر یک سياه پوست عربِ اسير که سخنان متناقض را جمع</w:t>
      </w:r>
      <w:r w:rsidRPr="006D3981">
        <w:rPr>
          <w:rFonts w:hint="eastAsia"/>
          <w:szCs w:val="24"/>
          <w:rtl/>
          <w:lang w:bidi="fa-IR"/>
        </w:rPr>
        <w:t>‌</w:t>
      </w:r>
      <w:r w:rsidRPr="006D3981">
        <w:rPr>
          <w:rFonts w:hint="cs"/>
          <w:szCs w:val="24"/>
          <w:rtl/>
          <w:lang w:bidi="fa-IR"/>
        </w:rPr>
        <w:t>آوري كرده و کسی که فقط در تصور كساني وجود دارد كه برای عثمان بن عفان عذر می</w:t>
      </w:r>
      <w:r w:rsidRPr="006D3981">
        <w:rPr>
          <w:rFonts w:hint="eastAsia"/>
          <w:szCs w:val="24"/>
          <w:rtl/>
          <w:lang w:bidi="fa-IR"/>
        </w:rPr>
        <w:t>‌</w:t>
      </w:r>
      <w:r w:rsidRPr="006D3981">
        <w:rPr>
          <w:rFonts w:hint="cs"/>
          <w:szCs w:val="24"/>
          <w:rtl/>
          <w:lang w:bidi="fa-IR"/>
        </w:rPr>
        <w:t xml:space="preserve">آورند، چیز عجیبی است و عجيب تر آنكه اصرار </w:t>
      </w:r>
      <w:r w:rsidRPr="006D3981">
        <w:rPr>
          <w:rFonts w:hint="cs"/>
          <w:szCs w:val="24"/>
          <w:u w:color="FF0000"/>
          <w:rtl/>
          <w:lang w:bidi="fa-IR"/>
        </w:rPr>
        <w:t>بر وجود خارجي</w:t>
      </w:r>
      <w:r w:rsidRPr="006D3981">
        <w:rPr>
          <w:rFonts w:hint="cs"/>
          <w:szCs w:val="24"/>
          <w:rtl/>
          <w:lang w:bidi="fa-IR"/>
        </w:rPr>
        <w:t xml:space="preserve"> او همراه با ذكر</w:t>
      </w:r>
      <w:r>
        <w:rPr>
          <w:rFonts w:hint="cs"/>
          <w:szCs w:val="24"/>
          <w:rtl/>
          <w:lang w:bidi="fa-IR"/>
        </w:rPr>
        <w:t xml:space="preserve"> </w:t>
      </w:r>
      <w:r w:rsidRPr="006D3981">
        <w:rPr>
          <w:rFonts w:hint="cs"/>
          <w:szCs w:val="24"/>
          <w:rtl/>
          <w:lang w:bidi="fa-IR"/>
        </w:rPr>
        <w:t>دلايل دروغين دارند.»</w:t>
      </w:r>
      <w:r w:rsidRPr="006D3981">
        <w:rPr>
          <w:rStyle w:val="a9"/>
          <w:rFonts w:cs="2  Badr" w:hint="cs"/>
          <w:color w:val="000000"/>
          <w:szCs w:val="24"/>
          <w:rtl/>
        </w:rPr>
        <w:t xml:space="preserve"> (</w:t>
      </w:r>
      <w:r w:rsidRPr="006D3981">
        <w:rPr>
          <w:rStyle w:val="a9"/>
          <w:rFonts w:cs="2  Badr"/>
          <w:color w:val="000000"/>
          <w:szCs w:val="24"/>
          <w:rtl/>
        </w:rPr>
        <w:t xml:space="preserve">كتاب الشيعة والسنة في الميزان ص31، 32 </w:t>
      </w:r>
      <w:r w:rsidRPr="006D3981">
        <w:rPr>
          <w:rStyle w:val="a9"/>
          <w:rFonts w:cs="2  Badr" w:hint="cs"/>
          <w:color w:val="000000"/>
          <w:szCs w:val="24"/>
          <w:rtl/>
        </w:rPr>
        <w:t>چاپ</w:t>
      </w:r>
      <w:r w:rsidRPr="006D3981">
        <w:rPr>
          <w:rStyle w:val="a9"/>
          <w:rFonts w:cs="2  Badr"/>
          <w:color w:val="000000"/>
          <w:szCs w:val="24"/>
          <w:rtl/>
        </w:rPr>
        <w:t xml:space="preserve"> بيروت</w:t>
      </w:r>
      <w:r w:rsidRPr="006D3981">
        <w:rPr>
          <w:rStyle w:val="a9"/>
          <w:rFonts w:cs="2  Badr" w:hint="cs"/>
          <w:color w:val="000000"/>
          <w:szCs w:val="24"/>
          <w:rtl/>
        </w:rPr>
        <w:t>)</w:t>
      </w:r>
      <w:r w:rsidRPr="006D3981">
        <w:rPr>
          <w:rStyle w:val="a9"/>
          <w:rFonts w:cs="2  Badr"/>
          <w:color w:val="000000"/>
          <w:szCs w:val="24"/>
          <w:rtl/>
        </w:rPr>
        <w:t>.</w:t>
      </w:r>
    </w:p>
    <w:p w:rsidR="005E7C8D" w:rsidRPr="006D3981" w:rsidRDefault="005E7C8D" w:rsidP="006D3981">
      <w:pPr>
        <w:ind w:left="284" w:hanging="284"/>
        <w:jc w:val="lowKashida"/>
        <w:rPr>
          <w:szCs w:val="24"/>
          <w:rtl/>
          <w:lang w:bidi="fa-IR"/>
        </w:rPr>
      </w:pPr>
      <w:r>
        <w:rPr>
          <w:rFonts w:hint="cs"/>
          <w:szCs w:val="24"/>
          <w:rtl/>
          <w:lang w:bidi="fa-IR"/>
        </w:rPr>
        <w:t xml:space="preserve"> </w:t>
      </w:r>
      <w:r w:rsidRPr="006D3981">
        <w:rPr>
          <w:rFonts w:hint="cs"/>
          <w:szCs w:val="24"/>
          <w:rtl/>
          <w:lang w:bidi="fa-IR"/>
        </w:rPr>
        <w:t>از چه كسي مي پرسي اي كسي كه فقط خود را عاقل مي</w:t>
      </w:r>
      <w:r w:rsidRPr="006D3981">
        <w:rPr>
          <w:rFonts w:hint="eastAsia"/>
          <w:szCs w:val="24"/>
          <w:rtl/>
          <w:lang w:bidi="fa-IR"/>
        </w:rPr>
        <w:t>‌</w:t>
      </w:r>
      <w:r w:rsidRPr="006D3981">
        <w:rPr>
          <w:rFonts w:hint="cs"/>
          <w:szCs w:val="24"/>
          <w:rtl/>
          <w:lang w:bidi="fa-IR"/>
        </w:rPr>
        <w:t>داني؟ از ما مي</w:t>
      </w:r>
      <w:r w:rsidRPr="006D3981">
        <w:rPr>
          <w:rFonts w:hint="eastAsia"/>
          <w:szCs w:val="24"/>
          <w:rtl/>
          <w:lang w:bidi="fa-IR"/>
        </w:rPr>
        <w:t>‌</w:t>
      </w:r>
      <w:r w:rsidRPr="006D3981">
        <w:rPr>
          <w:rFonts w:hint="cs"/>
          <w:szCs w:val="24"/>
          <w:rtl/>
          <w:lang w:bidi="fa-IR"/>
        </w:rPr>
        <w:t>پرسي يا از كشي و نوبختي خود؟</w:t>
      </w:r>
    </w:p>
    <w:p w:rsidR="005E7C8D" w:rsidRPr="006D3981" w:rsidRDefault="005E7C8D" w:rsidP="006D3981">
      <w:pPr>
        <w:ind w:left="284" w:hanging="284"/>
        <w:jc w:val="lowKashida"/>
        <w:rPr>
          <w:szCs w:val="24"/>
          <w:rtl/>
          <w:lang w:bidi="fa-IR"/>
        </w:rPr>
      </w:pPr>
      <w:r>
        <w:rPr>
          <w:rFonts w:hint="cs"/>
          <w:szCs w:val="24"/>
          <w:rtl/>
          <w:lang w:bidi="fa-IR"/>
        </w:rPr>
        <w:t xml:space="preserve"> </w:t>
      </w:r>
      <w:r w:rsidRPr="006D3981">
        <w:rPr>
          <w:rFonts w:hint="cs"/>
          <w:szCs w:val="24"/>
          <w:rtl/>
          <w:lang w:bidi="fa-IR"/>
        </w:rPr>
        <w:t>اي كساني كه حقيقت را به خواري تباه كرديد و باطل را به خوبي ياري كرديد و اي دروغگويان و كساني كه بر دروغ گفتن اصرار مي</w:t>
      </w:r>
      <w:r w:rsidRPr="006D3981">
        <w:rPr>
          <w:rFonts w:hint="eastAsia"/>
          <w:szCs w:val="24"/>
          <w:rtl/>
          <w:lang w:bidi="fa-IR"/>
        </w:rPr>
        <w:t>‌</w:t>
      </w:r>
      <w:r w:rsidRPr="006D3981">
        <w:rPr>
          <w:rFonts w:hint="cs"/>
          <w:szCs w:val="24"/>
          <w:rtl/>
          <w:lang w:bidi="fa-IR"/>
        </w:rPr>
        <w:t>ورزيد! ‌آيا گمان مي</w:t>
      </w:r>
      <w:r w:rsidRPr="006D3981">
        <w:rPr>
          <w:rFonts w:hint="eastAsia"/>
          <w:szCs w:val="24"/>
          <w:rtl/>
          <w:lang w:bidi="fa-IR"/>
        </w:rPr>
        <w:t>‌</w:t>
      </w:r>
      <w:r w:rsidRPr="006D3981">
        <w:rPr>
          <w:rFonts w:hint="cs"/>
          <w:szCs w:val="24"/>
          <w:rtl/>
          <w:lang w:bidi="fa-IR"/>
        </w:rPr>
        <w:t>كنيد كه با بیان</w:t>
      </w:r>
      <w:r>
        <w:rPr>
          <w:rFonts w:hint="cs"/>
          <w:szCs w:val="24"/>
          <w:rtl/>
          <w:lang w:bidi="fa-IR"/>
        </w:rPr>
        <w:t xml:space="preserve"> </w:t>
      </w:r>
      <w:r w:rsidRPr="006D3981">
        <w:rPr>
          <w:rFonts w:hint="cs"/>
          <w:szCs w:val="24"/>
          <w:rtl/>
          <w:lang w:bidi="fa-IR"/>
        </w:rPr>
        <w:t>كلمات دلربا و لطيف مي</w:t>
      </w:r>
      <w:r w:rsidRPr="006D3981">
        <w:rPr>
          <w:rFonts w:hint="eastAsia"/>
          <w:szCs w:val="24"/>
          <w:rtl/>
          <w:lang w:bidi="fa-IR"/>
        </w:rPr>
        <w:t>‌</w:t>
      </w:r>
      <w:r w:rsidRPr="006D3981">
        <w:rPr>
          <w:rFonts w:hint="cs"/>
          <w:szCs w:val="24"/>
          <w:rtl/>
          <w:lang w:bidi="fa-IR"/>
        </w:rPr>
        <w:t>توانيد ديگران را فریب و حقايق را مخفي و كاشفان آنها را بهت زده كنيد. پس به اين سخنان نگاهي بيندازيد كه چقدر گرايش به باطل و دروغ دارند؟ چقدر عقل را به مسخره گرفته اند و دائماً سعی می</w:t>
      </w:r>
      <w:r w:rsidRPr="006D3981">
        <w:rPr>
          <w:rFonts w:hint="eastAsia"/>
          <w:szCs w:val="24"/>
          <w:rtl/>
          <w:lang w:bidi="fa-IR"/>
        </w:rPr>
        <w:t>‌</w:t>
      </w:r>
      <w:r w:rsidRPr="006D3981">
        <w:rPr>
          <w:rFonts w:hint="cs"/>
          <w:szCs w:val="24"/>
          <w:rtl/>
          <w:lang w:bidi="fa-IR"/>
        </w:rPr>
        <w:t>کنند دیگران را گمراه و منحرف کنند تا انسان فریب خورده یا فرد نادان یا کسی که از اصل ماجرا و قضیه خبر ندارد، آن را بخواند و فریب بخورد. چه بسیارند این بیچارگان که به وسیله</w:t>
      </w:r>
      <w:r w:rsidRPr="006D3981">
        <w:rPr>
          <w:rFonts w:hint="eastAsia"/>
          <w:szCs w:val="24"/>
          <w:rtl/>
          <w:lang w:bidi="fa-IR"/>
        </w:rPr>
        <w:t>‌</w:t>
      </w:r>
      <w:r w:rsidRPr="006D3981">
        <w:rPr>
          <w:rFonts w:hint="cs"/>
          <w:szCs w:val="24"/>
          <w:rtl/>
          <w:lang w:bidi="fa-IR"/>
        </w:rPr>
        <w:t>ی چیزهایی شکست خورده اند که هیچ اصل و اساس و برگ و دانه</w:t>
      </w:r>
      <w:r w:rsidRPr="006D3981">
        <w:rPr>
          <w:rFonts w:hint="eastAsia"/>
          <w:szCs w:val="24"/>
          <w:rtl/>
          <w:lang w:bidi="fa-IR"/>
        </w:rPr>
        <w:t>‌</w:t>
      </w:r>
      <w:r w:rsidRPr="006D3981">
        <w:rPr>
          <w:rFonts w:hint="cs"/>
          <w:szCs w:val="24"/>
          <w:rtl/>
          <w:lang w:bidi="fa-IR"/>
        </w:rPr>
        <w:t>اي ندارد. اما چه کسی می</w:t>
      </w:r>
      <w:r w:rsidRPr="006D3981">
        <w:rPr>
          <w:rFonts w:hint="eastAsia"/>
          <w:szCs w:val="24"/>
          <w:rtl/>
          <w:lang w:bidi="fa-IR"/>
        </w:rPr>
        <w:t>‌</w:t>
      </w:r>
      <w:r w:rsidRPr="006D3981">
        <w:rPr>
          <w:rFonts w:hint="cs"/>
          <w:szCs w:val="24"/>
          <w:rtl/>
          <w:lang w:bidi="fa-IR"/>
        </w:rPr>
        <w:t xml:space="preserve">تواند که شیعیان را از زور حق و قدرت آگاهان به اصل ماجرا نجات دهد؟ </w:t>
      </w:r>
    </w:p>
    <w:p w:rsidR="005E7C8D" w:rsidRPr="006D3981" w:rsidRDefault="005E7C8D" w:rsidP="006D3981">
      <w:pPr>
        <w:widowControl w:val="0"/>
        <w:tabs>
          <w:tab w:val="center" w:pos="4252"/>
        </w:tabs>
        <w:ind w:left="284" w:hanging="284"/>
        <w:jc w:val="lowKashida"/>
        <w:rPr>
          <w:szCs w:val="24"/>
          <w:rtl/>
          <w:lang w:bidi="fa-IR"/>
        </w:rPr>
      </w:pPr>
      <w:r>
        <w:rPr>
          <w:rFonts w:hint="cs"/>
          <w:szCs w:val="24"/>
          <w:rtl/>
          <w:lang w:bidi="fa-IR"/>
        </w:rPr>
        <w:t xml:space="preserve"> </w:t>
      </w:r>
      <w:r w:rsidRPr="006D3981">
        <w:rPr>
          <w:rFonts w:hint="cs"/>
          <w:szCs w:val="24"/>
          <w:rtl/>
          <w:lang w:bidi="fa-IR"/>
        </w:rPr>
        <w:t>سپس در جایی ديگر مي</w:t>
      </w:r>
      <w:r w:rsidRPr="006D3981">
        <w:rPr>
          <w:rFonts w:hint="eastAsia"/>
          <w:szCs w:val="24"/>
          <w:rtl/>
          <w:lang w:bidi="fa-IR"/>
        </w:rPr>
        <w:t>‌</w:t>
      </w:r>
      <w:r w:rsidRPr="006D3981">
        <w:rPr>
          <w:rFonts w:hint="cs"/>
          <w:szCs w:val="24"/>
          <w:rtl/>
          <w:lang w:bidi="fa-IR"/>
        </w:rPr>
        <w:t>گويد:</w:t>
      </w:r>
    </w:p>
    <w:p w:rsidR="005E7C8D" w:rsidRPr="006D3981" w:rsidRDefault="005E7C8D" w:rsidP="006D3981">
      <w:pPr>
        <w:ind w:left="284" w:hanging="284"/>
        <w:jc w:val="lowKashida"/>
        <w:rPr>
          <w:szCs w:val="24"/>
          <w:rtl/>
          <w:lang w:bidi="fa-IR"/>
        </w:rPr>
      </w:pPr>
      <w:r w:rsidRPr="006D3981">
        <w:rPr>
          <w:rFonts w:hint="cs"/>
          <w:szCs w:val="24"/>
          <w:rtl/>
          <w:lang w:bidi="fa-IR"/>
        </w:rPr>
        <w:t xml:space="preserve"> ما شيعيان، تاريخ را درباره</w:t>
      </w:r>
      <w:r w:rsidRPr="006D3981">
        <w:rPr>
          <w:rFonts w:hint="eastAsia"/>
          <w:szCs w:val="24"/>
          <w:rtl/>
          <w:lang w:bidi="fa-IR"/>
        </w:rPr>
        <w:t>‌</w:t>
      </w:r>
      <w:r w:rsidRPr="006D3981">
        <w:rPr>
          <w:rFonts w:hint="cs"/>
          <w:szCs w:val="24"/>
          <w:rtl/>
          <w:lang w:bidi="fa-IR"/>
        </w:rPr>
        <w:t>ی قضيه</w:t>
      </w:r>
      <w:r w:rsidRPr="006D3981">
        <w:rPr>
          <w:rFonts w:hint="eastAsia"/>
          <w:szCs w:val="24"/>
          <w:rtl/>
          <w:lang w:bidi="fa-IR"/>
        </w:rPr>
        <w:t>‌</w:t>
      </w:r>
      <w:r w:rsidRPr="006D3981">
        <w:rPr>
          <w:rFonts w:hint="cs"/>
          <w:szCs w:val="24"/>
          <w:rtl/>
          <w:lang w:bidi="fa-IR"/>
        </w:rPr>
        <w:t xml:space="preserve">ی ابن سبأ غربال كردیم، دیدیم که اين شخصيت در قرن چهارم هجري ساخته شده است. </w:t>
      </w:r>
      <w:r w:rsidRPr="006D3981">
        <w:rPr>
          <w:rStyle w:val="a9"/>
          <w:rFonts w:cs="2  Badr" w:hint="cs"/>
          <w:color w:val="000000"/>
          <w:szCs w:val="24"/>
          <w:rtl/>
        </w:rPr>
        <w:t>(خلاصه ای از آنچه که گفته است،</w:t>
      </w:r>
      <w:r w:rsidRPr="006D3981">
        <w:rPr>
          <w:rStyle w:val="a9"/>
          <w:rFonts w:cs="2  Badr"/>
          <w:color w:val="000000"/>
          <w:szCs w:val="24"/>
          <w:rtl/>
        </w:rPr>
        <w:t xml:space="preserve"> ص83، 84</w:t>
      </w:r>
      <w:r w:rsidRPr="006D3981">
        <w:rPr>
          <w:rStyle w:val="a9"/>
          <w:rFonts w:cs="2  Badr" w:hint="cs"/>
          <w:color w:val="000000"/>
          <w:szCs w:val="24"/>
          <w:rtl/>
        </w:rPr>
        <w:t>).</w:t>
      </w:r>
      <w:r w:rsidRPr="006D3981">
        <w:rPr>
          <w:rFonts w:hint="cs"/>
          <w:szCs w:val="24"/>
          <w:rtl/>
          <w:lang w:bidi="fa-IR"/>
        </w:rPr>
        <w:t xml:space="preserve"> </w:t>
      </w:r>
    </w:p>
    <w:p w:rsidR="005E7C8D" w:rsidRPr="006D3981" w:rsidRDefault="005E7C8D" w:rsidP="006D3981">
      <w:pPr>
        <w:ind w:left="284" w:hanging="284"/>
        <w:jc w:val="lowKashida"/>
        <w:rPr>
          <w:szCs w:val="24"/>
          <w:rtl/>
          <w:lang w:bidi="fa-IR"/>
        </w:rPr>
      </w:pPr>
      <w:r w:rsidRPr="006D3981">
        <w:rPr>
          <w:rFonts w:hint="cs"/>
          <w:szCs w:val="24"/>
          <w:rtl/>
          <w:lang w:bidi="fa-IR"/>
        </w:rPr>
        <w:t>مي</w:t>
      </w:r>
      <w:r w:rsidRPr="006D3981">
        <w:rPr>
          <w:rFonts w:hint="eastAsia"/>
          <w:szCs w:val="24"/>
          <w:rtl/>
          <w:lang w:bidi="fa-IR"/>
        </w:rPr>
        <w:t>‌</w:t>
      </w:r>
      <w:r w:rsidRPr="006D3981">
        <w:rPr>
          <w:rFonts w:hint="cs"/>
          <w:szCs w:val="24"/>
          <w:rtl/>
          <w:lang w:bidi="fa-IR"/>
        </w:rPr>
        <w:t>گوئيم:‌ چگونه تاریخ را غربال کردید و حقايق را وارونه جلوه دادید و چشمانت بسته که به ندرت حقیقت و راستی را می</w:t>
      </w:r>
      <w:r w:rsidRPr="006D3981">
        <w:rPr>
          <w:rFonts w:hint="eastAsia"/>
          <w:szCs w:val="24"/>
          <w:rtl/>
          <w:lang w:bidi="fa-IR"/>
        </w:rPr>
        <w:t>‌</w:t>
      </w:r>
      <w:r w:rsidRPr="006D3981">
        <w:rPr>
          <w:rFonts w:hint="cs"/>
          <w:szCs w:val="24"/>
          <w:rtl/>
          <w:lang w:bidi="fa-IR"/>
        </w:rPr>
        <w:t>بینی؟ و قلبت قفل شده و بر آن مهر غفلت زده شده است؟</w:t>
      </w:r>
    </w:p>
    <w:p w:rsidR="005E7C8D" w:rsidRPr="006D3981" w:rsidRDefault="005E7C8D" w:rsidP="006D3981">
      <w:pPr>
        <w:ind w:left="284" w:hanging="284"/>
        <w:jc w:val="lowKashida"/>
        <w:rPr>
          <w:szCs w:val="24"/>
          <w:rtl/>
          <w:lang w:bidi="fa-IR"/>
        </w:rPr>
      </w:pPr>
      <w:r>
        <w:rPr>
          <w:rFonts w:hint="cs"/>
          <w:szCs w:val="24"/>
          <w:rtl/>
          <w:lang w:bidi="fa-IR"/>
        </w:rPr>
        <w:t xml:space="preserve"> </w:t>
      </w:r>
      <w:r w:rsidRPr="006D3981">
        <w:rPr>
          <w:rFonts w:hint="cs"/>
          <w:szCs w:val="24"/>
          <w:rtl/>
          <w:lang w:bidi="fa-IR"/>
        </w:rPr>
        <w:t>اگر اين گونه نبود، من چنين سخني را بيان نمي</w:t>
      </w:r>
      <w:r w:rsidRPr="006D3981">
        <w:rPr>
          <w:rFonts w:hint="eastAsia"/>
          <w:szCs w:val="24"/>
          <w:rtl/>
          <w:lang w:bidi="fa-IR"/>
        </w:rPr>
        <w:t>‌</w:t>
      </w:r>
      <w:r w:rsidRPr="006D3981">
        <w:rPr>
          <w:rFonts w:hint="cs"/>
          <w:szCs w:val="24"/>
          <w:rtl/>
          <w:lang w:bidi="fa-IR"/>
        </w:rPr>
        <w:t>كردم و چنين چيزي را نمي</w:t>
      </w:r>
      <w:r w:rsidRPr="006D3981">
        <w:rPr>
          <w:rFonts w:hint="eastAsia"/>
          <w:szCs w:val="24"/>
          <w:rtl/>
          <w:lang w:bidi="fa-IR"/>
        </w:rPr>
        <w:t>‌</w:t>
      </w:r>
      <w:r w:rsidRPr="006D3981">
        <w:rPr>
          <w:rFonts w:hint="cs"/>
          <w:szCs w:val="24"/>
          <w:rtl/>
          <w:lang w:bidi="fa-IR"/>
        </w:rPr>
        <w:t>نوشتم و تو مي</w:t>
      </w:r>
      <w:r w:rsidRPr="006D3981">
        <w:rPr>
          <w:rFonts w:hint="eastAsia"/>
          <w:szCs w:val="24"/>
          <w:rtl/>
          <w:lang w:bidi="fa-IR"/>
        </w:rPr>
        <w:t>‌</w:t>
      </w:r>
      <w:r w:rsidRPr="006D3981">
        <w:rPr>
          <w:rFonts w:hint="cs"/>
          <w:szCs w:val="24"/>
          <w:rtl/>
          <w:lang w:bidi="fa-IR"/>
        </w:rPr>
        <w:t>داني كه كسي از قبل از قرن چهاردهم هجري نيست كه كمكت كند. اگر راست مي</w:t>
      </w:r>
      <w:r w:rsidRPr="006D3981">
        <w:rPr>
          <w:rFonts w:hint="eastAsia"/>
          <w:szCs w:val="24"/>
          <w:rtl/>
          <w:lang w:bidi="fa-IR"/>
        </w:rPr>
        <w:t>‌</w:t>
      </w:r>
      <w:r w:rsidRPr="006D3981">
        <w:rPr>
          <w:rFonts w:hint="cs"/>
          <w:szCs w:val="24"/>
          <w:rtl/>
          <w:lang w:bidi="fa-IR"/>
        </w:rPr>
        <w:t>گویيد، برهان خود را بياوريد.</w:t>
      </w:r>
    </w:p>
    <w:p w:rsidR="005E7C8D" w:rsidRPr="006D3981" w:rsidRDefault="005E7C8D" w:rsidP="006D3981">
      <w:pPr>
        <w:ind w:left="284" w:hanging="284"/>
        <w:jc w:val="lowKashida"/>
        <w:rPr>
          <w:szCs w:val="24"/>
          <w:rtl/>
          <w:lang w:bidi="fa-IR"/>
        </w:rPr>
      </w:pPr>
      <w:r>
        <w:rPr>
          <w:rFonts w:hint="cs"/>
          <w:szCs w:val="24"/>
          <w:rtl/>
          <w:lang w:bidi="fa-IR"/>
        </w:rPr>
        <w:t xml:space="preserve"> </w:t>
      </w:r>
      <w:r w:rsidRPr="006D3981">
        <w:rPr>
          <w:rFonts w:hint="cs"/>
          <w:szCs w:val="24"/>
          <w:rtl/>
          <w:lang w:bidi="fa-IR"/>
        </w:rPr>
        <w:t>تو در این گفته فقط از کسانی مثل خودت تقليد مي</w:t>
      </w:r>
      <w:r w:rsidRPr="006D3981">
        <w:rPr>
          <w:rFonts w:hint="eastAsia"/>
          <w:szCs w:val="24"/>
          <w:rtl/>
          <w:lang w:bidi="fa-IR"/>
        </w:rPr>
        <w:t>‌</w:t>
      </w:r>
      <w:r w:rsidRPr="006D3981">
        <w:rPr>
          <w:rFonts w:hint="cs"/>
          <w:szCs w:val="24"/>
          <w:rtl/>
          <w:lang w:bidi="fa-IR"/>
        </w:rPr>
        <w:t>كنی. آنان قلب</w:t>
      </w:r>
      <w:r w:rsidRPr="006D3981">
        <w:rPr>
          <w:rFonts w:hint="eastAsia"/>
          <w:szCs w:val="24"/>
          <w:rtl/>
          <w:lang w:bidi="fa-IR"/>
        </w:rPr>
        <w:t>‌</w:t>
      </w:r>
      <w:r w:rsidRPr="006D3981">
        <w:rPr>
          <w:rFonts w:hint="cs"/>
          <w:szCs w:val="24"/>
          <w:rtl/>
          <w:lang w:bidi="fa-IR"/>
        </w:rPr>
        <w:t>هايي دارند که با آن نمي</w:t>
      </w:r>
      <w:r w:rsidRPr="006D3981">
        <w:rPr>
          <w:rFonts w:hint="eastAsia"/>
          <w:szCs w:val="24"/>
          <w:rtl/>
          <w:lang w:bidi="fa-IR"/>
        </w:rPr>
        <w:t>‌</w:t>
      </w:r>
      <w:r w:rsidRPr="006D3981">
        <w:rPr>
          <w:rFonts w:hint="cs"/>
          <w:szCs w:val="24"/>
          <w:rtl/>
          <w:lang w:bidi="fa-IR"/>
        </w:rPr>
        <w:t>فهمند و چشم</w:t>
      </w:r>
      <w:r w:rsidRPr="006D3981">
        <w:rPr>
          <w:rFonts w:hint="eastAsia"/>
          <w:szCs w:val="24"/>
          <w:rtl/>
          <w:lang w:bidi="fa-IR"/>
        </w:rPr>
        <w:t>‌</w:t>
      </w:r>
      <w:r w:rsidRPr="006D3981">
        <w:rPr>
          <w:rFonts w:hint="cs"/>
          <w:szCs w:val="24"/>
          <w:rtl/>
          <w:lang w:bidi="fa-IR"/>
        </w:rPr>
        <w:t>هايي كه با آن نمي</w:t>
      </w:r>
      <w:r w:rsidRPr="006D3981">
        <w:rPr>
          <w:rFonts w:hint="eastAsia"/>
          <w:szCs w:val="24"/>
          <w:rtl/>
          <w:lang w:bidi="fa-IR"/>
        </w:rPr>
        <w:t>‌</w:t>
      </w:r>
      <w:r w:rsidRPr="006D3981">
        <w:rPr>
          <w:rFonts w:hint="cs"/>
          <w:szCs w:val="24"/>
          <w:rtl/>
          <w:lang w:bidi="fa-IR"/>
        </w:rPr>
        <w:t>بينند و گوشهایي</w:t>
      </w:r>
      <w:r>
        <w:rPr>
          <w:rFonts w:hint="cs"/>
          <w:szCs w:val="24"/>
          <w:rtl/>
          <w:lang w:bidi="fa-IR"/>
        </w:rPr>
        <w:t xml:space="preserve"> </w:t>
      </w:r>
      <w:r w:rsidRPr="006D3981">
        <w:rPr>
          <w:rFonts w:hint="cs"/>
          <w:szCs w:val="24"/>
          <w:rtl/>
          <w:lang w:bidi="fa-IR"/>
        </w:rPr>
        <w:t>كه با آن نمي</w:t>
      </w:r>
      <w:r w:rsidRPr="006D3981">
        <w:rPr>
          <w:rFonts w:hint="eastAsia"/>
          <w:szCs w:val="24"/>
          <w:rtl/>
          <w:lang w:bidi="fa-IR"/>
        </w:rPr>
        <w:t>‌</w:t>
      </w:r>
      <w:r w:rsidRPr="006D3981">
        <w:rPr>
          <w:rFonts w:hint="cs"/>
          <w:szCs w:val="24"/>
          <w:rtl/>
          <w:lang w:bidi="fa-IR"/>
        </w:rPr>
        <w:t>شنوند. و اين همان تقليدي است كه تقليد كوركورانه نام دارد و ما آن را در اصول و فروع رد مي</w:t>
      </w:r>
      <w:r w:rsidRPr="006D3981">
        <w:rPr>
          <w:rFonts w:hint="eastAsia"/>
          <w:szCs w:val="24"/>
          <w:rtl/>
          <w:lang w:bidi="fa-IR"/>
        </w:rPr>
        <w:t>‌</w:t>
      </w:r>
      <w:r w:rsidRPr="006D3981">
        <w:rPr>
          <w:rFonts w:hint="cs"/>
          <w:szCs w:val="24"/>
          <w:rtl/>
          <w:lang w:bidi="fa-IR"/>
        </w:rPr>
        <w:t>كنيم و همانند تقلید يهوديان و مسيحياني است كه بدون تحقیق از راهبان تبعيت مي</w:t>
      </w:r>
      <w:r w:rsidRPr="006D3981">
        <w:rPr>
          <w:rFonts w:hint="eastAsia"/>
          <w:szCs w:val="24"/>
          <w:rtl/>
          <w:lang w:bidi="fa-IR"/>
        </w:rPr>
        <w:t>‌</w:t>
      </w:r>
      <w:r w:rsidRPr="006D3981">
        <w:rPr>
          <w:rFonts w:hint="cs"/>
          <w:szCs w:val="24"/>
          <w:rtl/>
          <w:lang w:bidi="fa-IR"/>
        </w:rPr>
        <w:t>كنند، آن را مذمت كرده است. خداوند از آن به عبادت و تعبّد تعبير كرده است. آنها را عبادت نمي كردند بلكه امور حلال را براي آنها حرام و حرام را حلال مي</w:t>
      </w:r>
      <w:r w:rsidRPr="006D3981">
        <w:rPr>
          <w:rFonts w:hint="eastAsia"/>
          <w:szCs w:val="24"/>
          <w:rtl/>
          <w:lang w:bidi="fa-IR"/>
        </w:rPr>
        <w:t>‌</w:t>
      </w:r>
      <w:r w:rsidRPr="006D3981">
        <w:rPr>
          <w:rFonts w:hint="cs"/>
          <w:szCs w:val="24"/>
          <w:rtl/>
          <w:lang w:bidi="fa-IR"/>
        </w:rPr>
        <w:t>كردند و بدون مجوز شرعي به آنچه به آن امر شده اند، عمل مي</w:t>
      </w:r>
      <w:r w:rsidRPr="006D3981">
        <w:rPr>
          <w:rFonts w:hint="eastAsia"/>
          <w:szCs w:val="24"/>
          <w:rtl/>
          <w:lang w:bidi="fa-IR"/>
        </w:rPr>
        <w:t>‌</w:t>
      </w:r>
      <w:r w:rsidRPr="006D3981">
        <w:rPr>
          <w:rFonts w:hint="cs"/>
          <w:szCs w:val="24"/>
          <w:rtl/>
          <w:lang w:bidi="fa-IR"/>
        </w:rPr>
        <w:t>كردند و از روي تقليد آنها را عبادت مي</w:t>
      </w:r>
      <w:r w:rsidRPr="006D3981">
        <w:rPr>
          <w:rFonts w:hint="eastAsia"/>
          <w:szCs w:val="24"/>
          <w:rtl/>
          <w:lang w:bidi="fa-IR"/>
        </w:rPr>
        <w:t>‌</w:t>
      </w:r>
      <w:r w:rsidRPr="006D3981">
        <w:rPr>
          <w:rFonts w:hint="cs"/>
          <w:szCs w:val="24"/>
          <w:rtl/>
          <w:lang w:bidi="fa-IR"/>
        </w:rPr>
        <w:t>كردند در حالی که خودشان نمی</w:t>
      </w:r>
      <w:r w:rsidRPr="006D3981">
        <w:rPr>
          <w:rFonts w:hint="eastAsia"/>
          <w:szCs w:val="24"/>
          <w:rtl/>
          <w:lang w:bidi="fa-IR"/>
        </w:rPr>
        <w:t>‌</w:t>
      </w:r>
      <w:r w:rsidRPr="006D3981">
        <w:rPr>
          <w:rFonts w:hint="cs"/>
          <w:szCs w:val="24"/>
          <w:rtl/>
          <w:lang w:bidi="fa-IR"/>
        </w:rPr>
        <w:t>دانستند.</w:t>
      </w:r>
      <w:r w:rsidRPr="006D3981">
        <w:rPr>
          <w:rStyle w:val="a9"/>
          <w:color w:val="000000"/>
          <w:sz w:val="30"/>
          <w:szCs w:val="30"/>
          <w:rtl/>
        </w:rPr>
        <w:t xml:space="preserve"> </w:t>
      </w:r>
      <w:r w:rsidRPr="006D3981">
        <w:rPr>
          <w:rStyle w:val="a9"/>
          <w:rFonts w:cs="2  Badr" w:hint="cs"/>
          <w:color w:val="000000"/>
          <w:szCs w:val="24"/>
          <w:rtl/>
        </w:rPr>
        <w:t>(</w:t>
      </w:r>
      <w:r w:rsidRPr="006D3981">
        <w:rPr>
          <w:rStyle w:val="a9"/>
          <w:rFonts w:cs="2  Badr"/>
          <w:color w:val="000000"/>
          <w:szCs w:val="24"/>
          <w:rtl/>
        </w:rPr>
        <w:t>ص49، 50</w:t>
      </w:r>
      <w:r w:rsidRPr="006D3981">
        <w:rPr>
          <w:rStyle w:val="a9"/>
          <w:rFonts w:cs="2  Badr" w:hint="cs"/>
          <w:color w:val="000000"/>
          <w:szCs w:val="24"/>
          <w:rtl/>
        </w:rPr>
        <w:t>).</w:t>
      </w:r>
    </w:p>
    <w:p w:rsidR="005E7C8D" w:rsidRPr="006D3981" w:rsidRDefault="005E7C8D" w:rsidP="006D3981">
      <w:pPr>
        <w:ind w:left="284" w:hanging="284"/>
        <w:jc w:val="lowKashida"/>
        <w:rPr>
          <w:szCs w:val="24"/>
          <w:rtl/>
          <w:lang w:bidi="fa-IR"/>
        </w:rPr>
      </w:pPr>
      <w:r>
        <w:rPr>
          <w:rFonts w:hint="cs"/>
          <w:szCs w:val="24"/>
          <w:rtl/>
          <w:lang w:bidi="fa-IR"/>
        </w:rPr>
        <w:t xml:space="preserve"> </w:t>
      </w:r>
      <w:r w:rsidRPr="006D3981">
        <w:rPr>
          <w:rFonts w:hint="cs"/>
          <w:szCs w:val="24"/>
          <w:rtl/>
          <w:lang w:bidi="fa-IR"/>
        </w:rPr>
        <w:t>پس به اين تناقض و تعارض بنگريد كه همگي از لوازم دروغ و بهتان است که گاهي چيزي را انكار مي</w:t>
      </w:r>
      <w:r w:rsidRPr="006D3981">
        <w:rPr>
          <w:rFonts w:hint="eastAsia"/>
          <w:szCs w:val="24"/>
          <w:rtl/>
          <w:lang w:bidi="fa-IR"/>
        </w:rPr>
        <w:t>‌</w:t>
      </w:r>
      <w:r w:rsidRPr="006D3981">
        <w:rPr>
          <w:rFonts w:hint="cs"/>
          <w:szCs w:val="24"/>
          <w:rtl/>
          <w:lang w:bidi="fa-IR"/>
        </w:rPr>
        <w:t>كند، سپس خودشان آن را مي</w:t>
      </w:r>
      <w:r w:rsidRPr="006D3981">
        <w:rPr>
          <w:rFonts w:hint="eastAsia"/>
          <w:szCs w:val="24"/>
          <w:rtl/>
          <w:lang w:bidi="fa-IR"/>
        </w:rPr>
        <w:t>‌</w:t>
      </w:r>
      <w:r w:rsidRPr="006D3981">
        <w:rPr>
          <w:rFonts w:hint="cs"/>
          <w:szCs w:val="24"/>
          <w:rtl/>
          <w:lang w:bidi="fa-IR"/>
        </w:rPr>
        <w:t>آورند.</w:t>
      </w:r>
    </w:p>
    <w:p w:rsidR="005E7C8D" w:rsidRPr="006D3981" w:rsidRDefault="005E7C8D" w:rsidP="006D3981">
      <w:pPr>
        <w:pStyle w:val="2"/>
        <w:spacing w:before="0" w:after="0"/>
        <w:ind w:left="284" w:hanging="284"/>
        <w:jc w:val="lowKashida"/>
        <w:rPr>
          <w:rStyle w:val="a9"/>
          <w:rFonts w:cs="2  Badr"/>
          <w:b/>
          <w:bCs w:val="0"/>
          <w:color w:val="000000"/>
          <w:szCs w:val="24"/>
          <w:rtl/>
        </w:rPr>
      </w:pPr>
      <w:r>
        <w:rPr>
          <w:rStyle w:val="a9"/>
          <w:rFonts w:hint="cs"/>
          <w:b/>
          <w:bCs w:val="0"/>
          <w:color w:val="000000"/>
          <w:sz w:val="30"/>
          <w:szCs w:val="30"/>
          <w:rtl/>
        </w:rPr>
        <w:t xml:space="preserve"> </w:t>
      </w:r>
      <w:r w:rsidRPr="006D3981">
        <w:rPr>
          <w:rStyle w:val="a9"/>
          <w:rFonts w:cs="2  Badr" w:hint="cs"/>
          <w:b/>
          <w:bCs w:val="0"/>
          <w:color w:val="000000"/>
          <w:szCs w:val="24"/>
          <w:rtl/>
        </w:rPr>
        <w:t>لا تنه عن خلق وتأتي مثله</w:t>
      </w:r>
      <w:r w:rsidRPr="006D3981">
        <w:rPr>
          <w:rStyle w:val="a9"/>
          <w:rFonts w:cs="2  Badr" w:hint="cs"/>
          <w:b/>
          <w:bCs w:val="0"/>
          <w:color w:val="000000"/>
          <w:szCs w:val="24"/>
          <w:rtl/>
        </w:rPr>
        <w:tab/>
      </w:r>
      <w:r>
        <w:rPr>
          <w:rStyle w:val="a9"/>
          <w:rFonts w:cs="2  Badr" w:hint="cs"/>
          <w:b/>
          <w:bCs w:val="0"/>
          <w:color w:val="000000"/>
          <w:szCs w:val="24"/>
          <w:rtl/>
        </w:rPr>
        <w:t xml:space="preserve"> </w:t>
      </w:r>
      <w:r w:rsidRPr="006D3981">
        <w:rPr>
          <w:rStyle w:val="a9"/>
          <w:rFonts w:cs="2  Badr"/>
          <w:b/>
          <w:bCs w:val="0"/>
          <w:color w:val="000000"/>
          <w:szCs w:val="24"/>
          <w:rtl/>
        </w:rPr>
        <w:t xml:space="preserve">عار عليك إذا فعلت عظيم </w:t>
      </w:r>
    </w:p>
    <w:p w:rsidR="005E7C8D" w:rsidRPr="006D3981" w:rsidRDefault="005E7C8D" w:rsidP="006D3981">
      <w:pPr>
        <w:widowControl w:val="0"/>
        <w:ind w:left="284" w:hanging="284"/>
        <w:jc w:val="lowKashida"/>
        <w:rPr>
          <w:rStyle w:val="a9"/>
          <w:rFonts w:hint="cs"/>
          <w:color w:val="000000"/>
          <w:sz w:val="30"/>
          <w:szCs w:val="30"/>
          <w:rtl/>
        </w:rPr>
      </w:pPr>
      <w:r w:rsidRPr="006D3981">
        <w:rPr>
          <w:rFonts w:hint="cs"/>
          <w:szCs w:val="24"/>
          <w:rtl/>
          <w:lang w:bidi="fa-IR"/>
        </w:rPr>
        <w:t xml:space="preserve"> «مردم را از کاری نهی مکن که خودت همان کار را انجام می دهی. اگر این کار را بکنی، گناه بس عظیمی مرتکب شده ای».</w:t>
      </w:r>
      <w:r w:rsidRPr="006D3981">
        <w:rPr>
          <w:color w:val="000000"/>
          <w:sz w:val="30"/>
          <w:szCs w:val="30"/>
          <w:rtl/>
        </w:rPr>
        <w:t xml:space="preserve"> </w:t>
      </w:r>
    </w:p>
    <w:p w:rsidR="005E7C8D" w:rsidRPr="006D3981" w:rsidRDefault="005E7C8D" w:rsidP="006D3981">
      <w:pPr>
        <w:widowControl w:val="0"/>
        <w:ind w:left="284" w:hanging="284"/>
        <w:jc w:val="lowKashida"/>
        <w:rPr>
          <w:rStyle w:val="a9"/>
          <w:color w:val="000000"/>
          <w:sz w:val="30"/>
          <w:szCs w:val="30"/>
          <w:rtl/>
        </w:rPr>
      </w:pPr>
      <w:r>
        <w:rPr>
          <w:rFonts w:hint="cs"/>
          <w:szCs w:val="24"/>
          <w:rtl/>
          <w:lang w:bidi="fa-IR"/>
        </w:rPr>
        <w:t xml:space="preserve"> </w:t>
      </w:r>
      <w:r w:rsidRPr="006D3981">
        <w:rPr>
          <w:rFonts w:hint="cs"/>
          <w:szCs w:val="24"/>
          <w:rtl/>
          <w:lang w:bidi="fa-IR"/>
        </w:rPr>
        <w:t>آنها اين قول اهل سنت را انكار مي</w:t>
      </w:r>
      <w:r w:rsidRPr="006D3981">
        <w:rPr>
          <w:rFonts w:hint="eastAsia"/>
          <w:szCs w:val="24"/>
          <w:rtl/>
          <w:lang w:bidi="fa-IR"/>
        </w:rPr>
        <w:t>‌</w:t>
      </w:r>
      <w:r w:rsidRPr="006D3981">
        <w:rPr>
          <w:rFonts w:hint="cs"/>
          <w:szCs w:val="24"/>
          <w:rtl/>
          <w:lang w:bidi="fa-IR"/>
        </w:rPr>
        <w:t>كنند كه قائل به عدم تحريف قرآن هستند و می</w:t>
      </w:r>
      <w:r w:rsidRPr="006D3981">
        <w:rPr>
          <w:rFonts w:hint="eastAsia"/>
          <w:szCs w:val="24"/>
          <w:rtl/>
          <w:lang w:bidi="fa-IR"/>
        </w:rPr>
        <w:t>‌</w:t>
      </w:r>
      <w:r w:rsidRPr="006D3981">
        <w:rPr>
          <w:rFonts w:hint="cs"/>
          <w:szCs w:val="24"/>
          <w:rtl/>
          <w:lang w:bidi="fa-IR"/>
        </w:rPr>
        <w:t>گویند: اين اعتقاد را به تقليد از گردآورندگان قرآن؛ يعني، صدیق و فاروق و عثمان ذي النورين به دست آورده اند. شما نيز، از سيد حيدر و محمد جواد مغنيه و وردي و شیبي و طه حسين و بعضي از مستشرقان تقليد مي</w:t>
      </w:r>
      <w:r w:rsidRPr="006D3981">
        <w:rPr>
          <w:rFonts w:hint="eastAsia"/>
          <w:szCs w:val="24"/>
          <w:rtl/>
          <w:lang w:bidi="fa-IR"/>
        </w:rPr>
        <w:t>‌</w:t>
      </w:r>
      <w:r w:rsidRPr="006D3981">
        <w:rPr>
          <w:rFonts w:hint="cs"/>
          <w:szCs w:val="24"/>
          <w:rtl/>
          <w:lang w:bidi="fa-IR"/>
        </w:rPr>
        <w:t>كنيد درحالي كه همه</w:t>
      </w:r>
      <w:r w:rsidRPr="006D3981">
        <w:rPr>
          <w:rFonts w:hint="eastAsia"/>
          <w:szCs w:val="24"/>
          <w:rtl/>
          <w:lang w:bidi="fa-IR"/>
        </w:rPr>
        <w:t>‌</w:t>
      </w:r>
      <w:r w:rsidRPr="006D3981">
        <w:rPr>
          <w:rFonts w:hint="cs"/>
          <w:szCs w:val="24"/>
          <w:rtl/>
          <w:lang w:bidi="fa-IR"/>
        </w:rPr>
        <w:t>ی اينها فرزندان اين قرن هستند. و به هیچ دليل و برهاني جهت انكار آن استناد نكرده اند. اگر استناد مي</w:t>
      </w:r>
      <w:r w:rsidRPr="006D3981">
        <w:rPr>
          <w:rFonts w:hint="eastAsia"/>
          <w:szCs w:val="24"/>
          <w:rtl/>
          <w:lang w:bidi="fa-IR"/>
        </w:rPr>
        <w:t>‌</w:t>
      </w:r>
      <w:r w:rsidRPr="006D3981">
        <w:rPr>
          <w:rFonts w:hint="cs"/>
          <w:szCs w:val="24"/>
          <w:rtl/>
          <w:lang w:bidi="fa-IR"/>
        </w:rPr>
        <w:t>كردند، مجبور نمي</w:t>
      </w:r>
      <w:r w:rsidRPr="006D3981">
        <w:rPr>
          <w:rFonts w:hint="eastAsia"/>
          <w:szCs w:val="24"/>
          <w:rtl/>
          <w:lang w:bidi="fa-IR"/>
        </w:rPr>
        <w:t>‌</w:t>
      </w:r>
      <w:r w:rsidRPr="006D3981">
        <w:rPr>
          <w:rFonts w:hint="cs"/>
          <w:szCs w:val="24"/>
          <w:rtl/>
          <w:lang w:bidi="fa-IR"/>
        </w:rPr>
        <w:t>شدی، بگويی: ‌اين شخصيت در قرن چهارم هجري ساخته شده است. چون كلمه</w:t>
      </w:r>
      <w:r w:rsidRPr="006D3981">
        <w:rPr>
          <w:rFonts w:hint="eastAsia"/>
          <w:szCs w:val="24"/>
          <w:rtl/>
          <w:lang w:bidi="fa-IR"/>
        </w:rPr>
        <w:t>‌</w:t>
      </w:r>
      <w:r w:rsidRPr="006D3981">
        <w:rPr>
          <w:rFonts w:hint="cs"/>
          <w:szCs w:val="24"/>
          <w:rtl/>
          <w:lang w:bidi="fa-IR"/>
        </w:rPr>
        <w:t>ی قرن چهارم تو را به دروغ مي</w:t>
      </w:r>
      <w:r w:rsidRPr="006D3981">
        <w:rPr>
          <w:rFonts w:hint="eastAsia"/>
          <w:szCs w:val="24"/>
          <w:rtl/>
          <w:lang w:bidi="fa-IR"/>
        </w:rPr>
        <w:t>‌</w:t>
      </w:r>
      <w:r w:rsidRPr="006D3981">
        <w:rPr>
          <w:rFonts w:hint="cs"/>
          <w:szCs w:val="24"/>
          <w:rtl/>
          <w:lang w:bidi="fa-IR"/>
        </w:rPr>
        <w:t>اندازد و انديشه و سخنت را ابلهانه مي</w:t>
      </w:r>
      <w:r w:rsidRPr="006D3981">
        <w:rPr>
          <w:rFonts w:hint="eastAsia"/>
          <w:szCs w:val="24"/>
          <w:rtl/>
          <w:lang w:bidi="fa-IR"/>
        </w:rPr>
        <w:t>‌</w:t>
      </w:r>
      <w:r w:rsidRPr="006D3981">
        <w:rPr>
          <w:rFonts w:hint="cs"/>
          <w:szCs w:val="24"/>
          <w:rtl/>
          <w:lang w:bidi="fa-IR"/>
        </w:rPr>
        <w:t>کند اگر اندكي تفكر كني، در مي</w:t>
      </w:r>
      <w:r w:rsidRPr="006D3981">
        <w:rPr>
          <w:rFonts w:hint="eastAsia"/>
          <w:szCs w:val="24"/>
          <w:rtl/>
          <w:lang w:bidi="fa-IR"/>
        </w:rPr>
        <w:t>‌</w:t>
      </w:r>
      <w:r w:rsidRPr="006D3981">
        <w:rPr>
          <w:rFonts w:hint="cs"/>
          <w:szCs w:val="24"/>
          <w:rtl/>
          <w:lang w:bidi="fa-IR"/>
        </w:rPr>
        <w:t>يابي منبعي كه ما حكايات و داستان هاي عبدالله بن سبأ يهودي را از آن ذكر كرده ايم، همان منبع مورد اعتماد و مشهور شيعه است كه يك قرن قبل از وي يعني، قرن سوم هجري به وجود آمده، و آن كتاب فرق الشيعۀ نوبختي، ‌اثر ابومحمد حسن بن موسي نوبختي–از علماي قرن سوم هجري-</w:t>
      </w:r>
      <w:r w:rsidRPr="006D3981">
        <w:rPr>
          <w:szCs w:val="24"/>
          <w:lang w:bidi="fa-IR"/>
        </w:rPr>
        <w:t xml:space="preserve"> </w:t>
      </w:r>
      <w:r w:rsidRPr="006D3981">
        <w:rPr>
          <w:rFonts w:hint="cs"/>
          <w:szCs w:val="24"/>
          <w:rtl/>
          <w:lang w:bidi="fa-IR"/>
        </w:rPr>
        <w:t>است كه در زير آن با خط مشكي – مانند سياهي دل منكران و زورگویان- نوشته شده است.</w:t>
      </w:r>
      <w:r w:rsidRPr="006D3981">
        <w:rPr>
          <w:color w:val="000000"/>
          <w:sz w:val="30"/>
          <w:szCs w:val="30"/>
          <w:rtl/>
        </w:rPr>
        <w:t xml:space="preserve"> </w:t>
      </w:r>
    </w:p>
    <w:p w:rsidR="005E7C8D" w:rsidRPr="006D3981" w:rsidRDefault="005E7C8D" w:rsidP="006D3981">
      <w:pPr>
        <w:ind w:left="284" w:hanging="284"/>
        <w:jc w:val="lowKashida"/>
        <w:rPr>
          <w:szCs w:val="24"/>
          <w:rtl/>
          <w:lang w:bidi="fa-IR"/>
        </w:rPr>
      </w:pPr>
      <w:r>
        <w:rPr>
          <w:rFonts w:hint="cs"/>
          <w:szCs w:val="24"/>
          <w:rtl/>
          <w:lang w:bidi="fa-IR"/>
        </w:rPr>
        <w:t xml:space="preserve"> </w:t>
      </w:r>
      <w:r w:rsidRPr="006D3981">
        <w:rPr>
          <w:rFonts w:hint="cs"/>
          <w:szCs w:val="24"/>
          <w:rtl/>
          <w:lang w:bidi="fa-IR"/>
        </w:rPr>
        <w:t>نمي</w:t>
      </w:r>
      <w:r w:rsidRPr="006D3981">
        <w:rPr>
          <w:rFonts w:hint="eastAsia"/>
          <w:szCs w:val="24"/>
          <w:rtl/>
          <w:lang w:bidi="fa-IR"/>
        </w:rPr>
        <w:t>‌</w:t>
      </w:r>
      <w:r w:rsidRPr="006D3981">
        <w:rPr>
          <w:rFonts w:hint="cs"/>
          <w:szCs w:val="24"/>
          <w:rtl/>
          <w:lang w:bidi="fa-IR"/>
        </w:rPr>
        <w:t>دانم كه استاد اسد حيدر چگونه توانسته براي انكار شخصيت عبدالله بن سبأ به دلايل غير كلامي و اقوال بي</w:t>
      </w:r>
      <w:r w:rsidRPr="006D3981">
        <w:rPr>
          <w:rFonts w:hint="eastAsia"/>
          <w:szCs w:val="24"/>
          <w:rtl/>
          <w:lang w:bidi="fa-IR"/>
        </w:rPr>
        <w:t>‌</w:t>
      </w:r>
      <w:r w:rsidRPr="006D3981">
        <w:rPr>
          <w:rFonts w:hint="cs"/>
          <w:szCs w:val="24"/>
          <w:rtl/>
          <w:lang w:bidi="fa-IR"/>
        </w:rPr>
        <w:t>فايده كه مبني بر وهم</w:t>
      </w:r>
      <w:r>
        <w:rPr>
          <w:rFonts w:hint="cs"/>
          <w:szCs w:val="24"/>
          <w:rtl/>
          <w:lang w:bidi="fa-IR"/>
        </w:rPr>
        <w:t xml:space="preserve"> </w:t>
      </w:r>
      <w:r w:rsidRPr="006D3981">
        <w:rPr>
          <w:rFonts w:hint="cs"/>
          <w:szCs w:val="24"/>
          <w:rtl/>
          <w:lang w:bidi="fa-IR"/>
        </w:rPr>
        <w:t>و خيال است، مانند وهم و خيال</w:t>
      </w:r>
      <w:r>
        <w:rPr>
          <w:rFonts w:hint="cs"/>
          <w:szCs w:val="24"/>
          <w:rtl/>
          <w:lang w:bidi="fa-IR"/>
        </w:rPr>
        <w:t xml:space="preserve"> </w:t>
      </w:r>
      <w:r w:rsidRPr="006D3981">
        <w:rPr>
          <w:rFonts w:hint="cs"/>
          <w:szCs w:val="24"/>
          <w:rtl/>
          <w:lang w:bidi="fa-IR"/>
        </w:rPr>
        <w:t>وردي و شيبي و مغنیه و طه حسين و ديگران، استناد كند. مي</w:t>
      </w:r>
      <w:r w:rsidRPr="006D3981">
        <w:rPr>
          <w:rFonts w:hint="eastAsia"/>
          <w:szCs w:val="24"/>
          <w:rtl/>
          <w:lang w:bidi="fa-IR"/>
        </w:rPr>
        <w:t>‌</w:t>
      </w:r>
      <w:r w:rsidRPr="006D3981">
        <w:rPr>
          <w:rFonts w:hint="cs"/>
          <w:szCs w:val="24"/>
          <w:rtl/>
          <w:lang w:bidi="fa-IR"/>
        </w:rPr>
        <w:t>گويد: بسيار كم اتفاق مي</w:t>
      </w:r>
      <w:r w:rsidRPr="006D3981">
        <w:rPr>
          <w:rFonts w:hint="eastAsia"/>
          <w:szCs w:val="24"/>
          <w:rtl/>
          <w:lang w:bidi="fa-IR"/>
        </w:rPr>
        <w:t>‌</w:t>
      </w:r>
      <w:r w:rsidRPr="006D3981">
        <w:rPr>
          <w:rFonts w:hint="cs"/>
          <w:szCs w:val="24"/>
          <w:rtl/>
          <w:lang w:bidi="fa-IR"/>
        </w:rPr>
        <w:t>افتد كه كتابي در مورد تاريخ اسلام (يا به تعبير صحيح تر تاريخ شيعه) چاپ شود و عبدالله بن سبأ در آن جايگاهي نداشته باشد.</w:t>
      </w:r>
      <w:r w:rsidRPr="006D3981">
        <w:rPr>
          <w:rStyle w:val="a9"/>
          <w:rFonts w:hint="cs"/>
          <w:color w:val="000000"/>
          <w:sz w:val="30"/>
          <w:szCs w:val="30"/>
          <w:rtl/>
        </w:rPr>
        <w:t xml:space="preserve"> </w:t>
      </w:r>
      <w:r w:rsidRPr="006D3981">
        <w:rPr>
          <w:rStyle w:val="a9"/>
          <w:rFonts w:cs="2  Badr" w:hint="cs"/>
          <w:color w:val="000000"/>
          <w:szCs w:val="24"/>
          <w:rtl/>
        </w:rPr>
        <w:t>(و این چیزی است که خواب</w:t>
      </w:r>
      <w:r w:rsidRPr="006D3981">
        <w:rPr>
          <w:rStyle w:val="a9"/>
          <w:rFonts w:cs="2  Badr" w:hint="eastAsia"/>
          <w:color w:val="000000"/>
          <w:szCs w:val="24"/>
          <w:rtl/>
        </w:rPr>
        <w:t>‌</w:t>
      </w:r>
      <w:r w:rsidRPr="006D3981">
        <w:rPr>
          <w:rStyle w:val="a9"/>
          <w:rFonts w:cs="2  Badr" w:hint="cs"/>
          <w:color w:val="000000"/>
          <w:szCs w:val="24"/>
          <w:rtl/>
        </w:rPr>
        <w:t>هایشان را پریشان کرده و باعث شده وجودش را انکار کنند).- تا آنجا که می</w:t>
      </w:r>
      <w:r w:rsidRPr="006D3981">
        <w:rPr>
          <w:rStyle w:val="a9"/>
          <w:rFonts w:cs="2  Badr" w:hint="eastAsia"/>
          <w:color w:val="000000"/>
          <w:szCs w:val="24"/>
          <w:rtl/>
        </w:rPr>
        <w:t>‌</w:t>
      </w:r>
      <w:r w:rsidRPr="006D3981">
        <w:rPr>
          <w:rStyle w:val="a9"/>
          <w:rFonts w:cs="2  Badr" w:hint="cs"/>
          <w:color w:val="000000"/>
          <w:szCs w:val="24"/>
          <w:rtl/>
        </w:rPr>
        <w:t>گوید:</w:t>
      </w:r>
      <w:r w:rsidRPr="006D3981">
        <w:rPr>
          <w:rStyle w:val="a9"/>
          <w:rFonts w:cs="Times New Roman" w:hint="cs"/>
          <w:color w:val="000000"/>
          <w:szCs w:val="24"/>
          <w:rtl/>
        </w:rPr>
        <w:t>-</w:t>
      </w:r>
      <w:r w:rsidRPr="006D3981">
        <w:rPr>
          <w:rFonts w:hint="cs"/>
          <w:szCs w:val="24"/>
          <w:rtl/>
          <w:lang w:bidi="fa-IR"/>
        </w:rPr>
        <w:t xml:space="preserve"> اکنون وقت آن رسیده که نگاهي به عقب بیندازيم تا حقیقت پیدایش این اسطوره را دریابیم. ای استاد! چرا هيچ يك از متقدمین آن را كشف نكرده اند یا تو و همعصرانت را رها کرده اند تا خسته شوید؟ به هر حال متوجه عوامل اين امور باطل مي</w:t>
      </w:r>
      <w:r w:rsidRPr="006D3981">
        <w:rPr>
          <w:rFonts w:hint="eastAsia"/>
          <w:szCs w:val="24"/>
          <w:rtl/>
          <w:lang w:bidi="fa-IR"/>
        </w:rPr>
        <w:t>‌</w:t>
      </w:r>
      <w:r w:rsidRPr="006D3981">
        <w:rPr>
          <w:rFonts w:hint="cs"/>
          <w:szCs w:val="24"/>
          <w:rtl/>
          <w:lang w:bidi="fa-IR"/>
        </w:rPr>
        <w:t>شويم كه سالهاست بر آن مهر خاموشي زده اند.</w:t>
      </w:r>
      <w:r w:rsidRPr="006D3981">
        <w:rPr>
          <w:rStyle w:val="a4"/>
          <w:szCs w:val="24"/>
          <w:vertAlign w:val="baseline"/>
          <w:rtl/>
          <w:lang w:bidi="fa-IR"/>
        </w:rPr>
        <w:t xml:space="preserve"> </w:t>
      </w:r>
      <w:r w:rsidRPr="006D3981">
        <w:rPr>
          <w:rFonts w:hint="cs"/>
          <w:sz w:val="26"/>
          <w:szCs w:val="26"/>
          <w:rtl/>
          <w:lang w:bidi="fa-IR"/>
        </w:rPr>
        <w:t>(</w:t>
      </w:r>
      <w:r w:rsidRPr="006D3981">
        <w:rPr>
          <w:rStyle w:val="a9"/>
          <w:rFonts w:cs="2  Badr"/>
          <w:color w:val="000000"/>
          <w:sz w:val="26"/>
          <w:szCs w:val="26"/>
          <w:rtl/>
        </w:rPr>
        <w:t xml:space="preserve">الإمام الصادق والمذاهب الأربعة </w:t>
      </w:r>
      <w:r w:rsidRPr="006D3981">
        <w:rPr>
          <w:rStyle w:val="a9"/>
          <w:rFonts w:cs="2  Badr" w:hint="cs"/>
          <w:color w:val="000000"/>
          <w:sz w:val="26"/>
          <w:szCs w:val="26"/>
          <w:rtl/>
        </w:rPr>
        <w:t>،</w:t>
      </w:r>
      <w:r w:rsidRPr="006D3981">
        <w:rPr>
          <w:rStyle w:val="a9"/>
          <w:rFonts w:cs="2  Badr"/>
          <w:color w:val="000000"/>
          <w:sz w:val="26"/>
          <w:szCs w:val="26"/>
          <w:rtl/>
        </w:rPr>
        <w:t>ج6 ص456</w:t>
      </w:r>
      <w:r w:rsidRPr="006D3981">
        <w:rPr>
          <w:rStyle w:val="a9"/>
          <w:rFonts w:cs="2  Badr" w:hint="cs"/>
          <w:color w:val="000000"/>
          <w:sz w:val="26"/>
          <w:szCs w:val="26"/>
          <w:rtl/>
        </w:rPr>
        <w:t>،</w:t>
      </w:r>
      <w:r w:rsidRPr="006D3981">
        <w:rPr>
          <w:rStyle w:val="a9"/>
          <w:rFonts w:cs="2  Badr"/>
          <w:color w:val="000000"/>
          <w:sz w:val="26"/>
          <w:szCs w:val="26"/>
          <w:rtl/>
        </w:rPr>
        <w:t xml:space="preserve"> </w:t>
      </w:r>
      <w:r w:rsidRPr="006D3981">
        <w:rPr>
          <w:rStyle w:val="a9"/>
          <w:rFonts w:cs="2  Badr" w:hint="cs"/>
          <w:color w:val="000000"/>
          <w:sz w:val="26"/>
          <w:szCs w:val="26"/>
          <w:rtl/>
        </w:rPr>
        <w:t>چاپ</w:t>
      </w:r>
      <w:r w:rsidRPr="006D3981">
        <w:rPr>
          <w:rStyle w:val="a9"/>
          <w:rFonts w:cs="2  Badr"/>
          <w:color w:val="000000"/>
          <w:sz w:val="26"/>
          <w:szCs w:val="26"/>
          <w:rtl/>
        </w:rPr>
        <w:t xml:space="preserve"> بيروت</w:t>
      </w:r>
      <w:r w:rsidRPr="006D3981">
        <w:rPr>
          <w:rStyle w:val="a9"/>
          <w:rFonts w:cs="2  Badr" w:hint="cs"/>
          <w:color w:val="000000"/>
          <w:sz w:val="26"/>
          <w:szCs w:val="26"/>
          <w:rtl/>
        </w:rPr>
        <w:t>).</w:t>
      </w:r>
    </w:p>
    <w:p w:rsidR="005E7C8D" w:rsidRPr="006D3981" w:rsidRDefault="005E7C8D" w:rsidP="006D3981">
      <w:pPr>
        <w:widowControl w:val="0"/>
        <w:ind w:left="284" w:hanging="284"/>
        <w:jc w:val="lowKashida"/>
        <w:rPr>
          <w:rStyle w:val="a9"/>
          <w:rFonts w:cs="2  Badr" w:hint="cs"/>
          <w:color w:val="000000"/>
          <w:szCs w:val="24"/>
          <w:rtl/>
        </w:rPr>
      </w:pPr>
      <w:r>
        <w:rPr>
          <w:rFonts w:hint="cs"/>
          <w:szCs w:val="24"/>
          <w:rtl/>
          <w:lang w:bidi="fa-IR"/>
        </w:rPr>
        <w:t xml:space="preserve"> </w:t>
      </w:r>
      <w:r w:rsidRPr="006D3981">
        <w:rPr>
          <w:rFonts w:hint="cs"/>
          <w:szCs w:val="24"/>
          <w:rtl/>
          <w:lang w:bidi="fa-IR"/>
        </w:rPr>
        <w:t>ما نگاه می</w:t>
      </w:r>
      <w:r w:rsidRPr="006D3981">
        <w:rPr>
          <w:rFonts w:hint="eastAsia"/>
          <w:szCs w:val="24"/>
          <w:rtl/>
          <w:lang w:bidi="fa-IR"/>
        </w:rPr>
        <w:t>‌</w:t>
      </w:r>
      <w:r w:rsidRPr="006D3981">
        <w:rPr>
          <w:rFonts w:hint="cs"/>
          <w:szCs w:val="24"/>
          <w:rtl/>
          <w:lang w:bidi="fa-IR"/>
        </w:rPr>
        <w:t>کنیم كه چگونه و چطور آن را كشف كرده اند، اما او مي</w:t>
      </w:r>
      <w:r w:rsidRPr="006D3981">
        <w:rPr>
          <w:rFonts w:hint="eastAsia"/>
          <w:szCs w:val="24"/>
          <w:rtl/>
          <w:lang w:bidi="fa-IR"/>
        </w:rPr>
        <w:t>‌</w:t>
      </w:r>
      <w:r w:rsidRPr="006D3981">
        <w:rPr>
          <w:rFonts w:hint="cs"/>
          <w:szCs w:val="24"/>
          <w:rtl/>
          <w:lang w:bidi="fa-IR"/>
        </w:rPr>
        <w:t>خواهد اين مسأله را بيشتر از آنچه هست، ساده جلوه دهد و مي</w:t>
      </w:r>
      <w:r w:rsidRPr="006D3981">
        <w:rPr>
          <w:rFonts w:hint="eastAsia"/>
          <w:szCs w:val="24"/>
          <w:rtl/>
          <w:lang w:bidi="fa-IR"/>
        </w:rPr>
        <w:t>‌</w:t>
      </w:r>
      <w:r w:rsidRPr="006D3981">
        <w:rPr>
          <w:rFonts w:hint="cs"/>
          <w:szCs w:val="24"/>
          <w:rtl/>
          <w:lang w:bidi="fa-IR"/>
        </w:rPr>
        <w:t>گويد: اشتباه مي</w:t>
      </w:r>
      <w:r w:rsidRPr="006D3981">
        <w:rPr>
          <w:rFonts w:hint="eastAsia"/>
          <w:szCs w:val="24"/>
          <w:rtl/>
          <w:lang w:bidi="fa-IR"/>
        </w:rPr>
        <w:t>‌</w:t>
      </w:r>
      <w:r w:rsidRPr="006D3981">
        <w:rPr>
          <w:rFonts w:hint="cs"/>
          <w:szCs w:val="24"/>
          <w:rtl/>
          <w:lang w:bidi="fa-IR"/>
        </w:rPr>
        <w:t>كند كسي كه بگويد: قضيه</w:t>
      </w:r>
      <w:r w:rsidRPr="006D3981">
        <w:rPr>
          <w:rFonts w:hint="eastAsia"/>
          <w:szCs w:val="24"/>
          <w:rtl/>
          <w:lang w:bidi="fa-IR"/>
        </w:rPr>
        <w:t>‌</w:t>
      </w:r>
      <w:r w:rsidRPr="006D3981">
        <w:rPr>
          <w:rFonts w:hint="cs"/>
          <w:szCs w:val="24"/>
          <w:rtl/>
          <w:lang w:bidi="fa-IR"/>
        </w:rPr>
        <w:t>ی ابن سبأ از اموري است كه در اين عصر ناگزير از بحث درباره</w:t>
      </w:r>
      <w:r w:rsidRPr="006D3981">
        <w:rPr>
          <w:rFonts w:hint="eastAsia"/>
          <w:szCs w:val="24"/>
          <w:rtl/>
          <w:lang w:bidi="fa-IR"/>
        </w:rPr>
        <w:t>‌</w:t>
      </w:r>
      <w:r w:rsidRPr="006D3981">
        <w:rPr>
          <w:rFonts w:hint="cs"/>
          <w:szCs w:val="24"/>
          <w:rtl/>
          <w:lang w:bidi="fa-IR"/>
        </w:rPr>
        <w:t>ی آن هستيم؛‌ زیرا زمانه تغيير كرده و اين امر از امور مدفون شده است و درست نيست كه اين دفن شده</w:t>
      </w:r>
      <w:r w:rsidRPr="006D3981">
        <w:rPr>
          <w:rFonts w:hint="eastAsia"/>
          <w:szCs w:val="24"/>
          <w:rtl/>
          <w:lang w:bidi="fa-IR"/>
        </w:rPr>
        <w:t>‌</w:t>
      </w:r>
      <w:r w:rsidRPr="006D3981">
        <w:rPr>
          <w:rFonts w:hint="cs"/>
          <w:szCs w:val="24"/>
          <w:rtl/>
          <w:lang w:bidi="fa-IR"/>
        </w:rPr>
        <w:t>ها را بيرون بياوريم و در كتاب</w:t>
      </w:r>
      <w:r w:rsidRPr="006D3981">
        <w:rPr>
          <w:rFonts w:hint="eastAsia"/>
          <w:szCs w:val="24"/>
          <w:rtl/>
          <w:lang w:bidi="fa-IR"/>
        </w:rPr>
        <w:t>‌</w:t>
      </w:r>
      <w:r w:rsidRPr="006D3981">
        <w:rPr>
          <w:rFonts w:hint="cs"/>
          <w:szCs w:val="24"/>
          <w:rtl/>
          <w:lang w:bidi="fa-IR"/>
        </w:rPr>
        <w:t>هاي مهم چاپ كنيم. ما مي</w:t>
      </w:r>
      <w:r w:rsidRPr="006D3981">
        <w:rPr>
          <w:rFonts w:hint="eastAsia"/>
          <w:szCs w:val="24"/>
          <w:rtl/>
          <w:lang w:bidi="fa-IR"/>
        </w:rPr>
        <w:t>‌</w:t>
      </w:r>
      <w:r w:rsidRPr="006D3981">
        <w:rPr>
          <w:rFonts w:hint="cs"/>
          <w:szCs w:val="24"/>
          <w:rtl/>
          <w:lang w:bidi="fa-IR"/>
        </w:rPr>
        <w:t>گوييم: اين قضيه همان طور كه خیال انديشان مي</w:t>
      </w:r>
      <w:r w:rsidRPr="006D3981">
        <w:rPr>
          <w:rFonts w:hint="eastAsia"/>
          <w:szCs w:val="24"/>
          <w:rtl/>
          <w:lang w:bidi="fa-IR"/>
        </w:rPr>
        <w:t>‌</w:t>
      </w:r>
      <w:r w:rsidRPr="006D3981">
        <w:rPr>
          <w:rFonts w:hint="cs"/>
          <w:szCs w:val="24"/>
          <w:rtl/>
          <w:lang w:bidi="fa-IR"/>
        </w:rPr>
        <w:t>گويند، از جمله امور نابود شده و فراموش شده نيست. بلكه در هر زمان شاخه اي جديد از آن مي</w:t>
      </w:r>
      <w:r w:rsidRPr="006D3981">
        <w:rPr>
          <w:rFonts w:hint="eastAsia"/>
          <w:szCs w:val="24"/>
          <w:rtl/>
          <w:lang w:bidi="fa-IR"/>
        </w:rPr>
        <w:t>‌</w:t>
      </w:r>
      <w:r w:rsidRPr="006D3981">
        <w:rPr>
          <w:rFonts w:hint="cs"/>
          <w:szCs w:val="24"/>
          <w:rtl/>
          <w:lang w:bidi="fa-IR"/>
        </w:rPr>
        <w:t>رويد و رشد مي</w:t>
      </w:r>
      <w:r w:rsidRPr="006D3981">
        <w:rPr>
          <w:rFonts w:hint="eastAsia"/>
          <w:szCs w:val="24"/>
          <w:rtl/>
          <w:lang w:bidi="fa-IR"/>
        </w:rPr>
        <w:t>‌</w:t>
      </w:r>
      <w:r w:rsidRPr="006D3981">
        <w:rPr>
          <w:rFonts w:hint="cs"/>
          <w:szCs w:val="24"/>
          <w:rtl/>
          <w:lang w:bidi="fa-IR"/>
        </w:rPr>
        <w:t>كند و از جمله منابعي مي</w:t>
      </w:r>
      <w:r w:rsidRPr="006D3981">
        <w:rPr>
          <w:rFonts w:hint="eastAsia"/>
          <w:szCs w:val="24"/>
          <w:rtl/>
          <w:lang w:bidi="fa-IR"/>
        </w:rPr>
        <w:t>‌</w:t>
      </w:r>
      <w:r w:rsidRPr="006D3981">
        <w:rPr>
          <w:rFonts w:hint="cs"/>
          <w:szCs w:val="24"/>
          <w:rtl/>
          <w:lang w:bidi="fa-IR"/>
        </w:rPr>
        <w:t>شود كه شيعيان در عصر حاضر به آن استناد مي</w:t>
      </w:r>
      <w:r w:rsidRPr="006D3981">
        <w:rPr>
          <w:rFonts w:hint="eastAsia"/>
          <w:szCs w:val="24"/>
          <w:rtl/>
          <w:lang w:bidi="fa-IR"/>
        </w:rPr>
        <w:t>‌</w:t>
      </w:r>
      <w:r w:rsidRPr="006D3981">
        <w:rPr>
          <w:rFonts w:hint="cs"/>
          <w:szCs w:val="24"/>
          <w:rtl/>
          <w:lang w:bidi="fa-IR"/>
        </w:rPr>
        <w:t>كنند و ابزاري براي طعن و سرزنش علیه شیعه مي</w:t>
      </w:r>
      <w:r w:rsidRPr="006D3981">
        <w:rPr>
          <w:rFonts w:hint="eastAsia"/>
          <w:szCs w:val="24"/>
          <w:rtl/>
          <w:lang w:bidi="fa-IR"/>
        </w:rPr>
        <w:t>‌</w:t>
      </w:r>
      <w:r w:rsidRPr="006D3981">
        <w:rPr>
          <w:rFonts w:hint="cs"/>
          <w:szCs w:val="24"/>
          <w:rtl/>
          <w:lang w:bidi="fa-IR"/>
        </w:rPr>
        <w:t>شود.</w:t>
      </w:r>
      <w:r w:rsidRPr="006D3981">
        <w:rPr>
          <w:rStyle w:val="a9"/>
          <w:color w:val="000000"/>
          <w:sz w:val="30"/>
          <w:szCs w:val="30"/>
          <w:rtl/>
        </w:rPr>
        <w:t xml:space="preserve"> </w:t>
      </w:r>
      <w:r w:rsidRPr="006D3981">
        <w:rPr>
          <w:rStyle w:val="a9"/>
          <w:rFonts w:cs="2  Badr" w:hint="cs"/>
          <w:color w:val="000000"/>
          <w:szCs w:val="24"/>
          <w:rtl/>
        </w:rPr>
        <w:t>(</w:t>
      </w:r>
      <w:r w:rsidRPr="006D3981">
        <w:rPr>
          <w:rStyle w:val="a9"/>
          <w:rFonts w:cs="2  Badr"/>
          <w:color w:val="000000"/>
          <w:szCs w:val="24"/>
          <w:rtl/>
        </w:rPr>
        <w:t>الإمام الصادق والمذاهب الأربعة ص457</w:t>
      </w:r>
      <w:r w:rsidRPr="006D3981">
        <w:rPr>
          <w:rStyle w:val="a9"/>
          <w:rFonts w:cs="2  Badr" w:hint="cs"/>
          <w:color w:val="000000"/>
          <w:szCs w:val="24"/>
          <w:rtl/>
        </w:rPr>
        <w:t>).</w:t>
      </w:r>
    </w:p>
    <w:p w:rsidR="005E7C8D" w:rsidRPr="006D3981" w:rsidRDefault="005E7C8D" w:rsidP="006D3981">
      <w:pPr>
        <w:ind w:left="284" w:hanging="284"/>
        <w:jc w:val="lowKashida"/>
        <w:rPr>
          <w:szCs w:val="24"/>
          <w:rtl/>
          <w:lang w:bidi="fa-IR"/>
        </w:rPr>
      </w:pPr>
      <w:r w:rsidRPr="006D3981">
        <w:rPr>
          <w:rFonts w:hint="cs"/>
          <w:szCs w:val="24"/>
          <w:rtl/>
          <w:lang w:bidi="fa-IR"/>
        </w:rPr>
        <w:t>آري! اين مسأله همان طور كه خیال انديشان مي</w:t>
      </w:r>
      <w:r w:rsidRPr="006D3981">
        <w:rPr>
          <w:rFonts w:hint="eastAsia"/>
          <w:szCs w:val="24"/>
          <w:rtl/>
          <w:lang w:bidi="fa-IR"/>
        </w:rPr>
        <w:t>‌</w:t>
      </w:r>
      <w:r w:rsidRPr="006D3981">
        <w:rPr>
          <w:rFonts w:hint="cs"/>
          <w:szCs w:val="24"/>
          <w:rtl/>
          <w:lang w:bidi="fa-IR"/>
        </w:rPr>
        <w:t>گويند از مسائل فراموش شده نيست بلكه شاخه</w:t>
      </w:r>
      <w:r w:rsidRPr="006D3981">
        <w:rPr>
          <w:rFonts w:hint="eastAsia"/>
          <w:szCs w:val="24"/>
          <w:rtl/>
          <w:lang w:bidi="fa-IR"/>
        </w:rPr>
        <w:t>‌</w:t>
      </w:r>
      <w:r w:rsidRPr="006D3981">
        <w:rPr>
          <w:rFonts w:hint="cs"/>
          <w:szCs w:val="24"/>
          <w:rtl/>
          <w:lang w:bidi="fa-IR"/>
        </w:rPr>
        <w:t>ی جديدي است كه هنگام بحث درباره</w:t>
      </w:r>
      <w:r w:rsidRPr="006D3981">
        <w:rPr>
          <w:rFonts w:hint="eastAsia"/>
          <w:szCs w:val="24"/>
          <w:rtl/>
          <w:lang w:bidi="fa-IR"/>
        </w:rPr>
        <w:t>‌</w:t>
      </w:r>
      <w:r w:rsidRPr="006D3981">
        <w:rPr>
          <w:rFonts w:hint="cs"/>
          <w:szCs w:val="24"/>
          <w:rtl/>
          <w:lang w:bidi="fa-IR"/>
        </w:rPr>
        <w:t>ی تاريخ تشيع و اصول اعتقادي آنها و بنيان</w:t>
      </w:r>
      <w:r w:rsidRPr="006D3981">
        <w:rPr>
          <w:rFonts w:hint="eastAsia"/>
          <w:szCs w:val="24"/>
          <w:rtl/>
          <w:lang w:bidi="fa-IR"/>
        </w:rPr>
        <w:t>‌</w:t>
      </w:r>
      <w:r w:rsidRPr="006D3981">
        <w:rPr>
          <w:rFonts w:hint="cs"/>
          <w:szCs w:val="24"/>
          <w:rtl/>
          <w:lang w:bidi="fa-IR"/>
        </w:rPr>
        <w:t>هايي كه مذهبشان بر آن استوار است، آشکار می</w:t>
      </w:r>
      <w:r w:rsidRPr="006D3981">
        <w:rPr>
          <w:rFonts w:hint="eastAsia"/>
          <w:szCs w:val="24"/>
          <w:rtl/>
          <w:lang w:bidi="fa-IR"/>
        </w:rPr>
        <w:t>‌</w:t>
      </w:r>
      <w:r w:rsidRPr="006D3981">
        <w:rPr>
          <w:rFonts w:hint="cs"/>
          <w:szCs w:val="24"/>
          <w:rtl/>
          <w:lang w:bidi="fa-IR"/>
        </w:rPr>
        <w:t>شود. چون اين حقيقت ثابتي است كه گذشت ايام تغييري در آن ايجاد نمي</w:t>
      </w:r>
      <w:r w:rsidRPr="006D3981">
        <w:rPr>
          <w:rFonts w:hint="eastAsia"/>
          <w:szCs w:val="24"/>
          <w:rtl/>
          <w:lang w:bidi="fa-IR"/>
        </w:rPr>
        <w:t>‌</w:t>
      </w:r>
      <w:r w:rsidRPr="006D3981">
        <w:rPr>
          <w:rFonts w:hint="cs"/>
          <w:szCs w:val="24"/>
          <w:rtl/>
          <w:lang w:bidi="fa-IR"/>
        </w:rPr>
        <w:t>كند هر چه دروغ</w:t>
      </w:r>
      <w:r w:rsidRPr="006D3981">
        <w:rPr>
          <w:rFonts w:hint="eastAsia"/>
          <w:szCs w:val="24"/>
          <w:rtl/>
          <w:lang w:bidi="fa-IR"/>
        </w:rPr>
        <w:t>‌</w:t>
      </w:r>
      <w:r w:rsidRPr="006D3981">
        <w:rPr>
          <w:rFonts w:hint="cs"/>
          <w:szCs w:val="24"/>
          <w:rtl/>
          <w:lang w:bidi="fa-IR"/>
        </w:rPr>
        <w:t>ها زیاد و صداي انكارهاي بدون دليل بلند شوند و هر چقدر</w:t>
      </w:r>
      <w:r>
        <w:rPr>
          <w:rFonts w:hint="cs"/>
          <w:szCs w:val="24"/>
          <w:rtl/>
          <w:lang w:bidi="fa-IR"/>
        </w:rPr>
        <w:t xml:space="preserve"> </w:t>
      </w:r>
      <w:r w:rsidRPr="006D3981">
        <w:rPr>
          <w:rFonts w:hint="cs"/>
          <w:szCs w:val="24"/>
          <w:rtl/>
          <w:lang w:bidi="fa-IR"/>
        </w:rPr>
        <w:t>زمان بگذرد؛ چون این امر وسيله اي است براي كشف</w:t>
      </w:r>
      <w:r>
        <w:rPr>
          <w:rFonts w:hint="cs"/>
          <w:szCs w:val="24"/>
          <w:rtl/>
          <w:lang w:bidi="fa-IR"/>
        </w:rPr>
        <w:t xml:space="preserve"> </w:t>
      </w:r>
      <w:r w:rsidRPr="006D3981">
        <w:rPr>
          <w:rFonts w:hint="cs"/>
          <w:szCs w:val="24"/>
          <w:rtl/>
          <w:lang w:bidi="fa-IR"/>
        </w:rPr>
        <w:t xml:space="preserve">اصول و اساس شيعه و مؤسسان و بانيان آن و کسانی که تورهایشان را جهت شکار امت اسلامي گسترانده اند. </w:t>
      </w:r>
    </w:p>
    <w:p w:rsidR="005E7C8D" w:rsidRPr="006D3981" w:rsidRDefault="005E7C8D" w:rsidP="006D3981">
      <w:pPr>
        <w:widowControl w:val="0"/>
        <w:ind w:left="284" w:hanging="284"/>
        <w:jc w:val="lowKashida"/>
        <w:rPr>
          <w:szCs w:val="24"/>
          <w:rtl/>
          <w:lang w:bidi="fa-IR"/>
        </w:rPr>
      </w:pPr>
      <w:r w:rsidRPr="006D3981">
        <w:rPr>
          <w:rFonts w:hint="cs"/>
          <w:szCs w:val="24"/>
          <w:rtl/>
          <w:lang w:bidi="fa-IR"/>
        </w:rPr>
        <w:t xml:space="preserve"> سپس بعد از سياه كردن شش صفحه مي</w:t>
      </w:r>
      <w:r w:rsidRPr="006D3981">
        <w:rPr>
          <w:rFonts w:hint="eastAsia"/>
          <w:szCs w:val="24"/>
          <w:rtl/>
          <w:lang w:bidi="fa-IR"/>
        </w:rPr>
        <w:t>‌</w:t>
      </w:r>
      <w:r w:rsidRPr="006D3981">
        <w:rPr>
          <w:rFonts w:hint="cs"/>
          <w:szCs w:val="24"/>
          <w:rtl/>
          <w:lang w:bidi="fa-IR"/>
        </w:rPr>
        <w:t>گويد:</w:t>
      </w:r>
      <w:r w:rsidRPr="006D3981">
        <w:rPr>
          <w:color w:val="000000"/>
          <w:sz w:val="30"/>
          <w:szCs w:val="30"/>
          <w:rtl/>
        </w:rPr>
        <w:t xml:space="preserve"> </w:t>
      </w:r>
    </w:p>
    <w:p w:rsidR="005E7C8D" w:rsidRPr="006D3981" w:rsidRDefault="005E7C8D" w:rsidP="006D3981">
      <w:pPr>
        <w:ind w:left="284" w:hanging="284"/>
        <w:jc w:val="lowKashida"/>
        <w:rPr>
          <w:szCs w:val="24"/>
          <w:rtl/>
          <w:lang w:bidi="fa-IR"/>
        </w:rPr>
      </w:pPr>
      <w:r>
        <w:rPr>
          <w:rFonts w:hint="cs"/>
          <w:szCs w:val="24"/>
          <w:rtl/>
          <w:lang w:bidi="fa-IR"/>
        </w:rPr>
        <w:t xml:space="preserve"> </w:t>
      </w:r>
      <w:r w:rsidRPr="006D3981">
        <w:rPr>
          <w:rFonts w:hint="cs"/>
          <w:szCs w:val="24"/>
          <w:rtl/>
          <w:lang w:bidi="fa-IR"/>
        </w:rPr>
        <w:t>مسأله‌ی ابن سبأ در دل بسياري از مستشرقان و ديگران جا باز كرد. پس با توجه خاصي به آن پرداختند و سخنان زيبا و دلنشينی درباره</w:t>
      </w:r>
      <w:r w:rsidRPr="006D3981">
        <w:rPr>
          <w:rFonts w:hint="eastAsia"/>
          <w:szCs w:val="24"/>
          <w:rtl/>
          <w:lang w:bidi="fa-IR"/>
        </w:rPr>
        <w:t>‌</w:t>
      </w:r>
      <w:r w:rsidRPr="006D3981">
        <w:rPr>
          <w:rFonts w:hint="cs"/>
          <w:szCs w:val="24"/>
          <w:rtl/>
          <w:lang w:bidi="fa-IR"/>
        </w:rPr>
        <w:t>ی وي گفتند و آن قدر آن را تكرار كردند كه مؤمن در صحت آن شك می</w:t>
      </w:r>
      <w:r w:rsidRPr="006D3981">
        <w:rPr>
          <w:rFonts w:hint="eastAsia"/>
          <w:szCs w:val="24"/>
          <w:rtl/>
          <w:lang w:bidi="fa-IR"/>
        </w:rPr>
        <w:t>‌</w:t>
      </w:r>
      <w:r w:rsidRPr="006D3981">
        <w:rPr>
          <w:rFonts w:hint="cs"/>
          <w:szCs w:val="24"/>
          <w:rtl/>
          <w:lang w:bidi="fa-IR"/>
        </w:rPr>
        <w:t>کند. گويي كه اين امر از حقايقي است كه قابل شك نيست.</w:t>
      </w:r>
      <w:r w:rsidRPr="006D3981">
        <w:rPr>
          <w:rStyle w:val="a9"/>
          <w:rFonts w:cs="2  Badr"/>
          <w:color w:val="000000"/>
          <w:szCs w:val="24"/>
          <w:rtl/>
        </w:rPr>
        <w:t xml:space="preserve"> </w:t>
      </w:r>
      <w:r w:rsidRPr="006D3981">
        <w:rPr>
          <w:rStyle w:val="a9"/>
          <w:rFonts w:cs="2  Badr" w:hint="cs"/>
          <w:color w:val="000000"/>
          <w:szCs w:val="24"/>
          <w:rtl/>
        </w:rPr>
        <w:t>(</w:t>
      </w:r>
      <w:r w:rsidRPr="006D3981">
        <w:rPr>
          <w:rStyle w:val="a9"/>
          <w:rFonts w:cs="2  Badr"/>
          <w:color w:val="000000"/>
          <w:szCs w:val="24"/>
          <w:rtl/>
        </w:rPr>
        <w:t>الإمام الصادق والمذاهب الأربعة ص463</w:t>
      </w:r>
      <w:r w:rsidRPr="006D3981">
        <w:rPr>
          <w:rStyle w:val="a9"/>
          <w:rFonts w:cs="2  Badr" w:hint="cs"/>
          <w:color w:val="000000"/>
          <w:szCs w:val="24"/>
          <w:rtl/>
        </w:rPr>
        <w:t>).</w:t>
      </w:r>
    </w:p>
    <w:p w:rsidR="005E7C8D" w:rsidRPr="006D3981" w:rsidRDefault="005E7C8D" w:rsidP="006D3981">
      <w:pPr>
        <w:widowControl w:val="0"/>
        <w:ind w:left="284" w:hanging="284"/>
        <w:jc w:val="lowKashida"/>
        <w:rPr>
          <w:rStyle w:val="a9"/>
          <w:color w:val="000000"/>
          <w:sz w:val="30"/>
          <w:szCs w:val="30"/>
          <w:rtl/>
        </w:rPr>
      </w:pPr>
      <w:r w:rsidRPr="006D3981">
        <w:rPr>
          <w:rFonts w:hint="cs"/>
          <w:szCs w:val="24"/>
          <w:rtl/>
        </w:rPr>
        <w:t>آری، این قضیه از حقایقی است که قابل شک نیست، ولی او می</w:t>
      </w:r>
      <w:r w:rsidRPr="006D3981">
        <w:rPr>
          <w:rFonts w:hint="eastAsia"/>
          <w:szCs w:val="24"/>
          <w:rtl/>
        </w:rPr>
        <w:t>‌</w:t>
      </w:r>
      <w:r w:rsidRPr="006D3981">
        <w:rPr>
          <w:rFonts w:hint="cs"/>
          <w:szCs w:val="24"/>
          <w:rtl/>
        </w:rPr>
        <w:t>خواهد بنایش را بر شن و ماسه بنا کند و معلوم است که چنین بنایی پابرجا نمی</w:t>
      </w:r>
      <w:r w:rsidRPr="006D3981">
        <w:rPr>
          <w:rFonts w:hint="eastAsia"/>
          <w:szCs w:val="24"/>
          <w:rtl/>
        </w:rPr>
        <w:t>‌</w:t>
      </w:r>
      <w:r w:rsidRPr="006D3981">
        <w:rPr>
          <w:rFonts w:hint="cs"/>
          <w:szCs w:val="24"/>
          <w:rtl/>
        </w:rPr>
        <w:t>ماند. پس از سخنان طولانی می</w:t>
      </w:r>
      <w:r w:rsidRPr="006D3981">
        <w:rPr>
          <w:rFonts w:hint="eastAsia"/>
          <w:szCs w:val="24"/>
          <w:rtl/>
        </w:rPr>
        <w:t>‌</w:t>
      </w:r>
      <w:r w:rsidRPr="006D3981">
        <w:rPr>
          <w:rFonts w:hint="cs"/>
          <w:szCs w:val="24"/>
          <w:rtl/>
        </w:rPr>
        <w:t>گوید: چه بسا تصور شود که این قضیه نظر به مشهور بودن و انتشارش، منبع معتبر و قابل اعتمادی در تعدادی از کتاب</w:t>
      </w:r>
      <w:r w:rsidRPr="006D3981">
        <w:rPr>
          <w:rFonts w:hint="eastAsia"/>
          <w:szCs w:val="24"/>
          <w:rtl/>
        </w:rPr>
        <w:t>‌</w:t>
      </w:r>
      <w:r w:rsidRPr="006D3981">
        <w:rPr>
          <w:rFonts w:hint="cs"/>
          <w:szCs w:val="24"/>
          <w:rtl/>
        </w:rPr>
        <w:t>های تاریخ و ادبیات داشته باشد، ولی این طور نیست و هیچ منبعی ندارد که بتوان بدان استناد نمود؛ همان طور که به امید خدا این مسأله را بیان خواهیم کرد.</w:t>
      </w:r>
      <w:r w:rsidRPr="006D3981">
        <w:rPr>
          <w:rStyle w:val="a9"/>
          <w:color w:val="000000"/>
          <w:sz w:val="30"/>
          <w:szCs w:val="30"/>
          <w:rtl/>
        </w:rPr>
        <w:t xml:space="preserve"> </w:t>
      </w:r>
      <w:r w:rsidRPr="006D3981">
        <w:rPr>
          <w:rStyle w:val="a9"/>
          <w:rFonts w:hint="cs"/>
          <w:color w:val="000000"/>
          <w:sz w:val="30"/>
          <w:szCs w:val="30"/>
          <w:rtl/>
        </w:rPr>
        <w:t>(</w:t>
      </w:r>
      <w:r w:rsidRPr="006D3981">
        <w:rPr>
          <w:rStyle w:val="a9"/>
          <w:rFonts w:cs="2  Badr"/>
          <w:color w:val="000000"/>
          <w:szCs w:val="24"/>
          <w:rtl/>
        </w:rPr>
        <w:t>الإمام الصادق والمذاهب الأربعة ص464</w:t>
      </w:r>
      <w:r w:rsidRPr="006D3981">
        <w:rPr>
          <w:rStyle w:val="a9"/>
          <w:rFonts w:cs="2  Badr" w:hint="cs"/>
          <w:color w:val="000000"/>
          <w:szCs w:val="24"/>
          <w:rtl/>
        </w:rPr>
        <w:t>).</w:t>
      </w:r>
      <w:r w:rsidRPr="006D3981">
        <w:rPr>
          <w:rFonts w:hint="cs"/>
          <w:szCs w:val="24"/>
          <w:rtl/>
        </w:rPr>
        <w:t xml:space="preserve"> </w:t>
      </w:r>
    </w:p>
    <w:p w:rsidR="005E7C8D" w:rsidRPr="006D3981" w:rsidRDefault="005E7C8D" w:rsidP="006D3981">
      <w:pPr>
        <w:widowControl w:val="0"/>
        <w:ind w:left="284" w:hanging="284"/>
        <w:jc w:val="lowKashida"/>
        <w:rPr>
          <w:rStyle w:val="a9"/>
          <w:rFonts w:hint="cs"/>
          <w:color w:val="000000"/>
          <w:sz w:val="30"/>
          <w:szCs w:val="30"/>
          <w:rtl/>
        </w:rPr>
      </w:pPr>
      <w:r>
        <w:rPr>
          <w:rFonts w:hint="cs"/>
          <w:szCs w:val="24"/>
          <w:rtl/>
          <w:lang w:bidi="fa-IR"/>
        </w:rPr>
        <w:t xml:space="preserve"> </w:t>
      </w:r>
      <w:r w:rsidRPr="006D3981">
        <w:rPr>
          <w:rFonts w:hint="cs"/>
          <w:szCs w:val="24"/>
          <w:rtl/>
          <w:lang w:bidi="fa-IR"/>
        </w:rPr>
        <w:t>کاری از دستمان بر نمی</w:t>
      </w:r>
      <w:r w:rsidRPr="006D3981">
        <w:rPr>
          <w:rFonts w:hint="eastAsia"/>
          <w:szCs w:val="24"/>
          <w:rtl/>
          <w:lang w:bidi="fa-IR"/>
        </w:rPr>
        <w:t>‌</w:t>
      </w:r>
      <w:r w:rsidRPr="006D3981">
        <w:rPr>
          <w:rFonts w:hint="cs"/>
          <w:szCs w:val="24"/>
          <w:rtl/>
          <w:lang w:bidi="fa-IR"/>
        </w:rPr>
        <w:t>آید جز اينکه بگوییم اي استاد، تمام اينها را رها كن و حقیقت را بیان کن. سپس به هوا می</w:t>
      </w:r>
      <w:r w:rsidRPr="006D3981">
        <w:rPr>
          <w:rFonts w:hint="eastAsia"/>
          <w:szCs w:val="24"/>
          <w:rtl/>
          <w:lang w:bidi="fa-IR"/>
        </w:rPr>
        <w:t>‌</w:t>
      </w:r>
      <w:r w:rsidRPr="006D3981">
        <w:rPr>
          <w:rFonts w:hint="cs"/>
          <w:szCs w:val="24"/>
          <w:rtl/>
          <w:lang w:bidi="fa-IR"/>
        </w:rPr>
        <w:t>رود و در فضا پرواز می</w:t>
      </w:r>
      <w:r w:rsidRPr="006D3981">
        <w:rPr>
          <w:rFonts w:hint="eastAsia"/>
          <w:szCs w:val="24"/>
          <w:rtl/>
          <w:lang w:bidi="fa-IR"/>
        </w:rPr>
        <w:t>‌</w:t>
      </w:r>
      <w:r w:rsidRPr="006D3981">
        <w:rPr>
          <w:rFonts w:hint="cs"/>
          <w:szCs w:val="24"/>
          <w:rtl/>
          <w:lang w:bidi="fa-IR"/>
        </w:rPr>
        <w:t>کند تا اینکه چهار صفحه</w:t>
      </w:r>
      <w:r w:rsidRPr="006D3981">
        <w:rPr>
          <w:rFonts w:hint="eastAsia"/>
          <w:szCs w:val="24"/>
          <w:rtl/>
          <w:lang w:bidi="fa-IR"/>
        </w:rPr>
        <w:t>‌</w:t>
      </w:r>
      <w:r w:rsidRPr="006D3981">
        <w:rPr>
          <w:rFonts w:hint="cs"/>
          <w:szCs w:val="24"/>
          <w:rtl/>
          <w:lang w:bidi="fa-IR"/>
        </w:rPr>
        <w:t>ی ديگر را تباه مي</w:t>
      </w:r>
      <w:r w:rsidRPr="006D3981">
        <w:rPr>
          <w:rFonts w:hint="eastAsia"/>
          <w:szCs w:val="24"/>
          <w:rtl/>
          <w:lang w:bidi="fa-IR"/>
        </w:rPr>
        <w:t>‌</w:t>
      </w:r>
      <w:r w:rsidRPr="006D3981">
        <w:rPr>
          <w:rFonts w:hint="cs"/>
          <w:szCs w:val="24"/>
          <w:rtl/>
          <w:lang w:bidi="fa-IR"/>
        </w:rPr>
        <w:t>كند و مي</w:t>
      </w:r>
      <w:r w:rsidRPr="006D3981">
        <w:rPr>
          <w:rFonts w:hint="eastAsia"/>
          <w:szCs w:val="24"/>
          <w:rtl/>
          <w:lang w:bidi="fa-IR"/>
        </w:rPr>
        <w:t>‌</w:t>
      </w:r>
      <w:r w:rsidRPr="006D3981">
        <w:rPr>
          <w:rFonts w:hint="cs"/>
          <w:szCs w:val="24"/>
          <w:rtl/>
          <w:lang w:bidi="fa-IR"/>
        </w:rPr>
        <w:t>نويسد: ما خود را ملزم به بیان منبع اين داستان مي</w:t>
      </w:r>
      <w:r w:rsidRPr="006D3981">
        <w:rPr>
          <w:rFonts w:hint="eastAsia"/>
          <w:szCs w:val="24"/>
          <w:rtl/>
          <w:lang w:bidi="fa-IR"/>
        </w:rPr>
        <w:t>‌</w:t>
      </w:r>
      <w:r w:rsidRPr="006D3981">
        <w:rPr>
          <w:rFonts w:hint="cs"/>
          <w:szCs w:val="24"/>
          <w:rtl/>
          <w:lang w:bidi="fa-IR"/>
        </w:rPr>
        <w:t>دانيم و بر منابعي كه نويسندگان از آن استفاده كرده اند، آگاه هستيم؛ ‌چون بعضي از نويسندگان مي</w:t>
      </w:r>
      <w:r w:rsidRPr="006D3981">
        <w:rPr>
          <w:rFonts w:hint="eastAsia"/>
          <w:szCs w:val="24"/>
          <w:rtl/>
          <w:lang w:bidi="fa-IR"/>
        </w:rPr>
        <w:t>‌</w:t>
      </w:r>
      <w:r w:rsidRPr="006D3981">
        <w:rPr>
          <w:rFonts w:hint="cs"/>
          <w:szCs w:val="24"/>
          <w:rtl/>
          <w:lang w:bidi="fa-IR"/>
        </w:rPr>
        <w:t>خواهند در صحت اين داستان شك كنند،اما آنها نمي</w:t>
      </w:r>
      <w:r w:rsidRPr="006D3981">
        <w:rPr>
          <w:rFonts w:hint="eastAsia"/>
          <w:szCs w:val="24"/>
          <w:rtl/>
          <w:lang w:bidi="fa-IR"/>
        </w:rPr>
        <w:t>‌</w:t>
      </w:r>
      <w:r w:rsidRPr="006D3981">
        <w:rPr>
          <w:rFonts w:hint="cs"/>
          <w:szCs w:val="24"/>
          <w:rtl/>
          <w:lang w:bidi="fa-IR"/>
        </w:rPr>
        <w:t>توانند به صراحت بگويند چون گمان مي</w:t>
      </w:r>
      <w:r w:rsidRPr="006D3981">
        <w:rPr>
          <w:rFonts w:hint="eastAsia"/>
          <w:szCs w:val="24"/>
          <w:rtl/>
          <w:lang w:bidi="fa-IR"/>
        </w:rPr>
        <w:t>‌</w:t>
      </w:r>
      <w:r w:rsidRPr="006D3981">
        <w:rPr>
          <w:rFonts w:hint="cs"/>
          <w:szCs w:val="24"/>
          <w:rtl/>
          <w:lang w:bidi="fa-IR"/>
        </w:rPr>
        <w:t>كنند كه روايات متعدد و متواتر از مؤرخان معتمد در این باره وجود دارند. اين امري است كه باعث مطرح نشدن آن مي</w:t>
      </w:r>
      <w:r w:rsidRPr="006D3981">
        <w:rPr>
          <w:rFonts w:hint="eastAsia"/>
          <w:szCs w:val="24"/>
          <w:rtl/>
          <w:lang w:bidi="fa-IR"/>
        </w:rPr>
        <w:t>‌</w:t>
      </w:r>
      <w:r w:rsidRPr="006D3981">
        <w:rPr>
          <w:rFonts w:hint="cs"/>
          <w:szCs w:val="24"/>
          <w:rtl/>
          <w:lang w:bidi="fa-IR"/>
        </w:rPr>
        <w:t>شود و مبالغه</w:t>
      </w:r>
      <w:r w:rsidRPr="006D3981">
        <w:rPr>
          <w:rFonts w:hint="eastAsia"/>
          <w:szCs w:val="24"/>
          <w:rtl/>
          <w:lang w:bidi="fa-IR"/>
        </w:rPr>
        <w:t>‌</w:t>
      </w:r>
      <w:r w:rsidRPr="006D3981">
        <w:rPr>
          <w:rFonts w:hint="cs"/>
          <w:szCs w:val="24"/>
          <w:rtl/>
          <w:lang w:bidi="fa-IR"/>
        </w:rPr>
        <w:t>های آن را ‌نفي مي</w:t>
      </w:r>
      <w:r w:rsidRPr="006D3981">
        <w:rPr>
          <w:rFonts w:hint="eastAsia"/>
          <w:szCs w:val="24"/>
          <w:rtl/>
          <w:lang w:bidi="fa-IR"/>
        </w:rPr>
        <w:t>‌</w:t>
      </w:r>
      <w:r w:rsidRPr="006D3981">
        <w:rPr>
          <w:rFonts w:hint="cs"/>
          <w:szCs w:val="24"/>
          <w:rtl/>
          <w:lang w:bidi="fa-IR"/>
        </w:rPr>
        <w:t>كند.</w:t>
      </w:r>
      <w:r w:rsidRPr="006D3981">
        <w:rPr>
          <w:rStyle w:val="a9"/>
          <w:rFonts w:cs="2  Badr"/>
          <w:color w:val="000000"/>
          <w:szCs w:val="24"/>
          <w:rtl/>
        </w:rPr>
        <w:t xml:space="preserve"> </w:t>
      </w:r>
      <w:r w:rsidRPr="006D3981">
        <w:rPr>
          <w:rStyle w:val="a9"/>
          <w:rFonts w:cs="2  Badr" w:hint="cs"/>
          <w:color w:val="000000"/>
          <w:szCs w:val="24"/>
          <w:rtl/>
        </w:rPr>
        <w:t>(</w:t>
      </w:r>
      <w:r w:rsidRPr="006D3981">
        <w:rPr>
          <w:rStyle w:val="a9"/>
          <w:rFonts w:cs="2  Badr"/>
          <w:color w:val="000000"/>
          <w:szCs w:val="24"/>
          <w:rtl/>
        </w:rPr>
        <w:t>الإمام الصادق والمذاهب الأربعة ص468</w:t>
      </w:r>
      <w:r w:rsidRPr="006D3981">
        <w:rPr>
          <w:rStyle w:val="a9"/>
          <w:rFonts w:cs="2  Badr" w:hint="cs"/>
          <w:color w:val="000000"/>
          <w:szCs w:val="24"/>
          <w:rtl/>
        </w:rPr>
        <w:t>).</w:t>
      </w:r>
      <w:r w:rsidRPr="006D3981">
        <w:rPr>
          <w:rFonts w:hint="cs"/>
          <w:szCs w:val="24"/>
          <w:rtl/>
          <w:lang w:bidi="fa-IR"/>
        </w:rPr>
        <w:t xml:space="preserve"> </w:t>
      </w:r>
    </w:p>
    <w:p w:rsidR="005E7C8D" w:rsidRPr="006D3981" w:rsidRDefault="005E7C8D" w:rsidP="006D3981">
      <w:pPr>
        <w:ind w:left="284" w:hanging="284"/>
        <w:jc w:val="lowKashida"/>
        <w:rPr>
          <w:szCs w:val="24"/>
          <w:rtl/>
          <w:lang w:bidi="fa-IR"/>
        </w:rPr>
      </w:pPr>
      <w:r>
        <w:rPr>
          <w:rFonts w:hint="cs"/>
          <w:szCs w:val="24"/>
          <w:rtl/>
          <w:lang w:bidi="fa-IR"/>
        </w:rPr>
        <w:t xml:space="preserve"> </w:t>
      </w:r>
      <w:r w:rsidRPr="006D3981">
        <w:rPr>
          <w:rFonts w:hint="cs"/>
          <w:szCs w:val="24"/>
          <w:rtl/>
          <w:lang w:bidi="fa-IR"/>
        </w:rPr>
        <w:t>سپس بعد از يك مقدمه، صفحه</w:t>
      </w:r>
      <w:r w:rsidRPr="006D3981">
        <w:rPr>
          <w:rFonts w:hint="eastAsia"/>
          <w:szCs w:val="24"/>
          <w:rtl/>
          <w:lang w:bidi="fa-IR"/>
        </w:rPr>
        <w:t>‌</w:t>
      </w:r>
      <w:r w:rsidRPr="006D3981">
        <w:rPr>
          <w:rFonts w:hint="cs"/>
          <w:szCs w:val="24"/>
          <w:rtl/>
          <w:lang w:bidi="fa-IR"/>
        </w:rPr>
        <w:t>ی كاملي را مي</w:t>
      </w:r>
      <w:r w:rsidRPr="006D3981">
        <w:rPr>
          <w:rFonts w:hint="eastAsia"/>
          <w:szCs w:val="24"/>
          <w:rtl/>
          <w:lang w:bidi="fa-IR"/>
        </w:rPr>
        <w:t>‌</w:t>
      </w:r>
      <w:r w:rsidRPr="006D3981">
        <w:rPr>
          <w:rFonts w:hint="cs"/>
          <w:szCs w:val="24"/>
          <w:rtl/>
          <w:lang w:bidi="fa-IR"/>
        </w:rPr>
        <w:t>آورد (عمداً این صفحات و این ارقام را بیان کردیم تا روان این گوینده شناخته شود. روانشناسان می</w:t>
      </w:r>
      <w:r w:rsidRPr="006D3981">
        <w:rPr>
          <w:rFonts w:hint="eastAsia"/>
          <w:szCs w:val="24"/>
          <w:rtl/>
          <w:lang w:bidi="fa-IR"/>
        </w:rPr>
        <w:t>‌</w:t>
      </w:r>
      <w:r w:rsidRPr="006D3981">
        <w:rPr>
          <w:rFonts w:hint="cs"/>
          <w:szCs w:val="24"/>
          <w:rtl/>
          <w:lang w:bidi="fa-IR"/>
        </w:rPr>
        <w:t>گویند: انسان ضعیف و دروغگو نمی</w:t>
      </w:r>
      <w:r w:rsidRPr="006D3981">
        <w:rPr>
          <w:rFonts w:hint="eastAsia"/>
          <w:szCs w:val="24"/>
          <w:rtl/>
          <w:lang w:bidi="fa-IR"/>
        </w:rPr>
        <w:t>‌</w:t>
      </w:r>
      <w:r w:rsidRPr="006D3981">
        <w:rPr>
          <w:rFonts w:hint="cs"/>
          <w:szCs w:val="24"/>
          <w:rtl/>
          <w:lang w:bidi="fa-IR"/>
        </w:rPr>
        <w:t>تواند ابتدا به سراغ مقصود و هدف برود؛ چون او از ضعف و دروغی که می</w:t>
      </w:r>
      <w:r w:rsidRPr="006D3981">
        <w:rPr>
          <w:rFonts w:hint="eastAsia"/>
          <w:szCs w:val="24"/>
          <w:rtl/>
          <w:lang w:bidi="fa-IR"/>
        </w:rPr>
        <w:t>‌</w:t>
      </w:r>
      <w:r w:rsidRPr="006D3981">
        <w:rPr>
          <w:rFonts w:hint="cs"/>
          <w:szCs w:val="24"/>
          <w:rtl/>
          <w:lang w:bidi="fa-IR"/>
        </w:rPr>
        <w:t xml:space="preserve">کوشد پنهانش کند، آگاه است. از این رو </w:t>
      </w:r>
      <w:r w:rsidRPr="006D3981">
        <w:rPr>
          <w:rStyle w:val="a9"/>
          <w:rFonts w:cs="2  Badr" w:hint="cs"/>
          <w:color w:val="000000"/>
          <w:szCs w:val="24"/>
          <w:rtl/>
        </w:rPr>
        <w:t>برای کتمان آن به راست و چپ می</w:t>
      </w:r>
      <w:r w:rsidRPr="006D3981">
        <w:rPr>
          <w:rStyle w:val="a9"/>
          <w:rFonts w:cs="2  Badr" w:hint="eastAsia"/>
          <w:color w:val="000000"/>
          <w:szCs w:val="24"/>
          <w:rtl/>
        </w:rPr>
        <w:t>‌</w:t>
      </w:r>
      <w:r w:rsidRPr="006D3981">
        <w:rPr>
          <w:rStyle w:val="a9"/>
          <w:rFonts w:cs="2  Badr" w:hint="cs"/>
          <w:color w:val="000000"/>
          <w:szCs w:val="24"/>
          <w:rtl/>
        </w:rPr>
        <w:t>پیچد تا اولاً به خودش اطمینان دهد که می</w:t>
      </w:r>
      <w:r w:rsidRPr="006D3981">
        <w:rPr>
          <w:rStyle w:val="a9"/>
          <w:rFonts w:cs="2  Badr" w:hint="eastAsia"/>
          <w:color w:val="000000"/>
          <w:szCs w:val="24"/>
          <w:rtl/>
        </w:rPr>
        <w:t>‌</w:t>
      </w:r>
      <w:r w:rsidRPr="006D3981">
        <w:rPr>
          <w:rStyle w:val="a9"/>
          <w:rFonts w:cs="2  Badr" w:hint="cs"/>
          <w:color w:val="000000"/>
          <w:szCs w:val="24"/>
          <w:rtl/>
        </w:rPr>
        <w:t>تواند با این پیچیدن و دوردادن</w:t>
      </w:r>
      <w:r w:rsidRPr="006D3981">
        <w:rPr>
          <w:rStyle w:val="a9"/>
          <w:rFonts w:cs="2  Badr"/>
          <w:color w:val="000000"/>
          <w:szCs w:val="24"/>
          <w:rtl/>
        </w:rPr>
        <w:t>،</w:t>
      </w:r>
      <w:r w:rsidRPr="006D3981">
        <w:rPr>
          <w:rStyle w:val="a9"/>
          <w:rFonts w:cs="2  Badr" w:hint="cs"/>
          <w:color w:val="000000"/>
          <w:szCs w:val="24"/>
          <w:rtl/>
        </w:rPr>
        <w:t xml:space="preserve"> این ضعف را دور کند، اما انسان قوی و راستگو نیازی به این ندارد و مستقیماً و بدون تردید و بدون توجه به راست و چپ به سراغ مقصود و هدف می</w:t>
      </w:r>
      <w:r w:rsidRPr="006D3981">
        <w:rPr>
          <w:rStyle w:val="a9"/>
          <w:rFonts w:cs="2  Badr" w:hint="eastAsia"/>
          <w:color w:val="000000"/>
          <w:szCs w:val="24"/>
          <w:rtl/>
        </w:rPr>
        <w:t>‌</w:t>
      </w:r>
      <w:r w:rsidRPr="006D3981">
        <w:rPr>
          <w:rStyle w:val="a9"/>
          <w:rFonts w:cs="2  Badr" w:hint="cs"/>
          <w:color w:val="000000"/>
          <w:szCs w:val="24"/>
          <w:rtl/>
        </w:rPr>
        <w:t>رود)</w:t>
      </w:r>
      <w:r w:rsidRPr="006D3981">
        <w:rPr>
          <w:rStyle w:val="a9"/>
          <w:color w:val="000000"/>
          <w:sz w:val="30"/>
          <w:szCs w:val="30"/>
          <w:rtl/>
        </w:rPr>
        <w:t xml:space="preserve"> </w:t>
      </w:r>
      <w:r w:rsidRPr="006D3981">
        <w:rPr>
          <w:rFonts w:hint="cs"/>
          <w:szCs w:val="24"/>
          <w:rtl/>
          <w:lang w:bidi="fa-IR"/>
        </w:rPr>
        <w:t>و مي</w:t>
      </w:r>
      <w:r w:rsidRPr="006D3981">
        <w:rPr>
          <w:rFonts w:hint="eastAsia"/>
          <w:szCs w:val="24"/>
          <w:rtl/>
          <w:lang w:bidi="fa-IR"/>
        </w:rPr>
        <w:t>‌</w:t>
      </w:r>
      <w:r w:rsidRPr="006D3981">
        <w:rPr>
          <w:rFonts w:hint="cs"/>
          <w:szCs w:val="24"/>
          <w:rtl/>
          <w:lang w:bidi="fa-IR"/>
        </w:rPr>
        <w:t>گويد: آري! منبع نخست در اين باره كه كسي قبل از او مطرح نكرده باشد</w:t>
      </w:r>
      <w:r w:rsidRPr="006D3981">
        <w:rPr>
          <w:rStyle w:val="a9"/>
          <w:color w:val="000000"/>
          <w:sz w:val="30"/>
          <w:szCs w:val="30"/>
          <w:rtl/>
        </w:rPr>
        <w:t xml:space="preserve"> </w:t>
      </w:r>
      <w:r w:rsidRPr="006D3981">
        <w:rPr>
          <w:rStyle w:val="a9"/>
          <w:rFonts w:cs="2  Badr" w:hint="cs"/>
          <w:color w:val="000000"/>
          <w:szCs w:val="24"/>
          <w:rtl/>
        </w:rPr>
        <w:t>(خوب به این عبارت دقت شود؛ چون همین عبارت مقصود است و منظور اصلی ما همین است، و باید دقت شود که چگونه حرف زور می</w:t>
      </w:r>
      <w:r w:rsidRPr="006D3981">
        <w:rPr>
          <w:rStyle w:val="a9"/>
          <w:rFonts w:cs="2  Badr" w:hint="eastAsia"/>
          <w:color w:val="000000"/>
          <w:szCs w:val="24"/>
          <w:rtl/>
        </w:rPr>
        <w:t>‌</w:t>
      </w:r>
      <w:r w:rsidRPr="006D3981">
        <w:rPr>
          <w:rStyle w:val="a9"/>
          <w:rFonts w:cs="2  Badr" w:hint="cs"/>
          <w:color w:val="000000"/>
          <w:szCs w:val="24"/>
          <w:rtl/>
        </w:rPr>
        <w:t>زند و لجاجت به خرج می</w:t>
      </w:r>
      <w:r w:rsidRPr="006D3981">
        <w:rPr>
          <w:rStyle w:val="a9"/>
          <w:rFonts w:cs="2  Badr" w:hint="eastAsia"/>
          <w:color w:val="000000"/>
          <w:szCs w:val="24"/>
          <w:rtl/>
        </w:rPr>
        <w:t>‌‌</w:t>
      </w:r>
      <w:r w:rsidRPr="006D3981">
        <w:rPr>
          <w:rStyle w:val="a9"/>
          <w:rFonts w:cs="2  Badr" w:hint="cs"/>
          <w:color w:val="000000"/>
          <w:szCs w:val="24"/>
          <w:rtl/>
        </w:rPr>
        <w:t>دهد)</w:t>
      </w:r>
      <w:r w:rsidRPr="006D3981">
        <w:rPr>
          <w:rFonts w:hint="cs"/>
          <w:szCs w:val="24"/>
          <w:rtl/>
          <w:lang w:bidi="fa-IR"/>
        </w:rPr>
        <w:t xml:space="preserve"> ابو جعفر محمد بن جرير طبري، متوفاي سال</w:t>
      </w:r>
      <w:r>
        <w:rPr>
          <w:rFonts w:hint="cs"/>
          <w:szCs w:val="24"/>
          <w:rtl/>
          <w:lang w:bidi="fa-IR"/>
        </w:rPr>
        <w:t xml:space="preserve"> </w:t>
      </w:r>
      <w:r w:rsidRPr="006D3981">
        <w:rPr>
          <w:rFonts w:hint="cs"/>
          <w:szCs w:val="24"/>
          <w:rtl/>
          <w:lang w:bidi="fa-IR"/>
        </w:rPr>
        <w:t>310 هجری و صاحب تفسیر طبری و مؤلف تاريخ الأمم و الملوك معروف به تاريخ طبري است. اين، تنها منبعي است كه به اين داستان پرداخته و تمام اخبار عبدالله بن سبأ را جمع آوري كرده است. ابن اثير متوفاي سال 630 و ابن كثير متوفاي سال 774 و ابن خلدون متوفاي سال 808 و سايرين از ابن جرير نقل كرده اند.</w:t>
      </w:r>
      <w:r w:rsidRPr="006D3981">
        <w:rPr>
          <w:rStyle w:val="a9"/>
          <w:rFonts w:cs="2  Badr"/>
          <w:color w:val="000000"/>
          <w:szCs w:val="24"/>
          <w:rtl/>
        </w:rPr>
        <w:t xml:space="preserve"> </w:t>
      </w:r>
      <w:r w:rsidRPr="006D3981">
        <w:rPr>
          <w:rStyle w:val="a9"/>
          <w:rFonts w:cs="2  Badr" w:hint="cs"/>
          <w:color w:val="000000"/>
          <w:szCs w:val="24"/>
          <w:rtl/>
        </w:rPr>
        <w:t>(</w:t>
      </w:r>
      <w:r w:rsidRPr="006D3981">
        <w:rPr>
          <w:rStyle w:val="a9"/>
          <w:rFonts w:cs="2  Badr"/>
          <w:color w:val="000000"/>
          <w:szCs w:val="24"/>
          <w:rtl/>
        </w:rPr>
        <w:t>ص469</w:t>
      </w:r>
      <w:r w:rsidRPr="006D3981">
        <w:rPr>
          <w:rStyle w:val="a9"/>
          <w:rFonts w:cs="2  Badr" w:hint="cs"/>
          <w:color w:val="000000"/>
          <w:szCs w:val="24"/>
          <w:rtl/>
        </w:rPr>
        <w:t>).</w:t>
      </w:r>
    </w:p>
    <w:p w:rsidR="005E7C8D" w:rsidRPr="006D3981" w:rsidRDefault="005E7C8D" w:rsidP="006D3981">
      <w:pPr>
        <w:ind w:left="284" w:hanging="284"/>
        <w:jc w:val="lowKashida"/>
        <w:rPr>
          <w:szCs w:val="24"/>
          <w:rtl/>
          <w:lang w:bidi="fa-IR"/>
        </w:rPr>
      </w:pPr>
      <w:r w:rsidRPr="006D3981">
        <w:rPr>
          <w:rFonts w:hint="cs"/>
          <w:szCs w:val="24"/>
          <w:rtl/>
          <w:lang w:bidi="fa-IR"/>
        </w:rPr>
        <w:t>بعد از اين استاد اسد می</w:t>
      </w:r>
      <w:r w:rsidRPr="006D3981">
        <w:rPr>
          <w:rFonts w:hint="eastAsia"/>
          <w:szCs w:val="24"/>
          <w:rtl/>
          <w:lang w:bidi="fa-IR"/>
        </w:rPr>
        <w:t>‌</w:t>
      </w:r>
      <w:r w:rsidRPr="006D3981">
        <w:rPr>
          <w:rFonts w:hint="cs"/>
          <w:szCs w:val="24"/>
          <w:rtl/>
          <w:lang w:bidi="fa-IR"/>
        </w:rPr>
        <w:t>خواهد كه رنج بررسي و نقد ثقه بودن و عدالت طبري و كساني را كه از او نقل كرده اند،‌ تحمل كند كه در بیست و چهار صفحه از كتابش آورده است و اين جداي از چهارده صفحه</w:t>
      </w:r>
      <w:r w:rsidRPr="006D3981">
        <w:rPr>
          <w:rFonts w:hint="eastAsia"/>
          <w:szCs w:val="24"/>
          <w:rtl/>
          <w:lang w:bidi="fa-IR"/>
        </w:rPr>
        <w:t>‌</w:t>
      </w:r>
      <w:r w:rsidRPr="006D3981">
        <w:rPr>
          <w:rFonts w:hint="cs"/>
          <w:szCs w:val="24"/>
          <w:rtl/>
          <w:lang w:bidi="fa-IR"/>
        </w:rPr>
        <w:t>ی مقدمه اي است كه ضایع كرده بود.</w:t>
      </w:r>
    </w:p>
    <w:p w:rsidR="005E7C8D" w:rsidRPr="006D3981" w:rsidRDefault="005E7C8D" w:rsidP="006D3981">
      <w:pPr>
        <w:widowControl w:val="0"/>
        <w:ind w:left="284" w:hanging="284"/>
        <w:jc w:val="lowKashida"/>
        <w:rPr>
          <w:rStyle w:val="a9"/>
          <w:color w:val="000000"/>
          <w:sz w:val="30"/>
          <w:szCs w:val="30"/>
          <w:rtl/>
        </w:rPr>
      </w:pPr>
      <w:r w:rsidRPr="006D3981">
        <w:rPr>
          <w:rFonts w:hint="cs"/>
          <w:szCs w:val="24"/>
          <w:rtl/>
          <w:lang w:bidi="fa-IR"/>
        </w:rPr>
        <w:t>ما به او مي</w:t>
      </w:r>
      <w:r w:rsidRPr="006D3981">
        <w:rPr>
          <w:rFonts w:hint="eastAsia"/>
          <w:szCs w:val="24"/>
          <w:rtl/>
          <w:lang w:bidi="fa-IR"/>
        </w:rPr>
        <w:t>‌</w:t>
      </w:r>
      <w:r w:rsidRPr="006D3981">
        <w:rPr>
          <w:rFonts w:hint="cs"/>
          <w:szCs w:val="24"/>
          <w:rtl/>
          <w:lang w:bidi="fa-IR"/>
        </w:rPr>
        <w:t>گوئيم: اي كسي كه راه استقامت و تدبّر و نقد را در پيش گرفته اي</w:t>
      </w:r>
      <w:r w:rsidRPr="006D3981">
        <w:rPr>
          <w:rStyle w:val="a9"/>
          <w:color w:val="000000"/>
          <w:sz w:val="30"/>
          <w:szCs w:val="30"/>
          <w:rtl/>
        </w:rPr>
        <w:t xml:space="preserve"> </w:t>
      </w:r>
      <w:r w:rsidRPr="006D3981">
        <w:rPr>
          <w:rStyle w:val="a9"/>
          <w:rFonts w:cs="2  Badr" w:hint="cs"/>
          <w:color w:val="000000"/>
          <w:szCs w:val="24"/>
          <w:rtl/>
        </w:rPr>
        <w:t>(نگا:</w:t>
      </w:r>
      <w:r w:rsidRPr="006D3981">
        <w:rPr>
          <w:rStyle w:val="a9"/>
          <w:rFonts w:cs="2  Badr"/>
          <w:color w:val="000000"/>
          <w:szCs w:val="24"/>
          <w:rtl/>
        </w:rPr>
        <w:t xml:space="preserve"> صفح</w:t>
      </w:r>
      <w:r w:rsidRPr="006D3981">
        <w:rPr>
          <w:rStyle w:val="a9"/>
          <w:rFonts w:cs="2  Badr" w:hint="cs"/>
          <w:color w:val="000000"/>
          <w:szCs w:val="24"/>
          <w:rtl/>
        </w:rPr>
        <w:t>ه</w:t>
      </w:r>
      <w:r w:rsidRPr="006D3981">
        <w:rPr>
          <w:rStyle w:val="a9"/>
          <w:rFonts w:cs="2  Badr" w:hint="eastAsia"/>
          <w:color w:val="000000"/>
          <w:szCs w:val="24"/>
          <w:rtl/>
        </w:rPr>
        <w:t>‌</w:t>
      </w:r>
      <w:r w:rsidRPr="006D3981">
        <w:rPr>
          <w:rStyle w:val="a9"/>
          <w:rFonts w:cs="2  Badr" w:hint="cs"/>
          <w:color w:val="000000"/>
          <w:szCs w:val="24"/>
          <w:rtl/>
        </w:rPr>
        <w:t>ی</w:t>
      </w:r>
      <w:r w:rsidRPr="006D3981">
        <w:rPr>
          <w:rStyle w:val="a9"/>
          <w:rFonts w:cs="2  Badr"/>
          <w:color w:val="000000"/>
          <w:szCs w:val="24"/>
          <w:rtl/>
        </w:rPr>
        <w:t xml:space="preserve"> 492 </w:t>
      </w:r>
      <w:r w:rsidRPr="006D3981">
        <w:rPr>
          <w:rStyle w:val="a9"/>
          <w:rFonts w:cs="2  Badr" w:hint="cs"/>
          <w:color w:val="000000"/>
          <w:szCs w:val="24"/>
          <w:rtl/>
        </w:rPr>
        <w:t xml:space="preserve">از این </w:t>
      </w:r>
      <w:r w:rsidRPr="006D3981">
        <w:rPr>
          <w:rStyle w:val="a9"/>
          <w:rFonts w:cs="2  Badr"/>
          <w:color w:val="000000"/>
          <w:szCs w:val="24"/>
          <w:rtl/>
        </w:rPr>
        <w:t xml:space="preserve">كتاب </w:t>
      </w:r>
      <w:r w:rsidRPr="006D3981">
        <w:rPr>
          <w:rStyle w:val="a9"/>
          <w:rFonts w:cs="2  Badr" w:hint="cs"/>
          <w:color w:val="000000"/>
          <w:szCs w:val="24"/>
          <w:rtl/>
        </w:rPr>
        <w:t>که آنجا بحث را به پایان می</w:t>
      </w:r>
      <w:r w:rsidRPr="006D3981">
        <w:rPr>
          <w:rStyle w:val="a9"/>
          <w:rFonts w:cs="2  Badr" w:hint="eastAsia"/>
          <w:color w:val="000000"/>
          <w:szCs w:val="24"/>
          <w:rtl/>
        </w:rPr>
        <w:t>‌</w:t>
      </w:r>
      <w:r w:rsidRPr="006D3981">
        <w:rPr>
          <w:rStyle w:val="a9"/>
          <w:rFonts w:cs="2  Badr" w:hint="cs"/>
          <w:color w:val="000000"/>
          <w:szCs w:val="24"/>
          <w:rtl/>
        </w:rPr>
        <w:t>برد)</w:t>
      </w:r>
      <w:r w:rsidRPr="006D3981">
        <w:rPr>
          <w:rFonts w:hint="cs"/>
          <w:szCs w:val="24"/>
          <w:rtl/>
          <w:lang w:bidi="fa-IR"/>
        </w:rPr>
        <w:t xml:space="preserve"> ما تو را مجبور به اين سختي نكرده ايم و تو را از رنج نگريستن به كتاب</w:t>
      </w:r>
      <w:r w:rsidRPr="006D3981">
        <w:rPr>
          <w:rFonts w:hint="eastAsia"/>
          <w:szCs w:val="24"/>
          <w:rtl/>
          <w:lang w:bidi="fa-IR"/>
        </w:rPr>
        <w:t>‌</w:t>
      </w:r>
      <w:r w:rsidRPr="006D3981">
        <w:rPr>
          <w:rFonts w:hint="cs"/>
          <w:szCs w:val="24"/>
          <w:rtl/>
          <w:lang w:bidi="fa-IR"/>
        </w:rPr>
        <w:t>هاي رجال و اسناد بي</w:t>
      </w:r>
      <w:r w:rsidRPr="006D3981">
        <w:rPr>
          <w:rFonts w:hint="eastAsia"/>
          <w:szCs w:val="24"/>
          <w:rtl/>
          <w:lang w:bidi="fa-IR"/>
        </w:rPr>
        <w:t>‌</w:t>
      </w:r>
      <w:r w:rsidRPr="006D3981">
        <w:rPr>
          <w:rFonts w:hint="cs"/>
          <w:szCs w:val="24"/>
          <w:rtl/>
          <w:lang w:bidi="fa-IR"/>
        </w:rPr>
        <w:t>نياز مي</w:t>
      </w:r>
      <w:r w:rsidRPr="006D3981">
        <w:rPr>
          <w:rFonts w:hint="eastAsia"/>
          <w:szCs w:val="24"/>
          <w:rtl/>
          <w:lang w:bidi="fa-IR"/>
        </w:rPr>
        <w:t>‌</w:t>
      </w:r>
      <w:r w:rsidRPr="006D3981">
        <w:rPr>
          <w:rFonts w:hint="cs"/>
          <w:szCs w:val="24"/>
          <w:rtl/>
          <w:lang w:bidi="fa-IR"/>
        </w:rPr>
        <w:t>كنيم</w:t>
      </w:r>
      <w:r w:rsidRPr="006D3981">
        <w:rPr>
          <w:rStyle w:val="a9"/>
          <w:rFonts w:hint="cs"/>
          <w:color w:val="000000"/>
          <w:sz w:val="30"/>
          <w:szCs w:val="30"/>
          <w:rtl/>
        </w:rPr>
        <w:t>[</w:t>
      </w:r>
      <w:r w:rsidRPr="006D3981">
        <w:rPr>
          <w:rStyle w:val="a9"/>
          <w:rFonts w:cs="2  Badr" w:hint="cs"/>
          <w:color w:val="000000"/>
          <w:szCs w:val="24"/>
          <w:rtl/>
        </w:rPr>
        <w:t>اگر این استاد انصاف به خرج می</w:t>
      </w:r>
      <w:r w:rsidRPr="006D3981">
        <w:rPr>
          <w:rStyle w:val="a9"/>
          <w:rFonts w:cs="2  Badr" w:hint="eastAsia"/>
          <w:color w:val="000000"/>
          <w:szCs w:val="24"/>
          <w:rtl/>
        </w:rPr>
        <w:t>‌</w:t>
      </w:r>
      <w:r w:rsidRPr="006D3981">
        <w:rPr>
          <w:rStyle w:val="a9"/>
          <w:rFonts w:cs="2  Badr" w:hint="cs"/>
          <w:color w:val="000000"/>
          <w:szCs w:val="24"/>
          <w:rtl/>
        </w:rPr>
        <w:t>داد و خوب به کتاب</w:t>
      </w:r>
      <w:r w:rsidRPr="006D3981">
        <w:rPr>
          <w:rStyle w:val="a9"/>
          <w:rFonts w:cs="2  Badr" w:hint="eastAsia"/>
          <w:color w:val="000000"/>
          <w:szCs w:val="24"/>
          <w:rtl/>
        </w:rPr>
        <w:t>‌</w:t>
      </w:r>
      <w:r w:rsidRPr="006D3981">
        <w:rPr>
          <w:rStyle w:val="a9"/>
          <w:rFonts w:cs="2  Badr" w:hint="cs"/>
          <w:color w:val="000000"/>
          <w:szCs w:val="24"/>
          <w:rtl/>
        </w:rPr>
        <w:t>های رجال نگاه می</w:t>
      </w:r>
      <w:r w:rsidRPr="006D3981">
        <w:rPr>
          <w:rStyle w:val="a9"/>
          <w:rFonts w:cs="2  Badr" w:hint="eastAsia"/>
          <w:color w:val="000000"/>
          <w:szCs w:val="24"/>
          <w:rtl/>
        </w:rPr>
        <w:t>‌</w:t>
      </w:r>
      <w:r w:rsidRPr="006D3981">
        <w:rPr>
          <w:rStyle w:val="a9"/>
          <w:rFonts w:cs="2  Badr" w:hint="cs"/>
          <w:color w:val="000000"/>
          <w:szCs w:val="24"/>
          <w:rtl/>
        </w:rPr>
        <w:t>کرد، قطعاً سه چهارم مذهبش برباد می</w:t>
      </w:r>
      <w:r w:rsidRPr="006D3981">
        <w:rPr>
          <w:rStyle w:val="a9"/>
          <w:rFonts w:cs="2  Badr" w:hint="eastAsia"/>
          <w:color w:val="000000"/>
          <w:szCs w:val="24"/>
          <w:rtl/>
        </w:rPr>
        <w:t>‌</w:t>
      </w:r>
      <w:r w:rsidRPr="006D3981">
        <w:rPr>
          <w:rStyle w:val="a9"/>
          <w:rFonts w:cs="2  Badr" w:hint="cs"/>
          <w:color w:val="000000"/>
          <w:szCs w:val="24"/>
          <w:rtl/>
        </w:rPr>
        <w:t>رفت؛ چون مذهبش فقط بر پایه</w:t>
      </w:r>
      <w:r w:rsidRPr="006D3981">
        <w:rPr>
          <w:rStyle w:val="a9"/>
          <w:rFonts w:cs="2  Badr" w:hint="eastAsia"/>
          <w:color w:val="000000"/>
          <w:szCs w:val="24"/>
          <w:rtl/>
        </w:rPr>
        <w:t>‌</w:t>
      </w:r>
      <w:r w:rsidRPr="006D3981">
        <w:rPr>
          <w:rStyle w:val="a9"/>
          <w:rFonts w:cs="2  Badr" w:hint="cs"/>
          <w:color w:val="000000"/>
          <w:szCs w:val="24"/>
          <w:rtl/>
        </w:rPr>
        <w:t>ی اسطوره</w:t>
      </w:r>
      <w:r w:rsidRPr="006D3981">
        <w:rPr>
          <w:rStyle w:val="a9"/>
          <w:rFonts w:cs="2  Badr" w:hint="eastAsia"/>
          <w:color w:val="000000"/>
          <w:szCs w:val="24"/>
          <w:rtl/>
        </w:rPr>
        <w:t>‌</w:t>
      </w:r>
      <w:r w:rsidRPr="006D3981">
        <w:rPr>
          <w:rStyle w:val="a9"/>
          <w:rFonts w:cs="2  Badr" w:hint="cs"/>
          <w:color w:val="000000"/>
          <w:szCs w:val="24"/>
          <w:rtl/>
        </w:rPr>
        <w:t>ها و افسانه</w:t>
      </w:r>
      <w:r w:rsidRPr="006D3981">
        <w:rPr>
          <w:rStyle w:val="a9"/>
          <w:rFonts w:cs="2  Badr" w:hint="eastAsia"/>
          <w:color w:val="000000"/>
          <w:szCs w:val="24"/>
          <w:rtl/>
        </w:rPr>
        <w:t>‌</w:t>
      </w:r>
      <w:r w:rsidRPr="006D3981">
        <w:rPr>
          <w:rStyle w:val="a9"/>
          <w:rFonts w:cs="2  Badr" w:hint="cs"/>
          <w:color w:val="000000"/>
          <w:szCs w:val="24"/>
          <w:rtl/>
        </w:rPr>
        <w:t>ها و داستان</w:t>
      </w:r>
      <w:r w:rsidRPr="006D3981">
        <w:rPr>
          <w:rStyle w:val="a9"/>
          <w:rFonts w:cs="2  Badr" w:hint="eastAsia"/>
          <w:color w:val="000000"/>
          <w:szCs w:val="24"/>
          <w:rtl/>
        </w:rPr>
        <w:t>‌</w:t>
      </w:r>
      <w:r w:rsidRPr="006D3981">
        <w:rPr>
          <w:rStyle w:val="a9"/>
          <w:rFonts w:cs="2  Badr" w:hint="cs"/>
          <w:color w:val="000000"/>
          <w:szCs w:val="24"/>
          <w:rtl/>
        </w:rPr>
        <w:t>ها و اوهام و افکار غلط بنا شده و تنها دروغگویانی که امامان شان و صالحان و سروران اهل بیت از آنها شکایت و گله کرده اند، آنها را نقل کرده اند. اینک به یک روایت از ائمه نگاه کن که کشی از ابوالحسن، امام رضا نقل می</w:t>
      </w:r>
      <w:r w:rsidRPr="006D3981">
        <w:rPr>
          <w:rStyle w:val="a9"/>
          <w:rFonts w:cs="2  Badr" w:hint="eastAsia"/>
          <w:color w:val="000000"/>
          <w:szCs w:val="24"/>
          <w:rtl/>
        </w:rPr>
        <w:t>‌</w:t>
      </w:r>
      <w:r w:rsidRPr="006D3981">
        <w:rPr>
          <w:rStyle w:val="a9"/>
          <w:rFonts w:cs="2  Badr" w:hint="cs"/>
          <w:color w:val="000000"/>
          <w:szCs w:val="24"/>
          <w:rtl/>
        </w:rPr>
        <w:t>کند: بنان بر علی بن حسین</w:t>
      </w:r>
      <w:r w:rsidRPr="006D3981">
        <w:rPr>
          <w:rStyle w:val="a9"/>
          <w:rFonts w:cs="CTraditional Arabic" w:hint="cs"/>
          <w:color w:val="000000"/>
          <w:szCs w:val="24"/>
          <w:rtl/>
        </w:rPr>
        <w:t xml:space="preserve">؛ </w:t>
      </w:r>
      <w:r w:rsidRPr="006D3981">
        <w:rPr>
          <w:rStyle w:val="a9"/>
          <w:rFonts w:cs="2  Badr" w:hint="cs"/>
          <w:color w:val="000000"/>
          <w:szCs w:val="24"/>
          <w:rtl/>
        </w:rPr>
        <w:t>دروغ می</w:t>
      </w:r>
      <w:r w:rsidRPr="006D3981">
        <w:rPr>
          <w:rStyle w:val="a9"/>
          <w:rFonts w:cs="2  Badr" w:hint="eastAsia"/>
          <w:color w:val="000000"/>
          <w:szCs w:val="24"/>
          <w:rtl/>
        </w:rPr>
        <w:t>‌</w:t>
      </w:r>
      <w:r w:rsidRPr="006D3981">
        <w:rPr>
          <w:rStyle w:val="a9"/>
          <w:rFonts w:cs="2  Badr" w:hint="cs"/>
          <w:color w:val="000000"/>
          <w:szCs w:val="24"/>
          <w:rtl/>
        </w:rPr>
        <w:t>بست و خداوند گرمای آهن را به او چشاند، و مغیره بن سعید بر ابوجعفر</w:t>
      </w:r>
      <w:r w:rsidRPr="006D3981">
        <w:rPr>
          <w:rStyle w:val="a9"/>
          <w:rFonts w:cs="CTraditional Arabic" w:hint="cs"/>
          <w:color w:val="000000"/>
          <w:szCs w:val="24"/>
          <w:rtl/>
        </w:rPr>
        <w:t xml:space="preserve">؛ </w:t>
      </w:r>
      <w:r w:rsidRPr="006D3981">
        <w:rPr>
          <w:rStyle w:val="a9"/>
          <w:rFonts w:cs="2  Badr" w:hint="cs"/>
          <w:color w:val="000000"/>
          <w:szCs w:val="24"/>
          <w:rtl/>
        </w:rPr>
        <w:t>دروغ می</w:t>
      </w:r>
      <w:r w:rsidRPr="006D3981">
        <w:rPr>
          <w:rStyle w:val="a9"/>
          <w:rFonts w:cs="2  Badr" w:hint="eastAsia"/>
          <w:color w:val="000000"/>
          <w:szCs w:val="24"/>
          <w:rtl/>
        </w:rPr>
        <w:t>‌</w:t>
      </w:r>
      <w:r w:rsidRPr="006D3981">
        <w:rPr>
          <w:rStyle w:val="a9"/>
          <w:rFonts w:cs="2  Badr" w:hint="cs"/>
          <w:color w:val="000000"/>
          <w:szCs w:val="24"/>
          <w:rtl/>
        </w:rPr>
        <w:t>بست و خداوند گرمای آهن را به او چشاند. محمد بن بشیر بر ابوالحسن، امام موسی دروغ می</w:t>
      </w:r>
      <w:r w:rsidRPr="006D3981">
        <w:rPr>
          <w:rStyle w:val="a9"/>
          <w:rFonts w:cs="2  Badr" w:hint="eastAsia"/>
          <w:color w:val="000000"/>
          <w:szCs w:val="24"/>
          <w:rtl/>
        </w:rPr>
        <w:t>‌</w:t>
      </w:r>
      <w:r w:rsidRPr="006D3981">
        <w:rPr>
          <w:rStyle w:val="a9"/>
          <w:rFonts w:cs="2  Badr" w:hint="cs"/>
          <w:color w:val="000000"/>
          <w:szCs w:val="24"/>
          <w:rtl/>
        </w:rPr>
        <w:t>بست و خدا گرمای آهن را به او چشاند. ابوالخطاب بر ابوعبدالله</w:t>
      </w:r>
      <w:r w:rsidRPr="006D3981">
        <w:rPr>
          <w:rStyle w:val="a9"/>
          <w:rFonts w:cs="CTraditional Arabic" w:hint="cs"/>
          <w:color w:val="000000"/>
          <w:szCs w:val="24"/>
          <w:rtl/>
        </w:rPr>
        <w:t xml:space="preserve">؛ </w:t>
      </w:r>
      <w:r w:rsidRPr="006D3981">
        <w:rPr>
          <w:rStyle w:val="a9"/>
          <w:rFonts w:cs="2  Badr" w:hint="cs"/>
          <w:color w:val="000000"/>
          <w:szCs w:val="24"/>
          <w:rtl/>
        </w:rPr>
        <w:t>دروغ می</w:t>
      </w:r>
      <w:r w:rsidRPr="006D3981">
        <w:rPr>
          <w:rStyle w:val="a9"/>
          <w:rFonts w:cs="2  Badr" w:hint="eastAsia"/>
          <w:color w:val="000000"/>
          <w:szCs w:val="24"/>
          <w:rtl/>
        </w:rPr>
        <w:t>‌</w:t>
      </w:r>
      <w:r w:rsidRPr="006D3981">
        <w:rPr>
          <w:rStyle w:val="a9"/>
          <w:rFonts w:cs="2  Badr" w:hint="cs"/>
          <w:color w:val="000000"/>
          <w:szCs w:val="24"/>
          <w:rtl/>
        </w:rPr>
        <w:t>بست و خدا گرمای آهن را به او چشاند. کسی که بر من دروغ می</w:t>
      </w:r>
      <w:r w:rsidRPr="006D3981">
        <w:rPr>
          <w:rStyle w:val="a9"/>
          <w:rFonts w:cs="2  Badr" w:hint="eastAsia"/>
          <w:color w:val="000000"/>
          <w:szCs w:val="24"/>
          <w:rtl/>
        </w:rPr>
        <w:t>‌</w:t>
      </w:r>
      <w:r w:rsidRPr="006D3981">
        <w:rPr>
          <w:rStyle w:val="a9"/>
          <w:rFonts w:cs="2  Badr" w:hint="cs"/>
          <w:color w:val="000000"/>
          <w:szCs w:val="24"/>
          <w:rtl/>
        </w:rPr>
        <w:t>بست، محمد بن فرات بود. ابویحیی گوید: محمد بن فرات از نویسندگانی بود که ابراهیم بن شکله او را به قتل رساند</w:t>
      </w:r>
      <w:r w:rsidRPr="006D3981">
        <w:rPr>
          <w:rStyle w:val="a9"/>
          <w:rFonts w:cs="2  Badr"/>
          <w:color w:val="000000"/>
          <w:szCs w:val="24"/>
          <w:rtl/>
        </w:rPr>
        <w:t xml:space="preserve"> (رجال الكشي ص256 </w:t>
      </w:r>
      <w:r w:rsidRPr="006D3981">
        <w:rPr>
          <w:rStyle w:val="a9"/>
          <w:rFonts w:cs="2  Badr" w:hint="cs"/>
          <w:color w:val="000000"/>
          <w:szCs w:val="24"/>
          <w:rtl/>
        </w:rPr>
        <w:t>چاپ</w:t>
      </w:r>
      <w:r w:rsidRPr="006D3981">
        <w:rPr>
          <w:rStyle w:val="a9"/>
          <w:rFonts w:cs="2  Badr"/>
          <w:color w:val="000000"/>
          <w:szCs w:val="24"/>
          <w:rtl/>
        </w:rPr>
        <w:t xml:space="preserve"> كربلاء)]</w:t>
      </w:r>
      <w:r w:rsidRPr="006D3981">
        <w:rPr>
          <w:rStyle w:val="a9"/>
          <w:rFonts w:cs="2  Badr" w:hint="cs"/>
          <w:color w:val="000000"/>
          <w:szCs w:val="24"/>
          <w:rtl/>
        </w:rPr>
        <w:t xml:space="preserve">. </w:t>
      </w:r>
      <w:r w:rsidRPr="006D3981">
        <w:rPr>
          <w:rFonts w:hint="cs"/>
          <w:szCs w:val="24"/>
          <w:rtl/>
          <w:lang w:bidi="fa-IR"/>
        </w:rPr>
        <w:t>ما راه را بر تو آسان كرده ايم، آنچه قبلاً ‌به آقاي نقاب دار س- خ و همراهانش گفته ايم، تكرارمي</w:t>
      </w:r>
      <w:r w:rsidRPr="006D3981">
        <w:rPr>
          <w:rFonts w:hint="eastAsia"/>
          <w:szCs w:val="24"/>
          <w:rtl/>
          <w:lang w:bidi="fa-IR"/>
        </w:rPr>
        <w:t>‌</w:t>
      </w:r>
      <w:r w:rsidRPr="006D3981">
        <w:rPr>
          <w:rFonts w:hint="cs"/>
          <w:szCs w:val="24"/>
          <w:rtl/>
          <w:lang w:bidi="fa-IR"/>
        </w:rPr>
        <w:t>كنيم؛ ‌ما وقتي چيزي را نقل مي</w:t>
      </w:r>
      <w:r w:rsidRPr="006D3981">
        <w:rPr>
          <w:rFonts w:hint="eastAsia"/>
          <w:szCs w:val="24"/>
          <w:rtl/>
          <w:lang w:bidi="fa-IR"/>
        </w:rPr>
        <w:t>‌</w:t>
      </w:r>
      <w:r w:rsidRPr="006D3981">
        <w:rPr>
          <w:rFonts w:hint="cs"/>
          <w:szCs w:val="24"/>
          <w:rtl/>
          <w:lang w:bidi="fa-IR"/>
        </w:rPr>
        <w:t>كنيم از طبري و غير طبري مثل ابن اثير و ابن كثير نقل نمي</w:t>
      </w:r>
      <w:r w:rsidRPr="006D3981">
        <w:rPr>
          <w:rFonts w:hint="eastAsia"/>
          <w:szCs w:val="24"/>
          <w:rtl/>
          <w:lang w:bidi="fa-IR"/>
        </w:rPr>
        <w:t>‌</w:t>
      </w:r>
      <w:r w:rsidRPr="006D3981">
        <w:rPr>
          <w:rFonts w:hint="cs"/>
          <w:szCs w:val="24"/>
          <w:rtl/>
          <w:lang w:bidi="fa-IR"/>
        </w:rPr>
        <w:t>كنيم بلكه از نوبختي نقل مي</w:t>
      </w:r>
      <w:r w:rsidRPr="006D3981">
        <w:rPr>
          <w:rFonts w:hint="eastAsia"/>
          <w:szCs w:val="24"/>
          <w:rtl/>
          <w:lang w:bidi="fa-IR"/>
        </w:rPr>
        <w:t>‌</w:t>
      </w:r>
      <w:r w:rsidRPr="006D3981">
        <w:rPr>
          <w:rFonts w:hint="cs"/>
          <w:szCs w:val="24"/>
          <w:rtl/>
          <w:lang w:bidi="fa-IR"/>
        </w:rPr>
        <w:t>كنيم و قطعاً‌ نوبختي نيز، از طبري نقل نكرده و هيچ كدام از شيعيان نيز، نمي</w:t>
      </w:r>
      <w:r w:rsidRPr="006D3981">
        <w:rPr>
          <w:rFonts w:hint="eastAsia"/>
          <w:szCs w:val="24"/>
          <w:rtl/>
          <w:lang w:bidi="fa-IR"/>
        </w:rPr>
        <w:t>‌</w:t>
      </w:r>
      <w:r w:rsidRPr="006D3981">
        <w:rPr>
          <w:rFonts w:hint="cs"/>
          <w:szCs w:val="24"/>
          <w:rtl/>
          <w:lang w:bidi="fa-IR"/>
        </w:rPr>
        <w:t>توانند او را متهم كنند که از طبری نقل کرده است</w:t>
      </w:r>
      <w:r w:rsidRPr="006D3981">
        <w:rPr>
          <w:rFonts w:hint="cs"/>
          <w:szCs w:val="24"/>
          <w:rtl/>
        </w:rPr>
        <w:t>؛ چون اگر نوبختی پیش از طبری نباشد، قطعاً از او متأخر نیست و نوبختی معاصر ثابت بن قره متوفای سال 288 هجری می</w:t>
      </w:r>
      <w:r w:rsidRPr="006D3981">
        <w:rPr>
          <w:rFonts w:hint="eastAsia"/>
          <w:szCs w:val="24"/>
          <w:rtl/>
        </w:rPr>
        <w:t>‌</w:t>
      </w:r>
      <w:r w:rsidRPr="006D3981">
        <w:rPr>
          <w:rFonts w:hint="cs"/>
          <w:szCs w:val="24"/>
          <w:rtl/>
        </w:rPr>
        <w:t>‌باشد (</w:t>
      </w:r>
      <w:r w:rsidRPr="006D3981">
        <w:rPr>
          <w:rStyle w:val="a9"/>
          <w:rFonts w:cs="2  Badr"/>
          <w:color w:val="000000"/>
          <w:szCs w:val="24"/>
          <w:rtl/>
        </w:rPr>
        <w:t>مقدمة فرق الشيعة</w:t>
      </w:r>
      <w:r w:rsidRPr="006D3981">
        <w:rPr>
          <w:rStyle w:val="a9"/>
          <w:rFonts w:cs="2  Badr" w:hint="cs"/>
          <w:color w:val="000000"/>
          <w:szCs w:val="24"/>
          <w:rtl/>
        </w:rPr>
        <w:t>، اثر</w:t>
      </w:r>
      <w:r w:rsidRPr="006D3981">
        <w:rPr>
          <w:rStyle w:val="a9"/>
          <w:rFonts w:cs="2  Badr"/>
          <w:color w:val="000000"/>
          <w:szCs w:val="24"/>
          <w:rtl/>
        </w:rPr>
        <w:t xml:space="preserve"> </w:t>
      </w:r>
      <w:r w:rsidRPr="006D3981">
        <w:rPr>
          <w:rStyle w:val="a9"/>
          <w:rFonts w:cs="2  Badr" w:hint="cs"/>
          <w:color w:val="000000"/>
          <w:szCs w:val="24"/>
          <w:rtl/>
        </w:rPr>
        <w:t>ن</w:t>
      </w:r>
      <w:r w:rsidRPr="006D3981">
        <w:rPr>
          <w:rStyle w:val="a9"/>
          <w:rFonts w:cs="2  Badr"/>
          <w:color w:val="000000"/>
          <w:szCs w:val="24"/>
          <w:rtl/>
        </w:rPr>
        <w:t xml:space="preserve">وبختي ص14 </w:t>
      </w:r>
      <w:r w:rsidRPr="006D3981">
        <w:rPr>
          <w:rStyle w:val="a9"/>
          <w:rFonts w:cs="2  Badr" w:hint="cs"/>
          <w:color w:val="000000"/>
          <w:szCs w:val="24"/>
          <w:rtl/>
        </w:rPr>
        <w:t>چاپ</w:t>
      </w:r>
      <w:r w:rsidRPr="006D3981">
        <w:rPr>
          <w:rStyle w:val="a9"/>
          <w:rFonts w:cs="2  Badr"/>
          <w:color w:val="000000"/>
          <w:szCs w:val="24"/>
          <w:rtl/>
        </w:rPr>
        <w:t xml:space="preserve"> نجف</w:t>
      </w:r>
      <w:r w:rsidRPr="006D3981">
        <w:rPr>
          <w:rStyle w:val="a9"/>
          <w:rFonts w:cs="2  Badr" w:hint="cs"/>
          <w:color w:val="000000"/>
          <w:szCs w:val="24"/>
          <w:rtl/>
        </w:rPr>
        <w:t>)،</w:t>
      </w:r>
      <w:r w:rsidRPr="006D3981">
        <w:rPr>
          <w:rFonts w:hint="cs"/>
          <w:szCs w:val="24"/>
          <w:rtl/>
        </w:rPr>
        <w:t xml:space="preserve"> و او محور و منبع تمام کتاب</w:t>
      </w:r>
      <w:r w:rsidRPr="006D3981">
        <w:rPr>
          <w:rFonts w:hint="eastAsia"/>
          <w:szCs w:val="24"/>
          <w:rtl/>
        </w:rPr>
        <w:t>‌</w:t>
      </w:r>
      <w:r w:rsidRPr="006D3981">
        <w:rPr>
          <w:rFonts w:hint="cs"/>
          <w:szCs w:val="24"/>
          <w:rtl/>
        </w:rPr>
        <w:t>های شیعه در زمینه</w:t>
      </w:r>
      <w:r w:rsidRPr="006D3981">
        <w:rPr>
          <w:rFonts w:hint="eastAsia"/>
          <w:szCs w:val="24"/>
          <w:rtl/>
        </w:rPr>
        <w:t>‌</w:t>
      </w:r>
      <w:r w:rsidRPr="006D3981">
        <w:rPr>
          <w:rFonts w:hint="cs"/>
          <w:szCs w:val="24"/>
          <w:rtl/>
        </w:rPr>
        <w:t>‌‌ی فرق و مذاهب می</w:t>
      </w:r>
      <w:r w:rsidRPr="006D3981">
        <w:rPr>
          <w:rFonts w:hint="eastAsia"/>
          <w:szCs w:val="24"/>
          <w:rtl/>
        </w:rPr>
        <w:t>‌</w:t>
      </w:r>
      <w:r w:rsidRPr="006D3981">
        <w:rPr>
          <w:rFonts w:hint="cs"/>
          <w:szCs w:val="24"/>
          <w:rtl/>
        </w:rPr>
        <w:t>‌‌باشد.</w:t>
      </w:r>
      <w:r w:rsidRPr="006D3981">
        <w:rPr>
          <w:szCs w:val="24"/>
          <w:rtl/>
        </w:rPr>
        <w:t xml:space="preserve"> </w:t>
      </w:r>
      <w:r w:rsidRPr="006D3981">
        <w:rPr>
          <w:rFonts w:hint="cs"/>
          <w:szCs w:val="24"/>
          <w:rtl/>
        </w:rPr>
        <w:t>سپس</w:t>
      </w:r>
      <w:r w:rsidRPr="006D3981">
        <w:rPr>
          <w:rFonts w:hint="cs"/>
          <w:szCs w:val="24"/>
          <w:rtl/>
          <w:lang w:bidi="fa-IR"/>
        </w:rPr>
        <w:t xml:space="preserve"> از رجال دان شيعي متعصب</w:t>
      </w:r>
      <w:r>
        <w:rPr>
          <w:rFonts w:hint="cs"/>
          <w:szCs w:val="24"/>
          <w:rtl/>
          <w:lang w:bidi="fa-IR"/>
        </w:rPr>
        <w:t xml:space="preserve"> </w:t>
      </w:r>
      <w:r w:rsidRPr="006D3981">
        <w:rPr>
          <w:rFonts w:hint="cs"/>
          <w:szCs w:val="24"/>
          <w:rtl/>
          <w:lang w:bidi="fa-IR"/>
        </w:rPr>
        <w:t>که دشنام مي</w:t>
      </w:r>
      <w:r w:rsidRPr="006D3981">
        <w:rPr>
          <w:rFonts w:hint="eastAsia"/>
          <w:szCs w:val="24"/>
          <w:rtl/>
          <w:lang w:bidi="fa-IR"/>
        </w:rPr>
        <w:t>‌</w:t>
      </w:r>
      <w:r w:rsidRPr="006D3981">
        <w:rPr>
          <w:rFonts w:hint="cs"/>
          <w:szCs w:val="24"/>
          <w:rtl/>
          <w:lang w:bidi="fa-IR"/>
        </w:rPr>
        <w:t>دهد و مخالفان را لعن و نفرين مي كند؛ يعني، از كشي معاصر ابن فولديه، متوفای سال 369 هجری نقل می</w:t>
      </w:r>
      <w:r w:rsidRPr="006D3981">
        <w:rPr>
          <w:rFonts w:hint="eastAsia"/>
          <w:szCs w:val="24"/>
          <w:rtl/>
          <w:lang w:bidi="fa-IR"/>
        </w:rPr>
        <w:t>‌</w:t>
      </w:r>
      <w:r w:rsidRPr="006D3981">
        <w:rPr>
          <w:rFonts w:hint="cs"/>
          <w:szCs w:val="24"/>
          <w:rtl/>
          <w:lang w:bidi="fa-IR"/>
        </w:rPr>
        <w:t>کنیم. كتاب وي از مهم</w:t>
      </w:r>
      <w:r w:rsidRPr="006D3981">
        <w:rPr>
          <w:rFonts w:hint="eastAsia"/>
          <w:szCs w:val="24"/>
          <w:rtl/>
          <w:lang w:bidi="fa-IR"/>
        </w:rPr>
        <w:t>‌</w:t>
      </w:r>
      <w:r w:rsidRPr="006D3981">
        <w:rPr>
          <w:rFonts w:hint="cs"/>
          <w:szCs w:val="24"/>
          <w:rtl/>
          <w:lang w:bidi="fa-IR"/>
        </w:rPr>
        <w:t>ترين و نخستين كتاب</w:t>
      </w:r>
      <w:r w:rsidRPr="006D3981">
        <w:rPr>
          <w:rFonts w:hint="eastAsia"/>
          <w:szCs w:val="24"/>
          <w:rtl/>
          <w:lang w:bidi="fa-IR"/>
        </w:rPr>
        <w:t>‌</w:t>
      </w:r>
      <w:r w:rsidRPr="006D3981">
        <w:rPr>
          <w:rFonts w:hint="cs"/>
          <w:szCs w:val="24"/>
          <w:rtl/>
          <w:lang w:bidi="fa-IR"/>
        </w:rPr>
        <w:t>‌‌‌‌ها در علم الرجال به حساب مي</w:t>
      </w:r>
      <w:r w:rsidRPr="006D3981">
        <w:rPr>
          <w:rFonts w:hint="eastAsia"/>
          <w:szCs w:val="24"/>
          <w:rtl/>
          <w:lang w:bidi="fa-IR"/>
        </w:rPr>
        <w:t>‌</w:t>
      </w:r>
      <w:r w:rsidRPr="006D3981">
        <w:rPr>
          <w:rFonts w:hint="cs"/>
          <w:szCs w:val="24"/>
          <w:rtl/>
          <w:lang w:bidi="fa-IR"/>
        </w:rPr>
        <w:t>آيد و از اصول چهار گانه</w:t>
      </w:r>
      <w:r w:rsidRPr="006D3981">
        <w:rPr>
          <w:rFonts w:hint="eastAsia"/>
          <w:szCs w:val="24"/>
          <w:rtl/>
          <w:lang w:bidi="fa-IR"/>
        </w:rPr>
        <w:t>‌</w:t>
      </w:r>
      <w:r w:rsidRPr="006D3981">
        <w:rPr>
          <w:rFonts w:hint="cs"/>
          <w:szCs w:val="24"/>
          <w:rtl/>
          <w:lang w:bidi="fa-IR"/>
        </w:rPr>
        <w:t>اي است كه در اين كتاب به آن استناد شده است.</w:t>
      </w:r>
      <w:r w:rsidRPr="006D3981">
        <w:rPr>
          <w:rStyle w:val="a9"/>
          <w:color w:val="000000"/>
          <w:sz w:val="30"/>
          <w:szCs w:val="30"/>
          <w:rtl/>
        </w:rPr>
        <w:t xml:space="preserve"> </w:t>
      </w:r>
      <w:r w:rsidRPr="006D3981">
        <w:rPr>
          <w:rStyle w:val="a9"/>
          <w:rFonts w:cs="2  Badr" w:hint="cs"/>
          <w:color w:val="000000"/>
          <w:szCs w:val="24"/>
          <w:rtl/>
        </w:rPr>
        <w:t>(</w:t>
      </w:r>
      <w:r w:rsidRPr="006D3981">
        <w:rPr>
          <w:rStyle w:val="a9"/>
          <w:rFonts w:cs="2  Badr"/>
          <w:color w:val="000000"/>
          <w:szCs w:val="24"/>
          <w:rtl/>
        </w:rPr>
        <w:t>مقدمة رجال الكشي ص4</w:t>
      </w:r>
      <w:r w:rsidRPr="006D3981">
        <w:rPr>
          <w:rStyle w:val="a9"/>
          <w:rFonts w:cs="2  Badr" w:hint="cs"/>
          <w:color w:val="000000"/>
          <w:szCs w:val="24"/>
          <w:rtl/>
        </w:rPr>
        <w:t>).</w:t>
      </w:r>
      <w:r w:rsidRPr="006D3981">
        <w:rPr>
          <w:rFonts w:hint="cs"/>
          <w:szCs w:val="24"/>
          <w:rtl/>
          <w:lang w:bidi="fa-IR"/>
        </w:rPr>
        <w:t xml:space="preserve"> </w:t>
      </w:r>
    </w:p>
    <w:p w:rsidR="005E7C8D" w:rsidRPr="006D3981" w:rsidRDefault="005E7C8D" w:rsidP="006D3981">
      <w:pPr>
        <w:widowControl w:val="0"/>
        <w:ind w:left="284" w:hanging="284"/>
        <w:jc w:val="lowKashida"/>
        <w:rPr>
          <w:rStyle w:val="a9"/>
          <w:color w:val="000000"/>
          <w:sz w:val="30"/>
          <w:szCs w:val="30"/>
          <w:rtl/>
        </w:rPr>
      </w:pPr>
      <w:r>
        <w:rPr>
          <w:rFonts w:hint="cs"/>
          <w:szCs w:val="24"/>
          <w:rtl/>
          <w:lang w:bidi="fa-IR"/>
        </w:rPr>
        <w:t xml:space="preserve"> </w:t>
      </w:r>
      <w:r w:rsidRPr="006D3981">
        <w:rPr>
          <w:rFonts w:hint="cs"/>
          <w:szCs w:val="24"/>
          <w:rtl/>
          <w:lang w:bidi="fa-IR"/>
        </w:rPr>
        <w:t>طوسي ملقب به شيخ الطايفه در رجال خود و ابن ابي</w:t>
      </w:r>
      <w:r w:rsidRPr="006D3981">
        <w:rPr>
          <w:rFonts w:hint="eastAsia"/>
          <w:szCs w:val="24"/>
          <w:rtl/>
          <w:lang w:bidi="fa-IR"/>
        </w:rPr>
        <w:t>‌</w:t>
      </w:r>
      <w:r w:rsidRPr="006D3981">
        <w:rPr>
          <w:rFonts w:hint="cs"/>
          <w:szCs w:val="24"/>
          <w:rtl/>
          <w:lang w:bidi="fa-IR"/>
        </w:rPr>
        <w:t>الحديد در شرح نهج البلاغه و حلي در خلاصه</w:t>
      </w:r>
      <w:r w:rsidRPr="006D3981">
        <w:rPr>
          <w:rFonts w:hint="eastAsia"/>
          <w:szCs w:val="24"/>
          <w:rtl/>
          <w:lang w:bidi="fa-IR"/>
        </w:rPr>
        <w:t>‌</w:t>
      </w:r>
      <w:r w:rsidRPr="006D3981">
        <w:rPr>
          <w:rFonts w:hint="cs"/>
          <w:szCs w:val="24"/>
          <w:rtl/>
          <w:lang w:bidi="fa-IR"/>
        </w:rPr>
        <w:t>ی خود و قمي در تحفة الأحباب و خوانساري در روضات الجنات و مامقاني در تنقيح المقال و مرزه در ناسخ التواريخ و تستري در قاموس الرجال و عباس قمي در الكني و الألقاب و بسياري ديگر قضیه</w:t>
      </w:r>
      <w:r w:rsidRPr="006D3981">
        <w:rPr>
          <w:rFonts w:hint="eastAsia"/>
          <w:szCs w:val="24"/>
          <w:rtl/>
          <w:lang w:bidi="fa-IR"/>
        </w:rPr>
        <w:t>‌</w:t>
      </w:r>
      <w:r w:rsidRPr="006D3981">
        <w:rPr>
          <w:rFonts w:hint="cs"/>
          <w:szCs w:val="24"/>
          <w:rtl/>
          <w:lang w:bidi="fa-IR"/>
        </w:rPr>
        <w:t>ی ابن سبأ را آورده اند و همه شان از غیر طبري نقل كرده اند. پس چرا اين استاد خود را خسته كرده است؟</w:t>
      </w:r>
      <w:r>
        <w:rPr>
          <w:rFonts w:hint="cs"/>
          <w:szCs w:val="24"/>
          <w:rtl/>
          <w:lang w:bidi="fa-IR"/>
        </w:rPr>
        <w:t xml:space="preserve"> </w:t>
      </w:r>
      <w:r w:rsidRPr="006D3981">
        <w:rPr>
          <w:rFonts w:hint="cs"/>
          <w:szCs w:val="24"/>
          <w:rtl/>
          <w:lang w:bidi="fa-IR"/>
        </w:rPr>
        <w:t>چرا خود را مجبور به نقد و بررسي طبري و عقیده و سند او كرده است؟</w:t>
      </w:r>
      <w:r w:rsidRPr="006D3981">
        <w:rPr>
          <w:rStyle w:val="a9"/>
          <w:color w:val="000000"/>
          <w:sz w:val="30"/>
          <w:szCs w:val="30"/>
          <w:rtl/>
        </w:rPr>
        <w:t xml:space="preserve"> </w:t>
      </w:r>
    </w:p>
    <w:p w:rsidR="005E7C8D" w:rsidRPr="006D3981" w:rsidRDefault="005E7C8D" w:rsidP="006D3981">
      <w:pPr>
        <w:ind w:left="284" w:hanging="284"/>
        <w:jc w:val="lowKashida"/>
        <w:rPr>
          <w:szCs w:val="24"/>
          <w:rtl/>
          <w:lang w:bidi="fa-IR"/>
        </w:rPr>
      </w:pPr>
      <w:r>
        <w:rPr>
          <w:rFonts w:hint="cs"/>
          <w:szCs w:val="24"/>
          <w:rtl/>
          <w:lang w:bidi="fa-IR"/>
        </w:rPr>
        <w:t xml:space="preserve"> </w:t>
      </w:r>
      <w:r w:rsidRPr="006D3981">
        <w:rPr>
          <w:rFonts w:hint="cs"/>
          <w:szCs w:val="24"/>
          <w:rtl/>
          <w:lang w:bidi="fa-IR"/>
        </w:rPr>
        <w:t>كار اين استاد و همراهان وي را در این زمان راحت می</w:t>
      </w:r>
      <w:r w:rsidRPr="006D3981">
        <w:rPr>
          <w:rFonts w:hint="eastAsia"/>
          <w:szCs w:val="24"/>
          <w:rtl/>
          <w:lang w:bidi="fa-IR"/>
        </w:rPr>
        <w:t>‌‌</w:t>
      </w:r>
      <w:r w:rsidRPr="006D3981">
        <w:rPr>
          <w:rFonts w:hint="cs"/>
          <w:szCs w:val="24"/>
          <w:rtl/>
          <w:lang w:bidi="fa-IR"/>
        </w:rPr>
        <w:t>كنيم؛ زمانی که علي مرتضي</w:t>
      </w:r>
      <w:r w:rsidRPr="006D3981">
        <w:rPr>
          <w:rFonts w:cs="CTraditional Arabic" w:hint="cs"/>
          <w:szCs w:val="24"/>
          <w:rtl/>
          <w:lang w:bidi="fa-IR"/>
        </w:rPr>
        <w:t>س</w:t>
      </w:r>
      <w:r w:rsidRPr="006D3981">
        <w:rPr>
          <w:rFonts w:hint="cs"/>
          <w:szCs w:val="24"/>
          <w:rtl/>
          <w:lang w:bidi="fa-IR"/>
        </w:rPr>
        <w:t xml:space="preserve"> از آن خبر داده و می</w:t>
      </w:r>
      <w:r w:rsidRPr="006D3981">
        <w:rPr>
          <w:rFonts w:hint="eastAsia"/>
          <w:szCs w:val="24"/>
          <w:rtl/>
          <w:lang w:bidi="fa-IR"/>
        </w:rPr>
        <w:t>‌</w:t>
      </w:r>
      <w:r w:rsidRPr="006D3981">
        <w:rPr>
          <w:rFonts w:hint="cs"/>
          <w:szCs w:val="24"/>
          <w:rtl/>
          <w:lang w:bidi="fa-IR"/>
        </w:rPr>
        <w:t>گوید: «زماني بعد از من خواهد آمد كه هيچ چيزي مخفي تر از حقيقت و هيچ چيزي آشكارتر از باطل نخواهد بود.»</w:t>
      </w:r>
      <w:r w:rsidRPr="006D3981">
        <w:rPr>
          <w:rStyle w:val="a9"/>
          <w:rFonts w:cs="2  Badr"/>
          <w:color w:val="000000"/>
          <w:szCs w:val="24"/>
          <w:rtl/>
        </w:rPr>
        <w:t xml:space="preserve"> </w:t>
      </w:r>
      <w:r w:rsidRPr="006D3981">
        <w:rPr>
          <w:rStyle w:val="a9"/>
          <w:rFonts w:cs="2  Badr" w:hint="cs"/>
          <w:color w:val="000000"/>
          <w:szCs w:val="24"/>
          <w:rtl/>
        </w:rPr>
        <w:t>(</w:t>
      </w:r>
      <w:r w:rsidRPr="006D3981">
        <w:rPr>
          <w:rStyle w:val="a9"/>
          <w:rFonts w:cs="2  Badr"/>
          <w:color w:val="000000"/>
          <w:szCs w:val="24"/>
          <w:rtl/>
        </w:rPr>
        <w:t xml:space="preserve">نهج البلاغة ص82 </w:t>
      </w:r>
      <w:r w:rsidRPr="006D3981">
        <w:rPr>
          <w:rStyle w:val="a9"/>
          <w:rFonts w:cs="2  Badr" w:hint="cs"/>
          <w:color w:val="000000"/>
          <w:szCs w:val="24"/>
          <w:rtl/>
        </w:rPr>
        <w:t>چاپ</w:t>
      </w:r>
      <w:r w:rsidRPr="006D3981">
        <w:rPr>
          <w:rStyle w:val="a9"/>
          <w:rFonts w:cs="2  Badr"/>
          <w:color w:val="000000"/>
          <w:szCs w:val="24"/>
          <w:rtl/>
        </w:rPr>
        <w:t xml:space="preserve"> دار الكتاب بيروت</w:t>
      </w:r>
      <w:r w:rsidRPr="006D3981">
        <w:rPr>
          <w:rStyle w:val="a9"/>
          <w:rFonts w:cs="2  Badr" w:hint="cs"/>
          <w:color w:val="000000"/>
          <w:szCs w:val="24"/>
          <w:rtl/>
        </w:rPr>
        <w:t>).</w:t>
      </w:r>
      <w:r w:rsidRPr="006D3981">
        <w:rPr>
          <w:rFonts w:hint="cs"/>
          <w:szCs w:val="24"/>
          <w:rtl/>
          <w:lang w:bidi="fa-IR"/>
        </w:rPr>
        <w:t xml:space="preserve"> </w:t>
      </w:r>
    </w:p>
    <w:p w:rsidR="005E7C8D" w:rsidRPr="006D3981" w:rsidRDefault="005E7C8D" w:rsidP="006D3981">
      <w:pPr>
        <w:widowControl w:val="0"/>
        <w:ind w:left="284" w:hanging="284"/>
        <w:jc w:val="lowKashida"/>
        <w:rPr>
          <w:rStyle w:val="a9"/>
          <w:rFonts w:hint="cs"/>
          <w:color w:val="000000"/>
          <w:sz w:val="30"/>
          <w:szCs w:val="30"/>
          <w:rtl/>
        </w:rPr>
      </w:pPr>
      <w:r w:rsidRPr="006D3981">
        <w:rPr>
          <w:rFonts w:hint="cs"/>
          <w:szCs w:val="24"/>
          <w:rtl/>
          <w:lang w:bidi="fa-IR"/>
        </w:rPr>
        <w:t>آري، براي اين كه كار شما و ديگران را راحت كنيم، مي</w:t>
      </w:r>
      <w:r w:rsidRPr="006D3981">
        <w:rPr>
          <w:rFonts w:hint="eastAsia"/>
          <w:szCs w:val="24"/>
          <w:rtl/>
          <w:lang w:bidi="fa-IR"/>
        </w:rPr>
        <w:t>‌</w:t>
      </w:r>
      <w:r w:rsidRPr="006D3981">
        <w:rPr>
          <w:rFonts w:hint="cs"/>
          <w:szCs w:val="24"/>
          <w:rtl/>
          <w:lang w:bidi="fa-IR"/>
        </w:rPr>
        <w:t>گوييم: قبل از اين كه طبري در تاريخش درباره</w:t>
      </w:r>
      <w:r w:rsidRPr="006D3981">
        <w:rPr>
          <w:rFonts w:hint="eastAsia"/>
          <w:szCs w:val="24"/>
          <w:rtl/>
          <w:lang w:bidi="fa-IR"/>
        </w:rPr>
        <w:t>‌</w:t>
      </w:r>
      <w:r w:rsidRPr="006D3981">
        <w:rPr>
          <w:rFonts w:hint="cs"/>
          <w:szCs w:val="24"/>
          <w:rtl/>
          <w:lang w:bidi="fa-IR"/>
        </w:rPr>
        <w:t>ی عبدالله بن سبأ بحث كند، ابواسحاق ابراهيم بن محمد ثقفي كوفي شيعيِ متعصب در كتاب «الغارات»خود آورده است. همان كسي كه بيش از پنجاه كتاب براي ترويج مذهب و مسلكش</w:t>
      </w:r>
      <w:r>
        <w:rPr>
          <w:rFonts w:hint="cs"/>
          <w:szCs w:val="24"/>
          <w:rtl/>
          <w:lang w:bidi="fa-IR"/>
        </w:rPr>
        <w:t xml:space="preserve"> </w:t>
      </w:r>
      <w:r w:rsidRPr="006D3981">
        <w:rPr>
          <w:rFonts w:hint="cs"/>
          <w:szCs w:val="24"/>
          <w:rtl/>
          <w:lang w:bidi="fa-IR"/>
        </w:rPr>
        <w:t>تأليف كرده و اين كتاب از مهم ترين منابع شیعه به شمار مي رود،‌ و ابن ابي الحديد و حلي و مجلسي و حر عاملي و نوري و قمي و شيرازي و خوئي و مرزه محمد تقي مقاماتي و ديگران از او روايت نقل كرده اند.</w:t>
      </w:r>
      <w:r w:rsidRPr="006D3981">
        <w:rPr>
          <w:rStyle w:val="a9"/>
          <w:color w:val="000000"/>
          <w:sz w:val="30"/>
          <w:szCs w:val="30"/>
          <w:rtl/>
        </w:rPr>
        <w:t xml:space="preserve"> </w:t>
      </w:r>
      <w:r w:rsidRPr="006D3981">
        <w:rPr>
          <w:rStyle w:val="a9"/>
          <w:rFonts w:cs="2  Badr" w:hint="cs"/>
          <w:color w:val="000000"/>
          <w:szCs w:val="24"/>
          <w:rtl/>
        </w:rPr>
        <w:t>(نگا:</w:t>
      </w:r>
      <w:r w:rsidRPr="006D3981">
        <w:rPr>
          <w:rStyle w:val="a9"/>
          <w:rFonts w:cs="2  Badr"/>
          <w:color w:val="000000"/>
          <w:szCs w:val="24"/>
          <w:rtl/>
        </w:rPr>
        <w:t xml:space="preserve"> مقدمة الغارات ص خط</w:t>
      </w:r>
      <w:r w:rsidRPr="006D3981">
        <w:rPr>
          <w:rStyle w:val="a9"/>
          <w:rFonts w:cs="2  Badr" w:hint="cs"/>
          <w:color w:val="000000"/>
          <w:szCs w:val="24"/>
          <w:rtl/>
        </w:rPr>
        <w:t>).</w:t>
      </w:r>
      <w:r w:rsidRPr="006D3981">
        <w:rPr>
          <w:rFonts w:hint="cs"/>
          <w:szCs w:val="24"/>
          <w:rtl/>
          <w:lang w:bidi="fa-IR"/>
        </w:rPr>
        <w:t xml:space="preserve"> در اين كتابش آورده كه عبدالرحمن بن جندب از پدرش، جندب نقل كرده که گوید: عمرو بن حمد و حجر بن عدي و حبة العوفي و حارث و عبدالله بن سبأ</w:t>
      </w:r>
      <w:r w:rsidRPr="006D3981">
        <w:rPr>
          <w:rStyle w:val="a9"/>
          <w:color w:val="000000"/>
          <w:sz w:val="30"/>
          <w:szCs w:val="30"/>
          <w:rtl/>
        </w:rPr>
        <w:t xml:space="preserve"> </w:t>
      </w:r>
      <w:r w:rsidRPr="006D3981">
        <w:rPr>
          <w:rStyle w:val="a9"/>
          <w:rFonts w:cs="2  Badr" w:hint="cs"/>
          <w:color w:val="000000"/>
          <w:szCs w:val="24"/>
          <w:rtl/>
        </w:rPr>
        <w:t xml:space="preserve">(همه شان از زمره‌ی قاتلان امام شهید، حضرت عثمان بن عفان </w:t>
      </w:r>
      <w:r w:rsidRPr="006D3981">
        <w:rPr>
          <w:rFonts w:cs="CTraditional Arabic" w:hint="cs"/>
          <w:szCs w:val="24"/>
          <w:rtl/>
          <w:lang w:bidi="fa-IR"/>
        </w:rPr>
        <w:t xml:space="preserve">س </w:t>
      </w:r>
      <w:r w:rsidRPr="006D3981">
        <w:rPr>
          <w:rStyle w:val="a9"/>
          <w:rFonts w:cs="2  Badr" w:hint="cs"/>
          <w:color w:val="000000"/>
          <w:szCs w:val="24"/>
          <w:rtl/>
        </w:rPr>
        <w:t>بودند)</w:t>
      </w:r>
      <w:r w:rsidRPr="006D3981">
        <w:rPr>
          <w:rFonts w:hint="cs"/>
          <w:szCs w:val="24"/>
          <w:rtl/>
          <w:lang w:bidi="fa-IR"/>
        </w:rPr>
        <w:t xml:space="preserve"> بعد از فتح مصر بر حضرت علي </w:t>
      </w:r>
      <w:r w:rsidRPr="006D3981">
        <w:rPr>
          <w:rFonts w:cs="CTraditional Arabic" w:hint="cs"/>
          <w:szCs w:val="24"/>
          <w:rtl/>
          <w:lang w:bidi="fa-IR"/>
        </w:rPr>
        <w:t>؛</w:t>
      </w:r>
      <w:r w:rsidRPr="006D3981">
        <w:rPr>
          <w:rFonts w:hint="cs"/>
          <w:szCs w:val="24"/>
          <w:rtl/>
          <w:lang w:bidi="fa-IR"/>
        </w:rPr>
        <w:t xml:space="preserve"> وارد شدند در حالی که حضرت علی اندوهگین بود و به او گفتند: بگو نظرت درباره</w:t>
      </w:r>
      <w:r w:rsidRPr="006D3981">
        <w:rPr>
          <w:rFonts w:hint="eastAsia"/>
          <w:szCs w:val="24"/>
          <w:rtl/>
          <w:lang w:bidi="fa-IR"/>
        </w:rPr>
        <w:t>‌</w:t>
      </w:r>
      <w:r w:rsidRPr="006D3981">
        <w:rPr>
          <w:rFonts w:hint="cs"/>
          <w:szCs w:val="24"/>
          <w:rtl/>
          <w:lang w:bidi="fa-IR"/>
        </w:rPr>
        <w:t>ی ابوبكر و عمر چيست؟ گفت: فرصت گير آورده ايد؟ مصر فتح شده و شيعيان من آنجا كشته شده اند. من نامه</w:t>
      </w:r>
      <w:r w:rsidRPr="006D3981">
        <w:rPr>
          <w:rFonts w:hint="eastAsia"/>
          <w:szCs w:val="24"/>
          <w:rtl/>
          <w:lang w:bidi="fa-IR"/>
        </w:rPr>
        <w:t>‌</w:t>
      </w:r>
      <w:r w:rsidRPr="006D3981">
        <w:rPr>
          <w:rFonts w:hint="cs"/>
          <w:szCs w:val="24"/>
          <w:rtl/>
          <w:lang w:bidi="fa-IR"/>
        </w:rPr>
        <w:t>اي براي شما مي</w:t>
      </w:r>
      <w:r w:rsidRPr="006D3981">
        <w:rPr>
          <w:rFonts w:hint="eastAsia"/>
          <w:szCs w:val="24"/>
          <w:rtl/>
          <w:lang w:bidi="fa-IR"/>
        </w:rPr>
        <w:t>‌</w:t>
      </w:r>
      <w:r w:rsidRPr="006D3981">
        <w:rPr>
          <w:rFonts w:hint="cs"/>
          <w:szCs w:val="24"/>
          <w:rtl/>
          <w:lang w:bidi="fa-IR"/>
        </w:rPr>
        <w:t>فرستم و در آن، جواب شما را مي</w:t>
      </w:r>
      <w:r w:rsidRPr="006D3981">
        <w:rPr>
          <w:rFonts w:hint="eastAsia"/>
          <w:szCs w:val="24"/>
          <w:rtl/>
          <w:lang w:bidi="fa-IR"/>
        </w:rPr>
        <w:t>‌</w:t>
      </w:r>
      <w:r w:rsidRPr="006D3981">
        <w:rPr>
          <w:rFonts w:hint="cs"/>
          <w:szCs w:val="24"/>
          <w:rtl/>
          <w:lang w:bidi="fa-IR"/>
        </w:rPr>
        <w:t>دهم و از شما مي</w:t>
      </w:r>
      <w:r w:rsidRPr="006D3981">
        <w:rPr>
          <w:rFonts w:hint="eastAsia"/>
          <w:szCs w:val="24"/>
          <w:rtl/>
          <w:lang w:bidi="fa-IR"/>
        </w:rPr>
        <w:t>‌</w:t>
      </w:r>
      <w:r w:rsidRPr="006D3981">
        <w:rPr>
          <w:rFonts w:hint="cs"/>
          <w:szCs w:val="24"/>
          <w:rtl/>
          <w:lang w:bidi="fa-IR"/>
        </w:rPr>
        <w:t>خواهم حقي را كه از من ضايع كرده ايد، حفظ كنيد و آن را براي شيعيان من بخوانيد و ياريگر حق باشيد.</w:t>
      </w:r>
      <w:r w:rsidRPr="006D3981">
        <w:rPr>
          <w:rStyle w:val="a9"/>
          <w:rFonts w:cs="2  Badr"/>
          <w:color w:val="000000"/>
          <w:szCs w:val="24"/>
          <w:rtl/>
        </w:rPr>
        <w:t xml:space="preserve"> </w:t>
      </w:r>
      <w:r w:rsidRPr="006D3981">
        <w:rPr>
          <w:rStyle w:val="a9"/>
          <w:rFonts w:cs="2  Badr" w:hint="cs"/>
          <w:color w:val="000000"/>
          <w:szCs w:val="24"/>
          <w:rtl/>
        </w:rPr>
        <w:t>(</w:t>
      </w:r>
      <w:r w:rsidRPr="006D3981">
        <w:rPr>
          <w:rStyle w:val="a9"/>
          <w:rFonts w:cs="2  Badr"/>
          <w:color w:val="000000"/>
          <w:szCs w:val="24"/>
          <w:rtl/>
        </w:rPr>
        <w:t>الغارات</w:t>
      </w:r>
      <w:r w:rsidRPr="006D3981">
        <w:rPr>
          <w:rStyle w:val="a9"/>
          <w:rFonts w:cs="2  Badr" w:hint="cs"/>
          <w:color w:val="000000"/>
          <w:szCs w:val="24"/>
          <w:rtl/>
        </w:rPr>
        <w:t>، اثر</w:t>
      </w:r>
      <w:r w:rsidRPr="006D3981">
        <w:rPr>
          <w:rStyle w:val="a9"/>
          <w:rFonts w:cs="2  Badr"/>
          <w:color w:val="000000"/>
          <w:szCs w:val="24"/>
          <w:rtl/>
        </w:rPr>
        <w:t xml:space="preserve"> ثقفي ص302، 303 ج1 </w:t>
      </w:r>
      <w:r w:rsidRPr="006D3981">
        <w:rPr>
          <w:rStyle w:val="a9"/>
          <w:rFonts w:cs="2  Badr" w:hint="cs"/>
          <w:color w:val="000000"/>
          <w:szCs w:val="24"/>
          <w:rtl/>
        </w:rPr>
        <w:t>چاپ</w:t>
      </w:r>
      <w:r w:rsidRPr="006D3981">
        <w:rPr>
          <w:rStyle w:val="a9"/>
          <w:rFonts w:cs="2  Badr"/>
          <w:color w:val="000000"/>
          <w:szCs w:val="24"/>
          <w:rtl/>
        </w:rPr>
        <w:t xml:space="preserve"> انجمن آثار ملى إيران</w:t>
      </w:r>
      <w:r w:rsidRPr="006D3981">
        <w:rPr>
          <w:rStyle w:val="a9"/>
          <w:rFonts w:cs="2  Badr" w:hint="cs"/>
          <w:color w:val="000000"/>
          <w:szCs w:val="24"/>
          <w:rtl/>
        </w:rPr>
        <w:t>).</w:t>
      </w:r>
    </w:p>
    <w:p w:rsidR="005E7C8D" w:rsidRPr="006D3981" w:rsidRDefault="005E7C8D" w:rsidP="006D3981">
      <w:pPr>
        <w:ind w:left="284" w:hanging="284"/>
        <w:jc w:val="lowKashida"/>
        <w:rPr>
          <w:rFonts w:hint="cs"/>
          <w:szCs w:val="24"/>
          <w:rtl/>
          <w:lang w:bidi="fa-IR"/>
        </w:rPr>
      </w:pPr>
      <w:r>
        <w:rPr>
          <w:rFonts w:hint="cs"/>
          <w:szCs w:val="24"/>
          <w:rtl/>
          <w:lang w:bidi="fa-IR"/>
        </w:rPr>
        <w:t xml:space="preserve"> </w:t>
      </w:r>
      <w:r w:rsidRPr="006D3981">
        <w:rPr>
          <w:rFonts w:hint="cs"/>
          <w:szCs w:val="24"/>
          <w:rtl/>
          <w:lang w:bidi="fa-IR"/>
        </w:rPr>
        <w:t>آنچه معروف است اين است كه طبري تاريخ خود را بعد از سال 300 هجري جمع آوری و تأليف كرد، اما ثقفي اين كتابش را حدود سال 250 هجري تأليف كرده و وفات وي سال 283 هجري بود. او يك شيعه</w:t>
      </w:r>
      <w:r w:rsidRPr="006D3981">
        <w:rPr>
          <w:rFonts w:hint="eastAsia"/>
          <w:szCs w:val="24"/>
          <w:rtl/>
          <w:lang w:bidi="fa-IR"/>
        </w:rPr>
        <w:t>‌</w:t>
      </w:r>
      <w:r w:rsidRPr="006D3981">
        <w:rPr>
          <w:rFonts w:hint="cs"/>
          <w:szCs w:val="24"/>
          <w:rtl/>
          <w:lang w:bidi="fa-IR"/>
        </w:rPr>
        <w:t>ی متعصب مشهور بود كه شیعه درباره</w:t>
      </w:r>
      <w:r w:rsidRPr="006D3981">
        <w:rPr>
          <w:rFonts w:hint="eastAsia"/>
          <w:szCs w:val="24"/>
          <w:rtl/>
          <w:lang w:bidi="fa-IR"/>
        </w:rPr>
        <w:t>‌</w:t>
      </w:r>
      <w:r w:rsidRPr="006D3981">
        <w:rPr>
          <w:rFonts w:hint="cs"/>
          <w:szCs w:val="24"/>
          <w:rtl/>
          <w:lang w:bidi="fa-IR"/>
        </w:rPr>
        <w:t>ی شيعه بودن و محكم بودن روايات وي داستان</w:t>
      </w:r>
      <w:r w:rsidRPr="006D3981">
        <w:rPr>
          <w:rFonts w:hint="eastAsia"/>
          <w:szCs w:val="24"/>
          <w:rtl/>
          <w:lang w:bidi="fa-IR"/>
        </w:rPr>
        <w:t>‌</w:t>
      </w:r>
      <w:r w:rsidRPr="006D3981">
        <w:rPr>
          <w:rFonts w:hint="cs"/>
          <w:szCs w:val="24"/>
          <w:rtl/>
          <w:lang w:bidi="fa-IR"/>
        </w:rPr>
        <w:t>هاي متعددي دارند.</w:t>
      </w:r>
      <w:r w:rsidRPr="006D3981">
        <w:rPr>
          <w:rStyle w:val="a9"/>
          <w:rFonts w:cs="2  Badr"/>
          <w:color w:val="000000"/>
          <w:szCs w:val="24"/>
          <w:rtl/>
        </w:rPr>
        <w:t xml:space="preserve"> </w:t>
      </w:r>
      <w:r w:rsidRPr="006D3981">
        <w:rPr>
          <w:rStyle w:val="a9"/>
          <w:rFonts w:cs="2  Badr" w:hint="cs"/>
          <w:color w:val="000000"/>
          <w:szCs w:val="24"/>
          <w:rtl/>
        </w:rPr>
        <w:t>(برای آگاهی بیشتر به شرح حالش در کتاب</w:t>
      </w:r>
      <w:r w:rsidRPr="006D3981">
        <w:rPr>
          <w:rStyle w:val="a9"/>
          <w:rFonts w:cs="2  Badr" w:hint="eastAsia"/>
          <w:color w:val="000000"/>
          <w:szCs w:val="24"/>
          <w:rtl/>
        </w:rPr>
        <w:t>‌</w:t>
      </w:r>
      <w:r w:rsidRPr="006D3981">
        <w:rPr>
          <w:rStyle w:val="a9"/>
          <w:rFonts w:cs="2  Badr" w:hint="cs"/>
          <w:color w:val="000000"/>
          <w:szCs w:val="24"/>
          <w:rtl/>
        </w:rPr>
        <w:t>های رجال شیعه یا به مقدمه</w:t>
      </w:r>
      <w:r w:rsidRPr="006D3981">
        <w:rPr>
          <w:rStyle w:val="a9"/>
          <w:rFonts w:cs="2  Badr" w:hint="eastAsia"/>
          <w:color w:val="000000"/>
          <w:szCs w:val="24"/>
          <w:rtl/>
        </w:rPr>
        <w:t>‌</w:t>
      </w:r>
      <w:r w:rsidRPr="006D3981">
        <w:rPr>
          <w:rStyle w:val="a9"/>
          <w:rFonts w:cs="2  Badr" w:hint="cs"/>
          <w:color w:val="000000"/>
          <w:szCs w:val="24"/>
          <w:rtl/>
        </w:rPr>
        <w:t>ی این کتاب مراجعه کنید).</w:t>
      </w:r>
    </w:p>
    <w:p w:rsidR="005E7C8D" w:rsidRPr="006D3981" w:rsidRDefault="005E7C8D" w:rsidP="006D3981">
      <w:pPr>
        <w:ind w:left="284" w:hanging="284"/>
        <w:jc w:val="lowKashida"/>
        <w:rPr>
          <w:szCs w:val="24"/>
          <w:rtl/>
          <w:lang w:bidi="fa-IR"/>
        </w:rPr>
      </w:pPr>
      <w:r w:rsidRPr="006D3981">
        <w:rPr>
          <w:rFonts w:hint="cs"/>
          <w:szCs w:val="24"/>
          <w:rtl/>
          <w:lang w:bidi="fa-IR"/>
        </w:rPr>
        <w:t>پس، این كتاب، كتاب شماست و نویسنده</w:t>
      </w:r>
      <w:r w:rsidRPr="006D3981">
        <w:rPr>
          <w:rFonts w:hint="eastAsia"/>
          <w:szCs w:val="24"/>
          <w:rtl/>
          <w:lang w:bidi="fa-IR"/>
        </w:rPr>
        <w:t>‌</w:t>
      </w:r>
      <w:r w:rsidRPr="006D3981">
        <w:rPr>
          <w:rFonts w:hint="cs"/>
          <w:szCs w:val="24"/>
          <w:rtl/>
          <w:lang w:bidi="fa-IR"/>
        </w:rPr>
        <w:t>ی آن، محقق و محدث مشهور و شيعي معاصر است و چاپخانه نيز، يك چاپخانه</w:t>
      </w:r>
      <w:r w:rsidRPr="006D3981">
        <w:rPr>
          <w:rFonts w:hint="eastAsia"/>
          <w:szCs w:val="24"/>
          <w:rtl/>
          <w:lang w:bidi="fa-IR"/>
        </w:rPr>
        <w:t>‌</w:t>
      </w:r>
      <w:r w:rsidRPr="006D3981">
        <w:rPr>
          <w:rFonts w:hint="cs"/>
          <w:szCs w:val="24"/>
          <w:rtl/>
          <w:lang w:bidi="fa-IR"/>
        </w:rPr>
        <w:t>ی شيعي است و ناشر آن نيز، گروهي از شيعيان هستند.</w:t>
      </w:r>
    </w:p>
    <w:p w:rsidR="005E7C8D" w:rsidRPr="006D3981" w:rsidRDefault="005E7C8D" w:rsidP="006D3981">
      <w:pPr>
        <w:widowControl w:val="0"/>
        <w:ind w:left="284" w:hanging="284"/>
        <w:jc w:val="lowKashida"/>
        <w:rPr>
          <w:rStyle w:val="a9"/>
          <w:color w:val="000000"/>
          <w:sz w:val="30"/>
          <w:szCs w:val="30"/>
          <w:rtl/>
        </w:rPr>
      </w:pPr>
      <w:r>
        <w:rPr>
          <w:rFonts w:hint="cs"/>
          <w:szCs w:val="24"/>
          <w:rtl/>
          <w:lang w:bidi="fa-IR"/>
        </w:rPr>
        <w:t xml:space="preserve"> </w:t>
      </w:r>
      <w:r w:rsidRPr="006D3981">
        <w:rPr>
          <w:rFonts w:hint="cs"/>
          <w:szCs w:val="24"/>
          <w:rtl/>
          <w:lang w:bidi="fa-IR"/>
        </w:rPr>
        <w:t>آيا بعد از اين نيازي به ردّ اين قضيه وجود دارد و می‌توان گفت اولين و تنهاترين منبع در اين باره، کتاب ابوجعفر طبري است؟ به قول شاعر كه مي</w:t>
      </w:r>
      <w:r w:rsidRPr="006D3981">
        <w:rPr>
          <w:rFonts w:hint="eastAsia"/>
          <w:szCs w:val="24"/>
          <w:rtl/>
          <w:lang w:bidi="fa-IR"/>
        </w:rPr>
        <w:t>‌</w:t>
      </w:r>
      <w:r w:rsidRPr="006D3981">
        <w:rPr>
          <w:rFonts w:hint="cs"/>
          <w:szCs w:val="24"/>
          <w:rtl/>
          <w:lang w:bidi="fa-IR"/>
        </w:rPr>
        <w:t>گويد: «اين گناهي است كه در شهر شما نيز، می</w:t>
      </w:r>
      <w:r w:rsidRPr="006D3981">
        <w:rPr>
          <w:rFonts w:hint="eastAsia"/>
          <w:szCs w:val="24"/>
          <w:rtl/>
          <w:lang w:bidi="fa-IR"/>
        </w:rPr>
        <w:t>‌</w:t>
      </w:r>
      <w:r w:rsidRPr="006D3981">
        <w:rPr>
          <w:rFonts w:hint="cs"/>
          <w:szCs w:val="24"/>
          <w:rtl/>
          <w:lang w:bidi="fa-IR"/>
        </w:rPr>
        <w:t>كنند». اگر این گناه باشد، مرتکبان آن از شهر شما می</w:t>
      </w:r>
      <w:r w:rsidRPr="006D3981">
        <w:rPr>
          <w:rFonts w:hint="eastAsia"/>
          <w:szCs w:val="24"/>
          <w:rtl/>
          <w:lang w:bidi="fa-IR"/>
        </w:rPr>
        <w:t>‌</w:t>
      </w:r>
      <w:r w:rsidRPr="006D3981">
        <w:rPr>
          <w:rFonts w:hint="cs"/>
          <w:szCs w:val="24"/>
          <w:rtl/>
          <w:lang w:bidi="fa-IR"/>
        </w:rPr>
        <w:t xml:space="preserve">باشند. </w:t>
      </w:r>
    </w:p>
    <w:p w:rsidR="005E7C8D" w:rsidRPr="006D3981" w:rsidRDefault="005E7C8D" w:rsidP="006D3981">
      <w:pPr>
        <w:widowControl w:val="0"/>
        <w:ind w:left="284" w:hanging="284"/>
        <w:jc w:val="lowKashida"/>
        <w:rPr>
          <w:rStyle w:val="a9"/>
          <w:color w:val="000000"/>
          <w:sz w:val="30"/>
          <w:szCs w:val="30"/>
          <w:rtl/>
        </w:rPr>
      </w:pPr>
      <w:r>
        <w:rPr>
          <w:rFonts w:hint="cs"/>
          <w:szCs w:val="24"/>
          <w:rtl/>
          <w:lang w:bidi="fa-IR"/>
        </w:rPr>
        <w:t xml:space="preserve"> </w:t>
      </w:r>
      <w:r w:rsidRPr="006D3981">
        <w:rPr>
          <w:rFonts w:hint="cs"/>
          <w:szCs w:val="24"/>
          <w:rtl/>
          <w:lang w:bidi="fa-IR"/>
        </w:rPr>
        <w:t>در خاتمه، به اين استادان غيرتمند و مغرور شيعه كه معتقدند براي آنها ننگ است كه باني و مؤسس مذهبشان عبدالله بن سبأ یهودی باشد،‌ مي</w:t>
      </w:r>
      <w:r w:rsidRPr="006D3981">
        <w:rPr>
          <w:rFonts w:hint="eastAsia"/>
          <w:szCs w:val="24"/>
          <w:rtl/>
          <w:lang w:bidi="fa-IR"/>
        </w:rPr>
        <w:t>‌</w:t>
      </w:r>
      <w:r w:rsidRPr="006D3981">
        <w:rPr>
          <w:rFonts w:hint="cs"/>
          <w:szCs w:val="24"/>
          <w:rtl/>
          <w:lang w:bidi="fa-IR"/>
        </w:rPr>
        <w:t>گويیم: شما را به خدا سوگند مي</w:t>
      </w:r>
      <w:r w:rsidRPr="006D3981">
        <w:rPr>
          <w:rFonts w:hint="eastAsia"/>
          <w:szCs w:val="24"/>
          <w:rtl/>
          <w:lang w:bidi="fa-IR"/>
        </w:rPr>
        <w:t>‌</w:t>
      </w:r>
      <w:r w:rsidRPr="006D3981">
        <w:rPr>
          <w:rFonts w:hint="cs"/>
          <w:szCs w:val="24"/>
          <w:rtl/>
          <w:lang w:bidi="fa-IR"/>
        </w:rPr>
        <w:t>دهم آيا وجود وی را از روی تقيّه انكار نمي</w:t>
      </w:r>
      <w:r w:rsidRPr="006D3981">
        <w:rPr>
          <w:rFonts w:hint="eastAsia"/>
          <w:szCs w:val="24"/>
          <w:rtl/>
          <w:lang w:bidi="fa-IR"/>
        </w:rPr>
        <w:t>‌</w:t>
      </w:r>
      <w:r w:rsidRPr="006D3981">
        <w:rPr>
          <w:rFonts w:hint="cs"/>
          <w:szCs w:val="24"/>
          <w:rtl/>
          <w:lang w:bidi="fa-IR"/>
        </w:rPr>
        <w:t>كنيد؟</w:t>
      </w:r>
      <w:r w:rsidRPr="006D3981">
        <w:rPr>
          <w:rStyle w:val="a9"/>
          <w:color w:val="000000"/>
          <w:sz w:val="30"/>
          <w:szCs w:val="30"/>
          <w:rtl/>
        </w:rPr>
        <w:t xml:space="preserve"> </w:t>
      </w:r>
      <w:r w:rsidRPr="006D3981">
        <w:rPr>
          <w:rStyle w:val="a9"/>
          <w:rFonts w:cs="2  Badr" w:hint="cs"/>
          <w:color w:val="000000"/>
          <w:szCs w:val="24"/>
          <w:rtl/>
        </w:rPr>
        <w:t>(جهت اطلاع بیشتر به کتاب ما«الشیعة و السنة» مراجعه شود؛ چون در این کتاب به اندازه</w:t>
      </w:r>
      <w:r w:rsidRPr="006D3981">
        <w:rPr>
          <w:rStyle w:val="a9"/>
          <w:rFonts w:cs="2  Badr" w:hint="eastAsia"/>
          <w:color w:val="000000"/>
          <w:szCs w:val="24"/>
          <w:rtl/>
        </w:rPr>
        <w:t>‌</w:t>
      </w:r>
      <w:r w:rsidRPr="006D3981">
        <w:rPr>
          <w:rStyle w:val="a9"/>
          <w:rFonts w:cs="2  Badr" w:hint="cs"/>
          <w:color w:val="000000"/>
          <w:szCs w:val="24"/>
          <w:rtl/>
        </w:rPr>
        <w:t xml:space="preserve">ی آنچه که برای پژوهشگر کافی باشد و تشنه را سیراب و بیمار را درمان کند، آمده است </w:t>
      </w:r>
      <w:r w:rsidRPr="006D3981">
        <w:rPr>
          <w:rStyle w:val="a9"/>
          <w:rFonts w:cs="2  Badr"/>
          <w:color w:val="000000"/>
          <w:szCs w:val="24"/>
          <w:rtl/>
        </w:rPr>
        <w:t>و</w:t>
      </w:r>
      <w:r w:rsidRPr="006D3981">
        <w:rPr>
          <w:rStyle w:val="a9"/>
          <w:rFonts w:cs="2  Badr" w:hint="cs"/>
          <w:color w:val="000000"/>
          <w:szCs w:val="24"/>
          <w:rtl/>
        </w:rPr>
        <w:t xml:space="preserve"> به لطف خدا ردیه ای بر آن نوشته نشده است)</w:t>
      </w:r>
      <w:r w:rsidRPr="006D3981">
        <w:rPr>
          <w:rStyle w:val="a9"/>
          <w:color w:val="000000"/>
          <w:sz w:val="30"/>
          <w:szCs w:val="30"/>
          <w:rtl/>
        </w:rPr>
        <w:t xml:space="preserve"> </w:t>
      </w:r>
      <w:r w:rsidRPr="006D3981">
        <w:rPr>
          <w:rFonts w:hint="cs"/>
          <w:szCs w:val="24"/>
          <w:rtl/>
          <w:lang w:bidi="fa-IR"/>
        </w:rPr>
        <w:t>از ترس اینکه مبادا رسوا شوید و حقيقت آشکار شود؟ چون شما بر ديني هستيد كه به گفته‌ی خودتان هر كسي آن را پنهان كند خدا او را عزيز مي</w:t>
      </w:r>
      <w:r w:rsidRPr="006D3981">
        <w:rPr>
          <w:rFonts w:hint="eastAsia"/>
          <w:szCs w:val="24"/>
          <w:rtl/>
          <w:lang w:bidi="fa-IR"/>
        </w:rPr>
        <w:t>‌</w:t>
      </w:r>
      <w:r w:rsidRPr="006D3981">
        <w:rPr>
          <w:rFonts w:hint="cs"/>
          <w:szCs w:val="24"/>
          <w:rtl/>
          <w:lang w:bidi="fa-IR"/>
        </w:rPr>
        <w:t>گرداند و هر كس آن را منتشر كند،‌ خدا او را خوار و ذليل مي</w:t>
      </w:r>
      <w:r w:rsidRPr="006D3981">
        <w:rPr>
          <w:rFonts w:hint="eastAsia"/>
          <w:szCs w:val="24"/>
          <w:rtl/>
          <w:lang w:bidi="fa-IR"/>
        </w:rPr>
        <w:t>‌</w:t>
      </w:r>
      <w:r w:rsidRPr="006D3981">
        <w:rPr>
          <w:rFonts w:hint="cs"/>
          <w:szCs w:val="24"/>
          <w:rtl/>
          <w:lang w:bidi="fa-IR"/>
        </w:rPr>
        <w:t>گرداند.</w:t>
      </w:r>
      <w:r w:rsidRPr="006D3981">
        <w:rPr>
          <w:rStyle w:val="a9"/>
          <w:color w:val="000000"/>
          <w:sz w:val="30"/>
          <w:szCs w:val="30"/>
          <w:rtl/>
        </w:rPr>
        <w:t xml:space="preserve"> </w:t>
      </w:r>
      <w:r w:rsidRPr="006D3981">
        <w:rPr>
          <w:rStyle w:val="a9"/>
          <w:rFonts w:cs="2  Badr" w:hint="cs"/>
          <w:color w:val="000000"/>
          <w:szCs w:val="24"/>
          <w:rtl/>
        </w:rPr>
        <w:t>(</w:t>
      </w:r>
      <w:r w:rsidRPr="006D3981">
        <w:rPr>
          <w:rStyle w:val="a9"/>
          <w:rFonts w:cs="2  Badr"/>
          <w:color w:val="000000"/>
          <w:szCs w:val="24"/>
          <w:rtl/>
        </w:rPr>
        <w:t>الكافي في الأصول</w:t>
      </w:r>
      <w:r w:rsidRPr="006D3981">
        <w:rPr>
          <w:rStyle w:val="a9"/>
          <w:rFonts w:cs="2  Badr" w:hint="cs"/>
          <w:color w:val="000000"/>
          <w:szCs w:val="24"/>
          <w:rtl/>
        </w:rPr>
        <w:t>،</w:t>
      </w:r>
      <w:r w:rsidRPr="006D3981">
        <w:rPr>
          <w:rStyle w:val="a9"/>
          <w:rFonts w:cs="2  Badr"/>
          <w:color w:val="000000"/>
          <w:szCs w:val="24"/>
          <w:rtl/>
        </w:rPr>
        <w:t xml:space="preserve"> باب التقية</w:t>
      </w:r>
      <w:r w:rsidRPr="006D3981">
        <w:rPr>
          <w:rStyle w:val="a9"/>
          <w:rFonts w:cs="2  Badr" w:hint="cs"/>
          <w:color w:val="000000"/>
          <w:szCs w:val="24"/>
          <w:rtl/>
        </w:rPr>
        <w:t>،</w:t>
      </w:r>
      <w:r w:rsidRPr="006D3981">
        <w:rPr>
          <w:rStyle w:val="a9"/>
          <w:rFonts w:cs="2  Badr"/>
          <w:color w:val="000000"/>
          <w:szCs w:val="24"/>
          <w:rtl/>
        </w:rPr>
        <w:t xml:space="preserve"> ج2</w:t>
      </w:r>
      <w:r w:rsidRPr="006D3981">
        <w:rPr>
          <w:rStyle w:val="a9"/>
          <w:rFonts w:cs="2  Badr" w:hint="cs"/>
          <w:color w:val="000000"/>
          <w:szCs w:val="24"/>
          <w:rtl/>
        </w:rPr>
        <w:t>،</w:t>
      </w:r>
      <w:r w:rsidRPr="006D3981">
        <w:rPr>
          <w:rStyle w:val="a9"/>
          <w:rFonts w:cs="2  Badr"/>
          <w:color w:val="000000"/>
          <w:szCs w:val="24"/>
          <w:rtl/>
        </w:rPr>
        <w:t xml:space="preserve"> ص222</w:t>
      </w:r>
      <w:r w:rsidRPr="006D3981">
        <w:rPr>
          <w:rStyle w:val="a9"/>
          <w:rFonts w:cs="2  Badr" w:hint="cs"/>
          <w:color w:val="000000"/>
          <w:szCs w:val="24"/>
          <w:rtl/>
        </w:rPr>
        <w:t>،</w:t>
      </w:r>
      <w:r w:rsidRPr="006D3981">
        <w:rPr>
          <w:rStyle w:val="a9"/>
          <w:rFonts w:cs="2  Badr"/>
          <w:color w:val="000000"/>
          <w:szCs w:val="24"/>
          <w:rtl/>
        </w:rPr>
        <w:t xml:space="preserve"> </w:t>
      </w:r>
      <w:r w:rsidRPr="006D3981">
        <w:rPr>
          <w:rStyle w:val="a9"/>
          <w:rFonts w:cs="2  Badr" w:hint="cs"/>
          <w:color w:val="000000"/>
          <w:szCs w:val="24"/>
          <w:rtl/>
        </w:rPr>
        <w:t>چاپ</w:t>
      </w:r>
      <w:r w:rsidRPr="006D3981">
        <w:rPr>
          <w:rStyle w:val="a9"/>
          <w:rFonts w:cs="2  Badr"/>
          <w:color w:val="000000"/>
          <w:szCs w:val="24"/>
          <w:rtl/>
        </w:rPr>
        <w:t xml:space="preserve"> </w:t>
      </w:r>
      <w:r w:rsidRPr="006D3981">
        <w:rPr>
          <w:rStyle w:val="a9"/>
          <w:rFonts w:cs="2  Badr" w:hint="cs"/>
          <w:color w:val="000000"/>
          <w:szCs w:val="24"/>
          <w:rtl/>
        </w:rPr>
        <w:t>ا</w:t>
      </w:r>
      <w:r w:rsidRPr="006D3981">
        <w:rPr>
          <w:rStyle w:val="a9"/>
          <w:rFonts w:cs="2  Badr"/>
          <w:color w:val="000000"/>
          <w:szCs w:val="24"/>
          <w:rtl/>
        </w:rPr>
        <w:t>يران</w:t>
      </w:r>
      <w:r w:rsidRPr="006D3981">
        <w:rPr>
          <w:rStyle w:val="a9"/>
          <w:rFonts w:cs="2  Badr" w:hint="cs"/>
          <w:color w:val="000000"/>
          <w:szCs w:val="24"/>
          <w:rtl/>
        </w:rPr>
        <w:t>).</w:t>
      </w:r>
      <w:r w:rsidRPr="006D3981">
        <w:rPr>
          <w:rFonts w:hint="cs"/>
          <w:szCs w:val="24"/>
          <w:rtl/>
          <w:lang w:bidi="fa-IR"/>
        </w:rPr>
        <w:t xml:space="preserve"> و به امام محمد باقر–امام معصوم پنجم– نسبت مي</w:t>
      </w:r>
      <w:r w:rsidRPr="006D3981">
        <w:rPr>
          <w:rFonts w:hint="eastAsia"/>
          <w:szCs w:val="24"/>
          <w:rtl/>
          <w:lang w:bidi="fa-IR"/>
        </w:rPr>
        <w:t>‌</w:t>
      </w:r>
      <w:r w:rsidRPr="006D3981">
        <w:rPr>
          <w:rFonts w:hint="cs"/>
          <w:szCs w:val="24"/>
          <w:rtl/>
          <w:lang w:bidi="fa-IR"/>
        </w:rPr>
        <w:t>دهيد كه گفت: تقيّه در هر ضرورتي وجود دارد.</w:t>
      </w:r>
      <w:r w:rsidRPr="006D3981">
        <w:rPr>
          <w:szCs w:val="24"/>
          <w:rtl/>
          <w:lang w:bidi="fa-IR"/>
        </w:rPr>
        <w:t xml:space="preserve"> </w:t>
      </w:r>
      <w:r w:rsidRPr="006D3981">
        <w:rPr>
          <w:rStyle w:val="a9"/>
          <w:rFonts w:hint="cs"/>
          <w:color w:val="000000"/>
          <w:sz w:val="30"/>
          <w:szCs w:val="30"/>
          <w:rtl/>
        </w:rPr>
        <w:t>[</w:t>
      </w:r>
      <w:r w:rsidRPr="006D3981">
        <w:rPr>
          <w:szCs w:val="24"/>
          <w:rtl/>
          <w:lang w:bidi="fa-IR"/>
        </w:rPr>
        <w:t xml:space="preserve">پس چگونه جسورانه در كتاب «الشيعة و السنة في الميزان» خود را </w:t>
      </w:r>
      <w:r w:rsidRPr="006D3981">
        <w:rPr>
          <w:rFonts w:hint="cs"/>
          <w:szCs w:val="24"/>
          <w:rtl/>
          <w:lang w:bidi="fa-IR"/>
        </w:rPr>
        <w:t>حاکم قرار می</w:t>
      </w:r>
      <w:r w:rsidRPr="006D3981">
        <w:rPr>
          <w:rFonts w:hint="eastAsia"/>
          <w:szCs w:val="24"/>
          <w:rtl/>
          <w:lang w:bidi="fa-IR"/>
        </w:rPr>
        <w:t>‌</w:t>
      </w:r>
      <w:r w:rsidRPr="006D3981">
        <w:rPr>
          <w:rFonts w:hint="cs"/>
          <w:szCs w:val="24"/>
          <w:rtl/>
          <w:lang w:bidi="fa-IR"/>
        </w:rPr>
        <w:t>دهد</w:t>
      </w:r>
      <w:r w:rsidRPr="006D3981">
        <w:rPr>
          <w:szCs w:val="24"/>
          <w:rtl/>
          <w:lang w:bidi="fa-IR"/>
        </w:rPr>
        <w:t xml:space="preserve"> و مي</w:t>
      </w:r>
      <w:r w:rsidRPr="006D3981">
        <w:rPr>
          <w:rFonts w:hint="cs"/>
          <w:szCs w:val="24"/>
          <w:rtl/>
          <w:lang w:bidi="fa-IR"/>
        </w:rPr>
        <w:t>‌</w:t>
      </w:r>
      <w:r w:rsidRPr="006D3981">
        <w:rPr>
          <w:szCs w:val="24"/>
          <w:rtl/>
          <w:lang w:bidi="fa-IR"/>
        </w:rPr>
        <w:t>گويد: تقيه اي كه عقل و نقل بر آن دلالت كند از جمله امور بديهي است كه نياز به شرح و توضيح ندارد. كدام عقل به انساني كه گرگي درنده در مقابلش است مي</w:t>
      </w:r>
      <w:r w:rsidRPr="006D3981">
        <w:rPr>
          <w:rFonts w:hint="cs"/>
          <w:szCs w:val="24"/>
          <w:rtl/>
          <w:lang w:bidi="fa-IR"/>
        </w:rPr>
        <w:t>‌</w:t>
      </w:r>
      <w:r w:rsidRPr="006D3981">
        <w:rPr>
          <w:szCs w:val="24"/>
          <w:rtl/>
          <w:lang w:bidi="fa-IR"/>
        </w:rPr>
        <w:t>گويد: جلوتر برو و خود را در مقابل اين گرگ قرار بده در حال</w:t>
      </w:r>
      <w:r w:rsidRPr="006D3981">
        <w:rPr>
          <w:rFonts w:hint="cs"/>
          <w:szCs w:val="24"/>
          <w:rtl/>
          <w:lang w:bidi="fa-IR"/>
        </w:rPr>
        <w:t>ی</w:t>
      </w:r>
      <w:r w:rsidRPr="006D3981">
        <w:rPr>
          <w:szCs w:val="24"/>
          <w:rtl/>
          <w:lang w:bidi="fa-IR"/>
        </w:rPr>
        <w:t xml:space="preserve"> كه هيچ سلاحي همراه ندا</w:t>
      </w:r>
      <w:r w:rsidRPr="006D3981">
        <w:rPr>
          <w:rFonts w:hint="cs"/>
          <w:szCs w:val="24"/>
          <w:rtl/>
          <w:lang w:bidi="fa-IR"/>
        </w:rPr>
        <w:t>رد؟</w:t>
      </w:r>
      <w:r w:rsidRPr="006D3981">
        <w:rPr>
          <w:szCs w:val="24"/>
          <w:rtl/>
          <w:lang w:bidi="fa-IR"/>
        </w:rPr>
        <w:t xml:space="preserve"> آيا </w:t>
      </w:r>
      <w:r w:rsidRPr="006D3981">
        <w:rPr>
          <w:rFonts w:hint="cs"/>
          <w:szCs w:val="24"/>
          <w:rtl/>
          <w:lang w:bidi="fa-IR"/>
        </w:rPr>
        <w:t>کار آنها بدون</w:t>
      </w:r>
      <w:r w:rsidRPr="006D3981">
        <w:rPr>
          <w:szCs w:val="24"/>
          <w:rtl/>
          <w:lang w:bidi="fa-IR"/>
        </w:rPr>
        <w:t xml:space="preserve"> تقيه</w:t>
      </w:r>
      <w:r w:rsidRPr="006D3981">
        <w:rPr>
          <w:rFonts w:hint="cs"/>
          <w:szCs w:val="24"/>
          <w:rtl/>
          <w:lang w:bidi="fa-IR"/>
        </w:rPr>
        <w:t>،</w:t>
      </w:r>
      <w:r w:rsidRPr="006D3981">
        <w:rPr>
          <w:szCs w:val="24"/>
          <w:rtl/>
          <w:lang w:bidi="fa-IR"/>
        </w:rPr>
        <w:t xml:space="preserve"> مانند اين عمل نيست؟ آيا نمي</w:t>
      </w:r>
      <w:r w:rsidRPr="006D3981">
        <w:rPr>
          <w:rFonts w:hint="cs"/>
          <w:szCs w:val="24"/>
          <w:rtl/>
          <w:lang w:bidi="fa-IR"/>
        </w:rPr>
        <w:t>‌</w:t>
      </w:r>
      <w:r w:rsidRPr="006D3981">
        <w:rPr>
          <w:szCs w:val="24"/>
          <w:rtl/>
          <w:lang w:bidi="fa-IR"/>
        </w:rPr>
        <w:t>بيني كه آنها مي</w:t>
      </w:r>
      <w:r w:rsidRPr="006D3981">
        <w:rPr>
          <w:rFonts w:hint="cs"/>
          <w:szCs w:val="24"/>
          <w:rtl/>
          <w:lang w:bidi="fa-IR"/>
        </w:rPr>
        <w:t>‌</w:t>
      </w:r>
      <w:r w:rsidRPr="006D3981">
        <w:rPr>
          <w:szCs w:val="24"/>
          <w:rtl/>
          <w:lang w:bidi="fa-IR"/>
        </w:rPr>
        <w:t>گويند</w:t>
      </w:r>
      <w:r w:rsidRPr="006D3981">
        <w:rPr>
          <w:rFonts w:hint="cs"/>
          <w:szCs w:val="24"/>
          <w:rtl/>
          <w:lang w:bidi="fa-IR"/>
        </w:rPr>
        <w:t>:</w:t>
      </w:r>
      <w:r w:rsidRPr="006D3981">
        <w:rPr>
          <w:szCs w:val="24"/>
          <w:rtl/>
          <w:lang w:bidi="fa-IR"/>
        </w:rPr>
        <w:t xml:space="preserve"> خود و خانواده ات را بدون در نظر گرفتن شرافت و كرامت انساني كه شريعت و عرف براي انسان در نظر گرفته است، قرباني كن؟ (ص43).</w:t>
      </w:r>
      <w:r w:rsidRPr="006D3981">
        <w:rPr>
          <w:color w:val="000000"/>
          <w:sz w:val="30"/>
          <w:szCs w:val="30"/>
          <w:rtl/>
        </w:rPr>
        <w:t xml:space="preserve"> </w:t>
      </w:r>
    </w:p>
    <w:p w:rsidR="005E7C8D" w:rsidRPr="006D3981" w:rsidRDefault="005E7C8D" w:rsidP="006D3981">
      <w:pPr>
        <w:ind w:left="284" w:hanging="284"/>
        <w:jc w:val="lowKashida"/>
        <w:rPr>
          <w:szCs w:val="24"/>
          <w:rtl/>
          <w:lang w:bidi="fa-IR"/>
        </w:rPr>
      </w:pPr>
      <w:r w:rsidRPr="006D3981">
        <w:rPr>
          <w:szCs w:val="24"/>
          <w:rtl/>
          <w:lang w:bidi="fa-IR"/>
        </w:rPr>
        <w:t>همچنين اين فرد پاكستاني و امثال وي،</w:t>
      </w:r>
      <w:r w:rsidRPr="006D3981">
        <w:rPr>
          <w:rFonts w:hint="cs"/>
          <w:szCs w:val="24"/>
          <w:rtl/>
          <w:lang w:bidi="fa-IR"/>
        </w:rPr>
        <w:t xml:space="preserve"> که</w:t>
      </w:r>
      <w:r w:rsidRPr="006D3981">
        <w:rPr>
          <w:szCs w:val="24"/>
          <w:rtl/>
          <w:lang w:bidi="fa-IR"/>
        </w:rPr>
        <w:t xml:space="preserve"> شيعه را ب</w:t>
      </w:r>
      <w:r w:rsidRPr="006D3981">
        <w:rPr>
          <w:rFonts w:hint="cs"/>
          <w:szCs w:val="24"/>
          <w:rtl/>
          <w:lang w:bidi="fa-IR"/>
        </w:rPr>
        <w:t xml:space="preserve">ه </w:t>
      </w:r>
      <w:r w:rsidRPr="006D3981">
        <w:rPr>
          <w:szCs w:val="24"/>
          <w:rtl/>
          <w:lang w:bidi="fa-IR"/>
        </w:rPr>
        <w:t>خاطر تقيه سرزنش مي</w:t>
      </w:r>
      <w:r w:rsidRPr="006D3981">
        <w:rPr>
          <w:rFonts w:hint="cs"/>
          <w:szCs w:val="24"/>
          <w:rtl/>
          <w:lang w:bidi="fa-IR"/>
        </w:rPr>
        <w:t>‌</w:t>
      </w:r>
      <w:r w:rsidRPr="006D3981">
        <w:rPr>
          <w:szCs w:val="24"/>
          <w:rtl/>
          <w:lang w:bidi="fa-IR"/>
        </w:rPr>
        <w:t>كنند، اگر انصاف داشته باشند‌، مي</w:t>
      </w:r>
      <w:r w:rsidRPr="006D3981">
        <w:rPr>
          <w:rFonts w:hint="cs"/>
          <w:szCs w:val="24"/>
          <w:rtl/>
          <w:lang w:bidi="fa-IR"/>
        </w:rPr>
        <w:t>‌</w:t>
      </w:r>
      <w:r w:rsidRPr="006D3981">
        <w:rPr>
          <w:szCs w:val="24"/>
          <w:rtl/>
          <w:lang w:bidi="fa-IR"/>
        </w:rPr>
        <w:t>دانند كه ائمه نيز</w:t>
      </w:r>
      <w:r w:rsidRPr="006D3981">
        <w:rPr>
          <w:rFonts w:hint="cs"/>
          <w:szCs w:val="24"/>
          <w:rtl/>
          <w:lang w:bidi="fa-IR"/>
        </w:rPr>
        <w:t>،</w:t>
      </w:r>
      <w:r w:rsidRPr="006D3981">
        <w:rPr>
          <w:szCs w:val="24"/>
          <w:rtl/>
          <w:lang w:bidi="fa-IR"/>
        </w:rPr>
        <w:t xml:space="preserve"> از دست ظلم و جورهاي زمانه و بعضي حكام اسلامي به تقيه پناه آورده اند. </w:t>
      </w:r>
      <w:r w:rsidRPr="006D3981">
        <w:rPr>
          <w:rFonts w:hint="cs"/>
          <w:szCs w:val="24"/>
          <w:rtl/>
          <w:lang w:bidi="fa-IR"/>
        </w:rPr>
        <w:t>اما</w:t>
      </w:r>
      <w:r w:rsidRPr="006D3981">
        <w:rPr>
          <w:szCs w:val="24"/>
          <w:rtl/>
          <w:lang w:bidi="fa-IR"/>
        </w:rPr>
        <w:t xml:space="preserve"> چگونه اين كار را انجام داده</w:t>
      </w:r>
      <w:r>
        <w:rPr>
          <w:szCs w:val="24"/>
          <w:rtl/>
          <w:lang w:bidi="fa-IR"/>
        </w:rPr>
        <w:t xml:space="preserve"> </w:t>
      </w:r>
      <w:r w:rsidRPr="006D3981">
        <w:rPr>
          <w:szCs w:val="24"/>
          <w:rtl/>
          <w:lang w:bidi="fa-IR"/>
        </w:rPr>
        <w:t>و آنها را ب</w:t>
      </w:r>
      <w:r w:rsidRPr="006D3981">
        <w:rPr>
          <w:rFonts w:hint="cs"/>
          <w:szCs w:val="24"/>
          <w:rtl/>
          <w:lang w:bidi="fa-IR"/>
        </w:rPr>
        <w:t xml:space="preserve">ه </w:t>
      </w:r>
      <w:r w:rsidRPr="006D3981">
        <w:rPr>
          <w:szCs w:val="24"/>
          <w:rtl/>
          <w:lang w:bidi="fa-IR"/>
        </w:rPr>
        <w:t xml:space="preserve">خاطر ظلمشان سرزنش نكرده </w:t>
      </w:r>
      <w:r w:rsidRPr="006D3981">
        <w:rPr>
          <w:rFonts w:hint="cs"/>
          <w:szCs w:val="24"/>
          <w:rtl/>
          <w:lang w:bidi="fa-IR"/>
        </w:rPr>
        <w:t xml:space="preserve">اند </w:t>
      </w:r>
      <w:r w:rsidRPr="006D3981">
        <w:rPr>
          <w:szCs w:val="24"/>
          <w:rtl/>
          <w:lang w:bidi="fa-IR"/>
        </w:rPr>
        <w:t xml:space="preserve">و مدام به ساز آنها رقصيده </w:t>
      </w:r>
      <w:r w:rsidRPr="006D3981">
        <w:rPr>
          <w:rFonts w:hint="cs"/>
          <w:szCs w:val="24"/>
          <w:rtl/>
          <w:lang w:bidi="fa-IR"/>
        </w:rPr>
        <w:t xml:space="preserve">و </w:t>
      </w:r>
      <w:r w:rsidRPr="006D3981">
        <w:rPr>
          <w:szCs w:val="24"/>
          <w:rtl/>
          <w:lang w:bidi="fa-IR"/>
        </w:rPr>
        <w:t xml:space="preserve">‌در مقابل </w:t>
      </w:r>
      <w:r w:rsidRPr="006D3981">
        <w:rPr>
          <w:rFonts w:hint="cs"/>
          <w:szCs w:val="24"/>
          <w:rtl/>
          <w:lang w:bidi="fa-IR"/>
        </w:rPr>
        <w:t xml:space="preserve">از </w:t>
      </w:r>
      <w:r w:rsidRPr="006D3981">
        <w:rPr>
          <w:szCs w:val="24"/>
          <w:rtl/>
          <w:lang w:bidi="fa-IR"/>
        </w:rPr>
        <w:t>آرزوها و اميال خود دست كشيده اند. اين فرد پاكستاني و امثال او نمي</w:t>
      </w:r>
      <w:r w:rsidRPr="006D3981">
        <w:rPr>
          <w:rFonts w:hint="cs"/>
          <w:szCs w:val="24"/>
          <w:rtl/>
          <w:lang w:bidi="fa-IR"/>
        </w:rPr>
        <w:t>‌</w:t>
      </w:r>
      <w:r w:rsidRPr="006D3981">
        <w:rPr>
          <w:szCs w:val="24"/>
          <w:rtl/>
          <w:lang w:bidi="fa-IR"/>
        </w:rPr>
        <w:t>توانند</w:t>
      </w:r>
      <w:r w:rsidRPr="006D3981">
        <w:rPr>
          <w:rFonts w:hint="cs"/>
          <w:szCs w:val="24"/>
          <w:rtl/>
          <w:lang w:bidi="fa-IR"/>
        </w:rPr>
        <w:t xml:space="preserve"> برای </w:t>
      </w:r>
      <w:r w:rsidRPr="006D3981">
        <w:rPr>
          <w:szCs w:val="24"/>
          <w:rtl/>
          <w:lang w:bidi="fa-IR"/>
        </w:rPr>
        <w:t xml:space="preserve">اين امر </w:t>
      </w:r>
      <w:r w:rsidRPr="006D3981">
        <w:rPr>
          <w:rFonts w:hint="cs"/>
          <w:szCs w:val="24"/>
          <w:rtl/>
          <w:lang w:bidi="fa-IR"/>
        </w:rPr>
        <w:t>تأسف</w:t>
      </w:r>
      <w:r w:rsidRPr="006D3981">
        <w:rPr>
          <w:szCs w:val="24"/>
          <w:rtl/>
          <w:lang w:bidi="fa-IR"/>
        </w:rPr>
        <w:t xml:space="preserve"> بخورند تا زماني كه </w:t>
      </w:r>
      <w:r w:rsidRPr="006D3981">
        <w:rPr>
          <w:rFonts w:hint="cs"/>
          <w:szCs w:val="24"/>
          <w:rtl/>
          <w:lang w:bidi="fa-IR"/>
        </w:rPr>
        <w:t>خلفای جلاد به</w:t>
      </w:r>
      <w:r w:rsidRPr="006D3981">
        <w:rPr>
          <w:szCs w:val="24"/>
          <w:rtl/>
          <w:lang w:bidi="fa-IR"/>
        </w:rPr>
        <w:t xml:space="preserve"> آنها </w:t>
      </w:r>
      <w:r w:rsidRPr="006D3981">
        <w:rPr>
          <w:rFonts w:hint="cs"/>
          <w:szCs w:val="24"/>
          <w:rtl/>
          <w:lang w:bidi="fa-IR"/>
        </w:rPr>
        <w:t xml:space="preserve">ظلم </w:t>
      </w:r>
      <w:r w:rsidRPr="006D3981">
        <w:rPr>
          <w:szCs w:val="24"/>
          <w:rtl/>
          <w:lang w:bidi="fa-IR"/>
        </w:rPr>
        <w:t xml:space="preserve">كرده اند و اين در حالي است كه همگي در قرن بيستم، قرن آزادي و مساوات زندگي مي كنند </w:t>
      </w:r>
      <w:r w:rsidRPr="006D3981">
        <w:rPr>
          <w:rFonts w:hint="cs"/>
          <w:szCs w:val="24"/>
          <w:rtl/>
          <w:lang w:bidi="fa-IR"/>
        </w:rPr>
        <w:t>اما</w:t>
      </w:r>
      <w:r w:rsidRPr="006D3981">
        <w:rPr>
          <w:szCs w:val="24"/>
          <w:rtl/>
          <w:lang w:bidi="fa-IR"/>
        </w:rPr>
        <w:t xml:space="preserve"> روحشان در قرن گمراهي</w:t>
      </w:r>
      <w:r w:rsidRPr="006D3981">
        <w:rPr>
          <w:rFonts w:hint="cs"/>
          <w:szCs w:val="24"/>
          <w:rtl/>
          <w:lang w:bidi="fa-IR"/>
        </w:rPr>
        <w:t xml:space="preserve"> </w:t>
      </w:r>
      <w:r w:rsidRPr="006D3981">
        <w:rPr>
          <w:szCs w:val="24"/>
          <w:rtl/>
          <w:lang w:bidi="fa-IR"/>
        </w:rPr>
        <w:t>و ناداني</w:t>
      </w:r>
      <w:r w:rsidRPr="006D3981">
        <w:rPr>
          <w:rFonts w:hint="cs"/>
          <w:szCs w:val="24"/>
          <w:rtl/>
          <w:lang w:bidi="fa-IR"/>
        </w:rPr>
        <w:t xml:space="preserve"> </w:t>
      </w:r>
      <w:r w:rsidRPr="006D3981">
        <w:rPr>
          <w:szCs w:val="24"/>
          <w:rtl/>
          <w:lang w:bidi="fa-IR"/>
        </w:rPr>
        <w:t>سير مي كند. (دوست داشتني ترين چيز هر قومي همراه وي محشور مي</w:t>
      </w:r>
      <w:r w:rsidRPr="006D3981">
        <w:rPr>
          <w:rFonts w:hint="cs"/>
          <w:szCs w:val="24"/>
          <w:rtl/>
          <w:lang w:bidi="fa-IR"/>
        </w:rPr>
        <w:t>‌</w:t>
      </w:r>
      <w:r w:rsidRPr="006D3981">
        <w:rPr>
          <w:szCs w:val="24"/>
          <w:rtl/>
          <w:lang w:bidi="fa-IR"/>
        </w:rPr>
        <w:t>شود) خداوند دوست مرحوم ما، شيخ محمد رضا مظفر را بيامرزد،‌آن</w:t>
      </w:r>
      <w:r w:rsidRPr="006D3981">
        <w:rPr>
          <w:rFonts w:hint="cs"/>
          <w:szCs w:val="24"/>
          <w:rtl/>
          <w:lang w:bidi="fa-IR"/>
        </w:rPr>
        <w:t xml:space="preserve"> </w:t>
      </w:r>
      <w:r w:rsidRPr="006D3981">
        <w:rPr>
          <w:szCs w:val="24"/>
          <w:rtl/>
          <w:lang w:bidi="fa-IR"/>
        </w:rPr>
        <w:t xml:space="preserve">جا كه در كتاب ارزشمندش </w:t>
      </w:r>
      <w:r w:rsidRPr="006D3981">
        <w:rPr>
          <w:rFonts w:hint="cs"/>
          <w:szCs w:val="24"/>
          <w:rtl/>
          <w:lang w:bidi="fa-IR"/>
        </w:rPr>
        <w:t>«</w:t>
      </w:r>
      <w:r w:rsidRPr="006D3981">
        <w:rPr>
          <w:szCs w:val="24"/>
          <w:rtl/>
          <w:lang w:bidi="fa-IR"/>
        </w:rPr>
        <w:t>عقائد ال</w:t>
      </w:r>
      <w:r w:rsidRPr="006D3981">
        <w:rPr>
          <w:rFonts w:hint="cs"/>
          <w:szCs w:val="24"/>
          <w:rtl/>
          <w:lang w:bidi="fa-IR"/>
        </w:rPr>
        <w:t>إ</w:t>
      </w:r>
      <w:r w:rsidRPr="006D3981">
        <w:rPr>
          <w:szCs w:val="24"/>
          <w:rtl/>
          <w:lang w:bidi="fa-IR"/>
        </w:rPr>
        <w:t>مامية</w:t>
      </w:r>
      <w:r w:rsidRPr="006D3981">
        <w:rPr>
          <w:rFonts w:hint="cs"/>
          <w:szCs w:val="24"/>
          <w:rtl/>
          <w:lang w:bidi="fa-IR"/>
        </w:rPr>
        <w:t>»</w:t>
      </w:r>
      <w:r w:rsidRPr="006D3981">
        <w:rPr>
          <w:szCs w:val="24"/>
          <w:rtl/>
          <w:lang w:bidi="fa-IR"/>
        </w:rPr>
        <w:t xml:space="preserve"> </w:t>
      </w:r>
      <w:r w:rsidRPr="006D3981">
        <w:rPr>
          <w:rFonts w:hint="cs"/>
          <w:szCs w:val="24"/>
          <w:rtl/>
          <w:lang w:bidi="fa-IR"/>
        </w:rPr>
        <w:t>-</w:t>
      </w:r>
      <w:r w:rsidRPr="006D3981">
        <w:rPr>
          <w:szCs w:val="24"/>
          <w:rtl/>
          <w:lang w:bidi="fa-IR"/>
        </w:rPr>
        <w:t xml:space="preserve">كه اميدواريم تمام مسلمانان در نقاط مختلف زمين آن را بخوانند </w:t>
      </w:r>
      <w:r w:rsidRPr="006D3981">
        <w:rPr>
          <w:rFonts w:hint="cs"/>
          <w:szCs w:val="24"/>
          <w:rtl/>
          <w:lang w:bidi="fa-IR"/>
        </w:rPr>
        <w:t>تا</w:t>
      </w:r>
      <w:r w:rsidRPr="006D3981">
        <w:rPr>
          <w:szCs w:val="24"/>
          <w:rtl/>
          <w:lang w:bidi="fa-IR"/>
        </w:rPr>
        <w:t xml:space="preserve"> عقايد و مباني و اخلاص ديني شيعه را بشناسند</w:t>
      </w:r>
      <w:r w:rsidRPr="006D3981">
        <w:rPr>
          <w:rFonts w:hint="cs"/>
          <w:szCs w:val="24"/>
          <w:rtl/>
          <w:lang w:bidi="fa-IR"/>
        </w:rPr>
        <w:t>-</w:t>
      </w:r>
      <w:r w:rsidRPr="006D3981">
        <w:rPr>
          <w:szCs w:val="24"/>
          <w:rtl/>
          <w:lang w:bidi="fa-IR"/>
        </w:rPr>
        <w:t xml:space="preserve"> مي</w:t>
      </w:r>
      <w:r w:rsidRPr="006D3981">
        <w:rPr>
          <w:rFonts w:hint="cs"/>
          <w:szCs w:val="24"/>
          <w:rtl/>
          <w:lang w:bidi="fa-IR"/>
        </w:rPr>
        <w:t>‌</w:t>
      </w:r>
      <w:r w:rsidRPr="006D3981">
        <w:rPr>
          <w:szCs w:val="24"/>
          <w:rtl/>
          <w:lang w:bidi="fa-IR"/>
        </w:rPr>
        <w:t>گويد: عقيد</w:t>
      </w:r>
      <w:r w:rsidRPr="006D3981">
        <w:rPr>
          <w:rFonts w:hint="cs"/>
          <w:szCs w:val="24"/>
          <w:rtl/>
          <w:lang w:bidi="fa-IR"/>
        </w:rPr>
        <w:t>ه</w:t>
      </w:r>
      <w:r w:rsidRPr="006D3981">
        <w:rPr>
          <w:rFonts w:hint="eastAsia"/>
          <w:szCs w:val="24"/>
          <w:rtl/>
          <w:lang w:bidi="fa-IR"/>
        </w:rPr>
        <w:t>‌</w:t>
      </w:r>
      <w:r w:rsidRPr="006D3981">
        <w:rPr>
          <w:rFonts w:hint="cs"/>
          <w:szCs w:val="24"/>
          <w:rtl/>
          <w:lang w:bidi="fa-IR"/>
        </w:rPr>
        <w:t xml:space="preserve">ی </w:t>
      </w:r>
      <w:r w:rsidRPr="006D3981">
        <w:rPr>
          <w:szCs w:val="24"/>
          <w:rtl/>
          <w:lang w:bidi="fa-IR"/>
        </w:rPr>
        <w:t>تقي</w:t>
      </w:r>
      <w:r w:rsidRPr="006D3981">
        <w:rPr>
          <w:rFonts w:hint="cs"/>
          <w:szCs w:val="24"/>
          <w:rtl/>
          <w:lang w:bidi="fa-IR"/>
        </w:rPr>
        <w:t>ه</w:t>
      </w:r>
      <w:r w:rsidRPr="006D3981">
        <w:rPr>
          <w:rFonts w:hint="eastAsia"/>
          <w:szCs w:val="24"/>
          <w:rtl/>
          <w:lang w:bidi="fa-IR"/>
        </w:rPr>
        <w:t>‌</w:t>
      </w:r>
      <w:r w:rsidRPr="006D3981">
        <w:rPr>
          <w:rFonts w:hint="cs"/>
          <w:szCs w:val="24"/>
          <w:rtl/>
          <w:lang w:bidi="fa-IR"/>
        </w:rPr>
        <w:t>ی</w:t>
      </w:r>
      <w:r w:rsidRPr="006D3981">
        <w:rPr>
          <w:szCs w:val="24"/>
          <w:rtl/>
          <w:lang w:bidi="fa-IR"/>
        </w:rPr>
        <w:t xml:space="preserve"> ما ابزاري جهت سرزنش و نفرت از اماميه شده است. گويي كه هيچ چيزي آنها را سيراب نمي</w:t>
      </w:r>
      <w:r w:rsidRPr="006D3981">
        <w:rPr>
          <w:rFonts w:hint="cs"/>
          <w:szCs w:val="24"/>
          <w:rtl/>
          <w:lang w:bidi="fa-IR"/>
        </w:rPr>
        <w:t>‌</w:t>
      </w:r>
      <w:r w:rsidRPr="006D3981">
        <w:rPr>
          <w:szCs w:val="24"/>
          <w:rtl/>
          <w:lang w:bidi="fa-IR"/>
        </w:rPr>
        <w:t xml:space="preserve">كند </w:t>
      </w:r>
      <w:r w:rsidRPr="006D3981">
        <w:rPr>
          <w:rFonts w:hint="cs"/>
          <w:szCs w:val="24"/>
          <w:rtl/>
          <w:lang w:bidi="fa-IR"/>
        </w:rPr>
        <w:t>مگر اینکه</w:t>
      </w:r>
      <w:r w:rsidRPr="006D3981">
        <w:rPr>
          <w:szCs w:val="24"/>
          <w:rtl/>
          <w:lang w:bidi="fa-IR"/>
        </w:rPr>
        <w:t xml:space="preserve"> شمشيرهاي خود را آخته كرده </w:t>
      </w:r>
      <w:r w:rsidRPr="006D3981">
        <w:rPr>
          <w:rFonts w:hint="cs"/>
          <w:szCs w:val="24"/>
          <w:rtl/>
          <w:lang w:bidi="fa-IR"/>
        </w:rPr>
        <w:t>تا این عقیده را در آن عصرهایی ریشه کن کنند که</w:t>
      </w:r>
      <w:r w:rsidRPr="006D3981">
        <w:rPr>
          <w:szCs w:val="24"/>
          <w:rtl/>
          <w:lang w:bidi="fa-IR"/>
        </w:rPr>
        <w:t xml:space="preserve"> كافي</w:t>
      </w:r>
      <w:r w:rsidRPr="006D3981">
        <w:rPr>
          <w:rFonts w:hint="cs"/>
          <w:szCs w:val="24"/>
          <w:rtl/>
          <w:lang w:bidi="fa-IR"/>
        </w:rPr>
        <w:t xml:space="preserve"> </w:t>
      </w:r>
      <w:r w:rsidRPr="006D3981">
        <w:rPr>
          <w:szCs w:val="24"/>
          <w:rtl/>
          <w:lang w:bidi="fa-IR"/>
        </w:rPr>
        <w:t xml:space="preserve">است </w:t>
      </w:r>
      <w:r w:rsidRPr="006D3981">
        <w:rPr>
          <w:rFonts w:hint="cs"/>
          <w:szCs w:val="24"/>
          <w:rtl/>
          <w:lang w:bidi="fa-IR"/>
        </w:rPr>
        <w:t>در این عصرها گفته شود:</w:t>
      </w:r>
      <w:r w:rsidRPr="006D3981">
        <w:rPr>
          <w:szCs w:val="24"/>
          <w:rtl/>
          <w:lang w:bidi="fa-IR"/>
        </w:rPr>
        <w:t xml:space="preserve"> اين فرد شيعه است </w:t>
      </w:r>
      <w:r w:rsidRPr="006D3981">
        <w:rPr>
          <w:rFonts w:hint="cs"/>
          <w:szCs w:val="24"/>
          <w:rtl/>
          <w:lang w:bidi="fa-IR"/>
        </w:rPr>
        <w:t>تا</w:t>
      </w:r>
      <w:r w:rsidRPr="006D3981">
        <w:rPr>
          <w:szCs w:val="24"/>
          <w:rtl/>
          <w:lang w:bidi="fa-IR"/>
        </w:rPr>
        <w:t xml:space="preserve"> توسط دشمنان اهل بيت (امويان و عباسيان</w:t>
      </w:r>
      <w:r w:rsidRPr="006D3981">
        <w:rPr>
          <w:rFonts w:hint="cs"/>
          <w:szCs w:val="24"/>
          <w:rtl/>
          <w:lang w:bidi="fa-IR"/>
        </w:rPr>
        <w:t xml:space="preserve"> و پس از آنان عثمانیان</w:t>
      </w:r>
      <w:r w:rsidRPr="006D3981">
        <w:rPr>
          <w:szCs w:val="24"/>
          <w:rtl/>
          <w:lang w:bidi="fa-IR"/>
        </w:rPr>
        <w:t xml:space="preserve">) كشته شود. (ص46-45). </w:t>
      </w:r>
    </w:p>
    <w:p w:rsidR="005E7C8D" w:rsidRPr="006D3981" w:rsidRDefault="005E7C8D" w:rsidP="006D3981">
      <w:pPr>
        <w:pStyle w:val="a3"/>
        <w:ind w:left="284" w:hanging="284"/>
        <w:jc w:val="lowKashida"/>
        <w:rPr>
          <w:sz w:val="24"/>
          <w:szCs w:val="24"/>
          <w:lang w:bidi="fa-IR"/>
        </w:rPr>
      </w:pPr>
      <w:r>
        <w:rPr>
          <w:rFonts w:hint="cs"/>
          <w:sz w:val="24"/>
          <w:szCs w:val="24"/>
          <w:rtl/>
          <w:lang w:bidi="fa-IR"/>
        </w:rPr>
        <w:t xml:space="preserve"> </w:t>
      </w:r>
      <w:r w:rsidRPr="006D3981">
        <w:rPr>
          <w:sz w:val="24"/>
          <w:szCs w:val="24"/>
          <w:rtl/>
          <w:lang w:bidi="fa-IR"/>
        </w:rPr>
        <w:t>اي كاش مي</w:t>
      </w:r>
      <w:r w:rsidRPr="006D3981">
        <w:rPr>
          <w:rFonts w:hint="cs"/>
          <w:sz w:val="24"/>
          <w:szCs w:val="24"/>
          <w:rtl/>
          <w:lang w:bidi="fa-IR"/>
        </w:rPr>
        <w:t>‌</w:t>
      </w:r>
      <w:r w:rsidRPr="006D3981">
        <w:rPr>
          <w:sz w:val="24"/>
          <w:szCs w:val="24"/>
          <w:rtl/>
          <w:lang w:bidi="fa-IR"/>
        </w:rPr>
        <w:t>دانستم كه كدام</w:t>
      </w:r>
      <w:r w:rsidRPr="006D3981">
        <w:rPr>
          <w:rFonts w:hint="cs"/>
          <w:sz w:val="24"/>
          <w:szCs w:val="24"/>
          <w:rtl/>
          <w:lang w:bidi="fa-IR"/>
        </w:rPr>
        <w:t xml:space="preserve"> </w:t>
      </w:r>
      <w:r w:rsidRPr="006D3981">
        <w:rPr>
          <w:sz w:val="24"/>
          <w:szCs w:val="24"/>
          <w:rtl/>
          <w:lang w:bidi="fa-IR"/>
        </w:rPr>
        <w:t>يك راست مي</w:t>
      </w:r>
      <w:r w:rsidRPr="006D3981">
        <w:rPr>
          <w:rFonts w:hint="cs"/>
          <w:sz w:val="24"/>
          <w:szCs w:val="24"/>
          <w:rtl/>
          <w:lang w:bidi="fa-IR"/>
        </w:rPr>
        <w:t>‌</w:t>
      </w:r>
      <w:r w:rsidRPr="006D3981">
        <w:rPr>
          <w:sz w:val="24"/>
          <w:szCs w:val="24"/>
          <w:rtl/>
          <w:lang w:bidi="fa-IR"/>
        </w:rPr>
        <w:t>گويند،</w:t>
      </w:r>
      <w:r w:rsidRPr="006D3981">
        <w:rPr>
          <w:rFonts w:hint="cs"/>
          <w:sz w:val="24"/>
          <w:szCs w:val="24"/>
          <w:rtl/>
          <w:lang w:bidi="fa-IR"/>
        </w:rPr>
        <w:t xml:space="preserve"> </w:t>
      </w:r>
      <w:r w:rsidRPr="006D3981">
        <w:rPr>
          <w:sz w:val="24"/>
          <w:szCs w:val="24"/>
          <w:rtl/>
          <w:lang w:bidi="fa-IR"/>
        </w:rPr>
        <w:t>‌تابع يا متبوع؟ امام معصوم يا مقتدي گناهكار؟</w:t>
      </w:r>
      <w:r w:rsidRPr="006D3981">
        <w:rPr>
          <w:rFonts w:hint="cs"/>
          <w:sz w:val="24"/>
          <w:szCs w:val="24"/>
          <w:rtl/>
          <w:lang w:bidi="fa-IR"/>
        </w:rPr>
        <w:t xml:space="preserve"> </w:t>
      </w:r>
      <w:r w:rsidRPr="006D3981">
        <w:rPr>
          <w:sz w:val="24"/>
          <w:szCs w:val="24"/>
          <w:rtl/>
          <w:lang w:bidi="fa-IR"/>
        </w:rPr>
        <w:t>‌و «صاحب آن بهتر مي</w:t>
      </w:r>
      <w:r w:rsidRPr="006D3981">
        <w:rPr>
          <w:rFonts w:hint="cs"/>
          <w:sz w:val="24"/>
          <w:szCs w:val="24"/>
          <w:rtl/>
          <w:lang w:bidi="fa-IR"/>
        </w:rPr>
        <w:t>‌</w:t>
      </w:r>
      <w:r w:rsidRPr="006D3981">
        <w:rPr>
          <w:sz w:val="24"/>
          <w:szCs w:val="24"/>
          <w:rtl/>
          <w:lang w:bidi="fa-IR"/>
        </w:rPr>
        <w:t>داند»</w:t>
      </w:r>
      <w:r w:rsidRPr="006D3981">
        <w:rPr>
          <w:rFonts w:hint="cs"/>
          <w:sz w:val="24"/>
          <w:szCs w:val="24"/>
          <w:rtl/>
          <w:lang w:bidi="fa-IR"/>
        </w:rPr>
        <w:t xml:space="preserve"> (الکافی فی الاصول، باب تقیه،</w:t>
      </w:r>
      <w:r w:rsidRPr="006D3981">
        <w:rPr>
          <w:sz w:val="24"/>
          <w:szCs w:val="24"/>
          <w:lang w:bidi="fa-IR"/>
        </w:rPr>
        <w:t xml:space="preserve"> </w:t>
      </w:r>
      <w:r w:rsidRPr="006D3981">
        <w:rPr>
          <w:rFonts w:hint="cs"/>
          <w:sz w:val="24"/>
          <w:szCs w:val="24"/>
          <w:rtl/>
          <w:lang w:bidi="fa-IR"/>
        </w:rPr>
        <w:t>ج2) .</w:t>
      </w:r>
    </w:p>
    <w:p w:rsidR="005E7C8D" w:rsidRPr="006D3981" w:rsidRDefault="005E7C8D" w:rsidP="006D3981">
      <w:pPr>
        <w:pStyle w:val="a3"/>
        <w:ind w:left="284" w:hanging="284"/>
        <w:jc w:val="lowKashida"/>
        <w:rPr>
          <w:sz w:val="24"/>
          <w:szCs w:val="24"/>
          <w:lang w:bidi="fa-IR"/>
        </w:rPr>
      </w:pPr>
      <w:r w:rsidRPr="006D3981">
        <w:rPr>
          <w:rFonts w:hint="cs"/>
          <w:sz w:val="24"/>
          <w:szCs w:val="24"/>
          <w:rtl/>
          <w:lang w:bidi="fa-IR"/>
        </w:rPr>
        <w:t xml:space="preserve"> آيا در اين جا شكي باقي مي</w:t>
      </w:r>
      <w:r w:rsidRPr="006D3981">
        <w:rPr>
          <w:rFonts w:hint="eastAsia"/>
          <w:sz w:val="24"/>
          <w:szCs w:val="24"/>
          <w:rtl/>
          <w:lang w:bidi="fa-IR"/>
        </w:rPr>
        <w:t>‌</w:t>
      </w:r>
      <w:r w:rsidRPr="006D3981">
        <w:rPr>
          <w:rFonts w:hint="cs"/>
          <w:sz w:val="24"/>
          <w:szCs w:val="24"/>
          <w:rtl/>
          <w:lang w:bidi="fa-IR"/>
        </w:rPr>
        <w:t>ماند که ابن سبأ وجود داشته و عقاید و افکارش پیوسته نزد شیعه بوده که آنها را حفظ می</w:t>
      </w:r>
      <w:r w:rsidRPr="006D3981">
        <w:rPr>
          <w:rFonts w:hint="eastAsia"/>
          <w:sz w:val="24"/>
          <w:szCs w:val="24"/>
          <w:rtl/>
          <w:lang w:bidi="fa-IR"/>
        </w:rPr>
        <w:t>‌</w:t>
      </w:r>
      <w:r w:rsidRPr="006D3981">
        <w:rPr>
          <w:rFonts w:hint="cs"/>
          <w:sz w:val="24"/>
          <w:szCs w:val="24"/>
          <w:rtl/>
          <w:lang w:bidi="fa-IR"/>
        </w:rPr>
        <w:t>کنند و بدان معتقد و پایبندند و بدان عمل می</w:t>
      </w:r>
      <w:r w:rsidRPr="006D3981">
        <w:rPr>
          <w:rFonts w:hint="eastAsia"/>
          <w:sz w:val="24"/>
          <w:szCs w:val="24"/>
          <w:rtl/>
          <w:lang w:bidi="fa-IR"/>
        </w:rPr>
        <w:t>‌</w:t>
      </w:r>
      <w:r w:rsidRPr="006D3981">
        <w:rPr>
          <w:rFonts w:hint="cs"/>
          <w:sz w:val="24"/>
          <w:szCs w:val="24"/>
          <w:rtl/>
          <w:lang w:bidi="fa-IR"/>
        </w:rPr>
        <w:t>کنند. خداوند هدایت کننده به راه راست است. ما خواستیم که درباره</w:t>
      </w:r>
      <w:r w:rsidRPr="006D3981">
        <w:rPr>
          <w:rFonts w:hint="eastAsia"/>
          <w:sz w:val="24"/>
          <w:szCs w:val="24"/>
          <w:rtl/>
          <w:lang w:bidi="fa-IR"/>
        </w:rPr>
        <w:t>‌</w:t>
      </w:r>
      <w:r w:rsidRPr="006D3981">
        <w:rPr>
          <w:rFonts w:hint="cs"/>
          <w:sz w:val="24"/>
          <w:szCs w:val="24"/>
          <w:rtl/>
          <w:lang w:bidi="fa-IR"/>
        </w:rPr>
        <w:t>ی عبدالله بن سبأ به طور مختصر اشاره</w:t>
      </w:r>
      <w:r w:rsidRPr="006D3981">
        <w:rPr>
          <w:rFonts w:hint="eastAsia"/>
          <w:sz w:val="24"/>
          <w:szCs w:val="24"/>
          <w:rtl/>
          <w:lang w:bidi="fa-IR"/>
        </w:rPr>
        <w:t>‌</w:t>
      </w:r>
      <w:r w:rsidRPr="006D3981">
        <w:rPr>
          <w:rFonts w:hint="cs"/>
          <w:sz w:val="24"/>
          <w:szCs w:val="24"/>
          <w:rtl/>
          <w:lang w:bidi="fa-IR"/>
        </w:rPr>
        <w:t>اي كنيم</w:t>
      </w:r>
      <w:r w:rsidRPr="006D3981">
        <w:rPr>
          <w:rStyle w:val="a9"/>
          <w:rFonts w:cs="2  Badr"/>
          <w:color w:val="000000"/>
          <w:sz w:val="24"/>
          <w:szCs w:val="24"/>
          <w:rtl/>
        </w:rPr>
        <w:t>]</w:t>
      </w:r>
      <w:r w:rsidRPr="006D3981">
        <w:rPr>
          <w:rFonts w:hint="cs"/>
          <w:sz w:val="24"/>
          <w:szCs w:val="24"/>
          <w:rtl/>
          <w:lang w:bidi="fa-IR"/>
        </w:rPr>
        <w:t>.</w:t>
      </w:r>
    </w:p>
  </w:footnote>
  <w:footnote w:id="30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ثقفی ،الغارات، ج1، ص307</w:t>
      </w:r>
      <w:r>
        <w:rPr>
          <w:rFonts w:hint="cs"/>
          <w:sz w:val="24"/>
          <w:szCs w:val="24"/>
          <w:rtl/>
          <w:lang w:bidi="fa-IR"/>
        </w:rPr>
        <w:t xml:space="preserve"> </w:t>
      </w:r>
      <w:r w:rsidRPr="006D3981">
        <w:rPr>
          <w:sz w:val="24"/>
          <w:szCs w:val="24"/>
          <w:rtl/>
        </w:rPr>
        <w:t>نقيب</w:t>
      </w:r>
      <w:r w:rsidRPr="006D3981">
        <w:rPr>
          <w:rFonts w:hint="cs"/>
          <w:sz w:val="24"/>
          <w:szCs w:val="24"/>
          <w:rtl/>
        </w:rPr>
        <w:t>ه</w:t>
      </w:r>
      <w:r w:rsidRPr="006D3981">
        <w:rPr>
          <w:sz w:val="24"/>
          <w:szCs w:val="24"/>
          <w:rtl/>
        </w:rPr>
        <w:t xml:space="preserve"> </w:t>
      </w:r>
      <w:r w:rsidRPr="006D3981">
        <w:rPr>
          <w:rFonts w:hint="cs"/>
          <w:sz w:val="24"/>
          <w:szCs w:val="24"/>
          <w:rtl/>
        </w:rPr>
        <w:t>به معنای</w:t>
      </w:r>
      <w:r w:rsidRPr="006D3981">
        <w:rPr>
          <w:sz w:val="24"/>
          <w:szCs w:val="24"/>
          <w:rtl/>
        </w:rPr>
        <w:t xml:space="preserve"> نفس</w:t>
      </w:r>
      <w:r w:rsidRPr="006D3981">
        <w:rPr>
          <w:rFonts w:hint="cs"/>
          <w:sz w:val="24"/>
          <w:szCs w:val="24"/>
          <w:rtl/>
        </w:rPr>
        <w:t xml:space="preserve"> است. بعضی گفته اند به معنای سرشت است.</w:t>
      </w:r>
      <w:r w:rsidRPr="006D3981">
        <w:rPr>
          <w:sz w:val="24"/>
          <w:szCs w:val="24"/>
          <w:rtl/>
        </w:rPr>
        <w:t xml:space="preserve"> </w:t>
      </w:r>
      <w:r w:rsidRPr="006D3981">
        <w:rPr>
          <w:rFonts w:hint="cs"/>
          <w:sz w:val="24"/>
          <w:szCs w:val="24"/>
          <w:rtl/>
        </w:rPr>
        <w:t>«رجل</w:t>
      </w:r>
      <w:r w:rsidRPr="006D3981">
        <w:rPr>
          <w:sz w:val="24"/>
          <w:szCs w:val="24"/>
          <w:rtl/>
        </w:rPr>
        <w:t xml:space="preserve"> ميمون النقيبة</w:t>
      </w:r>
      <w:r w:rsidRPr="006D3981">
        <w:rPr>
          <w:rFonts w:hint="cs"/>
          <w:sz w:val="24"/>
          <w:szCs w:val="24"/>
          <w:rtl/>
        </w:rPr>
        <w:t>»</w:t>
      </w:r>
      <w:r w:rsidRPr="006D3981">
        <w:rPr>
          <w:sz w:val="24"/>
          <w:szCs w:val="24"/>
          <w:rtl/>
        </w:rPr>
        <w:t xml:space="preserve"> </w:t>
      </w:r>
      <w:r w:rsidRPr="006D3981">
        <w:rPr>
          <w:rFonts w:hint="cs"/>
          <w:sz w:val="24"/>
          <w:szCs w:val="24"/>
          <w:rtl/>
        </w:rPr>
        <w:t>یعنی «مردی پاک سرش که در تلاش</w:t>
      </w:r>
      <w:r w:rsidRPr="006D3981">
        <w:rPr>
          <w:rFonts w:hint="eastAsia"/>
          <w:sz w:val="24"/>
          <w:szCs w:val="24"/>
          <w:rtl/>
        </w:rPr>
        <w:t>‌</w:t>
      </w:r>
      <w:r w:rsidRPr="006D3981">
        <w:rPr>
          <w:rFonts w:hint="cs"/>
          <w:sz w:val="24"/>
          <w:szCs w:val="24"/>
          <w:rtl/>
        </w:rPr>
        <w:t>هایش پیروز و موفق است»</w:t>
      </w:r>
      <w:r>
        <w:rPr>
          <w:sz w:val="24"/>
          <w:szCs w:val="24"/>
          <w:rtl/>
        </w:rPr>
        <w:t xml:space="preserve"> </w:t>
      </w:r>
      <w:r w:rsidRPr="006D3981">
        <w:rPr>
          <w:rFonts w:hint="cs"/>
          <w:sz w:val="24"/>
          <w:szCs w:val="24"/>
          <w:rtl/>
        </w:rPr>
        <w:t>همان طور که</w:t>
      </w:r>
      <w:r w:rsidRPr="006D3981">
        <w:rPr>
          <w:sz w:val="24"/>
          <w:szCs w:val="24"/>
          <w:rtl/>
        </w:rPr>
        <w:t xml:space="preserve"> ابن منظور </w:t>
      </w:r>
      <w:r w:rsidRPr="006D3981">
        <w:rPr>
          <w:rFonts w:hint="cs"/>
          <w:sz w:val="24"/>
          <w:szCs w:val="24"/>
          <w:rtl/>
        </w:rPr>
        <w:t>ا</w:t>
      </w:r>
      <w:r w:rsidRPr="006D3981">
        <w:rPr>
          <w:sz w:val="24"/>
          <w:szCs w:val="24"/>
          <w:rtl/>
        </w:rPr>
        <w:t>فريقي</w:t>
      </w:r>
      <w:r w:rsidRPr="006D3981">
        <w:rPr>
          <w:rFonts w:hint="cs"/>
          <w:sz w:val="24"/>
          <w:szCs w:val="24"/>
          <w:rtl/>
        </w:rPr>
        <w:t xml:space="preserve"> گوید.</w:t>
      </w:r>
      <w:r w:rsidRPr="006D3981">
        <w:rPr>
          <w:sz w:val="24"/>
          <w:szCs w:val="24"/>
          <w:rtl/>
        </w:rPr>
        <w:t xml:space="preserve"> ابن سكيت</w:t>
      </w:r>
      <w:r w:rsidRPr="006D3981">
        <w:rPr>
          <w:rFonts w:hint="cs"/>
          <w:sz w:val="24"/>
          <w:szCs w:val="24"/>
          <w:rtl/>
        </w:rPr>
        <w:t xml:space="preserve"> گوید</w:t>
      </w:r>
      <w:r w:rsidRPr="006D3981">
        <w:rPr>
          <w:sz w:val="24"/>
          <w:szCs w:val="24"/>
          <w:rtl/>
        </w:rPr>
        <w:t xml:space="preserve">: </w:t>
      </w:r>
      <w:r w:rsidRPr="006D3981">
        <w:rPr>
          <w:rFonts w:hint="cs"/>
          <w:sz w:val="24"/>
          <w:szCs w:val="24"/>
          <w:rtl/>
        </w:rPr>
        <w:t>اگر کسی</w:t>
      </w:r>
      <w:r w:rsidRPr="006D3981">
        <w:rPr>
          <w:sz w:val="24"/>
          <w:szCs w:val="24"/>
          <w:rtl/>
        </w:rPr>
        <w:t xml:space="preserve"> ميمون الأمر</w:t>
      </w:r>
      <w:r w:rsidRPr="006D3981">
        <w:rPr>
          <w:rFonts w:hint="cs"/>
          <w:sz w:val="24"/>
          <w:szCs w:val="24"/>
          <w:rtl/>
        </w:rPr>
        <w:t xml:space="preserve"> باشد، در تلاش</w:t>
      </w:r>
      <w:r w:rsidRPr="006D3981">
        <w:rPr>
          <w:rFonts w:hint="eastAsia"/>
          <w:sz w:val="24"/>
          <w:szCs w:val="24"/>
          <w:rtl/>
        </w:rPr>
        <w:t>‌</w:t>
      </w:r>
      <w:r w:rsidRPr="006D3981">
        <w:rPr>
          <w:rFonts w:hint="cs"/>
          <w:sz w:val="24"/>
          <w:szCs w:val="24"/>
          <w:rtl/>
        </w:rPr>
        <w:t xml:space="preserve">هایش موفق و پیروز است. </w:t>
      </w:r>
      <w:r w:rsidRPr="006D3981">
        <w:rPr>
          <w:sz w:val="24"/>
          <w:szCs w:val="24"/>
          <w:rtl/>
        </w:rPr>
        <w:t>ثعلب</w:t>
      </w:r>
      <w:r w:rsidRPr="006D3981">
        <w:rPr>
          <w:rFonts w:hint="cs"/>
          <w:sz w:val="24"/>
          <w:szCs w:val="24"/>
          <w:rtl/>
        </w:rPr>
        <w:t xml:space="preserve"> گوید</w:t>
      </w:r>
      <w:r w:rsidRPr="006D3981">
        <w:rPr>
          <w:sz w:val="24"/>
          <w:szCs w:val="24"/>
          <w:rtl/>
        </w:rPr>
        <w:t xml:space="preserve">: </w:t>
      </w:r>
      <w:r w:rsidRPr="006D3981">
        <w:rPr>
          <w:rFonts w:hint="cs"/>
          <w:sz w:val="24"/>
          <w:szCs w:val="24"/>
          <w:rtl/>
        </w:rPr>
        <w:t>در صورتی که</w:t>
      </w:r>
      <w:r w:rsidRPr="006D3981">
        <w:rPr>
          <w:sz w:val="24"/>
          <w:szCs w:val="24"/>
          <w:rtl/>
        </w:rPr>
        <w:t xml:space="preserve"> ميمون المشورة</w:t>
      </w:r>
      <w:r w:rsidRPr="006D3981">
        <w:rPr>
          <w:rFonts w:hint="cs"/>
          <w:sz w:val="24"/>
          <w:szCs w:val="24"/>
          <w:rtl/>
        </w:rPr>
        <w:t xml:space="preserve"> باشد، در کارهایش موفق و پیروز است. در</w:t>
      </w:r>
      <w:r w:rsidRPr="006D3981">
        <w:rPr>
          <w:sz w:val="24"/>
          <w:szCs w:val="24"/>
          <w:rtl/>
        </w:rPr>
        <w:t xml:space="preserve"> حديث مجدي بن عمرو</w:t>
      </w:r>
      <w:r w:rsidRPr="006D3981">
        <w:rPr>
          <w:rFonts w:hint="cs"/>
          <w:sz w:val="24"/>
          <w:szCs w:val="24"/>
          <w:rtl/>
        </w:rPr>
        <w:t xml:space="preserve"> آمده است</w:t>
      </w:r>
      <w:r w:rsidRPr="006D3981">
        <w:rPr>
          <w:sz w:val="24"/>
          <w:szCs w:val="24"/>
          <w:rtl/>
        </w:rPr>
        <w:t xml:space="preserve">: </w:t>
      </w:r>
      <w:r w:rsidRPr="006D3981">
        <w:rPr>
          <w:rFonts w:hint="cs"/>
          <w:sz w:val="24"/>
          <w:szCs w:val="24"/>
          <w:rtl/>
        </w:rPr>
        <w:t>او</w:t>
      </w:r>
      <w:r w:rsidRPr="006D3981">
        <w:rPr>
          <w:sz w:val="24"/>
          <w:szCs w:val="24"/>
          <w:rtl/>
        </w:rPr>
        <w:t xml:space="preserve"> ميمون النقيبة</w:t>
      </w:r>
      <w:r w:rsidRPr="006D3981">
        <w:rPr>
          <w:rFonts w:hint="cs"/>
          <w:sz w:val="24"/>
          <w:szCs w:val="24"/>
          <w:rtl/>
        </w:rPr>
        <w:t xml:space="preserve"> بود؛ یعنی انسانی موفق و کوشا بود و به خواسته</w:t>
      </w:r>
      <w:r w:rsidRPr="006D3981">
        <w:rPr>
          <w:rFonts w:hint="eastAsia"/>
          <w:sz w:val="24"/>
          <w:szCs w:val="24"/>
          <w:rtl/>
        </w:rPr>
        <w:t>‌</w:t>
      </w:r>
      <w:r w:rsidRPr="006D3981">
        <w:rPr>
          <w:rFonts w:hint="cs"/>
          <w:sz w:val="24"/>
          <w:szCs w:val="24"/>
          <w:rtl/>
        </w:rPr>
        <w:t>هایش می</w:t>
      </w:r>
      <w:r w:rsidRPr="006D3981">
        <w:rPr>
          <w:rFonts w:hint="eastAsia"/>
          <w:sz w:val="24"/>
          <w:szCs w:val="24"/>
          <w:rtl/>
        </w:rPr>
        <w:t>‌</w:t>
      </w:r>
      <w:r w:rsidRPr="006D3981">
        <w:rPr>
          <w:rFonts w:hint="cs"/>
          <w:sz w:val="24"/>
          <w:szCs w:val="24"/>
          <w:rtl/>
        </w:rPr>
        <w:t>رسید.</w:t>
      </w:r>
      <w:r w:rsidRPr="006D3981">
        <w:rPr>
          <w:sz w:val="24"/>
          <w:szCs w:val="24"/>
          <w:rtl/>
        </w:rPr>
        <w:t xml:space="preserve"> (لسان العرب</w:t>
      </w:r>
      <w:r w:rsidRPr="006D3981">
        <w:rPr>
          <w:rFonts w:hint="cs"/>
          <w:sz w:val="24"/>
          <w:szCs w:val="24"/>
          <w:rtl/>
        </w:rPr>
        <w:t>، اثر ابن</w:t>
      </w:r>
      <w:r w:rsidRPr="006D3981">
        <w:rPr>
          <w:sz w:val="24"/>
          <w:szCs w:val="24"/>
          <w:rtl/>
        </w:rPr>
        <w:t xml:space="preserve"> منظور </w:t>
      </w:r>
      <w:r w:rsidRPr="006D3981">
        <w:rPr>
          <w:rFonts w:hint="cs"/>
          <w:sz w:val="24"/>
          <w:szCs w:val="24"/>
          <w:rtl/>
        </w:rPr>
        <w:t>ا</w:t>
      </w:r>
      <w:r w:rsidRPr="006D3981">
        <w:rPr>
          <w:sz w:val="24"/>
          <w:szCs w:val="24"/>
          <w:rtl/>
        </w:rPr>
        <w:t>فريقي ج1 ص768</w:t>
      </w:r>
      <w:r w:rsidRPr="006D3981">
        <w:rPr>
          <w:rFonts w:hint="cs"/>
          <w:sz w:val="24"/>
          <w:szCs w:val="24"/>
          <w:rtl/>
        </w:rPr>
        <w:t>).</w:t>
      </w:r>
    </w:p>
  </w:footnote>
  <w:footnote w:id="30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طوسی، الامالی، نجف، ج2، ص121.</w:t>
      </w:r>
    </w:p>
  </w:footnote>
  <w:footnote w:id="30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تاریخ یعقوبی، ج2، ص151 و 152.</w:t>
      </w:r>
    </w:p>
  </w:footnote>
  <w:footnote w:id="307">
    <w:p w:rsidR="005E7C8D" w:rsidRPr="00835915" w:rsidRDefault="005E7C8D" w:rsidP="006D3981">
      <w:pPr>
        <w:pStyle w:val="a3"/>
        <w:ind w:left="284" w:hanging="284"/>
        <w:jc w:val="lowKashida"/>
        <w:rPr>
          <w:sz w:val="24"/>
          <w:szCs w:val="24"/>
          <w:lang w:bidi="fa-IR"/>
        </w:rPr>
      </w:pPr>
      <w:r w:rsidRPr="00835915">
        <w:rPr>
          <w:rStyle w:val="a4"/>
          <w:sz w:val="24"/>
          <w:szCs w:val="24"/>
          <w:vertAlign w:val="baseline"/>
        </w:rPr>
        <w:footnoteRef/>
      </w:r>
      <w:r w:rsidRPr="00835915">
        <w:rPr>
          <w:sz w:val="24"/>
          <w:szCs w:val="24"/>
          <w:rtl/>
        </w:rPr>
        <w:t xml:space="preserve"> </w:t>
      </w:r>
      <w:r w:rsidRPr="00835915">
        <w:rPr>
          <w:rFonts w:hint="cs"/>
          <w:sz w:val="24"/>
          <w:szCs w:val="24"/>
          <w:rtl/>
          <w:lang w:bidi="fa-IR"/>
        </w:rPr>
        <w:t xml:space="preserve">- </w:t>
      </w:r>
      <w:r>
        <w:rPr>
          <w:rFonts w:hint="cs"/>
          <w:sz w:val="24"/>
          <w:szCs w:val="24"/>
          <w:rtl/>
          <w:lang w:bidi="fa-IR"/>
        </w:rPr>
        <w:t>الإرشاد</w:t>
      </w:r>
      <w:r w:rsidRPr="00835915">
        <w:rPr>
          <w:rFonts w:hint="cs"/>
          <w:sz w:val="24"/>
          <w:szCs w:val="24"/>
          <w:rtl/>
          <w:lang w:bidi="fa-IR"/>
        </w:rPr>
        <w:t xml:space="preserve"> ،ص109 .</w:t>
      </w:r>
    </w:p>
  </w:footnote>
  <w:footnote w:id="308">
    <w:p w:rsidR="005E7C8D" w:rsidRPr="00835915" w:rsidRDefault="005E7C8D" w:rsidP="00835915">
      <w:pPr>
        <w:pStyle w:val="a3"/>
        <w:ind w:left="284" w:hanging="284"/>
        <w:jc w:val="lowKashida"/>
        <w:rPr>
          <w:rFonts w:hint="cs"/>
          <w:sz w:val="24"/>
          <w:szCs w:val="24"/>
          <w:rtl/>
          <w:lang w:bidi="fa-IR"/>
        </w:rPr>
      </w:pPr>
      <w:r w:rsidRPr="00835915">
        <w:rPr>
          <w:rStyle w:val="a4"/>
          <w:sz w:val="24"/>
          <w:szCs w:val="24"/>
          <w:vertAlign w:val="baseline"/>
        </w:rPr>
        <w:footnoteRef/>
      </w:r>
      <w:r w:rsidRPr="00835915">
        <w:rPr>
          <w:sz w:val="24"/>
          <w:szCs w:val="24"/>
          <w:rtl/>
        </w:rPr>
        <w:t xml:space="preserve"> </w:t>
      </w:r>
      <w:r w:rsidRPr="00835915">
        <w:rPr>
          <w:rFonts w:hint="cs"/>
          <w:sz w:val="24"/>
          <w:szCs w:val="24"/>
          <w:rtl/>
          <w:lang w:bidi="fa-IR"/>
        </w:rPr>
        <w:t xml:space="preserve">- خیلی واضح به نظر می‌رسد این روایت از دروغ‌های شیعه است؛ زیرا مشابه همین واقعه در زمان رسول گرامی اسلام </w:t>
      </w:r>
      <w:r w:rsidRPr="00835915">
        <w:rPr>
          <w:rFonts w:cs="CTraditional Arabic" w:hint="cs"/>
          <w:sz w:val="24"/>
          <w:szCs w:val="24"/>
          <w:lang w:bidi="fa-IR"/>
        </w:rPr>
        <w:sym w:font="AGA Arabesque" w:char="F072"/>
      </w:r>
      <w:r w:rsidRPr="00835915">
        <w:rPr>
          <w:rFonts w:hint="cs"/>
          <w:sz w:val="24"/>
          <w:szCs w:val="24"/>
          <w:rtl/>
          <w:lang w:bidi="fa-IR"/>
        </w:rPr>
        <w:t xml:space="preserve"> اتفاق افتاده بود (داستان غامدیه که مرتکب زنا شده بود) و رسول الله در مورد او همین فیصله را کردند. امکان ندارد عمر فاروق از آن واقعه‌ی مشهور بی‌خبر باشد و در این مسأله به کسی مراجعه کرده و یا از فردی نظری خواسته باشد.</w:t>
      </w:r>
    </w:p>
    <w:p w:rsidR="005E7C8D" w:rsidRPr="00835915" w:rsidRDefault="005E7C8D" w:rsidP="00835915">
      <w:pPr>
        <w:pStyle w:val="a3"/>
        <w:ind w:left="284"/>
        <w:jc w:val="lowKashida"/>
        <w:rPr>
          <w:rFonts w:hint="cs"/>
          <w:sz w:val="24"/>
          <w:szCs w:val="24"/>
          <w:rtl/>
          <w:lang w:bidi="fa-IR"/>
        </w:rPr>
      </w:pPr>
      <w:r w:rsidRPr="00835915">
        <w:rPr>
          <w:rFonts w:hint="cs"/>
          <w:sz w:val="24"/>
          <w:szCs w:val="24"/>
          <w:rtl/>
          <w:lang w:bidi="fa-IR"/>
        </w:rPr>
        <w:t xml:space="preserve">و عمر </w:t>
      </w:r>
      <w:r w:rsidRPr="00835915">
        <w:rPr>
          <w:rFonts w:cs="CTraditional Arabic" w:hint="cs"/>
          <w:sz w:val="24"/>
          <w:szCs w:val="24"/>
          <w:rtl/>
          <w:lang w:bidi="fa-IR"/>
        </w:rPr>
        <w:t>س</w:t>
      </w:r>
      <w:r w:rsidRPr="00835915">
        <w:rPr>
          <w:rFonts w:hint="cs"/>
          <w:sz w:val="24"/>
          <w:szCs w:val="24"/>
          <w:rtl/>
          <w:lang w:bidi="fa-IR"/>
        </w:rPr>
        <w:t xml:space="preserve"> خود باهوش</w:t>
      </w:r>
      <w:r w:rsidRPr="00835915">
        <w:rPr>
          <w:rFonts w:hint="eastAsia"/>
          <w:sz w:val="24"/>
          <w:szCs w:val="24"/>
          <w:rtl/>
          <w:lang w:bidi="fa-IR"/>
        </w:rPr>
        <w:t>‌</w:t>
      </w:r>
      <w:r w:rsidRPr="00835915">
        <w:rPr>
          <w:rFonts w:hint="cs"/>
          <w:sz w:val="24"/>
          <w:szCs w:val="24"/>
          <w:rtl/>
          <w:lang w:bidi="fa-IR"/>
        </w:rPr>
        <w:t>تر از این بوده که موضوع ساده‌ای را متوجه نشود.</w:t>
      </w:r>
    </w:p>
    <w:p w:rsidR="005E7C8D" w:rsidRPr="006D3981" w:rsidRDefault="005E7C8D" w:rsidP="00835915">
      <w:pPr>
        <w:pStyle w:val="a3"/>
        <w:ind w:left="284"/>
        <w:jc w:val="lowKashida"/>
        <w:rPr>
          <w:rFonts w:hint="cs"/>
          <w:sz w:val="24"/>
          <w:szCs w:val="24"/>
          <w:lang w:bidi="fa-IR"/>
        </w:rPr>
      </w:pPr>
      <w:r w:rsidRPr="00835915">
        <w:rPr>
          <w:rFonts w:hint="cs"/>
          <w:sz w:val="24"/>
          <w:szCs w:val="24"/>
          <w:rtl/>
          <w:lang w:bidi="fa-IR"/>
        </w:rPr>
        <w:t xml:space="preserve">روافض خواسته اند با جعل چنین دروغ‌های بر علم و فضل علی </w:t>
      </w:r>
      <w:r w:rsidRPr="00835915">
        <w:rPr>
          <w:rFonts w:hint="cs"/>
          <w:sz w:val="24"/>
          <w:szCs w:val="24"/>
          <w:lang w:bidi="fa-IR"/>
        </w:rPr>
        <w:sym w:font="AGA Arabesque" w:char="F074"/>
      </w:r>
      <w:r w:rsidRPr="00835915">
        <w:rPr>
          <w:rFonts w:hint="cs"/>
          <w:sz w:val="24"/>
          <w:szCs w:val="24"/>
          <w:rtl/>
          <w:lang w:bidi="fa-IR"/>
        </w:rPr>
        <w:t xml:space="preserve"> بیفزایند؛ اما خوشبختانه فضل او در روایات صحیح نیز ثابت شده است و نیازی به این اباطیل محسوس نمی‌شود. [مصحح]</w:t>
      </w:r>
    </w:p>
  </w:footnote>
  <w:footnote w:id="309">
    <w:p w:rsidR="005E7C8D" w:rsidRPr="006D3981" w:rsidRDefault="005E7C8D" w:rsidP="006D3981">
      <w:pPr>
        <w:pStyle w:val="a3"/>
        <w:ind w:left="284" w:hanging="284"/>
        <w:jc w:val="lowKashida"/>
        <w:rPr>
          <w:rFonts w:hint="cs"/>
          <w:sz w:val="24"/>
          <w:szCs w:val="24"/>
          <w:rtl/>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الإرشاد</w:t>
      </w:r>
      <w:r w:rsidRPr="006D3981">
        <w:rPr>
          <w:rFonts w:hint="cs"/>
          <w:sz w:val="24"/>
          <w:szCs w:val="24"/>
          <w:rtl/>
          <w:lang w:bidi="fa-IR"/>
        </w:rPr>
        <w:t>، ص110.</w:t>
      </w:r>
    </w:p>
  </w:footnote>
  <w:footnote w:id="31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w:t>
      </w:r>
    </w:p>
  </w:footnote>
  <w:footnote w:id="31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Style w:val="a9"/>
          <w:rFonts w:cs="2  Badr" w:hint="cs"/>
          <w:color w:val="000000"/>
          <w:sz w:val="24"/>
          <w:szCs w:val="24"/>
          <w:rtl/>
        </w:rPr>
        <w:t xml:space="preserve"> همان، ص312</w:t>
      </w:r>
      <w:r w:rsidRPr="006D3981">
        <w:rPr>
          <w:rStyle w:val="a9"/>
          <w:rFonts w:hint="cs"/>
          <w:color w:val="000000"/>
          <w:sz w:val="30"/>
          <w:szCs w:val="30"/>
          <w:rtl/>
        </w:rPr>
        <w:t>.</w:t>
      </w:r>
    </w:p>
  </w:footnote>
  <w:footnote w:id="31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طوسی، الامالی، نجف، ج1، ص256.</w:t>
      </w:r>
    </w:p>
  </w:footnote>
  <w:footnote w:id="31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ابن ابی الحدید، شرح نهج البلاغه، ج2، ص370.</w:t>
      </w:r>
    </w:p>
  </w:footnote>
  <w:footnote w:id="31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w:t>
      </w:r>
    </w:p>
  </w:footnote>
  <w:footnote w:id="31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ابن کثیر، البدایة و النهایة، بیروت، ج7، ص35 و 55. طبری، بیروت، ج4، ص83 و 159 .</w:t>
      </w:r>
    </w:p>
  </w:footnote>
  <w:footnote w:id="31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طبری .</w:t>
      </w:r>
    </w:p>
  </w:footnote>
  <w:footnote w:id="31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نهج البلاغه (تحقیق صبحی)، 136.</w:t>
      </w:r>
    </w:p>
  </w:footnote>
  <w:footnote w:id="31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عباس قمی، تتمة المنتهی، ایران، ص390 .</w:t>
      </w:r>
    </w:p>
  </w:footnote>
  <w:footnote w:id="31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مفید، </w:t>
      </w:r>
      <w:r>
        <w:rPr>
          <w:rFonts w:hint="cs"/>
          <w:sz w:val="24"/>
          <w:szCs w:val="24"/>
          <w:rtl/>
          <w:lang w:bidi="fa-IR"/>
        </w:rPr>
        <w:t>الإرشاد</w:t>
      </w:r>
      <w:r w:rsidRPr="006D3981">
        <w:rPr>
          <w:rFonts w:hint="cs"/>
          <w:sz w:val="24"/>
          <w:szCs w:val="24"/>
          <w:rtl/>
          <w:lang w:bidi="fa-IR"/>
        </w:rPr>
        <w:t>، ص176 .</w:t>
      </w:r>
    </w:p>
  </w:footnote>
  <w:footnote w:id="32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تاریخ یعقوبی، ج2، ص213 . مقاتل الطالبین، بیروت، ص84 .</w:t>
      </w:r>
    </w:p>
  </w:footnote>
  <w:footnote w:id="32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جلاء العیون (ذکر کسانی که در کربلاء همراه حسین کشته شدند)، ص570.</w:t>
      </w:r>
    </w:p>
  </w:footnote>
  <w:footnote w:id="32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الفصول المهمة، تهران، اعلمی، ص143. عمدة الطالب فی انساب آل ابی</w:t>
      </w:r>
      <w:r w:rsidRPr="006D3981">
        <w:rPr>
          <w:rFonts w:hint="eastAsia"/>
          <w:sz w:val="24"/>
          <w:szCs w:val="24"/>
          <w:rtl/>
          <w:lang w:bidi="fa-IR"/>
        </w:rPr>
        <w:t>‌</w:t>
      </w:r>
      <w:r w:rsidRPr="006D3981">
        <w:rPr>
          <w:rFonts w:hint="cs"/>
          <w:sz w:val="24"/>
          <w:szCs w:val="24"/>
          <w:rtl/>
          <w:lang w:bidi="fa-IR"/>
        </w:rPr>
        <w:t>طالب، نجف، ص361. تحفةالإهاب، ص151 و 152. کشف الغمة، ج1، ص575 .</w:t>
      </w:r>
    </w:p>
  </w:footnote>
  <w:footnote w:id="32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w:t>
      </w:r>
      <w:r>
        <w:rPr>
          <w:sz w:val="24"/>
          <w:szCs w:val="24"/>
          <w:rtl/>
          <w:lang w:bidi="fa-IR"/>
        </w:rPr>
        <w:t>الإرشاد</w:t>
      </w:r>
      <w:r w:rsidRPr="006D3981">
        <w:rPr>
          <w:sz w:val="24"/>
          <w:szCs w:val="24"/>
          <w:rtl/>
          <w:lang w:bidi="fa-IR"/>
        </w:rPr>
        <w:t>،‌</w:t>
      </w:r>
      <w:r w:rsidRPr="006D3981">
        <w:rPr>
          <w:rFonts w:hint="cs"/>
          <w:sz w:val="24"/>
          <w:szCs w:val="24"/>
          <w:rtl/>
          <w:lang w:bidi="fa-IR"/>
        </w:rPr>
        <w:t xml:space="preserve"> </w:t>
      </w:r>
      <w:r w:rsidRPr="006D3981">
        <w:rPr>
          <w:sz w:val="24"/>
          <w:szCs w:val="24"/>
          <w:rtl/>
          <w:lang w:bidi="fa-IR"/>
        </w:rPr>
        <w:t>ص194</w:t>
      </w:r>
      <w:r w:rsidRPr="006D3981">
        <w:rPr>
          <w:rFonts w:hint="cs"/>
          <w:sz w:val="24"/>
          <w:szCs w:val="24"/>
          <w:rtl/>
          <w:lang w:bidi="fa-IR"/>
        </w:rPr>
        <w:t xml:space="preserve">. </w:t>
      </w:r>
      <w:r w:rsidRPr="006D3981">
        <w:rPr>
          <w:sz w:val="24"/>
          <w:szCs w:val="24"/>
          <w:rtl/>
          <w:lang w:bidi="fa-IR"/>
        </w:rPr>
        <w:t xml:space="preserve">تاريخ يعقوبي </w:t>
      </w:r>
      <w:r w:rsidRPr="006D3981">
        <w:rPr>
          <w:rFonts w:hint="cs"/>
          <w:sz w:val="24"/>
          <w:szCs w:val="24"/>
          <w:rtl/>
          <w:lang w:bidi="fa-IR"/>
        </w:rPr>
        <w:t>ج</w:t>
      </w:r>
      <w:r w:rsidRPr="006D3981">
        <w:rPr>
          <w:sz w:val="24"/>
          <w:szCs w:val="24"/>
          <w:rtl/>
          <w:lang w:bidi="fa-IR"/>
        </w:rPr>
        <w:t>2</w:t>
      </w:r>
      <w:r w:rsidRPr="006D3981">
        <w:rPr>
          <w:rFonts w:hint="cs"/>
          <w:sz w:val="24"/>
          <w:szCs w:val="24"/>
          <w:rtl/>
          <w:lang w:bidi="fa-IR"/>
        </w:rPr>
        <w:t>، ص228.</w:t>
      </w:r>
      <w:r w:rsidRPr="006D3981">
        <w:rPr>
          <w:sz w:val="24"/>
          <w:szCs w:val="24"/>
          <w:rtl/>
          <w:lang w:bidi="fa-IR"/>
        </w:rPr>
        <w:t>‌ عمدة الطالب، ص81</w:t>
      </w:r>
      <w:r w:rsidRPr="006D3981">
        <w:rPr>
          <w:rFonts w:hint="cs"/>
          <w:sz w:val="24"/>
          <w:szCs w:val="24"/>
          <w:rtl/>
          <w:lang w:bidi="fa-IR"/>
        </w:rPr>
        <w:t>.</w:t>
      </w:r>
      <w:r w:rsidRPr="006D3981">
        <w:rPr>
          <w:sz w:val="24"/>
          <w:szCs w:val="24"/>
          <w:rtl/>
          <w:lang w:bidi="fa-IR"/>
        </w:rPr>
        <w:t xml:space="preserve"> ‌منتهي الآمال</w:t>
      </w:r>
      <w:r w:rsidRPr="006D3981">
        <w:rPr>
          <w:rFonts w:hint="cs"/>
          <w:sz w:val="24"/>
          <w:szCs w:val="24"/>
          <w:rtl/>
          <w:lang w:bidi="fa-IR"/>
        </w:rPr>
        <w:t>، ج</w:t>
      </w:r>
      <w:r w:rsidRPr="006D3981">
        <w:rPr>
          <w:sz w:val="24"/>
          <w:szCs w:val="24"/>
          <w:rtl/>
          <w:lang w:bidi="fa-IR"/>
        </w:rPr>
        <w:t xml:space="preserve"> 1</w:t>
      </w:r>
      <w:r w:rsidRPr="006D3981">
        <w:rPr>
          <w:rFonts w:hint="cs"/>
          <w:sz w:val="24"/>
          <w:szCs w:val="24"/>
          <w:rtl/>
          <w:lang w:bidi="fa-IR"/>
        </w:rPr>
        <w:t>، ص240.</w:t>
      </w:r>
      <w:r w:rsidRPr="006D3981">
        <w:rPr>
          <w:sz w:val="24"/>
          <w:szCs w:val="24"/>
          <w:rtl/>
          <w:lang w:bidi="fa-IR"/>
        </w:rPr>
        <w:t>‌ الفصول المهمة</w:t>
      </w:r>
      <w:r w:rsidRPr="006D3981">
        <w:rPr>
          <w:rFonts w:hint="cs"/>
          <w:sz w:val="24"/>
          <w:szCs w:val="24"/>
          <w:rtl/>
          <w:lang w:bidi="fa-IR"/>
        </w:rPr>
        <w:t xml:space="preserve">، </w:t>
      </w:r>
      <w:r w:rsidRPr="006D3981">
        <w:rPr>
          <w:sz w:val="24"/>
          <w:szCs w:val="24"/>
          <w:rtl/>
          <w:lang w:bidi="fa-IR"/>
        </w:rPr>
        <w:t>ص166.</w:t>
      </w:r>
    </w:p>
  </w:footnote>
  <w:footnote w:id="32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جلاء العیون، ص582.</w:t>
      </w:r>
    </w:p>
  </w:footnote>
  <w:footnote w:id="32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مقاتل الطالبین، ص119.</w:t>
      </w:r>
    </w:p>
  </w:footnote>
  <w:footnote w:id="32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مجلسی، جلاء العیون، ص582 .</w:t>
      </w:r>
    </w:p>
  </w:footnote>
  <w:footnote w:id="32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الإرشاد</w:t>
      </w:r>
      <w:r w:rsidRPr="006D3981">
        <w:rPr>
          <w:rFonts w:hint="cs"/>
          <w:sz w:val="24"/>
          <w:szCs w:val="24"/>
          <w:rtl/>
          <w:lang w:bidi="fa-IR"/>
        </w:rPr>
        <w:t>، ص261. کشف الغمة،ج2، ص105. عمدةالطالب، ص194. منتهی الآمال، ج2، ص43. الفصول المهمة، ص209 .</w:t>
      </w:r>
    </w:p>
  </w:footnote>
  <w:footnote w:id="32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مقاتل الطالبین، ص127.</w:t>
      </w:r>
    </w:p>
  </w:footnote>
  <w:footnote w:id="32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توضیح این مطلب در المقاتل و سایر کتاب</w:t>
      </w:r>
      <w:r w:rsidRPr="006D3981">
        <w:rPr>
          <w:rFonts w:hint="eastAsia"/>
          <w:sz w:val="24"/>
          <w:szCs w:val="24"/>
          <w:rtl/>
          <w:lang w:bidi="fa-IR"/>
        </w:rPr>
        <w:t>‌</w:t>
      </w:r>
      <w:r w:rsidRPr="006D3981">
        <w:rPr>
          <w:rFonts w:hint="cs"/>
          <w:sz w:val="24"/>
          <w:szCs w:val="24"/>
          <w:rtl/>
          <w:lang w:bidi="fa-IR"/>
        </w:rPr>
        <w:t>ها آمده است.</w:t>
      </w:r>
    </w:p>
  </w:footnote>
  <w:footnote w:id="33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کشف الغمة، ص216.</w:t>
      </w:r>
    </w:p>
  </w:footnote>
  <w:footnote w:id="33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اصفهانی، مقاتل الطالبین، بیروت، ص456 .</w:t>
      </w:r>
    </w:p>
  </w:footnote>
  <w:footnote w:id="33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ص446 .</w:t>
      </w:r>
    </w:p>
  </w:footnote>
  <w:footnote w:id="333">
    <w:p w:rsidR="005E7C8D" w:rsidRPr="006D3981" w:rsidRDefault="005E7C8D" w:rsidP="006D3981">
      <w:pPr>
        <w:ind w:left="284" w:hanging="284"/>
        <w:jc w:val="lowKashida"/>
        <w:rPr>
          <w:rStyle w:val="a9"/>
          <w:rFonts w:hint="cs"/>
          <w:color w:val="000000"/>
          <w:sz w:val="30"/>
          <w:szCs w:val="30"/>
          <w:rtl/>
        </w:rPr>
      </w:pPr>
      <w:r w:rsidRPr="006D3981">
        <w:rPr>
          <w:rStyle w:val="a4"/>
          <w:sz w:val="28"/>
          <w:szCs w:val="32"/>
          <w:vertAlign w:val="baseline"/>
        </w:rPr>
        <w:footnoteRef/>
      </w:r>
      <w:r w:rsidRPr="006D3981">
        <w:rPr>
          <w:sz w:val="28"/>
          <w:szCs w:val="32"/>
          <w:rtl/>
        </w:rPr>
        <w:t xml:space="preserve"> </w:t>
      </w:r>
      <w:r w:rsidRPr="006D3981">
        <w:rPr>
          <w:rFonts w:hint="cs"/>
          <w:sz w:val="28"/>
          <w:szCs w:val="32"/>
          <w:rtl/>
          <w:lang w:bidi="fa-IR"/>
        </w:rPr>
        <w:t>-</w:t>
      </w:r>
      <w:r w:rsidRPr="006D3981">
        <w:rPr>
          <w:rFonts w:hint="cs"/>
          <w:b/>
          <w:bCs/>
          <w:szCs w:val="24"/>
          <w:rtl/>
          <w:lang w:bidi="fa-IR"/>
        </w:rPr>
        <w:t xml:space="preserve"> امامان از پیامبران برترند</w:t>
      </w:r>
      <w:r w:rsidRPr="006D3981">
        <w:rPr>
          <w:color w:val="000000"/>
          <w:sz w:val="30"/>
          <w:szCs w:val="30"/>
          <w:rtl/>
        </w:rPr>
        <w:t xml:space="preserve"> </w:t>
      </w:r>
    </w:p>
    <w:p w:rsidR="005E7C8D" w:rsidRPr="006D3981" w:rsidRDefault="005E7C8D" w:rsidP="006D3981">
      <w:pPr>
        <w:widowControl w:val="0"/>
        <w:ind w:left="284" w:hanging="284"/>
        <w:jc w:val="lowKashida"/>
        <w:rPr>
          <w:rStyle w:val="a9"/>
          <w:rFonts w:hint="cs"/>
          <w:color w:val="000000"/>
          <w:sz w:val="30"/>
          <w:szCs w:val="30"/>
          <w:rtl/>
        </w:rPr>
      </w:pPr>
      <w:r w:rsidRPr="006D3981">
        <w:rPr>
          <w:szCs w:val="24"/>
          <w:rtl/>
          <w:lang w:bidi="fa-IR"/>
        </w:rPr>
        <w:t>محمد بن حسن صفار در بصائر الدرجات از عبدالله بن وليد سلمان نقل مي</w:t>
      </w:r>
      <w:r w:rsidRPr="006D3981">
        <w:rPr>
          <w:rFonts w:hint="cs"/>
          <w:szCs w:val="24"/>
          <w:rtl/>
          <w:lang w:bidi="fa-IR"/>
        </w:rPr>
        <w:t>‌</w:t>
      </w:r>
      <w:r w:rsidRPr="006D3981">
        <w:rPr>
          <w:szCs w:val="24"/>
          <w:rtl/>
          <w:lang w:bidi="fa-IR"/>
        </w:rPr>
        <w:t xml:space="preserve">كند كه ابوجعفر </w:t>
      </w:r>
      <w:r w:rsidRPr="006D3981">
        <w:rPr>
          <w:rFonts w:cs="CTraditional Arabic"/>
          <w:szCs w:val="24"/>
          <w:rtl/>
          <w:lang w:bidi="fa-IR"/>
        </w:rPr>
        <w:t>؛</w:t>
      </w:r>
      <w:r w:rsidRPr="006D3981">
        <w:rPr>
          <w:szCs w:val="24"/>
          <w:rtl/>
          <w:lang w:bidi="fa-IR"/>
        </w:rPr>
        <w:t xml:space="preserve"> به من گفت: </w:t>
      </w:r>
      <w:r w:rsidRPr="006D3981">
        <w:rPr>
          <w:rFonts w:hint="cs"/>
          <w:szCs w:val="24"/>
          <w:rtl/>
          <w:lang w:bidi="fa-IR"/>
        </w:rPr>
        <w:t>ای</w:t>
      </w:r>
      <w:r w:rsidRPr="006D3981">
        <w:rPr>
          <w:szCs w:val="24"/>
          <w:rtl/>
          <w:lang w:bidi="fa-IR"/>
        </w:rPr>
        <w:t xml:space="preserve"> عبدالله</w:t>
      </w:r>
      <w:r w:rsidRPr="006D3981">
        <w:rPr>
          <w:rFonts w:hint="cs"/>
          <w:szCs w:val="24"/>
          <w:rtl/>
          <w:lang w:bidi="fa-IR"/>
        </w:rPr>
        <w:t>،</w:t>
      </w:r>
      <w:r w:rsidRPr="006D3981">
        <w:rPr>
          <w:szCs w:val="24"/>
          <w:rtl/>
          <w:lang w:bidi="fa-IR"/>
        </w:rPr>
        <w:t xml:space="preserve"> شيعه در</w:t>
      </w:r>
      <w:r w:rsidRPr="006D3981">
        <w:rPr>
          <w:rFonts w:hint="cs"/>
          <w:szCs w:val="24"/>
          <w:rtl/>
          <w:lang w:bidi="fa-IR"/>
        </w:rPr>
        <w:t>باره</w:t>
      </w:r>
      <w:r w:rsidRPr="006D3981">
        <w:rPr>
          <w:rFonts w:hint="eastAsia"/>
          <w:szCs w:val="24"/>
          <w:rtl/>
          <w:lang w:bidi="fa-IR"/>
        </w:rPr>
        <w:t>‌</w:t>
      </w:r>
      <w:r w:rsidRPr="006D3981">
        <w:rPr>
          <w:rFonts w:hint="cs"/>
          <w:szCs w:val="24"/>
          <w:rtl/>
          <w:lang w:bidi="fa-IR"/>
        </w:rPr>
        <w:t>ی</w:t>
      </w:r>
      <w:r w:rsidRPr="006D3981">
        <w:rPr>
          <w:szCs w:val="24"/>
          <w:rtl/>
          <w:lang w:bidi="fa-IR"/>
        </w:rPr>
        <w:t xml:space="preserve"> علي و موسي و عيسي چه مي گويند؟ گفتم: جانم فدايت باد </w:t>
      </w:r>
      <w:r w:rsidRPr="006D3981">
        <w:rPr>
          <w:rFonts w:hint="cs"/>
          <w:szCs w:val="24"/>
          <w:rtl/>
          <w:lang w:bidi="fa-IR"/>
        </w:rPr>
        <w:t>از</w:t>
      </w:r>
      <w:r w:rsidRPr="006D3981">
        <w:rPr>
          <w:szCs w:val="24"/>
          <w:rtl/>
          <w:lang w:bidi="fa-IR"/>
        </w:rPr>
        <w:t xml:space="preserve"> چه </w:t>
      </w:r>
      <w:r w:rsidRPr="006D3981">
        <w:rPr>
          <w:rFonts w:hint="cs"/>
          <w:szCs w:val="24"/>
          <w:rtl/>
          <w:lang w:bidi="fa-IR"/>
        </w:rPr>
        <w:t>نظر</w:t>
      </w:r>
      <w:r w:rsidRPr="006D3981">
        <w:rPr>
          <w:szCs w:val="24"/>
          <w:rtl/>
          <w:lang w:bidi="fa-IR"/>
        </w:rPr>
        <w:t xml:space="preserve"> مي</w:t>
      </w:r>
      <w:r w:rsidRPr="006D3981">
        <w:rPr>
          <w:rFonts w:hint="cs"/>
          <w:szCs w:val="24"/>
          <w:rtl/>
          <w:lang w:bidi="fa-IR"/>
        </w:rPr>
        <w:t>‌</w:t>
      </w:r>
      <w:r w:rsidRPr="006D3981">
        <w:rPr>
          <w:szCs w:val="24"/>
          <w:rtl/>
          <w:lang w:bidi="fa-IR"/>
        </w:rPr>
        <w:t>پرسي؟ گفت: در</w:t>
      </w:r>
      <w:r w:rsidRPr="006D3981">
        <w:rPr>
          <w:rFonts w:hint="cs"/>
          <w:szCs w:val="24"/>
          <w:rtl/>
          <w:lang w:bidi="fa-IR"/>
        </w:rPr>
        <w:t>باره</w:t>
      </w:r>
      <w:r w:rsidRPr="006D3981">
        <w:rPr>
          <w:rFonts w:hint="eastAsia"/>
          <w:szCs w:val="24"/>
          <w:rtl/>
          <w:lang w:bidi="fa-IR"/>
        </w:rPr>
        <w:t>‌</w:t>
      </w:r>
      <w:r w:rsidRPr="006D3981">
        <w:rPr>
          <w:rFonts w:hint="cs"/>
          <w:szCs w:val="24"/>
          <w:rtl/>
          <w:lang w:bidi="fa-IR"/>
        </w:rPr>
        <w:t>ی</w:t>
      </w:r>
      <w:r w:rsidRPr="006D3981">
        <w:rPr>
          <w:szCs w:val="24"/>
          <w:rtl/>
          <w:lang w:bidi="fa-IR"/>
        </w:rPr>
        <w:t xml:space="preserve"> علمشان از تو مي</w:t>
      </w:r>
      <w:r w:rsidRPr="006D3981">
        <w:rPr>
          <w:rFonts w:hint="cs"/>
          <w:szCs w:val="24"/>
          <w:rtl/>
          <w:lang w:bidi="fa-IR"/>
        </w:rPr>
        <w:t>‌</w:t>
      </w:r>
      <w:r w:rsidRPr="006D3981">
        <w:rPr>
          <w:szCs w:val="24"/>
          <w:rtl/>
          <w:lang w:bidi="fa-IR"/>
        </w:rPr>
        <w:t>پرسم. گفت: قسم به خ</w:t>
      </w:r>
      <w:r w:rsidRPr="006D3981">
        <w:rPr>
          <w:rFonts w:hint="cs"/>
          <w:szCs w:val="24"/>
          <w:rtl/>
          <w:lang w:bidi="fa-IR"/>
        </w:rPr>
        <w:t>دا،</w:t>
      </w:r>
      <w:r w:rsidRPr="006D3981">
        <w:rPr>
          <w:szCs w:val="24"/>
          <w:rtl/>
          <w:lang w:bidi="fa-IR"/>
        </w:rPr>
        <w:t xml:space="preserve"> علي از موسي و عيسي عالم تر بود. گفت: </w:t>
      </w:r>
      <w:r w:rsidRPr="006D3981">
        <w:rPr>
          <w:rFonts w:hint="cs"/>
          <w:szCs w:val="24"/>
          <w:rtl/>
          <w:lang w:bidi="fa-IR"/>
        </w:rPr>
        <w:t>ای</w:t>
      </w:r>
      <w:r w:rsidRPr="006D3981">
        <w:rPr>
          <w:szCs w:val="24"/>
          <w:rtl/>
          <w:lang w:bidi="fa-IR"/>
        </w:rPr>
        <w:t xml:space="preserve"> عبدالله</w:t>
      </w:r>
      <w:r w:rsidRPr="006D3981">
        <w:rPr>
          <w:rFonts w:hint="cs"/>
          <w:szCs w:val="24"/>
          <w:rtl/>
          <w:lang w:bidi="fa-IR"/>
        </w:rPr>
        <w:t>،</w:t>
      </w:r>
      <w:r w:rsidRPr="006D3981">
        <w:rPr>
          <w:szCs w:val="24"/>
          <w:rtl/>
          <w:lang w:bidi="fa-IR"/>
        </w:rPr>
        <w:t xml:space="preserve"> آيا اين درست است كه مي</w:t>
      </w:r>
      <w:r w:rsidRPr="006D3981">
        <w:rPr>
          <w:rFonts w:hint="cs"/>
          <w:szCs w:val="24"/>
          <w:rtl/>
          <w:lang w:bidi="fa-IR"/>
        </w:rPr>
        <w:t>‌</w:t>
      </w:r>
      <w:r w:rsidRPr="006D3981">
        <w:rPr>
          <w:szCs w:val="24"/>
          <w:rtl/>
          <w:lang w:bidi="fa-IR"/>
        </w:rPr>
        <w:t>گويند</w:t>
      </w:r>
      <w:r w:rsidRPr="006D3981">
        <w:rPr>
          <w:rFonts w:hint="cs"/>
          <w:szCs w:val="24"/>
          <w:rtl/>
          <w:lang w:bidi="fa-IR"/>
        </w:rPr>
        <w:t>:</w:t>
      </w:r>
      <w:r w:rsidRPr="006D3981">
        <w:rPr>
          <w:szCs w:val="24"/>
          <w:rtl/>
          <w:lang w:bidi="fa-IR"/>
        </w:rPr>
        <w:t xml:space="preserve"> پيامبر </w:t>
      </w:r>
      <w:r w:rsidRPr="006D3981">
        <w:rPr>
          <w:rFonts w:cs="CTraditional Arabic"/>
          <w:szCs w:val="24"/>
          <w:rtl/>
          <w:lang w:bidi="fa-IR"/>
        </w:rPr>
        <w:t>ع</w:t>
      </w:r>
      <w:r w:rsidRPr="006D3981">
        <w:rPr>
          <w:szCs w:val="24"/>
          <w:rtl/>
          <w:lang w:bidi="fa-IR"/>
        </w:rPr>
        <w:t xml:space="preserve"> هر علمي داشت،</w:t>
      </w:r>
      <w:r w:rsidRPr="006D3981">
        <w:rPr>
          <w:szCs w:val="24"/>
          <w:lang w:bidi="fa-IR"/>
        </w:rPr>
        <w:t xml:space="preserve"> </w:t>
      </w:r>
      <w:r w:rsidRPr="006D3981">
        <w:rPr>
          <w:szCs w:val="24"/>
          <w:rtl/>
          <w:lang w:bidi="fa-IR"/>
        </w:rPr>
        <w:t>‌علي نيز</w:t>
      </w:r>
      <w:r w:rsidRPr="006D3981">
        <w:rPr>
          <w:rFonts w:hint="cs"/>
          <w:szCs w:val="24"/>
          <w:rtl/>
          <w:lang w:bidi="fa-IR"/>
        </w:rPr>
        <w:t>،</w:t>
      </w:r>
      <w:r w:rsidRPr="006D3981">
        <w:rPr>
          <w:szCs w:val="24"/>
          <w:rtl/>
          <w:lang w:bidi="fa-IR"/>
        </w:rPr>
        <w:t xml:space="preserve"> دارد؟ گفتم: آري</w:t>
      </w:r>
      <w:r w:rsidRPr="006D3981">
        <w:rPr>
          <w:rFonts w:hint="cs"/>
          <w:szCs w:val="24"/>
          <w:rtl/>
          <w:lang w:bidi="fa-IR"/>
        </w:rPr>
        <w:t>.</w:t>
      </w:r>
      <w:r w:rsidRPr="006D3981">
        <w:rPr>
          <w:szCs w:val="24"/>
          <w:rtl/>
          <w:lang w:bidi="fa-IR"/>
        </w:rPr>
        <w:t xml:space="preserve"> گفت: با آنها اين گونه نزاع كن كه خداوند به موسي فرمود: </w:t>
      </w:r>
      <w:r w:rsidRPr="006D3981">
        <w:rPr>
          <w:rStyle w:val="a9"/>
          <w:rFonts w:hint="cs"/>
          <w:b/>
          <w:bCs/>
          <w:color w:val="000000"/>
          <w:szCs w:val="24"/>
          <w:rtl/>
        </w:rPr>
        <w:t>﴿</w:t>
      </w:r>
      <w:r w:rsidRPr="006D3981">
        <w:rPr>
          <w:rStyle w:val="a9"/>
          <w:rFonts w:cs="2  Badr"/>
          <w:b/>
          <w:bCs/>
          <w:color w:val="000000"/>
          <w:szCs w:val="24"/>
          <w:rtl/>
        </w:rPr>
        <w:t>وَكَتَبْنَا لَهُ فِي الأَلْوَاحِ مِنْ كُلِّ شَيْءٍ</w:t>
      </w:r>
      <w:r w:rsidRPr="006D3981">
        <w:rPr>
          <w:rStyle w:val="a9"/>
          <w:rFonts w:cs="CTraditional Arabic" w:hint="cs"/>
          <w:b/>
          <w:bCs/>
          <w:color w:val="000000"/>
          <w:szCs w:val="24"/>
          <w:rtl/>
        </w:rPr>
        <w:t>﴾</w:t>
      </w:r>
      <w:r>
        <w:rPr>
          <w:rStyle w:val="a9"/>
          <w:color w:val="000000"/>
          <w:sz w:val="30"/>
          <w:szCs w:val="30"/>
          <w:rtl/>
        </w:rPr>
        <w:t xml:space="preserve"> </w:t>
      </w:r>
      <w:r w:rsidRPr="006D3981">
        <w:rPr>
          <w:szCs w:val="24"/>
          <w:rtl/>
          <w:lang w:bidi="fa-IR"/>
        </w:rPr>
        <w:t xml:space="preserve">پس ما دانستيم كه </w:t>
      </w:r>
      <w:r w:rsidRPr="006D3981">
        <w:rPr>
          <w:rFonts w:hint="cs"/>
          <w:szCs w:val="24"/>
          <w:rtl/>
          <w:lang w:bidi="fa-IR"/>
        </w:rPr>
        <w:t>همه</w:t>
      </w:r>
      <w:r w:rsidRPr="006D3981">
        <w:rPr>
          <w:rFonts w:hint="eastAsia"/>
          <w:szCs w:val="24"/>
          <w:rtl/>
          <w:lang w:bidi="fa-IR"/>
        </w:rPr>
        <w:t>‌</w:t>
      </w:r>
      <w:r w:rsidRPr="006D3981">
        <w:rPr>
          <w:rFonts w:hint="cs"/>
          <w:szCs w:val="24"/>
          <w:rtl/>
          <w:lang w:bidi="fa-IR"/>
        </w:rPr>
        <w:t>ی قضیه</w:t>
      </w:r>
      <w:r w:rsidRPr="006D3981">
        <w:rPr>
          <w:szCs w:val="24"/>
          <w:rtl/>
          <w:lang w:bidi="fa-IR"/>
        </w:rPr>
        <w:t xml:space="preserve"> براي</w:t>
      </w:r>
      <w:r w:rsidRPr="006D3981">
        <w:rPr>
          <w:rFonts w:hint="cs"/>
          <w:szCs w:val="24"/>
          <w:rtl/>
          <w:lang w:bidi="fa-IR"/>
        </w:rPr>
        <w:t xml:space="preserve"> موسی</w:t>
      </w:r>
      <w:r w:rsidRPr="006D3981">
        <w:rPr>
          <w:szCs w:val="24"/>
          <w:rtl/>
          <w:lang w:bidi="fa-IR"/>
        </w:rPr>
        <w:t xml:space="preserve"> روشن نشده است و خداوند متعال به </w:t>
      </w:r>
      <w:r w:rsidRPr="006D3981">
        <w:rPr>
          <w:rFonts w:hint="cs"/>
          <w:szCs w:val="24"/>
          <w:rtl/>
          <w:lang w:bidi="fa-IR"/>
        </w:rPr>
        <w:t xml:space="preserve">حضرت </w:t>
      </w:r>
      <w:r w:rsidRPr="006D3981">
        <w:rPr>
          <w:szCs w:val="24"/>
          <w:rtl/>
          <w:lang w:bidi="fa-IR"/>
        </w:rPr>
        <w:t xml:space="preserve">محمد </w:t>
      </w:r>
      <w:r w:rsidRPr="006D3981">
        <w:rPr>
          <w:rFonts w:cs="CTraditional Arabic"/>
          <w:szCs w:val="24"/>
          <w:rtl/>
          <w:lang w:bidi="fa-IR"/>
        </w:rPr>
        <w:t>ع</w:t>
      </w:r>
      <w:r w:rsidRPr="006D3981">
        <w:rPr>
          <w:szCs w:val="24"/>
          <w:rtl/>
          <w:lang w:bidi="fa-IR"/>
        </w:rPr>
        <w:t xml:space="preserve"> مي</w:t>
      </w:r>
      <w:r w:rsidRPr="006D3981">
        <w:rPr>
          <w:rFonts w:hint="cs"/>
          <w:szCs w:val="24"/>
          <w:rtl/>
          <w:lang w:bidi="fa-IR"/>
        </w:rPr>
        <w:t>‌</w:t>
      </w:r>
      <w:r w:rsidRPr="006D3981">
        <w:rPr>
          <w:szCs w:val="24"/>
          <w:rtl/>
          <w:lang w:bidi="fa-IR"/>
        </w:rPr>
        <w:t xml:space="preserve">فرمايد: </w:t>
      </w:r>
      <w:r w:rsidRPr="006D3981">
        <w:rPr>
          <w:rStyle w:val="a9"/>
          <w:rFonts w:hint="cs"/>
          <w:b/>
          <w:bCs/>
          <w:color w:val="000000"/>
          <w:szCs w:val="24"/>
          <w:rtl/>
        </w:rPr>
        <w:t>﴿</w:t>
      </w:r>
      <w:r w:rsidRPr="006D3981">
        <w:rPr>
          <w:rStyle w:val="a9"/>
          <w:rFonts w:cs="2  Badr"/>
          <w:b/>
          <w:bCs/>
          <w:color w:val="000000"/>
          <w:szCs w:val="24"/>
          <w:rtl/>
        </w:rPr>
        <w:t>وَجِئْنَا بِكَ شَهِيداً عَلَى هَؤُلاء وَنَزَّلْنَا عَلَيْكَ الْكِتَابَ تِبْيَاناً لِكُلِّ شَيْءٍ</w:t>
      </w:r>
      <w:r w:rsidRPr="006D3981">
        <w:rPr>
          <w:rStyle w:val="a9"/>
          <w:rFonts w:cs="CTraditional Arabic" w:hint="cs"/>
          <w:b/>
          <w:bCs/>
          <w:color w:val="000000"/>
          <w:szCs w:val="24"/>
          <w:rtl/>
        </w:rPr>
        <w:t xml:space="preserve">﴾ </w:t>
      </w:r>
      <w:r w:rsidRPr="006D3981">
        <w:rPr>
          <w:szCs w:val="24"/>
          <w:rtl/>
          <w:lang w:bidi="fa-IR"/>
        </w:rPr>
        <w:t xml:space="preserve">و از علي بن اسماعيل از محمد بن عمر زيات نقل شده كه گفت: ابوعبدالله </w:t>
      </w:r>
      <w:r w:rsidRPr="006D3981">
        <w:rPr>
          <w:rFonts w:cs="CTraditional Arabic"/>
          <w:szCs w:val="24"/>
          <w:rtl/>
          <w:lang w:bidi="fa-IR"/>
        </w:rPr>
        <w:t>؛</w:t>
      </w:r>
      <w:r w:rsidRPr="006D3981">
        <w:rPr>
          <w:szCs w:val="24"/>
          <w:rtl/>
          <w:lang w:bidi="fa-IR"/>
        </w:rPr>
        <w:t xml:space="preserve"> گفت: شيعه در</w:t>
      </w:r>
      <w:r w:rsidRPr="006D3981">
        <w:rPr>
          <w:rFonts w:hint="cs"/>
          <w:szCs w:val="24"/>
          <w:rtl/>
          <w:lang w:bidi="fa-IR"/>
        </w:rPr>
        <w:t>باره</w:t>
      </w:r>
      <w:r w:rsidRPr="006D3981">
        <w:rPr>
          <w:rFonts w:hint="eastAsia"/>
          <w:szCs w:val="24"/>
          <w:rtl/>
          <w:lang w:bidi="fa-IR"/>
        </w:rPr>
        <w:t>‌</w:t>
      </w:r>
      <w:r w:rsidRPr="006D3981">
        <w:rPr>
          <w:rFonts w:hint="cs"/>
          <w:szCs w:val="24"/>
          <w:rtl/>
          <w:lang w:bidi="fa-IR"/>
        </w:rPr>
        <w:t>ی</w:t>
      </w:r>
      <w:r w:rsidRPr="006D3981">
        <w:rPr>
          <w:szCs w:val="24"/>
          <w:rtl/>
          <w:lang w:bidi="fa-IR"/>
        </w:rPr>
        <w:t xml:space="preserve"> عيسي و موسي و علي </w:t>
      </w:r>
      <w:r w:rsidRPr="006D3981">
        <w:rPr>
          <w:rFonts w:cs="CTraditional Arabic"/>
          <w:szCs w:val="24"/>
          <w:rtl/>
          <w:lang w:bidi="fa-IR"/>
        </w:rPr>
        <w:t>؛</w:t>
      </w:r>
      <w:r w:rsidRPr="006D3981">
        <w:rPr>
          <w:szCs w:val="24"/>
          <w:rtl/>
          <w:lang w:bidi="fa-IR"/>
        </w:rPr>
        <w:t xml:space="preserve"> چه مي</w:t>
      </w:r>
      <w:r w:rsidRPr="006D3981">
        <w:rPr>
          <w:rFonts w:hint="cs"/>
          <w:szCs w:val="24"/>
          <w:rtl/>
          <w:lang w:bidi="fa-IR"/>
        </w:rPr>
        <w:t>‌</w:t>
      </w:r>
      <w:r w:rsidRPr="006D3981">
        <w:rPr>
          <w:szCs w:val="24"/>
          <w:rtl/>
          <w:lang w:bidi="fa-IR"/>
        </w:rPr>
        <w:t>گويند؟ گفتم: فكر مي</w:t>
      </w:r>
      <w:r w:rsidRPr="006D3981">
        <w:rPr>
          <w:rFonts w:hint="cs"/>
          <w:szCs w:val="24"/>
          <w:rtl/>
          <w:lang w:bidi="fa-IR"/>
        </w:rPr>
        <w:t>‌</w:t>
      </w:r>
      <w:r w:rsidRPr="006D3981">
        <w:rPr>
          <w:szCs w:val="24"/>
          <w:rtl/>
          <w:lang w:bidi="fa-IR"/>
        </w:rPr>
        <w:t>كنند كه</w:t>
      </w:r>
      <w:r w:rsidRPr="006D3981">
        <w:rPr>
          <w:rStyle w:val="a9"/>
          <w:color w:val="000000"/>
          <w:sz w:val="30"/>
          <w:szCs w:val="30"/>
          <w:rtl/>
        </w:rPr>
        <w:t xml:space="preserve"> </w:t>
      </w:r>
      <w:r w:rsidRPr="006D3981">
        <w:rPr>
          <w:szCs w:val="24"/>
          <w:rtl/>
          <w:lang w:bidi="fa-IR"/>
        </w:rPr>
        <w:t>موسي و عيسي از علي برتر باش</w:t>
      </w:r>
      <w:r w:rsidRPr="006D3981">
        <w:rPr>
          <w:rFonts w:hint="cs"/>
          <w:szCs w:val="24"/>
          <w:rtl/>
          <w:lang w:bidi="fa-IR"/>
        </w:rPr>
        <w:t>ن</w:t>
      </w:r>
      <w:r w:rsidRPr="006D3981">
        <w:rPr>
          <w:szCs w:val="24"/>
          <w:rtl/>
          <w:lang w:bidi="fa-IR"/>
        </w:rPr>
        <w:t>د. گفت: آيا فكر مي</w:t>
      </w:r>
      <w:r w:rsidRPr="006D3981">
        <w:rPr>
          <w:rFonts w:hint="cs"/>
          <w:szCs w:val="24"/>
          <w:rtl/>
          <w:lang w:bidi="fa-IR"/>
        </w:rPr>
        <w:t>‌</w:t>
      </w:r>
      <w:r w:rsidRPr="006D3981">
        <w:rPr>
          <w:szCs w:val="24"/>
          <w:rtl/>
          <w:lang w:bidi="fa-IR"/>
        </w:rPr>
        <w:t>كني</w:t>
      </w:r>
      <w:r w:rsidRPr="006D3981">
        <w:rPr>
          <w:rFonts w:hint="cs"/>
          <w:szCs w:val="24"/>
          <w:rtl/>
          <w:lang w:bidi="fa-IR"/>
        </w:rPr>
        <w:t xml:space="preserve"> که امیرالمؤمنین</w:t>
      </w:r>
      <w:r w:rsidRPr="006D3981">
        <w:rPr>
          <w:szCs w:val="24"/>
          <w:rtl/>
          <w:lang w:bidi="fa-IR"/>
        </w:rPr>
        <w:t xml:space="preserve"> آنچه</w:t>
      </w:r>
      <w:r w:rsidRPr="006D3981">
        <w:rPr>
          <w:rFonts w:hint="cs"/>
          <w:szCs w:val="24"/>
          <w:rtl/>
          <w:lang w:bidi="fa-IR"/>
        </w:rPr>
        <w:t xml:space="preserve"> را</w:t>
      </w:r>
      <w:r>
        <w:rPr>
          <w:rFonts w:hint="cs"/>
          <w:szCs w:val="24"/>
          <w:rtl/>
          <w:lang w:bidi="fa-IR"/>
        </w:rPr>
        <w:t xml:space="preserve"> </w:t>
      </w:r>
      <w:r w:rsidRPr="006D3981">
        <w:rPr>
          <w:rFonts w:hint="cs"/>
          <w:szCs w:val="24"/>
          <w:rtl/>
          <w:lang w:bidi="fa-IR"/>
        </w:rPr>
        <w:t>که</w:t>
      </w:r>
      <w:r w:rsidRPr="006D3981">
        <w:rPr>
          <w:szCs w:val="24"/>
          <w:rtl/>
          <w:lang w:bidi="fa-IR"/>
        </w:rPr>
        <w:t xml:space="preserve"> رسول الله </w:t>
      </w:r>
      <w:r w:rsidRPr="006D3981">
        <w:rPr>
          <w:rFonts w:cs="CTraditional Arabic"/>
          <w:szCs w:val="24"/>
          <w:rtl/>
          <w:lang w:bidi="fa-IR"/>
        </w:rPr>
        <w:t>ع</w:t>
      </w:r>
      <w:r w:rsidRPr="006D3981">
        <w:rPr>
          <w:rFonts w:hint="cs"/>
          <w:szCs w:val="24"/>
          <w:rtl/>
          <w:lang w:bidi="fa-IR"/>
        </w:rPr>
        <w:t xml:space="preserve"> دانسته،</w:t>
      </w:r>
      <w:r w:rsidRPr="006D3981">
        <w:rPr>
          <w:szCs w:val="24"/>
          <w:rtl/>
          <w:lang w:bidi="fa-IR"/>
        </w:rPr>
        <w:t xml:space="preserve"> مي</w:t>
      </w:r>
      <w:r w:rsidRPr="006D3981">
        <w:rPr>
          <w:rFonts w:hint="cs"/>
          <w:szCs w:val="24"/>
          <w:rtl/>
          <w:lang w:bidi="fa-IR"/>
        </w:rPr>
        <w:t>‌</w:t>
      </w:r>
      <w:r w:rsidRPr="006D3981">
        <w:rPr>
          <w:szCs w:val="24"/>
          <w:rtl/>
          <w:lang w:bidi="fa-IR"/>
        </w:rPr>
        <w:t xml:space="preserve">داند؟ گفتم: آري. </w:t>
      </w:r>
      <w:r w:rsidRPr="006D3981">
        <w:rPr>
          <w:rFonts w:hint="cs"/>
          <w:szCs w:val="24"/>
          <w:rtl/>
          <w:lang w:bidi="fa-IR"/>
        </w:rPr>
        <w:t>اما</w:t>
      </w:r>
      <w:r w:rsidRPr="006D3981">
        <w:rPr>
          <w:szCs w:val="24"/>
          <w:rtl/>
          <w:lang w:bidi="fa-IR"/>
        </w:rPr>
        <w:t xml:space="preserve"> </w:t>
      </w:r>
      <w:r w:rsidRPr="006D3981">
        <w:rPr>
          <w:rFonts w:hint="cs"/>
          <w:szCs w:val="24"/>
          <w:rtl/>
          <w:lang w:bidi="fa-IR"/>
        </w:rPr>
        <w:t>مردم او را</w:t>
      </w:r>
      <w:r w:rsidRPr="006D3981">
        <w:rPr>
          <w:szCs w:val="24"/>
          <w:rtl/>
          <w:lang w:bidi="fa-IR"/>
        </w:rPr>
        <w:t xml:space="preserve"> </w:t>
      </w:r>
      <w:r w:rsidRPr="006D3981">
        <w:rPr>
          <w:rFonts w:hint="cs"/>
          <w:szCs w:val="24"/>
          <w:rtl/>
          <w:lang w:bidi="fa-IR"/>
        </w:rPr>
        <w:t>بر هیچ یک از</w:t>
      </w:r>
      <w:r w:rsidRPr="006D3981">
        <w:rPr>
          <w:szCs w:val="24"/>
          <w:rtl/>
          <w:lang w:bidi="fa-IR"/>
        </w:rPr>
        <w:t xml:space="preserve"> پيامبران اولوالعزم </w:t>
      </w:r>
      <w:r w:rsidRPr="006D3981">
        <w:rPr>
          <w:rFonts w:hint="cs"/>
          <w:szCs w:val="24"/>
          <w:rtl/>
          <w:lang w:bidi="fa-IR"/>
        </w:rPr>
        <w:t>برتری نمی</w:t>
      </w:r>
      <w:r w:rsidRPr="006D3981">
        <w:rPr>
          <w:rFonts w:hint="eastAsia"/>
          <w:szCs w:val="24"/>
          <w:rtl/>
          <w:lang w:bidi="fa-IR"/>
        </w:rPr>
        <w:t>‌</w:t>
      </w:r>
      <w:r w:rsidRPr="006D3981">
        <w:rPr>
          <w:rFonts w:hint="cs"/>
          <w:szCs w:val="24"/>
          <w:rtl/>
          <w:lang w:bidi="fa-IR"/>
        </w:rPr>
        <w:t>دهند</w:t>
      </w:r>
      <w:r w:rsidRPr="006D3981">
        <w:rPr>
          <w:szCs w:val="24"/>
          <w:rtl/>
          <w:lang w:bidi="fa-IR"/>
        </w:rPr>
        <w:t>. ابوعبدالله گفت: با كتاب خداوند با آنها بحث كن</w:t>
      </w:r>
      <w:r w:rsidRPr="006D3981">
        <w:rPr>
          <w:rFonts w:hint="cs"/>
          <w:szCs w:val="24"/>
          <w:rtl/>
          <w:lang w:bidi="fa-IR"/>
        </w:rPr>
        <w:t>.</w:t>
      </w:r>
      <w:r w:rsidRPr="006D3981">
        <w:rPr>
          <w:szCs w:val="24"/>
          <w:rtl/>
          <w:lang w:bidi="fa-IR"/>
        </w:rPr>
        <w:t xml:space="preserve"> گفتم: كجا و</w:t>
      </w:r>
      <w:r w:rsidRPr="006D3981">
        <w:rPr>
          <w:rFonts w:hint="cs"/>
          <w:szCs w:val="24"/>
          <w:rtl/>
          <w:lang w:bidi="fa-IR"/>
        </w:rPr>
        <w:t xml:space="preserve"> </w:t>
      </w:r>
      <w:r w:rsidRPr="006D3981">
        <w:rPr>
          <w:szCs w:val="24"/>
          <w:rtl/>
          <w:lang w:bidi="fa-IR"/>
        </w:rPr>
        <w:t xml:space="preserve">چگونه؟ گفت: خداوند به موسي فرمود: </w:t>
      </w:r>
      <w:r w:rsidRPr="006D3981">
        <w:rPr>
          <w:rStyle w:val="a9"/>
          <w:rFonts w:hint="cs"/>
          <w:b/>
          <w:bCs/>
          <w:color w:val="000000"/>
          <w:szCs w:val="24"/>
          <w:rtl/>
        </w:rPr>
        <w:t>﴿</w:t>
      </w:r>
      <w:r w:rsidRPr="006D3981">
        <w:rPr>
          <w:rStyle w:val="a9"/>
          <w:rFonts w:cs="2  Badr"/>
          <w:b/>
          <w:bCs/>
          <w:color w:val="000000"/>
          <w:szCs w:val="24"/>
          <w:rtl/>
        </w:rPr>
        <w:t>وَكَتَبْنَا لَهُ فِي الأَلْوَاحِ مِنْ كُلِّ شَيْءٍ</w:t>
      </w:r>
      <w:r w:rsidRPr="006D3981">
        <w:rPr>
          <w:rStyle w:val="a9"/>
          <w:rFonts w:cs="CTraditional Arabic" w:hint="cs"/>
          <w:b/>
          <w:bCs/>
          <w:color w:val="000000"/>
          <w:szCs w:val="24"/>
          <w:rtl/>
        </w:rPr>
        <w:t>﴾</w:t>
      </w:r>
      <w:r w:rsidRPr="006D3981">
        <w:rPr>
          <w:szCs w:val="24"/>
          <w:rtl/>
          <w:lang w:bidi="fa-IR"/>
        </w:rPr>
        <w:t xml:space="preserve"> و خداوند به عيسي گفت</w:t>
      </w:r>
      <w:r w:rsidRPr="006D3981">
        <w:rPr>
          <w:b/>
          <w:bCs/>
          <w:szCs w:val="24"/>
          <w:rtl/>
          <w:lang w:bidi="fa-IR"/>
        </w:rPr>
        <w:t xml:space="preserve">: </w:t>
      </w:r>
      <w:r w:rsidRPr="006D3981">
        <w:rPr>
          <w:rFonts w:cs="Traditional Arabic" w:hint="cs"/>
          <w:b/>
          <w:bCs/>
          <w:szCs w:val="24"/>
          <w:rtl/>
          <w:lang w:bidi="fa-IR"/>
        </w:rPr>
        <w:t>﴿</w:t>
      </w:r>
      <w:r w:rsidRPr="006D3981">
        <w:rPr>
          <w:rStyle w:val="a9"/>
          <w:rFonts w:cs="2  Badr"/>
          <w:b/>
          <w:bCs/>
          <w:color w:val="000000"/>
          <w:szCs w:val="24"/>
          <w:rtl/>
        </w:rPr>
        <w:t>وَلأُبَيِّنَ لَكُمْ بَعْضَ الَّذِي تَخْتَلِفُونَ فِيهِ</w:t>
      </w:r>
      <w:r w:rsidRPr="006D3981">
        <w:rPr>
          <w:rStyle w:val="a9"/>
          <w:rFonts w:cs="CTraditional Arabic" w:hint="cs"/>
          <w:b/>
          <w:bCs/>
          <w:color w:val="000000"/>
          <w:szCs w:val="24"/>
          <w:rtl/>
        </w:rPr>
        <w:t>﴾</w:t>
      </w:r>
      <w:r w:rsidRPr="006D3981">
        <w:rPr>
          <w:szCs w:val="24"/>
          <w:rtl/>
          <w:lang w:bidi="fa-IR"/>
        </w:rPr>
        <w:t xml:space="preserve"> و خداوند متعال به </w:t>
      </w:r>
      <w:r w:rsidRPr="006D3981">
        <w:rPr>
          <w:rFonts w:hint="cs"/>
          <w:szCs w:val="24"/>
          <w:rtl/>
          <w:lang w:bidi="fa-IR"/>
        </w:rPr>
        <w:t xml:space="preserve">حضرت </w:t>
      </w:r>
      <w:r w:rsidRPr="006D3981">
        <w:rPr>
          <w:szCs w:val="24"/>
          <w:rtl/>
          <w:lang w:bidi="fa-IR"/>
        </w:rPr>
        <w:t xml:space="preserve">محمد </w:t>
      </w:r>
      <w:r w:rsidRPr="006D3981">
        <w:rPr>
          <w:rFonts w:cs="CTraditional Arabic"/>
          <w:szCs w:val="24"/>
          <w:rtl/>
          <w:lang w:bidi="fa-IR"/>
        </w:rPr>
        <w:t>ع</w:t>
      </w:r>
      <w:r w:rsidRPr="006D3981">
        <w:rPr>
          <w:szCs w:val="24"/>
          <w:rtl/>
          <w:lang w:bidi="fa-IR"/>
        </w:rPr>
        <w:t xml:space="preserve"> فرمود: </w:t>
      </w:r>
      <w:r w:rsidRPr="006D3981">
        <w:rPr>
          <w:rStyle w:val="a9"/>
          <w:rFonts w:hint="cs"/>
          <w:b/>
          <w:bCs/>
          <w:color w:val="000000"/>
          <w:szCs w:val="24"/>
          <w:rtl/>
        </w:rPr>
        <w:t>﴿</w:t>
      </w:r>
      <w:r w:rsidRPr="006D3981">
        <w:rPr>
          <w:rStyle w:val="a9"/>
          <w:rFonts w:cs="2  Badr"/>
          <w:b/>
          <w:bCs/>
          <w:color w:val="000000"/>
          <w:szCs w:val="24"/>
          <w:rtl/>
        </w:rPr>
        <w:t>وَجِئْنَا بِكَ شَهِيداً عَلَى هَؤُلاء وَنَزَّلْنَا عَلَيْكَ الْكِتَابَ تِبْيَاناً لِكُلِّ شَيْءٍ</w:t>
      </w:r>
      <w:r w:rsidRPr="006D3981">
        <w:rPr>
          <w:rStyle w:val="a9"/>
          <w:rFonts w:cs="CTraditional Arabic" w:hint="cs"/>
          <w:b/>
          <w:bCs/>
          <w:color w:val="000000"/>
          <w:szCs w:val="24"/>
          <w:rtl/>
        </w:rPr>
        <w:t>﴾</w:t>
      </w:r>
      <w:r w:rsidRPr="006D3981">
        <w:rPr>
          <w:rStyle w:val="a9"/>
          <w:color w:val="000000"/>
          <w:sz w:val="30"/>
          <w:szCs w:val="30"/>
          <w:rtl/>
        </w:rPr>
        <w:t>،</w:t>
      </w:r>
      <w:r w:rsidRPr="006D3981">
        <w:rPr>
          <w:rStyle w:val="a9"/>
          <w:rFonts w:hint="cs"/>
          <w:color w:val="000000"/>
          <w:sz w:val="30"/>
          <w:szCs w:val="30"/>
          <w:rtl/>
        </w:rPr>
        <w:t xml:space="preserve"> </w:t>
      </w:r>
      <w:r w:rsidRPr="006D3981">
        <w:rPr>
          <w:szCs w:val="24"/>
          <w:rtl/>
          <w:lang w:bidi="fa-IR"/>
        </w:rPr>
        <w:t>و از علي بن محمد... نقل شد</w:t>
      </w:r>
      <w:r w:rsidRPr="006D3981">
        <w:rPr>
          <w:rFonts w:hint="cs"/>
          <w:szCs w:val="24"/>
          <w:rtl/>
          <w:lang w:bidi="fa-IR"/>
        </w:rPr>
        <w:t xml:space="preserve">ه </w:t>
      </w:r>
      <w:r w:rsidRPr="006D3981">
        <w:rPr>
          <w:szCs w:val="24"/>
          <w:rtl/>
          <w:lang w:bidi="fa-IR"/>
        </w:rPr>
        <w:t xml:space="preserve">كه ابوعبدالله </w:t>
      </w:r>
      <w:r w:rsidRPr="006D3981">
        <w:rPr>
          <w:rFonts w:cs="CTraditional Arabic"/>
          <w:szCs w:val="24"/>
          <w:rtl/>
          <w:lang w:bidi="fa-IR"/>
        </w:rPr>
        <w:t>؛</w:t>
      </w:r>
      <w:r w:rsidRPr="006D3981">
        <w:rPr>
          <w:szCs w:val="24"/>
          <w:rtl/>
          <w:lang w:bidi="fa-IR"/>
        </w:rPr>
        <w:t xml:space="preserve"> گفت: خداوند </w:t>
      </w:r>
      <w:r w:rsidRPr="006D3981">
        <w:rPr>
          <w:rFonts w:hint="cs"/>
          <w:szCs w:val="24"/>
          <w:rtl/>
          <w:lang w:bidi="fa-IR"/>
        </w:rPr>
        <w:t xml:space="preserve">پیامبران </w:t>
      </w:r>
      <w:r w:rsidRPr="006D3981">
        <w:rPr>
          <w:szCs w:val="24"/>
          <w:rtl/>
          <w:lang w:bidi="fa-IR"/>
        </w:rPr>
        <w:t xml:space="preserve">اولوالعزم را </w:t>
      </w:r>
      <w:r w:rsidRPr="006D3981">
        <w:rPr>
          <w:rFonts w:hint="cs"/>
          <w:szCs w:val="24"/>
          <w:rtl/>
          <w:lang w:bidi="fa-IR"/>
        </w:rPr>
        <w:t>آفرید</w:t>
      </w:r>
      <w:r w:rsidRPr="006D3981">
        <w:rPr>
          <w:szCs w:val="24"/>
          <w:rtl/>
          <w:lang w:bidi="fa-IR"/>
        </w:rPr>
        <w:t xml:space="preserve"> و آنها را با علم فضيلت داد و علمشان را به </w:t>
      </w:r>
      <w:r w:rsidRPr="006D3981">
        <w:rPr>
          <w:rFonts w:hint="cs"/>
          <w:szCs w:val="24"/>
          <w:rtl/>
          <w:lang w:bidi="fa-IR"/>
        </w:rPr>
        <w:t>ما داد</w:t>
      </w:r>
      <w:r w:rsidRPr="006D3981">
        <w:rPr>
          <w:szCs w:val="24"/>
          <w:rtl/>
          <w:lang w:bidi="fa-IR"/>
        </w:rPr>
        <w:t xml:space="preserve"> و ما علمشان </w:t>
      </w:r>
      <w:r w:rsidRPr="006D3981">
        <w:rPr>
          <w:rFonts w:hint="cs"/>
          <w:szCs w:val="24"/>
          <w:rtl/>
          <w:lang w:bidi="fa-IR"/>
        </w:rPr>
        <w:t>را</w:t>
      </w:r>
      <w:r w:rsidRPr="006D3981">
        <w:rPr>
          <w:szCs w:val="24"/>
          <w:rtl/>
          <w:lang w:bidi="fa-IR"/>
        </w:rPr>
        <w:t xml:space="preserve"> ارث برديم</w:t>
      </w:r>
      <w:r w:rsidRPr="006D3981">
        <w:rPr>
          <w:rFonts w:hint="cs"/>
          <w:szCs w:val="24"/>
          <w:rtl/>
          <w:lang w:bidi="fa-IR"/>
        </w:rPr>
        <w:t xml:space="preserve"> و ما را در علمشان بر آنان برتری داد</w:t>
      </w:r>
      <w:r w:rsidRPr="006D3981">
        <w:rPr>
          <w:szCs w:val="24"/>
          <w:rtl/>
          <w:lang w:bidi="fa-IR"/>
        </w:rPr>
        <w:t xml:space="preserve"> </w:t>
      </w:r>
      <w:r w:rsidRPr="006D3981">
        <w:rPr>
          <w:rFonts w:hint="cs"/>
          <w:szCs w:val="24"/>
          <w:rtl/>
          <w:lang w:bidi="fa-IR"/>
        </w:rPr>
        <w:t>و به رسول خدا</w:t>
      </w:r>
      <w:r w:rsidRPr="006D3981">
        <w:rPr>
          <w:rFonts w:cs="CTraditional Arabic" w:hint="cs"/>
          <w:szCs w:val="24"/>
          <w:rtl/>
          <w:lang w:bidi="fa-IR"/>
        </w:rPr>
        <w:t>ع</w:t>
      </w:r>
      <w:r w:rsidRPr="006D3981">
        <w:rPr>
          <w:rFonts w:hint="cs"/>
          <w:szCs w:val="24"/>
          <w:rtl/>
          <w:lang w:bidi="fa-IR"/>
        </w:rPr>
        <w:t xml:space="preserve"> چیزهایی یاد داد که آنان نمی</w:t>
      </w:r>
      <w:r w:rsidRPr="006D3981">
        <w:rPr>
          <w:rFonts w:hint="eastAsia"/>
          <w:szCs w:val="24"/>
          <w:rtl/>
          <w:lang w:bidi="fa-IR"/>
        </w:rPr>
        <w:t>‌</w:t>
      </w:r>
      <w:r w:rsidRPr="006D3981">
        <w:rPr>
          <w:rFonts w:hint="cs"/>
          <w:szCs w:val="24"/>
          <w:rtl/>
          <w:lang w:bidi="fa-IR"/>
        </w:rPr>
        <w:t>دانستند و علم رسول خدا</w:t>
      </w:r>
      <w:r w:rsidRPr="006D3981">
        <w:rPr>
          <w:rFonts w:cs="CTraditional Arabic" w:hint="cs"/>
          <w:szCs w:val="24"/>
          <w:rtl/>
          <w:lang w:bidi="fa-IR"/>
        </w:rPr>
        <w:t>ع</w:t>
      </w:r>
      <w:r w:rsidRPr="006D3981">
        <w:rPr>
          <w:rFonts w:hint="cs"/>
          <w:szCs w:val="24"/>
          <w:rtl/>
          <w:lang w:bidi="fa-IR"/>
        </w:rPr>
        <w:t xml:space="preserve"> و علم آنان را به ما یاد داد</w:t>
      </w:r>
      <w:r w:rsidRPr="006D3981">
        <w:rPr>
          <w:szCs w:val="24"/>
          <w:rtl/>
          <w:lang w:bidi="fa-IR"/>
        </w:rPr>
        <w:t>. (به نقل از الفصول الهمة،‌</w:t>
      </w:r>
      <w:r w:rsidRPr="006D3981">
        <w:rPr>
          <w:rFonts w:hint="cs"/>
          <w:szCs w:val="24"/>
          <w:rtl/>
          <w:lang w:bidi="fa-IR"/>
        </w:rPr>
        <w:t xml:space="preserve"> </w:t>
      </w:r>
      <w:r w:rsidRPr="006D3981">
        <w:rPr>
          <w:szCs w:val="24"/>
          <w:rtl/>
          <w:lang w:bidi="fa-IR"/>
        </w:rPr>
        <w:t>الحر العاملي، ص151-152</w:t>
      </w:r>
      <w:r w:rsidRPr="006D3981">
        <w:rPr>
          <w:rStyle w:val="a9"/>
          <w:rFonts w:cs="2  Badr" w:hint="cs"/>
          <w:color w:val="000000"/>
          <w:szCs w:val="24"/>
          <w:rtl/>
        </w:rPr>
        <w:t>)</w:t>
      </w:r>
      <w:r w:rsidRPr="006D3981">
        <w:rPr>
          <w:rStyle w:val="a9"/>
          <w:rFonts w:cs="2  Badr"/>
          <w:color w:val="000000"/>
          <w:szCs w:val="24"/>
          <w:rtl/>
        </w:rPr>
        <w:t>.</w:t>
      </w:r>
    </w:p>
    <w:p w:rsidR="005E7C8D" w:rsidRPr="006D3981" w:rsidRDefault="005E7C8D" w:rsidP="006D3981">
      <w:pPr>
        <w:ind w:left="284" w:hanging="284"/>
        <w:jc w:val="lowKashida"/>
        <w:rPr>
          <w:szCs w:val="24"/>
          <w:rtl/>
          <w:lang w:bidi="fa-IR"/>
        </w:rPr>
      </w:pPr>
      <w:r>
        <w:rPr>
          <w:rFonts w:hint="cs"/>
          <w:szCs w:val="24"/>
          <w:rtl/>
          <w:lang w:bidi="fa-IR"/>
        </w:rPr>
        <w:t xml:space="preserve"> </w:t>
      </w:r>
      <w:r w:rsidRPr="006D3981">
        <w:rPr>
          <w:szCs w:val="24"/>
          <w:rtl/>
          <w:lang w:bidi="fa-IR"/>
        </w:rPr>
        <w:t>همچنين ابن بابويه قمي</w:t>
      </w:r>
      <w:r w:rsidRPr="006D3981">
        <w:rPr>
          <w:rFonts w:hint="cs"/>
          <w:szCs w:val="24"/>
          <w:rtl/>
          <w:lang w:bidi="fa-IR"/>
        </w:rPr>
        <w:t>،</w:t>
      </w:r>
      <w:r w:rsidRPr="006D3981">
        <w:rPr>
          <w:szCs w:val="24"/>
          <w:rtl/>
          <w:lang w:bidi="fa-IR"/>
        </w:rPr>
        <w:t xml:space="preserve"> در كتابش </w:t>
      </w:r>
      <w:r w:rsidRPr="006D3981">
        <w:rPr>
          <w:rFonts w:hint="cs"/>
          <w:szCs w:val="24"/>
          <w:rtl/>
          <w:lang w:bidi="fa-IR"/>
        </w:rPr>
        <w:t>«</w:t>
      </w:r>
      <w:r w:rsidRPr="006D3981">
        <w:rPr>
          <w:szCs w:val="24"/>
          <w:rtl/>
          <w:lang w:bidi="fa-IR"/>
        </w:rPr>
        <w:t>عيون الأخبار</w:t>
      </w:r>
      <w:r w:rsidRPr="006D3981">
        <w:rPr>
          <w:rFonts w:hint="cs"/>
          <w:szCs w:val="24"/>
          <w:rtl/>
          <w:lang w:bidi="fa-IR"/>
        </w:rPr>
        <w:t>»</w:t>
      </w:r>
      <w:r w:rsidRPr="006D3981">
        <w:rPr>
          <w:szCs w:val="24"/>
          <w:rtl/>
          <w:lang w:bidi="fa-IR"/>
        </w:rPr>
        <w:t xml:space="preserve"> از اب</w:t>
      </w:r>
      <w:r w:rsidRPr="006D3981">
        <w:rPr>
          <w:rFonts w:hint="cs"/>
          <w:szCs w:val="24"/>
          <w:rtl/>
          <w:lang w:bidi="fa-IR"/>
        </w:rPr>
        <w:t>و</w:t>
      </w:r>
      <w:r w:rsidRPr="006D3981">
        <w:rPr>
          <w:szCs w:val="24"/>
          <w:rtl/>
          <w:lang w:bidi="fa-IR"/>
        </w:rPr>
        <w:t xml:space="preserve">الحسن علي بن موسي الرضا از پدرش از علي </w:t>
      </w:r>
      <w:r w:rsidRPr="006D3981">
        <w:rPr>
          <w:rFonts w:cs="CTraditional Arabic"/>
          <w:szCs w:val="24"/>
          <w:rtl/>
          <w:lang w:bidi="fa-IR"/>
        </w:rPr>
        <w:t>؛</w:t>
      </w:r>
      <w:r w:rsidRPr="006D3981">
        <w:rPr>
          <w:szCs w:val="24"/>
          <w:rtl/>
          <w:lang w:bidi="fa-IR"/>
        </w:rPr>
        <w:t xml:space="preserve"> آورده كه جبرئيل بر رسول الله </w:t>
      </w:r>
      <w:r w:rsidRPr="006D3981">
        <w:rPr>
          <w:rFonts w:cs="CTraditional Arabic"/>
          <w:szCs w:val="24"/>
          <w:rtl/>
          <w:lang w:bidi="fa-IR"/>
        </w:rPr>
        <w:t>ع</w:t>
      </w:r>
      <w:r w:rsidRPr="006D3981">
        <w:rPr>
          <w:szCs w:val="24"/>
          <w:rtl/>
          <w:lang w:bidi="fa-IR"/>
        </w:rPr>
        <w:t xml:space="preserve"> نازل شد و گفت: </w:t>
      </w:r>
      <w:r w:rsidRPr="006D3981">
        <w:rPr>
          <w:rFonts w:hint="cs"/>
          <w:szCs w:val="24"/>
          <w:rtl/>
          <w:lang w:bidi="fa-IR"/>
        </w:rPr>
        <w:t>ای</w:t>
      </w:r>
      <w:r w:rsidRPr="006D3981">
        <w:rPr>
          <w:szCs w:val="24"/>
          <w:rtl/>
          <w:lang w:bidi="fa-IR"/>
        </w:rPr>
        <w:t xml:space="preserve"> محمد،‌ خداوند متعال مي</w:t>
      </w:r>
      <w:r w:rsidRPr="006D3981">
        <w:rPr>
          <w:rFonts w:hint="cs"/>
          <w:szCs w:val="24"/>
          <w:rtl/>
          <w:lang w:bidi="fa-IR"/>
        </w:rPr>
        <w:t>‌</w:t>
      </w:r>
      <w:r w:rsidRPr="006D3981">
        <w:rPr>
          <w:szCs w:val="24"/>
          <w:rtl/>
          <w:lang w:bidi="fa-IR"/>
        </w:rPr>
        <w:t xml:space="preserve">فرمايد: اگر علي </w:t>
      </w:r>
      <w:r w:rsidRPr="006D3981">
        <w:rPr>
          <w:rFonts w:cs="CTraditional Arabic"/>
          <w:szCs w:val="24"/>
          <w:rtl/>
          <w:lang w:bidi="fa-IR"/>
        </w:rPr>
        <w:t>؛</w:t>
      </w:r>
      <w:r w:rsidRPr="006D3981">
        <w:rPr>
          <w:szCs w:val="24"/>
          <w:rtl/>
          <w:lang w:bidi="fa-IR"/>
        </w:rPr>
        <w:t xml:space="preserve"> را خلق نمي</w:t>
      </w:r>
      <w:r w:rsidRPr="006D3981">
        <w:rPr>
          <w:rFonts w:hint="cs"/>
          <w:szCs w:val="24"/>
          <w:rtl/>
          <w:lang w:bidi="fa-IR"/>
        </w:rPr>
        <w:t>‌</w:t>
      </w:r>
      <w:r w:rsidRPr="006D3981">
        <w:rPr>
          <w:szCs w:val="24"/>
          <w:rtl/>
          <w:lang w:bidi="fa-IR"/>
        </w:rPr>
        <w:t>كردم</w:t>
      </w:r>
      <w:r w:rsidRPr="006D3981">
        <w:rPr>
          <w:rFonts w:hint="cs"/>
          <w:szCs w:val="24"/>
          <w:rtl/>
          <w:lang w:bidi="fa-IR"/>
        </w:rPr>
        <w:t>،</w:t>
      </w:r>
      <w:r w:rsidRPr="006D3981">
        <w:rPr>
          <w:szCs w:val="24"/>
          <w:rtl/>
          <w:lang w:bidi="fa-IR"/>
        </w:rPr>
        <w:t xml:space="preserve"> چگونه براي دخترت فاطمه بر روي زمين </w:t>
      </w:r>
      <w:r w:rsidRPr="006D3981">
        <w:rPr>
          <w:rFonts w:hint="cs"/>
          <w:szCs w:val="24"/>
          <w:rtl/>
          <w:lang w:bidi="fa-IR"/>
        </w:rPr>
        <w:t>کفوی غیر از او</w:t>
      </w:r>
      <w:r w:rsidRPr="006D3981">
        <w:rPr>
          <w:szCs w:val="24"/>
          <w:rtl/>
          <w:lang w:bidi="fa-IR"/>
        </w:rPr>
        <w:t xml:space="preserve"> پيدا مي شد</w:t>
      </w:r>
      <w:r w:rsidRPr="006D3981">
        <w:rPr>
          <w:rFonts w:hint="cs"/>
          <w:szCs w:val="24"/>
          <w:rtl/>
          <w:lang w:bidi="fa-IR"/>
        </w:rPr>
        <w:t>؟</w:t>
      </w:r>
      <w:r w:rsidRPr="006D3981">
        <w:rPr>
          <w:szCs w:val="24"/>
          <w:rtl/>
          <w:lang w:bidi="fa-IR"/>
        </w:rPr>
        <w:t xml:space="preserve"> (عيون اخبار الرضا،‌1/225).</w:t>
      </w:r>
    </w:p>
    <w:p w:rsidR="005E7C8D" w:rsidRPr="006D3981" w:rsidRDefault="005E7C8D" w:rsidP="006D3981">
      <w:pPr>
        <w:ind w:left="284" w:hanging="284"/>
        <w:jc w:val="lowKashida"/>
        <w:rPr>
          <w:szCs w:val="24"/>
          <w:rtl/>
          <w:lang w:bidi="fa-IR"/>
        </w:rPr>
      </w:pPr>
      <w:r>
        <w:rPr>
          <w:rFonts w:hint="cs"/>
          <w:szCs w:val="24"/>
          <w:rtl/>
          <w:lang w:bidi="fa-IR"/>
        </w:rPr>
        <w:t xml:space="preserve"> </w:t>
      </w:r>
      <w:r w:rsidRPr="006D3981">
        <w:rPr>
          <w:szCs w:val="24"/>
          <w:rtl/>
          <w:lang w:bidi="fa-IR"/>
        </w:rPr>
        <w:t>سيد بجنوردي</w:t>
      </w:r>
      <w:r w:rsidRPr="006D3981">
        <w:rPr>
          <w:rFonts w:hint="cs"/>
          <w:szCs w:val="24"/>
          <w:rtl/>
          <w:lang w:bidi="fa-IR"/>
        </w:rPr>
        <w:t>،</w:t>
      </w:r>
      <w:r w:rsidRPr="006D3981">
        <w:rPr>
          <w:szCs w:val="24"/>
          <w:rtl/>
          <w:lang w:bidi="fa-IR"/>
        </w:rPr>
        <w:t xml:space="preserve"> تعليقي بر آن آورده و مي</w:t>
      </w:r>
      <w:r w:rsidRPr="006D3981">
        <w:rPr>
          <w:rFonts w:hint="cs"/>
          <w:szCs w:val="24"/>
          <w:rtl/>
          <w:lang w:bidi="fa-IR"/>
        </w:rPr>
        <w:t>‌</w:t>
      </w:r>
      <w:r w:rsidRPr="006D3981">
        <w:rPr>
          <w:szCs w:val="24"/>
          <w:rtl/>
          <w:lang w:bidi="fa-IR"/>
        </w:rPr>
        <w:t>گويد: بعضي از محققان به اين گروه احاديث</w:t>
      </w:r>
      <w:r w:rsidRPr="006D3981">
        <w:rPr>
          <w:rFonts w:hint="cs"/>
          <w:szCs w:val="24"/>
          <w:rtl/>
          <w:lang w:bidi="fa-IR"/>
        </w:rPr>
        <w:t>،</w:t>
      </w:r>
      <w:r w:rsidRPr="006D3981">
        <w:rPr>
          <w:szCs w:val="24"/>
          <w:rtl/>
          <w:lang w:bidi="fa-IR"/>
        </w:rPr>
        <w:t xml:space="preserve"> استناد مي</w:t>
      </w:r>
      <w:r w:rsidRPr="006D3981">
        <w:rPr>
          <w:rFonts w:hint="cs"/>
          <w:szCs w:val="24"/>
          <w:rtl/>
          <w:lang w:bidi="fa-IR"/>
        </w:rPr>
        <w:t>‌</w:t>
      </w:r>
      <w:r w:rsidRPr="006D3981">
        <w:rPr>
          <w:szCs w:val="24"/>
          <w:rtl/>
          <w:lang w:bidi="fa-IR"/>
        </w:rPr>
        <w:t xml:space="preserve">كنند كه موسي و عيسي بر تمام </w:t>
      </w:r>
      <w:r w:rsidRPr="006D3981">
        <w:rPr>
          <w:rFonts w:hint="cs"/>
          <w:szCs w:val="24"/>
          <w:rtl/>
          <w:lang w:bidi="fa-IR"/>
        </w:rPr>
        <w:t>پیامبران</w:t>
      </w:r>
      <w:r w:rsidRPr="006D3981">
        <w:rPr>
          <w:szCs w:val="24"/>
          <w:rtl/>
          <w:lang w:bidi="fa-IR"/>
        </w:rPr>
        <w:t xml:space="preserve"> برتري دارند. (همان).</w:t>
      </w:r>
    </w:p>
    <w:p w:rsidR="005E7C8D" w:rsidRPr="006D3981" w:rsidRDefault="005E7C8D" w:rsidP="006D3981">
      <w:pPr>
        <w:pStyle w:val="a3"/>
        <w:ind w:left="284" w:hanging="284"/>
        <w:jc w:val="lowKashida"/>
        <w:rPr>
          <w:rStyle w:val="a9"/>
          <w:color w:val="000000"/>
          <w:sz w:val="30"/>
          <w:szCs w:val="30"/>
          <w:rtl/>
        </w:rPr>
      </w:pPr>
      <w:r w:rsidRPr="006D3981">
        <w:rPr>
          <w:sz w:val="24"/>
          <w:szCs w:val="24"/>
          <w:rtl/>
          <w:lang w:bidi="fa-IR"/>
        </w:rPr>
        <w:t xml:space="preserve">حر عاملي اين روايت را از طوسي در </w:t>
      </w:r>
      <w:r w:rsidRPr="006D3981">
        <w:rPr>
          <w:rFonts w:hint="cs"/>
          <w:sz w:val="24"/>
          <w:szCs w:val="24"/>
          <w:rtl/>
          <w:lang w:bidi="fa-IR"/>
        </w:rPr>
        <w:t>«</w:t>
      </w:r>
      <w:r w:rsidRPr="006D3981">
        <w:rPr>
          <w:sz w:val="24"/>
          <w:szCs w:val="24"/>
          <w:rtl/>
          <w:lang w:bidi="fa-IR"/>
        </w:rPr>
        <w:t>التهذيب</w:t>
      </w:r>
      <w:r w:rsidRPr="006D3981">
        <w:rPr>
          <w:rFonts w:hint="cs"/>
          <w:sz w:val="24"/>
          <w:szCs w:val="24"/>
          <w:rtl/>
          <w:lang w:bidi="fa-IR"/>
        </w:rPr>
        <w:t>»</w:t>
      </w:r>
      <w:r w:rsidRPr="006D3981">
        <w:rPr>
          <w:sz w:val="24"/>
          <w:szCs w:val="24"/>
          <w:rtl/>
          <w:lang w:bidi="fa-IR"/>
        </w:rPr>
        <w:t xml:space="preserve"> خود تحت عنوان باب </w:t>
      </w:r>
      <w:r w:rsidRPr="006D3981">
        <w:rPr>
          <w:rFonts w:hint="cs"/>
          <w:sz w:val="24"/>
          <w:szCs w:val="24"/>
          <w:rtl/>
          <w:lang w:bidi="fa-IR"/>
        </w:rPr>
        <w:t>«</w:t>
      </w:r>
      <w:r w:rsidRPr="006D3981">
        <w:rPr>
          <w:sz w:val="24"/>
          <w:szCs w:val="24"/>
          <w:rtl/>
          <w:lang w:bidi="fa-IR"/>
        </w:rPr>
        <w:t>پيامبر و ائم</w:t>
      </w:r>
      <w:r w:rsidRPr="006D3981">
        <w:rPr>
          <w:rFonts w:hint="cs"/>
          <w:sz w:val="24"/>
          <w:szCs w:val="24"/>
          <w:rtl/>
          <w:lang w:bidi="fa-IR"/>
        </w:rPr>
        <w:t>ه</w:t>
      </w:r>
      <w:r w:rsidRPr="006D3981">
        <w:rPr>
          <w:rFonts w:hint="eastAsia"/>
          <w:sz w:val="24"/>
          <w:szCs w:val="24"/>
          <w:rtl/>
          <w:lang w:bidi="fa-IR"/>
        </w:rPr>
        <w:t>‌</w:t>
      </w:r>
      <w:r w:rsidRPr="006D3981">
        <w:rPr>
          <w:rFonts w:hint="cs"/>
          <w:sz w:val="24"/>
          <w:szCs w:val="24"/>
          <w:rtl/>
          <w:lang w:bidi="fa-IR"/>
        </w:rPr>
        <w:t>ی</w:t>
      </w:r>
      <w:r w:rsidRPr="006D3981">
        <w:rPr>
          <w:sz w:val="24"/>
          <w:szCs w:val="24"/>
          <w:rtl/>
          <w:lang w:bidi="fa-IR"/>
        </w:rPr>
        <w:t xml:space="preserve"> دوازده</w:t>
      </w:r>
      <w:r w:rsidRPr="006D3981">
        <w:rPr>
          <w:rFonts w:hint="cs"/>
          <w:sz w:val="24"/>
          <w:szCs w:val="24"/>
          <w:rtl/>
          <w:lang w:bidi="fa-IR"/>
        </w:rPr>
        <w:t>‌</w:t>
      </w:r>
      <w:r w:rsidRPr="006D3981">
        <w:rPr>
          <w:sz w:val="24"/>
          <w:szCs w:val="24"/>
          <w:rtl/>
          <w:lang w:bidi="fa-IR"/>
        </w:rPr>
        <w:t>گانه از س</w:t>
      </w:r>
      <w:r w:rsidRPr="006D3981">
        <w:rPr>
          <w:rFonts w:hint="cs"/>
          <w:sz w:val="24"/>
          <w:szCs w:val="24"/>
          <w:rtl/>
          <w:lang w:bidi="fa-IR"/>
        </w:rPr>
        <w:t>ا</w:t>
      </w:r>
      <w:r w:rsidRPr="006D3981">
        <w:rPr>
          <w:sz w:val="24"/>
          <w:szCs w:val="24"/>
          <w:rtl/>
          <w:lang w:bidi="fa-IR"/>
        </w:rPr>
        <w:t xml:space="preserve">ير مخلوقات </w:t>
      </w:r>
      <w:r w:rsidRPr="006D3981">
        <w:rPr>
          <w:rFonts w:hint="cs"/>
          <w:sz w:val="24"/>
          <w:szCs w:val="24"/>
          <w:rtl/>
          <w:lang w:bidi="fa-IR"/>
        </w:rPr>
        <w:t xml:space="preserve">و </w:t>
      </w:r>
      <w:r w:rsidRPr="006D3981">
        <w:rPr>
          <w:sz w:val="24"/>
          <w:szCs w:val="24"/>
          <w:rtl/>
          <w:lang w:bidi="fa-IR"/>
        </w:rPr>
        <w:t>از انبياء و اوصياء و ملائكه و... برتر هستند</w:t>
      </w:r>
      <w:r w:rsidRPr="006D3981">
        <w:rPr>
          <w:rFonts w:hint="cs"/>
          <w:sz w:val="24"/>
          <w:szCs w:val="24"/>
          <w:rtl/>
          <w:lang w:bidi="fa-IR"/>
        </w:rPr>
        <w:t>»، آورده است.</w:t>
      </w:r>
      <w:r w:rsidRPr="006D3981">
        <w:rPr>
          <w:sz w:val="24"/>
          <w:szCs w:val="24"/>
          <w:rtl/>
          <w:lang w:bidi="fa-IR"/>
        </w:rPr>
        <w:t xml:space="preserve"> (الفصول المهمة،‌</w:t>
      </w:r>
      <w:r w:rsidRPr="006D3981">
        <w:rPr>
          <w:rFonts w:hint="cs"/>
          <w:sz w:val="24"/>
          <w:szCs w:val="24"/>
          <w:rtl/>
          <w:lang w:bidi="fa-IR"/>
        </w:rPr>
        <w:t xml:space="preserve"> </w:t>
      </w:r>
      <w:r w:rsidRPr="006D3981">
        <w:rPr>
          <w:sz w:val="24"/>
          <w:szCs w:val="24"/>
          <w:rtl/>
          <w:lang w:bidi="fa-IR"/>
        </w:rPr>
        <w:t>ص151،</w:t>
      </w:r>
      <w:r w:rsidRPr="006D3981">
        <w:rPr>
          <w:rFonts w:hint="cs"/>
          <w:sz w:val="24"/>
          <w:szCs w:val="24"/>
          <w:rtl/>
          <w:lang w:bidi="fa-IR"/>
        </w:rPr>
        <w:t xml:space="preserve"> </w:t>
      </w:r>
      <w:r w:rsidRPr="006D3981">
        <w:rPr>
          <w:sz w:val="24"/>
          <w:szCs w:val="24"/>
          <w:rtl/>
          <w:lang w:bidi="fa-IR"/>
        </w:rPr>
        <w:t>ايران).</w:t>
      </w:r>
    </w:p>
    <w:p w:rsidR="005E7C8D" w:rsidRPr="006D3981" w:rsidRDefault="005E7C8D" w:rsidP="006D3981">
      <w:pPr>
        <w:pStyle w:val="a3"/>
        <w:ind w:left="284" w:hanging="284"/>
        <w:jc w:val="lowKashida"/>
        <w:rPr>
          <w:sz w:val="24"/>
          <w:szCs w:val="24"/>
          <w:lang w:bidi="fa-IR"/>
        </w:rPr>
      </w:pPr>
      <w:r w:rsidRPr="006D3981">
        <w:rPr>
          <w:sz w:val="24"/>
          <w:szCs w:val="24"/>
          <w:rtl/>
          <w:lang w:bidi="fa-IR"/>
        </w:rPr>
        <w:t>و در ذيل آن</w:t>
      </w:r>
      <w:r w:rsidRPr="006D3981">
        <w:rPr>
          <w:rFonts w:hint="cs"/>
          <w:sz w:val="24"/>
          <w:szCs w:val="24"/>
          <w:rtl/>
          <w:lang w:bidi="fa-IR"/>
        </w:rPr>
        <w:t>،</w:t>
      </w:r>
      <w:r w:rsidRPr="006D3981">
        <w:rPr>
          <w:sz w:val="24"/>
          <w:szCs w:val="24"/>
          <w:rtl/>
          <w:lang w:bidi="fa-IR"/>
        </w:rPr>
        <w:t xml:space="preserve"> روايت ديگري را از رضا </w:t>
      </w:r>
      <w:r w:rsidRPr="006D3981">
        <w:rPr>
          <w:rFonts w:cs="CTraditional Arabic"/>
          <w:sz w:val="24"/>
          <w:szCs w:val="24"/>
          <w:rtl/>
          <w:lang w:bidi="fa-IR"/>
        </w:rPr>
        <w:t>؛</w:t>
      </w:r>
      <w:r w:rsidRPr="006D3981">
        <w:rPr>
          <w:sz w:val="24"/>
          <w:szCs w:val="24"/>
          <w:rtl/>
          <w:lang w:bidi="fa-IR"/>
        </w:rPr>
        <w:t xml:space="preserve"> </w:t>
      </w:r>
      <w:r w:rsidRPr="006D3981">
        <w:rPr>
          <w:rFonts w:hint="cs"/>
          <w:sz w:val="24"/>
          <w:szCs w:val="24"/>
          <w:rtl/>
          <w:lang w:bidi="fa-IR"/>
        </w:rPr>
        <w:t>آ</w:t>
      </w:r>
      <w:r w:rsidRPr="006D3981">
        <w:rPr>
          <w:sz w:val="24"/>
          <w:szCs w:val="24"/>
          <w:rtl/>
          <w:lang w:bidi="fa-IR"/>
        </w:rPr>
        <w:t xml:space="preserve">ورده كه پيامبر </w:t>
      </w:r>
      <w:r w:rsidRPr="006D3981">
        <w:rPr>
          <w:rFonts w:cs="CTraditional Arabic"/>
          <w:sz w:val="24"/>
          <w:szCs w:val="24"/>
          <w:rtl/>
          <w:lang w:bidi="fa-IR"/>
        </w:rPr>
        <w:t>ع</w:t>
      </w:r>
      <w:r w:rsidRPr="006D3981">
        <w:rPr>
          <w:sz w:val="24"/>
          <w:szCs w:val="24"/>
          <w:rtl/>
          <w:lang w:bidi="fa-IR"/>
        </w:rPr>
        <w:t xml:space="preserve"> فرمود: خداوند هيچ كس را برتر از من خلق نكرده و هيچ كس نزد وي گرامي تر از من نيست. علي گفت: گفتم: </w:t>
      </w:r>
      <w:r w:rsidRPr="006D3981">
        <w:rPr>
          <w:rFonts w:hint="cs"/>
          <w:sz w:val="24"/>
          <w:szCs w:val="24"/>
          <w:rtl/>
          <w:lang w:bidi="fa-IR"/>
        </w:rPr>
        <w:t>ای</w:t>
      </w:r>
      <w:r w:rsidRPr="006D3981">
        <w:rPr>
          <w:sz w:val="24"/>
          <w:szCs w:val="24"/>
          <w:rtl/>
          <w:lang w:bidi="fa-IR"/>
        </w:rPr>
        <w:t xml:space="preserve"> رسول الله </w:t>
      </w:r>
      <w:r w:rsidRPr="006D3981">
        <w:rPr>
          <w:rFonts w:cs="CTraditional Arabic"/>
          <w:sz w:val="24"/>
          <w:szCs w:val="24"/>
          <w:rtl/>
          <w:lang w:bidi="fa-IR"/>
        </w:rPr>
        <w:t>ع</w:t>
      </w:r>
      <w:r w:rsidRPr="006D3981">
        <w:rPr>
          <w:rFonts w:hint="cs"/>
          <w:sz w:val="24"/>
          <w:szCs w:val="24"/>
          <w:rtl/>
          <w:lang w:bidi="fa-IR"/>
        </w:rPr>
        <w:t>، ت</w:t>
      </w:r>
      <w:r w:rsidRPr="006D3981">
        <w:rPr>
          <w:sz w:val="24"/>
          <w:szCs w:val="24"/>
          <w:rtl/>
          <w:lang w:bidi="fa-IR"/>
        </w:rPr>
        <w:t>و برتري يا جبرئيل؟ گفت</w:t>
      </w:r>
      <w:r w:rsidRPr="006D3981">
        <w:rPr>
          <w:rFonts w:hint="cs"/>
          <w:sz w:val="24"/>
          <w:szCs w:val="24"/>
          <w:rtl/>
          <w:lang w:bidi="fa-IR"/>
        </w:rPr>
        <w:t xml:space="preserve">: </w:t>
      </w:r>
      <w:r w:rsidRPr="006D3981">
        <w:rPr>
          <w:sz w:val="24"/>
          <w:szCs w:val="24"/>
          <w:rtl/>
          <w:lang w:bidi="fa-IR"/>
        </w:rPr>
        <w:t xml:space="preserve">خداوند </w:t>
      </w:r>
      <w:r w:rsidRPr="006D3981">
        <w:rPr>
          <w:rFonts w:hint="cs"/>
          <w:sz w:val="24"/>
          <w:szCs w:val="24"/>
          <w:rtl/>
          <w:lang w:bidi="fa-IR"/>
        </w:rPr>
        <w:t>پیامبران مرسل</w:t>
      </w:r>
      <w:r w:rsidRPr="006D3981">
        <w:rPr>
          <w:sz w:val="24"/>
          <w:szCs w:val="24"/>
          <w:rtl/>
          <w:lang w:bidi="fa-IR"/>
        </w:rPr>
        <w:t xml:space="preserve"> خود را</w:t>
      </w:r>
      <w:r w:rsidRPr="006D3981">
        <w:rPr>
          <w:rFonts w:hint="cs"/>
          <w:sz w:val="24"/>
          <w:szCs w:val="24"/>
          <w:rtl/>
          <w:lang w:bidi="fa-IR"/>
        </w:rPr>
        <w:t xml:space="preserve"> بر فرشتگان مقرب</w:t>
      </w:r>
      <w:r w:rsidRPr="006D3981">
        <w:rPr>
          <w:sz w:val="24"/>
          <w:szCs w:val="24"/>
          <w:rtl/>
          <w:lang w:bidi="fa-IR"/>
        </w:rPr>
        <w:t xml:space="preserve"> برتري داده و</w:t>
      </w:r>
      <w:r w:rsidRPr="006D3981">
        <w:rPr>
          <w:rFonts w:hint="cs"/>
          <w:sz w:val="24"/>
          <w:szCs w:val="24"/>
          <w:rtl/>
          <w:lang w:bidi="fa-IR"/>
        </w:rPr>
        <w:t xml:space="preserve"> </w:t>
      </w:r>
      <w:r w:rsidRPr="006D3981">
        <w:rPr>
          <w:sz w:val="24"/>
          <w:szCs w:val="24"/>
          <w:rtl/>
          <w:lang w:bidi="fa-IR"/>
        </w:rPr>
        <w:t xml:space="preserve">مرا بر تمام </w:t>
      </w:r>
      <w:r w:rsidRPr="006D3981">
        <w:rPr>
          <w:rFonts w:hint="cs"/>
          <w:sz w:val="24"/>
          <w:szCs w:val="24"/>
          <w:rtl/>
          <w:lang w:bidi="fa-IR"/>
        </w:rPr>
        <w:t>پیامبران</w:t>
      </w:r>
      <w:r w:rsidRPr="006D3981">
        <w:rPr>
          <w:sz w:val="24"/>
          <w:szCs w:val="24"/>
          <w:rtl/>
          <w:lang w:bidi="fa-IR"/>
        </w:rPr>
        <w:t xml:space="preserve"> و رسولان برتري داده است و برتري بعد از من</w:t>
      </w:r>
      <w:r w:rsidRPr="006D3981">
        <w:rPr>
          <w:rFonts w:hint="cs"/>
          <w:sz w:val="24"/>
          <w:szCs w:val="24"/>
          <w:rtl/>
          <w:lang w:bidi="fa-IR"/>
        </w:rPr>
        <w:t>،</w:t>
      </w:r>
      <w:r w:rsidRPr="006D3981">
        <w:rPr>
          <w:sz w:val="24"/>
          <w:szCs w:val="24"/>
          <w:rtl/>
          <w:lang w:bidi="fa-IR"/>
        </w:rPr>
        <w:t xml:space="preserve"> </w:t>
      </w:r>
      <w:r w:rsidRPr="006D3981">
        <w:rPr>
          <w:rFonts w:hint="cs"/>
          <w:sz w:val="24"/>
          <w:szCs w:val="24"/>
          <w:rtl/>
          <w:lang w:bidi="fa-IR"/>
        </w:rPr>
        <w:t xml:space="preserve">ای علی </w:t>
      </w:r>
      <w:r w:rsidRPr="006D3981">
        <w:rPr>
          <w:sz w:val="24"/>
          <w:szCs w:val="24"/>
          <w:rtl/>
          <w:lang w:bidi="fa-IR"/>
        </w:rPr>
        <w:t xml:space="preserve">از </w:t>
      </w:r>
      <w:r w:rsidRPr="006D3981">
        <w:rPr>
          <w:rFonts w:hint="cs"/>
          <w:sz w:val="24"/>
          <w:szCs w:val="24"/>
          <w:rtl/>
          <w:lang w:bidi="fa-IR"/>
        </w:rPr>
        <w:t>آ</w:t>
      </w:r>
      <w:r w:rsidRPr="006D3981">
        <w:rPr>
          <w:sz w:val="24"/>
          <w:szCs w:val="24"/>
          <w:rtl/>
          <w:lang w:bidi="fa-IR"/>
        </w:rPr>
        <w:t>ن</w:t>
      </w:r>
      <w:r w:rsidRPr="006D3981">
        <w:rPr>
          <w:rFonts w:hint="cs"/>
          <w:sz w:val="24"/>
          <w:szCs w:val="24"/>
          <w:rtl/>
          <w:lang w:bidi="fa-IR"/>
        </w:rPr>
        <w:t xml:space="preserve">ِ </w:t>
      </w:r>
      <w:r w:rsidRPr="006D3981">
        <w:rPr>
          <w:sz w:val="24"/>
          <w:szCs w:val="24"/>
          <w:rtl/>
          <w:lang w:bidi="fa-IR"/>
        </w:rPr>
        <w:t xml:space="preserve">تو و </w:t>
      </w:r>
      <w:r w:rsidRPr="006D3981">
        <w:rPr>
          <w:rFonts w:hint="cs"/>
          <w:sz w:val="24"/>
          <w:szCs w:val="24"/>
          <w:rtl/>
          <w:lang w:bidi="fa-IR"/>
        </w:rPr>
        <w:t>امامانِ</w:t>
      </w:r>
      <w:r w:rsidRPr="006D3981">
        <w:rPr>
          <w:sz w:val="24"/>
          <w:szCs w:val="24"/>
          <w:rtl/>
          <w:lang w:bidi="fa-IR"/>
        </w:rPr>
        <w:t xml:space="preserve"> بعد از توست</w:t>
      </w:r>
      <w:r w:rsidRPr="006D3981">
        <w:rPr>
          <w:rFonts w:hint="cs"/>
          <w:sz w:val="24"/>
          <w:szCs w:val="24"/>
          <w:rtl/>
          <w:lang w:bidi="fa-IR"/>
        </w:rPr>
        <w:t xml:space="preserve">، </w:t>
      </w:r>
      <w:r w:rsidRPr="006D3981">
        <w:rPr>
          <w:sz w:val="24"/>
          <w:szCs w:val="24"/>
          <w:rtl/>
          <w:lang w:bidi="fa-IR"/>
        </w:rPr>
        <w:t>و</w:t>
      </w:r>
      <w:r w:rsidRPr="006D3981">
        <w:rPr>
          <w:rFonts w:hint="cs"/>
          <w:sz w:val="24"/>
          <w:szCs w:val="24"/>
          <w:rtl/>
          <w:lang w:bidi="fa-IR"/>
        </w:rPr>
        <w:t xml:space="preserve"> همانا</w:t>
      </w:r>
      <w:r w:rsidRPr="006D3981">
        <w:rPr>
          <w:sz w:val="24"/>
          <w:szCs w:val="24"/>
          <w:rtl/>
          <w:lang w:bidi="fa-IR"/>
        </w:rPr>
        <w:t xml:space="preserve"> </w:t>
      </w:r>
      <w:r w:rsidRPr="006D3981">
        <w:rPr>
          <w:rFonts w:hint="cs"/>
          <w:sz w:val="24"/>
          <w:szCs w:val="24"/>
          <w:rtl/>
          <w:lang w:bidi="fa-IR"/>
        </w:rPr>
        <w:t>فرشتگان،</w:t>
      </w:r>
      <w:r w:rsidRPr="006D3981">
        <w:rPr>
          <w:sz w:val="24"/>
          <w:szCs w:val="24"/>
          <w:rtl/>
          <w:lang w:bidi="fa-IR"/>
        </w:rPr>
        <w:t xml:space="preserve"> خدمتكاران ما و خدمتكاران دوست</w:t>
      </w:r>
      <w:r w:rsidRPr="006D3981">
        <w:rPr>
          <w:rFonts w:hint="cs"/>
          <w:sz w:val="24"/>
          <w:szCs w:val="24"/>
          <w:rtl/>
          <w:lang w:bidi="fa-IR"/>
        </w:rPr>
        <w:t>د</w:t>
      </w:r>
      <w:r w:rsidRPr="006D3981">
        <w:rPr>
          <w:sz w:val="24"/>
          <w:szCs w:val="24"/>
          <w:rtl/>
          <w:lang w:bidi="fa-IR"/>
        </w:rPr>
        <w:t>ا</w:t>
      </w:r>
      <w:r w:rsidRPr="006D3981">
        <w:rPr>
          <w:rFonts w:hint="cs"/>
          <w:sz w:val="24"/>
          <w:szCs w:val="24"/>
          <w:rtl/>
          <w:lang w:bidi="fa-IR"/>
        </w:rPr>
        <w:t>را</w:t>
      </w:r>
      <w:r w:rsidRPr="006D3981">
        <w:rPr>
          <w:sz w:val="24"/>
          <w:szCs w:val="24"/>
          <w:rtl/>
          <w:lang w:bidi="fa-IR"/>
        </w:rPr>
        <w:t>ن ما هستند– تا</w:t>
      </w:r>
      <w:r>
        <w:rPr>
          <w:sz w:val="24"/>
          <w:szCs w:val="24"/>
          <w:rtl/>
          <w:lang w:bidi="fa-IR"/>
        </w:rPr>
        <w:t xml:space="preserve"> </w:t>
      </w:r>
      <w:r w:rsidRPr="006D3981">
        <w:rPr>
          <w:sz w:val="24"/>
          <w:szCs w:val="24"/>
          <w:rtl/>
          <w:lang w:bidi="fa-IR"/>
        </w:rPr>
        <w:t>آن</w:t>
      </w:r>
      <w:r>
        <w:rPr>
          <w:rFonts w:hint="cs"/>
          <w:sz w:val="24"/>
          <w:szCs w:val="24"/>
          <w:rtl/>
          <w:lang w:bidi="fa-IR"/>
        </w:rPr>
        <w:t xml:space="preserve"> </w:t>
      </w:r>
      <w:r w:rsidRPr="006D3981">
        <w:rPr>
          <w:sz w:val="24"/>
          <w:szCs w:val="24"/>
          <w:rtl/>
          <w:lang w:bidi="fa-IR"/>
        </w:rPr>
        <w:t>جا</w:t>
      </w:r>
      <w:r>
        <w:rPr>
          <w:sz w:val="24"/>
          <w:szCs w:val="24"/>
          <w:rtl/>
          <w:lang w:bidi="fa-IR"/>
        </w:rPr>
        <w:t xml:space="preserve"> </w:t>
      </w:r>
      <w:r w:rsidRPr="006D3981">
        <w:rPr>
          <w:sz w:val="24"/>
          <w:szCs w:val="24"/>
          <w:rtl/>
          <w:lang w:bidi="fa-IR"/>
        </w:rPr>
        <w:t>كه</w:t>
      </w:r>
      <w:r>
        <w:rPr>
          <w:rFonts w:hint="cs"/>
          <w:sz w:val="24"/>
          <w:szCs w:val="24"/>
          <w:rtl/>
          <w:lang w:bidi="fa-IR"/>
        </w:rPr>
        <w:t xml:space="preserve"> </w:t>
      </w:r>
      <w:r w:rsidRPr="006D3981">
        <w:rPr>
          <w:sz w:val="24"/>
          <w:szCs w:val="24"/>
          <w:rtl/>
          <w:lang w:bidi="fa-IR"/>
        </w:rPr>
        <w:t>مي</w:t>
      </w:r>
      <w:r w:rsidRPr="006D3981">
        <w:rPr>
          <w:rFonts w:hint="cs"/>
          <w:sz w:val="24"/>
          <w:szCs w:val="24"/>
          <w:rtl/>
          <w:lang w:bidi="fa-IR"/>
        </w:rPr>
        <w:t>‌</w:t>
      </w:r>
      <w:r w:rsidRPr="006D3981">
        <w:rPr>
          <w:sz w:val="24"/>
          <w:szCs w:val="24"/>
          <w:rtl/>
          <w:lang w:bidi="fa-IR"/>
        </w:rPr>
        <w:t>گويد</w:t>
      </w:r>
      <w:r w:rsidRPr="006D3981">
        <w:rPr>
          <w:rFonts w:hint="cs"/>
          <w:sz w:val="24"/>
          <w:szCs w:val="24"/>
          <w:rtl/>
          <w:lang w:bidi="fa-IR"/>
        </w:rPr>
        <w:t>:-</w:t>
      </w:r>
      <w:r w:rsidRPr="006D3981">
        <w:rPr>
          <w:sz w:val="24"/>
          <w:szCs w:val="24"/>
          <w:rtl/>
          <w:lang w:bidi="fa-IR"/>
        </w:rPr>
        <w:t xml:space="preserve"> چطور از ملائكه برتر نباش</w:t>
      </w:r>
      <w:r w:rsidRPr="006D3981">
        <w:rPr>
          <w:rFonts w:hint="cs"/>
          <w:sz w:val="24"/>
          <w:szCs w:val="24"/>
          <w:rtl/>
          <w:lang w:bidi="fa-IR"/>
        </w:rPr>
        <w:t>ی</w:t>
      </w:r>
      <w:r w:rsidRPr="006D3981">
        <w:rPr>
          <w:sz w:val="24"/>
          <w:szCs w:val="24"/>
          <w:rtl/>
          <w:lang w:bidi="fa-IR"/>
        </w:rPr>
        <w:t xml:space="preserve">م در حالي كه نسبت به شناخت و تسبيح و تقديس خداوند خود از </w:t>
      </w:r>
      <w:r w:rsidRPr="006D3981">
        <w:rPr>
          <w:rFonts w:hint="cs"/>
          <w:sz w:val="24"/>
          <w:szCs w:val="24"/>
          <w:rtl/>
          <w:lang w:bidi="fa-IR"/>
        </w:rPr>
        <w:t>آ</w:t>
      </w:r>
      <w:r w:rsidRPr="006D3981">
        <w:rPr>
          <w:sz w:val="24"/>
          <w:szCs w:val="24"/>
          <w:rtl/>
          <w:lang w:bidi="fa-IR"/>
        </w:rPr>
        <w:t>نها جلوتر بوده ايم. تا آن</w:t>
      </w:r>
      <w:r w:rsidRPr="006D3981">
        <w:rPr>
          <w:rFonts w:hint="cs"/>
          <w:sz w:val="24"/>
          <w:szCs w:val="24"/>
          <w:rtl/>
          <w:lang w:bidi="fa-IR"/>
        </w:rPr>
        <w:t xml:space="preserve"> </w:t>
      </w:r>
      <w:r w:rsidRPr="006D3981">
        <w:rPr>
          <w:sz w:val="24"/>
          <w:szCs w:val="24"/>
          <w:rtl/>
          <w:lang w:bidi="fa-IR"/>
        </w:rPr>
        <w:t>جا كه مي</w:t>
      </w:r>
      <w:r w:rsidRPr="006D3981">
        <w:rPr>
          <w:rFonts w:hint="cs"/>
          <w:sz w:val="24"/>
          <w:szCs w:val="24"/>
          <w:rtl/>
          <w:lang w:bidi="fa-IR"/>
        </w:rPr>
        <w:t>‌</w:t>
      </w:r>
      <w:r w:rsidRPr="006D3981">
        <w:rPr>
          <w:sz w:val="24"/>
          <w:szCs w:val="24"/>
          <w:rtl/>
          <w:lang w:bidi="fa-IR"/>
        </w:rPr>
        <w:t>گويد</w:t>
      </w:r>
      <w:r w:rsidRPr="006D3981">
        <w:rPr>
          <w:rFonts w:hint="cs"/>
          <w:sz w:val="24"/>
          <w:szCs w:val="24"/>
          <w:rtl/>
          <w:lang w:bidi="fa-IR"/>
        </w:rPr>
        <w:t xml:space="preserve">: </w:t>
      </w:r>
      <w:r w:rsidRPr="006D3981">
        <w:rPr>
          <w:sz w:val="24"/>
          <w:szCs w:val="24"/>
          <w:rtl/>
          <w:lang w:bidi="fa-IR"/>
        </w:rPr>
        <w:t xml:space="preserve">خداوند متعال </w:t>
      </w:r>
      <w:r w:rsidRPr="006D3981">
        <w:rPr>
          <w:rFonts w:hint="cs"/>
          <w:sz w:val="24"/>
          <w:szCs w:val="24"/>
          <w:rtl/>
          <w:lang w:bidi="fa-IR"/>
        </w:rPr>
        <w:t>آ</w:t>
      </w:r>
      <w:r w:rsidRPr="006D3981">
        <w:rPr>
          <w:sz w:val="24"/>
          <w:szCs w:val="24"/>
          <w:rtl/>
          <w:lang w:bidi="fa-IR"/>
        </w:rPr>
        <w:t>دم را خلق كرد و از روح خود در وي د</w:t>
      </w:r>
      <w:r w:rsidRPr="006D3981">
        <w:rPr>
          <w:rFonts w:hint="cs"/>
          <w:sz w:val="24"/>
          <w:szCs w:val="24"/>
          <w:rtl/>
          <w:lang w:bidi="fa-IR"/>
        </w:rPr>
        <w:t>م</w:t>
      </w:r>
      <w:r w:rsidRPr="006D3981">
        <w:rPr>
          <w:sz w:val="24"/>
          <w:szCs w:val="24"/>
          <w:rtl/>
          <w:lang w:bidi="fa-IR"/>
        </w:rPr>
        <w:t>يد و ملائكه را به سجده</w:t>
      </w:r>
      <w:r w:rsidRPr="006D3981">
        <w:rPr>
          <w:rFonts w:hint="cs"/>
          <w:sz w:val="24"/>
          <w:szCs w:val="24"/>
          <w:rtl/>
          <w:lang w:bidi="fa-IR"/>
        </w:rPr>
        <w:t xml:space="preserve"> برای آدم</w:t>
      </w:r>
      <w:r w:rsidRPr="006D3981">
        <w:rPr>
          <w:sz w:val="24"/>
          <w:szCs w:val="24"/>
          <w:rtl/>
          <w:lang w:bidi="fa-IR"/>
        </w:rPr>
        <w:t xml:space="preserve"> </w:t>
      </w:r>
      <w:r w:rsidRPr="006D3981">
        <w:rPr>
          <w:rFonts w:hint="cs"/>
          <w:sz w:val="24"/>
          <w:szCs w:val="24"/>
          <w:rtl/>
          <w:lang w:bidi="fa-IR"/>
        </w:rPr>
        <w:t>به عنوان</w:t>
      </w:r>
      <w:r w:rsidRPr="006D3981">
        <w:rPr>
          <w:sz w:val="24"/>
          <w:szCs w:val="24"/>
          <w:rtl/>
          <w:lang w:bidi="fa-IR"/>
        </w:rPr>
        <w:t xml:space="preserve"> اكرام </w:t>
      </w:r>
      <w:r w:rsidRPr="006D3981">
        <w:rPr>
          <w:rFonts w:hint="cs"/>
          <w:sz w:val="24"/>
          <w:szCs w:val="24"/>
          <w:rtl/>
          <w:lang w:bidi="fa-IR"/>
        </w:rPr>
        <w:t>و بزرگداشت ما</w:t>
      </w:r>
      <w:r w:rsidRPr="006D3981">
        <w:rPr>
          <w:sz w:val="24"/>
          <w:szCs w:val="24"/>
          <w:rtl/>
          <w:lang w:bidi="fa-IR"/>
        </w:rPr>
        <w:t xml:space="preserve"> امر كرد</w:t>
      </w:r>
      <w:r w:rsidRPr="006D3981">
        <w:rPr>
          <w:rFonts w:hint="cs"/>
          <w:sz w:val="24"/>
          <w:szCs w:val="24"/>
          <w:rtl/>
          <w:lang w:bidi="fa-IR"/>
        </w:rPr>
        <w:t>، و</w:t>
      </w:r>
      <w:r w:rsidRPr="006D3981">
        <w:rPr>
          <w:sz w:val="24"/>
          <w:szCs w:val="24"/>
          <w:rtl/>
          <w:lang w:bidi="fa-IR"/>
        </w:rPr>
        <w:t xml:space="preserve"> سجد</w:t>
      </w:r>
      <w:r w:rsidRPr="006D3981">
        <w:rPr>
          <w:rFonts w:hint="cs"/>
          <w:sz w:val="24"/>
          <w:szCs w:val="24"/>
          <w:rtl/>
          <w:lang w:bidi="fa-IR"/>
        </w:rPr>
        <w:t>ه</w:t>
      </w:r>
      <w:r w:rsidRPr="006D3981">
        <w:rPr>
          <w:rFonts w:hint="eastAsia"/>
          <w:sz w:val="24"/>
          <w:szCs w:val="24"/>
          <w:rtl/>
          <w:lang w:bidi="fa-IR"/>
        </w:rPr>
        <w:t>‌</w:t>
      </w:r>
      <w:r w:rsidRPr="006D3981">
        <w:rPr>
          <w:rFonts w:hint="cs"/>
          <w:sz w:val="24"/>
          <w:szCs w:val="24"/>
          <w:rtl/>
          <w:lang w:bidi="fa-IR"/>
        </w:rPr>
        <w:t>ی</w:t>
      </w:r>
      <w:r w:rsidRPr="006D3981">
        <w:rPr>
          <w:sz w:val="24"/>
          <w:szCs w:val="24"/>
          <w:rtl/>
          <w:lang w:bidi="fa-IR"/>
        </w:rPr>
        <w:t xml:space="preserve"> </w:t>
      </w:r>
      <w:r w:rsidRPr="006D3981">
        <w:rPr>
          <w:rFonts w:hint="cs"/>
          <w:sz w:val="24"/>
          <w:szCs w:val="24"/>
          <w:rtl/>
          <w:lang w:bidi="fa-IR"/>
        </w:rPr>
        <w:t>آ</w:t>
      </w:r>
      <w:r w:rsidRPr="006D3981">
        <w:rPr>
          <w:sz w:val="24"/>
          <w:szCs w:val="24"/>
          <w:rtl/>
          <w:lang w:bidi="fa-IR"/>
        </w:rPr>
        <w:t>نها براي خداوند عز</w:t>
      </w:r>
      <w:r w:rsidRPr="006D3981">
        <w:rPr>
          <w:rFonts w:hint="cs"/>
          <w:sz w:val="24"/>
          <w:szCs w:val="24"/>
          <w:rtl/>
          <w:lang w:bidi="fa-IR"/>
        </w:rPr>
        <w:t xml:space="preserve">ّ </w:t>
      </w:r>
      <w:r w:rsidRPr="006D3981">
        <w:rPr>
          <w:sz w:val="24"/>
          <w:szCs w:val="24"/>
          <w:rtl/>
          <w:lang w:bidi="fa-IR"/>
        </w:rPr>
        <w:t>وجل از لحاظ عبودي</w:t>
      </w:r>
      <w:r w:rsidRPr="006D3981">
        <w:rPr>
          <w:rFonts w:hint="cs"/>
          <w:sz w:val="24"/>
          <w:szCs w:val="24"/>
          <w:rtl/>
          <w:lang w:bidi="fa-IR"/>
        </w:rPr>
        <w:t>ت</w:t>
      </w:r>
      <w:r w:rsidRPr="006D3981">
        <w:rPr>
          <w:sz w:val="24"/>
          <w:szCs w:val="24"/>
          <w:rtl/>
          <w:lang w:bidi="fa-IR"/>
        </w:rPr>
        <w:t xml:space="preserve"> است و براي آدم از لحاظ اكرام است. پس چگونه ما برتر از ملائكه نباشيم</w:t>
      </w:r>
      <w:r w:rsidRPr="006D3981">
        <w:rPr>
          <w:rFonts w:hint="cs"/>
          <w:sz w:val="24"/>
          <w:szCs w:val="24"/>
          <w:rtl/>
          <w:lang w:bidi="fa-IR"/>
        </w:rPr>
        <w:t xml:space="preserve"> </w:t>
      </w:r>
      <w:r w:rsidRPr="006D3981">
        <w:rPr>
          <w:sz w:val="24"/>
          <w:szCs w:val="24"/>
          <w:rtl/>
          <w:lang w:bidi="fa-IR"/>
        </w:rPr>
        <w:t>در</w:t>
      </w:r>
      <w:r w:rsidRPr="006D3981">
        <w:rPr>
          <w:rFonts w:hint="cs"/>
          <w:sz w:val="24"/>
          <w:szCs w:val="24"/>
          <w:rtl/>
          <w:lang w:bidi="fa-IR"/>
        </w:rPr>
        <w:t xml:space="preserve"> </w:t>
      </w:r>
      <w:r w:rsidRPr="006D3981">
        <w:rPr>
          <w:sz w:val="24"/>
          <w:szCs w:val="24"/>
          <w:rtl/>
          <w:lang w:bidi="fa-IR"/>
        </w:rPr>
        <w:t>حالي</w:t>
      </w:r>
      <w:r w:rsidRPr="006D3981">
        <w:rPr>
          <w:rFonts w:hint="cs"/>
          <w:sz w:val="24"/>
          <w:szCs w:val="24"/>
          <w:rtl/>
          <w:lang w:bidi="fa-IR"/>
        </w:rPr>
        <w:t xml:space="preserve"> </w:t>
      </w:r>
      <w:r w:rsidRPr="006D3981">
        <w:rPr>
          <w:sz w:val="24"/>
          <w:szCs w:val="24"/>
          <w:rtl/>
          <w:lang w:bidi="fa-IR"/>
        </w:rPr>
        <w:t>كه</w:t>
      </w:r>
      <w:r w:rsidRPr="006D3981">
        <w:rPr>
          <w:rFonts w:hint="cs"/>
          <w:sz w:val="24"/>
          <w:szCs w:val="24"/>
          <w:rtl/>
          <w:lang w:bidi="fa-IR"/>
        </w:rPr>
        <w:t xml:space="preserve"> </w:t>
      </w:r>
      <w:r w:rsidRPr="006D3981">
        <w:rPr>
          <w:sz w:val="24"/>
          <w:szCs w:val="24"/>
          <w:rtl/>
          <w:lang w:bidi="fa-IR"/>
        </w:rPr>
        <w:t>همگي</w:t>
      </w:r>
      <w:r w:rsidRPr="006D3981">
        <w:rPr>
          <w:rFonts w:hint="cs"/>
          <w:sz w:val="24"/>
          <w:szCs w:val="24"/>
          <w:rtl/>
          <w:lang w:bidi="fa-IR"/>
        </w:rPr>
        <w:t xml:space="preserve"> آ</w:t>
      </w:r>
      <w:r w:rsidRPr="006D3981">
        <w:rPr>
          <w:sz w:val="24"/>
          <w:szCs w:val="24"/>
          <w:rtl/>
          <w:lang w:bidi="fa-IR"/>
        </w:rPr>
        <w:t>نها</w:t>
      </w:r>
      <w:r w:rsidRPr="006D3981">
        <w:rPr>
          <w:rFonts w:hint="cs"/>
          <w:sz w:val="24"/>
          <w:szCs w:val="24"/>
          <w:rtl/>
          <w:lang w:bidi="fa-IR"/>
        </w:rPr>
        <w:t xml:space="preserve"> </w:t>
      </w:r>
      <w:r w:rsidRPr="006D3981">
        <w:rPr>
          <w:sz w:val="24"/>
          <w:szCs w:val="24"/>
          <w:rtl/>
          <w:lang w:bidi="fa-IR"/>
        </w:rPr>
        <w:t>براي</w:t>
      </w:r>
      <w:r w:rsidRPr="006D3981">
        <w:rPr>
          <w:rFonts w:hint="cs"/>
          <w:sz w:val="24"/>
          <w:szCs w:val="24"/>
          <w:rtl/>
          <w:lang w:bidi="fa-IR"/>
        </w:rPr>
        <w:t xml:space="preserve"> </w:t>
      </w:r>
      <w:r w:rsidRPr="006D3981">
        <w:rPr>
          <w:sz w:val="24"/>
          <w:szCs w:val="24"/>
          <w:rtl/>
          <w:lang w:bidi="fa-IR"/>
        </w:rPr>
        <w:t>آدم</w:t>
      </w:r>
      <w:r w:rsidRPr="006D3981">
        <w:rPr>
          <w:rFonts w:hint="cs"/>
          <w:sz w:val="24"/>
          <w:szCs w:val="24"/>
          <w:rtl/>
          <w:lang w:bidi="fa-IR"/>
        </w:rPr>
        <w:t xml:space="preserve"> </w:t>
      </w:r>
      <w:r w:rsidRPr="006D3981">
        <w:rPr>
          <w:sz w:val="24"/>
          <w:szCs w:val="24"/>
          <w:rtl/>
          <w:lang w:bidi="fa-IR"/>
        </w:rPr>
        <w:t>سجده</w:t>
      </w:r>
      <w:r w:rsidRPr="006D3981">
        <w:rPr>
          <w:rFonts w:hint="cs"/>
          <w:sz w:val="24"/>
          <w:szCs w:val="24"/>
          <w:rtl/>
          <w:lang w:bidi="fa-IR"/>
        </w:rPr>
        <w:t xml:space="preserve"> ک</w:t>
      </w:r>
      <w:r w:rsidRPr="006D3981">
        <w:rPr>
          <w:sz w:val="24"/>
          <w:szCs w:val="24"/>
          <w:rtl/>
          <w:lang w:bidi="fa-IR"/>
        </w:rPr>
        <w:t>ردند.</w:t>
      </w:r>
      <w:r w:rsidRPr="006D3981">
        <w:rPr>
          <w:rFonts w:hint="cs"/>
          <w:sz w:val="24"/>
          <w:szCs w:val="24"/>
          <w:rtl/>
          <w:lang w:bidi="fa-IR"/>
        </w:rPr>
        <w:t xml:space="preserve"> </w:t>
      </w:r>
      <w:r w:rsidRPr="006D3981">
        <w:rPr>
          <w:sz w:val="24"/>
          <w:szCs w:val="24"/>
          <w:rtl/>
          <w:lang w:bidi="fa-IR"/>
        </w:rPr>
        <w:t>(الفصول،</w:t>
      </w:r>
      <w:r w:rsidRPr="006D3981">
        <w:rPr>
          <w:rFonts w:hint="cs"/>
          <w:sz w:val="24"/>
          <w:szCs w:val="24"/>
          <w:rtl/>
          <w:lang w:bidi="fa-IR"/>
        </w:rPr>
        <w:t xml:space="preserve"> </w:t>
      </w:r>
      <w:r w:rsidRPr="006D3981">
        <w:rPr>
          <w:sz w:val="24"/>
          <w:szCs w:val="24"/>
          <w:rtl/>
          <w:lang w:bidi="fa-IR"/>
        </w:rPr>
        <w:t>ص153،‌</w:t>
      </w:r>
      <w:r w:rsidRPr="006D3981">
        <w:rPr>
          <w:rFonts w:hint="cs"/>
          <w:sz w:val="24"/>
          <w:szCs w:val="24"/>
          <w:rtl/>
          <w:lang w:bidi="fa-IR"/>
        </w:rPr>
        <w:t xml:space="preserve"> </w:t>
      </w:r>
      <w:r w:rsidRPr="006D3981">
        <w:rPr>
          <w:sz w:val="24"/>
          <w:szCs w:val="24"/>
          <w:rtl/>
          <w:lang w:bidi="fa-IR"/>
        </w:rPr>
        <w:t>عيون</w:t>
      </w:r>
      <w:r w:rsidRPr="006D3981">
        <w:rPr>
          <w:rFonts w:hint="cs"/>
          <w:sz w:val="24"/>
          <w:szCs w:val="24"/>
          <w:rtl/>
          <w:lang w:bidi="fa-IR"/>
        </w:rPr>
        <w:t xml:space="preserve"> </w:t>
      </w:r>
      <w:r w:rsidRPr="006D3981">
        <w:rPr>
          <w:sz w:val="24"/>
          <w:szCs w:val="24"/>
          <w:rtl/>
          <w:lang w:bidi="fa-IR"/>
        </w:rPr>
        <w:t>اخبار الرضا،‌1/262،‌</w:t>
      </w:r>
      <w:r w:rsidRPr="006D3981">
        <w:rPr>
          <w:rFonts w:hint="cs"/>
          <w:sz w:val="24"/>
          <w:szCs w:val="24"/>
          <w:rtl/>
          <w:lang w:bidi="fa-IR"/>
        </w:rPr>
        <w:t xml:space="preserve"> </w:t>
      </w:r>
      <w:r w:rsidRPr="006D3981">
        <w:rPr>
          <w:sz w:val="24"/>
          <w:szCs w:val="24"/>
          <w:rtl/>
          <w:lang w:bidi="fa-IR"/>
        </w:rPr>
        <w:t xml:space="preserve">تحت عنوان برتري داشتن </w:t>
      </w:r>
      <w:r w:rsidRPr="006D3981">
        <w:rPr>
          <w:rFonts w:hint="cs"/>
          <w:sz w:val="24"/>
          <w:szCs w:val="24"/>
          <w:rtl/>
          <w:lang w:bidi="fa-IR"/>
        </w:rPr>
        <w:t>پیامبر</w:t>
      </w:r>
      <w:r w:rsidRPr="006D3981">
        <w:rPr>
          <w:sz w:val="24"/>
          <w:szCs w:val="24"/>
          <w:rtl/>
          <w:lang w:bidi="fa-IR"/>
        </w:rPr>
        <w:t xml:space="preserve"> </w:t>
      </w:r>
      <w:r w:rsidRPr="006D3981">
        <w:rPr>
          <w:rFonts w:hint="cs"/>
          <w:sz w:val="24"/>
          <w:szCs w:val="24"/>
          <w:rtl/>
          <w:lang w:bidi="fa-IR"/>
        </w:rPr>
        <w:t>و امامان</w:t>
      </w:r>
      <w:r w:rsidRPr="006D3981">
        <w:rPr>
          <w:sz w:val="24"/>
          <w:szCs w:val="24"/>
          <w:rtl/>
          <w:lang w:bidi="fa-IR"/>
        </w:rPr>
        <w:t xml:space="preserve"> بر تمام </w:t>
      </w:r>
      <w:r w:rsidRPr="006D3981">
        <w:rPr>
          <w:rFonts w:hint="cs"/>
          <w:sz w:val="24"/>
          <w:szCs w:val="24"/>
          <w:rtl/>
          <w:lang w:bidi="fa-IR"/>
        </w:rPr>
        <w:t>فرشتگان و پیامبران</w:t>
      </w:r>
      <w:r w:rsidRPr="006D3981">
        <w:rPr>
          <w:sz w:val="24"/>
          <w:szCs w:val="24"/>
          <w:rtl/>
          <w:lang w:bidi="fa-IR"/>
        </w:rPr>
        <w:t>)</w:t>
      </w:r>
      <w:r w:rsidRPr="006D3981">
        <w:rPr>
          <w:rFonts w:hint="cs"/>
          <w:sz w:val="24"/>
          <w:szCs w:val="24"/>
          <w:rtl/>
          <w:lang w:bidi="fa-IR"/>
        </w:rPr>
        <w:t>.</w:t>
      </w:r>
    </w:p>
  </w:footnote>
  <w:footnote w:id="33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خوارزمی، المناقب، نجف، ص252 و 253. اربلی، کشف الغمة، ج1، ص359. مجلسی، بحار الانوار، ایران، ص39 و 40.</w:t>
      </w:r>
    </w:p>
  </w:footnote>
  <w:footnote w:id="33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تاریخ مسعودی، مصر، ج3، ص51. مرزه محمد تقی، ناسخ التواریخ، تهران، ج5 ،ص144.</w:t>
      </w:r>
    </w:p>
  </w:footnote>
  <w:footnote w:id="33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کشف الغمة، ج1، ص358. خوارزمی، المناقب، ص252. مجلسی، بحارالانوار، ج10، ص38.</w:t>
      </w:r>
    </w:p>
  </w:footnote>
  <w:footnote w:id="337">
    <w:p w:rsidR="005E7C8D" w:rsidRPr="006D3981" w:rsidRDefault="005E7C8D" w:rsidP="006D3981">
      <w:pPr>
        <w:ind w:left="284" w:hanging="284"/>
        <w:jc w:val="lowKashida"/>
        <w:rPr>
          <w:b/>
          <w:bCs/>
          <w:szCs w:val="24"/>
          <w:rtl/>
          <w:lang w:bidi="fa-IR"/>
        </w:rPr>
      </w:pPr>
      <w:r w:rsidRPr="006D3981">
        <w:rPr>
          <w:rStyle w:val="a4"/>
          <w:sz w:val="28"/>
          <w:szCs w:val="32"/>
          <w:vertAlign w:val="baseline"/>
        </w:rPr>
        <w:footnoteRef/>
      </w:r>
      <w:r w:rsidRPr="006D3981">
        <w:rPr>
          <w:sz w:val="28"/>
          <w:szCs w:val="32"/>
          <w:rtl/>
        </w:rPr>
        <w:t xml:space="preserve"> </w:t>
      </w:r>
      <w:r w:rsidRPr="006D3981">
        <w:rPr>
          <w:rFonts w:hint="cs"/>
          <w:sz w:val="28"/>
          <w:szCs w:val="32"/>
          <w:rtl/>
          <w:lang w:bidi="fa-IR"/>
        </w:rPr>
        <w:t>-</w:t>
      </w:r>
      <w:r w:rsidRPr="006D3981">
        <w:rPr>
          <w:rFonts w:hint="cs"/>
          <w:b/>
          <w:bCs/>
          <w:szCs w:val="24"/>
          <w:rtl/>
          <w:lang w:bidi="fa-IR"/>
        </w:rPr>
        <w:t xml:space="preserve"> ازدواج</w:t>
      </w:r>
      <w:r w:rsidRPr="006D3981">
        <w:rPr>
          <w:rFonts w:hint="eastAsia"/>
          <w:b/>
          <w:bCs/>
          <w:szCs w:val="24"/>
          <w:rtl/>
          <w:lang w:bidi="fa-IR"/>
        </w:rPr>
        <w:t>‌</w:t>
      </w:r>
      <w:r w:rsidRPr="006D3981">
        <w:rPr>
          <w:rFonts w:hint="cs"/>
          <w:b/>
          <w:bCs/>
          <w:szCs w:val="24"/>
          <w:rtl/>
          <w:lang w:bidi="fa-IR"/>
        </w:rPr>
        <w:t>هاي ميان بني</w:t>
      </w:r>
      <w:r w:rsidRPr="006D3981">
        <w:rPr>
          <w:rFonts w:hint="eastAsia"/>
          <w:b/>
          <w:bCs/>
          <w:szCs w:val="24"/>
          <w:rtl/>
          <w:lang w:bidi="fa-IR"/>
        </w:rPr>
        <w:t>‌‌‌‌‌</w:t>
      </w:r>
      <w:r w:rsidRPr="006D3981">
        <w:rPr>
          <w:rFonts w:hint="cs"/>
          <w:b/>
          <w:bCs/>
          <w:szCs w:val="24"/>
          <w:rtl/>
          <w:lang w:bidi="fa-IR"/>
        </w:rPr>
        <w:t>اميه و بني</w:t>
      </w:r>
      <w:r w:rsidRPr="006D3981">
        <w:rPr>
          <w:rFonts w:hint="eastAsia"/>
          <w:b/>
          <w:bCs/>
          <w:szCs w:val="24"/>
          <w:rtl/>
          <w:lang w:bidi="fa-IR"/>
        </w:rPr>
        <w:t>‌</w:t>
      </w:r>
      <w:r w:rsidRPr="006D3981">
        <w:rPr>
          <w:rFonts w:hint="cs"/>
          <w:b/>
          <w:bCs/>
          <w:szCs w:val="24"/>
          <w:rtl/>
          <w:lang w:bidi="fa-IR"/>
        </w:rPr>
        <w:t>هاشم:</w:t>
      </w:r>
    </w:p>
    <w:p w:rsidR="005E7C8D" w:rsidRPr="006D3981" w:rsidRDefault="005E7C8D" w:rsidP="006D3981">
      <w:pPr>
        <w:widowControl w:val="0"/>
        <w:ind w:left="284" w:hanging="284"/>
        <w:jc w:val="lowKashida"/>
        <w:rPr>
          <w:rFonts w:hint="cs"/>
          <w:szCs w:val="24"/>
          <w:rtl/>
          <w:lang w:bidi="fa-IR"/>
        </w:rPr>
      </w:pPr>
      <w:r>
        <w:rPr>
          <w:rFonts w:hint="cs"/>
          <w:szCs w:val="24"/>
          <w:rtl/>
          <w:lang w:bidi="fa-IR"/>
        </w:rPr>
        <w:t xml:space="preserve"> </w:t>
      </w:r>
      <w:r w:rsidRPr="006D3981">
        <w:rPr>
          <w:rFonts w:hint="cs"/>
          <w:szCs w:val="24"/>
          <w:rtl/>
          <w:lang w:bidi="fa-IR"/>
        </w:rPr>
        <w:t>اين ازدواج</w:t>
      </w:r>
      <w:r w:rsidRPr="006D3981">
        <w:rPr>
          <w:rFonts w:hint="eastAsia"/>
          <w:szCs w:val="24"/>
          <w:rtl/>
          <w:lang w:bidi="fa-IR"/>
        </w:rPr>
        <w:t>‌</w:t>
      </w:r>
      <w:r w:rsidRPr="006D3981">
        <w:rPr>
          <w:rFonts w:hint="cs"/>
          <w:szCs w:val="24"/>
          <w:rtl/>
          <w:lang w:bidi="fa-IR"/>
        </w:rPr>
        <w:t>ها دلالت مي</w:t>
      </w:r>
      <w:r w:rsidRPr="006D3981">
        <w:rPr>
          <w:rFonts w:hint="eastAsia"/>
          <w:szCs w:val="24"/>
          <w:rtl/>
          <w:lang w:bidi="fa-IR"/>
        </w:rPr>
        <w:t>‌</w:t>
      </w:r>
      <w:r w:rsidRPr="006D3981">
        <w:rPr>
          <w:rFonts w:hint="cs"/>
          <w:szCs w:val="24"/>
          <w:rtl/>
          <w:lang w:bidi="fa-IR"/>
        </w:rPr>
        <w:t>كند بر اين كه ميان بني</w:t>
      </w:r>
      <w:r w:rsidRPr="006D3981">
        <w:rPr>
          <w:rFonts w:hint="eastAsia"/>
          <w:szCs w:val="24"/>
          <w:rtl/>
          <w:lang w:bidi="fa-IR"/>
        </w:rPr>
        <w:t>‌</w:t>
      </w:r>
      <w:r w:rsidRPr="006D3981">
        <w:rPr>
          <w:rFonts w:hint="cs"/>
          <w:szCs w:val="24"/>
          <w:rtl/>
          <w:lang w:bidi="fa-IR"/>
        </w:rPr>
        <w:t>هاشم و بني</w:t>
      </w:r>
      <w:r w:rsidRPr="006D3981">
        <w:rPr>
          <w:rFonts w:hint="eastAsia"/>
          <w:szCs w:val="24"/>
          <w:rtl/>
          <w:lang w:bidi="fa-IR"/>
        </w:rPr>
        <w:t>‌</w:t>
      </w:r>
      <w:r w:rsidRPr="006D3981">
        <w:rPr>
          <w:rFonts w:hint="cs"/>
          <w:szCs w:val="24"/>
          <w:rtl/>
          <w:lang w:bidi="fa-IR"/>
        </w:rPr>
        <w:t>اميه، كينه و نفرت و دشمني وجود نداشت كه دشمنان اسلام و مسلمانان اختراع كرده و اساطير و داستان</w:t>
      </w:r>
      <w:r w:rsidRPr="006D3981">
        <w:rPr>
          <w:rFonts w:hint="eastAsia"/>
          <w:szCs w:val="24"/>
          <w:rtl/>
          <w:lang w:bidi="fa-IR"/>
        </w:rPr>
        <w:t>‌</w:t>
      </w:r>
      <w:r w:rsidRPr="006D3981">
        <w:rPr>
          <w:rFonts w:hint="cs"/>
          <w:szCs w:val="24"/>
          <w:rtl/>
          <w:lang w:bidi="fa-IR"/>
        </w:rPr>
        <w:t>هايي پيرامون آن بافته اند. همچنان كه ديديم بني</w:t>
      </w:r>
      <w:r w:rsidRPr="006D3981">
        <w:rPr>
          <w:rFonts w:hint="eastAsia"/>
          <w:szCs w:val="24"/>
          <w:rtl/>
          <w:lang w:bidi="fa-IR"/>
        </w:rPr>
        <w:t>‌</w:t>
      </w:r>
      <w:r w:rsidRPr="006D3981">
        <w:rPr>
          <w:rFonts w:hint="cs"/>
          <w:szCs w:val="24"/>
          <w:rtl/>
          <w:lang w:bidi="fa-IR"/>
        </w:rPr>
        <w:t>اميه با بني</w:t>
      </w:r>
      <w:r w:rsidRPr="006D3981">
        <w:rPr>
          <w:rFonts w:hint="eastAsia"/>
          <w:szCs w:val="24"/>
          <w:rtl/>
          <w:lang w:bidi="fa-IR"/>
        </w:rPr>
        <w:t>‌</w:t>
      </w:r>
      <w:r w:rsidRPr="006D3981">
        <w:rPr>
          <w:rFonts w:hint="cs"/>
          <w:szCs w:val="24"/>
          <w:rtl/>
          <w:lang w:bidi="fa-IR"/>
        </w:rPr>
        <w:t>هاشم پسر عمو و برادر و دوست بودند و حتي از لحاظ دوستي و فكري نزديك</w:t>
      </w:r>
      <w:r w:rsidRPr="006D3981">
        <w:rPr>
          <w:rFonts w:hint="eastAsia"/>
          <w:szCs w:val="24"/>
          <w:rtl/>
          <w:lang w:bidi="fa-IR"/>
        </w:rPr>
        <w:t>‌</w:t>
      </w:r>
      <w:r w:rsidRPr="006D3981">
        <w:rPr>
          <w:rFonts w:hint="cs"/>
          <w:szCs w:val="24"/>
          <w:rtl/>
          <w:lang w:bidi="fa-IR"/>
        </w:rPr>
        <w:t>ترين افراد به یکدیگر بودند كه غم و غصه</w:t>
      </w:r>
      <w:r w:rsidRPr="006D3981">
        <w:rPr>
          <w:rFonts w:hint="eastAsia"/>
          <w:szCs w:val="24"/>
          <w:rtl/>
          <w:lang w:bidi="fa-IR"/>
        </w:rPr>
        <w:t>‌</w:t>
      </w:r>
      <w:r w:rsidRPr="006D3981">
        <w:rPr>
          <w:rFonts w:hint="cs"/>
          <w:szCs w:val="24"/>
          <w:rtl/>
          <w:lang w:bidi="fa-IR"/>
        </w:rPr>
        <w:t>هاي خود را با هم تقسيم مي</w:t>
      </w:r>
      <w:r w:rsidRPr="006D3981">
        <w:rPr>
          <w:rFonts w:hint="eastAsia"/>
          <w:szCs w:val="24"/>
          <w:rtl/>
          <w:lang w:bidi="fa-IR"/>
        </w:rPr>
        <w:t>‌</w:t>
      </w:r>
      <w:r w:rsidRPr="006D3981">
        <w:rPr>
          <w:rFonts w:hint="cs"/>
          <w:szCs w:val="24"/>
          <w:rtl/>
          <w:lang w:bidi="fa-IR"/>
        </w:rPr>
        <w:t>كردند و با همديگر رابطه داشتند. حتي علماي شيعه و مورخين آنها اظهار داشته اند كه ابوسفيان كه رئيس بني</w:t>
      </w:r>
      <w:r w:rsidRPr="006D3981">
        <w:rPr>
          <w:rFonts w:hint="eastAsia"/>
          <w:szCs w:val="24"/>
          <w:rtl/>
          <w:lang w:bidi="fa-IR"/>
        </w:rPr>
        <w:t>‌</w:t>
      </w:r>
      <w:r w:rsidRPr="006D3981">
        <w:rPr>
          <w:rFonts w:hint="cs"/>
          <w:szCs w:val="24"/>
          <w:rtl/>
          <w:lang w:bidi="fa-IR"/>
        </w:rPr>
        <w:t>اميه و بزرگ آن قوم بود يكي از بزرگ ترين پيروان حضرت علي بوده و مؤید اين امر روز سقيفه است. يعقوبي آورده كه ابوسفيان، از جمله افرادي بود كه به بيعت با ابوبكر مخالفت مي</w:t>
      </w:r>
      <w:r w:rsidRPr="006D3981">
        <w:rPr>
          <w:rFonts w:hint="eastAsia"/>
          <w:szCs w:val="24"/>
          <w:rtl/>
          <w:lang w:bidi="fa-IR"/>
        </w:rPr>
        <w:t>‌</w:t>
      </w:r>
      <w:r w:rsidRPr="006D3981">
        <w:rPr>
          <w:rFonts w:hint="cs"/>
          <w:szCs w:val="24"/>
          <w:rtl/>
          <w:lang w:bidi="fa-IR"/>
        </w:rPr>
        <w:t>کرد و مي</w:t>
      </w:r>
      <w:r w:rsidRPr="006D3981">
        <w:rPr>
          <w:rFonts w:hint="eastAsia"/>
          <w:szCs w:val="24"/>
          <w:rtl/>
          <w:lang w:bidi="fa-IR"/>
        </w:rPr>
        <w:t>‌</w:t>
      </w:r>
      <w:r w:rsidRPr="006D3981">
        <w:rPr>
          <w:rFonts w:hint="cs"/>
          <w:szCs w:val="24"/>
          <w:rtl/>
          <w:lang w:bidi="fa-IR"/>
        </w:rPr>
        <w:t>گفت: اي بني عبد مناف، آيا رضايت مي</w:t>
      </w:r>
      <w:r w:rsidRPr="006D3981">
        <w:rPr>
          <w:rFonts w:hint="eastAsia"/>
          <w:szCs w:val="24"/>
          <w:rtl/>
          <w:lang w:bidi="fa-IR"/>
        </w:rPr>
        <w:t>‌</w:t>
      </w:r>
      <w:r w:rsidRPr="006D3981">
        <w:rPr>
          <w:rFonts w:hint="cs"/>
          <w:szCs w:val="24"/>
          <w:rtl/>
          <w:lang w:bidi="fa-IR"/>
        </w:rPr>
        <w:t>دهيد كه كسي غير از خودتان ولايت اين امر را به دست بگيرد؟ و به علي بن ابي طالب گفت: دستت را بده كه با تو بيعت كنم و در اين حال گفت:</w:t>
      </w:r>
    </w:p>
    <w:p w:rsidR="005E7C8D" w:rsidRPr="006D3981" w:rsidRDefault="005E7C8D" w:rsidP="005B661C">
      <w:pPr>
        <w:widowControl w:val="0"/>
        <w:ind w:left="284" w:hanging="284"/>
        <w:jc w:val="center"/>
        <w:rPr>
          <w:rStyle w:val="a9"/>
          <w:rFonts w:cs="2  Badr"/>
          <w:b/>
          <w:bCs/>
          <w:color w:val="000000"/>
          <w:szCs w:val="24"/>
          <w:rtl/>
        </w:rPr>
      </w:pPr>
      <w:r w:rsidRPr="006D3981">
        <w:rPr>
          <w:rStyle w:val="a9"/>
          <w:rFonts w:cs="2  Badr"/>
          <w:b/>
          <w:bCs/>
          <w:color w:val="000000"/>
          <w:szCs w:val="24"/>
          <w:rtl/>
        </w:rPr>
        <w:t>بني هاشم لا تطمعوا الناس فيكم</w:t>
      </w:r>
      <w:r w:rsidRPr="006D3981">
        <w:rPr>
          <w:rStyle w:val="a9"/>
          <w:rFonts w:cs="2  Badr" w:hint="cs"/>
          <w:b/>
          <w:bCs/>
          <w:color w:val="000000"/>
          <w:szCs w:val="24"/>
          <w:rtl/>
        </w:rPr>
        <w:tab/>
      </w:r>
      <w:r w:rsidRPr="006D3981">
        <w:rPr>
          <w:rStyle w:val="a9"/>
          <w:rFonts w:cs="2  Badr"/>
          <w:b/>
          <w:bCs/>
          <w:color w:val="000000"/>
          <w:szCs w:val="24"/>
          <w:rtl/>
        </w:rPr>
        <w:t>ولا سيما تيم بن مرة أو عدي</w:t>
      </w:r>
    </w:p>
    <w:p w:rsidR="005E7C8D" w:rsidRPr="006D3981" w:rsidRDefault="005E7C8D" w:rsidP="006D3981">
      <w:pPr>
        <w:widowControl w:val="0"/>
        <w:ind w:left="284" w:hanging="284"/>
        <w:jc w:val="lowKashida"/>
        <w:rPr>
          <w:rStyle w:val="a9"/>
          <w:rFonts w:cs="2  Badr"/>
          <w:color w:val="000000"/>
          <w:szCs w:val="24"/>
          <w:rtl/>
        </w:rPr>
      </w:pPr>
      <w:r>
        <w:rPr>
          <w:rFonts w:hint="cs"/>
          <w:szCs w:val="24"/>
          <w:rtl/>
          <w:lang w:bidi="fa-IR"/>
        </w:rPr>
        <w:t xml:space="preserve"> </w:t>
      </w:r>
      <w:r w:rsidRPr="006D3981">
        <w:rPr>
          <w:rFonts w:hint="cs"/>
          <w:szCs w:val="24"/>
          <w:rtl/>
          <w:lang w:bidi="fa-IR"/>
        </w:rPr>
        <w:t>«کسي در حق بني هاشم طمع نكند به خصوص ‌اگر تيم بن مره يا عدي باشند».</w:t>
      </w:r>
    </w:p>
    <w:p w:rsidR="005E7C8D" w:rsidRPr="006D3981" w:rsidRDefault="005E7C8D" w:rsidP="005B661C">
      <w:pPr>
        <w:widowControl w:val="0"/>
        <w:ind w:left="284" w:hanging="284"/>
        <w:jc w:val="center"/>
        <w:rPr>
          <w:rStyle w:val="a9"/>
          <w:rFonts w:cs="2  Badr" w:hint="cs"/>
          <w:b/>
          <w:bCs/>
          <w:color w:val="000000"/>
          <w:szCs w:val="24"/>
          <w:rtl/>
        </w:rPr>
      </w:pPr>
      <w:r w:rsidRPr="006D3981">
        <w:rPr>
          <w:rStyle w:val="a9"/>
          <w:rFonts w:cs="2  Badr"/>
          <w:b/>
          <w:bCs/>
          <w:color w:val="000000"/>
          <w:szCs w:val="24"/>
          <w:rtl/>
        </w:rPr>
        <w:t>فما الأمر إلا فيكم وإليكم</w:t>
      </w:r>
      <w:r w:rsidRPr="006D3981">
        <w:rPr>
          <w:rStyle w:val="a9"/>
          <w:rFonts w:cs="2  Badr" w:hint="cs"/>
          <w:b/>
          <w:bCs/>
          <w:color w:val="000000"/>
          <w:szCs w:val="24"/>
          <w:rtl/>
        </w:rPr>
        <w:tab/>
      </w:r>
      <w:r w:rsidRPr="006D3981">
        <w:rPr>
          <w:rStyle w:val="a9"/>
          <w:rFonts w:cs="2  Badr"/>
          <w:b/>
          <w:bCs/>
          <w:color w:val="000000"/>
          <w:szCs w:val="24"/>
          <w:rtl/>
        </w:rPr>
        <w:t>وليس لها إلا أبو حسن علي</w:t>
      </w:r>
    </w:p>
    <w:p w:rsidR="005E7C8D" w:rsidRPr="006D3981" w:rsidRDefault="005E7C8D" w:rsidP="006D3981">
      <w:pPr>
        <w:widowControl w:val="0"/>
        <w:ind w:left="284" w:hanging="284"/>
        <w:jc w:val="lowKashida"/>
        <w:rPr>
          <w:rStyle w:val="a9"/>
          <w:rFonts w:cs="2  Badr"/>
          <w:color w:val="000000"/>
          <w:szCs w:val="24"/>
          <w:rtl/>
        </w:rPr>
      </w:pPr>
      <w:r>
        <w:rPr>
          <w:rFonts w:hint="cs"/>
          <w:szCs w:val="24"/>
          <w:rtl/>
          <w:lang w:bidi="fa-IR"/>
        </w:rPr>
        <w:t xml:space="preserve"> </w:t>
      </w:r>
      <w:r w:rsidRPr="006D3981">
        <w:rPr>
          <w:rFonts w:hint="cs"/>
          <w:szCs w:val="24"/>
          <w:rtl/>
          <w:lang w:bidi="fa-IR"/>
        </w:rPr>
        <w:t>«اين كار جز براي شما و به سود شما نيست، و جز ابوالحسن علي کسی شايسته</w:t>
      </w:r>
      <w:r w:rsidRPr="006D3981">
        <w:rPr>
          <w:rFonts w:hint="eastAsia"/>
          <w:szCs w:val="24"/>
          <w:rtl/>
          <w:lang w:bidi="fa-IR"/>
        </w:rPr>
        <w:t>‌</w:t>
      </w:r>
      <w:r w:rsidRPr="006D3981">
        <w:rPr>
          <w:rFonts w:hint="cs"/>
          <w:szCs w:val="24"/>
          <w:rtl/>
          <w:lang w:bidi="fa-IR"/>
        </w:rPr>
        <w:t>ی آن نيست</w:t>
      </w:r>
      <w:r w:rsidRPr="006D3981">
        <w:rPr>
          <w:rStyle w:val="a9"/>
          <w:rFonts w:cs="2  Badr" w:hint="cs"/>
          <w:color w:val="000000"/>
          <w:szCs w:val="24"/>
          <w:rtl/>
        </w:rPr>
        <w:t>».</w:t>
      </w:r>
    </w:p>
    <w:p w:rsidR="005E7C8D" w:rsidRPr="006D3981" w:rsidRDefault="005E7C8D" w:rsidP="005B661C">
      <w:pPr>
        <w:widowControl w:val="0"/>
        <w:ind w:left="284" w:hanging="284"/>
        <w:jc w:val="center"/>
        <w:rPr>
          <w:rStyle w:val="a9"/>
          <w:rFonts w:cs="2  Badr" w:hint="cs"/>
          <w:b/>
          <w:bCs/>
          <w:color w:val="000000"/>
          <w:szCs w:val="24"/>
          <w:rtl/>
        </w:rPr>
      </w:pPr>
      <w:r w:rsidRPr="006D3981">
        <w:rPr>
          <w:rStyle w:val="a9"/>
          <w:rFonts w:cs="2  Badr"/>
          <w:b/>
          <w:bCs/>
          <w:color w:val="000000"/>
          <w:szCs w:val="24"/>
          <w:rtl/>
        </w:rPr>
        <w:t>أبا حسن، فاشدد بها كف حازم</w:t>
      </w:r>
      <w:r w:rsidRPr="006D3981">
        <w:rPr>
          <w:rStyle w:val="a9"/>
          <w:rFonts w:cs="2  Badr" w:hint="cs"/>
          <w:b/>
          <w:bCs/>
          <w:color w:val="000000"/>
          <w:szCs w:val="24"/>
          <w:rtl/>
        </w:rPr>
        <w:tab/>
      </w:r>
      <w:r w:rsidRPr="006D3981">
        <w:rPr>
          <w:rStyle w:val="a9"/>
          <w:rFonts w:cs="2  Badr"/>
          <w:b/>
          <w:bCs/>
          <w:color w:val="000000"/>
          <w:szCs w:val="24"/>
          <w:rtl/>
        </w:rPr>
        <w:t>فإنك بالأمر الذي يرتجى ملي</w:t>
      </w:r>
    </w:p>
    <w:p w:rsidR="005E7C8D" w:rsidRPr="006D3981" w:rsidRDefault="005E7C8D" w:rsidP="006D3981">
      <w:pPr>
        <w:widowControl w:val="0"/>
        <w:ind w:left="284" w:hanging="284"/>
        <w:jc w:val="lowKashida"/>
        <w:rPr>
          <w:rStyle w:val="a9"/>
          <w:rFonts w:cs="2  Badr"/>
          <w:color w:val="000000"/>
          <w:szCs w:val="24"/>
          <w:rtl/>
        </w:rPr>
      </w:pPr>
      <w:r>
        <w:rPr>
          <w:rStyle w:val="a9"/>
          <w:rFonts w:cs="2  Badr"/>
          <w:color w:val="000000"/>
          <w:szCs w:val="24"/>
          <w:rtl/>
        </w:rPr>
        <w:t xml:space="preserve"> </w:t>
      </w:r>
      <w:r w:rsidRPr="006D3981">
        <w:rPr>
          <w:rStyle w:val="a9"/>
          <w:rFonts w:cs="2  Badr" w:hint="cs"/>
          <w:color w:val="000000"/>
          <w:szCs w:val="24"/>
          <w:rtl/>
        </w:rPr>
        <w:t>«ای ابوالحسن! خلافت را به دست بگیر و مصمم و دوراندیش باش؛ چون تو شاسیته و مستحق خلافت هستی».</w:t>
      </w:r>
    </w:p>
    <w:p w:rsidR="005E7C8D" w:rsidRPr="006D3981" w:rsidRDefault="005E7C8D" w:rsidP="005B661C">
      <w:pPr>
        <w:widowControl w:val="0"/>
        <w:ind w:left="284" w:hanging="284"/>
        <w:jc w:val="center"/>
        <w:rPr>
          <w:rStyle w:val="a9"/>
          <w:rFonts w:cs="2  Badr"/>
          <w:b/>
          <w:bCs/>
          <w:color w:val="000000"/>
          <w:szCs w:val="24"/>
          <w:rtl/>
        </w:rPr>
      </w:pPr>
      <w:r w:rsidRPr="006D3981">
        <w:rPr>
          <w:rStyle w:val="a9"/>
          <w:rFonts w:cs="2  Badr"/>
          <w:b/>
          <w:bCs/>
          <w:color w:val="000000"/>
          <w:szCs w:val="24"/>
          <w:rtl/>
        </w:rPr>
        <w:t>و</w:t>
      </w:r>
      <w:r w:rsidRPr="006D3981">
        <w:rPr>
          <w:rStyle w:val="a9"/>
          <w:rFonts w:cs="2  Badr" w:hint="cs"/>
          <w:b/>
          <w:bCs/>
          <w:color w:val="000000"/>
          <w:szCs w:val="24"/>
          <w:rtl/>
        </w:rPr>
        <w:t xml:space="preserve"> </w:t>
      </w:r>
      <w:r w:rsidRPr="006D3981">
        <w:rPr>
          <w:rStyle w:val="a9"/>
          <w:rFonts w:cs="2  Badr"/>
          <w:b/>
          <w:bCs/>
          <w:color w:val="000000"/>
          <w:szCs w:val="24"/>
          <w:rtl/>
        </w:rPr>
        <w:t>إن امرأ يرمي قصي</w:t>
      </w:r>
      <w:r w:rsidRPr="006D3981">
        <w:rPr>
          <w:rStyle w:val="a9"/>
          <w:rFonts w:cs="2  Badr" w:hint="cs"/>
          <w:b/>
          <w:bCs/>
          <w:color w:val="000000"/>
          <w:szCs w:val="24"/>
          <w:rtl/>
        </w:rPr>
        <w:t>اً</w:t>
      </w:r>
      <w:r w:rsidRPr="006D3981">
        <w:rPr>
          <w:rStyle w:val="a9"/>
          <w:rFonts w:cs="2  Badr"/>
          <w:b/>
          <w:bCs/>
          <w:color w:val="000000"/>
          <w:szCs w:val="24"/>
          <w:rtl/>
        </w:rPr>
        <w:t xml:space="preserve"> وراءه</w:t>
      </w:r>
      <w:r w:rsidRPr="006D3981">
        <w:rPr>
          <w:rStyle w:val="a9"/>
          <w:rFonts w:cs="2  Badr" w:hint="cs"/>
          <w:b/>
          <w:bCs/>
          <w:color w:val="000000"/>
          <w:szCs w:val="24"/>
          <w:rtl/>
        </w:rPr>
        <w:tab/>
      </w:r>
      <w:r w:rsidRPr="006D3981">
        <w:rPr>
          <w:rStyle w:val="a9"/>
          <w:rFonts w:cs="2  Badr"/>
          <w:b/>
          <w:bCs/>
          <w:color w:val="000000"/>
          <w:szCs w:val="24"/>
          <w:rtl/>
        </w:rPr>
        <w:t>عزيز الحمى والناس من غالب قصي</w:t>
      </w:r>
    </w:p>
    <w:p w:rsidR="005E7C8D" w:rsidRPr="006D3981" w:rsidRDefault="005E7C8D" w:rsidP="006D3981">
      <w:pPr>
        <w:ind w:left="284" w:hanging="284"/>
        <w:jc w:val="lowKashida"/>
        <w:rPr>
          <w:rFonts w:hint="cs"/>
          <w:szCs w:val="24"/>
          <w:rtl/>
          <w:lang w:bidi="fa-IR"/>
        </w:rPr>
      </w:pPr>
      <w:r>
        <w:rPr>
          <w:rFonts w:hint="cs"/>
          <w:szCs w:val="24"/>
          <w:rtl/>
          <w:lang w:bidi="fa-IR"/>
        </w:rPr>
        <w:t xml:space="preserve"> </w:t>
      </w:r>
      <w:r w:rsidRPr="006D3981">
        <w:rPr>
          <w:rFonts w:hint="cs"/>
          <w:szCs w:val="24"/>
          <w:rtl/>
          <w:lang w:bidi="fa-IR"/>
        </w:rPr>
        <w:t>«و كسي كه به دور دست نظاره كند مردم از او حمايت مي</w:t>
      </w:r>
      <w:r w:rsidRPr="006D3981">
        <w:rPr>
          <w:rFonts w:hint="eastAsia"/>
          <w:szCs w:val="24"/>
          <w:rtl/>
          <w:lang w:bidi="fa-IR"/>
        </w:rPr>
        <w:t>‌</w:t>
      </w:r>
      <w:r w:rsidRPr="006D3981">
        <w:rPr>
          <w:rFonts w:hint="cs"/>
          <w:szCs w:val="24"/>
          <w:rtl/>
          <w:lang w:bidi="fa-IR"/>
        </w:rPr>
        <w:t>كنند».</w:t>
      </w:r>
      <w:r w:rsidRPr="006D3981">
        <w:rPr>
          <w:rStyle w:val="a9"/>
          <w:color w:val="000000"/>
          <w:sz w:val="30"/>
          <w:szCs w:val="30"/>
          <w:rtl/>
        </w:rPr>
        <w:t xml:space="preserve"> </w:t>
      </w:r>
      <w:r w:rsidRPr="006D3981">
        <w:rPr>
          <w:rStyle w:val="a9"/>
          <w:rFonts w:cs="2  Badr" w:hint="cs"/>
          <w:color w:val="000000"/>
          <w:szCs w:val="24"/>
          <w:rtl/>
        </w:rPr>
        <w:t>(</w:t>
      </w:r>
      <w:r w:rsidRPr="006D3981">
        <w:rPr>
          <w:rStyle w:val="a9"/>
          <w:rFonts w:cs="2  Badr"/>
          <w:color w:val="000000"/>
          <w:szCs w:val="24"/>
          <w:rtl/>
        </w:rPr>
        <w:t>تاريخ اليعقوبي (ج2 ص126)، و</w:t>
      </w:r>
      <w:r w:rsidRPr="006D3981">
        <w:rPr>
          <w:rStyle w:val="a9"/>
          <w:rFonts w:cs="2  Badr" w:hint="cs"/>
          <w:color w:val="000000"/>
          <w:szCs w:val="24"/>
          <w:rtl/>
        </w:rPr>
        <w:t xml:space="preserve"> </w:t>
      </w:r>
      <w:r w:rsidRPr="006D3981">
        <w:rPr>
          <w:rStyle w:val="a9"/>
          <w:rFonts w:cs="2  Badr"/>
          <w:color w:val="000000"/>
          <w:szCs w:val="24"/>
          <w:rtl/>
        </w:rPr>
        <w:t>شرح نهج البلاغة</w:t>
      </w:r>
      <w:r w:rsidRPr="006D3981">
        <w:rPr>
          <w:rStyle w:val="a9"/>
          <w:rFonts w:cs="2  Badr" w:hint="cs"/>
          <w:color w:val="000000"/>
          <w:szCs w:val="24"/>
          <w:rtl/>
        </w:rPr>
        <w:t>، اثر</w:t>
      </w:r>
      <w:r w:rsidRPr="006D3981">
        <w:rPr>
          <w:rStyle w:val="a9"/>
          <w:rFonts w:cs="2  Badr"/>
          <w:color w:val="000000"/>
          <w:szCs w:val="24"/>
          <w:rtl/>
        </w:rPr>
        <w:t xml:space="preserve"> </w:t>
      </w:r>
      <w:r w:rsidRPr="006D3981">
        <w:rPr>
          <w:rStyle w:val="a9"/>
          <w:rFonts w:cs="2  Badr" w:hint="cs"/>
          <w:color w:val="000000"/>
          <w:szCs w:val="24"/>
          <w:rtl/>
        </w:rPr>
        <w:t>ا</w:t>
      </w:r>
      <w:r w:rsidRPr="006D3981">
        <w:rPr>
          <w:rStyle w:val="a9"/>
          <w:rFonts w:cs="2  Badr"/>
          <w:color w:val="000000"/>
          <w:szCs w:val="24"/>
          <w:rtl/>
        </w:rPr>
        <w:t>بن أبي</w:t>
      </w:r>
      <w:r w:rsidRPr="006D3981">
        <w:rPr>
          <w:rStyle w:val="a9"/>
          <w:rFonts w:cs="2  Badr" w:hint="cs"/>
          <w:color w:val="000000"/>
          <w:szCs w:val="24"/>
          <w:rtl/>
        </w:rPr>
        <w:t>‌</w:t>
      </w:r>
      <w:r w:rsidRPr="006D3981">
        <w:rPr>
          <w:rStyle w:val="a9"/>
          <w:rFonts w:cs="2  Badr"/>
          <w:color w:val="000000"/>
          <w:szCs w:val="24"/>
          <w:rtl/>
        </w:rPr>
        <w:t>الحديد</w:t>
      </w:r>
      <w:r w:rsidRPr="006D3981">
        <w:rPr>
          <w:rStyle w:val="a9"/>
          <w:rFonts w:cs="2  Badr" w:hint="cs"/>
          <w:color w:val="000000"/>
          <w:szCs w:val="24"/>
          <w:rtl/>
        </w:rPr>
        <w:t>).</w:t>
      </w:r>
      <w:r w:rsidRPr="006D3981">
        <w:rPr>
          <w:rStyle w:val="a9"/>
          <w:rFonts w:cs="2  Badr"/>
          <w:color w:val="000000"/>
          <w:szCs w:val="24"/>
          <w:rtl/>
        </w:rPr>
        <w:t xml:space="preserve"> </w:t>
      </w:r>
    </w:p>
    <w:p w:rsidR="005E7C8D" w:rsidRPr="006D3981" w:rsidRDefault="005E7C8D" w:rsidP="006D3981">
      <w:pPr>
        <w:ind w:left="284" w:hanging="284"/>
        <w:jc w:val="lowKashida"/>
        <w:rPr>
          <w:szCs w:val="24"/>
          <w:rtl/>
          <w:lang w:bidi="fa-IR"/>
        </w:rPr>
      </w:pPr>
      <w:r>
        <w:rPr>
          <w:rFonts w:hint="cs"/>
          <w:szCs w:val="24"/>
          <w:rtl/>
          <w:lang w:bidi="fa-IR"/>
        </w:rPr>
        <w:t xml:space="preserve"> </w:t>
      </w:r>
      <w:r w:rsidRPr="006D3981">
        <w:rPr>
          <w:rFonts w:hint="cs"/>
          <w:szCs w:val="24"/>
          <w:rtl/>
          <w:lang w:bidi="fa-IR"/>
        </w:rPr>
        <w:t>ابن بابويه قمي بيان مي</w:t>
      </w:r>
      <w:r w:rsidRPr="006D3981">
        <w:rPr>
          <w:rFonts w:hint="eastAsia"/>
          <w:szCs w:val="24"/>
          <w:rtl/>
          <w:lang w:bidi="fa-IR"/>
        </w:rPr>
        <w:t>‌</w:t>
      </w:r>
      <w:r w:rsidRPr="006D3981">
        <w:rPr>
          <w:rFonts w:hint="cs"/>
          <w:szCs w:val="24"/>
          <w:rtl/>
          <w:lang w:bidi="fa-IR"/>
        </w:rPr>
        <w:t>كند كه ياران مخلص علي، دوازده نفر از مهاجرين و انصار بودند كه يكي از آنها خالد بن سعيد بن عاص اموي بود. و او در برابر عموم ادعا مي</w:t>
      </w:r>
      <w:r w:rsidRPr="006D3981">
        <w:rPr>
          <w:rFonts w:hint="eastAsia"/>
          <w:szCs w:val="24"/>
          <w:rtl/>
          <w:lang w:bidi="fa-IR"/>
        </w:rPr>
        <w:t>‌</w:t>
      </w:r>
      <w:r w:rsidRPr="006D3981">
        <w:rPr>
          <w:rFonts w:hint="cs"/>
          <w:szCs w:val="24"/>
          <w:rtl/>
          <w:lang w:bidi="fa-IR"/>
        </w:rPr>
        <w:t>كند:</w:t>
      </w:r>
      <w:r>
        <w:rPr>
          <w:rFonts w:hint="cs"/>
          <w:szCs w:val="24"/>
          <w:rtl/>
          <w:lang w:bidi="fa-IR"/>
        </w:rPr>
        <w:t xml:space="preserve"> </w:t>
      </w:r>
      <w:r w:rsidRPr="006D3981">
        <w:rPr>
          <w:rFonts w:hint="cs"/>
          <w:szCs w:val="24"/>
          <w:rtl/>
          <w:lang w:bidi="fa-IR"/>
        </w:rPr>
        <w:t>قسم به خدا قريش می</w:t>
      </w:r>
      <w:r w:rsidRPr="006D3981">
        <w:rPr>
          <w:rFonts w:hint="eastAsia"/>
          <w:szCs w:val="24"/>
          <w:rtl/>
          <w:lang w:bidi="fa-IR"/>
        </w:rPr>
        <w:t>‌</w:t>
      </w:r>
      <w:r w:rsidRPr="006D3981">
        <w:rPr>
          <w:rFonts w:hint="cs"/>
          <w:szCs w:val="24"/>
          <w:rtl/>
          <w:lang w:bidi="fa-IR"/>
        </w:rPr>
        <w:t>داند كه من بالاترين فرد از لحاظ مقام و قوي</w:t>
      </w:r>
      <w:r w:rsidRPr="006D3981">
        <w:rPr>
          <w:rFonts w:hint="eastAsia"/>
          <w:szCs w:val="24"/>
          <w:rtl/>
          <w:lang w:bidi="fa-IR"/>
        </w:rPr>
        <w:t>‌</w:t>
      </w:r>
      <w:r w:rsidRPr="006D3981">
        <w:rPr>
          <w:rFonts w:hint="cs"/>
          <w:szCs w:val="24"/>
          <w:rtl/>
          <w:lang w:bidi="fa-IR"/>
        </w:rPr>
        <w:t>ترين آنها از لحاظ ادب و زيباترين آنها و فقيرترين آنها نسبت به خدا و رسولش هستم. (</w:t>
      </w:r>
      <w:r w:rsidRPr="006D3981">
        <w:rPr>
          <w:rStyle w:val="a9"/>
          <w:rFonts w:cs="2  Badr"/>
          <w:color w:val="000000"/>
          <w:szCs w:val="24"/>
          <w:rtl/>
        </w:rPr>
        <w:t>كتاب الخصال ص361</w:t>
      </w:r>
      <w:r w:rsidRPr="006D3981">
        <w:rPr>
          <w:rStyle w:val="a9"/>
          <w:rFonts w:cs="2  Badr" w:hint="cs"/>
          <w:color w:val="000000"/>
          <w:szCs w:val="24"/>
          <w:rtl/>
        </w:rPr>
        <w:t>).</w:t>
      </w:r>
    </w:p>
    <w:p w:rsidR="005E7C8D" w:rsidRPr="006D3981" w:rsidRDefault="005E7C8D" w:rsidP="006D3981">
      <w:pPr>
        <w:ind w:left="284" w:hanging="284"/>
        <w:jc w:val="lowKashida"/>
        <w:rPr>
          <w:szCs w:val="24"/>
          <w:rtl/>
          <w:lang w:bidi="fa-IR"/>
        </w:rPr>
      </w:pPr>
      <w:r>
        <w:rPr>
          <w:rFonts w:hint="cs"/>
          <w:szCs w:val="24"/>
          <w:rtl/>
          <w:lang w:bidi="fa-IR"/>
        </w:rPr>
        <w:t xml:space="preserve"> </w:t>
      </w:r>
      <w:r w:rsidRPr="006D3981">
        <w:rPr>
          <w:rFonts w:hint="cs"/>
          <w:szCs w:val="24"/>
          <w:rtl/>
          <w:lang w:bidi="fa-IR"/>
        </w:rPr>
        <w:t xml:space="preserve">میان ابوسفيان و عباس ، عموي پيامبر </w:t>
      </w:r>
      <w:r w:rsidRPr="006D3981">
        <w:rPr>
          <w:rFonts w:cs="CTraditional Arabic" w:hint="cs"/>
          <w:szCs w:val="24"/>
          <w:rtl/>
          <w:lang w:bidi="fa-IR"/>
        </w:rPr>
        <w:t>ع</w:t>
      </w:r>
      <w:r w:rsidRPr="006D3981">
        <w:rPr>
          <w:rFonts w:hint="cs"/>
          <w:szCs w:val="24"/>
          <w:rtl/>
          <w:lang w:bidi="fa-IR"/>
        </w:rPr>
        <w:t xml:space="preserve"> و بزرگ بني</w:t>
      </w:r>
      <w:r w:rsidRPr="006D3981">
        <w:rPr>
          <w:rFonts w:hint="eastAsia"/>
          <w:szCs w:val="24"/>
          <w:rtl/>
          <w:lang w:bidi="fa-IR"/>
        </w:rPr>
        <w:t>‌</w:t>
      </w:r>
      <w:r w:rsidRPr="006D3981">
        <w:rPr>
          <w:rFonts w:hint="cs"/>
          <w:szCs w:val="24"/>
          <w:rtl/>
          <w:lang w:bidi="fa-IR"/>
        </w:rPr>
        <w:t>هاشم، رفاقتي مَثل زدني بود.</w:t>
      </w:r>
      <w:r w:rsidRPr="006D3981">
        <w:rPr>
          <w:color w:val="000000"/>
          <w:sz w:val="30"/>
          <w:szCs w:val="30"/>
          <w:rtl/>
        </w:rPr>
        <w:t xml:space="preserve"> </w:t>
      </w:r>
    </w:p>
    <w:p w:rsidR="005E7C8D" w:rsidRPr="006D3981" w:rsidRDefault="005E7C8D" w:rsidP="006D3981">
      <w:pPr>
        <w:widowControl w:val="0"/>
        <w:ind w:left="284" w:hanging="284"/>
        <w:jc w:val="lowKashida"/>
        <w:rPr>
          <w:rStyle w:val="a9"/>
          <w:color w:val="000000"/>
          <w:sz w:val="30"/>
          <w:szCs w:val="30"/>
          <w:rtl/>
        </w:rPr>
      </w:pPr>
      <w:r w:rsidRPr="006D3981">
        <w:rPr>
          <w:rFonts w:hint="cs"/>
          <w:szCs w:val="24"/>
          <w:rtl/>
          <w:lang w:bidi="fa-IR"/>
        </w:rPr>
        <w:t>همچنان كه ميان آنها قبل و بعد از اسلام ازدواج</w:t>
      </w:r>
      <w:r w:rsidRPr="006D3981">
        <w:rPr>
          <w:rFonts w:hint="eastAsia"/>
          <w:szCs w:val="24"/>
          <w:rtl/>
          <w:lang w:bidi="fa-IR"/>
        </w:rPr>
        <w:t>‌</w:t>
      </w:r>
      <w:r w:rsidRPr="006D3981">
        <w:rPr>
          <w:rFonts w:hint="cs"/>
          <w:szCs w:val="24"/>
          <w:rtl/>
          <w:lang w:bidi="fa-IR"/>
        </w:rPr>
        <w:t xml:space="preserve">هايي بوده است. رسول الله </w:t>
      </w:r>
      <w:r w:rsidRPr="006D3981">
        <w:rPr>
          <w:rFonts w:cs="CTraditional Arabic" w:hint="cs"/>
          <w:szCs w:val="24"/>
          <w:rtl/>
          <w:lang w:bidi="fa-IR"/>
        </w:rPr>
        <w:t>ع</w:t>
      </w:r>
      <w:r w:rsidRPr="006D3981">
        <w:rPr>
          <w:rFonts w:hint="cs"/>
          <w:szCs w:val="24"/>
          <w:rtl/>
          <w:lang w:bidi="fa-IR"/>
        </w:rPr>
        <w:t xml:space="preserve"> سه دختر از چهار دختر خود را به بني</w:t>
      </w:r>
      <w:r w:rsidRPr="006D3981">
        <w:rPr>
          <w:rFonts w:hint="eastAsia"/>
          <w:szCs w:val="24"/>
          <w:rtl/>
          <w:lang w:bidi="fa-IR"/>
        </w:rPr>
        <w:t>‌</w:t>
      </w:r>
      <w:r w:rsidRPr="006D3981">
        <w:rPr>
          <w:rFonts w:hint="cs"/>
          <w:szCs w:val="24"/>
          <w:rtl/>
          <w:lang w:bidi="fa-IR"/>
        </w:rPr>
        <w:t>اميه داد كه يكي ابوالعاص بن ربيع و ديگري عثمان بن عفان بود که هر دو از بني</w:t>
      </w:r>
      <w:r w:rsidRPr="006D3981">
        <w:rPr>
          <w:rFonts w:hint="eastAsia"/>
          <w:szCs w:val="24"/>
          <w:rtl/>
          <w:lang w:bidi="fa-IR"/>
        </w:rPr>
        <w:t>‌</w:t>
      </w:r>
      <w:r w:rsidRPr="006D3981">
        <w:rPr>
          <w:rFonts w:hint="cs"/>
          <w:szCs w:val="24"/>
          <w:rtl/>
          <w:lang w:bidi="fa-IR"/>
        </w:rPr>
        <w:t>اميه بودند. حضرت عثمان پسر دختر عمه</w:t>
      </w:r>
      <w:r w:rsidRPr="006D3981">
        <w:rPr>
          <w:rFonts w:hint="eastAsia"/>
          <w:szCs w:val="24"/>
          <w:rtl/>
          <w:lang w:bidi="fa-IR"/>
        </w:rPr>
        <w:t>‌</w:t>
      </w:r>
      <w:r w:rsidRPr="006D3981">
        <w:rPr>
          <w:rFonts w:hint="cs"/>
          <w:szCs w:val="24"/>
          <w:rtl/>
          <w:lang w:bidi="fa-IR"/>
        </w:rPr>
        <w:t xml:space="preserve">ی رسول الله </w:t>
      </w:r>
      <w:r w:rsidRPr="006D3981">
        <w:rPr>
          <w:rFonts w:cs="CTraditional Arabic" w:hint="cs"/>
          <w:szCs w:val="24"/>
          <w:rtl/>
          <w:lang w:bidi="fa-IR"/>
        </w:rPr>
        <w:t>ع</w:t>
      </w:r>
      <w:r w:rsidRPr="006D3981">
        <w:rPr>
          <w:rFonts w:hint="cs"/>
          <w:szCs w:val="24"/>
          <w:rtl/>
          <w:lang w:bidi="fa-IR"/>
        </w:rPr>
        <w:t xml:space="preserve"> بود كه همراه پدر رسول الله </w:t>
      </w:r>
      <w:r w:rsidRPr="006D3981">
        <w:rPr>
          <w:rFonts w:cs="CTraditional Arabic" w:hint="cs"/>
          <w:szCs w:val="24"/>
          <w:rtl/>
          <w:lang w:bidi="fa-IR"/>
        </w:rPr>
        <w:t>ع</w:t>
      </w:r>
      <w:r w:rsidRPr="006D3981">
        <w:rPr>
          <w:rFonts w:hint="cs"/>
          <w:szCs w:val="24"/>
          <w:rtl/>
          <w:lang w:bidi="fa-IR"/>
        </w:rPr>
        <w:t>، عبدالله بن عبدالمطلب، دوقلو بودند که مادرشان اروی، دختر كريز بن حبيب بن عبد شمس بود. مادر عثمان</w:t>
      </w:r>
      <w:r w:rsidRPr="006D3981">
        <w:rPr>
          <w:rFonts w:cs="CTraditional Arabic" w:hint="cs"/>
          <w:szCs w:val="24"/>
          <w:rtl/>
          <w:lang w:bidi="fa-IR"/>
        </w:rPr>
        <w:t>س</w:t>
      </w:r>
      <w:r w:rsidRPr="006D3981">
        <w:rPr>
          <w:rFonts w:hint="cs"/>
          <w:szCs w:val="24"/>
          <w:rtl/>
          <w:lang w:bidi="fa-IR"/>
        </w:rPr>
        <w:t xml:space="preserve"> ام حكيم بود كه نامش بيضاء دختر عبدالمطلب، عمه</w:t>
      </w:r>
      <w:r w:rsidRPr="006D3981">
        <w:rPr>
          <w:rFonts w:hint="eastAsia"/>
          <w:szCs w:val="24"/>
          <w:rtl/>
          <w:lang w:bidi="fa-IR"/>
        </w:rPr>
        <w:t>‌</w:t>
      </w:r>
      <w:r w:rsidRPr="006D3981">
        <w:rPr>
          <w:rFonts w:hint="cs"/>
          <w:szCs w:val="24"/>
          <w:rtl/>
          <w:lang w:bidi="fa-IR"/>
        </w:rPr>
        <w:t xml:space="preserve">ی پيامبر </w:t>
      </w:r>
      <w:r w:rsidRPr="006D3981">
        <w:rPr>
          <w:rFonts w:cs="CTraditional Arabic" w:hint="cs"/>
          <w:szCs w:val="24"/>
          <w:rtl/>
          <w:lang w:bidi="fa-IR"/>
        </w:rPr>
        <w:t>ع</w:t>
      </w:r>
      <w:r w:rsidRPr="006D3981">
        <w:rPr>
          <w:rFonts w:hint="cs"/>
          <w:szCs w:val="24"/>
          <w:rtl/>
          <w:lang w:bidi="fa-IR"/>
        </w:rPr>
        <w:t>، بوده است. (</w:t>
      </w:r>
      <w:r w:rsidRPr="006D3981">
        <w:rPr>
          <w:rStyle w:val="a9"/>
          <w:rFonts w:cs="2  Badr"/>
          <w:color w:val="000000"/>
          <w:szCs w:val="24"/>
          <w:rtl/>
        </w:rPr>
        <w:t>كت</w:t>
      </w:r>
      <w:r w:rsidRPr="006D3981">
        <w:rPr>
          <w:rStyle w:val="a9"/>
          <w:rFonts w:cs="2  Badr" w:hint="cs"/>
          <w:color w:val="000000"/>
          <w:szCs w:val="24"/>
          <w:rtl/>
        </w:rPr>
        <w:t>اب های</w:t>
      </w:r>
      <w:r w:rsidRPr="006D3981">
        <w:rPr>
          <w:rStyle w:val="a9"/>
          <w:rFonts w:cs="2  Badr"/>
          <w:color w:val="000000"/>
          <w:szCs w:val="24"/>
          <w:rtl/>
        </w:rPr>
        <w:t xml:space="preserve"> </w:t>
      </w:r>
      <w:r w:rsidRPr="006D3981">
        <w:rPr>
          <w:rStyle w:val="a9"/>
          <w:rFonts w:cs="2  Badr" w:hint="cs"/>
          <w:color w:val="000000"/>
          <w:szCs w:val="24"/>
          <w:rtl/>
        </w:rPr>
        <w:t>أ</w:t>
      </w:r>
      <w:r w:rsidRPr="006D3981">
        <w:rPr>
          <w:rStyle w:val="a9"/>
          <w:rFonts w:cs="2  Badr"/>
          <w:color w:val="000000"/>
          <w:szCs w:val="24"/>
          <w:rtl/>
        </w:rPr>
        <w:t>نساب م</w:t>
      </w:r>
      <w:r w:rsidRPr="006D3981">
        <w:rPr>
          <w:rStyle w:val="a9"/>
          <w:rFonts w:cs="2  Badr" w:hint="cs"/>
          <w:color w:val="000000"/>
          <w:szCs w:val="24"/>
          <w:rtl/>
        </w:rPr>
        <w:t>انند</w:t>
      </w:r>
      <w:r w:rsidRPr="006D3981">
        <w:rPr>
          <w:rStyle w:val="a9"/>
          <w:rFonts w:cs="2  Badr"/>
          <w:color w:val="000000"/>
          <w:szCs w:val="24"/>
          <w:rtl/>
        </w:rPr>
        <w:t xml:space="preserve"> أنساب الأشراف</w:t>
      </w:r>
      <w:r w:rsidRPr="006D3981">
        <w:rPr>
          <w:rStyle w:val="a9"/>
          <w:rFonts w:cs="2  Badr" w:hint="cs"/>
          <w:color w:val="000000"/>
          <w:szCs w:val="24"/>
          <w:rtl/>
        </w:rPr>
        <w:t>، اثر</w:t>
      </w:r>
      <w:r w:rsidRPr="006D3981">
        <w:rPr>
          <w:rStyle w:val="a9"/>
          <w:rFonts w:cs="2  Badr"/>
          <w:color w:val="000000"/>
          <w:szCs w:val="24"/>
          <w:rtl/>
        </w:rPr>
        <w:t xml:space="preserve"> بلاذري</w:t>
      </w:r>
      <w:r w:rsidRPr="006D3981">
        <w:rPr>
          <w:rStyle w:val="a9"/>
          <w:rFonts w:cs="2  Badr" w:hint="cs"/>
          <w:color w:val="000000"/>
          <w:szCs w:val="24"/>
          <w:rtl/>
        </w:rPr>
        <w:t>،</w:t>
      </w:r>
      <w:r w:rsidRPr="006D3981">
        <w:rPr>
          <w:rStyle w:val="a9"/>
          <w:rFonts w:cs="2  Badr"/>
          <w:color w:val="000000"/>
          <w:szCs w:val="24"/>
          <w:rtl/>
        </w:rPr>
        <w:t xml:space="preserve"> ج5 ص1</w:t>
      </w:r>
      <w:r w:rsidRPr="006D3981">
        <w:rPr>
          <w:rStyle w:val="a9"/>
          <w:rFonts w:cs="2  Badr" w:hint="cs"/>
          <w:color w:val="000000"/>
          <w:szCs w:val="24"/>
          <w:rtl/>
        </w:rPr>
        <w:t>،</w:t>
      </w:r>
      <w:r w:rsidRPr="006D3981">
        <w:rPr>
          <w:rStyle w:val="a9"/>
          <w:rFonts w:cs="2  Badr"/>
          <w:color w:val="000000"/>
          <w:szCs w:val="24"/>
          <w:rtl/>
        </w:rPr>
        <w:t xml:space="preserve"> </w:t>
      </w:r>
      <w:r w:rsidRPr="006D3981">
        <w:rPr>
          <w:rStyle w:val="a9"/>
          <w:rFonts w:cs="2  Badr" w:hint="cs"/>
          <w:color w:val="000000"/>
          <w:szCs w:val="24"/>
          <w:rtl/>
        </w:rPr>
        <w:t>چاپ</w:t>
      </w:r>
      <w:r w:rsidRPr="006D3981">
        <w:rPr>
          <w:rStyle w:val="a9"/>
          <w:rFonts w:cs="2  Badr"/>
          <w:color w:val="000000"/>
          <w:szCs w:val="24"/>
          <w:rtl/>
        </w:rPr>
        <w:t xml:space="preserve"> بغداد، المحبر</w:t>
      </w:r>
      <w:r w:rsidRPr="006D3981">
        <w:rPr>
          <w:rStyle w:val="a9"/>
          <w:rFonts w:cs="2  Badr" w:hint="cs"/>
          <w:color w:val="000000"/>
          <w:szCs w:val="24"/>
          <w:rtl/>
        </w:rPr>
        <w:t xml:space="preserve">، اثر </w:t>
      </w:r>
      <w:r w:rsidRPr="006D3981">
        <w:rPr>
          <w:rStyle w:val="a9"/>
          <w:rFonts w:cs="2  Badr"/>
          <w:color w:val="000000"/>
          <w:szCs w:val="24"/>
          <w:rtl/>
        </w:rPr>
        <w:t>بغدادي</w:t>
      </w:r>
      <w:r w:rsidRPr="006D3981">
        <w:rPr>
          <w:rStyle w:val="a9"/>
          <w:rFonts w:cs="2  Badr" w:hint="cs"/>
          <w:color w:val="000000"/>
          <w:szCs w:val="24"/>
          <w:rtl/>
        </w:rPr>
        <w:t>،</w:t>
      </w:r>
      <w:r w:rsidRPr="006D3981">
        <w:rPr>
          <w:rStyle w:val="a9"/>
          <w:rFonts w:cs="2  Badr"/>
          <w:color w:val="000000"/>
          <w:szCs w:val="24"/>
          <w:rtl/>
        </w:rPr>
        <w:t xml:space="preserve"> ص407 </w:t>
      </w:r>
      <w:r w:rsidRPr="006D3981">
        <w:rPr>
          <w:rStyle w:val="a9"/>
          <w:rFonts w:cs="2  Badr" w:hint="cs"/>
          <w:color w:val="000000"/>
          <w:szCs w:val="24"/>
          <w:rtl/>
        </w:rPr>
        <w:t>چاپ</w:t>
      </w:r>
      <w:r w:rsidRPr="006D3981">
        <w:rPr>
          <w:rStyle w:val="a9"/>
          <w:rFonts w:cs="2  Badr"/>
          <w:color w:val="000000"/>
          <w:szCs w:val="24"/>
          <w:rtl/>
        </w:rPr>
        <w:t xml:space="preserve"> دكن، طبقات ابن سعد</w:t>
      </w:r>
      <w:r w:rsidRPr="006D3981">
        <w:rPr>
          <w:rStyle w:val="a9"/>
          <w:rFonts w:cs="2  Badr" w:hint="cs"/>
          <w:color w:val="000000"/>
          <w:szCs w:val="24"/>
          <w:rtl/>
        </w:rPr>
        <w:t>،</w:t>
      </w:r>
      <w:r w:rsidRPr="006D3981">
        <w:rPr>
          <w:rStyle w:val="a9"/>
          <w:rFonts w:cs="2  Badr"/>
          <w:color w:val="000000"/>
          <w:szCs w:val="24"/>
          <w:rtl/>
        </w:rPr>
        <w:t xml:space="preserve"> ج8 ص16</w:t>
      </w:r>
      <w:r w:rsidRPr="006D3981">
        <w:rPr>
          <w:rStyle w:val="a9"/>
          <w:rFonts w:cs="2  Badr" w:hint="cs"/>
          <w:color w:val="000000"/>
          <w:szCs w:val="24"/>
          <w:rtl/>
        </w:rPr>
        <w:t>،</w:t>
      </w:r>
      <w:r w:rsidRPr="006D3981">
        <w:rPr>
          <w:rStyle w:val="a9"/>
          <w:rFonts w:cs="2  Badr"/>
          <w:color w:val="000000"/>
          <w:szCs w:val="24"/>
          <w:rtl/>
        </w:rPr>
        <w:t xml:space="preserve"> </w:t>
      </w:r>
      <w:r w:rsidRPr="006D3981">
        <w:rPr>
          <w:rStyle w:val="a9"/>
          <w:rFonts w:cs="2  Badr" w:hint="cs"/>
          <w:color w:val="000000"/>
          <w:szCs w:val="24"/>
          <w:rtl/>
        </w:rPr>
        <w:t>چاپ</w:t>
      </w:r>
      <w:r w:rsidRPr="006D3981">
        <w:rPr>
          <w:rStyle w:val="a9"/>
          <w:rFonts w:cs="2  Badr"/>
          <w:color w:val="000000"/>
          <w:szCs w:val="24"/>
          <w:rtl/>
        </w:rPr>
        <w:t xml:space="preserve"> ليدن، أسد الغابة</w:t>
      </w:r>
      <w:r w:rsidRPr="006D3981">
        <w:rPr>
          <w:rStyle w:val="a9"/>
          <w:rFonts w:cs="2  Badr" w:hint="cs"/>
          <w:color w:val="000000"/>
          <w:szCs w:val="24"/>
          <w:rtl/>
        </w:rPr>
        <w:t>،</w:t>
      </w:r>
      <w:r w:rsidRPr="006D3981">
        <w:rPr>
          <w:rStyle w:val="a9"/>
          <w:rFonts w:cs="2  Badr"/>
          <w:color w:val="000000"/>
          <w:szCs w:val="24"/>
          <w:rtl/>
        </w:rPr>
        <w:t xml:space="preserve"> ج5 ص191، المستدرك</w:t>
      </w:r>
      <w:r w:rsidRPr="006D3981">
        <w:rPr>
          <w:rStyle w:val="a9"/>
          <w:rFonts w:cs="2  Badr" w:hint="cs"/>
          <w:color w:val="000000"/>
          <w:szCs w:val="24"/>
          <w:rtl/>
        </w:rPr>
        <w:t>، اثر</w:t>
      </w:r>
      <w:r w:rsidRPr="006D3981">
        <w:rPr>
          <w:rStyle w:val="a9"/>
          <w:rFonts w:cs="2  Badr"/>
          <w:color w:val="000000"/>
          <w:szCs w:val="24"/>
          <w:rtl/>
        </w:rPr>
        <w:t xml:space="preserve"> حاكم</w:t>
      </w:r>
      <w:r w:rsidRPr="006D3981">
        <w:rPr>
          <w:rStyle w:val="a9"/>
          <w:rFonts w:cs="2  Badr" w:hint="cs"/>
          <w:color w:val="000000"/>
          <w:szCs w:val="24"/>
          <w:rtl/>
        </w:rPr>
        <w:t>،</w:t>
      </w:r>
      <w:r w:rsidRPr="006D3981">
        <w:rPr>
          <w:rStyle w:val="a9"/>
          <w:rFonts w:cs="2  Badr"/>
          <w:color w:val="000000"/>
          <w:szCs w:val="24"/>
          <w:rtl/>
        </w:rPr>
        <w:t xml:space="preserve"> ج3 ص96 و</w:t>
      </w:r>
      <w:r w:rsidRPr="006D3981">
        <w:rPr>
          <w:rStyle w:val="a9"/>
          <w:rFonts w:cs="2  Badr" w:hint="cs"/>
          <w:color w:val="000000"/>
          <w:szCs w:val="24"/>
          <w:rtl/>
        </w:rPr>
        <w:t xml:space="preserve"> ل</w:t>
      </w:r>
      <w:r w:rsidRPr="006D3981">
        <w:rPr>
          <w:rStyle w:val="a9"/>
          <w:rFonts w:cs="2  Badr"/>
          <w:color w:val="000000"/>
          <w:szCs w:val="24"/>
          <w:rtl/>
        </w:rPr>
        <w:t xml:space="preserve">فظ </w:t>
      </w:r>
      <w:r w:rsidRPr="006D3981">
        <w:rPr>
          <w:rStyle w:val="a9"/>
          <w:rFonts w:cs="2  Badr" w:hint="cs"/>
          <w:color w:val="000000"/>
          <w:szCs w:val="24"/>
          <w:rtl/>
        </w:rPr>
        <w:t>از اوست</w:t>
      </w:r>
      <w:r w:rsidRPr="006D3981">
        <w:rPr>
          <w:rStyle w:val="a9"/>
          <w:rFonts w:cs="2  Badr"/>
          <w:color w:val="000000"/>
          <w:szCs w:val="24"/>
          <w:rtl/>
        </w:rPr>
        <w:t>، و</w:t>
      </w:r>
      <w:r w:rsidRPr="006D3981">
        <w:rPr>
          <w:rStyle w:val="a9"/>
          <w:rFonts w:cs="2  Badr" w:hint="cs"/>
          <w:color w:val="000000"/>
          <w:szCs w:val="24"/>
          <w:rtl/>
        </w:rPr>
        <w:t xml:space="preserve"> </w:t>
      </w:r>
      <w:r w:rsidRPr="006D3981">
        <w:rPr>
          <w:rStyle w:val="a9"/>
          <w:rFonts w:cs="2  Badr"/>
          <w:color w:val="000000"/>
          <w:szCs w:val="24"/>
          <w:rtl/>
        </w:rPr>
        <w:t>منتهى الآمال</w:t>
      </w:r>
      <w:r w:rsidRPr="006D3981">
        <w:rPr>
          <w:rStyle w:val="a9"/>
          <w:rFonts w:cs="2  Badr" w:hint="cs"/>
          <w:color w:val="000000"/>
          <w:szCs w:val="24"/>
          <w:rtl/>
        </w:rPr>
        <w:t>،</w:t>
      </w:r>
      <w:r w:rsidRPr="006D3981">
        <w:rPr>
          <w:rStyle w:val="a9"/>
          <w:rFonts w:cs="2  Badr"/>
          <w:color w:val="000000"/>
          <w:szCs w:val="24"/>
          <w:rtl/>
        </w:rPr>
        <w:t xml:space="preserve"> ج1</w:t>
      </w:r>
      <w:r w:rsidRPr="006D3981">
        <w:rPr>
          <w:rStyle w:val="a9"/>
          <w:rFonts w:cs="2  Badr" w:hint="cs"/>
          <w:color w:val="000000"/>
          <w:szCs w:val="24"/>
          <w:rtl/>
        </w:rPr>
        <w:t>، فصل نهم</w:t>
      </w:r>
      <w:r w:rsidRPr="006D3981">
        <w:rPr>
          <w:rFonts w:hint="cs"/>
          <w:szCs w:val="24"/>
          <w:rtl/>
          <w:lang w:bidi="fa-IR"/>
        </w:rPr>
        <w:t xml:space="preserve">). </w:t>
      </w:r>
    </w:p>
    <w:p w:rsidR="005E7C8D" w:rsidRPr="006D3981" w:rsidRDefault="005E7C8D" w:rsidP="006D3981">
      <w:pPr>
        <w:ind w:left="284" w:hanging="284"/>
        <w:jc w:val="lowKashida"/>
        <w:rPr>
          <w:rFonts w:hint="cs"/>
          <w:szCs w:val="24"/>
          <w:rtl/>
          <w:lang w:bidi="fa-IR"/>
        </w:rPr>
      </w:pPr>
      <w:r w:rsidRPr="006D3981">
        <w:rPr>
          <w:rFonts w:hint="cs"/>
          <w:szCs w:val="24"/>
          <w:rtl/>
          <w:lang w:bidi="fa-IR"/>
        </w:rPr>
        <w:t>بعد از عثمان پسرش أبان بن عثمان از بني</w:t>
      </w:r>
      <w:r w:rsidRPr="006D3981">
        <w:rPr>
          <w:rFonts w:hint="eastAsia"/>
          <w:szCs w:val="24"/>
          <w:rtl/>
          <w:lang w:bidi="fa-IR"/>
        </w:rPr>
        <w:t>‌</w:t>
      </w:r>
      <w:r w:rsidRPr="006D3981">
        <w:rPr>
          <w:rFonts w:hint="cs"/>
          <w:szCs w:val="24"/>
          <w:rtl/>
          <w:lang w:bidi="fa-IR"/>
        </w:rPr>
        <w:t>هاشم زن گرفت كه ام كلثوم، دختر عبدالله بن جعفر (طيار) بن ابي</w:t>
      </w:r>
      <w:r w:rsidRPr="006D3981">
        <w:rPr>
          <w:rFonts w:hint="eastAsia"/>
          <w:szCs w:val="24"/>
          <w:rtl/>
          <w:lang w:bidi="fa-IR"/>
        </w:rPr>
        <w:t>‌</w:t>
      </w:r>
      <w:r w:rsidRPr="006D3981">
        <w:rPr>
          <w:rFonts w:hint="cs"/>
          <w:szCs w:val="24"/>
          <w:rtl/>
          <w:lang w:bidi="fa-IR"/>
        </w:rPr>
        <w:t>طالب برادر علي، بود.</w:t>
      </w:r>
      <w:r w:rsidRPr="006D3981">
        <w:rPr>
          <w:rStyle w:val="a9"/>
          <w:color w:val="000000"/>
          <w:sz w:val="30"/>
          <w:szCs w:val="30"/>
          <w:rtl/>
        </w:rPr>
        <w:t xml:space="preserve"> </w:t>
      </w:r>
      <w:r w:rsidRPr="006D3981">
        <w:rPr>
          <w:rStyle w:val="a9"/>
          <w:rFonts w:cs="2  Badr" w:hint="cs"/>
          <w:color w:val="000000"/>
          <w:szCs w:val="24"/>
          <w:rtl/>
        </w:rPr>
        <w:t>(</w:t>
      </w:r>
      <w:r w:rsidRPr="006D3981">
        <w:rPr>
          <w:rStyle w:val="a9"/>
          <w:rFonts w:cs="2  Badr"/>
          <w:color w:val="000000"/>
          <w:szCs w:val="24"/>
          <w:rtl/>
        </w:rPr>
        <w:t>المعارف</w:t>
      </w:r>
      <w:r w:rsidRPr="006D3981">
        <w:rPr>
          <w:rStyle w:val="a9"/>
          <w:rFonts w:cs="2  Badr" w:hint="cs"/>
          <w:color w:val="000000"/>
          <w:szCs w:val="24"/>
          <w:rtl/>
        </w:rPr>
        <w:t xml:space="preserve">، اثر </w:t>
      </w:r>
      <w:r w:rsidRPr="006D3981">
        <w:rPr>
          <w:rStyle w:val="a9"/>
          <w:rFonts w:cs="2  Badr"/>
          <w:color w:val="000000"/>
          <w:szCs w:val="24"/>
          <w:rtl/>
        </w:rPr>
        <w:t>دينوري ص86</w:t>
      </w:r>
      <w:r w:rsidRPr="006D3981">
        <w:rPr>
          <w:rStyle w:val="a9"/>
          <w:rFonts w:cs="2  Badr" w:hint="cs"/>
          <w:color w:val="000000"/>
          <w:szCs w:val="24"/>
          <w:rtl/>
        </w:rPr>
        <w:t>).</w:t>
      </w:r>
      <w:r w:rsidRPr="006D3981">
        <w:rPr>
          <w:rFonts w:hint="cs"/>
          <w:szCs w:val="24"/>
          <w:rtl/>
          <w:lang w:bidi="fa-IR"/>
        </w:rPr>
        <w:t xml:space="preserve"> نوه</w:t>
      </w:r>
      <w:r w:rsidRPr="006D3981">
        <w:rPr>
          <w:rFonts w:hint="eastAsia"/>
          <w:szCs w:val="24"/>
          <w:rtl/>
          <w:lang w:bidi="fa-IR"/>
        </w:rPr>
        <w:t>‌</w:t>
      </w:r>
      <w:r w:rsidRPr="006D3981">
        <w:rPr>
          <w:rFonts w:hint="cs"/>
          <w:szCs w:val="24"/>
          <w:rtl/>
          <w:lang w:bidi="fa-IR"/>
        </w:rPr>
        <w:t>ی دختري حضرت علي، سكينه، دختر حضرت حسين، با نوه</w:t>
      </w:r>
      <w:r w:rsidRPr="006D3981">
        <w:rPr>
          <w:rFonts w:hint="eastAsia"/>
          <w:szCs w:val="24"/>
          <w:rtl/>
          <w:lang w:bidi="fa-IR"/>
        </w:rPr>
        <w:t>‌</w:t>
      </w:r>
      <w:r w:rsidRPr="006D3981">
        <w:rPr>
          <w:rFonts w:hint="cs"/>
          <w:szCs w:val="24"/>
          <w:rtl/>
          <w:lang w:bidi="fa-IR"/>
        </w:rPr>
        <w:t>ی حضرت عثمان، زيد بن عمرو بن عثمان</w:t>
      </w:r>
      <w:r w:rsidRPr="006D3981">
        <w:rPr>
          <w:rFonts w:cs="CTraditional Arabic" w:hint="cs"/>
          <w:szCs w:val="24"/>
          <w:rtl/>
          <w:lang w:bidi="fa-IR"/>
        </w:rPr>
        <w:t>س</w:t>
      </w:r>
      <w:r w:rsidRPr="006D3981">
        <w:rPr>
          <w:rFonts w:hint="cs"/>
          <w:szCs w:val="24"/>
          <w:rtl/>
          <w:lang w:bidi="fa-IR"/>
        </w:rPr>
        <w:t xml:space="preserve"> ازدواج كرد و زيد بن عمرو بن عثمان بن عفان همان كسي بود كه سكينه دختر حسين همسرش بود. و او بعد از وفات حسين، وارث وي شد.</w:t>
      </w:r>
      <w:r w:rsidRPr="006D3981">
        <w:rPr>
          <w:rStyle w:val="a9"/>
          <w:rFonts w:cs="2  Badr"/>
          <w:color w:val="000000"/>
          <w:szCs w:val="24"/>
          <w:rtl/>
        </w:rPr>
        <w:t xml:space="preserve"> </w:t>
      </w:r>
      <w:r w:rsidRPr="006D3981">
        <w:rPr>
          <w:rStyle w:val="a9"/>
          <w:rFonts w:cs="2  Badr" w:hint="cs"/>
          <w:color w:val="000000"/>
          <w:szCs w:val="24"/>
          <w:rtl/>
        </w:rPr>
        <w:t>(</w:t>
      </w:r>
      <w:r w:rsidRPr="006D3981">
        <w:rPr>
          <w:rStyle w:val="a9"/>
          <w:rFonts w:cs="2  Badr"/>
          <w:color w:val="000000"/>
          <w:szCs w:val="24"/>
          <w:rtl/>
        </w:rPr>
        <w:t>نسب قريش</w:t>
      </w:r>
      <w:r w:rsidRPr="006D3981">
        <w:rPr>
          <w:rStyle w:val="a9"/>
          <w:rFonts w:cs="2  Badr" w:hint="cs"/>
          <w:color w:val="000000"/>
          <w:szCs w:val="24"/>
          <w:rtl/>
        </w:rPr>
        <w:t>، اثر</w:t>
      </w:r>
      <w:r w:rsidRPr="006D3981">
        <w:rPr>
          <w:rStyle w:val="a9"/>
          <w:rFonts w:cs="2  Badr"/>
          <w:color w:val="000000"/>
          <w:szCs w:val="24"/>
          <w:rtl/>
        </w:rPr>
        <w:t xml:space="preserve"> زبيري</w:t>
      </w:r>
      <w:r w:rsidRPr="006D3981">
        <w:rPr>
          <w:rStyle w:val="a9"/>
          <w:rFonts w:cs="2  Badr" w:hint="cs"/>
          <w:color w:val="000000"/>
          <w:szCs w:val="24"/>
          <w:rtl/>
        </w:rPr>
        <w:t>،</w:t>
      </w:r>
      <w:r w:rsidRPr="006D3981">
        <w:rPr>
          <w:rStyle w:val="a9"/>
          <w:rFonts w:cs="2  Badr"/>
          <w:color w:val="000000"/>
          <w:szCs w:val="24"/>
          <w:rtl/>
        </w:rPr>
        <w:t xml:space="preserve"> ج4 ص120، و</w:t>
      </w:r>
      <w:r w:rsidRPr="006D3981">
        <w:rPr>
          <w:rStyle w:val="a9"/>
          <w:rFonts w:cs="2  Badr" w:hint="cs"/>
          <w:color w:val="000000"/>
          <w:szCs w:val="24"/>
          <w:rtl/>
        </w:rPr>
        <w:t xml:space="preserve"> </w:t>
      </w:r>
      <w:r w:rsidRPr="006D3981">
        <w:rPr>
          <w:rStyle w:val="a9"/>
          <w:rFonts w:cs="2  Badr"/>
          <w:color w:val="000000"/>
          <w:szCs w:val="24"/>
          <w:rtl/>
        </w:rPr>
        <w:t>المعارف</w:t>
      </w:r>
      <w:r w:rsidRPr="006D3981">
        <w:rPr>
          <w:rStyle w:val="a9"/>
          <w:rFonts w:cs="2  Badr" w:hint="cs"/>
          <w:color w:val="000000"/>
          <w:szCs w:val="24"/>
          <w:rtl/>
        </w:rPr>
        <w:t>، اثر ا</w:t>
      </w:r>
      <w:r w:rsidRPr="006D3981">
        <w:rPr>
          <w:rStyle w:val="a9"/>
          <w:rFonts w:cs="2  Badr"/>
          <w:color w:val="000000"/>
          <w:szCs w:val="24"/>
          <w:rtl/>
        </w:rPr>
        <w:t>بن قتيبة ص94، جمهرة أنساب العرب</w:t>
      </w:r>
      <w:r w:rsidRPr="006D3981">
        <w:rPr>
          <w:rStyle w:val="a9"/>
          <w:rFonts w:cs="2  Badr" w:hint="cs"/>
          <w:color w:val="000000"/>
          <w:szCs w:val="24"/>
          <w:rtl/>
        </w:rPr>
        <w:t>، اثر</w:t>
      </w:r>
      <w:r w:rsidRPr="006D3981">
        <w:rPr>
          <w:rStyle w:val="a9"/>
          <w:rFonts w:cs="2  Badr"/>
          <w:color w:val="000000"/>
          <w:szCs w:val="24"/>
          <w:rtl/>
        </w:rPr>
        <w:t xml:space="preserve"> </w:t>
      </w:r>
      <w:r w:rsidRPr="006D3981">
        <w:rPr>
          <w:rStyle w:val="a9"/>
          <w:rFonts w:cs="2  Badr" w:hint="cs"/>
          <w:color w:val="000000"/>
          <w:szCs w:val="24"/>
          <w:rtl/>
        </w:rPr>
        <w:t>ا</w:t>
      </w:r>
      <w:r w:rsidRPr="006D3981">
        <w:rPr>
          <w:rStyle w:val="a9"/>
          <w:rFonts w:cs="2  Badr"/>
          <w:color w:val="000000"/>
          <w:szCs w:val="24"/>
          <w:rtl/>
        </w:rPr>
        <w:t>بن حزم</w:t>
      </w:r>
      <w:r w:rsidRPr="006D3981">
        <w:rPr>
          <w:rStyle w:val="a9"/>
          <w:rFonts w:cs="2  Badr" w:hint="cs"/>
          <w:color w:val="000000"/>
          <w:szCs w:val="24"/>
          <w:rtl/>
        </w:rPr>
        <w:t>،</w:t>
      </w:r>
      <w:r w:rsidRPr="006D3981">
        <w:rPr>
          <w:rStyle w:val="a9"/>
          <w:rFonts w:cs="2  Badr"/>
          <w:color w:val="000000"/>
          <w:szCs w:val="24"/>
          <w:rtl/>
        </w:rPr>
        <w:t xml:space="preserve"> ج1 ص86، طبقات ابن سعد</w:t>
      </w:r>
      <w:r w:rsidRPr="006D3981">
        <w:rPr>
          <w:rStyle w:val="a9"/>
          <w:rFonts w:cs="2  Badr" w:hint="cs"/>
          <w:color w:val="000000"/>
          <w:szCs w:val="24"/>
          <w:rtl/>
        </w:rPr>
        <w:t>،</w:t>
      </w:r>
      <w:r w:rsidRPr="006D3981">
        <w:rPr>
          <w:rStyle w:val="a9"/>
          <w:rFonts w:cs="2  Badr"/>
          <w:color w:val="000000"/>
          <w:szCs w:val="24"/>
          <w:rtl/>
        </w:rPr>
        <w:t xml:space="preserve"> ج6 ص349)</w:t>
      </w:r>
      <w:r w:rsidRPr="006D3981">
        <w:rPr>
          <w:rStyle w:val="a9"/>
          <w:rFonts w:cs="2  Badr" w:hint="cs"/>
          <w:color w:val="000000"/>
          <w:szCs w:val="24"/>
          <w:rtl/>
        </w:rPr>
        <w:t>.</w:t>
      </w:r>
      <w:r w:rsidRPr="006D3981">
        <w:rPr>
          <w:rFonts w:hint="cs"/>
          <w:szCs w:val="24"/>
          <w:rtl/>
          <w:lang w:bidi="fa-IR"/>
        </w:rPr>
        <w:t xml:space="preserve"> </w:t>
      </w:r>
    </w:p>
    <w:p w:rsidR="005E7C8D" w:rsidRPr="006D3981" w:rsidRDefault="005E7C8D" w:rsidP="006D3981">
      <w:pPr>
        <w:widowControl w:val="0"/>
        <w:ind w:left="284" w:hanging="284"/>
        <w:jc w:val="lowKashida"/>
        <w:rPr>
          <w:szCs w:val="24"/>
          <w:rtl/>
          <w:lang w:bidi="fa-IR"/>
        </w:rPr>
      </w:pPr>
      <w:r w:rsidRPr="006D3981">
        <w:rPr>
          <w:rFonts w:hint="cs"/>
          <w:szCs w:val="24"/>
          <w:rtl/>
          <w:lang w:bidi="fa-IR"/>
        </w:rPr>
        <w:t>نوه</w:t>
      </w:r>
      <w:r w:rsidRPr="006D3981">
        <w:rPr>
          <w:rFonts w:hint="eastAsia"/>
          <w:szCs w:val="24"/>
          <w:rtl/>
          <w:lang w:bidi="fa-IR"/>
        </w:rPr>
        <w:t>‌</w:t>
      </w:r>
      <w:r w:rsidRPr="006D3981">
        <w:rPr>
          <w:rFonts w:hint="cs"/>
          <w:szCs w:val="24"/>
          <w:rtl/>
          <w:lang w:bidi="fa-IR"/>
        </w:rPr>
        <w:t>ی دوم علي و دختر حسين، فاطمه با نوه</w:t>
      </w:r>
      <w:r w:rsidRPr="006D3981">
        <w:rPr>
          <w:rFonts w:hint="eastAsia"/>
          <w:szCs w:val="24"/>
          <w:rtl/>
          <w:lang w:bidi="fa-IR"/>
        </w:rPr>
        <w:t>‌</w:t>
      </w:r>
      <w:r w:rsidRPr="006D3981">
        <w:rPr>
          <w:rFonts w:hint="cs"/>
          <w:szCs w:val="24"/>
          <w:rtl/>
          <w:lang w:bidi="fa-IR"/>
        </w:rPr>
        <w:t>ی ديگر عثمان، محمد بن عبدالله بن عمرو بن عثمان بن عفان ازدواج كرد و مادرش فاطمه دختر حسین بود كه عبدالله بن عمرو بعد از وفات حسن بن حسن بن علي بن ابي</w:t>
      </w:r>
      <w:r w:rsidRPr="006D3981">
        <w:rPr>
          <w:rFonts w:hint="eastAsia"/>
          <w:szCs w:val="24"/>
          <w:rtl/>
          <w:lang w:bidi="fa-IR"/>
        </w:rPr>
        <w:t>‌</w:t>
      </w:r>
      <w:r w:rsidRPr="006D3981">
        <w:rPr>
          <w:rFonts w:hint="cs"/>
          <w:szCs w:val="24"/>
          <w:rtl/>
          <w:lang w:bidi="fa-IR"/>
        </w:rPr>
        <w:t>طالب با او ازدواج كرد.</w:t>
      </w:r>
      <w:r w:rsidRPr="006D3981">
        <w:rPr>
          <w:rFonts w:hint="cs"/>
          <w:sz w:val="28"/>
          <w:szCs w:val="32"/>
          <w:rtl/>
          <w:lang w:bidi="fa-IR"/>
        </w:rPr>
        <w:t xml:space="preserve"> </w:t>
      </w:r>
    </w:p>
    <w:p w:rsidR="005E7C8D" w:rsidRPr="006D3981" w:rsidRDefault="005E7C8D" w:rsidP="006D3981">
      <w:pPr>
        <w:pStyle w:val="a3"/>
        <w:ind w:left="284" w:hanging="284"/>
        <w:jc w:val="lowKashida"/>
        <w:rPr>
          <w:sz w:val="24"/>
          <w:szCs w:val="24"/>
          <w:rtl/>
          <w:lang w:bidi="fa-IR"/>
        </w:rPr>
      </w:pPr>
      <w:r>
        <w:rPr>
          <w:rFonts w:hint="cs"/>
          <w:sz w:val="24"/>
          <w:szCs w:val="24"/>
          <w:rtl/>
          <w:lang w:bidi="fa-IR"/>
        </w:rPr>
        <w:t xml:space="preserve"> </w:t>
      </w:r>
      <w:r w:rsidRPr="006D3981">
        <w:rPr>
          <w:rFonts w:hint="cs"/>
          <w:sz w:val="24"/>
          <w:szCs w:val="24"/>
          <w:rtl/>
          <w:lang w:bidi="fa-IR"/>
        </w:rPr>
        <w:t>سپس نوه</w:t>
      </w:r>
      <w:r w:rsidRPr="006D3981">
        <w:rPr>
          <w:rFonts w:hint="eastAsia"/>
          <w:sz w:val="24"/>
          <w:szCs w:val="24"/>
          <w:rtl/>
          <w:lang w:bidi="fa-IR"/>
        </w:rPr>
        <w:t>‌</w:t>
      </w:r>
      <w:r w:rsidRPr="006D3981">
        <w:rPr>
          <w:rFonts w:hint="cs"/>
          <w:sz w:val="24"/>
          <w:szCs w:val="24"/>
          <w:rtl/>
          <w:lang w:bidi="fa-IR"/>
        </w:rPr>
        <w:t>ی ابن علي، حسن بن علي با نوه</w:t>
      </w:r>
      <w:r w:rsidRPr="006D3981">
        <w:rPr>
          <w:rFonts w:hint="eastAsia"/>
          <w:sz w:val="24"/>
          <w:szCs w:val="24"/>
          <w:rtl/>
          <w:lang w:bidi="fa-IR"/>
        </w:rPr>
        <w:t>‌</w:t>
      </w:r>
      <w:r w:rsidRPr="006D3981">
        <w:rPr>
          <w:rFonts w:hint="cs"/>
          <w:sz w:val="24"/>
          <w:szCs w:val="24"/>
          <w:rtl/>
          <w:lang w:bidi="fa-IR"/>
        </w:rPr>
        <w:t>‌‌‌‌ي عثمان، ‌مروان بن أبان ازدواج کرد. مادر قاسم دختر حسن (دوم) بن حسن نزد مروان بن ابان بن عثمان بن عفان بود</w:t>
      </w:r>
      <w:r w:rsidRPr="006D3981">
        <w:rPr>
          <w:sz w:val="24"/>
          <w:szCs w:val="24"/>
          <w:rtl/>
          <w:lang w:bidi="fa-IR"/>
        </w:rPr>
        <w:t xml:space="preserve"> </w:t>
      </w:r>
      <w:r w:rsidRPr="006D3981">
        <w:rPr>
          <w:rFonts w:hint="cs"/>
          <w:sz w:val="24"/>
          <w:szCs w:val="24"/>
          <w:rtl/>
          <w:lang w:bidi="fa-IR"/>
        </w:rPr>
        <w:t>(</w:t>
      </w:r>
      <w:r w:rsidRPr="006D3981">
        <w:rPr>
          <w:sz w:val="24"/>
          <w:szCs w:val="24"/>
          <w:rtl/>
          <w:lang w:bidi="fa-IR"/>
        </w:rPr>
        <w:t>آيا دليلي بزرگ</w:t>
      </w:r>
      <w:r w:rsidRPr="006D3981">
        <w:rPr>
          <w:rFonts w:hint="eastAsia"/>
          <w:sz w:val="24"/>
          <w:szCs w:val="24"/>
          <w:rtl/>
          <w:lang w:bidi="fa-IR"/>
        </w:rPr>
        <w:t>‌</w:t>
      </w:r>
      <w:r w:rsidRPr="006D3981">
        <w:rPr>
          <w:sz w:val="24"/>
          <w:szCs w:val="24"/>
          <w:rtl/>
          <w:lang w:bidi="fa-IR"/>
        </w:rPr>
        <w:t>تر و صريح</w:t>
      </w:r>
      <w:r w:rsidRPr="006D3981">
        <w:rPr>
          <w:rFonts w:hint="eastAsia"/>
          <w:sz w:val="24"/>
          <w:szCs w:val="24"/>
          <w:rtl/>
          <w:lang w:bidi="fa-IR"/>
        </w:rPr>
        <w:t>‌</w:t>
      </w:r>
      <w:r w:rsidRPr="006D3981">
        <w:rPr>
          <w:sz w:val="24"/>
          <w:szCs w:val="24"/>
          <w:rtl/>
          <w:lang w:bidi="fa-IR"/>
        </w:rPr>
        <w:t>تر از اين وجود دارد كه عثمان وقتي به نزد ايزد شتافت</w:t>
      </w:r>
      <w:r w:rsidRPr="006D3981">
        <w:rPr>
          <w:rFonts w:hint="cs"/>
          <w:sz w:val="24"/>
          <w:szCs w:val="24"/>
          <w:rtl/>
          <w:lang w:bidi="fa-IR"/>
        </w:rPr>
        <w:t>،</w:t>
      </w:r>
      <w:r w:rsidRPr="006D3981">
        <w:rPr>
          <w:sz w:val="24"/>
          <w:szCs w:val="24"/>
          <w:rtl/>
          <w:lang w:bidi="fa-IR"/>
        </w:rPr>
        <w:t xml:space="preserve"> اهل بيت از او و خانواده اش راضي بودند و گرنه اين ازدواج</w:t>
      </w:r>
      <w:r w:rsidRPr="006D3981">
        <w:rPr>
          <w:rFonts w:hint="eastAsia"/>
          <w:sz w:val="24"/>
          <w:szCs w:val="24"/>
          <w:rtl/>
          <w:lang w:bidi="fa-IR"/>
        </w:rPr>
        <w:t>‌‌‌‌</w:t>
      </w:r>
      <w:r w:rsidRPr="006D3981">
        <w:rPr>
          <w:sz w:val="24"/>
          <w:szCs w:val="24"/>
          <w:rtl/>
          <w:lang w:bidi="fa-IR"/>
        </w:rPr>
        <w:t>ها و فاميلي</w:t>
      </w:r>
      <w:r w:rsidRPr="006D3981">
        <w:rPr>
          <w:rFonts w:hint="cs"/>
          <w:sz w:val="24"/>
          <w:szCs w:val="24"/>
          <w:rtl/>
          <w:lang w:bidi="fa-IR"/>
        </w:rPr>
        <w:t>‌</w:t>
      </w:r>
      <w:r w:rsidRPr="006D3981">
        <w:rPr>
          <w:sz w:val="24"/>
          <w:szCs w:val="24"/>
          <w:rtl/>
          <w:lang w:bidi="fa-IR"/>
        </w:rPr>
        <w:t xml:space="preserve">ها وجود نداشت. آيا </w:t>
      </w:r>
      <w:r w:rsidRPr="006D3981">
        <w:rPr>
          <w:rFonts w:hint="cs"/>
          <w:sz w:val="24"/>
          <w:szCs w:val="24"/>
          <w:rtl/>
          <w:lang w:bidi="fa-IR"/>
        </w:rPr>
        <w:t>کسی هست که فکر کند</w:t>
      </w:r>
      <w:r w:rsidRPr="006D3981">
        <w:rPr>
          <w:sz w:val="24"/>
          <w:szCs w:val="24"/>
          <w:rtl/>
          <w:lang w:bidi="fa-IR"/>
        </w:rPr>
        <w:t xml:space="preserve"> و منصفي وجود دارد كه انصاف داشته باشد. يا اين</w:t>
      </w:r>
      <w:r w:rsidRPr="006D3981">
        <w:rPr>
          <w:rFonts w:hint="cs"/>
          <w:sz w:val="24"/>
          <w:szCs w:val="24"/>
          <w:rtl/>
          <w:lang w:bidi="fa-IR"/>
        </w:rPr>
        <w:t xml:space="preserve"> </w:t>
      </w:r>
      <w:r w:rsidRPr="006D3981">
        <w:rPr>
          <w:sz w:val="24"/>
          <w:szCs w:val="24"/>
          <w:rtl/>
          <w:lang w:bidi="fa-IR"/>
        </w:rPr>
        <w:t xml:space="preserve">كه بر قلبهايشان </w:t>
      </w:r>
      <w:r w:rsidRPr="006D3981">
        <w:rPr>
          <w:rFonts w:hint="cs"/>
          <w:sz w:val="24"/>
          <w:szCs w:val="24"/>
          <w:rtl/>
          <w:lang w:bidi="fa-IR"/>
        </w:rPr>
        <w:t>مهر</w:t>
      </w:r>
      <w:r w:rsidRPr="006D3981">
        <w:rPr>
          <w:sz w:val="24"/>
          <w:szCs w:val="24"/>
          <w:rtl/>
          <w:lang w:bidi="fa-IR"/>
        </w:rPr>
        <w:t xml:space="preserve"> زده شده است؟</w:t>
      </w:r>
      <w:r w:rsidRPr="006D3981">
        <w:rPr>
          <w:rFonts w:hint="cs"/>
          <w:sz w:val="24"/>
          <w:szCs w:val="24"/>
          <w:rtl/>
          <w:lang w:bidi="fa-IR"/>
        </w:rPr>
        <w:t>). و محمد بن مروان را براي او به دنيا آورد.( نسب قریش، ج2، ص53. جمهرة انساب العرب، ج1، ص85. بغدادی، المحبر، ص438).</w:t>
      </w:r>
    </w:p>
    <w:p w:rsidR="005E7C8D" w:rsidRPr="006D3981" w:rsidRDefault="005E7C8D" w:rsidP="006D3981">
      <w:pPr>
        <w:widowControl w:val="0"/>
        <w:ind w:left="284" w:hanging="284"/>
        <w:jc w:val="lowKashida"/>
        <w:rPr>
          <w:rStyle w:val="a9"/>
          <w:rFonts w:hint="cs"/>
          <w:color w:val="000000"/>
          <w:sz w:val="30"/>
          <w:szCs w:val="30"/>
          <w:rtl/>
        </w:rPr>
      </w:pPr>
      <w:r>
        <w:rPr>
          <w:rFonts w:hint="cs"/>
          <w:szCs w:val="24"/>
          <w:rtl/>
          <w:lang w:bidi="fa-IR"/>
        </w:rPr>
        <w:t xml:space="preserve"> </w:t>
      </w:r>
      <w:r w:rsidRPr="006D3981">
        <w:rPr>
          <w:rFonts w:hint="cs"/>
          <w:szCs w:val="24"/>
          <w:rtl/>
          <w:lang w:bidi="fa-IR"/>
        </w:rPr>
        <w:t>ام حبيبه، دختر ابوسفيان، رئیس بني</w:t>
      </w:r>
      <w:r w:rsidRPr="006D3981">
        <w:rPr>
          <w:rFonts w:hint="eastAsia"/>
          <w:szCs w:val="24"/>
          <w:rtl/>
          <w:lang w:bidi="fa-IR"/>
        </w:rPr>
        <w:t>‌</w:t>
      </w:r>
      <w:r w:rsidRPr="006D3981">
        <w:rPr>
          <w:rFonts w:hint="cs"/>
          <w:szCs w:val="24"/>
          <w:rtl/>
          <w:lang w:bidi="fa-IR"/>
        </w:rPr>
        <w:t>اميه با سرور بني</w:t>
      </w:r>
      <w:r w:rsidRPr="006D3981">
        <w:rPr>
          <w:rFonts w:hint="eastAsia"/>
          <w:szCs w:val="24"/>
          <w:rtl/>
          <w:lang w:bidi="fa-IR"/>
        </w:rPr>
        <w:t>‌</w:t>
      </w:r>
      <w:r w:rsidRPr="006D3981">
        <w:rPr>
          <w:rFonts w:hint="cs"/>
          <w:szCs w:val="24"/>
          <w:rtl/>
          <w:lang w:bidi="fa-IR"/>
        </w:rPr>
        <w:t xml:space="preserve">هاشم و سرور فرزندان آدم؛ رسول الله </w:t>
      </w:r>
      <w:r w:rsidRPr="006D3981">
        <w:rPr>
          <w:rFonts w:cs="CTraditional Arabic" w:hint="cs"/>
          <w:szCs w:val="24"/>
          <w:rtl/>
          <w:lang w:bidi="fa-IR"/>
        </w:rPr>
        <w:t>ع</w:t>
      </w:r>
      <w:r w:rsidRPr="006D3981">
        <w:rPr>
          <w:rFonts w:hint="cs"/>
          <w:szCs w:val="24"/>
          <w:rtl/>
          <w:lang w:bidi="fa-IR"/>
        </w:rPr>
        <w:t>، ازدواج كرد كه نيازي به اثبات ندارد.</w:t>
      </w:r>
      <w:r w:rsidRPr="006D3981">
        <w:rPr>
          <w:color w:val="000000"/>
          <w:sz w:val="30"/>
          <w:szCs w:val="30"/>
          <w:rtl/>
        </w:rPr>
        <w:t xml:space="preserve"> </w:t>
      </w:r>
    </w:p>
    <w:p w:rsidR="005E7C8D" w:rsidRPr="006D3981" w:rsidRDefault="005E7C8D" w:rsidP="006D3981">
      <w:pPr>
        <w:ind w:left="284" w:hanging="284"/>
        <w:jc w:val="lowKashida"/>
        <w:rPr>
          <w:szCs w:val="24"/>
          <w:rtl/>
          <w:lang w:bidi="fa-IR"/>
        </w:rPr>
      </w:pPr>
      <w:r>
        <w:rPr>
          <w:rFonts w:hint="cs"/>
          <w:szCs w:val="24"/>
          <w:rtl/>
          <w:lang w:bidi="fa-IR"/>
        </w:rPr>
        <w:t xml:space="preserve"> </w:t>
      </w:r>
      <w:r w:rsidRPr="006D3981">
        <w:rPr>
          <w:rFonts w:hint="cs"/>
          <w:szCs w:val="24"/>
          <w:rtl/>
          <w:lang w:bidi="fa-IR"/>
        </w:rPr>
        <w:t>سپس هند، دختر ابوسفيان، با حارث بن نوفل بن حارث بن عبدالمطلب بن هاشم ازدواج كرد كه محمد از آنها به دنيا آمد. (الإصابة، ج3، ص58 و 59. طبقات ابن سعد، ج5، ص15).</w:t>
      </w:r>
    </w:p>
    <w:p w:rsidR="005E7C8D" w:rsidRPr="006D3981" w:rsidRDefault="005E7C8D" w:rsidP="006D3981">
      <w:pPr>
        <w:ind w:left="284" w:hanging="284"/>
        <w:jc w:val="lowKashida"/>
        <w:rPr>
          <w:szCs w:val="24"/>
          <w:rtl/>
          <w:lang w:bidi="fa-IR"/>
        </w:rPr>
      </w:pPr>
      <w:r>
        <w:rPr>
          <w:rFonts w:hint="cs"/>
          <w:szCs w:val="24"/>
          <w:rtl/>
          <w:lang w:bidi="fa-IR"/>
        </w:rPr>
        <w:t xml:space="preserve"> </w:t>
      </w:r>
      <w:r w:rsidRPr="006D3981">
        <w:rPr>
          <w:rFonts w:hint="cs"/>
          <w:szCs w:val="24"/>
          <w:rtl/>
          <w:lang w:bidi="fa-IR"/>
        </w:rPr>
        <w:t>همچنين لبابه، دختر عبيدالله بن عباس عبد المطلب، با عباس بن علي بن ابي</w:t>
      </w:r>
      <w:r w:rsidRPr="006D3981">
        <w:rPr>
          <w:rFonts w:hint="eastAsia"/>
          <w:szCs w:val="24"/>
          <w:rtl/>
          <w:lang w:bidi="fa-IR"/>
        </w:rPr>
        <w:t>‌</w:t>
      </w:r>
      <w:r w:rsidRPr="006D3981">
        <w:rPr>
          <w:rFonts w:hint="cs"/>
          <w:szCs w:val="24"/>
          <w:rtl/>
          <w:lang w:bidi="fa-IR"/>
        </w:rPr>
        <w:t>طالب ازدواج كرد،‌ كه وليد بن عتبه (پسر برادر معاويه) بن ابوسفيان از آنها به جاي ماند.</w:t>
      </w:r>
      <w:r w:rsidRPr="006D3981">
        <w:rPr>
          <w:rFonts w:hint="cs"/>
          <w:sz w:val="28"/>
          <w:szCs w:val="32"/>
          <w:rtl/>
          <w:lang w:bidi="fa-IR"/>
        </w:rPr>
        <w:t xml:space="preserve"> (</w:t>
      </w:r>
      <w:r w:rsidRPr="006D3981">
        <w:rPr>
          <w:rFonts w:hint="cs"/>
          <w:szCs w:val="24"/>
          <w:rtl/>
          <w:lang w:bidi="fa-IR"/>
        </w:rPr>
        <w:t>المحبر، ص441. نسب قریش، ص133. عمدةالطالب، ص43 (حاشیه).</w:t>
      </w:r>
    </w:p>
    <w:p w:rsidR="005E7C8D" w:rsidRPr="006D3981" w:rsidRDefault="005E7C8D" w:rsidP="006D3981">
      <w:pPr>
        <w:ind w:left="284" w:hanging="284"/>
        <w:jc w:val="lowKashida"/>
        <w:rPr>
          <w:szCs w:val="24"/>
          <w:rtl/>
          <w:lang w:bidi="fa-IR"/>
        </w:rPr>
      </w:pPr>
      <w:r>
        <w:rPr>
          <w:rFonts w:hint="cs"/>
          <w:szCs w:val="24"/>
          <w:rtl/>
          <w:lang w:bidi="fa-IR"/>
        </w:rPr>
        <w:t xml:space="preserve"> </w:t>
      </w:r>
      <w:r w:rsidRPr="006D3981">
        <w:rPr>
          <w:rFonts w:hint="cs"/>
          <w:szCs w:val="24"/>
          <w:rtl/>
          <w:lang w:bidi="fa-IR"/>
        </w:rPr>
        <w:t>بعد از وي رمله، دختر محمد بن جعفر – طيار – بن ابي</w:t>
      </w:r>
      <w:r w:rsidRPr="006D3981">
        <w:rPr>
          <w:rFonts w:hint="eastAsia"/>
          <w:szCs w:val="24"/>
          <w:rtl/>
          <w:lang w:bidi="fa-IR"/>
        </w:rPr>
        <w:t>‌</w:t>
      </w:r>
      <w:r w:rsidRPr="006D3981">
        <w:rPr>
          <w:rFonts w:hint="cs"/>
          <w:szCs w:val="24"/>
          <w:rtl/>
          <w:lang w:bidi="fa-IR"/>
        </w:rPr>
        <w:t xml:space="preserve">طالب، با سليمان بن هشام بن عبدالملك (اموي) ازدواج كرد كه بعد از وي ابوالقاسم بن وليد بن عتبة بن ابوسفيان با وي ازدواج كرد. (المحبر ،ص449). </w:t>
      </w:r>
    </w:p>
    <w:p w:rsidR="005E7C8D" w:rsidRPr="006D3981" w:rsidRDefault="005E7C8D" w:rsidP="006D3981">
      <w:pPr>
        <w:pStyle w:val="a3"/>
        <w:ind w:left="284" w:hanging="284"/>
        <w:jc w:val="lowKashida"/>
        <w:rPr>
          <w:sz w:val="24"/>
          <w:szCs w:val="24"/>
          <w:rtl/>
          <w:lang w:bidi="fa-IR"/>
        </w:rPr>
      </w:pPr>
      <w:r>
        <w:rPr>
          <w:rFonts w:hint="cs"/>
          <w:sz w:val="24"/>
          <w:szCs w:val="24"/>
          <w:rtl/>
          <w:lang w:bidi="fa-IR"/>
        </w:rPr>
        <w:t xml:space="preserve"> </w:t>
      </w:r>
      <w:r w:rsidRPr="006D3981">
        <w:rPr>
          <w:rFonts w:hint="cs"/>
          <w:sz w:val="24"/>
          <w:szCs w:val="24"/>
          <w:rtl/>
          <w:lang w:bidi="fa-IR"/>
        </w:rPr>
        <w:t>همچنين رمله، دختر علي بن ابي</w:t>
      </w:r>
      <w:r w:rsidRPr="006D3981">
        <w:rPr>
          <w:rFonts w:hint="eastAsia"/>
          <w:sz w:val="24"/>
          <w:szCs w:val="24"/>
          <w:rtl/>
          <w:lang w:bidi="fa-IR"/>
        </w:rPr>
        <w:t>‌</w:t>
      </w:r>
      <w:r w:rsidRPr="006D3981">
        <w:rPr>
          <w:rFonts w:hint="cs"/>
          <w:sz w:val="24"/>
          <w:szCs w:val="24"/>
          <w:rtl/>
          <w:lang w:bidi="fa-IR"/>
        </w:rPr>
        <w:t>طالب، با پسر مروان بن حكم ازدواج كرد.(</w:t>
      </w:r>
      <w:r w:rsidRPr="006D3981">
        <w:rPr>
          <w:sz w:val="24"/>
          <w:szCs w:val="24"/>
          <w:rtl/>
          <w:lang w:bidi="fa-IR"/>
        </w:rPr>
        <w:t>آري</w:t>
      </w:r>
      <w:r w:rsidRPr="006D3981">
        <w:rPr>
          <w:rFonts w:hint="cs"/>
          <w:sz w:val="24"/>
          <w:szCs w:val="24"/>
          <w:rtl/>
          <w:lang w:bidi="fa-IR"/>
        </w:rPr>
        <w:t xml:space="preserve">، </w:t>
      </w:r>
      <w:r w:rsidRPr="006D3981">
        <w:rPr>
          <w:sz w:val="24"/>
          <w:szCs w:val="24"/>
          <w:rtl/>
          <w:lang w:bidi="fa-IR"/>
        </w:rPr>
        <w:t>مروان بن حكمي كه شيعه</w:t>
      </w:r>
      <w:r w:rsidRPr="006D3981">
        <w:rPr>
          <w:rFonts w:hint="cs"/>
          <w:sz w:val="24"/>
          <w:szCs w:val="24"/>
          <w:rtl/>
          <w:lang w:bidi="fa-IR"/>
        </w:rPr>
        <w:t>،</w:t>
      </w:r>
      <w:r w:rsidRPr="006D3981">
        <w:rPr>
          <w:sz w:val="24"/>
          <w:szCs w:val="24"/>
          <w:rtl/>
          <w:lang w:bidi="fa-IR"/>
        </w:rPr>
        <w:t xml:space="preserve"> او را ابزار طعنه</w:t>
      </w:r>
      <w:r w:rsidRPr="006D3981">
        <w:rPr>
          <w:rFonts w:hint="cs"/>
          <w:sz w:val="24"/>
          <w:szCs w:val="24"/>
          <w:rtl/>
          <w:lang w:bidi="fa-IR"/>
        </w:rPr>
        <w:t>‌</w:t>
      </w:r>
      <w:r w:rsidRPr="006D3981">
        <w:rPr>
          <w:sz w:val="24"/>
          <w:szCs w:val="24"/>
          <w:rtl/>
          <w:lang w:bidi="fa-IR"/>
        </w:rPr>
        <w:t>هاي خود به امام شهيد</w:t>
      </w:r>
      <w:r w:rsidRPr="006D3981">
        <w:rPr>
          <w:rFonts w:hint="cs"/>
          <w:sz w:val="24"/>
          <w:szCs w:val="24"/>
          <w:rtl/>
          <w:lang w:bidi="fa-IR"/>
        </w:rPr>
        <w:t>،</w:t>
      </w:r>
      <w:r w:rsidRPr="006D3981">
        <w:rPr>
          <w:sz w:val="24"/>
          <w:szCs w:val="24"/>
          <w:rtl/>
          <w:lang w:bidi="fa-IR"/>
        </w:rPr>
        <w:t xml:space="preserve"> عثمان بن عفان </w:t>
      </w:r>
      <w:r w:rsidRPr="006D3981">
        <w:rPr>
          <w:rFonts w:cs="CTraditional Arabic"/>
          <w:sz w:val="24"/>
          <w:szCs w:val="24"/>
          <w:rtl/>
          <w:lang w:bidi="fa-IR"/>
        </w:rPr>
        <w:t>س</w:t>
      </w:r>
      <w:r w:rsidRPr="006D3981">
        <w:rPr>
          <w:rFonts w:hint="cs"/>
          <w:sz w:val="24"/>
          <w:szCs w:val="24"/>
          <w:rtl/>
          <w:lang w:bidi="fa-IR"/>
        </w:rPr>
        <w:t>،</w:t>
      </w:r>
      <w:r w:rsidRPr="006D3981">
        <w:rPr>
          <w:sz w:val="24"/>
          <w:szCs w:val="24"/>
          <w:rtl/>
          <w:lang w:bidi="fa-IR"/>
        </w:rPr>
        <w:t xml:space="preserve"> قرار داده اند. اين</w:t>
      </w:r>
      <w:r w:rsidRPr="006D3981">
        <w:rPr>
          <w:rFonts w:hint="cs"/>
          <w:sz w:val="24"/>
          <w:szCs w:val="24"/>
          <w:rtl/>
          <w:lang w:bidi="fa-IR"/>
        </w:rPr>
        <w:t>، همان</w:t>
      </w:r>
      <w:r w:rsidRPr="006D3981">
        <w:rPr>
          <w:sz w:val="24"/>
          <w:szCs w:val="24"/>
          <w:rtl/>
          <w:lang w:bidi="fa-IR"/>
        </w:rPr>
        <w:t xml:space="preserve"> مرواني است كه پسرش با دختر علي مرتضي – امام معصوم شيعيان به گمان خود – ازدواج كرد</w:t>
      </w:r>
      <w:r w:rsidRPr="006D3981">
        <w:rPr>
          <w:rFonts w:hint="cs"/>
          <w:sz w:val="24"/>
          <w:szCs w:val="24"/>
          <w:rtl/>
          <w:lang w:bidi="fa-IR"/>
        </w:rPr>
        <w:t xml:space="preserve">). و رمله، دختر علي، مادر سعيد بن عروه بن مسعود ثقفي بوده است. (مفید، </w:t>
      </w:r>
      <w:r>
        <w:rPr>
          <w:rFonts w:hint="cs"/>
          <w:sz w:val="24"/>
          <w:szCs w:val="24"/>
          <w:rtl/>
          <w:lang w:bidi="fa-IR"/>
        </w:rPr>
        <w:t>الإرشاد</w:t>
      </w:r>
      <w:r w:rsidRPr="006D3981">
        <w:rPr>
          <w:rFonts w:hint="cs"/>
          <w:sz w:val="24"/>
          <w:szCs w:val="24"/>
          <w:rtl/>
          <w:lang w:bidi="fa-IR"/>
        </w:rPr>
        <w:t>، ص186).</w:t>
      </w:r>
    </w:p>
    <w:p w:rsidR="005E7C8D" w:rsidRPr="006D3981" w:rsidRDefault="005E7C8D" w:rsidP="006D3981">
      <w:pPr>
        <w:ind w:left="284" w:hanging="284"/>
        <w:jc w:val="lowKashida"/>
        <w:rPr>
          <w:szCs w:val="24"/>
          <w:rtl/>
          <w:lang w:bidi="fa-IR"/>
        </w:rPr>
      </w:pPr>
      <w:r>
        <w:rPr>
          <w:rFonts w:hint="cs"/>
          <w:szCs w:val="24"/>
          <w:rtl/>
          <w:lang w:bidi="fa-IR"/>
        </w:rPr>
        <w:t xml:space="preserve"> </w:t>
      </w:r>
      <w:r w:rsidRPr="006D3981">
        <w:rPr>
          <w:rFonts w:hint="cs"/>
          <w:szCs w:val="24"/>
          <w:rtl/>
          <w:lang w:bidi="fa-IR"/>
        </w:rPr>
        <w:t>رمله، دختر علي، زن ابو الهياج بود كه معاويه بن مروان بن حكم بن ابي العاص از او به جاي ماند. (نسب قریش، ص45. جمهرة أنساب العرب، ص87).</w:t>
      </w:r>
    </w:p>
    <w:p w:rsidR="005E7C8D" w:rsidRPr="006D3981" w:rsidRDefault="005E7C8D" w:rsidP="006D3981">
      <w:pPr>
        <w:pStyle w:val="a3"/>
        <w:ind w:left="284" w:hanging="284"/>
        <w:jc w:val="lowKashida"/>
        <w:rPr>
          <w:sz w:val="24"/>
          <w:szCs w:val="24"/>
          <w:lang w:bidi="fa-IR"/>
        </w:rPr>
      </w:pPr>
      <w:r>
        <w:rPr>
          <w:rFonts w:hint="cs"/>
          <w:sz w:val="24"/>
          <w:szCs w:val="24"/>
          <w:rtl/>
          <w:lang w:bidi="fa-IR"/>
        </w:rPr>
        <w:t xml:space="preserve"> </w:t>
      </w:r>
      <w:r w:rsidRPr="006D3981">
        <w:rPr>
          <w:rFonts w:hint="cs"/>
          <w:sz w:val="24"/>
          <w:szCs w:val="24"/>
          <w:rtl/>
          <w:lang w:bidi="fa-IR"/>
        </w:rPr>
        <w:t>زينب، دختر حسن دوم، مادرش فاطمه دختر حسن بوده است و زينب دختر حسن بن حسن بن علي بن ابي</w:t>
      </w:r>
      <w:r w:rsidRPr="006D3981">
        <w:rPr>
          <w:rFonts w:hint="eastAsia"/>
          <w:sz w:val="24"/>
          <w:szCs w:val="24"/>
          <w:rtl/>
          <w:lang w:bidi="fa-IR"/>
        </w:rPr>
        <w:t>‌</w:t>
      </w:r>
      <w:r w:rsidRPr="006D3981">
        <w:rPr>
          <w:rFonts w:hint="cs"/>
          <w:sz w:val="24"/>
          <w:szCs w:val="24"/>
          <w:rtl/>
          <w:lang w:bidi="fa-IR"/>
        </w:rPr>
        <w:t>طالب همسر وليد بن عبدالملك بن مروان بود.</w:t>
      </w:r>
      <w:r w:rsidRPr="006D3981">
        <w:rPr>
          <w:sz w:val="24"/>
          <w:szCs w:val="24"/>
          <w:rtl/>
          <w:lang w:bidi="fa-IR"/>
        </w:rPr>
        <w:t xml:space="preserve"> </w:t>
      </w:r>
      <w:r w:rsidRPr="006D3981">
        <w:rPr>
          <w:rFonts w:hint="cs"/>
          <w:sz w:val="24"/>
          <w:szCs w:val="24"/>
          <w:rtl/>
          <w:lang w:bidi="fa-IR"/>
        </w:rPr>
        <w:t>(</w:t>
      </w:r>
      <w:r w:rsidRPr="006D3981">
        <w:rPr>
          <w:sz w:val="24"/>
          <w:szCs w:val="24"/>
          <w:rtl/>
          <w:lang w:bidi="fa-IR"/>
        </w:rPr>
        <w:t>نسب قريش،‌</w:t>
      </w:r>
      <w:r w:rsidRPr="006D3981">
        <w:rPr>
          <w:rFonts w:hint="cs"/>
          <w:sz w:val="24"/>
          <w:szCs w:val="24"/>
          <w:rtl/>
          <w:lang w:bidi="fa-IR"/>
        </w:rPr>
        <w:t xml:space="preserve"> </w:t>
      </w:r>
      <w:r w:rsidRPr="006D3981">
        <w:rPr>
          <w:sz w:val="24"/>
          <w:szCs w:val="24"/>
          <w:rtl/>
          <w:lang w:bidi="fa-IR"/>
        </w:rPr>
        <w:t>ص52،‌</w:t>
      </w:r>
      <w:r w:rsidRPr="006D3981">
        <w:rPr>
          <w:rFonts w:hint="cs"/>
          <w:sz w:val="24"/>
          <w:szCs w:val="24"/>
          <w:rtl/>
          <w:lang w:bidi="fa-IR"/>
        </w:rPr>
        <w:t xml:space="preserve"> </w:t>
      </w:r>
      <w:r w:rsidRPr="006D3981">
        <w:rPr>
          <w:sz w:val="24"/>
          <w:szCs w:val="24"/>
          <w:rtl/>
          <w:lang w:bidi="fa-IR"/>
        </w:rPr>
        <w:t>تحت عنوان بيان فرزندان حسن دوم</w:t>
      </w:r>
      <w:r w:rsidRPr="006D3981">
        <w:rPr>
          <w:rFonts w:hint="cs"/>
          <w:sz w:val="24"/>
          <w:szCs w:val="24"/>
          <w:rtl/>
          <w:lang w:bidi="fa-IR"/>
        </w:rPr>
        <w:t xml:space="preserve">. </w:t>
      </w:r>
      <w:r w:rsidRPr="006D3981">
        <w:rPr>
          <w:sz w:val="24"/>
          <w:szCs w:val="24"/>
          <w:rtl/>
          <w:lang w:bidi="fa-IR"/>
        </w:rPr>
        <w:t>‌جمهرة انساب العرب،‌ ص108،</w:t>
      </w:r>
      <w:r w:rsidRPr="006D3981">
        <w:rPr>
          <w:rFonts w:hint="cs"/>
          <w:sz w:val="24"/>
          <w:szCs w:val="24"/>
          <w:rtl/>
          <w:lang w:bidi="fa-IR"/>
        </w:rPr>
        <w:t xml:space="preserve"> </w:t>
      </w:r>
      <w:r w:rsidRPr="006D3981">
        <w:rPr>
          <w:sz w:val="24"/>
          <w:szCs w:val="24"/>
          <w:rtl/>
          <w:lang w:bidi="fa-IR"/>
        </w:rPr>
        <w:t>تحت عنوان بيان اولاد مروان بن حكم</w:t>
      </w:r>
      <w:r w:rsidRPr="006D3981">
        <w:rPr>
          <w:rFonts w:hint="cs"/>
          <w:sz w:val="24"/>
          <w:szCs w:val="24"/>
          <w:rtl/>
          <w:lang w:bidi="fa-IR"/>
        </w:rPr>
        <w:t>)</w:t>
      </w:r>
      <w:r w:rsidRPr="006D3981">
        <w:rPr>
          <w:sz w:val="24"/>
          <w:szCs w:val="24"/>
          <w:rtl/>
          <w:lang w:bidi="fa-IR"/>
        </w:rPr>
        <w:t>.</w:t>
      </w:r>
    </w:p>
    <w:p w:rsidR="005E7C8D" w:rsidRPr="006D3981" w:rsidRDefault="005E7C8D" w:rsidP="006D3981">
      <w:pPr>
        <w:ind w:left="284" w:hanging="284"/>
        <w:jc w:val="lowKashida"/>
        <w:rPr>
          <w:szCs w:val="24"/>
          <w:rtl/>
          <w:lang w:bidi="fa-IR"/>
        </w:rPr>
      </w:pPr>
      <w:r>
        <w:rPr>
          <w:rFonts w:hint="cs"/>
          <w:szCs w:val="24"/>
          <w:rtl/>
          <w:lang w:bidi="fa-IR"/>
        </w:rPr>
        <w:t xml:space="preserve"> </w:t>
      </w:r>
      <w:r w:rsidRPr="006D3981">
        <w:rPr>
          <w:rFonts w:hint="cs"/>
          <w:szCs w:val="24"/>
          <w:rtl/>
          <w:lang w:bidi="fa-IR"/>
        </w:rPr>
        <w:t>همچنين نوه</w:t>
      </w:r>
      <w:r w:rsidRPr="006D3981">
        <w:rPr>
          <w:rFonts w:hint="eastAsia"/>
          <w:szCs w:val="24"/>
          <w:rtl/>
          <w:lang w:bidi="fa-IR"/>
        </w:rPr>
        <w:t>‌</w:t>
      </w:r>
      <w:r w:rsidRPr="006D3981">
        <w:rPr>
          <w:rFonts w:hint="cs"/>
          <w:szCs w:val="24"/>
          <w:rtl/>
          <w:lang w:bidi="fa-IR"/>
        </w:rPr>
        <w:t>ی علي بن ابي</w:t>
      </w:r>
      <w:r w:rsidRPr="006D3981">
        <w:rPr>
          <w:rFonts w:hint="eastAsia"/>
          <w:szCs w:val="24"/>
          <w:rtl/>
          <w:lang w:bidi="fa-IR"/>
        </w:rPr>
        <w:t>‌</w:t>
      </w:r>
      <w:r w:rsidRPr="006D3981">
        <w:rPr>
          <w:rFonts w:hint="cs"/>
          <w:szCs w:val="24"/>
          <w:rtl/>
          <w:lang w:bidi="fa-IR"/>
        </w:rPr>
        <w:t>طالب با نوه</w:t>
      </w:r>
      <w:r w:rsidRPr="006D3981">
        <w:rPr>
          <w:rFonts w:hint="eastAsia"/>
          <w:szCs w:val="24"/>
          <w:rtl/>
          <w:lang w:bidi="fa-IR"/>
        </w:rPr>
        <w:t>‌</w:t>
      </w:r>
      <w:r w:rsidRPr="006D3981">
        <w:rPr>
          <w:rFonts w:hint="cs"/>
          <w:szCs w:val="24"/>
          <w:rtl/>
          <w:lang w:bidi="fa-IR"/>
        </w:rPr>
        <w:t>ی مروان حكم ازدواج كردند. نفيسه، دختر زيد بن حسن بن علي بن ابی</w:t>
      </w:r>
      <w:r w:rsidRPr="006D3981">
        <w:rPr>
          <w:rFonts w:hint="eastAsia"/>
          <w:szCs w:val="24"/>
          <w:rtl/>
          <w:lang w:bidi="fa-IR"/>
        </w:rPr>
        <w:t>‌</w:t>
      </w:r>
      <w:r w:rsidRPr="006D3981">
        <w:rPr>
          <w:rFonts w:hint="cs"/>
          <w:szCs w:val="24"/>
          <w:rtl/>
          <w:lang w:bidi="fa-IR"/>
        </w:rPr>
        <w:t>طالب، همسر وليد بن عبدالملك بن مروان (اموي) بود كه نزد وي نيز، درگذشت و مادرش لبابه، دختر عبدالله بن عباس، بود.</w:t>
      </w:r>
      <w:r w:rsidRPr="006D3981">
        <w:rPr>
          <w:rFonts w:hint="cs"/>
          <w:sz w:val="28"/>
          <w:szCs w:val="32"/>
          <w:rtl/>
          <w:lang w:bidi="fa-IR"/>
        </w:rPr>
        <w:t xml:space="preserve"> </w:t>
      </w:r>
      <w:r w:rsidRPr="006D3981">
        <w:rPr>
          <w:rFonts w:hint="cs"/>
          <w:szCs w:val="24"/>
          <w:rtl/>
          <w:lang w:bidi="fa-IR"/>
        </w:rPr>
        <w:t>(طبقات ابن سعد ،ج5 ،ص234 . عمدة الطالب فی انساب آل ابی طالب ،ص70).</w:t>
      </w:r>
    </w:p>
    <w:p w:rsidR="005E7C8D" w:rsidRPr="006D3981" w:rsidRDefault="005E7C8D" w:rsidP="006D3981">
      <w:pPr>
        <w:ind w:left="284" w:hanging="284"/>
        <w:jc w:val="lowKashida"/>
        <w:rPr>
          <w:szCs w:val="24"/>
          <w:rtl/>
          <w:lang w:bidi="fa-IR"/>
        </w:rPr>
      </w:pPr>
      <w:r>
        <w:rPr>
          <w:rFonts w:hint="cs"/>
          <w:szCs w:val="24"/>
          <w:rtl/>
          <w:lang w:bidi="fa-IR"/>
        </w:rPr>
        <w:t xml:space="preserve"> </w:t>
      </w:r>
      <w:r w:rsidRPr="006D3981">
        <w:rPr>
          <w:rFonts w:hint="cs"/>
          <w:szCs w:val="24"/>
          <w:rtl/>
          <w:lang w:bidi="fa-IR"/>
        </w:rPr>
        <w:t>اين گونه ازدواج</w:t>
      </w:r>
      <w:r w:rsidRPr="006D3981">
        <w:rPr>
          <w:rFonts w:hint="eastAsia"/>
          <w:szCs w:val="24"/>
          <w:rtl/>
          <w:lang w:bidi="fa-IR"/>
        </w:rPr>
        <w:t>‌</w:t>
      </w:r>
      <w:r w:rsidRPr="006D3981">
        <w:rPr>
          <w:rFonts w:hint="cs"/>
          <w:szCs w:val="24"/>
          <w:rtl/>
          <w:lang w:bidi="fa-IR"/>
        </w:rPr>
        <w:t>ها میان بني</w:t>
      </w:r>
      <w:r w:rsidRPr="006D3981">
        <w:rPr>
          <w:rFonts w:hint="eastAsia"/>
          <w:szCs w:val="24"/>
          <w:rtl/>
          <w:lang w:bidi="fa-IR"/>
        </w:rPr>
        <w:t>‌</w:t>
      </w:r>
      <w:r w:rsidRPr="006D3981">
        <w:rPr>
          <w:rFonts w:hint="cs"/>
          <w:szCs w:val="24"/>
          <w:rtl/>
          <w:lang w:bidi="fa-IR"/>
        </w:rPr>
        <w:t>اميه و بني</w:t>
      </w:r>
      <w:r w:rsidRPr="006D3981">
        <w:rPr>
          <w:rFonts w:hint="eastAsia"/>
          <w:szCs w:val="24"/>
          <w:rtl/>
          <w:lang w:bidi="fa-IR"/>
        </w:rPr>
        <w:t>‌</w:t>
      </w:r>
      <w:r w:rsidRPr="006D3981">
        <w:rPr>
          <w:rFonts w:hint="cs"/>
          <w:szCs w:val="24"/>
          <w:rtl/>
          <w:lang w:bidi="fa-IR"/>
        </w:rPr>
        <w:t>هاشم فراوان بود و ما فقط به بيان بعضي از آنها كفايت كرديم، و اين براي حق</w:t>
      </w:r>
      <w:r w:rsidRPr="006D3981">
        <w:rPr>
          <w:rFonts w:hint="eastAsia"/>
          <w:szCs w:val="24"/>
          <w:rtl/>
          <w:lang w:bidi="fa-IR"/>
        </w:rPr>
        <w:t>‌</w:t>
      </w:r>
      <w:r w:rsidRPr="006D3981">
        <w:rPr>
          <w:rFonts w:hint="cs"/>
          <w:szCs w:val="24"/>
          <w:rtl/>
          <w:lang w:bidi="fa-IR"/>
        </w:rPr>
        <w:t>خواهان و انديشمندان كافي است. اما كسي كه خداوند او را گمراه كرده باشد، با این مطالب هدایت نمی</w:t>
      </w:r>
      <w:r w:rsidRPr="006D3981">
        <w:rPr>
          <w:rFonts w:hint="eastAsia"/>
          <w:szCs w:val="24"/>
          <w:rtl/>
          <w:lang w:bidi="fa-IR"/>
        </w:rPr>
        <w:t>‌</w:t>
      </w:r>
      <w:r w:rsidRPr="006D3981">
        <w:rPr>
          <w:rFonts w:hint="cs"/>
          <w:szCs w:val="24"/>
          <w:rtl/>
          <w:lang w:bidi="fa-IR"/>
        </w:rPr>
        <w:t>شود.</w:t>
      </w:r>
    </w:p>
    <w:p w:rsidR="005E7C8D" w:rsidRPr="006D3981" w:rsidRDefault="005E7C8D" w:rsidP="006D3981">
      <w:pPr>
        <w:widowControl w:val="0"/>
        <w:ind w:left="284" w:hanging="284"/>
        <w:jc w:val="lowKashida"/>
        <w:rPr>
          <w:szCs w:val="24"/>
          <w:rtl/>
          <w:lang w:bidi="fa-IR"/>
        </w:rPr>
      </w:pPr>
      <w:r>
        <w:rPr>
          <w:rFonts w:hint="cs"/>
          <w:szCs w:val="24"/>
          <w:rtl/>
          <w:lang w:bidi="fa-IR"/>
        </w:rPr>
        <w:t xml:space="preserve"> </w:t>
      </w:r>
      <w:r w:rsidRPr="006D3981">
        <w:rPr>
          <w:rFonts w:hint="cs"/>
          <w:szCs w:val="24"/>
          <w:rtl/>
          <w:lang w:bidi="fa-IR"/>
        </w:rPr>
        <w:t>بر این اساس، علي مرتضي</w:t>
      </w:r>
      <w:r w:rsidRPr="006D3981">
        <w:rPr>
          <w:rFonts w:cs="CTraditional Arabic" w:hint="cs"/>
          <w:szCs w:val="24"/>
          <w:rtl/>
          <w:lang w:bidi="fa-IR"/>
        </w:rPr>
        <w:t>س</w:t>
      </w:r>
      <w:r w:rsidRPr="006D3981">
        <w:rPr>
          <w:rFonts w:hint="cs"/>
          <w:szCs w:val="24"/>
          <w:rtl/>
          <w:lang w:bidi="fa-IR"/>
        </w:rPr>
        <w:t xml:space="preserve"> در نامه</w:t>
      </w:r>
      <w:r w:rsidRPr="006D3981">
        <w:rPr>
          <w:rFonts w:hint="eastAsia"/>
          <w:szCs w:val="24"/>
          <w:rtl/>
          <w:lang w:bidi="fa-IR"/>
        </w:rPr>
        <w:t>‌</w:t>
      </w:r>
      <w:r w:rsidRPr="006D3981">
        <w:rPr>
          <w:rFonts w:hint="cs"/>
          <w:szCs w:val="24"/>
          <w:rtl/>
          <w:lang w:bidi="fa-IR"/>
        </w:rPr>
        <w:t>اي به معاويه بن ابوسفيان</w:t>
      </w:r>
      <w:r w:rsidRPr="006D3981">
        <w:rPr>
          <w:rFonts w:cs="CTraditional Arabic" w:hint="cs"/>
          <w:szCs w:val="24"/>
          <w:rtl/>
          <w:lang w:bidi="fa-IR"/>
        </w:rPr>
        <w:t>س</w:t>
      </w:r>
      <w:r w:rsidRPr="006D3981">
        <w:rPr>
          <w:rFonts w:hint="cs"/>
          <w:szCs w:val="24"/>
          <w:rtl/>
          <w:lang w:bidi="fa-IR"/>
        </w:rPr>
        <w:t xml:space="preserve"> مي</w:t>
      </w:r>
      <w:r w:rsidRPr="006D3981">
        <w:rPr>
          <w:rFonts w:hint="eastAsia"/>
          <w:szCs w:val="24"/>
          <w:rtl/>
          <w:lang w:bidi="fa-IR"/>
        </w:rPr>
        <w:t>‌</w:t>
      </w:r>
      <w:r w:rsidRPr="006D3981">
        <w:rPr>
          <w:rFonts w:hint="cs"/>
          <w:szCs w:val="24"/>
          <w:rtl/>
          <w:lang w:bidi="fa-IR"/>
        </w:rPr>
        <w:t>نويسد: «عزت و سربلندي ديرينه</w:t>
      </w:r>
      <w:r w:rsidRPr="006D3981">
        <w:rPr>
          <w:rFonts w:hint="eastAsia"/>
          <w:szCs w:val="24"/>
          <w:rtl/>
          <w:lang w:bidi="fa-IR"/>
        </w:rPr>
        <w:t>‌</w:t>
      </w:r>
      <w:r w:rsidRPr="006D3981">
        <w:rPr>
          <w:rFonts w:hint="cs"/>
          <w:szCs w:val="24"/>
          <w:rtl/>
          <w:lang w:bidi="fa-IR"/>
        </w:rPr>
        <w:t>ی ما، ‌ما را از خويشاوندي با شما منع نمي</w:t>
      </w:r>
      <w:r w:rsidRPr="006D3981">
        <w:rPr>
          <w:rFonts w:hint="eastAsia"/>
          <w:szCs w:val="24"/>
          <w:rtl/>
          <w:lang w:bidi="fa-IR"/>
        </w:rPr>
        <w:t>‌</w:t>
      </w:r>
      <w:r w:rsidRPr="006D3981">
        <w:rPr>
          <w:rFonts w:hint="cs"/>
          <w:szCs w:val="24"/>
          <w:rtl/>
          <w:lang w:bidi="fa-IR"/>
        </w:rPr>
        <w:t>كند،‌ اگر مي</w:t>
      </w:r>
      <w:r w:rsidRPr="006D3981">
        <w:rPr>
          <w:rFonts w:hint="eastAsia"/>
          <w:szCs w:val="24"/>
          <w:rtl/>
          <w:lang w:bidi="fa-IR"/>
        </w:rPr>
        <w:t>‌</w:t>
      </w:r>
      <w:r w:rsidRPr="006D3981">
        <w:rPr>
          <w:rFonts w:hint="cs"/>
          <w:szCs w:val="24"/>
          <w:rtl/>
          <w:lang w:bidi="fa-IR"/>
        </w:rPr>
        <w:t xml:space="preserve">خواهيد با ما خويشاوند باشيد، پس افراد هم سطح ما با افراد هم سطح شما ازدواج كنند». (نهج البلاغه به تحقیق صبحی صالح، ص386 و 378 و تحقیق محمد عبده ، ج3، ص32). </w:t>
      </w:r>
    </w:p>
    <w:p w:rsidR="005E7C8D" w:rsidRPr="006D3981" w:rsidRDefault="005E7C8D" w:rsidP="006D3981">
      <w:pPr>
        <w:ind w:left="284" w:hanging="284"/>
        <w:jc w:val="lowKashida"/>
        <w:rPr>
          <w:szCs w:val="24"/>
          <w:rtl/>
          <w:lang w:bidi="fa-IR"/>
        </w:rPr>
      </w:pPr>
      <w:r>
        <w:rPr>
          <w:rFonts w:hint="cs"/>
          <w:szCs w:val="24"/>
          <w:rtl/>
          <w:lang w:bidi="fa-IR"/>
        </w:rPr>
        <w:t xml:space="preserve"> </w:t>
      </w:r>
      <w:r w:rsidRPr="006D3981">
        <w:rPr>
          <w:rFonts w:hint="cs"/>
          <w:szCs w:val="24"/>
          <w:rtl/>
          <w:lang w:bidi="fa-IR"/>
        </w:rPr>
        <w:t>آيا بعد از اينها، مجالي براي گوينده باقي مي</w:t>
      </w:r>
      <w:r w:rsidRPr="006D3981">
        <w:rPr>
          <w:rFonts w:hint="eastAsia"/>
          <w:szCs w:val="24"/>
          <w:rtl/>
          <w:lang w:bidi="fa-IR"/>
        </w:rPr>
        <w:t>‌</w:t>
      </w:r>
      <w:r w:rsidRPr="006D3981">
        <w:rPr>
          <w:rFonts w:hint="cs"/>
          <w:szCs w:val="24"/>
          <w:rtl/>
          <w:lang w:bidi="fa-IR"/>
        </w:rPr>
        <w:t>ماند كه بگويد ميان بني اميه و بني هاشم، نفرت و دشمني و حسادت و کینه</w:t>
      </w:r>
      <w:r w:rsidRPr="006D3981">
        <w:rPr>
          <w:rFonts w:hint="eastAsia"/>
          <w:szCs w:val="24"/>
          <w:rtl/>
          <w:lang w:bidi="fa-IR"/>
        </w:rPr>
        <w:t>‌</w:t>
      </w:r>
      <w:r w:rsidRPr="006D3981">
        <w:rPr>
          <w:rFonts w:hint="cs"/>
          <w:szCs w:val="24"/>
          <w:rtl/>
          <w:lang w:bidi="fa-IR"/>
        </w:rPr>
        <w:t>توزی بوده است؟ و اين چيزهايي است كه بعد از آن به صورت جنگ و مشاجره ميان حضرت علي و پسرش، حسن با معاويه و پسرش، يزيد در مي</w:t>
      </w:r>
      <w:r w:rsidRPr="006D3981">
        <w:rPr>
          <w:rFonts w:hint="eastAsia"/>
          <w:szCs w:val="24"/>
          <w:rtl/>
          <w:lang w:bidi="fa-IR"/>
        </w:rPr>
        <w:t>‌</w:t>
      </w:r>
      <w:r w:rsidRPr="006D3981">
        <w:rPr>
          <w:rFonts w:hint="cs"/>
          <w:szCs w:val="24"/>
          <w:rtl/>
          <w:lang w:bidi="fa-IR"/>
        </w:rPr>
        <w:t>گیرد با وجودی كه اين قول اصل و اساسي ندارد؟</w:t>
      </w:r>
    </w:p>
    <w:p w:rsidR="005E7C8D" w:rsidRPr="006D3981" w:rsidRDefault="005E7C8D" w:rsidP="006D3981">
      <w:pPr>
        <w:ind w:left="284" w:hanging="284"/>
        <w:jc w:val="lowKashida"/>
        <w:rPr>
          <w:szCs w:val="24"/>
          <w:rtl/>
          <w:lang w:bidi="fa-IR"/>
        </w:rPr>
      </w:pPr>
      <w:r>
        <w:rPr>
          <w:rFonts w:hint="cs"/>
          <w:szCs w:val="24"/>
          <w:rtl/>
          <w:lang w:bidi="fa-IR"/>
        </w:rPr>
        <w:t xml:space="preserve"> </w:t>
      </w:r>
      <w:r w:rsidRPr="006D3981">
        <w:rPr>
          <w:rFonts w:hint="cs"/>
          <w:szCs w:val="24"/>
          <w:rtl/>
          <w:lang w:bidi="fa-IR"/>
        </w:rPr>
        <w:t>آنچه معروف است اين است كه بني اميه و بني</w:t>
      </w:r>
      <w:r w:rsidRPr="006D3981">
        <w:rPr>
          <w:rFonts w:hint="eastAsia"/>
          <w:szCs w:val="24"/>
          <w:rtl/>
          <w:lang w:bidi="fa-IR"/>
        </w:rPr>
        <w:t>‌</w:t>
      </w:r>
      <w:r w:rsidRPr="006D3981">
        <w:rPr>
          <w:rFonts w:hint="cs"/>
          <w:szCs w:val="24"/>
          <w:rtl/>
          <w:lang w:bidi="fa-IR"/>
        </w:rPr>
        <w:t>هاشم چه قبل از اسلام و چه بعد از اسلام همگي فرزندان يك پدر، و نوه</w:t>
      </w:r>
      <w:r w:rsidRPr="006D3981">
        <w:rPr>
          <w:rFonts w:hint="eastAsia"/>
          <w:szCs w:val="24"/>
          <w:rtl/>
          <w:lang w:bidi="fa-IR"/>
        </w:rPr>
        <w:t>‌</w:t>
      </w:r>
      <w:r w:rsidRPr="006D3981">
        <w:rPr>
          <w:rFonts w:hint="cs"/>
          <w:szCs w:val="24"/>
          <w:rtl/>
          <w:lang w:bidi="fa-IR"/>
        </w:rPr>
        <w:t>هاي يك جد و شاخه</w:t>
      </w:r>
      <w:r w:rsidRPr="006D3981">
        <w:rPr>
          <w:rFonts w:hint="eastAsia"/>
          <w:szCs w:val="24"/>
          <w:rtl/>
          <w:lang w:bidi="fa-IR"/>
        </w:rPr>
        <w:t>‌</w:t>
      </w:r>
      <w:r w:rsidRPr="006D3981">
        <w:rPr>
          <w:rFonts w:hint="cs"/>
          <w:szCs w:val="24"/>
          <w:rtl/>
          <w:lang w:bidi="fa-IR"/>
        </w:rPr>
        <w:t>هاي يك درخت بودند. همگي از يك چشمه آب خورده اند و از ميوه</w:t>
      </w:r>
      <w:r w:rsidRPr="006D3981">
        <w:rPr>
          <w:rFonts w:hint="eastAsia"/>
          <w:szCs w:val="24"/>
          <w:rtl/>
          <w:lang w:bidi="fa-IR"/>
        </w:rPr>
        <w:t>‌</w:t>
      </w:r>
      <w:r w:rsidRPr="006D3981">
        <w:rPr>
          <w:rFonts w:hint="cs"/>
          <w:szCs w:val="24"/>
          <w:rtl/>
          <w:lang w:bidi="fa-IR"/>
        </w:rPr>
        <w:t>هاي دين پاك و جاويدي كه محمد صادق و امين</w:t>
      </w:r>
      <w:r w:rsidRPr="006D3981">
        <w:rPr>
          <w:rFonts w:cs="CTraditional Arabic" w:hint="cs"/>
          <w:szCs w:val="24"/>
          <w:rtl/>
          <w:lang w:bidi="fa-IR"/>
        </w:rPr>
        <w:t>ع</w:t>
      </w:r>
      <w:r w:rsidRPr="006D3981">
        <w:rPr>
          <w:rFonts w:hint="cs"/>
          <w:szCs w:val="24"/>
          <w:rtl/>
          <w:lang w:bidi="fa-IR"/>
        </w:rPr>
        <w:t xml:space="preserve"> آورده است، می</w:t>
      </w:r>
      <w:r w:rsidRPr="006D3981">
        <w:rPr>
          <w:rFonts w:hint="eastAsia"/>
          <w:szCs w:val="24"/>
          <w:rtl/>
          <w:lang w:bidi="fa-IR"/>
        </w:rPr>
        <w:t>‌</w:t>
      </w:r>
      <w:r w:rsidRPr="006D3981">
        <w:rPr>
          <w:rFonts w:hint="cs"/>
          <w:szCs w:val="24"/>
          <w:rtl/>
          <w:lang w:bidi="fa-IR"/>
        </w:rPr>
        <w:t>باشند. پیامبری که مي</w:t>
      </w:r>
      <w:r w:rsidRPr="006D3981">
        <w:rPr>
          <w:rFonts w:hint="eastAsia"/>
          <w:szCs w:val="24"/>
          <w:rtl/>
          <w:lang w:bidi="fa-IR"/>
        </w:rPr>
        <w:t>‌</w:t>
      </w:r>
      <w:r w:rsidRPr="006D3981">
        <w:rPr>
          <w:rFonts w:hint="cs"/>
          <w:szCs w:val="24"/>
          <w:rtl/>
          <w:lang w:bidi="fa-IR"/>
        </w:rPr>
        <w:t>فرماید: فرقي ميان عرب و عجم و سياه و سفيد نيست و فضيلت و برتري به تقواست. و تنها مقام و نسب باعث فخر و سربلندي نيست. كسي كه از تعليمات و راهنمايي</w:t>
      </w:r>
      <w:r w:rsidRPr="006D3981">
        <w:rPr>
          <w:rFonts w:hint="eastAsia"/>
          <w:szCs w:val="24"/>
          <w:rtl/>
          <w:lang w:bidi="fa-IR"/>
        </w:rPr>
        <w:t>‌</w:t>
      </w:r>
      <w:r w:rsidRPr="006D3981">
        <w:rPr>
          <w:rFonts w:hint="cs"/>
          <w:szCs w:val="24"/>
          <w:rtl/>
          <w:lang w:bidi="fa-IR"/>
        </w:rPr>
        <w:t xml:space="preserve">هاي رسول الله </w:t>
      </w:r>
      <w:r w:rsidRPr="006D3981">
        <w:rPr>
          <w:rFonts w:cs="CTraditional Arabic" w:hint="cs"/>
          <w:szCs w:val="24"/>
          <w:rtl/>
          <w:lang w:bidi="fa-IR"/>
        </w:rPr>
        <w:t>ع</w:t>
      </w:r>
      <w:r w:rsidRPr="006D3981">
        <w:rPr>
          <w:rFonts w:hint="cs"/>
          <w:szCs w:val="24"/>
          <w:rtl/>
          <w:lang w:bidi="fa-IR"/>
        </w:rPr>
        <w:t xml:space="preserve"> استفاده نكرده باشد، سربلند نيست. همين پيامبر </w:t>
      </w:r>
      <w:r w:rsidRPr="006D3981">
        <w:rPr>
          <w:rFonts w:cs="CTraditional Arabic" w:hint="cs"/>
          <w:szCs w:val="24"/>
          <w:rtl/>
          <w:lang w:bidi="fa-IR"/>
        </w:rPr>
        <w:t>ع</w:t>
      </w:r>
      <w:r w:rsidRPr="006D3981">
        <w:rPr>
          <w:rFonts w:hint="cs"/>
          <w:szCs w:val="24"/>
          <w:rtl/>
          <w:lang w:bidi="fa-IR"/>
        </w:rPr>
        <w:t xml:space="preserve"> در خطبه</w:t>
      </w:r>
      <w:r w:rsidRPr="006D3981">
        <w:rPr>
          <w:rFonts w:hint="eastAsia"/>
          <w:szCs w:val="24"/>
          <w:rtl/>
          <w:lang w:bidi="fa-IR"/>
        </w:rPr>
        <w:t>‌</w:t>
      </w:r>
      <w:r w:rsidRPr="006D3981">
        <w:rPr>
          <w:rFonts w:hint="cs"/>
          <w:szCs w:val="24"/>
          <w:rtl/>
          <w:lang w:bidi="fa-IR"/>
        </w:rPr>
        <w:t>ی حجة الوداع، طبق روايت</w:t>
      </w:r>
      <w:r w:rsidRPr="006D3981">
        <w:rPr>
          <w:rFonts w:hint="eastAsia"/>
          <w:szCs w:val="24"/>
          <w:rtl/>
          <w:lang w:bidi="fa-IR"/>
        </w:rPr>
        <w:t>‌</w:t>
      </w:r>
      <w:r w:rsidRPr="006D3981">
        <w:rPr>
          <w:rFonts w:hint="cs"/>
          <w:szCs w:val="24"/>
          <w:rtl/>
          <w:lang w:bidi="fa-IR"/>
        </w:rPr>
        <w:t>هاي شيعه مي</w:t>
      </w:r>
      <w:r w:rsidRPr="006D3981">
        <w:rPr>
          <w:rFonts w:hint="eastAsia"/>
          <w:szCs w:val="24"/>
          <w:rtl/>
          <w:lang w:bidi="fa-IR"/>
        </w:rPr>
        <w:t>‌</w:t>
      </w:r>
      <w:r w:rsidRPr="006D3981">
        <w:rPr>
          <w:rFonts w:hint="cs"/>
          <w:szCs w:val="24"/>
          <w:rtl/>
          <w:lang w:bidi="fa-IR"/>
        </w:rPr>
        <w:t>فرمايد:</w:t>
      </w:r>
    </w:p>
    <w:p w:rsidR="005E7C8D" w:rsidRPr="006D3981" w:rsidRDefault="005E7C8D" w:rsidP="006D3981">
      <w:pPr>
        <w:pStyle w:val="a3"/>
        <w:ind w:left="284" w:hanging="284"/>
        <w:jc w:val="lowKashida"/>
        <w:rPr>
          <w:sz w:val="24"/>
          <w:szCs w:val="24"/>
          <w:lang w:bidi="fa-IR"/>
        </w:rPr>
      </w:pPr>
      <w:r w:rsidRPr="006D3981">
        <w:rPr>
          <w:rFonts w:hint="cs"/>
          <w:sz w:val="24"/>
          <w:szCs w:val="24"/>
          <w:rtl/>
          <w:lang w:bidi="fa-IR"/>
        </w:rPr>
        <w:t>«در اسلام همه</w:t>
      </w:r>
      <w:r w:rsidRPr="006D3981">
        <w:rPr>
          <w:rFonts w:hint="eastAsia"/>
          <w:sz w:val="24"/>
          <w:szCs w:val="24"/>
          <w:rtl/>
          <w:lang w:bidi="fa-IR"/>
        </w:rPr>
        <w:t>‌</w:t>
      </w:r>
      <w:r w:rsidRPr="006D3981">
        <w:rPr>
          <w:rFonts w:hint="cs"/>
          <w:sz w:val="24"/>
          <w:szCs w:val="24"/>
          <w:rtl/>
          <w:lang w:bidi="fa-IR"/>
        </w:rPr>
        <w:t>ی انسانها با هم برابر و همگي كفه</w:t>
      </w:r>
      <w:r w:rsidRPr="006D3981">
        <w:rPr>
          <w:rFonts w:hint="eastAsia"/>
          <w:sz w:val="24"/>
          <w:szCs w:val="24"/>
          <w:rtl/>
          <w:lang w:bidi="fa-IR"/>
        </w:rPr>
        <w:t>‌</w:t>
      </w:r>
      <w:r w:rsidRPr="006D3981">
        <w:rPr>
          <w:rFonts w:hint="cs"/>
          <w:sz w:val="24"/>
          <w:szCs w:val="24"/>
          <w:rtl/>
          <w:lang w:bidi="fa-IR"/>
        </w:rPr>
        <w:t>هاي يك ترازو هستند. هيچ عربي بر عجم و هيچ عجمي بر عرب برتري ندارد مگر با تقواي الهي،‌ آيا پیام دین را رساندم؟ همگی گفتند: آري. پیامبر</w:t>
      </w:r>
      <w:r w:rsidRPr="006D3981">
        <w:rPr>
          <w:rFonts w:cs="CTraditional Arabic" w:hint="cs"/>
          <w:sz w:val="24"/>
          <w:szCs w:val="24"/>
          <w:rtl/>
          <w:lang w:bidi="fa-IR"/>
        </w:rPr>
        <w:t>ع</w:t>
      </w:r>
      <w:r w:rsidRPr="006D3981">
        <w:rPr>
          <w:rFonts w:hint="cs"/>
          <w:sz w:val="24"/>
          <w:szCs w:val="24"/>
          <w:rtl/>
          <w:lang w:bidi="fa-IR"/>
        </w:rPr>
        <w:t>: خداوندا، شاهد باش. سپس فرمود: نسب خود را نزد من نياوريد بلكه عمل خود را بیاورید. سپس گفت: مسلمان، برادر مسلمان است و او را فريب نمي</w:t>
      </w:r>
      <w:r w:rsidRPr="006D3981">
        <w:rPr>
          <w:rFonts w:hint="eastAsia"/>
          <w:sz w:val="24"/>
          <w:szCs w:val="24"/>
          <w:rtl/>
          <w:lang w:bidi="fa-IR"/>
        </w:rPr>
        <w:t>‌‌‌</w:t>
      </w:r>
      <w:r w:rsidRPr="006D3981">
        <w:rPr>
          <w:rFonts w:hint="cs"/>
          <w:sz w:val="24"/>
          <w:szCs w:val="24"/>
          <w:rtl/>
          <w:lang w:bidi="fa-IR"/>
        </w:rPr>
        <w:t>دهد و به او خيانت نمی</w:t>
      </w:r>
      <w:r w:rsidRPr="006D3981">
        <w:rPr>
          <w:rFonts w:hint="eastAsia"/>
          <w:sz w:val="24"/>
          <w:szCs w:val="24"/>
          <w:rtl/>
          <w:lang w:bidi="fa-IR"/>
        </w:rPr>
        <w:t>‌‌‌‌‌</w:t>
      </w:r>
      <w:r w:rsidRPr="006D3981">
        <w:rPr>
          <w:rFonts w:hint="cs"/>
          <w:sz w:val="24"/>
          <w:szCs w:val="24"/>
          <w:rtl/>
          <w:lang w:bidi="fa-IR"/>
        </w:rPr>
        <w:t>کند و غيبت او را نمي</w:t>
      </w:r>
      <w:r w:rsidRPr="006D3981">
        <w:rPr>
          <w:rFonts w:hint="eastAsia"/>
          <w:sz w:val="24"/>
          <w:szCs w:val="24"/>
          <w:rtl/>
          <w:lang w:bidi="fa-IR"/>
        </w:rPr>
        <w:t>‌</w:t>
      </w:r>
      <w:r w:rsidRPr="006D3981">
        <w:rPr>
          <w:rFonts w:hint="cs"/>
          <w:sz w:val="24"/>
          <w:szCs w:val="24"/>
          <w:rtl/>
          <w:lang w:bidi="fa-IR"/>
        </w:rPr>
        <w:t>كند و خون مسلمانی را نمی</w:t>
      </w:r>
      <w:r w:rsidRPr="006D3981">
        <w:rPr>
          <w:rFonts w:hint="eastAsia"/>
          <w:sz w:val="24"/>
          <w:szCs w:val="24"/>
          <w:rtl/>
          <w:lang w:bidi="fa-IR"/>
        </w:rPr>
        <w:t>‌‌‌</w:t>
      </w:r>
      <w:r w:rsidRPr="006D3981">
        <w:rPr>
          <w:rFonts w:hint="cs"/>
          <w:sz w:val="24"/>
          <w:szCs w:val="24"/>
          <w:rtl/>
          <w:lang w:bidi="fa-IR"/>
        </w:rPr>
        <w:t>ریزد. و هيچ چيز از اموالش براي ديگري حلال نيست مگر با رضايت خود فرد؛ ‌آيا پیام دین را رساندم؟ گفتند: آري. گفت: خدايا شاهد باش. (تاریخ یعقوبی (تحت عنوان حجة الوداع)، ج2، ص110 و 111).</w:t>
      </w:r>
    </w:p>
  </w:footnote>
  <w:footnote w:id="33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مجلسی، حیاة القلوب، ج2، ص588.</w:t>
      </w:r>
    </w:p>
  </w:footnote>
  <w:footnote w:id="33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قرب الاسناد، ص6 و7 .</w:t>
      </w:r>
    </w:p>
  </w:footnote>
  <w:footnote w:id="34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المنتهی، ج1، ص108. التنقیح، ج3، ص73.</w:t>
      </w:r>
    </w:p>
  </w:footnote>
  <w:footnote w:id="34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محمد جواد شیعی (تحت عنوان علی در عهد عثمان)، امیر المؤمنین، ص256 .</w:t>
      </w:r>
    </w:p>
  </w:footnote>
  <w:footnote w:id="34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rFonts w:hint="cs"/>
          <w:sz w:val="24"/>
          <w:szCs w:val="24"/>
          <w:rtl/>
          <w:lang w:bidi="fa-IR"/>
        </w:rPr>
        <w:t>- مروج الذهب، مصر، ج2، ص298 .</w:t>
      </w:r>
    </w:p>
  </w:footnote>
  <w:footnote w:id="34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Pr>
          <w:rFonts w:hint="cs"/>
          <w:sz w:val="24"/>
          <w:szCs w:val="24"/>
          <w:rtl/>
          <w:lang w:bidi="fa-IR"/>
        </w:rPr>
        <w:t>- الأصول من</w:t>
      </w:r>
      <w:r w:rsidRPr="006D3981">
        <w:rPr>
          <w:rFonts w:hint="cs"/>
          <w:sz w:val="24"/>
          <w:szCs w:val="24"/>
          <w:rtl/>
          <w:lang w:bidi="fa-IR"/>
        </w:rPr>
        <w:t xml:space="preserve"> الکافی، ج1، ص439 و 440. عروسی حویزی، نور الثقلین، ج3، ص303 .</w:t>
      </w:r>
    </w:p>
  </w:footnote>
  <w:footnote w:id="34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rFonts w:hint="cs"/>
          <w:sz w:val="24"/>
          <w:szCs w:val="24"/>
          <w:rtl/>
          <w:lang w:bidi="fa-IR"/>
        </w:rPr>
        <w:t>-</w:t>
      </w:r>
      <w:r w:rsidRPr="006D3981">
        <w:rPr>
          <w:rFonts w:hint="cs"/>
          <w:sz w:val="24"/>
          <w:szCs w:val="24"/>
          <w:rtl/>
        </w:rPr>
        <w:t xml:space="preserve"> نهج البلاغه (تحقیق صبحی صالح)، ص234 .</w:t>
      </w:r>
    </w:p>
  </w:footnote>
  <w:footnote w:id="34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rFonts w:hint="cs"/>
          <w:sz w:val="24"/>
          <w:szCs w:val="24"/>
          <w:rtl/>
          <w:lang w:bidi="fa-IR"/>
        </w:rPr>
        <w:t>- تفسیر الحسن العسکری. معانی الاخبار، ص110.</w:t>
      </w:r>
    </w:p>
  </w:footnote>
  <w:footnote w:id="34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rFonts w:hint="cs"/>
          <w:sz w:val="24"/>
          <w:szCs w:val="24"/>
          <w:rtl/>
          <w:lang w:bidi="fa-IR"/>
        </w:rPr>
        <w:t>- همان .</w:t>
      </w:r>
    </w:p>
  </w:footnote>
  <w:footnote w:id="34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rFonts w:hint="cs"/>
          <w:sz w:val="24"/>
          <w:szCs w:val="24"/>
          <w:rtl/>
          <w:lang w:bidi="fa-IR"/>
        </w:rPr>
        <w:t>- همان.</w:t>
      </w:r>
    </w:p>
  </w:footnote>
  <w:footnote w:id="34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rFonts w:hint="cs"/>
          <w:sz w:val="24"/>
          <w:szCs w:val="24"/>
          <w:rtl/>
          <w:lang w:bidi="fa-IR"/>
        </w:rPr>
        <w:t>- الکافی فی الفروع، ج8 ، ص209 .</w:t>
      </w:r>
    </w:p>
  </w:footnote>
  <w:footnote w:id="34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الروضة من الکافی، ج8، ص325 و 326.</w:t>
      </w:r>
    </w:p>
  </w:footnote>
  <w:footnote w:id="35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حیاة القلوب، تهران، ج2، ص424.</w:t>
      </w:r>
    </w:p>
  </w:footnote>
  <w:footnote w:id="351">
    <w:p w:rsidR="005E7C8D" w:rsidRPr="006D3981" w:rsidRDefault="005E7C8D" w:rsidP="006D3981">
      <w:pPr>
        <w:pStyle w:val="a3"/>
        <w:ind w:left="284" w:hanging="284"/>
        <w:jc w:val="lowKashida"/>
        <w:rPr>
          <w:rFonts w:hint="cs"/>
          <w:sz w:val="24"/>
          <w:szCs w:val="24"/>
          <w:rtl/>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نهج البلاغه (تحقیق صبحی صالح)، ص368 .</w:t>
      </w:r>
    </w:p>
  </w:footnote>
  <w:footnote w:id="35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طبقات ابن سعد، لیدن، ج3، ص42</w:t>
      </w:r>
      <w:r>
        <w:rPr>
          <w:rFonts w:hint="cs"/>
          <w:sz w:val="24"/>
          <w:szCs w:val="24"/>
          <w:rtl/>
          <w:lang w:bidi="fa-IR"/>
        </w:rPr>
        <w:t xml:space="preserve"> </w:t>
      </w:r>
      <w:r w:rsidRPr="006D3981">
        <w:rPr>
          <w:rFonts w:hint="cs"/>
          <w:sz w:val="24"/>
          <w:szCs w:val="24"/>
          <w:rtl/>
          <w:lang w:bidi="fa-IR"/>
        </w:rPr>
        <w:t>همچنین بخاری، باب «داستان بیعت و اتفاق علی عثمان بن عفان» آن را آورده است.</w:t>
      </w:r>
    </w:p>
  </w:footnote>
  <w:footnote w:id="35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طوسی، الأمالی، نجف، ج2، ص121.</w:t>
      </w:r>
    </w:p>
  </w:footnote>
  <w:footnote w:id="35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نهج البلاغه (تحقیق صبحی صالح)، ص102.</w:t>
      </w:r>
    </w:p>
  </w:footnote>
  <w:footnote w:id="35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ابن ابی</w:t>
      </w:r>
      <w:r w:rsidRPr="006D3981">
        <w:rPr>
          <w:rFonts w:hint="eastAsia"/>
          <w:sz w:val="24"/>
          <w:szCs w:val="24"/>
          <w:rtl/>
          <w:lang w:bidi="fa-IR"/>
        </w:rPr>
        <w:t>‌</w:t>
      </w:r>
      <w:r w:rsidRPr="006D3981">
        <w:rPr>
          <w:rFonts w:hint="cs"/>
          <w:sz w:val="24"/>
          <w:szCs w:val="24"/>
          <w:rtl/>
          <w:lang w:bidi="fa-IR"/>
        </w:rPr>
        <w:t>الحدید. همچنین ناسخ التواریخ، ایران، ج2، ص449.</w:t>
      </w:r>
    </w:p>
  </w:footnote>
  <w:footnote w:id="35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الإرشاد</w:t>
      </w:r>
      <w:r w:rsidRPr="006D3981">
        <w:rPr>
          <w:rFonts w:hint="cs"/>
          <w:sz w:val="24"/>
          <w:szCs w:val="24"/>
          <w:rtl/>
          <w:lang w:bidi="fa-IR"/>
        </w:rPr>
        <w:t>، قم (ایران)، بصیرتی، ص113،122.</w:t>
      </w:r>
    </w:p>
  </w:footnote>
  <w:footnote w:id="35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الإرشاد</w:t>
      </w:r>
      <w:r w:rsidRPr="006D3981">
        <w:rPr>
          <w:rFonts w:hint="cs"/>
          <w:sz w:val="24"/>
          <w:szCs w:val="24"/>
          <w:rtl/>
          <w:lang w:bidi="fa-IR"/>
        </w:rPr>
        <w:t>، ص113.</w:t>
      </w:r>
    </w:p>
  </w:footnote>
  <w:footnote w:id="35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الکافی فی الفروع (باب آنچه حد شرب درباره</w:t>
      </w:r>
      <w:r w:rsidRPr="006D3981">
        <w:rPr>
          <w:rFonts w:hint="eastAsia"/>
          <w:sz w:val="24"/>
          <w:szCs w:val="24"/>
          <w:rtl/>
        </w:rPr>
        <w:t>‌</w:t>
      </w:r>
      <w:r w:rsidRPr="006D3981">
        <w:rPr>
          <w:rFonts w:hint="cs"/>
          <w:sz w:val="24"/>
          <w:szCs w:val="24"/>
          <w:rtl/>
        </w:rPr>
        <w:t>ی آن واجب می</w:t>
      </w:r>
      <w:r w:rsidRPr="006D3981">
        <w:rPr>
          <w:rFonts w:hint="eastAsia"/>
          <w:sz w:val="24"/>
          <w:szCs w:val="24"/>
          <w:rtl/>
        </w:rPr>
        <w:t>‌</w:t>
      </w:r>
      <w:r w:rsidRPr="006D3981">
        <w:rPr>
          <w:rFonts w:hint="cs"/>
          <w:sz w:val="24"/>
          <w:szCs w:val="24"/>
          <w:rtl/>
        </w:rPr>
        <w:t>شود)، ج7، ص215.</w:t>
      </w:r>
    </w:p>
  </w:footnote>
  <w:footnote w:id="359">
    <w:p w:rsidR="005E7C8D" w:rsidRPr="006D3981" w:rsidRDefault="005E7C8D" w:rsidP="006D3981">
      <w:pPr>
        <w:pStyle w:val="a3"/>
        <w:ind w:left="284" w:hanging="284"/>
        <w:jc w:val="lowKashida"/>
        <w:rPr>
          <w:rFonts w:hint="cs"/>
          <w:sz w:val="24"/>
          <w:szCs w:val="24"/>
          <w:rtl/>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تاریخ یعقوبی، ج2، ص165 .</w:t>
      </w:r>
    </w:p>
  </w:footnote>
  <w:footnote w:id="36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نهج البلاغه (تحقیق صبحی صالح)، ص136 .</w:t>
      </w:r>
    </w:p>
  </w:footnote>
  <w:footnote w:id="36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الاستیعاب، اسد الغابة، الاصابة، و غیر آن.</w:t>
      </w:r>
    </w:p>
  </w:footnote>
  <w:footnote w:id="36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طبقات، الاصابة .</w:t>
      </w:r>
    </w:p>
  </w:footnote>
  <w:footnote w:id="36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تاریخ یعقوبی، ج2، ص176.</w:t>
      </w:r>
    </w:p>
  </w:footnote>
  <w:footnote w:id="36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ابن اثیر، الکامل، ج3، ص45 .</w:t>
      </w:r>
    </w:p>
  </w:footnote>
  <w:footnote w:id="36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تاریخ ابن خلدون، ج2، ص103.</w:t>
      </w:r>
    </w:p>
  </w:footnote>
  <w:footnote w:id="36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تاریخ طبری، الکامل ابن اثیر، البدایة و النهایة، تاریخ ابن خلدون.</w:t>
      </w:r>
    </w:p>
  </w:footnote>
  <w:footnote w:id="36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مامقانی، تنقیح المقال فی علم الرجال، تهران، ج3، ص80.</w:t>
      </w:r>
    </w:p>
  </w:footnote>
  <w:footnote w:id="36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بلاذری، انساب الاشراف، مصر، ج5، ص68 و 69 .</w:t>
      </w:r>
    </w:p>
  </w:footnote>
  <w:footnote w:id="36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تاریخ الامم والملوک، اوضاع سال 35 هجری.</w:t>
      </w:r>
    </w:p>
  </w:footnote>
  <w:footnote w:id="37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ابن ابی الحدید، شرح نهج البلاغه، ایران، ج10، ص581.</w:t>
      </w:r>
    </w:p>
  </w:footnote>
  <w:footnote w:id="37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شرح ابن میثم بحرانی، تهران، ج4، ص354 .</w:t>
      </w:r>
    </w:p>
  </w:footnote>
  <w:footnote w:id="37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شرح ابن ابي الحديد،‌ ذيل عنوان همان قومي كه با ابوبكر بيعت كردند، با من نيز</w:t>
      </w:r>
      <w:r w:rsidRPr="006D3981">
        <w:rPr>
          <w:rFonts w:hint="cs"/>
          <w:sz w:val="24"/>
          <w:szCs w:val="24"/>
          <w:rtl/>
          <w:lang w:bidi="fa-IR"/>
        </w:rPr>
        <w:t>،</w:t>
      </w:r>
      <w:r w:rsidRPr="006D3981">
        <w:rPr>
          <w:sz w:val="24"/>
          <w:szCs w:val="24"/>
          <w:rtl/>
          <w:lang w:bidi="fa-IR"/>
        </w:rPr>
        <w:t xml:space="preserve"> بيعت كردند.</w:t>
      </w:r>
    </w:p>
  </w:footnote>
  <w:footnote w:id="37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ابن ابی الحدید، شرح نهج البلاغه، ج3، ص286.</w:t>
      </w:r>
    </w:p>
  </w:footnote>
  <w:footnote w:id="37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تاریخ خلیفة بن خیاط، عراق، ج1، ص151 و 152.</w:t>
      </w:r>
    </w:p>
  </w:footnote>
  <w:footnote w:id="37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شرح النهج،‌</w:t>
      </w:r>
      <w:r w:rsidRPr="006D3981">
        <w:rPr>
          <w:rFonts w:hint="cs"/>
          <w:sz w:val="24"/>
          <w:szCs w:val="24"/>
          <w:rtl/>
          <w:lang w:bidi="fa-IR"/>
        </w:rPr>
        <w:t xml:space="preserve"> </w:t>
      </w:r>
      <w:r w:rsidRPr="006D3981">
        <w:rPr>
          <w:sz w:val="24"/>
          <w:szCs w:val="24"/>
          <w:rtl/>
          <w:lang w:bidi="fa-IR"/>
        </w:rPr>
        <w:t>تحت عنوان محاصر</w:t>
      </w:r>
      <w:r w:rsidRPr="006D3981">
        <w:rPr>
          <w:rFonts w:hint="cs"/>
          <w:sz w:val="24"/>
          <w:szCs w:val="24"/>
          <w:rtl/>
          <w:lang w:bidi="fa-IR"/>
        </w:rPr>
        <w:t>ه</w:t>
      </w:r>
      <w:r w:rsidRPr="006D3981">
        <w:rPr>
          <w:rFonts w:hint="eastAsia"/>
          <w:sz w:val="24"/>
          <w:szCs w:val="24"/>
          <w:rtl/>
          <w:lang w:bidi="fa-IR"/>
        </w:rPr>
        <w:t>‌</w:t>
      </w:r>
      <w:r w:rsidRPr="006D3981">
        <w:rPr>
          <w:rFonts w:hint="cs"/>
          <w:sz w:val="24"/>
          <w:szCs w:val="24"/>
          <w:rtl/>
          <w:lang w:bidi="fa-IR"/>
        </w:rPr>
        <w:t>ی</w:t>
      </w:r>
      <w:r w:rsidRPr="006D3981">
        <w:rPr>
          <w:sz w:val="24"/>
          <w:szCs w:val="24"/>
          <w:rtl/>
          <w:lang w:bidi="fa-IR"/>
        </w:rPr>
        <w:t xml:space="preserve"> عثمان و منع كردن او از آب.</w:t>
      </w:r>
    </w:p>
  </w:footnote>
  <w:footnote w:id="37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بلاذری، </w:t>
      </w:r>
      <w:r w:rsidRPr="006D3981">
        <w:rPr>
          <w:sz w:val="24"/>
          <w:szCs w:val="24"/>
          <w:rtl/>
          <w:lang w:bidi="fa-IR"/>
        </w:rPr>
        <w:t>الانساب،</w:t>
      </w:r>
      <w:r w:rsidRPr="006D3981">
        <w:rPr>
          <w:rFonts w:hint="cs"/>
          <w:sz w:val="24"/>
          <w:szCs w:val="24"/>
          <w:rtl/>
          <w:lang w:bidi="fa-IR"/>
        </w:rPr>
        <w:t xml:space="preserve"> ج</w:t>
      </w:r>
      <w:r w:rsidRPr="006D3981">
        <w:rPr>
          <w:sz w:val="24"/>
          <w:szCs w:val="24"/>
          <w:rtl/>
          <w:lang w:bidi="fa-IR"/>
        </w:rPr>
        <w:t>5</w:t>
      </w:r>
      <w:r w:rsidRPr="006D3981">
        <w:rPr>
          <w:rFonts w:hint="cs"/>
          <w:sz w:val="24"/>
          <w:szCs w:val="24"/>
          <w:rtl/>
          <w:lang w:bidi="fa-IR"/>
        </w:rPr>
        <w:t xml:space="preserve">، ص95. </w:t>
      </w:r>
      <w:r w:rsidRPr="006D3981">
        <w:rPr>
          <w:sz w:val="24"/>
          <w:szCs w:val="24"/>
          <w:rtl/>
          <w:lang w:bidi="fa-IR"/>
        </w:rPr>
        <w:t>البداية،‌</w:t>
      </w:r>
      <w:r w:rsidRPr="006D3981">
        <w:rPr>
          <w:rFonts w:hint="cs"/>
          <w:sz w:val="24"/>
          <w:szCs w:val="24"/>
          <w:rtl/>
          <w:lang w:bidi="fa-IR"/>
        </w:rPr>
        <w:t xml:space="preserve"> </w:t>
      </w:r>
      <w:r w:rsidRPr="006D3981">
        <w:rPr>
          <w:sz w:val="24"/>
          <w:szCs w:val="24"/>
          <w:rtl/>
          <w:lang w:bidi="fa-IR"/>
        </w:rPr>
        <w:t>تحت عنوان قاتلان عثمان.</w:t>
      </w:r>
    </w:p>
  </w:footnote>
  <w:footnote w:id="37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ناسخ التواریخ، ج2، ص531. بلاذری، انساب الاشراف، ج5، ص69 .</w:t>
      </w:r>
    </w:p>
  </w:footnote>
  <w:footnote w:id="378">
    <w:p w:rsidR="005E7C8D" w:rsidRPr="006D3981" w:rsidRDefault="005E7C8D" w:rsidP="006D3981">
      <w:pPr>
        <w:ind w:left="284" w:hanging="284"/>
        <w:jc w:val="lowKashida"/>
        <w:rPr>
          <w:szCs w:val="24"/>
          <w:rtl/>
          <w:lang w:bidi="fa-IR"/>
        </w:rPr>
      </w:pPr>
      <w:r w:rsidRPr="006D3981">
        <w:rPr>
          <w:rStyle w:val="a4"/>
          <w:sz w:val="28"/>
          <w:szCs w:val="32"/>
          <w:vertAlign w:val="baseline"/>
        </w:rPr>
        <w:footnoteRef/>
      </w:r>
      <w:r w:rsidRPr="006D3981">
        <w:rPr>
          <w:rFonts w:hint="cs"/>
          <w:sz w:val="28"/>
          <w:szCs w:val="32"/>
          <w:rtl/>
        </w:rPr>
        <w:t>-</w:t>
      </w:r>
      <w:r w:rsidRPr="006D3981">
        <w:rPr>
          <w:sz w:val="28"/>
          <w:szCs w:val="32"/>
          <w:rtl/>
        </w:rPr>
        <w:t xml:space="preserve"> </w:t>
      </w:r>
      <w:r w:rsidRPr="006D3981">
        <w:rPr>
          <w:szCs w:val="24"/>
          <w:rtl/>
          <w:lang w:bidi="fa-IR"/>
        </w:rPr>
        <w:t>ابوالحسن علي بن حسين</w:t>
      </w:r>
      <w:r>
        <w:rPr>
          <w:szCs w:val="24"/>
          <w:rtl/>
          <w:lang w:bidi="fa-IR"/>
        </w:rPr>
        <w:t xml:space="preserve"> </w:t>
      </w:r>
      <w:r w:rsidRPr="006D3981">
        <w:rPr>
          <w:szCs w:val="24"/>
          <w:rtl/>
          <w:lang w:bidi="fa-IR"/>
        </w:rPr>
        <w:t>بن علي مسعودي،‌ در دهه</w:t>
      </w:r>
      <w:r w:rsidRPr="006D3981">
        <w:rPr>
          <w:rFonts w:hint="eastAsia"/>
          <w:szCs w:val="24"/>
          <w:rtl/>
          <w:lang w:bidi="fa-IR"/>
        </w:rPr>
        <w:t>‌</w:t>
      </w:r>
      <w:r w:rsidRPr="006D3981">
        <w:rPr>
          <w:rFonts w:hint="cs"/>
          <w:szCs w:val="24"/>
          <w:rtl/>
          <w:lang w:bidi="fa-IR"/>
        </w:rPr>
        <w:t>ی</w:t>
      </w:r>
      <w:r w:rsidRPr="006D3981">
        <w:rPr>
          <w:szCs w:val="24"/>
          <w:rtl/>
          <w:lang w:bidi="fa-IR"/>
        </w:rPr>
        <w:t xml:space="preserve"> سوم قرن سوم هجري در</w:t>
      </w:r>
      <w:r w:rsidRPr="006D3981">
        <w:rPr>
          <w:rFonts w:hint="cs"/>
          <w:szCs w:val="24"/>
          <w:rtl/>
          <w:lang w:bidi="fa-IR"/>
        </w:rPr>
        <w:t xml:space="preserve"> </w:t>
      </w:r>
      <w:r w:rsidRPr="006D3981">
        <w:rPr>
          <w:szCs w:val="24"/>
          <w:rtl/>
          <w:lang w:bidi="fa-IR"/>
        </w:rPr>
        <w:t>بغداد متولد شد و در سرزمين</w:t>
      </w:r>
      <w:r w:rsidRPr="006D3981">
        <w:rPr>
          <w:rFonts w:hint="eastAsia"/>
          <w:szCs w:val="24"/>
          <w:rtl/>
          <w:lang w:bidi="fa-IR"/>
        </w:rPr>
        <w:t>‌</w:t>
      </w:r>
      <w:r w:rsidRPr="006D3981">
        <w:rPr>
          <w:szCs w:val="24"/>
          <w:rtl/>
          <w:lang w:bidi="fa-IR"/>
        </w:rPr>
        <w:t>هاي شرقي آفريقايي گشت و گذار كرد و در سال 342 يا 346 درگذشت.</w:t>
      </w:r>
    </w:p>
    <w:p w:rsidR="005E7C8D" w:rsidRPr="006D3981" w:rsidRDefault="005E7C8D" w:rsidP="009C3AB3">
      <w:pPr>
        <w:ind w:left="284"/>
        <w:jc w:val="lowKashida"/>
        <w:rPr>
          <w:szCs w:val="24"/>
          <w:rtl/>
          <w:lang w:bidi="fa-IR"/>
        </w:rPr>
      </w:pPr>
      <w:r w:rsidRPr="006D3981">
        <w:rPr>
          <w:szCs w:val="24"/>
          <w:rtl/>
          <w:lang w:bidi="fa-IR"/>
        </w:rPr>
        <w:t xml:space="preserve">محسن امين در طبقات </w:t>
      </w:r>
      <w:r w:rsidRPr="006D3981">
        <w:rPr>
          <w:rFonts w:hint="cs"/>
          <w:szCs w:val="24"/>
          <w:rtl/>
          <w:lang w:bidi="fa-IR"/>
        </w:rPr>
        <w:t>ال</w:t>
      </w:r>
      <w:r w:rsidRPr="006D3981">
        <w:rPr>
          <w:szCs w:val="24"/>
          <w:rtl/>
          <w:lang w:bidi="fa-IR"/>
        </w:rPr>
        <w:t>م</w:t>
      </w:r>
      <w:r w:rsidRPr="006D3981">
        <w:rPr>
          <w:rFonts w:hint="cs"/>
          <w:szCs w:val="24"/>
          <w:rtl/>
          <w:lang w:bidi="fa-IR"/>
        </w:rPr>
        <w:t>ؤ</w:t>
      </w:r>
      <w:r w:rsidRPr="006D3981">
        <w:rPr>
          <w:szCs w:val="24"/>
          <w:rtl/>
          <w:lang w:bidi="fa-IR"/>
        </w:rPr>
        <w:t xml:space="preserve">رخين شيعه </w:t>
      </w:r>
      <w:r w:rsidRPr="006D3981">
        <w:rPr>
          <w:rFonts w:hint="cs"/>
          <w:szCs w:val="24"/>
          <w:rtl/>
          <w:lang w:bidi="fa-IR"/>
        </w:rPr>
        <w:t>می</w:t>
      </w:r>
      <w:r w:rsidRPr="006D3981">
        <w:rPr>
          <w:rFonts w:hint="eastAsia"/>
          <w:szCs w:val="24"/>
          <w:rtl/>
          <w:lang w:bidi="fa-IR"/>
        </w:rPr>
        <w:t>‌</w:t>
      </w:r>
      <w:r w:rsidRPr="006D3981">
        <w:rPr>
          <w:rFonts w:hint="cs"/>
          <w:szCs w:val="24"/>
          <w:rtl/>
          <w:lang w:bidi="fa-IR"/>
        </w:rPr>
        <w:t>گوید</w:t>
      </w:r>
      <w:r w:rsidRPr="006D3981">
        <w:rPr>
          <w:szCs w:val="24"/>
          <w:rtl/>
          <w:lang w:bidi="fa-IR"/>
        </w:rPr>
        <w:t>: مسعودي در تاريخ</w:t>
      </w:r>
      <w:r w:rsidRPr="006D3981">
        <w:rPr>
          <w:rFonts w:hint="cs"/>
          <w:szCs w:val="24"/>
          <w:rtl/>
          <w:lang w:bidi="fa-IR"/>
        </w:rPr>
        <w:t>،</w:t>
      </w:r>
      <w:r w:rsidRPr="006D3981">
        <w:rPr>
          <w:szCs w:val="24"/>
          <w:rtl/>
          <w:lang w:bidi="fa-IR"/>
        </w:rPr>
        <w:t xml:space="preserve"> امام بود و صاحب كتاب «مروج الذهب</w:t>
      </w:r>
      <w:r w:rsidRPr="006D3981">
        <w:rPr>
          <w:rFonts w:hint="cs"/>
          <w:szCs w:val="24"/>
          <w:rtl/>
          <w:lang w:bidi="fa-IR"/>
        </w:rPr>
        <w:t>»</w:t>
      </w:r>
      <w:r w:rsidRPr="006D3981">
        <w:rPr>
          <w:szCs w:val="24"/>
          <w:rtl/>
          <w:lang w:bidi="fa-IR"/>
        </w:rPr>
        <w:t xml:space="preserve"> و </w:t>
      </w:r>
      <w:r w:rsidRPr="006D3981">
        <w:rPr>
          <w:rFonts w:hint="cs"/>
          <w:szCs w:val="24"/>
          <w:rtl/>
          <w:lang w:bidi="fa-IR"/>
        </w:rPr>
        <w:t>«</w:t>
      </w:r>
      <w:r w:rsidRPr="006D3981">
        <w:rPr>
          <w:szCs w:val="24"/>
          <w:rtl/>
          <w:lang w:bidi="fa-IR"/>
        </w:rPr>
        <w:t>اخبار الزمان» بود. (اعيان الشيعة،‌</w:t>
      </w:r>
      <w:r w:rsidRPr="006D3981">
        <w:rPr>
          <w:rFonts w:hint="cs"/>
          <w:szCs w:val="24"/>
          <w:rtl/>
          <w:lang w:bidi="fa-IR"/>
        </w:rPr>
        <w:t xml:space="preserve"> </w:t>
      </w:r>
      <w:r w:rsidRPr="006D3981">
        <w:rPr>
          <w:szCs w:val="24"/>
          <w:rtl/>
          <w:lang w:bidi="fa-IR"/>
        </w:rPr>
        <w:t>بخش دوم،‌1/130).</w:t>
      </w:r>
    </w:p>
    <w:p w:rsidR="005E7C8D" w:rsidRPr="006D3981" w:rsidRDefault="005E7C8D" w:rsidP="009C3AB3">
      <w:pPr>
        <w:ind w:left="284"/>
        <w:jc w:val="lowKashida"/>
        <w:rPr>
          <w:szCs w:val="24"/>
          <w:rtl/>
          <w:lang w:bidi="fa-IR"/>
        </w:rPr>
      </w:pPr>
      <w:r w:rsidRPr="006D3981">
        <w:rPr>
          <w:szCs w:val="24"/>
          <w:rtl/>
          <w:lang w:bidi="fa-IR"/>
        </w:rPr>
        <w:t>قمي مي</w:t>
      </w:r>
      <w:r w:rsidRPr="006D3981">
        <w:rPr>
          <w:rFonts w:hint="cs"/>
          <w:szCs w:val="24"/>
          <w:rtl/>
          <w:lang w:bidi="fa-IR"/>
        </w:rPr>
        <w:t>‌</w:t>
      </w:r>
      <w:r w:rsidRPr="006D3981">
        <w:rPr>
          <w:szCs w:val="24"/>
          <w:rtl/>
          <w:lang w:bidi="fa-IR"/>
        </w:rPr>
        <w:t>گويد: او بزرگ م</w:t>
      </w:r>
      <w:r w:rsidRPr="006D3981">
        <w:rPr>
          <w:rFonts w:hint="cs"/>
          <w:szCs w:val="24"/>
          <w:rtl/>
          <w:lang w:bidi="fa-IR"/>
        </w:rPr>
        <w:t>ؤ</w:t>
      </w:r>
      <w:r w:rsidRPr="006D3981">
        <w:rPr>
          <w:szCs w:val="24"/>
          <w:rtl/>
          <w:lang w:bidi="fa-IR"/>
        </w:rPr>
        <w:t>رخ</w:t>
      </w:r>
      <w:r w:rsidRPr="006D3981">
        <w:rPr>
          <w:rFonts w:hint="cs"/>
          <w:szCs w:val="24"/>
          <w:rtl/>
          <w:lang w:bidi="fa-IR"/>
        </w:rPr>
        <w:t>ا</w:t>
      </w:r>
      <w:r w:rsidRPr="006D3981">
        <w:rPr>
          <w:szCs w:val="24"/>
          <w:rtl/>
          <w:lang w:bidi="fa-IR"/>
        </w:rPr>
        <w:t>ن و ستون آنهاست. در</w:t>
      </w:r>
      <w:r w:rsidRPr="006D3981">
        <w:rPr>
          <w:rFonts w:hint="cs"/>
          <w:szCs w:val="24"/>
          <w:rtl/>
          <w:lang w:bidi="fa-IR"/>
        </w:rPr>
        <w:t>باره</w:t>
      </w:r>
      <w:r w:rsidRPr="006D3981">
        <w:rPr>
          <w:rFonts w:hint="eastAsia"/>
          <w:szCs w:val="24"/>
          <w:rtl/>
          <w:lang w:bidi="fa-IR"/>
        </w:rPr>
        <w:t>‌</w:t>
      </w:r>
      <w:r w:rsidRPr="006D3981">
        <w:rPr>
          <w:rFonts w:hint="cs"/>
          <w:szCs w:val="24"/>
          <w:rtl/>
          <w:lang w:bidi="fa-IR"/>
        </w:rPr>
        <w:t>ی</w:t>
      </w:r>
      <w:r w:rsidRPr="006D3981">
        <w:rPr>
          <w:szCs w:val="24"/>
          <w:rtl/>
          <w:lang w:bidi="fa-IR"/>
        </w:rPr>
        <w:t xml:space="preserve"> امامت</w:t>
      </w:r>
      <w:r w:rsidRPr="006D3981">
        <w:rPr>
          <w:rFonts w:hint="cs"/>
          <w:szCs w:val="24"/>
          <w:rtl/>
          <w:lang w:bidi="fa-IR"/>
        </w:rPr>
        <w:t xml:space="preserve"> و غیر از آن کتاب</w:t>
      </w:r>
      <w:r w:rsidRPr="006D3981">
        <w:rPr>
          <w:szCs w:val="24"/>
          <w:rtl/>
          <w:lang w:bidi="fa-IR"/>
        </w:rPr>
        <w:t xml:space="preserve"> دارد</w:t>
      </w:r>
      <w:r w:rsidRPr="006D3981">
        <w:rPr>
          <w:rFonts w:hint="cs"/>
          <w:szCs w:val="24"/>
          <w:rtl/>
          <w:lang w:bidi="fa-IR"/>
        </w:rPr>
        <w:t>؛</w:t>
      </w:r>
      <w:r w:rsidRPr="006D3981">
        <w:rPr>
          <w:szCs w:val="24"/>
          <w:rtl/>
          <w:lang w:bidi="fa-IR"/>
        </w:rPr>
        <w:t xml:space="preserve"> از جمله كتاب «</w:t>
      </w:r>
      <w:r w:rsidRPr="006D3981">
        <w:rPr>
          <w:rFonts w:hint="cs"/>
          <w:szCs w:val="24"/>
          <w:rtl/>
          <w:lang w:bidi="fa-IR"/>
        </w:rPr>
        <w:t>إ</w:t>
      </w:r>
      <w:r w:rsidRPr="006D3981">
        <w:rPr>
          <w:szCs w:val="24"/>
          <w:rtl/>
          <w:lang w:bidi="fa-IR"/>
        </w:rPr>
        <w:t>ثبات الوصية لعلي بن ابي</w:t>
      </w:r>
      <w:r w:rsidRPr="006D3981">
        <w:rPr>
          <w:rFonts w:hint="cs"/>
          <w:szCs w:val="24"/>
          <w:rtl/>
          <w:lang w:bidi="fa-IR"/>
        </w:rPr>
        <w:t>‌</w:t>
      </w:r>
      <w:r w:rsidRPr="006D3981">
        <w:rPr>
          <w:szCs w:val="24"/>
          <w:rtl/>
          <w:lang w:bidi="fa-IR"/>
        </w:rPr>
        <w:t>طالب»</w:t>
      </w:r>
      <w:r w:rsidRPr="006D3981">
        <w:rPr>
          <w:rFonts w:hint="cs"/>
          <w:szCs w:val="24"/>
          <w:rtl/>
          <w:lang w:bidi="fa-IR"/>
        </w:rPr>
        <w:t>.</w:t>
      </w:r>
      <w:r w:rsidRPr="006D3981">
        <w:rPr>
          <w:szCs w:val="24"/>
          <w:rtl/>
          <w:lang w:bidi="fa-IR"/>
        </w:rPr>
        <w:t xml:space="preserve"> </w:t>
      </w:r>
      <w:r w:rsidRPr="006D3981">
        <w:rPr>
          <w:rFonts w:hint="cs"/>
          <w:szCs w:val="24"/>
          <w:rtl/>
          <w:lang w:bidi="fa-IR"/>
        </w:rPr>
        <w:t>ا</w:t>
      </w:r>
      <w:r w:rsidRPr="006D3981">
        <w:rPr>
          <w:szCs w:val="24"/>
          <w:rtl/>
          <w:lang w:bidi="fa-IR"/>
        </w:rPr>
        <w:t xml:space="preserve">و </w:t>
      </w:r>
      <w:r w:rsidRPr="006D3981">
        <w:rPr>
          <w:rFonts w:hint="cs"/>
          <w:szCs w:val="24"/>
          <w:rtl/>
          <w:lang w:bidi="fa-IR"/>
        </w:rPr>
        <w:t>صاحب</w:t>
      </w:r>
      <w:r w:rsidRPr="006D3981">
        <w:rPr>
          <w:szCs w:val="24"/>
          <w:rtl/>
          <w:lang w:bidi="fa-IR"/>
        </w:rPr>
        <w:t xml:space="preserve"> كتاب «مروج الذهب» است و نجاشي در فهرست خود او را از راويان شيعه </w:t>
      </w:r>
      <w:r w:rsidRPr="006D3981">
        <w:rPr>
          <w:rFonts w:hint="cs"/>
          <w:szCs w:val="24"/>
          <w:rtl/>
          <w:lang w:bidi="fa-IR"/>
        </w:rPr>
        <w:t>آورده</w:t>
      </w:r>
      <w:r w:rsidRPr="006D3981">
        <w:rPr>
          <w:szCs w:val="24"/>
          <w:rtl/>
          <w:lang w:bidi="fa-IR"/>
        </w:rPr>
        <w:t xml:space="preserve"> است. (الكني والألقاب،‌3/153).</w:t>
      </w:r>
    </w:p>
    <w:p w:rsidR="005E7C8D" w:rsidRPr="006D3981" w:rsidRDefault="005E7C8D" w:rsidP="009C3AB3">
      <w:pPr>
        <w:pStyle w:val="a3"/>
        <w:ind w:left="284"/>
        <w:jc w:val="lowKashida"/>
        <w:rPr>
          <w:sz w:val="24"/>
          <w:szCs w:val="24"/>
          <w:lang w:bidi="fa-IR"/>
        </w:rPr>
      </w:pPr>
      <w:r w:rsidRPr="006D3981">
        <w:rPr>
          <w:sz w:val="24"/>
          <w:szCs w:val="24"/>
          <w:rtl/>
          <w:lang w:bidi="fa-IR"/>
        </w:rPr>
        <w:t xml:space="preserve">خوانساري اقوال </w:t>
      </w:r>
      <w:r w:rsidRPr="006D3981">
        <w:rPr>
          <w:rFonts w:hint="cs"/>
          <w:sz w:val="24"/>
          <w:szCs w:val="24"/>
          <w:rtl/>
          <w:lang w:bidi="fa-IR"/>
        </w:rPr>
        <w:t>عده ای</w:t>
      </w:r>
      <w:r w:rsidRPr="006D3981">
        <w:rPr>
          <w:sz w:val="24"/>
          <w:szCs w:val="24"/>
          <w:rtl/>
          <w:lang w:bidi="fa-IR"/>
        </w:rPr>
        <w:t xml:space="preserve"> از علماي رجال شيعه را بيان كرده كه او را مدح و ثنا گفته اند و با اوصاف پسنديد</w:t>
      </w:r>
      <w:r w:rsidRPr="006D3981">
        <w:rPr>
          <w:rFonts w:hint="cs"/>
          <w:sz w:val="24"/>
          <w:szCs w:val="24"/>
          <w:rtl/>
          <w:lang w:bidi="fa-IR"/>
        </w:rPr>
        <w:t>ه</w:t>
      </w:r>
      <w:r w:rsidRPr="006D3981">
        <w:rPr>
          <w:rFonts w:hint="eastAsia"/>
          <w:sz w:val="24"/>
          <w:szCs w:val="24"/>
          <w:rtl/>
          <w:lang w:bidi="fa-IR"/>
        </w:rPr>
        <w:t>‌</w:t>
      </w:r>
      <w:r w:rsidRPr="006D3981">
        <w:rPr>
          <w:rFonts w:hint="cs"/>
          <w:sz w:val="24"/>
          <w:szCs w:val="24"/>
          <w:rtl/>
          <w:lang w:bidi="fa-IR"/>
        </w:rPr>
        <w:t>ی</w:t>
      </w:r>
      <w:r w:rsidRPr="006D3981">
        <w:rPr>
          <w:sz w:val="24"/>
          <w:szCs w:val="24"/>
          <w:rtl/>
          <w:lang w:bidi="fa-IR"/>
        </w:rPr>
        <w:t xml:space="preserve"> زيادي </w:t>
      </w:r>
      <w:r w:rsidRPr="006D3981">
        <w:rPr>
          <w:rFonts w:hint="cs"/>
          <w:sz w:val="24"/>
          <w:szCs w:val="24"/>
          <w:rtl/>
          <w:lang w:bidi="fa-IR"/>
        </w:rPr>
        <w:t>همچون</w:t>
      </w:r>
      <w:r w:rsidRPr="006D3981">
        <w:rPr>
          <w:sz w:val="24"/>
          <w:szCs w:val="24"/>
          <w:rtl/>
          <w:lang w:bidi="fa-IR"/>
        </w:rPr>
        <w:t xml:space="preserve"> شيخ گرانقدر</w:t>
      </w:r>
      <w:r w:rsidRPr="006D3981">
        <w:rPr>
          <w:rFonts w:hint="cs"/>
          <w:sz w:val="24"/>
          <w:szCs w:val="24"/>
          <w:rtl/>
          <w:lang w:bidi="fa-IR"/>
        </w:rPr>
        <w:t>،</w:t>
      </w:r>
      <w:r w:rsidRPr="006D3981">
        <w:rPr>
          <w:sz w:val="24"/>
          <w:szCs w:val="24"/>
          <w:rtl/>
          <w:lang w:bidi="fa-IR"/>
        </w:rPr>
        <w:t xml:space="preserve"> معتمد، امين و شيخ متقدم اماميه</w:t>
      </w:r>
      <w:r w:rsidRPr="006D3981">
        <w:rPr>
          <w:rFonts w:hint="cs"/>
          <w:sz w:val="24"/>
          <w:szCs w:val="24"/>
          <w:rtl/>
          <w:lang w:bidi="fa-IR"/>
        </w:rPr>
        <w:t>،</w:t>
      </w:r>
      <w:r w:rsidRPr="006D3981">
        <w:rPr>
          <w:sz w:val="24"/>
          <w:szCs w:val="24"/>
          <w:rtl/>
          <w:lang w:bidi="fa-IR"/>
        </w:rPr>
        <w:t xml:space="preserve"> معاصر صدوق</w:t>
      </w:r>
      <w:r w:rsidRPr="006D3981">
        <w:rPr>
          <w:rFonts w:hint="cs"/>
          <w:sz w:val="24"/>
          <w:szCs w:val="24"/>
          <w:rtl/>
          <w:lang w:bidi="fa-IR"/>
        </w:rPr>
        <w:t xml:space="preserve">، </w:t>
      </w:r>
      <w:r w:rsidRPr="006D3981">
        <w:rPr>
          <w:sz w:val="24"/>
          <w:szCs w:val="24"/>
          <w:rtl/>
          <w:lang w:bidi="fa-IR"/>
        </w:rPr>
        <w:t>از</w:t>
      </w:r>
      <w:r w:rsidRPr="006D3981">
        <w:rPr>
          <w:rFonts w:hint="cs"/>
          <w:sz w:val="24"/>
          <w:szCs w:val="24"/>
          <w:rtl/>
          <w:lang w:bidi="fa-IR"/>
        </w:rPr>
        <w:t xml:space="preserve"> </w:t>
      </w:r>
      <w:r w:rsidRPr="006D3981">
        <w:rPr>
          <w:sz w:val="24"/>
          <w:szCs w:val="24"/>
          <w:rtl/>
          <w:lang w:bidi="fa-IR"/>
        </w:rPr>
        <w:t xml:space="preserve">بزرگان علماي اماميه و از فاضلان </w:t>
      </w:r>
      <w:r w:rsidRPr="006D3981">
        <w:rPr>
          <w:rFonts w:hint="cs"/>
          <w:sz w:val="24"/>
          <w:szCs w:val="24"/>
          <w:rtl/>
          <w:lang w:bidi="fa-IR"/>
        </w:rPr>
        <w:t>متقدم</w:t>
      </w:r>
      <w:r w:rsidRPr="006D3981">
        <w:rPr>
          <w:sz w:val="24"/>
          <w:szCs w:val="24"/>
          <w:rtl/>
          <w:lang w:bidi="fa-IR"/>
        </w:rPr>
        <w:t xml:space="preserve"> </w:t>
      </w:r>
      <w:r w:rsidRPr="006D3981">
        <w:rPr>
          <w:rFonts w:hint="cs"/>
          <w:sz w:val="24"/>
          <w:szCs w:val="24"/>
          <w:rtl/>
          <w:lang w:bidi="fa-IR"/>
        </w:rPr>
        <w:t>شیعه</w:t>
      </w:r>
      <w:r w:rsidRPr="006D3981">
        <w:rPr>
          <w:rFonts w:hint="eastAsia"/>
          <w:sz w:val="24"/>
          <w:szCs w:val="24"/>
          <w:rtl/>
          <w:lang w:bidi="fa-IR"/>
        </w:rPr>
        <w:t>‌</w:t>
      </w:r>
      <w:r w:rsidRPr="006D3981">
        <w:rPr>
          <w:rFonts w:hint="cs"/>
          <w:sz w:val="24"/>
          <w:szCs w:val="24"/>
          <w:rtl/>
          <w:lang w:bidi="fa-IR"/>
        </w:rPr>
        <w:t>ی دوازده امامی، او را تمجید کرده اند.</w:t>
      </w:r>
      <w:r w:rsidRPr="006D3981">
        <w:rPr>
          <w:sz w:val="24"/>
          <w:szCs w:val="24"/>
          <w:rtl/>
          <w:lang w:bidi="fa-IR"/>
        </w:rPr>
        <w:t>( روضات الجنات،‌4/281)</w:t>
      </w:r>
      <w:r w:rsidRPr="006D3981">
        <w:rPr>
          <w:rFonts w:hint="cs"/>
          <w:sz w:val="24"/>
          <w:szCs w:val="24"/>
          <w:rtl/>
          <w:lang w:bidi="fa-IR"/>
        </w:rPr>
        <w:t>.</w:t>
      </w:r>
    </w:p>
  </w:footnote>
  <w:footnote w:id="379">
    <w:p w:rsidR="005E7C8D" w:rsidRPr="00A8319E" w:rsidRDefault="005E7C8D" w:rsidP="006D3981">
      <w:pPr>
        <w:pStyle w:val="a3"/>
        <w:ind w:left="284" w:hanging="284"/>
        <w:jc w:val="lowKashida"/>
        <w:rPr>
          <w:sz w:val="24"/>
          <w:szCs w:val="24"/>
          <w:lang w:bidi="fa-IR"/>
        </w:rPr>
      </w:pPr>
      <w:r w:rsidRPr="00A8319E">
        <w:rPr>
          <w:rStyle w:val="a4"/>
          <w:sz w:val="24"/>
          <w:szCs w:val="24"/>
          <w:vertAlign w:val="baseline"/>
        </w:rPr>
        <w:footnoteRef/>
      </w:r>
      <w:r w:rsidRPr="00A8319E">
        <w:rPr>
          <w:sz w:val="24"/>
          <w:szCs w:val="24"/>
          <w:rtl/>
        </w:rPr>
        <w:t xml:space="preserve"> </w:t>
      </w:r>
      <w:r w:rsidRPr="00A8319E">
        <w:rPr>
          <w:rFonts w:hint="cs"/>
          <w:sz w:val="24"/>
          <w:szCs w:val="24"/>
          <w:rtl/>
          <w:lang w:bidi="fa-IR"/>
        </w:rPr>
        <w:t>- مسعودی، مروج الذهب، بیروت، ج2، ص344 .</w:t>
      </w:r>
    </w:p>
  </w:footnote>
  <w:footnote w:id="380">
    <w:p w:rsidR="005E7C8D" w:rsidRPr="006D3981" w:rsidRDefault="005E7C8D" w:rsidP="006D3981">
      <w:pPr>
        <w:pStyle w:val="a3"/>
        <w:ind w:left="284" w:hanging="284"/>
        <w:jc w:val="lowKashida"/>
        <w:rPr>
          <w:rFonts w:hint="cs"/>
          <w:color w:val="800000"/>
          <w:sz w:val="24"/>
          <w:szCs w:val="24"/>
        </w:rPr>
      </w:pPr>
      <w:r w:rsidRPr="00A8319E">
        <w:rPr>
          <w:rStyle w:val="a4"/>
          <w:sz w:val="24"/>
          <w:szCs w:val="24"/>
          <w:vertAlign w:val="baseline"/>
        </w:rPr>
        <w:footnoteRef/>
      </w:r>
      <w:r w:rsidRPr="00A8319E">
        <w:rPr>
          <w:sz w:val="24"/>
          <w:szCs w:val="24"/>
          <w:rtl/>
        </w:rPr>
        <w:t xml:space="preserve"> </w:t>
      </w:r>
      <w:r w:rsidRPr="00A8319E">
        <w:rPr>
          <w:rFonts w:hint="cs"/>
          <w:sz w:val="24"/>
          <w:szCs w:val="24"/>
          <w:rtl/>
        </w:rPr>
        <w:t>- فعلا این زمین در وسط قبرستان بقیع در مدینه قرار دارد. [مصحح]</w:t>
      </w:r>
    </w:p>
  </w:footnote>
  <w:footnote w:id="38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ابن ابی</w:t>
      </w:r>
      <w:r w:rsidRPr="006D3981">
        <w:rPr>
          <w:rFonts w:hint="eastAsia"/>
          <w:sz w:val="24"/>
          <w:szCs w:val="24"/>
          <w:rtl/>
          <w:lang w:bidi="fa-IR"/>
        </w:rPr>
        <w:t>‌</w:t>
      </w:r>
      <w:r w:rsidRPr="006D3981">
        <w:rPr>
          <w:rFonts w:hint="cs"/>
          <w:sz w:val="24"/>
          <w:szCs w:val="24"/>
          <w:rtl/>
          <w:lang w:bidi="fa-IR"/>
        </w:rPr>
        <w:t>الحدید، شرح النهج، ایران، ج1، ص97 . همان، بیروت، ج1، ص 198.</w:t>
      </w:r>
    </w:p>
  </w:footnote>
  <w:footnote w:id="38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rPr>
        <w:t>-</w:t>
      </w:r>
      <w:r w:rsidRPr="006D3981">
        <w:rPr>
          <w:rFonts w:hint="cs"/>
          <w:sz w:val="24"/>
          <w:szCs w:val="24"/>
          <w:rtl/>
          <w:lang w:bidi="fa-IR"/>
        </w:rPr>
        <w:t xml:space="preserve"> مفید، </w:t>
      </w:r>
      <w:r>
        <w:rPr>
          <w:rFonts w:hint="cs"/>
          <w:sz w:val="24"/>
          <w:szCs w:val="24"/>
          <w:rtl/>
          <w:lang w:bidi="fa-IR"/>
        </w:rPr>
        <w:t>الإرشاد</w:t>
      </w:r>
      <w:r w:rsidRPr="006D3981">
        <w:rPr>
          <w:rFonts w:hint="cs"/>
          <w:sz w:val="24"/>
          <w:szCs w:val="24"/>
          <w:rtl/>
          <w:lang w:bidi="fa-IR"/>
        </w:rPr>
        <w:t xml:space="preserve"> (تحت عنوان ذکر اولاد امیر المؤمنین)، ص186.</w:t>
      </w:r>
    </w:p>
  </w:footnote>
  <w:footnote w:id="38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مقاتل الطالبین، ص83. عمدة الطالب، نجف، ص356. تاریخ یعقوبی، ج2 ، ص213.</w:t>
      </w:r>
    </w:p>
  </w:footnote>
  <w:footnote w:id="38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نهج البلاغه (تحقیق صبحی صالح)، ص234.</w:t>
      </w:r>
    </w:p>
  </w:footnote>
  <w:footnote w:id="38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ملاکاظم، أجمع الفضائح. ضیاء الصالحین، ص513.</w:t>
      </w:r>
    </w:p>
  </w:footnote>
  <w:footnote w:id="38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رجال الکشی، ص180.</w:t>
      </w:r>
    </w:p>
  </w:footnote>
  <w:footnote w:id="38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تفسیر العیاشی، ج2، ص116. مجلسی، بحارالانوار ، ج7 ،ص37.</w:t>
      </w:r>
    </w:p>
  </w:footnote>
  <w:footnote w:id="38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تفسیر العیاشی، تهران، ج2، ص116.</w:t>
      </w:r>
    </w:p>
  </w:footnote>
  <w:footnote w:id="38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ابن ابی الحدید، شرح نهج البلاغه.</w:t>
      </w:r>
    </w:p>
  </w:footnote>
  <w:footnote w:id="39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تفسیر العیاشی، ج2، ص307 و 308. البحار، ج8، ص47.</w:t>
      </w:r>
    </w:p>
  </w:footnote>
  <w:footnote w:id="39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نهج البلاغه (تحقیق صبحی)، ص452 .</w:t>
      </w:r>
    </w:p>
  </w:footnote>
  <w:footnote w:id="39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تفسیر قمی، ج1، ص114 و 115 .</w:t>
      </w:r>
      <w:r>
        <w:rPr>
          <w:rFonts w:hint="cs"/>
          <w:sz w:val="24"/>
          <w:szCs w:val="24"/>
          <w:rtl/>
          <w:lang w:bidi="fa-IR"/>
        </w:rPr>
        <w:t xml:space="preserve"> </w:t>
      </w:r>
    </w:p>
  </w:footnote>
  <w:footnote w:id="39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الخرائج و الجرائح، بمبئی ،1301هـ، ص20 و 21 .</w:t>
      </w:r>
    </w:p>
  </w:footnote>
  <w:footnote w:id="39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سلیم بن قیس عامری، ص256 و 257 .</w:t>
      </w:r>
    </w:p>
  </w:footnote>
  <w:footnote w:id="39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تفسیر البرهان، ص74 .</w:t>
      </w:r>
    </w:p>
  </w:footnote>
  <w:footnote w:id="39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rFonts w:hint="cs"/>
          <w:sz w:val="24"/>
          <w:szCs w:val="24"/>
          <w:rtl/>
          <w:lang w:bidi="fa-IR"/>
        </w:rPr>
        <w:t>- الصافی، ص571 .</w:t>
      </w:r>
    </w:p>
  </w:footnote>
  <w:footnote w:id="39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rFonts w:hint="cs"/>
          <w:sz w:val="24"/>
          <w:szCs w:val="24"/>
          <w:rtl/>
          <w:lang w:bidi="fa-IR"/>
        </w:rPr>
        <w:t>- ج2، ص72 .</w:t>
      </w:r>
    </w:p>
  </w:footnote>
  <w:footnote w:id="39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rFonts w:hint="cs"/>
          <w:sz w:val="24"/>
          <w:szCs w:val="24"/>
          <w:rtl/>
          <w:lang w:bidi="fa-IR"/>
        </w:rPr>
        <w:t>-</w:t>
      </w:r>
      <w:r w:rsidRPr="006D3981">
        <w:rPr>
          <w:sz w:val="24"/>
          <w:szCs w:val="24"/>
          <w:rtl/>
          <w:lang w:bidi="fa-IR"/>
        </w:rPr>
        <w:t xml:space="preserve"> نعمت الله بن عبدالله حسيني جزائري</w:t>
      </w:r>
      <w:r w:rsidRPr="006D3981">
        <w:rPr>
          <w:rFonts w:hint="cs"/>
          <w:sz w:val="24"/>
          <w:szCs w:val="24"/>
          <w:rtl/>
          <w:lang w:bidi="fa-IR"/>
        </w:rPr>
        <w:t>،</w:t>
      </w:r>
      <w:r w:rsidRPr="006D3981">
        <w:rPr>
          <w:sz w:val="24"/>
          <w:szCs w:val="24"/>
          <w:rtl/>
          <w:lang w:bidi="fa-IR"/>
        </w:rPr>
        <w:t xml:space="preserve"> از بزرگان علماي متأخر و فضلاي متبحر ماست كه داراي قلبي سالم و سرشتي استوار است و او صاحب كتاب «الأنوار النعماني</w:t>
      </w:r>
      <w:r w:rsidRPr="006D3981">
        <w:rPr>
          <w:rFonts w:hint="cs"/>
          <w:sz w:val="24"/>
          <w:szCs w:val="24"/>
          <w:rtl/>
          <w:lang w:bidi="fa-IR"/>
        </w:rPr>
        <w:t>ة</w:t>
      </w:r>
      <w:r w:rsidRPr="006D3981">
        <w:rPr>
          <w:sz w:val="24"/>
          <w:szCs w:val="24"/>
          <w:rtl/>
          <w:lang w:bidi="fa-IR"/>
        </w:rPr>
        <w:t xml:space="preserve">» است كه </w:t>
      </w:r>
      <w:r w:rsidRPr="006D3981">
        <w:rPr>
          <w:rFonts w:hint="cs"/>
          <w:sz w:val="24"/>
          <w:szCs w:val="24"/>
          <w:rtl/>
          <w:lang w:bidi="fa-IR"/>
        </w:rPr>
        <w:t xml:space="preserve">حاصل </w:t>
      </w:r>
      <w:r w:rsidRPr="006D3981">
        <w:rPr>
          <w:sz w:val="24"/>
          <w:szCs w:val="24"/>
          <w:rtl/>
          <w:lang w:bidi="fa-IR"/>
        </w:rPr>
        <w:t>يك عمر است. حر عاملي مي</w:t>
      </w:r>
      <w:r w:rsidRPr="006D3981">
        <w:rPr>
          <w:rFonts w:hint="cs"/>
          <w:sz w:val="24"/>
          <w:szCs w:val="24"/>
          <w:rtl/>
          <w:lang w:bidi="fa-IR"/>
        </w:rPr>
        <w:t>‌</w:t>
      </w:r>
      <w:r w:rsidRPr="006D3981">
        <w:rPr>
          <w:sz w:val="24"/>
          <w:szCs w:val="24"/>
          <w:rtl/>
          <w:lang w:bidi="fa-IR"/>
        </w:rPr>
        <w:t xml:space="preserve">گويد: </w:t>
      </w:r>
      <w:r w:rsidRPr="006D3981">
        <w:rPr>
          <w:rFonts w:hint="cs"/>
          <w:sz w:val="24"/>
          <w:szCs w:val="24"/>
          <w:rtl/>
          <w:lang w:bidi="fa-IR"/>
        </w:rPr>
        <w:t xml:space="preserve">او </w:t>
      </w:r>
      <w:r w:rsidRPr="006D3981">
        <w:rPr>
          <w:sz w:val="24"/>
          <w:szCs w:val="24"/>
          <w:rtl/>
          <w:lang w:bidi="fa-IR"/>
        </w:rPr>
        <w:t>فاضل،‌ عالم، محقق علامه و گرانقدراست</w:t>
      </w:r>
      <w:r w:rsidRPr="006D3981">
        <w:rPr>
          <w:rFonts w:hint="cs"/>
          <w:sz w:val="24"/>
          <w:szCs w:val="24"/>
          <w:rtl/>
          <w:lang w:bidi="fa-IR"/>
        </w:rPr>
        <w:t>. به</w:t>
      </w:r>
      <w:r w:rsidRPr="006D3981">
        <w:rPr>
          <w:sz w:val="24"/>
          <w:szCs w:val="24"/>
          <w:rtl/>
          <w:lang w:bidi="fa-IR"/>
        </w:rPr>
        <w:t xml:space="preserve"> سال 1112 هـ‌ درگذشت</w:t>
      </w:r>
      <w:r w:rsidRPr="006D3981">
        <w:rPr>
          <w:rFonts w:hint="cs"/>
          <w:sz w:val="24"/>
          <w:szCs w:val="24"/>
          <w:rtl/>
          <w:lang w:bidi="fa-IR"/>
        </w:rPr>
        <w:t>.</w:t>
      </w:r>
      <w:r w:rsidRPr="006D3981">
        <w:rPr>
          <w:sz w:val="24"/>
          <w:szCs w:val="24"/>
          <w:rtl/>
          <w:lang w:bidi="fa-IR"/>
        </w:rPr>
        <w:t xml:space="preserve"> او از شاگردان مجلسي بوده است. (روضات الجنات،‌</w:t>
      </w:r>
      <w:r w:rsidRPr="006D3981">
        <w:rPr>
          <w:rFonts w:hint="cs"/>
          <w:sz w:val="24"/>
          <w:szCs w:val="24"/>
          <w:rtl/>
          <w:lang w:bidi="fa-IR"/>
        </w:rPr>
        <w:t xml:space="preserve"> </w:t>
      </w:r>
      <w:r w:rsidRPr="006D3981">
        <w:rPr>
          <w:sz w:val="24"/>
          <w:szCs w:val="24"/>
          <w:rtl/>
          <w:lang w:bidi="fa-IR"/>
        </w:rPr>
        <w:t>خوانساري، ‌8/150</w:t>
      </w:r>
      <w:r w:rsidRPr="006D3981">
        <w:rPr>
          <w:rFonts w:hint="cs"/>
          <w:sz w:val="24"/>
          <w:szCs w:val="24"/>
          <w:rtl/>
          <w:lang w:bidi="fa-IR"/>
        </w:rPr>
        <w:t>).</w:t>
      </w:r>
    </w:p>
  </w:footnote>
  <w:footnote w:id="39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rFonts w:hint="cs"/>
          <w:sz w:val="24"/>
          <w:szCs w:val="24"/>
          <w:rtl/>
          <w:lang w:bidi="fa-IR"/>
        </w:rPr>
        <w:t>- تاریخ یعقوبی ،ج2 ،ص126 .</w:t>
      </w:r>
    </w:p>
  </w:footnote>
  <w:footnote w:id="400">
    <w:p w:rsidR="005E7C8D" w:rsidRPr="006D3981" w:rsidRDefault="005E7C8D" w:rsidP="006D3981">
      <w:pPr>
        <w:ind w:left="284" w:hanging="284"/>
        <w:jc w:val="lowKashida"/>
        <w:rPr>
          <w:szCs w:val="24"/>
          <w:rtl/>
          <w:lang w:bidi="fa-IR"/>
        </w:rPr>
      </w:pPr>
      <w:r w:rsidRPr="006D3981">
        <w:rPr>
          <w:rStyle w:val="a4"/>
          <w:sz w:val="28"/>
          <w:szCs w:val="32"/>
          <w:vertAlign w:val="baseline"/>
        </w:rPr>
        <w:footnoteRef/>
      </w:r>
      <w:r w:rsidRPr="006D3981">
        <w:rPr>
          <w:rFonts w:hint="cs"/>
          <w:sz w:val="28"/>
          <w:szCs w:val="32"/>
          <w:rtl/>
        </w:rPr>
        <w:t>-</w:t>
      </w:r>
      <w:r w:rsidRPr="006D3981">
        <w:rPr>
          <w:szCs w:val="24"/>
          <w:rtl/>
          <w:lang w:bidi="fa-IR"/>
        </w:rPr>
        <w:t xml:space="preserve"> سليم بن قيس عامري هلا</w:t>
      </w:r>
      <w:r w:rsidRPr="006D3981">
        <w:rPr>
          <w:rFonts w:hint="cs"/>
          <w:szCs w:val="24"/>
          <w:rtl/>
          <w:lang w:bidi="fa-IR"/>
        </w:rPr>
        <w:t>ل</w:t>
      </w:r>
      <w:r w:rsidRPr="006D3981">
        <w:rPr>
          <w:szCs w:val="24"/>
          <w:rtl/>
          <w:lang w:bidi="fa-IR"/>
        </w:rPr>
        <w:t>ي كوفي‌، تقريباً‌ در سال 90 درگذشت. در</w:t>
      </w:r>
      <w:r w:rsidRPr="006D3981">
        <w:rPr>
          <w:rFonts w:hint="cs"/>
          <w:szCs w:val="24"/>
          <w:rtl/>
          <w:lang w:bidi="fa-IR"/>
        </w:rPr>
        <w:t>باره ی</w:t>
      </w:r>
      <w:r w:rsidRPr="006D3981">
        <w:rPr>
          <w:szCs w:val="24"/>
          <w:rtl/>
          <w:lang w:bidi="fa-IR"/>
        </w:rPr>
        <w:t xml:space="preserve"> او مي گويند كه </w:t>
      </w:r>
      <w:r w:rsidRPr="006D3981">
        <w:rPr>
          <w:rFonts w:hint="cs"/>
          <w:szCs w:val="24"/>
          <w:rtl/>
          <w:lang w:bidi="fa-IR"/>
        </w:rPr>
        <w:t xml:space="preserve">او </w:t>
      </w:r>
      <w:r w:rsidRPr="006D3981">
        <w:rPr>
          <w:szCs w:val="24"/>
          <w:rtl/>
          <w:lang w:bidi="fa-IR"/>
        </w:rPr>
        <w:t>از اصحاب علي بن ابي طالب بوده است. خوانساري در</w:t>
      </w:r>
      <w:r w:rsidRPr="006D3981">
        <w:rPr>
          <w:rFonts w:hint="cs"/>
          <w:szCs w:val="24"/>
          <w:rtl/>
          <w:lang w:bidi="fa-IR"/>
        </w:rPr>
        <w:t>باره اش</w:t>
      </w:r>
      <w:r w:rsidRPr="006D3981">
        <w:rPr>
          <w:szCs w:val="24"/>
          <w:rtl/>
          <w:lang w:bidi="fa-IR"/>
        </w:rPr>
        <w:t xml:space="preserve"> مي نويسد</w:t>
      </w:r>
      <w:r w:rsidRPr="006D3981">
        <w:rPr>
          <w:rFonts w:hint="cs"/>
          <w:szCs w:val="24"/>
          <w:rtl/>
          <w:lang w:bidi="fa-IR"/>
        </w:rPr>
        <w:t>: او از</w:t>
      </w:r>
      <w:r w:rsidRPr="006D3981">
        <w:rPr>
          <w:szCs w:val="24"/>
          <w:rtl/>
          <w:lang w:bidi="fa-IR"/>
        </w:rPr>
        <w:t xml:space="preserve"> اصحاب اميرالمؤمنين (ع) و نويسند</w:t>
      </w:r>
      <w:r w:rsidRPr="006D3981">
        <w:rPr>
          <w:rFonts w:hint="cs"/>
          <w:szCs w:val="24"/>
          <w:rtl/>
          <w:lang w:bidi="fa-IR"/>
        </w:rPr>
        <w:t>ه ی</w:t>
      </w:r>
      <w:r w:rsidRPr="006D3981">
        <w:rPr>
          <w:szCs w:val="24"/>
          <w:rtl/>
          <w:lang w:bidi="fa-IR"/>
        </w:rPr>
        <w:t xml:space="preserve"> كتاب مشهوري است</w:t>
      </w:r>
      <w:r w:rsidRPr="006D3981">
        <w:rPr>
          <w:rFonts w:hint="cs"/>
          <w:szCs w:val="24"/>
          <w:rtl/>
          <w:lang w:bidi="fa-IR"/>
        </w:rPr>
        <w:t xml:space="preserve"> که کتاب</w:t>
      </w:r>
      <w:r w:rsidRPr="006D3981">
        <w:rPr>
          <w:szCs w:val="24"/>
          <w:rtl/>
          <w:lang w:bidi="fa-IR"/>
        </w:rPr>
        <w:t xml:space="preserve"> </w:t>
      </w:r>
      <w:r w:rsidRPr="006D3981">
        <w:rPr>
          <w:rFonts w:hint="cs"/>
          <w:szCs w:val="24"/>
          <w:rtl/>
          <w:lang w:bidi="fa-IR"/>
        </w:rPr>
        <w:t>ب</w:t>
      </w:r>
      <w:r w:rsidRPr="006D3981">
        <w:rPr>
          <w:szCs w:val="24"/>
          <w:rtl/>
          <w:lang w:bidi="fa-IR"/>
        </w:rPr>
        <w:t>حار</w:t>
      </w:r>
      <w:r w:rsidRPr="006D3981">
        <w:rPr>
          <w:rFonts w:hint="cs"/>
          <w:szCs w:val="24"/>
          <w:rtl/>
          <w:lang w:bidi="fa-IR"/>
        </w:rPr>
        <w:t>الأنوار و غیره از آن نقل می کند.</w:t>
      </w:r>
      <w:r w:rsidRPr="006D3981">
        <w:rPr>
          <w:szCs w:val="24"/>
          <w:rtl/>
          <w:lang w:bidi="fa-IR"/>
        </w:rPr>
        <w:t xml:space="preserve"> </w:t>
      </w:r>
      <w:r w:rsidRPr="006D3981">
        <w:rPr>
          <w:rFonts w:hint="cs"/>
          <w:szCs w:val="24"/>
          <w:rtl/>
          <w:lang w:bidi="fa-IR"/>
        </w:rPr>
        <w:t>وی</w:t>
      </w:r>
      <w:r w:rsidRPr="006D3981">
        <w:rPr>
          <w:szCs w:val="24"/>
          <w:rtl/>
          <w:lang w:bidi="fa-IR"/>
        </w:rPr>
        <w:t xml:space="preserve"> از علماي </w:t>
      </w:r>
      <w:r w:rsidRPr="006D3981">
        <w:rPr>
          <w:rFonts w:hint="cs"/>
          <w:szCs w:val="24"/>
          <w:rtl/>
          <w:lang w:bidi="fa-IR"/>
        </w:rPr>
        <w:t>متقدم</w:t>
      </w:r>
      <w:r w:rsidRPr="006D3981">
        <w:rPr>
          <w:szCs w:val="24"/>
          <w:rtl/>
          <w:lang w:bidi="fa-IR"/>
        </w:rPr>
        <w:t xml:space="preserve"> اهل بيت بو</w:t>
      </w:r>
      <w:r w:rsidRPr="006D3981">
        <w:rPr>
          <w:rFonts w:hint="cs"/>
          <w:szCs w:val="24"/>
          <w:rtl/>
          <w:lang w:bidi="fa-IR"/>
        </w:rPr>
        <w:t>د</w:t>
      </w:r>
      <w:r w:rsidRPr="006D3981">
        <w:rPr>
          <w:szCs w:val="24"/>
          <w:rtl/>
          <w:lang w:bidi="fa-IR"/>
        </w:rPr>
        <w:t xml:space="preserve">ه </w:t>
      </w:r>
      <w:r w:rsidRPr="006D3981">
        <w:rPr>
          <w:rFonts w:hint="cs"/>
          <w:szCs w:val="24"/>
          <w:rtl/>
          <w:lang w:bidi="fa-IR"/>
        </w:rPr>
        <w:t>و</w:t>
      </w:r>
      <w:r w:rsidRPr="006D3981">
        <w:rPr>
          <w:szCs w:val="24"/>
          <w:rtl/>
          <w:lang w:bidi="fa-IR"/>
        </w:rPr>
        <w:t xml:space="preserve"> پنج نفر از ائم</w:t>
      </w:r>
      <w:r w:rsidRPr="006D3981">
        <w:rPr>
          <w:rFonts w:hint="cs"/>
          <w:szCs w:val="24"/>
          <w:rtl/>
          <w:lang w:bidi="fa-IR"/>
        </w:rPr>
        <w:t>ه ی</w:t>
      </w:r>
      <w:r w:rsidRPr="006D3981">
        <w:rPr>
          <w:szCs w:val="24"/>
          <w:rtl/>
          <w:lang w:bidi="fa-IR"/>
        </w:rPr>
        <w:t xml:space="preserve"> معصوم را ملاقات كرده است</w:t>
      </w:r>
      <w:r w:rsidRPr="006D3981">
        <w:rPr>
          <w:rFonts w:hint="cs"/>
          <w:szCs w:val="24"/>
          <w:rtl/>
          <w:lang w:bidi="fa-IR"/>
        </w:rPr>
        <w:t>،</w:t>
      </w:r>
      <w:r w:rsidRPr="006D3981">
        <w:rPr>
          <w:szCs w:val="24"/>
          <w:rtl/>
          <w:lang w:bidi="fa-IR"/>
        </w:rPr>
        <w:t xml:space="preserve"> كه عبارتند از: علي</w:t>
      </w:r>
      <w:r w:rsidRPr="006D3981">
        <w:rPr>
          <w:rFonts w:hint="cs"/>
          <w:szCs w:val="24"/>
          <w:rtl/>
          <w:lang w:bidi="fa-IR"/>
        </w:rPr>
        <w:t>،</w:t>
      </w:r>
      <w:r w:rsidRPr="006D3981">
        <w:rPr>
          <w:szCs w:val="24"/>
          <w:rtl/>
          <w:lang w:bidi="fa-IR"/>
        </w:rPr>
        <w:t xml:space="preserve"> حسن ،‌حسين،‌ زين العابدين، ‌باقر. (روضات الجنات، 4/66).</w:t>
      </w:r>
    </w:p>
    <w:p w:rsidR="005E7C8D" w:rsidRPr="006D3981" w:rsidRDefault="005E7C8D" w:rsidP="009C526E">
      <w:pPr>
        <w:pStyle w:val="a3"/>
        <w:ind w:left="284"/>
        <w:jc w:val="lowKashida"/>
        <w:rPr>
          <w:sz w:val="24"/>
          <w:szCs w:val="24"/>
          <w:lang w:bidi="fa-IR"/>
        </w:rPr>
      </w:pPr>
      <w:r w:rsidRPr="006D3981">
        <w:rPr>
          <w:sz w:val="24"/>
          <w:szCs w:val="24"/>
          <w:rtl/>
          <w:lang w:bidi="fa-IR"/>
        </w:rPr>
        <w:t>قمي مي گويد: او كتاب معروفي دارد كه علما</w:t>
      </w:r>
      <w:r w:rsidRPr="006D3981">
        <w:rPr>
          <w:rFonts w:hint="cs"/>
          <w:sz w:val="24"/>
          <w:szCs w:val="24"/>
          <w:rtl/>
          <w:lang w:bidi="fa-IR"/>
        </w:rPr>
        <w:t xml:space="preserve"> </w:t>
      </w:r>
      <w:r w:rsidRPr="006D3981">
        <w:rPr>
          <w:sz w:val="24"/>
          <w:szCs w:val="24"/>
          <w:rtl/>
          <w:lang w:bidi="fa-IR"/>
        </w:rPr>
        <w:t>و محدث</w:t>
      </w:r>
      <w:r w:rsidRPr="006D3981">
        <w:rPr>
          <w:rFonts w:hint="cs"/>
          <w:sz w:val="24"/>
          <w:szCs w:val="24"/>
          <w:rtl/>
          <w:lang w:bidi="fa-IR"/>
        </w:rPr>
        <w:t>ا</w:t>
      </w:r>
      <w:r w:rsidRPr="006D3981">
        <w:rPr>
          <w:sz w:val="24"/>
          <w:szCs w:val="24"/>
          <w:rtl/>
          <w:lang w:bidi="fa-IR"/>
        </w:rPr>
        <w:t>ن اهل بيت از آن نقل كرده اند و اولين كتابي است كه در ميان محدثين شيعه</w:t>
      </w:r>
      <w:r w:rsidRPr="006D3981">
        <w:rPr>
          <w:rFonts w:hint="cs"/>
          <w:sz w:val="24"/>
          <w:szCs w:val="24"/>
          <w:rtl/>
          <w:lang w:bidi="fa-IR"/>
        </w:rPr>
        <w:t>،</w:t>
      </w:r>
      <w:r w:rsidRPr="006D3981">
        <w:rPr>
          <w:sz w:val="24"/>
          <w:szCs w:val="24"/>
          <w:rtl/>
          <w:lang w:bidi="fa-IR"/>
        </w:rPr>
        <w:t xml:space="preserve"> معروف شده است. شيخ كليني و صدوق و ساير قدما ب</w:t>
      </w:r>
      <w:r w:rsidRPr="006D3981">
        <w:rPr>
          <w:rFonts w:hint="cs"/>
          <w:sz w:val="24"/>
          <w:szCs w:val="24"/>
          <w:rtl/>
          <w:lang w:bidi="fa-IR"/>
        </w:rPr>
        <w:t>ه</w:t>
      </w:r>
      <w:r w:rsidRPr="006D3981">
        <w:rPr>
          <w:sz w:val="24"/>
          <w:szCs w:val="24"/>
          <w:rtl/>
          <w:lang w:bidi="fa-IR"/>
        </w:rPr>
        <w:t xml:space="preserve"> آن </w:t>
      </w:r>
      <w:r w:rsidRPr="006D3981">
        <w:rPr>
          <w:rFonts w:hint="cs"/>
          <w:sz w:val="24"/>
          <w:szCs w:val="24"/>
          <w:rtl/>
          <w:lang w:bidi="fa-IR"/>
        </w:rPr>
        <w:t>تکیه</w:t>
      </w:r>
      <w:r w:rsidRPr="006D3981">
        <w:rPr>
          <w:sz w:val="24"/>
          <w:szCs w:val="24"/>
          <w:rtl/>
          <w:lang w:bidi="fa-IR"/>
        </w:rPr>
        <w:t xml:space="preserve"> كرده اند. (الكني و الألقاب،‌3/248)</w:t>
      </w:r>
      <w:r w:rsidRPr="006D3981">
        <w:rPr>
          <w:rFonts w:hint="cs"/>
          <w:sz w:val="24"/>
          <w:szCs w:val="24"/>
          <w:rtl/>
          <w:lang w:bidi="fa-IR"/>
        </w:rPr>
        <w:t>.</w:t>
      </w:r>
    </w:p>
    <w:p w:rsidR="005E7C8D" w:rsidRPr="006D3981" w:rsidRDefault="005E7C8D" w:rsidP="006D3981">
      <w:pPr>
        <w:pStyle w:val="a3"/>
        <w:ind w:left="284" w:hanging="284"/>
        <w:jc w:val="lowKashida"/>
        <w:rPr>
          <w:rFonts w:hint="cs"/>
          <w:sz w:val="24"/>
          <w:szCs w:val="24"/>
        </w:rPr>
      </w:pPr>
    </w:p>
  </w:footnote>
  <w:footnote w:id="40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الخصال، ج2، ص342 .</w:t>
      </w:r>
    </w:p>
  </w:footnote>
  <w:footnote w:id="40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تفسیر عیاشی، ج1، ص147. البحار، ج8، ص217 .</w:t>
      </w:r>
    </w:p>
  </w:footnote>
  <w:footnote w:id="40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تفسیر قمی، ج2، ص242.</w:t>
      </w:r>
    </w:p>
  </w:footnote>
  <w:footnote w:id="40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البرهان، ج2، ص127.</w:t>
      </w:r>
    </w:p>
  </w:footnote>
  <w:footnote w:id="40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ص.125</w:t>
      </w:r>
      <w:r>
        <w:rPr>
          <w:rFonts w:hint="cs"/>
          <w:sz w:val="24"/>
          <w:szCs w:val="24"/>
          <w:rtl/>
          <w:lang w:bidi="fa-IR"/>
        </w:rPr>
        <w:t xml:space="preserve"> </w:t>
      </w:r>
      <w:r w:rsidRPr="006D3981">
        <w:rPr>
          <w:rFonts w:hint="cs"/>
          <w:sz w:val="24"/>
          <w:szCs w:val="24"/>
          <w:rtl/>
          <w:lang w:bidi="fa-IR"/>
        </w:rPr>
        <w:t>الروضة من الکافی، ج8، ص262.</w:t>
      </w:r>
    </w:p>
  </w:footnote>
  <w:footnote w:id="40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ج3، ص166.</w:t>
      </w:r>
    </w:p>
  </w:footnote>
  <w:footnote w:id="40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البرهان، ص98 .</w:t>
      </w:r>
    </w:p>
  </w:footnote>
  <w:footnote w:id="40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ج4، ص215.</w:t>
      </w:r>
    </w:p>
  </w:footnote>
  <w:footnote w:id="40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rFonts w:hint="cs"/>
          <w:sz w:val="24"/>
          <w:szCs w:val="24"/>
          <w:rtl/>
          <w:lang w:bidi="fa-IR"/>
        </w:rPr>
        <w:t>-</w:t>
      </w:r>
      <w:r w:rsidRPr="006D3981">
        <w:rPr>
          <w:sz w:val="24"/>
          <w:szCs w:val="24"/>
          <w:rtl/>
          <w:lang w:bidi="fa-IR"/>
        </w:rPr>
        <w:t xml:space="preserve"> حس</w:t>
      </w:r>
      <w:r w:rsidRPr="006D3981">
        <w:rPr>
          <w:rFonts w:hint="cs"/>
          <w:sz w:val="24"/>
          <w:szCs w:val="24"/>
          <w:rtl/>
          <w:lang w:bidi="fa-IR"/>
        </w:rPr>
        <w:t>ادت</w:t>
      </w:r>
      <w:r w:rsidRPr="006D3981">
        <w:rPr>
          <w:sz w:val="24"/>
          <w:szCs w:val="24"/>
          <w:rtl/>
          <w:lang w:bidi="fa-IR"/>
        </w:rPr>
        <w:t xml:space="preserve"> و كينه و جهل او را كور كرده به طوري كه نمي</w:t>
      </w:r>
      <w:r w:rsidRPr="006D3981">
        <w:rPr>
          <w:rFonts w:hint="cs"/>
          <w:sz w:val="24"/>
          <w:szCs w:val="24"/>
          <w:rtl/>
          <w:lang w:bidi="fa-IR"/>
        </w:rPr>
        <w:t>‌</w:t>
      </w:r>
      <w:r w:rsidRPr="006D3981">
        <w:rPr>
          <w:sz w:val="24"/>
          <w:szCs w:val="24"/>
          <w:rtl/>
          <w:lang w:bidi="fa-IR"/>
        </w:rPr>
        <w:t>داند كه هيچ يك از اين سه نفر خود را به اين نام</w:t>
      </w:r>
      <w:r w:rsidRPr="006D3981">
        <w:rPr>
          <w:rFonts w:hint="eastAsia"/>
          <w:sz w:val="24"/>
          <w:szCs w:val="24"/>
          <w:rtl/>
          <w:lang w:bidi="fa-IR"/>
        </w:rPr>
        <w:t>‌</w:t>
      </w:r>
      <w:r w:rsidRPr="006D3981">
        <w:rPr>
          <w:sz w:val="24"/>
          <w:szCs w:val="24"/>
          <w:rtl/>
          <w:lang w:bidi="fa-IR"/>
        </w:rPr>
        <w:t>ها</w:t>
      </w:r>
      <w:r w:rsidRPr="006D3981">
        <w:rPr>
          <w:rFonts w:hint="cs"/>
          <w:sz w:val="24"/>
          <w:szCs w:val="24"/>
          <w:rtl/>
          <w:lang w:bidi="fa-IR"/>
        </w:rPr>
        <w:t xml:space="preserve"> نخوانده اند بلکه امت اسلامی و واقعیت زندگی ایشان را به این القاب ملقب نموده است</w:t>
      </w:r>
      <w:r w:rsidRPr="006D3981">
        <w:rPr>
          <w:sz w:val="24"/>
          <w:szCs w:val="24"/>
          <w:rtl/>
          <w:lang w:bidi="fa-IR"/>
        </w:rPr>
        <w:t>. اين فرد كينه توز و فحاش نمي</w:t>
      </w:r>
      <w:r w:rsidRPr="006D3981">
        <w:rPr>
          <w:rFonts w:hint="cs"/>
          <w:sz w:val="24"/>
          <w:szCs w:val="24"/>
          <w:rtl/>
          <w:lang w:bidi="fa-IR"/>
        </w:rPr>
        <w:t>‌</w:t>
      </w:r>
      <w:r w:rsidRPr="006D3981">
        <w:rPr>
          <w:sz w:val="24"/>
          <w:szCs w:val="24"/>
          <w:rtl/>
          <w:lang w:bidi="fa-IR"/>
        </w:rPr>
        <w:t xml:space="preserve">داند كه </w:t>
      </w:r>
      <w:r w:rsidRPr="006D3981">
        <w:rPr>
          <w:rFonts w:hint="cs"/>
          <w:sz w:val="24"/>
          <w:szCs w:val="24"/>
          <w:rtl/>
          <w:lang w:bidi="fa-IR"/>
        </w:rPr>
        <w:t>آ</w:t>
      </w:r>
      <w:r w:rsidRPr="006D3981">
        <w:rPr>
          <w:sz w:val="24"/>
          <w:szCs w:val="24"/>
          <w:rtl/>
          <w:lang w:bidi="fa-IR"/>
        </w:rPr>
        <w:t>نچه در كتاب</w:t>
      </w:r>
      <w:r w:rsidRPr="006D3981">
        <w:rPr>
          <w:rFonts w:hint="eastAsia"/>
          <w:sz w:val="24"/>
          <w:szCs w:val="24"/>
          <w:rtl/>
          <w:lang w:bidi="fa-IR"/>
        </w:rPr>
        <w:t>‌</w:t>
      </w:r>
      <w:r w:rsidRPr="006D3981">
        <w:rPr>
          <w:sz w:val="24"/>
          <w:szCs w:val="24"/>
          <w:rtl/>
          <w:lang w:bidi="fa-IR"/>
        </w:rPr>
        <w:t>ها و روايت</w:t>
      </w:r>
      <w:r w:rsidRPr="006D3981">
        <w:rPr>
          <w:rFonts w:hint="eastAsia"/>
          <w:sz w:val="24"/>
          <w:szCs w:val="24"/>
          <w:rtl/>
          <w:lang w:bidi="fa-IR"/>
        </w:rPr>
        <w:t>‌</w:t>
      </w:r>
      <w:r w:rsidRPr="006D3981">
        <w:rPr>
          <w:sz w:val="24"/>
          <w:szCs w:val="24"/>
          <w:rtl/>
          <w:lang w:bidi="fa-IR"/>
        </w:rPr>
        <w:t xml:space="preserve">هاي خودشان </w:t>
      </w:r>
      <w:r w:rsidRPr="006D3981">
        <w:rPr>
          <w:rFonts w:hint="cs"/>
          <w:sz w:val="24"/>
          <w:szCs w:val="24"/>
          <w:rtl/>
          <w:lang w:bidi="fa-IR"/>
        </w:rPr>
        <w:t>آمده،</w:t>
      </w:r>
      <w:r w:rsidRPr="006D3981">
        <w:rPr>
          <w:sz w:val="24"/>
          <w:szCs w:val="24"/>
          <w:rtl/>
          <w:lang w:bidi="fa-IR"/>
        </w:rPr>
        <w:t xml:space="preserve"> اين است كه علي</w:t>
      </w:r>
      <w:r w:rsidRPr="006D3981">
        <w:rPr>
          <w:rFonts w:cs="CTraditional Arabic" w:hint="cs"/>
          <w:sz w:val="24"/>
          <w:szCs w:val="24"/>
          <w:rtl/>
          <w:lang w:bidi="fa-IR"/>
        </w:rPr>
        <w:t>س</w:t>
      </w:r>
      <w:r w:rsidRPr="006D3981">
        <w:rPr>
          <w:sz w:val="24"/>
          <w:szCs w:val="24"/>
          <w:rtl/>
          <w:lang w:bidi="fa-IR"/>
        </w:rPr>
        <w:t xml:space="preserve"> خود را به اين نام</w:t>
      </w:r>
      <w:r w:rsidRPr="006D3981">
        <w:rPr>
          <w:rFonts w:hint="eastAsia"/>
          <w:sz w:val="24"/>
          <w:szCs w:val="24"/>
          <w:rtl/>
          <w:lang w:bidi="fa-IR"/>
        </w:rPr>
        <w:t>‌</w:t>
      </w:r>
      <w:r w:rsidRPr="006D3981">
        <w:rPr>
          <w:sz w:val="24"/>
          <w:szCs w:val="24"/>
          <w:rtl/>
          <w:lang w:bidi="fa-IR"/>
        </w:rPr>
        <w:t>ها ناميد و آنها را بر</w:t>
      </w:r>
      <w:r w:rsidRPr="006D3981">
        <w:rPr>
          <w:rFonts w:hint="cs"/>
          <w:sz w:val="24"/>
          <w:szCs w:val="24"/>
          <w:rtl/>
          <w:lang w:bidi="fa-IR"/>
        </w:rPr>
        <w:t xml:space="preserve"> </w:t>
      </w:r>
      <w:r w:rsidRPr="006D3981">
        <w:rPr>
          <w:sz w:val="24"/>
          <w:szCs w:val="24"/>
          <w:rtl/>
          <w:lang w:bidi="fa-IR"/>
        </w:rPr>
        <w:t xml:space="preserve">خود اطلاق كرد و گفت: من صديق و فاروق هستم. </w:t>
      </w:r>
      <w:r w:rsidRPr="006D3981">
        <w:rPr>
          <w:rFonts w:hint="cs"/>
          <w:sz w:val="24"/>
          <w:szCs w:val="24"/>
          <w:rtl/>
          <w:lang w:bidi="fa-IR"/>
        </w:rPr>
        <w:t>(</w:t>
      </w:r>
      <w:r w:rsidRPr="006D3981">
        <w:rPr>
          <w:sz w:val="24"/>
          <w:szCs w:val="24"/>
          <w:rtl/>
          <w:lang w:bidi="fa-IR"/>
        </w:rPr>
        <w:t>الاحتجاج،‌</w:t>
      </w:r>
      <w:r w:rsidRPr="006D3981">
        <w:rPr>
          <w:rFonts w:hint="cs"/>
          <w:sz w:val="24"/>
          <w:szCs w:val="24"/>
          <w:rtl/>
          <w:lang w:bidi="fa-IR"/>
        </w:rPr>
        <w:t xml:space="preserve"> </w:t>
      </w:r>
      <w:r w:rsidRPr="006D3981">
        <w:rPr>
          <w:sz w:val="24"/>
          <w:szCs w:val="24"/>
          <w:rtl/>
          <w:lang w:bidi="fa-IR"/>
        </w:rPr>
        <w:t>الطبرسي،‌1/95) پس بفهم و تدبر كن</w:t>
      </w:r>
      <w:r w:rsidRPr="006D3981">
        <w:rPr>
          <w:rFonts w:hint="cs"/>
          <w:sz w:val="24"/>
          <w:szCs w:val="24"/>
          <w:rtl/>
          <w:lang w:bidi="fa-IR"/>
        </w:rPr>
        <w:t>.</w:t>
      </w:r>
    </w:p>
  </w:footnote>
  <w:footnote w:id="41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rFonts w:hint="cs"/>
          <w:sz w:val="24"/>
          <w:szCs w:val="24"/>
          <w:rtl/>
          <w:lang w:bidi="fa-IR"/>
        </w:rPr>
        <w:t>- البرهان، ص172 .</w:t>
      </w:r>
    </w:p>
  </w:footnote>
  <w:footnote w:id="41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ص333 .</w:t>
      </w:r>
    </w:p>
  </w:footnote>
  <w:footnote w:id="41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ص127 .</w:t>
      </w:r>
    </w:p>
  </w:footnote>
  <w:footnote w:id="41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کاشانی ،تفسیر صافی، ایران، ص136 .</w:t>
      </w:r>
    </w:p>
  </w:footnote>
  <w:footnote w:id="41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الصافی(تک جلدی)، ص236 و (چند جلدی) ج1 ،ص715 .</w:t>
      </w:r>
    </w:p>
  </w:footnote>
  <w:footnote w:id="41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نور الثقلین، ایران (قم)، ج3، ص18.</w:t>
      </w:r>
    </w:p>
  </w:footnote>
  <w:footnote w:id="41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 18.</w:t>
      </w:r>
    </w:p>
  </w:footnote>
  <w:footnote w:id="41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همان، ج3، ص47. </w:t>
      </w:r>
    </w:p>
  </w:footnote>
  <w:footnote w:id="41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الأصول من</w:t>
      </w:r>
      <w:r w:rsidRPr="006D3981">
        <w:rPr>
          <w:rFonts w:hint="cs"/>
          <w:sz w:val="24"/>
          <w:szCs w:val="24"/>
          <w:rtl/>
          <w:lang w:bidi="fa-IR"/>
        </w:rPr>
        <w:t xml:space="preserve"> الکافی، ج1، ص426 .</w:t>
      </w:r>
    </w:p>
  </w:footnote>
  <w:footnote w:id="41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مراد ابوبكر صديق</w:t>
      </w:r>
      <w:r w:rsidRPr="006D3981">
        <w:rPr>
          <w:rFonts w:hint="cs"/>
          <w:sz w:val="24"/>
          <w:szCs w:val="24"/>
          <w:rtl/>
          <w:lang w:bidi="fa-IR"/>
        </w:rPr>
        <w:t xml:space="preserve"> و عمر فاروق و عثمان ذی</w:t>
      </w:r>
      <w:r w:rsidRPr="006D3981">
        <w:rPr>
          <w:rFonts w:hint="eastAsia"/>
          <w:sz w:val="24"/>
          <w:szCs w:val="24"/>
          <w:rtl/>
          <w:lang w:bidi="fa-IR"/>
        </w:rPr>
        <w:t>‌</w:t>
      </w:r>
      <w:r w:rsidRPr="006D3981">
        <w:rPr>
          <w:rFonts w:hint="cs"/>
          <w:sz w:val="24"/>
          <w:szCs w:val="24"/>
          <w:rtl/>
          <w:lang w:bidi="fa-IR"/>
        </w:rPr>
        <w:t>النورین</w:t>
      </w:r>
      <w:r w:rsidRPr="006D3981">
        <w:rPr>
          <w:sz w:val="24"/>
          <w:szCs w:val="24"/>
          <w:rtl/>
          <w:lang w:bidi="fa-IR"/>
        </w:rPr>
        <w:t xml:space="preserve"> </w:t>
      </w:r>
      <w:r w:rsidRPr="006D3981">
        <w:rPr>
          <w:rFonts w:hint="cs"/>
          <w:sz w:val="24"/>
          <w:szCs w:val="24"/>
          <w:rtl/>
          <w:lang w:bidi="fa-IR"/>
        </w:rPr>
        <w:t>است؛ چون ابوبکر</w:t>
      </w:r>
      <w:r w:rsidRPr="006D3981">
        <w:rPr>
          <w:sz w:val="24"/>
          <w:szCs w:val="24"/>
          <w:rtl/>
          <w:lang w:bidi="fa-IR"/>
        </w:rPr>
        <w:t xml:space="preserve"> از قبيله</w:t>
      </w:r>
      <w:r w:rsidRPr="006D3981">
        <w:rPr>
          <w:rFonts w:hint="eastAsia"/>
          <w:sz w:val="24"/>
          <w:szCs w:val="24"/>
          <w:rtl/>
          <w:lang w:bidi="fa-IR"/>
        </w:rPr>
        <w:t>‌</w:t>
      </w:r>
      <w:r w:rsidRPr="006D3981">
        <w:rPr>
          <w:rFonts w:hint="cs"/>
          <w:sz w:val="24"/>
          <w:szCs w:val="24"/>
          <w:rtl/>
          <w:lang w:bidi="fa-IR"/>
        </w:rPr>
        <w:t>ی</w:t>
      </w:r>
      <w:r w:rsidRPr="006D3981">
        <w:rPr>
          <w:sz w:val="24"/>
          <w:szCs w:val="24"/>
          <w:rtl/>
          <w:lang w:bidi="fa-IR"/>
        </w:rPr>
        <w:t xml:space="preserve"> تيم</w:t>
      </w:r>
      <w:r w:rsidRPr="006D3981">
        <w:rPr>
          <w:rFonts w:hint="cs"/>
          <w:sz w:val="24"/>
          <w:szCs w:val="24"/>
          <w:rtl/>
          <w:lang w:bidi="fa-IR"/>
        </w:rPr>
        <w:t xml:space="preserve">، </w:t>
      </w:r>
      <w:r w:rsidRPr="006D3981">
        <w:rPr>
          <w:sz w:val="24"/>
          <w:szCs w:val="24"/>
          <w:rtl/>
          <w:lang w:bidi="fa-IR"/>
        </w:rPr>
        <w:t xml:space="preserve">فاروق از </w:t>
      </w:r>
      <w:r w:rsidRPr="006D3981">
        <w:rPr>
          <w:rFonts w:hint="cs"/>
          <w:sz w:val="24"/>
          <w:szCs w:val="24"/>
          <w:rtl/>
          <w:lang w:bidi="fa-IR"/>
        </w:rPr>
        <w:t>قبیله</w:t>
      </w:r>
      <w:r w:rsidRPr="006D3981">
        <w:rPr>
          <w:rFonts w:hint="eastAsia"/>
          <w:sz w:val="24"/>
          <w:szCs w:val="24"/>
          <w:rtl/>
          <w:lang w:bidi="fa-IR"/>
        </w:rPr>
        <w:t>‌</w:t>
      </w:r>
      <w:r w:rsidRPr="006D3981">
        <w:rPr>
          <w:rFonts w:hint="cs"/>
          <w:sz w:val="24"/>
          <w:szCs w:val="24"/>
          <w:rtl/>
          <w:lang w:bidi="fa-IR"/>
        </w:rPr>
        <w:t xml:space="preserve">ی </w:t>
      </w:r>
      <w:r w:rsidRPr="006D3981">
        <w:rPr>
          <w:sz w:val="24"/>
          <w:szCs w:val="24"/>
          <w:rtl/>
          <w:lang w:bidi="fa-IR"/>
        </w:rPr>
        <w:t>عدي و ذي</w:t>
      </w:r>
      <w:r w:rsidRPr="006D3981">
        <w:rPr>
          <w:rFonts w:hint="cs"/>
          <w:sz w:val="24"/>
          <w:szCs w:val="24"/>
          <w:rtl/>
          <w:lang w:bidi="fa-IR"/>
        </w:rPr>
        <w:t>‌</w:t>
      </w:r>
      <w:r w:rsidRPr="006D3981">
        <w:rPr>
          <w:sz w:val="24"/>
          <w:szCs w:val="24"/>
          <w:rtl/>
          <w:lang w:bidi="fa-IR"/>
        </w:rPr>
        <w:t xml:space="preserve">النورين </w:t>
      </w:r>
      <w:r w:rsidRPr="006D3981">
        <w:rPr>
          <w:rFonts w:hint="cs"/>
          <w:sz w:val="24"/>
          <w:szCs w:val="24"/>
          <w:rtl/>
          <w:lang w:bidi="fa-IR"/>
        </w:rPr>
        <w:t xml:space="preserve">و امیرمعاویه </w:t>
      </w:r>
      <w:r w:rsidRPr="006D3981">
        <w:rPr>
          <w:rFonts w:cs="CTraditional Arabic" w:hint="cs"/>
          <w:sz w:val="24"/>
          <w:szCs w:val="24"/>
          <w:rtl/>
          <w:lang w:bidi="fa-IR"/>
        </w:rPr>
        <w:t>ش</w:t>
      </w:r>
      <w:r w:rsidRPr="006D3981">
        <w:rPr>
          <w:rFonts w:hint="cs"/>
          <w:sz w:val="24"/>
          <w:szCs w:val="24"/>
          <w:rtl/>
          <w:lang w:bidi="fa-IR"/>
        </w:rPr>
        <w:t xml:space="preserve"> </w:t>
      </w:r>
      <w:r w:rsidRPr="006D3981">
        <w:rPr>
          <w:sz w:val="24"/>
          <w:szCs w:val="24"/>
          <w:rtl/>
          <w:lang w:bidi="fa-IR"/>
        </w:rPr>
        <w:t>از بني</w:t>
      </w:r>
      <w:r w:rsidRPr="006D3981">
        <w:rPr>
          <w:rFonts w:hint="cs"/>
          <w:sz w:val="24"/>
          <w:szCs w:val="24"/>
          <w:rtl/>
          <w:lang w:bidi="fa-IR"/>
        </w:rPr>
        <w:t>‌</w:t>
      </w:r>
      <w:r w:rsidRPr="006D3981">
        <w:rPr>
          <w:sz w:val="24"/>
          <w:szCs w:val="24"/>
          <w:rtl/>
          <w:lang w:bidi="fa-IR"/>
        </w:rPr>
        <w:t>اميه بود</w:t>
      </w:r>
      <w:r w:rsidRPr="006D3981">
        <w:rPr>
          <w:rFonts w:hint="cs"/>
          <w:sz w:val="24"/>
          <w:szCs w:val="24"/>
          <w:rtl/>
          <w:lang w:bidi="fa-IR"/>
        </w:rPr>
        <w:t>ند.</w:t>
      </w:r>
    </w:p>
  </w:footnote>
  <w:footnote w:id="42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الأصول من</w:t>
      </w:r>
      <w:r w:rsidRPr="006D3981">
        <w:rPr>
          <w:rFonts w:hint="cs"/>
          <w:sz w:val="24"/>
          <w:szCs w:val="24"/>
          <w:rtl/>
          <w:lang w:bidi="fa-IR"/>
        </w:rPr>
        <w:t xml:space="preserve"> الکافی (کتاب الحجة)، تهران، ج1، ص426.</w:t>
      </w:r>
    </w:p>
  </w:footnote>
  <w:footnote w:id="42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الحجة من الکافی، ج1، ص420 .</w:t>
      </w:r>
    </w:p>
  </w:footnote>
  <w:footnote w:id="42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الروضة من الکافی، ج8 ، ص102 .</w:t>
      </w:r>
    </w:p>
  </w:footnote>
  <w:footnote w:id="42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الروضة، ص103 .</w:t>
      </w:r>
    </w:p>
  </w:footnote>
  <w:footnote w:id="42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الروضة من الکافی، ج8، ص102.</w:t>
      </w:r>
    </w:p>
  </w:footnote>
  <w:footnote w:id="42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الروضة من الکافی، ص345 .</w:t>
      </w:r>
    </w:p>
  </w:footnote>
  <w:footnote w:id="42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ص246.</w:t>
      </w:r>
    </w:p>
  </w:footnote>
  <w:footnote w:id="42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الخصال، تهران، صدوق، ص463.</w:t>
      </w:r>
    </w:p>
  </w:footnote>
  <w:footnote w:id="42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ص485.</w:t>
      </w:r>
    </w:p>
  </w:footnote>
  <w:footnote w:id="42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ص458 و 459.</w:t>
      </w:r>
    </w:p>
  </w:footnote>
  <w:footnote w:id="43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بنگريد چگونه به صديق مي</w:t>
      </w:r>
      <w:r w:rsidRPr="006D3981">
        <w:rPr>
          <w:rFonts w:hint="cs"/>
          <w:sz w:val="24"/>
          <w:szCs w:val="24"/>
          <w:rtl/>
          <w:lang w:bidi="fa-IR"/>
        </w:rPr>
        <w:t>‌</w:t>
      </w:r>
      <w:r w:rsidRPr="006D3981">
        <w:rPr>
          <w:sz w:val="24"/>
          <w:szCs w:val="24"/>
          <w:rtl/>
          <w:lang w:bidi="fa-IR"/>
        </w:rPr>
        <w:t>تازد در معامله اي كه فاطمه</w:t>
      </w:r>
      <w:r w:rsidRPr="006D3981">
        <w:rPr>
          <w:rFonts w:hint="cs"/>
          <w:sz w:val="24"/>
          <w:szCs w:val="24"/>
          <w:rtl/>
          <w:lang w:bidi="fa-IR"/>
        </w:rPr>
        <w:t xml:space="preserve">، </w:t>
      </w:r>
      <w:r w:rsidRPr="006D3981">
        <w:rPr>
          <w:sz w:val="24"/>
          <w:szCs w:val="24"/>
          <w:rtl/>
          <w:lang w:bidi="fa-IR"/>
        </w:rPr>
        <w:t xml:space="preserve">دختر رسول الله </w:t>
      </w:r>
      <w:r w:rsidRPr="006D3981">
        <w:rPr>
          <w:rFonts w:cs="CTraditional Arabic"/>
          <w:sz w:val="24"/>
          <w:szCs w:val="24"/>
          <w:rtl/>
          <w:lang w:bidi="fa-IR"/>
        </w:rPr>
        <w:t>ع</w:t>
      </w:r>
      <w:r w:rsidRPr="006D3981">
        <w:rPr>
          <w:rFonts w:hint="cs"/>
          <w:sz w:val="24"/>
          <w:szCs w:val="24"/>
          <w:rtl/>
          <w:lang w:bidi="fa-IR"/>
        </w:rPr>
        <w:t>،</w:t>
      </w:r>
      <w:r w:rsidRPr="006D3981">
        <w:rPr>
          <w:sz w:val="24"/>
          <w:szCs w:val="24"/>
          <w:rtl/>
          <w:lang w:bidi="fa-IR"/>
        </w:rPr>
        <w:t xml:space="preserve"> به آن راضي بود</w:t>
      </w:r>
      <w:r w:rsidRPr="006D3981">
        <w:rPr>
          <w:rFonts w:hint="cs"/>
          <w:sz w:val="24"/>
          <w:szCs w:val="24"/>
          <w:rtl/>
          <w:lang w:bidi="fa-IR"/>
        </w:rPr>
        <w:t>، اما</w:t>
      </w:r>
      <w:r w:rsidRPr="006D3981">
        <w:rPr>
          <w:sz w:val="24"/>
          <w:szCs w:val="24"/>
          <w:rtl/>
          <w:lang w:bidi="fa-IR"/>
        </w:rPr>
        <w:t xml:space="preserve"> قوم عبدالله بن سب</w:t>
      </w:r>
      <w:r w:rsidRPr="006D3981">
        <w:rPr>
          <w:rFonts w:hint="cs"/>
          <w:sz w:val="24"/>
          <w:szCs w:val="24"/>
          <w:rtl/>
          <w:lang w:bidi="fa-IR"/>
        </w:rPr>
        <w:t>أ</w:t>
      </w:r>
      <w:r w:rsidRPr="006D3981">
        <w:rPr>
          <w:sz w:val="24"/>
          <w:szCs w:val="24"/>
          <w:rtl/>
          <w:lang w:bidi="fa-IR"/>
        </w:rPr>
        <w:t xml:space="preserve"> يهودي كه سعي در تفرقه و نابودي وحدت </w:t>
      </w:r>
      <w:r w:rsidRPr="006D3981">
        <w:rPr>
          <w:rFonts w:hint="cs"/>
          <w:sz w:val="24"/>
          <w:szCs w:val="24"/>
          <w:rtl/>
          <w:lang w:bidi="fa-IR"/>
        </w:rPr>
        <w:t>مسلمانها</w:t>
      </w:r>
      <w:r w:rsidRPr="006D3981">
        <w:rPr>
          <w:sz w:val="24"/>
          <w:szCs w:val="24"/>
          <w:rtl/>
          <w:lang w:bidi="fa-IR"/>
        </w:rPr>
        <w:t xml:space="preserve"> دارد،‌ راضي نيست</w:t>
      </w:r>
      <w:r w:rsidRPr="006D3981">
        <w:rPr>
          <w:rFonts w:hint="cs"/>
          <w:sz w:val="24"/>
          <w:szCs w:val="24"/>
          <w:rtl/>
          <w:lang w:bidi="fa-IR"/>
        </w:rPr>
        <w:t>.</w:t>
      </w:r>
    </w:p>
  </w:footnote>
  <w:footnote w:id="43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داستان باطل و جعلي و ابداعي كه فقط براي طعنه و سرزنش فاروق ساخته شده است</w:t>
      </w:r>
      <w:r w:rsidRPr="006D3981">
        <w:rPr>
          <w:rFonts w:hint="cs"/>
          <w:sz w:val="24"/>
          <w:szCs w:val="24"/>
          <w:rtl/>
          <w:lang w:bidi="fa-IR"/>
        </w:rPr>
        <w:t>.</w:t>
      </w:r>
    </w:p>
  </w:footnote>
  <w:footnote w:id="43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الخصال، تهران، حیدری، ج2، ص607 .</w:t>
      </w:r>
    </w:p>
  </w:footnote>
  <w:footnote w:id="43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ص556 .</w:t>
      </w:r>
    </w:p>
  </w:footnote>
  <w:footnote w:id="43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ابن بابویه، علل الشرائع، نجف، ص147.</w:t>
      </w:r>
    </w:p>
  </w:footnote>
  <w:footnote w:id="43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از جمله عجايب اين است كه اين قوم</w:t>
      </w:r>
      <w:r w:rsidRPr="006D3981">
        <w:rPr>
          <w:rFonts w:hint="cs"/>
          <w:sz w:val="24"/>
          <w:szCs w:val="24"/>
          <w:rtl/>
          <w:lang w:bidi="fa-IR"/>
        </w:rPr>
        <w:t>،</w:t>
      </w:r>
      <w:r w:rsidRPr="006D3981">
        <w:rPr>
          <w:sz w:val="24"/>
          <w:szCs w:val="24"/>
          <w:rtl/>
          <w:lang w:bidi="fa-IR"/>
        </w:rPr>
        <w:t xml:space="preserve"> نام هيچ</w:t>
      </w:r>
      <w:r w:rsidRPr="006D3981">
        <w:rPr>
          <w:rFonts w:hint="cs"/>
          <w:sz w:val="24"/>
          <w:szCs w:val="24"/>
          <w:rtl/>
          <w:lang w:bidi="fa-IR"/>
        </w:rPr>
        <w:t xml:space="preserve"> </w:t>
      </w:r>
      <w:r w:rsidRPr="006D3981">
        <w:rPr>
          <w:sz w:val="24"/>
          <w:szCs w:val="24"/>
          <w:rtl/>
          <w:lang w:bidi="fa-IR"/>
        </w:rPr>
        <w:t>كدام از ائم</w:t>
      </w:r>
      <w:r w:rsidRPr="006D3981">
        <w:rPr>
          <w:rFonts w:hint="cs"/>
          <w:sz w:val="24"/>
          <w:szCs w:val="24"/>
          <w:rtl/>
          <w:lang w:bidi="fa-IR"/>
        </w:rPr>
        <w:t>ه</w:t>
      </w:r>
      <w:r w:rsidRPr="006D3981">
        <w:rPr>
          <w:rFonts w:hint="eastAsia"/>
          <w:sz w:val="24"/>
          <w:szCs w:val="24"/>
          <w:rtl/>
          <w:lang w:bidi="fa-IR"/>
        </w:rPr>
        <w:t>‌</w:t>
      </w:r>
      <w:r w:rsidRPr="006D3981">
        <w:rPr>
          <w:rFonts w:hint="cs"/>
          <w:sz w:val="24"/>
          <w:szCs w:val="24"/>
          <w:rtl/>
          <w:lang w:bidi="fa-IR"/>
        </w:rPr>
        <w:t>ی</w:t>
      </w:r>
      <w:r w:rsidRPr="006D3981">
        <w:rPr>
          <w:sz w:val="24"/>
          <w:szCs w:val="24"/>
          <w:rtl/>
          <w:lang w:bidi="fa-IR"/>
        </w:rPr>
        <w:t xml:space="preserve"> خود را بدون ذكر كلم</w:t>
      </w:r>
      <w:r w:rsidRPr="006D3981">
        <w:rPr>
          <w:rFonts w:hint="cs"/>
          <w:sz w:val="24"/>
          <w:szCs w:val="24"/>
          <w:rtl/>
          <w:lang w:bidi="fa-IR"/>
        </w:rPr>
        <w:t>ه</w:t>
      </w:r>
      <w:r w:rsidRPr="006D3981">
        <w:rPr>
          <w:rFonts w:hint="eastAsia"/>
          <w:sz w:val="24"/>
          <w:szCs w:val="24"/>
          <w:rtl/>
          <w:lang w:bidi="fa-IR"/>
        </w:rPr>
        <w:t>‌</w:t>
      </w:r>
      <w:r w:rsidRPr="006D3981">
        <w:rPr>
          <w:rFonts w:hint="cs"/>
          <w:sz w:val="24"/>
          <w:szCs w:val="24"/>
          <w:rtl/>
          <w:lang w:bidi="fa-IR"/>
        </w:rPr>
        <w:t>ی</w:t>
      </w:r>
      <w:r w:rsidRPr="006D3981">
        <w:rPr>
          <w:sz w:val="24"/>
          <w:szCs w:val="24"/>
          <w:rtl/>
          <w:lang w:bidi="fa-IR"/>
        </w:rPr>
        <w:t xml:space="preserve"> «عليه السلام» يا «عليهم السلام» نمي</w:t>
      </w:r>
      <w:r w:rsidRPr="006D3981">
        <w:rPr>
          <w:rFonts w:hint="cs"/>
          <w:sz w:val="24"/>
          <w:szCs w:val="24"/>
          <w:rtl/>
          <w:lang w:bidi="fa-IR"/>
        </w:rPr>
        <w:t>‌</w:t>
      </w:r>
      <w:r w:rsidRPr="006D3981">
        <w:rPr>
          <w:sz w:val="24"/>
          <w:szCs w:val="24"/>
          <w:rtl/>
          <w:lang w:bidi="fa-IR"/>
        </w:rPr>
        <w:t>آورند</w:t>
      </w:r>
      <w:r w:rsidRPr="006D3981">
        <w:rPr>
          <w:rFonts w:hint="cs"/>
          <w:sz w:val="24"/>
          <w:szCs w:val="24"/>
          <w:rtl/>
          <w:lang w:bidi="fa-IR"/>
        </w:rPr>
        <w:t>،</w:t>
      </w:r>
      <w:r w:rsidRPr="006D3981">
        <w:rPr>
          <w:sz w:val="24"/>
          <w:szCs w:val="24"/>
          <w:rtl/>
          <w:lang w:bidi="fa-IR"/>
        </w:rPr>
        <w:t xml:space="preserve"> </w:t>
      </w:r>
      <w:r w:rsidRPr="006D3981">
        <w:rPr>
          <w:rFonts w:hint="cs"/>
          <w:sz w:val="24"/>
          <w:szCs w:val="24"/>
          <w:rtl/>
          <w:lang w:bidi="fa-IR"/>
        </w:rPr>
        <w:t>اما</w:t>
      </w:r>
      <w:r w:rsidRPr="006D3981">
        <w:rPr>
          <w:sz w:val="24"/>
          <w:szCs w:val="24"/>
          <w:rtl/>
          <w:lang w:bidi="fa-IR"/>
        </w:rPr>
        <w:t xml:space="preserve"> براي پيامبر </w:t>
      </w:r>
      <w:r w:rsidRPr="006D3981">
        <w:rPr>
          <w:rFonts w:cs="CTraditional Arabic"/>
          <w:sz w:val="24"/>
          <w:szCs w:val="24"/>
          <w:rtl/>
          <w:lang w:bidi="fa-IR"/>
        </w:rPr>
        <w:t>ع</w:t>
      </w:r>
      <w:r w:rsidRPr="006D3981">
        <w:rPr>
          <w:sz w:val="24"/>
          <w:szCs w:val="24"/>
          <w:rtl/>
          <w:lang w:bidi="fa-IR"/>
        </w:rPr>
        <w:t xml:space="preserve"> گاهي بعد از آن هيچ علامتي نمي</w:t>
      </w:r>
      <w:r w:rsidRPr="006D3981">
        <w:rPr>
          <w:rFonts w:hint="cs"/>
          <w:sz w:val="24"/>
          <w:szCs w:val="24"/>
          <w:rtl/>
          <w:lang w:bidi="fa-IR"/>
        </w:rPr>
        <w:t>‌</w:t>
      </w:r>
      <w:r w:rsidRPr="006D3981">
        <w:rPr>
          <w:sz w:val="24"/>
          <w:szCs w:val="24"/>
          <w:rtl/>
          <w:lang w:bidi="fa-IR"/>
        </w:rPr>
        <w:t>گذارند و گاهي تنها به حرف</w:t>
      </w:r>
      <w:r w:rsidRPr="006D3981">
        <w:rPr>
          <w:rFonts w:hint="cs"/>
          <w:sz w:val="24"/>
          <w:szCs w:val="24"/>
          <w:rtl/>
          <w:lang w:bidi="fa-IR"/>
        </w:rPr>
        <w:t xml:space="preserve"> ص </w:t>
      </w:r>
      <w:r w:rsidRPr="006D3981">
        <w:rPr>
          <w:sz w:val="24"/>
          <w:szCs w:val="24"/>
          <w:rtl/>
          <w:lang w:bidi="fa-IR"/>
        </w:rPr>
        <w:t>اكتفا مي</w:t>
      </w:r>
      <w:r w:rsidRPr="006D3981">
        <w:rPr>
          <w:rFonts w:hint="cs"/>
          <w:sz w:val="24"/>
          <w:szCs w:val="24"/>
          <w:rtl/>
          <w:lang w:bidi="fa-IR"/>
        </w:rPr>
        <w:t>‌</w:t>
      </w:r>
      <w:r w:rsidRPr="006D3981">
        <w:rPr>
          <w:sz w:val="24"/>
          <w:szCs w:val="24"/>
          <w:rtl/>
          <w:lang w:bidi="fa-IR"/>
        </w:rPr>
        <w:t>كنند. اين نشان دهند</w:t>
      </w:r>
      <w:r w:rsidRPr="006D3981">
        <w:rPr>
          <w:rFonts w:hint="cs"/>
          <w:sz w:val="24"/>
          <w:szCs w:val="24"/>
          <w:rtl/>
          <w:lang w:bidi="fa-IR"/>
        </w:rPr>
        <w:t>ه</w:t>
      </w:r>
      <w:r w:rsidRPr="006D3981">
        <w:rPr>
          <w:rFonts w:hint="eastAsia"/>
          <w:sz w:val="24"/>
          <w:szCs w:val="24"/>
          <w:rtl/>
          <w:lang w:bidi="fa-IR"/>
        </w:rPr>
        <w:t>‌</w:t>
      </w:r>
      <w:r w:rsidRPr="006D3981">
        <w:rPr>
          <w:rFonts w:hint="cs"/>
          <w:sz w:val="24"/>
          <w:szCs w:val="24"/>
          <w:rtl/>
          <w:lang w:bidi="fa-IR"/>
        </w:rPr>
        <w:t>ی میزان</w:t>
      </w:r>
      <w:r w:rsidRPr="006D3981">
        <w:rPr>
          <w:sz w:val="24"/>
          <w:szCs w:val="24"/>
          <w:rtl/>
          <w:lang w:bidi="fa-IR"/>
        </w:rPr>
        <w:t xml:space="preserve"> اعتقاد اين امت به ائمه و پيامبر </w:t>
      </w:r>
      <w:r w:rsidRPr="006D3981">
        <w:rPr>
          <w:rFonts w:cs="CTraditional Arabic"/>
          <w:sz w:val="24"/>
          <w:szCs w:val="24"/>
          <w:rtl/>
          <w:lang w:bidi="fa-IR"/>
        </w:rPr>
        <w:t>ع</w:t>
      </w:r>
      <w:r w:rsidRPr="006D3981">
        <w:rPr>
          <w:sz w:val="24"/>
          <w:szCs w:val="24"/>
          <w:rtl/>
          <w:lang w:bidi="fa-IR"/>
        </w:rPr>
        <w:t xml:space="preserve"> مي</w:t>
      </w:r>
      <w:r w:rsidRPr="006D3981">
        <w:rPr>
          <w:rFonts w:hint="cs"/>
          <w:sz w:val="24"/>
          <w:szCs w:val="24"/>
          <w:rtl/>
          <w:lang w:bidi="fa-IR"/>
        </w:rPr>
        <w:t>‌</w:t>
      </w:r>
      <w:r w:rsidRPr="006D3981">
        <w:rPr>
          <w:sz w:val="24"/>
          <w:szCs w:val="24"/>
          <w:rtl/>
          <w:lang w:bidi="fa-IR"/>
        </w:rPr>
        <w:t>باشد.</w:t>
      </w:r>
    </w:p>
  </w:footnote>
  <w:footnote w:id="43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علل الشرائع، ص147 .</w:t>
      </w:r>
    </w:p>
  </w:footnote>
  <w:footnote w:id="43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الخصال، ج1، ص162 .</w:t>
      </w:r>
    </w:p>
  </w:footnote>
  <w:footnote w:id="43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سلیم بن قیس، ص80 و 81 .</w:t>
      </w:r>
    </w:p>
  </w:footnote>
  <w:footnote w:id="43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کتاب سلیم بن قیس، ص89-83 .</w:t>
      </w:r>
    </w:p>
  </w:footnote>
  <w:footnote w:id="44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ص89 و90 .</w:t>
      </w:r>
    </w:p>
  </w:footnote>
  <w:footnote w:id="44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کتاب سلیم بن قیس، ص90 و 91 .</w:t>
      </w:r>
    </w:p>
  </w:footnote>
  <w:footnote w:id="44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بیروت، ص91 و 92 .</w:t>
      </w:r>
    </w:p>
  </w:footnote>
  <w:footnote w:id="44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آيا عاقلانه است كه رسول الله </w:t>
      </w:r>
      <w:r w:rsidRPr="006D3981">
        <w:rPr>
          <w:rFonts w:cs="CTraditional Arabic"/>
          <w:sz w:val="24"/>
          <w:szCs w:val="24"/>
          <w:rtl/>
          <w:lang w:bidi="fa-IR"/>
        </w:rPr>
        <w:t>ع</w:t>
      </w:r>
      <w:r w:rsidRPr="006D3981">
        <w:rPr>
          <w:sz w:val="24"/>
          <w:szCs w:val="24"/>
          <w:rtl/>
          <w:lang w:bidi="fa-IR"/>
        </w:rPr>
        <w:t xml:space="preserve"> كسي را به عنوان امير المؤمنين بگذارد در حالي كه هيچ كس در سقيفه و هنگام ماجراي انصار و مهاجرين از آن خبر ند</w:t>
      </w:r>
      <w:r w:rsidRPr="006D3981">
        <w:rPr>
          <w:rFonts w:hint="cs"/>
          <w:sz w:val="24"/>
          <w:szCs w:val="24"/>
          <w:rtl/>
          <w:lang w:bidi="fa-IR"/>
        </w:rPr>
        <w:t>ارد</w:t>
      </w:r>
      <w:r w:rsidRPr="006D3981">
        <w:rPr>
          <w:sz w:val="24"/>
          <w:szCs w:val="24"/>
          <w:rtl/>
          <w:lang w:bidi="fa-IR"/>
        </w:rPr>
        <w:t xml:space="preserve">؟ </w:t>
      </w:r>
      <w:r w:rsidRPr="006D3981">
        <w:rPr>
          <w:rFonts w:hint="cs"/>
          <w:sz w:val="24"/>
          <w:szCs w:val="24"/>
          <w:rtl/>
          <w:lang w:bidi="fa-IR"/>
        </w:rPr>
        <w:t>اما</w:t>
      </w:r>
      <w:r w:rsidRPr="006D3981">
        <w:rPr>
          <w:sz w:val="24"/>
          <w:szCs w:val="24"/>
          <w:rtl/>
          <w:lang w:bidi="fa-IR"/>
        </w:rPr>
        <w:t xml:space="preserve"> اين قوم </w:t>
      </w:r>
      <w:r w:rsidRPr="006D3981">
        <w:rPr>
          <w:rFonts w:hint="cs"/>
          <w:sz w:val="24"/>
          <w:szCs w:val="24"/>
          <w:rtl/>
          <w:lang w:bidi="fa-IR"/>
        </w:rPr>
        <w:t xml:space="preserve">مغز و </w:t>
      </w:r>
      <w:r w:rsidRPr="006D3981">
        <w:rPr>
          <w:sz w:val="24"/>
          <w:szCs w:val="24"/>
          <w:rtl/>
          <w:lang w:bidi="fa-IR"/>
        </w:rPr>
        <w:t>قلبي ندار</w:t>
      </w:r>
      <w:r w:rsidRPr="006D3981">
        <w:rPr>
          <w:rFonts w:hint="cs"/>
          <w:sz w:val="24"/>
          <w:szCs w:val="24"/>
          <w:rtl/>
          <w:lang w:bidi="fa-IR"/>
        </w:rPr>
        <w:t>ن</w:t>
      </w:r>
      <w:r w:rsidRPr="006D3981">
        <w:rPr>
          <w:sz w:val="24"/>
          <w:szCs w:val="24"/>
          <w:rtl/>
          <w:lang w:bidi="fa-IR"/>
        </w:rPr>
        <w:t>د كه با آن بينديشند و</w:t>
      </w:r>
      <w:r w:rsidRPr="006D3981">
        <w:rPr>
          <w:rFonts w:hint="cs"/>
          <w:sz w:val="24"/>
          <w:szCs w:val="24"/>
          <w:rtl/>
          <w:lang w:bidi="fa-IR"/>
        </w:rPr>
        <w:t xml:space="preserve"> احساس کنند و</w:t>
      </w:r>
      <w:r w:rsidRPr="006D3981">
        <w:rPr>
          <w:sz w:val="24"/>
          <w:szCs w:val="24"/>
          <w:rtl/>
          <w:lang w:bidi="fa-IR"/>
        </w:rPr>
        <w:t xml:space="preserve"> چشمي ندارند كه با آن ببينند</w:t>
      </w:r>
      <w:r w:rsidRPr="006D3981">
        <w:rPr>
          <w:rFonts w:hint="cs"/>
          <w:sz w:val="24"/>
          <w:szCs w:val="24"/>
          <w:rtl/>
          <w:lang w:bidi="fa-IR"/>
        </w:rPr>
        <w:t>.</w:t>
      </w:r>
      <w:r w:rsidRPr="006D3981">
        <w:rPr>
          <w:sz w:val="24"/>
          <w:szCs w:val="24"/>
          <w:rtl/>
          <w:lang w:bidi="fa-IR"/>
        </w:rPr>
        <w:t xml:space="preserve"> ‌اين</w:t>
      </w:r>
      <w:r w:rsidRPr="006D3981">
        <w:rPr>
          <w:rFonts w:hint="cs"/>
          <w:sz w:val="24"/>
          <w:szCs w:val="24"/>
          <w:rtl/>
          <w:lang w:bidi="fa-IR"/>
        </w:rPr>
        <w:t>ان</w:t>
      </w:r>
      <w:r w:rsidRPr="006D3981">
        <w:rPr>
          <w:sz w:val="24"/>
          <w:szCs w:val="24"/>
          <w:rtl/>
          <w:lang w:bidi="fa-IR"/>
        </w:rPr>
        <w:t xml:space="preserve"> مانند حيوانات و حتي گمراه</w:t>
      </w:r>
      <w:r w:rsidRPr="006D3981">
        <w:rPr>
          <w:rFonts w:hint="eastAsia"/>
          <w:sz w:val="24"/>
          <w:szCs w:val="24"/>
          <w:rtl/>
          <w:lang w:bidi="fa-IR"/>
        </w:rPr>
        <w:t>‌</w:t>
      </w:r>
      <w:r w:rsidRPr="006D3981">
        <w:rPr>
          <w:sz w:val="24"/>
          <w:szCs w:val="24"/>
          <w:rtl/>
          <w:lang w:bidi="fa-IR"/>
        </w:rPr>
        <w:t xml:space="preserve">تر از </w:t>
      </w:r>
      <w:r w:rsidRPr="006D3981">
        <w:rPr>
          <w:rFonts w:hint="cs"/>
          <w:sz w:val="24"/>
          <w:szCs w:val="24"/>
          <w:rtl/>
          <w:lang w:bidi="fa-IR"/>
        </w:rPr>
        <w:t>آ</w:t>
      </w:r>
      <w:r w:rsidRPr="006D3981">
        <w:rPr>
          <w:sz w:val="24"/>
          <w:szCs w:val="24"/>
          <w:rtl/>
          <w:lang w:bidi="fa-IR"/>
        </w:rPr>
        <w:t>نها هستند</w:t>
      </w:r>
      <w:r w:rsidRPr="006D3981">
        <w:rPr>
          <w:rFonts w:hint="cs"/>
          <w:sz w:val="24"/>
          <w:szCs w:val="24"/>
          <w:rtl/>
          <w:lang w:bidi="fa-IR"/>
        </w:rPr>
        <w:t>.</w:t>
      </w:r>
    </w:p>
  </w:footnote>
  <w:footnote w:id="44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کتاب سلیم بن قیس، ص167 .</w:t>
      </w:r>
    </w:p>
  </w:footnote>
  <w:footnote w:id="44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ص179.</w:t>
      </w:r>
    </w:p>
  </w:footnote>
  <w:footnote w:id="44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w:t>
      </w:r>
      <w:r w:rsidRPr="006D3981">
        <w:rPr>
          <w:rFonts w:hint="cs"/>
          <w:sz w:val="24"/>
          <w:szCs w:val="24"/>
          <w:rtl/>
          <w:lang w:bidi="fa-IR"/>
        </w:rPr>
        <w:t>ابوسفیان بن حرب شخصیت</w:t>
      </w:r>
      <w:r w:rsidRPr="006D3981">
        <w:rPr>
          <w:sz w:val="24"/>
          <w:szCs w:val="24"/>
          <w:rtl/>
          <w:lang w:bidi="fa-IR"/>
        </w:rPr>
        <w:t xml:space="preserve">ي كه در سال فتح مكه ايمان آورد و پيامبر </w:t>
      </w:r>
      <w:r w:rsidRPr="006D3981">
        <w:rPr>
          <w:rFonts w:cs="CTraditional Arabic"/>
          <w:sz w:val="24"/>
          <w:szCs w:val="24"/>
          <w:rtl/>
          <w:lang w:bidi="fa-IR"/>
        </w:rPr>
        <w:t>ع</w:t>
      </w:r>
      <w:r w:rsidRPr="006D3981">
        <w:rPr>
          <w:sz w:val="24"/>
          <w:szCs w:val="24"/>
          <w:rtl/>
          <w:lang w:bidi="fa-IR"/>
        </w:rPr>
        <w:t xml:space="preserve"> در</w:t>
      </w:r>
      <w:r w:rsidRPr="006D3981">
        <w:rPr>
          <w:rFonts w:hint="cs"/>
          <w:sz w:val="24"/>
          <w:szCs w:val="24"/>
          <w:rtl/>
          <w:lang w:bidi="fa-IR"/>
        </w:rPr>
        <w:t>باره اش</w:t>
      </w:r>
      <w:r w:rsidRPr="006D3981">
        <w:rPr>
          <w:sz w:val="24"/>
          <w:szCs w:val="24"/>
          <w:rtl/>
          <w:lang w:bidi="fa-IR"/>
        </w:rPr>
        <w:t xml:space="preserve"> </w:t>
      </w:r>
      <w:r w:rsidRPr="006D3981">
        <w:rPr>
          <w:rFonts w:hint="cs"/>
          <w:sz w:val="24"/>
          <w:szCs w:val="24"/>
          <w:rtl/>
          <w:lang w:bidi="fa-IR"/>
        </w:rPr>
        <w:t>فرمود</w:t>
      </w:r>
      <w:r w:rsidRPr="006D3981">
        <w:rPr>
          <w:sz w:val="24"/>
          <w:szCs w:val="24"/>
          <w:rtl/>
          <w:lang w:bidi="fa-IR"/>
        </w:rPr>
        <w:t>: كسي كه وارد خان</w:t>
      </w:r>
      <w:r w:rsidRPr="006D3981">
        <w:rPr>
          <w:rFonts w:hint="cs"/>
          <w:sz w:val="24"/>
          <w:szCs w:val="24"/>
          <w:rtl/>
          <w:lang w:bidi="fa-IR"/>
        </w:rPr>
        <w:t>ه</w:t>
      </w:r>
      <w:r w:rsidRPr="006D3981">
        <w:rPr>
          <w:rFonts w:hint="eastAsia"/>
          <w:sz w:val="24"/>
          <w:szCs w:val="24"/>
          <w:rtl/>
          <w:lang w:bidi="fa-IR"/>
        </w:rPr>
        <w:t>‌</w:t>
      </w:r>
      <w:r w:rsidRPr="006D3981">
        <w:rPr>
          <w:rFonts w:hint="cs"/>
          <w:sz w:val="24"/>
          <w:szCs w:val="24"/>
          <w:rtl/>
          <w:lang w:bidi="fa-IR"/>
        </w:rPr>
        <w:t>ی</w:t>
      </w:r>
      <w:r w:rsidRPr="006D3981">
        <w:rPr>
          <w:sz w:val="24"/>
          <w:szCs w:val="24"/>
          <w:rtl/>
          <w:lang w:bidi="fa-IR"/>
        </w:rPr>
        <w:t xml:space="preserve"> اب</w:t>
      </w:r>
      <w:r w:rsidRPr="006D3981">
        <w:rPr>
          <w:rFonts w:hint="cs"/>
          <w:sz w:val="24"/>
          <w:szCs w:val="24"/>
          <w:rtl/>
          <w:lang w:bidi="fa-IR"/>
        </w:rPr>
        <w:t>و</w:t>
      </w:r>
      <w:r w:rsidRPr="006D3981">
        <w:rPr>
          <w:sz w:val="24"/>
          <w:szCs w:val="24"/>
          <w:rtl/>
          <w:lang w:bidi="fa-IR"/>
        </w:rPr>
        <w:t>سفيان شود در امان است. (كتاب الخصال، ‌ابن بابويه قمي،‌1/276).</w:t>
      </w:r>
    </w:p>
  </w:footnote>
  <w:footnote w:id="44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ص196.</w:t>
      </w:r>
    </w:p>
  </w:footnote>
  <w:footnote w:id="44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مقدمه‌</w:t>
      </w:r>
      <w:r w:rsidRPr="006D3981">
        <w:rPr>
          <w:rFonts w:hint="eastAsia"/>
          <w:sz w:val="24"/>
          <w:szCs w:val="24"/>
          <w:rtl/>
          <w:lang w:bidi="fa-IR"/>
        </w:rPr>
        <w:t>ی</w:t>
      </w:r>
      <w:r w:rsidRPr="006D3981">
        <w:rPr>
          <w:rFonts w:hint="cs"/>
          <w:sz w:val="24"/>
          <w:szCs w:val="24"/>
          <w:rtl/>
          <w:lang w:bidi="fa-IR"/>
        </w:rPr>
        <w:t xml:space="preserve"> کتاب، ص13.</w:t>
      </w:r>
    </w:p>
  </w:footnote>
  <w:footnote w:id="44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ص13.</w:t>
      </w:r>
    </w:p>
  </w:footnote>
  <w:footnote w:id="45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ص12.</w:t>
      </w:r>
    </w:p>
  </w:footnote>
  <w:footnote w:id="45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اسد حیدر شیعی، الإمام صادق، بیروت، ج2 ،ص617 و 618.</w:t>
      </w:r>
    </w:p>
  </w:footnote>
  <w:footnote w:id="45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ما مي</w:t>
      </w:r>
      <w:r w:rsidRPr="006D3981">
        <w:rPr>
          <w:rFonts w:hint="cs"/>
          <w:sz w:val="24"/>
          <w:szCs w:val="24"/>
          <w:rtl/>
          <w:lang w:bidi="fa-IR"/>
        </w:rPr>
        <w:t>‌</w:t>
      </w:r>
      <w:r w:rsidRPr="006D3981">
        <w:rPr>
          <w:sz w:val="24"/>
          <w:szCs w:val="24"/>
          <w:rtl/>
          <w:lang w:bidi="fa-IR"/>
        </w:rPr>
        <w:t>دانيم كه بعضي از آنها تنها كتاب</w:t>
      </w:r>
      <w:r w:rsidRPr="006D3981">
        <w:rPr>
          <w:rFonts w:hint="eastAsia"/>
          <w:sz w:val="24"/>
          <w:szCs w:val="24"/>
          <w:rtl/>
          <w:lang w:bidi="fa-IR"/>
        </w:rPr>
        <w:t>‌</w:t>
      </w:r>
      <w:r w:rsidRPr="006D3981">
        <w:rPr>
          <w:sz w:val="24"/>
          <w:szCs w:val="24"/>
          <w:rtl/>
          <w:lang w:bidi="fa-IR"/>
        </w:rPr>
        <w:t xml:space="preserve">هايي از شيعه را خوانده اند كه </w:t>
      </w:r>
      <w:r w:rsidRPr="006D3981">
        <w:rPr>
          <w:rFonts w:hint="cs"/>
          <w:sz w:val="24"/>
          <w:szCs w:val="24"/>
          <w:rtl/>
          <w:lang w:bidi="fa-IR"/>
        </w:rPr>
        <w:t>با</w:t>
      </w:r>
      <w:r w:rsidRPr="006D3981">
        <w:rPr>
          <w:sz w:val="24"/>
          <w:szCs w:val="24"/>
          <w:rtl/>
          <w:lang w:bidi="fa-IR"/>
        </w:rPr>
        <w:t xml:space="preserve"> تقيه و </w:t>
      </w:r>
      <w:r w:rsidRPr="006D3981">
        <w:rPr>
          <w:rFonts w:hint="cs"/>
          <w:sz w:val="24"/>
          <w:szCs w:val="24"/>
          <w:rtl/>
          <w:lang w:bidi="fa-IR"/>
        </w:rPr>
        <w:t xml:space="preserve">برای </w:t>
      </w:r>
      <w:r w:rsidRPr="006D3981">
        <w:rPr>
          <w:sz w:val="24"/>
          <w:szCs w:val="24"/>
          <w:rtl/>
          <w:lang w:bidi="fa-IR"/>
        </w:rPr>
        <w:t>فريب اهل سنت نوشته شده است</w:t>
      </w:r>
      <w:r w:rsidRPr="006D3981">
        <w:rPr>
          <w:rFonts w:hint="cs"/>
          <w:sz w:val="24"/>
          <w:szCs w:val="24"/>
          <w:rtl/>
          <w:lang w:bidi="fa-IR"/>
        </w:rPr>
        <w:t>،</w:t>
      </w:r>
      <w:r w:rsidRPr="006D3981">
        <w:rPr>
          <w:sz w:val="24"/>
          <w:szCs w:val="24"/>
          <w:rtl/>
          <w:lang w:bidi="fa-IR"/>
        </w:rPr>
        <w:t xml:space="preserve"> مانند «اصل الشيعة و اصولها» از محمد حسين آل كاشف الغطاء و كتاب</w:t>
      </w:r>
      <w:r>
        <w:rPr>
          <w:sz w:val="24"/>
          <w:szCs w:val="24"/>
          <w:rtl/>
          <w:lang w:bidi="fa-IR"/>
        </w:rPr>
        <w:t xml:space="preserve"> </w:t>
      </w:r>
      <w:r w:rsidRPr="006D3981">
        <w:rPr>
          <w:sz w:val="24"/>
          <w:szCs w:val="24"/>
          <w:rtl/>
          <w:lang w:bidi="fa-IR"/>
        </w:rPr>
        <w:t>الامام الصادق و المذاهب الاربعة</w:t>
      </w:r>
      <w:r w:rsidRPr="006D3981">
        <w:rPr>
          <w:rFonts w:hint="cs"/>
          <w:sz w:val="24"/>
          <w:szCs w:val="24"/>
          <w:rtl/>
          <w:lang w:bidi="fa-IR"/>
        </w:rPr>
        <w:t xml:space="preserve"> از اسد حیدر.</w:t>
      </w:r>
    </w:p>
  </w:footnote>
  <w:footnote w:id="45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قمي در</w:t>
      </w:r>
      <w:r w:rsidRPr="006D3981">
        <w:rPr>
          <w:rFonts w:hint="cs"/>
          <w:sz w:val="24"/>
          <w:szCs w:val="24"/>
          <w:rtl/>
          <w:lang w:bidi="fa-IR"/>
        </w:rPr>
        <w:t>باره</w:t>
      </w:r>
      <w:r w:rsidRPr="006D3981">
        <w:rPr>
          <w:rFonts w:hint="eastAsia"/>
          <w:sz w:val="24"/>
          <w:szCs w:val="24"/>
          <w:rtl/>
          <w:lang w:bidi="fa-IR"/>
        </w:rPr>
        <w:t>‌</w:t>
      </w:r>
      <w:r w:rsidRPr="006D3981">
        <w:rPr>
          <w:rFonts w:hint="cs"/>
          <w:sz w:val="24"/>
          <w:szCs w:val="24"/>
          <w:rtl/>
          <w:lang w:bidi="fa-IR"/>
        </w:rPr>
        <w:t>ی</w:t>
      </w:r>
      <w:r w:rsidRPr="006D3981">
        <w:rPr>
          <w:sz w:val="24"/>
          <w:szCs w:val="24"/>
          <w:rtl/>
          <w:lang w:bidi="fa-IR"/>
        </w:rPr>
        <w:t xml:space="preserve"> </w:t>
      </w:r>
      <w:r w:rsidRPr="006D3981">
        <w:rPr>
          <w:rFonts w:hint="cs"/>
          <w:sz w:val="24"/>
          <w:szCs w:val="24"/>
          <w:rtl/>
          <w:lang w:bidi="fa-IR"/>
        </w:rPr>
        <w:t>او</w:t>
      </w:r>
      <w:r w:rsidRPr="006D3981">
        <w:rPr>
          <w:sz w:val="24"/>
          <w:szCs w:val="24"/>
          <w:rtl/>
          <w:lang w:bidi="fa-IR"/>
        </w:rPr>
        <w:t xml:space="preserve"> گفته است: ابو عمرو</w:t>
      </w:r>
      <w:r w:rsidRPr="006D3981">
        <w:rPr>
          <w:rFonts w:hint="cs"/>
          <w:sz w:val="24"/>
          <w:szCs w:val="24"/>
          <w:rtl/>
          <w:lang w:bidi="fa-IR"/>
        </w:rPr>
        <w:t>،</w:t>
      </w:r>
      <w:r w:rsidRPr="006D3981">
        <w:rPr>
          <w:sz w:val="24"/>
          <w:szCs w:val="24"/>
          <w:rtl/>
          <w:lang w:bidi="fa-IR"/>
        </w:rPr>
        <w:t xml:space="preserve"> شيخ گرانقدر و متقدمي بوده كه شيخ طوسي در</w:t>
      </w:r>
      <w:r w:rsidRPr="006D3981">
        <w:rPr>
          <w:rFonts w:hint="cs"/>
          <w:sz w:val="24"/>
          <w:szCs w:val="24"/>
          <w:rtl/>
          <w:lang w:bidi="fa-IR"/>
        </w:rPr>
        <w:t>باره اش</w:t>
      </w:r>
      <w:r w:rsidRPr="006D3981">
        <w:rPr>
          <w:sz w:val="24"/>
          <w:szCs w:val="24"/>
          <w:rtl/>
          <w:lang w:bidi="fa-IR"/>
        </w:rPr>
        <w:t xml:space="preserve"> مي</w:t>
      </w:r>
      <w:r w:rsidRPr="006D3981">
        <w:rPr>
          <w:rFonts w:hint="eastAsia"/>
          <w:sz w:val="24"/>
          <w:szCs w:val="24"/>
          <w:rtl/>
          <w:lang w:bidi="fa-IR"/>
        </w:rPr>
        <w:t>‌</w:t>
      </w:r>
      <w:r w:rsidRPr="006D3981">
        <w:rPr>
          <w:sz w:val="24"/>
          <w:szCs w:val="24"/>
          <w:rtl/>
          <w:lang w:bidi="fa-IR"/>
        </w:rPr>
        <w:t>گويد: ثقه و مورد اطمينان بوده و از اخبار و رجال آگاهي داشت. اعتقاد صحيحي داشت و همراه عياشي بود كه از او نقل كرده است. خان</w:t>
      </w:r>
      <w:r w:rsidRPr="006D3981">
        <w:rPr>
          <w:rFonts w:hint="cs"/>
          <w:sz w:val="24"/>
          <w:szCs w:val="24"/>
          <w:rtl/>
          <w:lang w:bidi="fa-IR"/>
        </w:rPr>
        <w:t>ه</w:t>
      </w:r>
      <w:r w:rsidRPr="006D3981">
        <w:rPr>
          <w:rFonts w:hint="eastAsia"/>
          <w:sz w:val="24"/>
          <w:szCs w:val="24"/>
          <w:rtl/>
          <w:lang w:bidi="fa-IR"/>
        </w:rPr>
        <w:t>‌</w:t>
      </w:r>
      <w:r w:rsidRPr="006D3981">
        <w:rPr>
          <w:rFonts w:hint="cs"/>
          <w:sz w:val="24"/>
          <w:szCs w:val="24"/>
          <w:rtl/>
          <w:lang w:bidi="fa-IR"/>
        </w:rPr>
        <w:t>ی</w:t>
      </w:r>
      <w:r w:rsidRPr="006D3981">
        <w:rPr>
          <w:sz w:val="24"/>
          <w:szCs w:val="24"/>
          <w:rtl/>
          <w:lang w:bidi="fa-IR"/>
        </w:rPr>
        <w:t xml:space="preserve"> وي </w:t>
      </w:r>
      <w:r w:rsidRPr="006D3981">
        <w:rPr>
          <w:rFonts w:hint="cs"/>
          <w:sz w:val="24"/>
          <w:szCs w:val="24"/>
          <w:rtl/>
          <w:lang w:bidi="fa-IR"/>
        </w:rPr>
        <w:t>محل رجوع</w:t>
      </w:r>
      <w:r w:rsidRPr="006D3981">
        <w:rPr>
          <w:sz w:val="24"/>
          <w:szCs w:val="24"/>
          <w:rtl/>
          <w:lang w:bidi="fa-IR"/>
        </w:rPr>
        <w:t xml:space="preserve"> اهل علم بود</w:t>
      </w:r>
      <w:r w:rsidRPr="006D3981">
        <w:rPr>
          <w:rFonts w:hint="cs"/>
          <w:sz w:val="24"/>
          <w:szCs w:val="24"/>
          <w:rtl/>
          <w:lang w:bidi="fa-IR"/>
        </w:rPr>
        <w:t>.</w:t>
      </w:r>
      <w:r w:rsidRPr="006D3981">
        <w:rPr>
          <w:sz w:val="24"/>
          <w:szCs w:val="24"/>
          <w:rtl/>
          <w:lang w:bidi="fa-IR"/>
        </w:rPr>
        <w:t xml:space="preserve"> </w:t>
      </w:r>
      <w:r w:rsidRPr="006D3981">
        <w:rPr>
          <w:rFonts w:hint="cs"/>
          <w:sz w:val="24"/>
          <w:szCs w:val="24"/>
          <w:rtl/>
          <w:lang w:bidi="fa-IR"/>
        </w:rPr>
        <w:t xml:space="preserve">او </w:t>
      </w:r>
      <w:r w:rsidRPr="006D3981">
        <w:rPr>
          <w:sz w:val="24"/>
          <w:szCs w:val="24"/>
          <w:rtl/>
          <w:lang w:bidi="fa-IR"/>
        </w:rPr>
        <w:t>از علماي بارز به شمار مي</w:t>
      </w:r>
      <w:r w:rsidRPr="006D3981">
        <w:rPr>
          <w:rFonts w:hint="cs"/>
          <w:sz w:val="24"/>
          <w:szCs w:val="24"/>
          <w:rtl/>
          <w:lang w:bidi="fa-IR"/>
        </w:rPr>
        <w:t>‌</w:t>
      </w:r>
      <w:r w:rsidRPr="006D3981">
        <w:rPr>
          <w:sz w:val="24"/>
          <w:szCs w:val="24"/>
          <w:rtl/>
          <w:lang w:bidi="fa-IR"/>
        </w:rPr>
        <w:t xml:space="preserve">رود كه نام كتابش </w:t>
      </w:r>
      <w:r w:rsidRPr="006D3981">
        <w:rPr>
          <w:rFonts w:hint="cs"/>
          <w:sz w:val="24"/>
          <w:szCs w:val="24"/>
          <w:rtl/>
          <w:lang w:bidi="fa-IR"/>
        </w:rPr>
        <w:t>«</w:t>
      </w:r>
      <w:r w:rsidRPr="006D3981">
        <w:rPr>
          <w:sz w:val="24"/>
          <w:szCs w:val="24"/>
          <w:rtl/>
          <w:lang w:bidi="fa-IR"/>
        </w:rPr>
        <w:t xml:space="preserve">معرفة الناقلين عن الائمة الصادقين» است. شيخ الطائفة آن را مختصر كرده و آن را </w:t>
      </w:r>
      <w:r w:rsidRPr="006D3981">
        <w:rPr>
          <w:rFonts w:hint="cs"/>
          <w:sz w:val="24"/>
          <w:szCs w:val="24"/>
          <w:rtl/>
          <w:lang w:bidi="fa-IR"/>
        </w:rPr>
        <w:t>«</w:t>
      </w:r>
      <w:r w:rsidRPr="006D3981">
        <w:rPr>
          <w:sz w:val="24"/>
          <w:szCs w:val="24"/>
          <w:rtl/>
          <w:lang w:bidi="fa-IR"/>
        </w:rPr>
        <w:t xml:space="preserve"> اختيار الرجال</w:t>
      </w:r>
      <w:r w:rsidRPr="006D3981">
        <w:rPr>
          <w:rFonts w:hint="cs"/>
          <w:sz w:val="24"/>
          <w:szCs w:val="24"/>
          <w:rtl/>
          <w:lang w:bidi="fa-IR"/>
        </w:rPr>
        <w:t>»</w:t>
      </w:r>
      <w:r w:rsidRPr="006D3981">
        <w:rPr>
          <w:sz w:val="24"/>
          <w:szCs w:val="24"/>
          <w:rtl/>
          <w:lang w:bidi="fa-IR"/>
        </w:rPr>
        <w:t xml:space="preserve"> نام نهاده است</w:t>
      </w:r>
      <w:r w:rsidRPr="006D3981">
        <w:rPr>
          <w:rFonts w:hint="cs"/>
          <w:sz w:val="24"/>
          <w:szCs w:val="24"/>
          <w:rtl/>
          <w:lang w:bidi="fa-IR"/>
        </w:rPr>
        <w:t>.</w:t>
      </w:r>
      <w:r w:rsidRPr="006D3981">
        <w:rPr>
          <w:sz w:val="24"/>
          <w:szCs w:val="24"/>
          <w:rtl/>
          <w:lang w:bidi="fa-IR"/>
        </w:rPr>
        <w:t xml:space="preserve"> گروهي مي</w:t>
      </w:r>
      <w:r w:rsidRPr="006D3981">
        <w:rPr>
          <w:rFonts w:hint="cs"/>
          <w:sz w:val="24"/>
          <w:szCs w:val="24"/>
          <w:rtl/>
          <w:lang w:bidi="fa-IR"/>
        </w:rPr>
        <w:t>‌</w:t>
      </w:r>
      <w:r w:rsidRPr="006D3981">
        <w:rPr>
          <w:sz w:val="24"/>
          <w:szCs w:val="24"/>
          <w:rtl/>
          <w:lang w:bidi="fa-IR"/>
        </w:rPr>
        <w:t xml:space="preserve">گويند كه كتاب متداول و مشهور از عصر علامه تا عصر حاضر كتاب اختيار شيخ است. كشي </w:t>
      </w:r>
      <w:r w:rsidRPr="006D3981">
        <w:rPr>
          <w:rFonts w:hint="cs"/>
          <w:sz w:val="24"/>
          <w:szCs w:val="24"/>
          <w:rtl/>
          <w:lang w:bidi="fa-IR"/>
        </w:rPr>
        <w:t>م</w:t>
      </w:r>
      <w:r w:rsidRPr="006D3981">
        <w:rPr>
          <w:sz w:val="24"/>
          <w:szCs w:val="24"/>
          <w:rtl/>
          <w:lang w:bidi="fa-IR"/>
        </w:rPr>
        <w:t>نس</w:t>
      </w:r>
      <w:r w:rsidRPr="006D3981">
        <w:rPr>
          <w:rFonts w:hint="cs"/>
          <w:sz w:val="24"/>
          <w:szCs w:val="24"/>
          <w:rtl/>
          <w:lang w:bidi="fa-IR"/>
        </w:rPr>
        <w:t>وب</w:t>
      </w:r>
      <w:r w:rsidRPr="006D3981">
        <w:rPr>
          <w:sz w:val="24"/>
          <w:szCs w:val="24"/>
          <w:rtl/>
          <w:lang w:bidi="fa-IR"/>
        </w:rPr>
        <w:t xml:space="preserve"> به منطق</w:t>
      </w:r>
      <w:r w:rsidRPr="006D3981">
        <w:rPr>
          <w:rFonts w:hint="cs"/>
          <w:sz w:val="24"/>
          <w:szCs w:val="24"/>
          <w:rtl/>
          <w:lang w:bidi="fa-IR"/>
        </w:rPr>
        <w:t>ه</w:t>
      </w:r>
      <w:r w:rsidRPr="006D3981">
        <w:rPr>
          <w:rFonts w:hint="eastAsia"/>
          <w:sz w:val="24"/>
          <w:szCs w:val="24"/>
          <w:rtl/>
          <w:lang w:bidi="fa-IR"/>
        </w:rPr>
        <w:t>‌</w:t>
      </w:r>
      <w:r w:rsidRPr="006D3981">
        <w:rPr>
          <w:rFonts w:hint="cs"/>
          <w:sz w:val="24"/>
          <w:szCs w:val="24"/>
          <w:rtl/>
          <w:lang w:bidi="fa-IR"/>
        </w:rPr>
        <w:t>ی</w:t>
      </w:r>
      <w:r w:rsidRPr="006D3981">
        <w:rPr>
          <w:sz w:val="24"/>
          <w:szCs w:val="24"/>
          <w:rtl/>
          <w:lang w:bidi="fa-IR"/>
        </w:rPr>
        <w:t xml:space="preserve"> كش در ماوراء النهر است</w:t>
      </w:r>
      <w:r w:rsidRPr="006D3981">
        <w:rPr>
          <w:rFonts w:hint="cs"/>
          <w:sz w:val="24"/>
          <w:szCs w:val="24"/>
          <w:rtl/>
          <w:lang w:bidi="fa-IR"/>
        </w:rPr>
        <w:t>.</w:t>
      </w:r>
      <w:r w:rsidRPr="006D3981">
        <w:rPr>
          <w:sz w:val="24"/>
          <w:szCs w:val="24"/>
          <w:rtl/>
          <w:lang w:bidi="fa-IR"/>
        </w:rPr>
        <w:t xml:space="preserve"> (الكني و الألقاب 3/95-94). او در قرن چهارم هجري متولد شد </w:t>
      </w:r>
      <w:r w:rsidRPr="006D3981">
        <w:rPr>
          <w:rFonts w:hint="cs"/>
          <w:sz w:val="24"/>
          <w:szCs w:val="24"/>
          <w:rtl/>
          <w:lang w:bidi="fa-IR"/>
        </w:rPr>
        <w:t>و</w:t>
      </w:r>
      <w:r w:rsidRPr="006D3981">
        <w:rPr>
          <w:sz w:val="24"/>
          <w:szCs w:val="24"/>
          <w:rtl/>
          <w:lang w:bidi="fa-IR"/>
        </w:rPr>
        <w:t xml:space="preserve"> در همين قرن نيز</w:t>
      </w:r>
      <w:r w:rsidRPr="006D3981">
        <w:rPr>
          <w:rFonts w:hint="cs"/>
          <w:sz w:val="24"/>
          <w:szCs w:val="24"/>
          <w:rtl/>
          <w:lang w:bidi="fa-IR"/>
        </w:rPr>
        <w:t>،</w:t>
      </w:r>
      <w:r w:rsidRPr="006D3981">
        <w:rPr>
          <w:sz w:val="24"/>
          <w:szCs w:val="24"/>
          <w:rtl/>
          <w:lang w:bidi="fa-IR"/>
        </w:rPr>
        <w:t xml:space="preserve"> وفات كرده است</w:t>
      </w:r>
      <w:r w:rsidRPr="006D3981">
        <w:rPr>
          <w:rFonts w:hint="cs"/>
          <w:sz w:val="24"/>
          <w:szCs w:val="24"/>
          <w:rtl/>
          <w:lang w:bidi="fa-IR"/>
        </w:rPr>
        <w:t>.</w:t>
      </w:r>
      <w:r w:rsidRPr="006D3981">
        <w:rPr>
          <w:sz w:val="24"/>
          <w:szCs w:val="24"/>
          <w:rtl/>
          <w:lang w:bidi="fa-IR"/>
        </w:rPr>
        <w:t xml:space="preserve"> اين كتاب رجال ا</w:t>
      </w:r>
      <w:r w:rsidRPr="006D3981">
        <w:rPr>
          <w:rFonts w:hint="cs"/>
          <w:sz w:val="24"/>
          <w:szCs w:val="24"/>
          <w:rtl/>
          <w:lang w:bidi="fa-IR"/>
        </w:rPr>
        <w:t>ل</w:t>
      </w:r>
      <w:r w:rsidRPr="006D3981">
        <w:rPr>
          <w:sz w:val="24"/>
          <w:szCs w:val="24"/>
          <w:rtl/>
          <w:lang w:bidi="fa-IR"/>
        </w:rPr>
        <w:t>كشي معروف است. ويژگي ديگري دارد كه شيخ طوسي</w:t>
      </w:r>
      <w:r w:rsidRPr="006D3981">
        <w:rPr>
          <w:rFonts w:hint="cs"/>
          <w:sz w:val="24"/>
          <w:szCs w:val="24"/>
          <w:rtl/>
          <w:lang w:bidi="fa-IR"/>
        </w:rPr>
        <w:t>،</w:t>
      </w:r>
      <w:r w:rsidRPr="006D3981">
        <w:rPr>
          <w:sz w:val="24"/>
          <w:szCs w:val="24"/>
          <w:rtl/>
          <w:lang w:bidi="fa-IR"/>
        </w:rPr>
        <w:t xml:space="preserve"> كتاب</w:t>
      </w:r>
      <w:r w:rsidRPr="006D3981">
        <w:rPr>
          <w:rFonts w:hint="eastAsia"/>
          <w:sz w:val="24"/>
          <w:szCs w:val="24"/>
          <w:rtl/>
          <w:lang w:bidi="fa-IR"/>
        </w:rPr>
        <w:t>‌</w:t>
      </w:r>
      <w:r w:rsidRPr="006D3981">
        <w:rPr>
          <w:sz w:val="24"/>
          <w:szCs w:val="24"/>
          <w:rtl/>
          <w:lang w:bidi="fa-IR"/>
        </w:rPr>
        <w:t>هاي الاستبصار و التهذيب خود را كه از صحاح اربع</w:t>
      </w:r>
      <w:r w:rsidRPr="006D3981">
        <w:rPr>
          <w:rFonts w:hint="cs"/>
          <w:sz w:val="24"/>
          <w:szCs w:val="24"/>
          <w:rtl/>
          <w:lang w:bidi="fa-IR"/>
        </w:rPr>
        <w:t>ه</w:t>
      </w:r>
      <w:r w:rsidRPr="006D3981">
        <w:rPr>
          <w:rFonts w:hint="eastAsia"/>
          <w:sz w:val="24"/>
          <w:szCs w:val="24"/>
          <w:rtl/>
          <w:lang w:bidi="fa-IR"/>
        </w:rPr>
        <w:t>‌</w:t>
      </w:r>
      <w:r w:rsidRPr="006D3981">
        <w:rPr>
          <w:rFonts w:hint="cs"/>
          <w:sz w:val="24"/>
          <w:szCs w:val="24"/>
          <w:rtl/>
          <w:lang w:bidi="fa-IR"/>
        </w:rPr>
        <w:t>ی</w:t>
      </w:r>
      <w:r w:rsidRPr="006D3981">
        <w:rPr>
          <w:sz w:val="24"/>
          <w:szCs w:val="24"/>
          <w:rtl/>
          <w:lang w:bidi="fa-IR"/>
        </w:rPr>
        <w:t xml:space="preserve"> شيعه است، ‌تحت آن گنجانيده و آن را </w:t>
      </w:r>
      <w:r w:rsidRPr="006D3981">
        <w:rPr>
          <w:rFonts w:hint="cs"/>
          <w:sz w:val="24"/>
          <w:szCs w:val="24"/>
          <w:rtl/>
          <w:lang w:bidi="fa-IR"/>
        </w:rPr>
        <w:t>تنظیم</w:t>
      </w:r>
      <w:r w:rsidRPr="006D3981">
        <w:rPr>
          <w:sz w:val="24"/>
          <w:szCs w:val="24"/>
          <w:rtl/>
          <w:lang w:bidi="fa-IR"/>
        </w:rPr>
        <w:t xml:space="preserve"> و خلاصه كرده است. بنابراين </w:t>
      </w:r>
      <w:r w:rsidRPr="006D3981">
        <w:rPr>
          <w:rFonts w:hint="cs"/>
          <w:sz w:val="24"/>
          <w:szCs w:val="24"/>
          <w:rtl/>
          <w:lang w:bidi="fa-IR"/>
        </w:rPr>
        <w:t>،</w:t>
      </w:r>
      <w:r w:rsidRPr="006D3981">
        <w:rPr>
          <w:sz w:val="24"/>
          <w:szCs w:val="24"/>
          <w:rtl/>
          <w:lang w:bidi="fa-IR"/>
        </w:rPr>
        <w:t>اين كتاب از دو</w:t>
      </w:r>
      <w:r w:rsidRPr="006D3981">
        <w:rPr>
          <w:rFonts w:hint="cs"/>
          <w:sz w:val="24"/>
          <w:szCs w:val="24"/>
          <w:rtl/>
          <w:lang w:bidi="fa-IR"/>
        </w:rPr>
        <w:t xml:space="preserve"> م</w:t>
      </w:r>
      <w:r w:rsidRPr="006D3981">
        <w:rPr>
          <w:sz w:val="24"/>
          <w:szCs w:val="24"/>
          <w:rtl/>
          <w:lang w:bidi="fa-IR"/>
        </w:rPr>
        <w:t>حدث</w:t>
      </w:r>
      <w:r w:rsidRPr="006D3981">
        <w:rPr>
          <w:rFonts w:hint="cs"/>
          <w:sz w:val="24"/>
          <w:szCs w:val="24"/>
          <w:rtl/>
          <w:lang w:bidi="fa-IR"/>
        </w:rPr>
        <w:t xml:space="preserve"> </w:t>
      </w:r>
      <w:r w:rsidRPr="006D3981">
        <w:rPr>
          <w:sz w:val="24"/>
          <w:szCs w:val="24"/>
          <w:rtl/>
          <w:lang w:bidi="fa-IR"/>
        </w:rPr>
        <w:t>بزرگ رجال</w:t>
      </w:r>
      <w:r w:rsidRPr="006D3981">
        <w:rPr>
          <w:rFonts w:hint="cs"/>
          <w:sz w:val="24"/>
          <w:szCs w:val="24"/>
          <w:rtl/>
          <w:lang w:bidi="fa-IR"/>
        </w:rPr>
        <w:t>،</w:t>
      </w:r>
      <w:r w:rsidRPr="006D3981">
        <w:rPr>
          <w:sz w:val="24"/>
          <w:szCs w:val="24"/>
          <w:rtl/>
          <w:lang w:bidi="fa-IR"/>
        </w:rPr>
        <w:t xml:space="preserve"> كشي و امام و شيخ </w:t>
      </w:r>
      <w:r w:rsidRPr="006D3981">
        <w:rPr>
          <w:rFonts w:hint="cs"/>
          <w:sz w:val="24"/>
          <w:szCs w:val="24"/>
          <w:rtl/>
          <w:lang w:bidi="fa-IR"/>
        </w:rPr>
        <w:t>شیعیان،</w:t>
      </w:r>
      <w:r w:rsidRPr="006D3981">
        <w:rPr>
          <w:sz w:val="24"/>
          <w:szCs w:val="24"/>
          <w:rtl/>
          <w:lang w:bidi="fa-IR"/>
        </w:rPr>
        <w:t xml:space="preserve"> طوسي است. در اين كتاب روايت</w:t>
      </w:r>
      <w:r w:rsidRPr="006D3981">
        <w:rPr>
          <w:rFonts w:hint="eastAsia"/>
          <w:sz w:val="24"/>
          <w:szCs w:val="24"/>
          <w:rtl/>
          <w:lang w:bidi="fa-IR"/>
        </w:rPr>
        <w:t>‌</w:t>
      </w:r>
      <w:r w:rsidRPr="006D3981">
        <w:rPr>
          <w:sz w:val="24"/>
          <w:szCs w:val="24"/>
          <w:rtl/>
          <w:lang w:bidi="fa-IR"/>
        </w:rPr>
        <w:t>هايي آمده كه</w:t>
      </w:r>
      <w:r w:rsidRPr="006D3981">
        <w:rPr>
          <w:rFonts w:hint="cs"/>
          <w:sz w:val="24"/>
          <w:szCs w:val="24"/>
          <w:rtl/>
          <w:lang w:bidi="fa-IR"/>
        </w:rPr>
        <w:t xml:space="preserve"> نشان از</w:t>
      </w:r>
      <w:r w:rsidRPr="006D3981">
        <w:rPr>
          <w:sz w:val="24"/>
          <w:szCs w:val="24"/>
          <w:rtl/>
          <w:lang w:bidi="fa-IR"/>
        </w:rPr>
        <w:t xml:space="preserve"> خرافات </w:t>
      </w:r>
      <w:r w:rsidRPr="006D3981">
        <w:rPr>
          <w:rFonts w:hint="cs"/>
          <w:sz w:val="24"/>
          <w:szCs w:val="24"/>
          <w:rtl/>
          <w:lang w:bidi="fa-IR"/>
        </w:rPr>
        <w:t xml:space="preserve">شیعه </w:t>
      </w:r>
      <w:r w:rsidRPr="006D3981">
        <w:rPr>
          <w:sz w:val="24"/>
          <w:szCs w:val="24"/>
          <w:rtl/>
          <w:lang w:bidi="fa-IR"/>
        </w:rPr>
        <w:t>و كي</w:t>
      </w:r>
      <w:r w:rsidRPr="006D3981">
        <w:rPr>
          <w:rFonts w:hint="cs"/>
          <w:sz w:val="24"/>
          <w:szCs w:val="24"/>
          <w:rtl/>
          <w:lang w:bidi="fa-IR"/>
        </w:rPr>
        <w:t>ن</w:t>
      </w:r>
      <w:r w:rsidRPr="006D3981">
        <w:rPr>
          <w:sz w:val="24"/>
          <w:szCs w:val="24"/>
          <w:rtl/>
          <w:lang w:bidi="fa-IR"/>
        </w:rPr>
        <w:t>ه</w:t>
      </w:r>
      <w:r w:rsidRPr="006D3981">
        <w:rPr>
          <w:rFonts w:hint="eastAsia"/>
          <w:sz w:val="24"/>
          <w:szCs w:val="24"/>
          <w:rtl/>
          <w:lang w:bidi="fa-IR"/>
        </w:rPr>
        <w:t>‌</w:t>
      </w:r>
      <w:r w:rsidRPr="006D3981">
        <w:rPr>
          <w:rFonts w:hint="cs"/>
          <w:sz w:val="24"/>
          <w:szCs w:val="24"/>
          <w:rtl/>
          <w:lang w:bidi="fa-IR"/>
        </w:rPr>
        <w:t>توزی</w:t>
      </w:r>
      <w:r w:rsidRPr="006D3981">
        <w:rPr>
          <w:sz w:val="24"/>
          <w:szCs w:val="24"/>
          <w:rtl/>
          <w:lang w:bidi="fa-IR"/>
        </w:rPr>
        <w:t xml:space="preserve"> و حس</w:t>
      </w:r>
      <w:r w:rsidRPr="006D3981">
        <w:rPr>
          <w:rFonts w:hint="cs"/>
          <w:sz w:val="24"/>
          <w:szCs w:val="24"/>
          <w:rtl/>
          <w:lang w:bidi="fa-IR"/>
        </w:rPr>
        <w:t>ا</w:t>
      </w:r>
      <w:r w:rsidRPr="006D3981">
        <w:rPr>
          <w:sz w:val="24"/>
          <w:szCs w:val="24"/>
          <w:rtl/>
          <w:lang w:bidi="fa-IR"/>
        </w:rPr>
        <w:t>د</w:t>
      </w:r>
      <w:r w:rsidRPr="006D3981">
        <w:rPr>
          <w:rFonts w:hint="cs"/>
          <w:sz w:val="24"/>
          <w:szCs w:val="24"/>
          <w:rtl/>
          <w:lang w:bidi="fa-IR"/>
        </w:rPr>
        <w:t>ت</w:t>
      </w:r>
      <w:r w:rsidRPr="006D3981">
        <w:rPr>
          <w:sz w:val="24"/>
          <w:szCs w:val="24"/>
          <w:rtl/>
          <w:lang w:bidi="fa-IR"/>
        </w:rPr>
        <w:t xml:space="preserve"> آنها نسبت به صحابه وخلفاي راشدين </w:t>
      </w:r>
      <w:r w:rsidRPr="006D3981">
        <w:rPr>
          <w:rFonts w:cs="CTraditional Arabic" w:hint="cs"/>
          <w:sz w:val="24"/>
          <w:szCs w:val="24"/>
          <w:rtl/>
          <w:lang w:bidi="fa-IR"/>
        </w:rPr>
        <w:t>ش</w:t>
      </w:r>
      <w:r w:rsidRPr="006D3981">
        <w:rPr>
          <w:rFonts w:hint="cs"/>
          <w:sz w:val="24"/>
          <w:szCs w:val="24"/>
          <w:rtl/>
          <w:lang w:bidi="fa-IR"/>
        </w:rPr>
        <w:t xml:space="preserve"> دارد</w:t>
      </w:r>
      <w:r w:rsidRPr="006D3981">
        <w:rPr>
          <w:sz w:val="24"/>
          <w:szCs w:val="24"/>
          <w:rtl/>
          <w:lang w:bidi="fa-IR"/>
        </w:rPr>
        <w:t>.</w:t>
      </w:r>
    </w:p>
  </w:footnote>
  <w:footnote w:id="45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رجال الکشی (ذیل شرح حال محمد بن ابی بکر)، کربلاء، ص61 .</w:t>
      </w:r>
    </w:p>
  </w:footnote>
  <w:footnote w:id="45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w:t>
      </w:r>
    </w:p>
  </w:footnote>
  <w:footnote w:id="45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(ذیل شرح حال بلال و صهیب)، ص41 .</w:t>
      </w:r>
    </w:p>
  </w:footnote>
  <w:footnote w:id="45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همان، ص179 و 180 .</w:t>
      </w:r>
    </w:p>
  </w:footnote>
  <w:footnote w:id="45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 180 .</w:t>
      </w:r>
    </w:p>
  </w:footnote>
  <w:footnote w:id="459">
    <w:p w:rsidR="005E7C8D" w:rsidRPr="006D3981" w:rsidRDefault="005E7C8D" w:rsidP="006D3981">
      <w:pPr>
        <w:ind w:left="284" w:hanging="284"/>
        <w:jc w:val="lowKashida"/>
        <w:rPr>
          <w:szCs w:val="24"/>
          <w:rtl/>
          <w:lang w:bidi="fa-IR"/>
        </w:rPr>
      </w:pPr>
      <w:r w:rsidRPr="006D3981">
        <w:rPr>
          <w:rStyle w:val="a4"/>
          <w:sz w:val="28"/>
          <w:szCs w:val="32"/>
          <w:vertAlign w:val="baseline"/>
        </w:rPr>
        <w:footnoteRef/>
      </w:r>
      <w:r w:rsidRPr="006D3981">
        <w:rPr>
          <w:sz w:val="28"/>
          <w:szCs w:val="32"/>
          <w:rtl/>
        </w:rPr>
        <w:t xml:space="preserve"> </w:t>
      </w:r>
      <w:r w:rsidRPr="006D3981">
        <w:rPr>
          <w:rFonts w:hint="cs"/>
          <w:sz w:val="28"/>
          <w:szCs w:val="32"/>
          <w:rtl/>
          <w:lang w:bidi="fa-IR"/>
        </w:rPr>
        <w:t>-</w:t>
      </w:r>
      <w:r w:rsidRPr="006D3981">
        <w:rPr>
          <w:szCs w:val="24"/>
          <w:rtl/>
          <w:lang w:bidi="fa-IR"/>
        </w:rPr>
        <w:t xml:space="preserve"> علي برتر است يا </w:t>
      </w:r>
      <w:r w:rsidRPr="006D3981">
        <w:rPr>
          <w:rFonts w:hint="cs"/>
          <w:szCs w:val="24"/>
          <w:rtl/>
          <w:lang w:bidi="fa-IR"/>
        </w:rPr>
        <w:t>پیامبر</w:t>
      </w:r>
      <w:r w:rsidRPr="006D3981">
        <w:rPr>
          <w:szCs w:val="24"/>
          <w:rtl/>
          <w:lang w:bidi="fa-IR"/>
        </w:rPr>
        <w:t>؟ ما نمي</w:t>
      </w:r>
      <w:r w:rsidRPr="006D3981">
        <w:rPr>
          <w:rFonts w:hint="cs"/>
          <w:szCs w:val="24"/>
          <w:rtl/>
          <w:lang w:bidi="fa-IR"/>
        </w:rPr>
        <w:t>‌</w:t>
      </w:r>
      <w:r w:rsidRPr="006D3981">
        <w:rPr>
          <w:szCs w:val="24"/>
          <w:rtl/>
          <w:lang w:bidi="fa-IR"/>
        </w:rPr>
        <w:t xml:space="preserve">دانيم كه از ديدگاه </w:t>
      </w:r>
      <w:r w:rsidRPr="006D3981">
        <w:rPr>
          <w:rFonts w:hint="cs"/>
          <w:szCs w:val="24"/>
          <w:rtl/>
          <w:lang w:bidi="fa-IR"/>
        </w:rPr>
        <w:t>شیعه</w:t>
      </w:r>
      <w:r w:rsidRPr="006D3981">
        <w:rPr>
          <w:szCs w:val="24"/>
          <w:rtl/>
          <w:lang w:bidi="fa-IR"/>
        </w:rPr>
        <w:t xml:space="preserve"> اصل در </w:t>
      </w:r>
      <w:r w:rsidRPr="006D3981">
        <w:rPr>
          <w:rFonts w:hint="cs"/>
          <w:szCs w:val="24"/>
          <w:rtl/>
          <w:lang w:bidi="fa-IR"/>
        </w:rPr>
        <w:t>برتری پیامبر</w:t>
      </w:r>
      <w:r w:rsidRPr="006D3981">
        <w:rPr>
          <w:szCs w:val="24"/>
          <w:rtl/>
          <w:lang w:bidi="fa-IR"/>
        </w:rPr>
        <w:t xml:space="preserve"> است يا علي</w:t>
      </w:r>
      <w:r w:rsidRPr="006D3981">
        <w:rPr>
          <w:rFonts w:cs="CTraditional Arabic"/>
          <w:szCs w:val="24"/>
          <w:rtl/>
          <w:lang w:bidi="fa-IR"/>
        </w:rPr>
        <w:t>س</w:t>
      </w:r>
      <w:r w:rsidRPr="006D3981">
        <w:rPr>
          <w:szCs w:val="24"/>
          <w:rtl/>
          <w:lang w:bidi="fa-IR"/>
        </w:rPr>
        <w:t xml:space="preserve">؟ چون اگر شرف و فضل و برتري علي به سبب پيامبر </w:t>
      </w:r>
      <w:r w:rsidRPr="006D3981">
        <w:rPr>
          <w:rFonts w:cs="CTraditional Arabic"/>
          <w:szCs w:val="24"/>
          <w:rtl/>
          <w:lang w:bidi="fa-IR"/>
        </w:rPr>
        <w:t>ع</w:t>
      </w:r>
      <w:r w:rsidRPr="006D3981">
        <w:rPr>
          <w:szCs w:val="24"/>
          <w:rtl/>
          <w:lang w:bidi="fa-IR"/>
        </w:rPr>
        <w:t xml:space="preserve"> باشد که داماد و فاميل وي است،‌</w:t>
      </w:r>
      <w:r w:rsidRPr="006D3981">
        <w:rPr>
          <w:rFonts w:hint="cs"/>
          <w:szCs w:val="24"/>
          <w:rtl/>
          <w:lang w:bidi="fa-IR"/>
        </w:rPr>
        <w:t xml:space="preserve"> </w:t>
      </w:r>
      <w:r w:rsidRPr="006D3981">
        <w:rPr>
          <w:szCs w:val="24"/>
          <w:rtl/>
          <w:lang w:bidi="fa-IR"/>
        </w:rPr>
        <w:t xml:space="preserve">پس چرا ديگراني كه اين گونه با پيامبر </w:t>
      </w:r>
      <w:r w:rsidRPr="006D3981">
        <w:rPr>
          <w:rFonts w:cs="CTraditional Arabic"/>
          <w:szCs w:val="24"/>
          <w:rtl/>
          <w:lang w:bidi="fa-IR"/>
        </w:rPr>
        <w:t>ع</w:t>
      </w:r>
      <w:r w:rsidRPr="006D3981">
        <w:rPr>
          <w:szCs w:val="24"/>
          <w:rtl/>
          <w:lang w:bidi="fa-IR"/>
        </w:rPr>
        <w:t xml:space="preserve"> نسبت دارند از اين فضل و شرف بي</w:t>
      </w:r>
      <w:r w:rsidRPr="006D3981">
        <w:rPr>
          <w:rFonts w:hint="cs"/>
          <w:szCs w:val="24"/>
          <w:rtl/>
          <w:lang w:bidi="fa-IR"/>
        </w:rPr>
        <w:t>‌</w:t>
      </w:r>
      <w:r w:rsidRPr="006D3981">
        <w:rPr>
          <w:szCs w:val="24"/>
          <w:rtl/>
          <w:lang w:bidi="fa-IR"/>
        </w:rPr>
        <w:t>بهره اند</w:t>
      </w:r>
      <w:r w:rsidRPr="006D3981">
        <w:rPr>
          <w:rFonts w:hint="cs"/>
          <w:szCs w:val="24"/>
          <w:rtl/>
          <w:lang w:bidi="fa-IR"/>
        </w:rPr>
        <w:t>؛ چون</w:t>
      </w:r>
      <w:r w:rsidRPr="006D3981">
        <w:rPr>
          <w:szCs w:val="24"/>
          <w:rtl/>
          <w:lang w:bidi="fa-IR"/>
        </w:rPr>
        <w:t xml:space="preserve"> هر كس با پيامبر نسبت داشت و او را تصديق كرد و به او ايمان آورد و اطاعتش كرد و او را دوست داشت و بر پدر و مادر و فرزندش مقدم كرد،‌ او بزرگ و محترم است و بر حسب شأن و مقام پيامبر </w:t>
      </w:r>
      <w:r w:rsidRPr="006D3981">
        <w:rPr>
          <w:rFonts w:cs="CTraditional Arabic"/>
          <w:szCs w:val="24"/>
          <w:rtl/>
          <w:lang w:bidi="fa-IR"/>
        </w:rPr>
        <w:t>ع</w:t>
      </w:r>
      <w:r w:rsidRPr="006D3981">
        <w:rPr>
          <w:szCs w:val="24"/>
          <w:rtl/>
          <w:lang w:bidi="fa-IR"/>
        </w:rPr>
        <w:t xml:space="preserve"> اين مقام و عزت را به دست آورده است. علي شوهر فاطمه است، و چنان</w:t>
      </w:r>
      <w:r w:rsidRPr="006D3981">
        <w:rPr>
          <w:rFonts w:hint="cs"/>
          <w:szCs w:val="24"/>
          <w:rtl/>
          <w:lang w:bidi="fa-IR"/>
        </w:rPr>
        <w:t xml:space="preserve"> </w:t>
      </w:r>
      <w:r w:rsidRPr="006D3981">
        <w:rPr>
          <w:szCs w:val="24"/>
          <w:rtl/>
          <w:lang w:bidi="fa-IR"/>
        </w:rPr>
        <w:t>كه علي روايت كرده است: عثمان به منزل</w:t>
      </w:r>
      <w:r w:rsidRPr="006D3981">
        <w:rPr>
          <w:rFonts w:hint="cs"/>
          <w:szCs w:val="24"/>
          <w:rtl/>
          <w:lang w:bidi="fa-IR"/>
        </w:rPr>
        <w:t>ه</w:t>
      </w:r>
      <w:r w:rsidRPr="006D3981">
        <w:rPr>
          <w:rFonts w:hint="eastAsia"/>
          <w:szCs w:val="24"/>
          <w:rtl/>
          <w:lang w:bidi="fa-IR"/>
        </w:rPr>
        <w:t>‌</w:t>
      </w:r>
      <w:r w:rsidRPr="006D3981">
        <w:rPr>
          <w:rFonts w:hint="cs"/>
          <w:szCs w:val="24"/>
          <w:rtl/>
          <w:lang w:bidi="fa-IR"/>
        </w:rPr>
        <w:t>ی</w:t>
      </w:r>
      <w:r w:rsidRPr="006D3981">
        <w:rPr>
          <w:szCs w:val="24"/>
          <w:rtl/>
          <w:lang w:bidi="fa-IR"/>
        </w:rPr>
        <w:t xml:space="preserve"> قلب پيامبر </w:t>
      </w:r>
      <w:r w:rsidRPr="006D3981">
        <w:rPr>
          <w:rFonts w:cs="CTraditional Arabic"/>
          <w:szCs w:val="24"/>
          <w:rtl/>
          <w:lang w:bidi="fa-IR"/>
        </w:rPr>
        <w:t>ع</w:t>
      </w:r>
      <w:r w:rsidRPr="006D3981">
        <w:rPr>
          <w:szCs w:val="24"/>
          <w:rtl/>
          <w:lang w:bidi="fa-IR"/>
        </w:rPr>
        <w:t xml:space="preserve"> بود. پس چرا نبايد بزرگ و محترم باشد در حالي كه پسر دختر عم</w:t>
      </w:r>
      <w:r w:rsidRPr="006D3981">
        <w:rPr>
          <w:rFonts w:hint="cs"/>
          <w:szCs w:val="24"/>
          <w:rtl/>
          <w:lang w:bidi="fa-IR"/>
        </w:rPr>
        <w:t>ه</w:t>
      </w:r>
      <w:r w:rsidRPr="006D3981">
        <w:rPr>
          <w:rFonts w:hint="eastAsia"/>
          <w:szCs w:val="24"/>
          <w:rtl/>
          <w:lang w:bidi="fa-IR"/>
        </w:rPr>
        <w:t>‌</w:t>
      </w:r>
      <w:r w:rsidRPr="006D3981">
        <w:rPr>
          <w:rFonts w:hint="cs"/>
          <w:szCs w:val="24"/>
          <w:rtl/>
          <w:lang w:bidi="fa-IR"/>
        </w:rPr>
        <w:t>ی</w:t>
      </w:r>
      <w:r w:rsidRPr="006D3981">
        <w:rPr>
          <w:szCs w:val="24"/>
          <w:rtl/>
          <w:lang w:bidi="fa-IR"/>
        </w:rPr>
        <w:t xml:space="preserve"> حقيقي او و اولين مهاجر در راه خدا بود. پس انصاف داشته باشيد اي بندگان خدا.</w:t>
      </w:r>
    </w:p>
    <w:p w:rsidR="005E7C8D" w:rsidRPr="006D3981" w:rsidRDefault="005E7C8D" w:rsidP="00990CBB">
      <w:pPr>
        <w:ind w:left="284"/>
        <w:jc w:val="lowKashida"/>
        <w:rPr>
          <w:szCs w:val="24"/>
          <w:rtl/>
          <w:lang w:bidi="fa-IR"/>
        </w:rPr>
      </w:pPr>
      <w:r w:rsidRPr="006D3981">
        <w:rPr>
          <w:szCs w:val="24"/>
          <w:rtl/>
          <w:lang w:bidi="fa-IR"/>
        </w:rPr>
        <w:t>ما مي</w:t>
      </w:r>
      <w:r w:rsidRPr="006D3981">
        <w:rPr>
          <w:rFonts w:hint="cs"/>
          <w:szCs w:val="24"/>
          <w:rtl/>
          <w:lang w:bidi="fa-IR"/>
        </w:rPr>
        <w:t>‌</w:t>
      </w:r>
      <w:r w:rsidRPr="006D3981">
        <w:rPr>
          <w:szCs w:val="24"/>
          <w:rtl/>
          <w:lang w:bidi="fa-IR"/>
        </w:rPr>
        <w:t xml:space="preserve">بينيم كه </w:t>
      </w:r>
      <w:r w:rsidRPr="006D3981">
        <w:rPr>
          <w:rFonts w:hint="cs"/>
          <w:szCs w:val="24"/>
          <w:rtl/>
          <w:lang w:bidi="fa-IR"/>
        </w:rPr>
        <w:t>شیعه،</w:t>
      </w:r>
      <w:r w:rsidRPr="006D3981">
        <w:rPr>
          <w:szCs w:val="24"/>
          <w:rtl/>
          <w:lang w:bidi="fa-IR"/>
        </w:rPr>
        <w:t xml:space="preserve"> پيامبر </w:t>
      </w:r>
      <w:r w:rsidRPr="006D3981">
        <w:rPr>
          <w:rFonts w:cs="CTraditional Arabic"/>
          <w:szCs w:val="24"/>
          <w:rtl/>
          <w:lang w:bidi="fa-IR"/>
        </w:rPr>
        <w:t>ع</w:t>
      </w:r>
      <w:r w:rsidRPr="006D3981">
        <w:rPr>
          <w:szCs w:val="24"/>
          <w:rtl/>
          <w:lang w:bidi="fa-IR"/>
        </w:rPr>
        <w:t xml:space="preserve"> را به عنوان اصل ندانسته اند كه علي به سبب </w:t>
      </w:r>
      <w:r w:rsidRPr="006D3981">
        <w:rPr>
          <w:rFonts w:hint="cs"/>
          <w:szCs w:val="24"/>
          <w:rtl/>
          <w:lang w:bidi="fa-IR"/>
        </w:rPr>
        <w:t>او</w:t>
      </w:r>
      <w:r w:rsidRPr="006D3981">
        <w:rPr>
          <w:szCs w:val="24"/>
          <w:rtl/>
          <w:lang w:bidi="fa-IR"/>
        </w:rPr>
        <w:t xml:space="preserve"> قدر و منزلت</w:t>
      </w:r>
      <w:r w:rsidRPr="006D3981">
        <w:rPr>
          <w:rFonts w:hint="cs"/>
          <w:szCs w:val="24"/>
          <w:rtl/>
          <w:lang w:bidi="fa-IR"/>
        </w:rPr>
        <w:t xml:space="preserve"> یابد</w:t>
      </w:r>
      <w:r w:rsidRPr="006D3981">
        <w:rPr>
          <w:szCs w:val="24"/>
          <w:rtl/>
          <w:lang w:bidi="fa-IR"/>
        </w:rPr>
        <w:t xml:space="preserve"> بلكه پيامبر </w:t>
      </w:r>
      <w:r w:rsidRPr="006D3981">
        <w:rPr>
          <w:rFonts w:cs="CTraditional Arabic"/>
          <w:szCs w:val="24"/>
          <w:rtl/>
          <w:lang w:bidi="fa-IR"/>
        </w:rPr>
        <w:t>ع</w:t>
      </w:r>
      <w:r w:rsidRPr="006D3981">
        <w:rPr>
          <w:szCs w:val="24"/>
          <w:rtl/>
          <w:lang w:bidi="fa-IR"/>
        </w:rPr>
        <w:t xml:space="preserve"> را به خاطر علي بزرگ می</w:t>
      </w:r>
      <w:r w:rsidRPr="006D3981">
        <w:rPr>
          <w:rFonts w:hint="cs"/>
          <w:szCs w:val="24"/>
          <w:rtl/>
          <w:lang w:bidi="fa-IR"/>
        </w:rPr>
        <w:t>‌</w:t>
      </w:r>
      <w:r w:rsidRPr="006D3981">
        <w:rPr>
          <w:szCs w:val="24"/>
          <w:rtl/>
          <w:lang w:bidi="fa-IR"/>
        </w:rPr>
        <w:t>دانند</w:t>
      </w:r>
      <w:r w:rsidRPr="006D3981">
        <w:rPr>
          <w:rFonts w:hint="cs"/>
          <w:szCs w:val="24"/>
          <w:rtl/>
          <w:lang w:bidi="fa-IR"/>
        </w:rPr>
        <w:t xml:space="preserve"> و به او احترام می</w:t>
      </w:r>
      <w:r w:rsidRPr="006D3981">
        <w:rPr>
          <w:rFonts w:hint="eastAsia"/>
          <w:szCs w:val="24"/>
          <w:rtl/>
          <w:lang w:bidi="fa-IR"/>
        </w:rPr>
        <w:t>‌</w:t>
      </w:r>
      <w:r w:rsidRPr="006D3981">
        <w:rPr>
          <w:rFonts w:hint="cs"/>
          <w:szCs w:val="24"/>
          <w:rtl/>
          <w:lang w:bidi="fa-IR"/>
        </w:rPr>
        <w:t>گذارند؛</w:t>
      </w:r>
      <w:r w:rsidRPr="006D3981">
        <w:rPr>
          <w:szCs w:val="24"/>
          <w:rtl/>
          <w:lang w:bidi="fa-IR"/>
        </w:rPr>
        <w:t xml:space="preserve"> زیرا او دخترش را گرفت و او را حبيب و فاميل خود کرد. پس هر كس به علي نزديك باشد و او را ياري كند،</w:t>
      </w:r>
      <w:r w:rsidRPr="006D3981">
        <w:rPr>
          <w:rFonts w:hint="cs"/>
          <w:szCs w:val="24"/>
          <w:rtl/>
          <w:lang w:bidi="fa-IR"/>
        </w:rPr>
        <w:t xml:space="preserve"> </w:t>
      </w:r>
      <w:r w:rsidRPr="006D3981">
        <w:rPr>
          <w:szCs w:val="24"/>
          <w:rtl/>
          <w:lang w:bidi="fa-IR"/>
        </w:rPr>
        <w:t>شيع</w:t>
      </w:r>
      <w:r w:rsidRPr="006D3981">
        <w:rPr>
          <w:rFonts w:hint="cs"/>
          <w:szCs w:val="24"/>
          <w:rtl/>
          <w:lang w:bidi="fa-IR"/>
        </w:rPr>
        <w:t>ه</w:t>
      </w:r>
      <w:r w:rsidRPr="006D3981">
        <w:rPr>
          <w:rFonts w:hint="eastAsia"/>
          <w:szCs w:val="24"/>
          <w:rtl/>
          <w:lang w:bidi="fa-IR"/>
        </w:rPr>
        <w:t>‌</w:t>
      </w:r>
      <w:r w:rsidRPr="006D3981">
        <w:rPr>
          <w:rFonts w:hint="cs"/>
          <w:szCs w:val="24"/>
          <w:rtl/>
          <w:lang w:bidi="fa-IR"/>
        </w:rPr>
        <w:t>ی</w:t>
      </w:r>
      <w:r w:rsidRPr="006D3981">
        <w:rPr>
          <w:szCs w:val="24"/>
          <w:rtl/>
          <w:lang w:bidi="fa-IR"/>
        </w:rPr>
        <w:t xml:space="preserve"> او شده و فضيلت مي</w:t>
      </w:r>
      <w:r w:rsidRPr="006D3981">
        <w:rPr>
          <w:rFonts w:hint="cs"/>
          <w:szCs w:val="24"/>
          <w:rtl/>
          <w:lang w:bidi="fa-IR"/>
        </w:rPr>
        <w:t>‌</w:t>
      </w:r>
      <w:r w:rsidRPr="006D3981">
        <w:rPr>
          <w:szCs w:val="24"/>
          <w:rtl/>
          <w:lang w:bidi="fa-IR"/>
        </w:rPr>
        <w:t>يابد.</w:t>
      </w:r>
      <w:r w:rsidRPr="006D3981">
        <w:rPr>
          <w:rFonts w:hint="cs"/>
          <w:szCs w:val="24"/>
          <w:rtl/>
          <w:lang w:bidi="fa-IR"/>
        </w:rPr>
        <w:t xml:space="preserve"> از این رو</w:t>
      </w:r>
      <w:r w:rsidRPr="006D3981">
        <w:rPr>
          <w:szCs w:val="24"/>
          <w:rtl/>
          <w:lang w:bidi="fa-IR"/>
        </w:rPr>
        <w:t>، روايت عجيب و غريب و جعلي و باطلي را درست كرده اند:</w:t>
      </w:r>
    </w:p>
    <w:p w:rsidR="005E7C8D" w:rsidRPr="006D3981" w:rsidRDefault="005E7C8D" w:rsidP="006D3981">
      <w:pPr>
        <w:ind w:left="284" w:hanging="284"/>
        <w:jc w:val="lowKashida"/>
        <w:rPr>
          <w:szCs w:val="24"/>
          <w:rtl/>
          <w:lang w:bidi="fa-IR"/>
        </w:rPr>
      </w:pPr>
      <w:r>
        <w:rPr>
          <w:szCs w:val="24"/>
          <w:rtl/>
          <w:lang w:bidi="fa-IR"/>
        </w:rPr>
        <w:t xml:space="preserve"> </w:t>
      </w:r>
      <w:r w:rsidRPr="006D3981">
        <w:rPr>
          <w:szCs w:val="24"/>
          <w:rtl/>
          <w:lang w:bidi="fa-IR"/>
        </w:rPr>
        <w:t xml:space="preserve">«صدوق از </w:t>
      </w:r>
      <w:r w:rsidRPr="006D3981">
        <w:rPr>
          <w:rFonts w:hint="cs"/>
          <w:szCs w:val="24"/>
          <w:rtl/>
          <w:lang w:bidi="fa-IR"/>
        </w:rPr>
        <w:t>پیامبر</w:t>
      </w:r>
      <w:r w:rsidRPr="006D3981">
        <w:rPr>
          <w:rFonts w:cs="CTraditional Arabic" w:hint="cs"/>
          <w:szCs w:val="24"/>
          <w:rtl/>
          <w:lang w:bidi="fa-IR"/>
        </w:rPr>
        <w:t>ع</w:t>
      </w:r>
      <w:r w:rsidRPr="006D3981">
        <w:rPr>
          <w:szCs w:val="24"/>
          <w:rtl/>
          <w:lang w:bidi="fa-IR"/>
        </w:rPr>
        <w:t xml:space="preserve"> روايت مي</w:t>
      </w:r>
      <w:r w:rsidRPr="006D3981">
        <w:rPr>
          <w:rFonts w:hint="cs"/>
          <w:szCs w:val="24"/>
          <w:rtl/>
          <w:lang w:bidi="fa-IR"/>
        </w:rPr>
        <w:t>‌</w:t>
      </w:r>
      <w:r w:rsidRPr="006D3981">
        <w:rPr>
          <w:szCs w:val="24"/>
          <w:rtl/>
          <w:lang w:bidi="fa-IR"/>
        </w:rPr>
        <w:t xml:space="preserve">كند كه گفت: سه چيز به من دادند كه علي در آن شريك بود و به علي سه چيز دادند كه من در آن شريك نبودم. گفتند: </w:t>
      </w:r>
      <w:r w:rsidRPr="006D3981">
        <w:rPr>
          <w:rFonts w:hint="cs"/>
          <w:szCs w:val="24"/>
          <w:rtl/>
          <w:lang w:bidi="fa-IR"/>
        </w:rPr>
        <w:t xml:space="preserve">ای </w:t>
      </w:r>
      <w:r w:rsidRPr="006D3981">
        <w:rPr>
          <w:szCs w:val="24"/>
          <w:rtl/>
          <w:lang w:bidi="fa-IR"/>
        </w:rPr>
        <w:t xml:space="preserve">رسول </w:t>
      </w:r>
      <w:r w:rsidRPr="006D3981">
        <w:rPr>
          <w:rFonts w:hint="cs"/>
          <w:szCs w:val="24"/>
          <w:rtl/>
          <w:lang w:bidi="fa-IR"/>
        </w:rPr>
        <w:t>خدا</w:t>
      </w:r>
      <w:r w:rsidRPr="006D3981">
        <w:rPr>
          <w:szCs w:val="24"/>
          <w:rtl/>
          <w:lang w:bidi="fa-IR"/>
        </w:rPr>
        <w:t xml:space="preserve"> </w:t>
      </w:r>
      <w:r w:rsidRPr="006D3981">
        <w:rPr>
          <w:rFonts w:cs="CTraditional Arabic"/>
          <w:szCs w:val="24"/>
          <w:rtl/>
          <w:lang w:bidi="fa-IR"/>
        </w:rPr>
        <w:t>ع</w:t>
      </w:r>
      <w:r w:rsidRPr="006D3981">
        <w:rPr>
          <w:szCs w:val="24"/>
          <w:rtl/>
          <w:lang w:bidi="fa-IR"/>
        </w:rPr>
        <w:t>، آن سه چيزي كه علي با تو شريك بود، چيست؟</w:t>
      </w:r>
    </w:p>
    <w:p w:rsidR="005E7C8D" w:rsidRPr="006D3981" w:rsidRDefault="005E7C8D" w:rsidP="00990CBB">
      <w:pPr>
        <w:ind w:left="284"/>
        <w:jc w:val="lowKashida"/>
        <w:rPr>
          <w:szCs w:val="24"/>
          <w:rtl/>
          <w:lang w:bidi="fa-IR"/>
        </w:rPr>
      </w:pPr>
      <w:r w:rsidRPr="006D3981">
        <w:rPr>
          <w:szCs w:val="24"/>
          <w:rtl/>
          <w:lang w:bidi="fa-IR"/>
        </w:rPr>
        <w:t>گفت: پرچم حمد و سپاس</w:t>
      </w:r>
      <w:r w:rsidRPr="006D3981">
        <w:rPr>
          <w:rFonts w:hint="cs"/>
          <w:szCs w:val="24"/>
          <w:rtl/>
          <w:lang w:bidi="fa-IR"/>
        </w:rPr>
        <w:t>، مال</w:t>
      </w:r>
      <w:r w:rsidRPr="006D3981">
        <w:rPr>
          <w:szCs w:val="24"/>
          <w:rtl/>
          <w:lang w:bidi="fa-IR"/>
        </w:rPr>
        <w:t xml:space="preserve"> من است که علي حامل آن است، كوثر </w:t>
      </w:r>
      <w:r w:rsidRPr="006D3981">
        <w:rPr>
          <w:rFonts w:hint="cs"/>
          <w:szCs w:val="24"/>
          <w:rtl/>
          <w:lang w:bidi="fa-IR"/>
        </w:rPr>
        <w:t>مال</w:t>
      </w:r>
      <w:r w:rsidRPr="006D3981">
        <w:rPr>
          <w:szCs w:val="24"/>
          <w:rtl/>
          <w:lang w:bidi="fa-IR"/>
        </w:rPr>
        <w:t xml:space="preserve"> من است که علي ساقي آن است، ‌بهشت و جهنم </w:t>
      </w:r>
      <w:r w:rsidRPr="006D3981">
        <w:rPr>
          <w:rFonts w:hint="cs"/>
          <w:szCs w:val="24"/>
          <w:rtl/>
          <w:lang w:bidi="fa-IR"/>
        </w:rPr>
        <w:t>مال</w:t>
      </w:r>
      <w:r w:rsidRPr="006D3981">
        <w:rPr>
          <w:szCs w:val="24"/>
          <w:rtl/>
          <w:lang w:bidi="fa-IR"/>
        </w:rPr>
        <w:t xml:space="preserve"> من است که علي تقسيم كنند</w:t>
      </w:r>
      <w:r w:rsidRPr="006D3981">
        <w:rPr>
          <w:rFonts w:hint="cs"/>
          <w:szCs w:val="24"/>
          <w:rtl/>
          <w:lang w:bidi="fa-IR"/>
        </w:rPr>
        <w:t>ه</w:t>
      </w:r>
      <w:r w:rsidRPr="006D3981">
        <w:rPr>
          <w:rFonts w:hint="eastAsia"/>
          <w:szCs w:val="24"/>
          <w:rtl/>
          <w:lang w:bidi="fa-IR"/>
        </w:rPr>
        <w:t>‌</w:t>
      </w:r>
      <w:r w:rsidRPr="006D3981">
        <w:rPr>
          <w:rFonts w:hint="cs"/>
          <w:szCs w:val="24"/>
          <w:rtl/>
          <w:lang w:bidi="fa-IR"/>
        </w:rPr>
        <w:t>ی</w:t>
      </w:r>
      <w:r w:rsidRPr="006D3981">
        <w:rPr>
          <w:szCs w:val="24"/>
          <w:rtl/>
          <w:lang w:bidi="fa-IR"/>
        </w:rPr>
        <w:t xml:space="preserve"> آن است. اما سه چيزي كه به علي داده شد و من در آن شريك نبودم، اين است كه به علي شجاعتي داده شد</w:t>
      </w:r>
      <w:r w:rsidRPr="006D3981">
        <w:rPr>
          <w:rFonts w:hint="cs"/>
          <w:szCs w:val="24"/>
          <w:rtl/>
          <w:lang w:bidi="fa-IR"/>
        </w:rPr>
        <w:t>ه</w:t>
      </w:r>
      <w:r w:rsidRPr="006D3981">
        <w:rPr>
          <w:szCs w:val="24"/>
          <w:rtl/>
          <w:lang w:bidi="fa-IR"/>
        </w:rPr>
        <w:t xml:space="preserve"> كه من ندارم و به علي فاطم</w:t>
      </w:r>
      <w:r w:rsidRPr="006D3981">
        <w:rPr>
          <w:rFonts w:hint="cs"/>
          <w:szCs w:val="24"/>
          <w:rtl/>
          <w:lang w:bidi="fa-IR"/>
        </w:rPr>
        <w:t>ه</w:t>
      </w:r>
      <w:r w:rsidRPr="006D3981">
        <w:rPr>
          <w:szCs w:val="24"/>
          <w:rtl/>
          <w:lang w:bidi="fa-IR"/>
        </w:rPr>
        <w:t xml:space="preserve"> زهراء داده شد</w:t>
      </w:r>
      <w:r w:rsidRPr="006D3981">
        <w:rPr>
          <w:rFonts w:hint="cs"/>
          <w:szCs w:val="24"/>
          <w:rtl/>
          <w:lang w:bidi="fa-IR"/>
        </w:rPr>
        <w:t>ه</w:t>
      </w:r>
      <w:r w:rsidRPr="006D3981">
        <w:rPr>
          <w:szCs w:val="24"/>
          <w:rtl/>
          <w:lang w:bidi="fa-IR"/>
        </w:rPr>
        <w:t xml:space="preserve"> كه من مثل او را ندارم،</w:t>
      </w:r>
      <w:r w:rsidRPr="006D3981">
        <w:rPr>
          <w:rFonts w:hint="cs"/>
          <w:szCs w:val="24"/>
          <w:rtl/>
          <w:lang w:bidi="fa-IR"/>
        </w:rPr>
        <w:t xml:space="preserve"> </w:t>
      </w:r>
      <w:r w:rsidRPr="006D3981">
        <w:rPr>
          <w:szCs w:val="24"/>
          <w:rtl/>
          <w:lang w:bidi="fa-IR"/>
        </w:rPr>
        <w:t>‌و به او حسن و حسين داده شد</w:t>
      </w:r>
      <w:r w:rsidRPr="006D3981">
        <w:rPr>
          <w:rFonts w:hint="cs"/>
          <w:szCs w:val="24"/>
          <w:rtl/>
          <w:lang w:bidi="fa-IR"/>
        </w:rPr>
        <w:t>ه</w:t>
      </w:r>
      <w:r w:rsidRPr="006D3981">
        <w:rPr>
          <w:szCs w:val="24"/>
          <w:rtl/>
          <w:lang w:bidi="fa-IR"/>
        </w:rPr>
        <w:t xml:space="preserve"> كه من ندارم. (الأنوار النعماني</w:t>
      </w:r>
      <w:r w:rsidRPr="006D3981">
        <w:rPr>
          <w:rFonts w:hint="cs"/>
          <w:szCs w:val="24"/>
          <w:rtl/>
          <w:lang w:bidi="fa-IR"/>
        </w:rPr>
        <w:t>ة</w:t>
      </w:r>
      <w:r w:rsidRPr="006D3981">
        <w:rPr>
          <w:szCs w:val="24"/>
          <w:rtl/>
          <w:lang w:bidi="fa-IR"/>
        </w:rPr>
        <w:t>،</w:t>
      </w:r>
      <w:r w:rsidRPr="006D3981">
        <w:rPr>
          <w:rFonts w:hint="cs"/>
          <w:szCs w:val="24"/>
          <w:rtl/>
          <w:lang w:bidi="fa-IR"/>
        </w:rPr>
        <w:t xml:space="preserve"> </w:t>
      </w:r>
      <w:r w:rsidRPr="006D3981">
        <w:rPr>
          <w:szCs w:val="24"/>
          <w:rtl/>
          <w:lang w:bidi="fa-IR"/>
        </w:rPr>
        <w:t>نعمت الله جزائري).</w:t>
      </w:r>
    </w:p>
    <w:p w:rsidR="005E7C8D" w:rsidRPr="006D3981" w:rsidRDefault="005E7C8D" w:rsidP="00990CBB">
      <w:pPr>
        <w:ind w:left="284"/>
        <w:jc w:val="lowKashida"/>
        <w:rPr>
          <w:szCs w:val="24"/>
          <w:rtl/>
          <w:lang w:bidi="fa-IR"/>
        </w:rPr>
      </w:pPr>
      <w:r w:rsidRPr="006D3981">
        <w:rPr>
          <w:szCs w:val="24"/>
          <w:rtl/>
          <w:lang w:bidi="fa-IR"/>
        </w:rPr>
        <w:t>مجلسي به اين نيز</w:t>
      </w:r>
      <w:r w:rsidRPr="006D3981">
        <w:rPr>
          <w:rFonts w:hint="cs"/>
          <w:szCs w:val="24"/>
          <w:rtl/>
          <w:lang w:bidi="fa-IR"/>
        </w:rPr>
        <w:t>،</w:t>
      </w:r>
      <w:r w:rsidRPr="006D3981">
        <w:rPr>
          <w:szCs w:val="24"/>
          <w:rtl/>
          <w:lang w:bidi="fa-IR"/>
        </w:rPr>
        <w:t xml:space="preserve"> قانع نشده و افزوده كه رسول الله </w:t>
      </w:r>
      <w:r w:rsidRPr="006D3981">
        <w:rPr>
          <w:rFonts w:cs="CTraditional Arabic"/>
          <w:szCs w:val="24"/>
          <w:rtl/>
          <w:lang w:bidi="fa-IR"/>
        </w:rPr>
        <w:t>ع</w:t>
      </w:r>
      <w:r w:rsidRPr="006D3981">
        <w:rPr>
          <w:szCs w:val="24"/>
          <w:rtl/>
          <w:lang w:bidi="fa-IR"/>
        </w:rPr>
        <w:t xml:space="preserve"> گفت: خديجه مادر زن تو بود كه من مثل آن را ندارم و من پدر زن تو هستم در حالي من مانند خود را ندارم. جعفر برادر توست و من برادري مثل </w:t>
      </w:r>
      <w:r w:rsidRPr="006D3981">
        <w:rPr>
          <w:rFonts w:hint="cs"/>
          <w:szCs w:val="24"/>
          <w:rtl/>
          <w:lang w:bidi="fa-IR"/>
        </w:rPr>
        <w:t>او را</w:t>
      </w:r>
      <w:r w:rsidRPr="006D3981">
        <w:rPr>
          <w:szCs w:val="24"/>
          <w:rtl/>
          <w:lang w:bidi="fa-IR"/>
        </w:rPr>
        <w:t xml:space="preserve"> ندارم و فاطمه هاشمي مادر توست و من مانند او را ندارم. (بحار الأنوار، مجلسي،</w:t>
      </w:r>
      <w:r w:rsidRPr="006D3981">
        <w:rPr>
          <w:rFonts w:hint="cs"/>
          <w:szCs w:val="24"/>
          <w:rtl/>
          <w:lang w:bidi="fa-IR"/>
        </w:rPr>
        <w:t xml:space="preserve"> </w:t>
      </w:r>
      <w:r w:rsidRPr="006D3981">
        <w:rPr>
          <w:szCs w:val="24"/>
          <w:rtl/>
          <w:lang w:bidi="fa-IR"/>
        </w:rPr>
        <w:t>ص511، چاپ قديم هند).</w:t>
      </w:r>
    </w:p>
    <w:p w:rsidR="005E7C8D" w:rsidRPr="006D3981" w:rsidRDefault="005E7C8D" w:rsidP="00990CBB">
      <w:pPr>
        <w:pStyle w:val="a3"/>
        <w:ind w:left="284"/>
        <w:jc w:val="lowKashida"/>
        <w:rPr>
          <w:sz w:val="24"/>
          <w:szCs w:val="24"/>
          <w:lang w:bidi="fa-IR"/>
        </w:rPr>
      </w:pPr>
      <w:r w:rsidRPr="006D3981">
        <w:rPr>
          <w:sz w:val="24"/>
          <w:szCs w:val="24"/>
          <w:rtl/>
          <w:lang w:bidi="fa-IR"/>
        </w:rPr>
        <w:t xml:space="preserve">اين روايت – كه امثال آنها بسيار </w:t>
      </w:r>
      <w:r w:rsidRPr="006D3981">
        <w:rPr>
          <w:rFonts w:hint="cs"/>
          <w:sz w:val="24"/>
          <w:szCs w:val="24"/>
          <w:rtl/>
          <w:lang w:bidi="fa-IR"/>
        </w:rPr>
        <w:t>است</w:t>
      </w:r>
      <w:r w:rsidRPr="006D3981">
        <w:rPr>
          <w:sz w:val="24"/>
          <w:szCs w:val="24"/>
          <w:rtl/>
          <w:lang w:bidi="fa-IR"/>
        </w:rPr>
        <w:t xml:space="preserve"> – بر حقيقت عقايد </w:t>
      </w:r>
      <w:r w:rsidRPr="006D3981">
        <w:rPr>
          <w:rFonts w:hint="cs"/>
          <w:sz w:val="24"/>
          <w:szCs w:val="24"/>
          <w:rtl/>
          <w:lang w:bidi="fa-IR"/>
        </w:rPr>
        <w:t>شیعه</w:t>
      </w:r>
      <w:r w:rsidRPr="006D3981">
        <w:rPr>
          <w:sz w:val="24"/>
          <w:szCs w:val="24"/>
          <w:rtl/>
          <w:lang w:bidi="fa-IR"/>
        </w:rPr>
        <w:t xml:space="preserve"> دلالت مي</w:t>
      </w:r>
      <w:r w:rsidRPr="006D3981">
        <w:rPr>
          <w:rFonts w:hint="cs"/>
          <w:sz w:val="24"/>
          <w:szCs w:val="24"/>
          <w:rtl/>
          <w:lang w:bidi="fa-IR"/>
        </w:rPr>
        <w:t>‌</w:t>
      </w:r>
      <w:r w:rsidRPr="006D3981">
        <w:rPr>
          <w:sz w:val="24"/>
          <w:szCs w:val="24"/>
          <w:rtl/>
          <w:lang w:bidi="fa-IR"/>
        </w:rPr>
        <w:t xml:space="preserve">كند كه </w:t>
      </w:r>
      <w:r w:rsidRPr="006D3981">
        <w:rPr>
          <w:rFonts w:hint="cs"/>
          <w:sz w:val="24"/>
          <w:szCs w:val="24"/>
          <w:rtl/>
          <w:lang w:bidi="fa-IR"/>
        </w:rPr>
        <w:t>آ</w:t>
      </w:r>
      <w:r w:rsidRPr="006D3981">
        <w:rPr>
          <w:sz w:val="24"/>
          <w:szCs w:val="24"/>
          <w:rtl/>
          <w:lang w:bidi="fa-IR"/>
        </w:rPr>
        <w:t xml:space="preserve">نها علي را اصل و </w:t>
      </w:r>
      <w:r w:rsidRPr="006D3981">
        <w:rPr>
          <w:rFonts w:hint="cs"/>
          <w:sz w:val="24"/>
          <w:szCs w:val="24"/>
          <w:rtl/>
          <w:lang w:bidi="fa-IR"/>
        </w:rPr>
        <w:t>پیامبر</w:t>
      </w:r>
      <w:r w:rsidRPr="006D3981">
        <w:rPr>
          <w:rFonts w:cs="CTraditional Arabic" w:hint="cs"/>
          <w:sz w:val="24"/>
          <w:szCs w:val="24"/>
          <w:rtl/>
          <w:lang w:bidi="fa-IR"/>
        </w:rPr>
        <w:t>ع</w:t>
      </w:r>
      <w:r w:rsidRPr="006D3981">
        <w:rPr>
          <w:sz w:val="24"/>
          <w:szCs w:val="24"/>
          <w:rtl/>
          <w:lang w:bidi="fa-IR"/>
        </w:rPr>
        <w:t xml:space="preserve"> را فرع مي</w:t>
      </w:r>
      <w:r w:rsidRPr="006D3981">
        <w:rPr>
          <w:rFonts w:hint="cs"/>
          <w:sz w:val="24"/>
          <w:szCs w:val="24"/>
          <w:rtl/>
          <w:lang w:bidi="fa-IR"/>
        </w:rPr>
        <w:t>‌</w:t>
      </w:r>
      <w:r w:rsidRPr="006D3981">
        <w:rPr>
          <w:sz w:val="24"/>
          <w:szCs w:val="24"/>
          <w:rtl/>
          <w:lang w:bidi="fa-IR"/>
        </w:rPr>
        <w:t xml:space="preserve">دانند. همچنان كه </w:t>
      </w:r>
      <w:r w:rsidRPr="006D3981">
        <w:rPr>
          <w:rFonts w:hint="cs"/>
          <w:sz w:val="24"/>
          <w:szCs w:val="24"/>
          <w:rtl/>
          <w:lang w:bidi="fa-IR"/>
        </w:rPr>
        <w:t>به</w:t>
      </w:r>
      <w:r w:rsidRPr="006D3981">
        <w:rPr>
          <w:sz w:val="24"/>
          <w:szCs w:val="24"/>
          <w:rtl/>
          <w:lang w:bidi="fa-IR"/>
        </w:rPr>
        <w:t xml:space="preserve"> صراحت</w:t>
      </w:r>
      <w:r w:rsidRPr="006D3981">
        <w:rPr>
          <w:rFonts w:hint="cs"/>
          <w:sz w:val="24"/>
          <w:szCs w:val="24"/>
          <w:rtl/>
          <w:lang w:bidi="fa-IR"/>
        </w:rPr>
        <w:t xml:space="preserve"> </w:t>
      </w:r>
      <w:r w:rsidRPr="006D3981">
        <w:rPr>
          <w:sz w:val="24"/>
          <w:szCs w:val="24"/>
          <w:rtl/>
          <w:lang w:bidi="fa-IR"/>
        </w:rPr>
        <w:t>‌مي</w:t>
      </w:r>
      <w:r w:rsidRPr="006D3981">
        <w:rPr>
          <w:rFonts w:hint="cs"/>
          <w:sz w:val="24"/>
          <w:szCs w:val="24"/>
          <w:rtl/>
          <w:lang w:bidi="fa-IR"/>
        </w:rPr>
        <w:t>‌</w:t>
      </w:r>
      <w:r w:rsidRPr="006D3981">
        <w:rPr>
          <w:sz w:val="24"/>
          <w:szCs w:val="24"/>
          <w:rtl/>
          <w:lang w:bidi="fa-IR"/>
        </w:rPr>
        <w:t>گويند</w:t>
      </w:r>
      <w:r w:rsidRPr="006D3981">
        <w:rPr>
          <w:rFonts w:hint="cs"/>
          <w:sz w:val="24"/>
          <w:szCs w:val="24"/>
          <w:rtl/>
          <w:lang w:bidi="fa-IR"/>
        </w:rPr>
        <w:t>:</w:t>
      </w:r>
      <w:r w:rsidRPr="006D3981">
        <w:rPr>
          <w:sz w:val="24"/>
          <w:szCs w:val="24"/>
          <w:rtl/>
          <w:lang w:bidi="fa-IR"/>
        </w:rPr>
        <w:t xml:space="preserve"> علي برتر از رسول الله </w:t>
      </w:r>
      <w:r w:rsidRPr="006D3981">
        <w:rPr>
          <w:rFonts w:cs="CTraditional Arabic"/>
          <w:sz w:val="24"/>
          <w:szCs w:val="24"/>
          <w:rtl/>
          <w:lang w:bidi="fa-IR"/>
        </w:rPr>
        <w:t>ع</w:t>
      </w:r>
      <w:r w:rsidRPr="006D3981">
        <w:rPr>
          <w:sz w:val="24"/>
          <w:szCs w:val="24"/>
          <w:rtl/>
          <w:lang w:bidi="fa-IR"/>
        </w:rPr>
        <w:t xml:space="preserve"> است. اين چيزي است ظاه</w:t>
      </w:r>
      <w:r w:rsidRPr="006D3981">
        <w:rPr>
          <w:rFonts w:hint="cs"/>
          <w:sz w:val="24"/>
          <w:szCs w:val="24"/>
          <w:rtl/>
          <w:lang w:bidi="fa-IR"/>
        </w:rPr>
        <w:t>ر</w:t>
      </w:r>
      <w:r w:rsidRPr="006D3981">
        <w:rPr>
          <w:sz w:val="24"/>
          <w:szCs w:val="24"/>
          <w:rtl/>
          <w:lang w:bidi="fa-IR"/>
        </w:rPr>
        <w:t xml:space="preserve"> و آشكار كه شكي در</w:t>
      </w:r>
      <w:r w:rsidRPr="006D3981">
        <w:rPr>
          <w:rFonts w:hint="cs"/>
          <w:sz w:val="24"/>
          <w:szCs w:val="24"/>
          <w:rtl/>
          <w:lang w:bidi="fa-IR"/>
        </w:rPr>
        <w:t xml:space="preserve"> </w:t>
      </w:r>
      <w:r w:rsidRPr="006D3981">
        <w:rPr>
          <w:sz w:val="24"/>
          <w:szCs w:val="24"/>
          <w:rtl/>
          <w:lang w:bidi="fa-IR"/>
        </w:rPr>
        <w:t>آن نيست</w:t>
      </w:r>
      <w:r w:rsidRPr="006D3981">
        <w:rPr>
          <w:rFonts w:hint="cs"/>
          <w:sz w:val="24"/>
          <w:szCs w:val="24"/>
          <w:rtl/>
          <w:lang w:bidi="fa-IR"/>
        </w:rPr>
        <w:t>.</w:t>
      </w:r>
    </w:p>
  </w:footnote>
  <w:footnote w:id="46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رجال الکشی ، ص34 .</w:t>
      </w:r>
    </w:p>
  </w:footnote>
  <w:footnote w:id="461">
    <w:p w:rsidR="005E7C8D" w:rsidRPr="006D3981" w:rsidRDefault="005E7C8D" w:rsidP="006D3981">
      <w:pPr>
        <w:ind w:left="284" w:hanging="284"/>
        <w:jc w:val="lowKashida"/>
        <w:rPr>
          <w:szCs w:val="24"/>
          <w:rtl/>
          <w:lang w:bidi="fa-IR"/>
        </w:rPr>
      </w:pPr>
      <w:r w:rsidRPr="006D3981">
        <w:rPr>
          <w:rStyle w:val="a4"/>
          <w:sz w:val="28"/>
          <w:szCs w:val="32"/>
          <w:vertAlign w:val="baseline"/>
        </w:rPr>
        <w:footnoteRef/>
      </w:r>
      <w:r w:rsidRPr="006D3981">
        <w:rPr>
          <w:sz w:val="28"/>
          <w:szCs w:val="32"/>
          <w:rtl/>
        </w:rPr>
        <w:t xml:space="preserve"> </w:t>
      </w:r>
      <w:r w:rsidRPr="006D3981">
        <w:rPr>
          <w:rFonts w:hint="cs"/>
          <w:sz w:val="28"/>
          <w:szCs w:val="32"/>
          <w:rtl/>
          <w:lang w:bidi="fa-IR"/>
        </w:rPr>
        <w:t>-</w:t>
      </w:r>
      <w:r w:rsidRPr="006D3981">
        <w:rPr>
          <w:szCs w:val="24"/>
          <w:rtl/>
          <w:lang w:bidi="fa-IR"/>
        </w:rPr>
        <w:t xml:space="preserve"> ابو محمد زين الدين علي بن يونس عاملي كه در اوايل قرن نهم هجري متولد و در سال 877 درگذشت</w:t>
      </w:r>
      <w:r w:rsidRPr="006D3981">
        <w:rPr>
          <w:rFonts w:hint="cs"/>
          <w:szCs w:val="24"/>
          <w:rtl/>
          <w:lang w:bidi="fa-IR"/>
        </w:rPr>
        <w:t>.</w:t>
      </w:r>
      <w:r w:rsidRPr="006D3981">
        <w:rPr>
          <w:szCs w:val="24"/>
          <w:rtl/>
          <w:lang w:bidi="fa-IR"/>
        </w:rPr>
        <w:t xml:space="preserve"> </w:t>
      </w:r>
      <w:r w:rsidRPr="006D3981">
        <w:rPr>
          <w:rFonts w:hint="cs"/>
          <w:szCs w:val="24"/>
          <w:rtl/>
          <w:lang w:bidi="fa-IR"/>
        </w:rPr>
        <w:t xml:space="preserve">او </w:t>
      </w:r>
      <w:r w:rsidRPr="006D3981">
        <w:rPr>
          <w:szCs w:val="24"/>
          <w:rtl/>
          <w:lang w:bidi="fa-IR"/>
        </w:rPr>
        <w:t>فقيه و محدث و مفسر بوده است. (معجم المؤلفين،</w:t>
      </w:r>
      <w:r w:rsidRPr="006D3981">
        <w:rPr>
          <w:rFonts w:hint="cs"/>
          <w:szCs w:val="24"/>
          <w:rtl/>
          <w:lang w:bidi="fa-IR"/>
        </w:rPr>
        <w:t xml:space="preserve"> </w:t>
      </w:r>
      <w:r w:rsidRPr="006D3981">
        <w:rPr>
          <w:szCs w:val="24"/>
          <w:rtl/>
          <w:lang w:bidi="fa-IR"/>
        </w:rPr>
        <w:t>‌7/266).</w:t>
      </w:r>
      <w:r w:rsidRPr="006D3981">
        <w:rPr>
          <w:rFonts w:hint="cs"/>
          <w:szCs w:val="24"/>
          <w:rtl/>
          <w:lang w:bidi="fa-IR"/>
        </w:rPr>
        <w:t xml:space="preserve"> وی</w:t>
      </w:r>
      <w:r w:rsidRPr="006D3981">
        <w:rPr>
          <w:szCs w:val="24"/>
          <w:rtl/>
          <w:lang w:bidi="fa-IR"/>
        </w:rPr>
        <w:t xml:space="preserve"> از فقهاي جبل العامل بود و از علماي نافذ و </w:t>
      </w:r>
      <w:r w:rsidRPr="006D3981">
        <w:rPr>
          <w:rFonts w:hint="cs"/>
          <w:szCs w:val="24"/>
          <w:rtl/>
          <w:lang w:bidi="fa-IR"/>
        </w:rPr>
        <w:t>ستون</w:t>
      </w:r>
      <w:r w:rsidRPr="006D3981">
        <w:rPr>
          <w:rFonts w:hint="eastAsia"/>
          <w:szCs w:val="24"/>
          <w:rtl/>
          <w:lang w:bidi="fa-IR"/>
        </w:rPr>
        <w:t>‌</w:t>
      </w:r>
      <w:r w:rsidRPr="006D3981">
        <w:rPr>
          <w:rFonts w:hint="cs"/>
          <w:szCs w:val="24"/>
          <w:rtl/>
          <w:lang w:bidi="fa-IR"/>
        </w:rPr>
        <w:t>های</w:t>
      </w:r>
      <w:r w:rsidRPr="006D3981">
        <w:rPr>
          <w:szCs w:val="24"/>
          <w:rtl/>
          <w:lang w:bidi="fa-IR"/>
        </w:rPr>
        <w:t xml:space="preserve"> شريعت و مردان فاضل</w:t>
      </w:r>
      <w:r w:rsidRPr="006D3981">
        <w:rPr>
          <w:rFonts w:hint="cs"/>
          <w:szCs w:val="24"/>
          <w:rtl/>
          <w:lang w:bidi="fa-IR"/>
        </w:rPr>
        <w:t xml:space="preserve"> بود.</w:t>
      </w:r>
      <w:r w:rsidRPr="006D3981">
        <w:rPr>
          <w:szCs w:val="24"/>
          <w:rtl/>
          <w:lang w:bidi="fa-IR"/>
        </w:rPr>
        <w:t xml:space="preserve"> (مقدمة الصراط، 2/19).</w:t>
      </w:r>
    </w:p>
    <w:p w:rsidR="005E7C8D" w:rsidRPr="006D3981" w:rsidRDefault="005E7C8D" w:rsidP="00990CBB">
      <w:pPr>
        <w:pStyle w:val="a3"/>
        <w:ind w:left="284"/>
        <w:jc w:val="lowKashida"/>
        <w:rPr>
          <w:sz w:val="24"/>
          <w:szCs w:val="24"/>
          <w:lang w:bidi="fa-IR"/>
        </w:rPr>
      </w:pPr>
      <w:r w:rsidRPr="006D3981">
        <w:rPr>
          <w:sz w:val="24"/>
          <w:szCs w:val="24"/>
          <w:rtl/>
          <w:lang w:bidi="fa-IR"/>
        </w:rPr>
        <w:t xml:space="preserve">كتاب «الصراط المستقيم» </w:t>
      </w:r>
      <w:r w:rsidRPr="006D3981">
        <w:rPr>
          <w:rFonts w:hint="cs"/>
          <w:sz w:val="24"/>
          <w:szCs w:val="24"/>
          <w:rtl/>
          <w:lang w:bidi="fa-IR"/>
        </w:rPr>
        <w:t xml:space="preserve">از </w:t>
      </w:r>
      <w:r w:rsidRPr="006D3981">
        <w:rPr>
          <w:sz w:val="24"/>
          <w:szCs w:val="24"/>
          <w:rtl/>
          <w:lang w:bidi="fa-IR"/>
        </w:rPr>
        <w:t>بزرگترين آثار مؤلف و مهم</w:t>
      </w:r>
      <w:r w:rsidRPr="006D3981">
        <w:rPr>
          <w:rFonts w:hint="eastAsia"/>
          <w:sz w:val="24"/>
          <w:szCs w:val="24"/>
          <w:rtl/>
          <w:lang w:bidi="fa-IR"/>
        </w:rPr>
        <w:t>‌</w:t>
      </w:r>
      <w:r w:rsidRPr="006D3981">
        <w:rPr>
          <w:sz w:val="24"/>
          <w:szCs w:val="24"/>
          <w:rtl/>
          <w:lang w:bidi="fa-IR"/>
        </w:rPr>
        <w:t>ترين تأليف</w:t>
      </w:r>
      <w:r w:rsidRPr="006D3981">
        <w:rPr>
          <w:rFonts w:hint="cs"/>
          <w:sz w:val="24"/>
          <w:szCs w:val="24"/>
          <w:rtl/>
          <w:lang w:bidi="fa-IR"/>
        </w:rPr>
        <w:t>ات</w:t>
      </w:r>
      <w:r w:rsidRPr="006D3981">
        <w:rPr>
          <w:sz w:val="24"/>
          <w:szCs w:val="24"/>
          <w:rtl/>
          <w:lang w:bidi="fa-IR"/>
        </w:rPr>
        <w:t xml:space="preserve"> وي مي</w:t>
      </w:r>
      <w:r w:rsidRPr="006D3981">
        <w:rPr>
          <w:rFonts w:hint="cs"/>
          <w:sz w:val="24"/>
          <w:szCs w:val="24"/>
          <w:rtl/>
          <w:lang w:bidi="fa-IR"/>
        </w:rPr>
        <w:t>‌</w:t>
      </w:r>
      <w:r w:rsidRPr="006D3981">
        <w:rPr>
          <w:sz w:val="24"/>
          <w:szCs w:val="24"/>
          <w:rtl/>
          <w:lang w:bidi="fa-IR"/>
        </w:rPr>
        <w:t>باشد.</w:t>
      </w:r>
    </w:p>
  </w:footnote>
  <w:footnote w:id="46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عاملی نباتی، </w:t>
      </w:r>
      <w:r w:rsidRPr="006D3981">
        <w:rPr>
          <w:sz w:val="24"/>
          <w:szCs w:val="24"/>
          <w:rtl/>
          <w:lang w:bidi="fa-IR"/>
        </w:rPr>
        <w:t xml:space="preserve">الصراط المستقيم </w:t>
      </w:r>
      <w:r w:rsidRPr="006D3981">
        <w:rPr>
          <w:rFonts w:hint="cs"/>
          <w:sz w:val="24"/>
          <w:szCs w:val="24"/>
          <w:rtl/>
          <w:lang w:bidi="fa-IR"/>
        </w:rPr>
        <w:t>إ</w:t>
      </w:r>
      <w:r w:rsidRPr="006D3981">
        <w:rPr>
          <w:sz w:val="24"/>
          <w:szCs w:val="24"/>
          <w:rtl/>
          <w:lang w:bidi="fa-IR"/>
        </w:rPr>
        <w:t>لي مستحقي التقديم،</w:t>
      </w:r>
      <w:r w:rsidRPr="006D3981">
        <w:rPr>
          <w:rFonts w:hint="cs"/>
          <w:sz w:val="24"/>
          <w:szCs w:val="24"/>
          <w:rtl/>
          <w:lang w:bidi="fa-IR"/>
        </w:rPr>
        <w:t xml:space="preserve"> ج2، ص279</w:t>
      </w:r>
      <w:r w:rsidRPr="006D3981">
        <w:rPr>
          <w:sz w:val="24"/>
          <w:szCs w:val="24"/>
          <w:rtl/>
          <w:lang w:bidi="fa-IR"/>
        </w:rPr>
        <w:t>، چاپ حيدري و نشر مكتبة مرتضوية.</w:t>
      </w:r>
    </w:p>
  </w:footnote>
  <w:footnote w:id="46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الصر</w:t>
      </w:r>
      <w:r w:rsidRPr="006D3981">
        <w:rPr>
          <w:rFonts w:hint="cs"/>
          <w:sz w:val="24"/>
          <w:szCs w:val="24"/>
          <w:rtl/>
          <w:lang w:bidi="fa-IR"/>
        </w:rPr>
        <w:t>ا</w:t>
      </w:r>
      <w:r w:rsidRPr="006D3981">
        <w:rPr>
          <w:sz w:val="24"/>
          <w:szCs w:val="24"/>
          <w:rtl/>
          <w:lang w:bidi="fa-IR"/>
        </w:rPr>
        <w:t>ط المستقيم الي مستحق التقدي</w:t>
      </w:r>
      <w:r w:rsidRPr="006D3981">
        <w:rPr>
          <w:rFonts w:hint="cs"/>
          <w:sz w:val="24"/>
          <w:szCs w:val="24"/>
          <w:rtl/>
          <w:lang w:bidi="fa-IR"/>
        </w:rPr>
        <w:t>م، ج2، ص299</w:t>
      </w:r>
      <w:r w:rsidRPr="006D3981">
        <w:rPr>
          <w:sz w:val="24"/>
          <w:szCs w:val="24"/>
          <w:rtl/>
          <w:lang w:bidi="fa-IR"/>
        </w:rPr>
        <w:t>.</w:t>
      </w:r>
    </w:p>
  </w:footnote>
  <w:footnote w:id="46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ص300 .</w:t>
      </w:r>
    </w:p>
  </w:footnote>
  <w:footnote w:id="46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ج3، ص25 (خلیفه</w:t>
      </w:r>
      <w:r w:rsidRPr="006D3981">
        <w:rPr>
          <w:rFonts w:hint="eastAsia"/>
          <w:sz w:val="24"/>
          <w:szCs w:val="24"/>
          <w:rtl/>
          <w:lang w:bidi="fa-IR"/>
        </w:rPr>
        <w:t>‌</w:t>
      </w:r>
      <w:r w:rsidRPr="006D3981">
        <w:rPr>
          <w:rFonts w:hint="cs"/>
          <w:sz w:val="24"/>
          <w:szCs w:val="24"/>
          <w:rtl/>
          <w:lang w:bidi="fa-IR"/>
        </w:rPr>
        <w:t>ی دوم) .</w:t>
      </w:r>
    </w:p>
  </w:footnote>
  <w:footnote w:id="46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الصراط المستقیم، ج3، ص28 .</w:t>
      </w:r>
    </w:p>
  </w:footnote>
  <w:footnote w:id="46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همان، ص29 .</w:t>
      </w:r>
    </w:p>
  </w:footnote>
  <w:footnote w:id="46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ص13 .</w:t>
      </w:r>
    </w:p>
  </w:footnote>
  <w:footnote w:id="46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ص30 .</w:t>
      </w:r>
    </w:p>
  </w:footnote>
  <w:footnote w:id="47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ص36 .</w:t>
      </w:r>
    </w:p>
  </w:footnote>
  <w:footnote w:id="47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ص40 .</w:t>
      </w:r>
    </w:p>
  </w:footnote>
  <w:footnote w:id="472">
    <w:p w:rsidR="005E7C8D" w:rsidRPr="006D3981" w:rsidRDefault="005E7C8D" w:rsidP="006D3981">
      <w:pPr>
        <w:pStyle w:val="a3"/>
        <w:ind w:left="284" w:hanging="284"/>
        <w:jc w:val="lowKashida"/>
        <w:rPr>
          <w:rFonts w:hint="cs"/>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Style w:val="a9"/>
          <w:rFonts w:cs="2  Badr"/>
          <w:color w:val="auto"/>
          <w:sz w:val="24"/>
          <w:szCs w:val="24"/>
          <w:rtl/>
        </w:rPr>
        <w:t xml:space="preserve"> الصراط المستقيم (ج3 ص40).</w:t>
      </w:r>
    </w:p>
  </w:footnote>
  <w:footnote w:id="47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Pr>
          <w:rFonts w:hint="cs"/>
          <w:sz w:val="24"/>
          <w:szCs w:val="24"/>
          <w:rtl/>
          <w:lang w:bidi="fa-IR"/>
        </w:rPr>
        <w:t>- أعیان الشیعة</w:t>
      </w:r>
      <w:r w:rsidRPr="006D3981">
        <w:rPr>
          <w:rFonts w:hint="cs"/>
          <w:sz w:val="24"/>
          <w:szCs w:val="24"/>
          <w:rtl/>
          <w:lang w:bidi="fa-IR"/>
        </w:rPr>
        <w:t>، بیروت، ج1، ص69.</w:t>
      </w:r>
    </w:p>
  </w:footnote>
  <w:footnote w:id="47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Style w:val="a9"/>
          <w:rFonts w:cs="2  Badr" w:hint="cs"/>
          <w:color w:val="auto"/>
          <w:sz w:val="24"/>
          <w:szCs w:val="24"/>
          <w:rtl/>
        </w:rPr>
        <w:t xml:space="preserve"> متن نوشته</w:t>
      </w:r>
      <w:r w:rsidRPr="006D3981">
        <w:rPr>
          <w:rStyle w:val="a9"/>
          <w:rFonts w:cs="2  Badr" w:hint="eastAsia"/>
          <w:color w:val="auto"/>
          <w:sz w:val="24"/>
          <w:szCs w:val="24"/>
          <w:rtl/>
        </w:rPr>
        <w:t>‌</w:t>
      </w:r>
      <w:r w:rsidRPr="006D3981">
        <w:rPr>
          <w:rStyle w:val="a9"/>
          <w:rFonts w:cs="2  Badr" w:hint="cs"/>
          <w:color w:val="auto"/>
          <w:sz w:val="24"/>
          <w:szCs w:val="24"/>
          <w:rtl/>
        </w:rPr>
        <w:t>ی جناب حجت کبیر، آیت الله امام شیخ آقا بزرگ تهرانی، یکی از مجتهدان برجسته در نجف اشرف، صاحب کتاب «الذریعة» و دیگر کتاب</w:t>
      </w:r>
      <w:r w:rsidRPr="006D3981">
        <w:rPr>
          <w:rStyle w:val="a9"/>
          <w:rFonts w:cs="2  Badr" w:hint="eastAsia"/>
          <w:color w:val="auto"/>
          <w:sz w:val="24"/>
          <w:szCs w:val="24"/>
          <w:rtl/>
        </w:rPr>
        <w:t>‌</w:t>
      </w:r>
      <w:r w:rsidRPr="006D3981">
        <w:rPr>
          <w:rStyle w:val="a9"/>
          <w:rFonts w:cs="2  Badr" w:hint="cs"/>
          <w:color w:val="auto"/>
          <w:sz w:val="24"/>
          <w:szCs w:val="24"/>
          <w:rtl/>
        </w:rPr>
        <w:t>ها. نگا:</w:t>
      </w:r>
      <w:r w:rsidRPr="006D3981">
        <w:rPr>
          <w:rStyle w:val="a9"/>
          <w:rFonts w:cs="2  Badr"/>
          <w:color w:val="auto"/>
          <w:sz w:val="24"/>
          <w:szCs w:val="24"/>
          <w:rtl/>
        </w:rPr>
        <w:t xml:space="preserve"> مقدم</w:t>
      </w:r>
      <w:r w:rsidRPr="006D3981">
        <w:rPr>
          <w:rStyle w:val="a9"/>
          <w:rFonts w:cs="2  Badr" w:hint="cs"/>
          <w:color w:val="auto"/>
          <w:sz w:val="24"/>
          <w:szCs w:val="24"/>
          <w:rtl/>
        </w:rPr>
        <w:t>ه،</w:t>
      </w:r>
      <w:r w:rsidRPr="006D3981">
        <w:rPr>
          <w:rStyle w:val="a9"/>
          <w:rFonts w:cs="2  Badr"/>
          <w:color w:val="auto"/>
          <w:sz w:val="24"/>
          <w:szCs w:val="24"/>
          <w:rtl/>
        </w:rPr>
        <w:t xml:space="preserve"> ج</w:t>
      </w:r>
      <w:r w:rsidRPr="006D3981">
        <w:rPr>
          <w:rStyle w:val="a9"/>
          <w:rFonts w:cs="2  Badr" w:hint="cs"/>
          <w:color w:val="auto"/>
          <w:sz w:val="24"/>
          <w:szCs w:val="24"/>
          <w:rtl/>
        </w:rPr>
        <w:t>،</w:t>
      </w:r>
      <w:r w:rsidRPr="006D3981">
        <w:rPr>
          <w:rStyle w:val="a9"/>
          <w:rFonts w:cs="2  Badr"/>
          <w:color w:val="auto"/>
          <w:sz w:val="24"/>
          <w:szCs w:val="24"/>
          <w:rtl/>
        </w:rPr>
        <w:t>2 ص24.</w:t>
      </w:r>
    </w:p>
  </w:footnote>
  <w:footnote w:id="47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شهاب الدین مرعشی نجفی، الصراط المستقیم، ج1 ، ص9 .</w:t>
      </w:r>
    </w:p>
  </w:footnote>
  <w:footnote w:id="47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معجم المؤلفین، ج7، ص266 .</w:t>
      </w:r>
    </w:p>
  </w:footnote>
  <w:footnote w:id="47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الکنی و الألقاب، ج2، ص101 .</w:t>
      </w:r>
    </w:p>
  </w:footnote>
  <w:footnote w:id="47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روضات الجنات، ج1، ص400 .</w:t>
      </w:r>
    </w:p>
  </w:footnote>
  <w:footnote w:id="47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ریاض العلماء، ص586.</w:t>
      </w:r>
    </w:p>
  </w:footnote>
  <w:footnote w:id="48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أمل الآمل، ص23.</w:t>
      </w:r>
    </w:p>
  </w:footnote>
  <w:footnote w:id="481">
    <w:p w:rsidR="005E7C8D" w:rsidRPr="006D3981" w:rsidRDefault="005E7C8D" w:rsidP="006D3981">
      <w:pPr>
        <w:pStyle w:val="a3"/>
        <w:ind w:left="284" w:hanging="284"/>
        <w:jc w:val="lowKashida"/>
        <w:rPr>
          <w:rFonts w:hint="cs"/>
          <w:sz w:val="24"/>
          <w:szCs w:val="24"/>
          <w:rtl/>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أعیان الشیعة</w:t>
      </w:r>
      <w:r w:rsidRPr="006D3981">
        <w:rPr>
          <w:rFonts w:hint="cs"/>
          <w:sz w:val="24"/>
          <w:szCs w:val="24"/>
          <w:rtl/>
          <w:lang w:bidi="fa-IR"/>
        </w:rPr>
        <w:t xml:space="preserve"> (به نقل از شرح حال نباتی تهرانی)، ج42، ص32 .</w:t>
      </w:r>
    </w:p>
  </w:footnote>
  <w:footnote w:id="482">
    <w:p w:rsidR="005E7C8D" w:rsidRPr="006D3981" w:rsidRDefault="005E7C8D" w:rsidP="006D3981">
      <w:pPr>
        <w:ind w:left="284" w:hanging="284"/>
        <w:jc w:val="lowKashida"/>
        <w:rPr>
          <w:szCs w:val="24"/>
          <w:rtl/>
          <w:lang w:bidi="fa-IR"/>
        </w:rPr>
      </w:pPr>
      <w:r w:rsidRPr="006D3981">
        <w:rPr>
          <w:rStyle w:val="a4"/>
          <w:sz w:val="28"/>
          <w:szCs w:val="32"/>
          <w:vertAlign w:val="baseline"/>
        </w:rPr>
        <w:footnoteRef/>
      </w:r>
      <w:r w:rsidRPr="006D3981">
        <w:rPr>
          <w:sz w:val="28"/>
          <w:szCs w:val="32"/>
          <w:rtl/>
        </w:rPr>
        <w:t xml:space="preserve"> </w:t>
      </w:r>
      <w:r w:rsidRPr="006D3981">
        <w:rPr>
          <w:rFonts w:hint="cs"/>
          <w:sz w:val="28"/>
          <w:szCs w:val="32"/>
          <w:rtl/>
          <w:lang w:bidi="fa-IR"/>
        </w:rPr>
        <w:t>-</w:t>
      </w:r>
      <w:r w:rsidRPr="006D3981">
        <w:rPr>
          <w:szCs w:val="24"/>
          <w:rtl/>
          <w:lang w:bidi="fa-IR"/>
        </w:rPr>
        <w:t xml:space="preserve"> احمد بن محمد اردبيلي – اردبيل شهري در آذربايجان-</w:t>
      </w:r>
      <w:r>
        <w:rPr>
          <w:szCs w:val="24"/>
          <w:rtl/>
          <w:lang w:bidi="fa-IR"/>
        </w:rPr>
        <w:t xml:space="preserve"> </w:t>
      </w:r>
      <w:r w:rsidRPr="006D3981">
        <w:rPr>
          <w:szCs w:val="24"/>
          <w:rtl/>
          <w:lang w:bidi="fa-IR"/>
        </w:rPr>
        <w:t>است كه در قرن دهم هجري متولد و در سال 993 درگذشت</w:t>
      </w:r>
      <w:r w:rsidRPr="006D3981">
        <w:rPr>
          <w:rFonts w:hint="cs"/>
          <w:szCs w:val="24"/>
          <w:rtl/>
          <w:lang w:bidi="fa-IR"/>
        </w:rPr>
        <w:t>.</w:t>
      </w:r>
      <w:r w:rsidRPr="006D3981">
        <w:rPr>
          <w:szCs w:val="24"/>
          <w:rtl/>
          <w:lang w:bidi="fa-IR"/>
        </w:rPr>
        <w:t xml:space="preserve"> </w:t>
      </w:r>
      <w:r w:rsidRPr="006D3981">
        <w:rPr>
          <w:rFonts w:hint="cs"/>
          <w:szCs w:val="24"/>
          <w:rtl/>
          <w:lang w:bidi="fa-IR"/>
        </w:rPr>
        <w:t>ا</w:t>
      </w:r>
      <w:r w:rsidRPr="006D3981">
        <w:rPr>
          <w:szCs w:val="24"/>
          <w:rtl/>
          <w:lang w:bidi="fa-IR"/>
        </w:rPr>
        <w:t>و متكلم و فقيهي عالي قدر و بلند مرتبه بود و از جمله كساني بود كه امام زمان را ديده بود</w:t>
      </w:r>
      <w:r w:rsidRPr="006D3981">
        <w:rPr>
          <w:rFonts w:hint="cs"/>
          <w:szCs w:val="24"/>
          <w:rtl/>
          <w:lang w:bidi="fa-IR"/>
        </w:rPr>
        <w:t>.</w:t>
      </w:r>
      <w:r w:rsidRPr="006D3981">
        <w:rPr>
          <w:szCs w:val="24"/>
          <w:rtl/>
          <w:lang w:bidi="fa-IR"/>
        </w:rPr>
        <w:t xml:space="preserve"> او تأليفات خوبي دارد از جمله: «آيات الأحكام» و «حدي</w:t>
      </w:r>
      <w:r w:rsidRPr="006D3981">
        <w:rPr>
          <w:rFonts w:hint="cs"/>
          <w:szCs w:val="24"/>
          <w:rtl/>
          <w:lang w:bidi="fa-IR"/>
        </w:rPr>
        <w:t>قة</w:t>
      </w:r>
      <w:r w:rsidRPr="006D3981">
        <w:rPr>
          <w:szCs w:val="24"/>
          <w:rtl/>
          <w:lang w:bidi="fa-IR"/>
        </w:rPr>
        <w:t xml:space="preserve"> الشيعة» (الكني </w:t>
      </w:r>
      <w:r w:rsidRPr="006D3981">
        <w:rPr>
          <w:rFonts w:hint="cs"/>
          <w:szCs w:val="24"/>
          <w:rtl/>
          <w:lang w:bidi="fa-IR"/>
        </w:rPr>
        <w:t xml:space="preserve">و </w:t>
      </w:r>
      <w:r w:rsidRPr="006D3981">
        <w:rPr>
          <w:szCs w:val="24"/>
          <w:rtl/>
          <w:lang w:bidi="fa-IR"/>
        </w:rPr>
        <w:t>الألقاب،‌</w:t>
      </w:r>
      <w:r w:rsidRPr="006D3981">
        <w:rPr>
          <w:rFonts w:hint="cs"/>
          <w:szCs w:val="24"/>
          <w:rtl/>
          <w:lang w:bidi="fa-IR"/>
        </w:rPr>
        <w:t xml:space="preserve"> </w:t>
      </w:r>
      <w:r w:rsidRPr="006D3981">
        <w:rPr>
          <w:szCs w:val="24"/>
          <w:rtl/>
          <w:lang w:bidi="fa-IR"/>
        </w:rPr>
        <w:t>قمي 3/167).</w:t>
      </w:r>
    </w:p>
    <w:p w:rsidR="005E7C8D" w:rsidRPr="006D3981" w:rsidRDefault="005E7C8D" w:rsidP="006D3981">
      <w:pPr>
        <w:pStyle w:val="a3"/>
        <w:ind w:left="284" w:hanging="284"/>
        <w:jc w:val="lowKashida"/>
        <w:rPr>
          <w:sz w:val="24"/>
          <w:szCs w:val="24"/>
          <w:lang w:bidi="fa-IR"/>
        </w:rPr>
      </w:pPr>
      <w:r w:rsidRPr="006D3981">
        <w:rPr>
          <w:sz w:val="24"/>
          <w:szCs w:val="24"/>
          <w:rtl/>
        </w:rPr>
        <w:t xml:space="preserve"> </w:t>
      </w:r>
      <w:r w:rsidRPr="006D3981">
        <w:rPr>
          <w:rFonts w:hint="cs"/>
          <w:sz w:val="24"/>
          <w:szCs w:val="24"/>
          <w:rtl/>
        </w:rPr>
        <w:t>او در شب وقتی برخی مسایل برایش مبهم می</w:t>
      </w:r>
      <w:r w:rsidRPr="006D3981">
        <w:rPr>
          <w:rFonts w:hint="eastAsia"/>
          <w:sz w:val="24"/>
          <w:szCs w:val="24"/>
          <w:rtl/>
        </w:rPr>
        <w:t>‌</w:t>
      </w:r>
      <w:r w:rsidRPr="006D3981">
        <w:rPr>
          <w:rFonts w:hint="cs"/>
          <w:sz w:val="24"/>
          <w:szCs w:val="24"/>
          <w:rtl/>
        </w:rPr>
        <w:t>بود، به سر قبر امام می</w:t>
      </w:r>
      <w:r w:rsidRPr="006D3981">
        <w:rPr>
          <w:rFonts w:hint="eastAsia"/>
          <w:sz w:val="24"/>
          <w:szCs w:val="24"/>
          <w:rtl/>
        </w:rPr>
        <w:t>‌</w:t>
      </w:r>
      <w:r w:rsidRPr="006D3981">
        <w:rPr>
          <w:rFonts w:hint="cs"/>
          <w:sz w:val="24"/>
          <w:szCs w:val="24"/>
          <w:rtl/>
        </w:rPr>
        <w:t>رفت و جواب مسایل را دریافت می</w:t>
      </w:r>
      <w:r w:rsidRPr="006D3981">
        <w:rPr>
          <w:rFonts w:hint="eastAsia"/>
          <w:sz w:val="24"/>
          <w:szCs w:val="24"/>
          <w:rtl/>
        </w:rPr>
        <w:t>‌</w:t>
      </w:r>
      <w:r w:rsidRPr="006D3981">
        <w:rPr>
          <w:rFonts w:hint="cs"/>
          <w:sz w:val="24"/>
          <w:szCs w:val="24"/>
          <w:rtl/>
        </w:rPr>
        <w:t>کرد، و بسیاری اوقات امام زمان وقتی که در مسجد کوفه بود، این مسایل را برایش حل می</w:t>
      </w:r>
      <w:r w:rsidRPr="006D3981">
        <w:rPr>
          <w:rFonts w:hint="eastAsia"/>
          <w:sz w:val="24"/>
          <w:szCs w:val="24"/>
          <w:rtl/>
        </w:rPr>
        <w:t>‌</w:t>
      </w:r>
      <w:r w:rsidRPr="006D3981">
        <w:rPr>
          <w:rFonts w:hint="cs"/>
          <w:sz w:val="24"/>
          <w:szCs w:val="24"/>
          <w:rtl/>
        </w:rPr>
        <w:t>کرد».</w:t>
      </w:r>
      <w:r w:rsidRPr="006D3981">
        <w:rPr>
          <w:sz w:val="24"/>
          <w:szCs w:val="24"/>
          <w:rtl/>
        </w:rPr>
        <w:t xml:space="preserve"> (روضات الجنات ج1 ص84</w:t>
      </w:r>
      <w:r w:rsidRPr="006D3981">
        <w:rPr>
          <w:sz w:val="24"/>
          <w:szCs w:val="24"/>
          <w:rtl/>
          <w:lang w:bidi="fa-IR"/>
        </w:rPr>
        <w:t xml:space="preserve"> </w:t>
      </w:r>
      <w:r w:rsidRPr="006D3981">
        <w:rPr>
          <w:rFonts w:hint="cs"/>
          <w:sz w:val="24"/>
          <w:szCs w:val="24"/>
          <w:u w:color="FF0000"/>
          <w:rtl/>
          <w:lang w:bidi="fa-IR"/>
        </w:rPr>
        <w:t>)</w:t>
      </w:r>
      <w:r w:rsidRPr="006D3981">
        <w:rPr>
          <w:rFonts w:hint="cs"/>
          <w:sz w:val="24"/>
          <w:szCs w:val="24"/>
          <w:rtl/>
          <w:lang w:bidi="fa-IR"/>
        </w:rPr>
        <w:t>.</w:t>
      </w:r>
    </w:p>
  </w:footnote>
  <w:footnote w:id="48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حدیقة الشیعة، تهران، ص233 .</w:t>
      </w:r>
    </w:p>
  </w:footnote>
  <w:footnote w:id="48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w:t>
      </w:r>
    </w:p>
  </w:footnote>
  <w:footnote w:id="48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همان، ص266.</w:t>
      </w:r>
    </w:p>
  </w:footnote>
  <w:footnote w:id="48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حدیقة الشیعة، ص266.</w:t>
      </w:r>
    </w:p>
  </w:footnote>
  <w:footnote w:id="48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ص275.</w:t>
      </w:r>
    </w:p>
  </w:footnote>
  <w:footnote w:id="48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علي بن موسي بن طاوس، در حله و در سال 589 به دنيا آمد و در همان جا رشد كرد و</w:t>
      </w:r>
      <w:r w:rsidRPr="006D3981">
        <w:rPr>
          <w:rFonts w:hint="cs"/>
          <w:sz w:val="24"/>
          <w:szCs w:val="24"/>
          <w:rtl/>
          <w:lang w:bidi="fa-IR"/>
        </w:rPr>
        <w:t xml:space="preserve"> </w:t>
      </w:r>
      <w:r w:rsidRPr="006D3981">
        <w:rPr>
          <w:sz w:val="24"/>
          <w:szCs w:val="24"/>
          <w:rtl/>
          <w:lang w:bidi="fa-IR"/>
        </w:rPr>
        <w:t xml:space="preserve">به مدت </w:t>
      </w:r>
      <w:r w:rsidRPr="006D3981">
        <w:rPr>
          <w:rFonts w:hint="cs"/>
          <w:sz w:val="24"/>
          <w:szCs w:val="24"/>
          <w:rtl/>
          <w:lang w:bidi="fa-IR"/>
        </w:rPr>
        <w:t>پانزده</w:t>
      </w:r>
      <w:r w:rsidRPr="006D3981">
        <w:rPr>
          <w:sz w:val="24"/>
          <w:szCs w:val="24"/>
          <w:rtl/>
          <w:lang w:bidi="fa-IR"/>
        </w:rPr>
        <w:t xml:space="preserve"> سال در زما</w:t>
      </w:r>
      <w:r w:rsidRPr="006D3981">
        <w:rPr>
          <w:rFonts w:hint="cs"/>
          <w:sz w:val="24"/>
          <w:szCs w:val="24"/>
          <w:rtl/>
          <w:lang w:bidi="fa-IR"/>
        </w:rPr>
        <w:t>ن</w:t>
      </w:r>
      <w:r w:rsidRPr="006D3981">
        <w:rPr>
          <w:sz w:val="24"/>
          <w:szCs w:val="24"/>
          <w:rtl/>
          <w:lang w:bidi="fa-IR"/>
        </w:rPr>
        <w:t xml:space="preserve"> عباسيان به بغداد رفت سپس به حله بازگشت و دوباره به بغداد برگشت كه اقتضاي </w:t>
      </w:r>
      <w:r w:rsidRPr="006D3981">
        <w:rPr>
          <w:rFonts w:hint="cs"/>
          <w:sz w:val="24"/>
          <w:szCs w:val="24"/>
          <w:rtl/>
          <w:lang w:bidi="fa-IR"/>
        </w:rPr>
        <w:t>مصلحت</w:t>
      </w:r>
      <w:r w:rsidRPr="006D3981">
        <w:rPr>
          <w:rFonts w:hint="eastAsia"/>
          <w:sz w:val="24"/>
          <w:szCs w:val="24"/>
          <w:rtl/>
          <w:lang w:bidi="fa-IR"/>
        </w:rPr>
        <w:t>‌</w:t>
      </w:r>
      <w:r w:rsidRPr="006D3981">
        <w:rPr>
          <w:rFonts w:hint="cs"/>
          <w:sz w:val="24"/>
          <w:szCs w:val="24"/>
          <w:rtl/>
          <w:lang w:bidi="fa-IR"/>
        </w:rPr>
        <w:t>های</w:t>
      </w:r>
      <w:r w:rsidRPr="006D3981">
        <w:rPr>
          <w:sz w:val="24"/>
          <w:szCs w:val="24"/>
          <w:rtl/>
          <w:lang w:bidi="fa-IR"/>
        </w:rPr>
        <w:t xml:space="preserve"> دولت مغول بود و </w:t>
      </w:r>
      <w:r w:rsidRPr="006D3981">
        <w:rPr>
          <w:rFonts w:hint="cs"/>
          <w:sz w:val="24"/>
          <w:szCs w:val="24"/>
          <w:rtl/>
          <w:lang w:bidi="fa-IR"/>
        </w:rPr>
        <w:t>رهبری</w:t>
      </w:r>
      <w:r w:rsidRPr="006D3981">
        <w:rPr>
          <w:sz w:val="24"/>
          <w:szCs w:val="24"/>
          <w:rtl/>
          <w:lang w:bidi="fa-IR"/>
        </w:rPr>
        <w:t xml:space="preserve"> طالبين را در عراق به مدت سه سال و </w:t>
      </w:r>
      <w:r w:rsidRPr="006D3981">
        <w:rPr>
          <w:rFonts w:hint="cs"/>
          <w:sz w:val="24"/>
          <w:szCs w:val="24"/>
          <w:rtl/>
          <w:lang w:bidi="fa-IR"/>
        </w:rPr>
        <w:t>یازده</w:t>
      </w:r>
      <w:r w:rsidRPr="006D3981">
        <w:rPr>
          <w:sz w:val="24"/>
          <w:szCs w:val="24"/>
          <w:rtl/>
          <w:lang w:bidi="fa-IR"/>
        </w:rPr>
        <w:t xml:space="preserve"> ماه از جانب هولاكو در سال 66 به عهده گرفت‌، هر چند كه در زمان مستنصر از ولايت نقابت وي </w:t>
      </w:r>
      <w:r w:rsidRPr="006D3981">
        <w:rPr>
          <w:rFonts w:hint="cs"/>
          <w:sz w:val="24"/>
          <w:szCs w:val="24"/>
          <w:rtl/>
          <w:lang w:bidi="fa-IR"/>
        </w:rPr>
        <w:t xml:space="preserve">به </w:t>
      </w:r>
      <w:r w:rsidRPr="006D3981">
        <w:rPr>
          <w:sz w:val="24"/>
          <w:szCs w:val="24"/>
          <w:rtl/>
          <w:lang w:bidi="fa-IR"/>
        </w:rPr>
        <w:t>شد</w:t>
      </w:r>
      <w:r w:rsidRPr="006D3981">
        <w:rPr>
          <w:rFonts w:hint="cs"/>
          <w:sz w:val="24"/>
          <w:szCs w:val="24"/>
          <w:rtl/>
          <w:lang w:bidi="fa-IR"/>
        </w:rPr>
        <w:t>ت</w:t>
      </w:r>
      <w:r w:rsidRPr="006D3981">
        <w:rPr>
          <w:sz w:val="24"/>
          <w:szCs w:val="24"/>
          <w:rtl/>
          <w:lang w:bidi="fa-IR"/>
        </w:rPr>
        <w:t>‌ منع شد</w:t>
      </w:r>
      <w:r w:rsidRPr="006D3981">
        <w:rPr>
          <w:rFonts w:hint="cs"/>
          <w:sz w:val="24"/>
          <w:szCs w:val="24"/>
          <w:rtl/>
          <w:lang w:bidi="fa-IR"/>
        </w:rPr>
        <w:t>.</w:t>
      </w:r>
      <w:r w:rsidRPr="006D3981">
        <w:rPr>
          <w:sz w:val="24"/>
          <w:szCs w:val="24"/>
          <w:rtl/>
          <w:lang w:bidi="fa-IR"/>
        </w:rPr>
        <w:t xml:space="preserve"> و</w:t>
      </w:r>
      <w:r w:rsidRPr="006D3981">
        <w:rPr>
          <w:rFonts w:hint="cs"/>
          <w:sz w:val="24"/>
          <w:szCs w:val="24"/>
          <w:rtl/>
          <w:lang w:bidi="fa-IR"/>
        </w:rPr>
        <w:t>ی</w:t>
      </w:r>
      <w:r w:rsidRPr="006D3981">
        <w:rPr>
          <w:sz w:val="24"/>
          <w:szCs w:val="24"/>
          <w:rtl/>
          <w:lang w:bidi="fa-IR"/>
        </w:rPr>
        <w:t xml:space="preserve"> در سال 664 هـ درگذشت. (مقدمه كتاب به نقل از البحار44/107). تفرشي گفته است: او از بزرگان </w:t>
      </w:r>
      <w:r w:rsidRPr="006D3981">
        <w:rPr>
          <w:rFonts w:hint="cs"/>
          <w:sz w:val="24"/>
          <w:szCs w:val="24"/>
          <w:rtl/>
          <w:lang w:bidi="fa-IR"/>
        </w:rPr>
        <w:t>شیعه</w:t>
      </w:r>
      <w:r w:rsidRPr="006D3981">
        <w:rPr>
          <w:sz w:val="24"/>
          <w:szCs w:val="24"/>
          <w:rtl/>
          <w:lang w:bidi="fa-IR"/>
        </w:rPr>
        <w:t xml:space="preserve"> است وارزش و منزلتي والا داشته است. (نقد الرجال ص144).</w:t>
      </w:r>
    </w:p>
  </w:footnote>
  <w:footnote w:id="48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ابن طاوس، </w:t>
      </w:r>
      <w:r w:rsidRPr="006D3981">
        <w:rPr>
          <w:sz w:val="24"/>
          <w:szCs w:val="24"/>
          <w:rtl/>
          <w:lang w:bidi="fa-IR"/>
        </w:rPr>
        <w:t>الطرائف في معرفة مذاهب الطوائف،</w:t>
      </w:r>
      <w:r w:rsidRPr="006D3981">
        <w:rPr>
          <w:rFonts w:hint="cs"/>
          <w:sz w:val="24"/>
          <w:szCs w:val="24"/>
          <w:rtl/>
          <w:lang w:bidi="fa-IR"/>
        </w:rPr>
        <w:t xml:space="preserve"> خیام،1400هـ ،</w:t>
      </w:r>
      <w:r w:rsidRPr="006D3981">
        <w:rPr>
          <w:sz w:val="24"/>
          <w:szCs w:val="24"/>
          <w:rtl/>
          <w:lang w:bidi="fa-IR"/>
        </w:rPr>
        <w:t>‌</w:t>
      </w:r>
      <w:r w:rsidRPr="006D3981">
        <w:rPr>
          <w:rFonts w:hint="cs"/>
          <w:sz w:val="24"/>
          <w:szCs w:val="24"/>
          <w:rtl/>
          <w:lang w:bidi="fa-IR"/>
        </w:rPr>
        <w:t xml:space="preserve"> </w:t>
      </w:r>
      <w:r w:rsidRPr="006D3981">
        <w:rPr>
          <w:sz w:val="24"/>
          <w:szCs w:val="24"/>
          <w:rtl/>
          <w:lang w:bidi="fa-IR"/>
        </w:rPr>
        <w:t>ص401</w:t>
      </w:r>
      <w:r w:rsidRPr="006D3981">
        <w:rPr>
          <w:rFonts w:hint="cs"/>
          <w:sz w:val="24"/>
          <w:szCs w:val="24"/>
          <w:rtl/>
          <w:lang w:bidi="fa-IR"/>
        </w:rPr>
        <w:t>.</w:t>
      </w:r>
    </w:p>
  </w:footnote>
  <w:footnote w:id="49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ص410.</w:t>
      </w:r>
    </w:p>
  </w:footnote>
  <w:footnote w:id="49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الطرائف فی معرفة مذاهب الطوائف، ص468 و 469.</w:t>
      </w:r>
    </w:p>
  </w:footnote>
  <w:footnote w:id="49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 ص417 .</w:t>
      </w:r>
    </w:p>
  </w:footnote>
  <w:footnote w:id="49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همان .</w:t>
      </w:r>
    </w:p>
  </w:footnote>
  <w:footnote w:id="494">
    <w:p w:rsidR="005E7C8D" w:rsidRPr="006D3981" w:rsidRDefault="005E7C8D" w:rsidP="006D3981">
      <w:pPr>
        <w:widowControl w:val="0"/>
        <w:ind w:left="284" w:hanging="284"/>
        <w:jc w:val="lowKashida"/>
        <w:rPr>
          <w:rStyle w:val="a9"/>
          <w:rFonts w:hint="cs"/>
          <w:color w:val="000000"/>
          <w:sz w:val="30"/>
          <w:szCs w:val="30"/>
          <w:rtl/>
        </w:rPr>
      </w:pPr>
      <w:r w:rsidRPr="006D3981">
        <w:rPr>
          <w:rStyle w:val="a4"/>
          <w:sz w:val="28"/>
          <w:szCs w:val="32"/>
          <w:vertAlign w:val="baseline"/>
        </w:rPr>
        <w:footnoteRef/>
      </w:r>
      <w:r w:rsidRPr="006D3981">
        <w:rPr>
          <w:sz w:val="28"/>
          <w:szCs w:val="32"/>
          <w:rtl/>
        </w:rPr>
        <w:t xml:space="preserve"> </w:t>
      </w:r>
      <w:r w:rsidRPr="006D3981">
        <w:rPr>
          <w:rFonts w:hint="cs"/>
          <w:sz w:val="28"/>
          <w:szCs w:val="32"/>
          <w:rtl/>
          <w:lang w:bidi="fa-IR"/>
        </w:rPr>
        <w:t>-</w:t>
      </w:r>
      <w:r w:rsidRPr="006D3981">
        <w:rPr>
          <w:rStyle w:val="a9"/>
          <w:rFonts w:hint="cs"/>
          <w:color w:val="auto"/>
          <w:szCs w:val="24"/>
          <w:rtl/>
        </w:rPr>
        <w:t xml:space="preserve"> </w:t>
      </w:r>
      <w:r w:rsidRPr="006D3981">
        <w:rPr>
          <w:szCs w:val="24"/>
          <w:rtl/>
          <w:lang w:bidi="fa-IR"/>
        </w:rPr>
        <w:t xml:space="preserve">اين دشمن خدا </w:t>
      </w:r>
      <w:r w:rsidRPr="006D3981">
        <w:rPr>
          <w:rFonts w:hint="cs"/>
          <w:szCs w:val="24"/>
          <w:rtl/>
          <w:lang w:bidi="fa-IR"/>
        </w:rPr>
        <w:t>د</w:t>
      </w:r>
      <w:r w:rsidRPr="006D3981">
        <w:rPr>
          <w:szCs w:val="24"/>
          <w:rtl/>
          <w:lang w:bidi="fa-IR"/>
        </w:rPr>
        <w:t>روغ مي</w:t>
      </w:r>
      <w:r w:rsidRPr="006D3981">
        <w:rPr>
          <w:rFonts w:hint="cs"/>
          <w:szCs w:val="24"/>
          <w:rtl/>
          <w:lang w:bidi="fa-IR"/>
        </w:rPr>
        <w:t>‌</w:t>
      </w:r>
      <w:r w:rsidRPr="006D3981">
        <w:rPr>
          <w:szCs w:val="24"/>
          <w:rtl/>
          <w:lang w:bidi="fa-IR"/>
        </w:rPr>
        <w:t>گويد و به ياد ندارد كه خود</w:t>
      </w:r>
      <w:r w:rsidRPr="006D3981">
        <w:rPr>
          <w:rFonts w:hint="cs"/>
          <w:szCs w:val="24"/>
          <w:rtl/>
          <w:lang w:bidi="fa-IR"/>
        </w:rPr>
        <w:t>ش روایت کرده که</w:t>
      </w:r>
      <w:r w:rsidRPr="006D3981">
        <w:rPr>
          <w:szCs w:val="24"/>
          <w:rtl/>
          <w:lang w:bidi="fa-IR"/>
        </w:rPr>
        <w:t xml:space="preserve"> فاطمه قبل از وفاتش </w:t>
      </w:r>
      <w:r w:rsidRPr="006D3981">
        <w:rPr>
          <w:rFonts w:hint="cs"/>
          <w:szCs w:val="24"/>
          <w:rtl/>
          <w:lang w:bidi="fa-IR"/>
        </w:rPr>
        <w:t>ا</w:t>
      </w:r>
      <w:r w:rsidRPr="006D3981">
        <w:rPr>
          <w:szCs w:val="24"/>
          <w:rtl/>
          <w:lang w:bidi="fa-IR"/>
        </w:rPr>
        <w:t>ز ابوبكر و عمر</w:t>
      </w:r>
      <w:r w:rsidRPr="006D3981">
        <w:rPr>
          <w:szCs w:val="24"/>
          <w:lang w:bidi="fa-IR"/>
        </w:rPr>
        <w:t xml:space="preserve"> </w:t>
      </w:r>
      <w:r w:rsidRPr="006D3981">
        <w:rPr>
          <w:szCs w:val="24"/>
          <w:rtl/>
          <w:lang w:bidi="fa-IR"/>
        </w:rPr>
        <w:t>راض</w:t>
      </w:r>
      <w:r w:rsidRPr="006D3981">
        <w:rPr>
          <w:rFonts w:hint="cs"/>
          <w:szCs w:val="24"/>
          <w:rtl/>
          <w:lang w:bidi="fa-IR"/>
        </w:rPr>
        <w:t>ی</w:t>
      </w:r>
      <w:r w:rsidRPr="006D3981">
        <w:rPr>
          <w:szCs w:val="24"/>
          <w:rtl/>
          <w:lang w:bidi="fa-IR"/>
        </w:rPr>
        <w:t xml:space="preserve"> </w:t>
      </w:r>
      <w:r w:rsidRPr="006D3981">
        <w:rPr>
          <w:rFonts w:hint="cs"/>
          <w:szCs w:val="24"/>
          <w:rtl/>
          <w:lang w:bidi="fa-IR"/>
        </w:rPr>
        <w:t>بود</w:t>
      </w:r>
      <w:r w:rsidRPr="006D3981">
        <w:rPr>
          <w:szCs w:val="24"/>
          <w:rtl/>
          <w:lang w:bidi="fa-IR"/>
        </w:rPr>
        <w:t>،‌</w:t>
      </w:r>
      <w:r w:rsidRPr="006D3981">
        <w:rPr>
          <w:rFonts w:hint="cs"/>
          <w:szCs w:val="24"/>
          <w:rtl/>
          <w:lang w:bidi="fa-IR"/>
        </w:rPr>
        <w:t xml:space="preserve"> </w:t>
      </w:r>
      <w:r w:rsidRPr="006D3981">
        <w:rPr>
          <w:szCs w:val="24"/>
          <w:rtl/>
          <w:lang w:bidi="fa-IR"/>
        </w:rPr>
        <w:t xml:space="preserve">همچنان كه </w:t>
      </w:r>
      <w:r w:rsidRPr="006D3981">
        <w:rPr>
          <w:rFonts w:hint="cs"/>
          <w:szCs w:val="24"/>
          <w:rtl/>
          <w:lang w:bidi="fa-IR"/>
        </w:rPr>
        <w:t>قبلاً ذکرش رفت و بعداً</w:t>
      </w:r>
      <w:r>
        <w:rPr>
          <w:szCs w:val="24"/>
          <w:rtl/>
          <w:lang w:bidi="fa-IR"/>
        </w:rPr>
        <w:t xml:space="preserve"> </w:t>
      </w:r>
      <w:r w:rsidRPr="006D3981">
        <w:rPr>
          <w:rFonts w:hint="cs"/>
          <w:szCs w:val="24"/>
          <w:rtl/>
          <w:lang w:bidi="fa-IR"/>
        </w:rPr>
        <w:t xml:space="preserve">بیان </w:t>
      </w:r>
      <w:r w:rsidRPr="006D3981">
        <w:rPr>
          <w:szCs w:val="24"/>
          <w:rtl/>
          <w:lang w:bidi="fa-IR"/>
        </w:rPr>
        <w:t xml:space="preserve">خواهد </w:t>
      </w:r>
      <w:r w:rsidRPr="006D3981">
        <w:rPr>
          <w:rFonts w:hint="cs"/>
          <w:szCs w:val="24"/>
          <w:rtl/>
          <w:lang w:bidi="fa-IR"/>
        </w:rPr>
        <w:t>شد:</w:t>
      </w:r>
    </w:p>
    <w:p w:rsidR="005E7C8D" w:rsidRPr="006D3981" w:rsidRDefault="005E7C8D" w:rsidP="006D3981">
      <w:pPr>
        <w:ind w:left="284" w:hanging="284"/>
        <w:jc w:val="lowKashida"/>
        <w:rPr>
          <w:szCs w:val="24"/>
          <w:rtl/>
          <w:lang w:bidi="fa-IR"/>
        </w:rPr>
      </w:pPr>
      <w:r w:rsidRPr="006D3981">
        <w:rPr>
          <w:rFonts w:hint="cs"/>
          <w:szCs w:val="24"/>
          <w:rtl/>
          <w:lang w:bidi="fa-IR"/>
        </w:rPr>
        <w:t xml:space="preserve"> فاطمه از علي ناراحت شد، این در حالی است که رضايت و عدم رضايت وي نشانه</w:t>
      </w:r>
      <w:r w:rsidRPr="006D3981">
        <w:rPr>
          <w:rFonts w:hint="eastAsia"/>
          <w:szCs w:val="24"/>
          <w:rtl/>
          <w:lang w:bidi="fa-IR"/>
        </w:rPr>
        <w:t>‌</w:t>
      </w:r>
      <w:r w:rsidRPr="006D3981">
        <w:rPr>
          <w:rFonts w:hint="cs"/>
          <w:szCs w:val="24"/>
          <w:rtl/>
          <w:lang w:bidi="fa-IR"/>
        </w:rPr>
        <w:t>ی اسلام و كفر نيست. چون فاطمه از علي نيز، ناراحت شده</w:t>
      </w:r>
      <w:r>
        <w:rPr>
          <w:rFonts w:hint="cs"/>
          <w:szCs w:val="24"/>
          <w:rtl/>
          <w:lang w:bidi="fa-IR"/>
        </w:rPr>
        <w:t xml:space="preserve"> </w:t>
      </w:r>
      <w:r w:rsidRPr="006D3981">
        <w:rPr>
          <w:rFonts w:hint="cs"/>
          <w:szCs w:val="24"/>
          <w:rtl/>
          <w:lang w:bidi="fa-IR"/>
        </w:rPr>
        <w:t>و كسي نگفته كه علی با اين كار از اسلام خارج شده است.</w:t>
      </w:r>
    </w:p>
    <w:p w:rsidR="005E7C8D" w:rsidRPr="006D3981" w:rsidRDefault="005E7C8D" w:rsidP="006D3981">
      <w:pPr>
        <w:widowControl w:val="0"/>
        <w:ind w:left="284" w:hanging="284"/>
        <w:jc w:val="lowKashida"/>
        <w:rPr>
          <w:rFonts w:hint="cs"/>
          <w:color w:val="000000"/>
          <w:sz w:val="30"/>
          <w:szCs w:val="30"/>
          <w:rtl/>
        </w:rPr>
      </w:pPr>
      <w:r w:rsidRPr="006D3981">
        <w:rPr>
          <w:rFonts w:hint="cs"/>
          <w:szCs w:val="24"/>
          <w:rtl/>
          <w:lang w:bidi="fa-IR"/>
        </w:rPr>
        <w:t>خود شيعه این مطلب را در كتاب</w:t>
      </w:r>
      <w:r w:rsidRPr="006D3981">
        <w:rPr>
          <w:rFonts w:hint="eastAsia"/>
          <w:szCs w:val="24"/>
          <w:rtl/>
          <w:lang w:bidi="fa-IR"/>
        </w:rPr>
        <w:t>‌</w:t>
      </w:r>
      <w:r w:rsidRPr="006D3981">
        <w:rPr>
          <w:rFonts w:hint="cs"/>
          <w:szCs w:val="24"/>
          <w:rtl/>
          <w:lang w:bidi="fa-IR"/>
        </w:rPr>
        <w:t>هايشان آورده اند:</w:t>
      </w:r>
      <w:r w:rsidRPr="006D3981">
        <w:rPr>
          <w:color w:val="000000"/>
          <w:sz w:val="30"/>
          <w:szCs w:val="30"/>
          <w:rtl/>
        </w:rPr>
        <w:t xml:space="preserve"> </w:t>
      </w:r>
    </w:p>
    <w:p w:rsidR="005E7C8D" w:rsidRPr="006D3981" w:rsidRDefault="005E7C8D" w:rsidP="006D3981">
      <w:pPr>
        <w:widowControl w:val="0"/>
        <w:ind w:left="284" w:hanging="284"/>
        <w:jc w:val="lowKashida"/>
        <w:rPr>
          <w:rStyle w:val="a9"/>
          <w:rFonts w:cs="2  Badr"/>
          <w:color w:val="000000"/>
          <w:szCs w:val="24"/>
          <w:rtl/>
        </w:rPr>
      </w:pPr>
      <w:r w:rsidRPr="006D3981">
        <w:rPr>
          <w:rFonts w:hint="cs"/>
          <w:color w:val="000000"/>
          <w:szCs w:val="24"/>
          <w:rtl/>
        </w:rPr>
        <w:t>از جمله روایتی است که این بابویه قمی ملقب به صدوق در کتاب خود از ابوعبدالله، جعفر- امام ششم شیعیان- روایت کرده که از وی سؤال شد:</w:t>
      </w:r>
    </w:p>
    <w:p w:rsidR="005E7C8D" w:rsidRPr="006D3981" w:rsidRDefault="005E7C8D" w:rsidP="006D3981">
      <w:pPr>
        <w:ind w:left="284" w:hanging="284"/>
        <w:jc w:val="lowKashida"/>
        <w:rPr>
          <w:szCs w:val="24"/>
          <w:rtl/>
          <w:lang w:bidi="fa-IR"/>
        </w:rPr>
      </w:pPr>
      <w:r>
        <w:rPr>
          <w:rFonts w:hint="cs"/>
          <w:szCs w:val="24"/>
          <w:rtl/>
          <w:lang w:bidi="fa-IR"/>
        </w:rPr>
        <w:t xml:space="preserve"> </w:t>
      </w:r>
      <w:r w:rsidRPr="006D3981">
        <w:rPr>
          <w:rFonts w:hint="cs"/>
          <w:szCs w:val="24"/>
          <w:rtl/>
          <w:lang w:bidi="fa-IR"/>
        </w:rPr>
        <w:t xml:space="preserve">آيا تشييع جنازه با آتش، درست است، و. درست است که جنازه با فانوس و آتشداني كه با آن راه را روشن کنند، تشییع شود؟ </w:t>
      </w:r>
    </w:p>
    <w:p w:rsidR="005E7C8D" w:rsidRPr="006D3981" w:rsidRDefault="005E7C8D" w:rsidP="006D3981">
      <w:pPr>
        <w:widowControl w:val="0"/>
        <w:ind w:left="284" w:hanging="284"/>
        <w:jc w:val="lowKashida"/>
        <w:rPr>
          <w:rStyle w:val="a9"/>
          <w:rFonts w:cs="2  Badr"/>
          <w:color w:val="auto"/>
          <w:szCs w:val="24"/>
          <w:rtl/>
          <w:lang w:bidi="fa-IR"/>
        </w:rPr>
      </w:pPr>
      <w:r w:rsidRPr="006D3981">
        <w:rPr>
          <w:rFonts w:hint="cs"/>
          <w:szCs w:val="24"/>
          <w:rtl/>
          <w:lang w:bidi="fa-IR"/>
        </w:rPr>
        <w:t>راوی می</w:t>
      </w:r>
      <w:r w:rsidRPr="006D3981">
        <w:rPr>
          <w:rFonts w:hint="eastAsia"/>
          <w:szCs w:val="24"/>
          <w:rtl/>
          <w:lang w:bidi="fa-IR"/>
        </w:rPr>
        <w:t>‌</w:t>
      </w:r>
      <w:r w:rsidRPr="006D3981">
        <w:rPr>
          <w:rFonts w:hint="cs"/>
          <w:szCs w:val="24"/>
          <w:rtl/>
          <w:lang w:bidi="fa-IR"/>
        </w:rPr>
        <w:t>گوید: چهره</w:t>
      </w:r>
      <w:r w:rsidRPr="006D3981">
        <w:rPr>
          <w:rFonts w:hint="eastAsia"/>
          <w:szCs w:val="24"/>
          <w:rtl/>
          <w:lang w:bidi="fa-IR"/>
        </w:rPr>
        <w:t>‌‌‌‌</w:t>
      </w:r>
      <w:r w:rsidRPr="006D3981">
        <w:rPr>
          <w:rFonts w:hint="cs"/>
          <w:szCs w:val="24"/>
          <w:rtl/>
          <w:lang w:bidi="fa-IR"/>
        </w:rPr>
        <w:t>ی ابوعبدالله تغيير كرد و نشست و سپس گفت:</w:t>
      </w:r>
      <w:r>
        <w:rPr>
          <w:rFonts w:hint="cs"/>
          <w:szCs w:val="24"/>
          <w:rtl/>
          <w:lang w:bidi="fa-IR"/>
        </w:rPr>
        <w:t xml:space="preserve"> </w:t>
      </w:r>
      <w:r w:rsidRPr="006D3981">
        <w:rPr>
          <w:rFonts w:hint="cs"/>
          <w:szCs w:val="24"/>
          <w:rtl/>
          <w:lang w:bidi="fa-IR"/>
        </w:rPr>
        <w:t>يكي از بدبخت</w:t>
      </w:r>
      <w:r w:rsidRPr="006D3981">
        <w:rPr>
          <w:rFonts w:hint="eastAsia"/>
          <w:szCs w:val="24"/>
          <w:rtl/>
          <w:lang w:bidi="fa-IR"/>
        </w:rPr>
        <w:t>‌</w:t>
      </w:r>
      <w:r w:rsidRPr="006D3981">
        <w:rPr>
          <w:rFonts w:hint="cs"/>
          <w:szCs w:val="24"/>
          <w:rtl/>
          <w:lang w:bidi="fa-IR"/>
        </w:rPr>
        <w:t xml:space="preserve">ها به طرف فاطمه دختر پيامبر </w:t>
      </w:r>
      <w:r w:rsidRPr="006D3981">
        <w:rPr>
          <w:rFonts w:cs="CTraditional Arabic" w:hint="cs"/>
          <w:szCs w:val="24"/>
          <w:rtl/>
          <w:lang w:bidi="fa-IR"/>
        </w:rPr>
        <w:t>ع</w:t>
      </w:r>
      <w:r w:rsidRPr="006D3981">
        <w:rPr>
          <w:rFonts w:hint="cs"/>
          <w:szCs w:val="24"/>
          <w:rtl/>
          <w:lang w:bidi="fa-IR"/>
        </w:rPr>
        <w:t xml:space="preserve"> آمد و گفت: آيا مي</w:t>
      </w:r>
      <w:r w:rsidRPr="006D3981">
        <w:rPr>
          <w:rFonts w:hint="eastAsia"/>
          <w:szCs w:val="24"/>
          <w:rtl/>
          <w:lang w:bidi="fa-IR"/>
        </w:rPr>
        <w:t>‌</w:t>
      </w:r>
      <w:r w:rsidRPr="006D3981">
        <w:rPr>
          <w:rFonts w:hint="cs"/>
          <w:szCs w:val="24"/>
          <w:rtl/>
          <w:lang w:bidi="fa-IR"/>
        </w:rPr>
        <w:t>دانستي كه علي از دختر ابوجهل خواستگاري كرده است. گفت: آيا آنچه مي</w:t>
      </w:r>
      <w:r w:rsidRPr="006D3981">
        <w:rPr>
          <w:rFonts w:hint="eastAsia"/>
          <w:szCs w:val="24"/>
          <w:rtl/>
          <w:lang w:bidi="fa-IR"/>
        </w:rPr>
        <w:t>‌</w:t>
      </w:r>
      <w:r w:rsidRPr="006D3981">
        <w:rPr>
          <w:rFonts w:hint="cs"/>
          <w:szCs w:val="24"/>
          <w:rtl/>
          <w:lang w:bidi="fa-IR"/>
        </w:rPr>
        <w:t>گويي راست است؟ گفت: آنچه مي</w:t>
      </w:r>
      <w:r w:rsidRPr="006D3981">
        <w:rPr>
          <w:rFonts w:hint="eastAsia"/>
          <w:szCs w:val="24"/>
          <w:rtl/>
          <w:lang w:bidi="fa-IR"/>
        </w:rPr>
        <w:t>‌</w:t>
      </w:r>
      <w:r w:rsidRPr="006D3981">
        <w:rPr>
          <w:rFonts w:hint="cs"/>
          <w:szCs w:val="24"/>
          <w:rtl/>
          <w:lang w:bidi="fa-IR"/>
        </w:rPr>
        <w:t>گويم راست است و سه بار این جمله را تکرار کرد. غيرتي به او دست داد</w:t>
      </w:r>
      <w:r>
        <w:rPr>
          <w:rFonts w:hint="cs"/>
          <w:szCs w:val="24"/>
          <w:rtl/>
          <w:lang w:bidi="fa-IR"/>
        </w:rPr>
        <w:t xml:space="preserve"> </w:t>
      </w:r>
      <w:r w:rsidRPr="006D3981">
        <w:rPr>
          <w:rFonts w:hint="cs"/>
          <w:szCs w:val="24"/>
          <w:rtl/>
          <w:lang w:bidi="fa-IR"/>
        </w:rPr>
        <w:t>که نتوانست خودش را کنترل کند. -زیرا خداوند غيرت را بر زنان و جهاد را بر مردان مقرر نموده است. و برای زنی که خویشتن داری می</w:t>
      </w:r>
      <w:r w:rsidRPr="006D3981">
        <w:rPr>
          <w:rFonts w:hint="eastAsia"/>
          <w:szCs w:val="24"/>
          <w:rtl/>
          <w:lang w:bidi="fa-IR"/>
        </w:rPr>
        <w:t>‌</w:t>
      </w:r>
      <w:r w:rsidRPr="006D3981">
        <w:rPr>
          <w:rFonts w:hint="cs"/>
          <w:szCs w:val="24"/>
          <w:rtl/>
          <w:lang w:bidi="fa-IR"/>
        </w:rPr>
        <w:t>کند و صبر پیشه می</w:t>
      </w:r>
      <w:r w:rsidRPr="006D3981">
        <w:rPr>
          <w:rFonts w:hint="eastAsia"/>
          <w:szCs w:val="24"/>
          <w:rtl/>
          <w:lang w:bidi="fa-IR"/>
        </w:rPr>
        <w:t>‌</w:t>
      </w:r>
      <w:r w:rsidRPr="006D3981">
        <w:rPr>
          <w:rFonts w:hint="cs"/>
          <w:szCs w:val="24"/>
          <w:rtl/>
          <w:lang w:bidi="fa-IR"/>
        </w:rPr>
        <w:t>کند، به اندازه</w:t>
      </w:r>
      <w:r w:rsidRPr="006D3981">
        <w:rPr>
          <w:rFonts w:hint="eastAsia"/>
          <w:szCs w:val="24"/>
          <w:rtl/>
          <w:lang w:bidi="fa-IR"/>
        </w:rPr>
        <w:t>‌</w:t>
      </w:r>
      <w:r w:rsidRPr="006D3981">
        <w:rPr>
          <w:rFonts w:hint="cs"/>
          <w:szCs w:val="24"/>
          <w:rtl/>
          <w:lang w:bidi="fa-IR"/>
        </w:rPr>
        <w:t>ی مردی که در راه خدا هجرت کرده، اجر و پاداش قرار داده است- راوی گوید: غم فاطمه بر اثر آن بيشتر شد و تا شب همچنان فكر مي</w:t>
      </w:r>
      <w:r w:rsidRPr="006D3981">
        <w:rPr>
          <w:rFonts w:hint="eastAsia"/>
          <w:szCs w:val="24"/>
          <w:rtl/>
          <w:lang w:bidi="fa-IR"/>
        </w:rPr>
        <w:t>‌</w:t>
      </w:r>
      <w:r w:rsidRPr="006D3981">
        <w:rPr>
          <w:rFonts w:hint="cs"/>
          <w:szCs w:val="24"/>
          <w:rtl/>
          <w:lang w:bidi="fa-IR"/>
        </w:rPr>
        <w:t>كرد. شب فرا رسید و حسن را بر طرف راست و حسين را بر طرف چپ خود حمل مي</w:t>
      </w:r>
      <w:r w:rsidRPr="006D3981">
        <w:rPr>
          <w:rFonts w:hint="eastAsia"/>
          <w:szCs w:val="24"/>
          <w:rtl/>
          <w:lang w:bidi="fa-IR"/>
        </w:rPr>
        <w:t>‌</w:t>
      </w:r>
      <w:r w:rsidRPr="006D3981">
        <w:rPr>
          <w:rFonts w:hint="cs"/>
          <w:szCs w:val="24"/>
          <w:rtl/>
          <w:lang w:bidi="fa-IR"/>
        </w:rPr>
        <w:t>كرد و با دست راستش، دست چپ</w:t>
      </w:r>
      <w:r>
        <w:rPr>
          <w:rFonts w:hint="cs"/>
          <w:szCs w:val="24"/>
          <w:rtl/>
          <w:lang w:bidi="fa-IR"/>
        </w:rPr>
        <w:t xml:space="preserve"> </w:t>
      </w:r>
      <w:r w:rsidRPr="006D3981">
        <w:rPr>
          <w:rFonts w:hint="cs"/>
          <w:szCs w:val="24"/>
          <w:rtl/>
          <w:lang w:bidi="fa-IR"/>
        </w:rPr>
        <w:t>ام كلثوم را گرفت. سپس به اتاق پدرش رفت. علي وارد اتاق خود شد و فاطمه را نديد و بر اثر آن غمش بيشتر شد و خیلی سختش آمد. نمي</w:t>
      </w:r>
      <w:r w:rsidRPr="006D3981">
        <w:rPr>
          <w:rFonts w:hint="eastAsia"/>
          <w:szCs w:val="24"/>
          <w:rtl/>
          <w:lang w:bidi="fa-IR"/>
        </w:rPr>
        <w:t>‌</w:t>
      </w:r>
      <w:r w:rsidRPr="006D3981">
        <w:rPr>
          <w:rFonts w:hint="cs"/>
          <w:szCs w:val="24"/>
          <w:rtl/>
          <w:lang w:bidi="fa-IR"/>
        </w:rPr>
        <w:t>دانست قضيه چیست. شرم کرد كه از منزل پدرش او را فرا بخواند. پس به طرف مسجد رفت و بسيار نماز خواند. سپس مقداري از شن</w:t>
      </w:r>
      <w:r w:rsidRPr="006D3981">
        <w:rPr>
          <w:rFonts w:hint="eastAsia"/>
          <w:szCs w:val="24"/>
          <w:rtl/>
          <w:lang w:bidi="fa-IR"/>
        </w:rPr>
        <w:t>‌</w:t>
      </w:r>
      <w:r w:rsidRPr="006D3981">
        <w:rPr>
          <w:rFonts w:hint="cs"/>
          <w:szCs w:val="24"/>
          <w:rtl/>
          <w:lang w:bidi="fa-IR"/>
        </w:rPr>
        <w:t>هاي مسجد را جمع كرد و بر آن تكيه كرد. وقتي پیامبر</w:t>
      </w:r>
      <w:r w:rsidRPr="006D3981">
        <w:rPr>
          <w:rFonts w:cs="CTraditional Arabic" w:hint="cs"/>
          <w:szCs w:val="24"/>
          <w:rtl/>
          <w:lang w:bidi="fa-IR"/>
        </w:rPr>
        <w:t>ع</w:t>
      </w:r>
      <w:r w:rsidRPr="006D3981">
        <w:rPr>
          <w:rFonts w:hint="cs"/>
          <w:szCs w:val="24"/>
          <w:rtl/>
          <w:lang w:bidi="fa-IR"/>
        </w:rPr>
        <w:t xml:space="preserve"> اندوه و نگرانی فاطمه را ديد كمي آب بر او ريخت. سپس لباسهايش را پوشيد و وارد مسجد شد. و مدام نماز مي</w:t>
      </w:r>
      <w:r w:rsidRPr="006D3981">
        <w:rPr>
          <w:rFonts w:hint="eastAsia"/>
          <w:szCs w:val="24"/>
          <w:rtl/>
          <w:lang w:bidi="fa-IR"/>
        </w:rPr>
        <w:t>‌</w:t>
      </w:r>
      <w:r w:rsidRPr="006D3981">
        <w:rPr>
          <w:rFonts w:hint="cs"/>
          <w:szCs w:val="24"/>
          <w:rtl/>
          <w:lang w:bidi="fa-IR"/>
        </w:rPr>
        <w:t>خواند و هر دو ركعت كه مي</w:t>
      </w:r>
      <w:r w:rsidRPr="006D3981">
        <w:rPr>
          <w:rFonts w:hint="eastAsia"/>
          <w:szCs w:val="24"/>
          <w:rtl/>
          <w:lang w:bidi="fa-IR"/>
        </w:rPr>
        <w:t>‌</w:t>
      </w:r>
      <w:r w:rsidRPr="006D3981">
        <w:rPr>
          <w:rFonts w:hint="cs"/>
          <w:szCs w:val="24"/>
          <w:rtl/>
          <w:lang w:bidi="fa-IR"/>
        </w:rPr>
        <w:t>خواند، دعا مي</w:t>
      </w:r>
      <w:r w:rsidRPr="006D3981">
        <w:rPr>
          <w:rFonts w:hint="eastAsia"/>
          <w:szCs w:val="24"/>
          <w:rtl/>
          <w:lang w:bidi="fa-IR"/>
        </w:rPr>
        <w:t>‌</w:t>
      </w:r>
      <w:r w:rsidRPr="006D3981">
        <w:rPr>
          <w:rFonts w:hint="cs"/>
          <w:szCs w:val="24"/>
          <w:rtl/>
          <w:lang w:bidi="fa-IR"/>
        </w:rPr>
        <w:t xml:space="preserve">كرد كه خداوند غم و اندوه فاطمه را بزدايد. وقتي كه پيامبر از پيش فاطمه بيرون رفت: فاطمه دگرگون و پريشان بود و آرام و قرار نداشت. پيامبر به او گفت: برخيز. دخترم، او برخاست. پيامبر </w:t>
      </w:r>
      <w:r w:rsidRPr="006D3981">
        <w:rPr>
          <w:rFonts w:cs="CTraditional Arabic" w:hint="cs"/>
          <w:szCs w:val="24"/>
          <w:rtl/>
          <w:lang w:bidi="fa-IR"/>
        </w:rPr>
        <w:t>ع</w:t>
      </w:r>
      <w:r w:rsidRPr="006D3981">
        <w:rPr>
          <w:rFonts w:hint="cs"/>
          <w:szCs w:val="24"/>
          <w:rtl/>
          <w:lang w:bidi="fa-IR"/>
        </w:rPr>
        <w:t xml:space="preserve"> حسن را برداشت و فاطمه، حسين را و دست ام كلثوم را گرفتند و به طرف علي رفتند. ديدند او در خواب است. پيامبر </w:t>
      </w:r>
      <w:r w:rsidRPr="006D3981">
        <w:rPr>
          <w:rFonts w:cs="CTraditional Arabic" w:hint="cs"/>
          <w:szCs w:val="24"/>
          <w:rtl/>
          <w:lang w:bidi="fa-IR"/>
        </w:rPr>
        <w:t>ع</w:t>
      </w:r>
      <w:r w:rsidRPr="006D3981">
        <w:rPr>
          <w:rFonts w:hint="cs"/>
          <w:szCs w:val="24"/>
          <w:rtl/>
          <w:lang w:bidi="fa-IR"/>
        </w:rPr>
        <w:t xml:space="preserve"> پاهايش را به پاي علی زد و گفت برخيز اي ابو تراب،‌ چه كسي تو را آزرده است؟ ابوبكر را از خانه اش برایم صدا بزن و عمر و طلحه را نيز، برایم صدا بزن. علي رفت و آنان را از منزلشان بیرون کشید و همگي نزد رسول الله </w:t>
      </w:r>
      <w:r w:rsidRPr="006D3981">
        <w:rPr>
          <w:rFonts w:cs="CTraditional Arabic" w:hint="cs"/>
          <w:szCs w:val="24"/>
          <w:rtl/>
          <w:lang w:bidi="fa-IR"/>
        </w:rPr>
        <w:t>ع</w:t>
      </w:r>
      <w:r w:rsidRPr="006D3981">
        <w:rPr>
          <w:rFonts w:hint="cs"/>
          <w:szCs w:val="24"/>
          <w:rtl/>
          <w:lang w:bidi="fa-IR"/>
        </w:rPr>
        <w:t xml:space="preserve"> جمع شدند. پيامبر گفت: اي علي، مي</w:t>
      </w:r>
      <w:r w:rsidRPr="006D3981">
        <w:rPr>
          <w:rFonts w:hint="eastAsia"/>
          <w:szCs w:val="24"/>
          <w:rtl/>
          <w:lang w:bidi="fa-IR"/>
        </w:rPr>
        <w:t>‌</w:t>
      </w:r>
      <w:r w:rsidRPr="006D3981">
        <w:rPr>
          <w:rFonts w:hint="cs"/>
          <w:szCs w:val="24"/>
          <w:rtl/>
          <w:lang w:bidi="fa-IR"/>
        </w:rPr>
        <w:t>داني كه فاطمه، پاره</w:t>
      </w:r>
      <w:r w:rsidRPr="006D3981">
        <w:rPr>
          <w:rFonts w:hint="eastAsia"/>
          <w:szCs w:val="24"/>
          <w:rtl/>
          <w:lang w:bidi="fa-IR"/>
        </w:rPr>
        <w:t>‌ی</w:t>
      </w:r>
      <w:r w:rsidRPr="006D3981">
        <w:rPr>
          <w:rFonts w:hint="cs"/>
          <w:szCs w:val="24"/>
          <w:rtl/>
          <w:lang w:bidi="fa-IR"/>
        </w:rPr>
        <w:t xml:space="preserve"> تن من است، هر کس او را بيازارد، مرا آزرده است.</w:t>
      </w:r>
      <w:r w:rsidRPr="006D3981">
        <w:rPr>
          <w:szCs w:val="24"/>
          <w:rtl/>
          <w:lang w:bidi="fa-IR"/>
        </w:rPr>
        <w:t xml:space="preserve"> </w:t>
      </w:r>
      <w:r w:rsidRPr="006D3981">
        <w:rPr>
          <w:rStyle w:val="a9"/>
          <w:rFonts w:cs="2  Badr"/>
          <w:color w:val="000000"/>
          <w:szCs w:val="24"/>
          <w:rtl/>
        </w:rPr>
        <w:t>[</w:t>
      </w:r>
      <w:r w:rsidRPr="006D3981">
        <w:rPr>
          <w:szCs w:val="24"/>
          <w:rtl/>
          <w:lang w:bidi="fa-IR"/>
        </w:rPr>
        <w:t>از جمله چيزهاي عجيب اين است كه اين روايت تنها از طريق علي روايت شده است، اما آنها، آن را به ابوبكر صديق،‌ نسبت مي</w:t>
      </w:r>
      <w:r w:rsidRPr="006D3981">
        <w:rPr>
          <w:rFonts w:hint="cs"/>
          <w:szCs w:val="24"/>
          <w:rtl/>
          <w:lang w:bidi="fa-IR"/>
        </w:rPr>
        <w:t>‌</w:t>
      </w:r>
      <w:r w:rsidRPr="006D3981">
        <w:rPr>
          <w:szCs w:val="24"/>
          <w:rtl/>
          <w:lang w:bidi="fa-IR"/>
        </w:rPr>
        <w:t>دهند.</w:t>
      </w:r>
      <w:r w:rsidRPr="006D3981">
        <w:rPr>
          <w:rFonts w:hint="cs"/>
          <w:szCs w:val="24"/>
          <w:rtl/>
          <w:lang w:bidi="fa-IR"/>
        </w:rPr>
        <w:t xml:space="preserve"> بر این اساس</w:t>
      </w:r>
      <w:r w:rsidRPr="006D3981">
        <w:rPr>
          <w:szCs w:val="24"/>
          <w:rtl/>
          <w:lang w:bidi="fa-IR"/>
        </w:rPr>
        <w:t>،</w:t>
      </w:r>
      <w:r w:rsidRPr="006D3981">
        <w:rPr>
          <w:rFonts w:hint="cs"/>
          <w:szCs w:val="24"/>
          <w:rtl/>
          <w:lang w:bidi="fa-IR"/>
        </w:rPr>
        <w:t xml:space="preserve"> شیخ الإسلام</w:t>
      </w:r>
      <w:r w:rsidRPr="006D3981">
        <w:rPr>
          <w:szCs w:val="24"/>
          <w:rtl/>
          <w:lang w:bidi="fa-IR"/>
        </w:rPr>
        <w:t xml:space="preserve"> ابن تيميه (رحم</w:t>
      </w:r>
      <w:r w:rsidRPr="006D3981">
        <w:rPr>
          <w:rFonts w:hint="cs"/>
          <w:szCs w:val="24"/>
          <w:rtl/>
          <w:lang w:bidi="fa-IR"/>
        </w:rPr>
        <w:t>ه</w:t>
      </w:r>
      <w:r w:rsidRPr="006D3981">
        <w:rPr>
          <w:szCs w:val="24"/>
          <w:rtl/>
          <w:lang w:bidi="fa-IR"/>
        </w:rPr>
        <w:t xml:space="preserve"> الله) مي</w:t>
      </w:r>
      <w:r w:rsidRPr="006D3981">
        <w:rPr>
          <w:rFonts w:hint="cs"/>
          <w:szCs w:val="24"/>
          <w:rtl/>
          <w:lang w:bidi="fa-IR"/>
        </w:rPr>
        <w:t>‌</w:t>
      </w:r>
      <w:r w:rsidRPr="006D3981">
        <w:rPr>
          <w:szCs w:val="24"/>
          <w:rtl/>
          <w:lang w:bidi="fa-IR"/>
        </w:rPr>
        <w:t xml:space="preserve">گويد: اگر اين </w:t>
      </w:r>
      <w:r w:rsidRPr="006D3981">
        <w:rPr>
          <w:rFonts w:hint="cs"/>
          <w:szCs w:val="24"/>
          <w:rtl/>
          <w:lang w:bidi="fa-IR"/>
        </w:rPr>
        <w:t>تهدیدی</w:t>
      </w:r>
      <w:r w:rsidRPr="006D3981">
        <w:rPr>
          <w:szCs w:val="24"/>
          <w:rtl/>
          <w:lang w:bidi="fa-IR"/>
        </w:rPr>
        <w:t xml:space="preserve"> باشد كه ملحق به فاعلش بشود،‌ بايد اين </w:t>
      </w:r>
      <w:r w:rsidRPr="006D3981">
        <w:rPr>
          <w:rFonts w:hint="cs"/>
          <w:szCs w:val="24"/>
          <w:rtl/>
          <w:lang w:bidi="fa-IR"/>
        </w:rPr>
        <w:t>تهدید</w:t>
      </w:r>
      <w:r w:rsidRPr="006D3981">
        <w:rPr>
          <w:szCs w:val="24"/>
          <w:rtl/>
          <w:lang w:bidi="fa-IR"/>
        </w:rPr>
        <w:t xml:space="preserve"> شامل علي بن ابي</w:t>
      </w:r>
      <w:r w:rsidRPr="006D3981">
        <w:rPr>
          <w:rFonts w:hint="cs"/>
          <w:szCs w:val="24"/>
          <w:rtl/>
          <w:lang w:bidi="fa-IR"/>
        </w:rPr>
        <w:t>‌</w:t>
      </w:r>
      <w:r w:rsidRPr="006D3981">
        <w:rPr>
          <w:szCs w:val="24"/>
          <w:rtl/>
          <w:lang w:bidi="fa-IR"/>
        </w:rPr>
        <w:t xml:space="preserve">طالب بشود و اگر </w:t>
      </w:r>
      <w:r w:rsidRPr="006D3981">
        <w:rPr>
          <w:rFonts w:hint="cs"/>
          <w:szCs w:val="24"/>
          <w:rtl/>
          <w:lang w:bidi="fa-IR"/>
        </w:rPr>
        <w:t>تهدید</w:t>
      </w:r>
      <w:r w:rsidRPr="006D3981">
        <w:rPr>
          <w:szCs w:val="24"/>
          <w:rtl/>
          <w:lang w:bidi="fa-IR"/>
        </w:rPr>
        <w:t xml:space="preserve"> ملحق به فاعل آن نباشد ابوبكر نسبت به اين </w:t>
      </w:r>
      <w:r w:rsidRPr="006D3981">
        <w:rPr>
          <w:rFonts w:hint="cs"/>
          <w:szCs w:val="24"/>
          <w:rtl/>
          <w:lang w:bidi="fa-IR"/>
        </w:rPr>
        <w:t>تهدید</w:t>
      </w:r>
      <w:r w:rsidRPr="006D3981">
        <w:rPr>
          <w:szCs w:val="24"/>
          <w:rtl/>
          <w:lang w:bidi="fa-IR"/>
        </w:rPr>
        <w:t xml:space="preserve"> </w:t>
      </w:r>
      <w:r w:rsidRPr="006D3981">
        <w:rPr>
          <w:rFonts w:hint="cs"/>
          <w:szCs w:val="24"/>
          <w:rtl/>
          <w:lang w:bidi="fa-IR"/>
        </w:rPr>
        <w:t xml:space="preserve">دورتر از علی </w:t>
      </w:r>
      <w:r w:rsidRPr="006D3981">
        <w:rPr>
          <w:szCs w:val="24"/>
          <w:rtl/>
          <w:lang w:bidi="fa-IR"/>
        </w:rPr>
        <w:t>است. (المنتقي، ذهبي)</w:t>
      </w:r>
      <w:r w:rsidRPr="006D3981">
        <w:rPr>
          <w:rStyle w:val="a9"/>
          <w:rFonts w:cs="2  Badr"/>
          <w:color w:val="000000"/>
          <w:szCs w:val="24"/>
          <w:rtl/>
        </w:rPr>
        <w:t>]</w:t>
      </w:r>
      <w:r w:rsidRPr="006D3981">
        <w:rPr>
          <w:rFonts w:hint="cs"/>
          <w:szCs w:val="24"/>
          <w:rtl/>
          <w:lang w:bidi="fa-IR"/>
        </w:rPr>
        <w:t xml:space="preserve"> و هر کس مرا بيازارد، خداوند را آزرده است</w:t>
      </w:r>
      <w:r w:rsidRPr="006D3981">
        <w:rPr>
          <w:rFonts w:hint="cs"/>
          <w:sz w:val="28"/>
          <w:szCs w:val="32"/>
          <w:rtl/>
          <w:lang w:bidi="fa-IR"/>
        </w:rPr>
        <w:t>،</w:t>
      </w:r>
      <w:r w:rsidRPr="006D3981">
        <w:rPr>
          <w:rFonts w:hint="cs"/>
          <w:szCs w:val="24"/>
          <w:rtl/>
          <w:lang w:bidi="fa-IR"/>
        </w:rPr>
        <w:t xml:space="preserve"> و</w:t>
      </w:r>
      <w:r w:rsidRPr="006D3981">
        <w:rPr>
          <w:rFonts w:hint="cs"/>
          <w:sz w:val="28"/>
          <w:szCs w:val="32"/>
          <w:rtl/>
          <w:lang w:bidi="fa-IR"/>
        </w:rPr>
        <w:t xml:space="preserve"> </w:t>
      </w:r>
      <w:r w:rsidRPr="006D3981">
        <w:rPr>
          <w:rFonts w:hint="cs"/>
          <w:szCs w:val="24"/>
          <w:rtl/>
          <w:lang w:bidi="fa-IR"/>
        </w:rPr>
        <w:t>كسي كه بعد از مرگ من فاطمه را بيازارد، مانند اين است كه در زمان حيات من او را آزرده و كسي كه در زمان حیات من او را بيازارد، مانند كسي است كه او را بعد از مرگ من آزرده است.</w:t>
      </w:r>
      <w:r w:rsidRPr="006D3981">
        <w:rPr>
          <w:rFonts w:hint="cs"/>
          <w:sz w:val="28"/>
          <w:szCs w:val="32"/>
          <w:rtl/>
          <w:lang w:bidi="fa-IR"/>
        </w:rPr>
        <w:t xml:space="preserve"> </w:t>
      </w:r>
      <w:r w:rsidRPr="006D3981">
        <w:rPr>
          <w:rFonts w:hint="cs"/>
          <w:szCs w:val="24"/>
          <w:rtl/>
          <w:lang w:bidi="fa-IR"/>
        </w:rPr>
        <w:t>(قمی، علل الشرائع، نجف، ص185 و 186. همچنین این روایت را مجلسی در کتاب «جلاءالعیون» آورده است).</w:t>
      </w:r>
      <w:r w:rsidRPr="006D3981">
        <w:rPr>
          <w:color w:val="000000"/>
          <w:szCs w:val="24"/>
          <w:rtl/>
        </w:rPr>
        <w:t xml:space="preserve"> </w:t>
      </w:r>
    </w:p>
    <w:p w:rsidR="005E7C8D" w:rsidRPr="006D3981" w:rsidRDefault="005E7C8D" w:rsidP="006D3981">
      <w:pPr>
        <w:ind w:left="284" w:hanging="284"/>
        <w:jc w:val="lowKashida"/>
        <w:rPr>
          <w:szCs w:val="24"/>
          <w:rtl/>
          <w:lang w:bidi="fa-IR"/>
        </w:rPr>
      </w:pPr>
      <w:r w:rsidRPr="006D3981">
        <w:rPr>
          <w:rFonts w:hint="cs"/>
          <w:szCs w:val="24"/>
          <w:rtl/>
          <w:lang w:bidi="fa-IR"/>
        </w:rPr>
        <w:t xml:space="preserve">همچنین بار ديگر فاطمه از دست علي عصباني شد و آن زمانی بود كه علي را در اتاق كنيزي ديد كه از طرف برادرش به او هديه داده شده بود. متن ماجرا از این قرار است: </w:t>
      </w:r>
    </w:p>
    <w:p w:rsidR="005E7C8D" w:rsidRPr="006D3981" w:rsidRDefault="005E7C8D" w:rsidP="006D3981">
      <w:pPr>
        <w:ind w:left="284" w:hanging="284"/>
        <w:jc w:val="lowKashida"/>
        <w:rPr>
          <w:szCs w:val="24"/>
          <w:rtl/>
          <w:lang w:bidi="fa-IR"/>
        </w:rPr>
      </w:pPr>
      <w:r w:rsidRPr="006D3981">
        <w:rPr>
          <w:rFonts w:hint="cs"/>
          <w:szCs w:val="24"/>
          <w:rtl/>
          <w:lang w:bidi="fa-IR"/>
        </w:rPr>
        <w:t>قمي و مجلسي از ابوذر روايت می</w:t>
      </w:r>
      <w:r w:rsidRPr="006D3981">
        <w:rPr>
          <w:rFonts w:hint="eastAsia"/>
          <w:szCs w:val="24"/>
          <w:rtl/>
          <w:lang w:bidi="fa-IR"/>
        </w:rPr>
        <w:t>‌</w:t>
      </w:r>
      <w:r w:rsidRPr="006D3981">
        <w:rPr>
          <w:rFonts w:hint="cs"/>
          <w:szCs w:val="24"/>
          <w:rtl/>
          <w:lang w:bidi="fa-IR"/>
        </w:rPr>
        <w:t>کنند که گوید:</w:t>
      </w:r>
    </w:p>
    <w:p w:rsidR="005E7C8D" w:rsidRPr="006D3981" w:rsidRDefault="005E7C8D" w:rsidP="006D3981">
      <w:pPr>
        <w:widowControl w:val="0"/>
        <w:ind w:left="284" w:hanging="284"/>
        <w:jc w:val="lowKashida"/>
        <w:rPr>
          <w:rStyle w:val="a9"/>
          <w:rFonts w:hint="cs"/>
          <w:color w:val="000000"/>
          <w:sz w:val="30"/>
          <w:szCs w:val="30"/>
          <w:rtl/>
        </w:rPr>
      </w:pPr>
      <w:r>
        <w:rPr>
          <w:rFonts w:hint="cs"/>
          <w:szCs w:val="24"/>
          <w:rtl/>
          <w:lang w:bidi="fa-IR"/>
        </w:rPr>
        <w:t xml:space="preserve"> </w:t>
      </w:r>
      <w:r w:rsidRPr="006D3981">
        <w:rPr>
          <w:rFonts w:hint="cs"/>
          <w:szCs w:val="24"/>
          <w:rtl/>
          <w:lang w:bidi="fa-IR"/>
        </w:rPr>
        <w:t xml:space="preserve">من و جعفر بن ابي طالب به سرزمين حبشه مهاجرت كرديم؛ كنيزي را كه قيمتش چهار هزار درهم بود، به او هدیه دادم و هنگامي كه به مدينه رسيديم، آن را به علي هديه كرد تا خدمتگزار وي باشد. علي او را در منزل فاطمه گذاشت. يك روز فاطمه وارد خانه شد و به سر علي در اتاق آن كنيز نگاه کرد. گفت: اي ابوالحسن، آن کار را کردی؟ </w:t>
      </w:r>
      <w:r w:rsidRPr="006D3981">
        <w:rPr>
          <w:rStyle w:val="a9"/>
          <w:rFonts w:cs="2  Badr"/>
          <w:color w:val="000000"/>
          <w:szCs w:val="24"/>
          <w:rtl/>
        </w:rPr>
        <w:t>[</w:t>
      </w:r>
      <w:r w:rsidRPr="006D3981">
        <w:rPr>
          <w:szCs w:val="24"/>
          <w:rtl/>
          <w:lang w:bidi="fa-IR"/>
        </w:rPr>
        <w:t xml:space="preserve">به ركيك بودن تعبير و حماقت اين قوم بنگريد و به بهتان و افترايي كه به اهل بيت نبوت </w:t>
      </w:r>
      <w:r w:rsidRPr="006D3981">
        <w:rPr>
          <w:rFonts w:hint="cs"/>
          <w:szCs w:val="24"/>
          <w:rtl/>
          <w:lang w:bidi="fa-IR"/>
        </w:rPr>
        <w:t>می</w:t>
      </w:r>
      <w:r w:rsidRPr="006D3981">
        <w:rPr>
          <w:rFonts w:hint="eastAsia"/>
          <w:szCs w:val="24"/>
          <w:rtl/>
          <w:lang w:bidi="fa-IR"/>
        </w:rPr>
        <w:t>‌</w:t>
      </w:r>
      <w:r w:rsidRPr="006D3981">
        <w:rPr>
          <w:rFonts w:hint="cs"/>
          <w:szCs w:val="24"/>
          <w:rtl/>
          <w:lang w:bidi="fa-IR"/>
        </w:rPr>
        <w:t>زنند، آن هم</w:t>
      </w:r>
      <w:r w:rsidRPr="006D3981">
        <w:rPr>
          <w:szCs w:val="24"/>
          <w:rtl/>
          <w:lang w:bidi="fa-IR"/>
        </w:rPr>
        <w:t xml:space="preserve"> از طرف همين قوم كه ادعاي محبت اهل بيت و دوستداري آنها را </w:t>
      </w:r>
      <w:r w:rsidRPr="006D3981">
        <w:rPr>
          <w:rFonts w:hint="cs"/>
          <w:szCs w:val="24"/>
          <w:rtl/>
          <w:lang w:bidi="fa-IR"/>
        </w:rPr>
        <w:t>دار</w:t>
      </w:r>
      <w:r w:rsidRPr="006D3981">
        <w:rPr>
          <w:szCs w:val="24"/>
          <w:rtl/>
          <w:lang w:bidi="fa-IR"/>
        </w:rPr>
        <w:t>ند و</w:t>
      </w:r>
      <w:r w:rsidRPr="006D3981">
        <w:rPr>
          <w:rFonts w:hint="cs"/>
          <w:szCs w:val="24"/>
          <w:rtl/>
          <w:lang w:bidi="fa-IR"/>
        </w:rPr>
        <w:t>لی</w:t>
      </w:r>
      <w:r w:rsidRPr="006D3981">
        <w:rPr>
          <w:szCs w:val="24"/>
          <w:rtl/>
          <w:lang w:bidi="fa-IR"/>
        </w:rPr>
        <w:t xml:space="preserve"> اهل بيت از امثال چنين اعمال زشتي مبر</w:t>
      </w:r>
      <w:r w:rsidRPr="006D3981">
        <w:rPr>
          <w:rFonts w:hint="cs"/>
          <w:szCs w:val="24"/>
          <w:rtl/>
          <w:lang w:bidi="fa-IR"/>
        </w:rPr>
        <w:t>ا</w:t>
      </w:r>
      <w:r w:rsidRPr="006D3981">
        <w:rPr>
          <w:szCs w:val="24"/>
          <w:rtl/>
          <w:lang w:bidi="fa-IR"/>
        </w:rPr>
        <w:t xml:space="preserve"> هستند</w:t>
      </w:r>
      <w:r w:rsidRPr="006D3981">
        <w:rPr>
          <w:rStyle w:val="a9"/>
          <w:rFonts w:cs="2  Badr"/>
          <w:color w:val="000000"/>
          <w:szCs w:val="24"/>
          <w:rtl/>
        </w:rPr>
        <w:t>]</w:t>
      </w:r>
      <w:r w:rsidRPr="006D3981">
        <w:rPr>
          <w:rStyle w:val="a9"/>
          <w:rFonts w:cs="2  Badr" w:hint="cs"/>
          <w:color w:val="000000"/>
          <w:szCs w:val="24"/>
          <w:rtl/>
        </w:rPr>
        <w:t>.</w:t>
      </w:r>
      <w:r w:rsidRPr="006D3981">
        <w:rPr>
          <w:rFonts w:hint="cs"/>
          <w:szCs w:val="24"/>
          <w:rtl/>
          <w:lang w:bidi="fa-IR"/>
        </w:rPr>
        <w:t xml:space="preserve"> علي گفت: قسم به خدا هیچ كاري نکردم. منظورت چيست؟ فاطمه گفت: به من اجازه می</w:t>
      </w:r>
      <w:r w:rsidRPr="006D3981">
        <w:rPr>
          <w:rFonts w:hint="eastAsia"/>
          <w:szCs w:val="24"/>
          <w:rtl/>
          <w:lang w:bidi="fa-IR"/>
        </w:rPr>
        <w:t>‌‌‌‌</w:t>
      </w:r>
      <w:r w:rsidRPr="006D3981">
        <w:rPr>
          <w:rFonts w:hint="cs"/>
          <w:szCs w:val="24"/>
          <w:rtl/>
          <w:lang w:bidi="fa-IR"/>
        </w:rPr>
        <w:t xml:space="preserve">دهی كه به منزل پدرم رسول الله </w:t>
      </w:r>
      <w:r w:rsidRPr="006D3981">
        <w:rPr>
          <w:rFonts w:cs="CTraditional Arabic" w:hint="cs"/>
          <w:szCs w:val="24"/>
          <w:rtl/>
          <w:lang w:bidi="fa-IR"/>
        </w:rPr>
        <w:t>ع</w:t>
      </w:r>
      <w:r w:rsidRPr="006D3981">
        <w:rPr>
          <w:rFonts w:hint="cs"/>
          <w:szCs w:val="24"/>
          <w:rtl/>
          <w:lang w:bidi="fa-IR"/>
        </w:rPr>
        <w:t xml:space="preserve"> بروم؟ علی به فاطمه گفت: اجازه می</w:t>
      </w:r>
      <w:r w:rsidRPr="006D3981">
        <w:rPr>
          <w:rFonts w:hint="eastAsia"/>
          <w:szCs w:val="24"/>
          <w:rtl/>
          <w:lang w:bidi="fa-IR"/>
        </w:rPr>
        <w:t>‌</w:t>
      </w:r>
      <w:r w:rsidRPr="006D3981">
        <w:rPr>
          <w:rFonts w:hint="cs"/>
          <w:szCs w:val="24"/>
          <w:rtl/>
          <w:lang w:bidi="fa-IR"/>
        </w:rPr>
        <w:t xml:space="preserve">دهم. فاطمه لباسهايش را پوشيد و به طرف منزل پدرش رفت. </w:t>
      </w:r>
      <w:r w:rsidRPr="006D3981">
        <w:rPr>
          <w:rFonts w:hint="cs"/>
          <w:sz w:val="28"/>
          <w:szCs w:val="32"/>
          <w:rtl/>
          <w:lang w:bidi="fa-IR"/>
        </w:rPr>
        <w:t>(</w:t>
      </w:r>
      <w:r w:rsidRPr="006D3981">
        <w:rPr>
          <w:rFonts w:hint="cs"/>
          <w:szCs w:val="24"/>
          <w:rtl/>
          <w:lang w:bidi="fa-IR"/>
        </w:rPr>
        <w:t>علل الشرائع، نجف ،ص163. بحارالانوار، باب چگونگی معاشرت با علی، ص43 و 44).</w:t>
      </w:r>
      <w:r w:rsidRPr="006D3981">
        <w:rPr>
          <w:color w:val="000000"/>
          <w:sz w:val="30"/>
          <w:szCs w:val="30"/>
          <w:rtl/>
        </w:rPr>
        <w:t xml:space="preserve"> </w:t>
      </w:r>
    </w:p>
    <w:p w:rsidR="005E7C8D" w:rsidRPr="006D3981" w:rsidRDefault="005E7C8D" w:rsidP="006D3981">
      <w:pPr>
        <w:ind w:left="284" w:hanging="284"/>
        <w:jc w:val="lowKashida"/>
        <w:rPr>
          <w:rFonts w:hint="cs"/>
          <w:szCs w:val="24"/>
          <w:rtl/>
          <w:lang w:bidi="fa-IR"/>
        </w:rPr>
      </w:pPr>
      <w:r>
        <w:rPr>
          <w:rFonts w:hint="cs"/>
          <w:szCs w:val="24"/>
          <w:rtl/>
          <w:lang w:bidi="fa-IR"/>
        </w:rPr>
        <w:t xml:space="preserve"> </w:t>
      </w:r>
      <w:r w:rsidRPr="006D3981">
        <w:rPr>
          <w:rFonts w:hint="cs"/>
          <w:szCs w:val="24"/>
          <w:rtl/>
          <w:lang w:bidi="fa-IR"/>
        </w:rPr>
        <w:t>طبق روايت</w:t>
      </w:r>
      <w:r w:rsidRPr="006D3981">
        <w:rPr>
          <w:rFonts w:hint="eastAsia"/>
          <w:szCs w:val="24"/>
          <w:rtl/>
          <w:lang w:bidi="fa-IR"/>
        </w:rPr>
        <w:t>‌</w:t>
      </w:r>
      <w:r w:rsidRPr="006D3981">
        <w:rPr>
          <w:rFonts w:hint="cs"/>
          <w:szCs w:val="24"/>
          <w:rtl/>
          <w:lang w:bidi="fa-IR"/>
        </w:rPr>
        <w:t>هاي شیعه، فاطمه برای بار سوم نيز، از علي عصباني شد. ماجرا از این قرار است:</w:t>
      </w:r>
    </w:p>
    <w:p w:rsidR="005E7C8D" w:rsidRPr="006D3981" w:rsidRDefault="005E7C8D" w:rsidP="006D3981">
      <w:pPr>
        <w:widowControl w:val="0"/>
        <w:ind w:left="284" w:hanging="284"/>
        <w:jc w:val="lowKashida"/>
        <w:rPr>
          <w:rStyle w:val="a9"/>
          <w:rFonts w:hint="cs"/>
          <w:color w:val="000000"/>
          <w:sz w:val="30"/>
          <w:szCs w:val="30"/>
          <w:rtl/>
        </w:rPr>
      </w:pPr>
      <w:r>
        <w:rPr>
          <w:rFonts w:hint="cs"/>
          <w:szCs w:val="24"/>
          <w:rtl/>
          <w:lang w:bidi="fa-IR"/>
        </w:rPr>
        <w:t xml:space="preserve"> </w:t>
      </w:r>
      <w:r w:rsidRPr="006D3981">
        <w:rPr>
          <w:rFonts w:hint="cs"/>
          <w:szCs w:val="24"/>
          <w:rtl/>
          <w:lang w:bidi="fa-IR"/>
        </w:rPr>
        <w:t>فاطمه وقتي فدك را از ابوبكر مطالبه کرده بود و ابوبكر از پس دادن آن خودداري كرد، فاطمه با حالتي خشمگين و ناراحت بازگشت و از علي عصباني شد كه چرا او را ياري نداده و گفت: اي پسر ابوطالب، سختي كار را به من واگذار كرده اي و خود بعد از اين كه مردان شجاع را هلاك كردي در گوشه اي از خانه نشسته اي و مغلوب اين چند نفر شده اي. ‌اين ابن قحافه، فدكي را كه پدرم به من داده بود به زور و ظلم از من گرفته و كسي نيست كه در اين راه مرا ياري دهد و شفيع و وكيلي ندارم. خشمگين رفتم و اندوهگين آمدم. گرگها آمدند و رفتند و تو حركتي نكردي. اي كاش، قبل از اين مرده بودم و فراموش مي</w:t>
      </w:r>
      <w:r w:rsidRPr="006D3981">
        <w:rPr>
          <w:rFonts w:hint="eastAsia"/>
          <w:szCs w:val="24"/>
          <w:rtl/>
          <w:lang w:bidi="fa-IR"/>
        </w:rPr>
        <w:t>‌</w:t>
      </w:r>
      <w:r w:rsidRPr="006D3981">
        <w:rPr>
          <w:rFonts w:hint="cs"/>
          <w:szCs w:val="24"/>
          <w:rtl/>
          <w:lang w:bidi="fa-IR"/>
        </w:rPr>
        <w:t>شدم و من از آنها به نزد پدرم شكايت مي</w:t>
      </w:r>
      <w:r w:rsidRPr="006D3981">
        <w:rPr>
          <w:rFonts w:hint="eastAsia"/>
          <w:szCs w:val="24"/>
          <w:rtl/>
          <w:lang w:bidi="fa-IR"/>
        </w:rPr>
        <w:t>‌</w:t>
      </w:r>
      <w:r w:rsidRPr="006D3981">
        <w:rPr>
          <w:rFonts w:hint="cs"/>
          <w:szCs w:val="24"/>
          <w:rtl/>
          <w:lang w:bidi="fa-IR"/>
        </w:rPr>
        <w:t>كنم و نزد پروردگار نیز، آنها را دشمن مي</w:t>
      </w:r>
      <w:r w:rsidRPr="006D3981">
        <w:rPr>
          <w:rFonts w:hint="eastAsia"/>
          <w:szCs w:val="24"/>
          <w:rtl/>
          <w:lang w:bidi="fa-IR"/>
        </w:rPr>
        <w:t>‌</w:t>
      </w:r>
      <w:r w:rsidRPr="006D3981">
        <w:rPr>
          <w:rFonts w:hint="cs"/>
          <w:szCs w:val="24"/>
          <w:rtl/>
          <w:lang w:bidi="fa-IR"/>
        </w:rPr>
        <w:t>پندارم.</w:t>
      </w:r>
      <w:r w:rsidRPr="006D3981">
        <w:rPr>
          <w:rFonts w:hint="cs"/>
          <w:sz w:val="28"/>
          <w:szCs w:val="32"/>
          <w:rtl/>
          <w:lang w:bidi="fa-IR"/>
        </w:rPr>
        <w:t xml:space="preserve"> </w:t>
      </w:r>
      <w:r w:rsidRPr="006D3981">
        <w:rPr>
          <w:rFonts w:hint="cs"/>
          <w:szCs w:val="24"/>
          <w:rtl/>
          <w:lang w:bidi="fa-IR"/>
        </w:rPr>
        <w:t>مجلسی، حق الیقین (بحث فدک)، ص203 و 204 . (مانند این در «الاحتجاج» از طبرسی و «الأمالی» چاپ نجف، صفحه ی 295 آمده است.)</w:t>
      </w:r>
      <w:r w:rsidRPr="006D3981">
        <w:rPr>
          <w:rStyle w:val="a9"/>
          <w:color w:val="000000"/>
          <w:sz w:val="30"/>
          <w:szCs w:val="30"/>
          <w:rtl/>
        </w:rPr>
        <w:t xml:space="preserve"> </w:t>
      </w:r>
    </w:p>
    <w:p w:rsidR="005E7C8D" w:rsidRPr="006D3981" w:rsidRDefault="005E7C8D" w:rsidP="006D3981">
      <w:pPr>
        <w:ind w:left="284" w:hanging="284"/>
        <w:jc w:val="lowKashida"/>
        <w:rPr>
          <w:szCs w:val="24"/>
          <w:rtl/>
          <w:lang w:bidi="fa-IR"/>
        </w:rPr>
      </w:pPr>
      <w:r>
        <w:rPr>
          <w:rFonts w:hint="cs"/>
          <w:szCs w:val="24"/>
          <w:rtl/>
          <w:lang w:bidi="fa-IR"/>
        </w:rPr>
        <w:t xml:space="preserve"> </w:t>
      </w:r>
      <w:r w:rsidRPr="006D3981">
        <w:rPr>
          <w:rFonts w:hint="cs"/>
          <w:szCs w:val="24"/>
          <w:rtl/>
          <w:lang w:bidi="fa-IR"/>
        </w:rPr>
        <w:t>وقایع ديگري نیز، اتفاق افتاده كه هر كدام از مجلسي و طوسي و اربلي و ... روايت شده است و اين وقایع ميان علي و فاطمه اتفاق افتاده ‌كه سبب اذيت و آزار فاطمه و ناراحت شدن وي از دست علي شده است.</w:t>
      </w:r>
    </w:p>
    <w:p w:rsidR="005E7C8D" w:rsidRPr="006D3981" w:rsidRDefault="005E7C8D" w:rsidP="006D3981">
      <w:pPr>
        <w:ind w:left="284" w:hanging="284"/>
        <w:jc w:val="lowKashida"/>
        <w:rPr>
          <w:szCs w:val="24"/>
          <w:rtl/>
          <w:lang w:bidi="fa-IR"/>
        </w:rPr>
      </w:pPr>
      <w:r>
        <w:rPr>
          <w:rFonts w:hint="cs"/>
          <w:szCs w:val="24"/>
          <w:rtl/>
          <w:lang w:bidi="fa-IR"/>
        </w:rPr>
        <w:t xml:space="preserve"> </w:t>
      </w:r>
      <w:r w:rsidRPr="006D3981">
        <w:rPr>
          <w:rFonts w:hint="cs"/>
          <w:szCs w:val="24"/>
          <w:rtl/>
          <w:lang w:bidi="fa-IR"/>
        </w:rPr>
        <w:t>نمي</w:t>
      </w:r>
      <w:r w:rsidRPr="006D3981">
        <w:rPr>
          <w:rFonts w:hint="eastAsia"/>
          <w:szCs w:val="24"/>
          <w:rtl/>
          <w:lang w:bidi="fa-IR"/>
        </w:rPr>
        <w:t>‌</w:t>
      </w:r>
      <w:r w:rsidRPr="006D3981">
        <w:rPr>
          <w:rFonts w:hint="cs"/>
          <w:szCs w:val="24"/>
          <w:rtl/>
          <w:lang w:bidi="fa-IR"/>
        </w:rPr>
        <w:t>دانيم اين قوم چه جوابی به این وقایع می</w:t>
      </w:r>
      <w:r w:rsidRPr="006D3981">
        <w:rPr>
          <w:rFonts w:hint="eastAsia"/>
          <w:szCs w:val="24"/>
          <w:rtl/>
          <w:lang w:bidi="fa-IR"/>
        </w:rPr>
        <w:t>‌</w:t>
      </w:r>
      <w:r w:rsidRPr="006D3981">
        <w:rPr>
          <w:rFonts w:hint="cs"/>
          <w:szCs w:val="24"/>
          <w:rtl/>
          <w:lang w:bidi="fa-IR"/>
        </w:rPr>
        <w:t>دهند که فاطمه از دست علی ناراحت شده است؟ و انسان</w:t>
      </w:r>
      <w:r w:rsidRPr="006D3981">
        <w:rPr>
          <w:rFonts w:hint="eastAsia"/>
          <w:szCs w:val="24"/>
          <w:rtl/>
          <w:lang w:bidi="fa-IR"/>
        </w:rPr>
        <w:t>‌</w:t>
      </w:r>
      <w:r w:rsidRPr="006D3981">
        <w:rPr>
          <w:rFonts w:hint="cs"/>
          <w:szCs w:val="24"/>
          <w:rtl/>
          <w:lang w:bidi="fa-IR"/>
        </w:rPr>
        <w:t>هاي منصف دربار</w:t>
      </w:r>
      <w:r w:rsidRPr="006D3981">
        <w:rPr>
          <w:rFonts w:hint="eastAsia"/>
          <w:szCs w:val="24"/>
          <w:rtl/>
          <w:lang w:bidi="fa-IR"/>
        </w:rPr>
        <w:t>‌ه‌</w:t>
      </w:r>
      <w:r w:rsidRPr="006D3981">
        <w:rPr>
          <w:rFonts w:hint="cs"/>
          <w:szCs w:val="24"/>
          <w:rtl/>
          <w:lang w:bidi="fa-IR"/>
        </w:rPr>
        <w:t>ی آنها چه حكم مي</w:t>
      </w:r>
      <w:r w:rsidRPr="006D3981">
        <w:rPr>
          <w:rFonts w:hint="eastAsia"/>
          <w:szCs w:val="24"/>
          <w:rtl/>
          <w:lang w:bidi="fa-IR"/>
        </w:rPr>
        <w:t>‌</w:t>
      </w:r>
      <w:r w:rsidRPr="006D3981">
        <w:rPr>
          <w:rFonts w:hint="cs"/>
          <w:szCs w:val="24"/>
          <w:rtl/>
          <w:lang w:bidi="fa-IR"/>
        </w:rPr>
        <w:t>كنند؟ ما آنها را در مقام قاضي، قبول داريم و مي</w:t>
      </w:r>
      <w:r w:rsidRPr="006D3981">
        <w:rPr>
          <w:rFonts w:hint="eastAsia"/>
          <w:szCs w:val="24"/>
          <w:rtl/>
          <w:lang w:bidi="fa-IR"/>
        </w:rPr>
        <w:t>‌</w:t>
      </w:r>
      <w:r w:rsidRPr="006D3981">
        <w:rPr>
          <w:rFonts w:hint="cs"/>
          <w:szCs w:val="24"/>
          <w:rtl/>
          <w:lang w:bidi="fa-IR"/>
        </w:rPr>
        <w:t>خواهيم كه جواب بدهند. پس جواب آنها درباره</w:t>
      </w:r>
      <w:r w:rsidRPr="006D3981">
        <w:rPr>
          <w:rFonts w:hint="eastAsia"/>
          <w:szCs w:val="24"/>
          <w:rtl/>
          <w:lang w:bidi="fa-IR"/>
        </w:rPr>
        <w:t>‌</w:t>
      </w:r>
      <w:r w:rsidRPr="006D3981">
        <w:rPr>
          <w:rFonts w:hint="cs"/>
          <w:szCs w:val="24"/>
          <w:rtl/>
          <w:lang w:bidi="fa-IR"/>
        </w:rPr>
        <w:t>ی علي چيست؟ همان جواب ما درباره</w:t>
      </w:r>
      <w:r w:rsidRPr="006D3981">
        <w:rPr>
          <w:rFonts w:hint="eastAsia"/>
          <w:szCs w:val="24"/>
          <w:rtl/>
          <w:lang w:bidi="fa-IR"/>
        </w:rPr>
        <w:t>‌</w:t>
      </w:r>
      <w:r w:rsidRPr="006D3981">
        <w:rPr>
          <w:rFonts w:hint="cs"/>
          <w:szCs w:val="24"/>
          <w:rtl/>
          <w:lang w:bidi="fa-IR"/>
        </w:rPr>
        <w:t>ی ابوبكر و عمر خواهد بود.</w:t>
      </w:r>
    </w:p>
    <w:p w:rsidR="005E7C8D" w:rsidRPr="006D3981" w:rsidRDefault="005E7C8D" w:rsidP="006D3981">
      <w:pPr>
        <w:pStyle w:val="a3"/>
        <w:ind w:left="284" w:hanging="284"/>
        <w:jc w:val="lowKashida"/>
        <w:rPr>
          <w:sz w:val="24"/>
          <w:szCs w:val="24"/>
          <w:lang w:bidi="fa-IR"/>
        </w:rPr>
      </w:pPr>
      <w:r w:rsidRPr="006D3981">
        <w:rPr>
          <w:rFonts w:hint="cs"/>
          <w:sz w:val="24"/>
          <w:szCs w:val="24"/>
          <w:rtl/>
          <w:lang w:bidi="fa-IR"/>
        </w:rPr>
        <w:t xml:space="preserve"> اگر بگويند: فاطمه بعد از ناراحت شدن از علی دوباره از او خشنود شده است، در جواب مي گوييم فاطمه وقتي كه از ابوبکر و عمر ناراحت شد، دوباره از آنها خشنود شد. ابوبكر نزد فاطمه رفت و براي عمر شفاعت كرد، پس فاطمه از عمر راضي شد.( ابن ابی الحدید، شرح نهج البلاغه، بیروت، ج1، ص57. حق الیقین، تهران، ص180. ابن میثم، شرح النهج، تهران، ج5، ص507. دنبلی، شرح النهج، تهران،ص331).</w:t>
      </w:r>
    </w:p>
  </w:footnote>
  <w:footnote w:id="49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مجلسی، حق الیقین، ایران، ص204 و 205.</w:t>
      </w:r>
    </w:p>
  </w:footnote>
  <w:footnote w:id="49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حق اليقين،‌</w:t>
      </w:r>
      <w:r w:rsidRPr="006D3981">
        <w:rPr>
          <w:rFonts w:hint="cs"/>
          <w:sz w:val="24"/>
          <w:szCs w:val="24"/>
          <w:rtl/>
          <w:lang w:bidi="fa-IR"/>
        </w:rPr>
        <w:t xml:space="preserve"> </w:t>
      </w:r>
      <w:r w:rsidRPr="006D3981">
        <w:rPr>
          <w:sz w:val="24"/>
          <w:szCs w:val="24"/>
          <w:rtl/>
          <w:lang w:bidi="fa-IR"/>
        </w:rPr>
        <w:t>ص206</w:t>
      </w:r>
      <w:r w:rsidRPr="006D3981">
        <w:rPr>
          <w:rFonts w:hint="cs"/>
          <w:sz w:val="24"/>
          <w:szCs w:val="24"/>
          <w:rtl/>
          <w:lang w:bidi="fa-IR"/>
        </w:rPr>
        <w:t xml:space="preserve">. </w:t>
      </w:r>
      <w:r w:rsidRPr="006D3981">
        <w:rPr>
          <w:sz w:val="24"/>
          <w:szCs w:val="24"/>
          <w:rtl/>
          <w:lang w:bidi="fa-IR"/>
        </w:rPr>
        <w:t>آيا يكي از اين داعيان فريب خورده و جاهل و خود فروش تقريب وجود دارد كه غيرتش از اين سخن زشت و فحش بسيار بد به حركت در آيد؟ يا اين</w:t>
      </w:r>
      <w:r w:rsidRPr="006D3981">
        <w:rPr>
          <w:rFonts w:hint="cs"/>
          <w:sz w:val="24"/>
          <w:szCs w:val="24"/>
          <w:rtl/>
          <w:lang w:bidi="fa-IR"/>
        </w:rPr>
        <w:t xml:space="preserve"> </w:t>
      </w:r>
      <w:r w:rsidRPr="006D3981">
        <w:rPr>
          <w:sz w:val="24"/>
          <w:szCs w:val="24"/>
          <w:rtl/>
          <w:lang w:bidi="fa-IR"/>
        </w:rPr>
        <w:t xml:space="preserve">كه غيرتي در آنها نمانده </w:t>
      </w:r>
      <w:r w:rsidRPr="006D3981">
        <w:rPr>
          <w:rFonts w:hint="cs"/>
          <w:sz w:val="24"/>
          <w:szCs w:val="24"/>
          <w:rtl/>
          <w:lang w:bidi="fa-IR"/>
        </w:rPr>
        <w:t xml:space="preserve">است </w:t>
      </w:r>
      <w:r w:rsidRPr="006D3981">
        <w:rPr>
          <w:sz w:val="24"/>
          <w:szCs w:val="24"/>
          <w:rtl/>
          <w:lang w:bidi="fa-IR"/>
        </w:rPr>
        <w:t xml:space="preserve">و همچنين جوانمردي اسلامي و شجاعت اصيل شرعي در وي وجود ندارد. پس كسي كه نسبت به ام المؤمنين غيرت نداشته باشد، </w:t>
      </w:r>
      <w:r w:rsidRPr="006D3981">
        <w:rPr>
          <w:rFonts w:hint="cs"/>
          <w:sz w:val="24"/>
          <w:szCs w:val="24"/>
          <w:rtl/>
          <w:lang w:bidi="fa-IR"/>
        </w:rPr>
        <w:t xml:space="preserve">نسبت </w:t>
      </w:r>
      <w:r w:rsidRPr="006D3981">
        <w:rPr>
          <w:sz w:val="24"/>
          <w:szCs w:val="24"/>
          <w:rtl/>
          <w:lang w:bidi="fa-IR"/>
        </w:rPr>
        <w:t>‌به مادرش نيز</w:t>
      </w:r>
      <w:r w:rsidRPr="006D3981">
        <w:rPr>
          <w:rFonts w:hint="cs"/>
          <w:sz w:val="24"/>
          <w:szCs w:val="24"/>
          <w:rtl/>
          <w:lang w:bidi="fa-IR"/>
        </w:rPr>
        <w:t>،</w:t>
      </w:r>
      <w:r w:rsidRPr="006D3981">
        <w:rPr>
          <w:sz w:val="24"/>
          <w:szCs w:val="24"/>
          <w:rtl/>
          <w:lang w:bidi="fa-IR"/>
        </w:rPr>
        <w:t xml:space="preserve"> غيرت ندارد. و كسي كه نسبت به دوستان محبوب پيامبر </w:t>
      </w:r>
      <w:r w:rsidRPr="006D3981">
        <w:rPr>
          <w:rFonts w:cs="CTraditional Arabic"/>
          <w:sz w:val="24"/>
          <w:szCs w:val="24"/>
          <w:rtl/>
          <w:lang w:bidi="fa-IR"/>
        </w:rPr>
        <w:t>ع</w:t>
      </w:r>
      <w:r w:rsidRPr="006D3981">
        <w:rPr>
          <w:sz w:val="24"/>
          <w:szCs w:val="24"/>
          <w:rtl/>
          <w:lang w:bidi="fa-IR"/>
        </w:rPr>
        <w:t xml:space="preserve"> غيرت نداش</w:t>
      </w:r>
      <w:r w:rsidRPr="006D3981">
        <w:rPr>
          <w:rFonts w:hint="cs"/>
          <w:sz w:val="24"/>
          <w:szCs w:val="24"/>
          <w:rtl/>
          <w:lang w:bidi="fa-IR"/>
        </w:rPr>
        <w:t>ت</w:t>
      </w:r>
      <w:r w:rsidRPr="006D3981">
        <w:rPr>
          <w:sz w:val="24"/>
          <w:szCs w:val="24"/>
          <w:rtl/>
          <w:lang w:bidi="fa-IR"/>
        </w:rPr>
        <w:t>ه باشد</w:t>
      </w:r>
      <w:r w:rsidRPr="006D3981">
        <w:rPr>
          <w:rFonts w:hint="cs"/>
          <w:sz w:val="24"/>
          <w:szCs w:val="24"/>
          <w:rtl/>
          <w:lang w:bidi="fa-IR"/>
        </w:rPr>
        <w:t>،</w:t>
      </w:r>
      <w:r w:rsidRPr="006D3981">
        <w:rPr>
          <w:sz w:val="24"/>
          <w:szCs w:val="24"/>
          <w:rtl/>
          <w:lang w:bidi="fa-IR"/>
        </w:rPr>
        <w:t xml:space="preserve"> نسبت به خودش نيز</w:t>
      </w:r>
      <w:r w:rsidRPr="006D3981">
        <w:rPr>
          <w:rFonts w:hint="cs"/>
          <w:sz w:val="24"/>
          <w:szCs w:val="24"/>
          <w:rtl/>
          <w:lang w:bidi="fa-IR"/>
        </w:rPr>
        <w:t>،</w:t>
      </w:r>
      <w:r w:rsidRPr="006D3981">
        <w:rPr>
          <w:sz w:val="24"/>
          <w:szCs w:val="24"/>
          <w:rtl/>
          <w:lang w:bidi="fa-IR"/>
        </w:rPr>
        <w:t xml:space="preserve"> غيرت ندارد.</w:t>
      </w:r>
    </w:p>
  </w:footnote>
  <w:footnote w:id="49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كسي </w:t>
      </w:r>
      <w:r w:rsidRPr="006D3981">
        <w:rPr>
          <w:rFonts w:hint="cs"/>
          <w:sz w:val="24"/>
          <w:szCs w:val="24"/>
          <w:rtl/>
          <w:lang w:bidi="fa-IR"/>
        </w:rPr>
        <w:t xml:space="preserve">نیست </w:t>
      </w:r>
      <w:r w:rsidRPr="006D3981">
        <w:rPr>
          <w:sz w:val="24"/>
          <w:szCs w:val="24"/>
          <w:rtl/>
          <w:lang w:bidi="fa-IR"/>
        </w:rPr>
        <w:t>به اين زوزه كش بگويد</w:t>
      </w:r>
      <w:r w:rsidRPr="006D3981">
        <w:rPr>
          <w:rFonts w:hint="cs"/>
          <w:sz w:val="24"/>
          <w:szCs w:val="24"/>
          <w:rtl/>
          <w:lang w:bidi="fa-IR"/>
        </w:rPr>
        <w:t>:</w:t>
      </w:r>
      <w:r w:rsidRPr="006D3981">
        <w:rPr>
          <w:sz w:val="24"/>
          <w:szCs w:val="24"/>
          <w:rtl/>
          <w:lang w:bidi="fa-IR"/>
        </w:rPr>
        <w:t xml:space="preserve"> كسي كه او را خليف</w:t>
      </w:r>
      <w:r w:rsidRPr="006D3981">
        <w:rPr>
          <w:rFonts w:hint="cs"/>
          <w:sz w:val="24"/>
          <w:szCs w:val="24"/>
          <w:rtl/>
          <w:lang w:bidi="fa-IR"/>
        </w:rPr>
        <w:t>ه</w:t>
      </w:r>
      <w:r w:rsidRPr="006D3981">
        <w:rPr>
          <w:rFonts w:hint="eastAsia"/>
          <w:sz w:val="24"/>
          <w:szCs w:val="24"/>
          <w:rtl/>
          <w:lang w:bidi="fa-IR"/>
        </w:rPr>
        <w:t>‌</w:t>
      </w:r>
      <w:r w:rsidRPr="006D3981">
        <w:rPr>
          <w:rFonts w:hint="cs"/>
          <w:sz w:val="24"/>
          <w:szCs w:val="24"/>
          <w:rtl/>
          <w:lang w:bidi="fa-IR"/>
        </w:rPr>
        <w:t>ی</w:t>
      </w:r>
      <w:r w:rsidRPr="006D3981">
        <w:rPr>
          <w:sz w:val="24"/>
          <w:szCs w:val="24"/>
          <w:rtl/>
          <w:lang w:bidi="fa-IR"/>
        </w:rPr>
        <w:t xml:space="preserve"> سنت ناميده است،‌ علي بن ابي طالب و فرزندان و عموها وبرادران و خواهرزاده</w:t>
      </w:r>
      <w:r w:rsidRPr="006D3981">
        <w:rPr>
          <w:rFonts w:hint="cs"/>
          <w:sz w:val="24"/>
          <w:szCs w:val="24"/>
          <w:rtl/>
          <w:lang w:bidi="fa-IR"/>
        </w:rPr>
        <w:t>‌</w:t>
      </w:r>
      <w:r w:rsidRPr="006D3981">
        <w:rPr>
          <w:sz w:val="24"/>
          <w:szCs w:val="24"/>
          <w:rtl/>
          <w:lang w:bidi="fa-IR"/>
        </w:rPr>
        <w:t>ها و برادرزاده</w:t>
      </w:r>
      <w:r w:rsidRPr="006D3981">
        <w:rPr>
          <w:rFonts w:hint="cs"/>
          <w:sz w:val="24"/>
          <w:szCs w:val="24"/>
          <w:rtl/>
          <w:lang w:bidi="fa-IR"/>
        </w:rPr>
        <w:t>‌</w:t>
      </w:r>
      <w:r w:rsidRPr="006D3981">
        <w:rPr>
          <w:sz w:val="24"/>
          <w:szCs w:val="24"/>
          <w:rtl/>
          <w:lang w:bidi="fa-IR"/>
        </w:rPr>
        <w:t>ها و تمامي خانواده اش بوده</w:t>
      </w:r>
      <w:r w:rsidRPr="006D3981">
        <w:rPr>
          <w:rFonts w:hint="cs"/>
          <w:sz w:val="24"/>
          <w:szCs w:val="24"/>
          <w:rtl/>
          <w:lang w:bidi="fa-IR"/>
        </w:rPr>
        <w:t xml:space="preserve"> اند</w:t>
      </w:r>
      <w:r w:rsidRPr="006D3981">
        <w:rPr>
          <w:sz w:val="24"/>
          <w:szCs w:val="24"/>
          <w:rtl/>
          <w:lang w:bidi="fa-IR"/>
        </w:rPr>
        <w:t>. و او خود يكي از مشاوران و وزيران و قاضيان او بوده است. همچن</w:t>
      </w:r>
      <w:r w:rsidRPr="006D3981">
        <w:rPr>
          <w:rFonts w:hint="cs"/>
          <w:sz w:val="24"/>
          <w:szCs w:val="24"/>
          <w:rtl/>
          <w:lang w:bidi="fa-IR"/>
        </w:rPr>
        <w:t>ا</w:t>
      </w:r>
      <w:r w:rsidRPr="006D3981">
        <w:rPr>
          <w:sz w:val="24"/>
          <w:szCs w:val="24"/>
          <w:rtl/>
          <w:lang w:bidi="fa-IR"/>
        </w:rPr>
        <w:t>ن كه دخترش را به وي داد و علي به اعمال او غبطه مي</w:t>
      </w:r>
      <w:r w:rsidRPr="006D3981">
        <w:rPr>
          <w:rFonts w:hint="cs"/>
          <w:sz w:val="24"/>
          <w:szCs w:val="24"/>
          <w:rtl/>
          <w:lang w:bidi="fa-IR"/>
        </w:rPr>
        <w:t>‌</w:t>
      </w:r>
      <w:r w:rsidRPr="006D3981">
        <w:rPr>
          <w:sz w:val="24"/>
          <w:szCs w:val="24"/>
          <w:rtl/>
          <w:lang w:bidi="fa-IR"/>
        </w:rPr>
        <w:t xml:space="preserve">خورد. همچنان كه </w:t>
      </w:r>
      <w:r w:rsidRPr="006D3981">
        <w:rPr>
          <w:rFonts w:hint="cs"/>
          <w:sz w:val="24"/>
          <w:szCs w:val="24"/>
          <w:rtl/>
          <w:lang w:bidi="fa-IR"/>
        </w:rPr>
        <w:t>پیش از این</w:t>
      </w:r>
      <w:r w:rsidRPr="006D3981">
        <w:rPr>
          <w:sz w:val="24"/>
          <w:szCs w:val="24"/>
          <w:rtl/>
          <w:lang w:bidi="fa-IR"/>
        </w:rPr>
        <w:t xml:space="preserve"> ‌با ذكر منابع و مراجع بيان كرديم.</w:t>
      </w:r>
    </w:p>
  </w:footnote>
  <w:footnote w:id="49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مجلسی، حق الیقین، ایران، ص219 .</w:t>
      </w:r>
    </w:p>
  </w:footnote>
  <w:footnote w:id="49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ص223.</w:t>
      </w:r>
    </w:p>
  </w:footnote>
  <w:footnote w:id="50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مجلسی، حق الیقین، ص259 .</w:t>
      </w:r>
    </w:p>
  </w:footnote>
  <w:footnote w:id="50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حق الیقین، ص270</w:t>
      </w:r>
    </w:p>
  </w:footnote>
  <w:footnote w:id="50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 ص271.</w:t>
      </w:r>
    </w:p>
  </w:footnote>
  <w:footnote w:id="503">
    <w:p w:rsidR="005E7C8D" w:rsidRPr="006D3981" w:rsidRDefault="005E7C8D" w:rsidP="006D3981">
      <w:pPr>
        <w:pStyle w:val="a3"/>
        <w:ind w:left="284" w:hanging="284"/>
        <w:jc w:val="lowKashida"/>
        <w:rPr>
          <w:rFonts w:hint="cs"/>
          <w:sz w:val="24"/>
          <w:szCs w:val="24"/>
          <w:rtl/>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Style w:val="a9"/>
          <w:rFonts w:cs="2  Badr" w:hint="cs"/>
          <w:color w:val="auto"/>
          <w:sz w:val="24"/>
          <w:szCs w:val="24"/>
          <w:rtl/>
        </w:rPr>
        <w:t xml:space="preserve"> پروردگارا مرا ببخش و توبه می</w:t>
      </w:r>
      <w:r w:rsidRPr="006D3981">
        <w:rPr>
          <w:rStyle w:val="a9"/>
          <w:rFonts w:cs="2  Badr" w:hint="eastAsia"/>
          <w:color w:val="auto"/>
          <w:sz w:val="24"/>
          <w:szCs w:val="24"/>
          <w:rtl/>
        </w:rPr>
        <w:t>‌‌‌‌</w:t>
      </w:r>
      <w:r w:rsidRPr="006D3981">
        <w:rPr>
          <w:rStyle w:val="a9"/>
          <w:rFonts w:cs="2  Badr" w:hint="cs"/>
          <w:color w:val="auto"/>
          <w:sz w:val="24"/>
          <w:szCs w:val="24"/>
          <w:rtl/>
        </w:rPr>
        <w:t>کنم که این عبارات زشت و ناپسند را علیه بنده ای از بندگان صالحت نقل می</w:t>
      </w:r>
      <w:r w:rsidRPr="006D3981">
        <w:rPr>
          <w:rStyle w:val="a9"/>
          <w:rFonts w:cs="2  Badr" w:hint="eastAsia"/>
          <w:color w:val="auto"/>
          <w:sz w:val="24"/>
          <w:szCs w:val="24"/>
          <w:rtl/>
        </w:rPr>
        <w:t>‌</w:t>
      </w:r>
      <w:r w:rsidRPr="006D3981">
        <w:rPr>
          <w:rStyle w:val="a9"/>
          <w:rFonts w:cs="2  Badr" w:hint="cs"/>
          <w:color w:val="auto"/>
          <w:sz w:val="24"/>
          <w:szCs w:val="24"/>
          <w:rtl/>
        </w:rPr>
        <w:t>کنم که در زمان حیات شان به بهشت مژده داده شدند. علیه کسی که فرستاده</w:t>
      </w:r>
      <w:r w:rsidRPr="006D3981">
        <w:rPr>
          <w:rStyle w:val="a9"/>
          <w:rFonts w:cs="2  Badr" w:hint="eastAsia"/>
          <w:color w:val="auto"/>
          <w:sz w:val="24"/>
          <w:szCs w:val="24"/>
          <w:rtl/>
        </w:rPr>
        <w:t>‌</w:t>
      </w:r>
      <w:r w:rsidRPr="006D3981">
        <w:rPr>
          <w:rStyle w:val="a9"/>
          <w:rFonts w:cs="2  Badr" w:hint="cs"/>
          <w:color w:val="auto"/>
          <w:sz w:val="24"/>
          <w:szCs w:val="24"/>
          <w:rtl/>
        </w:rPr>
        <w:t>ی تو که وحی را بر زبان می</w:t>
      </w:r>
      <w:r w:rsidRPr="006D3981">
        <w:rPr>
          <w:rStyle w:val="a9"/>
          <w:rFonts w:cs="2  Badr" w:hint="eastAsia"/>
          <w:color w:val="auto"/>
          <w:sz w:val="24"/>
          <w:szCs w:val="24"/>
          <w:rtl/>
        </w:rPr>
        <w:t>‌</w:t>
      </w:r>
      <w:r w:rsidRPr="006D3981">
        <w:rPr>
          <w:rStyle w:val="a9"/>
          <w:rFonts w:cs="2  Badr" w:hint="cs"/>
          <w:color w:val="auto"/>
          <w:sz w:val="24"/>
          <w:szCs w:val="24"/>
          <w:rtl/>
        </w:rPr>
        <w:t>آورد، به خواست تو دو دختر و نور چشمانش و پاره تنش را به ازدواج وی درآورد. بارالها! از تو طلب بخشش می</w:t>
      </w:r>
      <w:r w:rsidRPr="006D3981">
        <w:rPr>
          <w:rStyle w:val="a9"/>
          <w:rFonts w:cs="2  Badr" w:hint="eastAsia"/>
          <w:color w:val="auto"/>
          <w:sz w:val="24"/>
          <w:szCs w:val="24"/>
          <w:rtl/>
        </w:rPr>
        <w:t>‌</w:t>
      </w:r>
      <w:r w:rsidRPr="006D3981">
        <w:rPr>
          <w:rStyle w:val="a9"/>
          <w:rFonts w:cs="2  Badr" w:hint="cs"/>
          <w:color w:val="auto"/>
          <w:sz w:val="24"/>
          <w:szCs w:val="24"/>
          <w:rtl/>
        </w:rPr>
        <w:t>کنم و تو می</w:t>
      </w:r>
      <w:r w:rsidRPr="006D3981">
        <w:rPr>
          <w:rStyle w:val="a9"/>
          <w:rFonts w:cs="2  Badr" w:hint="eastAsia"/>
          <w:color w:val="auto"/>
          <w:sz w:val="24"/>
          <w:szCs w:val="24"/>
          <w:rtl/>
        </w:rPr>
        <w:t>‌</w:t>
      </w:r>
      <w:r w:rsidRPr="006D3981">
        <w:rPr>
          <w:rStyle w:val="a9"/>
          <w:rFonts w:cs="2  Badr" w:hint="cs"/>
          <w:color w:val="auto"/>
          <w:sz w:val="24"/>
          <w:szCs w:val="24"/>
          <w:rtl/>
        </w:rPr>
        <w:t>دانی که قصد من از نقل این عبارات، فقط بیان مذهب و عقیده</w:t>
      </w:r>
      <w:r w:rsidRPr="006D3981">
        <w:rPr>
          <w:rStyle w:val="a9"/>
          <w:rFonts w:cs="2  Badr" w:hint="eastAsia"/>
          <w:color w:val="auto"/>
          <w:sz w:val="24"/>
          <w:szCs w:val="24"/>
          <w:rtl/>
        </w:rPr>
        <w:t>‌</w:t>
      </w:r>
      <w:r w:rsidRPr="006D3981">
        <w:rPr>
          <w:rStyle w:val="a9"/>
          <w:rFonts w:cs="2  Badr" w:hint="cs"/>
          <w:color w:val="auto"/>
          <w:sz w:val="24"/>
          <w:szCs w:val="24"/>
          <w:rtl/>
        </w:rPr>
        <w:t>ی شیعه و کینه توزی شان نسبت به مسلمانان و پیشوایان دینی شان و رهبرانشان به سوی بهشت می</w:t>
      </w:r>
      <w:r w:rsidRPr="006D3981">
        <w:rPr>
          <w:rStyle w:val="a9"/>
          <w:rFonts w:cs="2  Badr" w:hint="eastAsia"/>
          <w:color w:val="auto"/>
          <w:sz w:val="24"/>
          <w:szCs w:val="24"/>
          <w:rtl/>
        </w:rPr>
        <w:t>‌</w:t>
      </w:r>
      <w:r w:rsidRPr="006D3981">
        <w:rPr>
          <w:rStyle w:val="a9"/>
          <w:rFonts w:cs="2  Badr" w:hint="cs"/>
          <w:color w:val="auto"/>
          <w:sz w:val="24"/>
          <w:szCs w:val="24"/>
          <w:rtl/>
        </w:rPr>
        <w:t>باشد. هر کس آنان را دوست بدارد، به خاطر محبت تو و محبت پیامبرت، او را دوست می</w:t>
      </w:r>
      <w:r w:rsidRPr="006D3981">
        <w:rPr>
          <w:rStyle w:val="a9"/>
          <w:rFonts w:cs="2  Badr" w:hint="eastAsia"/>
          <w:color w:val="auto"/>
          <w:sz w:val="24"/>
          <w:szCs w:val="24"/>
          <w:rtl/>
        </w:rPr>
        <w:t>‌</w:t>
      </w:r>
      <w:r w:rsidRPr="006D3981">
        <w:rPr>
          <w:rStyle w:val="a9"/>
          <w:rFonts w:cs="2  Badr" w:hint="cs"/>
          <w:color w:val="auto"/>
          <w:sz w:val="24"/>
          <w:szCs w:val="24"/>
          <w:rtl/>
        </w:rPr>
        <w:t>دارم و هر کس آنان را دشمن بدارد، به خاطر دشمنی پیامبر هدایتگرت و دین خوبت، او را دشمن می</w:t>
      </w:r>
      <w:r w:rsidRPr="006D3981">
        <w:rPr>
          <w:rStyle w:val="a9"/>
          <w:rFonts w:cs="2  Badr" w:hint="eastAsia"/>
          <w:color w:val="auto"/>
          <w:sz w:val="24"/>
          <w:szCs w:val="24"/>
          <w:rtl/>
        </w:rPr>
        <w:t>‌</w:t>
      </w:r>
      <w:r w:rsidRPr="006D3981">
        <w:rPr>
          <w:rStyle w:val="a9"/>
          <w:rFonts w:cs="2  Badr" w:hint="cs"/>
          <w:color w:val="auto"/>
          <w:sz w:val="24"/>
          <w:szCs w:val="24"/>
          <w:rtl/>
        </w:rPr>
        <w:t>دارم</w:t>
      </w:r>
      <w:r w:rsidRPr="006D3981">
        <w:rPr>
          <w:rStyle w:val="a9"/>
          <w:rFonts w:cs="2  Badr" w:hint="cs"/>
          <w:color w:val="000000"/>
          <w:sz w:val="24"/>
          <w:szCs w:val="24"/>
          <w:rtl/>
        </w:rPr>
        <w:t>. پس ما را از آنان قرار نده و ما را به سبب آنچه که جهت اطلاع بندگانت از این یهودی</w:t>
      </w:r>
      <w:r w:rsidRPr="006D3981">
        <w:rPr>
          <w:rStyle w:val="a9"/>
          <w:rFonts w:cs="2  Badr" w:hint="eastAsia"/>
          <w:color w:val="000000"/>
          <w:sz w:val="24"/>
          <w:szCs w:val="24"/>
          <w:rtl/>
        </w:rPr>
        <w:t>‌های</w:t>
      </w:r>
      <w:r w:rsidRPr="006D3981">
        <w:rPr>
          <w:rStyle w:val="a9"/>
          <w:rFonts w:cs="2  Badr" w:hint="cs"/>
          <w:color w:val="000000"/>
          <w:sz w:val="24"/>
          <w:szCs w:val="24"/>
          <w:rtl/>
        </w:rPr>
        <w:t xml:space="preserve"> پلید و کثیف، نقل کردیم، بازخواست مکن.</w:t>
      </w:r>
    </w:p>
  </w:footnote>
  <w:footnote w:id="50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تهران ،ص273 و 274.</w:t>
      </w:r>
    </w:p>
  </w:footnote>
  <w:footnote w:id="50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مجلسی، حیاة القلوب، تهران، ج2، ص700.</w:t>
      </w:r>
    </w:p>
  </w:footnote>
  <w:footnote w:id="50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قمي به دروغ گفته كه آيه</w:t>
      </w:r>
      <w:r w:rsidRPr="006D3981">
        <w:rPr>
          <w:rFonts w:hint="cs"/>
          <w:sz w:val="24"/>
          <w:szCs w:val="24"/>
          <w:rtl/>
          <w:lang w:bidi="fa-IR"/>
        </w:rPr>
        <w:t>‌ی:</w:t>
      </w:r>
      <w:r w:rsidRPr="006D3981">
        <w:rPr>
          <w:sz w:val="24"/>
          <w:szCs w:val="24"/>
          <w:rtl/>
          <w:lang w:bidi="fa-IR"/>
        </w:rPr>
        <w:t xml:space="preserve"> «</w:t>
      </w:r>
      <w:r w:rsidRPr="006D3981">
        <w:rPr>
          <w:rFonts w:hint="cs"/>
          <w:sz w:val="24"/>
          <w:szCs w:val="24"/>
          <w:rtl/>
          <w:lang w:bidi="fa-IR"/>
        </w:rPr>
        <w:t>إ</w:t>
      </w:r>
      <w:r w:rsidRPr="006D3981">
        <w:rPr>
          <w:sz w:val="24"/>
          <w:szCs w:val="24"/>
          <w:rtl/>
          <w:lang w:bidi="fa-IR"/>
        </w:rPr>
        <w:t xml:space="preserve">ن جاءكم فاسق </w:t>
      </w:r>
      <w:r w:rsidRPr="006D3981">
        <w:rPr>
          <w:rFonts w:hint="cs"/>
          <w:sz w:val="24"/>
          <w:szCs w:val="24"/>
          <w:rtl/>
          <w:lang w:bidi="fa-IR"/>
        </w:rPr>
        <w:t>بنبإ</w:t>
      </w:r>
      <w:r w:rsidRPr="006D3981">
        <w:rPr>
          <w:sz w:val="24"/>
          <w:szCs w:val="24"/>
          <w:rtl/>
          <w:lang w:bidi="fa-IR"/>
        </w:rPr>
        <w:t xml:space="preserve"> فتبي</w:t>
      </w:r>
      <w:r w:rsidRPr="006D3981">
        <w:rPr>
          <w:rFonts w:hint="cs"/>
          <w:sz w:val="24"/>
          <w:szCs w:val="24"/>
          <w:rtl/>
          <w:lang w:bidi="fa-IR"/>
        </w:rPr>
        <w:t>ن</w:t>
      </w:r>
      <w:r w:rsidRPr="006D3981">
        <w:rPr>
          <w:sz w:val="24"/>
          <w:szCs w:val="24"/>
          <w:rtl/>
          <w:lang w:bidi="fa-IR"/>
        </w:rPr>
        <w:t>وا» در</w:t>
      </w:r>
      <w:r w:rsidRPr="006D3981">
        <w:rPr>
          <w:rFonts w:hint="cs"/>
          <w:sz w:val="24"/>
          <w:szCs w:val="24"/>
          <w:rtl/>
          <w:lang w:bidi="fa-IR"/>
        </w:rPr>
        <w:t>باره</w:t>
      </w:r>
      <w:r w:rsidRPr="006D3981">
        <w:rPr>
          <w:rFonts w:hint="eastAsia"/>
          <w:sz w:val="24"/>
          <w:szCs w:val="24"/>
          <w:rtl/>
          <w:lang w:bidi="fa-IR"/>
        </w:rPr>
        <w:t>‌</w:t>
      </w:r>
      <w:r w:rsidRPr="006D3981">
        <w:rPr>
          <w:rFonts w:hint="cs"/>
          <w:sz w:val="24"/>
          <w:szCs w:val="24"/>
          <w:rtl/>
          <w:lang w:bidi="fa-IR"/>
        </w:rPr>
        <w:t>ی</w:t>
      </w:r>
      <w:r w:rsidRPr="006D3981">
        <w:rPr>
          <w:sz w:val="24"/>
          <w:szCs w:val="24"/>
          <w:rtl/>
          <w:lang w:bidi="fa-IR"/>
        </w:rPr>
        <w:t xml:space="preserve"> عايشه نازل شده است. (تفسير قمي،</w:t>
      </w:r>
      <w:r w:rsidRPr="006D3981">
        <w:rPr>
          <w:rFonts w:hint="cs"/>
          <w:sz w:val="24"/>
          <w:szCs w:val="24"/>
          <w:rtl/>
          <w:lang w:bidi="fa-IR"/>
        </w:rPr>
        <w:t xml:space="preserve"> </w:t>
      </w:r>
      <w:r w:rsidRPr="006D3981">
        <w:rPr>
          <w:sz w:val="24"/>
          <w:szCs w:val="24"/>
          <w:rtl/>
          <w:lang w:bidi="fa-IR"/>
        </w:rPr>
        <w:t>‌2/319)</w:t>
      </w:r>
      <w:r w:rsidRPr="006D3981">
        <w:rPr>
          <w:rFonts w:hint="cs"/>
          <w:sz w:val="24"/>
          <w:szCs w:val="24"/>
          <w:rtl/>
          <w:lang w:bidi="fa-IR"/>
        </w:rPr>
        <w:t>.</w:t>
      </w:r>
      <w:r w:rsidRPr="006D3981">
        <w:rPr>
          <w:sz w:val="24"/>
          <w:szCs w:val="24"/>
          <w:rtl/>
          <w:lang w:bidi="fa-IR"/>
        </w:rPr>
        <w:t xml:space="preserve"> </w:t>
      </w:r>
      <w:r w:rsidRPr="006D3981">
        <w:rPr>
          <w:rFonts w:hint="cs"/>
          <w:sz w:val="24"/>
          <w:szCs w:val="24"/>
          <w:rtl/>
          <w:lang w:bidi="fa-IR"/>
        </w:rPr>
        <w:t>البته</w:t>
      </w:r>
      <w:r w:rsidRPr="006D3981">
        <w:rPr>
          <w:sz w:val="24"/>
          <w:szCs w:val="24"/>
          <w:rtl/>
          <w:lang w:bidi="fa-IR"/>
        </w:rPr>
        <w:t xml:space="preserve"> بهتان</w:t>
      </w:r>
      <w:r w:rsidRPr="006D3981">
        <w:rPr>
          <w:rFonts w:hint="eastAsia"/>
          <w:sz w:val="24"/>
          <w:szCs w:val="24"/>
          <w:rtl/>
          <w:lang w:bidi="fa-IR"/>
        </w:rPr>
        <w:t>‌</w:t>
      </w:r>
      <w:r w:rsidRPr="006D3981">
        <w:rPr>
          <w:sz w:val="24"/>
          <w:szCs w:val="24"/>
          <w:rtl/>
          <w:lang w:bidi="fa-IR"/>
        </w:rPr>
        <w:t>هاي</w:t>
      </w:r>
      <w:r w:rsidRPr="006D3981">
        <w:rPr>
          <w:rFonts w:hint="cs"/>
          <w:sz w:val="24"/>
          <w:szCs w:val="24"/>
          <w:rtl/>
          <w:lang w:bidi="fa-IR"/>
        </w:rPr>
        <w:t>ی</w:t>
      </w:r>
      <w:r w:rsidRPr="006D3981">
        <w:rPr>
          <w:sz w:val="24"/>
          <w:szCs w:val="24"/>
          <w:rtl/>
          <w:lang w:bidi="fa-IR"/>
        </w:rPr>
        <w:t xml:space="preserve"> بيشتر از اين </w:t>
      </w:r>
      <w:r w:rsidRPr="006D3981">
        <w:rPr>
          <w:rFonts w:hint="cs"/>
          <w:sz w:val="24"/>
          <w:szCs w:val="24"/>
          <w:rtl/>
          <w:lang w:bidi="fa-IR"/>
        </w:rPr>
        <w:t xml:space="preserve">در دین روافض بر علیه بهترین امت </w:t>
      </w:r>
      <w:r w:rsidRPr="006D3981">
        <w:rPr>
          <w:sz w:val="24"/>
          <w:szCs w:val="24"/>
          <w:rtl/>
          <w:lang w:bidi="fa-IR"/>
        </w:rPr>
        <w:t>وجود دارد.</w:t>
      </w:r>
    </w:p>
  </w:footnote>
  <w:footnote w:id="50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صدوق از كساني است كه تحريف را در قرآن</w:t>
      </w:r>
      <w:r w:rsidRPr="006D3981">
        <w:rPr>
          <w:rFonts w:hint="eastAsia"/>
          <w:sz w:val="24"/>
          <w:szCs w:val="24"/>
          <w:rtl/>
          <w:lang w:bidi="fa-IR"/>
        </w:rPr>
        <w:t>‌</w:t>
      </w:r>
      <w:r w:rsidRPr="006D3981">
        <w:rPr>
          <w:sz w:val="24"/>
          <w:szCs w:val="24"/>
          <w:rtl/>
          <w:lang w:bidi="fa-IR"/>
        </w:rPr>
        <w:t>هاي اوليه انكار مي</w:t>
      </w:r>
      <w:r w:rsidRPr="006D3981">
        <w:rPr>
          <w:rFonts w:hint="cs"/>
          <w:sz w:val="24"/>
          <w:szCs w:val="24"/>
          <w:rtl/>
          <w:lang w:bidi="fa-IR"/>
        </w:rPr>
        <w:t>‌</w:t>
      </w:r>
      <w:r w:rsidRPr="006D3981">
        <w:rPr>
          <w:sz w:val="24"/>
          <w:szCs w:val="24"/>
          <w:rtl/>
          <w:lang w:bidi="fa-IR"/>
        </w:rPr>
        <w:t>كند،‌ مي</w:t>
      </w:r>
      <w:r w:rsidRPr="006D3981">
        <w:rPr>
          <w:rFonts w:hint="cs"/>
          <w:sz w:val="24"/>
          <w:szCs w:val="24"/>
          <w:rtl/>
          <w:lang w:bidi="fa-IR"/>
        </w:rPr>
        <w:t>‌</w:t>
      </w:r>
      <w:r w:rsidRPr="006D3981">
        <w:rPr>
          <w:sz w:val="24"/>
          <w:szCs w:val="24"/>
          <w:rtl/>
          <w:lang w:bidi="fa-IR"/>
        </w:rPr>
        <w:t>گويد: هشتاد آيه در</w:t>
      </w:r>
      <w:r w:rsidRPr="006D3981">
        <w:rPr>
          <w:rFonts w:hint="cs"/>
          <w:sz w:val="24"/>
          <w:szCs w:val="24"/>
          <w:rtl/>
          <w:lang w:bidi="fa-IR"/>
        </w:rPr>
        <w:t>باره</w:t>
      </w:r>
      <w:r w:rsidRPr="006D3981">
        <w:rPr>
          <w:rFonts w:hint="eastAsia"/>
          <w:sz w:val="24"/>
          <w:szCs w:val="24"/>
          <w:rtl/>
          <w:lang w:bidi="fa-IR"/>
        </w:rPr>
        <w:t>‌</w:t>
      </w:r>
      <w:r w:rsidRPr="006D3981">
        <w:rPr>
          <w:rFonts w:hint="cs"/>
          <w:sz w:val="24"/>
          <w:szCs w:val="24"/>
          <w:rtl/>
          <w:lang w:bidi="fa-IR"/>
        </w:rPr>
        <w:t>ی</w:t>
      </w:r>
      <w:r w:rsidRPr="006D3981">
        <w:rPr>
          <w:sz w:val="24"/>
          <w:szCs w:val="24"/>
          <w:rtl/>
          <w:lang w:bidi="fa-IR"/>
        </w:rPr>
        <w:t xml:space="preserve"> علي نازل شده كه در كتاب خداوند است و هيچ كس با</w:t>
      </w:r>
      <w:r>
        <w:rPr>
          <w:sz w:val="24"/>
          <w:szCs w:val="24"/>
          <w:rtl/>
          <w:lang w:bidi="fa-IR"/>
        </w:rPr>
        <w:t xml:space="preserve"> </w:t>
      </w:r>
      <w:r w:rsidRPr="006D3981">
        <w:rPr>
          <w:sz w:val="24"/>
          <w:szCs w:val="24"/>
          <w:rtl/>
          <w:lang w:bidi="fa-IR"/>
        </w:rPr>
        <w:t>او شريك نيست. (كتاب الخصال، قمي، ‌ملقب به صدوق، 2/592) پس اين آيات كجا هستند؟</w:t>
      </w:r>
    </w:p>
  </w:footnote>
  <w:footnote w:id="50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علم الهدی، الشافی، ص428.</w:t>
      </w:r>
    </w:p>
  </w:footnote>
  <w:footnote w:id="50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ص428 .</w:t>
      </w:r>
    </w:p>
  </w:footnote>
  <w:footnote w:id="51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مرزه محمد تقی لسان الملک شیعی، ناسخ التواریخ، ج5 ، ص143. مروج الذهب، ج3، ص60.</w:t>
      </w:r>
    </w:p>
  </w:footnote>
  <w:footnote w:id="51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ناسخ التواریخ، ج3، ص60.</w:t>
      </w:r>
    </w:p>
  </w:footnote>
  <w:footnote w:id="51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w:t>
      </w:r>
    </w:p>
  </w:footnote>
  <w:footnote w:id="51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اربلی ، کشف الغمة، ج2، ص78 .</w:t>
      </w:r>
    </w:p>
  </w:footnote>
  <w:footnote w:id="51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قمی، عیون أخبار الرضا، ج2، ص87 .</w:t>
      </w:r>
    </w:p>
  </w:footnote>
  <w:footnote w:id="51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ناسخ التواریخ (</w:t>
      </w:r>
      <w:r w:rsidRPr="006D3981">
        <w:rPr>
          <w:sz w:val="24"/>
          <w:szCs w:val="24"/>
          <w:rtl/>
          <w:lang w:bidi="fa-IR"/>
        </w:rPr>
        <w:t>تحت عنوان «اقوال زين العابدين</w:t>
      </w:r>
      <w:r w:rsidRPr="006D3981">
        <w:rPr>
          <w:rFonts w:hint="cs"/>
          <w:sz w:val="24"/>
          <w:szCs w:val="24"/>
          <w:rtl/>
          <w:lang w:bidi="fa-IR"/>
        </w:rPr>
        <w:t>،</w:t>
      </w:r>
      <w:r w:rsidRPr="006D3981">
        <w:rPr>
          <w:sz w:val="24"/>
          <w:szCs w:val="24"/>
          <w:rtl/>
          <w:lang w:bidi="fa-IR"/>
        </w:rPr>
        <w:t xml:space="preserve"> عمدة الطالب،‌</w:t>
      </w:r>
      <w:r w:rsidRPr="006D3981">
        <w:rPr>
          <w:rFonts w:hint="cs"/>
          <w:sz w:val="24"/>
          <w:szCs w:val="24"/>
          <w:rtl/>
          <w:lang w:bidi="fa-IR"/>
        </w:rPr>
        <w:t xml:space="preserve"> </w:t>
      </w:r>
      <w:r w:rsidRPr="006D3981">
        <w:rPr>
          <w:sz w:val="24"/>
          <w:szCs w:val="24"/>
          <w:rtl/>
          <w:lang w:bidi="fa-IR"/>
        </w:rPr>
        <w:t>تحت عنوان، ‌اخبار زيد بن علي»)</w:t>
      </w:r>
      <w:r w:rsidRPr="006D3981">
        <w:rPr>
          <w:rFonts w:hint="cs"/>
          <w:sz w:val="24"/>
          <w:szCs w:val="24"/>
          <w:rtl/>
          <w:lang w:bidi="fa-IR"/>
        </w:rPr>
        <w:t xml:space="preserve"> ، ج3، ص590.</w:t>
      </w:r>
    </w:p>
  </w:footnote>
  <w:footnote w:id="51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همان.</w:t>
      </w:r>
    </w:p>
  </w:footnote>
  <w:footnote w:id="51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کشف الغمة، تبریز (ایران)، ج2، ص147.</w:t>
      </w:r>
    </w:p>
  </w:footnote>
  <w:footnote w:id="51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نهج البلاغه (تحقیق صبحی صالح)، ص323.</w:t>
      </w:r>
    </w:p>
  </w:footnote>
  <w:footnote w:id="51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الاخبار الطوال (ذیل عنوان واقعۀ صفین)، قاهره، ص165.</w:t>
      </w:r>
    </w:p>
  </w:footnote>
  <w:footnote w:id="52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w:t>
      </w:r>
    </w:p>
  </w:footnote>
  <w:footnote w:id="52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نهج البلاغه (تحقیق صبحی صالح)، ص179.</w:t>
      </w:r>
    </w:p>
  </w:footnote>
  <w:footnote w:id="52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ص248.</w:t>
      </w:r>
    </w:p>
  </w:footnote>
  <w:footnote w:id="52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نمي</w:t>
      </w:r>
      <w:r w:rsidRPr="006D3981">
        <w:rPr>
          <w:rFonts w:hint="cs"/>
          <w:sz w:val="24"/>
          <w:szCs w:val="24"/>
          <w:rtl/>
          <w:lang w:bidi="fa-IR"/>
        </w:rPr>
        <w:t>‌</w:t>
      </w:r>
      <w:r w:rsidRPr="006D3981">
        <w:rPr>
          <w:sz w:val="24"/>
          <w:szCs w:val="24"/>
          <w:rtl/>
          <w:lang w:bidi="fa-IR"/>
        </w:rPr>
        <w:t>دانم مجلسي</w:t>
      </w:r>
      <w:r w:rsidRPr="006D3981">
        <w:rPr>
          <w:rFonts w:hint="cs"/>
          <w:sz w:val="24"/>
          <w:szCs w:val="24"/>
          <w:rtl/>
          <w:lang w:bidi="fa-IR"/>
        </w:rPr>
        <w:t>-</w:t>
      </w:r>
      <w:r w:rsidRPr="006D3981">
        <w:rPr>
          <w:sz w:val="24"/>
          <w:szCs w:val="24"/>
          <w:rtl/>
          <w:lang w:bidi="fa-IR"/>
        </w:rPr>
        <w:t xml:space="preserve"> كه ادعاي </w:t>
      </w:r>
      <w:r w:rsidRPr="006D3981">
        <w:rPr>
          <w:rFonts w:hint="cs"/>
          <w:sz w:val="24"/>
          <w:szCs w:val="24"/>
          <w:rtl/>
          <w:lang w:bidi="fa-IR"/>
        </w:rPr>
        <w:t>دوستی با</w:t>
      </w:r>
      <w:r w:rsidRPr="006D3981">
        <w:rPr>
          <w:sz w:val="24"/>
          <w:szCs w:val="24"/>
          <w:rtl/>
          <w:lang w:bidi="fa-IR"/>
        </w:rPr>
        <w:t xml:space="preserve"> اهل بيت را دارد</w:t>
      </w:r>
      <w:r w:rsidRPr="006D3981">
        <w:rPr>
          <w:rFonts w:hint="cs"/>
          <w:sz w:val="24"/>
          <w:szCs w:val="24"/>
          <w:rtl/>
          <w:lang w:bidi="fa-IR"/>
        </w:rPr>
        <w:t>،</w:t>
      </w:r>
      <w:r w:rsidRPr="006D3981">
        <w:rPr>
          <w:sz w:val="24"/>
          <w:szCs w:val="24"/>
          <w:rtl/>
          <w:lang w:bidi="fa-IR"/>
        </w:rPr>
        <w:t xml:space="preserve"> چگونه جسارت كرده كه </w:t>
      </w:r>
      <w:r w:rsidRPr="006D3981">
        <w:rPr>
          <w:rFonts w:hint="cs"/>
          <w:sz w:val="24"/>
          <w:szCs w:val="24"/>
          <w:rtl/>
          <w:lang w:bidi="fa-IR"/>
        </w:rPr>
        <w:t>می</w:t>
      </w:r>
      <w:r w:rsidRPr="006D3981">
        <w:rPr>
          <w:rFonts w:hint="eastAsia"/>
          <w:sz w:val="24"/>
          <w:szCs w:val="24"/>
          <w:rtl/>
          <w:lang w:bidi="fa-IR"/>
        </w:rPr>
        <w:t>‌</w:t>
      </w:r>
      <w:r w:rsidRPr="006D3981">
        <w:rPr>
          <w:sz w:val="24"/>
          <w:szCs w:val="24"/>
          <w:rtl/>
          <w:lang w:bidi="fa-IR"/>
        </w:rPr>
        <w:t>گويد: علي قتل عثمان را مباح دانسته و اشكالي در آن نديده است</w:t>
      </w:r>
      <w:r w:rsidRPr="006D3981">
        <w:rPr>
          <w:rFonts w:hint="cs"/>
          <w:sz w:val="24"/>
          <w:szCs w:val="24"/>
          <w:rtl/>
          <w:lang w:bidi="fa-IR"/>
        </w:rPr>
        <w:t>. سپس به علاوه، نهج البلاغه</w:t>
      </w:r>
      <w:r w:rsidRPr="006D3981">
        <w:rPr>
          <w:sz w:val="24"/>
          <w:szCs w:val="24"/>
          <w:rtl/>
          <w:lang w:bidi="fa-IR"/>
        </w:rPr>
        <w:t xml:space="preserve"> مملو از</w:t>
      </w:r>
      <w:r w:rsidRPr="006D3981">
        <w:rPr>
          <w:rFonts w:hint="cs"/>
          <w:sz w:val="24"/>
          <w:szCs w:val="24"/>
          <w:rtl/>
          <w:lang w:bidi="fa-IR"/>
        </w:rPr>
        <w:t xml:space="preserve"> اقوال امام اول و معصومی است </w:t>
      </w:r>
      <w:r w:rsidRPr="006D3981">
        <w:rPr>
          <w:sz w:val="24"/>
          <w:szCs w:val="24"/>
          <w:rtl/>
          <w:lang w:bidi="fa-IR"/>
        </w:rPr>
        <w:t>كه به قول خودشان اشتباه نمي</w:t>
      </w:r>
      <w:r w:rsidRPr="006D3981">
        <w:rPr>
          <w:rFonts w:hint="cs"/>
          <w:sz w:val="24"/>
          <w:szCs w:val="24"/>
          <w:rtl/>
          <w:lang w:bidi="fa-IR"/>
        </w:rPr>
        <w:t>‌ک</w:t>
      </w:r>
      <w:r w:rsidRPr="006D3981">
        <w:rPr>
          <w:sz w:val="24"/>
          <w:szCs w:val="24"/>
          <w:rtl/>
          <w:lang w:bidi="fa-IR"/>
        </w:rPr>
        <w:t>ند</w:t>
      </w:r>
      <w:r w:rsidRPr="006D3981">
        <w:rPr>
          <w:rFonts w:hint="cs"/>
          <w:sz w:val="24"/>
          <w:szCs w:val="24"/>
          <w:rtl/>
          <w:lang w:bidi="fa-IR"/>
        </w:rPr>
        <w:t xml:space="preserve">. از جمله سخنان علی </w:t>
      </w:r>
      <w:r w:rsidRPr="006D3981">
        <w:rPr>
          <w:rFonts w:cs="CTraditional Arabic" w:hint="cs"/>
          <w:sz w:val="24"/>
          <w:szCs w:val="24"/>
          <w:rtl/>
          <w:lang w:bidi="fa-IR"/>
        </w:rPr>
        <w:t>س</w:t>
      </w:r>
      <w:r w:rsidRPr="006D3981">
        <w:rPr>
          <w:rFonts w:hint="cs"/>
          <w:sz w:val="24"/>
          <w:szCs w:val="24"/>
          <w:rtl/>
          <w:lang w:bidi="fa-IR"/>
        </w:rPr>
        <w:t xml:space="preserve"> در نهج البلاغه این است که او</w:t>
      </w:r>
      <w:r w:rsidRPr="006D3981">
        <w:rPr>
          <w:sz w:val="24"/>
          <w:szCs w:val="24"/>
          <w:rtl/>
          <w:lang w:bidi="fa-IR"/>
        </w:rPr>
        <w:t xml:space="preserve"> از قتل عثمان </w:t>
      </w:r>
      <w:r w:rsidRPr="006D3981">
        <w:rPr>
          <w:rFonts w:cs="CTraditional Arabic" w:hint="cs"/>
          <w:sz w:val="24"/>
          <w:szCs w:val="24"/>
          <w:rtl/>
          <w:lang w:bidi="fa-IR"/>
        </w:rPr>
        <w:t>س</w:t>
      </w:r>
      <w:r w:rsidRPr="006D3981">
        <w:rPr>
          <w:rFonts w:hint="cs"/>
          <w:sz w:val="24"/>
          <w:szCs w:val="24"/>
          <w:rtl/>
          <w:lang w:bidi="fa-IR"/>
        </w:rPr>
        <w:t xml:space="preserve"> </w:t>
      </w:r>
      <w:r w:rsidRPr="006D3981">
        <w:rPr>
          <w:sz w:val="24"/>
          <w:szCs w:val="24"/>
          <w:rtl/>
          <w:lang w:bidi="fa-IR"/>
        </w:rPr>
        <w:t>و قاتلانش</w:t>
      </w:r>
      <w:r w:rsidRPr="006D3981">
        <w:rPr>
          <w:rFonts w:hint="cs"/>
          <w:sz w:val="24"/>
          <w:szCs w:val="24"/>
          <w:rtl/>
          <w:lang w:bidi="fa-IR"/>
        </w:rPr>
        <w:t xml:space="preserve"> مبرا و بی</w:t>
      </w:r>
      <w:r w:rsidRPr="006D3981">
        <w:rPr>
          <w:rFonts w:hint="eastAsia"/>
          <w:sz w:val="24"/>
          <w:szCs w:val="24"/>
          <w:rtl/>
          <w:lang w:bidi="fa-IR"/>
        </w:rPr>
        <w:t>‌</w:t>
      </w:r>
      <w:r w:rsidRPr="006D3981">
        <w:rPr>
          <w:rFonts w:hint="cs"/>
          <w:sz w:val="24"/>
          <w:szCs w:val="24"/>
          <w:rtl/>
          <w:lang w:bidi="fa-IR"/>
        </w:rPr>
        <w:t>گناه است.</w:t>
      </w:r>
      <w:r w:rsidRPr="006D3981">
        <w:rPr>
          <w:sz w:val="24"/>
          <w:szCs w:val="24"/>
          <w:rtl/>
          <w:lang w:bidi="fa-IR"/>
        </w:rPr>
        <w:t xml:space="preserve"> </w:t>
      </w:r>
      <w:r w:rsidRPr="006D3981">
        <w:rPr>
          <w:rFonts w:hint="cs"/>
          <w:sz w:val="24"/>
          <w:szCs w:val="24"/>
          <w:rtl/>
          <w:lang w:bidi="fa-IR"/>
        </w:rPr>
        <w:t>هر کس</w:t>
      </w:r>
      <w:r w:rsidRPr="006D3981">
        <w:rPr>
          <w:sz w:val="24"/>
          <w:szCs w:val="24"/>
          <w:rtl/>
          <w:lang w:bidi="fa-IR"/>
        </w:rPr>
        <w:t xml:space="preserve"> نهج البلاغه را بخواند،‌ بر اين امر گواهي مي</w:t>
      </w:r>
      <w:r w:rsidRPr="006D3981">
        <w:rPr>
          <w:rFonts w:hint="cs"/>
          <w:sz w:val="24"/>
          <w:szCs w:val="24"/>
          <w:rtl/>
          <w:lang w:bidi="fa-IR"/>
        </w:rPr>
        <w:t>‌</w:t>
      </w:r>
      <w:r w:rsidRPr="006D3981">
        <w:rPr>
          <w:sz w:val="24"/>
          <w:szCs w:val="24"/>
          <w:rtl/>
          <w:lang w:bidi="fa-IR"/>
        </w:rPr>
        <w:t xml:space="preserve">دهد </w:t>
      </w:r>
      <w:r w:rsidRPr="006D3981">
        <w:rPr>
          <w:rFonts w:hint="cs"/>
          <w:sz w:val="24"/>
          <w:szCs w:val="24"/>
          <w:rtl/>
          <w:lang w:bidi="fa-IR"/>
        </w:rPr>
        <w:t>اما</w:t>
      </w:r>
      <w:r w:rsidRPr="006D3981">
        <w:rPr>
          <w:sz w:val="24"/>
          <w:szCs w:val="24"/>
          <w:rtl/>
          <w:lang w:bidi="fa-IR"/>
        </w:rPr>
        <w:t xml:space="preserve"> از اين قوم</w:t>
      </w:r>
      <w:r w:rsidRPr="006D3981">
        <w:rPr>
          <w:rFonts w:hint="cs"/>
          <w:sz w:val="24"/>
          <w:szCs w:val="24"/>
          <w:rtl/>
          <w:lang w:bidi="fa-IR"/>
        </w:rPr>
        <w:t xml:space="preserve"> چه کسی</w:t>
      </w:r>
      <w:r w:rsidRPr="006D3981">
        <w:rPr>
          <w:sz w:val="24"/>
          <w:szCs w:val="24"/>
          <w:rtl/>
          <w:lang w:bidi="fa-IR"/>
        </w:rPr>
        <w:t xml:space="preserve"> نهج البلاغه را مي</w:t>
      </w:r>
      <w:r w:rsidRPr="006D3981">
        <w:rPr>
          <w:rFonts w:hint="cs"/>
          <w:sz w:val="24"/>
          <w:szCs w:val="24"/>
          <w:rtl/>
          <w:lang w:bidi="fa-IR"/>
        </w:rPr>
        <w:t>‌</w:t>
      </w:r>
      <w:r w:rsidRPr="006D3981">
        <w:rPr>
          <w:sz w:val="24"/>
          <w:szCs w:val="24"/>
          <w:rtl/>
          <w:lang w:bidi="fa-IR"/>
        </w:rPr>
        <w:t xml:space="preserve">خواند؟ </w:t>
      </w:r>
      <w:r w:rsidRPr="006D3981">
        <w:rPr>
          <w:rFonts w:hint="cs"/>
          <w:sz w:val="24"/>
          <w:szCs w:val="24"/>
          <w:rtl/>
          <w:lang w:bidi="fa-IR"/>
        </w:rPr>
        <w:t>زیرا</w:t>
      </w:r>
      <w:r w:rsidRPr="006D3981">
        <w:rPr>
          <w:sz w:val="24"/>
          <w:szCs w:val="24"/>
          <w:rtl/>
          <w:lang w:bidi="fa-IR"/>
        </w:rPr>
        <w:t xml:space="preserve"> حسد</w:t>
      </w:r>
      <w:r w:rsidRPr="006D3981">
        <w:rPr>
          <w:rFonts w:hint="cs"/>
          <w:sz w:val="24"/>
          <w:szCs w:val="24"/>
          <w:rtl/>
          <w:lang w:bidi="fa-IR"/>
        </w:rPr>
        <w:t>،</w:t>
      </w:r>
      <w:r w:rsidRPr="006D3981">
        <w:rPr>
          <w:sz w:val="24"/>
          <w:szCs w:val="24"/>
          <w:rtl/>
          <w:lang w:bidi="fa-IR"/>
        </w:rPr>
        <w:t xml:space="preserve"> قلب</w:t>
      </w:r>
      <w:r w:rsidRPr="006D3981">
        <w:rPr>
          <w:rFonts w:hint="cs"/>
          <w:sz w:val="24"/>
          <w:szCs w:val="24"/>
          <w:rtl/>
          <w:lang w:bidi="fa-IR"/>
        </w:rPr>
        <w:t xml:space="preserve"> </w:t>
      </w:r>
      <w:r w:rsidRPr="006D3981">
        <w:rPr>
          <w:sz w:val="24"/>
          <w:szCs w:val="24"/>
          <w:rtl/>
          <w:lang w:bidi="fa-IR"/>
        </w:rPr>
        <w:t>هايشان را خورده و چشمانشان را كور كرده</w:t>
      </w:r>
      <w:r w:rsidRPr="006D3981">
        <w:rPr>
          <w:rFonts w:hint="cs"/>
          <w:sz w:val="24"/>
          <w:szCs w:val="24"/>
          <w:rtl/>
          <w:lang w:bidi="fa-IR"/>
        </w:rPr>
        <w:t>،</w:t>
      </w:r>
      <w:r w:rsidRPr="006D3981">
        <w:rPr>
          <w:sz w:val="24"/>
          <w:szCs w:val="24"/>
          <w:rtl/>
          <w:lang w:bidi="fa-IR"/>
        </w:rPr>
        <w:t xml:space="preserve"> و كسي كه خداوند نوري برايش قرار نداده باشد، نوري نمي</w:t>
      </w:r>
      <w:r w:rsidRPr="006D3981">
        <w:rPr>
          <w:rFonts w:hint="cs"/>
          <w:sz w:val="24"/>
          <w:szCs w:val="24"/>
          <w:rtl/>
          <w:lang w:bidi="fa-IR"/>
        </w:rPr>
        <w:t>‌</w:t>
      </w:r>
      <w:r w:rsidRPr="006D3981">
        <w:rPr>
          <w:sz w:val="24"/>
          <w:szCs w:val="24"/>
          <w:rtl/>
          <w:lang w:bidi="fa-IR"/>
        </w:rPr>
        <w:t>بيند.</w:t>
      </w:r>
    </w:p>
  </w:footnote>
  <w:footnote w:id="52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نهج البلاغه (تحقیق صبحی صالح)، ص448.</w:t>
      </w:r>
    </w:p>
  </w:footnote>
  <w:footnote w:id="52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ثقفی، الغارات (تحت عنوان «ولایت قیس بن سعد)، ج1، ص211.</w:t>
      </w:r>
    </w:p>
  </w:footnote>
  <w:footnote w:id="52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الغارات، ص211 و 212.</w:t>
      </w:r>
    </w:p>
  </w:footnote>
  <w:footnote w:id="52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ثقفی، الغارات، ج2، ص403.</w:t>
      </w:r>
    </w:p>
  </w:footnote>
  <w:footnote w:id="52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کلینی، الکافی فی الاصول (کتاب فضل العلم)، ج1، ص70.</w:t>
      </w:r>
    </w:p>
  </w:footnote>
  <w:footnote w:id="52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الكافي في الاصول،</w:t>
      </w:r>
      <w:r w:rsidRPr="006D3981">
        <w:rPr>
          <w:rFonts w:hint="cs"/>
          <w:sz w:val="24"/>
          <w:szCs w:val="24"/>
          <w:rtl/>
          <w:lang w:bidi="fa-IR"/>
        </w:rPr>
        <w:t xml:space="preserve"> ج</w:t>
      </w:r>
      <w:r w:rsidRPr="006D3981">
        <w:rPr>
          <w:sz w:val="24"/>
          <w:szCs w:val="24"/>
          <w:rtl/>
          <w:lang w:bidi="fa-IR"/>
        </w:rPr>
        <w:t>‌1</w:t>
      </w:r>
      <w:r w:rsidRPr="006D3981">
        <w:rPr>
          <w:rFonts w:hint="cs"/>
          <w:sz w:val="24"/>
          <w:szCs w:val="24"/>
          <w:rtl/>
          <w:lang w:bidi="fa-IR"/>
        </w:rPr>
        <w:t>، ص59</w:t>
      </w:r>
      <w:r w:rsidRPr="006D3981">
        <w:rPr>
          <w:sz w:val="24"/>
          <w:szCs w:val="24"/>
          <w:rtl/>
          <w:lang w:bidi="fa-IR"/>
        </w:rPr>
        <w:t>،‌ باب رجوع به كتاب و سنت و اين</w:t>
      </w:r>
      <w:r w:rsidRPr="006D3981">
        <w:rPr>
          <w:rFonts w:hint="cs"/>
          <w:sz w:val="24"/>
          <w:szCs w:val="24"/>
          <w:rtl/>
          <w:lang w:bidi="fa-IR"/>
        </w:rPr>
        <w:t xml:space="preserve"> </w:t>
      </w:r>
      <w:r w:rsidRPr="006D3981">
        <w:rPr>
          <w:sz w:val="24"/>
          <w:szCs w:val="24"/>
          <w:rtl/>
          <w:lang w:bidi="fa-IR"/>
        </w:rPr>
        <w:t xml:space="preserve">كه هيچ حلال وحرامي بدون رجوع به آنها درست نيست. همچنين </w:t>
      </w:r>
      <w:r w:rsidRPr="006D3981">
        <w:rPr>
          <w:rFonts w:hint="cs"/>
          <w:sz w:val="24"/>
          <w:szCs w:val="24"/>
          <w:rtl/>
          <w:lang w:bidi="fa-IR"/>
        </w:rPr>
        <w:t>مانند</w:t>
      </w:r>
      <w:r w:rsidRPr="006D3981">
        <w:rPr>
          <w:sz w:val="24"/>
          <w:szCs w:val="24"/>
          <w:rtl/>
          <w:lang w:bidi="fa-IR"/>
        </w:rPr>
        <w:t xml:space="preserve"> آن را از پدرش در كتاب الشيعة في الميزان</w:t>
      </w:r>
      <w:r w:rsidRPr="006D3981">
        <w:rPr>
          <w:rFonts w:hint="cs"/>
          <w:sz w:val="24"/>
          <w:szCs w:val="24"/>
          <w:rtl/>
          <w:lang w:bidi="fa-IR"/>
        </w:rPr>
        <w:t>،</w:t>
      </w:r>
      <w:r w:rsidRPr="006D3981">
        <w:rPr>
          <w:sz w:val="24"/>
          <w:szCs w:val="24"/>
          <w:rtl/>
          <w:lang w:bidi="fa-IR"/>
        </w:rPr>
        <w:t xml:space="preserve"> ص56 نقل كرده است.</w:t>
      </w:r>
    </w:p>
  </w:footnote>
  <w:footnote w:id="53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الأصول من</w:t>
      </w:r>
      <w:r w:rsidRPr="006D3981">
        <w:rPr>
          <w:rFonts w:hint="cs"/>
          <w:sz w:val="24"/>
          <w:szCs w:val="24"/>
          <w:rtl/>
          <w:lang w:bidi="fa-IR"/>
        </w:rPr>
        <w:t xml:space="preserve"> الکافی ، ج1 ، ص70.</w:t>
      </w:r>
    </w:p>
  </w:footnote>
  <w:footnote w:id="53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ص71.</w:t>
      </w:r>
    </w:p>
  </w:footnote>
  <w:footnote w:id="53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ج1، ص70.</w:t>
      </w:r>
    </w:p>
  </w:footnote>
  <w:footnote w:id="53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رجال کشی (ذیل شرح حال مغیره بن سعید)، کربلاء، ص195.</w:t>
      </w:r>
    </w:p>
  </w:footnote>
  <w:footnote w:id="53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همان، ص195.</w:t>
      </w:r>
    </w:p>
  </w:footnote>
  <w:footnote w:id="53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طوسی، الأمالی، نجف، ج1، ص237.</w:t>
      </w:r>
    </w:p>
  </w:footnote>
  <w:footnote w:id="53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همان، ص221.</w:t>
      </w:r>
    </w:p>
  </w:footnote>
  <w:footnote w:id="537">
    <w:p w:rsidR="005E7C8D" w:rsidRPr="006D3981" w:rsidRDefault="005E7C8D" w:rsidP="006D3981">
      <w:pPr>
        <w:pStyle w:val="a3"/>
        <w:ind w:left="284" w:hanging="284"/>
        <w:jc w:val="lowKashida"/>
        <w:rPr>
          <w:rFonts w:hint="cs"/>
          <w:sz w:val="24"/>
          <w:szCs w:val="24"/>
          <w:rtl/>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طبرسی، الاحتجاج، ص229.</w:t>
      </w:r>
    </w:p>
  </w:footnote>
  <w:footnote w:id="53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ملا فتح الله کاشانی، منهج الصادقین، ج2، ص489.</w:t>
      </w:r>
    </w:p>
  </w:footnote>
  <w:footnote w:id="53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تفسیر منهج الصادقین، ص492 به نقل از شیخ علی بن عبد العالی، در رساله ای که در باب متعه نوشته است.</w:t>
      </w:r>
    </w:p>
  </w:footnote>
  <w:footnote w:id="54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برای تحقیق بیشتر به کتاب «الشیعة و السنة» مراجعه کنید.</w:t>
      </w:r>
    </w:p>
  </w:footnote>
  <w:footnote w:id="54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تفسیر منهج الصادقین، ج2، ص493.</w:t>
      </w:r>
    </w:p>
  </w:footnote>
  <w:footnote w:id="54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sz w:val="24"/>
          <w:szCs w:val="24"/>
          <w:rtl/>
          <w:lang w:bidi="fa-IR"/>
        </w:rPr>
        <w:t xml:space="preserve"> پس معناي سخن اين فرد چيست كه مي گويد: ‌اهل نجف و تمام سرزمين</w:t>
      </w:r>
      <w:r w:rsidRPr="006D3981">
        <w:rPr>
          <w:rFonts w:hint="cs"/>
          <w:sz w:val="24"/>
          <w:szCs w:val="24"/>
          <w:rtl/>
          <w:lang w:bidi="fa-IR"/>
        </w:rPr>
        <w:t>‌</w:t>
      </w:r>
      <w:r w:rsidRPr="006D3981">
        <w:rPr>
          <w:sz w:val="24"/>
          <w:szCs w:val="24"/>
          <w:rtl/>
          <w:lang w:bidi="fa-IR"/>
        </w:rPr>
        <w:t>ها</w:t>
      </w:r>
      <w:r w:rsidRPr="006D3981">
        <w:rPr>
          <w:rFonts w:hint="cs"/>
          <w:sz w:val="24"/>
          <w:szCs w:val="24"/>
          <w:rtl/>
          <w:lang w:bidi="fa-IR"/>
        </w:rPr>
        <w:t>ی</w:t>
      </w:r>
      <w:r w:rsidRPr="006D3981">
        <w:rPr>
          <w:sz w:val="24"/>
          <w:szCs w:val="24"/>
          <w:rtl/>
          <w:lang w:bidi="fa-IR"/>
        </w:rPr>
        <w:t xml:space="preserve"> شيعه نشين</w:t>
      </w:r>
      <w:r w:rsidRPr="006D3981">
        <w:rPr>
          <w:rFonts w:hint="cs"/>
          <w:sz w:val="24"/>
          <w:szCs w:val="24"/>
          <w:rtl/>
          <w:lang w:bidi="fa-IR"/>
        </w:rPr>
        <w:t>،</w:t>
      </w:r>
      <w:r w:rsidRPr="006D3981">
        <w:rPr>
          <w:sz w:val="24"/>
          <w:szCs w:val="24"/>
          <w:rtl/>
          <w:lang w:bidi="fa-IR"/>
        </w:rPr>
        <w:t xml:space="preserve"> متعه را عيب مي</w:t>
      </w:r>
      <w:r w:rsidRPr="006D3981">
        <w:rPr>
          <w:rFonts w:hint="cs"/>
          <w:sz w:val="24"/>
          <w:szCs w:val="24"/>
          <w:rtl/>
          <w:lang w:bidi="fa-IR"/>
        </w:rPr>
        <w:t>‌</w:t>
      </w:r>
      <w:r w:rsidRPr="006D3981">
        <w:rPr>
          <w:sz w:val="24"/>
          <w:szCs w:val="24"/>
          <w:rtl/>
          <w:lang w:bidi="fa-IR"/>
        </w:rPr>
        <w:t>دانند،‌ حتی اگر حلال باشد، و هر حلالي را كه نبايد انجام داد. (اعيان الشيعة، سيد محسن امين، ص159) اينها با اقوال ائمه كه در</w:t>
      </w:r>
      <w:r w:rsidRPr="006D3981">
        <w:rPr>
          <w:rFonts w:hint="cs"/>
          <w:sz w:val="24"/>
          <w:szCs w:val="24"/>
          <w:rtl/>
          <w:lang w:bidi="fa-IR"/>
        </w:rPr>
        <w:t>باره</w:t>
      </w:r>
      <w:r w:rsidRPr="006D3981">
        <w:rPr>
          <w:rFonts w:hint="eastAsia"/>
          <w:sz w:val="24"/>
          <w:szCs w:val="24"/>
          <w:rtl/>
          <w:lang w:bidi="fa-IR"/>
        </w:rPr>
        <w:t>‌</w:t>
      </w:r>
      <w:r w:rsidRPr="006D3981">
        <w:rPr>
          <w:rFonts w:hint="cs"/>
          <w:sz w:val="24"/>
          <w:szCs w:val="24"/>
          <w:rtl/>
          <w:lang w:bidi="fa-IR"/>
        </w:rPr>
        <w:t>ی</w:t>
      </w:r>
      <w:r w:rsidRPr="006D3981">
        <w:rPr>
          <w:sz w:val="24"/>
          <w:szCs w:val="24"/>
          <w:rtl/>
          <w:lang w:bidi="fa-IR"/>
        </w:rPr>
        <w:t xml:space="preserve"> وجوب متعه و ثواب آن ذكر شد،‌ منافات دارد</w:t>
      </w:r>
      <w:r w:rsidRPr="006D3981">
        <w:rPr>
          <w:rFonts w:hint="cs"/>
          <w:sz w:val="24"/>
          <w:szCs w:val="24"/>
          <w:rtl/>
          <w:lang w:bidi="fa-IR"/>
        </w:rPr>
        <w:t>.</w:t>
      </w:r>
      <w:r w:rsidRPr="006D3981">
        <w:rPr>
          <w:sz w:val="24"/>
          <w:szCs w:val="24"/>
          <w:rtl/>
          <w:lang w:bidi="fa-IR"/>
        </w:rPr>
        <w:t xml:space="preserve"> پس كدام يك راست مي</w:t>
      </w:r>
      <w:r w:rsidRPr="006D3981">
        <w:rPr>
          <w:rFonts w:hint="cs"/>
          <w:sz w:val="24"/>
          <w:szCs w:val="24"/>
          <w:rtl/>
          <w:lang w:bidi="fa-IR"/>
        </w:rPr>
        <w:t>‌</w:t>
      </w:r>
      <w:r w:rsidRPr="006D3981">
        <w:rPr>
          <w:sz w:val="24"/>
          <w:szCs w:val="24"/>
          <w:rtl/>
          <w:lang w:bidi="fa-IR"/>
        </w:rPr>
        <w:t>گو</w:t>
      </w:r>
      <w:r w:rsidRPr="006D3981">
        <w:rPr>
          <w:rFonts w:hint="cs"/>
          <w:sz w:val="24"/>
          <w:szCs w:val="24"/>
          <w:rtl/>
          <w:lang w:bidi="fa-IR"/>
        </w:rPr>
        <w:t>ی</w:t>
      </w:r>
      <w:r w:rsidRPr="006D3981">
        <w:rPr>
          <w:sz w:val="24"/>
          <w:szCs w:val="24"/>
          <w:rtl/>
          <w:lang w:bidi="fa-IR"/>
        </w:rPr>
        <w:t>يد</w:t>
      </w:r>
      <w:r w:rsidRPr="006D3981">
        <w:rPr>
          <w:rFonts w:hint="cs"/>
          <w:sz w:val="24"/>
          <w:szCs w:val="24"/>
          <w:rtl/>
          <w:lang w:bidi="fa-IR"/>
        </w:rPr>
        <w:t>:</w:t>
      </w:r>
      <w:r w:rsidRPr="006D3981">
        <w:rPr>
          <w:sz w:val="24"/>
          <w:szCs w:val="24"/>
          <w:rtl/>
          <w:lang w:bidi="fa-IR"/>
        </w:rPr>
        <w:t xml:space="preserve"> ‌شما يا امامانتان</w:t>
      </w:r>
      <w:r w:rsidRPr="006D3981">
        <w:rPr>
          <w:rFonts w:hint="cs"/>
          <w:sz w:val="24"/>
          <w:szCs w:val="24"/>
          <w:rtl/>
          <w:lang w:bidi="fa-IR"/>
        </w:rPr>
        <w:t>؟</w:t>
      </w:r>
    </w:p>
  </w:footnote>
  <w:footnote w:id="54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تفسیر منهج الصادقین، ج2، ص493.</w:t>
      </w:r>
    </w:p>
  </w:footnote>
  <w:footnote w:id="54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ابن بابویه قمی (ملقب به صدوق ـ کذوب ـ)، من لا یحضره الفقیه، ج3، ص463.</w:t>
      </w:r>
    </w:p>
  </w:footnote>
  <w:footnote w:id="54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طوسی ، </w:t>
      </w:r>
      <w:r>
        <w:rPr>
          <w:rFonts w:hint="cs"/>
          <w:sz w:val="24"/>
          <w:szCs w:val="24"/>
          <w:rtl/>
          <w:lang w:bidi="fa-IR"/>
        </w:rPr>
        <w:t xml:space="preserve"> تهذیب الأحکام</w:t>
      </w:r>
      <w:r w:rsidRPr="006D3981">
        <w:rPr>
          <w:rFonts w:hint="cs"/>
          <w:sz w:val="24"/>
          <w:szCs w:val="24"/>
          <w:rtl/>
          <w:lang w:bidi="fa-IR"/>
        </w:rPr>
        <w:t xml:space="preserve"> ، ج7 ،ص251. الفروع من الکافی ، ج5 ، ص450.</w:t>
      </w:r>
    </w:p>
  </w:footnote>
  <w:footnote w:id="54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طوسی ، الاستبصار(باب تحلیل متعه)، ج3 ، ص142.</w:t>
      </w:r>
    </w:p>
  </w:footnote>
  <w:footnote w:id="54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بحرانی، البرهان فی تفسیر القرآن، ج1، ص360. تفسیر العیاشی، ج1، ص233. تفسیر صافی، ج1، ص347. کلینی، کافی، ج5، ص448. طبرسی، مجمع البیان، ص32.</w:t>
      </w:r>
    </w:p>
  </w:footnote>
  <w:footnote w:id="54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کلینی ، الفروع من الکافی (باب نوادر)، ج5، ص465.</w:t>
      </w:r>
      <w:r>
        <w:rPr>
          <w:rFonts w:hint="cs"/>
          <w:sz w:val="24"/>
          <w:szCs w:val="24"/>
          <w:rtl/>
          <w:lang w:bidi="fa-IR"/>
        </w:rPr>
        <w:t xml:space="preserve"> </w:t>
      </w:r>
    </w:p>
  </w:footnote>
  <w:footnote w:id="54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کاشانی، الصافی، ج1 ، ص347. من لایحضره الفقیه، ج3، ص458.</w:t>
      </w:r>
    </w:p>
  </w:footnote>
  <w:footnote w:id="55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الفروع من الکافی، ج5، ص455.</w:t>
      </w:r>
    </w:p>
  </w:footnote>
  <w:footnote w:id="55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ج5، ص249.</w:t>
      </w:r>
    </w:p>
  </w:footnote>
  <w:footnote w:id="55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 xml:space="preserve"> تهذیب الأحکام</w:t>
      </w:r>
      <w:r w:rsidRPr="006D3981">
        <w:rPr>
          <w:rFonts w:hint="cs"/>
          <w:sz w:val="24"/>
          <w:szCs w:val="24"/>
          <w:rtl/>
          <w:lang w:bidi="fa-IR"/>
        </w:rPr>
        <w:t>، ج7، ص256 . الاستبصار، ج3، ص144.</w:t>
      </w:r>
    </w:p>
  </w:footnote>
  <w:footnote w:id="55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جعفربن الحسن، </w:t>
      </w:r>
      <w:r>
        <w:rPr>
          <w:rFonts w:hint="cs"/>
          <w:sz w:val="24"/>
          <w:szCs w:val="24"/>
          <w:rtl/>
        </w:rPr>
        <w:t xml:space="preserve"> تهذیب الأحکام</w:t>
      </w:r>
      <w:r w:rsidRPr="006D3981">
        <w:rPr>
          <w:rFonts w:hint="cs"/>
          <w:sz w:val="24"/>
          <w:szCs w:val="24"/>
          <w:rtl/>
        </w:rPr>
        <w:t xml:space="preserve"> و شرائع الإسلام، ص184.</w:t>
      </w:r>
    </w:p>
  </w:footnote>
  <w:footnote w:id="55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 xml:space="preserve"> تهذیب الأحکام</w:t>
      </w:r>
      <w:r w:rsidRPr="006D3981">
        <w:rPr>
          <w:rFonts w:hint="cs"/>
          <w:sz w:val="24"/>
          <w:szCs w:val="24"/>
          <w:rtl/>
          <w:lang w:bidi="fa-IR"/>
        </w:rPr>
        <w:t>، ج7، ص253.</w:t>
      </w:r>
    </w:p>
  </w:footnote>
  <w:footnote w:id="55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خمینی، </w:t>
      </w:r>
      <w:r>
        <w:rPr>
          <w:rFonts w:hint="cs"/>
          <w:sz w:val="24"/>
          <w:szCs w:val="24"/>
          <w:rtl/>
          <w:lang w:bidi="fa-IR"/>
        </w:rPr>
        <w:t>تحریر الوسیلة</w:t>
      </w:r>
      <w:r w:rsidRPr="006D3981">
        <w:rPr>
          <w:rFonts w:hint="cs"/>
          <w:sz w:val="24"/>
          <w:szCs w:val="24"/>
          <w:rtl/>
          <w:lang w:bidi="fa-IR"/>
        </w:rPr>
        <w:t>، قم (ایران)، ص292.</w:t>
      </w:r>
    </w:p>
  </w:footnote>
  <w:footnote w:id="55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الاستبصار، ج3، ص144.</w:t>
      </w:r>
    </w:p>
  </w:footnote>
  <w:footnote w:id="55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 xml:space="preserve"> تهذیب الأحکام</w:t>
      </w:r>
      <w:r w:rsidRPr="006D3981">
        <w:rPr>
          <w:rFonts w:hint="cs"/>
          <w:sz w:val="24"/>
          <w:szCs w:val="24"/>
          <w:rtl/>
          <w:lang w:bidi="fa-IR"/>
        </w:rPr>
        <w:t>، ج7، ص253.</w:t>
      </w:r>
    </w:p>
  </w:footnote>
  <w:footnote w:id="55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الفروع من الکافی، ج5، ص462.</w:t>
      </w:r>
    </w:p>
  </w:footnote>
  <w:footnote w:id="55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w:t>
      </w:r>
    </w:p>
  </w:footnote>
  <w:footnote w:id="56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 xml:space="preserve"> تهذیب الأحکام</w:t>
      </w:r>
      <w:r w:rsidRPr="006D3981">
        <w:rPr>
          <w:rFonts w:hint="cs"/>
          <w:sz w:val="24"/>
          <w:szCs w:val="24"/>
          <w:rtl/>
          <w:lang w:bidi="fa-IR"/>
        </w:rPr>
        <w:t>، ج7، ص272.</w:t>
      </w:r>
    </w:p>
  </w:footnote>
  <w:footnote w:id="56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الفروع من الکافی، ج5، ص449. </w:t>
      </w:r>
      <w:r>
        <w:rPr>
          <w:rFonts w:hint="cs"/>
          <w:sz w:val="24"/>
          <w:szCs w:val="24"/>
          <w:rtl/>
          <w:lang w:bidi="fa-IR"/>
        </w:rPr>
        <w:t xml:space="preserve"> تهذیب الأحکام</w:t>
      </w:r>
      <w:r w:rsidRPr="006D3981">
        <w:rPr>
          <w:rFonts w:hint="cs"/>
          <w:sz w:val="24"/>
          <w:szCs w:val="24"/>
          <w:rtl/>
          <w:lang w:bidi="fa-IR"/>
        </w:rPr>
        <w:t>، ج7، ص251. الصافی، ج1، ص246.</w:t>
      </w:r>
    </w:p>
  </w:footnote>
  <w:footnote w:id="56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طوسی، الاستبصار، ج3، ص145. </w:t>
      </w:r>
      <w:r>
        <w:rPr>
          <w:rFonts w:hint="cs"/>
          <w:sz w:val="24"/>
          <w:szCs w:val="24"/>
          <w:rtl/>
          <w:lang w:bidi="fa-IR"/>
        </w:rPr>
        <w:t xml:space="preserve"> تهذیب الأحکام</w:t>
      </w:r>
      <w:r w:rsidRPr="006D3981">
        <w:rPr>
          <w:rFonts w:hint="cs"/>
          <w:sz w:val="24"/>
          <w:szCs w:val="24"/>
          <w:rtl/>
          <w:lang w:bidi="fa-IR"/>
        </w:rPr>
        <w:t>، ج7، ص255. جعفر هم چنین گفته است؛ الفروع من الکافی، ج5، ص463.</w:t>
      </w:r>
    </w:p>
  </w:footnote>
  <w:footnote w:id="56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 xml:space="preserve"> تهذیب الأحکام</w:t>
      </w:r>
      <w:r w:rsidRPr="006D3981">
        <w:rPr>
          <w:rFonts w:hint="cs"/>
          <w:sz w:val="24"/>
          <w:szCs w:val="24"/>
          <w:rtl/>
          <w:lang w:bidi="fa-IR"/>
        </w:rPr>
        <w:t>، ج7، ص254.</w:t>
      </w:r>
    </w:p>
  </w:footnote>
  <w:footnote w:id="56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نجم الدین حلی، شرائع الاسلام، تهران ،1377هـ، ج2، ص186.</w:t>
      </w:r>
    </w:p>
  </w:footnote>
  <w:footnote w:id="56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الاستبصار، ج3، ص147.</w:t>
      </w:r>
    </w:p>
  </w:footnote>
  <w:footnote w:id="56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الفروع من الکافی، ج5، ص457.</w:t>
      </w:r>
    </w:p>
  </w:footnote>
  <w:footnote w:id="56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 xml:space="preserve"> تهذیب الأحکام</w:t>
      </w:r>
      <w:r w:rsidRPr="006D3981">
        <w:rPr>
          <w:rFonts w:hint="cs"/>
          <w:sz w:val="24"/>
          <w:szCs w:val="24"/>
          <w:rtl/>
          <w:lang w:bidi="fa-IR"/>
        </w:rPr>
        <w:t>، ج7، ص260.</w:t>
      </w:r>
    </w:p>
  </w:footnote>
  <w:footnote w:id="56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sz w:val="24"/>
          <w:szCs w:val="24"/>
          <w:rtl/>
          <w:lang w:bidi="fa-IR"/>
        </w:rPr>
        <w:softHyphen/>
      </w:r>
      <w:r w:rsidRPr="006D3981">
        <w:rPr>
          <w:rFonts w:hint="cs"/>
          <w:sz w:val="24"/>
          <w:szCs w:val="24"/>
          <w:rtl/>
          <w:lang w:bidi="fa-IR"/>
        </w:rPr>
        <w:t>- الفروع من الکافی، ج5، ص457.</w:t>
      </w:r>
    </w:p>
  </w:footnote>
  <w:footnote w:id="56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ج5، ص460. الاستبصار، ج3، ص151.</w:t>
      </w:r>
    </w:p>
  </w:footnote>
  <w:footnote w:id="57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الفروع من الکافی، ج5، ص460.</w:t>
      </w:r>
    </w:p>
  </w:footnote>
  <w:footnote w:id="57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Style w:val="a9"/>
          <w:rFonts w:cs="2  Badr" w:hint="cs"/>
          <w:color w:val="auto"/>
          <w:sz w:val="24"/>
          <w:szCs w:val="24"/>
          <w:rtl/>
        </w:rPr>
        <w:t xml:space="preserve"> آیا از خدا شرم نمی</w:t>
      </w:r>
      <w:r w:rsidRPr="006D3981">
        <w:rPr>
          <w:rStyle w:val="a9"/>
          <w:rFonts w:cs="2  Badr" w:hint="eastAsia"/>
          <w:color w:val="auto"/>
          <w:sz w:val="24"/>
          <w:szCs w:val="24"/>
          <w:rtl/>
        </w:rPr>
        <w:t>‌</w:t>
      </w:r>
      <w:r w:rsidRPr="006D3981">
        <w:rPr>
          <w:rStyle w:val="a9"/>
          <w:rFonts w:cs="2  Badr" w:hint="cs"/>
          <w:color w:val="auto"/>
          <w:sz w:val="24"/>
          <w:szCs w:val="24"/>
          <w:rtl/>
        </w:rPr>
        <w:t>کنند که این حماقت و بی بندوباری را نکاح می</w:t>
      </w:r>
      <w:r w:rsidRPr="006D3981">
        <w:rPr>
          <w:rStyle w:val="a9"/>
          <w:rFonts w:cs="2  Badr" w:hint="eastAsia"/>
          <w:color w:val="auto"/>
          <w:sz w:val="24"/>
          <w:szCs w:val="24"/>
          <w:rtl/>
        </w:rPr>
        <w:t>‌</w:t>
      </w:r>
      <w:r w:rsidRPr="006D3981">
        <w:rPr>
          <w:rStyle w:val="a9"/>
          <w:rFonts w:cs="2  Badr" w:hint="cs"/>
          <w:color w:val="auto"/>
          <w:sz w:val="24"/>
          <w:szCs w:val="24"/>
          <w:rtl/>
        </w:rPr>
        <w:t>نامند؟! آیا نکاح چنین است که در مقابل روزهایی که زن پیش مرد نیامده، از مهریه کم می</w:t>
      </w:r>
      <w:r w:rsidRPr="006D3981">
        <w:rPr>
          <w:rStyle w:val="a9"/>
          <w:rFonts w:cs="2  Badr" w:hint="eastAsia"/>
          <w:color w:val="auto"/>
          <w:sz w:val="24"/>
          <w:szCs w:val="24"/>
          <w:rtl/>
        </w:rPr>
        <w:t>‌</w:t>
      </w:r>
      <w:r w:rsidRPr="006D3981">
        <w:rPr>
          <w:rStyle w:val="a9"/>
          <w:rFonts w:cs="2  Badr" w:hint="cs"/>
          <w:color w:val="auto"/>
          <w:sz w:val="24"/>
          <w:szCs w:val="24"/>
          <w:rtl/>
        </w:rPr>
        <w:t>شود؟ ای بندگان خدا کمی انصاف داشته باشید!.</w:t>
      </w:r>
    </w:p>
  </w:footnote>
  <w:footnote w:id="572">
    <w:p w:rsidR="005E7C8D" w:rsidRPr="006D3981" w:rsidRDefault="005E7C8D" w:rsidP="006D3981">
      <w:pPr>
        <w:ind w:left="284" w:hanging="284"/>
        <w:jc w:val="lowKashida"/>
        <w:rPr>
          <w:szCs w:val="24"/>
          <w:rtl/>
        </w:rPr>
      </w:pPr>
      <w:r w:rsidRPr="006D3981">
        <w:rPr>
          <w:rStyle w:val="a4"/>
          <w:sz w:val="28"/>
          <w:szCs w:val="32"/>
          <w:vertAlign w:val="baseline"/>
        </w:rPr>
        <w:footnoteRef/>
      </w:r>
      <w:r w:rsidRPr="006D3981">
        <w:rPr>
          <w:sz w:val="28"/>
          <w:szCs w:val="32"/>
          <w:rtl/>
        </w:rPr>
        <w:t xml:space="preserve"> </w:t>
      </w:r>
      <w:r w:rsidRPr="006D3981">
        <w:rPr>
          <w:rFonts w:hint="cs"/>
          <w:sz w:val="28"/>
          <w:szCs w:val="32"/>
          <w:rtl/>
          <w:lang w:bidi="fa-IR"/>
        </w:rPr>
        <w:t>-</w:t>
      </w:r>
      <w:r w:rsidRPr="006D3981">
        <w:rPr>
          <w:rFonts w:hint="cs"/>
          <w:szCs w:val="24"/>
          <w:rtl/>
          <w:lang w:bidi="fa-IR"/>
        </w:rPr>
        <w:t xml:space="preserve"> نمی</w:t>
      </w:r>
      <w:r w:rsidRPr="006D3981">
        <w:rPr>
          <w:rFonts w:hint="eastAsia"/>
          <w:szCs w:val="24"/>
          <w:rtl/>
          <w:lang w:bidi="fa-IR"/>
        </w:rPr>
        <w:t>‌</w:t>
      </w:r>
      <w:r w:rsidRPr="006D3981">
        <w:rPr>
          <w:rFonts w:hint="cs"/>
          <w:szCs w:val="24"/>
          <w:rtl/>
          <w:lang w:bidi="fa-IR"/>
        </w:rPr>
        <w:t>دانم چگونه شیعه برای جواز متعه دلیل می</w:t>
      </w:r>
      <w:r w:rsidRPr="006D3981">
        <w:rPr>
          <w:rFonts w:hint="eastAsia"/>
          <w:szCs w:val="24"/>
          <w:rtl/>
          <w:lang w:bidi="fa-IR"/>
        </w:rPr>
        <w:t>‌</w:t>
      </w:r>
      <w:r w:rsidRPr="006D3981">
        <w:rPr>
          <w:rFonts w:hint="cs"/>
          <w:szCs w:val="24"/>
          <w:rtl/>
          <w:lang w:bidi="fa-IR"/>
        </w:rPr>
        <w:t>آورند که متعه برای مسافران و کسانی که توانایی ازدواج دائم را ندارند، ضروری است؛ چون غالباً در صورت عدم جواز متعه، تبعات و آثار ناگواری به بار می</w:t>
      </w:r>
      <w:r w:rsidRPr="006D3981">
        <w:rPr>
          <w:rFonts w:hint="eastAsia"/>
          <w:szCs w:val="24"/>
          <w:rtl/>
          <w:lang w:bidi="fa-IR"/>
        </w:rPr>
        <w:t>‌</w:t>
      </w:r>
      <w:r w:rsidRPr="006D3981">
        <w:rPr>
          <w:rFonts w:hint="cs"/>
          <w:szCs w:val="24"/>
          <w:rtl/>
          <w:lang w:bidi="fa-IR"/>
        </w:rPr>
        <w:t xml:space="preserve">آید. </w:t>
      </w:r>
      <w:r w:rsidRPr="006D3981">
        <w:rPr>
          <w:szCs w:val="24"/>
          <w:rtl/>
        </w:rPr>
        <w:t>(أصل الشيعة وأصولها</w:t>
      </w:r>
      <w:r w:rsidRPr="006D3981">
        <w:rPr>
          <w:rFonts w:hint="cs"/>
          <w:szCs w:val="24"/>
          <w:rtl/>
        </w:rPr>
        <w:t xml:space="preserve">، اثر </w:t>
      </w:r>
      <w:r w:rsidRPr="006D3981">
        <w:rPr>
          <w:szCs w:val="24"/>
          <w:rtl/>
        </w:rPr>
        <w:t>محمد حسين كاشف الغطاء ص146</w:t>
      </w:r>
      <w:r w:rsidRPr="006D3981">
        <w:rPr>
          <w:rFonts w:hint="cs"/>
          <w:szCs w:val="24"/>
          <w:rtl/>
        </w:rPr>
        <w:t>، چاپ</w:t>
      </w:r>
      <w:r w:rsidRPr="006D3981">
        <w:rPr>
          <w:szCs w:val="24"/>
          <w:rtl/>
        </w:rPr>
        <w:t xml:space="preserve"> بيروت 1960م).</w:t>
      </w:r>
    </w:p>
    <w:p w:rsidR="005E7C8D" w:rsidRPr="006D3981" w:rsidRDefault="005E7C8D" w:rsidP="00567B75">
      <w:pPr>
        <w:pStyle w:val="a3"/>
        <w:ind w:left="284"/>
        <w:jc w:val="lowKashida"/>
        <w:rPr>
          <w:rStyle w:val="a9"/>
          <w:color w:val="000000"/>
          <w:sz w:val="30"/>
          <w:szCs w:val="30"/>
          <w:rtl/>
        </w:rPr>
      </w:pPr>
      <w:r w:rsidRPr="006D3981">
        <w:rPr>
          <w:rFonts w:hint="cs"/>
          <w:sz w:val="24"/>
          <w:szCs w:val="24"/>
          <w:rtl/>
        </w:rPr>
        <w:t>همان طور که درک نمی</w:t>
      </w:r>
      <w:r w:rsidRPr="006D3981">
        <w:rPr>
          <w:rFonts w:hint="eastAsia"/>
          <w:sz w:val="24"/>
          <w:szCs w:val="24"/>
          <w:rtl/>
        </w:rPr>
        <w:t>‌</w:t>
      </w:r>
      <w:r w:rsidRPr="006D3981">
        <w:rPr>
          <w:rFonts w:hint="cs"/>
          <w:sz w:val="24"/>
          <w:szCs w:val="24"/>
          <w:rtl/>
        </w:rPr>
        <w:t>کنیم این چه عذری است که می آورند: شیعیان سوریه و لبنان و عرب</w:t>
      </w:r>
      <w:r w:rsidRPr="006D3981">
        <w:rPr>
          <w:rFonts w:hint="eastAsia"/>
          <w:sz w:val="24"/>
          <w:szCs w:val="24"/>
          <w:rtl/>
        </w:rPr>
        <w:t>‌</w:t>
      </w:r>
      <w:r w:rsidRPr="006D3981">
        <w:rPr>
          <w:rFonts w:hint="cs"/>
          <w:sz w:val="24"/>
          <w:szCs w:val="24"/>
          <w:rtl/>
        </w:rPr>
        <w:t>های عراق ازدواج موقت نمی</w:t>
      </w:r>
      <w:r w:rsidRPr="006D3981">
        <w:rPr>
          <w:rFonts w:hint="eastAsia"/>
          <w:sz w:val="24"/>
          <w:szCs w:val="24"/>
          <w:rtl/>
        </w:rPr>
        <w:t>‌</w:t>
      </w:r>
      <w:r w:rsidRPr="006D3981">
        <w:rPr>
          <w:rFonts w:hint="cs"/>
          <w:sz w:val="24"/>
          <w:szCs w:val="24"/>
          <w:rtl/>
        </w:rPr>
        <w:t>کنند. ولی نقل شده که برخی از زنان سن بالا در شهرهای ایران ازدواج موقت می</w:t>
      </w:r>
      <w:r w:rsidRPr="006D3981">
        <w:rPr>
          <w:rFonts w:hint="eastAsia"/>
          <w:sz w:val="24"/>
          <w:szCs w:val="24"/>
          <w:rtl/>
        </w:rPr>
        <w:t>‌</w:t>
      </w:r>
      <w:r w:rsidRPr="006D3981">
        <w:rPr>
          <w:rFonts w:hint="cs"/>
          <w:sz w:val="24"/>
          <w:szCs w:val="24"/>
          <w:rtl/>
        </w:rPr>
        <w:t>کنند، اما بر اساس قاعده ای که بیان کردیم. به رغم آن شیعیان سوریه و لبنان و عراق ازدواج موقت نمی</w:t>
      </w:r>
      <w:r w:rsidRPr="006D3981">
        <w:rPr>
          <w:rFonts w:hint="eastAsia"/>
          <w:sz w:val="24"/>
          <w:szCs w:val="24"/>
          <w:rtl/>
        </w:rPr>
        <w:t>‌</w:t>
      </w:r>
      <w:r w:rsidRPr="006D3981">
        <w:rPr>
          <w:rFonts w:hint="cs"/>
          <w:sz w:val="24"/>
          <w:szCs w:val="24"/>
          <w:rtl/>
        </w:rPr>
        <w:t>کنند و متعه در مناطق آنان رایج نیست.</w:t>
      </w:r>
      <w:r w:rsidRPr="006D3981">
        <w:rPr>
          <w:color w:val="333399"/>
          <w:sz w:val="24"/>
          <w:szCs w:val="24"/>
          <w:rtl/>
        </w:rPr>
        <w:t xml:space="preserve"> </w:t>
      </w:r>
      <w:r w:rsidRPr="006D3981">
        <w:rPr>
          <w:sz w:val="24"/>
          <w:szCs w:val="24"/>
          <w:rtl/>
        </w:rPr>
        <w:t>(الشيعة في الميزان</w:t>
      </w:r>
      <w:r w:rsidRPr="006D3981">
        <w:rPr>
          <w:rFonts w:hint="cs"/>
          <w:sz w:val="24"/>
          <w:szCs w:val="24"/>
          <w:rtl/>
        </w:rPr>
        <w:t>، اثر</w:t>
      </w:r>
      <w:r w:rsidRPr="006D3981">
        <w:rPr>
          <w:sz w:val="24"/>
          <w:szCs w:val="24"/>
          <w:rtl/>
        </w:rPr>
        <w:t xml:space="preserve"> مغنية</w:t>
      </w:r>
      <w:r w:rsidRPr="006D3981">
        <w:rPr>
          <w:rFonts w:hint="cs"/>
          <w:sz w:val="24"/>
          <w:szCs w:val="24"/>
          <w:rtl/>
        </w:rPr>
        <w:t>،</w:t>
      </w:r>
      <w:r w:rsidRPr="006D3981">
        <w:rPr>
          <w:sz w:val="24"/>
          <w:szCs w:val="24"/>
          <w:rtl/>
        </w:rPr>
        <w:t xml:space="preserve"> ص358</w:t>
      </w:r>
      <w:r w:rsidRPr="006D3981">
        <w:rPr>
          <w:rFonts w:hint="cs"/>
          <w:sz w:val="24"/>
          <w:szCs w:val="24"/>
          <w:rtl/>
        </w:rPr>
        <w:t>،</w:t>
      </w:r>
      <w:r w:rsidRPr="006D3981">
        <w:rPr>
          <w:sz w:val="24"/>
          <w:szCs w:val="24"/>
          <w:rtl/>
        </w:rPr>
        <w:t xml:space="preserve"> </w:t>
      </w:r>
      <w:r w:rsidRPr="006D3981">
        <w:rPr>
          <w:rFonts w:hint="cs"/>
          <w:sz w:val="24"/>
          <w:szCs w:val="24"/>
          <w:rtl/>
        </w:rPr>
        <w:t>چاپ</w:t>
      </w:r>
      <w:r w:rsidRPr="006D3981">
        <w:rPr>
          <w:sz w:val="24"/>
          <w:szCs w:val="24"/>
          <w:rtl/>
        </w:rPr>
        <w:t xml:space="preserve"> بيروت).</w:t>
      </w:r>
      <w:r w:rsidRPr="006D3981">
        <w:rPr>
          <w:rStyle w:val="a9"/>
          <w:color w:val="000000"/>
          <w:sz w:val="30"/>
          <w:szCs w:val="30"/>
          <w:rtl/>
        </w:rPr>
        <w:t xml:space="preserve"> </w:t>
      </w:r>
    </w:p>
    <w:p w:rsidR="005E7C8D" w:rsidRPr="006D3981" w:rsidRDefault="005E7C8D" w:rsidP="00567B75">
      <w:pPr>
        <w:pStyle w:val="a3"/>
        <w:ind w:left="284"/>
        <w:jc w:val="lowKashida"/>
        <w:rPr>
          <w:sz w:val="24"/>
          <w:szCs w:val="24"/>
          <w:lang w:bidi="fa-IR"/>
        </w:rPr>
      </w:pPr>
      <w:r w:rsidRPr="006D3981">
        <w:rPr>
          <w:sz w:val="24"/>
          <w:szCs w:val="24"/>
          <w:rtl/>
          <w:lang w:bidi="fa-IR"/>
        </w:rPr>
        <w:t xml:space="preserve">كسي نيست بپرسد اگر آن را </w:t>
      </w:r>
      <w:r w:rsidRPr="006D3981">
        <w:rPr>
          <w:rFonts w:hint="cs"/>
          <w:sz w:val="24"/>
          <w:szCs w:val="24"/>
          <w:rtl/>
          <w:lang w:bidi="fa-IR"/>
        </w:rPr>
        <w:t>ثواب</w:t>
      </w:r>
      <w:r w:rsidRPr="006D3981">
        <w:rPr>
          <w:sz w:val="24"/>
          <w:szCs w:val="24"/>
          <w:rtl/>
          <w:lang w:bidi="fa-IR"/>
        </w:rPr>
        <w:t xml:space="preserve"> مي</w:t>
      </w:r>
      <w:r w:rsidRPr="006D3981">
        <w:rPr>
          <w:rFonts w:hint="cs"/>
          <w:sz w:val="24"/>
          <w:szCs w:val="24"/>
          <w:rtl/>
          <w:lang w:bidi="fa-IR"/>
        </w:rPr>
        <w:t>‌</w:t>
      </w:r>
      <w:r w:rsidRPr="006D3981">
        <w:rPr>
          <w:sz w:val="24"/>
          <w:szCs w:val="24"/>
          <w:rtl/>
          <w:lang w:bidi="fa-IR"/>
        </w:rPr>
        <w:t>دان</w:t>
      </w:r>
      <w:r w:rsidRPr="006D3981">
        <w:rPr>
          <w:rFonts w:hint="cs"/>
          <w:sz w:val="24"/>
          <w:szCs w:val="24"/>
          <w:rtl/>
          <w:lang w:bidi="fa-IR"/>
        </w:rPr>
        <w:t>ی</w:t>
      </w:r>
      <w:r w:rsidRPr="006D3981">
        <w:rPr>
          <w:sz w:val="24"/>
          <w:szCs w:val="24"/>
          <w:rtl/>
          <w:lang w:bidi="fa-IR"/>
        </w:rPr>
        <w:t>د پس چرا هميشه از آن استفاده نمي</w:t>
      </w:r>
      <w:r w:rsidRPr="006D3981">
        <w:rPr>
          <w:rFonts w:hint="cs"/>
          <w:sz w:val="24"/>
          <w:szCs w:val="24"/>
          <w:rtl/>
          <w:lang w:bidi="fa-IR"/>
        </w:rPr>
        <w:t>‌</w:t>
      </w:r>
      <w:r w:rsidRPr="006D3981">
        <w:rPr>
          <w:sz w:val="24"/>
          <w:szCs w:val="24"/>
          <w:rtl/>
          <w:lang w:bidi="fa-IR"/>
        </w:rPr>
        <w:t>كن</w:t>
      </w:r>
      <w:r w:rsidRPr="006D3981">
        <w:rPr>
          <w:rFonts w:hint="cs"/>
          <w:sz w:val="24"/>
          <w:szCs w:val="24"/>
          <w:rtl/>
          <w:lang w:bidi="fa-IR"/>
        </w:rPr>
        <w:t>ی</w:t>
      </w:r>
      <w:r w:rsidRPr="006D3981">
        <w:rPr>
          <w:sz w:val="24"/>
          <w:szCs w:val="24"/>
          <w:rtl/>
          <w:lang w:bidi="fa-IR"/>
        </w:rPr>
        <w:t xml:space="preserve">د؟ و </w:t>
      </w:r>
      <w:r w:rsidRPr="006D3981">
        <w:rPr>
          <w:rFonts w:hint="cs"/>
          <w:sz w:val="24"/>
          <w:szCs w:val="24"/>
          <w:rtl/>
          <w:lang w:bidi="fa-IR"/>
        </w:rPr>
        <w:t>مادام که</w:t>
      </w:r>
      <w:r w:rsidRPr="006D3981">
        <w:rPr>
          <w:sz w:val="24"/>
          <w:szCs w:val="24"/>
          <w:rtl/>
          <w:lang w:bidi="fa-IR"/>
        </w:rPr>
        <w:t xml:space="preserve"> معتقد</w:t>
      </w:r>
      <w:r w:rsidRPr="006D3981">
        <w:rPr>
          <w:rFonts w:hint="cs"/>
          <w:sz w:val="24"/>
          <w:szCs w:val="24"/>
          <w:rtl/>
          <w:lang w:bidi="fa-IR"/>
        </w:rPr>
        <w:t>ی</w:t>
      </w:r>
      <w:r w:rsidRPr="006D3981">
        <w:rPr>
          <w:sz w:val="24"/>
          <w:szCs w:val="24"/>
          <w:rtl/>
          <w:lang w:bidi="fa-IR"/>
        </w:rPr>
        <w:t>د ايمان با آن كامل مي</w:t>
      </w:r>
      <w:r w:rsidRPr="006D3981">
        <w:rPr>
          <w:rFonts w:hint="cs"/>
          <w:sz w:val="24"/>
          <w:szCs w:val="24"/>
          <w:rtl/>
          <w:lang w:bidi="fa-IR"/>
        </w:rPr>
        <w:t>‌</w:t>
      </w:r>
      <w:r w:rsidRPr="006D3981">
        <w:rPr>
          <w:sz w:val="24"/>
          <w:szCs w:val="24"/>
          <w:rtl/>
          <w:lang w:bidi="fa-IR"/>
        </w:rPr>
        <w:t xml:space="preserve">شود و فاعل آن </w:t>
      </w:r>
      <w:r w:rsidRPr="006D3981">
        <w:rPr>
          <w:rFonts w:hint="cs"/>
          <w:sz w:val="24"/>
          <w:szCs w:val="24"/>
          <w:rtl/>
          <w:lang w:bidi="fa-IR"/>
        </w:rPr>
        <w:t>اجر</w:t>
      </w:r>
      <w:r w:rsidRPr="006D3981">
        <w:rPr>
          <w:sz w:val="24"/>
          <w:szCs w:val="24"/>
          <w:rtl/>
          <w:lang w:bidi="fa-IR"/>
        </w:rPr>
        <w:t xml:space="preserve"> مي</w:t>
      </w:r>
      <w:r w:rsidRPr="006D3981">
        <w:rPr>
          <w:rFonts w:hint="cs"/>
          <w:sz w:val="24"/>
          <w:szCs w:val="24"/>
          <w:rtl/>
          <w:lang w:bidi="fa-IR"/>
        </w:rPr>
        <w:t>‌</w:t>
      </w:r>
      <w:r w:rsidRPr="006D3981">
        <w:rPr>
          <w:sz w:val="24"/>
          <w:szCs w:val="24"/>
          <w:rtl/>
          <w:lang w:bidi="fa-IR"/>
        </w:rPr>
        <w:t>برد</w:t>
      </w:r>
      <w:r w:rsidRPr="006D3981">
        <w:rPr>
          <w:rFonts w:hint="cs"/>
          <w:sz w:val="24"/>
          <w:szCs w:val="24"/>
          <w:rtl/>
          <w:lang w:bidi="fa-IR"/>
        </w:rPr>
        <w:t>،</w:t>
      </w:r>
      <w:r w:rsidRPr="006D3981">
        <w:rPr>
          <w:sz w:val="24"/>
          <w:szCs w:val="24"/>
          <w:rtl/>
          <w:lang w:bidi="fa-IR"/>
        </w:rPr>
        <w:t xml:space="preserve"> چرا آن ر انجام نمي</w:t>
      </w:r>
      <w:r w:rsidRPr="006D3981">
        <w:rPr>
          <w:rFonts w:hint="cs"/>
          <w:sz w:val="24"/>
          <w:szCs w:val="24"/>
          <w:rtl/>
          <w:lang w:bidi="fa-IR"/>
        </w:rPr>
        <w:t>‌</w:t>
      </w:r>
      <w:r w:rsidRPr="006D3981">
        <w:rPr>
          <w:sz w:val="24"/>
          <w:szCs w:val="24"/>
          <w:rtl/>
          <w:lang w:bidi="fa-IR"/>
        </w:rPr>
        <w:t>ده</w:t>
      </w:r>
      <w:r w:rsidRPr="006D3981">
        <w:rPr>
          <w:rFonts w:hint="cs"/>
          <w:sz w:val="24"/>
          <w:szCs w:val="24"/>
          <w:rtl/>
          <w:lang w:bidi="fa-IR"/>
        </w:rPr>
        <w:t>ی</w:t>
      </w:r>
      <w:r w:rsidRPr="006D3981">
        <w:rPr>
          <w:sz w:val="24"/>
          <w:szCs w:val="24"/>
          <w:rtl/>
          <w:lang w:bidi="fa-IR"/>
        </w:rPr>
        <w:t>د</w:t>
      </w:r>
      <w:r w:rsidRPr="006D3981">
        <w:rPr>
          <w:rFonts w:hint="cs"/>
          <w:sz w:val="24"/>
          <w:szCs w:val="24"/>
          <w:rtl/>
          <w:lang w:bidi="fa-IR"/>
        </w:rPr>
        <w:t>؟ اینکه آن را انجام نمی</w:t>
      </w:r>
      <w:r w:rsidRPr="006D3981">
        <w:rPr>
          <w:rFonts w:hint="eastAsia"/>
          <w:sz w:val="24"/>
          <w:szCs w:val="24"/>
          <w:rtl/>
          <w:lang w:bidi="fa-IR"/>
        </w:rPr>
        <w:t>‌</w:t>
      </w:r>
      <w:r w:rsidRPr="006D3981">
        <w:rPr>
          <w:rFonts w:hint="cs"/>
          <w:sz w:val="24"/>
          <w:szCs w:val="24"/>
          <w:rtl/>
          <w:lang w:bidi="fa-IR"/>
        </w:rPr>
        <w:t>دهید، آیا این امر نشان نمی</w:t>
      </w:r>
      <w:r w:rsidRPr="006D3981">
        <w:rPr>
          <w:rFonts w:hint="eastAsia"/>
          <w:sz w:val="24"/>
          <w:szCs w:val="24"/>
          <w:rtl/>
          <w:lang w:bidi="fa-IR"/>
        </w:rPr>
        <w:t>‌</w:t>
      </w:r>
      <w:r w:rsidRPr="006D3981">
        <w:rPr>
          <w:rFonts w:hint="cs"/>
          <w:sz w:val="24"/>
          <w:szCs w:val="24"/>
          <w:rtl/>
          <w:lang w:bidi="fa-IR"/>
        </w:rPr>
        <w:t>دهد که دل انسان به این کار راضی نیست و این کار نادرستی است؟</w:t>
      </w:r>
      <w:r w:rsidRPr="006D3981">
        <w:rPr>
          <w:sz w:val="24"/>
          <w:szCs w:val="24"/>
          <w:rtl/>
          <w:lang w:bidi="fa-IR"/>
        </w:rPr>
        <w:t xml:space="preserve"> </w:t>
      </w:r>
      <w:r w:rsidRPr="006D3981">
        <w:rPr>
          <w:rFonts w:hint="cs"/>
          <w:sz w:val="24"/>
          <w:szCs w:val="24"/>
          <w:rtl/>
          <w:lang w:bidi="fa-IR"/>
        </w:rPr>
        <w:t xml:space="preserve">و گرنه </w:t>
      </w:r>
      <w:r w:rsidRPr="006D3981">
        <w:rPr>
          <w:sz w:val="24"/>
          <w:szCs w:val="24"/>
          <w:rtl/>
          <w:lang w:bidi="fa-IR"/>
        </w:rPr>
        <w:t>‌چرا عرب و عجم آن را انجام نمي</w:t>
      </w:r>
      <w:r w:rsidRPr="006D3981">
        <w:rPr>
          <w:rFonts w:hint="cs"/>
          <w:sz w:val="24"/>
          <w:szCs w:val="24"/>
          <w:rtl/>
          <w:lang w:bidi="fa-IR"/>
        </w:rPr>
        <w:t>‌</w:t>
      </w:r>
      <w:r w:rsidRPr="006D3981">
        <w:rPr>
          <w:sz w:val="24"/>
          <w:szCs w:val="24"/>
          <w:rtl/>
          <w:lang w:bidi="fa-IR"/>
        </w:rPr>
        <w:t>دهند؟</w:t>
      </w:r>
      <w:r w:rsidRPr="006D3981">
        <w:rPr>
          <w:rFonts w:hint="cs"/>
          <w:sz w:val="24"/>
          <w:szCs w:val="24"/>
          <w:rtl/>
          <w:lang w:bidi="fa-IR"/>
        </w:rPr>
        <w:t xml:space="preserve"> سپس چرا برای تعلیل آن مسافران را می</w:t>
      </w:r>
      <w:r w:rsidRPr="006D3981">
        <w:rPr>
          <w:rFonts w:hint="eastAsia"/>
          <w:sz w:val="24"/>
          <w:szCs w:val="24"/>
          <w:rtl/>
          <w:lang w:bidi="fa-IR"/>
        </w:rPr>
        <w:t>‌</w:t>
      </w:r>
      <w:r w:rsidRPr="006D3981">
        <w:rPr>
          <w:rFonts w:hint="cs"/>
          <w:sz w:val="24"/>
          <w:szCs w:val="24"/>
          <w:rtl/>
          <w:lang w:bidi="fa-IR"/>
        </w:rPr>
        <w:t>آورند؟ اگر متعه از مکملات ایمان و سبب رفع درجات است،</w:t>
      </w:r>
      <w:r w:rsidRPr="006D3981">
        <w:rPr>
          <w:sz w:val="24"/>
          <w:szCs w:val="24"/>
          <w:rtl/>
          <w:lang w:bidi="fa-IR"/>
        </w:rPr>
        <w:t xml:space="preserve"> فرق ميان </w:t>
      </w:r>
      <w:r w:rsidRPr="006D3981">
        <w:rPr>
          <w:rFonts w:hint="cs"/>
          <w:sz w:val="24"/>
          <w:szCs w:val="24"/>
          <w:rtl/>
          <w:lang w:bidi="fa-IR"/>
        </w:rPr>
        <w:t>گشاد دست و تنگدست و مسافر و مقیم</w:t>
      </w:r>
      <w:r w:rsidRPr="006D3981">
        <w:rPr>
          <w:sz w:val="24"/>
          <w:szCs w:val="24"/>
          <w:rtl/>
          <w:lang w:bidi="fa-IR"/>
        </w:rPr>
        <w:t xml:space="preserve"> چيست؟ در حالي كه بزرگان </w:t>
      </w:r>
      <w:r w:rsidRPr="006D3981">
        <w:rPr>
          <w:rFonts w:hint="cs"/>
          <w:sz w:val="24"/>
          <w:szCs w:val="24"/>
          <w:rtl/>
          <w:lang w:bidi="fa-IR"/>
        </w:rPr>
        <w:t>شما</w:t>
      </w:r>
      <w:r w:rsidRPr="006D3981">
        <w:rPr>
          <w:sz w:val="24"/>
          <w:szCs w:val="24"/>
          <w:rtl/>
          <w:lang w:bidi="fa-IR"/>
        </w:rPr>
        <w:t xml:space="preserve"> گفته اند</w:t>
      </w:r>
      <w:r w:rsidRPr="006D3981">
        <w:rPr>
          <w:rFonts w:hint="cs"/>
          <w:sz w:val="24"/>
          <w:szCs w:val="24"/>
          <w:rtl/>
          <w:lang w:bidi="fa-IR"/>
        </w:rPr>
        <w:t>:</w:t>
      </w:r>
      <w:r w:rsidRPr="006D3981">
        <w:rPr>
          <w:sz w:val="24"/>
          <w:szCs w:val="24"/>
          <w:rtl/>
          <w:lang w:bidi="fa-IR"/>
        </w:rPr>
        <w:t xml:space="preserve"> لازم است فرد در صورتي كه به آن نياز ندارد از آن خودداري كند</w:t>
      </w:r>
      <w:r w:rsidRPr="006D3981">
        <w:rPr>
          <w:rFonts w:hint="cs"/>
          <w:sz w:val="24"/>
          <w:szCs w:val="24"/>
          <w:rtl/>
          <w:lang w:bidi="fa-IR"/>
        </w:rPr>
        <w:t>.</w:t>
      </w:r>
      <w:r w:rsidRPr="006D3981">
        <w:rPr>
          <w:sz w:val="24"/>
          <w:szCs w:val="24"/>
          <w:rtl/>
          <w:lang w:bidi="fa-IR"/>
        </w:rPr>
        <w:t xml:space="preserve"> در اين</w:t>
      </w:r>
      <w:r w:rsidRPr="006D3981">
        <w:rPr>
          <w:rFonts w:hint="cs"/>
          <w:sz w:val="24"/>
          <w:szCs w:val="24"/>
          <w:rtl/>
          <w:lang w:bidi="fa-IR"/>
        </w:rPr>
        <w:t xml:space="preserve"> سخنان،</w:t>
      </w:r>
      <w:r w:rsidRPr="006D3981">
        <w:rPr>
          <w:sz w:val="24"/>
          <w:szCs w:val="24"/>
          <w:rtl/>
          <w:lang w:bidi="fa-IR"/>
        </w:rPr>
        <w:t xml:space="preserve"> عبرت</w:t>
      </w:r>
      <w:r w:rsidRPr="006D3981">
        <w:rPr>
          <w:rFonts w:hint="eastAsia"/>
          <w:sz w:val="24"/>
          <w:szCs w:val="24"/>
          <w:rtl/>
          <w:lang w:bidi="fa-IR"/>
        </w:rPr>
        <w:t>‌</w:t>
      </w:r>
      <w:r w:rsidRPr="006D3981">
        <w:rPr>
          <w:sz w:val="24"/>
          <w:szCs w:val="24"/>
          <w:rtl/>
          <w:lang w:bidi="fa-IR"/>
        </w:rPr>
        <w:t>هايي براي خردمندان است.</w:t>
      </w:r>
    </w:p>
  </w:footnote>
  <w:footnote w:id="57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من لا یحضره الفقیه، ج3، ص366.</w:t>
      </w:r>
    </w:p>
  </w:footnote>
  <w:footnote w:id="57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ج3، ص463.</w:t>
      </w:r>
    </w:p>
  </w:footnote>
  <w:footnote w:id="57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ج3، ص366.</w:t>
      </w:r>
    </w:p>
  </w:footnote>
  <w:footnote w:id="57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ملا کاشانی، تفسیر منهج الصادقین، ج2، ص495.</w:t>
      </w:r>
    </w:p>
  </w:footnote>
  <w:footnote w:id="57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طوسی، الاستبصار، ج3، ص141.</w:t>
      </w:r>
    </w:p>
  </w:footnote>
  <w:footnote w:id="57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همان، ص139.</w:t>
      </w:r>
    </w:p>
  </w:footnote>
  <w:footnote w:id="57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الفروع من الکافی، ج5، ص468.</w:t>
      </w:r>
    </w:p>
  </w:footnote>
  <w:footnote w:id="58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کلینی، الفروع من الکافی، ج5، ص40. الاستبصار، ج3، ص243 و</w:t>
      </w:r>
      <w:r>
        <w:rPr>
          <w:rFonts w:hint="cs"/>
          <w:sz w:val="24"/>
          <w:szCs w:val="24"/>
          <w:rtl/>
          <w:lang w:bidi="fa-IR"/>
        </w:rPr>
        <w:t xml:space="preserve"> </w:t>
      </w:r>
      <w:r w:rsidRPr="006D3981">
        <w:rPr>
          <w:rFonts w:hint="cs"/>
          <w:sz w:val="24"/>
          <w:szCs w:val="24"/>
          <w:rtl/>
          <w:lang w:bidi="fa-IR"/>
        </w:rPr>
        <w:t>244.</w:t>
      </w:r>
    </w:p>
  </w:footnote>
  <w:footnote w:id="58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طوسی، الاستبصار (کتاب النکاح)، ج3، ص343.</w:t>
      </w:r>
    </w:p>
  </w:footnote>
  <w:footnote w:id="58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طوسی ، الاستبصار، ج3، ص243. </w:t>
      </w:r>
      <w:r>
        <w:rPr>
          <w:rFonts w:hint="cs"/>
          <w:sz w:val="24"/>
          <w:szCs w:val="24"/>
          <w:rtl/>
          <w:lang w:bidi="fa-IR"/>
        </w:rPr>
        <w:t xml:space="preserve"> تهذیب الأحکام</w:t>
      </w:r>
      <w:r w:rsidRPr="006D3981">
        <w:rPr>
          <w:rFonts w:hint="cs"/>
          <w:sz w:val="24"/>
          <w:szCs w:val="24"/>
          <w:rtl/>
          <w:lang w:bidi="fa-IR"/>
        </w:rPr>
        <w:t>، ج7، ص415.</w:t>
      </w:r>
    </w:p>
  </w:footnote>
  <w:footnote w:id="58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طوسی، </w:t>
      </w:r>
      <w:r>
        <w:rPr>
          <w:rFonts w:hint="cs"/>
          <w:sz w:val="24"/>
          <w:szCs w:val="24"/>
          <w:rtl/>
          <w:lang w:bidi="fa-IR"/>
        </w:rPr>
        <w:t xml:space="preserve"> تهذیب الأحکام</w:t>
      </w:r>
      <w:r w:rsidRPr="006D3981">
        <w:rPr>
          <w:rFonts w:hint="cs"/>
          <w:sz w:val="24"/>
          <w:szCs w:val="24"/>
          <w:rtl/>
          <w:lang w:bidi="fa-IR"/>
        </w:rPr>
        <w:t xml:space="preserve"> (باب آداب خلوت)، ج7، ص414. الاستبصار، ج3، ص243.</w:t>
      </w:r>
      <w:r>
        <w:rPr>
          <w:rFonts w:hint="cs"/>
          <w:sz w:val="24"/>
          <w:szCs w:val="24"/>
          <w:rtl/>
          <w:lang w:bidi="fa-IR"/>
        </w:rPr>
        <w:t xml:space="preserve"> </w:t>
      </w:r>
    </w:p>
  </w:footnote>
  <w:footnote w:id="58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الاستبصار، ج3، ص244.</w:t>
      </w:r>
    </w:p>
  </w:footnote>
  <w:footnote w:id="58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Style w:val="a9"/>
          <w:rFonts w:cs="2  Badr"/>
          <w:color w:val="auto"/>
          <w:sz w:val="24"/>
          <w:szCs w:val="24"/>
          <w:rtl/>
        </w:rPr>
        <w:t xml:space="preserve"> جمع محش</w:t>
      </w:r>
      <w:r w:rsidRPr="006D3981">
        <w:rPr>
          <w:rStyle w:val="a9"/>
          <w:rFonts w:cs="2  Badr" w:hint="cs"/>
          <w:color w:val="auto"/>
          <w:sz w:val="24"/>
          <w:szCs w:val="24"/>
          <w:rtl/>
        </w:rPr>
        <w:t xml:space="preserve">ه که به معنای </w:t>
      </w:r>
      <w:r w:rsidRPr="006D3981">
        <w:rPr>
          <w:rStyle w:val="a9"/>
          <w:rFonts w:cs="2  Badr"/>
          <w:color w:val="auto"/>
          <w:sz w:val="24"/>
          <w:szCs w:val="24"/>
          <w:rtl/>
        </w:rPr>
        <w:t>د</w:t>
      </w:r>
      <w:r w:rsidRPr="006D3981">
        <w:rPr>
          <w:rStyle w:val="a9"/>
          <w:rFonts w:cs="2  Badr" w:hint="cs"/>
          <w:color w:val="auto"/>
          <w:sz w:val="24"/>
          <w:szCs w:val="24"/>
          <w:rtl/>
        </w:rPr>
        <w:t>ُ</w:t>
      </w:r>
      <w:r w:rsidRPr="006D3981">
        <w:rPr>
          <w:rStyle w:val="a9"/>
          <w:rFonts w:cs="2  Badr"/>
          <w:color w:val="auto"/>
          <w:sz w:val="24"/>
          <w:szCs w:val="24"/>
          <w:rtl/>
        </w:rPr>
        <w:t>بر</w:t>
      </w:r>
      <w:r w:rsidRPr="006D3981">
        <w:rPr>
          <w:rStyle w:val="a9"/>
          <w:rFonts w:cs="2  Badr" w:hint="cs"/>
          <w:color w:val="auto"/>
          <w:sz w:val="24"/>
          <w:szCs w:val="24"/>
          <w:rtl/>
        </w:rPr>
        <w:t>است.</w:t>
      </w:r>
    </w:p>
  </w:footnote>
  <w:footnote w:id="58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من لایحضره الفقیه (کتاب النکاح، باب النوادر)، ج3، ص468.</w:t>
      </w:r>
    </w:p>
  </w:footnote>
  <w:footnote w:id="58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بحرانی، مقدمة البرهان فی تفسیر القرآن، ص23. قمی، الخصال، ج2، ص583.</w:t>
      </w:r>
    </w:p>
  </w:footnote>
  <w:footnote w:id="58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تفسیر البرهان، ج3، ص255. الصافی، ج2، ص78.</w:t>
      </w:r>
    </w:p>
  </w:footnote>
  <w:footnote w:id="58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اين قوم تنها ائمه را معصوم نمي</w:t>
      </w:r>
      <w:r w:rsidRPr="006D3981">
        <w:rPr>
          <w:rFonts w:hint="eastAsia"/>
          <w:sz w:val="24"/>
          <w:szCs w:val="24"/>
          <w:rtl/>
          <w:lang w:bidi="fa-IR"/>
        </w:rPr>
        <w:t>‌</w:t>
      </w:r>
      <w:r w:rsidRPr="006D3981">
        <w:rPr>
          <w:rFonts w:hint="cs"/>
          <w:sz w:val="24"/>
          <w:szCs w:val="24"/>
          <w:rtl/>
          <w:lang w:bidi="fa-IR"/>
        </w:rPr>
        <w:t>دانند بلكه خود را نیز، در عصمت آنها شريك مي</w:t>
      </w:r>
      <w:r w:rsidRPr="006D3981">
        <w:rPr>
          <w:rFonts w:hint="eastAsia"/>
          <w:sz w:val="24"/>
          <w:szCs w:val="24"/>
          <w:rtl/>
          <w:lang w:bidi="fa-IR"/>
        </w:rPr>
        <w:t>‌</w:t>
      </w:r>
      <w:r w:rsidRPr="006D3981">
        <w:rPr>
          <w:rFonts w:hint="cs"/>
          <w:sz w:val="24"/>
          <w:szCs w:val="24"/>
          <w:rtl/>
          <w:lang w:bidi="fa-IR"/>
        </w:rPr>
        <w:t>دانند، به طوري كه خداوند قبل از ارتكاب گناه آنها را بخشيده است و كسي كه اين گونه باشد، معصوم است. پس عصمت، هم براي ائمه و هم براي خود شيعه مي</w:t>
      </w:r>
      <w:r w:rsidRPr="006D3981">
        <w:rPr>
          <w:rFonts w:hint="eastAsia"/>
          <w:sz w:val="24"/>
          <w:szCs w:val="24"/>
          <w:rtl/>
          <w:lang w:bidi="fa-IR"/>
        </w:rPr>
        <w:t>‌</w:t>
      </w:r>
      <w:r w:rsidRPr="006D3981">
        <w:rPr>
          <w:rFonts w:hint="cs"/>
          <w:sz w:val="24"/>
          <w:szCs w:val="24"/>
          <w:rtl/>
          <w:lang w:bidi="fa-IR"/>
        </w:rPr>
        <w:t>باشد.</w:t>
      </w:r>
    </w:p>
  </w:footnote>
  <w:footnote w:id="59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البرهان، ج3، ص228.</w:t>
      </w:r>
    </w:p>
  </w:footnote>
  <w:footnote w:id="59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تفسیر نور الثقلین، قم (ایران)، ج2، ص504 .</w:t>
      </w:r>
    </w:p>
  </w:footnote>
  <w:footnote w:id="59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الخصال، ج2، ص578 .</w:t>
      </w:r>
    </w:p>
  </w:footnote>
  <w:footnote w:id="59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ص180.</w:t>
      </w:r>
    </w:p>
  </w:footnote>
  <w:footnote w:id="59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علی بن ابراهیم، تفسیر قمی، ج1، ص83 و 84 . محمد بن مسعود سلمی (معروف به عیاشی)، تفسیر عیاشی، ج1، ص135.</w:t>
      </w:r>
    </w:p>
  </w:footnote>
  <w:footnote w:id="59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تفسیر منهج الصادقین، ج6، ص488.</w:t>
      </w:r>
    </w:p>
  </w:footnote>
  <w:footnote w:id="59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Style w:val="a9"/>
          <w:rFonts w:cs="2  Badr" w:hint="cs"/>
          <w:color w:val="auto"/>
          <w:sz w:val="24"/>
          <w:szCs w:val="24"/>
          <w:rtl/>
        </w:rPr>
        <w:t xml:space="preserve"> همان.</w:t>
      </w:r>
    </w:p>
  </w:footnote>
  <w:footnote w:id="59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تفسیر منهج الصادقین، ج8 ، ص110 .</w:t>
      </w:r>
    </w:p>
  </w:footnote>
  <w:footnote w:id="59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ج8، ص111 .</w:t>
      </w:r>
    </w:p>
  </w:footnote>
  <w:footnote w:id="59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احمد بن محمد (معروف به مقدس اردبیلی)، حدیقة الشیعة، تهران ،ص2. علی بن عیسی اربلی، کشف الغمة، ج1،ص112.</w:t>
      </w:r>
    </w:p>
  </w:footnote>
  <w:footnote w:id="60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sz w:val="24"/>
          <w:szCs w:val="24"/>
          <w:rtl/>
          <w:lang w:bidi="fa-IR"/>
        </w:rPr>
        <w:softHyphen/>
      </w:r>
      <w:r w:rsidRPr="006D3981">
        <w:rPr>
          <w:rFonts w:hint="cs"/>
          <w:sz w:val="24"/>
          <w:szCs w:val="24"/>
          <w:rtl/>
          <w:lang w:bidi="fa-IR"/>
        </w:rPr>
        <w:t>- کلینی، الروضة من الکافی، ج8 ، ص78 .</w:t>
      </w:r>
    </w:p>
  </w:footnote>
  <w:footnote w:id="60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w:t>
      </w:r>
    </w:p>
  </w:footnote>
  <w:footnote w:id="60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مقدمة البرهان، ص21 .</w:t>
      </w:r>
    </w:p>
  </w:footnote>
  <w:footnote w:id="60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Style w:val="a9"/>
          <w:rFonts w:cs="2  Badr"/>
          <w:color w:val="000000"/>
          <w:sz w:val="24"/>
          <w:szCs w:val="24"/>
          <w:rtl/>
        </w:rPr>
        <w:t xml:space="preserve"> </w:t>
      </w:r>
      <w:r>
        <w:rPr>
          <w:rStyle w:val="a9"/>
          <w:rFonts w:cs="2  Badr" w:hint="cs"/>
          <w:color w:val="000000"/>
          <w:sz w:val="24"/>
          <w:szCs w:val="24"/>
          <w:rtl/>
        </w:rPr>
        <w:t>الإرشاد</w:t>
      </w:r>
      <w:r w:rsidRPr="006D3981">
        <w:rPr>
          <w:rStyle w:val="a9"/>
          <w:rFonts w:cs="2  Badr" w:hint="cs"/>
          <w:color w:val="000000"/>
          <w:sz w:val="24"/>
          <w:szCs w:val="24"/>
          <w:rtl/>
        </w:rPr>
        <w:t xml:space="preserve">، اثر </w:t>
      </w:r>
      <w:r w:rsidRPr="006D3981">
        <w:rPr>
          <w:rStyle w:val="a9"/>
          <w:rFonts w:cs="2  Badr"/>
          <w:color w:val="000000"/>
          <w:sz w:val="24"/>
          <w:szCs w:val="24"/>
          <w:rtl/>
        </w:rPr>
        <w:t>مفيد</w:t>
      </w:r>
      <w:r w:rsidRPr="006D3981">
        <w:rPr>
          <w:rStyle w:val="a9"/>
          <w:rFonts w:cs="2  Badr" w:hint="cs"/>
          <w:color w:val="000000"/>
          <w:sz w:val="24"/>
          <w:szCs w:val="24"/>
          <w:rtl/>
        </w:rPr>
        <w:t>،</w:t>
      </w:r>
      <w:r w:rsidRPr="006D3981">
        <w:rPr>
          <w:rStyle w:val="a9"/>
          <w:rFonts w:cs="2  Badr"/>
          <w:color w:val="000000"/>
          <w:sz w:val="24"/>
          <w:szCs w:val="24"/>
          <w:rtl/>
        </w:rPr>
        <w:t xml:space="preserve"> ص252.</w:t>
      </w:r>
    </w:p>
  </w:footnote>
  <w:footnote w:id="60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ابن بابویه قمی، عیون اخبار الرضا، ج2، ص236 .</w:t>
      </w:r>
    </w:p>
  </w:footnote>
  <w:footnote w:id="60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مفید، </w:t>
      </w:r>
      <w:r>
        <w:rPr>
          <w:rFonts w:hint="cs"/>
          <w:sz w:val="24"/>
          <w:szCs w:val="24"/>
          <w:rtl/>
          <w:lang w:bidi="fa-IR"/>
        </w:rPr>
        <w:t>الإرشاد</w:t>
      </w:r>
      <w:r w:rsidRPr="006D3981">
        <w:rPr>
          <w:rFonts w:hint="cs"/>
          <w:sz w:val="24"/>
          <w:szCs w:val="24"/>
          <w:rtl/>
          <w:lang w:bidi="fa-IR"/>
        </w:rPr>
        <w:t>، قم، بصیرتی، ص252.</w:t>
      </w:r>
    </w:p>
  </w:footnote>
  <w:footnote w:id="60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w:t>
      </w:r>
    </w:p>
  </w:footnote>
  <w:footnote w:id="60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مجلسی، جلاءالعیون، ج2، ص468.</w:t>
      </w:r>
    </w:p>
  </w:footnote>
  <w:footnote w:id="60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جلاءالعیون (باب گریه بر حسین)، ص464 .</w:t>
      </w:r>
    </w:p>
  </w:footnote>
  <w:footnote w:id="60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عیون اخبار الرضا، ج2، ص227.</w:t>
      </w:r>
    </w:p>
  </w:footnote>
  <w:footnote w:id="61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همان، ص259 .</w:t>
      </w:r>
    </w:p>
  </w:footnote>
  <w:footnote w:id="61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w:t>
      </w:r>
    </w:p>
  </w:footnote>
  <w:footnote w:id="61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Style w:val="a9"/>
          <w:rFonts w:cs="2  Badr"/>
          <w:color w:val="000000"/>
          <w:sz w:val="24"/>
          <w:szCs w:val="24"/>
          <w:rtl/>
        </w:rPr>
        <w:t xml:space="preserve"> عيون أخبار الرضا</w:t>
      </w:r>
      <w:r w:rsidRPr="006D3981">
        <w:rPr>
          <w:rStyle w:val="a9"/>
          <w:rFonts w:cs="2  Badr" w:hint="cs"/>
          <w:color w:val="000000"/>
          <w:sz w:val="24"/>
          <w:szCs w:val="24"/>
          <w:rtl/>
        </w:rPr>
        <w:t xml:space="preserve">، </w:t>
      </w:r>
      <w:r w:rsidRPr="006D3981">
        <w:rPr>
          <w:rStyle w:val="a9"/>
          <w:rFonts w:cs="2  Badr"/>
          <w:color w:val="000000"/>
          <w:sz w:val="24"/>
          <w:szCs w:val="24"/>
          <w:rtl/>
        </w:rPr>
        <w:t>ج2 ص260</w:t>
      </w:r>
      <w:r w:rsidRPr="006D3981">
        <w:rPr>
          <w:rStyle w:val="a9"/>
          <w:rFonts w:cs="2  Badr" w:hint="cs"/>
          <w:color w:val="000000"/>
          <w:sz w:val="24"/>
          <w:szCs w:val="24"/>
          <w:rtl/>
        </w:rPr>
        <w:t>.</w:t>
      </w:r>
      <w:r w:rsidRPr="006D3981">
        <w:rPr>
          <w:rStyle w:val="a9"/>
          <w:rFonts w:cs="2  Badr"/>
          <w:color w:val="000000"/>
          <w:sz w:val="24"/>
          <w:szCs w:val="24"/>
          <w:rtl/>
        </w:rPr>
        <w:t xml:space="preserve"> </w:t>
      </w:r>
      <w:r w:rsidRPr="006D3981">
        <w:rPr>
          <w:sz w:val="24"/>
          <w:szCs w:val="24"/>
          <w:rtl/>
        </w:rPr>
        <w:t>[</w:t>
      </w:r>
      <w:r w:rsidRPr="006D3981">
        <w:rPr>
          <w:rFonts w:hint="cs"/>
          <w:sz w:val="24"/>
          <w:szCs w:val="24"/>
          <w:rtl/>
        </w:rPr>
        <w:t xml:space="preserve"> شیعه در دروغ خیلی زیاده روی کرده اند به گونه ای که هیچ یک از امت</w:t>
      </w:r>
      <w:r w:rsidRPr="006D3981">
        <w:rPr>
          <w:rFonts w:hint="eastAsia"/>
          <w:sz w:val="24"/>
          <w:szCs w:val="24"/>
          <w:rtl/>
        </w:rPr>
        <w:t>‌</w:t>
      </w:r>
      <w:r w:rsidRPr="006D3981">
        <w:rPr>
          <w:rFonts w:hint="cs"/>
          <w:sz w:val="24"/>
          <w:szCs w:val="24"/>
          <w:rtl/>
        </w:rPr>
        <w:t>های گذشته و حال به آن درجه نرسیده اند. هر یک از علما و فقها و محدثانشان در ساختن دروغ مسابقه می</w:t>
      </w:r>
      <w:r w:rsidRPr="006D3981">
        <w:rPr>
          <w:rFonts w:hint="eastAsia"/>
          <w:sz w:val="24"/>
          <w:szCs w:val="24"/>
          <w:rtl/>
        </w:rPr>
        <w:t>‌</w:t>
      </w:r>
      <w:r w:rsidRPr="006D3981">
        <w:rPr>
          <w:rFonts w:hint="cs"/>
          <w:sz w:val="24"/>
          <w:szCs w:val="24"/>
          <w:rtl/>
        </w:rPr>
        <w:t>دهد و می</w:t>
      </w:r>
      <w:r w:rsidRPr="006D3981">
        <w:rPr>
          <w:rFonts w:hint="eastAsia"/>
          <w:sz w:val="24"/>
          <w:szCs w:val="24"/>
          <w:rtl/>
        </w:rPr>
        <w:t>‌‌‌</w:t>
      </w:r>
      <w:r w:rsidRPr="006D3981">
        <w:rPr>
          <w:rFonts w:hint="cs"/>
          <w:sz w:val="24"/>
          <w:szCs w:val="24"/>
          <w:rtl/>
        </w:rPr>
        <w:t>خواهد بیشتر از دیگران دروغ گوید تا جایی که فراموش کرده دیگران در این زمینه چه گفته اند. همه می</w:t>
      </w:r>
      <w:r w:rsidRPr="006D3981">
        <w:rPr>
          <w:rFonts w:hint="eastAsia"/>
          <w:sz w:val="24"/>
          <w:szCs w:val="24"/>
          <w:rtl/>
        </w:rPr>
        <w:t>‌</w:t>
      </w:r>
      <w:r w:rsidRPr="006D3981">
        <w:rPr>
          <w:rFonts w:hint="cs"/>
          <w:sz w:val="24"/>
          <w:szCs w:val="24"/>
          <w:rtl/>
        </w:rPr>
        <w:t>دانند که شیعه منزلت و جایگاهی که برای حسین، نوه</w:t>
      </w:r>
      <w:r w:rsidRPr="006D3981">
        <w:rPr>
          <w:rFonts w:hint="eastAsia"/>
          <w:sz w:val="24"/>
          <w:szCs w:val="24"/>
          <w:rtl/>
        </w:rPr>
        <w:t>‌‌‌‌‌</w:t>
      </w:r>
      <w:r w:rsidRPr="006D3981">
        <w:rPr>
          <w:rFonts w:hint="cs"/>
          <w:sz w:val="24"/>
          <w:szCs w:val="24"/>
          <w:rtl/>
        </w:rPr>
        <w:t>ی پیامبر</w:t>
      </w:r>
      <w:r w:rsidRPr="006D3981">
        <w:rPr>
          <w:rFonts w:cs="CTraditional Arabic" w:hint="cs"/>
          <w:sz w:val="24"/>
          <w:szCs w:val="24"/>
          <w:rtl/>
        </w:rPr>
        <w:t>ع</w:t>
      </w:r>
      <w:r w:rsidRPr="006D3981">
        <w:rPr>
          <w:rFonts w:hint="cs"/>
          <w:sz w:val="24"/>
          <w:szCs w:val="24"/>
          <w:rtl/>
        </w:rPr>
        <w:t xml:space="preserve"> قایل اند به احدی نمی</w:t>
      </w:r>
      <w:r w:rsidRPr="006D3981">
        <w:rPr>
          <w:rFonts w:hint="eastAsia"/>
          <w:sz w:val="24"/>
          <w:szCs w:val="24"/>
          <w:rtl/>
        </w:rPr>
        <w:t>‌</w:t>
      </w:r>
      <w:r w:rsidRPr="006D3981">
        <w:rPr>
          <w:rFonts w:hint="cs"/>
          <w:sz w:val="24"/>
          <w:szCs w:val="24"/>
          <w:rtl/>
        </w:rPr>
        <w:t>دهند، ولی</w:t>
      </w:r>
      <w:r w:rsidRPr="006D3981">
        <w:rPr>
          <w:rFonts w:ascii="2  Badr" w:hAnsi="2  Badr" w:hint="cs"/>
          <w:sz w:val="24"/>
          <w:szCs w:val="24"/>
          <w:rtl/>
          <w:lang w:bidi="fa-IR"/>
        </w:rPr>
        <w:t xml:space="preserve"> ابن بابويه موقعی که شروع به سخن گفتن از رضا می</w:t>
      </w:r>
      <w:r w:rsidRPr="006D3981">
        <w:rPr>
          <w:rFonts w:ascii="2  Badr" w:hAnsi="2  Badr" w:hint="eastAsia"/>
          <w:sz w:val="24"/>
          <w:szCs w:val="24"/>
          <w:rtl/>
          <w:lang w:bidi="fa-IR"/>
        </w:rPr>
        <w:t>‌</w:t>
      </w:r>
      <w:r w:rsidRPr="006D3981">
        <w:rPr>
          <w:rFonts w:ascii="2  Badr" w:hAnsi="2  Badr" w:hint="cs"/>
          <w:sz w:val="24"/>
          <w:szCs w:val="24"/>
          <w:rtl/>
          <w:lang w:bidi="fa-IR"/>
        </w:rPr>
        <w:t>نماید، در دروغ زیاده روی می</w:t>
      </w:r>
      <w:r w:rsidRPr="006D3981">
        <w:rPr>
          <w:rFonts w:ascii="2  Badr" w:hAnsi="2  Badr" w:hint="eastAsia"/>
          <w:sz w:val="24"/>
          <w:szCs w:val="24"/>
          <w:rtl/>
          <w:lang w:bidi="fa-IR"/>
        </w:rPr>
        <w:t>‌</w:t>
      </w:r>
      <w:r w:rsidRPr="006D3981">
        <w:rPr>
          <w:rFonts w:ascii="2  Badr" w:hAnsi="2  Badr" w:hint="cs"/>
          <w:sz w:val="24"/>
          <w:szCs w:val="24"/>
          <w:rtl/>
          <w:lang w:bidi="fa-IR"/>
        </w:rPr>
        <w:t>کند و خیلی دروغ می</w:t>
      </w:r>
      <w:r w:rsidRPr="006D3981">
        <w:rPr>
          <w:rFonts w:ascii="2  Badr" w:hAnsi="2  Badr" w:hint="eastAsia"/>
          <w:sz w:val="24"/>
          <w:szCs w:val="24"/>
          <w:rtl/>
          <w:lang w:bidi="fa-IR"/>
        </w:rPr>
        <w:t>‌</w:t>
      </w:r>
      <w:r w:rsidRPr="006D3981">
        <w:rPr>
          <w:rFonts w:ascii="2  Badr" w:hAnsi="2  Badr" w:hint="cs"/>
          <w:sz w:val="24"/>
          <w:szCs w:val="24"/>
          <w:rtl/>
          <w:lang w:bidi="fa-IR"/>
        </w:rPr>
        <w:t>گوید تا جایی که مذهب و اعتقاد خود را فراموش کرده و در دریای دروغ غوطه ور می</w:t>
      </w:r>
      <w:r w:rsidRPr="006D3981">
        <w:rPr>
          <w:rFonts w:ascii="2  Badr" w:hAnsi="2  Badr" w:hint="eastAsia"/>
          <w:sz w:val="24"/>
          <w:szCs w:val="24"/>
          <w:rtl/>
          <w:lang w:bidi="fa-IR"/>
        </w:rPr>
        <w:t>‌</w:t>
      </w:r>
      <w:r w:rsidRPr="006D3981">
        <w:rPr>
          <w:rFonts w:ascii="2  Badr" w:hAnsi="2  Badr" w:hint="cs"/>
          <w:sz w:val="24"/>
          <w:szCs w:val="24"/>
          <w:rtl/>
          <w:lang w:bidi="fa-IR"/>
        </w:rPr>
        <w:t>شود تا جايي كه رضا را بر حسين برتري مي</w:t>
      </w:r>
      <w:r w:rsidRPr="006D3981">
        <w:rPr>
          <w:rFonts w:ascii="2  Badr" w:hAnsi="2  Badr" w:hint="eastAsia"/>
          <w:sz w:val="24"/>
          <w:szCs w:val="24"/>
          <w:rtl/>
          <w:lang w:bidi="fa-IR"/>
        </w:rPr>
        <w:t>‌</w:t>
      </w:r>
      <w:r w:rsidRPr="006D3981">
        <w:rPr>
          <w:rFonts w:ascii="2  Badr" w:hAnsi="2  Badr" w:hint="cs"/>
          <w:sz w:val="24"/>
          <w:szCs w:val="24"/>
          <w:rtl/>
          <w:lang w:bidi="fa-IR"/>
        </w:rPr>
        <w:t xml:space="preserve">دهد ؛ چون مفيد در </w:t>
      </w:r>
      <w:r>
        <w:rPr>
          <w:rFonts w:ascii="2  Badr" w:hAnsi="2  Badr" w:hint="cs"/>
          <w:sz w:val="24"/>
          <w:szCs w:val="24"/>
          <w:rtl/>
          <w:lang w:bidi="fa-IR"/>
        </w:rPr>
        <w:t>الإرشاد</w:t>
      </w:r>
      <w:r w:rsidRPr="006D3981">
        <w:rPr>
          <w:rFonts w:ascii="2  Badr" w:hAnsi="2  Badr" w:hint="cs"/>
          <w:sz w:val="24"/>
          <w:szCs w:val="24"/>
          <w:rtl/>
          <w:lang w:bidi="fa-IR"/>
        </w:rPr>
        <w:t xml:space="preserve"> اظهار داشته که زيارت قبر حسین برابر با صد حج و صد عمره است. ولی وقتی از رضا سخن می</w:t>
      </w:r>
      <w:r w:rsidRPr="006D3981">
        <w:rPr>
          <w:rFonts w:ascii="2  Badr" w:hAnsi="2  Badr" w:hint="eastAsia"/>
          <w:sz w:val="24"/>
          <w:szCs w:val="24"/>
          <w:rtl/>
          <w:lang w:bidi="fa-IR"/>
        </w:rPr>
        <w:t>‌</w:t>
      </w:r>
      <w:r w:rsidRPr="006D3981">
        <w:rPr>
          <w:rFonts w:ascii="2  Badr" w:hAnsi="2  Badr" w:hint="cs"/>
          <w:sz w:val="24"/>
          <w:szCs w:val="24"/>
          <w:rtl/>
          <w:lang w:bidi="fa-IR"/>
        </w:rPr>
        <w:t>گوید، اظهار می</w:t>
      </w:r>
      <w:r w:rsidRPr="006D3981">
        <w:rPr>
          <w:rFonts w:ascii="2  Badr" w:hAnsi="2  Badr" w:hint="eastAsia"/>
          <w:sz w:val="24"/>
          <w:szCs w:val="24"/>
          <w:rtl/>
          <w:lang w:bidi="fa-IR"/>
        </w:rPr>
        <w:t>‌</w:t>
      </w:r>
      <w:r w:rsidRPr="006D3981">
        <w:rPr>
          <w:rFonts w:ascii="2  Badr" w:hAnsi="2  Badr" w:hint="cs"/>
          <w:sz w:val="24"/>
          <w:szCs w:val="24"/>
          <w:rtl/>
          <w:lang w:bidi="fa-IR"/>
        </w:rPr>
        <w:t>دارد که زیارت قبر رضا برابر با</w:t>
      </w:r>
      <w:r>
        <w:rPr>
          <w:rFonts w:ascii="2  Badr" w:hAnsi="2  Badr" w:hint="cs"/>
          <w:sz w:val="24"/>
          <w:szCs w:val="24"/>
          <w:rtl/>
          <w:lang w:bidi="fa-IR"/>
        </w:rPr>
        <w:t xml:space="preserve"> </w:t>
      </w:r>
      <w:r w:rsidRPr="006D3981">
        <w:rPr>
          <w:rFonts w:ascii="2  Badr" w:hAnsi="2  Badr" w:hint="cs"/>
          <w:sz w:val="24"/>
          <w:szCs w:val="24"/>
          <w:rtl/>
          <w:lang w:bidi="fa-IR"/>
        </w:rPr>
        <w:t>هزار حج است.</w:t>
      </w:r>
      <w:r w:rsidRPr="006D3981">
        <w:rPr>
          <w:sz w:val="24"/>
          <w:szCs w:val="24"/>
          <w:rtl/>
        </w:rPr>
        <w:t xml:space="preserve"> (</w:t>
      </w:r>
      <w:r w:rsidRPr="006D3981">
        <w:rPr>
          <w:rFonts w:hint="cs"/>
          <w:sz w:val="24"/>
          <w:szCs w:val="24"/>
          <w:rtl/>
        </w:rPr>
        <w:t>نگا:</w:t>
      </w:r>
      <w:r w:rsidRPr="006D3981">
        <w:rPr>
          <w:sz w:val="24"/>
          <w:szCs w:val="24"/>
          <w:rtl/>
        </w:rPr>
        <w:t xml:space="preserve"> عيون أخبار الرضا</w:t>
      </w:r>
      <w:r w:rsidRPr="006D3981">
        <w:rPr>
          <w:rFonts w:hint="cs"/>
          <w:sz w:val="24"/>
          <w:szCs w:val="24"/>
          <w:rtl/>
        </w:rPr>
        <w:t>،</w:t>
      </w:r>
      <w:r w:rsidRPr="006D3981">
        <w:rPr>
          <w:sz w:val="24"/>
          <w:szCs w:val="24"/>
          <w:rtl/>
        </w:rPr>
        <w:t xml:space="preserve"> ص257)</w:t>
      </w:r>
      <w:r w:rsidRPr="006D3981">
        <w:rPr>
          <w:rFonts w:hint="cs"/>
          <w:sz w:val="24"/>
          <w:szCs w:val="24"/>
          <w:rtl/>
        </w:rPr>
        <w:t>. فراتر از آن می</w:t>
      </w:r>
      <w:r w:rsidRPr="006D3981">
        <w:rPr>
          <w:rFonts w:hint="eastAsia"/>
          <w:sz w:val="24"/>
          <w:szCs w:val="24"/>
          <w:rtl/>
        </w:rPr>
        <w:t>‌</w:t>
      </w:r>
      <w:r w:rsidRPr="006D3981">
        <w:rPr>
          <w:rFonts w:hint="cs"/>
          <w:sz w:val="24"/>
          <w:szCs w:val="24"/>
          <w:rtl/>
        </w:rPr>
        <w:t>گوید:</w:t>
      </w:r>
      <w:r w:rsidRPr="006D3981">
        <w:rPr>
          <w:rFonts w:ascii="2  Badr" w:hAnsi="2  Badr" w:hint="cs"/>
          <w:sz w:val="24"/>
          <w:szCs w:val="24"/>
          <w:rtl/>
          <w:lang w:bidi="fa-IR"/>
        </w:rPr>
        <w:t xml:space="preserve"> زيارت قبر رضا از زيارت قبر حسين برتر است؛ همچنان كه از علي بن مخرياء نقل كرده اند كه گفت: به ابن ابي جعفر، یعنی امام رضا گفتم: «فدایت شوم! ‌زيارت قبر رضا برتر است يا زيارت قبر حسين؟ گفت: زيارت قبر پدرم برتر است».</w:t>
      </w:r>
      <w:r w:rsidRPr="006D3981">
        <w:rPr>
          <w:rStyle w:val="a9"/>
          <w:rFonts w:cs="2  Badr"/>
          <w:color w:val="000000"/>
          <w:sz w:val="24"/>
          <w:szCs w:val="24"/>
          <w:rtl/>
        </w:rPr>
        <w:t xml:space="preserve"> (عيون أخبار الرضا ج2 ص261).</w:t>
      </w:r>
      <w:r w:rsidRPr="006D3981">
        <w:rPr>
          <w:rFonts w:ascii="2  Badr" w:hAnsi="2  Badr" w:hint="cs"/>
          <w:sz w:val="24"/>
          <w:szCs w:val="24"/>
          <w:rtl/>
          <w:lang w:bidi="fa-IR"/>
        </w:rPr>
        <w:t xml:space="preserve"> فراتر از آن گفته است: «زيارت قبر وي از زيارت كعبه برتر است».</w:t>
      </w:r>
      <w:r w:rsidRPr="006D3981">
        <w:rPr>
          <w:sz w:val="24"/>
          <w:szCs w:val="24"/>
          <w:rtl/>
        </w:rPr>
        <w:t xml:space="preserve"> </w:t>
      </w:r>
      <w:r w:rsidRPr="006D3981">
        <w:rPr>
          <w:rStyle w:val="a9"/>
          <w:rFonts w:cs="2  Badr"/>
          <w:color w:val="000000"/>
          <w:sz w:val="24"/>
          <w:szCs w:val="24"/>
          <w:rtl/>
        </w:rPr>
        <w:t>(عيون</w:t>
      </w:r>
      <w:r w:rsidRPr="006D3981">
        <w:rPr>
          <w:rStyle w:val="a9"/>
          <w:rFonts w:cs="2  Badr" w:hint="cs"/>
          <w:color w:val="000000"/>
          <w:sz w:val="24"/>
          <w:szCs w:val="24"/>
          <w:rtl/>
        </w:rPr>
        <w:t xml:space="preserve"> أخبار الرضا</w:t>
      </w:r>
      <w:r w:rsidRPr="006D3981">
        <w:rPr>
          <w:rStyle w:val="a9"/>
          <w:rFonts w:cs="2  Badr"/>
          <w:color w:val="000000"/>
          <w:sz w:val="24"/>
          <w:szCs w:val="24"/>
          <w:rtl/>
        </w:rPr>
        <w:t xml:space="preserve"> ج2 ص2</w:t>
      </w:r>
      <w:r w:rsidRPr="006D3981">
        <w:rPr>
          <w:rStyle w:val="a9"/>
          <w:rFonts w:cs="2  Badr" w:hint="cs"/>
          <w:color w:val="000000"/>
          <w:sz w:val="24"/>
          <w:szCs w:val="24"/>
          <w:rtl/>
        </w:rPr>
        <w:t>55</w:t>
      </w:r>
      <w:r w:rsidRPr="006D3981">
        <w:rPr>
          <w:rStyle w:val="a9"/>
          <w:rFonts w:cs="2  Badr"/>
          <w:color w:val="000000"/>
          <w:sz w:val="24"/>
          <w:szCs w:val="24"/>
          <w:rtl/>
        </w:rPr>
        <w:t>)..</w:t>
      </w:r>
    </w:p>
  </w:footnote>
  <w:footnote w:id="61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،ص255 .</w:t>
      </w:r>
    </w:p>
  </w:footnote>
  <w:footnote w:id="61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همان، ص267 .</w:t>
      </w:r>
    </w:p>
  </w:footnote>
  <w:footnote w:id="61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الأصول من</w:t>
      </w:r>
      <w:r w:rsidRPr="006D3981">
        <w:rPr>
          <w:rFonts w:hint="cs"/>
          <w:sz w:val="24"/>
          <w:szCs w:val="24"/>
          <w:rtl/>
          <w:lang w:bidi="fa-IR"/>
        </w:rPr>
        <w:t xml:space="preserve"> الکافی، ج19، ص197 .</w:t>
      </w:r>
    </w:p>
  </w:footnote>
  <w:footnote w:id="61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Style w:val="a9"/>
          <w:rFonts w:cs="2  Badr" w:hint="cs"/>
          <w:color w:val="auto"/>
          <w:sz w:val="24"/>
          <w:szCs w:val="24"/>
          <w:rtl/>
        </w:rPr>
        <w:t xml:space="preserve"> </w:t>
      </w:r>
      <w:r>
        <w:rPr>
          <w:rStyle w:val="a9"/>
          <w:rFonts w:cs="2  Badr" w:hint="cs"/>
          <w:color w:val="auto"/>
          <w:sz w:val="24"/>
          <w:szCs w:val="24"/>
          <w:rtl/>
        </w:rPr>
        <w:t>الأصول من</w:t>
      </w:r>
      <w:r w:rsidRPr="006D3981">
        <w:rPr>
          <w:rStyle w:val="a9"/>
          <w:rFonts w:cs="2  Badr" w:hint="cs"/>
          <w:color w:val="auto"/>
          <w:sz w:val="24"/>
          <w:szCs w:val="24"/>
          <w:rtl/>
        </w:rPr>
        <w:t xml:space="preserve"> الكافي، كتاب الحجة </w:t>
      </w:r>
      <w:r w:rsidRPr="006D3981">
        <w:rPr>
          <w:rStyle w:val="a9"/>
          <w:rFonts w:cs="2  Badr"/>
          <w:color w:val="auto"/>
          <w:sz w:val="24"/>
          <w:szCs w:val="24"/>
          <w:rtl/>
        </w:rPr>
        <w:t>(</w:t>
      </w:r>
      <w:r w:rsidRPr="006D3981">
        <w:rPr>
          <w:rStyle w:val="a9"/>
          <w:rFonts w:cs="2  Badr" w:hint="cs"/>
          <w:color w:val="auto"/>
          <w:sz w:val="24"/>
          <w:szCs w:val="24"/>
          <w:rtl/>
        </w:rPr>
        <w:t>ج1 ص261</w:t>
      </w:r>
      <w:r w:rsidRPr="006D3981">
        <w:rPr>
          <w:rStyle w:val="a9"/>
          <w:rFonts w:cs="2  Badr"/>
          <w:color w:val="auto"/>
          <w:sz w:val="24"/>
          <w:szCs w:val="24"/>
          <w:rtl/>
        </w:rPr>
        <w:t>)</w:t>
      </w:r>
      <w:r w:rsidRPr="006D3981">
        <w:rPr>
          <w:rStyle w:val="a9"/>
          <w:rFonts w:cs="2  Badr" w:hint="cs"/>
          <w:color w:val="auto"/>
          <w:sz w:val="24"/>
          <w:szCs w:val="24"/>
          <w:rtl/>
        </w:rPr>
        <w:t>.</w:t>
      </w:r>
    </w:p>
  </w:footnote>
  <w:footnote w:id="61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الأصول من</w:t>
      </w:r>
      <w:r w:rsidRPr="006D3981">
        <w:rPr>
          <w:rFonts w:hint="cs"/>
          <w:sz w:val="24"/>
          <w:szCs w:val="24"/>
          <w:rtl/>
          <w:lang w:bidi="fa-IR"/>
        </w:rPr>
        <w:t xml:space="preserve"> الکافی، ج1 ،ص262 .</w:t>
      </w:r>
    </w:p>
  </w:footnote>
  <w:footnote w:id="61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رجال الکشی (شرح حال اسحاق بن عمار)، کربلاء، ص348 .</w:t>
      </w:r>
    </w:p>
  </w:footnote>
  <w:footnote w:id="61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الحجة من الکافی، ج1، ص257 .</w:t>
      </w:r>
    </w:p>
  </w:footnote>
  <w:footnote w:id="62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رجال الکشی، ص248 .</w:t>
      </w:r>
    </w:p>
  </w:footnote>
  <w:footnote w:id="62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الحجة من الکافی، ج1، ص470 .</w:t>
      </w:r>
    </w:p>
  </w:footnote>
  <w:footnote w:id="62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ص227 .</w:t>
      </w:r>
    </w:p>
  </w:footnote>
  <w:footnote w:id="62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ج1 ،ص258 .</w:t>
      </w:r>
    </w:p>
  </w:footnote>
  <w:footnote w:id="62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ص264 .</w:t>
      </w:r>
    </w:p>
  </w:footnote>
  <w:footnote w:id="62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ص393 .</w:t>
      </w:r>
    </w:p>
  </w:footnote>
  <w:footnote w:id="62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ص402 .</w:t>
      </w:r>
    </w:p>
  </w:footnote>
  <w:footnote w:id="62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حمیری، قرب الاسناد، تهران، نینوی، ص146 .</w:t>
      </w:r>
    </w:p>
  </w:footnote>
  <w:footnote w:id="62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الروضة من الکافی، ج8 ، ص227 .</w:t>
      </w:r>
    </w:p>
  </w:footnote>
  <w:footnote w:id="62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تفسیر الصافی (سورۀ بقره)، ج1، ص172 .</w:t>
      </w:r>
    </w:p>
  </w:footnote>
  <w:footnote w:id="63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مفید ،</w:t>
      </w:r>
      <w:r>
        <w:rPr>
          <w:rFonts w:hint="cs"/>
          <w:sz w:val="24"/>
          <w:szCs w:val="24"/>
          <w:rtl/>
          <w:lang w:bidi="fa-IR"/>
        </w:rPr>
        <w:t>الإرشاد</w:t>
      </w:r>
      <w:r w:rsidRPr="006D3981">
        <w:rPr>
          <w:rFonts w:hint="cs"/>
          <w:sz w:val="24"/>
          <w:szCs w:val="24"/>
          <w:rtl/>
          <w:lang w:bidi="fa-IR"/>
        </w:rPr>
        <w:t>، ص364 .</w:t>
      </w:r>
    </w:p>
  </w:footnote>
  <w:footnote w:id="63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تفسير العياشي، ج‌2، ص280 ‌ذيل آيه ی </w:t>
      </w:r>
      <w:r w:rsidRPr="006D3981">
        <w:rPr>
          <w:rFonts w:hint="cs"/>
          <w:b/>
          <w:bCs/>
          <w:sz w:val="24"/>
          <w:szCs w:val="24"/>
          <w:rtl/>
          <w:lang w:bidi="fa-IR"/>
        </w:rPr>
        <w:t>«ثم رددنا لكم الكرة عليهم»</w:t>
      </w:r>
      <w:r w:rsidRPr="006D3981">
        <w:rPr>
          <w:rFonts w:hint="cs"/>
          <w:sz w:val="24"/>
          <w:szCs w:val="24"/>
          <w:rtl/>
          <w:lang w:bidi="fa-IR"/>
        </w:rPr>
        <w:t xml:space="preserve"> البرهان، ج2 ، ص408 ؛‌ الصافي، ج ‌1، ص 959.</w:t>
      </w:r>
    </w:p>
  </w:footnote>
  <w:footnote w:id="63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تفسیر الصافی (سورۀ انبیاء)، ج2، ص108 .</w:t>
      </w:r>
    </w:p>
  </w:footnote>
  <w:footnote w:id="63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روضة الواعظین، ج2، ص364 و 365. </w:t>
      </w:r>
      <w:r>
        <w:rPr>
          <w:rFonts w:hint="cs"/>
          <w:sz w:val="24"/>
          <w:szCs w:val="24"/>
          <w:rtl/>
          <w:lang w:bidi="fa-IR"/>
        </w:rPr>
        <w:t>الإرشاد</w:t>
      </w:r>
      <w:r w:rsidRPr="006D3981">
        <w:rPr>
          <w:rFonts w:hint="cs"/>
          <w:sz w:val="24"/>
          <w:szCs w:val="24"/>
          <w:rtl/>
          <w:lang w:bidi="fa-IR"/>
        </w:rPr>
        <w:t>، ص364 .</w:t>
      </w:r>
    </w:p>
  </w:footnote>
  <w:footnote w:id="63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الفروع من الکافی، ج3، ص39 . </w:t>
      </w:r>
      <w:r>
        <w:rPr>
          <w:rFonts w:hint="cs"/>
          <w:sz w:val="24"/>
          <w:szCs w:val="24"/>
          <w:rtl/>
          <w:lang w:bidi="fa-IR"/>
        </w:rPr>
        <w:t xml:space="preserve"> تهذیب الأحکام</w:t>
      </w:r>
      <w:r w:rsidRPr="006D3981">
        <w:rPr>
          <w:rFonts w:hint="cs"/>
          <w:sz w:val="24"/>
          <w:szCs w:val="24"/>
          <w:rtl/>
          <w:lang w:bidi="fa-IR"/>
        </w:rPr>
        <w:t xml:space="preserve"> ، ج1، ص21 . الاستبصار، ج1، ص94 .</w:t>
      </w:r>
    </w:p>
  </w:footnote>
  <w:footnote w:id="63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الفروع من الکافی (کتاب الطهارة)، ج3 ، ص40 .</w:t>
      </w:r>
    </w:p>
  </w:footnote>
  <w:footnote w:id="63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حر عاملی، وسائل الشیعة (کتاب الطهارة)، ج1 ، ص198 .</w:t>
      </w:r>
    </w:p>
  </w:footnote>
  <w:footnote w:id="63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ابن بابویه قمی، الخصال، ج1 ، ص99.</w:t>
      </w:r>
    </w:p>
  </w:footnote>
  <w:footnote w:id="63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الخصال، ج1 ،ص221 .</w:t>
      </w:r>
    </w:p>
  </w:footnote>
  <w:footnote w:id="63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ص443 .</w:t>
      </w:r>
    </w:p>
  </w:footnote>
  <w:footnote w:id="64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الفروع من الکافی، هند، ج2، ص214 .</w:t>
      </w:r>
    </w:p>
  </w:footnote>
  <w:footnote w:id="64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الفروع من الکافی، ج2، ص214 .</w:t>
      </w:r>
    </w:p>
  </w:footnote>
  <w:footnote w:id="64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الفروع من الکافی، تهران، ج6 ، ص501 .</w:t>
      </w:r>
    </w:p>
  </w:footnote>
  <w:footnote w:id="64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w:t>
      </w:r>
    </w:p>
  </w:footnote>
  <w:footnote w:id="64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Style w:val="a9"/>
          <w:rFonts w:cs="2  Badr" w:hint="cs"/>
          <w:color w:val="auto"/>
          <w:sz w:val="24"/>
          <w:szCs w:val="24"/>
          <w:rtl/>
        </w:rPr>
        <w:t xml:space="preserve"> همان، ج6 ص 502، 503.</w:t>
      </w:r>
    </w:p>
  </w:footnote>
  <w:footnote w:id="64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ص503 .</w:t>
      </w:r>
    </w:p>
  </w:footnote>
  <w:footnote w:id="64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الفروع من الکافی، ج5 ص416 .</w:t>
      </w:r>
    </w:p>
  </w:footnote>
  <w:footnote w:id="64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ص419 .</w:t>
      </w:r>
    </w:p>
  </w:footnote>
  <w:footnote w:id="64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sz w:val="24"/>
          <w:szCs w:val="24"/>
          <w:rtl/>
          <w:lang w:bidi="fa-IR"/>
        </w:rPr>
        <w:softHyphen/>
      </w:r>
      <w:r w:rsidRPr="006D3981">
        <w:rPr>
          <w:rFonts w:hint="cs"/>
          <w:sz w:val="24"/>
          <w:szCs w:val="24"/>
          <w:rtl/>
          <w:lang w:bidi="fa-IR"/>
        </w:rPr>
        <w:t>- همان، ج2 ،ص178. من لا یحضره الفقیه، ج1، ص170 .</w:t>
      </w:r>
    </w:p>
  </w:footnote>
  <w:footnote w:id="64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الفروع من الکافی، ص178 (حاشیه) .</w:t>
      </w:r>
    </w:p>
  </w:footnote>
  <w:footnote w:id="65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من لا یحضره الفقیه، ج1، ص170.</w:t>
      </w:r>
    </w:p>
  </w:footnote>
  <w:footnote w:id="65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 xml:space="preserve"> تهذیب الأحکام</w:t>
      </w:r>
      <w:r w:rsidRPr="006D3981">
        <w:rPr>
          <w:rFonts w:hint="cs"/>
          <w:sz w:val="24"/>
          <w:szCs w:val="24"/>
          <w:rtl/>
          <w:lang w:bidi="fa-IR"/>
        </w:rPr>
        <w:t>، ج1 ،ص409.</w:t>
      </w:r>
    </w:p>
  </w:footnote>
  <w:footnote w:id="65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الفروع من الکافی، ج3، ص7.</w:t>
      </w:r>
    </w:p>
  </w:footnote>
  <w:footnote w:id="65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ج2، ص161 .</w:t>
      </w:r>
    </w:p>
  </w:footnote>
  <w:footnote w:id="65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 ج6، ص260 .</w:t>
      </w:r>
    </w:p>
  </w:footnote>
  <w:footnote w:id="65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ج3، ص5 .</w:t>
      </w:r>
    </w:p>
  </w:footnote>
  <w:footnote w:id="65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 xml:space="preserve"> تهذیب الأحکام</w:t>
      </w:r>
      <w:r w:rsidRPr="006D3981">
        <w:rPr>
          <w:rFonts w:hint="cs"/>
          <w:sz w:val="24"/>
          <w:szCs w:val="24"/>
          <w:rtl/>
          <w:lang w:bidi="fa-IR"/>
        </w:rPr>
        <w:t xml:space="preserve"> ، ج1، ص416.الاستبصار، ج1، ص42.</w:t>
      </w:r>
    </w:p>
  </w:footnote>
  <w:footnote w:id="65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ابن بابویه قمی، من لایحضره الفقیه، ج1 ،11 .</w:t>
      </w:r>
    </w:p>
  </w:footnote>
  <w:footnote w:id="65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ج1، ص14.</w:t>
      </w:r>
    </w:p>
  </w:footnote>
  <w:footnote w:id="65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الفروع من الکافی، ج3، ص12 و 13؛ تهذیب، ج1 ،ص42.</w:t>
      </w:r>
    </w:p>
  </w:footnote>
  <w:footnote w:id="66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الفروع من الکافی، ج3، ص14 .</w:t>
      </w:r>
    </w:p>
  </w:footnote>
  <w:footnote w:id="66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من لا یحضره الفقیه (باب احکام التخلی)، ج1، ص27 .</w:t>
      </w:r>
    </w:p>
  </w:footnote>
  <w:footnote w:id="66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w:t>
      </w:r>
      <w:r>
        <w:rPr>
          <w:rFonts w:hint="cs"/>
          <w:sz w:val="24"/>
          <w:szCs w:val="24"/>
          <w:rtl/>
        </w:rPr>
        <w:t>الأصول من</w:t>
      </w:r>
      <w:r w:rsidRPr="006D3981">
        <w:rPr>
          <w:rFonts w:hint="cs"/>
          <w:sz w:val="24"/>
          <w:szCs w:val="24"/>
          <w:rtl/>
        </w:rPr>
        <w:t xml:space="preserve"> الکافی (کتاب الحجة)، تهران، ج1، ص458.</w:t>
      </w:r>
    </w:p>
  </w:footnote>
  <w:footnote w:id="66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ج1، ص465.</w:t>
      </w:r>
    </w:p>
  </w:footnote>
  <w:footnote w:id="66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علل الشرائع، ج1، ص183.</w:t>
      </w:r>
    </w:p>
  </w:footnote>
  <w:footnote w:id="665">
    <w:p w:rsidR="005E7C8D" w:rsidRPr="006D3981" w:rsidRDefault="005E7C8D" w:rsidP="006D3981">
      <w:pPr>
        <w:ind w:left="284" w:hanging="284"/>
        <w:jc w:val="lowKashida"/>
        <w:rPr>
          <w:szCs w:val="24"/>
          <w:rtl/>
          <w:lang w:bidi="fa-IR"/>
        </w:rPr>
      </w:pPr>
      <w:r w:rsidRPr="006D3981">
        <w:rPr>
          <w:rStyle w:val="a4"/>
          <w:sz w:val="28"/>
          <w:szCs w:val="32"/>
          <w:vertAlign w:val="baseline"/>
        </w:rPr>
        <w:footnoteRef/>
      </w:r>
      <w:r w:rsidRPr="006D3981">
        <w:rPr>
          <w:rFonts w:hint="cs"/>
          <w:sz w:val="28"/>
          <w:szCs w:val="32"/>
          <w:rtl/>
          <w:lang w:bidi="fa-IR"/>
        </w:rPr>
        <w:t>-</w:t>
      </w:r>
      <w:r w:rsidRPr="006D3981">
        <w:rPr>
          <w:rFonts w:hint="cs"/>
          <w:szCs w:val="24"/>
          <w:rtl/>
          <w:lang w:bidi="fa-IR"/>
        </w:rPr>
        <w:t xml:space="preserve"> محمد بن حسن بن علی، فتال نيشابوري. قمي درباره اش مي</w:t>
      </w:r>
      <w:r w:rsidRPr="006D3981">
        <w:rPr>
          <w:rFonts w:hint="eastAsia"/>
          <w:szCs w:val="24"/>
          <w:rtl/>
          <w:lang w:bidi="fa-IR"/>
        </w:rPr>
        <w:t>‌</w:t>
      </w:r>
      <w:r w:rsidRPr="006D3981">
        <w:rPr>
          <w:rFonts w:hint="cs"/>
          <w:szCs w:val="24"/>
          <w:rtl/>
          <w:lang w:bidi="fa-IR"/>
        </w:rPr>
        <w:t>گويد: او حافظ و واعظ و صاحب كتاب «روضة الواعظين» بوده است. از علماي سده</w:t>
      </w:r>
      <w:r w:rsidRPr="006D3981">
        <w:rPr>
          <w:rFonts w:hint="eastAsia"/>
          <w:szCs w:val="24"/>
          <w:rtl/>
          <w:lang w:bidi="fa-IR"/>
        </w:rPr>
        <w:t>‌</w:t>
      </w:r>
      <w:r w:rsidRPr="006D3981">
        <w:rPr>
          <w:rFonts w:hint="cs"/>
          <w:szCs w:val="24"/>
          <w:rtl/>
          <w:lang w:bidi="fa-IR"/>
        </w:rPr>
        <w:t>ی ششم و از اساتيد ابن شهر آشوب بوده است. (الكني و الألقاب).</w:t>
      </w:r>
    </w:p>
    <w:p w:rsidR="005E7C8D" w:rsidRPr="006D3981" w:rsidRDefault="005E7C8D" w:rsidP="006D3981">
      <w:pPr>
        <w:pStyle w:val="a3"/>
        <w:ind w:left="284" w:hanging="284"/>
        <w:jc w:val="lowKashida"/>
        <w:rPr>
          <w:sz w:val="24"/>
          <w:szCs w:val="24"/>
          <w:lang w:bidi="fa-IR"/>
        </w:rPr>
      </w:pPr>
      <w:r w:rsidRPr="006D3981">
        <w:rPr>
          <w:rFonts w:hint="cs"/>
          <w:sz w:val="24"/>
          <w:szCs w:val="24"/>
          <w:rtl/>
          <w:lang w:bidi="fa-IR"/>
        </w:rPr>
        <w:t>حلي مي</w:t>
      </w:r>
      <w:r w:rsidRPr="006D3981">
        <w:rPr>
          <w:rFonts w:hint="eastAsia"/>
          <w:sz w:val="24"/>
          <w:szCs w:val="24"/>
          <w:rtl/>
          <w:lang w:bidi="fa-IR"/>
        </w:rPr>
        <w:t>‌</w:t>
      </w:r>
      <w:r w:rsidRPr="006D3981">
        <w:rPr>
          <w:rFonts w:hint="cs"/>
          <w:sz w:val="24"/>
          <w:szCs w:val="24"/>
          <w:rtl/>
          <w:lang w:bidi="fa-IR"/>
        </w:rPr>
        <w:t>گويد: او متكلم گران قدر و فقيه و عالم و زاهد بوده است كه ابوالمحاسن عبدالرزاق رئيس نيشابور او را كشت. (رجال، الحلي،‌ ص295،‌ 508).</w:t>
      </w:r>
    </w:p>
  </w:footnote>
  <w:footnote w:id="66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فتال، روضة الواعظین، قم (ایران)، ج1، ص87.</w:t>
      </w:r>
    </w:p>
  </w:footnote>
  <w:footnote w:id="66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علل الشرائع، نجف، ج1 ،ص131.</w:t>
      </w:r>
    </w:p>
  </w:footnote>
  <w:footnote w:id="66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روضة الواعظین، ج1، ص111.</w:t>
      </w:r>
    </w:p>
  </w:footnote>
  <w:footnote w:id="66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w:t>
      </w:r>
      <w:r>
        <w:rPr>
          <w:rFonts w:hint="cs"/>
          <w:sz w:val="24"/>
          <w:szCs w:val="24"/>
          <w:rtl/>
        </w:rPr>
        <w:t>أصل الشيعة وأصولها</w:t>
      </w:r>
      <w:r w:rsidRPr="006D3981">
        <w:rPr>
          <w:rFonts w:hint="cs"/>
          <w:sz w:val="24"/>
          <w:szCs w:val="24"/>
          <w:rtl/>
        </w:rPr>
        <w:t>، بیروت ،1960، ص112.</w:t>
      </w:r>
    </w:p>
  </w:footnote>
  <w:footnote w:id="67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البرهان، قم (ایران)، ج2، ص442.</w:t>
      </w:r>
    </w:p>
  </w:footnote>
  <w:footnote w:id="67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تفسیر قمی، ج2، ص59.</w:t>
      </w:r>
    </w:p>
  </w:footnote>
  <w:footnote w:id="67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البرهان، ج2، ص327.</w:t>
      </w:r>
    </w:p>
  </w:footnote>
  <w:footnote w:id="67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علل الشرائع، ص 485 و 486.</w:t>
      </w:r>
    </w:p>
  </w:footnote>
  <w:footnote w:id="67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رجال الکشی (شرح حال ابی الخطاب)، ص257 و 258.</w:t>
      </w:r>
    </w:p>
  </w:footnote>
  <w:footnote w:id="675">
    <w:p w:rsidR="005E7C8D" w:rsidRPr="006D3981" w:rsidRDefault="005E7C8D" w:rsidP="006D3981">
      <w:pPr>
        <w:pStyle w:val="a3"/>
        <w:ind w:left="284" w:hanging="284"/>
        <w:jc w:val="lowKashida"/>
        <w:rPr>
          <w:rFonts w:hint="cs"/>
          <w:sz w:val="24"/>
          <w:szCs w:val="24"/>
          <w:rtl/>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ص256 .</w:t>
      </w:r>
    </w:p>
  </w:footnote>
  <w:footnote w:id="67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رجال الکشی، ص252 .</w:t>
      </w:r>
    </w:p>
  </w:footnote>
  <w:footnote w:id="677">
    <w:p w:rsidR="005E7C8D" w:rsidRPr="006D3981" w:rsidRDefault="005E7C8D" w:rsidP="006D3981">
      <w:pPr>
        <w:pStyle w:val="a3"/>
        <w:ind w:left="284" w:hanging="284"/>
        <w:jc w:val="lowKashida"/>
        <w:rPr>
          <w:rFonts w:hint="cs"/>
          <w:sz w:val="24"/>
          <w:szCs w:val="24"/>
          <w:rtl/>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ص259 .</w:t>
      </w:r>
    </w:p>
  </w:footnote>
  <w:footnote w:id="67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الأصول من</w:t>
      </w:r>
      <w:r w:rsidRPr="006D3981">
        <w:rPr>
          <w:rFonts w:hint="cs"/>
          <w:sz w:val="24"/>
          <w:szCs w:val="24"/>
          <w:rtl/>
          <w:lang w:bidi="fa-IR"/>
        </w:rPr>
        <w:t xml:space="preserve"> الکافی (الحجة)، ص196 و 197.</w:t>
      </w:r>
    </w:p>
  </w:footnote>
  <w:footnote w:id="67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رجال الکشی، ص184.</w:t>
      </w:r>
    </w:p>
  </w:footnote>
  <w:footnote w:id="68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در باب دوم تحت عنوان «چه کسی برتر است؟ علی یا پیامبر؟».</w:t>
      </w:r>
    </w:p>
  </w:footnote>
  <w:footnote w:id="68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تفسیر العیاشی، تهران، ج1، ص128. نور الثقلین، قم ،ج1، ص238.</w:t>
      </w:r>
    </w:p>
  </w:footnote>
  <w:footnote w:id="68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تفسیر نور الثقلین، ج1، ص654.</w:t>
      </w:r>
    </w:p>
  </w:footnote>
  <w:footnote w:id="68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البرهان فی تفسیر القرآن، ج4، ص475.</w:t>
      </w:r>
    </w:p>
  </w:footnote>
  <w:footnote w:id="68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w:t>
      </w:r>
    </w:p>
  </w:footnote>
  <w:footnote w:id="68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ج4، ص226 .</w:t>
      </w:r>
    </w:p>
  </w:footnote>
  <w:footnote w:id="68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تفسیر البرهان (به نقل از برسی)، ج2، ص404 .</w:t>
      </w:r>
    </w:p>
  </w:footnote>
  <w:footnote w:id="68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تفسیر البرهان، ج2، ص404 .</w:t>
      </w:r>
    </w:p>
  </w:footnote>
  <w:footnote w:id="68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کشف الغمة، ج1، ص106 .</w:t>
      </w:r>
    </w:p>
  </w:footnote>
  <w:footnote w:id="68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محمد حسین آل کاشف الغطاء، </w:t>
      </w:r>
      <w:r>
        <w:rPr>
          <w:rFonts w:hint="cs"/>
          <w:sz w:val="24"/>
          <w:szCs w:val="24"/>
          <w:rtl/>
          <w:lang w:bidi="fa-IR"/>
        </w:rPr>
        <w:t>أصل الشيعة وأصولها</w:t>
      </w:r>
      <w:r w:rsidRPr="006D3981">
        <w:rPr>
          <w:rFonts w:hint="cs"/>
          <w:sz w:val="24"/>
          <w:szCs w:val="24"/>
          <w:rtl/>
          <w:lang w:bidi="fa-IR"/>
        </w:rPr>
        <w:t>، چاپ نهم، ص68 .</w:t>
      </w:r>
    </w:p>
  </w:footnote>
  <w:footnote w:id="69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محسن امین، </w:t>
      </w:r>
      <w:r>
        <w:rPr>
          <w:rFonts w:hint="cs"/>
          <w:sz w:val="24"/>
          <w:szCs w:val="24"/>
          <w:rtl/>
          <w:lang w:bidi="fa-IR"/>
        </w:rPr>
        <w:t>أعیان الشیعة</w:t>
      </w:r>
      <w:r w:rsidRPr="006D3981">
        <w:rPr>
          <w:rFonts w:hint="cs"/>
          <w:sz w:val="24"/>
          <w:szCs w:val="24"/>
          <w:rtl/>
          <w:lang w:bidi="fa-IR"/>
        </w:rPr>
        <w:t>، ج1، ص123.</w:t>
      </w:r>
    </w:p>
  </w:footnote>
  <w:footnote w:id="69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تفسیر قمی، ج1، ص114.</w:t>
      </w:r>
    </w:p>
  </w:footnote>
  <w:footnote w:id="69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نور الثقلین، ج2، ص219.</w:t>
      </w:r>
    </w:p>
  </w:footnote>
  <w:footnote w:id="69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مقدمة تفسیر البرهان، ص22.</w:t>
      </w:r>
    </w:p>
  </w:footnote>
  <w:footnote w:id="69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w:t>
      </w:r>
    </w:p>
  </w:footnote>
  <w:footnote w:id="69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ص23.</w:t>
      </w:r>
    </w:p>
  </w:footnote>
  <w:footnote w:id="69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الأصول من</w:t>
      </w:r>
      <w:r w:rsidRPr="006D3981">
        <w:rPr>
          <w:rFonts w:hint="cs"/>
          <w:sz w:val="24"/>
          <w:szCs w:val="24"/>
          <w:rtl/>
          <w:lang w:bidi="fa-IR"/>
        </w:rPr>
        <w:t xml:space="preserve"> الکافی (کتاب الحجة)، ج1، ص261.</w:t>
      </w:r>
    </w:p>
  </w:footnote>
  <w:footnote w:id="69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روضة الواعظین، ص84.</w:t>
      </w:r>
    </w:p>
  </w:footnote>
  <w:footnote w:id="69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کشف الغمة، ج1، ص141.</w:t>
      </w:r>
    </w:p>
  </w:footnote>
  <w:footnote w:id="69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تفسیر نور الثقلین، ج3، ص435 .</w:t>
      </w:r>
    </w:p>
  </w:footnote>
  <w:footnote w:id="70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cs="B Badr" w:hint="cs"/>
          <w:sz w:val="24"/>
          <w:szCs w:val="24"/>
          <w:rtl/>
          <w:lang w:bidi="fa-IR"/>
        </w:rPr>
        <w:t xml:space="preserve"> البرهان، ص27.</w:t>
      </w:r>
    </w:p>
  </w:footnote>
  <w:footnote w:id="70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Style w:val="a9"/>
          <w:rFonts w:cs="B Badr"/>
          <w:color w:val="auto"/>
          <w:sz w:val="24"/>
          <w:szCs w:val="24"/>
          <w:rtl/>
        </w:rPr>
        <w:t xml:space="preserve"> مقدمة البرهان</w:t>
      </w:r>
      <w:r w:rsidRPr="006D3981">
        <w:rPr>
          <w:rStyle w:val="a9"/>
          <w:rFonts w:cs="B Badr" w:hint="cs"/>
          <w:color w:val="auto"/>
          <w:sz w:val="24"/>
          <w:szCs w:val="24"/>
          <w:rtl/>
        </w:rPr>
        <w:t>،</w:t>
      </w:r>
      <w:r w:rsidRPr="006D3981">
        <w:rPr>
          <w:rStyle w:val="a9"/>
          <w:rFonts w:cs="B Badr"/>
          <w:color w:val="auto"/>
          <w:sz w:val="24"/>
          <w:szCs w:val="24"/>
          <w:rtl/>
        </w:rPr>
        <w:t xml:space="preserve"> ص26.</w:t>
      </w:r>
    </w:p>
  </w:footnote>
  <w:footnote w:id="70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Style w:val="a9"/>
          <w:rFonts w:cs="B Badr"/>
          <w:color w:val="auto"/>
          <w:sz w:val="24"/>
          <w:szCs w:val="24"/>
          <w:rtl/>
        </w:rPr>
        <w:t xml:space="preserve"> كتاب الخصال</w:t>
      </w:r>
      <w:r w:rsidRPr="006D3981">
        <w:rPr>
          <w:rStyle w:val="a9"/>
          <w:rFonts w:cs="B Badr" w:hint="cs"/>
          <w:color w:val="auto"/>
          <w:sz w:val="24"/>
          <w:szCs w:val="24"/>
          <w:rtl/>
        </w:rPr>
        <w:t>،</w:t>
      </w:r>
      <w:r w:rsidRPr="006D3981">
        <w:rPr>
          <w:rStyle w:val="a9"/>
          <w:rFonts w:cs="B Badr"/>
          <w:color w:val="auto"/>
          <w:sz w:val="24"/>
          <w:szCs w:val="24"/>
          <w:rtl/>
        </w:rPr>
        <w:t xml:space="preserve"> </w:t>
      </w:r>
      <w:r w:rsidRPr="006D3981">
        <w:rPr>
          <w:rStyle w:val="a9"/>
          <w:rFonts w:cs="B Badr" w:hint="cs"/>
          <w:color w:val="auto"/>
          <w:sz w:val="24"/>
          <w:szCs w:val="24"/>
          <w:rtl/>
        </w:rPr>
        <w:t>اثر ا</w:t>
      </w:r>
      <w:r w:rsidRPr="006D3981">
        <w:rPr>
          <w:rStyle w:val="a9"/>
          <w:rFonts w:cs="B Badr"/>
          <w:color w:val="auto"/>
          <w:sz w:val="24"/>
          <w:szCs w:val="24"/>
          <w:rtl/>
        </w:rPr>
        <w:t>بن بابويه القمي</w:t>
      </w:r>
      <w:r w:rsidRPr="006D3981">
        <w:rPr>
          <w:rStyle w:val="a9"/>
          <w:rFonts w:cs="B Badr" w:hint="cs"/>
          <w:color w:val="auto"/>
          <w:sz w:val="24"/>
          <w:szCs w:val="24"/>
          <w:rtl/>
        </w:rPr>
        <w:t xml:space="preserve">، </w:t>
      </w:r>
      <w:r w:rsidRPr="006D3981">
        <w:rPr>
          <w:rStyle w:val="a9"/>
          <w:rFonts w:cs="B Badr"/>
          <w:color w:val="auto"/>
          <w:sz w:val="24"/>
          <w:szCs w:val="24"/>
          <w:rtl/>
        </w:rPr>
        <w:t>ج1 ص270</w:t>
      </w:r>
      <w:r w:rsidRPr="006D3981">
        <w:rPr>
          <w:rStyle w:val="a9"/>
          <w:rFonts w:cs="B Badr" w:hint="cs"/>
          <w:color w:val="auto"/>
          <w:sz w:val="24"/>
          <w:szCs w:val="24"/>
          <w:rtl/>
        </w:rPr>
        <w:t>،</w:t>
      </w:r>
      <w:r w:rsidRPr="006D3981">
        <w:rPr>
          <w:rStyle w:val="a9"/>
          <w:rFonts w:cs="B Badr"/>
          <w:color w:val="auto"/>
          <w:sz w:val="24"/>
          <w:szCs w:val="24"/>
          <w:rtl/>
        </w:rPr>
        <w:t xml:space="preserve"> </w:t>
      </w:r>
      <w:r w:rsidRPr="006D3981">
        <w:rPr>
          <w:rStyle w:val="a9"/>
          <w:rFonts w:cs="B Badr" w:hint="cs"/>
          <w:color w:val="auto"/>
          <w:sz w:val="24"/>
          <w:szCs w:val="24"/>
          <w:rtl/>
        </w:rPr>
        <w:t>زیر</w:t>
      </w:r>
      <w:r w:rsidRPr="006D3981">
        <w:rPr>
          <w:rStyle w:val="a9"/>
          <w:rFonts w:cs="B Badr"/>
          <w:color w:val="auto"/>
          <w:sz w:val="24"/>
          <w:szCs w:val="24"/>
          <w:rtl/>
        </w:rPr>
        <w:t xml:space="preserve"> عنوان</w:t>
      </w:r>
      <w:r w:rsidRPr="006D3981">
        <w:rPr>
          <w:rStyle w:val="a9"/>
          <w:rFonts w:cs="B Badr" w:hint="cs"/>
          <w:color w:val="auto"/>
          <w:sz w:val="24"/>
          <w:szCs w:val="24"/>
          <w:rtl/>
        </w:rPr>
        <w:t>:</w:t>
      </w:r>
      <w:r w:rsidRPr="006D3981">
        <w:rPr>
          <w:rStyle w:val="a9"/>
          <w:rFonts w:cs="B Badr"/>
          <w:color w:val="auto"/>
          <w:sz w:val="24"/>
          <w:szCs w:val="24"/>
          <w:rtl/>
        </w:rPr>
        <w:t xml:space="preserve"> الكلمات التي تلقاها آدم من ربه.</w:t>
      </w:r>
    </w:p>
  </w:footnote>
  <w:footnote w:id="70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cs="B Badr" w:hint="cs"/>
          <w:sz w:val="24"/>
          <w:szCs w:val="24"/>
          <w:rtl/>
          <w:lang w:bidi="fa-IR"/>
        </w:rPr>
        <w:t xml:space="preserve"> رجال الکشی، ص54.</w:t>
      </w:r>
    </w:p>
  </w:footnote>
  <w:footnote w:id="70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cs="B Badr" w:hint="cs"/>
          <w:sz w:val="24"/>
          <w:szCs w:val="24"/>
          <w:rtl/>
          <w:lang w:bidi="fa-IR"/>
        </w:rPr>
        <w:t xml:space="preserve"> همان، ص52 و 53.</w:t>
      </w:r>
    </w:p>
  </w:footnote>
  <w:footnote w:id="70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همان، ص52 .</w:t>
      </w:r>
    </w:p>
  </w:footnote>
  <w:footnote w:id="70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جزایری، الأنوار النعمانیة ومجالس المؤمنین، ایران، ص78 .</w:t>
      </w:r>
    </w:p>
  </w:footnote>
  <w:footnote w:id="70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الفروع من الکافی (کتاب الروضة) .</w:t>
      </w:r>
    </w:p>
  </w:footnote>
  <w:footnote w:id="70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کشف الغمة، ج1، ص43 .</w:t>
      </w:r>
    </w:p>
  </w:footnote>
  <w:footnote w:id="70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مجلسی، حیاة القلوب، ص593. ابن شهر آشوب، المناقب .</w:t>
      </w:r>
      <w:r>
        <w:rPr>
          <w:rFonts w:hint="cs"/>
          <w:sz w:val="24"/>
          <w:szCs w:val="24"/>
          <w:rtl/>
          <w:lang w:bidi="fa-IR"/>
        </w:rPr>
        <w:t xml:space="preserve"> </w:t>
      </w:r>
    </w:p>
  </w:footnote>
  <w:footnote w:id="71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Pr>
          <w:rFonts w:hint="cs"/>
          <w:sz w:val="24"/>
          <w:szCs w:val="24"/>
          <w:rtl/>
          <w:lang w:bidi="fa-IR"/>
        </w:rPr>
        <w:t xml:space="preserve"> دائرة المعارف الإسلامیة الشیعة</w:t>
      </w:r>
      <w:r w:rsidRPr="006D3981">
        <w:rPr>
          <w:rFonts w:hint="cs"/>
          <w:sz w:val="24"/>
          <w:szCs w:val="24"/>
          <w:rtl/>
          <w:lang w:bidi="fa-IR"/>
        </w:rPr>
        <w:t>، بیروت، دارالمعارف للمطبوعات، ج1، ص27.</w:t>
      </w:r>
    </w:p>
  </w:footnote>
  <w:footnote w:id="71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سلیم بن قیس، ص84 و 89.</w:t>
      </w:r>
    </w:p>
  </w:footnote>
  <w:footnote w:id="71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طوسی،</w:t>
      </w:r>
      <w:r>
        <w:rPr>
          <w:rFonts w:hint="cs"/>
          <w:sz w:val="24"/>
          <w:szCs w:val="24"/>
          <w:rtl/>
          <w:lang w:bidi="fa-IR"/>
        </w:rPr>
        <w:t xml:space="preserve"> الأ</w:t>
      </w:r>
      <w:r w:rsidRPr="006D3981">
        <w:rPr>
          <w:rFonts w:hint="cs"/>
          <w:sz w:val="24"/>
          <w:szCs w:val="24"/>
          <w:rtl/>
          <w:lang w:bidi="fa-IR"/>
        </w:rPr>
        <w:t>مالی، ص 259. مجلسی ، حق الیقین، ص203 و 204. طبرسی، الاحتجاج.</w:t>
      </w:r>
    </w:p>
  </w:footnote>
  <w:footnote w:id="713">
    <w:p w:rsidR="005E7C8D" w:rsidRPr="006D3981" w:rsidRDefault="005E7C8D" w:rsidP="006D3981">
      <w:pPr>
        <w:pStyle w:val="a3"/>
        <w:ind w:left="284" w:hanging="284"/>
        <w:jc w:val="lowKashida"/>
        <w:rPr>
          <w:rFonts w:cs="Times New Roman"/>
          <w:sz w:val="24"/>
          <w:szCs w:val="24"/>
          <w:lang w:bidi="fa-IR"/>
        </w:rPr>
      </w:pPr>
      <w:r w:rsidRPr="006D3981">
        <w:rPr>
          <w:rStyle w:val="a4"/>
          <w:sz w:val="24"/>
          <w:szCs w:val="24"/>
          <w:vertAlign w:val="baseline"/>
        </w:rPr>
        <w:footnoteRef/>
      </w:r>
      <w:r w:rsidRPr="006D3981">
        <w:rPr>
          <w:rFonts w:cs="Times New Roman" w:hint="cs"/>
          <w:sz w:val="24"/>
          <w:szCs w:val="24"/>
          <w:rtl/>
          <w:lang w:bidi="fa-IR"/>
        </w:rPr>
        <w:t>-</w:t>
      </w:r>
      <w:r w:rsidRPr="006D3981">
        <w:rPr>
          <w:rFonts w:hint="cs"/>
          <w:sz w:val="24"/>
          <w:szCs w:val="24"/>
          <w:rtl/>
          <w:lang w:bidi="fa-IR"/>
        </w:rPr>
        <w:t xml:space="preserve"> </w:t>
      </w:r>
      <w:r>
        <w:rPr>
          <w:rFonts w:hint="cs"/>
          <w:sz w:val="24"/>
          <w:szCs w:val="24"/>
          <w:rtl/>
          <w:lang w:bidi="fa-IR"/>
        </w:rPr>
        <w:t>أعیان الشیعة</w:t>
      </w:r>
      <w:r w:rsidRPr="006D3981">
        <w:rPr>
          <w:rFonts w:hint="cs"/>
          <w:sz w:val="24"/>
          <w:szCs w:val="24"/>
          <w:rtl/>
          <w:lang w:bidi="fa-IR"/>
        </w:rPr>
        <w:t>، ص26.</w:t>
      </w:r>
    </w:p>
  </w:footnote>
  <w:footnote w:id="71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الکافی فی الفروع، هند، ج2، ص141.</w:t>
      </w:r>
    </w:p>
  </w:footnote>
  <w:footnote w:id="71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مقدس اردبیلی، حدیقة الشیعة، ص277.</w:t>
      </w:r>
    </w:p>
  </w:footnote>
  <w:footnote w:id="71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کتاب سلیم بن قیس، ص82 و 83.</w:t>
      </w:r>
    </w:p>
  </w:footnote>
  <w:footnote w:id="71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ص83.</w:t>
      </w:r>
    </w:p>
  </w:footnote>
  <w:footnote w:id="71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قمی، الخصال ، ج2، ص465 .</w:t>
      </w:r>
    </w:p>
  </w:footnote>
  <w:footnote w:id="71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ابوالفرج، مقاتل الطالبین، ص26 .</w:t>
      </w:r>
    </w:p>
  </w:footnote>
  <w:footnote w:id="72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تفسیر قمی، ج2، ص336 .</w:t>
      </w:r>
    </w:p>
  </w:footnote>
  <w:footnote w:id="72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مقاتل الطالبین، ص27 .</w:t>
      </w:r>
    </w:p>
  </w:footnote>
  <w:footnote w:id="72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w:t>
      </w:r>
    </w:p>
  </w:footnote>
  <w:footnote w:id="72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الفروع من الکافی.</w:t>
      </w:r>
    </w:p>
  </w:footnote>
  <w:footnote w:id="72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کشف الغمة، ج1 ، ص149 و 150 .</w:t>
      </w:r>
    </w:p>
  </w:footnote>
  <w:footnote w:id="72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کتاب سلیم بن قیس، ص221.</w:t>
      </w:r>
    </w:p>
  </w:footnote>
  <w:footnote w:id="72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البرهان فی تفسیر القرآن، ج4، ص225</w:t>
      </w:r>
    </w:p>
  </w:footnote>
  <w:footnote w:id="72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کتاب سلیم بن قیس عامری، ص179 .</w:t>
      </w:r>
    </w:p>
  </w:footnote>
  <w:footnote w:id="72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نهج البلاغة، ص70 و 71 .</w:t>
      </w:r>
    </w:p>
  </w:footnote>
  <w:footnote w:id="72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sz w:val="24"/>
          <w:szCs w:val="24"/>
          <w:rtl/>
          <w:lang w:bidi="fa-IR"/>
        </w:rPr>
        <w:softHyphen/>
      </w:r>
      <w:r w:rsidRPr="006D3981">
        <w:rPr>
          <w:rFonts w:hint="cs"/>
          <w:sz w:val="24"/>
          <w:szCs w:val="24"/>
          <w:rtl/>
          <w:lang w:bidi="fa-IR"/>
        </w:rPr>
        <w:t>- نهج البلاغه، ص70 و 71 .</w:t>
      </w:r>
    </w:p>
  </w:footnote>
  <w:footnote w:id="730">
    <w:p w:rsidR="005E7C8D" w:rsidRPr="006D3981" w:rsidRDefault="005E7C8D" w:rsidP="006D3981">
      <w:pPr>
        <w:ind w:left="284" w:hanging="284"/>
        <w:jc w:val="lowKashida"/>
        <w:rPr>
          <w:szCs w:val="24"/>
          <w:rtl/>
          <w:lang w:bidi="fa-IR"/>
        </w:rPr>
      </w:pPr>
      <w:r w:rsidRPr="006D3981">
        <w:rPr>
          <w:rStyle w:val="a4"/>
          <w:sz w:val="28"/>
          <w:szCs w:val="32"/>
          <w:vertAlign w:val="baseline"/>
        </w:rPr>
        <w:footnoteRef/>
      </w:r>
      <w:r w:rsidRPr="006D3981">
        <w:rPr>
          <w:sz w:val="28"/>
          <w:szCs w:val="32"/>
          <w:rtl/>
        </w:rPr>
        <w:t xml:space="preserve"> </w:t>
      </w:r>
      <w:r w:rsidRPr="006D3981">
        <w:rPr>
          <w:rFonts w:hint="cs"/>
          <w:sz w:val="28"/>
          <w:szCs w:val="32"/>
          <w:rtl/>
          <w:lang w:bidi="fa-IR"/>
        </w:rPr>
        <w:t>-</w:t>
      </w:r>
      <w:r w:rsidRPr="006D3981">
        <w:rPr>
          <w:rFonts w:hint="cs"/>
          <w:szCs w:val="24"/>
          <w:rtl/>
          <w:lang w:bidi="fa-IR"/>
        </w:rPr>
        <w:t xml:space="preserve"> محمد بن حسن الفتال فارسی نیشابوری، متکلم جلیل القدر، فقیه، عالم، زاهد، باتقوا</w:t>
      </w:r>
      <w:r>
        <w:rPr>
          <w:rFonts w:hint="cs"/>
          <w:szCs w:val="24"/>
          <w:rtl/>
          <w:lang w:bidi="fa-IR"/>
        </w:rPr>
        <w:t xml:space="preserve"> </w:t>
      </w:r>
      <w:r w:rsidRPr="006D3981">
        <w:rPr>
          <w:rFonts w:hint="cs"/>
          <w:szCs w:val="24"/>
          <w:rtl/>
          <w:lang w:bidi="fa-IR"/>
        </w:rPr>
        <w:t>که ابوالمحاسن عبدالرزاق رئيس نيشابور او را به قتل رساند. (رجال الحلي،‌ ایران، ص259)</w:t>
      </w:r>
    </w:p>
    <w:p w:rsidR="005E7C8D" w:rsidRPr="006D3981" w:rsidRDefault="005E7C8D" w:rsidP="006D3981">
      <w:pPr>
        <w:pStyle w:val="a3"/>
        <w:ind w:left="284" w:hanging="284"/>
        <w:jc w:val="lowKashida"/>
        <w:rPr>
          <w:sz w:val="24"/>
          <w:szCs w:val="24"/>
          <w:lang w:bidi="fa-IR"/>
        </w:rPr>
      </w:pPr>
      <w:r>
        <w:rPr>
          <w:rFonts w:hint="cs"/>
          <w:sz w:val="24"/>
          <w:szCs w:val="24"/>
          <w:rtl/>
          <w:lang w:bidi="fa-IR"/>
        </w:rPr>
        <w:t xml:space="preserve"> </w:t>
      </w:r>
      <w:r>
        <w:rPr>
          <w:rFonts w:hint="cs"/>
          <w:sz w:val="24"/>
          <w:szCs w:val="24"/>
          <w:rtl/>
          <w:lang w:bidi="fa-IR"/>
        </w:rPr>
        <w:tab/>
      </w:r>
      <w:r w:rsidRPr="006D3981">
        <w:rPr>
          <w:rFonts w:hint="cs"/>
          <w:sz w:val="24"/>
          <w:szCs w:val="24"/>
          <w:rtl/>
          <w:lang w:bidi="fa-IR"/>
        </w:rPr>
        <w:t>او از بزرگان شيعه، در سده</w:t>
      </w:r>
      <w:r w:rsidRPr="006D3981">
        <w:rPr>
          <w:rFonts w:hint="eastAsia"/>
          <w:sz w:val="24"/>
          <w:szCs w:val="24"/>
          <w:rtl/>
          <w:lang w:bidi="fa-IR"/>
        </w:rPr>
        <w:t>‌</w:t>
      </w:r>
      <w:r w:rsidRPr="006D3981">
        <w:rPr>
          <w:rFonts w:hint="cs"/>
          <w:sz w:val="24"/>
          <w:szCs w:val="24"/>
          <w:rtl/>
          <w:lang w:bidi="fa-IR"/>
        </w:rPr>
        <w:t>ی پنجم بوده و كتاب «روضة الواعظين» از اوست. (تأسيس الشيعة ص395). او شيخي بزرگ از بزرگان شيعه و متكلم و فقيه و عالم و مفسر و متدين و زاهد بوده است. (به نقل از محمد مهدی خراسانی، ایران، مقدمه‌ی كتاب، ص11).</w:t>
      </w:r>
    </w:p>
  </w:footnote>
  <w:footnote w:id="73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روضة الواعظین، ج1، ص125 .</w:t>
      </w:r>
    </w:p>
  </w:footnote>
  <w:footnote w:id="73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sz w:val="24"/>
          <w:szCs w:val="24"/>
          <w:rtl/>
          <w:lang w:bidi="fa-IR"/>
        </w:rPr>
        <w:softHyphen/>
      </w:r>
      <w:r w:rsidRPr="006D3981">
        <w:rPr>
          <w:rFonts w:hint="cs"/>
          <w:sz w:val="24"/>
          <w:szCs w:val="24"/>
          <w:rtl/>
          <w:lang w:bidi="fa-IR"/>
        </w:rPr>
        <w:t>- کتاب سلیم بن قیس، ص253 .</w:t>
      </w:r>
    </w:p>
  </w:footnote>
  <w:footnote w:id="73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cs="B Badr" w:hint="cs"/>
          <w:sz w:val="24"/>
          <w:szCs w:val="24"/>
          <w:rtl/>
          <w:lang w:bidi="fa-IR"/>
        </w:rPr>
        <w:t xml:space="preserve"> الکافی فی الاصول.</w:t>
      </w:r>
    </w:p>
  </w:footnote>
  <w:footnote w:id="73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تفسیر العیاشی، ج2 ، ص67. الروضة من الکافی، ج8 ، ص238 .</w:t>
      </w:r>
    </w:p>
  </w:footnote>
  <w:footnote w:id="73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صلح حسن با معاويه؛ ‌وقتي كه اين قوم اين عبارت را مي</w:t>
      </w:r>
      <w:r w:rsidRPr="006D3981">
        <w:rPr>
          <w:rFonts w:hint="eastAsia"/>
          <w:sz w:val="24"/>
          <w:szCs w:val="24"/>
          <w:rtl/>
          <w:lang w:bidi="fa-IR"/>
        </w:rPr>
        <w:t>‌</w:t>
      </w:r>
      <w:r w:rsidRPr="006D3981">
        <w:rPr>
          <w:rFonts w:hint="cs"/>
          <w:sz w:val="24"/>
          <w:szCs w:val="24"/>
          <w:rtl/>
          <w:lang w:bidi="fa-IR"/>
        </w:rPr>
        <w:t>شنوند،‌ خجالت مي</w:t>
      </w:r>
      <w:r w:rsidRPr="006D3981">
        <w:rPr>
          <w:rFonts w:hint="eastAsia"/>
          <w:sz w:val="24"/>
          <w:szCs w:val="24"/>
          <w:rtl/>
          <w:lang w:bidi="fa-IR"/>
        </w:rPr>
        <w:t>‌</w:t>
      </w:r>
      <w:r w:rsidRPr="006D3981">
        <w:rPr>
          <w:rFonts w:hint="cs"/>
          <w:sz w:val="24"/>
          <w:szCs w:val="24"/>
          <w:rtl/>
          <w:lang w:bidi="fa-IR"/>
        </w:rPr>
        <w:t>كشند و چيزهايي مي</w:t>
      </w:r>
      <w:r w:rsidRPr="006D3981">
        <w:rPr>
          <w:rFonts w:hint="eastAsia"/>
          <w:sz w:val="24"/>
          <w:szCs w:val="24"/>
          <w:rtl/>
          <w:lang w:bidi="fa-IR"/>
        </w:rPr>
        <w:t>‌</w:t>
      </w:r>
      <w:r w:rsidRPr="006D3981">
        <w:rPr>
          <w:rFonts w:hint="cs"/>
          <w:sz w:val="24"/>
          <w:szCs w:val="24"/>
          <w:rtl/>
          <w:lang w:bidi="fa-IR"/>
        </w:rPr>
        <w:t>گويند و آن را ‌تأويل مي</w:t>
      </w:r>
      <w:r w:rsidRPr="006D3981">
        <w:rPr>
          <w:rFonts w:hint="eastAsia"/>
          <w:sz w:val="24"/>
          <w:szCs w:val="24"/>
          <w:rtl/>
          <w:lang w:bidi="fa-IR"/>
        </w:rPr>
        <w:t>‌</w:t>
      </w:r>
      <w:r w:rsidRPr="006D3981">
        <w:rPr>
          <w:rFonts w:hint="cs"/>
          <w:sz w:val="24"/>
          <w:szCs w:val="24"/>
          <w:rtl/>
          <w:lang w:bidi="fa-IR"/>
        </w:rPr>
        <w:t>كنند كه عقل از آن حيرت مي</w:t>
      </w:r>
      <w:r w:rsidRPr="006D3981">
        <w:rPr>
          <w:rFonts w:hint="eastAsia"/>
          <w:sz w:val="24"/>
          <w:szCs w:val="24"/>
          <w:rtl/>
          <w:lang w:bidi="fa-IR"/>
        </w:rPr>
        <w:t>‌</w:t>
      </w:r>
      <w:r w:rsidRPr="006D3981">
        <w:rPr>
          <w:rFonts w:hint="cs"/>
          <w:sz w:val="24"/>
          <w:szCs w:val="24"/>
          <w:rtl/>
          <w:lang w:bidi="fa-IR"/>
        </w:rPr>
        <w:t>کند. خلاصه</w:t>
      </w:r>
      <w:r w:rsidRPr="006D3981">
        <w:rPr>
          <w:rFonts w:hint="eastAsia"/>
          <w:sz w:val="24"/>
          <w:szCs w:val="24"/>
          <w:rtl/>
          <w:lang w:bidi="fa-IR"/>
        </w:rPr>
        <w:t>‌</w:t>
      </w:r>
      <w:r w:rsidRPr="006D3981">
        <w:rPr>
          <w:rFonts w:hint="cs"/>
          <w:sz w:val="24"/>
          <w:szCs w:val="24"/>
          <w:rtl/>
          <w:lang w:bidi="fa-IR"/>
        </w:rPr>
        <w:t>ی گفته</w:t>
      </w:r>
      <w:r w:rsidRPr="006D3981">
        <w:rPr>
          <w:rFonts w:hint="eastAsia"/>
          <w:sz w:val="24"/>
          <w:szCs w:val="24"/>
          <w:rtl/>
          <w:lang w:bidi="fa-IR"/>
        </w:rPr>
        <w:t>‌</w:t>
      </w:r>
      <w:r w:rsidRPr="006D3981">
        <w:rPr>
          <w:rFonts w:hint="cs"/>
          <w:sz w:val="24"/>
          <w:szCs w:val="24"/>
          <w:rtl/>
          <w:lang w:bidi="fa-IR"/>
        </w:rPr>
        <w:t>ی آنها اين است كه او با معاویه صلح كرد اما بيعت نكرد و امارت و خلافت را به معاویه نسپرد. در اين جا براي پرهيز از طولاني شدن بحث تنها يك روايت از كتابهاي شیعه را مي</w:t>
      </w:r>
      <w:r w:rsidRPr="006D3981">
        <w:rPr>
          <w:rFonts w:hint="eastAsia"/>
          <w:sz w:val="24"/>
          <w:szCs w:val="24"/>
          <w:rtl/>
          <w:lang w:bidi="fa-IR"/>
        </w:rPr>
        <w:t>‌</w:t>
      </w:r>
      <w:r w:rsidRPr="006D3981">
        <w:rPr>
          <w:rFonts w:hint="cs"/>
          <w:sz w:val="24"/>
          <w:szCs w:val="24"/>
          <w:rtl/>
          <w:lang w:bidi="fa-IR"/>
        </w:rPr>
        <w:t>آوريم و فكر مي</w:t>
      </w:r>
      <w:r w:rsidRPr="006D3981">
        <w:rPr>
          <w:rFonts w:hint="eastAsia"/>
          <w:sz w:val="24"/>
          <w:szCs w:val="24"/>
          <w:rtl/>
          <w:lang w:bidi="fa-IR"/>
        </w:rPr>
        <w:t>‌</w:t>
      </w:r>
      <w:r w:rsidRPr="006D3981">
        <w:rPr>
          <w:rFonts w:hint="cs"/>
          <w:sz w:val="24"/>
          <w:szCs w:val="24"/>
          <w:rtl/>
          <w:lang w:bidi="fa-IR"/>
        </w:rPr>
        <w:t>كنيم كه براي كسي كه بصيرت داشته باشد،‌ كافي است. بزرگ شیعیان در علم رجال، این روایت را از ابوعبدلله جعفر آورده که او گفت: معاویه نامه ای به حسن بن علی نوشت که تو و حسین و یاران علی اینجا بیایید. قیس بن سعد بن عباده انصاری همراهشان رفت و وارد شام شدند. معاویه به آنان اجازه</w:t>
      </w:r>
      <w:r w:rsidRPr="006D3981">
        <w:rPr>
          <w:rFonts w:hint="eastAsia"/>
          <w:sz w:val="24"/>
          <w:szCs w:val="24"/>
          <w:rtl/>
          <w:lang w:bidi="fa-IR"/>
        </w:rPr>
        <w:t>‌</w:t>
      </w:r>
      <w:r w:rsidRPr="006D3981">
        <w:rPr>
          <w:rFonts w:hint="cs"/>
          <w:sz w:val="24"/>
          <w:szCs w:val="24"/>
          <w:rtl/>
          <w:lang w:bidi="fa-IR"/>
        </w:rPr>
        <w:t>ی ورود داد و خطیبان را برایشان جمع کرد و گفت: ای حسن! برخیز و بیعت کن. حسن برخاست و با معاویه بیعت کرد. سپس به حسین گفت: برخیز و بیعت کن. حسین نیز برخاست و بیعت کرد. سپس گفت: ای قیس! برخیز و بیعت کن. قیس به حسین نگاه کرد تا ببیند نظرش چیست. حسین گفت: ای قیس! او امام من است. در روایتی دیگر آمده که حسن نزد قیس رفت و گفت: ای قیس! بیعت کن. قیس هم با معاویه بیعت کرد.</w:t>
      </w:r>
      <w:r w:rsidRPr="006D3981">
        <w:rPr>
          <w:color w:val="000000"/>
          <w:sz w:val="24"/>
          <w:szCs w:val="24"/>
          <w:rtl/>
        </w:rPr>
        <w:t xml:space="preserve"> </w:t>
      </w:r>
      <w:r w:rsidRPr="006D3981">
        <w:rPr>
          <w:rStyle w:val="a9"/>
          <w:rFonts w:cs="2  Badr"/>
          <w:color w:val="000000"/>
          <w:sz w:val="24"/>
          <w:szCs w:val="24"/>
          <w:rtl/>
        </w:rPr>
        <w:t>(رجال كشي ص102).</w:t>
      </w:r>
    </w:p>
  </w:footnote>
  <w:footnote w:id="73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rFonts w:hint="cs"/>
          <w:sz w:val="24"/>
          <w:szCs w:val="24"/>
          <w:rtl/>
        </w:rPr>
        <w:t>-</w:t>
      </w:r>
      <w:r w:rsidRPr="006D3981">
        <w:rPr>
          <w:sz w:val="24"/>
          <w:szCs w:val="24"/>
          <w:rtl/>
        </w:rPr>
        <w:t xml:space="preserve"> </w:t>
      </w:r>
      <w:r w:rsidRPr="006D3981">
        <w:rPr>
          <w:rStyle w:val="a9"/>
          <w:rFonts w:cs="2  Badr"/>
          <w:color w:val="000000"/>
          <w:sz w:val="24"/>
          <w:szCs w:val="24"/>
          <w:rtl/>
        </w:rPr>
        <w:t>تاريخ يعقوبي</w:t>
      </w:r>
      <w:r w:rsidRPr="006D3981">
        <w:rPr>
          <w:rStyle w:val="a9"/>
          <w:rFonts w:cs="2  Badr" w:hint="cs"/>
          <w:color w:val="000000"/>
          <w:sz w:val="24"/>
          <w:szCs w:val="24"/>
          <w:rtl/>
        </w:rPr>
        <w:t>،</w:t>
      </w:r>
      <w:r w:rsidRPr="006D3981">
        <w:rPr>
          <w:rStyle w:val="a9"/>
          <w:rFonts w:cs="2  Badr"/>
          <w:color w:val="000000"/>
          <w:sz w:val="24"/>
          <w:szCs w:val="24"/>
          <w:rtl/>
        </w:rPr>
        <w:t xml:space="preserve"> ج2</w:t>
      </w:r>
      <w:r w:rsidRPr="006D3981">
        <w:rPr>
          <w:rStyle w:val="a9"/>
          <w:rFonts w:cs="2  Badr" w:hint="cs"/>
          <w:color w:val="000000"/>
          <w:sz w:val="24"/>
          <w:szCs w:val="24"/>
          <w:rtl/>
        </w:rPr>
        <w:t>،</w:t>
      </w:r>
      <w:r w:rsidRPr="006D3981">
        <w:rPr>
          <w:rStyle w:val="a9"/>
          <w:rFonts w:cs="2  Badr"/>
          <w:color w:val="000000"/>
          <w:sz w:val="24"/>
          <w:szCs w:val="24"/>
          <w:rtl/>
        </w:rPr>
        <w:t xml:space="preserve"> ص215</w:t>
      </w:r>
      <w:r w:rsidRPr="006D3981">
        <w:rPr>
          <w:rStyle w:val="a9"/>
          <w:rFonts w:cs="2  Badr" w:hint="cs"/>
          <w:color w:val="000000"/>
          <w:sz w:val="24"/>
          <w:szCs w:val="24"/>
          <w:rtl/>
        </w:rPr>
        <w:t>.</w:t>
      </w:r>
    </w:p>
  </w:footnote>
  <w:footnote w:id="73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مروج الذهب، ج2، ص431 .</w:t>
      </w:r>
    </w:p>
  </w:footnote>
  <w:footnote w:id="73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مفید، </w:t>
      </w:r>
      <w:r>
        <w:rPr>
          <w:rFonts w:hint="cs"/>
          <w:sz w:val="24"/>
          <w:szCs w:val="24"/>
          <w:rtl/>
          <w:lang w:bidi="fa-IR"/>
        </w:rPr>
        <w:t>الإرشاد</w:t>
      </w:r>
      <w:r w:rsidRPr="006D3981">
        <w:rPr>
          <w:rFonts w:hint="cs"/>
          <w:sz w:val="24"/>
          <w:szCs w:val="24"/>
          <w:rtl/>
          <w:lang w:bidi="fa-IR"/>
        </w:rPr>
        <w:t>، ص190 .</w:t>
      </w:r>
    </w:p>
  </w:footnote>
  <w:footnote w:id="73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کشف الغمة، ص540 و 541 . </w:t>
      </w:r>
      <w:r>
        <w:rPr>
          <w:rFonts w:hint="cs"/>
          <w:sz w:val="24"/>
          <w:szCs w:val="24"/>
          <w:rtl/>
          <w:lang w:bidi="fa-IR"/>
        </w:rPr>
        <w:t>الإرشاد</w:t>
      </w:r>
      <w:r w:rsidRPr="006D3981">
        <w:rPr>
          <w:rFonts w:hint="cs"/>
          <w:sz w:val="24"/>
          <w:szCs w:val="24"/>
          <w:rtl/>
          <w:lang w:bidi="fa-IR"/>
        </w:rPr>
        <w:t>، ص190. الفصول المهمة فی معرفة أحوال الأئمة، تهران، ص162 .</w:t>
      </w:r>
    </w:p>
  </w:footnote>
  <w:footnote w:id="74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رجال کشی، ص103 .</w:t>
      </w:r>
    </w:p>
  </w:footnote>
  <w:footnote w:id="74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طبرسی، الاحتجاج، ص148 .</w:t>
      </w:r>
    </w:p>
  </w:footnote>
  <w:footnote w:id="74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الأصول من</w:t>
      </w:r>
      <w:r w:rsidRPr="006D3981">
        <w:rPr>
          <w:rFonts w:hint="cs"/>
          <w:sz w:val="24"/>
          <w:szCs w:val="24"/>
          <w:rtl/>
          <w:lang w:bidi="fa-IR"/>
        </w:rPr>
        <w:t xml:space="preserve"> الکافی، کتاب الحجة، باب مولد حسین، ج1 ،ص464 .</w:t>
      </w:r>
    </w:p>
  </w:footnote>
  <w:footnote w:id="74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همان، ص465 .</w:t>
      </w:r>
    </w:p>
  </w:footnote>
  <w:footnote w:id="74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صفار ، بصائر الدرجات، جزء2، باب 10.</w:t>
      </w:r>
    </w:p>
  </w:footnote>
  <w:footnote w:id="74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مقدمة البرهان، ص223 .</w:t>
      </w:r>
    </w:p>
  </w:footnote>
  <w:footnote w:id="74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کشف الغمة ج2 ، ص32 . </w:t>
      </w:r>
      <w:r>
        <w:rPr>
          <w:rFonts w:hint="cs"/>
          <w:sz w:val="24"/>
          <w:szCs w:val="24"/>
          <w:rtl/>
          <w:lang w:bidi="fa-IR"/>
        </w:rPr>
        <w:t>الإرشاد</w:t>
      </w:r>
      <w:r w:rsidRPr="006D3981">
        <w:rPr>
          <w:rFonts w:hint="cs"/>
          <w:sz w:val="24"/>
          <w:szCs w:val="24"/>
          <w:rtl/>
          <w:lang w:bidi="fa-IR"/>
        </w:rPr>
        <w:t>، ص203 . الفصول المهمة فی معرفة احوال الأئمة، ص182 .</w:t>
      </w:r>
    </w:p>
  </w:footnote>
  <w:footnote w:id="74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sz w:val="24"/>
          <w:szCs w:val="24"/>
          <w:rtl/>
          <w:lang w:bidi="fa-IR"/>
        </w:rPr>
        <w:softHyphen/>
      </w:r>
      <w:r w:rsidRPr="006D3981">
        <w:rPr>
          <w:rFonts w:hint="cs"/>
          <w:sz w:val="24"/>
          <w:szCs w:val="24"/>
          <w:rtl/>
          <w:lang w:bidi="fa-IR"/>
        </w:rPr>
        <w:t xml:space="preserve">- مفید، </w:t>
      </w:r>
      <w:r>
        <w:rPr>
          <w:rFonts w:hint="cs"/>
          <w:sz w:val="24"/>
          <w:szCs w:val="24"/>
          <w:rtl/>
          <w:lang w:bidi="fa-IR"/>
        </w:rPr>
        <w:t>الإرشاد</w:t>
      </w:r>
      <w:r w:rsidRPr="006D3981">
        <w:rPr>
          <w:rFonts w:hint="cs"/>
          <w:sz w:val="24"/>
          <w:szCs w:val="24"/>
          <w:rtl/>
          <w:lang w:bidi="fa-IR"/>
        </w:rPr>
        <w:t xml:space="preserve"> ، ص203 . طبرسی، اعلام الوری، ص223.</w:t>
      </w:r>
    </w:p>
  </w:footnote>
  <w:footnote w:id="74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sz w:val="24"/>
          <w:szCs w:val="24"/>
          <w:rtl/>
          <w:lang w:bidi="fa-IR"/>
        </w:rPr>
        <w:softHyphen/>
      </w:r>
      <w:r w:rsidRPr="006D3981">
        <w:rPr>
          <w:rFonts w:hint="cs"/>
          <w:sz w:val="24"/>
          <w:szCs w:val="24"/>
          <w:rtl/>
          <w:lang w:bidi="fa-IR"/>
        </w:rPr>
        <w:t>-</w:t>
      </w:r>
      <w:r w:rsidRPr="006D3981">
        <w:rPr>
          <w:rFonts w:hint="cs"/>
          <w:sz w:val="24"/>
          <w:szCs w:val="24"/>
          <w:rtl/>
        </w:rPr>
        <w:t xml:space="preserve"> مفید، </w:t>
      </w:r>
      <w:r>
        <w:rPr>
          <w:rFonts w:hint="cs"/>
          <w:sz w:val="24"/>
          <w:szCs w:val="24"/>
          <w:rtl/>
        </w:rPr>
        <w:t>الإرشاد</w:t>
      </w:r>
      <w:r w:rsidRPr="006D3981">
        <w:rPr>
          <w:rFonts w:hint="cs"/>
          <w:sz w:val="24"/>
          <w:szCs w:val="24"/>
          <w:rtl/>
        </w:rPr>
        <w:t>، ص205 .</w:t>
      </w:r>
    </w:p>
  </w:footnote>
  <w:footnote w:id="74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ص220 .</w:t>
      </w:r>
    </w:p>
  </w:footnote>
  <w:footnote w:id="75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w:t>
      </w:r>
    </w:p>
  </w:footnote>
  <w:footnote w:id="75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sz w:val="24"/>
          <w:szCs w:val="24"/>
          <w:rtl/>
          <w:lang w:bidi="fa-IR"/>
        </w:rPr>
        <w:softHyphen/>
      </w:r>
      <w:r w:rsidRPr="006D3981">
        <w:rPr>
          <w:rFonts w:hint="cs"/>
          <w:sz w:val="24"/>
          <w:szCs w:val="24"/>
          <w:rtl/>
          <w:lang w:bidi="fa-IR"/>
        </w:rPr>
        <w:t>- همان، ص224.</w:t>
      </w:r>
    </w:p>
  </w:footnote>
  <w:footnote w:id="75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أعیان الشیعة</w:t>
      </w:r>
      <w:r w:rsidRPr="006D3981">
        <w:rPr>
          <w:rFonts w:hint="cs"/>
          <w:sz w:val="24"/>
          <w:szCs w:val="24"/>
          <w:rtl/>
          <w:lang w:bidi="fa-IR"/>
        </w:rPr>
        <w:t>، ص34 .</w:t>
      </w:r>
    </w:p>
  </w:footnote>
  <w:footnote w:id="75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sz w:val="24"/>
          <w:szCs w:val="24"/>
          <w:rtl/>
          <w:lang w:bidi="fa-IR"/>
        </w:rPr>
        <w:softHyphen/>
      </w:r>
      <w:r w:rsidRPr="006D3981">
        <w:rPr>
          <w:rFonts w:hint="cs"/>
          <w:sz w:val="24"/>
          <w:szCs w:val="24"/>
          <w:rtl/>
          <w:lang w:bidi="fa-IR"/>
        </w:rPr>
        <w:t>- تاریخ یعقوبی، ج1، ص235 .</w:t>
      </w:r>
    </w:p>
  </w:footnote>
  <w:footnote w:id="754">
    <w:p w:rsidR="005E7C8D" w:rsidRPr="006D3981" w:rsidRDefault="005E7C8D" w:rsidP="00835A33">
      <w:pPr>
        <w:ind w:left="284" w:hanging="284"/>
        <w:jc w:val="lowKashida"/>
        <w:rPr>
          <w:szCs w:val="24"/>
          <w:rtl/>
          <w:lang w:bidi="fa-IR"/>
        </w:rPr>
      </w:pPr>
      <w:r w:rsidRPr="006D3981">
        <w:rPr>
          <w:rStyle w:val="a4"/>
          <w:sz w:val="28"/>
          <w:szCs w:val="32"/>
          <w:vertAlign w:val="baseline"/>
        </w:rPr>
        <w:footnoteRef/>
      </w:r>
      <w:r w:rsidRPr="006D3981">
        <w:rPr>
          <w:sz w:val="28"/>
          <w:szCs w:val="32"/>
          <w:rtl/>
        </w:rPr>
        <w:t xml:space="preserve"> </w:t>
      </w:r>
      <w:r w:rsidRPr="006D3981">
        <w:rPr>
          <w:rFonts w:hint="cs"/>
          <w:sz w:val="28"/>
          <w:szCs w:val="32"/>
          <w:rtl/>
          <w:lang w:bidi="fa-IR"/>
        </w:rPr>
        <w:t>-</w:t>
      </w:r>
      <w:r w:rsidRPr="006D3981">
        <w:rPr>
          <w:rFonts w:hint="cs"/>
          <w:szCs w:val="24"/>
          <w:rtl/>
          <w:lang w:bidi="fa-IR"/>
        </w:rPr>
        <w:t xml:space="preserve"> ما نمي</w:t>
      </w:r>
      <w:r w:rsidRPr="006D3981">
        <w:rPr>
          <w:rFonts w:hint="eastAsia"/>
          <w:szCs w:val="24"/>
          <w:rtl/>
          <w:lang w:bidi="fa-IR"/>
        </w:rPr>
        <w:t>‌</w:t>
      </w:r>
      <w:r w:rsidRPr="006D3981">
        <w:rPr>
          <w:rFonts w:hint="cs"/>
          <w:szCs w:val="24"/>
          <w:rtl/>
          <w:lang w:bidi="fa-IR"/>
        </w:rPr>
        <w:t>دانيم كه شيعيان معاصر بر چه اساسي مي</w:t>
      </w:r>
      <w:r w:rsidRPr="006D3981">
        <w:rPr>
          <w:rFonts w:hint="eastAsia"/>
          <w:szCs w:val="24"/>
          <w:rtl/>
          <w:lang w:bidi="fa-IR"/>
        </w:rPr>
        <w:t>‌</w:t>
      </w:r>
      <w:r w:rsidRPr="006D3981">
        <w:rPr>
          <w:rFonts w:hint="cs"/>
          <w:szCs w:val="24"/>
          <w:rtl/>
          <w:lang w:bidi="fa-IR"/>
        </w:rPr>
        <w:t>گويند كه فاطميان يك دولت شيعي و باني شكوه و عظمت شيعه و داعي آن بوده اند و باني علم و تمدن در مصر و مؤسس مساجد و كتابخانه و دانشگاه</w:t>
      </w:r>
      <w:r w:rsidRPr="006D3981">
        <w:rPr>
          <w:rFonts w:hint="eastAsia"/>
          <w:szCs w:val="24"/>
          <w:rtl/>
          <w:lang w:bidi="fa-IR"/>
        </w:rPr>
        <w:t>‌</w:t>
      </w:r>
      <w:r w:rsidRPr="006D3981">
        <w:rPr>
          <w:rFonts w:hint="cs"/>
          <w:szCs w:val="24"/>
          <w:rtl/>
          <w:lang w:bidi="fa-IR"/>
        </w:rPr>
        <w:t>ها در آن جا بودند. (الشيعة في الميزان، ‌مغنية،‌ ص149و ما بعد، اعيان الشيعة ص264،‌ بخش دوم) با وجود این، آنها را تكفير كردند و بر خارج شدن آنها از دایره</w:t>
      </w:r>
      <w:r w:rsidRPr="006D3981">
        <w:rPr>
          <w:rFonts w:hint="eastAsia"/>
          <w:szCs w:val="24"/>
          <w:rtl/>
          <w:lang w:bidi="fa-IR"/>
        </w:rPr>
        <w:t>‌</w:t>
      </w:r>
      <w:r w:rsidRPr="006D3981">
        <w:rPr>
          <w:rFonts w:hint="cs"/>
          <w:szCs w:val="24"/>
          <w:rtl/>
          <w:lang w:bidi="fa-IR"/>
        </w:rPr>
        <w:t>ی اسلام اتفاق نظر دارند. آنها در دوره</w:t>
      </w:r>
      <w:r w:rsidRPr="006D3981">
        <w:rPr>
          <w:rFonts w:hint="eastAsia"/>
          <w:szCs w:val="24"/>
          <w:rtl/>
          <w:lang w:bidi="fa-IR"/>
        </w:rPr>
        <w:t>‌</w:t>
      </w:r>
      <w:r w:rsidRPr="006D3981">
        <w:rPr>
          <w:rFonts w:hint="cs"/>
          <w:szCs w:val="24"/>
          <w:rtl/>
          <w:lang w:bidi="fa-IR"/>
        </w:rPr>
        <w:t>ی خليفه قادر عباسي در ربيع الأخر سال 402 ، نامه اي نوشتند كه امضاي بزرگان اين قوم و سران آنان را در برداشت، به خصوص كسي كه ملقب به نقيب الأشراف و گرد آورنده</w:t>
      </w:r>
      <w:r w:rsidRPr="006D3981">
        <w:rPr>
          <w:rFonts w:hint="eastAsia"/>
          <w:szCs w:val="24"/>
          <w:rtl/>
          <w:lang w:bidi="fa-IR"/>
        </w:rPr>
        <w:t>‌</w:t>
      </w:r>
      <w:r w:rsidRPr="006D3981">
        <w:rPr>
          <w:rFonts w:hint="cs"/>
          <w:szCs w:val="24"/>
          <w:rtl/>
          <w:lang w:bidi="fa-IR"/>
        </w:rPr>
        <w:t>ی نهج البلاغه بود؛ يعني، سيد رضي و برادرش مرتضي. براي حفظ تاريخ و اعتبار آن، در اين جا متن اين نامه را مي</w:t>
      </w:r>
      <w:r w:rsidRPr="006D3981">
        <w:rPr>
          <w:rFonts w:hint="eastAsia"/>
          <w:szCs w:val="24"/>
          <w:rtl/>
          <w:lang w:bidi="fa-IR"/>
        </w:rPr>
        <w:t>‌</w:t>
      </w:r>
      <w:r w:rsidRPr="006D3981">
        <w:rPr>
          <w:rFonts w:hint="cs"/>
          <w:szCs w:val="24"/>
          <w:rtl/>
          <w:lang w:bidi="fa-IR"/>
        </w:rPr>
        <w:t>آوريم: منصور بن نزار ملقب به حاكم – خداوند حكم خواري و پستي به او بدهد – پسر سعد بن اسماعيل بن عبدالرحمن بن سعيد – خداوند او را خوشبخت نگرداند – وقتي كه به مراکش رفت، خود را عبيدالله، ملقب به مهدي ناميد. او و پيشينيان كثيف و نجس او– لعنت خدا بر آنها باد – داعيان خوارج بودند و هيچ نسبتي با فرزندان علي بن ابي</w:t>
      </w:r>
      <w:r w:rsidRPr="006D3981">
        <w:rPr>
          <w:rFonts w:hint="eastAsia"/>
          <w:szCs w:val="24"/>
          <w:rtl/>
          <w:lang w:bidi="fa-IR"/>
        </w:rPr>
        <w:t>‌</w:t>
      </w:r>
      <w:r w:rsidRPr="006D3981">
        <w:rPr>
          <w:rFonts w:hint="cs"/>
          <w:szCs w:val="24"/>
          <w:rtl/>
          <w:lang w:bidi="fa-IR"/>
        </w:rPr>
        <w:t>طالب ندارند و اين ادعایی باطل و دروغ است که خود را به علی نسبت داده اند. اين شخص و پيشينیان وي، كافر و فاسق و زنديق هستند كه پایبند به مذهب مجوسي می</w:t>
      </w:r>
      <w:r w:rsidRPr="006D3981">
        <w:rPr>
          <w:rFonts w:hint="eastAsia"/>
          <w:szCs w:val="24"/>
          <w:rtl/>
          <w:lang w:bidi="fa-IR"/>
        </w:rPr>
        <w:t>‌</w:t>
      </w:r>
      <w:r w:rsidRPr="006D3981">
        <w:rPr>
          <w:rFonts w:hint="cs"/>
          <w:szCs w:val="24"/>
          <w:rtl/>
          <w:lang w:bidi="fa-IR"/>
        </w:rPr>
        <w:t>باشند. آنها حدود الهي را تعطيل</w:t>
      </w:r>
      <w:r>
        <w:rPr>
          <w:rFonts w:hint="cs"/>
          <w:szCs w:val="24"/>
          <w:rtl/>
          <w:lang w:bidi="fa-IR"/>
        </w:rPr>
        <w:t xml:space="preserve"> </w:t>
      </w:r>
      <w:r w:rsidRPr="006D3981">
        <w:rPr>
          <w:rFonts w:hint="cs"/>
          <w:szCs w:val="24"/>
          <w:rtl/>
          <w:lang w:bidi="fa-IR"/>
        </w:rPr>
        <w:t>و فرجها را مباح کردند و خونها را ريختند و انبياء‌ را دشنام دادند و پيشينان را لعن كردند و ادعاي ربوبيت دارند.</w:t>
      </w:r>
    </w:p>
    <w:p w:rsidR="005E7C8D" w:rsidRPr="006D3981" w:rsidRDefault="005E7C8D" w:rsidP="009A1747">
      <w:pPr>
        <w:ind w:left="284"/>
        <w:jc w:val="lowKashida"/>
        <w:rPr>
          <w:b/>
          <w:bCs/>
          <w:szCs w:val="24"/>
          <w:rtl/>
          <w:lang w:bidi="fa-IR"/>
        </w:rPr>
      </w:pPr>
      <w:r w:rsidRPr="006D3981">
        <w:rPr>
          <w:rFonts w:hint="cs"/>
          <w:b/>
          <w:bCs/>
          <w:szCs w:val="24"/>
          <w:rtl/>
          <w:lang w:bidi="fa-IR"/>
        </w:rPr>
        <w:t>امضاکنندگان:</w:t>
      </w:r>
    </w:p>
    <w:p w:rsidR="005E7C8D" w:rsidRPr="006D3981" w:rsidRDefault="005E7C8D" w:rsidP="006D3981">
      <w:pPr>
        <w:pStyle w:val="a3"/>
        <w:ind w:left="284" w:hanging="284"/>
        <w:jc w:val="lowKashida"/>
        <w:rPr>
          <w:sz w:val="24"/>
          <w:szCs w:val="24"/>
          <w:lang w:bidi="fa-IR"/>
        </w:rPr>
      </w:pPr>
      <w:r>
        <w:rPr>
          <w:rFonts w:hint="cs"/>
          <w:sz w:val="24"/>
          <w:szCs w:val="24"/>
          <w:rtl/>
          <w:lang w:bidi="fa-IR"/>
        </w:rPr>
        <w:t xml:space="preserve"> </w:t>
      </w:r>
      <w:r>
        <w:rPr>
          <w:rFonts w:hint="cs"/>
          <w:sz w:val="24"/>
          <w:szCs w:val="24"/>
          <w:rtl/>
          <w:lang w:bidi="fa-IR"/>
        </w:rPr>
        <w:tab/>
      </w:r>
      <w:r w:rsidRPr="006D3981">
        <w:rPr>
          <w:rFonts w:hint="cs"/>
          <w:sz w:val="24"/>
          <w:szCs w:val="24"/>
          <w:rtl/>
          <w:lang w:bidi="fa-IR"/>
        </w:rPr>
        <w:t>شريف رضي، سيد مرتضي برادرش، ابن ازرق موسوي، محمد بن محمد بن عمر بن ابی</w:t>
      </w:r>
      <w:r w:rsidRPr="006D3981">
        <w:rPr>
          <w:rFonts w:hint="eastAsia"/>
          <w:sz w:val="24"/>
          <w:szCs w:val="24"/>
          <w:rtl/>
          <w:lang w:bidi="fa-IR"/>
        </w:rPr>
        <w:t>‌</w:t>
      </w:r>
      <w:r w:rsidRPr="006D3981">
        <w:rPr>
          <w:rFonts w:hint="cs"/>
          <w:sz w:val="24"/>
          <w:szCs w:val="24"/>
          <w:rtl/>
          <w:lang w:bidi="fa-IR"/>
        </w:rPr>
        <w:t>يعلي علوي، قاضي ابومحمد عبدالله بن اكفاني، قاضي ابوالقاضی، ابوالقاسم جزري، امام ابو حامد اسفرايني و بسياري ديگر (النجوم الزاهرة في ملوك مصر و القاهرة، ‌جمال الدين تسغري بردي اتابكي،‌ متوفای سال 874 هـ ،ج‌4ص230-229. شذرات الذهب و تاريخ الاسلام،‌ ذهبي، مرآة العقول، ‌المنتظم و عقد الجمان).</w:t>
      </w:r>
    </w:p>
  </w:footnote>
  <w:footnote w:id="75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الأصول من</w:t>
      </w:r>
      <w:r w:rsidRPr="006D3981">
        <w:rPr>
          <w:rFonts w:hint="cs"/>
          <w:sz w:val="24"/>
          <w:szCs w:val="24"/>
          <w:rtl/>
          <w:lang w:bidi="fa-IR"/>
        </w:rPr>
        <w:t xml:space="preserve"> الکافی، ج1، ص372 .</w:t>
      </w:r>
    </w:p>
  </w:footnote>
  <w:footnote w:id="75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w:t>
      </w:r>
    </w:p>
  </w:footnote>
  <w:footnote w:id="75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الروضة من الکافی، ج8 ، ص234 و 235.</w:t>
      </w:r>
    </w:p>
  </w:footnote>
  <w:footnote w:id="75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الروضة من الکافی، ج8، ص235.</w:t>
      </w:r>
    </w:p>
  </w:footnote>
  <w:footnote w:id="75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شوشتری، مجالس المؤمنین، تهران، ص144.</w:t>
      </w:r>
    </w:p>
  </w:footnote>
  <w:footnote w:id="76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الدصول من الکافی .</w:t>
      </w:r>
    </w:p>
  </w:footnote>
  <w:footnote w:id="76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الأصول من</w:t>
      </w:r>
      <w:r w:rsidRPr="006D3981">
        <w:rPr>
          <w:rFonts w:hint="cs"/>
          <w:sz w:val="24"/>
          <w:szCs w:val="24"/>
          <w:rtl/>
          <w:lang w:bidi="fa-IR"/>
        </w:rPr>
        <w:t xml:space="preserve"> الکافی (کتاب فضل العلم)، تهران، ص65 .</w:t>
      </w:r>
    </w:p>
  </w:footnote>
  <w:footnote w:id="76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الروضة من الکافی، ج8، ص292 .</w:t>
      </w:r>
    </w:p>
  </w:footnote>
  <w:footnote w:id="76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بصائر الدرجات، جزء 6 .</w:t>
      </w:r>
    </w:p>
  </w:footnote>
  <w:footnote w:id="76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نگاه کنید به باب سوم «شیعه و دروغ</w:t>
      </w:r>
      <w:r w:rsidRPr="006D3981">
        <w:rPr>
          <w:rFonts w:hint="eastAsia"/>
          <w:sz w:val="24"/>
          <w:szCs w:val="24"/>
          <w:rtl/>
          <w:lang w:bidi="fa-IR"/>
        </w:rPr>
        <w:t>‌</w:t>
      </w:r>
      <w:r w:rsidRPr="006D3981">
        <w:rPr>
          <w:rFonts w:hint="cs"/>
          <w:sz w:val="24"/>
          <w:szCs w:val="24"/>
          <w:rtl/>
          <w:lang w:bidi="fa-IR"/>
        </w:rPr>
        <w:t>هایشان بر اهل بیت» از این کتاب .</w:t>
      </w:r>
    </w:p>
  </w:footnote>
  <w:footnote w:id="76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sz w:val="24"/>
          <w:szCs w:val="24"/>
          <w:rtl/>
          <w:lang w:bidi="fa-IR"/>
        </w:rPr>
        <w:softHyphen/>
      </w:r>
      <w:r w:rsidRPr="006D3981">
        <w:rPr>
          <w:rFonts w:hint="cs"/>
          <w:sz w:val="24"/>
          <w:szCs w:val="24"/>
          <w:rtl/>
          <w:lang w:bidi="fa-IR"/>
        </w:rPr>
        <w:t>- رجال الکشی، شرح حال زراره بن اعین، ص123.</w:t>
      </w:r>
    </w:p>
  </w:footnote>
  <w:footnote w:id="76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الأصول من</w:t>
      </w:r>
      <w:r w:rsidRPr="006D3981">
        <w:rPr>
          <w:rFonts w:hint="cs"/>
          <w:sz w:val="24"/>
          <w:szCs w:val="24"/>
          <w:rtl/>
          <w:lang w:bidi="fa-IR"/>
        </w:rPr>
        <w:t xml:space="preserve"> الکافی، ج1، ص477 .</w:t>
      </w:r>
    </w:p>
  </w:footnote>
  <w:footnote w:id="767">
    <w:p w:rsidR="005E7C8D" w:rsidRPr="006D3981" w:rsidRDefault="005E7C8D" w:rsidP="006D3981">
      <w:pPr>
        <w:pStyle w:val="a3"/>
        <w:ind w:left="284" w:hanging="284"/>
        <w:jc w:val="lowKashida"/>
        <w:rPr>
          <w:rFonts w:cs="Times New Roman"/>
          <w:sz w:val="24"/>
          <w:szCs w:val="24"/>
          <w:lang w:bidi="fa-IR"/>
        </w:rPr>
      </w:pPr>
      <w:r w:rsidRPr="006D3981">
        <w:rPr>
          <w:rStyle w:val="a4"/>
          <w:sz w:val="24"/>
          <w:szCs w:val="24"/>
          <w:vertAlign w:val="baseline"/>
        </w:rPr>
        <w:footnoteRef/>
      </w:r>
      <w:r w:rsidRPr="006D3981">
        <w:rPr>
          <w:sz w:val="24"/>
          <w:szCs w:val="24"/>
          <w:rtl/>
        </w:rPr>
        <w:t xml:space="preserve"> </w:t>
      </w:r>
      <w:r w:rsidRPr="006D3981">
        <w:rPr>
          <w:rFonts w:cs="Times New Roman" w:hint="eastAsia"/>
          <w:sz w:val="24"/>
          <w:szCs w:val="24"/>
          <w:rtl/>
          <w:lang w:bidi="fa-IR"/>
        </w:rPr>
        <w:t>-</w:t>
      </w:r>
      <w:r w:rsidRPr="006D3981">
        <w:rPr>
          <w:rFonts w:hint="cs"/>
          <w:sz w:val="24"/>
          <w:szCs w:val="24"/>
          <w:rtl/>
          <w:lang w:bidi="fa-IR"/>
        </w:rPr>
        <w:t xml:space="preserve"> همان، ص154 .</w:t>
      </w:r>
    </w:p>
  </w:footnote>
  <w:footnote w:id="76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الاستبصار، ج3، ص343 .</w:t>
      </w:r>
    </w:p>
  </w:footnote>
  <w:footnote w:id="76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sz w:val="24"/>
          <w:szCs w:val="24"/>
          <w:rtl/>
          <w:lang w:bidi="fa-IR"/>
        </w:rPr>
        <w:softHyphen/>
      </w:r>
      <w:r w:rsidRPr="006D3981">
        <w:rPr>
          <w:rFonts w:hint="cs"/>
          <w:sz w:val="24"/>
          <w:szCs w:val="24"/>
          <w:rtl/>
          <w:lang w:bidi="fa-IR"/>
        </w:rPr>
        <w:t xml:space="preserve">- ابن بابویه، عیون اخبار الرضا، ج1، ص17 و 18. کلینی، </w:t>
      </w:r>
      <w:r>
        <w:rPr>
          <w:rFonts w:hint="cs"/>
          <w:sz w:val="24"/>
          <w:szCs w:val="24"/>
          <w:rtl/>
          <w:lang w:bidi="fa-IR"/>
        </w:rPr>
        <w:t>الأصول من</w:t>
      </w:r>
      <w:r w:rsidRPr="006D3981">
        <w:rPr>
          <w:rFonts w:hint="cs"/>
          <w:sz w:val="24"/>
          <w:szCs w:val="24"/>
          <w:rtl/>
          <w:lang w:bidi="fa-IR"/>
        </w:rPr>
        <w:t xml:space="preserve"> الکافی، ج1، ص486.</w:t>
      </w:r>
    </w:p>
  </w:footnote>
  <w:footnote w:id="77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عیون اخبار الرضا، ص153 و 154 .</w:t>
      </w:r>
    </w:p>
  </w:footnote>
  <w:footnote w:id="77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sz w:val="24"/>
          <w:szCs w:val="24"/>
          <w:rtl/>
          <w:lang w:bidi="fa-IR"/>
        </w:rPr>
        <w:softHyphen/>
      </w:r>
      <w:r w:rsidRPr="006D3981">
        <w:rPr>
          <w:rFonts w:hint="cs"/>
          <w:sz w:val="24"/>
          <w:szCs w:val="24"/>
          <w:rtl/>
          <w:lang w:bidi="fa-IR"/>
        </w:rPr>
        <w:t>- همان، ج2، ص161 .</w:t>
      </w:r>
    </w:p>
  </w:footnote>
  <w:footnote w:id="77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كسي كه رنگش سياه شود و تغيير كند .</w:t>
      </w:r>
    </w:p>
  </w:footnote>
  <w:footnote w:id="77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Fonts w:hint="cs"/>
          <w:sz w:val="24"/>
          <w:szCs w:val="24"/>
          <w:rtl/>
        </w:rPr>
        <w:t xml:space="preserve"> </w:t>
      </w:r>
      <w:r>
        <w:rPr>
          <w:rFonts w:hint="cs"/>
          <w:sz w:val="24"/>
          <w:szCs w:val="24"/>
          <w:rtl/>
        </w:rPr>
        <w:t>الأصول من</w:t>
      </w:r>
      <w:r w:rsidRPr="006D3981">
        <w:rPr>
          <w:rFonts w:hint="cs"/>
          <w:sz w:val="24"/>
          <w:szCs w:val="24"/>
          <w:rtl/>
        </w:rPr>
        <w:t xml:space="preserve"> الکافی، ج1، ص322 و 323 .</w:t>
      </w:r>
    </w:p>
  </w:footnote>
  <w:footnote w:id="774">
    <w:p w:rsidR="005E7C8D" w:rsidRPr="006D3981" w:rsidRDefault="005E7C8D" w:rsidP="006D3981">
      <w:pPr>
        <w:pStyle w:val="a3"/>
        <w:ind w:left="284" w:hanging="284"/>
        <w:jc w:val="lowKashida"/>
        <w:rPr>
          <w:rFonts w:hint="cs"/>
          <w:sz w:val="24"/>
          <w:szCs w:val="24"/>
          <w:rtl/>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w:t>
      </w:r>
    </w:p>
  </w:footnote>
  <w:footnote w:id="77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ج1، ص324.</w:t>
      </w:r>
    </w:p>
  </w:footnote>
  <w:footnote w:id="77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ج1، ص325.</w:t>
      </w:r>
    </w:p>
  </w:footnote>
  <w:footnote w:id="77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ج1، ص496 .</w:t>
      </w:r>
    </w:p>
  </w:footnote>
  <w:footnote w:id="77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به معناي فراموشي و جهل نسبت به خداوند. براي تفصيل آن به كتاب «الشيعة والسنة»، باب اول، مسأله</w:t>
      </w:r>
      <w:r w:rsidRPr="006D3981">
        <w:rPr>
          <w:rFonts w:hint="eastAsia"/>
          <w:sz w:val="24"/>
          <w:szCs w:val="24"/>
          <w:rtl/>
          <w:lang w:bidi="fa-IR"/>
        </w:rPr>
        <w:t>‌</w:t>
      </w:r>
      <w:r w:rsidRPr="006D3981">
        <w:rPr>
          <w:rFonts w:hint="cs"/>
          <w:sz w:val="24"/>
          <w:szCs w:val="24"/>
          <w:rtl/>
          <w:lang w:bidi="fa-IR"/>
        </w:rPr>
        <w:t>ی «بدا» مراجعه کنید.</w:t>
      </w:r>
    </w:p>
  </w:footnote>
  <w:footnote w:id="77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sz w:val="24"/>
          <w:szCs w:val="24"/>
          <w:rtl/>
          <w:lang w:bidi="fa-IR"/>
        </w:rPr>
        <w:softHyphen/>
      </w:r>
      <w:r w:rsidRPr="006D3981">
        <w:rPr>
          <w:rFonts w:hint="cs"/>
          <w:sz w:val="24"/>
          <w:szCs w:val="24"/>
          <w:rtl/>
          <w:lang w:bidi="fa-IR"/>
        </w:rPr>
        <w:t xml:space="preserve">- مفید، </w:t>
      </w:r>
      <w:r>
        <w:rPr>
          <w:rFonts w:hint="cs"/>
          <w:sz w:val="24"/>
          <w:szCs w:val="24"/>
          <w:rtl/>
          <w:lang w:bidi="fa-IR"/>
        </w:rPr>
        <w:t>الإرشاد</w:t>
      </w:r>
      <w:r w:rsidRPr="006D3981">
        <w:rPr>
          <w:rFonts w:hint="cs"/>
          <w:sz w:val="24"/>
          <w:szCs w:val="24"/>
          <w:rtl/>
          <w:lang w:bidi="fa-IR"/>
        </w:rPr>
        <w:t>، ص337 .</w:t>
      </w:r>
    </w:p>
  </w:footnote>
  <w:footnote w:id="78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ص326 .</w:t>
      </w:r>
    </w:p>
  </w:footnote>
  <w:footnote w:id="78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 405 .</w:t>
      </w:r>
    </w:p>
  </w:footnote>
  <w:footnote w:id="78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الحجة من الکافی، ص505. مفید، </w:t>
      </w:r>
      <w:r>
        <w:rPr>
          <w:rFonts w:hint="cs"/>
          <w:sz w:val="24"/>
          <w:szCs w:val="24"/>
          <w:rtl/>
          <w:lang w:bidi="fa-IR"/>
        </w:rPr>
        <w:t>الإرشاد</w:t>
      </w:r>
      <w:r w:rsidRPr="006D3981">
        <w:rPr>
          <w:rFonts w:hint="cs"/>
          <w:sz w:val="24"/>
          <w:szCs w:val="24"/>
          <w:rtl/>
          <w:lang w:bidi="fa-IR"/>
        </w:rPr>
        <w:t>، ص339 و 340. کشف الغمة، ص408 و 409. الفصول المهمة، ص289. جلاءالعیون، ج2، ص762. طبرسی، اعلام الوری، ص377 و 378.</w:t>
      </w:r>
    </w:p>
  </w:footnote>
  <w:footnote w:id="78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الإرشاد</w:t>
      </w:r>
      <w:r w:rsidRPr="006D3981">
        <w:rPr>
          <w:rFonts w:hint="cs"/>
          <w:sz w:val="24"/>
          <w:szCs w:val="24"/>
          <w:rtl/>
          <w:lang w:bidi="fa-IR"/>
        </w:rPr>
        <w:t>، ص345. اعلام الوری، ص 380.</w:t>
      </w:r>
    </w:p>
  </w:footnote>
  <w:footnote w:id="784">
    <w:p w:rsidR="005E7C8D" w:rsidRPr="006D3981" w:rsidRDefault="005E7C8D" w:rsidP="006D3981">
      <w:pPr>
        <w:pStyle w:val="a3"/>
        <w:ind w:left="284" w:hanging="284"/>
        <w:jc w:val="lowKashida"/>
        <w:rPr>
          <w:rFonts w:hint="cs"/>
          <w:sz w:val="24"/>
          <w:szCs w:val="24"/>
          <w:rtl/>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الأصول من</w:t>
      </w:r>
      <w:r w:rsidRPr="006D3981">
        <w:rPr>
          <w:rFonts w:hint="cs"/>
          <w:sz w:val="24"/>
          <w:szCs w:val="24"/>
          <w:rtl/>
          <w:lang w:bidi="fa-IR"/>
        </w:rPr>
        <w:t xml:space="preserve"> الکافی، ج1، ص504.</w:t>
      </w:r>
    </w:p>
  </w:footnote>
  <w:footnote w:id="78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نهج البلاغة، ص258 و 259 .</w:t>
      </w:r>
    </w:p>
  </w:footnote>
  <w:footnote w:id="78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ص78.</w:t>
      </w:r>
    </w:p>
  </w:footnote>
  <w:footnote w:id="78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ص98 و 99.</w:t>
      </w:r>
    </w:p>
  </w:footnote>
  <w:footnote w:id="78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ص154.</w:t>
      </w:r>
    </w:p>
  </w:footnote>
  <w:footnote w:id="78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ص177 و 178.</w:t>
      </w:r>
    </w:p>
  </w:footnote>
  <w:footnote w:id="79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Style w:val="a9"/>
          <w:rFonts w:cs="2  Badr" w:hint="cs"/>
          <w:color w:val="auto"/>
          <w:sz w:val="24"/>
          <w:szCs w:val="24"/>
          <w:rtl/>
        </w:rPr>
        <w:t xml:space="preserve"> همان.</w:t>
      </w:r>
    </w:p>
  </w:footnote>
  <w:footnote w:id="79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ص66 و 67.</w:t>
      </w:r>
    </w:p>
  </w:footnote>
  <w:footnote w:id="79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طبرسی، الاحتجاج، ص148.</w:t>
      </w:r>
    </w:p>
  </w:footnote>
  <w:footnote w:id="79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ص149.</w:t>
      </w:r>
    </w:p>
  </w:footnote>
  <w:footnote w:id="79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مفید، </w:t>
      </w:r>
      <w:r>
        <w:rPr>
          <w:rFonts w:hint="cs"/>
          <w:sz w:val="24"/>
          <w:szCs w:val="24"/>
          <w:rtl/>
          <w:lang w:bidi="fa-IR"/>
        </w:rPr>
        <w:t>الإرشاد</w:t>
      </w:r>
      <w:r w:rsidRPr="006D3981">
        <w:rPr>
          <w:rFonts w:hint="cs"/>
          <w:sz w:val="24"/>
          <w:szCs w:val="24"/>
          <w:rtl/>
          <w:lang w:bidi="fa-IR"/>
        </w:rPr>
        <w:t>، ص234. طبرسی، اعلام الوری بأعلام الهدی، ص242.</w:t>
      </w:r>
    </w:p>
  </w:footnote>
  <w:footnote w:id="79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الإرشاد</w:t>
      </w:r>
      <w:r w:rsidRPr="006D3981">
        <w:rPr>
          <w:rFonts w:hint="cs"/>
          <w:sz w:val="24"/>
          <w:szCs w:val="24"/>
          <w:rtl/>
          <w:lang w:bidi="fa-IR"/>
        </w:rPr>
        <w:t xml:space="preserve"> ، ص234 و235. طبرسی، اعلام الوری، ص243.</w:t>
      </w:r>
    </w:p>
  </w:footnote>
  <w:footnote w:id="79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کشف الغمة، ج2، ص38</w:t>
      </w:r>
    </w:p>
  </w:footnote>
  <w:footnote w:id="79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الإرشاد</w:t>
      </w:r>
      <w:r w:rsidRPr="006D3981">
        <w:rPr>
          <w:rFonts w:hint="cs"/>
          <w:sz w:val="24"/>
          <w:szCs w:val="24"/>
          <w:rtl/>
          <w:lang w:bidi="fa-IR"/>
        </w:rPr>
        <w:t>، ص218.</w:t>
      </w:r>
    </w:p>
  </w:footnote>
  <w:footnote w:id="79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کشف الغمة، ج2، ص18 و 19.</w:t>
      </w:r>
    </w:p>
  </w:footnote>
  <w:footnote w:id="799">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Style w:val="a9"/>
          <w:rFonts w:cs="2  Badr"/>
          <w:color w:val="000000"/>
          <w:sz w:val="24"/>
          <w:szCs w:val="24"/>
          <w:rtl/>
        </w:rPr>
        <w:t xml:space="preserve"> </w:t>
      </w:r>
      <w:r>
        <w:rPr>
          <w:rStyle w:val="a9"/>
          <w:rFonts w:cs="2  Badr"/>
          <w:color w:val="000000"/>
          <w:sz w:val="24"/>
          <w:szCs w:val="24"/>
          <w:rtl/>
        </w:rPr>
        <w:t>الإرشاد</w:t>
      </w:r>
      <w:r w:rsidRPr="006D3981">
        <w:rPr>
          <w:rStyle w:val="a9"/>
          <w:rFonts w:cs="2  Badr"/>
          <w:color w:val="000000"/>
          <w:sz w:val="24"/>
          <w:szCs w:val="24"/>
          <w:rtl/>
        </w:rPr>
        <w:t xml:space="preserve"> ص241</w:t>
      </w:r>
      <w:r w:rsidRPr="006D3981">
        <w:rPr>
          <w:rStyle w:val="a9"/>
          <w:rFonts w:cs="2  Badr" w:hint="cs"/>
          <w:color w:val="000000"/>
          <w:sz w:val="24"/>
          <w:szCs w:val="24"/>
          <w:rtl/>
        </w:rPr>
        <w:t>.</w:t>
      </w:r>
      <w:r w:rsidRPr="006D3981">
        <w:rPr>
          <w:rStyle w:val="a9"/>
          <w:rFonts w:cs="2  Badr"/>
          <w:color w:val="000000"/>
          <w:sz w:val="24"/>
          <w:szCs w:val="24"/>
          <w:rtl/>
        </w:rPr>
        <w:t xml:space="preserve"> إعلام الورى</w:t>
      </w:r>
      <w:r w:rsidRPr="006D3981">
        <w:rPr>
          <w:rStyle w:val="a9"/>
          <w:rFonts w:cs="2  Badr" w:hint="cs"/>
          <w:color w:val="000000"/>
          <w:sz w:val="24"/>
          <w:szCs w:val="24"/>
          <w:rtl/>
        </w:rPr>
        <w:t xml:space="preserve">، </w:t>
      </w:r>
      <w:r w:rsidRPr="006D3981">
        <w:rPr>
          <w:rStyle w:val="a9"/>
          <w:rFonts w:cs="2  Badr"/>
          <w:color w:val="000000"/>
          <w:sz w:val="24"/>
          <w:szCs w:val="24"/>
          <w:rtl/>
        </w:rPr>
        <w:t>طبرسي ص949.</w:t>
      </w:r>
    </w:p>
  </w:footnote>
  <w:footnote w:id="80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sz w:val="24"/>
          <w:szCs w:val="24"/>
          <w:rtl/>
          <w:lang w:bidi="fa-IR"/>
        </w:rPr>
        <w:softHyphen/>
      </w:r>
      <w:r w:rsidRPr="006D3981">
        <w:rPr>
          <w:rFonts w:hint="cs"/>
          <w:sz w:val="24"/>
          <w:szCs w:val="24"/>
          <w:rtl/>
          <w:lang w:bidi="fa-IR"/>
        </w:rPr>
        <w:t>- رجال الکشی، ص107.</w:t>
      </w:r>
    </w:p>
  </w:footnote>
  <w:footnote w:id="80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Style w:val="a9"/>
          <w:rFonts w:cs="2  Badr" w:hint="cs"/>
          <w:color w:val="auto"/>
          <w:sz w:val="24"/>
          <w:szCs w:val="24"/>
          <w:rtl/>
        </w:rPr>
        <w:t xml:space="preserve"> همان،</w:t>
      </w:r>
      <w:r w:rsidRPr="006D3981">
        <w:rPr>
          <w:rStyle w:val="a9"/>
          <w:rFonts w:cs="2  Badr"/>
          <w:color w:val="auto"/>
          <w:sz w:val="24"/>
          <w:szCs w:val="24"/>
          <w:rtl/>
        </w:rPr>
        <w:t xml:space="preserve"> ص107.</w:t>
      </w:r>
    </w:p>
  </w:footnote>
  <w:footnote w:id="80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ص113.</w:t>
      </w:r>
    </w:p>
  </w:footnote>
  <w:footnote w:id="803">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sz w:val="24"/>
          <w:szCs w:val="24"/>
          <w:rtl/>
          <w:lang w:bidi="fa-IR"/>
        </w:rPr>
        <w:softHyphen/>
      </w:r>
      <w:r w:rsidRPr="006D3981">
        <w:rPr>
          <w:rFonts w:hint="cs"/>
          <w:sz w:val="24"/>
          <w:szCs w:val="24"/>
          <w:rtl/>
          <w:lang w:bidi="fa-IR"/>
        </w:rPr>
        <w:t>- همان، ص179.</w:t>
      </w:r>
    </w:p>
  </w:footnote>
  <w:footnote w:id="804">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رجال الکشی، ص124.</w:t>
      </w:r>
    </w:p>
  </w:footnote>
  <w:footnote w:id="805">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 140.</w:t>
      </w:r>
    </w:p>
  </w:footnote>
  <w:footnote w:id="806">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ص134.</w:t>
      </w:r>
    </w:p>
  </w:footnote>
  <w:footnote w:id="807">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w:t>
      </w:r>
      <w:r w:rsidRPr="006D3981">
        <w:rPr>
          <w:rStyle w:val="a9"/>
          <w:rFonts w:cs="2  Badr" w:hint="cs"/>
          <w:color w:val="auto"/>
          <w:sz w:val="24"/>
          <w:szCs w:val="24"/>
          <w:rtl/>
        </w:rPr>
        <w:t xml:space="preserve"> همان،</w:t>
      </w:r>
      <w:r w:rsidRPr="006D3981">
        <w:rPr>
          <w:rStyle w:val="a9"/>
          <w:rFonts w:cs="2  Badr"/>
          <w:color w:val="auto"/>
          <w:sz w:val="24"/>
          <w:szCs w:val="24"/>
          <w:rtl/>
        </w:rPr>
        <w:t xml:space="preserve"> ص155.</w:t>
      </w:r>
    </w:p>
  </w:footnote>
  <w:footnote w:id="808">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الأصول من</w:t>
      </w:r>
      <w:r w:rsidRPr="006D3981">
        <w:rPr>
          <w:rFonts w:hint="cs"/>
          <w:sz w:val="24"/>
          <w:szCs w:val="24"/>
          <w:rtl/>
          <w:lang w:bidi="fa-IR"/>
        </w:rPr>
        <w:t xml:space="preserve"> الکافی، هند، ج1، ص496.</w:t>
      </w:r>
    </w:p>
  </w:footnote>
  <w:footnote w:id="809">
    <w:p w:rsidR="005E7C8D" w:rsidRPr="006D3981" w:rsidRDefault="005E7C8D" w:rsidP="006D3981">
      <w:pPr>
        <w:pStyle w:val="a3"/>
        <w:ind w:left="284" w:hanging="284"/>
        <w:jc w:val="lowKashida"/>
        <w:rPr>
          <w:rFonts w:hint="cs"/>
          <w:sz w:val="24"/>
          <w:szCs w:val="24"/>
          <w:rtl/>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همان، تهران، ج1، ص375.</w:t>
      </w:r>
    </w:p>
  </w:footnote>
  <w:footnote w:id="810">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رجال الکشی، ص213.</w:t>
      </w:r>
    </w:p>
  </w:footnote>
  <w:footnote w:id="811">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xml:space="preserve">- </w:t>
      </w:r>
      <w:r>
        <w:rPr>
          <w:rFonts w:hint="cs"/>
          <w:sz w:val="24"/>
          <w:szCs w:val="24"/>
          <w:rtl/>
          <w:lang w:bidi="fa-IR"/>
        </w:rPr>
        <w:t>الأصول من</w:t>
      </w:r>
      <w:r w:rsidRPr="006D3981">
        <w:rPr>
          <w:rFonts w:hint="cs"/>
          <w:sz w:val="24"/>
          <w:szCs w:val="24"/>
          <w:rtl/>
          <w:lang w:bidi="fa-IR"/>
        </w:rPr>
        <w:t xml:space="preserve"> الکافی، ص215.</w:t>
      </w:r>
    </w:p>
  </w:footnote>
  <w:footnote w:id="812">
    <w:p w:rsidR="005E7C8D" w:rsidRPr="006D3981" w:rsidRDefault="005E7C8D" w:rsidP="006D3981">
      <w:pPr>
        <w:pStyle w:val="a3"/>
        <w:ind w:left="284" w:hanging="284"/>
        <w:jc w:val="lowKashida"/>
        <w:rPr>
          <w:sz w:val="24"/>
          <w:szCs w:val="24"/>
          <w:lang w:bidi="fa-IR"/>
        </w:rPr>
      </w:pPr>
      <w:r w:rsidRPr="006D3981">
        <w:rPr>
          <w:rStyle w:val="a4"/>
          <w:sz w:val="24"/>
          <w:szCs w:val="24"/>
          <w:vertAlign w:val="baseline"/>
        </w:rPr>
        <w:footnoteRef/>
      </w:r>
      <w:r w:rsidRPr="006D3981">
        <w:rPr>
          <w:sz w:val="24"/>
          <w:szCs w:val="24"/>
          <w:rtl/>
        </w:rPr>
        <w:t xml:space="preserve"> </w:t>
      </w:r>
      <w:r w:rsidRPr="006D3981">
        <w:rPr>
          <w:rFonts w:hint="cs"/>
          <w:sz w:val="24"/>
          <w:szCs w:val="24"/>
          <w:rtl/>
          <w:lang w:bidi="fa-IR"/>
        </w:rPr>
        <w:t>- الروضة من الکافی، ج8 ، ص228.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C8D" w:rsidRDefault="005E7C8D" w:rsidP="00EF6B92">
    <w:pPr>
      <w:pStyle w:val="a5"/>
      <w:ind w:left="284" w:right="284"/>
      <w:rPr>
        <w:rFonts w:hint="cs"/>
        <w:sz w:val="2"/>
        <w:szCs w:val="2"/>
        <w:rtl/>
      </w:rPr>
    </w:pPr>
    <w:r>
      <w:rPr>
        <w:rFonts w:cs="B Titr" w:hint="cs"/>
        <w:rtl/>
        <w:lang w:bidi="ar-EG"/>
      </w:rPr>
      <w:t xml:space="preserve"> </w:t>
    </w:r>
  </w:p>
  <w:p w:rsidR="005E7C8D" w:rsidRPr="00EA23D5" w:rsidRDefault="005E7C8D" w:rsidP="00EE1FC7">
    <w:pPr>
      <w:pStyle w:val="a5"/>
      <w:tabs>
        <w:tab w:val="left" w:pos="2579"/>
        <w:tab w:val="left" w:pos="5216"/>
        <w:tab w:val="right" w:pos="7200"/>
        <w:tab w:val="right" w:pos="7317"/>
      </w:tabs>
      <w:ind w:left="170" w:right="170"/>
      <w:jc w:val="lowKashida"/>
      <w:rPr>
        <w:rStyle w:val="a6"/>
        <w:rFonts w:ascii="Times New Roman Bold" w:hAnsi="Times New Roman Bold" w:cs="B Zar" w:hint="cs"/>
        <w:sz w:val="30"/>
        <w:szCs w:val="30"/>
        <w:rtl/>
      </w:rPr>
    </w:pPr>
    <w:r>
      <w:rPr>
        <w:rFonts w:ascii="B Compset" w:hAnsi="B Compset" w:hint="cs"/>
        <w:noProof/>
        <w:sz w:val="30"/>
        <w:szCs w:val="30"/>
        <w:rtl/>
      </w:rPr>
      <w:pict>
        <v:line id="_x0000_s2050" style="position:absolute;left:0;text-align:left;flip:x;z-index:251653632" from="0,22.05pt" to="374.75pt,22.05pt" strokeweight="3pt">
          <v:stroke linestyle="thinThin"/>
          <w10:wrap anchorx="page"/>
        </v:line>
      </w:pict>
    </w:r>
    <w:r w:rsidRPr="00EA23D5">
      <w:rPr>
        <w:rFonts w:ascii="Times New Roman Bold" w:hAnsi="Times New Roman Bold" w:cs="B Zar" w:hint="cs"/>
        <w:sz w:val="28"/>
        <w:rtl/>
        <w:lang w:bidi="fa-IR"/>
      </w:rPr>
      <w:t xml:space="preserve"> </w:t>
    </w:r>
    <w:r w:rsidRPr="00EA23D5">
      <w:rPr>
        <w:rFonts w:ascii="Times New Roman Bold" w:hAnsi="Times New Roman Bold" w:cs="B Zar" w:hint="cs"/>
        <w:sz w:val="28"/>
        <w:rtl/>
        <w:lang w:bidi="fa-IR"/>
      </w:rPr>
      <w:fldChar w:fldCharType="begin"/>
    </w:r>
    <w:r w:rsidRPr="00EA23D5">
      <w:rPr>
        <w:rFonts w:ascii="Times New Roman Bold" w:hAnsi="Times New Roman Bold" w:cs="B Zar" w:hint="cs"/>
        <w:sz w:val="28"/>
        <w:lang w:bidi="fa-IR"/>
      </w:rPr>
      <w:instrText xml:space="preserve"> PAGE </w:instrText>
    </w:r>
    <w:r w:rsidRPr="00EA23D5">
      <w:rPr>
        <w:rFonts w:ascii="Times New Roman Bold" w:hAnsi="Times New Roman Bold" w:cs="B Zar"/>
        <w:sz w:val="28"/>
        <w:rtl/>
        <w:lang w:bidi="fa-IR"/>
      </w:rPr>
      <w:fldChar w:fldCharType="separate"/>
    </w:r>
    <w:r w:rsidR="00A4744A">
      <w:rPr>
        <w:rFonts w:ascii="Times New Roman Bold" w:hAnsi="Times New Roman Bold" w:cs="B Zar"/>
        <w:noProof/>
        <w:sz w:val="28"/>
        <w:rtl/>
        <w:lang w:bidi="fa-IR"/>
      </w:rPr>
      <w:t>210</w:t>
    </w:r>
    <w:r w:rsidRPr="00EA23D5">
      <w:rPr>
        <w:rFonts w:ascii="Times New Roman Bold" w:hAnsi="Times New Roman Bold" w:cs="B Zar" w:hint="cs"/>
        <w:sz w:val="28"/>
        <w:rtl/>
        <w:lang w:bidi="fa-IR"/>
      </w:rPr>
      <w:fldChar w:fldCharType="end"/>
    </w:r>
    <w:r w:rsidRPr="00EA23D5">
      <w:rPr>
        <w:rFonts w:ascii="Times New Roman Bold" w:hAnsi="Times New Roman Bold" w:cs="B Zar" w:hint="cs"/>
        <w:rtl/>
        <w:lang w:bidi="fa-IR"/>
      </w:rPr>
      <w:tab/>
    </w:r>
    <w:r w:rsidRPr="00EA23D5">
      <w:rPr>
        <w:rFonts w:ascii="Times New Roman Bold" w:hAnsi="Times New Roman Bold" w:cs="B Zar"/>
        <w:rtl/>
        <w:lang w:bidi="fa-IR"/>
      </w:rPr>
      <w:tab/>
    </w:r>
    <w:r>
      <w:rPr>
        <w:rFonts w:ascii="Times New Roman Bold" w:hAnsi="Times New Roman Bold" w:cs="B Zar" w:hint="cs"/>
        <w:rtl/>
        <w:lang w:bidi="fa-IR"/>
      </w:rPr>
      <w:tab/>
      <w:t xml:space="preserve"> </w:t>
    </w:r>
    <w:r>
      <w:rPr>
        <w:rFonts w:ascii="Times New Roman Bold" w:hAnsi="Times New Roman Bold" w:cs="B Zar" w:hint="cs"/>
        <w:rtl/>
        <w:lang w:bidi="fa-IR"/>
      </w:rPr>
      <w:tab/>
    </w:r>
    <w:r>
      <w:rPr>
        <w:rFonts w:cs="B Zar" w:hint="cs"/>
        <w:sz w:val="28"/>
        <w:rtl/>
        <w:lang w:bidi="fa-IR"/>
      </w:rPr>
      <w:t>شيعه و اهل بيت</w:t>
    </w:r>
  </w:p>
  <w:p w:rsidR="005E7C8D" w:rsidRPr="00980450" w:rsidRDefault="005E7C8D" w:rsidP="00EF6B92">
    <w:pPr>
      <w:pStyle w:val="a5"/>
      <w:tabs>
        <w:tab w:val="left" w:pos="1271"/>
      </w:tabs>
      <w:ind w:left="284" w:right="284"/>
      <w:rPr>
        <w:rFonts w:hint="cs"/>
        <w:sz w:val="16"/>
        <w:szCs w:val="16"/>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C8D" w:rsidRDefault="005E7C8D" w:rsidP="00586D98">
    <w:pPr>
      <w:pStyle w:val="a5"/>
      <w:ind w:left="284" w:right="284"/>
      <w:rPr>
        <w:rFonts w:hint="cs"/>
        <w:sz w:val="2"/>
        <w:szCs w:val="2"/>
        <w:rtl/>
      </w:rPr>
    </w:pPr>
  </w:p>
  <w:p w:rsidR="005E7C8D" w:rsidRPr="006B462E" w:rsidRDefault="005E7C8D" w:rsidP="00586D98">
    <w:pPr>
      <w:pStyle w:val="a5"/>
      <w:tabs>
        <w:tab w:val="left" w:pos="254"/>
        <w:tab w:val="left" w:pos="3763"/>
        <w:tab w:val="right" w:pos="6633"/>
        <w:tab w:val="right" w:pos="7289"/>
      </w:tabs>
      <w:ind w:left="170" w:right="170"/>
      <w:rPr>
        <w:rStyle w:val="a6"/>
        <w:rFonts w:ascii="Times New Roman Bold" w:hAnsi="Times New Roman Bold" w:cs="B Zar" w:hint="cs"/>
        <w:sz w:val="28"/>
        <w:rtl/>
      </w:rPr>
    </w:pPr>
    <w:r>
      <w:rPr>
        <w:rFonts w:ascii="B Compset" w:hAnsi="B Compset" w:hint="cs"/>
        <w:noProof/>
        <w:sz w:val="30"/>
        <w:szCs w:val="30"/>
        <w:rtl/>
      </w:rPr>
      <w:pict>
        <v:line id="_x0000_s2051" style="position:absolute;left:0;text-align:left;flip:x;z-index:251654656" from="0,22.75pt" to="374.15pt,22.75pt" strokeweight="3pt">
          <v:stroke linestyle="thinThin"/>
          <w10:wrap anchorx="page"/>
        </v:line>
      </w:pict>
    </w:r>
    <w:r>
      <w:rPr>
        <w:rFonts w:cs="B Zar" w:hint="cs"/>
        <w:sz w:val="28"/>
        <w:rtl/>
      </w:rPr>
      <w:t>فهرست مطالب</w:t>
    </w:r>
    <w:r>
      <w:rPr>
        <w:rFonts w:cs="B Zar" w:hint="cs"/>
        <w:sz w:val="28"/>
        <w:rtl/>
      </w:rPr>
      <w:tab/>
    </w:r>
    <w:r>
      <w:rPr>
        <w:rFonts w:cs="B Zar" w:hint="cs"/>
        <w:sz w:val="28"/>
        <w:rtl/>
      </w:rPr>
      <w:tab/>
    </w:r>
    <w:r>
      <w:rPr>
        <w:rFonts w:cs="B Zar" w:hint="cs"/>
        <w:sz w:val="28"/>
        <w:rtl/>
      </w:rPr>
      <w:tab/>
    </w:r>
    <w:r>
      <w:rPr>
        <w:rFonts w:cs="B Zar" w:hint="cs"/>
        <w:sz w:val="28"/>
        <w:rtl/>
      </w:rPr>
      <w:tab/>
    </w:r>
    <w:r w:rsidRPr="006B462E">
      <w:rPr>
        <w:rFonts w:ascii="Times New Roman Bold" w:hAnsi="Times New Roman Bold" w:cs="B Zar" w:hint="cs"/>
        <w:sz w:val="28"/>
        <w:rtl/>
        <w:lang w:bidi="fa-IR"/>
      </w:rPr>
      <w:fldChar w:fldCharType="begin"/>
    </w:r>
    <w:r w:rsidRPr="006B462E">
      <w:rPr>
        <w:rFonts w:ascii="Times New Roman Bold" w:hAnsi="Times New Roman Bold" w:cs="B Zar" w:hint="cs"/>
        <w:sz w:val="28"/>
        <w:lang w:bidi="fa-IR"/>
      </w:rPr>
      <w:instrText xml:space="preserve"> PAGE </w:instrText>
    </w:r>
    <w:r w:rsidRPr="006B462E">
      <w:rPr>
        <w:rFonts w:ascii="Times New Roman Bold" w:hAnsi="Times New Roman Bold" w:cs="B Zar"/>
        <w:sz w:val="28"/>
        <w:rtl/>
        <w:lang w:bidi="fa-IR"/>
      </w:rPr>
      <w:fldChar w:fldCharType="separate"/>
    </w:r>
    <w:r w:rsidR="00A4744A">
      <w:rPr>
        <w:rFonts w:ascii="Times New Roman Bold" w:hAnsi="Times New Roman Bold" w:cs="B Zar"/>
        <w:noProof/>
        <w:sz w:val="28"/>
        <w:rtl/>
        <w:lang w:bidi="fa-IR"/>
      </w:rPr>
      <w:t>3</w:t>
    </w:r>
    <w:r w:rsidRPr="006B462E">
      <w:rPr>
        <w:rFonts w:ascii="Times New Roman Bold" w:hAnsi="Times New Roman Bold" w:cs="B Zar" w:hint="cs"/>
        <w:sz w:val="28"/>
        <w:rtl/>
        <w:lang w:bidi="fa-IR"/>
      </w:rPr>
      <w:fldChar w:fldCharType="end"/>
    </w:r>
  </w:p>
  <w:p w:rsidR="005E7C8D" w:rsidRPr="00AE49F8" w:rsidRDefault="005E7C8D" w:rsidP="00586D98">
    <w:pPr>
      <w:pStyle w:val="a5"/>
      <w:ind w:left="284" w:right="284"/>
      <w:rPr>
        <w:rFonts w:ascii="B Compset" w:hAnsi="B Compset" w:hint="cs"/>
        <w:sz w:val="16"/>
        <w:szCs w:val="16"/>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C8D" w:rsidRDefault="005E7C8D" w:rsidP="00586D98">
    <w:pPr>
      <w:pStyle w:val="a5"/>
      <w:ind w:left="284" w:right="284"/>
      <w:rPr>
        <w:rFonts w:hint="cs"/>
        <w:sz w:val="2"/>
        <w:szCs w:val="2"/>
        <w:rtl/>
      </w:rPr>
    </w:pPr>
  </w:p>
  <w:p w:rsidR="005E7C8D" w:rsidRPr="006B462E" w:rsidRDefault="005E7C8D" w:rsidP="00586D98">
    <w:pPr>
      <w:pStyle w:val="a5"/>
      <w:tabs>
        <w:tab w:val="left" w:pos="254"/>
        <w:tab w:val="left" w:pos="3763"/>
        <w:tab w:val="right" w:pos="6633"/>
        <w:tab w:val="right" w:pos="7289"/>
      </w:tabs>
      <w:ind w:left="170" w:right="170"/>
      <w:rPr>
        <w:rStyle w:val="a6"/>
        <w:rFonts w:ascii="Times New Roman Bold" w:hAnsi="Times New Roman Bold" w:cs="B Zar" w:hint="cs"/>
        <w:sz w:val="28"/>
        <w:rtl/>
      </w:rPr>
    </w:pPr>
    <w:r>
      <w:rPr>
        <w:rFonts w:ascii="B Compset" w:hAnsi="B Compset" w:hint="cs"/>
        <w:noProof/>
        <w:sz w:val="30"/>
        <w:szCs w:val="30"/>
        <w:rtl/>
      </w:rPr>
      <w:pict>
        <v:line id="_x0000_s2053" style="position:absolute;left:0;text-align:left;flip:x;z-index:251655680" from="0,22.75pt" to="374.15pt,22.75pt" strokeweight="3pt">
          <v:stroke linestyle="thinThin"/>
          <w10:wrap anchorx="page"/>
        </v:line>
      </w:pict>
    </w:r>
    <w:r>
      <w:rPr>
        <w:rFonts w:cs="B Zar" w:hint="cs"/>
        <w:sz w:val="28"/>
        <w:rtl/>
      </w:rPr>
      <w:t>مقدمه</w:t>
    </w:r>
    <w:r>
      <w:rPr>
        <w:rFonts w:cs="B Zar" w:hint="cs"/>
        <w:sz w:val="28"/>
        <w:rtl/>
      </w:rPr>
      <w:tab/>
    </w:r>
    <w:r>
      <w:rPr>
        <w:rFonts w:cs="B Zar" w:hint="cs"/>
        <w:sz w:val="28"/>
        <w:rtl/>
      </w:rPr>
      <w:tab/>
    </w:r>
    <w:r>
      <w:rPr>
        <w:rFonts w:cs="B Zar" w:hint="cs"/>
        <w:sz w:val="28"/>
        <w:rtl/>
      </w:rPr>
      <w:tab/>
    </w:r>
    <w:r>
      <w:rPr>
        <w:rFonts w:cs="B Zar" w:hint="cs"/>
        <w:sz w:val="28"/>
        <w:rtl/>
      </w:rPr>
      <w:tab/>
    </w:r>
    <w:r w:rsidRPr="006B462E">
      <w:rPr>
        <w:rFonts w:ascii="Times New Roman Bold" w:hAnsi="Times New Roman Bold" w:cs="B Zar" w:hint="cs"/>
        <w:sz w:val="28"/>
        <w:rtl/>
        <w:lang w:bidi="fa-IR"/>
      </w:rPr>
      <w:fldChar w:fldCharType="begin"/>
    </w:r>
    <w:r w:rsidRPr="006B462E">
      <w:rPr>
        <w:rFonts w:ascii="Times New Roman Bold" w:hAnsi="Times New Roman Bold" w:cs="B Zar" w:hint="cs"/>
        <w:sz w:val="28"/>
        <w:lang w:bidi="fa-IR"/>
      </w:rPr>
      <w:instrText xml:space="preserve"> PAGE </w:instrText>
    </w:r>
    <w:r w:rsidRPr="006B462E">
      <w:rPr>
        <w:rFonts w:ascii="Times New Roman Bold" w:hAnsi="Times New Roman Bold" w:cs="B Zar"/>
        <w:sz w:val="28"/>
        <w:rtl/>
        <w:lang w:bidi="fa-IR"/>
      </w:rPr>
      <w:fldChar w:fldCharType="separate"/>
    </w:r>
    <w:r w:rsidR="00A4744A">
      <w:rPr>
        <w:rFonts w:ascii="Times New Roman Bold" w:hAnsi="Times New Roman Bold" w:cs="B Zar"/>
        <w:noProof/>
        <w:sz w:val="28"/>
        <w:rtl/>
        <w:lang w:bidi="fa-IR"/>
      </w:rPr>
      <w:t>13</w:t>
    </w:r>
    <w:r w:rsidRPr="006B462E">
      <w:rPr>
        <w:rFonts w:ascii="Times New Roman Bold" w:hAnsi="Times New Roman Bold" w:cs="B Zar" w:hint="cs"/>
        <w:sz w:val="28"/>
        <w:rtl/>
        <w:lang w:bidi="fa-IR"/>
      </w:rPr>
      <w:fldChar w:fldCharType="end"/>
    </w:r>
  </w:p>
  <w:p w:rsidR="005E7C8D" w:rsidRPr="00AE49F8" w:rsidRDefault="005E7C8D" w:rsidP="00586D98">
    <w:pPr>
      <w:pStyle w:val="a5"/>
      <w:ind w:left="284" w:right="284"/>
      <w:rPr>
        <w:rFonts w:ascii="B Compset" w:hAnsi="B Compset" w:hint="cs"/>
        <w:sz w:val="16"/>
        <w:szCs w:val="16"/>
        <w:rtl/>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C8D" w:rsidRDefault="005E7C8D" w:rsidP="00586D98">
    <w:pPr>
      <w:pStyle w:val="a5"/>
      <w:ind w:left="284" w:right="284"/>
      <w:rPr>
        <w:rFonts w:hint="cs"/>
        <w:sz w:val="2"/>
        <w:szCs w:val="2"/>
        <w:rtl/>
      </w:rPr>
    </w:pPr>
  </w:p>
  <w:p w:rsidR="005E7C8D" w:rsidRPr="006B462E" w:rsidRDefault="005E7C8D" w:rsidP="00586D98">
    <w:pPr>
      <w:pStyle w:val="a5"/>
      <w:tabs>
        <w:tab w:val="left" w:pos="254"/>
        <w:tab w:val="left" w:pos="3763"/>
        <w:tab w:val="right" w:pos="6633"/>
        <w:tab w:val="right" w:pos="7289"/>
      </w:tabs>
      <w:ind w:left="170" w:right="170"/>
      <w:rPr>
        <w:rStyle w:val="a6"/>
        <w:rFonts w:ascii="Times New Roman Bold" w:hAnsi="Times New Roman Bold" w:cs="B Zar" w:hint="cs"/>
        <w:sz w:val="28"/>
        <w:rtl/>
      </w:rPr>
    </w:pPr>
    <w:r>
      <w:rPr>
        <w:rFonts w:ascii="B Compset" w:hAnsi="B Compset" w:hint="cs"/>
        <w:noProof/>
        <w:sz w:val="30"/>
        <w:szCs w:val="30"/>
        <w:rtl/>
      </w:rPr>
      <w:pict>
        <v:line id="_x0000_s2055" style="position:absolute;left:0;text-align:left;flip:x;z-index:251656704" from="0,22.75pt" to="374.15pt,22.75pt" strokeweight="3pt">
          <v:stroke linestyle="thinThin"/>
          <w10:wrap anchorx="page"/>
        </v:line>
      </w:pict>
    </w:r>
    <w:r>
      <w:rPr>
        <w:rFonts w:cs="B Zar" w:hint="cs"/>
        <w:sz w:val="28"/>
        <w:rtl/>
      </w:rPr>
      <w:t>باب اول: شيعه و اهل بيت</w:t>
    </w:r>
    <w:r>
      <w:rPr>
        <w:rFonts w:cs="B Zar" w:hint="cs"/>
        <w:sz w:val="28"/>
        <w:rtl/>
      </w:rPr>
      <w:tab/>
    </w:r>
    <w:r>
      <w:rPr>
        <w:rFonts w:cs="B Zar" w:hint="cs"/>
        <w:sz w:val="28"/>
        <w:rtl/>
      </w:rPr>
      <w:tab/>
    </w:r>
    <w:r>
      <w:rPr>
        <w:rFonts w:cs="B Zar" w:hint="cs"/>
        <w:sz w:val="28"/>
        <w:rtl/>
      </w:rPr>
      <w:tab/>
    </w:r>
    <w:r>
      <w:rPr>
        <w:rFonts w:cs="B Zar" w:hint="cs"/>
        <w:sz w:val="28"/>
        <w:rtl/>
      </w:rPr>
      <w:tab/>
    </w:r>
    <w:r w:rsidRPr="006B462E">
      <w:rPr>
        <w:rFonts w:ascii="Times New Roman Bold" w:hAnsi="Times New Roman Bold" w:cs="B Zar" w:hint="cs"/>
        <w:sz w:val="28"/>
        <w:rtl/>
        <w:lang w:bidi="fa-IR"/>
      </w:rPr>
      <w:fldChar w:fldCharType="begin"/>
    </w:r>
    <w:r w:rsidRPr="006B462E">
      <w:rPr>
        <w:rFonts w:ascii="Times New Roman Bold" w:hAnsi="Times New Roman Bold" w:cs="B Zar" w:hint="cs"/>
        <w:sz w:val="28"/>
        <w:lang w:bidi="fa-IR"/>
      </w:rPr>
      <w:instrText xml:space="preserve"> PAGE </w:instrText>
    </w:r>
    <w:r w:rsidRPr="006B462E">
      <w:rPr>
        <w:rFonts w:ascii="Times New Roman Bold" w:hAnsi="Times New Roman Bold" w:cs="B Zar"/>
        <w:sz w:val="28"/>
        <w:rtl/>
        <w:lang w:bidi="fa-IR"/>
      </w:rPr>
      <w:fldChar w:fldCharType="separate"/>
    </w:r>
    <w:r w:rsidR="00A4744A">
      <w:rPr>
        <w:rFonts w:ascii="Times New Roman Bold" w:hAnsi="Times New Roman Bold" w:cs="B Zar"/>
        <w:noProof/>
        <w:sz w:val="28"/>
        <w:rtl/>
        <w:lang w:bidi="fa-IR"/>
      </w:rPr>
      <w:t>33</w:t>
    </w:r>
    <w:r w:rsidRPr="006B462E">
      <w:rPr>
        <w:rFonts w:ascii="Times New Roman Bold" w:hAnsi="Times New Roman Bold" w:cs="B Zar" w:hint="cs"/>
        <w:sz w:val="28"/>
        <w:rtl/>
        <w:lang w:bidi="fa-IR"/>
      </w:rPr>
      <w:fldChar w:fldCharType="end"/>
    </w:r>
  </w:p>
  <w:p w:rsidR="005E7C8D" w:rsidRPr="00AE49F8" w:rsidRDefault="005E7C8D" w:rsidP="00586D98">
    <w:pPr>
      <w:pStyle w:val="a5"/>
      <w:ind w:left="284" w:right="284"/>
      <w:rPr>
        <w:rFonts w:ascii="B Compset" w:hAnsi="B Compset" w:hint="cs"/>
        <w:sz w:val="16"/>
        <w:szCs w:val="16"/>
        <w:rtl/>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C8D" w:rsidRDefault="005E7C8D" w:rsidP="00586D98">
    <w:pPr>
      <w:pStyle w:val="a5"/>
      <w:ind w:left="284" w:right="284"/>
      <w:rPr>
        <w:rFonts w:hint="cs"/>
        <w:sz w:val="2"/>
        <w:szCs w:val="2"/>
        <w:rtl/>
      </w:rPr>
    </w:pPr>
  </w:p>
  <w:p w:rsidR="005E7C8D" w:rsidRPr="006B462E" w:rsidRDefault="005E7C8D" w:rsidP="00ED4B7C">
    <w:pPr>
      <w:pStyle w:val="a5"/>
      <w:tabs>
        <w:tab w:val="left" w:pos="254"/>
        <w:tab w:val="left" w:pos="3763"/>
        <w:tab w:val="right" w:pos="7200"/>
        <w:tab w:val="right" w:pos="7289"/>
      </w:tabs>
      <w:ind w:left="170" w:right="170"/>
      <w:rPr>
        <w:rStyle w:val="a6"/>
        <w:rFonts w:ascii="Times New Roman Bold" w:hAnsi="Times New Roman Bold" w:cs="B Zar" w:hint="cs"/>
        <w:sz w:val="28"/>
        <w:rtl/>
      </w:rPr>
    </w:pPr>
    <w:r>
      <w:rPr>
        <w:rFonts w:ascii="B Compset" w:hAnsi="B Compset" w:hint="cs"/>
        <w:noProof/>
        <w:sz w:val="30"/>
        <w:szCs w:val="30"/>
        <w:rtl/>
      </w:rPr>
      <w:pict>
        <v:line id="_x0000_s2057" style="position:absolute;left:0;text-align:left;flip:x;z-index:251657728" from="0,22.75pt" to="374.15pt,22.75pt" strokeweight="3pt">
          <v:stroke linestyle="thinThin"/>
          <w10:wrap anchorx="page"/>
        </v:line>
      </w:pict>
    </w:r>
    <w:r>
      <w:rPr>
        <w:rFonts w:cs="B Zar" w:hint="cs"/>
        <w:sz w:val="28"/>
        <w:rtl/>
      </w:rPr>
      <w:t>باب دوم: شيعه و مخالفت‌ آنها با اهل بيت</w:t>
    </w:r>
    <w:r>
      <w:rPr>
        <w:rFonts w:cs="B Zar" w:hint="cs"/>
        <w:sz w:val="28"/>
        <w:rtl/>
      </w:rPr>
      <w:tab/>
    </w:r>
    <w:r>
      <w:rPr>
        <w:rFonts w:cs="B Zar" w:hint="cs"/>
        <w:sz w:val="28"/>
        <w:rtl/>
      </w:rPr>
      <w:tab/>
    </w:r>
    <w:r>
      <w:rPr>
        <w:rFonts w:cs="B Zar" w:hint="cs"/>
        <w:sz w:val="28"/>
        <w:rtl/>
      </w:rPr>
      <w:tab/>
    </w:r>
    <w:r w:rsidRPr="006B462E">
      <w:rPr>
        <w:rFonts w:ascii="Times New Roman Bold" w:hAnsi="Times New Roman Bold" w:cs="B Zar" w:hint="cs"/>
        <w:sz w:val="28"/>
        <w:rtl/>
        <w:lang w:bidi="fa-IR"/>
      </w:rPr>
      <w:fldChar w:fldCharType="begin"/>
    </w:r>
    <w:r w:rsidRPr="006B462E">
      <w:rPr>
        <w:rFonts w:ascii="Times New Roman Bold" w:hAnsi="Times New Roman Bold" w:cs="B Zar" w:hint="cs"/>
        <w:sz w:val="28"/>
        <w:lang w:bidi="fa-IR"/>
      </w:rPr>
      <w:instrText xml:space="preserve"> PAGE </w:instrText>
    </w:r>
    <w:r w:rsidRPr="006B462E">
      <w:rPr>
        <w:rFonts w:ascii="Times New Roman Bold" w:hAnsi="Times New Roman Bold" w:cs="B Zar"/>
        <w:sz w:val="28"/>
        <w:rtl/>
        <w:lang w:bidi="fa-IR"/>
      </w:rPr>
      <w:fldChar w:fldCharType="separate"/>
    </w:r>
    <w:r w:rsidR="00A4744A">
      <w:rPr>
        <w:rFonts w:ascii="Times New Roman Bold" w:hAnsi="Times New Roman Bold" w:cs="B Zar"/>
        <w:noProof/>
        <w:sz w:val="28"/>
        <w:rtl/>
        <w:lang w:bidi="fa-IR"/>
      </w:rPr>
      <w:t>211</w:t>
    </w:r>
    <w:r w:rsidRPr="006B462E">
      <w:rPr>
        <w:rFonts w:ascii="Times New Roman Bold" w:hAnsi="Times New Roman Bold" w:cs="B Zar" w:hint="cs"/>
        <w:sz w:val="28"/>
        <w:rtl/>
        <w:lang w:bidi="fa-IR"/>
      </w:rPr>
      <w:fldChar w:fldCharType="end"/>
    </w:r>
  </w:p>
  <w:p w:rsidR="005E7C8D" w:rsidRPr="00AE49F8" w:rsidRDefault="005E7C8D" w:rsidP="00586D98">
    <w:pPr>
      <w:pStyle w:val="a5"/>
      <w:ind w:left="284" w:right="284"/>
      <w:rPr>
        <w:rFonts w:ascii="B Compset" w:hAnsi="B Compset" w:hint="cs"/>
        <w:sz w:val="16"/>
        <w:szCs w:val="16"/>
        <w:rtl/>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C8D" w:rsidRDefault="005E7C8D" w:rsidP="00586D98">
    <w:pPr>
      <w:pStyle w:val="a5"/>
      <w:ind w:left="284" w:right="284"/>
      <w:rPr>
        <w:rFonts w:hint="cs"/>
        <w:sz w:val="2"/>
        <w:szCs w:val="2"/>
        <w:rtl/>
      </w:rPr>
    </w:pPr>
  </w:p>
  <w:p w:rsidR="005E7C8D" w:rsidRPr="006B462E" w:rsidRDefault="005E7C8D" w:rsidP="00ED4B7C">
    <w:pPr>
      <w:pStyle w:val="a5"/>
      <w:tabs>
        <w:tab w:val="left" w:pos="254"/>
        <w:tab w:val="left" w:pos="3763"/>
        <w:tab w:val="right" w:pos="7200"/>
        <w:tab w:val="right" w:pos="7289"/>
      </w:tabs>
      <w:ind w:left="170" w:right="170"/>
      <w:rPr>
        <w:rStyle w:val="a6"/>
        <w:rFonts w:ascii="Times New Roman Bold" w:hAnsi="Times New Roman Bold" w:cs="B Zar" w:hint="cs"/>
        <w:sz w:val="28"/>
        <w:rtl/>
      </w:rPr>
    </w:pPr>
    <w:r>
      <w:rPr>
        <w:rFonts w:ascii="B Compset" w:hAnsi="B Compset" w:hint="cs"/>
        <w:noProof/>
        <w:sz w:val="30"/>
        <w:szCs w:val="30"/>
        <w:rtl/>
      </w:rPr>
      <w:pict>
        <v:line id="_x0000_s2058" style="position:absolute;left:0;text-align:left;flip:x;z-index:251658752" from="0,22.75pt" to="374.15pt,22.75pt" strokeweight="3pt">
          <v:stroke linestyle="thinThin"/>
          <w10:wrap anchorx="page"/>
        </v:line>
      </w:pict>
    </w:r>
    <w:r>
      <w:rPr>
        <w:rFonts w:cs="B Zar" w:hint="cs"/>
        <w:sz w:val="28"/>
        <w:rtl/>
      </w:rPr>
      <w:t xml:space="preserve">باب سوم: شيعه و </w:t>
    </w:r>
    <w:r>
      <w:rPr>
        <w:rFonts w:cs="B Zar" w:hint="cs"/>
        <w:sz w:val="28"/>
        <w:rtl/>
        <w:lang w:bidi="fa-IR"/>
      </w:rPr>
      <w:t>دروغ‌هایی</w:t>
    </w:r>
    <w:r>
      <w:rPr>
        <w:rFonts w:cs="B Zar" w:hint="eastAsia"/>
        <w:sz w:val="28"/>
        <w:rtl/>
        <w:lang w:bidi="fa-IR"/>
      </w:rPr>
      <w:t>‌</w:t>
    </w:r>
    <w:r>
      <w:rPr>
        <w:rFonts w:cs="B Zar" w:hint="cs"/>
        <w:sz w:val="28"/>
        <w:rtl/>
        <w:lang w:bidi="fa-IR"/>
      </w:rPr>
      <w:t>که به اهل بیت نسبت داده‌اند</w:t>
    </w:r>
    <w:r>
      <w:rPr>
        <w:rFonts w:cs="B Zar" w:hint="cs"/>
        <w:sz w:val="28"/>
        <w:rtl/>
      </w:rPr>
      <w:tab/>
    </w:r>
    <w:r w:rsidRPr="006B462E">
      <w:rPr>
        <w:rFonts w:ascii="Times New Roman Bold" w:hAnsi="Times New Roman Bold" w:cs="B Zar" w:hint="cs"/>
        <w:sz w:val="28"/>
        <w:rtl/>
        <w:lang w:bidi="fa-IR"/>
      </w:rPr>
      <w:fldChar w:fldCharType="begin"/>
    </w:r>
    <w:r w:rsidRPr="006B462E">
      <w:rPr>
        <w:rFonts w:ascii="Times New Roman Bold" w:hAnsi="Times New Roman Bold" w:cs="B Zar" w:hint="cs"/>
        <w:sz w:val="28"/>
        <w:lang w:bidi="fa-IR"/>
      </w:rPr>
      <w:instrText xml:space="preserve"> PAGE </w:instrText>
    </w:r>
    <w:r w:rsidRPr="006B462E">
      <w:rPr>
        <w:rFonts w:ascii="Times New Roman Bold" w:hAnsi="Times New Roman Bold" w:cs="B Zar"/>
        <w:sz w:val="28"/>
        <w:rtl/>
        <w:lang w:bidi="fa-IR"/>
      </w:rPr>
      <w:fldChar w:fldCharType="separate"/>
    </w:r>
    <w:r w:rsidR="00051BE2">
      <w:rPr>
        <w:rFonts w:ascii="Times New Roman Bold" w:hAnsi="Times New Roman Bold" w:cs="B Zar"/>
        <w:noProof/>
        <w:sz w:val="28"/>
        <w:rtl/>
        <w:lang w:bidi="fa-IR"/>
      </w:rPr>
      <w:t>297</w:t>
    </w:r>
    <w:r w:rsidRPr="006B462E">
      <w:rPr>
        <w:rFonts w:ascii="Times New Roman Bold" w:hAnsi="Times New Roman Bold" w:cs="B Zar" w:hint="cs"/>
        <w:sz w:val="28"/>
        <w:rtl/>
        <w:lang w:bidi="fa-IR"/>
      </w:rPr>
      <w:fldChar w:fldCharType="end"/>
    </w:r>
  </w:p>
  <w:p w:rsidR="005E7C8D" w:rsidRPr="00AE49F8" w:rsidRDefault="005E7C8D" w:rsidP="00586D98">
    <w:pPr>
      <w:pStyle w:val="a5"/>
      <w:ind w:left="284" w:right="284"/>
      <w:rPr>
        <w:rFonts w:ascii="B Compset" w:hAnsi="B Compset" w:hint="cs"/>
        <w:sz w:val="16"/>
        <w:szCs w:val="16"/>
        <w:rtl/>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C8D" w:rsidRDefault="005E7C8D" w:rsidP="00586D98">
    <w:pPr>
      <w:pStyle w:val="a5"/>
      <w:ind w:left="284" w:right="284"/>
      <w:rPr>
        <w:rFonts w:hint="cs"/>
        <w:sz w:val="2"/>
        <w:szCs w:val="2"/>
        <w:rtl/>
      </w:rPr>
    </w:pPr>
  </w:p>
  <w:p w:rsidR="005E7C8D" w:rsidRPr="006B462E" w:rsidRDefault="005E7C8D" w:rsidP="00567B75">
    <w:pPr>
      <w:pStyle w:val="a5"/>
      <w:tabs>
        <w:tab w:val="left" w:pos="254"/>
        <w:tab w:val="left" w:pos="3763"/>
        <w:tab w:val="right" w:pos="7200"/>
        <w:tab w:val="right" w:pos="7289"/>
      </w:tabs>
      <w:ind w:left="170" w:right="170"/>
      <w:rPr>
        <w:rStyle w:val="a6"/>
        <w:rFonts w:ascii="Times New Roman Bold" w:hAnsi="Times New Roman Bold" w:cs="B Zar" w:hint="cs"/>
        <w:sz w:val="28"/>
        <w:rtl/>
      </w:rPr>
    </w:pPr>
    <w:r>
      <w:rPr>
        <w:rFonts w:ascii="B Compset" w:hAnsi="B Compset" w:hint="cs"/>
        <w:noProof/>
        <w:sz w:val="30"/>
        <w:szCs w:val="30"/>
        <w:rtl/>
      </w:rPr>
      <w:pict>
        <v:line id="_x0000_s2059" style="position:absolute;left:0;text-align:left;flip:x;z-index:251659776" from="0,22.75pt" to="374.15pt,22.75pt" strokeweight="3pt">
          <v:stroke linestyle="thinThin"/>
          <w10:wrap anchorx="page"/>
        </v:line>
      </w:pict>
    </w:r>
    <w:r>
      <w:rPr>
        <w:rFonts w:cs="B Zar" w:hint="cs"/>
        <w:sz w:val="28"/>
        <w:rtl/>
      </w:rPr>
      <w:t xml:space="preserve">باب </w:t>
    </w:r>
    <w:r>
      <w:rPr>
        <w:rFonts w:cs="B Zar" w:hint="cs"/>
        <w:sz w:val="28"/>
        <w:rtl/>
        <w:lang w:bidi="fa-IR"/>
      </w:rPr>
      <w:t>چهارم</w:t>
    </w:r>
    <w:r>
      <w:rPr>
        <w:rFonts w:cs="B Zar" w:hint="cs"/>
        <w:sz w:val="28"/>
        <w:rtl/>
      </w:rPr>
      <w:t xml:space="preserve">: شيعه و </w:t>
    </w:r>
    <w:r>
      <w:rPr>
        <w:rFonts w:cs="B Zar" w:hint="cs"/>
        <w:sz w:val="28"/>
        <w:rtl/>
        <w:lang w:bidi="fa-IR"/>
      </w:rPr>
      <w:t>اهانت آنها به اهل بیت</w:t>
    </w:r>
    <w:r>
      <w:rPr>
        <w:rFonts w:cs="B Zar" w:hint="cs"/>
        <w:sz w:val="28"/>
        <w:rtl/>
        <w:lang w:bidi="fa-IR"/>
      </w:rPr>
      <w:tab/>
    </w:r>
    <w:r>
      <w:rPr>
        <w:rFonts w:cs="B Zar" w:hint="cs"/>
        <w:sz w:val="28"/>
        <w:rtl/>
        <w:lang w:bidi="fa-IR"/>
      </w:rPr>
      <w:tab/>
    </w:r>
    <w:r>
      <w:rPr>
        <w:rFonts w:cs="B Zar" w:hint="cs"/>
        <w:sz w:val="28"/>
        <w:rtl/>
      </w:rPr>
      <w:tab/>
    </w:r>
    <w:r w:rsidRPr="006B462E">
      <w:rPr>
        <w:rFonts w:ascii="Times New Roman Bold" w:hAnsi="Times New Roman Bold" w:cs="B Zar" w:hint="cs"/>
        <w:sz w:val="28"/>
        <w:rtl/>
        <w:lang w:bidi="fa-IR"/>
      </w:rPr>
      <w:fldChar w:fldCharType="begin"/>
    </w:r>
    <w:r w:rsidRPr="006B462E">
      <w:rPr>
        <w:rFonts w:ascii="Times New Roman Bold" w:hAnsi="Times New Roman Bold" w:cs="B Zar" w:hint="cs"/>
        <w:sz w:val="28"/>
        <w:lang w:bidi="fa-IR"/>
      </w:rPr>
      <w:instrText xml:space="preserve"> PAGE </w:instrText>
    </w:r>
    <w:r w:rsidRPr="006B462E">
      <w:rPr>
        <w:rFonts w:ascii="Times New Roman Bold" w:hAnsi="Times New Roman Bold" w:cs="B Zar"/>
        <w:sz w:val="28"/>
        <w:rtl/>
        <w:lang w:bidi="fa-IR"/>
      </w:rPr>
      <w:fldChar w:fldCharType="separate"/>
    </w:r>
    <w:r w:rsidR="00051BE2">
      <w:rPr>
        <w:rFonts w:ascii="Times New Roman Bold" w:hAnsi="Times New Roman Bold" w:cs="B Zar"/>
        <w:noProof/>
        <w:sz w:val="28"/>
        <w:rtl/>
        <w:lang w:bidi="fa-IR"/>
      </w:rPr>
      <w:t>341</w:t>
    </w:r>
    <w:r w:rsidRPr="006B462E">
      <w:rPr>
        <w:rFonts w:ascii="Times New Roman Bold" w:hAnsi="Times New Roman Bold" w:cs="B Zar" w:hint="cs"/>
        <w:sz w:val="28"/>
        <w:rtl/>
        <w:lang w:bidi="fa-IR"/>
      </w:rPr>
      <w:fldChar w:fldCharType="end"/>
    </w:r>
  </w:p>
  <w:p w:rsidR="005E7C8D" w:rsidRPr="00AE49F8" w:rsidRDefault="005E7C8D" w:rsidP="00586D98">
    <w:pPr>
      <w:pStyle w:val="a5"/>
      <w:ind w:left="284" w:right="284"/>
      <w:rPr>
        <w:rFonts w:ascii="B Compset" w:hAnsi="B Compset" w:hint="cs"/>
        <w:sz w:val="16"/>
        <w:szCs w:val="16"/>
        <w:rtl/>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C8D" w:rsidRDefault="005E7C8D" w:rsidP="00586D98">
    <w:pPr>
      <w:pStyle w:val="a5"/>
      <w:ind w:left="284" w:right="284"/>
      <w:rPr>
        <w:rFonts w:hint="cs"/>
        <w:sz w:val="2"/>
        <w:szCs w:val="2"/>
        <w:rtl/>
      </w:rPr>
    </w:pPr>
  </w:p>
  <w:p w:rsidR="005E7C8D" w:rsidRPr="006B462E" w:rsidRDefault="005E7C8D" w:rsidP="00567B75">
    <w:pPr>
      <w:pStyle w:val="a5"/>
      <w:tabs>
        <w:tab w:val="left" w:pos="254"/>
        <w:tab w:val="left" w:pos="3763"/>
        <w:tab w:val="right" w:pos="7200"/>
        <w:tab w:val="right" w:pos="7289"/>
      </w:tabs>
      <w:ind w:left="170" w:right="170"/>
      <w:rPr>
        <w:rStyle w:val="a6"/>
        <w:rFonts w:ascii="Times New Roman Bold" w:hAnsi="Times New Roman Bold" w:cs="B Zar" w:hint="cs"/>
        <w:sz w:val="28"/>
        <w:rtl/>
      </w:rPr>
    </w:pPr>
    <w:r>
      <w:rPr>
        <w:rFonts w:ascii="B Compset" w:hAnsi="B Compset" w:hint="cs"/>
        <w:noProof/>
        <w:sz w:val="30"/>
        <w:szCs w:val="30"/>
        <w:rtl/>
      </w:rPr>
      <w:pict>
        <v:line id="_x0000_s2060" style="position:absolute;left:0;text-align:left;flip:x;z-index:251660800" from="0,22.75pt" to="374.15pt,22.75pt" strokeweight="3pt">
          <v:stroke linestyle="thinThin"/>
          <w10:wrap anchorx="page"/>
        </v:line>
      </w:pict>
    </w:r>
    <w:r>
      <w:rPr>
        <w:rFonts w:cs="B Zar" w:hint="cs"/>
        <w:sz w:val="28"/>
        <w:rtl/>
      </w:rPr>
      <w:t>اهل بيت و شيعه</w:t>
    </w:r>
    <w:r>
      <w:rPr>
        <w:rFonts w:cs="B Zar" w:hint="cs"/>
        <w:sz w:val="28"/>
        <w:rtl/>
        <w:lang w:bidi="fa-IR"/>
      </w:rPr>
      <w:tab/>
    </w:r>
    <w:r>
      <w:rPr>
        <w:rFonts w:cs="B Zar" w:hint="cs"/>
        <w:sz w:val="28"/>
        <w:rtl/>
        <w:lang w:bidi="fa-IR"/>
      </w:rPr>
      <w:tab/>
    </w:r>
    <w:r>
      <w:rPr>
        <w:rFonts w:cs="B Zar" w:hint="cs"/>
        <w:sz w:val="28"/>
        <w:rtl/>
      </w:rPr>
      <w:tab/>
    </w:r>
    <w:r w:rsidRPr="006B462E">
      <w:rPr>
        <w:rFonts w:ascii="Times New Roman Bold" w:hAnsi="Times New Roman Bold" w:cs="B Zar" w:hint="cs"/>
        <w:sz w:val="28"/>
        <w:rtl/>
        <w:lang w:bidi="fa-IR"/>
      </w:rPr>
      <w:fldChar w:fldCharType="begin"/>
    </w:r>
    <w:r w:rsidRPr="006B462E">
      <w:rPr>
        <w:rFonts w:ascii="Times New Roman Bold" w:hAnsi="Times New Roman Bold" w:cs="B Zar" w:hint="cs"/>
        <w:sz w:val="28"/>
        <w:lang w:bidi="fa-IR"/>
      </w:rPr>
      <w:instrText xml:space="preserve"> PAGE </w:instrText>
    </w:r>
    <w:r w:rsidRPr="006B462E">
      <w:rPr>
        <w:rFonts w:ascii="Times New Roman Bold" w:hAnsi="Times New Roman Bold" w:cs="B Zar"/>
        <w:sz w:val="28"/>
        <w:rtl/>
        <w:lang w:bidi="fa-IR"/>
      </w:rPr>
      <w:fldChar w:fldCharType="separate"/>
    </w:r>
    <w:r w:rsidR="00051BE2">
      <w:rPr>
        <w:rFonts w:ascii="Times New Roman Bold" w:hAnsi="Times New Roman Bold" w:cs="B Zar"/>
        <w:noProof/>
        <w:sz w:val="28"/>
        <w:rtl/>
        <w:lang w:bidi="fa-IR"/>
      </w:rPr>
      <w:t>353</w:t>
    </w:r>
    <w:r w:rsidRPr="006B462E">
      <w:rPr>
        <w:rFonts w:ascii="Times New Roman Bold" w:hAnsi="Times New Roman Bold" w:cs="B Zar" w:hint="cs"/>
        <w:sz w:val="28"/>
        <w:rtl/>
        <w:lang w:bidi="fa-IR"/>
      </w:rPr>
      <w:fldChar w:fldCharType="end"/>
    </w:r>
  </w:p>
  <w:p w:rsidR="005E7C8D" w:rsidRPr="00AE49F8" w:rsidRDefault="005E7C8D" w:rsidP="00586D98">
    <w:pPr>
      <w:pStyle w:val="a5"/>
      <w:ind w:left="284" w:right="284"/>
      <w:rPr>
        <w:rFonts w:ascii="B Compset" w:hAnsi="B Compset" w:hint="cs"/>
        <w:sz w:val="16"/>
        <w:szCs w:val="16"/>
        <w:rtl/>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C8D" w:rsidRDefault="005E7C8D" w:rsidP="00586D98">
    <w:pPr>
      <w:pStyle w:val="a5"/>
      <w:ind w:left="284" w:right="284"/>
      <w:rPr>
        <w:rFonts w:hint="cs"/>
        <w:sz w:val="2"/>
        <w:szCs w:val="2"/>
        <w:rtl/>
      </w:rPr>
    </w:pPr>
  </w:p>
  <w:p w:rsidR="005E7C8D" w:rsidRPr="006B462E" w:rsidRDefault="005E7C8D" w:rsidP="00567B75">
    <w:pPr>
      <w:pStyle w:val="a5"/>
      <w:tabs>
        <w:tab w:val="left" w:pos="254"/>
        <w:tab w:val="left" w:pos="3763"/>
        <w:tab w:val="right" w:pos="7200"/>
        <w:tab w:val="right" w:pos="7289"/>
      </w:tabs>
      <w:ind w:left="170" w:right="170"/>
      <w:rPr>
        <w:rStyle w:val="a6"/>
        <w:rFonts w:ascii="Times New Roman Bold" w:hAnsi="Times New Roman Bold" w:cs="B Zar" w:hint="cs"/>
        <w:sz w:val="28"/>
        <w:rtl/>
      </w:rPr>
    </w:pPr>
    <w:r>
      <w:rPr>
        <w:rFonts w:ascii="B Compset" w:hAnsi="B Compset" w:hint="cs"/>
        <w:noProof/>
        <w:sz w:val="30"/>
        <w:szCs w:val="30"/>
        <w:rtl/>
      </w:rPr>
      <w:pict>
        <v:line id="_x0000_s2061" style="position:absolute;left:0;text-align:left;flip:x;z-index:251661824" from="0,22.75pt" to="374.15pt,22.75pt" strokeweight="3pt">
          <v:stroke linestyle="thinThin"/>
          <w10:wrap anchorx="page"/>
        </v:line>
      </w:pict>
    </w:r>
    <w:r>
      <w:rPr>
        <w:rFonts w:cs="B Zar" w:hint="cs"/>
        <w:sz w:val="28"/>
        <w:rtl/>
      </w:rPr>
      <w:t>مصادر و منابع</w:t>
    </w:r>
    <w:r>
      <w:rPr>
        <w:rFonts w:cs="B Zar" w:hint="cs"/>
        <w:sz w:val="28"/>
        <w:rtl/>
        <w:lang w:bidi="fa-IR"/>
      </w:rPr>
      <w:tab/>
    </w:r>
    <w:r>
      <w:rPr>
        <w:rFonts w:cs="B Zar" w:hint="cs"/>
        <w:sz w:val="28"/>
        <w:rtl/>
        <w:lang w:bidi="fa-IR"/>
      </w:rPr>
      <w:tab/>
    </w:r>
    <w:r>
      <w:rPr>
        <w:rFonts w:cs="B Zar" w:hint="cs"/>
        <w:sz w:val="28"/>
        <w:rtl/>
      </w:rPr>
      <w:tab/>
    </w:r>
    <w:r w:rsidRPr="006B462E">
      <w:rPr>
        <w:rFonts w:ascii="Times New Roman Bold" w:hAnsi="Times New Roman Bold" w:cs="B Zar" w:hint="cs"/>
        <w:sz w:val="28"/>
        <w:rtl/>
        <w:lang w:bidi="fa-IR"/>
      </w:rPr>
      <w:fldChar w:fldCharType="begin"/>
    </w:r>
    <w:r w:rsidRPr="006B462E">
      <w:rPr>
        <w:rFonts w:ascii="Times New Roman Bold" w:hAnsi="Times New Roman Bold" w:cs="B Zar" w:hint="cs"/>
        <w:sz w:val="28"/>
        <w:lang w:bidi="fa-IR"/>
      </w:rPr>
      <w:instrText xml:space="preserve"> PAGE </w:instrText>
    </w:r>
    <w:r w:rsidRPr="006B462E">
      <w:rPr>
        <w:rFonts w:ascii="Times New Roman Bold" w:hAnsi="Times New Roman Bold" w:cs="B Zar"/>
        <w:sz w:val="28"/>
        <w:rtl/>
        <w:lang w:bidi="fa-IR"/>
      </w:rPr>
      <w:fldChar w:fldCharType="separate"/>
    </w:r>
    <w:r w:rsidR="00051BE2">
      <w:rPr>
        <w:rFonts w:ascii="Times New Roman Bold" w:hAnsi="Times New Roman Bold" w:cs="B Zar"/>
        <w:noProof/>
        <w:sz w:val="28"/>
        <w:rtl/>
        <w:lang w:bidi="fa-IR"/>
      </w:rPr>
      <w:t>361</w:t>
    </w:r>
    <w:r w:rsidRPr="006B462E">
      <w:rPr>
        <w:rFonts w:ascii="Times New Roman Bold" w:hAnsi="Times New Roman Bold" w:cs="B Zar" w:hint="cs"/>
        <w:sz w:val="28"/>
        <w:rtl/>
        <w:lang w:bidi="fa-IR"/>
      </w:rPr>
      <w:fldChar w:fldCharType="end"/>
    </w:r>
  </w:p>
  <w:p w:rsidR="005E7C8D" w:rsidRPr="00AE49F8" w:rsidRDefault="005E7C8D" w:rsidP="00586D98">
    <w:pPr>
      <w:pStyle w:val="a5"/>
      <w:ind w:left="284" w:right="284"/>
      <w:rPr>
        <w:rFonts w:ascii="B Compset" w:hAnsi="B Compset" w:hint="cs"/>
        <w:sz w:val="16"/>
        <w:szCs w:val="16"/>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B0401"/>
    <w:multiLevelType w:val="hybridMultilevel"/>
    <w:tmpl w:val="90407A18"/>
    <w:lvl w:ilvl="0" w:tplc="E0280FC2">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7859EF"/>
    <w:multiLevelType w:val="hybridMultilevel"/>
    <w:tmpl w:val="EA44EFD6"/>
    <w:lvl w:ilvl="0" w:tplc="E2B276E2">
      <w:start w:val="1"/>
      <w:numFmt w:val="decimal"/>
      <w:lvlRestart w:val="0"/>
      <w:lvlText w:val="%1)"/>
      <w:lvlJc w:val="left"/>
      <w:pPr>
        <w:tabs>
          <w:tab w:val="num" w:pos="720"/>
        </w:tabs>
        <w:ind w:left="720" w:right="720" w:hanging="363"/>
      </w:p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2">
    <w:nsid w:val="1C604A70"/>
    <w:multiLevelType w:val="hybridMultilevel"/>
    <w:tmpl w:val="9434F314"/>
    <w:lvl w:ilvl="0" w:tplc="11C060EE">
      <w:start w:val="1"/>
      <w:numFmt w:val="bullet"/>
      <w:lvlText w:val=""/>
      <w:lvlJc w:val="left"/>
      <w:pPr>
        <w:tabs>
          <w:tab w:val="num" w:pos="720"/>
        </w:tabs>
        <w:ind w:left="720" w:right="720" w:hanging="360"/>
      </w:pPr>
      <w:rPr>
        <w:rFonts w:ascii="Symbol" w:hAnsi="Symbol"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3">
    <w:nsid w:val="22723232"/>
    <w:multiLevelType w:val="multilevel"/>
    <w:tmpl w:val="DC4629A4"/>
    <w:lvl w:ilvl="0">
      <w:start w:val="1"/>
      <w:numFmt w:val="none"/>
      <w:lvlText w:val=""/>
      <w:lvlJc w:val="center"/>
      <w:pPr>
        <w:tabs>
          <w:tab w:val="num" w:pos="648"/>
        </w:tabs>
        <w:ind w:left="432" w:right="432" w:hanging="144"/>
      </w:pPr>
      <w:rPr>
        <w:rFonts w:cs="Tahoma" w:hint="default"/>
        <w:bCs/>
        <w:iCs w:val="0"/>
        <w:szCs w:val="40"/>
      </w:rPr>
    </w:lvl>
    <w:lvl w:ilvl="1">
      <w:start w:val="1"/>
      <w:numFmt w:val="none"/>
      <w:lvlText w:val=""/>
      <w:lvlJc w:val="center"/>
      <w:pPr>
        <w:tabs>
          <w:tab w:val="num" w:pos="648"/>
        </w:tabs>
        <w:ind w:left="576" w:right="576" w:hanging="288"/>
      </w:pPr>
    </w:lvl>
    <w:lvl w:ilvl="2">
      <w:start w:val="1"/>
      <w:numFmt w:val="none"/>
      <w:lvlText w:val=""/>
      <w:lvlJc w:val="center"/>
      <w:pPr>
        <w:tabs>
          <w:tab w:val="num" w:pos="720"/>
        </w:tabs>
        <w:ind w:left="720" w:right="720" w:hanging="432"/>
      </w:pPr>
    </w:lvl>
    <w:lvl w:ilvl="3">
      <w:start w:val="1"/>
      <w:numFmt w:val="decimal"/>
      <w:lvlText w:val="%1.%2.%3.%4"/>
      <w:lvlJc w:val="center"/>
      <w:pPr>
        <w:tabs>
          <w:tab w:val="num" w:pos="1152"/>
        </w:tabs>
        <w:ind w:left="864" w:right="864" w:hanging="576"/>
      </w:pPr>
    </w:lvl>
    <w:lvl w:ilvl="4">
      <w:start w:val="1"/>
      <w:numFmt w:val="decimal"/>
      <w:lvlText w:val="%1.%2.%3.%4.%5"/>
      <w:lvlJc w:val="center"/>
      <w:pPr>
        <w:tabs>
          <w:tab w:val="num" w:pos="1296"/>
        </w:tabs>
        <w:ind w:left="1008" w:right="1008" w:hanging="720"/>
      </w:pPr>
    </w:lvl>
    <w:lvl w:ilvl="5">
      <w:start w:val="1"/>
      <w:numFmt w:val="decimal"/>
      <w:lvlText w:val="%1.%2.%3.%4.%5.%6"/>
      <w:lvlJc w:val="center"/>
      <w:pPr>
        <w:tabs>
          <w:tab w:val="num" w:pos="1440"/>
        </w:tabs>
        <w:ind w:left="1152" w:right="1152" w:hanging="864"/>
      </w:pPr>
    </w:lvl>
    <w:lvl w:ilvl="6">
      <w:start w:val="1"/>
      <w:numFmt w:val="decimal"/>
      <w:lvlText w:val="%1.%2.%3.%4.%5.%6.%7"/>
      <w:lvlJc w:val="center"/>
      <w:pPr>
        <w:tabs>
          <w:tab w:val="num" w:pos="1584"/>
        </w:tabs>
        <w:ind w:left="1296" w:right="1296" w:hanging="1008"/>
      </w:pPr>
    </w:lvl>
    <w:lvl w:ilvl="7">
      <w:start w:val="1"/>
      <w:numFmt w:val="decimal"/>
      <w:lvlText w:val="%1.%2.%3.%4.%5.%6.%7.%8"/>
      <w:lvlJc w:val="center"/>
      <w:pPr>
        <w:tabs>
          <w:tab w:val="num" w:pos="1728"/>
        </w:tabs>
        <w:ind w:left="1440" w:right="1440" w:hanging="1152"/>
      </w:pPr>
    </w:lvl>
    <w:lvl w:ilvl="8">
      <w:start w:val="1"/>
      <w:numFmt w:val="decimal"/>
      <w:lvlText w:val="%1.%2.%3.%4.%5.%6.%7.%8.%9"/>
      <w:lvlJc w:val="center"/>
      <w:pPr>
        <w:tabs>
          <w:tab w:val="num" w:pos="1872"/>
        </w:tabs>
        <w:ind w:left="1584" w:right="1584" w:hanging="1296"/>
      </w:pPr>
    </w:lvl>
  </w:abstractNum>
  <w:abstractNum w:abstractNumId="4">
    <w:nsid w:val="2860241C"/>
    <w:multiLevelType w:val="hybridMultilevel"/>
    <w:tmpl w:val="3B5EF3FC"/>
    <w:lvl w:ilvl="0" w:tplc="1F6CC716">
      <w:start w:val="1"/>
      <w:numFmt w:val="decimal"/>
      <w:lvlText w:val="%1-"/>
      <w:lvlJc w:val="left"/>
      <w:pPr>
        <w:tabs>
          <w:tab w:val="num" w:pos="555"/>
        </w:tabs>
        <w:ind w:left="555" w:hanging="360"/>
      </w:pPr>
      <w:rPr>
        <w:rFonts w:hint="default"/>
      </w:rPr>
    </w:lvl>
    <w:lvl w:ilvl="1" w:tplc="04090019" w:tentative="1">
      <w:start w:val="1"/>
      <w:numFmt w:val="lowerLetter"/>
      <w:lvlText w:val="%2."/>
      <w:lvlJc w:val="left"/>
      <w:pPr>
        <w:tabs>
          <w:tab w:val="num" w:pos="1275"/>
        </w:tabs>
        <w:ind w:left="1275" w:hanging="360"/>
      </w:pPr>
    </w:lvl>
    <w:lvl w:ilvl="2" w:tplc="0409001B" w:tentative="1">
      <w:start w:val="1"/>
      <w:numFmt w:val="lowerRoman"/>
      <w:lvlText w:val="%3."/>
      <w:lvlJc w:val="right"/>
      <w:pPr>
        <w:tabs>
          <w:tab w:val="num" w:pos="1995"/>
        </w:tabs>
        <w:ind w:left="1995" w:hanging="180"/>
      </w:pPr>
    </w:lvl>
    <w:lvl w:ilvl="3" w:tplc="0409000F" w:tentative="1">
      <w:start w:val="1"/>
      <w:numFmt w:val="decimal"/>
      <w:lvlText w:val="%4."/>
      <w:lvlJc w:val="left"/>
      <w:pPr>
        <w:tabs>
          <w:tab w:val="num" w:pos="2715"/>
        </w:tabs>
        <w:ind w:left="2715" w:hanging="360"/>
      </w:pPr>
    </w:lvl>
    <w:lvl w:ilvl="4" w:tplc="04090019" w:tentative="1">
      <w:start w:val="1"/>
      <w:numFmt w:val="lowerLetter"/>
      <w:lvlText w:val="%5."/>
      <w:lvlJc w:val="left"/>
      <w:pPr>
        <w:tabs>
          <w:tab w:val="num" w:pos="3435"/>
        </w:tabs>
        <w:ind w:left="3435" w:hanging="360"/>
      </w:pPr>
    </w:lvl>
    <w:lvl w:ilvl="5" w:tplc="0409001B" w:tentative="1">
      <w:start w:val="1"/>
      <w:numFmt w:val="lowerRoman"/>
      <w:lvlText w:val="%6."/>
      <w:lvlJc w:val="right"/>
      <w:pPr>
        <w:tabs>
          <w:tab w:val="num" w:pos="4155"/>
        </w:tabs>
        <w:ind w:left="4155" w:hanging="180"/>
      </w:pPr>
    </w:lvl>
    <w:lvl w:ilvl="6" w:tplc="0409000F" w:tentative="1">
      <w:start w:val="1"/>
      <w:numFmt w:val="decimal"/>
      <w:lvlText w:val="%7."/>
      <w:lvlJc w:val="left"/>
      <w:pPr>
        <w:tabs>
          <w:tab w:val="num" w:pos="4875"/>
        </w:tabs>
        <w:ind w:left="4875" w:hanging="360"/>
      </w:pPr>
    </w:lvl>
    <w:lvl w:ilvl="7" w:tplc="04090019" w:tentative="1">
      <w:start w:val="1"/>
      <w:numFmt w:val="lowerLetter"/>
      <w:lvlText w:val="%8."/>
      <w:lvlJc w:val="left"/>
      <w:pPr>
        <w:tabs>
          <w:tab w:val="num" w:pos="5595"/>
        </w:tabs>
        <w:ind w:left="5595" w:hanging="360"/>
      </w:pPr>
    </w:lvl>
    <w:lvl w:ilvl="8" w:tplc="0409001B" w:tentative="1">
      <w:start w:val="1"/>
      <w:numFmt w:val="lowerRoman"/>
      <w:lvlText w:val="%9."/>
      <w:lvlJc w:val="right"/>
      <w:pPr>
        <w:tabs>
          <w:tab w:val="num" w:pos="6315"/>
        </w:tabs>
        <w:ind w:left="6315" w:hanging="180"/>
      </w:pPr>
    </w:lvl>
  </w:abstractNum>
  <w:abstractNum w:abstractNumId="5">
    <w:nsid w:val="28BA2826"/>
    <w:multiLevelType w:val="hybridMultilevel"/>
    <w:tmpl w:val="B396393E"/>
    <w:lvl w:ilvl="0" w:tplc="247850B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357D3799"/>
    <w:multiLevelType w:val="hybridMultilevel"/>
    <w:tmpl w:val="33A6D518"/>
    <w:lvl w:ilvl="0" w:tplc="1F6CC716">
      <w:start w:val="1"/>
      <w:numFmt w:val="decimal"/>
      <w:lvlText w:val="%1-"/>
      <w:lvlJc w:val="left"/>
      <w:pPr>
        <w:tabs>
          <w:tab w:val="num" w:pos="839"/>
        </w:tabs>
        <w:ind w:left="839"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392570F8"/>
    <w:multiLevelType w:val="hybridMultilevel"/>
    <w:tmpl w:val="B6CE978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D87180E"/>
    <w:multiLevelType w:val="hybridMultilevel"/>
    <w:tmpl w:val="CCC66A90"/>
    <w:lvl w:ilvl="0" w:tplc="E0280FC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4"/>
  </w:num>
  <w:num w:numId="2">
    <w:abstractNumId w:val="2"/>
  </w:num>
  <w:num w:numId="3">
    <w:abstractNumId w:val="1"/>
  </w:num>
  <w:num w:numId="4">
    <w:abstractNumId w:val="7"/>
  </w:num>
  <w:num w:numId="5">
    <w:abstractNumId w:val="3"/>
  </w:num>
  <w:num w:numId="6">
    <w:abstractNumId w:val="6"/>
  </w:num>
  <w:num w:numId="7">
    <w:abstractNumId w:val="8"/>
  </w:num>
  <w:num w:numId="8">
    <w:abstractNumId w:val="0"/>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hideSpellingErrors/>
  <w:stylePaneFormatFilter w:val="3F01"/>
  <w:defaultTabStop w:val="720"/>
  <w:evenAndOddHeaders/>
  <w:drawingGridHorizontalSpacing w:val="120"/>
  <w:displayHorizontalDrawingGridEvery w:val="2"/>
  <w:characterSpacingControl w:val="doNotCompress"/>
  <w:savePreviewPicture/>
  <w:hdrShapeDefaults>
    <o:shapedefaults v:ext="edit" spidmax="3074"/>
    <o:shapelayout v:ext="edit">
      <o:idmap v:ext="edit" data="2"/>
    </o:shapelayout>
  </w:hdrShapeDefaults>
  <w:footnotePr>
    <w:numRestart w:val="eachPage"/>
    <w:footnote w:id="-1"/>
    <w:footnote w:id="0"/>
  </w:footnotePr>
  <w:endnotePr>
    <w:endnote w:id="-1"/>
    <w:endnote w:id="0"/>
  </w:endnotePr>
  <w:compat/>
  <w:rsids>
    <w:rsidRoot w:val="00420579"/>
    <w:rsid w:val="00000BDB"/>
    <w:rsid w:val="000013BA"/>
    <w:rsid w:val="000030E8"/>
    <w:rsid w:val="000032B1"/>
    <w:rsid w:val="00010EF6"/>
    <w:rsid w:val="00012FFB"/>
    <w:rsid w:val="00013169"/>
    <w:rsid w:val="00015E46"/>
    <w:rsid w:val="000175E7"/>
    <w:rsid w:val="000232E4"/>
    <w:rsid w:val="000246DA"/>
    <w:rsid w:val="00024CAE"/>
    <w:rsid w:val="000311CD"/>
    <w:rsid w:val="00032ECA"/>
    <w:rsid w:val="00034C67"/>
    <w:rsid w:val="00037E38"/>
    <w:rsid w:val="0004222B"/>
    <w:rsid w:val="0004485B"/>
    <w:rsid w:val="0004572A"/>
    <w:rsid w:val="000476B9"/>
    <w:rsid w:val="0004789C"/>
    <w:rsid w:val="000513CA"/>
    <w:rsid w:val="00051BE2"/>
    <w:rsid w:val="00052237"/>
    <w:rsid w:val="00052A7E"/>
    <w:rsid w:val="00054283"/>
    <w:rsid w:val="00061D61"/>
    <w:rsid w:val="000704BA"/>
    <w:rsid w:val="000704E1"/>
    <w:rsid w:val="0007154C"/>
    <w:rsid w:val="00074873"/>
    <w:rsid w:val="000762A5"/>
    <w:rsid w:val="00076946"/>
    <w:rsid w:val="00082473"/>
    <w:rsid w:val="00084EF6"/>
    <w:rsid w:val="00090FF9"/>
    <w:rsid w:val="000974E0"/>
    <w:rsid w:val="000A0C3F"/>
    <w:rsid w:val="000A0E34"/>
    <w:rsid w:val="000B15A3"/>
    <w:rsid w:val="000B271B"/>
    <w:rsid w:val="000B2D3C"/>
    <w:rsid w:val="000C0014"/>
    <w:rsid w:val="000C22BC"/>
    <w:rsid w:val="000C3FF8"/>
    <w:rsid w:val="000C5EB6"/>
    <w:rsid w:val="000C7F87"/>
    <w:rsid w:val="000E01DD"/>
    <w:rsid w:val="000E09CB"/>
    <w:rsid w:val="000E61C9"/>
    <w:rsid w:val="000E6EF8"/>
    <w:rsid w:val="000F15C9"/>
    <w:rsid w:val="000F323C"/>
    <w:rsid w:val="000F58D9"/>
    <w:rsid w:val="000F60F6"/>
    <w:rsid w:val="001021A1"/>
    <w:rsid w:val="00102E78"/>
    <w:rsid w:val="001049D8"/>
    <w:rsid w:val="001065AF"/>
    <w:rsid w:val="001132DA"/>
    <w:rsid w:val="0011547F"/>
    <w:rsid w:val="00116AB9"/>
    <w:rsid w:val="00122660"/>
    <w:rsid w:val="00122C4D"/>
    <w:rsid w:val="00123452"/>
    <w:rsid w:val="00124DF7"/>
    <w:rsid w:val="001250DF"/>
    <w:rsid w:val="00127154"/>
    <w:rsid w:val="00130282"/>
    <w:rsid w:val="00130A18"/>
    <w:rsid w:val="00130AC4"/>
    <w:rsid w:val="001346E5"/>
    <w:rsid w:val="00134722"/>
    <w:rsid w:val="001612B1"/>
    <w:rsid w:val="00164173"/>
    <w:rsid w:val="001647BC"/>
    <w:rsid w:val="00172D7D"/>
    <w:rsid w:val="00174A8D"/>
    <w:rsid w:val="00175312"/>
    <w:rsid w:val="00181389"/>
    <w:rsid w:val="0018330C"/>
    <w:rsid w:val="00190997"/>
    <w:rsid w:val="00194121"/>
    <w:rsid w:val="001941B5"/>
    <w:rsid w:val="00197494"/>
    <w:rsid w:val="00197F18"/>
    <w:rsid w:val="001B1DB3"/>
    <w:rsid w:val="001B386E"/>
    <w:rsid w:val="001B7060"/>
    <w:rsid w:val="001C0FC5"/>
    <w:rsid w:val="001C1189"/>
    <w:rsid w:val="001C7CBB"/>
    <w:rsid w:val="001D5AE2"/>
    <w:rsid w:val="001E0EB4"/>
    <w:rsid w:val="001E128F"/>
    <w:rsid w:val="001E5151"/>
    <w:rsid w:val="001E522B"/>
    <w:rsid w:val="001F1F3E"/>
    <w:rsid w:val="001F37AF"/>
    <w:rsid w:val="00202584"/>
    <w:rsid w:val="00207016"/>
    <w:rsid w:val="00212D33"/>
    <w:rsid w:val="00215F2B"/>
    <w:rsid w:val="002170C6"/>
    <w:rsid w:val="0022003A"/>
    <w:rsid w:val="0022239B"/>
    <w:rsid w:val="00223BDE"/>
    <w:rsid w:val="00227364"/>
    <w:rsid w:val="002305F9"/>
    <w:rsid w:val="002330E9"/>
    <w:rsid w:val="002336AD"/>
    <w:rsid w:val="00233E2C"/>
    <w:rsid w:val="00254C01"/>
    <w:rsid w:val="00264047"/>
    <w:rsid w:val="002724E5"/>
    <w:rsid w:val="002725DA"/>
    <w:rsid w:val="0028065D"/>
    <w:rsid w:val="00282235"/>
    <w:rsid w:val="00282FA9"/>
    <w:rsid w:val="00291B1A"/>
    <w:rsid w:val="00293590"/>
    <w:rsid w:val="00293A70"/>
    <w:rsid w:val="002961F1"/>
    <w:rsid w:val="00296A74"/>
    <w:rsid w:val="00296F92"/>
    <w:rsid w:val="002A0FDE"/>
    <w:rsid w:val="002A7A91"/>
    <w:rsid w:val="002C08FD"/>
    <w:rsid w:val="002C0C23"/>
    <w:rsid w:val="002C0E5F"/>
    <w:rsid w:val="002C414E"/>
    <w:rsid w:val="002E0496"/>
    <w:rsid w:val="002E3F16"/>
    <w:rsid w:val="002E4B13"/>
    <w:rsid w:val="002E76F9"/>
    <w:rsid w:val="002F3400"/>
    <w:rsid w:val="003005D3"/>
    <w:rsid w:val="0030238A"/>
    <w:rsid w:val="00302684"/>
    <w:rsid w:val="00303A53"/>
    <w:rsid w:val="0030559A"/>
    <w:rsid w:val="00305707"/>
    <w:rsid w:val="0030585B"/>
    <w:rsid w:val="00306E93"/>
    <w:rsid w:val="00311D55"/>
    <w:rsid w:val="00313C25"/>
    <w:rsid w:val="003215F9"/>
    <w:rsid w:val="00321F78"/>
    <w:rsid w:val="0032668D"/>
    <w:rsid w:val="0033565E"/>
    <w:rsid w:val="00337EB9"/>
    <w:rsid w:val="00340091"/>
    <w:rsid w:val="003429D5"/>
    <w:rsid w:val="00342AC9"/>
    <w:rsid w:val="00342C06"/>
    <w:rsid w:val="003444BD"/>
    <w:rsid w:val="0034602A"/>
    <w:rsid w:val="003531F6"/>
    <w:rsid w:val="00353790"/>
    <w:rsid w:val="00356E07"/>
    <w:rsid w:val="00360143"/>
    <w:rsid w:val="0036445C"/>
    <w:rsid w:val="00364725"/>
    <w:rsid w:val="003652DB"/>
    <w:rsid w:val="003655D7"/>
    <w:rsid w:val="00371643"/>
    <w:rsid w:val="00373089"/>
    <w:rsid w:val="0037463E"/>
    <w:rsid w:val="00390523"/>
    <w:rsid w:val="0039367D"/>
    <w:rsid w:val="003A2EBF"/>
    <w:rsid w:val="003A4EA2"/>
    <w:rsid w:val="003A792F"/>
    <w:rsid w:val="003B3738"/>
    <w:rsid w:val="003B39C9"/>
    <w:rsid w:val="003B61D7"/>
    <w:rsid w:val="003B64DF"/>
    <w:rsid w:val="003C3763"/>
    <w:rsid w:val="003C4A25"/>
    <w:rsid w:val="003D12EF"/>
    <w:rsid w:val="003D4E13"/>
    <w:rsid w:val="003D544E"/>
    <w:rsid w:val="003D6B00"/>
    <w:rsid w:val="003D7563"/>
    <w:rsid w:val="003F2105"/>
    <w:rsid w:val="003F6B3A"/>
    <w:rsid w:val="00403BFC"/>
    <w:rsid w:val="00406E6D"/>
    <w:rsid w:val="00410848"/>
    <w:rsid w:val="00410E74"/>
    <w:rsid w:val="00412595"/>
    <w:rsid w:val="0041504C"/>
    <w:rsid w:val="004156FF"/>
    <w:rsid w:val="004200D6"/>
    <w:rsid w:val="00420579"/>
    <w:rsid w:val="004207C0"/>
    <w:rsid w:val="00424DB2"/>
    <w:rsid w:val="004313A5"/>
    <w:rsid w:val="004373EE"/>
    <w:rsid w:val="00440910"/>
    <w:rsid w:val="00443E8E"/>
    <w:rsid w:val="00451D10"/>
    <w:rsid w:val="004525D0"/>
    <w:rsid w:val="0046196E"/>
    <w:rsid w:val="00470276"/>
    <w:rsid w:val="00472FA4"/>
    <w:rsid w:val="00473D1A"/>
    <w:rsid w:val="004830AB"/>
    <w:rsid w:val="00485312"/>
    <w:rsid w:val="00485BAA"/>
    <w:rsid w:val="004931D7"/>
    <w:rsid w:val="00495570"/>
    <w:rsid w:val="004A1DA6"/>
    <w:rsid w:val="004A3B2C"/>
    <w:rsid w:val="004A489F"/>
    <w:rsid w:val="004B2275"/>
    <w:rsid w:val="004B5A99"/>
    <w:rsid w:val="004C7985"/>
    <w:rsid w:val="004D458A"/>
    <w:rsid w:val="004D5443"/>
    <w:rsid w:val="004E0093"/>
    <w:rsid w:val="004E1E37"/>
    <w:rsid w:val="004E3DA8"/>
    <w:rsid w:val="004E426F"/>
    <w:rsid w:val="004E53C1"/>
    <w:rsid w:val="004E5627"/>
    <w:rsid w:val="004E5848"/>
    <w:rsid w:val="004F17CE"/>
    <w:rsid w:val="004F4A71"/>
    <w:rsid w:val="005076EC"/>
    <w:rsid w:val="00512026"/>
    <w:rsid w:val="00515E48"/>
    <w:rsid w:val="00515F97"/>
    <w:rsid w:val="00517D56"/>
    <w:rsid w:val="00524548"/>
    <w:rsid w:val="005320D6"/>
    <w:rsid w:val="00536102"/>
    <w:rsid w:val="00541D5B"/>
    <w:rsid w:val="005439B3"/>
    <w:rsid w:val="00544D38"/>
    <w:rsid w:val="00545710"/>
    <w:rsid w:val="00546F1D"/>
    <w:rsid w:val="005602D8"/>
    <w:rsid w:val="00567B75"/>
    <w:rsid w:val="005756D0"/>
    <w:rsid w:val="005861CD"/>
    <w:rsid w:val="00586D98"/>
    <w:rsid w:val="00592AA7"/>
    <w:rsid w:val="0059679F"/>
    <w:rsid w:val="005967E3"/>
    <w:rsid w:val="005A063C"/>
    <w:rsid w:val="005A5CD9"/>
    <w:rsid w:val="005A7E78"/>
    <w:rsid w:val="005B2D8F"/>
    <w:rsid w:val="005B661C"/>
    <w:rsid w:val="005B68B8"/>
    <w:rsid w:val="005C054D"/>
    <w:rsid w:val="005C1E83"/>
    <w:rsid w:val="005C46C1"/>
    <w:rsid w:val="005C5C5E"/>
    <w:rsid w:val="005C600B"/>
    <w:rsid w:val="005C6A4D"/>
    <w:rsid w:val="005C6CA1"/>
    <w:rsid w:val="005D2DA9"/>
    <w:rsid w:val="005D3401"/>
    <w:rsid w:val="005D51C2"/>
    <w:rsid w:val="005D6220"/>
    <w:rsid w:val="005E247A"/>
    <w:rsid w:val="005E364E"/>
    <w:rsid w:val="005E3FF5"/>
    <w:rsid w:val="005E5FC2"/>
    <w:rsid w:val="005E689C"/>
    <w:rsid w:val="005E7C8D"/>
    <w:rsid w:val="005F00A8"/>
    <w:rsid w:val="005F4411"/>
    <w:rsid w:val="005F6459"/>
    <w:rsid w:val="006019D3"/>
    <w:rsid w:val="00604D7C"/>
    <w:rsid w:val="00607207"/>
    <w:rsid w:val="0061388D"/>
    <w:rsid w:val="00620B57"/>
    <w:rsid w:val="00622126"/>
    <w:rsid w:val="0062280F"/>
    <w:rsid w:val="00623079"/>
    <w:rsid w:val="006249A5"/>
    <w:rsid w:val="006321EE"/>
    <w:rsid w:val="006333B7"/>
    <w:rsid w:val="00636194"/>
    <w:rsid w:val="0063703F"/>
    <w:rsid w:val="006452A7"/>
    <w:rsid w:val="0064600D"/>
    <w:rsid w:val="00654C84"/>
    <w:rsid w:val="00660747"/>
    <w:rsid w:val="006750EB"/>
    <w:rsid w:val="006858F3"/>
    <w:rsid w:val="00686286"/>
    <w:rsid w:val="0068648A"/>
    <w:rsid w:val="00686F1F"/>
    <w:rsid w:val="006B072A"/>
    <w:rsid w:val="006C16DE"/>
    <w:rsid w:val="006C2976"/>
    <w:rsid w:val="006C6C5E"/>
    <w:rsid w:val="006C6DFB"/>
    <w:rsid w:val="006D07A4"/>
    <w:rsid w:val="006D09C8"/>
    <w:rsid w:val="006D3981"/>
    <w:rsid w:val="006D493D"/>
    <w:rsid w:val="006E1A29"/>
    <w:rsid w:val="006E4897"/>
    <w:rsid w:val="006E5E59"/>
    <w:rsid w:val="006E6166"/>
    <w:rsid w:val="006F161B"/>
    <w:rsid w:val="006F402C"/>
    <w:rsid w:val="006F4FA0"/>
    <w:rsid w:val="006F716C"/>
    <w:rsid w:val="00700039"/>
    <w:rsid w:val="00702082"/>
    <w:rsid w:val="0070665E"/>
    <w:rsid w:val="00707021"/>
    <w:rsid w:val="007106A7"/>
    <w:rsid w:val="00710C13"/>
    <w:rsid w:val="007124FB"/>
    <w:rsid w:val="007131B3"/>
    <w:rsid w:val="0071494D"/>
    <w:rsid w:val="0072093D"/>
    <w:rsid w:val="00723AE1"/>
    <w:rsid w:val="0072669B"/>
    <w:rsid w:val="00733BF7"/>
    <w:rsid w:val="00737E62"/>
    <w:rsid w:val="0074144A"/>
    <w:rsid w:val="00742032"/>
    <w:rsid w:val="007438B6"/>
    <w:rsid w:val="00743990"/>
    <w:rsid w:val="0074477E"/>
    <w:rsid w:val="00755C95"/>
    <w:rsid w:val="007562F9"/>
    <w:rsid w:val="00756BF5"/>
    <w:rsid w:val="00761905"/>
    <w:rsid w:val="00765060"/>
    <w:rsid w:val="00767DCA"/>
    <w:rsid w:val="007700B0"/>
    <w:rsid w:val="007903F2"/>
    <w:rsid w:val="00790DBE"/>
    <w:rsid w:val="00791838"/>
    <w:rsid w:val="00791A76"/>
    <w:rsid w:val="00791D03"/>
    <w:rsid w:val="00793BC1"/>
    <w:rsid w:val="00794E69"/>
    <w:rsid w:val="00797093"/>
    <w:rsid w:val="007A0C7B"/>
    <w:rsid w:val="007A308B"/>
    <w:rsid w:val="007B3388"/>
    <w:rsid w:val="007B4354"/>
    <w:rsid w:val="007B4615"/>
    <w:rsid w:val="007B627F"/>
    <w:rsid w:val="007C6757"/>
    <w:rsid w:val="007D28BF"/>
    <w:rsid w:val="007D6585"/>
    <w:rsid w:val="007E118F"/>
    <w:rsid w:val="007E2B5A"/>
    <w:rsid w:val="007E2D77"/>
    <w:rsid w:val="007E3DE9"/>
    <w:rsid w:val="007E433F"/>
    <w:rsid w:val="007E5C71"/>
    <w:rsid w:val="007F606E"/>
    <w:rsid w:val="0080315E"/>
    <w:rsid w:val="00804549"/>
    <w:rsid w:val="00806C38"/>
    <w:rsid w:val="00806D25"/>
    <w:rsid w:val="00813546"/>
    <w:rsid w:val="00814334"/>
    <w:rsid w:val="008155C1"/>
    <w:rsid w:val="00820127"/>
    <w:rsid w:val="00820626"/>
    <w:rsid w:val="0082173D"/>
    <w:rsid w:val="00821A43"/>
    <w:rsid w:val="00821F57"/>
    <w:rsid w:val="00825161"/>
    <w:rsid w:val="008303C0"/>
    <w:rsid w:val="00832892"/>
    <w:rsid w:val="00835915"/>
    <w:rsid w:val="00835A33"/>
    <w:rsid w:val="00835B05"/>
    <w:rsid w:val="00837CB8"/>
    <w:rsid w:val="00850E3B"/>
    <w:rsid w:val="00851219"/>
    <w:rsid w:val="008525B1"/>
    <w:rsid w:val="008535BA"/>
    <w:rsid w:val="00854662"/>
    <w:rsid w:val="00856A8E"/>
    <w:rsid w:val="0086071B"/>
    <w:rsid w:val="00866BCC"/>
    <w:rsid w:val="0087299C"/>
    <w:rsid w:val="00873312"/>
    <w:rsid w:val="00874864"/>
    <w:rsid w:val="00875D5F"/>
    <w:rsid w:val="00896851"/>
    <w:rsid w:val="008972E9"/>
    <w:rsid w:val="008A22FD"/>
    <w:rsid w:val="008B3C80"/>
    <w:rsid w:val="008B5B6F"/>
    <w:rsid w:val="008C1D97"/>
    <w:rsid w:val="008C20C7"/>
    <w:rsid w:val="008C7232"/>
    <w:rsid w:val="008C7F5D"/>
    <w:rsid w:val="008D4128"/>
    <w:rsid w:val="008D627F"/>
    <w:rsid w:val="008E0AA7"/>
    <w:rsid w:val="008E1220"/>
    <w:rsid w:val="008E49AF"/>
    <w:rsid w:val="008E501E"/>
    <w:rsid w:val="008E792E"/>
    <w:rsid w:val="008F0336"/>
    <w:rsid w:val="009059B4"/>
    <w:rsid w:val="009157AD"/>
    <w:rsid w:val="009214F8"/>
    <w:rsid w:val="00923644"/>
    <w:rsid w:val="00925D9B"/>
    <w:rsid w:val="009276E9"/>
    <w:rsid w:val="009317C3"/>
    <w:rsid w:val="00932D57"/>
    <w:rsid w:val="00932F4C"/>
    <w:rsid w:val="00935D5C"/>
    <w:rsid w:val="00951B43"/>
    <w:rsid w:val="00953712"/>
    <w:rsid w:val="00955FD4"/>
    <w:rsid w:val="00956754"/>
    <w:rsid w:val="00961701"/>
    <w:rsid w:val="0096275F"/>
    <w:rsid w:val="00964873"/>
    <w:rsid w:val="00965E7A"/>
    <w:rsid w:val="00967F82"/>
    <w:rsid w:val="00972117"/>
    <w:rsid w:val="009778CE"/>
    <w:rsid w:val="00980A9E"/>
    <w:rsid w:val="009838ED"/>
    <w:rsid w:val="0098615D"/>
    <w:rsid w:val="009871E1"/>
    <w:rsid w:val="00990CBB"/>
    <w:rsid w:val="00990EAF"/>
    <w:rsid w:val="0099545F"/>
    <w:rsid w:val="009A08C6"/>
    <w:rsid w:val="009A1747"/>
    <w:rsid w:val="009A2C43"/>
    <w:rsid w:val="009A4A68"/>
    <w:rsid w:val="009A72C2"/>
    <w:rsid w:val="009B147C"/>
    <w:rsid w:val="009B18BA"/>
    <w:rsid w:val="009B2DC5"/>
    <w:rsid w:val="009B4153"/>
    <w:rsid w:val="009B57EA"/>
    <w:rsid w:val="009B5D83"/>
    <w:rsid w:val="009C0943"/>
    <w:rsid w:val="009C3AB3"/>
    <w:rsid w:val="009C526E"/>
    <w:rsid w:val="009C5B13"/>
    <w:rsid w:val="009D1F34"/>
    <w:rsid w:val="009E1429"/>
    <w:rsid w:val="009E3103"/>
    <w:rsid w:val="009E4779"/>
    <w:rsid w:val="009E5B01"/>
    <w:rsid w:val="009F2151"/>
    <w:rsid w:val="00A01930"/>
    <w:rsid w:val="00A15AF9"/>
    <w:rsid w:val="00A170A3"/>
    <w:rsid w:val="00A22A3B"/>
    <w:rsid w:val="00A27C32"/>
    <w:rsid w:val="00A31FC5"/>
    <w:rsid w:val="00A327B7"/>
    <w:rsid w:val="00A411B6"/>
    <w:rsid w:val="00A4129A"/>
    <w:rsid w:val="00A41542"/>
    <w:rsid w:val="00A416B4"/>
    <w:rsid w:val="00A446D5"/>
    <w:rsid w:val="00A454AD"/>
    <w:rsid w:val="00A45DC8"/>
    <w:rsid w:val="00A46500"/>
    <w:rsid w:val="00A4744A"/>
    <w:rsid w:val="00A50DAE"/>
    <w:rsid w:val="00A5364C"/>
    <w:rsid w:val="00A559F2"/>
    <w:rsid w:val="00A635E0"/>
    <w:rsid w:val="00A63A34"/>
    <w:rsid w:val="00A82F61"/>
    <w:rsid w:val="00A8319E"/>
    <w:rsid w:val="00A97474"/>
    <w:rsid w:val="00AA1802"/>
    <w:rsid w:val="00AA72CB"/>
    <w:rsid w:val="00AB10FC"/>
    <w:rsid w:val="00AB2BDB"/>
    <w:rsid w:val="00AB44DE"/>
    <w:rsid w:val="00AB4B7C"/>
    <w:rsid w:val="00AC3B50"/>
    <w:rsid w:val="00AC565F"/>
    <w:rsid w:val="00AC5CA6"/>
    <w:rsid w:val="00AC75D0"/>
    <w:rsid w:val="00AD0DFC"/>
    <w:rsid w:val="00AD5DF4"/>
    <w:rsid w:val="00AD663C"/>
    <w:rsid w:val="00AE4C13"/>
    <w:rsid w:val="00AE65D2"/>
    <w:rsid w:val="00AF4065"/>
    <w:rsid w:val="00AF6F44"/>
    <w:rsid w:val="00B0423C"/>
    <w:rsid w:val="00B0471A"/>
    <w:rsid w:val="00B1090B"/>
    <w:rsid w:val="00B12AE5"/>
    <w:rsid w:val="00B15725"/>
    <w:rsid w:val="00B21314"/>
    <w:rsid w:val="00B216EE"/>
    <w:rsid w:val="00B219D6"/>
    <w:rsid w:val="00B2656E"/>
    <w:rsid w:val="00B269AE"/>
    <w:rsid w:val="00B2798B"/>
    <w:rsid w:val="00B4010E"/>
    <w:rsid w:val="00B47A0B"/>
    <w:rsid w:val="00B512B7"/>
    <w:rsid w:val="00B525D1"/>
    <w:rsid w:val="00B5285B"/>
    <w:rsid w:val="00B53B6A"/>
    <w:rsid w:val="00B54D8E"/>
    <w:rsid w:val="00B55AF6"/>
    <w:rsid w:val="00B56B39"/>
    <w:rsid w:val="00B57628"/>
    <w:rsid w:val="00B6046C"/>
    <w:rsid w:val="00B629C6"/>
    <w:rsid w:val="00B63456"/>
    <w:rsid w:val="00B6530D"/>
    <w:rsid w:val="00B713F0"/>
    <w:rsid w:val="00B75DA5"/>
    <w:rsid w:val="00B75FF7"/>
    <w:rsid w:val="00B87304"/>
    <w:rsid w:val="00B911F4"/>
    <w:rsid w:val="00B92D04"/>
    <w:rsid w:val="00B93E0C"/>
    <w:rsid w:val="00B956B8"/>
    <w:rsid w:val="00BA293A"/>
    <w:rsid w:val="00BA55C7"/>
    <w:rsid w:val="00BB00E9"/>
    <w:rsid w:val="00BB11E0"/>
    <w:rsid w:val="00BB1C8F"/>
    <w:rsid w:val="00BB2574"/>
    <w:rsid w:val="00BB30B1"/>
    <w:rsid w:val="00BC12E9"/>
    <w:rsid w:val="00BC3521"/>
    <w:rsid w:val="00BC6B48"/>
    <w:rsid w:val="00BD12AC"/>
    <w:rsid w:val="00BD4ED5"/>
    <w:rsid w:val="00BD6913"/>
    <w:rsid w:val="00BE5D03"/>
    <w:rsid w:val="00BE6A02"/>
    <w:rsid w:val="00BF0136"/>
    <w:rsid w:val="00C00FFE"/>
    <w:rsid w:val="00C01C9D"/>
    <w:rsid w:val="00C068AF"/>
    <w:rsid w:val="00C1023B"/>
    <w:rsid w:val="00C15381"/>
    <w:rsid w:val="00C156C4"/>
    <w:rsid w:val="00C16832"/>
    <w:rsid w:val="00C1699A"/>
    <w:rsid w:val="00C30861"/>
    <w:rsid w:val="00C33036"/>
    <w:rsid w:val="00C34BFE"/>
    <w:rsid w:val="00C3703F"/>
    <w:rsid w:val="00C40455"/>
    <w:rsid w:val="00C40D32"/>
    <w:rsid w:val="00C43634"/>
    <w:rsid w:val="00C43D80"/>
    <w:rsid w:val="00C47EDA"/>
    <w:rsid w:val="00C578A2"/>
    <w:rsid w:val="00C6628D"/>
    <w:rsid w:val="00C670C5"/>
    <w:rsid w:val="00C7045A"/>
    <w:rsid w:val="00C707FF"/>
    <w:rsid w:val="00C77FC1"/>
    <w:rsid w:val="00C81466"/>
    <w:rsid w:val="00C85603"/>
    <w:rsid w:val="00C91A6D"/>
    <w:rsid w:val="00C923CC"/>
    <w:rsid w:val="00C923CF"/>
    <w:rsid w:val="00C94B0C"/>
    <w:rsid w:val="00C95938"/>
    <w:rsid w:val="00C962F6"/>
    <w:rsid w:val="00C96583"/>
    <w:rsid w:val="00CA3E10"/>
    <w:rsid w:val="00CA48BC"/>
    <w:rsid w:val="00CA4E56"/>
    <w:rsid w:val="00CB3E04"/>
    <w:rsid w:val="00CB5908"/>
    <w:rsid w:val="00CB5AC6"/>
    <w:rsid w:val="00CB682A"/>
    <w:rsid w:val="00CC0286"/>
    <w:rsid w:val="00CC1C82"/>
    <w:rsid w:val="00CC3054"/>
    <w:rsid w:val="00CC7497"/>
    <w:rsid w:val="00CC74D2"/>
    <w:rsid w:val="00CC779C"/>
    <w:rsid w:val="00CC79B8"/>
    <w:rsid w:val="00CD3AE0"/>
    <w:rsid w:val="00CD3EB2"/>
    <w:rsid w:val="00CD55DF"/>
    <w:rsid w:val="00CD59D5"/>
    <w:rsid w:val="00CE44EC"/>
    <w:rsid w:val="00CE48AA"/>
    <w:rsid w:val="00CE5878"/>
    <w:rsid w:val="00CF1A6C"/>
    <w:rsid w:val="00CF2282"/>
    <w:rsid w:val="00CF4F74"/>
    <w:rsid w:val="00D06B97"/>
    <w:rsid w:val="00D115C4"/>
    <w:rsid w:val="00D12F8C"/>
    <w:rsid w:val="00D31458"/>
    <w:rsid w:val="00D50C2E"/>
    <w:rsid w:val="00D5103E"/>
    <w:rsid w:val="00D529AF"/>
    <w:rsid w:val="00D54113"/>
    <w:rsid w:val="00D56954"/>
    <w:rsid w:val="00D573DE"/>
    <w:rsid w:val="00D57604"/>
    <w:rsid w:val="00D602F1"/>
    <w:rsid w:val="00D60854"/>
    <w:rsid w:val="00D632A9"/>
    <w:rsid w:val="00D6536C"/>
    <w:rsid w:val="00D65CB8"/>
    <w:rsid w:val="00D65E63"/>
    <w:rsid w:val="00D662E7"/>
    <w:rsid w:val="00D71022"/>
    <w:rsid w:val="00D776B3"/>
    <w:rsid w:val="00D801AC"/>
    <w:rsid w:val="00D85063"/>
    <w:rsid w:val="00D85A52"/>
    <w:rsid w:val="00D92812"/>
    <w:rsid w:val="00D92869"/>
    <w:rsid w:val="00DA10CC"/>
    <w:rsid w:val="00DA25A0"/>
    <w:rsid w:val="00DA3D4E"/>
    <w:rsid w:val="00DB0603"/>
    <w:rsid w:val="00DB0969"/>
    <w:rsid w:val="00DB11D3"/>
    <w:rsid w:val="00DB44EB"/>
    <w:rsid w:val="00DC1B0F"/>
    <w:rsid w:val="00DC30F8"/>
    <w:rsid w:val="00DC35BC"/>
    <w:rsid w:val="00DC52D1"/>
    <w:rsid w:val="00DD1633"/>
    <w:rsid w:val="00DD2C97"/>
    <w:rsid w:val="00DD3AF8"/>
    <w:rsid w:val="00DD79A2"/>
    <w:rsid w:val="00DE6476"/>
    <w:rsid w:val="00DE6B1E"/>
    <w:rsid w:val="00DE7FA3"/>
    <w:rsid w:val="00DF019F"/>
    <w:rsid w:val="00DF2223"/>
    <w:rsid w:val="00DF22FE"/>
    <w:rsid w:val="00E00CD2"/>
    <w:rsid w:val="00E03095"/>
    <w:rsid w:val="00E03EDE"/>
    <w:rsid w:val="00E074E0"/>
    <w:rsid w:val="00E13E9C"/>
    <w:rsid w:val="00E216F7"/>
    <w:rsid w:val="00E22FBC"/>
    <w:rsid w:val="00E26FED"/>
    <w:rsid w:val="00E276CA"/>
    <w:rsid w:val="00E27D3F"/>
    <w:rsid w:val="00E31F6F"/>
    <w:rsid w:val="00E414B3"/>
    <w:rsid w:val="00E478AB"/>
    <w:rsid w:val="00E50F65"/>
    <w:rsid w:val="00E57152"/>
    <w:rsid w:val="00E57FD0"/>
    <w:rsid w:val="00E6264B"/>
    <w:rsid w:val="00E65E70"/>
    <w:rsid w:val="00E66A6D"/>
    <w:rsid w:val="00E67896"/>
    <w:rsid w:val="00E72540"/>
    <w:rsid w:val="00E73287"/>
    <w:rsid w:val="00E74E9B"/>
    <w:rsid w:val="00E81785"/>
    <w:rsid w:val="00E86C7D"/>
    <w:rsid w:val="00E93E13"/>
    <w:rsid w:val="00EA7735"/>
    <w:rsid w:val="00EB1674"/>
    <w:rsid w:val="00EB570A"/>
    <w:rsid w:val="00EC36D1"/>
    <w:rsid w:val="00EC3EC3"/>
    <w:rsid w:val="00EC7AF8"/>
    <w:rsid w:val="00ED23DC"/>
    <w:rsid w:val="00ED4917"/>
    <w:rsid w:val="00ED4B7C"/>
    <w:rsid w:val="00ED4F5C"/>
    <w:rsid w:val="00ED7489"/>
    <w:rsid w:val="00ED7B59"/>
    <w:rsid w:val="00EE1FC7"/>
    <w:rsid w:val="00EE3A46"/>
    <w:rsid w:val="00EE56E0"/>
    <w:rsid w:val="00EE620D"/>
    <w:rsid w:val="00EF3060"/>
    <w:rsid w:val="00EF43BF"/>
    <w:rsid w:val="00EF6B92"/>
    <w:rsid w:val="00F00E29"/>
    <w:rsid w:val="00F05DEE"/>
    <w:rsid w:val="00F10AB4"/>
    <w:rsid w:val="00F17694"/>
    <w:rsid w:val="00F21100"/>
    <w:rsid w:val="00F223A4"/>
    <w:rsid w:val="00F24C2A"/>
    <w:rsid w:val="00F4700C"/>
    <w:rsid w:val="00F66BAA"/>
    <w:rsid w:val="00F67D54"/>
    <w:rsid w:val="00F73407"/>
    <w:rsid w:val="00F75F78"/>
    <w:rsid w:val="00F8454E"/>
    <w:rsid w:val="00F87012"/>
    <w:rsid w:val="00F8722C"/>
    <w:rsid w:val="00F87964"/>
    <w:rsid w:val="00F95612"/>
    <w:rsid w:val="00F97542"/>
    <w:rsid w:val="00FA4322"/>
    <w:rsid w:val="00FB2981"/>
    <w:rsid w:val="00FB5025"/>
    <w:rsid w:val="00FB7935"/>
    <w:rsid w:val="00FB7FAF"/>
    <w:rsid w:val="00FC0961"/>
    <w:rsid w:val="00FC6495"/>
    <w:rsid w:val="00FD00CF"/>
    <w:rsid w:val="00FD534E"/>
    <w:rsid w:val="00FE3D4A"/>
    <w:rsid w:val="00FE72CE"/>
    <w:rsid w:val="00FE750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0579"/>
    <w:pPr>
      <w:bidi/>
      <w:jc w:val="both"/>
    </w:pPr>
    <w:rPr>
      <w:rFonts w:cs="2  Badr"/>
      <w:sz w:val="24"/>
      <w:szCs w:val="28"/>
    </w:rPr>
  </w:style>
  <w:style w:type="paragraph" w:styleId="1">
    <w:name w:val="heading 1"/>
    <w:basedOn w:val="a"/>
    <w:next w:val="a"/>
    <w:link w:val="1Char"/>
    <w:qFormat/>
    <w:rsid w:val="00420579"/>
    <w:pPr>
      <w:keepNext/>
      <w:keepLines/>
      <w:spacing w:before="480"/>
      <w:jc w:val="center"/>
      <w:outlineLvl w:val="0"/>
    </w:pPr>
    <w:rPr>
      <w:rFonts w:ascii="Cambria" w:hAnsi="Cambria" w:cs="2  Jadid"/>
      <w:color w:val="000000"/>
      <w:sz w:val="28"/>
      <w:lang w:bidi="fa-IR"/>
    </w:rPr>
  </w:style>
  <w:style w:type="paragraph" w:styleId="2">
    <w:name w:val="heading 2"/>
    <w:aliases w:val="تيتر اول"/>
    <w:basedOn w:val="a"/>
    <w:next w:val="a"/>
    <w:qFormat/>
    <w:rsid w:val="006D3981"/>
    <w:pPr>
      <w:keepNext/>
      <w:shd w:val="clear" w:color="auto" w:fill="FFFFFF"/>
      <w:spacing w:before="240" w:after="240"/>
      <w:jc w:val="center"/>
      <w:outlineLvl w:val="1"/>
    </w:pPr>
    <w:rPr>
      <w:rFonts w:ascii="Arial" w:hAnsi="Arial" w:cs="B Yagut"/>
      <w:bCs/>
      <w:i/>
      <w:szCs w:val="32"/>
    </w:rPr>
  </w:style>
  <w:style w:type="paragraph" w:styleId="3">
    <w:name w:val="heading 3"/>
    <w:basedOn w:val="a"/>
    <w:next w:val="a"/>
    <w:link w:val="3Char"/>
    <w:semiHidden/>
    <w:unhideWhenUsed/>
    <w:qFormat/>
    <w:rsid w:val="005E7C8D"/>
    <w:pPr>
      <w:keepNext/>
      <w:spacing w:before="240" w:after="60"/>
      <w:outlineLvl w:val="2"/>
    </w:pPr>
    <w:rPr>
      <w:rFonts w:ascii="Cambria" w:hAnsi="Cambria" w:cs="Times New Roman"/>
      <w:b/>
      <w:bCs/>
      <w:sz w:val="26"/>
      <w:szCs w:val="26"/>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1Char">
    <w:name w:val="عنوان 1 Char"/>
    <w:link w:val="1"/>
    <w:rsid w:val="00420579"/>
    <w:rPr>
      <w:rFonts w:ascii="Cambria" w:hAnsi="Cambria" w:cs="2  Jadid"/>
      <w:color w:val="000000"/>
      <w:sz w:val="28"/>
      <w:szCs w:val="28"/>
      <w:lang w:val="en-US" w:eastAsia="en-US" w:bidi="fa-IR"/>
    </w:rPr>
  </w:style>
  <w:style w:type="character" w:customStyle="1" w:styleId="3Char">
    <w:name w:val="عنوان 3 Char"/>
    <w:link w:val="3"/>
    <w:semiHidden/>
    <w:rsid w:val="005E7C8D"/>
    <w:rPr>
      <w:rFonts w:ascii="Cambria" w:eastAsia="Times New Roman" w:hAnsi="Cambria" w:cs="Times New Roman"/>
      <w:b/>
      <w:bCs/>
      <w:sz w:val="26"/>
      <w:szCs w:val="26"/>
    </w:rPr>
  </w:style>
  <w:style w:type="paragraph" w:styleId="a3">
    <w:name w:val="footnote text"/>
    <w:basedOn w:val="a"/>
    <w:semiHidden/>
    <w:rsid w:val="00420579"/>
    <w:rPr>
      <w:sz w:val="20"/>
      <w:szCs w:val="20"/>
    </w:rPr>
  </w:style>
  <w:style w:type="character" w:styleId="a4">
    <w:name w:val="footnote reference"/>
    <w:semiHidden/>
    <w:rsid w:val="00420579"/>
    <w:rPr>
      <w:vertAlign w:val="superscript"/>
    </w:rPr>
  </w:style>
  <w:style w:type="paragraph" w:styleId="a5">
    <w:name w:val="header"/>
    <w:basedOn w:val="a"/>
    <w:link w:val="Char"/>
    <w:rsid w:val="00420579"/>
    <w:pPr>
      <w:tabs>
        <w:tab w:val="center" w:pos="4153"/>
        <w:tab w:val="right" w:pos="8306"/>
      </w:tabs>
    </w:pPr>
  </w:style>
  <w:style w:type="character" w:customStyle="1" w:styleId="Char">
    <w:name w:val="رأس صفحة Char"/>
    <w:link w:val="a5"/>
    <w:rsid w:val="00420579"/>
    <w:rPr>
      <w:rFonts w:cs="2  Badr"/>
      <w:sz w:val="24"/>
      <w:szCs w:val="28"/>
      <w:lang w:val="en-US" w:eastAsia="en-US" w:bidi="ar-SA"/>
    </w:rPr>
  </w:style>
  <w:style w:type="character" w:styleId="a6">
    <w:name w:val="page number"/>
    <w:basedOn w:val="a0"/>
    <w:rsid w:val="00420579"/>
  </w:style>
  <w:style w:type="character" w:customStyle="1" w:styleId="a7">
    <w:name w:val="نمط مصطلحات"/>
    <w:rsid w:val="00420579"/>
    <w:rPr>
      <w:rFonts w:ascii="Times New Roman" w:hAnsi="Times New Roman" w:cs="Traditional Arabic"/>
      <w:color w:val="FF0000"/>
      <w:sz w:val="32"/>
      <w:szCs w:val="32"/>
      <w:u w:val="single"/>
      <w:lang w:eastAsia="en-US"/>
    </w:rPr>
  </w:style>
  <w:style w:type="paragraph" w:customStyle="1" w:styleId="a8">
    <w:name w:val="العنوان الفرعي"/>
    <w:basedOn w:val="a"/>
    <w:rsid w:val="00420579"/>
    <w:pPr>
      <w:keepNext/>
    </w:pPr>
    <w:rPr>
      <w:rFonts w:ascii="Trebuchet MS" w:hAnsi="Trebuchet MS" w:cs="Traditional Arabic"/>
      <w:b/>
      <w:color w:val="008000"/>
      <w:sz w:val="20"/>
      <w:szCs w:val="32"/>
      <w:lang w:eastAsia="ar-SA"/>
    </w:rPr>
  </w:style>
  <w:style w:type="character" w:customStyle="1" w:styleId="a9">
    <w:name w:val="شواهد"/>
    <w:rsid w:val="00420579"/>
    <w:rPr>
      <w:rFonts w:cs="Traditional Arabic"/>
      <w:color w:val="0000FF"/>
      <w:szCs w:val="32"/>
    </w:rPr>
  </w:style>
  <w:style w:type="character" w:customStyle="1" w:styleId="aa">
    <w:name w:val="عبارات مثيرة"/>
    <w:rsid w:val="00420579"/>
    <w:rPr>
      <w:rFonts w:cs="Traditional Arabic"/>
      <w:b/>
      <w:bCs/>
      <w:color w:val="333399"/>
      <w:szCs w:val="36"/>
    </w:rPr>
  </w:style>
  <w:style w:type="paragraph" w:styleId="20">
    <w:name w:val="toc 2"/>
    <w:basedOn w:val="a"/>
    <w:next w:val="a"/>
    <w:uiPriority w:val="39"/>
    <w:rsid w:val="005E7C8D"/>
    <w:pPr>
      <w:ind w:left="284"/>
    </w:pPr>
    <w:rPr>
      <w:rFonts w:cs="B Zar"/>
    </w:rPr>
  </w:style>
  <w:style w:type="paragraph" w:styleId="10">
    <w:name w:val="toc 1"/>
    <w:basedOn w:val="a"/>
    <w:next w:val="a"/>
    <w:uiPriority w:val="39"/>
    <w:rsid w:val="005E7C8D"/>
    <w:pPr>
      <w:spacing w:before="180"/>
    </w:pPr>
    <w:rPr>
      <w:rFonts w:cs="B Zar"/>
      <w:bCs/>
    </w:rPr>
  </w:style>
  <w:style w:type="character" w:styleId="Hyperlink">
    <w:name w:val="Hyperlink"/>
    <w:uiPriority w:val="99"/>
    <w:unhideWhenUsed/>
    <w:rsid w:val="00420579"/>
    <w:rPr>
      <w:color w:val="0000FF"/>
      <w:u w:val="single"/>
    </w:rPr>
  </w:style>
  <w:style w:type="paragraph" w:styleId="ab">
    <w:name w:val="endnote text"/>
    <w:basedOn w:val="a"/>
    <w:link w:val="Char0"/>
    <w:rsid w:val="00420579"/>
    <w:rPr>
      <w:sz w:val="20"/>
      <w:szCs w:val="20"/>
    </w:rPr>
  </w:style>
  <w:style w:type="character" w:customStyle="1" w:styleId="Char0">
    <w:name w:val="نص تعليق ختامي Char"/>
    <w:link w:val="ab"/>
    <w:rsid w:val="00420579"/>
    <w:rPr>
      <w:rFonts w:cs="2  Badr"/>
      <w:lang w:val="en-US" w:eastAsia="en-US" w:bidi="ar-SA"/>
    </w:rPr>
  </w:style>
  <w:style w:type="character" w:styleId="ac">
    <w:name w:val="Emphasis"/>
    <w:qFormat/>
    <w:rsid w:val="00420579"/>
    <w:rPr>
      <w:i/>
      <w:iCs/>
    </w:rPr>
  </w:style>
  <w:style w:type="paragraph" w:styleId="ad">
    <w:name w:val="footer"/>
    <w:basedOn w:val="a"/>
    <w:link w:val="Char1"/>
    <w:rsid w:val="00EF6B92"/>
    <w:pPr>
      <w:tabs>
        <w:tab w:val="center" w:pos="4153"/>
        <w:tab w:val="right" w:pos="8306"/>
      </w:tabs>
    </w:pPr>
    <w:rPr>
      <w:rFonts w:cs="Times New Roman"/>
      <w:lang/>
    </w:rPr>
  </w:style>
  <w:style w:type="character" w:customStyle="1" w:styleId="Char1">
    <w:name w:val="تذييل صفحة Char"/>
    <w:link w:val="ad"/>
    <w:rsid w:val="00EF6B92"/>
    <w:rPr>
      <w:rFonts w:cs="2  Badr"/>
      <w:sz w:val="24"/>
      <w:szCs w:val="28"/>
    </w:rPr>
  </w:style>
  <w:style w:type="paragraph" w:customStyle="1" w:styleId="ae">
    <w:name w:val="تیتر دوم"/>
    <w:basedOn w:val="a"/>
    <w:link w:val="Char2"/>
    <w:qFormat/>
    <w:rsid w:val="00EE1FC7"/>
    <w:pPr>
      <w:spacing w:before="240" w:after="40"/>
      <w:jc w:val="lowKashida"/>
    </w:pPr>
    <w:rPr>
      <w:rFonts w:ascii="Times New Roman Bold" w:hAnsi="Times New Roman Bold" w:cs="Times New Roman"/>
      <w:b/>
      <w:bCs/>
      <w:lang/>
    </w:rPr>
  </w:style>
  <w:style w:type="character" w:customStyle="1" w:styleId="Char2">
    <w:name w:val="تیتر دوم Char"/>
    <w:link w:val="ae"/>
    <w:rsid w:val="00EE1FC7"/>
    <w:rPr>
      <w:rFonts w:ascii="Times New Roman Bold" w:hAnsi="Times New Roman Bold" w:cs="B Zar"/>
      <w:b/>
      <w:bCs/>
      <w:sz w:val="24"/>
      <w:szCs w:val="28"/>
    </w:rPr>
  </w:style>
  <w:style w:type="paragraph" w:customStyle="1" w:styleId="af">
    <w:name w:val="تيتر سوم"/>
    <w:basedOn w:val="a"/>
    <w:link w:val="Char3"/>
    <w:qFormat/>
    <w:rsid w:val="00ED4B7C"/>
    <w:pPr>
      <w:spacing w:before="180"/>
    </w:pPr>
    <w:rPr>
      <w:rFonts w:ascii="Times New Roman Bold" w:hAnsi="Times New Roman Bold" w:cs="Times New Roman"/>
      <w:b/>
      <w:bCs/>
      <w:sz w:val="28"/>
      <w:szCs w:val="30"/>
      <w:lang/>
    </w:rPr>
  </w:style>
  <w:style w:type="character" w:customStyle="1" w:styleId="Char3">
    <w:name w:val="تيتر سوم Char"/>
    <w:link w:val="af"/>
    <w:rsid w:val="00ED4B7C"/>
    <w:rPr>
      <w:rFonts w:ascii="Times New Roman Bold" w:hAnsi="Times New Roman Bold" w:cs="B Badr"/>
      <w:b/>
      <w:bCs/>
      <w:sz w:val="28"/>
      <w:szCs w:val="30"/>
    </w:rPr>
  </w:style>
  <w:style w:type="paragraph" w:styleId="30">
    <w:name w:val="toc 3"/>
    <w:basedOn w:val="a"/>
    <w:next w:val="a"/>
    <w:uiPriority w:val="39"/>
    <w:rsid w:val="005E7C8D"/>
    <w:pPr>
      <w:ind w:left="567"/>
    </w:pPr>
    <w:rPr>
      <w:rFonts w:cs="B Za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_rels/fontTable.xml.rels><?xml version="1.0" encoding="UTF-8" standalone="yes"?>
<Relationships xmlns="http://schemas.openxmlformats.org/package/2006/relationships"><Relationship Id="rId26" Type="http://schemas.openxmlformats.org/officeDocument/2006/relationships/font" Target="fonts/font26.odttf"/><Relationship Id="rId117" Type="http://schemas.openxmlformats.org/officeDocument/2006/relationships/font" Target="fonts/font117.odttf"/><Relationship Id="rId21" Type="http://schemas.openxmlformats.org/officeDocument/2006/relationships/font" Target="fonts/font21.odttf"/><Relationship Id="rId42" Type="http://schemas.openxmlformats.org/officeDocument/2006/relationships/font" Target="fonts/font42.odttf"/><Relationship Id="rId47" Type="http://schemas.openxmlformats.org/officeDocument/2006/relationships/font" Target="fonts/font47.odttf"/><Relationship Id="rId63" Type="http://schemas.openxmlformats.org/officeDocument/2006/relationships/font" Target="fonts/font63.odttf"/><Relationship Id="rId68" Type="http://schemas.openxmlformats.org/officeDocument/2006/relationships/font" Target="fonts/font68.odttf"/><Relationship Id="rId84" Type="http://schemas.openxmlformats.org/officeDocument/2006/relationships/font" Target="fonts/font84.odttf"/><Relationship Id="rId89" Type="http://schemas.openxmlformats.org/officeDocument/2006/relationships/font" Target="fonts/font89.odttf"/><Relationship Id="rId112" Type="http://schemas.openxmlformats.org/officeDocument/2006/relationships/font" Target="fonts/font112.odttf"/><Relationship Id="rId133" Type="http://schemas.openxmlformats.org/officeDocument/2006/relationships/font" Target="fonts/font133.odttf"/><Relationship Id="rId138" Type="http://schemas.openxmlformats.org/officeDocument/2006/relationships/font" Target="fonts/font138.odttf"/><Relationship Id="rId16" Type="http://schemas.openxmlformats.org/officeDocument/2006/relationships/font" Target="fonts/font16.odttf"/><Relationship Id="rId107" Type="http://schemas.openxmlformats.org/officeDocument/2006/relationships/font" Target="fonts/font107.odttf"/><Relationship Id="rId11" Type="http://schemas.openxmlformats.org/officeDocument/2006/relationships/font" Target="fonts/font11.odttf"/><Relationship Id="rId32" Type="http://schemas.openxmlformats.org/officeDocument/2006/relationships/font" Target="fonts/font32.odttf"/><Relationship Id="rId37" Type="http://schemas.openxmlformats.org/officeDocument/2006/relationships/font" Target="fonts/font37.odttf"/><Relationship Id="rId53" Type="http://schemas.openxmlformats.org/officeDocument/2006/relationships/font" Target="fonts/font53.odttf"/><Relationship Id="rId58" Type="http://schemas.openxmlformats.org/officeDocument/2006/relationships/font" Target="fonts/font58.odttf"/><Relationship Id="rId74" Type="http://schemas.openxmlformats.org/officeDocument/2006/relationships/font" Target="fonts/font74.odttf"/><Relationship Id="rId79" Type="http://schemas.openxmlformats.org/officeDocument/2006/relationships/font" Target="fonts/font79.odttf"/><Relationship Id="rId102" Type="http://schemas.openxmlformats.org/officeDocument/2006/relationships/font" Target="fonts/font102.odttf"/><Relationship Id="rId123" Type="http://schemas.openxmlformats.org/officeDocument/2006/relationships/font" Target="fonts/font123.odttf"/><Relationship Id="rId128" Type="http://schemas.openxmlformats.org/officeDocument/2006/relationships/font" Target="fonts/font128.odttf"/><Relationship Id="rId5" Type="http://schemas.openxmlformats.org/officeDocument/2006/relationships/font" Target="fonts/font5.odttf"/><Relationship Id="rId90" Type="http://schemas.openxmlformats.org/officeDocument/2006/relationships/font" Target="fonts/font90.odttf"/><Relationship Id="rId95" Type="http://schemas.openxmlformats.org/officeDocument/2006/relationships/font" Target="fonts/font95.odttf"/><Relationship Id="rId22" Type="http://schemas.openxmlformats.org/officeDocument/2006/relationships/font" Target="fonts/font22.odttf"/><Relationship Id="rId27" Type="http://schemas.openxmlformats.org/officeDocument/2006/relationships/font" Target="fonts/font27.odttf"/><Relationship Id="rId43" Type="http://schemas.openxmlformats.org/officeDocument/2006/relationships/font" Target="fonts/font43.odttf"/><Relationship Id="rId48" Type="http://schemas.openxmlformats.org/officeDocument/2006/relationships/font" Target="fonts/font48.odttf"/><Relationship Id="rId64" Type="http://schemas.openxmlformats.org/officeDocument/2006/relationships/font" Target="fonts/font64.odttf"/><Relationship Id="rId69" Type="http://schemas.openxmlformats.org/officeDocument/2006/relationships/font" Target="fonts/font69.odttf"/><Relationship Id="rId113" Type="http://schemas.openxmlformats.org/officeDocument/2006/relationships/font" Target="fonts/font113.odttf"/><Relationship Id="rId118" Type="http://schemas.openxmlformats.org/officeDocument/2006/relationships/font" Target="fonts/font118.odttf"/><Relationship Id="rId134" Type="http://schemas.openxmlformats.org/officeDocument/2006/relationships/font" Target="fonts/font134.odttf"/><Relationship Id="rId139" Type="http://schemas.openxmlformats.org/officeDocument/2006/relationships/font" Target="fonts/font139.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80" Type="http://schemas.openxmlformats.org/officeDocument/2006/relationships/font" Target="fonts/font80.odttf"/><Relationship Id="rId85" Type="http://schemas.openxmlformats.org/officeDocument/2006/relationships/font" Target="fonts/font85.odttf"/><Relationship Id="rId93" Type="http://schemas.openxmlformats.org/officeDocument/2006/relationships/font" Target="fonts/font93.odttf"/><Relationship Id="rId98" Type="http://schemas.openxmlformats.org/officeDocument/2006/relationships/font" Target="fonts/font98.odttf"/><Relationship Id="rId121" Type="http://schemas.openxmlformats.org/officeDocument/2006/relationships/font" Target="fonts/font121.odttf"/><Relationship Id="rId142" Type="http://schemas.openxmlformats.org/officeDocument/2006/relationships/font" Target="fonts/font142.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 Id="rId67" Type="http://schemas.openxmlformats.org/officeDocument/2006/relationships/font" Target="fonts/font67.odttf"/><Relationship Id="rId103" Type="http://schemas.openxmlformats.org/officeDocument/2006/relationships/font" Target="fonts/font103.odttf"/><Relationship Id="rId108" Type="http://schemas.openxmlformats.org/officeDocument/2006/relationships/font" Target="fonts/font108.odttf"/><Relationship Id="rId116" Type="http://schemas.openxmlformats.org/officeDocument/2006/relationships/font" Target="fonts/font116.odttf"/><Relationship Id="rId124" Type="http://schemas.openxmlformats.org/officeDocument/2006/relationships/font" Target="fonts/font124.odttf"/><Relationship Id="rId129" Type="http://schemas.openxmlformats.org/officeDocument/2006/relationships/font" Target="fonts/font129.odttf"/><Relationship Id="rId137" Type="http://schemas.openxmlformats.org/officeDocument/2006/relationships/font" Target="fonts/font137.odttf"/><Relationship Id="rId20" Type="http://schemas.openxmlformats.org/officeDocument/2006/relationships/font" Target="fonts/font20.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70" Type="http://schemas.openxmlformats.org/officeDocument/2006/relationships/font" Target="fonts/font70.odttf"/><Relationship Id="rId75" Type="http://schemas.openxmlformats.org/officeDocument/2006/relationships/font" Target="fonts/font75.odttf"/><Relationship Id="rId83" Type="http://schemas.openxmlformats.org/officeDocument/2006/relationships/font" Target="fonts/font83.odttf"/><Relationship Id="rId88" Type="http://schemas.openxmlformats.org/officeDocument/2006/relationships/font" Target="fonts/font88.odttf"/><Relationship Id="rId91" Type="http://schemas.openxmlformats.org/officeDocument/2006/relationships/font" Target="fonts/font91.odttf"/><Relationship Id="rId96" Type="http://schemas.openxmlformats.org/officeDocument/2006/relationships/font" Target="fonts/font96.odttf"/><Relationship Id="rId111" Type="http://schemas.openxmlformats.org/officeDocument/2006/relationships/font" Target="fonts/font111.odttf"/><Relationship Id="rId132" Type="http://schemas.openxmlformats.org/officeDocument/2006/relationships/font" Target="fonts/font132.odttf"/><Relationship Id="rId140" Type="http://schemas.openxmlformats.org/officeDocument/2006/relationships/font" Target="fonts/font140.odttf"/><Relationship Id="rId1" Type="http://schemas.openxmlformats.org/officeDocument/2006/relationships/font" Target="fonts/font1.odttf"/><Relationship Id="rId6" Type="http://schemas.openxmlformats.org/officeDocument/2006/relationships/font" Target="fonts/font6.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6" Type="http://schemas.openxmlformats.org/officeDocument/2006/relationships/font" Target="fonts/font106.odttf"/><Relationship Id="rId114" Type="http://schemas.openxmlformats.org/officeDocument/2006/relationships/font" Target="fonts/font114.odttf"/><Relationship Id="rId119" Type="http://schemas.openxmlformats.org/officeDocument/2006/relationships/font" Target="fonts/font119.odttf"/><Relationship Id="rId127" Type="http://schemas.openxmlformats.org/officeDocument/2006/relationships/font" Target="fonts/font127.odttf"/><Relationship Id="rId10" Type="http://schemas.openxmlformats.org/officeDocument/2006/relationships/font" Target="fonts/font10.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78" Type="http://schemas.openxmlformats.org/officeDocument/2006/relationships/font" Target="fonts/font78.odttf"/><Relationship Id="rId81" Type="http://schemas.openxmlformats.org/officeDocument/2006/relationships/font" Target="fonts/font81.odttf"/><Relationship Id="rId86" Type="http://schemas.openxmlformats.org/officeDocument/2006/relationships/font" Target="fonts/font86.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122" Type="http://schemas.openxmlformats.org/officeDocument/2006/relationships/font" Target="fonts/font122.odttf"/><Relationship Id="rId130" Type="http://schemas.openxmlformats.org/officeDocument/2006/relationships/font" Target="fonts/font130.odttf"/><Relationship Id="rId135" Type="http://schemas.openxmlformats.org/officeDocument/2006/relationships/font" Target="fonts/font135.odttf"/><Relationship Id="rId4" Type="http://schemas.openxmlformats.org/officeDocument/2006/relationships/font" Target="fonts/font4.odttf"/><Relationship Id="rId9" Type="http://schemas.openxmlformats.org/officeDocument/2006/relationships/font" Target="fonts/font9.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109" Type="http://schemas.openxmlformats.org/officeDocument/2006/relationships/font" Target="fonts/font10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04" Type="http://schemas.openxmlformats.org/officeDocument/2006/relationships/font" Target="fonts/font104.odttf"/><Relationship Id="rId120" Type="http://schemas.openxmlformats.org/officeDocument/2006/relationships/font" Target="fonts/font120.odttf"/><Relationship Id="rId125" Type="http://schemas.openxmlformats.org/officeDocument/2006/relationships/font" Target="fonts/font125.odttf"/><Relationship Id="rId141" Type="http://schemas.openxmlformats.org/officeDocument/2006/relationships/font" Target="fonts/font141.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2" Type="http://schemas.openxmlformats.org/officeDocument/2006/relationships/font" Target="fonts/font2.odttf"/><Relationship Id="rId29" Type="http://schemas.openxmlformats.org/officeDocument/2006/relationships/font" Target="fonts/font29.odttf"/><Relationship Id="rId24" Type="http://schemas.openxmlformats.org/officeDocument/2006/relationships/font" Target="fonts/font24.odttf"/><Relationship Id="rId40" Type="http://schemas.openxmlformats.org/officeDocument/2006/relationships/font" Target="fonts/font40.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15" Type="http://schemas.openxmlformats.org/officeDocument/2006/relationships/font" Target="fonts/font115.odttf"/><Relationship Id="rId131" Type="http://schemas.openxmlformats.org/officeDocument/2006/relationships/font" Target="fonts/font131.odttf"/><Relationship Id="rId136" Type="http://schemas.openxmlformats.org/officeDocument/2006/relationships/font" Target="fonts/font136.odttf"/><Relationship Id="rId61" Type="http://schemas.openxmlformats.org/officeDocument/2006/relationships/font" Target="fonts/font61.odttf"/><Relationship Id="rId82" Type="http://schemas.openxmlformats.org/officeDocument/2006/relationships/font" Target="fonts/font82.odttf"/><Relationship Id="rId19" Type="http://schemas.openxmlformats.org/officeDocument/2006/relationships/font" Target="fonts/font19.odttf"/><Relationship Id="rId14" Type="http://schemas.openxmlformats.org/officeDocument/2006/relationships/font" Target="fonts/font14.odttf"/><Relationship Id="rId30" Type="http://schemas.openxmlformats.org/officeDocument/2006/relationships/font" Target="fonts/font30.odttf"/><Relationship Id="rId35" Type="http://schemas.openxmlformats.org/officeDocument/2006/relationships/font" Target="fonts/font35.odttf"/><Relationship Id="rId56" Type="http://schemas.openxmlformats.org/officeDocument/2006/relationships/font" Target="fonts/font56.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126" Type="http://schemas.openxmlformats.org/officeDocument/2006/relationships/font" Target="fonts/font126.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6F890-BBE2-45EE-97AB-C93C4488B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214</Pages>
  <Words>57409</Words>
  <Characters>327236</Characters>
  <Application>Microsoft Office Word</Application>
  <DocSecurity>0</DocSecurity>
  <Lines>2726</Lines>
  <Paragraphs>767</Paragraphs>
  <ScaleCrop>false</ScaleCrop>
  <HeadingPairs>
    <vt:vector size="6" baseType="variant">
      <vt:variant>
        <vt:lpstr>العنوان</vt:lpstr>
      </vt:variant>
      <vt:variant>
        <vt:i4>1</vt:i4>
      </vt:variant>
      <vt:variant>
        <vt:lpstr>عناوين</vt:lpstr>
      </vt:variant>
      <vt:variant>
        <vt:i4>6</vt:i4>
      </vt:variant>
      <vt:variant>
        <vt:lpstr>Title</vt:lpstr>
      </vt:variant>
      <vt:variant>
        <vt:i4>1</vt:i4>
      </vt:variant>
    </vt:vector>
  </HeadingPairs>
  <TitlesOfParts>
    <vt:vector size="8" baseType="lpstr">
      <vt:lpstr>شیعه و اهل بیت</vt:lpstr>
      <vt:lpstr>    مقدمه</vt:lpstr>
      <vt:lpstr>    </vt:lpstr>
      <vt:lpstr>    باب اول شيعه و اهل بيت</vt:lpstr>
      <vt:lpstr/>
      <vt:lpstr/>
      <vt:lpstr>    باب دوم: شيعه و مخالفت آنها با اهل بیت</vt:lpstr>
      <vt:lpstr>شيعه و اهل بيت</vt:lpstr>
    </vt:vector>
  </TitlesOfParts>
  <Manager/>
  <Company>www.islamhouse.com</Company>
  <LinksUpToDate>false</LinksUpToDate>
  <CharactersWithSpaces>383878</CharactersWithSpaces>
  <SharedDoc>false</SharedDoc>
  <HyperlinkBase>www.islamhouse.com</HyperlinkBase>
  <HLinks>
    <vt:vector size="510" baseType="variant">
      <vt:variant>
        <vt:i4>1179703</vt:i4>
      </vt:variant>
      <vt:variant>
        <vt:i4>506</vt:i4>
      </vt:variant>
      <vt:variant>
        <vt:i4>0</vt:i4>
      </vt:variant>
      <vt:variant>
        <vt:i4>5</vt:i4>
      </vt:variant>
      <vt:variant>
        <vt:lpwstr/>
      </vt:variant>
      <vt:variant>
        <vt:lpwstr>_Toc270545128</vt:lpwstr>
      </vt:variant>
      <vt:variant>
        <vt:i4>1179703</vt:i4>
      </vt:variant>
      <vt:variant>
        <vt:i4>500</vt:i4>
      </vt:variant>
      <vt:variant>
        <vt:i4>0</vt:i4>
      </vt:variant>
      <vt:variant>
        <vt:i4>5</vt:i4>
      </vt:variant>
      <vt:variant>
        <vt:lpwstr/>
      </vt:variant>
      <vt:variant>
        <vt:lpwstr>_Toc270545127</vt:lpwstr>
      </vt:variant>
      <vt:variant>
        <vt:i4>1179703</vt:i4>
      </vt:variant>
      <vt:variant>
        <vt:i4>494</vt:i4>
      </vt:variant>
      <vt:variant>
        <vt:i4>0</vt:i4>
      </vt:variant>
      <vt:variant>
        <vt:i4>5</vt:i4>
      </vt:variant>
      <vt:variant>
        <vt:lpwstr/>
      </vt:variant>
      <vt:variant>
        <vt:lpwstr>_Toc270545126</vt:lpwstr>
      </vt:variant>
      <vt:variant>
        <vt:i4>1179703</vt:i4>
      </vt:variant>
      <vt:variant>
        <vt:i4>488</vt:i4>
      </vt:variant>
      <vt:variant>
        <vt:i4>0</vt:i4>
      </vt:variant>
      <vt:variant>
        <vt:i4>5</vt:i4>
      </vt:variant>
      <vt:variant>
        <vt:lpwstr/>
      </vt:variant>
      <vt:variant>
        <vt:lpwstr>_Toc270545125</vt:lpwstr>
      </vt:variant>
      <vt:variant>
        <vt:i4>1179703</vt:i4>
      </vt:variant>
      <vt:variant>
        <vt:i4>482</vt:i4>
      </vt:variant>
      <vt:variant>
        <vt:i4>0</vt:i4>
      </vt:variant>
      <vt:variant>
        <vt:i4>5</vt:i4>
      </vt:variant>
      <vt:variant>
        <vt:lpwstr/>
      </vt:variant>
      <vt:variant>
        <vt:lpwstr>_Toc270545124</vt:lpwstr>
      </vt:variant>
      <vt:variant>
        <vt:i4>1179703</vt:i4>
      </vt:variant>
      <vt:variant>
        <vt:i4>476</vt:i4>
      </vt:variant>
      <vt:variant>
        <vt:i4>0</vt:i4>
      </vt:variant>
      <vt:variant>
        <vt:i4>5</vt:i4>
      </vt:variant>
      <vt:variant>
        <vt:lpwstr/>
      </vt:variant>
      <vt:variant>
        <vt:lpwstr>_Toc270545123</vt:lpwstr>
      </vt:variant>
      <vt:variant>
        <vt:i4>1179703</vt:i4>
      </vt:variant>
      <vt:variant>
        <vt:i4>470</vt:i4>
      </vt:variant>
      <vt:variant>
        <vt:i4>0</vt:i4>
      </vt:variant>
      <vt:variant>
        <vt:i4>5</vt:i4>
      </vt:variant>
      <vt:variant>
        <vt:lpwstr/>
      </vt:variant>
      <vt:variant>
        <vt:lpwstr>_Toc270545122</vt:lpwstr>
      </vt:variant>
      <vt:variant>
        <vt:i4>1179703</vt:i4>
      </vt:variant>
      <vt:variant>
        <vt:i4>464</vt:i4>
      </vt:variant>
      <vt:variant>
        <vt:i4>0</vt:i4>
      </vt:variant>
      <vt:variant>
        <vt:i4>5</vt:i4>
      </vt:variant>
      <vt:variant>
        <vt:lpwstr/>
      </vt:variant>
      <vt:variant>
        <vt:lpwstr>_Toc270545121</vt:lpwstr>
      </vt:variant>
      <vt:variant>
        <vt:i4>1179703</vt:i4>
      </vt:variant>
      <vt:variant>
        <vt:i4>458</vt:i4>
      </vt:variant>
      <vt:variant>
        <vt:i4>0</vt:i4>
      </vt:variant>
      <vt:variant>
        <vt:i4>5</vt:i4>
      </vt:variant>
      <vt:variant>
        <vt:lpwstr/>
      </vt:variant>
      <vt:variant>
        <vt:lpwstr>_Toc270545120</vt:lpwstr>
      </vt:variant>
      <vt:variant>
        <vt:i4>1114167</vt:i4>
      </vt:variant>
      <vt:variant>
        <vt:i4>452</vt:i4>
      </vt:variant>
      <vt:variant>
        <vt:i4>0</vt:i4>
      </vt:variant>
      <vt:variant>
        <vt:i4>5</vt:i4>
      </vt:variant>
      <vt:variant>
        <vt:lpwstr/>
      </vt:variant>
      <vt:variant>
        <vt:lpwstr>_Toc270545119</vt:lpwstr>
      </vt:variant>
      <vt:variant>
        <vt:i4>1114167</vt:i4>
      </vt:variant>
      <vt:variant>
        <vt:i4>446</vt:i4>
      </vt:variant>
      <vt:variant>
        <vt:i4>0</vt:i4>
      </vt:variant>
      <vt:variant>
        <vt:i4>5</vt:i4>
      </vt:variant>
      <vt:variant>
        <vt:lpwstr/>
      </vt:variant>
      <vt:variant>
        <vt:lpwstr>_Toc270545118</vt:lpwstr>
      </vt:variant>
      <vt:variant>
        <vt:i4>1114167</vt:i4>
      </vt:variant>
      <vt:variant>
        <vt:i4>440</vt:i4>
      </vt:variant>
      <vt:variant>
        <vt:i4>0</vt:i4>
      </vt:variant>
      <vt:variant>
        <vt:i4>5</vt:i4>
      </vt:variant>
      <vt:variant>
        <vt:lpwstr/>
      </vt:variant>
      <vt:variant>
        <vt:lpwstr>_Toc270545117</vt:lpwstr>
      </vt:variant>
      <vt:variant>
        <vt:i4>1114167</vt:i4>
      </vt:variant>
      <vt:variant>
        <vt:i4>434</vt:i4>
      </vt:variant>
      <vt:variant>
        <vt:i4>0</vt:i4>
      </vt:variant>
      <vt:variant>
        <vt:i4>5</vt:i4>
      </vt:variant>
      <vt:variant>
        <vt:lpwstr/>
      </vt:variant>
      <vt:variant>
        <vt:lpwstr>_Toc270545116</vt:lpwstr>
      </vt:variant>
      <vt:variant>
        <vt:i4>1114167</vt:i4>
      </vt:variant>
      <vt:variant>
        <vt:i4>428</vt:i4>
      </vt:variant>
      <vt:variant>
        <vt:i4>0</vt:i4>
      </vt:variant>
      <vt:variant>
        <vt:i4>5</vt:i4>
      </vt:variant>
      <vt:variant>
        <vt:lpwstr/>
      </vt:variant>
      <vt:variant>
        <vt:lpwstr>_Toc270545115</vt:lpwstr>
      </vt:variant>
      <vt:variant>
        <vt:i4>1114167</vt:i4>
      </vt:variant>
      <vt:variant>
        <vt:i4>422</vt:i4>
      </vt:variant>
      <vt:variant>
        <vt:i4>0</vt:i4>
      </vt:variant>
      <vt:variant>
        <vt:i4>5</vt:i4>
      </vt:variant>
      <vt:variant>
        <vt:lpwstr/>
      </vt:variant>
      <vt:variant>
        <vt:lpwstr>_Toc270545114</vt:lpwstr>
      </vt:variant>
      <vt:variant>
        <vt:i4>1114167</vt:i4>
      </vt:variant>
      <vt:variant>
        <vt:i4>416</vt:i4>
      </vt:variant>
      <vt:variant>
        <vt:i4>0</vt:i4>
      </vt:variant>
      <vt:variant>
        <vt:i4>5</vt:i4>
      </vt:variant>
      <vt:variant>
        <vt:lpwstr/>
      </vt:variant>
      <vt:variant>
        <vt:lpwstr>_Toc270545113</vt:lpwstr>
      </vt:variant>
      <vt:variant>
        <vt:i4>1114167</vt:i4>
      </vt:variant>
      <vt:variant>
        <vt:i4>410</vt:i4>
      </vt:variant>
      <vt:variant>
        <vt:i4>0</vt:i4>
      </vt:variant>
      <vt:variant>
        <vt:i4>5</vt:i4>
      </vt:variant>
      <vt:variant>
        <vt:lpwstr/>
      </vt:variant>
      <vt:variant>
        <vt:lpwstr>_Toc270545112</vt:lpwstr>
      </vt:variant>
      <vt:variant>
        <vt:i4>1114167</vt:i4>
      </vt:variant>
      <vt:variant>
        <vt:i4>404</vt:i4>
      </vt:variant>
      <vt:variant>
        <vt:i4>0</vt:i4>
      </vt:variant>
      <vt:variant>
        <vt:i4>5</vt:i4>
      </vt:variant>
      <vt:variant>
        <vt:lpwstr/>
      </vt:variant>
      <vt:variant>
        <vt:lpwstr>_Toc270545111</vt:lpwstr>
      </vt:variant>
      <vt:variant>
        <vt:i4>1114167</vt:i4>
      </vt:variant>
      <vt:variant>
        <vt:i4>398</vt:i4>
      </vt:variant>
      <vt:variant>
        <vt:i4>0</vt:i4>
      </vt:variant>
      <vt:variant>
        <vt:i4>5</vt:i4>
      </vt:variant>
      <vt:variant>
        <vt:lpwstr/>
      </vt:variant>
      <vt:variant>
        <vt:lpwstr>_Toc270545110</vt:lpwstr>
      </vt:variant>
      <vt:variant>
        <vt:i4>1048631</vt:i4>
      </vt:variant>
      <vt:variant>
        <vt:i4>392</vt:i4>
      </vt:variant>
      <vt:variant>
        <vt:i4>0</vt:i4>
      </vt:variant>
      <vt:variant>
        <vt:i4>5</vt:i4>
      </vt:variant>
      <vt:variant>
        <vt:lpwstr/>
      </vt:variant>
      <vt:variant>
        <vt:lpwstr>_Toc270545109</vt:lpwstr>
      </vt:variant>
      <vt:variant>
        <vt:i4>1048631</vt:i4>
      </vt:variant>
      <vt:variant>
        <vt:i4>386</vt:i4>
      </vt:variant>
      <vt:variant>
        <vt:i4>0</vt:i4>
      </vt:variant>
      <vt:variant>
        <vt:i4>5</vt:i4>
      </vt:variant>
      <vt:variant>
        <vt:lpwstr/>
      </vt:variant>
      <vt:variant>
        <vt:lpwstr>_Toc270545108</vt:lpwstr>
      </vt:variant>
      <vt:variant>
        <vt:i4>1048631</vt:i4>
      </vt:variant>
      <vt:variant>
        <vt:i4>380</vt:i4>
      </vt:variant>
      <vt:variant>
        <vt:i4>0</vt:i4>
      </vt:variant>
      <vt:variant>
        <vt:i4>5</vt:i4>
      </vt:variant>
      <vt:variant>
        <vt:lpwstr/>
      </vt:variant>
      <vt:variant>
        <vt:lpwstr>_Toc270545107</vt:lpwstr>
      </vt:variant>
      <vt:variant>
        <vt:i4>1048631</vt:i4>
      </vt:variant>
      <vt:variant>
        <vt:i4>374</vt:i4>
      </vt:variant>
      <vt:variant>
        <vt:i4>0</vt:i4>
      </vt:variant>
      <vt:variant>
        <vt:i4>5</vt:i4>
      </vt:variant>
      <vt:variant>
        <vt:lpwstr/>
      </vt:variant>
      <vt:variant>
        <vt:lpwstr>_Toc270545106</vt:lpwstr>
      </vt:variant>
      <vt:variant>
        <vt:i4>1048631</vt:i4>
      </vt:variant>
      <vt:variant>
        <vt:i4>368</vt:i4>
      </vt:variant>
      <vt:variant>
        <vt:i4>0</vt:i4>
      </vt:variant>
      <vt:variant>
        <vt:i4>5</vt:i4>
      </vt:variant>
      <vt:variant>
        <vt:lpwstr/>
      </vt:variant>
      <vt:variant>
        <vt:lpwstr>_Toc270545105</vt:lpwstr>
      </vt:variant>
      <vt:variant>
        <vt:i4>1048631</vt:i4>
      </vt:variant>
      <vt:variant>
        <vt:i4>362</vt:i4>
      </vt:variant>
      <vt:variant>
        <vt:i4>0</vt:i4>
      </vt:variant>
      <vt:variant>
        <vt:i4>5</vt:i4>
      </vt:variant>
      <vt:variant>
        <vt:lpwstr/>
      </vt:variant>
      <vt:variant>
        <vt:lpwstr>_Toc270545104</vt:lpwstr>
      </vt:variant>
      <vt:variant>
        <vt:i4>1048631</vt:i4>
      </vt:variant>
      <vt:variant>
        <vt:i4>356</vt:i4>
      </vt:variant>
      <vt:variant>
        <vt:i4>0</vt:i4>
      </vt:variant>
      <vt:variant>
        <vt:i4>5</vt:i4>
      </vt:variant>
      <vt:variant>
        <vt:lpwstr/>
      </vt:variant>
      <vt:variant>
        <vt:lpwstr>_Toc270545103</vt:lpwstr>
      </vt:variant>
      <vt:variant>
        <vt:i4>1048631</vt:i4>
      </vt:variant>
      <vt:variant>
        <vt:i4>350</vt:i4>
      </vt:variant>
      <vt:variant>
        <vt:i4>0</vt:i4>
      </vt:variant>
      <vt:variant>
        <vt:i4>5</vt:i4>
      </vt:variant>
      <vt:variant>
        <vt:lpwstr/>
      </vt:variant>
      <vt:variant>
        <vt:lpwstr>_Toc270545102</vt:lpwstr>
      </vt:variant>
      <vt:variant>
        <vt:i4>1048631</vt:i4>
      </vt:variant>
      <vt:variant>
        <vt:i4>344</vt:i4>
      </vt:variant>
      <vt:variant>
        <vt:i4>0</vt:i4>
      </vt:variant>
      <vt:variant>
        <vt:i4>5</vt:i4>
      </vt:variant>
      <vt:variant>
        <vt:lpwstr/>
      </vt:variant>
      <vt:variant>
        <vt:lpwstr>_Toc270545101</vt:lpwstr>
      </vt:variant>
      <vt:variant>
        <vt:i4>1048631</vt:i4>
      </vt:variant>
      <vt:variant>
        <vt:i4>338</vt:i4>
      </vt:variant>
      <vt:variant>
        <vt:i4>0</vt:i4>
      </vt:variant>
      <vt:variant>
        <vt:i4>5</vt:i4>
      </vt:variant>
      <vt:variant>
        <vt:lpwstr/>
      </vt:variant>
      <vt:variant>
        <vt:lpwstr>_Toc270545100</vt:lpwstr>
      </vt:variant>
      <vt:variant>
        <vt:i4>1638454</vt:i4>
      </vt:variant>
      <vt:variant>
        <vt:i4>332</vt:i4>
      </vt:variant>
      <vt:variant>
        <vt:i4>0</vt:i4>
      </vt:variant>
      <vt:variant>
        <vt:i4>5</vt:i4>
      </vt:variant>
      <vt:variant>
        <vt:lpwstr/>
      </vt:variant>
      <vt:variant>
        <vt:lpwstr>_Toc270545099</vt:lpwstr>
      </vt:variant>
      <vt:variant>
        <vt:i4>1638454</vt:i4>
      </vt:variant>
      <vt:variant>
        <vt:i4>326</vt:i4>
      </vt:variant>
      <vt:variant>
        <vt:i4>0</vt:i4>
      </vt:variant>
      <vt:variant>
        <vt:i4>5</vt:i4>
      </vt:variant>
      <vt:variant>
        <vt:lpwstr/>
      </vt:variant>
      <vt:variant>
        <vt:lpwstr>_Toc270545098</vt:lpwstr>
      </vt:variant>
      <vt:variant>
        <vt:i4>1638454</vt:i4>
      </vt:variant>
      <vt:variant>
        <vt:i4>320</vt:i4>
      </vt:variant>
      <vt:variant>
        <vt:i4>0</vt:i4>
      </vt:variant>
      <vt:variant>
        <vt:i4>5</vt:i4>
      </vt:variant>
      <vt:variant>
        <vt:lpwstr/>
      </vt:variant>
      <vt:variant>
        <vt:lpwstr>_Toc270545097</vt:lpwstr>
      </vt:variant>
      <vt:variant>
        <vt:i4>1638454</vt:i4>
      </vt:variant>
      <vt:variant>
        <vt:i4>314</vt:i4>
      </vt:variant>
      <vt:variant>
        <vt:i4>0</vt:i4>
      </vt:variant>
      <vt:variant>
        <vt:i4>5</vt:i4>
      </vt:variant>
      <vt:variant>
        <vt:lpwstr/>
      </vt:variant>
      <vt:variant>
        <vt:lpwstr>_Toc270545096</vt:lpwstr>
      </vt:variant>
      <vt:variant>
        <vt:i4>1638454</vt:i4>
      </vt:variant>
      <vt:variant>
        <vt:i4>308</vt:i4>
      </vt:variant>
      <vt:variant>
        <vt:i4>0</vt:i4>
      </vt:variant>
      <vt:variant>
        <vt:i4>5</vt:i4>
      </vt:variant>
      <vt:variant>
        <vt:lpwstr/>
      </vt:variant>
      <vt:variant>
        <vt:lpwstr>_Toc270545095</vt:lpwstr>
      </vt:variant>
      <vt:variant>
        <vt:i4>1638454</vt:i4>
      </vt:variant>
      <vt:variant>
        <vt:i4>302</vt:i4>
      </vt:variant>
      <vt:variant>
        <vt:i4>0</vt:i4>
      </vt:variant>
      <vt:variant>
        <vt:i4>5</vt:i4>
      </vt:variant>
      <vt:variant>
        <vt:lpwstr/>
      </vt:variant>
      <vt:variant>
        <vt:lpwstr>_Toc270545094</vt:lpwstr>
      </vt:variant>
      <vt:variant>
        <vt:i4>1638454</vt:i4>
      </vt:variant>
      <vt:variant>
        <vt:i4>296</vt:i4>
      </vt:variant>
      <vt:variant>
        <vt:i4>0</vt:i4>
      </vt:variant>
      <vt:variant>
        <vt:i4>5</vt:i4>
      </vt:variant>
      <vt:variant>
        <vt:lpwstr/>
      </vt:variant>
      <vt:variant>
        <vt:lpwstr>_Toc270545093</vt:lpwstr>
      </vt:variant>
      <vt:variant>
        <vt:i4>1638454</vt:i4>
      </vt:variant>
      <vt:variant>
        <vt:i4>290</vt:i4>
      </vt:variant>
      <vt:variant>
        <vt:i4>0</vt:i4>
      </vt:variant>
      <vt:variant>
        <vt:i4>5</vt:i4>
      </vt:variant>
      <vt:variant>
        <vt:lpwstr/>
      </vt:variant>
      <vt:variant>
        <vt:lpwstr>_Toc270545092</vt:lpwstr>
      </vt:variant>
      <vt:variant>
        <vt:i4>1638454</vt:i4>
      </vt:variant>
      <vt:variant>
        <vt:i4>284</vt:i4>
      </vt:variant>
      <vt:variant>
        <vt:i4>0</vt:i4>
      </vt:variant>
      <vt:variant>
        <vt:i4>5</vt:i4>
      </vt:variant>
      <vt:variant>
        <vt:lpwstr/>
      </vt:variant>
      <vt:variant>
        <vt:lpwstr>_Toc270545091</vt:lpwstr>
      </vt:variant>
      <vt:variant>
        <vt:i4>1638454</vt:i4>
      </vt:variant>
      <vt:variant>
        <vt:i4>278</vt:i4>
      </vt:variant>
      <vt:variant>
        <vt:i4>0</vt:i4>
      </vt:variant>
      <vt:variant>
        <vt:i4>5</vt:i4>
      </vt:variant>
      <vt:variant>
        <vt:lpwstr/>
      </vt:variant>
      <vt:variant>
        <vt:lpwstr>_Toc270545090</vt:lpwstr>
      </vt:variant>
      <vt:variant>
        <vt:i4>1572918</vt:i4>
      </vt:variant>
      <vt:variant>
        <vt:i4>272</vt:i4>
      </vt:variant>
      <vt:variant>
        <vt:i4>0</vt:i4>
      </vt:variant>
      <vt:variant>
        <vt:i4>5</vt:i4>
      </vt:variant>
      <vt:variant>
        <vt:lpwstr/>
      </vt:variant>
      <vt:variant>
        <vt:lpwstr>_Toc270545089</vt:lpwstr>
      </vt:variant>
      <vt:variant>
        <vt:i4>1572918</vt:i4>
      </vt:variant>
      <vt:variant>
        <vt:i4>266</vt:i4>
      </vt:variant>
      <vt:variant>
        <vt:i4>0</vt:i4>
      </vt:variant>
      <vt:variant>
        <vt:i4>5</vt:i4>
      </vt:variant>
      <vt:variant>
        <vt:lpwstr/>
      </vt:variant>
      <vt:variant>
        <vt:lpwstr>_Toc270545088</vt:lpwstr>
      </vt:variant>
      <vt:variant>
        <vt:i4>1572918</vt:i4>
      </vt:variant>
      <vt:variant>
        <vt:i4>260</vt:i4>
      </vt:variant>
      <vt:variant>
        <vt:i4>0</vt:i4>
      </vt:variant>
      <vt:variant>
        <vt:i4>5</vt:i4>
      </vt:variant>
      <vt:variant>
        <vt:lpwstr/>
      </vt:variant>
      <vt:variant>
        <vt:lpwstr>_Toc270545087</vt:lpwstr>
      </vt:variant>
      <vt:variant>
        <vt:i4>1572918</vt:i4>
      </vt:variant>
      <vt:variant>
        <vt:i4>254</vt:i4>
      </vt:variant>
      <vt:variant>
        <vt:i4>0</vt:i4>
      </vt:variant>
      <vt:variant>
        <vt:i4>5</vt:i4>
      </vt:variant>
      <vt:variant>
        <vt:lpwstr/>
      </vt:variant>
      <vt:variant>
        <vt:lpwstr>_Toc270545086</vt:lpwstr>
      </vt:variant>
      <vt:variant>
        <vt:i4>1572918</vt:i4>
      </vt:variant>
      <vt:variant>
        <vt:i4>248</vt:i4>
      </vt:variant>
      <vt:variant>
        <vt:i4>0</vt:i4>
      </vt:variant>
      <vt:variant>
        <vt:i4>5</vt:i4>
      </vt:variant>
      <vt:variant>
        <vt:lpwstr/>
      </vt:variant>
      <vt:variant>
        <vt:lpwstr>_Toc270545085</vt:lpwstr>
      </vt:variant>
      <vt:variant>
        <vt:i4>1572918</vt:i4>
      </vt:variant>
      <vt:variant>
        <vt:i4>242</vt:i4>
      </vt:variant>
      <vt:variant>
        <vt:i4>0</vt:i4>
      </vt:variant>
      <vt:variant>
        <vt:i4>5</vt:i4>
      </vt:variant>
      <vt:variant>
        <vt:lpwstr/>
      </vt:variant>
      <vt:variant>
        <vt:lpwstr>_Toc270545084</vt:lpwstr>
      </vt:variant>
      <vt:variant>
        <vt:i4>1572918</vt:i4>
      </vt:variant>
      <vt:variant>
        <vt:i4>236</vt:i4>
      </vt:variant>
      <vt:variant>
        <vt:i4>0</vt:i4>
      </vt:variant>
      <vt:variant>
        <vt:i4>5</vt:i4>
      </vt:variant>
      <vt:variant>
        <vt:lpwstr/>
      </vt:variant>
      <vt:variant>
        <vt:lpwstr>_Toc270545083</vt:lpwstr>
      </vt:variant>
      <vt:variant>
        <vt:i4>1572918</vt:i4>
      </vt:variant>
      <vt:variant>
        <vt:i4>230</vt:i4>
      </vt:variant>
      <vt:variant>
        <vt:i4>0</vt:i4>
      </vt:variant>
      <vt:variant>
        <vt:i4>5</vt:i4>
      </vt:variant>
      <vt:variant>
        <vt:lpwstr/>
      </vt:variant>
      <vt:variant>
        <vt:lpwstr>_Toc270545082</vt:lpwstr>
      </vt:variant>
      <vt:variant>
        <vt:i4>1572918</vt:i4>
      </vt:variant>
      <vt:variant>
        <vt:i4>224</vt:i4>
      </vt:variant>
      <vt:variant>
        <vt:i4>0</vt:i4>
      </vt:variant>
      <vt:variant>
        <vt:i4>5</vt:i4>
      </vt:variant>
      <vt:variant>
        <vt:lpwstr/>
      </vt:variant>
      <vt:variant>
        <vt:lpwstr>_Toc270545081</vt:lpwstr>
      </vt:variant>
      <vt:variant>
        <vt:i4>1572918</vt:i4>
      </vt:variant>
      <vt:variant>
        <vt:i4>218</vt:i4>
      </vt:variant>
      <vt:variant>
        <vt:i4>0</vt:i4>
      </vt:variant>
      <vt:variant>
        <vt:i4>5</vt:i4>
      </vt:variant>
      <vt:variant>
        <vt:lpwstr/>
      </vt:variant>
      <vt:variant>
        <vt:lpwstr>_Toc270545080</vt:lpwstr>
      </vt:variant>
      <vt:variant>
        <vt:i4>1507382</vt:i4>
      </vt:variant>
      <vt:variant>
        <vt:i4>212</vt:i4>
      </vt:variant>
      <vt:variant>
        <vt:i4>0</vt:i4>
      </vt:variant>
      <vt:variant>
        <vt:i4>5</vt:i4>
      </vt:variant>
      <vt:variant>
        <vt:lpwstr/>
      </vt:variant>
      <vt:variant>
        <vt:lpwstr>_Toc270545079</vt:lpwstr>
      </vt:variant>
      <vt:variant>
        <vt:i4>1507382</vt:i4>
      </vt:variant>
      <vt:variant>
        <vt:i4>206</vt:i4>
      </vt:variant>
      <vt:variant>
        <vt:i4>0</vt:i4>
      </vt:variant>
      <vt:variant>
        <vt:i4>5</vt:i4>
      </vt:variant>
      <vt:variant>
        <vt:lpwstr/>
      </vt:variant>
      <vt:variant>
        <vt:lpwstr>_Toc270545078</vt:lpwstr>
      </vt:variant>
      <vt:variant>
        <vt:i4>1507382</vt:i4>
      </vt:variant>
      <vt:variant>
        <vt:i4>200</vt:i4>
      </vt:variant>
      <vt:variant>
        <vt:i4>0</vt:i4>
      </vt:variant>
      <vt:variant>
        <vt:i4>5</vt:i4>
      </vt:variant>
      <vt:variant>
        <vt:lpwstr/>
      </vt:variant>
      <vt:variant>
        <vt:lpwstr>_Toc270545077</vt:lpwstr>
      </vt:variant>
      <vt:variant>
        <vt:i4>1507382</vt:i4>
      </vt:variant>
      <vt:variant>
        <vt:i4>194</vt:i4>
      </vt:variant>
      <vt:variant>
        <vt:i4>0</vt:i4>
      </vt:variant>
      <vt:variant>
        <vt:i4>5</vt:i4>
      </vt:variant>
      <vt:variant>
        <vt:lpwstr/>
      </vt:variant>
      <vt:variant>
        <vt:lpwstr>_Toc270545076</vt:lpwstr>
      </vt:variant>
      <vt:variant>
        <vt:i4>1507382</vt:i4>
      </vt:variant>
      <vt:variant>
        <vt:i4>188</vt:i4>
      </vt:variant>
      <vt:variant>
        <vt:i4>0</vt:i4>
      </vt:variant>
      <vt:variant>
        <vt:i4>5</vt:i4>
      </vt:variant>
      <vt:variant>
        <vt:lpwstr/>
      </vt:variant>
      <vt:variant>
        <vt:lpwstr>_Toc270545075</vt:lpwstr>
      </vt:variant>
      <vt:variant>
        <vt:i4>1507382</vt:i4>
      </vt:variant>
      <vt:variant>
        <vt:i4>182</vt:i4>
      </vt:variant>
      <vt:variant>
        <vt:i4>0</vt:i4>
      </vt:variant>
      <vt:variant>
        <vt:i4>5</vt:i4>
      </vt:variant>
      <vt:variant>
        <vt:lpwstr/>
      </vt:variant>
      <vt:variant>
        <vt:lpwstr>_Toc270545074</vt:lpwstr>
      </vt:variant>
      <vt:variant>
        <vt:i4>1507382</vt:i4>
      </vt:variant>
      <vt:variant>
        <vt:i4>176</vt:i4>
      </vt:variant>
      <vt:variant>
        <vt:i4>0</vt:i4>
      </vt:variant>
      <vt:variant>
        <vt:i4>5</vt:i4>
      </vt:variant>
      <vt:variant>
        <vt:lpwstr/>
      </vt:variant>
      <vt:variant>
        <vt:lpwstr>_Toc270545073</vt:lpwstr>
      </vt:variant>
      <vt:variant>
        <vt:i4>1507382</vt:i4>
      </vt:variant>
      <vt:variant>
        <vt:i4>170</vt:i4>
      </vt:variant>
      <vt:variant>
        <vt:i4>0</vt:i4>
      </vt:variant>
      <vt:variant>
        <vt:i4>5</vt:i4>
      </vt:variant>
      <vt:variant>
        <vt:lpwstr/>
      </vt:variant>
      <vt:variant>
        <vt:lpwstr>_Toc270545072</vt:lpwstr>
      </vt:variant>
      <vt:variant>
        <vt:i4>1507382</vt:i4>
      </vt:variant>
      <vt:variant>
        <vt:i4>164</vt:i4>
      </vt:variant>
      <vt:variant>
        <vt:i4>0</vt:i4>
      </vt:variant>
      <vt:variant>
        <vt:i4>5</vt:i4>
      </vt:variant>
      <vt:variant>
        <vt:lpwstr/>
      </vt:variant>
      <vt:variant>
        <vt:lpwstr>_Toc270545071</vt:lpwstr>
      </vt:variant>
      <vt:variant>
        <vt:i4>1507382</vt:i4>
      </vt:variant>
      <vt:variant>
        <vt:i4>158</vt:i4>
      </vt:variant>
      <vt:variant>
        <vt:i4>0</vt:i4>
      </vt:variant>
      <vt:variant>
        <vt:i4>5</vt:i4>
      </vt:variant>
      <vt:variant>
        <vt:lpwstr/>
      </vt:variant>
      <vt:variant>
        <vt:lpwstr>_Toc270545070</vt:lpwstr>
      </vt:variant>
      <vt:variant>
        <vt:i4>1441846</vt:i4>
      </vt:variant>
      <vt:variant>
        <vt:i4>152</vt:i4>
      </vt:variant>
      <vt:variant>
        <vt:i4>0</vt:i4>
      </vt:variant>
      <vt:variant>
        <vt:i4>5</vt:i4>
      </vt:variant>
      <vt:variant>
        <vt:lpwstr/>
      </vt:variant>
      <vt:variant>
        <vt:lpwstr>_Toc270545069</vt:lpwstr>
      </vt:variant>
      <vt:variant>
        <vt:i4>1441846</vt:i4>
      </vt:variant>
      <vt:variant>
        <vt:i4>146</vt:i4>
      </vt:variant>
      <vt:variant>
        <vt:i4>0</vt:i4>
      </vt:variant>
      <vt:variant>
        <vt:i4>5</vt:i4>
      </vt:variant>
      <vt:variant>
        <vt:lpwstr/>
      </vt:variant>
      <vt:variant>
        <vt:lpwstr>_Toc270545068</vt:lpwstr>
      </vt:variant>
      <vt:variant>
        <vt:i4>1441846</vt:i4>
      </vt:variant>
      <vt:variant>
        <vt:i4>140</vt:i4>
      </vt:variant>
      <vt:variant>
        <vt:i4>0</vt:i4>
      </vt:variant>
      <vt:variant>
        <vt:i4>5</vt:i4>
      </vt:variant>
      <vt:variant>
        <vt:lpwstr/>
      </vt:variant>
      <vt:variant>
        <vt:lpwstr>_Toc270545067</vt:lpwstr>
      </vt:variant>
      <vt:variant>
        <vt:i4>1441846</vt:i4>
      </vt:variant>
      <vt:variant>
        <vt:i4>134</vt:i4>
      </vt:variant>
      <vt:variant>
        <vt:i4>0</vt:i4>
      </vt:variant>
      <vt:variant>
        <vt:i4>5</vt:i4>
      </vt:variant>
      <vt:variant>
        <vt:lpwstr/>
      </vt:variant>
      <vt:variant>
        <vt:lpwstr>_Toc270545066</vt:lpwstr>
      </vt:variant>
      <vt:variant>
        <vt:i4>1441846</vt:i4>
      </vt:variant>
      <vt:variant>
        <vt:i4>128</vt:i4>
      </vt:variant>
      <vt:variant>
        <vt:i4>0</vt:i4>
      </vt:variant>
      <vt:variant>
        <vt:i4>5</vt:i4>
      </vt:variant>
      <vt:variant>
        <vt:lpwstr/>
      </vt:variant>
      <vt:variant>
        <vt:lpwstr>_Toc270545065</vt:lpwstr>
      </vt:variant>
      <vt:variant>
        <vt:i4>1441846</vt:i4>
      </vt:variant>
      <vt:variant>
        <vt:i4>122</vt:i4>
      </vt:variant>
      <vt:variant>
        <vt:i4>0</vt:i4>
      </vt:variant>
      <vt:variant>
        <vt:i4>5</vt:i4>
      </vt:variant>
      <vt:variant>
        <vt:lpwstr/>
      </vt:variant>
      <vt:variant>
        <vt:lpwstr>_Toc270545064</vt:lpwstr>
      </vt:variant>
      <vt:variant>
        <vt:i4>1441846</vt:i4>
      </vt:variant>
      <vt:variant>
        <vt:i4>116</vt:i4>
      </vt:variant>
      <vt:variant>
        <vt:i4>0</vt:i4>
      </vt:variant>
      <vt:variant>
        <vt:i4>5</vt:i4>
      </vt:variant>
      <vt:variant>
        <vt:lpwstr/>
      </vt:variant>
      <vt:variant>
        <vt:lpwstr>_Toc270545063</vt:lpwstr>
      </vt:variant>
      <vt:variant>
        <vt:i4>1441846</vt:i4>
      </vt:variant>
      <vt:variant>
        <vt:i4>110</vt:i4>
      </vt:variant>
      <vt:variant>
        <vt:i4>0</vt:i4>
      </vt:variant>
      <vt:variant>
        <vt:i4>5</vt:i4>
      </vt:variant>
      <vt:variant>
        <vt:lpwstr/>
      </vt:variant>
      <vt:variant>
        <vt:lpwstr>_Toc270545062</vt:lpwstr>
      </vt:variant>
      <vt:variant>
        <vt:i4>1441846</vt:i4>
      </vt:variant>
      <vt:variant>
        <vt:i4>104</vt:i4>
      </vt:variant>
      <vt:variant>
        <vt:i4>0</vt:i4>
      </vt:variant>
      <vt:variant>
        <vt:i4>5</vt:i4>
      </vt:variant>
      <vt:variant>
        <vt:lpwstr/>
      </vt:variant>
      <vt:variant>
        <vt:lpwstr>_Toc270545061</vt:lpwstr>
      </vt:variant>
      <vt:variant>
        <vt:i4>1441846</vt:i4>
      </vt:variant>
      <vt:variant>
        <vt:i4>98</vt:i4>
      </vt:variant>
      <vt:variant>
        <vt:i4>0</vt:i4>
      </vt:variant>
      <vt:variant>
        <vt:i4>5</vt:i4>
      </vt:variant>
      <vt:variant>
        <vt:lpwstr/>
      </vt:variant>
      <vt:variant>
        <vt:lpwstr>_Toc270545060</vt:lpwstr>
      </vt:variant>
      <vt:variant>
        <vt:i4>1376310</vt:i4>
      </vt:variant>
      <vt:variant>
        <vt:i4>92</vt:i4>
      </vt:variant>
      <vt:variant>
        <vt:i4>0</vt:i4>
      </vt:variant>
      <vt:variant>
        <vt:i4>5</vt:i4>
      </vt:variant>
      <vt:variant>
        <vt:lpwstr/>
      </vt:variant>
      <vt:variant>
        <vt:lpwstr>_Toc270545059</vt:lpwstr>
      </vt:variant>
      <vt:variant>
        <vt:i4>1376310</vt:i4>
      </vt:variant>
      <vt:variant>
        <vt:i4>86</vt:i4>
      </vt:variant>
      <vt:variant>
        <vt:i4>0</vt:i4>
      </vt:variant>
      <vt:variant>
        <vt:i4>5</vt:i4>
      </vt:variant>
      <vt:variant>
        <vt:lpwstr/>
      </vt:variant>
      <vt:variant>
        <vt:lpwstr>_Toc270545058</vt:lpwstr>
      </vt:variant>
      <vt:variant>
        <vt:i4>1376310</vt:i4>
      </vt:variant>
      <vt:variant>
        <vt:i4>80</vt:i4>
      </vt:variant>
      <vt:variant>
        <vt:i4>0</vt:i4>
      </vt:variant>
      <vt:variant>
        <vt:i4>5</vt:i4>
      </vt:variant>
      <vt:variant>
        <vt:lpwstr/>
      </vt:variant>
      <vt:variant>
        <vt:lpwstr>_Toc270545057</vt:lpwstr>
      </vt:variant>
      <vt:variant>
        <vt:i4>1376310</vt:i4>
      </vt:variant>
      <vt:variant>
        <vt:i4>74</vt:i4>
      </vt:variant>
      <vt:variant>
        <vt:i4>0</vt:i4>
      </vt:variant>
      <vt:variant>
        <vt:i4>5</vt:i4>
      </vt:variant>
      <vt:variant>
        <vt:lpwstr/>
      </vt:variant>
      <vt:variant>
        <vt:lpwstr>_Toc270545056</vt:lpwstr>
      </vt:variant>
      <vt:variant>
        <vt:i4>1376310</vt:i4>
      </vt:variant>
      <vt:variant>
        <vt:i4>68</vt:i4>
      </vt:variant>
      <vt:variant>
        <vt:i4>0</vt:i4>
      </vt:variant>
      <vt:variant>
        <vt:i4>5</vt:i4>
      </vt:variant>
      <vt:variant>
        <vt:lpwstr/>
      </vt:variant>
      <vt:variant>
        <vt:lpwstr>_Toc270545055</vt:lpwstr>
      </vt:variant>
      <vt:variant>
        <vt:i4>1376310</vt:i4>
      </vt:variant>
      <vt:variant>
        <vt:i4>62</vt:i4>
      </vt:variant>
      <vt:variant>
        <vt:i4>0</vt:i4>
      </vt:variant>
      <vt:variant>
        <vt:i4>5</vt:i4>
      </vt:variant>
      <vt:variant>
        <vt:lpwstr/>
      </vt:variant>
      <vt:variant>
        <vt:lpwstr>_Toc270545054</vt:lpwstr>
      </vt:variant>
      <vt:variant>
        <vt:i4>1376310</vt:i4>
      </vt:variant>
      <vt:variant>
        <vt:i4>56</vt:i4>
      </vt:variant>
      <vt:variant>
        <vt:i4>0</vt:i4>
      </vt:variant>
      <vt:variant>
        <vt:i4>5</vt:i4>
      </vt:variant>
      <vt:variant>
        <vt:lpwstr/>
      </vt:variant>
      <vt:variant>
        <vt:lpwstr>_Toc270545053</vt:lpwstr>
      </vt:variant>
      <vt:variant>
        <vt:i4>1376310</vt:i4>
      </vt:variant>
      <vt:variant>
        <vt:i4>50</vt:i4>
      </vt:variant>
      <vt:variant>
        <vt:i4>0</vt:i4>
      </vt:variant>
      <vt:variant>
        <vt:i4>5</vt:i4>
      </vt:variant>
      <vt:variant>
        <vt:lpwstr/>
      </vt:variant>
      <vt:variant>
        <vt:lpwstr>_Toc270545052</vt:lpwstr>
      </vt:variant>
      <vt:variant>
        <vt:i4>1376310</vt:i4>
      </vt:variant>
      <vt:variant>
        <vt:i4>44</vt:i4>
      </vt:variant>
      <vt:variant>
        <vt:i4>0</vt:i4>
      </vt:variant>
      <vt:variant>
        <vt:i4>5</vt:i4>
      </vt:variant>
      <vt:variant>
        <vt:lpwstr/>
      </vt:variant>
      <vt:variant>
        <vt:lpwstr>_Toc270545051</vt:lpwstr>
      </vt:variant>
      <vt:variant>
        <vt:i4>1376310</vt:i4>
      </vt:variant>
      <vt:variant>
        <vt:i4>38</vt:i4>
      </vt:variant>
      <vt:variant>
        <vt:i4>0</vt:i4>
      </vt:variant>
      <vt:variant>
        <vt:i4>5</vt:i4>
      </vt:variant>
      <vt:variant>
        <vt:lpwstr/>
      </vt:variant>
      <vt:variant>
        <vt:lpwstr>_Toc270545050</vt:lpwstr>
      </vt:variant>
      <vt:variant>
        <vt:i4>1310774</vt:i4>
      </vt:variant>
      <vt:variant>
        <vt:i4>32</vt:i4>
      </vt:variant>
      <vt:variant>
        <vt:i4>0</vt:i4>
      </vt:variant>
      <vt:variant>
        <vt:i4>5</vt:i4>
      </vt:variant>
      <vt:variant>
        <vt:lpwstr/>
      </vt:variant>
      <vt:variant>
        <vt:lpwstr>_Toc270545049</vt:lpwstr>
      </vt:variant>
      <vt:variant>
        <vt:i4>1310774</vt:i4>
      </vt:variant>
      <vt:variant>
        <vt:i4>26</vt:i4>
      </vt:variant>
      <vt:variant>
        <vt:i4>0</vt:i4>
      </vt:variant>
      <vt:variant>
        <vt:i4>5</vt:i4>
      </vt:variant>
      <vt:variant>
        <vt:lpwstr/>
      </vt:variant>
      <vt:variant>
        <vt:lpwstr>_Toc270545048</vt:lpwstr>
      </vt:variant>
      <vt:variant>
        <vt:i4>1310774</vt:i4>
      </vt:variant>
      <vt:variant>
        <vt:i4>20</vt:i4>
      </vt:variant>
      <vt:variant>
        <vt:i4>0</vt:i4>
      </vt:variant>
      <vt:variant>
        <vt:i4>5</vt:i4>
      </vt:variant>
      <vt:variant>
        <vt:lpwstr/>
      </vt:variant>
      <vt:variant>
        <vt:lpwstr>_Toc270545047</vt:lpwstr>
      </vt:variant>
      <vt:variant>
        <vt:i4>1310774</vt:i4>
      </vt:variant>
      <vt:variant>
        <vt:i4>14</vt:i4>
      </vt:variant>
      <vt:variant>
        <vt:i4>0</vt:i4>
      </vt:variant>
      <vt:variant>
        <vt:i4>5</vt:i4>
      </vt:variant>
      <vt:variant>
        <vt:lpwstr/>
      </vt:variant>
      <vt:variant>
        <vt:lpwstr>_Toc270545046</vt:lpwstr>
      </vt:variant>
      <vt:variant>
        <vt:i4>1310774</vt:i4>
      </vt:variant>
      <vt:variant>
        <vt:i4>8</vt:i4>
      </vt:variant>
      <vt:variant>
        <vt:i4>0</vt:i4>
      </vt:variant>
      <vt:variant>
        <vt:i4>5</vt:i4>
      </vt:variant>
      <vt:variant>
        <vt:lpwstr/>
      </vt:variant>
      <vt:variant>
        <vt:lpwstr>_Toc270545045</vt:lpwstr>
      </vt:variant>
      <vt:variant>
        <vt:i4>1310774</vt:i4>
      </vt:variant>
      <vt:variant>
        <vt:i4>2</vt:i4>
      </vt:variant>
      <vt:variant>
        <vt:i4>0</vt:i4>
      </vt:variant>
      <vt:variant>
        <vt:i4>5</vt:i4>
      </vt:variant>
      <vt:variant>
        <vt:lpwstr/>
      </vt:variant>
      <vt:variant>
        <vt:lpwstr>_Toc270545044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شیعه و اهل بیت</dc:title>
  <dc:subject>شیعه و اهل بیت</dc:subject>
  <dc:creator>احسان الهی ظهیر</dc:creator>
  <cp:keywords>شیعه و اهل بیت</cp:keywords>
  <dc:description>شیعه مذهب حقیقی و عقاید واقعی شان را نمی‌شناسند. آنها نسبت به حقيقت مذهبي كه به آن معتقدند و آن را به ارث برده اند، در جهل كامل و غفلت عميق به سر می‌برند و با نام دوستي اهل بيت پيامبر صلی الله علیه وآله وسلم فريب خورده اند. آنان حتي اهل بيت را نمی‌شناسند؛ چون شیعیان، منظورشان از اهل بيت، اهل بيت پيامبر نيست بلكه در پس اين كلمات، اهل بيت علي رضی الله عنه را در نظر دارند نه اهل بيت پيامبر را. حتي تمام فرزندان علي را جزو اهل بيت نمي‌دانند با این كه فاطمه، دختر پيامبر آنها را به دنيا آورده است. پس در واقع منظورشان از اهل بيت، کسانی است كه تعدادشان كمتر از انگشتان يك دست است؛ همچنان كه خواننده در این کتاب خواهد دید. نویسنده اين كتاب را براي اين فريب خوردگان شیعه نوشته است؛ ‌همان كساني كه حقيقت شيعه و اصل عقايد آنها را نمي‌شناسند؛ تا شاید خداوند آنها را توفیق دهد و به راه راست باز گردند و بفهمند كه اهل بيت پیامبر صلی الله علیه وآله وسلم و حتي اهل بيت علي رضی الله عنهم موافق شيعه و عقايد آنها نيستند.</dc:description>
  <cp:lastModifiedBy>islamhouse</cp:lastModifiedBy>
  <cp:revision>2</cp:revision>
  <dcterms:created xsi:type="dcterms:W3CDTF">2011-04-07T18:56:00Z</dcterms:created>
  <dcterms:modified xsi:type="dcterms:W3CDTF">2011-04-07T18:56:00Z</dcterms:modified>
  <cp:category/>
  <cp:contentType>www.aqeedeh.com کتابخانه عقیده</cp:contentType>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