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CF2" w:rsidRDefault="00C21CF2" w:rsidP="00C21CF2">
      <w:pPr>
        <w:jc w:val="center"/>
        <w:rPr>
          <w:rFonts w:cs="Arial"/>
          <w:b/>
          <w:bCs/>
          <w:sz w:val="36"/>
          <w:szCs w:val="36"/>
        </w:rPr>
      </w:pPr>
    </w:p>
    <w:p w:rsidR="00C21CF2" w:rsidRDefault="00C21CF2" w:rsidP="00C21CF2">
      <w:pPr>
        <w:jc w:val="center"/>
        <w:rPr>
          <w:rFonts w:cs="Arial"/>
          <w:b/>
          <w:bCs/>
          <w:sz w:val="36"/>
          <w:szCs w:val="36"/>
        </w:rPr>
      </w:pPr>
    </w:p>
    <w:p w:rsidR="00C21CF2" w:rsidRDefault="00C21CF2" w:rsidP="00C21CF2">
      <w:pPr>
        <w:jc w:val="center"/>
        <w:rPr>
          <w:rFonts w:cs="Arial"/>
          <w:b/>
          <w:bCs/>
          <w:sz w:val="36"/>
          <w:szCs w:val="36"/>
        </w:rPr>
      </w:pPr>
    </w:p>
    <w:p w:rsidR="00C21CF2" w:rsidRDefault="00C21CF2" w:rsidP="00C21CF2">
      <w:pPr>
        <w:jc w:val="center"/>
        <w:rPr>
          <w:rFonts w:cs="Arial"/>
          <w:b/>
          <w:bCs/>
          <w:sz w:val="36"/>
          <w:szCs w:val="36"/>
        </w:rPr>
      </w:pPr>
    </w:p>
    <w:p w:rsidR="00C21CF2" w:rsidRDefault="00C21CF2" w:rsidP="00C21CF2">
      <w:pPr>
        <w:jc w:val="center"/>
        <w:rPr>
          <w:rFonts w:cs="Arial"/>
          <w:b/>
          <w:bCs/>
          <w:sz w:val="36"/>
          <w:szCs w:val="36"/>
        </w:rPr>
      </w:pPr>
    </w:p>
    <w:p w:rsidR="00C21CF2" w:rsidRDefault="00C21CF2" w:rsidP="00C21CF2">
      <w:pPr>
        <w:jc w:val="center"/>
        <w:rPr>
          <w:rFonts w:cs="Arial"/>
          <w:b/>
          <w:bCs/>
          <w:sz w:val="36"/>
          <w:szCs w:val="36"/>
        </w:rPr>
      </w:pPr>
    </w:p>
    <w:p w:rsidR="00C21CF2" w:rsidRDefault="00C21CF2" w:rsidP="00C21CF2">
      <w:pPr>
        <w:jc w:val="center"/>
        <w:rPr>
          <w:rFonts w:cs="Arial"/>
          <w:b/>
          <w:bCs/>
          <w:sz w:val="36"/>
          <w:szCs w:val="36"/>
        </w:rPr>
      </w:pPr>
    </w:p>
    <w:p w:rsidR="00C21CF2" w:rsidRPr="00C21CF2" w:rsidRDefault="00C21CF2" w:rsidP="00C21CF2">
      <w:pPr>
        <w:jc w:val="center"/>
        <w:rPr>
          <w:rFonts w:cs="Arial"/>
          <w:b/>
          <w:bCs/>
          <w:sz w:val="36"/>
          <w:szCs w:val="36"/>
          <w:rtl/>
        </w:rPr>
      </w:pPr>
      <w:bookmarkStart w:id="0" w:name="_GoBack"/>
      <w:bookmarkEnd w:id="0"/>
      <w:r w:rsidRPr="00C21CF2">
        <w:rPr>
          <w:rFonts w:cs="Arial"/>
          <w:b/>
          <w:bCs/>
          <w:sz w:val="36"/>
          <w:szCs w:val="36"/>
          <w:rtl/>
        </w:rPr>
        <w:t>حق المسلم على المسلم ست</w:t>
      </w:r>
    </w:p>
    <w:p w:rsidR="00C21CF2" w:rsidRPr="00C21CF2" w:rsidRDefault="00C21CF2" w:rsidP="00C21CF2">
      <w:pPr>
        <w:jc w:val="center"/>
        <w:rPr>
          <w:rFonts w:cs="Arial"/>
          <w:b/>
          <w:bCs/>
          <w:sz w:val="36"/>
          <w:szCs w:val="36"/>
          <w:rtl/>
        </w:rPr>
      </w:pPr>
      <w:r w:rsidRPr="00C21CF2">
        <w:rPr>
          <w:rFonts w:cs="Arial"/>
          <w:b/>
          <w:bCs/>
          <w:sz w:val="36"/>
          <w:szCs w:val="36"/>
          <w:rtl/>
          <w:lang w:bidi="he-IL"/>
        </w:rPr>
        <w:t>הזכויות של מוסלמי על פני מוסלמי הן שש</w:t>
      </w:r>
    </w:p>
    <w:p w:rsidR="00C21CF2" w:rsidRPr="00C21CF2" w:rsidRDefault="00C21CF2" w:rsidP="00C21CF2">
      <w:pPr>
        <w:bidi/>
        <w:jc w:val="center"/>
        <w:rPr>
          <w:rFonts w:cs="Arial"/>
          <w:b/>
          <w:bCs/>
          <w:sz w:val="36"/>
          <w:szCs w:val="36"/>
          <w:rtl/>
        </w:rPr>
      </w:pPr>
      <w:r w:rsidRPr="00C21CF2">
        <w:rPr>
          <w:rFonts w:cs="Arial" w:hint="cs"/>
          <w:b/>
          <w:bCs/>
          <w:sz w:val="36"/>
          <w:szCs w:val="36"/>
          <w:rtl/>
        </w:rPr>
        <w:t>المؤلف: ماجد بن سليمان</w:t>
      </w:r>
    </w:p>
    <w:p w:rsidR="00C21CF2" w:rsidRPr="00C21CF2" w:rsidRDefault="00C21CF2" w:rsidP="00C21CF2">
      <w:pPr>
        <w:jc w:val="center"/>
        <w:rPr>
          <w:rFonts w:hint="cs"/>
          <w:b/>
          <w:bCs/>
          <w:sz w:val="36"/>
          <w:szCs w:val="36"/>
        </w:rPr>
      </w:pPr>
      <w:r w:rsidRPr="00C21CF2">
        <w:rPr>
          <w:rFonts w:cs="Arial" w:hint="cs"/>
          <w:b/>
          <w:bCs/>
          <w:sz w:val="36"/>
          <w:szCs w:val="36"/>
          <w:rtl/>
        </w:rPr>
        <w:t>أشرف على الترجمة: ماجد بن سليمان</w:t>
      </w:r>
    </w:p>
    <w:p w:rsidR="00C21CF2" w:rsidRDefault="00C21CF2">
      <w:pPr>
        <w:rPr>
          <w:rFonts w:cs="Arial"/>
          <w:sz w:val="24"/>
          <w:szCs w:val="24"/>
          <w:rtl/>
          <w:lang w:bidi="he-IL"/>
        </w:rPr>
      </w:pPr>
      <w:r>
        <w:rPr>
          <w:rFonts w:cs="Arial"/>
          <w:sz w:val="24"/>
          <w:szCs w:val="24"/>
          <w:rtl/>
          <w:lang w:bidi="he-IL"/>
        </w:rPr>
        <w:br w:type="page"/>
      </w:r>
    </w:p>
    <w:p w:rsidR="00310459" w:rsidRDefault="00AF41DF" w:rsidP="00AF41DF">
      <w:pPr>
        <w:rPr>
          <w:rtl/>
          <w:lang w:bidi="ar-JO"/>
        </w:rPr>
      </w:pPr>
      <w:r w:rsidRPr="00AF41DF">
        <w:rPr>
          <w:rFonts w:cs="Arial"/>
          <w:sz w:val="24"/>
          <w:szCs w:val="24"/>
          <w:rtl/>
          <w:lang w:bidi="he-IL"/>
        </w:rPr>
        <w:lastRenderedPageBreak/>
        <w:t xml:space="preserve">זכותו של המוסלמי על האסלאם המוסלמי הקנתה למוסלמי כמה זכויות שהוא משיג מאחיו המוסלמים, והיא גם הקנתה לו כמה חובות כלפי אחיו, מי שיבצע אותן מסוגל יותר לאחרים, והוא יקבל מ. גמולו הרבה טוב, וציות טוב למצוות ה' - כבודו  והבאים: הצהרה על חלק מהזכויות הללו. החזרת סלאם פירושה שלום: ביטחון, כאילו מישהו אומר לו: נתתי לך שלום וביטחון, ושום דבר לא יזיק לך ברשות ה'. החזרה ונתינת שלום היא אחת מהמסורות האסלאמיות הגדולות, שהאיסלאם דוחק בהן; כי יש לו השפעה יפה בקרב אנשים; כגון הפצת המשמעויות של ביטחון ובטיחות. כמו גם חיזוק האהבה בין המוסלמים, שכן היא כרוכה בהשגת השכר הגדול מאלוהים - העליון - הנביא - יהי רצון ושלום ה' עליו - קרא לסונה זו, וחפץ בכך כשאמר: (זכות המוסלמי עלי המוסלמי הוא שש. שנאמר: מה הם, שליח האלוהים? אמר: אם תפגוש אותו, ברך אותו] ביקור חולים הנביא - תפילת ה' ושלום עליו - אומר: (זכות המוסלמי על מוסלמי אחר היא חמש), וחמישה מהם מוזכרים. הכוונה בביקור חולים היא: ביקור חולים. אותו, משלים על לבו, מלמד את מצבו ומחלתו, ועונה על צרכיו, וכל זה מקבל שכר, והרחמים יורדים. פחד מקושי עבור המטופל. לשאול אותו על מצבו, ולהיות סבלני למחלתו. להביא עמו מה שמשמח את הנשמה; כמו פירות או." אלו ששמעו אותו צריכים להתפלל עבורו באומרו: "ירחם ה' עליך". ששמר עליו בריא אחרי התעטשות זו; אולי זה היה סיבת נזקו, וייתכן שהכוונה היא: אלוהים אינו מריח את השטן בך, והתמוגגות של עיטוש קשורה בשבח לה' - הכול יכול. בתשובה להזמנה, דהיינו נענה להזמנה למשתה או לסעודה, הוא אומר - תפילת ה' ושלום עליו-: (ואם הזמין אותך, השיב לוהסכימו החוקרים כי יש להיענות להזמנה למסיבת החתונה או לחתונה, ורצוי לענות על משהו אחר, ותירצו לא נענים, כגון נוכחות של חשד או קדושה, או ראיית מישהו שנוכחותו מוטרדת וכו'. בעקבות הלוויות אומר הנביא - יהי רצון ושלום ה': (זכותו של מוסלמי על מוסלמי אחר היא חמש), והוא הזכיר ביניהם: (ובעקבות הלוויות) שם נביא רצה בעקבות הלוויה של מוסלמי; מכיוון שיש לזה שכר, עלייה בקרבת ה' - עליון - וירידת רחמים, ונקבעים לכך חוקים וכללים, ולכן הלוויות לא נגררות אחריו צעקות או יללות, בנוסף לזרז באחיו הנביא - יהי רצון ושלום ה' אומר: (תמך באחיך בין אם הוא מדכא ובין אם הוא מדכא) בין זכויותיו של מוסלמי אם הוא חלש ומדוכא הוא שאחיו תומכים בו בדיבורים או במעשה, או אפילו בהשתדלות, ואם אינו צודק מונעים ממנו לעשות לו עוול. וכל זה מהווה סיבה להשגת הרמוניה בין בני העדה </w:t>
      </w:r>
      <w:r w:rsidRPr="00AF41DF">
        <w:rPr>
          <w:rFonts w:cs="Arial"/>
          <w:rtl/>
          <w:lang w:bidi="he-IL"/>
        </w:rPr>
        <w:t>האסלאמית . הצדקת השבועה רצויה למוסלמי אם אחיו המוסלמי נשבע במותר, כדי להצדי</w:t>
      </w:r>
    </w:p>
    <w:sectPr w:rsidR="00310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DC4"/>
    <w:rsid w:val="00636E46"/>
    <w:rsid w:val="007039EB"/>
    <w:rsid w:val="00AF41DF"/>
    <w:rsid w:val="00BB4002"/>
    <w:rsid w:val="00C21CF2"/>
    <w:rsid w:val="00ED7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1B25D"/>
  <w15:docId w15:val="{C8C313B2-ADAC-41E4-A8AE-47CF6006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ماجد .</cp:lastModifiedBy>
  <cp:revision>3</cp:revision>
  <cp:lastPrinted>2022-05-05T15:38:00Z</cp:lastPrinted>
  <dcterms:created xsi:type="dcterms:W3CDTF">2023-06-07T11:30:00Z</dcterms:created>
  <dcterms:modified xsi:type="dcterms:W3CDTF">2023-06-07T11:31:00Z</dcterms:modified>
</cp:coreProperties>
</file>