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F5D" w14:textId="77777777" w:rsidR="00321DEE" w:rsidRPr="001E73AF" w:rsidRDefault="00321DEE" w:rsidP="006C5CD4">
      <w:pPr>
        <w:bidi w:val="0"/>
        <w:spacing w:after="120"/>
        <w:jc w:val="center"/>
        <w:rPr>
          <w:b/>
          <w:bCs/>
          <w:i/>
          <w:iCs/>
          <w:color w:val="800000"/>
          <w:sz w:val="10"/>
          <w:szCs w:val="10"/>
          <w:rtl/>
          <w:lang w:val="hu-HU"/>
        </w:rPr>
      </w:pPr>
    </w:p>
    <w:p w14:paraId="3E20BB45" w14:textId="77777777" w:rsidR="00F97EBC" w:rsidRPr="007F23E4" w:rsidRDefault="00927EEE" w:rsidP="00652EF4">
      <w:pPr>
        <w:bidi w:val="0"/>
        <w:spacing w:after="60" w:line="240" w:lineRule="auto"/>
        <w:jc w:val="center"/>
        <w:rPr>
          <w:b/>
          <w:bCs/>
          <w:i/>
          <w:iCs/>
          <w:color w:val="0000FF"/>
          <w:sz w:val="44"/>
          <w:szCs w:val="44"/>
          <w:lang w:val="hu-HU" w:bidi="ar-YE"/>
        </w:rPr>
      </w:pPr>
      <w:r w:rsidRPr="007F23E4">
        <w:rPr>
          <w:b/>
          <w:bCs/>
          <w:i/>
          <w:iCs/>
          <w:color w:val="0000FF"/>
          <w:sz w:val="44"/>
          <w:szCs w:val="44"/>
          <w:lang w:val="hu-HU" w:bidi="ar-YE"/>
        </w:rPr>
        <w:t xml:space="preserve">Mohamed </w:t>
      </w:r>
      <w:r w:rsidRPr="007F23E4">
        <w:rPr>
          <w:b/>
          <w:bCs/>
          <w:i/>
          <w:iCs/>
          <w:color w:val="0000FF"/>
          <w:sz w:val="44"/>
          <w:szCs w:val="44"/>
          <w:rtl/>
          <w:lang w:val="hu-HU" w:bidi="ar-YE"/>
        </w:rPr>
        <w:t>(</w:t>
      </w:r>
      <w:r w:rsidRPr="007F23E4">
        <w:rPr>
          <w:rFonts w:ascii="Sakkal Majalla" w:hAnsi="Sakkal Majalla" w:cs="Sakkal Majalla" w:hint="cs"/>
          <w:b/>
          <w:bCs/>
          <w:i/>
          <w:iCs/>
          <w:color w:val="0000FF"/>
          <w:sz w:val="44"/>
          <w:szCs w:val="44"/>
          <w:rtl/>
          <w:lang w:val="hu-HU" w:bidi="ar-YE"/>
        </w:rPr>
        <w:t>ﷺ</w:t>
      </w:r>
      <w:r w:rsidRPr="007F23E4">
        <w:rPr>
          <w:b/>
          <w:bCs/>
          <w:i/>
          <w:iCs/>
          <w:color w:val="0000FF"/>
          <w:sz w:val="44"/>
          <w:szCs w:val="44"/>
          <w:rtl/>
          <w:lang w:val="hu-HU" w:bidi="ar-YE"/>
        </w:rPr>
        <w:t>)</w:t>
      </w:r>
      <w:r w:rsidR="00F97EBC" w:rsidRPr="007F23E4">
        <w:rPr>
          <w:b/>
          <w:bCs/>
          <w:i/>
          <w:iCs/>
          <w:color w:val="0000FF"/>
          <w:sz w:val="44"/>
          <w:szCs w:val="44"/>
          <w:lang w:val="hu-HU" w:bidi="ar-YE"/>
        </w:rPr>
        <w:t xml:space="preserve"> útmuta</w:t>
      </w:r>
      <w:bookmarkStart w:id="0" w:name="_GoBack"/>
      <w:bookmarkEnd w:id="0"/>
      <w:r w:rsidR="00F97EBC" w:rsidRPr="007F23E4">
        <w:rPr>
          <w:b/>
          <w:bCs/>
          <w:i/>
          <w:iCs/>
          <w:color w:val="0000FF"/>
          <w:sz w:val="44"/>
          <w:szCs w:val="44"/>
          <w:lang w:val="hu-HU" w:bidi="ar-YE"/>
        </w:rPr>
        <w:t>tása</w:t>
      </w:r>
    </w:p>
    <w:p w14:paraId="08BD22E8" w14:textId="77777777" w:rsidR="00927EEE" w:rsidRPr="007F23E4" w:rsidRDefault="00F97EBC" w:rsidP="00506504">
      <w:pPr>
        <w:bidi w:val="0"/>
        <w:spacing w:after="200" w:line="276" w:lineRule="auto"/>
        <w:jc w:val="center"/>
        <w:rPr>
          <w:b/>
          <w:bCs/>
          <w:i/>
          <w:iCs/>
          <w:color w:val="0000FF"/>
          <w:sz w:val="32"/>
          <w:szCs w:val="32"/>
          <w:lang w:val="hu-HU" w:bidi="ar-YE"/>
        </w:rPr>
      </w:pPr>
      <w:r w:rsidRPr="007F23E4">
        <w:rPr>
          <w:b/>
          <w:bCs/>
          <w:i/>
          <w:iCs/>
          <w:color w:val="0000FF"/>
          <w:sz w:val="32"/>
          <w:szCs w:val="32"/>
          <w:lang w:val="hu-HU" w:bidi="ar-YE"/>
        </w:rPr>
        <w:t xml:space="preserve">az </w:t>
      </w:r>
      <w:r w:rsidR="00927EEE" w:rsidRPr="007F23E4">
        <w:rPr>
          <w:b/>
          <w:bCs/>
          <w:i/>
          <w:iCs/>
          <w:color w:val="0000FF"/>
          <w:sz w:val="32"/>
          <w:szCs w:val="32"/>
          <w:lang w:val="hu-HU" w:bidi="ar-YE"/>
        </w:rPr>
        <w:t>i</w:t>
      </w:r>
      <w:r w:rsidRPr="007F23E4">
        <w:rPr>
          <w:b/>
          <w:bCs/>
          <w:i/>
          <w:iCs/>
          <w:color w:val="0000FF"/>
          <w:sz w:val="32"/>
          <w:szCs w:val="32"/>
          <w:lang w:val="hu-HU" w:bidi="ar-YE"/>
        </w:rPr>
        <w:t xml:space="preserve">stenszolgálatot, az </w:t>
      </w:r>
      <w:r w:rsidR="00927EEE" w:rsidRPr="007F23E4">
        <w:rPr>
          <w:b/>
          <w:bCs/>
          <w:i/>
          <w:iCs/>
          <w:color w:val="0000FF"/>
          <w:sz w:val="32"/>
          <w:szCs w:val="32"/>
          <w:lang w:bidi="ar-YE"/>
        </w:rPr>
        <w:t>ügyletek</w:t>
      </w:r>
      <w:r w:rsidRPr="007F23E4">
        <w:rPr>
          <w:b/>
          <w:bCs/>
          <w:i/>
          <w:iCs/>
          <w:color w:val="0000FF"/>
          <w:sz w:val="32"/>
          <w:szCs w:val="32"/>
          <w:lang w:val="hu-HU" w:bidi="ar-YE"/>
        </w:rPr>
        <w:t xml:space="preserve"> és a viselkedést illetően</w:t>
      </w:r>
    </w:p>
    <w:p w14:paraId="5AF0D3C7" w14:textId="77777777" w:rsidR="006C5CD4" w:rsidRPr="008F22FC" w:rsidRDefault="00D11310" w:rsidP="00927EEE">
      <w:pPr>
        <w:bidi w:val="0"/>
        <w:jc w:val="center"/>
        <w:rPr>
          <w:rFonts w:cs="KFGQPC Uthman Taha Naskh"/>
          <w:color w:val="808080"/>
          <w:sz w:val="22"/>
          <w:szCs w:val="22"/>
          <w:lang w:val="ro-RO" w:bidi="ar-EG"/>
        </w:rPr>
      </w:pPr>
      <w:r w:rsidRPr="008F22FC">
        <w:rPr>
          <w:noProof/>
          <w:color w:val="5EA1A5"/>
          <w:sz w:val="100"/>
          <w:szCs w:val="100"/>
        </w:rPr>
        <w:drawing>
          <wp:anchor distT="0" distB="0" distL="114300" distR="114300" simplePos="0" relativeHeight="251656192" behindDoc="0" locked="0" layoutInCell="1" allowOverlap="1" wp14:anchorId="361BB545" wp14:editId="6005E4DE">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8F22FC">
        <w:rPr>
          <w:rFonts w:cs="KFGQPC Uthman Taha Naskh"/>
          <w:color w:val="808080"/>
          <w:sz w:val="22"/>
          <w:szCs w:val="22"/>
          <w:rtl/>
          <w:lang w:bidi="ar-EG"/>
        </w:rPr>
        <w:t>]</w:t>
      </w:r>
      <w:r w:rsidR="00BE52BC" w:rsidRPr="008F22FC">
        <w:t xml:space="preserve"> </w:t>
      </w:r>
      <w:r w:rsidR="00BE52BC" w:rsidRPr="008F22FC">
        <w:rPr>
          <w:rFonts w:cs="KFGQPC Uthman Taha Naskh"/>
          <w:color w:val="808080"/>
          <w:sz w:val="22"/>
          <w:szCs w:val="22"/>
          <w:lang w:bidi="ar-EG"/>
        </w:rPr>
        <w:t xml:space="preserve">Magyar </w:t>
      </w:r>
      <w:r w:rsidR="006C5CD4" w:rsidRPr="008F22FC">
        <w:rPr>
          <w:rFonts w:cs="KFGQPC Uthman Taha Naskh"/>
          <w:color w:val="808080"/>
          <w:sz w:val="22"/>
          <w:szCs w:val="22"/>
          <w:lang w:val="ro-RO" w:bidi="ar-EG"/>
        </w:rPr>
        <w:t xml:space="preserve">– </w:t>
      </w:r>
      <w:r w:rsidR="00BE52BC" w:rsidRPr="008F22FC">
        <w:rPr>
          <w:rFonts w:cs="KFGQPC Uthman Taha Naskh"/>
          <w:color w:val="808080"/>
          <w:sz w:val="22"/>
          <w:szCs w:val="22"/>
          <w:lang w:bidi="ar-EG"/>
        </w:rPr>
        <w:t xml:space="preserve">Hungarian </w:t>
      </w:r>
      <w:r w:rsidR="006C5CD4" w:rsidRPr="008F22FC">
        <w:rPr>
          <w:rFonts w:cs="KFGQPC Uthman Taha Naskh"/>
          <w:color w:val="808080"/>
          <w:sz w:val="22"/>
          <w:szCs w:val="22"/>
          <w:lang w:val="ro-RO" w:bidi="ar-EG"/>
        </w:rPr>
        <w:t xml:space="preserve">– </w:t>
      </w:r>
      <w:r w:rsidR="00BE52BC" w:rsidRPr="008F22FC">
        <w:rPr>
          <w:rFonts w:cs="KFGQPC Uthman Taha Naskh" w:hint="cs"/>
          <w:color w:val="808080"/>
          <w:sz w:val="22"/>
          <w:szCs w:val="22"/>
          <w:rtl/>
          <w:lang w:bidi="ar-EG"/>
        </w:rPr>
        <w:t>مجري</w:t>
      </w:r>
      <w:r w:rsidR="006C5CD4" w:rsidRPr="008F22FC">
        <w:rPr>
          <w:rFonts w:cs="KFGQPC Uthman Taha Naskh"/>
          <w:color w:val="808080"/>
          <w:sz w:val="22"/>
          <w:szCs w:val="22"/>
          <w:lang w:val="ro-RO" w:bidi="ar-EG"/>
        </w:rPr>
        <w:t xml:space="preserve"> </w:t>
      </w:r>
      <w:r w:rsidR="006C5CD4" w:rsidRPr="008F22FC">
        <w:rPr>
          <w:rFonts w:cs="KFGQPC Uthman Taha Naskh"/>
          <w:color w:val="808080"/>
          <w:sz w:val="22"/>
          <w:szCs w:val="22"/>
          <w:rtl/>
          <w:lang w:bidi="ar-EG"/>
        </w:rPr>
        <w:t>[</w:t>
      </w:r>
    </w:p>
    <w:p w14:paraId="63F96DA8" w14:textId="77777777" w:rsidR="000A38DB" w:rsidRPr="008F22FC" w:rsidRDefault="007B0A77" w:rsidP="00D1630E">
      <w:pPr>
        <w:tabs>
          <w:tab w:val="left" w:pos="753"/>
          <w:tab w:val="center" w:pos="3968"/>
        </w:tabs>
        <w:bidi w:val="0"/>
        <w:rPr>
          <w:color w:val="5EA1A5"/>
          <w:lang w:bidi="ar-EG"/>
        </w:rPr>
      </w:pPr>
      <w:r w:rsidRPr="008F22FC">
        <w:rPr>
          <w:color w:val="5EA1A5"/>
          <w:sz w:val="100"/>
          <w:szCs w:val="100"/>
          <w:lang w:bidi="ar-EG"/>
        </w:rPr>
        <w:tab/>
      </w:r>
      <w:r w:rsidRPr="008F22FC">
        <w:rPr>
          <w:color w:val="5EA1A5"/>
          <w:sz w:val="100"/>
          <w:szCs w:val="100"/>
          <w:lang w:bidi="ar-EG"/>
        </w:rPr>
        <w:tab/>
      </w:r>
    </w:p>
    <w:p w14:paraId="72F0A33D" w14:textId="77777777" w:rsidR="00063D50" w:rsidRPr="008F22FC" w:rsidRDefault="00063D50" w:rsidP="00F97EBC">
      <w:pPr>
        <w:bidi w:val="0"/>
        <w:spacing w:line="240" w:lineRule="auto"/>
        <w:rPr>
          <w:rFonts w:ascii="Book Antiqua" w:hAnsi="Book Antiqua"/>
          <w:b/>
          <w:bCs/>
        </w:rPr>
      </w:pPr>
    </w:p>
    <w:p w14:paraId="14B359DE" w14:textId="77777777" w:rsidR="00927EEE" w:rsidRPr="008F22FC" w:rsidRDefault="00927EEE" w:rsidP="00F97EBC">
      <w:pPr>
        <w:bidi w:val="0"/>
        <w:ind w:right="-2"/>
        <w:jc w:val="center"/>
        <w:rPr>
          <w:b/>
          <w:bCs/>
          <w:i/>
          <w:iCs/>
          <w:lang w:val="hu-HU"/>
        </w:rPr>
      </w:pPr>
    </w:p>
    <w:p w14:paraId="3F8B531E" w14:textId="77777777" w:rsidR="007B0A77" w:rsidRPr="00506504" w:rsidRDefault="00F97EBC" w:rsidP="00506504">
      <w:pPr>
        <w:bidi w:val="0"/>
        <w:ind w:right="-2"/>
        <w:jc w:val="center"/>
        <w:outlineLvl w:val="0"/>
        <w:rPr>
          <w:b/>
          <w:bCs/>
          <w:i/>
          <w:iCs/>
          <w:lang w:val="hu-HU"/>
        </w:rPr>
      </w:pPr>
      <w:r w:rsidRPr="008F22FC">
        <w:rPr>
          <w:b/>
          <w:bCs/>
          <w:i/>
          <w:iCs/>
          <w:lang w:val="hu-HU"/>
        </w:rPr>
        <w:t>Dr. Ahmad bin Uthman Al-Mazyad</w:t>
      </w:r>
    </w:p>
    <w:p w14:paraId="5F008BF3" w14:textId="77777777" w:rsidR="00D1630E" w:rsidRPr="008F22FC" w:rsidRDefault="00D1630E" w:rsidP="00506504">
      <w:pPr>
        <w:bidi w:val="0"/>
        <w:ind w:right="-2"/>
        <w:rPr>
          <w:color w:val="7F7F7F"/>
          <w:sz w:val="44"/>
          <w:szCs w:val="44"/>
          <w:rtl/>
          <w:lang w:bidi="ar-EG"/>
        </w:rPr>
      </w:pPr>
    </w:p>
    <w:p w14:paraId="3305D241" w14:textId="77777777" w:rsidR="00D1630E" w:rsidRPr="00506504" w:rsidRDefault="007B0A77" w:rsidP="00506504">
      <w:pPr>
        <w:bidi w:val="0"/>
        <w:ind w:right="-2"/>
        <w:jc w:val="center"/>
        <w:rPr>
          <w:color w:val="7F7F7F"/>
          <w:sz w:val="44"/>
          <w:szCs w:val="44"/>
          <w:rtl/>
          <w:lang w:bidi="ar-EG"/>
        </w:rPr>
      </w:pPr>
      <w:r w:rsidRPr="008F22FC">
        <w:rPr>
          <w:color w:val="7F7F7F"/>
          <w:sz w:val="44"/>
          <w:szCs w:val="44"/>
          <w:lang w:bidi="ar-EG"/>
        </w:rPr>
        <w:sym w:font="Wingdings" w:char="F097"/>
      </w:r>
      <w:r w:rsidRPr="008F22FC">
        <w:rPr>
          <w:color w:val="7F7F7F"/>
          <w:sz w:val="44"/>
          <w:szCs w:val="44"/>
          <w:lang w:bidi="ar-EG"/>
        </w:rPr>
        <w:sym w:font="Wingdings" w:char="F099"/>
      </w:r>
    </w:p>
    <w:p w14:paraId="015FCD73" w14:textId="77777777" w:rsidR="00D1630E" w:rsidRPr="008F22FC" w:rsidRDefault="00D1630E" w:rsidP="00D1630E">
      <w:pPr>
        <w:bidi w:val="0"/>
        <w:ind w:right="-2"/>
        <w:jc w:val="center"/>
        <w:rPr>
          <w:color w:val="006666"/>
          <w:sz w:val="2"/>
          <w:szCs w:val="2"/>
          <w:lang w:bidi="ar-EG"/>
        </w:rPr>
      </w:pPr>
    </w:p>
    <w:p w14:paraId="53597357" w14:textId="77777777" w:rsidR="000A38DB" w:rsidRPr="008F22FC" w:rsidRDefault="000A38DB" w:rsidP="00321DEE">
      <w:pPr>
        <w:spacing w:after="120"/>
        <w:ind w:right="-2"/>
        <w:jc w:val="center"/>
        <w:rPr>
          <w:rFonts w:eastAsia="Times New Roman" w:cs="Calibri"/>
          <w:b/>
          <w:i/>
          <w:color w:val="800000"/>
          <w:lang w:val="ro-RO"/>
        </w:rPr>
      </w:pPr>
    </w:p>
    <w:p w14:paraId="29AAC426" w14:textId="77777777" w:rsidR="00321DEE" w:rsidRPr="008F22FC" w:rsidRDefault="00BE52BC" w:rsidP="00506504">
      <w:pPr>
        <w:spacing w:after="60" w:line="240" w:lineRule="auto"/>
        <w:ind w:right="-2"/>
        <w:jc w:val="center"/>
        <w:outlineLvl w:val="0"/>
        <w:rPr>
          <w:rFonts w:eastAsia="Times New Roman" w:cs="Calibri"/>
          <w:b/>
          <w:i/>
          <w:color w:val="800000"/>
          <w:lang w:val="ro-RO"/>
        </w:rPr>
      </w:pPr>
      <w:r w:rsidRPr="008F22FC">
        <w:rPr>
          <w:rFonts w:eastAsia="Times New Roman" w:cs="Calibri"/>
          <w:b/>
          <w:bCs/>
          <w:i/>
          <w:color w:val="800000"/>
        </w:rPr>
        <w:t>Ford</w:t>
      </w:r>
      <w:r w:rsidR="00D1630E" w:rsidRPr="008F22FC">
        <w:rPr>
          <w:rFonts w:eastAsia="Times New Roman"/>
          <w:b/>
          <w:bCs/>
          <w:i/>
          <w:color w:val="800000"/>
        </w:rPr>
        <w:t>í</w:t>
      </w:r>
      <w:r w:rsidRPr="008F22FC">
        <w:rPr>
          <w:rFonts w:eastAsia="Times New Roman" w:cs="Calibri"/>
          <w:b/>
          <w:bCs/>
          <w:i/>
          <w:color w:val="800000"/>
        </w:rPr>
        <w:t>totta</w:t>
      </w:r>
      <w:r w:rsidR="00321DEE" w:rsidRPr="008F22FC">
        <w:rPr>
          <w:rFonts w:eastAsia="Times New Roman" w:cs="Calibri"/>
          <w:b/>
          <w:i/>
          <w:color w:val="800000"/>
          <w:lang w:val="ro-RO"/>
        </w:rPr>
        <w:t>:</w:t>
      </w:r>
    </w:p>
    <w:p w14:paraId="1733A832" w14:textId="77777777" w:rsidR="00321DEE" w:rsidRPr="00506504" w:rsidRDefault="00321DEE" w:rsidP="00063D50">
      <w:pPr>
        <w:bidi w:val="0"/>
        <w:spacing w:after="60" w:line="240" w:lineRule="auto"/>
        <w:jc w:val="center"/>
        <w:rPr>
          <w:rFonts w:asciiTheme="majorBidi" w:hAnsiTheme="majorBidi" w:cstheme="majorBidi"/>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06504">
        <w:rPr>
          <w:rFonts w:asciiTheme="majorBidi" w:hAnsiTheme="majorBidi" w:cstheme="majorBidi"/>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33C83718" w14:textId="77777777" w:rsidR="00321DEE" w:rsidRPr="008F22FC" w:rsidRDefault="00321DEE" w:rsidP="00063D50">
      <w:pPr>
        <w:spacing w:after="60" w:line="240" w:lineRule="auto"/>
        <w:ind w:right="-2"/>
        <w:jc w:val="center"/>
        <w:rPr>
          <w:rFonts w:eastAsia="Times New Roman" w:cs="Calibri"/>
          <w:b/>
          <w:i/>
          <w:lang w:val="ro-RO"/>
        </w:rPr>
      </w:pPr>
      <w:r w:rsidRPr="008F22FC">
        <w:rPr>
          <w:rFonts w:eastAsia="Times New Roman" w:cs="Calibri"/>
          <w:b/>
          <w:i/>
          <w:lang w:val="ro-RO"/>
        </w:rPr>
        <w:t xml:space="preserve">&amp; </w:t>
      </w:r>
      <w:r w:rsidR="00BE52BC" w:rsidRPr="008F22FC">
        <w:rPr>
          <w:rFonts w:eastAsia="Times New Roman" w:cs="Calibri"/>
          <w:b/>
          <w:i/>
          <w:lang w:val="ro-RO"/>
        </w:rPr>
        <w:t>J</w:t>
      </w:r>
      <w:r w:rsidR="00D1630E" w:rsidRPr="008F22FC">
        <w:rPr>
          <w:rFonts w:eastAsia="Times New Roman" w:cs="Calibri"/>
          <w:b/>
          <w:i/>
          <w:lang w:val="ro-RO"/>
        </w:rPr>
        <w:t>ú</w:t>
      </w:r>
      <w:r w:rsidR="00BE52BC" w:rsidRPr="008F22FC">
        <w:rPr>
          <w:rFonts w:eastAsia="Times New Roman" w:cs="Calibri"/>
          <w:b/>
          <w:i/>
          <w:lang w:val="ro-RO"/>
        </w:rPr>
        <w:t>lia G</w:t>
      </w:r>
      <w:r w:rsidR="00D1630E" w:rsidRPr="008F22FC">
        <w:rPr>
          <w:rFonts w:eastAsia="Times New Roman" w:cs="Calibri"/>
          <w:b/>
          <w:i/>
          <w:lang w:val="ro-RO"/>
        </w:rPr>
        <w:t>á</w:t>
      </w:r>
      <w:r w:rsidR="00BE52BC" w:rsidRPr="008F22FC">
        <w:rPr>
          <w:rFonts w:eastAsia="Times New Roman" w:cs="Calibri"/>
          <w:b/>
          <w:i/>
          <w:lang w:val="ro-RO"/>
        </w:rPr>
        <w:t>briel</w:t>
      </w:r>
    </w:p>
    <w:p w14:paraId="22F65EA6" w14:textId="77777777" w:rsidR="00321DEE" w:rsidRPr="008F22FC" w:rsidRDefault="00BE52BC" w:rsidP="00063D50">
      <w:pPr>
        <w:spacing w:after="60" w:line="240" w:lineRule="auto"/>
        <w:ind w:right="-2"/>
        <w:jc w:val="center"/>
        <w:rPr>
          <w:rFonts w:eastAsia="Times New Roman" w:cs="Calibri"/>
          <w:b/>
          <w:i/>
          <w:color w:val="800000"/>
          <w:lang w:val="ro-RO"/>
        </w:rPr>
      </w:pPr>
      <w:r w:rsidRPr="008F22FC">
        <w:rPr>
          <w:rFonts w:eastAsia="Times New Roman"/>
          <w:b/>
          <w:i/>
          <w:iCs/>
          <w:color w:val="800000"/>
          <w:lang w:val="ro-RO" w:eastAsia="en-GB"/>
        </w:rPr>
        <w:t>El</w:t>
      </w:r>
      <w:r w:rsidR="00D1630E" w:rsidRPr="008F22FC">
        <w:rPr>
          <w:rFonts w:eastAsia="Times New Roman"/>
          <w:b/>
          <w:i/>
          <w:iCs/>
          <w:color w:val="800000"/>
          <w:lang w:val="ro-RO" w:eastAsia="en-GB"/>
        </w:rPr>
        <w:t>l</w:t>
      </w:r>
      <w:r w:rsidRPr="008F22FC">
        <w:rPr>
          <w:rFonts w:eastAsia="Times New Roman"/>
          <w:b/>
          <w:i/>
          <w:iCs/>
          <w:color w:val="800000"/>
          <w:lang w:val="ro-RO" w:eastAsia="en-GB"/>
        </w:rPr>
        <w:t>en</w:t>
      </w:r>
      <w:r w:rsidRPr="008F22FC">
        <w:rPr>
          <w:rFonts w:eastAsia="Times New Roman"/>
          <w:b/>
          <w:i/>
          <w:iCs/>
          <w:color w:val="800000"/>
          <w:lang w:eastAsia="en-GB"/>
        </w:rPr>
        <w:t>őrizte</w:t>
      </w:r>
      <w:r w:rsidR="00321DEE" w:rsidRPr="008F22FC">
        <w:rPr>
          <w:rFonts w:eastAsia="Times New Roman" w:cs="Calibri"/>
          <w:b/>
          <w:i/>
          <w:color w:val="800000"/>
          <w:lang w:val="ro-RO"/>
        </w:rPr>
        <w:t>:</w:t>
      </w:r>
      <w:r w:rsidR="00321DEE" w:rsidRPr="008F22FC">
        <w:rPr>
          <w:rFonts w:eastAsia="Times New Roman" w:cs="Calibri"/>
          <w:b/>
          <w:i/>
          <w:lang w:val="ro-RO"/>
        </w:rPr>
        <w:t xml:space="preserve"> </w:t>
      </w:r>
      <w:r w:rsidRPr="008F22FC">
        <w:rPr>
          <w:rFonts w:eastAsia="Times New Roman" w:cs="Calibri"/>
          <w:b/>
          <w:i/>
        </w:rPr>
        <w:t>Gharabli Gabriella</w:t>
      </w:r>
    </w:p>
    <w:p w14:paraId="6099D25B" w14:textId="77777777" w:rsidR="00BE52BC" w:rsidRPr="007F23E4" w:rsidRDefault="00980E2F" w:rsidP="00652EF4">
      <w:pPr>
        <w:spacing w:after="60" w:line="240" w:lineRule="auto"/>
        <w:jc w:val="center"/>
        <w:rPr>
          <w:rFonts w:asciiTheme="majorBidi" w:eastAsia="Tahoma" w:hAnsiTheme="majorBidi" w:cs="KFGQPC Uthman Taha Naskh"/>
          <w:b/>
          <w:bCs/>
          <w:color w:val="2F5496" w:themeColor="accent5" w:themeShade="BF"/>
          <w:sz w:val="52"/>
          <w:szCs w:val="52"/>
        </w:rPr>
      </w:pPr>
      <w:r w:rsidRPr="007F23E4">
        <w:rPr>
          <w:rFonts w:asciiTheme="majorBidi" w:hAnsiTheme="majorBidi" w:cs="KFGQPC Uthman Taha Naskh"/>
          <w:color w:val="2F5496" w:themeColor="accent5" w:themeShade="BF"/>
          <w:sz w:val="72"/>
          <w:szCs w:val="72"/>
          <w:rtl/>
          <w:lang w:bidi="ar-EG"/>
        </w:rPr>
        <w:br w:type="page"/>
      </w:r>
      <w:r w:rsidR="00874C5E" w:rsidRPr="007F23E4">
        <w:rPr>
          <w:rFonts w:asciiTheme="majorBidi" w:eastAsia="Tahoma" w:hAnsiTheme="majorBidi" w:cs="KFGQPC Uthman Taha Naskh"/>
          <w:b/>
          <w:bCs/>
          <w:color w:val="2F5496" w:themeColor="accent5" w:themeShade="BF"/>
          <w:sz w:val="52"/>
          <w:szCs w:val="52"/>
          <w:rtl/>
        </w:rPr>
        <w:lastRenderedPageBreak/>
        <w:t xml:space="preserve">هدي محمد </w:t>
      </w:r>
      <w:r w:rsidR="00F922EF" w:rsidRPr="007F23E4">
        <w:rPr>
          <w:rFonts w:asciiTheme="majorBidi" w:eastAsia="Tahoma" w:hAnsiTheme="majorBidi" w:cs="KFGQPC Uthman Taha Naskh"/>
          <w:b/>
          <w:bCs/>
          <w:color w:val="2F5496" w:themeColor="accent5" w:themeShade="BF"/>
          <w:sz w:val="52"/>
          <w:szCs w:val="52"/>
          <w:rtl/>
        </w:rPr>
        <w:t>ص</w:t>
      </w:r>
      <w:r w:rsidR="00874C5E" w:rsidRPr="007F23E4">
        <w:rPr>
          <w:rFonts w:asciiTheme="majorBidi" w:eastAsia="Tahoma" w:hAnsiTheme="majorBidi" w:cs="KFGQPC Uthman Taha Naskh"/>
          <w:b/>
          <w:bCs/>
          <w:color w:val="2F5496" w:themeColor="accent5" w:themeShade="BF"/>
          <w:sz w:val="52"/>
          <w:szCs w:val="52"/>
          <w:rtl/>
        </w:rPr>
        <w:t>لى الله عليه وسلم في عبادته ومعاملاته وأخلاقه</w:t>
      </w:r>
    </w:p>
    <w:p w14:paraId="0827D4EA" w14:textId="77777777" w:rsidR="00B175BB" w:rsidRPr="007F23E4" w:rsidRDefault="00D11310" w:rsidP="00B175BB">
      <w:pPr>
        <w:tabs>
          <w:tab w:val="left" w:pos="753"/>
          <w:tab w:val="center" w:pos="3968"/>
        </w:tabs>
        <w:rPr>
          <w:rFonts w:cs="KFGQPC Uthman Taha Naskh"/>
          <w:color w:val="5EA1A5"/>
          <w:sz w:val="72"/>
          <w:szCs w:val="72"/>
          <w:rtl/>
          <w:lang w:bidi="ar-EG"/>
        </w:rPr>
      </w:pPr>
      <w:r w:rsidRPr="007F23E4">
        <w:rPr>
          <w:rFonts w:cs="KFGQPC Uthman Taha Naskh"/>
          <w:noProof/>
          <w:color w:val="5EA1A5"/>
          <w:sz w:val="100"/>
          <w:szCs w:val="100"/>
        </w:rPr>
        <w:drawing>
          <wp:anchor distT="0" distB="0" distL="114300" distR="114300" simplePos="0" relativeHeight="251657216" behindDoc="0" locked="0" layoutInCell="1" allowOverlap="1" wp14:anchorId="5D29F974" wp14:editId="2E53CB0E">
            <wp:simplePos x="0" y="0"/>
            <wp:positionH relativeFrom="margin">
              <wp:align>center</wp:align>
            </wp:positionH>
            <wp:positionV relativeFrom="paragraph">
              <wp:posOffset>129032</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7F23E4">
        <w:rPr>
          <w:rFonts w:ascii="Gotham Narrow Light" w:hAnsi="Gotham Narrow Light" w:cs="KFGQPC Uthman Taha Naskh"/>
          <w:color w:val="5EA1A5"/>
          <w:sz w:val="100"/>
          <w:szCs w:val="100"/>
          <w:lang w:bidi="ar-EG"/>
        </w:rPr>
        <w:tab/>
      </w:r>
      <w:r w:rsidR="00B175BB" w:rsidRPr="007F23E4">
        <w:rPr>
          <w:rFonts w:ascii="Gotham Narrow Light" w:hAnsi="Gotham Narrow Light" w:cs="KFGQPC Uthman Taha Naskh"/>
          <w:color w:val="5EA1A5"/>
          <w:sz w:val="100"/>
          <w:szCs w:val="100"/>
          <w:lang w:bidi="ar-EG"/>
        </w:rPr>
        <w:tab/>
      </w:r>
    </w:p>
    <w:p w14:paraId="7B1FBF0A" w14:textId="77777777" w:rsidR="00063D50" w:rsidRPr="007F23E4" w:rsidRDefault="00063D50" w:rsidP="002F1FF6">
      <w:pPr>
        <w:jc w:val="center"/>
        <w:rPr>
          <w:rFonts w:ascii="Adobe نسخ Medium" w:hAnsi="Adobe نسخ Medium" w:cs="KFGQPC Uthman Taha Naskh"/>
          <w:sz w:val="44"/>
          <w:szCs w:val="44"/>
          <w:lang w:bidi="ar-EG"/>
        </w:rPr>
      </w:pPr>
    </w:p>
    <w:p w14:paraId="0BF0DF04" w14:textId="77777777" w:rsidR="002F1FF6" w:rsidRPr="007F23E4" w:rsidRDefault="00927EEE" w:rsidP="00506504">
      <w:pPr>
        <w:jc w:val="center"/>
        <w:outlineLvl w:val="0"/>
        <w:rPr>
          <w:rFonts w:ascii="Adobe نسخ Medium" w:hAnsi="Adobe نسخ Medium" w:cs="KFGQPC Uthman Taha Naskh"/>
          <w:b/>
          <w:bCs/>
          <w:sz w:val="36"/>
          <w:szCs w:val="36"/>
          <w:rtl/>
        </w:rPr>
      </w:pPr>
      <w:r w:rsidRPr="007F23E4">
        <w:rPr>
          <w:rFonts w:ascii="Adobe نسخ Medium" w:hAnsi="Adobe نسخ Medium" w:cs="KFGQPC Uthman Taha Naskh"/>
          <w:sz w:val="44"/>
          <w:szCs w:val="44"/>
        </w:rPr>
        <w:t> </w:t>
      </w:r>
      <w:r w:rsidRPr="007F23E4">
        <w:rPr>
          <w:rFonts w:ascii="Adobe نسخ Medium" w:hAnsi="Adobe نسخ Medium" w:cs="KFGQPC Uthman Taha Naskh"/>
          <w:b/>
          <w:bCs/>
          <w:sz w:val="36"/>
          <w:szCs w:val="36"/>
          <w:rtl/>
        </w:rPr>
        <w:t>أحمد بن عثمان المزيد</w:t>
      </w:r>
    </w:p>
    <w:p w14:paraId="32A86403" w14:textId="77777777" w:rsidR="00B175BB" w:rsidRPr="007F23E4" w:rsidRDefault="00B175BB" w:rsidP="00B175BB">
      <w:pPr>
        <w:jc w:val="center"/>
        <w:rPr>
          <w:rFonts w:cs="KFGQPC Uthman Taha Naskh"/>
          <w:color w:val="006666"/>
          <w:sz w:val="2"/>
          <w:szCs w:val="2"/>
          <w:lang w:bidi="ar-EG"/>
        </w:rPr>
      </w:pPr>
    </w:p>
    <w:p w14:paraId="01118C7A" w14:textId="77777777" w:rsidR="006F7B3F" w:rsidRPr="007F23E4" w:rsidRDefault="006F7B3F" w:rsidP="00B175BB">
      <w:pPr>
        <w:jc w:val="center"/>
        <w:rPr>
          <w:rFonts w:cs="KFGQPC Uthman Taha Naskh"/>
          <w:color w:val="006666"/>
          <w:sz w:val="2"/>
          <w:szCs w:val="2"/>
          <w:lang w:bidi="ar-EG"/>
        </w:rPr>
      </w:pPr>
    </w:p>
    <w:p w14:paraId="1946DF71" w14:textId="77777777" w:rsidR="006F7B3F" w:rsidRPr="007F23E4" w:rsidRDefault="006F7B3F" w:rsidP="00B175BB">
      <w:pPr>
        <w:jc w:val="center"/>
        <w:rPr>
          <w:rFonts w:cs="KFGQPC Uthman Taha Naskh"/>
          <w:color w:val="006666"/>
          <w:sz w:val="2"/>
          <w:szCs w:val="2"/>
          <w:lang w:bidi="ar-EG"/>
        </w:rPr>
      </w:pPr>
    </w:p>
    <w:p w14:paraId="4EF6B197" w14:textId="77777777" w:rsidR="006F7B3F" w:rsidRPr="007F23E4" w:rsidRDefault="006F7B3F" w:rsidP="00B175BB">
      <w:pPr>
        <w:jc w:val="center"/>
        <w:rPr>
          <w:rFonts w:cs="KFGQPC Uthman Taha Naskh"/>
          <w:color w:val="006666"/>
          <w:sz w:val="2"/>
          <w:szCs w:val="2"/>
          <w:lang w:bidi="ar-EG"/>
        </w:rPr>
      </w:pPr>
    </w:p>
    <w:p w14:paraId="6907D465" w14:textId="77777777" w:rsidR="00B175BB" w:rsidRPr="007F23E4" w:rsidRDefault="00B175BB" w:rsidP="00B175BB">
      <w:pPr>
        <w:jc w:val="center"/>
        <w:rPr>
          <w:rFonts w:cs="KFGQPC Uthman Taha Naskh"/>
          <w:color w:val="7F7F7F"/>
          <w:sz w:val="44"/>
          <w:szCs w:val="44"/>
          <w:rtl/>
          <w:lang w:bidi="ar-EG"/>
        </w:rPr>
      </w:pPr>
      <w:r w:rsidRPr="007F23E4">
        <w:rPr>
          <w:rFonts w:cs="KFGQPC Uthman Taha Naskh"/>
          <w:color w:val="7F7F7F"/>
          <w:sz w:val="44"/>
          <w:szCs w:val="44"/>
          <w:lang w:bidi="ar-EG"/>
        </w:rPr>
        <w:sym w:font="Wingdings" w:char="F097"/>
      </w:r>
      <w:r w:rsidRPr="007F23E4">
        <w:rPr>
          <w:rFonts w:cs="KFGQPC Uthman Taha Naskh"/>
          <w:color w:val="7F7F7F"/>
          <w:sz w:val="44"/>
          <w:szCs w:val="44"/>
          <w:lang w:bidi="ar-EG"/>
        </w:rPr>
        <w:sym w:font="Wingdings" w:char="F099"/>
      </w:r>
    </w:p>
    <w:p w14:paraId="6C6C0373" w14:textId="77777777" w:rsidR="000A38DB" w:rsidRPr="007F23E4" w:rsidRDefault="000A38DB" w:rsidP="00B175BB">
      <w:pPr>
        <w:jc w:val="center"/>
        <w:rPr>
          <w:rFonts w:cs="KFGQPC Uthman Taha Naskh"/>
          <w:color w:val="006666"/>
          <w:sz w:val="2"/>
          <w:szCs w:val="2"/>
          <w:lang w:bidi="ar-EG"/>
        </w:rPr>
      </w:pPr>
    </w:p>
    <w:p w14:paraId="06CD4E0A" w14:textId="77777777" w:rsidR="006F7B3F" w:rsidRPr="007F23E4" w:rsidRDefault="006F7B3F" w:rsidP="00B175BB">
      <w:pPr>
        <w:jc w:val="center"/>
        <w:rPr>
          <w:rFonts w:cs="KFGQPC Uthman Taha Naskh"/>
          <w:color w:val="006666"/>
          <w:sz w:val="2"/>
          <w:szCs w:val="2"/>
          <w:lang w:bidi="ar-EG"/>
        </w:rPr>
      </w:pPr>
    </w:p>
    <w:p w14:paraId="0D378178" w14:textId="77777777" w:rsidR="006F7B3F" w:rsidRPr="007F23E4" w:rsidRDefault="006F7B3F" w:rsidP="00B175BB">
      <w:pPr>
        <w:jc w:val="center"/>
        <w:rPr>
          <w:rFonts w:cs="KFGQPC Uthman Taha Naskh"/>
          <w:color w:val="006666"/>
          <w:sz w:val="2"/>
          <w:szCs w:val="2"/>
          <w:lang w:bidi="ar-EG"/>
        </w:rPr>
      </w:pPr>
    </w:p>
    <w:p w14:paraId="1E7EAF03" w14:textId="77777777" w:rsidR="00980E2F" w:rsidRPr="007F23E4" w:rsidRDefault="00B175BB" w:rsidP="00506504">
      <w:pPr>
        <w:spacing w:after="60" w:line="240" w:lineRule="auto"/>
        <w:jc w:val="center"/>
        <w:outlineLvl w:val="0"/>
        <w:rPr>
          <w:rFonts w:ascii="Adobe نسخ Medium" w:hAnsi="Adobe نسخ Medium" w:cs="KFGQPC Uthman Taha Naskh"/>
          <w:color w:val="205B83"/>
          <w:sz w:val="36"/>
          <w:szCs w:val="36"/>
          <w:rtl/>
          <w:lang w:bidi="ar-EG"/>
        </w:rPr>
      </w:pPr>
      <w:r w:rsidRPr="007F23E4">
        <w:rPr>
          <w:rFonts w:ascii="Adobe نسخ Medium" w:hAnsi="Adobe نسخ Medium" w:cs="KFGQPC Uthman Taha Naskh" w:hint="cs"/>
          <w:color w:val="2F5496" w:themeColor="accent5" w:themeShade="BF"/>
          <w:sz w:val="36"/>
          <w:szCs w:val="36"/>
          <w:rtl/>
          <w:lang w:bidi="ar-EG"/>
        </w:rPr>
        <w:t>ترجمة:</w:t>
      </w:r>
    </w:p>
    <w:p w14:paraId="7D0CD476" w14:textId="77777777" w:rsidR="00980E2F" w:rsidRPr="007F23E4" w:rsidRDefault="00980E2F" w:rsidP="00063D50">
      <w:pPr>
        <w:bidi w:val="0"/>
        <w:spacing w:after="60" w:line="240" w:lineRule="auto"/>
        <w:jc w:val="center"/>
        <w:rPr>
          <w:rFonts w:asciiTheme="majorBidi"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F23E4">
        <w:rPr>
          <w:rFonts w:asciiTheme="majorBidi" w:eastAsia="Tahoma"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7F23E4">
        <w:rPr>
          <w:rFonts w:asciiTheme="majorBidi"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7F23E4">
        <w:rPr>
          <w:rFonts w:asciiTheme="majorBidi" w:eastAsia="Tahoma"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7F23E4">
        <w:rPr>
          <w:rFonts w:asciiTheme="majorBidi"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7F23E4">
        <w:rPr>
          <w:rFonts w:asciiTheme="majorBidi" w:eastAsia="Tahoma"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7F23E4">
        <w:rPr>
          <w:rFonts w:asciiTheme="majorBidi"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7F23E4">
        <w:rPr>
          <w:rFonts w:asciiTheme="majorBidi" w:eastAsia="Tahoma" w:hAnsiTheme="majorBidi"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703FB2EB" w14:textId="77777777" w:rsidR="00B175BB" w:rsidRPr="007F23E4" w:rsidRDefault="00980E2F" w:rsidP="00063D50">
      <w:pPr>
        <w:spacing w:after="60" w:line="240" w:lineRule="auto"/>
        <w:jc w:val="center"/>
        <w:rPr>
          <w:rFonts w:ascii="Adobe نسخ Medium" w:hAnsi="Adobe نسخ Medium" w:cs="KFGQPC Uthman Taha Naskh"/>
          <w:sz w:val="36"/>
          <w:szCs w:val="36"/>
          <w:rtl/>
          <w:lang w:bidi="ar-EG"/>
        </w:rPr>
      </w:pPr>
      <w:r w:rsidRPr="007F23E4">
        <w:rPr>
          <w:rFonts w:ascii="Adobe نسخ Medium" w:hAnsi="Adobe نسخ Medium" w:cs="KFGQPC Uthman Taha Naskh" w:hint="cs"/>
          <w:sz w:val="36"/>
          <w:szCs w:val="36"/>
          <w:rtl/>
          <w:lang w:bidi="ar-EG"/>
        </w:rPr>
        <w:t xml:space="preserve">&amp; </w:t>
      </w:r>
      <w:r w:rsidR="00BE52BC" w:rsidRPr="007F23E4">
        <w:rPr>
          <w:rFonts w:ascii="Adobe نسخ Medium" w:hAnsi="Adobe نسخ Medium" w:cs="KFGQPC Uthman Taha Naskh" w:hint="cs"/>
          <w:sz w:val="36"/>
          <w:szCs w:val="36"/>
          <w:rtl/>
          <w:lang w:bidi="ar-EG"/>
        </w:rPr>
        <w:t>جوليا جبريل</w:t>
      </w:r>
      <w:r w:rsidR="00B175BB" w:rsidRPr="007F23E4">
        <w:rPr>
          <w:rFonts w:ascii="Adobe نسخ Medium" w:hAnsi="Adobe نسخ Medium" w:cs="KFGQPC Uthman Taha Naskh" w:hint="cs"/>
          <w:sz w:val="36"/>
          <w:szCs w:val="36"/>
          <w:rtl/>
          <w:lang w:bidi="ar-EG"/>
        </w:rPr>
        <w:t xml:space="preserve"> </w:t>
      </w:r>
    </w:p>
    <w:p w14:paraId="56BFCB8B" w14:textId="77777777" w:rsidR="007F7D73" w:rsidRPr="007F23E4" w:rsidRDefault="00B175BB" w:rsidP="00063D50">
      <w:pPr>
        <w:spacing w:after="60" w:line="240" w:lineRule="auto"/>
        <w:jc w:val="center"/>
        <w:rPr>
          <w:rFonts w:cs="KFGQPC Uthman Taha Naskh"/>
          <w:sz w:val="40"/>
          <w:szCs w:val="40"/>
          <w:lang w:bidi="ar-EG"/>
        </w:rPr>
      </w:pPr>
      <w:r w:rsidRPr="007F23E4">
        <w:rPr>
          <w:rFonts w:ascii="Adobe نسخ Medium" w:hAnsi="Adobe نسخ Medium" w:cs="KFGQPC Uthman Taha Naskh" w:hint="cs"/>
          <w:color w:val="205B83"/>
          <w:sz w:val="36"/>
          <w:szCs w:val="36"/>
          <w:rtl/>
          <w:lang w:bidi="ar-EG"/>
        </w:rPr>
        <w:t>مراجعة:</w:t>
      </w:r>
      <w:r w:rsidR="00980E2F" w:rsidRPr="007F23E4">
        <w:rPr>
          <w:rFonts w:ascii="Adobe نسخ Medium" w:hAnsi="Adobe نسخ Medium" w:cs="KFGQPC Uthman Taha Naskh" w:hint="cs"/>
          <w:color w:val="205B83"/>
          <w:sz w:val="36"/>
          <w:szCs w:val="36"/>
          <w:rtl/>
          <w:lang w:bidi="ar-EG"/>
        </w:rPr>
        <w:t xml:space="preserve"> </w:t>
      </w:r>
      <w:r w:rsidR="00BE52BC" w:rsidRPr="007F23E4">
        <w:rPr>
          <w:rFonts w:cs="KFGQPC Uthman Taha Naskh" w:hint="cs"/>
          <w:sz w:val="36"/>
          <w:szCs w:val="36"/>
          <w:rtl/>
          <w:lang w:bidi="ar-EG"/>
        </w:rPr>
        <w:t>جبريلا غرابلي</w:t>
      </w:r>
      <w:r w:rsidR="00980E2F" w:rsidRPr="007F23E4">
        <w:rPr>
          <w:rFonts w:cs="KFGQPC Uthman Taha Naskh" w:hint="cs"/>
          <w:sz w:val="40"/>
          <w:szCs w:val="40"/>
          <w:rtl/>
          <w:lang w:bidi="ar-EG"/>
        </w:rPr>
        <w:t xml:space="preserve"> </w:t>
      </w:r>
    </w:p>
    <w:p w14:paraId="16F07C2C" w14:textId="77777777" w:rsidR="006F7B3F" w:rsidRPr="008F22FC" w:rsidRDefault="00BF04A9" w:rsidP="002F1FF6">
      <w:pPr>
        <w:rPr>
          <w:b/>
          <w:bCs/>
          <w:i/>
          <w:iCs/>
        </w:rPr>
      </w:pPr>
      <w:r w:rsidRPr="008F22FC">
        <w:rPr>
          <w:rFonts w:cs="KFGQPC Uthman Taha Naskh"/>
          <w:noProof/>
          <w:color w:val="205B83"/>
        </w:rPr>
        <w:br w:type="page"/>
      </w:r>
      <w:r w:rsidR="00D11310" w:rsidRPr="008F22FC">
        <w:rPr>
          <w:noProof/>
        </w:rPr>
        <w:lastRenderedPageBreak/>
        <w:drawing>
          <wp:anchor distT="0" distB="0" distL="114300" distR="114300" simplePos="0" relativeHeight="251660288" behindDoc="0" locked="0" layoutInCell="1" allowOverlap="1" wp14:anchorId="5FA1B1D9" wp14:editId="5930C2E6">
            <wp:simplePos x="0" y="0"/>
            <wp:positionH relativeFrom="column">
              <wp:posOffset>-553085</wp:posOffset>
            </wp:positionH>
            <wp:positionV relativeFrom="paragraph">
              <wp:posOffset>-692150</wp:posOffset>
            </wp:positionV>
            <wp:extent cx="5050155" cy="7606665"/>
            <wp:effectExtent l="0" t="0" r="4445" b="0"/>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155" cy="760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5CD" w:rsidRPr="008F22FC">
        <w:rPr>
          <w:rFonts w:cs="KFGQPC Uthman Taha Naskh"/>
          <w:noProof/>
          <w:color w:val="205B83"/>
        </w:rPr>
        <w:br w:type="page"/>
      </w:r>
    </w:p>
    <w:p w14:paraId="22D8744F" w14:textId="77777777" w:rsidR="00B3783D" w:rsidRPr="00652EF4" w:rsidRDefault="00B3783D" w:rsidP="00506504">
      <w:pPr>
        <w:bidi w:val="0"/>
        <w:spacing w:line="256" w:lineRule="auto"/>
        <w:jc w:val="center"/>
        <w:outlineLvl w:val="0"/>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Tartalom</w:t>
      </w:r>
    </w:p>
    <w:p w14:paraId="64F2C9BF"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Bevezetés</w:t>
      </w:r>
    </w:p>
    <w:p w14:paraId="5132966D" w14:textId="77777777" w:rsidR="00B3783D" w:rsidRPr="00506504" w:rsidRDefault="00B3783D" w:rsidP="00B3783D">
      <w:pPr>
        <w:bidi w:val="0"/>
        <w:spacing w:after="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 xml:space="preserve">A Próféta </w:t>
      </w:r>
      <w:r w:rsidRPr="00506504">
        <w:rPr>
          <w:rFonts w:asciiTheme="majorBidi" w:hAnsiTheme="majorBidi" w:cstheme="majorBidi"/>
          <w:b/>
          <w:bCs/>
          <w:i/>
          <w:iCs/>
          <w:sz w:val="24"/>
          <w:szCs w:val="24"/>
          <w:rtl/>
          <w:lang w:val="hu-HU" w:bidi="ar-DZ"/>
        </w:rPr>
        <w:t>(</w:t>
      </w:r>
      <w:r w:rsidRPr="00506504">
        <w:rPr>
          <w:rFonts w:ascii="Tahoma" w:eastAsia="Tahoma" w:hAnsi="Tahoma" w:cs="Tahoma"/>
          <w:b/>
          <w:bCs/>
          <w:i/>
          <w:iCs/>
          <w:sz w:val="24"/>
          <w:szCs w:val="24"/>
          <w:rtl/>
          <w:lang w:val="hu-HU" w:bidi="ar-DZ"/>
        </w:rPr>
        <w:t>ﷺ</w:t>
      </w:r>
      <w:r w:rsidR="00506504">
        <w:rPr>
          <w:rFonts w:asciiTheme="majorBidi" w:hAnsiTheme="majorBidi" w:cstheme="majorBidi"/>
          <w:b/>
          <w:bCs/>
          <w:i/>
          <w:iCs/>
          <w:sz w:val="24"/>
          <w:szCs w:val="24"/>
          <w:rtl/>
          <w:lang w:val="hu-HU" w:bidi="ar-DZ"/>
        </w:rPr>
        <w:t>)</w:t>
      </w:r>
      <w:r w:rsidR="00506504">
        <w:rPr>
          <w:rFonts w:asciiTheme="majorBidi" w:hAnsiTheme="majorBidi" w:cstheme="majorBidi"/>
          <w:b/>
          <w:bCs/>
          <w:i/>
          <w:iCs/>
          <w:sz w:val="24"/>
          <w:szCs w:val="24"/>
          <w:lang w:val="hu-HU" w:bidi="ar-DZ"/>
        </w:rPr>
        <w:t xml:space="preserve"> </w:t>
      </w:r>
      <w:r w:rsidRPr="00506504">
        <w:rPr>
          <w:rFonts w:asciiTheme="majorBidi" w:hAnsiTheme="majorBidi" w:cstheme="majorBidi"/>
          <w:b/>
          <w:bCs/>
          <w:i/>
          <w:iCs/>
          <w:sz w:val="24"/>
          <w:szCs w:val="24"/>
          <w:lang w:val="hu-HU"/>
        </w:rPr>
        <w:t>útmutatása a tisztaság és a megtisztulást illetően</w:t>
      </w:r>
    </w:p>
    <w:p w14:paraId="1CC1BEF9"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önmagunkon való könnyítést illetően</w:t>
      </w:r>
    </w:p>
    <w:p w14:paraId="4FC81519" w14:textId="77777777" w:rsidR="00B3783D" w:rsidRPr="00506504" w:rsidRDefault="00B3783D" w:rsidP="00506504">
      <w:pPr>
        <w:bidi w:val="0"/>
        <w:spacing w:after="0" w:line="240" w:lineRule="auto"/>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 wudhut(mosakodást)illetően</w:t>
      </w:r>
    </w:p>
    <w:p w14:paraId="49DE343A"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 lábbeli törlést illetően</w:t>
      </w:r>
    </w:p>
    <w:p w14:paraId="6C866E3C"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tajammum esetére</w:t>
      </w:r>
    </w:p>
    <w:p w14:paraId="7C3FD37A" w14:textId="77777777" w:rsidR="00B3783D" w:rsidRPr="00506504" w:rsidRDefault="00B3783D" w:rsidP="00B3783D">
      <w:pPr>
        <w:bidi w:val="0"/>
        <w:spacing w:after="120" w:line="240" w:lineRule="auto"/>
        <w:jc w:val="both"/>
        <w:rPr>
          <w:rFonts w:asciiTheme="majorBidi" w:hAnsiTheme="majorBidi" w:cstheme="majorBidi"/>
          <w:sz w:val="24"/>
          <w:szCs w:val="24"/>
          <w:lang w:val="hu-HU"/>
        </w:rPr>
      </w:pPr>
    </w:p>
    <w:p w14:paraId="37A0EDE0"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 xml:space="preserve">A Próféta </w:t>
      </w:r>
      <w:r w:rsidRPr="00506504">
        <w:rPr>
          <w:rFonts w:asciiTheme="majorBidi" w:hAnsiTheme="majorBidi" w:cstheme="majorBidi"/>
          <w:b/>
          <w:bCs/>
          <w:i/>
          <w:iCs/>
          <w:sz w:val="24"/>
          <w:szCs w:val="24"/>
          <w:rtl/>
          <w:lang w:val="hu-HU" w:bidi="ar-DZ"/>
        </w:rPr>
        <w:t>(</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rtl/>
          <w:lang w:val="hu-HU" w:bidi="ar-DZ"/>
        </w:rPr>
        <w:t>)</w:t>
      </w:r>
      <w:r w:rsidRPr="00506504">
        <w:rPr>
          <w:rFonts w:asciiTheme="majorBidi" w:hAnsiTheme="majorBidi" w:cstheme="majorBidi"/>
          <w:b/>
          <w:bCs/>
          <w:i/>
          <w:iCs/>
          <w:sz w:val="24"/>
          <w:szCs w:val="24"/>
          <w:lang w:val="hu-HU" w:bidi="ar-DZ"/>
        </w:rPr>
        <w:t xml:space="preserve"> </w:t>
      </w:r>
      <w:r w:rsidRPr="00506504">
        <w:rPr>
          <w:rFonts w:asciiTheme="majorBidi" w:hAnsiTheme="majorBidi" w:cstheme="majorBidi"/>
          <w:b/>
          <w:bCs/>
          <w:i/>
          <w:iCs/>
          <w:sz w:val="24"/>
          <w:szCs w:val="24"/>
          <w:lang w:val="hu-HU"/>
        </w:rPr>
        <w:t>útmutatása az imát illetően</w:t>
      </w:r>
    </w:p>
    <w:p w14:paraId="33D27C46" w14:textId="77777777" w:rsidR="00B3783D" w:rsidRPr="00506504" w:rsidRDefault="00B3783D" w:rsidP="00B3783D">
      <w:pPr>
        <w:bidi w:val="0"/>
        <w:spacing w:after="0" w:line="240" w:lineRule="auto"/>
        <w:ind w:left="720" w:hanging="720"/>
        <w:jc w:val="both"/>
        <w:rPr>
          <w:rFonts w:asciiTheme="majorBidi" w:hAnsiTheme="majorBidi" w:cstheme="majorBidi"/>
          <w:sz w:val="24"/>
          <w:szCs w:val="24"/>
          <w:lang w:val="hu-HU"/>
        </w:rPr>
      </w:pPr>
      <w:r w:rsidRPr="00506504">
        <w:rPr>
          <w:rFonts w:asciiTheme="majorBidi" w:hAnsiTheme="majorBidi" w:cstheme="majorBidi"/>
          <w:b/>
          <w:bCs/>
          <w:sz w:val="24"/>
          <w:szCs w:val="24"/>
          <w:lang w:val="hu-HU"/>
        </w:rPr>
        <w:tab/>
      </w:r>
      <w:r w:rsidRPr="00506504">
        <w:rPr>
          <w:rFonts w:asciiTheme="majorBidi" w:hAnsiTheme="majorBidi" w:cstheme="majorBidi"/>
          <w:sz w:val="24"/>
          <w:szCs w:val="24"/>
          <w:lang w:val="hu-HU"/>
        </w:rPr>
        <w:t>Útmutatása az ima kezdete és a Koránbólrecitálást illetően</w:t>
      </w:r>
    </w:p>
    <w:p w14:paraId="2CF6515D" w14:textId="77777777" w:rsidR="00B3783D" w:rsidRPr="00506504" w:rsidRDefault="00B3783D" w:rsidP="00506504">
      <w:pPr>
        <w:bidi w:val="0"/>
        <w:spacing w:after="0" w:line="240" w:lineRule="auto"/>
        <w:ind w:left="720" w:hanging="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ima elvégzésére</w:t>
      </w:r>
    </w:p>
    <w:p w14:paraId="009C1EA7" w14:textId="77777777" w:rsidR="00B3783D" w:rsidRPr="00506504" w:rsidRDefault="00B3783D" w:rsidP="00B3783D">
      <w:pPr>
        <w:bidi w:val="0"/>
        <w:spacing w:after="0" w:line="240" w:lineRule="auto"/>
        <w:ind w:left="720" w:hanging="720"/>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imában végzendő cselekedetekről</w:t>
      </w:r>
    </w:p>
    <w:p w14:paraId="0050932F" w14:textId="77777777" w:rsidR="00B3783D" w:rsidRPr="00506504" w:rsidRDefault="00B3783D" w:rsidP="00B3783D">
      <w:pPr>
        <w:bidi w:val="0"/>
        <w:spacing w:after="0" w:line="240" w:lineRule="auto"/>
        <w:ind w:left="720" w:hanging="720"/>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ima után végzendő cselekedetekről</w:t>
      </w:r>
    </w:p>
    <w:p w14:paraId="2E2B337D"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önkéntes- és éjszakai imákat illetően</w:t>
      </w:r>
    </w:p>
    <w:p w14:paraId="4A631757" w14:textId="77777777" w:rsidR="00B3783D" w:rsidRPr="00506504" w:rsidRDefault="00B3783D" w:rsidP="00B3783D">
      <w:pPr>
        <w:bidi w:val="0"/>
        <w:spacing w:after="120" w:line="240" w:lineRule="auto"/>
        <w:jc w:val="both"/>
        <w:rPr>
          <w:rFonts w:asciiTheme="majorBidi" w:hAnsiTheme="majorBidi" w:cstheme="majorBidi"/>
          <w:sz w:val="24"/>
          <w:szCs w:val="24"/>
          <w:lang w:val="hu-HU"/>
        </w:rPr>
      </w:pPr>
    </w:p>
    <w:p w14:paraId="56833946"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útmutatása a pénteki napot illetően</w:t>
      </w:r>
    </w:p>
    <w:p w14:paraId="03391603"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 xml:space="preserve">A Próféta </w:t>
      </w:r>
      <w:r w:rsidRPr="00506504">
        <w:rPr>
          <w:rFonts w:asciiTheme="majorBidi" w:hAnsiTheme="majorBidi" w:cstheme="majorBidi"/>
          <w:b/>
          <w:bCs/>
          <w:i/>
          <w:iCs/>
          <w:sz w:val="24"/>
          <w:szCs w:val="24"/>
          <w:rtl/>
          <w:lang w:val="hu-HU" w:bidi="ar-DZ"/>
        </w:rPr>
        <w:t>(</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rtl/>
          <w:lang w:val="hu-HU" w:bidi="ar-DZ"/>
        </w:rPr>
        <w:t>)</w:t>
      </w:r>
      <w:r w:rsidRPr="00506504">
        <w:rPr>
          <w:rFonts w:asciiTheme="majorBidi" w:hAnsiTheme="majorBidi" w:cstheme="majorBidi"/>
          <w:b/>
          <w:bCs/>
          <w:i/>
          <w:iCs/>
          <w:sz w:val="24"/>
          <w:szCs w:val="24"/>
          <w:lang w:val="hu-HU" w:bidi="ar-DZ"/>
        </w:rPr>
        <w:t xml:space="preserve"> </w:t>
      </w:r>
      <w:r w:rsidRPr="00506504">
        <w:rPr>
          <w:rFonts w:asciiTheme="majorBidi" w:hAnsiTheme="majorBidi" w:cstheme="majorBidi"/>
          <w:b/>
          <w:bCs/>
          <w:i/>
          <w:iCs/>
          <w:sz w:val="24"/>
          <w:szCs w:val="24"/>
          <w:lang w:val="hu-HU"/>
        </w:rPr>
        <w:t>útmutatása a két Eid imát illetően</w:t>
      </w:r>
    </w:p>
    <w:p w14:paraId="400E33ED"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napfogyatkozási imát illetően</w:t>
      </w:r>
    </w:p>
    <w:p w14:paraId="7BEAE5D6"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útmutatása az esőért való imát illetően</w:t>
      </w:r>
    </w:p>
    <w:p w14:paraId="7D80324F"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félelmi imával kapcsolatban</w:t>
      </w:r>
    </w:p>
    <w:p w14:paraId="3A16EC5F"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halottal való teendőket illetően</w:t>
      </w:r>
    </w:p>
    <w:p w14:paraId="1C76D31A" w14:textId="77777777" w:rsidR="00B3783D" w:rsidRPr="00506504" w:rsidRDefault="00B3783D" w:rsidP="00506504">
      <w:pPr>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 temetési imát illetően</w:t>
      </w:r>
    </w:p>
    <w:p w14:paraId="158D5714"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temetésről és az azzal kapcsolatos dolgokat illetően</w:t>
      </w:r>
    </w:p>
    <w:p w14:paraId="6A524A71" w14:textId="77777777" w:rsidR="00B3783D" w:rsidRPr="00506504" w:rsidRDefault="00B3783D" w:rsidP="00B3783D">
      <w:pPr>
        <w:bidi w:val="0"/>
        <w:spacing w:after="12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sírok és a részvétnyilvánítást illetően</w:t>
      </w:r>
    </w:p>
    <w:p w14:paraId="71FEC962"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útmutatása a zakát és az adakozást illetően</w:t>
      </w:r>
    </w:p>
    <w:p w14:paraId="5680A9DD" w14:textId="77777777" w:rsidR="00B3783D" w:rsidRPr="00506504" w:rsidRDefault="00B3783D" w:rsidP="00506504">
      <w:pPr>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 zakátról</w:t>
      </w:r>
    </w:p>
    <w:p w14:paraId="21016777"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 zakát-ul-fitrt illetően</w:t>
      </w:r>
    </w:p>
    <w:p w14:paraId="4DEB1473" w14:textId="77777777" w:rsidR="00B3783D" w:rsidRPr="00506504" w:rsidRDefault="00B3783D" w:rsidP="00B3783D">
      <w:pPr>
        <w:bidi w:val="0"/>
        <w:spacing w:after="12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önkéntes adakozást illetően</w:t>
      </w:r>
    </w:p>
    <w:p w14:paraId="4E7C5FE9"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lastRenderedPageBreak/>
        <w:t xml:space="preserve">A Próféta </w:t>
      </w:r>
      <w:r w:rsidRPr="00506504">
        <w:rPr>
          <w:rFonts w:asciiTheme="majorBidi" w:hAnsiTheme="majorBidi" w:cstheme="majorBidi"/>
          <w:b/>
          <w:bCs/>
          <w:i/>
          <w:iCs/>
          <w:sz w:val="24"/>
          <w:szCs w:val="24"/>
          <w:rtl/>
          <w:lang w:val="hu-HU" w:bidi="ar-DZ"/>
        </w:rPr>
        <w:t>(</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rtl/>
          <w:lang w:val="hu-HU" w:bidi="ar-DZ"/>
        </w:rPr>
        <w:t>)</w:t>
      </w:r>
      <w:r w:rsidRPr="00506504">
        <w:rPr>
          <w:rFonts w:asciiTheme="majorBidi" w:hAnsiTheme="majorBidi" w:cstheme="majorBidi"/>
          <w:b/>
          <w:bCs/>
          <w:i/>
          <w:iCs/>
          <w:sz w:val="24"/>
          <w:szCs w:val="24"/>
          <w:lang w:val="hu-HU"/>
        </w:rPr>
        <w:t>útmutatása a böjtöt illetően</w:t>
      </w:r>
    </w:p>
    <w:p w14:paraId="14784936" w14:textId="77777777" w:rsidR="00B3783D" w:rsidRPr="00506504" w:rsidRDefault="00B3783D" w:rsidP="00506504">
      <w:pPr>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 ramadáni böjtöt illetően</w:t>
      </w:r>
    </w:p>
    <w:p w14:paraId="659D4EBE" w14:textId="77777777" w:rsidR="00B3783D" w:rsidRPr="00506504" w:rsidRDefault="00B3783D" w:rsidP="00B3783D">
      <w:pPr>
        <w:bidi w:val="0"/>
        <w:spacing w:after="0" w:line="240" w:lineRule="auto"/>
        <w:ind w:left="720" w:hanging="720"/>
        <w:jc w:val="both"/>
        <w:rPr>
          <w:rFonts w:asciiTheme="majorBidi" w:hAnsiTheme="majorBidi" w:cstheme="majorBidi"/>
          <w:sz w:val="24"/>
          <w:szCs w:val="24"/>
          <w:lang w:val="hu-HU"/>
        </w:rPr>
      </w:pPr>
      <w:r w:rsidRPr="00506504">
        <w:rPr>
          <w:rFonts w:asciiTheme="majorBidi" w:hAnsiTheme="majorBidi" w:cstheme="majorBidi"/>
          <w:sz w:val="24"/>
          <w:szCs w:val="24"/>
          <w:lang w:val="hu-HU"/>
        </w:rPr>
        <w:t>.</w:t>
      </w:r>
      <w:r w:rsidRPr="00506504">
        <w:rPr>
          <w:rFonts w:asciiTheme="majorBidi" w:hAnsiTheme="majorBidi" w:cstheme="majorBidi"/>
          <w:sz w:val="24"/>
          <w:szCs w:val="24"/>
          <w:lang w:val="hu-HU"/>
        </w:rPr>
        <w:tab/>
        <w:t>Útmutatása azt illetően, hogy mi engedélyezett, és mi tilos a böjt alatt</w:t>
      </w:r>
    </w:p>
    <w:p w14:paraId="5EE2BCB8" w14:textId="77777777" w:rsidR="00B3783D" w:rsidRPr="00506504" w:rsidRDefault="00B3783D" w:rsidP="00B3783D">
      <w:pPr>
        <w:bidi w:val="0"/>
        <w:spacing w:after="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önkéntes böjtöt illetően</w:t>
      </w:r>
    </w:p>
    <w:p w14:paraId="3B6EB5B0" w14:textId="77777777" w:rsidR="00B3783D" w:rsidRPr="00506504" w:rsidRDefault="00B3783D" w:rsidP="00B3783D">
      <w:pPr>
        <w:bidi w:val="0"/>
        <w:spacing w:after="12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az itikáffot illetően</w:t>
      </w:r>
    </w:p>
    <w:p w14:paraId="213CE86C"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útmutatása haddzs és umrát illetően</w:t>
      </w:r>
    </w:p>
    <w:p w14:paraId="38AD35A7" w14:textId="77777777" w:rsidR="00B3783D" w:rsidRPr="00506504" w:rsidRDefault="00B3783D" w:rsidP="00506504">
      <w:pPr>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az umrát illetően</w:t>
      </w:r>
    </w:p>
    <w:p w14:paraId="67F006E8" w14:textId="77777777" w:rsidR="00B3783D" w:rsidRPr="00506504" w:rsidRDefault="00B3783D" w:rsidP="00B3783D">
      <w:pPr>
        <w:bidi w:val="0"/>
        <w:spacing w:after="120" w:line="240" w:lineRule="auto"/>
        <w:jc w:val="both"/>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a haddzs elvégzését illetően</w:t>
      </w:r>
    </w:p>
    <w:p w14:paraId="7E45D7CE" w14:textId="77777777" w:rsidR="00B3783D" w:rsidRPr="00506504" w:rsidRDefault="00B3783D" w:rsidP="00B3783D">
      <w:pPr>
        <w:bidi w:val="0"/>
        <w:spacing w:after="0" w:line="240" w:lineRule="auto"/>
        <w:jc w:val="both"/>
        <w:rPr>
          <w:rFonts w:asciiTheme="majorBidi" w:hAnsiTheme="majorBidi" w:cstheme="majorBidi"/>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hadi, az Eid áldozat és az aqiqat illetően</w:t>
      </w:r>
      <w:r w:rsidRPr="00506504">
        <w:rPr>
          <w:rFonts w:asciiTheme="majorBidi" w:hAnsiTheme="majorBidi" w:cstheme="majorBidi"/>
          <w:i/>
          <w:iCs/>
          <w:sz w:val="24"/>
          <w:szCs w:val="24"/>
          <w:lang w:val="hu-HU"/>
        </w:rPr>
        <w:t xml:space="preserve"> </w:t>
      </w:r>
    </w:p>
    <w:p w14:paraId="5874FEC2" w14:textId="77777777" w:rsidR="00B3783D" w:rsidRPr="00506504" w:rsidRDefault="00B3783D" w:rsidP="00506504">
      <w:pPr>
        <w:tabs>
          <w:tab w:val="left" w:pos="720"/>
        </w:tabs>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 hadiról</w:t>
      </w:r>
    </w:p>
    <w:p w14:paraId="1B5E3B4F" w14:textId="77777777" w:rsidR="00B3783D" w:rsidRPr="00506504" w:rsidRDefault="00B3783D" w:rsidP="00B3783D">
      <w:pPr>
        <w:tabs>
          <w:tab w:val="left" w:pos="720"/>
        </w:tabs>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az Eid áldozatot illetően</w:t>
      </w:r>
    </w:p>
    <w:p w14:paraId="09160F95" w14:textId="77777777" w:rsidR="00B3783D" w:rsidRPr="00506504" w:rsidRDefault="00B3783D" w:rsidP="00506504">
      <w:pPr>
        <w:tabs>
          <w:tab w:val="left" w:pos="720"/>
        </w:tabs>
        <w:bidi w:val="0"/>
        <w:spacing w:after="12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az aqiqátilletően</w:t>
      </w:r>
    </w:p>
    <w:p w14:paraId="2E607E5A"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bidi="ar-DZ"/>
        </w:rPr>
        <w:t>ﷺ</w:t>
      </w:r>
      <w:r w:rsidRPr="00506504">
        <w:rPr>
          <w:rFonts w:asciiTheme="majorBidi" w:hAnsiTheme="majorBidi" w:cstheme="majorBidi"/>
          <w:b/>
          <w:bCs/>
          <w:i/>
          <w:iCs/>
          <w:sz w:val="24"/>
          <w:szCs w:val="24"/>
          <w:lang w:val="hu-HU"/>
        </w:rPr>
        <w:t>) útmutatása a vásárlást, eladást és üzletelést illetően</w:t>
      </w:r>
    </w:p>
    <w:p w14:paraId="46DC1784"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bidi="ar-DZ"/>
        </w:rPr>
        <w:t>ﷺ</w:t>
      </w:r>
      <w:r w:rsidRPr="00506504">
        <w:rPr>
          <w:rFonts w:asciiTheme="majorBidi" w:hAnsiTheme="majorBidi" w:cstheme="majorBidi"/>
          <w:b/>
          <w:bCs/>
          <w:i/>
          <w:iCs/>
          <w:sz w:val="24"/>
          <w:szCs w:val="24"/>
          <w:lang w:val="hu-HU"/>
        </w:rPr>
        <w:t>) útmutatása a házasságot és a házasélettét illetően</w:t>
      </w:r>
    </w:p>
    <w:p w14:paraId="047EEE1C" w14:textId="77777777" w:rsidR="00B3783D" w:rsidRPr="00506504" w:rsidRDefault="00B3783D" w:rsidP="00506504">
      <w:pPr>
        <w:tabs>
          <w:tab w:val="left" w:pos="0"/>
        </w:tabs>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bidi="ar-DZ"/>
        </w:rPr>
        <w:t>ﷺ</w:t>
      </w:r>
      <w:r w:rsidRPr="00506504">
        <w:rPr>
          <w:rFonts w:asciiTheme="majorBidi" w:hAnsiTheme="majorBidi" w:cstheme="majorBidi"/>
          <w:b/>
          <w:bCs/>
          <w:i/>
          <w:iCs/>
          <w:sz w:val="24"/>
          <w:szCs w:val="24"/>
          <w:lang w:val="hu-HU"/>
        </w:rPr>
        <w:t>) útmutatása az evést és az ivást illetően</w:t>
      </w:r>
    </w:p>
    <w:p w14:paraId="148162C5" w14:textId="77777777" w:rsidR="00B3783D" w:rsidRPr="00506504" w:rsidRDefault="00B3783D" w:rsidP="00506504">
      <w:pPr>
        <w:tabs>
          <w:tab w:val="left" w:pos="720"/>
        </w:tabs>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az evést illetően</w:t>
      </w:r>
    </w:p>
    <w:p w14:paraId="42B6D4B1" w14:textId="77777777" w:rsidR="00B3783D" w:rsidRPr="00506504" w:rsidRDefault="00B3783D" w:rsidP="00B3783D">
      <w:pPr>
        <w:tabs>
          <w:tab w:val="left" w:pos="720"/>
        </w:tabs>
        <w:bidi w:val="0"/>
        <w:spacing w:after="12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az ivást illetően</w:t>
      </w:r>
    </w:p>
    <w:p w14:paraId="7B0A5BD2" w14:textId="77777777" w:rsidR="00B3783D" w:rsidRPr="00506504" w:rsidRDefault="00B3783D" w:rsidP="00506504">
      <w:pPr>
        <w:tabs>
          <w:tab w:val="left" w:pos="0"/>
        </w:tabs>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dáwát illetően</w:t>
      </w:r>
    </w:p>
    <w:p w14:paraId="5771791B"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biztonság, a béketeremtést és a követekkel való bánásmódot illetően</w:t>
      </w:r>
    </w:p>
    <w:p w14:paraId="373FD75A"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az uralkodóknak szóló dáwáról, és a nekik küldött követekről és levelekről</w:t>
      </w:r>
    </w:p>
    <w:p w14:paraId="273569AB" w14:textId="77777777" w:rsidR="00B3783D" w:rsidRPr="00506504" w:rsidRDefault="00B3783D" w:rsidP="00B3783D">
      <w:pPr>
        <w:bidi w:val="0"/>
        <w:spacing w:after="12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képmutatókkal való viselkedést illetően</w:t>
      </w:r>
    </w:p>
    <w:p w14:paraId="47239405" w14:textId="77777777" w:rsidR="00B3783D" w:rsidRPr="00506504" w:rsidRDefault="00B3783D" w:rsidP="00506504">
      <w:pPr>
        <w:bidi w:val="0"/>
        <w:spacing w:after="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fohászokat illetően</w:t>
      </w:r>
    </w:p>
    <w:p w14:paraId="3AF267EC"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Allah dicsőítésével kapcsolatban reggel és este</w:t>
      </w:r>
    </w:p>
    <w:p w14:paraId="008995FD"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Allah dicsőítéséről, az otthonról való távozáskor és hazaérkezéskor</w:t>
      </w:r>
    </w:p>
    <w:p w14:paraId="394BC8CD"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lastRenderedPageBreak/>
        <w:t>Útmutatása Allah emlegetéséről a mecsetbe lépés és az onnan való távozást illetően</w:t>
      </w:r>
    </w:p>
    <w:p w14:paraId="2B633BAA" w14:textId="77777777" w:rsidR="00B3783D" w:rsidRPr="00506504" w:rsidRDefault="00B3783D" w:rsidP="00506504">
      <w:pPr>
        <w:bidi w:val="0"/>
        <w:spacing w:after="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az újhold megpillantásakor</w:t>
      </w:r>
    </w:p>
    <w:p w14:paraId="18F4A9E0"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tüsszentést és ásítást illetően</w:t>
      </w:r>
    </w:p>
    <w:p w14:paraId="7D25A3EE"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csapás sújtotta ember megpillantásakor mondandó fohászt illetően</w:t>
      </w:r>
    </w:p>
    <w:p w14:paraId="280ECC16"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szamár vagy a kakas hangjának hallásakor</w:t>
      </w:r>
    </w:p>
    <w:p w14:paraId="5AB82DC0" w14:textId="77777777" w:rsidR="00B3783D" w:rsidRPr="00506504" w:rsidRDefault="00B3783D" w:rsidP="00506504">
      <w:pPr>
        <w:bidi w:val="0"/>
        <w:spacing w:after="120" w:line="240" w:lineRule="auto"/>
        <w:ind w:left="720"/>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Útmutatása súlyos harag esetére</w:t>
      </w:r>
    </w:p>
    <w:p w14:paraId="66BFFCB5"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 xml:space="preserve">A Próféta </w:t>
      </w:r>
      <w:r w:rsidRPr="00506504">
        <w:rPr>
          <w:rFonts w:asciiTheme="majorBidi" w:hAnsiTheme="majorBidi" w:cstheme="majorBidi"/>
          <w:b/>
          <w:bCs/>
          <w:i/>
          <w:iCs/>
          <w:sz w:val="24"/>
          <w:szCs w:val="24"/>
          <w:rtl/>
          <w:lang w:val="hu-HU" w:bidi="ar-DZ"/>
        </w:rPr>
        <w:t>(</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rtl/>
          <w:lang w:val="hu-HU" w:bidi="ar-DZ"/>
        </w:rPr>
        <w:t xml:space="preserve">) </w:t>
      </w:r>
      <w:r w:rsidRPr="00506504">
        <w:rPr>
          <w:rFonts w:asciiTheme="majorBidi" w:hAnsiTheme="majorBidi" w:cstheme="majorBidi"/>
          <w:b/>
          <w:bCs/>
          <w:i/>
          <w:iCs/>
          <w:sz w:val="24"/>
          <w:szCs w:val="24"/>
          <w:lang w:val="hu-HU"/>
        </w:rPr>
        <w:t>útmutatása az adhán és szavait illetően</w:t>
      </w:r>
    </w:p>
    <w:p w14:paraId="6E4EA369"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Korán recitálást illetően</w:t>
      </w:r>
    </w:p>
    <w:p w14:paraId="59DFF66B"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beszédeikor</w:t>
      </w:r>
    </w:p>
    <w:p w14:paraId="7FFD49B3"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az alvás, a felkelés és az álmokat illetően</w:t>
      </w:r>
    </w:p>
    <w:p w14:paraId="33014845"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szépítkezésről, öltözködésről, jó megjelenésről és díszítésről</w:t>
      </w:r>
    </w:p>
    <w:p w14:paraId="533E5CCD"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bidi="ar-DZ"/>
        </w:rPr>
      </w:pPr>
      <w:r w:rsidRPr="00506504">
        <w:rPr>
          <w:rFonts w:asciiTheme="majorBidi" w:hAnsiTheme="majorBidi" w:cstheme="majorBidi"/>
          <w:b/>
          <w:bCs/>
          <w:i/>
          <w:iCs/>
          <w:sz w:val="24"/>
          <w:szCs w:val="24"/>
          <w:lang w:val="hu-HU" w:bidi="ar-DZ"/>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bidi="ar-DZ"/>
        </w:rPr>
        <w:t>) útmutatása az üdvözlés és az engedélykérést illetően</w:t>
      </w:r>
    </w:p>
    <w:p w14:paraId="1A7B073B"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beszédében, hallgatásában, logikájában és szóhasználatában</w:t>
      </w:r>
    </w:p>
    <w:p w14:paraId="7CD12557"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 járást és az ülést illetően</w:t>
      </w:r>
    </w:p>
    <w:p w14:paraId="7E9282AC"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áldás és szerencsétlenség idejére</w:t>
      </w:r>
    </w:p>
    <w:p w14:paraId="55ABFB4A" w14:textId="77777777" w:rsidR="00B3783D" w:rsidRPr="00506504" w:rsidRDefault="00B3783D" w:rsidP="00B3783D">
      <w:pPr>
        <w:bidi w:val="0"/>
        <w:spacing w:after="120" w:line="240" w:lineRule="auto"/>
        <w:jc w:val="both"/>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stressz, aggodalom, depresszió és szomorúság kezelésére</w:t>
      </w:r>
    </w:p>
    <w:p w14:paraId="41D43AFF" w14:textId="77777777" w:rsidR="00B3783D" w:rsidRPr="00506504" w:rsidRDefault="00B3783D" w:rsidP="00506504">
      <w:pPr>
        <w:bidi w:val="0"/>
        <w:spacing w:after="120" w:line="240" w:lineRule="auto"/>
        <w:jc w:val="both"/>
        <w:outlineLvl w:val="0"/>
        <w:rPr>
          <w:rFonts w:asciiTheme="majorBidi" w:hAnsiTheme="majorBidi" w:cstheme="majorBidi"/>
          <w:b/>
          <w:bCs/>
          <w:i/>
          <w:i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az utazást illetően</w:t>
      </w:r>
    </w:p>
    <w:p w14:paraId="05E81ECF" w14:textId="77777777" w:rsidR="00B3783D" w:rsidRPr="00506504" w:rsidRDefault="00B3783D" w:rsidP="00B3783D">
      <w:pPr>
        <w:bidi w:val="0"/>
        <w:spacing w:after="0" w:line="240" w:lineRule="auto"/>
        <w:jc w:val="both"/>
        <w:rPr>
          <w:rFonts w:asciiTheme="majorBidi" w:hAnsiTheme="majorBidi" w:cstheme="majorBidi"/>
          <w:b/>
          <w:bCs/>
          <w:sz w:val="24"/>
          <w:szCs w:val="24"/>
          <w:lang w:val="hu-HU"/>
        </w:rPr>
      </w:pPr>
      <w:r w:rsidRPr="00506504">
        <w:rPr>
          <w:rFonts w:asciiTheme="majorBidi" w:hAnsiTheme="majorBidi" w:cstheme="majorBidi"/>
          <w:b/>
          <w:bCs/>
          <w:i/>
          <w:iCs/>
          <w:sz w:val="24"/>
          <w:szCs w:val="24"/>
          <w:lang w:val="hu-HU"/>
        </w:rPr>
        <w:t>A Próféta (</w:t>
      </w:r>
      <w:r w:rsidRPr="00506504">
        <w:rPr>
          <w:rFonts w:ascii="Tahoma" w:eastAsia="Tahoma" w:hAnsi="Tahoma" w:cs="Tahoma"/>
          <w:b/>
          <w:bCs/>
          <w:i/>
          <w:iCs/>
          <w:sz w:val="24"/>
          <w:szCs w:val="24"/>
          <w:rtl/>
          <w:lang w:val="hu-HU" w:bidi="ar-DZ"/>
        </w:rPr>
        <w:t>ﷺ</w:t>
      </w:r>
      <w:r w:rsidRPr="00506504">
        <w:rPr>
          <w:rFonts w:asciiTheme="majorBidi" w:hAnsiTheme="majorBidi" w:cstheme="majorBidi"/>
          <w:b/>
          <w:bCs/>
          <w:i/>
          <w:iCs/>
          <w:sz w:val="24"/>
          <w:szCs w:val="24"/>
          <w:lang w:val="hu-HU"/>
        </w:rPr>
        <w:t>) útmutatása az orvoslást, a kezelést és a beteglátogatást illetően</w:t>
      </w:r>
      <w:r w:rsidRPr="00506504">
        <w:rPr>
          <w:rFonts w:asciiTheme="majorBidi" w:hAnsiTheme="majorBidi" w:cstheme="majorBidi"/>
          <w:b/>
          <w:bCs/>
          <w:sz w:val="24"/>
          <w:szCs w:val="24"/>
          <w:lang w:val="hu-HU"/>
        </w:rPr>
        <w:tab/>
      </w:r>
    </w:p>
    <w:p w14:paraId="34F29A55" w14:textId="77777777" w:rsidR="00B3783D" w:rsidRPr="00506504" w:rsidRDefault="00B3783D" w:rsidP="00B3783D">
      <w:pPr>
        <w:bidi w:val="0"/>
        <w:spacing w:after="0" w:line="240" w:lineRule="auto"/>
        <w:ind w:left="720"/>
        <w:jc w:val="both"/>
        <w:rPr>
          <w:rFonts w:asciiTheme="majorBidi" w:hAnsiTheme="majorBidi" w:cstheme="majorBidi"/>
          <w:sz w:val="24"/>
          <w:szCs w:val="24"/>
          <w:lang w:val="hu-HU"/>
        </w:rPr>
      </w:pPr>
      <w:r w:rsidRPr="00506504">
        <w:rPr>
          <w:rFonts w:asciiTheme="majorBidi" w:hAnsiTheme="majorBidi" w:cstheme="majorBidi"/>
          <w:sz w:val="24"/>
          <w:szCs w:val="24"/>
          <w:lang w:val="hu-HU"/>
        </w:rPr>
        <w:t>Útmutatása a természetes gyógymódok használatát illetően</w:t>
      </w:r>
    </w:p>
    <w:p w14:paraId="5A176C05" w14:textId="77777777" w:rsidR="00B3783D" w:rsidRPr="00506504" w:rsidRDefault="00B3783D" w:rsidP="00506504">
      <w:pPr>
        <w:bidi w:val="0"/>
        <w:spacing w:after="0" w:line="240" w:lineRule="auto"/>
        <w:jc w:val="both"/>
        <w:outlineLvl w:val="0"/>
        <w:rPr>
          <w:rFonts w:asciiTheme="majorBidi" w:hAnsiTheme="majorBidi" w:cstheme="majorBidi"/>
          <w:sz w:val="24"/>
          <w:szCs w:val="24"/>
          <w:lang w:val="hu-HU"/>
        </w:rPr>
      </w:pPr>
      <w:r w:rsidRPr="00506504">
        <w:rPr>
          <w:rFonts w:asciiTheme="majorBidi" w:hAnsiTheme="majorBidi" w:cstheme="majorBidi"/>
          <w:sz w:val="24"/>
          <w:szCs w:val="24"/>
          <w:lang w:val="hu-HU"/>
        </w:rPr>
        <w:tab/>
        <w:t>Útmutatása isteni gyógymódot illetően</w:t>
      </w:r>
    </w:p>
    <w:p w14:paraId="4F97DE0C" w14:textId="188F3986" w:rsidR="00F97EBC" w:rsidRPr="00506504" w:rsidRDefault="00F97EBC" w:rsidP="00B3783D">
      <w:pPr>
        <w:bidi w:val="0"/>
        <w:spacing w:after="200" w:line="276" w:lineRule="auto"/>
        <w:jc w:val="both"/>
        <w:rPr>
          <w:rFonts w:asciiTheme="majorBidi" w:hAnsiTheme="majorBidi" w:cstheme="majorBidi"/>
          <w:sz w:val="24"/>
          <w:szCs w:val="24"/>
          <w:lang w:val="hu-HU" w:bidi="ar-DZ"/>
        </w:rPr>
      </w:pPr>
    </w:p>
    <w:p w14:paraId="102E5139" w14:textId="77777777" w:rsidR="00927EEE" w:rsidRPr="00652EF4" w:rsidRDefault="00F97EBC" w:rsidP="00CF3F9A">
      <w:pPr>
        <w:tabs>
          <w:tab w:val="left" w:pos="426"/>
        </w:tabs>
        <w:bidi w:val="0"/>
        <w:spacing w:line="256" w:lineRule="auto"/>
        <w:jc w:val="center"/>
        <w:outlineLvl w:val="0"/>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Bevezetés</w:t>
      </w:r>
    </w:p>
    <w:p w14:paraId="5BEEA988"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Hála Allahnak, áldások és béke Allah Küldötté</w:t>
      </w:r>
      <w:r w:rsidR="00927EEE" w:rsidRPr="00506504">
        <w:rPr>
          <w:rFonts w:asciiTheme="majorBidi" w:hAnsiTheme="majorBidi" w:cstheme="majorBidi"/>
          <w:sz w:val="24"/>
          <w:szCs w:val="24"/>
          <w:lang w:val="hu-HU" w:bidi="ar-DZ"/>
        </w:rPr>
        <w:t>re</w:t>
      </w:r>
      <w:r w:rsidRPr="00506504">
        <w:rPr>
          <w:rFonts w:asciiTheme="majorBidi" w:hAnsiTheme="majorBidi" w:cstheme="majorBidi"/>
          <w:sz w:val="24"/>
          <w:szCs w:val="24"/>
          <w:lang w:val="hu-HU" w:bidi="ar-DZ"/>
        </w:rPr>
        <w:t>, családjá</w:t>
      </w:r>
      <w:r w:rsidR="00927EEE" w:rsidRPr="00506504">
        <w:rPr>
          <w:rFonts w:asciiTheme="majorBidi" w:hAnsiTheme="majorBidi" w:cstheme="majorBidi"/>
          <w:sz w:val="24"/>
          <w:szCs w:val="24"/>
          <w:lang w:val="hu-HU" w:bidi="ar-DZ"/>
        </w:rPr>
        <w:t>ra</w:t>
      </w:r>
      <w:r w:rsidRPr="00506504">
        <w:rPr>
          <w:rFonts w:asciiTheme="majorBidi" w:hAnsiTheme="majorBidi" w:cstheme="majorBidi"/>
          <w:sz w:val="24"/>
          <w:szCs w:val="24"/>
          <w:lang w:val="hu-HU" w:bidi="ar-DZ"/>
        </w:rPr>
        <w:t xml:space="preserve"> és társai</w:t>
      </w:r>
      <w:r w:rsidR="00927EEE" w:rsidRPr="00506504">
        <w:rPr>
          <w:rFonts w:asciiTheme="majorBidi" w:hAnsiTheme="majorBidi" w:cstheme="majorBidi"/>
          <w:sz w:val="24"/>
          <w:szCs w:val="24"/>
          <w:lang w:val="hu-HU" w:bidi="ar-DZ"/>
        </w:rPr>
        <w:t>ra!</w:t>
      </w:r>
    </w:p>
    <w:p w14:paraId="6DEABE97"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Kedves olvasó!</w:t>
      </w:r>
    </w:p>
    <w:p w14:paraId="619E8E2E" w14:textId="77777777" w:rsidR="00F97EBC" w:rsidRPr="00506504" w:rsidRDefault="00927EEE"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 xml:space="preserve">Az iszlám áldás </w:t>
      </w:r>
      <w:r w:rsidR="00F97EBC" w:rsidRPr="00506504">
        <w:rPr>
          <w:rFonts w:asciiTheme="majorBidi" w:hAnsiTheme="majorBidi" w:cstheme="majorBidi"/>
          <w:sz w:val="24"/>
          <w:szCs w:val="24"/>
          <w:lang w:val="hu-HU" w:bidi="ar-DZ"/>
        </w:rPr>
        <w:t>Allah legnagyobb kegyei közé tartozik, amellyel megáldott minket. Ez az emberi természet és a mérsékeltség vallása; egy mindent magába foglaló és teljes hit, amely a tudás és a jó erkölcsöt hirdeti, amely alkalmas minden ember számára minden időben, bárhol. Ez a könnyebbség és a könyörület vallása, amely minden problémára megoldást nyújt.</w:t>
      </w:r>
    </w:p>
    <w:p w14:paraId="1AC16723"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Mennyire szükségünk van, különösen ma, hogy meghatározzuk e vallás jellemzőit és értékeit az egész világ számára, és megmutassuk az iszlám igaz és fénylő megtestesülését.</w:t>
      </w:r>
    </w:p>
    <w:p w14:paraId="089E56D3"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 xml:space="preserve">Mohamed </w:t>
      </w:r>
      <w:r w:rsidR="00927EEE" w:rsidRPr="00506504">
        <w:rPr>
          <w:rFonts w:asciiTheme="majorBidi" w:hAnsiTheme="majorBidi" w:cstheme="majorBidi"/>
          <w:sz w:val="24"/>
          <w:szCs w:val="24"/>
          <w:lang w:val="hu-HU" w:bidi="ar-DZ"/>
        </w:rPr>
        <w:t>(</w:t>
      </w:r>
      <w:r w:rsidR="00927EEE" w:rsidRPr="00506504">
        <w:rPr>
          <w:rFonts w:ascii="Tahoma" w:eastAsia="Tahoma" w:hAnsi="Tahoma" w:cs="Tahoma"/>
          <w:sz w:val="24"/>
          <w:szCs w:val="24"/>
          <w:rtl/>
          <w:lang w:val="hu-HU" w:bidi="ar-DZ"/>
        </w:rPr>
        <w:t>ﷺ</w:t>
      </w:r>
      <w:r w:rsidR="00927EEE" w:rsidRPr="00506504">
        <w:rPr>
          <w:rFonts w:asciiTheme="majorBidi" w:hAnsiTheme="majorBidi" w:cstheme="majorBidi"/>
          <w:sz w:val="24"/>
          <w:szCs w:val="24"/>
          <w:lang w:val="hu-HU" w:bidi="ar-DZ"/>
        </w:rPr>
        <w:t>)</w:t>
      </w:r>
      <w:r w:rsidRPr="00506504">
        <w:rPr>
          <w:rFonts w:asciiTheme="majorBidi" w:hAnsiTheme="majorBidi" w:cstheme="majorBidi"/>
          <w:sz w:val="24"/>
          <w:szCs w:val="24"/>
          <w:lang w:val="hu-HU" w:bidi="ar-DZ"/>
        </w:rPr>
        <w:t xml:space="preserve"> útmutatása e hit gyakorlati alkalmazása. Magába foglalja mindazokat a jellemzőket, amelyek az iszlámot könnyen elfogadhatóvá és gyakorolhatóvá teszik, mert az élet minden terét magába foglalja, akár vallásról, akár gyakorlati, etikai, anyagi, vagy spirituális kérdésről legyen szó.</w:t>
      </w:r>
    </w:p>
    <w:p w14:paraId="3D759D77"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 xml:space="preserve">Ez a könyv Ibn Al-Qayyim imám </w:t>
      </w:r>
      <w:r w:rsidRPr="00506504">
        <w:rPr>
          <w:rFonts w:asciiTheme="majorBidi" w:hAnsiTheme="majorBidi" w:cstheme="majorBidi"/>
          <w:i/>
          <w:iCs/>
          <w:sz w:val="24"/>
          <w:szCs w:val="24"/>
          <w:lang w:val="hu-HU" w:bidi="ar-DZ"/>
        </w:rPr>
        <w:t>Zádul-Maád</w:t>
      </w:r>
      <w:r w:rsidRPr="00506504">
        <w:rPr>
          <w:rFonts w:asciiTheme="majorBidi" w:hAnsiTheme="majorBidi" w:cstheme="majorBidi"/>
          <w:sz w:val="24"/>
          <w:szCs w:val="24"/>
          <w:lang w:val="hu-HU" w:bidi="ar-DZ"/>
        </w:rPr>
        <w:t xml:space="preserve"> című tudományos művéből tartalmaz részleteket, amelyet a Próféta </w:t>
      </w:r>
      <w:r w:rsidR="00927EEE" w:rsidRPr="00506504">
        <w:rPr>
          <w:rFonts w:asciiTheme="majorBidi" w:hAnsiTheme="majorBidi" w:cstheme="majorBidi"/>
          <w:sz w:val="24"/>
          <w:szCs w:val="24"/>
          <w:lang w:val="hu-HU" w:bidi="ar-DZ"/>
        </w:rPr>
        <w:t>(</w:t>
      </w:r>
      <w:r w:rsidR="00927EEE" w:rsidRPr="00506504">
        <w:rPr>
          <w:rFonts w:ascii="Tahoma" w:eastAsia="Tahoma" w:hAnsi="Tahoma" w:cs="Tahoma"/>
          <w:sz w:val="24"/>
          <w:szCs w:val="24"/>
          <w:rtl/>
          <w:lang w:val="hu-HU" w:bidi="ar-DZ"/>
        </w:rPr>
        <w:t>ﷺ</w:t>
      </w:r>
      <w:r w:rsidR="00927EEE" w:rsidRPr="00506504">
        <w:rPr>
          <w:rFonts w:asciiTheme="majorBidi" w:hAnsiTheme="majorBidi" w:cstheme="majorBidi"/>
          <w:sz w:val="24"/>
          <w:szCs w:val="24"/>
          <w:lang w:val="hu-HU" w:bidi="ar-DZ"/>
        </w:rPr>
        <w:t>)</w:t>
      </w:r>
      <w:r w:rsidRPr="00506504">
        <w:rPr>
          <w:rFonts w:asciiTheme="majorBidi" w:hAnsiTheme="majorBidi" w:cstheme="majorBidi"/>
          <w:sz w:val="24"/>
          <w:szCs w:val="24"/>
          <w:lang w:val="hu-HU" w:bidi="ar-DZ"/>
        </w:rPr>
        <w:t xml:space="preserve"> útmutatásáról szóló egyik legjobb könyvként tartanak számon. Célunk, hogy élete minden aspektusára kitérjünk, mint követendő példákra.</w:t>
      </w:r>
    </w:p>
    <w:p w14:paraId="6426BCA3"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t>Allah fogadja el és áldja meg ezt az erőfeszítést.</w:t>
      </w:r>
    </w:p>
    <w:p w14:paraId="3D1FB453"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04559857" w14:textId="77777777" w:rsidR="00F97EBC" w:rsidRPr="00506504" w:rsidRDefault="00F97EBC" w:rsidP="00CF3F9A">
      <w:pPr>
        <w:tabs>
          <w:tab w:val="left" w:pos="426"/>
        </w:tabs>
        <w:bidi w:val="0"/>
        <w:spacing w:after="0" w:line="240" w:lineRule="auto"/>
        <w:jc w:val="right"/>
        <w:outlineLvl w:val="0"/>
        <w:rPr>
          <w:rFonts w:asciiTheme="majorBidi" w:hAnsiTheme="majorBidi" w:cstheme="majorBidi"/>
          <w:sz w:val="20"/>
          <w:szCs w:val="20"/>
          <w:lang w:val="hu-HU" w:bidi="ar-DZ"/>
        </w:rPr>
      </w:pPr>
      <w:r w:rsidRPr="00506504">
        <w:rPr>
          <w:rFonts w:asciiTheme="majorBidi" w:hAnsiTheme="majorBidi" w:cstheme="majorBidi"/>
          <w:sz w:val="20"/>
          <w:szCs w:val="20"/>
          <w:lang w:val="hu-HU" w:bidi="ar-DZ"/>
        </w:rPr>
        <w:t>Dr. Ahmad bin Uthman Al-Mazyad</w:t>
      </w:r>
    </w:p>
    <w:p w14:paraId="62C20052" w14:textId="77777777" w:rsidR="00F97EBC" w:rsidRPr="00506504" w:rsidRDefault="00F97EBC" w:rsidP="00CF3F9A">
      <w:pPr>
        <w:tabs>
          <w:tab w:val="left" w:pos="426"/>
        </w:tabs>
        <w:bidi w:val="0"/>
        <w:spacing w:after="0" w:line="240" w:lineRule="auto"/>
        <w:jc w:val="right"/>
        <w:rPr>
          <w:rFonts w:asciiTheme="majorBidi" w:hAnsiTheme="majorBidi" w:cstheme="majorBidi"/>
          <w:sz w:val="20"/>
          <w:szCs w:val="20"/>
          <w:lang w:val="hu-HU" w:bidi="ar-DZ"/>
        </w:rPr>
      </w:pPr>
      <w:r w:rsidRPr="00506504">
        <w:rPr>
          <w:rFonts w:asciiTheme="majorBidi" w:hAnsiTheme="majorBidi" w:cstheme="majorBidi"/>
          <w:sz w:val="20"/>
          <w:szCs w:val="20"/>
          <w:lang w:val="hu-HU" w:bidi="ar-DZ"/>
        </w:rPr>
        <w:t>Hittan- és Kortárs Tudományok Professzora</w:t>
      </w:r>
    </w:p>
    <w:p w14:paraId="479324E7" w14:textId="77777777" w:rsidR="00F97EBC" w:rsidRPr="00506504" w:rsidRDefault="00F97EBC" w:rsidP="00CF3F9A">
      <w:pPr>
        <w:tabs>
          <w:tab w:val="left" w:pos="426"/>
        </w:tabs>
        <w:bidi w:val="0"/>
        <w:spacing w:after="0" w:line="240" w:lineRule="auto"/>
        <w:jc w:val="right"/>
        <w:rPr>
          <w:rFonts w:asciiTheme="majorBidi" w:hAnsiTheme="majorBidi" w:cstheme="majorBidi"/>
          <w:sz w:val="20"/>
          <w:szCs w:val="20"/>
          <w:lang w:val="hu-HU" w:bidi="ar-DZ"/>
        </w:rPr>
      </w:pPr>
      <w:r w:rsidRPr="00506504">
        <w:rPr>
          <w:rFonts w:asciiTheme="majorBidi" w:hAnsiTheme="majorBidi" w:cstheme="majorBidi"/>
          <w:sz w:val="20"/>
          <w:szCs w:val="20"/>
          <w:lang w:val="hu-HU" w:bidi="ar-DZ"/>
        </w:rPr>
        <w:t>Oktatási kar, Szaúd Király Egyetem</w:t>
      </w:r>
    </w:p>
    <w:p w14:paraId="72FB86F5" w14:textId="77777777" w:rsidR="00F97EBC" w:rsidRPr="0050650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36756B6D" w14:textId="77777777" w:rsidR="00F97EBC" w:rsidRPr="00506504" w:rsidRDefault="00F97EBC" w:rsidP="00CF3F9A">
      <w:pPr>
        <w:tabs>
          <w:tab w:val="left" w:pos="426"/>
        </w:tabs>
        <w:bidi w:val="0"/>
        <w:spacing w:after="200" w:line="276" w:lineRule="auto"/>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br w:type="page"/>
      </w:r>
    </w:p>
    <w:p w14:paraId="51A70957" w14:textId="77777777" w:rsidR="00F97EBC" w:rsidRPr="00652EF4" w:rsidRDefault="00F97EBC" w:rsidP="00CF3F9A">
      <w:pPr>
        <w:numPr>
          <w:ilvl w:val="0"/>
          <w:numId w:val="15"/>
        </w:numPr>
        <w:tabs>
          <w:tab w:val="left" w:pos="426"/>
          <w:tab w:val="left" w:pos="720"/>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A Próféta </w:t>
      </w:r>
      <w:r w:rsidR="002C4A1E"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2C4A1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2C4A1E"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2C4A1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E2BF1"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útmutatása a tisztaság</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és a</w:t>
      </w:r>
      <w:r w:rsidRPr="00652EF4">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E2BF1"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megtisztulást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E2BF1"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1"/>
      </w:r>
    </w:p>
    <w:p w14:paraId="101E3928" w14:textId="77777777" w:rsidR="00C01955" w:rsidRPr="00652EF4" w:rsidRDefault="00C01955" w:rsidP="00CF3F9A">
      <w:pPr>
        <w:tabs>
          <w:tab w:val="left" w:pos="426"/>
        </w:tabs>
        <w:bidi w:val="0"/>
        <w:spacing w:after="120" w:line="240" w:lineRule="auto"/>
        <w:jc w:val="both"/>
        <w:rPr>
          <w:rFonts w:asciiTheme="majorBidi" w:hAnsiTheme="majorBidi" w:cstheme="majorBidi"/>
          <w:b/>
          <w:bCs/>
          <w:sz w:val="24"/>
          <w:szCs w:val="24"/>
          <w:lang w:val="hu-HU" w:bidi="ar-DZ"/>
        </w:rPr>
      </w:pPr>
    </w:p>
    <w:p w14:paraId="7283723E" w14:textId="77777777" w:rsidR="00F97EBC" w:rsidRPr="00652EF4" w:rsidRDefault="00F97EBC" w:rsidP="00CF3F9A">
      <w:pPr>
        <w:numPr>
          <w:ilvl w:val="0"/>
          <w:numId w:val="16"/>
        </w:numPr>
        <w:tabs>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önmagunkon való könnyítés</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illetően</w:t>
      </w:r>
    </w:p>
    <w:p w14:paraId="37C2B60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belépett az illemhelyre,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p>
    <w:p w14:paraId="43CCF30B" w14:textId="77777777" w:rsidR="00F97EBC" w:rsidRPr="00652EF4" w:rsidRDefault="00F97EBC" w:rsidP="00CF3F9A">
      <w:pPr>
        <w:tabs>
          <w:tab w:val="left" w:pos="0"/>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„Ó A</w:t>
      </w:r>
      <w:r w:rsidR="002C4A1E" w:rsidRPr="00652EF4">
        <w:rPr>
          <w:rFonts w:asciiTheme="majorBidi" w:hAnsiTheme="majorBidi" w:cstheme="majorBidi"/>
          <w:b/>
          <w:bCs/>
          <w:i/>
          <w:iCs/>
          <w:color w:val="006600"/>
          <w:sz w:val="24"/>
          <w:szCs w:val="24"/>
          <w:lang w:val="hu-HU" w:bidi="ar-DZ"/>
        </w:rPr>
        <w:t xml:space="preserve">llah, menedéket keresek Nálad </w:t>
      </w:r>
      <w:r w:rsidR="009A760E" w:rsidRPr="00652EF4">
        <w:rPr>
          <w:rFonts w:asciiTheme="majorBidi" w:hAnsiTheme="majorBidi" w:cstheme="majorBidi"/>
          <w:b/>
          <w:bCs/>
          <w:i/>
          <w:iCs/>
          <w:color w:val="006600"/>
          <w:sz w:val="24"/>
          <w:szCs w:val="24"/>
          <w:lang w:val="hu-HU" w:bidi="ar-DZ"/>
        </w:rPr>
        <w:t>a sátánoktó</w:t>
      </w:r>
      <w:r w:rsidR="002C4A1E" w:rsidRPr="00652EF4">
        <w:rPr>
          <w:rFonts w:asciiTheme="majorBidi" w:hAnsiTheme="majorBidi" w:cstheme="majorBidi"/>
          <w:b/>
          <w:bCs/>
          <w:i/>
          <w:iCs/>
          <w:color w:val="006600"/>
          <w:sz w:val="24"/>
          <w:szCs w:val="24"/>
          <w:lang w:val="hu-HU" w:bidi="ar-DZ"/>
        </w:rPr>
        <w:t xml:space="preserve">l </w:t>
      </w:r>
      <w:r w:rsidR="009A760E" w:rsidRPr="00652EF4">
        <w:rPr>
          <w:rFonts w:asciiTheme="majorBidi" w:hAnsiTheme="majorBidi" w:cstheme="majorBidi"/>
          <w:b/>
          <w:bCs/>
          <w:i/>
          <w:iCs/>
          <w:color w:val="006600"/>
          <w:sz w:val="24"/>
          <w:szCs w:val="24"/>
          <w:lang w:val="hu-HU" w:bidi="ar-DZ"/>
        </w:rPr>
        <w:t>és a sátánnőktől</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
      </w:r>
    </w:p>
    <w:p w14:paraId="2894CD0E" w14:textId="77777777" w:rsidR="002C4A1E" w:rsidRPr="00652EF4" w:rsidRDefault="00F97EBC" w:rsidP="00CF3F9A">
      <w:pPr>
        <w:tabs>
          <w:tab w:val="left" w:pos="0"/>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Mikor kijött, azt mondta: </w:t>
      </w:r>
    </w:p>
    <w:p w14:paraId="6F8B66AD" w14:textId="77777777" w:rsidR="00F97EBC" w:rsidRPr="00652EF4" w:rsidRDefault="00F97EBC" w:rsidP="00CF3F9A">
      <w:pPr>
        <w:tabs>
          <w:tab w:val="left" w:pos="0"/>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2C4A1E" w:rsidRPr="00652EF4">
        <w:rPr>
          <w:rFonts w:asciiTheme="majorBidi" w:hAnsiTheme="majorBidi" w:cstheme="majorBidi"/>
          <w:b/>
          <w:bCs/>
          <w:i/>
          <w:iCs/>
          <w:color w:val="006600"/>
          <w:sz w:val="24"/>
          <w:szCs w:val="24"/>
          <w:lang w:val="hu-HU"/>
        </w:rPr>
        <w:t xml:space="preserve">Ghufranak </w:t>
      </w:r>
      <w:r w:rsidR="002C4A1E" w:rsidRPr="00652EF4">
        <w:rPr>
          <w:rFonts w:asciiTheme="majorBidi" w:hAnsiTheme="majorBidi" w:cstheme="majorBidi"/>
          <w:color w:val="006600"/>
          <w:sz w:val="24"/>
          <w:szCs w:val="24"/>
          <w:lang w:val="hu-HU"/>
        </w:rPr>
        <w:t>(</w:t>
      </w:r>
      <w:r w:rsidRPr="00652EF4">
        <w:rPr>
          <w:rFonts w:asciiTheme="majorBidi" w:hAnsiTheme="majorBidi" w:cstheme="majorBidi"/>
          <w:color w:val="006600"/>
          <w:sz w:val="24"/>
          <w:szCs w:val="24"/>
          <w:lang w:val="hu-HU" w:bidi="ar-DZ"/>
        </w:rPr>
        <w:t>Bocsánatodat kérem</w:t>
      </w:r>
      <w:r w:rsidR="002C4A1E" w:rsidRPr="00652EF4">
        <w:rPr>
          <w:rFonts w:asciiTheme="majorBidi" w:hAnsiTheme="majorBidi" w:cstheme="majorBidi"/>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3"/>
      </w:r>
    </w:p>
    <w:p w14:paraId="51EEFDD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Általában guggolt vizelés közben.</w:t>
      </w:r>
    </w:p>
    <w:p w14:paraId="588C4E9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Volt, hogy vízzel tisztította meg magát, volt, hogy kövekkel, és volt, hogy mindkettővel.</w:t>
      </w:r>
    </w:p>
    <w:p w14:paraId="19B0910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bal kezét használta ahhoz, hogy megtisztítsa magát.</w:t>
      </w:r>
    </w:p>
    <w:p w14:paraId="25B8E25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Miután vízzel megtisztította magát, kezét a földben megtörölte.</w:t>
      </w:r>
    </w:p>
    <w:p w14:paraId="40D09FF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utazott, elment messzire, hogy magán könnyítsen, hogy elrejtőzzön társai elől.</w:t>
      </w:r>
    </w:p>
    <w:p w14:paraId="1E95979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Volt, hogy bokrok mögé, volt, hogy pálmák mögé rejtőzött.</w:t>
      </w:r>
    </w:p>
    <w:p w14:paraId="6BE4E23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föld lágy részét választotta a vizeléshez.</w:t>
      </w:r>
    </w:p>
    <w:p w14:paraId="46C7C6A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emelte fel ruháját, amíg elég közel nem ért a földhöz.</w:t>
      </w:r>
    </w:p>
    <w:p w14:paraId="791BD63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beszélt és nem felelt az üdvözlésre, miközben könnyített magán.</w:t>
      </w:r>
    </w:p>
    <w:p w14:paraId="3BF50F7C" w14:textId="77777777" w:rsidR="002C4A1E" w:rsidRPr="00652EF4" w:rsidRDefault="002C4A1E" w:rsidP="00CF3F9A">
      <w:pPr>
        <w:tabs>
          <w:tab w:val="left" w:pos="426"/>
        </w:tabs>
        <w:bidi w:val="0"/>
        <w:spacing w:after="120" w:line="240" w:lineRule="auto"/>
        <w:jc w:val="both"/>
        <w:rPr>
          <w:rFonts w:asciiTheme="majorBidi" w:hAnsiTheme="majorBidi" w:cstheme="majorBidi"/>
          <w:sz w:val="24"/>
          <w:szCs w:val="24"/>
          <w:lang w:val="hu-HU" w:bidi="ar-DZ"/>
        </w:rPr>
      </w:pPr>
    </w:p>
    <w:p w14:paraId="435FE149" w14:textId="77777777" w:rsidR="00F97EBC" w:rsidRPr="00652EF4" w:rsidRDefault="00F97EBC" w:rsidP="00CF3F9A">
      <w:pPr>
        <w:numPr>
          <w:ilvl w:val="0"/>
          <w:numId w:val="16"/>
        </w:numPr>
        <w:tabs>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Útmutatása a wudhu</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(mosakodás</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color w:val="006600"/>
          <w:sz w:val="24"/>
          <w:szCs w:val="24"/>
          <w:vertAlign w:val="superscript"/>
          <w:lang w:val="hu-HU" w:bidi="ar-DZ"/>
        </w:rPr>
        <w:footnoteReference w:id="4"/>
      </w:r>
      <w:r w:rsidRPr="00652EF4">
        <w:rPr>
          <w:rFonts w:asciiTheme="majorBidi" w:hAnsiTheme="majorBidi" w:cstheme="majorBidi"/>
          <w:color w:val="006600"/>
          <w:sz w:val="24"/>
          <w:szCs w:val="24"/>
          <w:lang w:val="hu-HU" w:bidi="ar-DZ"/>
        </w:rPr>
        <w:t xml:space="preserve"> </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illetően</w:t>
      </w:r>
    </w:p>
    <w:p w14:paraId="5052942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általában minden ima előtt mosakodott, de előfordult, hogy egy imát több mosakodással végzett el.</w:t>
      </w:r>
    </w:p>
    <w:p w14:paraId="0B0B2FF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mosakodáshoz egy adag</w:t>
      </w:r>
      <w:r w:rsidRPr="00652EF4">
        <w:rPr>
          <w:rFonts w:asciiTheme="majorBidi" w:hAnsiTheme="majorBidi" w:cstheme="majorBidi"/>
          <w:sz w:val="24"/>
          <w:szCs w:val="24"/>
          <w:vertAlign w:val="superscript"/>
          <w:lang w:val="hu-HU" w:bidi="ar-DZ"/>
        </w:rPr>
        <w:footnoteReference w:id="5"/>
      </w:r>
      <w:r w:rsidRPr="00652EF4">
        <w:rPr>
          <w:rFonts w:asciiTheme="majorBidi" w:hAnsiTheme="majorBidi" w:cstheme="majorBidi"/>
          <w:sz w:val="24"/>
          <w:szCs w:val="24"/>
          <w:lang w:val="hu-HU" w:bidi="ar-DZ"/>
        </w:rPr>
        <w:t xml:space="preserve"> vizet használt, vagy kétharmadot, vagy néha kicsit többet.</w:t>
      </w:r>
    </w:p>
    <w:p w14:paraId="473C7B6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Nagyon vigyázott a vízre, és figyelmeztette követőit, hogy ne pazarolják a vizet.</w:t>
      </w:r>
    </w:p>
    <w:p w14:paraId="7657531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Végtagjait volt, hogy egyszer, volt, hogy kétszer, és volt, hogy háromszor mosta meg, soha nem többször háromnál.</w:t>
      </w:r>
    </w:p>
    <w:p w14:paraId="0F1AB0E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hogy egy marék vízzel öblítette ki a száját és az orrát, volt, hogy kettővel vagy hárommal, és egyszerre mosta meg a száját és az orrát.</w:t>
      </w:r>
    </w:p>
    <w:p w14:paraId="0E01865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Jobb kezét használta a víz beszívásához, és a bal kezét, amikor kifújta. </w:t>
      </w:r>
    </w:p>
    <w:p w14:paraId="6B8B1A6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Soha nem mosakodott szája és orra kiöblítése nélkül.</w:t>
      </w:r>
    </w:p>
    <w:p w14:paraId="52800195" w14:textId="77777777" w:rsidR="004850BF" w:rsidRPr="00652EF4" w:rsidRDefault="004850BF"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Nedves kezével átsimította az egész </w:t>
      </w:r>
      <w:r w:rsidRPr="00652EF4">
        <w:rPr>
          <w:rFonts w:asciiTheme="majorBidi" w:hAnsiTheme="majorBidi" w:cstheme="majorBidi"/>
          <w:sz w:val="24"/>
          <w:szCs w:val="24"/>
          <w:lang w:val="ro-RO" w:bidi="ar-DZ"/>
        </w:rPr>
        <w:t>fej</w:t>
      </w:r>
      <w:r w:rsidRPr="00652EF4">
        <w:rPr>
          <w:rFonts w:asciiTheme="majorBidi" w:hAnsiTheme="majorBidi" w:cstheme="majorBidi"/>
          <w:sz w:val="24"/>
          <w:szCs w:val="24"/>
          <w:lang w:val="hu-HU"/>
        </w:rPr>
        <w:t>ét, és gyakran elölről hatra majd fordítva tette azt.</w:t>
      </w:r>
    </w:p>
    <w:p w14:paraId="13C9A53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átsimít</w:t>
      </w:r>
      <w:r w:rsidR="004850BF" w:rsidRPr="00652EF4">
        <w:rPr>
          <w:rFonts w:asciiTheme="majorBidi" w:hAnsiTheme="majorBidi" w:cstheme="majorBidi"/>
          <w:sz w:val="24"/>
          <w:szCs w:val="24"/>
          <w:lang w:val="hu-HU" w:bidi="ar-DZ"/>
        </w:rPr>
        <w:t>o</w:t>
      </w:r>
      <w:r w:rsidRPr="00652EF4">
        <w:rPr>
          <w:rFonts w:asciiTheme="majorBidi" w:hAnsiTheme="majorBidi" w:cstheme="majorBidi"/>
          <w:sz w:val="24"/>
          <w:szCs w:val="24"/>
          <w:lang w:val="hu-HU" w:bidi="ar-DZ"/>
        </w:rPr>
        <w:t xml:space="preserve">tta a </w:t>
      </w:r>
      <w:r w:rsidR="004850BF" w:rsidRPr="00652EF4">
        <w:rPr>
          <w:rFonts w:asciiTheme="majorBidi" w:hAnsiTheme="majorBidi" w:cstheme="majorBidi"/>
          <w:sz w:val="24"/>
          <w:szCs w:val="24"/>
          <w:lang w:val="hu-HU" w:bidi="ar-DZ"/>
        </w:rPr>
        <w:t>homlokát</w:t>
      </w:r>
      <w:r w:rsidRPr="00652EF4">
        <w:rPr>
          <w:rFonts w:asciiTheme="majorBidi" w:hAnsiTheme="majorBidi" w:cstheme="majorBidi"/>
          <w:sz w:val="24"/>
          <w:szCs w:val="24"/>
          <w:lang w:val="hu-HU" w:bidi="ar-DZ"/>
        </w:rPr>
        <w:t>, a turbánját is megtörölte.</w:t>
      </w:r>
    </w:p>
    <w:p w14:paraId="39D3308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fülének belső és külső részét is megmosta, amikor a fejét áttörölte.</w:t>
      </w:r>
    </w:p>
    <w:p w14:paraId="75F88752" w14:textId="77777777" w:rsidR="004850BF" w:rsidRPr="00652EF4" w:rsidRDefault="004850BF"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lábait is megmosta</w:t>
      </w:r>
      <w:r w:rsidR="00270B0C" w:rsidRPr="00652EF4">
        <w:rPr>
          <w:rFonts w:asciiTheme="majorBidi" w:hAnsiTheme="majorBidi" w:cstheme="majorBidi"/>
          <w:sz w:val="24"/>
          <w:szCs w:val="24"/>
          <w:lang w:val="hu-HU" w:bidi="ar-DZ"/>
        </w:rPr>
        <w:t xml:space="preserve"> amikor nem hordott khufuf-ot (bőrpapucs amely betakarja a bokát is) vagy zoknit</w:t>
      </w:r>
    </w:p>
    <w:p w14:paraId="5A6C596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Mosakodását sorrendben, megszakítás nélkül végezte, soha nem másként.</w:t>
      </w:r>
    </w:p>
    <w:p w14:paraId="09AEFE7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mosakodását „</w:t>
      </w:r>
      <w:r w:rsidRPr="00652EF4">
        <w:rPr>
          <w:rFonts w:asciiTheme="majorBidi" w:hAnsiTheme="majorBidi" w:cstheme="majorBidi"/>
          <w:i/>
          <w:iCs/>
          <w:sz w:val="24"/>
          <w:szCs w:val="24"/>
          <w:lang w:val="hu-HU" w:bidi="ar-DZ"/>
        </w:rPr>
        <w:t>biszmillah</w:t>
      </w:r>
      <w:r w:rsidRPr="00652EF4">
        <w:rPr>
          <w:rFonts w:asciiTheme="majorBidi" w:hAnsiTheme="majorBidi" w:cstheme="majorBidi"/>
          <w:sz w:val="24"/>
          <w:szCs w:val="24"/>
          <w:lang w:val="hu-HU" w:bidi="ar-DZ"/>
        </w:rPr>
        <w:t>” mondásával kezdte, és a következővel fejezte be:</w:t>
      </w:r>
    </w:p>
    <w:p w14:paraId="1964F599" w14:textId="77777777" w:rsidR="00F97EBC" w:rsidRPr="00652EF4" w:rsidRDefault="008D57C5"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lastRenderedPageBreak/>
        <w:t>„Tanúsítom, hogy nincs más jogosan imádható istenség, csak Allah egyedül, nincs neki társa, és tanúsítom, hogy Mohamed az Ő szolgája és küldötte. Ó Allah tégy engem azok közé, akik készek a megbánásra, és azok közé, akik megtisztulnak!”</w:t>
      </w:r>
      <w:r w:rsidR="00F97EBC" w:rsidRPr="00652EF4">
        <w:rPr>
          <w:rFonts w:asciiTheme="majorBidi" w:hAnsiTheme="majorBidi" w:cstheme="majorBidi"/>
          <w:sz w:val="24"/>
          <w:szCs w:val="24"/>
          <w:vertAlign w:val="superscript"/>
          <w:lang w:val="hu-HU" w:bidi="ar-DZ"/>
        </w:rPr>
        <w:footnoteReference w:id="6"/>
      </w:r>
    </w:p>
    <w:p w14:paraId="512EA44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Sem ő, sem a társai soha nem mondták a mosakodás kezdetekor: </w:t>
      </w:r>
      <w:r w:rsidRPr="00652EF4">
        <w:rPr>
          <w:rFonts w:asciiTheme="majorBidi" w:hAnsiTheme="majorBidi" w:cstheme="majorBidi"/>
          <w:i/>
          <w:iCs/>
          <w:sz w:val="24"/>
          <w:szCs w:val="24"/>
          <w:lang w:val="hu-HU" w:bidi="ar-DZ"/>
        </w:rPr>
        <w:t xml:space="preserve">„Szándékomban áll a tisztátalanság </w:t>
      </w:r>
      <w:r w:rsidR="00D03D8D" w:rsidRPr="00652EF4">
        <w:rPr>
          <w:rFonts w:asciiTheme="majorBidi" w:hAnsiTheme="majorBidi" w:cstheme="majorBidi"/>
          <w:i/>
          <w:iCs/>
          <w:sz w:val="24"/>
          <w:szCs w:val="24"/>
          <w:lang w:val="hu-HU" w:bidi="ar-DZ"/>
        </w:rPr>
        <w:t>eltávolít</w:t>
      </w:r>
      <w:r w:rsidR="00D03D8D" w:rsidRPr="00652EF4">
        <w:rPr>
          <w:rFonts w:asciiTheme="majorBidi" w:hAnsiTheme="majorBidi" w:cstheme="majorBidi"/>
          <w:i/>
          <w:iCs/>
          <w:sz w:val="24"/>
          <w:szCs w:val="24"/>
          <w:lang w:val="hu-HU"/>
        </w:rPr>
        <w:t>ása</w:t>
      </w:r>
      <w:r w:rsidRPr="00652EF4">
        <w:rPr>
          <w:rFonts w:asciiTheme="majorBidi" w:hAnsiTheme="majorBidi" w:cstheme="majorBidi"/>
          <w:i/>
          <w:iCs/>
          <w:sz w:val="24"/>
          <w:szCs w:val="24"/>
          <w:lang w:val="hu-HU" w:bidi="ar-DZ"/>
        </w:rPr>
        <w:t xml:space="preserve"> az ima elvégzéséhez.”</w:t>
      </w:r>
      <w:r w:rsidRPr="00652EF4">
        <w:rPr>
          <w:rFonts w:asciiTheme="majorBidi" w:hAnsiTheme="majorBidi" w:cstheme="majorBidi"/>
          <w:sz w:val="24"/>
          <w:szCs w:val="24"/>
          <w:vertAlign w:val="superscript"/>
          <w:lang w:val="hu-HU" w:bidi="ar-DZ"/>
        </w:rPr>
        <w:footnoteReference w:id="7"/>
      </w:r>
    </w:p>
    <w:p w14:paraId="0562273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mosta meg a könyöke és a bokája feletti részt (mosakodáskor).</w:t>
      </w:r>
    </w:p>
    <w:p w14:paraId="2188466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szárította meg a lábait.</w:t>
      </w:r>
    </w:p>
    <w:p w14:paraId="040083F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vízzel átsimította a szakállát, de nem mindig.</w:t>
      </w:r>
    </w:p>
    <w:p w14:paraId="22D3E30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Gyakran megmosta a lábujja közötti részeket is, de nem mindig.</w:t>
      </w:r>
    </w:p>
    <w:p w14:paraId="35B8D81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várta el, hogy valaki töltse neki a vizet, miközben mosakodott; általában magának töltötte, de volt, hogy valaki segített neki, ha szükség volt rá.</w:t>
      </w:r>
    </w:p>
    <w:p w14:paraId="0F469059" w14:textId="77777777" w:rsidR="00D03D8D" w:rsidRPr="00652EF4" w:rsidRDefault="00D03D8D"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211C5D55" w14:textId="77777777" w:rsidR="00F97EBC" w:rsidRPr="00652EF4" w:rsidRDefault="00F97EBC" w:rsidP="00CF3F9A">
      <w:pPr>
        <w:numPr>
          <w:ilvl w:val="0"/>
          <w:numId w:val="16"/>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lábbeli törlés</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w:t>
      </w:r>
      <w:r w:rsidRPr="00652EF4">
        <w:rPr>
          <w:rFonts w:asciiTheme="majorBidi" w:hAnsiTheme="majorBidi" w:cstheme="majorBidi"/>
          <w:sz w:val="24"/>
          <w:szCs w:val="24"/>
          <w:vertAlign w:val="superscript"/>
          <w:lang w:val="hu-HU" w:bidi="ar-DZ"/>
        </w:rPr>
        <w:footnoteReference w:id="8"/>
      </w:r>
    </w:p>
    <w:p w14:paraId="583545C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hiteles elbeszélések kijelentik,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rátörölt bőr lábbelijére otthon és utazás alkalmával. A lakóhelyükön tartózkodók számára egy napot és egy éjszakát határozott meg, az utazóknak pedig három napot és három éjszakát, hogy addig érvényes az így elvégzett wudhu.</w:t>
      </w:r>
    </w:p>
    <w:p w14:paraId="0EC3544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cipő vagy zokni felső részét törölte át (a turbánját is áttörölte magában, vagy a homlokával együtt)</w:t>
      </w:r>
      <w:r w:rsidR="00D03D8D" w:rsidRPr="00652EF4">
        <w:rPr>
          <w:rFonts w:asciiTheme="majorBidi" w:hAnsiTheme="majorBidi" w:cstheme="majorBidi"/>
          <w:sz w:val="24"/>
          <w:szCs w:val="24"/>
          <w:lang w:val="hu-HU" w:bidi="ar-DZ"/>
        </w:rPr>
        <w:t>.</w:t>
      </w:r>
    </w:p>
    <w:p w14:paraId="76846E2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lába helyzete szerint cselekedett: ha cipőt vagy zoknit viselt, rátörölt, ha mezítláb volt, megmosta a lábát.</w:t>
      </w:r>
    </w:p>
    <w:p w14:paraId="51837409" w14:textId="77777777" w:rsidR="00D03D8D" w:rsidRPr="00652EF4" w:rsidRDefault="00D03D8D"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3B076665" w14:textId="77777777" w:rsidR="00F97EBC" w:rsidRPr="00652EF4" w:rsidRDefault="00F97EBC" w:rsidP="00CF3F9A">
      <w:pPr>
        <w:numPr>
          <w:ilvl w:val="0"/>
          <w:numId w:val="16"/>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tajammum esetére</w:t>
      </w:r>
      <w:r w:rsidRPr="00652EF4">
        <w:rPr>
          <w:rFonts w:asciiTheme="majorBidi" w:hAnsiTheme="majorBidi" w:cstheme="majorBidi"/>
          <w:sz w:val="24"/>
          <w:szCs w:val="24"/>
          <w:vertAlign w:val="superscript"/>
          <w:lang w:val="hu-HU" w:bidi="ar-DZ"/>
        </w:rPr>
        <w:footnoteReference w:id="9"/>
      </w:r>
    </w:p>
    <w:p w14:paraId="25F00477" w14:textId="77777777" w:rsidR="00D03D8D"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tajammumot végzett abból a földből, amelyen imádkozott, akár por, akár talaj, akár homok volt, és azt mondta: </w:t>
      </w:r>
    </w:p>
    <w:p w14:paraId="03E7FF8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„Bárhol is legyen valaki az ummámból</w:t>
      </w:r>
      <w:r w:rsidR="00F37894" w:rsidRPr="00652EF4">
        <w:rPr>
          <w:rStyle w:val="FootnoteReference"/>
          <w:rFonts w:asciiTheme="majorBidi" w:hAnsiTheme="majorBidi" w:cstheme="majorBidi"/>
          <w:sz w:val="24"/>
          <w:szCs w:val="24"/>
          <w:lang w:val="hu-HU" w:bidi="ar-DZ"/>
        </w:rPr>
        <w:footnoteReference w:id="10"/>
      </w:r>
      <w:r w:rsidRPr="00652EF4">
        <w:rPr>
          <w:rFonts w:asciiTheme="majorBidi" w:hAnsiTheme="majorBidi" w:cstheme="majorBidi"/>
          <w:b/>
          <w:bCs/>
          <w:i/>
          <w:iCs/>
          <w:color w:val="006600"/>
          <w:sz w:val="24"/>
          <w:szCs w:val="24"/>
          <w:lang w:val="hu-HU" w:bidi="ar-DZ"/>
        </w:rPr>
        <w:t>, ha az imaidő elérkezik, van mecsete, és van tisztítója.</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1"/>
      </w:r>
    </w:p>
    <w:p w14:paraId="7643B88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vitt magával homokot a hosszú utakra és nem mondta társainak sem, hogy ezt tegyék.</w:t>
      </w:r>
    </w:p>
    <w:p w14:paraId="1F0A4FD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Nincs hiteles elbeszélés arról,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minden imához tajammumot végzett volna, vagy, hogy elrendelte volna, hogy ezt tegyék. A tajammumot egyszerűen a mosakodás helyettesítőjének tartotta.</w:t>
      </w:r>
    </w:p>
    <w:p w14:paraId="69A57AEA" w14:textId="77777777" w:rsidR="00EC6FB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úgy végezte a tajammumot, hogy a földre csapott egyszer, majd áttörölte az arcát és az </w:t>
      </w:r>
      <w:r w:rsidR="00F9326B" w:rsidRPr="00652EF4">
        <w:rPr>
          <w:rFonts w:asciiTheme="majorBidi" w:hAnsiTheme="majorBidi" w:cstheme="majorBidi"/>
          <w:sz w:val="24"/>
          <w:szCs w:val="24"/>
          <w:lang w:val="hu-HU" w:bidi="ar-DZ"/>
        </w:rPr>
        <w:t>al</w:t>
      </w:r>
      <w:r w:rsidRPr="00652EF4">
        <w:rPr>
          <w:rFonts w:asciiTheme="majorBidi" w:hAnsiTheme="majorBidi" w:cstheme="majorBidi"/>
          <w:sz w:val="24"/>
          <w:szCs w:val="24"/>
          <w:lang w:val="hu-HU" w:bidi="ar-DZ"/>
        </w:rPr>
        <w:t>karját.</w:t>
      </w:r>
      <w:r w:rsidRPr="00652EF4">
        <w:rPr>
          <w:rFonts w:asciiTheme="majorBidi" w:hAnsiTheme="majorBidi" w:cstheme="majorBidi"/>
          <w:sz w:val="24"/>
          <w:szCs w:val="24"/>
          <w:vertAlign w:val="superscript"/>
          <w:lang w:val="hu-HU" w:bidi="ar-DZ"/>
        </w:rPr>
        <w:footnoteReference w:id="12"/>
      </w:r>
    </w:p>
    <w:p w14:paraId="0C69495D" w14:textId="77777777" w:rsidR="00C91718" w:rsidRPr="00652EF4" w:rsidRDefault="00C91718" w:rsidP="00CF3F9A">
      <w:pPr>
        <w:tabs>
          <w:tab w:val="left" w:pos="426"/>
        </w:tabs>
        <w:bidi w:val="0"/>
        <w:spacing w:after="120" w:line="240" w:lineRule="auto"/>
        <w:rPr>
          <w:rFonts w:asciiTheme="majorBidi" w:hAnsiTheme="majorBidi" w:cstheme="majorBidi"/>
          <w:i/>
          <w:iCs/>
          <w:sz w:val="24"/>
          <w:szCs w:val="24"/>
          <w:lang w:val="hu-HU" w:bidi="ar-DZ"/>
        </w:rPr>
      </w:pPr>
    </w:p>
    <w:p w14:paraId="3E302CE8" w14:textId="77777777" w:rsidR="00C91718" w:rsidRPr="00652EF4" w:rsidRDefault="00C91718" w:rsidP="00CF3F9A">
      <w:pPr>
        <w:tabs>
          <w:tab w:val="left" w:pos="426"/>
        </w:tabs>
        <w:bidi w:val="0"/>
        <w:spacing w:after="120" w:line="240" w:lineRule="auto"/>
        <w:rPr>
          <w:rFonts w:asciiTheme="majorBidi" w:hAnsiTheme="majorBidi" w:cstheme="majorBidi"/>
          <w:i/>
          <w:iCs/>
          <w:sz w:val="24"/>
          <w:szCs w:val="24"/>
          <w:lang w:val="hu-HU" w:bidi="ar-DZ"/>
        </w:rPr>
      </w:pPr>
    </w:p>
    <w:p w14:paraId="59379BFE" w14:textId="77777777" w:rsidR="00C91718" w:rsidRPr="00652EF4" w:rsidRDefault="00F97EBC"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201596"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201596"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201596"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20159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útmutatása </w:t>
      </w:r>
    </w:p>
    <w:p w14:paraId="456845B3" w14:textId="77777777" w:rsidR="00EC6FBB" w:rsidRPr="00652EF4" w:rsidRDefault="00F97EBC" w:rsidP="00CF3F9A">
      <w:pPr>
        <w:tabs>
          <w:tab w:val="left" w:pos="426"/>
        </w:tabs>
        <w:bidi w:val="0"/>
        <w:spacing w:after="0" w:line="240" w:lineRule="auto"/>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az imá</w:t>
      </w:r>
      <w:r w:rsidR="006E2BF1"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 illetően</w:t>
      </w:r>
    </w:p>
    <w:p w14:paraId="4C46C97B" w14:textId="77777777" w:rsidR="00EC6FBB" w:rsidRPr="00652EF4" w:rsidRDefault="00EC6FBB" w:rsidP="00CF3F9A">
      <w:pPr>
        <w:tabs>
          <w:tab w:val="left" w:pos="426"/>
        </w:tabs>
        <w:bidi w:val="0"/>
        <w:spacing w:after="120" w:line="240" w:lineRule="auto"/>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2AC4B46" w14:textId="77777777" w:rsidR="00F97EBC" w:rsidRPr="00652EF4" w:rsidRDefault="00F97EBC" w:rsidP="00CF3F9A">
      <w:pPr>
        <w:numPr>
          <w:ilvl w:val="0"/>
          <w:numId w:val="1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w:t>
      </w:r>
      <w:r w:rsidR="00EC6FBB"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z ima</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kezdet</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 és a Koránból</w:t>
      </w:r>
      <w:r w:rsidR="00F37894" w:rsidRPr="00652EF4">
        <w:rPr>
          <w:rStyle w:val="FootnoteReference"/>
          <w:rFonts w:asciiTheme="majorBidi" w:hAnsiTheme="majorBidi" w:cstheme="majorBidi"/>
          <w:sz w:val="24"/>
          <w:szCs w:val="24"/>
          <w:lang w:val="hu-HU" w:bidi="ar-DZ"/>
        </w:rPr>
        <w:footnoteReference w:id="13"/>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recitálást</w:t>
      </w:r>
      <w:r w:rsidR="00EC6FBB"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E2BF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14"/>
      </w:r>
    </w:p>
    <w:p w14:paraId="36D0A33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elkezdte az imát,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(Allah a </w:t>
      </w:r>
      <w:r w:rsidR="006E2BF1" w:rsidRPr="00652EF4">
        <w:rPr>
          <w:rFonts w:asciiTheme="majorBidi" w:hAnsiTheme="majorBidi" w:cstheme="majorBidi"/>
          <w:sz w:val="24"/>
          <w:szCs w:val="24"/>
          <w:lang w:val="hu-HU" w:bidi="ar-DZ"/>
        </w:rPr>
        <w:t>L</w:t>
      </w:r>
      <w:r w:rsidRPr="00652EF4">
        <w:rPr>
          <w:rFonts w:asciiTheme="majorBidi" w:hAnsiTheme="majorBidi" w:cstheme="majorBidi"/>
          <w:sz w:val="24"/>
          <w:szCs w:val="24"/>
          <w:lang w:val="hu-HU" w:bidi="ar-DZ"/>
        </w:rPr>
        <w:t>eghatalmasabb)</w:t>
      </w:r>
      <w:r w:rsidR="006E2BF1"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mondott semmi mást előtte és nem jelentette ki a szándékát (</w:t>
      </w:r>
      <w:r w:rsidRPr="00652EF4">
        <w:rPr>
          <w:rFonts w:asciiTheme="majorBidi" w:hAnsiTheme="majorBidi" w:cstheme="majorBidi"/>
          <w:i/>
          <w:iCs/>
          <w:sz w:val="24"/>
          <w:szCs w:val="24"/>
          <w:lang w:val="hu-HU" w:bidi="ar-DZ"/>
        </w:rPr>
        <w:t>nijah</w:t>
      </w:r>
      <w:r w:rsidRPr="00652EF4">
        <w:rPr>
          <w:rFonts w:asciiTheme="majorBidi" w:hAnsiTheme="majorBidi" w:cstheme="majorBidi"/>
          <w:sz w:val="24"/>
          <w:szCs w:val="24"/>
          <w:lang w:val="hu-HU" w:bidi="ar-DZ"/>
        </w:rPr>
        <w:t>).</w:t>
      </w:r>
    </w:p>
    <w:p w14:paraId="7D12F05D" w14:textId="77777777" w:rsidR="006E2BF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felemelte kezeit a fülcimpájáig vagy válláig egyenes ujjakkal, a Qiblah</w:t>
      </w:r>
      <w:r w:rsidRPr="00652EF4">
        <w:rPr>
          <w:rFonts w:asciiTheme="majorBidi" w:hAnsiTheme="majorBidi" w:cstheme="majorBidi"/>
          <w:sz w:val="24"/>
          <w:szCs w:val="24"/>
          <w:vertAlign w:val="superscript"/>
          <w:lang w:val="hu-HU" w:bidi="ar-DZ"/>
        </w:rPr>
        <w:footnoteReference w:id="15"/>
      </w:r>
      <w:r w:rsidRPr="00652EF4">
        <w:rPr>
          <w:rFonts w:asciiTheme="majorBidi" w:hAnsiTheme="majorBidi" w:cstheme="majorBidi"/>
          <w:sz w:val="24"/>
          <w:szCs w:val="24"/>
          <w:lang w:val="hu-HU" w:bidi="ar-DZ"/>
        </w:rPr>
        <w:t xml:space="preserve"> felé fordulva, és jobb kezét a bal kezére helyezte.</w:t>
      </w:r>
      <w:r w:rsidR="00F37894"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Volt, hogy azt mondta: </w:t>
      </w:r>
    </w:p>
    <w:p w14:paraId="5A9C0922" w14:textId="77777777" w:rsidR="00F97EBC" w:rsidRPr="00652EF4" w:rsidRDefault="00AE1818"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rPr>
        <w:t>„Ó Allah! Távolítsd el tőlem a bűneimet, ahogyan eltávolítottad a napkeletet a napnyugattól! Ó Allah! Tisztíts meg a</w:t>
      </w:r>
      <w:r w:rsidR="00456744" w:rsidRPr="00652EF4">
        <w:rPr>
          <w:rFonts w:asciiTheme="majorBidi" w:hAnsiTheme="majorBidi" w:cstheme="majorBidi"/>
          <w:b/>
          <w:bCs/>
          <w:i/>
          <w:iCs/>
          <w:color w:val="006600"/>
          <w:sz w:val="24"/>
          <w:szCs w:val="24"/>
        </w:rPr>
        <w:t xml:space="preserve"> </w:t>
      </w:r>
      <w:r w:rsidRPr="00652EF4">
        <w:rPr>
          <w:rFonts w:asciiTheme="majorBidi" w:hAnsiTheme="majorBidi" w:cstheme="majorBidi"/>
          <w:b/>
          <w:bCs/>
          <w:i/>
          <w:iCs/>
          <w:color w:val="006600"/>
          <w:sz w:val="24"/>
          <w:szCs w:val="24"/>
        </w:rPr>
        <w:t>bűneimtől, ahogyan a fehér ruha is megtisztul a szennytől! Ó Allah! Mosd le bűneimet hóval, vízzel és jégesővel!”</w:t>
      </w:r>
      <w:r w:rsidR="00F97EBC" w:rsidRPr="00652EF4">
        <w:rPr>
          <w:rFonts w:asciiTheme="majorBidi" w:hAnsiTheme="majorBidi" w:cstheme="majorBidi"/>
          <w:sz w:val="24"/>
          <w:szCs w:val="24"/>
          <w:vertAlign w:val="superscript"/>
          <w:lang w:val="hu-HU" w:bidi="ar-DZ"/>
        </w:rPr>
        <w:footnoteReference w:id="16"/>
      </w:r>
    </w:p>
    <w:p w14:paraId="2F17462D" w14:textId="77777777" w:rsidR="00AE18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azt mondta: </w:t>
      </w:r>
    </w:p>
    <w:p w14:paraId="2AEC0A9C"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 xml:space="preserve">„Arcomat Hozzá fordítom, aki teremtette az egeket és a földet, őszintén, alávetve, és nem tartozom azok közé, akik társítanak </w:t>
      </w:r>
      <w:r w:rsidRPr="00652EF4">
        <w:rPr>
          <w:rFonts w:asciiTheme="majorBidi" w:hAnsiTheme="majorBidi" w:cstheme="majorBidi"/>
          <w:i/>
          <w:iCs/>
          <w:color w:val="006600"/>
          <w:sz w:val="24"/>
          <w:szCs w:val="24"/>
          <w:lang w:val="hu-HU" w:bidi="ar-DZ"/>
        </w:rPr>
        <w:t>(másokat Allah mellé)</w:t>
      </w:r>
      <w:r w:rsidRPr="00652EF4">
        <w:rPr>
          <w:rFonts w:asciiTheme="majorBidi" w:hAnsiTheme="majorBidi" w:cstheme="majorBidi"/>
          <w:b/>
          <w:bCs/>
          <w:i/>
          <w:iCs/>
          <w:color w:val="006600"/>
          <w:sz w:val="24"/>
          <w:szCs w:val="24"/>
          <w:lang w:val="hu-HU" w:bidi="ar-DZ"/>
        </w:rPr>
        <w:t>. Valóban, az imám, az áldozatom, az életem és a halálom Allahé, a világok Uráé, nincs Neki társa; erre kaptam parancsot, és én vagyok az első a muszlimok között.”</w:t>
      </w:r>
      <w:r w:rsidR="00456744" w:rsidRPr="00652EF4">
        <w:rPr>
          <w:rStyle w:val="FootnoteReference"/>
          <w:rFonts w:asciiTheme="majorBidi" w:hAnsiTheme="majorBidi" w:cstheme="majorBidi"/>
          <w:b/>
          <w:bCs/>
          <w:i/>
          <w:iCs/>
          <w:color w:val="006600"/>
          <w:sz w:val="24"/>
          <w:szCs w:val="24"/>
          <w:lang w:val="hu-HU" w:bidi="ar-DZ"/>
        </w:rPr>
        <w:footnoteReference w:id="17"/>
      </w:r>
    </w:p>
    <w:p w14:paraId="3C5FC97B" w14:textId="77777777" w:rsidR="00456744"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kezdő szavak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41C1401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w:t>
      </w:r>
      <w:r w:rsidRPr="00652EF4">
        <w:rPr>
          <w:rFonts w:asciiTheme="majorBidi" w:hAnsiTheme="majorBidi" w:cstheme="majorBidi"/>
          <w:i/>
          <w:iCs/>
          <w:sz w:val="24"/>
          <w:szCs w:val="24"/>
          <w:lang w:val="hu-HU" w:bidi="ar-DZ"/>
        </w:rPr>
        <w:t>Audhu biLlahi minassaitanir-radzsím</w:t>
      </w:r>
      <w:r w:rsidRPr="00652EF4">
        <w:rPr>
          <w:rFonts w:asciiTheme="majorBidi" w:hAnsiTheme="majorBidi" w:cstheme="majorBidi"/>
          <w:sz w:val="24"/>
          <w:szCs w:val="24"/>
          <w:lang w:val="hu-HU" w:bidi="ar-DZ"/>
        </w:rPr>
        <w:t>” (Menedéket keresek Allahnál a megátkozott sátántól). Majd elmondta a Fatiha szúrát.</w:t>
      </w:r>
      <w:r w:rsidRPr="00652EF4">
        <w:rPr>
          <w:rFonts w:asciiTheme="majorBidi" w:hAnsiTheme="majorBidi" w:cstheme="majorBidi"/>
          <w:sz w:val="24"/>
          <w:szCs w:val="24"/>
          <w:vertAlign w:val="superscript"/>
          <w:lang w:val="hu-HU" w:bidi="ar-DZ"/>
        </w:rPr>
        <w:footnoteReference w:id="18"/>
      </w:r>
    </w:p>
    <w:p w14:paraId="2DC5568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Rövid szünetet tartott az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és a Fatiha </w:t>
      </w:r>
      <w:r w:rsidR="007A6CEC" w:rsidRPr="00652EF4">
        <w:rPr>
          <w:rFonts w:asciiTheme="majorBidi" w:hAnsiTheme="majorBidi" w:cstheme="majorBidi"/>
          <w:sz w:val="24"/>
          <w:szCs w:val="24"/>
          <w:lang w:val="hu-HU" w:bidi="ar-DZ"/>
        </w:rPr>
        <w:t>elmondá</w:t>
      </w:r>
      <w:r w:rsidRPr="00652EF4">
        <w:rPr>
          <w:rFonts w:asciiTheme="majorBidi" w:hAnsiTheme="majorBidi" w:cstheme="majorBidi"/>
          <w:sz w:val="24"/>
          <w:szCs w:val="24"/>
          <w:lang w:val="hu-HU" w:bidi="ar-DZ"/>
        </w:rPr>
        <w:t xml:space="preserve">sa között, és azt is közölték, hogy ezt tette </w:t>
      </w:r>
      <w:r w:rsidR="007A6CEC" w:rsidRPr="00652EF4">
        <w:rPr>
          <w:rFonts w:asciiTheme="majorBidi" w:hAnsiTheme="majorBidi" w:cstheme="majorBidi"/>
          <w:sz w:val="24"/>
          <w:szCs w:val="24"/>
          <w:lang w:val="hu-HU" w:bidi="ar-DZ"/>
        </w:rPr>
        <w:t xml:space="preserve">a Fatiha </w:t>
      </w:r>
      <w:r w:rsidRPr="00652EF4">
        <w:rPr>
          <w:rFonts w:asciiTheme="majorBidi" w:hAnsiTheme="majorBidi" w:cstheme="majorBidi"/>
          <w:sz w:val="24"/>
          <w:szCs w:val="24"/>
          <w:lang w:val="hu-HU" w:bidi="ar-DZ"/>
        </w:rPr>
        <w:t>után, vagy a meghajlás előtt is.</w:t>
      </w:r>
    </w:p>
    <w:p w14:paraId="06944EA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Miután elmondta a Fatihát,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másik szúrát</w:t>
      </w:r>
      <w:r w:rsidRPr="00652EF4">
        <w:rPr>
          <w:rFonts w:asciiTheme="majorBidi" w:hAnsiTheme="majorBidi" w:cstheme="majorBidi"/>
          <w:sz w:val="24"/>
          <w:szCs w:val="24"/>
          <w:vertAlign w:val="superscript"/>
          <w:lang w:val="hu-HU" w:bidi="ar-DZ"/>
        </w:rPr>
        <w:footnoteReference w:id="19"/>
      </w:r>
      <w:r w:rsidRPr="00652EF4">
        <w:rPr>
          <w:rFonts w:asciiTheme="majorBidi" w:hAnsiTheme="majorBidi" w:cstheme="majorBidi"/>
          <w:sz w:val="24"/>
          <w:szCs w:val="24"/>
          <w:lang w:val="hu-HU" w:bidi="ar-DZ"/>
        </w:rPr>
        <w:t xml:space="preserve"> </w:t>
      </w:r>
      <w:r w:rsidR="007A6CEC" w:rsidRPr="00652EF4">
        <w:rPr>
          <w:rFonts w:asciiTheme="majorBidi" w:hAnsiTheme="majorBidi" w:cstheme="majorBidi"/>
          <w:sz w:val="24"/>
          <w:szCs w:val="24"/>
          <w:lang w:val="hu-HU" w:bidi="ar-DZ"/>
        </w:rPr>
        <w:t>mondott</w:t>
      </w:r>
      <w:r w:rsidRPr="00652EF4">
        <w:rPr>
          <w:rFonts w:asciiTheme="majorBidi" w:hAnsiTheme="majorBidi" w:cstheme="majorBidi"/>
          <w:sz w:val="24"/>
          <w:szCs w:val="24"/>
          <w:lang w:val="hu-HU" w:bidi="ar-DZ"/>
        </w:rPr>
        <w:t xml:space="preserve">, hosszabban vagy rövidebben, a körülményektől függően, </w:t>
      </w:r>
      <w:r w:rsidRPr="00652EF4">
        <w:rPr>
          <w:rFonts w:asciiTheme="majorBidi" w:hAnsiTheme="majorBidi" w:cstheme="majorBidi"/>
          <w:sz w:val="24"/>
          <w:szCs w:val="24"/>
          <w:lang w:val="hu-HU" w:bidi="ar-DZ"/>
        </w:rPr>
        <w:lastRenderedPageBreak/>
        <w:t>mint például utazás, de álta</w:t>
      </w:r>
      <w:r w:rsidR="007A6CEC" w:rsidRPr="00652EF4">
        <w:rPr>
          <w:rFonts w:asciiTheme="majorBidi" w:hAnsiTheme="majorBidi" w:cstheme="majorBidi"/>
          <w:sz w:val="24"/>
          <w:szCs w:val="24"/>
          <w:lang w:val="hu-HU" w:bidi="ar-DZ"/>
        </w:rPr>
        <w:t>lában közepesen hosszú részeket recitált</w:t>
      </w:r>
      <w:r w:rsidRPr="00652EF4">
        <w:rPr>
          <w:rFonts w:asciiTheme="majorBidi" w:hAnsiTheme="majorBidi" w:cstheme="majorBidi"/>
          <w:sz w:val="24"/>
          <w:szCs w:val="24"/>
          <w:lang w:val="hu-HU" w:bidi="ar-DZ"/>
        </w:rPr>
        <w:t>.</w:t>
      </w:r>
    </w:p>
    <w:p w14:paraId="029A5AE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fadzsr (hajnali) imában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körülbelül 60 vagy 100 áját </w:t>
      </w:r>
      <w:r w:rsidR="007A6CEC"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xml:space="preserve">. Volt, hogy a </w:t>
      </w:r>
      <w:r w:rsidRPr="00652EF4">
        <w:rPr>
          <w:rFonts w:asciiTheme="majorBidi" w:hAnsiTheme="majorBidi" w:cstheme="majorBidi"/>
          <w:i/>
          <w:iCs/>
          <w:sz w:val="24"/>
          <w:szCs w:val="24"/>
          <w:lang w:val="hu-HU" w:bidi="ar-DZ"/>
        </w:rPr>
        <w:t>Qaf</w:t>
      </w:r>
      <w:r w:rsidRPr="00652EF4">
        <w:rPr>
          <w:rFonts w:asciiTheme="majorBidi" w:hAnsiTheme="majorBidi" w:cstheme="majorBidi"/>
          <w:sz w:val="24"/>
          <w:szCs w:val="24"/>
          <w:lang w:val="hu-HU" w:bidi="ar-DZ"/>
        </w:rPr>
        <w:t xml:space="preserve">, vagy a </w:t>
      </w:r>
      <w:r w:rsidRPr="00652EF4">
        <w:rPr>
          <w:rFonts w:asciiTheme="majorBidi" w:hAnsiTheme="majorBidi" w:cstheme="majorBidi"/>
          <w:i/>
          <w:iCs/>
          <w:sz w:val="24"/>
          <w:szCs w:val="24"/>
          <w:lang w:val="hu-HU" w:bidi="ar-DZ"/>
        </w:rPr>
        <w:t>Rúm</w:t>
      </w:r>
      <w:r w:rsidRPr="00652EF4">
        <w:rPr>
          <w:rFonts w:asciiTheme="majorBidi" w:hAnsiTheme="majorBidi" w:cstheme="majorBidi"/>
          <w:sz w:val="24"/>
          <w:szCs w:val="24"/>
          <w:lang w:val="hu-HU" w:bidi="ar-DZ"/>
        </w:rPr>
        <w:t xml:space="preserve"> szúrát olvasta, vagy a </w:t>
      </w:r>
      <w:r w:rsidRPr="00652EF4">
        <w:rPr>
          <w:rFonts w:asciiTheme="majorBidi" w:hAnsiTheme="majorBidi" w:cstheme="majorBidi"/>
          <w:i/>
          <w:iCs/>
          <w:sz w:val="24"/>
          <w:szCs w:val="24"/>
          <w:lang w:val="hu-HU" w:bidi="ar-DZ"/>
        </w:rPr>
        <w:t>Takwír</w:t>
      </w:r>
      <w:r w:rsidRPr="00652EF4">
        <w:rPr>
          <w:rFonts w:asciiTheme="majorBidi" w:hAnsiTheme="majorBidi" w:cstheme="majorBidi"/>
          <w:sz w:val="24"/>
          <w:szCs w:val="24"/>
          <w:lang w:val="hu-HU" w:bidi="ar-DZ"/>
        </w:rPr>
        <w:t xml:space="preserve">, a </w:t>
      </w:r>
      <w:r w:rsidRPr="00652EF4">
        <w:rPr>
          <w:rFonts w:asciiTheme="majorBidi" w:hAnsiTheme="majorBidi" w:cstheme="majorBidi"/>
          <w:i/>
          <w:iCs/>
          <w:sz w:val="24"/>
          <w:szCs w:val="24"/>
          <w:lang w:val="hu-HU" w:bidi="ar-DZ"/>
        </w:rPr>
        <w:t>Rúm</w:t>
      </w:r>
      <w:r w:rsidRPr="00652EF4">
        <w:rPr>
          <w:rFonts w:asciiTheme="majorBidi" w:hAnsiTheme="majorBidi" w:cstheme="majorBidi"/>
          <w:sz w:val="24"/>
          <w:szCs w:val="24"/>
          <w:lang w:val="hu-HU" w:bidi="ar-DZ"/>
        </w:rPr>
        <w:t xml:space="preserve"> vagy a </w:t>
      </w:r>
      <w:r w:rsidRPr="00652EF4">
        <w:rPr>
          <w:rFonts w:asciiTheme="majorBidi" w:hAnsiTheme="majorBidi" w:cstheme="majorBidi"/>
          <w:i/>
          <w:iCs/>
          <w:sz w:val="24"/>
          <w:szCs w:val="24"/>
          <w:lang w:val="hu-HU" w:bidi="ar-DZ"/>
        </w:rPr>
        <w:t>Zalzalah</w:t>
      </w:r>
      <w:r w:rsidRPr="00652EF4">
        <w:rPr>
          <w:rFonts w:asciiTheme="majorBidi" w:hAnsiTheme="majorBidi" w:cstheme="majorBidi"/>
          <w:sz w:val="24"/>
          <w:szCs w:val="24"/>
          <w:lang w:val="hu-HU" w:bidi="ar-DZ"/>
        </w:rPr>
        <w:t xml:space="preserve"> szúrákat minkét rakában</w:t>
      </w:r>
      <w:r w:rsidR="00F37894" w:rsidRPr="00652EF4">
        <w:rPr>
          <w:rFonts w:asciiTheme="majorBidi" w:hAnsiTheme="majorBidi" w:cstheme="majorBidi"/>
          <w:sz w:val="24"/>
          <w:szCs w:val="24"/>
          <w:vertAlign w:val="superscript"/>
          <w:lang w:val="hu-HU" w:bidi="ar-DZ"/>
        </w:rPr>
        <w:footnoteReference w:id="20"/>
      </w:r>
      <w:r w:rsidRPr="00652EF4">
        <w:rPr>
          <w:rFonts w:asciiTheme="majorBidi" w:hAnsiTheme="majorBidi" w:cstheme="majorBidi"/>
          <w:sz w:val="24"/>
          <w:szCs w:val="24"/>
          <w:lang w:val="hu-HU" w:bidi="ar-DZ"/>
        </w:rPr>
        <w:t xml:space="preserve">. Utazás alatt a </w:t>
      </w:r>
      <w:r w:rsidRPr="00652EF4">
        <w:rPr>
          <w:rFonts w:asciiTheme="majorBidi" w:hAnsiTheme="majorBidi" w:cstheme="majorBidi"/>
          <w:i/>
          <w:iCs/>
          <w:sz w:val="24"/>
          <w:szCs w:val="24"/>
          <w:lang w:val="hu-HU" w:bidi="ar-DZ"/>
        </w:rPr>
        <w:t>Falaq</w:t>
      </w:r>
      <w:r w:rsidRPr="00652EF4">
        <w:rPr>
          <w:rFonts w:asciiTheme="majorBidi" w:hAnsiTheme="majorBidi" w:cstheme="majorBidi"/>
          <w:sz w:val="24"/>
          <w:szCs w:val="24"/>
          <w:lang w:val="hu-HU" w:bidi="ar-DZ"/>
        </w:rPr>
        <w:t xml:space="preserve"> és a </w:t>
      </w:r>
      <w:r w:rsidRPr="00652EF4">
        <w:rPr>
          <w:rFonts w:asciiTheme="majorBidi" w:hAnsiTheme="majorBidi" w:cstheme="majorBidi"/>
          <w:i/>
          <w:iCs/>
          <w:sz w:val="24"/>
          <w:szCs w:val="24"/>
          <w:lang w:val="hu-HU" w:bidi="ar-DZ"/>
        </w:rPr>
        <w:t>Nász</w:t>
      </w:r>
      <w:r w:rsidRPr="00652EF4">
        <w:rPr>
          <w:rFonts w:asciiTheme="majorBidi" w:hAnsiTheme="majorBidi" w:cstheme="majorBidi"/>
          <w:sz w:val="24"/>
          <w:szCs w:val="24"/>
          <w:lang w:val="hu-HU" w:bidi="ar-DZ"/>
        </w:rPr>
        <w:t xml:space="preserve"> szúrákat </w:t>
      </w:r>
      <w:r w:rsidR="007A6CEC"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Egyszer elkez</w:t>
      </w:r>
      <w:r w:rsidR="007A6CEC" w:rsidRPr="00652EF4">
        <w:rPr>
          <w:rFonts w:asciiTheme="majorBidi" w:hAnsiTheme="majorBidi" w:cstheme="majorBidi"/>
          <w:sz w:val="24"/>
          <w:szCs w:val="24"/>
          <w:lang w:val="hu-HU" w:bidi="ar-DZ"/>
        </w:rPr>
        <w:t>d</w:t>
      </w:r>
      <w:r w:rsidRPr="00652EF4">
        <w:rPr>
          <w:rFonts w:asciiTheme="majorBidi" w:hAnsiTheme="majorBidi" w:cstheme="majorBidi"/>
          <w:sz w:val="24"/>
          <w:szCs w:val="24"/>
          <w:lang w:val="hu-HU" w:bidi="ar-DZ"/>
        </w:rPr>
        <w:t xml:space="preserve">te olvasni a </w:t>
      </w:r>
      <w:r w:rsidRPr="00652EF4">
        <w:rPr>
          <w:rFonts w:asciiTheme="majorBidi" w:hAnsiTheme="majorBidi" w:cstheme="majorBidi"/>
          <w:i/>
          <w:iCs/>
          <w:sz w:val="24"/>
          <w:szCs w:val="24"/>
          <w:lang w:val="hu-HU" w:bidi="ar-DZ"/>
        </w:rPr>
        <w:t>Muminún</w:t>
      </w:r>
      <w:r w:rsidRPr="00652EF4">
        <w:rPr>
          <w:rFonts w:asciiTheme="majorBidi" w:hAnsiTheme="majorBidi" w:cstheme="majorBidi"/>
          <w:sz w:val="24"/>
          <w:szCs w:val="24"/>
          <w:lang w:val="hu-HU" w:bidi="ar-DZ"/>
        </w:rPr>
        <w:t xml:space="preserve"> szúrát az első rakában, amíg elért Mózes és Áron (béke legyen velük) említéséhez, akkor elkezdett köhögni, ezért abbahagyta az </w:t>
      </w:r>
      <w:r w:rsidR="007A6CEC" w:rsidRPr="00652EF4">
        <w:rPr>
          <w:rFonts w:asciiTheme="majorBidi" w:hAnsiTheme="majorBidi" w:cstheme="majorBidi"/>
          <w:sz w:val="24"/>
          <w:szCs w:val="24"/>
          <w:lang w:val="hu-HU" w:bidi="ar-DZ"/>
        </w:rPr>
        <w:t>recitálást</w:t>
      </w:r>
      <w:r w:rsidRPr="00652EF4">
        <w:rPr>
          <w:rFonts w:asciiTheme="majorBidi" w:hAnsiTheme="majorBidi" w:cstheme="majorBidi"/>
          <w:sz w:val="24"/>
          <w:szCs w:val="24"/>
          <w:lang w:val="hu-HU" w:bidi="ar-DZ"/>
        </w:rPr>
        <w:t xml:space="preserve"> és meghajolt.</w:t>
      </w:r>
    </w:p>
    <w:p w14:paraId="769EEC0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Péntekenként gyakran olvasta a fadzsr imában a </w:t>
      </w:r>
      <w:r w:rsidRPr="00652EF4">
        <w:rPr>
          <w:rFonts w:asciiTheme="majorBidi" w:hAnsiTheme="majorBidi" w:cstheme="majorBidi"/>
          <w:i/>
          <w:iCs/>
          <w:sz w:val="24"/>
          <w:szCs w:val="24"/>
          <w:lang w:val="hu-HU" w:bidi="ar-DZ"/>
        </w:rPr>
        <w:t>Szadzsdah</w:t>
      </w:r>
      <w:r w:rsidRPr="00652EF4">
        <w:rPr>
          <w:rFonts w:asciiTheme="majorBidi" w:hAnsiTheme="majorBidi" w:cstheme="majorBidi"/>
          <w:sz w:val="24"/>
          <w:szCs w:val="24"/>
          <w:lang w:val="hu-HU" w:bidi="ar-DZ"/>
        </w:rPr>
        <w:t xml:space="preserve"> és az </w:t>
      </w:r>
      <w:r w:rsidRPr="00652EF4">
        <w:rPr>
          <w:rFonts w:asciiTheme="majorBidi" w:hAnsiTheme="majorBidi" w:cstheme="majorBidi"/>
          <w:i/>
          <w:iCs/>
          <w:sz w:val="24"/>
          <w:szCs w:val="24"/>
          <w:lang w:val="hu-HU" w:bidi="ar-DZ"/>
        </w:rPr>
        <w:t>Inszán</w:t>
      </w:r>
      <w:r w:rsidRPr="00652EF4">
        <w:rPr>
          <w:rFonts w:asciiTheme="majorBidi" w:hAnsiTheme="majorBidi" w:cstheme="majorBidi"/>
          <w:sz w:val="24"/>
          <w:szCs w:val="24"/>
          <w:lang w:val="hu-HU" w:bidi="ar-DZ"/>
        </w:rPr>
        <w:t xml:space="preserve"> szúrákat.</w:t>
      </w:r>
    </w:p>
    <w:p w14:paraId="49D259C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dhuhr (déli) imában gyakran hosszan </w:t>
      </w:r>
      <w:r w:rsidR="007A6CEC"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xml:space="preserve">. Amikor túl hosszúra nyúlt, fele annyit </w:t>
      </w:r>
      <w:r w:rsidR="007A6CEC"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xml:space="preserve"> az aszr (délutáni) imában, de amikor rövidebb volt, délután ugyanannyit </w:t>
      </w:r>
      <w:r w:rsidR="007A6CEC"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w:t>
      </w:r>
    </w:p>
    <w:p w14:paraId="25CC35B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maghreb (naplementi) imát végezte, </w:t>
      </w:r>
      <w:r w:rsidR="007A6CEC" w:rsidRPr="00652EF4">
        <w:rPr>
          <w:rFonts w:asciiTheme="majorBidi" w:hAnsiTheme="majorBidi" w:cstheme="majorBidi"/>
          <w:sz w:val="24"/>
          <w:szCs w:val="24"/>
          <w:lang w:val="hu-HU" w:bidi="ar-DZ"/>
        </w:rPr>
        <w:t xml:space="preserve">néha </w:t>
      </w:r>
      <w:r w:rsidRPr="00652EF4">
        <w:rPr>
          <w:rFonts w:asciiTheme="majorBidi" w:hAnsiTheme="majorBidi" w:cstheme="majorBidi"/>
          <w:sz w:val="24"/>
          <w:szCs w:val="24"/>
          <w:lang w:val="hu-HU" w:bidi="ar-DZ"/>
        </w:rPr>
        <w:t xml:space="preserve">a </w:t>
      </w:r>
      <w:r w:rsidRPr="00652EF4">
        <w:rPr>
          <w:rFonts w:asciiTheme="majorBidi" w:hAnsiTheme="majorBidi" w:cstheme="majorBidi"/>
          <w:i/>
          <w:iCs/>
          <w:sz w:val="24"/>
          <w:szCs w:val="24"/>
          <w:lang w:val="hu-HU" w:bidi="ar-DZ"/>
        </w:rPr>
        <w:t>Túr</w:t>
      </w:r>
      <w:r w:rsidRPr="00652EF4">
        <w:rPr>
          <w:rFonts w:asciiTheme="majorBidi" w:hAnsiTheme="majorBidi" w:cstheme="majorBidi"/>
          <w:sz w:val="24"/>
          <w:szCs w:val="24"/>
          <w:lang w:val="hu-HU" w:bidi="ar-DZ"/>
        </w:rPr>
        <w:t xml:space="preserve"> szúrát </w:t>
      </w:r>
      <w:r w:rsidR="007A6CEC"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máskor pedig a </w:t>
      </w:r>
      <w:r w:rsidRPr="00652EF4">
        <w:rPr>
          <w:rFonts w:asciiTheme="majorBidi" w:hAnsiTheme="majorBidi" w:cstheme="majorBidi"/>
          <w:i/>
          <w:iCs/>
          <w:sz w:val="24"/>
          <w:szCs w:val="24"/>
          <w:lang w:val="hu-HU" w:bidi="ar-DZ"/>
        </w:rPr>
        <w:t>Murszalát</w:t>
      </w:r>
      <w:r w:rsidRPr="00652EF4">
        <w:rPr>
          <w:rFonts w:asciiTheme="majorBidi" w:hAnsiTheme="majorBidi" w:cstheme="majorBidi"/>
          <w:sz w:val="24"/>
          <w:szCs w:val="24"/>
          <w:lang w:val="hu-HU" w:bidi="ar-DZ"/>
        </w:rPr>
        <w:t xml:space="preserve"> szúrát.</w:t>
      </w:r>
    </w:p>
    <w:p w14:paraId="2634727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isa (esti) imában hallották, hogy a Próféta </w:t>
      </w:r>
      <w:r w:rsidR="00C23271" w:rsidRPr="00652EF4">
        <w:rPr>
          <w:rFonts w:asciiTheme="majorBidi" w:hAnsiTheme="majorBidi" w:cstheme="majorBidi"/>
          <w:sz w:val="24"/>
          <w:szCs w:val="24"/>
          <w:rtl/>
          <w:lang w:val="hu-HU" w:bidi="ar-DZ"/>
        </w:rPr>
        <w:t>(</w:t>
      </w:r>
      <w:r w:rsidR="00C23271" w:rsidRPr="00652EF4">
        <w:rPr>
          <w:rFonts w:ascii="Tahoma" w:eastAsia="Tahoma" w:hAnsi="Tahoma" w:cs="Tahoma"/>
          <w:sz w:val="24"/>
          <w:szCs w:val="24"/>
          <w:rtl/>
          <w:lang w:val="hu-HU" w:bidi="ar-DZ"/>
        </w:rPr>
        <w:t>ﷺ</w:t>
      </w:r>
      <w:r w:rsidR="00C23271" w:rsidRPr="00652EF4">
        <w:rPr>
          <w:rFonts w:asciiTheme="majorBidi" w:hAnsiTheme="majorBidi" w:cstheme="majorBidi"/>
          <w:sz w:val="24"/>
          <w:szCs w:val="24"/>
          <w:rtl/>
          <w:lang w:val="hu-HU" w:bidi="ar-DZ"/>
        </w:rPr>
        <w:t>)</w:t>
      </w:r>
      <w:r w:rsidR="00C23271"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a </w:t>
      </w:r>
      <w:r w:rsidRPr="00652EF4">
        <w:rPr>
          <w:rFonts w:asciiTheme="majorBidi" w:hAnsiTheme="majorBidi" w:cstheme="majorBidi"/>
          <w:i/>
          <w:iCs/>
          <w:sz w:val="24"/>
          <w:szCs w:val="24"/>
          <w:lang w:val="hu-HU" w:bidi="ar-DZ"/>
        </w:rPr>
        <w:t>Tín</w:t>
      </w:r>
      <w:r w:rsidRPr="00652EF4">
        <w:rPr>
          <w:rFonts w:asciiTheme="majorBidi" w:hAnsiTheme="majorBidi" w:cstheme="majorBidi"/>
          <w:sz w:val="24"/>
          <w:szCs w:val="24"/>
          <w:lang w:val="hu-HU" w:bidi="ar-DZ"/>
        </w:rPr>
        <w:t xml:space="preserve"> szúrát </w:t>
      </w:r>
      <w:r w:rsidR="00C23271"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és társának, Muádnak (Allah legyen vele elégedett) azt mondta, hogy a </w:t>
      </w:r>
      <w:r w:rsidRPr="00652EF4">
        <w:rPr>
          <w:rFonts w:asciiTheme="majorBidi" w:hAnsiTheme="majorBidi" w:cstheme="majorBidi"/>
          <w:i/>
          <w:iCs/>
          <w:sz w:val="24"/>
          <w:szCs w:val="24"/>
          <w:lang w:val="hu-HU" w:bidi="ar-DZ"/>
        </w:rPr>
        <w:t>Samsz</w:t>
      </w:r>
      <w:r w:rsidRPr="00652EF4">
        <w:rPr>
          <w:rFonts w:asciiTheme="majorBidi" w:hAnsiTheme="majorBidi" w:cstheme="majorBidi"/>
          <w:sz w:val="24"/>
          <w:szCs w:val="24"/>
          <w:lang w:val="hu-HU" w:bidi="ar-DZ"/>
        </w:rPr>
        <w:t xml:space="preserve">, az </w:t>
      </w:r>
      <w:r w:rsidR="00C23271" w:rsidRPr="00652EF4">
        <w:rPr>
          <w:rFonts w:asciiTheme="majorBidi" w:hAnsiTheme="majorBidi" w:cstheme="majorBidi"/>
          <w:sz w:val="24"/>
          <w:szCs w:val="24"/>
          <w:lang w:val="hu-HU" w:bidi="ar-DZ"/>
        </w:rPr>
        <w:t>ʻ</w:t>
      </w:r>
      <w:r w:rsidRPr="00652EF4">
        <w:rPr>
          <w:rFonts w:asciiTheme="majorBidi" w:hAnsiTheme="majorBidi" w:cstheme="majorBidi"/>
          <w:i/>
          <w:iCs/>
          <w:sz w:val="24"/>
          <w:szCs w:val="24"/>
          <w:lang w:val="hu-HU" w:bidi="ar-DZ"/>
        </w:rPr>
        <w:t>Alá</w:t>
      </w:r>
      <w:r w:rsidRPr="00652EF4">
        <w:rPr>
          <w:rFonts w:asciiTheme="majorBidi" w:hAnsiTheme="majorBidi" w:cstheme="majorBidi"/>
          <w:sz w:val="24"/>
          <w:szCs w:val="24"/>
          <w:lang w:val="hu-HU" w:bidi="ar-DZ"/>
        </w:rPr>
        <w:t xml:space="preserve">, a </w:t>
      </w:r>
      <w:r w:rsidRPr="00652EF4">
        <w:rPr>
          <w:rFonts w:asciiTheme="majorBidi" w:hAnsiTheme="majorBidi" w:cstheme="majorBidi"/>
          <w:i/>
          <w:iCs/>
          <w:sz w:val="24"/>
          <w:szCs w:val="24"/>
          <w:lang w:val="hu-HU" w:bidi="ar-DZ"/>
        </w:rPr>
        <w:t>Lail</w:t>
      </w:r>
      <w:r w:rsidRPr="00652EF4">
        <w:rPr>
          <w:rFonts w:asciiTheme="majorBidi" w:hAnsiTheme="majorBidi" w:cstheme="majorBidi"/>
          <w:sz w:val="24"/>
          <w:szCs w:val="24"/>
          <w:lang w:val="hu-HU" w:bidi="ar-DZ"/>
        </w:rPr>
        <w:t xml:space="preserve"> és hasonló szúrákat </w:t>
      </w:r>
      <w:r w:rsidR="00C23271" w:rsidRPr="00652EF4">
        <w:rPr>
          <w:rFonts w:asciiTheme="majorBidi" w:hAnsiTheme="majorBidi" w:cstheme="majorBidi"/>
          <w:sz w:val="24"/>
          <w:szCs w:val="24"/>
          <w:lang w:val="hu-HU" w:bidi="ar-DZ"/>
        </w:rPr>
        <w:t>recitálja</w:t>
      </w:r>
      <w:r w:rsidRPr="00652EF4">
        <w:rPr>
          <w:rFonts w:asciiTheme="majorBidi" w:hAnsiTheme="majorBidi" w:cstheme="majorBidi"/>
          <w:sz w:val="24"/>
          <w:szCs w:val="24"/>
          <w:lang w:val="hu-HU" w:bidi="ar-DZ"/>
        </w:rPr>
        <w:t xml:space="preserve">, ne a </w:t>
      </w:r>
      <w:r w:rsidRPr="00652EF4">
        <w:rPr>
          <w:rFonts w:asciiTheme="majorBidi" w:hAnsiTheme="majorBidi" w:cstheme="majorBidi"/>
          <w:i/>
          <w:iCs/>
          <w:sz w:val="24"/>
          <w:szCs w:val="24"/>
          <w:lang w:val="hu-HU" w:bidi="ar-DZ"/>
        </w:rPr>
        <w:t>Baqara</w:t>
      </w:r>
      <w:r w:rsidRPr="00652EF4">
        <w:rPr>
          <w:rFonts w:asciiTheme="majorBidi" w:hAnsiTheme="majorBidi" w:cstheme="majorBidi"/>
          <w:sz w:val="24"/>
          <w:szCs w:val="24"/>
          <w:lang w:val="hu-HU" w:bidi="ar-DZ"/>
        </w:rPr>
        <w:t xml:space="preserve"> szúrát.</w:t>
      </w:r>
    </w:p>
    <w:p w14:paraId="4517E4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az egész szúrát jobb </w:t>
      </w:r>
      <w:r w:rsidR="00C23271" w:rsidRPr="00652EF4">
        <w:rPr>
          <w:rFonts w:asciiTheme="majorBidi" w:hAnsiTheme="majorBidi" w:cstheme="majorBidi"/>
          <w:sz w:val="24"/>
          <w:szCs w:val="24"/>
          <w:lang w:val="hu-HU" w:bidi="ar-DZ"/>
        </w:rPr>
        <w:t>recitál</w:t>
      </w:r>
      <w:r w:rsidRPr="00652EF4">
        <w:rPr>
          <w:rFonts w:asciiTheme="majorBidi" w:hAnsiTheme="majorBidi" w:cstheme="majorBidi"/>
          <w:sz w:val="24"/>
          <w:szCs w:val="24"/>
          <w:lang w:val="hu-HU" w:bidi="ar-DZ"/>
        </w:rPr>
        <w:t xml:space="preserve">ni, volt, hogy elosztotta a két raka között.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00C23271" w:rsidRPr="00652EF4">
        <w:rPr>
          <w:rFonts w:asciiTheme="majorBidi" w:hAnsiTheme="majorBidi" w:cstheme="majorBidi"/>
          <w:sz w:val="24"/>
          <w:szCs w:val="24"/>
          <w:lang w:val="hu-HU" w:bidi="ar-DZ"/>
        </w:rPr>
        <w:t>recitál</w:t>
      </w:r>
      <w:r w:rsidRPr="00652EF4">
        <w:rPr>
          <w:rFonts w:asciiTheme="majorBidi" w:hAnsiTheme="majorBidi" w:cstheme="majorBidi"/>
          <w:sz w:val="24"/>
          <w:szCs w:val="24"/>
          <w:lang w:val="hu-HU" w:bidi="ar-DZ"/>
        </w:rPr>
        <w:t xml:space="preserve">ta néha egy szúra elejét, de nincs arról feljegyzés, hogy egy szúrának csak a közepét vagy a végét </w:t>
      </w:r>
      <w:r w:rsidR="00C23271"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volna.</w:t>
      </w:r>
    </w:p>
    <w:p w14:paraId="409EF44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náfila</w:t>
      </w:r>
      <w:r w:rsidRPr="00652EF4">
        <w:rPr>
          <w:rFonts w:asciiTheme="majorBidi" w:hAnsiTheme="majorBidi" w:cstheme="majorBidi"/>
          <w:sz w:val="24"/>
          <w:szCs w:val="24"/>
          <w:vertAlign w:val="superscript"/>
          <w:lang w:val="hu-HU" w:bidi="ar-DZ"/>
        </w:rPr>
        <w:footnoteReference w:id="21"/>
      </w:r>
      <w:r w:rsidRPr="00652EF4">
        <w:rPr>
          <w:rFonts w:asciiTheme="majorBidi" w:hAnsiTheme="majorBidi" w:cstheme="majorBidi"/>
          <w:sz w:val="24"/>
          <w:szCs w:val="24"/>
          <w:lang w:val="hu-HU" w:bidi="ar-DZ"/>
        </w:rPr>
        <w:t xml:space="preserve"> imák alatt azonban volt, hogy két szúrát is </w:t>
      </w:r>
      <w:r w:rsidR="00C23271" w:rsidRPr="00652EF4">
        <w:rPr>
          <w:rFonts w:asciiTheme="majorBidi" w:hAnsiTheme="majorBidi" w:cstheme="majorBidi"/>
          <w:sz w:val="24"/>
          <w:szCs w:val="24"/>
          <w:lang w:val="hu-HU" w:bidi="ar-DZ"/>
        </w:rPr>
        <w:t xml:space="preserve">recitált </w:t>
      </w:r>
      <w:r w:rsidRPr="00652EF4">
        <w:rPr>
          <w:rFonts w:asciiTheme="majorBidi" w:hAnsiTheme="majorBidi" w:cstheme="majorBidi"/>
          <w:sz w:val="24"/>
          <w:szCs w:val="24"/>
          <w:lang w:val="hu-HU" w:bidi="ar-DZ"/>
        </w:rPr>
        <w:t xml:space="preserve">egy rakában, de csak ritkán </w:t>
      </w:r>
      <w:r w:rsidR="00C23271" w:rsidRPr="00652EF4">
        <w:rPr>
          <w:rFonts w:asciiTheme="majorBidi" w:hAnsiTheme="majorBidi" w:cstheme="majorBidi"/>
          <w:sz w:val="24"/>
          <w:szCs w:val="24"/>
          <w:lang w:val="hu-HU" w:bidi="ar-DZ"/>
        </w:rPr>
        <w:t>recitál</w:t>
      </w:r>
      <w:r w:rsidRPr="00652EF4">
        <w:rPr>
          <w:rFonts w:asciiTheme="majorBidi" w:hAnsiTheme="majorBidi" w:cstheme="majorBidi"/>
          <w:sz w:val="24"/>
          <w:szCs w:val="24"/>
          <w:lang w:val="hu-HU" w:bidi="ar-DZ"/>
        </w:rPr>
        <w:t>ta ugyanazt a szúrát minkét rakában.</w:t>
      </w:r>
    </w:p>
    <w:p w14:paraId="2D0D52F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határozott meg egy bizonyos szúrát valamelyik imához, kivéve a pénteki és a két eid</w:t>
      </w:r>
      <w:r w:rsidR="000C7F16" w:rsidRPr="00652EF4">
        <w:rPr>
          <w:rStyle w:val="FootnoteReference"/>
          <w:rFonts w:asciiTheme="majorBidi" w:hAnsiTheme="majorBidi" w:cstheme="majorBidi"/>
          <w:sz w:val="24"/>
          <w:szCs w:val="24"/>
          <w:lang w:val="hu-HU" w:bidi="ar-DZ"/>
        </w:rPr>
        <w:footnoteReference w:id="22"/>
      </w:r>
      <w:r w:rsidRPr="00652EF4">
        <w:rPr>
          <w:rFonts w:asciiTheme="majorBidi" w:hAnsiTheme="majorBidi" w:cstheme="majorBidi"/>
          <w:sz w:val="24"/>
          <w:szCs w:val="24"/>
          <w:lang w:val="hu-HU" w:bidi="ar-DZ"/>
        </w:rPr>
        <w:t xml:space="preserve"> imához.</w:t>
      </w:r>
    </w:p>
    <w:p w14:paraId="73353A3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qunút</w:t>
      </w:r>
      <w:r w:rsidRPr="00652EF4">
        <w:rPr>
          <w:rFonts w:asciiTheme="majorBidi" w:hAnsiTheme="majorBidi" w:cstheme="majorBidi"/>
          <w:sz w:val="24"/>
          <w:szCs w:val="24"/>
          <w:vertAlign w:val="superscript"/>
          <w:lang w:val="hu-HU" w:bidi="ar-DZ"/>
        </w:rPr>
        <w:footnoteReference w:id="23"/>
      </w:r>
      <w:r w:rsidRPr="00652EF4">
        <w:rPr>
          <w:rFonts w:asciiTheme="majorBidi" w:hAnsiTheme="majorBidi" w:cstheme="majorBidi"/>
          <w:sz w:val="24"/>
          <w:szCs w:val="24"/>
          <w:lang w:val="hu-HU" w:bidi="ar-DZ"/>
        </w:rPr>
        <w:t xml:space="preserve"> fohászt végzett a fadzsr imánál egy rukú</w:t>
      </w:r>
      <w:r w:rsidRPr="00652EF4">
        <w:rPr>
          <w:rFonts w:asciiTheme="majorBidi" w:hAnsiTheme="majorBidi" w:cstheme="majorBidi"/>
          <w:sz w:val="24"/>
          <w:szCs w:val="24"/>
          <w:vertAlign w:val="superscript"/>
          <w:lang w:val="hu-HU" w:bidi="ar-DZ"/>
        </w:rPr>
        <w:footnoteReference w:id="24"/>
      </w:r>
      <w:r w:rsidRPr="00652EF4">
        <w:rPr>
          <w:rFonts w:asciiTheme="majorBidi" w:hAnsiTheme="majorBidi" w:cstheme="majorBidi"/>
          <w:sz w:val="24"/>
          <w:szCs w:val="24"/>
          <w:lang w:val="hu-HU" w:bidi="ar-DZ"/>
        </w:rPr>
        <w:t xml:space="preserve"> után egy hónapig, de utána nem folytatta. Ez egy bizonyos helyzet miatt volt, ezért amikor annak vége lett, abbahagyta a qunútot. Útmutatása szerint a qunútot nagy csapás esetén kell mondani, nem mindig a fadzsr imában.</w:t>
      </w:r>
    </w:p>
    <w:p w14:paraId="5C06C09E" w14:textId="77777777" w:rsidR="00C23271" w:rsidRPr="00652EF4" w:rsidRDefault="00C23271" w:rsidP="00CF3F9A">
      <w:pPr>
        <w:tabs>
          <w:tab w:val="left" w:pos="426"/>
        </w:tabs>
        <w:bidi w:val="0"/>
        <w:spacing w:after="120" w:line="240" w:lineRule="auto"/>
        <w:jc w:val="both"/>
        <w:rPr>
          <w:rFonts w:asciiTheme="majorBidi" w:hAnsiTheme="majorBidi" w:cstheme="majorBidi"/>
          <w:sz w:val="24"/>
          <w:szCs w:val="24"/>
          <w:lang w:val="hu-HU" w:bidi="ar-DZ"/>
        </w:rPr>
      </w:pPr>
    </w:p>
    <w:p w14:paraId="0A18649D" w14:textId="77777777" w:rsidR="00F97EBC" w:rsidRPr="00652EF4" w:rsidRDefault="00F97EBC" w:rsidP="00CF3F9A">
      <w:pPr>
        <w:numPr>
          <w:ilvl w:val="0"/>
          <w:numId w:val="1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ima elvégzésére</w:t>
      </w:r>
      <w:r w:rsidRPr="00652EF4">
        <w:rPr>
          <w:rFonts w:asciiTheme="majorBidi" w:hAnsiTheme="majorBidi" w:cstheme="majorBidi"/>
          <w:sz w:val="24"/>
          <w:szCs w:val="24"/>
          <w:vertAlign w:val="superscript"/>
          <w:lang w:val="hu-HU" w:bidi="ar-DZ"/>
        </w:rPr>
        <w:footnoteReference w:id="25"/>
      </w:r>
    </w:p>
    <w:p w14:paraId="64D88E2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első rakát hosszabban végezte, mint a másodikat.</w:t>
      </w:r>
    </w:p>
    <w:p w14:paraId="62D1A9E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Miután befejezte a Korán</w:t>
      </w:r>
      <w:r w:rsidR="00C23271" w:rsidRPr="00652EF4">
        <w:rPr>
          <w:rFonts w:asciiTheme="majorBidi" w:hAnsiTheme="majorBidi" w:cstheme="majorBidi"/>
          <w:sz w:val="24"/>
          <w:szCs w:val="24"/>
          <w:lang w:val="hu-HU" w:bidi="ar-DZ"/>
        </w:rPr>
        <w:t xml:space="preserve"> recitálását</w:t>
      </w:r>
      <w:r w:rsidRPr="00652EF4">
        <w:rPr>
          <w:rFonts w:asciiTheme="majorBidi" w:hAnsiTheme="majorBidi" w:cstheme="majorBidi"/>
          <w:sz w:val="24"/>
          <w:szCs w:val="24"/>
          <w:lang w:val="hu-HU" w:bidi="ar-DZ"/>
        </w:rPr>
        <w:t xml:space="preserve">, annyi szünetet tartott, hogy lélegzetet vegyen, majd felemelte kezét, és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-t mondott, majd rukút végzett. Kezét a térdére tette, mintha </w:t>
      </w:r>
      <w:r w:rsidR="00C23271" w:rsidRPr="00652EF4">
        <w:rPr>
          <w:rFonts w:asciiTheme="majorBidi" w:hAnsiTheme="majorBidi" w:cstheme="majorBidi"/>
          <w:sz w:val="24"/>
          <w:szCs w:val="24"/>
          <w:lang w:val="hu-HU" w:bidi="ar-DZ"/>
        </w:rPr>
        <w:t>át</w:t>
      </w:r>
      <w:r w:rsidRPr="00652EF4">
        <w:rPr>
          <w:rFonts w:asciiTheme="majorBidi" w:hAnsiTheme="majorBidi" w:cstheme="majorBidi"/>
          <w:sz w:val="24"/>
          <w:szCs w:val="24"/>
          <w:lang w:val="hu-HU" w:bidi="ar-DZ"/>
        </w:rPr>
        <w:t>fogná. Karját távol tartotta testétől, hátát vízszintesen kiegyenesítette, a fejét egy szintben tartotta a hátával, nem feljebb és nem lejjebb.</w:t>
      </w:r>
    </w:p>
    <w:p w14:paraId="20701747" w14:textId="77777777" w:rsidR="00C2327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ismételgette: </w:t>
      </w:r>
    </w:p>
    <w:p w14:paraId="0739CB26" w14:textId="77777777" w:rsidR="00A35651"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A35651" w:rsidRPr="00652EF4">
        <w:rPr>
          <w:rFonts w:asciiTheme="majorBidi" w:hAnsiTheme="majorBidi" w:cstheme="majorBidi"/>
          <w:b/>
          <w:bCs/>
          <w:i/>
          <w:iCs/>
          <w:color w:val="006600"/>
          <w:sz w:val="24"/>
          <w:szCs w:val="24"/>
          <w:lang w:val="hu-HU" w:bidi="ar-DZ"/>
        </w:rPr>
        <w:t>Szubhána Rabbija-</w:t>
      </w:r>
      <w:r w:rsidRPr="00652EF4">
        <w:rPr>
          <w:rFonts w:asciiTheme="majorBidi" w:hAnsiTheme="majorBidi" w:cstheme="majorBidi"/>
          <w:b/>
          <w:bCs/>
          <w:i/>
          <w:iCs/>
          <w:color w:val="006600"/>
          <w:sz w:val="24"/>
          <w:szCs w:val="24"/>
          <w:lang w:val="hu-HU" w:bidi="ar-DZ"/>
        </w:rPr>
        <w:t>l-Adhím</w:t>
      </w:r>
      <w:r w:rsidR="00C2327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color w:val="006600"/>
          <w:sz w:val="24"/>
          <w:szCs w:val="24"/>
          <w:lang w:val="hu-HU" w:bidi="ar-DZ"/>
        </w:rPr>
        <w:t xml:space="preserve"> (</w:t>
      </w:r>
      <w:r w:rsidR="00A35651" w:rsidRPr="00652EF4">
        <w:rPr>
          <w:rFonts w:asciiTheme="majorBidi" w:hAnsiTheme="majorBidi" w:cstheme="majorBidi"/>
          <w:color w:val="006600"/>
          <w:sz w:val="24"/>
          <w:szCs w:val="24"/>
          <w:lang w:val="hu-HU" w:bidi="ar-DZ"/>
        </w:rPr>
        <w:t>Magasztaltassék az én Hatalmas Uram!</w:t>
      </w:r>
      <w:r w:rsidRPr="00652EF4">
        <w:rPr>
          <w:rFonts w:asciiTheme="majorBidi" w:hAnsiTheme="majorBidi" w:cstheme="majorBidi"/>
          <w:color w:val="006600"/>
          <w:sz w:val="24"/>
          <w:szCs w:val="24"/>
          <w:lang w:val="hu-HU" w:bidi="ar-DZ"/>
        </w:rPr>
        <w:t>)</w:t>
      </w:r>
      <w:r w:rsidRPr="00652EF4">
        <w:rPr>
          <w:rFonts w:asciiTheme="majorBidi" w:hAnsiTheme="majorBidi" w:cstheme="majorBidi"/>
          <w:sz w:val="24"/>
          <w:szCs w:val="24"/>
          <w:vertAlign w:val="superscript"/>
          <w:lang w:val="hu-HU" w:bidi="ar-DZ"/>
        </w:rPr>
        <w:footnoteReference w:id="26"/>
      </w:r>
      <w:r w:rsidRPr="00652EF4">
        <w:rPr>
          <w:rFonts w:asciiTheme="majorBidi" w:hAnsiTheme="majorBidi" w:cstheme="majorBidi"/>
          <w:sz w:val="24"/>
          <w:szCs w:val="24"/>
          <w:lang w:val="hu-HU" w:bidi="ar-DZ"/>
        </w:rPr>
        <w:t xml:space="preserve">, </w:t>
      </w:r>
    </w:p>
    <w:p w14:paraId="4F3327CD" w14:textId="77777777" w:rsidR="00A35651"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vagy azt mondta: </w:t>
      </w:r>
    </w:p>
    <w:p w14:paraId="788AC9BF" w14:textId="77777777" w:rsidR="00A35651" w:rsidRPr="00652EF4" w:rsidRDefault="00F97EBC" w:rsidP="00CF3F9A">
      <w:pPr>
        <w:tabs>
          <w:tab w:val="left" w:pos="426"/>
        </w:tabs>
        <w:bidi w:val="0"/>
        <w:spacing w:after="120" w:line="240" w:lineRule="auto"/>
        <w:jc w:val="both"/>
        <w:rPr>
          <w:rFonts w:asciiTheme="majorBidi" w:hAnsiTheme="majorBidi" w:cstheme="majorBidi"/>
          <w:sz w:val="24"/>
          <w:szCs w:val="24"/>
          <w:rtl/>
          <w:lang w:val="hu-HU" w:bidi="ar-DZ"/>
        </w:rPr>
      </w:pPr>
      <w:r w:rsidRPr="00652EF4">
        <w:rPr>
          <w:rFonts w:asciiTheme="majorBidi" w:hAnsiTheme="majorBidi" w:cstheme="majorBidi"/>
          <w:b/>
          <w:bCs/>
          <w:i/>
          <w:iCs/>
          <w:color w:val="006600"/>
          <w:sz w:val="24"/>
          <w:szCs w:val="24"/>
          <w:lang w:val="hu-HU" w:bidi="ar-DZ"/>
        </w:rPr>
        <w:t>„Szubhának Allahumma Rabbana wa bihamdik. Allahumm-aghfir lí”</w:t>
      </w:r>
      <w:r w:rsidRPr="00652EF4">
        <w:rPr>
          <w:rFonts w:asciiTheme="majorBidi" w:hAnsiTheme="majorBidi" w:cstheme="majorBidi"/>
          <w:color w:val="006600"/>
          <w:sz w:val="24"/>
          <w:szCs w:val="24"/>
          <w:lang w:val="hu-HU" w:bidi="ar-DZ"/>
        </w:rPr>
        <w:t xml:space="preserve"> (</w:t>
      </w:r>
      <w:r w:rsidR="00A35651" w:rsidRPr="00652EF4">
        <w:rPr>
          <w:rFonts w:asciiTheme="majorBidi" w:hAnsiTheme="majorBidi" w:cstheme="majorBidi"/>
          <w:color w:val="006600"/>
          <w:sz w:val="24"/>
          <w:szCs w:val="24"/>
          <w:lang w:val="hu-HU" w:bidi="ar-DZ"/>
        </w:rPr>
        <w:t>Magasztaltassál, ó Allah, ó Urunk, és az Irántad való dicséret és hála által (légy magasztalt)! Ó Allah! Bocsáss meg nekem!</w:t>
      </w:r>
      <w:r w:rsidRPr="00652EF4">
        <w:rPr>
          <w:rFonts w:asciiTheme="majorBidi" w:hAnsiTheme="majorBidi" w:cstheme="majorBidi"/>
          <w:color w:val="006600"/>
          <w:sz w:val="24"/>
          <w:szCs w:val="24"/>
          <w:lang w:val="hu-HU" w:bidi="ar-DZ"/>
        </w:rPr>
        <w:t>)</w:t>
      </w:r>
      <w:r w:rsidRPr="00652EF4">
        <w:rPr>
          <w:rFonts w:asciiTheme="majorBidi" w:hAnsiTheme="majorBidi" w:cstheme="majorBidi"/>
          <w:sz w:val="24"/>
          <w:szCs w:val="24"/>
          <w:vertAlign w:val="superscript"/>
          <w:lang w:val="hu-HU" w:bidi="ar-DZ"/>
        </w:rPr>
        <w:footnoteReference w:id="27"/>
      </w:r>
      <w:r w:rsidRPr="00652EF4">
        <w:rPr>
          <w:rFonts w:asciiTheme="majorBidi" w:hAnsiTheme="majorBidi" w:cstheme="majorBidi"/>
          <w:sz w:val="24"/>
          <w:szCs w:val="24"/>
          <w:lang w:val="hu-HU" w:bidi="ar-DZ"/>
        </w:rPr>
        <w:t xml:space="preserve"> </w:t>
      </w:r>
    </w:p>
    <w:p w14:paraId="7F6AA243"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p>
    <w:p w14:paraId="38DFEA8A" w14:textId="77777777" w:rsidR="00F97EBC" w:rsidRPr="00652EF4" w:rsidRDefault="00EC15F2"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rPr>
        <w:lastRenderedPageBreak/>
        <w:t>„Szubbúhun quddúsz rabbu-l-meláiketi warrúh.”</w:t>
      </w:r>
      <w:r w:rsidRPr="00652EF4">
        <w:rPr>
          <w:rFonts w:asciiTheme="majorBidi" w:hAnsiTheme="majorBidi" w:cstheme="majorBidi"/>
          <w:color w:val="006600"/>
          <w:sz w:val="24"/>
          <w:szCs w:val="24"/>
          <w:lang w:val="hu-HU" w:bidi="ar-DZ"/>
        </w:rPr>
        <w:t xml:space="preserve"> (Magasztos, Szentséges az angyalok és a Lélek (Gábriel) Ura)</w:t>
      </w:r>
      <w:r w:rsidR="00D65022" w:rsidRPr="00652EF4">
        <w:rPr>
          <w:rFonts w:asciiTheme="majorBidi" w:hAnsiTheme="majorBidi" w:cstheme="majorBidi"/>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28"/>
      </w:r>
    </w:p>
    <w:p w14:paraId="01356FE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Rukúja addig tartott, hogy el tudta mondani tízszer, hogy</w:t>
      </w:r>
      <w:r w:rsidR="00EC15F2" w:rsidRPr="00652EF4">
        <w:rPr>
          <w:rFonts w:asciiTheme="majorBidi" w:hAnsiTheme="majorBidi" w:cstheme="majorBidi"/>
          <w:i/>
          <w:iCs/>
          <w:sz w:val="24"/>
          <w:szCs w:val="24"/>
          <w:lang w:val="hu-HU" w:bidi="ar-DZ"/>
        </w:rPr>
        <w:t xml:space="preserve"> „Szubhána Rabbi-</w:t>
      </w:r>
      <w:r w:rsidRPr="00652EF4">
        <w:rPr>
          <w:rFonts w:asciiTheme="majorBidi" w:hAnsiTheme="majorBidi" w:cstheme="majorBidi"/>
          <w:i/>
          <w:iCs/>
          <w:sz w:val="24"/>
          <w:szCs w:val="24"/>
          <w:lang w:val="hu-HU" w:bidi="ar-DZ"/>
        </w:rPr>
        <w:t>l-Adhím”,</w:t>
      </w:r>
      <w:r w:rsidRPr="00652EF4">
        <w:rPr>
          <w:rFonts w:asciiTheme="majorBidi" w:hAnsiTheme="majorBidi" w:cstheme="majorBidi"/>
          <w:sz w:val="24"/>
          <w:szCs w:val="24"/>
          <w:lang w:val="hu-HU" w:bidi="ar-DZ"/>
        </w:rPr>
        <w:t xml:space="preserve"> és szudzsúdja</w:t>
      </w:r>
      <w:r w:rsidRPr="00652EF4">
        <w:rPr>
          <w:rFonts w:asciiTheme="majorBidi" w:hAnsiTheme="majorBidi" w:cstheme="majorBidi"/>
          <w:sz w:val="24"/>
          <w:szCs w:val="24"/>
          <w:vertAlign w:val="superscript"/>
          <w:lang w:val="hu-HU" w:bidi="ar-DZ"/>
        </w:rPr>
        <w:footnoteReference w:id="29"/>
      </w:r>
      <w:r w:rsidRPr="00652EF4">
        <w:rPr>
          <w:rFonts w:asciiTheme="majorBidi" w:hAnsiTheme="majorBidi" w:cstheme="majorBidi"/>
          <w:sz w:val="24"/>
          <w:szCs w:val="24"/>
          <w:lang w:val="hu-HU" w:bidi="ar-DZ"/>
        </w:rPr>
        <w:t xml:space="preserve"> ugyanannyi ideig tartott. Volt, hogy a rukú és a szudzsúd annyi ideig tartott, mint a Koránolvasás, de ezt leginkább akkor tette, amikor éjszaka egyedül imádkozott. Általános útmutatása szerint az ima helyzetei egyforma hosszúságúak voltak.</w:t>
      </w:r>
    </w:p>
    <w:p w14:paraId="7A129422" w14:textId="77777777" w:rsidR="00D6502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felemelte fejét és azt mondta: </w:t>
      </w:r>
    </w:p>
    <w:p w14:paraId="35C9C46E" w14:textId="77777777" w:rsidR="00D65022" w:rsidRPr="00652EF4" w:rsidRDefault="00D65022"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Szami Allahu liman hamidah” </w:t>
      </w:r>
      <w:r w:rsidRPr="00652EF4">
        <w:rPr>
          <w:rFonts w:asciiTheme="majorBidi" w:hAnsiTheme="majorBidi" w:cstheme="majorBidi"/>
          <w:color w:val="006600"/>
          <w:sz w:val="24"/>
          <w:szCs w:val="24"/>
          <w:lang w:val="hu-HU" w:bidi="ar-DZ"/>
        </w:rPr>
        <w:t>(Allah hallja azokat, akik magasztalják Őt!)</w:t>
      </w:r>
      <w:r w:rsidRPr="00652EF4">
        <w:rPr>
          <w:rFonts w:asciiTheme="majorBidi" w:hAnsiTheme="majorBidi" w:cstheme="majorBidi"/>
          <w:color w:val="006600"/>
          <w:sz w:val="24"/>
          <w:szCs w:val="24"/>
          <w:lang w:bidi="ar-DZ"/>
        </w:rPr>
        <w:t>.</w:t>
      </w:r>
      <w:r w:rsidRPr="00652EF4">
        <w:rPr>
          <w:rFonts w:asciiTheme="majorBidi" w:hAnsiTheme="majorBidi" w:cstheme="majorBidi"/>
          <w:b/>
          <w:bCs/>
          <w:color w:val="006600"/>
          <w:sz w:val="24"/>
          <w:szCs w:val="24"/>
          <w:lang w:val="hu-HU" w:bidi="ar-DZ"/>
        </w:rPr>
        <w:t xml:space="preserve"> </w:t>
      </w:r>
      <w:r w:rsidR="00F97EBC" w:rsidRPr="00652EF4">
        <w:rPr>
          <w:rFonts w:asciiTheme="majorBidi" w:hAnsiTheme="majorBidi" w:cstheme="majorBidi"/>
          <w:sz w:val="24"/>
          <w:szCs w:val="24"/>
          <w:vertAlign w:val="superscript"/>
          <w:lang w:val="hu-HU" w:bidi="ar-DZ"/>
        </w:rPr>
        <w:footnoteReference w:id="30"/>
      </w:r>
      <w:r w:rsidR="00F97EBC" w:rsidRPr="00652EF4">
        <w:rPr>
          <w:rFonts w:asciiTheme="majorBidi" w:hAnsiTheme="majorBidi" w:cstheme="majorBidi"/>
          <w:sz w:val="24"/>
          <w:szCs w:val="24"/>
          <w:lang w:val="hu-HU" w:bidi="ar-DZ"/>
        </w:rPr>
        <w:t xml:space="preserve"> </w:t>
      </w:r>
    </w:p>
    <w:p w14:paraId="18817A84" w14:textId="77777777" w:rsidR="00D65022"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Felemelte kezét és kiegyenesítette hátát. Ugyanazt tette, mint amikor felemelte fejét a leborulásból, és azt mondta: </w:t>
      </w:r>
    </w:p>
    <w:p w14:paraId="3A45E987" w14:textId="77777777" w:rsidR="00D65022" w:rsidRPr="00652EF4" w:rsidRDefault="00D65022"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„Az ima elfogadhatatlan, ha az ember nem egyenesíti ki a hátát a rukúban és a szudzsúdban.”</w:t>
      </w:r>
      <w:r w:rsidR="00F97EBC" w:rsidRPr="00652EF4">
        <w:rPr>
          <w:rFonts w:asciiTheme="majorBidi" w:hAnsiTheme="majorBidi" w:cstheme="majorBidi"/>
          <w:sz w:val="24"/>
          <w:szCs w:val="24"/>
          <w:vertAlign w:val="superscript"/>
          <w:lang w:val="hu-HU" w:bidi="ar-DZ"/>
        </w:rPr>
        <w:footnoteReference w:id="31"/>
      </w:r>
      <w:r w:rsidR="00F97EBC" w:rsidRPr="00652EF4">
        <w:rPr>
          <w:rFonts w:asciiTheme="majorBidi" w:hAnsiTheme="majorBidi" w:cstheme="majorBidi"/>
          <w:sz w:val="24"/>
          <w:szCs w:val="24"/>
          <w:lang w:val="hu-HU" w:bidi="ar-DZ"/>
        </w:rPr>
        <w:t xml:space="preserve"> </w:t>
      </w:r>
    </w:p>
    <w:p w14:paraId="271CB623" w14:textId="77777777" w:rsidR="00D65022"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Amikor felállt, azt mondta:</w:t>
      </w:r>
      <w:r w:rsidRPr="00652EF4">
        <w:rPr>
          <w:rFonts w:asciiTheme="majorBidi" w:hAnsiTheme="majorBidi" w:cstheme="majorBidi"/>
          <w:i/>
          <w:iCs/>
          <w:sz w:val="24"/>
          <w:szCs w:val="24"/>
          <w:lang w:val="hu-HU" w:bidi="ar-DZ"/>
        </w:rPr>
        <w:t xml:space="preserve"> </w:t>
      </w:r>
    </w:p>
    <w:p w14:paraId="13842B3E" w14:textId="77777777" w:rsidR="00F97EBC" w:rsidRPr="00652EF4" w:rsidRDefault="00F97EBC" w:rsidP="00CF3F9A">
      <w:pPr>
        <w:tabs>
          <w:tab w:val="left" w:pos="426"/>
        </w:tabs>
        <w:bidi w:val="0"/>
        <w:spacing w:after="120" w:line="240" w:lineRule="auto"/>
        <w:jc w:val="both"/>
        <w:rPr>
          <w:rFonts w:asciiTheme="majorBidi" w:hAnsiTheme="majorBidi" w:cstheme="majorBidi"/>
          <w:color w:val="006600"/>
          <w:sz w:val="24"/>
          <w:szCs w:val="24"/>
          <w:lang w:val="hu-HU" w:bidi="ar-DZ"/>
        </w:rPr>
      </w:pPr>
      <w:r w:rsidRPr="00652EF4">
        <w:rPr>
          <w:rFonts w:asciiTheme="majorBidi" w:hAnsiTheme="majorBidi" w:cstheme="majorBidi"/>
          <w:b/>
          <w:bCs/>
          <w:i/>
          <w:iCs/>
          <w:color w:val="006600"/>
          <w:sz w:val="24"/>
          <w:szCs w:val="24"/>
          <w:lang w:val="hu-HU" w:bidi="ar-DZ"/>
        </w:rPr>
        <w:t>„Rabbana wa lakal-hamd”</w:t>
      </w:r>
      <w:r w:rsidRPr="00652EF4">
        <w:rPr>
          <w:rFonts w:asciiTheme="majorBidi" w:hAnsiTheme="majorBidi" w:cstheme="majorBidi"/>
          <w:color w:val="006600"/>
          <w:sz w:val="24"/>
          <w:szCs w:val="24"/>
          <w:lang w:val="hu-HU" w:bidi="ar-DZ"/>
        </w:rPr>
        <w:t>(Urunk, Tiéd a dicséret)</w:t>
      </w:r>
      <w:r w:rsidR="00D65022" w:rsidRPr="00652EF4">
        <w:rPr>
          <w:rFonts w:asciiTheme="majorBidi" w:hAnsiTheme="majorBidi" w:cstheme="majorBidi"/>
          <w:color w:val="006600"/>
          <w:sz w:val="24"/>
          <w:szCs w:val="24"/>
          <w:lang w:val="hu-HU" w:bidi="ar-DZ"/>
        </w:rPr>
        <w:t>.</w:t>
      </w:r>
    </w:p>
    <w:p w14:paraId="507BAAC9" w14:textId="77777777" w:rsidR="009F27E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rukú hosszúságáig maradt ebben a pozícióban és azt mondta: </w:t>
      </w:r>
    </w:p>
    <w:p w14:paraId="3353C2E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„Rabbana wa lakal hamd mil asszamawáti wa mil al-ardhi wa mil a má bainahumá wa mil a má sita min sajin bád. Ahl uth-thanái wal-madzsdi, ahaqqu má qal al-abdu, wa kulluna lala abd. Lá máni a limá átaita wa lá mi tija limá manáta wa lá janfau dhal-dzsaddi minkal-dzsadd.”</w:t>
      </w:r>
      <w:r w:rsidRPr="00652EF4">
        <w:rPr>
          <w:rFonts w:asciiTheme="majorBidi" w:hAnsiTheme="majorBidi" w:cstheme="majorBidi"/>
          <w:color w:val="006600"/>
          <w:sz w:val="24"/>
          <w:szCs w:val="24"/>
          <w:lang w:val="hu-HU" w:bidi="ar-DZ"/>
        </w:rPr>
        <w:t xml:space="preserve"> </w:t>
      </w:r>
      <w:r w:rsidR="009F27E8" w:rsidRPr="00652EF4">
        <w:rPr>
          <w:rFonts w:asciiTheme="majorBidi" w:hAnsiTheme="majorBidi" w:cstheme="majorBidi"/>
          <w:color w:val="006600"/>
          <w:sz w:val="24"/>
          <w:szCs w:val="24"/>
          <w:lang w:val="hu-HU" w:bidi="ar-DZ"/>
        </w:rPr>
        <w:t xml:space="preserve">(Urunk, Tiéd minden dicséret, mely betölti az egeket, a földet és azt, ami a kettő között van, és mindazt, amit Te akarsz, ezeken kívül. Te vagy a legméltóbb a dicsőítésre és a magasztalásra, Te vagy a legnagyobb igazság, amit egy szolga mondhat, és mi mindannyian a szolgáid </w:t>
      </w:r>
      <w:r w:rsidR="009F27E8" w:rsidRPr="00652EF4">
        <w:rPr>
          <w:rFonts w:asciiTheme="majorBidi" w:hAnsiTheme="majorBidi" w:cstheme="majorBidi"/>
          <w:color w:val="006600"/>
          <w:sz w:val="24"/>
          <w:szCs w:val="24"/>
          <w:lang w:val="hu-HU" w:bidi="ar-DZ"/>
        </w:rPr>
        <w:lastRenderedPageBreak/>
        <w:t>vagyunk. Ó Allah! Senki sem képes megakadályozni azt, amit Te adsz, és senki sem képes megadni azt, amit Te megakadályozol. Nem használ a hatalommal bíró embernek a hatalma, hiszen Tőled van a hatalom).</w:t>
      </w:r>
      <w:r w:rsidRPr="00652EF4">
        <w:rPr>
          <w:rFonts w:asciiTheme="majorBidi" w:hAnsiTheme="majorBidi" w:cstheme="majorBidi"/>
          <w:sz w:val="24"/>
          <w:szCs w:val="24"/>
          <w:vertAlign w:val="superscript"/>
          <w:lang w:val="hu-HU" w:bidi="ar-DZ"/>
        </w:rPr>
        <w:footnoteReference w:id="32"/>
      </w:r>
    </w:p>
    <w:p w14:paraId="2F67EDC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Majd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és leborult anélkül, hogy felemelte volna kezeit. Először a térdét helyezte le, majd a kezét, majd homlokát és orrát. Homlokára és orrára borult le, a turbánja nem érintette a földet. Gyakran puszta földre borult le, még ha vizes és sáros volt is, vagy pálmalevélre, vagy kikészített állatbőrre.</w:t>
      </w:r>
    </w:p>
    <w:p w14:paraId="4118F1E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leborult, a homlokát és az orráta földre helyezte, a karját távol tartotta a testétől annyira, hogy látszott a hónalja fehérsége.</w:t>
      </w:r>
    </w:p>
    <w:p w14:paraId="7505479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Kezét válla és füle mellé tette és a Qibla felé forduló lábujjaival tartotta testét. Kezét is afelé fordította, ujjait összezárta.</w:t>
      </w:r>
    </w:p>
    <w:p w14:paraId="669864CA" w14:textId="77777777" w:rsidR="009F27E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Ebben a pozícióban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7F5F79D0" w14:textId="77777777" w:rsidR="00466AC6"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„Szubhának Allahumma, Rabbana wa bihamdik. Allahumma aghfir lí”</w:t>
      </w:r>
      <w:r w:rsidRPr="00652EF4">
        <w:rPr>
          <w:rFonts w:asciiTheme="majorBidi" w:hAnsiTheme="majorBidi" w:cstheme="majorBidi"/>
          <w:color w:val="006600"/>
          <w:sz w:val="24"/>
          <w:szCs w:val="24"/>
          <w:lang w:val="hu-HU" w:bidi="ar-DZ"/>
        </w:rPr>
        <w:t xml:space="preserve"> (</w:t>
      </w:r>
      <w:r w:rsidR="00466AC6" w:rsidRPr="00652EF4">
        <w:rPr>
          <w:rFonts w:asciiTheme="majorBidi" w:hAnsiTheme="majorBidi" w:cstheme="majorBidi"/>
          <w:color w:val="006600"/>
          <w:sz w:val="24"/>
          <w:szCs w:val="24"/>
          <w:lang w:val="hu-HU" w:bidi="ar-DZ"/>
        </w:rPr>
        <w:t>Magasztaltassál, ó Allah, ó Urunk, és az Irántad való dicséret és hála által (légy magasztalt)! Ó, Allah! Bocsáss meg nekem!).</w:t>
      </w:r>
      <w:r w:rsidRPr="00652EF4">
        <w:rPr>
          <w:rFonts w:asciiTheme="majorBidi" w:hAnsiTheme="majorBidi" w:cstheme="majorBidi"/>
          <w:sz w:val="24"/>
          <w:szCs w:val="24"/>
          <w:vertAlign w:val="superscript"/>
          <w:lang w:val="hu-HU" w:bidi="ar-DZ"/>
        </w:rPr>
        <w:footnoteReference w:id="33"/>
      </w:r>
      <w:r w:rsidRPr="00652EF4">
        <w:rPr>
          <w:rFonts w:asciiTheme="majorBidi" w:hAnsiTheme="majorBidi" w:cstheme="majorBidi"/>
          <w:sz w:val="24"/>
          <w:szCs w:val="24"/>
          <w:lang w:val="hu-HU" w:bidi="ar-DZ"/>
        </w:rPr>
        <w:t xml:space="preserve"> </w:t>
      </w:r>
    </w:p>
    <w:p w14:paraId="0CD11800" w14:textId="77777777" w:rsidR="00466AC6"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 </w:t>
      </w:r>
    </w:p>
    <w:p w14:paraId="4C928028" w14:textId="77777777" w:rsidR="00F97EBC" w:rsidRPr="00652EF4" w:rsidRDefault="00E37480"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rPr>
        <w:t>„Szubbúhun quddúsz rabbu-l-meláiketi warrúh.”</w:t>
      </w:r>
      <w:r w:rsidRPr="00652EF4">
        <w:rPr>
          <w:rFonts w:asciiTheme="majorBidi" w:hAnsiTheme="majorBidi" w:cstheme="majorBidi"/>
          <w:color w:val="006600"/>
          <w:sz w:val="24"/>
          <w:szCs w:val="24"/>
          <w:lang w:val="hu-HU" w:bidi="ar-DZ"/>
        </w:rPr>
        <w:t xml:space="preserve"> (Magasztos, Szentséges az angyalok és a Lélek (Gábriel) Ura.)</w:t>
      </w:r>
      <w:r w:rsidR="00F97EBC" w:rsidRPr="00652EF4">
        <w:rPr>
          <w:rFonts w:asciiTheme="majorBidi" w:hAnsiTheme="majorBidi" w:cstheme="majorBidi"/>
          <w:sz w:val="24"/>
          <w:szCs w:val="24"/>
          <w:vertAlign w:val="superscript"/>
          <w:lang w:val="hu-HU" w:bidi="ar-DZ"/>
        </w:rPr>
        <w:footnoteReference w:id="34"/>
      </w:r>
    </w:p>
    <w:p w14:paraId="2B4B554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Felemelte fejét és azt mondta</w:t>
      </w:r>
      <w:r w:rsidRPr="00652EF4">
        <w:rPr>
          <w:rFonts w:asciiTheme="majorBidi" w:hAnsiTheme="majorBidi" w:cstheme="majorBidi"/>
          <w:i/>
          <w:iCs/>
          <w:sz w:val="24"/>
          <w:szCs w:val="24"/>
          <w:lang w:val="hu-HU" w:bidi="ar-DZ"/>
        </w:rPr>
        <w:t>: Allahu Akbar,</w:t>
      </w:r>
      <w:r w:rsidRPr="00652EF4">
        <w:rPr>
          <w:rFonts w:asciiTheme="majorBidi" w:hAnsiTheme="majorBidi" w:cstheme="majorBidi"/>
          <w:sz w:val="24"/>
          <w:szCs w:val="24"/>
          <w:lang w:val="hu-HU" w:bidi="ar-DZ"/>
        </w:rPr>
        <w:t xml:space="preserve"> anélkül, hogy felemelte volna kezét. Majd leült, a bal lábfejét maga alá tette, és a jobb lábfejét egyenesen tartotta, a kezét a combjára tette, az ujjbegyét pedig a térdére. A hüvelykujjával és a középső ujjával </w:t>
      </w:r>
      <w:r w:rsidRPr="00652EF4">
        <w:rPr>
          <w:rFonts w:asciiTheme="majorBidi" w:hAnsiTheme="majorBidi" w:cstheme="majorBidi"/>
          <w:sz w:val="24"/>
          <w:szCs w:val="24"/>
          <w:lang w:val="hu-HU" w:bidi="ar-DZ"/>
        </w:rPr>
        <w:lastRenderedPageBreak/>
        <w:t>kört formált, a mutató ujjával pedig mozgatta, miközben azt mondta:</w:t>
      </w:r>
    </w:p>
    <w:p w14:paraId="04142B7D" w14:textId="77777777" w:rsidR="00F97EBC" w:rsidRPr="00652EF4" w:rsidRDefault="008A6ED9"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„Allahumm-aghfur lí warhamní waáfini wahdiní warzuqní.”</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(Ó Allah, bocsáss meg nekem, könyörülj rajtam, védelmez és vezérelj engem, és láss el engem.)</w:t>
      </w:r>
      <w:r w:rsidR="00F97EBC" w:rsidRPr="00652EF4">
        <w:rPr>
          <w:rFonts w:asciiTheme="majorBidi" w:hAnsiTheme="majorBidi" w:cstheme="majorBidi"/>
          <w:sz w:val="24"/>
          <w:szCs w:val="24"/>
          <w:vertAlign w:val="superscript"/>
          <w:lang w:val="hu-HU" w:bidi="ar-DZ"/>
        </w:rPr>
        <w:footnoteReference w:id="35"/>
      </w:r>
    </w:p>
    <w:p w14:paraId="14D51CF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volt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gyakorlata, hogy annyi ideig ült, ameddig a leborulása tartott.</w:t>
      </w:r>
    </w:p>
    <w:p w14:paraId="4EC4552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Ezek után felállt, súlyát a lábára, és kezét a combjára helyezve. Elkezdett Koránt </w:t>
      </w:r>
      <w:r w:rsidR="008A6ED9" w:rsidRPr="00652EF4">
        <w:rPr>
          <w:rFonts w:asciiTheme="majorBidi" w:hAnsiTheme="majorBidi" w:cstheme="majorBidi"/>
          <w:sz w:val="24"/>
          <w:szCs w:val="24"/>
          <w:lang w:val="hu-HU" w:bidi="ar-DZ"/>
        </w:rPr>
        <w:t>recitálni</w:t>
      </w:r>
      <w:r w:rsidRPr="00652EF4">
        <w:rPr>
          <w:rFonts w:asciiTheme="majorBidi" w:hAnsiTheme="majorBidi" w:cstheme="majorBidi"/>
          <w:sz w:val="24"/>
          <w:szCs w:val="24"/>
          <w:lang w:val="hu-HU" w:bidi="ar-DZ"/>
        </w:rPr>
        <w:t xml:space="preserve"> anélkül, hogy szünetet tartott volna, ahogy az ima kezdeténél. A második rakát úgy végezte el, mint az elsőt, az első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a szünet, a megnyitó fohász, és a raka hosszabbítása nélkül. Az első raka hosszabb volt, mint a második, talán addig tartott, amíg már nem lehetett hallani a közeledő lépteket.</w:t>
      </w:r>
    </w:p>
    <w:p w14:paraId="5D032F2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tasahhud</w:t>
      </w:r>
      <w:r w:rsidRPr="00652EF4">
        <w:rPr>
          <w:rFonts w:asciiTheme="majorBidi" w:hAnsiTheme="majorBidi" w:cstheme="majorBidi"/>
          <w:sz w:val="24"/>
          <w:szCs w:val="24"/>
          <w:vertAlign w:val="superscript"/>
          <w:lang w:val="hu-HU" w:bidi="ar-DZ"/>
        </w:rPr>
        <w:footnoteReference w:id="36"/>
      </w:r>
      <w:r w:rsidRPr="00652EF4">
        <w:rPr>
          <w:rFonts w:asciiTheme="majorBidi" w:hAnsiTheme="majorBidi" w:cstheme="majorBidi"/>
          <w:sz w:val="24"/>
          <w:szCs w:val="24"/>
          <w:lang w:val="hu-HU" w:bidi="ar-DZ"/>
        </w:rPr>
        <w:t xml:space="preserve">-hoz ült,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bal kezét a bal combjára, a jobb kezét a jobb combjára tette és a mutató ujját előre nyújtotta. Nem függőlegesen vagy vízszintesen, hanem mozgatta, enyhén hajlott állapotban. Kört formált a hüvelykujjával és a középső ujjával, a mutató ujját felemelte a fohász alatt, míg azt nézte.</w:t>
      </w:r>
    </w:p>
    <w:p w14:paraId="5E33D1C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Ülő pozícióban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mindig elmondta a tasahhudot, és ezt megtanította a társainak is:</w:t>
      </w:r>
    </w:p>
    <w:p w14:paraId="05041332" w14:textId="77777777" w:rsidR="008A6ED9"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„AttahijjátuliLlahi wasz-szalawátu wat-tajjubát. Asszalámu alaika ajjuhan-nabijju wa rahmatuLlahi wa barakátuh. Asszalámu alainá wa ala ibádiLláhisz-szálihín. Ashadu an lá iláha illaLlah, wa ashadu anna Muhammadan abduhu wa raszúluh.”</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w:t>
      </w:r>
      <w:r w:rsidR="008A6ED9" w:rsidRPr="00652EF4">
        <w:rPr>
          <w:rFonts w:asciiTheme="majorBidi" w:hAnsiTheme="majorBidi" w:cstheme="majorBidi"/>
          <w:color w:val="006600"/>
          <w:sz w:val="24"/>
          <w:szCs w:val="24"/>
          <w:lang w:val="hu-HU" w:bidi="ar-DZ"/>
        </w:rPr>
        <w:t xml:space="preserve">Hálás köszöntések szálljanak Allahhoz és (minden) imádság és (minden) jóság. Béke legyen veled, ó Próféta (vagy: béke legyen a Prófétával) és Allah könyörülete és Allah áldásai! </w:t>
      </w:r>
      <w:r w:rsidR="008A6ED9" w:rsidRPr="00652EF4">
        <w:rPr>
          <w:rFonts w:asciiTheme="majorBidi" w:hAnsiTheme="majorBidi" w:cstheme="majorBidi"/>
          <w:color w:val="006600"/>
          <w:sz w:val="24"/>
          <w:szCs w:val="24"/>
          <w:lang w:val="hu-HU" w:bidi="ar-DZ"/>
        </w:rPr>
        <w:lastRenderedPageBreak/>
        <w:t>Béke legyen mindannyiunkkal és Allah igaz szolgáival. Tanúsítom, hogy nincs más isten, csak Allah, és tanúsítom, hogy Mohamed az Ő szolgája és küldötte</w:t>
      </w:r>
      <w:r w:rsidRPr="00652EF4">
        <w:rPr>
          <w:rFonts w:asciiTheme="majorBidi" w:hAnsiTheme="majorBidi" w:cstheme="majorBidi"/>
          <w:color w:val="006600"/>
          <w:sz w:val="24"/>
          <w:szCs w:val="24"/>
          <w:lang w:val="hu-HU" w:bidi="ar-DZ"/>
        </w:rPr>
        <w:t>.</w:t>
      </w:r>
      <w:r w:rsidR="008A6ED9" w:rsidRPr="00652EF4">
        <w:rPr>
          <w:rFonts w:asciiTheme="majorBidi" w:hAnsiTheme="majorBidi" w:cstheme="majorBidi"/>
          <w:color w:val="006600"/>
          <w:sz w:val="24"/>
          <w:szCs w:val="24"/>
          <w:lang w:val="hu-HU" w:bidi="ar-DZ"/>
        </w:rPr>
        <w:t>)</w:t>
      </w:r>
      <w:r w:rsidRPr="00652EF4">
        <w:rPr>
          <w:rFonts w:asciiTheme="majorBidi" w:hAnsiTheme="majorBidi" w:cstheme="majorBidi"/>
          <w:sz w:val="24"/>
          <w:szCs w:val="24"/>
          <w:vertAlign w:val="superscript"/>
          <w:lang w:val="hu-HU" w:bidi="ar-DZ"/>
        </w:rPr>
        <w:footnoteReference w:id="37"/>
      </w:r>
      <w:r w:rsidRPr="00652EF4">
        <w:rPr>
          <w:rFonts w:asciiTheme="majorBidi" w:hAnsiTheme="majorBidi" w:cstheme="majorBidi"/>
          <w:sz w:val="24"/>
          <w:szCs w:val="24"/>
          <w:lang w:val="hu-HU" w:bidi="ar-DZ"/>
        </w:rPr>
        <w:t xml:space="preserve"> </w:t>
      </w:r>
    </w:p>
    <w:p w14:paraId="08610C5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Nagyon röviden mondta ezt, mintha forró köveken imádkozott volna. Majd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felállt súlyát a lábára és kezét a combjára helyezve, majd felemelte kezeit és egyenesen megállt. </w:t>
      </w:r>
      <w:r w:rsidR="001D3059" w:rsidRPr="00652EF4">
        <w:rPr>
          <w:rFonts w:asciiTheme="majorBidi" w:hAnsiTheme="majorBidi" w:cstheme="majorBidi"/>
          <w:sz w:val="24"/>
          <w:szCs w:val="24"/>
          <w:lang w:val="hu-HU" w:bidi="ar-DZ"/>
        </w:rPr>
        <w:t>Csak a</w:t>
      </w:r>
      <w:r w:rsidRPr="00652EF4">
        <w:rPr>
          <w:rFonts w:asciiTheme="majorBidi" w:hAnsiTheme="majorBidi" w:cstheme="majorBidi"/>
          <w:sz w:val="24"/>
          <w:szCs w:val="24"/>
          <w:lang w:val="hu-HU" w:bidi="ar-DZ"/>
        </w:rPr>
        <w:t xml:space="preserve"> Fatihát </w:t>
      </w:r>
      <w:r w:rsidR="001D3059"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az utolsó két rakában, </w:t>
      </w:r>
      <w:r w:rsidR="001D3059" w:rsidRPr="00652EF4">
        <w:rPr>
          <w:rFonts w:asciiTheme="majorBidi" w:hAnsiTheme="majorBidi" w:cstheme="majorBidi"/>
          <w:sz w:val="24"/>
          <w:szCs w:val="24"/>
          <w:lang w:val="hu-HU" w:bidi="ar-DZ"/>
        </w:rPr>
        <w:t>de volt, hogy</w:t>
      </w:r>
      <w:r w:rsidRPr="00652EF4">
        <w:rPr>
          <w:rFonts w:asciiTheme="majorBidi" w:hAnsiTheme="majorBidi" w:cstheme="majorBidi"/>
          <w:sz w:val="24"/>
          <w:szCs w:val="24"/>
          <w:lang w:val="hu-HU" w:bidi="ar-DZ"/>
        </w:rPr>
        <w:t xml:space="preserve"> más Korán verset </w:t>
      </w:r>
      <w:r w:rsidR="001D3059" w:rsidRPr="00652EF4">
        <w:rPr>
          <w:rFonts w:asciiTheme="majorBidi" w:hAnsiTheme="majorBidi" w:cstheme="majorBidi"/>
          <w:sz w:val="24"/>
          <w:szCs w:val="24"/>
          <w:lang w:val="hu-HU" w:bidi="ar-DZ"/>
        </w:rPr>
        <w:t>is recitált</w:t>
      </w:r>
      <w:r w:rsidRPr="00652EF4">
        <w:rPr>
          <w:rFonts w:asciiTheme="majorBidi" w:hAnsiTheme="majorBidi" w:cstheme="majorBidi"/>
          <w:sz w:val="24"/>
          <w:szCs w:val="24"/>
          <w:lang w:val="hu-HU" w:bidi="ar-DZ"/>
        </w:rPr>
        <w:t xml:space="preserve"> a Fatiha </w:t>
      </w:r>
      <w:r w:rsidR="001D3059" w:rsidRPr="00652EF4">
        <w:rPr>
          <w:rFonts w:asciiTheme="majorBidi" w:hAnsiTheme="majorBidi" w:cstheme="majorBidi"/>
          <w:sz w:val="24"/>
          <w:szCs w:val="24"/>
          <w:lang w:val="hu-HU" w:bidi="ar-DZ"/>
        </w:rPr>
        <w:t>u</w:t>
      </w:r>
      <w:r w:rsidRPr="00652EF4">
        <w:rPr>
          <w:rFonts w:asciiTheme="majorBidi" w:hAnsiTheme="majorBidi" w:cstheme="majorBidi"/>
          <w:sz w:val="24"/>
          <w:szCs w:val="24"/>
          <w:lang w:val="hu-HU" w:bidi="ar-DZ"/>
        </w:rPr>
        <w:t>tán.</w:t>
      </w:r>
    </w:p>
    <w:p w14:paraId="0E23B27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utolsó tasahhudnál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visszaült a földre úgy, hogy lábfeje oldalra hajlott.</w:t>
      </w:r>
      <w:r w:rsidRPr="00652EF4">
        <w:rPr>
          <w:rFonts w:asciiTheme="majorBidi" w:hAnsiTheme="majorBidi" w:cstheme="majorBidi"/>
          <w:sz w:val="24"/>
          <w:szCs w:val="24"/>
          <w:vertAlign w:val="superscript"/>
          <w:lang w:val="hu-HU" w:bidi="ar-DZ"/>
        </w:rPr>
        <w:footnoteReference w:id="38"/>
      </w:r>
      <w:r w:rsidRPr="00652EF4">
        <w:rPr>
          <w:rFonts w:asciiTheme="majorBidi" w:hAnsiTheme="majorBidi" w:cstheme="majorBidi"/>
          <w:sz w:val="24"/>
          <w:szCs w:val="24"/>
          <w:lang w:val="hu-HU" w:bidi="ar-DZ"/>
        </w:rPr>
        <w:t xml:space="preserve"> A bal lábfeje combja és lábszára között volt, míg a jobb lábfeje egyenes volt vagy jobbra kinyújtotta. Jobb kezét a jobb combjára tette, három ujját bezárta és felemelte a mutatóujját.</w:t>
      </w:r>
    </w:p>
    <w:p w14:paraId="0A82239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következő fohászt mondta az ima végén:</w:t>
      </w:r>
    </w:p>
    <w:p w14:paraId="3D9B758D" w14:textId="77777777" w:rsidR="00F97EBC" w:rsidRPr="00652EF4" w:rsidRDefault="003433CD" w:rsidP="00CF3F9A">
      <w:pPr>
        <w:tabs>
          <w:tab w:val="left" w:pos="426"/>
        </w:tabs>
        <w:bidi w:val="0"/>
        <w:spacing w:after="120" w:line="240" w:lineRule="auto"/>
        <w:jc w:val="both"/>
        <w:rPr>
          <w:rFonts w:asciiTheme="majorBidi" w:hAnsiTheme="majorBidi" w:cstheme="majorBidi"/>
          <w:sz w:val="24"/>
          <w:szCs w:val="24"/>
          <w:lang w:val="ro-RO" w:bidi="ar-DZ"/>
        </w:rPr>
      </w:pPr>
      <w:r w:rsidRPr="00652EF4">
        <w:rPr>
          <w:rFonts w:asciiTheme="majorBidi" w:hAnsiTheme="majorBidi" w:cstheme="majorBidi"/>
          <w:b/>
          <w:bCs/>
          <w:i/>
          <w:iCs/>
          <w:color w:val="006600"/>
          <w:sz w:val="24"/>
          <w:szCs w:val="24"/>
          <w:lang w:val="hu-HU" w:bidi="ar-DZ"/>
        </w:rPr>
        <w:t>„Allahumma inni aúdhu bika min adhábil qabdi wa aúdhu bika min fitnatil-maszíhid-daddzsál, wa aúdhu bika min fitnatil-mahjá wa fitnatil-mamát. Allahumma inní aúdhu bika minal-mathami wal-maghram.”</w:t>
      </w:r>
      <w:r w:rsidRPr="00652EF4">
        <w:rPr>
          <w:rFonts w:asciiTheme="majorBidi" w:hAnsiTheme="majorBidi" w:cstheme="majorBidi"/>
          <w:sz w:val="24"/>
          <w:szCs w:val="24"/>
          <w:lang w:val="hu-HU" w:bidi="ar-DZ"/>
        </w:rPr>
        <w:t xml:space="preserve"> </w:t>
      </w:r>
      <w:r w:rsidRPr="00652EF4">
        <w:rPr>
          <w:rFonts w:asciiTheme="majorBidi" w:hAnsiTheme="majorBidi" w:cstheme="majorBidi"/>
          <w:color w:val="006600"/>
          <w:sz w:val="24"/>
          <w:szCs w:val="24"/>
          <w:lang w:val="hu-HU" w:bidi="ar-DZ"/>
        </w:rPr>
        <w:t>(Ó Allah, én bizony menedéket keresek Nálad a sír kínzásától, menedéket keresek Nálad a hamis messiás próbatételétől, menedéket keresek Nálad az élet és a halál próbatételétől. Ó Allah, én bizony menedéket keresek Nálad a bűntől és az adósság terhétől.)</w:t>
      </w:r>
      <w:r w:rsidR="00F97EBC" w:rsidRPr="00652EF4">
        <w:rPr>
          <w:rFonts w:asciiTheme="majorBidi" w:hAnsiTheme="majorBidi" w:cstheme="majorBidi"/>
          <w:sz w:val="24"/>
          <w:szCs w:val="24"/>
          <w:vertAlign w:val="superscript"/>
          <w:lang w:val="hu-HU" w:bidi="ar-DZ"/>
        </w:rPr>
        <w:footnoteReference w:id="39"/>
      </w:r>
    </w:p>
    <w:p w14:paraId="0FF9701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Végül a Próféta </w:t>
      </w:r>
      <w:r w:rsidR="003433CD" w:rsidRPr="00652EF4">
        <w:rPr>
          <w:rFonts w:asciiTheme="majorBidi" w:hAnsiTheme="majorBidi" w:cstheme="majorBidi"/>
          <w:sz w:val="24"/>
          <w:szCs w:val="24"/>
          <w:rtl/>
          <w:lang w:val="hu-HU" w:bidi="ar-DZ"/>
        </w:rPr>
        <w:t>(</w:t>
      </w:r>
      <w:r w:rsidR="003433CD" w:rsidRPr="00652EF4">
        <w:rPr>
          <w:rFonts w:ascii="Tahoma" w:eastAsia="Tahoma" w:hAnsi="Tahoma" w:cs="Tahoma"/>
          <w:sz w:val="24"/>
          <w:szCs w:val="24"/>
          <w:rtl/>
          <w:lang w:val="hu-HU" w:bidi="ar-DZ"/>
        </w:rPr>
        <w:t>ﷺ</w:t>
      </w:r>
      <w:r w:rsidR="003433CD" w:rsidRPr="00652EF4">
        <w:rPr>
          <w:rFonts w:asciiTheme="majorBidi" w:hAnsiTheme="majorBidi" w:cstheme="majorBidi"/>
          <w:sz w:val="24"/>
          <w:szCs w:val="24"/>
          <w:rtl/>
          <w:lang w:val="hu-HU" w:bidi="ar-DZ"/>
        </w:rPr>
        <w:t>)</w:t>
      </w:r>
      <w:r w:rsidR="003433CD"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fejét jobb oldalra fordította és azt mondta: „</w:t>
      </w:r>
      <w:r w:rsidRPr="00652EF4">
        <w:rPr>
          <w:rFonts w:asciiTheme="majorBidi" w:hAnsiTheme="majorBidi" w:cstheme="majorBidi"/>
          <w:i/>
          <w:iCs/>
          <w:sz w:val="24"/>
          <w:szCs w:val="24"/>
          <w:lang w:val="hu-HU" w:bidi="ar-DZ"/>
        </w:rPr>
        <w:t>Asszalámu alaikum wa rahmatuLlah</w:t>
      </w:r>
      <w:r w:rsidRPr="00652EF4">
        <w:rPr>
          <w:rFonts w:asciiTheme="majorBidi" w:hAnsiTheme="majorBidi" w:cstheme="majorBidi"/>
          <w:sz w:val="24"/>
          <w:szCs w:val="24"/>
          <w:lang w:val="hu-HU" w:bidi="ar-DZ"/>
        </w:rPr>
        <w:t>” (Béke legyen veled és Allah könyörülete), majd balra, és megismételte.</w:t>
      </w:r>
    </w:p>
    <w:p w14:paraId="6F4D582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imádkozóknak azt mondta, hogy egy szutra</w:t>
      </w:r>
      <w:r w:rsidRPr="00652EF4">
        <w:rPr>
          <w:rFonts w:asciiTheme="majorBidi" w:hAnsiTheme="majorBidi" w:cstheme="majorBidi"/>
          <w:sz w:val="24"/>
          <w:szCs w:val="24"/>
          <w:vertAlign w:val="superscript"/>
          <w:lang w:val="hu-HU" w:bidi="ar-DZ"/>
        </w:rPr>
        <w:footnoteReference w:id="40"/>
      </w:r>
      <w:r w:rsidRPr="00652EF4">
        <w:rPr>
          <w:rFonts w:asciiTheme="majorBidi" w:hAnsiTheme="majorBidi" w:cstheme="majorBidi"/>
          <w:sz w:val="24"/>
          <w:szCs w:val="24"/>
          <w:lang w:val="hu-HU" w:bidi="ar-DZ"/>
        </w:rPr>
        <w:t xml:space="preserve"> mögött imádkozzanak, még ha csak egy bot vagy egy nyíl is az. Ő </w:t>
      </w:r>
      <w:r w:rsidR="00927EEE" w:rsidRPr="00652EF4">
        <w:rPr>
          <w:rFonts w:asciiTheme="majorBidi" w:hAnsiTheme="majorBidi" w:cstheme="majorBidi"/>
          <w:sz w:val="24"/>
          <w:szCs w:val="24"/>
          <w:lang w:val="hu-HU" w:bidi="ar-DZ"/>
        </w:rPr>
        <w:lastRenderedPageBreak/>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lándzsát helyezett maga elé utazáskor, vagy amikor házon kívül imádkozott. Tevéjét is használta szutrának imádkozáshoz. Olyan is volt</w:t>
      </w:r>
      <w:r w:rsidR="003433CD" w:rsidRPr="00652EF4">
        <w:rPr>
          <w:rFonts w:asciiTheme="majorBidi" w:hAnsiTheme="majorBidi" w:cstheme="majorBidi"/>
          <w:sz w:val="24"/>
          <w:szCs w:val="24"/>
          <w:lang w:val="hu-HU" w:bidi="ar-DZ"/>
        </w:rPr>
        <w:t>, hogy a nyergét tette maga elé</w:t>
      </w:r>
      <w:r w:rsidRPr="00652EF4">
        <w:rPr>
          <w:rFonts w:asciiTheme="majorBidi" w:hAnsiTheme="majorBidi" w:cstheme="majorBidi"/>
          <w:sz w:val="24"/>
          <w:szCs w:val="24"/>
          <w:lang w:val="hu-HU" w:bidi="ar-DZ"/>
        </w:rPr>
        <w:t>.</w:t>
      </w:r>
    </w:p>
    <w:p w14:paraId="053C96E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fal felé imádkozott, annyi helyet hagyott, hogy egy kecske el tudott haladni. Közel imádkozott a falhoz, és másoknak is azt mondta, hogy ezt tegyék.</w:t>
      </w:r>
    </w:p>
    <w:p w14:paraId="0077078D" w14:textId="77777777" w:rsidR="003433CD" w:rsidRPr="00652EF4" w:rsidRDefault="003433CD" w:rsidP="00CF3F9A">
      <w:pPr>
        <w:tabs>
          <w:tab w:val="left" w:pos="426"/>
        </w:tabs>
        <w:bidi w:val="0"/>
        <w:spacing w:after="120" w:line="240" w:lineRule="auto"/>
        <w:jc w:val="both"/>
        <w:rPr>
          <w:rFonts w:asciiTheme="majorBidi" w:hAnsiTheme="majorBidi" w:cstheme="majorBidi"/>
          <w:sz w:val="24"/>
          <w:szCs w:val="24"/>
          <w:lang w:val="hu-HU" w:bidi="ar-DZ"/>
        </w:rPr>
      </w:pPr>
    </w:p>
    <w:p w14:paraId="71694C97" w14:textId="77777777" w:rsidR="00F97EBC" w:rsidRPr="00652EF4" w:rsidRDefault="00F97EBC" w:rsidP="00CF3F9A">
      <w:pPr>
        <w:numPr>
          <w:ilvl w:val="0"/>
          <w:numId w:val="1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imában végzendő cselekedetekről</w:t>
      </w:r>
      <w:r w:rsidRPr="00652EF4">
        <w:rPr>
          <w:rFonts w:asciiTheme="majorBidi" w:hAnsiTheme="majorBidi" w:cstheme="majorBidi"/>
          <w:sz w:val="24"/>
          <w:szCs w:val="24"/>
          <w:vertAlign w:val="superscript"/>
          <w:lang w:val="hu-HU" w:bidi="ar-DZ"/>
        </w:rPr>
        <w:footnoteReference w:id="41"/>
      </w:r>
    </w:p>
    <w:p w14:paraId="6FAC28A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Prófétának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volt gyakorlata, hogy ima közben nézelődött volna.</w:t>
      </w:r>
    </w:p>
    <w:p w14:paraId="3AA168E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csukta be szemeit ima közben.</w:t>
      </w:r>
    </w:p>
    <w:p w14:paraId="5D429A6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Lehajtotta a fejét ima közben. Volt, hogy olyan szándékkal kezdett imádkozni, hogy hosszú legyen, de mikor hallott egy gyereket sírni, lerövidítette, hogy ne legyen nehéz az anyjának.</w:t>
      </w:r>
    </w:p>
    <w:p w14:paraId="5F2AEAA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kötelező imát úgy végezte, hogy unokáját, Umámát a vállain tartotta. Amikor állt, fogta a kislányt, rukú és szudzsúd alkalmával pedig letette.</w:t>
      </w:r>
    </w:p>
    <w:p w14:paraId="0C7955E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imádkozott, az egyik unokája, Al-Haszan vagy Al-Husszein felmászott a hátára. Hosszabban tartotta a leborulást, hogy ne essen le a kisfiú.</w:t>
      </w:r>
    </w:p>
    <w:p w14:paraId="25E11FB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Miközben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imádkozott, (felesége), Áisah megérkezett, és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előre lépett, hogy kinyissa neki az ajtót, majd visszalépett a helyére.</w:t>
      </w:r>
    </w:p>
    <w:p w14:paraId="488B5E9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 üdvözlésre kézmozdulattal felelt ima közben.</w:t>
      </w:r>
    </w:p>
    <w:p w14:paraId="25B7B06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sóhajtott, könnyezett, és megköszörülte a torkát, ha szükséges volt.</w:t>
      </w:r>
    </w:p>
    <w:p w14:paraId="12F71D1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esetenként mezítláb, máskor cipőben imádkozott, és elrendelte, hogy cipőben végezzék az imát, hogy különbözzenek a zsidóktól.</w:t>
      </w:r>
    </w:p>
    <w:p w14:paraId="2D239B4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hogy egy ruhában imádkozott, de a legtöbbször két ruhában.</w:t>
      </w:r>
    </w:p>
    <w:p w14:paraId="4A08B4CE" w14:textId="77777777" w:rsidR="009F7FF2" w:rsidRPr="00652EF4" w:rsidRDefault="009F7FF2" w:rsidP="00CF3F9A">
      <w:pPr>
        <w:tabs>
          <w:tab w:val="left" w:pos="426"/>
        </w:tabs>
        <w:bidi w:val="0"/>
        <w:spacing w:after="120" w:line="240" w:lineRule="auto"/>
        <w:jc w:val="both"/>
        <w:rPr>
          <w:rFonts w:asciiTheme="majorBidi" w:hAnsiTheme="majorBidi" w:cstheme="majorBidi"/>
          <w:sz w:val="24"/>
          <w:szCs w:val="24"/>
          <w:lang w:val="hu-HU" w:bidi="ar-DZ"/>
        </w:rPr>
      </w:pPr>
    </w:p>
    <w:p w14:paraId="4B0D1DA6" w14:textId="77777777" w:rsidR="00F97EBC" w:rsidRPr="00652EF4" w:rsidRDefault="00F97EBC" w:rsidP="00CF3F9A">
      <w:pPr>
        <w:numPr>
          <w:ilvl w:val="0"/>
          <w:numId w:val="1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Útmutatása az ima után </w:t>
      </w:r>
      <w:r w:rsidR="00866797"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végzendő cselekedetekről</w:t>
      </w:r>
      <w:r w:rsidR="00866797" w:rsidRPr="00652EF4">
        <w:rPr>
          <w:rFonts w:asciiTheme="majorBidi" w:hAnsiTheme="majorBidi" w:cstheme="majorBidi"/>
          <w:b/>
          <w:bCs/>
          <w:color w:val="FF0000"/>
          <w:sz w:val="24"/>
          <w:szCs w:val="24"/>
          <w:vertAlign w:val="superscript"/>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652EF4">
        <w:rPr>
          <w:rFonts w:asciiTheme="majorBidi" w:hAnsiTheme="majorBidi" w:cstheme="majorBidi"/>
          <w:sz w:val="24"/>
          <w:szCs w:val="24"/>
          <w:vertAlign w:val="superscript"/>
          <w:lang w:val="hu-HU" w:bidi="ar-DZ"/>
        </w:rPr>
        <w:footnoteReference w:id="42"/>
      </w:r>
    </w:p>
    <w:p w14:paraId="513748D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ima végeztével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bocsánatot kért Allahtól, majd azt mondta:</w:t>
      </w:r>
    </w:p>
    <w:p w14:paraId="50F22A49" w14:textId="77777777" w:rsidR="009F7FF2"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 Antasz-szalámu wa minKasz-szalámu, tabárakta já dhul-dzsaláli wal-ikrám”</w:t>
      </w:r>
      <w:r w:rsidRPr="00652EF4">
        <w:rPr>
          <w:rFonts w:asciiTheme="majorBidi" w:hAnsiTheme="majorBidi" w:cstheme="majorBidi"/>
          <w:color w:val="006600"/>
          <w:sz w:val="24"/>
          <w:szCs w:val="24"/>
          <w:lang w:val="hu-HU" w:bidi="ar-DZ"/>
        </w:rPr>
        <w:t xml:space="preserve"> (Ó Allah, Te Vagy a </w:t>
      </w:r>
      <w:r w:rsidR="00866797" w:rsidRPr="00652EF4">
        <w:rPr>
          <w:rFonts w:asciiTheme="majorBidi" w:hAnsiTheme="majorBidi" w:cstheme="majorBidi"/>
          <w:color w:val="006600"/>
          <w:sz w:val="24"/>
          <w:szCs w:val="24"/>
          <w:lang w:val="hu-HU" w:bidi="ar-DZ"/>
        </w:rPr>
        <w:t>B</w:t>
      </w:r>
      <w:r w:rsidRPr="00652EF4">
        <w:rPr>
          <w:rFonts w:asciiTheme="majorBidi" w:hAnsiTheme="majorBidi" w:cstheme="majorBidi"/>
          <w:color w:val="006600"/>
          <w:sz w:val="24"/>
          <w:szCs w:val="24"/>
          <w:lang w:val="hu-HU" w:bidi="ar-DZ"/>
        </w:rPr>
        <w:t xml:space="preserve">éke és Tőled jön a béke, áldott Vagy, Ó, </w:t>
      </w:r>
      <w:r w:rsidR="00866797" w:rsidRPr="00652EF4">
        <w:rPr>
          <w:rFonts w:asciiTheme="majorBidi" w:hAnsiTheme="majorBidi" w:cstheme="majorBidi"/>
          <w:color w:val="006600"/>
          <w:sz w:val="24"/>
          <w:szCs w:val="24"/>
          <w:lang w:val="hu-HU" w:bidi="ar-DZ"/>
        </w:rPr>
        <w:t>Magasztos és Méltóságteljes.</w:t>
      </w:r>
      <w:r w:rsidRPr="00652EF4">
        <w:rPr>
          <w:rFonts w:asciiTheme="majorBidi" w:hAnsiTheme="majorBidi" w:cstheme="majorBidi"/>
          <w:color w:val="006600"/>
          <w:sz w:val="24"/>
          <w:szCs w:val="24"/>
          <w:lang w:val="hu-HU" w:bidi="ar-DZ"/>
        </w:rPr>
        <w:t>)</w:t>
      </w:r>
      <w:r w:rsidRPr="00652EF4">
        <w:rPr>
          <w:rFonts w:asciiTheme="majorBidi" w:hAnsiTheme="majorBidi" w:cstheme="majorBidi"/>
          <w:sz w:val="24"/>
          <w:szCs w:val="24"/>
          <w:vertAlign w:val="superscript"/>
          <w:lang w:val="hu-HU" w:bidi="ar-DZ"/>
        </w:rPr>
        <w:footnoteReference w:id="43"/>
      </w:r>
      <w:r w:rsidRPr="00652EF4">
        <w:rPr>
          <w:rFonts w:asciiTheme="majorBidi" w:hAnsiTheme="majorBidi" w:cstheme="majorBidi"/>
          <w:sz w:val="24"/>
          <w:szCs w:val="24"/>
          <w:lang w:val="hu-HU" w:bidi="ar-DZ"/>
        </w:rPr>
        <w:t xml:space="preserve"> </w:t>
      </w:r>
    </w:p>
    <w:p w14:paraId="754D059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csak addig maradt a Qibla felé fordulva, amíg ezt a fohászt elmondta. Majd az imádkozók felé fordult, vagy balra, vagy jobbra fordulva.</w:t>
      </w:r>
    </w:p>
    <w:p w14:paraId="26DD42B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fadzsr ima végeztével a helyén maradt napfelkeltéig.</w:t>
      </w:r>
    </w:p>
    <w:p w14:paraId="1155F2F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minden kötelező ima után azt mondta:</w:t>
      </w:r>
    </w:p>
    <w:p w14:paraId="29562726" w14:textId="77777777" w:rsidR="00F97EBC" w:rsidRPr="00652EF4" w:rsidRDefault="000B3891"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Lá iláha illAllah, wahdahu lá saríka lahu, lahul-mulk wa lahul-hamd, wa Huwa ala kulli sajin Qadír. Allahumma lá ménia limá atait, wa lá mutija limá manát, wa lá janfau dhal-dzsaddi minkal-dzsadd.”</w:t>
      </w:r>
      <w:r w:rsidRPr="00652EF4">
        <w:rPr>
          <w:rFonts w:asciiTheme="majorBidi" w:hAnsiTheme="majorBidi" w:cstheme="majorBidi"/>
          <w:sz w:val="24"/>
          <w:szCs w:val="24"/>
          <w:lang w:val="hu-HU" w:bidi="ar-DZ"/>
        </w:rPr>
        <w:t xml:space="preserve"> </w:t>
      </w:r>
      <w:r w:rsidRPr="00652EF4">
        <w:rPr>
          <w:rFonts w:asciiTheme="majorBidi" w:hAnsiTheme="majorBidi" w:cstheme="majorBidi"/>
          <w:color w:val="006600"/>
          <w:sz w:val="24"/>
          <w:szCs w:val="24"/>
          <w:lang w:val="hu-HU" w:bidi="ar-DZ"/>
        </w:rPr>
        <w:t xml:space="preserve">(Nincs más jogosan imádható istenség, csak Allah, egyedül, nincs Neki társa. Övé a hatalom és Övé a hála, és Ő mindenre Képes. Ó Allah, </w:t>
      </w:r>
      <w:r w:rsidRPr="00652EF4">
        <w:rPr>
          <w:rFonts w:asciiTheme="majorBidi" w:hAnsiTheme="majorBidi" w:cstheme="majorBidi"/>
          <w:bCs/>
          <w:color w:val="006600"/>
          <w:sz w:val="24"/>
          <w:szCs w:val="24"/>
          <w:lang w:val="hu-HU" w:bidi="ar-DZ"/>
        </w:rPr>
        <w:t xml:space="preserve">senki sem képes megakadályozni azt, amit Te adsz, és senki sem képes megadni azt, amit Te megakadályozol. </w:t>
      </w:r>
      <w:r w:rsidRPr="00652EF4">
        <w:rPr>
          <w:rFonts w:asciiTheme="majorBidi" w:hAnsiTheme="majorBidi" w:cstheme="majorBidi"/>
          <w:bCs/>
          <w:color w:val="006600"/>
          <w:sz w:val="24"/>
          <w:szCs w:val="24"/>
          <w:lang w:bidi="ar-DZ"/>
        </w:rPr>
        <w:t>Nem használ a hatalommal bíró embernek a hatalma, hiszen</w:t>
      </w:r>
      <w:r w:rsidRPr="00652EF4">
        <w:rPr>
          <w:rFonts w:asciiTheme="majorBidi" w:hAnsiTheme="majorBidi" w:cstheme="majorBidi"/>
          <w:bCs/>
          <w:color w:val="006600"/>
          <w:sz w:val="24"/>
          <w:szCs w:val="24"/>
          <w:lang w:val="hu-HU" w:bidi="ar-DZ"/>
        </w:rPr>
        <w:t xml:space="preserve"> </w:t>
      </w:r>
      <w:r w:rsidRPr="00652EF4">
        <w:rPr>
          <w:rFonts w:asciiTheme="majorBidi" w:hAnsiTheme="majorBidi" w:cstheme="majorBidi"/>
          <w:bCs/>
          <w:color w:val="006600"/>
          <w:sz w:val="24"/>
          <w:szCs w:val="24"/>
          <w:lang w:bidi="ar-DZ"/>
        </w:rPr>
        <w:t>Tőled van a hatalom</w:t>
      </w:r>
      <w:r w:rsidRPr="00652EF4">
        <w:rPr>
          <w:rFonts w:asciiTheme="majorBidi" w:hAnsiTheme="majorBidi" w:cstheme="majorBidi"/>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44"/>
      </w:r>
    </w:p>
    <w:p w14:paraId="6928B298" w14:textId="77777777" w:rsidR="00F97EBC" w:rsidRPr="00652EF4" w:rsidRDefault="00DA0576"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 xml:space="preserve">„Lá iláha illAllah, wahdahu lá saríka lahu, lahul-mulk wa lahul-hamd, wa Huwa ala kulli sajin Qadír. Lá haula wa lá quwwata illá biLláh. Lá iláha illaLláh, wa lá naábudu illá ijjah. Lahun-ni-matu wa lahul-fadhlu, wa lahuth-thaná-ul-haszan. Lá iláha illaLláh, mukhliszína lahud-dína wa lau karihal-káfirún.” </w:t>
      </w:r>
      <w:r w:rsidRPr="00652EF4">
        <w:rPr>
          <w:rFonts w:asciiTheme="majorBidi" w:hAnsiTheme="majorBidi" w:cstheme="majorBidi"/>
          <w:color w:val="006600"/>
          <w:sz w:val="24"/>
          <w:szCs w:val="24"/>
          <w:lang w:val="hu-HU" w:bidi="ar-DZ"/>
        </w:rPr>
        <w:t>(Nincs más jogosan imádható istenség, csak Allah, egyedül, nincs Neki társa. Övé a hatalom és Övé a hála, és Ő mindenre Képes. Nincs erő sem hatalom, csak Allah által. Nincs más jogosan imádható istenség, csak Allah, és mi nem imádunk mást, csak Őt. Minden áldás és minden kegy az Övé, és Ő méltó a legjobb dicséretre. Nincs más jogosan imádható istenség, csak Allah. Őszinte vallással fordulunk Hozzá egyedül, még akkor is, ha ezt a hitetlenek gyűlölik.)</w:t>
      </w:r>
      <w:r w:rsidR="00F97EBC" w:rsidRPr="00652EF4">
        <w:rPr>
          <w:rFonts w:asciiTheme="majorBidi" w:hAnsiTheme="majorBidi" w:cstheme="majorBidi"/>
          <w:sz w:val="24"/>
          <w:szCs w:val="24"/>
          <w:vertAlign w:val="superscript"/>
          <w:lang w:val="hu-HU" w:bidi="ar-DZ"/>
        </w:rPr>
        <w:footnoteReference w:id="45"/>
      </w:r>
    </w:p>
    <w:p w14:paraId="59587098" w14:textId="77777777" w:rsidR="00BA1B25"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arra ösztönözte követőit, hogy a kötelező imák után mondják a következőket: </w:t>
      </w:r>
    </w:p>
    <w:p w14:paraId="30E46F5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„Szubhán Allah (Magasztaltassék Allah) harmincháromszor, „AlhamduliLláh” (Hála Allahnak) harmincháromszor, „Allahu Akbar (Allah a Leghatalmasabb) harmincháromszor, majd tegyék teljessé százra a következő mondással:</w:t>
      </w:r>
    </w:p>
    <w:p w14:paraId="468FC9E0"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w:t>
      </w:r>
      <w:r w:rsidRPr="00652EF4">
        <w:rPr>
          <w:rFonts w:asciiTheme="majorBidi" w:hAnsiTheme="majorBidi" w:cstheme="majorBidi"/>
          <w:i/>
          <w:iCs/>
          <w:sz w:val="24"/>
          <w:szCs w:val="24"/>
          <w:lang w:val="hu-HU" w:bidi="ar-DZ"/>
        </w:rPr>
        <w:t>Lá iláha illAllah, wahdahu lá saríka lahu, lahul-mulk wa lahul-hamd, wa Huwa ala kulli sajin Qadír”</w:t>
      </w:r>
    </w:p>
    <w:p w14:paraId="1540607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(Nincs más jogosan imádható istenség, csak Allah, egyedül, nincs Neki társa. Övé a hatalom és Övé a hála, és Ő mindenre Képes.)</w:t>
      </w:r>
    </w:p>
    <w:p w14:paraId="61C21ACF" w14:textId="77777777" w:rsidR="009F7FF2" w:rsidRPr="00652EF4" w:rsidRDefault="009F7FF2" w:rsidP="00CF3F9A">
      <w:pPr>
        <w:tabs>
          <w:tab w:val="left" w:pos="426"/>
        </w:tabs>
        <w:bidi w:val="0"/>
        <w:spacing w:after="120" w:line="240" w:lineRule="auto"/>
        <w:jc w:val="both"/>
        <w:rPr>
          <w:rFonts w:asciiTheme="majorBidi" w:hAnsiTheme="majorBidi" w:cstheme="majorBidi"/>
          <w:sz w:val="24"/>
          <w:szCs w:val="24"/>
          <w:lang w:val="hu-HU" w:bidi="ar-DZ"/>
        </w:rPr>
      </w:pPr>
    </w:p>
    <w:p w14:paraId="6E8B6604" w14:textId="77777777" w:rsidR="00F97EBC" w:rsidRPr="00652EF4" w:rsidRDefault="00F97EBC" w:rsidP="00CF3F9A">
      <w:pPr>
        <w:numPr>
          <w:ilvl w:val="0"/>
          <w:numId w:val="1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önkéntes- és éjszakai imák</w:t>
      </w:r>
      <w:r w:rsidR="001C6F0D"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1C6F0D"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46"/>
      </w:r>
    </w:p>
    <w:p w14:paraId="74D59A1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általában végzett szunna imákat</w:t>
      </w:r>
      <w:r w:rsidRPr="00652EF4">
        <w:rPr>
          <w:rFonts w:asciiTheme="majorBidi" w:hAnsiTheme="majorBidi" w:cstheme="majorBidi"/>
          <w:sz w:val="24"/>
          <w:szCs w:val="24"/>
          <w:vertAlign w:val="superscript"/>
          <w:lang w:val="hu-HU" w:bidi="ar-DZ"/>
        </w:rPr>
        <w:footnoteReference w:id="47"/>
      </w:r>
      <w:r w:rsidRPr="00652EF4">
        <w:rPr>
          <w:rFonts w:asciiTheme="majorBidi" w:hAnsiTheme="majorBidi" w:cstheme="majorBidi"/>
          <w:sz w:val="24"/>
          <w:szCs w:val="24"/>
          <w:lang w:val="hu-HU" w:bidi="ar-DZ"/>
        </w:rPr>
        <w:t xml:space="preserve"> és más önkéntes imákat otthonában, különösen a maghreb ima szunnáját.</w:t>
      </w:r>
    </w:p>
    <w:p w14:paraId="4185614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általában tíz rakát imádkozott, amikor nem utazott: kettőt dhohr előtt, kettőt utána, kettőt maghreb után és kettőt isa után az otthonában, és kettőt fadzsr előtt.</w:t>
      </w:r>
    </w:p>
    <w:p w14:paraId="34F1196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fadzsr szunnájához jobban ragaszkodott, mint más önkéntes imához, annyira, hogy soha nem hagyta el, és a witr</w:t>
      </w:r>
      <w:r w:rsidRPr="00652EF4">
        <w:rPr>
          <w:rFonts w:asciiTheme="majorBidi" w:hAnsiTheme="majorBidi" w:cstheme="majorBidi"/>
          <w:sz w:val="24"/>
          <w:szCs w:val="24"/>
          <w:vertAlign w:val="superscript"/>
          <w:lang w:val="hu-HU" w:bidi="ar-DZ"/>
        </w:rPr>
        <w:footnoteReference w:id="48"/>
      </w:r>
      <w:r w:rsidRPr="00652EF4">
        <w:rPr>
          <w:rFonts w:asciiTheme="majorBidi" w:hAnsiTheme="majorBidi" w:cstheme="majorBidi"/>
          <w:sz w:val="24"/>
          <w:szCs w:val="24"/>
          <w:lang w:val="hu-HU" w:bidi="ar-DZ"/>
        </w:rPr>
        <w:t xml:space="preserve"> imához, akár utazott, akár otthon volt. Nem jegyezték fel róla, hogy bármilyen önkéntes imát végzett volna utazás alatt, csak a fadzsr szunnáját és a witr imát.</w:t>
      </w:r>
    </w:p>
    <w:p w14:paraId="2067C0D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jobb oldalára dőlt a szunna után, a fadzsr előtt.</w:t>
      </w:r>
    </w:p>
    <w:p w14:paraId="475D8B5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Volt, hogy négy rakát imádkozott dhohr előtt, és ha elszalasztotta a két raka szunnát a dhohr után, akkor aszr után végezte el őket.</w:t>
      </w:r>
    </w:p>
    <w:p w14:paraId="6AB83C6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általában állva végezte az éjszakai imákat, de volt olyan, hogy ülve, vagy ülve </w:t>
      </w:r>
      <w:r w:rsidR="00F77616" w:rsidRPr="00652EF4">
        <w:rPr>
          <w:rFonts w:asciiTheme="majorBidi" w:hAnsiTheme="majorBidi" w:cstheme="majorBidi"/>
          <w:sz w:val="24"/>
          <w:szCs w:val="24"/>
          <w:lang w:val="hu-HU" w:bidi="ar-DZ"/>
        </w:rPr>
        <w:t>recitál</w:t>
      </w:r>
      <w:r w:rsidRPr="00652EF4">
        <w:rPr>
          <w:rFonts w:asciiTheme="majorBidi" w:hAnsiTheme="majorBidi" w:cstheme="majorBidi"/>
          <w:sz w:val="24"/>
          <w:szCs w:val="24"/>
          <w:lang w:val="hu-HU" w:bidi="ar-DZ"/>
        </w:rPr>
        <w:t xml:space="preserve">ta a Koránt, amíg a </w:t>
      </w:r>
      <w:r w:rsidR="00F77616" w:rsidRPr="00652EF4">
        <w:rPr>
          <w:rFonts w:asciiTheme="majorBidi" w:hAnsiTheme="majorBidi" w:cstheme="majorBidi"/>
          <w:sz w:val="24"/>
          <w:szCs w:val="24"/>
          <w:lang w:val="hu-HU" w:bidi="ar-DZ"/>
        </w:rPr>
        <w:t xml:space="preserve">recitálás </w:t>
      </w:r>
      <w:r w:rsidRPr="00652EF4">
        <w:rPr>
          <w:rFonts w:asciiTheme="majorBidi" w:hAnsiTheme="majorBidi" w:cstheme="majorBidi"/>
          <w:sz w:val="24"/>
          <w:szCs w:val="24"/>
          <w:lang w:val="hu-HU" w:bidi="ar-DZ"/>
        </w:rPr>
        <w:t>végéhez közeledett, majd felállt és lehajolt a rukúhoz.</w:t>
      </w:r>
    </w:p>
    <w:p w14:paraId="38F268E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Éjszaka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nyolc rakát imádkozott, két rakánként, amelyet a witr követett, öt egymást követő rakával, amelyben csak az ötödik után ült le. Volt, hogy kilenc raka witret imádkozott, a nyolcadik után ült le, majd felállt a kilencedikhez, amelynek végén leült a tasahhudhoz, majd befejezte az imát. Ezek után volt, hogy még két rakát imádkozott. Volt olyan is, hogy hét raka witret imádkozott ugyanígy, amely után még két rakát imádkozott ülve.</w:t>
      </w:r>
    </w:p>
    <w:p w14:paraId="46AE46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Próféta a witret imádkozta az éjszaka korai, középső és utolsó szakaszában is. Azt mondta:</w:t>
      </w:r>
    </w:p>
    <w:p w14:paraId="26CC95AD"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„Legyen a witr az utolsó önkéntes imátok éjszaka.”</w:t>
      </w:r>
      <w:r w:rsidRPr="00652EF4">
        <w:rPr>
          <w:rFonts w:asciiTheme="majorBidi" w:hAnsiTheme="majorBidi" w:cstheme="majorBidi"/>
          <w:sz w:val="24"/>
          <w:szCs w:val="24"/>
          <w:vertAlign w:val="superscript"/>
          <w:lang w:val="hu-HU" w:bidi="ar-DZ"/>
        </w:rPr>
        <w:footnoteReference w:id="49"/>
      </w:r>
    </w:p>
    <w:p w14:paraId="1196D82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hogy kettő vagy több rakát végzett ülve a witr után, és ülve </w:t>
      </w:r>
      <w:r w:rsidR="00F77616"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a Koránt, de mielőtt rukút végzett volna, felállt.</w:t>
      </w:r>
    </w:p>
    <w:p w14:paraId="62F0176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elálmosodott, vagy megfájdult valamije,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következő nap folyamán</w:t>
      </w:r>
      <w:r w:rsidR="00F77616" w:rsidRPr="00652EF4">
        <w:rPr>
          <w:rFonts w:asciiTheme="majorBidi" w:hAnsiTheme="majorBidi" w:cstheme="majorBidi"/>
          <w:sz w:val="24"/>
          <w:szCs w:val="24"/>
          <w:lang w:val="hu-HU" w:bidi="ar-DZ"/>
        </w:rPr>
        <w:t xml:space="preserve"> végezte el a tizenkét rakát</w:t>
      </w:r>
      <w:r w:rsidRPr="00652EF4">
        <w:rPr>
          <w:rFonts w:asciiTheme="majorBidi" w:hAnsiTheme="majorBidi" w:cstheme="majorBidi"/>
          <w:sz w:val="24"/>
          <w:szCs w:val="24"/>
          <w:lang w:val="hu-HU" w:bidi="ar-DZ"/>
        </w:rPr>
        <w:t>.</w:t>
      </w:r>
    </w:p>
    <w:p w14:paraId="2FBDC6B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Egyszer az egész éjszakai imában egyetlen Koránverset mondott, amelyet reggelig ismételt.</w:t>
      </w:r>
    </w:p>
    <w:p w14:paraId="1E7C681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Koránt alkalmanként halkan, máskor hangosan mondta az éjszakai imában Volt, hogy sokáig állt, de volt, hogy rövidebb ideig.</w:t>
      </w:r>
    </w:p>
    <w:p w14:paraId="25B12001" w14:textId="77777777" w:rsidR="00F77616"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witr imában az </w:t>
      </w:r>
      <w:r w:rsidRPr="00652EF4">
        <w:rPr>
          <w:rFonts w:asciiTheme="majorBidi" w:hAnsiTheme="majorBidi" w:cstheme="majorBidi"/>
          <w:i/>
          <w:iCs/>
          <w:sz w:val="24"/>
          <w:szCs w:val="24"/>
          <w:lang w:val="hu-HU" w:bidi="ar-DZ"/>
        </w:rPr>
        <w:t>Álá</w:t>
      </w:r>
      <w:r w:rsidRPr="00652EF4">
        <w:rPr>
          <w:rFonts w:asciiTheme="majorBidi" w:hAnsiTheme="majorBidi" w:cstheme="majorBidi"/>
          <w:sz w:val="24"/>
          <w:szCs w:val="24"/>
          <w:lang w:val="hu-HU" w:bidi="ar-DZ"/>
        </w:rPr>
        <w:t xml:space="preserve">, a </w:t>
      </w:r>
      <w:r w:rsidRPr="00652EF4">
        <w:rPr>
          <w:rFonts w:asciiTheme="majorBidi" w:hAnsiTheme="majorBidi" w:cstheme="majorBidi"/>
          <w:i/>
          <w:iCs/>
          <w:sz w:val="24"/>
          <w:szCs w:val="24"/>
          <w:lang w:val="hu-HU" w:bidi="ar-DZ"/>
        </w:rPr>
        <w:t>Káfirún</w:t>
      </w:r>
      <w:r w:rsidRPr="00652EF4">
        <w:rPr>
          <w:rFonts w:asciiTheme="majorBidi" w:hAnsiTheme="majorBidi" w:cstheme="majorBidi"/>
          <w:sz w:val="24"/>
          <w:szCs w:val="24"/>
          <w:lang w:val="hu-HU" w:bidi="ar-DZ"/>
        </w:rPr>
        <w:t xml:space="preserve"> és az </w:t>
      </w:r>
      <w:r w:rsidRPr="00652EF4">
        <w:rPr>
          <w:rFonts w:asciiTheme="majorBidi" w:hAnsiTheme="majorBidi" w:cstheme="majorBidi"/>
          <w:i/>
          <w:iCs/>
          <w:sz w:val="24"/>
          <w:szCs w:val="24"/>
          <w:lang w:val="hu-HU" w:bidi="ar-DZ"/>
        </w:rPr>
        <w:t>Ikhlász</w:t>
      </w:r>
      <w:r w:rsidRPr="00652EF4">
        <w:rPr>
          <w:rFonts w:asciiTheme="majorBidi" w:hAnsiTheme="majorBidi" w:cstheme="majorBidi"/>
          <w:sz w:val="24"/>
          <w:szCs w:val="24"/>
          <w:lang w:val="hu-HU" w:bidi="ar-DZ"/>
        </w:rPr>
        <w:t xml:space="preserve"> szúrákat mondta, majd az ima végeztével háromszor azt mondta: </w:t>
      </w:r>
    </w:p>
    <w:p w14:paraId="1725995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„Szubhán al-Malik il-Quddúsz”</w:t>
      </w:r>
      <w:r w:rsidR="00F77616" w:rsidRPr="00652EF4">
        <w:rPr>
          <w:rFonts w:asciiTheme="majorBidi" w:hAnsiTheme="majorBidi" w:cstheme="majorBidi"/>
          <w:b/>
          <w:bCs/>
          <w:i/>
          <w:iCs/>
          <w:color w:val="006600"/>
          <w:sz w:val="24"/>
          <w:szCs w:val="24"/>
          <w:lang w:val="hu-HU" w:bidi="ar-DZ"/>
        </w:rPr>
        <w:t xml:space="preserve"> </w:t>
      </w:r>
      <w:r w:rsidR="00F77616" w:rsidRPr="00652EF4">
        <w:rPr>
          <w:rFonts w:asciiTheme="majorBidi" w:eastAsia="TimesNewRomanPSMT" w:hAnsiTheme="majorBidi" w:cstheme="majorBidi"/>
          <w:color w:val="006600"/>
          <w:sz w:val="24"/>
          <w:szCs w:val="24"/>
          <w:lang w:val="hu-HU"/>
        </w:rPr>
        <w:t>(</w:t>
      </w:r>
      <w:r w:rsidR="00F77616" w:rsidRPr="00652EF4">
        <w:rPr>
          <w:rFonts w:asciiTheme="majorBidi" w:hAnsiTheme="majorBidi" w:cstheme="majorBidi"/>
          <w:color w:val="006600"/>
          <w:sz w:val="24"/>
          <w:szCs w:val="24"/>
          <w:lang w:val="hu-HU" w:bidi="ar-DZ"/>
        </w:rPr>
        <w:t xml:space="preserve">Magasztaltassék </w:t>
      </w:r>
      <w:r w:rsidR="00F77616" w:rsidRPr="00652EF4">
        <w:rPr>
          <w:rFonts w:asciiTheme="majorBidi" w:hAnsiTheme="majorBidi" w:cstheme="majorBidi"/>
          <w:color w:val="006600"/>
          <w:sz w:val="24"/>
          <w:szCs w:val="24"/>
          <w:lang w:bidi="ar-DZ"/>
        </w:rPr>
        <w:t>a Király, a Szentséges.)</w:t>
      </w:r>
      <w:r w:rsidRPr="00652EF4">
        <w:rPr>
          <w:rFonts w:asciiTheme="majorBidi" w:hAnsiTheme="majorBidi" w:cstheme="majorBidi"/>
          <w:sz w:val="24"/>
          <w:szCs w:val="24"/>
          <w:vertAlign w:val="superscript"/>
          <w:lang w:val="hu-HU" w:bidi="ar-DZ"/>
        </w:rPr>
        <w:footnoteReference w:id="50"/>
      </w:r>
    </w:p>
    <w:p w14:paraId="1877487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3323ABC3" w14:textId="77777777" w:rsidR="00C91718" w:rsidRPr="00652EF4" w:rsidRDefault="00C91718" w:rsidP="00CF3F9A">
      <w:pPr>
        <w:tabs>
          <w:tab w:val="left" w:pos="426"/>
        </w:tabs>
        <w:bidi w:val="0"/>
        <w:spacing w:after="120" w:line="240" w:lineRule="auto"/>
        <w:jc w:val="both"/>
        <w:rPr>
          <w:rFonts w:asciiTheme="majorBidi" w:hAnsiTheme="majorBidi" w:cstheme="majorBidi"/>
          <w:sz w:val="24"/>
          <w:szCs w:val="24"/>
          <w:lang w:val="hu-HU" w:bidi="ar-DZ"/>
        </w:rPr>
      </w:pPr>
    </w:p>
    <w:p w14:paraId="7A8129F5" w14:textId="77777777" w:rsidR="00F97EBC" w:rsidRPr="00652EF4" w:rsidRDefault="00F97EB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 Próféta útmutatása a péntek</w:t>
      </w:r>
      <w:r w:rsidR="0020159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 napot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20159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51"/>
      </w:r>
    </w:p>
    <w:p w14:paraId="48339F34" w14:textId="77777777" w:rsidR="00CA34F8" w:rsidRPr="00652EF4" w:rsidRDefault="00CA34F8" w:rsidP="00CF3F9A">
      <w:pPr>
        <w:tabs>
          <w:tab w:val="left" w:pos="426"/>
        </w:tabs>
        <w:bidi w:val="0"/>
        <w:spacing w:after="120" w:line="240" w:lineRule="auto"/>
        <w:rPr>
          <w:rFonts w:asciiTheme="majorBidi" w:hAnsiTheme="majorBidi" w:cstheme="majorBidi"/>
          <w:b/>
          <w:bCs/>
          <w:sz w:val="24"/>
          <w:szCs w:val="24"/>
          <w:lang w:val="hu-HU" w:bidi="ar-DZ"/>
        </w:rPr>
      </w:pPr>
    </w:p>
    <w:p w14:paraId="7F6F69D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meg kell adni a tiszteletet a pénteki napnak és a pénteki (dzsumáa) imának különleges gyakorlatokkal, mint a fürdés, a legszebb ruhák viselése, a </w:t>
      </w:r>
      <w:r w:rsidR="006E05D9" w:rsidRPr="00652EF4">
        <w:rPr>
          <w:rFonts w:asciiTheme="majorBidi" w:hAnsiTheme="majorBidi" w:cstheme="majorBidi"/>
          <w:sz w:val="24"/>
          <w:szCs w:val="24"/>
          <w:lang w:val="hu-HU" w:bidi="ar-DZ"/>
        </w:rPr>
        <w:t>prédikáció</w:t>
      </w:r>
      <w:r w:rsidR="003F7949" w:rsidRPr="00652EF4">
        <w:rPr>
          <w:rFonts w:asciiTheme="majorBidi" w:hAnsiTheme="majorBidi" w:cstheme="majorBidi"/>
          <w:lang w:val="hu-HU"/>
        </w:rPr>
        <w:t xml:space="preserve"> (</w:t>
      </w:r>
      <w:r w:rsidR="003F7949" w:rsidRPr="00652EF4">
        <w:rPr>
          <w:rFonts w:asciiTheme="majorBidi" w:hAnsiTheme="majorBidi" w:cstheme="majorBidi"/>
          <w:sz w:val="24"/>
          <w:szCs w:val="24"/>
          <w:lang w:val="hu-HU" w:bidi="ar-DZ"/>
        </w:rPr>
        <w:t>khutba)</w:t>
      </w:r>
      <w:r w:rsidRPr="00652EF4">
        <w:rPr>
          <w:rFonts w:asciiTheme="majorBidi" w:hAnsiTheme="majorBidi" w:cstheme="majorBidi"/>
          <w:sz w:val="24"/>
          <w:szCs w:val="24"/>
          <w:lang w:val="hu-HU" w:bidi="ar-DZ"/>
        </w:rPr>
        <w:t xml:space="preserve"> figyelmes végighallgatása, és a Prófétára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mondott gyakori áldáskérés.</w:t>
      </w:r>
    </w:p>
    <w:p w14:paraId="703BBEFB" w14:textId="77777777" w:rsidR="00F97EBC" w:rsidRPr="00652EF4" w:rsidRDefault="009F6D67"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elindult a</w:t>
      </w:r>
      <w:r w:rsidR="00F97EBC" w:rsidRPr="00652EF4">
        <w:rPr>
          <w:rFonts w:asciiTheme="majorBidi" w:hAnsiTheme="majorBidi" w:cstheme="majorBidi"/>
          <w:sz w:val="24"/>
          <w:szCs w:val="24"/>
          <w:lang w:val="hu-HU" w:bidi="ar-DZ"/>
        </w:rPr>
        <w:t xml:space="preserve">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00F97EBC"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köszönt</w:t>
      </w:r>
      <w:r w:rsidR="00F97EBC"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annak akivel találkozott</w:t>
      </w:r>
      <w:r w:rsidR="00F97EBC" w:rsidRPr="00652EF4">
        <w:rPr>
          <w:rFonts w:asciiTheme="majorBidi" w:hAnsiTheme="majorBidi" w:cstheme="majorBidi"/>
          <w:sz w:val="24"/>
          <w:szCs w:val="24"/>
          <w:lang w:val="hu-HU" w:bidi="ar-DZ"/>
        </w:rPr>
        <w:t xml:space="preserve">, felment a szószékre, az imádkozók felé fordult, üdvözölte </w:t>
      </w:r>
      <w:r w:rsidRPr="00652EF4">
        <w:rPr>
          <w:rFonts w:asciiTheme="majorBidi" w:hAnsiTheme="majorBidi" w:cstheme="majorBidi"/>
          <w:sz w:val="24"/>
          <w:szCs w:val="24"/>
          <w:lang w:val="hu-HU" w:bidi="ar-DZ"/>
        </w:rPr>
        <w:t>az hívőket</w:t>
      </w:r>
      <w:r w:rsidR="00F97EBC" w:rsidRPr="00652EF4">
        <w:rPr>
          <w:rFonts w:asciiTheme="majorBidi" w:hAnsiTheme="majorBidi" w:cstheme="majorBidi"/>
          <w:sz w:val="24"/>
          <w:szCs w:val="24"/>
          <w:lang w:val="hu-HU" w:bidi="ar-DZ"/>
        </w:rPr>
        <w:t xml:space="preserve">, majd leült. Akkor Bilál (Allah legyen vele </w:t>
      </w:r>
      <w:r w:rsidR="00F97EBC" w:rsidRPr="00652EF4">
        <w:rPr>
          <w:rFonts w:asciiTheme="majorBidi" w:hAnsiTheme="majorBidi" w:cstheme="majorBidi"/>
          <w:sz w:val="24"/>
          <w:szCs w:val="24"/>
          <w:lang w:val="hu-HU" w:bidi="ar-DZ"/>
        </w:rPr>
        <w:lastRenderedPageBreak/>
        <w:t xml:space="preserve">elégedett) elmondta az imára hívást (adhán), </w:t>
      </w:r>
      <w:r w:rsidRPr="00652EF4">
        <w:rPr>
          <w:rFonts w:asciiTheme="majorBidi" w:hAnsiTheme="majorBidi" w:cstheme="majorBidi"/>
          <w:sz w:val="24"/>
          <w:szCs w:val="24"/>
          <w:lang w:val="hu-HU" w:bidi="ar-DZ"/>
        </w:rPr>
        <w:t xml:space="preserve">majd </w:t>
      </w:r>
      <w:r w:rsidR="00F97EBC" w:rsidRPr="00652EF4">
        <w:rPr>
          <w:rFonts w:asciiTheme="majorBidi" w:hAnsiTheme="majorBidi" w:cstheme="majorBidi"/>
          <w:sz w:val="24"/>
          <w:szCs w:val="24"/>
          <w:lang w:val="hu-HU" w:bidi="ar-DZ"/>
        </w:rPr>
        <w:t xml:space="preserve">a Próféta </w:t>
      </w:r>
      <w:r w:rsidRPr="00652EF4">
        <w:rPr>
          <w:rFonts w:asciiTheme="majorBidi" w:hAnsiTheme="majorBidi" w:cstheme="majorBidi"/>
          <w:sz w:val="24"/>
          <w:szCs w:val="24"/>
          <w:rtl/>
          <w:lang w:val="hu-HU" w:bidi="ar-DZ"/>
        </w:rPr>
        <w:t>(</w:t>
      </w:r>
      <w:r w:rsidRPr="00652EF4">
        <w:rPr>
          <w:rFonts w:ascii="Tahoma" w:eastAsia="Tahoma" w:hAnsi="Tahoma" w:cs="Tahoma"/>
          <w:sz w:val="24"/>
          <w:szCs w:val="24"/>
          <w:rtl/>
          <w:lang w:val="hu-HU" w:bidi="ar-DZ"/>
        </w:rPr>
        <w:t>ﷺ</w:t>
      </w:r>
      <w:r w:rsidRPr="00652EF4">
        <w:rPr>
          <w:rFonts w:asciiTheme="majorBidi" w:hAnsiTheme="majorBidi" w:cstheme="majorBidi"/>
          <w:sz w:val="24"/>
          <w:szCs w:val="24"/>
          <w:rtl/>
          <w:lang w:val="hu-HU" w:bidi="ar-DZ"/>
        </w:rPr>
        <w:t>)</w:t>
      </w:r>
      <w:r w:rsidRPr="00652EF4">
        <w:rPr>
          <w:rFonts w:asciiTheme="majorBidi" w:hAnsiTheme="majorBidi" w:cstheme="majorBidi"/>
          <w:sz w:val="24"/>
          <w:szCs w:val="24"/>
          <w:lang w:val="hu-HU" w:bidi="ar-DZ"/>
        </w:rPr>
        <w:t xml:space="preserve"> </w:t>
      </w:r>
      <w:r w:rsidR="00F97EBC" w:rsidRPr="00652EF4">
        <w:rPr>
          <w:rFonts w:asciiTheme="majorBidi" w:hAnsiTheme="majorBidi" w:cstheme="majorBidi"/>
          <w:sz w:val="24"/>
          <w:szCs w:val="24"/>
          <w:lang w:val="hu-HU" w:bidi="ar-DZ"/>
        </w:rPr>
        <w:t>azonnal elkezdte a beszédét</w:t>
      </w:r>
      <w:r w:rsidR="003F7949" w:rsidRPr="00652EF4">
        <w:rPr>
          <w:rFonts w:asciiTheme="majorBidi" w:hAnsiTheme="majorBidi" w:cstheme="majorBidi"/>
          <w:sz w:val="24"/>
          <w:szCs w:val="24"/>
          <w:lang w:val="hu-HU" w:bidi="ar-DZ"/>
        </w:rPr>
        <w:t xml:space="preserve"> (khutba)</w:t>
      </w:r>
      <w:r w:rsidRPr="00652EF4">
        <w:rPr>
          <w:rFonts w:asciiTheme="majorBidi" w:hAnsiTheme="majorBidi" w:cstheme="majorBidi"/>
          <w:sz w:val="24"/>
          <w:szCs w:val="24"/>
          <w:lang w:val="hu-HU" w:bidi="ar-DZ"/>
        </w:rPr>
        <w:t xml:space="preserve">, mindenféle szünet </w:t>
      </w:r>
      <w:r w:rsidR="00F97EBC" w:rsidRPr="00652EF4">
        <w:rPr>
          <w:rFonts w:asciiTheme="majorBidi" w:hAnsiTheme="majorBidi" w:cstheme="majorBidi"/>
          <w:sz w:val="24"/>
          <w:szCs w:val="24"/>
          <w:lang w:val="hu-HU" w:bidi="ar-DZ"/>
        </w:rPr>
        <w:t xml:space="preserve">nélkül. Miközben a beszédét mondta, a Próféta </w:t>
      </w:r>
      <w:r w:rsidRPr="00652EF4">
        <w:rPr>
          <w:rFonts w:asciiTheme="majorBidi" w:hAnsiTheme="majorBidi" w:cstheme="majorBidi"/>
          <w:sz w:val="24"/>
          <w:szCs w:val="24"/>
          <w:rtl/>
          <w:lang w:val="hu-HU" w:bidi="ar-DZ"/>
        </w:rPr>
        <w:t>(</w:t>
      </w:r>
      <w:r w:rsidRPr="00652EF4">
        <w:rPr>
          <w:rFonts w:ascii="Tahoma" w:eastAsia="Tahoma" w:hAnsi="Tahoma" w:cs="Tahoma"/>
          <w:sz w:val="24"/>
          <w:szCs w:val="24"/>
          <w:rtl/>
          <w:lang w:val="hu-HU" w:bidi="ar-DZ"/>
        </w:rPr>
        <w:t>ﷺ</w:t>
      </w:r>
      <w:r w:rsidRPr="00652EF4">
        <w:rPr>
          <w:rFonts w:asciiTheme="majorBidi" w:hAnsiTheme="majorBidi" w:cstheme="majorBidi"/>
          <w:sz w:val="24"/>
          <w:szCs w:val="24"/>
          <w:rtl/>
          <w:lang w:val="hu-HU" w:bidi="ar-DZ"/>
        </w:rPr>
        <w:t>)</w:t>
      </w:r>
      <w:r w:rsidRPr="00652EF4">
        <w:rPr>
          <w:rFonts w:asciiTheme="majorBidi" w:hAnsiTheme="majorBidi" w:cstheme="majorBidi"/>
          <w:sz w:val="24"/>
          <w:szCs w:val="24"/>
          <w:lang w:val="hu-HU" w:bidi="ar-DZ"/>
        </w:rPr>
        <w:t xml:space="preserve"> </w:t>
      </w:r>
      <w:r w:rsidR="00F97EBC" w:rsidRPr="00652EF4">
        <w:rPr>
          <w:rFonts w:asciiTheme="majorBidi" w:hAnsiTheme="majorBidi" w:cstheme="majorBidi"/>
          <w:sz w:val="24"/>
          <w:szCs w:val="24"/>
          <w:lang w:val="hu-HU" w:bidi="ar-DZ"/>
        </w:rPr>
        <w:t>egy íjra vagy egy botra támaszkodott, de ez az előtt volt, hogy a szószék elkészült volna.</w:t>
      </w:r>
    </w:p>
    <w:p w14:paraId="3F1AA2C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állva mondta el a beszédet</w:t>
      </w:r>
      <w:r w:rsidR="003F7949" w:rsidRPr="00652EF4">
        <w:rPr>
          <w:rFonts w:asciiTheme="majorBidi" w:hAnsiTheme="majorBidi" w:cstheme="majorBidi"/>
          <w:sz w:val="24"/>
          <w:szCs w:val="24"/>
          <w:lang w:val="hu-HU" w:bidi="ar-DZ"/>
        </w:rPr>
        <w:t xml:space="preserve"> (khutba)</w:t>
      </w:r>
      <w:r w:rsidRPr="00652EF4">
        <w:rPr>
          <w:rFonts w:asciiTheme="majorBidi" w:hAnsiTheme="majorBidi" w:cstheme="majorBidi"/>
          <w:sz w:val="24"/>
          <w:szCs w:val="24"/>
          <w:lang w:val="hu-HU" w:bidi="ar-DZ"/>
        </w:rPr>
        <w:t>, majd rövid időre leült, azután felállt a második beszédhez.</w:t>
      </w:r>
    </w:p>
    <w:p w14:paraId="7BE3DFB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megkérte az imádkozókat, hogy közel üljenek hozzá, és figyelmesen hallgassák. Azt mondta, hogy azt se mondják egymásnak, hogy figyeljenek, mivel az </w:t>
      </w:r>
      <w:r w:rsidR="00201596" w:rsidRPr="00652EF4">
        <w:rPr>
          <w:rFonts w:asciiTheme="majorBidi" w:hAnsiTheme="majorBidi" w:cstheme="majorBidi"/>
          <w:sz w:val="24"/>
          <w:szCs w:val="24"/>
          <w:lang w:val="hu-HU" w:bidi="ar-DZ"/>
        </w:rPr>
        <w:t xml:space="preserve">is a beszéd része, és levesz a pénteki </w:t>
      </w:r>
      <w:r w:rsidRPr="00652EF4">
        <w:rPr>
          <w:rFonts w:asciiTheme="majorBidi" w:hAnsiTheme="majorBidi" w:cstheme="majorBidi"/>
          <w:sz w:val="24"/>
          <w:szCs w:val="24"/>
          <w:lang w:val="hu-HU" w:bidi="ar-DZ"/>
        </w:rPr>
        <w:t>imá</w:t>
      </w:r>
      <w:r w:rsidR="00201596" w:rsidRPr="00652EF4">
        <w:rPr>
          <w:rFonts w:asciiTheme="majorBidi" w:hAnsiTheme="majorBidi" w:cstheme="majorBidi"/>
          <w:sz w:val="24"/>
          <w:szCs w:val="24"/>
          <w:lang w:val="hu-HU" w:bidi="ar-DZ"/>
        </w:rPr>
        <w:t>ért</w:t>
      </w:r>
      <w:r w:rsidRPr="00652EF4">
        <w:rPr>
          <w:rFonts w:asciiTheme="majorBidi" w:hAnsiTheme="majorBidi" w:cstheme="majorBidi"/>
          <w:sz w:val="24"/>
          <w:szCs w:val="24"/>
          <w:lang w:val="hu-HU" w:bidi="ar-DZ"/>
        </w:rPr>
        <w:t xml:space="preserve"> kapott jutalmából.</w:t>
      </w:r>
    </w:p>
    <w:p w14:paraId="700B7D5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Miközben beszélt,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szemei elvörösödtek, hangja </w:t>
      </w:r>
      <w:r w:rsidR="00201596" w:rsidRPr="00652EF4">
        <w:rPr>
          <w:rFonts w:asciiTheme="majorBidi" w:hAnsiTheme="majorBidi" w:cstheme="majorBidi"/>
          <w:sz w:val="24"/>
          <w:szCs w:val="24"/>
          <w:lang w:val="hu-HU" w:bidi="ar-DZ"/>
        </w:rPr>
        <w:t>megerősödött</w:t>
      </w:r>
      <w:r w:rsidRPr="00652EF4">
        <w:rPr>
          <w:rFonts w:asciiTheme="majorBidi" w:hAnsiTheme="majorBidi" w:cstheme="majorBidi"/>
          <w:sz w:val="24"/>
          <w:szCs w:val="24"/>
          <w:lang w:val="hu-HU" w:bidi="ar-DZ"/>
        </w:rPr>
        <w:t>, és haragosan beszélt, mintha egy hadsereget utasítana rendre.</w:t>
      </w:r>
    </w:p>
    <w:p w14:paraId="03D4ACF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beszédében (Allah dicsérete után) azt mondta: „</w:t>
      </w:r>
      <w:r w:rsidR="00201596" w:rsidRPr="00652EF4">
        <w:rPr>
          <w:rFonts w:asciiTheme="majorBidi" w:hAnsiTheme="majorBidi" w:cstheme="majorBidi"/>
          <w:sz w:val="24"/>
          <w:szCs w:val="24"/>
          <w:lang w:val="hu-HU" w:bidi="ar-DZ"/>
        </w:rPr>
        <w:t>Ezután</w:t>
      </w:r>
      <w:r w:rsidRPr="00652EF4">
        <w:rPr>
          <w:rFonts w:asciiTheme="majorBidi" w:hAnsiTheme="majorBidi" w:cstheme="majorBidi"/>
          <w:sz w:val="24"/>
          <w:szCs w:val="24"/>
          <w:lang w:val="hu-HU" w:bidi="ar-DZ"/>
        </w:rPr>
        <w:t>…” A beszédet rövidre fogta, az imát pedig hosszúra nyújtotta.</w:t>
      </w:r>
    </w:p>
    <w:p w14:paraId="10FBDC9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beszédében tanította a társa</w:t>
      </w:r>
      <w:r w:rsidR="00201596" w:rsidRPr="00652EF4">
        <w:rPr>
          <w:rFonts w:asciiTheme="majorBidi" w:hAnsiTheme="majorBidi" w:cstheme="majorBidi"/>
          <w:sz w:val="24"/>
          <w:szCs w:val="24"/>
          <w:lang w:val="hu-HU" w:bidi="ar-DZ"/>
        </w:rPr>
        <w:t>k</w:t>
      </w:r>
      <w:r w:rsidRPr="00652EF4">
        <w:rPr>
          <w:rFonts w:asciiTheme="majorBidi" w:hAnsiTheme="majorBidi" w:cstheme="majorBidi"/>
          <w:sz w:val="24"/>
          <w:szCs w:val="24"/>
          <w:lang w:val="hu-HU" w:bidi="ar-DZ"/>
        </w:rPr>
        <w:t xml:space="preserve">at az iszlám alapjairól és törvényeiről. Parancsokat és tilalmakat </w:t>
      </w:r>
      <w:r w:rsidR="00201596" w:rsidRPr="00652EF4">
        <w:rPr>
          <w:rFonts w:asciiTheme="majorBidi" w:hAnsiTheme="majorBidi" w:cstheme="majorBidi"/>
          <w:sz w:val="24"/>
          <w:szCs w:val="24"/>
          <w:lang w:val="hu-HU" w:bidi="ar-DZ"/>
        </w:rPr>
        <w:t>fogalmazott meg</w:t>
      </w:r>
      <w:r w:rsidRPr="00652EF4">
        <w:rPr>
          <w:rFonts w:asciiTheme="majorBidi" w:hAnsiTheme="majorBidi" w:cstheme="majorBidi"/>
          <w:sz w:val="24"/>
          <w:szCs w:val="24"/>
          <w:lang w:val="hu-HU" w:bidi="ar-DZ"/>
        </w:rPr>
        <w:t>, ha szükséges volt.</w:t>
      </w:r>
    </w:p>
    <w:p w14:paraId="294A5F6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megszakította a beszédet, ha bármilyen váratlan igény felmerült, vagy, hogy válaszoljon egy kérdésre, majd folytatta a beszédét. Volt, hogy lejött a pulpitusról, majd visszament. Foglalkozott a mindennapi eseményekkel, és ha a közösségben szegénységet vett észre, adakozásra buzdított.</w:t>
      </w:r>
    </w:p>
    <w:p w14:paraId="253BB8E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201596" w:rsidRPr="00652EF4">
        <w:rPr>
          <w:rFonts w:asciiTheme="majorBidi" w:hAnsiTheme="majorBidi" w:cstheme="majorBidi"/>
          <w:sz w:val="24"/>
          <w:szCs w:val="24"/>
          <w:rtl/>
          <w:lang w:val="hu-HU" w:bidi="ar-DZ"/>
        </w:rPr>
        <w:t>(</w:t>
      </w:r>
      <w:r w:rsidR="00201596" w:rsidRPr="00652EF4">
        <w:rPr>
          <w:rFonts w:ascii="Tahoma" w:eastAsia="Tahoma" w:hAnsi="Tahoma" w:cs="Tahoma"/>
          <w:sz w:val="24"/>
          <w:szCs w:val="24"/>
          <w:rtl/>
          <w:lang w:val="hu-HU" w:bidi="ar-DZ"/>
        </w:rPr>
        <w:t>ﷺ</w:t>
      </w:r>
      <w:r w:rsidR="00201596" w:rsidRPr="00652EF4">
        <w:rPr>
          <w:rFonts w:asciiTheme="majorBidi" w:hAnsiTheme="majorBidi" w:cstheme="majorBidi"/>
          <w:sz w:val="24"/>
          <w:szCs w:val="24"/>
          <w:rtl/>
          <w:lang w:val="hu-HU" w:bidi="ar-DZ"/>
        </w:rPr>
        <w:t>)</w:t>
      </w:r>
      <w:r w:rsidR="00201596"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mutatóujjával mutatott, amikor Allahot említette, és ha szárazság volt, esőért fohászkodott Allahhoz.</w:t>
      </w:r>
    </w:p>
    <w:p w14:paraId="7F30793C" w14:textId="77777777" w:rsidR="00C917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dzsumáa ima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elment a házába, és két raka szunna imát végzett. Azt mondta azoknak is, akik o</w:t>
      </w:r>
      <w:r w:rsidR="00201596" w:rsidRPr="00652EF4">
        <w:rPr>
          <w:rFonts w:asciiTheme="majorBidi" w:hAnsiTheme="majorBidi" w:cstheme="majorBidi"/>
          <w:sz w:val="24"/>
          <w:szCs w:val="24"/>
          <w:lang w:val="hu-HU" w:bidi="ar-DZ"/>
        </w:rPr>
        <w:t>t</w:t>
      </w:r>
      <w:r w:rsidRPr="00652EF4">
        <w:rPr>
          <w:rFonts w:asciiTheme="majorBidi" w:hAnsiTheme="majorBidi" w:cstheme="majorBidi"/>
          <w:sz w:val="24"/>
          <w:szCs w:val="24"/>
          <w:lang w:val="hu-HU" w:bidi="ar-DZ"/>
        </w:rPr>
        <w:t>t</w:t>
      </w:r>
      <w:r w:rsidR="00201596" w:rsidRPr="00652EF4">
        <w:rPr>
          <w:rFonts w:asciiTheme="majorBidi" w:hAnsiTheme="majorBidi" w:cstheme="majorBidi"/>
          <w:sz w:val="24"/>
          <w:szCs w:val="24"/>
          <w:lang w:val="hu-HU" w:bidi="ar-DZ"/>
        </w:rPr>
        <w:t>hon imádkoztak</w:t>
      </w:r>
      <w:r w:rsidRPr="00652EF4">
        <w:rPr>
          <w:rFonts w:asciiTheme="majorBidi" w:hAnsiTheme="majorBidi" w:cstheme="majorBidi"/>
          <w:sz w:val="24"/>
          <w:szCs w:val="24"/>
          <w:lang w:val="hu-HU" w:bidi="ar-DZ"/>
        </w:rPr>
        <w:t>, hogy négy rakát imádkozzanak.</w:t>
      </w:r>
    </w:p>
    <w:p w14:paraId="01A7E96A" w14:textId="77777777" w:rsidR="00C91718" w:rsidRPr="00652EF4" w:rsidRDefault="00C91718" w:rsidP="00CF3F9A">
      <w:pPr>
        <w:tabs>
          <w:tab w:val="left" w:pos="426"/>
        </w:tabs>
        <w:bidi w:val="0"/>
        <w:spacing w:after="120" w:line="240" w:lineRule="auto"/>
        <w:jc w:val="both"/>
        <w:rPr>
          <w:rFonts w:asciiTheme="majorBidi" w:hAnsiTheme="majorBidi" w:cstheme="majorBidi"/>
          <w:sz w:val="24"/>
          <w:szCs w:val="24"/>
          <w:lang w:val="hu-HU" w:bidi="ar-DZ"/>
        </w:rPr>
      </w:pPr>
    </w:p>
    <w:p w14:paraId="21B2294D" w14:textId="77777777" w:rsidR="00C91718" w:rsidRPr="00652EF4" w:rsidRDefault="00C91718" w:rsidP="00CF3F9A">
      <w:pPr>
        <w:tabs>
          <w:tab w:val="left" w:pos="426"/>
        </w:tabs>
        <w:bidi w:val="0"/>
        <w:spacing w:after="120" w:line="240" w:lineRule="auto"/>
        <w:jc w:val="both"/>
        <w:rPr>
          <w:rFonts w:asciiTheme="majorBidi" w:hAnsiTheme="majorBidi" w:cstheme="majorBidi"/>
          <w:sz w:val="24"/>
          <w:szCs w:val="24"/>
          <w:lang w:val="hu-HU" w:bidi="ar-DZ"/>
        </w:rPr>
      </w:pPr>
    </w:p>
    <w:p w14:paraId="4AE745BE" w14:textId="77777777" w:rsidR="00201596" w:rsidRPr="00652EF4" w:rsidRDefault="00F97EBC"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AE168C"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AE168C"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AE168C"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AE168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20159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ú</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tmutatása a két</w:t>
      </w:r>
    </w:p>
    <w:p w14:paraId="256B560A" w14:textId="77777777" w:rsidR="00F97EBC" w:rsidRPr="00652EF4" w:rsidRDefault="00F97EBC" w:rsidP="00CF3F9A">
      <w:pPr>
        <w:tabs>
          <w:tab w:val="left" w:pos="426"/>
        </w:tabs>
        <w:bidi w:val="0"/>
        <w:spacing w:after="120" w:line="240" w:lineRule="auto"/>
        <w:jc w:val="center"/>
        <w:outlineLvl w:val="0"/>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Eid imát illetően</w:t>
      </w:r>
      <w:r w:rsidRPr="00652EF4">
        <w:rPr>
          <w:rFonts w:asciiTheme="majorBidi" w:hAnsiTheme="majorBidi" w:cstheme="majorBidi"/>
          <w:sz w:val="24"/>
          <w:szCs w:val="24"/>
          <w:vertAlign w:val="superscript"/>
          <w:lang w:val="hu-HU" w:bidi="ar-DZ"/>
        </w:rPr>
        <w:footnoteReference w:id="52"/>
      </w:r>
    </w:p>
    <w:p w14:paraId="21D08EDB" w14:textId="77777777" w:rsidR="00C91718" w:rsidRPr="00652EF4" w:rsidRDefault="00C91718" w:rsidP="00CF3F9A">
      <w:pPr>
        <w:tabs>
          <w:tab w:val="left" w:pos="426"/>
        </w:tabs>
        <w:bidi w:val="0"/>
        <w:spacing w:after="120" w:line="240" w:lineRule="auto"/>
        <w:jc w:val="center"/>
        <w:rPr>
          <w:rFonts w:asciiTheme="majorBidi" w:hAnsiTheme="majorBidi" w:cstheme="majorBidi"/>
          <w:b/>
          <w:bCs/>
          <w:sz w:val="24"/>
          <w:szCs w:val="24"/>
          <w:lang w:val="hu-HU" w:bidi="ar-DZ"/>
        </w:rPr>
      </w:pPr>
    </w:p>
    <w:p w14:paraId="59053D8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muszallán</w:t>
      </w:r>
      <w:r w:rsidRPr="00652EF4">
        <w:rPr>
          <w:rFonts w:asciiTheme="majorBidi" w:hAnsiTheme="majorBidi" w:cstheme="majorBidi"/>
          <w:sz w:val="24"/>
          <w:szCs w:val="24"/>
          <w:vertAlign w:val="superscript"/>
          <w:lang w:val="hu-HU" w:bidi="ar-DZ"/>
        </w:rPr>
        <w:footnoteReference w:id="53"/>
      </w:r>
      <w:r w:rsidRPr="00652EF4">
        <w:rPr>
          <w:rFonts w:asciiTheme="majorBidi" w:hAnsiTheme="majorBidi" w:cstheme="majorBidi"/>
          <w:sz w:val="24"/>
          <w:szCs w:val="24"/>
          <w:lang w:val="hu-HU" w:bidi="ar-DZ"/>
        </w:rPr>
        <w:t xml:space="preserve"> végezte az Eid imát, a legjobb ruháit viselve.</w:t>
      </w:r>
    </w:p>
    <w:p w14:paraId="39153E7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Eid-ul-Fitr alkalmával páratlan számú datolyát evett, mielőtt elindult a muszallára. Eid-ul-Adha alkalmával azonban csak az ima után evett, az áldozatból. Az Eid-ul-Fitr imát késleltette, az Eid-ul-Adha imát viszont korán végezte.</w:t>
      </w:r>
    </w:p>
    <w:p w14:paraId="7F09B1A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muszallára egy hegyes bottal ment, hogy leszúrja maga előtt az imához való szutrának.</w:t>
      </w:r>
    </w:p>
    <w:p w14:paraId="31F0E80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elért a muszallára, elvégezte az Eid imát adhán</w:t>
      </w:r>
      <w:r w:rsidR="000C7F16" w:rsidRPr="00652EF4">
        <w:rPr>
          <w:rStyle w:val="FootnoteReference"/>
          <w:rFonts w:asciiTheme="majorBidi" w:hAnsiTheme="majorBidi" w:cstheme="majorBidi"/>
          <w:sz w:val="24"/>
          <w:szCs w:val="24"/>
          <w:lang w:val="hu-HU" w:bidi="ar-DZ"/>
        </w:rPr>
        <w:footnoteReference w:id="54"/>
      </w:r>
      <w:r w:rsidRPr="00652EF4">
        <w:rPr>
          <w:rFonts w:asciiTheme="majorBidi" w:hAnsiTheme="majorBidi" w:cstheme="majorBidi"/>
          <w:sz w:val="24"/>
          <w:szCs w:val="24"/>
          <w:lang w:val="hu-HU" w:bidi="ar-DZ"/>
        </w:rPr>
        <w:t xml:space="preserve"> vagy iqáma nélkül, és anélkül, hogy azt mondta volna: „</w:t>
      </w:r>
      <w:r w:rsidRPr="00652EF4">
        <w:rPr>
          <w:rFonts w:asciiTheme="majorBidi" w:hAnsiTheme="majorBidi" w:cstheme="majorBidi"/>
          <w:i/>
          <w:iCs/>
          <w:sz w:val="24"/>
          <w:szCs w:val="24"/>
          <w:lang w:val="hu-HU" w:bidi="ar-DZ"/>
        </w:rPr>
        <w:t>Asz-Szalátu dzsámia</w:t>
      </w:r>
      <w:r w:rsidRPr="00652EF4">
        <w:rPr>
          <w:rFonts w:asciiTheme="majorBidi" w:hAnsiTheme="majorBidi" w:cstheme="majorBidi"/>
          <w:sz w:val="24"/>
          <w:szCs w:val="24"/>
          <w:lang w:val="hu-HU" w:bidi="ar-DZ"/>
        </w:rPr>
        <w:t>” (közös ima). Sem ő, sem a társai nem végeztek semmilyen imát az Eid ima előtt vagy után.</w:t>
      </w:r>
    </w:p>
    <w:p w14:paraId="0202FDC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előbb imádkozott, majd elmondta a beszédet. Két rakát imádkozott, az első raka hét egymást követő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kijelentéssel kezdődött, minden kettő után kis szünetet tartott. Nem jegyezték fel, hogy bármi mást mondott volna ezeken kívül. Majd Koránverseket </w:t>
      </w:r>
      <w:r w:rsidR="00C91718"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és rukút végzett. A második rakában ötször ismételte, hogy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a Koránolvasás előtt. Amikor befejezte az imát, elmondta a beszédet az embereknek, akik sorokban ültek. Tanácsot adott nekik, (jótetteket) parancsolt nekik és (rossz tettekkel kapcsolatban) tilalmakat fogalmazott meg. Az Eid imában volt, </w:t>
      </w:r>
      <w:r w:rsidRPr="00652EF4">
        <w:rPr>
          <w:rFonts w:asciiTheme="majorBidi" w:hAnsiTheme="majorBidi" w:cstheme="majorBidi"/>
          <w:sz w:val="24"/>
          <w:szCs w:val="24"/>
          <w:lang w:val="hu-HU" w:bidi="ar-DZ"/>
        </w:rPr>
        <w:lastRenderedPageBreak/>
        <w:t xml:space="preserve">hogy az egész </w:t>
      </w:r>
      <w:r w:rsidRPr="00652EF4">
        <w:rPr>
          <w:rFonts w:asciiTheme="majorBidi" w:hAnsiTheme="majorBidi" w:cstheme="majorBidi"/>
          <w:i/>
          <w:iCs/>
          <w:sz w:val="24"/>
          <w:szCs w:val="24"/>
          <w:lang w:val="hu-HU" w:bidi="ar-DZ"/>
        </w:rPr>
        <w:t>Qaf</w:t>
      </w:r>
      <w:r w:rsidRPr="00652EF4">
        <w:rPr>
          <w:rFonts w:asciiTheme="majorBidi" w:hAnsiTheme="majorBidi" w:cstheme="majorBidi"/>
          <w:sz w:val="24"/>
          <w:szCs w:val="24"/>
          <w:lang w:val="hu-HU" w:bidi="ar-DZ"/>
        </w:rPr>
        <w:t xml:space="preserve"> és </w:t>
      </w:r>
      <w:r w:rsidRPr="00652EF4">
        <w:rPr>
          <w:rFonts w:asciiTheme="majorBidi" w:hAnsiTheme="majorBidi" w:cstheme="majorBidi"/>
          <w:i/>
          <w:iCs/>
          <w:sz w:val="24"/>
          <w:szCs w:val="24"/>
          <w:lang w:val="hu-HU" w:bidi="ar-DZ"/>
        </w:rPr>
        <w:t>Qamar</w:t>
      </w:r>
      <w:r w:rsidRPr="00652EF4">
        <w:rPr>
          <w:rFonts w:asciiTheme="majorBidi" w:hAnsiTheme="majorBidi" w:cstheme="majorBidi"/>
          <w:sz w:val="24"/>
          <w:szCs w:val="24"/>
          <w:lang w:val="hu-HU" w:bidi="ar-DZ"/>
        </w:rPr>
        <w:t xml:space="preserve"> szúrákat elmondta, vagy az </w:t>
      </w:r>
      <w:r w:rsidRPr="00652EF4">
        <w:rPr>
          <w:rFonts w:asciiTheme="majorBidi" w:hAnsiTheme="majorBidi" w:cstheme="majorBidi"/>
          <w:i/>
          <w:iCs/>
          <w:sz w:val="24"/>
          <w:szCs w:val="24"/>
          <w:lang w:val="hu-HU" w:bidi="ar-DZ"/>
        </w:rPr>
        <w:t>Álá</w:t>
      </w:r>
      <w:r w:rsidRPr="00652EF4">
        <w:rPr>
          <w:rFonts w:asciiTheme="majorBidi" w:hAnsiTheme="majorBidi" w:cstheme="majorBidi"/>
          <w:sz w:val="24"/>
          <w:szCs w:val="24"/>
          <w:lang w:val="hu-HU" w:bidi="ar-DZ"/>
        </w:rPr>
        <w:t xml:space="preserve"> és a </w:t>
      </w:r>
      <w:r w:rsidRPr="00652EF4">
        <w:rPr>
          <w:rFonts w:asciiTheme="majorBidi" w:hAnsiTheme="majorBidi" w:cstheme="majorBidi"/>
          <w:i/>
          <w:iCs/>
          <w:sz w:val="24"/>
          <w:szCs w:val="24"/>
          <w:lang w:val="hu-HU" w:bidi="ar-DZ"/>
        </w:rPr>
        <w:t>Ghásijah</w:t>
      </w:r>
      <w:r w:rsidRPr="00652EF4">
        <w:rPr>
          <w:rFonts w:asciiTheme="majorBidi" w:hAnsiTheme="majorBidi" w:cstheme="majorBidi"/>
          <w:sz w:val="24"/>
          <w:szCs w:val="24"/>
          <w:lang w:val="hu-HU" w:bidi="ar-DZ"/>
        </w:rPr>
        <w:t xml:space="preserve"> szúrákat.</w:t>
      </w:r>
    </w:p>
    <w:p w14:paraId="47CED14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beszédet a földön ülve tartotta, mert nem volt pulpitus.</w:t>
      </w:r>
    </w:p>
    <w:p w14:paraId="6440432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megengedte, hogy aki nem tudott maradni a beszéden</w:t>
      </w:r>
      <w:r w:rsidR="006F5095" w:rsidRPr="00652EF4">
        <w:rPr>
          <w:rFonts w:asciiTheme="majorBidi" w:hAnsiTheme="majorBidi" w:cstheme="majorBidi"/>
          <w:sz w:val="24"/>
          <w:szCs w:val="24"/>
          <w:lang w:val="hu-HU" w:bidi="ar-DZ"/>
        </w:rPr>
        <w:t xml:space="preserve"> (khutbán)</w:t>
      </w:r>
      <w:r w:rsidRPr="00652EF4">
        <w:rPr>
          <w:rFonts w:asciiTheme="majorBidi" w:hAnsiTheme="majorBidi" w:cstheme="majorBidi"/>
          <w:sz w:val="24"/>
          <w:szCs w:val="24"/>
          <w:lang w:val="hu-HU" w:bidi="ar-DZ"/>
        </w:rPr>
        <w:t>, hogy elmehessen. Azt is meghatározta, hogy aki részt vett az Eid imán, nem kell neki pénteki imára mennie, ha ugyanazon a nap</w:t>
      </w:r>
      <w:r w:rsidR="006F5095" w:rsidRPr="00652EF4">
        <w:rPr>
          <w:rFonts w:asciiTheme="majorBidi" w:hAnsiTheme="majorBidi" w:cstheme="majorBidi"/>
          <w:sz w:val="24"/>
          <w:szCs w:val="24"/>
          <w:lang w:val="hu-HU" w:bidi="ar-DZ"/>
        </w:rPr>
        <w:t>ra este</w:t>
      </w:r>
      <w:r w:rsidRPr="00652EF4">
        <w:rPr>
          <w:rFonts w:asciiTheme="majorBidi" w:hAnsiTheme="majorBidi" w:cstheme="majorBidi"/>
          <w:sz w:val="24"/>
          <w:szCs w:val="24"/>
          <w:lang w:val="hu-HU" w:bidi="ar-DZ"/>
        </w:rPr>
        <w:t>k.</w:t>
      </w:r>
    </w:p>
    <w:p w14:paraId="105DFBC7" w14:textId="77777777" w:rsidR="00F97EBC" w:rsidRPr="00652EF4" w:rsidRDefault="006F5095"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w:t>
      </w:r>
      <w:r w:rsidR="00F97EBC" w:rsidRPr="00652EF4">
        <w:rPr>
          <w:rFonts w:asciiTheme="majorBidi" w:hAnsiTheme="majorBidi" w:cstheme="majorBidi"/>
          <w:sz w:val="24"/>
          <w:szCs w:val="24"/>
          <w:lang w:val="hu-HU" w:bidi="ar-DZ"/>
        </w:rPr>
        <w:t>z Eid imára</w:t>
      </w:r>
      <w:r w:rsidRPr="00652EF4">
        <w:rPr>
          <w:rFonts w:asciiTheme="majorBidi" w:hAnsiTheme="majorBidi" w:cstheme="majorBidi"/>
          <w:sz w:val="24"/>
          <w:szCs w:val="24"/>
          <w:lang w:val="hu-HU" w:bidi="ar-DZ"/>
        </w:rPr>
        <w:t xml:space="preserve"> egy úton ment</w:t>
      </w:r>
      <w:r w:rsidR="00F97EBC"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és </w:t>
      </w:r>
      <w:r w:rsidR="00F97EBC" w:rsidRPr="00652EF4">
        <w:rPr>
          <w:rFonts w:asciiTheme="majorBidi" w:hAnsiTheme="majorBidi" w:cstheme="majorBidi"/>
          <w:sz w:val="24"/>
          <w:szCs w:val="24"/>
          <w:lang w:val="hu-HU" w:bidi="ar-DZ"/>
        </w:rPr>
        <w:t xml:space="preserve">más úton </w:t>
      </w:r>
      <w:r w:rsidRPr="00652EF4">
        <w:rPr>
          <w:rFonts w:asciiTheme="majorBidi" w:hAnsiTheme="majorBidi" w:cstheme="majorBidi"/>
          <w:sz w:val="24"/>
          <w:szCs w:val="24"/>
          <w:lang w:val="hu-HU" w:bidi="ar-DZ"/>
        </w:rPr>
        <w:t>tért</w:t>
      </w:r>
      <w:r w:rsidR="00F97EBC" w:rsidRPr="00652EF4">
        <w:rPr>
          <w:rFonts w:asciiTheme="majorBidi" w:hAnsiTheme="majorBidi" w:cstheme="majorBidi"/>
          <w:sz w:val="24"/>
          <w:szCs w:val="24"/>
          <w:lang w:val="hu-HU" w:bidi="ar-DZ"/>
        </w:rPr>
        <w:t xml:space="preserve"> haza.</w:t>
      </w:r>
    </w:p>
    <w:p w14:paraId="0090C063" w14:textId="77777777" w:rsidR="006F5095" w:rsidRPr="00652EF4" w:rsidRDefault="006F5095" w:rsidP="00CF3F9A">
      <w:pPr>
        <w:tabs>
          <w:tab w:val="left" w:pos="426"/>
        </w:tabs>
        <w:bidi w:val="0"/>
        <w:spacing w:after="120" w:line="240" w:lineRule="auto"/>
        <w:jc w:val="both"/>
        <w:rPr>
          <w:rFonts w:asciiTheme="majorBidi" w:hAnsiTheme="majorBidi" w:cstheme="majorBidi"/>
          <w:sz w:val="24"/>
          <w:szCs w:val="24"/>
          <w:lang w:val="hu-HU" w:bidi="ar-DZ"/>
        </w:rPr>
      </w:pPr>
    </w:p>
    <w:p w14:paraId="4C314731" w14:textId="77777777" w:rsidR="006F5095" w:rsidRPr="00652EF4" w:rsidRDefault="006F5095" w:rsidP="00CF3F9A">
      <w:pPr>
        <w:tabs>
          <w:tab w:val="left" w:pos="426"/>
        </w:tabs>
        <w:bidi w:val="0"/>
        <w:spacing w:after="120" w:line="240" w:lineRule="auto"/>
        <w:jc w:val="both"/>
        <w:rPr>
          <w:rFonts w:asciiTheme="majorBidi" w:hAnsiTheme="majorBidi" w:cstheme="majorBidi"/>
          <w:sz w:val="24"/>
          <w:szCs w:val="24"/>
          <w:lang w:val="hu-HU" w:bidi="ar-DZ"/>
        </w:rPr>
      </w:pPr>
    </w:p>
    <w:p w14:paraId="1985099B" w14:textId="77777777" w:rsidR="00F97EBC" w:rsidRPr="00652EF4" w:rsidRDefault="00F97EB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w:t>
      </w:r>
      <w:r w:rsidR="005220A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utatása a napfogyatkozási</w:t>
      </w:r>
      <w:r w:rsidR="005220A7" w:rsidRPr="00652EF4">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5220A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imát illetően</w:t>
      </w:r>
      <w:r w:rsidRPr="00652EF4">
        <w:rPr>
          <w:rFonts w:asciiTheme="majorBidi" w:hAnsiTheme="majorBidi" w:cstheme="majorBidi"/>
          <w:sz w:val="24"/>
          <w:szCs w:val="24"/>
          <w:vertAlign w:val="superscript"/>
          <w:lang w:val="hu-HU" w:bidi="ar-DZ"/>
        </w:rPr>
        <w:footnoteReference w:id="55"/>
      </w:r>
    </w:p>
    <w:p w14:paraId="1FCE4658" w14:textId="77777777" w:rsidR="006F5095" w:rsidRPr="00652EF4" w:rsidRDefault="006F5095" w:rsidP="00CF3F9A">
      <w:pPr>
        <w:tabs>
          <w:tab w:val="left" w:pos="426"/>
        </w:tabs>
        <w:bidi w:val="0"/>
        <w:spacing w:after="120" w:line="240" w:lineRule="auto"/>
        <w:rPr>
          <w:rFonts w:asciiTheme="majorBidi" w:hAnsiTheme="majorBidi" w:cstheme="majorBidi"/>
          <w:b/>
          <w:bCs/>
          <w:sz w:val="24"/>
          <w:szCs w:val="24"/>
          <w:lang w:val="hu-HU" w:bidi="ar-DZ"/>
        </w:rPr>
      </w:pPr>
    </w:p>
    <w:p w14:paraId="476D58F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napfogyatkozás volt, Mohamed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mecsetbe sietett, és két rakát imádkozott. Az elsőben a </w:t>
      </w:r>
      <w:r w:rsidRPr="00652EF4">
        <w:rPr>
          <w:rFonts w:asciiTheme="majorBidi" w:hAnsiTheme="majorBidi" w:cstheme="majorBidi"/>
          <w:i/>
          <w:iCs/>
          <w:sz w:val="24"/>
          <w:szCs w:val="24"/>
          <w:lang w:val="hu-HU" w:bidi="ar-DZ"/>
        </w:rPr>
        <w:t>Fátihát</w:t>
      </w:r>
      <w:r w:rsidRPr="00652EF4">
        <w:rPr>
          <w:rFonts w:asciiTheme="majorBidi" w:hAnsiTheme="majorBidi" w:cstheme="majorBidi"/>
          <w:sz w:val="24"/>
          <w:szCs w:val="24"/>
          <w:lang w:val="hu-HU" w:bidi="ar-DZ"/>
        </w:rPr>
        <w:t xml:space="preserve"> hangosan mondta, és ez után hosszan </w:t>
      </w:r>
      <w:r w:rsidR="006F5095" w:rsidRPr="00652EF4">
        <w:rPr>
          <w:rFonts w:asciiTheme="majorBidi" w:hAnsiTheme="majorBidi" w:cstheme="majorBidi"/>
          <w:sz w:val="24"/>
          <w:szCs w:val="24"/>
          <w:lang w:val="hu-HU" w:bidi="ar-DZ"/>
        </w:rPr>
        <w:t xml:space="preserve">recitált a </w:t>
      </w:r>
      <w:r w:rsidRPr="00652EF4">
        <w:rPr>
          <w:rFonts w:asciiTheme="majorBidi" w:hAnsiTheme="majorBidi" w:cstheme="majorBidi"/>
          <w:sz w:val="24"/>
          <w:szCs w:val="24"/>
          <w:lang w:val="hu-HU" w:bidi="ar-DZ"/>
        </w:rPr>
        <w:t>Korá</w:t>
      </w:r>
      <w:r w:rsidR="006F5095" w:rsidRPr="00652EF4">
        <w:rPr>
          <w:rFonts w:asciiTheme="majorBidi" w:hAnsiTheme="majorBidi" w:cstheme="majorBidi"/>
          <w:sz w:val="24"/>
          <w:szCs w:val="24"/>
          <w:lang w:val="hu-HU" w:bidi="ar-DZ"/>
        </w:rPr>
        <w:t>nból</w:t>
      </w:r>
      <w:r w:rsidRPr="00652EF4">
        <w:rPr>
          <w:rFonts w:asciiTheme="majorBidi" w:hAnsiTheme="majorBidi" w:cstheme="majorBidi"/>
          <w:sz w:val="24"/>
          <w:szCs w:val="24"/>
          <w:lang w:val="hu-HU" w:bidi="ar-DZ"/>
        </w:rPr>
        <w:t>. Hosszú rukút végzett, majd felállt és azt mondta:</w:t>
      </w:r>
      <w:r w:rsidR="006F5095"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w:t>
      </w:r>
      <w:r w:rsidRPr="00652EF4">
        <w:rPr>
          <w:rFonts w:asciiTheme="majorBidi" w:hAnsiTheme="majorBidi" w:cstheme="majorBidi"/>
          <w:i/>
          <w:iCs/>
          <w:sz w:val="24"/>
          <w:szCs w:val="24"/>
          <w:lang w:val="hu-HU" w:bidi="ar-DZ"/>
        </w:rPr>
        <w:t xml:space="preserve">Szami-Allahu liman hamidah, Rabbaná wa lakal hamd” </w:t>
      </w:r>
      <w:r w:rsidRPr="00652EF4">
        <w:rPr>
          <w:rFonts w:asciiTheme="majorBidi" w:hAnsiTheme="majorBidi" w:cstheme="majorBidi"/>
          <w:sz w:val="24"/>
          <w:szCs w:val="24"/>
          <w:lang w:val="hu-HU" w:bidi="ar-DZ"/>
        </w:rPr>
        <w:t xml:space="preserve">(Allah hallja, aki dicséri őt, Urunk, és tiéd a dicséret.)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folytatta az állást, és még egy hosszú Korán</w:t>
      </w:r>
      <w:r w:rsidR="005220A7" w:rsidRPr="00652EF4">
        <w:rPr>
          <w:rFonts w:asciiTheme="majorBidi" w:hAnsiTheme="majorBidi" w:cstheme="majorBidi"/>
          <w:sz w:val="24"/>
          <w:szCs w:val="24"/>
          <w:lang w:val="hu-HU" w:bidi="ar-DZ"/>
        </w:rPr>
        <w:t>szaval</w:t>
      </w:r>
      <w:r w:rsidRPr="00652EF4">
        <w:rPr>
          <w:rFonts w:asciiTheme="majorBidi" w:hAnsiTheme="majorBidi" w:cstheme="majorBidi"/>
          <w:sz w:val="24"/>
          <w:szCs w:val="24"/>
          <w:lang w:val="hu-HU" w:bidi="ar-DZ"/>
        </w:rPr>
        <w:t xml:space="preserve">ást végzett, bár nem annyira hosszút, mint az első. Majd még egy hosszú rukút végzett, amely az elsőnél rövidebb volt. Ezek után megint felállt, és hosszú szudzsúdot végzett. Ugyanezt tette a második rakában. Így a két rakában négyszer hajolt meg rukúban, és négy leborulást végzett. Az ima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ékesszóló beszédet tartott.</w:t>
      </w:r>
    </w:p>
    <w:p w14:paraId="48F9C72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napfogyatkozás alatt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ösztönzött az Allahról való megemlékezésre, imára, fohászra, bocsánatkérésre, adakozásra és a rabszolgák felszabadítására.</w:t>
      </w:r>
    </w:p>
    <w:p w14:paraId="315A0673" w14:textId="77777777" w:rsidR="00F97EBC" w:rsidRPr="00652EF4" w:rsidRDefault="00F97EBC" w:rsidP="00CF3F9A">
      <w:pPr>
        <w:tabs>
          <w:tab w:val="left" w:pos="426"/>
        </w:tabs>
        <w:bidi w:val="0"/>
        <w:spacing w:after="120" w:line="276" w:lineRule="auto"/>
        <w:jc w:val="both"/>
        <w:rPr>
          <w:rFonts w:asciiTheme="majorBidi" w:hAnsiTheme="majorBidi" w:cstheme="majorBidi"/>
          <w:sz w:val="24"/>
          <w:szCs w:val="24"/>
          <w:lang w:val="hu-HU" w:bidi="ar-DZ"/>
        </w:rPr>
      </w:pPr>
    </w:p>
    <w:p w14:paraId="65B6371A" w14:textId="77777777" w:rsidR="005220A7" w:rsidRPr="00652EF4" w:rsidRDefault="005220A7" w:rsidP="00CF3F9A">
      <w:pPr>
        <w:tabs>
          <w:tab w:val="left" w:pos="426"/>
        </w:tabs>
        <w:bidi w:val="0"/>
        <w:spacing w:after="120" w:line="276" w:lineRule="auto"/>
        <w:jc w:val="both"/>
        <w:rPr>
          <w:rFonts w:asciiTheme="majorBidi" w:hAnsiTheme="majorBidi" w:cstheme="majorBidi"/>
          <w:sz w:val="24"/>
          <w:szCs w:val="24"/>
          <w:lang w:val="hu-HU" w:bidi="ar-DZ"/>
        </w:rPr>
      </w:pPr>
    </w:p>
    <w:p w14:paraId="1A6CCBAC" w14:textId="77777777" w:rsidR="00F97EBC" w:rsidRPr="00652EF4" w:rsidRDefault="00F97EB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útmutatása az esőért való </w:t>
      </w:r>
      <w:r w:rsidR="005220A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imát illetően</w:t>
      </w:r>
      <w:r w:rsidRPr="00652EF4">
        <w:rPr>
          <w:rFonts w:asciiTheme="majorBidi" w:hAnsiTheme="majorBidi" w:cstheme="majorBidi"/>
          <w:sz w:val="24"/>
          <w:szCs w:val="24"/>
          <w:vertAlign w:val="superscript"/>
          <w:lang w:val="hu-HU" w:bidi="ar-DZ"/>
        </w:rPr>
        <w:footnoteReference w:id="56"/>
      </w:r>
    </w:p>
    <w:p w14:paraId="5ACE3630" w14:textId="77777777" w:rsidR="005220A7" w:rsidRPr="00652EF4" w:rsidRDefault="005220A7" w:rsidP="00CF3F9A">
      <w:pPr>
        <w:tabs>
          <w:tab w:val="left" w:pos="426"/>
        </w:tabs>
        <w:bidi w:val="0"/>
        <w:spacing w:after="120" w:line="240" w:lineRule="auto"/>
        <w:rPr>
          <w:rFonts w:asciiTheme="majorBidi" w:hAnsiTheme="majorBidi" w:cstheme="majorBidi"/>
          <w:b/>
          <w:bCs/>
          <w:sz w:val="24"/>
          <w:szCs w:val="24"/>
          <w:lang w:val="hu-HU" w:bidi="ar-DZ"/>
        </w:rPr>
      </w:pPr>
    </w:p>
    <w:p w14:paraId="3401ABD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Allahhoz esőért a pulpituson, amikor a pénteki imát mondta, és más napokon is. Imádkozott esőért, amikor ült a mecsetben, felemel</w:t>
      </w:r>
      <w:r w:rsidR="0092108F" w:rsidRPr="00652EF4">
        <w:rPr>
          <w:rFonts w:asciiTheme="majorBidi" w:hAnsiTheme="majorBidi" w:cstheme="majorBidi"/>
          <w:sz w:val="24"/>
          <w:szCs w:val="24"/>
          <w:lang w:val="hu-HU" w:bidi="ar-DZ"/>
        </w:rPr>
        <w:t>t</w:t>
      </w:r>
      <w:r w:rsidRPr="00652EF4">
        <w:rPr>
          <w:rFonts w:asciiTheme="majorBidi" w:hAnsiTheme="majorBidi" w:cstheme="majorBidi"/>
          <w:sz w:val="24"/>
          <w:szCs w:val="24"/>
          <w:lang w:val="hu-HU" w:bidi="ar-DZ"/>
        </w:rPr>
        <w:t>e a kezeit, és f</w:t>
      </w:r>
      <w:r w:rsidR="0092108F" w:rsidRPr="00652EF4">
        <w:rPr>
          <w:rFonts w:asciiTheme="majorBidi" w:hAnsiTheme="majorBidi" w:cstheme="majorBidi"/>
          <w:sz w:val="24"/>
          <w:szCs w:val="24"/>
          <w:lang w:val="hu-HU" w:bidi="ar-DZ"/>
        </w:rPr>
        <w:t>ohászkodott</w:t>
      </w:r>
      <w:r w:rsidRPr="00652EF4">
        <w:rPr>
          <w:rFonts w:asciiTheme="majorBidi" w:hAnsiTheme="majorBidi" w:cstheme="majorBidi"/>
          <w:sz w:val="24"/>
          <w:szCs w:val="24"/>
          <w:lang w:val="hu-HU" w:bidi="ar-DZ"/>
        </w:rPr>
        <w:t xml:space="preserve"> a Hatalmas és Magasztos Allahhoz.</w:t>
      </w:r>
    </w:p>
    <w:p w14:paraId="3F29961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Esőért való fohászában azt mondta:</w:t>
      </w:r>
    </w:p>
    <w:p w14:paraId="396EF0E7" w14:textId="77777777" w:rsidR="00F97EBC" w:rsidRPr="00652EF4" w:rsidRDefault="00C978AD"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„Allahumm-aszqi ibádaka wa bahá-imaka wansur rahmataka wahjí baladakal-majjit.”</w:t>
      </w:r>
      <w:r w:rsidRPr="00652EF4">
        <w:rPr>
          <w:rFonts w:asciiTheme="majorBidi" w:hAnsiTheme="majorBidi" w:cstheme="majorBidi"/>
          <w:i/>
          <w:iCs/>
          <w:color w:val="006600"/>
          <w:sz w:val="24"/>
          <w:szCs w:val="24"/>
          <w:lang w:val="hu-HU" w:bidi="ar-DZ"/>
        </w:rPr>
        <w:t xml:space="preserve"> </w:t>
      </w:r>
      <w:r w:rsidRPr="00652EF4">
        <w:rPr>
          <w:rFonts w:asciiTheme="majorBidi" w:hAnsiTheme="majorBidi" w:cstheme="majorBidi"/>
          <w:color w:val="006600"/>
          <w:sz w:val="24"/>
          <w:szCs w:val="24"/>
          <w:lang w:val="hu-HU" w:bidi="ar-DZ"/>
        </w:rPr>
        <w:t>(Ó Allah, adj vizet szolgáidnak és állataidnak, áraszd ki kegyelmedet és éleszd újjá az kihalt földedet)</w:t>
      </w:r>
      <w:r w:rsidR="00F97EBC" w:rsidRPr="00652EF4">
        <w:rPr>
          <w:rFonts w:asciiTheme="majorBidi" w:hAnsiTheme="majorBidi" w:cstheme="majorBidi"/>
          <w:sz w:val="24"/>
          <w:szCs w:val="24"/>
          <w:vertAlign w:val="superscript"/>
          <w:lang w:val="hu-HU" w:bidi="ar-DZ"/>
        </w:rPr>
        <w:footnoteReference w:id="57"/>
      </w:r>
    </w:p>
    <w:p w14:paraId="701CA8E1" w14:textId="77777777" w:rsidR="00F97EBC" w:rsidRPr="00652EF4" w:rsidRDefault="00C978AD" w:rsidP="00CF3F9A">
      <w:pPr>
        <w:tabs>
          <w:tab w:val="left" w:pos="426"/>
        </w:tabs>
        <w:bidi w:val="0"/>
        <w:spacing w:after="120" w:line="240" w:lineRule="auto"/>
        <w:jc w:val="both"/>
        <w:rPr>
          <w:rFonts w:asciiTheme="majorBidi" w:hAnsiTheme="majorBidi" w:cstheme="majorBidi"/>
          <w:color w:val="006600"/>
          <w:sz w:val="24"/>
          <w:szCs w:val="24"/>
          <w:lang w:val="hu-HU" w:bidi="ar-DZ"/>
        </w:rPr>
      </w:pPr>
      <w:r w:rsidRPr="00652EF4">
        <w:rPr>
          <w:rFonts w:asciiTheme="majorBidi" w:hAnsiTheme="majorBidi" w:cstheme="majorBidi"/>
          <w:b/>
          <w:bCs/>
          <w:i/>
          <w:iCs/>
          <w:color w:val="006600"/>
          <w:sz w:val="24"/>
          <w:szCs w:val="24"/>
          <w:lang w:val="hu-HU" w:bidi="ar-DZ"/>
        </w:rPr>
        <w:t>„Allahumm-aszqiná ghaithan mughíthan, márían, maurían, náfian, ghajra dhárrín, aádzsilan ghajra ádzsilan</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color w:val="006600"/>
          <w:sz w:val="24"/>
          <w:szCs w:val="24"/>
          <w:lang w:val="hu-HU" w:bidi="ar-DZ"/>
        </w:rPr>
        <w:t xml:space="preserve"> (Ó Allah, </w:t>
      </w:r>
      <w:r w:rsidR="00FE2ECC" w:rsidRPr="00652EF4">
        <w:rPr>
          <w:rFonts w:asciiTheme="majorBidi" w:hAnsiTheme="majorBidi" w:cstheme="majorBidi"/>
          <w:color w:val="006600"/>
          <w:sz w:val="24"/>
          <w:szCs w:val="24"/>
          <w:lang w:val="hu-HU" w:bidi="ar-DZ"/>
        </w:rPr>
        <w:t>itass minket bőven áradó esővel; egészségessel, termékennyel; hasznossal, ne ártóval; most érkezővel, ne késlekedővel!!</w:t>
      </w:r>
      <w:r w:rsidRPr="00652EF4">
        <w:rPr>
          <w:rFonts w:asciiTheme="majorBidi" w:hAnsiTheme="majorBidi" w:cstheme="majorBidi"/>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58"/>
      </w:r>
    </w:p>
    <w:p w14:paraId="1687AD3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látta a felhőket és a szelet, aggodalmas lett, és fel-alá járt. Amikor elkezdett esni, megnyugodott.</w:t>
      </w:r>
    </w:p>
    <w:p w14:paraId="6E0CB2A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meglátta az esőt, azt mondta:</w:t>
      </w:r>
    </w:p>
    <w:p w14:paraId="782DA54C" w14:textId="77777777" w:rsidR="0074145E"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006600"/>
          <w:sz w:val="24"/>
          <w:szCs w:val="24"/>
          <w:lang w:val="hu-HU" w:bidi="ar-DZ"/>
        </w:rPr>
        <w:lastRenderedPageBreak/>
        <w:t>„</w:t>
      </w:r>
      <w:r w:rsidRPr="00652EF4">
        <w:rPr>
          <w:rFonts w:asciiTheme="majorBidi" w:hAnsiTheme="majorBidi" w:cstheme="majorBidi"/>
          <w:b/>
          <w:bCs/>
          <w:i/>
          <w:iCs/>
          <w:color w:val="006600"/>
          <w:sz w:val="24"/>
          <w:szCs w:val="24"/>
          <w:lang w:val="hu-HU" w:bidi="ar-DZ"/>
        </w:rPr>
        <w:t>Allahumma szajjiban náfian.”</w:t>
      </w:r>
      <w:r w:rsidRPr="00652EF4">
        <w:rPr>
          <w:rFonts w:asciiTheme="majorBidi" w:hAnsiTheme="majorBidi" w:cstheme="majorBidi"/>
          <w:sz w:val="24"/>
          <w:szCs w:val="24"/>
          <w:lang w:val="hu-HU" w:bidi="ar-DZ"/>
        </w:rPr>
        <w:t xml:space="preserve"> </w:t>
      </w:r>
      <w:r w:rsidR="00FB0FFF" w:rsidRPr="00652EF4">
        <w:rPr>
          <w:rFonts w:asciiTheme="majorBidi" w:hAnsiTheme="majorBidi" w:cstheme="majorBidi"/>
          <w:color w:val="006600"/>
          <w:sz w:val="24"/>
          <w:szCs w:val="24"/>
          <w:lang w:val="hu-HU" w:bidi="ar-DZ"/>
        </w:rPr>
        <w:t>(Ó Allah, tedd (az esőt) bőségessé és hasznossá!)</w:t>
      </w:r>
      <w:r w:rsidRPr="00652EF4">
        <w:rPr>
          <w:rFonts w:asciiTheme="majorBidi" w:hAnsiTheme="majorBidi" w:cstheme="majorBidi"/>
          <w:sz w:val="24"/>
          <w:szCs w:val="24"/>
          <w:vertAlign w:val="superscript"/>
          <w:lang w:val="hu-HU" w:bidi="ar-DZ"/>
        </w:rPr>
        <w:footnoteReference w:id="59"/>
      </w:r>
      <w:r w:rsidRPr="00652EF4">
        <w:rPr>
          <w:rFonts w:asciiTheme="majorBidi" w:hAnsiTheme="majorBidi" w:cstheme="majorBidi"/>
          <w:sz w:val="24"/>
          <w:szCs w:val="24"/>
          <w:lang w:val="hu-HU" w:bidi="ar-DZ"/>
        </w:rPr>
        <w:t xml:space="preserve"> </w:t>
      </w:r>
    </w:p>
    <w:p w14:paraId="0A2B5A83" w14:textId="77777777" w:rsidR="00FB0FFF"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levetette öltözéke egy részét, hogy testét érje az eső. Amikor megkérdezték tőle, </w:t>
      </w:r>
      <w:r w:rsidR="00FB0FFF" w:rsidRPr="00652EF4">
        <w:rPr>
          <w:rFonts w:asciiTheme="majorBidi" w:hAnsiTheme="majorBidi" w:cstheme="majorBidi"/>
          <w:sz w:val="24"/>
          <w:szCs w:val="24"/>
          <w:lang w:val="hu-HU" w:bidi="ar-DZ"/>
        </w:rPr>
        <w:t>miért teszi ezt</w:t>
      </w:r>
      <w:r w:rsidRPr="00652EF4">
        <w:rPr>
          <w:rFonts w:asciiTheme="majorBidi" w:hAnsiTheme="majorBidi" w:cstheme="majorBidi"/>
          <w:sz w:val="24"/>
          <w:szCs w:val="24"/>
          <w:lang w:val="hu-HU" w:bidi="ar-DZ"/>
        </w:rPr>
        <w:t xml:space="preserve">, </w:t>
      </w:r>
      <w:r w:rsidR="00FB0FFF" w:rsidRPr="00652EF4">
        <w:rPr>
          <w:rFonts w:asciiTheme="majorBidi" w:hAnsiTheme="majorBidi" w:cstheme="majorBidi"/>
          <w:sz w:val="24"/>
          <w:szCs w:val="24"/>
          <w:lang w:val="hu-HU" w:bidi="ar-DZ"/>
        </w:rPr>
        <w:t>azt válaszolta:</w:t>
      </w:r>
    </w:p>
    <w:p w14:paraId="3C3BF77B" w14:textId="77777777" w:rsidR="00F97EBC" w:rsidRPr="00652EF4" w:rsidRDefault="00FB0FFF"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„Mert a közelmúltban még az Uránál volt.”</w:t>
      </w:r>
      <w:r w:rsidR="00F97EBC" w:rsidRPr="00652EF4">
        <w:rPr>
          <w:rFonts w:asciiTheme="majorBidi" w:hAnsiTheme="majorBidi" w:cstheme="majorBidi"/>
          <w:sz w:val="24"/>
          <w:szCs w:val="24"/>
          <w:vertAlign w:val="superscript"/>
          <w:lang w:val="hu-HU" w:bidi="ar-DZ"/>
        </w:rPr>
        <w:footnoteReference w:id="60"/>
      </w:r>
    </w:p>
    <w:p w14:paraId="639203BF" w14:textId="77777777" w:rsidR="00FB0FF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nagyon erősen esett, az emberek arra kérték, hogy kérje Allahot, hogy tartsa vissza az esőt, és ezt megtette, a következőt mondva: </w:t>
      </w:r>
    </w:p>
    <w:p w14:paraId="73A69CF6" w14:textId="77777777" w:rsidR="00F97EBC" w:rsidRPr="00652EF4" w:rsidRDefault="00AE168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rPr>
        <w:t>Allahumma hawálajná wa le alajná,</w:t>
      </w:r>
      <w:r w:rsidRPr="00652EF4">
        <w:rPr>
          <w:rFonts w:asciiTheme="majorBidi" w:hAnsiTheme="majorBidi" w:cstheme="majorBidi"/>
          <w:i/>
          <w:iCs/>
          <w:color w:val="006600"/>
          <w:sz w:val="20"/>
          <w:szCs w:val="20"/>
          <w:lang w:val="hu-HU"/>
        </w:rPr>
        <w:t xml:space="preserve"> </w:t>
      </w:r>
      <w:r w:rsidRPr="00652EF4">
        <w:rPr>
          <w:rFonts w:asciiTheme="majorBidi" w:hAnsiTheme="majorBidi" w:cstheme="majorBidi"/>
          <w:b/>
          <w:bCs/>
          <w:i/>
          <w:iCs/>
          <w:color w:val="006600"/>
          <w:sz w:val="24"/>
          <w:szCs w:val="24"/>
          <w:lang w:val="hu-HU" w:bidi="ar-DZ"/>
        </w:rPr>
        <w:t>Allahumma alath-thirábi wal-akámi wa butúnil-audijáti wa manábitis-sadzsar.”</w:t>
      </w:r>
      <w:r w:rsidRPr="00652EF4">
        <w:rPr>
          <w:rFonts w:asciiTheme="majorBidi" w:hAnsiTheme="majorBidi" w:cstheme="majorBidi"/>
          <w:b/>
          <w:bCs/>
          <w:color w:val="006600"/>
          <w:sz w:val="24"/>
          <w:szCs w:val="24"/>
          <w:lang w:val="hu-HU" w:bidi="ar-DZ"/>
        </w:rPr>
        <w:t xml:space="preserve"> </w:t>
      </w:r>
      <w:r w:rsidR="00F97EBC" w:rsidRPr="00652EF4">
        <w:rPr>
          <w:rFonts w:asciiTheme="majorBidi" w:hAnsiTheme="majorBidi" w:cstheme="majorBidi"/>
          <w:color w:val="006600"/>
          <w:sz w:val="24"/>
          <w:szCs w:val="24"/>
          <w:lang w:val="hu-HU" w:bidi="ar-DZ"/>
        </w:rPr>
        <w:t>(Ó Allah, körülöttünk és ne ránk. Ó Allah, az erdőkre, a hegyekre, a dombokra, a völgyekre és a fákra.)</w:t>
      </w:r>
      <w:r w:rsidR="00F97EBC" w:rsidRPr="00652EF4">
        <w:rPr>
          <w:rFonts w:asciiTheme="majorBidi" w:hAnsiTheme="majorBidi" w:cstheme="majorBidi"/>
          <w:sz w:val="24"/>
          <w:szCs w:val="24"/>
          <w:vertAlign w:val="superscript"/>
          <w:lang w:val="hu-HU" w:bidi="ar-DZ"/>
        </w:rPr>
        <w:footnoteReference w:id="61"/>
      </w:r>
    </w:p>
    <w:p w14:paraId="59E07CC1" w14:textId="77777777" w:rsidR="00F97EBC" w:rsidRPr="00652EF4" w:rsidRDefault="00F97EBC"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141EEDD4" w14:textId="77777777" w:rsidR="00AE168C" w:rsidRPr="00652EF4" w:rsidRDefault="00AE168C"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01969F35" w14:textId="77777777" w:rsidR="00F97EBC" w:rsidRPr="00652EF4" w:rsidRDefault="00F97EB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félelmi imával kapcsolatban</w:t>
      </w:r>
      <w:r w:rsidRPr="00652EF4">
        <w:rPr>
          <w:rFonts w:asciiTheme="majorBidi" w:hAnsiTheme="majorBidi" w:cstheme="majorBidi"/>
          <w:sz w:val="24"/>
          <w:szCs w:val="24"/>
          <w:vertAlign w:val="superscript"/>
          <w:lang w:val="hu-HU" w:bidi="ar-DZ"/>
        </w:rPr>
        <w:footnoteReference w:id="62"/>
      </w:r>
    </w:p>
    <w:p w14:paraId="0A6668C8" w14:textId="77777777" w:rsidR="00AE168C" w:rsidRPr="00652EF4" w:rsidRDefault="00AE168C" w:rsidP="00CF3F9A">
      <w:pPr>
        <w:tabs>
          <w:tab w:val="left" w:pos="426"/>
        </w:tabs>
        <w:bidi w:val="0"/>
        <w:spacing w:after="120" w:line="240" w:lineRule="auto"/>
        <w:rPr>
          <w:rFonts w:asciiTheme="majorBidi" w:hAnsiTheme="majorBidi" w:cstheme="majorBidi"/>
          <w:b/>
          <w:bCs/>
          <w:sz w:val="24"/>
          <w:szCs w:val="24"/>
          <w:lang w:val="hu-HU" w:bidi="ar-DZ"/>
        </w:rPr>
      </w:pPr>
    </w:p>
    <w:p w14:paraId="15CE80C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az ellenség a Qiblah irányában volt,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imádkozókat két sorba rendezte maga mögött. Azt mondta: „Allahu Akbar”, majd ők megismételték mögötte. Rukút végeztek és fel</w:t>
      </w:r>
      <w:r w:rsidR="00AE168C" w:rsidRPr="00652EF4">
        <w:rPr>
          <w:rFonts w:asciiTheme="majorBidi" w:hAnsiTheme="majorBidi" w:cstheme="majorBidi"/>
          <w:sz w:val="24"/>
          <w:szCs w:val="24"/>
          <w:lang w:val="hu-HU" w:bidi="ar-DZ"/>
        </w:rPr>
        <w:t>egyenesedtek</w:t>
      </w:r>
      <w:r w:rsidRPr="00652EF4">
        <w:rPr>
          <w:rFonts w:asciiTheme="majorBidi" w:hAnsiTheme="majorBidi" w:cstheme="majorBidi"/>
          <w:sz w:val="24"/>
          <w:szCs w:val="24"/>
          <w:lang w:val="hu-HU" w:bidi="ar-DZ"/>
        </w:rPr>
        <w:t xml:space="preserve"> mindannyian a leboruláshoz</w:t>
      </w:r>
      <w:r w:rsidR="00AE168C"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mögötte lévő első sor leborult, míg a hátsó sor állva maradt, az ellenséggel szemben. 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felállt a második rakához, a hátsó sor két leborulást végzett, felállt, és előre ment, hogy elfoglalja az első sor helyét, amely hátra ment, és elfoglalták az ő helyüket. Így minkét sor részesült az első sor előnyéből, és a (eddigi) hátsó sor végezhette el vele együtt a leborulásokat a második rakában. A </w:t>
      </w:r>
      <w:r w:rsidRPr="00652EF4">
        <w:rPr>
          <w:rFonts w:asciiTheme="majorBidi" w:hAnsiTheme="majorBidi" w:cstheme="majorBidi"/>
          <w:sz w:val="24"/>
          <w:szCs w:val="24"/>
          <w:lang w:val="hu-HU" w:bidi="ar-DZ"/>
        </w:rPr>
        <w:lastRenderedPageBreak/>
        <w:t>második rakában a két sor ugyanúgy tett, ahogy az első</w:t>
      </w:r>
      <w:r w:rsidR="00AE168C" w:rsidRPr="00652EF4">
        <w:rPr>
          <w:rFonts w:asciiTheme="majorBidi" w:hAnsiTheme="majorBidi" w:cstheme="majorBidi"/>
          <w:sz w:val="24"/>
          <w:szCs w:val="24"/>
          <w:lang w:val="hu-HU" w:bidi="ar-DZ"/>
        </w:rPr>
        <w:t>ben</w:t>
      </w:r>
      <w:r w:rsidRPr="00652EF4">
        <w:rPr>
          <w:rFonts w:asciiTheme="majorBidi" w:hAnsiTheme="majorBidi" w:cstheme="majorBidi"/>
          <w:sz w:val="24"/>
          <w:szCs w:val="24"/>
          <w:lang w:val="hu-HU" w:bidi="ar-DZ"/>
        </w:rPr>
        <w:t xml:space="preserve">. 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leült a tasahhudhoz, az új hátsó sor elvégezte a két leborulást, majd csatlakozott hozzá a tasahhudban és a végső elköszönésben.</w:t>
      </w:r>
    </w:p>
    <w:p w14:paraId="2E2FE3A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az ellenség nem a Qiblah irányában tartózkodott,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esetenként két csoportot szervezett: egy, amely az ellenség felé fordul, és egy másik, amely vele együtt imádkozik. Amelyik csoport vele imádkozott, az egy rakát elvégzett vele, majd elfoglalta a második csoport helyét, amely ezenközben odament, hogy elvégezze vele a második rakát. 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befejezte az imát, minden csoport befejezte az ima maradék rakáját egyedül.</w:t>
      </w:r>
    </w:p>
    <w:p w14:paraId="7E3DF93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rakát végzett az egyik csoporttal, és míg állt a második rakában, az első csoport befejezte a második rakát, és elment az ellenséghez. A második csoport akkor csatlakozott hozzá, és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vezette őket a saját második rakájában, majd megvárta őket, hogy befejezzék a második rakájukat, és vezette őket a végső elköszönésben.</w:t>
      </w:r>
    </w:p>
    <w:p w14:paraId="2A8F80C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Más alkalmakkor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elvégzett két rakát egy csoporttal, és befejezte velük az imát. Majd ugyanezt tette a második csoporttal is.</w:t>
      </w:r>
    </w:p>
    <w:p w14:paraId="5E4B110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olyan alkalom, 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rakát végzett egy csoporttal, majd </w:t>
      </w:r>
      <w:r w:rsidR="00E4458B" w:rsidRPr="00652EF4">
        <w:rPr>
          <w:rFonts w:asciiTheme="majorBidi" w:hAnsiTheme="majorBidi" w:cstheme="majorBidi"/>
          <w:sz w:val="24"/>
          <w:szCs w:val="24"/>
          <w:lang w:val="hu-HU" w:bidi="ar-DZ"/>
        </w:rPr>
        <w:t xml:space="preserve">az emberek </w:t>
      </w:r>
      <w:r w:rsidRPr="00652EF4">
        <w:rPr>
          <w:rFonts w:asciiTheme="majorBidi" w:hAnsiTheme="majorBidi" w:cstheme="majorBidi"/>
          <w:sz w:val="24"/>
          <w:szCs w:val="24"/>
          <w:lang w:val="hu-HU" w:bidi="ar-DZ"/>
        </w:rPr>
        <w:t>elment</w:t>
      </w:r>
      <w:r w:rsidR="00E4458B" w:rsidRPr="00652EF4">
        <w:rPr>
          <w:rFonts w:asciiTheme="majorBidi" w:hAnsiTheme="majorBidi" w:cstheme="majorBidi"/>
          <w:sz w:val="24"/>
          <w:szCs w:val="24"/>
          <w:lang w:val="hu-HU" w:bidi="ar-DZ"/>
        </w:rPr>
        <w:t>ek</w:t>
      </w:r>
      <w:r w:rsidRPr="00652EF4">
        <w:rPr>
          <w:rFonts w:asciiTheme="majorBidi" w:hAnsiTheme="majorBidi" w:cstheme="majorBidi"/>
          <w:sz w:val="24"/>
          <w:szCs w:val="24"/>
          <w:lang w:val="hu-HU" w:bidi="ar-DZ"/>
        </w:rPr>
        <w:t>, anélkül, hogy befejezt</w:t>
      </w:r>
      <w:r w:rsidR="00E4458B" w:rsidRPr="00652EF4">
        <w:rPr>
          <w:rFonts w:asciiTheme="majorBidi" w:hAnsiTheme="majorBidi" w:cstheme="majorBidi"/>
          <w:sz w:val="24"/>
          <w:szCs w:val="24"/>
          <w:lang w:val="hu-HU" w:bidi="ar-DZ"/>
        </w:rPr>
        <w:t>ék</w:t>
      </w:r>
      <w:r w:rsidRPr="00652EF4">
        <w:rPr>
          <w:rFonts w:asciiTheme="majorBidi" w:hAnsiTheme="majorBidi" w:cstheme="majorBidi"/>
          <w:sz w:val="24"/>
          <w:szCs w:val="24"/>
          <w:lang w:val="hu-HU" w:bidi="ar-DZ"/>
        </w:rPr>
        <w:t xml:space="preserve"> volna a második rakát. Ezután ugyanezt tette </w:t>
      </w:r>
      <w:r w:rsidR="00E4458B" w:rsidRPr="00652EF4">
        <w:rPr>
          <w:rFonts w:asciiTheme="majorBidi" w:hAnsiTheme="majorBidi" w:cstheme="majorBidi"/>
          <w:sz w:val="24"/>
          <w:szCs w:val="24"/>
          <w:lang w:val="hu-HU" w:bidi="ar-DZ"/>
        </w:rPr>
        <w:t>a</w:t>
      </w:r>
      <w:r w:rsidRPr="00652EF4">
        <w:rPr>
          <w:rFonts w:asciiTheme="majorBidi" w:hAnsiTheme="majorBidi" w:cstheme="majorBidi"/>
          <w:sz w:val="24"/>
          <w:szCs w:val="24"/>
          <w:lang w:val="hu-HU" w:bidi="ar-DZ"/>
        </w:rPr>
        <w:t xml:space="preserve"> másik csoporttal. Így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két rakát végzett, míg mindkét csoport egy-egy rakát.</w:t>
      </w:r>
    </w:p>
    <w:p w14:paraId="00DA0E9F" w14:textId="77777777" w:rsidR="00F97EBC" w:rsidRPr="00652EF4" w:rsidRDefault="00F97EBC" w:rsidP="00CF3F9A">
      <w:pPr>
        <w:tabs>
          <w:tab w:val="left" w:pos="426"/>
        </w:tabs>
        <w:bidi w:val="0"/>
        <w:spacing w:after="120" w:line="276" w:lineRule="auto"/>
        <w:jc w:val="both"/>
        <w:rPr>
          <w:rFonts w:asciiTheme="majorBidi" w:hAnsiTheme="majorBidi" w:cstheme="majorBidi"/>
          <w:sz w:val="24"/>
          <w:szCs w:val="24"/>
          <w:lang w:val="hu-HU" w:bidi="ar-DZ"/>
        </w:rPr>
      </w:pPr>
    </w:p>
    <w:p w14:paraId="486F96A5" w14:textId="77777777" w:rsidR="00E4458B" w:rsidRPr="00652EF4" w:rsidRDefault="00E4458B" w:rsidP="00CF3F9A">
      <w:pPr>
        <w:tabs>
          <w:tab w:val="left" w:pos="426"/>
        </w:tabs>
        <w:bidi w:val="0"/>
        <w:spacing w:after="120" w:line="276" w:lineRule="auto"/>
        <w:jc w:val="both"/>
        <w:rPr>
          <w:rFonts w:asciiTheme="majorBidi" w:hAnsiTheme="majorBidi" w:cstheme="majorBidi"/>
          <w:sz w:val="24"/>
          <w:szCs w:val="24"/>
          <w:lang w:val="hu-HU" w:bidi="ar-DZ"/>
        </w:rPr>
      </w:pPr>
    </w:p>
    <w:p w14:paraId="7BF30A36" w14:textId="77777777" w:rsidR="00F97EBC" w:rsidRPr="00652EF4" w:rsidRDefault="00F97EBC" w:rsidP="00CF3F9A">
      <w:pPr>
        <w:numPr>
          <w:ilvl w:val="0"/>
          <w:numId w:val="15"/>
        </w:numPr>
        <w:tabs>
          <w:tab w:val="left" w:pos="426"/>
        </w:tabs>
        <w:bidi w:val="0"/>
        <w:spacing w:after="0" w:line="240" w:lineRule="auto"/>
        <w:ind w:left="0" w:firstLine="0"/>
        <w:jc w:val="center"/>
        <w:rPr>
          <w:rFonts w:asciiTheme="majorBidi" w:hAnsiTheme="majorBidi" w:cstheme="majorBidi"/>
          <w:b/>
          <w:bCs/>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w:t>
      </w:r>
      <w:r w:rsidR="008F22F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E4458B"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halottal való teendőket illetően</w:t>
      </w:r>
      <w:r w:rsidR="00E4458B" w:rsidRPr="00652EF4">
        <w:rPr>
          <w:rFonts w:asciiTheme="majorBidi" w:hAnsiTheme="majorBidi" w:cstheme="majorBidi"/>
          <w:b/>
          <w:bCs/>
          <w:color w:val="FF0000"/>
          <w:vertAlign w:val="superscript"/>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652EF4">
        <w:rPr>
          <w:rFonts w:asciiTheme="majorBidi" w:hAnsiTheme="majorBidi" w:cstheme="majorBidi"/>
          <w:sz w:val="24"/>
          <w:szCs w:val="24"/>
          <w:vertAlign w:val="superscript"/>
          <w:lang w:val="hu-HU" w:bidi="ar-DZ"/>
        </w:rPr>
        <w:footnoteReference w:id="63"/>
      </w:r>
    </w:p>
    <w:p w14:paraId="35DBAFDB" w14:textId="77777777" w:rsidR="00E4458B" w:rsidRPr="00652EF4" w:rsidRDefault="00E4458B" w:rsidP="00CF3F9A">
      <w:pPr>
        <w:tabs>
          <w:tab w:val="left" w:pos="426"/>
        </w:tabs>
        <w:bidi w:val="0"/>
        <w:spacing w:after="120" w:line="240" w:lineRule="auto"/>
        <w:jc w:val="center"/>
        <w:rPr>
          <w:rFonts w:asciiTheme="majorBidi" w:hAnsiTheme="majorBidi" w:cstheme="majorBidi"/>
          <w:b/>
          <w:bCs/>
          <w:sz w:val="24"/>
          <w:szCs w:val="24"/>
          <w:lang w:val="hu-HU" w:bidi="ar-DZ"/>
        </w:rPr>
      </w:pPr>
    </w:p>
    <w:p w14:paraId="47F6305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útmutatása a temetésekkel kapcsolatban teljes volt, más népekkel ellentétben. Részletezi a halottal, a családjával és a rokonokkal való jó bánásmódot. Ez a figyelem ott kezdődik, hogy meg kell látogatni a beteg és haldokló embereket, emlékeztetni kell őket a Túlvilágra, tanácsolni nekik, hogy írják le végakaratukat és tartsanak bűnbánatot, és megkérni a mellette levőket, hogy segítsenek nekik kimondani a tanúságtételt: „</w:t>
      </w:r>
      <w:r w:rsidRPr="00652EF4">
        <w:rPr>
          <w:rFonts w:asciiTheme="majorBidi" w:hAnsiTheme="majorBidi" w:cstheme="majorBidi"/>
          <w:i/>
          <w:iCs/>
          <w:sz w:val="24"/>
          <w:szCs w:val="24"/>
          <w:lang w:val="hu-HU" w:bidi="ar-DZ"/>
        </w:rPr>
        <w:t>Lá iláha illaLlah</w:t>
      </w:r>
      <w:r w:rsidRPr="00652EF4">
        <w:rPr>
          <w:rFonts w:asciiTheme="majorBidi" w:hAnsiTheme="majorBidi" w:cstheme="majorBidi"/>
          <w:sz w:val="24"/>
          <w:szCs w:val="24"/>
          <w:lang w:val="hu-HU" w:bidi="ar-DZ"/>
        </w:rPr>
        <w:t>” (Nincs más jogosan imádható istenség, csak Allah), hogy ez legyen az utolsó mondata, amit kimond.</w:t>
      </w:r>
    </w:p>
    <w:p w14:paraId="4AA8390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egész emberiségből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leghálásabb Allahnak az elrendeléséért, és a legtöbbet dicsérte Őt. Sírt a fia, Ibrahim halálakor, iránta érzett szeretetből és együttérzésből. De szíve teljesen elfogadta és hálával volt tele Allah iránt, és nyelve el volt foglalva Allah emlegetésével és dicsőítésével.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p>
    <w:p w14:paraId="32A11584"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FF0000"/>
          <w:sz w:val="24"/>
          <w:szCs w:val="24"/>
          <w:lang w:val="hu-HU" w:bidi="ar-DZ"/>
        </w:rPr>
      </w:pPr>
      <w:r w:rsidRPr="00652EF4">
        <w:rPr>
          <w:rFonts w:asciiTheme="majorBidi" w:hAnsiTheme="majorBidi" w:cstheme="majorBidi"/>
          <w:b/>
          <w:bCs/>
          <w:i/>
          <w:iCs/>
          <w:color w:val="006600"/>
          <w:sz w:val="24"/>
          <w:szCs w:val="24"/>
          <w:lang w:val="hu-HU" w:bidi="ar-DZ"/>
        </w:rPr>
        <w:t>„A szem könnyezik és a szív szomorúsággal telt, de csak azt mondjuk, amit az Úr elfogad.”</w:t>
      </w:r>
    </w:p>
    <w:p w14:paraId="68C33D7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az embereknek saját arcuk csapkodását és a hangos jajveszékelést a halál miatt.</w:t>
      </w:r>
    </w:p>
    <w:p w14:paraId="251A209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a halottat gyorsan fel kellett készíteni a Teremtőjével való találkozásra, megtisztítani és fehér lepelbe öltöztetni.</w:t>
      </w:r>
    </w:p>
    <w:p w14:paraId="76617F0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Útmutatásához tartozott, hogy befedje a halott arcát és testét, és lecsukja szemeit.</w:t>
      </w:r>
    </w:p>
    <w:p w14:paraId="1552E32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Volt olyan alkalom, amikor megcsókolta a halottat.</w:t>
      </w:r>
    </w:p>
    <w:p w14:paraId="27E1C84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elrendelte, hogy a halottat három vagy öt alkalommal </w:t>
      </w:r>
      <w:r w:rsidR="00AE6E96" w:rsidRPr="00652EF4">
        <w:rPr>
          <w:rFonts w:asciiTheme="majorBidi" w:hAnsiTheme="majorBidi" w:cstheme="majorBidi"/>
          <w:sz w:val="24"/>
          <w:szCs w:val="24"/>
          <w:lang w:val="hu-HU" w:bidi="ar-DZ"/>
        </w:rPr>
        <w:t>moss</w:t>
      </w:r>
      <w:r w:rsidR="00AE6E96" w:rsidRPr="00652EF4">
        <w:rPr>
          <w:rFonts w:asciiTheme="majorBidi" w:hAnsiTheme="majorBidi" w:cstheme="majorBidi"/>
          <w:sz w:val="24"/>
          <w:szCs w:val="24"/>
          <w:lang w:val="hu-HU"/>
        </w:rPr>
        <w:t>ák le</w:t>
      </w:r>
      <w:r w:rsidRPr="00652EF4">
        <w:rPr>
          <w:rFonts w:asciiTheme="majorBidi" w:hAnsiTheme="majorBidi" w:cstheme="majorBidi"/>
          <w:sz w:val="24"/>
          <w:szCs w:val="24"/>
          <w:lang w:val="hu-HU" w:bidi="ar-DZ"/>
        </w:rPr>
        <w:t xml:space="preserve">, és </w:t>
      </w:r>
      <w:r w:rsidR="00AE6E96" w:rsidRPr="00652EF4">
        <w:rPr>
          <w:rFonts w:asciiTheme="majorBidi" w:hAnsiTheme="majorBidi" w:cstheme="majorBidi"/>
          <w:sz w:val="24"/>
          <w:szCs w:val="24"/>
          <w:lang w:val="hu-HU" w:bidi="ar-DZ"/>
        </w:rPr>
        <w:t>utoljára</w:t>
      </w:r>
      <w:r w:rsidRPr="00652EF4">
        <w:rPr>
          <w:rFonts w:asciiTheme="majorBidi" w:hAnsiTheme="majorBidi" w:cstheme="majorBidi"/>
          <w:sz w:val="24"/>
          <w:szCs w:val="24"/>
          <w:lang w:val="hu-HU" w:bidi="ar-DZ"/>
        </w:rPr>
        <w:t xml:space="preserve"> kámfort is használjanak.</w:t>
      </w:r>
    </w:p>
    <w:p w14:paraId="1BCE307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mosdatott csatában elesett mártírt.</w:t>
      </w:r>
      <w:r w:rsidR="00AE6E96"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Levette a bőr és fém páncélzatot, és saját ruháikban temette el őket, anélkül, hogy halotti imát mondott volna felettük.</w:t>
      </w:r>
    </w:p>
    <w:p w14:paraId="50259CF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Elrendelte, hogy az ihrám</w:t>
      </w:r>
      <w:r w:rsidRPr="00652EF4">
        <w:rPr>
          <w:rFonts w:asciiTheme="majorBidi" w:hAnsiTheme="majorBidi" w:cstheme="majorBidi"/>
          <w:sz w:val="24"/>
          <w:szCs w:val="24"/>
          <w:vertAlign w:val="superscript"/>
          <w:lang w:val="hu-HU" w:bidi="ar-DZ"/>
        </w:rPr>
        <w:footnoteReference w:id="64"/>
      </w:r>
      <w:r w:rsidRPr="00652EF4">
        <w:rPr>
          <w:rFonts w:asciiTheme="majorBidi" w:hAnsiTheme="majorBidi" w:cstheme="majorBidi"/>
          <w:sz w:val="24"/>
          <w:szCs w:val="24"/>
          <w:lang w:val="hu-HU" w:bidi="ar-DZ"/>
        </w:rPr>
        <w:t xml:space="preserve"> állapotában meghalt embert vízzel és cédrussal mosdassák, és ihrám ruháiba tekerjék. Megtiltotta, hogy beparfümözzék és befedjék a fejét.</w:t>
      </w:r>
    </w:p>
    <w:p w14:paraId="4E04A7B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elrendelte, hogy a halott gyámja egy szép fehér leplet </w:t>
      </w:r>
      <w:r w:rsidR="00AE6E96" w:rsidRPr="00652EF4">
        <w:rPr>
          <w:rFonts w:asciiTheme="majorBidi" w:hAnsiTheme="majorBidi" w:cstheme="majorBidi"/>
          <w:sz w:val="24"/>
          <w:szCs w:val="24"/>
          <w:lang w:val="hu-HU" w:bidi="ar-DZ"/>
        </w:rPr>
        <w:t>biztosítson számára</w:t>
      </w:r>
      <w:r w:rsidRPr="00652EF4">
        <w:rPr>
          <w:rFonts w:asciiTheme="majorBidi" w:hAnsiTheme="majorBidi" w:cstheme="majorBidi"/>
          <w:sz w:val="24"/>
          <w:szCs w:val="24"/>
          <w:lang w:val="hu-HU" w:bidi="ar-DZ"/>
        </w:rPr>
        <w:t>, és figyelmeztetett a hiúság ellen a lepel kiválasztásánál.</w:t>
      </w:r>
    </w:p>
    <w:p w14:paraId="23A329D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 lepel nem volt elegendő, hogy befedje az egész testet,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befedte a fejet és füvet tett a lábra.</w:t>
      </w:r>
    </w:p>
    <w:p w14:paraId="458806F3" w14:textId="77777777" w:rsidR="00F37894" w:rsidRPr="00652EF4" w:rsidRDefault="00F37894" w:rsidP="00CF3F9A">
      <w:pPr>
        <w:tabs>
          <w:tab w:val="left" w:pos="426"/>
        </w:tabs>
        <w:bidi w:val="0"/>
        <w:spacing w:after="120" w:line="240" w:lineRule="auto"/>
        <w:jc w:val="both"/>
        <w:rPr>
          <w:rFonts w:asciiTheme="majorBidi" w:hAnsiTheme="majorBidi" w:cstheme="majorBidi"/>
          <w:sz w:val="24"/>
          <w:szCs w:val="24"/>
          <w:lang w:val="hu-HU" w:bidi="ar-DZ"/>
        </w:rPr>
      </w:pPr>
    </w:p>
    <w:p w14:paraId="0E7F71D2" w14:textId="77777777" w:rsidR="00F97EBC" w:rsidRPr="00652EF4" w:rsidRDefault="00F97EBC" w:rsidP="00CF3F9A">
      <w:pPr>
        <w:numPr>
          <w:ilvl w:val="0"/>
          <w:numId w:val="18"/>
        </w:numPr>
        <w:tabs>
          <w:tab w:val="left" w:pos="426"/>
        </w:tabs>
        <w:bidi w:val="0"/>
        <w:spacing w:after="120" w:line="276" w:lineRule="auto"/>
        <w:ind w:left="0" w:firstLine="0"/>
        <w:contextualSpacing/>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temetési imá</w:t>
      </w:r>
      <w:r w:rsidR="00AE6E96"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65"/>
      </w:r>
    </w:p>
    <w:p w14:paraId="4A3E3B1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mecseten kívül imádkozott a halottért, bár volt időnként, hogy a mecseten belül is, de nem ez volt az általános gyakorlata.</w:t>
      </w:r>
    </w:p>
    <w:p w14:paraId="506DA4D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testet odavitték hozzá,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megkérdezte:</w:t>
      </w:r>
    </w:p>
    <w:p w14:paraId="195AA561"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„Van neki adóssága?”</w:t>
      </w:r>
      <w:r w:rsidRPr="00652EF4">
        <w:rPr>
          <w:rFonts w:asciiTheme="majorBidi" w:hAnsiTheme="majorBidi" w:cstheme="majorBidi"/>
          <w:sz w:val="24"/>
          <w:szCs w:val="24"/>
          <w:vertAlign w:val="superscript"/>
          <w:lang w:val="hu-HU" w:bidi="ar-DZ"/>
        </w:rPr>
        <w:footnoteReference w:id="66"/>
      </w:r>
    </w:p>
    <w:p w14:paraId="45872DB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végzett temetési imát azok</w:t>
      </w:r>
      <w:r w:rsidR="00AE6E96" w:rsidRPr="00652EF4">
        <w:rPr>
          <w:rFonts w:asciiTheme="majorBidi" w:hAnsiTheme="majorBidi" w:cstheme="majorBidi"/>
          <w:sz w:val="24"/>
          <w:szCs w:val="24"/>
          <w:lang w:val="hu-HU" w:bidi="ar-DZ"/>
        </w:rPr>
        <w:t xml:space="preserve"> számára</w:t>
      </w:r>
      <w:r w:rsidRPr="00652EF4">
        <w:rPr>
          <w:rFonts w:asciiTheme="majorBidi" w:hAnsiTheme="majorBidi" w:cstheme="majorBidi"/>
          <w:sz w:val="24"/>
          <w:szCs w:val="24"/>
          <w:lang w:val="hu-HU" w:bidi="ar-DZ"/>
        </w:rPr>
        <w:t xml:space="preserve">, akik adósságban haltak meg, de azt mondta társainak, hogy végezzék </w:t>
      </w:r>
      <w:r w:rsidR="00AE6E96" w:rsidRPr="00652EF4">
        <w:rPr>
          <w:rFonts w:asciiTheme="majorBidi" w:hAnsiTheme="majorBidi" w:cstheme="majorBidi"/>
          <w:sz w:val="24"/>
          <w:szCs w:val="24"/>
          <w:lang w:val="hu-HU" w:bidi="ar-DZ"/>
        </w:rPr>
        <w:t xml:space="preserve">ők </w:t>
      </w:r>
      <w:r w:rsidRPr="00652EF4">
        <w:rPr>
          <w:rFonts w:asciiTheme="majorBidi" w:hAnsiTheme="majorBidi" w:cstheme="majorBidi"/>
          <w:sz w:val="24"/>
          <w:szCs w:val="24"/>
          <w:lang w:val="hu-HU" w:bidi="ar-DZ"/>
        </w:rPr>
        <w:t>el. Azonban amikor Allah vagyont adott neki, elvégezte a temetési imát, kiegyenlítette adósságát, és a vagyonát meghagyta az örökösöknek.</w:t>
      </w:r>
    </w:p>
    <w:p w14:paraId="6DF1972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temetési imát úgy kezdte: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hálát adott Allahnak, dicsőítette Őt és fohászkodott. Négyszer vagy ötször mondta, hogy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w:t>
      </w:r>
    </w:p>
    <w:p w14:paraId="68408C8E" w14:textId="77777777" w:rsidR="00BD2499"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arra ösztönözte az embereket, hogy őszintén fohászkodjanak a halottért. E fohászok közül való a következő: </w:t>
      </w:r>
    </w:p>
    <w:p w14:paraId="0F5D1841" w14:textId="77777777" w:rsidR="00BD2499"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„Allahumm-aghfir lihajjina wa majjitina wa szaghírina wa kabírina wa dhakarina wa unthána</w:t>
      </w:r>
      <w:r w:rsidR="00BD2499" w:rsidRPr="00652EF4">
        <w:rPr>
          <w:rFonts w:asciiTheme="majorBidi" w:hAnsiTheme="majorBidi" w:cstheme="majorBidi"/>
          <w:b/>
          <w:bCs/>
          <w:i/>
          <w:iCs/>
          <w:color w:val="006600"/>
          <w:sz w:val="24"/>
          <w:szCs w:val="24"/>
          <w:lang w:val="hu-HU" w:bidi="ar-DZ"/>
        </w:rPr>
        <w:t xml:space="preserve"> wa saahidina wa gha’ibna</w:t>
      </w:r>
      <w:r w:rsidRPr="00652EF4">
        <w:rPr>
          <w:rFonts w:asciiTheme="majorBidi" w:hAnsiTheme="majorBidi" w:cstheme="majorBidi"/>
          <w:b/>
          <w:bCs/>
          <w:i/>
          <w:iCs/>
          <w:color w:val="006600"/>
          <w:sz w:val="24"/>
          <w:szCs w:val="24"/>
          <w:lang w:val="hu-HU" w:bidi="ar-DZ"/>
        </w:rPr>
        <w:t>. Allahumma man ahjajtahu minna fa-ahjihi alal-Iszlám, wa man tawafajtahu minna fatawafahu alal-imán. Allahumma lá tahrimná adzsrahu wa lá taftinná ba’dah.”</w:t>
      </w:r>
      <w:r w:rsidRPr="00652EF4">
        <w:rPr>
          <w:rFonts w:asciiTheme="majorBidi" w:hAnsiTheme="majorBidi" w:cstheme="majorBidi"/>
          <w:color w:val="006600"/>
          <w:sz w:val="24"/>
          <w:szCs w:val="24"/>
          <w:lang w:val="hu-HU" w:bidi="ar-DZ"/>
        </w:rPr>
        <w:t xml:space="preserve"> (Ó Allah, bocsáss meg élőinknek és halottainknak, fiataljainknak és időseinknek, férfiainknak és asszonyainknak. Ó Allah, akit közülünk életben tartasz, add neki, hogy az iszlámban éljen, és akit közülünk halálba küldesz, add, hogy a hitben haljon meg. Ó Allah, ne fossz meg minket annak a jutalmától, hogy elveszítjük őt, és ne tegyél ki minket próbatételnek utána.)</w:t>
      </w:r>
      <w:r w:rsidRPr="00652EF4">
        <w:rPr>
          <w:rFonts w:asciiTheme="majorBidi" w:hAnsiTheme="majorBidi" w:cstheme="majorBidi"/>
          <w:sz w:val="24"/>
          <w:szCs w:val="24"/>
          <w:vertAlign w:val="superscript"/>
          <w:lang w:val="hu-HU" w:bidi="ar-DZ"/>
        </w:rPr>
        <w:footnoteReference w:id="67"/>
      </w:r>
      <w:r w:rsidRPr="00652EF4">
        <w:rPr>
          <w:rFonts w:asciiTheme="majorBidi" w:hAnsiTheme="majorBidi" w:cstheme="majorBidi"/>
          <w:sz w:val="24"/>
          <w:szCs w:val="24"/>
          <w:lang w:val="hu-HU" w:bidi="ar-DZ"/>
        </w:rPr>
        <w:t xml:space="preserve"> </w:t>
      </w:r>
    </w:p>
    <w:p w14:paraId="017821FA" w14:textId="77777777" w:rsidR="00BD2499"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Egy másik fohásza a következő volt: </w:t>
      </w:r>
    </w:p>
    <w:p w14:paraId="78BC154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Allahumm-aghfir lahu warhamhu wa fíhi wa-fu anhu wa akrim nuzulahu wa wasszi madkhalahu waghszilhu bil mái wath-thaldzsi wal-barad.Wa naqihi minal-khatája kama kama junaqath-thawbul-abjadu minad-danasz. Wa abdulhu dáran kahairan min dárihi wa ahlan khairan min ahlihi wa zaudzsan khairan min zaudzsihi wa qihi fitnatal-qabri wa adhab an-nár.”</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 xml:space="preserve">(Ó Allah, bocsáss meg neki, könyörülj rajta, </w:t>
      </w:r>
      <w:r w:rsidR="007E6A71" w:rsidRPr="00652EF4">
        <w:rPr>
          <w:rFonts w:asciiTheme="majorBidi" w:hAnsiTheme="majorBidi" w:cstheme="majorBidi"/>
          <w:color w:val="006600"/>
          <w:sz w:val="24"/>
          <w:szCs w:val="24"/>
          <w:lang w:val="hu-HU" w:bidi="ar-DZ"/>
        </w:rPr>
        <w:t>adj neki békét</w:t>
      </w:r>
      <w:r w:rsidRPr="00652EF4">
        <w:rPr>
          <w:rFonts w:asciiTheme="majorBidi" w:hAnsiTheme="majorBidi" w:cstheme="majorBidi"/>
          <w:color w:val="006600"/>
          <w:sz w:val="24"/>
          <w:szCs w:val="24"/>
          <w:lang w:val="hu-HU" w:bidi="ar-DZ"/>
        </w:rPr>
        <w:t>, légy elnéző vele, légy bőkezű vele, tedd belépését szélessé és kényelmessé, mosd meg vízzel, hóval és jégesővel. Tisztítsd meg bűneitől, ahogy a fehér ruha megtisztul a kosztól. Adj neki egy jobb otthont, mint az otthona, egy családot, ami jobb, mint a családja, és egy házastársat, aki jobb, mint a házastársa, és védd meg a sír próbatételétől és a Pokol tüzének kínjától.)</w:t>
      </w:r>
      <w:r w:rsidRPr="00652EF4">
        <w:rPr>
          <w:rFonts w:asciiTheme="majorBidi" w:hAnsiTheme="majorBidi" w:cstheme="majorBidi"/>
          <w:sz w:val="24"/>
          <w:szCs w:val="24"/>
          <w:vertAlign w:val="superscript"/>
          <w:lang w:val="hu-HU" w:bidi="ar-DZ"/>
        </w:rPr>
        <w:footnoteReference w:id="68"/>
      </w:r>
    </w:p>
    <w:p w14:paraId="628A7F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imában a halott fejénél állt, ha a halott férfi volt, és a derekánál, ha nő volt.</w:t>
      </w:r>
    </w:p>
    <w:p w14:paraId="7643495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végzett halotti imát gyerekeknek, de öngyilkosoknak és olyanoknak, aki</w:t>
      </w:r>
      <w:r w:rsidR="00BD2499" w:rsidRPr="00652EF4">
        <w:rPr>
          <w:rFonts w:asciiTheme="majorBidi" w:hAnsiTheme="majorBidi" w:cstheme="majorBidi"/>
          <w:sz w:val="24"/>
          <w:szCs w:val="24"/>
          <w:lang w:val="hu-HU" w:bidi="ar-DZ"/>
        </w:rPr>
        <w:t>k</w:t>
      </w:r>
      <w:r w:rsidRPr="00652EF4">
        <w:rPr>
          <w:rFonts w:asciiTheme="majorBidi" w:hAnsiTheme="majorBidi" w:cstheme="majorBidi"/>
          <w:sz w:val="24"/>
          <w:szCs w:val="24"/>
          <w:lang w:val="hu-HU" w:bidi="ar-DZ"/>
        </w:rPr>
        <w:t xml:space="preserve"> lop</w:t>
      </w:r>
      <w:r w:rsidR="00BD2499" w:rsidRPr="00652EF4">
        <w:rPr>
          <w:rFonts w:asciiTheme="majorBidi" w:hAnsiTheme="majorBidi" w:cstheme="majorBidi"/>
          <w:sz w:val="24"/>
          <w:szCs w:val="24"/>
          <w:lang w:val="hu-HU" w:bidi="ar-DZ"/>
        </w:rPr>
        <w:t>tak</w:t>
      </w:r>
      <w:r w:rsidRPr="00652EF4">
        <w:rPr>
          <w:rFonts w:asciiTheme="majorBidi" w:hAnsiTheme="majorBidi" w:cstheme="majorBidi"/>
          <w:sz w:val="24"/>
          <w:szCs w:val="24"/>
          <w:lang w:val="hu-HU" w:bidi="ar-DZ"/>
        </w:rPr>
        <w:t xml:space="preserve"> a hadizsákmányból, nem.</w:t>
      </w:r>
    </w:p>
    <w:p w14:paraId="0E60DB8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végzett halotti imát egy dzsuhainai nőnek, aki megkövezés következtében halt meg.</w:t>
      </w:r>
      <w:r w:rsidRPr="00652EF4">
        <w:rPr>
          <w:rFonts w:asciiTheme="majorBidi" w:hAnsiTheme="majorBidi" w:cstheme="majorBidi"/>
          <w:sz w:val="24"/>
          <w:szCs w:val="24"/>
          <w:vertAlign w:val="superscript"/>
          <w:lang w:val="hu-HU" w:bidi="ar-DZ"/>
        </w:rPr>
        <w:footnoteReference w:id="69"/>
      </w:r>
    </w:p>
    <w:p w14:paraId="34D1C28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Elvégezte a halotti imát Nadzsasi számára (a távolból), ahogy minden halott számára, de nem végezte el mindenki számára, aki messze halt meg.</w:t>
      </w:r>
    </w:p>
    <w:p w14:paraId="6E1F6BC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lemaradt a halotti imáról, akkor a sírnál imádkozott.</w:t>
      </w:r>
    </w:p>
    <w:p w14:paraId="4676DC34" w14:textId="77777777" w:rsidR="002D44B9" w:rsidRPr="00652EF4" w:rsidRDefault="002D44B9" w:rsidP="00CF3F9A">
      <w:pPr>
        <w:tabs>
          <w:tab w:val="left" w:pos="426"/>
        </w:tabs>
        <w:bidi w:val="0"/>
        <w:spacing w:after="120" w:line="240" w:lineRule="auto"/>
        <w:jc w:val="both"/>
        <w:rPr>
          <w:rFonts w:asciiTheme="majorBidi" w:hAnsiTheme="majorBidi" w:cstheme="majorBidi"/>
          <w:sz w:val="24"/>
          <w:szCs w:val="24"/>
          <w:lang w:val="hu-HU" w:bidi="ar-DZ"/>
        </w:rPr>
      </w:pPr>
    </w:p>
    <w:p w14:paraId="58EA9D2B" w14:textId="77777777" w:rsidR="00F97EBC" w:rsidRPr="00652EF4" w:rsidRDefault="00F97EBC" w:rsidP="00CF3F9A">
      <w:pPr>
        <w:numPr>
          <w:ilvl w:val="0"/>
          <w:numId w:val="18"/>
        </w:numPr>
        <w:tabs>
          <w:tab w:val="left" w:pos="180"/>
          <w:tab w:val="left" w:pos="270"/>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temetésről és az azzal kapcsolatos dolgok</w:t>
      </w:r>
      <w:r w:rsidR="002D44B9"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at illet</w:t>
      </w:r>
      <w:r w:rsidR="002D44B9" w:rsidRPr="00652EF4">
        <w:rPr>
          <w:rFonts w:asciiTheme="majorBidi" w:hAnsiTheme="majorBidi" w:cstheme="majorBidi"/>
          <w:b/>
          <w:b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ően</w:t>
      </w:r>
      <w:r w:rsidRPr="00652EF4">
        <w:rPr>
          <w:rFonts w:asciiTheme="majorBidi" w:hAnsiTheme="majorBidi" w:cstheme="majorBidi"/>
          <w:sz w:val="24"/>
          <w:szCs w:val="24"/>
          <w:vertAlign w:val="superscript"/>
          <w:lang w:val="hu-HU" w:bidi="ar-DZ"/>
        </w:rPr>
        <w:footnoteReference w:id="70"/>
      </w:r>
    </w:p>
    <w:p w14:paraId="3B9C522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Miután elvégezte a temetési imát,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elkísérte a halottat a temetőbe, a test előtt haladva. Ha lovon ment, a test mögött ment, de ha gyalogosan, akkor közel volt hozzá, előtte, mögötte, jobb- vagy baloldalon.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parancsolta, hogy sietni kell a temetési menettel.</w:t>
      </w:r>
    </w:p>
    <w:p w14:paraId="7707E88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ült le az előtt, hogy a testet leengedték.</w:t>
      </w:r>
    </w:p>
    <w:p w14:paraId="057128E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társainak, hogy álljanak fel, ha egy temetési menet elhalad. Arról is van azonban hiteles közlés, hogy ülve maradt.</w:t>
      </w:r>
    </w:p>
    <w:p w14:paraId="613B5BC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Útmutatásához tartozott, hogy nem temetett napfelkelte, napnyugta, vagy delelés idején. </w:t>
      </w:r>
    </w:p>
    <w:p w14:paraId="3D3C685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Útmutatása szerint mélyítette a sírt, hogy kiszélesítse a fej és a lábak helyét.</w:t>
      </w:r>
    </w:p>
    <w:p w14:paraId="517B87E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három marék földet szórt a halott feje közelébe, amikor eltemették.</w:t>
      </w:r>
    </w:p>
    <w:p w14:paraId="0B1A836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temetés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sírnál megállt, fohászkodott a halottért, és ezt parancsolta a társainak is.</w:t>
      </w:r>
      <w:r w:rsidRPr="00652EF4">
        <w:rPr>
          <w:rFonts w:asciiTheme="majorBidi" w:hAnsiTheme="majorBidi" w:cstheme="majorBidi"/>
          <w:sz w:val="24"/>
          <w:szCs w:val="24"/>
          <w:vertAlign w:val="superscript"/>
          <w:lang w:val="hu-HU" w:bidi="ar-DZ"/>
        </w:rPr>
        <w:footnoteReference w:id="71"/>
      </w:r>
    </w:p>
    <w:p w14:paraId="132F433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Soha nem ült le, hogy Koránt </w:t>
      </w:r>
      <w:r w:rsidR="00960D73" w:rsidRPr="00652EF4">
        <w:rPr>
          <w:rFonts w:asciiTheme="majorBidi" w:hAnsiTheme="majorBidi" w:cstheme="majorBidi"/>
          <w:sz w:val="24"/>
          <w:szCs w:val="24"/>
          <w:lang w:val="hu-HU" w:bidi="ar-DZ"/>
        </w:rPr>
        <w:t>recitáljon</w:t>
      </w:r>
      <w:r w:rsidRPr="00652EF4">
        <w:rPr>
          <w:rFonts w:asciiTheme="majorBidi" w:hAnsiTheme="majorBidi" w:cstheme="majorBidi"/>
          <w:sz w:val="24"/>
          <w:szCs w:val="24"/>
          <w:lang w:val="hu-HU" w:bidi="ar-DZ"/>
        </w:rPr>
        <w:t xml:space="preserve"> egy sírnál.</w:t>
      </w:r>
    </w:p>
    <w:p w14:paraId="173224B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nem jelentette be egy fontos ember halálát (ahogy az iszlám előtti időszakban szokás volt), és megtiltotta ezt a gyakorlatot.</w:t>
      </w:r>
    </w:p>
    <w:p w14:paraId="79B75FDC" w14:textId="77777777" w:rsidR="002D44B9" w:rsidRPr="00652EF4" w:rsidRDefault="002D44B9" w:rsidP="00CF3F9A">
      <w:pPr>
        <w:tabs>
          <w:tab w:val="left" w:pos="426"/>
        </w:tabs>
        <w:bidi w:val="0"/>
        <w:spacing w:after="120" w:line="240" w:lineRule="auto"/>
        <w:jc w:val="both"/>
        <w:rPr>
          <w:rFonts w:asciiTheme="majorBidi" w:hAnsiTheme="majorBidi" w:cstheme="majorBidi"/>
          <w:sz w:val="24"/>
          <w:szCs w:val="24"/>
          <w:lang w:val="hu-HU" w:bidi="ar-DZ"/>
        </w:rPr>
      </w:pPr>
    </w:p>
    <w:p w14:paraId="0AE583E5" w14:textId="77777777" w:rsidR="00F97EBC" w:rsidRPr="00652EF4" w:rsidRDefault="00960D73" w:rsidP="00CF3F9A">
      <w:pPr>
        <w:numPr>
          <w:ilvl w:val="0"/>
          <w:numId w:val="18"/>
        </w:numPr>
        <w:tabs>
          <w:tab w:val="left" w:pos="360"/>
          <w:tab w:val="left" w:pos="426"/>
        </w:tabs>
        <w:bidi w:val="0"/>
        <w:spacing w:after="120" w:line="276" w:lineRule="auto"/>
        <w:ind w:left="0" w:firstLine="0"/>
        <w:contextualSpacing/>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sírok</w:t>
      </w:r>
      <w:r w:rsidR="00F97EBC"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és a részvétnyilvánítás</w:t>
      </w:r>
      <w:r w:rsidR="002D44B9"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w:t>
      </w:r>
      <w:r w:rsidR="002D44B9" w:rsidRPr="00652EF4">
        <w:rPr>
          <w:rFonts w:asciiTheme="majorBidi" w:hAnsiTheme="majorBidi" w:cstheme="majorBidi"/>
          <w:b/>
          <w:b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ően</w:t>
      </w:r>
      <w:r w:rsidR="00F97EBC" w:rsidRPr="00652EF4">
        <w:rPr>
          <w:rFonts w:asciiTheme="majorBidi" w:hAnsiTheme="majorBidi" w:cstheme="majorBidi"/>
          <w:sz w:val="24"/>
          <w:szCs w:val="24"/>
          <w:vertAlign w:val="superscript"/>
          <w:lang w:val="hu-HU" w:bidi="ar-DZ"/>
        </w:rPr>
        <w:footnoteReference w:id="72"/>
      </w:r>
    </w:p>
    <w:p w14:paraId="22019D2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tartozott az útmutatásához, hogy megemelje vagy építsen bármit a sírra, sem, hogy sárral betapassza, vagy, hogy kupolát emeljen föléjük.</w:t>
      </w:r>
    </w:p>
    <w:p w14:paraId="32F73E3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elküldte Alit (Allah legyen vele elégedett) Jemenbe, azt mondta neki, hogy romboljon le minden bálványt, és minden felemelt sírt</w:t>
      </w:r>
      <w:r w:rsidR="002D44B9" w:rsidRPr="00652EF4">
        <w:rPr>
          <w:rFonts w:asciiTheme="majorBidi" w:hAnsiTheme="majorBidi" w:cstheme="majorBidi"/>
          <w:sz w:val="24"/>
          <w:szCs w:val="24"/>
          <w:lang w:val="hu-HU" w:bidi="ar-DZ"/>
        </w:rPr>
        <w:t xml:space="preserve"> egy</w:t>
      </w:r>
      <w:r w:rsidR="00960D73" w:rsidRPr="00652EF4">
        <w:rPr>
          <w:rFonts w:asciiTheme="majorBidi" w:hAnsiTheme="majorBidi" w:cstheme="majorBidi"/>
          <w:sz w:val="24"/>
          <w:szCs w:val="24"/>
          <w:lang w:val="hu-HU" w:bidi="ar-DZ"/>
        </w:rPr>
        <w:t xml:space="preserve"> </w:t>
      </w:r>
      <w:r w:rsidR="002D44B9" w:rsidRPr="00652EF4">
        <w:rPr>
          <w:rFonts w:asciiTheme="majorBidi" w:hAnsiTheme="majorBidi" w:cstheme="majorBidi"/>
          <w:sz w:val="24"/>
          <w:szCs w:val="24"/>
          <w:lang w:val="hu-HU" w:bidi="ar-DZ"/>
        </w:rPr>
        <w:t>szintr</w:t>
      </w:r>
      <w:r w:rsidR="00960D73" w:rsidRPr="00652EF4">
        <w:rPr>
          <w:rFonts w:asciiTheme="majorBidi" w:hAnsiTheme="majorBidi" w:cstheme="majorBidi"/>
          <w:sz w:val="24"/>
          <w:szCs w:val="24"/>
          <w:lang w:val="hu-HU" w:bidi="ar-DZ"/>
        </w:rPr>
        <w:t>b</w:t>
      </w:r>
      <w:r w:rsidR="002D44B9" w:rsidRPr="00652EF4">
        <w:rPr>
          <w:rFonts w:asciiTheme="majorBidi" w:hAnsiTheme="majorBidi" w:cstheme="majorBidi"/>
          <w:sz w:val="24"/>
          <w:szCs w:val="24"/>
          <w:lang w:val="hu-HU" w:bidi="ar-DZ"/>
        </w:rPr>
        <w:t>e hozzon</w:t>
      </w:r>
      <w:r w:rsidRPr="00652EF4">
        <w:rPr>
          <w:rFonts w:asciiTheme="majorBidi" w:hAnsiTheme="majorBidi" w:cstheme="majorBidi"/>
          <w:sz w:val="24"/>
          <w:szCs w:val="24"/>
          <w:lang w:val="hu-HU" w:bidi="ar-DZ"/>
        </w:rPr>
        <w:t>. Saját gyakorlata szerint minden felemelt sírt egy szintbe hozott.</w:t>
      </w:r>
    </w:p>
    <w:p w14:paraId="521A4AF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Megtiltotta, hogy fehérre meszeljék a sírokat, hogy bármit építsenek rájuk, és hogy írjanak rájuk.</w:t>
      </w:r>
    </w:p>
    <w:p w14:paraId="55BA21F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Azt tanította azoknak, akik fel akarták ismerni a sírt, hogy helyezzenek rá egy követ.</w:t>
      </w:r>
    </w:p>
    <w:p w14:paraId="60B705A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Megtiltotta, hogy a sírokat imahelynek használják, hogy lámpásokat gyújtsanak rajta, és megátkozta, aki ezt tette.</w:t>
      </w:r>
    </w:p>
    <w:p w14:paraId="6861E07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 sírok felé való imádkozást, és figyelmeztetett az ellen, hogy az ő sírját imahellyé tegyék.</w:t>
      </w:r>
    </w:p>
    <w:p w14:paraId="0DEC2F0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Útmutatása szerint a sírokat nem szabad megszentségteleníteni, rálépni, ráülni, ráfeküdni, vagy felmagasztalni.</w:t>
      </w:r>
    </w:p>
    <w:p w14:paraId="38D539E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látogatta társai sírjait, hogy fohászkodjon </w:t>
      </w:r>
      <w:r w:rsidR="002D44B9" w:rsidRPr="00652EF4">
        <w:rPr>
          <w:rFonts w:asciiTheme="majorBidi" w:hAnsiTheme="majorBidi" w:cstheme="majorBidi"/>
          <w:sz w:val="24"/>
          <w:szCs w:val="24"/>
          <w:lang w:val="hu-HU" w:bidi="ar-DZ"/>
        </w:rPr>
        <w:t>értük</w:t>
      </w:r>
      <w:r w:rsidRPr="00652EF4">
        <w:rPr>
          <w:rFonts w:asciiTheme="majorBidi" w:hAnsiTheme="majorBidi" w:cstheme="majorBidi"/>
          <w:sz w:val="24"/>
          <w:szCs w:val="24"/>
          <w:lang w:val="hu-HU" w:bidi="ar-DZ"/>
        </w:rPr>
        <w:t>, és hogy kérje Allahot, hogy bocsásson meg nekik. Szunnája szerint a sírok látogatásakor a következőket mondjuk:</w:t>
      </w:r>
    </w:p>
    <w:p w14:paraId="671AE6E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„Asszalámu alaikum ahl ad-dijári min al-mi’minína wal-muszlimína, wa inna in sá Allahu bikum laláqihún. Nasz-al Al</w:t>
      </w:r>
      <w:r w:rsidR="002D44B9" w:rsidRPr="00652EF4">
        <w:rPr>
          <w:rFonts w:asciiTheme="majorBidi" w:hAnsiTheme="majorBidi" w:cstheme="majorBidi"/>
          <w:b/>
          <w:bCs/>
          <w:i/>
          <w:iCs/>
          <w:color w:val="006600"/>
          <w:sz w:val="24"/>
          <w:szCs w:val="24"/>
          <w:lang w:val="hu-HU" w:bidi="ar-DZ"/>
        </w:rPr>
        <w:t>laha lana wa lakimil-áfijah.”</w:t>
      </w:r>
      <w:r w:rsidR="002D44B9" w:rsidRPr="00652EF4">
        <w:rPr>
          <w:rFonts w:asciiTheme="majorBidi" w:hAnsiTheme="majorBidi" w:cstheme="majorBidi"/>
          <w:color w:val="006600"/>
          <w:sz w:val="24"/>
          <w:szCs w:val="24"/>
          <w:lang w:val="hu-HU" w:bidi="ar-DZ"/>
        </w:rPr>
        <w:t xml:space="preserve"> </w:t>
      </w:r>
      <w:r w:rsidRPr="00652EF4">
        <w:rPr>
          <w:rFonts w:asciiTheme="majorBidi" w:hAnsiTheme="majorBidi" w:cstheme="majorBidi"/>
          <w:color w:val="006600"/>
          <w:sz w:val="24"/>
          <w:szCs w:val="24"/>
          <w:lang w:val="hu-HU" w:bidi="ar-DZ"/>
        </w:rPr>
        <w:t>(Béke legyen veletek, ó, ti, ezen otthon lakói, hívők és muszlimok. Valóban, ha Allah akarja, csatlakozni fogunk hozzátok. Kérjük Allahot, hogy nekünk és nektek mentességet adjon minden rossztól.)</w:t>
      </w:r>
      <w:r w:rsidRPr="00652EF4">
        <w:rPr>
          <w:rFonts w:asciiTheme="majorBidi" w:hAnsiTheme="majorBidi" w:cstheme="majorBidi"/>
          <w:sz w:val="24"/>
          <w:szCs w:val="24"/>
          <w:vertAlign w:val="superscript"/>
          <w:lang w:val="hu-HU" w:bidi="ar-DZ"/>
        </w:rPr>
        <w:footnoteReference w:id="73"/>
      </w:r>
    </w:p>
    <w:p w14:paraId="0E19D8A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Útmutatásához tartozott, hogy részvétet nyilvánítson a halott családjának, de az nem, hogy csak abból a célból összegyűljenek, hogy Koránt </w:t>
      </w:r>
      <w:r w:rsidR="00960D73" w:rsidRPr="00652EF4">
        <w:rPr>
          <w:rFonts w:asciiTheme="majorBidi" w:hAnsiTheme="majorBidi" w:cstheme="majorBidi"/>
          <w:sz w:val="24"/>
          <w:szCs w:val="24"/>
          <w:lang w:val="hu-HU" w:bidi="ar-DZ"/>
        </w:rPr>
        <w:t>recitáljanak</w:t>
      </w:r>
      <w:r w:rsidRPr="00652EF4">
        <w:rPr>
          <w:rFonts w:asciiTheme="majorBidi" w:hAnsiTheme="majorBidi" w:cstheme="majorBidi"/>
          <w:sz w:val="24"/>
          <w:szCs w:val="24"/>
          <w:lang w:val="hu-HU" w:bidi="ar-DZ"/>
        </w:rPr>
        <w:t xml:space="preserve"> </w:t>
      </w:r>
      <w:r w:rsidR="002D44B9" w:rsidRPr="00652EF4">
        <w:rPr>
          <w:rFonts w:asciiTheme="majorBidi" w:hAnsiTheme="majorBidi" w:cstheme="majorBidi"/>
          <w:sz w:val="24"/>
          <w:szCs w:val="24"/>
          <w:lang w:val="hu-HU" w:bidi="ar-DZ"/>
        </w:rPr>
        <w:t>érte</w:t>
      </w:r>
      <w:r w:rsidRPr="00652EF4">
        <w:rPr>
          <w:rFonts w:asciiTheme="majorBidi" w:hAnsiTheme="majorBidi" w:cstheme="majorBidi"/>
          <w:sz w:val="24"/>
          <w:szCs w:val="24"/>
          <w:lang w:val="hu-HU" w:bidi="ar-DZ"/>
        </w:rPr>
        <w:t>, akár a sírnál, akár máshol.</w:t>
      </w:r>
    </w:p>
    <w:p w14:paraId="109A691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a halott családját nem szabad nehézségnek kitenni azzal, hogy ételt kelljen adniuk az embereknek. Épp ellenkezőleg – az emberek kell, hogy étel</w:t>
      </w:r>
      <w:r w:rsidR="00960D73" w:rsidRPr="00652EF4">
        <w:rPr>
          <w:rFonts w:asciiTheme="majorBidi" w:hAnsiTheme="majorBidi" w:cstheme="majorBidi"/>
          <w:sz w:val="24"/>
          <w:szCs w:val="24"/>
          <w:lang w:val="hu-HU" w:bidi="ar-DZ"/>
        </w:rPr>
        <w:t>l</w:t>
      </w:r>
      <w:r w:rsidR="002D44B9" w:rsidRPr="00652EF4">
        <w:rPr>
          <w:rFonts w:asciiTheme="majorBidi" w:hAnsiTheme="majorBidi" w:cstheme="majorBidi"/>
          <w:sz w:val="24"/>
          <w:szCs w:val="24"/>
          <w:lang w:val="hu-HU" w:bidi="ar-DZ"/>
        </w:rPr>
        <w:t>el ellá</w:t>
      </w:r>
      <w:r w:rsidR="00960D73" w:rsidRPr="00652EF4">
        <w:rPr>
          <w:rFonts w:asciiTheme="majorBidi" w:hAnsiTheme="majorBidi" w:cstheme="majorBidi"/>
          <w:sz w:val="24"/>
          <w:szCs w:val="24"/>
          <w:lang w:val="hu-HU" w:bidi="ar-DZ"/>
        </w:rPr>
        <w:t>s</w:t>
      </w:r>
      <w:r w:rsidR="002D44B9" w:rsidRPr="00652EF4">
        <w:rPr>
          <w:rFonts w:asciiTheme="majorBidi" w:hAnsiTheme="majorBidi" w:cstheme="majorBidi"/>
          <w:sz w:val="24"/>
          <w:szCs w:val="24"/>
          <w:lang w:val="hu-HU" w:bidi="ar-DZ"/>
        </w:rPr>
        <w:t xml:space="preserve">sák őket. </w:t>
      </w:r>
    </w:p>
    <w:p w14:paraId="0EBEAE6A" w14:textId="77777777" w:rsidR="00F97EBC" w:rsidRPr="00652EF4" w:rsidRDefault="00F97EBC" w:rsidP="00CF3F9A">
      <w:pPr>
        <w:tabs>
          <w:tab w:val="left" w:pos="426"/>
        </w:tabs>
        <w:bidi w:val="0"/>
        <w:spacing w:after="120" w:line="276" w:lineRule="auto"/>
        <w:jc w:val="both"/>
        <w:rPr>
          <w:rFonts w:asciiTheme="majorBidi" w:hAnsiTheme="majorBidi" w:cstheme="majorBidi"/>
          <w:sz w:val="24"/>
          <w:szCs w:val="24"/>
          <w:lang w:val="hu-HU" w:bidi="ar-DZ"/>
        </w:rPr>
      </w:pPr>
    </w:p>
    <w:p w14:paraId="4435D32D" w14:textId="77777777" w:rsidR="002D44B9" w:rsidRPr="00652EF4" w:rsidRDefault="002D44B9" w:rsidP="00CF3F9A">
      <w:pPr>
        <w:tabs>
          <w:tab w:val="left" w:pos="426"/>
        </w:tabs>
        <w:bidi w:val="0"/>
        <w:spacing w:after="120" w:line="276" w:lineRule="auto"/>
        <w:jc w:val="both"/>
        <w:rPr>
          <w:rFonts w:asciiTheme="majorBidi" w:hAnsiTheme="majorBidi" w:cstheme="majorBidi"/>
          <w:sz w:val="24"/>
          <w:szCs w:val="24"/>
          <w:lang w:val="hu-HU" w:bidi="ar-DZ"/>
        </w:rPr>
      </w:pPr>
    </w:p>
    <w:p w14:paraId="5FF347CD" w14:textId="77777777" w:rsidR="006A3965" w:rsidRPr="00652EF4" w:rsidRDefault="00F97EBC"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 Próféta útmutatása a zakát és</w:t>
      </w:r>
    </w:p>
    <w:p w14:paraId="1316773D" w14:textId="77777777" w:rsidR="00F97EBC" w:rsidRPr="00652EF4" w:rsidRDefault="00F97EBC"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az adakozás</w:t>
      </w:r>
      <w:r w:rsidR="006A3965"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A3965"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en</w:t>
      </w:r>
      <w:r w:rsidRPr="00652EF4">
        <w:rPr>
          <w:rFonts w:asciiTheme="majorBidi" w:hAnsiTheme="majorBidi" w:cstheme="majorBidi"/>
          <w:sz w:val="24"/>
          <w:szCs w:val="24"/>
          <w:vertAlign w:val="superscript"/>
          <w:lang w:val="hu-HU" w:bidi="ar-DZ"/>
        </w:rPr>
        <w:footnoteReference w:id="74"/>
      </w:r>
    </w:p>
    <w:p w14:paraId="5FE92AFC" w14:textId="77777777" w:rsidR="002D44B9" w:rsidRPr="00652EF4" w:rsidRDefault="002D44B9" w:rsidP="00CF3F9A">
      <w:pPr>
        <w:tabs>
          <w:tab w:val="left" w:pos="426"/>
        </w:tabs>
        <w:bidi w:val="0"/>
        <w:spacing w:after="120" w:line="240" w:lineRule="auto"/>
        <w:rPr>
          <w:rFonts w:asciiTheme="majorBidi" w:hAnsiTheme="majorBidi" w:cstheme="majorBidi"/>
          <w:b/>
          <w:bCs/>
          <w:sz w:val="24"/>
          <w:szCs w:val="24"/>
          <w:lang w:val="hu-HU" w:bidi="ar-DZ"/>
        </w:rPr>
      </w:pPr>
    </w:p>
    <w:p w14:paraId="0F22FEDC" w14:textId="77777777" w:rsidR="00F97EBC" w:rsidRPr="00652EF4" w:rsidRDefault="00F97EBC" w:rsidP="00CF3F9A">
      <w:pPr>
        <w:numPr>
          <w:ilvl w:val="0"/>
          <w:numId w:val="19"/>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zakátról</w:t>
      </w:r>
      <w:r w:rsidRPr="00652EF4">
        <w:rPr>
          <w:rFonts w:asciiTheme="majorBidi" w:hAnsiTheme="majorBidi" w:cstheme="majorBidi"/>
          <w:sz w:val="24"/>
          <w:szCs w:val="24"/>
          <w:vertAlign w:val="superscript"/>
          <w:lang w:val="hu-HU" w:bidi="ar-DZ"/>
        </w:rPr>
        <w:footnoteReference w:id="75"/>
      </w:r>
    </w:p>
    <w:p w14:paraId="4C97F4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a zakát minden szemszögéből tökéletes: ideje, nagysága, százaléka, az, aki adja, és az, aki kapja. Figyelembe </w:t>
      </w:r>
      <w:r w:rsidRPr="00652EF4">
        <w:rPr>
          <w:rFonts w:asciiTheme="majorBidi" w:hAnsiTheme="majorBidi" w:cstheme="majorBidi"/>
          <w:sz w:val="24"/>
          <w:szCs w:val="24"/>
          <w:lang w:val="hu-HU" w:bidi="ar-DZ"/>
        </w:rPr>
        <w:lastRenderedPageBreak/>
        <w:t>veszi mind a vagyonos, mind a szegény érdekeit, elvesz a gazdagoktól annyit, hogy fedezze a szegények igényeit igazságtalanság nélkül.</w:t>
      </w:r>
    </w:p>
    <w:p w14:paraId="7C84C2A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tudta, hogy valaki jogosult a zakátra, adott neki, és ha nem ismerte helyzetét, akkor csak az után adott neki, hogy közölte vele, hogy a gazdagok és azok, akik képesek megkeresni a fenntartásukhoz szükségeset, nem jogosultak rá.</w:t>
      </w:r>
    </w:p>
    <w:p w14:paraId="0C2D85B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a zakátot ott kell szétosztani a jogosultak között, ahol a vagyont felhalmozták, és csak az ebből megmaradó többletet küldték el neki, hogy ossza szét. </w:t>
      </w:r>
    </w:p>
    <w:p w14:paraId="496EDA8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zakát-összegyűjtőket csak a nyilvánvaló vagyon birtokosaihoz, mint a legelő állatok és mezők tulajdonosaihoz küldte el.</w:t>
      </w:r>
    </w:p>
    <w:p w14:paraId="3CC13C5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becsüst küldött a datolya és a szőlő mennyiségének megbecsülésére, aki megfigyelte, hogy hogyan öntözték, és feljegyezte a súlyukat.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ezek után számította ki az ebből fizetendő zakátot.</w:t>
      </w:r>
    </w:p>
    <w:p w14:paraId="5C3589C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számított zakátot lovakra, rabszolgákra, öszvérekre és szamarakra, vagy olyan zöldségekre és gyümölcsökre, amelyeket nem lehet megmérni vagy tárolni, csak a datolyára és a szőlőre. Nem tett különbséget friss és száraz datolya között.</w:t>
      </w:r>
    </w:p>
    <w:p w14:paraId="0CF3C13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vette el az ember vagyonának legjobb darabjait zakátként, csak az átlagos minőségűt.</w:t>
      </w:r>
    </w:p>
    <w:p w14:paraId="7E48CCC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az adakozónak, hogy visszavásárolja, amit odaadott. Azt azonban megengedte a gazdagoknak, hogy egyenek belőle, ha egy szegény ember adta nekik ajándékba.</w:t>
      </w:r>
    </w:p>
    <w:p w14:paraId="49E4A7B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kölcsönkért az adományból a muszlimok érdekében, vagy kölcsönt vett fel az adományok tulajdonosaitól.</w:t>
      </w:r>
    </w:p>
    <w:p w14:paraId="6401EA2B" w14:textId="77777777" w:rsidR="006A3965"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Amikor valaki elhozta neki a zakátot,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érte a következő módon: </w:t>
      </w:r>
    </w:p>
    <w:p w14:paraId="38816EA7" w14:textId="77777777" w:rsidR="004735C6" w:rsidRPr="00652EF4" w:rsidRDefault="00960D73" w:rsidP="00CF3F9A">
      <w:pPr>
        <w:tabs>
          <w:tab w:val="left" w:pos="426"/>
        </w:tabs>
        <w:bidi w:val="0"/>
        <w:spacing w:after="120" w:line="240" w:lineRule="auto"/>
        <w:jc w:val="both"/>
        <w:rPr>
          <w:rFonts w:asciiTheme="majorBidi" w:hAnsiTheme="majorBidi" w:cstheme="majorBidi"/>
          <w:color w:val="006600"/>
          <w:sz w:val="24"/>
          <w:szCs w:val="24"/>
          <w:lang w:val="hu-HU" w:bidi="ar-DZ"/>
        </w:rPr>
      </w:pPr>
      <w:r w:rsidRPr="00652EF4">
        <w:rPr>
          <w:rFonts w:asciiTheme="majorBidi" w:hAnsiTheme="majorBidi" w:cstheme="majorBidi"/>
          <w:b/>
          <w:bCs/>
          <w:i/>
          <w:iCs/>
          <w:color w:val="006600"/>
          <w:sz w:val="24"/>
          <w:szCs w:val="24"/>
          <w:lang w:val="hu-HU" w:bidi="ar-DZ"/>
        </w:rPr>
        <w:t xml:space="preserve"> </w:t>
      </w:r>
      <w:r w:rsidR="004735C6" w:rsidRPr="00652EF4">
        <w:rPr>
          <w:rFonts w:asciiTheme="majorBidi" w:hAnsiTheme="majorBidi" w:cstheme="majorBidi"/>
          <w:b/>
          <w:bCs/>
          <w:i/>
          <w:iCs/>
          <w:color w:val="006600"/>
          <w:sz w:val="24"/>
          <w:szCs w:val="24"/>
          <w:lang w:val="hu-HU" w:bidi="ar-DZ"/>
        </w:rPr>
        <w:t xml:space="preserve">„Allahumma salli aleihi” </w:t>
      </w:r>
      <w:r w:rsidR="004735C6" w:rsidRPr="00652EF4">
        <w:rPr>
          <w:rFonts w:asciiTheme="majorBidi" w:hAnsiTheme="majorBidi" w:cstheme="majorBidi"/>
          <w:color w:val="006600"/>
          <w:sz w:val="24"/>
          <w:szCs w:val="24"/>
          <w:lang w:val="hu-HU" w:bidi="ar-DZ"/>
        </w:rPr>
        <w:t>(Ó Allah áld meg.)</w:t>
      </w:r>
      <w:r w:rsidR="006A3965" w:rsidRPr="00652EF4">
        <w:rPr>
          <w:rStyle w:val="FootnoteReference"/>
          <w:rFonts w:asciiTheme="majorBidi" w:hAnsiTheme="majorBidi" w:cstheme="majorBidi"/>
          <w:color w:val="006600"/>
          <w:sz w:val="24"/>
          <w:szCs w:val="24"/>
          <w:lang w:val="hu-HU" w:bidi="ar-DZ"/>
        </w:rPr>
        <w:footnoteReference w:id="76"/>
      </w:r>
    </w:p>
    <w:p w14:paraId="587EE03F" w14:textId="77777777" w:rsidR="004735C6" w:rsidRPr="00652EF4" w:rsidRDefault="004735C6" w:rsidP="00CF3F9A">
      <w:pPr>
        <w:tabs>
          <w:tab w:val="left" w:pos="426"/>
        </w:tabs>
        <w:spacing w:after="120" w:line="240" w:lineRule="auto"/>
        <w:jc w:val="both"/>
        <w:rPr>
          <w:rFonts w:asciiTheme="majorBidi" w:hAnsiTheme="majorBidi" w:cstheme="majorBidi"/>
          <w:sz w:val="24"/>
          <w:szCs w:val="24"/>
          <w:lang w:val="hu-HU" w:bidi="ar-DZ"/>
        </w:rPr>
      </w:pPr>
    </w:p>
    <w:p w14:paraId="166DBA17" w14:textId="77777777" w:rsidR="00F97EBC" w:rsidRPr="00652EF4" w:rsidRDefault="00F97EBC" w:rsidP="00CF3F9A">
      <w:pPr>
        <w:numPr>
          <w:ilvl w:val="0"/>
          <w:numId w:val="19"/>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zakát-ul-fitr</w:t>
      </w:r>
      <w:r w:rsidR="004735C6"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77"/>
      </w:r>
    </w:p>
    <w:p w14:paraId="0A88B8B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4735C6" w:rsidRPr="00652EF4">
        <w:rPr>
          <w:rFonts w:asciiTheme="majorBidi" w:hAnsiTheme="majorBidi" w:cstheme="majorBidi"/>
          <w:sz w:val="24"/>
          <w:szCs w:val="24"/>
          <w:rtl/>
          <w:lang w:val="hu-HU" w:bidi="ar-DZ"/>
        </w:rPr>
        <w:t>(</w:t>
      </w:r>
      <w:r w:rsidR="004735C6" w:rsidRPr="00652EF4">
        <w:rPr>
          <w:rFonts w:ascii="Tahoma" w:eastAsia="Tahoma" w:hAnsi="Tahoma" w:cs="Tahoma"/>
          <w:sz w:val="24"/>
          <w:szCs w:val="24"/>
          <w:rtl/>
          <w:lang w:val="hu-HU" w:bidi="ar-DZ"/>
        </w:rPr>
        <w:t>ﷺ</w:t>
      </w:r>
      <w:r w:rsidR="004735C6" w:rsidRPr="00652EF4">
        <w:rPr>
          <w:rFonts w:asciiTheme="majorBidi" w:hAnsiTheme="majorBidi" w:cstheme="majorBidi"/>
          <w:sz w:val="24"/>
          <w:szCs w:val="24"/>
          <w:rtl/>
          <w:lang w:val="hu-HU" w:bidi="ar-DZ"/>
        </w:rPr>
        <w:t>)</w:t>
      </w:r>
      <w:r w:rsidR="004735C6"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kiszámolta, hogy a zakát-ul-fitr egy </w:t>
      </w:r>
      <w:r w:rsidR="00960D73" w:rsidRPr="00652EF4">
        <w:rPr>
          <w:rFonts w:asciiTheme="majorBidi" w:hAnsiTheme="majorBidi" w:cstheme="majorBidi"/>
          <w:sz w:val="24"/>
          <w:szCs w:val="24"/>
          <w:lang w:val="hu-HU" w:bidi="ar-DZ"/>
        </w:rPr>
        <w:t>szá</w:t>
      </w:r>
      <w:r w:rsidR="00960D73" w:rsidRPr="00652EF4">
        <w:rPr>
          <w:rFonts w:asciiTheme="majorBidi" w:hAnsiTheme="majorBidi" w:cstheme="majorBidi"/>
          <w:sz w:val="24"/>
          <w:szCs w:val="24"/>
        </w:rPr>
        <w:t>a</w:t>
      </w:r>
      <w:r w:rsidRPr="00652EF4">
        <w:rPr>
          <w:rFonts w:asciiTheme="majorBidi" w:hAnsiTheme="majorBidi" w:cstheme="majorBidi"/>
          <w:sz w:val="24"/>
          <w:szCs w:val="24"/>
          <w:vertAlign w:val="superscript"/>
          <w:lang w:val="hu-HU" w:bidi="ar-DZ"/>
        </w:rPr>
        <w:footnoteReference w:id="78"/>
      </w:r>
      <w:r w:rsidRPr="00652EF4">
        <w:rPr>
          <w:rFonts w:asciiTheme="majorBidi" w:hAnsiTheme="majorBidi" w:cstheme="majorBidi"/>
          <w:sz w:val="24"/>
          <w:szCs w:val="24"/>
          <w:lang w:val="hu-HU" w:bidi="ar-DZ"/>
        </w:rPr>
        <w:t xml:space="preserve"> datolya, árpa, sajt, vagy mazsola.</w:t>
      </w:r>
    </w:p>
    <w:p w14:paraId="3A23B680" w14:textId="77777777" w:rsidR="009720B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Eid ima előtt kell odaadni.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071D1ACE" w14:textId="77777777" w:rsidR="00F97EBC" w:rsidRPr="00652EF4" w:rsidRDefault="00F97EBC" w:rsidP="00CF3F9A">
      <w:pPr>
        <w:tabs>
          <w:tab w:val="left" w:pos="270"/>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az ima előtt adják, az elfogadott zakát, de ha utána, akkor az egyfajta adomány.”</w:t>
      </w:r>
      <w:r w:rsidRPr="00652EF4">
        <w:rPr>
          <w:rFonts w:asciiTheme="majorBidi" w:hAnsiTheme="majorBidi" w:cstheme="majorBidi"/>
          <w:sz w:val="24"/>
          <w:szCs w:val="24"/>
          <w:vertAlign w:val="superscript"/>
          <w:lang w:val="hu-HU" w:bidi="ar-DZ"/>
        </w:rPr>
        <w:footnoteReference w:id="79"/>
      </w:r>
    </w:p>
    <w:p w14:paraId="0299FD3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720B7" w:rsidRPr="00652EF4">
        <w:rPr>
          <w:rFonts w:asciiTheme="majorBidi" w:hAnsiTheme="majorBidi" w:cstheme="majorBidi"/>
          <w:sz w:val="24"/>
          <w:szCs w:val="24"/>
          <w:rtl/>
          <w:lang w:val="hu-HU" w:bidi="ar-DZ"/>
        </w:rPr>
        <w:t>(</w:t>
      </w:r>
      <w:r w:rsidR="009720B7" w:rsidRPr="00652EF4">
        <w:rPr>
          <w:rFonts w:ascii="Tahoma" w:eastAsia="Tahoma" w:hAnsi="Tahoma" w:cs="Tahoma"/>
          <w:sz w:val="24"/>
          <w:szCs w:val="24"/>
          <w:rtl/>
          <w:lang w:val="hu-HU" w:bidi="ar-DZ"/>
        </w:rPr>
        <w:t>ﷺ</w:t>
      </w:r>
      <w:r w:rsidR="009720B7" w:rsidRPr="00652EF4">
        <w:rPr>
          <w:rFonts w:asciiTheme="majorBidi" w:hAnsiTheme="majorBidi" w:cstheme="majorBidi"/>
          <w:sz w:val="24"/>
          <w:szCs w:val="24"/>
          <w:rtl/>
          <w:lang w:val="hu-HU" w:bidi="ar-DZ"/>
        </w:rPr>
        <w:t>)</w:t>
      </w:r>
      <w:r w:rsidR="009720B7"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inkább a szegényeknek adta, nem mind a nyolc kategóriához tartozó embernek, akiket megillet a zakát.</w:t>
      </w:r>
    </w:p>
    <w:p w14:paraId="68932F05" w14:textId="77777777" w:rsidR="000573E9" w:rsidRPr="00652EF4" w:rsidRDefault="000573E9" w:rsidP="00CF3F9A">
      <w:pPr>
        <w:tabs>
          <w:tab w:val="left" w:pos="426"/>
        </w:tabs>
        <w:bidi w:val="0"/>
        <w:spacing w:after="120" w:line="240" w:lineRule="auto"/>
        <w:jc w:val="both"/>
        <w:rPr>
          <w:rFonts w:asciiTheme="majorBidi" w:hAnsiTheme="majorBidi" w:cstheme="majorBidi"/>
          <w:sz w:val="24"/>
          <w:szCs w:val="24"/>
          <w:lang w:val="hu-HU" w:bidi="ar-DZ"/>
        </w:rPr>
      </w:pPr>
    </w:p>
    <w:p w14:paraId="717FB413" w14:textId="77777777" w:rsidR="00F97EBC" w:rsidRPr="00652EF4" w:rsidRDefault="00F97EBC" w:rsidP="00CF3F9A">
      <w:pPr>
        <w:numPr>
          <w:ilvl w:val="0"/>
          <w:numId w:val="19"/>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önkéntes adakozás</w:t>
      </w:r>
      <w:r w:rsidR="00960D7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80"/>
      </w:r>
    </w:p>
    <w:p w14:paraId="4B2C24E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legbőkezűbb ember az adakozás tekintetében abból, amivel rendelkezett, és soha nem tartott semmit, amit Allah adott, túl soknak vagy túl kevésnek.</w:t>
      </w:r>
    </w:p>
    <w:p w14:paraId="7790904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valaki kért tőle valamit, ami a birtokában volt, azonnal odaadta neki, akár kevés, akár sok volt. </w:t>
      </w:r>
    </w:p>
    <w:p w14:paraId="7FFADB6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boldogabb és elégedettebb volt, amikor adott, mint amikor kapott.</w:t>
      </w:r>
    </w:p>
    <w:p w14:paraId="55BF53C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találkozott egy szükséget szenvedő emberrel, előnyben részesítette az illetőt önmagánál, volt, hogy még étele és ruházata tekintetében is.</w:t>
      </w:r>
    </w:p>
    <w:p w14:paraId="27FE126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Aki üzletelt vele, azt elbűvölte engedékenysége.</w:t>
      </w:r>
    </w:p>
    <w:p w14:paraId="5913A3D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különféle adakozást gyakorolt, volt, hogy ajándékot adott, vagy megvett valamit és visszaadta az eladónak az árával együtt. Volt, hogy kölcsönkért valamit, majd többet ado</w:t>
      </w:r>
      <w:r w:rsidR="000573E9" w:rsidRPr="00652EF4">
        <w:rPr>
          <w:rFonts w:asciiTheme="majorBidi" w:hAnsiTheme="majorBidi" w:cstheme="majorBidi"/>
          <w:sz w:val="24"/>
          <w:szCs w:val="24"/>
          <w:lang w:val="hu-HU" w:bidi="ar-DZ"/>
        </w:rPr>
        <w:t>tt vissza, mint amennyit elkért,</w:t>
      </w:r>
      <w:r w:rsidRPr="00652EF4">
        <w:rPr>
          <w:rFonts w:asciiTheme="majorBidi" w:hAnsiTheme="majorBidi" w:cstheme="majorBidi"/>
          <w:sz w:val="24"/>
          <w:szCs w:val="24"/>
          <w:lang w:val="hu-HU" w:bidi="ar-DZ"/>
        </w:rPr>
        <w:t xml:space="preserve"> vagy elfogadott egy ajándékot, és cserébe egy nagyobb értékű ajándékot adott.</w:t>
      </w:r>
    </w:p>
    <w:p w14:paraId="6182884A" w14:textId="77777777" w:rsidR="00F97EBC" w:rsidRPr="00652EF4" w:rsidRDefault="00F97EBC" w:rsidP="00CF3F9A">
      <w:pPr>
        <w:tabs>
          <w:tab w:val="left" w:pos="426"/>
        </w:tabs>
        <w:bidi w:val="0"/>
        <w:spacing w:after="120" w:line="240" w:lineRule="auto"/>
        <w:jc w:val="both"/>
        <w:rPr>
          <w:rFonts w:asciiTheme="majorBidi" w:hAnsiTheme="majorBidi" w:cstheme="majorBidi"/>
          <w:b/>
          <w:bCs/>
          <w:sz w:val="24"/>
          <w:szCs w:val="24"/>
          <w:lang w:val="hu-HU" w:bidi="ar-DZ"/>
        </w:rPr>
      </w:pPr>
    </w:p>
    <w:p w14:paraId="67B35666" w14:textId="77777777" w:rsidR="000573E9" w:rsidRPr="00652EF4" w:rsidRDefault="000573E9" w:rsidP="00CF3F9A">
      <w:pPr>
        <w:tabs>
          <w:tab w:val="left" w:pos="426"/>
        </w:tabs>
        <w:bidi w:val="0"/>
        <w:spacing w:after="120" w:line="240" w:lineRule="auto"/>
        <w:jc w:val="both"/>
        <w:rPr>
          <w:rFonts w:asciiTheme="majorBidi" w:hAnsiTheme="majorBidi" w:cstheme="majorBidi"/>
          <w:b/>
          <w:bCs/>
          <w:sz w:val="24"/>
          <w:szCs w:val="24"/>
          <w:lang w:val="hu-HU" w:bidi="ar-DZ"/>
        </w:rPr>
      </w:pPr>
    </w:p>
    <w:p w14:paraId="660666E3" w14:textId="77777777" w:rsidR="00F97EBC" w:rsidRPr="00652EF4" w:rsidRDefault="006A3965"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0573E9"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0573E9"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0573E9"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0573E9"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útmutatása a böjtöt illetően</w:t>
      </w:r>
      <w:r w:rsidR="00F97EBC" w:rsidRPr="00652EF4">
        <w:rPr>
          <w:rFonts w:asciiTheme="majorBidi" w:hAnsiTheme="majorBidi" w:cstheme="majorBidi"/>
          <w:b/>
          <w:bCs/>
          <w:sz w:val="24"/>
          <w:szCs w:val="24"/>
          <w:vertAlign w:val="superscript"/>
          <w:lang w:val="hu-HU" w:bidi="ar-DZ"/>
        </w:rPr>
        <w:footnoteReference w:id="81"/>
      </w:r>
    </w:p>
    <w:p w14:paraId="1EA5F885" w14:textId="77777777" w:rsidR="000573E9" w:rsidRPr="00652EF4" w:rsidRDefault="000573E9" w:rsidP="00CF3F9A">
      <w:pPr>
        <w:tabs>
          <w:tab w:val="left" w:pos="426"/>
        </w:tabs>
        <w:bidi w:val="0"/>
        <w:spacing w:after="120" w:line="240" w:lineRule="auto"/>
        <w:rPr>
          <w:rFonts w:asciiTheme="majorBidi" w:hAnsiTheme="majorBidi" w:cstheme="majorBidi"/>
          <w:b/>
          <w:bCs/>
          <w:sz w:val="24"/>
          <w:szCs w:val="24"/>
          <w:lang w:val="hu-HU" w:bidi="ar-DZ"/>
        </w:rPr>
      </w:pPr>
    </w:p>
    <w:p w14:paraId="603BC8ED" w14:textId="77777777" w:rsidR="00F97EBC" w:rsidRPr="00652EF4" w:rsidRDefault="00F97EBC" w:rsidP="00CF3F9A">
      <w:pPr>
        <w:numPr>
          <w:ilvl w:val="0"/>
          <w:numId w:val="20"/>
        </w:numPr>
        <w:tabs>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ramadáni böjt</w:t>
      </w:r>
      <w:r w:rsidR="00960D7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ö</w:t>
      </w:r>
      <w:r w:rsidR="000573E9"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p>
    <w:p w14:paraId="7098184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csak akkor kezdt</w:t>
      </w:r>
      <w:r w:rsidR="00223FA5" w:rsidRPr="00652EF4">
        <w:rPr>
          <w:rFonts w:asciiTheme="majorBidi" w:hAnsiTheme="majorBidi" w:cstheme="majorBidi"/>
          <w:sz w:val="24"/>
          <w:szCs w:val="24"/>
          <w:lang w:val="hu-HU" w:bidi="ar-DZ"/>
        </w:rPr>
        <w:t>ék</w:t>
      </w:r>
      <w:r w:rsidRPr="00652EF4">
        <w:rPr>
          <w:rFonts w:asciiTheme="majorBidi" w:hAnsiTheme="majorBidi" w:cstheme="majorBidi"/>
          <w:sz w:val="24"/>
          <w:szCs w:val="24"/>
          <w:lang w:val="hu-HU" w:bidi="ar-DZ"/>
        </w:rPr>
        <w:t xml:space="preserve"> meg a ramadáni böjtöt, ha megbizonyosod</w:t>
      </w:r>
      <w:r w:rsidR="00223FA5" w:rsidRPr="00652EF4">
        <w:rPr>
          <w:rFonts w:asciiTheme="majorBidi" w:hAnsiTheme="majorBidi" w:cstheme="majorBidi"/>
          <w:sz w:val="24"/>
          <w:szCs w:val="24"/>
          <w:lang w:val="hu-HU" w:bidi="ar-DZ"/>
        </w:rPr>
        <w:t xml:space="preserve">tak </w:t>
      </w:r>
      <w:r w:rsidRPr="00652EF4">
        <w:rPr>
          <w:rFonts w:asciiTheme="majorBidi" w:hAnsiTheme="majorBidi" w:cstheme="majorBidi"/>
          <w:sz w:val="24"/>
          <w:szCs w:val="24"/>
          <w:lang w:val="hu-HU" w:bidi="ar-DZ"/>
        </w:rPr>
        <w:t>az újhold meglátásáról, vagy egy tanú bizonyságtétel</w:t>
      </w:r>
      <w:r w:rsidR="00223FA5" w:rsidRPr="00652EF4">
        <w:rPr>
          <w:rFonts w:asciiTheme="majorBidi" w:hAnsiTheme="majorBidi" w:cstheme="majorBidi"/>
          <w:sz w:val="24"/>
          <w:szCs w:val="24"/>
          <w:lang w:val="hu-HU" w:bidi="ar-DZ"/>
        </w:rPr>
        <w:t>e alapján</w:t>
      </w:r>
      <w:r w:rsidRPr="00652EF4">
        <w:rPr>
          <w:rFonts w:asciiTheme="majorBidi" w:hAnsiTheme="majorBidi" w:cstheme="majorBidi"/>
          <w:sz w:val="24"/>
          <w:szCs w:val="24"/>
          <w:lang w:val="hu-HU" w:bidi="ar-DZ"/>
        </w:rPr>
        <w:t>. Ha nem látták és nem volt rá tanú, akkor elrendelte sábán harmincadik napját.</w:t>
      </w:r>
    </w:p>
    <w:p w14:paraId="15E8DA2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az újholdat nem lehetett látni sábán 29. napján a felhők miatt,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harminc napot állapított meg a hónapnak. Nem böjtölt a kétséges napon, és nem mondta senkinek, hogy böjtöljön.</w:t>
      </w:r>
    </w:p>
    <w:p w14:paraId="2106BD9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hónap végén két tanú bizonyságtétele alapján fejezte be böjtjét.</w:t>
      </w:r>
    </w:p>
    <w:p w14:paraId="1AA47AD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két tanú tanúskodott, hogy látták a holdat, miután elmúlt az Eid ima ideje,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megtörte a böjtjét, megparancsolta ezt az embereknek is, és elvégezte az Eid imát az idején másnap reggel.</w:t>
      </w:r>
    </w:p>
    <w:p w14:paraId="33093EE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sietve törte meg a böjtöt (naplementekor), és ezt tanította az embereknek is. A szuhúrt</w:t>
      </w:r>
      <w:r w:rsidRPr="00652EF4">
        <w:rPr>
          <w:rFonts w:asciiTheme="majorBidi" w:hAnsiTheme="majorBidi" w:cstheme="majorBidi"/>
          <w:sz w:val="24"/>
          <w:szCs w:val="24"/>
          <w:vertAlign w:val="superscript"/>
          <w:lang w:val="hu-HU" w:bidi="ar-DZ"/>
        </w:rPr>
        <w:footnoteReference w:id="82"/>
      </w:r>
      <w:r w:rsidRPr="00652EF4">
        <w:rPr>
          <w:rFonts w:asciiTheme="majorBidi" w:hAnsiTheme="majorBidi" w:cstheme="majorBidi"/>
          <w:sz w:val="24"/>
          <w:szCs w:val="24"/>
          <w:lang w:val="hu-HU" w:bidi="ar-DZ"/>
        </w:rPr>
        <w:t xml:space="preserve"> pedig késleltette, és erre bátorított másokat is.</w:t>
      </w:r>
    </w:p>
    <w:p w14:paraId="04C00C7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megtörte a böjtöt, mielőtt elvégezte a maghreb imát. A böjtöt friss vagy szárított datolyával törte meg, </w:t>
      </w:r>
      <w:r w:rsidR="00223FA5" w:rsidRPr="00652EF4">
        <w:rPr>
          <w:rFonts w:asciiTheme="majorBidi" w:hAnsiTheme="majorBidi" w:cstheme="majorBidi"/>
          <w:sz w:val="24"/>
          <w:szCs w:val="24"/>
          <w:lang w:val="hu-HU" w:bidi="ar-DZ"/>
        </w:rPr>
        <w:t>de</w:t>
      </w:r>
      <w:r w:rsidRPr="00652EF4">
        <w:rPr>
          <w:rFonts w:asciiTheme="majorBidi" w:hAnsiTheme="majorBidi" w:cstheme="majorBidi"/>
          <w:sz w:val="24"/>
          <w:szCs w:val="24"/>
          <w:lang w:val="hu-HU" w:bidi="ar-DZ"/>
        </w:rPr>
        <w:t xml:space="preserve"> ha nem volt, </w:t>
      </w:r>
      <w:r w:rsidR="00223FA5" w:rsidRPr="00652EF4">
        <w:rPr>
          <w:rFonts w:asciiTheme="majorBidi" w:hAnsiTheme="majorBidi" w:cstheme="majorBidi"/>
          <w:sz w:val="24"/>
          <w:szCs w:val="24"/>
          <w:lang w:val="hu-HU" w:bidi="ar-DZ"/>
        </w:rPr>
        <w:t xml:space="preserve">akkor </w:t>
      </w:r>
      <w:r w:rsidRPr="00652EF4">
        <w:rPr>
          <w:rFonts w:asciiTheme="majorBidi" w:hAnsiTheme="majorBidi" w:cstheme="majorBidi"/>
          <w:sz w:val="24"/>
          <w:szCs w:val="24"/>
          <w:lang w:val="hu-HU" w:bidi="ar-DZ"/>
        </w:rPr>
        <w:t>vízzel.</w:t>
      </w:r>
    </w:p>
    <w:p w14:paraId="56AB59E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Mikor megtörte a böjtöt, azt mondta:</w:t>
      </w:r>
    </w:p>
    <w:p w14:paraId="06A47B2A"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„Dhahab ath-thamau wabtalliatil-urúqu wa thabatal-adzsr in sá Allah.”</w:t>
      </w:r>
      <w:r w:rsidRPr="00652EF4">
        <w:rPr>
          <w:rFonts w:asciiTheme="majorBidi" w:hAnsiTheme="majorBidi" w:cstheme="majorBidi"/>
          <w:color w:val="006600"/>
          <w:sz w:val="24"/>
          <w:szCs w:val="24"/>
          <w:lang w:val="hu-HU" w:bidi="ar-DZ"/>
        </w:rPr>
        <w:t xml:space="preserve"> (Elmúlt a szomjúság, megnedvesedtek az erek, és biztosított a jutalom, ha Allah is úgy akarja</w:t>
      </w:r>
      <w:r w:rsidR="006A3965" w:rsidRPr="00652EF4">
        <w:rPr>
          <w:rFonts w:asciiTheme="majorBidi" w:hAnsiTheme="majorBidi" w:cstheme="majorBidi"/>
          <w:color w:val="006600"/>
          <w:sz w:val="24"/>
          <w:szCs w:val="24"/>
          <w:lang w:val="hu-HU" w:bidi="ar-DZ"/>
        </w:rPr>
        <w:t>.</w:t>
      </w:r>
      <w:r w:rsidRPr="00652EF4">
        <w:rPr>
          <w:rFonts w:asciiTheme="majorBidi" w:hAnsiTheme="majorBidi" w:cstheme="majorBidi"/>
          <w:color w:val="006600"/>
          <w:sz w:val="24"/>
          <w:szCs w:val="24"/>
          <w:lang w:val="hu-HU" w:bidi="ar-DZ"/>
        </w:rPr>
        <w:t>)</w:t>
      </w:r>
      <w:r w:rsidRPr="00652EF4">
        <w:rPr>
          <w:rFonts w:asciiTheme="majorBidi" w:hAnsiTheme="majorBidi" w:cstheme="majorBidi"/>
          <w:sz w:val="24"/>
          <w:szCs w:val="24"/>
          <w:vertAlign w:val="superscript"/>
          <w:lang w:val="hu-HU" w:bidi="ar-DZ"/>
        </w:rPr>
        <w:footnoteReference w:id="83"/>
      </w:r>
    </w:p>
    <w:p w14:paraId="6F15ACF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intenzívebben végezte az istenszolgálatokat ramadánban. Gábriel angyal </w:t>
      </w:r>
      <w:r w:rsidR="00960D73" w:rsidRPr="00652EF4">
        <w:rPr>
          <w:rFonts w:asciiTheme="majorBidi" w:hAnsiTheme="majorBidi" w:cstheme="majorBidi"/>
          <w:sz w:val="24"/>
          <w:szCs w:val="24"/>
          <w:lang w:val="hu-HU" w:bidi="ar-DZ"/>
        </w:rPr>
        <w:t xml:space="preserve">(béke legyen vele) </w:t>
      </w:r>
      <w:r w:rsidRPr="00652EF4">
        <w:rPr>
          <w:rFonts w:asciiTheme="majorBidi" w:hAnsiTheme="majorBidi" w:cstheme="majorBidi"/>
          <w:sz w:val="24"/>
          <w:szCs w:val="24"/>
          <w:lang w:val="hu-HU" w:bidi="ar-DZ"/>
        </w:rPr>
        <w:t>ebben a hónapban ment el hozzá, hogy átismételje a Koránt.</w:t>
      </w:r>
    </w:p>
    <w:p w14:paraId="2D9A184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Ramadán ideje alatt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többet is adakozott, több jótettet hajtott végre, többet </w:t>
      </w:r>
      <w:r w:rsidR="00223FA5" w:rsidRPr="00652EF4">
        <w:rPr>
          <w:rFonts w:asciiTheme="majorBidi" w:hAnsiTheme="majorBidi" w:cstheme="majorBidi"/>
          <w:sz w:val="24"/>
          <w:szCs w:val="24"/>
          <w:lang w:val="hu-HU" w:bidi="ar-DZ"/>
        </w:rPr>
        <w:t>recitálta a</w:t>
      </w:r>
      <w:r w:rsidRPr="00652EF4">
        <w:rPr>
          <w:rFonts w:asciiTheme="majorBidi" w:hAnsiTheme="majorBidi" w:cstheme="majorBidi"/>
          <w:sz w:val="24"/>
          <w:szCs w:val="24"/>
          <w:lang w:val="hu-HU" w:bidi="ar-DZ"/>
        </w:rPr>
        <w:t xml:space="preserve"> Koránt, többet imádkozott, többet emlegette Allahot, és itikáfot</w:t>
      </w:r>
      <w:r w:rsidRPr="00652EF4">
        <w:rPr>
          <w:rFonts w:asciiTheme="majorBidi" w:hAnsiTheme="majorBidi" w:cstheme="majorBidi"/>
          <w:sz w:val="24"/>
          <w:szCs w:val="24"/>
          <w:vertAlign w:val="superscript"/>
          <w:lang w:val="hu-HU" w:bidi="ar-DZ"/>
        </w:rPr>
        <w:footnoteReference w:id="84"/>
      </w:r>
      <w:r w:rsidRPr="00652EF4">
        <w:rPr>
          <w:rFonts w:asciiTheme="majorBidi" w:hAnsiTheme="majorBidi" w:cstheme="majorBidi"/>
          <w:sz w:val="24"/>
          <w:szCs w:val="24"/>
          <w:lang w:val="hu-HU" w:bidi="ar-DZ"/>
        </w:rPr>
        <w:t xml:space="preserve"> végzett.</w:t>
      </w:r>
    </w:p>
    <w:p w14:paraId="0BA19E9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egyes Istenszolgálatokat különösen ramadánban végzett. Volt, hogy folytatta a böjtöt, anélkül, hogy megtörte volna éjszaka, de ezt megtiltotta a társainak. Csak azt engedte meg nekik, hogy szuhúr idejéig folytassák.</w:t>
      </w:r>
    </w:p>
    <w:p w14:paraId="524D5E3E" w14:textId="77777777" w:rsidR="00223FA5" w:rsidRPr="00652EF4" w:rsidRDefault="00223FA5" w:rsidP="00CF3F9A">
      <w:pPr>
        <w:tabs>
          <w:tab w:val="left" w:pos="426"/>
        </w:tabs>
        <w:bidi w:val="0"/>
        <w:spacing w:after="120" w:line="240" w:lineRule="auto"/>
        <w:jc w:val="both"/>
        <w:rPr>
          <w:rFonts w:asciiTheme="majorBidi" w:hAnsiTheme="majorBidi" w:cstheme="majorBidi"/>
          <w:sz w:val="24"/>
          <w:szCs w:val="24"/>
          <w:lang w:val="hu-HU" w:bidi="ar-DZ"/>
        </w:rPr>
      </w:pPr>
    </w:p>
    <w:p w14:paraId="7D255F7D" w14:textId="77777777" w:rsidR="00F97EBC" w:rsidRPr="00652EF4" w:rsidRDefault="00223FA5" w:rsidP="00CF3F9A">
      <w:pPr>
        <w:numPr>
          <w:ilvl w:val="0"/>
          <w:numId w:val="20"/>
        </w:numPr>
        <w:tabs>
          <w:tab w:val="left" w:pos="360"/>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azt illetően</w:t>
      </w:r>
      <w:r w:rsidR="00F97EBC"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hogy mi engedélyezett, és mi tilos </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w:t>
      </w:r>
      <w:r w:rsidR="00F97EBC"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böjt alatt</w:t>
      </w:r>
    </w:p>
    <w:p w14:paraId="1DCD3EF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amikor valaki böjtöl, nem szabad helytelenül beszélni, hangosan vitázni, sértegetni másokat, és válaszolni sem a sértésekre. Azt tanította, hogyha valakivel </w:t>
      </w:r>
      <w:r w:rsidRPr="00652EF4">
        <w:rPr>
          <w:rFonts w:asciiTheme="majorBidi" w:hAnsiTheme="majorBidi" w:cstheme="majorBidi"/>
          <w:sz w:val="24"/>
          <w:szCs w:val="24"/>
          <w:lang w:val="hu-HU" w:bidi="ar-DZ"/>
        </w:rPr>
        <w:lastRenderedPageBreak/>
        <w:t xml:space="preserve">csúnyán beszélnek vagy megsértenek, csak mondja azt: </w:t>
      </w:r>
      <w:r w:rsidRPr="00652EF4">
        <w:rPr>
          <w:rFonts w:asciiTheme="majorBidi" w:hAnsiTheme="majorBidi" w:cstheme="majorBidi"/>
          <w:i/>
          <w:iCs/>
          <w:sz w:val="24"/>
          <w:szCs w:val="24"/>
          <w:lang w:val="hu-HU" w:bidi="ar-DZ"/>
        </w:rPr>
        <w:t>„Böjtölök.”</w:t>
      </w:r>
    </w:p>
    <w:p w14:paraId="65F63E0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utazott, volt, hogy böjtölt, és volt, hogy megtörte a böjtöt, és választási lehetőséget adott társainak is ebben.</w:t>
      </w:r>
    </w:p>
    <w:p w14:paraId="32B7B09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a társainak, hogy törjék meg a böjtöt, ha ellenséghez közeledtek.</w:t>
      </w:r>
    </w:p>
    <w:p w14:paraId="4BFEADA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határozott meg semmilyen konkrét távolságot, ami után az utazónak nem kötelező böjtölnie.</w:t>
      </w:r>
    </w:p>
    <w:p w14:paraId="0459CCB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társai útnak indultak, megtörték a böjtöt már mielőtt elindultak otthonukból, és kijelentették, hogy ez volt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szunnája.</w:t>
      </w:r>
    </w:p>
    <w:p w14:paraId="040F86E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Megtörtént, hogy egy böjti napon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szexuális tisztátalanság állapotában volt hajnalhasadás idején. Elkezdte az aznapi böjtöt, és utána végzett ghuszlt.</w:t>
      </w:r>
      <w:r w:rsidRPr="00652EF4">
        <w:rPr>
          <w:rFonts w:asciiTheme="majorBidi" w:hAnsiTheme="majorBidi" w:cstheme="majorBidi"/>
          <w:sz w:val="24"/>
          <w:szCs w:val="24"/>
          <w:vertAlign w:val="superscript"/>
          <w:lang w:val="hu-HU" w:bidi="ar-DZ"/>
        </w:rPr>
        <w:footnoteReference w:id="85"/>
      </w:r>
    </w:p>
    <w:p w14:paraId="62B6765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Volt, hogy megcsókolta feleségét, mikor ramadánban böjtölt.</w:t>
      </w:r>
    </w:p>
    <w:p w14:paraId="0CE723E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Böjtölés közben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tisztította a fogát, kiöblítette száját és orrát, és vizet öntött a fejére.</w:t>
      </w:r>
    </w:p>
    <w:p w14:paraId="1A591A2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elrendelte, hogy a böjtölőnek nem kell bepótolnia azt a napot, amikor feledékenységből evett vagy ivott.</w:t>
      </w:r>
    </w:p>
    <w:p w14:paraId="674D1DB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megengedte a betegeknek és az utazóknak, hogy megtörjék a böjtöt és később pótolják be a kihagyott napokat. A terhes vagy szoptató nőknek is megengedte, ha attól féltek, hogy a böjt ártalmas lehet számukra.</w:t>
      </w:r>
    </w:p>
    <w:p w14:paraId="1479BD44" w14:textId="77777777" w:rsidR="00223FA5" w:rsidRPr="00652EF4" w:rsidRDefault="00223FA5" w:rsidP="00CF3F9A">
      <w:pPr>
        <w:tabs>
          <w:tab w:val="left" w:pos="426"/>
        </w:tabs>
        <w:bidi w:val="0"/>
        <w:spacing w:after="120" w:line="240" w:lineRule="auto"/>
        <w:jc w:val="both"/>
        <w:rPr>
          <w:rFonts w:asciiTheme="majorBidi" w:hAnsiTheme="majorBidi" w:cstheme="majorBidi"/>
          <w:sz w:val="24"/>
          <w:szCs w:val="24"/>
          <w:lang w:val="hu-HU" w:bidi="ar-DZ"/>
        </w:rPr>
      </w:pPr>
    </w:p>
    <w:p w14:paraId="1D5E8DA2" w14:textId="77777777" w:rsidR="00F97EBC" w:rsidRPr="00652EF4" w:rsidRDefault="00F97EBC" w:rsidP="00CF3F9A">
      <w:pPr>
        <w:numPr>
          <w:ilvl w:val="0"/>
          <w:numId w:val="20"/>
        </w:numPr>
        <w:tabs>
          <w:tab w:val="left" w:pos="360"/>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önkéntes böjtöt illetően</w:t>
      </w:r>
    </w:p>
    <w:p w14:paraId="4F6C2E9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a legteljesebb és legtökéletesebb volt a vágyott cél könnyen elérése szempontjából.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addig böjtölt, amíg </w:t>
      </w:r>
      <w:r w:rsidRPr="00652EF4">
        <w:rPr>
          <w:rFonts w:asciiTheme="majorBidi" w:hAnsiTheme="majorBidi" w:cstheme="majorBidi"/>
          <w:sz w:val="24"/>
          <w:szCs w:val="24"/>
          <w:lang w:val="hu-HU" w:bidi="ar-DZ"/>
        </w:rPr>
        <w:lastRenderedPageBreak/>
        <w:t>azt nem mondták, hogy soha nem fogja abbahagyni a böjtöt. Addig nem böjtölt, amíg azt nem mondták, hogy soha nem böjtöl. Soha nem böjtölt egy teljes hónapot ramadánon kívül, de soha nem böjtölt többet, mint sábánban.</w:t>
      </w:r>
    </w:p>
    <w:p w14:paraId="0444D75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nem jó böjtölni pénteken, hétfőn és csütörtökön viszont odafigyelt, hogy böjtöljön.</w:t>
      </w:r>
    </w:p>
    <w:p w14:paraId="6005CEB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hagyta ki a telihold napjait (minden holdhónap 13., 14. és 15. napja), akár otthon, akár utazáson volt, és erre bátorított másokat is.</w:t>
      </w:r>
    </w:p>
    <w:p w14:paraId="59D81F7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minden holdhónap első három napján is böjtölt.</w:t>
      </w:r>
    </w:p>
    <w:p w14:paraId="533C020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bátorította az embereket, hogy böjtöljenek hat napot sawwálban, és azt mondta, hogyha ramadán után ezeket a napokat böjtöli valaki, az annyit ér, mintha egész évben böjtölt volna.</w:t>
      </w:r>
      <w:r w:rsidRPr="00652EF4">
        <w:rPr>
          <w:rFonts w:asciiTheme="majorBidi" w:hAnsiTheme="majorBidi" w:cstheme="majorBidi"/>
          <w:sz w:val="24"/>
          <w:szCs w:val="24"/>
          <w:vertAlign w:val="superscript"/>
          <w:lang w:val="hu-HU" w:bidi="ar-DZ"/>
        </w:rPr>
        <w:footnoteReference w:id="86"/>
      </w:r>
      <w:r w:rsidRPr="00652EF4">
        <w:rPr>
          <w:rFonts w:asciiTheme="majorBidi" w:hAnsiTheme="majorBidi" w:cstheme="majorBidi"/>
          <w:sz w:val="24"/>
          <w:szCs w:val="24"/>
          <w:lang w:val="hu-HU" w:bidi="ar-DZ"/>
        </w:rPr>
        <w:t xml:space="preserve"> Mindig böjtölt Asúra</w:t>
      </w:r>
      <w:r w:rsidRPr="00652EF4">
        <w:rPr>
          <w:rFonts w:asciiTheme="majorBidi" w:hAnsiTheme="majorBidi" w:cstheme="majorBidi"/>
          <w:sz w:val="24"/>
          <w:szCs w:val="24"/>
          <w:vertAlign w:val="superscript"/>
          <w:lang w:val="hu-HU" w:bidi="ar-DZ"/>
        </w:rPr>
        <w:footnoteReference w:id="87"/>
      </w:r>
      <w:r w:rsidRPr="00652EF4">
        <w:rPr>
          <w:rFonts w:asciiTheme="majorBidi" w:hAnsiTheme="majorBidi" w:cstheme="majorBidi"/>
          <w:sz w:val="24"/>
          <w:szCs w:val="24"/>
          <w:lang w:val="hu-HU" w:bidi="ar-DZ"/>
        </w:rPr>
        <w:t xml:space="preserve"> napján, és említette, hogy ez eltörli az elmúlt év bűneit.</w:t>
      </w:r>
      <w:r w:rsidRPr="00652EF4">
        <w:rPr>
          <w:rFonts w:asciiTheme="majorBidi" w:hAnsiTheme="majorBidi" w:cstheme="majorBidi"/>
          <w:sz w:val="24"/>
          <w:szCs w:val="24"/>
          <w:vertAlign w:val="superscript"/>
          <w:lang w:val="hu-HU" w:bidi="ar-DZ"/>
        </w:rPr>
        <w:footnoteReference w:id="88"/>
      </w:r>
    </w:p>
    <w:p w14:paraId="4026B2A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Arafah</w:t>
      </w:r>
      <w:r w:rsidR="000C7F16" w:rsidRPr="00652EF4">
        <w:rPr>
          <w:rStyle w:val="FootnoteReference"/>
          <w:rFonts w:asciiTheme="majorBidi" w:hAnsiTheme="majorBidi" w:cstheme="majorBidi"/>
          <w:sz w:val="24"/>
          <w:szCs w:val="24"/>
          <w:lang w:val="hu-HU" w:bidi="ar-DZ"/>
        </w:rPr>
        <w:footnoteReference w:id="89"/>
      </w:r>
      <w:r w:rsidRPr="00652EF4">
        <w:rPr>
          <w:rFonts w:asciiTheme="majorBidi" w:hAnsiTheme="majorBidi" w:cstheme="majorBidi"/>
          <w:sz w:val="24"/>
          <w:szCs w:val="24"/>
          <w:lang w:val="hu-HU" w:bidi="ar-DZ"/>
        </w:rPr>
        <w:t xml:space="preserve"> napjáról azt mondta, hogy eltörli az elmúlt és az eljövendő év bűneit.</w:t>
      </w:r>
      <w:r w:rsidRPr="00652EF4">
        <w:rPr>
          <w:rFonts w:asciiTheme="majorBidi" w:hAnsiTheme="majorBidi" w:cstheme="majorBidi"/>
          <w:sz w:val="24"/>
          <w:szCs w:val="24"/>
          <w:vertAlign w:val="superscript"/>
          <w:lang w:val="hu-HU" w:bidi="ar-DZ"/>
        </w:rPr>
        <w:footnoteReference w:id="90"/>
      </w:r>
      <w:r w:rsidRPr="00652EF4">
        <w:rPr>
          <w:rFonts w:asciiTheme="majorBidi" w:hAnsiTheme="majorBidi" w:cstheme="majorBidi"/>
          <w:sz w:val="24"/>
          <w:szCs w:val="24"/>
          <w:lang w:val="hu-HU" w:bidi="ar-DZ"/>
        </w:rPr>
        <w:t xml:space="preserve"> A haddzs zarándokai azonban útmutatása szerint ne böjtöljenek Arafa napján.</w:t>
      </w:r>
    </w:p>
    <w:p w14:paraId="27A101B8" w14:textId="77777777" w:rsidR="00223FA5"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nem jó az év minden napját böjtölni. Ellenkezőleg, azt mondta: </w:t>
      </w:r>
    </w:p>
    <w:p w14:paraId="66CBC12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„Aki minden nap böjtöl, az se nem böjtöl, se nem törte meg a böjtöt.”</w:t>
      </w:r>
      <w:r w:rsidRPr="00652EF4">
        <w:rPr>
          <w:rFonts w:asciiTheme="majorBidi" w:hAnsiTheme="majorBidi" w:cstheme="majorBidi"/>
          <w:sz w:val="24"/>
          <w:szCs w:val="24"/>
          <w:vertAlign w:val="superscript"/>
          <w:lang w:val="hu-HU" w:bidi="ar-DZ"/>
        </w:rPr>
        <w:footnoteReference w:id="91"/>
      </w:r>
    </w:p>
    <w:p w14:paraId="31BD5EFE" w14:textId="77777777" w:rsidR="00223FA5"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böjtölni akart, majd megtörte a böjtjét. Volt, hogy megkérdezte a családját:</w:t>
      </w:r>
    </w:p>
    <w:p w14:paraId="48F1F2B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„Van ételetek?” </w:t>
      </w:r>
      <w:r w:rsidRPr="00652EF4">
        <w:rPr>
          <w:rFonts w:asciiTheme="majorBidi" w:hAnsiTheme="majorBidi" w:cstheme="majorBidi"/>
          <w:color w:val="006600"/>
          <w:sz w:val="24"/>
          <w:szCs w:val="24"/>
          <w:lang w:val="hu-HU" w:bidi="ar-DZ"/>
        </w:rPr>
        <w:t xml:space="preserve">Ha azt mondták, hogy nincs, ő </w:t>
      </w:r>
      <w:r w:rsidR="00927EEE" w:rsidRPr="00652EF4">
        <w:rPr>
          <w:rFonts w:asciiTheme="majorBidi" w:hAnsiTheme="majorBidi" w:cstheme="majorBidi"/>
          <w:color w:val="006600"/>
          <w:sz w:val="24"/>
          <w:szCs w:val="24"/>
          <w:lang w:val="hu-HU" w:bidi="ar-DZ"/>
        </w:rPr>
        <w:t>(</w:t>
      </w:r>
      <w:r w:rsidR="00927EEE" w:rsidRPr="00652EF4">
        <w:rPr>
          <w:rFonts w:ascii="Tahoma" w:eastAsia="Tahoma" w:hAnsi="Tahoma" w:cs="Tahoma"/>
          <w:color w:val="006600"/>
          <w:sz w:val="24"/>
          <w:szCs w:val="24"/>
          <w:rtl/>
          <w:lang w:val="hu-HU" w:bidi="ar-DZ"/>
        </w:rPr>
        <w:t>ﷺ</w:t>
      </w:r>
      <w:r w:rsidR="00927EEE" w:rsidRPr="00652EF4">
        <w:rPr>
          <w:rFonts w:asciiTheme="majorBidi" w:hAnsiTheme="majorBidi" w:cstheme="majorBidi"/>
          <w:color w:val="006600"/>
          <w:sz w:val="24"/>
          <w:szCs w:val="24"/>
          <w:lang w:val="hu-HU" w:bidi="ar-DZ"/>
        </w:rPr>
        <w:t>)</w:t>
      </w:r>
      <w:r w:rsidRPr="00652EF4">
        <w:rPr>
          <w:rFonts w:asciiTheme="majorBidi" w:hAnsiTheme="majorBidi" w:cstheme="majorBidi"/>
          <w:color w:val="006600"/>
          <w:sz w:val="24"/>
          <w:szCs w:val="24"/>
          <w:lang w:val="hu-HU" w:bidi="ar-DZ"/>
        </w:rPr>
        <w:t xml:space="preserve"> azt mondta:</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„Akkor böjtölök.”</w:t>
      </w:r>
      <w:r w:rsidRPr="00652EF4">
        <w:rPr>
          <w:rFonts w:asciiTheme="majorBidi" w:hAnsiTheme="majorBidi" w:cstheme="majorBidi"/>
          <w:sz w:val="24"/>
          <w:szCs w:val="24"/>
          <w:vertAlign w:val="superscript"/>
          <w:lang w:val="hu-HU" w:bidi="ar-DZ"/>
        </w:rPr>
        <w:footnoteReference w:id="92"/>
      </w:r>
    </w:p>
    <w:p w14:paraId="04FA2CE8" w14:textId="77777777" w:rsidR="00223FA5"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0C99778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egyik</w:t>
      </w:r>
      <w:r w:rsidR="002E0176"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 xml:space="preserve">őtöket meghívnak enni, ha böjtöl, mondja: </w:t>
      </w:r>
      <w:r w:rsidR="00223FA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Böjtölök.</w:t>
      </w:r>
      <w:r w:rsidR="00223FA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93"/>
      </w:r>
    </w:p>
    <w:p w14:paraId="768A64AE" w14:textId="77777777" w:rsidR="00223FA5" w:rsidRPr="00652EF4" w:rsidRDefault="00223FA5" w:rsidP="00CF3F9A">
      <w:pPr>
        <w:tabs>
          <w:tab w:val="left" w:pos="426"/>
        </w:tabs>
        <w:bidi w:val="0"/>
        <w:spacing w:after="120" w:line="240" w:lineRule="auto"/>
        <w:jc w:val="both"/>
        <w:rPr>
          <w:rFonts w:asciiTheme="majorBidi" w:hAnsiTheme="majorBidi" w:cstheme="majorBidi"/>
          <w:sz w:val="24"/>
          <w:szCs w:val="24"/>
          <w:lang w:val="hu-HU" w:bidi="ar-DZ"/>
        </w:rPr>
      </w:pPr>
    </w:p>
    <w:p w14:paraId="364558BA" w14:textId="77777777" w:rsidR="00F97EBC" w:rsidRPr="00652EF4" w:rsidRDefault="00F97EBC" w:rsidP="00CF3F9A">
      <w:pPr>
        <w:numPr>
          <w:ilvl w:val="0"/>
          <w:numId w:val="20"/>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itikáf</w:t>
      </w:r>
      <w:r w:rsidR="007E6A71"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fot illetően</w:t>
      </w:r>
      <w:r w:rsidRPr="00652EF4">
        <w:rPr>
          <w:rFonts w:asciiTheme="majorBidi" w:hAnsiTheme="majorBidi" w:cstheme="majorBidi"/>
          <w:sz w:val="24"/>
          <w:szCs w:val="24"/>
          <w:vertAlign w:val="superscript"/>
          <w:lang w:val="hu-HU" w:bidi="ar-DZ"/>
        </w:rPr>
        <w:footnoteReference w:id="94"/>
      </w:r>
    </w:p>
    <w:p w14:paraId="1D69B89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rendszeresen végzett itikáfot a ramadán utolsó tíz napjában haláláig. Egyszer kihagyta ramadánban, de bepótolta sawwálban.</w:t>
      </w:r>
    </w:p>
    <w:p w14:paraId="7BDBCE6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első tíz napban, a középső tíz napban, majd az utolsó tíz napban tartott itikáfot, a Lailat-ul-Qadr-t keresve. Majd világossá vált számára, hogy az utolsó tíz napban van, ezért ezután akkor tartotta, amíg meg nem halt.</w:t>
      </w:r>
    </w:p>
    <w:p w14:paraId="3A8A12D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mindig böjtölt itikáfja alatt.</w:t>
      </w:r>
    </w:p>
    <w:p w14:paraId="5E00CE3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Megparancsolta, hogy sátrat állítsanak fel neki a mecsetben, amelybe elvonulhatott.</w:t>
      </w:r>
    </w:p>
    <w:p w14:paraId="5FF307B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itikáfot szándékozott végezni, a fadzsr ima után kezdte el.</w:t>
      </w:r>
    </w:p>
    <w:p w14:paraId="097BD02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matracát bevitték a sátrába, amelybe egyedül ment be.</w:t>
      </w:r>
    </w:p>
    <w:p w14:paraId="6DEC0A8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csak azért ment be a házába, hogy a dolgát elvégezze.</w:t>
      </w:r>
    </w:p>
    <w:p w14:paraId="135CD20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Betette a fejét Áisah </w:t>
      </w:r>
      <w:r w:rsidR="00061808" w:rsidRPr="00652EF4">
        <w:rPr>
          <w:rFonts w:asciiTheme="majorBidi" w:hAnsiTheme="majorBidi" w:cstheme="majorBidi"/>
          <w:sz w:val="24"/>
          <w:szCs w:val="24"/>
          <w:lang w:val="hu-HU" w:bidi="ar-DZ"/>
        </w:rPr>
        <w:t xml:space="preserve">(Allah legyen vele elégedett) </w:t>
      </w:r>
      <w:r w:rsidRPr="00652EF4">
        <w:rPr>
          <w:rFonts w:asciiTheme="majorBidi" w:hAnsiTheme="majorBidi" w:cstheme="majorBidi"/>
          <w:sz w:val="24"/>
          <w:szCs w:val="24"/>
          <w:lang w:val="hu-HU" w:bidi="ar-DZ"/>
        </w:rPr>
        <w:t>szobájába, hogy megfésülje a haját, akkor is, amikor menstruált.</w:t>
      </w:r>
    </w:p>
    <w:p w14:paraId="6AF15F0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Előfordult, hogy valamelyik felesége meglátogatta, mikor itikáfot végzett, és amikor felállt, hogy elmenjen,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felállt, és elkísérte. Ezek a látogatások éjszaka történtek.</w:t>
      </w:r>
    </w:p>
    <w:p w14:paraId="48D79A9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egyik feleségével sem létesített szexuális kapcsolatot itikáf alatt, még meg sem csókolta őket.</w:t>
      </w:r>
    </w:p>
    <w:p w14:paraId="1253314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7E6A71" w:rsidRPr="00652EF4">
        <w:rPr>
          <w:rFonts w:asciiTheme="majorBidi" w:hAnsiTheme="majorBidi" w:cstheme="majorBidi"/>
          <w:sz w:val="24"/>
          <w:szCs w:val="24"/>
          <w:rtl/>
          <w:lang w:val="hu-HU" w:bidi="ar-DZ"/>
        </w:rPr>
        <w:t>(</w:t>
      </w:r>
      <w:r w:rsidR="007E6A71" w:rsidRPr="00652EF4">
        <w:rPr>
          <w:rFonts w:ascii="Tahoma" w:eastAsia="Tahoma" w:hAnsi="Tahoma" w:cs="Tahoma"/>
          <w:sz w:val="24"/>
          <w:szCs w:val="24"/>
          <w:rtl/>
          <w:lang w:val="hu-HU" w:bidi="ar-DZ"/>
        </w:rPr>
        <w:t>ﷺ</w:t>
      </w:r>
      <w:r w:rsidR="007E6A71" w:rsidRPr="00652EF4">
        <w:rPr>
          <w:rFonts w:asciiTheme="majorBidi" w:hAnsiTheme="majorBidi" w:cstheme="majorBidi"/>
          <w:sz w:val="24"/>
          <w:szCs w:val="24"/>
          <w:rtl/>
          <w:lang w:val="hu-HU" w:bidi="ar-DZ"/>
        </w:rPr>
        <w:t>)</w:t>
      </w:r>
      <w:r w:rsidR="007E6A71"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minden évben végzett itikáfot tíz napig, és abban az évben, amikor meghalt, húsz napig tartotta.</w:t>
      </w:r>
    </w:p>
    <w:p w14:paraId="1C9766F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7756AFBB" w14:textId="77777777" w:rsidR="00061808" w:rsidRPr="00652EF4" w:rsidRDefault="00061808" w:rsidP="00CF3F9A">
      <w:pPr>
        <w:tabs>
          <w:tab w:val="left" w:pos="426"/>
        </w:tabs>
        <w:bidi w:val="0"/>
        <w:spacing w:after="120" w:line="240" w:lineRule="auto"/>
        <w:jc w:val="both"/>
        <w:rPr>
          <w:rFonts w:asciiTheme="majorBidi" w:hAnsiTheme="majorBidi" w:cstheme="majorBidi"/>
          <w:sz w:val="24"/>
          <w:szCs w:val="24"/>
          <w:lang w:val="hu-HU" w:bidi="ar-DZ"/>
        </w:rPr>
      </w:pPr>
    </w:p>
    <w:p w14:paraId="53A07F23" w14:textId="77777777" w:rsidR="00F97EBC" w:rsidRPr="00652EF4" w:rsidRDefault="00061808" w:rsidP="00CF3F9A">
      <w:pPr>
        <w:numPr>
          <w:ilvl w:val="0"/>
          <w:numId w:val="15"/>
        </w:numPr>
        <w:tabs>
          <w:tab w:val="left" w:pos="426"/>
        </w:tabs>
        <w:bidi w:val="0"/>
        <w:spacing w:after="120" w:line="276"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 Próféta útmutatása haddzs és umr</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át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p>
    <w:p w14:paraId="4F3A3243" w14:textId="77777777" w:rsidR="00061808" w:rsidRPr="00652EF4" w:rsidRDefault="00061808" w:rsidP="00CF3F9A">
      <w:pPr>
        <w:tabs>
          <w:tab w:val="left" w:pos="426"/>
        </w:tabs>
        <w:bidi w:val="0"/>
        <w:spacing w:after="120" w:line="276" w:lineRule="auto"/>
        <w:rPr>
          <w:rFonts w:asciiTheme="majorBidi" w:hAnsiTheme="majorBidi" w:cstheme="majorBidi"/>
          <w:b/>
          <w:bCs/>
          <w:color w:val="FF0000"/>
          <w:sz w:val="24"/>
          <w:szCs w:val="24"/>
          <w:lang w:val="hu-HU" w:bidi="ar-DZ"/>
        </w:rPr>
      </w:pPr>
    </w:p>
    <w:p w14:paraId="06A7184C" w14:textId="77777777" w:rsidR="00F97EBC" w:rsidRPr="00652EF4" w:rsidRDefault="00F97EBC" w:rsidP="00CF3F9A">
      <w:pPr>
        <w:numPr>
          <w:ilvl w:val="0"/>
          <w:numId w:val="21"/>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umrá</w:t>
      </w:r>
      <w:r w:rsidR="00061808"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95"/>
      </w:r>
    </w:p>
    <w:p w14:paraId="535BDAE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négyszer végzett umrát</w:t>
      </w:r>
      <w:r w:rsidRPr="00652EF4">
        <w:rPr>
          <w:rFonts w:asciiTheme="majorBidi" w:hAnsiTheme="majorBidi" w:cstheme="majorBidi"/>
          <w:sz w:val="24"/>
          <w:szCs w:val="24"/>
          <w:vertAlign w:val="superscript"/>
          <w:lang w:val="hu-HU" w:bidi="ar-DZ"/>
        </w:rPr>
        <w:footnoteReference w:id="96"/>
      </w:r>
      <w:r w:rsidRPr="00652EF4">
        <w:rPr>
          <w:rFonts w:asciiTheme="majorBidi" w:hAnsiTheme="majorBidi" w:cstheme="majorBidi"/>
          <w:sz w:val="24"/>
          <w:szCs w:val="24"/>
          <w:lang w:val="hu-HU" w:bidi="ar-DZ"/>
        </w:rPr>
        <w:t>. Ezek a következők:</w:t>
      </w:r>
    </w:p>
    <w:p w14:paraId="05EA7C3C" w14:textId="77777777" w:rsidR="00F97EBC" w:rsidRPr="00652EF4" w:rsidRDefault="00F97EBC" w:rsidP="00CF3F9A">
      <w:pPr>
        <w:numPr>
          <w:ilvl w:val="0"/>
          <w:numId w:val="2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Hudaibijjai Umra – a többistenhívők megakadályozták, hogy bemenjen Mekkába, ezért elvégezte az áldozatot, leborotválta a haját azon a helyen, ahol megállították őket, és így befejezte az ihrám állapotát.</w:t>
      </w:r>
    </w:p>
    <w:p w14:paraId="0FACBDE0" w14:textId="77777777" w:rsidR="00F97EBC" w:rsidRPr="00652EF4" w:rsidRDefault="00F97EBC" w:rsidP="00CF3F9A">
      <w:pPr>
        <w:numPr>
          <w:ilvl w:val="0"/>
          <w:numId w:val="2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jóvátételi Umra (az előzőért) az ezt követő évben.</w:t>
      </w:r>
    </w:p>
    <w:p w14:paraId="70FCF710" w14:textId="77777777" w:rsidR="00F97EBC" w:rsidRPr="00652EF4" w:rsidRDefault="00F97EBC" w:rsidP="00CF3F9A">
      <w:pPr>
        <w:numPr>
          <w:ilvl w:val="0"/>
          <w:numId w:val="2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haddzs</w:t>
      </w:r>
      <w:r w:rsidRPr="00652EF4">
        <w:rPr>
          <w:rFonts w:asciiTheme="majorBidi" w:hAnsiTheme="majorBidi" w:cstheme="majorBidi"/>
          <w:sz w:val="24"/>
          <w:szCs w:val="24"/>
          <w:vertAlign w:val="superscript"/>
          <w:lang w:val="hu-HU" w:bidi="ar-DZ"/>
        </w:rPr>
        <w:footnoteReference w:id="97"/>
      </w:r>
      <w:r w:rsidRPr="00652EF4">
        <w:rPr>
          <w:rFonts w:asciiTheme="majorBidi" w:hAnsiTheme="majorBidi" w:cstheme="majorBidi"/>
          <w:sz w:val="24"/>
          <w:szCs w:val="24"/>
          <w:lang w:val="hu-HU" w:bidi="ar-DZ"/>
        </w:rPr>
        <w:t xml:space="preserve"> idejével együtt végzett umra</w:t>
      </w:r>
    </w:p>
    <w:p w14:paraId="339F25F6" w14:textId="77777777" w:rsidR="00F97EBC" w:rsidRPr="00652EF4" w:rsidRDefault="00F97EBC" w:rsidP="00CF3F9A">
      <w:pPr>
        <w:numPr>
          <w:ilvl w:val="0"/>
          <w:numId w:val="2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 Al-Dzsuránából végzett umra.</w:t>
      </w:r>
    </w:p>
    <w:p w14:paraId="7B801FA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életében soha nem kezdett umrát Mekkán belül; mindegyiket úgy végezte, hogy máshonnan lépett Mekka területére.</w:t>
      </w:r>
    </w:p>
    <w:p w14:paraId="7D4B99A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Soha nem jegyezték fel, hogy egy évben egynél több umrát végzett volna.</w:t>
      </w:r>
    </w:p>
    <w:p w14:paraId="585317F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Mindegyik umrát a haddzs hónapjaiban</w:t>
      </w:r>
      <w:r w:rsidRPr="00652EF4">
        <w:rPr>
          <w:rFonts w:asciiTheme="majorBidi" w:hAnsiTheme="majorBidi" w:cstheme="majorBidi"/>
          <w:sz w:val="24"/>
          <w:szCs w:val="24"/>
          <w:vertAlign w:val="superscript"/>
          <w:lang w:val="hu-HU" w:bidi="ar-DZ"/>
        </w:rPr>
        <w:footnoteReference w:id="98"/>
      </w:r>
      <w:r w:rsidRPr="00652EF4">
        <w:rPr>
          <w:rFonts w:asciiTheme="majorBidi" w:hAnsiTheme="majorBidi" w:cstheme="majorBidi"/>
          <w:sz w:val="24"/>
          <w:szCs w:val="24"/>
          <w:lang w:val="hu-HU" w:bidi="ar-DZ"/>
        </w:rPr>
        <w:t xml:space="preserve"> végezte. </w:t>
      </w:r>
    </w:p>
    <w:p w14:paraId="06CAB599" w14:textId="77777777" w:rsidR="0006180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p>
    <w:p w14:paraId="29A56CC6" w14:textId="77777777" w:rsidR="00F97EBC" w:rsidRPr="00652EF4" w:rsidRDefault="00F97EBC" w:rsidP="00CF3F9A">
      <w:pPr>
        <w:tabs>
          <w:tab w:val="left" w:pos="426"/>
        </w:tabs>
        <w:bidi w:val="0"/>
        <w:spacing w:after="120" w:line="240" w:lineRule="auto"/>
        <w:jc w:val="both"/>
        <w:rPr>
          <w:rFonts w:asciiTheme="majorBidi" w:hAnsiTheme="majorBidi" w:cstheme="majorBidi"/>
          <w:color w:val="FF0000"/>
          <w:sz w:val="24"/>
          <w:szCs w:val="24"/>
          <w:lang w:val="hu-HU" w:bidi="ar-DZ"/>
        </w:rPr>
      </w:pPr>
      <w:r w:rsidRPr="00652EF4">
        <w:rPr>
          <w:rFonts w:asciiTheme="majorBidi" w:hAnsiTheme="majorBidi" w:cstheme="majorBidi"/>
          <w:b/>
          <w:bCs/>
          <w:i/>
          <w:iCs/>
          <w:color w:val="006600"/>
          <w:sz w:val="24"/>
          <w:szCs w:val="24"/>
          <w:lang w:val="hu-HU" w:bidi="ar-DZ"/>
        </w:rPr>
        <w:t xml:space="preserve">„Egy umra ramadánban egyenértékű </w:t>
      </w:r>
      <w:r w:rsidRPr="00652EF4">
        <w:rPr>
          <w:rFonts w:asciiTheme="majorBidi" w:hAnsiTheme="majorBidi" w:cstheme="majorBidi"/>
          <w:i/>
          <w:iCs/>
          <w:color w:val="006600"/>
          <w:sz w:val="24"/>
          <w:szCs w:val="24"/>
          <w:lang w:val="hu-HU" w:bidi="ar-DZ"/>
        </w:rPr>
        <w:t>(jutalomban)</w:t>
      </w:r>
      <w:r w:rsidRPr="00652EF4">
        <w:rPr>
          <w:rFonts w:asciiTheme="majorBidi" w:hAnsiTheme="majorBidi" w:cstheme="majorBidi"/>
          <w:b/>
          <w:bCs/>
          <w:i/>
          <w:iCs/>
          <w:color w:val="006600"/>
          <w:sz w:val="24"/>
          <w:szCs w:val="24"/>
          <w:lang w:val="hu-HU" w:bidi="ar-DZ"/>
        </w:rPr>
        <w:t xml:space="preserve"> egy haddzs-al.”</w:t>
      </w:r>
      <w:r w:rsidRPr="00652EF4">
        <w:rPr>
          <w:rFonts w:asciiTheme="majorBidi" w:hAnsiTheme="majorBidi" w:cstheme="majorBidi"/>
          <w:sz w:val="24"/>
          <w:szCs w:val="24"/>
          <w:vertAlign w:val="superscript"/>
          <w:lang w:val="hu-HU" w:bidi="ar-DZ"/>
        </w:rPr>
        <w:footnoteReference w:id="99"/>
      </w:r>
    </w:p>
    <w:p w14:paraId="4A4AB8A1" w14:textId="77777777" w:rsidR="00061808" w:rsidRPr="00652EF4" w:rsidRDefault="00061808" w:rsidP="00CF3F9A">
      <w:pPr>
        <w:tabs>
          <w:tab w:val="left" w:pos="426"/>
        </w:tabs>
        <w:bidi w:val="0"/>
        <w:spacing w:after="120" w:line="240" w:lineRule="auto"/>
        <w:jc w:val="both"/>
        <w:rPr>
          <w:rFonts w:asciiTheme="majorBidi" w:hAnsiTheme="majorBidi" w:cstheme="majorBidi"/>
          <w:sz w:val="24"/>
          <w:szCs w:val="24"/>
          <w:lang w:val="hu-HU" w:bidi="ar-DZ"/>
        </w:rPr>
      </w:pPr>
    </w:p>
    <w:p w14:paraId="2F99C404" w14:textId="77777777" w:rsidR="00F97EBC" w:rsidRPr="00652EF4" w:rsidRDefault="00F97EBC" w:rsidP="00CF3F9A">
      <w:pPr>
        <w:numPr>
          <w:ilvl w:val="0"/>
          <w:numId w:val="21"/>
        </w:numPr>
        <w:tabs>
          <w:tab w:val="left" w:pos="360"/>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haddzs elvégzésé</w:t>
      </w:r>
      <w:r w:rsidR="00061808"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100"/>
      </w:r>
    </w:p>
    <w:p w14:paraId="3901AAE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haddzs kötelező lett,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igyekezett késlekedés nélkül elvégezni. Csupán egyszer végzett haddzsot, ez qirán haddzs</w:t>
      </w:r>
      <w:r w:rsidRPr="00652EF4">
        <w:rPr>
          <w:rFonts w:asciiTheme="majorBidi" w:hAnsiTheme="majorBidi" w:cstheme="majorBidi"/>
          <w:sz w:val="24"/>
          <w:szCs w:val="24"/>
          <w:vertAlign w:val="superscript"/>
          <w:lang w:val="hu-HU" w:bidi="ar-DZ"/>
        </w:rPr>
        <w:footnoteReference w:id="101"/>
      </w:r>
      <w:r w:rsidRPr="00652EF4">
        <w:rPr>
          <w:rFonts w:asciiTheme="majorBidi" w:hAnsiTheme="majorBidi" w:cstheme="majorBidi"/>
          <w:sz w:val="24"/>
          <w:szCs w:val="24"/>
          <w:lang w:val="hu-HU" w:bidi="ar-DZ"/>
        </w:rPr>
        <w:t xml:space="preserve"> volt.</w:t>
      </w:r>
    </w:p>
    <w:p w14:paraId="1005B3B7" w14:textId="77777777" w:rsidR="00A975C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dhohr ima után lépett ihrám állapotba, és mondta a talbiját, ami a következőképpen hangzik: </w:t>
      </w:r>
    </w:p>
    <w:p w14:paraId="45CC208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„Labbaik Allahumma labbaik. Labbaik lá saríka laka labbaik. Innal-hamda wan-ni-mata laka wal-mulk. Lá saríka lak.”</w:t>
      </w:r>
      <w:r w:rsidRPr="00652EF4">
        <w:rPr>
          <w:rFonts w:asciiTheme="majorBidi" w:hAnsiTheme="majorBidi" w:cstheme="majorBidi"/>
          <w:color w:val="006600"/>
          <w:sz w:val="24"/>
          <w:szCs w:val="24"/>
          <w:lang w:val="hu-HU" w:bidi="ar-DZ"/>
        </w:rPr>
        <w:t xml:space="preserve"> (Hívásodra felelek, Ó Allah, hívásodra felelek. Hívásodra felelek – nincs Neked társad, hívásodra felelek. Minden hála és kegy a Tiéd, és a hatalom. Nincs Neked társad.)</w:t>
      </w:r>
      <w:r w:rsidRPr="00652EF4">
        <w:rPr>
          <w:rFonts w:asciiTheme="majorBidi" w:hAnsiTheme="majorBidi" w:cstheme="majorBidi"/>
          <w:sz w:val="24"/>
          <w:szCs w:val="24"/>
          <w:vertAlign w:val="superscript"/>
          <w:lang w:val="hu-HU" w:bidi="ar-DZ"/>
        </w:rPr>
        <w:footnoteReference w:id="102"/>
      </w:r>
    </w:p>
    <w:p w14:paraId="430821C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Felemelt hanggal mondta a talbiját, amíg a társai is meghallották. Elmondta nekik, hogy Allah megparancsolta, hogy felemelt hanggal mondják a talbiját. Tovább mondta így a talbiját, az emberek hozzátettek vagy kihagytak részeket, de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kritizálta őket ezért.</w:t>
      </w:r>
    </w:p>
    <w:p w14:paraId="2A0571A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Az ihrám felvétele idején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lehetőséget adott a társainak, hogy bármelyiket választhatták a három féle haddzs közül.</w:t>
      </w:r>
      <w:r w:rsidRPr="00652EF4">
        <w:rPr>
          <w:rFonts w:asciiTheme="majorBidi" w:hAnsiTheme="majorBidi" w:cstheme="majorBidi"/>
          <w:sz w:val="24"/>
          <w:szCs w:val="24"/>
          <w:vertAlign w:val="superscript"/>
          <w:lang w:val="hu-HU" w:bidi="ar-DZ"/>
        </w:rPr>
        <w:footnoteReference w:id="103"/>
      </w:r>
      <w:r w:rsidRPr="00652EF4">
        <w:rPr>
          <w:rFonts w:asciiTheme="majorBidi" w:hAnsiTheme="majorBidi" w:cstheme="majorBidi"/>
          <w:sz w:val="24"/>
          <w:szCs w:val="24"/>
          <w:lang w:val="hu-HU" w:bidi="ar-DZ"/>
        </w:rPr>
        <w:t xml:space="preserve"> Amikor közeledett Mekkához, azokat, akik nem hoztak áldozati állatot magukkal, arra ösztönözte, hogy fejezzék be ihrám állapotukat az umrah után.</w:t>
      </w:r>
      <w:r w:rsidRPr="00652EF4">
        <w:rPr>
          <w:rFonts w:asciiTheme="majorBidi" w:hAnsiTheme="majorBidi" w:cstheme="majorBidi"/>
          <w:sz w:val="24"/>
          <w:szCs w:val="24"/>
          <w:vertAlign w:val="superscript"/>
          <w:lang w:val="hu-HU" w:bidi="ar-DZ"/>
        </w:rPr>
        <w:footnoteReference w:id="104"/>
      </w:r>
    </w:p>
    <w:p w14:paraId="2DE574F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haddzsot tevén ülve végezte el, és étele és csomagja a tevén voltak.</w:t>
      </w:r>
    </w:p>
    <w:p w14:paraId="56C455FC"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sz w:val="24"/>
          <w:szCs w:val="24"/>
          <w:u w:val="single"/>
          <w:lang w:val="hu-HU" w:bidi="ar-DZ"/>
        </w:rPr>
      </w:pPr>
      <w:r w:rsidRPr="00652EF4">
        <w:rPr>
          <w:rFonts w:asciiTheme="majorBidi" w:hAnsiTheme="majorBidi" w:cstheme="majorBidi"/>
          <w:b/>
          <w:bCs/>
          <w:i/>
          <w:iCs/>
          <w:sz w:val="24"/>
          <w:szCs w:val="24"/>
          <w:u w:val="single"/>
          <w:lang w:val="hu-HU" w:bidi="ar-DZ"/>
        </w:rPr>
        <w:t xml:space="preserve">A következőkben a Próféta </w:t>
      </w:r>
      <w:r w:rsidR="00927EEE" w:rsidRPr="00652EF4">
        <w:rPr>
          <w:rFonts w:asciiTheme="majorBidi" w:hAnsiTheme="majorBidi" w:cstheme="majorBidi"/>
          <w:b/>
          <w:bCs/>
          <w:i/>
          <w:iCs/>
          <w:sz w:val="24"/>
          <w:szCs w:val="24"/>
          <w:u w:val="single"/>
          <w:lang w:val="hu-HU" w:bidi="ar-DZ"/>
        </w:rPr>
        <w:t>(</w:t>
      </w:r>
      <w:r w:rsidR="00927EEE" w:rsidRPr="00652EF4">
        <w:rPr>
          <w:rFonts w:ascii="Tahoma" w:eastAsia="Tahoma" w:hAnsi="Tahoma" w:cs="Tahoma"/>
          <w:b/>
          <w:bCs/>
          <w:i/>
          <w:iCs/>
          <w:sz w:val="24"/>
          <w:szCs w:val="24"/>
          <w:u w:val="single"/>
          <w:rtl/>
          <w:lang w:val="hu-HU" w:bidi="ar-DZ"/>
        </w:rPr>
        <w:t>ﷺ</w:t>
      </w:r>
      <w:r w:rsidR="00927EEE" w:rsidRPr="00652EF4">
        <w:rPr>
          <w:rFonts w:asciiTheme="majorBidi" w:hAnsiTheme="majorBidi" w:cstheme="majorBidi"/>
          <w:b/>
          <w:bCs/>
          <w:i/>
          <w:iCs/>
          <w:sz w:val="24"/>
          <w:szCs w:val="24"/>
          <w:u w:val="single"/>
          <w:lang w:val="hu-HU" w:bidi="ar-DZ"/>
        </w:rPr>
        <w:t>)</w:t>
      </w:r>
      <w:r w:rsidRPr="00652EF4">
        <w:rPr>
          <w:rFonts w:asciiTheme="majorBidi" w:hAnsiTheme="majorBidi" w:cstheme="majorBidi"/>
          <w:b/>
          <w:bCs/>
          <w:i/>
          <w:iCs/>
          <w:sz w:val="24"/>
          <w:szCs w:val="24"/>
          <w:u w:val="single"/>
          <w:lang w:val="hu-HU" w:bidi="ar-DZ"/>
        </w:rPr>
        <w:t xml:space="preserve"> által elvégzett haddzs leírását olvashatjuk, és a módszerét, amelyet követett:</w:t>
      </w:r>
    </w:p>
    <w:p w14:paraId="452377D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Miután megérkezett Mekkába, határozottan megparancsolta azoknak, akik nem hoztak áldozati állatot, hogy csak umrát végezzenek, ezt követően szakítsák meg az ihrám állapotukat, de azoknak, akiknek volt állatuk, azt mondta, hogy maradjanak ihrám állapotban. Elment Dhu Tuwa völgyébe, ahol a vasárnap estét töltötte, dhul-hiddzsah 4.-ét. Elvégezte ott a fadzsr imát, megfürdött, és belépett Mekkába nappal a </w:t>
      </w:r>
      <w:r w:rsidR="00A975C1" w:rsidRPr="00652EF4">
        <w:rPr>
          <w:rFonts w:asciiTheme="majorBidi" w:hAnsiTheme="majorBidi" w:cstheme="majorBidi"/>
          <w:sz w:val="24"/>
          <w:szCs w:val="24"/>
          <w:lang w:val="hu-HU" w:bidi="ar-DZ"/>
        </w:rPr>
        <w:t>északi</w:t>
      </w:r>
      <w:r w:rsidRPr="00652EF4">
        <w:rPr>
          <w:rFonts w:asciiTheme="majorBidi" w:hAnsiTheme="majorBidi" w:cstheme="majorBidi"/>
          <w:sz w:val="24"/>
          <w:szCs w:val="24"/>
          <w:lang w:val="hu-HU" w:bidi="ar-DZ"/>
        </w:rPr>
        <w:t xml:space="preserve"> szomszédságából, amelynek neve Ath-Thanijja al-Ulja, Hudzsunra néz.</w:t>
      </w:r>
    </w:p>
    <w:p w14:paraId="7CBA58E2" w14:textId="77777777" w:rsidR="00A975C1"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Szent Mecsetbe való belépéskor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Kábához</w:t>
      </w:r>
      <w:r w:rsidRPr="00652EF4">
        <w:rPr>
          <w:rFonts w:asciiTheme="majorBidi" w:hAnsiTheme="majorBidi" w:cstheme="majorBidi"/>
          <w:sz w:val="24"/>
          <w:szCs w:val="24"/>
          <w:vertAlign w:val="superscript"/>
          <w:lang w:val="hu-HU" w:bidi="ar-DZ"/>
        </w:rPr>
        <w:footnoteReference w:id="105"/>
      </w:r>
      <w:r w:rsidRPr="00652EF4">
        <w:rPr>
          <w:rFonts w:asciiTheme="majorBidi" w:hAnsiTheme="majorBidi" w:cstheme="majorBidi"/>
          <w:sz w:val="24"/>
          <w:szCs w:val="24"/>
          <w:lang w:val="hu-HU" w:bidi="ar-DZ"/>
        </w:rPr>
        <w:t xml:space="preserve"> ment anélkül, hogy elvégezte volna a rendszeres mecsetüdvözlő imát. Amikor a Fekete Kővel szemben állt, megcsókolta, anélkül, hogy bárkit akadályozott volna mozgásában. Elkezdte a tawáfot (a Kába</w:t>
      </w:r>
      <w:r w:rsidR="00F37894" w:rsidRPr="00652EF4">
        <w:rPr>
          <w:rStyle w:val="FootnoteReference"/>
          <w:rFonts w:asciiTheme="majorBidi" w:hAnsiTheme="majorBidi" w:cstheme="majorBidi"/>
          <w:sz w:val="24"/>
          <w:szCs w:val="24"/>
          <w:lang w:val="hu-HU" w:bidi="ar-DZ"/>
        </w:rPr>
        <w:footnoteReference w:id="106"/>
      </w:r>
      <w:r w:rsidRPr="00652EF4">
        <w:rPr>
          <w:rFonts w:asciiTheme="majorBidi" w:hAnsiTheme="majorBidi" w:cstheme="majorBidi"/>
          <w:sz w:val="24"/>
          <w:szCs w:val="24"/>
          <w:lang w:val="hu-HU" w:bidi="ar-DZ"/>
        </w:rPr>
        <w:t xml:space="preserve"> körüljárását) </w:t>
      </w:r>
      <w:r w:rsidR="00A975C1" w:rsidRPr="00652EF4">
        <w:rPr>
          <w:rFonts w:asciiTheme="majorBidi" w:hAnsiTheme="majorBidi" w:cstheme="majorBidi"/>
          <w:sz w:val="24"/>
          <w:szCs w:val="24"/>
          <w:lang w:val="hu-HU" w:bidi="ar-DZ"/>
        </w:rPr>
        <w:t xml:space="preserve">hogy az a </w:t>
      </w:r>
      <w:r w:rsidRPr="00652EF4">
        <w:rPr>
          <w:rFonts w:asciiTheme="majorBidi" w:hAnsiTheme="majorBidi" w:cstheme="majorBidi"/>
          <w:sz w:val="24"/>
          <w:szCs w:val="24"/>
          <w:lang w:val="hu-HU" w:bidi="ar-DZ"/>
        </w:rPr>
        <w:t>bal</w:t>
      </w:r>
      <w:r w:rsidR="00A975C1" w:rsidRPr="00652EF4">
        <w:rPr>
          <w:rFonts w:asciiTheme="majorBidi" w:hAnsiTheme="majorBidi" w:cstheme="majorBidi"/>
          <w:sz w:val="24"/>
          <w:szCs w:val="24"/>
          <w:lang w:val="hu-HU" w:bidi="ar-DZ"/>
        </w:rPr>
        <w:t>ján legyen</w:t>
      </w:r>
      <w:r w:rsidRPr="00652EF4">
        <w:rPr>
          <w:rFonts w:asciiTheme="majorBidi" w:hAnsiTheme="majorBidi" w:cstheme="majorBidi"/>
          <w:sz w:val="24"/>
          <w:szCs w:val="24"/>
          <w:lang w:val="hu-HU" w:bidi="ar-DZ"/>
        </w:rPr>
        <w:t xml:space="preserve">, és anélkül, hogy fohászkodna az ajtajánál vagy a vízforrásnál, vagy a Kába hátuljánál vagy sarkainál. Közölték, hogy miközben a Kába két sarka között ment, a Fekete Kő és a Jemeni sarok között, azt mondta: </w:t>
      </w:r>
    </w:p>
    <w:p w14:paraId="13F0E31F" w14:textId="77777777" w:rsidR="002E0176" w:rsidRPr="00652EF4" w:rsidRDefault="00F97EBC" w:rsidP="00CF3F9A">
      <w:pPr>
        <w:tabs>
          <w:tab w:val="left" w:pos="426"/>
        </w:tabs>
        <w:bidi w:val="0"/>
        <w:spacing w:after="120" w:line="240" w:lineRule="auto"/>
        <w:jc w:val="both"/>
        <w:rPr>
          <w:rFonts w:asciiTheme="majorBidi" w:hAnsiTheme="majorBidi" w:cstheme="majorBidi"/>
          <w:color w:val="006600"/>
          <w:sz w:val="24"/>
          <w:szCs w:val="24"/>
          <w:lang w:val="hu-HU" w:bidi="ar-DZ"/>
        </w:rPr>
      </w:pPr>
      <w:r w:rsidRPr="00652EF4">
        <w:rPr>
          <w:rFonts w:asciiTheme="majorBidi" w:hAnsiTheme="majorBidi" w:cstheme="majorBidi"/>
          <w:b/>
          <w:bCs/>
          <w:i/>
          <w:iCs/>
          <w:color w:val="006600"/>
          <w:sz w:val="24"/>
          <w:szCs w:val="24"/>
          <w:lang w:val="hu-HU" w:bidi="ar-DZ"/>
        </w:rPr>
        <w:lastRenderedPageBreak/>
        <w:t>„Rabbaná átiná fid-dunia haszanatan wa filákhirati haszanatan, wa qiná adhában-nár”</w:t>
      </w:r>
      <w:r w:rsidRPr="00652EF4">
        <w:rPr>
          <w:rFonts w:asciiTheme="majorBidi" w:hAnsiTheme="majorBidi" w:cstheme="majorBidi"/>
          <w:color w:val="006600"/>
          <w:sz w:val="24"/>
          <w:szCs w:val="24"/>
          <w:lang w:val="hu-HU" w:bidi="ar-DZ"/>
        </w:rPr>
        <w:t xml:space="preserve"> (Ó Urunk, add nekünk a jót az evilágon és a jót a túlvilágon és ments meg minket a Tűz büntetésétől.) </w:t>
      </w:r>
    </w:p>
    <w:p w14:paraId="1B45CA0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határozott meg semmilyen más fohászt a tawáf alatt ezen kívül.</w:t>
      </w:r>
    </w:p>
    <w:p w14:paraId="5F64E129"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A975C1" w:rsidRPr="00652EF4">
        <w:rPr>
          <w:rFonts w:asciiTheme="majorBidi" w:hAnsiTheme="majorBidi" w:cstheme="majorBidi"/>
          <w:sz w:val="24"/>
          <w:szCs w:val="24"/>
          <w:rtl/>
          <w:lang w:val="hu-HU" w:bidi="ar-DZ"/>
        </w:rPr>
        <w:t>(</w:t>
      </w:r>
      <w:r w:rsidR="00A975C1" w:rsidRPr="00652EF4">
        <w:rPr>
          <w:rFonts w:ascii="Tahoma" w:eastAsia="Tahoma" w:hAnsi="Tahoma" w:cs="Tahoma"/>
          <w:sz w:val="24"/>
          <w:szCs w:val="24"/>
          <w:rtl/>
          <w:lang w:val="hu-HU" w:bidi="ar-DZ"/>
        </w:rPr>
        <w:t>ﷺ</w:t>
      </w:r>
      <w:r w:rsidR="00A975C1" w:rsidRPr="00652EF4">
        <w:rPr>
          <w:rFonts w:asciiTheme="majorBidi" w:hAnsiTheme="majorBidi" w:cstheme="majorBidi"/>
          <w:sz w:val="24"/>
          <w:szCs w:val="24"/>
          <w:rtl/>
          <w:lang w:val="hu-HU" w:bidi="ar-DZ"/>
        </w:rPr>
        <w:t>)</w:t>
      </w:r>
      <w:r w:rsidR="00A975C1"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kis lépésekkel futott a tawáf első három körében. Ruháját úgy tekerte fel, hogy két sarka az egyik válla fölött találkozott, míg a másik válla szabadon maradt.</w:t>
      </w:r>
    </w:p>
    <w:p w14:paraId="3C1EC19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csak a Fekete Kőhöz ért, megcsókolta vagy megérintette a botjával, majd megcsókolta a botot és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w:t>
      </w:r>
    </w:p>
    <w:p w14:paraId="02F522E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Megérintette a Jemeni sarkot, de nem csókolta meg, sem a kezét, miután megérintette.</w:t>
      </w:r>
    </w:p>
    <w:p w14:paraId="114802F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Miután befejezte a tawáfot, megállt Ábrahám (béke legyen vele) helyénél, és azt olvasta:</w:t>
      </w:r>
    </w:p>
    <w:p w14:paraId="12A63618" w14:textId="77777777" w:rsidR="00A975C1"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C00000"/>
          <w:sz w:val="24"/>
          <w:szCs w:val="24"/>
          <w:lang w:val="hu-HU" w:bidi="ar-DZ"/>
        </w:rPr>
        <w:t>„</w:t>
      </w:r>
      <w:r w:rsidR="006E21B4" w:rsidRPr="00652EF4">
        <w:rPr>
          <w:rFonts w:asciiTheme="majorBidi" w:hAnsiTheme="majorBidi" w:cstheme="majorBidi"/>
          <w:b/>
          <w:bCs/>
          <w:color w:val="C00000"/>
          <w:sz w:val="24"/>
          <w:szCs w:val="24"/>
          <w:lang w:val="hu-HU" w:bidi="ar-DZ"/>
        </w:rPr>
        <w:t>(...)</w:t>
      </w:r>
      <w:r w:rsidRPr="00652EF4">
        <w:rPr>
          <w:rFonts w:asciiTheme="majorBidi" w:hAnsiTheme="majorBidi" w:cstheme="majorBidi"/>
          <w:b/>
          <w:bCs/>
          <w:color w:val="C00000"/>
          <w:sz w:val="24"/>
          <w:szCs w:val="24"/>
          <w:lang w:val="hu-HU" w:bidi="ar-DZ"/>
        </w:rPr>
        <w:t>És vegyétek Ibrahim helyét imahellyé</w:t>
      </w:r>
      <w:r w:rsidR="006E21B4" w:rsidRPr="00652EF4">
        <w:rPr>
          <w:rFonts w:asciiTheme="majorBidi" w:hAnsiTheme="majorBidi" w:cstheme="majorBidi"/>
          <w:b/>
          <w:bCs/>
          <w:color w:val="C00000"/>
          <w:sz w:val="24"/>
          <w:szCs w:val="24"/>
          <w:lang w:val="ro-RO" w:bidi="ar-DZ"/>
        </w:rPr>
        <w:t>!</w:t>
      </w:r>
      <w:r w:rsidR="006E21B4" w:rsidRPr="00652EF4">
        <w:rPr>
          <w:rFonts w:asciiTheme="majorBidi" w:hAnsiTheme="majorBidi" w:cstheme="majorBidi"/>
          <w:b/>
          <w:bCs/>
          <w:color w:val="C00000"/>
          <w:sz w:val="24"/>
          <w:szCs w:val="24"/>
        </w:rPr>
        <w:t>(…)</w:t>
      </w:r>
      <w:r w:rsidRPr="00652EF4">
        <w:rPr>
          <w:rFonts w:asciiTheme="majorBidi" w:hAnsiTheme="majorBidi" w:cstheme="majorBidi"/>
          <w:b/>
          <w:bCs/>
          <w:color w:val="C00000"/>
          <w:sz w:val="24"/>
          <w:szCs w:val="24"/>
          <w:lang w:val="hu-HU" w:bidi="ar-DZ"/>
        </w:rPr>
        <w:t>”</w:t>
      </w:r>
      <w:r w:rsidR="006E21B4" w:rsidRPr="00652EF4">
        <w:rPr>
          <w:rFonts w:asciiTheme="majorBidi" w:hAnsiTheme="majorBidi" w:cstheme="majorBidi"/>
          <w:b/>
          <w:bCs/>
          <w:color w:val="C00000"/>
          <w:sz w:val="24"/>
          <w:szCs w:val="24"/>
          <w:lang w:val="hu-HU" w:bidi="ar-DZ"/>
        </w:rPr>
        <w:t xml:space="preserve"> </w:t>
      </w:r>
      <w:r w:rsidR="006E21B4" w:rsidRPr="00652EF4">
        <w:rPr>
          <w:rFonts w:asciiTheme="majorBidi" w:hAnsiTheme="majorBidi" w:cstheme="majorBidi"/>
          <w:b/>
          <w:bCs/>
          <w:sz w:val="24"/>
          <w:szCs w:val="24"/>
          <w:lang w:val="hu-HU" w:bidi="ar-DZ"/>
        </w:rPr>
        <w:t>[A Kegyes Korán értelmezésének fordítása, 2:125]</w:t>
      </w:r>
      <w:r w:rsidRPr="00652EF4">
        <w:rPr>
          <w:rFonts w:asciiTheme="majorBidi" w:hAnsiTheme="majorBidi" w:cstheme="majorBidi"/>
          <w:sz w:val="24"/>
          <w:szCs w:val="24"/>
          <w:lang w:val="hu-HU" w:bidi="ar-DZ"/>
        </w:rPr>
        <w:t xml:space="preserve"> </w:t>
      </w:r>
    </w:p>
    <w:p w14:paraId="0D75ECF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Elvégzett két rakát úgy, hogy közötte és a Kába között volt Ábrahám (béke legyen vele) helye. Ezekben a Fatiha után a Káfirún és az Ikhlász szúrákat mondta. Ima után visszament a Fekete Kőhöz és megcsókolta.</w:t>
      </w:r>
    </w:p>
    <w:p w14:paraId="0010AD0E" w14:textId="77777777" w:rsidR="006E21B4"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Ezek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elindult a Szafa domb felé, és mikor a közelébe ért, azt mondta: </w:t>
      </w:r>
    </w:p>
    <w:p w14:paraId="1ACBA617" w14:textId="77777777" w:rsidR="006E21B4"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i/>
          <w:iCs/>
          <w:sz w:val="24"/>
          <w:szCs w:val="24"/>
          <w:lang w:val="hu-HU" w:bidi="ar-DZ"/>
        </w:rPr>
        <w:t>„Innasz-Szafa wal-Marwata min sa-airiLlah</w:t>
      </w:r>
      <w:r w:rsidRPr="00652EF4">
        <w:rPr>
          <w:rFonts w:asciiTheme="majorBidi" w:hAnsiTheme="majorBidi" w:cstheme="majorBidi"/>
          <w:sz w:val="24"/>
          <w:szCs w:val="24"/>
          <w:lang w:val="hu-HU" w:bidi="ar-DZ"/>
        </w:rPr>
        <w:t>.” (</w:t>
      </w:r>
      <w:r w:rsidR="006E21B4" w:rsidRPr="00652EF4">
        <w:rPr>
          <w:rFonts w:asciiTheme="majorBidi" w:hAnsiTheme="majorBidi" w:cstheme="majorBidi"/>
          <w:b/>
          <w:bCs/>
          <w:color w:val="C00000"/>
          <w:sz w:val="24"/>
          <w:szCs w:val="24"/>
          <w:lang w:val="hu-HU" w:bidi="ar-DZ"/>
        </w:rPr>
        <w:t>„Bizony</w:t>
      </w:r>
      <w:r w:rsidRPr="00652EF4">
        <w:rPr>
          <w:rFonts w:asciiTheme="majorBidi" w:hAnsiTheme="majorBidi" w:cstheme="majorBidi"/>
          <w:b/>
          <w:bCs/>
          <w:color w:val="C00000"/>
          <w:sz w:val="24"/>
          <w:szCs w:val="24"/>
          <w:lang w:val="hu-HU" w:bidi="ar-DZ"/>
        </w:rPr>
        <w:t xml:space="preserve">, </w:t>
      </w:r>
      <w:r w:rsidR="006E21B4" w:rsidRPr="00652EF4">
        <w:rPr>
          <w:rFonts w:asciiTheme="majorBidi" w:hAnsiTheme="majorBidi" w:cstheme="majorBidi"/>
          <w:b/>
          <w:bCs/>
          <w:color w:val="C00000"/>
          <w:sz w:val="24"/>
          <w:szCs w:val="24"/>
          <w:lang w:val="hu-HU" w:bidi="ar-DZ"/>
        </w:rPr>
        <w:t>asz-</w:t>
      </w:r>
      <w:r w:rsidRPr="00652EF4">
        <w:rPr>
          <w:rFonts w:asciiTheme="majorBidi" w:hAnsiTheme="majorBidi" w:cstheme="majorBidi"/>
          <w:b/>
          <w:bCs/>
          <w:color w:val="C00000"/>
          <w:sz w:val="24"/>
          <w:szCs w:val="24"/>
          <w:lang w:val="hu-HU" w:bidi="ar-DZ"/>
        </w:rPr>
        <w:t xml:space="preserve">Szafa és </w:t>
      </w:r>
      <w:r w:rsidR="006E21B4" w:rsidRPr="00652EF4">
        <w:rPr>
          <w:rFonts w:asciiTheme="majorBidi" w:hAnsiTheme="majorBidi" w:cstheme="majorBidi"/>
          <w:b/>
          <w:bCs/>
          <w:color w:val="C00000"/>
          <w:sz w:val="24"/>
          <w:szCs w:val="24"/>
          <w:lang w:val="hu-HU" w:bidi="ar-DZ"/>
        </w:rPr>
        <w:t>al-</w:t>
      </w:r>
      <w:r w:rsidRPr="00652EF4">
        <w:rPr>
          <w:rFonts w:asciiTheme="majorBidi" w:hAnsiTheme="majorBidi" w:cstheme="majorBidi"/>
          <w:b/>
          <w:bCs/>
          <w:color w:val="C00000"/>
          <w:sz w:val="24"/>
          <w:szCs w:val="24"/>
          <w:lang w:val="hu-HU" w:bidi="ar-DZ"/>
        </w:rPr>
        <w:t xml:space="preserve">Marwa Allah </w:t>
      </w:r>
      <w:r w:rsidR="006E21B4" w:rsidRPr="00652EF4">
        <w:rPr>
          <w:rFonts w:asciiTheme="majorBidi" w:hAnsiTheme="majorBidi" w:cstheme="majorBidi"/>
          <w:b/>
          <w:bCs/>
          <w:color w:val="C00000"/>
          <w:sz w:val="24"/>
          <w:szCs w:val="24"/>
          <w:lang w:val="hu-HU" w:bidi="ar-DZ"/>
        </w:rPr>
        <w:t>által elrendelt rituálék heyei(...)”</w:t>
      </w:r>
      <w:r w:rsidR="006E21B4" w:rsidRPr="00652EF4">
        <w:rPr>
          <w:rFonts w:asciiTheme="majorBidi" w:hAnsiTheme="majorBidi" w:cstheme="majorBidi"/>
          <w:color w:val="C00000"/>
          <w:sz w:val="24"/>
          <w:szCs w:val="24"/>
          <w:lang w:val="hu-HU" w:bidi="ar-DZ"/>
        </w:rPr>
        <w:t xml:space="preserve"> </w:t>
      </w:r>
      <w:r w:rsidR="006E21B4" w:rsidRPr="00652EF4">
        <w:rPr>
          <w:rFonts w:asciiTheme="majorBidi" w:hAnsiTheme="majorBidi" w:cstheme="majorBidi"/>
          <w:b/>
          <w:bCs/>
          <w:sz w:val="24"/>
          <w:szCs w:val="24"/>
          <w:lang w:val="hu-HU" w:bidi="ar-DZ"/>
        </w:rPr>
        <w:t>[A Kegyes Korán értelmezésének fordítása, 2:125]</w:t>
      </w:r>
      <w:r w:rsidRPr="00652EF4">
        <w:rPr>
          <w:rFonts w:asciiTheme="majorBidi" w:hAnsiTheme="majorBidi" w:cstheme="majorBidi"/>
          <w:sz w:val="24"/>
          <w:szCs w:val="24"/>
          <w:lang w:val="hu-HU" w:bidi="ar-DZ"/>
        </w:rPr>
        <w:t xml:space="preserve">), és hozzátette: </w:t>
      </w:r>
    </w:p>
    <w:p w14:paraId="11AF7615" w14:textId="77777777" w:rsidR="006E21B4" w:rsidRPr="00652EF4" w:rsidRDefault="002E0176" w:rsidP="00CF3F9A">
      <w:pPr>
        <w:tabs>
          <w:tab w:val="left" w:pos="426"/>
        </w:tabs>
        <w:bidi w:val="0"/>
        <w:spacing w:after="120" w:line="240" w:lineRule="auto"/>
        <w:jc w:val="both"/>
        <w:outlineLvl w:val="0"/>
        <w:rPr>
          <w:rFonts w:asciiTheme="majorBidi" w:hAnsiTheme="majorBidi" w:cstheme="majorBidi"/>
          <w:color w:val="FF0000"/>
          <w:sz w:val="24"/>
          <w:szCs w:val="24"/>
          <w:lang w:val="hu-HU" w:bidi="ar-DZ"/>
        </w:rPr>
      </w:pPr>
      <w:r w:rsidRPr="00652EF4">
        <w:rPr>
          <w:rFonts w:asciiTheme="majorBidi" w:hAnsiTheme="majorBidi" w:cstheme="majorBidi"/>
          <w:b/>
          <w:bCs/>
          <w:i/>
          <w:iCs/>
          <w:color w:val="006600"/>
          <w:sz w:val="24"/>
          <w:szCs w:val="24"/>
          <w:lang w:val="hu-HU" w:bidi="ar-DZ"/>
        </w:rPr>
        <w:t>„Kezdjük, amivel Allah kezdte.”</w:t>
      </w:r>
      <w:r w:rsidR="006E21B4" w:rsidRPr="00652EF4">
        <w:rPr>
          <w:rStyle w:val="FootnoteReference"/>
          <w:rFonts w:asciiTheme="majorBidi" w:hAnsiTheme="majorBidi" w:cstheme="majorBidi"/>
          <w:sz w:val="24"/>
          <w:szCs w:val="24"/>
          <w:lang w:val="hu-HU" w:bidi="ar-DZ"/>
        </w:rPr>
        <w:footnoteReference w:id="107"/>
      </w:r>
      <w:r w:rsidR="00F97EBC" w:rsidRPr="00652EF4">
        <w:rPr>
          <w:rFonts w:asciiTheme="majorBidi" w:hAnsiTheme="majorBidi" w:cstheme="majorBidi"/>
          <w:color w:val="FF0000"/>
          <w:sz w:val="24"/>
          <w:szCs w:val="24"/>
          <w:lang w:val="hu-HU" w:bidi="ar-DZ"/>
        </w:rPr>
        <w:t xml:space="preserve"> </w:t>
      </w:r>
    </w:p>
    <w:p w14:paraId="1351CDD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felment Szafára, amíg nem látta a Kábát. Akkor feléje fordult, és azt mondta:</w:t>
      </w:r>
    </w:p>
    <w:p w14:paraId="4451514B"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lastRenderedPageBreak/>
        <w:t>„Lá iláha illAllah, waLlahu Akbar, lá iláha illAllah wahdahu lá saríka lahu, lahul mulku wa lahul-hamdu, juhjí wa jumít wa Huwa ala kulli sajin Qadír, lá iláha illAllah wahdahu, andzsaza wadahu wa naszara ab</w:t>
      </w:r>
      <w:r w:rsidR="006E21B4" w:rsidRPr="00652EF4">
        <w:rPr>
          <w:rFonts w:asciiTheme="majorBidi" w:hAnsiTheme="majorBidi" w:cstheme="majorBidi"/>
          <w:b/>
          <w:bCs/>
          <w:i/>
          <w:iCs/>
          <w:color w:val="006600"/>
          <w:sz w:val="24"/>
          <w:szCs w:val="24"/>
          <w:lang w:val="hu-HU" w:bidi="ar-DZ"/>
        </w:rPr>
        <w:t>dahu wa hazamal-ahzába wahdah.”</w:t>
      </w:r>
      <w:r w:rsidR="006E21B4" w:rsidRPr="00652EF4">
        <w:rPr>
          <w:rFonts w:asciiTheme="majorBidi" w:hAnsiTheme="majorBidi" w:cstheme="majorBidi"/>
          <w:i/>
          <w:iCs/>
          <w:color w:val="006600"/>
          <w:sz w:val="24"/>
          <w:szCs w:val="24"/>
          <w:lang w:val="hu-HU" w:bidi="ar-DZ"/>
        </w:rPr>
        <w:t xml:space="preserve"> </w:t>
      </w:r>
      <w:r w:rsidRPr="00652EF4">
        <w:rPr>
          <w:rFonts w:asciiTheme="majorBidi" w:hAnsiTheme="majorBidi" w:cstheme="majorBidi"/>
          <w:color w:val="006600"/>
          <w:sz w:val="24"/>
          <w:szCs w:val="24"/>
          <w:lang w:val="hu-HU" w:bidi="ar-DZ"/>
        </w:rPr>
        <w:t>(Nincs más jogosan imádható istenség, csak Allah egyedül, nincs társa. Övé a hatalom és Övé minden dicséret, és Ő mindenre Képes. Beteljesítette ígéretét és támogatta szolgáját, legyőzte a szövetségeseket egyedül.)</w:t>
      </w:r>
      <w:r w:rsidRPr="00652EF4">
        <w:rPr>
          <w:rFonts w:asciiTheme="majorBidi" w:hAnsiTheme="majorBidi" w:cstheme="majorBidi"/>
          <w:sz w:val="24"/>
          <w:szCs w:val="24"/>
          <w:vertAlign w:val="superscript"/>
          <w:lang w:val="hu-HU" w:bidi="ar-DZ"/>
        </w:rPr>
        <w:footnoteReference w:id="108"/>
      </w:r>
      <w:r w:rsidRPr="00652EF4">
        <w:rPr>
          <w:rFonts w:asciiTheme="majorBidi" w:hAnsiTheme="majorBidi" w:cstheme="majorBidi"/>
          <w:sz w:val="24"/>
          <w:szCs w:val="24"/>
          <w:lang w:val="hu-HU" w:bidi="ar-DZ"/>
        </w:rPr>
        <w:t xml:space="preserve"> Ezt háromszor ismételte el, és közben fohászkodott.</w:t>
      </w:r>
    </w:p>
    <w:p w14:paraId="7EA894F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Majd elkezdte a szá’i</w:t>
      </w:r>
      <w:r w:rsidRPr="00652EF4">
        <w:rPr>
          <w:rFonts w:asciiTheme="majorBidi" w:hAnsiTheme="majorBidi" w:cstheme="majorBidi"/>
          <w:sz w:val="24"/>
          <w:szCs w:val="24"/>
          <w:vertAlign w:val="superscript"/>
          <w:lang w:val="hu-HU" w:bidi="ar-DZ"/>
        </w:rPr>
        <w:footnoteReference w:id="109"/>
      </w:r>
      <w:r w:rsidRPr="00652EF4">
        <w:rPr>
          <w:rFonts w:asciiTheme="majorBidi" w:hAnsiTheme="majorBidi" w:cstheme="majorBidi"/>
          <w:sz w:val="24"/>
          <w:szCs w:val="24"/>
          <w:lang w:val="hu-HU" w:bidi="ar-DZ"/>
        </w:rPr>
        <w:t xml:space="preserve"> elvégzését, lement Szafáról, és elindult Marwa dombja felé. Amikor elérte a völgyet (most két zöld jelzéssel jelezve), futott, majd amikor elhagyta a völgyet, sétált. Gyalog kezdte a szá’i-t, de tevén fejezte be, mert nagy tömeg volt körülötte.</w:t>
      </w:r>
    </w:p>
    <w:p w14:paraId="2466D49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elérte Marwát, felment, amíg meg nem pillantotta a Kábát. Ott ugyanazokat a fohászokat mondta el, mint Szafánál. Miután befejezte a szá’i-t Marwánál, megparancsolta azoknak, akiknek nem volt áldozati állatuk, hogy fejezzék be az ihrám állapotát</w:t>
      </w:r>
      <w:r w:rsidRPr="00652EF4">
        <w:rPr>
          <w:rFonts w:asciiTheme="majorBidi" w:hAnsiTheme="majorBidi" w:cstheme="majorBidi"/>
          <w:sz w:val="24"/>
          <w:szCs w:val="24"/>
          <w:vertAlign w:val="superscript"/>
          <w:lang w:val="hu-HU" w:bidi="ar-DZ"/>
        </w:rPr>
        <w:footnoteReference w:id="110"/>
      </w:r>
      <w:r w:rsidRPr="00652EF4">
        <w:rPr>
          <w:rFonts w:asciiTheme="majorBidi" w:hAnsiTheme="majorBidi" w:cstheme="majorBidi"/>
          <w:sz w:val="24"/>
          <w:szCs w:val="24"/>
          <w:lang w:val="hu-HU" w:bidi="ar-DZ"/>
        </w:rPr>
        <w:t xml:space="preserve">, még ha qirán vagy irfád típusú haddzsot is szándékoztak végezni. </w:t>
      </w:r>
    </w:p>
    <w:p w14:paraId="17F591A0" w14:textId="77777777" w:rsidR="006E21B4"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fejezte be ihrám állapotát, mert hozott magával áldozati állatot, de azt mondta: </w:t>
      </w:r>
    </w:p>
    <w:p w14:paraId="42E05D86"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„Ha tudtam volna előbb, amit most tudok, nem hoztam volna magammal állatot, és umrát végeztem volna.”</w:t>
      </w:r>
      <w:r w:rsidRPr="00652EF4">
        <w:rPr>
          <w:rFonts w:asciiTheme="majorBidi" w:hAnsiTheme="majorBidi" w:cstheme="majorBidi"/>
          <w:sz w:val="24"/>
          <w:szCs w:val="24"/>
          <w:vertAlign w:val="superscript"/>
          <w:lang w:val="hu-HU" w:bidi="ar-DZ"/>
        </w:rPr>
        <w:footnoteReference w:id="111"/>
      </w:r>
    </w:p>
    <w:p w14:paraId="3470B29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háromszor azokért, akik leborotválták a fejüket, és egyszer azokért, akik levágták a hajukat.</w:t>
      </w:r>
    </w:p>
    <w:p w14:paraId="627F838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Mekkában való egész tartózkodása alatt egészen a tarwijah</w:t>
      </w:r>
      <w:r w:rsidRPr="00652EF4">
        <w:rPr>
          <w:rFonts w:asciiTheme="majorBidi" w:hAnsiTheme="majorBidi" w:cstheme="majorBidi"/>
          <w:sz w:val="24"/>
          <w:szCs w:val="24"/>
          <w:vertAlign w:val="superscript"/>
          <w:lang w:val="hu-HU" w:bidi="ar-DZ"/>
        </w:rPr>
        <w:footnoteReference w:id="112"/>
      </w:r>
      <w:r w:rsidRPr="00652EF4">
        <w:rPr>
          <w:rFonts w:asciiTheme="majorBidi" w:hAnsiTheme="majorBidi" w:cstheme="majorBidi"/>
          <w:sz w:val="24"/>
          <w:szCs w:val="24"/>
          <w:lang w:val="hu-HU" w:bidi="ar-DZ"/>
        </w:rPr>
        <w:t xml:space="preserve"> napjáig szállásán vezette az imát, lerövidítve.</w:t>
      </w:r>
    </w:p>
    <w:p w14:paraId="50E5888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Aznap dél előtt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és a társai elindultak Minába, és aki megszakította ihrám állapotát, ismét belépett hátas állatán.</w:t>
      </w:r>
    </w:p>
    <w:p w14:paraId="10B30BD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Minába érkezve a Próféta </w:t>
      </w:r>
      <w:r w:rsidR="00EC197A" w:rsidRPr="00652EF4">
        <w:rPr>
          <w:rFonts w:asciiTheme="majorBidi" w:hAnsiTheme="majorBidi" w:cstheme="majorBidi"/>
          <w:sz w:val="24"/>
          <w:szCs w:val="24"/>
          <w:rtl/>
          <w:lang w:val="hu-HU" w:bidi="ar-DZ"/>
        </w:rPr>
        <w:t>(</w:t>
      </w:r>
      <w:r w:rsidR="00EC197A" w:rsidRPr="00652EF4">
        <w:rPr>
          <w:rFonts w:ascii="Tahoma" w:eastAsia="Tahoma" w:hAnsi="Tahoma" w:cs="Tahoma"/>
          <w:sz w:val="24"/>
          <w:szCs w:val="24"/>
          <w:rtl/>
          <w:lang w:val="hu-HU" w:bidi="ar-DZ"/>
        </w:rPr>
        <w:t>ﷺ</w:t>
      </w:r>
      <w:r w:rsidR="00EC197A" w:rsidRPr="00652EF4">
        <w:rPr>
          <w:rFonts w:asciiTheme="majorBidi" w:hAnsiTheme="majorBidi" w:cstheme="majorBidi"/>
          <w:sz w:val="24"/>
          <w:szCs w:val="24"/>
          <w:rtl/>
          <w:lang w:val="hu-HU" w:bidi="ar-DZ"/>
        </w:rPr>
        <w:t>)</w:t>
      </w:r>
      <w:r w:rsidR="00EC197A"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leszállt, elvégezte a dhohr, aszr, maghreb és isa imákat, és ott töltötte az éjszakát. Napfelkelte után elindult Arafa síkságjára. Voltak társai, akik azt mondták: „Allahu Akbar”, mások a talbiját ismételték,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utasított rendre senkit. Megtalálta a sátrat, amelyet Namirában állítottak fel a számára, parancsolata szerint. (Namira nem része Arafának, ez egy falu Arafától keletre).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röviddel dél utánig ott maradt, majd megparancsolta, hogy Al-Qaszwa nevű tevéjét szerszámozzák fel. Felölt, amíg meg nem érkezett az Arafa területén lévő völgybe. Ott egy nagy beszédet tartott, a tevéjén ülve. Megerősítette az iszlám alapjait, eltörölte a többistenhit és az iszlám előtti tudatlanság kora alapjait. Megerősítette azokat a tilalmakat, amelyekben minden vallás megegyezik, és eltörölte a törvénytelen, iszlám előtti gyakorlatokat, mint például a kamatot. Megparancsolta, hogy a nőkkel bánjanak jól, és hogy éljenek Allah Könyve szerint. Megkérdezte, hogy átadta-e az üzenetet, és miután hallotta egyhangú igenlő válaszukat, Allahot tette erre tanúvá.</w:t>
      </w:r>
    </w:p>
    <w:p w14:paraId="3FD91EE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befejezte a beszédet, megparancsolta Bilálnak</w:t>
      </w:r>
      <w:r w:rsidR="00EC197A" w:rsidRPr="00652EF4">
        <w:rPr>
          <w:rFonts w:asciiTheme="majorBidi" w:hAnsiTheme="majorBidi" w:cstheme="majorBidi"/>
          <w:sz w:val="24"/>
          <w:szCs w:val="24"/>
          <w:lang w:val="hu-HU" w:bidi="ar-DZ"/>
        </w:rPr>
        <w:t xml:space="preserve"> (Allah legyen vele elégedett)</w:t>
      </w:r>
      <w:r w:rsidRPr="00652EF4">
        <w:rPr>
          <w:rFonts w:asciiTheme="majorBidi" w:hAnsiTheme="majorBidi" w:cstheme="majorBidi"/>
          <w:sz w:val="24"/>
          <w:szCs w:val="24"/>
          <w:lang w:val="hu-HU" w:bidi="ar-DZ"/>
        </w:rPr>
        <w:t>, hogy mondjon adhént, majd ő elmondta az iqámát. Péntek volt; vezette a dhohr imát csendes olvasással annak ellenére, hogy péntek volt. Bilál (Allah legyen vele elégedett) egy második iqámát mondott, és a Próféta vezette az aszr imát, szintén két rakát. Mekka lakói is vele voltak, és nem mondta nekik, hogy fejezzék be az imájukat, és nem is tiltotta meg nekik, hogy csatlakozzanak a két imához.</w:t>
      </w:r>
    </w:p>
    <w:p w14:paraId="0784475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Miután befejezte az imát,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tevén elment az állás helyére. Amikor néhány ember azon tanakodott, hogy ő most böjtöl-e vagy sem, felesége, Maimúna </w:t>
      </w:r>
      <w:r w:rsidR="00EC197A" w:rsidRPr="00652EF4">
        <w:rPr>
          <w:rFonts w:asciiTheme="majorBidi" w:hAnsiTheme="majorBidi" w:cstheme="majorBidi"/>
          <w:sz w:val="24"/>
          <w:szCs w:val="24"/>
          <w:lang w:val="hu-HU" w:bidi="ar-DZ"/>
        </w:rPr>
        <w:t xml:space="preserve">(Allah legyen vele elégedett) </w:t>
      </w:r>
      <w:r w:rsidRPr="00652EF4">
        <w:rPr>
          <w:rFonts w:asciiTheme="majorBidi" w:hAnsiTheme="majorBidi" w:cstheme="majorBidi"/>
          <w:sz w:val="24"/>
          <w:szCs w:val="24"/>
          <w:lang w:val="hu-HU" w:bidi="ar-DZ"/>
        </w:rPr>
        <w:t xml:space="preserve">küldött neki tejet, amit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megivott az emberek előtt. Hátas állatán maradt a hegy lábánál, a szikláknál, a </w:t>
      </w:r>
      <w:r w:rsidRPr="00652EF4">
        <w:rPr>
          <w:rFonts w:asciiTheme="majorBidi" w:hAnsiTheme="majorBidi" w:cstheme="majorBidi"/>
          <w:sz w:val="24"/>
          <w:szCs w:val="24"/>
          <w:lang w:val="hu-HU" w:bidi="ar-DZ"/>
        </w:rPr>
        <w:lastRenderedPageBreak/>
        <w:t>Qiblah felé fordulva, kantárral a kezében. Elkezdett fohászkodni és buzgón kérni Allahot, és így folytatta naplementéig.</w:t>
      </w:r>
    </w:p>
    <w:p w14:paraId="78B07A09" w14:textId="77777777" w:rsidR="00EC197A"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az embereknek, hogy maradjanak Uránah völgye fölött, és azt mondta: </w:t>
      </w:r>
    </w:p>
    <w:p w14:paraId="2546B165"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„Én itt maradok, de egész Arafa állóhely.”</w:t>
      </w:r>
      <w:r w:rsidRPr="00652EF4">
        <w:rPr>
          <w:rFonts w:asciiTheme="majorBidi" w:hAnsiTheme="majorBidi" w:cstheme="majorBidi"/>
          <w:sz w:val="24"/>
          <w:szCs w:val="24"/>
          <w:vertAlign w:val="superscript"/>
          <w:lang w:val="hu-HU" w:bidi="ar-DZ"/>
        </w:rPr>
        <w:footnoteReference w:id="113"/>
      </w:r>
    </w:p>
    <w:p w14:paraId="24102890" w14:textId="77777777" w:rsidR="002E0176"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Miközben fohászkodott,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felemelte kezeit a mellkasáig, ahogy egy szegény ember ételért könyörög. Azt mondta: </w:t>
      </w:r>
    </w:p>
    <w:p w14:paraId="1AF0F0FC"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„A legjobb fohász az Arafa napjának fohásza, és a legj</w:t>
      </w:r>
      <w:r w:rsidR="002E0176" w:rsidRPr="00652EF4">
        <w:rPr>
          <w:rFonts w:asciiTheme="majorBidi" w:hAnsiTheme="majorBidi" w:cstheme="majorBidi"/>
          <w:b/>
          <w:bCs/>
          <w:i/>
          <w:iCs/>
          <w:color w:val="006600"/>
          <w:sz w:val="24"/>
          <w:szCs w:val="24"/>
          <w:lang w:val="hu-HU" w:bidi="ar-DZ"/>
        </w:rPr>
        <w:t>o</w:t>
      </w:r>
      <w:r w:rsidRPr="00652EF4">
        <w:rPr>
          <w:rFonts w:asciiTheme="majorBidi" w:hAnsiTheme="majorBidi" w:cstheme="majorBidi"/>
          <w:b/>
          <w:bCs/>
          <w:i/>
          <w:iCs/>
          <w:color w:val="006600"/>
          <w:sz w:val="24"/>
          <w:szCs w:val="24"/>
          <w:lang w:val="hu-HU" w:bidi="ar-DZ"/>
        </w:rPr>
        <w:t xml:space="preserve">bb dolog, amit én és az előző próféták mondtak, a következő: </w:t>
      </w:r>
      <w:r w:rsidR="002E0176"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Lá iláha illAllah wahdahu lá saríka lah. Lahul-mulki wa lahul-hamdu wa Huwa ala kulli sajin Qadír.</w:t>
      </w:r>
      <w:r w:rsidR="002E0176"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(Nincs más jogosan imádható istenség, csak Allah egyedül, nincs Neki társa. Övé a hatalom, Őt illeti meg a hála, és Ő mindenre Képes.)</w:t>
      </w:r>
      <w:r w:rsidR="002E0176" w:rsidRPr="00652EF4">
        <w:rPr>
          <w:rFonts w:asciiTheme="majorBidi" w:hAnsiTheme="majorBidi" w:cstheme="majorBidi"/>
          <w:b/>
          <w:bCs/>
          <w:i/>
          <w:iCs/>
          <w:color w:val="006600"/>
          <w:sz w:val="24"/>
          <w:szCs w:val="24"/>
          <w:lang w:val="hu-HU" w:bidi="ar-DZ"/>
        </w:rPr>
        <w:t>”</w:t>
      </w:r>
    </w:p>
    <w:p w14:paraId="2859B0C4" w14:textId="77777777" w:rsidR="007F778D"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a nap teljesen lement, elindult Arafáról lassan, Oszama bin Zaid (Allah legyen vele elégedett) ment mögötte. Meghúzta a teve kantárját maga felé (hogy lelassítsa sebességét), míg a</w:t>
      </w:r>
      <w:r w:rsidR="007F778D" w:rsidRPr="00652EF4">
        <w:rPr>
          <w:rFonts w:asciiTheme="majorBidi" w:hAnsiTheme="majorBidi" w:cstheme="majorBidi"/>
          <w:sz w:val="24"/>
          <w:szCs w:val="24"/>
          <w:lang w:val="hu-HU" w:bidi="ar-DZ"/>
        </w:rPr>
        <w:t xml:space="preserve"> teve</w:t>
      </w:r>
      <w:r w:rsidRPr="00652EF4">
        <w:rPr>
          <w:rFonts w:asciiTheme="majorBidi" w:hAnsiTheme="majorBidi" w:cstheme="majorBidi"/>
          <w:sz w:val="24"/>
          <w:szCs w:val="24"/>
          <w:lang w:val="hu-HU" w:bidi="ar-DZ"/>
        </w:rPr>
        <w:t xml:space="preserve"> feje elérte a nyereg szélét.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13DF120B"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emberek, nyugalom. A sietség nem a jámborság jele.”</w:t>
      </w:r>
      <w:r w:rsidRPr="00652EF4">
        <w:rPr>
          <w:rFonts w:asciiTheme="majorBidi" w:hAnsiTheme="majorBidi" w:cstheme="majorBidi"/>
          <w:sz w:val="24"/>
          <w:szCs w:val="24"/>
          <w:vertAlign w:val="superscript"/>
          <w:lang w:val="hu-HU" w:bidi="ar-DZ"/>
        </w:rPr>
        <w:footnoteReference w:id="114"/>
      </w:r>
    </w:p>
    <w:p w14:paraId="6FC3E45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Al-Mazimain úton indult el, de Arafába Dhabb felől lépett be. Közepes sebességgel haladt, de felgyorsított, mind ahányszor nyílt terep lett előtte.</w:t>
      </w:r>
    </w:p>
    <w:p w14:paraId="491CE91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Folytatta a talbijah mondását az úton. Egy alkalommal leszállt, elment elvégezni a dolgát, megmosta magát, majd folytatta útját. Nem imádkozott, amíg Muzdalifába nem ért, ott wudhut végzett az imához, és elrendelte az adhán és az iqámah mondását. Elvégezte a maghreb imát táborverés előtt, és mielőtt a tevéket leültették volna. Miután a tevéket elrendezték, elrendelt egy második iqámát, adhán nélkül. Elvégezte az isa imát anélkül, hogy bármilyen imát végzett </w:t>
      </w:r>
      <w:r w:rsidRPr="00652EF4">
        <w:rPr>
          <w:rFonts w:asciiTheme="majorBidi" w:hAnsiTheme="majorBidi" w:cstheme="majorBidi"/>
          <w:sz w:val="24"/>
          <w:szCs w:val="24"/>
          <w:lang w:val="hu-HU" w:bidi="ar-DZ"/>
        </w:rPr>
        <w:lastRenderedPageBreak/>
        <w:t>volna maghreb és isa között. Majd aludt hajnalig, és nem töltötte az éjszakát Istenszolgálattal.</w:t>
      </w:r>
    </w:p>
    <w:p w14:paraId="752672B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Ugyanezen az éjszak</w:t>
      </w:r>
      <w:r w:rsidR="007F778D" w:rsidRPr="00652EF4">
        <w:rPr>
          <w:rFonts w:asciiTheme="majorBidi" w:hAnsiTheme="majorBidi" w:cstheme="majorBidi"/>
          <w:sz w:val="24"/>
          <w:szCs w:val="24"/>
          <w:lang w:val="hu-HU"/>
        </w:rPr>
        <w:t>á</w:t>
      </w:r>
      <w:r w:rsidRPr="00652EF4">
        <w:rPr>
          <w:rFonts w:asciiTheme="majorBidi" w:hAnsiTheme="majorBidi" w:cstheme="majorBidi"/>
          <w:sz w:val="24"/>
          <w:szCs w:val="24"/>
          <w:lang w:val="hu-HU" w:bidi="ar-DZ"/>
        </w:rPr>
        <w:t>n megengedte a gyengéknek a családjából, hogy elinduljanak Mina felé hajnal előtt, de azt mondta nekik, hogy ne végezzék el a ramit (az oszlopok megdobálását) napfelkelte előtt.</w:t>
      </w:r>
    </w:p>
    <w:p w14:paraId="5F0BB72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Amint hajnal lett,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elvégezte a fadzsr imát adhán és iqáma után. Majd elment tevével Al-Mad’ar Al-Harámba, és azt mondta az embereknek, hogy egész Muzdalifa állóhely. A Qiblah felé fordult és elkezdte a fohászt és a hálaadást Allahnak. Majd elindult Muzdalifából napfelkelte előtt, Al-Fadl bin Abbász (Allah legyen vele elégedett) mögött ment a tevéjén.</w:t>
      </w:r>
    </w:p>
    <w:p w14:paraId="5F7D9FD7" w14:textId="77777777" w:rsidR="007F778D"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 úton azt mondta Al-Fadl bin Abbásznak (Allah legyen vele elégedett), hogy gyűjtsön neki hét kavicsot. Megrázta a kezében, és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7169EB0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„Ezekhez hasonló köveket használj a dobáláshoz, és kerüld el a túlzásokat a vallásban.”</w:t>
      </w:r>
      <w:r w:rsidRPr="00652EF4">
        <w:rPr>
          <w:rFonts w:asciiTheme="majorBidi" w:hAnsiTheme="majorBidi" w:cstheme="majorBidi"/>
          <w:sz w:val="24"/>
          <w:szCs w:val="24"/>
          <w:vertAlign w:val="superscript"/>
          <w:lang w:val="hu-HU" w:bidi="ar-DZ"/>
        </w:rPr>
        <w:footnoteReference w:id="115"/>
      </w:r>
    </w:p>
    <w:p w14:paraId="076B137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elérte a Muhasszir völgyet, sietve az út közepén halad, amely a nagy dzsamrához</w:t>
      </w:r>
      <w:r w:rsidRPr="00652EF4">
        <w:rPr>
          <w:rFonts w:asciiTheme="majorBidi" w:hAnsiTheme="majorBidi" w:cstheme="majorBidi"/>
          <w:sz w:val="24"/>
          <w:szCs w:val="24"/>
          <w:vertAlign w:val="superscript"/>
          <w:lang w:val="hu-HU" w:bidi="ar-DZ"/>
        </w:rPr>
        <w:footnoteReference w:id="116"/>
      </w:r>
      <w:r w:rsidRPr="00652EF4">
        <w:rPr>
          <w:rFonts w:asciiTheme="majorBidi" w:hAnsiTheme="majorBidi" w:cstheme="majorBidi"/>
          <w:sz w:val="24"/>
          <w:szCs w:val="24"/>
          <w:lang w:val="hu-HU" w:bidi="ar-DZ"/>
        </w:rPr>
        <w:t xml:space="preserve"> vezet. Tovább mondta a talbiját, amíg el nem ért Minába, és elkezdte a dobálást. Megdobálta a nagy dzsamrát napkelte után, tevéjén ülve. A köveket a völgy alsó részéről dobta, hogy a Kába az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bal oldalán, Mina pedig a jobb oldalán volt. Egyenként dobálta el a kavicsokat, és minden egyes kavicsnál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w:t>
      </w:r>
    </w:p>
    <w:p w14:paraId="31D56EB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Majd visszatért Minába és ékesszóló beszédet tartott, amelyben elmondta az embereknek az áldozati nap szentségét és kiválóságát, és Mekka szentségét.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nekik, hogy engedelmeskedjenek azoknak a vezetőknek, akik Allah Könyve szerint élnek, és megtanította nekik a haddzs rítusait. Ezek után elment az áldozat helyéhez, és hatvanhárom tevét áldozott fel saját </w:t>
      </w:r>
      <w:r w:rsidRPr="00652EF4">
        <w:rPr>
          <w:rFonts w:asciiTheme="majorBidi" w:hAnsiTheme="majorBidi" w:cstheme="majorBidi"/>
          <w:sz w:val="24"/>
          <w:szCs w:val="24"/>
          <w:lang w:val="hu-HU" w:bidi="ar-DZ"/>
        </w:rPr>
        <w:lastRenderedPageBreak/>
        <w:t xml:space="preserve">kezével, amelyek bal lábukkal meg voltak kötve.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megállt és megkérte Alit (Allah legyen vele elégedett), hogy fejezze be az állatvágást, és legyen száz teve összesen. Azt mondta Alinak, hogy adja az egészet adományba a szegényeknek.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hogy a mészárosnak nem lehet az áldozati húsból odaadni a munkadíját.</w:t>
      </w:r>
      <w:r w:rsidRPr="00652EF4">
        <w:rPr>
          <w:rFonts w:asciiTheme="majorBidi" w:hAnsiTheme="majorBidi" w:cstheme="majorBidi"/>
          <w:sz w:val="24"/>
          <w:szCs w:val="24"/>
          <w:vertAlign w:val="superscript"/>
          <w:lang w:val="hu-HU" w:bidi="ar-DZ"/>
        </w:rPr>
        <w:footnoteReference w:id="117"/>
      </w:r>
    </w:p>
    <w:p w14:paraId="6404C00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nekik 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Próféta, hogy egész Mina áldozati hely, és minden út és völgy, ami Mekkába vezet.</w:t>
      </w:r>
    </w:p>
    <w:p w14:paraId="25471E04" w14:textId="77777777" w:rsidR="007F778D"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befejezte az áldozatot, hívta a borbélyt, hogy leborotválja a haját, jobbról haladva balra. A hajat Abu Talhának adta, és azt mondta: </w:t>
      </w:r>
    </w:p>
    <w:p w14:paraId="34573AA6"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color w:val="FF0000"/>
          <w:sz w:val="24"/>
          <w:szCs w:val="24"/>
          <w:lang w:val="hu-HU" w:bidi="ar-DZ"/>
        </w:rPr>
      </w:pPr>
      <w:r w:rsidRPr="00652EF4">
        <w:rPr>
          <w:rFonts w:asciiTheme="majorBidi" w:hAnsiTheme="majorBidi" w:cstheme="majorBidi"/>
          <w:b/>
          <w:bCs/>
          <w:i/>
          <w:iCs/>
          <w:color w:val="006600"/>
          <w:sz w:val="24"/>
          <w:szCs w:val="24"/>
          <w:lang w:val="hu-HU" w:bidi="ar-DZ"/>
        </w:rPr>
        <w:t>„Oszd szét az emberek között.”</w:t>
      </w:r>
      <w:r w:rsidRPr="00652EF4">
        <w:rPr>
          <w:rFonts w:asciiTheme="majorBidi" w:hAnsiTheme="majorBidi" w:cstheme="majorBidi"/>
          <w:sz w:val="24"/>
          <w:szCs w:val="24"/>
          <w:vertAlign w:val="superscript"/>
          <w:lang w:val="hu-HU" w:bidi="ar-DZ"/>
        </w:rPr>
        <w:footnoteReference w:id="118"/>
      </w:r>
    </w:p>
    <w:p w14:paraId="1171B8D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háromszor bocsánatot kért azok számára, akik leborotválták a hajukat és egyszer azokért, akik rövidebbre vágták. Áisa (Allah legyen vele elégedett) parfümöt tett a Prófétára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mielőtt ő levette az ihrám ruháját.</w:t>
      </w:r>
    </w:p>
    <w:p w14:paraId="52CBDA7A"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Elindult Mekkába tevéjén dél előtt. Elvégezte a Tawáf al-ifádhát</w:t>
      </w:r>
      <w:r w:rsidRPr="00652EF4">
        <w:rPr>
          <w:rFonts w:asciiTheme="majorBidi" w:hAnsiTheme="majorBidi" w:cstheme="majorBidi"/>
          <w:sz w:val="24"/>
          <w:szCs w:val="24"/>
          <w:vertAlign w:val="superscript"/>
          <w:lang w:val="hu-HU" w:bidi="ar-DZ"/>
        </w:rPr>
        <w:footnoteReference w:id="119"/>
      </w:r>
      <w:r w:rsidRPr="00652EF4">
        <w:rPr>
          <w:rFonts w:asciiTheme="majorBidi" w:hAnsiTheme="majorBidi" w:cstheme="majorBidi"/>
          <w:sz w:val="24"/>
          <w:szCs w:val="24"/>
          <w:lang w:val="hu-HU" w:bidi="ar-DZ"/>
        </w:rPr>
        <w:t>, és nem csinált más tawáfot vagy szá’it ezek után.</w:t>
      </w:r>
      <w:r w:rsidRPr="00652EF4">
        <w:rPr>
          <w:rFonts w:asciiTheme="majorBidi" w:hAnsiTheme="majorBidi" w:cstheme="majorBidi"/>
          <w:sz w:val="24"/>
          <w:szCs w:val="24"/>
          <w:vertAlign w:val="superscript"/>
          <w:lang w:val="hu-HU" w:bidi="ar-DZ"/>
        </w:rPr>
        <w:footnoteReference w:id="120"/>
      </w:r>
      <w:r w:rsidRPr="00652EF4">
        <w:rPr>
          <w:rFonts w:asciiTheme="majorBidi" w:hAnsiTheme="majorBidi" w:cstheme="majorBidi"/>
          <w:sz w:val="24"/>
          <w:szCs w:val="24"/>
          <w:lang w:val="hu-HU" w:bidi="ar-DZ"/>
        </w:rPr>
        <w:t xml:space="preserve"> Nem futott tawáfja alatt, sem a búcsú tawáfnál, csak a legelsőnél.</w:t>
      </w:r>
    </w:p>
    <w:p w14:paraId="71896F2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tawáfot követően elment a Zamzamhoz, ahol talált embereket, akik a kútból ittak. Odaadt</w:t>
      </w:r>
      <w:r w:rsidR="007F778D" w:rsidRPr="00652EF4">
        <w:rPr>
          <w:rFonts w:asciiTheme="majorBidi" w:hAnsiTheme="majorBidi" w:cstheme="majorBidi"/>
          <w:sz w:val="24"/>
          <w:szCs w:val="24"/>
          <w:lang w:val="hu-HU" w:bidi="ar-DZ"/>
        </w:rPr>
        <w:t>ák</w:t>
      </w:r>
      <w:r w:rsidRPr="00652EF4">
        <w:rPr>
          <w:rFonts w:asciiTheme="majorBidi" w:hAnsiTheme="majorBidi" w:cstheme="majorBidi"/>
          <w:sz w:val="24"/>
          <w:szCs w:val="24"/>
          <w:lang w:val="hu-HU" w:bidi="ar-DZ"/>
        </w:rPr>
        <w:t xml:space="preserve"> neki a vödröt és ivott belőle állva. Majd visszatért Minába, és ott töltötte az éjszakát. Nem teljesen egyértelmű, hogy hol imádkozta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aznap a dhohr imát. Omár (Allah legyen vele elégedett) szerint Minában, míg Dzsábir és Áisah (Allah legyen velük elégedett) azt közölték, hogy Mekkában imádkozott. </w:t>
      </w:r>
    </w:p>
    <w:p w14:paraId="40794C0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Másnap reggel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várt, amíg a nap túlhaladt a</w:t>
      </w:r>
      <w:r w:rsidR="007F778D" w:rsidRPr="00652EF4">
        <w:rPr>
          <w:rFonts w:asciiTheme="majorBidi" w:eastAsia="Times New Roman" w:hAnsiTheme="majorBidi" w:cstheme="majorBidi"/>
          <w:spacing w:val="-2"/>
          <w:sz w:val="34"/>
          <w:szCs w:val="34"/>
          <w:rtl/>
        </w:rPr>
        <w:t xml:space="preserve"> </w:t>
      </w:r>
      <w:r w:rsidRPr="00652EF4">
        <w:rPr>
          <w:rFonts w:asciiTheme="majorBidi" w:hAnsiTheme="majorBidi" w:cstheme="majorBidi"/>
          <w:sz w:val="24"/>
          <w:szCs w:val="24"/>
          <w:lang w:val="hu-HU" w:bidi="ar-DZ"/>
        </w:rPr>
        <w:t>délen, majd elment az oszlopokhoz, ahol elkezdte az első (legkisebb) dzsamránál, rögtön a Khaif mecset mögött. Hét kavicsot dobott, és mindegyiknél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w:t>
      </w:r>
    </w:p>
    <w:p w14:paraId="0865CED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Majd közelebb ment a dzsamrához, a Qiblah felé fordult, felemelte kezét, és olyan hosszú fohászt mondott, mint a Baqarah szúra.</w:t>
      </w:r>
    </w:p>
    <w:p w14:paraId="44BD712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Majd elment a középső dzsamrához, és ugyanúgy megdobálta. Majd balra ment a völgybe, a Qiblah felé fordult, felemelte kezeit, és majdnem ugyanannyi ideig fohászkodott, mint előtte.</w:t>
      </w:r>
    </w:p>
    <w:p w14:paraId="32AA33C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Ezek után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elment a harmadik és legnagyobb dzsamrához (Al-Aqabah dzsamra), bal oldalán volt a Kába, és jobb oldalán Mina, és ezt is megdobálta hét kaviccsal. Miután befejezte a dobálást, visszatért fohászkodás nélkül.</w:t>
      </w:r>
    </w:p>
    <w:p w14:paraId="4691B1B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legvalószínűbb,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dobálást a dhohr ima előtt végezte, majd visszatért, és elvégezte az imát. Megengedte Al-Abbásznak (Allah legyen vele elégedett), hogy az éjszakát Minában töltse, hogy az embereknek vizet adjon.</w:t>
      </w:r>
    </w:p>
    <w:p w14:paraId="5E5A769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sietett visszautazni két nap után, hanem késleltette, hogy befejezze a dobálást mindhárom nap. Ezek után elindult délután, és megállt Muhasszabnál. Elvégezte a dhohr, aszr, maghreb és isa imákat, és pihent egy rövid ideig. Majd elment Mekkába, ahol elvégezte a búcsú tawáfot éjszaka, hajnal előtt, sietség nélkül. Feleségét, Szafiját felmentette a búcsú tawáf elvégzése alól, mert menstruált.</w:t>
      </w:r>
    </w:p>
    <w:p w14:paraId="4F846DE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Megengedte Áisának </w:t>
      </w:r>
      <w:r w:rsidR="007F778D" w:rsidRPr="00652EF4">
        <w:rPr>
          <w:rFonts w:asciiTheme="majorBidi" w:hAnsiTheme="majorBidi" w:cstheme="majorBidi"/>
          <w:sz w:val="24"/>
          <w:szCs w:val="24"/>
          <w:lang w:val="hu-HU" w:bidi="ar-DZ"/>
        </w:rPr>
        <w:t xml:space="preserve">(Allah legyen vele elégedett) </w:t>
      </w:r>
      <w:r w:rsidRPr="00652EF4">
        <w:rPr>
          <w:rFonts w:asciiTheme="majorBidi" w:hAnsiTheme="majorBidi" w:cstheme="majorBidi"/>
          <w:sz w:val="24"/>
          <w:szCs w:val="24"/>
          <w:lang w:val="hu-HU" w:bidi="ar-DZ"/>
        </w:rPr>
        <w:t>éjszaka, hogy umrát végezzen Tanímból</w:t>
      </w:r>
      <w:r w:rsidRPr="00652EF4">
        <w:rPr>
          <w:rFonts w:asciiTheme="majorBidi" w:hAnsiTheme="majorBidi" w:cstheme="majorBidi"/>
          <w:sz w:val="24"/>
          <w:szCs w:val="24"/>
          <w:vertAlign w:val="superscript"/>
          <w:lang w:val="hu-HU" w:bidi="ar-DZ"/>
        </w:rPr>
        <w:footnoteReference w:id="121"/>
      </w:r>
      <w:r w:rsidRPr="00652EF4">
        <w:rPr>
          <w:rFonts w:asciiTheme="majorBidi" w:hAnsiTheme="majorBidi" w:cstheme="majorBidi"/>
          <w:sz w:val="24"/>
          <w:szCs w:val="24"/>
          <w:lang w:val="hu-HU" w:bidi="ar-DZ"/>
        </w:rPr>
        <w:t xml:space="preserve"> bátyja, Abdur-Rahman</w:t>
      </w:r>
      <w:r w:rsidR="007F778D" w:rsidRPr="00652EF4">
        <w:rPr>
          <w:rFonts w:asciiTheme="majorBidi" w:hAnsiTheme="majorBidi" w:cstheme="majorBidi"/>
          <w:sz w:val="24"/>
          <w:szCs w:val="24"/>
          <w:lang w:val="hu-HU" w:bidi="ar-DZ"/>
        </w:rPr>
        <w:t xml:space="preserve"> (Allah legyen vele elégedett)</w:t>
      </w:r>
      <w:r w:rsidRPr="00652EF4">
        <w:rPr>
          <w:rFonts w:asciiTheme="majorBidi" w:hAnsiTheme="majorBidi" w:cstheme="majorBidi"/>
          <w:sz w:val="24"/>
          <w:szCs w:val="24"/>
          <w:lang w:val="hu-HU" w:bidi="ar-DZ"/>
        </w:rPr>
        <w:t xml:space="preserve"> társaságában. Mikor befejezte,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bejelentette társainak az indulást, és elindultak.</w:t>
      </w:r>
    </w:p>
    <w:p w14:paraId="2678F1B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08DEA9B1" w14:textId="77777777" w:rsidR="007F778D" w:rsidRPr="00652EF4" w:rsidRDefault="007F778D" w:rsidP="00CF3F9A">
      <w:pPr>
        <w:tabs>
          <w:tab w:val="left" w:pos="426"/>
        </w:tabs>
        <w:bidi w:val="0"/>
        <w:spacing w:after="120" w:line="240" w:lineRule="auto"/>
        <w:jc w:val="both"/>
        <w:rPr>
          <w:rFonts w:asciiTheme="majorBidi" w:hAnsiTheme="majorBidi" w:cstheme="majorBidi"/>
          <w:sz w:val="24"/>
          <w:szCs w:val="24"/>
          <w:lang w:val="hu-HU" w:bidi="ar-DZ"/>
        </w:rPr>
      </w:pPr>
    </w:p>
    <w:p w14:paraId="6120B075" w14:textId="77777777" w:rsidR="00F97EBC" w:rsidRPr="00652EF4" w:rsidRDefault="007F778D"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hadi</w:t>
      </w:r>
      <w:r w:rsidR="000C7F16" w:rsidRPr="00652EF4">
        <w:rPr>
          <w:rStyle w:val="FootnoteReference"/>
          <w:rFonts w:asciiTheme="majorBidi" w:hAnsiTheme="majorBidi" w:cstheme="majorBidi"/>
          <w:sz w:val="24"/>
          <w:szCs w:val="24"/>
          <w:lang w:val="hu-HU" w:bidi="ar-DZ"/>
        </w:rPr>
        <w:footnoteReference w:id="122"/>
      </w:r>
      <w:r w:rsidR="00F97EBC" w:rsidRPr="00652EF4">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az Eid áldozat és az </w:t>
      </w:r>
      <w:r w:rsidR="008F22F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qiqa</w:t>
      </w:r>
      <w:r w:rsidR="002939E4"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00F97EBC" w:rsidRPr="00652EF4">
        <w:rPr>
          <w:rFonts w:asciiTheme="majorBidi" w:hAnsiTheme="majorBidi" w:cstheme="majorBidi"/>
          <w:sz w:val="24"/>
          <w:szCs w:val="24"/>
          <w:vertAlign w:val="superscript"/>
          <w:lang w:val="hu-HU" w:bidi="ar-DZ"/>
        </w:rPr>
        <w:footnoteReference w:id="123"/>
      </w:r>
    </w:p>
    <w:p w14:paraId="3E1E6B72" w14:textId="77777777" w:rsidR="007F778D" w:rsidRPr="00652EF4" w:rsidRDefault="007F778D" w:rsidP="00CF3F9A">
      <w:pPr>
        <w:tabs>
          <w:tab w:val="left" w:pos="426"/>
        </w:tabs>
        <w:bidi w:val="0"/>
        <w:spacing w:after="120" w:line="240" w:lineRule="auto"/>
        <w:rPr>
          <w:rFonts w:asciiTheme="majorBidi" w:hAnsiTheme="majorBidi" w:cstheme="majorBidi"/>
          <w:b/>
          <w:bCs/>
          <w:sz w:val="24"/>
          <w:szCs w:val="24"/>
          <w:lang w:val="hu-HU" w:bidi="ar-DZ"/>
        </w:rPr>
      </w:pPr>
    </w:p>
    <w:p w14:paraId="300CC051" w14:textId="77777777" w:rsidR="00F97EBC" w:rsidRPr="00652EF4" w:rsidRDefault="00F97EBC" w:rsidP="00CF3F9A">
      <w:pPr>
        <w:numPr>
          <w:ilvl w:val="0"/>
          <w:numId w:val="23"/>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Útmutatása a </w:t>
      </w:r>
      <w:r w:rsidR="000C7F16"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h</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adiról</w:t>
      </w:r>
    </w:p>
    <w:p w14:paraId="743ABD5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birkákat és tevéket áldozott fel hadiként, és szarvasmarhát feleségei nevében. Volt, hogy otthon, volt, hogy haddzs és umra alatt áldozott fel hadit.</w:t>
      </w:r>
    </w:p>
    <w:p w14:paraId="0C7E8B4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Gyakorlata szerint háncsfonattal jelölte meg a birkákat, de nem vágta vagy billogozta meg őket. Amikor otthonából küldött hadit, nem tiltott meg semmit, ami megengedett volt.</w:t>
      </w:r>
    </w:p>
    <w:p w14:paraId="6DB0C53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tevéket áldozott hadiként, háncsfonattal megjelölte őket, és enyhe vágást tett a púpjuk jobb oldalára, csak amíg a vér épphogy megjelent.</w:t>
      </w:r>
    </w:p>
    <w:p w14:paraId="318B3E0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hadit küldött, azt mondta a küldöncének, hogyha bármi történik az úton, ami hibát okozna az állatban, vágja le, mártsa a szandálját a vérbe, lógassa le az oldalán, és ne egyen belőle sem ő, sem azok, akik vele mennek,</w:t>
      </w:r>
      <w:r w:rsidRPr="00652EF4">
        <w:rPr>
          <w:rFonts w:asciiTheme="majorBidi" w:hAnsiTheme="majorBidi" w:cstheme="majorBidi"/>
          <w:sz w:val="24"/>
          <w:szCs w:val="24"/>
          <w:vertAlign w:val="superscript"/>
          <w:lang w:val="hu-HU" w:bidi="ar-DZ"/>
        </w:rPr>
        <w:footnoteReference w:id="124"/>
      </w:r>
      <w:r w:rsidRPr="00652EF4">
        <w:rPr>
          <w:rFonts w:asciiTheme="majorBidi" w:hAnsiTheme="majorBidi" w:cstheme="majorBidi"/>
          <w:sz w:val="24"/>
          <w:szCs w:val="24"/>
          <w:lang w:val="hu-HU" w:bidi="ar-DZ"/>
        </w:rPr>
        <w:t xml:space="preserve"> hanem a húsát szét kell osztani.</w:t>
      </w:r>
    </w:p>
    <w:p w14:paraId="45D6709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megosztozott a hadiban társaival. Heten vettek egy tevét, hogy feláldozzák, és heten osztoztak egy tehénen.</w:t>
      </w:r>
    </w:p>
    <w:p w14:paraId="4EAB6FC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Megengedte egy embernek, aki vitte a hadit, hogy ráüljön, ha szükséges, amíg nem talál más hátas állatot.</w:t>
      </w:r>
    </w:p>
    <w:p w14:paraId="21ED2F3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Útmutatása szerint a tevéket állva vágta le, miközben bal lábuk fel volt kötve, és azt mondta: „</w:t>
      </w:r>
      <w:r w:rsidRPr="00652EF4">
        <w:rPr>
          <w:rFonts w:asciiTheme="majorBidi" w:hAnsiTheme="majorBidi" w:cstheme="majorBidi"/>
          <w:i/>
          <w:iCs/>
          <w:sz w:val="24"/>
          <w:szCs w:val="24"/>
          <w:lang w:val="hu-HU" w:bidi="ar-DZ"/>
        </w:rPr>
        <w:t>BiszmiLlah, Allahu Akbar”,</w:t>
      </w:r>
      <w:r w:rsidRPr="00652EF4">
        <w:rPr>
          <w:rFonts w:asciiTheme="majorBidi" w:hAnsiTheme="majorBidi" w:cstheme="majorBidi"/>
          <w:sz w:val="24"/>
          <w:szCs w:val="24"/>
          <w:lang w:val="hu-HU" w:bidi="ar-DZ"/>
        </w:rPr>
        <w:t xml:space="preserve"> miközben levágta őket.</w:t>
      </w:r>
    </w:p>
    <w:p w14:paraId="2338403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áldozati állatokat saját kezével vágta le, de olykor megkért valakit, hogy egy részüket </w:t>
      </w:r>
      <w:r w:rsidR="00C824D2" w:rsidRPr="00652EF4">
        <w:rPr>
          <w:rFonts w:asciiTheme="majorBidi" w:hAnsiTheme="majorBidi" w:cstheme="majorBidi"/>
          <w:sz w:val="24"/>
          <w:szCs w:val="24"/>
          <w:lang w:val="hu-HU" w:bidi="ar-DZ"/>
        </w:rPr>
        <w:t>vágja le</w:t>
      </w:r>
      <w:r w:rsidRPr="00652EF4">
        <w:rPr>
          <w:rFonts w:asciiTheme="majorBidi" w:hAnsiTheme="majorBidi" w:cstheme="majorBidi"/>
          <w:sz w:val="24"/>
          <w:szCs w:val="24"/>
          <w:lang w:val="hu-HU" w:bidi="ar-DZ"/>
        </w:rPr>
        <w:t>.</w:t>
      </w:r>
    </w:p>
    <w:p w14:paraId="400480E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birkát vágott, lábát az oldalára tette, azt mondta „</w:t>
      </w:r>
      <w:r w:rsidRPr="00652EF4">
        <w:rPr>
          <w:rFonts w:asciiTheme="majorBidi" w:hAnsiTheme="majorBidi" w:cstheme="majorBidi"/>
          <w:i/>
          <w:iCs/>
          <w:sz w:val="24"/>
          <w:szCs w:val="24"/>
          <w:lang w:val="hu-HU" w:bidi="ar-DZ"/>
        </w:rPr>
        <w:t>BiszmiLlah, Allahu Akbar”</w:t>
      </w:r>
      <w:r w:rsidRPr="00652EF4">
        <w:rPr>
          <w:rFonts w:asciiTheme="majorBidi" w:hAnsiTheme="majorBidi" w:cstheme="majorBidi"/>
          <w:sz w:val="24"/>
          <w:szCs w:val="24"/>
          <w:lang w:val="hu-HU" w:bidi="ar-DZ"/>
        </w:rPr>
        <w:t>, és levágta.</w:t>
      </w:r>
    </w:p>
    <w:p w14:paraId="07D11E1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megengedte ummájának, hogy egyenek saját hadijukból és megtartsanak valamennyi húst.</w:t>
      </w:r>
    </w:p>
    <w:p w14:paraId="7C7C36D6" w14:textId="77777777" w:rsidR="00C824D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Volt, hogy ő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osztotta szét a hadi húsát, máskor pedig azt mondta: </w:t>
      </w:r>
    </w:p>
    <w:p w14:paraId="4450B1D1"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„Aki szeretne, vághat egy darabot.”</w:t>
      </w:r>
      <w:r w:rsidR="00C824D2" w:rsidRPr="00652EF4">
        <w:rPr>
          <w:rStyle w:val="FootnoteReference"/>
          <w:rFonts w:asciiTheme="majorBidi" w:hAnsiTheme="majorBidi" w:cstheme="majorBidi"/>
          <w:sz w:val="24"/>
          <w:szCs w:val="24"/>
          <w:lang w:val="hu-HU" w:bidi="ar-DZ"/>
        </w:rPr>
        <w:footnoteReference w:id="125"/>
      </w:r>
    </w:p>
    <w:p w14:paraId="66C2855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Gyakorlata az volt, hogy az umra hadit Marwában vágta le, a haddzs hadit pedig Minában.</w:t>
      </w:r>
    </w:p>
    <w:p w14:paraId="4F82B32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hadiját akkor vágta le, miután befejezte ihrám állapotát, az első dobálást követően, napfelkelte után. Soha nem engedte meg, hogy napfelkelte előtt vágjanak állatot.</w:t>
      </w:r>
    </w:p>
    <w:p w14:paraId="641F9065" w14:textId="77777777" w:rsidR="00C824D2" w:rsidRPr="00652EF4" w:rsidRDefault="00C824D2" w:rsidP="00CF3F9A">
      <w:pPr>
        <w:tabs>
          <w:tab w:val="left" w:pos="426"/>
        </w:tabs>
        <w:bidi w:val="0"/>
        <w:spacing w:after="120" w:line="240" w:lineRule="auto"/>
        <w:jc w:val="both"/>
        <w:rPr>
          <w:rFonts w:asciiTheme="majorBidi" w:hAnsiTheme="majorBidi" w:cstheme="majorBidi"/>
          <w:sz w:val="24"/>
          <w:szCs w:val="24"/>
          <w:lang w:val="hu-HU" w:bidi="ar-DZ"/>
        </w:rPr>
      </w:pPr>
    </w:p>
    <w:p w14:paraId="29F3597F" w14:textId="77777777" w:rsidR="00F97EBC" w:rsidRPr="00652EF4" w:rsidRDefault="00F97EBC" w:rsidP="00CF3F9A">
      <w:pPr>
        <w:numPr>
          <w:ilvl w:val="0"/>
          <w:numId w:val="23"/>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Eid áldozatot illetően</w:t>
      </w:r>
      <w:r w:rsidRPr="00652EF4">
        <w:rPr>
          <w:rFonts w:asciiTheme="majorBidi" w:hAnsiTheme="majorBidi" w:cstheme="majorBidi"/>
          <w:sz w:val="24"/>
          <w:szCs w:val="24"/>
          <w:vertAlign w:val="superscript"/>
          <w:lang w:val="hu-HU" w:bidi="ar-DZ"/>
        </w:rPr>
        <w:footnoteReference w:id="126"/>
      </w:r>
    </w:p>
    <w:p w14:paraId="77BD18B4" w14:textId="77777777" w:rsidR="00C824D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hagyta ki az áldozatot. Az Eid ima után két kost vágott le. Azt mondta: </w:t>
      </w:r>
    </w:p>
    <w:p w14:paraId="2C699ABE"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b/>
          <w:bCs/>
          <w:i/>
          <w:iCs/>
          <w:sz w:val="24"/>
          <w:szCs w:val="24"/>
          <w:lang w:val="hu-HU" w:bidi="ar-DZ"/>
        </w:rPr>
      </w:pPr>
      <w:r w:rsidRPr="00652EF4">
        <w:rPr>
          <w:rFonts w:asciiTheme="majorBidi" w:hAnsiTheme="majorBidi" w:cstheme="majorBidi"/>
          <w:b/>
          <w:bCs/>
          <w:i/>
          <w:iCs/>
          <w:color w:val="006600"/>
          <w:sz w:val="24"/>
          <w:szCs w:val="24"/>
          <w:lang w:val="hu-HU" w:bidi="ar-DZ"/>
        </w:rPr>
        <w:t>„A tasríq</w:t>
      </w:r>
      <w:r w:rsidRPr="00652EF4">
        <w:rPr>
          <w:rFonts w:asciiTheme="majorBidi" w:hAnsiTheme="majorBidi" w:cstheme="majorBidi"/>
          <w:sz w:val="24"/>
          <w:szCs w:val="24"/>
          <w:vertAlign w:val="superscript"/>
          <w:lang w:val="hu-HU" w:bidi="ar-DZ"/>
        </w:rPr>
        <w:footnoteReference w:id="127"/>
      </w:r>
      <w:r w:rsidRPr="00652EF4">
        <w:rPr>
          <w:rFonts w:asciiTheme="majorBidi" w:hAnsiTheme="majorBidi" w:cstheme="majorBidi"/>
          <w:b/>
          <w:bCs/>
          <w:i/>
          <w:iCs/>
          <w:color w:val="006600"/>
          <w:sz w:val="24"/>
          <w:szCs w:val="24"/>
          <w:lang w:val="hu-HU" w:bidi="ar-DZ"/>
        </w:rPr>
        <w:t xml:space="preserve"> minden napja áldozati nap”</w:t>
      </w:r>
      <w:r w:rsidR="00C824D2" w:rsidRPr="00652EF4">
        <w:rPr>
          <w:rStyle w:val="FootnoteReference"/>
          <w:rFonts w:asciiTheme="majorBidi" w:hAnsiTheme="majorBidi" w:cstheme="majorBidi"/>
          <w:sz w:val="24"/>
          <w:szCs w:val="24"/>
          <w:lang w:val="hu-HU" w:bidi="ar-DZ"/>
        </w:rPr>
        <w:footnoteReference w:id="128"/>
      </w:r>
    </w:p>
    <w:p w14:paraId="6A622D7C" w14:textId="77777777" w:rsidR="00C824D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monda: </w:t>
      </w:r>
    </w:p>
    <w:p w14:paraId="5377CC4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„Aki az </w:t>
      </w:r>
      <w:r w:rsidRPr="00652EF4">
        <w:rPr>
          <w:rFonts w:asciiTheme="majorBidi" w:hAnsiTheme="majorBidi" w:cstheme="majorBidi"/>
          <w:i/>
          <w:iCs/>
          <w:color w:val="006600"/>
          <w:sz w:val="24"/>
          <w:szCs w:val="24"/>
          <w:lang w:val="hu-HU" w:bidi="ar-DZ"/>
        </w:rPr>
        <w:t>(Eid)</w:t>
      </w:r>
      <w:r w:rsidRPr="00652EF4">
        <w:rPr>
          <w:rFonts w:asciiTheme="majorBidi" w:hAnsiTheme="majorBidi" w:cstheme="majorBidi"/>
          <w:b/>
          <w:bCs/>
          <w:i/>
          <w:iCs/>
          <w:color w:val="006600"/>
          <w:sz w:val="24"/>
          <w:szCs w:val="24"/>
          <w:lang w:val="hu-HU" w:bidi="ar-DZ"/>
        </w:rPr>
        <w:t xml:space="preserve"> ima előtt vágott állatot, az nem áldozatot végzett; az csak hús, amit a családjának hozott.”</w:t>
      </w:r>
      <w:r w:rsidRPr="00652EF4">
        <w:rPr>
          <w:rFonts w:asciiTheme="majorBidi" w:hAnsiTheme="majorBidi" w:cstheme="majorBidi"/>
          <w:sz w:val="24"/>
          <w:szCs w:val="24"/>
          <w:vertAlign w:val="superscript"/>
          <w:lang w:val="hu-HU" w:bidi="ar-DZ"/>
        </w:rPr>
        <w:footnoteReference w:id="129"/>
      </w:r>
    </w:p>
    <w:p w14:paraId="35E5B98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nekik, hogy hat hónapos birkát, vagy ötéves tevét, vagy olyan tehenet áldozzanak, amely elkezdte harmadik évét.</w:t>
      </w:r>
    </w:p>
    <w:p w14:paraId="490A7CA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szerint jó állatot választott az áldozatra, amelyen nem volt semmilyen hiba, és megtiltotta az olyan állatok feláldozását, amelynek a füle meg volt vágva, a szarva le volt törve, a szeme megvakult, vagy amely beteg vagy gyenge volt.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elrendelte, hogy győződjenek meg a szemek és a fülek épségéről.</w:t>
      </w:r>
    </w:p>
    <w:p w14:paraId="325CF70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hogy aki áldozatot akar végezni, ne vágja le a haját vagy a körmét dhul-hiddzsa kezdetétől.</w:t>
      </w:r>
    </w:p>
    <w:p w14:paraId="337C76C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az áldozatot a muszallán (imahelyen) vágta le.</w:t>
      </w:r>
    </w:p>
    <w:p w14:paraId="48E621A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Útmutatása szerint egy birka elégséges áldozatnak számított egy férfitól és a családjától, a család nagyságára való tekintet nélkül.</w:t>
      </w:r>
    </w:p>
    <w:p w14:paraId="3FA54687" w14:textId="77777777" w:rsidR="00C824D2" w:rsidRPr="00652EF4" w:rsidRDefault="00C824D2" w:rsidP="00CF3F9A">
      <w:pPr>
        <w:tabs>
          <w:tab w:val="left" w:pos="426"/>
        </w:tabs>
        <w:bidi w:val="0"/>
        <w:spacing w:after="120" w:line="240" w:lineRule="auto"/>
        <w:jc w:val="both"/>
        <w:rPr>
          <w:rFonts w:asciiTheme="majorBidi" w:hAnsiTheme="majorBidi" w:cstheme="majorBidi"/>
          <w:sz w:val="24"/>
          <w:szCs w:val="24"/>
          <w:lang w:val="hu-HU" w:bidi="ar-DZ"/>
        </w:rPr>
      </w:pPr>
    </w:p>
    <w:p w14:paraId="428F7A7D" w14:textId="77777777" w:rsidR="00F97EBC" w:rsidRPr="00652EF4" w:rsidRDefault="00F97EBC" w:rsidP="00CF3F9A">
      <w:pPr>
        <w:numPr>
          <w:ilvl w:val="0"/>
          <w:numId w:val="23"/>
        </w:numPr>
        <w:tabs>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aqiqát</w:t>
      </w:r>
      <w:r w:rsidRPr="00652EF4">
        <w:rPr>
          <w:rFonts w:asciiTheme="majorBidi" w:hAnsiTheme="majorBidi" w:cstheme="majorBidi"/>
          <w:sz w:val="24"/>
          <w:szCs w:val="24"/>
          <w:vertAlign w:val="superscript"/>
          <w:lang w:val="hu-HU" w:bidi="ar-DZ"/>
        </w:rPr>
        <w:footnoteReference w:id="130"/>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illetően</w:t>
      </w:r>
    </w:p>
    <w:p w14:paraId="155AF843" w14:textId="77777777" w:rsidR="00C824D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Hiteles közlés szerint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5DF2D690" w14:textId="77777777" w:rsidR="00F97EBC" w:rsidRPr="00652EF4" w:rsidRDefault="009F7BB5"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„Minden gyerek jelzáloga az aqiqá</w:t>
      </w:r>
      <w:r w:rsidR="00F97EBC" w:rsidRPr="00652EF4">
        <w:rPr>
          <w:rFonts w:asciiTheme="majorBidi" w:hAnsiTheme="majorBidi" w:cstheme="majorBidi"/>
          <w:b/>
          <w:bCs/>
          <w:i/>
          <w:iCs/>
          <w:color w:val="006600"/>
          <w:sz w:val="24"/>
          <w:szCs w:val="24"/>
          <w:lang w:val="hu-HU" w:bidi="ar-DZ"/>
        </w:rPr>
        <w:t>. A hetedik napon kell levágni, a gyerek haját le kell borotválni, és nevet kell neki adni.”</w:t>
      </w:r>
      <w:r w:rsidR="00F97EBC" w:rsidRPr="00652EF4">
        <w:rPr>
          <w:rFonts w:asciiTheme="majorBidi" w:hAnsiTheme="majorBidi" w:cstheme="majorBidi"/>
          <w:sz w:val="24"/>
          <w:szCs w:val="24"/>
          <w:vertAlign w:val="superscript"/>
          <w:lang w:val="hu-HU" w:bidi="ar-DZ"/>
        </w:rPr>
        <w:footnoteReference w:id="131"/>
      </w:r>
    </w:p>
    <w:p w14:paraId="481E434E" w14:textId="77777777" w:rsidR="00C824D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w:t>
      </w:r>
      <w:r w:rsidRPr="00652EF4">
        <w:rPr>
          <w:rFonts w:asciiTheme="majorBidi" w:hAnsiTheme="majorBidi" w:cstheme="majorBidi"/>
          <w:i/>
          <w:iCs/>
          <w:sz w:val="24"/>
          <w:szCs w:val="24"/>
          <w:lang w:val="hu-HU" w:bidi="ar-DZ"/>
        </w:rPr>
        <w:t xml:space="preserve"> </w:t>
      </w:r>
    </w:p>
    <w:p w14:paraId="4C08DDE1"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„Két birkát kell vágni a fiúért, és egyet a lányért”</w:t>
      </w:r>
      <w:r w:rsidRPr="00652EF4">
        <w:rPr>
          <w:rFonts w:asciiTheme="majorBidi" w:hAnsiTheme="majorBidi" w:cstheme="majorBidi"/>
          <w:sz w:val="24"/>
          <w:szCs w:val="24"/>
          <w:vertAlign w:val="superscript"/>
          <w:lang w:val="hu-HU" w:bidi="ar-DZ"/>
        </w:rPr>
        <w:footnoteReference w:id="132"/>
      </w:r>
    </w:p>
    <w:p w14:paraId="0B34D2B7" w14:textId="77777777" w:rsidR="00C824D2" w:rsidRPr="00652EF4" w:rsidRDefault="00C824D2" w:rsidP="00CF3F9A">
      <w:pPr>
        <w:tabs>
          <w:tab w:val="left" w:pos="426"/>
        </w:tabs>
        <w:bidi w:val="0"/>
        <w:spacing w:after="120" w:line="240" w:lineRule="auto"/>
        <w:jc w:val="both"/>
        <w:rPr>
          <w:rFonts w:asciiTheme="majorBidi" w:hAnsiTheme="majorBidi" w:cstheme="majorBidi"/>
          <w:sz w:val="24"/>
          <w:szCs w:val="24"/>
          <w:lang w:val="hu-HU" w:bidi="ar-DZ"/>
        </w:rPr>
      </w:pPr>
    </w:p>
    <w:p w14:paraId="04845F05" w14:textId="77777777" w:rsidR="00C824D2" w:rsidRPr="00652EF4" w:rsidRDefault="00C824D2" w:rsidP="00CF3F9A">
      <w:pPr>
        <w:tabs>
          <w:tab w:val="left" w:pos="426"/>
        </w:tabs>
        <w:bidi w:val="0"/>
        <w:spacing w:after="120" w:line="240" w:lineRule="auto"/>
        <w:jc w:val="both"/>
        <w:rPr>
          <w:rFonts w:asciiTheme="majorBidi" w:hAnsiTheme="majorBidi" w:cstheme="majorBidi"/>
          <w:sz w:val="24"/>
          <w:szCs w:val="24"/>
          <w:lang w:val="hu-HU" w:bidi="ar-DZ"/>
        </w:rPr>
      </w:pPr>
    </w:p>
    <w:p w14:paraId="653E008E" w14:textId="77777777" w:rsidR="00F97EBC" w:rsidRPr="00652EF4" w:rsidRDefault="008F22FC" w:rsidP="00CF3F9A">
      <w:pPr>
        <w:numPr>
          <w:ilvl w:val="0"/>
          <w:numId w:val="15"/>
        </w:numPr>
        <w:tabs>
          <w:tab w:val="left" w:pos="426"/>
        </w:tabs>
        <w:bidi w:val="0"/>
        <w:spacing w:after="12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vásárlás</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eladás</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003A12A3"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és üzletelés</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p>
    <w:p w14:paraId="16A83B34" w14:textId="77777777" w:rsidR="00C824D2" w:rsidRPr="00652EF4" w:rsidRDefault="00C824D2" w:rsidP="00CF3F9A">
      <w:pPr>
        <w:tabs>
          <w:tab w:val="left" w:pos="426"/>
        </w:tabs>
        <w:bidi w:val="0"/>
        <w:spacing w:after="120" w:line="240" w:lineRule="auto"/>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EF3F7C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vásárolt és eladott, de többet vásárolt, mint amennyit eladott, m</w:t>
      </w:r>
      <w:r w:rsidR="003A12A3" w:rsidRPr="00652EF4">
        <w:rPr>
          <w:rFonts w:asciiTheme="majorBidi" w:hAnsiTheme="majorBidi" w:cstheme="majorBidi"/>
          <w:sz w:val="24"/>
          <w:szCs w:val="24"/>
          <w:lang w:val="hu-HU" w:bidi="ar-DZ"/>
        </w:rPr>
        <w:t>iután Allah rábízta az Üzenetet</w:t>
      </w:r>
      <w:r w:rsidRPr="00652EF4">
        <w:rPr>
          <w:rFonts w:asciiTheme="majorBidi" w:hAnsiTheme="majorBidi" w:cstheme="majorBidi"/>
          <w:sz w:val="24"/>
          <w:szCs w:val="24"/>
          <w:lang w:val="hu-HU" w:bidi="ar-DZ"/>
        </w:rPr>
        <w:t xml:space="preserv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lízingelt, bérbe vett, ügynököket bízott meg és őt bízták meg szerződések kötésére, de többször bízott meg ő másokat, mint ahányszor mások őt megbízták.</w:t>
      </w:r>
    </w:p>
    <w:p w14:paraId="00758ED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készpénzzel és hitelből is vásárolt, közbenjárt másokért, és mások közbenjártak az érdekében, és kölcsönvett záloggal és anélkül.</w:t>
      </w:r>
    </w:p>
    <w:p w14:paraId="38F5D07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adott és elfogadott, ajándékozott és elfogadta az ajándékot. Ha nem kérte az ajándékot, elnézést kért az adótól. Elfogadta a királyok által adott ajándékot, és szétosztotta társai között.</w:t>
      </w:r>
    </w:p>
    <w:p w14:paraId="494BDA9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legjobb ember üzleteiben. Ha kölcsönzött valamit valakitől, jobba</w:t>
      </w:r>
      <w:r w:rsidR="003A12A3" w:rsidRPr="00652EF4">
        <w:rPr>
          <w:rFonts w:asciiTheme="majorBidi" w:hAnsiTheme="majorBidi" w:cstheme="majorBidi"/>
          <w:sz w:val="24"/>
          <w:szCs w:val="24"/>
          <w:lang w:val="hu-HU" w:bidi="ar-DZ"/>
        </w:rPr>
        <w:t>t</w:t>
      </w:r>
      <w:r w:rsidRPr="00652EF4">
        <w:rPr>
          <w:rFonts w:asciiTheme="majorBidi" w:hAnsiTheme="majorBidi" w:cstheme="majorBidi"/>
          <w:sz w:val="24"/>
          <w:szCs w:val="24"/>
          <w:lang w:val="hu-HU" w:bidi="ar-DZ"/>
        </w:rPr>
        <w:t xml:space="preserve"> adott vissza, és fohászkodott Allahhoz érte, a családjáért és a vagyonáért.</w:t>
      </w:r>
    </w:p>
    <w:p w14:paraId="7E0EE631" w14:textId="77777777" w:rsidR="003A12A3"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Egyszer kölcsönkért egy tevét, és a tulajdonos jött, hogy visszavegye, és durván beszélt a Prófétával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Amikor a társai agresszíven fordultak az emberhez, azt mondta nekik: </w:t>
      </w:r>
    </w:p>
    <w:p w14:paraId="1CA1DD3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„Hagyjátok, mert joga van, és jogosult, hogy visszakövetelje.”</w:t>
      </w:r>
      <w:r w:rsidRPr="00652EF4">
        <w:rPr>
          <w:rFonts w:asciiTheme="majorBidi" w:hAnsiTheme="majorBidi" w:cstheme="majorBidi"/>
          <w:sz w:val="24"/>
          <w:szCs w:val="24"/>
          <w:vertAlign w:val="superscript"/>
          <w:lang w:val="hu-HU" w:bidi="ar-DZ"/>
        </w:rPr>
        <w:footnoteReference w:id="133"/>
      </w:r>
    </w:p>
    <w:p w14:paraId="08B135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durva bánásmódra még egyszer annyi elnézéssel reagált. Azt mondta valakinek, aki mérges lett, hogy haragját wudhuval oltsa ki, és üljön le, ha áll, és keressen menedéket Allahnál a sátántól.</w:t>
      </w:r>
    </w:p>
    <w:p w14:paraId="11573B3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volt arrogáns senkivel, ellenkezőleg: alázatos és szerény volt társaival, köszönt fiatalnak és idősnek egyaránt.</w:t>
      </w:r>
    </w:p>
    <w:p w14:paraId="5A86ADA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hogy viccelődött, de akkor is mindig igazat mondott. Mondott szórakoztató történeteket, de csak az igazságot mondta.</w:t>
      </w:r>
    </w:p>
    <w:p w14:paraId="7BC1AEB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megjavította a cipőjét és megvarrta ruháit a saját kezével. Befoldozta a bőr vizes tömlőjét, megfejte a kecskéjét, megtisztította ruháját, kiszolgálta családját és magát, és társaival köveket hordott a mecsetépítéshez.</w:t>
      </w:r>
    </w:p>
    <w:p w14:paraId="5059BA9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legtoleránsabb és legkedvesebb ember.</w:t>
      </w:r>
    </w:p>
    <w:p w14:paraId="1D59022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valahányszor két dolog közül választhatott, a könnyebbet választotta, ha az nem volt bűn.</w:t>
      </w:r>
    </w:p>
    <w:p w14:paraId="7AB4B2A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bosszulta meg az igazságtalanságot, ha ellene követték el, de ha Allah tilalmait megszegték, haragja elsöprő volt.</w:t>
      </w:r>
    </w:p>
    <w:p w14:paraId="0137007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Próféta tanácsot adott és tanácsot kért, meglátogatta a betegeket, elment a temetésekre, elfogadta a meghívásokat, és igyekezett megadni az özvegyek, szegények és gyengék szükségleteit.</w:t>
      </w:r>
    </w:p>
    <w:p w14:paraId="3618E36A" w14:textId="77777777" w:rsidR="003A12A3"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Allahhoz mindenkiért, aki szívességet tett neki. Azt mondta: </w:t>
      </w:r>
    </w:p>
    <w:p w14:paraId="73D936B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„Amikor szívességet tesznek valakinek, és aki kapta, azt mondja annak, aki tette: </w:t>
      </w:r>
      <w:r w:rsidR="00553B03"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Dzsazak Allahu khairan</w:t>
      </w:r>
      <w:r w:rsidR="00553B03"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i/>
          <w:iCs/>
          <w:color w:val="006600"/>
          <w:sz w:val="24"/>
          <w:szCs w:val="24"/>
          <w:lang w:val="hu-HU" w:bidi="ar-DZ"/>
        </w:rPr>
        <w:t>(Allah jutalmazzon jobbal)</w:t>
      </w:r>
      <w:r w:rsidRPr="00652EF4">
        <w:rPr>
          <w:rFonts w:asciiTheme="majorBidi" w:hAnsiTheme="majorBidi" w:cstheme="majorBidi"/>
          <w:b/>
          <w:bCs/>
          <w:i/>
          <w:iCs/>
          <w:color w:val="006600"/>
          <w:sz w:val="24"/>
          <w:szCs w:val="24"/>
          <w:lang w:val="hu-HU" w:bidi="ar-DZ"/>
        </w:rPr>
        <w:t>, akkor a legjobban köszönte meg.”</w:t>
      </w:r>
      <w:r w:rsidRPr="00652EF4">
        <w:rPr>
          <w:rFonts w:asciiTheme="majorBidi" w:hAnsiTheme="majorBidi" w:cstheme="majorBidi"/>
          <w:sz w:val="24"/>
          <w:szCs w:val="24"/>
          <w:vertAlign w:val="superscript"/>
          <w:lang w:val="hu-HU" w:bidi="ar-DZ"/>
        </w:rPr>
        <w:footnoteReference w:id="134"/>
      </w:r>
    </w:p>
    <w:p w14:paraId="6F1514A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16C5FC0C" w14:textId="77777777" w:rsidR="003A12A3" w:rsidRPr="00652EF4" w:rsidRDefault="003A12A3" w:rsidP="00CF3F9A">
      <w:pPr>
        <w:tabs>
          <w:tab w:val="left" w:pos="426"/>
        </w:tabs>
        <w:bidi w:val="0"/>
        <w:spacing w:after="120" w:line="240" w:lineRule="auto"/>
        <w:jc w:val="both"/>
        <w:rPr>
          <w:rFonts w:asciiTheme="majorBidi" w:hAnsiTheme="majorBidi" w:cstheme="majorBidi"/>
          <w:sz w:val="24"/>
          <w:szCs w:val="24"/>
          <w:lang w:val="hu-HU" w:bidi="ar-DZ"/>
        </w:rPr>
      </w:pPr>
    </w:p>
    <w:p w14:paraId="446326CF" w14:textId="77777777" w:rsidR="00F97EBC" w:rsidRPr="00652EF4" w:rsidRDefault="008F22F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házasság</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ot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és a házasélett</w:t>
      </w:r>
      <w:r w:rsidR="009F7BB5"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é</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C824D2"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00F97EBC" w:rsidRPr="00652EF4">
        <w:rPr>
          <w:rFonts w:asciiTheme="majorBidi" w:hAnsiTheme="majorBidi" w:cstheme="majorBidi"/>
          <w:sz w:val="24"/>
          <w:szCs w:val="24"/>
          <w:vertAlign w:val="superscript"/>
          <w:lang w:val="hu-HU" w:bidi="ar-DZ"/>
        </w:rPr>
        <w:footnoteReference w:id="135"/>
      </w:r>
    </w:p>
    <w:p w14:paraId="2AD4B3DC" w14:textId="77777777" w:rsidR="003A12A3" w:rsidRPr="00652EF4" w:rsidRDefault="003A12A3" w:rsidP="00CF3F9A">
      <w:pPr>
        <w:tabs>
          <w:tab w:val="left" w:pos="426"/>
        </w:tabs>
        <w:bidi w:val="0"/>
        <w:spacing w:after="120" w:line="240" w:lineRule="auto"/>
        <w:rPr>
          <w:rFonts w:asciiTheme="majorBidi" w:hAnsiTheme="majorBidi" w:cstheme="majorBidi"/>
          <w:b/>
          <w:bCs/>
          <w:sz w:val="24"/>
          <w:szCs w:val="24"/>
          <w:lang w:val="hu-HU" w:bidi="ar-DZ"/>
        </w:rPr>
      </w:pPr>
    </w:p>
    <w:p w14:paraId="3D04BE89" w14:textId="77777777" w:rsidR="00553B03"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Hitelesen közölték,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7A0E6FC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ti világotokból én a nőket és a parfümöt szeretem a legjobban, de szemem öröme az ima.”</w:t>
      </w:r>
      <w:r w:rsidRPr="00652EF4">
        <w:rPr>
          <w:rFonts w:asciiTheme="majorBidi" w:hAnsiTheme="majorBidi" w:cstheme="majorBidi"/>
          <w:sz w:val="24"/>
          <w:szCs w:val="24"/>
          <w:vertAlign w:val="superscript"/>
          <w:lang w:val="hu-HU" w:bidi="ar-DZ"/>
        </w:rPr>
        <w:footnoteReference w:id="136"/>
      </w:r>
    </w:p>
    <w:p w14:paraId="16E2EF4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Azt is mondta</w:t>
      </w:r>
      <w:r w:rsidR="009F7BB5" w:rsidRPr="00652EF4">
        <w:rPr>
          <w:rFonts w:asciiTheme="majorBidi" w:hAnsiTheme="majorBidi" w:cstheme="majorBidi"/>
          <w:sz w:val="24"/>
          <w:szCs w:val="24"/>
          <w:lang w:val="hu-HU" w:bidi="ar-DZ"/>
        </w:rPr>
        <w:t xml:space="preserve">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Pr="00652EF4">
        <w:rPr>
          <w:rFonts w:asciiTheme="majorBidi" w:hAnsiTheme="majorBidi" w:cstheme="majorBidi"/>
          <w:b/>
          <w:bCs/>
          <w:i/>
          <w:iCs/>
          <w:color w:val="006600"/>
          <w:sz w:val="24"/>
          <w:szCs w:val="24"/>
          <w:lang w:val="hu-HU" w:bidi="ar-DZ"/>
        </w:rPr>
        <w:t>„Ó fiatalok, aki közületek képes a házasságra, az házasodjon meg.”</w:t>
      </w:r>
      <w:r w:rsidRPr="00652EF4">
        <w:rPr>
          <w:rFonts w:asciiTheme="majorBidi" w:hAnsiTheme="majorBidi" w:cstheme="majorBidi"/>
          <w:sz w:val="24"/>
          <w:szCs w:val="24"/>
          <w:vertAlign w:val="superscript"/>
          <w:lang w:val="hu-HU" w:bidi="ar-DZ"/>
        </w:rPr>
        <w:footnoteReference w:id="137"/>
      </w:r>
    </w:p>
    <w:p w14:paraId="1B01288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r w:rsidRPr="00652EF4">
        <w:rPr>
          <w:rFonts w:asciiTheme="majorBidi" w:hAnsiTheme="majorBidi" w:cstheme="majorBidi"/>
          <w:i/>
          <w:iCs/>
          <w:color w:val="FF00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„Vegyétek el a kedves </w:t>
      </w:r>
      <w:r w:rsidR="009F7BB5" w:rsidRPr="00652EF4">
        <w:rPr>
          <w:rFonts w:asciiTheme="majorBidi" w:hAnsiTheme="majorBidi" w:cstheme="majorBidi"/>
          <w:b/>
          <w:bCs/>
          <w:i/>
          <w:iCs/>
          <w:color w:val="006600"/>
          <w:sz w:val="24"/>
          <w:szCs w:val="24"/>
          <w:lang w:val="hu-HU" w:bidi="ar-DZ"/>
        </w:rPr>
        <w:t>ér termékeny nőket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38"/>
      </w:r>
      <w:r w:rsidR="00553B03" w:rsidRPr="00652EF4">
        <w:rPr>
          <w:rFonts w:asciiTheme="majorBidi" w:hAnsiTheme="majorBidi" w:cstheme="majorBidi"/>
          <w:color w:val="FF0000"/>
          <w:sz w:val="24"/>
          <w:szCs w:val="24"/>
          <w:lang w:val="hu-HU" w:bidi="ar-DZ"/>
        </w:rPr>
        <w:t xml:space="preserve"> </w:t>
      </w:r>
    </w:p>
    <w:p w14:paraId="167C279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feleségeivel való életét a szép bánásmód és a szép viselkedés jellemezte. Azt mondta:</w:t>
      </w:r>
    </w:p>
    <w:p w14:paraId="3408C62B" w14:textId="77777777" w:rsidR="00F97EBC" w:rsidRPr="00652EF4" w:rsidRDefault="003A12A3"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A legjobb közületek az, aki a legjobb a családjával, és én vagyok közületek a legjobb a családommal.</w:t>
      </w:r>
      <w:r w:rsidR="00F97EBC" w:rsidRPr="00652EF4">
        <w:rPr>
          <w:rFonts w:asciiTheme="majorBidi" w:hAnsiTheme="majorBidi" w:cstheme="majorBidi"/>
          <w:b/>
          <w:b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139"/>
      </w:r>
    </w:p>
    <w:p w14:paraId="4FA73D6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Ha valamelyik felesége szeretett volna valami megengedett dolgot, megadta neki. Megengedte, hogy az anszár</w:t>
      </w:r>
      <w:r w:rsidR="000C7F16" w:rsidRPr="00652EF4">
        <w:rPr>
          <w:rStyle w:val="FootnoteReference"/>
          <w:rFonts w:asciiTheme="majorBidi" w:hAnsiTheme="majorBidi" w:cstheme="majorBidi"/>
          <w:sz w:val="24"/>
          <w:szCs w:val="24"/>
          <w:lang w:val="hu-HU" w:bidi="ar-DZ"/>
        </w:rPr>
        <w:footnoteReference w:id="140"/>
      </w:r>
      <w:r w:rsidRPr="00652EF4">
        <w:rPr>
          <w:rFonts w:asciiTheme="majorBidi" w:hAnsiTheme="majorBidi" w:cstheme="majorBidi"/>
          <w:sz w:val="24"/>
          <w:szCs w:val="24"/>
          <w:lang w:val="hu-HU" w:bidi="ar-DZ"/>
        </w:rPr>
        <w:t xml:space="preserve"> lányok játsszanak Áisával (Allah legyen vele elégedett). Amikor Áisa (Allah legyen vele elégedett) ivott egy edényből,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ugyanarról a helyről ivott, ahol Áisa szája volt.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ő szobájában pihent és Koránt </w:t>
      </w:r>
      <w:r w:rsidR="00757118"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még akkor is, ha menstruált</w:t>
      </w:r>
      <w:r w:rsidR="009F7BB5" w:rsidRPr="00652EF4">
        <w:rPr>
          <w:rFonts w:asciiTheme="majorBidi" w:hAnsiTheme="majorBidi" w:cstheme="majorBidi"/>
          <w:sz w:val="24"/>
          <w:szCs w:val="24"/>
          <w:lang w:val="hu-HU" w:bidi="ar-DZ"/>
        </w:rPr>
        <w:t>.</w:t>
      </w:r>
    </w:p>
    <w:p w14:paraId="5DEC8EA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 aszr ima után meglátogatta mindegyik feleségét, egyiküket a másik után, és érdeklődött hogylétükről, de éjszaka annak a házában aludt, akinek az ideje volt.</w:t>
      </w:r>
    </w:p>
    <w:p w14:paraId="572AB4B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Feleségeivel egyenlően bánt az éjszaka eltöltése, a lakás és az ellátás tekintetében.</w:t>
      </w:r>
    </w:p>
    <w:p w14:paraId="1C6425A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éjszaka első vagy későbbi részében szeretkezett a feleségeivel. Ha az első részében, akkor vagy fürdött, vagy csak wudhuzott, és utána aludt.</w:t>
      </w:r>
    </w:p>
    <w:p w14:paraId="49054897" w14:textId="77777777" w:rsidR="007571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6ABEA949" w14:textId="77777777" w:rsidR="00757118"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„Átkozott az, aki feleségével </w:t>
      </w:r>
      <w:r w:rsidR="00F66EC5" w:rsidRPr="00652EF4">
        <w:rPr>
          <w:rFonts w:asciiTheme="majorBidi" w:hAnsiTheme="majorBidi" w:cstheme="majorBidi"/>
          <w:b/>
          <w:bCs/>
          <w:i/>
          <w:iCs/>
          <w:color w:val="006600"/>
          <w:sz w:val="24"/>
          <w:szCs w:val="24"/>
          <w:lang w:val="hu-HU" w:bidi="ar-DZ"/>
        </w:rPr>
        <w:t>análisan közösül</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41"/>
      </w:r>
      <w:r w:rsidRPr="00652EF4">
        <w:rPr>
          <w:rFonts w:asciiTheme="majorBidi" w:hAnsiTheme="majorBidi" w:cstheme="majorBidi"/>
          <w:sz w:val="24"/>
          <w:szCs w:val="24"/>
          <w:lang w:val="hu-HU" w:bidi="ar-DZ"/>
        </w:rPr>
        <w:t xml:space="preserve"> </w:t>
      </w:r>
    </w:p>
    <w:p w14:paraId="2F714CF5" w14:textId="77777777" w:rsidR="00553B03"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 </w:t>
      </w:r>
    </w:p>
    <w:p w14:paraId="28A21B0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valamelyikőtök szeretkezni akar a feleségével, mondja azt:</w:t>
      </w:r>
      <w:r w:rsidR="00757118"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Allahumma dzsannibna assaitán wa dzsannib assaitán má razaktana</w:t>
      </w:r>
      <w:r w:rsidRPr="00652EF4">
        <w:rPr>
          <w:rFonts w:asciiTheme="majorBidi" w:hAnsiTheme="majorBidi" w:cstheme="majorBidi"/>
          <w:b/>
          <w:bCs/>
          <w:color w:val="006600"/>
          <w:sz w:val="24"/>
          <w:szCs w:val="24"/>
          <w:lang w:val="hu-HU" w:bidi="ar-DZ"/>
        </w:rPr>
        <w:t>.</w:t>
      </w:r>
      <w:r w:rsidR="00757118"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 xml:space="preserve">(Ó Allah, távolíts el minket a sátántól, és távolítsd el a sátánt attól, amivel ellátsz minket.) </w:t>
      </w:r>
      <w:r w:rsidRPr="00652EF4">
        <w:rPr>
          <w:rFonts w:asciiTheme="majorBidi" w:hAnsiTheme="majorBidi" w:cstheme="majorBidi"/>
          <w:b/>
          <w:bCs/>
          <w:i/>
          <w:iCs/>
          <w:color w:val="006600"/>
          <w:sz w:val="24"/>
          <w:szCs w:val="24"/>
          <w:lang w:val="hu-HU" w:bidi="ar-DZ"/>
        </w:rPr>
        <w:t>Ebben az esetben, ha gyerek volt megírva a számukra, a sátán soha nem fog tudni ártani neki.”</w:t>
      </w:r>
      <w:r w:rsidRPr="00652EF4">
        <w:rPr>
          <w:rFonts w:asciiTheme="majorBidi" w:hAnsiTheme="majorBidi" w:cstheme="majorBidi"/>
          <w:sz w:val="24"/>
          <w:szCs w:val="24"/>
          <w:vertAlign w:val="superscript"/>
          <w:lang w:val="hu-HU" w:bidi="ar-DZ"/>
        </w:rPr>
        <w:footnoteReference w:id="142"/>
      </w:r>
    </w:p>
    <w:p w14:paraId="6DF30AEB" w14:textId="77777777" w:rsidR="007571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p>
    <w:p w14:paraId="1FF6C87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valamelyikőtök megházasodik, vesz egy szolgát vagy egy állatot, tegye a kezét a homlokára, fohászkodjon Allahhoz, és mondja:</w:t>
      </w:r>
      <w:r w:rsidR="00757118" w:rsidRPr="00652EF4">
        <w:rPr>
          <w:rFonts w:asciiTheme="majorBidi" w:hAnsiTheme="majorBidi" w:cstheme="majorBidi"/>
          <w:b/>
          <w:bCs/>
          <w:color w:val="006600"/>
          <w:sz w:val="24"/>
          <w:szCs w:val="24"/>
          <w:lang w:val="hu-HU" w:bidi="ar-DZ"/>
        </w:rPr>
        <w:t xml:space="preserve"> </w:t>
      </w:r>
      <w:r w:rsidR="00757118"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Allahumma inni asz’aluka khairaha wa khaira má dzsubilat alaihi, wa aúdhu bika min sarrika wa sarra má dzsibliat alaih.</w:t>
      </w:r>
      <w:r w:rsidR="00757118" w:rsidRPr="00652EF4">
        <w:rPr>
          <w:rFonts w:asciiTheme="majorBidi" w:hAnsiTheme="majorBidi" w:cstheme="majorBidi"/>
          <w:b/>
          <w:bCs/>
          <w:i/>
          <w:iCs/>
          <w:color w:val="006600"/>
          <w:sz w:val="24"/>
          <w:szCs w:val="24"/>
          <w:lang w:val="hu-HU" w:bidi="ar-DZ"/>
        </w:rPr>
        <w:t>«</w:t>
      </w:r>
      <w:r w:rsidR="00757118"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(Ó Allah kérem Tőled a benne lévő jót és a teremtésében lévő jót, és menedéket keresek Nálad a benne lévő rossztól, és a teremtésében lévő rossztól.)</w:t>
      </w:r>
      <w:r w:rsidR="00757118" w:rsidRPr="00652EF4">
        <w:rPr>
          <w:rFonts w:asciiTheme="majorBidi" w:hAnsiTheme="majorBidi" w:cstheme="majorBidi"/>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43"/>
      </w:r>
    </w:p>
    <w:p w14:paraId="59764BA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az új házasoknak:</w:t>
      </w:r>
    </w:p>
    <w:p w14:paraId="2A40791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„BárakAllahu laka wa báraka alaika wa dzsama bainakuma fí khair.</w:t>
      </w:r>
      <w:r w:rsidR="00F66EC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color w:val="006600"/>
          <w:sz w:val="24"/>
          <w:szCs w:val="24"/>
          <w:lang w:val="hu-HU" w:bidi="ar-DZ"/>
        </w:rPr>
        <w:t xml:space="preserve"> (Allah áldjon meg téged és adja áldását rád, és kössön össze titeket a jóban.</w:t>
      </w:r>
      <w:r w:rsidR="00B7450D" w:rsidRPr="00652EF4">
        <w:rPr>
          <w:rFonts w:asciiTheme="majorBidi" w:hAnsiTheme="majorBidi" w:cstheme="majorBidi"/>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44"/>
      </w:r>
    </w:p>
    <w:p w14:paraId="06724F2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Ha el akart utazni, sorsot húzatott a feleségeivel. Akit kihúztak, az ment vele, és nem pótolták be az időt.</w:t>
      </w:r>
    </w:p>
    <w:p w14:paraId="6A5294C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Útmutatása nem tartalmazta a sok figyelem szentelését az otthonoknak, építést, díszítést, vagy bővítést.</w:t>
      </w:r>
    </w:p>
    <w:p w14:paraId="7D2296C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egyszer elvált egy feleségétől és visszavette </w:t>
      </w:r>
      <w:r w:rsidR="00757118" w:rsidRPr="00652EF4">
        <w:rPr>
          <w:rFonts w:asciiTheme="majorBidi" w:hAnsiTheme="majorBidi" w:cstheme="majorBidi"/>
          <w:sz w:val="24"/>
          <w:szCs w:val="24"/>
          <w:lang w:val="hu-HU" w:bidi="ar-DZ"/>
        </w:rPr>
        <w:t>őt, volt, hogy</w:t>
      </w:r>
      <w:r w:rsidRPr="00652EF4">
        <w:rPr>
          <w:rFonts w:asciiTheme="majorBidi" w:hAnsiTheme="majorBidi" w:cstheme="majorBidi"/>
          <w:sz w:val="24"/>
          <w:szCs w:val="24"/>
          <w:lang w:val="hu-HU" w:bidi="ar-DZ"/>
        </w:rPr>
        <w:t xml:space="preserve"> egy hónapig távol volt tőlük; </w:t>
      </w:r>
      <w:r w:rsidR="00757118" w:rsidRPr="00652EF4">
        <w:rPr>
          <w:rFonts w:asciiTheme="majorBidi" w:hAnsiTheme="majorBidi" w:cstheme="majorBidi"/>
          <w:sz w:val="24"/>
          <w:szCs w:val="24"/>
          <w:lang w:val="hu-HU" w:bidi="ar-DZ"/>
        </w:rPr>
        <w:t>de</w:t>
      </w:r>
      <w:r w:rsidRPr="00652EF4">
        <w:rPr>
          <w:rFonts w:asciiTheme="majorBidi" w:hAnsiTheme="majorBidi" w:cstheme="majorBidi"/>
          <w:sz w:val="24"/>
          <w:szCs w:val="24"/>
          <w:lang w:val="hu-HU" w:bidi="ar-DZ"/>
        </w:rPr>
        <w:t xml:space="preserve"> soha nem mondott ki dhihár-t</w:t>
      </w:r>
      <w:r w:rsidRPr="00652EF4">
        <w:rPr>
          <w:rFonts w:asciiTheme="majorBidi" w:hAnsiTheme="majorBidi" w:cstheme="majorBidi"/>
          <w:sz w:val="24"/>
          <w:szCs w:val="24"/>
          <w:vertAlign w:val="superscript"/>
          <w:lang w:val="hu-HU" w:bidi="ar-DZ"/>
        </w:rPr>
        <w:footnoteReference w:id="145"/>
      </w:r>
      <w:r w:rsidR="00B7450D" w:rsidRPr="00652EF4">
        <w:rPr>
          <w:rFonts w:asciiTheme="majorBidi" w:hAnsiTheme="majorBidi" w:cstheme="majorBidi"/>
          <w:sz w:val="24"/>
          <w:szCs w:val="24"/>
          <w:lang w:val="hu-HU" w:bidi="ar-DZ"/>
        </w:rPr>
        <w:t>.</w:t>
      </w:r>
    </w:p>
    <w:p w14:paraId="32FFD74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1BF3214E" w14:textId="77777777" w:rsidR="00757118" w:rsidRPr="00652EF4" w:rsidRDefault="00757118" w:rsidP="00CF3F9A">
      <w:pPr>
        <w:tabs>
          <w:tab w:val="left" w:pos="426"/>
        </w:tabs>
        <w:bidi w:val="0"/>
        <w:spacing w:after="120" w:line="240" w:lineRule="auto"/>
        <w:jc w:val="both"/>
        <w:rPr>
          <w:rFonts w:asciiTheme="majorBidi" w:hAnsiTheme="majorBidi" w:cstheme="majorBidi"/>
          <w:sz w:val="24"/>
          <w:szCs w:val="24"/>
          <w:lang w:val="hu-HU" w:bidi="ar-DZ"/>
        </w:rPr>
      </w:pPr>
    </w:p>
    <w:p w14:paraId="595164A2" w14:textId="77777777" w:rsidR="00B7450D" w:rsidRPr="00652EF4" w:rsidRDefault="00F66EC5"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az </w:t>
      </w:r>
      <w:r w:rsidR="00B7450D"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evést</w:t>
      </w:r>
    </w:p>
    <w:p w14:paraId="228E76A4" w14:textId="77777777" w:rsidR="00F97EBC" w:rsidRPr="00652EF4" w:rsidRDefault="00F97EBC" w:rsidP="00CF3F9A">
      <w:pPr>
        <w:tabs>
          <w:tab w:val="left" w:pos="426"/>
        </w:tabs>
        <w:bidi w:val="0"/>
        <w:spacing w:after="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és </w:t>
      </w:r>
      <w:r w:rsidR="00B7450D"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az ivást </w:t>
      </w:r>
      <w:r w:rsidR="00757118"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146"/>
      </w:r>
    </w:p>
    <w:p w14:paraId="4E6A389C" w14:textId="77777777" w:rsidR="00757118" w:rsidRPr="00652EF4" w:rsidRDefault="00757118" w:rsidP="00CF3F9A">
      <w:pPr>
        <w:tabs>
          <w:tab w:val="left" w:pos="426"/>
        </w:tabs>
        <w:bidi w:val="0"/>
        <w:spacing w:after="120" w:line="240" w:lineRule="auto"/>
        <w:rPr>
          <w:rFonts w:asciiTheme="majorBidi" w:hAnsiTheme="majorBidi" w:cstheme="majorBidi"/>
          <w:b/>
          <w:bCs/>
          <w:sz w:val="24"/>
          <w:szCs w:val="24"/>
          <w:lang w:val="hu-HU" w:bidi="ar-DZ"/>
        </w:rPr>
      </w:pPr>
    </w:p>
    <w:p w14:paraId="5C0A9A01" w14:textId="77777777" w:rsidR="00F97EBC" w:rsidRPr="00652EF4" w:rsidRDefault="00F97EBC" w:rsidP="00CF3F9A">
      <w:pPr>
        <w:numPr>
          <w:ilvl w:val="0"/>
          <w:numId w:val="24"/>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Útmutatása az </w:t>
      </w:r>
      <w:r w:rsidR="00B7450D"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evést</w:t>
      </w:r>
      <w:r w:rsidR="00757118"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illetően</w:t>
      </w:r>
    </w:p>
    <w:p w14:paraId="1DC2F05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utasított el semmit, ami elérhető volt, és nem küzdött, hogy elérjen olyasmit, ami nem volt elérhető. Minden egészséges dolgot megevett, és ha nem ízlett neki, otthagyta, de nem tiltotta meg másnak, hogy egyen belőle, és nem is kényszerítette rá magát, hogy megegye. Soha nem kritizált egy ételt sem; ha ízlett neki, megette, ha nem, meghagyta, mint amikor gyíkkal kínálták, amihez nem volt hozzászokva.</w:t>
      </w:r>
    </w:p>
    <w:p w14:paraId="5A8AA9C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ette, amit talált, és ha nem volt semmi, türelmes volt, annyira, hogy egy követ kötözött a hasára éhség ellen. Volt, hogy három egymást követő hónapig nem gyújtottak tüzet a házában főzéshez.</w:t>
      </w:r>
    </w:p>
    <w:p w14:paraId="14A0C47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tartozott útmutatásához, hogy egyfajta ételre korlátozza étkezését.</w:t>
      </w:r>
    </w:p>
    <w:p w14:paraId="769CC18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evett édességeket és mézet, és szerette ezeket. A következő állatok húsát ette: teve, birka, csirke, madarak, zebra és nyúl. Evett tengeri állatokat, roston sült húst, és friss vagy szárított </w:t>
      </w:r>
      <w:r w:rsidRPr="00652EF4">
        <w:rPr>
          <w:rFonts w:asciiTheme="majorBidi" w:hAnsiTheme="majorBidi" w:cstheme="majorBidi"/>
          <w:sz w:val="24"/>
          <w:szCs w:val="24"/>
          <w:lang w:val="hu-HU" w:bidi="ar-DZ"/>
        </w:rPr>
        <w:lastRenderedPageBreak/>
        <w:t>datolyát. Evett tharídot, ami kenyér hússal levesben áztatva, evett kenyeret olajban, és uborkát friss datolyával. Evett főzött tököt és szerette, és evett szárított húst és datolyát vajjal.</w:t>
      </w:r>
    </w:p>
    <w:p w14:paraId="76B9EEE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Szerette a húst, különösen a birka első lábszárát és az első részét.</w:t>
      </w:r>
    </w:p>
    <w:p w14:paraId="560FD6A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megette a helyi szezongyümölcsöket és nem mondott le róluk.</w:t>
      </w:r>
    </w:p>
    <w:p w14:paraId="38A9EB4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legtöbb ételét a földön, egy terítőn vagy gyékényen fogyasztotta el.</w:t>
      </w:r>
    </w:p>
    <w:p w14:paraId="69B3E83E" w14:textId="77777777" w:rsidR="007571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az embereknek, hogy jobb kézzel egyenek, és megtiltotta nekik, hogy bal kézzel egyenek, és azt mondta: </w:t>
      </w:r>
    </w:p>
    <w:p w14:paraId="35E1907B"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sátán bal kézzel eszik és iszik.”</w:t>
      </w:r>
      <w:r w:rsidR="00757118" w:rsidRPr="00652EF4">
        <w:rPr>
          <w:rStyle w:val="FootnoteReference"/>
          <w:rFonts w:asciiTheme="majorBidi" w:hAnsiTheme="majorBidi" w:cstheme="majorBidi"/>
          <w:sz w:val="24"/>
          <w:szCs w:val="24"/>
          <w:lang w:val="hu-HU" w:bidi="ar-DZ"/>
        </w:rPr>
        <w:footnoteReference w:id="147"/>
      </w:r>
    </w:p>
    <w:p w14:paraId="29707F2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Három ujjával evett, majd miután befejezte, lenyalta </w:t>
      </w:r>
      <w:r w:rsidR="00757118" w:rsidRPr="00652EF4">
        <w:rPr>
          <w:rFonts w:asciiTheme="majorBidi" w:hAnsiTheme="majorBidi" w:cstheme="majorBidi"/>
          <w:sz w:val="24"/>
          <w:szCs w:val="24"/>
          <w:lang w:val="hu-HU" w:bidi="ar-DZ"/>
        </w:rPr>
        <w:t>őket</w:t>
      </w:r>
      <w:r w:rsidRPr="00652EF4">
        <w:rPr>
          <w:rFonts w:asciiTheme="majorBidi" w:hAnsiTheme="majorBidi" w:cstheme="majorBidi"/>
          <w:sz w:val="24"/>
          <w:szCs w:val="24"/>
          <w:lang w:val="hu-HU" w:bidi="ar-DZ"/>
        </w:rPr>
        <w:t>.</w:t>
      </w:r>
    </w:p>
    <w:p w14:paraId="5BC9AA3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b/>
          <w:bCs/>
          <w:i/>
          <w:iCs/>
          <w:color w:val="006600"/>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evett oldalán fekve, keresztbetett lábbal, vagy úgy, hogy egyik kezére támaszkodott, ezt a három pozíciót nem szerette. Hátra dőlve evett a lábát kinyújtva. </w:t>
      </w:r>
    </w:p>
    <w:p w14:paraId="62930326" w14:textId="77777777" w:rsidR="00757118"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kinyújtotta kezét az ételhez, azt mondta: </w:t>
      </w:r>
      <w:r w:rsidRPr="00652EF4">
        <w:rPr>
          <w:rFonts w:asciiTheme="majorBidi" w:hAnsiTheme="majorBidi" w:cstheme="majorBidi"/>
          <w:i/>
          <w:iCs/>
          <w:sz w:val="24"/>
          <w:szCs w:val="24"/>
          <w:lang w:val="hu-HU" w:bidi="ar-DZ"/>
        </w:rPr>
        <w:t>„BiszmiLlah”</w:t>
      </w:r>
      <w:r w:rsidRPr="00652EF4">
        <w:rPr>
          <w:rFonts w:asciiTheme="majorBidi" w:hAnsiTheme="majorBidi" w:cstheme="majorBidi"/>
          <w:sz w:val="24"/>
          <w:szCs w:val="24"/>
          <w:lang w:val="hu-HU" w:bidi="ar-DZ"/>
        </w:rPr>
        <w:t xml:space="preserve"> (Allah nevében). Azt mondta az embereknek is, hogy ezt tegyék: </w:t>
      </w:r>
    </w:p>
    <w:p w14:paraId="3CECB17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„Amikor valamelyik</w:t>
      </w:r>
      <w:r w:rsidR="00F66EC5"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 xml:space="preserve">őtök eszik, említse Allah nevét. Ha elfelejti az elején Allahot említeni, mondja azt: </w:t>
      </w:r>
      <w:r w:rsidR="00B7450D"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Biszmillah awwalahu wa akhirahu.</w:t>
      </w:r>
      <w:r w:rsidR="00B7450D"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(Allah nevében az elején és a végén</w:t>
      </w:r>
      <w:r w:rsidR="00B7450D" w:rsidRPr="00652EF4">
        <w:rPr>
          <w:rFonts w:asciiTheme="majorBidi" w:hAnsiTheme="majorBidi" w:cstheme="majorBidi"/>
          <w:color w:val="006600"/>
          <w:sz w:val="24"/>
          <w:szCs w:val="24"/>
          <w:lang w:val="hu-HU" w:bidi="ar-DZ"/>
        </w:rPr>
        <w:t>.</w:t>
      </w:r>
      <w:r w:rsidRPr="00652EF4">
        <w:rPr>
          <w:rFonts w:asciiTheme="majorBidi" w:hAnsiTheme="majorBidi" w:cstheme="majorBidi"/>
          <w:color w:val="006600"/>
          <w:sz w:val="24"/>
          <w:szCs w:val="24"/>
          <w:lang w:val="hu-HU" w:bidi="ar-DZ"/>
        </w:rPr>
        <w:t>)</w:t>
      </w:r>
      <w:r w:rsidR="00B7450D"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48"/>
      </w:r>
    </w:p>
    <w:p w14:paraId="5F618C01" w14:textId="77777777" w:rsidR="009E135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3C44F7C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„Valóban, a sátán azt az ételt, amelyen nem említették Allah nevét, a maga számára engedélyezettnek tartja.”</w:t>
      </w:r>
      <w:r w:rsidRPr="00652EF4">
        <w:rPr>
          <w:rFonts w:asciiTheme="majorBidi" w:hAnsiTheme="majorBidi" w:cstheme="majorBidi"/>
          <w:sz w:val="24"/>
          <w:szCs w:val="24"/>
          <w:vertAlign w:val="superscript"/>
          <w:lang w:val="hu-HU" w:bidi="ar-DZ"/>
        </w:rPr>
        <w:footnoteReference w:id="149"/>
      </w:r>
    </w:p>
    <w:p w14:paraId="3CE258F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beszélgetett evés közben, és többször kínálta a vendégeit étellel, ahogy a bőkezű emberek mindig teszik.</w:t>
      </w:r>
    </w:p>
    <w:p w14:paraId="527C0D7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elvitték az ételt, azt mondta:</w:t>
      </w:r>
    </w:p>
    <w:p w14:paraId="7C1D733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„AlhamduliLlahi hamdan kathíran tajjiban mubarakan fíhi ghaira magfijjin wa lá muwaddain wa lá mustaghnan anhu rabbuna.”</w:t>
      </w:r>
      <w:r w:rsidRPr="00652EF4">
        <w:rPr>
          <w:rFonts w:asciiTheme="majorBidi" w:hAnsiTheme="majorBidi" w:cstheme="majorBidi"/>
          <w:color w:val="006600"/>
          <w:sz w:val="24"/>
          <w:szCs w:val="24"/>
          <w:lang w:val="hu-HU" w:bidi="ar-DZ"/>
        </w:rPr>
        <w:t xml:space="preserve"> (Hála Allahnak, bőséges, tiszta és áldott hála, nem elégséges és soha nem múló, és nem Urunkra való szükség nélkül.)</w:t>
      </w:r>
      <w:r w:rsidRPr="00652EF4">
        <w:rPr>
          <w:rFonts w:asciiTheme="majorBidi" w:hAnsiTheme="majorBidi" w:cstheme="majorBidi"/>
          <w:sz w:val="24"/>
          <w:szCs w:val="24"/>
          <w:vertAlign w:val="superscript"/>
          <w:lang w:val="hu-HU" w:bidi="ar-DZ"/>
        </w:rPr>
        <w:footnoteReference w:id="150"/>
      </w:r>
    </w:p>
    <w:p w14:paraId="10DA98F2" w14:textId="77777777" w:rsidR="00B237E0"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meghívták a Prófétát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vacsorára néhány emberrel, nem ment el anélkül, hogy ne fohászkodott volna értük: </w:t>
      </w:r>
    </w:p>
    <w:p w14:paraId="2D2A2EC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„Aftara indakumusszaimún wa akala ta’amukumul-abrár, wa szallat alaikumul-malaika.”</w:t>
      </w:r>
      <w:r w:rsidRPr="00652EF4">
        <w:rPr>
          <w:rFonts w:asciiTheme="majorBidi" w:hAnsiTheme="majorBidi" w:cstheme="majorBidi"/>
          <w:sz w:val="24"/>
          <w:szCs w:val="24"/>
          <w:lang w:val="hu-HU" w:bidi="ar-DZ"/>
        </w:rPr>
        <w:t xml:space="preserve"> </w:t>
      </w:r>
      <w:r w:rsidRPr="00652EF4">
        <w:rPr>
          <w:rFonts w:asciiTheme="majorBidi" w:hAnsiTheme="majorBidi" w:cstheme="majorBidi"/>
          <w:color w:val="006600"/>
          <w:sz w:val="24"/>
          <w:szCs w:val="24"/>
          <w:lang w:val="hu-HU" w:bidi="ar-DZ"/>
        </w:rPr>
        <w:t>(Azok, akik megtörik a böjtöt veletek, és a jámborok egyék ételeteket, és az angyalok fohászkodjanak áldásért nektek.)</w:t>
      </w:r>
      <w:r w:rsidRPr="00652EF4">
        <w:rPr>
          <w:rFonts w:asciiTheme="majorBidi" w:hAnsiTheme="majorBidi" w:cstheme="majorBidi"/>
          <w:sz w:val="24"/>
          <w:szCs w:val="24"/>
          <w:vertAlign w:val="superscript"/>
          <w:lang w:val="hu-HU" w:bidi="ar-DZ"/>
        </w:rPr>
        <w:footnoteReference w:id="151"/>
      </w:r>
    </w:p>
    <w:p w14:paraId="4651E20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azokért, akik meghívták a szegényeket, és dicsérte őket.</w:t>
      </w:r>
    </w:p>
    <w:p w14:paraId="4E59474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utasította el, hogy bárkivel egyen, fiatallal, időssel, szabaddal, rabszolgával, beduinnal, vagy bevándorlóval.</w:t>
      </w:r>
    </w:p>
    <w:p w14:paraId="520FC6E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meghívták enni, miközben böjtölt, azt mondta: </w:t>
      </w:r>
      <w:r w:rsidRPr="00652EF4">
        <w:rPr>
          <w:rFonts w:asciiTheme="majorBidi" w:hAnsiTheme="majorBidi" w:cstheme="majorBidi"/>
          <w:b/>
          <w:bCs/>
          <w:i/>
          <w:iCs/>
          <w:color w:val="006600"/>
          <w:sz w:val="24"/>
          <w:szCs w:val="24"/>
          <w:lang w:val="hu-HU" w:bidi="ar-DZ"/>
        </w:rPr>
        <w:t>„Böjtölök.”</w:t>
      </w:r>
      <w:r w:rsidRPr="00652EF4">
        <w:rPr>
          <w:rFonts w:asciiTheme="majorBidi" w:hAnsiTheme="majorBidi" w:cstheme="majorBidi"/>
          <w:sz w:val="24"/>
          <w:szCs w:val="24"/>
          <w:vertAlign w:val="superscript"/>
          <w:lang w:val="hu-HU" w:bidi="ar-DZ"/>
        </w:rPr>
        <w:footnoteReference w:id="152"/>
      </w:r>
      <w:r w:rsidRPr="00652EF4">
        <w:rPr>
          <w:rFonts w:asciiTheme="majorBidi" w:hAnsiTheme="majorBidi" w:cstheme="majorBidi"/>
          <w:sz w:val="24"/>
          <w:szCs w:val="24"/>
          <w:lang w:val="hu-HU" w:bidi="ar-DZ"/>
        </w:rPr>
        <w:t xml:space="preserve"> Azt mondta azoknak, akiknek ételt kínáltak, hogy fohászkodjanak a házigazdáért, és hogy egyenek vele, ha nem böjtölnek.</w:t>
      </w:r>
    </w:p>
    <w:p w14:paraId="424F806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Prófétát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meghívták enni és valaki követte őt, azt mondta a házigazdának:</w:t>
      </w:r>
    </w:p>
    <w:p w14:paraId="7EFD2D54" w14:textId="77777777" w:rsidR="00F97EBC" w:rsidRPr="00652EF4" w:rsidRDefault="00B7450D"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„Ez az ember utánunk jött, ezért ha, megengedd v</w:t>
      </w:r>
      <w:r w:rsidR="00F66EC5" w:rsidRPr="00652EF4">
        <w:rPr>
          <w:rFonts w:asciiTheme="majorBidi" w:hAnsiTheme="majorBidi" w:cstheme="majorBidi"/>
          <w:b/>
          <w:bCs/>
          <w:i/>
          <w:iCs/>
          <w:color w:val="006600"/>
          <w:sz w:val="24"/>
          <w:szCs w:val="24"/>
          <w:lang w:val="hu-HU" w:bidi="ar-DZ"/>
        </w:rPr>
        <w:t>elünk jö</w:t>
      </w:r>
      <w:r w:rsidRPr="00652EF4">
        <w:rPr>
          <w:rFonts w:asciiTheme="majorBidi" w:hAnsiTheme="majorBidi" w:cstheme="majorBidi"/>
          <w:b/>
          <w:bCs/>
          <w:i/>
          <w:iCs/>
          <w:color w:val="006600"/>
          <w:sz w:val="24"/>
          <w:szCs w:val="24"/>
          <w:lang w:val="hu-HU" w:bidi="ar-DZ"/>
        </w:rPr>
        <w:t>n, ha nem, akkor vissza fog menni.”</w:t>
      </w:r>
      <w:r w:rsidR="00F97EBC" w:rsidRPr="00652EF4">
        <w:rPr>
          <w:rFonts w:asciiTheme="majorBidi" w:hAnsiTheme="majorBidi" w:cstheme="majorBidi"/>
          <w:sz w:val="24"/>
          <w:szCs w:val="24"/>
          <w:vertAlign w:val="superscript"/>
          <w:lang w:val="hu-HU" w:bidi="ar-DZ"/>
        </w:rPr>
        <w:footnoteReference w:id="153"/>
      </w:r>
    </w:p>
    <w:p w14:paraId="51C0E7C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azoknak, akik panaszkodtak arra, hogy nem elég az étel, hogy csillapítsa éhségüket, hogy </w:t>
      </w:r>
      <w:r w:rsidR="00B237E0" w:rsidRPr="00652EF4">
        <w:rPr>
          <w:rFonts w:asciiTheme="majorBidi" w:hAnsiTheme="majorBidi" w:cstheme="majorBidi"/>
          <w:sz w:val="24"/>
          <w:szCs w:val="24"/>
          <w:lang w:val="hu-HU" w:bidi="ar-DZ"/>
        </w:rPr>
        <w:t xml:space="preserve">egyenek </w:t>
      </w:r>
      <w:r w:rsidRPr="00652EF4">
        <w:rPr>
          <w:rFonts w:asciiTheme="majorBidi" w:hAnsiTheme="majorBidi" w:cstheme="majorBidi"/>
          <w:sz w:val="24"/>
          <w:szCs w:val="24"/>
          <w:lang w:val="hu-HU" w:bidi="ar-DZ"/>
        </w:rPr>
        <w:t>együtt, ne külön, és említsék Allah nevét felette, hogy megáldja nekik.</w:t>
      </w:r>
    </w:p>
    <w:p w14:paraId="7088854C" w14:textId="77777777" w:rsidR="00B237E0"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406EA3C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B7450D" w:rsidRPr="00652EF4">
        <w:rPr>
          <w:rFonts w:asciiTheme="majorBidi" w:hAnsiTheme="majorBidi" w:cstheme="majorBidi"/>
          <w:b/>
          <w:bCs/>
          <w:i/>
          <w:iCs/>
          <w:color w:val="006600"/>
          <w:sz w:val="24"/>
          <w:szCs w:val="24"/>
          <w:lang w:val="hu-HU" w:bidi="ar-DZ"/>
        </w:rPr>
        <w:t>Az ember nem tölt meg rosszabb edényt, mint a gyomra; Ádám fiának néhány falat elég, hogy egyenesen tartsa a hátát. Ha azonban ez nem lehetséges, akkor egyharmadát a gyomrának töltse meg étellel, egyharmadát itallal, és egyharmadát hagyja szabadon, hogy lélegezzen.”</w:t>
      </w:r>
      <w:r w:rsidRPr="00652EF4">
        <w:rPr>
          <w:rFonts w:asciiTheme="majorBidi" w:hAnsiTheme="majorBidi" w:cstheme="majorBidi"/>
          <w:sz w:val="24"/>
          <w:szCs w:val="24"/>
          <w:vertAlign w:val="superscript"/>
          <w:lang w:val="hu-HU" w:bidi="ar-DZ"/>
        </w:rPr>
        <w:footnoteReference w:id="154"/>
      </w:r>
    </w:p>
    <w:p w14:paraId="6F8EDE97" w14:textId="77777777" w:rsidR="00B237E0"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hazament egyik éjszaka és ételt keresett, de nem talált, azért azt mondta: </w:t>
      </w:r>
    </w:p>
    <w:p w14:paraId="56FE2F0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 at’im man at’amani waszki man szakani.”</w:t>
      </w:r>
      <w:r w:rsidRPr="00652EF4">
        <w:rPr>
          <w:rFonts w:asciiTheme="majorBidi" w:hAnsiTheme="majorBidi" w:cstheme="majorBidi"/>
          <w:color w:val="006600"/>
          <w:sz w:val="24"/>
          <w:szCs w:val="24"/>
          <w:lang w:val="hu-HU" w:bidi="ar-DZ"/>
        </w:rPr>
        <w:t xml:space="preserve"> (Ó Allah, etesd azt, aki etet engem, és itasd, aki itat engem.)</w:t>
      </w:r>
      <w:r w:rsidRPr="00652EF4">
        <w:rPr>
          <w:rFonts w:asciiTheme="majorBidi" w:hAnsiTheme="majorBidi" w:cstheme="majorBidi"/>
          <w:sz w:val="24"/>
          <w:szCs w:val="24"/>
          <w:vertAlign w:val="superscript"/>
          <w:lang w:val="hu-HU" w:bidi="ar-DZ"/>
        </w:rPr>
        <w:footnoteReference w:id="155"/>
      </w:r>
    </w:p>
    <w:p w14:paraId="705E25C8" w14:textId="77777777" w:rsidR="00B4253F" w:rsidRPr="00652EF4" w:rsidRDefault="00B4253F" w:rsidP="00CF3F9A">
      <w:pPr>
        <w:tabs>
          <w:tab w:val="left" w:pos="426"/>
        </w:tabs>
        <w:bidi w:val="0"/>
        <w:spacing w:after="120" w:line="240" w:lineRule="auto"/>
        <w:jc w:val="both"/>
        <w:rPr>
          <w:rFonts w:asciiTheme="majorBidi" w:hAnsiTheme="majorBidi" w:cstheme="majorBidi"/>
          <w:sz w:val="24"/>
          <w:szCs w:val="24"/>
          <w:lang w:val="hu-HU" w:bidi="ar-DZ"/>
        </w:rPr>
      </w:pPr>
    </w:p>
    <w:p w14:paraId="66DC637D" w14:textId="77777777" w:rsidR="00F97EBC" w:rsidRPr="00652EF4" w:rsidRDefault="00F97EBC" w:rsidP="00CF3F9A">
      <w:pPr>
        <w:numPr>
          <w:ilvl w:val="0"/>
          <w:numId w:val="24"/>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ivás</w:t>
      </w:r>
      <w:r w:rsidR="00AA7FC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156"/>
      </w:r>
    </w:p>
    <w:p w14:paraId="2FE199B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Útmutatása az </w:t>
      </w:r>
      <w:r w:rsidR="00AA7FC3" w:rsidRPr="00652EF4">
        <w:rPr>
          <w:rFonts w:asciiTheme="majorBidi" w:hAnsiTheme="majorBidi" w:cstheme="majorBidi"/>
          <w:sz w:val="24"/>
          <w:szCs w:val="24"/>
          <w:lang w:val="hu-HU" w:bidi="ar-DZ"/>
        </w:rPr>
        <w:t>ivással</w:t>
      </w:r>
      <w:r w:rsidRPr="00652EF4">
        <w:rPr>
          <w:rFonts w:asciiTheme="majorBidi" w:hAnsiTheme="majorBidi" w:cstheme="majorBidi"/>
          <w:sz w:val="24"/>
          <w:szCs w:val="24"/>
          <w:lang w:val="hu-HU" w:bidi="ar-DZ"/>
        </w:rPr>
        <w:t xml:space="preserve"> kapcsolatban a legtökéletesebb volt az egészség megőrzése érdekében. Kedvence az édes és hideg ital volt. Ivott tejet, nem felhígítva és vízzel keverve. Azt mondta:</w:t>
      </w:r>
    </w:p>
    <w:p w14:paraId="7CD3ADA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 bárki lana fíhi wa zidná minhu, fa innahu laisza saiun judzszí anat-taami wassarábi illal-laban.”</w:t>
      </w:r>
      <w:r w:rsidRPr="00652EF4">
        <w:rPr>
          <w:rFonts w:asciiTheme="majorBidi" w:hAnsiTheme="majorBidi" w:cstheme="majorBidi"/>
          <w:color w:val="006600"/>
          <w:sz w:val="24"/>
          <w:szCs w:val="24"/>
          <w:lang w:val="hu-HU" w:bidi="ar-DZ"/>
        </w:rPr>
        <w:t xml:space="preserve"> (Ó Allah, áldd meg és gyarapítsd számunkra, mert semmi nem telít meg annyira ételként és italként, mint a tej.)</w:t>
      </w:r>
      <w:r w:rsidRPr="00652EF4">
        <w:rPr>
          <w:rFonts w:asciiTheme="majorBidi" w:hAnsiTheme="majorBidi" w:cstheme="majorBidi"/>
          <w:sz w:val="24"/>
          <w:szCs w:val="24"/>
          <w:vertAlign w:val="superscript"/>
          <w:lang w:val="hu-HU" w:bidi="ar-DZ"/>
        </w:rPr>
        <w:footnoteReference w:id="157"/>
      </w:r>
    </w:p>
    <w:p w14:paraId="5FB95F7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Nem tartozott útmutatásához, hogy igyon étkezés közben. Nabidh-ot</w:t>
      </w:r>
      <w:r w:rsidRPr="00652EF4">
        <w:rPr>
          <w:rFonts w:asciiTheme="majorBidi" w:hAnsiTheme="majorBidi" w:cstheme="majorBidi"/>
          <w:sz w:val="24"/>
          <w:szCs w:val="24"/>
          <w:vertAlign w:val="superscript"/>
          <w:lang w:val="hu-HU" w:bidi="ar-DZ"/>
        </w:rPr>
        <w:footnoteReference w:id="158"/>
      </w:r>
      <w:r w:rsidRPr="00652EF4">
        <w:rPr>
          <w:rFonts w:asciiTheme="majorBidi" w:hAnsiTheme="majorBidi" w:cstheme="majorBidi"/>
          <w:sz w:val="24"/>
          <w:szCs w:val="24"/>
          <w:lang w:val="hu-HU" w:bidi="ar-DZ"/>
        </w:rPr>
        <w:t xml:space="preserve"> készítettek neki este, és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ivott belőle másnap reggel, másnap este és még egy nap és éjszaka, másnap délutánig. Ha maradt belőle, odaadta a szolgának, hogy öntse ki.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00B4253F" w:rsidRPr="00652EF4">
        <w:rPr>
          <w:rFonts w:asciiTheme="majorBidi" w:hAnsiTheme="majorBidi" w:cstheme="majorBidi"/>
          <w:sz w:val="24"/>
          <w:szCs w:val="24"/>
          <w:lang w:val="hu-HU" w:bidi="ar-DZ"/>
        </w:rPr>
        <w:t>nem ivott belőle három nap után</w:t>
      </w:r>
      <w:r w:rsidRPr="00652EF4">
        <w:rPr>
          <w:rFonts w:asciiTheme="majorBidi" w:hAnsiTheme="majorBidi" w:cstheme="majorBidi"/>
          <w:sz w:val="24"/>
          <w:szCs w:val="24"/>
          <w:lang w:val="hu-HU" w:bidi="ar-DZ"/>
        </w:rPr>
        <w:t>.</w:t>
      </w:r>
    </w:p>
    <w:p w14:paraId="658F5D6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Útmutatásához tartozott, hogy általában ülve ivott, és figyelmeztette azokat, akik állva ittak. Egyszer azonban állva ivott, de arra azt mondták, hogy azért volt, mert a tilalom felül lett írva, vagy, hogy megmutassa, hogy mindkét módon engedélyezett.</w:t>
      </w:r>
    </w:p>
    <w:p w14:paraId="47FFDD3D" w14:textId="77777777" w:rsidR="00B4253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Úgy ivott, hogy háromszor tartott szünetet, hogy levegőt vegyen ivás közben, és azt mondta: </w:t>
      </w:r>
    </w:p>
    <w:p w14:paraId="3DD7414E" w14:textId="77777777" w:rsidR="00B4253F"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„Ez jobb a szomjúság csillapítására, telítőbb és egészségesebb.”</w:t>
      </w:r>
      <w:r w:rsidRPr="00652EF4">
        <w:rPr>
          <w:rFonts w:asciiTheme="majorBidi" w:hAnsiTheme="majorBidi" w:cstheme="majorBidi"/>
          <w:sz w:val="24"/>
          <w:szCs w:val="24"/>
          <w:vertAlign w:val="superscript"/>
          <w:lang w:val="hu-HU" w:bidi="ar-DZ"/>
        </w:rPr>
        <w:footnoteReference w:id="159"/>
      </w:r>
      <w:r w:rsidRPr="00652EF4">
        <w:rPr>
          <w:rFonts w:asciiTheme="majorBidi" w:hAnsiTheme="majorBidi" w:cstheme="majorBidi"/>
          <w:sz w:val="24"/>
          <w:szCs w:val="24"/>
          <w:lang w:val="hu-HU" w:bidi="ar-DZ"/>
        </w:rPr>
        <w:t xml:space="preserve"> </w:t>
      </w:r>
    </w:p>
    <w:p w14:paraId="05F12681" w14:textId="77777777" w:rsidR="00B4253F"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Ez azt jelentette, hogy elvette az edényt a szájától, és azon kívül lélegzett.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0F5EDC3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„Amikor valamelyik</w:t>
      </w:r>
      <w:r w:rsidR="00AA7FC3"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őtök iszik, ne lélegezzen az edénybe, hanem vigye távol azt a szájától</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60"/>
      </w:r>
    </w:p>
    <w:p w14:paraId="4531CF3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megtiltotta, hogy egy edény repedéséből vagy csőréből igyanak.</w:t>
      </w:r>
    </w:p>
    <w:p w14:paraId="22E655A8" w14:textId="77777777" w:rsidR="00B4253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Allah nevét említette, mikor elkezdett inni, és hálát adott Allahnak, amikor befejezte. Azt mondta: </w:t>
      </w:r>
    </w:p>
    <w:p w14:paraId="7970D31D" w14:textId="77777777" w:rsidR="00F97EBC" w:rsidRPr="00652EF4" w:rsidRDefault="00F97EBC" w:rsidP="00CF3F9A">
      <w:pPr>
        <w:tabs>
          <w:tab w:val="left" w:pos="426"/>
        </w:tabs>
        <w:bidi w:val="0"/>
        <w:spacing w:after="120" w:line="240" w:lineRule="auto"/>
        <w:jc w:val="both"/>
        <w:rPr>
          <w:rFonts w:asciiTheme="majorBidi" w:hAnsiTheme="majorBidi" w:cstheme="majorBidi"/>
          <w:color w:val="FF0000"/>
          <w:sz w:val="24"/>
          <w:szCs w:val="24"/>
          <w:lang w:val="hu-HU" w:bidi="ar-DZ"/>
        </w:rPr>
      </w:pPr>
      <w:r w:rsidRPr="00652EF4">
        <w:rPr>
          <w:rFonts w:asciiTheme="majorBidi" w:hAnsiTheme="majorBidi" w:cstheme="majorBidi"/>
          <w:b/>
          <w:bCs/>
          <w:i/>
          <w:iCs/>
          <w:color w:val="006600"/>
          <w:sz w:val="24"/>
          <w:szCs w:val="24"/>
          <w:lang w:val="hu-HU" w:bidi="ar-DZ"/>
        </w:rPr>
        <w:t>„Allah elégedett a szolgájával, aki eszik valamit és hálát ad Neki, vagy iszik valamit és hálát ad Neki.”</w:t>
      </w:r>
      <w:r w:rsidRPr="00652EF4">
        <w:rPr>
          <w:rFonts w:asciiTheme="majorBidi" w:hAnsiTheme="majorBidi" w:cstheme="majorBidi"/>
          <w:sz w:val="24"/>
          <w:szCs w:val="24"/>
          <w:vertAlign w:val="superscript"/>
          <w:lang w:val="hu-HU" w:bidi="ar-DZ"/>
        </w:rPr>
        <w:footnoteReference w:id="161"/>
      </w:r>
    </w:p>
    <w:p w14:paraId="785FEB8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Prófétának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szoktak hozni friss vizet (iható, nem sós), és ő </w:t>
      </w:r>
      <w:r w:rsidR="00AA7FC3" w:rsidRPr="00652EF4">
        <w:rPr>
          <w:rFonts w:asciiTheme="majorBidi" w:hAnsiTheme="majorBidi" w:cstheme="majorBidi"/>
          <w:sz w:val="24"/>
          <w:szCs w:val="24"/>
          <w:lang w:val="hu-HU" w:bidi="ar-DZ"/>
        </w:rPr>
        <w:t>jobban szerette az állott vizet</w:t>
      </w:r>
      <w:r w:rsidR="00AA7FC3" w:rsidRPr="00652EF4">
        <w:rPr>
          <w:rFonts w:asciiTheme="majorBidi" w:hAnsiTheme="majorBidi" w:cstheme="majorBidi"/>
          <w:sz w:val="24"/>
          <w:szCs w:val="24"/>
          <w:lang w:val="hu-HU"/>
        </w:rPr>
        <w:t>.</w:t>
      </w:r>
    </w:p>
    <w:p w14:paraId="12DAAA5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Amikor ivott, jobbra adta tovább, még ha volt is valaki a balján, aki idősebb volt nála.</w:t>
      </w:r>
    </w:p>
    <w:p w14:paraId="69C512B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Megparancsolta, hogy az edényeket lefedjék és biztosan bezárják, akár egy bottal, és hogy említsék Allah nevét ez alkalommal.</w:t>
      </w:r>
    </w:p>
    <w:p w14:paraId="486C954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08A8B778" w14:textId="77777777" w:rsidR="00B4253F" w:rsidRPr="00652EF4" w:rsidRDefault="00B4253F" w:rsidP="00CF3F9A">
      <w:pPr>
        <w:tabs>
          <w:tab w:val="left" w:pos="426"/>
        </w:tabs>
        <w:bidi w:val="0"/>
        <w:spacing w:after="120" w:line="240" w:lineRule="auto"/>
        <w:jc w:val="both"/>
        <w:rPr>
          <w:rFonts w:asciiTheme="majorBidi" w:hAnsiTheme="majorBidi" w:cstheme="majorBidi"/>
          <w:sz w:val="24"/>
          <w:szCs w:val="24"/>
          <w:lang w:val="hu-HU" w:bidi="ar-DZ"/>
        </w:rPr>
      </w:pPr>
    </w:p>
    <w:p w14:paraId="4B9319CF" w14:textId="77777777" w:rsidR="00B4253F" w:rsidRPr="00652EF4" w:rsidRDefault="008F22FC"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w:t>
      </w:r>
    </w:p>
    <w:p w14:paraId="65520246" w14:textId="77777777" w:rsidR="00F97EBC" w:rsidRPr="00652EF4" w:rsidRDefault="00F97EBC" w:rsidP="00CF3F9A">
      <w:pPr>
        <w:tabs>
          <w:tab w:val="left" w:pos="426"/>
        </w:tabs>
        <w:bidi w:val="0"/>
        <w:spacing w:after="120" w:line="240" w:lineRule="auto"/>
        <w:jc w:val="center"/>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dáwá</w:t>
      </w:r>
      <w:r w:rsidR="00B4253F"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sz w:val="24"/>
          <w:szCs w:val="24"/>
          <w:vertAlign w:val="superscript"/>
          <w:lang w:val="hu-HU" w:bidi="ar-DZ"/>
        </w:rPr>
        <w:footnoteReference w:id="162"/>
      </w:r>
      <w:r w:rsidR="00B4253F" w:rsidRPr="00652EF4">
        <w:rPr>
          <w:rFonts w:asciiTheme="majorBidi" w:hAnsiTheme="majorBidi" w:cstheme="majorBidi"/>
          <w:b/>
          <w:bCs/>
          <w:color w:val="FF0000"/>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B4253F"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p>
    <w:p w14:paraId="162E1CBC" w14:textId="77777777" w:rsidR="00B4253F" w:rsidRPr="00652EF4" w:rsidRDefault="00B4253F" w:rsidP="00CF3F9A">
      <w:pPr>
        <w:tabs>
          <w:tab w:val="left" w:pos="426"/>
        </w:tabs>
        <w:bidi w:val="0"/>
        <w:spacing w:after="120" w:line="240" w:lineRule="auto"/>
        <w:jc w:val="center"/>
        <w:rPr>
          <w:rFonts w:asciiTheme="majorBidi" w:hAnsiTheme="majorBidi" w:cstheme="majorBidi"/>
          <w:b/>
          <w:bCs/>
          <w:sz w:val="24"/>
          <w:szCs w:val="24"/>
          <w:lang w:val="hu-HU" w:bidi="ar-DZ"/>
        </w:rPr>
      </w:pPr>
    </w:p>
    <w:p w14:paraId="021121F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hívta az embereket Allahhoz éjjel-nappal, titokban és nyilvánosan. Mekkában három évig a prófétasága elején titokban hívott Allah imádatára. Miután a következő vers ki lett nyilatkoztatva:</w:t>
      </w:r>
    </w:p>
    <w:p w14:paraId="66505652" w14:textId="77777777" w:rsidR="00F97EBC" w:rsidRPr="00652EF4" w:rsidRDefault="00F97EBC" w:rsidP="00CF3F9A">
      <w:pPr>
        <w:tabs>
          <w:tab w:val="left" w:pos="426"/>
        </w:tabs>
        <w:bidi w:val="0"/>
        <w:spacing w:after="120" w:line="240" w:lineRule="auto"/>
        <w:jc w:val="both"/>
        <w:rPr>
          <w:rFonts w:asciiTheme="majorBidi" w:hAnsiTheme="majorBidi" w:cstheme="majorBidi"/>
          <w:b/>
          <w:bCs/>
          <w:sz w:val="24"/>
          <w:szCs w:val="24"/>
          <w:lang w:val="hu-HU" w:bidi="ar-DZ"/>
        </w:rPr>
      </w:pPr>
      <w:r w:rsidRPr="00652EF4">
        <w:rPr>
          <w:rFonts w:asciiTheme="majorBidi" w:hAnsiTheme="majorBidi" w:cstheme="majorBidi"/>
          <w:b/>
          <w:bCs/>
          <w:color w:val="C00000"/>
          <w:sz w:val="24"/>
          <w:szCs w:val="24"/>
          <w:lang w:val="hu-HU" w:bidi="ar-DZ"/>
        </w:rPr>
        <w:t>„Azt hirdesd, amire parancsot kaptál! És fordul</w:t>
      </w:r>
      <w:r w:rsidR="008A32A3" w:rsidRPr="00652EF4">
        <w:rPr>
          <w:rFonts w:asciiTheme="majorBidi" w:hAnsiTheme="majorBidi" w:cstheme="majorBidi"/>
          <w:b/>
          <w:bCs/>
          <w:color w:val="C00000"/>
          <w:sz w:val="24"/>
          <w:szCs w:val="24"/>
          <w:lang w:val="hu-HU" w:bidi="ar-DZ"/>
        </w:rPr>
        <w:t>j</w:t>
      </w:r>
      <w:r w:rsidRPr="00652EF4">
        <w:rPr>
          <w:rFonts w:asciiTheme="majorBidi" w:hAnsiTheme="majorBidi" w:cstheme="majorBidi"/>
          <w:b/>
          <w:bCs/>
          <w:color w:val="C00000"/>
          <w:sz w:val="24"/>
          <w:szCs w:val="24"/>
          <w:lang w:val="hu-HU" w:bidi="ar-DZ"/>
        </w:rPr>
        <w:t xml:space="preserve"> el a társítóktól!”</w:t>
      </w:r>
      <w:r w:rsidR="008A32A3" w:rsidRPr="00652EF4">
        <w:rPr>
          <w:rFonts w:asciiTheme="majorBidi" w:hAnsiTheme="majorBidi" w:cstheme="majorBidi"/>
          <w:sz w:val="24"/>
          <w:szCs w:val="24"/>
          <w:vertAlign w:val="superscript"/>
          <w:lang w:val="hu-HU" w:bidi="ar-DZ"/>
        </w:rPr>
        <w:t xml:space="preserve"> </w:t>
      </w:r>
      <w:r w:rsidR="008A32A3" w:rsidRPr="00652EF4">
        <w:rPr>
          <w:rFonts w:asciiTheme="majorBidi" w:hAnsiTheme="majorBidi" w:cstheme="majorBidi"/>
          <w:b/>
          <w:bCs/>
          <w:sz w:val="24"/>
          <w:szCs w:val="24"/>
          <w:lang w:val="hu-HU" w:bidi="ar-DZ"/>
        </w:rPr>
        <w:t>[A Kegyes Korán értelmezésének fordítása,</w:t>
      </w:r>
      <w:r w:rsidR="008A32A3" w:rsidRPr="00652EF4">
        <w:rPr>
          <w:rFonts w:asciiTheme="majorBidi" w:hAnsiTheme="majorBidi" w:cstheme="majorBidi"/>
          <w:b/>
          <w:bCs/>
          <w:lang w:val="hu-HU"/>
        </w:rPr>
        <w:t xml:space="preserve"> </w:t>
      </w:r>
      <w:r w:rsidR="008A32A3" w:rsidRPr="00652EF4">
        <w:rPr>
          <w:rFonts w:asciiTheme="majorBidi" w:hAnsiTheme="majorBidi" w:cstheme="majorBidi"/>
          <w:b/>
          <w:bCs/>
          <w:sz w:val="24"/>
          <w:szCs w:val="24"/>
          <w:lang w:val="hu-HU" w:bidi="ar-DZ"/>
        </w:rPr>
        <w:t xml:space="preserve">15:94] </w:t>
      </w:r>
    </w:p>
    <w:p w14:paraId="330C68F9"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Elfogadta Allah rendeletét, és nem félt a kritikusok támadásaitól. Hívta az időseket és a fiatalokat, a szabadokat és a rabszolgákat, a férfiakat és a nőket, az embereket és a dzsinneket, hogy higgyenek Allahban.</w:t>
      </w:r>
    </w:p>
    <w:p w14:paraId="7E23F97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az üldöztetés és a támadások meg</w:t>
      </w:r>
      <w:r w:rsidR="008A32A3" w:rsidRPr="00652EF4">
        <w:rPr>
          <w:rFonts w:asciiTheme="majorBidi" w:hAnsiTheme="majorBidi" w:cstheme="majorBidi"/>
          <w:sz w:val="24"/>
          <w:szCs w:val="24"/>
          <w:lang w:val="hu-HU" w:bidi="ar-DZ"/>
        </w:rPr>
        <w:t>szaporodtak</w:t>
      </w:r>
      <w:r w:rsidRPr="00652EF4">
        <w:rPr>
          <w:rFonts w:asciiTheme="majorBidi" w:hAnsiTheme="majorBidi" w:cstheme="majorBidi"/>
          <w:sz w:val="24"/>
          <w:szCs w:val="24"/>
          <w:lang w:val="hu-HU" w:bidi="ar-DZ"/>
        </w:rPr>
        <w:t xml:space="preserve"> társai ellen Mekkában, megengedte nekik, hogy kivándoroljanak Abesszíniába.</w:t>
      </w:r>
    </w:p>
    <w:p w14:paraId="452712D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elment Táifba, hogy támogatást keressen. Hívta őket, hogy higgyenek Allahban, de senki nem fogadta el. Ellenkezőleg, megtámadták, még sokkal jobban, mint saját népe, és kiűzték, visszaküldték Mekkába, ahol Mut’im bin Adijj védelmébe lépett.</w:t>
      </w:r>
    </w:p>
    <w:p w14:paraId="070B9C3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tíz évig folytatta a nyilvános dáwát, és kihasználta az éves zarándoklati időszakokat, amikor a zarándokokhoz elment a táboraikba. Dáwát csinált a kereskedő időszakokban is, Okaz, Madzsinnah és Dhil-Madzsáz idjén, és minden törzsnek megkérdezte szálláshelyét.</w:t>
      </w:r>
    </w:p>
    <w:p w14:paraId="63742A4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Végül találkozott hat emberrel a Khazradzs törzsből Al-Aqabánál. Bemutatta nekik az iszlámot, és ők elfogadták. Miután visszatértek Medinába, hívták az embereket az iszlámra, és hamarosan úgy elterjedt, hogy nem maradt olyan ház, ahol ne lettek volna muszlimok.</w:t>
      </w:r>
    </w:p>
    <w:p w14:paraId="7A8749F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következő évben tizenketten eljöttek, és megkötötték az Aqabai esküt, engedelmességet, anyagi támogatást és a jó megparancsolását és a rossz megtiltását ígérve. Arra is megesküdtek, hogy beszélnek Allahról anélkül, hogy félnének a kritikusok szidalmaitól, és hogy segítsék és védelmezzék a Prófétát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mint önmagukat, feleségeiket és gyerekeiket, a Paradicsom jutalmáért cserébe. Visszatértek Medinába, és Ibn Umm Maktúm és Musz’áb bin Umair (Allah legyen velük elégedett) elkísérték őket, hogy tanítsák a Koránt, és hívják az embereket Allahhoz. Dáwájukon keresztül sokan beléptek az iszlámba, köztük Uszaid bin Dushair és Szád bin Muád (Allah legyen velük elégedett).</w:t>
      </w:r>
    </w:p>
    <w:p w14:paraId="332CCCC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Majd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megengedte a muszlimoknak, hogy kivándoroljanak Medinába, és elkezdtek kivándorolni. Ő és a társa (Abu Bakr – Allah legyen vele elégedett) később követte őket.</w:t>
      </w:r>
    </w:p>
    <w:p w14:paraId="58B92F3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Próféta testvériséget kötött a muhádzsirín</w:t>
      </w:r>
      <w:r w:rsidRPr="00652EF4">
        <w:rPr>
          <w:rFonts w:asciiTheme="majorBidi" w:hAnsiTheme="majorBidi" w:cstheme="majorBidi"/>
          <w:sz w:val="24"/>
          <w:szCs w:val="24"/>
          <w:vertAlign w:val="superscript"/>
          <w:lang w:val="hu-HU" w:bidi="ar-DZ"/>
        </w:rPr>
        <w:footnoteReference w:id="163"/>
      </w:r>
      <w:r w:rsidRPr="00652EF4">
        <w:rPr>
          <w:rFonts w:asciiTheme="majorBidi" w:hAnsiTheme="majorBidi" w:cstheme="majorBidi"/>
          <w:sz w:val="24"/>
          <w:szCs w:val="24"/>
          <w:lang w:val="hu-HU" w:bidi="ar-DZ"/>
        </w:rPr>
        <w:t xml:space="preserve"> és az anszár között. Összesen 90 férfi volt köztük.</w:t>
      </w:r>
    </w:p>
    <w:p w14:paraId="5355E012" w14:textId="77777777" w:rsidR="008A32A3" w:rsidRPr="00652EF4" w:rsidRDefault="008A32A3" w:rsidP="00CF3F9A">
      <w:pPr>
        <w:tabs>
          <w:tab w:val="left" w:pos="426"/>
        </w:tabs>
        <w:bidi w:val="0"/>
        <w:spacing w:after="120" w:line="240" w:lineRule="auto"/>
        <w:jc w:val="both"/>
        <w:rPr>
          <w:rFonts w:asciiTheme="majorBidi" w:hAnsiTheme="majorBidi" w:cstheme="majorBidi"/>
          <w:sz w:val="24"/>
          <w:szCs w:val="24"/>
          <w:lang w:val="hu-HU" w:bidi="ar-DZ"/>
        </w:rPr>
      </w:pPr>
    </w:p>
    <w:p w14:paraId="2081F320" w14:textId="77777777" w:rsidR="00F97EBC" w:rsidRPr="00652EF4" w:rsidRDefault="00F97EBC" w:rsidP="00CF3F9A">
      <w:pPr>
        <w:numPr>
          <w:ilvl w:val="0"/>
          <w:numId w:val="25"/>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biztonság, a béketeremtés</w:t>
      </w:r>
      <w:r w:rsidR="00AA7FC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és a követekkel való bánásmód</w:t>
      </w:r>
      <w:r w:rsidR="00AA7FC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o</w:t>
      </w:r>
      <w:r w:rsidR="008A32A3"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164"/>
      </w:r>
    </w:p>
    <w:p w14:paraId="3458CB46" w14:textId="77777777" w:rsidR="008A32A3"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Megerősítették,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4D7AFC3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 védelem joga egyenlő minden muszlim számára; </w:t>
      </w:r>
      <w:r w:rsidR="00AA7FC3" w:rsidRPr="00652EF4">
        <w:rPr>
          <w:rFonts w:asciiTheme="majorBidi" w:hAnsiTheme="majorBidi" w:cstheme="majorBidi"/>
          <w:b/>
          <w:bCs/>
          <w:i/>
          <w:iCs/>
          <w:color w:val="006600"/>
          <w:sz w:val="24"/>
          <w:szCs w:val="24"/>
          <w:lang w:val="hu-HU" w:bidi="ar-DZ"/>
        </w:rPr>
        <w:t xml:space="preserve">és ez a jog kiterjed </w:t>
      </w:r>
      <w:r w:rsidRPr="00652EF4">
        <w:rPr>
          <w:rFonts w:asciiTheme="majorBidi" w:hAnsiTheme="majorBidi" w:cstheme="majorBidi"/>
          <w:b/>
          <w:bCs/>
          <w:i/>
          <w:iCs/>
          <w:color w:val="006600"/>
          <w:sz w:val="24"/>
          <w:szCs w:val="24"/>
          <w:lang w:val="hu-HU" w:bidi="ar-DZ"/>
        </w:rPr>
        <w:t>a legalázatosabb</w:t>
      </w:r>
      <w:r w:rsidR="00AA7FC3" w:rsidRPr="00652EF4">
        <w:rPr>
          <w:rFonts w:asciiTheme="majorBidi" w:hAnsiTheme="majorBidi" w:cstheme="majorBidi"/>
          <w:b/>
          <w:bCs/>
          <w:i/>
          <w:iCs/>
          <w:color w:val="006600"/>
          <w:sz w:val="24"/>
          <w:szCs w:val="24"/>
          <w:lang w:val="hu-HU" w:bidi="ar-DZ"/>
        </w:rPr>
        <w:t>ra is</w:t>
      </w:r>
      <w:r w:rsidRPr="00652EF4">
        <w:rPr>
          <w:rFonts w:asciiTheme="majorBidi" w:hAnsiTheme="majorBidi" w:cstheme="majorBidi"/>
          <w:b/>
          <w:bCs/>
          <w:i/>
          <w:iCs/>
          <w:color w:val="006600"/>
          <w:sz w:val="24"/>
          <w:szCs w:val="24"/>
          <w:lang w:val="hu-HU" w:bidi="ar-DZ"/>
        </w:rPr>
        <w:t xml:space="preserve"> közülük.”</w:t>
      </w:r>
      <w:r w:rsidRPr="00652EF4">
        <w:rPr>
          <w:rFonts w:asciiTheme="majorBidi" w:hAnsiTheme="majorBidi" w:cstheme="majorBidi"/>
          <w:sz w:val="24"/>
          <w:szCs w:val="24"/>
          <w:vertAlign w:val="superscript"/>
          <w:lang w:val="hu-HU" w:bidi="ar-DZ"/>
        </w:rPr>
        <w:footnoteReference w:id="165"/>
      </w:r>
    </w:p>
    <w:p w14:paraId="0229D3BF" w14:textId="77777777" w:rsidR="008A32A3"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w:t>
      </w:r>
      <w:r w:rsidRPr="00652EF4">
        <w:rPr>
          <w:rFonts w:asciiTheme="majorBidi" w:hAnsiTheme="majorBidi" w:cstheme="majorBidi"/>
          <w:i/>
          <w:iCs/>
          <w:sz w:val="24"/>
          <w:szCs w:val="24"/>
          <w:lang w:val="hu-HU" w:bidi="ar-DZ"/>
        </w:rPr>
        <w:t xml:space="preserve"> </w:t>
      </w:r>
    </w:p>
    <w:p w14:paraId="19AD081A" w14:textId="77777777" w:rsidR="00F97EBC" w:rsidRPr="00652EF4" w:rsidRDefault="00AA7FC3"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„Aki szerződésbe lépe egy másik néppel, ne szegje meg, amíg le nem jár, vagy ők nem szegik meg először.”</w:t>
      </w:r>
      <w:r w:rsidR="00F97EBC" w:rsidRPr="00652EF4">
        <w:rPr>
          <w:rFonts w:asciiTheme="majorBidi" w:hAnsiTheme="majorBidi" w:cstheme="majorBidi"/>
          <w:sz w:val="24"/>
          <w:szCs w:val="24"/>
          <w:vertAlign w:val="superscript"/>
          <w:lang w:val="hu-HU" w:bidi="ar-DZ"/>
        </w:rPr>
        <w:footnoteReference w:id="166"/>
      </w:r>
    </w:p>
    <w:p w14:paraId="1E1C8C6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Muszajlimah</w:t>
      </w:r>
      <w:r w:rsidRPr="00652EF4">
        <w:rPr>
          <w:rFonts w:asciiTheme="majorBidi" w:hAnsiTheme="majorBidi" w:cstheme="majorBidi"/>
          <w:sz w:val="24"/>
          <w:szCs w:val="24"/>
          <w:vertAlign w:val="superscript"/>
          <w:lang w:val="hu-HU" w:bidi="ar-DZ"/>
        </w:rPr>
        <w:footnoteReference w:id="167"/>
      </w:r>
      <w:r w:rsidRPr="00652EF4">
        <w:rPr>
          <w:rFonts w:asciiTheme="majorBidi" w:hAnsiTheme="majorBidi" w:cstheme="majorBidi"/>
          <w:sz w:val="24"/>
          <w:szCs w:val="24"/>
          <w:lang w:val="hu-HU" w:bidi="ar-DZ"/>
        </w:rPr>
        <w:t xml:space="preserve"> követei eljöttek hozzá,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meghallgatta őket, majd azt mondta:</w:t>
      </w:r>
    </w:p>
    <w:p w14:paraId="4842929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nem az lenne a szabály, hogy a követeket nem ölik meg, levágtam volna a fejeteket.”</w:t>
      </w:r>
    </w:p>
    <w:p w14:paraId="3CFFC3B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Ez volt a gyakorlata: a követeket soha nem szabad megölni.</w:t>
      </w:r>
    </w:p>
    <w:p w14:paraId="3B050BA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tartotta ott a követet, ha meg akarta tartani a vallását (és nem akart muszlim lenni), inkább visszaküldte.</w:t>
      </w:r>
    </w:p>
    <w:p w14:paraId="4B9D691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Ha valamelyik ellensége szerződést kötött valamelyik társával az ő beleegyezése nélkül, és ez nem volt ártalmas a muszlimoknak, megengedte.</w:t>
      </w:r>
    </w:p>
    <w:p w14:paraId="70D4E27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tízéves szerződést kötött a Quraissal való háború alatt azzal a feltétellel, hogy azokat a muszlimokat, akik a Quraistól jönnek hozzá, visszaküldik, de ha tőle menne bárki a Quraishoz, őket nem küldik vissza. Allah azonban eltörölte ezt a feltételt a nők esetében, és azt parancsolta, hogyha eljönnek a Prófétához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bizonyosodjon meg hitükről. Ha egy nőt hívőnek találtak, nem lehetett visszaküldeni.</w:t>
      </w:r>
    </w:p>
    <w:p w14:paraId="3200733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egy hitetlen feleség a Quraisi hitetlenekhez akart csatlakozni, Allah megparancsolta a muszlimoknak, hogy adjanak ezeknek az embereknek, akiknek a feleségük elment, ugyanannyit, amennyit a feleség mahr-jára (jegyajándékára) költöttek. Ezt a </w:t>
      </w:r>
      <w:r w:rsidRPr="00652EF4">
        <w:rPr>
          <w:rFonts w:asciiTheme="majorBidi" w:hAnsiTheme="majorBidi" w:cstheme="majorBidi"/>
          <w:sz w:val="24"/>
          <w:szCs w:val="24"/>
          <w:lang w:val="hu-HU" w:bidi="ar-DZ"/>
        </w:rPr>
        <w:lastRenderedPageBreak/>
        <w:t>hitetlenektől követelték, mivel a hitetleneknek hasonló jogaik voltak abban az esetben, ha egy hívő nő csatlakozott a muszlimokhoz.</w:t>
      </w:r>
    </w:p>
    <w:p w14:paraId="56505D7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akadályozta meg a Quraisot, hogy bárkit visszavegyen, aki hozzá jött, de nem kényszerítette őket és nem küldte őket el, és nem parancsolta nekik, hogy menjenek. Ha azonban valaki </w:t>
      </w:r>
      <w:r w:rsidR="00622CF9" w:rsidRPr="00652EF4">
        <w:rPr>
          <w:rFonts w:asciiTheme="majorBidi" w:hAnsiTheme="majorBidi" w:cstheme="majorBidi"/>
          <w:sz w:val="24"/>
          <w:szCs w:val="24"/>
          <w:lang w:val="hu-HU" w:bidi="ar-DZ"/>
        </w:rPr>
        <w:t>őlt</w:t>
      </w:r>
      <w:r w:rsidRPr="00652EF4">
        <w:rPr>
          <w:rFonts w:asciiTheme="majorBidi" w:hAnsiTheme="majorBidi" w:cstheme="majorBidi"/>
          <w:sz w:val="24"/>
          <w:szCs w:val="24"/>
          <w:lang w:val="hu-HU" w:bidi="ar-DZ"/>
        </w:rPr>
        <w:t xml:space="preserve"> vagy elvette a hitetlenek vagyonát, miután elhagyta a Prófétát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és nem ment vissza hozzá,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sem nem ellenezte, sem nem garantált számára biztonságot ellenük.</w:t>
      </w:r>
    </w:p>
    <w:p w14:paraId="641F8F2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megegyezett a Khaibari zsidókkal, miután legyőzte őket, azzal a feltétellel, hogy elhagyják a területet. Megengedte nekik, hogy bármit elvigyenek, amit el tudtak vinni a hátas állatokon, de a Prófétáé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lett az arany, ezüst és a fegyverek.</w:t>
      </w:r>
    </w:p>
    <w:p w14:paraId="29C49A7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megegyezett velük a föld tekintetében is: övé lesz a termés fele, és az övék a másik fele, amíg a feltételeket betartják.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minden évben elküldött valakit, hogy megbecsülje a föld értékét, és megnézze, mennyit szüreteltek. Átvette a muszlimok garantált részét, és meghagyta nekik a többit.</w:t>
      </w:r>
    </w:p>
    <w:p w14:paraId="7666E7B9" w14:textId="77777777" w:rsidR="00622CF9" w:rsidRPr="00652EF4" w:rsidRDefault="00622CF9" w:rsidP="00CF3F9A">
      <w:pPr>
        <w:tabs>
          <w:tab w:val="left" w:pos="426"/>
        </w:tabs>
        <w:bidi w:val="0"/>
        <w:spacing w:after="120" w:line="240" w:lineRule="auto"/>
        <w:jc w:val="both"/>
        <w:rPr>
          <w:rFonts w:asciiTheme="majorBidi" w:hAnsiTheme="majorBidi" w:cstheme="majorBidi"/>
          <w:sz w:val="24"/>
          <w:szCs w:val="24"/>
          <w:lang w:val="hu-HU" w:bidi="ar-DZ"/>
        </w:rPr>
      </w:pPr>
    </w:p>
    <w:p w14:paraId="64D4A741" w14:textId="77777777" w:rsidR="00F97EBC" w:rsidRPr="00652EF4" w:rsidRDefault="00F97EBC" w:rsidP="00CF3F9A">
      <w:pPr>
        <w:numPr>
          <w:ilvl w:val="0"/>
          <w:numId w:val="25"/>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uralkodóknak szóló dáwáról, és a nekik küldött követekről és levelekről</w:t>
      </w:r>
      <w:r w:rsidRPr="00652EF4">
        <w:rPr>
          <w:rFonts w:asciiTheme="majorBidi" w:hAnsiTheme="majorBidi" w:cstheme="majorBidi"/>
          <w:sz w:val="24"/>
          <w:szCs w:val="24"/>
          <w:vertAlign w:val="superscript"/>
          <w:lang w:val="hu-HU" w:bidi="ar-DZ"/>
        </w:rPr>
        <w:footnoteReference w:id="168"/>
      </w:r>
    </w:p>
    <w:p w14:paraId="4D215CF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visszatért Hudaibijjából, írt a királyoknak a világ minden táján, és követeket küldött hozzájuk. Levelet küldött a bizánci császárnak egy követtel. Tetszett neki az iszlám, a határán volt, hogy elfogadja, de végül nem tette.</w:t>
      </w:r>
    </w:p>
    <w:p w14:paraId="13F8C00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Elküldött egy levelet An-Nadzsasinak (Abesszínia uralkodójának), aki felvette az iszlámot.</w:t>
      </w:r>
    </w:p>
    <w:p w14:paraId="48EBCB3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elküldte Abu Músza Al-Asarit és Muádh ibn Dzsabalt (Allah legyen velük elégedett) Jemenbe, ahol a nép nagy része szívesen felvette az iszlámot, harc nélkül.</w:t>
      </w:r>
    </w:p>
    <w:p w14:paraId="18E10FA6" w14:textId="77777777" w:rsidR="00622CF9" w:rsidRPr="00652EF4" w:rsidRDefault="00622CF9" w:rsidP="00CF3F9A">
      <w:pPr>
        <w:tabs>
          <w:tab w:val="left" w:pos="426"/>
        </w:tabs>
        <w:bidi w:val="0"/>
        <w:spacing w:after="120" w:line="240" w:lineRule="auto"/>
        <w:jc w:val="both"/>
        <w:rPr>
          <w:rFonts w:asciiTheme="majorBidi" w:hAnsiTheme="majorBidi" w:cstheme="majorBidi"/>
          <w:sz w:val="24"/>
          <w:szCs w:val="24"/>
          <w:lang w:val="hu-HU" w:bidi="ar-DZ"/>
        </w:rPr>
      </w:pPr>
    </w:p>
    <w:p w14:paraId="0D220C07" w14:textId="77777777" w:rsidR="00F97EBC" w:rsidRPr="00652EF4" w:rsidRDefault="00F97EBC" w:rsidP="00CF3F9A">
      <w:pPr>
        <w:numPr>
          <w:ilvl w:val="0"/>
          <w:numId w:val="25"/>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képmutatókkal való viselkedést illetően</w:t>
      </w:r>
      <w:r w:rsidRPr="00652EF4">
        <w:rPr>
          <w:rFonts w:asciiTheme="majorBidi" w:hAnsiTheme="majorBidi" w:cstheme="majorBidi"/>
          <w:sz w:val="24"/>
          <w:szCs w:val="24"/>
          <w:vertAlign w:val="superscript"/>
          <w:lang w:val="hu-HU" w:bidi="ar-DZ"/>
        </w:rPr>
        <w:footnoteReference w:id="169"/>
      </w:r>
    </w:p>
    <w:p w14:paraId="6E342F4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elfogadta külső hit-mutatásukat, és belső szándékukat Allahra hagyta. Ellenkezett velük meggyőző érvekkel, vagy azáltal, hogy távol tartotta magát tőlük. Volt, hogy szigorúan beszélt velük, vagy kifejező szavakat használt, hogy lelkiismeretükre hasson.</w:t>
      </w:r>
    </w:p>
    <w:p w14:paraId="63067C40" w14:textId="77777777" w:rsidR="00622CF9"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Nem ölte meg a képmutatókat, hogy harmóniát teremtsen a szívekben. Amikor azt javasolták neki, hogy ölje meg őket, azt felelte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0AD98BC7"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„Nem, mert az emberek azt mondanák, hogy Mohamed megöli a társait.”</w:t>
      </w:r>
    </w:p>
    <w:p w14:paraId="56D413AE" w14:textId="77777777" w:rsidR="00F97EBC" w:rsidRPr="00652EF4" w:rsidRDefault="00F97EBC"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2103D181" w14:textId="77777777" w:rsidR="00622CF9" w:rsidRPr="00652EF4" w:rsidRDefault="00622CF9" w:rsidP="00CF3F9A">
      <w:pPr>
        <w:tabs>
          <w:tab w:val="left" w:pos="426"/>
        </w:tabs>
        <w:bidi w:val="0"/>
        <w:spacing w:after="120" w:line="276" w:lineRule="auto"/>
        <w:contextualSpacing/>
        <w:jc w:val="both"/>
        <w:rPr>
          <w:rFonts w:asciiTheme="majorBidi" w:hAnsiTheme="majorBidi" w:cstheme="majorBidi"/>
          <w:sz w:val="24"/>
          <w:szCs w:val="24"/>
          <w:lang w:val="hu-HU" w:bidi="ar-DZ"/>
        </w:rPr>
      </w:pPr>
    </w:p>
    <w:p w14:paraId="2A890CCB" w14:textId="77777777" w:rsidR="00622CF9" w:rsidRPr="00652EF4" w:rsidRDefault="00447221"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w:t>
      </w:r>
    </w:p>
    <w:p w14:paraId="66BC93CC" w14:textId="77777777" w:rsidR="00F97EBC" w:rsidRPr="00652EF4" w:rsidRDefault="00F97EBC"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fohászok</w:t>
      </w:r>
      <w:r w:rsidR="00622CF9"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at illetően</w:t>
      </w:r>
      <w:r w:rsidRPr="00652EF4">
        <w:rPr>
          <w:rFonts w:asciiTheme="majorBidi" w:hAnsiTheme="majorBidi" w:cstheme="majorBidi"/>
          <w:sz w:val="24"/>
          <w:szCs w:val="24"/>
          <w:vertAlign w:val="superscript"/>
          <w:lang w:val="hu-HU" w:bidi="ar-DZ"/>
        </w:rPr>
        <w:footnoteReference w:id="170"/>
      </w:r>
    </w:p>
    <w:p w14:paraId="6B7EE0F5" w14:textId="77777777" w:rsidR="00622CF9" w:rsidRPr="00652EF4" w:rsidRDefault="00622CF9" w:rsidP="00CF3F9A">
      <w:pPr>
        <w:tabs>
          <w:tab w:val="left" w:pos="426"/>
        </w:tabs>
        <w:bidi w:val="0"/>
        <w:spacing w:after="120" w:line="240" w:lineRule="auto"/>
        <w:rPr>
          <w:rFonts w:asciiTheme="majorBidi" w:hAnsiTheme="majorBidi" w:cstheme="majorBidi"/>
          <w:b/>
          <w:bCs/>
          <w:sz w:val="24"/>
          <w:szCs w:val="24"/>
          <w:lang w:val="hu-HU" w:bidi="ar-DZ"/>
        </w:rPr>
      </w:pPr>
    </w:p>
    <w:p w14:paraId="7D890DC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legtökéletesebb Allah dicsőítésében, minden kijelentésében hálát adott a Mindenható Allahnak. Bármit rendelt el, tiltott meg, vagy iktatott törvényben a muszlimok számára, lényegében Allah dicsőítése volt. Még mikor csendben volt, akkor is Allahot dicsőítette szívében. Allahnak adott hálát és dicsőítette minden lélegzetvétellel, akár állt, ült, oldalán feküdt, sétált, vagy hátas állatán </w:t>
      </w:r>
      <w:r w:rsidR="00622CF9" w:rsidRPr="00652EF4">
        <w:rPr>
          <w:rFonts w:asciiTheme="majorBidi" w:hAnsiTheme="majorBidi" w:cstheme="majorBidi"/>
          <w:sz w:val="24"/>
          <w:szCs w:val="24"/>
          <w:lang w:val="hu-HU" w:bidi="ar-DZ"/>
        </w:rPr>
        <w:t>lovagolt</w:t>
      </w:r>
      <w:r w:rsidRPr="00652EF4">
        <w:rPr>
          <w:rFonts w:asciiTheme="majorBidi" w:hAnsiTheme="majorBidi" w:cstheme="majorBidi"/>
          <w:sz w:val="24"/>
          <w:szCs w:val="24"/>
          <w:lang w:val="hu-HU" w:bidi="ar-DZ"/>
        </w:rPr>
        <w:t>, akár leszállt, utazott, vagy otthon volt, áldások és béke vele.</w:t>
      </w:r>
    </w:p>
    <w:p w14:paraId="0DE1EE4D" w14:textId="77777777" w:rsidR="00622CF9" w:rsidRPr="00652EF4" w:rsidRDefault="00622CF9" w:rsidP="00CF3F9A">
      <w:pPr>
        <w:tabs>
          <w:tab w:val="left" w:pos="426"/>
        </w:tabs>
        <w:bidi w:val="0"/>
        <w:spacing w:after="120" w:line="240" w:lineRule="auto"/>
        <w:jc w:val="both"/>
        <w:rPr>
          <w:rFonts w:asciiTheme="majorBidi" w:hAnsiTheme="majorBidi" w:cstheme="majorBidi"/>
          <w:sz w:val="24"/>
          <w:szCs w:val="24"/>
          <w:lang w:val="hu-HU" w:bidi="ar-DZ"/>
        </w:rPr>
      </w:pPr>
    </w:p>
    <w:p w14:paraId="2F7FA836" w14:textId="77777777" w:rsidR="00F97EBC" w:rsidRPr="00652EF4" w:rsidRDefault="00F97EBC" w:rsidP="00CF3F9A">
      <w:pPr>
        <w:numPr>
          <w:ilvl w:val="0"/>
          <w:numId w:val="26"/>
        </w:numPr>
        <w:tabs>
          <w:tab w:val="left" w:pos="426"/>
        </w:tabs>
        <w:bidi w:val="0"/>
        <w:spacing w:after="120" w:line="240" w:lineRule="auto"/>
        <w:ind w:left="0" w:firstLine="0"/>
        <w:jc w:val="both"/>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Allah dicsőítésével kapcsolatban reggel és este</w:t>
      </w:r>
    </w:p>
    <w:p w14:paraId="4F64E7D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reggel lett,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w:t>
      </w:r>
    </w:p>
    <w:p w14:paraId="6D1F4D9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„Reggelre keltünk az iszlám természetes állapotába, az őszinteség szavára, az prófétánk, Mohamed vallására, és apánk, Ábrahám életmódjára, aki muszlim volt és az igazságra törekedett; nem tartozott a társítók közé</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71"/>
      </w:r>
    </w:p>
    <w:p w14:paraId="64EF966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r w:rsidRPr="00652EF4">
        <w:rPr>
          <w:rFonts w:asciiTheme="majorBidi" w:hAnsiTheme="majorBidi" w:cstheme="majorBidi"/>
          <w:i/>
          <w:iCs/>
          <w:sz w:val="24"/>
          <w:szCs w:val="24"/>
          <w:lang w:val="hu-HU" w:bidi="ar-DZ"/>
        </w:rPr>
        <w:t xml:space="preserve"> </w:t>
      </w:r>
      <w:r w:rsidR="007616C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Ó Allah, Általad keltünk reggel és Általad érjük el az estét. Általad élünk és Általad halunk meg, és Hozzád lesz a visszatérés.”</w:t>
      </w:r>
      <w:r w:rsidRPr="00652EF4">
        <w:rPr>
          <w:rFonts w:asciiTheme="majorBidi" w:hAnsiTheme="majorBidi" w:cstheme="majorBidi"/>
          <w:sz w:val="24"/>
          <w:szCs w:val="24"/>
          <w:vertAlign w:val="superscript"/>
          <w:lang w:val="hu-HU" w:bidi="ar-DZ"/>
        </w:rPr>
        <w:footnoteReference w:id="172"/>
      </w:r>
    </w:p>
    <w:p w14:paraId="566AE36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az este eljött, ezekhez hasonlót mondott.</w:t>
      </w:r>
      <w:r w:rsidRPr="00652EF4">
        <w:rPr>
          <w:rFonts w:asciiTheme="majorBidi" w:hAnsiTheme="majorBidi" w:cstheme="majorBidi"/>
          <w:sz w:val="24"/>
          <w:szCs w:val="24"/>
          <w:vertAlign w:val="superscript"/>
          <w:lang w:val="hu-HU" w:bidi="ar-DZ"/>
        </w:rPr>
        <w:footnoteReference w:id="173"/>
      </w:r>
    </w:p>
    <w:p w14:paraId="5DA2163E" w14:textId="77777777" w:rsidR="0019172D"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2E3C3B17"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 xml:space="preserve">„A legjobb fohász a megbocsátásért a következő: </w:t>
      </w:r>
      <w:r w:rsidR="0019172D"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Ó Allah, Te vagy az Uram – nincs más jogosan imádható istenség, csak Te. Te teremtettél engem, és én a szolgád vagyok. Megtartom a szerződésemet és az ígéretemet, amennyire tudom. Menedéket keresek Nálad az általam elkövetett rossztól. Elismerem a jótéteményedet, amit adtál nekem, és elismerem a bűnömet – bocsáss meg nekem. Valóban, nincs senki, aki megbocsáthatja a bűnöket, csak Te.</w:t>
      </w:r>
      <w:r w:rsidR="0019172D" w:rsidRPr="00652EF4">
        <w:rPr>
          <w:rFonts w:asciiTheme="majorBidi" w:hAnsiTheme="majorBidi" w:cstheme="majorBidi"/>
          <w:b/>
          <w:bCs/>
          <w:i/>
          <w:iCs/>
          <w:color w:val="006600"/>
          <w:sz w:val="24"/>
          <w:szCs w:val="24"/>
          <w:lang w:val="hu-HU" w:bidi="ar-DZ"/>
        </w:rPr>
        <w:t>«</w:t>
      </w:r>
      <w:r w:rsidR="007616CE"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Hozzátette: </w:t>
      </w:r>
      <w:r w:rsidR="007616C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Aki elmondja ezt reggel, szilárd hittel benne, és meghal aznap, az bemegy a Paradicsomba. És aki elmondja ezt este szilárd hittel benne és meghal azon az éjszakán, bemegy a Paradicsomba.</w:t>
      </w:r>
      <w:r w:rsidR="007616C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74"/>
      </w:r>
    </w:p>
    <w:p w14:paraId="57B3B0C7" w14:textId="77777777" w:rsidR="002976F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002976F2"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2391B0D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„Aki elmondja: </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Lá iláha illAllah, wahdahu lá saríka lah, lahul mulku wa lahul hamdu wa huwa ala kulli sajin Qadír</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color w:val="006600"/>
          <w:sz w:val="24"/>
          <w:szCs w:val="24"/>
          <w:lang w:val="hu-HU" w:bidi="ar-DZ"/>
        </w:rPr>
        <w:t xml:space="preserve"> (Nincs más jogosan imádható istenség, csak Allah, Egyedül, ninc</w:t>
      </w:r>
      <w:r w:rsidR="00945E3A" w:rsidRPr="00652EF4">
        <w:rPr>
          <w:rFonts w:asciiTheme="majorBidi" w:hAnsiTheme="majorBidi" w:cstheme="majorBidi"/>
          <w:color w:val="006600"/>
          <w:sz w:val="24"/>
          <w:szCs w:val="24"/>
          <w:lang w:val="hu-HU" w:bidi="ar-DZ"/>
        </w:rPr>
        <w:t xml:space="preserve">s társa, </w:t>
      </w:r>
      <w:r w:rsidR="00945E3A" w:rsidRPr="00652EF4">
        <w:rPr>
          <w:rFonts w:asciiTheme="majorBidi" w:hAnsiTheme="majorBidi" w:cstheme="majorBidi"/>
          <w:color w:val="006600"/>
          <w:sz w:val="24"/>
          <w:szCs w:val="24"/>
          <w:lang w:val="hu-HU" w:bidi="ar-DZ"/>
        </w:rPr>
        <w:lastRenderedPageBreak/>
        <w:t>Övé a hatalom és Őt il</w:t>
      </w:r>
      <w:r w:rsidRPr="00652EF4">
        <w:rPr>
          <w:rFonts w:asciiTheme="majorBidi" w:hAnsiTheme="majorBidi" w:cstheme="majorBidi"/>
          <w:color w:val="006600"/>
          <w:sz w:val="24"/>
          <w:szCs w:val="24"/>
          <w:lang w:val="hu-HU" w:bidi="ar-DZ"/>
        </w:rPr>
        <w:t xml:space="preserve">leti meg a hála, és Ő mindenre Képes.) </w:t>
      </w:r>
      <w:r w:rsidRPr="00652EF4">
        <w:rPr>
          <w:rFonts w:asciiTheme="majorBidi" w:hAnsiTheme="majorBidi" w:cstheme="majorBidi"/>
          <w:b/>
          <w:bCs/>
          <w:i/>
          <w:iCs/>
          <w:color w:val="006600"/>
          <w:sz w:val="24"/>
          <w:szCs w:val="24"/>
          <w:lang w:val="hu-HU" w:bidi="ar-DZ"/>
        </w:rPr>
        <w:t xml:space="preserve">egy nap százszor, annyi jutalmat kap, mintha tíz rabszolgát szabadított volna fel, és száz jótett lesz felírva számára, és száz rossztett lesz eltörölve. Aznap védelmet kap a sátántól estig, és senki sem jöhet ennél jobbal </w:t>
      </w:r>
      <w:r w:rsidRPr="00652EF4">
        <w:rPr>
          <w:rFonts w:asciiTheme="majorBidi" w:hAnsiTheme="majorBidi" w:cstheme="majorBidi"/>
          <w:i/>
          <w:iCs/>
          <w:color w:val="006600"/>
          <w:sz w:val="24"/>
          <w:szCs w:val="24"/>
          <w:lang w:val="hu-HU" w:bidi="ar-DZ"/>
        </w:rPr>
        <w:t>(az Ítéletnapon)</w:t>
      </w:r>
      <w:r w:rsidRPr="00652EF4">
        <w:rPr>
          <w:rFonts w:asciiTheme="majorBidi" w:hAnsiTheme="majorBidi" w:cstheme="majorBidi"/>
          <w:b/>
          <w:bCs/>
          <w:i/>
          <w:iCs/>
          <w:color w:val="006600"/>
          <w:sz w:val="24"/>
          <w:szCs w:val="24"/>
          <w:lang w:val="hu-HU" w:bidi="ar-DZ"/>
        </w:rPr>
        <w:t>, csak az, aki többet tett.”</w:t>
      </w:r>
      <w:r w:rsidRPr="00652EF4">
        <w:rPr>
          <w:rFonts w:asciiTheme="majorBidi" w:hAnsiTheme="majorBidi" w:cstheme="majorBidi"/>
          <w:sz w:val="24"/>
          <w:szCs w:val="24"/>
          <w:vertAlign w:val="superscript"/>
          <w:lang w:val="hu-HU" w:bidi="ar-DZ"/>
        </w:rPr>
        <w:footnoteReference w:id="175"/>
      </w:r>
    </w:p>
    <w:p w14:paraId="2738F25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fohászkodott reggel és este a következő fohászokkal:</w:t>
      </w:r>
    </w:p>
    <w:p w14:paraId="4EB5676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„Ó Allah, kérem Tőled a </w:t>
      </w:r>
      <w:r w:rsidR="00945E3A" w:rsidRPr="00652EF4">
        <w:rPr>
          <w:rFonts w:asciiTheme="majorBidi" w:hAnsiTheme="majorBidi" w:cstheme="majorBidi"/>
          <w:b/>
          <w:bCs/>
          <w:i/>
          <w:iCs/>
          <w:color w:val="006600"/>
          <w:sz w:val="24"/>
          <w:szCs w:val="24"/>
          <w:lang w:val="hu-HU" w:bidi="ar-DZ"/>
        </w:rPr>
        <w:t>biztonságot</w:t>
      </w:r>
      <w:r w:rsidRPr="00652EF4">
        <w:rPr>
          <w:rFonts w:asciiTheme="majorBidi" w:hAnsiTheme="majorBidi" w:cstheme="majorBidi"/>
          <w:b/>
          <w:bCs/>
          <w:i/>
          <w:iCs/>
          <w:color w:val="006600"/>
          <w:sz w:val="24"/>
          <w:szCs w:val="24"/>
          <w:lang w:val="hu-HU" w:bidi="ar-DZ"/>
        </w:rPr>
        <w:t xml:space="preserve"> ezen a világon és a Túlvilágon. Ó Allah kérem Tőled a megbocsátásodat és a </w:t>
      </w:r>
      <w:r w:rsidR="00945E3A" w:rsidRPr="00652EF4">
        <w:rPr>
          <w:rFonts w:asciiTheme="majorBidi" w:hAnsiTheme="majorBidi" w:cstheme="majorBidi"/>
          <w:b/>
          <w:bCs/>
          <w:i/>
          <w:iCs/>
          <w:color w:val="006600"/>
          <w:sz w:val="24"/>
          <w:szCs w:val="24"/>
          <w:lang w:val="hu-HU" w:bidi="ar-DZ"/>
        </w:rPr>
        <w:t>biztonságot</w:t>
      </w:r>
      <w:r w:rsidRPr="00652EF4">
        <w:rPr>
          <w:rFonts w:asciiTheme="majorBidi" w:hAnsiTheme="majorBidi" w:cstheme="majorBidi"/>
          <w:b/>
          <w:bCs/>
          <w:i/>
          <w:iCs/>
          <w:color w:val="006600"/>
          <w:sz w:val="24"/>
          <w:szCs w:val="24"/>
          <w:lang w:val="hu-HU" w:bidi="ar-DZ"/>
        </w:rPr>
        <w:t xml:space="preserve"> a vallásomban és a világomban, a családomban és a vagyonomban. Ó Allah, rejtsd el hibáimat és nyugtasd meg félelmeimet. Ó Allah, védelmezz meg előlem, hátam mögül, jobbomról, balomról és felülről. É menedéket keresek Nagyságodnál attól, hogy alulról ragadjanak meg.”</w:t>
      </w:r>
      <w:r w:rsidRPr="00652EF4">
        <w:rPr>
          <w:rFonts w:asciiTheme="majorBidi" w:hAnsiTheme="majorBidi" w:cstheme="majorBidi"/>
          <w:sz w:val="24"/>
          <w:szCs w:val="24"/>
          <w:vertAlign w:val="superscript"/>
          <w:lang w:val="hu-HU" w:bidi="ar-DZ"/>
        </w:rPr>
        <w:footnoteReference w:id="176"/>
      </w:r>
    </w:p>
    <w:p w14:paraId="204C503B" w14:textId="77777777" w:rsidR="004204C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2AAEA64D" w14:textId="77777777" w:rsidR="00F97EBC" w:rsidRPr="00652EF4" w:rsidRDefault="004204C1"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„Az a szolga, aki minden reggel és minden este elmondja: »Allah nevében, Akinek a Nevében semmi a földön és az egekben nem árthat, és Ő a mindent Halló és mindent Tudó«, háromszor, megmenekül minden ártlomtól.</w:t>
      </w:r>
      <w:r w:rsidR="00F97EBC" w:rsidRPr="00652EF4">
        <w:rPr>
          <w:rFonts w:asciiTheme="majorBidi" w:hAnsiTheme="majorBidi" w:cstheme="majorBidi"/>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177"/>
      </w:r>
    </w:p>
    <w:p w14:paraId="092E9AAA" w14:textId="77777777" w:rsidR="00945E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Abu Bakr Asz-Sziddíq (Allah legyen vele elégedett) megkérdezte tőle: </w:t>
      </w:r>
    </w:p>
    <w:p w14:paraId="5BF0123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Allah Küldötte, tanítsd meg nekem, mit mondjak, amikor a reggel eljön, és amikor az este eljön.”</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Ő</w:t>
      </w:r>
      <w:r w:rsidR="00927EEE" w:rsidRPr="00652EF4">
        <w:rPr>
          <w:rFonts w:asciiTheme="majorBidi" w:hAnsiTheme="majorBidi" w:cstheme="majorBidi"/>
          <w:color w:val="006600"/>
          <w:sz w:val="24"/>
          <w:szCs w:val="24"/>
          <w:lang w:val="hu-HU" w:bidi="ar-DZ"/>
        </w:rPr>
        <w:t>(</w:t>
      </w:r>
      <w:r w:rsidR="00927EEE" w:rsidRPr="00652EF4">
        <w:rPr>
          <w:rFonts w:ascii="Tahoma" w:eastAsia="Tahoma" w:hAnsi="Tahoma" w:cs="Tahoma"/>
          <w:color w:val="006600"/>
          <w:sz w:val="24"/>
          <w:szCs w:val="24"/>
          <w:rtl/>
          <w:lang w:val="hu-HU" w:bidi="ar-DZ"/>
        </w:rPr>
        <w:t>ﷺ</w:t>
      </w:r>
      <w:r w:rsidR="00927EEE" w:rsidRPr="00652EF4">
        <w:rPr>
          <w:rFonts w:asciiTheme="majorBidi" w:hAnsiTheme="majorBidi" w:cstheme="majorBidi"/>
          <w:color w:val="006600"/>
          <w:sz w:val="24"/>
          <w:szCs w:val="24"/>
          <w:lang w:val="hu-HU" w:bidi="ar-DZ"/>
        </w:rPr>
        <w:t>)</w:t>
      </w:r>
      <w:r w:rsidRPr="00652EF4">
        <w:rPr>
          <w:rFonts w:asciiTheme="majorBidi" w:hAnsiTheme="majorBidi" w:cstheme="majorBidi"/>
          <w:color w:val="006600"/>
          <w:sz w:val="24"/>
          <w:szCs w:val="24"/>
          <w:lang w:val="hu-HU" w:bidi="ar-DZ"/>
        </w:rPr>
        <w:t xml:space="preserve"> így felelt: „Mondd:</w:t>
      </w:r>
      <w:r w:rsidR="00945E3A" w:rsidRPr="00652EF4">
        <w:rPr>
          <w:rFonts w:asciiTheme="majorBidi" w:hAnsiTheme="majorBidi" w:cstheme="majorBidi"/>
          <w:color w:val="006600"/>
          <w:sz w:val="24"/>
          <w:szCs w:val="24"/>
          <w:lang w:val="hu-HU" w:bidi="ar-DZ"/>
        </w:rPr>
        <w:t xml:space="preserve"> </w:t>
      </w:r>
      <w:r w:rsidR="004204C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Ó Allah, az egek és a föld Teremtője, a láthatatlan és a látható Ismerője, Úr, Uralkodó és minden dolog Tulajdonosa, tanúsítom, hogy nincs más jogosan imádható istenség, csak Te. Menedéket keresek Nálad saját magam rossza elől és a sátán rossza elől és az ő társaságától, vagy, hogy én rosszat okozzak magamnak, vagy </w:t>
      </w:r>
      <w:r w:rsidRPr="00652EF4">
        <w:rPr>
          <w:rFonts w:asciiTheme="majorBidi" w:hAnsiTheme="majorBidi" w:cstheme="majorBidi"/>
          <w:b/>
          <w:bCs/>
          <w:i/>
          <w:iCs/>
          <w:color w:val="006600"/>
          <w:sz w:val="24"/>
          <w:szCs w:val="24"/>
          <w:lang w:val="hu-HU" w:bidi="ar-DZ"/>
        </w:rPr>
        <w:lastRenderedPageBreak/>
        <w:t>bármely muszlimnak.</w:t>
      </w:r>
      <w:r w:rsidR="004204C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Ő </w:t>
      </w:r>
      <w:r w:rsidR="00927EEE" w:rsidRPr="00652EF4">
        <w:rPr>
          <w:rFonts w:asciiTheme="majorBidi" w:hAnsiTheme="majorBidi" w:cstheme="majorBidi"/>
          <w:b/>
          <w:bCs/>
          <w:i/>
          <w:iCs/>
          <w:color w:val="006600"/>
          <w:sz w:val="24"/>
          <w:szCs w:val="24"/>
          <w:lang w:val="hu-HU" w:bidi="ar-DZ"/>
        </w:rPr>
        <w:t>(</w:t>
      </w:r>
      <w:r w:rsidR="00927EEE" w:rsidRPr="00652EF4">
        <w:rPr>
          <w:rFonts w:ascii="Tahoma" w:eastAsia="Tahoma" w:hAnsi="Tahoma" w:cs="Tahoma"/>
          <w:b/>
          <w:bCs/>
          <w:i/>
          <w:iCs/>
          <w:color w:val="006600"/>
          <w:sz w:val="24"/>
          <w:szCs w:val="24"/>
          <w:rtl/>
          <w:lang w:val="hu-HU" w:bidi="ar-DZ"/>
        </w:rPr>
        <w:t>ﷺ</w:t>
      </w:r>
      <w:r w:rsidR="00927EE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hozzátette: </w:t>
      </w:r>
      <w:r w:rsidR="004204C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Mondd ezt reggel, este, és amikor aludni mész.</w:t>
      </w:r>
      <w:r w:rsidR="004204C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78"/>
      </w:r>
    </w:p>
    <w:p w14:paraId="23F6E8F9" w14:textId="77777777" w:rsidR="004204C1" w:rsidRPr="00652EF4" w:rsidRDefault="004204C1" w:rsidP="00CF3F9A">
      <w:pPr>
        <w:tabs>
          <w:tab w:val="left" w:pos="426"/>
        </w:tabs>
        <w:bidi w:val="0"/>
        <w:spacing w:after="120" w:line="240" w:lineRule="auto"/>
        <w:jc w:val="both"/>
        <w:rPr>
          <w:rFonts w:asciiTheme="majorBidi" w:hAnsiTheme="majorBidi" w:cstheme="majorBidi"/>
          <w:sz w:val="24"/>
          <w:szCs w:val="24"/>
          <w:lang w:val="hu-HU" w:bidi="ar-DZ"/>
        </w:rPr>
      </w:pPr>
    </w:p>
    <w:p w14:paraId="52546602" w14:textId="77777777" w:rsidR="00F97EBC" w:rsidRPr="00652EF4" w:rsidRDefault="00F97EBC" w:rsidP="00CF3F9A">
      <w:pPr>
        <w:numPr>
          <w:ilvl w:val="0"/>
          <w:numId w:val="26"/>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Allah dicsőítéséről, az otthonról való távozáskor és hazaérkezéskor</w:t>
      </w:r>
      <w:r w:rsidRPr="00652EF4">
        <w:rPr>
          <w:rFonts w:asciiTheme="majorBidi" w:hAnsiTheme="majorBidi" w:cstheme="majorBidi"/>
          <w:sz w:val="24"/>
          <w:szCs w:val="24"/>
          <w:vertAlign w:val="superscript"/>
          <w:lang w:val="hu-HU" w:bidi="ar-DZ"/>
        </w:rPr>
        <w:footnoteReference w:id="179"/>
      </w:r>
    </w:p>
    <w:p w14:paraId="0ADA347F" w14:textId="77777777" w:rsidR="004204C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elment otthonról,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r w:rsidRPr="00652EF4">
        <w:rPr>
          <w:rFonts w:asciiTheme="majorBidi" w:hAnsiTheme="majorBidi" w:cstheme="majorBidi"/>
          <w:i/>
          <w:iCs/>
          <w:sz w:val="24"/>
          <w:szCs w:val="24"/>
          <w:lang w:val="hu-HU" w:bidi="ar-DZ"/>
        </w:rPr>
        <w:t xml:space="preserve">„BiszmiLlah, tawakkaltu ala Allah </w:t>
      </w:r>
      <w:r w:rsidRPr="00652EF4">
        <w:rPr>
          <w:rFonts w:asciiTheme="majorBidi" w:hAnsiTheme="majorBidi" w:cstheme="majorBidi"/>
          <w:sz w:val="24"/>
          <w:szCs w:val="24"/>
          <w:lang w:val="hu-HU" w:bidi="ar-DZ"/>
        </w:rPr>
        <w:t>(Allah nevében, Allahra hagyatkoztam), majd hozzátette</w:t>
      </w:r>
      <w:r w:rsidRPr="00652EF4">
        <w:rPr>
          <w:rFonts w:asciiTheme="majorBidi" w:hAnsiTheme="majorBidi" w:cstheme="majorBidi"/>
          <w:i/>
          <w:iCs/>
          <w:sz w:val="24"/>
          <w:szCs w:val="24"/>
          <w:lang w:val="hu-HU" w:bidi="ar-DZ"/>
        </w:rPr>
        <w:t xml:space="preserve">: </w:t>
      </w:r>
    </w:p>
    <w:p w14:paraId="701C9079"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Allah, menedéket keresek Nálad attól, hogy valakit félrevezessek, és hogy valaki félrevezessen, hogy hibára késztessek, vagy hibára késztessenek, hogy ártsak valakinek, vagy nekem ártsanak, vagy hogy rosszul viselkedjek, vagy valaki rosszul viselkedjen velem</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80"/>
      </w:r>
    </w:p>
    <w:p w14:paraId="12DF75D5" w14:textId="77777777" w:rsidR="00945E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21B83A3B" w14:textId="77777777" w:rsidR="00F97EBC" w:rsidRPr="00652EF4" w:rsidRDefault="00945E3A"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Aki otthonából való távozáskor azt mondja: </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BiszmiLlah, tawakkaltu ala Allah, la hawla qa lá quwwata illa biLlah</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 </w:t>
      </w:r>
      <w:r w:rsidR="00F97EBC" w:rsidRPr="00652EF4">
        <w:rPr>
          <w:rFonts w:asciiTheme="majorBidi" w:hAnsiTheme="majorBidi" w:cstheme="majorBidi"/>
          <w:color w:val="006600"/>
          <w:sz w:val="24"/>
          <w:szCs w:val="24"/>
          <w:lang w:val="hu-HU" w:bidi="ar-DZ"/>
        </w:rPr>
        <w:t>(Allah nevében, Allahra hagyatkoztam, nincs erő sem hatalom, csak Allah által)</w:t>
      </w:r>
      <w:r w:rsidR="00F97EBC" w:rsidRPr="00652EF4">
        <w:rPr>
          <w:rFonts w:asciiTheme="majorBidi" w:hAnsiTheme="majorBidi" w:cstheme="majorBidi"/>
          <w:b/>
          <w:bCs/>
          <w:i/>
          <w:iCs/>
          <w:color w:val="006600"/>
          <w:sz w:val="24"/>
          <w:szCs w:val="24"/>
          <w:lang w:val="hu-HU" w:bidi="ar-DZ"/>
        </w:rPr>
        <w:t xml:space="preserve">, neki az lesz mondva: </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Vezetést kaptál, eleget kaptál, és védelmet kaptál, és a sátán távol marad tőle.</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181"/>
      </w:r>
    </w:p>
    <w:p w14:paraId="339EB8B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elment fadzsr imát imádkozni, azt mondta:</w:t>
      </w:r>
    </w:p>
    <w:p w14:paraId="6B20D85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Allah, adj a szívembe fényt, a nyelvemre fényt, a hallásomra fényt, a látásomra fényt, mögöttem fényt, előttem fényt, felettem fényt, alattam fényt. Ó Allah, tégy engem fénnyé</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82"/>
      </w:r>
    </w:p>
    <w:p w14:paraId="66183A40" w14:textId="77777777" w:rsidR="003B0A09"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 </w:t>
      </w:r>
    </w:p>
    <w:p w14:paraId="4A7F8F60"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 xml:space="preserve">„Amikor valaki hazamegy, mondja azt: </w:t>
      </w:r>
      <w:r w:rsidR="003B0A09"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Ó Allah, kérem Tőled a legjobb belépést és a legjobb kilépést. Allah nevében lépünk be és Allahra, Urunkra hagyatkozunk.</w:t>
      </w:r>
      <w:r w:rsidR="003B0A09"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Ezután üdvözölje családját.”</w:t>
      </w:r>
      <w:r w:rsidRPr="00652EF4">
        <w:rPr>
          <w:rFonts w:asciiTheme="majorBidi" w:hAnsiTheme="majorBidi" w:cstheme="majorBidi"/>
          <w:sz w:val="24"/>
          <w:szCs w:val="24"/>
          <w:vertAlign w:val="superscript"/>
          <w:lang w:val="hu-HU" w:bidi="ar-DZ"/>
        </w:rPr>
        <w:footnoteReference w:id="183"/>
      </w:r>
    </w:p>
    <w:p w14:paraId="1AAC45D2" w14:textId="77777777" w:rsidR="003B0A09" w:rsidRPr="00652EF4" w:rsidRDefault="003B0A09" w:rsidP="00CF3F9A">
      <w:pPr>
        <w:tabs>
          <w:tab w:val="left" w:pos="360"/>
          <w:tab w:val="left" w:pos="426"/>
        </w:tabs>
        <w:bidi w:val="0"/>
        <w:spacing w:after="120" w:line="240" w:lineRule="auto"/>
        <w:jc w:val="both"/>
        <w:rPr>
          <w:rFonts w:asciiTheme="majorBidi" w:hAnsiTheme="majorBidi" w:cstheme="majorBidi"/>
          <w:sz w:val="24"/>
          <w:szCs w:val="24"/>
          <w:lang w:val="hu-HU" w:bidi="ar-DZ"/>
        </w:rPr>
      </w:pPr>
    </w:p>
    <w:p w14:paraId="5DFF4B00" w14:textId="77777777" w:rsidR="00F97EBC" w:rsidRPr="00652EF4" w:rsidRDefault="00F97EBC" w:rsidP="00CF3F9A">
      <w:pPr>
        <w:numPr>
          <w:ilvl w:val="0"/>
          <w:numId w:val="26"/>
        </w:numPr>
        <w:tabs>
          <w:tab w:val="left" w:pos="360"/>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Allah emlegetéséről a mecsetbe lépés és az onnan való távozás</w:t>
      </w:r>
      <w:r w:rsidR="003B0A09"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w:t>
      </w:r>
      <w:r w:rsidR="001655DE"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w:t>
      </w:r>
      <w:r w:rsidRPr="00652EF4">
        <w:rPr>
          <w:rFonts w:asciiTheme="majorBidi" w:hAnsiTheme="majorBidi" w:cstheme="majorBidi"/>
          <w:sz w:val="24"/>
          <w:szCs w:val="24"/>
          <w:vertAlign w:val="superscript"/>
          <w:lang w:val="hu-HU" w:bidi="ar-DZ"/>
        </w:rPr>
        <w:footnoteReference w:id="184"/>
      </w:r>
    </w:p>
    <w:p w14:paraId="25ED244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belépett a mecsetbe, azt mondta: </w:t>
      </w:r>
      <w:r w:rsidRPr="00652EF4">
        <w:rPr>
          <w:rFonts w:asciiTheme="majorBidi" w:hAnsiTheme="majorBidi" w:cstheme="majorBidi"/>
          <w:b/>
          <w:bCs/>
          <w:i/>
          <w:iCs/>
          <w:color w:val="006600"/>
          <w:sz w:val="24"/>
          <w:szCs w:val="24"/>
          <w:lang w:val="hu-HU" w:bidi="ar-DZ"/>
        </w:rPr>
        <w:t>„Audhu biLlahil-Athími wa biwadzshihil-Karím, wa biszultánil-’qadhím minassaitánur-radzsím.”</w:t>
      </w:r>
      <w:r w:rsidRPr="00652EF4">
        <w:rPr>
          <w:rFonts w:asciiTheme="majorBidi" w:hAnsiTheme="majorBidi" w:cstheme="majorBidi"/>
          <w:color w:val="006600"/>
          <w:sz w:val="24"/>
          <w:szCs w:val="24"/>
          <w:lang w:val="hu-HU" w:bidi="ar-DZ"/>
        </w:rPr>
        <w:t xml:space="preserve"> (Menedéket keresek Allahnál a Hatalmasnál, nemes arcánál, örökös fennhatóságánál a megátkozott sátántól.) </w:t>
      </w:r>
      <w:r w:rsidRPr="00652EF4">
        <w:rPr>
          <w:rFonts w:asciiTheme="majorBidi" w:hAnsiTheme="majorBidi" w:cstheme="majorBidi"/>
          <w:b/>
          <w:bCs/>
          <w:i/>
          <w:iCs/>
          <w:color w:val="006600"/>
          <w:sz w:val="24"/>
          <w:szCs w:val="24"/>
          <w:lang w:val="hu-HU" w:bidi="ar-DZ"/>
        </w:rPr>
        <w:t>Hozzátette:</w:t>
      </w:r>
      <w:r w:rsidRPr="00652EF4">
        <w:rPr>
          <w:rFonts w:asciiTheme="majorBidi" w:hAnsiTheme="majorBidi" w:cstheme="majorBidi"/>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„Amikor valaki ezt mondja, a sátán azt mondja: </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Ő védelemben van előlem a nap hátralévő részére.</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i/>
          <w:iCs/>
          <w:sz w:val="24"/>
          <w:szCs w:val="24"/>
          <w:vertAlign w:val="superscript"/>
          <w:lang w:val="hu-HU" w:bidi="ar-DZ"/>
        </w:rPr>
        <w:footnoteReference w:id="185"/>
      </w:r>
    </w:p>
    <w:p w14:paraId="15968DFE" w14:textId="77777777" w:rsidR="00945E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4BD211F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„Amikor valamelyik</w:t>
      </w:r>
      <w:r w:rsidR="00945E3A"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 xml:space="preserve">őtök belép a mecsetbe, fohászkodjon áldásokért Mohamed Prófétának </w:t>
      </w:r>
      <w:r w:rsidR="00927EEE" w:rsidRPr="00652EF4">
        <w:rPr>
          <w:rFonts w:asciiTheme="majorBidi" w:hAnsiTheme="majorBidi" w:cstheme="majorBidi"/>
          <w:b/>
          <w:bCs/>
          <w:i/>
          <w:iCs/>
          <w:color w:val="006600"/>
          <w:sz w:val="24"/>
          <w:szCs w:val="24"/>
          <w:lang w:val="hu-HU" w:bidi="ar-DZ"/>
        </w:rPr>
        <w:t>(</w:t>
      </w:r>
      <w:r w:rsidR="00927EEE" w:rsidRPr="00652EF4">
        <w:rPr>
          <w:rFonts w:ascii="Tahoma" w:eastAsia="Tahoma" w:hAnsi="Tahoma" w:cs="Tahoma"/>
          <w:b/>
          <w:bCs/>
          <w:i/>
          <w:iCs/>
          <w:color w:val="006600"/>
          <w:sz w:val="24"/>
          <w:szCs w:val="24"/>
          <w:rtl/>
          <w:lang w:val="hu-HU" w:bidi="ar-DZ"/>
        </w:rPr>
        <w:t>ﷺ</w:t>
      </w:r>
      <w:r w:rsidR="00927EE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és mondja: „Allahumma iftah lí abwaba rahmatik” </w:t>
      </w:r>
      <w:r w:rsidRPr="00652EF4">
        <w:rPr>
          <w:rFonts w:asciiTheme="majorBidi" w:hAnsiTheme="majorBidi" w:cstheme="majorBidi"/>
          <w:color w:val="006600"/>
          <w:sz w:val="24"/>
          <w:szCs w:val="24"/>
          <w:lang w:val="hu-HU" w:bidi="ar-DZ"/>
        </w:rPr>
        <w:t>(Ó Allah, nyisd meg nekem könyörületed kapuit),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és mikor elmegy, mondja:</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„Allahumma inni asz’aluka min fadhlik”</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(Ó Allah, kérem Tőled a kegyet).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86"/>
      </w:r>
    </w:p>
    <w:p w14:paraId="55079ED2" w14:textId="77777777" w:rsidR="00F5749A" w:rsidRPr="00652EF4" w:rsidRDefault="00F5749A" w:rsidP="00CF3F9A">
      <w:pPr>
        <w:tabs>
          <w:tab w:val="left" w:pos="426"/>
        </w:tabs>
        <w:bidi w:val="0"/>
        <w:spacing w:after="120" w:line="240" w:lineRule="auto"/>
        <w:jc w:val="both"/>
        <w:rPr>
          <w:rFonts w:asciiTheme="majorBidi" w:hAnsiTheme="majorBidi" w:cstheme="majorBidi"/>
          <w:sz w:val="24"/>
          <w:szCs w:val="24"/>
          <w:lang w:val="hu-HU" w:bidi="ar-DZ"/>
        </w:rPr>
      </w:pPr>
    </w:p>
    <w:p w14:paraId="2064CEAF" w14:textId="77777777" w:rsidR="00F97EBC" w:rsidRPr="00652EF4" w:rsidRDefault="00F97EBC" w:rsidP="00CF3F9A">
      <w:pPr>
        <w:numPr>
          <w:ilvl w:val="0"/>
          <w:numId w:val="26"/>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az újhold megpillantásakor</w:t>
      </w:r>
      <w:r w:rsidRPr="00652EF4">
        <w:rPr>
          <w:rFonts w:asciiTheme="majorBidi" w:hAnsiTheme="majorBidi" w:cstheme="majorBidi"/>
          <w:sz w:val="24"/>
          <w:szCs w:val="24"/>
          <w:vertAlign w:val="superscript"/>
          <w:lang w:val="hu-HU" w:bidi="ar-DZ"/>
        </w:rPr>
        <w:footnoteReference w:id="187"/>
      </w:r>
    </w:p>
    <w:p w14:paraId="5659D4BB" w14:textId="77777777" w:rsidR="00F5749A"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megpillantotta a hónap új holdját, azt mondta: </w:t>
      </w:r>
    </w:p>
    <w:p w14:paraId="4F42FCD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1655DE" w:rsidRPr="00652EF4">
        <w:rPr>
          <w:rFonts w:asciiTheme="majorBidi" w:hAnsiTheme="majorBidi" w:cstheme="majorBidi"/>
          <w:b/>
          <w:bCs/>
          <w:i/>
          <w:iCs/>
          <w:color w:val="006600"/>
          <w:sz w:val="24"/>
          <w:szCs w:val="24"/>
          <w:lang w:val="hu-HU" w:bidi="ar-DZ"/>
        </w:rPr>
        <w:t xml:space="preserve">Ó Allah! Hozd elő az újholdat nekünk biztonságban, hitben, békességben, az iszlámban, és az Általad biztosított </w:t>
      </w:r>
      <w:r w:rsidR="001655DE" w:rsidRPr="00652EF4">
        <w:rPr>
          <w:rFonts w:asciiTheme="majorBidi" w:hAnsiTheme="majorBidi" w:cstheme="majorBidi"/>
          <w:b/>
          <w:bCs/>
          <w:i/>
          <w:iCs/>
          <w:color w:val="006600"/>
          <w:sz w:val="24"/>
          <w:szCs w:val="24"/>
          <w:lang w:val="hu-HU" w:bidi="ar-DZ"/>
        </w:rPr>
        <w:lastRenderedPageBreak/>
        <w:t xml:space="preserve">boldogulásban arra, amit Te szeretsz, és amivel elégedett vagy! </w:t>
      </w:r>
      <w:r w:rsidR="001655DE" w:rsidRPr="00652EF4">
        <w:rPr>
          <w:rFonts w:asciiTheme="majorBidi" w:hAnsiTheme="majorBidi" w:cstheme="majorBidi"/>
          <w:b/>
          <w:bCs/>
          <w:i/>
          <w:iCs/>
          <w:color w:val="006600"/>
          <w:sz w:val="24"/>
          <w:szCs w:val="24"/>
          <w:lang w:bidi="ar-DZ"/>
        </w:rPr>
        <w:t>Urunk, és Urad (a holdé) Allah!</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88"/>
      </w:r>
    </w:p>
    <w:p w14:paraId="57EBE947" w14:textId="77777777" w:rsidR="001655DE" w:rsidRPr="00652EF4" w:rsidRDefault="001655DE" w:rsidP="00CF3F9A">
      <w:pPr>
        <w:tabs>
          <w:tab w:val="left" w:pos="426"/>
        </w:tabs>
        <w:bidi w:val="0"/>
        <w:spacing w:after="120" w:line="240" w:lineRule="auto"/>
        <w:jc w:val="both"/>
        <w:rPr>
          <w:rFonts w:asciiTheme="majorBidi" w:hAnsiTheme="majorBidi" w:cstheme="majorBidi"/>
          <w:i/>
          <w:iCs/>
          <w:sz w:val="24"/>
          <w:szCs w:val="24"/>
          <w:lang w:val="hu-HU" w:bidi="ar-DZ"/>
        </w:rPr>
      </w:pPr>
    </w:p>
    <w:p w14:paraId="106122B6" w14:textId="77777777" w:rsidR="00F97EBC" w:rsidRPr="00652EF4" w:rsidRDefault="00F97EBC" w:rsidP="00CF3F9A">
      <w:pPr>
        <w:numPr>
          <w:ilvl w:val="0"/>
          <w:numId w:val="26"/>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tüsszentés</w:t>
      </w:r>
      <w:r w:rsidR="001655DE"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és ásítás</w:t>
      </w:r>
      <w:r w:rsidR="001655DE"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1655DE"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189"/>
      </w:r>
    </w:p>
    <w:p w14:paraId="797D5264" w14:textId="77777777" w:rsidR="001655DE"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Megerősítették,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57CEC1F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„Allah szereti azt, aki tüsszent, és nem tetszik neki az ásítás. Ezért ha valaki tüsszent és hálát ad Allahnak, akkor annak a kötelessége, aki hallja őt, hogy azt mondja: </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Jarhamuk-Allah</w:t>
      </w:r>
      <w:r w:rsidR="00945E3A"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(Allah könyörüljön rajtad)</w:t>
      </w:r>
      <w:r w:rsidRPr="00652EF4">
        <w:rPr>
          <w:rFonts w:asciiTheme="majorBidi" w:hAnsiTheme="majorBidi" w:cstheme="majorBidi"/>
          <w:b/>
          <w:bCs/>
          <w:i/>
          <w:iCs/>
          <w:color w:val="006600"/>
          <w:sz w:val="24"/>
          <w:szCs w:val="24"/>
          <w:lang w:val="hu-HU" w:bidi="ar-DZ"/>
        </w:rPr>
        <w:t>. Aki ásít, azt a sátán okozza, ezért aki ásít, nyomjon el belőle annyit, amennyit tud, mert amikor valaki ásít, a sátán kineveti.”</w:t>
      </w:r>
      <w:r w:rsidRPr="00652EF4">
        <w:rPr>
          <w:rFonts w:asciiTheme="majorBidi" w:hAnsiTheme="majorBidi" w:cstheme="majorBidi"/>
          <w:sz w:val="24"/>
          <w:szCs w:val="24"/>
          <w:vertAlign w:val="superscript"/>
          <w:lang w:val="hu-HU" w:bidi="ar-DZ"/>
        </w:rPr>
        <w:footnoteReference w:id="190"/>
      </w:r>
    </w:p>
    <w:p w14:paraId="31F3C91E" w14:textId="77777777" w:rsidR="00F97EBC" w:rsidRPr="00652EF4" w:rsidRDefault="001655DE"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Amikor a Próféta </w:t>
      </w:r>
      <w:r w:rsidR="00927EEE" w:rsidRPr="00652EF4">
        <w:rPr>
          <w:rFonts w:asciiTheme="majorBidi" w:hAnsiTheme="majorBidi" w:cstheme="majorBidi"/>
          <w:b/>
          <w:bCs/>
          <w:i/>
          <w:iCs/>
          <w:color w:val="006600"/>
          <w:sz w:val="24"/>
          <w:szCs w:val="24"/>
          <w:lang w:val="hu-HU" w:bidi="ar-DZ"/>
        </w:rPr>
        <w:t>(</w:t>
      </w:r>
      <w:r w:rsidR="00927EEE" w:rsidRPr="00652EF4">
        <w:rPr>
          <w:rFonts w:ascii="Tahoma" w:eastAsia="Tahoma" w:hAnsi="Tahoma" w:cs="Tahoma"/>
          <w:b/>
          <w:bCs/>
          <w:i/>
          <w:iCs/>
          <w:color w:val="006600"/>
          <w:sz w:val="24"/>
          <w:szCs w:val="24"/>
          <w:rtl/>
          <w:lang w:val="hu-HU" w:bidi="ar-DZ"/>
        </w:rPr>
        <w:t>ﷺ</w:t>
      </w:r>
      <w:r w:rsidR="00927EEE"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 tüsszentett, eltakarta száját a kezével vagy ruhájával, és elnyomta a hangot.</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191"/>
      </w:r>
    </w:p>
    <w:p w14:paraId="70775A10" w14:textId="77777777" w:rsidR="00115AA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tüsszentett és valaki azt mondta neki: </w:t>
      </w:r>
      <w:r w:rsidRPr="00652EF4">
        <w:rPr>
          <w:rFonts w:asciiTheme="majorBidi" w:hAnsiTheme="majorBidi" w:cstheme="majorBidi"/>
          <w:i/>
          <w:iCs/>
          <w:sz w:val="24"/>
          <w:szCs w:val="24"/>
          <w:lang w:val="hu-HU" w:bidi="ar-DZ"/>
        </w:rPr>
        <w:t>„Jarhamuk-Allah”, ő úgy felelt: „Jarhamuna Allahu wa ijjakum wa jaghfiru lana wa lakum</w:t>
      </w:r>
      <w:r w:rsidRPr="00652EF4">
        <w:rPr>
          <w:rFonts w:asciiTheme="majorBidi" w:hAnsiTheme="majorBidi" w:cstheme="majorBidi"/>
          <w:sz w:val="24"/>
          <w:szCs w:val="24"/>
          <w:lang w:val="hu-HU" w:bidi="ar-DZ"/>
        </w:rPr>
        <w:t>” (Allah legyen könyörületes velünk és veled, és bocsásson meg nekünk és neked.)</w:t>
      </w:r>
      <w:r w:rsidR="001655DE" w:rsidRPr="00652EF4">
        <w:rPr>
          <w:rFonts w:asciiTheme="majorBidi" w:hAnsiTheme="majorBidi" w:cstheme="majorBidi"/>
          <w:sz w:val="24"/>
          <w:szCs w:val="24"/>
          <w:lang w:val="hu-HU" w:bidi="ar-DZ"/>
        </w:rPr>
        <w:t xml:space="preserve"> </w:t>
      </w:r>
    </w:p>
    <w:p w14:paraId="2DC713AC" w14:textId="77777777" w:rsidR="001655DE"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494A6AB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„Amikor valamelyik</w:t>
      </w:r>
      <w:r w:rsidR="00115AAB"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 xml:space="preserve">őtök tüsszent, mondja azt: </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AlhamduliLlah</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(hála Allahnak)</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és a testvére vagy tásra mondja neki: </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Jarhamuk-Allah</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(Allah könyörüljön rajtad).</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Amikor azt mondták neki: </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Jarhamuk-Allah</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mondja azt: </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JahdíkumuLlahu wa juszlihu bálakum.</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(Allah vezessen téged és jobbítsa helyzetedet).</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92"/>
      </w:r>
    </w:p>
    <w:p w14:paraId="46EC3E3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is mondta:</w:t>
      </w:r>
    </w:p>
    <w:p w14:paraId="701C11C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„Ha valamelyi</w:t>
      </w:r>
      <w:r w:rsidR="00115AAB"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 xml:space="preserve">kőtök tüsszent és hálát ad Allahnak (azt mondja: AlhamduliLlah), akkor mondjátok: </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JarhamukAllah</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de ha nem ad hálát Allahnak, akkor ne mondjátok neki.”</w:t>
      </w:r>
      <w:r w:rsidRPr="00652EF4">
        <w:rPr>
          <w:rFonts w:asciiTheme="majorBidi" w:hAnsiTheme="majorBidi" w:cstheme="majorBidi"/>
          <w:sz w:val="24"/>
          <w:szCs w:val="24"/>
          <w:vertAlign w:val="superscript"/>
          <w:lang w:val="hu-HU" w:bidi="ar-DZ"/>
        </w:rPr>
        <w:footnoteReference w:id="193"/>
      </w:r>
    </w:p>
    <w:p w14:paraId="7FE40AC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valaki több mint háromszor tüsszentett, nem mondta neki, csak megjegyezte: </w:t>
      </w:r>
      <w:r w:rsidRPr="00652EF4">
        <w:rPr>
          <w:rFonts w:asciiTheme="majorBidi" w:hAnsiTheme="majorBidi" w:cstheme="majorBidi"/>
          <w:b/>
          <w:bCs/>
          <w:i/>
          <w:iCs/>
          <w:color w:val="006600"/>
          <w:sz w:val="24"/>
          <w:szCs w:val="24"/>
          <w:lang w:val="hu-HU" w:bidi="ar-DZ"/>
        </w:rPr>
        <w:t>„Ez az ember megfázott.”</w:t>
      </w:r>
      <w:r w:rsidRPr="00652EF4">
        <w:rPr>
          <w:rFonts w:asciiTheme="majorBidi" w:hAnsiTheme="majorBidi" w:cstheme="majorBidi"/>
          <w:sz w:val="24"/>
          <w:szCs w:val="24"/>
          <w:vertAlign w:val="superscript"/>
          <w:lang w:val="hu-HU" w:bidi="ar-DZ"/>
        </w:rPr>
        <w:footnoteReference w:id="194"/>
      </w:r>
    </w:p>
    <w:p w14:paraId="6A7DCFA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Közölték, hogy</w:t>
      </w:r>
      <w:r w:rsidR="004D6EF5"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004D6EF5" w:rsidRPr="00652EF4">
        <w:rPr>
          <w:rFonts w:asciiTheme="majorBidi" w:hAnsiTheme="majorBidi" w:cstheme="majorBidi"/>
          <w:b/>
          <w:bCs/>
          <w:i/>
          <w:iCs/>
          <w:color w:val="006600"/>
          <w:sz w:val="24"/>
          <w:szCs w:val="24"/>
          <w:lang w:val="hu-HU" w:bidi="ar-DZ"/>
        </w:rPr>
        <w:t>„A</w:t>
      </w:r>
      <w:r w:rsidRPr="00652EF4">
        <w:rPr>
          <w:rFonts w:asciiTheme="majorBidi" w:hAnsiTheme="majorBidi" w:cstheme="majorBidi"/>
          <w:b/>
          <w:bCs/>
          <w:i/>
          <w:iCs/>
          <w:color w:val="006600"/>
          <w:sz w:val="24"/>
          <w:szCs w:val="24"/>
          <w:lang w:val="hu-HU" w:bidi="ar-DZ"/>
        </w:rPr>
        <w:t xml:space="preserve"> zsidók úgy tettek a jelenlétében, mintha tüsszentettek volna, és azt várták, hogy azt mondja: </w:t>
      </w:r>
      <w:r w:rsidR="004D6EF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Allah könyörüljön rajtatok</w:t>
      </w:r>
      <w:r w:rsidR="004D6EF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de csak azt mondta nekik: </w:t>
      </w:r>
      <w:r w:rsidR="004D6EF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Jahdíkum Allah wa juszlihu bálakum</w:t>
      </w:r>
      <w:r w:rsidR="004D6EF5"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(Allah vezessen titeket és jobbítsa helyzeteteket)</w:t>
      </w:r>
      <w:r w:rsidR="00115AA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195"/>
      </w:r>
    </w:p>
    <w:p w14:paraId="77941A66" w14:textId="77777777" w:rsidR="004D6EF5" w:rsidRPr="00652EF4" w:rsidRDefault="004D6EF5" w:rsidP="00CF3F9A">
      <w:pPr>
        <w:tabs>
          <w:tab w:val="left" w:pos="426"/>
        </w:tabs>
        <w:bidi w:val="0"/>
        <w:spacing w:after="120" w:line="240" w:lineRule="auto"/>
        <w:jc w:val="both"/>
        <w:rPr>
          <w:rFonts w:asciiTheme="majorBidi" w:hAnsiTheme="majorBidi" w:cstheme="majorBidi"/>
          <w:sz w:val="24"/>
          <w:szCs w:val="24"/>
          <w:lang w:val="hu-HU" w:bidi="ar-DZ"/>
        </w:rPr>
      </w:pPr>
    </w:p>
    <w:p w14:paraId="07C5A801" w14:textId="77777777" w:rsidR="00F97EBC" w:rsidRPr="00652EF4" w:rsidRDefault="00F97EBC" w:rsidP="00CF3F9A">
      <w:pPr>
        <w:numPr>
          <w:ilvl w:val="0"/>
          <w:numId w:val="26"/>
        </w:numPr>
        <w:tabs>
          <w:tab w:val="left" w:pos="360"/>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csapás sújtotta ember megpillantásakor mondandó fohász</w:t>
      </w:r>
      <w:r w:rsidR="004D6EF5"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w:t>
      </w:r>
      <w:r w:rsidR="004D6EF5" w:rsidRPr="00652EF4">
        <w:rPr>
          <w:rFonts w:asciiTheme="majorBidi" w:hAnsiTheme="majorBidi" w:cstheme="majorBidi"/>
          <w:b/>
          <w:b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ően</w:t>
      </w:r>
      <w:r w:rsidRPr="00652EF4">
        <w:rPr>
          <w:rFonts w:asciiTheme="majorBidi" w:hAnsiTheme="majorBidi" w:cstheme="majorBidi"/>
          <w:sz w:val="24"/>
          <w:szCs w:val="24"/>
          <w:vertAlign w:val="superscript"/>
          <w:lang w:val="hu-HU" w:bidi="ar-DZ"/>
        </w:rPr>
        <w:footnoteReference w:id="196"/>
      </w:r>
    </w:p>
    <w:p w14:paraId="44CAE609" w14:textId="77777777" w:rsidR="00F97EBC" w:rsidRPr="00652EF4" w:rsidRDefault="00115AAB"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Aki látott egy csapás sújtotta embert, és azt mondja: </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AlhamduliLlahi liLláhi-lladhí áfáni mimmabtaláka bihi wa faddhalani ála kathírin mimman khalaqa tafdhíla</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 </w:t>
      </w:r>
      <w:r w:rsidR="00F97EBC" w:rsidRPr="00652EF4">
        <w:rPr>
          <w:rFonts w:asciiTheme="majorBidi" w:hAnsiTheme="majorBidi" w:cstheme="majorBidi"/>
          <w:color w:val="006600"/>
          <w:sz w:val="24"/>
          <w:szCs w:val="24"/>
          <w:lang w:val="hu-HU" w:bidi="ar-DZ"/>
        </w:rPr>
        <w:t>(Hála Allahnak, Aki megmentett engem attól, amivel próbára tett téged és kegyet gyakorolt rajtam jobban, mint a legtöbb teremtményen)</w:t>
      </w:r>
      <w:r w:rsidR="00F97EBC" w:rsidRPr="00652EF4">
        <w:rPr>
          <w:rFonts w:asciiTheme="majorBidi" w:hAnsiTheme="majorBidi" w:cstheme="majorBidi"/>
          <w:b/>
          <w:bCs/>
          <w:i/>
          <w:iCs/>
          <w:color w:val="006600"/>
          <w:sz w:val="24"/>
          <w:szCs w:val="24"/>
          <w:lang w:val="hu-HU" w:bidi="ar-DZ"/>
        </w:rPr>
        <w:t>, őt nem éri csapás, bármi legyen is az.”</w:t>
      </w:r>
      <w:r w:rsidR="00F97EBC" w:rsidRPr="00652EF4">
        <w:rPr>
          <w:rFonts w:asciiTheme="majorBidi" w:hAnsiTheme="majorBidi" w:cstheme="majorBidi"/>
          <w:sz w:val="24"/>
          <w:szCs w:val="24"/>
          <w:vertAlign w:val="superscript"/>
          <w:lang w:val="hu-HU" w:bidi="ar-DZ"/>
        </w:rPr>
        <w:footnoteReference w:id="197"/>
      </w:r>
    </w:p>
    <w:p w14:paraId="36E7BF89" w14:textId="77777777" w:rsidR="00115AAB" w:rsidRPr="00652EF4" w:rsidRDefault="00115AAB" w:rsidP="00CF3F9A">
      <w:pPr>
        <w:tabs>
          <w:tab w:val="left" w:pos="426"/>
        </w:tabs>
        <w:bidi w:val="0"/>
        <w:spacing w:after="120" w:line="240" w:lineRule="auto"/>
        <w:jc w:val="both"/>
        <w:rPr>
          <w:rFonts w:asciiTheme="majorBidi" w:hAnsiTheme="majorBidi" w:cstheme="majorBidi"/>
          <w:sz w:val="24"/>
          <w:szCs w:val="24"/>
          <w:lang w:val="hu-HU" w:bidi="ar-DZ"/>
        </w:rPr>
      </w:pPr>
    </w:p>
    <w:p w14:paraId="73ABC38F" w14:textId="77777777" w:rsidR="00F97EBC" w:rsidRPr="00652EF4" w:rsidRDefault="00F97EBC" w:rsidP="00CF3F9A">
      <w:pPr>
        <w:numPr>
          <w:ilvl w:val="0"/>
          <w:numId w:val="26"/>
        </w:numPr>
        <w:tabs>
          <w:tab w:val="left" w:pos="360"/>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szamár vagy a kakas hangjának hallásakor</w:t>
      </w:r>
      <w:r w:rsidRPr="00652EF4">
        <w:rPr>
          <w:rFonts w:asciiTheme="majorBidi" w:hAnsiTheme="majorBidi" w:cstheme="majorBidi"/>
          <w:sz w:val="24"/>
          <w:szCs w:val="24"/>
          <w:vertAlign w:val="superscript"/>
          <w:lang w:val="hu-HU" w:bidi="ar-DZ"/>
        </w:rPr>
        <w:footnoteReference w:id="198"/>
      </w:r>
    </w:p>
    <w:p w14:paraId="1F7A282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megparancsolta embereinek, hogy amikor hallják a szamár ordítását, keressenek menedéket Allahnál a megátkozott sátántól, és amikor hallják a kakast, kérjék Allahtól a kegyét.</w:t>
      </w:r>
      <w:r w:rsidRPr="00652EF4">
        <w:rPr>
          <w:rFonts w:asciiTheme="majorBidi" w:hAnsiTheme="majorBidi" w:cstheme="majorBidi"/>
          <w:sz w:val="24"/>
          <w:szCs w:val="24"/>
          <w:vertAlign w:val="superscript"/>
          <w:lang w:val="hu-HU" w:bidi="ar-DZ"/>
        </w:rPr>
        <w:footnoteReference w:id="199"/>
      </w:r>
    </w:p>
    <w:p w14:paraId="2C634CE4" w14:textId="77777777" w:rsidR="00B24145" w:rsidRPr="00652EF4" w:rsidRDefault="00B24145" w:rsidP="00CF3F9A">
      <w:pPr>
        <w:tabs>
          <w:tab w:val="left" w:pos="426"/>
        </w:tabs>
        <w:bidi w:val="0"/>
        <w:spacing w:after="120" w:line="240" w:lineRule="auto"/>
        <w:jc w:val="both"/>
        <w:rPr>
          <w:rFonts w:asciiTheme="majorBidi" w:hAnsiTheme="majorBidi" w:cstheme="majorBidi"/>
          <w:sz w:val="24"/>
          <w:szCs w:val="24"/>
          <w:lang w:val="hu-HU" w:bidi="ar-DZ"/>
        </w:rPr>
      </w:pPr>
    </w:p>
    <w:p w14:paraId="78898FCE" w14:textId="77777777" w:rsidR="00F97EBC" w:rsidRPr="00652EF4" w:rsidRDefault="00F97EBC" w:rsidP="00CF3F9A">
      <w:pPr>
        <w:numPr>
          <w:ilvl w:val="0"/>
          <w:numId w:val="26"/>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Útmutatása súlyos harag esetére</w:t>
      </w:r>
      <w:r w:rsidRPr="00652EF4">
        <w:rPr>
          <w:rFonts w:asciiTheme="majorBidi" w:hAnsiTheme="majorBidi" w:cstheme="majorBidi"/>
          <w:sz w:val="24"/>
          <w:szCs w:val="24"/>
          <w:vertAlign w:val="superscript"/>
          <w:lang w:val="hu-HU" w:bidi="ar-DZ"/>
        </w:rPr>
        <w:footnoteReference w:id="200"/>
      </w:r>
    </w:p>
    <w:p w14:paraId="505ECEE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tanította mindenkinek, aki megharagudott, hogy végezzen wudhut, és hogy üljön le, ha áll, feküdjön le, ha ül, és hogy keressen menedéket Allahnál a megátkozott sátántól.</w:t>
      </w:r>
    </w:p>
    <w:p w14:paraId="6033E0C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41445930" w14:textId="77777777" w:rsidR="00F770C3" w:rsidRPr="00652EF4" w:rsidRDefault="00F770C3" w:rsidP="00CF3F9A">
      <w:pPr>
        <w:tabs>
          <w:tab w:val="left" w:pos="426"/>
        </w:tabs>
        <w:bidi w:val="0"/>
        <w:spacing w:after="120" w:line="240" w:lineRule="auto"/>
        <w:jc w:val="both"/>
        <w:rPr>
          <w:rFonts w:asciiTheme="majorBidi" w:hAnsiTheme="majorBidi" w:cstheme="majorBidi"/>
          <w:sz w:val="24"/>
          <w:szCs w:val="24"/>
          <w:lang w:val="hu-HU" w:bidi="ar-DZ"/>
        </w:rPr>
      </w:pPr>
    </w:p>
    <w:p w14:paraId="761E672B" w14:textId="77777777" w:rsidR="00A3403A" w:rsidRPr="00652EF4" w:rsidRDefault="00B24145"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Pr="00652EF4">
        <w:rPr>
          <w:rFonts w:asciiTheme="majorBidi" w:hAnsiTheme="majorBidi" w:cstheme="majorBidi"/>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az adhán</w:t>
      </w:r>
    </w:p>
    <w:p w14:paraId="0768C992" w14:textId="77777777" w:rsidR="00B24145" w:rsidRPr="00652EF4" w:rsidRDefault="00B24145"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és szavait illetően</w:t>
      </w:r>
      <w:r w:rsidRPr="00652EF4">
        <w:rPr>
          <w:rFonts w:asciiTheme="majorBidi" w:hAnsiTheme="majorBidi" w:cstheme="majorBidi"/>
          <w:sz w:val="24"/>
          <w:szCs w:val="24"/>
          <w:vertAlign w:val="superscript"/>
          <w:lang w:val="hu-HU" w:bidi="ar-DZ"/>
        </w:rPr>
        <w:footnoteReference w:id="201"/>
      </w:r>
    </w:p>
    <w:p w14:paraId="5A099DB6" w14:textId="77777777" w:rsidR="00B24145" w:rsidRPr="00652EF4" w:rsidRDefault="00B24145" w:rsidP="00CF3F9A">
      <w:pPr>
        <w:tabs>
          <w:tab w:val="left" w:pos="426"/>
        </w:tabs>
        <w:bidi w:val="0"/>
        <w:spacing w:after="120" w:line="276" w:lineRule="auto"/>
        <w:jc w:val="both"/>
        <w:rPr>
          <w:rFonts w:asciiTheme="majorBidi" w:hAnsiTheme="majorBidi" w:cstheme="majorBidi"/>
          <w:b/>
          <w:bCs/>
          <w:sz w:val="24"/>
          <w:szCs w:val="24"/>
          <w:lang w:val="hu-HU" w:bidi="ar-DZ"/>
        </w:rPr>
      </w:pPr>
    </w:p>
    <w:p w14:paraId="3DF42762" w14:textId="77777777" w:rsidR="00B24145" w:rsidRPr="00652EF4" w:rsidRDefault="00B24145" w:rsidP="00CF3F9A">
      <w:pPr>
        <w:numPr>
          <w:ilvl w:val="0"/>
          <w:numId w:val="29"/>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Pr="00652EF4">
        <w:rPr>
          <w:rFonts w:asciiTheme="majorBidi" w:hAnsiTheme="majorBidi" w:cstheme="majorBidi"/>
          <w:sz w:val="24"/>
          <w:szCs w:val="24"/>
          <w:rtl/>
          <w:lang w:val="hu-HU" w:bidi="ar-DZ"/>
        </w:rPr>
        <w:t>(</w:t>
      </w:r>
      <w:r w:rsidRPr="00652EF4">
        <w:rPr>
          <w:rFonts w:ascii="Tahoma" w:eastAsia="Tahoma" w:hAnsi="Tahoma" w:cs="Tahoma"/>
          <w:sz w:val="24"/>
          <w:szCs w:val="24"/>
          <w:rtl/>
          <w:lang w:val="hu-HU" w:bidi="ar-DZ"/>
        </w:rPr>
        <w:t>ﷺ</w:t>
      </w:r>
      <w:r w:rsidRPr="00652EF4">
        <w:rPr>
          <w:rFonts w:asciiTheme="majorBidi" w:hAnsiTheme="majorBidi" w:cstheme="majorBidi"/>
          <w:sz w:val="24"/>
          <w:szCs w:val="24"/>
          <w:rtl/>
          <w:lang w:val="hu-HU" w:bidi="ar-DZ"/>
        </w:rPr>
        <w:t>)</w:t>
      </w:r>
      <w:r w:rsidRPr="00652EF4">
        <w:rPr>
          <w:rFonts w:asciiTheme="majorBidi" w:hAnsiTheme="majorBidi" w:cstheme="majorBidi"/>
          <w:sz w:val="24"/>
          <w:szCs w:val="24"/>
          <w:lang w:val="hu-HU" w:bidi="ar-DZ"/>
        </w:rPr>
        <w:t xml:space="preserve"> elmondta az adhánt</w:t>
      </w:r>
      <w:r w:rsidRPr="00652EF4">
        <w:rPr>
          <w:rFonts w:asciiTheme="majorBidi" w:hAnsiTheme="majorBidi" w:cstheme="majorBidi"/>
          <w:sz w:val="24"/>
          <w:szCs w:val="24"/>
          <w:vertAlign w:val="superscript"/>
          <w:lang w:val="hu-HU" w:bidi="ar-DZ"/>
        </w:rPr>
        <w:footnoteReference w:id="202"/>
      </w:r>
      <w:r w:rsidRPr="00652EF4">
        <w:rPr>
          <w:rFonts w:asciiTheme="majorBidi" w:hAnsiTheme="majorBidi" w:cstheme="majorBidi"/>
          <w:sz w:val="24"/>
          <w:szCs w:val="24"/>
          <w:lang w:val="hu-HU" w:bidi="ar-DZ"/>
        </w:rPr>
        <w:t xml:space="preserve"> ismétléssel vagy anélkül. Az iqáma</w:t>
      </w:r>
      <w:r w:rsidRPr="00652EF4">
        <w:rPr>
          <w:rFonts w:asciiTheme="majorBidi" w:hAnsiTheme="majorBidi" w:cstheme="majorBidi"/>
          <w:sz w:val="24"/>
          <w:szCs w:val="24"/>
          <w:vertAlign w:val="superscript"/>
          <w:lang w:val="hu-HU" w:bidi="ar-DZ"/>
        </w:rPr>
        <w:footnoteReference w:id="203"/>
      </w:r>
      <w:r w:rsidRPr="00652EF4">
        <w:rPr>
          <w:rFonts w:asciiTheme="majorBidi" w:hAnsiTheme="majorBidi" w:cstheme="majorBidi"/>
          <w:sz w:val="24"/>
          <w:szCs w:val="24"/>
          <w:lang w:val="hu-HU" w:bidi="ar-DZ"/>
        </w:rPr>
        <w:t xml:space="preserve"> szavait is egyszer vagy kétszer mondta el, kivéve a következő szavakat: „</w:t>
      </w:r>
      <w:r w:rsidRPr="00652EF4">
        <w:rPr>
          <w:rFonts w:asciiTheme="majorBidi" w:hAnsiTheme="majorBidi" w:cstheme="majorBidi"/>
          <w:i/>
          <w:iCs/>
          <w:sz w:val="24"/>
          <w:szCs w:val="24"/>
          <w:lang w:val="hu-HU" w:bidi="ar-DZ"/>
        </w:rPr>
        <w:t>Qad qamat isz-szaláh</w:t>
      </w:r>
      <w:r w:rsidRPr="00652EF4">
        <w:rPr>
          <w:rFonts w:asciiTheme="majorBidi" w:hAnsiTheme="majorBidi" w:cstheme="majorBidi"/>
          <w:sz w:val="24"/>
          <w:szCs w:val="24"/>
          <w:lang w:val="hu-HU" w:bidi="ar-DZ"/>
        </w:rPr>
        <w:t>” (elkezdődött az ima), ezt kétszer mondta.</w:t>
      </w:r>
    </w:p>
    <w:p w14:paraId="5A97B364" w14:textId="77777777" w:rsidR="00B24145" w:rsidRPr="00652EF4" w:rsidRDefault="00B24145" w:rsidP="00CF3F9A">
      <w:pPr>
        <w:numPr>
          <w:ilvl w:val="0"/>
          <w:numId w:val="29"/>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Pr="00652EF4">
        <w:rPr>
          <w:rFonts w:asciiTheme="majorBidi" w:hAnsiTheme="majorBidi" w:cstheme="majorBidi"/>
          <w:sz w:val="24"/>
          <w:szCs w:val="24"/>
          <w:rtl/>
          <w:lang w:val="hu-HU" w:bidi="ar-DZ"/>
        </w:rPr>
        <w:t>(</w:t>
      </w:r>
      <w:r w:rsidRPr="00652EF4">
        <w:rPr>
          <w:rFonts w:ascii="Tahoma" w:eastAsia="Tahoma" w:hAnsi="Tahoma" w:cs="Tahoma"/>
          <w:sz w:val="24"/>
          <w:szCs w:val="24"/>
          <w:rtl/>
          <w:lang w:val="hu-HU" w:bidi="ar-DZ"/>
        </w:rPr>
        <w:t>ﷺ</w:t>
      </w:r>
      <w:r w:rsidRPr="00652EF4">
        <w:rPr>
          <w:rFonts w:asciiTheme="majorBidi" w:hAnsiTheme="majorBidi" w:cstheme="majorBidi"/>
          <w:sz w:val="24"/>
          <w:szCs w:val="24"/>
          <w:rtl/>
          <w:lang w:val="hu-HU" w:bidi="ar-DZ"/>
        </w:rPr>
        <w:t>)</w:t>
      </w:r>
      <w:r w:rsidRPr="00652EF4">
        <w:rPr>
          <w:rFonts w:asciiTheme="majorBidi" w:hAnsiTheme="majorBidi" w:cstheme="majorBidi"/>
          <w:sz w:val="24"/>
          <w:szCs w:val="24"/>
          <w:lang w:val="hu-HU" w:bidi="ar-DZ"/>
        </w:rPr>
        <w:t xml:space="preserve"> azt az utasítást adta az embereknek, hogy aki hallja az adhánt, ismételje utána, kivéve a következő szavakat: „</w:t>
      </w:r>
      <w:r w:rsidRPr="00652EF4">
        <w:rPr>
          <w:rFonts w:asciiTheme="majorBidi" w:hAnsiTheme="majorBidi" w:cstheme="majorBidi"/>
          <w:i/>
          <w:iCs/>
          <w:sz w:val="24"/>
          <w:szCs w:val="24"/>
          <w:lang w:val="hu-HU" w:bidi="ar-DZ"/>
        </w:rPr>
        <w:t xml:space="preserve">Hajja alasz-szaláh”, </w:t>
      </w:r>
      <w:r w:rsidRPr="00652EF4">
        <w:rPr>
          <w:rFonts w:asciiTheme="majorBidi" w:hAnsiTheme="majorBidi" w:cstheme="majorBidi"/>
          <w:sz w:val="24"/>
          <w:szCs w:val="24"/>
          <w:lang w:val="hu-HU" w:bidi="ar-DZ"/>
        </w:rPr>
        <w:t>és</w:t>
      </w:r>
      <w:r w:rsidRPr="00652EF4">
        <w:rPr>
          <w:rFonts w:asciiTheme="majorBidi" w:hAnsiTheme="majorBidi" w:cstheme="majorBidi"/>
          <w:i/>
          <w:iCs/>
          <w:sz w:val="24"/>
          <w:szCs w:val="24"/>
          <w:lang w:val="hu-HU" w:bidi="ar-DZ"/>
        </w:rPr>
        <w:t xml:space="preserve"> „Hajja alal-faláh”, </w:t>
      </w:r>
      <w:r w:rsidRPr="00652EF4">
        <w:rPr>
          <w:rFonts w:asciiTheme="majorBidi" w:hAnsiTheme="majorBidi" w:cstheme="majorBidi"/>
          <w:sz w:val="24"/>
          <w:szCs w:val="24"/>
          <w:lang w:val="hu-HU" w:bidi="ar-DZ"/>
        </w:rPr>
        <w:t>ezek helyett a következőt kell mondani:</w:t>
      </w:r>
      <w:r w:rsidRPr="00652EF4">
        <w:rPr>
          <w:rFonts w:asciiTheme="majorBidi" w:hAnsiTheme="majorBidi" w:cstheme="majorBidi"/>
          <w:i/>
          <w:iCs/>
          <w:sz w:val="24"/>
          <w:szCs w:val="24"/>
          <w:lang w:val="hu-HU" w:bidi="ar-DZ"/>
        </w:rPr>
        <w:t xml:space="preserve"> „Lá haulá wa lá quwwata illá biLláh</w:t>
      </w:r>
      <w:r w:rsidRPr="00652EF4">
        <w:rPr>
          <w:rFonts w:asciiTheme="majorBidi" w:hAnsiTheme="majorBidi" w:cstheme="majorBidi"/>
          <w:sz w:val="24"/>
          <w:szCs w:val="24"/>
          <w:lang w:val="hu-HU" w:bidi="ar-DZ"/>
        </w:rPr>
        <w:t>” (Nincs erő sem hatalom, csak Allah által.)</w:t>
      </w:r>
    </w:p>
    <w:p w14:paraId="08C9E689" w14:textId="77777777" w:rsidR="00F770C3" w:rsidRPr="00652EF4" w:rsidRDefault="00B24145" w:rsidP="00CF3F9A">
      <w:pPr>
        <w:numPr>
          <w:ilvl w:val="0"/>
          <w:numId w:val="29"/>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Azt is mondta:</w:t>
      </w:r>
      <w:r w:rsidRPr="00652EF4">
        <w:rPr>
          <w:rFonts w:asciiTheme="majorBidi" w:hAnsiTheme="majorBidi" w:cstheme="majorBidi"/>
          <w:i/>
          <w:iCs/>
          <w:sz w:val="24"/>
          <w:szCs w:val="24"/>
          <w:lang w:val="hu-HU" w:bidi="ar-DZ"/>
        </w:rPr>
        <w:t xml:space="preserve"> </w:t>
      </w:r>
    </w:p>
    <w:p w14:paraId="449DDC21" w14:textId="77777777" w:rsidR="00B24145" w:rsidRPr="00652EF4" w:rsidRDefault="00B24145"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 xml:space="preserve">„Aki hallja az adhánt, majd azt mondja: </w:t>
      </w:r>
      <w:r w:rsidR="00F770C3"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Ashadu an lá iláha illaLlah, wa anna Muhammadan raszuluLlah, radítu biLlahi rabban, wa biliszlámi dínan, wa biMuhammadin raszulan</w:t>
      </w:r>
      <w:r w:rsidR="00F770C3"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 xml:space="preserve">(Tanúsítom, hogy nincs más jogosan imádható istenség, csak Allah, és hogy Mohamed a küldötte, megelégszem Allahhal </w:t>
      </w:r>
      <w:r w:rsidRPr="00652EF4">
        <w:rPr>
          <w:rFonts w:asciiTheme="majorBidi" w:hAnsiTheme="majorBidi" w:cstheme="majorBidi"/>
          <w:color w:val="006600"/>
          <w:sz w:val="24"/>
          <w:szCs w:val="24"/>
          <w:lang w:val="hu-HU" w:bidi="ar-DZ"/>
        </w:rPr>
        <w:lastRenderedPageBreak/>
        <w:t>Uramként, az iszlámmal vallásomként, és Mohameddel küldöttemként)</w:t>
      </w:r>
      <w:r w:rsidRPr="00652EF4">
        <w:rPr>
          <w:rFonts w:asciiTheme="majorBidi" w:hAnsiTheme="majorBidi" w:cstheme="majorBidi"/>
          <w:b/>
          <w:bCs/>
          <w:color w:val="006600"/>
          <w:sz w:val="24"/>
          <w:szCs w:val="24"/>
          <w:lang w:val="hu-HU" w:bidi="ar-DZ"/>
        </w:rPr>
        <w:t xml:space="preserve"> – </w:t>
      </w:r>
      <w:r w:rsidRPr="00652EF4">
        <w:rPr>
          <w:rFonts w:asciiTheme="majorBidi" w:hAnsiTheme="majorBidi" w:cstheme="majorBidi"/>
          <w:b/>
          <w:bCs/>
          <w:i/>
          <w:iCs/>
          <w:color w:val="006600"/>
          <w:sz w:val="24"/>
          <w:szCs w:val="24"/>
          <w:lang w:val="hu-HU" w:bidi="ar-DZ"/>
        </w:rPr>
        <w:t>annak minden bűne megbocsáttatik</w:t>
      </w:r>
      <w:r w:rsidRPr="00652EF4">
        <w:rPr>
          <w:rFonts w:asciiTheme="majorBidi" w:hAnsiTheme="majorBidi" w:cstheme="majorBidi"/>
          <w:b/>
          <w:bCs/>
          <w:color w:val="006600"/>
          <w:sz w:val="24"/>
          <w:szCs w:val="24"/>
          <w:lang w:val="hu-HU" w:bidi="ar-DZ"/>
        </w:rPr>
        <w:t>.</w:t>
      </w:r>
      <w:r w:rsidR="00F770C3" w:rsidRPr="00652EF4">
        <w:rPr>
          <w:rFonts w:asciiTheme="majorBidi" w:hAnsiTheme="majorBidi" w:cstheme="majorBidi"/>
          <w:b/>
          <w:bCs/>
          <w:i/>
          <w:iCs/>
          <w:color w:val="006600"/>
          <w:sz w:val="24"/>
          <w:szCs w:val="24"/>
          <w:lang w:val="hu-HU" w:bidi="ar-DZ"/>
        </w:rPr>
        <w:t>”</w:t>
      </w:r>
      <w:r w:rsidR="00F770C3" w:rsidRPr="00652EF4">
        <w:rPr>
          <w:rStyle w:val="FootnoteReference"/>
          <w:rFonts w:asciiTheme="majorBidi" w:hAnsiTheme="majorBidi" w:cstheme="majorBidi"/>
          <w:sz w:val="24"/>
          <w:szCs w:val="24"/>
          <w:lang w:val="hu-HU" w:bidi="ar-DZ"/>
        </w:rPr>
        <w:footnoteReference w:id="204"/>
      </w:r>
    </w:p>
    <w:p w14:paraId="7712A6F7" w14:textId="77777777" w:rsidR="00B4620B" w:rsidRPr="00652EF4" w:rsidRDefault="00B24145" w:rsidP="00CF3F9A">
      <w:pPr>
        <w:numPr>
          <w:ilvl w:val="0"/>
          <w:numId w:val="29"/>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F770C3" w:rsidRPr="00652EF4">
        <w:rPr>
          <w:rFonts w:asciiTheme="majorBidi" w:hAnsiTheme="majorBidi" w:cstheme="majorBidi"/>
          <w:sz w:val="24"/>
          <w:szCs w:val="24"/>
          <w:rtl/>
          <w:lang w:val="hu-HU" w:bidi="ar-DZ"/>
        </w:rPr>
        <w:t>(</w:t>
      </w:r>
      <w:r w:rsidR="00F770C3" w:rsidRPr="00652EF4">
        <w:rPr>
          <w:rFonts w:ascii="Tahoma" w:eastAsia="Tahoma" w:hAnsi="Tahoma" w:cs="Tahoma"/>
          <w:sz w:val="24"/>
          <w:szCs w:val="24"/>
          <w:rtl/>
          <w:lang w:val="hu-HU" w:bidi="ar-DZ"/>
        </w:rPr>
        <w:t>ﷺ</w:t>
      </w:r>
      <w:r w:rsidR="00F770C3" w:rsidRPr="00652EF4">
        <w:rPr>
          <w:rFonts w:asciiTheme="majorBidi" w:hAnsiTheme="majorBidi" w:cstheme="majorBidi"/>
          <w:sz w:val="24"/>
          <w:szCs w:val="24"/>
          <w:rtl/>
          <w:lang w:val="hu-HU" w:bidi="ar-DZ"/>
        </w:rPr>
        <w:t>)</w:t>
      </w:r>
      <w:r w:rsidR="00F770C3"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elrendelte, hogy az adhán szavai ismétlése után mondjunk áldást </w:t>
      </w:r>
      <w:r w:rsidR="00891158" w:rsidRPr="00652EF4">
        <w:rPr>
          <w:rFonts w:asciiTheme="majorBidi" w:hAnsiTheme="majorBidi" w:cstheme="majorBidi"/>
          <w:sz w:val="24"/>
          <w:szCs w:val="24"/>
          <w:lang w:val="hu-HU" w:bidi="ar-DZ"/>
        </w:rPr>
        <w:t xml:space="preserve">a Prófétára </w:t>
      </w:r>
      <w:r w:rsidR="00891158" w:rsidRPr="00652EF4">
        <w:rPr>
          <w:rFonts w:asciiTheme="majorBidi" w:hAnsiTheme="majorBidi" w:cstheme="majorBidi"/>
          <w:sz w:val="24"/>
          <w:szCs w:val="24"/>
          <w:rtl/>
          <w:lang w:val="hu-HU" w:bidi="ar-DZ"/>
        </w:rPr>
        <w:t>(</w:t>
      </w:r>
      <w:r w:rsidR="00891158" w:rsidRPr="00652EF4">
        <w:rPr>
          <w:rFonts w:ascii="Tahoma" w:eastAsia="Tahoma" w:hAnsi="Tahoma" w:cs="Tahoma"/>
          <w:sz w:val="24"/>
          <w:szCs w:val="24"/>
          <w:rtl/>
          <w:lang w:val="hu-HU" w:bidi="ar-DZ"/>
        </w:rPr>
        <w:t>ﷺ</w:t>
      </w:r>
      <w:r w:rsidR="00891158" w:rsidRPr="00652EF4">
        <w:rPr>
          <w:rFonts w:asciiTheme="majorBidi" w:hAnsiTheme="majorBidi" w:cstheme="majorBidi"/>
          <w:sz w:val="24"/>
          <w:szCs w:val="24"/>
          <w:rtl/>
          <w:lang w:val="hu-HU" w:bidi="ar-DZ"/>
        </w:rPr>
        <w:t>)</w:t>
      </w:r>
      <w:r w:rsidRPr="00652EF4">
        <w:rPr>
          <w:rFonts w:asciiTheme="majorBidi" w:hAnsiTheme="majorBidi" w:cstheme="majorBidi"/>
          <w:sz w:val="24"/>
          <w:szCs w:val="24"/>
          <w:lang w:val="hu-HU" w:bidi="ar-DZ"/>
        </w:rPr>
        <w:t xml:space="preserve">a következőképpen: </w:t>
      </w:r>
    </w:p>
    <w:p w14:paraId="219C4ECA" w14:textId="77777777" w:rsidR="00B24145" w:rsidRPr="00652EF4" w:rsidRDefault="00B24145" w:rsidP="00CF3F9A">
      <w:pPr>
        <w:tabs>
          <w:tab w:val="left" w:pos="0"/>
          <w:tab w:val="left" w:pos="426"/>
        </w:tabs>
        <w:bidi w:val="0"/>
        <w:spacing w:after="120" w:line="240" w:lineRule="auto"/>
        <w:jc w:val="both"/>
        <w:rPr>
          <w:rFonts w:asciiTheme="majorBidi" w:hAnsiTheme="majorBidi" w:cstheme="majorBidi"/>
          <w:i/>
          <w:iCs/>
          <w:color w:val="006600"/>
          <w:sz w:val="24"/>
          <w:szCs w:val="24"/>
          <w:lang w:val="hu-HU" w:bidi="ar-DZ"/>
        </w:rPr>
      </w:pPr>
      <w:r w:rsidRPr="00652EF4">
        <w:rPr>
          <w:rFonts w:asciiTheme="majorBidi" w:hAnsiTheme="majorBidi" w:cstheme="majorBidi"/>
          <w:b/>
          <w:bCs/>
          <w:i/>
          <w:iCs/>
          <w:color w:val="006600"/>
          <w:sz w:val="24"/>
          <w:szCs w:val="24"/>
          <w:lang w:val="hu-HU" w:bidi="ar-DZ"/>
        </w:rPr>
        <w:t>„Allahumma rabba hadhihid-dáwatit-támma, wasszalátil qáimati, áti Muhammadan alwaszílata walfadhíla, wa abathhu maqáman mahmúdan alladhi wa adtah.”</w:t>
      </w:r>
      <w:r w:rsidR="00B4620B"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(Ó Allah, E tökéletes hívásnak és ennek az imának az Ura, add Mohamednek a waszílát (a közbenjárás helye a Paradicsomban) és a kiválóságot és emeld fel [az Ítéletnapon] a dicsért helyen, amelyet megígértél neki.)</w:t>
      </w:r>
      <w:r w:rsidR="00E849F3" w:rsidRPr="00652EF4">
        <w:rPr>
          <w:rStyle w:val="FootnoteReference"/>
          <w:rFonts w:asciiTheme="majorBidi" w:hAnsiTheme="majorBidi" w:cstheme="majorBidi"/>
          <w:sz w:val="24"/>
          <w:szCs w:val="24"/>
          <w:lang w:val="hu-HU" w:bidi="ar-DZ"/>
        </w:rPr>
        <w:footnoteReference w:id="205"/>
      </w:r>
    </w:p>
    <w:p w14:paraId="04875502" w14:textId="77777777" w:rsidR="00B24145" w:rsidRPr="00652EF4" w:rsidRDefault="00B24145" w:rsidP="00CF3F9A">
      <w:pPr>
        <w:numPr>
          <w:ilvl w:val="0"/>
          <w:numId w:val="29"/>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891158" w:rsidRPr="00652EF4">
        <w:rPr>
          <w:rFonts w:asciiTheme="majorBidi" w:hAnsiTheme="majorBidi" w:cstheme="majorBidi"/>
          <w:sz w:val="24"/>
          <w:szCs w:val="24"/>
          <w:rtl/>
          <w:lang w:val="hu-HU" w:bidi="ar-DZ"/>
        </w:rPr>
        <w:t>(</w:t>
      </w:r>
      <w:r w:rsidR="00891158" w:rsidRPr="00652EF4">
        <w:rPr>
          <w:rFonts w:ascii="Tahoma" w:eastAsia="Tahoma" w:hAnsi="Tahoma" w:cs="Tahoma"/>
          <w:sz w:val="24"/>
          <w:szCs w:val="24"/>
          <w:rtl/>
          <w:lang w:val="hu-HU" w:bidi="ar-DZ"/>
        </w:rPr>
        <w:t>ﷺ</w:t>
      </w:r>
      <w:r w:rsidR="00891158" w:rsidRPr="00652EF4">
        <w:rPr>
          <w:rFonts w:asciiTheme="majorBidi" w:hAnsiTheme="majorBidi" w:cstheme="majorBidi"/>
          <w:sz w:val="24"/>
          <w:szCs w:val="24"/>
          <w:rtl/>
          <w:lang w:val="hu-HU" w:bidi="ar-DZ"/>
        </w:rPr>
        <w:t>)</w:t>
      </w:r>
      <w:r w:rsidR="00891158"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kijelentette, hogy az adhán és az iqáma közötti fohász nem utasíttatik vissza.</w:t>
      </w:r>
    </w:p>
    <w:p w14:paraId="56D4D4FD" w14:textId="77777777" w:rsidR="00B24145" w:rsidRPr="00652EF4" w:rsidRDefault="00B24145" w:rsidP="00CF3F9A">
      <w:pPr>
        <w:tabs>
          <w:tab w:val="left" w:pos="426"/>
        </w:tabs>
        <w:bidi w:val="0"/>
        <w:spacing w:after="120" w:line="240" w:lineRule="auto"/>
        <w:jc w:val="both"/>
        <w:rPr>
          <w:rFonts w:asciiTheme="majorBidi" w:hAnsiTheme="majorBidi" w:cstheme="majorBidi"/>
          <w:b/>
          <w:bCs/>
          <w:sz w:val="24"/>
          <w:szCs w:val="24"/>
          <w:lang w:val="hu-HU" w:bidi="ar-DZ"/>
        </w:rPr>
      </w:pPr>
    </w:p>
    <w:p w14:paraId="3DFBCEA5" w14:textId="77777777" w:rsidR="00B24145" w:rsidRPr="00652EF4" w:rsidRDefault="00B24145" w:rsidP="00CF3F9A">
      <w:pPr>
        <w:tabs>
          <w:tab w:val="left" w:pos="426"/>
        </w:tabs>
        <w:bidi w:val="0"/>
        <w:spacing w:after="120" w:line="240" w:lineRule="auto"/>
        <w:jc w:val="both"/>
        <w:rPr>
          <w:rFonts w:asciiTheme="majorBidi" w:hAnsiTheme="majorBidi" w:cstheme="majorBidi"/>
          <w:b/>
          <w:bCs/>
          <w:sz w:val="24"/>
          <w:szCs w:val="24"/>
          <w:lang w:val="hu-HU" w:bidi="ar-DZ"/>
        </w:rPr>
      </w:pPr>
    </w:p>
    <w:p w14:paraId="00335687" w14:textId="77777777" w:rsidR="00E849F3" w:rsidRPr="00652EF4" w:rsidRDefault="00E849F3"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w:t>
      </w:r>
    </w:p>
    <w:p w14:paraId="4C8B3090" w14:textId="77777777" w:rsidR="00F97EBC" w:rsidRPr="00652EF4" w:rsidRDefault="008F22FC"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 Korán recitálást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E849F3"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00F97EBC" w:rsidRPr="00652EF4">
        <w:rPr>
          <w:rFonts w:asciiTheme="majorBidi" w:hAnsiTheme="majorBidi" w:cstheme="majorBidi"/>
          <w:sz w:val="24"/>
          <w:szCs w:val="24"/>
          <w:vertAlign w:val="superscript"/>
          <w:lang w:val="hu-HU" w:bidi="ar-DZ"/>
        </w:rPr>
        <w:footnoteReference w:id="206"/>
      </w:r>
    </w:p>
    <w:p w14:paraId="12D2F502" w14:textId="77777777" w:rsidR="00891158" w:rsidRPr="00652EF4" w:rsidRDefault="00891158" w:rsidP="00CF3F9A">
      <w:pPr>
        <w:tabs>
          <w:tab w:val="left" w:pos="426"/>
        </w:tabs>
        <w:bidi w:val="0"/>
        <w:spacing w:after="120" w:line="240" w:lineRule="auto"/>
        <w:rPr>
          <w:rFonts w:asciiTheme="majorBidi" w:hAnsiTheme="majorBidi" w:cstheme="majorBidi"/>
          <w:b/>
          <w:bCs/>
          <w:sz w:val="24"/>
          <w:szCs w:val="24"/>
          <w:lang w:val="hu-HU" w:bidi="ar-DZ"/>
        </w:rPr>
      </w:pPr>
    </w:p>
    <w:p w14:paraId="420E16C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 hizb-ot</w:t>
      </w:r>
      <w:r w:rsidRPr="00652EF4">
        <w:rPr>
          <w:rFonts w:asciiTheme="majorBidi" w:hAnsiTheme="majorBidi" w:cstheme="majorBidi"/>
          <w:sz w:val="24"/>
          <w:szCs w:val="24"/>
          <w:vertAlign w:val="superscript"/>
          <w:lang w:val="hu-HU" w:bidi="ar-DZ"/>
        </w:rPr>
        <w:footnoteReference w:id="207"/>
      </w:r>
      <w:r w:rsidRPr="00652EF4">
        <w:rPr>
          <w:rFonts w:asciiTheme="majorBidi" w:hAnsiTheme="majorBidi" w:cstheme="majorBidi"/>
          <w:sz w:val="24"/>
          <w:szCs w:val="24"/>
          <w:lang w:val="hu-HU" w:bidi="ar-DZ"/>
        </w:rPr>
        <w:t xml:space="preserve"> </w:t>
      </w:r>
      <w:r w:rsidR="00891158"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xml:space="preserve"> minden nap, soha nem hagyta ki.</w:t>
      </w:r>
    </w:p>
    <w:p w14:paraId="318CD45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lassan és pontosan </w:t>
      </w:r>
      <w:r w:rsidR="00891158"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nem sietve, hanem minden betű pontos kiejtésével.</w:t>
      </w:r>
    </w:p>
    <w:p w14:paraId="02BA0338" w14:textId="77777777" w:rsidR="00295F21" w:rsidRPr="00652EF4" w:rsidRDefault="00295F21"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 Próféta (</w:t>
      </w:r>
      <w:r w:rsidRPr="00652EF4">
        <w:rPr>
          <w:rFonts w:ascii="Tahoma" w:eastAsia="Tahoma" w:hAnsi="Tahoma" w:cs="Tahoma"/>
          <w:sz w:val="24"/>
          <w:szCs w:val="24"/>
          <w:rtl/>
          <w:lang w:val="hu-HU" w:bidi="ar-DZ"/>
        </w:rPr>
        <w:t>ﷺ</w:t>
      </w:r>
      <w:r w:rsidRPr="00652EF4">
        <w:rPr>
          <w:rFonts w:asciiTheme="majorBidi" w:hAnsiTheme="majorBidi" w:cstheme="majorBidi"/>
          <w:sz w:val="24"/>
          <w:szCs w:val="24"/>
          <w:lang w:val="hu-HU" w:bidi="ar-DZ"/>
        </w:rPr>
        <w:t xml:space="preserve">) úgy </w:t>
      </w:r>
      <w:r w:rsidR="00E849F3" w:rsidRPr="00652EF4">
        <w:rPr>
          <w:rFonts w:asciiTheme="majorBidi" w:hAnsiTheme="majorBidi" w:cstheme="majorBidi"/>
          <w:sz w:val="24"/>
          <w:szCs w:val="24"/>
          <w:lang w:val="hu-HU" w:bidi="ar-DZ"/>
        </w:rPr>
        <w:t>recitált</w:t>
      </w:r>
      <w:r w:rsidRPr="00652EF4">
        <w:rPr>
          <w:rFonts w:asciiTheme="majorBidi" w:hAnsiTheme="majorBidi" w:cstheme="majorBidi"/>
          <w:sz w:val="24"/>
          <w:szCs w:val="24"/>
          <w:lang w:val="hu-HU" w:bidi="ar-DZ"/>
        </w:rPr>
        <w:t xml:space="preserve">, hogy minden vers végén megállt, és olyan lassan </w:t>
      </w:r>
      <w:r w:rsidR="00E849F3" w:rsidRPr="00652EF4">
        <w:rPr>
          <w:rFonts w:asciiTheme="majorBidi" w:hAnsiTheme="majorBidi" w:cstheme="majorBidi"/>
          <w:sz w:val="24"/>
          <w:szCs w:val="24"/>
          <w:lang w:val="hu-HU" w:bidi="ar-DZ"/>
        </w:rPr>
        <w:t>recitál</w:t>
      </w:r>
      <w:r w:rsidRPr="00652EF4">
        <w:rPr>
          <w:rFonts w:asciiTheme="majorBidi" w:hAnsiTheme="majorBidi" w:cstheme="majorBidi"/>
          <w:sz w:val="24"/>
          <w:szCs w:val="24"/>
          <w:lang w:val="hu-HU" w:bidi="ar-DZ"/>
        </w:rPr>
        <w:t>t egy szúrát</w:t>
      </w:r>
      <w:r w:rsidRPr="00652EF4">
        <w:rPr>
          <w:rStyle w:val="FootnoteReference"/>
          <w:rFonts w:asciiTheme="majorBidi" w:hAnsiTheme="majorBidi" w:cstheme="majorBidi"/>
          <w:sz w:val="24"/>
          <w:szCs w:val="24"/>
          <w:lang w:val="hu-HU" w:bidi="ar-DZ"/>
        </w:rPr>
        <w:footnoteReference w:id="208"/>
      </w:r>
      <w:r w:rsidRPr="00652EF4">
        <w:rPr>
          <w:rFonts w:asciiTheme="majorBidi" w:hAnsiTheme="majorBidi" w:cstheme="majorBidi"/>
          <w:sz w:val="24"/>
          <w:szCs w:val="24"/>
          <w:lang w:val="hu-HU" w:bidi="ar-DZ"/>
        </w:rPr>
        <w:t>, hogy hosszabbnak tűnt, mint egy másik, amelyik valójában még hosszabb.</w:t>
      </w:r>
    </w:p>
    <w:p w14:paraId="351A1C03" w14:textId="77777777" w:rsidR="00295F21" w:rsidRPr="00652EF4" w:rsidRDefault="00295F21"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A Próféta (</w:t>
      </w:r>
      <w:r w:rsidRPr="00652EF4">
        <w:rPr>
          <w:rFonts w:ascii="Tahoma" w:eastAsia="Tahoma" w:hAnsi="Tahoma" w:cs="Tahoma"/>
          <w:sz w:val="24"/>
          <w:szCs w:val="24"/>
          <w:rtl/>
          <w:lang w:val="hu-HU" w:bidi="ar-DZ"/>
        </w:rPr>
        <w:t>ﷺ</w:t>
      </w:r>
      <w:r w:rsidRPr="00652EF4">
        <w:rPr>
          <w:rFonts w:asciiTheme="majorBidi" w:hAnsiTheme="majorBidi" w:cstheme="majorBidi"/>
          <w:sz w:val="24"/>
          <w:szCs w:val="24"/>
          <w:lang w:val="hu-HU" w:bidi="ar-DZ"/>
        </w:rPr>
        <w:t>) hosszan ejtette ki a madd (elnyújtott) betűket, például hosszította a következő szavakat: „Ar-Rahmán” (A Könyörületes), „Ar-Rahím” (Az Irgalmas).</w:t>
      </w:r>
    </w:p>
    <w:p w14:paraId="45B1806D" w14:textId="77777777" w:rsidR="00F97EBC" w:rsidRPr="00652EF4" w:rsidRDefault="00891158"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Recitálását</w:t>
      </w:r>
      <w:r w:rsidR="00F97EBC" w:rsidRPr="00652EF4">
        <w:rPr>
          <w:rFonts w:asciiTheme="majorBidi" w:hAnsiTheme="majorBidi" w:cstheme="majorBidi"/>
          <w:sz w:val="24"/>
          <w:szCs w:val="24"/>
          <w:lang w:val="hu-HU" w:bidi="ar-DZ"/>
        </w:rPr>
        <w:t xml:space="preserve"> azzal kezdte, hogy menedéket keresett Allahnál a sátántól:</w:t>
      </w:r>
    </w:p>
    <w:p w14:paraId="45989E3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sz w:val="24"/>
          <w:szCs w:val="24"/>
          <w:lang w:val="hu-HU" w:bidi="ar-DZ"/>
        </w:rPr>
        <w:t>„Aúdhu biLláhi minassaitánir-radzsím</w:t>
      </w:r>
      <w:r w:rsidRPr="00652EF4">
        <w:rPr>
          <w:rFonts w:asciiTheme="majorBidi" w:hAnsiTheme="majorBidi" w:cstheme="majorBidi"/>
          <w:b/>
          <w:bCs/>
          <w:sz w:val="24"/>
          <w:szCs w:val="24"/>
          <w:lang w:val="hu-HU" w:bidi="ar-DZ"/>
        </w:rPr>
        <w:t xml:space="preserve">” </w:t>
      </w:r>
      <w:r w:rsidRPr="00652EF4">
        <w:rPr>
          <w:rFonts w:asciiTheme="majorBidi" w:hAnsiTheme="majorBidi" w:cstheme="majorBidi"/>
          <w:sz w:val="24"/>
          <w:szCs w:val="24"/>
          <w:lang w:val="hu-HU" w:bidi="ar-DZ"/>
        </w:rPr>
        <w:t>(Menedéket keresek Allahnál a megátkozott sátántól.)</w:t>
      </w:r>
    </w:p>
    <w:p w14:paraId="0AFA0B1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Vagy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p>
    <w:p w14:paraId="3588D8F6"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Allah, menedéket keresek Nálad a megátkozott sátántól, a sugalmazásaitól, a fújásától és a leheletétől.”</w:t>
      </w:r>
      <w:r w:rsidRPr="00652EF4">
        <w:rPr>
          <w:rFonts w:asciiTheme="majorBidi" w:hAnsiTheme="majorBidi" w:cstheme="majorBidi"/>
          <w:sz w:val="24"/>
          <w:szCs w:val="24"/>
          <w:vertAlign w:val="superscript"/>
          <w:lang w:val="hu-HU" w:bidi="ar-DZ"/>
        </w:rPr>
        <w:footnoteReference w:id="209"/>
      </w:r>
    </w:p>
    <w:p w14:paraId="5DF81A2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00E849F3"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a Koránt állva, ülve, vagy az oldalán fekve, wudhuval vagy anélkül. Semmi nem akadályozta meg, hogy olvassa, csak a szexuális tisztátalan állapot.</w:t>
      </w:r>
    </w:p>
    <w:p w14:paraId="12101A45" w14:textId="77777777" w:rsidR="00295F2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E849F3" w:rsidRPr="00652EF4">
        <w:rPr>
          <w:rFonts w:asciiTheme="majorBidi" w:hAnsiTheme="majorBidi" w:cstheme="majorBidi"/>
          <w:sz w:val="24"/>
          <w:szCs w:val="24"/>
          <w:rtl/>
          <w:lang w:val="hu-HU" w:bidi="ar-DZ"/>
        </w:rPr>
        <w:t>(</w:t>
      </w:r>
      <w:r w:rsidR="00E849F3" w:rsidRPr="00652EF4">
        <w:rPr>
          <w:rFonts w:ascii="Tahoma" w:eastAsia="Tahoma" w:hAnsi="Tahoma" w:cs="Tahoma"/>
          <w:sz w:val="24"/>
          <w:szCs w:val="24"/>
          <w:rtl/>
          <w:lang w:val="hu-HU" w:bidi="ar-DZ"/>
        </w:rPr>
        <w:t>ﷺ</w:t>
      </w:r>
      <w:r w:rsidR="00E849F3" w:rsidRPr="00652EF4">
        <w:rPr>
          <w:rFonts w:asciiTheme="majorBidi" w:hAnsiTheme="majorBidi" w:cstheme="majorBidi"/>
          <w:sz w:val="24"/>
          <w:szCs w:val="24"/>
          <w:rtl/>
          <w:lang w:val="hu-HU" w:bidi="ar-DZ"/>
        </w:rPr>
        <w:t>)</w:t>
      </w:r>
      <w:r w:rsidR="00E849F3"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melodikusan </w:t>
      </w:r>
      <w:r w:rsidR="004C03A9"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a Koránt, és azt mondta: </w:t>
      </w:r>
    </w:p>
    <w:p w14:paraId="0ECC8337" w14:textId="77777777" w:rsidR="00295F21" w:rsidRPr="00652EF4" w:rsidRDefault="00295F21"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„Az nem közülünk való, aki nem melodikusan </w:t>
      </w:r>
      <w:r w:rsidR="004C03A9" w:rsidRPr="00652EF4">
        <w:rPr>
          <w:rFonts w:asciiTheme="majorBidi" w:hAnsiTheme="majorBidi" w:cstheme="majorBidi"/>
          <w:b/>
          <w:bCs/>
          <w:i/>
          <w:iCs/>
          <w:color w:val="006600"/>
          <w:sz w:val="24"/>
          <w:szCs w:val="24"/>
          <w:lang w:val="hu-HU" w:bidi="ar-DZ"/>
        </w:rPr>
        <w:t>recitálja</w:t>
      </w:r>
      <w:r w:rsidRPr="00652EF4">
        <w:rPr>
          <w:rFonts w:asciiTheme="majorBidi" w:hAnsiTheme="majorBidi" w:cstheme="majorBidi"/>
          <w:b/>
          <w:bCs/>
          <w:i/>
          <w:iCs/>
          <w:color w:val="006600"/>
          <w:sz w:val="24"/>
          <w:szCs w:val="24"/>
          <w:lang w:val="hu-HU" w:bidi="ar-DZ"/>
        </w:rPr>
        <w:t xml:space="preserve"> a Koránt.”</w:t>
      </w:r>
      <w:r w:rsidR="00F97EBC" w:rsidRPr="00652EF4">
        <w:rPr>
          <w:rFonts w:asciiTheme="majorBidi" w:hAnsiTheme="majorBidi" w:cstheme="majorBidi"/>
          <w:sz w:val="24"/>
          <w:szCs w:val="24"/>
          <w:vertAlign w:val="superscript"/>
          <w:lang w:val="hu-HU" w:bidi="ar-DZ"/>
        </w:rPr>
        <w:footnoteReference w:id="210"/>
      </w:r>
      <w:r w:rsidR="00F97EBC" w:rsidRPr="00652EF4">
        <w:rPr>
          <w:rFonts w:asciiTheme="majorBidi" w:hAnsiTheme="majorBidi" w:cstheme="majorBidi"/>
          <w:sz w:val="24"/>
          <w:szCs w:val="24"/>
          <w:lang w:val="hu-HU" w:bidi="ar-DZ"/>
        </w:rPr>
        <w:t xml:space="preserve"> </w:t>
      </w:r>
    </w:p>
    <w:p w14:paraId="56D286A8"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Azt is mondta</w:t>
      </w:r>
      <w:r w:rsidRPr="00652EF4">
        <w:rPr>
          <w:rFonts w:asciiTheme="majorBidi" w:hAnsiTheme="majorBidi" w:cstheme="majorBidi"/>
          <w:i/>
          <w:iCs/>
          <w:sz w:val="24"/>
          <w:szCs w:val="24"/>
          <w:lang w:val="hu-HU" w:bidi="ar-DZ"/>
        </w:rPr>
        <w:t xml:space="preserve">: </w:t>
      </w:r>
      <w:r w:rsidRPr="00652EF4">
        <w:rPr>
          <w:rFonts w:asciiTheme="majorBidi" w:hAnsiTheme="majorBidi" w:cstheme="majorBidi"/>
          <w:b/>
          <w:bCs/>
          <w:i/>
          <w:iCs/>
          <w:color w:val="006600"/>
          <w:sz w:val="24"/>
          <w:szCs w:val="24"/>
          <w:lang w:val="hu-HU" w:bidi="ar-DZ"/>
        </w:rPr>
        <w:t>„Szépítsétek a Koránt hangotokkal</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11"/>
      </w:r>
    </w:p>
    <w:p w14:paraId="6584C54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sze</w:t>
      </w:r>
      <w:r w:rsidR="00295F21" w:rsidRPr="00652EF4">
        <w:rPr>
          <w:rFonts w:asciiTheme="majorBidi" w:hAnsiTheme="majorBidi" w:cstheme="majorBidi"/>
          <w:sz w:val="24"/>
          <w:szCs w:val="24"/>
          <w:lang w:val="hu-HU" w:bidi="ar-DZ"/>
        </w:rPr>
        <w:t>rette hallgatni is mások Koránrecitálását</w:t>
      </w:r>
      <w:r w:rsidRPr="00652EF4">
        <w:rPr>
          <w:rFonts w:asciiTheme="majorBidi" w:hAnsiTheme="majorBidi" w:cstheme="majorBidi"/>
          <w:sz w:val="24"/>
          <w:szCs w:val="24"/>
          <w:lang w:val="hu-HU" w:bidi="ar-DZ"/>
        </w:rPr>
        <w:t>.</w:t>
      </w:r>
    </w:p>
    <w:p w14:paraId="3191245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szadzsdah (leborulás) verséhez ért, azt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és leborult.</w:t>
      </w:r>
      <w:r w:rsidRPr="00652EF4">
        <w:rPr>
          <w:rFonts w:asciiTheme="majorBidi" w:hAnsiTheme="majorBidi" w:cstheme="majorBidi"/>
          <w:sz w:val="24"/>
          <w:szCs w:val="24"/>
          <w:vertAlign w:val="superscript"/>
          <w:lang w:val="hu-HU" w:bidi="ar-DZ"/>
        </w:rPr>
        <w:footnoteReference w:id="212"/>
      </w:r>
      <w:r w:rsidRPr="00652EF4">
        <w:rPr>
          <w:rFonts w:asciiTheme="majorBidi" w:hAnsiTheme="majorBidi" w:cstheme="majorBidi"/>
          <w:sz w:val="24"/>
          <w:szCs w:val="24"/>
          <w:lang w:val="hu-HU" w:bidi="ar-DZ"/>
        </w:rPr>
        <w:t xml:space="preserve"> Leborulása alatt volt, hogy azt mondta:</w:t>
      </w:r>
    </w:p>
    <w:p w14:paraId="282CC90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„Arcom leborult Az előtt, Aki megteremtette, megformálta, és hallást és látást adott neki az Ő hatalmával és erejével.”</w:t>
      </w:r>
      <w:r w:rsidRPr="00652EF4">
        <w:rPr>
          <w:rFonts w:asciiTheme="majorBidi" w:hAnsiTheme="majorBidi" w:cstheme="majorBidi"/>
          <w:sz w:val="24"/>
          <w:szCs w:val="24"/>
          <w:vertAlign w:val="superscript"/>
          <w:lang w:val="hu-HU" w:bidi="ar-DZ"/>
        </w:rPr>
        <w:footnoteReference w:id="213"/>
      </w:r>
    </w:p>
    <w:p w14:paraId="5928985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Vagy azt mondta: </w:t>
      </w:r>
      <w:r w:rsidRPr="00652EF4">
        <w:rPr>
          <w:rFonts w:asciiTheme="majorBidi" w:hAnsiTheme="majorBidi" w:cstheme="majorBidi"/>
          <w:b/>
          <w:bCs/>
          <w:i/>
          <w:iCs/>
          <w:color w:val="006600"/>
          <w:sz w:val="24"/>
          <w:szCs w:val="24"/>
          <w:lang w:val="hu-HU" w:bidi="ar-DZ"/>
        </w:rPr>
        <w:t xml:space="preserve">„Ó Allah, e </w:t>
      </w:r>
      <w:r w:rsidRPr="00652EF4">
        <w:rPr>
          <w:rFonts w:asciiTheme="majorBidi" w:hAnsiTheme="majorBidi" w:cstheme="majorBidi"/>
          <w:i/>
          <w:iCs/>
          <w:color w:val="006600"/>
          <w:sz w:val="24"/>
          <w:szCs w:val="24"/>
          <w:lang w:val="hu-HU" w:bidi="ar-DZ"/>
        </w:rPr>
        <w:t>(leborulás)</w:t>
      </w:r>
      <w:r w:rsidRPr="00652EF4">
        <w:rPr>
          <w:rFonts w:asciiTheme="majorBidi" w:hAnsiTheme="majorBidi" w:cstheme="majorBidi"/>
          <w:b/>
          <w:bCs/>
          <w:i/>
          <w:iCs/>
          <w:color w:val="006600"/>
          <w:sz w:val="24"/>
          <w:szCs w:val="24"/>
          <w:lang w:val="hu-HU" w:bidi="ar-DZ"/>
        </w:rPr>
        <w:t xml:space="preserve"> által töröld el bűnömet, írd meg a jutalmamat, tartsd Magadnál, és fogadd el, ahogy elfogadtad szolgádtól, Dávidtól.”</w:t>
      </w:r>
      <w:r w:rsidRPr="00652EF4">
        <w:rPr>
          <w:rFonts w:asciiTheme="majorBidi" w:hAnsiTheme="majorBidi" w:cstheme="majorBidi"/>
          <w:sz w:val="24"/>
          <w:szCs w:val="24"/>
          <w:vertAlign w:val="superscript"/>
          <w:lang w:val="hu-HU" w:bidi="ar-DZ"/>
        </w:rPr>
        <w:footnoteReference w:id="214"/>
      </w:r>
    </w:p>
    <w:p w14:paraId="0569EF9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mondta: </w:t>
      </w:r>
      <w:r w:rsidRPr="00652EF4">
        <w:rPr>
          <w:rFonts w:asciiTheme="majorBidi" w:hAnsiTheme="majorBidi" w:cstheme="majorBidi"/>
          <w:i/>
          <w:iCs/>
          <w:sz w:val="24"/>
          <w:szCs w:val="24"/>
          <w:lang w:val="hu-HU" w:bidi="ar-DZ"/>
        </w:rPr>
        <w:t>„Allahu Akbar”</w:t>
      </w:r>
      <w:r w:rsidRPr="00652EF4">
        <w:rPr>
          <w:rFonts w:asciiTheme="majorBidi" w:hAnsiTheme="majorBidi" w:cstheme="majorBidi"/>
          <w:sz w:val="24"/>
          <w:szCs w:val="24"/>
          <w:lang w:val="hu-HU" w:bidi="ar-DZ"/>
        </w:rPr>
        <w:t xml:space="preserve"> amikor felkelt a leborulásból, és nem olvasott tasahhudot utána, sem szalámot.</w:t>
      </w:r>
    </w:p>
    <w:p w14:paraId="4C1867F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5F5943D9" w14:textId="77777777" w:rsidR="00F1211D" w:rsidRPr="00652EF4" w:rsidRDefault="00F1211D" w:rsidP="00CF3F9A">
      <w:pPr>
        <w:tabs>
          <w:tab w:val="left" w:pos="426"/>
        </w:tabs>
        <w:bidi w:val="0"/>
        <w:spacing w:after="120" w:line="240" w:lineRule="auto"/>
        <w:jc w:val="both"/>
        <w:rPr>
          <w:rFonts w:asciiTheme="majorBidi" w:hAnsiTheme="majorBidi" w:cstheme="majorBidi"/>
          <w:sz w:val="24"/>
          <w:szCs w:val="24"/>
          <w:lang w:val="hu-HU" w:bidi="ar-DZ"/>
        </w:rPr>
      </w:pPr>
    </w:p>
    <w:p w14:paraId="7E8CC2DB" w14:textId="77777777" w:rsidR="00F97EBC" w:rsidRPr="00652EF4" w:rsidRDefault="00295F21"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beszédeikor</w:t>
      </w:r>
      <w:r w:rsidR="00F97EBC" w:rsidRPr="00652EF4">
        <w:rPr>
          <w:rFonts w:asciiTheme="majorBidi" w:hAnsiTheme="majorBidi" w:cstheme="majorBidi"/>
          <w:sz w:val="24"/>
          <w:szCs w:val="24"/>
          <w:vertAlign w:val="superscript"/>
          <w:lang w:val="hu-HU" w:bidi="ar-DZ"/>
        </w:rPr>
        <w:footnoteReference w:id="215"/>
      </w:r>
    </w:p>
    <w:p w14:paraId="791C4264" w14:textId="77777777" w:rsidR="00295F21" w:rsidRPr="00652EF4" w:rsidRDefault="00295F21" w:rsidP="00CF3F9A">
      <w:pPr>
        <w:tabs>
          <w:tab w:val="left" w:pos="426"/>
        </w:tabs>
        <w:bidi w:val="0"/>
        <w:spacing w:after="120" w:line="240" w:lineRule="auto"/>
        <w:rPr>
          <w:rFonts w:asciiTheme="majorBidi" w:hAnsiTheme="majorBidi" w:cstheme="majorBidi"/>
          <w:b/>
          <w:bCs/>
          <w:sz w:val="24"/>
          <w:szCs w:val="24"/>
          <w:lang w:val="hu-HU" w:bidi="ar-DZ"/>
        </w:rPr>
      </w:pPr>
    </w:p>
    <w:p w14:paraId="4C2BF9D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beszédet tartott, szemei elvörösödtek, hangja hangosabb lett. Haragja felkelt, mintha egy hadsereget utasítana rendre, és azt mondta:</w:t>
      </w:r>
    </w:p>
    <w:p w14:paraId="4E1C0B76"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i/>
          <w:iCs/>
          <w:color w:val="006600"/>
          <w:sz w:val="24"/>
          <w:szCs w:val="24"/>
          <w:lang w:val="hu-HU" w:bidi="ar-DZ"/>
        </w:rPr>
        <w:t>(</w:t>
      </w:r>
      <w:r w:rsidR="004C03A9" w:rsidRPr="00652EF4">
        <w:rPr>
          <w:rFonts w:asciiTheme="majorBidi" w:hAnsiTheme="majorBidi" w:cstheme="majorBidi"/>
          <w:i/>
          <w:iCs/>
          <w:color w:val="006600"/>
          <w:sz w:val="24"/>
          <w:szCs w:val="24"/>
          <w:lang w:val="hu-HU" w:bidi="ar-DZ"/>
        </w:rPr>
        <w:t>Az ellenség megtámadhat</w:t>
      </w:r>
      <w:r w:rsidRPr="00652EF4">
        <w:rPr>
          <w:rFonts w:asciiTheme="majorBidi" w:hAnsiTheme="majorBidi" w:cstheme="majorBidi"/>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reggel vagy este.”</w:t>
      </w:r>
    </w:p>
    <w:p w14:paraId="24F098B8" w14:textId="77777777" w:rsidR="00295F21"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p>
    <w:p w14:paraId="3D1F7F12" w14:textId="77777777" w:rsidR="00F97EBC" w:rsidRPr="00652EF4" w:rsidRDefault="00F97EBC" w:rsidP="00CF3F9A">
      <w:pPr>
        <w:tabs>
          <w:tab w:val="left" w:pos="426"/>
        </w:tabs>
        <w:bidi w:val="0"/>
        <w:spacing w:after="120" w:line="240" w:lineRule="auto"/>
        <w:jc w:val="both"/>
        <w:rPr>
          <w:rFonts w:asciiTheme="majorBidi" w:hAnsiTheme="majorBidi" w:cstheme="majorBidi"/>
          <w:color w:val="006600"/>
          <w:sz w:val="24"/>
          <w:szCs w:val="24"/>
          <w:lang w:val="hu-HU" w:bidi="ar-DZ"/>
        </w:rPr>
      </w:pPr>
      <w:r w:rsidRPr="00652EF4">
        <w:rPr>
          <w:rFonts w:asciiTheme="majorBidi" w:hAnsiTheme="majorBidi" w:cstheme="majorBidi"/>
          <w:b/>
          <w:bCs/>
          <w:i/>
          <w:iCs/>
          <w:color w:val="006600"/>
          <w:sz w:val="24"/>
          <w:szCs w:val="24"/>
          <w:lang w:val="hu-HU" w:bidi="ar-DZ"/>
        </w:rPr>
        <w:t>„</w:t>
      </w:r>
      <w:r w:rsidR="00295F21"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Én és az Óra így lettünk elküldve, mint ez a kettő</w:t>
      </w:r>
      <w:r w:rsidR="00295F21"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és egymás mellé tette mutató- és középső ujját.</w:t>
      </w:r>
    </w:p>
    <w:p w14:paraId="7C5AA02A" w14:textId="77777777" w:rsidR="00F97EBC" w:rsidRPr="00652EF4" w:rsidRDefault="00295F21"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color w:val="006600"/>
          <w:sz w:val="24"/>
          <w:szCs w:val="24"/>
          <w:lang w:val="hu-HU" w:bidi="ar-DZ"/>
        </w:rPr>
        <w:t>Hozzá tette</w:t>
      </w:r>
      <w:r w:rsidR="00F97EBC" w:rsidRPr="00652EF4">
        <w:rPr>
          <w:rFonts w:asciiTheme="majorBidi" w:hAnsiTheme="majorBidi" w:cstheme="majorBidi"/>
          <w:color w:val="006600"/>
          <w:sz w:val="24"/>
          <w:szCs w:val="24"/>
          <w:lang w:val="hu-HU" w:bidi="ar-DZ"/>
        </w:rPr>
        <w:t xml:space="preserve">: </w:t>
      </w:r>
      <w:r w:rsidR="004C03A9"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 xml:space="preserve">Valóban, a legjobb beszéd Allah Könyve, és a legjobb útmutatás Mohamed útmutatása, és a legrosszabb kérdések </w:t>
      </w:r>
      <w:r w:rsidR="00F97EBC" w:rsidRPr="00652EF4">
        <w:rPr>
          <w:rFonts w:asciiTheme="majorBidi" w:hAnsiTheme="majorBidi" w:cstheme="majorBidi"/>
          <w:i/>
          <w:iCs/>
          <w:color w:val="006600"/>
          <w:sz w:val="24"/>
          <w:szCs w:val="24"/>
          <w:lang w:val="hu-HU" w:bidi="ar-DZ"/>
        </w:rPr>
        <w:t>(a vallásban)</w:t>
      </w:r>
      <w:r w:rsidR="00F97EBC" w:rsidRPr="00652EF4">
        <w:rPr>
          <w:rFonts w:asciiTheme="majorBidi" w:hAnsiTheme="majorBidi" w:cstheme="majorBidi"/>
          <w:b/>
          <w:bCs/>
          <w:i/>
          <w:iCs/>
          <w:color w:val="006600"/>
          <w:sz w:val="24"/>
          <w:szCs w:val="24"/>
          <w:lang w:val="hu-HU" w:bidi="ar-DZ"/>
        </w:rPr>
        <w:t xml:space="preserve"> az újítások, és minden újítás tévelygés</w:t>
      </w:r>
      <w:r w:rsidR="00F97EBC" w:rsidRPr="00652EF4">
        <w:rPr>
          <w:rFonts w:asciiTheme="majorBidi" w:hAnsiTheme="majorBidi" w:cstheme="majorBidi"/>
          <w:b/>
          <w:bCs/>
          <w:color w:val="006600"/>
          <w:sz w:val="24"/>
          <w:szCs w:val="24"/>
          <w:lang w:val="hu-HU" w:bidi="ar-DZ"/>
        </w:rPr>
        <w:t>.</w:t>
      </w:r>
      <w:r w:rsidR="004C03A9" w:rsidRPr="00652EF4">
        <w:rPr>
          <w:rFonts w:asciiTheme="majorBidi" w:hAnsiTheme="majorBidi" w:cstheme="majorBidi"/>
          <w:b/>
          <w:b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216"/>
      </w:r>
    </w:p>
    <w:p w14:paraId="3BBF682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mindig Allahnak való hálaadással kezdte a beszédet.</w:t>
      </w:r>
    </w:p>
    <w:p w14:paraId="390BE54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megtanította társainak a szükség esetén mondandó beszédet:</w:t>
      </w:r>
    </w:p>
    <w:p w14:paraId="1868B735"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lastRenderedPageBreak/>
        <w:t>„Hála Allahnak, Őt dicsérjük, Tőle kérünk segítséget, és az Ő bocsánatát kérjük. Menedéket keresünk Allahnál saját rosszunk elől és bűneink elől. Akit Allah vezet, azt senki nem vezetheti félre, és akit Allah félrevezetetten hagy, azt senki nem tudja vezetni. Tanúsítom, hogy nincs más jogosan imádható istenség, csak Allah, és hogy Mohamed az Ő szolgája és küldötte.</w:t>
      </w:r>
    </w:p>
    <w:p w14:paraId="044925E1" w14:textId="77777777" w:rsidR="00F97EBC" w:rsidRPr="00652EF4" w:rsidRDefault="00F97EBC" w:rsidP="00CF3F9A">
      <w:pPr>
        <w:tabs>
          <w:tab w:val="left" w:pos="426"/>
        </w:tabs>
        <w:bidi w:val="0"/>
        <w:spacing w:after="120" w:line="240" w:lineRule="auto"/>
        <w:jc w:val="both"/>
        <w:rPr>
          <w:rFonts w:asciiTheme="majorBidi" w:hAnsiTheme="majorBidi" w:cstheme="majorBidi"/>
          <w:i/>
          <w:iCs/>
          <w:color w:val="006600"/>
          <w:sz w:val="24"/>
          <w:szCs w:val="24"/>
          <w:lang w:val="hu-HU" w:bidi="ar-DZ"/>
        </w:rPr>
      </w:pPr>
      <w:r w:rsidRPr="00652EF4">
        <w:rPr>
          <w:rFonts w:asciiTheme="majorBidi" w:hAnsiTheme="majorBidi" w:cstheme="majorBidi"/>
          <w:i/>
          <w:iCs/>
          <w:color w:val="006600"/>
          <w:sz w:val="24"/>
          <w:szCs w:val="24"/>
          <w:lang w:val="hu-HU" w:bidi="ar-DZ"/>
        </w:rPr>
        <w:t>Majd a következő három verset olvasta:</w:t>
      </w:r>
    </w:p>
    <w:p w14:paraId="053ED001" w14:textId="77777777" w:rsidR="00F97EBC" w:rsidRPr="00652EF4" w:rsidRDefault="00F97EBC" w:rsidP="00CF3F9A">
      <w:pPr>
        <w:tabs>
          <w:tab w:val="left" w:pos="426"/>
        </w:tabs>
        <w:bidi w:val="0"/>
        <w:spacing w:after="120" w:line="240" w:lineRule="auto"/>
        <w:jc w:val="both"/>
        <w:rPr>
          <w:rFonts w:asciiTheme="majorBidi" w:hAnsiTheme="majorBidi" w:cstheme="majorBidi"/>
          <w:b/>
          <w:bCs/>
          <w:sz w:val="24"/>
          <w:szCs w:val="24"/>
          <w:lang w:val="hu-HU" w:bidi="ar-DZ"/>
        </w:rPr>
      </w:pPr>
      <w:r w:rsidRPr="00652EF4">
        <w:rPr>
          <w:rFonts w:asciiTheme="majorBidi" w:hAnsiTheme="majorBidi" w:cstheme="majorBidi"/>
          <w:b/>
          <w:bCs/>
          <w:color w:val="C00000"/>
          <w:sz w:val="24"/>
          <w:szCs w:val="24"/>
          <w:lang w:val="hu-HU" w:bidi="ar-DZ"/>
        </w:rPr>
        <w:t>„Ó ti, akik hisztek! Féljétek Allahot, az Őt megillető istenfélelemmel! És csak úgy haljatok meg, hogy muszlimok vagytok!”</w:t>
      </w:r>
      <w:r w:rsidR="00295F21" w:rsidRPr="00652EF4">
        <w:rPr>
          <w:rFonts w:asciiTheme="majorBidi" w:hAnsiTheme="majorBidi" w:cstheme="majorBidi"/>
          <w:color w:val="C00000"/>
          <w:sz w:val="24"/>
          <w:szCs w:val="24"/>
          <w:vertAlign w:val="superscript"/>
          <w:lang w:val="hu-HU" w:bidi="ar-DZ"/>
        </w:rPr>
        <w:t xml:space="preserve"> </w:t>
      </w:r>
      <w:r w:rsidR="00295F21" w:rsidRPr="00652EF4">
        <w:rPr>
          <w:rFonts w:asciiTheme="majorBidi" w:hAnsiTheme="majorBidi" w:cstheme="majorBidi"/>
          <w:b/>
          <w:bCs/>
          <w:sz w:val="24"/>
          <w:szCs w:val="24"/>
          <w:lang w:val="hu-HU" w:bidi="ar-DZ"/>
        </w:rPr>
        <w:t>[A Kegyes Korán értelmezésének fordítása, 3:102]</w:t>
      </w:r>
    </w:p>
    <w:p w14:paraId="55BE70BB" w14:textId="77777777" w:rsidR="00F97EBC" w:rsidRPr="00652EF4" w:rsidRDefault="00F97EBC" w:rsidP="00CF3F9A">
      <w:pPr>
        <w:tabs>
          <w:tab w:val="left" w:pos="426"/>
        </w:tabs>
        <w:bidi w:val="0"/>
        <w:spacing w:after="120" w:line="240" w:lineRule="auto"/>
        <w:jc w:val="both"/>
        <w:rPr>
          <w:rFonts w:asciiTheme="majorBidi" w:hAnsiTheme="majorBidi" w:cstheme="majorBidi"/>
          <w:b/>
          <w:bCs/>
          <w:sz w:val="24"/>
          <w:szCs w:val="24"/>
          <w:lang w:val="hu-HU" w:bidi="ar-DZ"/>
        </w:rPr>
      </w:pPr>
      <w:r w:rsidRPr="00652EF4">
        <w:rPr>
          <w:rFonts w:asciiTheme="majorBidi" w:hAnsiTheme="majorBidi" w:cstheme="majorBidi"/>
          <w:b/>
          <w:bCs/>
          <w:color w:val="C00000"/>
          <w:sz w:val="24"/>
          <w:szCs w:val="24"/>
          <w:lang w:val="hu-HU" w:bidi="ar-DZ"/>
        </w:rPr>
        <w:t xml:space="preserve">„Ó ti emberek! Féljétek Uratokat! Aki egyetlen személyből </w:t>
      </w:r>
      <w:r w:rsidRPr="00652EF4">
        <w:rPr>
          <w:rFonts w:asciiTheme="majorBidi" w:hAnsiTheme="majorBidi" w:cstheme="majorBidi"/>
          <w:i/>
          <w:iCs/>
          <w:color w:val="C00000"/>
          <w:sz w:val="24"/>
          <w:szCs w:val="24"/>
          <w:lang w:val="hu-HU" w:bidi="ar-DZ"/>
        </w:rPr>
        <w:t>(Ádám)</w:t>
      </w:r>
      <w:r w:rsidRPr="00652EF4">
        <w:rPr>
          <w:rFonts w:asciiTheme="majorBidi" w:hAnsiTheme="majorBidi" w:cstheme="majorBidi"/>
          <w:b/>
          <w:bCs/>
          <w:color w:val="C00000"/>
          <w:sz w:val="24"/>
          <w:szCs w:val="24"/>
          <w:lang w:val="hu-HU" w:bidi="ar-DZ"/>
        </w:rPr>
        <w:t xml:space="preserve"> teremtett meg benneteket és abból megteremtette a feleségét és kettejükből sok férfit és nőt sokasított. És féljétek Allahot, Akire hivatkozta szoktátok egymást kérdezgetni. És </w:t>
      </w:r>
      <w:r w:rsidRPr="00652EF4">
        <w:rPr>
          <w:rFonts w:asciiTheme="majorBidi" w:hAnsiTheme="majorBidi" w:cstheme="majorBidi"/>
          <w:i/>
          <w:iCs/>
          <w:color w:val="C00000"/>
          <w:sz w:val="24"/>
          <w:szCs w:val="24"/>
          <w:lang w:val="hu-HU" w:bidi="ar-DZ"/>
        </w:rPr>
        <w:t>(óvakodjatok attól, hogy )</w:t>
      </w:r>
      <w:r w:rsidRPr="00652EF4">
        <w:rPr>
          <w:rFonts w:asciiTheme="majorBidi" w:hAnsiTheme="majorBidi" w:cstheme="majorBidi"/>
          <w:b/>
          <w:bCs/>
          <w:color w:val="C00000"/>
          <w:sz w:val="24"/>
          <w:szCs w:val="24"/>
          <w:lang w:val="hu-HU" w:bidi="ar-DZ"/>
        </w:rPr>
        <w:t xml:space="preserve"> a rokonságot </w:t>
      </w:r>
      <w:r w:rsidRPr="00652EF4">
        <w:rPr>
          <w:rFonts w:asciiTheme="majorBidi" w:hAnsiTheme="majorBidi" w:cstheme="majorBidi"/>
          <w:i/>
          <w:iCs/>
          <w:color w:val="C00000"/>
          <w:sz w:val="24"/>
          <w:szCs w:val="24"/>
          <w:lang w:val="hu-HU" w:bidi="ar-DZ"/>
        </w:rPr>
        <w:t>(megszakítsátok)</w:t>
      </w:r>
      <w:r w:rsidRPr="00652EF4">
        <w:rPr>
          <w:rFonts w:asciiTheme="majorBidi" w:hAnsiTheme="majorBidi" w:cstheme="majorBidi"/>
          <w:b/>
          <w:bCs/>
          <w:color w:val="C00000"/>
          <w:sz w:val="24"/>
          <w:szCs w:val="24"/>
          <w:lang w:val="hu-HU" w:bidi="ar-DZ"/>
        </w:rPr>
        <w:t>! Bizony Allah Őrzőként áll felettetek</w:t>
      </w:r>
      <w:r w:rsidRPr="00652EF4">
        <w:rPr>
          <w:rFonts w:asciiTheme="majorBidi" w:hAnsiTheme="majorBidi" w:cstheme="majorBidi"/>
          <w:color w:val="C00000"/>
          <w:sz w:val="24"/>
          <w:szCs w:val="24"/>
          <w:lang w:val="hu-HU" w:bidi="ar-DZ"/>
        </w:rPr>
        <w:t>.</w:t>
      </w:r>
      <w:r w:rsidRPr="00652EF4">
        <w:rPr>
          <w:rFonts w:asciiTheme="majorBidi" w:hAnsiTheme="majorBidi" w:cstheme="majorBidi"/>
          <w:b/>
          <w:bCs/>
          <w:color w:val="C00000"/>
          <w:sz w:val="24"/>
          <w:szCs w:val="24"/>
          <w:lang w:val="hu-HU" w:bidi="ar-DZ"/>
        </w:rPr>
        <w:t>”</w:t>
      </w:r>
      <w:r w:rsidR="00295F21" w:rsidRPr="00652EF4">
        <w:rPr>
          <w:rFonts w:asciiTheme="majorBidi" w:hAnsiTheme="majorBidi" w:cstheme="majorBidi"/>
          <w:color w:val="C00000"/>
          <w:sz w:val="24"/>
          <w:szCs w:val="24"/>
          <w:lang w:val="hu-HU" w:bidi="ar-DZ"/>
        </w:rPr>
        <w:t xml:space="preserve"> </w:t>
      </w:r>
      <w:r w:rsidR="00295F21" w:rsidRPr="00652EF4">
        <w:rPr>
          <w:rFonts w:asciiTheme="majorBidi" w:hAnsiTheme="majorBidi" w:cstheme="majorBidi"/>
          <w:b/>
          <w:bCs/>
          <w:sz w:val="24"/>
          <w:szCs w:val="24"/>
          <w:lang w:val="hu-HU" w:bidi="ar-DZ"/>
        </w:rPr>
        <w:t>[A Kegyes Korán értelmezésének fordítása, 4:1]</w:t>
      </w:r>
    </w:p>
    <w:p w14:paraId="05F7A2E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w:t>
      </w:r>
      <w:r w:rsidRPr="00652EF4">
        <w:rPr>
          <w:rFonts w:asciiTheme="majorBidi" w:hAnsiTheme="majorBidi" w:cstheme="majorBidi"/>
          <w:b/>
          <w:bCs/>
          <w:color w:val="C00000"/>
          <w:sz w:val="24"/>
          <w:szCs w:val="24"/>
          <w:lang w:val="hu-HU" w:bidi="ar-DZ"/>
        </w:rPr>
        <w:t>Ó, ti, akik hisztek! Féljétek Allahot és helyénvalót szóljatok! Kegyes cselekedetek végrehajtásához fog Ő akkor irányítani benneteket és megbocsátja a bűneiteket. És aki engedelmeskedik Allahnak és a Küldöttének, az valóban nagy dologra tett szert.”</w:t>
      </w:r>
      <w:r w:rsidRPr="00652EF4">
        <w:rPr>
          <w:rFonts w:asciiTheme="majorBidi" w:hAnsiTheme="majorBidi" w:cstheme="majorBidi"/>
          <w:color w:val="C00000"/>
          <w:sz w:val="24"/>
          <w:szCs w:val="24"/>
          <w:lang w:val="hu-HU" w:bidi="ar-DZ"/>
        </w:rPr>
        <w:t xml:space="preserve"> </w:t>
      </w:r>
      <w:r w:rsidR="00295F21" w:rsidRPr="00652EF4">
        <w:rPr>
          <w:rFonts w:asciiTheme="majorBidi" w:hAnsiTheme="majorBidi" w:cstheme="majorBidi"/>
          <w:b/>
          <w:bCs/>
          <w:sz w:val="24"/>
          <w:szCs w:val="24"/>
          <w:lang w:val="hu-HU" w:bidi="ar-DZ"/>
        </w:rPr>
        <w:t>[A Kegyes Korán értelmezésének fordítása, 33:70-71</w:t>
      </w:r>
      <w:r w:rsidR="00295F2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17"/>
      </w:r>
    </w:p>
    <w:p w14:paraId="08306FA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megtanította a társainak az isztikhára (választáskérő fohász) szövegét minden kérdésben, ahogy a Korán szúráit tanította</w:t>
      </w:r>
      <w:r w:rsidR="00295F21"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w:t>
      </w:r>
    </w:p>
    <w:p w14:paraId="4537177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„Amikor valaki szándékozik tenni valamit, imádkozzon két rakát, a kötelező imán kívül, majd mondja:</w:t>
      </w:r>
      <w:r w:rsidRPr="00652EF4">
        <w:rPr>
          <w:rFonts w:asciiTheme="majorBidi" w:hAnsiTheme="majorBidi" w:cstheme="majorBidi"/>
          <w:b/>
          <w:bCs/>
          <w:color w:val="006600"/>
          <w:sz w:val="24"/>
          <w:szCs w:val="24"/>
          <w:lang w:val="hu-HU" w:bidi="ar-DZ"/>
        </w:rPr>
        <w:t xml:space="preserve"> </w:t>
      </w:r>
      <w:r w:rsidR="00295F21"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Allahumma inní asztakhíruka bi ilmika, wa asztaqdiruka min qudratika wa asz’aluka min fadhlikal adhím. Fa’innaka taqdiru wa lá aqdir, wa ta’lamu wa lá álam, wa anta ’allamulghujúb. Allahumma in </w:t>
      </w:r>
      <w:r w:rsidRPr="00652EF4">
        <w:rPr>
          <w:rFonts w:asciiTheme="majorBidi" w:hAnsiTheme="majorBidi" w:cstheme="majorBidi"/>
          <w:b/>
          <w:bCs/>
          <w:i/>
          <w:iCs/>
          <w:color w:val="006600"/>
          <w:sz w:val="24"/>
          <w:szCs w:val="24"/>
          <w:lang w:val="hu-HU" w:bidi="ar-DZ"/>
        </w:rPr>
        <w:lastRenderedPageBreak/>
        <w:t>kunta ta’lamu anna hadhal amra (itt említse a kérdést) khairun lí fí díni wa ma’ási wa áqibatul amri, faqdurhu lí wa jasszirhu li, thumma bárik lí fíhi. Wa in kunta ta’lamu anna hadhal amra sarrun lí fí díni wa ma’ási wa áqibatil amrí. faszrifhu ’anní waszrifní anhu, waqdur lí alkhaira haithu kána thumm’ardhiní bih.</w:t>
      </w:r>
      <w:r w:rsidR="00295F21"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color w:val="006600"/>
          <w:sz w:val="24"/>
          <w:szCs w:val="24"/>
          <w:lang w:val="hu-HU" w:bidi="ar-DZ"/>
        </w:rPr>
        <w:t xml:space="preserve"> (Ó Allah, kérem Tőled a választásodat Tudásod által, és az elrendelésedet Képességed által, és kérem Tőled a nagy kegyedet. Mert Te Képes vagy és én nem vagyok képes, Te tudsz, és én nem tudok, és Te Ismered a láthatatlant. Ó Allah, ha Te tudod, hogy ez a dolog (itt említse a kérdést) jó nekem a vallásomban, az életemben és ügyeim végső kimenetelében, akkor rendeld el nekem, könnyítsd meg nekem és áldd meg nekem. És ha Te tudod, hogy ez a dolog rossz nekem a vallásomban, az életemben és ügyeim végkimenetelében, akkor távolítsd el tőlem és távolíts el engem tőle, és rendeld el nekem a jót, bárhol is legyen, és tégy engem azzal elégedetté.)</w:t>
      </w:r>
      <w:r w:rsidR="00295F21" w:rsidRPr="00652EF4">
        <w:rPr>
          <w:rFonts w:asciiTheme="majorBidi" w:hAnsiTheme="majorBidi" w:cstheme="majorBidi"/>
          <w:b/>
          <w:bCs/>
          <w:i/>
          <w:iCs/>
          <w:color w:val="006600"/>
          <w:sz w:val="24"/>
          <w:szCs w:val="24"/>
          <w:lang w:val="hu-HU" w:bidi="ar-DZ"/>
        </w:rPr>
        <w:t>”</w:t>
      </w:r>
    </w:p>
    <w:p w14:paraId="6D8B9E2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203FE071" w14:textId="77777777" w:rsidR="00295F21" w:rsidRPr="00652EF4" w:rsidRDefault="00295F21" w:rsidP="00CF3F9A">
      <w:pPr>
        <w:tabs>
          <w:tab w:val="left" w:pos="426"/>
        </w:tabs>
        <w:bidi w:val="0"/>
        <w:spacing w:after="120" w:line="240" w:lineRule="auto"/>
        <w:jc w:val="both"/>
        <w:rPr>
          <w:rFonts w:asciiTheme="majorBidi" w:hAnsiTheme="majorBidi" w:cstheme="majorBidi"/>
          <w:sz w:val="24"/>
          <w:szCs w:val="24"/>
          <w:lang w:val="hu-HU" w:bidi="ar-DZ"/>
        </w:rPr>
      </w:pPr>
    </w:p>
    <w:p w14:paraId="4D921C9A" w14:textId="77777777" w:rsidR="00F97EBC" w:rsidRPr="00652EF4" w:rsidRDefault="004C03A9"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w:t>
      </w:r>
      <w:r w:rsidR="00295F21"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z alvás, a felkelés és az álmokat illetően</w:t>
      </w:r>
      <w:r w:rsidR="00F97EBC" w:rsidRPr="00652EF4">
        <w:rPr>
          <w:rFonts w:asciiTheme="majorBidi" w:hAnsiTheme="majorBidi" w:cstheme="majorBidi"/>
          <w:sz w:val="24"/>
          <w:szCs w:val="24"/>
          <w:vertAlign w:val="superscript"/>
          <w:lang w:val="hu-HU" w:bidi="ar-DZ"/>
        </w:rPr>
        <w:footnoteReference w:id="218"/>
      </w:r>
    </w:p>
    <w:p w14:paraId="796019B5" w14:textId="77777777" w:rsidR="00295F21" w:rsidRPr="00652EF4" w:rsidRDefault="00295F21" w:rsidP="00CF3F9A">
      <w:pPr>
        <w:tabs>
          <w:tab w:val="left" w:pos="426"/>
        </w:tabs>
        <w:bidi w:val="0"/>
        <w:spacing w:after="120" w:line="240" w:lineRule="auto"/>
        <w:rPr>
          <w:rFonts w:asciiTheme="majorBidi" w:hAnsiTheme="majorBidi" w:cstheme="majorBidi"/>
          <w:b/>
          <w:bCs/>
          <w:sz w:val="24"/>
          <w:szCs w:val="24"/>
          <w:lang w:val="hu-HU" w:bidi="ar-DZ"/>
        </w:rPr>
      </w:pPr>
    </w:p>
    <w:p w14:paraId="76C725D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vagy matracon aludt, bőrmatracon, szalma matracon, vagy a földön, vagy ágyon. Matraca bőrből készült, és szalmával volt megtöltve, és a párnája is így készült.</w:t>
      </w:r>
    </w:p>
    <w:p w14:paraId="5102C6E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aludt többet, mint amennyire szüksége volt, de nem is tagadta meg magától az alvást, ha szüksége volt rá.</w:t>
      </w:r>
    </w:p>
    <w:p w14:paraId="7294544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éjszaka korai szakaszában aludt, és imádkozott a későbbi szakaszában. Volt, hogy az éjszaka első felét a muszlimok ügyeinek intézésével töltötte.</w:t>
      </w:r>
    </w:p>
    <w:p w14:paraId="3F71AD30"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megállt pihenni késő este utazás alatt, jobboldalán aludt, de mikor éppen hajnal előtt állt meg, fejét a kezére tette, és a karját kinyújtotta.</w:t>
      </w:r>
    </w:p>
    <w:p w14:paraId="070DE74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aludt, senki sem ébresztette fel, amíg magától fel nem ébredt. Szemei aludtak, de szíve éber maradt.</w:t>
      </w:r>
    </w:p>
    <w:p w14:paraId="3B6E444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B63EAC" w:rsidRPr="00652EF4">
        <w:rPr>
          <w:rFonts w:asciiTheme="majorBidi" w:hAnsiTheme="majorBidi" w:cstheme="majorBidi"/>
          <w:sz w:val="24"/>
          <w:szCs w:val="24"/>
          <w:rtl/>
          <w:lang w:val="hu-HU" w:bidi="ar-DZ"/>
        </w:rPr>
        <w:t>(</w:t>
      </w:r>
      <w:r w:rsidR="00B63EAC" w:rsidRPr="00652EF4">
        <w:rPr>
          <w:rFonts w:ascii="Tahoma" w:eastAsia="Tahoma" w:hAnsi="Tahoma" w:cs="Tahoma"/>
          <w:sz w:val="24"/>
          <w:szCs w:val="24"/>
          <w:rtl/>
          <w:lang w:val="hu-HU" w:bidi="ar-DZ"/>
        </w:rPr>
        <w:t>ﷺ</w:t>
      </w:r>
      <w:r w:rsidR="00B63EAC" w:rsidRPr="00652EF4">
        <w:rPr>
          <w:rFonts w:asciiTheme="majorBidi" w:hAnsiTheme="majorBidi" w:cstheme="majorBidi"/>
          <w:sz w:val="24"/>
          <w:szCs w:val="24"/>
          <w:rtl/>
          <w:lang w:val="hu-HU" w:bidi="ar-DZ"/>
        </w:rPr>
        <w:t>)</w:t>
      </w:r>
      <w:r w:rsidR="00B63EAC"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elment aludni, azt mondta:</w:t>
      </w:r>
    </w:p>
    <w:p w14:paraId="103EBF40" w14:textId="77777777" w:rsidR="00B63EAC" w:rsidRPr="00652EF4" w:rsidRDefault="001C1547"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„Allahumma Biszmika namutu wa nahja” </w:t>
      </w:r>
      <w:r w:rsidRPr="00652EF4">
        <w:rPr>
          <w:rFonts w:asciiTheme="majorBidi" w:hAnsiTheme="majorBidi" w:cstheme="majorBidi"/>
          <w:color w:val="006600"/>
          <w:sz w:val="24"/>
          <w:szCs w:val="24"/>
          <w:lang w:val="hu-HU" w:bidi="ar-DZ"/>
        </w:rPr>
        <w:t>(Ó Allah, a Te nevedben élünk és halunk meg.)</w:t>
      </w:r>
      <w:r w:rsidR="00F97EBC" w:rsidRPr="00652EF4">
        <w:rPr>
          <w:rFonts w:asciiTheme="majorBidi" w:hAnsiTheme="majorBidi" w:cstheme="majorBidi"/>
          <w:sz w:val="24"/>
          <w:szCs w:val="24"/>
          <w:vertAlign w:val="superscript"/>
          <w:lang w:val="hu-HU" w:bidi="ar-DZ"/>
        </w:rPr>
        <w:footnoteReference w:id="219"/>
      </w:r>
      <w:r w:rsidR="00F97EBC" w:rsidRPr="00652EF4">
        <w:rPr>
          <w:rFonts w:asciiTheme="majorBidi" w:hAnsiTheme="majorBidi" w:cstheme="majorBidi"/>
          <w:sz w:val="24"/>
          <w:szCs w:val="24"/>
          <w:lang w:val="hu-HU" w:bidi="ar-DZ"/>
        </w:rPr>
        <w:t xml:space="preserve"> </w:t>
      </w:r>
    </w:p>
    <w:p w14:paraId="523BB119"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kezéből félgömböt formált, belefújt és belemondta az </w:t>
      </w:r>
      <w:r w:rsidRPr="00652EF4">
        <w:rPr>
          <w:rFonts w:asciiTheme="majorBidi" w:hAnsiTheme="majorBidi" w:cstheme="majorBidi"/>
          <w:i/>
          <w:iCs/>
          <w:sz w:val="24"/>
          <w:szCs w:val="24"/>
          <w:lang w:val="hu-HU" w:bidi="ar-DZ"/>
        </w:rPr>
        <w:t>Ikhlász</w:t>
      </w:r>
      <w:r w:rsidRPr="00652EF4">
        <w:rPr>
          <w:rFonts w:asciiTheme="majorBidi" w:hAnsiTheme="majorBidi" w:cstheme="majorBidi"/>
          <w:sz w:val="24"/>
          <w:szCs w:val="24"/>
          <w:lang w:val="hu-HU" w:bidi="ar-DZ"/>
        </w:rPr>
        <w:t xml:space="preserve">, a </w:t>
      </w:r>
      <w:r w:rsidRPr="00652EF4">
        <w:rPr>
          <w:rFonts w:asciiTheme="majorBidi" w:hAnsiTheme="majorBidi" w:cstheme="majorBidi"/>
          <w:i/>
          <w:iCs/>
          <w:sz w:val="24"/>
          <w:szCs w:val="24"/>
          <w:lang w:val="hu-HU" w:bidi="ar-DZ"/>
        </w:rPr>
        <w:t>Falaq</w:t>
      </w:r>
      <w:r w:rsidRPr="00652EF4">
        <w:rPr>
          <w:rFonts w:asciiTheme="majorBidi" w:hAnsiTheme="majorBidi" w:cstheme="majorBidi"/>
          <w:sz w:val="24"/>
          <w:szCs w:val="24"/>
          <w:lang w:val="hu-HU" w:bidi="ar-DZ"/>
        </w:rPr>
        <w:t xml:space="preserve"> és a </w:t>
      </w:r>
      <w:r w:rsidRPr="00652EF4">
        <w:rPr>
          <w:rFonts w:asciiTheme="majorBidi" w:hAnsiTheme="majorBidi" w:cstheme="majorBidi"/>
          <w:i/>
          <w:iCs/>
          <w:sz w:val="24"/>
          <w:szCs w:val="24"/>
          <w:lang w:val="hu-HU" w:bidi="ar-DZ"/>
        </w:rPr>
        <w:t>Nász</w:t>
      </w:r>
      <w:r w:rsidRPr="00652EF4">
        <w:rPr>
          <w:rFonts w:asciiTheme="majorBidi" w:hAnsiTheme="majorBidi" w:cstheme="majorBidi"/>
          <w:sz w:val="24"/>
          <w:szCs w:val="24"/>
          <w:lang w:val="hu-HU" w:bidi="ar-DZ"/>
        </w:rPr>
        <w:t xml:space="preserve"> szúrákat, majd ezzel végigsimította az egész testét, ahol csak elérte, a fejével, arcával és a teste elülső részével kezdve. Ezt háromszor tette meg.</w:t>
      </w:r>
      <w:r w:rsidRPr="00652EF4">
        <w:rPr>
          <w:rFonts w:asciiTheme="majorBidi" w:hAnsiTheme="majorBidi" w:cstheme="majorBidi"/>
          <w:sz w:val="24"/>
          <w:szCs w:val="24"/>
          <w:vertAlign w:val="superscript"/>
          <w:lang w:val="hu-HU" w:bidi="ar-DZ"/>
        </w:rPr>
        <w:footnoteReference w:id="220"/>
      </w:r>
    </w:p>
    <w:p w14:paraId="5705E46C" w14:textId="77777777" w:rsidR="00B63EA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jobb oldalán aludt, és kezét jobb arca alá tette. Azt mondta: </w:t>
      </w:r>
    </w:p>
    <w:p w14:paraId="1818E2F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„Allahumma qiní adhabaka jauma tab’athu ibádak</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color w:val="006600"/>
          <w:sz w:val="24"/>
          <w:szCs w:val="24"/>
          <w:lang w:val="hu-HU" w:bidi="ar-DZ"/>
        </w:rPr>
        <w:t xml:space="preserve"> (Ó Allah, védj meg a büntetésedtől azon a Napon, amikor feltámasztod szolgáidat.)</w:t>
      </w:r>
      <w:r w:rsidRPr="00652EF4">
        <w:rPr>
          <w:rFonts w:asciiTheme="majorBidi" w:hAnsiTheme="majorBidi" w:cstheme="majorBidi"/>
          <w:sz w:val="24"/>
          <w:szCs w:val="24"/>
          <w:vertAlign w:val="superscript"/>
          <w:lang w:val="hu-HU" w:bidi="ar-DZ"/>
        </w:rPr>
        <w:footnoteReference w:id="221"/>
      </w:r>
    </w:p>
    <w:p w14:paraId="0DC9095C" w14:textId="77777777" w:rsidR="001C1547"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néhány társának: </w:t>
      </w:r>
    </w:p>
    <w:p w14:paraId="7478D52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„Amikor aludni mentek, végezzetek wudhut, ahogy imához végzitek, majd feküdjetek a jobb oldalatokra, és mondjátok: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Allahumma aszlamtu nafszí ilaika wa waddzsahtu wadzshí ilaika wa fawwadhtu amrí ilaika wa aldzsa’tu dhahrí ilaika, raghbatan wa rahbatan ilaik. Lá maldzsá wa lá mandzsá minka illá ilaik. Ámantu bikitábik-alladhí anzalta wa binabijjik-alladhí arszalt</w:t>
      </w:r>
      <w:r w:rsidRPr="00652EF4">
        <w:rPr>
          <w:rFonts w:asciiTheme="majorBidi" w:hAnsiTheme="majorBidi" w:cstheme="majorBidi"/>
          <w:b/>
          <w:bCs/>
          <w:color w:val="006600"/>
          <w:sz w:val="24"/>
          <w:szCs w:val="24"/>
          <w:lang w:val="hu-HU" w:bidi="ar-DZ"/>
        </w:rPr>
        <w:t>.</w:t>
      </w:r>
      <w:r w:rsidR="001C1547" w:rsidRPr="00652EF4">
        <w:rPr>
          <w:rFonts w:asciiTheme="majorBidi" w:hAnsiTheme="majorBidi" w:cstheme="majorBidi"/>
          <w:b/>
          <w:bCs/>
          <w:color w:val="006600"/>
          <w:sz w:val="24"/>
          <w:szCs w:val="24"/>
          <w:lang w:val="hu-HU" w:bidi="ar-DZ"/>
        </w:rPr>
        <w:t>«</w:t>
      </w:r>
      <w:r w:rsidRPr="00652EF4">
        <w:rPr>
          <w:rFonts w:asciiTheme="majorBidi" w:hAnsiTheme="majorBidi" w:cstheme="majorBidi"/>
          <w:color w:val="006600"/>
          <w:sz w:val="24"/>
          <w:szCs w:val="24"/>
          <w:lang w:val="hu-HU" w:bidi="ar-DZ"/>
        </w:rPr>
        <w:t xml:space="preserve"> (Ó Allah, Neked vetettem alá magamat, és Feléd fordítottam arcomat, Rád bíztam ügyeimet és Hozzád tértem vissza reményben és félelemben Irántad. Nincs menedék sem biztonság Előled, csak Nálad. Hiszek a Könyvedben, amit lebocsátottál, és a </w:t>
      </w:r>
      <w:r w:rsidRPr="00652EF4">
        <w:rPr>
          <w:rFonts w:asciiTheme="majorBidi" w:hAnsiTheme="majorBidi" w:cstheme="majorBidi"/>
          <w:color w:val="006600"/>
          <w:sz w:val="24"/>
          <w:szCs w:val="24"/>
          <w:lang w:val="hu-HU" w:bidi="ar-DZ"/>
        </w:rPr>
        <w:lastRenderedPageBreak/>
        <w:t>Küldöttedben, akit elküldtél.)</w:t>
      </w:r>
      <w:r w:rsidRPr="00652EF4">
        <w:rPr>
          <w:rFonts w:asciiTheme="majorBidi" w:hAnsiTheme="majorBidi" w:cstheme="majorBidi"/>
          <w:i/>
          <w:iCs/>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Ezek legyenek az utolsó szavaitok. Ha aznap éjjel meghaltok, akkor a természetes állapotban </w:t>
      </w:r>
      <w:r w:rsidRPr="00652EF4">
        <w:rPr>
          <w:rFonts w:asciiTheme="majorBidi" w:hAnsiTheme="majorBidi" w:cstheme="majorBidi"/>
          <w:i/>
          <w:iCs/>
          <w:color w:val="006600"/>
          <w:sz w:val="24"/>
          <w:szCs w:val="24"/>
          <w:lang w:val="hu-HU" w:bidi="ar-DZ"/>
        </w:rPr>
        <w:t xml:space="preserve">(a </w:t>
      </w:r>
      <w:r w:rsidR="00895B71" w:rsidRPr="00652EF4">
        <w:rPr>
          <w:rFonts w:asciiTheme="majorBidi" w:hAnsiTheme="majorBidi" w:cstheme="majorBidi"/>
          <w:i/>
          <w:iCs/>
          <w:color w:val="006600"/>
          <w:sz w:val="24"/>
          <w:szCs w:val="24"/>
          <w:lang w:val="hu-HU" w:bidi="ar-DZ"/>
        </w:rPr>
        <w:t>fitrá</w:t>
      </w:r>
      <w:r w:rsidRPr="00652EF4">
        <w:rPr>
          <w:rFonts w:asciiTheme="majorBidi" w:hAnsiTheme="majorBidi" w:cstheme="majorBidi"/>
          <w:i/>
          <w:iCs/>
          <w:color w:val="006600"/>
          <w:sz w:val="24"/>
          <w:szCs w:val="24"/>
          <w:lang w:val="hu-HU" w:bidi="ar-DZ"/>
        </w:rPr>
        <w:t>ban)</w:t>
      </w:r>
      <w:r w:rsidRPr="00652EF4">
        <w:rPr>
          <w:rFonts w:asciiTheme="majorBidi" w:hAnsiTheme="majorBidi" w:cstheme="majorBidi"/>
          <w:b/>
          <w:bCs/>
          <w:i/>
          <w:iCs/>
          <w:color w:val="006600"/>
          <w:sz w:val="24"/>
          <w:szCs w:val="24"/>
          <w:lang w:val="hu-HU" w:bidi="ar-DZ"/>
        </w:rPr>
        <w:t xml:space="preserve"> haltok meg.”</w:t>
      </w:r>
      <w:r w:rsidRPr="00652EF4">
        <w:rPr>
          <w:rFonts w:asciiTheme="majorBidi" w:hAnsiTheme="majorBidi" w:cstheme="majorBidi"/>
          <w:sz w:val="24"/>
          <w:szCs w:val="24"/>
          <w:vertAlign w:val="superscript"/>
          <w:lang w:val="hu-HU" w:bidi="ar-DZ"/>
        </w:rPr>
        <w:footnoteReference w:id="222"/>
      </w:r>
    </w:p>
    <w:p w14:paraId="5A9624FD" w14:textId="77777777" w:rsidR="00B63EA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felkelt éjszakai imát végezni, azt mondta: </w:t>
      </w:r>
    </w:p>
    <w:p w14:paraId="4D15E66F"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„Ó Allah, Gábriel, Mihály és Iszráfil Ura, a mennyek és a föld Teremtője, a láthatatlan és a látható Ismerője, Te ítélkezel szolgáid között abban, amiben különböznek. Vezess engem abban, amiben nézeteltérés van, az igazságra az Engedélyed által. Valóban, Te vezetsz, akit akarsz az egyenes útra.”</w:t>
      </w:r>
      <w:r w:rsidRPr="00652EF4">
        <w:rPr>
          <w:rFonts w:asciiTheme="majorBidi" w:hAnsiTheme="majorBidi" w:cstheme="majorBidi"/>
          <w:i/>
          <w:iCs/>
          <w:sz w:val="24"/>
          <w:szCs w:val="24"/>
          <w:vertAlign w:val="superscript"/>
          <w:lang w:val="hu-HU" w:bidi="ar-DZ"/>
        </w:rPr>
        <w:footnoteReference w:id="223"/>
      </w:r>
    </w:p>
    <w:p w14:paraId="5C361913" w14:textId="77777777" w:rsidR="00B63EA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felkelt, azt mondta:</w:t>
      </w:r>
      <w:r w:rsidRPr="00652EF4">
        <w:rPr>
          <w:rFonts w:asciiTheme="majorBidi" w:hAnsiTheme="majorBidi" w:cstheme="majorBidi"/>
          <w:i/>
          <w:iCs/>
          <w:sz w:val="24"/>
          <w:szCs w:val="24"/>
          <w:lang w:val="hu-HU" w:bidi="ar-DZ"/>
        </w:rPr>
        <w:t xml:space="preserve"> </w:t>
      </w:r>
    </w:p>
    <w:p w14:paraId="226CC532" w14:textId="77777777" w:rsidR="00B63EA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„AlhamduliLlahi-lladhí ahjana ba’da má amatana, wa ilaihin-nusúr.”</w:t>
      </w:r>
      <w:r w:rsidRPr="00652EF4">
        <w:rPr>
          <w:rFonts w:asciiTheme="majorBidi" w:hAnsiTheme="majorBidi" w:cstheme="majorBidi"/>
          <w:color w:val="006600"/>
          <w:sz w:val="24"/>
          <w:szCs w:val="24"/>
          <w:lang w:val="hu-HU" w:bidi="ar-DZ"/>
        </w:rPr>
        <w:t xml:space="preserve"> (Hála Allahnak, Aki életet adott nekünk, miután halálba küldött, és Hozzá lesz a feltámadás.)</w:t>
      </w:r>
      <w:r w:rsidR="00B63EAC" w:rsidRPr="00652EF4">
        <w:rPr>
          <w:rFonts w:asciiTheme="majorBidi" w:hAnsiTheme="majorBidi" w:cstheme="majorBidi"/>
          <w:color w:val="006600"/>
          <w:sz w:val="24"/>
          <w:szCs w:val="24"/>
          <w:vertAlign w:val="superscript"/>
          <w:lang w:val="hu-HU" w:bidi="ar-DZ"/>
        </w:rPr>
        <w:t xml:space="preserve"> </w:t>
      </w:r>
      <w:r w:rsidR="00B63EAC" w:rsidRPr="00652EF4">
        <w:rPr>
          <w:rFonts w:asciiTheme="majorBidi" w:hAnsiTheme="majorBidi" w:cstheme="majorBidi"/>
          <w:sz w:val="24"/>
          <w:szCs w:val="24"/>
          <w:vertAlign w:val="superscript"/>
          <w:lang w:val="hu-HU" w:bidi="ar-DZ"/>
        </w:rPr>
        <w:footnoteReference w:id="224"/>
      </w:r>
      <w:r w:rsidRPr="00652EF4">
        <w:rPr>
          <w:rFonts w:asciiTheme="majorBidi" w:hAnsiTheme="majorBidi" w:cstheme="majorBidi"/>
          <w:sz w:val="24"/>
          <w:szCs w:val="24"/>
          <w:lang w:val="hu-HU" w:bidi="ar-DZ"/>
        </w:rPr>
        <w:t xml:space="preserve"> </w:t>
      </w:r>
    </w:p>
    <w:p w14:paraId="41D5DA1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Ezek után megtisztította fogait, és esetenként el</w:t>
      </w:r>
      <w:r w:rsidR="00B63EAC" w:rsidRPr="00652EF4">
        <w:rPr>
          <w:rFonts w:asciiTheme="majorBidi" w:hAnsiTheme="majorBidi" w:cstheme="majorBidi"/>
          <w:sz w:val="24"/>
          <w:szCs w:val="24"/>
          <w:lang w:val="hu-HU" w:bidi="ar-DZ"/>
        </w:rPr>
        <w:t>recitálta</w:t>
      </w:r>
      <w:r w:rsidRPr="00652EF4">
        <w:rPr>
          <w:rFonts w:asciiTheme="majorBidi" w:hAnsiTheme="majorBidi" w:cstheme="majorBidi"/>
          <w:sz w:val="24"/>
          <w:szCs w:val="24"/>
          <w:lang w:val="hu-HU" w:bidi="ar-DZ"/>
        </w:rPr>
        <w:t xml:space="preserve"> az Ál-Imrán szúra utolsó tíz versét.</w:t>
      </w:r>
    </w:p>
    <w:p w14:paraId="441C96C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akkor kelt fel, amikor a kakas kukorékolt, és azt mondta: „</w:t>
      </w:r>
      <w:r w:rsidRPr="00652EF4">
        <w:rPr>
          <w:rFonts w:asciiTheme="majorBidi" w:hAnsiTheme="majorBidi" w:cstheme="majorBidi"/>
          <w:i/>
          <w:iCs/>
          <w:sz w:val="24"/>
          <w:szCs w:val="24"/>
          <w:lang w:val="hu-HU" w:bidi="ar-DZ"/>
        </w:rPr>
        <w:t>AlhamduliLlah</w:t>
      </w:r>
      <w:r w:rsidRPr="00652EF4">
        <w:rPr>
          <w:rFonts w:asciiTheme="majorBidi" w:hAnsiTheme="majorBidi" w:cstheme="majorBidi"/>
          <w:sz w:val="24"/>
          <w:szCs w:val="24"/>
          <w:lang w:val="hu-HU" w:bidi="ar-DZ"/>
        </w:rPr>
        <w:t xml:space="preserve">” (Hála Allahnak), </w:t>
      </w:r>
      <w:r w:rsidRPr="00652EF4">
        <w:rPr>
          <w:rFonts w:asciiTheme="majorBidi" w:hAnsiTheme="majorBidi" w:cstheme="majorBidi"/>
          <w:i/>
          <w:iCs/>
          <w:sz w:val="24"/>
          <w:szCs w:val="24"/>
          <w:lang w:val="hu-HU" w:bidi="ar-DZ"/>
        </w:rPr>
        <w:t xml:space="preserve">„Allahu Akbar” </w:t>
      </w:r>
      <w:r w:rsidRPr="00652EF4">
        <w:rPr>
          <w:rFonts w:asciiTheme="majorBidi" w:hAnsiTheme="majorBidi" w:cstheme="majorBidi"/>
          <w:sz w:val="24"/>
          <w:szCs w:val="24"/>
          <w:lang w:val="hu-HU" w:bidi="ar-DZ"/>
        </w:rPr>
        <w:t>(Allah a Leghatalmasabb) és</w:t>
      </w:r>
      <w:r w:rsidRPr="00652EF4">
        <w:rPr>
          <w:rFonts w:asciiTheme="majorBidi" w:hAnsiTheme="majorBidi" w:cstheme="majorBidi"/>
          <w:i/>
          <w:iCs/>
          <w:sz w:val="24"/>
          <w:szCs w:val="24"/>
          <w:lang w:val="hu-HU" w:bidi="ar-DZ"/>
        </w:rPr>
        <w:t xml:space="preserve"> „Lá iláha illaLlah</w:t>
      </w:r>
      <w:r w:rsidRPr="00652EF4">
        <w:rPr>
          <w:rFonts w:asciiTheme="majorBidi" w:hAnsiTheme="majorBidi" w:cstheme="majorBidi"/>
          <w:sz w:val="24"/>
          <w:szCs w:val="24"/>
          <w:lang w:val="hu-HU" w:bidi="ar-DZ"/>
        </w:rPr>
        <w:t>” (Nincs más jogosan imádható istenség, csak Allah), majd fohászkodott.</w:t>
      </w:r>
    </w:p>
    <w:p w14:paraId="17D0EB6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„A jó álom Allahtól van, és a rossz álom a sátántól. Ezért ha egyikőtök olyat álmodott, ami nem tetszik neki, köpjön </w:t>
      </w:r>
      <w:r w:rsidRPr="00652EF4">
        <w:rPr>
          <w:rFonts w:asciiTheme="majorBidi" w:hAnsiTheme="majorBidi" w:cstheme="majorBidi"/>
          <w:i/>
          <w:iCs/>
          <w:color w:val="006600"/>
          <w:sz w:val="24"/>
          <w:szCs w:val="24"/>
          <w:lang w:val="hu-HU" w:bidi="ar-DZ"/>
        </w:rPr>
        <w:t>(csináljon úgy, mintha köpne)</w:t>
      </w:r>
      <w:r w:rsidRPr="00652EF4">
        <w:rPr>
          <w:rFonts w:asciiTheme="majorBidi" w:hAnsiTheme="majorBidi" w:cstheme="majorBidi"/>
          <w:b/>
          <w:bCs/>
          <w:i/>
          <w:iCs/>
          <w:color w:val="006600"/>
          <w:sz w:val="24"/>
          <w:szCs w:val="24"/>
          <w:lang w:val="hu-HU" w:bidi="ar-DZ"/>
        </w:rPr>
        <w:t xml:space="preserve"> bal oldalára háromszor, amikor felébred, és keressen menedéket Allahnál a sátántól, és akkor nem fog neki ártani. És ne beszéljen </w:t>
      </w:r>
      <w:r w:rsidRPr="00652EF4">
        <w:rPr>
          <w:rFonts w:asciiTheme="majorBidi" w:hAnsiTheme="majorBidi" w:cstheme="majorBidi"/>
          <w:i/>
          <w:iCs/>
          <w:color w:val="006600"/>
          <w:sz w:val="24"/>
          <w:szCs w:val="24"/>
          <w:lang w:val="hu-HU" w:bidi="ar-DZ"/>
        </w:rPr>
        <w:t>(az álmáról)</w:t>
      </w:r>
      <w:r w:rsidRPr="00652EF4">
        <w:rPr>
          <w:rFonts w:asciiTheme="majorBidi" w:hAnsiTheme="majorBidi" w:cstheme="majorBidi"/>
          <w:b/>
          <w:bCs/>
          <w:i/>
          <w:iCs/>
          <w:color w:val="006600"/>
          <w:sz w:val="24"/>
          <w:szCs w:val="24"/>
          <w:lang w:val="hu-HU" w:bidi="ar-DZ"/>
        </w:rPr>
        <w:t xml:space="preserve"> senkinek. Ha azonban egy jó álmot látott, azt jó hírnek vegye, de ne beszéljen erről sem senkinek, csak annak, akit szeret.”</w:t>
      </w:r>
      <w:r w:rsidRPr="00652EF4">
        <w:rPr>
          <w:rFonts w:asciiTheme="majorBidi" w:hAnsiTheme="majorBidi" w:cstheme="majorBidi"/>
          <w:sz w:val="24"/>
          <w:szCs w:val="24"/>
          <w:vertAlign w:val="superscript"/>
          <w:lang w:val="hu-HU" w:bidi="ar-DZ"/>
        </w:rPr>
        <w:footnoteReference w:id="225"/>
      </w:r>
    </w:p>
    <w:p w14:paraId="44E4384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tanácsolta azoknak, akik rosszat álmodtak, hogy forduljanak a másik oldalukra, és azt, hogy imádkozzanak.</w:t>
      </w:r>
    </w:p>
    <w:p w14:paraId="024F851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3FB1648D" w14:textId="77777777" w:rsidR="0027392C" w:rsidRPr="00652EF4" w:rsidRDefault="0027392C" w:rsidP="00CF3F9A">
      <w:pPr>
        <w:tabs>
          <w:tab w:val="left" w:pos="426"/>
        </w:tabs>
        <w:bidi w:val="0"/>
        <w:spacing w:after="120" w:line="240" w:lineRule="auto"/>
        <w:jc w:val="both"/>
        <w:rPr>
          <w:rFonts w:asciiTheme="majorBidi" w:hAnsiTheme="majorBidi" w:cstheme="majorBidi"/>
          <w:sz w:val="24"/>
          <w:szCs w:val="24"/>
          <w:lang w:val="hu-HU" w:bidi="ar-DZ"/>
        </w:rPr>
      </w:pPr>
    </w:p>
    <w:p w14:paraId="136B3A9D" w14:textId="77777777" w:rsidR="00F97EBC" w:rsidRPr="00652EF4" w:rsidRDefault="00F97EBC"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szépítkezésről, öltözködésről, jó megjelenésről és díszítésről</w:t>
      </w:r>
      <w:r w:rsidRPr="00652EF4">
        <w:rPr>
          <w:rFonts w:asciiTheme="majorBidi" w:hAnsiTheme="majorBidi" w:cstheme="majorBidi"/>
          <w:sz w:val="24"/>
          <w:szCs w:val="24"/>
          <w:vertAlign w:val="superscript"/>
          <w:lang w:val="hu-HU" w:bidi="ar-DZ"/>
        </w:rPr>
        <w:footnoteReference w:id="226"/>
      </w:r>
    </w:p>
    <w:p w14:paraId="13B444CC" w14:textId="77777777" w:rsidR="0027392C" w:rsidRPr="00652EF4" w:rsidRDefault="0027392C" w:rsidP="00CF3F9A">
      <w:pPr>
        <w:tabs>
          <w:tab w:val="left" w:pos="426"/>
        </w:tabs>
        <w:bidi w:val="0"/>
        <w:spacing w:after="120" w:line="240" w:lineRule="auto"/>
        <w:rPr>
          <w:rFonts w:asciiTheme="majorBidi" w:hAnsiTheme="majorBidi" w:cstheme="majorBidi"/>
          <w:b/>
          <w:bCs/>
          <w:sz w:val="24"/>
          <w:szCs w:val="24"/>
          <w:lang w:val="hu-HU" w:bidi="ar-DZ"/>
        </w:rPr>
      </w:pPr>
    </w:p>
    <w:p w14:paraId="05BFFC9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gyakran használt illatszereket, és szerette a parfümöt. Soha nem utasította el, ha adtak neki. Kedvence a mósusz volt.</w:t>
      </w:r>
    </w:p>
    <w:p w14:paraId="3149BBF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szeretett sziwákot (fogpálcikát) használni, és használta, akár böjtölt, akár nem. Használta, amint felkelt, wudhu előtt, ima idején, és mikor hazaért.</w:t>
      </w:r>
    </w:p>
    <w:p w14:paraId="74BDCD45" w14:textId="77777777" w:rsidR="006D071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használta a kohl-t és azt mondta: </w:t>
      </w:r>
    </w:p>
    <w:p w14:paraId="3078D3A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legjobb kohl számotokra az antimon; tisztítja a szemet és segít a szempilláknak nőni.”</w:t>
      </w:r>
      <w:r w:rsidRPr="00652EF4">
        <w:rPr>
          <w:rFonts w:asciiTheme="majorBidi" w:hAnsiTheme="majorBidi" w:cstheme="majorBidi"/>
          <w:sz w:val="24"/>
          <w:szCs w:val="24"/>
          <w:vertAlign w:val="superscript"/>
          <w:lang w:val="hu-HU" w:bidi="ar-DZ"/>
        </w:rPr>
        <w:footnoteReference w:id="227"/>
      </w:r>
    </w:p>
    <w:p w14:paraId="265C12E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maga fésülte a haját és a szakállát, máskor Áisah (Allah legyen vele elégedett) csinálta meg neki. A haj leborotválásával kapcsolatban az volt az útmutatása, hogy vagy megtartotta az egészet, vagy leborotválta az egészet. Megtiltotta, hogy egy részt leborotváljanak, és a maradékot megtartsák.</w:t>
      </w:r>
    </w:p>
    <w:p w14:paraId="354EA12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jegyezték le, hogy bármikor máskor leborotválta volna a haját, mint a haddzs és az umra rítusai részeként. Haja nem volt túl rövid vagy túl hosszú, a fülcimpájáig ért.</w:t>
      </w:r>
    </w:p>
    <w:p w14:paraId="24884E13" w14:textId="77777777" w:rsidR="006D071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1C27F5A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„Különbözzetek a többistenhívőktől azzal, hogy a szakállatokat megnövesztitek, és a bajuszotokat rövidre vágjátok</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28"/>
      </w:r>
    </w:p>
    <w:p w14:paraId="440733A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mindenféle ruhát viselt, ami elérhető volt, akár gyapjú, akár pamut, vagy len. A hosszú inget szerette.</w:t>
      </w:r>
    </w:p>
    <w:p w14:paraId="635635E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Viselt csíkos jemeni ruhát és egy zöld ruhát, hosszú, elöl vagy hátul nyitott ruhát, nadrágot, derékon megkötött anyagot és köntöst. Bőr lábbelit viselt, szandált, és turbánt.</w:t>
      </w:r>
    </w:p>
    <w:p w14:paraId="7D5FF39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turbánja szélét az álla alá kötötte. Volt, hogy hátra lelógatta, és volt, hogy a helyén hagyta.</w:t>
      </w:r>
    </w:p>
    <w:p w14:paraId="65115CB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Viselt fekete ruhákat, és egy vörös derékkötőt és köntöst.</w:t>
      </w:r>
    </w:p>
    <w:p w14:paraId="661EEFC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viselt ezüst gyűrűt, és a követ a tenyere felé fordította.</w:t>
      </w:r>
    </w:p>
    <w:p w14:paraId="4BE0DB6A" w14:textId="77777777" w:rsidR="006D071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új ruhát viselt, elnevezte, és azt mondta: </w:t>
      </w:r>
    </w:p>
    <w:p w14:paraId="0C4E479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sz w:val="24"/>
          <w:szCs w:val="24"/>
          <w:lang w:val="hu-HU" w:bidi="ar-DZ"/>
        </w:rPr>
        <w:t>„</w:t>
      </w:r>
      <w:r w:rsidRPr="00652EF4">
        <w:rPr>
          <w:rFonts w:asciiTheme="majorBidi" w:hAnsiTheme="majorBidi" w:cstheme="majorBidi"/>
          <w:b/>
          <w:bCs/>
          <w:i/>
          <w:iCs/>
          <w:color w:val="006600"/>
          <w:sz w:val="24"/>
          <w:szCs w:val="24"/>
          <w:lang w:val="hu-HU" w:bidi="ar-DZ"/>
        </w:rPr>
        <w:t>Ó Allah, Te öltöztettél fel ezzel az inggel, vagy köntössel, vagy turbánnal. Kérem Tőled a javét és annak a javát, amire készült és menedéket keresek Nálad a rossza elől és azon rossz elől, amire készült.”</w:t>
      </w:r>
      <w:r w:rsidRPr="00652EF4">
        <w:rPr>
          <w:rFonts w:asciiTheme="majorBidi" w:hAnsiTheme="majorBidi" w:cstheme="majorBidi"/>
          <w:sz w:val="24"/>
          <w:szCs w:val="24"/>
          <w:vertAlign w:val="superscript"/>
          <w:lang w:val="hu-HU" w:bidi="ar-DZ"/>
        </w:rPr>
        <w:footnoteReference w:id="229"/>
      </w:r>
    </w:p>
    <w:p w14:paraId="321DAD7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felvette az ingét, mindig jobb oldalról kezdte.</w:t>
      </w:r>
    </w:p>
    <w:p w14:paraId="3794BC3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 jobb oldallal kezdte, amikor a cipőjét vette fel, amikor a haját fésülte, amikor wudhut végzett, és amikor elfogadott vagy adott valamit.</w:t>
      </w:r>
    </w:p>
    <w:p w14:paraId="6005923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tüsszentet, kezét vagy ruháját szája elé tette, hogy csendesítse a hangot.</w:t>
      </w:r>
    </w:p>
    <w:p w14:paraId="50C690E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szemérmesebb volt, mint egy szűzlány a szobájában.</w:t>
      </w:r>
    </w:p>
    <w:p w14:paraId="6CB2011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nevetett, ha valami vicces volt, de nevetése legtöbbször nem volt több egy mosolynál. Ha nagyon nevetett, lehetett látni az őrlőfogait. Sírása hasonló volt nevetéséhez; ahogy nem nevetett hangosan, nem is szipogott vagy jajgatott hangosan. Szemei azonban könnyeztek, és mellkasa lélegzését lehetett hallani.</w:t>
      </w:r>
    </w:p>
    <w:p w14:paraId="03E02C3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4A0D0CA0" w14:textId="77777777" w:rsidR="006D071A" w:rsidRPr="00652EF4" w:rsidRDefault="006D071A" w:rsidP="00CF3F9A">
      <w:pPr>
        <w:tabs>
          <w:tab w:val="left" w:pos="426"/>
        </w:tabs>
        <w:bidi w:val="0"/>
        <w:spacing w:after="120" w:line="240" w:lineRule="auto"/>
        <w:jc w:val="both"/>
        <w:rPr>
          <w:rFonts w:asciiTheme="majorBidi" w:hAnsiTheme="majorBidi" w:cstheme="majorBidi"/>
          <w:sz w:val="24"/>
          <w:szCs w:val="24"/>
          <w:lang w:val="hu-HU" w:bidi="ar-DZ"/>
        </w:rPr>
      </w:pPr>
    </w:p>
    <w:p w14:paraId="71AA3D60" w14:textId="77777777" w:rsidR="00F97EBC" w:rsidRPr="00652EF4" w:rsidRDefault="001C1547"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az üdvözlés és az en</w:t>
      </w:r>
      <w:r w:rsidR="006D071A"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gedélykérést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D071A"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00F97EBC" w:rsidRPr="00652EF4">
        <w:rPr>
          <w:rFonts w:asciiTheme="majorBidi" w:hAnsiTheme="majorBidi" w:cstheme="majorBidi"/>
          <w:sz w:val="24"/>
          <w:szCs w:val="24"/>
          <w:vertAlign w:val="superscript"/>
          <w:lang w:val="hu-HU" w:bidi="ar-DZ"/>
        </w:rPr>
        <w:footnoteReference w:id="230"/>
      </w:r>
    </w:p>
    <w:p w14:paraId="2B017141" w14:textId="77777777" w:rsidR="006D071A" w:rsidRPr="00652EF4" w:rsidRDefault="006D071A" w:rsidP="00CF3F9A">
      <w:pPr>
        <w:tabs>
          <w:tab w:val="left" w:pos="426"/>
        </w:tabs>
        <w:bidi w:val="0"/>
        <w:spacing w:after="120" w:line="240" w:lineRule="auto"/>
        <w:rPr>
          <w:rFonts w:asciiTheme="majorBidi" w:hAnsiTheme="majorBidi" w:cstheme="majorBidi"/>
          <w:b/>
          <w:bCs/>
          <w:sz w:val="24"/>
          <w:szCs w:val="24"/>
          <w:lang w:val="hu-HU" w:bidi="ar-DZ"/>
        </w:rPr>
      </w:pPr>
    </w:p>
    <w:p w14:paraId="71629B4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Útmutatásához tartozott, hogy üdvözölte az embereket megérkezésekor és távozáskor. Azt tanította, hogy terjeszteni kell az „</w:t>
      </w:r>
      <w:r w:rsidRPr="00652EF4">
        <w:rPr>
          <w:rFonts w:asciiTheme="majorBidi" w:hAnsiTheme="majorBidi" w:cstheme="majorBidi"/>
          <w:i/>
          <w:iCs/>
          <w:sz w:val="24"/>
          <w:szCs w:val="24"/>
          <w:lang w:val="hu-HU" w:bidi="ar-DZ"/>
        </w:rPr>
        <w:t>Asszalámu alaikum</w:t>
      </w:r>
      <w:r w:rsidRPr="00652EF4">
        <w:rPr>
          <w:rFonts w:asciiTheme="majorBidi" w:hAnsiTheme="majorBidi" w:cstheme="majorBidi"/>
          <w:sz w:val="24"/>
          <w:szCs w:val="24"/>
          <w:lang w:val="hu-HU" w:bidi="ar-DZ"/>
        </w:rPr>
        <w:t>” (Béke legyen vele</w:t>
      </w:r>
      <w:r w:rsidR="006D071A" w:rsidRPr="00652EF4">
        <w:rPr>
          <w:rFonts w:asciiTheme="majorBidi" w:hAnsiTheme="majorBidi" w:cstheme="majorBidi"/>
          <w:sz w:val="24"/>
          <w:szCs w:val="24"/>
          <w:lang w:val="hu-HU" w:bidi="ar-DZ"/>
        </w:rPr>
        <w:t>tek</w:t>
      </w:r>
      <w:r w:rsidRPr="00652EF4">
        <w:rPr>
          <w:rFonts w:asciiTheme="majorBidi" w:hAnsiTheme="majorBidi" w:cstheme="majorBidi"/>
          <w:sz w:val="24"/>
          <w:szCs w:val="24"/>
          <w:lang w:val="hu-HU" w:bidi="ar-DZ"/>
        </w:rPr>
        <w:t>) köszönést.</w:t>
      </w:r>
    </w:p>
    <w:p w14:paraId="6EED1796"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18AED94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fiatal köszönjön először az idősnek, az elhaladó köszönjön az ülőnek, a lovon ülő köszönjön a sétálónak, és a kisebb csoport köszönjön a nagyobb csoportnak.”</w:t>
      </w:r>
      <w:r w:rsidRPr="00652EF4">
        <w:rPr>
          <w:rFonts w:asciiTheme="majorBidi" w:hAnsiTheme="majorBidi" w:cstheme="majorBidi"/>
          <w:sz w:val="24"/>
          <w:szCs w:val="24"/>
          <w:vertAlign w:val="superscript"/>
          <w:lang w:val="hu-HU" w:bidi="ar-DZ"/>
        </w:rPr>
        <w:footnoteReference w:id="231"/>
      </w:r>
    </w:p>
    <w:p w14:paraId="06D2D93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mindig az első, aki üdvözölte azt, akivel találkozott, és ha valaki üdvözölte őt, azonnal válaszolt neki hasonló vagy jobb köszönéssel, kivéve, ha oka volt nem ezt tenni, mint például az imádkozás, vagy ha dolgát végezte.</w:t>
      </w:r>
    </w:p>
    <w:p w14:paraId="61E37A4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azzal kezdte: „</w:t>
      </w:r>
      <w:r w:rsidRPr="00652EF4">
        <w:rPr>
          <w:rFonts w:asciiTheme="majorBidi" w:hAnsiTheme="majorBidi" w:cstheme="majorBidi"/>
          <w:i/>
          <w:iCs/>
          <w:sz w:val="24"/>
          <w:szCs w:val="24"/>
          <w:lang w:val="hu-HU" w:bidi="ar-DZ"/>
        </w:rPr>
        <w:t>Asz-szalámu alaikum wa rahmatuLlah</w:t>
      </w:r>
      <w:r w:rsidRPr="00652EF4">
        <w:rPr>
          <w:rFonts w:asciiTheme="majorBidi" w:hAnsiTheme="majorBidi" w:cstheme="majorBidi"/>
          <w:sz w:val="24"/>
          <w:szCs w:val="24"/>
          <w:lang w:val="hu-HU" w:bidi="ar-DZ"/>
        </w:rPr>
        <w:t>”. Nem kezdte azzal, hogy</w:t>
      </w:r>
      <w:r w:rsidRPr="00652EF4">
        <w:rPr>
          <w:rFonts w:asciiTheme="majorBidi" w:hAnsiTheme="majorBidi" w:cstheme="majorBidi"/>
          <w:i/>
          <w:iCs/>
          <w:sz w:val="24"/>
          <w:szCs w:val="24"/>
          <w:lang w:val="hu-HU" w:bidi="ar-DZ"/>
        </w:rPr>
        <w:t xml:space="preserve"> „Alaikasz-szalám”, </w:t>
      </w:r>
      <w:r w:rsidRPr="00652EF4">
        <w:rPr>
          <w:rFonts w:asciiTheme="majorBidi" w:hAnsiTheme="majorBidi" w:cstheme="majorBidi"/>
          <w:sz w:val="24"/>
          <w:szCs w:val="24"/>
          <w:lang w:val="hu-HU" w:bidi="ar-DZ"/>
        </w:rPr>
        <w:t>hanem a muszlimok köszönésére felelt úgy, hogy</w:t>
      </w:r>
      <w:r w:rsidRPr="00652EF4">
        <w:rPr>
          <w:rFonts w:asciiTheme="majorBidi" w:hAnsiTheme="majorBidi" w:cstheme="majorBidi"/>
          <w:i/>
          <w:iCs/>
          <w:sz w:val="24"/>
          <w:szCs w:val="24"/>
          <w:lang w:val="hu-HU" w:bidi="ar-DZ"/>
        </w:rPr>
        <w:t xml:space="preserve"> „Wa alaikasz-szalám”</w:t>
      </w:r>
      <w:r w:rsidRPr="00652EF4">
        <w:rPr>
          <w:rFonts w:asciiTheme="majorBidi" w:hAnsiTheme="majorBidi" w:cstheme="majorBidi"/>
          <w:sz w:val="24"/>
          <w:szCs w:val="24"/>
          <w:lang w:val="hu-HU" w:bidi="ar-DZ"/>
        </w:rPr>
        <w:t xml:space="preserve"> (És veled a béke).</w:t>
      </w:r>
    </w:p>
    <w:p w14:paraId="6ED5EBB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Ha sok embernek köszönt, és a köszönést nem lehetett hallani, háromszor megismételte a köszönést.</w:t>
      </w:r>
    </w:p>
    <w:p w14:paraId="1FC014E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Útmutatásához tartozott, hogy aki belépett a mecsetbe, először végezzen két rakát mecsetüdvözlésként, mielőtt üdvözölné az embereket.</w:t>
      </w:r>
    </w:p>
    <w:p w14:paraId="26EFE5A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nem felelt egy üdvözlésre a kezével, fejével, vagy mutató ujjával, kivéve ima közben, amikor jellel felelt a köszönésre.</w:t>
      </w:r>
    </w:p>
    <w:p w14:paraId="5C4AD0F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elhaladt néhány fiú mellett, és köszönt nekik, és elhaladt néhány nő mellett, és köszönt nekik. Társai elhaladtak egy idős nő mellett a pénteki ima után, és köszöntek neki.</w:t>
      </w:r>
    </w:p>
    <w:p w14:paraId="3D3ECF7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üdvözletét küldte azoknak, akik nem voltak jelent, és átadta mások üdvözletét. Amikor valaki üdvözletét küldte neki, azt felelte: „</w:t>
      </w:r>
      <w:r w:rsidRPr="00652EF4">
        <w:rPr>
          <w:rFonts w:asciiTheme="majorBidi" w:hAnsiTheme="majorBidi" w:cstheme="majorBidi"/>
          <w:i/>
          <w:iCs/>
          <w:sz w:val="24"/>
          <w:szCs w:val="24"/>
          <w:lang w:val="hu-HU" w:bidi="ar-DZ"/>
        </w:rPr>
        <w:t>És ugyanazt annak, aki átadta.”</w:t>
      </w:r>
    </w:p>
    <w:p w14:paraId="2DAA1C97"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Megkérdezték tőle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Amikor valaki találkozik a muszlim testvérével, meg kell hajolnia előtte?” A Próféta azt felelte: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Nem.</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Megkérdezték tőle: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Meg kell csókolnia?</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Azt mondta </w:t>
      </w:r>
      <w:r w:rsidR="00927EEE" w:rsidRPr="00652EF4">
        <w:rPr>
          <w:rFonts w:asciiTheme="majorBidi" w:hAnsiTheme="majorBidi" w:cstheme="majorBidi"/>
          <w:b/>
          <w:bCs/>
          <w:i/>
          <w:iCs/>
          <w:color w:val="006600"/>
          <w:sz w:val="24"/>
          <w:szCs w:val="24"/>
          <w:lang w:val="hu-HU" w:bidi="ar-DZ"/>
        </w:rPr>
        <w:t>(</w:t>
      </w:r>
      <w:r w:rsidR="00927EEE" w:rsidRPr="00652EF4">
        <w:rPr>
          <w:rFonts w:ascii="Tahoma" w:eastAsia="Tahoma" w:hAnsi="Tahoma" w:cs="Tahoma"/>
          <w:b/>
          <w:bCs/>
          <w:i/>
          <w:iCs/>
          <w:color w:val="006600"/>
          <w:sz w:val="24"/>
          <w:szCs w:val="24"/>
          <w:rtl/>
          <w:lang w:val="hu-HU" w:bidi="ar-DZ"/>
        </w:rPr>
        <w:t>ﷺ</w:t>
      </w:r>
      <w:r w:rsidR="00927EE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Nem.</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Megkérdezték: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Kezet kell fognia vele?</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Azt mondta </w:t>
      </w:r>
      <w:r w:rsidR="00927EEE" w:rsidRPr="00652EF4">
        <w:rPr>
          <w:rFonts w:asciiTheme="majorBidi" w:hAnsiTheme="majorBidi" w:cstheme="majorBidi"/>
          <w:b/>
          <w:bCs/>
          <w:i/>
          <w:iCs/>
          <w:color w:val="006600"/>
          <w:sz w:val="24"/>
          <w:szCs w:val="24"/>
          <w:lang w:val="hu-HU" w:bidi="ar-DZ"/>
        </w:rPr>
        <w:t>(</w:t>
      </w:r>
      <w:r w:rsidR="00927EEE" w:rsidRPr="00652EF4">
        <w:rPr>
          <w:rFonts w:ascii="Tahoma" w:eastAsia="Tahoma" w:hAnsi="Tahoma" w:cs="Tahoma"/>
          <w:b/>
          <w:bCs/>
          <w:i/>
          <w:iCs/>
          <w:color w:val="006600"/>
          <w:sz w:val="24"/>
          <w:szCs w:val="24"/>
          <w:rtl/>
          <w:lang w:val="hu-HU" w:bidi="ar-DZ"/>
        </w:rPr>
        <w:t>ﷺ</w:t>
      </w:r>
      <w:r w:rsidR="00927EEE"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Igen.</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001C1547" w:rsidRPr="00652EF4">
        <w:rPr>
          <w:rStyle w:val="FootnoteReference"/>
          <w:rFonts w:asciiTheme="majorBidi" w:hAnsiTheme="majorBidi" w:cstheme="majorBidi"/>
          <w:sz w:val="24"/>
          <w:szCs w:val="24"/>
          <w:lang w:val="hu-HU" w:bidi="ar-DZ"/>
        </w:rPr>
        <w:footnoteReference w:id="232"/>
      </w:r>
    </w:p>
    <w:p w14:paraId="7217993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soha sem lepte meg a családját váratlanul, mintha nem bízna meg bennük. Először köszöntötte őket, majd megkérdezte, hogy vannak.</w:t>
      </w:r>
    </w:p>
    <w:p w14:paraId="0E5D639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hazaért a családjához este, úgy köszönt nekik, hogy aki ébren van, az hallotta, de hogy ne ébressze fel azokat, akik alszanak.</w:t>
      </w:r>
      <w:r w:rsidRPr="00652EF4">
        <w:rPr>
          <w:rFonts w:asciiTheme="majorBidi" w:hAnsiTheme="majorBidi" w:cstheme="majorBidi"/>
          <w:sz w:val="24"/>
          <w:szCs w:val="24"/>
          <w:vertAlign w:val="superscript"/>
          <w:lang w:val="hu-HU" w:bidi="ar-DZ"/>
        </w:rPr>
        <w:footnoteReference w:id="233"/>
      </w:r>
    </w:p>
    <w:p w14:paraId="2FC3647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Útmutatásához tartozott, hogyha engedélyt kért a belépéshez, és megkérdezték, hogy „Ki az?” teljes nevével válaszolt, vagy azzal a névvel, ahogy ismerték, de nem úgy, hogy „Én vagyok”.</w:t>
      </w:r>
    </w:p>
    <w:p w14:paraId="75F1E85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háromszor kért engedélyt, és ha nem hallott semmit, elment.</w:t>
      </w:r>
    </w:p>
    <w:p w14:paraId="5C6A696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Azt tanította társainak, hogy köszönjenek, mielőtt engedélyt kérnek a belépéshez.</w:t>
      </w:r>
    </w:p>
    <w:p w14:paraId="7959951D"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elment valaki ajtajához, nem állt az ajtó előtt, hanem a jobb vagy a baloldalán várakozott. Azt mondta: </w:t>
      </w:r>
    </w:p>
    <w:p w14:paraId="7CBA626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„Az engedélykérés a </w:t>
      </w:r>
      <w:r w:rsidR="00B25B27" w:rsidRPr="00652EF4">
        <w:rPr>
          <w:rFonts w:asciiTheme="majorBidi" w:hAnsiTheme="majorBidi" w:cstheme="majorBidi"/>
          <w:b/>
          <w:bCs/>
          <w:i/>
          <w:iCs/>
          <w:color w:val="006600"/>
          <w:sz w:val="24"/>
          <w:szCs w:val="24"/>
          <w:lang w:val="hu-HU" w:bidi="ar-DZ"/>
        </w:rPr>
        <w:t>szem visszafogásáért</w:t>
      </w:r>
      <w:r w:rsidRPr="00652EF4">
        <w:rPr>
          <w:rFonts w:asciiTheme="majorBidi" w:hAnsiTheme="majorBidi" w:cstheme="majorBidi"/>
          <w:b/>
          <w:bCs/>
          <w:i/>
          <w:iCs/>
          <w:color w:val="006600"/>
          <w:sz w:val="24"/>
          <w:szCs w:val="24"/>
          <w:lang w:val="hu-HU" w:bidi="ar-DZ"/>
        </w:rPr>
        <w:t xml:space="preserve"> van</w:t>
      </w:r>
      <w:r w:rsidR="00B25B27" w:rsidRPr="00652EF4">
        <w:rPr>
          <w:rFonts w:asciiTheme="majorBidi" w:hAnsiTheme="majorBidi" w:cstheme="majorBidi"/>
          <w:b/>
          <w:bCs/>
          <w:i/>
          <w:iCs/>
          <w:color w:val="006600"/>
          <w:sz w:val="24"/>
          <w:szCs w:val="24"/>
          <w:lang w:val="hu-HU" w:bidi="ar-DZ"/>
        </w:rPr>
        <w:t xml:space="preserve"> </w:t>
      </w:r>
      <w:r w:rsidR="00B25B27" w:rsidRPr="00652EF4">
        <w:rPr>
          <w:rFonts w:asciiTheme="majorBidi" w:hAnsiTheme="majorBidi" w:cstheme="majorBidi"/>
          <w:i/>
          <w:iCs/>
          <w:color w:val="006600"/>
          <w:sz w:val="24"/>
          <w:szCs w:val="24"/>
          <w:lang w:val="hu-HU" w:bidi="ar-DZ"/>
        </w:rPr>
        <w:t>(hogy ol</w:t>
      </w:r>
      <w:r w:rsidR="00895B71" w:rsidRPr="00652EF4">
        <w:rPr>
          <w:rFonts w:asciiTheme="majorBidi" w:hAnsiTheme="majorBidi" w:cstheme="majorBidi"/>
          <w:i/>
          <w:iCs/>
          <w:color w:val="006600"/>
          <w:sz w:val="24"/>
          <w:szCs w:val="24"/>
          <w:lang w:val="hu-HU" w:bidi="ar-DZ"/>
        </w:rPr>
        <w:t>y</w:t>
      </w:r>
      <w:r w:rsidR="00B25B27" w:rsidRPr="00652EF4">
        <w:rPr>
          <w:rFonts w:asciiTheme="majorBidi" w:hAnsiTheme="majorBidi" w:cstheme="majorBidi"/>
          <w:i/>
          <w:iCs/>
          <w:color w:val="006600"/>
          <w:sz w:val="24"/>
          <w:szCs w:val="24"/>
          <w:lang w:val="hu-HU" w:bidi="ar-DZ"/>
        </w:rPr>
        <w:t>at lásson amit nem kéne)</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34"/>
      </w:r>
    </w:p>
    <w:p w14:paraId="155F218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7D970758" w14:textId="77777777" w:rsidR="00B25B27" w:rsidRPr="00652EF4" w:rsidRDefault="00B25B27" w:rsidP="00CF3F9A">
      <w:pPr>
        <w:tabs>
          <w:tab w:val="left" w:pos="426"/>
        </w:tabs>
        <w:bidi w:val="0"/>
        <w:spacing w:after="120" w:line="240" w:lineRule="auto"/>
        <w:jc w:val="both"/>
        <w:rPr>
          <w:rFonts w:asciiTheme="majorBidi" w:hAnsiTheme="majorBidi" w:cstheme="majorBidi"/>
          <w:sz w:val="24"/>
          <w:szCs w:val="24"/>
          <w:lang w:val="hu-HU" w:bidi="ar-DZ"/>
        </w:rPr>
      </w:pPr>
    </w:p>
    <w:p w14:paraId="2601B51B" w14:textId="77777777" w:rsidR="00F97EBC" w:rsidRPr="00652EF4" w:rsidRDefault="008F22FC" w:rsidP="00CF3F9A">
      <w:pPr>
        <w:numPr>
          <w:ilvl w:val="0"/>
          <w:numId w:val="15"/>
        </w:numPr>
        <w:tabs>
          <w:tab w:val="left" w:pos="426"/>
          <w:tab w:val="left" w:pos="720"/>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beszédében, hallgatásában, logikájában és szóhasználatában</w:t>
      </w:r>
      <w:r w:rsidR="00F97EBC" w:rsidRPr="00652EF4">
        <w:rPr>
          <w:rFonts w:asciiTheme="majorBidi" w:hAnsiTheme="majorBidi" w:cstheme="majorBidi"/>
          <w:sz w:val="24"/>
          <w:szCs w:val="24"/>
          <w:vertAlign w:val="superscript"/>
          <w:lang w:val="hu-HU" w:bidi="ar-DZ"/>
        </w:rPr>
        <w:footnoteReference w:id="235"/>
      </w:r>
    </w:p>
    <w:p w14:paraId="2A8D8348" w14:textId="77777777" w:rsidR="00B25B27" w:rsidRPr="00652EF4" w:rsidRDefault="00B25B27" w:rsidP="00CF3F9A">
      <w:pPr>
        <w:tabs>
          <w:tab w:val="left" w:pos="426"/>
        </w:tabs>
        <w:bidi w:val="0"/>
        <w:spacing w:after="120" w:line="240" w:lineRule="auto"/>
        <w:rPr>
          <w:rFonts w:asciiTheme="majorBidi" w:hAnsiTheme="majorBidi" w:cstheme="majorBidi"/>
          <w:b/>
          <w:bCs/>
          <w:sz w:val="24"/>
          <w:szCs w:val="24"/>
          <w:lang w:val="hu-HU" w:bidi="ar-DZ"/>
        </w:rPr>
      </w:pPr>
    </w:p>
    <w:p w14:paraId="11F23D05"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a legékesszólóbb ember, és szavai a legkellemesebbek, legfolyékonyabbak és leglogikusabbak voltak.</w:t>
      </w:r>
    </w:p>
    <w:p w14:paraId="151BB6D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sokáig csendben volt, nem beszélt, ha nem volt rá szükség. Nem beszélt arról, ami nem érintette őt, és csak akkor beszélt, ha azért Allah jutalmát várhatta.</w:t>
      </w:r>
    </w:p>
    <w:p w14:paraId="63414D2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tömör, értelmes szavakkal beszélt. Szavai jellemzőek voltak, kevés szóval beszélt, sem túl gyorsan, hogy meg lehessen jegyezni, de nem is túl lassan, és nem tartott sok szünetet.</w:t>
      </w:r>
    </w:p>
    <w:p w14:paraId="5B39100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választékosan beszélt és a legjobb kifejezéseket használta az emberek számára, amelyek a legtávolabb állnak a közönségességtől és az illetlenségtől.</w:t>
      </w:r>
    </w:p>
    <w:p w14:paraId="3729C8D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szerette a hízelgő szavakat azok számára, akik nem érdemelték meg, sem a durva szavakat azoknak, akik nem érdemelték meg. Ezért megtiltotta, hogy egy képmutatónak azt mondják: „Szajjid” (Mester), vagy hogy Abu Dzsahl-ról azt mondják: Abul-Hakam</w:t>
      </w:r>
      <w:r w:rsidRPr="00652EF4">
        <w:rPr>
          <w:rFonts w:asciiTheme="majorBidi" w:hAnsiTheme="majorBidi" w:cstheme="majorBidi"/>
          <w:sz w:val="24"/>
          <w:szCs w:val="24"/>
          <w:vertAlign w:val="superscript"/>
          <w:lang w:val="hu-HU" w:bidi="ar-DZ"/>
        </w:rPr>
        <w:footnoteReference w:id="236"/>
      </w:r>
      <w:r w:rsidRPr="00652EF4">
        <w:rPr>
          <w:rFonts w:asciiTheme="majorBidi" w:hAnsiTheme="majorBidi" w:cstheme="majorBidi"/>
          <w:sz w:val="24"/>
          <w:szCs w:val="24"/>
          <w:lang w:val="hu-HU" w:bidi="ar-DZ"/>
        </w:rPr>
        <w:t xml:space="preserve"> vagy, hogy bármilyen uralkodót „királyok királyának” vagy „Allah kalifájának (helytartójának)</w:t>
      </w:r>
      <w:r w:rsidR="00B25B27"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nevezzenek.</w:t>
      </w:r>
    </w:p>
    <w:p w14:paraId="590AE58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tanította mindenkinek, akit megtámadott a sátán, hogy mondja: </w:t>
      </w:r>
      <w:r w:rsidRPr="00652EF4">
        <w:rPr>
          <w:rFonts w:asciiTheme="majorBidi" w:hAnsiTheme="majorBidi" w:cstheme="majorBidi"/>
          <w:i/>
          <w:iCs/>
          <w:sz w:val="24"/>
          <w:szCs w:val="24"/>
          <w:lang w:val="hu-HU" w:bidi="ar-DZ"/>
        </w:rPr>
        <w:t>„biszmiLlah”</w:t>
      </w:r>
      <w:r w:rsidRPr="00652EF4">
        <w:rPr>
          <w:rFonts w:asciiTheme="majorBidi" w:hAnsiTheme="majorBidi" w:cstheme="majorBidi"/>
          <w:sz w:val="24"/>
          <w:szCs w:val="24"/>
          <w:lang w:val="hu-HU" w:bidi="ar-DZ"/>
        </w:rPr>
        <w:t xml:space="preserve"> (Allah nevében) ahelyett, hogy átkozza, sértegesse vagy fohászkodjon a sátán ellen.</w:t>
      </w:r>
    </w:p>
    <w:p w14:paraId="12153F5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arra ösztönzött, hogy jó neveket használjanak, és azt tanította, hogy amikor küldötteket küldtek hozzá, legyen jó nevük és szép megjelenésük. A nevek jelentéséből következtetett a jellemre, és a nevet tulajdonosához kötötte.</w:t>
      </w:r>
    </w:p>
    <w:p w14:paraId="542AF23F"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0E9C4357" w14:textId="77777777" w:rsidR="00F97EBC"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„A legszeretettebb nevek Allahnak az Abdullah és az Abdur-Rahman, a legigazabbak a Hárith és a Hammam, és a legutálatosabbak a Harb és a Murrah.”</w:t>
      </w:r>
    </w:p>
    <w:p w14:paraId="1BD01C0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megváltoztatta Ászijah nevét Dzsamílára, Aszram nevét arra, hogy Zurah. Amikor elment Medinába, a városnak Jathrib volt a neve, ezt megváltoztatta arra, hogy Taiba.</w:t>
      </w:r>
    </w:p>
    <w:p w14:paraId="19CFED9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kunját</w:t>
      </w:r>
      <w:r w:rsidRPr="00652EF4">
        <w:rPr>
          <w:rFonts w:asciiTheme="majorBidi" w:hAnsiTheme="majorBidi" w:cstheme="majorBidi"/>
          <w:sz w:val="24"/>
          <w:szCs w:val="24"/>
          <w:vertAlign w:val="superscript"/>
          <w:lang w:val="hu-HU" w:bidi="ar-DZ"/>
        </w:rPr>
        <w:footnoteReference w:id="237"/>
      </w:r>
      <w:r w:rsidRPr="00652EF4">
        <w:rPr>
          <w:rFonts w:asciiTheme="majorBidi" w:hAnsiTheme="majorBidi" w:cstheme="majorBidi"/>
          <w:sz w:val="24"/>
          <w:szCs w:val="24"/>
          <w:lang w:val="hu-HU" w:bidi="ar-DZ"/>
        </w:rPr>
        <w:t xml:space="preserve"> adott társainak, volt, hogy gyerekeinek is, és néhány feleségének.</w:t>
      </w:r>
    </w:p>
    <w:p w14:paraId="58DAAAC5"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Annak adott kunját, akinek volt gyereke, és annak is, akinek nem volt. Azt mondta: </w:t>
      </w:r>
    </w:p>
    <w:p w14:paraId="57D63D8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 xml:space="preserve">„Nevezzétek </w:t>
      </w:r>
      <w:r w:rsidRPr="00652EF4">
        <w:rPr>
          <w:rFonts w:asciiTheme="majorBidi" w:hAnsiTheme="majorBidi" w:cstheme="majorBidi"/>
          <w:i/>
          <w:iCs/>
          <w:color w:val="006600"/>
          <w:sz w:val="24"/>
          <w:szCs w:val="24"/>
          <w:lang w:val="hu-HU" w:bidi="ar-DZ"/>
        </w:rPr>
        <w:t>(magatokat és másokat)</w:t>
      </w:r>
      <w:r w:rsidRPr="00652EF4">
        <w:rPr>
          <w:rFonts w:asciiTheme="majorBidi" w:hAnsiTheme="majorBidi" w:cstheme="majorBidi"/>
          <w:b/>
          <w:bCs/>
          <w:i/>
          <w:iCs/>
          <w:color w:val="006600"/>
          <w:sz w:val="24"/>
          <w:szCs w:val="24"/>
          <w:lang w:val="hu-HU" w:bidi="ar-DZ"/>
        </w:rPr>
        <w:t xml:space="preserve"> az én nevemmel, de ne használjátok az én kunjámat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38"/>
      </w:r>
    </w:p>
    <w:p w14:paraId="510253F5"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hogy ne használják az ’atama (sötétség) szót az isa jelzésére. Azt mondta</w:t>
      </w:r>
      <w:r w:rsidR="00B25B27"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615BAC87" w14:textId="77777777" w:rsidR="00F97EBC" w:rsidRPr="00652EF4" w:rsidRDefault="00B25B27"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„Ne mondjátok karm </w:t>
      </w:r>
      <w:r w:rsidRPr="00652EF4">
        <w:rPr>
          <w:rFonts w:asciiTheme="majorBidi" w:hAnsiTheme="majorBidi" w:cstheme="majorBidi"/>
          <w:i/>
          <w:iCs/>
          <w:color w:val="006600"/>
          <w:sz w:val="24"/>
          <w:szCs w:val="24"/>
          <w:lang w:val="hu-HU" w:bidi="ar-DZ"/>
        </w:rPr>
        <w:t>(a bornak)</w:t>
      </w:r>
      <w:r w:rsidRPr="00652EF4">
        <w:rPr>
          <w:rFonts w:asciiTheme="majorBidi" w:hAnsiTheme="majorBidi" w:cstheme="majorBidi"/>
          <w:b/>
          <w:bCs/>
          <w:i/>
          <w:iCs/>
          <w:color w:val="006600"/>
          <w:sz w:val="24"/>
          <w:szCs w:val="24"/>
          <w:lang w:val="hu-HU" w:bidi="ar-DZ"/>
        </w:rPr>
        <w:t>, mert a Karm a hívő szíve.”</w:t>
      </w:r>
      <w:r w:rsidR="00F97EBC" w:rsidRPr="00652EF4">
        <w:rPr>
          <w:rFonts w:asciiTheme="majorBidi" w:hAnsiTheme="majorBidi" w:cstheme="majorBidi"/>
          <w:sz w:val="24"/>
          <w:szCs w:val="24"/>
          <w:vertAlign w:val="superscript"/>
          <w:lang w:val="hu-HU" w:bidi="ar-DZ"/>
        </w:rPr>
        <w:footnoteReference w:id="239"/>
      </w:r>
    </w:p>
    <w:p w14:paraId="14F69EA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az olyan mondásokat, hogy: „Ez és ez a csillag miatt esett”, vagy „</w:t>
      </w:r>
      <w:r w:rsidRPr="00652EF4">
        <w:rPr>
          <w:rFonts w:asciiTheme="majorBidi" w:hAnsiTheme="majorBidi" w:cstheme="majorBidi"/>
          <w:i/>
          <w:iCs/>
          <w:sz w:val="24"/>
          <w:szCs w:val="24"/>
          <w:lang w:val="hu-HU" w:bidi="ar-DZ"/>
        </w:rPr>
        <w:t>Amit Allah akar, és amit te akarsz”</w:t>
      </w:r>
      <w:r w:rsidRPr="00652EF4">
        <w:rPr>
          <w:rFonts w:asciiTheme="majorBidi" w:hAnsiTheme="majorBidi" w:cstheme="majorBidi"/>
          <w:sz w:val="24"/>
          <w:szCs w:val="24"/>
          <w:lang w:val="hu-HU" w:bidi="ar-DZ"/>
        </w:rPr>
        <w:t>, vagy, hogy bármi másra esküdjünk, Allahon kívül. Figyelmeztetett a túlzott esküdözések ellen, vagy, hogy valaki azt mondja: „</w:t>
      </w:r>
      <w:r w:rsidRPr="00652EF4">
        <w:rPr>
          <w:rFonts w:asciiTheme="majorBidi" w:hAnsiTheme="majorBidi" w:cstheme="majorBidi"/>
          <w:i/>
          <w:iCs/>
          <w:sz w:val="24"/>
          <w:szCs w:val="24"/>
          <w:lang w:val="hu-HU" w:bidi="ar-DZ"/>
        </w:rPr>
        <w:t>Ő egy zsidó (vagy bármi más), ha ezt és ezt teszi.”</w:t>
      </w:r>
      <w:r w:rsidRPr="00652EF4">
        <w:rPr>
          <w:rFonts w:asciiTheme="majorBidi" w:hAnsiTheme="majorBidi" w:cstheme="majorBidi"/>
          <w:sz w:val="24"/>
          <w:szCs w:val="24"/>
          <w:lang w:val="hu-HU" w:bidi="ar-DZ"/>
        </w:rPr>
        <w:t xml:space="preserve"> Megtiltotta, hogy valaki a szolgáját úgy szólítsa: „rabszolgám”, és azt, hogy az emberek azt mondják: </w:t>
      </w:r>
      <w:r w:rsidRPr="00652EF4">
        <w:rPr>
          <w:rFonts w:asciiTheme="majorBidi" w:hAnsiTheme="majorBidi" w:cstheme="majorBidi"/>
          <w:i/>
          <w:iCs/>
          <w:sz w:val="24"/>
          <w:szCs w:val="24"/>
          <w:lang w:val="hu-HU" w:bidi="ar-DZ"/>
        </w:rPr>
        <w:t>„A lelkem gonosszá vált”</w:t>
      </w:r>
      <w:r w:rsidRPr="00652EF4">
        <w:rPr>
          <w:rFonts w:asciiTheme="majorBidi" w:hAnsiTheme="majorBidi" w:cstheme="majorBidi"/>
          <w:sz w:val="24"/>
          <w:szCs w:val="24"/>
          <w:lang w:val="hu-HU" w:bidi="ar-DZ"/>
        </w:rPr>
        <w:t xml:space="preserve">, vagy, hogy átkozzák a sátánt, és hogy úgy fohászkodjanak: </w:t>
      </w:r>
      <w:r w:rsidRPr="00652EF4">
        <w:rPr>
          <w:rFonts w:asciiTheme="majorBidi" w:hAnsiTheme="majorBidi" w:cstheme="majorBidi"/>
          <w:i/>
          <w:iCs/>
          <w:sz w:val="24"/>
          <w:szCs w:val="24"/>
          <w:lang w:val="hu-HU" w:bidi="ar-DZ"/>
        </w:rPr>
        <w:t>„Ó Allah, bocsáss meg nekem, ha akarsz.”</w:t>
      </w:r>
      <w:r w:rsidRPr="00652EF4">
        <w:rPr>
          <w:rFonts w:asciiTheme="majorBidi" w:hAnsiTheme="majorBidi" w:cstheme="majorBidi"/>
          <w:sz w:val="24"/>
          <w:szCs w:val="24"/>
          <w:vertAlign w:val="superscript"/>
          <w:lang w:val="hu-HU" w:bidi="ar-DZ"/>
        </w:rPr>
        <w:footnoteReference w:id="240"/>
      </w:r>
    </w:p>
    <w:p w14:paraId="5431E7F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az idő, a szél, a láz és a kakas hibáztatását. Azt is megtiltotta, hogy az embereket az iszlám előtti életmódra, mint például a fanatikus törzsi szellemre hívják.</w:t>
      </w:r>
    </w:p>
    <w:p w14:paraId="199D443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414E4553" w14:textId="77777777" w:rsidR="00B25B27" w:rsidRPr="00652EF4" w:rsidRDefault="00B25B27" w:rsidP="00CF3F9A">
      <w:pPr>
        <w:tabs>
          <w:tab w:val="left" w:pos="426"/>
        </w:tabs>
        <w:bidi w:val="0"/>
        <w:spacing w:after="120" w:line="240" w:lineRule="auto"/>
        <w:jc w:val="both"/>
        <w:rPr>
          <w:rFonts w:asciiTheme="majorBidi" w:hAnsiTheme="majorBidi" w:cstheme="majorBidi"/>
          <w:sz w:val="24"/>
          <w:szCs w:val="24"/>
          <w:lang w:val="hu-HU" w:bidi="ar-DZ"/>
        </w:rPr>
      </w:pPr>
    </w:p>
    <w:p w14:paraId="72C65119" w14:textId="77777777" w:rsidR="0056683A" w:rsidRPr="00652EF4" w:rsidRDefault="008F22FC"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 járás</w:t>
      </w:r>
      <w:r w:rsidR="00B25B2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p>
    <w:p w14:paraId="3D222504" w14:textId="77777777" w:rsidR="00F97EBC" w:rsidRPr="00652EF4" w:rsidRDefault="00F97EBC"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és az ülés</w:t>
      </w:r>
      <w:r w:rsidR="00B25B2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B25B27"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illetően</w:t>
      </w:r>
      <w:r w:rsidRPr="00652EF4">
        <w:rPr>
          <w:rFonts w:asciiTheme="majorBidi" w:hAnsiTheme="majorBidi" w:cstheme="majorBidi"/>
          <w:sz w:val="24"/>
          <w:szCs w:val="24"/>
          <w:vertAlign w:val="superscript"/>
          <w:lang w:val="hu-HU" w:bidi="ar-DZ"/>
        </w:rPr>
        <w:footnoteReference w:id="241"/>
      </w:r>
    </w:p>
    <w:p w14:paraId="61F2EAE2" w14:textId="77777777" w:rsidR="00B25B27" w:rsidRPr="00652EF4" w:rsidRDefault="00B25B27" w:rsidP="00CF3F9A">
      <w:pPr>
        <w:tabs>
          <w:tab w:val="left" w:pos="426"/>
        </w:tabs>
        <w:bidi w:val="0"/>
        <w:spacing w:after="120" w:line="240" w:lineRule="auto"/>
        <w:rPr>
          <w:rFonts w:asciiTheme="majorBidi" w:hAnsiTheme="majorBidi" w:cstheme="majorBidi"/>
          <w:b/>
          <w:bCs/>
          <w:sz w:val="24"/>
          <w:szCs w:val="24"/>
          <w:lang w:val="hu-HU" w:bidi="ar-DZ"/>
        </w:rPr>
      </w:pPr>
    </w:p>
    <w:p w14:paraId="3F29D78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előre dőlve járt, mintha egy lejtőn menne lefelé. Járása felismerhető volt sebességéről, szép formájáról és nyugalmáról.</w:t>
      </w:r>
    </w:p>
    <w:p w14:paraId="433E9124"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járt mezítláb és cipőben is.</w:t>
      </w:r>
    </w:p>
    <w:p w14:paraId="5252DAE8"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ült tevén, lovon, öszvéren és szamáron. Amikor lovagolt, volt, hogy nyereggel, és volt, hogy szőrén ülte meg a lovat, és több oldalról is felszállt a lóra.</w:t>
      </w:r>
    </w:p>
    <w:p w14:paraId="4FA4E56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vagy a földre, vagy gyékényszőnyegre, vagy egy kis szövetre ült.</w:t>
      </w:r>
    </w:p>
    <w:p w14:paraId="0401623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Párnára támaszkodott, jobb, vagy baloldalra.</w:t>
      </w:r>
    </w:p>
    <w:p w14:paraId="44215129"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guggolva ült, volt, hogy lefeküdt, vagy az egyik lábát a másikra tette. Előfordult, hogy az egyik társára támaszkodott, ha gyenge volt.</w:t>
      </w:r>
    </w:p>
    <w:p w14:paraId="4D337DCA"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Megtiltotta félig napos, félig árnyékos helyen ülést.</w:t>
      </w:r>
    </w:p>
    <w:p w14:paraId="4B6D9DCD"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Nemtetszését fejezte ki azzal kapcsolatban, hogy az emberek, amikor találkoznak, ne említsék Allahot, és 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474B9F22"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„Aki részt vesz egy olyan találkozáson, ahol nem említik Allahot, az meg fogja bánni azt Allahért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lang w:val="hu-HU" w:bidi="ar-DZ"/>
        </w:rPr>
        <w:t>”</w:t>
      </w:r>
      <w:r w:rsidRPr="00652EF4">
        <w:rPr>
          <w:rFonts w:asciiTheme="majorBidi" w:hAnsiTheme="majorBidi" w:cstheme="majorBidi"/>
          <w:sz w:val="24"/>
          <w:szCs w:val="24"/>
          <w:vertAlign w:val="superscript"/>
          <w:lang w:val="hu-HU" w:bidi="ar-DZ"/>
        </w:rPr>
        <w:footnoteReference w:id="242"/>
      </w:r>
    </w:p>
    <w:p w14:paraId="3B24B724"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0A92A71D" w14:textId="77777777" w:rsidR="00F97EBC" w:rsidRPr="00652EF4" w:rsidRDefault="0022394D"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„Aki ül egy találkozón, ahol túl sok felesleges beszéd hangzik el, mondja azt, mielőtt felkel a helyéről: »Szubhának. Allahumma wa bihamdik. Ashadu an lá iláha illa anta. Asztaghfiruka a átubu ilaik.« </w:t>
      </w:r>
      <w:r w:rsidRPr="00652EF4">
        <w:rPr>
          <w:rFonts w:asciiTheme="majorBidi" w:hAnsiTheme="majorBidi" w:cstheme="majorBidi"/>
          <w:color w:val="006600"/>
          <w:sz w:val="24"/>
          <w:szCs w:val="24"/>
          <w:lang w:val="hu-HU" w:bidi="ar-DZ"/>
        </w:rPr>
        <w:t xml:space="preserve">(Magasztaltassál, Ó Allah, és hála Neked. Tanúsítom, hogy nincs más jogosan imádható istenség, csak Te. Bocsánatodat kérem, és megbánással fordulok Hozzád.) </w:t>
      </w:r>
      <w:r w:rsidRPr="00652EF4">
        <w:rPr>
          <w:rFonts w:asciiTheme="majorBidi" w:hAnsiTheme="majorBidi" w:cstheme="majorBidi"/>
          <w:b/>
          <w:bCs/>
          <w:i/>
          <w:iCs/>
          <w:color w:val="006600"/>
          <w:sz w:val="24"/>
          <w:szCs w:val="24"/>
          <w:lang w:val="hu-HU" w:bidi="ar-DZ"/>
        </w:rPr>
        <w:t>Ez esetben Allah meg fogja bocsátani neki, bármi történt azon a találkozón.”</w:t>
      </w:r>
      <w:r w:rsidR="00F97EBC" w:rsidRPr="00652EF4">
        <w:rPr>
          <w:rFonts w:asciiTheme="majorBidi" w:hAnsiTheme="majorBidi" w:cstheme="majorBidi"/>
          <w:sz w:val="24"/>
          <w:szCs w:val="24"/>
          <w:vertAlign w:val="superscript"/>
          <w:lang w:val="hu-HU" w:bidi="ar-DZ"/>
        </w:rPr>
        <w:footnoteReference w:id="243"/>
      </w:r>
    </w:p>
    <w:p w14:paraId="3721BE8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249632D5" w14:textId="77777777" w:rsidR="00B25B27" w:rsidRPr="00652EF4" w:rsidRDefault="00B25B27" w:rsidP="00CF3F9A">
      <w:pPr>
        <w:tabs>
          <w:tab w:val="left" w:pos="426"/>
        </w:tabs>
        <w:bidi w:val="0"/>
        <w:spacing w:after="120" w:line="240" w:lineRule="auto"/>
        <w:jc w:val="both"/>
        <w:rPr>
          <w:rFonts w:asciiTheme="majorBidi" w:hAnsiTheme="majorBidi" w:cstheme="majorBidi"/>
          <w:sz w:val="24"/>
          <w:szCs w:val="24"/>
          <w:lang w:val="hu-HU" w:bidi="ar-DZ"/>
        </w:rPr>
      </w:pPr>
    </w:p>
    <w:p w14:paraId="3128D24C" w14:textId="77777777" w:rsidR="00F97EBC" w:rsidRPr="00652EF4" w:rsidRDefault="0022394D" w:rsidP="00CF3F9A">
      <w:pPr>
        <w:numPr>
          <w:ilvl w:val="0"/>
          <w:numId w:val="15"/>
        </w:numPr>
        <w:tabs>
          <w:tab w:val="left" w:pos="426"/>
        </w:tabs>
        <w:bidi w:val="0"/>
        <w:spacing w:after="12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áldás és szerencsétlenség idejére</w:t>
      </w:r>
    </w:p>
    <w:p w14:paraId="06187AF0" w14:textId="77777777" w:rsidR="00B25B27" w:rsidRPr="00652EF4" w:rsidRDefault="00B25B27" w:rsidP="00CF3F9A">
      <w:pPr>
        <w:tabs>
          <w:tab w:val="left" w:pos="426"/>
        </w:tabs>
        <w:bidi w:val="0"/>
        <w:spacing w:after="120" w:line="240" w:lineRule="auto"/>
        <w:rPr>
          <w:rFonts w:asciiTheme="majorBidi" w:hAnsiTheme="majorBidi" w:cstheme="majorBidi"/>
          <w:b/>
          <w:bCs/>
          <w:sz w:val="24"/>
          <w:szCs w:val="24"/>
          <w:lang w:val="hu-HU" w:bidi="ar-DZ"/>
        </w:rPr>
      </w:pPr>
    </w:p>
    <w:p w14:paraId="74310E0B"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és társai útmutatása az volt, hogy </w:t>
      </w:r>
      <w:r w:rsidRPr="00652EF4">
        <w:rPr>
          <w:rFonts w:asciiTheme="majorBidi" w:hAnsiTheme="majorBidi" w:cstheme="majorBidi"/>
          <w:i/>
          <w:iCs/>
          <w:sz w:val="24"/>
          <w:szCs w:val="24"/>
          <w:lang w:val="hu-HU" w:bidi="ar-DZ"/>
        </w:rPr>
        <w:t>szadzsdat-as-sukr</w:t>
      </w:r>
      <w:r w:rsidRPr="00652EF4">
        <w:rPr>
          <w:rFonts w:asciiTheme="majorBidi" w:hAnsiTheme="majorBidi" w:cstheme="majorBidi"/>
          <w:sz w:val="24"/>
          <w:szCs w:val="24"/>
          <w:lang w:val="hu-HU" w:bidi="ar-DZ"/>
        </w:rPr>
        <w:t>-ot (hálaadási leborulást) végezzenek, valahányszor áldást kaptak, vagy egy nehézség elhárult. Ha történt valami, ami tetszett neki, vagy jó hírt kapott, Allah iránti hálájából leborult.</w:t>
      </w:r>
      <w:r w:rsidRPr="00652EF4">
        <w:rPr>
          <w:rFonts w:asciiTheme="majorBidi" w:hAnsiTheme="majorBidi" w:cstheme="majorBidi"/>
          <w:sz w:val="24"/>
          <w:szCs w:val="24"/>
          <w:vertAlign w:val="superscript"/>
          <w:lang w:val="hu-HU" w:bidi="ar-DZ"/>
        </w:rPr>
        <w:footnoteReference w:id="244"/>
      </w:r>
    </w:p>
    <w:p w14:paraId="18F4B96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7F7A6721" w14:textId="77777777" w:rsidR="00DD6C31" w:rsidRPr="00652EF4" w:rsidRDefault="00DD6C31" w:rsidP="00CF3F9A">
      <w:pPr>
        <w:tabs>
          <w:tab w:val="left" w:pos="426"/>
        </w:tabs>
        <w:bidi w:val="0"/>
        <w:spacing w:after="120" w:line="240" w:lineRule="auto"/>
        <w:jc w:val="both"/>
        <w:rPr>
          <w:rFonts w:asciiTheme="majorBidi" w:hAnsiTheme="majorBidi" w:cstheme="majorBidi"/>
          <w:sz w:val="24"/>
          <w:szCs w:val="24"/>
          <w:lang w:val="hu-HU" w:bidi="ar-DZ"/>
        </w:rPr>
      </w:pPr>
    </w:p>
    <w:p w14:paraId="15D369B5" w14:textId="77777777" w:rsidR="00F97EBC" w:rsidRPr="00652EF4" w:rsidRDefault="00DD6C31" w:rsidP="00CF3F9A">
      <w:pPr>
        <w:numPr>
          <w:ilvl w:val="0"/>
          <w:numId w:val="15"/>
        </w:numPr>
        <w:tabs>
          <w:tab w:val="left" w:pos="426"/>
        </w:tabs>
        <w:bidi w:val="0"/>
        <w:spacing w:after="120" w:line="240" w:lineRule="auto"/>
        <w:ind w:left="0" w:firstLine="0"/>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stressz, aggodalom, depresszió és szomorúság kezelésére</w:t>
      </w:r>
      <w:r w:rsidR="00F97EBC" w:rsidRPr="00652EF4">
        <w:rPr>
          <w:rFonts w:asciiTheme="majorBidi" w:hAnsiTheme="majorBidi" w:cstheme="majorBidi"/>
          <w:sz w:val="24"/>
          <w:szCs w:val="24"/>
          <w:vertAlign w:val="superscript"/>
          <w:lang w:val="hu-HU" w:bidi="ar-DZ"/>
        </w:rPr>
        <w:footnoteReference w:id="245"/>
      </w:r>
    </w:p>
    <w:p w14:paraId="6A8AFD06" w14:textId="77777777" w:rsidR="00DD6C31" w:rsidRPr="00652EF4" w:rsidRDefault="00DD6C31" w:rsidP="00CF3F9A">
      <w:pPr>
        <w:tabs>
          <w:tab w:val="left" w:pos="426"/>
        </w:tabs>
        <w:bidi w:val="0"/>
        <w:spacing w:after="120" w:line="240" w:lineRule="auto"/>
        <w:rPr>
          <w:rFonts w:asciiTheme="majorBidi" w:hAnsiTheme="majorBidi" w:cstheme="majorBidi"/>
          <w:b/>
          <w:bCs/>
          <w:sz w:val="24"/>
          <w:szCs w:val="24"/>
          <w:lang w:val="hu-HU" w:bidi="ar-DZ"/>
        </w:rPr>
      </w:pPr>
    </w:p>
    <w:p w14:paraId="7119B8D3" w14:textId="77777777" w:rsidR="00B25B27"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csapás idején: </w:t>
      </w:r>
    </w:p>
    <w:p w14:paraId="02D47B34"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„Nincs más jogosan imádható istenség, csak Allah, a Hatalmas, a Megbocsátó</w:t>
      </w:r>
      <w:r w:rsidR="00DD6C31" w:rsidRPr="00652EF4">
        <w:rPr>
          <w:rFonts w:asciiTheme="majorBidi" w:hAnsiTheme="majorBidi" w:cstheme="majorBidi"/>
          <w:b/>
          <w:bCs/>
          <w:i/>
          <w:iCs/>
          <w:color w:val="006600"/>
          <w:sz w:val="24"/>
          <w:szCs w:val="24"/>
          <w:lang w:val="hu-HU" w:bidi="ar-DZ"/>
        </w:rPr>
        <w:t xml:space="preserve"> halim</w:t>
      </w:r>
      <w:r w:rsidRPr="00652EF4">
        <w:rPr>
          <w:rFonts w:asciiTheme="majorBidi" w:hAnsiTheme="majorBidi" w:cstheme="majorBidi"/>
          <w:b/>
          <w:bCs/>
          <w:i/>
          <w:iCs/>
          <w:color w:val="006600"/>
          <w:sz w:val="24"/>
          <w:szCs w:val="24"/>
          <w:lang w:val="hu-HU" w:bidi="ar-DZ"/>
        </w:rPr>
        <w:t>. Nincs más jogosan imádható istenség</w:t>
      </w:r>
      <w:r w:rsidR="001C1547"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csak Allah,</w:t>
      </w:r>
      <w:r w:rsidR="00DD6C31"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A Hatalmas Trón Ura. Nincs más jogosan imádható istenség, csak Allah, a hét ég Ura, a föld Ura, és a nemes Trón Ura</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46"/>
      </w:r>
    </w:p>
    <w:p w14:paraId="2C8739CE" w14:textId="77777777" w:rsidR="00DD6C3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Ha valami aggasztotta, azt mondta: </w:t>
      </w:r>
    </w:p>
    <w:p w14:paraId="5AC16B5A"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„Ó Élő, ó Magában Létező, Könyörületed által hívlak segítségül.”</w:t>
      </w:r>
      <w:r w:rsidRPr="00652EF4">
        <w:rPr>
          <w:rFonts w:asciiTheme="majorBidi" w:hAnsiTheme="majorBidi" w:cstheme="majorBidi"/>
          <w:sz w:val="24"/>
          <w:szCs w:val="24"/>
          <w:vertAlign w:val="superscript"/>
          <w:lang w:val="hu-HU" w:bidi="ar-DZ"/>
        </w:rPr>
        <w:footnoteReference w:id="247"/>
      </w:r>
    </w:p>
    <w:p w14:paraId="49405288" w14:textId="77777777" w:rsidR="00DD6C3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p>
    <w:p w14:paraId="43AB0864" w14:textId="77777777" w:rsidR="00DD6C31" w:rsidRPr="00652EF4" w:rsidRDefault="00F97EBC"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lastRenderedPageBreak/>
        <w:t xml:space="preserve">„Az aggódó fohásza: </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Ó Allah, a Te könyörületedben reménykedem, ne bízz engem magamra egy szempillantásra sem, javítsd minden ügyemet, nincs más jogosan imádható istenség, csak Te.</w:t>
      </w:r>
      <w:r w:rsidR="001C1547"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i/>
          <w:iCs/>
          <w:sz w:val="24"/>
          <w:szCs w:val="24"/>
          <w:vertAlign w:val="superscript"/>
          <w:lang w:val="hu-HU" w:bidi="ar-DZ"/>
        </w:rPr>
        <w:footnoteReference w:id="248"/>
      </w:r>
      <w:r w:rsidRPr="00652EF4">
        <w:rPr>
          <w:rFonts w:asciiTheme="majorBidi" w:hAnsiTheme="majorBidi" w:cstheme="majorBidi"/>
          <w:i/>
          <w:iCs/>
          <w:sz w:val="24"/>
          <w:szCs w:val="24"/>
          <w:lang w:val="hu-HU" w:bidi="ar-DZ"/>
        </w:rPr>
        <w:t xml:space="preserve"> </w:t>
      </w:r>
    </w:p>
    <w:p w14:paraId="136DCE21" w14:textId="77777777" w:rsidR="00F97EBC" w:rsidRPr="00652EF4" w:rsidRDefault="00DD6C31"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1E0ABC" w:rsidRPr="00652EF4">
        <w:rPr>
          <w:rFonts w:asciiTheme="majorBidi" w:hAnsiTheme="majorBidi" w:cstheme="majorBidi"/>
          <w:b/>
          <w:bCs/>
          <w:i/>
          <w:iCs/>
          <w:color w:val="006600"/>
          <w:sz w:val="24"/>
          <w:szCs w:val="24"/>
          <w:lang w:val="hu-HU" w:bidi="ar-DZ"/>
        </w:rPr>
        <w:t>Amikor aggódott, imádkozott.</w:t>
      </w: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249"/>
      </w:r>
    </w:p>
    <w:p w14:paraId="76898DBE" w14:textId="77777777" w:rsidR="00DD6C3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i/>
          <w:iCs/>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160FB65A" w14:textId="77777777" w:rsidR="00F97EBC" w:rsidRPr="00652EF4" w:rsidRDefault="00DD6C31" w:rsidP="00CF3F9A">
      <w:pPr>
        <w:tabs>
          <w:tab w:val="left" w:pos="426"/>
        </w:tabs>
        <w:bidi w:val="0"/>
        <w:spacing w:after="120" w:line="240" w:lineRule="auto"/>
        <w:jc w:val="both"/>
        <w:rPr>
          <w:rFonts w:asciiTheme="majorBidi" w:hAnsiTheme="majorBidi" w:cstheme="majorBidi"/>
          <w:i/>
          <w:iCs/>
          <w:sz w:val="24"/>
          <w:szCs w:val="24"/>
          <w:lang w:val="hu-HU" w:bidi="ar-DZ"/>
        </w:rPr>
      </w:pPr>
      <w:r w:rsidRPr="00652EF4">
        <w:rPr>
          <w:rFonts w:asciiTheme="majorBidi" w:hAnsiTheme="majorBidi" w:cstheme="majorBidi"/>
          <w:b/>
          <w:bCs/>
          <w:i/>
          <w:iCs/>
          <w:color w:val="006600"/>
          <w:sz w:val="24"/>
          <w:szCs w:val="24"/>
          <w:lang w:val="hu-HU" w:bidi="ar-DZ"/>
        </w:rPr>
        <w:t>„Az a szolga, akit ha aggodalom vagy szomorúság ér, azt mondja: »Ó Allah, a szolgád vagyok, szolgád és szolgálólányod gyermeke. Homlokom a Te kezedben van; a Te döntésed ítél felettem, a Te elrendelésed rólam igazságos. Kérlek Téged minden neveddel, amellyel Magadat elnevezted, vagy kinyilatkoztattál a Könyvedben, vagy megtanítottad valamely teremtményednek, vagy megtartottad a róla való tudást Magadnál, hogy a nagy Koránt tedd szívem tavaszává, keblem fényévé, szomorúságom eltörlőjévé és aggodalmam és szorongásom elküldőjévé«, Allah eltöröli aggodalmát és szorongását, és boldogsággal helyettesíti.”</w:t>
      </w:r>
      <w:r w:rsidR="00F97EBC" w:rsidRPr="00652EF4">
        <w:rPr>
          <w:rFonts w:asciiTheme="majorBidi" w:hAnsiTheme="majorBidi" w:cstheme="majorBidi"/>
          <w:i/>
          <w:iCs/>
          <w:sz w:val="24"/>
          <w:szCs w:val="24"/>
          <w:vertAlign w:val="superscript"/>
          <w:lang w:val="hu-HU" w:bidi="ar-DZ"/>
        </w:rPr>
        <w:footnoteReference w:id="250"/>
      </w:r>
    </w:p>
    <w:p w14:paraId="73D345C7" w14:textId="77777777" w:rsidR="00DD6C31"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tanította az embereknek, amikor félelem kerítette hatalmába az embereket: </w:t>
      </w:r>
    </w:p>
    <w:p w14:paraId="0B28CE2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„Menedéket keresek Allah tökéletes szavainál az Ő haragja elől, a büntetése elől, szolgái gonoszsága elől és a sátánok sugalmazásai elől. És menedéket keresek Nálad, Uram, az ő jelenlétüktől.”</w:t>
      </w:r>
      <w:r w:rsidRPr="00652EF4">
        <w:rPr>
          <w:rFonts w:asciiTheme="majorBidi" w:hAnsiTheme="majorBidi" w:cstheme="majorBidi"/>
          <w:sz w:val="24"/>
          <w:szCs w:val="24"/>
          <w:vertAlign w:val="superscript"/>
          <w:lang w:val="hu-HU" w:bidi="ar-DZ"/>
        </w:rPr>
        <w:footnoteReference w:id="251"/>
      </w:r>
    </w:p>
    <w:p w14:paraId="377915D1" w14:textId="77777777" w:rsidR="000F4D76"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3B46CB7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„Nincs olyan szolga, akit ha csapás ér és azt mondja: „Inna liLlahi wa inna ilaihi rádzsi’ún, Allahumm-adzsurní fí muszíbatí wa kliflí khairan minha” </w:t>
      </w:r>
      <w:r w:rsidRPr="00652EF4">
        <w:rPr>
          <w:rFonts w:asciiTheme="majorBidi" w:hAnsiTheme="majorBidi" w:cstheme="majorBidi"/>
          <w:color w:val="006600"/>
          <w:sz w:val="24"/>
          <w:szCs w:val="24"/>
          <w:lang w:val="hu-HU" w:bidi="ar-DZ"/>
        </w:rPr>
        <w:t xml:space="preserve">(Allahéi vagyunk és Hozzá térünk vissza. Ó Allah, jutalmazz meg csapásomban, és adj utána valamit, </w:t>
      </w:r>
      <w:r w:rsidRPr="00652EF4">
        <w:rPr>
          <w:rFonts w:asciiTheme="majorBidi" w:hAnsiTheme="majorBidi" w:cstheme="majorBidi"/>
          <w:color w:val="006600"/>
          <w:sz w:val="24"/>
          <w:szCs w:val="24"/>
          <w:lang w:val="hu-HU" w:bidi="ar-DZ"/>
        </w:rPr>
        <w:lastRenderedPageBreak/>
        <w:t>ami jobb nekem)</w:t>
      </w:r>
      <w:r w:rsidRPr="00652EF4">
        <w:rPr>
          <w:rFonts w:asciiTheme="majorBidi" w:hAnsiTheme="majorBidi" w:cstheme="majorBidi"/>
          <w:b/>
          <w:bCs/>
          <w:i/>
          <w:iCs/>
          <w:color w:val="006600"/>
          <w:sz w:val="24"/>
          <w:szCs w:val="24"/>
          <w:lang w:val="hu-HU" w:bidi="ar-DZ"/>
        </w:rPr>
        <w:t>, hogy Allah ne jutalmazná meg csapásában, és ne adna neki valamit, ami jobb neki.”</w:t>
      </w:r>
      <w:r w:rsidRPr="00652EF4">
        <w:rPr>
          <w:rFonts w:asciiTheme="majorBidi" w:hAnsiTheme="majorBidi" w:cstheme="majorBidi"/>
          <w:sz w:val="24"/>
          <w:szCs w:val="24"/>
          <w:vertAlign w:val="superscript"/>
          <w:lang w:val="hu-HU" w:bidi="ar-DZ"/>
        </w:rPr>
        <w:footnoteReference w:id="252"/>
      </w:r>
    </w:p>
    <w:p w14:paraId="25F96F1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6D26FE9F" w14:textId="77777777" w:rsidR="000F4D76" w:rsidRPr="00652EF4" w:rsidRDefault="000F4D76" w:rsidP="00CF3F9A">
      <w:pPr>
        <w:tabs>
          <w:tab w:val="left" w:pos="426"/>
        </w:tabs>
        <w:bidi w:val="0"/>
        <w:spacing w:after="120" w:line="240" w:lineRule="auto"/>
        <w:jc w:val="both"/>
        <w:rPr>
          <w:rFonts w:asciiTheme="majorBidi" w:hAnsiTheme="majorBidi" w:cstheme="majorBidi"/>
          <w:sz w:val="24"/>
          <w:szCs w:val="24"/>
          <w:lang w:val="hu-HU" w:bidi="ar-DZ"/>
        </w:rPr>
      </w:pPr>
    </w:p>
    <w:p w14:paraId="0C0307FC" w14:textId="77777777" w:rsidR="000F4D76" w:rsidRPr="00652EF4" w:rsidRDefault="000F4D76" w:rsidP="00CF3F9A">
      <w:pPr>
        <w:numPr>
          <w:ilvl w:val="0"/>
          <w:numId w:val="15"/>
        </w:numPr>
        <w:tabs>
          <w:tab w:val="left" w:pos="426"/>
        </w:tabs>
        <w:bidi w:val="0"/>
        <w:spacing w:after="0" w:line="240" w:lineRule="auto"/>
        <w:ind w:left="0" w:firstLine="0"/>
        <w:jc w:val="center"/>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w:t>
      </w:r>
    </w:p>
    <w:p w14:paraId="6B560983" w14:textId="77777777" w:rsidR="00F97EBC" w:rsidRPr="00652EF4" w:rsidRDefault="00F97EBC" w:rsidP="00CF3F9A">
      <w:pPr>
        <w:tabs>
          <w:tab w:val="left" w:pos="426"/>
        </w:tabs>
        <w:bidi w:val="0"/>
        <w:spacing w:after="120" w:line="240" w:lineRule="auto"/>
        <w:jc w:val="center"/>
        <w:rPr>
          <w:rFonts w:asciiTheme="majorBidi" w:hAnsiTheme="majorBidi" w:cstheme="majorBidi"/>
          <w:b/>
          <w:bCs/>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az utazás</w:t>
      </w:r>
      <w:r w:rsidR="000F4D7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w:t>
      </w: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0F4D7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ill</w:t>
      </w:r>
      <w:r w:rsidR="001E0A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e</w:t>
      </w:r>
      <w:r w:rsidR="000F4D76"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tően</w:t>
      </w:r>
      <w:r w:rsidRPr="00652EF4">
        <w:rPr>
          <w:rFonts w:asciiTheme="majorBidi" w:hAnsiTheme="majorBidi" w:cstheme="majorBidi"/>
          <w:sz w:val="24"/>
          <w:szCs w:val="24"/>
          <w:vertAlign w:val="superscript"/>
          <w:lang w:val="hu-HU" w:bidi="ar-DZ"/>
        </w:rPr>
        <w:footnoteReference w:id="253"/>
      </w:r>
    </w:p>
    <w:p w14:paraId="5EB7E4EB" w14:textId="77777777" w:rsidR="000F4D76" w:rsidRPr="00652EF4" w:rsidRDefault="000F4D76" w:rsidP="00CF3F9A">
      <w:pPr>
        <w:tabs>
          <w:tab w:val="left" w:pos="426"/>
        </w:tabs>
        <w:bidi w:val="0"/>
        <w:spacing w:after="120" w:line="240" w:lineRule="auto"/>
        <w:rPr>
          <w:rFonts w:asciiTheme="majorBidi" w:hAnsiTheme="majorBidi" w:cstheme="majorBidi"/>
          <w:b/>
          <w:bCs/>
          <w:sz w:val="24"/>
          <w:szCs w:val="24"/>
          <w:lang w:val="hu-HU" w:bidi="ar-DZ"/>
        </w:rPr>
      </w:pPr>
    </w:p>
    <w:p w14:paraId="4FD5EEC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kora reggel és csütörtökön szeretett utazni.</w:t>
      </w:r>
    </w:p>
    <w:p w14:paraId="5D3709B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szerette, ha egy egyedülálló ember éjszaka utazik, és nem szerette, ha valaki egyedül utazik.</w:t>
      </w:r>
    </w:p>
    <w:p w14:paraId="237D544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tanította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hogyha hárman együtt utaznak, válasszanak maguk között egy vezetőt.</w:t>
      </w:r>
    </w:p>
    <w:p w14:paraId="1A16FF9D" w14:textId="77777777" w:rsidR="000D4BA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felszállt a tevéjére, azt mondta: </w:t>
      </w:r>
      <w:r w:rsidRPr="00652EF4">
        <w:rPr>
          <w:rFonts w:asciiTheme="majorBidi" w:hAnsiTheme="majorBidi" w:cstheme="majorBidi"/>
          <w:i/>
          <w:iCs/>
          <w:sz w:val="24"/>
          <w:szCs w:val="24"/>
          <w:lang w:val="hu-HU" w:bidi="ar-DZ"/>
        </w:rPr>
        <w:t xml:space="preserve">„Allahu Akbar” </w:t>
      </w:r>
      <w:r w:rsidRPr="00652EF4">
        <w:rPr>
          <w:rFonts w:asciiTheme="majorBidi" w:hAnsiTheme="majorBidi" w:cstheme="majorBidi"/>
          <w:sz w:val="24"/>
          <w:szCs w:val="24"/>
          <w:lang w:val="hu-HU" w:bidi="ar-DZ"/>
        </w:rPr>
        <w:t>háromszor, majd azt mondta:</w:t>
      </w:r>
      <w:r w:rsidRPr="00652EF4">
        <w:rPr>
          <w:rFonts w:asciiTheme="majorBidi" w:hAnsiTheme="majorBidi" w:cstheme="majorBidi"/>
          <w:i/>
          <w:iCs/>
          <w:sz w:val="24"/>
          <w:szCs w:val="24"/>
          <w:lang w:val="hu-HU" w:bidi="ar-DZ"/>
        </w:rPr>
        <w:t xml:space="preserve"> </w:t>
      </w:r>
    </w:p>
    <w:p w14:paraId="7F58D903" w14:textId="77777777" w:rsidR="000D4BAF"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„Szubhán-alladhí szakkhara lana hádhá, wa má kunná lahu muqrinín, wa inná ilá Rabbiná lamunqalibún.”</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color w:val="006600"/>
          <w:sz w:val="24"/>
          <w:szCs w:val="24"/>
          <w:lang w:val="hu-HU" w:bidi="ar-DZ"/>
        </w:rPr>
        <w:t xml:space="preserve">(Magasztaltassék Ő, Aki a </w:t>
      </w:r>
      <w:r w:rsidR="001E0ABC" w:rsidRPr="00652EF4">
        <w:rPr>
          <w:rFonts w:asciiTheme="majorBidi" w:hAnsiTheme="majorBidi" w:cstheme="majorBidi"/>
          <w:color w:val="006600"/>
          <w:sz w:val="24"/>
          <w:szCs w:val="24"/>
          <w:lang w:val="hu-HU" w:bidi="ar-DZ"/>
        </w:rPr>
        <w:t>szolgálatunkra kényszerítette e</w:t>
      </w:r>
      <w:r w:rsidRPr="00652EF4">
        <w:rPr>
          <w:rFonts w:asciiTheme="majorBidi" w:hAnsiTheme="majorBidi" w:cstheme="majorBidi"/>
          <w:color w:val="006600"/>
          <w:sz w:val="24"/>
          <w:szCs w:val="24"/>
          <w:lang w:val="hu-HU" w:bidi="ar-DZ"/>
        </w:rPr>
        <w:t>zt, bizony, mi nem lettünk volna erre képesek. Valóban, Urunkhoz térünk vissza.)</w:t>
      </w:r>
      <w:r w:rsidRPr="00652EF4">
        <w:rPr>
          <w:rFonts w:asciiTheme="majorBidi" w:hAnsiTheme="majorBidi" w:cstheme="majorBidi"/>
          <w:b/>
          <w:bCs/>
          <w:color w:val="006600"/>
          <w:sz w:val="24"/>
          <w:szCs w:val="24"/>
          <w:lang w:val="hu-HU" w:bidi="ar-DZ"/>
        </w:rPr>
        <w:t xml:space="preserve"> </w:t>
      </w:r>
      <w:r w:rsidRPr="00652EF4">
        <w:rPr>
          <w:rFonts w:asciiTheme="majorBidi" w:hAnsiTheme="majorBidi" w:cstheme="majorBidi"/>
          <w:b/>
          <w:bCs/>
          <w:i/>
          <w:iCs/>
          <w:color w:val="006600"/>
          <w:sz w:val="24"/>
          <w:szCs w:val="24"/>
          <w:lang w:val="hu-HU" w:bidi="ar-DZ"/>
        </w:rPr>
        <w:t xml:space="preserve">Majd fohászkodott: </w:t>
      </w:r>
    </w:p>
    <w:p w14:paraId="0E8A4406" w14:textId="77777777" w:rsidR="00F97EBC" w:rsidRPr="00652EF4" w:rsidRDefault="00950344"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Ó Allah, kérjük Tőled ezen utazásunkban a jámborságot és az Istenfélelmet, és a tettekből azt, ami Neked tetszik. Ó Allah, könnyítsd meg ezt az utazásunkat és rövidítsd meg a távolságot. Te vagy a társunk az úton és a Gondoskodó a családunkról. Ó Allah, segíts nekünk utazásunkban, és vigyázz a családunkra</w:t>
      </w:r>
      <w:r w:rsidR="00F97EBC"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color w:val="006600"/>
          <w:sz w:val="24"/>
          <w:szCs w:val="24"/>
          <w:lang w:val="hu-HU" w:bidi="ar-DZ"/>
        </w:rPr>
        <w:t>«</w:t>
      </w:r>
      <w:r w:rsidR="00F97EBC" w:rsidRPr="00652EF4">
        <w:rPr>
          <w:rFonts w:asciiTheme="majorBidi" w:hAnsiTheme="majorBidi" w:cstheme="majorBidi"/>
          <w:b/>
          <w:bCs/>
          <w:i/>
          <w:i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254"/>
      </w:r>
    </w:p>
    <w:p w14:paraId="69605E70" w14:textId="77777777" w:rsidR="000D4BA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hazatért, ugyanezt a fohászt mondta, de hozzátette: </w:t>
      </w:r>
    </w:p>
    <w:p w14:paraId="3113DAB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„Ái</w:t>
      </w:r>
      <w:r w:rsidR="001E0ABC" w:rsidRPr="00652EF4">
        <w:rPr>
          <w:rFonts w:asciiTheme="majorBidi" w:hAnsiTheme="majorBidi" w:cstheme="majorBidi"/>
          <w:b/>
          <w:bCs/>
          <w:i/>
          <w:iCs/>
          <w:color w:val="006600"/>
          <w:sz w:val="24"/>
          <w:szCs w:val="24"/>
          <w:lang w:val="hu-HU" w:bidi="ar-DZ"/>
        </w:rPr>
        <w:t>b</w:t>
      </w:r>
      <w:r w:rsidRPr="00652EF4">
        <w:rPr>
          <w:rFonts w:asciiTheme="majorBidi" w:hAnsiTheme="majorBidi" w:cstheme="majorBidi"/>
          <w:b/>
          <w:bCs/>
          <w:i/>
          <w:iCs/>
          <w:color w:val="006600"/>
          <w:sz w:val="24"/>
          <w:szCs w:val="24"/>
          <w:lang w:val="hu-HU" w:bidi="ar-DZ"/>
        </w:rPr>
        <w:t xml:space="preserve">ún, táibún, ábidún, lirabbiná hámidún.” </w:t>
      </w:r>
      <w:r w:rsidRPr="00652EF4">
        <w:rPr>
          <w:rFonts w:asciiTheme="majorBidi" w:hAnsiTheme="majorBidi" w:cstheme="majorBidi"/>
          <w:color w:val="006600"/>
          <w:sz w:val="24"/>
          <w:szCs w:val="24"/>
          <w:lang w:val="hu-HU" w:bidi="ar-DZ"/>
        </w:rPr>
        <w:t>(Visszatérünk, megbánással, Urunkat imádva és hálát adva.)</w:t>
      </w:r>
      <w:r w:rsidRPr="00652EF4">
        <w:rPr>
          <w:rFonts w:asciiTheme="majorBidi" w:hAnsiTheme="majorBidi" w:cstheme="majorBidi"/>
          <w:sz w:val="24"/>
          <w:szCs w:val="24"/>
          <w:vertAlign w:val="superscript"/>
          <w:lang w:val="hu-HU" w:bidi="ar-DZ"/>
        </w:rPr>
        <w:footnoteReference w:id="255"/>
      </w:r>
    </w:p>
    <w:p w14:paraId="61BB3549" w14:textId="77777777" w:rsidR="000D4BA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Amikor felfelé ment egy dombra, azt mondta: „</w:t>
      </w:r>
      <w:r w:rsidRPr="00652EF4">
        <w:rPr>
          <w:rFonts w:asciiTheme="majorBidi" w:hAnsiTheme="majorBidi" w:cstheme="majorBidi"/>
          <w:i/>
          <w:iCs/>
          <w:sz w:val="24"/>
          <w:szCs w:val="24"/>
          <w:lang w:val="hu-HU" w:bidi="ar-DZ"/>
        </w:rPr>
        <w:t xml:space="preserve">Allahu Akbar”, </w:t>
      </w:r>
      <w:r w:rsidRPr="00652EF4">
        <w:rPr>
          <w:rFonts w:asciiTheme="majorBidi" w:hAnsiTheme="majorBidi" w:cstheme="majorBidi"/>
          <w:sz w:val="24"/>
          <w:szCs w:val="24"/>
          <w:lang w:val="hu-HU" w:bidi="ar-DZ"/>
        </w:rPr>
        <w:t>és amikor lefelé ment egy völgybe, azt mondta:</w:t>
      </w:r>
      <w:r w:rsidRPr="00652EF4">
        <w:rPr>
          <w:rFonts w:asciiTheme="majorBidi" w:hAnsiTheme="majorBidi" w:cstheme="majorBidi"/>
          <w:i/>
          <w:iCs/>
          <w:sz w:val="24"/>
          <w:szCs w:val="24"/>
          <w:lang w:val="hu-HU" w:bidi="ar-DZ"/>
        </w:rPr>
        <w:t xml:space="preserve"> „SzubhánAllah.” </w:t>
      </w:r>
      <w:r w:rsidRPr="00652EF4">
        <w:rPr>
          <w:rFonts w:asciiTheme="majorBidi" w:hAnsiTheme="majorBidi" w:cstheme="majorBidi"/>
          <w:sz w:val="24"/>
          <w:szCs w:val="24"/>
          <w:lang w:val="hu-HU" w:bidi="ar-DZ"/>
        </w:rPr>
        <w:t xml:space="preserve">Valaki azt mondta: „Szeretnék elutazni.”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neki:</w:t>
      </w:r>
      <w:r w:rsidRPr="00652EF4">
        <w:rPr>
          <w:rFonts w:asciiTheme="majorBidi" w:hAnsiTheme="majorBidi" w:cstheme="majorBidi"/>
          <w:i/>
          <w:iCs/>
          <w:sz w:val="24"/>
          <w:szCs w:val="24"/>
          <w:lang w:val="hu-HU" w:bidi="ar-DZ"/>
        </w:rPr>
        <w:t xml:space="preserve"> </w:t>
      </w:r>
    </w:p>
    <w:p w14:paraId="65F82D4D" w14:textId="77777777" w:rsidR="00F97EBC" w:rsidRPr="00652EF4" w:rsidRDefault="00950344"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„Emlékeztetlek, b</w:t>
      </w:r>
      <w:r w:rsidR="001E73AF" w:rsidRPr="00652EF4">
        <w:rPr>
          <w:rFonts w:asciiTheme="majorBidi" w:hAnsiTheme="majorBidi" w:cstheme="majorBidi"/>
          <w:b/>
          <w:bCs/>
          <w:i/>
          <w:iCs/>
          <w:color w:val="006600"/>
          <w:sz w:val="24"/>
          <w:szCs w:val="24"/>
          <w:lang w:val="hu-HU" w:bidi="ar-DZ"/>
        </w:rPr>
        <w:t>í</w:t>
      </w:r>
      <w:r w:rsidRPr="00652EF4">
        <w:rPr>
          <w:rFonts w:asciiTheme="majorBidi" w:hAnsiTheme="majorBidi" w:cstheme="majorBidi"/>
          <w:b/>
          <w:bCs/>
          <w:i/>
          <w:iCs/>
          <w:color w:val="006600"/>
          <w:sz w:val="24"/>
          <w:szCs w:val="24"/>
          <w:lang w:val="hu-HU" w:bidi="ar-DZ"/>
        </w:rPr>
        <w:t>zz Allahban, és mondd: »Allahu Akbar« minden magaslaton.”</w:t>
      </w:r>
      <w:r w:rsidR="00F97EBC" w:rsidRPr="00652EF4">
        <w:rPr>
          <w:rFonts w:asciiTheme="majorBidi" w:hAnsiTheme="majorBidi" w:cstheme="majorBidi"/>
          <w:sz w:val="24"/>
          <w:szCs w:val="24"/>
          <w:vertAlign w:val="superscript"/>
          <w:lang w:val="hu-HU" w:bidi="ar-DZ"/>
        </w:rPr>
        <w:footnoteReference w:id="256"/>
      </w:r>
    </w:p>
    <w:p w14:paraId="7CEEBF81" w14:textId="77777777" w:rsidR="000D4BAF"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hajnalodott egy utazás alatt,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6E35C493"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hallgató hallotta hálánkat Allah iránt azért, hogy jó dolgokkal tett minket próbára. Urunk, légy velünk és fordulj hozzánk keggyel. Menedéket keresek Allahnál a tűztől.”</w:t>
      </w:r>
      <w:r w:rsidRPr="00652EF4">
        <w:rPr>
          <w:rFonts w:asciiTheme="majorBidi" w:hAnsiTheme="majorBidi" w:cstheme="majorBidi"/>
          <w:sz w:val="24"/>
          <w:szCs w:val="24"/>
          <w:vertAlign w:val="superscript"/>
          <w:lang w:val="hu-HU" w:bidi="ar-DZ"/>
        </w:rPr>
        <w:footnoteReference w:id="257"/>
      </w:r>
    </w:p>
    <w:p w14:paraId="1FC34067" w14:textId="77777777" w:rsidR="0077226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elbúcsúzott a társaitól, akik útnak indultak,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nekik: </w:t>
      </w:r>
    </w:p>
    <w:p w14:paraId="208A72C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„Allahra bízom vallásotokat, biztonságotokat és végső cselekedeteiteket (halálotok előtt).”</w:t>
      </w:r>
      <w:r w:rsidRPr="00652EF4">
        <w:rPr>
          <w:rFonts w:asciiTheme="majorBidi" w:hAnsiTheme="majorBidi" w:cstheme="majorBidi"/>
          <w:sz w:val="24"/>
          <w:szCs w:val="24"/>
          <w:vertAlign w:val="superscript"/>
          <w:lang w:val="hu-HU" w:bidi="ar-DZ"/>
        </w:rPr>
        <w:footnoteReference w:id="258"/>
      </w:r>
    </w:p>
    <w:p w14:paraId="7A622171" w14:textId="77777777" w:rsidR="0077226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21A9F47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„Ha valaki megáll valahol útközben, mondja azt: </w:t>
      </w:r>
      <w:r w:rsidR="0077226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Aushu bikalimát-iLlahit-támmati min sarri má khalaq.</w:t>
      </w:r>
      <w:r w:rsidR="0077226B"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b/>
          <w:bCs/>
          <w:i/>
          <w:iCs/>
          <w:color w:val="006600"/>
          <w:sz w:val="24"/>
          <w:szCs w:val="24"/>
          <w:lang w:val="hu-HU" w:bidi="ar-DZ"/>
        </w:rPr>
        <w:t xml:space="preserve"> </w:t>
      </w:r>
      <w:r w:rsidRPr="00652EF4">
        <w:rPr>
          <w:rFonts w:asciiTheme="majorBidi" w:hAnsiTheme="majorBidi" w:cstheme="majorBidi"/>
          <w:color w:val="006600"/>
          <w:sz w:val="24"/>
          <w:szCs w:val="24"/>
          <w:lang w:val="hu-HU" w:bidi="ar-DZ"/>
        </w:rPr>
        <w:t>(Menedéket keresek Allah tökéletes szavainál ann</w:t>
      </w:r>
      <w:r w:rsidR="00950344" w:rsidRPr="00652EF4">
        <w:rPr>
          <w:rFonts w:asciiTheme="majorBidi" w:hAnsiTheme="majorBidi" w:cstheme="majorBidi"/>
          <w:color w:val="006600"/>
          <w:sz w:val="24"/>
          <w:szCs w:val="24"/>
          <w:lang w:val="hu-HU" w:bidi="ar-DZ"/>
        </w:rPr>
        <w:t>ak a rosszától, amit teremtett)</w:t>
      </w:r>
      <w:r w:rsidRPr="00652EF4">
        <w:rPr>
          <w:rFonts w:asciiTheme="majorBidi" w:hAnsiTheme="majorBidi" w:cstheme="majorBidi"/>
          <w:b/>
          <w:bCs/>
          <w:i/>
          <w:iCs/>
          <w:color w:val="006600"/>
          <w:sz w:val="24"/>
          <w:szCs w:val="24"/>
          <w:lang w:val="hu-HU" w:bidi="ar-DZ"/>
        </w:rPr>
        <w:t xml:space="preserve"> </w:t>
      </w:r>
      <w:r w:rsidR="00950344" w:rsidRPr="00652EF4">
        <w:rPr>
          <w:rFonts w:asciiTheme="majorBidi" w:hAnsiTheme="majorBidi" w:cstheme="majorBidi"/>
          <w:b/>
          <w:bCs/>
          <w:i/>
          <w:iCs/>
          <w:color w:val="006600"/>
          <w:sz w:val="24"/>
          <w:szCs w:val="24"/>
          <w:lang w:val="hu-HU" w:bidi="ar-DZ"/>
        </w:rPr>
        <w:t>a</w:t>
      </w:r>
      <w:r w:rsidRPr="00652EF4">
        <w:rPr>
          <w:rFonts w:asciiTheme="majorBidi" w:hAnsiTheme="majorBidi" w:cstheme="majorBidi"/>
          <w:b/>
          <w:bCs/>
          <w:i/>
          <w:iCs/>
          <w:color w:val="006600"/>
          <w:sz w:val="24"/>
          <w:szCs w:val="24"/>
          <w:lang w:val="hu-HU" w:bidi="ar-DZ"/>
        </w:rPr>
        <w:t>kkor semmi nem fog ártani neki, amíg el nem megy arról a helyről</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59"/>
      </w:r>
    </w:p>
    <w:p w14:paraId="10157D2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Azt tanította, hogy az utazó, aki elvégezte útja célját, siessen vissza a családjához.</w:t>
      </w:r>
    </w:p>
    <w:p w14:paraId="236E68C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 muszlim nőknek, hogy mahram</w:t>
      </w:r>
      <w:r w:rsidRPr="00652EF4">
        <w:rPr>
          <w:rFonts w:asciiTheme="majorBidi" w:hAnsiTheme="majorBidi" w:cstheme="majorBidi"/>
          <w:sz w:val="24"/>
          <w:szCs w:val="24"/>
          <w:vertAlign w:val="superscript"/>
          <w:lang w:val="hu-HU" w:bidi="ar-DZ"/>
        </w:rPr>
        <w:footnoteReference w:id="260"/>
      </w:r>
      <w:r w:rsidRPr="00652EF4">
        <w:rPr>
          <w:rFonts w:asciiTheme="majorBidi" w:hAnsiTheme="majorBidi" w:cstheme="majorBidi"/>
          <w:sz w:val="24"/>
          <w:szCs w:val="24"/>
          <w:lang w:val="hu-HU" w:bidi="ar-DZ"/>
        </w:rPr>
        <w:t xml:space="preserve"> nélkül utazzanak, még egy 12 mérföldes útra is. Azt is megtiltotta, hogy az ellenség földjére vigyék a Koránt, nehogy az ellenség elvegye.</w:t>
      </w:r>
    </w:p>
    <w:p w14:paraId="5DB58110" w14:textId="77777777" w:rsidR="0077226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 muszlimoknak, hogy a többistenhívők között éljenek, ha ki tudnak vándorolni. Azt mondta: </w:t>
      </w:r>
    </w:p>
    <w:p w14:paraId="1725318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„Nem tartozik hozzám az olyan muszlim, aki a (saját választásából) a többistenhívők között él.”</w:t>
      </w:r>
      <w:r w:rsidRPr="00652EF4">
        <w:rPr>
          <w:rFonts w:asciiTheme="majorBidi" w:hAnsiTheme="majorBidi" w:cstheme="majorBidi"/>
          <w:sz w:val="24"/>
          <w:szCs w:val="24"/>
          <w:vertAlign w:val="superscript"/>
          <w:lang w:val="hu-HU" w:bidi="ar-DZ"/>
        </w:rPr>
        <w:footnoteReference w:id="261"/>
      </w:r>
    </w:p>
    <w:p w14:paraId="08EB0043" w14:textId="77777777" w:rsidR="0077226B"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p>
    <w:p w14:paraId="3A75BE7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„Aki egy többistenhívő társaságát keresi és vele lakik, az olyan, mint ő.”</w:t>
      </w:r>
      <w:r w:rsidRPr="00652EF4">
        <w:rPr>
          <w:rFonts w:asciiTheme="majorBidi" w:hAnsiTheme="majorBidi" w:cstheme="majorBidi"/>
          <w:sz w:val="24"/>
          <w:szCs w:val="24"/>
          <w:vertAlign w:val="superscript"/>
          <w:lang w:val="hu-HU" w:bidi="ar-DZ"/>
        </w:rPr>
        <w:footnoteReference w:id="262"/>
      </w:r>
    </w:p>
    <w:p w14:paraId="5219AB6F"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négy célból utazott: a hidzsra (kivándorlás) alkalmából, dzsihádra (ez volt a leggyakoribb), umrára és haddzsra.</w:t>
      </w:r>
    </w:p>
    <w:p w14:paraId="3DD29BF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Utazása alatt lerövidítette a négy rakából álló imákat kettőre attól kezdve, hogy elindult, hazatéréséig.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csak a kötelező imákat végezte el a witr és a fadzsr szunnája kivételével.</w:t>
      </w:r>
    </w:p>
    <w:p w14:paraId="53B70A82"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nem határozott meg semmilyen távolságot, amely felett rövidíteni lehet az imákat, vagy meg lehet törni a böjtöt.</w:t>
      </w:r>
    </w:p>
    <w:p w14:paraId="301AEFA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Nem tartozott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útmutatásához, hogy összekapcsolja az imákat lóháton vagy táborveréskor. Csak akkor végezte együtt az imákat, amikor éppen utazott, vagy amikor rögtön imaidő után indult el. Amikor dél előtt indult el, a dhohr imát az aszr idején végezte el, akkor leszállt, és a két imát együtt végezte el. Ha azonban előbb bejött a dhohr ideje, mint hogy </w:t>
      </w:r>
      <w:r w:rsidRPr="00652EF4">
        <w:rPr>
          <w:rFonts w:asciiTheme="majorBidi" w:hAnsiTheme="majorBidi" w:cstheme="majorBidi"/>
          <w:sz w:val="24"/>
          <w:szCs w:val="24"/>
          <w:lang w:val="hu-HU" w:bidi="ar-DZ"/>
        </w:rPr>
        <w:lastRenderedPageBreak/>
        <w:t>elindult volna, akkor előbb imádkozott, és utána indult az útra. Amikor gyorsan utazott, akkor a maghreb imát késleltette és az isa idején végezte el együtt a két imát.</w:t>
      </w:r>
    </w:p>
    <w:p w14:paraId="146885A7"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végzett önkéntes imákat nappal és éjszaka utazás alatt a tevéjén ülve. Abba az irányba fordult, amerre ment, és a rukút és a szudzsúdot feje lehajtásával végezte. A szudzsúd alkalmával jobban lehajolt, mint a rukúnál.</w:t>
      </w:r>
    </w:p>
    <w:p w14:paraId="08DC230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egyszer ramadánban utazott, és megtörte a böjtöt, de választási lehetőséget adott a társainak, hogy böjtöljenek, vagy ne böjtöljenek.</w:t>
      </w:r>
    </w:p>
    <w:p w14:paraId="003952D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mindig vagy legtöbbször bőrcipőt hordott utazáshoz.</w:t>
      </w:r>
    </w:p>
    <w:p w14:paraId="322C910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hogy egy hosszú távollét után a férfi éjszaka kopogjon a háza ajtaján.</w:t>
      </w:r>
    </w:p>
    <w:p w14:paraId="72C54C01" w14:textId="77777777" w:rsidR="0077226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1601B80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„Az angyalok nem kísérik el az olyan csoportot, akik kutyát vagy harangot visznek magukkal.”</w:t>
      </w:r>
      <w:r w:rsidRPr="00652EF4">
        <w:rPr>
          <w:rFonts w:asciiTheme="majorBidi" w:hAnsiTheme="majorBidi" w:cstheme="majorBidi"/>
          <w:sz w:val="24"/>
          <w:szCs w:val="24"/>
          <w:vertAlign w:val="superscript"/>
          <w:lang w:val="hu-HU" w:bidi="ar-DZ"/>
        </w:rPr>
        <w:footnoteReference w:id="263"/>
      </w:r>
    </w:p>
    <w:p w14:paraId="5AFCB8BB"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visszatért egy útról, megállt először a mecsetnél, és imádkozott két rakát. Először a gyerekek fogadták őt.</w:t>
      </w:r>
    </w:p>
    <w:p w14:paraId="2C47CAE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megölelte azt, aki utazásból tér haza, és megcsókolta, ha a családtagja volt az illető.</w:t>
      </w:r>
    </w:p>
    <w:p w14:paraId="593EF79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p>
    <w:p w14:paraId="5FAE7F74" w14:textId="77777777" w:rsidR="0077226B" w:rsidRPr="00652EF4" w:rsidRDefault="0077226B" w:rsidP="00CF3F9A">
      <w:pPr>
        <w:tabs>
          <w:tab w:val="left" w:pos="426"/>
        </w:tabs>
        <w:bidi w:val="0"/>
        <w:spacing w:after="120" w:line="240" w:lineRule="auto"/>
        <w:jc w:val="both"/>
        <w:rPr>
          <w:rFonts w:asciiTheme="majorBidi" w:hAnsiTheme="majorBidi" w:cstheme="majorBidi"/>
          <w:sz w:val="24"/>
          <w:szCs w:val="24"/>
          <w:lang w:val="hu-HU" w:bidi="ar-DZ"/>
        </w:rPr>
      </w:pPr>
    </w:p>
    <w:p w14:paraId="445C662C" w14:textId="77777777" w:rsidR="00F97EBC" w:rsidRPr="00652EF4" w:rsidRDefault="0077226B" w:rsidP="00CF3F9A">
      <w:pPr>
        <w:numPr>
          <w:ilvl w:val="0"/>
          <w:numId w:val="15"/>
        </w:numPr>
        <w:tabs>
          <w:tab w:val="left" w:pos="426"/>
        </w:tabs>
        <w:bidi w:val="0"/>
        <w:spacing w:after="120" w:line="240" w:lineRule="auto"/>
        <w:ind w:left="0" w:firstLine="0"/>
        <w:jc w:val="center"/>
        <w:rPr>
          <w:rFonts w:asciiTheme="majorBidi" w:hAnsiTheme="majorBidi" w:cstheme="majorBidi"/>
          <w:sz w:val="24"/>
          <w:szCs w:val="24"/>
          <w:lang w:val="hu-HU" w:bidi="ar-DZ"/>
        </w:rPr>
      </w:pPr>
      <w:r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927EEE" w:rsidRPr="00652EF4">
        <w:rPr>
          <w:rFonts w:ascii="Tahoma" w:eastAsia="Tahoma" w:hAnsi="Tahoma" w:cs="Tahoma"/>
          <w:b/>
          <w:bCs/>
          <w:i/>
          <w:iCs/>
          <w:color w:val="FF0000"/>
          <w:sz w:val="32"/>
          <w:szCs w:val="32"/>
          <w:rtl/>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ﷺ</w:t>
      </w:r>
      <w:r w:rsidR="00927EEE"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w:t>
      </w:r>
      <w:r w:rsidR="00F97EBC" w:rsidRPr="00652EF4">
        <w:rPr>
          <w:rFonts w:asciiTheme="majorBidi" w:hAnsiTheme="majorBidi" w:cstheme="majorBidi"/>
          <w:b/>
          <w:bCs/>
          <w:i/>
          <w:iCs/>
          <w:color w:val="FF0000"/>
          <w:sz w:val="32"/>
          <w:szCs w:val="32"/>
          <w:lang w:val="hu-HU"/>
          <w14:textFill>
            <w14:gradFill>
              <w14:gsLst>
                <w14:gs w14:pos="0">
                  <w14:srgbClr w14:val="A00000">
                    <w14:shade w14:val="30000"/>
                    <w14:satMod w14:val="115000"/>
                  </w14:srgbClr>
                </w14:gs>
                <w14:gs w14:pos="50000">
                  <w14:srgbClr w14:val="E60000">
                    <w14:shade w14:val="67500"/>
                    <w14:satMod w14:val="115000"/>
                  </w14:srgbClr>
                </w14:gs>
                <w14:gs w14:pos="100000">
                  <w14:srgbClr w14:val="FF0000">
                    <w14:shade w14:val="100000"/>
                    <w14:satMod w14:val="115000"/>
                  </w14:srgbClr>
                </w14:gs>
              </w14:gsLst>
              <w14:lin w14:ang="16200000" w14:scaled="0"/>
            </w14:gradFill>
          </w14:textFill>
        </w:rPr>
        <w:t xml:space="preserve"> útmutatása az orvoslást, a kezelést és a beteglátogatást illetően</w:t>
      </w:r>
      <w:r w:rsidR="00F97EBC" w:rsidRPr="00652EF4">
        <w:rPr>
          <w:rFonts w:asciiTheme="majorBidi" w:hAnsiTheme="majorBidi" w:cstheme="majorBidi"/>
          <w:sz w:val="24"/>
          <w:szCs w:val="24"/>
          <w:vertAlign w:val="superscript"/>
          <w:lang w:val="hu-HU" w:bidi="ar-DZ"/>
        </w:rPr>
        <w:footnoteReference w:id="264"/>
      </w:r>
    </w:p>
    <w:p w14:paraId="27C88871" w14:textId="77777777" w:rsidR="0056683A" w:rsidRPr="00652EF4" w:rsidRDefault="0056683A" w:rsidP="00CF3F9A">
      <w:pPr>
        <w:tabs>
          <w:tab w:val="left" w:pos="426"/>
        </w:tabs>
        <w:bidi w:val="0"/>
        <w:spacing w:after="120" w:line="240" w:lineRule="auto"/>
        <w:rPr>
          <w:rFonts w:asciiTheme="majorBidi" w:hAnsiTheme="majorBidi" w:cstheme="majorBidi"/>
          <w:sz w:val="24"/>
          <w:szCs w:val="24"/>
          <w:lang w:val="hu-HU" w:bidi="ar-DZ"/>
        </w:rPr>
      </w:pPr>
    </w:p>
    <w:p w14:paraId="53272473"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 útmutatása szerint gyógyította magát, és megparancsolta betegséggel sújtott családtagjainak és a társainak, hogy keressenek gyógymódot.</w:t>
      </w:r>
    </w:p>
    <w:p w14:paraId="1FAE41F8" w14:textId="77777777" w:rsidR="0077226B"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7B259A09" w14:textId="77777777" w:rsidR="0077226B"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„Allah nem küldött semmilyen betegséget anélkül, hogy ne adott volna hozzá gyógymódot.”</w:t>
      </w:r>
      <w:r w:rsidRPr="00652EF4">
        <w:rPr>
          <w:rFonts w:asciiTheme="majorBidi" w:hAnsiTheme="majorBidi" w:cstheme="majorBidi"/>
          <w:sz w:val="24"/>
          <w:szCs w:val="24"/>
          <w:vertAlign w:val="superscript"/>
          <w:lang w:val="hu-HU" w:bidi="ar-DZ"/>
        </w:rPr>
        <w:footnoteReference w:id="265"/>
      </w:r>
      <w:r w:rsidRPr="00652EF4">
        <w:rPr>
          <w:rFonts w:asciiTheme="majorBidi" w:hAnsiTheme="majorBidi" w:cstheme="majorBidi"/>
          <w:sz w:val="24"/>
          <w:szCs w:val="24"/>
          <w:lang w:val="hu-HU" w:bidi="ar-DZ"/>
        </w:rPr>
        <w:t xml:space="preserve"> </w:t>
      </w:r>
    </w:p>
    <w:p w14:paraId="6C934E64"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Pr="00652EF4">
        <w:rPr>
          <w:rFonts w:asciiTheme="majorBidi" w:hAnsiTheme="majorBidi" w:cstheme="majorBidi"/>
          <w:b/>
          <w:bCs/>
          <w:i/>
          <w:iCs/>
          <w:color w:val="006600"/>
          <w:sz w:val="24"/>
          <w:szCs w:val="24"/>
          <w:lang w:val="hu-HU" w:bidi="ar-DZ"/>
        </w:rPr>
        <w:t>„Ó Allah szolgái, keressétek a gyógymódot.”</w:t>
      </w:r>
      <w:r w:rsidRPr="00652EF4">
        <w:rPr>
          <w:rFonts w:asciiTheme="majorBidi" w:hAnsiTheme="majorBidi" w:cstheme="majorBidi"/>
          <w:sz w:val="24"/>
          <w:szCs w:val="24"/>
          <w:vertAlign w:val="superscript"/>
          <w:lang w:val="hu-HU" w:bidi="ar-DZ"/>
        </w:rPr>
        <w:footnoteReference w:id="266"/>
      </w:r>
    </w:p>
    <w:p w14:paraId="6A334DBC"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háromféle gyógymódot határozott meg: természetes </w:t>
      </w:r>
      <w:r w:rsidR="00DF492D" w:rsidRPr="00652EF4">
        <w:rPr>
          <w:rFonts w:asciiTheme="majorBidi" w:hAnsiTheme="majorBidi" w:cstheme="majorBidi"/>
          <w:sz w:val="24"/>
          <w:szCs w:val="24"/>
          <w:lang w:val="hu-HU" w:bidi="ar-DZ"/>
        </w:rPr>
        <w:t>gyógymód</w:t>
      </w:r>
      <w:r w:rsidRPr="00652EF4">
        <w:rPr>
          <w:rFonts w:asciiTheme="majorBidi" w:hAnsiTheme="majorBidi" w:cstheme="majorBidi"/>
          <w:sz w:val="24"/>
          <w:szCs w:val="24"/>
          <w:lang w:val="hu-HU" w:bidi="ar-DZ"/>
        </w:rPr>
        <w:t>, isteni gyógy</w:t>
      </w:r>
      <w:r w:rsidR="00DF492D" w:rsidRPr="00652EF4">
        <w:rPr>
          <w:rFonts w:asciiTheme="majorBidi" w:hAnsiTheme="majorBidi" w:cstheme="majorBidi"/>
          <w:sz w:val="24"/>
          <w:szCs w:val="24"/>
          <w:lang w:val="hu-HU" w:bidi="ar-DZ"/>
        </w:rPr>
        <w:t>mód</w:t>
      </w:r>
      <w:r w:rsidR="001E73AF" w:rsidRPr="00652EF4">
        <w:rPr>
          <w:rFonts w:asciiTheme="majorBidi" w:hAnsiTheme="majorBidi" w:cstheme="majorBidi"/>
          <w:sz w:val="24"/>
          <w:szCs w:val="24"/>
          <w:lang w:val="hu-HU" w:bidi="ar-DZ"/>
        </w:rPr>
        <w:t>o</w:t>
      </w:r>
      <w:r w:rsidR="0022394D" w:rsidRPr="00652EF4">
        <w:rPr>
          <w:rFonts w:asciiTheme="majorBidi" w:hAnsiTheme="majorBidi" w:cstheme="majorBidi"/>
          <w:sz w:val="24"/>
          <w:szCs w:val="24"/>
          <w:lang w:val="hu-HU" w:bidi="ar-DZ"/>
        </w:rPr>
        <w:t>t</w:t>
      </w:r>
      <w:r w:rsidRPr="00652EF4">
        <w:rPr>
          <w:rFonts w:asciiTheme="majorBidi" w:hAnsiTheme="majorBidi" w:cstheme="majorBidi"/>
          <w:sz w:val="24"/>
          <w:szCs w:val="24"/>
          <w:lang w:val="hu-HU" w:bidi="ar-DZ"/>
        </w:rPr>
        <w:t xml:space="preserve"> és a kettő kombinációját.</w:t>
      </w:r>
    </w:p>
    <w:p w14:paraId="4D3A056E"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megtiltotta a mérgező és tisztátalan anyagokkal való gyógyítást.</w:t>
      </w:r>
    </w:p>
    <w:p w14:paraId="45EF288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rendszeresen meglátogatta azokat a társait, akik betegek voltak. Meglátogatott egy zsidó kisfiút, aki szo</w:t>
      </w:r>
      <w:r w:rsidR="0077226B" w:rsidRPr="00652EF4">
        <w:rPr>
          <w:rFonts w:asciiTheme="majorBidi" w:hAnsiTheme="majorBidi" w:cstheme="majorBidi"/>
          <w:sz w:val="24"/>
          <w:szCs w:val="24"/>
          <w:lang w:val="hu-HU" w:bidi="ar-DZ"/>
        </w:rPr>
        <w:t>lgálta</w:t>
      </w:r>
      <w:r w:rsidRPr="00652EF4">
        <w:rPr>
          <w:rFonts w:asciiTheme="majorBidi" w:hAnsiTheme="majorBidi" w:cstheme="majorBidi"/>
          <w:sz w:val="24"/>
          <w:szCs w:val="24"/>
          <w:lang w:val="hu-HU" w:bidi="ar-DZ"/>
        </w:rPr>
        <w:t xml:space="preserve"> őt, és a nagybátyját, aki többistenhívő volt. Mindkettejüket hívta az iszlámra, és a zsidó kisfiú elfogadta, de a nagybátyja nem.</w:t>
      </w:r>
    </w:p>
    <w:p w14:paraId="02F2752D"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közel ment a beteghez, a fejéhez közel ült, és érdeklődött, hogy érzi magát.</w:t>
      </w:r>
    </w:p>
    <w:p w14:paraId="2A85E051"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Nem tartozott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útmutatásához, hogy egy meghatározott napot tartson fenn a betegek látogatására. Ellenkezőleg, ösztönözte az embereket, hogy a nap bármely szakában látogassák meg a betegeket, bármikor.</w:t>
      </w:r>
    </w:p>
    <w:p w14:paraId="6CFB5A45" w14:textId="77777777" w:rsidR="0077226B" w:rsidRPr="00652EF4" w:rsidRDefault="0077226B" w:rsidP="00CF3F9A">
      <w:pPr>
        <w:tabs>
          <w:tab w:val="left" w:pos="426"/>
        </w:tabs>
        <w:bidi w:val="0"/>
        <w:spacing w:after="120" w:line="240" w:lineRule="auto"/>
        <w:jc w:val="both"/>
        <w:rPr>
          <w:rFonts w:asciiTheme="majorBidi" w:hAnsiTheme="majorBidi" w:cstheme="majorBidi"/>
          <w:sz w:val="24"/>
          <w:szCs w:val="24"/>
          <w:lang w:val="hu-HU" w:bidi="ar-DZ"/>
        </w:rPr>
      </w:pPr>
    </w:p>
    <w:p w14:paraId="01C2E78E" w14:textId="77777777" w:rsidR="00F97EBC" w:rsidRPr="00652EF4" w:rsidRDefault="00F97EBC" w:rsidP="00CF3F9A">
      <w:pPr>
        <w:numPr>
          <w:ilvl w:val="0"/>
          <w:numId w:val="2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Útmutatása a természetes gyógymódok használatát illetően</w:t>
      </w:r>
      <w:r w:rsidRPr="00652EF4">
        <w:rPr>
          <w:rFonts w:asciiTheme="majorBidi" w:hAnsiTheme="majorBidi" w:cstheme="majorBidi"/>
          <w:sz w:val="24"/>
          <w:szCs w:val="24"/>
          <w:vertAlign w:val="superscript"/>
          <w:lang w:val="hu-HU" w:bidi="ar-DZ"/>
        </w:rPr>
        <w:footnoteReference w:id="267"/>
      </w:r>
    </w:p>
    <w:p w14:paraId="2D39E803"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21868220"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láz a Pokol forró lehelete, ezért hűtsétek le vízzel.”</w:t>
      </w:r>
      <w:r w:rsidRPr="00652EF4">
        <w:rPr>
          <w:rFonts w:asciiTheme="majorBidi" w:hAnsiTheme="majorBidi" w:cstheme="majorBidi"/>
          <w:sz w:val="24"/>
          <w:szCs w:val="24"/>
          <w:vertAlign w:val="superscript"/>
          <w:lang w:val="hu-HU" w:bidi="ar-DZ"/>
        </w:rPr>
        <w:footnoteReference w:id="268"/>
      </w:r>
    </w:p>
    <w:p w14:paraId="403AD799"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2C6DD77C"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„Ha valamelyi</w:t>
      </w:r>
      <w:r w:rsidR="001E73AF" w:rsidRPr="00652EF4">
        <w:rPr>
          <w:rFonts w:asciiTheme="majorBidi" w:hAnsiTheme="majorBidi" w:cstheme="majorBidi"/>
          <w:b/>
          <w:bCs/>
          <w:i/>
          <w:iCs/>
          <w:color w:val="006600"/>
          <w:sz w:val="24"/>
          <w:szCs w:val="24"/>
          <w:lang w:val="hu-HU" w:bidi="ar-DZ"/>
        </w:rPr>
        <w:t>k</w:t>
      </w:r>
      <w:r w:rsidRPr="00652EF4">
        <w:rPr>
          <w:rFonts w:asciiTheme="majorBidi" w:hAnsiTheme="majorBidi" w:cstheme="majorBidi"/>
          <w:b/>
          <w:bCs/>
          <w:i/>
          <w:iCs/>
          <w:color w:val="006600"/>
          <w:sz w:val="24"/>
          <w:szCs w:val="24"/>
          <w:lang w:val="hu-HU" w:bidi="ar-DZ"/>
        </w:rPr>
        <w:t>kőtök belázasodik, spricceljetek vizet rá három éjjel, hajnal előtt.”</w:t>
      </w:r>
      <w:r w:rsidR="0022394D" w:rsidRPr="00652EF4">
        <w:rPr>
          <w:rStyle w:val="FootnoteReference"/>
          <w:rFonts w:asciiTheme="majorBidi" w:hAnsiTheme="majorBidi" w:cstheme="majorBidi"/>
          <w:sz w:val="24"/>
          <w:szCs w:val="24"/>
          <w:lang w:val="hu-HU" w:bidi="ar-DZ"/>
        </w:rPr>
        <w:footnoteReference w:id="269"/>
      </w:r>
    </w:p>
    <w:p w14:paraId="0CF06DCB"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neki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volt láza, kért egy vizes tömlőt, a fejére öntötte és megfürdött. Amikor egyszer említették a lázat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jelenlétében, és az illető átkozta,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7EB0ABA1" w14:textId="77777777" w:rsidR="00F97EBC" w:rsidRPr="00652EF4" w:rsidRDefault="0056683A"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„Ne átkozzátok </w:t>
      </w:r>
      <w:r w:rsidRPr="00652EF4">
        <w:rPr>
          <w:rFonts w:asciiTheme="majorBidi" w:hAnsiTheme="majorBidi" w:cstheme="majorBidi"/>
          <w:i/>
          <w:iCs/>
          <w:color w:val="006600"/>
          <w:sz w:val="24"/>
          <w:szCs w:val="24"/>
          <w:lang w:val="hu-HU" w:bidi="ar-DZ"/>
        </w:rPr>
        <w:t>(a lázat)</w:t>
      </w:r>
      <w:r w:rsidRPr="00652EF4">
        <w:rPr>
          <w:rFonts w:asciiTheme="majorBidi" w:hAnsiTheme="majorBidi" w:cstheme="majorBidi"/>
          <w:b/>
          <w:bCs/>
          <w:i/>
          <w:iCs/>
          <w:color w:val="006600"/>
          <w:sz w:val="24"/>
          <w:szCs w:val="24"/>
          <w:lang w:val="hu-HU" w:bidi="ar-DZ"/>
        </w:rPr>
        <w:t>, mert eltörli a bűnt, ahogy a tűz megtisztítja a vasról a tisztátalanságot.”</w:t>
      </w:r>
      <w:r w:rsidR="00F97EBC" w:rsidRPr="00652EF4">
        <w:rPr>
          <w:rFonts w:asciiTheme="majorBidi" w:hAnsiTheme="majorBidi" w:cstheme="majorBidi"/>
          <w:sz w:val="24"/>
          <w:szCs w:val="24"/>
          <w:vertAlign w:val="superscript"/>
          <w:lang w:val="hu-HU" w:bidi="ar-DZ"/>
        </w:rPr>
        <w:footnoteReference w:id="270"/>
      </w:r>
    </w:p>
    <w:p w14:paraId="5AB54A1B"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Egy ember elment hozzá, és elmondta, hogy a testvérének hasmenése van.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neki: </w:t>
      </w:r>
    </w:p>
    <w:p w14:paraId="77E8C925"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„Adjatok neki mézet inni</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71"/>
      </w:r>
      <w:r w:rsidRPr="00652EF4">
        <w:rPr>
          <w:rFonts w:asciiTheme="majorBidi" w:hAnsiTheme="majorBidi" w:cstheme="majorBidi"/>
          <w:sz w:val="24"/>
          <w:szCs w:val="24"/>
          <w:lang w:val="hu-HU" w:bidi="ar-DZ"/>
        </w:rPr>
        <w:t xml:space="preserve"> A Próféta </w:t>
      </w:r>
      <w:r w:rsidR="0056683A" w:rsidRPr="00652EF4">
        <w:rPr>
          <w:rFonts w:asciiTheme="majorBidi" w:hAnsiTheme="majorBidi" w:cstheme="majorBidi"/>
          <w:sz w:val="24"/>
          <w:szCs w:val="24"/>
          <w:rtl/>
          <w:lang w:val="hu-HU" w:bidi="ar-DZ"/>
        </w:rPr>
        <w:t>(</w:t>
      </w:r>
      <w:r w:rsidR="0056683A" w:rsidRPr="00652EF4">
        <w:rPr>
          <w:rFonts w:ascii="Tahoma" w:eastAsia="Tahoma" w:hAnsi="Tahoma" w:cs="Tahoma"/>
          <w:sz w:val="24"/>
          <w:szCs w:val="24"/>
          <w:rtl/>
          <w:lang w:val="hu-HU" w:bidi="ar-DZ"/>
        </w:rPr>
        <w:t>ﷺ</w:t>
      </w:r>
      <w:r w:rsidR="0056683A" w:rsidRPr="00652EF4">
        <w:rPr>
          <w:rFonts w:asciiTheme="majorBidi" w:hAnsiTheme="majorBidi" w:cstheme="majorBidi"/>
          <w:sz w:val="24"/>
          <w:szCs w:val="24"/>
          <w:rtl/>
          <w:lang w:val="hu-HU" w:bidi="ar-DZ"/>
        </w:rPr>
        <w:t>)</w:t>
      </w:r>
      <w:r w:rsidR="0056683A"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vízbe keverte, és éhgyomorra itta.</w:t>
      </w:r>
    </w:p>
    <w:p w14:paraId="38797A64"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Néhány ember elment Medinába, és vízkórra panaszkodtak, ezért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nekik: </w:t>
      </w:r>
    </w:p>
    <w:p w14:paraId="2759222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„Miért nem mentek az adakozásra fenntartott tevékhez, és isztok tejükből és vizeletükből.”</w:t>
      </w:r>
      <w:r w:rsidRPr="00652EF4">
        <w:rPr>
          <w:rFonts w:asciiTheme="majorBidi" w:hAnsiTheme="majorBidi" w:cstheme="majorBidi"/>
          <w:i/>
          <w:iCs/>
          <w:sz w:val="24"/>
          <w:szCs w:val="24"/>
          <w:lang w:val="hu-HU" w:bidi="ar-DZ"/>
        </w:rPr>
        <w:t xml:space="preserve"> </w:t>
      </w:r>
      <w:r w:rsidR="001E73AF" w:rsidRPr="00652EF4">
        <w:rPr>
          <w:rFonts w:asciiTheme="majorBidi" w:hAnsiTheme="majorBidi" w:cstheme="majorBidi"/>
          <w:color w:val="006600"/>
          <w:sz w:val="24"/>
          <w:szCs w:val="24"/>
          <w:lang w:val="hu-HU" w:bidi="ar-DZ"/>
        </w:rPr>
        <w:t>És ezt tették</w:t>
      </w:r>
      <w:r w:rsidRPr="00652EF4">
        <w:rPr>
          <w:rFonts w:asciiTheme="majorBidi" w:hAnsiTheme="majorBidi" w:cstheme="majorBidi"/>
          <w:sz w:val="24"/>
          <w:szCs w:val="24"/>
          <w:vertAlign w:val="superscript"/>
          <w:lang w:val="hu-HU" w:bidi="ar-DZ"/>
        </w:rPr>
        <w:footnoteReference w:id="272"/>
      </w:r>
    </w:p>
    <w:p w14:paraId="2180D5A4" w14:textId="77777777" w:rsidR="0056683A"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Amikor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megsérült az Uhud csatában, (lánya), Fatima fogott egy szalmaszálat, megégette, amíg hamu lett, és rákente a sebre, hogy megállítsa a vérzést.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hívatta (társát), Ubai bin Káb-ot (Allah legyen vele megelégedve), aki orvos volt, aki elvágta egyik vénáját, és kiégette.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6690BE61"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lastRenderedPageBreak/>
        <w:t>„Gyógyulás van három dologban: a méz ivásában, a köpölyözésben és a kiégetésben. De megtiltom a népemnek az égetést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73"/>
      </w:r>
      <w:r w:rsidRPr="00652EF4">
        <w:rPr>
          <w:rFonts w:asciiTheme="majorBidi" w:hAnsiTheme="majorBidi" w:cstheme="majorBidi"/>
          <w:sz w:val="24"/>
          <w:szCs w:val="24"/>
          <w:lang w:val="hu-HU" w:bidi="ar-DZ"/>
        </w:rPr>
        <w:t xml:space="preserve"> Hozzátette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w:t>
      </w:r>
      <w:r w:rsidRPr="00652EF4">
        <w:rPr>
          <w:rFonts w:asciiTheme="majorBidi" w:hAnsiTheme="majorBidi" w:cstheme="majorBidi"/>
          <w:i/>
          <w:iCs/>
          <w:sz w:val="24"/>
          <w:szCs w:val="24"/>
          <w:lang w:val="hu-HU" w:bidi="ar-DZ"/>
        </w:rPr>
        <w:t xml:space="preserve"> </w:t>
      </w:r>
      <w:r w:rsidRPr="00652EF4">
        <w:rPr>
          <w:rFonts w:asciiTheme="majorBidi" w:hAnsiTheme="majorBidi" w:cstheme="majorBidi"/>
          <w:b/>
          <w:bCs/>
          <w:i/>
          <w:iCs/>
          <w:color w:val="006600"/>
          <w:sz w:val="24"/>
          <w:szCs w:val="24"/>
          <w:lang w:val="hu-HU" w:bidi="ar-DZ"/>
        </w:rPr>
        <w:t>„Nem szeretem, ha megégetnek.”</w:t>
      </w:r>
      <w:r w:rsidRPr="00652EF4">
        <w:rPr>
          <w:rFonts w:asciiTheme="majorBidi" w:hAnsiTheme="majorBidi" w:cstheme="majorBidi"/>
          <w:sz w:val="24"/>
          <w:szCs w:val="24"/>
          <w:vertAlign w:val="superscript"/>
          <w:lang w:val="hu-HU" w:bidi="ar-DZ"/>
        </w:rPr>
        <w:footnoteReference w:id="274"/>
      </w:r>
    </w:p>
    <w:p w14:paraId="59E48C38"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Ez arra utal, hogy az égetés a legutolsó lehetőség kell, hogy legyen, ha szükséges, mert nagy fájdalommal jár, miközben egy kisebb fájdalmat gyógyít.</w:t>
      </w:r>
    </w:p>
    <w:p w14:paraId="2FE41949" w14:textId="77777777" w:rsidR="00F3066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köpölyöztetett és fizetett a köpölyözőnek. Azt mondta: </w:t>
      </w:r>
    </w:p>
    <w:p w14:paraId="5CAAD04C" w14:textId="77777777" w:rsidR="00F30662"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legjobb gyógymód a köpölyözés</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75"/>
      </w:r>
      <w:r w:rsidRPr="00652EF4">
        <w:rPr>
          <w:rFonts w:asciiTheme="majorBidi" w:hAnsiTheme="majorBidi" w:cstheme="majorBidi"/>
          <w:sz w:val="24"/>
          <w:szCs w:val="24"/>
          <w:lang w:val="hu-HU" w:bidi="ar-DZ"/>
        </w:rPr>
        <w:t xml:space="preserve"> </w:t>
      </w:r>
    </w:p>
    <w:p w14:paraId="2005D817"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Megcsináltatta a fején, amikor ihrám állapotban volt, fejfájás miatt, és csípőjén a fájdalom enyhítésére.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három helyen köpölyözte magát: egy volt a vállai között (a hátán), és kettő a nyaki ütőerein. Háromszor köpölyöztetett vállai között, miután evett a mérgezett birkából. A köpölyözést társainak is javasolta.</w:t>
      </w:r>
    </w:p>
    <w:p w14:paraId="1B3FB416" w14:textId="77777777" w:rsidR="00F97EBC"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Senki nem panaszkodott fejfájásra anélkül, hogy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ne mondta volna neki: „</w:t>
      </w:r>
      <w:r w:rsidRPr="00652EF4">
        <w:rPr>
          <w:rFonts w:asciiTheme="majorBidi" w:hAnsiTheme="majorBidi" w:cstheme="majorBidi"/>
          <w:i/>
          <w:iCs/>
          <w:sz w:val="24"/>
          <w:szCs w:val="24"/>
          <w:lang w:val="hu-HU" w:bidi="ar-DZ"/>
        </w:rPr>
        <w:t>Segíts magadon a köpölyözéssel</w:t>
      </w:r>
      <w:r w:rsidRPr="00652EF4">
        <w:rPr>
          <w:rFonts w:asciiTheme="majorBidi" w:hAnsiTheme="majorBidi" w:cstheme="majorBidi"/>
          <w:sz w:val="24"/>
          <w:szCs w:val="24"/>
          <w:lang w:val="hu-HU" w:bidi="ar-DZ"/>
        </w:rPr>
        <w:t>”. És senki sem panaszkodott lábfájásra anélkül, hogy azt ne mondta volna:</w:t>
      </w:r>
      <w:r w:rsidRPr="00652EF4">
        <w:rPr>
          <w:rFonts w:asciiTheme="majorBidi" w:hAnsiTheme="majorBidi" w:cstheme="majorBidi"/>
          <w:i/>
          <w:iCs/>
          <w:sz w:val="24"/>
          <w:szCs w:val="24"/>
          <w:lang w:val="hu-HU" w:bidi="ar-DZ"/>
        </w:rPr>
        <w:t xml:space="preserve"> </w:t>
      </w:r>
      <w:r w:rsidRPr="00652EF4">
        <w:rPr>
          <w:rFonts w:asciiTheme="majorBidi" w:hAnsiTheme="majorBidi" w:cstheme="majorBidi"/>
          <w:b/>
          <w:bCs/>
          <w:i/>
          <w:iCs/>
          <w:color w:val="006600"/>
          <w:sz w:val="24"/>
          <w:szCs w:val="24"/>
          <w:lang w:val="hu-HU" w:bidi="ar-DZ"/>
        </w:rPr>
        <w:t>„Használj hennát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76"/>
      </w:r>
    </w:p>
    <w:p w14:paraId="75EC7FA3" w14:textId="77777777" w:rsidR="00F30662"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0CE993A4" w14:textId="77777777" w:rsidR="00F97EBC" w:rsidRPr="00652EF4" w:rsidRDefault="00F30662"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„Az isiász gyógymódja egy birka farkának zsírját felosztani háromra és meginni éhgyomorra – minden nap egy adagot.”</w:t>
      </w:r>
      <w:r w:rsidR="00F97EBC" w:rsidRPr="00652EF4">
        <w:rPr>
          <w:rFonts w:asciiTheme="majorBidi" w:hAnsiTheme="majorBidi" w:cstheme="majorBidi"/>
          <w:sz w:val="24"/>
          <w:szCs w:val="24"/>
          <w:vertAlign w:val="superscript"/>
          <w:lang w:val="hu-HU" w:bidi="ar-DZ"/>
        </w:rPr>
        <w:footnoteReference w:id="277"/>
      </w:r>
    </w:p>
    <w:p w14:paraId="77D1C521" w14:textId="77777777" w:rsidR="00F3066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székrekedés gyógymódjára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458478ED"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szana</w:t>
      </w:r>
      <w:r w:rsidRPr="00652EF4">
        <w:rPr>
          <w:rFonts w:asciiTheme="majorBidi" w:hAnsiTheme="majorBidi" w:cstheme="majorBidi"/>
          <w:sz w:val="24"/>
          <w:szCs w:val="24"/>
          <w:vertAlign w:val="superscript"/>
          <w:lang w:val="hu-HU" w:bidi="ar-DZ"/>
        </w:rPr>
        <w:footnoteReference w:id="278"/>
      </w:r>
      <w:r w:rsidRPr="00652EF4">
        <w:rPr>
          <w:rFonts w:asciiTheme="majorBidi" w:hAnsiTheme="majorBidi" w:cstheme="majorBidi"/>
          <w:b/>
          <w:bCs/>
          <w:i/>
          <w:iCs/>
          <w:color w:val="006600"/>
          <w:sz w:val="24"/>
          <w:szCs w:val="24"/>
          <w:lang w:val="hu-HU" w:bidi="ar-DZ"/>
        </w:rPr>
        <w:t xml:space="preserve"> és a szannút</w:t>
      </w:r>
      <w:r w:rsidRPr="00652EF4">
        <w:rPr>
          <w:rFonts w:asciiTheme="majorBidi" w:hAnsiTheme="majorBidi" w:cstheme="majorBidi"/>
          <w:sz w:val="24"/>
          <w:szCs w:val="24"/>
          <w:vertAlign w:val="superscript"/>
          <w:lang w:val="hu-HU" w:bidi="ar-DZ"/>
        </w:rPr>
        <w:footnoteReference w:id="279"/>
      </w:r>
      <w:r w:rsidRPr="00652EF4">
        <w:rPr>
          <w:rFonts w:asciiTheme="majorBidi" w:hAnsiTheme="majorBidi" w:cstheme="majorBidi"/>
          <w:b/>
          <w:bCs/>
          <w:i/>
          <w:iCs/>
          <w:color w:val="006600"/>
          <w:sz w:val="24"/>
          <w:szCs w:val="24"/>
          <w:lang w:val="hu-HU" w:bidi="ar-DZ"/>
        </w:rPr>
        <w:t xml:space="preserve"> gyógymód minden betegség ellen, kivéve a halált</w:t>
      </w:r>
      <w:r w:rsidRPr="00652EF4">
        <w:rPr>
          <w:rFonts w:asciiTheme="majorBidi" w:hAnsiTheme="majorBidi" w:cstheme="majorBidi"/>
          <w:i/>
          <w:iCs/>
          <w:sz w:val="24"/>
          <w:szCs w:val="24"/>
          <w:lang w:val="hu-HU" w:bidi="ar-DZ"/>
        </w:rPr>
        <w:t>.</w:t>
      </w:r>
      <w:r w:rsidRPr="00652EF4">
        <w:rPr>
          <w:rFonts w:asciiTheme="majorBidi" w:hAnsiTheme="majorBidi" w:cstheme="majorBidi"/>
          <w:sz w:val="24"/>
          <w:szCs w:val="24"/>
          <w:lang w:val="hu-HU" w:bidi="ar-DZ"/>
        </w:rPr>
        <w:t>”</w:t>
      </w:r>
      <w:r w:rsidRPr="00652EF4">
        <w:rPr>
          <w:rFonts w:asciiTheme="majorBidi" w:hAnsiTheme="majorBidi" w:cstheme="majorBidi"/>
          <w:sz w:val="24"/>
          <w:szCs w:val="24"/>
          <w:vertAlign w:val="superscript"/>
          <w:lang w:val="hu-HU" w:bidi="ar-DZ"/>
        </w:rPr>
        <w:footnoteReference w:id="280"/>
      </w:r>
    </w:p>
    <w:p w14:paraId="061FF258" w14:textId="77777777" w:rsidR="00F3066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12A0D012" w14:textId="77777777" w:rsidR="00F97EBC" w:rsidRPr="00652EF4" w:rsidRDefault="00F97EBC" w:rsidP="00CF3F9A">
      <w:pPr>
        <w:tabs>
          <w:tab w:val="left" w:pos="426"/>
        </w:tabs>
        <w:bidi w:val="0"/>
        <w:spacing w:after="120" w:line="240" w:lineRule="auto"/>
        <w:jc w:val="both"/>
        <w:rPr>
          <w:rFonts w:asciiTheme="majorBidi" w:hAnsiTheme="majorBidi" w:cstheme="majorBidi"/>
          <w:b/>
          <w:bCs/>
          <w:i/>
          <w:iCs/>
          <w:color w:val="006600"/>
          <w:sz w:val="24"/>
          <w:szCs w:val="24"/>
          <w:lang w:val="hu-HU" w:bidi="ar-DZ"/>
        </w:rPr>
      </w:pPr>
      <w:r w:rsidRPr="00652EF4">
        <w:rPr>
          <w:rFonts w:asciiTheme="majorBidi" w:hAnsiTheme="majorBidi" w:cstheme="majorBidi"/>
          <w:b/>
          <w:bCs/>
          <w:i/>
          <w:iCs/>
          <w:color w:val="006600"/>
          <w:sz w:val="24"/>
          <w:szCs w:val="24"/>
          <w:lang w:val="hu-HU" w:bidi="ar-DZ"/>
        </w:rPr>
        <w:t>„A legjobb kohl nektek az antimon. Megtisztítja a látást és segít a szempillának nőni.”</w:t>
      </w:r>
      <w:r w:rsidRPr="00652EF4">
        <w:rPr>
          <w:rFonts w:asciiTheme="majorBidi" w:hAnsiTheme="majorBidi" w:cstheme="majorBidi"/>
          <w:sz w:val="24"/>
          <w:szCs w:val="24"/>
          <w:vertAlign w:val="superscript"/>
          <w:lang w:val="hu-HU" w:bidi="ar-DZ"/>
        </w:rPr>
        <w:footnoteReference w:id="281"/>
      </w:r>
    </w:p>
    <w:p w14:paraId="3E5AFB8F" w14:textId="77777777" w:rsidR="00F3066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43717F8E"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„Aki hét adzswah datolyát eszik reggel, annak aznap nem árt a méreg vagy a </w:t>
      </w:r>
      <w:r w:rsidR="007F1197" w:rsidRPr="00652EF4">
        <w:rPr>
          <w:rFonts w:asciiTheme="majorBidi" w:hAnsiTheme="majorBidi" w:cstheme="majorBidi"/>
          <w:b/>
          <w:bCs/>
          <w:i/>
          <w:iCs/>
          <w:color w:val="006600"/>
          <w:sz w:val="24"/>
          <w:szCs w:val="24"/>
          <w:lang w:val="hu-HU" w:bidi="ar-DZ"/>
        </w:rPr>
        <w:t>rontás</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82"/>
      </w:r>
    </w:p>
    <w:p w14:paraId="743745EC"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Nem engedte meg Szuhaibnak (Allah legyen vele elégedett), hogy szárított datolyát egyen, amikor szembetegségben szenvedett, csak néhány darabot ehetett. Alinak (Allah legyen vele elégedett) a friss datolyát tiltotta meg ugyanilyen okból.</w:t>
      </w:r>
    </w:p>
    <w:p w14:paraId="078258B0" w14:textId="77777777" w:rsidR="008B1E64"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2E91056C" w14:textId="77777777" w:rsidR="00F97EBC" w:rsidRPr="00652EF4" w:rsidRDefault="008B1E64"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„Ha egy házi légy beleesik valakinek az italába, akkor nyomja bele, majd lökje el, mert az egyik szárnyán betegség van, a másik szárnyán az ellenszer.”</w:t>
      </w:r>
      <w:r w:rsidR="00F97EBC" w:rsidRPr="00652EF4">
        <w:rPr>
          <w:rFonts w:asciiTheme="majorBidi" w:hAnsiTheme="majorBidi" w:cstheme="majorBidi"/>
          <w:sz w:val="24"/>
          <w:szCs w:val="24"/>
          <w:vertAlign w:val="superscript"/>
          <w:lang w:val="hu-HU" w:bidi="ar-DZ"/>
        </w:rPr>
        <w:footnoteReference w:id="283"/>
      </w:r>
    </w:p>
    <w:p w14:paraId="0C89BD87" w14:textId="77777777" w:rsidR="008B1E64"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1B38ADDA"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talbinah</w:t>
      </w:r>
      <w:r w:rsidRPr="00652EF4">
        <w:rPr>
          <w:rFonts w:asciiTheme="majorBidi" w:hAnsiTheme="majorBidi" w:cstheme="majorBidi"/>
          <w:sz w:val="24"/>
          <w:szCs w:val="24"/>
          <w:vertAlign w:val="superscript"/>
          <w:lang w:val="hu-HU" w:bidi="ar-DZ"/>
        </w:rPr>
        <w:footnoteReference w:id="284"/>
      </w:r>
      <w:r w:rsidRPr="00652EF4">
        <w:rPr>
          <w:rFonts w:asciiTheme="majorBidi" w:hAnsiTheme="majorBidi" w:cstheme="majorBidi"/>
          <w:b/>
          <w:bCs/>
          <w:i/>
          <w:iCs/>
          <w:color w:val="006600"/>
          <w:sz w:val="24"/>
          <w:szCs w:val="24"/>
          <w:lang w:val="hu-HU" w:bidi="ar-DZ"/>
        </w:rPr>
        <w:t xml:space="preserve"> nyugalmat ad a beteg szívének és </w:t>
      </w:r>
      <w:r w:rsidR="007F1197" w:rsidRPr="00652EF4">
        <w:rPr>
          <w:rFonts w:asciiTheme="majorBidi" w:hAnsiTheme="majorBidi" w:cstheme="majorBidi"/>
          <w:b/>
          <w:bCs/>
          <w:i/>
          <w:iCs/>
          <w:color w:val="006600"/>
          <w:sz w:val="24"/>
          <w:szCs w:val="24"/>
          <w:lang w:val="hu-HU" w:bidi="ar-DZ"/>
        </w:rPr>
        <w:t>enyhíti a bánatot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85"/>
      </w:r>
    </w:p>
    <w:p w14:paraId="68723472" w14:textId="77777777" w:rsidR="008B1E64"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w:t>
      </w:r>
    </w:p>
    <w:p w14:paraId="0052F8B9"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„Egyetek fekete magot, mert az gyógyszer minden betegségre a halál kivételével.”</w:t>
      </w:r>
      <w:r w:rsidRPr="00652EF4">
        <w:rPr>
          <w:rFonts w:asciiTheme="majorBidi" w:hAnsiTheme="majorBidi" w:cstheme="majorBidi"/>
          <w:sz w:val="24"/>
          <w:szCs w:val="24"/>
          <w:vertAlign w:val="superscript"/>
          <w:lang w:val="hu-HU" w:bidi="ar-DZ"/>
        </w:rPr>
        <w:footnoteReference w:id="286"/>
      </w:r>
    </w:p>
    <w:p w14:paraId="0A1C75A0" w14:textId="77777777" w:rsidR="00F6012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Azt is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00D9393F" w14:textId="77777777" w:rsidR="00F60122" w:rsidRPr="00652EF4" w:rsidRDefault="007F1197"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Menekülj a leprás elől, ahogy egy oroszlán elől menekülnél</w:t>
      </w:r>
      <w:r w:rsidRPr="00652EF4">
        <w:rPr>
          <w:rFonts w:asciiTheme="majorBidi" w:hAnsiTheme="majorBidi" w:cstheme="majorBidi"/>
          <w:b/>
          <w:bCs/>
          <w:color w:val="006600"/>
          <w:sz w:val="24"/>
          <w:szCs w:val="24"/>
          <w:lang w:val="hu-HU" w:bidi="ar-DZ"/>
        </w:rPr>
        <w:t>.”</w:t>
      </w:r>
      <w:r w:rsidR="00F97EBC" w:rsidRPr="00652EF4">
        <w:rPr>
          <w:rFonts w:asciiTheme="majorBidi" w:hAnsiTheme="majorBidi" w:cstheme="majorBidi"/>
          <w:sz w:val="24"/>
          <w:szCs w:val="24"/>
          <w:vertAlign w:val="superscript"/>
          <w:lang w:val="hu-HU" w:bidi="ar-DZ"/>
        </w:rPr>
        <w:footnoteReference w:id="287"/>
      </w:r>
      <w:r w:rsidR="00F97EBC" w:rsidRPr="00652EF4">
        <w:rPr>
          <w:rFonts w:asciiTheme="majorBidi" w:hAnsiTheme="majorBidi" w:cstheme="majorBidi"/>
          <w:sz w:val="24"/>
          <w:szCs w:val="24"/>
          <w:lang w:val="hu-HU" w:bidi="ar-DZ"/>
        </w:rPr>
        <w:t xml:space="preserve"> </w:t>
      </w:r>
    </w:p>
    <w:p w14:paraId="2875D7A2" w14:textId="77777777" w:rsidR="00F60122"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lastRenderedPageBreak/>
        <w:t xml:space="preserve">Azt is mondta: </w:t>
      </w:r>
    </w:p>
    <w:p w14:paraId="4BDE1D73"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„A beteg embert ne vigyenek egészségesek közé.”</w:t>
      </w:r>
      <w:r w:rsidRPr="00652EF4">
        <w:rPr>
          <w:rFonts w:asciiTheme="majorBidi" w:hAnsiTheme="majorBidi" w:cstheme="majorBidi"/>
          <w:sz w:val="24"/>
          <w:szCs w:val="24"/>
          <w:vertAlign w:val="superscript"/>
          <w:lang w:val="hu-HU" w:bidi="ar-DZ"/>
        </w:rPr>
        <w:footnoteReference w:id="288"/>
      </w:r>
    </w:p>
    <w:p w14:paraId="231C9AAF" w14:textId="77777777" w:rsidR="00F60122"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Thaqíf küldöttségben volt egy leprás, ezért 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üzente neki: </w:t>
      </w:r>
    </w:p>
    <w:p w14:paraId="1B66FBE6"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b/>
          <w:bCs/>
          <w:color w:val="006600"/>
          <w:sz w:val="24"/>
          <w:szCs w:val="24"/>
          <w:lang w:val="hu-HU" w:bidi="ar-DZ"/>
        </w:rPr>
      </w:pPr>
      <w:r w:rsidRPr="00652EF4">
        <w:rPr>
          <w:rFonts w:asciiTheme="majorBidi" w:hAnsiTheme="majorBidi" w:cstheme="majorBidi"/>
          <w:b/>
          <w:bCs/>
          <w:i/>
          <w:iCs/>
          <w:color w:val="006600"/>
          <w:sz w:val="24"/>
          <w:szCs w:val="24"/>
          <w:lang w:val="hu-HU" w:bidi="ar-DZ"/>
        </w:rPr>
        <w:t>„Visszamehetsz, elfogadtuk az esküdet</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89"/>
      </w:r>
    </w:p>
    <w:p w14:paraId="58DA759A" w14:textId="77777777" w:rsidR="00F60122" w:rsidRPr="00652EF4" w:rsidRDefault="00F60122" w:rsidP="00CF3F9A">
      <w:pPr>
        <w:tabs>
          <w:tab w:val="left" w:pos="426"/>
        </w:tabs>
        <w:bidi w:val="0"/>
        <w:spacing w:after="120" w:line="240" w:lineRule="auto"/>
        <w:jc w:val="both"/>
        <w:rPr>
          <w:rFonts w:asciiTheme="majorBidi" w:hAnsiTheme="majorBidi" w:cstheme="majorBidi"/>
          <w:sz w:val="24"/>
          <w:szCs w:val="24"/>
          <w:lang w:val="hu-HU" w:bidi="ar-DZ"/>
        </w:rPr>
      </w:pPr>
    </w:p>
    <w:p w14:paraId="4FDE86FC" w14:textId="77777777" w:rsidR="00F97EBC" w:rsidRPr="00652EF4" w:rsidRDefault="00F97EBC" w:rsidP="00CF3F9A">
      <w:pPr>
        <w:numPr>
          <w:ilvl w:val="0"/>
          <w:numId w:val="27"/>
        </w:numPr>
        <w:tabs>
          <w:tab w:val="left" w:pos="426"/>
        </w:tabs>
        <w:bidi w:val="0"/>
        <w:spacing w:after="120" w:line="240" w:lineRule="auto"/>
        <w:ind w:left="0" w:firstLine="0"/>
        <w:jc w:val="both"/>
        <w:rPr>
          <w:rFonts w:asciiTheme="majorBidi" w:hAnsiTheme="majorBidi" w:cstheme="majorBidi"/>
          <w:b/>
          <w:bCs/>
          <w:sz w:val="24"/>
          <w:szCs w:val="24"/>
          <w:lang w:val="hu-HU" w:bidi="ar-DZ"/>
        </w:rPr>
      </w:pPr>
      <w:r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Útmutatása </w:t>
      </w:r>
      <w:r w:rsidR="00F60122" w:rsidRPr="00652EF4">
        <w:rPr>
          <w:rFonts w:asciiTheme="majorBidi" w:hAnsiTheme="majorBidi" w:cstheme="majorBidi"/>
          <w:b/>
          <w:bCs/>
          <w:color w:val="FF0000"/>
          <w:sz w:val="24"/>
          <w:szCs w:val="24"/>
          <w:lang w:val="hu-HU"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isteni gyógymód</w:t>
      </w:r>
      <w:r w:rsidR="007F1197" w:rsidRPr="00652EF4">
        <w:rPr>
          <w:rFonts w:asciiTheme="majorBidi" w:hAnsiTheme="majorBidi" w:cstheme="majorBidi"/>
          <w:b/>
          <w:b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o</w:t>
      </w:r>
      <w:r w:rsidR="00F60122" w:rsidRPr="00652EF4">
        <w:rPr>
          <w:rFonts w:asciiTheme="majorBidi" w:hAnsiTheme="majorBidi" w:cstheme="majorBidi"/>
          <w:b/>
          <w:b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 illetően</w:t>
      </w:r>
      <w:r w:rsidRPr="00652EF4">
        <w:rPr>
          <w:rFonts w:asciiTheme="majorBidi" w:hAnsiTheme="majorBidi" w:cstheme="majorBidi"/>
          <w:sz w:val="24"/>
          <w:szCs w:val="24"/>
          <w:vertAlign w:val="superscript"/>
          <w:lang w:val="hu-HU" w:bidi="ar-DZ"/>
        </w:rPr>
        <w:footnoteReference w:id="290"/>
      </w:r>
    </w:p>
    <w:p w14:paraId="26ED5CEC" w14:textId="77777777" w:rsidR="00F6012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Allahtól kért védelmet a dzsinnektől és az emberek általi szemmel verésétől. Azt is mondta az embereknek, hogy használjanak ruqiját</w:t>
      </w:r>
      <w:r w:rsidRPr="00652EF4">
        <w:rPr>
          <w:rFonts w:asciiTheme="majorBidi" w:hAnsiTheme="majorBidi" w:cstheme="majorBidi"/>
          <w:sz w:val="24"/>
          <w:szCs w:val="24"/>
          <w:vertAlign w:val="superscript"/>
          <w:lang w:val="hu-HU" w:bidi="ar-DZ"/>
        </w:rPr>
        <w:footnoteReference w:id="291"/>
      </w:r>
      <w:r w:rsidRPr="00652EF4">
        <w:rPr>
          <w:rFonts w:asciiTheme="majorBidi" w:hAnsiTheme="majorBidi" w:cstheme="majorBidi"/>
          <w:sz w:val="24"/>
          <w:szCs w:val="24"/>
          <w:lang w:val="hu-HU" w:bidi="ar-DZ"/>
        </w:rPr>
        <w:t xml:space="preserve"> azokon, akiket szemmel vertek.</w:t>
      </w:r>
      <w:r w:rsidR="00F60122" w:rsidRPr="00652EF4">
        <w:rPr>
          <w:rFonts w:asciiTheme="majorBidi" w:hAnsiTheme="majorBidi" w:cstheme="majorBidi"/>
          <w:sz w:val="24"/>
          <w:szCs w:val="24"/>
          <w:lang w:val="hu-HU" w:bidi="ar-DZ"/>
        </w:rPr>
        <w:t xml:space="preserve"> </w:t>
      </w:r>
      <w:r w:rsidRPr="00652EF4">
        <w:rPr>
          <w:rFonts w:asciiTheme="majorBidi" w:hAnsiTheme="majorBidi" w:cstheme="majorBidi"/>
          <w:sz w:val="24"/>
          <w:szCs w:val="24"/>
          <w:lang w:val="hu-HU" w:bidi="ar-DZ"/>
        </w:rPr>
        <w:t xml:space="preserve">Azt mondta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w:t>
      </w:r>
    </w:p>
    <w:p w14:paraId="7B12885F" w14:textId="77777777" w:rsidR="00F97EBC" w:rsidRPr="00652EF4" w:rsidRDefault="00F97EBC" w:rsidP="00CF3F9A">
      <w:pPr>
        <w:tabs>
          <w:tab w:val="left" w:pos="426"/>
        </w:tabs>
        <w:bidi w:val="0"/>
        <w:spacing w:after="120" w:line="240" w:lineRule="auto"/>
        <w:jc w:val="both"/>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 xml:space="preserve">„A szem igaz, és ha van valami, ami gyorsabb, mint a sors, akkor az a rossz szem </w:t>
      </w:r>
      <w:r w:rsidRPr="00652EF4">
        <w:rPr>
          <w:rFonts w:asciiTheme="majorBidi" w:hAnsiTheme="majorBidi" w:cstheme="majorBidi"/>
          <w:i/>
          <w:iCs/>
          <w:color w:val="006600"/>
          <w:sz w:val="24"/>
          <w:szCs w:val="24"/>
          <w:lang w:val="hu-HU" w:bidi="ar-DZ"/>
        </w:rPr>
        <w:t>(a szemmel verés)</w:t>
      </w:r>
      <w:r w:rsidRPr="00652EF4">
        <w:rPr>
          <w:rFonts w:asciiTheme="majorBidi" w:hAnsiTheme="majorBidi" w:cstheme="majorBidi"/>
          <w:b/>
          <w:bCs/>
          <w:i/>
          <w:iCs/>
          <w:color w:val="006600"/>
          <w:sz w:val="24"/>
          <w:szCs w:val="24"/>
          <w:lang w:val="hu-HU" w:bidi="ar-DZ"/>
        </w:rPr>
        <w:t>. Amikor valakit megkérnek rá, fürödjön meg.”</w:t>
      </w:r>
      <w:r w:rsidRPr="00652EF4">
        <w:rPr>
          <w:rFonts w:asciiTheme="majorBidi" w:hAnsiTheme="majorBidi" w:cstheme="majorBidi"/>
          <w:sz w:val="24"/>
          <w:szCs w:val="24"/>
          <w:vertAlign w:val="superscript"/>
          <w:lang w:val="hu-HU" w:bidi="ar-DZ"/>
        </w:rPr>
        <w:footnoteReference w:id="292"/>
      </w:r>
    </w:p>
    <w:p w14:paraId="11069F06" w14:textId="77777777" w:rsidR="00F6012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egyszer látott egy lányt, akinek az arcán dzsinn hatását látta. Azt mondta: </w:t>
      </w:r>
    </w:p>
    <w:p w14:paraId="460F5C0E"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„Csináljatok neki ruqiját, mert szemmel verték.”</w:t>
      </w:r>
      <w:r w:rsidRPr="00652EF4">
        <w:rPr>
          <w:rFonts w:asciiTheme="majorBidi" w:hAnsiTheme="majorBidi" w:cstheme="majorBidi"/>
          <w:sz w:val="24"/>
          <w:szCs w:val="24"/>
          <w:vertAlign w:val="superscript"/>
          <w:lang w:val="hu-HU" w:bidi="ar-DZ"/>
        </w:rPr>
        <w:footnoteReference w:id="293"/>
      </w:r>
    </w:p>
    <w:p w14:paraId="564B6BBD" w14:textId="77777777" w:rsidR="00F60122" w:rsidRPr="00652EF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4"/>
          <w:szCs w:val="24"/>
          <w:lang w:val="hu-HU" w:bidi="ar-DZ"/>
        </w:rPr>
      </w:pPr>
      <w:r w:rsidRPr="00652EF4">
        <w:rPr>
          <w:rFonts w:asciiTheme="majorBidi" w:hAnsiTheme="majorBidi" w:cstheme="majorBidi"/>
          <w:sz w:val="24"/>
          <w:szCs w:val="24"/>
          <w:lang w:val="hu-HU" w:bidi="ar-DZ"/>
        </w:rPr>
        <w:t xml:space="preserve">A Próféta </w:t>
      </w:r>
      <w:r w:rsidR="00927EEE" w:rsidRPr="00652EF4">
        <w:rPr>
          <w:rFonts w:asciiTheme="majorBidi" w:hAnsiTheme="majorBidi" w:cstheme="majorBidi"/>
          <w:sz w:val="24"/>
          <w:szCs w:val="24"/>
          <w:lang w:val="hu-HU" w:bidi="ar-DZ"/>
        </w:rPr>
        <w:t>(</w:t>
      </w:r>
      <w:r w:rsidR="00927EEE" w:rsidRPr="00652EF4">
        <w:rPr>
          <w:rFonts w:ascii="Tahoma" w:eastAsia="Tahoma" w:hAnsi="Tahoma" w:cs="Tahoma"/>
          <w:sz w:val="24"/>
          <w:szCs w:val="24"/>
          <w:rtl/>
          <w:lang w:val="hu-HU" w:bidi="ar-DZ"/>
        </w:rPr>
        <w:t>ﷺ</w:t>
      </w:r>
      <w:r w:rsidR="00927EEE" w:rsidRPr="00652EF4">
        <w:rPr>
          <w:rFonts w:asciiTheme="majorBidi" w:hAnsiTheme="majorBidi" w:cstheme="majorBidi"/>
          <w:sz w:val="24"/>
          <w:szCs w:val="24"/>
          <w:lang w:val="hu-HU" w:bidi="ar-DZ"/>
        </w:rPr>
        <w:t>)</w:t>
      </w:r>
      <w:r w:rsidRPr="00652EF4">
        <w:rPr>
          <w:rFonts w:asciiTheme="majorBidi" w:hAnsiTheme="majorBidi" w:cstheme="majorBidi"/>
          <w:sz w:val="24"/>
          <w:szCs w:val="24"/>
          <w:lang w:val="hu-HU" w:bidi="ar-DZ"/>
        </w:rPr>
        <w:t xml:space="preserve"> azt mondta az egyik társának, aki valakit egy mérges harapással kezelt a Fatiha szúrával, és meggyógyította: </w:t>
      </w:r>
    </w:p>
    <w:p w14:paraId="267105A8" w14:textId="77777777" w:rsidR="00F97EBC" w:rsidRPr="00652EF4" w:rsidRDefault="00F97EBC" w:rsidP="00CF3F9A">
      <w:pPr>
        <w:tabs>
          <w:tab w:val="left" w:pos="426"/>
        </w:tabs>
        <w:bidi w:val="0"/>
        <w:spacing w:after="120" w:line="240" w:lineRule="auto"/>
        <w:jc w:val="both"/>
        <w:outlineLvl w:val="0"/>
        <w:rPr>
          <w:rFonts w:asciiTheme="majorBidi" w:hAnsiTheme="majorBidi" w:cstheme="majorBidi"/>
          <w:sz w:val="24"/>
          <w:szCs w:val="24"/>
          <w:lang w:val="hu-HU" w:bidi="ar-DZ"/>
        </w:rPr>
      </w:pPr>
      <w:r w:rsidRPr="00652EF4">
        <w:rPr>
          <w:rFonts w:asciiTheme="majorBidi" w:hAnsiTheme="majorBidi" w:cstheme="majorBidi"/>
          <w:b/>
          <w:bCs/>
          <w:i/>
          <w:iCs/>
          <w:color w:val="006600"/>
          <w:sz w:val="24"/>
          <w:szCs w:val="24"/>
          <w:lang w:val="hu-HU" w:bidi="ar-DZ"/>
        </w:rPr>
        <w:t>„Honnan tudtad, hogy ez ruqija</w:t>
      </w:r>
      <w:r w:rsidRPr="00652EF4">
        <w:rPr>
          <w:rFonts w:asciiTheme="majorBidi" w:hAnsiTheme="majorBidi" w:cstheme="majorBidi"/>
          <w:b/>
          <w:bCs/>
          <w:color w:val="006600"/>
          <w:sz w:val="24"/>
          <w:szCs w:val="24"/>
          <w:lang w:val="hu-HU" w:bidi="ar-DZ"/>
        </w:rPr>
        <w:t>?</w:t>
      </w:r>
      <w:r w:rsidRPr="00652EF4">
        <w:rPr>
          <w:rFonts w:asciiTheme="majorBidi" w:hAnsiTheme="majorBidi" w:cstheme="majorBidi"/>
          <w:b/>
          <w:bCs/>
          <w:i/>
          <w:iCs/>
          <w:color w:val="006600"/>
          <w:sz w:val="24"/>
          <w:szCs w:val="24"/>
          <w:lang w:val="hu-HU" w:bidi="ar-DZ"/>
        </w:rPr>
        <w:t>”</w:t>
      </w:r>
      <w:r w:rsidRPr="00652EF4">
        <w:rPr>
          <w:rFonts w:asciiTheme="majorBidi" w:hAnsiTheme="majorBidi" w:cstheme="majorBidi"/>
          <w:sz w:val="24"/>
          <w:szCs w:val="24"/>
          <w:vertAlign w:val="superscript"/>
          <w:lang w:val="hu-HU" w:bidi="ar-DZ"/>
        </w:rPr>
        <w:footnoteReference w:id="294"/>
      </w:r>
    </w:p>
    <w:p w14:paraId="58F2C942" w14:textId="77777777" w:rsidR="00F60122" w:rsidRPr="007F23E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3"/>
          <w:szCs w:val="23"/>
          <w:lang w:val="hu-HU" w:bidi="ar-DZ"/>
        </w:rPr>
      </w:pPr>
      <w:r w:rsidRPr="007F23E4">
        <w:rPr>
          <w:rFonts w:asciiTheme="majorBidi" w:hAnsiTheme="majorBidi" w:cstheme="majorBidi"/>
          <w:sz w:val="23"/>
          <w:szCs w:val="23"/>
          <w:lang w:val="hu-HU" w:bidi="ar-DZ"/>
        </w:rPr>
        <w:lastRenderedPageBreak/>
        <w:t>Egy ember eljött hozzá és azt mondta: „</w:t>
      </w:r>
      <w:r w:rsidRPr="007F23E4">
        <w:rPr>
          <w:rFonts w:asciiTheme="majorBidi" w:hAnsiTheme="majorBidi" w:cstheme="majorBidi"/>
          <w:i/>
          <w:iCs/>
          <w:sz w:val="23"/>
          <w:szCs w:val="23"/>
          <w:lang w:val="hu-HU" w:bidi="ar-DZ"/>
        </w:rPr>
        <w:t xml:space="preserve">Egy skorpió megharapott múlt éjjel.” </w:t>
      </w:r>
      <w:r w:rsidRPr="007F23E4">
        <w:rPr>
          <w:rFonts w:asciiTheme="majorBidi" w:hAnsiTheme="majorBidi" w:cstheme="majorBidi"/>
          <w:sz w:val="23"/>
          <w:szCs w:val="23"/>
          <w:lang w:val="hu-HU" w:bidi="ar-DZ"/>
        </w:rPr>
        <w:t xml:space="preserve">A Próféta </w:t>
      </w:r>
      <w:r w:rsidR="00927EEE" w:rsidRPr="007F23E4">
        <w:rPr>
          <w:rFonts w:asciiTheme="majorBidi" w:hAnsiTheme="majorBidi" w:cstheme="majorBidi"/>
          <w:sz w:val="23"/>
          <w:szCs w:val="23"/>
          <w:lang w:val="hu-HU" w:bidi="ar-DZ"/>
        </w:rPr>
        <w:t>(</w:t>
      </w:r>
      <w:r w:rsidR="00927EEE" w:rsidRPr="007F23E4">
        <w:rPr>
          <w:rFonts w:ascii="Tahoma" w:eastAsia="Tahoma" w:hAnsi="Tahoma" w:cs="Tahoma"/>
          <w:sz w:val="23"/>
          <w:szCs w:val="23"/>
          <w:rtl/>
          <w:lang w:val="hu-HU" w:bidi="ar-DZ"/>
        </w:rPr>
        <w:t>ﷺ</w:t>
      </w:r>
      <w:r w:rsidR="00927EEE" w:rsidRPr="007F23E4">
        <w:rPr>
          <w:rFonts w:asciiTheme="majorBidi" w:hAnsiTheme="majorBidi" w:cstheme="majorBidi"/>
          <w:sz w:val="23"/>
          <w:szCs w:val="23"/>
          <w:lang w:val="hu-HU" w:bidi="ar-DZ"/>
        </w:rPr>
        <w:t>)</w:t>
      </w:r>
      <w:r w:rsidRPr="007F23E4">
        <w:rPr>
          <w:rFonts w:asciiTheme="majorBidi" w:hAnsiTheme="majorBidi" w:cstheme="majorBidi"/>
          <w:sz w:val="23"/>
          <w:szCs w:val="23"/>
          <w:lang w:val="hu-HU" w:bidi="ar-DZ"/>
        </w:rPr>
        <w:t xml:space="preserve"> azt felelte: </w:t>
      </w:r>
    </w:p>
    <w:p w14:paraId="751FD0E6" w14:textId="77777777" w:rsidR="00F97EBC"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b/>
          <w:bCs/>
          <w:i/>
          <w:iCs/>
          <w:color w:val="006600"/>
          <w:sz w:val="23"/>
          <w:szCs w:val="23"/>
          <w:lang w:val="hu-HU" w:bidi="ar-DZ"/>
        </w:rPr>
        <w:t xml:space="preserve">„Ha este elmondtad volna, hogy </w:t>
      </w:r>
      <w:r w:rsidR="00F60122"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b/>
          <w:bCs/>
          <w:i/>
          <w:iCs/>
          <w:color w:val="006600"/>
          <w:sz w:val="23"/>
          <w:szCs w:val="23"/>
          <w:lang w:val="hu-HU" w:bidi="ar-DZ"/>
        </w:rPr>
        <w:t>Aúdhu bikalimati-Llahit-támati min sarri má khalaq</w:t>
      </w:r>
      <w:r w:rsidR="00F60122"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b/>
          <w:bCs/>
          <w:i/>
          <w:iCs/>
          <w:color w:val="006600"/>
          <w:sz w:val="23"/>
          <w:szCs w:val="23"/>
          <w:lang w:val="hu-HU" w:bidi="ar-DZ"/>
        </w:rPr>
        <w:t xml:space="preserve"> </w:t>
      </w:r>
      <w:r w:rsidRPr="007F23E4">
        <w:rPr>
          <w:rFonts w:asciiTheme="majorBidi" w:hAnsiTheme="majorBidi" w:cstheme="majorBidi"/>
          <w:color w:val="006600"/>
          <w:sz w:val="23"/>
          <w:szCs w:val="23"/>
          <w:lang w:val="hu-HU" w:bidi="ar-DZ"/>
        </w:rPr>
        <w:t>(Menedéket keresek Allah tökéletes szavainál annak a rosszától, amit teremtett)</w:t>
      </w:r>
      <w:r w:rsidRPr="007F23E4">
        <w:rPr>
          <w:rFonts w:asciiTheme="majorBidi" w:hAnsiTheme="majorBidi" w:cstheme="majorBidi"/>
          <w:b/>
          <w:bCs/>
          <w:color w:val="006600"/>
          <w:sz w:val="23"/>
          <w:szCs w:val="23"/>
          <w:lang w:val="hu-HU" w:bidi="ar-DZ"/>
        </w:rPr>
        <w:t>,</w:t>
      </w:r>
      <w:r w:rsidRPr="007F23E4">
        <w:rPr>
          <w:rFonts w:asciiTheme="majorBidi" w:hAnsiTheme="majorBidi" w:cstheme="majorBidi"/>
          <w:b/>
          <w:bCs/>
          <w:i/>
          <w:iCs/>
          <w:color w:val="006600"/>
          <w:sz w:val="23"/>
          <w:szCs w:val="23"/>
          <w:lang w:val="hu-HU" w:bidi="ar-DZ"/>
        </w:rPr>
        <w:t xml:space="preserve"> nem ártott volna neked</w:t>
      </w:r>
      <w:r w:rsidRPr="007F23E4">
        <w:rPr>
          <w:rFonts w:asciiTheme="majorBidi" w:hAnsiTheme="majorBidi" w:cstheme="majorBidi"/>
          <w:b/>
          <w:bCs/>
          <w:color w:val="006600"/>
          <w:sz w:val="23"/>
          <w:szCs w:val="23"/>
          <w:lang w:val="hu-HU" w:bidi="ar-DZ"/>
        </w:rPr>
        <w:t>.</w:t>
      </w:r>
      <w:r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sz w:val="23"/>
          <w:szCs w:val="23"/>
          <w:vertAlign w:val="superscript"/>
          <w:lang w:val="hu-HU" w:bidi="ar-DZ"/>
        </w:rPr>
        <w:footnoteReference w:id="295"/>
      </w:r>
    </w:p>
    <w:p w14:paraId="609E0548" w14:textId="77777777" w:rsidR="00F97EBC" w:rsidRPr="007F23E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3"/>
          <w:szCs w:val="23"/>
          <w:lang w:val="hu-HU" w:bidi="ar-DZ"/>
        </w:rPr>
      </w:pPr>
      <w:r w:rsidRPr="007F23E4">
        <w:rPr>
          <w:rFonts w:asciiTheme="majorBidi" w:hAnsiTheme="majorBidi" w:cstheme="majorBidi"/>
          <w:sz w:val="23"/>
          <w:szCs w:val="23"/>
          <w:lang w:val="hu-HU" w:bidi="ar-DZ"/>
        </w:rPr>
        <w:t xml:space="preserve">Amikor valaki betegségre panaszkodott, fájdalomra, vagy sérülésre, A Próféta </w:t>
      </w:r>
      <w:r w:rsidR="00927EEE" w:rsidRPr="007F23E4">
        <w:rPr>
          <w:rFonts w:asciiTheme="majorBidi" w:hAnsiTheme="majorBidi" w:cstheme="majorBidi"/>
          <w:sz w:val="23"/>
          <w:szCs w:val="23"/>
          <w:lang w:val="hu-HU" w:bidi="ar-DZ"/>
        </w:rPr>
        <w:t>(</w:t>
      </w:r>
      <w:r w:rsidR="00927EEE" w:rsidRPr="007F23E4">
        <w:rPr>
          <w:rFonts w:ascii="Tahoma" w:eastAsia="Tahoma" w:hAnsi="Tahoma" w:cs="Tahoma"/>
          <w:sz w:val="23"/>
          <w:szCs w:val="23"/>
          <w:rtl/>
          <w:lang w:val="hu-HU" w:bidi="ar-DZ"/>
        </w:rPr>
        <w:t>ﷺ</w:t>
      </w:r>
      <w:r w:rsidR="00927EEE" w:rsidRPr="007F23E4">
        <w:rPr>
          <w:rFonts w:asciiTheme="majorBidi" w:hAnsiTheme="majorBidi" w:cstheme="majorBidi"/>
          <w:sz w:val="23"/>
          <w:szCs w:val="23"/>
          <w:lang w:val="hu-HU" w:bidi="ar-DZ"/>
        </w:rPr>
        <w:t>)</w:t>
      </w:r>
      <w:r w:rsidRPr="007F23E4">
        <w:rPr>
          <w:rFonts w:asciiTheme="majorBidi" w:hAnsiTheme="majorBidi" w:cstheme="majorBidi"/>
          <w:sz w:val="23"/>
          <w:szCs w:val="23"/>
          <w:lang w:val="hu-HU" w:bidi="ar-DZ"/>
        </w:rPr>
        <w:t xml:space="preserve"> nyálat tett a mutatóujjára, megérintette a földet, felemelte, és azt mondta: </w:t>
      </w:r>
    </w:p>
    <w:p w14:paraId="293D9391" w14:textId="77777777" w:rsidR="00F97EBC"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b/>
          <w:bCs/>
          <w:i/>
          <w:iCs/>
          <w:color w:val="006600"/>
          <w:sz w:val="23"/>
          <w:szCs w:val="23"/>
          <w:lang w:val="hu-HU" w:bidi="ar-DZ"/>
        </w:rPr>
        <w:t>„Allah nevében, a földünk pora egyikünk benne lévő nyálával meg fogja gyógyítani betegünket Urunk engedelmével.”</w:t>
      </w:r>
      <w:r w:rsidRPr="007F23E4">
        <w:rPr>
          <w:rFonts w:asciiTheme="majorBidi" w:hAnsiTheme="majorBidi" w:cstheme="majorBidi"/>
          <w:sz w:val="23"/>
          <w:szCs w:val="23"/>
          <w:vertAlign w:val="superscript"/>
          <w:lang w:val="hu-HU" w:bidi="ar-DZ"/>
        </w:rPr>
        <w:footnoteReference w:id="296"/>
      </w:r>
    </w:p>
    <w:p w14:paraId="3A52F78B" w14:textId="77777777" w:rsidR="00F60122" w:rsidRPr="007F23E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3"/>
          <w:szCs w:val="23"/>
          <w:lang w:val="hu-HU" w:bidi="ar-DZ"/>
        </w:rPr>
      </w:pPr>
      <w:r w:rsidRPr="007F23E4">
        <w:rPr>
          <w:rFonts w:asciiTheme="majorBidi" w:hAnsiTheme="majorBidi" w:cstheme="majorBidi"/>
          <w:sz w:val="23"/>
          <w:szCs w:val="23"/>
          <w:lang w:val="hu-HU" w:bidi="ar-DZ"/>
        </w:rPr>
        <w:t xml:space="preserve">Egyik társa fájdalomra panaszkodott, ezért azt mondta neki </w:t>
      </w:r>
      <w:r w:rsidR="00927EEE" w:rsidRPr="007F23E4">
        <w:rPr>
          <w:rFonts w:asciiTheme="majorBidi" w:hAnsiTheme="majorBidi" w:cstheme="majorBidi"/>
          <w:sz w:val="23"/>
          <w:szCs w:val="23"/>
          <w:lang w:val="hu-HU" w:bidi="ar-DZ"/>
        </w:rPr>
        <w:t>(</w:t>
      </w:r>
      <w:r w:rsidR="00927EEE" w:rsidRPr="007F23E4">
        <w:rPr>
          <w:rFonts w:ascii="Tahoma" w:eastAsia="Tahoma" w:hAnsi="Tahoma" w:cs="Tahoma"/>
          <w:sz w:val="23"/>
          <w:szCs w:val="23"/>
          <w:rtl/>
          <w:lang w:val="hu-HU" w:bidi="ar-DZ"/>
        </w:rPr>
        <w:t>ﷺ</w:t>
      </w:r>
      <w:r w:rsidR="00927EEE" w:rsidRPr="007F23E4">
        <w:rPr>
          <w:rFonts w:asciiTheme="majorBidi" w:hAnsiTheme="majorBidi" w:cstheme="majorBidi"/>
          <w:sz w:val="23"/>
          <w:szCs w:val="23"/>
          <w:lang w:val="hu-HU" w:bidi="ar-DZ"/>
        </w:rPr>
        <w:t>)</w:t>
      </w:r>
      <w:r w:rsidRPr="007F23E4">
        <w:rPr>
          <w:rFonts w:asciiTheme="majorBidi" w:hAnsiTheme="majorBidi" w:cstheme="majorBidi"/>
          <w:sz w:val="23"/>
          <w:szCs w:val="23"/>
          <w:lang w:val="hu-HU" w:bidi="ar-DZ"/>
        </w:rPr>
        <w:t xml:space="preserve">: </w:t>
      </w:r>
    </w:p>
    <w:p w14:paraId="1BEF6F7B" w14:textId="77777777" w:rsidR="00F97EBC"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b/>
          <w:bCs/>
          <w:i/>
          <w:iCs/>
          <w:color w:val="006600"/>
          <w:sz w:val="23"/>
          <w:szCs w:val="23"/>
          <w:lang w:val="hu-HU" w:bidi="ar-DZ"/>
        </w:rPr>
        <w:t>„Tedd a kezedet arra a testrészedre, amely fáj, és ismételd</w:t>
      </w:r>
      <w:r w:rsidR="00F60122" w:rsidRPr="007F23E4">
        <w:rPr>
          <w:rFonts w:asciiTheme="majorBidi" w:hAnsiTheme="majorBidi" w:cstheme="majorBidi"/>
          <w:b/>
          <w:bCs/>
          <w:i/>
          <w:iCs/>
          <w:color w:val="006600"/>
          <w:sz w:val="23"/>
          <w:szCs w:val="23"/>
          <w:lang w:val="hu-HU" w:bidi="ar-DZ"/>
        </w:rPr>
        <w:t xml:space="preserve"> h</w:t>
      </w:r>
      <w:r w:rsidR="00F60122" w:rsidRPr="007F23E4">
        <w:rPr>
          <w:rFonts w:asciiTheme="majorBidi" w:hAnsiTheme="majorBidi" w:cstheme="majorBidi"/>
          <w:b/>
          <w:bCs/>
          <w:i/>
          <w:iCs/>
          <w:color w:val="006600"/>
          <w:sz w:val="23"/>
          <w:szCs w:val="23"/>
          <w:lang w:val="hu-HU"/>
        </w:rPr>
        <w:t>áromszor »BismiLlah«</w:t>
      </w:r>
      <w:r w:rsidRPr="007F23E4">
        <w:rPr>
          <w:rFonts w:asciiTheme="majorBidi" w:hAnsiTheme="majorBidi" w:cstheme="majorBidi"/>
          <w:b/>
          <w:bCs/>
          <w:i/>
          <w:iCs/>
          <w:color w:val="006600"/>
          <w:sz w:val="23"/>
          <w:szCs w:val="23"/>
          <w:lang w:val="hu-HU" w:bidi="ar-DZ"/>
        </w:rPr>
        <w:t xml:space="preserve"> </w:t>
      </w:r>
      <w:r w:rsidR="00F60122" w:rsidRPr="007F23E4">
        <w:rPr>
          <w:rFonts w:asciiTheme="majorBidi" w:hAnsiTheme="majorBidi" w:cstheme="majorBidi"/>
          <w:b/>
          <w:bCs/>
          <w:i/>
          <w:iCs/>
          <w:color w:val="006600"/>
          <w:sz w:val="23"/>
          <w:szCs w:val="23"/>
          <w:lang w:val="hu-HU" w:bidi="ar-DZ"/>
        </w:rPr>
        <w:t xml:space="preserve">majd </w:t>
      </w:r>
      <w:r w:rsidRPr="007F23E4">
        <w:rPr>
          <w:rFonts w:asciiTheme="majorBidi" w:hAnsiTheme="majorBidi" w:cstheme="majorBidi"/>
          <w:b/>
          <w:bCs/>
          <w:i/>
          <w:iCs/>
          <w:color w:val="006600"/>
          <w:sz w:val="23"/>
          <w:szCs w:val="23"/>
          <w:lang w:val="hu-HU" w:bidi="ar-DZ"/>
        </w:rPr>
        <w:t xml:space="preserve">hétszer: </w:t>
      </w:r>
      <w:r w:rsidR="00F60122"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b/>
          <w:bCs/>
          <w:i/>
          <w:iCs/>
          <w:color w:val="006600"/>
          <w:sz w:val="23"/>
          <w:szCs w:val="23"/>
          <w:lang w:val="hu-HU" w:bidi="ar-DZ"/>
        </w:rPr>
        <w:t>Aúdhu bi’izzatiLlahi wa qudratihi min sarri ma adzsidu wa uhádhir.</w:t>
      </w:r>
      <w:r w:rsidR="00F60122"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b/>
          <w:bCs/>
          <w:i/>
          <w:iCs/>
          <w:color w:val="006600"/>
          <w:sz w:val="23"/>
          <w:szCs w:val="23"/>
          <w:lang w:val="hu-HU" w:bidi="ar-DZ"/>
        </w:rPr>
        <w:t xml:space="preserve"> </w:t>
      </w:r>
      <w:r w:rsidRPr="007F23E4">
        <w:rPr>
          <w:rFonts w:asciiTheme="majorBidi" w:hAnsiTheme="majorBidi" w:cstheme="majorBidi"/>
          <w:color w:val="006600"/>
          <w:sz w:val="23"/>
          <w:szCs w:val="23"/>
          <w:lang w:val="hu-HU" w:bidi="ar-DZ"/>
        </w:rPr>
        <w:t>(Menedéket keresek Allah méltóságánál és képességénél attól a rossztól, amit találok, és amitől félek.)</w:t>
      </w:r>
      <w:r w:rsidR="00F60122" w:rsidRPr="007F23E4">
        <w:rPr>
          <w:rFonts w:asciiTheme="majorBidi" w:hAnsiTheme="majorBidi" w:cstheme="majorBidi"/>
          <w:color w:val="006600"/>
          <w:sz w:val="23"/>
          <w:szCs w:val="23"/>
          <w:lang w:val="hu-HU" w:bidi="ar-DZ"/>
        </w:rPr>
        <w:t>”</w:t>
      </w:r>
      <w:r w:rsidRPr="007F23E4">
        <w:rPr>
          <w:rFonts w:asciiTheme="majorBidi" w:hAnsiTheme="majorBidi" w:cstheme="majorBidi"/>
          <w:sz w:val="23"/>
          <w:szCs w:val="23"/>
          <w:vertAlign w:val="superscript"/>
          <w:lang w:val="hu-HU" w:bidi="ar-DZ"/>
        </w:rPr>
        <w:footnoteReference w:id="297"/>
      </w:r>
    </w:p>
    <w:p w14:paraId="4B948F4F" w14:textId="77777777" w:rsidR="000C7F16" w:rsidRPr="007F23E4" w:rsidRDefault="00F97EBC" w:rsidP="00CF3F9A">
      <w:pPr>
        <w:numPr>
          <w:ilvl w:val="0"/>
          <w:numId w:val="2"/>
        </w:numPr>
        <w:tabs>
          <w:tab w:val="left" w:pos="426"/>
        </w:tabs>
        <w:bidi w:val="0"/>
        <w:spacing w:after="120" w:line="240" w:lineRule="auto"/>
        <w:ind w:left="0" w:firstLine="0"/>
        <w:jc w:val="both"/>
        <w:rPr>
          <w:rFonts w:asciiTheme="majorBidi" w:hAnsiTheme="majorBidi" w:cstheme="majorBidi"/>
          <w:sz w:val="23"/>
          <w:szCs w:val="23"/>
          <w:lang w:val="hu-HU" w:bidi="ar-DZ"/>
        </w:rPr>
      </w:pPr>
      <w:r w:rsidRPr="007F23E4">
        <w:rPr>
          <w:rFonts w:asciiTheme="majorBidi" w:hAnsiTheme="majorBidi" w:cstheme="majorBidi"/>
          <w:sz w:val="23"/>
          <w:szCs w:val="23"/>
          <w:lang w:val="hu-HU" w:bidi="ar-DZ"/>
        </w:rPr>
        <w:t xml:space="preserve">Amikor a Próféta </w:t>
      </w:r>
      <w:r w:rsidR="00927EEE" w:rsidRPr="007F23E4">
        <w:rPr>
          <w:rFonts w:asciiTheme="majorBidi" w:hAnsiTheme="majorBidi" w:cstheme="majorBidi"/>
          <w:sz w:val="23"/>
          <w:szCs w:val="23"/>
          <w:lang w:val="hu-HU" w:bidi="ar-DZ"/>
        </w:rPr>
        <w:t>(</w:t>
      </w:r>
      <w:r w:rsidR="00927EEE" w:rsidRPr="007F23E4">
        <w:rPr>
          <w:rFonts w:ascii="Tahoma" w:eastAsia="Tahoma" w:hAnsi="Tahoma" w:cs="Tahoma"/>
          <w:sz w:val="23"/>
          <w:szCs w:val="23"/>
          <w:rtl/>
          <w:lang w:val="hu-HU" w:bidi="ar-DZ"/>
        </w:rPr>
        <w:t>ﷺ</w:t>
      </w:r>
      <w:r w:rsidR="00927EEE" w:rsidRPr="007F23E4">
        <w:rPr>
          <w:rFonts w:asciiTheme="majorBidi" w:hAnsiTheme="majorBidi" w:cstheme="majorBidi"/>
          <w:sz w:val="23"/>
          <w:szCs w:val="23"/>
          <w:lang w:val="hu-HU" w:bidi="ar-DZ"/>
        </w:rPr>
        <w:t>)</w:t>
      </w:r>
      <w:r w:rsidRPr="007F23E4">
        <w:rPr>
          <w:rFonts w:asciiTheme="majorBidi" w:hAnsiTheme="majorBidi" w:cstheme="majorBidi"/>
          <w:sz w:val="23"/>
          <w:szCs w:val="23"/>
          <w:lang w:val="hu-HU" w:bidi="ar-DZ"/>
        </w:rPr>
        <w:t xml:space="preserve"> meglátogatta egyik beteg családtagját, megsimította a beteget jobb kezével, és fohászkodott: </w:t>
      </w:r>
    </w:p>
    <w:p w14:paraId="1D4AAA6F" w14:textId="77777777" w:rsidR="000C7F16"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b/>
          <w:bCs/>
          <w:i/>
          <w:iCs/>
          <w:color w:val="006600"/>
          <w:sz w:val="23"/>
          <w:szCs w:val="23"/>
          <w:lang w:val="hu-HU" w:bidi="ar-DZ"/>
        </w:rPr>
        <w:t>„Allahumma rabban-nászi, adhhibil-ba’sza, wasfi, antas-sáfi, lá sifá’a illa sifáuka, sifáan lá jughádiru szaqaman</w:t>
      </w:r>
      <w:r w:rsidRPr="007F23E4">
        <w:rPr>
          <w:rFonts w:asciiTheme="majorBidi" w:hAnsiTheme="majorBidi" w:cstheme="majorBidi"/>
          <w:b/>
          <w:bCs/>
          <w:color w:val="006600"/>
          <w:sz w:val="23"/>
          <w:szCs w:val="23"/>
          <w:lang w:val="hu-HU" w:bidi="ar-DZ"/>
        </w:rPr>
        <w:t>.</w:t>
      </w:r>
      <w:r w:rsidRPr="007F23E4">
        <w:rPr>
          <w:rFonts w:asciiTheme="majorBidi" w:hAnsiTheme="majorBidi" w:cstheme="majorBidi"/>
          <w:b/>
          <w:bCs/>
          <w:i/>
          <w:iCs/>
          <w:color w:val="006600"/>
          <w:sz w:val="23"/>
          <w:szCs w:val="23"/>
          <w:lang w:val="hu-HU" w:bidi="ar-DZ"/>
        </w:rPr>
        <w:t>”</w:t>
      </w:r>
      <w:r w:rsidRPr="007F23E4">
        <w:rPr>
          <w:rFonts w:asciiTheme="majorBidi" w:hAnsiTheme="majorBidi" w:cstheme="majorBidi"/>
          <w:b/>
          <w:bCs/>
          <w:color w:val="006600"/>
          <w:sz w:val="23"/>
          <w:szCs w:val="23"/>
          <w:lang w:val="hu-HU" w:bidi="ar-DZ"/>
        </w:rPr>
        <w:t xml:space="preserve"> </w:t>
      </w:r>
      <w:r w:rsidRPr="007F23E4">
        <w:rPr>
          <w:rFonts w:asciiTheme="majorBidi" w:hAnsiTheme="majorBidi" w:cstheme="majorBidi"/>
          <w:color w:val="006600"/>
          <w:sz w:val="23"/>
          <w:szCs w:val="23"/>
          <w:lang w:val="hu-HU" w:bidi="ar-DZ"/>
        </w:rPr>
        <w:t>(Ó Allah, az emberiség Ura, vedd el a betegséget, és gyógyítsd meg. Te vagy a gyógyító; nincs gyógyulás, csak a Te gyógyításod, olyan gyógyítás, amely nem hagy betegséget.)</w:t>
      </w:r>
      <w:r w:rsidRPr="007F23E4">
        <w:rPr>
          <w:rFonts w:asciiTheme="majorBidi" w:hAnsiTheme="majorBidi" w:cstheme="majorBidi"/>
          <w:sz w:val="23"/>
          <w:szCs w:val="23"/>
          <w:vertAlign w:val="superscript"/>
          <w:lang w:val="hu-HU" w:bidi="ar-DZ"/>
        </w:rPr>
        <w:footnoteReference w:id="298"/>
      </w:r>
      <w:r w:rsidRPr="007F23E4">
        <w:rPr>
          <w:rFonts w:asciiTheme="majorBidi" w:hAnsiTheme="majorBidi" w:cstheme="majorBidi"/>
          <w:sz w:val="23"/>
          <w:szCs w:val="23"/>
          <w:lang w:val="hu-HU" w:bidi="ar-DZ"/>
        </w:rPr>
        <w:t xml:space="preserve"> </w:t>
      </w:r>
    </w:p>
    <w:p w14:paraId="54792AE8" w14:textId="77777777" w:rsidR="000C7F16"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sz w:val="23"/>
          <w:szCs w:val="23"/>
          <w:lang w:val="hu-HU" w:bidi="ar-DZ"/>
        </w:rPr>
        <w:t xml:space="preserve">Amikor meglátogatott egy beteget, azt mondta: </w:t>
      </w:r>
    </w:p>
    <w:p w14:paraId="476FE42B" w14:textId="77777777" w:rsidR="00F97EBC" w:rsidRPr="007F23E4" w:rsidRDefault="00F97EBC" w:rsidP="00CF3F9A">
      <w:pPr>
        <w:tabs>
          <w:tab w:val="left" w:pos="426"/>
        </w:tabs>
        <w:bidi w:val="0"/>
        <w:spacing w:after="120" w:line="240" w:lineRule="auto"/>
        <w:jc w:val="both"/>
        <w:rPr>
          <w:rFonts w:asciiTheme="majorBidi" w:hAnsiTheme="majorBidi" w:cstheme="majorBidi"/>
          <w:sz w:val="23"/>
          <w:szCs w:val="23"/>
          <w:lang w:val="hu-HU" w:bidi="ar-DZ"/>
        </w:rPr>
      </w:pPr>
      <w:r w:rsidRPr="007F23E4">
        <w:rPr>
          <w:rFonts w:asciiTheme="majorBidi" w:hAnsiTheme="majorBidi" w:cstheme="majorBidi"/>
          <w:b/>
          <w:bCs/>
          <w:i/>
          <w:iCs/>
          <w:color w:val="006600"/>
          <w:sz w:val="23"/>
          <w:szCs w:val="23"/>
          <w:lang w:val="hu-HU" w:bidi="ar-DZ"/>
        </w:rPr>
        <w:t>„Lá bász, tahúrun in sá Allah</w:t>
      </w:r>
      <w:r w:rsidR="000C7F16" w:rsidRPr="007F23E4">
        <w:rPr>
          <w:rFonts w:asciiTheme="majorBidi" w:hAnsiTheme="majorBidi" w:cstheme="majorBidi"/>
          <w:i/>
          <w:iCs/>
          <w:sz w:val="23"/>
          <w:szCs w:val="23"/>
          <w:lang w:val="hu-HU" w:bidi="ar-DZ"/>
        </w:rPr>
        <w:t>”</w:t>
      </w:r>
      <w:r w:rsidRPr="007F23E4">
        <w:rPr>
          <w:rFonts w:asciiTheme="majorBidi" w:hAnsiTheme="majorBidi" w:cstheme="majorBidi"/>
          <w:color w:val="006600"/>
          <w:sz w:val="23"/>
          <w:szCs w:val="23"/>
          <w:lang w:val="hu-HU" w:bidi="ar-DZ"/>
        </w:rPr>
        <w:t xml:space="preserve"> (Nem ártalom, ez tisztulás, ha Allah úgy akarja.)</w:t>
      </w:r>
      <w:r w:rsidRPr="007F23E4">
        <w:rPr>
          <w:rFonts w:asciiTheme="majorBidi" w:hAnsiTheme="majorBidi" w:cstheme="majorBidi"/>
          <w:sz w:val="23"/>
          <w:szCs w:val="23"/>
          <w:vertAlign w:val="superscript"/>
          <w:lang w:val="hu-HU" w:bidi="ar-DZ"/>
        </w:rPr>
        <w:footnoteReference w:id="299"/>
      </w:r>
    </w:p>
    <w:p w14:paraId="2A910FF4" w14:textId="77777777" w:rsidR="00F97EBC" w:rsidRPr="00506504" w:rsidRDefault="00F97EBC" w:rsidP="0027392C">
      <w:pPr>
        <w:bidi w:val="0"/>
        <w:spacing w:after="120" w:line="240" w:lineRule="auto"/>
        <w:rPr>
          <w:rFonts w:asciiTheme="majorBidi" w:hAnsiTheme="majorBidi" w:cstheme="majorBidi"/>
          <w:sz w:val="24"/>
          <w:szCs w:val="24"/>
          <w:lang w:val="hu-HU" w:bidi="ar-DZ"/>
        </w:rPr>
      </w:pPr>
      <w:r w:rsidRPr="00506504">
        <w:rPr>
          <w:rFonts w:asciiTheme="majorBidi" w:hAnsiTheme="majorBidi" w:cstheme="majorBidi"/>
          <w:sz w:val="24"/>
          <w:szCs w:val="24"/>
          <w:lang w:val="hu-HU" w:bidi="ar-DZ"/>
        </w:rPr>
        <w:br w:type="page"/>
      </w:r>
    </w:p>
    <w:p w14:paraId="1A1DBE50" w14:textId="77777777" w:rsidR="00CC09A6" w:rsidRPr="008F22FC" w:rsidRDefault="00506504" w:rsidP="00CC09A6">
      <w:pPr>
        <w:bidi w:val="0"/>
        <w:spacing w:after="120" w:line="240" w:lineRule="auto"/>
        <w:jc w:val="both"/>
        <w:rPr>
          <w:rFonts w:eastAsia="Times New Roman"/>
          <w:b/>
          <w:bCs/>
          <w:sz w:val="24"/>
          <w:szCs w:val="24"/>
          <w:lang w:val="ro-RO" w:eastAsia="ro-RO"/>
        </w:rPr>
      </w:pPr>
      <w:r w:rsidRPr="008F22FC">
        <w:rPr>
          <w:noProof/>
        </w:rPr>
        <w:lastRenderedPageBreak/>
        <w:drawing>
          <wp:anchor distT="0" distB="0" distL="114300" distR="114300" simplePos="0" relativeHeight="251662336" behindDoc="0" locked="0" layoutInCell="1" allowOverlap="1" wp14:anchorId="68BDB3F6" wp14:editId="50ADC998">
            <wp:simplePos x="0" y="0"/>
            <wp:positionH relativeFrom="column">
              <wp:posOffset>-607060</wp:posOffset>
            </wp:positionH>
            <wp:positionV relativeFrom="paragraph">
              <wp:posOffset>-657225</wp:posOffset>
            </wp:positionV>
            <wp:extent cx="5163820" cy="7808595"/>
            <wp:effectExtent l="0" t="0" r="0" b="1905"/>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3820" cy="7808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ABF29" w14:textId="77777777" w:rsidR="007B0B7B" w:rsidRPr="008F22FC" w:rsidRDefault="007B0B7B" w:rsidP="007B0B7B">
      <w:pPr>
        <w:bidi w:val="0"/>
        <w:spacing w:after="120" w:line="240" w:lineRule="auto"/>
        <w:jc w:val="both"/>
        <w:rPr>
          <w:rFonts w:eastAsia="Times New Roman"/>
          <w:b/>
          <w:bCs/>
          <w:sz w:val="24"/>
          <w:szCs w:val="24"/>
          <w:lang w:val="ro-RO" w:eastAsia="ro-RO"/>
        </w:rPr>
      </w:pPr>
    </w:p>
    <w:p w14:paraId="57242EEE"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222952A8"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2654BA9E"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1B881319"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4E515570"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21477BBC"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4E62B12A"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3B33783E"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4098B026"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3CAA828A"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745EAEB6"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6F61805D"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0A86608E"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6032E94C"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1C2CEDEA"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02AFF3AB"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33238970" w14:textId="77777777" w:rsidR="00CC09A6" w:rsidRPr="008F22FC" w:rsidRDefault="00CC09A6" w:rsidP="00CC09A6">
      <w:pPr>
        <w:bidi w:val="0"/>
        <w:spacing w:after="120" w:line="240" w:lineRule="auto"/>
        <w:jc w:val="both"/>
        <w:rPr>
          <w:rFonts w:eastAsia="Times New Roman"/>
          <w:b/>
          <w:bCs/>
          <w:sz w:val="24"/>
          <w:szCs w:val="24"/>
          <w:lang w:val="ro-RO" w:eastAsia="ro-RO"/>
        </w:rPr>
      </w:pPr>
    </w:p>
    <w:p w14:paraId="755C6EDE" w14:textId="77777777" w:rsidR="00D1630E" w:rsidRPr="008F22FC" w:rsidRDefault="00D1630E" w:rsidP="009755E7">
      <w:pPr>
        <w:numPr>
          <w:ilvl w:val="0"/>
          <w:numId w:val="1"/>
        </w:numPr>
        <w:bidi w:val="0"/>
        <w:spacing w:after="120" w:line="240" w:lineRule="auto"/>
        <w:contextualSpacing/>
        <w:jc w:val="both"/>
        <w:rPr>
          <w:rFonts w:eastAsia="Times New Roman"/>
          <w:i/>
          <w:iCs/>
          <w:sz w:val="24"/>
          <w:szCs w:val="24"/>
          <w:lang w:val="ro-RO" w:eastAsia="ro-RO"/>
        </w:rPr>
      </w:pPr>
      <w:r w:rsidRPr="008F22FC">
        <w:rPr>
          <w:rFonts w:eastAsia="Times New Roman"/>
          <w:i/>
          <w:iCs/>
          <w:sz w:val="24"/>
          <w:szCs w:val="24"/>
          <w:lang w:val="ro-RO" w:eastAsia="ro-RO"/>
        </w:rPr>
        <w:t>Szunan An-Naszái</w:t>
      </w:r>
    </w:p>
    <w:p w14:paraId="7616420A" w14:textId="77777777" w:rsidR="00D1630E" w:rsidRPr="008F22FC" w:rsidRDefault="00D1630E" w:rsidP="009755E7">
      <w:pPr>
        <w:numPr>
          <w:ilvl w:val="0"/>
          <w:numId w:val="1"/>
        </w:numPr>
        <w:bidi w:val="0"/>
        <w:spacing w:after="120" w:line="240" w:lineRule="auto"/>
        <w:contextualSpacing/>
        <w:jc w:val="both"/>
        <w:rPr>
          <w:rFonts w:eastAsia="Times New Roman"/>
          <w:i/>
          <w:iCs/>
          <w:sz w:val="24"/>
          <w:szCs w:val="24"/>
          <w:lang w:val="ro-RO" w:eastAsia="ro-RO"/>
        </w:rPr>
      </w:pPr>
      <w:r w:rsidRPr="008F22FC">
        <w:rPr>
          <w:rFonts w:eastAsia="Times New Roman"/>
          <w:i/>
          <w:iCs/>
          <w:sz w:val="24"/>
          <w:szCs w:val="24"/>
          <w:lang w:val="ro-RO" w:eastAsia="ro-RO"/>
        </w:rPr>
        <w:t>Szunan Ibn Mádzsah</w:t>
      </w:r>
    </w:p>
    <w:p w14:paraId="4EF08287" w14:textId="77777777" w:rsidR="00D1630E" w:rsidRPr="008F22FC" w:rsidRDefault="00D1630E" w:rsidP="009755E7">
      <w:pPr>
        <w:numPr>
          <w:ilvl w:val="0"/>
          <w:numId w:val="1"/>
        </w:numPr>
        <w:bidi w:val="0"/>
        <w:spacing w:after="120" w:line="240" w:lineRule="auto"/>
        <w:contextualSpacing/>
        <w:jc w:val="both"/>
        <w:rPr>
          <w:rFonts w:eastAsia="Times New Roman"/>
          <w:i/>
          <w:iCs/>
          <w:sz w:val="24"/>
          <w:szCs w:val="24"/>
          <w:lang w:val="ro-RO" w:eastAsia="ro-RO"/>
        </w:rPr>
      </w:pPr>
      <w:r w:rsidRPr="008F22FC">
        <w:rPr>
          <w:rFonts w:eastAsia="Times New Roman"/>
          <w:i/>
          <w:iCs/>
          <w:sz w:val="24"/>
          <w:szCs w:val="24"/>
          <w:lang w:val="ro-RO" w:eastAsia="ro-RO"/>
        </w:rPr>
        <w:t>Szunan Abu Dáwúd</w:t>
      </w:r>
    </w:p>
    <w:p w14:paraId="7BCC497C" w14:textId="77777777" w:rsidR="00D1630E" w:rsidRPr="00D1630E" w:rsidRDefault="00D1630E" w:rsidP="00D1630E">
      <w:pPr>
        <w:bidi w:val="0"/>
        <w:spacing w:after="120" w:line="240" w:lineRule="auto"/>
        <w:jc w:val="both"/>
        <w:rPr>
          <w:rFonts w:eastAsia="Times New Roman"/>
          <w:i/>
          <w:iCs/>
          <w:sz w:val="24"/>
          <w:szCs w:val="24"/>
          <w:lang w:val="ro-RO" w:eastAsia="ro-RO"/>
        </w:rPr>
      </w:pPr>
    </w:p>
    <w:p w14:paraId="672C0F15" w14:textId="77777777" w:rsidR="00D1630E" w:rsidRDefault="00D1630E" w:rsidP="00DD718A">
      <w:pPr>
        <w:bidi w:val="0"/>
        <w:spacing w:after="0" w:line="240" w:lineRule="auto"/>
        <w:rPr>
          <w:b/>
          <w:bCs/>
          <w:sz w:val="22"/>
          <w:szCs w:val="22"/>
        </w:rPr>
      </w:pPr>
    </w:p>
    <w:p w14:paraId="204B8E58" w14:textId="77777777" w:rsidR="00D1630E" w:rsidRDefault="00D1630E" w:rsidP="00D1630E">
      <w:pPr>
        <w:bidi w:val="0"/>
        <w:spacing w:after="0" w:line="240" w:lineRule="auto"/>
        <w:rPr>
          <w:b/>
          <w:bCs/>
          <w:sz w:val="22"/>
          <w:szCs w:val="22"/>
        </w:rPr>
      </w:pPr>
    </w:p>
    <w:p w14:paraId="0DA08729" w14:textId="77777777" w:rsidR="00D1630E" w:rsidRDefault="00D1630E" w:rsidP="00D1630E">
      <w:pPr>
        <w:bidi w:val="0"/>
        <w:spacing w:after="0" w:line="240" w:lineRule="auto"/>
        <w:rPr>
          <w:b/>
          <w:bCs/>
          <w:sz w:val="22"/>
          <w:szCs w:val="22"/>
        </w:rPr>
      </w:pPr>
    </w:p>
    <w:p w14:paraId="626DE46B" w14:textId="77777777" w:rsidR="00D1630E" w:rsidRDefault="00D1630E" w:rsidP="00D1630E">
      <w:pPr>
        <w:bidi w:val="0"/>
        <w:spacing w:after="0" w:line="240" w:lineRule="auto"/>
        <w:rPr>
          <w:b/>
          <w:bCs/>
          <w:sz w:val="22"/>
          <w:szCs w:val="22"/>
        </w:rPr>
      </w:pPr>
    </w:p>
    <w:p w14:paraId="2CE0C360" w14:textId="77777777" w:rsidR="00D1630E" w:rsidRDefault="00D1630E" w:rsidP="00D1630E">
      <w:pPr>
        <w:bidi w:val="0"/>
        <w:spacing w:after="0" w:line="240" w:lineRule="auto"/>
        <w:rPr>
          <w:b/>
          <w:bCs/>
          <w:sz w:val="22"/>
          <w:szCs w:val="22"/>
        </w:rPr>
      </w:pPr>
    </w:p>
    <w:sectPr w:rsidR="00D1630E"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09DD9" w14:textId="77777777" w:rsidR="001715A7" w:rsidRDefault="001715A7" w:rsidP="00E32771">
      <w:pPr>
        <w:spacing w:after="0" w:line="240" w:lineRule="auto"/>
      </w:pPr>
      <w:r>
        <w:separator/>
      </w:r>
    </w:p>
  </w:endnote>
  <w:endnote w:type="continuationSeparator" w:id="0">
    <w:p w14:paraId="39CCAD1D" w14:textId="77777777" w:rsidR="001715A7" w:rsidRDefault="001715A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0206187-A1D3-41F3-A605-CD006CD5B2B7}"/>
    <w:embedBold r:id="rId2" w:fontKey="{9EE01ED1-D2D6-413D-985A-FA18B10AD585}"/>
    <w:embedItalic r:id="rId3" w:fontKey="{50C89B98-C178-4D25-B916-58B9FD320093}"/>
    <w:embedBoldItalic r:id="rId4" w:fontKey="{68EC758A-5676-447E-B779-8BE4A6D57F76}"/>
  </w:font>
  <w:font w:name="Courier New">
    <w:panose1 w:val="02070309020205020404"/>
    <w:charset w:val="00"/>
    <w:family w:val="modern"/>
    <w:pitch w:val="fixed"/>
    <w:sig w:usb0="E0000AFF" w:usb1="40007843" w:usb2="00000001" w:usb3="00000000" w:csb0="000001BF" w:csb1="00000000"/>
    <w:embedRegular r:id="rId5" w:fontKey="{BD0037B1-E724-4D41-B57F-126A72E5E444}"/>
    <w:embedBold r:id="rId6" w:fontKey="{2DD8F0DA-9316-43AE-B5F7-5196F0C6334C}"/>
  </w:font>
  <w:font w:name="Wingdings">
    <w:panose1 w:val="05000000000000000000"/>
    <w:charset w:val="02"/>
    <w:family w:val="auto"/>
    <w:pitch w:val="variable"/>
    <w:sig w:usb0="00000000" w:usb1="10000000" w:usb2="00000000" w:usb3="00000000" w:csb0="80000000" w:csb1="00000000"/>
    <w:embedRegular r:id="rId7" w:fontKey="{4370E6C3-7688-4E77-946A-BBDCB379A9EA}"/>
  </w:font>
  <w:font w:name="Symbol">
    <w:panose1 w:val="05050102010706020507"/>
    <w:charset w:val="00"/>
    <w:family w:val="swiss"/>
    <w:pitch w:val="variable"/>
    <w:sig w:usb0="00000203" w:usb1="00000000" w:usb2="00000000" w:usb3="00000000" w:csb0="00000005" w:csb1="00000000"/>
    <w:embedRegular r:id="rId8" w:fontKey="{BD7F1E57-4575-4F03-90A6-7073FD7D435C}"/>
  </w:font>
  <w:font w:name="Calibri">
    <w:panose1 w:val="020F0502020204030204"/>
    <w:charset w:val="00"/>
    <w:family w:val="swiss"/>
    <w:pitch w:val="variable"/>
    <w:sig w:usb0="A00002EF" w:usb1="4000207B" w:usb2="00000000" w:usb3="00000000" w:csb0="0000009F" w:csb1="00000000"/>
    <w:embedRegular r:id="rId9" w:fontKey="{26C964DE-DF73-43BC-966B-A18755A17A0D}"/>
    <w:embedBold r:id="rId10" w:fontKey="{48D119FE-C4D3-44FA-A997-A583C746FB35}"/>
    <w:embedItalic r:id="rId11" w:fontKey="{F438A9A2-20D0-445D-ADA7-CD7A679D8C7D}"/>
    <w:embedBoldItalic r:id="rId12" w:fontKey="{905B944C-9237-4C45-A4F0-21222802F676}"/>
  </w:font>
  <w:font w:name="Arial">
    <w:panose1 w:val="020B0604020202020204"/>
    <w:charset w:val="00"/>
    <w:family w:val="swiss"/>
    <w:pitch w:val="variable"/>
    <w:sig w:usb0="E0000AFF" w:usb1="00007843" w:usb2="00000001" w:usb3="00000000" w:csb0="000001BF" w:csb1="00000000"/>
    <w:embedRegular r:id="rId13" w:fontKey="{CDE745AC-A52D-4D4D-98BD-D0B08C08FD1D}"/>
    <w:embedBold r:id="rId14" w:fontKey="{66980561-B69F-4E81-B7DB-0816CFEB93FC}"/>
    <w:embedBoldItalic r:id="rId15" w:fontKey="{33062523-3433-441F-A3C7-2E6EE8A0CDF2}"/>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3A682263-0611-4C98-BE35-5DB68710D09D}"/>
    <w:embedBold r:id="rId17" w:fontKey="{E4FFA98A-E49D-4A08-B036-1E98F68E0560}"/>
    <w:embedBoldItalic r:id="rId18" w:fontKey="{CDF7F644-6E51-4F5A-8809-334396D90CCF}"/>
  </w:font>
  <w:font w:name="Sakkal Majalla">
    <w:panose1 w:val="02000000000000000000"/>
    <w:charset w:val="00"/>
    <w:family w:val="auto"/>
    <w:pitch w:val="variable"/>
    <w:sig w:usb0="A000207F" w:usb1="C000204B" w:usb2="00000008" w:usb3="00000000" w:csb0="000000D3" w:csb1="00000000"/>
    <w:embedBoldItalic r:id="rId19" w:fontKey="{12CFAF0B-2E59-4E77-AD55-EA59A2F1F42A}"/>
  </w:font>
  <w:font w:name="KFGQPC Uthman Taha Naskh">
    <w:altName w:val="Times New Roman"/>
    <w:panose1 w:val="02000000000000000000"/>
    <w:charset w:val="B2"/>
    <w:family w:val="auto"/>
    <w:pitch w:val="variable"/>
    <w:sig w:usb0="80002001" w:usb1="90000000" w:usb2="00000008" w:usb3="00000000" w:csb0="00000040" w:csb1="00000000"/>
    <w:embedRegular r:id="rId20" w:fontKey="{960C8335-E7AF-4DB8-ADF2-D358F5981549}"/>
    <w:embedBold r:id="rId21" w:fontKey="{125C7A1D-4C9D-4289-84FE-2A51F974EA52}"/>
  </w:font>
  <w:font w:name="Book Antiqua">
    <w:panose1 w:val="02040602050305030304"/>
    <w:charset w:val="00"/>
    <w:family w:val="roman"/>
    <w:pitch w:val="variable"/>
    <w:sig w:usb0="00000287" w:usb1="00000000" w:usb2="00000000" w:usb3="00000000" w:csb0="0000009F" w:csb1="00000000"/>
    <w:embedBold r:id="rId22" w:fontKey="{D37699D8-D001-408A-8FA2-4D92088FE35B}"/>
  </w:font>
  <w:font w:name="Gotham Narrow Light">
    <w:altName w:val="Times New Roman"/>
    <w:charset w:val="00"/>
    <w:family w:val="auto"/>
    <w:pitch w:val="variable"/>
    <w:sig w:usb0="00000001" w:usb1="4000004A" w:usb2="00000000" w:usb3="00000000" w:csb0="0000009B" w:csb1="00000000"/>
    <w:embedRegular r:id="rId23" w:fontKey="{92038CB4-892F-4730-8805-CAFE9A69933C}"/>
  </w:font>
  <w:font w:name="Adobe نسخ Medium">
    <w:altName w:val="Arial"/>
    <w:panose1 w:val="00000000000000000000"/>
    <w:charset w:val="00"/>
    <w:family w:val="modern"/>
    <w:notTrueType/>
    <w:pitch w:val="variable"/>
    <w:sig w:usb0="00000000" w:usb1="00000000" w:usb2="00000000"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Gotham Narrow Book">
    <w:altName w:val="Times New Roman"/>
    <w:charset w:val="00"/>
    <w:family w:val="auto"/>
    <w:pitch w:val="variable"/>
    <w:sig w:usb0="00000001" w:usb1="4000004A" w:usb2="00000000" w:usb3="00000000" w:csb0="0000009B" w:csb1="00000000"/>
    <w:embedRegular r:id="rId24" w:fontKey="{11A998A3-0992-4065-95E3-9DE2AEBEC5E7}"/>
    <w:embedBold r:id="rId25" w:fontKey="{37F51ED0-9E75-4435-B90B-9645D34FEDA8}"/>
  </w:font>
  <w:font w:name="Mohammad Bold Normal">
    <w:charset w:val="B2"/>
    <w:family w:val="auto"/>
    <w:pitch w:val="variable"/>
    <w:sig w:usb0="00002001" w:usb1="00000000" w:usb2="00000000" w:usb3="00000000" w:csb0="00000040" w:csb1="00000000"/>
    <w:embedRegular r:id="rId26" w:fontKey="{896EBD89-87E4-448D-BA86-10722C2C824D}"/>
    <w:embedBold r:id="rId27" w:fontKey="{DE70D6D5-5CE3-453E-B7FC-8774F17F0690}"/>
  </w:font>
  <w:font w:name="Wingdings 2">
    <w:panose1 w:val="05020102010507070707"/>
    <w:charset w:val="02"/>
    <w:family w:val="roman"/>
    <w:pitch w:val="variable"/>
    <w:sig w:usb0="00000000" w:usb1="10000000" w:usb2="00000000" w:usb3="00000000" w:csb0="80000000" w:csb1="00000000"/>
    <w:embedRegular r:id="rId28" w:fontKey="{6DA232E8-B6C8-434E-B99C-D01DCB2D3062}"/>
  </w:font>
  <w:font w:name="Gotham Narrow Medium">
    <w:altName w:val="Times New Roman"/>
    <w:charset w:val="00"/>
    <w:family w:val="auto"/>
    <w:pitch w:val="variable"/>
    <w:sig w:usb0="00000001" w:usb1="4000004A" w:usb2="00000000" w:usb3="00000000" w:csb0="0000009B" w:csb1="00000000"/>
    <w:embedRegular r:id="rId29" w:fontKey="{F439C89C-8944-409C-A93A-5F1A289C5E15}"/>
  </w:font>
  <w:font w:name="Calibri Light">
    <w:panose1 w:val="020F0302020204030204"/>
    <w:charset w:val="00"/>
    <w:family w:val="swiss"/>
    <w:pitch w:val="variable"/>
    <w:sig w:usb0="A00002EF" w:usb1="4000207B" w:usb2="00000000" w:usb3="00000000" w:csb0="0000019F" w:csb1="00000000"/>
    <w:embedRegular r:id="rId30" w:fontKey="{EF6D0236-6867-48BF-9CFD-B5824BBFFD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1E168" w14:textId="77777777" w:rsidR="00652EF4" w:rsidRDefault="00652EF4">
    <w:pPr>
      <w:pStyle w:val="Footer"/>
      <w:rPr>
        <w:lang w:bidi="ar-EG"/>
      </w:rPr>
    </w:pPr>
    <w:r>
      <w:rPr>
        <w:noProof/>
      </w:rPr>
      <w:drawing>
        <wp:anchor distT="0" distB="0" distL="114300" distR="114300" simplePos="0" relativeHeight="251656192" behindDoc="0" locked="0" layoutInCell="1" allowOverlap="1" wp14:anchorId="6BD89B6C" wp14:editId="6FCF71B2">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449B66C" wp14:editId="1AE81159">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29DA1" w14:textId="77777777" w:rsidR="001715A7" w:rsidRDefault="001715A7" w:rsidP="00E32771">
      <w:pPr>
        <w:spacing w:after="0" w:line="240" w:lineRule="auto"/>
      </w:pPr>
      <w:r>
        <w:separator/>
      </w:r>
    </w:p>
  </w:footnote>
  <w:footnote w:type="continuationSeparator" w:id="0">
    <w:p w14:paraId="7C74C9D8" w14:textId="77777777" w:rsidR="001715A7" w:rsidRDefault="001715A7" w:rsidP="00E32771">
      <w:pPr>
        <w:spacing w:after="0" w:line="240" w:lineRule="auto"/>
      </w:pPr>
      <w:r>
        <w:continuationSeparator/>
      </w:r>
    </w:p>
  </w:footnote>
  <w:footnote w:id="1">
    <w:p w14:paraId="21120A78" w14:textId="77777777" w:rsidR="00652EF4" w:rsidRPr="00F97EBC" w:rsidRDefault="00652EF4" w:rsidP="00C01955">
      <w:pPr>
        <w:pStyle w:val="FootnoteText"/>
        <w:spacing w:before="0" w:after="0"/>
        <w:rPr>
          <w:lang w:val="hu-HU"/>
        </w:rPr>
      </w:pPr>
      <w:r>
        <w:rPr>
          <w:rStyle w:val="FootnoteReference"/>
        </w:rPr>
        <w:footnoteRef/>
      </w:r>
      <w:r w:rsidRPr="00F97EBC">
        <w:rPr>
          <w:lang w:val="hu-HU"/>
        </w:rPr>
        <w:t xml:space="preserve"> </w:t>
      </w:r>
      <w:r w:rsidRPr="00F97EBC">
        <w:rPr>
          <w:i/>
          <w:iCs/>
          <w:lang w:val="hu-HU"/>
        </w:rPr>
        <w:t>Zádul-Maád</w:t>
      </w:r>
      <w:r w:rsidRPr="00F97EBC">
        <w:rPr>
          <w:lang w:val="hu-HU"/>
        </w:rPr>
        <w:t xml:space="preserve"> (1/163)</w:t>
      </w:r>
    </w:p>
  </w:footnote>
  <w:footnote w:id="2">
    <w:p w14:paraId="4C287017" w14:textId="77777777" w:rsidR="00652EF4" w:rsidRPr="00F97EBC" w:rsidRDefault="00652EF4" w:rsidP="00C01955">
      <w:pPr>
        <w:pStyle w:val="FootnoteText"/>
        <w:spacing w:before="0" w:after="0"/>
        <w:rPr>
          <w:lang w:val="hu-HU"/>
        </w:rPr>
      </w:pPr>
      <w:r>
        <w:rPr>
          <w:rStyle w:val="FootnoteReference"/>
        </w:rPr>
        <w:footnoteRef/>
      </w:r>
      <w:r w:rsidRPr="00F97EBC">
        <w:rPr>
          <w:lang w:val="hu-HU"/>
        </w:rPr>
        <w:t xml:space="preserve"> Al-Bukhári és Muszlim elbeszélése</w:t>
      </w:r>
    </w:p>
  </w:footnote>
  <w:footnote w:id="3">
    <w:p w14:paraId="4660FBAC" w14:textId="77777777" w:rsidR="00652EF4" w:rsidRPr="002C4A1E" w:rsidRDefault="00652EF4" w:rsidP="00C01955">
      <w:pPr>
        <w:pStyle w:val="FootnoteText"/>
        <w:spacing w:before="0" w:after="0"/>
        <w:rPr>
          <w:lang w:val="hu-HU"/>
        </w:rPr>
      </w:pPr>
      <w:r>
        <w:rPr>
          <w:rStyle w:val="FootnoteReference"/>
        </w:rPr>
        <w:footnoteRef/>
      </w:r>
      <w:r w:rsidRPr="002C4A1E">
        <w:rPr>
          <w:lang w:val="hu-HU"/>
        </w:rPr>
        <w:t xml:space="preserve"> Abu Dáwúd, At-Tirmidhi és Ibn Mádzsah elbeszélése</w:t>
      </w:r>
    </w:p>
  </w:footnote>
  <w:footnote w:id="4">
    <w:p w14:paraId="11A3BCBF" w14:textId="77777777" w:rsidR="00652EF4" w:rsidRDefault="00652EF4" w:rsidP="004850BF">
      <w:pPr>
        <w:pStyle w:val="FootnoteText"/>
        <w:spacing w:before="0" w:after="0"/>
      </w:pPr>
      <w:r>
        <w:rPr>
          <w:rStyle w:val="FootnoteReference"/>
        </w:rPr>
        <w:footnoteRef/>
      </w:r>
      <w:r>
        <w:t xml:space="preserve"> </w:t>
      </w:r>
      <w:r w:rsidRPr="00C50F9A">
        <w:rPr>
          <w:i/>
          <w:iCs/>
        </w:rPr>
        <w:t>Zádul-Maád</w:t>
      </w:r>
      <w:r>
        <w:t xml:space="preserve"> (1/184)</w:t>
      </w:r>
    </w:p>
  </w:footnote>
  <w:footnote w:id="5">
    <w:p w14:paraId="518C94E5" w14:textId="77777777" w:rsidR="00652EF4" w:rsidRDefault="00652EF4" w:rsidP="004850BF">
      <w:pPr>
        <w:pStyle w:val="FootnoteText"/>
        <w:spacing w:before="0" w:after="0"/>
      </w:pPr>
      <w:r>
        <w:rPr>
          <w:rStyle w:val="FootnoteReference"/>
        </w:rPr>
        <w:footnoteRef/>
      </w:r>
      <w:r>
        <w:t xml:space="preserve"> körülbelül egy liter</w:t>
      </w:r>
    </w:p>
  </w:footnote>
  <w:footnote w:id="6">
    <w:p w14:paraId="19390729" w14:textId="77777777" w:rsidR="00652EF4" w:rsidRDefault="00652EF4" w:rsidP="008D57C5">
      <w:pPr>
        <w:pStyle w:val="FootnoteText"/>
        <w:spacing w:before="0" w:after="0"/>
      </w:pPr>
      <w:r>
        <w:rPr>
          <w:rStyle w:val="FootnoteReference"/>
        </w:rPr>
        <w:footnoteRef/>
      </w:r>
      <w:r>
        <w:t xml:space="preserve"> At-Tirmidhi</w:t>
      </w:r>
    </w:p>
  </w:footnote>
  <w:footnote w:id="7">
    <w:p w14:paraId="3BD46DF0" w14:textId="77777777" w:rsidR="00652EF4" w:rsidRDefault="00652EF4" w:rsidP="00D44F73">
      <w:pPr>
        <w:pStyle w:val="FootnoteText"/>
        <w:spacing w:before="0" w:after="0"/>
      </w:pPr>
      <w:r>
        <w:rPr>
          <w:rStyle w:val="FootnoteReference"/>
        </w:rPr>
        <w:footnoteRef/>
      </w:r>
      <w:r>
        <w:t xml:space="preserve"> Hogy kimondja a szándékát hangosan</w:t>
      </w:r>
    </w:p>
  </w:footnote>
  <w:footnote w:id="8">
    <w:p w14:paraId="5F8A52F2" w14:textId="77777777" w:rsidR="00652EF4" w:rsidRDefault="00652EF4" w:rsidP="008D57C5">
      <w:pPr>
        <w:pStyle w:val="FootnoteText"/>
        <w:spacing w:before="0" w:after="0"/>
      </w:pPr>
      <w:r>
        <w:rPr>
          <w:rStyle w:val="FootnoteReference"/>
        </w:rPr>
        <w:footnoteRef/>
      </w:r>
      <w:r>
        <w:t xml:space="preserve"> Zádul-Maád (1/192). Ezt el lehet végezni a láb megmosása helyett, azzal a feltétellel, hogy a cipőt vagy vastag zoknit úgy vették fel, hogy előtte elvégezték a wudhut.</w:t>
      </w:r>
    </w:p>
  </w:footnote>
  <w:footnote w:id="9">
    <w:p w14:paraId="589D080C" w14:textId="77777777" w:rsidR="00652EF4" w:rsidRDefault="00652EF4" w:rsidP="00F37894">
      <w:pPr>
        <w:pStyle w:val="FootnoteText"/>
        <w:spacing w:before="0" w:after="0"/>
        <w:jc w:val="both"/>
      </w:pPr>
      <w:r>
        <w:rPr>
          <w:rStyle w:val="FootnoteReference"/>
        </w:rPr>
        <w:footnoteRef/>
      </w:r>
      <w:r>
        <w:t xml:space="preserve"> Zádul-Maád (1/192). A tajammum a mosakodás helyettesítése száraz földdel a rituális mosakodás elvégzésére, ha az ember nem talál vizet.</w:t>
      </w:r>
    </w:p>
  </w:footnote>
  <w:footnote w:id="10">
    <w:p w14:paraId="1B4A910C" w14:textId="77777777" w:rsidR="00652EF4" w:rsidRPr="00F37894" w:rsidRDefault="00652EF4" w:rsidP="00D44F73">
      <w:pPr>
        <w:pStyle w:val="FootnoteText"/>
        <w:spacing w:before="0" w:after="0"/>
        <w:rPr>
          <w:lang w:val="hu-HU"/>
        </w:rPr>
      </w:pPr>
      <w:r>
        <w:rPr>
          <w:rStyle w:val="FootnoteReference"/>
        </w:rPr>
        <w:footnoteRef/>
      </w:r>
      <w:r>
        <w:t xml:space="preserve"> </w:t>
      </w:r>
      <w:r>
        <w:rPr>
          <w:lang w:val="hu-HU"/>
        </w:rPr>
        <w:t>A muszlimok globális közössége</w:t>
      </w:r>
    </w:p>
  </w:footnote>
  <w:footnote w:id="11">
    <w:p w14:paraId="16AB474A" w14:textId="77777777" w:rsidR="00652EF4" w:rsidRDefault="00652EF4" w:rsidP="00F37894">
      <w:pPr>
        <w:pStyle w:val="FootnoteText"/>
        <w:spacing w:before="0" w:after="0"/>
        <w:jc w:val="both"/>
      </w:pPr>
      <w:r>
        <w:rPr>
          <w:rStyle w:val="FootnoteReference"/>
        </w:rPr>
        <w:footnoteRef/>
      </w:r>
      <w:r>
        <w:t xml:space="preserve"> Ahmed elbeszélése</w:t>
      </w:r>
    </w:p>
  </w:footnote>
  <w:footnote w:id="12">
    <w:p w14:paraId="43DA91C3" w14:textId="77777777" w:rsidR="00652EF4" w:rsidRDefault="00652EF4" w:rsidP="00F37894">
      <w:pPr>
        <w:pStyle w:val="FootnoteText"/>
        <w:spacing w:before="0" w:after="0"/>
        <w:jc w:val="both"/>
      </w:pPr>
      <w:r>
        <w:rPr>
          <w:rStyle w:val="FootnoteReference"/>
        </w:rPr>
        <w:footnoteRef/>
      </w:r>
      <w:r>
        <w:t xml:space="preserve"> A tajammum az arcra és az alkarra korlátozódik, nem foglalja magába a wudhu alatt megmosott testrészeket.</w:t>
      </w:r>
    </w:p>
  </w:footnote>
  <w:footnote w:id="13">
    <w:p w14:paraId="3316C24D" w14:textId="77777777" w:rsidR="00652EF4" w:rsidRPr="00F37894" w:rsidRDefault="00652EF4" w:rsidP="00F37894">
      <w:pPr>
        <w:pStyle w:val="FootnoteText"/>
        <w:spacing w:before="0" w:after="0"/>
        <w:rPr>
          <w:lang w:val="hu-HU"/>
        </w:rPr>
      </w:pPr>
      <w:r>
        <w:rPr>
          <w:rStyle w:val="FootnoteReference"/>
        </w:rPr>
        <w:footnoteRef/>
      </w:r>
      <w:r>
        <w:t xml:space="preserve"> </w:t>
      </w:r>
      <w:r w:rsidRPr="00F37894">
        <w:t>Isteni Könyv, amely Mohamed Prófétának (</w:t>
      </w:r>
      <w:r w:rsidRPr="00F37894">
        <w:rPr>
          <w:rFonts w:hint="cs"/>
          <w:rtl/>
        </w:rPr>
        <w:t>ﷺ</w:t>
      </w:r>
      <w:r>
        <w:t>) lett kinyilatkoztatva</w:t>
      </w:r>
    </w:p>
  </w:footnote>
  <w:footnote w:id="14">
    <w:p w14:paraId="0B28E35C" w14:textId="77777777" w:rsidR="00652EF4" w:rsidRDefault="00652EF4" w:rsidP="00F37894">
      <w:pPr>
        <w:pStyle w:val="FootnoteText"/>
        <w:spacing w:before="0" w:after="0"/>
        <w:jc w:val="both"/>
      </w:pPr>
      <w:r>
        <w:rPr>
          <w:rStyle w:val="FootnoteReference"/>
        </w:rPr>
        <w:footnoteRef/>
      </w:r>
      <w:r>
        <w:t xml:space="preserve"> Zádul-Maád (1/194)</w:t>
      </w:r>
    </w:p>
  </w:footnote>
  <w:footnote w:id="15">
    <w:p w14:paraId="3AA6FCAA" w14:textId="77777777" w:rsidR="00652EF4" w:rsidRDefault="00652EF4" w:rsidP="008F22FC">
      <w:pPr>
        <w:pStyle w:val="FootnoteText"/>
        <w:spacing w:before="0" w:after="0"/>
        <w:jc w:val="both"/>
      </w:pPr>
      <w:r>
        <w:rPr>
          <w:rStyle w:val="FootnoteReference"/>
        </w:rPr>
        <w:footnoteRef/>
      </w:r>
      <w:r>
        <w:t xml:space="preserve"> </w:t>
      </w:r>
      <w:r w:rsidRPr="00F37894">
        <w:t>Az imairány a muszlimok számára, ami a Kába Mekkában</w:t>
      </w:r>
    </w:p>
  </w:footnote>
  <w:footnote w:id="16">
    <w:p w14:paraId="3337E119" w14:textId="77777777" w:rsidR="00652EF4" w:rsidRDefault="00652EF4" w:rsidP="008F22FC">
      <w:pPr>
        <w:pStyle w:val="FootnoteText"/>
        <w:spacing w:before="0" w:after="0"/>
        <w:jc w:val="both"/>
      </w:pPr>
      <w:r>
        <w:rPr>
          <w:rStyle w:val="FootnoteReference"/>
        </w:rPr>
        <w:footnoteRef/>
      </w:r>
      <w:r>
        <w:t xml:space="preserve"> Al-Bukhári és Muszlim</w:t>
      </w:r>
    </w:p>
  </w:footnote>
  <w:footnote w:id="17">
    <w:p w14:paraId="01C33FAC" w14:textId="77777777" w:rsidR="00652EF4" w:rsidRPr="00456744" w:rsidRDefault="00652EF4" w:rsidP="00456744">
      <w:pPr>
        <w:pStyle w:val="FootnoteText"/>
        <w:spacing w:before="0" w:after="0"/>
        <w:jc w:val="both"/>
        <w:rPr>
          <w:lang w:val="hu-HU"/>
        </w:rPr>
      </w:pPr>
      <w:r>
        <w:rPr>
          <w:rStyle w:val="FootnoteReference"/>
        </w:rPr>
        <w:footnoteRef/>
      </w:r>
      <w:r>
        <w:t xml:space="preserve"> </w:t>
      </w:r>
      <w:r>
        <w:rPr>
          <w:lang w:val="hu-HU"/>
        </w:rPr>
        <w:t>At-Tirmidhi</w:t>
      </w:r>
    </w:p>
  </w:footnote>
  <w:footnote w:id="18">
    <w:p w14:paraId="3A6E56D1" w14:textId="77777777" w:rsidR="00652EF4" w:rsidRDefault="00652EF4" w:rsidP="00456744">
      <w:pPr>
        <w:pStyle w:val="FootnoteText"/>
        <w:spacing w:before="0" w:after="0"/>
        <w:jc w:val="both"/>
      </w:pPr>
      <w:r>
        <w:rPr>
          <w:rStyle w:val="FootnoteReference"/>
        </w:rPr>
        <w:footnoteRef/>
      </w:r>
      <w:r>
        <w:t xml:space="preserve"> A Korán megnyitó fejezete</w:t>
      </w:r>
    </w:p>
  </w:footnote>
  <w:footnote w:id="19">
    <w:p w14:paraId="360565A6" w14:textId="77777777" w:rsidR="00652EF4" w:rsidRDefault="00652EF4" w:rsidP="00456744">
      <w:pPr>
        <w:pStyle w:val="FootnoteText"/>
        <w:spacing w:before="0" w:after="0"/>
        <w:jc w:val="both"/>
      </w:pPr>
      <w:r>
        <w:rPr>
          <w:rStyle w:val="FootnoteReference"/>
        </w:rPr>
        <w:footnoteRef/>
      </w:r>
      <w:r>
        <w:t xml:space="preserve"> A Korán bármelyik másik fejezete</w:t>
      </w:r>
    </w:p>
  </w:footnote>
  <w:footnote w:id="20">
    <w:p w14:paraId="081953FF" w14:textId="77777777" w:rsidR="00652EF4" w:rsidRDefault="00652EF4" w:rsidP="00F37894">
      <w:pPr>
        <w:pStyle w:val="FootnoteText"/>
        <w:spacing w:before="0" w:after="0"/>
        <w:jc w:val="both"/>
      </w:pPr>
      <w:r>
        <w:rPr>
          <w:rStyle w:val="FootnoteReference"/>
        </w:rPr>
        <w:footnoteRef/>
      </w:r>
      <w:r>
        <w:t xml:space="preserve"> Imaegység</w:t>
      </w:r>
    </w:p>
  </w:footnote>
  <w:footnote w:id="21">
    <w:p w14:paraId="4EB80413" w14:textId="77777777" w:rsidR="00652EF4" w:rsidRDefault="00652EF4" w:rsidP="00F37894">
      <w:pPr>
        <w:pStyle w:val="FootnoteText"/>
        <w:spacing w:before="0" w:after="0"/>
      </w:pPr>
      <w:r>
        <w:rPr>
          <w:rStyle w:val="FootnoteReference"/>
        </w:rPr>
        <w:footnoteRef/>
      </w:r>
      <w:r>
        <w:t xml:space="preserve"> Önkéntes ima</w:t>
      </w:r>
    </w:p>
  </w:footnote>
  <w:footnote w:id="22">
    <w:p w14:paraId="04812DB7" w14:textId="77777777" w:rsidR="00652EF4" w:rsidRPr="000C7F16" w:rsidRDefault="00652EF4" w:rsidP="000C7F16">
      <w:pPr>
        <w:pStyle w:val="FootnoteText"/>
        <w:spacing w:before="0" w:after="0"/>
      </w:pPr>
      <w:r>
        <w:rPr>
          <w:rStyle w:val="FootnoteReference"/>
        </w:rPr>
        <w:footnoteRef/>
      </w:r>
      <w:r>
        <w:t xml:space="preserve"> I</w:t>
      </w:r>
      <w:r w:rsidRPr="000C7F16">
        <w:t xml:space="preserve">szlám ünnep </w:t>
      </w:r>
    </w:p>
  </w:footnote>
  <w:footnote w:id="23">
    <w:p w14:paraId="6AC36CAA" w14:textId="77777777" w:rsidR="00652EF4" w:rsidRDefault="00652EF4" w:rsidP="008F22FC">
      <w:pPr>
        <w:pStyle w:val="FootnoteText"/>
        <w:spacing w:before="0" w:after="0"/>
        <w:jc w:val="both"/>
      </w:pPr>
      <w:r>
        <w:rPr>
          <w:rStyle w:val="FootnoteReference"/>
        </w:rPr>
        <w:footnoteRef/>
      </w:r>
      <w:r>
        <w:t xml:space="preserve"> Egy állva mondott fohász az imában</w:t>
      </w:r>
    </w:p>
  </w:footnote>
  <w:footnote w:id="24">
    <w:p w14:paraId="662CB5E2" w14:textId="77777777" w:rsidR="00652EF4" w:rsidRDefault="00652EF4" w:rsidP="008F22FC">
      <w:pPr>
        <w:pStyle w:val="FootnoteText"/>
        <w:spacing w:before="0" w:after="0"/>
        <w:jc w:val="both"/>
      </w:pPr>
      <w:r>
        <w:rPr>
          <w:rStyle w:val="FootnoteReference"/>
        </w:rPr>
        <w:footnoteRef/>
      </w:r>
      <w:r>
        <w:t xml:space="preserve"> meghajlás a test deréktól felfelé lévő részével</w:t>
      </w:r>
    </w:p>
  </w:footnote>
  <w:footnote w:id="25">
    <w:p w14:paraId="5C4A902B" w14:textId="77777777" w:rsidR="00652EF4" w:rsidRDefault="00652EF4" w:rsidP="008F22FC">
      <w:pPr>
        <w:pStyle w:val="FootnoteText"/>
        <w:spacing w:before="0" w:after="0"/>
        <w:jc w:val="both"/>
      </w:pPr>
      <w:r>
        <w:rPr>
          <w:rStyle w:val="FootnoteReference"/>
        </w:rPr>
        <w:footnoteRef/>
      </w:r>
      <w:r>
        <w:t xml:space="preserve"> Zádul-Maád (1/208)</w:t>
      </w:r>
    </w:p>
  </w:footnote>
  <w:footnote w:id="26">
    <w:p w14:paraId="33899F22" w14:textId="77777777" w:rsidR="00652EF4" w:rsidRDefault="00652EF4" w:rsidP="008F22FC">
      <w:pPr>
        <w:pStyle w:val="FootnoteText"/>
        <w:spacing w:before="0" w:after="0"/>
        <w:jc w:val="both"/>
      </w:pPr>
      <w:r>
        <w:rPr>
          <w:rStyle w:val="FootnoteReference"/>
        </w:rPr>
        <w:footnoteRef/>
      </w:r>
      <w:r>
        <w:t>Muszlim elbeszélése</w:t>
      </w:r>
    </w:p>
  </w:footnote>
  <w:footnote w:id="27">
    <w:p w14:paraId="41AAA934" w14:textId="77777777" w:rsidR="00652EF4" w:rsidRDefault="00652EF4" w:rsidP="008F22FC">
      <w:pPr>
        <w:pStyle w:val="FootnoteText"/>
        <w:spacing w:before="0" w:after="0"/>
        <w:jc w:val="both"/>
      </w:pPr>
      <w:r>
        <w:rPr>
          <w:rStyle w:val="FootnoteReference"/>
        </w:rPr>
        <w:footnoteRef/>
      </w:r>
      <w:r>
        <w:t xml:space="preserve"> Al-Bukhári és Muszlim</w:t>
      </w:r>
    </w:p>
  </w:footnote>
  <w:footnote w:id="28">
    <w:p w14:paraId="4B29FF2A" w14:textId="77777777" w:rsidR="00652EF4" w:rsidRDefault="00652EF4" w:rsidP="00A35651">
      <w:pPr>
        <w:pStyle w:val="FootnoteText"/>
        <w:spacing w:before="0" w:after="0"/>
      </w:pPr>
      <w:r>
        <w:rPr>
          <w:rStyle w:val="FootnoteReference"/>
        </w:rPr>
        <w:footnoteRef/>
      </w:r>
      <w:r>
        <w:t xml:space="preserve"> Al-Bukhári és Muszlim. A „Lélek” Gábriel angyalra utal.</w:t>
      </w:r>
    </w:p>
  </w:footnote>
  <w:footnote w:id="29">
    <w:p w14:paraId="252ECED8" w14:textId="77777777" w:rsidR="00652EF4" w:rsidRDefault="00652EF4" w:rsidP="00A35651">
      <w:pPr>
        <w:pStyle w:val="FootnoteText"/>
        <w:spacing w:before="0" w:after="0"/>
      </w:pPr>
      <w:r>
        <w:rPr>
          <w:rStyle w:val="FootnoteReference"/>
        </w:rPr>
        <w:footnoteRef/>
      </w:r>
      <w:r>
        <w:t xml:space="preserve"> Leborulás</w:t>
      </w:r>
    </w:p>
  </w:footnote>
  <w:footnote w:id="30">
    <w:p w14:paraId="0FC1ED1E" w14:textId="77777777" w:rsidR="00652EF4" w:rsidRDefault="00652EF4" w:rsidP="00A35651">
      <w:pPr>
        <w:pStyle w:val="FootnoteText"/>
        <w:spacing w:before="0" w:after="0"/>
      </w:pPr>
      <w:r>
        <w:rPr>
          <w:rStyle w:val="FootnoteReference"/>
        </w:rPr>
        <w:footnoteRef/>
      </w:r>
      <w:r>
        <w:t xml:space="preserve"> Al-Bukhári és Muszlim</w:t>
      </w:r>
    </w:p>
  </w:footnote>
  <w:footnote w:id="31">
    <w:p w14:paraId="1DB257AA" w14:textId="77777777" w:rsidR="00652EF4" w:rsidRDefault="00652EF4" w:rsidP="00A35651">
      <w:pPr>
        <w:pStyle w:val="FootnoteText"/>
        <w:spacing w:before="0" w:after="0"/>
      </w:pPr>
      <w:r>
        <w:rPr>
          <w:rStyle w:val="FootnoteReference"/>
        </w:rPr>
        <w:footnoteRef/>
      </w:r>
      <w:r>
        <w:t xml:space="preserve"> Abu Dáwúd, At-Tirmidhi, An-Naszái és Ibn Mádzsah</w:t>
      </w:r>
    </w:p>
  </w:footnote>
  <w:footnote w:id="32">
    <w:p w14:paraId="5DD9DE56" w14:textId="77777777" w:rsidR="00652EF4" w:rsidRDefault="00652EF4" w:rsidP="00C91718">
      <w:pPr>
        <w:pStyle w:val="FootnoteText"/>
        <w:spacing w:before="0" w:after="0"/>
      </w:pPr>
      <w:r>
        <w:rPr>
          <w:rStyle w:val="FootnoteReference"/>
        </w:rPr>
        <w:footnoteRef/>
      </w:r>
      <w:r>
        <w:t xml:space="preserve"> Muszlim</w:t>
      </w:r>
    </w:p>
  </w:footnote>
  <w:footnote w:id="33">
    <w:p w14:paraId="0A337152" w14:textId="77777777" w:rsidR="00652EF4" w:rsidRDefault="00652EF4" w:rsidP="00C91718">
      <w:pPr>
        <w:pStyle w:val="FootnoteText"/>
        <w:spacing w:before="0" w:after="0"/>
        <w:jc w:val="both"/>
      </w:pPr>
      <w:r>
        <w:rPr>
          <w:rStyle w:val="FootnoteReference"/>
        </w:rPr>
        <w:footnoteRef/>
      </w:r>
      <w:r>
        <w:t xml:space="preserve"> Al-Bukhári és Muszlim</w:t>
      </w:r>
    </w:p>
  </w:footnote>
  <w:footnote w:id="34">
    <w:p w14:paraId="728F15BA" w14:textId="77777777" w:rsidR="00652EF4" w:rsidRDefault="00652EF4" w:rsidP="00E37480">
      <w:pPr>
        <w:pStyle w:val="FootnoteText"/>
        <w:spacing w:before="0" w:after="0"/>
        <w:jc w:val="both"/>
      </w:pPr>
      <w:r>
        <w:rPr>
          <w:rStyle w:val="FootnoteReference"/>
        </w:rPr>
        <w:footnoteRef/>
      </w:r>
      <w:r>
        <w:t xml:space="preserve"> Muszlim</w:t>
      </w:r>
    </w:p>
  </w:footnote>
  <w:footnote w:id="35">
    <w:p w14:paraId="76417096" w14:textId="77777777" w:rsidR="00652EF4" w:rsidRDefault="00652EF4" w:rsidP="00E37480">
      <w:pPr>
        <w:pStyle w:val="FootnoteText"/>
        <w:spacing w:before="0" w:after="0"/>
        <w:jc w:val="both"/>
      </w:pPr>
      <w:r>
        <w:rPr>
          <w:rStyle w:val="FootnoteReference"/>
        </w:rPr>
        <w:footnoteRef/>
      </w:r>
      <w:r>
        <w:t xml:space="preserve"> Abu Dáwud, At-Tirmidhi és Ibn Mádzsah</w:t>
      </w:r>
    </w:p>
  </w:footnote>
  <w:footnote w:id="36">
    <w:p w14:paraId="4789199C" w14:textId="77777777" w:rsidR="00652EF4" w:rsidRDefault="00652EF4" w:rsidP="00E37480">
      <w:pPr>
        <w:pStyle w:val="FootnoteText"/>
        <w:spacing w:before="0" w:after="0"/>
        <w:jc w:val="both"/>
      </w:pPr>
      <w:r>
        <w:rPr>
          <w:rStyle w:val="FootnoteReference"/>
        </w:rPr>
        <w:footnoteRef/>
      </w:r>
      <w:r>
        <w:t xml:space="preserve"> Tanúságtétel, hogy nincs más jogosan imádható istenség, csak Allah, és hogy Mohamed az Ő szolgája és küldötte</w:t>
      </w:r>
    </w:p>
  </w:footnote>
  <w:footnote w:id="37">
    <w:p w14:paraId="71A85DE5" w14:textId="77777777" w:rsidR="00652EF4" w:rsidRDefault="00652EF4" w:rsidP="003433CD">
      <w:pPr>
        <w:pStyle w:val="FootnoteText"/>
        <w:spacing w:before="0" w:after="0"/>
      </w:pPr>
      <w:r>
        <w:rPr>
          <w:rStyle w:val="FootnoteReference"/>
        </w:rPr>
        <w:footnoteRef/>
      </w:r>
      <w:r>
        <w:t xml:space="preserve"> Al-Bukhári és Muszlim</w:t>
      </w:r>
    </w:p>
  </w:footnote>
  <w:footnote w:id="38">
    <w:p w14:paraId="63270D6E" w14:textId="77777777" w:rsidR="00652EF4" w:rsidRDefault="00652EF4" w:rsidP="003433CD">
      <w:pPr>
        <w:pStyle w:val="FootnoteText"/>
        <w:spacing w:before="0" w:after="0"/>
      </w:pPr>
      <w:r>
        <w:rPr>
          <w:rStyle w:val="FootnoteReference"/>
        </w:rPr>
        <w:footnoteRef/>
      </w:r>
      <w:r>
        <w:t xml:space="preserve"> Abu Dáwúd</w:t>
      </w:r>
    </w:p>
  </w:footnote>
  <w:footnote w:id="39">
    <w:p w14:paraId="6C3B1CE2" w14:textId="77777777" w:rsidR="00652EF4" w:rsidRDefault="00652EF4" w:rsidP="009F7FF2">
      <w:pPr>
        <w:pStyle w:val="FootnoteText"/>
        <w:spacing w:before="0" w:after="0"/>
        <w:jc w:val="both"/>
      </w:pPr>
      <w:r>
        <w:rPr>
          <w:rStyle w:val="FootnoteReference"/>
        </w:rPr>
        <w:footnoteRef/>
      </w:r>
      <w:r>
        <w:t xml:space="preserve"> Al-Bukhári</w:t>
      </w:r>
    </w:p>
  </w:footnote>
  <w:footnote w:id="40">
    <w:p w14:paraId="32D007D5" w14:textId="77777777" w:rsidR="00652EF4" w:rsidRDefault="00652EF4" w:rsidP="009F7FF2">
      <w:pPr>
        <w:pStyle w:val="FootnoteText"/>
        <w:spacing w:before="0" w:after="0"/>
        <w:jc w:val="both"/>
      </w:pPr>
      <w:r>
        <w:rPr>
          <w:rStyle w:val="FootnoteReference"/>
        </w:rPr>
        <w:footnoteRef/>
      </w:r>
      <w:r>
        <w:t xml:space="preserve"> Egy tárgy, amelyet az ember maga elé helyez, hogy ne menjenek el előtte mások, amíg imádkozik</w:t>
      </w:r>
    </w:p>
  </w:footnote>
  <w:footnote w:id="41">
    <w:p w14:paraId="71C9486C" w14:textId="77777777" w:rsidR="00652EF4" w:rsidRDefault="00652EF4" w:rsidP="009F7FF2">
      <w:pPr>
        <w:pStyle w:val="FootnoteText"/>
        <w:spacing w:before="0" w:after="0"/>
        <w:jc w:val="both"/>
      </w:pPr>
      <w:r>
        <w:rPr>
          <w:rStyle w:val="FootnoteReference"/>
        </w:rPr>
        <w:footnoteRef/>
      </w:r>
      <w:r>
        <w:t xml:space="preserve"> Zádul Maád (1/241)</w:t>
      </w:r>
    </w:p>
  </w:footnote>
  <w:footnote w:id="42">
    <w:p w14:paraId="51EC5377" w14:textId="77777777" w:rsidR="00652EF4" w:rsidRDefault="00652EF4" w:rsidP="000B3891">
      <w:pPr>
        <w:pStyle w:val="FootnoteText"/>
        <w:spacing w:before="0" w:after="0"/>
      </w:pPr>
      <w:r>
        <w:rPr>
          <w:rStyle w:val="FootnoteReference"/>
        </w:rPr>
        <w:footnoteRef/>
      </w:r>
      <w:r>
        <w:t xml:space="preserve"> Zádul Maád (1/285)</w:t>
      </w:r>
    </w:p>
  </w:footnote>
  <w:footnote w:id="43">
    <w:p w14:paraId="724ADC5C" w14:textId="77777777" w:rsidR="00652EF4" w:rsidRDefault="00652EF4" w:rsidP="000B3891">
      <w:pPr>
        <w:pStyle w:val="FootnoteText"/>
        <w:spacing w:before="0" w:after="0"/>
      </w:pPr>
      <w:r>
        <w:rPr>
          <w:rStyle w:val="FootnoteReference"/>
        </w:rPr>
        <w:footnoteRef/>
      </w:r>
      <w:r>
        <w:t xml:space="preserve"> Muszlim</w:t>
      </w:r>
    </w:p>
  </w:footnote>
  <w:footnote w:id="44">
    <w:p w14:paraId="3CF4B759" w14:textId="77777777" w:rsidR="00652EF4" w:rsidRDefault="00652EF4" w:rsidP="009F7FF2">
      <w:pPr>
        <w:pStyle w:val="FootnoteText"/>
        <w:spacing w:before="0" w:after="0"/>
      </w:pPr>
      <w:r>
        <w:rPr>
          <w:rStyle w:val="FootnoteReference"/>
        </w:rPr>
        <w:footnoteRef/>
      </w:r>
      <w:r>
        <w:t xml:space="preserve"> Al-Bukhári és Muszlim</w:t>
      </w:r>
    </w:p>
  </w:footnote>
  <w:footnote w:id="45">
    <w:p w14:paraId="132AA9FA" w14:textId="77777777" w:rsidR="00652EF4" w:rsidRDefault="00652EF4" w:rsidP="009F7FF2">
      <w:pPr>
        <w:pStyle w:val="FootnoteText"/>
        <w:spacing w:before="0" w:after="0"/>
      </w:pPr>
      <w:r>
        <w:rPr>
          <w:rStyle w:val="FootnoteReference"/>
        </w:rPr>
        <w:footnoteRef/>
      </w:r>
      <w:r>
        <w:t xml:space="preserve"> Muszlim</w:t>
      </w:r>
    </w:p>
  </w:footnote>
  <w:footnote w:id="46">
    <w:p w14:paraId="66C78AB9" w14:textId="77777777" w:rsidR="00652EF4" w:rsidRDefault="00652EF4" w:rsidP="00F77616">
      <w:pPr>
        <w:pStyle w:val="FootnoteText"/>
        <w:spacing w:before="0" w:after="0"/>
        <w:jc w:val="both"/>
      </w:pPr>
      <w:r>
        <w:rPr>
          <w:rStyle w:val="FootnoteReference"/>
        </w:rPr>
        <w:footnoteRef/>
      </w:r>
      <w:r>
        <w:t xml:space="preserve"> Zádul-Maád (1/311)</w:t>
      </w:r>
    </w:p>
  </w:footnote>
  <w:footnote w:id="47">
    <w:p w14:paraId="1021D02C" w14:textId="77777777" w:rsidR="00652EF4" w:rsidRDefault="00652EF4" w:rsidP="00F77616">
      <w:pPr>
        <w:pStyle w:val="FootnoteText"/>
        <w:spacing w:before="0" w:after="0"/>
        <w:jc w:val="both"/>
      </w:pPr>
      <w:r>
        <w:rPr>
          <w:rStyle w:val="FootnoteReference"/>
        </w:rPr>
        <w:footnoteRef/>
      </w:r>
      <w:r>
        <w:t xml:space="preserve"> Önkéntes imák, amelyeket a Próféta rendszeresen elvégzett</w:t>
      </w:r>
    </w:p>
  </w:footnote>
  <w:footnote w:id="48">
    <w:p w14:paraId="7C3BF036" w14:textId="77777777" w:rsidR="00652EF4" w:rsidRDefault="00652EF4" w:rsidP="00F77616">
      <w:pPr>
        <w:pStyle w:val="FootnoteText"/>
        <w:spacing w:before="0" w:after="0"/>
        <w:jc w:val="both"/>
      </w:pPr>
      <w:r>
        <w:rPr>
          <w:rStyle w:val="FootnoteReference"/>
        </w:rPr>
        <w:footnoteRef/>
      </w:r>
      <w:r>
        <w:t xml:space="preserve"> Az utolsó (páratlan) önkéntes ima éjszaka</w:t>
      </w:r>
    </w:p>
  </w:footnote>
  <w:footnote w:id="49">
    <w:p w14:paraId="227B4BB8" w14:textId="77777777" w:rsidR="00652EF4" w:rsidRDefault="00652EF4" w:rsidP="00F77616">
      <w:pPr>
        <w:pStyle w:val="FootnoteText"/>
        <w:spacing w:before="0" w:after="0"/>
      </w:pPr>
      <w:r>
        <w:rPr>
          <w:rStyle w:val="FootnoteReference"/>
        </w:rPr>
        <w:footnoteRef/>
      </w:r>
      <w:r>
        <w:t xml:space="preserve"> Al-Bukhári és Muszlim</w:t>
      </w:r>
    </w:p>
  </w:footnote>
  <w:footnote w:id="50">
    <w:p w14:paraId="6F148E4F" w14:textId="77777777" w:rsidR="00652EF4" w:rsidRDefault="00652EF4" w:rsidP="00FE2ECC">
      <w:pPr>
        <w:pStyle w:val="FootnoteText"/>
        <w:spacing w:before="0" w:after="0"/>
      </w:pPr>
      <w:r>
        <w:rPr>
          <w:rStyle w:val="FootnoteReference"/>
        </w:rPr>
        <w:footnoteRef/>
      </w:r>
      <w:r>
        <w:t xml:space="preserve"> Abu Dáwúd, An-Naszái és Ibn Mádzsah</w:t>
      </w:r>
    </w:p>
  </w:footnote>
  <w:footnote w:id="51">
    <w:p w14:paraId="02A45CF2" w14:textId="77777777" w:rsidR="00652EF4" w:rsidRDefault="00652EF4" w:rsidP="00FE2ECC">
      <w:pPr>
        <w:pStyle w:val="FootnoteText"/>
        <w:spacing w:before="0" w:after="0"/>
      </w:pPr>
      <w:r>
        <w:rPr>
          <w:rStyle w:val="FootnoteReference"/>
        </w:rPr>
        <w:footnoteRef/>
      </w:r>
      <w:r>
        <w:t xml:space="preserve"> Zádul-Maád (1/353)</w:t>
      </w:r>
    </w:p>
  </w:footnote>
  <w:footnote w:id="52">
    <w:p w14:paraId="768E6748" w14:textId="77777777" w:rsidR="00652EF4" w:rsidRDefault="00652EF4" w:rsidP="00C91718">
      <w:pPr>
        <w:pStyle w:val="FootnoteText"/>
        <w:spacing w:before="0" w:after="0"/>
        <w:jc w:val="both"/>
      </w:pPr>
      <w:r>
        <w:rPr>
          <w:rStyle w:val="FootnoteReference"/>
        </w:rPr>
        <w:footnoteRef/>
      </w:r>
      <w:r>
        <w:t xml:space="preserve"> Zádul-Maád (1/425)</w:t>
      </w:r>
    </w:p>
  </w:footnote>
  <w:footnote w:id="53">
    <w:p w14:paraId="501D3E47" w14:textId="77777777" w:rsidR="00652EF4" w:rsidRDefault="00652EF4" w:rsidP="00F37894">
      <w:pPr>
        <w:pStyle w:val="FootnoteText"/>
        <w:spacing w:before="0" w:after="0"/>
        <w:jc w:val="both"/>
      </w:pPr>
      <w:r>
        <w:rPr>
          <w:rStyle w:val="FootnoteReference"/>
        </w:rPr>
        <w:footnoteRef/>
      </w:r>
      <w:r>
        <w:t xml:space="preserve"> </w:t>
      </w:r>
      <w:r w:rsidRPr="00F37894">
        <w:t>Nyílt imahely a város külterületén</w:t>
      </w:r>
    </w:p>
  </w:footnote>
  <w:footnote w:id="54">
    <w:p w14:paraId="0CEB03C9" w14:textId="77777777" w:rsidR="00652EF4" w:rsidRPr="000C7F16" w:rsidRDefault="00652EF4" w:rsidP="00F37894">
      <w:pPr>
        <w:pStyle w:val="FootnoteText"/>
        <w:spacing w:before="0" w:after="0"/>
        <w:rPr>
          <w:lang w:val="hu-HU"/>
        </w:rPr>
      </w:pPr>
      <w:r>
        <w:rPr>
          <w:rStyle w:val="FootnoteReference"/>
        </w:rPr>
        <w:footnoteRef/>
      </w:r>
      <w:r>
        <w:t xml:space="preserve"> </w:t>
      </w:r>
      <w:r>
        <w:rPr>
          <w:lang w:val="hu-HU"/>
        </w:rPr>
        <w:t>Imára hívás</w:t>
      </w:r>
    </w:p>
  </w:footnote>
  <w:footnote w:id="55">
    <w:p w14:paraId="2EFCEF44" w14:textId="77777777" w:rsidR="00652EF4" w:rsidRDefault="00652EF4" w:rsidP="00FE2ECC">
      <w:pPr>
        <w:pStyle w:val="FootnoteText"/>
        <w:spacing w:before="0" w:after="0"/>
      </w:pPr>
      <w:r>
        <w:rPr>
          <w:rStyle w:val="FootnoteReference"/>
        </w:rPr>
        <w:footnoteRef/>
      </w:r>
      <w:r>
        <w:t xml:space="preserve"> Zádul-Maád (1/433)</w:t>
      </w:r>
    </w:p>
  </w:footnote>
  <w:footnote w:id="56">
    <w:p w14:paraId="3873D4DA" w14:textId="77777777" w:rsidR="00652EF4" w:rsidRDefault="00652EF4" w:rsidP="00FE2ECC">
      <w:pPr>
        <w:pStyle w:val="FootnoteText"/>
        <w:spacing w:before="0" w:after="0"/>
      </w:pPr>
      <w:r>
        <w:rPr>
          <w:rStyle w:val="FootnoteReference"/>
        </w:rPr>
        <w:footnoteRef/>
      </w:r>
      <w:r>
        <w:t xml:space="preserve"> Zádul-Maád (1/439)</w:t>
      </w:r>
    </w:p>
  </w:footnote>
  <w:footnote w:id="57">
    <w:p w14:paraId="4EB97E2B" w14:textId="77777777" w:rsidR="00652EF4" w:rsidRDefault="00652EF4" w:rsidP="008F22FC">
      <w:pPr>
        <w:pStyle w:val="FootnoteText"/>
        <w:spacing w:before="0" w:after="0"/>
        <w:jc w:val="both"/>
      </w:pPr>
      <w:r>
        <w:rPr>
          <w:rStyle w:val="FootnoteReference"/>
        </w:rPr>
        <w:footnoteRef/>
      </w:r>
      <w:r>
        <w:t xml:space="preserve"> Abu Dáwúd</w:t>
      </w:r>
    </w:p>
  </w:footnote>
  <w:footnote w:id="58">
    <w:p w14:paraId="3D2A22B2" w14:textId="77777777" w:rsidR="00652EF4" w:rsidRDefault="00652EF4" w:rsidP="008F22FC">
      <w:pPr>
        <w:pStyle w:val="FootnoteText"/>
        <w:spacing w:before="0" w:after="0"/>
        <w:jc w:val="both"/>
      </w:pPr>
      <w:r>
        <w:rPr>
          <w:rStyle w:val="FootnoteReference"/>
        </w:rPr>
        <w:footnoteRef/>
      </w:r>
      <w:r>
        <w:t xml:space="preserve"> Abu Dáwúd</w:t>
      </w:r>
    </w:p>
  </w:footnote>
  <w:footnote w:id="59">
    <w:p w14:paraId="1481CFCC" w14:textId="77777777" w:rsidR="00652EF4" w:rsidRPr="00FB0FFF" w:rsidRDefault="00652EF4" w:rsidP="008F22FC">
      <w:pPr>
        <w:pStyle w:val="FootnoteText"/>
        <w:spacing w:before="0" w:after="0"/>
        <w:jc w:val="both"/>
        <w:rPr>
          <w:lang w:val="hu-HU"/>
        </w:rPr>
      </w:pPr>
      <w:r>
        <w:rPr>
          <w:rStyle w:val="FootnoteReference"/>
        </w:rPr>
        <w:footnoteRef/>
      </w:r>
      <w:r>
        <w:t xml:space="preserve"> Al-Bukhári és Muszlim</w:t>
      </w:r>
    </w:p>
  </w:footnote>
  <w:footnote w:id="60">
    <w:p w14:paraId="530D8360" w14:textId="77777777" w:rsidR="00652EF4" w:rsidRPr="00AE6E96" w:rsidRDefault="00652EF4" w:rsidP="008F22FC">
      <w:pPr>
        <w:pStyle w:val="FootnoteText"/>
        <w:spacing w:before="0" w:after="0"/>
        <w:jc w:val="both"/>
        <w:rPr>
          <w:lang w:val="hu-HU"/>
        </w:rPr>
      </w:pPr>
      <w:r>
        <w:rPr>
          <w:rStyle w:val="FootnoteReference"/>
        </w:rPr>
        <w:footnoteRef/>
      </w:r>
      <w:r w:rsidRPr="00AE6E96">
        <w:rPr>
          <w:lang w:val="hu-HU"/>
        </w:rPr>
        <w:t xml:space="preserve"> Abu Dáwúd</w:t>
      </w:r>
    </w:p>
  </w:footnote>
  <w:footnote w:id="61">
    <w:p w14:paraId="4875D18A" w14:textId="77777777" w:rsidR="00652EF4" w:rsidRPr="00AE6E96" w:rsidRDefault="00652EF4" w:rsidP="008F22FC">
      <w:pPr>
        <w:pStyle w:val="FootnoteText"/>
        <w:spacing w:before="0" w:after="0"/>
        <w:rPr>
          <w:lang w:val="hu-HU"/>
        </w:rPr>
      </w:pPr>
      <w:r>
        <w:rPr>
          <w:rStyle w:val="FootnoteReference"/>
        </w:rPr>
        <w:footnoteRef/>
      </w:r>
      <w:r w:rsidRPr="00AE6E96">
        <w:rPr>
          <w:lang w:val="hu-HU"/>
        </w:rPr>
        <w:t xml:space="preserve"> Al-Bukhári és Muszlim</w:t>
      </w:r>
    </w:p>
  </w:footnote>
  <w:footnote w:id="62">
    <w:p w14:paraId="6AF488E7" w14:textId="77777777" w:rsidR="00652EF4" w:rsidRPr="00AE6E96" w:rsidRDefault="00652EF4" w:rsidP="008F22FC">
      <w:pPr>
        <w:pStyle w:val="FootnoteText"/>
        <w:spacing w:before="0" w:after="0"/>
        <w:rPr>
          <w:lang w:val="hu-HU"/>
        </w:rPr>
      </w:pPr>
      <w:r>
        <w:rPr>
          <w:rStyle w:val="FootnoteReference"/>
        </w:rPr>
        <w:footnoteRef/>
      </w:r>
      <w:r w:rsidRPr="00AE6E96">
        <w:rPr>
          <w:lang w:val="hu-HU"/>
        </w:rPr>
        <w:t xml:space="preserve"> Zádul-Maád (1/510)</w:t>
      </w:r>
    </w:p>
  </w:footnote>
  <w:footnote w:id="63">
    <w:p w14:paraId="4234E3BA" w14:textId="77777777" w:rsidR="00652EF4" w:rsidRPr="00AE6E96" w:rsidRDefault="00652EF4" w:rsidP="00D0033A">
      <w:pPr>
        <w:pStyle w:val="FootnoteText"/>
        <w:jc w:val="both"/>
        <w:rPr>
          <w:lang w:val="hu-HU"/>
        </w:rPr>
      </w:pPr>
      <w:r>
        <w:rPr>
          <w:rStyle w:val="FootnoteReference"/>
        </w:rPr>
        <w:footnoteRef/>
      </w:r>
      <w:r w:rsidRPr="00AE6E96">
        <w:rPr>
          <w:lang w:val="hu-HU"/>
        </w:rPr>
        <w:t xml:space="preserve"> Zádul-Maád (1/479)</w:t>
      </w:r>
    </w:p>
  </w:footnote>
  <w:footnote w:id="64">
    <w:p w14:paraId="0211404C" w14:textId="77777777" w:rsidR="00652EF4" w:rsidRPr="00AE6E96" w:rsidRDefault="00652EF4" w:rsidP="00AE6E96">
      <w:pPr>
        <w:pStyle w:val="FootnoteText"/>
        <w:spacing w:before="0" w:after="0"/>
        <w:jc w:val="both"/>
        <w:rPr>
          <w:lang w:val="hu-HU"/>
        </w:rPr>
      </w:pPr>
      <w:r>
        <w:rPr>
          <w:rStyle w:val="FootnoteReference"/>
        </w:rPr>
        <w:footnoteRef/>
      </w:r>
      <w:r w:rsidRPr="00AE6E96">
        <w:rPr>
          <w:lang w:val="hu-HU"/>
        </w:rPr>
        <w:t xml:space="preserve"> Haddzs vagy Umra elvégzésére megszentelt állapot</w:t>
      </w:r>
    </w:p>
  </w:footnote>
  <w:footnote w:id="65">
    <w:p w14:paraId="6ADC6266" w14:textId="77777777" w:rsidR="00652EF4" w:rsidRDefault="00652EF4" w:rsidP="00F37894">
      <w:pPr>
        <w:pStyle w:val="FootnoteText"/>
        <w:spacing w:before="0" w:after="0"/>
        <w:jc w:val="both"/>
      </w:pPr>
      <w:r>
        <w:rPr>
          <w:rStyle w:val="FootnoteReference"/>
        </w:rPr>
        <w:footnoteRef/>
      </w:r>
      <w:r>
        <w:t xml:space="preserve"> Zádul-Maád (1/485)</w:t>
      </w:r>
    </w:p>
  </w:footnote>
  <w:footnote w:id="66">
    <w:p w14:paraId="23B7C524" w14:textId="77777777" w:rsidR="00652EF4" w:rsidRDefault="00652EF4" w:rsidP="00F37894">
      <w:pPr>
        <w:pStyle w:val="FootnoteText"/>
        <w:spacing w:before="0" w:after="0"/>
        <w:jc w:val="both"/>
      </w:pPr>
      <w:r>
        <w:rPr>
          <w:rStyle w:val="FootnoteReference"/>
        </w:rPr>
        <w:footnoteRef/>
      </w:r>
      <w:r>
        <w:t xml:space="preserve"> Al-Bukhári és Muszlim</w:t>
      </w:r>
    </w:p>
  </w:footnote>
  <w:footnote w:id="67">
    <w:p w14:paraId="5C12B7A4" w14:textId="77777777" w:rsidR="00652EF4" w:rsidRDefault="00652EF4" w:rsidP="007E6A71">
      <w:pPr>
        <w:pStyle w:val="FootnoteText"/>
        <w:spacing w:before="0" w:after="0"/>
        <w:jc w:val="both"/>
      </w:pPr>
      <w:r>
        <w:rPr>
          <w:rStyle w:val="FootnoteReference"/>
        </w:rPr>
        <w:footnoteRef/>
      </w:r>
      <w:r>
        <w:t xml:space="preserve"> At-Tirmidhi, An-Naszái és Ibn Mádzsah</w:t>
      </w:r>
    </w:p>
  </w:footnote>
  <w:footnote w:id="68">
    <w:p w14:paraId="551BE5F2" w14:textId="77777777" w:rsidR="00652EF4" w:rsidRDefault="00652EF4" w:rsidP="007E6A71">
      <w:pPr>
        <w:pStyle w:val="FootnoteText"/>
        <w:spacing w:before="0" w:after="0"/>
        <w:jc w:val="both"/>
      </w:pPr>
      <w:r>
        <w:rPr>
          <w:rStyle w:val="FootnoteReference"/>
        </w:rPr>
        <w:footnoteRef/>
      </w:r>
      <w:r>
        <w:t xml:space="preserve"> Muszlim</w:t>
      </w:r>
    </w:p>
  </w:footnote>
  <w:footnote w:id="69">
    <w:p w14:paraId="2A5146D0" w14:textId="77777777" w:rsidR="00652EF4" w:rsidRDefault="00652EF4" w:rsidP="007E6A71">
      <w:pPr>
        <w:pStyle w:val="FootnoteText"/>
        <w:spacing w:before="0" w:after="0"/>
        <w:jc w:val="both"/>
      </w:pPr>
      <w:r>
        <w:rPr>
          <w:rStyle w:val="FootnoteReference"/>
        </w:rPr>
        <w:footnoteRef/>
      </w:r>
      <w:r>
        <w:t xml:space="preserve"> A házasságtörés jogi büntetése</w:t>
      </w:r>
    </w:p>
  </w:footnote>
  <w:footnote w:id="70">
    <w:p w14:paraId="0B16617F" w14:textId="77777777" w:rsidR="00652EF4" w:rsidRDefault="00652EF4" w:rsidP="00960D73">
      <w:pPr>
        <w:pStyle w:val="FootnoteText"/>
        <w:spacing w:before="0" w:after="0"/>
        <w:jc w:val="both"/>
      </w:pPr>
      <w:r>
        <w:rPr>
          <w:rStyle w:val="FootnoteReference"/>
        </w:rPr>
        <w:footnoteRef/>
      </w:r>
      <w:r>
        <w:t xml:space="preserve"> Zádul-Maád(1/498, 502)</w:t>
      </w:r>
    </w:p>
  </w:footnote>
  <w:footnote w:id="71">
    <w:p w14:paraId="74A706FF" w14:textId="77777777" w:rsidR="00652EF4" w:rsidRDefault="00652EF4" w:rsidP="00960D73">
      <w:pPr>
        <w:pStyle w:val="FootnoteText"/>
        <w:spacing w:before="0" w:after="0"/>
        <w:jc w:val="both"/>
      </w:pPr>
      <w:r>
        <w:rPr>
          <w:rStyle w:val="FootnoteReference"/>
        </w:rPr>
        <w:footnoteRef/>
      </w:r>
      <w:r>
        <w:t xml:space="preserve"> Abu Dáwúd</w:t>
      </w:r>
    </w:p>
  </w:footnote>
  <w:footnote w:id="72">
    <w:p w14:paraId="46C457E0" w14:textId="77777777" w:rsidR="00652EF4" w:rsidRDefault="00652EF4" w:rsidP="002D44B9">
      <w:pPr>
        <w:pStyle w:val="FootnoteText"/>
        <w:spacing w:before="0" w:after="0"/>
      </w:pPr>
      <w:r>
        <w:rPr>
          <w:rStyle w:val="FootnoteReference"/>
        </w:rPr>
        <w:footnoteRef/>
      </w:r>
      <w:r>
        <w:t xml:space="preserve"> Zádul-Maád (1/504)</w:t>
      </w:r>
    </w:p>
  </w:footnote>
  <w:footnote w:id="73">
    <w:p w14:paraId="756C144C" w14:textId="77777777" w:rsidR="00652EF4" w:rsidRDefault="00652EF4" w:rsidP="006A3965">
      <w:pPr>
        <w:pStyle w:val="FootnoteText"/>
        <w:spacing w:before="0" w:after="0"/>
        <w:jc w:val="both"/>
      </w:pPr>
      <w:r>
        <w:rPr>
          <w:rStyle w:val="FootnoteReference"/>
        </w:rPr>
        <w:footnoteRef/>
      </w:r>
      <w:r>
        <w:t xml:space="preserve"> Muszlim</w:t>
      </w:r>
    </w:p>
  </w:footnote>
  <w:footnote w:id="74">
    <w:p w14:paraId="4E53A557" w14:textId="77777777" w:rsidR="00652EF4" w:rsidRDefault="00652EF4" w:rsidP="006A3965">
      <w:pPr>
        <w:pStyle w:val="FootnoteText"/>
        <w:spacing w:before="0" w:after="0"/>
        <w:jc w:val="both"/>
      </w:pPr>
      <w:r>
        <w:rPr>
          <w:rStyle w:val="FootnoteReference"/>
        </w:rPr>
        <w:footnoteRef/>
      </w:r>
      <w:r>
        <w:t xml:space="preserve"> Zádul-Maád (2/5)</w:t>
      </w:r>
    </w:p>
  </w:footnote>
  <w:footnote w:id="75">
    <w:p w14:paraId="79FACCA6" w14:textId="77777777" w:rsidR="00652EF4" w:rsidRPr="002D44B9" w:rsidRDefault="00652EF4" w:rsidP="006A3965">
      <w:pPr>
        <w:pStyle w:val="FootnoteText"/>
        <w:spacing w:before="0" w:after="0"/>
        <w:jc w:val="both"/>
        <w:rPr>
          <w:lang w:val="en-US"/>
        </w:rPr>
      </w:pPr>
      <w:r>
        <w:rPr>
          <w:rStyle w:val="FootnoteReference"/>
        </w:rPr>
        <w:footnoteRef/>
      </w:r>
      <w:r>
        <w:t xml:space="preserve"> A kötelező éves adakozás (</w:t>
      </w:r>
      <w:r>
        <w:rPr>
          <w:lang w:val="en-US"/>
        </w:rPr>
        <w:t xml:space="preserve">feltéve, hogy </w:t>
      </w:r>
      <w:r w:rsidRPr="002D44B9">
        <w:rPr>
          <w:lang w:val="en-US"/>
        </w:rPr>
        <w:t>a vag</w:t>
      </w:r>
      <w:r>
        <w:rPr>
          <w:lang w:val="en-US"/>
        </w:rPr>
        <w:t xml:space="preserve">yon nagysága meghalad egy adott </w:t>
      </w:r>
      <w:r w:rsidRPr="002D44B9">
        <w:rPr>
          <w:lang w:val="en-US"/>
        </w:rPr>
        <w:t>minimumot,</w:t>
      </w:r>
      <w:r>
        <w:rPr>
          <w:lang w:val="en-US"/>
        </w:rPr>
        <w:t xml:space="preserve"> és a fizetendő összeg a vagyon </w:t>
      </w:r>
      <w:r w:rsidRPr="002D44B9">
        <w:rPr>
          <w:lang w:val="en-US"/>
        </w:rPr>
        <w:t>függvényében kerül kiszámításra</w:t>
      </w:r>
      <w:r>
        <w:rPr>
          <w:lang w:val="en-US"/>
        </w:rPr>
        <w:t>)</w:t>
      </w:r>
    </w:p>
  </w:footnote>
  <w:footnote w:id="76">
    <w:p w14:paraId="2589F88A" w14:textId="77777777" w:rsidR="00652EF4" w:rsidRPr="006A3965" w:rsidRDefault="00652EF4" w:rsidP="006A3965">
      <w:pPr>
        <w:pStyle w:val="FootnoteText"/>
        <w:spacing w:before="0" w:after="0"/>
      </w:pPr>
      <w:r>
        <w:rPr>
          <w:rStyle w:val="FootnoteReference"/>
        </w:rPr>
        <w:footnoteRef/>
      </w:r>
      <w:r>
        <w:t xml:space="preserve"> Al-Bukhári</w:t>
      </w:r>
    </w:p>
  </w:footnote>
  <w:footnote w:id="77">
    <w:p w14:paraId="39107FE7" w14:textId="77777777" w:rsidR="00652EF4" w:rsidRDefault="00652EF4" w:rsidP="004735C6">
      <w:pPr>
        <w:pStyle w:val="FootnoteText"/>
        <w:spacing w:before="0" w:after="0"/>
      </w:pPr>
      <w:r>
        <w:rPr>
          <w:rStyle w:val="FootnoteReference"/>
        </w:rPr>
        <w:footnoteRef/>
      </w:r>
      <w:r>
        <w:t xml:space="preserve"> Vallási kötelesség ramadán, a böjti hónap végén, Zádul-Maád (2/18)</w:t>
      </w:r>
    </w:p>
  </w:footnote>
  <w:footnote w:id="78">
    <w:p w14:paraId="49079C7B" w14:textId="77777777" w:rsidR="00652EF4" w:rsidRPr="00960D73" w:rsidRDefault="00652EF4" w:rsidP="00960D73">
      <w:pPr>
        <w:pStyle w:val="FootnoteText"/>
        <w:spacing w:before="0" w:after="0"/>
        <w:jc w:val="both"/>
        <w:rPr>
          <w:color w:val="FF0000"/>
          <w:lang w:val="en-US"/>
        </w:rPr>
      </w:pPr>
      <w:r>
        <w:rPr>
          <w:rStyle w:val="FootnoteReference"/>
        </w:rPr>
        <w:footnoteRef/>
      </w:r>
      <w:r>
        <w:t xml:space="preserve"> </w:t>
      </w:r>
      <w:r w:rsidRPr="00960D73">
        <w:rPr>
          <w:lang w:val="en-US"/>
        </w:rPr>
        <w:t>Ez egy űrm</w:t>
      </w:r>
      <w:r w:rsidRPr="00960D73">
        <w:rPr>
          <w:rFonts w:hint="eastAsia"/>
          <w:lang w:val="en-US"/>
        </w:rPr>
        <w:t>é</w:t>
      </w:r>
      <w:r w:rsidRPr="00960D73">
        <w:rPr>
          <w:lang w:val="en-US"/>
        </w:rPr>
        <w:t>rt</w:t>
      </w:r>
      <w:r w:rsidRPr="00960D73">
        <w:rPr>
          <w:rFonts w:hint="eastAsia"/>
          <w:lang w:val="en-US"/>
        </w:rPr>
        <w:t>é</w:t>
      </w:r>
      <w:r w:rsidRPr="00960D73">
        <w:rPr>
          <w:lang w:val="en-US"/>
        </w:rPr>
        <w:t xml:space="preserve">k. A </w:t>
      </w:r>
      <w:r w:rsidRPr="00960D73">
        <w:rPr>
          <w:i/>
          <w:iCs/>
          <w:lang w:val="en-US"/>
        </w:rPr>
        <w:t xml:space="preserve">száa </w:t>
      </w:r>
      <w:r w:rsidRPr="00960D73">
        <w:rPr>
          <w:lang w:val="en-US"/>
        </w:rPr>
        <w:t>itt a Pr</w:t>
      </w:r>
      <w:r w:rsidRPr="00960D73">
        <w:rPr>
          <w:rFonts w:hint="eastAsia"/>
          <w:lang w:val="en-US"/>
        </w:rPr>
        <w:t>ó</w:t>
      </w:r>
      <w:r w:rsidRPr="00960D73">
        <w:rPr>
          <w:lang w:val="en-US"/>
        </w:rPr>
        <w:t>f</w:t>
      </w:r>
      <w:r w:rsidRPr="00960D73">
        <w:rPr>
          <w:rFonts w:hint="eastAsia"/>
          <w:lang w:val="en-US"/>
        </w:rPr>
        <w:t>é</w:t>
      </w:r>
      <w:r w:rsidRPr="00960D73">
        <w:rPr>
          <w:lang w:val="en-US"/>
        </w:rPr>
        <w:t xml:space="preserve">ta </w:t>
      </w:r>
      <w:r w:rsidRPr="00960D73">
        <w:rPr>
          <w:i/>
          <w:iCs/>
          <w:lang w:val="en-US"/>
        </w:rPr>
        <w:t>száa</w:t>
      </w:r>
      <w:r w:rsidRPr="00960D73">
        <w:rPr>
          <w:lang w:val="en-US"/>
        </w:rPr>
        <w:t>j</w:t>
      </w:r>
      <w:r w:rsidRPr="00960D73">
        <w:rPr>
          <w:rFonts w:hint="eastAsia"/>
          <w:lang w:val="en-US"/>
        </w:rPr>
        <w:t>á</w:t>
      </w:r>
      <w:r w:rsidRPr="00960D73">
        <w:rPr>
          <w:lang w:val="en-US"/>
        </w:rPr>
        <w:t xml:space="preserve">t jelenti </w:t>
      </w:r>
      <w:r w:rsidRPr="00960D73">
        <w:rPr>
          <w:rFonts w:hint="eastAsia"/>
          <w:lang w:val="en-US"/>
        </w:rPr>
        <w:t>é</w:t>
      </w:r>
      <w:r w:rsidRPr="00960D73">
        <w:rPr>
          <w:lang w:val="en-US"/>
        </w:rPr>
        <w:t>s ez n</w:t>
      </w:r>
      <w:r w:rsidRPr="00960D73">
        <w:rPr>
          <w:rFonts w:hint="eastAsia"/>
          <w:lang w:val="en-US"/>
        </w:rPr>
        <w:t>é</w:t>
      </w:r>
      <w:r w:rsidRPr="00960D73">
        <w:rPr>
          <w:lang w:val="en-US"/>
        </w:rPr>
        <w:t xml:space="preserve">gy </w:t>
      </w:r>
      <w:r w:rsidRPr="00960D73">
        <w:rPr>
          <w:i/>
          <w:iCs/>
          <w:lang w:val="en-US"/>
        </w:rPr>
        <w:t>mud</w:t>
      </w:r>
      <w:r w:rsidRPr="00960D73">
        <w:rPr>
          <w:lang w:val="en-US"/>
        </w:rPr>
        <w:t xml:space="preserve">dal </w:t>
      </w:r>
      <w:r w:rsidRPr="00960D73">
        <w:rPr>
          <w:rFonts w:hint="eastAsia"/>
          <w:lang w:val="en-US"/>
        </w:rPr>
        <w:t>é</w:t>
      </w:r>
      <w:r w:rsidRPr="00960D73">
        <w:rPr>
          <w:lang w:val="en-US"/>
        </w:rPr>
        <w:t xml:space="preserve">r fel, a </w:t>
      </w:r>
      <w:r w:rsidRPr="00960D73">
        <w:rPr>
          <w:i/>
          <w:iCs/>
          <w:lang w:val="en-US"/>
        </w:rPr>
        <w:t xml:space="preserve">mud </w:t>
      </w:r>
      <w:r w:rsidRPr="00960D73">
        <w:rPr>
          <w:lang w:val="en-US"/>
        </w:rPr>
        <w:t>pedig k</w:t>
      </w:r>
      <w:r w:rsidRPr="00960D73">
        <w:rPr>
          <w:rFonts w:hint="eastAsia"/>
          <w:lang w:val="en-US"/>
        </w:rPr>
        <w:t>é</w:t>
      </w:r>
      <w:r w:rsidRPr="00960D73">
        <w:rPr>
          <w:lang w:val="en-US"/>
        </w:rPr>
        <w:t xml:space="preserve">t </w:t>
      </w:r>
      <w:r w:rsidRPr="00960D73">
        <w:rPr>
          <w:rFonts w:hint="eastAsia"/>
          <w:lang w:val="en-US"/>
        </w:rPr>
        <w:t>ö</w:t>
      </w:r>
      <w:r w:rsidRPr="00960D73">
        <w:rPr>
          <w:lang w:val="en-US"/>
        </w:rPr>
        <w:t>sszetett k</w:t>
      </w:r>
      <w:r w:rsidRPr="00960D73">
        <w:rPr>
          <w:rFonts w:hint="eastAsia"/>
          <w:lang w:val="en-US"/>
        </w:rPr>
        <w:t>ö</w:t>
      </w:r>
      <w:r w:rsidRPr="00960D73">
        <w:rPr>
          <w:lang w:val="en-US"/>
        </w:rPr>
        <w:t>zepes m</w:t>
      </w:r>
      <w:r w:rsidRPr="00960D73">
        <w:rPr>
          <w:rFonts w:hint="eastAsia"/>
          <w:lang w:val="en-US"/>
        </w:rPr>
        <w:t>é</w:t>
      </w:r>
      <w:r w:rsidRPr="00960D73">
        <w:rPr>
          <w:lang w:val="en-US"/>
        </w:rPr>
        <w:t>retű mar</w:t>
      </w:r>
      <w:r w:rsidRPr="00960D73">
        <w:rPr>
          <w:rFonts w:hint="eastAsia"/>
          <w:lang w:val="en-US"/>
        </w:rPr>
        <w:t>é</w:t>
      </w:r>
      <w:r w:rsidRPr="00960D73">
        <w:rPr>
          <w:lang w:val="en-US"/>
        </w:rPr>
        <w:t>knyit jelent; teh</w:t>
      </w:r>
      <w:r w:rsidRPr="00960D73">
        <w:rPr>
          <w:rFonts w:hint="eastAsia"/>
          <w:lang w:val="en-US"/>
        </w:rPr>
        <w:t>á</w:t>
      </w:r>
      <w:r w:rsidRPr="00960D73">
        <w:rPr>
          <w:lang w:val="en-US"/>
        </w:rPr>
        <w:t>t gabon</w:t>
      </w:r>
      <w:r w:rsidRPr="00960D73">
        <w:rPr>
          <w:rFonts w:hint="eastAsia"/>
          <w:lang w:val="en-US"/>
        </w:rPr>
        <w:t>á</w:t>
      </w:r>
      <w:r w:rsidRPr="00960D73">
        <w:rPr>
          <w:lang w:val="en-US"/>
        </w:rPr>
        <w:t>b</w:t>
      </w:r>
      <w:r w:rsidRPr="00960D73">
        <w:rPr>
          <w:rFonts w:hint="eastAsia"/>
          <w:lang w:val="en-US"/>
        </w:rPr>
        <w:t>ó</w:t>
      </w:r>
      <w:r w:rsidRPr="00960D73">
        <w:rPr>
          <w:lang w:val="en-US"/>
        </w:rPr>
        <w:t xml:space="preserve">l egy </w:t>
      </w:r>
      <w:r w:rsidRPr="00960D73">
        <w:rPr>
          <w:i/>
          <w:iCs/>
          <w:lang w:val="en-US"/>
        </w:rPr>
        <w:t xml:space="preserve">száa </w:t>
      </w:r>
      <w:r>
        <w:rPr>
          <w:lang w:val="en-US"/>
        </w:rPr>
        <w:t>kb. 12 dl, vagy 3 kg</w:t>
      </w:r>
    </w:p>
  </w:footnote>
  <w:footnote w:id="79">
    <w:p w14:paraId="440AF32D" w14:textId="77777777" w:rsidR="00652EF4" w:rsidRDefault="00652EF4" w:rsidP="00960D73">
      <w:pPr>
        <w:pStyle w:val="FootnoteText"/>
        <w:spacing w:before="0" w:after="0"/>
      </w:pPr>
      <w:r>
        <w:rPr>
          <w:rStyle w:val="FootnoteReference"/>
        </w:rPr>
        <w:footnoteRef/>
      </w:r>
      <w:r>
        <w:t xml:space="preserve"> Abu Dáwúd</w:t>
      </w:r>
    </w:p>
  </w:footnote>
  <w:footnote w:id="80">
    <w:p w14:paraId="731FCCAD" w14:textId="77777777" w:rsidR="00652EF4" w:rsidRDefault="00652EF4" w:rsidP="00960D73">
      <w:pPr>
        <w:pStyle w:val="FootnoteText"/>
        <w:spacing w:before="0" w:after="0"/>
      </w:pPr>
      <w:r>
        <w:rPr>
          <w:rStyle w:val="FootnoteReference"/>
        </w:rPr>
        <w:footnoteRef/>
      </w:r>
      <w:r>
        <w:t xml:space="preserve"> Zádul-Maád (2/21)</w:t>
      </w:r>
    </w:p>
  </w:footnote>
  <w:footnote w:id="81">
    <w:p w14:paraId="25FC060E" w14:textId="77777777" w:rsidR="00652EF4" w:rsidRDefault="00652EF4" w:rsidP="00960D73">
      <w:pPr>
        <w:pStyle w:val="FootnoteText"/>
        <w:spacing w:before="0" w:after="0"/>
        <w:jc w:val="both"/>
      </w:pPr>
      <w:r>
        <w:rPr>
          <w:rStyle w:val="FootnoteReference"/>
        </w:rPr>
        <w:footnoteRef/>
      </w:r>
      <w:r>
        <w:t xml:space="preserve"> Zádul-Maád (2/30)</w:t>
      </w:r>
    </w:p>
  </w:footnote>
  <w:footnote w:id="82">
    <w:p w14:paraId="50810EA4" w14:textId="77777777" w:rsidR="00652EF4" w:rsidRDefault="00652EF4" w:rsidP="00960D73">
      <w:pPr>
        <w:pStyle w:val="FootnoteText"/>
        <w:spacing w:before="0" w:after="0"/>
        <w:jc w:val="both"/>
      </w:pPr>
      <w:r>
        <w:rPr>
          <w:rStyle w:val="FootnoteReference"/>
        </w:rPr>
        <w:footnoteRef/>
      </w:r>
      <w:r>
        <w:t xml:space="preserve"> A hajnal előtti étkezés, ha valaki böjtölni szándékozik</w:t>
      </w:r>
    </w:p>
  </w:footnote>
  <w:footnote w:id="83">
    <w:p w14:paraId="021B9554" w14:textId="77777777" w:rsidR="00652EF4" w:rsidRDefault="00652EF4" w:rsidP="00960D73">
      <w:pPr>
        <w:pStyle w:val="FootnoteText"/>
        <w:spacing w:before="0" w:after="0"/>
        <w:jc w:val="both"/>
      </w:pPr>
      <w:r>
        <w:rPr>
          <w:rStyle w:val="FootnoteReference"/>
        </w:rPr>
        <w:footnoteRef/>
      </w:r>
      <w:r>
        <w:t xml:space="preserve"> Abu Dáwúd</w:t>
      </w:r>
    </w:p>
  </w:footnote>
  <w:footnote w:id="84">
    <w:p w14:paraId="773C72A2" w14:textId="77777777" w:rsidR="00652EF4" w:rsidRDefault="00652EF4" w:rsidP="00960D73">
      <w:pPr>
        <w:pStyle w:val="FootnoteText"/>
        <w:spacing w:before="0" w:after="0"/>
        <w:jc w:val="both"/>
      </w:pPr>
      <w:r>
        <w:rPr>
          <w:rStyle w:val="FootnoteReference"/>
        </w:rPr>
        <w:footnoteRef/>
      </w:r>
      <w:r>
        <w:t xml:space="preserve"> </w:t>
      </w:r>
      <w:r w:rsidRPr="00F37894">
        <w:rPr>
          <w:lang w:val="hu-HU"/>
        </w:rPr>
        <w:t>A mecsetben tartózkodás Allahhoz való közelség szándékával</w:t>
      </w:r>
    </w:p>
  </w:footnote>
  <w:footnote w:id="85">
    <w:p w14:paraId="650696C1" w14:textId="77777777" w:rsidR="00652EF4" w:rsidRDefault="00652EF4" w:rsidP="00223FA5">
      <w:pPr>
        <w:pStyle w:val="FootnoteText"/>
        <w:spacing w:before="0" w:after="0"/>
      </w:pPr>
      <w:r>
        <w:rPr>
          <w:rStyle w:val="FootnoteReference"/>
        </w:rPr>
        <w:footnoteRef/>
      </w:r>
      <w:r>
        <w:t xml:space="preserve"> Teljes fürdés</w:t>
      </w:r>
    </w:p>
  </w:footnote>
  <w:footnote w:id="86">
    <w:p w14:paraId="48D25C3B" w14:textId="77777777" w:rsidR="00652EF4" w:rsidRDefault="00652EF4" w:rsidP="000C7F16">
      <w:pPr>
        <w:pStyle w:val="FootnoteText"/>
        <w:spacing w:before="0" w:after="0"/>
        <w:jc w:val="both"/>
      </w:pPr>
      <w:r>
        <w:rPr>
          <w:rStyle w:val="FootnoteReference"/>
        </w:rPr>
        <w:footnoteRef/>
      </w:r>
      <w:r>
        <w:t xml:space="preserve"> Muszlim </w:t>
      </w:r>
    </w:p>
  </w:footnote>
  <w:footnote w:id="87">
    <w:p w14:paraId="49290F69" w14:textId="77777777" w:rsidR="00652EF4" w:rsidRPr="00553B03" w:rsidRDefault="00652EF4" w:rsidP="002E0176">
      <w:pPr>
        <w:pStyle w:val="FootnoteText"/>
        <w:spacing w:before="0" w:after="0"/>
        <w:jc w:val="both"/>
        <w:rPr>
          <w:lang w:val="hu-HU"/>
        </w:rPr>
      </w:pPr>
      <w:r>
        <w:rPr>
          <w:rStyle w:val="FootnoteReference"/>
        </w:rPr>
        <w:footnoteRef/>
      </w:r>
      <w:r>
        <w:t xml:space="preserve"> Muharram </w:t>
      </w:r>
      <w:r w:rsidRPr="000C7F16">
        <w:rPr>
          <w:lang w:val="hu-HU"/>
        </w:rPr>
        <w:t>hónap</w:t>
      </w:r>
      <w:r>
        <w:t xml:space="preserve"> tízedik napja. Életének utolsó évében a Próféta azt mondta, hogy a kilencedik napot is szeretné böjtölni.</w:t>
      </w:r>
      <w:r w:rsidRPr="000C7F16">
        <w:rPr>
          <w:lang w:val="hu-HU"/>
        </w:rPr>
        <w:t xml:space="preserve"> Ezen a napon mentette meg Isten Mózest és Izrael gyermekeit a fáraótól. A muszlimoknak ajánlott böjtölni ezen a napon</w:t>
      </w:r>
    </w:p>
  </w:footnote>
  <w:footnote w:id="88">
    <w:p w14:paraId="47411007"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Muszlim</w:t>
      </w:r>
    </w:p>
  </w:footnote>
  <w:footnote w:id="89">
    <w:p w14:paraId="2610B110" w14:textId="77777777" w:rsidR="00652EF4" w:rsidRPr="000C7F16" w:rsidRDefault="00652EF4" w:rsidP="000C7F16">
      <w:pPr>
        <w:pStyle w:val="FootnoteText"/>
        <w:spacing w:before="0" w:after="0"/>
        <w:jc w:val="both"/>
        <w:rPr>
          <w:lang w:val="hu-HU"/>
        </w:rPr>
      </w:pPr>
      <w:r>
        <w:rPr>
          <w:rStyle w:val="FootnoteReference"/>
        </w:rPr>
        <w:footnoteRef/>
      </w:r>
      <w:r w:rsidRPr="00553B03">
        <w:rPr>
          <w:lang w:val="hu-HU"/>
        </w:rPr>
        <w:t xml:space="preserve"> A zarándoklat egyik helyszíne, körülbelül 25 kilométerre keletre Mekka Al-Mukarramától. Arafa helyén állnak a zarándokok dhul-hiddzsa 9. napján, és déltől naplementéig ott maradnak, ez a haddzs kötelező eleme.</w:t>
      </w:r>
    </w:p>
  </w:footnote>
  <w:footnote w:id="90">
    <w:p w14:paraId="69658874"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Muszlim</w:t>
      </w:r>
    </w:p>
  </w:footnote>
  <w:footnote w:id="91">
    <w:p w14:paraId="7730BB94"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An-Naszái</w:t>
      </w:r>
    </w:p>
  </w:footnote>
  <w:footnote w:id="92">
    <w:p w14:paraId="23991D1F"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Muszlim</w:t>
      </w:r>
    </w:p>
  </w:footnote>
  <w:footnote w:id="93">
    <w:p w14:paraId="43FEE795"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Muszlim</w:t>
      </w:r>
    </w:p>
  </w:footnote>
  <w:footnote w:id="94">
    <w:p w14:paraId="2507173F" w14:textId="77777777" w:rsidR="00652EF4" w:rsidRPr="00553B03" w:rsidRDefault="00652EF4" w:rsidP="000C7F16">
      <w:pPr>
        <w:pStyle w:val="FootnoteText"/>
        <w:spacing w:before="0" w:after="0"/>
        <w:jc w:val="both"/>
        <w:rPr>
          <w:lang w:val="hu-HU"/>
        </w:rPr>
      </w:pPr>
      <w:r>
        <w:rPr>
          <w:rStyle w:val="FootnoteReference"/>
        </w:rPr>
        <w:footnoteRef/>
      </w:r>
      <w:r w:rsidRPr="00553B03">
        <w:rPr>
          <w:lang w:val="hu-HU"/>
        </w:rPr>
        <w:t xml:space="preserve"> Mecsetben tartózkodás Istenszolgálat céljából. Zádul-Maád (2/82)</w:t>
      </w:r>
    </w:p>
  </w:footnote>
  <w:footnote w:id="95">
    <w:p w14:paraId="1C1396BE" w14:textId="77777777" w:rsidR="00652EF4" w:rsidRPr="00553B03" w:rsidRDefault="00652EF4" w:rsidP="002E0176">
      <w:pPr>
        <w:pStyle w:val="FootnoteText"/>
        <w:spacing w:before="0" w:after="0"/>
        <w:jc w:val="both"/>
        <w:rPr>
          <w:lang w:val="hu-HU"/>
        </w:rPr>
      </w:pPr>
      <w:r>
        <w:rPr>
          <w:rStyle w:val="FootnoteReference"/>
        </w:rPr>
        <w:footnoteRef/>
      </w:r>
      <w:r w:rsidRPr="00553B03">
        <w:rPr>
          <w:lang w:val="hu-HU"/>
        </w:rPr>
        <w:t xml:space="preserve"> Zádul-Maád (2/86)</w:t>
      </w:r>
    </w:p>
  </w:footnote>
  <w:footnote w:id="96">
    <w:p w14:paraId="368ABC1C" w14:textId="77777777" w:rsidR="00652EF4" w:rsidRPr="00553B03" w:rsidRDefault="00652EF4" w:rsidP="002E0176">
      <w:pPr>
        <w:pStyle w:val="FootnoteText"/>
        <w:spacing w:before="0" w:after="0"/>
        <w:jc w:val="both"/>
        <w:rPr>
          <w:lang w:val="hu-HU"/>
        </w:rPr>
      </w:pPr>
      <w:r>
        <w:rPr>
          <w:rStyle w:val="FootnoteReference"/>
        </w:rPr>
        <w:footnoteRef/>
      </w:r>
      <w:r w:rsidRPr="00553B03">
        <w:rPr>
          <w:lang w:val="hu-HU"/>
        </w:rPr>
        <w:t xml:space="preserve"> Kisebb zarándoklat, amelyet az év bármely időszakában el lehet végezni</w:t>
      </w:r>
    </w:p>
  </w:footnote>
  <w:footnote w:id="97">
    <w:p w14:paraId="035F43C9" w14:textId="77777777" w:rsidR="00652EF4" w:rsidRPr="00553B03" w:rsidRDefault="00652EF4" w:rsidP="002E0176">
      <w:pPr>
        <w:pStyle w:val="FootnoteText"/>
        <w:spacing w:before="0" w:after="0"/>
        <w:jc w:val="both"/>
        <w:rPr>
          <w:lang w:val="hu-HU"/>
        </w:rPr>
      </w:pPr>
      <w:r>
        <w:rPr>
          <w:rStyle w:val="FootnoteReference"/>
        </w:rPr>
        <w:footnoteRef/>
      </w:r>
      <w:r w:rsidRPr="00553B03">
        <w:rPr>
          <w:lang w:val="hu-HU"/>
        </w:rPr>
        <w:t xml:space="preserve"> Nagyobb zarándoklat, amelyet az év egy meghatározott időszakában lehet elvégezni</w:t>
      </w:r>
    </w:p>
  </w:footnote>
  <w:footnote w:id="98">
    <w:p w14:paraId="78B81FAD" w14:textId="77777777" w:rsidR="00652EF4" w:rsidRPr="00553B03" w:rsidRDefault="00652EF4" w:rsidP="002E0176">
      <w:pPr>
        <w:pStyle w:val="FootnoteText"/>
        <w:spacing w:before="0" w:after="0"/>
        <w:jc w:val="both"/>
        <w:rPr>
          <w:lang w:val="hu-HU"/>
        </w:rPr>
      </w:pPr>
      <w:r>
        <w:rPr>
          <w:rStyle w:val="FootnoteReference"/>
        </w:rPr>
        <w:footnoteRef/>
      </w:r>
      <w:r w:rsidRPr="00553B03">
        <w:rPr>
          <w:lang w:val="hu-HU"/>
        </w:rPr>
        <w:t xml:space="preserve"> Ezek: Sawwál, Dhul-Qadah és Dhul Hiddzsah.</w:t>
      </w:r>
    </w:p>
  </w:footnote>
  <w:footnote w:id="99">
    <w:p w14:paraId="4AA42FC0" w14:textId="77777777" w:rsidR="00652EF4" w:rsidRDefault="00652EF4" w:rsidP="002E0176">
      <w:pPr>
        <w:pStyle w:val="FootnoteText"/>
        <w:spacing w:before="0" w:after="0"/>
        <w:jc w:val="both"/>
      </w:pPr>
      <w:r>
        <w:rPr>
          <w:rStyle w:val="FootnoteReference"/>
        </w:rPr>
        <w:footnoteRef/>
      </w:r>
      <w:r>
        <w:t xml:space="preserve"> Al-Bukhári és Muszlim</w:t>
      </w:r>
    </w:p>
  </w:footnote>
  <w:footnote w:id="100">
    <w:p w14:paraId="17C8B4FD" w14:textId="77777777" w:rsidR="00652EF4" w:rsidRDefault="00652EF4" w:rsidP="002E0176">
      <w:pPr>
        <w:pStyle w:val="FootnoteText"/>
        <w:spacing w:before="0" w:after="0"/>
        <w:jc w:val="both"/>
      </w:pPr>
      <w:r>
        <w:rPr>
          <w:rStyle w:val="FootnoteReference"/>
        </w:rPr>
        <w:footnoteRef/>
      </w:r>
      <w:r>
        <w:t xml:space="preserve"> Zádul-Maád (2/96)</w:t>
      </w:r>
    </w:p>
  </w:footnote>
  <w:footnote w:id="101">
    <w:p w14:paraId="09D41864" w14:textId="77777777" w:rsidR="00652EF4" w:rsidRDefault="00652EF4" w:rsidP="002E0176">
      <w:pPr>
        <w:pStyle w:val="FootnoteText"/>
        <w:spacing w:before="0" w:after="0"/>
      </w:pPr>
      <w:r>
        <w:rPr>
          <w:rStyle w:val="FootnoteReference"/>
        </w:rPr>
        <w:footnoteRef/>
      </w:r>
      <w:r>
        <w:t xml:space="preserve"> Amikor az umrát és a haddzsot egy ihrámmal végzik.</w:t>
      </w:r>
    </w:p>
  </w:footnote>
  <w:footnote w:id="102">
    <w:p w14:paraId="28B87CEF" w14:textId="77777777" w:rsidR="00652EF4" w:rsidRDefault="00652EF4" w:rsidP="002E0176">
      <w:pPr>
        <w:pStyle w:val="FootnoteText"/>
        <w:spacing w:before="0" w:after="0"/>
        <w:jc w:val="both"/>
      </w:pPr>
      <w:r>
        <w:rPr>
          <w:rStyle w:val="FootnoteReference"/>
        </w:rPr>
        <w:footnoteRef/>
      </w:r>
      <w:r>
        <w:t xml:space="preserve"> Muszlim</w:t>
      </w:r>
    </w:p>
  </w:footnote>
  <w:footnote w:id="103">
    <w:p w14:paraId="489DB70A" w14:textId="77777777" w:rsidR="00652EF4" w:rsidRDefault="00652EF4" w:rsidP="002E0176">
      <w:pPr>
        <w:pStyle w:val="FootnoteText"/>
        <w:spacing w:before="0" w:after="0"/>
        <w:jc w:val="both"/>
      </w:pPr>
      <w:r>
        <w:rPr>
          <w:rStyle w:val="FootnoteReference"/>
        </w:rPr>
        <w:footnoteRef/>
      </w:r>
      <w:r>
        <w:t xml:space="preserve"> Qirán, vagy irfád (csak haddzs) vag tamattu (umra és haddzs, külön ihrámmal)</w:t>
      </w:r>
    </w:p>
  </w:footnote>
  <w:footnote w:id="104">
    <w:p w14:paraId="6583C8C8" w14:textId="77777777" w:rsidR="00652EF4" w:rsidRDefault="00652EF4" w:rsidP="002E0176">
      <w:pPr>
        <w:pStyle w:val="FootnoteText"/>
        <w:spacing w:before="0" w:after="0"/>
        <w:jc w:val="both"/>
      </w:pPr>
      <w:r>
        <w:rPr>
          <w:rStyle w:val="FootnoteReference"/>
        </w:rPr>
        <w:footnoteRef/>
      </w:r>
      <w:r>
        <w:t xml:space="preserve"> Tehát hogy tamattu haddzs-ot végezzenek</w:t>
      </w:r>
    </w:p>
  </w:footnote>
  <w:footnote w:id="105">
    <w:p w14:paraId="0BBA8BCF" w14:textId="77777777" w:rsidR="00652EF4" w:rsidRDefault="00652EF4" w:rsidP="00F37894">
      <w:pPr>
        <w:pStyle w:val="FootnoteText"/>
        <w:spacing w:before="0" w:after="0"/>
        <w:jc w:val="both"/>
      </w:pPr>
      <w:r>
        <w:rPr>
          <w:rStyle w:val="FootnoteReference"/>
        </w:rPr>
        <w:footnoteRef/>
      </w:r>
      <w:r>
        <w:t xml:space="preserve"> Az első imahely, amelyet Ábrahám Próféta és a fia, Izmael építettek, és Allahnak ajánlottak. Mekka városa ekörül alakult ki.</w:t>
      </w:r>
    </w:p>
  </w:footnote>
  <w:footnote w:id="106">
    <w:p w14:paraId="0E922DF0" w14:textId="77777777" w:rsidR="00652EF4" w:rsidRPr="00F37894" w:rsidRDefault="00652EF4" w:rsidP="00F37894">
      <w:pPr>
        <w:pStyle w:val="FootnoteText"/>
        <w:spacing w:before="0" w:after="0"/>
        <w:jc w:val="both"/>
        <w:rPr>
          <w:lang w:val="hu-HU"/>
        </w:rPr>
      </w:pPr>
      <w:r>
        <w:rPr>
          <w:rStyle w:val="FootnoteReference"/>
        </w:rPr>
        <w:footnoteRef/>
      </w:r>
      <w:r>
        <w:t xml:space="preserve"> </w:t>
      </w:r>
      <w:r w:rsidRPr="00F37894">
        <w:t>Kocka alakú épület, amelyet Ábrahám Próféta és a fia, Izmael (béke legyen velük) építettek Allah imádatára az Ő parancsára. Ez a zarándoklat központja és az egyistenhit szimbóluma. A muszlimok efelé fordulnak imában.</w:t>
      </w:r>
    </w:p>
  </w:footnote>
  <w:footnote w:id="107">
    <w:p w14:paraId="18F90A56" w14:textId="77777777" w:rsidR="00652EF4" w:rsidRPr="006E21B4" w:rsidRDefault="00652EF4" w:rsidP="006E21B4">
      <w:pPr>
        <w:pStyle w:val="FootnoteText"/>
        <w:spacing w:before="0" w:after="0"/>
        <w:jc w:val="both"/>
      </w:pPr>
      <w:r>
        <w:rPr>
          <w:rStyle w:val="FootnoteReference"/>
        </w:rPr>
        <w:footnoteRef/>
      </w:r>
      <w:r>
        <w:t xml:space="preserve"> </w:t>
      </w:r>
      <w:r w:rsidRPr="006E21B4">
        <w:rPr>
          <w:lang w:val="en-US"/>
        </w:rPr>
        <w:t>An-Naszái</w:t>
      </w:r>
    </w:p>
  </w:footnote>
  <w:footnote w:id="108">
    <w:p w14:paraId="250E36EC" w14:textId="77777777" w:rsidR="00652EF4" w:rsidRDefault="00652EF4" w:rsidP="006E21B4">
      <w:pPr>
        <w:pStyle w:val="FootnoteText"/>
        <w:spacing w:before="0" w:after="0"/>
        <w:jc w:val="both"/>
      </w:pPr>
      <w:r>
        <w:rPr>
          <w:rStyle w:val="FootnoteReference"/>
        </w:rPr>
        <w:footnoteRef/>
      </w:r>
      <w:r>
        <w:t xml:space="preserve"> Abu Dáwúd, At-Tirmidhi, An-Naszái és Ibn Mádzsah</w:t>
      </w:r>
    </w:p>
  </w:footnote>
  <w:footnote w:id="109">
    <w:p w14:paraId="2D5DBF9F" w14:textId="77777777" w:rsidR="00652EF4" w:rsidRDefault="00652EF4" w:rsidP="006E21B4">
      <w:pPr>
        <w:pStyle w:val="FootnoteText"/>
        <w:spacing w:before="0" w:after="0"/>
        <w:jc w:val="both"/>
      </w:pPr>
      <w:r>
        <w:rPr>
          <w:rStyle w:val="FootnoteReference"/>
        </w:rPr>
        <w:footnoteRef/>
      </w:r>
      <w:r>
        <w:t xml:space="preserve"> Hétszer menni Szafa és Marwa között, a haddzs és az umrah egyik kötelező eleme</w:t>
      </w:r>
    </w:p>
  </w:footnote>
  <w:footnote w:id="110">
    <w:p w14:paraId="008CFFF9" w14:textId="77777777" w:rsidR="00652EF4" w:rsidRDefault="00652EF4" w:rsidP="002E0176">
      <w:pPr>
        <w:pStyle w:val="FootnoteText"/>
        <w:spacing w:before="0" w:after="0"/>
        <w:jc w:val="both"/>
      </w:pPr>
      <w:r>
        <w:rPr>
          <w:rStyle w:val="FootnoteReference"/>
        </w:rPr>
        <w:footnoteRef/>
      </w:r>
      <w:r>
        <w:t xml:space="preserve"> Azáltal, hogy leborotválják vagy levágják a hajukat.</w:t>
      </w:r>
    </w:p>
  </w:footnote>
  <w:footnote w:id="111">
    <w:p w14:paraId="3C449254" w14:textId="77777777" w:rsidR="00652EF4" w:rsidRDefault="00652EF4" w:rsidP="002E0176">
      <w:pPr>
        <w:pStyle w:val="FootnoteText"/>
        <w:spacing w:before="0" w:after="0"/>
        <w:jc w:val="both"/>
      </w:pPr>
      <w:r>
        <w:rPr>
          <w:rStyle w:val="FootnoteReference"/>
        </w:rPr>
        <w:footnoteRef/>
      </w:r>
      <w:r>
        <w:t xml:space="preserve"> Al-Bukhári és Muszlim</w:t>
      </w:r>
    </w:p>
  </w:footnote>
  <w:footnote w:id="112">
    <w:p w14:paraId="2DAE7410" w14:textId="77777777" w:rsidR="00652EF4" w:rsidRDefault="00652EF4" w:rsidP="002E0176">
      <w:pPr>
        <w:pStyle w:val="FootnoteText"/>
        <w:spacing w:before="0" w:after="0"/>
      </w:pPr>
      <w:r>
        <w:rPr>
          <w:rStyle w:val="FootnoteReference"/>
        </w:rPr>
        <w:footnoteRef/>
      </w:r>
      <w:r>
        <w:t xml:space="preserve"> Dhul-hiddzsah 8. napja</w:t>
      </w:r>
    </w:p>
  </w:footnote>
  <w:footnote w:id="113">
    <w:p w14:paraId="18A75D10" w14:textId="77777777" w:rsidR="00652EF4" w:rsidRDefault="00652EF4" w:rsidP="007F778D">
      <w:pPr>
        <w:pStyle w:val="FootnoteText"/>
        <w:spacing w:before="0" w:after="0"/>
      </w:pPr>
      <w:r>
        <w:rPr>
          <w:rStyle w:val="FootnoteReference"/>
        </w:rPr>
        <w:footnoteRef/>
      </w:r>
      <w:r>
        <w:t xml:space="preserve"> Muszlim</w:t>
      </w:r>
    </w:p>
  </w:footnote>
  <w:footnote w:id="114">
    <w:p w14:paraId="67A9DAB8" w14:textId="77777777" w:rsidR="00652EF4" w:rsidRDefault="00652EF4" w:rsidP="002E0176">
      <w:pPr>
        <w:pStyle w:val="FootnoteText"/>
        <w:spacing w:before="0" w:after="0"/>
        <w:jc w:val="both"/>
      </w:pPr>
      <w:r>
        <w:rPr>
          <w:rStyle w:val="FootnoteReference"/>
        </w:rPr>
        <w:footnoteRef/>
      </w:r>
      <w:r>
        <w:t xml:space="preserve"> Al-Bukhári</w:t>
      </w:r>
    </w:p>
  </w:footnote>
  <w:footnote w:id="115">
    <w:p w14:paraId="7A38AF9D" w14:textId="77777777" w:rsidR="00652EF4" w:rsidRDefault="00652EF4" w:rsidP="002E0176">
      <w:pPr>
        <w:pStyle w:val="FootnoteText"/>
        <w:spacing w:before="0" w:after="0"/>
        <w:jc w:val="both"/>
      </w:pPr>
      <w:r>
        <w:rPr>
          <w:rStyle w:val="FootnoteReference"/>
        </w:rPr>
        <w:footnoteRef/>
      </w:r>
      <w:r>
        <w:t xml:space="preserve"> An-Naszái és Ibn Mádzsah</w:t>
      </w:r>
    </w:p>
  </w:footnote>
  <w:footnote w:id="116">
    <w:p w14:paraId="6BB61404" w14:textId="77777777" w:rsidR="00652EF4" w:rsidRDefault="00652EF4" w:rsidP="002E0176">
      <w:pPr>
        <w:pStyle w:val="FootnoteText"/>
        <w:spacing w:before="0" w:after="0"/>
        <w:jc w:val="both"/>
      </w:pPr>
      <w:r>
        <w:rPr>
          <w:rStyle w:val="FootnoteReference"/>
        </w:rPr>
        <w:footnoteRef/>
      </w:r>
      <w:r>
        <w:t xml:space="preserve"> </w:t>
      </w:r>
      <w:r w:rsidRPr="00F37894">
        <w:t>Kőből épített oszlop Minában, amelyet a zarándokok megdobálnak</w:t>
      </w:r>
    </w:p>
  </w:footnote>
  <w:footnote w:id="117">
    <w:p w14:paraId="432AD291" w14:textId="77777777" w:rsidR="00652EF4" w:rsidRDefault="00652EF4" w:rsidP="002E0176">
      <w:pPr>
        <w:pStyle w:val="FootnoteText"/>
        <w:spacing w:before="0" w:after="0"/>
        <w:jc w:val="both"/>
      </w:pPr>
      <w:r>
        <w:rPr>
          <w:rStyle w:val="FootnoteReference"/>
        </w:rPr>
        <w:footnoteRef/>
      </w:r>
      <w:r>
        <w:t xml:space="preserve"> Ehelyett külön kell fizetést adni neki.</w:t>
      </w:r>
    </w:p>
  </w:footnote>
  <w:footnote w:id="118">
    <w:p w14:paraId="5CDCDAEB" w14:textId="77777777" w:rsidR="00652EF4" w:rsidRDefault="00652EF4" w:rsidP="002E0176">
      <w:pPr>
        <w:pStyle w:val="FootnoteText"/>
        <w:spacing w:before="0" w:after="0"/>
        <w:jc w:val="both"/>
      </w:pPr>
      <w:r>
        <w:rPr>
          <w:rStyle w:val="FootnoteReference"/>
        </w:rPr>
        <w:footnoteRef/>
      </w:r>
      <w:r>
        <w:t xml:space="preserve"> Al-Bukhári és Muszlim</w:t>
      </w:r>
    </w:p>
  </w:footnote>
  <w:footnote w:id="119">
    <w:p w14:paraId="1FC745D6" w14:textId="77777777" w:rsidR="00652EF4" w:rsidRDefault="00652EF4" w:rsidP="002939E4">
      <w:pPr>
        <w:pStyle w:val="FootnoteText"/>
        <w:spacing w:before="0" w:after="0"/>
        <w:jc w:val="both"/>
      </w:pPr>
      <w:r>
        <w:rPr>
          <w:rStyle w:val="FootnoteReference"/>
        </w:rPr>
        <w:footnoteRef/>
      </w:r>
      <w:r>
        <w:t xml:space="preserve"> A tawáf al-ifádhát az Arafáról visszatérés után kell elvégezni. A haddzs egyik alapeleme, amely nélkül a haddzs nem teljes</w:t>
      </w:r>
    </w:p>
  </w:footnote>
  <w:footnote w:id="120">
    <w:p w14:paraId="3ACEDBC3" w14:textId="77777777" w:rsidR="00652EF4" w:rsidRDefault="00652EF4" w:rsidP="002939E4">
      <w:pPr>
        <w:pStyle w:val="FootnoteText"/>
        <w:spacing w:before="0" w:after="0"/>
        <w:jc w:val="both"/>
      </w:pPr>
      <w:r>
        <w:rPr>
          <w:rStyle w:val="FootnoteReference"/>
        </w:rPr>
        <w:footnoteRef/>
      </w:r>
      <w:r>
        <w:t xml:space="preserve"> Ez azért volt, mert qirán haddzsot csinált. Akik tamattu haddzsot csináltak, azoknak újra kell csinálni a szá’it a tawáf al-ifádha után</w:t>
      </w:r>
    </w:p>
  </w:footnote>
  <w:footnote w:id="121">
    <w:p w14:paraId="2CD1AA72" w14:textId="77777777" w:rsidR="00652EF4" w:rsidRDefault="00652EF4" w:rsidP="000C7F16">
      <w:pPr>
        <w:pStyle w:val="FootnoteText"/>
        <w:spacing w:before="0" w:after="0"/>
        <w:jc w:val="both"/>
      </w:pPr>
      <w:r>
        <w:rPr>
          <w:rStyle w:val="FootnoteReference"/>
        </w:rPr>
        <w:footnoteRef/>
      </w:r>
      <w:r>
        <w:t xml:space="preserve"> A legközelebbi hely Mekka szent helyein kívül</w:t>
      </w:r>
    </w:p>
  </w:footnote>
  <w:footnote w:id="122">
    <w:p w14:paraId="0284B2C1" w14:textId="77777777" w:rsidR="00652EF4" w:rsidRPr="000C7F16" w:rsidRDefault="00652EF4" w:rsidP="000C7F16">
      <w:pPr>
        <w:pStyle w:val="FootnoteText"/>
        <w:spacing w:before="0" w:after="0"/>
        <w:rPr>
          <w:lang w:val="hu-HU"/>
        </w:rPr>
      </w:pPr>
      <w:r>
        <w:rPr>
          <w:rStyle w:val="FootnoteReference"/>
        </w:rPr>
        <w:footnoteRef/>
      </w:r>
      <w:r>
        <w:t xml:space="preserve"> </w:t>
      </w:r>
      <w:r w:rsidRPr="000C7F16">
        <w:t>Birka, kecske, szarvasmarha vagy teve, amelyet áldozati állatnak ajánlanak fel a haddzs al</w:t>
      </w:r>
      <w:r>
        <w:t>kalmával</w:t>
      </w:r>
    </w:p>
  </w:footnote>
  <w:footnote w:id="123">
    <w:p w14:paraId="37CA59B3" w14:textId="77777777" w:rsidR="00652EF4" w:rsidRPr="000C7F16" w:rsidRDefault="00652EF4" w:rsidP="000C7F16">
      <w:pPr>
        <w:pStyle w:val="FootnoteText"/>
        <w:spacing w:before="0" w:after="0"/>
        <w:jc w:val="both"/>
        <w:rPr>
          <w:lang w:val="hu-HU"/>
        </w:rPr>
      </w:pPr>
      <w:r>
        <w:rPr>
          <w:rStyle w:val="FootnoteReference"/>
        </w:rPr>
        <w:footnoteRef/>
      </w:r>
      <w:r w:rsidRPr="000C7F16">
        <w:rPr>
          <w:lang w:val="hu-HU"/>
        </w:rPr>
        <w:t xml:space="preserve"> Zádul-Maád (2/285)</w:t>
      </w:r>
    </w:p>
  </w:footnote>
  <w:footnote w:id="124">
    <w:p w14:paraId="68DFFBB9" w14:textId="77777777" w:rsidR="00652EF4" w:rsidRPr="000C7F16" w:rsidRDefault="00652EF4" w:rsidP="002939E4">
      <w:pPr>
        <w:pStyle w:val="FootnoteText"/>
        <w:spacing w:before="0" w:after="0"/>
        <w:jc w:val="both"/>
        <w:rPr>
          <w:lang w:val="hu-HU"/>
        </w:rPr>
      </w:pPr>
      <w:r>
        <w:rPr>
          <w:rStyle w:val="FootnoteReference"/>
        </w:rPr>
        <w:footnoteRef/>
      </w:r>
      <w:r w:rsidRPr="000C7F16">
        <w:rPr>
          <w:lang w:val="hu-HU"/>
        </w:rPr>
        <w:t xml:space="preserve"> Talán azért, hogy megakadályozza, hogy élelmezés céljából vágják le, akkor is, ha nincs</w:t>
      </w:r>
      <w:r>
        <w:rPr>
          <w:lang w:val="hu-HU"/>
        </w:rPr>
        <w:t xml:space="preserve"> nyilvánvaló hibája az állatnak</w:t>
      </w:r>
    </w:p>
  </w:footnote>
  <w:footnote w:id="125">
    <w:p w14:paraId="73C8D4ED" w14:textId="77777777" w:rsidR="00652EF4" w:rsidRPr="00C824D2" w:rsidRDefault="00652EF4" w:rsidP="002939E4">
      <w:pPr>
        <w:pStyle w:val="FootnoteText"/>
        <w:spacing w:before="0" w:after="0"/>
        <w:jc w:val="both"/>
        <w:rPr>
          <w:lang w:val="hu-HU"/>
        </w:rPr>
      </w:pPr>
      <w:r>
        <w:rPr>
          <w:rStyle w:val="FootnoteReference"/>
        </w:rPr>
        <w:footnoteRef/>
      </w:r>
      <w:r w:rsidRPr="00553B03">
        <w:rPr>
          <w:lang w:val="hu-HU"/>
        </w:rPr>
        <w:t xml:space="preserve"> Abu Dáwúd</w:t>
      </w:r>
    </w:p>
  </w:footnote>
  <w:footnote w:id="126">
    <w:p w14:paraId="7A9D7770" w14:textId="77777777" w:rsidR="00652EF4" w:rsidRPr="00553B03" w:rsidRDefault="00652EF4" w:rsidP="002939E4">
      <w:pPr>
        <w:pStyle w:val="FootnoteText"/>
        <w:spacing w:before="0" w:after="0"/>
        <w:jc w:val="both"/>
        <w:rPr>
          <w:lang w:val="hu-HU"/>
        </w:rPr>
      </w:pPr>
      <w:r>
        <w:rPr>
          <w:rStyle w:val="FootnoteReference"/>
        </w:rPr>
        <w:footnoteRef/>
      </w:r>
      <w:r w:rsidRPr="00553B03">
        <w:rPr>
          <w:lang w:val="hu-HU"/>
        </w:rPr>
        <w:t xml:space="preserve"> Zádul-Maád (2/289)</w:t>
      </w:r>
    </w:p>
  </w:footnote>
  <w:footnote w:id="127">
    <w:p w14:paraId="05FC00E6" w14:textId="77777777" w:rsidR="00652EF4" w:rsidRPr="00553B03" w:rsidRDefault="00652EF4" w:rsidP="002939E4">
      <w:pPr>
        <w:pStyle w:val="FootnoteText"/>
        <w:spacing w:before="0" w:after="0"/>
        <w:jc w:val="both"/>
        <w:rPr>
          <w:lang w:val="hu-HU"/>
        </w:rPr>
      </w:pPr>
      <w:r>
        <w:rPr>
          <w:rStyle w:val="FootnoteReference"/>
        </w:rPr>
        <w:footnoteRef/>
      </w:r>
      <w:r w:rsidRPr="00553B03">
        <w:rPr>
          <w:lang w:val="hu-HU"/>
        </w:rPr>
        <w:t xml:space="preserve"> Azok a napok, amelyeken a zarándokok Minában maradnak az oszlopok dobálására</w:t>
      </w:r>
    </w:p>
  </w:footnote>
  <w:footnote w:id="128">
    <w:p w14:paraId="2FBB18C0" w14:textId="77777777" w:rsidR="00652EF4" w:rsidRPr="00C824D2" w:rsidRDefault="00652EF4" w:rsidP="002939E4">
      <w:pPr>
        <w:pStyle w:val="FootnoteText"/>
        <w:spacing w:before="0" w:after="0"/>
        <w:jc w:val="both"/>
        <w:rPr>
          <w:bCs/>
          <w:lang w:val="hu-HU"/>
        </w:rPr>
      </w:pPr>
      <w:r>
        <w:rPr>
          <w:rStyle w:val="FootnoteReference"/>
        </w:rPr>
        <w:footnoteRef/>
      </w:r>
      <w:r>
        <w:t xml:space="preserve"> </w:t>
      </w:r>
      <w:r w:rsidRPr="00C824D2">
        <w:rPr>
          <w:bCs/>
          <w:lang w:val="en-US"/>
        </w:rPr>
        <w:t>Muwatta Malik</w:t>
      </w:r>
    </w:p>
  </w:footnote>
  <w:footnote w:id="129">
    <w:p w14:paraId="37B14322" w14:textId="77777777" w:rsidR="00652EF4" w:rsidRDefault="00652EF4" w:rsidP="002939E4">
      <w:pPr>
        <w:pStyle w:val="FootnoteText"/>
        <w:spacing w:before="0" w:after="0"/>
        <w:jc w:val="both"/>
      </w:pPr>
      <w:r>
        <w:rPr>
          <w:rStyle w:val="FootnoteReference"/>
        </w:rPr>
        <w:footnoteRef/>
      </w:r>
      <w:r>
        <w:t xml:space="preserve"> Al-Bukhári és Muszlim</w:t>
      </w:r>
    </w:p>
  </w:footnote>
  <w:footnote w:id="130">
    <w:p w14:paraId="266950D6" w14:textId="77777777" w:rsidR="00652EF4" w:rsidRDefault="00652EF4" w:rsidP="009F7BB5">
      <w:pPr>
        <w:pStyle w:val="FootnoteText"/>
        <w:spacing w:before="0" w:after="0"/>
        <w:jc w:val="both"/>
      </w:pPr>
      <w:r>
        <w:rPr>
          <w:rStyle w:val="FootnoteReference"/>
        </w:rPr>
        <w:footnoteRef/>
      </w:r>
      <w:r>
        <w:t xml:space="preserve"> </w:t>
      </w:r>
      <w:r w:rsidRPr="000C7F16">
        <w:t>Egy vagy két birka feláldozása a gyermek születésekor, az Allah iránti hála kifejezéseként.</w:t>
      </w:r>
      <w:r>
        <w:t xml:space="preserve"> Zádul-Maád (2/396)</w:t>
      </w:r>
    </w:p>
  </w:footnote>
  <w:footnote w:id="131">
    <w:p w14:paraId="314EE148" w14:textId="77777777" w:rsidR="00652EF4" w:rsidRDefault="00652EF4" w:rsidP="009F7BB5">
      <w:pPr>
        <w:pStyle w:val="FootnoteText"/>
        <w:spacing w:before="0" w:after="0"/>
        <w:jc w:val="both"/>
      </w:pPr>
      <w:r>
        <w:rPr>
          <w:rStyle w:val="FootnoteReference"/>
        </w:rPr>
        <w:footnoteRef/>
      </w:r>
      <w:r>
        <w:t xml:space="preserve"> Abu Dáwúd, At-Tirmidhi és An-Naszái</w:t>
      </w:r>
    </w:p>
  </w:footnote>
  <w:footnote w:id="132">
    <w:p w14:paraId="3A256232" w14:textId="77777777" w:rsidR="00652EF4" w:rsidRDefault="00652EF4" w:rsidP="009F7BB5">
      <w:pPr>
        <w:pStyle w:val="FootnoteText"/>
        <w:spacing w:before="0" w:after="0"/>
        <w:jc w:val="both"/>
      </w:pPr>
      <w:r>
        <w:rPr>
          <w:rStyle w:val="FootnoteReference"/>
        </w:rPr>
        <w:footnoteRef/>
      </w:r>
      <w:r>
        <w:t xml:space="preserve"> Abu Dáwúd és An-Naszái</w:t>
      </w:r>
    </w:p>
  </w:footnote>
  <w:footnote w:id="133">
    <w:p w14:paraId="4734E63D" w14:textId="77777777" w:rsidR="00652EF4" w:rsidRDefault="00652EF4" w:rsidP="00553B03">
      <w:pPr>
        <w:pStyle w:val="FootnoteText"/>
        <w:jc w:val="both"/>
      </w:pPr>
      <w:r>
        <w:rPr>
          <w:rStyle w:val="FootnoteReference"/>
        </w:rPr>
        <w:footnoteRef/>
      </w:r>
      <w:r>
        <w:t xml:space="preserve"> Al-Bukhári és Muszim</w:t>
      </w:r>
    </w:p>
  </w:footnote>
  <w:footnote w:id="134">
    <w:p w14:paraId="53719657" w14:textId="77777777" w:rsidR="00652EF4" w:rsidRDefault="00652EF4" w:rsidP="00553B03">
      <w:pPr>
        <w:pStyle w:val="FootnoteText"/>
        <w:spacing w:before="0" w:after="0"/>
        <w:jc w:val="both"/>
      </w:pPr>
      <w:r>
        <w:rPr>
          <w:rStyle w:val="FootnoteReference"/>
        </w:rPr>
        <w:footnoteRef/>
      </w:r>
      <w:r>
        <w:t xml:space="preserve"> At-Tirmidhi</w:t>
      </w:r>
    </w:p>
  </w:footnote>
  <w:footnote w:id="135">
    <w:p w14:paraId="47A15BD3" w14:textId="77777777" w:rsidR="00652EF4" w:rsidRDefault="00652EF4" w:rsidP="00553B03">
      <w:pPr>
        <w:pStyle w:val="FootnoteText"/>
        <w:spacing w:before="0" w:after="0"/>
        <w:jc w:val="both"/>
      </w:pPr>
      <w:r>
        <w:rPr>
          <w:rStyle w:val="FootnoteReference"/>
        </w:rPr>
        <w:footnoteRef/>
      </w:r>
      <w:r>
        <w:t xml:space="preserve"> Zádul-Maád (1/154)</w:t>
      </w:r>
    </w:p>
  </w:footnote>
  <w:footnote w:id="136">
    <w:p w14:paraId="144C8DCA" w14:textId="77777777" w:rsidR="00652EF4" w:rsidRDefault="00652EF4" w:rsidP="00553B03">
      <w:pPr>
        <w:pStyle w:val="FootnoteText"/>
        <w:spacing w:before="0" w:after="0"/>
        <w:jc w:val="both"/>
      </w:pPr>
      <w:r>
        <w:rPr>
          <w:rStyle w:val="FootnoteReference"/>
        </w:rPr>
        <w:footnoteRef/>
      </w:r>
      <w:r>
        <w:t xml:space="preserve"> An-Naszái</w:t>
      </w:r>
    </w:p>
  </w:footnote>
  <w:footnote w:id="137">
    <w:p w14:paraId="57E83395" w14:textId="77777777" w:rsidR="00652EF4" w:rsidRDefault="00652EF4" w:rsidP="00553B03">
      <w:pPr>
        <w:pStyle w:val="FootnoteText"/>
        <w:spacing w:before="0" w:after="0"/>
        <w:jc w:val="both"/>
      </w:pPr>
      <w:r>
        <w:rPr>
          <w:rStyle w:val="FootnoteReference"/>
        </w:rPr>
        <w:footnoteRef/>
      </w:r>
      <w:r>
        <w:t xml:space="preserve"> Al-Bukhári és Muszlim</w:t>
      </w:r>
    </w:p>
  </w:footnote>
  <w:footnote w:id="138">
    <w:p w14:paraId="020FB3A0" w14:textId="77777777" w:rsidR="00652EF4" w:rsidRDefault="00652EF4" w:rsidP="00553B03">
      <w:pPr>
        <w:pStyle w:val="FootnoteText"/>
        <w:spacing w:before="0" w:after="0"/>
        <w:jc w:val="both"/>
      </w:pPr>
      <w:r>
        <w:rPr>
          <w:rStyle w:val="FootnoteReference"/>
        </w:rPr>
        <w:footnoteRef/>
      </w:r>
      <w:r>
        <w:t xml:space="preserve"> Abu-Dáwúd</w:t>
      </w:r>
    </w:p>
  </w:footnote>
  <w:footnote w:id="139">
    <w:p w14:paraId="2F6AA218" w14:textId="77777777" w:rsidR="00652EF4" w:rsidRDefault="00652EF4" w:rsidP="00F66EC5">
      <w:pPr>
        <w:pStyle w:val="FootnoteText"/>
        <w:spacing w:before="0" w:after="0"/>
        <w:jc w:val="both"/>
      </w:pPr>
      <w:r>
        <w:rPr>
          <w:rStyle w:val="FootnoteReference"/>
        </w:rPr>
        <w:footnoteRef/>
      </w:r>
      <w:r>
        <w:t xml:space="preserve"> At-Tirmidhi és Ibn Mádzsah</w:t>
      </w:r>
    </w:p>
  </w:footnote>
  <w:footnote w:id="140">
    <w:p w14:paraId="28D94991" w14:textId="77777777" w:rsidR="00652EF4" w:rsidRPr="000C7F16" w:rsidRDefault="00652EF4" w:rsidP="00F66EC5">
      <w:pPr>
        <w:pStyle w:val="FootnoteText"/>
        <w:spacing w:before="0" w:after="0"/>
        <w:jc w:val="both"/>
        <w:rPr>
          <w:lang w:val="hu-HU"/>
        </w:rPr>
      </w:pPr>
      <w:r>
        <w:rPr>
          <w:rStyle w:val="FootnoteReference"/>
        </w:rPr>
        <w:footnoteRef/>
      </w:r>
      <w:r>
        <w:t xml:space="preserve"> </w:t>
      </w:r>
      <w:r w:rsidRPr="000C7F16">
        <w:t>A medinai muszlimok</w:t>
      </w:r>
    </w:p>
  </w:footnote>
  <w:footnote w:id="141">
    <w:p w14:paraId="32E7F7CC" w14:textId="77777777" w:rsidR="00652EF4" w:rsidRDefault="00652EF4" w:rsidP="00F66EC5">
      <w:pPr>
        <w:pStyle w:val="FootnoteText"/>
        <w:spacing w:before="0" w:after="0"/>
        <w:jc w:val="both"/>
      </w:pPr>
      <w:r>
        <w:rPr>
          <w:rStyle w:val="FootnoteReference"/>
        </w:rPr>
        <w:footnoteRef/>
      </w:r>
      <w:r>
        <w:t xml:space="preserve"> Abu Dáwúd</w:t>
      </w:r>
    </w:p>
  </w:footnote>
  <w:footnote w:id="142">
    <w:p w14:paraId="081A28D3" w14:textId="77777777" w:rsidR="00652EF4" w:rsidRDefault="00652EF4" w:rsidP="00F66EC5">
      <w:pPr>
        <w:pStyle w:val="FootnoteText"/>
        <w:spacing w:before="0" w:after="0"/>
        <w:jc w:val="both"/>
      </w:pPr>
      <w:r>
        <w:rPr>
          <w:rStyle w:val="FootnoteReference"/>
        </w:rPr>
        <w:footnoteRef/>
      </w:r>
      <w:r>
        <w:t xml:space="preserve"> Al-Bukhári és Muszlim</w:t>
      </w:r>
    </w:p>
  </w:footnote>
  <w:footnote w:id="143">
    <w:p w14:paraId="6E9CE6B7" w14:textId="77777777" w:rsidR="00652EF4" w:rsidRDefault="00652EF4" w:rsidP="00F66EC5">
      <w:pPr>
        <w:pStyle w:val="FootnoteText"/>
        <w:spacing w:before="0" w:after="0"/>
        <w:jc w:val="both"/>
      </w:pPr>
      <w:r>
        <w:rPr>
          <w:rStyle w:val="FootnoteReference"/>
        </w:rPr>
        <w:footnoteRef/>
      </w:r>
      <w:r>
        <w:t xml:space="preserve"> Abu Dáwúd és Ibn Mádzsah</w:t>
      </w:r>
    </w:p>
  </w:footnote>
  <w:footnote w:id="144">
    <w:p w14:paraId="144BDFF0" w14:textId="77777777" w:rsidR="00652EF4" w:rsidRDefault="00652EF4" w:rsidP="00F66EC5">
      <w:pPr>
        <w:pStyle w:val="FootnoteText"/>
        <w:spacing w:before="0" w:after="0"/>
        <w:jc w:val="both"/>
      </w:pPr>
      <w:r>
        <w:rPr>
          <w:rStyle w:val="FootnoteReference"/>
        </w:rPr>
        <w:footnoteRef/>
      </w:r>
      <w:r>
        <w:t xml:space="preserve"> Abu Dáwúd, At-Tirmidhi és Ibn Mádzsah</w:t>
      </w:r>
    </w:p>
  </w:footnote>
  <w:footnote w:id="145">
    <w:p w14:paraId="3DDAAB91" w14:textId="77777777" w:rsidR="00652EF4" w:rsidRDefault="00652EF4" w:rsidP="00F66EC5">
      <w:pPr>
        <w:pStyle w:val="FootnoteText"/>
        <w:spacing w:before="0" w:after="0"/>
        <w:jc w:val="both"/>
      </w:pPr>
      <w:r>
        <w:rPr>
          <w:rStyle w:val="FootnoteReference"/>
        </w:rPr>
        <w:footnoteRef/>
      </w:r>
      <w:r>
        <w:t xml:space="preserve"> Az iszlám előtti időszak egyik válástípusa, amely tiltott lett az iszlám alatt</w:t>
      </w:r>
    </w:p>
  </w:footnote>
  <w:footnote w:id="146">
    <w:p w14:paraId="08F4A80E" w14:textId="77777777" w:rsidR="00652EF4" w:rsidRDefault="00652EF4" w:rsidP="00F66EC5">
      <w:pPr>
        <w:pStyle w:val="FootnoteText"/>
        <w:spacing w:before="0" w:after="0"/>
        <w:jc w:val="both"/>
      </w:pPr>
      <w:r>
        <w:rPr>
          <w:rStyle w:val="FootnoteReference"/>
        </w:rPr>
        <w:footnoteRef/>
      </w:r>
      <w:r>
        <w:t xml:space="preserve"> Zádul-Maád (1/142, 2/362)</w:t>
      </w:r>
    </w:p>
  </w:footnote>
  <w:footnote w:id="147">
    <w:p w14:paraId="2CDFD46A" w14:textId="77777777" w:rsidR="00652EF4" w:rsidRPr="00757118" w:rsidRDefault="00652EF4" w:rsidP="00F66EC5">
      <w:pPr>
        <w:pStyle w:val="FootnoteText"/>
        <w:spacing w:before="0" w:after="0"/>
        <w:jc w:val="both"/>
        <w:rPr>
          <w:lang w:val="hu-HU"/>
        </w:rPr>
      </w:pPr>
      <w:r>
        <w:rPr>
          <w:rStyle w:val="FootnoteReference"/>
        </w:rPr>
        <w:footnoteRef/>
      </w:r>
      <w:r>
        <w:t xml:space="preserve"> Muszlim</w:t>
      </w:r>
    </w:p>
  </w:footnote>
  <w:footnote w:id="148">
    <w:p w14:paraId="21E4AA3F" w14:textId="77777777" w:rsidR="00652EF4" w:rsidRDefault="00652EF4" w:rsidP="00B7450D">
      <w:pPr>
        <w:pStyle w:val="FootnoteText"/>
        <w:spacing w:before="0" w:after="0"/>
        <w:jc w:val="both"/>
      </w:pPr>
      <w:r>
        <w:rPr>
          <w:rStyle w:val="FootnoteReference"/>
        </w:rPr>
        <w:footnoteRef/>
      </w:r>
      <w:r>
        <w:t xml:space="preserve"> At-Tirmidhi</w:t>
      </w:r>
    </w:p>
  </w:footnote>
  <w:footnote w:id="149">
    <w:p w14:paraId="5C63EE27" w14:textId="77777777" w:rsidR="00652EF4" w:rsidRDefault="00652EF4" w:rsidP="00B7450D">
      <w:pPr>
        <w:pStyle w:val="FootnoteText"/>
        <w:spacing w:before="0" w:after="0"/>
        <w:jc w:val="both"/>
      </w:pPr>
      <w:r>
        <w:rPr>
          <w:rStyle w:val="FootnoteReference"/>
        </w:rPr>
        <w:footnoteRef/>
      </w:r>
      <w:r>
        <w:t xml:space="preserve"> Muszlim</w:t>
      </w:r>
    </w:p>
  </w:footnote>
  <w:footnote w:id="150">
    <w:p w14:paraId="00B44203" w14:textId="77777777" w:rsidR="00652EF4" w:rsidRDefault="00652EF4" w:rsidP="00B7450D">
      <w:pPr>
        <w:pStyle w:val="FootnoteText"/>
        <w:spacing w:before="0" w:after="0"/>
        <w:jc w:val="both"/>
      </w:pPr>
      <w:r>
        <w:rPr>
          <w:rStyle w:val="FootnoteReference"/>
        </w:rPr>
        <w:footnoteRef/>
      </w:r>
      <w:r>
        <w:t xml:space="preserve"> Al-Bukhári</w:t>
      </w:r>
    </w:p>
  </w:footnote>
  <w:footnote w:id="151">
    <w:p w14:paraId="1E551986" w14:textId="77777777" w:rsidR="00652EF4" w:rsidRDefault="00652EF4" w:rsidP="00B237E0">
      <w:pPr>
        <w:pStyle w:val="FootnoteText"/>
        <w:spacing w:before="0" w:after="0"/>
      </w:pPr>
      <w:r>
        <w:rPr>
          <w:rStyle w:val="FootnoteReference"/>
        </w:rPr>
        <w:footnoteRef/>
      </w:r>
      <w:r>
        <w:t xml:space="preserve"> Abu Dáwúd</w:t>
      </w:r>
    </w:p>
  </w:footnote>
  <w:footnote w:id="152">
    <w:p w14:paraId="41C0F881" w14:textId="77777777" w:rsidR="00652EF4" w:rsidRDefault="00652EF4" w:rsidP="00B237E0">
      <w:pPr>
        <w:pStyle w:val="FootnoteText"/>
        <w:spacing w:before="0" w:after="0"/>
      </w:pPr>
      <w:r>
        <w:rPr>
          <w:rStyle w:val="FootnoteReference"/>
        </w:rPr>
        <w:footnoteRef/>
      </w:r>
      <w:r>
        <w:t xml:space="preserve"> Al-Bukhári és Muszlim</w:t>
      </w:r>
    </w:p>
  </w:footnote>
  <w:footnote w:id="153">
    <w:p w14:paraId="230A5581" w14:textId="77777777" w:rsidR="00652EF4" w:rsidRDefault="00652EF4" w:rsidP="00B4253F">
      <w:pPr>
        <w:pStyle w:val="FootnoteText"/>
        <w:spacing w:before="0" w:after="0"/>
      </w:pPr>
      <w:r>
        <w:rPr>
          <w:rStyle w:val="FootnoteReference"/>
        </w:rPr>
        <w:footnoteRef/>
      </w:r>
      <w:r>
        <w:t xml:space="preserve"> Al-Bukhári</w:t>
      </w:r>
    </w:p>
  </w:footnote>
  <w:footnote w:id="154">
    <w:p w14:paraId="5E7EEF8E" w14:textId="77777777" w:rsidR="00652EF4" w:rsidRDefault="00652EF4" w:rsidP="00B4253F">
      <w:pPr>
        <w:pStyle w:val="FootnoteText"/>
        <w:spacing w:before="0" w:after="0"/>
        <w:jc w:val="both"/>
      </w:pPr>
      <w:r>
        <w:rPr>
          <w:rStyle w:val="FootnoteReference"/>
        </w:rPr>
        <w:footnoteRef/>
      </w:r>
      <w:r>
        <w:t xml:space="preserve"> At-Tirmidhi és Ibn Mádzsah</w:t>
      </w:r>
    </w:p>
  </w:footnote>
  <w:footnote w:id="155">
    <w:p w14:paraId="46B9158B" w14:textId="77777777" w:rsidR="00652EF4" w:rsidRDefault="00652EF4" w:rsidP="00B4253F">
      <w:pPr>
        <w:pStyle w:val="FootnoteText"/>
        <w:spacing w:before="0" w:after="0"/>
        <w:jc w:val="both"/>
      </w:pPr>
      <w:r>
        <w:rPr>
          <w:rStyle w:val="FootnoteReference"/>
        </w:rPr>
        <w:footnoteRef/>
      </w:r>
      <w:r>
        <w:t xml:space="preserve"> Muszlim</w:t>
      </w:r>
    </w:p>
  </w:footnote>
  <w:footnote w:id="156">
    <w:p w14:paraId="457C521C" w14:textId="77777777" w:rsidR="00652EF4" w:rsidRDefault="00652EF4" w:rsidP="00B4253F">
      <w:pPr>
        <w:pStyle w:val="FootnoteText"/>
        <w:spacing w:before="0" w:after="0"/>
        <w:jc w:val="both"/>
      </w:pPr>
      <w:r>
        <w:rPr>
          <w:rStyle w:val="FootnoteReference"/>
        </w:rPr>
        <w:footnoteRef/>
      </w:r>
      <w:r>
        <w:t xml:space="preserve"> Zádul-Maád (2/366), (4/209)</w:t>
      </w:r>
    </w:p>
  </w:footnote>
  <w:footnote w:id="157">
    <w:p w14:paraId="4D66C321" w14:textId="77777777" w:rsidR="00652EF4" w:rsidRDefault="00652EF4" w:rsidP="00B4253F">
      <w:pPr>
        <w:pStyle w:val="FootnoteText"/>
        <w:spacing w:before="0" w:after="0"/>
        <w:jc w:val="both"/>
      </w:pPr>
      <w:r>
        <w:rPr>
          <w:rStyle w:val="FootnoteReference"/>
        </w:rPr>
        <w:footnoteRef/>
      </w:r>
      <w:r>
        <w:t xml:space="preserve"> At-Tirmidhi</w:t>
      </w:r>
    </w:p>
  </w:footnote>
  <w:footnote w:id="158">
    <w:p w14:paraId="7A58A359" w14:textId="77777777" w:rsidR="00652EF4" w:rsidRPr="00B4253F" w:rsidRDefault="00652EF4" w:rsidP="00B4253F">
      <w:pPr>
        <w:pStyle w:val="FootnoteText"/>
        <w:spacing w:before="0" w:after="0"/>
        <w:jc w:val="both"/>
      </w:pPr>
      <w:r>
        <w:rPr>
          <w:rStyle w:val="FootnoteReference"/>
        </w:rPr>
        <w:footnoteRef/>
      </w:r>
      <w:r>
        <w:t xml:space="preserve"> Egy datolyával édesített ital, de háron nap elteltével nem iható mivel megrészegit</w:t>
      </w:r>
    </w:p>
  </w:footnote>
  <w:footnote w:id="159">
    <w:p w14:paraId="357F8FC8" w14:textId="77777777" w:rsidR="00652EF4" w:rsidRDefault="00652EF4" w:rsidP="00B4253F">
      <w:pPr>
        <w:pStyle w:val="FootnoteText"/>
        <w:spacing w:before="0" w:after="0"/>
      </w:pPr>
      <w:r>
        <w:rPr>
          <w:rStyle w:val="FootnoteReference"/>
        </w:rPr>
        <w:footnoteRef/>
      </w:r>
      <w:r>
        <w:t xml:space="preserve"> Muszlim</w:t>
      </w:r>
    </w:p>
  </w:footnote>
  <w:footnote w:id="160">
    <w:p w14:paraId="79BBCEA2" w14:textId="77777777" w:rsidR="00652EF4" w:rsidRDefault="00652EF4" w:rsidP="00F37894">
      <w:pPr>
        <w:pStyle w:val="FootnoteText"/>
        <w:spacing w:before="0" w:after="0"/>
      </w:pPr>
      <w:r>
        <w:rPr>
          <w:rStyle w:val="FootnoteReference"/>
        </w:rPr>
        <w:footnoteRef/>
      </w:r>
      <w:r>
        <w:t xml:space="preserve"> At-Tirmidhi és Ibn Mádzsah</w:t>
      </w:r>
    </w:p>
  </w:footnote>
  <w:footnote w:id="161">
    <w:p w14:paraId="34F31B08" w14:textId="77777777" w:rsidR="00652EF4" w:rsidRDefault="00652EF4" w:rsidP="00F37894">
      <w:pPr>
        <w:pStyle w:val="FootnoteText"/>
        <w:spacing w:before="0" w:after="0"/>
      </w:pPr>
      <w:r>
        <w:rPr>
          <w:rStyle w:val="FootnoteReference"/>
        </w:rPr>
        <w:footnoteRef/>
      </w:r>
      <w:r>
        <w:t xml:space="preserve"> Muszlim</w:t>
      </w:r>
    </w:p>
  </w:footnote>
  <w:footnote w:id="162">
    <w:p w14:paraId="6D60D73F" w14:textId="77777777" w:rsidR="00652EF4" w:rsidRDefault="00652EF4" w:rsidP="00F37894">
      <w:pPr>
        <w:pStyle w:val="FootnoteText"/>
        <w:spacing w:before="0" w:after="0"/>
        <w:jc w:val="both"/>
      </w:pPr>
      <w:r>
        <w:rPr>
          <w:rStyle w:val="FootnoteReference"/>
        </w:rPr>
        <w:footnoteRef/>
      </w:r>
      <w:r>
        <w:t xml:space="preserve"> Hívás Allahhoz és az iszlámhoz. Zádul-Maád (3/11, 44)</w:t>
      </w:r>
    </w:p>
  </w:footnote>
  <w:footnote w:id="163">
    <w:p w14:paraId="372E87D2" w14:textId="77777777" w:rsidR="00652EF4" w:rsidRDefault="00652EF4" w:rsidP="008A32A3">
      <w:pPr>
        <w:pStyle w:val="FootnoteText"/>
        <w:spacing w:before="0" w:after="0"/>
        <w:jc w:val="both"/>
      </w:pPr>
      <w:r>
        <w:rPr>
          <w:rStyle w:val="FootnoteReference"/>
        </w:rPr>
        <w:footnoteRef/>
      </w:r>
      <w:r>
        <w:t xml:space="preserve"> A muhádzsir (kivándorló) többes száma.</w:t>
      </w:r>
      <w:r w:rsidRPr="00F37894">
        <w:t xml:space="preserve"> Kivándorló</w:t>
      </w:r>
      <w:r>
        <w:t>k</w:t>
      </w:r>
      <w:r w:rsidRPr="00F37894">
        <w:t>, aki</w:t>
      </w:r>
      <w:r>
        <w:t>k</w:t>
      </w:r>
      <w:r w:rsidRPr="00F37894">
        <w:t xml:space="preserve"> Mekkából Medinába vándorolt</w:t>
      </w:r>
      <w:r>
        <w:t>ak</w:t>
      </w:r>
      <w:r w:rsidRPr="00F37894">
        <w:t xml:space="preserve"> az iszlám ügyéért.</w:t>
      </w:r>
    </w:p>
  </w:footnote>
  <w:footnote w:id="164">
    <w:p w14:paraId="0F1D478D" w14:textId="77777777" w:rsidR="00652EF4" w:rsidRDefault="00652EF4" w:rsidP="008A32A3">
      <w:pPr>
        <w:pStyle w:val="FootnoteText"/>
        <w:spacing w:before="0" w:after="0"/>
        <w:jc w:val="both"/>
      </w:pPr>
      <w:r>
        <w:rPr>
          <w:rStyle w:val="FootnoteReference"/>
        </w:rPr>
        <w:footnoteRef/>
      </w:r>
      <w:r>
        <w:t xml:space="preserve"> Zádul-Maád (3/112)</w:t>
      </w:r>
    </w:p>
  </w:footnote>
  <w:footnote w:id="165">
    <w:p w14:paraId="714EB1E7" w14:textId="77777777" w:rsidR="00652EF4" w:rsidRDefault="00652EF4" w:rsidP="008A32A3">
      <w:pPr>
        <w:pStyle w:val="FootnoteText"/>
        <w:spacing w:before="0" w:after="0"/>
      </w:pPr>
      <w:r>
        <w:rPr>
          <w:rStyle w:val="FootnoteReference"/>
        </w:rPr>
        <w:footnoteRef/>
      </w:r>
      <w:r>
        <w:t xml:space="preserve"> Al-Bukhári és Muszlim</w:t>
      </w:r>
    </w:p>
  </w:footnote>
  <w:footnote w:id="166">
    <w:p w14:paraId="730BE845" w14:textId="77777777" w:rsidR="00652EF4" w:rsidRDefault="00652EF4" w:rsidP="008A32A3">
      <w:pPr>
        <w:pStyle w:val="FootnoteText"/>
        <w:spacing w:before="0" w:after="0"/>
      </w:pPr>
      <w:r>
        <w:rPr>
          <w:rStyle w:val="FootnoteReference"/>
        </w:rPr>
        <w:footnoteRef/>
      </w:r>
      <w:r>
        <w:t xml:space="preserve"> Abu Dáwúd és At-Tirmidhi</w:t>
      </w:r>
    </w:p>
  </w:footnote>
  <w:footnote w:id="167">
    <w:p w14:paraId="2ADA9AED" w14:textId="77777777" w:rsidR="00652EF4" w:rsidRDefault="00652EF4" w:rsidP="008A32A3">
      <w:pPr>
        <w:pStyle w:val="FootnoteText"/>
        <w:spacing w:before="0" w:after="0"/>
      </w:pPr>
      <w:r>
        <w:rPr>
          <w:rStyle w:val="FootnoteReference"/>
        </w:rPr>
        <w:footnoteRef/>
      </w:r>
      <w:r>
        <w:t xml:space="preserve"> Egy hamis próféta, aki azt ajánlotta, hogy együtt uralkodjanak</w:t>
      </w:r>
    </w:p>
  </w:footnote>
  <w:footnote w:id="168">
    <w:p w14:paraId="1F763351" w14:textId="77777777" w:rsidR="00652EF4" w:rsidRDefault="00652EF4" w:rsidP="00447221">
      <w:pPr>
        <w:pStyle w:val="FootnoteText"/>
        <w:spacing w:before="0" w:after="0"/>
        <w:jc w:val="both"/>
      </w:pPr>
      <w:r>
        <w:rPr>
          <w:rStyle w:val="FootnoteReference"/>
        </w:rPr>
        <w:footnoteRef/>
      </w:r>
      <w:r>
        <w:t xml:space="preserve"> Zádul-Maád (3/141)</w:t>
      </w:r>
    </w:p>
  </w:footnote>
  <w:footnote w:id="169">
    <w:p w14:paraId="149B6D44" w14:textId="77777777" w:rsidR="00652EF4" w:rsidRDefault="00652EF4" w:rsidP="00447221">
      <w:pPr>
        <w:pStyle w:val="FootnoteText"/>
        <w:spacing w:before="0" w:after="0"/>
        <w:jc w:val="both"/>
      </w:pPr>
      <w:r>
        <w:rPr>
          <w:rStyle w:val="FootnoteReference"/>
        </w:rPr>
        <w:footnoteRef/>
      </w:r>
      <w:r>
        <w:t xml:space="preserve"> Zádul-Maád (3/143)</w:t>
      </w:r>
    </w:p>
  </w:footnote>
  <w:footnote w:id="170">
    <w:p w14:paraId="29BB7E14" w14:textId="77777777" w:rsidR="00652EF4" w:rsidRDefault="00652EF4" w:rsidP="00622CF9">
      <w:pPr>
        <w:pStyle w:val="FootnoteText"/>
        <w:spacing w:before="0" w:after="0"/>
        <w:jc w:val="both"/>
      </w:pPr>
      <w:r>
        <w:rPr>
          <w:rStyle w:val="FootnoteReference"/>
        </w:rPr>
        <w:footnoteRef/>
      </w:r>
      <w:r>
        <w:t xml:space="preserve"> Zádul-Maád (2/332)</w:t>
      </w:r>
    </w:p>
  </w:footnote>
  <w:footnote w:id="171">
    <w:p w14:paraId="18E09DD5" w14:textId="77777777" w:rsidR="00652EF4" w:rsidRDefault="00652EF4" w:rsidP="00622CF9">
      <w:pPr>
        <w:pStyle w:val="FootnoteText"/>
        <w:spacing w:before="0" w:after="0"/>
        <w:jc w:val="both"/>
      </w:pPr>
      <w:r>
        <w:rPr>
          <w:rStyle w:val="FootnoteReference"/>
        </w:rPr>
        <w:footnoteRef/>
      </w:r>
      <w:r>
        <w:t xml:space="preserve"> Ahmed</w:t>
      </w:r>
    </w:p>
  </w:footnote>
  <w:footnote w:id="172">
    <w:p w14:paraId="7C13C2AD" w14:textId="77777777" w:rsidR="00652EF4" w:rsidRDefault="00652EF4" w:rsidP="00622CF9">
      <w:pPr>
        <w:pStyle w:val="FootnoteText"/>
        <w:spacing w:before="0" w:after="0"/>
        <w:jc w:val="both"/>
      </w:pPr>
      <w:r>
        <w:rPr>
          <w:rStyle w:val="FootnoteReference"/>
        </w:rPr>
        <w:footnoteRef/>
      </w:r>
      <w:r>
        <w:t xml:space="preserve"> Abu Dáwúd, At-Tirmidhi és Ibn Mádzsah</w:t>
      </w:r>
    </w:p>
  </w:footnote>
  <w:footnote w:id="173">
    <w:p w14:paraId="1D205FEF" w14:textId="77777777" w:rsidR="00652EF4" w:rsidRDefault="00652EF4" w:rsidP="00622CF9">
      <w:pPr>
        <w:pStyle w:val="FootnoteText"/>
        <w:spacing w:before="0" w:after="0"/>
        <w:jc w:val="both"/>
      </w:pPr>
      <w:r>
        <w:rPr>
          <w:rStyle w:val="FootnoteReference"/>
        </w:rPr>
        <w:footnoteRef/>
      </w:r>
      <w:r>
        <w:t xml:space="preserve"> Abu Dáwúd</w:t>
      </w:r>
    </w:p>
  </w:footnote>
  <w:footnote w:id="174">
    <w:p w14:paraId="7E0D1BAD" w14:textId="77777777" w:rsidR="00652EF4" w:rsidRDefault="00652EF4" w:rsidP="00622CF9">
      <w:pPr>
        <w:pStyle w:val="FootnoteText"/>
        <w:spacing w:before="0" w:after="0"/>
        <w:jc w:val="both"/>
      </w:pPr>
      <w:r>
        <w:rPr>
          <w:rStyle w:val="FootnoteReference"/>
        </w:rPr>
        <w:footnoteRef/>
      </w:r>
      <w:r>
        <w:t xml:space="preserve"> Al-Bukhári</w:t>
      </w:r>
    </w:p>
  </w:footnote>
  <w:footnote w:id="175">
    <w:p w14:paraId="57EBC377" w14:textId="77777777" w:rsidR="00652EF4" w:rsidRDefault="00652EF4" w:rsidP="00622CF9">
      <w:pPr>
        <w:pStyle w:val="FootnoteText"/>
        <w:spacing w:before="0" w:after="0"/>
        <w:jc w:val="both"/>
      </w:pPr>
      <w:r>
        <w:rPr>
          <w:rStyle w:val="FootnoteReference"/>
        </w:rPr>
        <w:footnoteRef/>
      </w:r>
      <w:r>
        <w:t xml:space="preserve"> Al-Bukhári és Muszlim</w:t>
      </w:r>
    </w:p>
  </w:footnote>
  <w:footnote w:id="176">
    <w:p w14:paraId="0AB6A3BF" w14:textId="77777777" w:rsidR="00652EF4" w:rsidRDefault="00652EF4" w:rsidP="00622CF9">
      <w:pPr>
        <w:pStyle w:val="FootnoteText"/>
        <w:spacing w:before="0" w:after="0"/>
        <w:jc w:val="both"/>
      </w:pPr>
      <w:r>
        <w:rPr>
          <w:rStyle w:val="FootnoteReference"/>
        </w:rPr>
        <w:footnoteRef/>
      </w:r>
      <w:r>
        <w:t xml:space="preserve"> Abu Dáwúd és Ibn Mádzsah</w:t>
      </w:r>
    </w:p>
  </w:footnote>
  <w:footnote w:id="177">
    <w:p w14:paraId="1BB47F00" w14:textId="77777777" w:rsidR="00652EF4" w:rsidRDefault="00652EF4" w:rsidP="00622CF9">
      <w:pPr>
        <w:pStyle w:val="FootnoteText"/>
        <w:spacing w:before="0" w:after="0"/>
        <w:jc w:val="both"/>
      </w:pPr>
      <w:r>
        <w:rPr>
          <w:rStyle w:val="FootnoteReference"/>
        </w:rPr>
        <w:footnoteRef/>
      </w:r>
      <w:r>
        <w:t xml:space="preserve"> Abu Dáwúd, At-Tidmidhi és Ibn Mádzsah</w:t>
      </w:r>
    </w:p>
  </w:footnote>
  <w:footnote w:id="178">
    <w:p w14:paraId="7678E7B5" w14:textId="77777777" w:rsidR="00652EF4" w:rsidRDefault="00652EF4" w:rsidP="00622CF9">
      <w:pPr>
        <w:pStyle w:val="FootnoteText"/>
        <w:spacing w:before="0" w:after="0"/>
        <w:jc w:val="both"/>
      </w:pPr>
      <w:r>
        <w:rPr>
          <w:rStyle w:val="FootnoteReference"/>
        </w:rPr>
        <w:footnoteRef/>
      </w:r>
      <w:r>
        <w:t xml:space="preserve"> Abu Dáwúd és At-Tirmidhi</w:t>
      </w:r>
    </w:p>
  </w:footnote>
  <w:footnote w:id="179">
    <w:p w14:paraId="175DFA40" w14:textId="77777777" w:rsidR="00652EF4" w:rsidRDefault="00652EF4" w:rsidP="00622CF9">
      <w:pPr>
        <w:pStyle w:val="FootnoteText"/>
        <w:spacing w:before="0" w:after="0"/>
        <w:jc w:val="both"/>
      </w:pPr>
      <w:r>
        <w:rPr>
          <w:rStyle w:val="FootnoteReference"/>
        </w:rPr>
        <w:footnoteRef/>
      </w:r>
      <w:r>
        <w:t xml:space="preserve"> Zádul-Maád (2/235)</w:t>
      </w:r>
    </w:p>
  </w:footnote>
  <w:footnote w:id="180">
    <w:p w14:paraId="0B562785" w14:textId="77777777" w:rsidR="00652EF4" w:rsidRDefault="00652EF4" w:rsidP="00622CF9">
      <w:pPr>
        <w:pStyle w:val="FootnoteText"/>
        <w:spacing w:before="0" w:after="0"/>
        <w:jc w:val="both"/>
      </w:pPr>
      <w:r>
        <w:rPr>
          <w:rStyle w:val="FootnoteReference"/>
        </w:rPr>
        <w:footnoteRef/>
      </w:r>
      <w:r>
        <w:t xml:space="preserve"> At-Tirmidhi</w:t>
      </w:r>
    </w:p>
  </w:footnote>
  <w:footnote w:id="181">
    <w:p w14:paraId="0336CAA0" w14:textId="77777777" w:rsidR="00652EF4" w:rsidRDefault="00652EF4" w:rsidP="00622CF9">
      <w:pPr>
        <w:pStyle w:val="FootnoteText"/>
        <w:spacing w:before="0" w:after="0"/>
        <w:jc w:val="both"/>
      </w:pPr>
      <w:r>
        <w:rPr>
          <w:rStyle w:val="FootnoteReference"/>
        </w:rPr>
        <w:footnoteRef/>
      </w:r>
      <w:r>
        <w:t xml:space="preserve"> Abu Dáwúd és At-Tirmidhi</w:t>
      </w:r>
    </w:p>
  </w:footnote>
  <w:footnote w:id="182">
    <w:p w14:paraId="6807FD2B" w14:textId="77777777" w:rsidR="00652EF4" w:rsidRDefault="00652EF4" w:rsidP="00622CF9">
      <w:pPr>
        <w:pStyle w:val="FootnoteText"/>
        <w:spacing w:before="0" w:after="0"/>
        <w:jc w:val="both"/>
      </w:pPr>
      <w:r>
        <w:rPr>
          <w:rStyle w:val="FootnoteReference"/>
        </w:rPr>
        <w:footnoteRef/>
      </w:r>
      <w:r>
        <w:t xml:space="preserve"> Al-Bukhári és Muszlim</w:t>
      </w:r>
    </w:p>
  </w:footnote>
  <w:footnote w:id="183">
    <w:p w14:paraId="15883870" w14:textId="77777777" w:rsidR="00652EF4" w:rsidRDefault="00652EF4" w:rsidP="00622CF9">
      <w:pPr>
        <w:pStyle w:val="FootnoteText"/>
        <w:spacing w:before="0" w:after="0"/>
        <w:jc w:val="both"/>
      </w:pPr>
      <w:r>
        <w:rPr>
          <w:rStyle w:val="FootnoteReference"/>
        </w:rPr>
        <w:footnoteRef/>
      </w:r>
      <w:r>
        <w:t xml:space="preserve"> Abu Dáwúd</w:t>
      </w:r>
    </w:p>
  </w:footnote>
  <w:footnote w:id="184">
    <w:p w14:paraId="25E9D4B1" w14:textId="77777777" w:rsidR="00652EF4" w:rsidRDefault="00652EF4" w:rsidP="00622CF9">
      <w:pPr>
        <w:pStyle w:val="FootnoteText"/>
        <w:spacing w:before="0" w:after="0"/>
        <w:jc w:val="both"/>
      </w:pPr>
      <w:r>
        <w:rPr>
          <w:rStyle w:val="FootnoteReference"/>
        </w:rPr>
        <w:footnoteRef/>
      </w:r>
      <w:r>
        <w:t xml:space="preserve"> Zádul-Maád (2/336)</w:t>
      </w:r>
    </w:p>
  </w:footnote>
  <w:footnote w:id="185">
    <w:p w14:paraId="16914007" w14:textId="77777777" w:rsidR="00652EF4" w:rsidRDefault="00652EF4" w:rsidP="00622CF9">
      <w:pPr>
        <w:pStyle w:val="FootnoteText"/>
        <w:spacing w:before="0" w:after="0"/>
        <w:jc w:val="both"/>
      </w:pPr>
      <w:r>
        <w:rPr>
          <w:rStyle w:val="FootnoteReference"/>
        </w:rPr>
        <w:footnoteRef/>
      </w:r>
      <w:r>
        <w:t xml:space="preserve"> Abu Dáwúd</w:t>
      </w:r>
    </w:p>
  </w:footnote>
  <w:footnote w:id="186">
    <w:p w14:paraId="5D520915" w14:textId="77777777" w:rsidR="00652EF4" w:rsidRDefault="00652EF4" w:rsidP="00622CF9">
      <w:pPr>
        <w:pStyle w:val="FootnoteText"/>
        <w:spacing w:before="0" w:after="0"/>
        <w:jc w:val="both"/>
      </w:pPr>
      <w:r>
        <w:rPr>
          <w:rStyle w:val="FootnoteReference"/>
        </w:rPr>
        <w:footnoteRef/>
      </w:r>
      <w:r>
        <w:t xml:space="preserve"> Abu Dáwúd és Ibn Mádzsah</w:t>
      </w:r>
    </w:p>
  </w:footnote>
  <w:footnote w:id="187">
    <w:p w14:paraId="2F3361D7" w14:textId="77777777" w:rsidR="00652EF4" w:rsidRDefault="00652EF4" w:rsidP="00622CF9">
      <w:pPr>
        <w:pStyle w:val="FootnoteText"/>
        <w:spacing w:before="0" w:after="0"/>
        <w:jc w:val="both"/>
      </w:pPr>
      <w:r>
        <w:rPr>
          <w:rStyle w:val="FootnoteReference"/>
        </w:rPr>
        <w:footnoteRef/>
      </w:r>
      <w:r>
        <w:t xml:space="preserve"> Zádul-Maád (2/361)</w:t>
      </w:r>
    </w:p>
  </w:footnote>
  <w:footnote w:id="188">
    <w:p w14:paraId="613D4E91" w14:textId="77777777" w:rsidR="00652EF4" w:rsidRDefault="00652EF4" w:rsidP="00622CF9">
      <w:pPr>
        <w:pStyle w:val="FootnoteText"/>
        <w:spacing w:before="0" w:after="0"/>
        <w:jc w:val="both"/>
      </w:pPr>
      <w:r>
        <w:rPr>
          <w:rStyle w:val="FootnoteReference"/>
        </w:rPr>
        <w:footnoteRef/>
      </w:r>
      <w:r>
        <w:t xml:space="preserve"> At-Tirmidhi</w:t>
      </w:r>
    </w:p>
  </w:footnote>
  <w:footnote w:id="189">
    <w:p w14:paraId="07FC0C3C" w14:textId="77777777" w:rsidR="00652EF4" w:rsidRDefault="00652EF4" w:rsidP="00622CF9">
      <w:pPr>
        <w:pStyle w:val="FootnoteText"/>
        <w:spacing w:before="0" w:after="0"/>
        <w:jc w:val="both"/>
      </w:pPr>
      <w:r>
        <w:rPr>
          <w:rStyle w:val="FootnoteReference"/>
        </w:rPr>
        <w:footnoteRef/>
      </w:r>
      <w:r>
        <w:t xml:space="preserve"> Zádul-Maád (2/371, 397)</w:t>
      </w:r>
    </w:p>
  </w:footnote>
  <w:footnote w:id="190">
    <w:p w14:paraId="6B6E216D" w14:textId="77777777" w:rsidR="00652EF4" w:rsidRDefault="00652EF4" w:rsidP="00622CF9">
      <w:pPr>
        <w:pStyle w:val="FootnoteText"/>
        <w:spacing w:before="0" w:after="0"/>
        <w:jc w:val="both"/>
      </w:pPr>
      <w:r>
        <w:rPr>
          <w:rStyle w:val="FootnoteReference"/>
        </w:rPr>
        <w:footnoteRef/>
      </w:r>
      <w:r>
        <w:t xml:space="preserve"> Al-Bukhári és Muszlim</w:t>
      </w:r>
    </w:p>
  </w:footnote>
  <w:footnote w:id="191">
    <w:p w14:paraId="7B05454F" w14:textId="77777777" w:rsidR="00652EF4" w:rsidRDefault="00652EF4" w:rsidP="00622CF9">
      <w:pPr>
        <w:pStyle w:val="FootnoteText"/>
        <w:spacing w:before="0" w:after="0"/>
        <w:jc w:val="both"/>
      </w:pPr>
      <w:r>
        <w:rPr>
          <w:rStyle w:val="FootnoteReference"/>
        </w:rPr>
        <w:footnoteRef/>
      </w:r>
      <w:r>
        <w:t xml:space="preserve"> Abu Dáwúd és At-Tirmidhi</w:t>
      </w:r>
    </w:p>
  </w:footnote>
  <w:footnote w:id="192">
    <w:p w14:paraId="1440EB80" w14:textId="77777777" w:rsidR="00652EF4" w:rsidRDefault="00652EF4" w:rsidP="00622CF9">
      <w:pPr>
        <w:pStyle w:val="FootnoteText"/>
        <w:spacing w:before="0" w:after="0"/>
        <w:jc w:val="both"/>
      </w:pPr>
      <w:r>
        <w:rPr>
          <w:rStyle w:val="FootnoteReference"/>
        </w:rPr>
        <w:footnoteRef/>
      </w:r>
      <w:r>
        <w:t xml:space="preserve"> Al-Bukhári és Muszlim</w:t>
      </w:r>
    </w:p>
  </w:footnote>
  <w:footnote w:id="193">
    <w:p w14:paraId="19975476" w14:textId="77777777" w:rsidR="00652EF4" w:rsidRDefault="00652EF4" w:rsidP="00622CF9">
      <w:pPr>
        <w:pStyle w:val="FootnoteText"/>
        <w:spacing w:before="0" w:after="0"/>
        <w:jc w:val="both"/>
      </w:pPr>
      <w:r>
        <w:rPr>
          <w:rStyle w:val="FootnoteReference"/>
        </w:rPr>
        <w:footnoteRef/>
      </w:r>
      <w:r>
        <w:t xml:space="preserve"> Muszlim</w:t>
      </w:r>
    </w:p>
  </w:footnote>
  <w:footnote w:id="194">
    <w:p w14:paraId="5D8FE6DE" w14:textId="77777777" w:rsidR="00652EF4" w:rsidRDefault="00652EF4" w:rsidP="00622CF9">
      <w:pPr>
        <w:pStyle w:val="FootnoteText"/>
        <w:spacing w:before="0" w:after="0"/>
        <w:jc w:val="both"/>
      </w:pPr>
      <w:r>
        <w:rPr>
          <w:rStyle w:val="FootnoteReference"/>
        </w:rPr>
        <w:footnoteRef/>
      </w:r>
      <w:r>
        <w:t xml:space="preserve"> Muszlim</w:t>
      </w:r>
    </w:p>
  </w:footnote>
  <w:footnote w:id="195">
    <w:p w14:paraId="7498AEBC" w14:textId="77777777" w:rsidR="00652EF4" w:rsidRDefault="00652EF4" w:rsidP="00622CF9">
      <w:pPr>
        <w:pStyle w:val="FootnoteText"/>
        <w:spacing w:before="0" w:after="0"/>
        <w:jc w:val="both"/>
      </w:pPr>
      <w:r>
        <w:rPr>
          <w:rStyle w:val="FootnoteReference"/>
        </w:rPr>
        <w:footnoteRef/>
      </w:r>
      <w:r>
        <w:t xml:space="preserve"> At-Tirmidhi</w:t>
      </w:r>
    </w:p>
  </w:footnote>
  <w:footnote w:id="196">
    <w:p w14:paraId="20744534" w14:textId="77777777" w:rsidR="00652EF4" w:rsidRDefault="00652EF4" w:rsidP="00622CF9">
      <w:pPr>
        <w:pStyle w:val="FootnoteText"/>
        <w:spacing w:before="0" w:after="0"/>
        <w:jc w:val="both"/>
      </w:pPr>
      <w:r>
        <w:rPr>
          <w:rStyle w:val="FootnoteReference"/>
        </w:rPr>
        <w:footnoteRef/>
      </w:r>
      <w:r>
        <w:t xml:space="preserve"> Zádul-Maád (2/417)</w:t>
      </w:r>
    </w:p>
  </w:footnote>
  <w:footnote w:id="197">
    <w:p w14:paraId="278FACBD" w14:textId="77777777" w:rsidR="00652EF4" w:rsidRDefault="00652EF4" w:rsidP="00622CF9">
      <w:pPr>
        <w:pStyle w:val="FootnoteText"/>
        <w:spacing w:before="0" w:after="0"/>
        <w:jc w:val="both"/>
      </w:pPr>
      <w:r>
        <w:rPr>
          <w:rStyle w:val="FootnoteReference"/>
        </w:rPr>
        <w:footnoteRef/>
      </w:r>
      <w:r>
        <w:t xml:space="preserve"> Abu Dáwúd és At-Tirmidhi</w:t>
      </w:r>
    </w:p>
  </w:footnote>
  <w:footnote w:id="198">
    <w:p w14:paraId="4DE2A820" w14:textId="77777777" w:rsidR="00652EF4" w:rsidRDefault="00652EF4" w:rsidP="00B24145">
      <w:pPr>
        <w:pStyle w:val="FootnoteText"/>
        <w:spacing w:before="0" w:after="0"/>
        <w:jc w:val="both"/>
      </w:pPr>
      <w:r>
        <w:rPr>
          <w:rStyle w:val="FootnoteReference"/>
        </w:rPr>
        <w:footnoteRef/>
      </w:r>
      <w:r>
        <w:t xml:space="preserve"> Zádul-Maád (2/426)</w:t>
      </w:r>
    </w:p>
  </w:footnote>
  <w:footnote w:id="199">
    <w:p w14:paraId="0B58A8D2" w14:textId="77777777" w:rsidR="00652EF4" w:rsidRDefault="00652EF4" w:rsidP="005F0A7B">
      <w:pPr>
        <w:pStyle w:val="FootnoteText"/>
        <w:spacing w:before="0" w:after="0"/>
        <w:jc w:val="both"/>
      </w:pPr>
      <w:r>
        <w:rPr>
          <w:rStyle w:val="FootnoteReference"/>
        </w:rPr>
        <w:footnoteRef/>
      </w:r>
      <w:r>
        <w:t xml:space="preserve"> Al-Bukhári és Muszlim</w:t>
      </w:r>
    </w:p>
  </w:footnote>
  <w:footnote w:id="200">
    <w:p w14:paraId="635147EB" w14:textId="77777777" w:rsidR="00652EF4" w:rsidRDefault="00652EF4" w:rsidP="005F0A7B">
      <w:pPr>
        <w:pStyle w:val="FootnoteText"/>
        <w:spacing w:before="0" w:after="0"/>
        <w:jc w:val="both"/>
      </w:pPr>
      <w:r>
        <w:rPr>
          <w:rStyle w:val="FootnoteReference"/>
        </w:rPr>
        <w:footnoteRef/>
      </w:r>
      <w:r>
        <w:t xml:space="preserve"> Zádul-Maád (2/423)</w:t>
      </w:r>
    </w:p>
  </w:footnote>
  <w:footnote w:id="201">
    <w:p w14:paraId="4040F516" w14:textId="77777777" w:rsidR="00652EF4" w:rsidRDefault="00652EF4" w:rsidP="005F0A7B">
      <w:pPr>
        <w:pStyle w:val="FootnoteText"/>
        <w:spacing w:before="0" w:after="0"/>
        <w:rPr>
          <w:rFonts w:asciiTheme="minorHAnsi" w:hAnsiTheme="minorHAnsi" w:cstheme="minorBidi"/>
          <w:sz w:val="20"/>
          <w:szCs w:val="20"/>
          <w:lang w:bidi="ar-YE"/>
        </w:rPr>
      </w:pPr>
      <w:r>
        <w:rPr>
          <w:rStyle w:val="FootnoteReference"/>
        </w:rPr>
        <w:footnoteRef/>
      </w:r>
      <w:r>
        <w:t xml:space="preserve"> Zádul-Maád (2/355)</w:t>
      </w:r>
    </w:p>
  </w:footnote>
  <w:footnote w:id="202">
    <w:p w14:paraId="17072A5B" w14:textId="77777777" w:rsidR="00652EF4" w:rsidRDefault="00652EF4" w:rsidP="005F0A7B">
      <w:pPr>
        <w:pStyle w:val="FootnoteText"/>
        <w:spacing w:before="0" w:after="0"/>
      </w:pPr>
      <w:r>
        <w:rPr>
          <w:rStyle w:val="FootnoteReference"/>
        </w:rPr>
        <w:footnoteRef/>
      </w:r>
      <w:r>
        <w:t xml:space="preserve"> Az imára hívás</w:t>
      </w:r>
    </w:p>
  </w:footnote>
  <w:footnote w:id="203">
    <w:p w14:paraId="08F0A4FA" w14:textId="77777777" w:rsidR="00652EF4" w:rsidRDefault="00652EF4" w:rsidP="005F0A7B">
      <w:pPr>
        <w:pStyle w:val="FootnoteText"/>
        <w:spacing w:before="0" w:after="0"/>
      </w:pPr>
      <w:r>
        <w:rPr>
          <w:rStyle w:val="FootnoteReference"/>
        </w:rPr>
        <w:footnoteRef/>
      </w:r>
      <w:r>
        <w:t xml:space="preserve"> Második hívás, amikor elkezdődik az ima</w:t>
      </w:r>
    </w:p>
  </w:footnote>
  <w:footnote w:id="204">
    <w:p w14:paraId="12F5BBFA" w14:textId="77777777" w:rsidR="00652EF4" w:rsidRPr="00F770C3" w:rsidRDefault="00652EF4" w:rsidP="004C03A9">
      <w:pPr>
        <w:pStyle w:val="FootnoteText"/>
        <w:spacing w:before="0" w:after="0"/>
        <w:jc w:val="both"/>
        <w:rPr>
          <w:lang w:val="en-US"/>
        </w:rPr>
      </w:pPr>
      <w:r>
        <w:rPr>
          <w:rStyle w:val="FootnoteReference"/>
        </w:rPr>
        <w:footnoteRef/>
      </w:r>
      <w:r>
        <w:t xml:space="preserve"> Muszlim</w:t>
      </w:r>
    </w:p>
  </w:footnote>
  <w:footnote w:id="205">
    <w:p w14:paraId="78391F4A" w14:textId="77777777" w:rsidR="00652EF4" w:rsidRPr="00E849F3" w:rsidRDefault="00652EF4" w:rsidP="004C03A9">
      <w:pPr>
        <w:pStyle w:val="FootnoteText"/>
        <w:spacing w:before="0" w:after="0"/>
        <w:jc w:val="both"/>
        <w:rPr>
          <w:lang w:val="hu-HU"/>
        </w:rPr>
      </w:pPr>
      <w:r>
        <w:rPr>
          <w:rStyle w:val="FootnoteReference"/>
        </w:rPr>
        <w:footnoteRef/>
      </w:r>
      <w:r>
        <w:t xml:space="preserve"> Al-Bukhári</w:t>
      </w:r>
    </w:p>
  </w:footnote>
  <w:footnote w:id="206">
    <w:p w14:paraId="42723FEF" w14:textId="77777777" w:rsidR="00652EF4" w:rsidRDefault="00652EF4" w:rsidP="00E849F3">
      <w:pPr>
        <w:pStyle w:val="FootnoteText"/>
        <w:spacing w:before="0" w:after="0"/>
        <w:jc w:val="both"/>
      </w:pPr>
      <w:r>
        <w:rPr>
          <w:rStyle w:val="FootnoteReference"/>
        </w:rPr>
        <w:footnoteRef/>
      </w:r>
      <w:r>
        <w:t xml:space="preserve"> Zádul-Maád (1/463)</w:t>
      </w:r>
    </w:p>
  </w:footnote>
  <w:footnote w:id="207">
    <w:p w14:paraId="340B9CF3" w14:textId="77777777" w:rsidR="00652EF4" w:rsidRDefault="00652EF4" w:rsidP="00E849F3">
      <w:pPr>
        <w:pStyle w:val="FootnoteText"/>
        <w:spacing w:before="0" w:after="0"/>
        <w:jc w:val="both"/>
      </w:pPr>
      <w:r>
        <w:rPr>
          <w:rStyle w:val="FootnoteReference"/>
        </w:rPr>
        <w:footnoteRef/>
      </w:r>
      <w:r>
        <w:t xml:space="preserve"> </w:t>
      </w:r>
      <w:r w:rsidRPr="00F37894">
        <w:t>A Korán egy hatvanad része</w:t>
      </w:r>
    </w:p>
  </w:footnote>
  <w:footnote w:id="208">
    <w:p w14:paraId="3C90EA0C" w14:textId="77777777" w:rsidR="00652EF4" w:rsidRPr="00295F21" w:rsidRDefault="00652EF4" w:rsidP="00E849F3">
      <w:pPr>
        <w:pStyle w:val="FootnoteText"/>
        <w:spacing w:before="0" w:after="0"/>
        <w:jc w:val="both"/>
      </w:pPr>
      <w:r>
        <w:rPr>
          <w:rStyle w:val="FootnoteReference"/>
        </w:rPr>
        <w:footnoteRef/>
      </w:r>
      <w:r>
        <w:t xml:space="preserve"> A Korán egy fejezete</w:t>
      </w:r>
    </w:p>
  </w:footnote>
  <w:footnote w:id="209">
    <w:p w14:paraId="1E6FAB0C" w14:textId="77777777" w:rsidR="00652EF4" w:rsidRDefault="00652EF4" w:rsidP="00E849F3">
      <w:pPr>
        <w:pStyle w:val="FootnoteText"/>
        <w:spacing w:before="0" w:after="0"/>
        <w:jc w:val="both"/>
      </w:pPr>
      <w:r>
        <w:rPr>
          <w:rStyle w:val="FootnoteReference"/>
        </w:rPr>
        <w:footnoteRef/>
      </w:r>
      <w:r>
        <w:t xml:space="preserve"> Abu Dáwúd és Ibn Mádzsah</w:t>
      </w:r>
    </w:p>
  </w:footnote>
  <w:footnote w:id="210">
    <w:p w14:paraId="3D01B949" w14:textId="77777777" w:rsidR="00652EF4" w:rsidRDefault="00652EF4" w:rsidP="00295F21">
      <w:pPr>
        <w:pStyle w:val="FootnoteText"/>
        <w:spacing w:before="0" w:after="0"/>
      </w:pPr>
      <w:r>
        <w:rPr>
          <w:rStyle w:val="FootnoteReference"/>
        </w:rPr>
        <w:footnoteRef/>
      </w:r>
      <w:r>
        <w:t xml:space="preserve"> Al-Bukhári</w:t>
      </w:r>
    </w:p>
  </w:footnote>
  <w:footnote w:id="211">
    <w:p w14:paraId="062DFBC4" w14:textId="77777777" w:rsidR="00652EF4" w:rsidRDefault="00652EF4" w:rsidP="00295F21">
      <w:pPr>
        <w:pStyle w:val="FootnoteText"/>
        <w:spacing w:before="0" w:after="0"/>
      </w:pPr>
      <w:r>
        <w:rPr>
          <w:rStyle w:val="FootnoteReference"/>
        </w:rPr>
        <w:footnoteRef/>
      </w:r>
      <w:r>
        <w:t xml:space="preserve"> Abu Dáwúd, An-Naszái és Ibn Mádzsah</w:t>
      </w:r>
    </w:p>
  </w:footnote>
  <w:footnote w:id="212">
    <w:p w14:paraId="2D20444E" w14:textId="77777777" w:rsidR="00652EF4" w:rsidRDefault="00652EF4" w:rsidP="00295F21">
      <w:pPr>
        <w:pStyle w:val="FootnoteText"/>
        <w:spacing w:before="0" w:after="0"/>
      </w:pPr>
      <w:r>
        <w:rPr>
          <w:rStyle w:val="FootnoteReference"/>
        </w:rPr>
        <w:footnoteRef/>
      </w:r>
      <w:r>
        <w:t xml:space="preserve"> Zádul-Maád (1/351)</w:t>
      </w:r>
    </w:p>
  </w:footnote>
  <w:footnote w:id="213">
    <w:p w14:paraId="49E91D5B" w14:textId="77777777" w:rsidR="00652EF4" w:rsidRDefault="00652EF4" w:rsidP="00295F21">
      <w:pPr>
        <w:pStyle w:val="FootnoteText"/>
        <w:spacing w:before="0" w:after="0"/>
        <w:jc w:val="both"/>
      </w:pPr>
      <w:r>
        <w:rPr>
          <w:rStyle w:val="FootnoteReference"/>
        </w:rPr>
        <w:footnoteRef/>
      </w:r>
      <w:r>
        <w:t xml:space="preserve"> Abu Dáwúd, At-Tirmidhi és An-Naszái</w:t>
      </w:r>
    </w:p>
  </w:footnote>
  <w:footnote w:id="214">
    <w:p w14:paraId="0F180EAB" w14:textId="77777777" w:rsidR="00652EF4" w:rsidRDefault="00652EF4" w:rsidP="00295F21">
      <w:pPr>
        <w:pStyle w:val="FootnoteText"/>
        <w:spacing w:before="0" w:after="0"/>
        <w:jc w:val="both"/>
      </w:pPr>
      <w:r>
        <w:rPr>
          <w:rStyle w:val="FootnoteReference"/>
        </w:rPr>
        <w:footnoteRef/>
      </w:r>
      <w:r>
        <w:t xml:space="preserve"> vagyis Dávid prófétától (béke legyen vele). At-Tirmidhi és Ibn Mádzsah</w:t>
      </w:r>
    </w:p>
  </w:footnote>
  <w:footnote w:id="215">
    <w:p w14:paraId="28F76B19" w14:textId="77777777" w:rsidR="00652EF4" w:rsidRDefault="00652EF4" w:rsidP="00295F21">
      <w:pPr>
        <w:pStyle w:val="FootnoteText"/>
        <w:spacing w:before="0" w:after="0"/>
        <w:jc w:val="both"/>
      </w:pPr>
      <w:r>
        <w:rPr>
          <w:rStyle w:val="FootnoteReference"/>
        </w:rPr>
        <w:footnoteRef/>
      </w:r>
      <w:r>
        <w:t xml:space="preserve"> Zádul-Maád (1/179)</w:t>
      </w:r>
    </w:p>
  </w:footnote>
  <w:footnote w:id="216">
    <w:p w14:paraId="36D461AB" w14:textId="77777777" w:rsidR="00652EF4" w:rsidRDefault="00652EF4" w:rsidP="00295F21">
      <w:pPr>
        <w:pStyle w:val="FootnoteText"/>
        <w:spacing w:before="0" w:after="0"/>
        <w:jc w:val="both"/>
      </w:pPr>
      <w:r>
        <w:rPr>
          <w:rStyle w:val="FootnoteReference"/>
        </w:rPr>
        <w:footnoteRef/>
      </w:r>
      <w:r>
        <w:t xml:space="preserve"> Muszlim</w:t>
      </w:r>
    </w:p>
  </w:footnote>
  <w:footnote w:id="217">
    <w:p w14:paraId="0CB3B0D2" w14:textId="77777777" w:rsidR="00652EF4" w:rsidRDefault="00652EF4" w:rsidP="001C1547">
      <w:pPr>
        <w:pStyle w:val="FootnoteText"/>
        <w:jc w:val="both"/>
      </w:pPr>
      <w:r>
        <w:rPr>
          <w:rStyle w:val="FootnoteReference"/>
        </w:rPr>
        <w:footnoteRef/>
      </w:r>
      <w:r>
        <w:t xml:space="preserve">Abu Dáwúd, At-Tirmidhi, An-Naszái és Ibn Mádzsah </w:t>
      </w:r>
    </w:p>
  </w:footnote>
  <w:footnote w:id="218">
    <w:p w14:paraId="649317A4" w14:textId="77777777" w:rsidR="00652EF4" w:rsidRDefault="00652EF4" w:rsidP="001C1547">
      <w:pPr>
        <w:pStyle w:val="FootnoteText"/>
        <w:spacing w:before="0" w:after="0"/>
        <w:jc w:val="both"/>
      </w:pPr>
      <w:r>
        <w:rPr>
          <w:rStyle w:val="FootnoteReference"/>
        </w:rPr>
        <w:footnoteRef/>
      </w:r>
      <w:r>
        <w:t xml:space="preserve"> Zádul-Maád (1/149)</w:t>
      </w:r>
    </w:p>
  </w:footnote>
  <w:footnote w:id="219">
    <w:p w14:paraId="79FEE6FC" w14:textId="77777777" w:rsidR="00652EF4" w:rsidRDefault="00652EF4" w:rsidP="001C1547">
      <w:pPr>
        <w:pStyle w:val="FootnoteText"/>
        <w:spacing w:before="0" w:after="0"/>
        <w:jc w:val="both"/>
      </w:pPr>
      <w:r>
        <w:rPr>
          <w:rStyle w:val="FootnoteReference"/>
        </w:rPr>
        <w:footnoteRef/>
      </w:r>
      <w:r>
        <w:t xml:space="preserve"> Al-Bukhári</w:t>
      </w:r>
    </w:p>
  </w:footnote>
  <w:footnote w:id="220">
    <w:p w14:paraId="42F04DC7" w14:textId="77777777" w:rsidR="00652EF4" w:rsidRDefault="00652EF4" w:rsidP="001C1547">
      <w:pPr>
        <w:pStyle w:val="FootnoteText"/>
        <w:spacing w:before="0" w:after="0"/>
        <w:jc w:val="both"/>
      </w:pPr>
      <w:r>
        <w:rPr>
          <w:rStyle w:val="FootnoteReference"/>
        </w:rPr>
        <w:footnoteRef/>
      </w:r>
      <w:r>
        <w:t xml:space="preserve"> Al-Bukhári</w:t>
      </w:r>
    </w:p>
  </w:footnote>
  <w:footnote w:id="221">
    <w:p w14:paraId="17E4AB6E" w14:textId="77777777" w:rsidR="00652EF4" w:rsidRDefault="00652EF4" w:rsidP="001C1547">
      <w:pPr>
        <w:pStyle w:val="FootnoteText"/>
        <w:spacing w:before="0" w:after="0"/>
        <w:jc w:val="both"/>
      </w:pPr>
      <w:r>
        <w:rPr>
          <w:rStyle w:val="FootnoteReference"/>
        </w:rPr>
        <w:footnoteRef/>
      </w:r>
      <w:r>
        <w:t xml:space="preserve"> Abu Dáwúd és At-Tirmidhi</w:t>
      </w:r>
    </w:p>
  </w:footnote>
  <w:footnote w:id="222">
    <w:p w14:paraId="3A915029" w14:textId="77777777" w:rsidR="00652EF4" w:rsidRDefault="00652EF4" w:rsidP="001C1547">
      <w:pPr>
        <w:pStyle w:val="FootnoteText"/>
        <w:spacing w:before="0" w:after="0"/>
        <w:jc w:val="both"/>
      </w:pPr>
      <w:r>
        <w:rPr>
          <w:rStyle w:val="FootnoteReference"/>
        </w:rPr>
        <w:footnoteRef/>
      </w:r>
      <w:r>
        <w:t xml:space="preserve"> Al-Bukhári és Muszlim</w:t>
      </w:r>
    </w:p>
  </w:footnote>
  <w:footnote w:id="223">
    <w:p w14:paraId="73BD0D62" w14:textId="77777777" w:rsidR="00652EF4" w:rsidRDefault="00652EF4" w:rsidP="001C1547">
      <w:pPr>
        <w:pStyle w:val="FootnoteText"/>
        <w:spacing w:before="0" w:after="0"/>
        <w:jc w:val="both"/>
      </w:pPr>
      <w:r>
        <w:rPr>
          <w:rStyle w:val="FootnoteReference"/>
        </w:rPr>
        <w:footnoteRef/>
      </w:r>
      <w:r>
        <w:t xml:space="preserve"> Muszlim</w:t>
      </w:r>
    </w:p>
  </w:footnote>
  <w:footnote w:id="224">
    <w:p w14:paraId="36B7564C" w14:textId="77777777" w:rsidR="00652EF4" w:rsidRDefault="00652EF4" w:rsidP="001C1547">
      <w:pPr>
        <w:pStyle w:val="FootnoteText"/>
        <w:spacing w:before="0" w:after="0"/>
        <w:jc w:val="both"/>
      </w:pPr>
      <w:r>
        <w:rPr>
          <w:rStyle w:val="FootnoteReference"/>
        </w:rPr>
        <w:footnoteRef/>
      </w:r>
      <w:r>
        <w:t xml:space="preserve"> Al-Bukhári és Muszlim</w:t>
      </w:r>
    </w:p>
  </w:footnote>
  <w:footnote w:id="225">
    <w:p w14:paraId="32767874" w14:textId="77777777" w:rsidR="00652EF4" w:rsidRDefault="00652EF4" w:rsidP="001C1547">
      <w:pPr>
        <w:pStyle w:val="FootnoteText"/>
        <w:spacing w:before="0" w:after="0"/>
        <w:jc w:val="both"/>
      </w:pPr>
      <w:r>
        <w:rPr>
          <w:rStyle w:val="FootnoteReference"/>
        </w:rPr>
        <w:footnoteRef/>
      </w:r>
      <w:r>
        <w:t xml:space="preserve"> Al-Bukhári és Muszlim</w:t>
      </w:r>
    </w:p>
  </w:footnote>
  <w:footnote w:id="226">
    <w:p w14:paraId="05F7C1A0" w14:textId="77777777" w:rsidR="00652EF4" w:rsidRDefault="00652EF4" w:rsidP="001C1547">
      <w:pPr>
        <w:pStyle w:val="FootnoteText"/>
        <w:spacing w:before="0" w:after="0"/>
        <w:jc w:val="both"/>
      </w:pPr>
      <w:r>
        <w:rPr>
          <w:rStyle w:val="FootnoteReference"/>
        </w:rPr>
        <w:footnoteRef/>
      </w:r>
      <w:r>
        <w:t xml:space="preserve"> Zádul-Maád (1/167)</w:t>
      </w:r>
    </w:p>
  </w:footnote>
  <w:footnote w:id="227">
    <w:p w14:paraId="0CCBD58B" w14:textId="77777777" w:rsidR="00652EF4" w:rsidRDefault="00652EF4" w:rsidP="001C1547">
      <w:pPr>
        <w:pStyle w:val="FootnoteText"/>
        <w:spacing w:before="0" w:after="0"/>
        <w:jc w:val="both"/>
      </w:pPr>
      <w:r>
        <w:rPr>
          <w:rStyle w:val="FootnoteReference"/>
        </w:rPr>
        <w:footnoteRef/>
      </w:r>
      <w:r>
        <w:t xml:space="preserve"> Abu Dáwúd és Ibn Mádzsah</w:t>
      </w:r>
    </w:p>
  </w:footnote>
  <w:footnote w:id="228">
    <w:p w14:paraId="02CBF4BD" w14:textId="77777777" w:rsidR="00652EF4" w:rsidRDefault="00652EF4" w:rsidP="001C1547">
      <w:pPr>
        <w:pStyle w:val="FootnoteText"/>
        <w:spacing w:before="0" w:after="0"/>
        <w:jc w:val="both"/>
      </w:pPr>
      <w:r>
        <w:rPr>
          <w:rStyle w:val="FootnoteReference"/>
        </w:rPr>
        <w:footnoteRef/>
      </w:r>
      <w:r>
        <w:t xml:space="preserve"> Al-Bukhári és Muszlim</w:t>
      </w:r>
    </w:p>
  </w:footnote>
  <w:footnote w:id="229">
    <w:p w14:paraId="6578B5D3" w14:textId="77777777" w:rsidR="00652EF4" w:rsidRDefault="00652EF4" w:rsidP="001C1547">
      <w:pPr>
        <w:pStyle w:val="FootnoteText"/>
        <w:spacing w:before="0" w:after="0"/>
        <w:jc w:val="both"/>
      </w:pPr>
      <w:r>
        <w:rPr>
          <w:rStyle w:val="FootnoteReference"/>
        </w:rPr>
        <w:footnoteRef/>
      </w:r>
      <w:r>
        <w:t xml:space="preserve"> Abu Dáwúd és At-Tirmidhi</w:t>
      </w:r>
    </w:p>
  </w:footnote>
  <w:footnote w:id="230">
    <w:p w14:paraId="62E43E36" w14:textId="77777777" w:rsidR="00652EF4" w:rsidRDefault="00652EF4" w:rsidP="001C1547">
      <w:pPr>
        <w:pStyle w:val="FootnoteText"/>
        <w:spacing w:before="0" w:after="0"/>
        <w:jc w:val="both"/>
      </w:pPr>
      <w:r>
        <w:rPr>
          <w:rStyle w:val="FootnoteReference"/>
        </w:rPr>
        <w:footnoteRef/>
      </w:r>
      <w:r>
        <w:t xml:space="preserve"> Zádul-Maád (2/371)</w:t>
      </w:r>
    </w:p>
  </w:footnote>
  <w:footnote w:id="231">
    <w:p w14:paraId="6933974C" w14:textId="77777777" w:rsidR="00652EF4" w:rsidRDefault="00652EF4" w:rsidP="00B25B27">
      <w:pPr>
        <w:pStyle w:val="FootnoteText"/>
        <w:spacing w:before="0" w:after="0"/>
        <w:jc w:val="both"/>
      </w:pPr>
      <w:r>
        <w:rPr>
          <w:rStyle w:val="FootnoteReference"/>
        </w:rPr>
        <w:footnoteRef/>
      </w:r>
      <w:r>
        <w:t xml:space="preserve"> Al-Bukhári és Muszlim</w:t>
      </w:r>
    </w:p>
  </w:footnote>
  <w:footnote w:id="232">
    <w:p w14:paraId="7B403E35" w14:textId="77777777" w:rsidR="00652EF4" w:rsidRPr="001C1547" w:rsidRDefault="00652EF4" w:rsidP="001C1547">
      <w:pPr>
        <w:pStyle w:val="FootnoteText"/>
        <w:spacing w:before="0" w:after="0"/>
        <w:jc w:val="both"/>
        <w:rPr>
          <w:lang w:val="ro-RO"/>
        </w:rPr>
      </w:pPr>
      <w:r w:rsidRPr="00895B71">
        <w:rPr>
          <w:rStyle w:val="FootnoteReference"/>
        </w:rPr>
        <w:footnoteRef/>
      </w:r>
      <w:r w:rsidRPr="00895B71">
        <w:t xml:space="preserve"> </w:t>
      </w:r>
      <w:r>
        <w:t>At-Tirmidhi</w:t>
      </w:r>
    </w:p>
  </w:footnote>
  <w:footnote w:id="233">
    <w:p w14:paraId="6A9F8444" w14:textId="77777777" w:rsidR="00652EF4" w:rsidRDefault="00652EF4" w:rsidP="001C1547">
      <w:pPr>
        <w:pStyle w:val="FootnoteText"/>
        <w:spacing w:before="0" w:after="0"/>
        <w:jc w:val="both"/>
      </w:pPr>
      <w:r>
        <w:rPr>
          <w:rStyle w:val="FootnoteReference"/>
        </w:rPr>
        <w:footnoteRef/>
      </w:r>
      <w:r>
        <w:t xml:space="preserve"> Muszlim</w:t>
      </w:r>
    </w:p>
  </w:footnote>
  <w:footnote w:id="234">
    <w:p w14:paraId="04A21F37" w14:textId="77777777" w:rsidR="00652EF4" w:rsidRDefault="00652EF4" w:rsidP="001C1547">
      <w:pPr>
        <w:pStyle w:val="FootnoteText"/>
        <w:spacing w:before="0" w:after="0"/>
        <w:jc w:val="both"/>
      </w:pPr>
      <w:r>
        <w:rPr>
          <w:rStyle w:val="FootnoteReference"/>
        </w:rPr>
        <w:footnoteRef/>
      </w:r>
      <w:r>
        <w:t xml:space="preserve"> Al-Bukhári és Muszlim</w:t>
      </w:r>
    </w:p>
  </w:footnote>
  <w:footnote w:id="235">
    <w:p w14:paraId="5A9433C8" w14:textId="77777777" w:rsidR="00652EF4" w:rsidRDefault="00652EF4" w:rsidP="001C1547">
      <w:pPr>
        <w:pStyle w:val="FootnoteText"/>
        <w:spacing w:before="0" w:after="0"/>
        <w:jc w:val="both"/>
      </w:pPr>
      <w:r>
        <w:rPr>
          <w:rStyle w:val="FootnoteReference"/>
        </w:rPr>
        <w:footnoteRef/>
      </w:r>
      <w:r>
        <w:t xml:space="preserve"> Zádul-Maád (1/175, 2/320)</w:t>
      </w:r>
    </w:p>
  </w:footnote>
  <w:footnote w:id="236">
    <w:p w14:paraId="02935F58" w14:textId="77777777" w:rsidR="00652EF4" w:rsidRDefault="00652EF4" w:rsidP="00B25B27">
      <w:pPr>
        <w:pStyle w:val="FootnoteText"/>
        <w:spacing w:before="0" w:after="0"/>
        <w:jc w:val="both"/>
      </w:pPr>
      <w:r>
        <w:rPr>
          <w:rStyle w:val="FootnoteReference"/>
        </w:rPr>
        <w:footnoteRef/>
      </w:r>
      <w:r>
        <w:t xml:space="preserve"> Abu Dzsahl (jelentése: a Tudatlanság apja, vagy A Tudatlan) egy ragadványnév volt, amelyet a Próféta nagybátyjának, az iszlám egyik ősellenségének adtak, akinek az eredeti neve Abul-Hakam volt (ami azt jelenti: a Bölcsesség Apja, vagy A Bölcs – a ford.)</w:t>
      </w:r>
    </w:p>
  </w:footnote>
  <w:footnote w:id="237">
    <w:p w14:paraId="6ABD64B8" w14:textId="77777777" w:rsidR="00652EF4" w:rsidRDefault="00652EF4" w:rsidP="001C1547">
      <w:pPr>
        <w:pStyle w:val="FootnoteText"/>
        <w:spacing w:before="0" w:after="0"/>
        <w:jc w:val="both"/>
      </w:pPr>
      <w:r>
        <w:rPr>
          <w:rStyle w:val="FootnoteReference"/>
        </w:rPr>
        <w:footnoteRef/>
      </w:r>
      <w:r>
        <w:t xml:space="preserve"> A kunja a szeretet és a tisztelet kifejezése az arabok között, a formája: xy apja, vagy xy anyja</w:t>
      </w:r>
    </w:p>
  </w:footnote>
  <w:footnote w:id="238">
    <w:p w14:paraId="7ECDD80F" w14:textId="77777777" w:rsidR="00652EF4" w:rsidRDefault="00652EF4" w:rsidP="00B25B27">
      <w:pPr>
        <w:pStyle w:val="FootnoteText"/>
        <w:spacing w:before="0" w:after="0"/>
        <w:jc w:val="both"/>
      </w:pPr>
      <w:r>
        <w:rPr>
          <w:rStyle w:val="FootnoteReference"/>
        </w:rPr>
        <w:footnoteRef/>
      </w:r>
      <w:r>
        <w:t xml:space="preserve"> Ami Abul-Qászim volt.</w:t>
      </w:r>
    </w:p>
  </w:footnote>
  <w:footnote w:id="239">
    <w:p w14:paraId="39E6B9E6" w14:textId="77777777" w:rsidR="00652EF4" w:rsidRDefault="00652EF4" w:rsidP="00B25B27">
      <w:pPr>
        <w:pStyle w:val="FootnoteText"/>
        <w:spacing w:before="0" w:after="0"/>
        <w:jc w:val="both"/>
      </w:pPr>
      <w:r>
        <w:rPr>
          <w:rStyle w:val="FootnoteReference"/>
        </w:rPr>
        <w:footnoteRef/>
      </w:r>
      <w:r>
        <w:t xml:space="preserve"> Al-Bukhári és Muszlim</w:t>
      </w:r>
    </w:p>
  </w:footnote>
  <w:footnote w:id="240">
    <w:p w14:paraId="63768F88" w14:textId="77777777" w:rsidR="00652EF4" w:rsidRDefault="00652EF4" w:rsidP="00B25B27">
      <w:pPr>
        <w:pStyle w:val="FootnoteText"/>
        <w:spacing w:before="0" w:after="0"/>
        <w:jc w:val="both"/>
      </w:pPr>
      <w:r>
        <w:rPr>
          <w:rStyle w:val="FootnoteReference"/>
        </w:rPr>
        <w:footnoteRef/>
      </w:r>
      <w:r>
        <w:t xml:space="preserve"> Mert nem szabad azt feltételezni, hogy Allah nem akar megbocsátani</w:t>
      </w:r>
    </w:p>
  </w:footnote>
  <w:footnote w:id="241">
    <w:p w14:paraId="566D5296" w14:textId="77777777" w:rsidR="00652EF4" w:rsidRDefault="00652EF4" w:rsidP="00B25B27">
      <w:pPr>
        <w:pStyle w:val="FootnoteText"/>
        <w:spacing w:before="0" w:after="0"/>
        <w:jc w:val="both"/>
      </w:pPr>
      <w:r>
        <w:rPr>
          <w:rStyle w:val="FootnoteReference"/>
        </w:rPr>
        <w:footnoteRef/>
      </w:r>
      <w:r>
        <w:t xml:space="preserve"> Zádul-Maád (1/161)</w:t>
      </w:r>
    </w:p>
  </w:footnote>
  <w:footnote w:id="242">
    <w:p w14:paraId="3B0619D6" w14:textId="77777777" w:rsidR="00652EF4" w:rsidRDefault="00652EF4" w:rsidP="00B25B27">
      <w:pPr>
        <w:pStyle w:val="FootnoteText"/>
        <w:spacing w:before="0" w:after="0"/>
        <w:jc w:val="both"/>
      </w:pPr>
      <w:r>
        <w:rPr>
          <w:rStyle w:val="FootnoteReference"/>
        </w:rPr>
        <w:footnoteRef/>
      </w:r>
      <w:r>
        <w:t xml:space="preserve"> Abu Dáwúd</w:t>
      </w:r>
    </w:p>
  </w:footnote>
  <w:footnote w:id="243">
    <w:p w14:paraId="7419FC4F" w14:textId="77777777" w:rsidR="00652EF4" w:rsidRDefault="00652EF4" w:rsidP="00B25B27">
      <w:pPr>
        <w:pStyle w:val="FootnoteText"/>
        <w:spacing w:before="0" w:after="0"/>
        <w:jc w:val="both"/>
      </w:pPr>
      <w:r>
        <w:rPr>
          <w:rStyle w:val="FootnoteReference"/>
        </w:rPr>
        <w:footnoteRef/>
      </w:r>
      <w:r>
        <w:t xml:space="preserve"> Abu Dáwúd és At-Tirmidhi</w:t>
      </w:r>
    </w:p>
  </w:footnote>
  <w:footnote w:id="244">
    <w:p w14:paraId="23F14D2D" w14:textId="77777777" w:rsidR="00652EF4" w:rsidRDefault="00652EF4" w:rsidP="0027392C">
      <w:pPr>
        <w:pStyle w:val="FootnoteText"/>
        <w:spacing w:before="0" w:after="0"/>
      </w:pPr>
      <w:r>
        <w:rPr>
          <w:rStyle w:val="FootnoteReference"/>
        </w:rPr>
        <w:footnoteRef/>
      </w:r>
      <w:r>
        <w:t xml:space="preserve"> Ibn Mádzsah</w:t>
      </w:r>
    </w:p>
  </w:footnote>
  <w:footnote w:id="245">
    <w:p w14:paraId="7B2A6F2A" w14:textId="77777777" w:rsidR="00652EF4" w:rsidRDefault="00652EF4" w:rsidP="0027392C">
      <w:pPr>
        <w:pStyle w:val="FootnoteText"/>
        <w:spacing w:before="0" w:after="0"/>
      </w:pPr>
      <w:r>
        <w:rPr>
          <w:rStyle w:val="FootnoteReference"/>
        </w:rPr>
        <w:footnoteRef/>
      </w:r>
      <w:r>
        <w:t xml:space="preserve"> Zádul-Maád (4/180)</w:t>
      </w:r>
    </w:p>
  </w:footnote>
  <w:footnote w:id="246">
    <w:p w14:paraId="25F7AAD3" w14:textId="77777777" w:rsidR="00652EF4" w:rsidRDefault="00652EF4" w:rsidP="00950344">
      <w:pPr>
        <w:pStyle w:val="FootnoteText"/>
        <w:spacing w:before="0" w:after="0"/>
        <w:jc w:val="both"/>
      </w:pPr>
      <w:r>
        <w:rPr>
          <w:rStyle w:val="FootnoteReference"/>
        </w:rPr>
        <w:footnoteRef/>
      </w:r>
      <w:r>
        <w:t xml:space="preserve"> Al-Bukhári és Muszlim</w:t>
      </w:r>
    </w:p>
  </w:footnote>
  <w:footnote w:id="247">
    <w:p w14:paraId="29613134" w14:textId="77777777" w:rsidR="00652EF4" w:rsidRDefault="00652EF4" w:rsidP="00950344">
      <w:pPr>
        <w:pStyle w:val="FootnoteText"/>
        <w:spacing w:before="0" w:after="0"/>
        <w:jc w:val="both"/>
      </w:pPr>
      <w:r>
        <w:rPr>
          <w:rStyle w:val="FootnoteReference"/>
        </w:rPr>
        <w:footnoteRef/>
      </w:r>
      <w:r>
        <w:t xml:space="preserve"> At-Tirmidhi</w:t>
      </w:r>
    </w:p>
  </w:footnote>
  <w:footnote w:id="248">
    <w:p w14:paraId="10A9557C" w14:textId="77777777" w:rsidR="00652EF4" w:rsidRDefault="00652EF4" w:rsidP="00950344">
      <w:pPr>
        <w:pStyle w:val="FootnoteText"/>
        <w:spacing w:before="0" w:after="0"/>
        <w:jc w:val="both"/>
      </w:pPr>
      <w:r>
        <w:rPr>
          <w:rStyle w:val="FootnoteReference"/>
        </w:rPr>
        <w:footnoteRef/>
      </w:r>
      <w:r>
        <w:t xml:space="preserve"> Abu Dáwúd</w:t>
      </w:r>
    </w:p>
  </w:footnote>
  <w:footnote w:id="249">
    <w:p w14:paraId="4B41355C" w14:textId="77777777" w:rsidR="00652EF4" w:rsidRDefault="00652EF4" w:rsidP="00950344">
      <w:pPr>
        <w:pStyle w:val="FootnoteText"/>
        <w:spacing w:before="0" w:after="0"/>
        <w:jc w:val="both"/>
      </w:pPr>
      <w:r>
        <w:rPr>
          <w:rStyle w:val="FootnoteReference"/>
        </w:rPr>
        <w:footnoteRef/>
      </w:r>
      <w:r>
        <w:t xml:space="preserve"> Abu Dáwúd</w:t>
      </w:r>
    </w:p>
  </w:footnote>
  <w:footnote w:id="250">
    <w:p w14:paraId="1FA8F6EC" w14:textId="77777777" w:rsidR="00652EF4" w:rsidRDefault="00652EF4" w:rsidP="00950344">
      <w:pPr>
        <w:pStyle w:val="FootnoteText"/>
        <w:spacing w:before="0" w:after="0"/>
        <w:jc w:val="both"/>
      </w:pPr>
      <w:r>
        <w:rPr>
          <w:rStyle w:val="FootnoteReference"/>
        </w:rPr>
        <w:footnoteRef/>
      </w:r>
      <w:r>
        <w:t xml:space="preserve"> Ahmed</w:t>
      </w:r>
    </w:p>
  </w:footnote>
  <w:footnote w:id="251">
    <w:p w14:paraId="30156FD0" w14:textId="77777777" w:rsidR="00652EF4" w:rsidRDefault="00652EF4" w:rsidP="0027392C">
      <w:pPr>
        <w:pStyle w:val="FootnoteText"/>
        <w:spacing w:before="0" w:after="0"/>
      </w:pPr>
      <w:r>
        <w:rPr>
          <w:rStyle w:val="FootnoteReference"/>
        </w:rPr>
        <w:footnoteRef/>
      </w:r>
      <w:r>
        <w:t xml:space="preserve"> Abu Dáwúd és At-Tirmidhi</w:t>
      </w:r>
    </w:p>
  </w:footnote>
  <w:footnote w:id="252">
    <w:p w14:paraId="416F3B41" w14:textId="77777777" w:rsidR="00652EF4" w:rsidRDefault="00652EF4" w:rsidP="0027392C">
      <w:pPr>
        <w:pStyle w:val="FootnoteText"/>
        <w:spacing w:before="0" w:after="0"/>
      </w:pPr>
      <w:r>
        <w:rPr>
          <w:rStyle w:val="FootnoteReference"/>
        </w:rPr>
        <w:footnoteRef/>
      </w:r>
      <w:r>
        <w:t xml:space="preserve"> Muszlim</w:t>
      </w:r>
    </w:p>
  </w:footnote>
  <w:footnote w:id="253">
    <w:p w14:paraId="63410B65" w14:textId="77777777" w:rsidR="00652EF4" w:rsidRDefault="00652EF4" w:rsidP="0027392C">
      <w:pPr>
        <w:pStyle w:val="FootnoteText"/>
        <w:spacing w:before="0" w:after="0"/>
      </w:pPr>
      <w:r>
        <w:rPr>
          <w:rStyle w:val="FootnoteReference"/>
        </w:rPr>
        <w:footnoteRef/>
      </w:r>
      <w:r>
        <w:t xml:space="preserve"> Zádul-Maád (1/444)</w:t>
      </w:r>
    </w:p>
  </w:footnote>
  <w:footnote w:id="254">
    <w:p w14:paraId="515F1947" w14:textId="77777777" w:rsidR="00652EF4" w:rsidRDefault="00652EF4" w:rsidP="00950344">
      <w:pPr>
        <w:pStyle w:val="FootnoteText"/>
        <w:spacing w:before="0" w:after="0"/>
        <w:jc w:val="both"/>
      </w:pPr>
      <w:r>
        <w:rPr>
          <w:rStyle w:val="FootnoteReference"/>
        </w:rPr>
        <w:footnoteRef/>
      </w:r>
      <w:r>
        <w:t xml:space="preserve"> Muszlim</w:t>
      </w:r>
    </w:p>
  </w:footnote>
  <w:footnote w:id="255">
    <w:p w14:paraId="48598EBC" w14:textId="77777777" w:rsidR="00652EF4" w:rsidRDefault="00652EF4" w:rsidP="00950344">
      <w:pPr>
        <w:pStyle w:val="FootnoteText"/>
        <w:spacing w:before="0" w:after="0"/>
        <w:jc w:val="both"/>
      </w:pPr>
      <w:r>
        <w:rPr>
          <w:rStyle w:val="FootnoteReference"/>
        </w:rPr>
        <w:footnoteRef/>
      </w:r>
      <w:r>
        <w:t xml:space="preserve"> Muszlim</w:t>
      </w:r>
    </w:p>
  </w:footnote>
  <w:footnote w:id="256">
    <w:p w14:paraId="2EC5A940" w14:textId="77777777" w:rsidR="00652EF4" w:rsidRDefault="00652EF4" w:rsidP="00950344">
      <w:pPr>
        <w:pStyle w:val="FootnoteText"/>
        <w:spacing w:before="0" w:after="0"/>
        <w:jc w:val="both"/>
      </w:pPr>
      <w:r>
        <w:rPr>
          <w:rStyle w:val="FootnoteReference"/>
        </w:rPr>
        <w:footnoteRef/>
      </w:r>
      <w:r>
        <w:t xml:space="preserve"> At-Tirmidhi és Ibn Mádzsah</w:t>
      </w:r>
    </w:p>
  </w:footnote>
  <w:footnote w:id="257">
    <w:p w14:paraId="6FFAC5C1" w14:textId="77777777" w:rsidR="00652EF4" w:rsidRDefault="00652EF4" w:rsidP="00950344">
      <w:pPr>
        <w:pStyle w:val="FootnoteText"/>
        <w:spacing w:before="0" w:after="0"/>
        <w:jc w:val="both"/>
      </w:pPr>
      <w:r>
        <w:rPr>
          <w:rStyle w:val="FootnoteReference"/>
        </w:rPr>
        <w:footnoteRef/>
      </w:r>
      <w:r>
        <w:t xml:space="preserve"> Muszlim</w:t>
      </w:r>
    </w:p>
  </w:footnote>
  <w:footnote w:id="258">
    <w:p w14:paraId="02815E39" w14:textId="77777777" w:rsidR="00652EF4" w:rsidRDefault="00652EF4" w:rsidP="00950344">
      <w:pPr>
        <w:pStyle w:val="FootnoteText"/>
        <w:spacing w:before="0" w:after="0"/>
        <w:jc w:val="both"/>
      </w:pPr>
      <w:r>
        <w:rPr>
          <w:rStyle w:val="FootnoteReference"/>
        </w:rPr>
        <w:footnoteRef/>
      </w:r>
      <w:r>
        <w:t xml:space="preserve"> Abu Dáwúd és At-Tirmidhi</w:t>
      </w:r>
    </w:p>
  </w:footnote>
  <w:footnote w:id="259">
    <w:p w14:paraId="380873C5" w14:textId="77777777" w:rsidR="00652EF4" w:rsidRDefault="00652EF4" w:rsidP="00950344">
      <w:pPr>
        <w:pStyle w:val="FootnoteText"/>
        <w:spacing w:before="0" w:after="0"/>
        <w:jc w:val="both"/>
      </w:pPr>
      <w:r>
        <w:rPr>
          <w:rStyle w:val="FootnoteReference"/>
        </w:rPr>
        <w:footnoteRef/>
      </w:r>
      <w:r>
        <w:t xml:space="preserve"> Muszlim</w:t>
      </w:r>
    </w:p>
  </w:footnote>
  <w:footnote w:id="260">
    <w:p w14:paraId="374E15D9" w14:textId="77777777" w:rsidR="00652EF4" w:rsidRDefault="00652EF4" w:rsidP="00950344">
      <w:pPr>
        <w:pStyle w:val="FootnoteText"/>
        <w:spacing w:before="0" w:after="0"/>
        <w:jc w:val="both"/>
      </w:pPr>
      <w:r>
        <w:rPr>
          <w:rStyle w:val="FootnoteReference"/>
        </w:rPr>
        <w:footnoteRef/>
      </w:r>
      <w:r>
        <w:t xml:space="preserve"> Egy közeli férfi rokon, aki nem veheti őt feleségül, mint az apja, a testvére, vagy az unokaöccse, stb.</w:t>
      </w:r>
    </w:p>
  </w:footnote>
  <w:footnote w:id="261">
    <w:p w14:paraId="49A90909" w14:textId="77777777" w:rsidR="00652EF4" w:rsidRDefault="00652EF4" w:rsidP="00950344">
      <w:pPr>
        <w:pStyle w:val="FootnoteText"/>
        <w:spacing w:before="0" w:after="0"/>
        <w:jc w:val="both"/>
      </w:pPr>
      <w:r>
        <w:rPr>
          <w:rStyle w:val="FootnoteReference"/>
        </w:rPr>
        <w:footnoteRef/>
      </w:r>
      <w:r>
        <w:t xml:space="preserve"> Abu Dáwúd, At-Tirmidhi, An-Naszái és Ibn Mádzsah</w:t>
      </w:r>
    </w:p>
  </w:footnote>
  <w:footnote w:id="262">
    <w:p w14:paraId="74CC8AFD" w14:textId="77777777" w:rsidR="00652EF4" w:rsidRDefault="00652EF4" w:rsidP="0027392C">
      <w:pPr>
        <w:pStyle w:val="FootnoteText"/>
        <w:spacing w:before="0" w:after="0"/>
      </w:pPr>
      <w:r>
        <w:rPr>
          <w:rStyle w:val="FootnoteReference"/>
        </w:rPr>
        <w:footnoteRef/>
      </w:r>
      <w:r>
        <w:t xml:space="preserve"> Abu Dáwúd</w:t>
      </w:r>
    </w:p>
  </w:footnote>
  <w:footnote w:id="263">
    <w:p w14:paraId="65FCFB40" w14:textId="77777777" w:rsidR="00652EF4" w:rsidRDefault="00652EF4" w:rsidP="00950344">
      <w:pPr>
        <w:pStyle w:val="FootnoteText"/>
        <w:spacing w:before="0" w:after="0"/>
        <w:jc w:val="both"/>
      </w:pPr>
      <w:r>
        <w:rPr>
          <w:rStyle w:val="FootnoteReference"/>
        </w:rPr>
        <w:footnoteRef/>
      </w:r>
      <w:r>
        <w:t xml:space="preserve"> Muszlim</w:t>
      </w:r>
    </w:p>
  </w:footnote>
  <w:footnote w:id="264">
    <w:p w14:paraId="353FC375" w14:textId="77777777" w:rsidR="00652EF4" w:rsidRDefault="00652EF4" w:rsidP="0022394D">
      <w:pPr>
        <w:pStyle w:val="FootnoteText"/>
        <w:spacing w:before="0" w:after="0"/>
        <w:jc w:val="both"/>
      </w:pPr>
      <w:r>
        <w:rPr>
          <w:rStyle w:val="FootnoteReference"/>
        </w:rPr>
        <w:footnoteRef/>
      </w:r>
      <w:r>
        <w:t xml:space="preserve"> Zádul-Maád (4/9)</w:t>
      </w:r>
    </w:p>
  </w:footnote>
  <w:footnote w:id="265">
    <w:p w14:paraId="6A3A26FC" w14:textId="77777777" w:rsidR="00652EF4" w:rsidRDefault="00652EF4" w:rsidP="0022394D">
      <w:pPr>
        <w:pStyle w:val="FootnoteText"/>
        <w:spacing w:before="0" w:after="0"/>
        <w:jc w:val="both"/>
      </w:pPr>
      <w:r>
        <w:rPr>
          <w:rStyle w:val="FootnoteReference"/>
        </w:rPr>
        <w:footnoteRef/>
      </w:r>
      <w:r>
        <w:t xml:space="preserve"> Al-Bukhári</w:t>
      </w:r>
    </w:p>
  </w:footnote>
  <w:footnote w:id="266">
    <w:p w14:paraId="53F67653" w14:textId="77777777" w:rsidR="00652EF4" w:rsidRDefault="00652EF4" w:rsidP="0022394D">
      <w:pPr>
        <w:pStyle w:val="FootnoteText"/>
        <w:spacing w:before="0" w:after="0"/>
        <w:jc w:val="both"/>
      </w:pPr>
      <w:r>
        <w:rPr>
          <w:rStyle w:val="FootnoteReference"/>
        </w:rPr>
        <w:footnoteRef/>
      </w:r>
      <w:r>
        <w:t xml:space="preserve"> Abu Dáwúd, At-Tirmidhi és Ibn Mádzsah</w:t>
      </w:r>
    </w:p>
  </w:footnote>
  <w:footnote w:id="267">
    <w:p w14:paraId="312633C2" w14:textId="77777777" w:rsidR="00652EF4" w:rsidRDefault="00652EF4" w:rsidP="008F63AC">
      <w:pPr>
        <w:pStyle w:val="FootnoteText"/>
        <w:spacing w:before="0" w:after="0"/>
        <w:jc w:val="both"/>
      </w:pPr>
      <w:r>
        <w:rPr>
          <w:rStyle w:val="FootnoteReference"/>
        </w:rPr>
        <w:footnoteRef/>
      </w:r>
      <w:r>
        <w:t xml:space="preserve"> Zádul-Maád (4/23)</w:t>
      </w:r>
    </w:p>
  </w:footnote>
  <w:footnote w:id="268">
    <w:p w14:paraId="219C58A5" w14:textId="77777777" w:rsidR="00652EF4" w:rsidRDefault="00652EF4" w:rsidP="008F63AC">
      <w:pPr>
        <w:pStyle w:val="FootnoteText"/>
        <w:spacing w:before="0" w:after="0"/>
        <w:jc w:val="both"/>
      </w:pPr>
      <w:r>
        <w:rPr>
          <w:rStyle w:val="FootnoteReference"/>
        </w:rPr>
        <w:footnoteRef/>
      </w:r>
      <w:r>
        <w:t xml:space="preserve"> Al-Bukhári és Muszlim</w:t>
      </w:r>
    </w:p>
  </w:footnote>
  <w:footnote w:id="269">
    <w:p w14:paraId="06016A24" w14:textId="77777777" w:rsidR="00652EF4" w:rsidRPr="0022394D" w:rsidRDefault="00652EF4" w:rsidP="008F63AC">
      <w:pPr>
        <w:pStyle w:val="FootnoteText"/>
        <w:spacing w:before="0" w:after="0"/>
        <w:jc w:val="both"/>
        <w:rPr>
          <w:lang w:val="hu-HU"/>
        </w:rPr>
      </w:pPr>
      <w:r>
        <w:rPr>
          <w:rStyle w:val="FootnoteReference"/>
        </w:rPr>
        <w:footnoteRef/>
      </w:r>
      <w:r>
        <w:t xml:space="preserve"> Al-Hakam, Albani sahih</w:t>
      </w:r>
    </w:p>
  </w:footnote>
  <w:footnote w:id="270">
    <w:p w14:paraId="7F51A364" w14:textId="77777777" w:rsidR="00652EF4" w:rsidRDefault="00652EF4" w:rsidP="008F63AC">
      <w:pPr>
        <w:pStyle w:val="FootnoteText"/>
        <w:spacing w:before="0" w:after="0"/>
        <w:jc w:val="both"/>
      </w:pPr>
      <w:r>
        <w:rPr>
          <w:rStyle w:val="FootnoteReference"/>
        </w:rPr>
        <w:footnoteRef/>
      </w:r>
      <w:r>
        <w:t xml:space="preserve"> Ibn Mádzsah</w:t>
      </w:r>
    </w:p>
  </w:footnote>
  <w:footnote w:id="271">
    <w:p w14:paraId="79F63BFE" w14:textId="77777777" w:rsidR="00652EF4" w:rsidRDefault="00652EF4" w:rsidP="008F63AC">
      <w:pPr>
        <w:pStyle w:val="FootnoteText"/>
        <w:spacing w:before="0" w:after="0"/>
        <w:jc w:val="both"/>
      </w:pPr>
      <w:r>
        <w:rPr>
          <w:rStyle w:val="FootnoteReference"/>
        </w:rPr>
        <w:footnoteRef/>
      </w:r>
      <w:r>
        <w:t xml:space="preserve"> Al-Bukhári és Muszlim</w:t>
      </w:r>
    </w:p>
  </w:footnote>
  <w:footnote w:id="272">
    <w:p w14:paraId="76688B76" w14:textId="77777777" w:rsidR="00652EF4" w:rsidRDefault="00652EF4" w:rsidP="001E73AF">
      <w:pPr>
        <w:pStyle w:val="FootnoteText"/>
        <w:spacing w:before="0" w:after="0"/>
        <w:jc w:val="both"/>
      </w:pPr>
      <w:r>
        <w:rPr>
          <w:rStyle w:val="FootnoteReference"/>
        </w:rPr>
        <w:footnoteRef/>
      </w:r>
      <w:r>
        <w:t xml:space="preserve"> </w:t>
      </w:r>
      <w:r w:rsidRPr="001E73AF">
        <w:rPr>
          <w:lang w:val="en-US"/>
        </w:rPr>
        <w:t>Ibn Mádzsah</w:t>
      </w:r>
    </w:p>
  </w:footnote>
  <w:footnote w:id="273">
    <w:p w14:paraId="23BB2861" w14:textId="77777777" w:rsidR="00652EF4" w:rsidRDefault="00652EF4" w:rsidP="0027392C">
      <w:pPr>
        <w:pStyle w:val="FootnoteText"/>
        <w:spacing w:before="0" w:after="0"/>
      </w:pPr>
      <w:r>
        <w:rPr>
          <w:rStyle w:val="FootnoteReference"/>
        </w:rPr>
        <w:footnoteRef/>
      </w:r>
      <w:r>
        <w:t xml:space="preserve"> Al-Bukhári</w:t>
      </w:r>
    </w:p>
  </w:footnote>
  <w:footnote w:id="274">
    <w:p w14:paraId="5E08C41D" w14:textId="77777777" w:rsidR="00652EF4" w:rsidRDefault="00652EF4" w:rsidP="0027392C">
      <w:pPr>
        <w:pStyle w:val="FootnoteText"/>
        <w:spacing w:before="0" w:after="0"/>
      </w:pPr>
      <w:r>
        <w:rPr>
          <w:rStyle w:val="FootnoteReference"/>
        </w:rPr>
        <w:footnoteRef/>
      </w:r>
      <w:r>
        <w:t xml:space="preserve"> Al-Bukhári és Muszlim</w:t>
      </w:r>
    </w:p>
  </w:footnote>
  <w:footnote w:id="275">
    <w:p w14:paraId="11587331" w14:textId="77777777" w:rsidR="00652EF4" w:rsidRDefault="00652EF4" w:rsidP="00F30662">
      <w:pPr>
        <w:pStyle w:val="FootnoteText"/>
        <w:spacing w:before="0" w:after="0"/>
        <w:jc w:val="both"/>
      </w:pPr>
      <w:r>
        <w:rPr>
          <w:rStyle w:val="FootnoteReference"/>
        </w:rPr>
        <w:footnoteRef/>
      </w:r>
      <w:r>
        <w:t xml:space="preserve"> Al-Bukhári és Muszlim</w:t>
      </w:r>
    </w:p>
  </w:footnote>
  <w:footnote w:id="276">
    <w:p w14:paraId="0947CC70" w14:textId="77777777" w:rsidR="00652EF4" w:rsidRDefault="00652EF4" w:rsidP="00F30662">
      <w:pPr>
        <w:pStyle w:val="FootnoteText"/>
        <w:spacing w:before="0" w:after="0"/>
        <w:jc w:val="both"/>
      </w:pPr>
      <w:r>
        <w:rPr>
          <w:rStyle w:val="FootnoteReference"/>
        </w:rPr>
        <w:footnoteRef/>
      </w:r>
      <w:r>
        <w:t xml:space="preserve"> Abu Dawúd</w:t>
      </w:r>
    </w:p>
  </w:footnote>
  <w:footnote w:id="277">
    <w:p w14:paraId="227A898E" w14:textId="77777777" w:rsidR="00652EF4" w:rsidRDefault="00652EF4" w:rsidP="00F30662">
      <w:pPr>
        <w:pStyle w:val="FootnoteText"/>
        <w:spacing w:before="0" w:after="0"/>
        <w:jc w:val="both"/>
      </w:pPr>
      <w:r>
        <w:rPr>
          <w:rStyle w:val="FootnoteReference"/>
        </w:rPr>
        <w:footnoteRef/>
      </w:r>
      <w:r>
        <w:t xml:space="preserve"> Ibn Mádzsah</w:t>
      </w:r>
    </w:p>
  </w:footnote>
  <w:footnote w:id="278">
    <w:p w14:paraId="51FBCE26" w14:textId="77777777" w:rsidR="00652EF4" w:rsidRDefault="00652EF4" w:rsidP="00F30662">
      <w:pPr>
        <w:pStyle w:val="FootnoteText"/>
        <w:spacing w:before="0" w:after="0"/>
        <w:jc w:val="both"/>
      </w:pPr>
      <w:r>
        <w:rPr>
          <w:rStyle w:val="FootnoteReference"/>
        </w:rPr>
        <w:footnoteRef/>
      </w:r>
      <w:r>
        <w:t xml:space="preserve"> Egy gyógynövény</w:t>
      </w:r>
    </w:p>
  </w:footnote>
  <w:footnote w:id="279">
    <w:p w14:paraId="44205F2C" w14:textId="77777777" w:rsidR="00652EF4" w:rsidRDefault="00652EF4" w:rsidP="007F1197">
      <w:pPr>
        <w:pStyle w:val="FootnoteText"/>
        <w:spacing w:before="0" w:after="0"/>
        <w:jc w:val="both"/>
      </w:pPr>
      <w:r>
        <w:rPr>
          <w:rStyle w:val="FootnoteReference"/>
        </w:rPr>
        <w:footnoteRef/>
      </w:r>
      <w:r>
        <w:t xml:space="preserve"> Egyfajta szén, és néhányan azt mondják, a kömény</w:t>
      </w:r>
    </w:p>
  </w:footnote>
  <w:footnote w:id="280">
    <w:p w14:paraId="28EFECE2" w14:textId="77777777" w:rsidR="00652EF4" w:rsidRDefault="00652EF4" w:rsidP="00F30662">
      <w:pPr>
        <w:pStyle w:val="FootnoteText"/>
        <w:spacing w:before="0" w:after="0"/>
        <w:jc w:val="both"/>
      </w:pPr>
      <w:r>
        <w:rPr>
          <w:rStyle w:val="FootnoteReference"/>
        </w:rPr>
        <w:footnoteRef/>
      </w:r>
      <w:r>
        <w:t xml:space="preserve"> Ibn Mádzsah</w:t>
      </w:r>
    </w:p>
  </w:footnote>
  <w:footnote w:id="281">
    <w:p w14:paraId="175F6209" w14:textId="77777777" w:rsidR="00652EF4" w:rsidRDefault="00652EF4" w:rsidP="0027392C">
      <w:pPr>
        <w:pStyle w:val="FootnoteText"/>
        <w:spacing w:before="0" w:after="0"/>
      </w:pPr>
      <w:r>
        <w:rPr>
          <w:rStyle w:val="FootnoteReference"/>
        </w:rPr>
        <w:footnoteRef/>
      </w:r>
      <w:r>
        <w:t xml:space="preserve"> Abu Dáwúd és Ibn Mádzsah</w:t>
      </w:r>
    </w:p>
  </w:footnote>
  <w:footnote w:id="282">
    <w:p w14:paraId="4140B522" w14:textId="77777777" w:rsidR="00652EF4" w:rsidRDefault="00652EF4" w:rsidP="0027392C">
      <w:pPr>
        <w:pStyle w:val="FootnoteText"/>
        <w:spacing w:before="0" w:after="0"/>
      </w:pPr>
      <w:r>
        <w:rPr>
          <w:rStyle w:val="FootnoteReference"/>
        </w:rPr>
        <w:footnoteRef/>
      </w:r>
      <w:r>
        <w:t xml:space="preserve"> Al-Bukhári és Muszlim</w:t>
      </w:r>
    </w:p>
  </w:footnote>
  <w:footnote w:id="283">
    <w:p w14:paraId="6A71A63A" w14:textId="77777777" w:rsidR="00652EF4" w:rsidRDefault="00652EF4" w:rsidP="0027392C">
      <w:pPr>
        <w:pStyle w:val="FootnoteText"/>
        <w:spacing w:before="0" w:after="0"/>
      </w:pPr>
      <w:r>
        <w:rPr>
          <w:rStyle w:val="FootnoteReference"/>
        </w:rPr>
        <w:footnoteRef/>
      </w:r>
      <w:r>
        <w:t xml:space="preserve"> Al-Bukhári</w:t>
      </w:r>
    </w:p>
  </w:footnote>
  <w:footnote w:id="284">
    <w:p w14:paraId="2502E6D9" w14:textId="77777777" w:rsidR="00652EF4" w:rsidRDefault="00652EF4" w:rsidP="0027392C">
      <w:pPr>
        <w:pStyle w:val="FootnoteText"/>
        <w:spacing w:before="0" w:after="0"/>
      </w:pPr>
      <w:r>
        <w:rPr>
          <w:rStyle w:val="FootnoteReference"/>
        </w:rPr>
        <w:footnoteRef/>
      </w:r>
      <w:r>
        <w:t xml:space="preserve"> Egy árpalisztből és korpából készült leves</w:t>
      </w:r>
    </w:p>
  </w:footnote>
  <w:footnote w:id="285">
    <w:p w14:paraId="7B5EDC42" w14:textId="77777777" w:rsidR="00652EF4" w:rsidRDefault="00652EF4" w:rsidP="0027392C">
      <w:pPr>
        <w:pStyle w:val="FootnoteText"/>
        <w:spacing w:before="0" w:after="0"/>
      </w:pPr>
      <w:r>
        <w:rPr>
          <w:rStyle w:val="FootnoteReference"/>
        </w:rPr>
        <w:footnoteRef/>
      </w:r>
      <w:r>
        <w:t xml:space="preserve"> Al-Bukhári és Muszlim</w:t>
      </w:r>
    </w:p>
  </w:footnote>
  <w:footnote w:id="286">
    <w:p w14:paraId="0134D07C" w14:textId="77777777" w:rsidR="00652EF4" w:rsidRDefault="00652EF4" w:rsidP="0027392C">
      <w:pPr>
        <w:pStyle w:val="FootnoteText"/>
        <w:spacing w:before="0" w:after="0"/>
      </w:pPr>
      <w:r>
        <w:rPr>
          <w:rStyle w:val="FootnoteReference"/>
        </w:rPr>
        <w:footnoteRef/>
      </w:r>
      <w:r>
        <w:t xml:space="preserve"> Al-Bukhári és Muszlim</w:t>
      </w:r>
    </w:p>
  </w:footnote>
  <w:footnote w:id="287">
    <w:p w14:paraId="622EC5F0" w14:textId="77777777" w:rsidR="00652EF4" w:rsidRDefault="00652EF4" w:rsidP="00F60122">
      <w:pPr>
        <w:pStyle w:val="FootnoteText"/>
        <w:spacing w:before="0" w:after="0"/>
        <w:jc w:val="both"/>
      </w:pPr>
      <w:r>
        <w:rPr>
          <w:rStyle w:val="FootnoteReference"/>
        </w:rPr>
        <w:footnoteRef/>
      </w:r>
      <w:r>
        <w:t xml:space="preserve"> Al-Bukhári</w:t>
      </w:r>
    </w:p>
  </w:footnote>
  <w:footnote w:id="288">
    <w:p w14:paraId="376C7E6D" w14:textId="77777777" w:rsidR="00652EF4" w:rsidRDefault="00652EF4" w:rsidP="00F60122">
      <w:pPr>
        <w:pStyle w:val="FootnoteText"/>
        <w:spacing w:before="0" w:after="0"/>
        <w:jc w:val="both"/>
      </w:pPr>
      <w:r>
        <w:rPr>
          <w:rStyle w:val="FootnoteReference"/>
        </w:rPr>
        <w:footnoteRef/>
      </w:r>
      <w:r>
        <w:t xml:space="preserve"> Al-Bukhári és Muszlim</w:t>
      </w:r>
    </w:p>
  </w:footnote>
  <w:footnote w:id="289">
    <w:p w14:paraId="583AF2AA" w14:textId="77777777" w:rsidR="00652EF4" w:rsidRDefault="00652EF4" w:rsidP="00F60122">
      <w:pPr>
        <w:pStyle w:val="FootnoteText"/>
        <w:spacing w:before="0" w:after="0"/>
        <w:jc w:val="both"/>
      </w:pPr>
      <w:r>
        <w:rPr>
          <w:rStyle w:val="FootnoteReference"/>
        </w:rPr>
        <w:footnoteRef/>
      </w:r>
      <w:r>
        <w:t xml:space="preserve"> Muszlim</w:t>
      </w:r>
    </w:p>
  </w:footnote>
  <w:footnote w:id="290">
    <w:p w14:paraId="687C4024" w14:textId="77777777" w:rsidR="00652EF4" w:rsidRDefault="00652EF4" w:rsidP="00F60122">
      <w:pPr>
        <w:pStyle w:val="FootnoteText"/>
        <w:spacing w:before="0" w:after="0"/>
        <w:jc w:val="both"/>
      </w:pPr>
      <w:r>
        <w:rPr>
          <w:rStyle w:val="FootnoteReference"/>
        </w:rPr>
        <w:footnoteRef/>
      </w:r>
      <w:r>
        <w:t xml:space="preserve"> Zádul-Maád (4/149 és 4/171)</w:t>
      </w:r>
    </w:p>
  </w:footnote>
  <w:footnote w:id="291">
    <w:p w14:paraId="01B5A3DC" w14:textId="77777777" w:rsidR="00652EF4" w:rsidRDefault="00652EF4" w:rsidP="00F60122">
      <w:pPr>
        <w:pStyle w:val="FootnoteText"/>
        <w:spacing w:before="0" w:after="0"/>
        <w:jc w:val="both"/>
        <w:rPr>
          <w:lang w:bidi="ar-DZ"/>
        </w:rPr>
      </w:pPr>
      <w:r>
        <w:rPr>
          <w:rStyle w:val="FootnoteReference"/>
        </w:rPr>
        <w:footnoteRef/>
      </w:r>
      <w:r>
        <w:t xml:space="preserve"> Kétféle ruqija van: 1.) az engedélyezett ruqija, amit a Próféta </w:t>
      </w:r>
      <w:r>
        <w:rPr>
          <w:rtl/>
          <w:lang w:val="hu-HU"/>
        </w:rPr>
        <w:t>(ﷺ)</w:t>
      </w:r>
      <w:r>
        <w:rPr>
          <w:lang w:val="hu-HU"/>
        </w:rPr>
        <w:t xml:space="preserve"> </w:t>
      </w:r>
      <w:r>
        <w:rPr>
          <w:lang w:bidi="ar-DZ"/>
        </w:rPr>
        <w:t>használt, a hiteles szunna által igazolt engedélyezett Korán-részletekkel, és 2) a tilalmas ruqija, ami a hitetlenség szavait, varázsigéket vagy bármi más, az iszlám által tiltott dolgot tartalmaz.</w:t>
      </w:r>
    </w:p>
  </w:footnote>
  <w:footnote w:id="292">
    <w:p w14:paraId="305BEF49" w14:textId="77777777" w:rsidR="00652EF4" w:rsidRDefault="00652EF4" w:rsidP="00F60122">
      <w:pPr>
        <w:pStyle w:val="FootnoteText"/>
        <w:spacing w:before="0" w:after="0"/>
        <w:jc w:val="both"/>
      </w:pPr>
      <w:r>
        <w:rPr>
          <w:rStyle w:val="FootnoteReference"/>
        </w:rPr>
        <w:footnoteRef/>
      </w:r>
      <w:r>
        <w:t xml:space="preserve"> Muszlim</w:t>
      </w:r>
    </w:p>
  </w:footnote>
  <w:footnote w:id="293">
    <w:p w14:paraId="51F79E7C" w14:textId="77777777" w:rsidR="00652EF4" w:rsidRDefault="00652EF4" w:rsidP="00F60122">
      <w:pPr>
        <w:pStyle w:val="FootnoteText"/>
        <w:spacing w:before="0" w:after="0"/>
        <w:jc w:val="both"/>
      </w:pPr>
      <w:r>
        <w:rPr>
          <w:rStyle w:val="FootnoteReference"/>
        </w:rPr>
        <w:footnoteRef/>
      </w:r>
      <w:r>
        <w:t xml:space="preserve"> Al-Bukhári és Muszlim</w:t>
      </w:r>
    </w:p>
  </w:footnote>
  <w:footnote w:id="294">
    <w:p w14:paraId="2387D929" w14:textId="77777777" w:rsidR="00652EF4" w:rsidRDefault="00652EF4" w:rsidP="00F60122">
      <w:pPr>
        <w:pStyle w:val="FootnoteText"/>
        <w:spacing w:before="0" w:after="0"/>
        <w:jc w:val="both"/>
      </w:pPr>
      <w:r>
        <w:rPr>
          <w:rStyle w:val="FootnoteReference"/>
        </w:rPr>
        <w:footnoteRef/>
      </w:r>
      <w:r>
        <w:t xml:space="preserve"> Al-Bukhári és Muszlim</w:t>
      </w:r>
    </w:p>
  </w:footnote>
  <w:footnote w:id="295">
    <w:p w14:paraId="2DA2B2C4" w14:textId="77777777" w:rsidR="00652EF4" w:rsidRDefault="00652EF4" w:rsidP="0027392C">
      <w:pPr>
        <w:pStyle w:val="FootnoteText"/>
        <w:spacing w:before="0" w:after="0"/>
      </w:pPr>
      <w:r>
        <w:rPr>
          <w:rStyle w:val="FootnoteReference"/>
        </w:rPr>
        <w:footnoteRef/>
      </w:r>
      <w:r>
        <w:t xml:space="preserve"> Muszlim</w:t>
      </w:r>
    </w:p>
  </w:footnote>
  <w:footnote w:id="296">
    <w:p w14:paraId="55B0DDDF" w14:textId="77777777" w:rsidR="00652EF4" w:rsidRDefault="00652EF4" w:rsidP="0027392C">
      <w:pPr>
        <w:pStyle w:val="FootnoteText"/>
        <w:spacing w:before="0" w:after="0"/>
      </w:pPr>
      <w:r>
        <w:rPr>
          <w:rStyle w:val="FootnoteReference"/>
        </w:rPr>
        <w:footnoteRef/>
      </w:r>
      <w:r>
        <w:t xml:space="preserve"> Al-Bukhári és Muszlim</w:t>
      </w:r>
    </w:p>
  </w:footnote>
  <w:footnote w:id="297">
    <w:p w14:paraId="7D3C9797" w14:textId="77777777" w:rsidR="00652EF4" w:rsidRDefault="00652EF4" w:rsidP="0027392C">
      <w:pPr>
        <w:pStyle w:val="FootnoteText"/>
        <w:spacing w:before="0" w:after="0"/>
      </w:pPr>
      <w:r>
        <w:rPr>
          <w:rStyle w:val="FootnoteReference"/>
        </w:rPr>
        <w:footnoteRef/>
      </w:r>
      <w:r>
        <w:t xml:space="preserve"> Muszlim</w:t>
      </w:r>
    </w:p>
  </w:footnote>
  <w:footnote w:id="298">
    <w:p w14:paraId="1890650F" w14:textId="77777777" w:rsidR="00652EF4" w:rsidRDefault="00652EF4" w:rsidP="0027392C">
      <w:pPr>
        <w:pStyle w:val="FootnoteText"/>
        <w:spacing w:before="0" w:after="0"/>
      </w:pPr>
      <w:r>
        <w:rPr>
          <w:rStyle w:val="FootnoteReference"/>
        </w:rPr>
        <w:footnoteRef/>
      </w:r>
      <w:r>
        <w:t xml:space="preserve"> Al-Bukhári és Muszlim</w:t>
      </w:r>
    </w:p>
  </w:footnote>
  <w:footnote w:id="299">
    <w:p w14:paraId="7681A4D2" w14:textId="77777777" w:rsidR="00652EF4" w:rsidRDefault="00652EF4" w:rsidP="0027392C">
      <w:pPr>
        <w:pStyle w:val="FootnoteText"/>
        <w:spacing w:before="0" w:after="0"/>
      </w:pPr>
      <w:r>
        <w:rPr>
          <w:rStyle w:val="FootnoteReference"/>
        </w:rPr>
        <w:footnoteRef/>
      </w:r>
      <w:r>
        <w:t xml:space="preserve"> Al-Bukhári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DE31C" w14:textId="77777777" w:rsidR="00652EF4" w:rsidRDefault="00652EF4">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5FCEA0D2" wp14:editId="14FC7700">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31C431CB" w14:textId="77777777" w:rsidR="00652EF4" w:rsidRPr="00B71399" w:rsidRDefault="00652EF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66A65" w14:textId="77777777" w:rsidR="00652EF4" w:rsidRPr="00A507EE" w:rsidRDefault="00652EF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A0D2"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KbsIA&#10;AADbAAAADwAAAGRycy9kb3ducmV2LnhtbERPTWvCQBC9C/6HZQq9mU0bKJJmlaIVhB6qUavHITtN&#10;gtnZkN3G9N+7guBtHu9zsvlgGtFT52rLCl6iGARxYXXNpYL9bjWZgnAeWWNjmRT8k4P5bDzKMNX2&#10;wlvqc1+KEMIuRQWV920qpSsqMugi2xIH7td2Bn2AXSl1h5cQbhr5Gsdv0mDNoaHClhYVFef8zyg4&#10;LY9r9/359bPRGz4k+Vau9qVU6vlp+HgH4WnwD/HdvdZhfgK3X8IBcn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0puwgAAANsAAAAPAAAAAAAAAAAAAAAAAJgCAABkcnMvZG93&#10;bnJldi54bWxQSwUGAAAAAAQABAD1AAAAhwMAAAAA&#10;" strokecolor="#385e66" strokeweight=".5pt">
                <v:textbox>
                  <w:txbxContent>
                    <w:p w14:paraId="31C431CB" w14:textId="77777777" w:rsidR="00652EF4" w:rsidRPr="00B71399" w:rsidRDefault="00652EF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14:paraId="61566A65" w14:textId="77777777" w:rsidR="00652EF4" w:rsidRPr="00A507EE" w:rsidRDefault="00652EF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30974" w14:textId="77777777" w:rsidR="00652EF4" w:rsidRDefault="00652EF4"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346E0541" wp14:editId="7BCC68AC">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84AFB" w14:textId="77777777" w:rsidR="00652EF4" w:rsidRPr="00980E2F" w:rsidRDefault="00652EF4"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22CC1A83" w14:textId="77777777" w:rsidR="00652EF4" w:rsidRPr="00C14BF9" w:rsidRDefault="00652EF4"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EF4B79">
                              <w:rPr>
                                <w:noProof/>
                                <w:color w:val="205B83"/>
                                <w:sz w:val="22"/>
                                <w:szCs w:val="22"/>
                                <w:lang w:bidi="ar-EG"/>
                              </w:rPr>
                              <w:t>43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46E0541"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C084AFB" w14:textId="77777777" w:rsidR="00652EF4" w:rsidRPr="00980E2F" w:rsidRDefault="00652EF4"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378cA&#10;AADbAAAADwAAAGRycy9kb3ducmV2LnhtbESPT2vCQBDF74V+h2UKXkrdVIq0qWtoCoJe6p968TZk&#10;p0lodjZmV41+eucgeJvhvXnvN5Osd406UhdqzwZehwko4sLbmksD29/ZyzuoEJEtNp7JwJkCZNPH&#10;hwmm1p94TcdNLJWEcEjRQBVjm2odioochqFviUX7853DKGtXatvhScJdo0dJMtYOa5aGClv6rqj4&#10;3xycgTb/WBRvu/0lOTe2fr7sVz/LfGXM4Kn/+gQVqY938+16bgVf6OUXGUB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kN+/HAAAA2wAAAA8AAAAAAAAAAAAAAAAAmAIAAGRy&#10;cy9kb3ducmV2LnhtbFBLBQYAAAAABAAEAPUAAACMAwAAAAA=&#10;" strokecolor="#307072">
                <v:textbox>
                  <w:txbxContent>
                    <w:p w14:paraId="22CC1A83" w14:textId="77777777" w:rsidR="00652EF4" w:rsidRPr="00C14BF9" w:rsidRDefault="00652EF4"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EF4B79">
                        <w:rPr>
                          <w:noProof/>
                          <w:color w:val="205B83"/>
                          <w:sz w:val="22"/>
                          <w:szCs w:val="22"/>
                          <w:lang w:bidi="ar-EG"/>
                        </w:rPr>
                        <w:t>43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uQMEA&#10;AADbAAAADwAAAGRycy9kb3ducmV2LnhtbERPTYvCMBC9L/gfwgheFk0VWaUapQiCIB6sC+JtaMa2&#10;2kxqE7X+eyMs7G0e73Pmy9ZU4kGNKy0rGA4iEMSZ1SXnCn4P6/4UhPPIGivLpOBFDpaLztccY22f&#10;vKdH6nMRQtjFqKDwvo6ldFlBBt3A1sSBO9vGoA+wyaVu8BnCTSVHUfQjDZYcGgqsaVVQdk3vRkFi&#10;x9djOol2U3M4bdP2knzfzolSvW6bzEB4av2/+M+90WH+ED6/h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9rkD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6D98" w14:textId="77777777" w:rsidR="00652EF4" w:rsidRDefault="00652EF4">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53EE3B14" wp14:editId="755D4D7F">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69E1A7"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Tju84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in/bEAAAA2gAAAA8AAABkcnMvZG93bnJldi54bWxEj0FrwkAUhO+F/oflFXoR3VioaOoqxdJW&#10;RANGoddH9jUJyb4N2W0S/70rCD0OM/MNs1wPphYdta60rGA6iUAQZ1aXnCs4nz7HcxDOI2usLZOC&#10;CzlYrx4flhhr2/ORutTnIkDYxaig8L6JpXRZQQbdxDbEwfu1rUEfZJtL3WIf4KaWL1E0kwZLDgsF&#10;NrQpKKvSPxMoX/1uUY+SHz4MSZ5+d5Xdf1RKPT8N728gPA3+P3xvb7WCV7hdCT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in/b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RihfDAAAA2gAAAA8AAABkcnMvZG93bnJldi54bWxEj09rwkAUxO8Fv8PyhF5K3bSilNQ1BKnU&#10;iwHT9v7IvvzB7NuQXZP027uC4HGYmd8wm2QyrRiod41lBW+LCARxYXXDlYLfn/3rBwjnkTW2lknB&#10;PzlItrOnDcbajnyiIfeVCBB2MSqove9iKV1Rk0G3sB1x8ErbG/RB9pXUPY4Bblr5HkVrabDhsFBj&#10;R7uainN+MQqW+lSWZvjLjzpbDW328lWm35FSz/Mp/QThafKP8L190ArWcLsSboD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GKF8MAAADaAAAADwAAAAAAAAAAAAAAAACf&#10;AgAAZHJzL2Rvd25yZXYueG1sUEsFBgAAAAAEAAQA9wAAAI8DA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772FC2C" wp14:editId="3140E15A">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9D0497F" w14:textId="6E8F5869" w:rsidR="00652EF4" w:rsidRPr="00C14BF9" w:rsidRDefault="00652EF4" w:rsidP="00EF4B79">
                            <w:pPr>
                              <w:jc w:val="center"/>
                              <w:rPr>
                                <w:color w:val="205B83"/>
                                <w:lang w:bidi="ar-EG"/>
                              </w:rPr>
                            </w:pPr>
                            <w:r w:rsidRPr="00C14BF9">
                              <w:rPr>
                                <w:color w:val="205B83"/>
                                <w:lang w:bidi="ar-EG"/>
                              </w:rPr>
                              <w:t>143</w:t>
                            </w:r>
                            <w:r w:rsidR="00EF4B79">
                              <w:rPr>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772FC2C"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14:paraId="29D0497F" w14:textId="6E8F5869" w:rsidR="00652EF4" w:rsidRPr="00C14BF9" w:rsidRDefault="00652EF4" w:rsidP="00EF4B79">
                      <w:pPr>
                        <w:jc w:val="center"/>
                        <w:rPr>
                          <w:color w:val="205B83"/>
                          <w:lang w:bidi="ar-EG"/>
                        </w:rPr>
                      </w:pPr>
                      <w:r w:rsidRPr="00C14BF9">
                        <w:rPr>
                          <w:color w:val="205B83"/>
                          <w:lang w:bidi="ar-EG"/>
                        </w:rPr>
                        <w:t>143</w:t>
                      </w:r>
                      <w:r w:rsidR="00EF4B79">
                        <w:rPr>
                          <w:color w:val="205B83"/>
                          <w:lang w:bidi="ar-EG"/>
                        </w:rPr>
                        <w:t>8</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838A6"/>
    <w:multiLevelType w:val="hybridMultilevel"/>
    <w:tmpl w:val="8DC417EC"/>
    <w:lvl w:ilvl="0" w:tplc="3C9CB77A">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7DD5A02"/>
    <w:multiLevelType w:val="hybridMultilevel"/>
    <w:tmpl w:val="6CAEDEEA"/>
    <w:lvl w:ilvl="0" w:tplc="F7B4412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nsid w:val="08BB22C4"/>
    <w:multiLevelType w:val="hybridMultilevel"/>
    <w:tmpl w:val="45785858"/>
    <w:lvl w:ilvl="0" w:tplc="E76A716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nsid w:val="09F10827"/>
    <w:multiLevelType w:val="hybridMultilevel"/>
    <w:tmpl w:val="F44A5702"/>
    <w:lvl w:ilvl="0" w:tplc="4734EBDC">
      <w:start w:val="1"/>
      <w:numFmt w:val="decimal"/>
      <w:lvlText w:val="%1."/>
      <w:lvlJc w:val="left"/>
      <w:pPr>
        <w:ind w:left="81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nsid w:val="0A353A9C"/>
    <w:multiLevelType w:val="hybridMultilevel"/>
    <w:tmpl w:val="B8202CC0"/>
    <w:lvl w:ilvl="0" w:tplc="1E5AECC2">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A6916C8"/>
    <w:multiLevelType w:val="hybridMultilevel"/>
    <w:tmpl w:val="F7DEA456"/>
    <w:lvl w:ilvl="0" w:tplc="AEDE22E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nsid w:val="0D175D3C"/>
    <w:multiLevelType w:val="hybridMultilevel"/>
    <w:tmpl w:val="88745EFE"/>
    <w:lvl w:ilvl="0" w:tplc="78282CF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nsid w:val="157B4A58"/>
    <w:multiLevelType w:val="hybridMultilevel"/>
    <w:tmpl w:val="674EB0BE"/>
    <w:lvl w:ilvl="0" w:tplc="2D963C4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nsid w:val="188A1AFC"/>
    <w:multiLevelType w:val="hybridMultilevel"/>
    <w:tmpl w:val="F314FEAA"/>
    <w:lvl w:ilvl="0" w:tplc="94FE76A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nsid w:val="19982410"/>
    <w:multiLevelType w:val="hybridMultilevel"/>
    <w:tmpl w:val="22741B06"/>
    <w:lvl w:ilvl="0" w:tplc="1CD0C1AC">
      <w:start w:val="1"/>
      <w:numFmt w:val="lowerLetter"/>
      <w:lvlText w:val="%1."/>
      <w:lvlJc w:val="left"/>
      <w:pPr>
        <w:ind w:left="36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F361C54"/>
    <w:multiLevelType w:val="hybridMultilevel"/>
    <w:tmpl w:val="7D64E6DC"/>
    <w:lvl w:ilvl="0" w:tplc="42B23AA0">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5EB64B6"/>
    <w:multiLevelType w:val="hybridMultilevel"/>
    <w:tmpl w:val="406CEDDE"/>
    <w:lvl w:ilvl="0" w:tplc="DD440B5E">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71E61C0"/>
    <w:multiLevelType w:val="hybridMultilevel"/>
    <w:tmpl w:val="10922F8E"/>
    <w:lvl w:ilvl="0" w:tplc="E3803B72">
      <w:start w:val="1"/>
      <w:numFmt w:val="bullet"/>
      <w:lvlText w:val="♦"/>
      <w:lvlJc w:val="left"/>
      <w:pPr>
        <w:ind w:left="720" w:hanging="360"/>
      </w:pPr>
      <w:rPr>
        <w:rFonts w:ascii="Times New Roman" w:hAnsi="Times New Roman" w:cs="Times New Roman" w:hint="default"/>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320A5B05"/>
    <w:multiLevelType w:val="hybridMultilevel"/>
    <w:tmpl w:val="126623AE"/>
    <w:lvl w:ilvl="0" w:tplc="49268764">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3434C62"/>
    <w:multiLevelType w:val="hybridMultilevel"/>
    <w:tmpl w:val="875665FE"/>
    <w:lvl w:ilvl="0" w:tplc="4FC81842">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382E69D0"/>
    <w:multiLevelType w:val="hybridMultilevel"/>
    <w:tmpl w:val="B148B05C"/>
    <w:lvl w:ilvl="0" w:tplc="5D70F542">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B1E3962"/>
    <w:multiLevelType w:val="hybridMultilevel"/>
    <w:tmpl w:val="839A3A52"/>
    <w:lvl w:ilvl="0" w:tplc="F008FC78">
      <w:start w:val="1"/>
      <w:numFmt w:val="decimal"/>
      <w:lvlText w:val="%1."/>
      <w:lvlJc w:val="left"/>
      <w:pPr>
        <w:ind w:left="990" w:hanging="360"/>
      </w:pPr>
      <w:rPr>
        <w:rFonts w:hint="default"/>
        <w:b/>
        <w:bCs/>
        <w:color w:val="FF0000"/>
        <w:sz w:val="28"/>
        <w:szCs w:val="2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3DCB5CF4"/>
    <w:multiLevelType w:val="hybridMultilevel"/>
    <w:tmpl w:val="AA728664"/>
    <w:lvl w:ilvl="0" w:tplc="D534D25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nsid w:val="42AF76D2"/>
    <w:multiLevelType w:val="hybridMultilevel"/>
    <w:tmpl w:val="7BF299FA"/>
    <w:lvl w:ilvl="0" w:tplc="966673C4">
      <w:start w:val="1"/>
      <w:numFmt w:val="lowerLetter"/>
      <w:lvlText w:val="%1."/>
      <w:lvlJc w:val="left"/>
      <w:pPr>
        <w:ind w:left="36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440B1F14"/>
    <w:multiLevelType w:val="hybridMultilevel"/>
    <w:tmpl w:val="57DC2806"/>
    <w:lvl w:ilvl="0" w:tplc="E95E4E7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492E278A"/>
    <w:multiLevelType w:val="hybridMultilevel"/>
    <w:tmpl w:val="3A7C2BF2"/>
    <w:lvl w:ilvl="0" w:tplc="4A2E2DE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1">
    <w:nsid w:val="496D0FF8"/>
    <w:multiLevelType w:val="hybridMultilevel"/>
    <w:tmpl w:val="48F429FC"/>
    <w:lvl w:ilvl="0" w:tplc="38E63546">
      <w:numFmt w:val="bullet"/>
      <w:lvlText w:val="-"/>
      <w:lvlJc w:val="left"/>
      <w:pPr>
        <w:ind w:left="36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B8A36D1"/>
    <w:multiLevelType w:val="hybridMultilevel"/>
    <w:tmpl w:val="E656F2DE"/>
    <w:lvl w:ilvl="0" w:tplc="7E142D8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nsid w:val="61721B95"/>
    <w:multiLevelType w:val="hybridMultilevel"/>
    <w:tmpl w:val="83AAA036"/>
    <w:lvl w:ilvl="0" w:tplc="B5C4926C">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63871091"/>
    <w:multiLevelType w:val="hybridMultilevel"/>
    <w:tmpl w:val="97784486"/>
    <w:lvl w:ilvl="0" w:tplc="3BA6AE24">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65262D31"/>
    <w:multiLevelType w:val="hybridMultilevel"/>
    <w:tmpl w:val="0F64C0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72D22D44"/>
    <w:multiLevelType w:val="hybridMultilevel"/>
    <w:tmpl w:val="5F081022"/>
    <w:lvl w:ilvl="0" w:tplc="0D862B82">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12"/>
  </w:num>
  <w:num w:numId="2">
    <w:abstractNumId w:val="21"/>
  </w:num>
  <w:num w:numId="3">
    <w:abstractNumId w:val="25"/>
  </w:num>
  <w:num w:numId="4">
    <w:abstractNumId w:val="26"/>
  </w:num>
  <w:num w:numId="5">
    <w:abstractNumId w:val="7"/>
  </w:num>
  <w:num w:numId="6">
    <w:abstractNumId w:val="6"/>
  </w:num>
  <w:num w:numId="7">
    <w:abstractNumId w:val="19"/>
  </w:num>
  <w:num w:numId="8">
    <w:abstractNumId w:val="20"/>
  </w:num>
  <w:num w:numId="9">
    <w:abstractNumId w:val="1"/>
  </w:num>
  <w:num w:numId="10">
    <w:abstractNumId w:val="8"/>
  </w:num>
  <w:num w:numId="11">
    <w:abstractNumId w:val="17"/>
  </w:num>
  <w:num w:numId="12">
    <w:abstractNumId w:val="22"/>
  </w:num>
  <w:num w:numId="13">
    <w:abstractNumId w:val="5"/>
  </w:num>
  <w:num w:numId="14">
    <w:abstractNumId w:val="2"/>
  </w:num>
  <w:num w:numId="15">
    <w:abstractNumId w:val="16"/>
  </w:num>
  <w:num w:numId="16">
    <w:abstractNumId w:val="18"/>
  </w:num>
  <w:num w:numId="17">
    <w:abstractNumId w:val="10"/>
  </w:num>
  <w:num w:numId="18">
    <w:abstractNumId w:val="11"/>
  </w:num>
  <w:num w:numId="19">
    <w:abstractNumId w:val="15"/>
  </w:num>
  <w:num w:numId="20">
    <w:abstractNumId w:val="14"/>
  </w:num>
  <w:num w:numId="21">
    <w:abstractNumId w:val="24"/>
  </w:num>
  <w:num w:numId="22">
    <w:abstractNumId w:val="3"/>
  </w:num>
  <w:num w:numId="23">
    <w:abstractNumId w:val="13"/>
  </w:num>
  <w:num w:numId="24">
    <w:abstractNumId w:val="0"/>
  </w:num>
  <w:num w:numId="25">
    <w:abstractNumId w:val="23"/>
  </w:num>
  <w:num w:numId="26">
    <w:abstractNumId w:val="4"/>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510"/>
    <w:rsid w:val="00003D9F"/>
    <w:rsid w:val="000078B6"/>
    <w:rsid w:val="0002103D"/>
    <w:rsid w:val="00023BBC"/>
    <w:rsid w:val="00044A79"/>
    <w:rsid w:val="00046315"/>
    <w:rsid w:val="000573E9"/>
    <w:rsid w:val="0006155F"/>
    <w:rsid w:val="00061808"/>
    <w:rsid w:val="00061FE6"/>
    <w:rsid w:val="00063D50"/>
    <w:rsid w:val="00067DCD"/>
    <w:rsid w:val="00092655"/>
    <w:rsid w:val="000A38DB"/>
    <w:rsid w:val="000A53B5"/>
    <w:rsid w:val="000A6307"/>
    <w:rsid w:val="000A6BE0"/>
    <w:rsid w:val="000B3891"/>
    <w:rsid w:val="000C2B16"/>
    <w:rsid w:val="000C7F16"/>
    <w:rsid w:val="000C7F39"/>
    <w:rsid w:val="000D4BAF"/>
    <w:rsid w:val="000D5816"/>
    <w:rsid w:val="000F3576"/>
    <w:rsid w:val="000F4D76"/>
    <w:rsid w:val="00101EE3"/>
    <w:rsid w:val="00104B28"/>
    <w:rsid w:val="00113F3C"/>
    <w:rsid w:val="00115AAB"/>
    <w:rsid w:val="0011648E"/>
    <w:rsid w:val="00123C4D"/>
    <w:rsid w:val="00132CA9"/>
    <w:rsid w:val="00161A13"/>
    <w:rsid w:val="00165002"/>
    <w:rsid w:val="001655DE"/>
    <w:rsid w:val="001715A7"/>
    <w:rsid w:val="00171C08"/>
    <w:rsid w:val="00177BAA"/>
    <w:rsid w:val="00182AA8"/>
    <w:rsid w:val="00187D3B"/>
    <w:rsid w:val="0019172D"/>
    <w:rsid w:val="00193011"/>
    <w:rsid w:val="001A0D79"/>
    <w:rsid w:val="001B120A"/>
    <w:rsid w:val="001B7390"/>
    <w:rsid w:val="001C1547"/>
    <w:rsid w:val="001C6F0D"/>
    <w:rsid w:val="001C7F43"/>
    <w:rsid w:val="001D3059"/>
    <w:rsid w:val="001E0ABC"/>
    <w:rsid w:val="001E43D1"/>
    <w:rsid w:val="001E44F6"/>
    <w:rsid w:val="001E4FA4"/>
    <w:rsid w:val="001E6AE8"/>
    <w:rsid w:val="001E73AF"/>
    <w:rsid w:val="001F4E86"/>
    <w:rsid w:val="00201596"/>
    <w:rsid w:val="002149C5"/>
    <w:rsid w:val="002153C9"/>
    <w:rsid w:val="002201CF"/>
    <w:rsid w:val="002219E3"/>
    <w:rsid w:val="00221D46"/>
    <w:rsid w:val="0022394D"/>
    <w:rsid w:val="00223FA5"/>
    <w:rsid w:val="0023307B"/>
    <w:rsid w:val="0026179A"/>
    <w:rsid w:val="00267C61"/>
    <w:rsid w:val="00270AE8"/>
    <w:rsid w:val="00270B0C"/>
    <w:rsid w:val="0027229E"/>
    <w:rsid w:val="00272DC6"/>
    <w:rsid w:val="0027392C"/>
    <w:rsid w:val="002939E4"/>
    <w:rsid w:val="00295F21"/>
    <w:rsid w:val="002976F2"/>
    <w:rsid w:val="002A279D"/>
    <w:rsid w:val="002B0B7D"/>
    <w:rsid w:val="002B2FF1"/>
    <w:rsid w:val="002B662B"/>
    <w:rsid w:val="002C09FA"/>
    <w:rsid w:val="002C477F"/>
    <w:rsid w:val="002C4A1E"/>
    <w:rsid w:val="002D44B9"/>
    <w:rsid w:val="002E0176"/>
    <w:rsid w:val="002E6868"/>
    <w:rsid w:val="002F0D5F"/>
    <w:rsid w:val="002F1FF6"/>
    <w:rsid w:val="002F321E"/>
    <w:rsid w:val="002F49A0"/>
    <w:rsid w:val="002F7A77"/>
    <w:rsid w:val="00305ED1"/>
    <w:rsid w:val="003072B2"/>
    <w:rsid w:val="00314A29"/>
    <w:rsid w:val="00317B3C"/>
    <w:rsid w:val="00321DEE"/>
    <w:rsid w:val="003238D3"/>
    <w:rsid w:val="0032580A"/>
    <w:rsid w:val="00325CD6"/>
    <w:rsid w:val="003270CF"/>
    <w:rsid w:val="0033072C"/>
    <w:rsid w:val="00330820"/>
    <w:rsid w:val="0033121E"/>
    <w:rsid w:val="00331BD8"/>
    <w:rsid w:val="00332085"/>
    <w:rsid w:val="0033692D"/>
    <w:rsid w:val="003433CD"/>
    <w:rsid w:val="00345942"/>
    <w:rsid w:val="00347462"/>
    <w:rsid w:val="00347608"/>
    <w:rsid w:val="00353D0C"/>
    <w:rsid w:val="003604A2"/>
    <w:rsid w:val="00367CDF"/>
    <w:rsid w:val="003A0034"/>
    <w:rsid w:val="003A12A3"/>
    <w:rsid w:val="003B0A09"/>
    <w:rsid w:val="003C0B95"/>
    <w:rsid w:val="003E1AC6"/>
    <w:rsid w:val="003E3EFC"/>
    <w:rsid w:val="003F283A"/>
    <w:rsid w:val="003F39DC"/>
    <w:rsid w:val="003F7949"/>
    <w:rsid w:val="003F7C60"/>
    <w:rsid w:val="00400671"/>
    <w:rsid w:val="00402E3C"/>
    <w:rsid w:val="004036D3"/>
    <w:rsid w:val="004056B2"/>
    <w:rsid w:val="004204C1"/>
    <w:rsid w:val="00426881"/>
    <w:rsid w:val="00434A9D"/>
    <w:rsid w:val="00447221"/>
    <w:rsid w:val="00447B55"/>
    <w:rsid w:val="00453E22"/>
    <w:rsid w:val="00456744"/>
    <w:rsid w:val="004602D4"/>
    <w:rsid w:val="00466AC6"/>
    <w:rsid w:val="004725CD"/>
    <w:rsid w:val="004735C6"/>
    <w:rsid w:val="00474359"/>
    <w:rsid w:val="004850BF"/>
    <w:rsid w:val="0049566C"/>
    <w:rsid w:val="004959BB"/>
    <w:rsid w:val="00495CCE"/>
    <w:rsid w:val="004A36BA"/>
    <w:rsid w:val="004B4CDF"/>
    <w:rsid w:val="004C03A9"/>
    <w:rsid w:val="004C1156"/>
    <w:rsid w:val="004C1FDB"/>
    <w:rsid w:val="004D6EF5"/>
    <w:rsid w:val="004E1CFE"/>
    <w:rsid w:val="004E2AD6"/>
    <w:rsid w:val="004E38A0"/>
    <w:rsid w:val="004E5E7A"/>
    <w:rsid w:val="004E78EF"/>
    <w:rsid w:val="00506504"/>
    <w:rsid w:val="00514233"/>
    <w:rsid w:val="0051788B"/>
    <w:rsid w:val="005220A7"/>
    <w:rsid w:val="00537C67"/>
    <w:rsid w:val="00540F61"/>
    <w:rsid w:val="00541DC3"/>
    <w:rsid w:val="0054559D"/>
    <w:rsid w:val="00553B03"/>
    <w:rsid w:val="0055633D"/>
    <w:rsid w:val="005666DC"/>
    <w:rsid w:val="0056683A"/>
    <w:rsid w:val="005677D8"/>
    <w:rsid w:val="00570294"/>
    <w:rsid w:val="005732CB"/>
    <w:rsid w:val="00575281"/>
    <w:rsid w:val="005801B3"/>
    <w:rsid w:val="0058544F"/>
    <w:rsid w:val="005921DF"/>
    <w:rsid w:val="005A0290"/>
    <w:rsid w:val="005A2707"/>
    <w:rsid w:val="005B1E75"/>
    <w:rsid w:val="005B2C55"/>
    <w:rsid w:val="005B3C4D"/>
    <w:rsid w:val="005B5661"/>
    <w:rsid w:val="005E683A"/>
    <w:rsid w:val="005F0A7B"/>
    <w:rsid w:val="0060157E"/>
    <w:rsid w:val="0060236C"/>
    <w:rsid w:val="00606297"/>
    <w:rsid w:val="00622CF9"/>
    <w:rsid w:val="0062751C"/>
    <w:rsid w:val="0065026E"/>
    <w:rsid w:val="00650351"/>
    <w:rsid w:val="00652EF4"/>
    <w:rsid w:val="00657096"/>
    <w:rsid w:val="00662A2B"/>
    <w:rsid w:val="0067690A"/>
    <w:rsid w:val="00684C12"/>
    <w:rsid w:val="00690266"/>
    <w:rsid w:val="0069533C"/>
    <w:rsid w:val="006A3965"/>
    <w:rsid w:val="006A5EF5"/>
    <w:rsid w:val="006B4F4B"/>
    <w:rsid w:val="006C5CD4"/>
    <w:rsid w:val="006C6B78"/>
    <w:rsid w:val="006D071A"/>
    <w:rsid w:val="006E05D9"/>
    <w:rsid w:val="006E1869"/>
    <w:rsid w:val="006E1944"/>
    <w:rsid w:val="006E21B4"/>
    <w:rsid w:val="006E2BF1"/>
    <w:rsid w:val="006F5095"/>
    <w:rsid w:val="006F7B3F"/>
    <w:rsid w:val="00717FAE"/>
    <w:rsid w:val="0074145E"/>
    <w:rsid w:val="00747779"/>
    <w:rsid w:val="00754ECF"/>
    <w:rsid w:val="00755ED9"/>
    <w:rsid w:val="00757118"/>
    <w:rsid w:val="007616CE"/>
    <w:rsid w:val="00767C3A"/>
    <w:rsid w:val="00770F48"/>
    <w:rsid w:val="0077162A"/>
    <w:rsid w:val="0077226B"/>
    <w:rsid w:val="00773DFF"/>
    <w:rsid w:val="007834F7"/>
    <w:rsid w:val="00784F13"/>
    <w:rsid w:val="007907C2"/>
    <w:rsid w:val="00790C62"/>
    <w:rsid w:val="007A03C6"/>
    <w:rsid w:val="007A6CEC"/>
    <w:rsid w:val="007B0A77"/>
    <w:rsid w:val="007B0B7B"/>
    <w:rsid w:val="007B56EA"/>
    <w:rsid w:val="007C011B"/>
    <w:rsid w:val="007C0DC3"/>
    <w:rsid w:val="007E1A8B"/>
    <w:rsid w:val="007E2B66"/>
    <w:rsid w:val="007E5889"/>
    <w:rsid w:val="007E6A71"/>
    <w:rsid w:val="007E70EB"/>
    <w:rsid w:val="007F1197"/>
    <w:rsid w:val="007F23E4"/>
    <w:rsid w:val="007F6E3D"/>
    <w:rsid w:val="007F778D"/>
    <w:rsid w:val="007F7D73"/>
    <w:rsid w:val="00810219"/>
    <w:rsid w:val="00814452"/>
    <w:rsid w:val="008210B3"/>
    <w:rsid w:val="0083013F"/>
    <w:rsid w:val="00836B6D"/>
    <w:rsid w:val="0083733E"/>
    <w:rsid w:val="0084366A"/>
    <w:rsid w:val="0084492D"/>
    <w:rsid w:val="008514BF"/>
    <w:rsid w:val="00852DA8"/>
    <w:rsid w:val="00853076"/>
    <w:rsid w:val="00855E30"/>
    <w:rsid w:val="00856B2C"/>
    <w:rsid w:val="00865161"/>
    <w:rsid w:val="00866797"/>
    <w:rsid w:val="00871FD3"/>
    <w:rsid w:val="0087365F"/>
    <w:rsid w:val="00874C5E"/>
    <w:rsid w:val="00877249"/>
    <w:rsid w:val="008806D9"/>
    <w:rsid w:val="00885CFF"/>
    <w:rsid w:val="00891158"/>
    <w:rsid w:val="00895B71"/>
    <w:rsid w:val="008A32A3"/>
    <w:rsid w:val="008A5126"/>
    <w:rsid w:val="008A5781"/>
    <w:rsid w:val="008A6ED9"/>
    <w:rsid w:val="008B1E64"/>
    <w:rsid w:val="008B3703"/>
    <w:rsid w:val="008B49AD"/>
    <w:rsid w:val="008C2B1A"/>
    <w:rsid w:val="008D57C5"/>
    <w:rsid w:val="008D70C8"/>
    <w:rsid w:val="008E2038"/>
    <w:rsid w:val="008E23FD"/>
    <w:rsid w:val="008E51D0"/>
    <w:rsid w:val="008E5CE0"/>
    <w:rsid w:val="008E70C4"/>
    <w:rsid w:val="008F0D15"/>
    <w:rsid w:val="008F22FC"/>
    <w:rsid w:val="008F63AC"/>
    <w:rsid w:val="008F7A80"/>
    <w:rsid w:val="0090385D"/>
    <w:rsid w:val="00910AF4"/>
    <w:rsid w:val="00912571"/>
    <w:rsid w:val="0092108F"/>
    <w:rsid w:val="00927EEE"/>
    <w:rsid w:val="009327D8"/>
    <w:rsid w:val="00944C90"/>
    <w:rsid w:val="00945E3A"/>
    <w:rsid w:val="00947D91"/>
    <w:rsid w:val="00950344"/>
    <w:rsid w:val="00957EF9"/>
    <w:rsid w:val="00960D73"/>
    <w:rsid w:val="00962A4A"/>
    <w:rsid w:val="009720B7"/>
    <w:rsid w:val="009755E7"/>
    <w:rsid w:val="00976040"/>
    <w:rsid w:val="00980E2F"/>
    <w:rsid w:val="009967F9"/>
    <w:rsid w:val="009A760E"/>
    <w:rsid w:val="009B2C8B"/>
    <w:rsid w:val="009B3C95"/>
    <w:rsid w:val="009C703E"/>
    <w:rsid w:val="009D66FB"/>
    <w:rsid w:val="009E135C"/>
    <w:rsid w:val="009F27E8"/>
    <w:rsid w:val="009F576B"/>
    <w:rsid w:val="009F6595"/>
    <w:rsid w:val="009F6D67"/>
    <w:rsid w:val="009F7BB5"/>
    <w:rsid w:val="009F7FF2"/>
    <w:rsid w:val="00A052E1"/>
    <w:rsid w:val="00A07FA8"/>
    <w:rsid w:val="00A13472"/>
    <w:rsid w:val="00A13B7F"/>
    <w:rsid w:val="00A15A5B"/>
    <w:rsid w:val="00A201F2"/>
    <w:rsid w:val="00A23FE2"/>
    <w:rsid w:val="00A2470A"/>
    <w:rsid w:val="00A26682"/>
    <w:rsid w:val="00A3403A"/>
    <w:rsid w:val="00A35651"/>
    <w:rsid w:val="00A476AD"/>
    <w:rsid w:val="00A507EE"/>
    <w:rsid w:val="00A565E5"/>
    <w:rsid w:val="00A579FE"/>
    <w:rsid w:val="00A61E5C"/>
    <w:rsid w:val="00A75298"/>
    <w:rsid w:val="00A83B1B"/>
    <w:rsid w:val="00A840E8"/>
    <w:rsid w:val="00A90DCB"/>
    <w:rsid w:val="00A975C1"/>
    <w:rsid w:val="00AA041E"/>
    <w:rsid w:val="00AA4D7D"/>
    <w:rsid w:val="00AA7E0F"/>
    <w:rsid w:val="00AA7FC3"/>
    <w:rsid w:val="00AC30F6"/>
    <w:rsid w:val="00AC3A75"/>
    <w:rsid w:val="00AD1C70"/>
    <w:rsid w:val="00AE168C"/>
    <w:rsid w:val="00AE1818"/>
    <w:rsid w:val="00AE458F"/>
    <w:rsid w:val="00AE6E96"/>
    <w:rsid w:val="00AF173A"/>
    <w:rsid w:val="00B175BB"/>
    <w:rsid w:val="00B237E0"/>
    <w:rsid w:val="00B24145"/>
    <w:rsid w:val="00B25B27"/>
    <w:rsid w:val="00B33B18"/>
    <w:rsid w:val="00B3510F"/>
    <w:rsid w:val="00B3783D"/>
    <w:rsid w:val="00B4253F"/>
    <w:rsid w:val="00B4620B"/>
    <w:rsid w:val="00B50852"/>
    <w:rsid w:val="00B50A3A"/>
    <w:rsid w:val="00B566F8"/>
    <w:rsid w:val="00B63EAC"/>
    <w:rsid w:val="00B71399"/>
    <w:rsid w:val="00B7450D"/>
    <w:rsid w:val="00B7457E"/>
    <w:rsid w:val="00B749EF"/>
    <w:rsid w:val="00B820AA"/>
    <w:rsid w:val="00B82C50"/>
    <w:rsid w:val="00B90073"/>
    <w:rsid w:val="00BA1B25"/>
    <w:rsid w:val="00BA456F"/>
    <w:rsid w:val="00BB688C"/>
    <w:rsid w:val="00BC3E20"/>
    <w:rsid w:val="00BD190F"/>
    <w:rsid w:val="00BD244A"/>
    <w:rsid w:val="00BD2499"/>
    <w:rsid w:val="00BE52BC"/>
    <w:rsid w:val="00BE52CF"/>
    <w:rsid w:val="00BF04A9"/>
    <w:rsid w:val="00C01955"/>
    <w:rsid w:val="00C03201"/>
    <w:rsid w:val="00C1417C"/>
    <w:rsid w:val="00C14BF9"/>
    <w:rsid w:val="00C21BE7"/>
    <w:rsid w:val="00C23271"/>
    <w:rsid w:val="00C3166E"/>
    <w:rsid w:val="00C37C22"/>
    <w:rsid w:val="00C408EE"/>
    <w:rsid w:val="00C42F3B"/>
    <w:rsid w:val="00C4532B"/>
    <w:rsid w:val="00C4556B"/>
    <w:rsid w:val="00C63E60"/>
    <w:rsid w:val="00C65C88"/>
    <w:rsid w:val="00C72BD4"/>
    <w:rsid w:val="00C76B87"/>
    <w:rsid w:val="00C81535"/>
    <w:rsid w:val="00C824D2"/>
    <w:rsid w:val="00C85697"/>
    <w:rsid w:val="00C91718"/>
    <w:rsid w:val="00C94E32"/>
    <w:rsid w:val="00C95045"/>
    <w:rsid w:val="00C978AD"/>
    <w:rsid w:val="00CA34F8"/>
    <w:rsid w:val="00CB7EB1"/>
    <w:rsid w:val="00CC09A6"/>
    <w:rsid w:val="00CC27F5"/>
    <w:rsid w:val="00CC7724"/>
    <w:rsid w:val="00CD29BF"/>
    <w:rsid w:val="00CD4735"/>
    <w:rsid w:val="00CE73AF"/>
    <w:rsid w:val="00CF3F9A"/>
    <w:rsid w:val="00D0033A"/>
    <w:rsid w:val="00D03D8D"/>
    <w:rsid w:val="00D04795"/>
    <w:rsid w:val="00D06CFA"/>
    <w:rsid w:val="00D0700B"/>
    <w:rsid w:val="00D11310"/>
    <w:rsid w:val="00D1630E"/>
    <w:rsid w:val="00D20B98"/>
    <w:rsid w:val="00D22897"/>
    <w:rsid w:val="00D2515B"/>
    <w:rsid w:val="00D25B99"/>
    <w:rsid w:val="00D44F73"/>
    <w:rsid w:val="00D46176"/>
    <w:rsid w:val="00D47BA2"/>
    <w:rsid w:val="00D510A1"/>
    <w:rsid w:val="00D6263A"/>
    <w:rsid w:val="00D65022"/>
    <w:rsid w:val="00D7550D"/>
    <w:rsid w:val="00D8024A"/>
    <w:rsid w:val="00D849A2"/>
    <w:rsid w:val="00D85A5F"/>
    <w:rsid w:val="00D86FC4"/>
    <w:rsid w:val="00DA0576"/>
    <w:rsid w:val="00DA50F5"/>
    <w:rsid w:val="00DA7B40"/>
    <w:rsid w:val="00DB43D6"/>
    <w:rsid w:val="00DC18C2"/>
    <w:rsid w:val="00DC6A8E"/>
    <w:rsid w:val="00DC6D94"/>
    <w:rsid w:val="00DD5887"/>
    <w:rsid w:val="00DD6C31"/>
    <w:rsid w:val="00DD718A"/>
    <w:rsid w:val="00DD7824"/>
    <w:rsid w:val="00DE377C"/>
    <w:rsid w:val="00DF492D"/>
    <w:rsid w:val="00E254EC"/>
    <w:rsid w:val="00E25D4B"/>
    <w:rsid w:val="00E27A5E"/>
    <w:rsid w:val="00E32771"/>
    <w:rsid w:val="00E367ED"/>
    <w:rsid w:val="00E3745F"/>
    <w:rsid w:val="00E37480"/>
    <w:rsid w:val="00E41D5C"/>
    <w:rsid w:val="00E4458B"/>
    <w:rsid w:val="00E80A09"/>
    <w:rsid w:val="00E81E99"/>
    <w:rsid w:val="00E849F3"/>
    <w:rsid w:val="00E876B2"/>
    <w:rsid w:val="00E9203A"/>
    <w:rsid w:val="00E931D6"/>
    <w:rsid w:val="00E9733D"/>
    <w:rsid w:val="00EB6A67"/>
    <w:rsid w:val="00EB7420"/>
    <w:rsid w:val="00EC15F2"/>
    <w:rsid w:val="00EC197A"/>
    <w:rsid w:val="00EC6FBB"/>
    <w:rsid w:val="00EC706C"/>
    <w:rsid w:val="00ED0BE6"/>
    <w:rsid w:val="00ED6071"/>
    <w:rsid w:val="00EE1DB1"/>
    <w:rsid w:val="00EE432C"/>
    <w:rsid w:val="00EF2CAE"/>
    <w:rsid w:val="00EF4B79"/>
    <w:rsid w:val="00F014BD"/>
    <w:rsid w:val="00F1211D"/>
    <w:rsid w:val="00F15CCB"/>
    <w:rsid w:val="00F2420A"/>
    <w:rsid w:val="00F30662"/>
    <w:rsid w:val="00F3173B"/>
    <w:rsid w:val="00F37894"/>
    <w:rsid w:val="00F46780"/>
    <w:rsid w:val="00F513A9"/>
    <w:rsid w:val="00F5749A"/>
    <w:rsid w:val="00F5788B"/>
    <w:rsid w:val="00F60122"/>
    <w:rsid w:val="00F65B78"/>
    <w:rsid w:val="00F66EC5"/>
    <w:rsid w:val="00F71F6E"/>
    <w:rsid w:val="00F770C3"/>
    <w:rsid w:val="00F77616"/>
    <w:rsid w:val="00F80820"/>
    <w:rsid w:val="00F84CBC"/>
    <w:rsid w:val="00F85320"/>
    <w:rsid w:val="00F922EF"/>
    <w:rsid w:val="00F9326B"/>
    <w:rsid w:val="00F96CC5"/>
    <w:rsid w:val="00F97EBC"/>
    <w:rsid w:val="00FA11B2"/>
    <w:rsid w:val="00FA1DBB"/>
    <w:rsid w:val="00FA31E3"/>
    <w:rsid w:val="00FA4E0C"/>
    <w:rsid w:val="00FB0FFF"/>
    <w:rsid w:val="00FE2ECC"/>
    <w:rsid w:val="00FE5BEE"/>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188C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 w:type="numbering" w:customStyle="1" w:styleId="NoList1">
    <w:name w:val="No List1"/>
    <w:next w:val="NoList"/>
    <w:uiPriority w:val="99"/>
    <w:semiHidden/>
    <w:unhideWhenUsed/>
    <w:rsid w:val="00D1630E"/>
  </w:style>
  <w:style w:type="character" w:customStyle="1" w:styleId="7oe">
    <w:name w:val="_7oe"/>
    <w:basedOn w:val="DefaultParagraphFont"/>
    <w:rsid w:val="00D1630E"/>
  </w:style>
  <w:style w:type="numbering" w:customStyle="1" w:styleId="NoList2">
    <w:name w:val="No List2"/>
    <w:next w:val="NoList"/>
    <w:uiPriority w:val="99"/>
    <w:semiHidden/>
    <w:unhideWhenUsed/>
    <w:rsid w:val="00F9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7691">
      <w:bodyDiv w:val="1"/>
      <w:marLeft w:val="0"/>
      <w:marRight w:val="0"/>
      <w:marTop w:val="0"/>
      <w:marBottom w:val="0"/>
      <w:divBdr>
        <w:top w:val="none" w:sz="0" w:space="0" w:color="auto"/>
        <w:left w:val="none" w:sz="0" w:space="0" w:color="auto"/>
        <w:bottom w:val="none" w:sz="0" w:space="0" w:color="auto"/>
        <w:right w:val="none" w:sz="0" w:space="0" w:color="auto"/>
      </w:divBdr>
    </w:div>
    <w:div w:id="269777328">
      <w:bodyDiv w:val="1"/>
      <w:marLeft w:val="0"/>
      <w:marRight w:val="0"/>
      <w:marTop w:val="0"/>
      <w:marBottom w:val="0"/>
      <w:divBdr>
        <w:top w:val="none" w:sz="0" w:space="0" w:color="auto"/>
        <w:left w:val="none" w:sz="0" w:space="0" w:color="auto"/>
        <w:bottom w:val="none" w:sz="0" w:space="0" w:color="auto"/>
        <w:right w:val="none" w:sz="0" w:space="0" w:color="auto"/>
      </w:divBdr>
    </w:div>
    <w:div w:id="966471115">
      <w:bodyDiv w:val="1"/>
      <w:marLeft w:val="0"/>
      <w:marRight w:val="0"/>
      <w:marTop w:val="0"/>
      <w:marBottom w:val="0"/>
      <w:divBdr>
        <w:top w:val="none" w:sz="0" w:space="0" w:color="auto"/>
        <w:left w:val="none" w:sz="0" w:space="0" w:color="auto"/>
        <w:bottom w:val="none" w:sz="0" w:space="0" w:color="auto"/>
        <w:right w:val="none" w:sz="0" w:space="0" w:color="auto"/>
      </w:divBdr>
    </w:div>
    <w:div w:id="1889880834">
      <w:bodyDiv w:val="1"/>
      <w:marLeft w:val="0"/>
      <w:marRight w:val="0"/>
      <w:marTop w:val="0"/>
      <w:marBottom w:val="0"/>
      <w:divBdr>
        <w:top w:val="none" w:sz="0" w:space="0" w:color="auto"/>
        <w:left w:val="none" w:sz="0" w:space="0" w:color="auto"/>
        <w:bottom w:val="none" w:sz="0" w:space="0" w:color="auto"/>
        <w:right w:val="none" w:sz="0" w:space="0" w:color="auto"/>
      </w:divBdr>
      <w:divsChild>
        <w:div w:id="122701889">
          <w:marLeft w:val="0"/>
          <w:marRight w:val="0"/>
          <w:marTop w:val="0"/>
          <w:marBottom w:val="0"/>
          <w:divBdr>
            <w:top w:val="none" w:sz="0" w:space="0" w:color="auto"/>
            <w:left w:val="none" w:sz="0" w:space="0" w:color="auto"/>
            <w:bottom w:val="none" w:sz="0" w:space="0" w:color="auto"/>
            <w:right w:val="none" w:sz="0" w:space="0" w:color="auto"/>
          </w:divBdr>
        </w:div>
        <w:div w:id="216169834">
          <w:marLeft w:val="0"/>
          <w:marRight w:val="0"/>
          <w:marTop w:val="0"/>
          <w:marBottom w:val="0"/>
          <w:divBdr>
            <w:top w:val="none" w:sz="0" w:space="0" w:color="auto"/>
            <w:left w:val="none" w:sz="0" w:space="0" w:color="auto"/>
            <w:bottom w:val="none" w:sz="0" w:space="0" w:color="auto"/>
            <w:right w:val="none" w:sz="0" w:space="0" w:color="auto"/>
          </w:divBdr>
        </w:div>
        <w:div w:id="366107609">
          <w:marLeft w:val="0"/>
          <w:marRight w:val="0"/>
          <w:marTop w:val="0"/>
          <w:marBottom w:val="0"/>
          <w:divBdr>
            <w:top w:val="none" w:sz="0" w:space="0" w:color="auto"/>
            <w:left w:val="none" w:sz="0" w:space="0" w:color="auto"/>
            <w:bottom w:val="none" w:sz="0" w:space="0" w:color="auto"/>
            <w:right w:val="none" w:sz="0" w:space="0" w:color="auto"/>
          </w:divBdr>
        </w:div>
        <w:div w:id="1212577119">
          <w:marLeft w:val="0"/>
          <w:marRight w:val="0"/>
          <w:marTop w:val="0"/>
          <w:marBottom w:val="0"/>
          <w:divBdr>
            <w:top w:val="none" w:sz="0" w:space="0" w:color="auto"/>
            <w:left w:val="none" w:sz="0" w:space="0" w:color="auto"/>
            <w:bottom w:val="none" w:sz="0" w:space="0" w:color="auto"/>
            <w:right w:val="none" w:sz="0" w:space="0" w:color="auto"/>
          </w:divBdr>
        </w:div>
        <w:div w:id="1494639086">
          <w:marLeft w:val="0"/>
          <w:marRight w:val="0"/>
          <w:marTop w:val="0"/>
          <w:marBottom w:val="0"/>
          <w:divBdr>
            <w:top w:val="none" w:sz="0" w:space="0" w:color="auto"/>
            <w:left w:val="none" w:sz="0" w:space="0" w:color="auto"/>
            <w:bottom w:val="none" w:sz="0" w:space="0" w:color="auto"/>
            <w:right w:val="none" w:sz="0" w:space="0" w:color="auto"/>
          </w:divBdr>
        </w:div>
        <w:div w:id="18184505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8C7A9-D91F-43EA-81DF-B187FD10C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104</Pages>
  <Words>19681</Words>
  <Characters>109232</Characters>
  <Application>Microsoft Office Word</Application>
  <DocSecurity>0</DocSecurity>
  <Lines>2800</Lines>
  <Paragraphs>1101</Paragraphs>
  <ScaleCrop>false</ScaleCrop>
  <HeadingPairs>
    <vt:vector size="2" baseType="variant">
      <vt:variant>
        <vt:lpstr>Title</vt:lpstr>
      </vt:variant>
      <vt:variant>
        <vt:i4>1</vt:i4>
      </vt:variant>
    </vt:vector>
  </HeadingPairs>
  <TitlesOfParts>
    <vt:vector size="1" baseType="lpstr">
      <vt:lpstr>Igen, muszlim lettem! Hogy miért is?</vt:lpstr>
    </vt:vector>
  </TitlesOfParts>
  <Manager/>
  <Company>islamhouse.com</Company>
  <LinksUpToDate>false</LinksUpToDate>
  <CharactersWithSpaces>127812</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Mohamed (ﷺ) útmutatása_x000d_az istenszolgálatot, az ügyletek és a viselkedést illetően</dc:title>
  <dc:subject>Mohamed (ﷺ) útmutatása_x000d_az istenszolgálatot, az ügyletek és a viselkedést illetően</dc:subject>
  <dc:creator>Dr. Ahmad bin Uthman Al-Mazyad</dc:creator>
  <cp:keywords>Mohamed (ﷺ) útmutatása_x000d_az istenszolgálatot, az ügyletek és a viselkedést illetően</cp:keywords>
  <dc:description>Mohamed (ﷺ) útmutatása_x000d_az istenszolgálatot, az ügyletek és a viselkedést illetően</dc:description>
  <cp:lastModifiedBy>Mahmoud</cp:lastModifiedBy>
  <cp:revision>4</cp:revision>
  <cp:lastPrinted>2017-01-20T13:53:00Z</cp:lastPrinted>
  <dcterms:created xsi:type="dcterms:W3CDTF">2017-01-19T16:16:00Z</dcterms:created>
  <dcterms:modified xsi:type="dcterms:W3CDTF">2017-01-20T13:53:00Z</dcterms:modified>
  <cp:category/>
</cp:coreProperties>
</file>