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697C1" w14:textId="5C39E547" w:rsidR="00603F1F" w:rsidRPr="000D0741" w:rsidRDefault="00603F1F" w:rsidP="00603F1F">
      <w:pPr>
        <w:pStyle w:val="rand92981"/>
        <w:widowControl w:val="0"/>
        <w:spacing w:after="80" w:line="240" w:lineRule="auto"/>
        <w:jc w:val="center"/>
        <w:rPr>
          <w:rFonts w:asciiTheme="majorHAnsi" w:hAnsiTheme="majorHAnsi" w:cstheme="majorBidi"/>
          <w:b/>
          <w:bCs/>
          <w:color w:val="0070C0"/>
          <w:sz w:val="80"/>
          <w:szCs w:val="80"/>
        </w:rPr>
      </w:pPr>
      <w:bookmarkStart w:id="0" w:name="_GoBack"/>
      <w:bookmarkEnd w:id="0"/>
      <w:r>
        <w:rPr>
          <w:rFonts w:asciiTheme="majorHAnsi" w:hAnsiTheme="majorHAnsi" w:cstheme="majorBidi"/>
          <w:b/>
          <w:bCs/>
          <w:color w:val="0070C0"/>
          <w:sz w:val="80"/>
          <w:szCs w:val="80"/>
        </w:rPr>
        <w:br/>
      </w:r>
      <w:r w:rsidRPr="000D0741">
        <w:rPr>
          <w:rFonts w:asciiTheme="majorHAnsi" w:hAnsiTheme="majorHAnsi" w:cstheme="majorBidi"/>
          <w:b/>
          <w:bCs/>
          <w:color w:val="0070C0"/>
          <w:sz w:val="80"/>
          <w:szCs w:val="80"/>
        </w:rPr>
        <w:t xml:space="preserve">Tiga Asas Agama </w:t>
      </w:r>
      <w:r w:rsidR="007307EC">
        <w:rPr>
          <w:rFonts w:asciiTheme="majorHAnsi" w:hAnsiTheme="majorHAnsi" w:cstheme="majorBidi"/>
          <w:b/>
          <w:bCs/>
          <w:color w:val="0070C0"/>
          <w:sz w:val="80"/>
          <w:szCs w:val="80"/>
        </w:rPr>
        <w:t>B</w:t>
      </w:r>
      <w:r w:rsidRPr="000D0741">
        <w:rPr>
          <w:rFonts w:asciiTheme="majorHAnsi" w:hAnsiTheme="majorHAnsi" w:cstheme="majorBidi"/>
          <w:b/>
          <w:bCs/>
          <w:color w:val="0070C0"/>
          <w:sz w:val="80"/>
          <w:szCs w:val="80"/>
        </w:rPr>
        <w:t>eserta Dalilnya</w:t>
      </w:r>
    </w:p>
    <w:p w14:paraId="1A68780B" w14:textId="77777777" w:rsidR="00603F1F" w:rsidRDefault="00603F1F" w:rsidP="00603F1F">
      <w:pPr>
        <w:pStyle w:val="rand20655"/>
        <w:widowControl w:val="0"/>
        <w:spacing w:after="80" w:line="240" w:lineRule="auto"/>
        <w:rPr>
          <w:rFonts w:asciiTheme="minorBidi" w:hAnsiTheme="minorBidi" w:cstheme="minorBidi"/>
          <w:b/>
          <w:bCs/>
          <w:color w:val="0070C0"/>
          <w:sz w:val="44"/>
          <w:szCs w:val="44"/>
        </w:rPr>
      </w:pPr>
    </w:p>
    <w:p w14:paraId="34D208ED" w14:textId="77777777" w:rsidR="00603F1F" w:rsidRDefault="00603F1F" w:rsidP="00603F1F">
      <w:pPr>
        <w:pStyle w:val="rand20655"/>
        <w:widowControl w:val="0"/>
        <w:spacing w:after="80" w:line="240" w:lineRule="auto"/>
        <w:rPr>
          <w:rFonts w:asciiTheme="minorHAnsi" w:hAnsiTheme="minorHAnsi" w:cstheme="minorHAnsi"/>
          <w:b/>
          <w:bCs/>
          <w:color w:val="0070C0"/>
          <w:sz w:val="40"/>
          <w:szCs w:val="40"/>
        </w:rPr>
      </w:pPr>
    </w:p>
    <w:p w14:paraId="78AD3826" w14:textId="77777777" w:rsidR="00603F1F" w:rsidRDefault="00603F1F" w:rsidP="00603F1F">
      <w:pPr>
        <w:pStyle w:val="rand20655"/>
        <w:widowControl w:val="0"/>
        <w:spacing w:after="80" w:line="240" w:lineRule="auto"/>
        <w:rPr>
          <w:rFonts w:asciiTheme="minorHAnsi" w:hAnsiTheme="minorHAnsi" w:cstheme="minorHAnsi"/>
          <w:b/>
          <w:bCs/>
          <w:color w:val="0070C0"/>
          <w:sz w:val="40"/>
          <w:szCs w:val="40"/>
        </w:rPr>
      </w:pPr>
    </w:p>
    <w:p w14:paraId="284FF1A8" w14:textId="76E80693" w:rsidR="00603F1F" w:rsidRPr="00FD76E5" w:rsidRDefault="00603F1F" w:rsidP="00603F1F">
      <w:pPr>
        <w:pStyle w:val="rand20655"/>
        <w:widowControl w:val="0"/>
        <w:spacing w:after="80" w:line="240" w:lineRule="auto"/>
        <w:rPr>
          <w:rFonts w:asciiTheme="minorHAnsi" w:hAnsiTheme="minorHAnsi" w:cstheme="minorHAnsi"/>
          <w:b/>
          <w:bCs/>
          <w:color w:val="0070C0"/>
          <w:sz w:val="40"/>
          <w:szCs w:val="40"/>
        </w:rPr>
      </w:pPr>
      <w:r w:rsidRPr="00FD76E5">
        <w:rPr>
          <w:rFonts w:asciiTheme="minorHAnsi" w:hAnsiTheme="minorHAnsi" w:cstheme="minorHAnsi"/>
          <w:b/>
          <w:bCs/>
          <w:color w:val="0070C0"/>
          <w:sz w:val="40"/>
          <w:szCs w:val="40"/>
        </w:rPr>
        <w:t>Penyusun</w:t>
      </w:r>
    </w:p>
    <w:p w14:paraId="162F33B9" w14:textId="3D476485" w:rsidR="00603F1F" w:rsidRDefault="007307EC" w:rsidP="00603F1F">
      <w:pPr>
        <w:pStyle w:val="rand20655"/>
        <w:widowControl w:val="0"/>
        <w:spacing w:after="80" w:line="240" w:lineRule="auto"/>
        <w:rPr>
          <w:rFonts w:asciiTheme="minorBidi" w:hAnsiTheme="minorBidi" w:cstheme="minorBidi"/>
          <w:b/>
          <w:bCs/>
          <w:color w:val="0070C0"/>
          <w:sz w:val="44"/>
          <w:szCs w:val="44"/>
        </w:rPr>
      </w:pPr>
      <w:r>
        <w:rPr>
          <w:rFonts w:asciiTheme="minorBidi" w:hAnsiTheme="minorBidi" w:cstheme="minorBidi"/>
          <w:b/>
          <w:bCs/>
          <w:color w:val="0070C0"/>
          <w:sz w:val="44"/>
          <w:szCs w:val="44"/>
        </w:rPr>
        <w:t xml:space="preserve">Syekh </w:t>
      </w:r>
      <w:r w:rsidR="00603F1F" w:rsidRPr="000D0741">
        <w:rPr>
          <w:rFonts w:asciiTheme="minorBidi" w:hAnsiTheme="minorBidi" w:cstheme="minorBidi"/>
          <w:b/>
          <w:bCs/>
          <w:color w:val="0070C0"/>
          <w:sz w:val="44"/>
          <w:szCs w:val="44"/>
        </w:rPr>
        <w:t xml:space="preserve">Muhammad </w:t>
      </w:r>
      <w:r>
        <w:rPr>
          <w:rFonts w:asciiTheme="minorBidi" w:hAnsiTheme="minorBidi" w:cstheme="minorBidi"/>
          <w:b/>
          <w:bCs/>
          <w:color w:val="0070C0"/>
          <w:sz w:val="44"/>
          <w:szCs w:val="44"/>
        </w:rPr>
        <w:t>At-Tamimi</w:t>
      </w:r>
    </w:p>
    <w:p w14:paraId="2BDFFF86" w14:textId="77777777" w:rsidR="00603F1F" w:rsidRDefault="00603F1F" w:rsidP="00603F1F">
      <w:pPr>
        <w:pStyle w:val="rand20655"/>
        <w:widowControl w:val="0"/>
        <w:spacing w:after="80" w:line="240" w:lineRule="auto"/>
        <w:rPr>
          <w:rFonts w:asciiTheme="minorBidi" w:hAnsiTheme="minorBidi" w:cstheme="minorBidi"/>
          <w:b/>
          <w:bCs/>
          <w:color w:val="0070C0"/>
          <w:sz w:val="44"/>
          <w:szCs w:val="44"/>
        </w:rPr>
      </w:pPr>
    </w:p>
    <w:p w14:paraId="4B5A7DD0" w14:textId="63E97106" w:rsidR="00603F1F" w:rsidRDefault="00603F1F" w:rsidP="00603F1F">
      <w:pPr>
        <w:pStyle w:val="rand20655"/>
        <w:widowControl w:val="0"/>
        <w:spacing w:after="80" w:line="240" w:lineRule="auto"/>
        <w:rPr>
          <w:rFonts w:asciiTheme="minorBidi" w:hAnsiTheme="minorBidi" w:cstheme="minorBidi"/>
          <w:b/>
          <w:bCs/>
          <w:color w:val="0070C0"/>
          <w:sz w:val="44"/>
          <w:szCs w:val="44"/>
        </w:rPr>
      </w:pPr>
    </w:p>
    <w:p w14:paraId="0DA1E141" w14:textId="77777777" w:rsidR="007307EC" w:rsidRDefault="007307EC" w:rsidP="00603F1F">
      <w:pPr>
        <w:pStyle w:val="rand20655"/>
        <w:widowControl w:val="0"/>
        <w:spacing w:after="80" w:line="240" w:lineRule="auto"/>
        <w:rPr>
          <w:rFonts w:asciiTheme="minorBidi" w:hAnsiTheme="minorBidi" w:cstheme="minorBidi"/>
          <w:b/>
          <w:bCs/>
          <w:color w:val="0070C0"/>
          <w:sz w:val="44"/>
          <w:szCs w:val="44"/>
        </w:rPr>
      </w:pPr>
    </w:p>
    <w:p w14:paraId="69996F00" w14:textId="77777777" w:rsidR="00603F1F" w:rsidRDefault="00603F1F" w:rsidP="00603F1F">
      <w:pPr>
        <w:pStyle w:val="rand20655"/>
        <w:widowControl w:val="0"/>
        <w:spacing w:after="80" w:line="240" w:lineRule="auto"/>
        <w:rPr>
          <w:rFonts w:asciiTheme="minorBidi" w:hAnsiTheme="minorBidi" w:cstheme="minorBidi"/>
          <w:b/>
          <w:bCs/>
          <w:color w:val="0070C0"/>
          <w:sz w:val="44"/>
          <w:szCs w:val="44"/>
        </w:rPr>
      </w:pPr>
    </w:p>
    <w:p w14:paraId="3E44360E" w14:textId="77777777" w:rsidR="00603F1F" w:rsidRPr="00CC33B7" w:rsidRDefault="00603F1F" w:rsidP="00603F1F">
      <w:pPr>
        <w:pStyle w:val="rand20655"/>
        <w:widowControl w:val="0"/>
        <w:spacing w:after="80" w:line="240" w:lineRule="auto"/>
        <w:rPr>
          <w:rFonts w:asciiTheme="minorBidi" w:hAnsiTheme="minorBidi" w:cstheme="minorBidi"/>
          <w:b/>
          <w:bCs/>
          <w:color w:val="0070C0"/>
          <w:sz w:val="36"/>
          <w:szCs w:val="36"/>
        </w:rPr>
      </w:pPr>
      <w:r>
        <w:rPr>
          <w:noProof/>
        </w:rPr>
        <w:drawing>
          <wp:anchor distT="0" distB="0" distL="114300" distR="114300" simplePos="0" relativeHeight="251657728" behindDoc="1" locked="0" layoutInCell="1" allowOverlap="1" wp14:anchorId="31B45D3C" wp14:editId="1574EA36">
            <wp:simplePos x="0" y="0"/>
            <wp:positionH relativeFrom="column">
              <wp:posOffset>1590040</wp:posOffset>
            </wp:positionH>
            <wp:positionV relativeFrom="paragraph">
              <wp:posOffset>308610</wp:posOffset>
            </wp:positionV>
            <wp:extent cx="1495425" cy="1165225"/>
            <wp:effectExtent l="0" t="0" r="0" b="0"/>
            <wp:wrapTight wrapText="bothSides">
              <wp:wrapPolygon edited="0">
                <wp:start x="0" y="0"/>
                <wp:lineTo x="0" y="21188"/>
                <wp:lineTo x="21462" y="21188"/>
                <wp:lineTo x="2146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1495425"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33B7">
        <w:rPr>
          <w:rFonts w:asciiTheme="minorBidi" w:hAnsiTheme="minorBidi" w:cstheme="minorBidi"/>
          <w:b/>
          <w:bCs/>
          <w:color w:val="0070C0"/>
          <w:sz w:val="36"/>
          <w:szCs w:val="36"/>
        </w:rPr>
        <w:t>Terjemahan</w:t>
      </w:r>
    </w:p>
    <w:p w14:paraId="59DA95DE" w14:textId="77777777" w:rsidR="00603F1F" w:rsidRPr="000D0741" w:rsidRDefault="00603F1F" w:rsidP="00603F1F">
      <w:pPr>
        <w:pStyle w:val="rand20655"/>
        <w:widowControl w:val="0"/>
        <w:spacing w:after="80" w:line="240" w:lineRule="auto"/>
        <w:rPr>
          <w:rFonts w:asciiTheme="minorBidi" w:hAnsiTheme="minorBidi" w:cstheme="minorBidi"/>
          <w:b/>
          <w:bCs/>
          <w:color w:val="0070C0"/>
          <w:sz w:val="44"/>
          <w:szCs w:val="44"/>
        </w:rPr>
      </w:pPr>
    </w:p>
    <w:p w14:paraId="6568918C" w14:textId="1B5F1139" w:rsidR="00FD76E5" w:rsidRDefault="00603F1F">
      <w:pPr>
        <w:sectPr w:rsidR="00FD76E5" w:rsidSect="00FD76E5">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9979" w:h="14175" w:code="34"/>
          <w:pgMar w:top="1701" w:right="1276" w:bottom="1701" w:left="1276" w:header="720" w:footer="720" w:gutter="0"/>
          <w:cols w:space="720"/>
          <w:titlePg/>
          <w:docGrid w:linePitch="272"/>
        </w:sectPr>
      </w:pPr>
      <w:r>
        <w:rPr>
          <w:rFonts w:cs="Mangal"/>
          <w:noProof/>
          <w:spacing w:val="-2"/>
          <w:position w:val="3"/>
          <w:sz w:val="24"/>
          <w:szCs w:val="24"/>
        </w:rPr>
        <w:drawing>
          <wp:anchor distT="0" distB="0" distL="114300" distR="114300" simplePos="0" relativeHeight="251656704" behindDoc="1" locked="0" layoutInCell="1" allowOverlap="1" wp14:anchorId="29247BBE" wp14:editId="4149D988">
            <wp:simplePos x="0" y="0"/>
            <wp:positionH relativeFrom="margin">
              <wp:posOffset>0</wp:posOffset>
            </wp:positionH>
            <wp:positionV relativeFrom="margin">
              <wp:posOffset>0</wp:posOffset>
            </wp:positionV>
            <wp:extent cx="4678690" cy="719939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سوم أصول الإيمان - هندي-05.png"/>
                    <pic:cNvPicPr/>
                  </pic:nvPicPr>
                  <pic:blipFill>
                    <a:blip r:embed="rId15" cstate="print">
                      <a:extLst>
                        <a:ext uri="{28A0092B-C50C-407E-A947-70E740481C1C}">
                          <a14:useLocalDpi xmlns:a14="http://schemas.microsoft.com/office/drawing/2010/main"/>
                        </a:ext>
                      </a:extLst>
                    </a:blip>
                    <a:stretch>
                      <a:fillRect/>
                    </a:stretch>
                  </pic:blipFill>
                  <pic:spPr>
                    <a:xfrm>
                      <a:off x="0" y="0"/>
                      <a:ext cx="4678690" cy="7199391"/>
                    </a:xfrm>
                    <a:prstGeom prst="rect">
                      <a:avLst/>
                    </a:prstGeom>
                  </pic:spPr>
                </pic:pic>
              </a:graphicData>
            </a:graphic>
            <wp14:sizeRelH relativeFrom="page">
              <wp14:pctWidth>0</wp14:pctWidth>
            </wp14:sizeRelH>
            <wp14:sizeRelV relativeFrom="page">
              <wp14:pctHeight>0</wp14:pctHeight>
            </wp14:sizeRelV>
          </wp:anchor>
        </w:drawing>
      </w:r>
    </w:p>
    <w:p w14:paraId="77A48704" w14:textId="77777777" w:rsidR="000D0741" w:rsidRDefault="00FD76E5" w:rsidP="000D0741">
      <w:pPr>
        <w:pStyle w:val="rand92981"/>
        <w:widowControl w:val="0"/>
        <w:spacing w:after="80" w:line="240" w:lineRule="auto"/>
        <w:jc w:val="center"/>
        <w:rPr>
          <w:rFonts w:asciiTheme="majorHAnsi" w:hAnsiTheme="majorHAnsi" w:cstheme="majorBidi"/>
          <w:b/>
          <w:bCs/>
          <w:color w:val="0070C0"/>
          <w:sz w:val="80"/>
          <w:szCs w:val="80"/>
        </w:rPr>
      </w:pPr>
      <w:r>
        <w:rPr>
          <w:rFonts w:cs="Mangal"/>
          <w:noProof/>
          <w:spacing w:val="-2"/>
          <w:position w:val="3"/>
          <w:sz w:val="24"/>
          <w:szCs w:val="24"/>
        </w:rPr>
        <w:lastRenderedPageBreak/>
        <w:drawing>
          <wp:anchor distT="0" distB="0" distL="114300" distR="114300" simplePos="0" relativeHeight="251649536" behindDoc="1" locked="0" layoutInCell="1" allowOverlap="1" wp14:anchorId="0D5ED6A5" wp14:editId="492B0DEC">
            <wp:simplePos x="980237" y="1141171"/>
            <wp:positionH relativeFrom="margin">
              <wp:align>center</wp:align>
            </wp:positionH>
            <wp:positionV relativeFrom="margin">
              <wp:align>center</wp:align>
            </wp:positionV>
            <wp:extent cx="4678690" cy="719939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سوم أصول الإيمان - هندي-05.png"/>
                    <pic:cNvPicPr/>
                  </pic:nvPicPr>
                  <pic:blipFill>
                    <a:blip r:embed="rId15" cstate="print">
                      <a:extLst>
                        <a:ext uri="{28A0092B-C50C-407E-A947-70E740481C1C}">
                          <a14:useLocalDpi xmlns:a14="http://schemas.microsoft.com/office/drawing/2010/main"/>
                        </a:ext>
                      </a:extLst>
                    </a:blip>
                    <a:stretch>
                      <a:fillRect/>
                    </a:stretch>
                  </pic:blipFill>
                  <pic:spPr>
                    <a:xfrm>
                      <a:off x="0" y="0"/>
                      <a:ext cx="4678690" cy="7199391"/>
                    </a:xfrm>
                    <a:prstGeom prst="rect">
                      <a:avLst/>
                    </a:prstGeom>
                  </pic:spPr>
                </pic:pic>
              </a:graphicData>
            </a:graphic>
            <wp14:sizeRelH relativeFrom="page">
              <wp14:pctWidth>0</wp14:pctWidth>
            </wp14:sizeRelH>
            <wp14:sizeRelV relativeFrom="page">
              <wp14:pctHeight>0</wp14:pctHeight>
            </wp14:sizeRelV>
          </wp:anchor>
        </w:drawing>
      </w:r>
    </w:p>
    <w:p w14:paraId="7DDC9883" w14:textId="73ACD868" w:rsidR="000D0741" w:rsidRPr="000D0741" w:rsidRDefault="000D0741" w:rsidP="000D0741">
      <w:pPr>
        <w:pStyle w:val="rand92981"/>
        <w:widowControl w:val="0"/>
        <w:spacing w:after="80" w:line="240" w:lineRule="auto"/>
        <w:jc w:val="center"/>
        <w:rPr>
          <w:rFonts w:asciiTheme="majorHAnsi" w:hAnsiTheme="majorHAnsi" w:cstheme="majorBidi"/>
          <w:b/>
          <w:bCs/>
          <w:color w:val="0070C0"/>
          <w:sz w:val="80"/>
          <w:szCs w:val="80"/>
        </w:rPr>
      </w:pPr>
      <w:r w:rsidRPr="000D0741">
        <w:rPr>
          <w:rFonts w:asciiTheme="majorHAnsi" w:hAnsiTheme="majorHAnsi" w:cstheme="majorBidi"/>
          <w:b/>
          <w:bCs/>
          <w:color w:val="0070C0"/>
          <w:sz w:val="80"/>
          <w:szCs w:val="80"/>
        </w:rPr>
        <w:t xml:space="preserve">Tiga Asas Agama </w:t>
      </w:r>
      <w:r w:rsidR="007307EC">
        <w:rPr>
          <w:rFonts w:asciiTheme="majorHAnsi" w:hAnsiTheme="majorHAnsi" w:cstheme="majorBidi"/>
          <w:b/>
          <w:bCs/>
          <w:color w:val="0070C0"/>
          <w:sz w:val="80"/>
          <w:szCs w:val="80"/>
        </w:rPr>
        <w:t>B</w:t>
      </w:r>
      <w:r w:rsidRPr="000D0741">
        <w:rPr>
          <w:rFonts w:asciiTheme="majorHAnsi" w:hAnsiTheme="majorHAnsi" w:cstheme="majorBidi"/>
          <w:b/>
          <w:bCs/>
          <w:color w:val="0070C0"/>
          <w:sz w:val="80"/>
          <w:szCs w:val="80"/>
        </w:rPr>
        <w:t>eserta Dalilnya</w:t>
      </w:r>
    </w:p>
    <w:p w14:paraId="12D3E7BB" w14:textId="77777777" w:rsidR="00055E33" w:rsidRDefault="00055E33" w:rsidP="00055E33">
      <w:pPr>
        <w:pStyle w:val="rand20655"/>
        <w:widowControl w:val="0"/>
        <w:spacing w:after="80" w:line="240" w:lineRule="auto"/>
        <w:rPr>
          <w:rFonts w:asciiTheme="minorBidi" w:hAnsiTheme="minorBidi" w:cstheme="minorBidi"/>
          <w:b/>
          <w:bCs/>
          <w:color w:val="0070C0"/>
          <w:sz w:val="44"/>
          <w:szCs w:val="44"/>
        </w:rPr>
      </w:pPr>
    </w:p>
    <w:p w14:paraId="666DBA70" w14:textId="77777777" w:rsidR="00055E33" w:rsidRDefault="00055E33" w:rsidP="000D0741">
      <w:pPr>
        <w:pStyle w:val="rand20655"/>
        <w:widowControl w:val="0"/>
        <w:spacing w:after="80" w:line="240" w:lineRule="auto"/>
        <w:rPr>
          <w:rFonts w:asciiTheme="minorHAnsi" w:hAnsiTheme="minorHAnsi" w:cstheme="minorHAnsi"/>
          <w:b/>
          <w:bCs/>
          <w:color w:val="0070C0"/>
          <w:sz w:val="40"/>
          <w:szCs w:val="40"/>
        </w:rPr>
      </w:pPr>
    </w:p>
    <w:p w14:paraId="1A963BCC" w14:textId="77777777" w:rsidR="00055E33" w:rsidRDefault="00055E33" w:rsidP="000D0741">
      <w:pPr>
        <w:pStyle w:val="rand20655"/>
        <w:widowControl w:val="0"/>
        <w:spacing w:after="80" w:line="240" w:lineRule="auto"/>
        <w:rPr>
          <w:rFonts w:asciiTheme="minorHAnsi" w:hAnsiTheme="minorHAnsi" w:cstheme="minorHAnsi"/>
          <w:b/>
          <w:bCs/>
          <w:color w:val="0070C0"/>
          <w:sz w:val="40"/>
          <w:szCs w:val="40"/>
        </w:rPr>
      </w:pPr>
    </w:p>
    <w:p w14:paraId="45A8C163" w14:textId="77777777" w:rsidR="007307EC" w:rsidRPr="00FD76E5" w:rsidRDefault="007307EC" w:rsidP="007307EC">
      <w:pPr>
        <w:pStyle w:val="rand20655"/>
        <w:widowControl w:val="0"/>
        <w:spacing w:after="80" w:line="240" w:lineRule="auto"/>
        <w:rPr>
          <w:rFonts w:asciiTheme="minorHAnsi" w:hAnsiTheme="minorHAnsi" w:cstheme="minorHAnsi"/>
          <w:b/>
          <w:bCs/>
          <w:color w:val="0070C0"/>
          <w:sz w:val="40"/>
          <w:szCs w:val="40"/>
        </w:rPr>
      </w:pPr>
      <w:r w:rsidRPr="00FD76E5">
        <w:rPr>
          <w:rFonts w:asciiTheme="minorHAnsi" w:hAnsiTheme="minorHAnsi" w:cstheme="minorHAnsi"/>
          <w:b/>
          <w:bCs/>
          <w:color w:val="0070C0"/>
          <w:sz w:val="40"/>
          <w:szCs w:val="40"/>
        </w:rPr>
        <w:t>Penyusun</w:t>
      </w:r>
    </w:p>
    <w:p w14:paraId="13551DE9" w14:textId="760FCA67" w:rsidR="000D0741" w:rsidRDefault="007307EC" w:rsidP="007307EC">
      <w:pPr>
        <w:pStyle w:val="rand20655"/>
        <w:widowControl w:val="0"/>
        <w:spacing w:after="80" w:line="240" w:lineRule="auto"/>
        <w:rPr>
          <w:rFonts w:asciiTheme="minorBidi" w:hAnsiTheme="minorBidi" w:cstheme="minorBidi"/>
          <w:b/>
          <w:bCs/>
          <w:color w:val="0070C0"/>
          <w:sz w:val="44"/>
          <w:szCs w:val="44"/>
        </w:rPr>
      </w:pPr>
      <w:r>
        <w:rPr>
          <w:rFonts w:asciiTheme="minorBidi" w:hAnsiTheme="minorBidi" w:cstheme="minorBidi"/>
          <w:b/>
          <w:bCs/>
          <w:color w:val="0070C0"/>
          <w:sz w:val="44"/>
          <w:szCs w:val="44"/>
        </w:rPr>
        <w:t xml:space="preserve">Syekh </w:t>
      </w:r>
      <w:r w:rsidRPr="000D0741">
        <w:rPr>
          <w:rFonts w:asciiTheme="minorBidi" w:hAnsiTheme="minorBidi" w:cstheme="minorBidi"/>
          <w:b/>
          <w:bCs/>
          <w:color w:val="0070C0"/>
          <w:sz w:val="44"/>
          <w:szCs w:val="44"/>
        </w:rPr>
        <w:t xml:space="preserve">Muhammad </w:t>
      </w:r>
      <w:r>
        <w:rPr>
          <w:rFonts w:asciiTheme="minorBidi" w:hAnsiTheme="minorBidi" w:cstheme="minorBidi"/>
          <w:b/>
          <w:bCs/>
          <w:color w:val="0070C0"/>
          <w:sz w:val="44"/>
          <w:szCs w:val="44"/>
        </w:rPr>
        <w:t>At-Tamimi</w:t>
      </w:r>
    </w:p>
    <w:p w14:paraId="43691CB5" w14:textId="1D54B741" w:rsidR="003E1CCC" w:rsidRDefault="003E1CCC" w:rsidP="000D0741">
      <w:pPr>
        <w:pStyle w:val="rand20655"/>
        <w:widowControl w:val="0"/>
        <w:spacing w:after="80" w:line="240" w:lineRule="auto"/>
        <w:rPr>
          <w:rFonts w:asciiTheme="minorBidi" w:hAnsiTheme="minorBidi" w:cstheme="minorBidi"/>
          <w:b/>
          <w:bCs/>
          <w:color w:val="0070C0"/>
          <w:sz w:val="44"/>
          <w:szCs w:val="44"/>
        </w:rPr>
      </w:pPr>
    </w:p>
    <w:p w14:paraId="5606F4C8" w14:textId="77777777" w:rsidR="007307EC" w:rsidRDefault="007307EC" w:rsidP="000D0741">
      <w:pPr>
        <w:pStyle w:val="rand20655"/>
        <w:widowControl w:val="0"/>
        <w:spacing w:after="80" w:line="240" w:lineRule="auto"/>
        <w:rPr>
          <w:rFonts w:asciiTheme="minorBidi" w:hAnsiTheme="minorBidi" w:cstheme="minorBidi"/>
          <w:b/>
          <w:bCs/>
          <w:color w:val="0070C0"/>
          <w:sz w:val="44"/>
          <w:szCs w:val="44"/>
        </w:rPr>
      </w:pPr>
    </w:p>
    <w:p w14:paraId="327F13E9" w14:textId="77777777" w:rsidR="00055E33" w:rsidRDefault="00055E33" w:rsidP="000D0741">
      <w:pPr>
        <w:pStyle w:val="rand20655"/>
        <w:widowControl w:val="0"/>
        <w:spacing w:after="80" w:line="240" w:lineRule="auto"/>
        <w:rPr>
          <w:rFonts w:asciiTheme="minorBidi" w:hAnsiTheme="minorBidi" w:cstheme="minorBidi"/>
          <w:b/>
          <w:bCs/>
          <w:color w:val="0070C0"/>
          <w:sz w:val="44"/>
          <w:szCs w:val="44"/>
        </w:rPr>
      </w:pPr>
    </w:p>
    <w:p w14:paraId="502BA869" w14:textId="77777777" w:rsidR="003E1CCC" w:rsidRDefault="003E1CCC" w:rsidP="000D0741">
      <w:pPr>
        <w:pStyle w:val="rand20655"/>
        <w:widowControl w:val="0"/>
        <w:spacing w:after="80" w:line="240" w:lineRule="auto"/>
        <w:rPr>
          <w:rFonts w:asciiTheme="minorBidi" w:hAnsiTheme="minorBidi" w:cstheme="minorBidi"/>
          <w:b/>
          <w:bCs/>
          <w:color w:val="0070C0"/>
          <w:sz w:val="44"/>
          <w:szCs w:val="44"/>
        </w:rPr>
      </w:pPr>
    </w:p>
    <w:p w14:paraId="35E8AB06" w14:textId="757EB8EF" w:rsidR="003E1CCC" w:rsidRPr="00CC33B7" w:rsidRDefault="00603F1F" w:rsidP="000D0741">
      <w:pPr>
        <w:pStyle w:val="rand20655"/>
        <w:widowControl w:val="0"/>
        <w:spacing w:after="80" w:line="240" w:lineRule="auto"/>
        <w:rPr>
          <w:rFonts w:asciiTheme="minorBidi" w:hAnsiTheme="minorBidi" w:cstheme="minorBidi"/>
          <w:b/>
          <w:bCs/>
          <w:color w:val="0070C0"/>
          <w:sz w:val="36"/>
          <w:szCs w:val="36"/>
        </w:rPr>
      </w:pPr>
      <w:r>
        <w:rPr>
          <w:noProof/>
        </w:rPr>
        <w:drawing>
          <wp:anchor distT="0" distB="0" distL="114300" distR="114300" simplePos="0" relativeHeight="251654656" behindDoc="1" locked="0" layoutInCell="1" allowOverlap="1" wp14:anchorId="075B9086" wp14:editId="13C1F692">
            <wp:simplePos x="0" y="0"/>
            <wp:positionH relativeFrom="column">
              <wp:posOffset>1590040</wp:posOffset>
            </wp:positionH>
            <wp:positionV relativeFrom="paragraph">
              <wp:posOffset>308610</wp:posOffset>
            </wp:positionV>
            <wp:extent cx="1495425" cy="1165225"/>
            <wp:effectExtent l="0" t="0" r="0" b="0"/>
            <wp:wrapTight wrapText="bothSides">
              <wp:wrapPolygon edited="0">
                <wp:start x="0" y="0"/>
                <wp:lineTo x="0" y="21188"/>
                <wp:lineTo x="21462" y="21188"/>
                <wp:lineTo x="214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1495425"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33B7" w:rsidRPr="00CC33B7">
        <w:rPr>
          <w:rFonts w:asciiTheme="minorBidi" w:hAnsiTheme="minorBidi" w:cstheme="minorBidi"/>
          <w:b/>
          <w:bCs/>
          <w:color w:val="0070C0"/>
          <w:sz w:val="36"/>
          <w:szCs w:val="36"/>
        </w:rPr>
        <w:t>Terjemahan</w:t>
      </w:r>
    </w:p>
    <w:p w14:paraId="39F5C7B7" w14:textId="2621B08C" w:rsidR="003E1CCC" w:rsidRPr="000D0741" w:rsidRDefault="003E1CCC" w:rsidP="00E7428C">
      <w:pPr>
        <w:pStyle w:val="rand20655"/>
        <w:widowControl w:val="0"/>
        <w:spacing w:after="80" w:line="240" w:lineRule="auto"/>
        <w:rPr>
          <w:rFonts w:asciiTheme="minorBidi" w:hAnsiTheme="minorBidi" w:cstheme="minorBidi"/>
          <w:b/>
          <w:bCs/>
          <w:color w:val="0070C0"/>
          <w:sz w:val="44"/>
          <w:szCs w:val="44"/>
        </w:rPr>
      </w:pPr>
    </w:p>
    <w:p w14:paraId="24FB9CB6" w14:textId="77777777" w:rsidR="00FD76E5" w:rsidRDefault="00FD76E5">
      <w:pPr>
        <w:sectPr w:rsidR="00FD76E5" w:rsidSect="00FD76E5">
          <w:headerReference w:type="first" r:id="rId16"/>
          <w:footerReference w:type="first" r:id="rId17"/>
          <w:footnotePr>
            <w:numRestart w:val="eachPage"/>
          </w:footnotePr>
          <w:pgSz w:w="9979" w:h="14175" w:code="34"/>
          <w:pgMar w:top="1701" w:right="1276" w:bottom="1701" w:left="1276" w:header="720" w:footer="720" w:gutter="0"/>
          <w:cols w:space="720"/>
          <w:titlePg/>
          <w:docGrid w:linePitch="272"/>
        </w:sectPr>
      </w:pPr>
    </w:p>
    <w:p w14:paraId="63B7B4CD" w14:textId="3904CB61" w:rsidR="00FD76E5" w:rsidRDefault="00FD76E5" w:rsidP="00FD76E5">
      <w:pPr>
        <w:pStyle w:val="rand92981"/>
        <w:widowControl w:val="0"/>
        <w:spacing w:after="80" w:line="240" w:lineRule="auto"/>
        <w:jc w:val="center"/>
        <w:rPr>
          <w:rFonts w:asciiTheme="majorHAnsi" w:hAnsiTheme="majorHAnsi" w:cstheme="majorBidi"/>
          <w:b/>
          <w:bCs/>
          <w:color w:val="0070C0"/>
          <w:sz w:val="80"/>
          <w:szCs w:val="80"/>
        </w:rPr>
      </w:pPr>
      <w:r>
        <w:rPr>
          <w:rFonts w:cs="Mangal"/>
          <w:noProof/>
          <w:spacing w:val="-2"/>
          <w:position w:val="3"/>
          <w:sz w:val="24"/>
          <w:szCs w:val="24"/>
        </w:rPr>
        <w:lastRenderedPageBreak/>
        <w:drawing>
          <wp:anchor distT="0" distB="0" distL="114300" distR="114300" simplePos="0" relativeHeight="251648512" behindDoc="1" locked="0" layoutInCell="1" allowOverlap="1" wp14:anchorId="3BF70096" wp14:editId="131CFEBB">
            <wp:simplePos x="980237" y="1141171"/>
            <wp:positionH relativeFrom="margin">
              <wp:align>center</wp:align>
            </wp:positionH>
            <wp:positionV relativeFrom="margin">
              <wp:align>center</wp:align>
            </wp:positionV>
            <wp:extent cx="4678690" cy="7199391"/>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سوم أصول الإيمان - هندي-05.png"/>
                    <pic:cNvPicPr/>
                  </pic:nvPicPr>
                  <pic:blipFill>
                    <a:blip r:embed="rId15" cstate="print">
                      <a:extLst>
                        <a:ext uri="{28A0092B-C50C-407E-A947-70E740481C1C}">
                          <a14:useLocalDpi xmlns:a14="http://schemas.microsoft.com/office/drawing/2010/main"/>
                        </a:ext>
                      </a:extLst>
                    </a:blip>
                    <a:stretch>
                      <a:fillRect/>
                    </a:stretch>
                  </pic:blipFill>
                  <pic:spPr>
                    <a:xfrm>
                      <a:off x="0" y="0"/>
                      <a:ext cx="4678690" cy="7199391"/>
                    </a:xfrm>
                    <a:prstGeom prst="rect">
                      <a:avLst/>
                    </a:prstGeom>
                  </pic:spPr>
                </pic:pic>
              </a:graphicData>
            </a:graphic>
            <wp14:sizeRelH relativeFrom="page">
              <wp14:pctWidth>0</wp14:pctWidth>
            </wp14:sizeRelH>
            <wp14:sizeRelV relativeFrom="page">
              <wp14:pctHeight>0</wp14:pctHeight>
            </wp14:sizeRelV>
          </wp:anchor>
        </w:drawing>
      </w:r>
    </w:p>
    <w:p w14:paraId="19A00FA4" w14:textId="07FB187D" w:rsidR="00FD76E5" w:rsidRDefault="0030300F">
      <w:pPr>
        <w:rPr>
          <w:rFonts w:asciiTheme="majorHAnsi" w:hAnsiTheme="majorHAnsi" w:cstheme="majorBidi"/>
          <w:b/>
          <w:bCs/>
          <w:color w:val="0070C0"/>
          <w:sz w:val="36"/>
          <w:szCs w:val="36"/>
        </w:rPr>
      </w:pPr>
      <w:r>
        <w:rPr>
          <w:rFonts w:cs="Mangal"/>
          <w:noProof/>
          <w:spacing w:val="-2"/>
          <w:position w:val="3"/>
          <w:sz w:val="24"/>
          <w:szCs w:val="24"/>
        </w:rPr>
        <w:drawing>
          <wp:anchor distT="0" distB="0" distL="114300" distR="114300" simplePos="0" relativeHeight="251650560" behindDoc="0" locked="0" layoutInCell="1" allowOverlap="1" wp14:anchorId="127EC367" wp14:editId="5A650E8B">
            <wp:simplePos x="0" y="0"/>
            <wp:positionH relativeFrom="margin">
              <wp:posOffset>19050</wp:posOffset>
            </wp:positionH>
            <wp:positionV relativeFrom="margin">
              <wp:posOffset>3495040</wp:posOffset>
            </wp:positionV>
            <wp:extent cx="4716145" cy="337439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إنجليزي2.png"/>
                    <pic:cNvPicPr/>
                  </pic:nvPicPr>
                  <pic:blipFill>
                    <a:blip r:embed="rId18" cstate="print">
                      <a:extLst>
                        <a:ext uri="{28A0092B-C50C-407E-A947-70E740481C1C}">
                          <a14:useLocalDpi xmlns:a14="http://schemas.microsoft.com/office/drawing/2010/main"/>
                        </a:ext>
                      </a:extLst>
                    </a:blip>
                    <a:stretch>
                      <a:fillRect/>
                    </a:stretch>
                  </pic:blipFill>
                  <pic:spPr>
                    <a:xfrm>
                      <a:off x="0" y="0"/>
                      <a:ext cx="4716145" cy="3374390"/>
                    </a:xfrm>
                    <a:prstGeom prst="rect">
                      <a:avLst/>
                    </a:prstGeom>
                  </pic:spPr>
                </pic:pic>
              </a:graphicData>
            </a:graphic>
          </wp:anchor>
        </w:drawing>
      </w:r>
    </w:p>
    <w:p w14:paraId="2C84C106" w14:textId="77777777" w:rsidR="00FD76E5" w:rsidRDefault="00FD76E5">
      <w:pPr>
        <w:rPr>
          <w:rFonts w:asciiTheme="majorHAnsi" w:hAnsiTheme="majorHAnsi" w:cstheme="majorBidi"/>
          <w:b/>
          <w:bCs/>
          <w:color w:val="0070C0"/>
          <w:sz w:val="36"/>
          <w:szCs w:val="36"/>
        </w:rPr>
        <w:sectPr w:rsidR="00FD76E5" w:rsidSect="00FD76E5">
          <w:headerReference w:type="first" r:id="rId19"/>
          <w:footerReference w:type="first" r:id="rId20"/>
          <w:footnotePr>
            <w:numRestart w:val="eachPage"/>
          </w:footnotePr>
          <w:pgSz w:w="9979" w:h="14175" w:code="34"/>
          <w:pgMar w:top="1701" w:right="1276" w:bottom="1701" w:left="1276" w:header="720" w:footer="720" w:gutter="0"/>
          <w:cols w:space="720"/>
          <w:titlePg/>
          <w:docGrid w:linePitch="272"/>
        </w:sectPr>
      </w:pPr>
    </w:p>
    <w:p w14:paraId="7BEDD0BA" w14:textId="77777777" w:rsidR="00FD76E5" w:rsidRDefault="00FD76E5" w:rsidP="00FD76E5">
      <w:pPr>
        <w:pStyle w:val="rand92981"/>
        <w:widowControl w:val="0"/>
        <w:spacing w:after="80" w:line="240" w:lineRule="auto"/>
        <w:jc w:val="center"/>
        <w:rPr>
          <w:rFonts w:asciiTheme="majorHAnsi" w:hAnsiTheme="majorHAnsi" w:cstheme="majorBidi"/>
          <w:b/>
          <w:bCs/>
          <w:color w:val="0070C0"/>
          <w:sz w:val="80"/>
          <w:szCs w:val="80"/>
        </w:rPr>
      </w:pPr>
      <w:r>
        <w:rPr>
          <w:rFonts w:cs="Mangal"/>
          <w:noProof/>
          <w:spacing w:val="-2"/>
          <w:position w:val="3"/>
          <w:sz w:val="24"/>
          <w:szCs w:val="24"/>
        </w:rPr>
        <w:lastRenderedPageBreak/>
        <w:drawing>
          <wp:anchor distT="0" distB="0" distL="114300" distR="114300" simplePos="0" relativeHeight="251651584" behindDoc="1" locked="0" layoutInCell="1" allowOverlap="1" wp14:anchorId="23566993" wp14:editId="71EBD6B1">
            <wp:simplePos x="980237" y="1141171"/>
            <wp:positionH relativeFrom="margin">
              <wp:align>center</wp:align>
            </wp:positionH>
            <wp:positionV relativeFrom="margin">
              <wp:align>center</wp:align>
            </wp:positionV>
            <wp:extent cx="4678690" cy="7199391"/>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سوم أصول الإيمان - هندي-05.png"/>
                    <pic:cNvPicPr/>
                  </pic:nvPicPr>
                  <pic:blipFill>
                    <a:blip r:embed="rId15" cstate="print">
                      <a:extLst>
                        <a:ext uri="{28A0092B-C50C-407E-A947-70E740481C1C}">
                          <a14:useLocalDpi xmlns:a14="http://schemas.microsoft.com/office/drawing/2010/main"/>
                        </a:ext>
                      </a:extLst>
                    </a:blip>
                    <a:stretch>
                      <a:fillRect/>
                    </a:stretch>
                  </pic:blipFill>
                  <pic:spPr>
                    <a:xfrm>
                      <a:off x="0" y="0"/>
                      <a:ext cx="4678690" cy="7199391"/>
                    </a:xfrm>
                    <a:prstGeom prst="rect">
                      <a:avLst/>
                    </a:prstGeom>
                  </pic:spPr>
                </pic:pic>
              </a:graphicData>
            </a:graphic>
            <wp14:sizeRelH relativeFrom="page">
              <wp14:pctWidth>0</wp14:pctWidth>
            </wp14:sizeRelH>
            <wp14:sizeRelV relativeFrom="page">
              <wp14:pctHeight>0</wp14:pctHeight>
            </wp14:sizeRelV>
          </wp:anchor>
        </w:drawing>
      </w:r>
    </w:p>
    <w:p w14:paraId="6D6D6FB2" w14:textId="77777777" w:rsidR="00FD76E5" w:rsidRDefault="00FD76E5">
      <w:pPr>
        <w:rPr>
          <w:rFonts w:asciiTheme="majorHAnsi" w:hAnsiTheme="majorHAnsi" w:cstheme="majorBidi"/>
          <w:b/>
          <w:bCs/>
          <w:color w:val="0070C0"/>
          <w:sz w:val="36"/>
          <w:szCs w:val="36"/>
        </w:rPr>
      </w:pPr>
    </w:p>
    <w:p w14:paraId="1A62F0E2" w14:textId="7B50891A" w:rsidR="00FD76E5" w:rsidRDefault="00FD76E5">
      <w:pPr>
        <w:rPr>
          <w:rFonts w:asciiTheme="majorHAnsi" w:hAnsiTheme="majorHAnsi" w:cstheme="majorBidi"/>
          <w:b/>
          <w:bCs/>
          <w:color w:val="0070C0"/>
          <w:sz w:val="36"/>
          <w:szCs w:val="36"/>
        </w:rPr>
      </w:pPr>
    </w:p>
    <w:p w14:paraId="60BFD342" w14:textId="77777777" w:rsidR="00FD76E5" w:rsidRDefault="00FD76E5">
      <w:pPr>
        <w:rPr>
          <w:rFonts w:asciiTheme="majorHAnsi" w:hAnsiTheme="majorHAnsi" w:cstheme="majorBidi"/>
          <w:b/>
          <w:bCs/>
          <w:color w:val="0070C0"/>
          <w:sz w:val="36"/>
          <w:szCs w:val="36"/>
        </w:rPr>
        <w:sectPr w:rsidR="00FD76E5" w:rsidSect="00FD76E5">
          <w:headerReference w:type="first" r:id="rId21"/>
          <w:footerReference w:type="first" r:id="rId22"/>
          <w:footnotePr>
            <w:numRestart w:val="eachPage"/>
          </w:footnotePr>
          <w:pgSz w:w="9979" w:h="14175" w:code="34"/>
          <w:pgMar w:top="1701" w:right="1276" w:bottom="1701" w:left="1276" w:header="720" w:footer="720" w:gutter="0"/>
          <w:cols w:space="720"/>
          <w:titlePg/>
          <w:docGrid w:linePitch="272"/>
        </w:sectPr>
      </w:pPr>
    </w:p>
    <w:p w14:paraId="3A187DEB" w14:textId="52080BA0" w:rsidR="001414B5" w:rsidRPr="004D1CE4" w:rsidRDefault="00E746E1" w:rsidP="004D1CE4">
      <w:pPr>
        <w:pStyle w:val="Heading1"/>
      </w:pPr>
      <w:bookmarkStart w:id="1" w:name="_Toc70506571"/>
      <w:r>
        <w:lastRenderedPageBreak/>
        <mc:AlternateContent>
          <mc:Choice Requires="wpg">
            <w:drawing>
              <wp:anchor distT="0" distB="0" distL="114300" distR="114300" simplePos="0" relativeHeight="251658752" behindDoc="0" locked="0" layoutInCell="1" allowOverlap="1" wp14:anchorId="09C9EE5B" wp14:editId="05380AEE">
                <wp:simplePos x="0" y="0"/>
                <wp:positionH relativeFrom="column">
                  <wp:posOffset>16510</wp:posOffset>
                </wp:positionH>
                <wp:positionV relativeFrom="paragraph">
                  <wp:posOffset>23495</wp:posOffset>
                </wp:positionV>
                <wp:extent cx="3145155" cy="416560"/>
                <wp:effectExtent l="93345" t="74930" r="9525" b="99060"/>
                <wp:wrapNone/>
                <wp:docPr id="3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5155" cy="416560"/>
                          <a:chOff x="1302" y="1738"/>
                          <a:chExt cx="4953" cy="656"/>
                        </a:xfrm>
                      </wpg:grpSpPr>
                      <wps:wsp>
                        <wps:cNvPr id="40" name="AutoShape 2"/>
                        <wps:cNvSpPr>
                          <a:spLocks noChangeArrowheads="1"/>
                        </wps:cNvSpPr>
                        <wps:spPr bwMode="auto">
                          <a:xfrm>
                            <a:off x="1601" y="1761"/>
                            <a:ext cx="4654" cy="61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AutoShape 3"/>
                        <wps:cNvSpPr>
                          <a:spLocks noChangeArrowheads="1"/>
                        </wps:cNvSpPr>
                        <wps:spPr bwMode="auto">
                          <a:xfrm rot="2742695">
                            <a:off x="1279" y="1761"/>
                            <a:ext cx="656" cy="610"/>
                          </a:xfrm>
                          <a:prstGeom prst="roundRect">
                            <a:avLst>
                              <a:gd name="adj" fmla="val 18523"/>
                            </a:avLst>
                          </a:prstGeom>
                          <a:solidFill>
                            <a:schemeClr val="tx2">
                              <a:lumMod val="100000"/>
                              <a:lumOff val="0"/>
                            </a:schemeClr>
                          </a:solidFill>
                          <a:ln w="38100">
                            <a:solidFill>
                              <a:schemeClr val="tx2">
                                <a:lumMod val="100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6DD8B3" id="Group 4" o:spid="_x0000_s1026" style="position:absolute;margin-left:1.3pt;margin-top:1.85pt;width:247.65pt;height:32.8pt;z-index:251658752" coordorigin="1302,1738" coordsize="4953,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a081AMAAJ8KAAAOAAAAZHJzL2Uyb0RvYy54bWzUVttu4zYQfS/QfyD47kjUzRdEWQS+BAW2&#10;7aJp0Wdaoi6tRKokHSVb9N87HMpe2xugi21QoH6QSQ15OHNmzoi37577jjwJbVolc8puQkqELFTZ&#10;yjqnv/y8my0oMZbLkndKipy+CEPf3X37ze04rESkGtWVQhMAkWY1DjltrB1WQWCKRvTc3KhBSDBW&#10;SvfcwlTXQan5COh9F0RhmAWj0uWgVSGMgbcbb6R3iF9VorA/VpURlnQ5Bd8sPjU+9+4Z3N3yVa35&#10;0LTF5Ab/Ci963ko49AS14ZaTg24/g+rbQiujKntTqD5QVdUWAmOAaFh4Fc2DVocBY6lXYz2caAJq&#10;r3j6atjih6cPmrRlTuMlJZL3kCM8liSOm3GoV7DkQQ+PwwftA4The1X8bsAcXNvdvPaLyX78XpUA&#10;xw9WITfPle4dBERNnjEFL6cUiGdLCngZsyRlaUpJAbaEZWk25ahoIJFuG4vDiBKwsnm88Pkrmu20&#10;PVmmsd8LO50x4Ct/LLo6uebignIznxg1/47Rx4YPAhNlHF0TowkUnGf0HijANSTyrOKyI6XG80mk&#10;Wjdc1uJeazU2gpfgFcMgnLuA6ze4iYFs/CPBLAvZxFSGOHx1pDnJ0mTiiSHBJ574atDGPgjVEzfI&#10;KdSgLH8CIWEO+dN7Y7EOyik2Xv5GSdV3IJsn3hGWZdl8Yn5aDNhHTLdTql3bdSi8TpIxp8s0ShHc&#10;qK4tndEtM7rerztNABSqBH8T7MUydA/BHGNbWeLY8rbzYzi8kw4PQp9cdySgNv9chsvtYrtIZkmU&#10;bWdJuNnM7nfrZJbt2DzdxJv1esP+cq6xZNW0ZSmk8+7YJ1jyZVUzdSyv8FOnuIjiItgd/j4PNrh0&#10;A4sbYjn+Y3RQ5r46fI3vVfkClaKVb3zQqGHQKP2RkhGaXk7NHweuBSXddxKqbckSV7QWJ0k6j2Ci&#10;zy37cwuXBUDl1FLih2vrO+th0G3dwEkM0yqVq/+qtU6Pzj/v1TQBGf5XegQ1XOsxdjRfyAsq7y31&#10;6LmP5lBhS1/lU/tj0Rw6Lvaxa3W63oUNMHtrcS7SCCMGVbwuzsuqdF9hcRKhfY4wn92hh87uhclO&#10;wgSdHXrXo71gj+V7hMAqvUD34o8XAPGK+o/7PNwbH/3lTQOvEFPfUAcr9GNTjqRsXWeMFvESrjdl&#10;C1UfL8IsXM5BCV0NF6HCalCOsr+2tsHG7z502NUu4+JFIaT1MjmnNXW0OgpfYRVS1w0N98ScFkJG&#10;8dLk0oVcn7zFmfgUyP+0ReAHHG5BGM50Y3PXrPM5jM/vlXd/AwAA//8DAFBLAwQUAAYACAAAACEA&#10;5a1Ep94AAAAGAQAADwAAAGRycy9kb3ducmV2LnhtbEyOwWqDQBRF94X+w/AK3TWjsTXROoYQ2q5C&#10;oEmhZPeiLypx3ogzUfP3na7a5eVezj3ZatKtGKi3jWEF4SwAQVyYsuFKwdfh/WkJwjrkElvDpOBG&#10;Flb5/V2GaWlG/qRh7yrhIWxTVFA716VS2qImjXZmOmLfnU2v0fnYV7LscfRw3cp5EMRSY8P+ocaO&#10;NjUVl/1VK/gYcVxH4duwvZw3t+PhZfe9DUmpx4dp/QrC0eT+xvCr79Uh904nc+XSilbBPPZDBdEC&#10;hG+fk0UC4qQgTiKQeSb/6+c/AAAA//8DAFBLAQItABQABgAIAAAAIQC2gziS/gAAAOEBAAATAAAA&#10;AAAAAAAAAAAAAAAAAABbQ29udGVudF9UeXBlc10ueG1sUEsBAi0AFAAGAAgAAAAhADj9If/WAAAA&#10;lAEAAAsAAAAAAAAAAAAAAAAALwEAAF9yZWxzLy5yZWxzUEsBAi0AFAAGAAgAAAAhAMYNrTzUAwAA&#10;nwoAAA4AAAAAAAAAAAAAAAAALgIAAGRycy9lMm9Eb2MueG1sUEsBAi0AFAAGAAgAAAAhAOWtRKfe&#10;AAAABgEAAA8AAAAAAAAAAAAAAAAALgYAAGRycy9kb3ducmV2LnhtbFBLBQYAAAAABAAEAPMAAAA5&#10;BwAAAAA=&#10;">
                <v:roundrect id="AutoShape 2" o:spid="_x0000_s1027" style="position:absolute;left:1601;top:1761;width:4654;height:6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gWxwQAAANsAAAAPAAAAZHJzL2Rvd25yZXYueG1sRE/Pa8Iw&#10;FL4P/B/CE3abqbKV0ZmWIQzEk3Oy0dujeaZ1zUtNMq3/vTkIO358v5fVaHtxJh86xwrmswwEceN0&#10;x0bB/uvj6RVEiMgae8ek4EoBqnLysMRCuwt/0nkXjUghHApU0MY4FFKGpiWLYeYG4sQdnLcYE/RG&#10;ao+XFG57uciyXFrsODW0ONCqpeZ392cV1N/5wr/UP7zZrOr1mA9bczwZpR6n4/sbiEhj/Bff3Wut&#10;4DmtT1/SD5DlDQAA//8DAFBLAQItABQABgAIAAAAIQDb4fbL7gAAAIUBAAATAAAAAAAAAAAAAAAA&#10;AAAAAABbQ29udGVudF9UeXBlc10ueG1sUEsBAi0AFAAGAAgAAAAhAFr0LFu/AAAAFQEAAAsAAAAA&#10;AAAAAAAAAAAAHwEAAF9yZWxzLy5yZWxzUEsBAi0AFAAGAAgAAAAhAPdaBbHBAAAA2wAAAA8AAAAA&#10;AAAAAAAAAAAABwIAAGRycy9kb3ducmV2LnhtbFBLBQYAAAAAAwADALcAAAD1AgAAAAA=&#10;" filled="f"/>
                <v:roundrect id="AutoShape 3" o:spid="_x0000_s1028" style="position:absolute;left:1279;top:1761;width:656;height:610;rotation:2995754fd;visibility:visible;mso-wrap-style:square;v-text-anchor:top" arcsize="1213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4HgxAAAANsAAAAPAAAAZHJzL2Rvd25yZXYueG1sRI9Li8JA&#10;EITvgv9haMGbTiIiknUMsiAsrCzxcdhjk+nNw0xPyIwm/vsdQfBYVNVX1CYdTCPu1LnKsoJ4HoEg&#10;zq2uuFBwOe9naxDOI2tsLJOCBzlIt+PRBhNtez7S/eQLESDsElRQet8mUrq8JINublvi4P3ZzqAP&#10;siuk7rAPcNPIRRStpMGKw0KJLX2WlF9PN6Pgu5bt3sVRffXZbZf9/GaHxblXajoZdh8gPA3+HX61&#10;v7SCZQzPL+EHyO0/AAAA//8DAFBLAQItABQABgAIAAAAIQDb4fbL7gAAAIUBAAATAAAAAAAAAAAA&#10;AAAAAAAAAABbQ29udGVudF9UeXBlc10ueG1sUEsBAi0AFAAGAAgAAAAhAFr0LFu/AAAAFQEAAAsA&#10;AAAAAAAAAAAAAAAAHwEAAF9yZWxzLy5yZWxzUEsBAi0AFAAGAAgAAAAhAOzvgeDEAAAA2wAAAA8A&#10;AAAAAAAAAAAAAAAABwIAAGRycy9kb3ducmV2LnhtbFBLBQYAAAAAAwADALcAAAD4AgAAAAA=&#10;" fillcolor="#1f497d [3215]" strokecolor="#1f497d [3215]" strokeweight="3pt">
                  <v:shadow on="t" color="#243f60 [1604]" opacity=".5" offset="1pt"/>
                </v:roundrect>
              </v:group>
            </w:pict>
          </mc:Fallback>
        </mc:AlternateContent>
      </w:r>
      <w:r w:rsidR="00C47A96" w:rsidRPr="004D1CE4">
        <w:t>Kata Pengantar Penerbit</w:t>
      </w:r>
      <w:bookmarkEnd w:id="1"/>
    </w:p>
    <w:p w14:paraId="58A36C46" w14:textId="77777777" w:rsidR="001414B5" w:rsidRPr="00851141" w:rsidRDefault="00C47A96" w:rsidP="00851141">
      <w:pPr>
        <w:pStyle w:val="rand42673"/>
        <w:widowControl w:val="0"/>
        <w:spacing w:after="40" w:line="390" w:lineRule="exact"/>
        <w:ind w:firstLine="454"/>
        <w:jc w:val="both"/>
        <w:rPr>
          <w:rFonts w:asciiTheme="majorBidi" w:hAnsiTheme="majorBidi" w:cstheme="majorBidi"/>
          <w:spacing w:val="-4"/>
          <w:sz w:val="24"/>
          <w:szCs w:val="24"/>
        </w:rPr>
      </w:pPr>
      <w:r w:rsidRPr="00851141">
        <w:rPr>
          <w:rFonts w:asciiTheme="majorBidi" w:hAnsiTheme="majorBidi" w:cstheme="majorBidi"/>
          <w:spacing w:val="-4"/>
          <w:sz w:val="24"/>
          <w:szCs w:val="24"/>
        </w:rPr>
        <w:t>Dengan menyebut nama Allah Yang Maha Pengasih lagi Maha Penyayang</w:t>
      </w:r>
    </w:p>
    <w:p w14:paraId="107D9359" w14:textId="2644F615" w:rsidR="001414B5" w:rsidRPr="00C27B5B" w:rsidRDefault="00C47A96" w:rsidP="00851141">
      <w:pPr>
        <w:pStyle w:val="rand66742"/>
        <w:widowControl w:val="0"/>
        <w:spacing w:after="40" w:line="390" w:lineRule="exact"/>
        <w:ind w:firstLine="454"/>
        <w:rPr>
          <w:rFonts w:asciiTheme="majorBidi" w:hAnsiTheme="majorBidi" w:cstheme="majorBidi"/>
          <w:sz w:val="24"/>
          <w:szCs w:val="24"/>
        </w:rPr>
      </w:pPr>
      <w:r w:rsidRPr="00C27B5B">
        <w:rPr>
          <w:rFonts w:asciiTheme="majorBidi" w:hAnsiTheme="majorBidi" w:cstheme="majorBidi"/>
          <w:sz w:val="24"/>
          <w:szCs w:val="24"/>
        </w:rPr>
        <w:t xml:space="preserve">Segala puji bagi Allah, Tuhan semesta alam, dan semoga selawat dan salam senantiasa tercurahkan untuk Nabi kita, Muhammad </w:t>
      </w:r>
      <w:r w:rsidR="0067275D" w:rsidRPr="0067275D">
        <w:rPr>
          <w:rFonts w:asciiTheme="majorBidi" w:hAnsiTheme="majorBidi" w:cstheme="majorBidi"/>
          <w:i/>
          <w:iCs/>
          <w:sz w:val="24"/>
          <w:szCs w:val="24"/>
        </w:rPr>
        <w:t>ṣallallāhu ‘alaihi wa sallam</w:t>
      </w:r>
      <w:r w:rsidRPr="00C27B5B">
        <w:rPr>
          <w:rFonts w:asciiTheme="majorBidi" w:hAnsiTheme="majorBidi" w:cstheme="majorBidi"/>
          <w:sz w:val="24"/>
          <w:szCs w:val="24"/>
        </w:rPr>
        <w:t>, keluarga beliau, para sahabat beliau, dan seluruh manusia yang mengikuti petunjuknya hingga hari pembalasan. Amabakdu:</w:t>
      </w:r>
    </w:p>
    <w:p w14:paraId="3C8A6F9C" w14:textId="77777777" w:rsidR="001414B5" w:rsidRPr="00C27B5B" w:rsidRDefault="00C47A96" w:rsidP="00851141">
      <w:pPr>
        <w:pStyle w:val="rand35020"/>
        <w:widowControl w:val="0"/>
        <w:spacing w:after="40" w:line="390" w:lineRule="exact"/>
        <w:ind w:firstLine="454"/>
        <w:rPr>
          <w:rFonts w:asciiTheme="majorBidi" w:hAnsiTheme="majorBidi" w:cstheme="majorBidi"/>
          <w:sz w:val="24"/>
          <w:szCs w:val="24"/>
        </w:rPr>
      </w:pPr>
      <w:r w:rsidRPr="00C27B5B">
        <w:rPr>
          <w:rFonts w:asciiTheme="majorBidi" w:hAnsiTheme="majorBidi" w:cstheme="majorBidi"/>
          <w:sz w:val="24"/>
          <w:szCs w:val="24"/>
        </w:rPr>
        <w:t xml:space="preserve">Sesungguhnya perkara terpenting dan teragung yang harus diperhatikan dan dituntut oleh seorang muslim adalah memahami permasalahan yang berkaitan erat dengan perkara-perkara akidah dan pokok-pokok ibadah; sebab kemurnian akidah dan sikap </w:t>
      </w:r>
      <w:r w:rsidRPr="007307EC">
        <w:rPr>
          <w:rFonts w:asciiTheme="majorBidi" w:hAnsiTheme="majorBidi" w:cstheme="majorBidi"/>
          <w:i/>
          <w:iCs/>
          <w:sz w:val="24"/>
          <w:szCs w:val="24"/>
        </w:rPr>
        <w:t>ittibā'</w:t>
      </w:r>
      <w:r w:rsidRPr="00C27B5B">
        <w:rPr>
          <w:rFonts w:asciiTheme="majorBidi" w:hAnsiTheme="majorBidi" w:cstheme="majorBidi"/>
          <w:sz w:val="24"/>
          <w:szCs w:val="24"/>
        </w:rPr>
        <w:t xml:space="preserve"> (ketundukan) terhadap dua dasar tersebut merupakan tolok ukur diterimanya berbagai amalan dan kebermanfaatannya bagi hamba yang melakukannya.</w:t>
      </w:r>
    </w:p>
    <w:p w14:paraId="25E888F1" w14:textId="40945F13" w:rsidR="001414B5" w:rsidRPr="00C27B5B" w:rsidRDefault="00C47A96" w:rsidP="00851141">
      <w:pPr>
        <w:pStyle w:val="rand50778"/>
        <w:widowControl w:val="0"/>
        <w:spacing w:after="40" w:line="390" w:lineRule="exact"/>
        <w:ind w:firstLine="454"/>
        <w:rPr>
          <w:rFonts w:asciiTheme="majorBidi" w:hAnsiTheme="majorBidi" w:cstheme="majorBidi"/>
          <w:sz w:val="24"/>
          <w:szCs w:val="24"/>
        </w:rPr>
      </w:pPr>
      <w:r w:rsidRPr="00C27B5B">
        <w:rPr>
          <w:rFonts w:asciiTheme="majorBidi" w:hAnsiTheme="majorBidi" w:cstheme="majorBidi"/>
          <w:sz w:val="24"/>
          <w:szCs w:val="24"/>
        </w:rPr>
        <w:t xml:space="preserve">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telah memuliakan umat ini dan menganugerahkan pada mereka berbagai kemudahan, berupa adanya para ulama penebar ajaran agama dan penerang kegelapan; merekalah yang senantiasa menerangi jalan kebenaran; menjelaskan kewajiban yang harus ditunaikan oleh umat ini dan larangan yang harus dijauhinya; serta menerangkan hal-hal yang dapat mendatangkan mudarat maupun yang mendatangkan maslahat dari berbagai perkara agama yang samar ataupun yang jelas. Semoga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membalas jasa baik mereka terhadap agama Islam dan kaum muslimin dengan sebaik-baiknya balasan.</w:t>
      </w:r>
    </w:p>
    <w:p w14:paraId="64DA5426" w14:textId="6D3DD032" w:rsidR="001414B5" w:rsidRPr="00C27B5B" w:rsidRDefault="00C47A96" w:rsidP="00851141">
      <w:pPr>
        <w:pStyle w:val="rand62688"/>
        <w:widowControl w:val="0"/>
        <w:spacing w:after="40" w:line="390" w:lineRule="exact"/>
        <w:ind w:firstLine="454"/>
        <w:rPr>
          <w:rFonts w:asciiTheme="majorBidi" w:hAnsiTheme="majorBidi" w:cstheme="majorBidi"/>
          <w:sz w:val="24"/>
          <w:szCs w:val="24"/>
        </w:rPr>
      </w:pPr>
      <w:r w:rsidRPr="00C27B5B">
        <w:rPr>
          <w:rFonts w:asciiTheme="majorBidi" w:hAnsiTheme="majorBidi" w:cstheme="majorBidi"/>
          <w:sz w:val="24"/>
          <w:szCs w:val="24"/>
        </w:rPr>
        <w:t>Di antara para ulama yang paling mulia dan termasyhur adalah Sy</w:t>
      </w:r>
      <w:r w:rsidR="007307EC">
        <w:rPr>
          <w:rFonts w:asciiTheme="majorBidi" w:hAnsiTheme="majorBidi" w:cstheme="majorBidi"/>
          <w:sz w:val="24"/>
          <w:szCs w:val="24"/>
        </w:rPr>
        <w:t>e</w:t>
      </w:r>
      <w:r w:rsidRPr="00C27B5B">
        <w:rPr>
          <w:rFonts w:asciiTheme="majorBidi" w:hAnsiTheme="majorBidi" w:cstheme="majorBidi"/>
          <w:sz w:val="24"/>
          <w:szCs w:val="24"/>
        </w:rPr>
        <w:t>kh</w:t>
      </w:r>
      <w:r w:rsidR="007307EC">
        <w:rPr>
          <w:rFonts w:asciiTheme="majorBidi" w:hAnsiTheme="majorBidi" w:cstheme="majorBidi"/>
          <w:sz w:val="24"/>
          <w:szCs w:val="24"/>
        </w:rPr>
        <w:t xml:space="preserve"> </w:t>
      </w:r>
      <w:r w:rsidRPr="00C27B5B">
        <w:rPr>
          <w:rFonts w:asciiTheme="majorBidi" w:hAnsiTheme="majorBidi" w:cstheme="majorBidi"/>
          <w:sz w:val="24"/>
          <w:szCs w:val="24"/>
        </w:rPr>
        <w:t>Isl</w:t>
      </w:r>
      <w:r w:rsidR="007307EC">
        <w:rPr>
          <w:rFonts w:asciiTheme="majorBidi" w:hAnsiTheme="majorBidi" w:cstheme="majorBidi"/>
          <w:sz w:val="24"/>
          <w:szCs w:val="24"/>
        </w:rPr>
        <w:t>a</w:t>
      </w:r>
      <w:r w:rsidRPr="00C27B5B">
        <w:rPr>
          <w:rFonts w:asciiTheme="majorBidi" w:hAnsiTheme="majorBidi" w:cstheme="majorBidi"/>
          <w:sz w:val="24"/>
          <w:szCs w:val="24"/>
        </w:rPr>
        <w:t xml:space="preserve">m serta panutan bagi manusia, Al-Imām Muhammad bin Abdul Wahab </w:t>
      </w:r>
      <w:r w:rsidR="007307EC" w:rsidRPr="007307EC">
        <w:rPr>
          <w:rFonts w:asciiTheme="majorBidi" w:hAnsiTheme="majorBidi" w:cstheme="majorBidi"/>
          <w:i/>
          <w:iCs/>
          <w:sz w:val="24"/>
          <w:szCs w:val="24"/>
        </w:rPr>
        <w:t>raḥimahullāh</w:t>
      </w:r>
      <w:r w:rsidRPr="00C27B5B">
        <w:rPr>
          <w:rFonts w:asciiTheme="majorBidi" w:hAnsiTheme="majorBidi" w:cstheme="majorBidi"/>
          <w:sz w:val="24"/>
          <w:szCs w:val="24"/>
        </w:rPr>
        <w:t xml:space="preserve">, yang semoga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memperbanyak ganjaran pahala beliau serta memasukkannya ke dalam surga-Nya tanpa hisab. Beliau telah berjuang keras dalam menyampaikan ajaran agama ini dengan berbagai </w:t>
      </w:r>
      <w:r w:rsidRPr="00C27B5B">
        <w:rPr>
          <w:rFonts w:asciiTheme="majorBidi" w:hAnsiTheme="majorBidi" w:cstheme="majorBidi"/>
          <w:sz w:val="24"/>
          <w:szCs w:val="24"/>
        </w:rPr>
        <w:lastRenderedPageBreak/>
        <w:t>hujah, serta berjihad dengan tulisan, lisan, dan senjata (turun di medan perang). Sehingga lewat jihad beliau ini, Allah menyelamatkan banyak manusia dari gelapnya kekufuran dan kejahilan menuju cahaya ilmu dan iman.</w:t>
      </w:r>
    </w:p>
    <w:p w14:paraId="26DB2467" w14:textId="77777777" w:rsidR="00C27B5B" w:rsidRDefault="00C47A96" w:rsidP="000D0741">
      <w:pPr>
        <w:pStyle w:val="rand57364"/>
        <w:widowControl w:val="0"/>
        <w:spacing w:after="80" w:line="400" w:lineRule="exact"/>
        <w:ind w:firstLine="454"/>
        <w:rPr>
          <w:rFonts w:asciiTheme="majorBidi" w:hAnsiTheme="majorBidi" w:cstheme="majorBidi"/>
          <w:sz w:val="24"/>
          <w:szCs w:val="24"/>
        </w:rPr>
      </w:pPr>
      <w:r w:rsidRPr="00C27B5B">
        <w:rPr>
          <w:rFonts w:asciiTheme="majorBidi" w:hAnsiTheme="majorBidi" w:cstheme="majorBidi"/>
          <w:sz w:val="24"/>
          <w:szCs w:val="24"/>
        </w:rPr>
        <w:t>Buku yang ada di hadapan pembaca ini mencakup tiga karya penting beliau, yaitu:</w:t>
      </w:r>
    </w:p>
    <w:p w14:paraId="40103ACA" w14:textId="290F42CC" w:rsidR="00C27B5B" w:rsidRPr="00065668" w:rsidRDefault="00C47A96" w:rsidP="000D0741">
      <w:pPr>
        <w:pStyle w:val="rand57364"/>
        <w:widowControl w:val="0"/>
        <w:spacing w:after="0" w:line="400" w:lineRule="exact"/>
        <w:ind w:firstLine="454"/>
        <w:rPr>
          <w:rFonts w:asciiTheme="minorHAnsi" w:hAnsiTheme="minorHAnsi" w:cstheme="minorHAnsi"/>
          <w:b/>
          <w:bCs/>
          <w:color w:val="0070C0"/>
          <w:sz w:val="24"/>
          <w:szCs w:val="24"/>
        </w:rPr>
      </w:pPr>
      <w:r w:rsidRPr="00851141">
        <w:rPr>
          <w:rFonts w:asciiTheme="minorHAnsi" w:hAnsiTheme="minorHAnsi" w:cstheme="minorHAnsi"/>
          <w:b/>
          <w:bCs/>
          <w:color w:val="0070C0"/>
          <w:sz w:val="26"/>
          <w:szCs w:val="26"/>
        </w:rPr>
        <w:t xml:space="preserve">1- </w:t>
      </w:r>
      <w:r w:rsidRPr="00065668">
        <w:rPr>
          <w:rFonts w:asciiTheme="minorHAnsi" w:hAnsiTheme="minorHAnsi" w:cstheme="minorHAnsi"/>
          <w:b/>
          <w:bCs/>
          <w:color w:val="0070C0"/>
          <w:sz w:val="24"/>
          <w:szCs w:val="24"/>
        </w:rPr>
        <w:t xml:space="preserve">Tiga Asas Agama </w:t>
      </w:r>
      <w:r w:rsidR="007307EC">
        <w:rPr>
          <w:rFonts w:asciiTheme="minorHAnsi" w:hAnsiTheme="minorHAnsi" w:cstheme="minorHAnsi"/>
          <w:b/>
          <w:bCs/>
          <w:color w:val="0070C0"/>
          <w:sz w:val="24"/>
          <w:szCs w:val="24"/>
        </w:rPr>
        <w:t>B</w:t>
      </w:r>
      <w:r w:rsidRPr="00065668">
        <w:rPr>
          <w:rFonts w:asciiTheme="minorHAnsi" w:hAnsiTheme="minorHAnsi" w:cstheme="minorHAnsi"/>
          <w:b/>
          <w:bCs/>
          <w:color w:val="0070C0"/>
          <w:sz w:val="24"/>
          <w:szCs w:val="24"/>
        </w:rPr>
        <w:t>eserta Dalilnya</w:t>
      </w:r>
    </w:p>
    <w:p w14:paraId="49AC3A23" w14:textId="49824D26" w:rsidR="00C27B5B" w:rsidRPr="00065668" w:rsidRDefault="00C47A96" w:rsidP="000D0741">
      <w:pPr>
        <w:pStyle w:val="rand57364"/>
        <w:widowControl w:val="0"/>
        <w:spacing w:after="0" w:line="400" w:lineRule="exact"/>
        <w:ind w:firstLine="454"/>
        <w:rPr>
          <w:rFonts w:asciiTheme="minorHAnsi" w:hAnsiTheme="minorHAnsi" w:cstheme="minorHAnsi"/>
          <w:b/>
          <w:bCs/>
          <w:color w:val="0070C0"/>
          <w:sz w:val="24"/>
          <w:szCs w:val="24"/>
        </w:rPr>
      </w:pPr>
      <w:r w:rsidRPr="00851141">
        <w:rPr>
          <w:rFonts w:asciiTheme="minorHAnsi" w:hAnsiTheme="minorHAnsi" w:cstheme="minorHAnsi"/>
          <w:b/>
          <w:bCs/>
          <w:color w:val="0070C0"/>
          <w:sz w:val="26"/>
          <w:szCs w:val="26"/>
        </w:rPr>
        <w:t xml:space="preserve">2- </w:t>
      </w:r>
      <w:r w:rsidRPr="00065668">
        <w:rPr>
          <w:rFonts w:asciiTheme="minorHAnsi" w:hAnsiTheme="minorHAnsi" w:cstheme="minorHAnsi"/>
          <w:b/>
          <w:bCs/>
          <w:color w:val="0070C0"/>
          <w:sz w:val="24"/>
          <w:szCs w:val="24"/>
        </w:rPr>
        <w:t>Syarat-syarat Salat beserta Wajib-wajib dan Rukun-rukunnya</w:t>
      </w:r>
    </w:p>
    <w:p w14:paraId="6F3F39FD" w14:textId="26D677C2" w:rsidR="001414B5" w:rsidRPr="00065668" w:rsidRDefault="00C47A96" w:rsidP="000D0741">
      <w:pPr>
        <w:pStyle w:val="rand57364"/>
        <w:widowControl w:val="0"/>
        <w:spacing w:after="0" w:line="400" w:lineRule="exact"/>
        <w:ind w:firstLine="454"/>
        <w:rPr>
          <w:rFonts w:asciiTheme="minorHAnsi" w:hAnsiTheme="minorHAnsi" w:cstheme="minorHAnsi"/>
          <w:b/>
          <w:bCs/>
          <w:color w:val="0070C0"/>
          <w:sz w:val="24"/>
          <w:szCs w:val="24"/>
        </w:rPr>
      </w:pPr>
      <w:r w:rsidRPr="00851141">
        <w:rPr>
          <w:rFonts w:asciiTheme="minorHAnsi" w:hAnsiTheme="minorHAnsi" w:cstheme="minorHAnsi"/>
          <w:b/>
          <w:bCs/>
          <w:color w:val="0070C0"/>
          <w:sz w:val="26"/>
          <w:szCs w:val="26"/>
        </w:rPr>
        <w:t xml:space="preserve">3- </w:t>
      </w:r>
      <w:r w:rsidRPr="00065668">
        <w:rPr>
          <w:rFonts w:asciiTheme="minorHAnsi" w:hAnsiTheme="minorHAnsi" w:cstheme="minorHAnsi"/>
          <w:b/>
          <w:bCs/>
          <w:color w:val="0070C0"/>
          <w:sz w:val="24"/>
          <w:szCs w:val="24"/>
        </w:rPr>
        <w:t>Empat Kaidah Agama</w:t>
      </w:r>
    </w:p>
    <w:p w14:paraId="67A0809D" w14:textId="14647D62" w:rsidR="001414B5" w:rsidRPr="00C27B5B" w:rsidRDefault="00C47A96" w:rsidP="000D0741">
      <w:pPr>
        <w:pStyle w:val="rand40394"/>
        <w:widowControl w:val="0"/>
        <w:spacing w:after="80" w:line="400" w:lineRule="exact"/>
        <w:ind w:firstLine="454"/>
        <w:rPr>
          <w:rFonts w:asciiTheme="majorBidi" w:hAnsiTheme="majorBidi" w:cstheme="majorBidi"/>
          <w:sz w:val="24"/>
          <w:szCs w:val="24"/>
        </w:rPr>
      </w:pPr>
      <w:r w:rsidRPr="00C27B5B">
        <w:rPr>
          <w:rFonts w:asciiTheme="majorBidi" w:hAnsiTheme="majorBidi" w:cstheme="majorBidi"/>
          <w:sz w:val="24"/>
          <w:szCs w:val="24"/>
        </w:rPr>
        <w:t xml:space="preserve">Buku-buku ini termasuk di antara karya beliau yang amat penting dan paling komprehensif dalam membahas pokok-pokok akidah dan ibadah. Di dalamnya, beliau </w:t>
      </w:r>
      <w:r w:rsidR="007307EC" w:rsidRPr="007307EC">
        <w:rPr>
          <w:rFonts w:asciiTheme="majorBidi" w:hAnsiTheme="majorBidi" w:cstheme="majorBidi"/>
          <w:i/>
          <w:iCs/>
          <w:sz w:val="24"/>
          <w:szCs w:val="24"/>
        </w:rPr>
        <w:t>raḥimahullāh</w:t>
      </w:r>
      <w:r w:rsidRPr="00C27B5B">
        <w:rPr>
          <w:rFonts w:asciiTheme="majorBidi" w:hAnsiTheme="majorBidi" w:cstheme="majorBidi"/>
          <w:sz w:val="24"/>
          <w:szCs w:val="24"/>
        </w:rPr>
        <w:t xml:space="preserve"> merangkum berbagai kewajiban yang harus diketahui dan diamalkan oleh seorang seorang muslim terkait perkara-perkara agamanya yang paling urgen.</w:t>
      </w:r>
    </w:p>
    <w:p w14:paraId="137301D8" w14:textId="4B0DC9FF" w:rsidR="001414B5" w:rsidRPr="00C27B5B" w:rsidRDefault="00C47A96" w:rsidP="000D0741">
      <w:pPr>
        <w:pStyle w:val="rand58263"/>
        <w:widowControl w:val="0"/>
        <w:spacing w:after="80" w:line="400" w:lineRule="exact"/>
        <w:ind w:firstLine="454"/>
        <w:rPr>
          <w:rFonts w:asciiTheme="majorBidi" w:hAnsiTheme="majorBidi" w:cstheme="majorBidi"/>
          <w:sz w:val="24"/>
          <w:szCs w:val="24"/>
        </w:rPr>
      </w:pPr>
      <w:r w:rsidRPr="00C27B5B">
        <w:rPr>
          <w:rFonts w:asciiTheme="majorBidi" w:hAnsiTheme="majorBidi" w:cstheme="majorBidi"/>
          <w:sz w:val="24"/>
          <w:szCs w:val="24"/>
        </w:rPr>
        <w:t xml:space="preserve">Di samping itu, beliau mengingatkan pula kepada setiap muslim dari berbagai syubhat para dai kesyirikan yang senantiasa berusaha menghembuskannya kepada masyarakat muslim dengan dalih bahwa kesyirikan itu hanya terbatas pada permasalahan rubūbiyyah semata. Oleh karena itu, beliau berusaha menjelaskan letak kesalahan mereka dan membantah syubhat-syubhat mereka berdasarkan Al-Qur`ān dan Sunnah Rasulullah </w:t>
      </w:r>
      <w:r w:rsidR="0067275D" w:rsidRPr="0067275D">
        <w:rPr>
          <w:rFonts w:asciiTheme="majorBidi" w:hAnsiTheme="majorBidi" w:cstheme="majorBidi"/>
          <w:i/>
          <w:iCs/>
          <w:sz w:val="24"/>
          <w:szCs w:val="24"/>
        </w:rPr>
        <w:t>ṣallallāhu ‘alaihi wa sallam</w:t>
      </w:r>
      <w:r w:rsidRPr="00C27B5B">
        <w:rPr>
          <w:rFonts w:asciiTheme="majorBidi" w:hAnsiTheme="majorBidi" w:cstheme="majorBidi"/>
          <w:sz w:val="24"/>
          <w:szCs w:val="24"/>
        </w:rPr>
        <w:t>.</w:t>
      </w:r>
    </w:p>
    <w:p w14:paraId="3E1A8A25" w14:textId="77777777" w:rsidR="001414B5" w:rsidRPr="00C27B5B" w:rsidRDefault="00C47A96" w:rsidP="000D0741">
      <w:pPr>
        <w:pStyle w:val="rand7157"/>
        <w:widowControl w:val="0"/>
        <w:spacing w:after="80" w:line="400" w:lineRule="exact"/>
        <w:ind w:firstLine="454"/>
        <w:rPr>
          <w:rFonts w:asciiTheme="majorBidi" w:hAnsiTheme="majorBidi" w:cstheme="majorBidi"/>
          <w:sz w:val="24"/>
          <w:szCs w:val="24"/>
        </w:rPr>
      </w:pPr>
      <w:r w:rsidRPr="00C27B5B">
        <w:rPr>
          <w:rFonts w:asciiTheme="majorBidi" w:hAnsiTheme="majorBidi" w:cstheme="majorBidi"/>
          <w:sz w:val="24"/>
          <w:szCs w:val="24"/>
        </w:rPr>
        <w:t xml:space="preserve">Beliau sengaja menyusun buku ini untuk ditujukan kepada para pemula. Oleh karena itu, beliau berupaya menjelaskannya dengan bahasa yang mudah dan ringkas agar membuahkan hasil yang baik dan manfaat yang besar; sehingga anak kecil pun dapat memahaminya dengan mudah, begitu pula orang dewasa. Sebab itu, manfaat dan faedah dari kitab ini mampu </w:t>
      </w:r>
      <w:r w:rsidRPr="00C27B5B">
        <w:rPr>
          <w:rFonts w:asciiTheme="majorBidi" w:hAnsiTheme="majorBidi" w:cstheme="majorBidi"/>
          <w:sz w:val="24"/>
          <w:szCs w:val="24"/>
        </w:rPr>
        <w:lastRenderedPageBreak/>
        <w:t>dirasakan dan dijangkau oleh seluruh kalangan usia lantaran urgen dan agungnya tema pembahasannya.</w:t>
      </w:r>
    </w:p>
    <w:p w14:paraId="1B327CA5" w14:textId="77777777" w:rsidR="001414B5" w:rsidRPr="00C27B5B" w:rsidRDefault="00C47A96" w:rsidP="000D0741">
      <w:pPr>
        <w:pStyle w:val="rand76688"/>
        <w:widowControl w:val="0"/>
        <w:spacing w:after="80" w:line="400" w:lineRule="exact"/>
        <w:ind w:firstLine="454"/>
        <w:rPr>
          <w:rFonts w:asciiTheme="majorBidi" w:hAnsiTheme="majorBidi" w:cstheme="majorBidi"/>
          <w:sz w:val="24"/>
          <w:szCs w:val="24"/>
        </w:rPr>
      </w:pPr>
      <w:r w:rsidRPr="00C27B5B">
        <w:rPr>
          <w:rFonts w:asciiTheme="majorBidi" w:hAnsiTheme="majorBidi" w:cstheme="majorBidi"/>
          <w:sz w:val="24"/>
          <w:szCs w:val="24"/>
        </w:rPr>
        <w:t>Dengan pertimbangan besarnya manfaat buku-buku ini yang tampak dari kemudahan bahasanya serta keagungan dan urgensi tema bahasannya, maka Kementerian Urusan Agama, Wakaf, Dakwah dan Bimbingan Islam lewat Unit Percetakan dan Penerbitan yang ada di bawah naungannya memandang bahwa buku-buku ini sangat diprioritaskan untuk mendapat perhatian dan diterbitkan; sebagai bentuk sumbangsih dalam mendakwahkan agama Islam yang lurus ini dengan cara yang bijak dan metode yang benar, serta sebagai wujud nasihat yang merupakan hak bagi Allah, Kitab-Nya, Rasul-Nya dan seluruh kaum muslimin.</w:t>
      </w:r>
    </w:p>
    <w:p w14:paraId="7AE47930" w14:textId="0FE448F1" w:rsidR="001414B5" w:rsidRPr="00C27B5B" w:rsidRDefault="00C47A96" w:rsidP="000D0741">
      <w:pPr>
        <w:pStyle w:val="rand23624"/>
        <w:widowControl w:val="0"/>
        <w:spacing w:after="80" w:line="400" w:lineRule="exact"/>
        <w:ind w:firstLine="454"/>
        <w:rPr>
          <w:rFonts w:asciiTheme="majorBidi" w:hAnsiTheme="majorBidi" w:cstheme="majorBidi"/>
          <w:sz w:val="24"/>
          <w:szCs w:val="24"/>
        </w:rPr>
      </w:pPr>
      <w:r w:rsidRPr="00C27B5B">
        <w:rPr>
          <w:rFonts w:asciiTheme="majorBidi" w:hAnsiTheme="majorBidi" w:cstheme="majorBidi"/>
          <w:sz w:val="24"/>
          <w:szCs w:val="24"/>
        </w:rPr>
        <w:t xml:space="preserve">Kami memohon kepada Allah </w:t>
      </w:r>
      <w:r w:rsidRPr="007307EC">
        <w:rPr>
          <w:rFonts w:asciiTheme="majorBidi" w:hAnsiTheme="majorBidi" w:cstheme="majorBidi"/>
          <w:i/>
          <w:iCs/>
          <w:sz w:val="24"/>
          <w:szCs w:val="24"/>
        </w:rPr>
        <w:t>Subḥānahu wa Ta'ālā</w:t>
      </w:r>
      <w:r w:rsidRPr="00C27B5B">
        <w:rPr>
          <w:rFonts w:asciiTheme="majorBidi" w:hAnsiTheme="majorBidi" w:cstheme="majorBidi"/>
          <w:sz w:val="24"/>
          <w:szCs w:val="24"/>
        </w:rPr>
        <w:t xml:space="preserve"> agar senantiasa memberikan taufik kepada seluruh kaum muslimin untuk memahami ajaran agama-Nya serta mengamalkannya berdasarkan Al-Qur`ān dan Sunnah Rasul-Nya, karena sesungguhnya Dia Maha Mendengar lagi Mahadekat. Juga, mudah-mudahan Allah selalu mencurahkan selawat dan salam kepada Nabi Muhammad, keluarga dan seluruh sahabat beliau.</w:t>
      </w:r>
    </w:p>
    <w:p w14:paraId="2A0A2FEF" w14:textId="77777777" w:rsidR="001414B5" w:rsidRPr="00C27B5B" w:rsidRDefault="00C47A96" w:rsidP="000D0741">
      <w:pPr>
        <w:pStyle w:val="rand45735"/>
        <w:widowControl w:val="0"/>
        <w:spacing w:after="80" w:line="400" w:lineRule="exact"/>
        <w:ind w:firstLine="454"/>
        <w:rPr>
          <w:rFonts w:asciiTheme="majorBidi" w:hAnsiTheme="majorBidi" w:cstheme="majorBidi"/>
          <w:sz w:val="24"/>
          <w:szCs w:val="24"/>
        </w:rPr>
      </w:pPr>
      <w:r w:rsidRPr="00C27B5B">
        <w:rPr>
          <w:rFonts w:asciiTheme="majorBidi" w:hAnsiTheme="majorBidi" w:cstheme="majorBidi"/>
          <w:sz w:val="24"/>
          <w:szCs w:val="24"/>
        </w:rPr>
        <w:t>Direktur Urusan Percetakan dan Penerbitan di Kementerian Urusan Agama, Wakaf, Dakwah dan Bimbingan Islam</w:t>
      </w:r>
    </w:p>
    <w:p w14:paraId="49008475" w14:textId="77777777" w:rsidR="007307EC" w:rsidRDefault="007307EC" w:rsidP="007307EC">
      <w:pPr>
        <w:pStyle w:val="rand53026"/>
        <w:widowControl w:val="0"/>
        <w:spacing w:after="80" w:line="400" w:lineRule="exact"/>
        <w:jc w:val="right"/>
        <w:rPr>
          <w:rFonts w:asciiTheme="majorBidi" w:hAnsiTheme="majorBidi" w:cstheme="majorBidi"/>
          <w:sz w:val="24"/>
          <w:szCs w:val="24"/>
        </w:rPr>
      </w:pPr>
    </w:p>
    <w:p w14:paraId="63DDA349" w14:textId="57C8AF78" w:rsidR="007307EC" w:rsidRDefault="00C47A96" w:rsidP="007307EC">
      <w:pPr>
        <w:pStyle w:val="rand53026"/>
        <w:widowControl w:val="0"/>
        <w:spacing w:after="80" w:line="400" w:lineRule="exact"/>
        <w:jc w:val="right"/>
        <w:rPr>
          <w:rFonts w:asciiTheme="majorBidi" w:hAnsiTheme="majorBidi" w:cstheme="majorBidi"/>
          <w:sz w:val="24"/>
          <w:szCs w:val="24"/>
        </w:rPr>
      </w:pPr>
      <w:r w:rsidRPr="00C27B5B">
        <w:rPr>
          <w:rFonts w:asciiTheme="majorBidi" w:hAnsiTheme="majorBidi" w:cstheme="majorBidi"/>
          <w:sz w:val="24"/>
          <w:szCs w:val="24"/>
        </w:rPr>
        <w:t>( Dr. Abdullah bin Ahmad Az-Zaid )</w:t>
      </w:r>
    </w:p>
    <w:p w14:paraId="14D202F8" w14:textId="77777777" w:rsidR="007307EC" w:rsidRDefault="007307EC">
      <w:pPr>
        <w:rPr>
          <w:rFonts w:asciiTheme="majorBidi" w:hAnsiTheme="majorBidi" w:cstheme="majorBidi"/>
          <w:sz w:val="24"/>
          <w:szCs w:val="24"/>
        </w:rPr>
      </w:pPr>
      <w:r>
        <w:rPr>
          <w:rFonts w:asciiTheme="majorBidi" w:hAnsiTheme="majorBidi" w:cstheme="majorBidi"/>
          <w:sz w:val="24"/>
          <w:szCs w:val="24"/>
        </w:rPr>
        <w:br w:type="page"/>
      </w:r>
    </w:p>
    <w:p w14:paraId="48CE21F4" w14:textId="540016AD" w:rsidR="001414B5" w:rsidRPr="00C27B5B" w:rsidRDefault="00E746E1" w:rsidP="004D1CE4">
      <w:pPr>
        <w:pStyle w:val="Heading1"/>
      </w:pPr>
      <w:bookmarkStart w:id="2" w:name="_Toc70506572"/>
      <w:r>
        <w:lastRenderedPageBreak/>
        <mc:AlternateContent>
          <mc:Choice Requires="wpg">
            <w:drawing>
              <wp:anchor distT="0" distB="0" distL="114300" distR="114300" simplePos="0" relativeHeight="251659776" behindDoc="0" locked="0" layoutInCell="1" allowOverlap="1" wp14:anchorId="22C9C771" wp14:editId="68587596">
                <wp:simplePos x="0" y="0"/>
                <wp:positionH relativeFrom="column">
                  <wp:posOffset>22225</wp:posOffset>
                </wp:positionH>
                <wp:positionV relativeFrom="paragraph">
                  <wp:posOffset>10572</wp:posOffset>
                </wp:positionV>
                <wp:extent cx="4734560" cy="687705"/>
                <wp:effectExtent l="95250" t="76200" r="27940" b="17145"/>
                <wp:wrapNone/>
                <wp:docPr id="3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4560" cy="687705"/>
                          <a:chOff x="1311" y="10207"/>
                          <a:chExt cx="7456" cy="1083"/>
                        </a:xfrm>
                      </wpg:grpSpPr>
                      <wps:wsp>
                        <wps:cNvPr id="37" name="AutoShape 6"/>
                        <wps:cNvSpPr>
                          <a:spLocks noChangeArrowheads="1"/>
                        </wps:cNvSpPr>
                        <wps:spPr bwMode="auto">
                          <a:xfrm>
                            <a:off x="1610" y="10230"/>
                            <a:ext cx="7157" cy="106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7"/>
                        <wps:cNvSpPr>
                          <a:spLocks noChangeArrowheads="1"/>
                        </wps:cNvSpPr>
                        <wps:spPr bwMode="auto">
                          <a:xfrm rot="2742695">
                            <a:off x="1288" y="10230"/>
                            <a:ext cx="656" cy="610"/>
                          </a:xfrm>
                          <a:prstGeom prst="roundRect">
                            <a:avLst>
                              <a:gd name="adj" fmla="val 18523"/>
                            </a:avLst>
                          </a:prstGeom>
                          <a:solidFill>
                            <a:schemeClr val="tx2">
                              <a:lumMod val="100000"/>
                              <a:lumOff val="0"/>
                            </a:schemeClr>
                          </a:solidFill>
                          <a:ln w="38100">
                            <a:solidFill>
                              <a:schemeClr val="tx2">
                                <a:lumMod val="100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7A92F6" id="Group 8" o:spid="_x0000_s1026" style="position:absolute;margin-left:1.75pt;margin-top:.85pt;width:372.8pt;height:54.15pt;z-index:251659776" coordorigin="1311,10207" coordsize="7456,1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loy3AMAAKQKAAAOAAAAZHJzL2Uyb0RvYy54bWzUVttu4zYQfS/QfyD47kiUZUkWoiwCX4IC&#10;23axadFnWqQurUSqJB0lW/Tfd0hKjp0N0EW6KFA/yKSGHM6cmXPE63ePfYceuNKtFAUmVyFGXJSS&#10;taIu8K+/7BcZRtpQwWgnBS/wE9f43c33312PQ84j2ciOcYXAidD5OBS4MWbIg0CXDe+pvpIDF2Cs&#10;pOqpgamqA6boCN77LojCMAlGqdigZMm1hrdbb8Q3zn9V8dL8XFWaG9QVGGIz7qnc82Cfwc01zWtF&#10;h6YtpzDoG6LoaSvg0JOrLTUUHVX7hau+LZXUsjJXpewDWVVtyV0OkA0JX2Rzp+RxcLnU+VgPJ5gA&#10;2hc4vdlt+dPDB4VaVuBlgpGgPdTIHYsyi8041DksuVPD/fBB+QRh+F6Wf2gwBy/tdl77xegw/igZ&#10;uKNHIx02j5XqrQvIGj26EjydSsAfDSrhZZwu41UClSrBlmRpGq58jcoGCmm3kSUhGIGVhFGYzsbd&#10;tD+F3X4zCbOltQY09we7YKfgbGbQcPoZU/3vML1v6MBdqbQFbMY0nTG9BRDcGpR4XN2yGVTtEUVC&#10;bhoqan6rlBwbThlERVwSNlzw6zfYiYZ6/CPEJCEApcdqOTX7jHRKVhCdhZmEAPg5UjQflDZ3XPbI&#10;DgoMfSjYRyCTqyN9eK+N6wU2dQxlv2NU9R1Q54F2iCRJ4ioD2E+LYTT7tDuF3LddB2fSvBNoLPB6&#10;Fa2ccy27llmjtWlVHzadQuAUOsX9pkAvlrnwnDOL2U4wNza07fwYDu+E9Qe5T6FbFBw//1qH6122&#10;y+JFHCW7RRxut4vb/SZeJHuSrrbL7WazJX/b0EicNy1jXNjoZq0g8df1zaRanuUntbjI4iLZvft9&#10;mWxwGYZrb8hl/nfZQaP7/vBdfpDsCXpFSS9+INYwaKT6hNEIwldg/eeRKo5R94OAfluTOLZK6Sbx&#10;Ko1gos4th3MLFSW4KrDByA83xqvrcVBt3cBJxJVVSMuAqjW2z2x8PqppAkT8rxgJ3yOvcs+MdK16&#10;QTDovG/JSI99lEKHrX2XTxJIogzieZ2fySxklsMWtVnHnpn0RnZmq2hWxtfZedmW9lPMTyw0j5Er&#10;aHfsQd49M8mJmUC0Y2+F2jN27t/Zhcviwrtn/zIDF6/Qf97n3X3jo79eNdw9YhIOeTRc3TdsRKy1&#10;0hhlyzXUkLXQ9ssMlHQNqkq7Gm5DpVFAHWl+a03jtN9+7ZysXeZFy5IL43lyDuvKwmohfAVVENZu&#10;aKgH5rQQesTdnGy5HNanaN2MPyfyP9UI9w2Hq5BLZ7q22bvW+RzG55fLm88AAAD//wMAUEsDBBQA&#10;BgAIAAAAIQDC8jvu3QAAAAcBAAAPAAAAZHJzL2Rvd25yZXYueG1sTI7NTsJAFIX3Jr7D5Jq4k5kR&#10;EaydEkLUFSERTIi7S3tpGzozTWdoy9t7Xeny/OScL12OthE9daH2zoCeKBDkcl/UrjTwtX9/WIAI&#10;EV2BjXdk4EoBltntTYpJ4Qf3Sf0uloJHXEjQQBVjm0gZ8oosholvyXF28p3FyLIrZdHhwOO2kY9K&#10;PUuLteOHCltaV5Sfdxdr4GPAYTXVb/3mfFpfv/ez7WGjyZj7u3H1CiLSGP/K8IvP6JAx09FfXBFE&#10;Y2A64yLbcxCczp9eNIgja60UyCyV//mzHwAAAP//AwBQSwECLQAUAAYACAAAACEAtoM4kv4AAADh&#10;AQAAEwAAAAAAAAAAAAAAAAAAAAAAW0NvbnRlbnRfVHlwZXNdLnhtbFBLAQItABQABgAIAAAAIQA4&#10;/SH/1gAAAJQBAAALAAAAAAAAAAAAAAAAAC8BAABfcmVscy8ucmVsc1BLAQItABQABgAIAAAAIQCc&#10;Tloy3AMAAKQKAAAOAAAAAAAAAAAAAAAAAC4CAABkcnMvZTJvRG9jLnhtbFBLAQItABQABgAIAAAA&#10;IQDC8jvu3QAAAAcBAAAPAAAAAAAAAAAAAAAAADYGAABkcnMvZG93bnJldi54bWxQSwUGAAAAAAQA&#10;BADzAAAAQAcAAAAA&#10;">
                <v:roundrect id="AutoShape 6" o:spid="_x0000_s1027" style="position:absolute;left:1610;top:10230;width:7157;height:10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e64xAAAANsAAAAPAAAAZHJzL2Rvd25yZXYueG1sRI9BawIx&#10;FITvBf9DeEJvNaulq6xGEaEgnlqVlr09Ns/s6uZlTVLd/vumUOhxmJlvmMWqt624kQ+NYwXjUQaC&#10;uHK6YaPgeHh9moEIEVlj65gUfFOA1XLwsMBCuzu/020fjUgQDgUqqGPsCilDVZPFMHIdcfJOzluM&#10;SXojtcd7gttWTrIslxYbTgs1drSpqbrsv6yC8iOf+Jfyk3e7Tbnt8+7NnK9Gqcdhv56DiNTH//Bf&#10;e6sVPE/h90v6AXL5AwAA//8DAFBLAQItABQABgAIAAAAIQDb4fbL7gAAAIUBAAATAAAAAAAAAAAA&#10;AAAAAAAAAABbQ29udGVudF9UeXBlc10ueG1sUEsBAi0AFAAGAAgAAAAhAFr0LFu/AAAAFQEAAAsA&#10;AAAAAAAAAAAAAAAAHwEAAF9yZWxzLy5yZWxzUEsBAi0AFAAGAAgAAAAhACC17rjEAAAA2wAAAA8A&#10;AAAAAAAAAAAAAAAABwIAAGRycy9kb3ducmV2LnhtbFBLBQYAAAAAAwADALcAAAD4AgAAAAA=&#10;" filled="f"/>
                <v:roundrect id="AutoShape 7" o:spid="_x0000_s1028" style="position:absolute;left:1288;top:10230;width:656;height:610;rotation:2995754fd;visibility:visible;mso-wrap-style:square;v-text-anchor:top" arcsize="1213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1sAvgAAANsAAAAPAAAAZHJzL2Rvd25yZXYueG1sRE9LCsIw&#10;EN0L3iGM4E5TFUSqUUQQBEXqZ+FyaMa22kxKE229vVkILh/vv1i1phRvql1hWcFoGIEgTq0uOFNw&#10;vWwHMxDOI2ssLZOCDzlYLbudBcbaNnyi99lnIoSwi1FB7n0VS+nSnAy6oa2IA3e3tUEfYJ1JXWMT&#10;wk0px1E0lQYLDg05VrTJKX2eX0bB/iGrrRtFj6dPXuvkeEsO40ujVL/XrucgPLX+L/65d1rBJIwN&#10;X8IPkMsvAAAA//8DAFBLAQItABQABgAIAAAAIQDb4fbL7gAAAIUBAAATAAAAAAAAAAAAAAAAAAAA&#10;AABbQ29udGVudF9UeXBlc10ueG1sUEsBAi0AFAAGAAgAAAAhAFr0LFu/AAAAFQEAAAsAAAAAAAAA&#10;AAAAAAAAHwEAAF9yZWxzLy5yZWxzUEsBAi0AFAAGAAgAAAAhACXTWwC+AAAA2wAAAA8AAAAAAAAA&#10;AAAAAAAABwIAAGRycy9kb3ducmV2LnhtbFBLBQYAAAAAAwADALcAAADyAgAAAAA=&#10;" fillcolor="#1f497d [3215]" strokecolor="#1f497d [3215]" strokeweight="3pt">
                  <v:shadow on="t" color="#243f60 [1604]" opacity=".5" offset="1pt"/>
                </v:roundrect>
              </v:group>
            </w:pict>
          </mc:Fallback>
        </mc:AlternateContent>
      </w:r>
      <w:r w:rsidR="00C47A96" w:rsidRPr="00851141">
        <w:t>Perkara yang Wajib Dipelajari oleh Seorang</w:t>
      </w:r>
      <w:r w:rsidR="00C47A96" w:rsidRPr="00C27B5B">
        <w:t xml:space="preserve"> Muslim</w:t>
      </w:r>
      <w:bookmarkEnd w:id="2"/>
    </w:p>
    <w:p w14:paraId="26F95FD7" w14:textId="77777777" w:rsidR="001414B5" w:rsidRPr="00C27B5B" w:rsidRDefault="00C47A96" w:rsidP="000D0741">
      <w:pPr>
        <w:pStyle w:val="rand6599"/>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Dengan menyebut nama Allah Yang Maha Pengasih lagi Maha Penyayang</w:t>
      </w:r>
    </w:p>
    <w:p w14:paraId="47DE788C" w14:textId="77777777" w:rsidR="001414B5" w:rsidRPr="00C27B5B" w:rsidRDefault="00C47A96" w:rsidP="000D0741">
      <w:pPr>
        <w:pStyle w:val="rand63604"/>
        <w:widowControl w:val="0"/>
        <w:spacing w:after="80" w:line="400" w:lineRule="exact"/>
        <w:ind w:firstLine="454"/>
        <w:rPr>
          <w:rFonts w:asciiTheme="majorBidi" w:hAnsiTheme="majorBidi" w:cstheme="majorBidi"/>
          <w:sz w:val="24"/>
          <w:szCs w:val="24"/>
        </w:rPr>
      </w:pPr>
      <w:r w:rsidRPr="00C27B5B">
        <w:rPr>
          <w:rFonts w:asciiTheme="majorBidi" w:hAnsiTheme="majorBidi" w:cstheme="majorBidi"/>
          <w:sz w:val="24"/>
          <w:szCs w:val="24"/>
        </w:rPr>
        <w:t>Saudaraku, semoga Allah senantiasa melimpahkan rahmat-Nya kepada Anda. Ketahuilah, bahwa kita semua wajib mempelajari empat persoalan, yaitu:</w:t>
      </w:r>
    </w:p>
    <w:p w14:paraId="3CC36A9A" w14:textId="339A902B" w:rsidR="001414B5" w:rsidRPr="007F6428" w:rsidRDefault="00C47A96" w:rsidP="007307EC">
      <w:pPr>
        <w:pStyle w:val="rand57364"/>
        <w:widowControl w:val="0"/>
        <w:numPr>
          <w:ilvl w:val="0"/>
          <w:numId w:val="3"/>
        </w:numPr>
        <w:spacing w:after="0" w:line="400" w:lineRule="exact"/>
        <w:rPr>
          <w:rFonts w:asciiTheme="minorHAnsi" w:hAnsiTheme="minorHAnsi" w:cstheme="minorHAnsi"/>
          <w:b/>
          <w:bCs/>
          <w:color w:val="0070C0"/>
          <w:sz w:val="24"/>
          <w:szCs w:val="24"/>
        </w:rPr>
      </w:pPr>
      <w:r w:rsidRPr="007F6428">
        <w:rPr>
          <w:rFonts w:asciiTheme="minorHAnsi" w:hAnsiTheme="minorHAnsi" w:cstheme="minorHAnsi"/>
          <w:b/>
          <w:bCs/>
          <w:color w:val="0070C0"/>
          <w:sz w:val="24"/>
          <w:szCs w:val="24"/>
        </w:rPr>
        <w:t>Ilmu, yaitu mengenal Allah, mengenal Nabi-Nya, dan mengenal agama Islam berdasarkan dalil-dalilnya.</w:t>
      </w:r>
    </w:p>
    <w:p w14:paraId="2FDD6452" w14:textId="5094749C" w:rsidR="001414B5" w:rsidRPr="007F6428" w:rsidRDefault="00C47A96" w:rsidP="007307EC">
      <w:pPr>
        <w:pStyle w:val="rand57364"/>
        <w:widowControl w:val="0"/>
        <w:numPr>
          <w:ilvl w:val="0"/>
          <w:numId w:val="3"/>
        </w:numPr>
        <w:spacing w:after="0" w:line="400" w:lineRule="exact"/>
        <w:rPr>
          <w:rFonts w:asciiTheme="minorHAnsi" w:hAnsiTheme="minorHAnsi" w:cstheme="minorHAnsi"/>
          <w:b/>
          <w:bCs/>
          <w:color w:val="0070C0"/>
          <w:sz w:val="24"/>
          <w:szCs w:val="24"/>
        </w:rPr>
      </w:pPr>
      <w:r w:rsidRPr="007F6428">
        <w:rPr>
          <w:rFonts w:asciiTheme="minorHAnsi" w:hAnsiTheme="minorHAnsi" w:cstheme="minorHAnsi"/>
          <w:b/>
          <w:bCs/>
          <w:color w:val="0070C0"/>
          <w:sz w:val="24"/>
          <w:szCs w:val="24"/>
        </w:rPr>
        <w:t>Mengamalkan ilmu tersebut.</w:t>
      </w:r>
    </w:p>
    <w:p w14:paraId="5B5E777A" w14:textId="6A4A5EBC" w:rsidR="001414B5" w:rsidRPr="007F6428" w:rsidRDefault="00C47A96" w:rsidP="007307EC">
      <w:pPr>
        <w:pStyle w:val="rand57364"/>
        <w:widowControl w:val="0"/>
        <w:numPr>
          <w:ilvl w:val="0"/>
          <w:numId w:val="3"/>
        </w:numPr>
        <w:spacing w:after="0" w:line="400" w:lineRule="exact"/>
        <w:rPr>
          <w:rFonts w:asciiTheme="minorHAnsi" w:hAnsiTheme="minorHAnsi" w:cstheme="minorHAnsi"/>
          <w:b/>
          <w:bCs/>
          <w:color w:val="0070C0"/>
          <w:sz w:val="24"/>
          <w:szCs w:val="24"/>
        </w:rPr>
      </w:pPr>
      <w:r w:rsidRPr="007F6428">
        <w:rPr>
          <w:rFonts w:asciiTheme="minorHAnsi" w:hAnsiTheme="minorHAnsi" w:cstheme="minorHAnsi"/>
          <w:b/>
          <w:bCs/>
          <w:color w:val="0070C0"/>
          <w:sz w:val="24"/>
          <w:szCs w:val="24"/>
        </w:rPr>
        <w:t>Mendakwahkannya.</w:t>
      </w:r>
    </w:p>
    <w:p w14:paraId="521A6D6B" w14:textId="422138E0" w:rsidR="007F6428" w:rsidRPr="007F6428" w:rsidRDefault="00C47A96" w:rsidP="007307EC">
      <w:pPr>
        <w:pStyle w:val="rand57364"/>
        <w:widowControl w:val="0"/>
        <w:numPr>
          <w:ilvl w:val="0"/>
          <w:numId w:val="3"/>
        </w:numPr>
        <w:spacing w:after="0" w:line="400" w:lineRule="exact"/>
        <w:rPr>
          <w:rFonts w:asciiTheme="minorHAnsi" w:hAnsiTheme="minorHAnsi" w:cstheme="minorHAnsi"/>
          <w:b/>
          <w:bCs/>
          <w:color w:val="0070C0"/>
          <w:sz w:val="24"/>
          <w:szCs w:val="24"/>
        </w:rPr>
      </w:pPr>
      <w:r w:rsidRPr="007F6428">
        <w:rPr>
          <w:rFonts w:asciiTheme="minorHAnsi" w:hAnsiTheme="minorHAnsi" w:cstheme="minorHAnsi"/>
          <w:b/>
          <w:bCs/>
          <w:color w:val="0070C0"/>
          <w:sz w:val="24"/>
          <w:szCs w:val="24"/>
        </w:rPr>
        <w:t>Bersabar dalam menghadapi segala rintangan dalam semua itu.</w:t>
      </w:r>
    </w:p>
    <w:p w14:paraId="5AE48380" w14:textId="305E21BC"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851141">
        <w:rPr>
          <w:rFonts w:asciiTheme="majorBidi" w:hAnsiTheme="majorBidi" w:cstheme="majorBidi"/>
          <w:spacing w:val="-4"/>
          <w:sz w:val="24"/>
          <w:szCs w:val="24"/>
        </w:rPr>
        <w:t xml:space="preserve">Dalil semua ini adalah firman Allah </w:t>
      </w:r>
      <w:r w:rsidR="007307EC" w:rsidRPr="007307EC">
        <w:rPr>
          <w:rFonts w:asciiTheme="majorBidi" w:hAnsiTheme="majorBidi" w:cstheme="majorBidi"/>
          <w:i/>
          <w:iCs/>
          <w:spacing w:val="-4"/>
          <w:sz w:val="24"/>
          <w:szCs w:val="24"/>
        </w:rPr>
        <w:t>Ta’ālā</w:t>
      </w:r>
      <w:r w:rsidRPr="00851141">
        <w:rPr>
          <w:rFonts w:asciiTheme="majorBidi" w:hAnsiTheme="majorBidi" w:cstheme="majorBidi"/>
          <w:spacing w:val="-4"/>
          <w:sz w:val="24"/>
          <w:szCs w:val="24"/>
        </w:rPr>
        <w:t xml:space="preserve">, </w:t>
      </w:r>
      <w:r w:rsidR="00351AB9" w:rsidRPr="00851141">
        <w:rPr>
          <w:rFonts w:ascii="Lotus Linotype" w:hAnsi="Lotus Linotype" w:cs="Lotus Linotype"/>
          <w:color w:val="0070C0"/>
          <w:spacing w:val="-4"/>
          <w:sz w:val="24"/>
          <w:szCs w:val="24"/>
          <w:rtl/>
        </w:rPr>
        <w:t>﴾</w:t>
      </w:r>
      <w:r w:rsidRPr="0067275D">
        <w:rPr>
          <w:rFonts w:asciiTheme="majorBidi" w:hAnsiTheme="majorBidi" w:cstheme="majorBidi"/>
          <w:i/>
          <w:iCs/>
          <w:color w:val="0070C0"/>
          <w:spacing w:val="-4"/>
          <w:sz w:val="24"/>
          <w:szCs w:val="24"/>
        </w:rPr>
        <w:t>Demi masa! Sesungguhya</w:t>
      </w:r>
      <w:r w:rsidRPr="0067275D">
        <w:rPr>
          <w:rFonts w:asciiTheme="majorBidi" w:hAnsiTheme="majorBidi" w:cstheme="majorBidi"/>
          <w:i/>
          <w:iCs/>
          <w:color w:val="0070C0"/>
          <w:sz w:val="24"/>
          <w:szCs w:val="24"/>
        </w:rPr>
        <w:t xml:space="preserve"> manusia itu benar-benar berada dalam kerugian. Kecuali orang-orang yang beriman, mengerjakan amal saleh, dan saling menasihati supaya menaati kebenaran, dan saling menasihati supaya menetapi kesabaran</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1"/>
      </w:r>
      <w:r w:rsidR="00065668" w:rsidRPr="00351AB9">
        <w:rPr>
          <w:rStyle w:val="FootnoteReference"/>
          <w:rFonts w:asciiTheme="minorHAnsi" w:hAnsiTheme="minorHAnsi" w:cstheme="minorHAnsi"/>
          <w:b/>
          <w:bCs/>
          <w:color w:val="0070C0"/>
          <w:sz w:val="24"/>
          <w:szCs w:val="24"/>
        </w:rPr>
        <w:t>)</w:t>
      </w:r>
    </w:p>
    <w:p w14:paraId="0B95B958" w14:textId="79687E01" w:rsidR="001414B5" w:rsidRPr="00065668" w:rsidRDefault="00C47A96" w:rsidP="000D0741">
      <w:pPr>
        <w:pStyle w:val="rand86990"/>
        <w:widowControl w:val="0"/>
        <w:spacing w:after="80" w:line="400" w:lineRule="exact"/>
        <w:ind w:firstLine="454"/>
        <w:rPr>
          <w:rFonts w:asciiTheme="majorBidi" w:hAnsiTheme="majorBidi" w:cstheme="majorBidi"/>
          <w:sz w:val="24"/>
          <w:szCs w:val="24"/>
        </w:rPr>
      </w:pPr>
      <w:r w:rsidRPr="00C27B5B">
        <w:rPr>
          <w:rFonts w:asciiTheme="majorBidi" w:hAnsiTheme="majorBidi" w:cstheme="majorBidi"/>
          <w:sz w:val="24"/>
          <w:szCs w:val="24"/>
        </w:rPr>
        <w:t xml:space="preserve">Imam Syafi'i </w:t>
      </w:r>
      <w:r w:rsidR="007307EC" w:rsidRPr="007307EC">
        <w:rPr>
          <w:rFonts w:asciiTheme="majorBidi" w:hAnsiTheme="majorBidi" w:cstheme="majorBidi"/>
          <w:i/>
          <w:iCs/>
          <w:sz w:val="24"/>
          <w:szCs w:val="24"/>
        </w:rPr>
        <w:t>raḥimahullāh</w:t>
      </w:r>
      <w:r w:rsidRPr="00C27B5B">
        <w:rPr>
          <w:rFonts w:asciiTheme="majorBidi" w:hAnsiTheme="majorBidi" w:cstheme="majorBidi"/>
          <w:sz w:val="24"/>
          <w:szCs w:val="24"/>
        </w:rPr>
        <w:t xml:space="preserve"> mengatakan, “Seandainya Allah hanya menurunkan surah ini sebagai hujah atas makhluk-Nya, maka ia sudah cukup </w:t>
      </w:r>
      <w:r w:rsidRPr="00065668">
        <w:rPr>
          <w:rFonts w:asciiTheme="majorBidi" w:hAnsiTheme="majorBidi" w:cstheme="majorBidi"/>
          <w:sz w:val="24"/>
          <w:szCs w:val="24"/>
        </w:rPr>
        <w:t>sebagai hujah bagi mereka.”</w:t>
      </w:r>
    </w:p>
    <w:p w14:paraId="734C6B3D" w14:textId="3FCE31D9" w:rsidR="001414B5" w:rsidRPr="00C27B5B" w:rsidRDefault="00C47A96" w:rsidP="003A0741">
      <w:pPr>
        <w:pStyle w:val="rand13754"/>
        <w:widowControl w:val="0"/>
        <w:spacing w:after="80" w:line="400" w:lineRule="exact"/>
        <w:ind w:firstLine="454"/>
        <w:rPr>
          <w:rFonts w:asciiTheme="majorBidi" w:hAnsiTheme="majorBidi" w:cstheme="majorBidi"/>
          <w:sz w:val="24"/>
          <w:szCs w:val="24"/>
        </w:rPr>
      </w:pPr>
      <w:r w:rsidRPr="00C27B5B">
        <w:rPr>
          <w:rFonts w:asciiTheme="majorBidi" w:hAnsiTheme="majorBidi" w:cstheme="majorBidi"/>
          <w:sz w:val="24"/>
          <w:szCs w:val="24"/>
        </w:rPr>
        <w:t xml:space="preserve">Imam Bukhari </w:t>
      </w:r>
      <w:r w:rsidR="007307EC" w:rsidRPr="007307EC">
        <w:rPr>
          <w:rFonts w:asciiTheme="majorBidi" w:hAnsiTheme="majorBidi" w:cstheme="majorBidi"/>
          <w:i/>
          <w:iCs/>
          <w:sz w:val="24"/>
          <w:szCs w:val="24"/>
        </w:rPr>
        <w:t>raḥimahullāh</w:t>
      </w:r>
      <w:r w:rsidRPr="00C27B5B">
        <w:rPr>
          <w:rFonts w:asciiTheme="majorBidi" w:hAnsiTheme="majorBidi" w:cstheme="majorBidi"/>
          <w:sz w:val="24"/>
          <w:szCs w:val="24"/>
        </w:rPr>
        <w:t xml:space="preserve"> juga berkata,</w:t>
      </w:r>
      <w:r w:rsidR="003A0741">
        <w:rPr>
          <w:rFonts w:asciiTheme="majorBidi" w:hAnsiTheme="majorBidi" w:cstheme="majorBidi"/>
          <w:sz w:val="24"/>
          <w:szCs w:val="24"/>
        </w:rPr>
        <w:t xml:space="preserve"> </w:t>
      </w:r>
      <w:r w:rsidR="003A0741" w:rsidRPr="003A0741">
        <w:rPr>
          <w:rFonts w:ascii="Lotus Linotype" w:hAnsi="Lotus Linotype" w:cs="Lotus Linotype"/>
          <w:sz w:val="24"/>
          <w:szCs w:val="24"/>
        </w:rPr>
        <w:t>“</w:t>
      </w:r>
      <w:r w:rsidRPr="003A0741">
        <w:rPr>
          <w:rFonts w:asciiTheme="majorBidi" w:hAnsiTheme="majorBidi" w:cstheme="majorBidi"/>
          <w:sz w:val="24"/>
          <w:szCs w:val="24"/>
        </w:rPr>
        <w:t xml:space="preserve">Bab: Ilmu Didahulukan Sebelum Ucapan dan Perbuatan. Dalilnya adalah firman Allah </w:t>
      </w:r>
      <w:r w:rsidR="007307EC" w:rsidRPr="003A0741">
        <w:rPr>
          <w:rFonts w:asciiTheme="majorBidi" w:hAnsiTheme="majorBidi" w:cstheme="majorBidi"/>
          <w:i/>
          <w:iCs/>
          <w:sz w:val="24"/>
          <w:szCs w:val="24"/>
        </w:rPr>
        <w:t>Ta’ālā</w:t>
      </w:r>
      <w:r w:rsidRPr="003A0741">
        <w:rPr>
          <w:rFonts w:asciiTheme="majorBidi" w:hAnsiTheme="majorBidi" w:cstheme="majorBidi"/>
          <w:sz w:val="24"/>
          <w:szCs w:val="24"/>
        </w:rPr>
        <w:t>,</w:t>
      </w:r>
      <w:r w:rsidRPr="00351AB9">
        <w:rPr>
          <w:rFonts w:asciiTheme="majorBidi" w:hAnsiTheme="majorBidi" w:cstheme="majorBidi"/>
          <w:color w:val="0070C0"/>
          <w:sz w:val="24"/>
          <w:szCs w:val="24"/>
        </w:rPr>
        <w:t xml:space="preserve"> </w:t>
      </w:r>
      <w:r w:rsidRPr="006016AA">
        <w:rPr>
          <w:rFonts w:asciiTheme="majorBidi" w:hAnsiTheme="majorBidi" w:cstheme="majorBidi"/>
          <w:i/>
          <w:iCs/>
          <w:color w:val="0070C0"/>
          <w:sz w:val="24"/>
          <w:szCs w:val="24"/>
        </w:rPr>
        <w:t>'Maka ketahuilah, bahwa tidak ada Tuhan yang berhak disembah melainkan Allah dan mohonlah ampunan bagi dosamu</w:t>
      </w:r>
      <w:r w:rsidR="00351AB9" w:rsidRPr="00351AB9">
        <w:rPr>
          <w:rFonts w:ascii="Lotus Linotype" w:hAnsi="Lotus Linotype" w:cs="Lotus Linotype"/>
          <w:color w:val="0070C0"/>
          <w:sz w:val="24"/>
          <w:szCs w:val="24"/>
          <w:rtl/>
        </w:rPr>
        <w:t>﴿</w:t>
      </w:r>
      <w:r w:rsidR="003A0741">
        <w:rPr>
          <w:rFonts w:ascii="Lotus Linotype" w:hAnsi="Lotus Linotype" w:cs="Lotus Linotype"/>
          <w:color w:val="0070C0"/>
          <w:sz w:val="24"/>
          <w:szCs w:val="24"/>
        </w:rPr>
        <w:t>”</w:t>
      </w:r>
      <w:r w:rsidRPr="00C27B5B">
        <w:rPr>
          <w:rFonts w:asciiTheme="majorBidi" w:hAnsiTheme="majorBidi" w:cstheme="majorBidi"/>
          <w:sz w:val="24"/>
          <w:szCs w:val="24"/>
        </w:rPr>
        <w:t xml:space="preserve"> </w:t>
      </w:r>
      <w:r w:rsidR="00065668" w:rsidRPr="00351AB9">
        <w:rPr>
          <w:rStyle w:val="FootnoteReference"/>
          <w:rFonts w:asciiTheme="minorHAnsi" w:hAnsiTheme="minorHAnsi" w:cstheme="minorHAnsi"/>
          <w:b/>
          <w:bCs/>
          <w:color w:val="0070C0"/>
          <w:sz w:val="24"/>
          <w:szCs w:val="24"/>
        </w:rPr>
        <w:t>(</w:t>
      </w:r>
      <w:r w:rsidR="00065668" w:rsidRPr="00351AB9">
        <w:rPr>
          <w:rStyle w:val="FootnoteReference"/>
          <w:rFonts w:asciiTheme="minorHAnsi" w:hAnsiTheme="minorHAnsi" w:cstheme="minorHAnsi"/>
          <w:b/>
          <w:bCs/>
          <w:color w:val="0070C0"/>
          <w:sz w:val="24"/>
          <w:szCs w:val="24"/>
        </w:rPr>
        <w:footnoteReference w:id="2"/>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Dalam ayat ini, Allah </w:t>
      </w:r>
      <w:r w:rsidRPr="00C27B5B">
        <w:rPr>
          <w:rFonts w:asciiTheme="majorBidi" w:hAnsiTheme="majorBidi" w:cstheme="majorBidi"/>
          <w:sz w:val="24"/>
          <w:szCs w:val="24"/>
        </w:rPr>
        <w:lastRenderedPageBreak/>
        <w:t>memerintahkan terlebih dahulu untuk berilmu (berpengetahuan) sebelum ucapan dan perbuatan.</w:t>
      </w:r>
    </w:p>
    <w:p w14:paraId="55BB06A9" w14:textId="77777777" w:rsidR="001414B5" w:rsidRPr="00C27B5B" w:rsidRDefault="00C47A96" w:rsidP="000D0741">
      <w:pPr>
        <w:pStyle w:val="rand95873"/>
        <w:widowControl w:val="0"/>
        <w:spacing w:after="80" w:line="400" w:lineRule="exact"/>
        <w:ind w:firstLine="454"/>
        <w:rPr>
          <w:rFonts w:asciiTheme="majorBidi" w:hAnsiTheme="majorBidi" w:cstheme="majorBidi"/>
          <w:sz w:val="24"/>
          <w:szCs w:val="24"/>
        </w:rPr>
      </w:pPr>
      <w:r w:rsidRPr="00C27B5B">
        <w:rPr>
          <w:rFonts w:asciiTheme="majorBidi" w:hAnsiTheme="majorBidi" w:cstheme="majorBidi"/>
          <w:sz w:val="24"/>
          <w:szCs w:val="24"/>
        </w:rPr>
        <w:t>Saudaraku, yang semoga Allah senantiasa melimpahkan rahmat-Nya kepada Anda. Ketahuilah, bahwa wajib bagi setiap muslim dan muslimah untuk mempelajari dan mengamalkan ketiga perkara ini:</w:t>
      </w:r>
    </w:p>
    <w:p w14:paraId="40AF1D6B" w14:textId="77777777" w:rsidR="0067275D" w:rsidRDefault="00C47A96" w:rsidP="0067275D">
      <w:pPr>
        <w:pStyle w:val="ListParagraph"/>
        <w:widowControl w:val="0"/>
        <w:numPr>
          <w:ilvl w:val="0"/>
          <w:numId w:val="5"/>
        </w:numPr>
        <w:spacing w:after="0" w:line="400" w:lineRule="exact"/>
        <w:jc w:val="both"/>
        <w:rPr>
          <w:rFonts w:asciiTheme="majorBidi" w:hAnsiTheme="majorBidi" w:cstheme="majorBidi"/>
          <w:sz w:val="24"/>
          <w:szCs w:val="24"/>
        </w:rPr>
      </w:pPr>
      <w:r w:rsidRPr="007307EC">
        <w:rPr>
          <w:rFonts w:asciiTheme="majorBidi" w:hAnsiTheme="majorBidi" w:cstheme="majorBidi"/>
          <w:sz w:val="24"/>
          <w:szCs w:val="24"/>
        </w:rPr>
        <w:t>Bahwa Allah</w:t>
      </w:r>
      <w:r w:rsidR="007307EC">
        <w:rPr>
          <w:rFonts w:asciiTheme="majorBidi" w:hAnsiTheme="majorBidi" w:cstheme="majorBidi"/>
          <w:sz w:val="24"/>
          <w:szCs w:val="24"/>
        </w:rPr>
        <w:t xml:space="preserve"> </w:t>
      </w:r>
      <w:r w:rsidRPr="007307EC">
        <w:rPr>
          <w:rFonts w:asciiTheme="majorBidi" w:hAnsiTheme="majorBidi" w:cstheme="majorBidi"/>
          <w:sz w:val="24"/>
          <w:szCs w:val="24"/>
        </w:rPr>
        <w:t xml:space="preserve">lah yang menciptakan dan memberi rezeki kepada kita. Allah tidak membiarkan kita begitu saja dalam ketelantaran (tanpa ada tujuan hidup), tetapi mengutus kepada kita semua seorang Rasul; maka siapa yang menaati Rasul tersebut, ia akan masuk surga, dan siapa yang menentangnya pasti akan masuk neraka. </w:t>
      </w:r>
      <w:r w:rsidRPr="0067275D">
        <w:rPr>
          <w:rFonts w:asciiTheme="majorBidi" w:hAnsiTheme="majorBidi" w:cstheme="majorBidi"/>
          <w:sz w:val="24"/>
          <w:szCs w:val="24"/>
        </w:rPr>
        <w:t xml:space="preserve">Dalilnya adalah firman Allah </w:t>
      </w:r>
      <w:r w:rsidR="007307EC" w:rsidRPr="0067275D">
        <w:rPr>
          <w:rFonts w:asciiTheme="majorBidi" w:hAnsiTheme="majorBidi" w:cstheme="majorBidi"/>
          <w:i/>
          <w:iCs/>
          <w:sz w:val="24"/>
          <w:szCs w:val="24"/>
        </w:rPr>
        <w:t>Ta’ālā</w:t>
      </w:r>
      <w:r w:rsidRPr="0067275D">
        <w:rPr>
          <w:rFonts w:asciiTheme="majorBidi" w:hAnsiTheme="majorBidi" w:cstheme="majorBidi"/>
          <w:sz w:val="24"/>
          <w:szCs w:val="24"/>
        </w:rPr>
        <w:t xml:space="preserve">, </w:t>
      </w:r>
    </w:p>
    <w:p w14:paraId="02FB52D8" w14:textId="455DF5E5" w:rsidR="001414B5" w:rsidRPr="0067275D" w:rsidRDefault="00351AB9" w:rsidP="0067275D">
      <w:pPr>
        <w:pStyle w:val="ListParagraph"/>
        <w:widowControl w:val="0"/>
        <w:spacing w:after="0" w:line="400" w:lineRule="exact"/>
        <w:ind w:left="360"/>
        <w:jc w:val="both"/>
        <w:rPr>
          <w:rFonts w:asciiTheme="majorBidi" w:hAnsiTheme="majorBidi" w:cstheme="majorBidi"/>
          <w:sz w:val="24"/>
          <w:szCs w:val="24"/>
        </w:rPr>
      </w:pPr>
      <w:r w:rsidRPr="0067275D">
        <w:rPr>
          <w:rFonts w:asciiTheme="majorBidi" w:hAnsiTheme="majorBidi" w:cs="Lotus Linotype"/>
          <w:color w:val="0070C0"/>
          <w:sz w:val="24"/>
          <w:szCs w:val="24"/>
          <w:rtl/>
        </w:rPr>
        <w:t>﴾</w:t>
      </w:r>
      <w:r w:rsidR="00C47A96" w:rsidRPr="0067275D">
        <w:rPr>
          <w:rFonts w:asciiTheme="majorBidi" w:hAnsiTheme="majorBidi" w:cstheme="majorBidi"/>
          <w:i/>
          <w:iCs/>
          <w:color w:val="0070C0"/>
          <w:sz w:val="24"/>
          <w:szCs w:val="24"/>
        </w:rPr>
        <w:t>Sesungguhnya Kami telah mengutus kepada kamu (hai orang kafir Mekah) seorang Rasul yang menjadi saksi terhadapmu, sebagaimana Kami telah mengutus (dahulu) seorang Rasul kepada Firaun. Maka Firaun mendurhakai Rasul itu, lalu Kami siksa dia dengan siksaan yang berat</w:t>
      </w:r>
      <w:r w:rsidRPr="0067275D">
        <w:rPr>
          <w:rFonts w:asciiTheme="majorBidi" w:hAnsiTheme="majorBidi" w:cs="Lotus Linotype"/>
          <w:color w:val="0070C0"/>
          <w:sz w:val="24"/>
          <w:szCs w:val="24"/>
          <w:rtl/>
        </w:rPr>
        <w:t>﴿</w:t>
      </w:r>
      <w:r w:rsidRPr="0067275D">
        <w:rPr>
          <w:rFonts w:asciiTheme="majorBidi" w:hAnsiTheme="majorBidi" w:cs="Lotus Linotype"/>
          <w:sz w:val="24"/>
          <w:szCs w:val="24"/>
          <w:rtl/>
        </w:rPr>
        <w:t xml:space="preserve"> </w:t>
      </w:r>
      <w:r w:rsidRPr="0067275D">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3"/>
      </w:r>
      <w:r w:rsidR="00065668" w:rsidRPr="0067275D">
        <w:rPr>
          <w:rStyle w:val="FootnoteReference"/>
          <w:rFonts w:asciiTheme="minorHAnsi" w:hAnsiTheme="minorHAnsi" w:cstheme="minorHAnsi"/>
          <w:b/>
          <w:bCs/>
          <w:color w:val="0070C0"/>
          <w:sz w:val="24"/>
          <w:szCs w:val="24"/>
        </w:rPr>
        <w:t>)</w:t>
      </w:r>
      <w:r w:rsidR="00C47A96" w:rsidRPr="0067275D">
        <w:rPr>
          <w:rFonts w:asciiTheme="majorBidi" w:hAnsiTheme="majorBidi" w:cstheme="majorBidi"/>
          <w:sz w:val="24"/>
          <w:szCs w:val="24"/>
        </w:rPr>
        <w:t xml:space="preserve"> </w:t>
      </w:r>
    </w:p>
    <w:p w14:paraId="7BBF6AD3" w14:textId="77777777" w:rsidR="0067275D" w:rsidRDefault="00C47A96" w:rsidP="007307EC">
      <w:pPr>
        <w:pStyle w:val="ListParagraph"/>
        <w:widowControl w:val="0"/>
        <w:numPr>
          <w:ilvl w:val="0"/>
          <w:numId w:val="5"/>
        </w:numPr>
        <w:spacing w:after="0" w:line="400" w:lineRule="exact"/>
        <w:jc w:val="both"/>
        <w:rPr>
          <w:rFonts w:asciiTheme="majorBidi" w:hAnsiTheme="majorBidi" w:cstheme="majorBidi"/>
          <w:sz w:val="24"/>
          <w:szCs w:val="24"/>
        </w:rPr>
      </w:pPr>
      <w:r w:rsidRPr="0067275D">
        <w:rPr>
          <w:rFonts w:asciiTheme="majorBidi" w:hAnsiTheme="majorBidi" w:cstheme="majorBidi"/>
          <w:sz w:val="24"/>
          <w:szCs w:val="24"/>
        </w:rPr>
        <w:t>Bahwa Allah tidak rela jika dalam melakukan ibadah yang ditujukan kepada-Nya, Dia dipersekutukan dengan sesuatu apa pun, baik dengan malaikat yang terdekat dari-Nya atau dengan seorang nabi yang diutus menjadi rasul.</w:t>
      </w:r>
      <w:r w:rsidR="0067275D">
        <w:rPr>
          <w:rFonts w:asciiTheme="majorBidi" w:hAnsiTheme="majorBidi" w:cstheme="majorBidi"/>
          <w:sz w:val="24"/>
          <w:szCs w:val="24"/>
        </w:rPr>
        <w:t xml:space="preserve"> </w:t>
      </w:r>
      <w:r w:rsidRPr="0067275D">
        <w:rPr>
          <w:rFonts w:asciiTheme="majorBidi" w:hAnsiTheme="majorBidi" w:cstheme="majorBidi"/>
          <w:sz w:val="24"/>
          <w:szCs w:val="24"/>
        </w:rPr>
        <w:t xml:space="preserve">Dalilnya adalah firman Allah </w:t>
      </w:r>
      <w:r w:rsidR="007307EC" w:rsidRPr="0067275D">
        <w:rPr>
          <w:rFonts w:asciiTheme="majorBidi" w:hAnsiTheme="majorBidi" w:cstheme="majorBidi"/>
          <w:i/>
          <w:iCs/>
          <w:sz w:val="24"/>
          <w:szCs w:val="24"/>
        </w:rPr>
        <w:t>Ta’ālā</w:t>
      </w:r>
      <w:r w:rsidRPr="0067275D">
        <w:rPr>
          <w:rFonts w:asciiTheme="majorBidi" w:hAnsiTheme="majorBidi" w:cstheme="majorBidi"/>
          <w:sz w:val="24"/>
          <w:szCs w:val="24"/>
        </w:rPr>
        <w:t xml:space="preserve">, </w:t>
      </w:r>
    </w:p>
    <w:p w14:paraId="7EA5ECF3" w14:textId="40D30DA6" w:rsidR="000D0741" w:rsidRPr="0067275D" w:rsidRDefault="00351AB9" w:rsidP="0067275D">
      <w:pPr>
        <w:pStyle w:val="ListParagraph"/>
        <w:widowControl w:val="0"/>
        <w:spacing w:after="0" w:line="400" w:lineRule="exact"/>
        <w:ind w:left="360"/>
        <w:jc w:val="both"/>
        <w:rPr>
          <w:rFonts w:asciiTheme="majorBidi" w:hAnsiTheme="majorBidi" w:cstheme="majorBidi"/>
          <w:sz w:val="24"/>
          <w:szCs w:val="24"/>
        </w:rPr>
      </w:pPr>
      <w:r w:rsidRPr="0067275D">
        <w:rPr>
          <w:rFonts w:asciiTheme="majorBidi" w:hAnsiTheme="majorBidi" w:cs="Lotus Linotype"/>
          <w:color w:val="0070C0"/>
          <w:sz w:val="24"/>
          <w:szCs w:val="24"/>
          <w:rtl/>
        </w:rPr>
        <w:t>﴾</w:t>
      </w:r>
      <w:r w:rsidR="00C47A96" w:rsidRPr="0067275D">
        <w:rPr>
          <w:rFonts w:asciiTheme="majorBidi" w:hAnsiTheme="majorBidi" w:cstheme="majorBidi"/>
          <w:i/>
          <w:iCs/>
          <w:color w:val="0070C0"/>
          <w:sz w:val="24"/>
          <w:szCs w:val="24"/>
        </w:rPr>
        <w:t>Dan sesungguhnya masjid-masjid itu adalah kepunyaan Allah, maka janganlah kamu menyembah seorang pun di dalamnya di samping (menyembah) Allah</w:t>
      </w:r>
      <w:r w:rsidRPr="0067275D">
        <w:rPr>
          <w:rFonts w:asciiTheme="majorBidi" w:hAnsiTheme="majorBidi" w:cs="Lotus Linotype"/>
          <w:color w:val="0070C0"/>
          <w:sz w:val="24"/>
          <w:szCs w:val="24"/>
          <w:rtl/>
        </w:rPr>
        <w:t>﴿</w:t>
      </w:r>
      <w:r w:rsidRPr="0067275D">
        <w:rPr>
          <w:rFonts w:asciiTheme="majorBidi" w:hAnsiTheme="majorBidi" w:cs="Lotus Linotype"/>
          <w:sz w:val="24"/>
          <w:szCs w:val="24"/>
          <w:rtl/>
        </w:rPr>
        <w:t xml:space="preserve"> </w:t>
      </w:r>
      <w:r w:rsidRPr="0067275D">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4"/>
      </w:r>
      <w:r w:rsidR="00065668" w:rsidRPr="0067275D">
        <w:rPr>
          <w:rStyle w:val="FootnoteReference"/>
          <w:rFonts w:asciiTheme="minorHAnsi" w:hAnsiTheme="minorHAnsi" w:cstheme="minorHAnsi"/>
          <w:b/>
          <w:bCs/>
          <w:color w:val="0070C0"/>
          <w:sz w:val="24"/>
          <w:szCs w:val="24"/>
        </w:rPr>
        <w:t>)</w:t>
      </w:r>
      <w:r w:rsidR="00C47A96" w:rsidRPr="0067275D">
        <w:rPr>
          <w:rFonts w:asciiTheme="majorBidi" w:hAnsiTheme="majorBidi" w:cstheme="majorBidi"/>
          <w:sz w:val="24"/>
          <w:szCs w:val="24"/>
        </w:rPr>
        <w:t xml:space="preserve"> </w:t>
      </w:r>
    </w:p>
    <w:p w14:paraId="23047DD7" w14:textId="77777777" w:rsidR="0067275D" w:rsidRDefault="00C47A96" w:rsidP="007307EC">
      <w:pPr>
        <w:pStyle w:val="ListParagraph"/>
        <w:widowControl w:val="0"/>
        <w:numPr>
          <w:ilvl w:val="0"/>
          <w:numId w:val="5"/>
        </w:numPr>
        <w:spacing w:after="0" w:line="400" w:lineRule="exact"/>
        <w:jc w:val="both"/>
        <w:rPr>
          <w:rFonts w:asciiTheme="majorBidi" w:hAnsiTheme="majorBidi" w:cstheme="majorBidi"/>
          <w:sz w:val="24"/>
          <w:szCs w:val="24"/>
        </w:rPr>
      </w:pPr>
      <w:r w:rsidRPr="007307EC">
        <w:rPr>
          <w:rFonts w:asciiTheme="majorBidi" w:hAnsiTheme="majorBidi" w:cstheme="majorBidi"/>
          <w:sz w:val="24"/>
          <w:szCs w:val="24"/>
        </w:rPr>
        <w:t xml:space="preserve">Bahwa siapa yang menaati Rasulullah </w:t>
      </w:r>
      <w:r w:rsidR="0067275D" w:rsidRPr="0067275D">
        <w:rPr>
          <w:rFonts w:asciiTheme="majorBidi" w:hAnsiTheme="majorBidi" w:cstheme="majorBidi"/>
          <w:i/>
          <w:iCs/>
          <w:sz w:val="24"/>
          <w:szCs w:val="24"/>
        </w:rPr>
        <w:t>ṣallallāhu ‘alaihi wa sallam</w:t>
      </w:r>
      <w:r w:rsidRPr="007307EC">
        <w:rPr>
          <w:rFonts w:asciiTheme="majorBidi" w:hAnsiTheme="majorBidi" w:cstheme="majorBidi"/>
          <w:sz w:val="24"/>
          <w:szCs w:val="24"/>
        </w:rPr>
        <w:t xml:space="preserve"> serta </w:t>
      </w:r>
      <w:r w:rsidRPr="007307EC">
        <w:rPr>
          <w:rFonts w:asciiTheme="majorBidi" w:hAnsiTheme="majorBidi" w:cstheme="majorBidi"/>
          <w:sz w:val="24"/>
          <w:szCs w:val="24"/>
        </w:rPr>
        <w:lastRenderedPageBreak/>
        <w:t xml:space="preserve">menauhidkan Allah, ia tidak boleh mencintai orang-orang yang memusuhi Allah dan Rasul-Nya, sekali pun mereka itu keluarga terdekatnya. Dalilnya adalah firman Allah </w:t>
      </w:r>
      <w:r w:rsidR="007307EC" w:rsidRPr="007307EC">
        <w:rPr>
          <w:rFonts w:asciiTheme="majorBidi" w:hAnsiTheme="majorBidi" w:cstheme="majorBidi"/>
          <w:i/>
          <w:iCs/>
          <w:sz w:val="24"/>
          <w:szCs w:val="24"/>
        </w:rPr>
        <w:t>Ta’ālā</w:t>
      </w:r>
      <w:r w:rsidRPr="007307EC">
        <w:rPr>
          <w:rFonts w:asciiTheme="majorBidi" w:hAnsiTheme="majorBidi" w:cstheme="majorBidi"/>
          <w:sz w:val="24"/>
          <w:szCs w:val="24"/>
        </w:rPr>
        <w:t xml:space="preserve">, </w:t>
      </w:r>
    </w:p>
    <w:p w14:paraId="3E80273B" w14:textId="748C6EBF" w:rsidR="0067275D" w:rsidRDefault="00351AB9" w:rsidP="0067275D">
      <w:pPr>
        <w:pStyle w:val="ListParagraph"/>
        <w:widowControl w:val="0"/>
        <w:spacing w:after="0" w:line="400" w:lineRule="exact"/>
        <w:ind w:left="360"/>
        <w:jc w:val="both"/>
        <w:rPr>
          <w:rFonts w:asciiTheme="minorHAnsi" w:hAnsiTheme="minorHAnsi" w:cstheme="minorHAnsi"/>
          <w:b/>
          <w:bCs/>
          <w:color w:val="0070C0"/>
          <w:sz w:val="24"/>
          <w:szCs w:val="24"/>
        </w:rPr>
      </w:pPr>
      <w:r w:rsidRPr="007307EC">
        <w:rPr>
          <w:rFonts w:asciiTheme="majorBidi" w:hAnsiTheme="majorBidi" w:cs="Lotus Linotype"/>
          <w:color w:val="0070C0"/>
          <w:sz w:val="24"/>
          <w:szCs w:val="24"/>
          <w:rtl/>
        </w:rPr>
        <w:t>﴾</w:t>
      </w:r>
      <w:r w:rsidR="00C47A96" w:rsidRPr="0067275D">
        <w:rPr>
          <w:rFonts w:asciiTheme="majorBidi" w:hAnsiTheme="majorBidi" w:cstheme="majorBidi"/>
          <w:i/>
          <w:iCs/>
          <w:color w:val="0070C0"/>
          <w:sz w:val="24"/>
          <w:szCs w:val="24"/>
        </w:rPr>
        <w:t>Kamu tidak akan mendapati suatu kaum yang beriman kepada Allah dan hari Akhirat, saling berkasih sayang dengan orang-orang yang menentang Allah dan Rasul-Nya, sekali pun orang-orang itu adalah bapak-bapak mereka, atau anak-anak mereka, atau saudara-saudara mereka, ataupun kerabat mereka. Mereka itulah orang-orang yang Allah telah tanamkan keimanan dalam hati mereka dan menguatkan mereka dengan pertolongan yang datang dari-Nya. Dan Dia memasukkan mereka ke dalam surga-surga yang mengalir di bawahnya sungai-sungai, mereka kekal di dalamnya. Allah rida terhadap mereka dan mereka pun rida terhadap-Nya. Mereka itulah golongan Allah. Ketahuilah, bahwa sesungguhnya golongan Allah itulah golongan yang beruntung</w:t>
      </w:r>
      <w:r w:rsidRPr="007307EC">
        <w:rPr>
          <w:rFonts w:asciiTheme="majorBidi" w:hAnsiTheme="majorBidi" w:cs="Lotus Linotype"/>
          <w:color w:val="0070C0"/>
          <w:sz w:val="24"/>
          <w:szCs w:val="24"/>
          <w:rtl/>
        </w:rPr>
        <w:t xml:space="preserve"> ﴿</w:t>
      </w:r>
      <w:r w:rsidRPr="007307EC">
        <w:rPr>
          <w:rFonts w:asciiTheme="majorBidi" w:hAnsiTheme="majorBidi" w:cs="Lotus Linotype"/>
          <w:sz w:val="24"/>
          <w:szCs w:val="24"/>
          <w:rtl/>
        </w:rPr>
        <w:t xml:space="preserve"> </w:t>
      </w:r>
      <w:r w:rsidRPr="007307EC">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5"/>
      </w:r>
      <w:r w:rsidR="00065668" w:rsidRPr="007307EC">
        <w:rPr>
          <w:rStyle w:val="FootnoteReference"/>
          <w:rFonts w:asciiTheme="minorHAnsi" w:hAnsiTheme="minorHAnsi" w:cstheme="minorHAnsi"/>
          <w:b/>
          <w:bCs/>
          <w:color w:val="0070C0"/>
          <w:sz w:val="24"/>
          <w:szCs w:val="24"/>
        </w:rPr>
        <w:t>)</w:t>
      </w:r>
    </w:p>
    <w:p w14:paraId="4A81918B" w14:textId="77777777" w:rsidR="0067275D" w:rsidRDefault="0067275D">
      <w:pPr>
        <w:rPr>
          <w:rFonts w:asciiTheme="minorHAnsi" w:hAnsiTheme="minorHAnsi" w:cstheme="minorHAnsi"/>
          <w:b/>
          <w:bCs/>
          <w:color w:val="0070C0"/>
          <w:sz w:val="24"/>
          <w:szCs w:val="24"/>
        </w:rPr>
      </w:pPr>
      <w:r>
        <w:rPr>
          <w:rFonts w:asciiTheme="minorHAnsi" w:hAnsiTheme="minorHAnsi" w:cstheme="minorHAnsi"/>
          <w:b/>
          <w:bCs/>
          <w:color w:val="0070C0"/>
          <w:sz w:val="24"/>
          <w:szCs w:val="24"/>
        </w:rPr>
        <w:br w:type="page"/>
      </w:r>
    </w:p>
    <w:p w14:paraId="556DE410" w14:textId="03D57E62" w:rsidR="001414B5" w:rsidRPr="00C27B5B" w:rsidRDefault="00E746E1" w:rsidP="004D1CE4">
      <w:pPr>
        <w:pStyle w:val="Heading1"/>
      </w:pPr>
      <w:bookmarkStart w:id="3" w:name="_Toc70506573"/>
      <w:r>
        <w:lastRenderedPageBreak/>
        <mc:AlternateContent>
          <mc:Choice Requires="wpg">
            <w:drawing>
              <wp:anchor distT="0" distB="0" distL="114300" distR="114300" simplePos="0" relativeHeight="251661824" behindDoc="0" locked="0" layoutInCell="1" allowOverlap="1" wp14:anchorId="31F4FE3D" wp14:editId="33DF0A2D">
                <wp:simplePos x="0" y="0"/>
                <wp:positionH relativeFrom="column">
                  <wp:posOffset>50800</wp:posOffset>
                </wp:positionH>
                <wp:positionV relativeFrom="paragraph">
                  <wp:posOffset>-2952</wp:posOffset>
                </wp:positionV>
                <wp:extent cx="4742180" cy="1099185"/>
                <wp:effectExtent l="95250" t="76200" r="20320" b="24765"/>
                <wp:wrapNone/>
                <wp:docPr id="3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2180" cy="1099185"/>
                          <a:chOff x="1356" y="3418"/>
                          <a:chExt cx="7468" cy="1731"/>
                        </a:xfrm>
                      </wpg:grpSpPr>
                      <wps:wsp>
                        <wps:cNvPr id="34" name="AutoShape 10"/>
                        <wps:cNvSpPr>
                          <a:spLocks noChangeArrowheads="1"/>
                        </wps:cNvSpPr>
                        <wps:spPr bwMode="auto">
                          <a:xfrm>
                            <a:off x="1703" y="3441"/>
                            <a:ext cx="7121" cy="1708"/>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AutoShape 11"/>
                        <wps:cNvSpPr>
                          <a:spLocks noChangeArrowheads="1"/>
                        </wps:cNvSpPr>
                        <wps:spPr bwMode="auto">
                          <a:xfrm rot="2742695">
                            <a:off x="1333" y="3441"/>
                            <a:ext cx="656" cy="610"/>
                          </a:xfrm>
                          <a:prstGeom prst="roundRect">
                            <a:avLst>
                              <a:gd name="adj" fmla="val 18523"/>
                            </a:avLst>
                          </a:prstGeom>
                          <a:solidFill>
                            <a:schemeClr val="tx2">
                              <a:lumMod val="100000"/>
                              <a:lumOff val="0"/>
                            </a:schemeClr>
                          </a:solidFill>
                          <a:ln w="38100">
                            <a:solidFill>
                              <a:schemeClr val="tx2">
                                <a:lumMod val="100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F4BE7F" id="Group 12" o:spid="_x0000_s1026" style="position:absolute;margin-left:4pt;margin-top:-.25pt;width:373.4pt;height:86.55pt;z-index:251661824" coordorigin="1356,3418" coordsize="7468,1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6zC0QMAAKUKAAAOAAAAZHJzL2Uyb0RvYy54bWzUVttu4zYQfS/QfyD07kiUZFkWoiwCX4IC&#10;23bRtOgzLVGXViJVko6cFv33DoeS184G7WIbFKgfZFJDDmfOzDni7btT35EnrnQrRe7Rm8AjXBSy&#10;bEWdez/9uF+kHtGGiZJ1UvDce+bae3f39Ve345DxUDayK7ki4ETobBxyrzFmyHxfFw3vmb6RAxdg&#10;rKTqmYGpqv1SsRG8950fBkHij1KVg5IF1xrebp3Ru0P/VcUL831VaW5Il3sQm8GnwufBPv27W5bV&#10;ig1NW0xhsC+IometgEPPrrbMMHJU7Seu+rZQUsvK3BSy92VVtQXHHCAbGrzI5kHJ44C51NlYD2eY&#10;ANoXOH2x2+K7pw+KtGXuRZFHBOuhRngsoaEFZxzqDNY8qOFx+KBchjB8L4tfNZj9l3Y7r91ichi/&#10;lSX4Y0cjEZxTpXrrAtImJ6zB87kG/GRIAS/jVRzSFEpVgI0G6zVNl65KRQOltPtotEw8AuYopuls&#10;2037V3ECLYebVxG1Vp9l7mAMdgrOZgYdpz+Cqv8dqI8NGzjWSlvAZlDjGdR7AAHXEIpdZ4+HdTOq&#10;2kFKhNw0TNT8Xik5NpyVEJbL4mqDnWgoyD9iTFcB1BWxitEPy2akVzSkM1IB4nhGimWD0uaBy57Y&#10;Qe5BI4ryB2AT1pE9vdcGe6GcWoaVv3ik6jvgzhPrCE2SZDVhPy0G37NPu1PIfdt1yL5OkDH31stw&#10;ic617NrSGu0yrerDplMEnEKn4G9ye7UMw0NnFrKdKHFsWNu5MRzeCesPcp9CtyggQf9YB+tdukvj&#10;RRwmu0UcbLeL+/0mXiR7ulpuo+1ms6V/2tBonDVtWXJho5vFgsaf1zeTbDman+XiKourZPf4+zRZ&#10;/zoMbG/IZf7H7KDRXXu4Lj/I8hlaRUmnfqDWMGik+t0jIyhf7unfjkxxj3TfCGi3NY1jK5U4iZer&#10;ECbq0nK4tDBRgKvcMx5xw41x8nocVFs3cBLFsgppGVC1xjLSxueimiZAxP+KkctXGInMuCIYtN5b&#10;MtKBH4K2JWvX5pMG0sjq7qv8TKzKWSFLnGK8HTvTZRj9LTuv29J+i/mZheYUYkG7Yw/y7phJz8wE&#10;oh17q9OOsXP/zi6wTa+8O/ZHKbh4hf7zPufujY/+fNXAi8QkHPJouHpsypGUrZXGMI3W8MUpW2j7&#10;KA2SYL0CKnQ1XIcKo4A60vzcmga1337tUNau82JFwYVxPLmEdWlhtRC+girLWDc0zAFzXgg9glcn&#10;Wy7E+hwtzvjHRP6nGoHfcLgLYTrTvc1eti7nML68Xd79BQAA//8DAFBLAwQUAAYACAAAACEAJiiM&#10;x94AAAAHAQAADwAAAGRycy9kb3ducmV2LnhtbEyPQWvCQBSE74X+h+UJvekmtlGJ2YhI25MUqoXS&#10;2zP7TILZ3ZBdk/jv+3qqx2GGmW+yzWga0VPna2cVxLMIBNnC6dqWCr6Ob9MVCB/QamycJQU38rDJ&#10;Hx8yTLUb7Cf1h1AKLrE+RQVVCG0qpS8qMuhnriXL3tl1BgPLrpS6w4HLTSPnUbSQBmvLCxW2tKuo&#10;uByuRsH7gMP2OX7t95fz7vZzTD6+9zEp9TQZt2sQgcbwH4Y/fEaHnJlO7mq1F42CFT8JCqYJCHaX&#10;yQsfOXFsOV+AzDN5z5//AgAA//8DAFBLAQItABQABgAIAAAAIQC2gziS/gAAAOEBAAATAAAAAAAA&#10;AAAAAAAAAAAAAABbQ29udGVudF9UeXBlc10ueG1sUEsBAi0AFAAGAAgAAAAhADj9If/WAAAAlAEA&#10;AAsAAAAAAAAAAAAAAAAALwEAAF9yZWxzLy5yZWxzUEsBAi0AFAAGAAgAAAAhAB5XrMLRAwAApQoA&#10;AA4AAAAAAAAAAAAAAAAALgIAAGRycy9lMm9Eb2MueG1sUEsBAi0AFAAGAAgAAAAhACYojMfeAAAA&#10;BwEAAA8AAAAAAAAAAAAAAAAAKwYAAGRycy9kb3ducmV2LnhtbFBLBQYAAAAABAAEAPMAAAA2BwAA&#10;AAA=&#10;">
                <v:roundrect id="AutoShape 10" o:spid="_x0000_s1027" style="position:absolute;left:1703;top:3441;width:7121;height:1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3DPxQAAANsAAAAPAAAAZHJzL2Rvd25yZXYueG1sRI9PawIx&#10;FMTvgt8hvEJvNVvbLmVrFBEE8eQ/LHt7bF6z225e1iTq9tubQsHjMDO/YSaz3rbiQj40jhU8jzIQ&#10;xJXTDRsFh/3y6R1EiMgaW8ek4JcCzKbDwQQL7a68pcsuGpEgHApUUMfYFVKGqiaLYeQ64uR9OW8x&#10;JumN1B6vCW5bOc6yXFpsOC3U2NGipupnd7YKymM+9m/lJ6/Xi3LV593GfJ+MUo8P/fwDRKQ+3sP/&#10;7ZVW8PIKf1/SD5DTGwAAAP//AwBQSwECLQAUAAYACAAAACEA2+H2y+4AAACFAQAAEwAAAAAAAAAA&#10;AAAAAAAAAAAAW0NvbnRlbnRfVHlwZXNdLnhtbFBLAQItABQABgAIAAAAIQBa9CxbvwAAABUBAAAL&#10;AAAAAAAAAAAAAAAAAB8BAABfcmVscy8ucmVsc1BLAQItABQABgAIAAAAIQDQZ3DPxQAAANsAAAAP&#10;AAAAAAAAAAAAAAAAAAcCAABkcnMvZG93bnJldi54bWxQSwUGAAAAAAMAAwC3AAAA+QIAAAAA&#10;" filled="f"/>
                <v:roundrect id="AutoShape 11" o:spid="_x0000_s1028" style="position:absolute;left:1333;top:3441;width:656;height:610;rotation:2995754fd;visibility:visible;mso-wrap-style:square;v-text-anchor:top" arcsize="1213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vSewwAAANsAAAAPAAAAZHJzL2Rvd25yZXYueG1sRI/NqsIw&#10;FIT3gu8QjnB3mupFkWoUEQTBi9SfhctDc2yrzUlpou19eyMILoeZ+YaZL1tTiifVrrCsYDiIQBCn&#10;VhecKTifNv0pCOeRNZaWScE/OVguup05xto2fKDn0WciQNjFqCD3voqldGlOBt3AVsTBu9raoA+y&#10;zqSusQlwU8pRFE2kwYLDQo4VrXNK78eHUbC7yWrjhtHt7pPHKtlfkr/RqVHqp9euZiA8tf4b/rS3&#10;WsHvGN5fwg+QixcAAAD//wMAUEsBAi0AFAAGAAgAAAAhANvh9svuAAAAhQEAABMAAAAAAAAAAAAA&#10;AAAAAAAAAFtDb250ZW50X1R5cGVzXS54bWxQSwECLQAUAAYACAAAACEAWvQsW78AAAAVAQAACwAA&#10;AAAAAAAAAAAAAAAfAQAAX3JlbHMvLnJlbHNQSwECLQAUAAYACAAAACEAy9L0nsMAAADbAAAADwAA&#10;AAAAAAAAAAAAAAAHAgAAZHJzL2Rvd25yZXYueG1sUEsFBgAAAAADAAMAtwAAAPcCAAAAAA==&#10;" fillcolor="#1f497d [3215]" strokecolor="#1f497d [3215]" strokeweight="3pt">
                  <v:shadow on="t" color="#243f60 [1604]" opacity=".5" offset="1pt"/>
                </v:roundrect>
              </v:group>
            </w:pict>
          </mc:Fallback>
        </mc:AlternateContent>
      </w:r>
      <w:r w:rsidR="0067275D" w:rsidRPr="0067275D">
        <w:rPr>
          <w:i/>
          <w:iCs/>
        </w:rPr>
        <w:t>Al-Ḥanīfiyyah</w:t>
      </w:r>
      <w:r w:rsidR="00C47A96" w:rsidRPr="00C27B5B">
        <w:t xml:space="preserve"> adalah </w:t>
      </w:r>
      <w:r w:rsidR="00C47A96" w:rsidRPr="0067275D">
        <w:rPr>
          <w:i/>
          <w:iCs/>
        </w:rPr>
        <w:t>millah</w:t>
      </w:r>
      <w:r w:rsidR="00C47A96" w:rsidRPr="00C27B5B">
        <w:t xml:space="preserve"> (ajaran) Nabi Ibrahim, yaitu ajaran untuk beribadah kepada Allah semata</w:t>
      </w:r>
      <w:bookmarkEnd w:id="3"/>
    </w:p>
    <w:p w14:paraId="73D32DA6" w14:textId="2641029D" w:rsidR="001414B5" w:rsidRPr="00C27B5B" w:rsidRDefault="00C47A96" w:rsidP="0067275D">
      <w:pPr>
        <w:widowControl w:val="0"/>
        <w:spacing w:after="80" w:line="38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Saudaraku, semoga Allah membimbing Anda untuk taat kepada-Nya! Ketahuilah, bahwa </w:t>
      </w:r>
      <w:r w:rsidR="0067275D" w:rsidRPr="0067275D">
        <w:rPr>
          <w:rFonts w:asciiTheme="majorBidi" w:hAnsiTheme="majorBidi" w:cstheme="majorBidi"/>
          <w:i/>
          <w:iCs/>
          <w:sz w:val="24"/>
          <w:szCs w:val="24"/>
        </w:rPr>
        <w:t>Al-Ḥanīfiyyah</w:t>
      </w:r>
      <w:r w:rsidRPr="00C27B5B">
        <w:rPr>
          <w:rFonts w:asciiTheme="majorBidi" w:hAnsiTheme="majorBidi" w:cstheme="majorBidi"/>
          <w:sz w:val="24"/>
          <w:szCs w:val="24"/>
        </w:rPr>
        <w:t xml:space="preserve"> yang merupakan ajaran Nabi Ibrahim </w:t>
      </w:r>
      <w:r w:rsidR="0067275D" w:rsidRPr="0067275D">
        <w:rPr>
          <w:rFonts w:asciiTheme="majorBidi" w:hAnsiTheme="majorBidi" w:cstheme="majorBidi"/>
          <w:i/>
          <w:iCs/>
          <w:sz w:val="24"/>
          <w:szCs w:val="24"/>
        </w:rPr>
        <w:t>‘alaihis-salām</w:t>
      </w:r>
      <w:r w:rsidRPr="00C27B5B">
        <w:rPr>
          <w:rFonts w:asciiTheme="majorBidi" w:hAnsiTheme="majorBidi" w:cstheme="majorBidi"/>
          <w:sz w:val="24"/>
          <w:szCs w:val="24"/>
        </w:rPr>
        <w:t xml:space="preserve"> adalah dalam bentuk ibadah kepada Allah semata dengan memurnikan ketaatan kepada-Nya. Itulah yang diperintahkan Allah kepada seluruh umat manusia dan hanya untuk itulah sebenarnya mereka diciptakan, sebagaimana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67275D">
        <w:rPr>
          <w:rFonts w:asciiTheme="majorBidi" w:hAnsiTheme="majorBidi" w:cstheme="majorBidi"/>
          <w:i/>
          <w:iCs/>
          <w:color w:val="0070C0"/>
          <w:sz w:val="24"/>
          <w:szCs w:val="24"/>
        </w:rPr>
        <w:t>Dan Aku tidak menciptakan jin dan manusia melainkan supaya mereka menyembah-Ku</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6"/>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Makna "</w:t>
      </w:r>
      <w:r w:rsidRPr="0067275D">
        <w:rPr>
          <w:rFonts w:asciiTheme="majorBidi" w:hAnsiTheme="majorBidi" w:cstheme="majorBidi"/>
          <w:i/>
          <w:iCs/>
          <w:sz w:val="24"/>
          <w:szCs w:val="24"/>
        </w:rPr>
        <w:t>ya'budūni</w:t>
      </w:r>
      <w:r w:rsidRPr="00C27B5B">
        <w:rPr>
          <w:rFonts w:asciiTheme="majorBidi" w:hAnsiTheme="majorBidi" w:cstheme="majorBidi"/>
          <w:sz w:val="24"/>
          <w:szCs w:val="24"/>
        </w:rPr>
        <w:t xml:space="preserve"> (menyembah-Ku)" dalam ayat ini, artinya: </w:t>
      </w:r>
      <w:r w:rsidRPr="0067275D">
        <w:rPr>
          <w:rFonts w:asciiTheme="majorBidi" w:hAnsiTheme="majorBidi" w:cstheme="majorBidi"/>
          <w:i/>
          <w:iCs/>
          <w:sz w:val="24"/>
          <w:szCs w:val="24"/>
        </w:rPr>
        <w:t>yuwaḥḥidūni</w:t>
      </w:r>
      <w:r w:rsidRPr="00C27B5B">
        <w:rPr>
          <w:rFonts w:asciiTheme="majorBidi" w:hAnsiTheme="majorBidi" w:cstheme="majorBidi"/>
          <w:sz w:val="24"/>
          <w:szCs w:val="24"/>
        </w:rPr>
        <w:t xml:space="preserve"> (mereka menauhidkan-Ku).</w:t>
      </w:r>
    </w:p>
    <w:p w14:paraId="078B3278" w14:textId="77777777" w:rsidR="001414B5" w:rsidRPr="00C27B5B" w:rsidRDefault="00C47A96" w:rsidP="0067275D">
      <w:pPr>
        <w:pStyle w:val="rand41772"/>
        <w:widowControl w:val="0"/>
        <w:spacing w:after="80" w:line="380" w:lineRule="exact"/>
        <w:ind w:firstLine="454"/>
        <w:rPr>
          <w:rFonts w:asciiTheme="majorBidi" w:hAnsiTheme="majorBidi" w:cstheme="majorBidi"/>
          <w:sz w:val="24"/>
          <w:szCs w:val="24"/>
        </w:rPr>
      </w:pPr>
      <w:r w:rsidRPr="00C27B5B">
        <w:rPr>
          <w:rFonts w:asciiTheme="majorBidi" w:hAnsiTheme="majorBidi" w:cstheme="majorBidi"/>
          <w:sz w:val="24"/>
          <w:szCs w:val="24"/>
        </w:rPr>
        <w:t>Perintah Allah yang paling agung adalah tauhid, yaitu memurnikan ibadah hanya untuk Allah semata.</w:t>
      </w:r>
    </w:p>
    <w:p w14:paraId="021BCE22" w14:textId="62569C95" w:rsidR="001414B5" w:rsidRPr="00C27B5B" w:rsidRDefault="00C47A96" w:rsidP="0067275D">
      <w:pPr>
        <w:widowControl w:val="0"/>
        <w:spacing w:after="80" w:line="38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Sedangkan larangan Allah yang paling besar adalah syirik, yaitu menyembah selain Allah di samping menyembah-Nya. Dalilnya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67275D">
        <w:rPr>
          <w:rFonts w:asciiTheme="majorBidi" w:hAnsiTheme="majorBidi" w:cstheme="majorBidi"/>
          <w:i/>
          <w:iCs/>
          <w:color w:val="0070C0"/>
          <w:sz w:val="24"/>
          <w:szCs w:val="24"/>
        </w:rPr>
        <w:t>Dan sembahlah Allah dan janganlah kamu mempersekutukan-Nya dengan sesuatu pun</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7"/>
      </w:r>
      <w:r w:rsidR="00065668" w:rsidRPr="00351AB9">
        <w:rPr>
          <w:rStyle w:val="FootnoteReference"/>
          <w:rFonts w:asciiTheme="minorHAnsi" w:hAnsiTheme="minorHAnsi" w:cstheme="minorHAnsi"/>
          <w:b/>
          <w:bCs/>
          <w:color w:val="0070C0"/>
          <w:sz w:val="24"/>
          <w:szCs w:val="24"/>
        </w:rPr>
        <w:t>)</w:t>
      </w:r>
    </w:p>
    <w:p w14:paraId="7FBFAC17" w14:textId="77777777" w:rsidR="001414B5" w:rsidRPr="00C27B5B" w:rsidRDefault="00C47A96" w:rsidP="0067275D">
      <w:pPr>
        <w:pStyle w:val="rand2361"/>
        <w:widowControl w:val="0"/>
        <w:spacing w:after="80" w:line="380" w:lineRule="exact"/>
        <w:ind w:firstLine="454"/>
        <w:rPr>
          <w:rFonts w:asciiTheme="majorBidi" w:hAnsiTheme="majorBidi" w:cstheme="majorBidi"/>
          <w:sz w:val="24"/>
          <w:szCs w:val="24"/>
        </w:rPr>
      </w:pPr>
      <w:r w:rsidRPr="00C27B5B">
        <w:rPr>
          <w:rFonts w:asciiTheme="majorBidi" w:hAnsiTheme="majorBidi" w:cstheme="majorBidi"/>
          <w:sz w:val="24"/>
          <w:szCs w:val="24"/>
        </w:rPr>
        <w:t>Kemudian apabila Anda ditanya, "Apakah tiga asas agama yang wajib diketahui oleh seorang insan?"</w:t>
      </w:r>
    </w:p>
    <w:p w14:paraId="7739E1F8" w14:textId="058AA46F" w:rsidR="001414B5" w:rsidRPr="00C27B5B" w:rsidRDefault="00C47A96" w:rsidP="0067275D">
      <w:pPr>
        <w:pStyle w:val="rand98244"/>
        <w:widowControl w:val="0"/>
        <w:spacing w:after="80" w:line="380" w:lineRule="exact"/>
        <w:ind w:firstLine="454"/>
        <w:rPr>
          <w:rFonts w:asciiTheme="majorBidi" w:hAnsiTheme="majorBidi" w:cstheme="majorBidi"/>
          <w:sz w:val="24"/>
          <w:szCs w:val="24"/>
        </w:rPr>
      </w:pPr>
      <w:r w:rsidRPr="00C27B5B">
        <w:rPr>
          <w:rFonts w:asciiTheme="majorBidi" w:hAnsiTheme="majorBidi" w:cstheme="majorBidi"/>
          <w:sz w:val="24"/>
          <w:szCs w:val="24"/>
        </w:rPr>
        <w:t xml:space="preserve">Maka Jawablah, "Yaitu seorang hamba harus mengenal Rabb-nya </w:t>
      </w:r>
      <w:r w:rsidRPr="0067275D">
        <w:rPr>
          <w:rFonts w:asciiTheme="majorBidi" w:hAnsiTheme="majorBidi" w:cstheme="majorBidi"/>
          <w:i/>
          <w:iCs/>
          <w:sz w:val="24"/>
          <w:szCs w:val="24"/>
        </w:rPr>
        <w:t>'Azza wa Jalla</w:t>
      </w:r>
      <w:r w:rsidRPr="00C27B5B">
        <w:rPr>
          <w:rFonts w:asciiTheme="majorBidi" w:hAnsiTheme="majorBidi" w:cstheme="majorBidi"/>
          <w:sz w:val="24"/>
          <w:szCs w:val="24"/>
        </w:rPr>
        <w:t xml:space="preserve">, mengenal agamanya (Islam), dan mengenal Nabinya, Muhammad </w:t>
      </w:r>
      <w:r w:rsidR="0067275D" w:rsidRPr="0067275D">
        <w:rPr>
          <w:rFonts w:asciiTheme="majorBidi" w:hAnsiTheme="majorBidi" w:cstheme="majorBidi"/>
          <w:i/>
          <w:iCs/>
          <w:sz w:val="24"/>
          <w:szCs w:val="24"/>
        </w:rPr>
        <w:t>ṣallallāhu ‘alaihi wa sallam</w:t>
      </w:r>
      <w:r w:rsidRPr="00C27B5B">
        <w:rPr>
          <w:rFonts w:asciiTheme="majorBidi" w:hAnsiTheme="majorBidi" w:cstheme="majorBidi"/>
          <w:sz w:val="24"/>
          <w:szCs w:val="24"/>
        </w:rPr>
        <w:t>."</w:t>
      </w:r>
    </w:p>
    <w:p w14:paraId="029EE25B" w14:textId="5C55B2B8" w:rsidR="001414B5" w:rsidRPr="00C27B5B" w:rsidRDefault="0067275D" w:rsidP="00FC7B7A">
      <w:pPr>
        <w:pStyle w:val="Heading1"/>
      </w:pPr>
      <w:bookmarkStart w:id="4" w:name="_Toc70506574"/>
      <w:r>
        <w:lastRenderedPageBreak/>
        <mc:AlternateContent>
          <mc:Choice Requires="wps">
            <w:drawing>
              <wp:anchor distT="0" distB="0" distL="114300" distR="114300" simplePos="0" relativeHeight="251671040" behindDoc="0" locked="0" layoutInCell="1" allowOverlap="1" wp14:anchorId="0392C2F9" wp14:editId="62BF352D">
                <wp:simplePos x="0" y="0"/>
                <wp:positionH relativeFrom="column">
                  <wp:posOffset>189230</wp:posOffset>
                </wp:positionH>
                <wp:positionV relativeFrom="paragraph">
                  <wp:posOffset>7620</wp:posOffset>
                </wp:positionV>
                <wp:extent cx="4573270" cy="661670"/>
                <wp:effectExtent l="0" t="0" r="17780" b="24130"/>
                <wp:wrapNone/>
                <wp:docPr id="4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3270" cy="66167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2F25A6" id="AutoShape 18" o:spid="_x0000_s1026" style="position:absolute;margin-left:14.9pt;margin-top:.6pt;width:360.1pt;height:52.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pryhwIAACEFAAAOAAAAZHJzL2Uyb0RvYy54bWysVMGO0zAQvSPxD5bv3TTZNG2jpqtV0yKk&#10;BVYsfIAbO43BsY3tNl0Q/87YSUvLXhAih2Qmtt/Mm3njxd2xFejAjOVKFji+GWPEZKUol7sCf/60&#10;Gc0wso5ISoSSrMDPzOK75etXi07nLFGNEpQZBCDS5p0ucOOczqPIVg1rib1RmklYrJVpiQPX7CJq&#10;SAforYiS8TiLOmWoNqpi1sLfsl/Ey4Bf16xyH+raModEgSE3F94mvLf+HS0XJN8ZohteDWmQf8ii&#10;JVxC0DNUSRxBe8NfQLW8Msqq2t1Uqo1UXfOKBQ7AJh7/weapIZoFLlAcq89lsv8Ptnp/eDSI0wKn&#10;CUaStNCj+71TITSKZ75AnbY57HvSj8ZTtPpBVV8tkmrVELlj98aormGEQlqx3x9dHfCOhaNo271T&#10;FOAJwIdaHWvTekCoAjqGljyfW8KODlXwM51Mb5MpdK6CtSyLM7B9CJKfTmtj3RumWuSNAhu1l/Qj&#10;9D2EIIcH60Jf6ECO0C8Y1a2ALh+IQHGWZdMBcdgM2CdMf1KqDRci6ERI1BV4PkkmAdwqwalfDFUx&#10;u+1KGASgQCI8A+zVtpBeAPMVW0sabEe46G0ILqTHgwIMqftSBCn9mI/n69l6lo7SJFuP0nFZju43&#10;q3SUbeLppLwtV6sy/ulTi9O84ZQy6bM7yTpO/042w4D1gjwL+4qFvSS7Cc9LstF1GqFpwOX0DeyC&#10;VLw6epVtFX0GpRjVzyncK2A0ynzHqIMZLbD9tieGYSTeSlDbPE5TP9TBAaUk4JjLle3lCpEVQBXY&#10;YdSbK9dfBHtt+K6BSHFoq1R+AGruvM68evusBgfmMDAY7gw/6Jd+2PX7Zlv+AgAA//8DAFBLAwQU&#10;AAYACAAAACEA9ajXdt0AAAAIAQAADwAAAGRycy9kb3ducmV2LnhtbEyPwU7DMBBE70j8g7VI3KhN&#10;RAKEOBWqhIR6goJAubnJ4gTidbDdNvw92xMcZ2c0+6Zazm4Uewxx8KThcqFAILW+G8hqeH15uLgB&#10;EZOhzoyeUMMPRljWpyeVKTt/oGfcb5IVXEKxNBr6lKZSytj26Exc+AmJvQ8fnEksg5VdMAcud6PM&#10;lCqkMwPxh95MuOqx/drsnIbmrchC3rzTer1qHudierKf31br87P5/g5Ewjn9heGIz+hQM9PW76iL&#10;YtSQ3TJ54nsGgu3rXPG0LWuVX4GsK/l/QP0LAAD//wMAUEsBAi0AFAAGAAgAAAAhALaDOJL+AAAA&#10;4QEAABMAAAAAAAAAAAAAAAAAAAAAAFtDb250ZW50X1R5cGVzXS54bWxQSwECLQAUAAYACAAAACEA&#10;OP0h/9YAAACUAQAACwAAAAAAAAAAAAAAAAAvAQAAX3JlbHMvLnJlbHNQSwECLQAUAAYACAAAACEA&#10;R+6a8ocCAAAhBQAADgAAAAAAAAAAAAAAAAAuAgAAZHJzL2Uyb0RvYy54bWxQSwECLQAUAAYACAAA&#10;ACEA9ajXdt0AAAAIAQAADwAAAAAAAAAAAAAAAADhBAAAZHJzL2Rvd25yZXYueG1sUEsFBgAAAAAE&#10;AAQA8wAAAOsFAAAAAA==&#10;" filled="f"/>
            </w:pict>
          </mc:Fallback>
        </mc:AlternateContent>
      </w:r>
      <w:r>
        <mc:AlternateContent>
          <mc:Choice Requires="wps">
            <w:drawing>
              <wp:anchor distT="0" distB="0" distL="114300" distR="114300" simplePos="0" relativeHeight="251672064" behindDoc="0" locked="0" layoutInCell="1" allowOverlap="1" wp14:anchorId="3EDB3AB9" wp14:editId="5D535C30">
                <wp:simplePos x="0" y="0"/>
                <wp:positionH relativeFrom="column">
                  <wp:posOffset>-26670</wp:posOffset>
                </wp:positionH>
                <wp:positionV relativeFrom="paragraph">
                  <wp:posOffset>102647</wp:posOffset>
                </wp:positionV>
                <wp:extent cx="416560" cy="387350"/>
                <wp:effectExtent l="90805" t="80645" r="93345" b="93345"/>
                <wp:wrapNone/>
                <wp:docPr id="2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42695">
                          <a:off x="0" y="0"/>
                          <a:ext cx="416560" cy="387350"/>
                        </a:xfrm>
                        <a:prstGeom prst="roundRect">
                          <a:avLst>
                            <a:gd name="adj" fmla="val 18523"/>
                          </a:avLst>
                        </a:prstGeom>
                        <a:solidFill>
                          <a:schemeClr val="tx2">
                            <a:lumMod val="100000"/>
                            <a:lumOff val="0"/>
                          </a:schemeClr>
                        </a:solidFill>
                        <a:ln w="38100">
                          <a:solidFill>
                            <a:schemeClr val="tx2">
                              <a:lumMod val="100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C9C9CD" id="AutoShape 19" o:spid="_x0000_s1026" style="position:absolute;margin-left:-2.1pt;margin-top:8.1pt;width:32.8pt;height:30.5pt;rotation:2995754fd;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1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fOwqAIAALQFAAAOAAAAZHJzL2Uyb0RvYy54bWy0VNtuEzEQfUfiHyy/073kvuqmqlqKkApU&#10;FMSzY3uzBq9tbCeb9usZzyYhpYgHBPuw8ozt4zlnLucXu06TrfRBWVPT4iynRBpuhTLrmn7+dPNq&#10;TkmIzAimrZE1fZCBXixfvjjvXSVL21otpCcAYkLVu5q2MboqywJvZcfCmXXSwGZjfccimH6dCc96&#10;QO90Vub5NOutF85bLkMA7/WwSZeI3zSSxw9NE2QkuqYQW8S/x/8q/bPlOavWnrlW8X0Y7C+i6Jgy&#10;8OgR6ppFRjZePYPqFPc22CaecdtltmkUl8gB2BT5L2zuW+YkcgFxgjvKFP4dLH+/vfNEiZqWJSWG&#10;dZCjy020+DQpFkmg3oUKzt27O58oBndr+bdAjL1qmVnLS+9t30omIKwinc+eXEhGgKtk1b+zAuAZ&#10;wKNWu8Z3xFvISTkbl9PFBL2gCdlhgh6OCZK7SDg4x8V0MoU0ctgazWejCSYwY1WCSrE5H+IbaTuS&#10;FjX1dmPERygCRGbb2xAxSWLPlImvlDSdhpRvmSbFfFKOkAGr9ocB+4CJ3K1W4kZpjUYqUnmlPYHL&#10;NY27Ep/Rmw6IDr4iT99QZeCHWhz8h7ixzhMEqAbKnqJrQ/rEEiAQ9snm8d5/eRplw85IaX1tBK4j&#10;U3pYQ6jaJAUkdtheVbuJ0t+3oidCJfHL+WgB3S8UtNtonk/zxYwSptcwJ3j0NGX+i4otVlrK9G8k&#10;ZZxLE4tnsk7+oCqkTruWDcIcDyZ1D+lCrY/RonVCBKs3FexQ+CsrHqB4sUyh8mDUAbXW+kdKehgb&#10;NQ3fN8xLSvRbAw2wKMbjNGfQGE9mJRj+dGd1usMMBygoHRAGl1dxmE0b59W6hZcG7samnmxUPHTX&#10;ENW+1WA0IIn9GEuz59TGUz+H7fIHAAAA//8DAFBLAwQUAAYACAAAACEACMi8hN4AAAAHAQAADwAA&#10;AGRycy9kb3ducmV2LnhtbEyOwU7DMBBE70j9B2uRuLVOigokxKmqSj21QqHlwNGNlyRtvI5ipwl/&#10;z3KC02hnRrMvW0+2FTfsfeNIQbyIQCCVzjRUKfg47eYvIHzQZHTrCBV8o4d1PrvLdGrcSO94O4ZK&#10;8Aj5VCuoQ+hSKX1Zo9V+4Tokzr5cb3Xgs6+k6fXI47aVyyh6klY3xB9q3eG2xvJ6HKyC/UV2Ox9H&#10;l2sohk3x9lkclqdRqYf7afMKIuAU/srwi8/okDPT2Q1kvGgVzOOEm+w/snK+SmIQZwXPyQpknsn/&#10;/PkPAAAA//8DAFBLAQItABQABgAIAAAAIQC2gziS/gAAAOEBAAATAAAAAAAAAAAAAAAAAAAAAABb&#10;Q29udGVudF9UeXBlc10ueG1sUEsBAi0AFAAGAAgAAAAhADj9If/WAAAAlAEAAAsAAAAAAAAAAAAA&#10;AAAALwEAAF9yZWxzLy5yZWxzUEsBAi0AFAAGAAgAAAAhAJF187CoAgAAtAUAAA4AAAAAAAAAAAAA&#10;AAAALgIAAGRycy9lMm9Eb2MueG1sUEsBAi0AFAAGAAgAAAAhAAjIvITeAAAABwEAAA8AAAAAAAAA&#10;AAAAAAAAAgUAAGRycy9kb3ducmV2LnhtbFBLBQYAAAAABAAEAPMAAAANBgAAAAA=&#10;" fillcolor="#1f497d [3215]" strokecolor="#1f497d [3215]" strokeweight="3pt">
                <v:shadow on="t" color="#243f60 [1604]" opacity=".5" offset="1pt"/>
              </v:roundrect>
            </w:pict>
          </mc:Fallback>
        </mc:AlternateContent>
      </w:r>
      <w:r w:rsidR="00C47A96" w:rsidRPr="00C27B5B">
        <w:t>Asas Pertama: Apabila Anda ditanya, "Siapakah Tuhanmu?"</w:t>
      </w:r>
      <w:bookmarkEnd w:id="4"/>
    </w:p>
    <w:p w14:paraId="245E68E5" w14:textId="17374FEC"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Maka katakanlah, </w:t>
      </w:r>
      <w:r w:rsidRPr="00351AB9">
        <w:rPr>
          <w:rFonts w:asciiTheme="majorBidi" w:hAnsiTheme="majorBidi" w:cstheme="majorBidi"/>
          <w:color w:val="0070C0"/>
          <w:sz w:val="24"/>
          <w:szCs w:val="24"/>
        </w:rPr>
        <w:t xml:space="preserve">Tuhanku adalah Allah yang telah memelihara diriku dan memelihara semesta alam ini dengan segala nikmat yang dikaruniakan-Nya. Dialah sembahanku, tiada bagiku sesembahan yang hak selain-Nya. Dalilnya adalah firman Allah </w:t>
      </w:r>
      <w:r w:rsidR="007307EC" w:rsidRPr="007307EC">
        <w:rPr>
          <w:rFonts w:asciiTheme="majorBidi" w:hAnsiTheme="majorBidi" w:cstheme="majorBidi"/>
          <w:i/>
          <w:iCs/>
          <w:color w:val="0070C0"/>
          <w:sz w:val="24"/>
          <w:szCs w:val="24"/>
        </w:rPr>
        <w:t>Ta’ālā</w:t>
      </w:r>
      <w:r w:rsidRPr="00351AB9">
        <w:rPr>
          <w:rFonts w:asciiTheme="majorBidi" w:hAnsiTheme="majorBidi" w:cstheme="majorBidi"/>
          <w:color w:val="0070C0"/>
          <w:sz w:val="24"/>
          <w:szCs w:val="24"/>
        </w:rPr>
        <w:t xml:space="preserve">, </w:t>
      </w:r>
      <w:r w:rsidR="00351AB9" w:rsidRPr="00351AB9">
        <w:rPr>
          <w:rFonts w:asciiTheme="majorBidi" w:hAnsiTheme="majorBidi" w:cs="Lotus Linotype"/>
          <w:color w:val="0070C0"/>
          <w:sz w:val="24"/>
          <w:szCs w:val="24"/>
          <w:rtl/>
        </w:rPr>
        <w:t>﴾</w:t>
      </w:r>
      <w:r w:rsidRPr="006016AA">
        <w:rPr>
          <w:rFonts w:asciiTheme="majorBidi" w:hAnsiTheme="majorBidi" w:cstheme="majorBidi"/>
          <w:i/>
          <w:iCs/>
          <w:color w:val="0070C0"/>
          <w:sz w:val="24"/>
          <w:szCs w:val="24"/>
        </w:rPr>
        <w:t>Segala puji bagi Allah, Tuhan semesta alam</w:t>
      </w:r>
      <w:r w:rsidR="00351AB9" w:rsidRPr="00351AB9">
        <w:rPr>
          <w:rFonts w:asciiTheme="majorBidi" w:hAnsiTheme="majorBidi" w:cs="Lotus Linotype"/>
          <w:color w:val="0070C0"/>
          <w:sz w:val="24"/>
          <w:szCs w:val="24"/>
          <w:rtl/>
        </w:rPr>
        <w:t>﴿</w:t>
      </w:r>
      <w:r w:rsidR="00351AB9" w:rsidRPr="00351AB9">
        <w:rPr>
          <w:rFonts w:asciiTheme="majorBidi" w:hAnsiTheme="majorBidi" w:cs="Lotus Linotype"/>
          <w:sz w:val="24"/>
          <w:szCs w:val="24"/>
          <w:rtl/>
        </w:rPr>
        <w:t xml:space="preserve"> </w:t>
      </w:r>
      <w:r w:rsidR="006016AA">
        <w:rPr>
          <w:rFonts w:asciiTheme="majorBidi" w:hAnsiTheme="majorBidi" w:cs="Lotus Linotype"/>
          <w:sz w:val="24"/>
          <w:szCs w:val="24"/>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8"/>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Semua yang ada selain Allah adalah alam, dan saya adalah bagian dari alam ini.</w:t>
      </w:r>
    </w:p>
    <w:p w14:paraId="54EAD6A2" w14:textId="77777777" w:rsidR="001414B5" w:rsidRPr="00C27B5B" w:rsidRDefault="00C47A96" w:rsidP="000D0741">
      <w:pPr>
        <w:pStyle w:val="rand63163"/>
        <w:widowControl w:val="0"/>
        <w:spacing w:after="80" w:line="400" w:lineRule="exact"/>
        <w:ind w:firstLine="454"/>
        <w:rPr>
          <w:rFonts w:asciiTheme="majorBidi" w:hAnsiTheme="majorBidi" w:cstheme="majorBidi"/>
          <w:sz w:val="24"/>
          <w:szCs w:val="24"/>
        </w:rPr>
      </w:pPr>
      <w:r w:rsidRPr="00C27B5B">
        <w:rPr>
          <w:rFonts w:asciiTheme="majorBidi" w:hAnsiTheme="majorBidi" w:cstheme="majorBidi"/>
          <w:sz w:val="24"/>
          <w:szCs w:val="24"/>
        </w:rPr>
        <w:t>Selanjutnya, jika Anda ditanya, "Dengan perantaraan apakah Anda mengenal Rabb-mu?"</w:t>
      </w:r>
    </w:p>
    <w:p w14:paraId="5038F398" w14:textId="06E895BA"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Maka jawablah, </w:t>
      </w:r>
      <w:r w:rsidR="00351AB9" w:rsidRPr="00351AB9">
        <w:rPr>
          <w:rFonts w:asciiTheme="majorBidi" w:hAnsiTheme="majorBidi" w:cs="Lotus Linotype"/>
          <w:color w:val="0070C0"/>
          <w:sz w:val="24"/>
          <w:szCs w:val="24"/>
          <w:rtl/>
        </w:rPr>
        <w:t>﴾</w:t>
      </w:r>
      <w:r w:rsidRPr="00351AB9">
        <w:rPr>
          <w:rFonts w:asciiTheme="majorBidi" w:hAnsiTheme="majorBidi" w:cstheme="majorBidi"/>
          <w:color w:val="0070C0"/>
          <w:sz w:val="24"/>
          <w:szCs w:val="24"/>
        </w:rPr>
        <w:t>Melalui tanda-tanda kekuasaan-Nya dan melalui ciptaan-Nya. Di antara tanda-tanda kekuasaan-Nya ialah malam, siang, matahari, dan bulan</w:t>
      </w:r>
      <w:r w:rsidR="00351AB9" w:rsidRPr="00351AB9">
        <w:rPr>
          <w:rFonts w:ascii="Lotus Linotype" w:hAnsi="Lotus Linotype" w:cs="Lotus Linotype"/>
          <w:color w:val="0070C0"/>
          <w:sz w:val="24"/>
          <w:szCs w:val="24"/>
          <w:rtl/>
        </w:rPr>
        <w:t>﴿</w:t>
      </w:r>
      <w:r w:rsidRPr="00C27B5B">
        <w:rPr>
          <w:rFonts w:asciiTheme="majorBidi" w:hAnsiTheme="majorBidi" w:cstheme="majorBidi"/>
          <w:sz w:val="24"/>
          <w:szCs w:val="24"/>
        </w:rPr>
        <w:t xml:space="preserve">. Sedangkan di antara ciptaan-Nya ialah tujuh langit dan tujuh bumi beserta segala makhluk yang ada di langit dan di bumi serta yang ada di antara keduanya. Dalilnya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6016AA">
        <w:rPr>
          <w:rFonts w:asciiTheme="majorBidi" w:hAnsiTheme="majorBidi" w:cstheme="majorBidi"/>
          <w:i/>
          <w:iCs/>
          <w:color w:val="0070C0"/>
          <w:sz w:val="24"/>
          <w:szCs w:val="24"/>
        </w:rPr>
        <w:t>Dan sebagian dari tanda-tanda kekuasaan-Nya ialah malam, siang, matahari, dan bulan. Janganlah bersujud kepada matahari dan janganlah (pula) kepada bulan, tetapi bersujudlah kepada Allah Yang menciptakannya, jika kamu hanya kepada-Nya menyembah</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9"/>
      </w:r>
      <w:r w:rsidR="00065668" w:rsidRPr="00351AB9">
        <w:rPr>
          <w:rStyle w:val="FootnoteReference"/>
          <w:rFonts w:asciiTheme="minorHAnsi" w:hAnsiTheme="minorHAnsi" w:cstheme="minorHAnsi"/>
          <w:b/>
          <w:bCs/>
          <w:color w:val="0070C0"/>
          <w:sz w:val="24"/>
          <w:szCs w:val="24"/>
        </w:rPr>
        <w:t>)</w:t>
      </w:r>
      <w:r w:rsidR="000D0741" w:rsidRPr="00351AB9">
        <w:rPr>
          <w:rFonts w:asciiTheme="majorBidi" w:hAnsiTheme="majorBidi" w:cstheme="majorBidi"/>
          <w:color w:val="0070C0"/>
          <w:sz w:val="24"/>
          <w:szCs w:val="24"/>
        </w:rPr>
        <w:t>.</w:t>
      </w:r>
    </w:p>
    <w:p w14:paraId="33E5F9E4" w14:textId="7791F61E"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Dan juga firman-Nya, </w:t>
      </w:r>
      <w:r w:rsidR="00351AB9" w:rsidRPr="006016AA">
        <w:rPr>
          <w:rFonts w:asciiTheme="majorBidi" w:hAnsiTheme="majorBidi" w:cs="Lotus Linotype"/>
          <w:i/>
          <w:iCs/>
          <w:color w:val="0070C0"/>
          <w:sz w:val="24"/>
          <w:szCs w:val="24"/>
          <w:rtl/>
        </w:rPr>
        <w:t>﴾</w:t>
      </w:r>
      <w:r w:rsidRPr="006016AA">
        <w:rPr>
          <w:rFonts w:asciiTheme="majorBidi" w:hAnsiTheme="majorBidi" w:cstheme="majorBidi"/>
          <w:i/>
          <w:iCs/>
          <w:color w:val="0070C0"/>
          <w:sz w:val="24"/>
          <w:szCs w:val="24"/>
        </w:rPr>
        <w:t xml:space="preserve">Sesungguhnya Tuhan kamu ialah Allah yang telah menciptakan langit dan bumi dalam enam hari, kemudian Dia bersemayam di atas Arasy. Dia menutupkan malam kepada siang, yang mengikutinya dengan cepat. Dan (diciptakan-Nya pula) matahari, bulan, </w:t>
      </w:r>
      <w:r w:rsidRPr="006016AA">
        <w:rPr>
          <w:rFonts w:asciiTheme="majorBidi" w:hAnsiTheme="majorBidi" w:cstheme="majorBidi"/>
          <w:i/>
          <w:iCs/>
          <w:color w:val="0070C0"/>
          <w:sz w:val="24"/>
          <w:szCs w:val="24"/>
        </w:rPr>
        <w:lastRenderedPageBreak/>
        <w:t>dan bintang-bintang (masing-masing) tunduk kepada perintah-Nya. Ingatlah! Menciptakan dan memerintah hanyalah hak Allah. Mahasuci Allah Tuhan semesta alam</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10"/>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18B07A58" w14:textId="359BC264"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Rabb inilah yang berhak sebagai sesembahan (ilah). Dalilnya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6016AA">
        <w:rPr>
          <w:rFonts w:asciiTheme="majorBidi" w:hAnsiTheme="majorBidi" w:cstheme="majorBidi"/>
          <w:i/>
          <w:iCs/>
          <w:color w:val="0070C0"/>
          <w:sz w:val="24"/>
          <w:szCs w:val="24"/>
        </w:rPr>
        <w:t>Hai manusia! Sembahlah Tuhanmu yang telah menciptakanmu dan orang-orang yang sebelummu, agar kamu bertakwa. Dialah yang telah menjadikan bumi sebagai hamparan dan langit sebagai atap, dan Dia menurunkan air (hujan) dari langit, lalu Dia menghasilkan dengan air hujan itu segala buah-buahan sebagai rezeki untukmu. Karena itu, janganlah kamu mengadakan sekutu-sekutu bagi Allah, padahal kamu mengetahui</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11"/>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455245A1" w14:textId="32961E2B" w:rsidR="001414B5" w:rsidRPr="00C27B5B" w:rsidRDefault="00C47A96" w:rsidP="000D0741">
      <w:pPr>
        <w:pStyle w:val="rand3433"/>
        <w:widowControl w:val="0"/>
        <w:spacing w:after="80" w:line="400" w:lineRule="exact"/>
        <w:ind w:firstLine="454"/>
        <w:rPr>
          <w:rFonts w:asciiTheme="majorBidi" w:hAnsiTheme="majorBidi" w:cstheme="majorBidi"/>
          <w:sz w:val="24"/>
          <w:szCs w:val="24"/>
        </w:rPr>
      </w:pPr>
      <w:r w:rsidRPr="00C27B5B">
        <w:rPr>
          <w:rFonts w:asciiTheme="majorBidi" w:hAnsiTheme="majorBidi" w:cstheme="majorBidi"/>
          <w:sz w:val="24"/>
          <w:szCs w:val="24"/>
        </w:rPr>
        <w:t xml:space="preserve">Ibnu Kaṡir </w:t>
      </w:r>
      <w:r w:rsidR="007307EC" w:rsidRPr="007307EC">
        <w:rPr>
          <w:rFonts w:asciiTheme="majorBidi" w:hAnsiTheme="majorBidi" w:cstheme="majorBidi"/>
          <w:i/>
          <w:iCs/>
          <w:sz w:val="24"/>
          <w:szCs w:val="24"/>
        </w:rPr>
        <w:t>raḥimahullāh</w:t>
      </w:r>
      <w:r w:rsidRPr="00C27B5B">
        <w:rPr>
          <w:rFonts w:asciiTheme="majorBidi" w:hAnsiTheme="majorBidi" w:cstheme="majorBidi"/>
          <w:sz w:val="24"/>
          <w:szCs w:val="24"/>
        </w:rPr>
        <w:t xml:space="preserve"> mengatakan, "Hanya pencipta segala sesuatu yang ada inilah yang berhak untuk diibadahi."</w:t>
      </w:r>
    </w:p>
    <w:p w14:paraId="00460C28" w14:textId="4D7C3DDE" w:rsidR="001414B5" w:rsidRPr="00851141" w:rsidRDefault="00C47A96" w:rsidP="00FC7B7A">
      <w:pPr>
        <w:pStyle w:val="Heading2"/>
      </w:pPr>
      <w:bookmarkStart w:id="5" w:name="_Toc70506575"/>
      <w:r w:rsidRPr="00851141">
        <w:t>Jenis-jenis Ibadah yang Diperintahkan Allah</w:t>
      </w:r>
      <w:bookmarkEnd w:id="5"/>
    </w:p>
    <w:p w14:paraId="62ED77CA" w14:textId="77777777" w:rsidR="006016AA"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Jenis-jenis ibadah yang diperintahkan Allah adalah antara lain; Islam, Iman, Ihsan. </w:t>
      </w:r>
      <w:r w:rsidR="006016AA">
        <w:rPr>
          <w:rFonts w:asciiTheme="majorBidi" w:hAnsiTheme="majorBidi" w:cstheme="majorBidi"/>
          <w:sz w:val="24"/>
          <w:szCs w:val="24"/>
        </w:rPr>
        <w:t>Ibadah lainnya</w:t>
      </w:r>
      <w:r w:rsidRPr="00C27B5B">
        <w:rPr>
          <w:rFonts w:asciiTheme="majorBidi" w:hAnsiTheme="majorBidi" w:cstheme="majorBidi"/>
          <w:sz w:val="24"/>
          <w:szCs w:val="24"/>
        </w:rPr>
        <w:t xml:space="preserve"> adalah doa, </w:t>
      </w:r>
      <w:r w:rsidRPr="006016AA">
        <w:rPr>
          <w:rFonts w:asciiTheme="majorBidi" w:hAnsiTheme="majorBidi" w:cstheme="majorBidi"/>
          <w:i/>
          <w:iCs/>
          <w:sz w:val="24"/>
          <w:szCs w:val="24"/>
        </w:rPr>
        <w:t>khauf</w:t>
      </w:r>
      <w:r w:rsidRPr="00C27B5B">
        <w:rPr>
          <w:rFonts w:asciiTheme="majorBidi" w:hAnsiTheme="majorBidi" w:cstheme="majorBidi"/>
          <w:sz w:val="24"/>
          <w:szCs w:val="24"/>
        </w:rPr>
        <w:t xml:space="preserve"> (takut), </w:t>
      </w:r>
      <w:r w:rsidRPr="006016AA">
        <w:rPr>
          <w:rFonts w:asciiTheme="majorBidi" w:hAnsiTheme="majorBidi" w:cstheme="majorBidi"/>
          <w:i/>
          <w:iCs/>
          <w:sz w:val="24"/>
          <w:szCs w:val="24"/>
        </w:rPr>
        <w:t>rajā`</w:t>
      </w:r>
      <w:r w:rsidRPr="00C27B5B">
        <w:rPr>
          <w:rFonts w:asciiTheme="majorBidi" w:hAnsiTheme="majorBidi" w:cstheme="majorBidi"/>
          <w:sz w:val="24"/>
          <w:szCs w:val="24"/>
        </w:rPr>
        <w:t xml:space="preserve"> (pengharapan), tawakal, </w:t>
      </w:r>
      <w:r w:rsidRPr="006016AA">
        <w:rPr>
          <w:rFonts w:asciiTheme="majorBidi" w:hAnsiTheme="majorBidi" w:cstheme="majorBidi"/>
          <w:i/>
          <w:iCs/>
          <w:sz w:val="24"/>
          <w:szCs w:val="24"/>
        </w:rPr>
        <w:t>ragbah</w:t>
      </w:r>
      <w:r w:rsidRPr="00C27B5B">
        <w:rPr>
          <w:rFonts w:asciiTheme="majorBidi" w:hAnsiTheme="majorBidi" w:cstheme="majorBidi"/>
          <w:sz w:val="24"/>
          <w:szCs w:val="24"/>
        </w:rPr>
        <w:t xml:space="preserve"> (antusiasme, cinta), </w:t>
      </w:r>
      <w:r w:rsidRPr="006016AA">
        <w:rPr>
          <w:rFonts w:asciiTheme="majorBidi" w:hAnsiTheme="majorBidi" w:cstheme="majorBidi"/>
          <w:i/>
          <w:iCs/>
          <w:sz w:val="24"/>
          <w:szCs w:val="24"/>
        </w:rPr>
        <w:t>rahbah</w:t>
      </w:r>
      <w:r w:rsidRPr="00C27B5B">
        <w:rPr>
          <w:rFonts w:asciiTheme="majorBidi" w:hAnsiTheme="majorBidi" w:cstheme="majorBidi"/>
          <w:sz w:val="24"/>
          <w:szCs w:val="24"/>
        </w:rPr>
        <w:t xml:space="preserve"> (takut, kecemasan), khusyuk, </w:t>
      </w:r>
      <w:r w:rsidRPr="006016AA">
        <w:rPr>
          <w:rFonts w:asciiTheme="majorBidi" w:hAnsiTheme="majorBidi" w:cstheme="majorBidi"/>
          <w:i/>
          <w:iCs/>
          <w:sz w:val="24"/>
          <w:szCs w:val="24"/>
        </w:rPr>
        <w:t>khasy-yah</w:t>
      </w:r>
      <w:r w:rsidRPr="00C27B5B">
        <w:rPr>
          <w:rFonts w:asciiTheme="majorBidi" w:hAnsiTheme="majorBidi" w:cstheme="majorBidi"/>
          <w:sz w:val="24"/>
          <w:szCs w:val="24"/>
        </w:rPr>
        <w:t xml:space="preserve"> (takut), </w:t>
      </w:r>
      <w:r w:rsidRPr="006016AA">
        <w:rPr>
          <w:rFonts w:asciiTheme="majorBidi" w:hAnsiTheme="majorBidi" w:cstheme="majorBidi"/>
          <w:i/>
          <w:iCs/>
          <w:sz w:val="24"/>
          <w:szCs w:val="24"/>
        </w:rPr>
        <w:t>inābah</w:t>
      </w:r>
      <w:r w:rsidRPr="00C27B5B">
        <w:rPr>
          <w:rFonts w:asciiTheme="majorBidi" w:hAnsiTheme="majorBidi" w:cstheme="majorBidi"/>
          <w:sz w:val="24"/>
          <w:szCs w:val="24"/>
        </w:rPr>
        <w:t xml:space="preserve"> (kembali kepada Allah), </w:t>
      </w:r>
      <w:r w:rsidRPr="006016AA">
        <w:rPr>
          <w:rFonts w:asciiTheme="majorBidi" w:hAnsiTheme="majorBidi" w:cstheme="majorBidi"/>
          <w:i/>
          <w:iCs/>
          <w:sz w:val="24"/>
          <w:szCs w:val="24"/>
        </w:rPr>
        <w:t>isti'ānah</w:t>
      </w:r>
      <w:r w:rsidRPr="00C27B5B">
        <w:rPr>
          <w:rFonts w:asciiTheme="majorBidi" w:hAnsiTheme="majorBidi" w:cstheme="majorBidi"/>
          <w:sz w:val="24"/>
          <w:szCs w:val="24"/>
        </w:rPr>
        <w:t xml:space="preserve"> (memohon pertolongan), </w:t>
      </w:r>
      <w:r w:rsidRPr="006016AA">
        <w:rPr>
          <w:rFonts w:asciiTheme="majorBidi" w:hAnsiTheme="majorBidi" w:cstheme="majorBidi"/>
          <w:i/>
          <w:iCs/>
          <w:sz w:val="24"/>
          <w:szCs w:val="24"/>
        </w:rPr>
        <w:t>isti'āżah</w:t>
      </w:r>
      <w:r w:rsidRPr="00C27B5B">
        <w:rPr>
          <w:rFonts w:asciiTheme="majorBidi" w:hAnsiTheme="majorBidi" w:cstheme="majorBidi"/>
          <w:sz w:val="24"/>
          <w:szCs w:val="24"/>
        </w:rPr>
        <w:t xml:space="preserve"> (memohon perlindungan), </w:t>
      </w:r>
      <w:r w:rsidRPr="006016AA">
        <w:rPr>
          <w:rFonts w:asciiTheme="majorBidi" w:hAnsiTheme="majorBidi" w:cstheme="majorBidi"/>
          <w:i/>
          <w:iCs/>
          <w:sz w:val="24"/>
          <w:szCs w:val="24"/>
        </w:rPr>
        <w:t>istigāṡah</w:t>
      </w:r>
      <w:r w:rsidRPr="00C27B5B">
        <w:rPr>
          <w:rFonts w:asciiTheme="majorBidi" w:hAnsiTheme="majorBidi" w:cstheme="majorBidi"/>
          <w:sz w:val="24"/>
          <w:szCs w:val="24"/>
        </w:rPr>
        <w:t xml:space="preserve"> (memohon pertolongan untuk dimenangkan atau diselamatkan), </w:t>
      </w:r>
      <w:r w:rsidRPr="006016AA">
        <w:rPr>
          <w:rFonts w:asciiTheme="majorBidi" w:hAnsiTheme="majorBidi" w:cstheme="majorBidi"/>
          <w:i/>
          <w:iCs/>
          <w:sz w:val="24"/>
          <w:szCs w:val="24"/>
        </w:rPr>
        <w:t>żabḥ</w:t>
      </w:r>
      <w:r w:rsidRPr="00C27B5B">
        <w:rPr>
          <w:rFonts w:asciiTheme="majorBidi" w:hAnsiTheme="majorBidi" w:cstheme="majorBidi"/>
          <w:sz w:val="24"/>
          <w:szCs w:val="24"/>
        </w:rPr>
        <w:t xml:space="preserve"> (penyembelihan), nazar, dan </w:t>
      </w:r>
      <w:r w:rsidR="006016AA">
        <w:rPr>
          <w:rFonts w:asciiTheme="majorBidi" w:hAnsiTheme="majorBidi" w:cstheme="majorBidi"/>
          <w:sz w:val="24"/>
          <w:szCs w:val="24"/>
        </w:rPr>
        <w:t>berbagai</w:t>
      </w:r>
      <w:r w:rsidRPr="00C27B5B">
        <w:rPr>
          <w:rFonts w:asciiTheme="majorBidi" w:hAnsiTheme="majorBidi" w:cstheme="majorBidi"/>
          <w:sz w:val="24"/>
          <w:szCs w:val="24"/>
        </w:rPr>
        <w:t xml:space="preserve"> ibadah lainnya yang diperintahkan oleh Allah. </w:t>
      </w:r>
    </w:p>
    <w:p w14:paraId="1A4D05C4" w14:textId="4B196862"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Dalil (ibadah doa)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6016AA">
        <w:rPr>
          <w:rFonts w:asciiTheme="majorBidi" w:hAnsiTheme="majorBidi" w:cstheme="majorBidi"/>
          <w:i/>
          <w:iCs/>
          <w:color w:val="0070C0"/>
          <w:sz w:val="24"/>
          <w:szCs w:val="24"/>
        </w:rPr>
        <w:t xml:space="preserve">Dan sesungguhnya masjid-masjid itu adalah kepunyaan Allah, maka janganlah kamu berdoa </w:t>
      </w:r>
      <w:r w:rsidRPr="006016AA">
        <w:rPr>
          <w:rFonts w:asciiTheme="majorBidi" w:hAnsiTheme="majorBidi" w:cstheme="majorBidi"/>
          <w:i/>
          <w:iCs/>
          <w:color w:val="0070C0"/>
          <w:sz w:val="24"/>
          <w:szCs w:val="24"/>
        </w:rPr>
        <w:lastRenderedPageBreak/>
        <w:t>(menyembah) seorang pun di dalamnya di samping Allah</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12"/>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17E302A1" w14:textId="28C655F0"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Karena itu, siapa yang menyelewengkan ibadah doa tersebut untuk selain Allah, maka ia adalah musyrik dan kafir. Dalilnya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6016AA">
        <w:rPr>
          <w:rFonts w:asciiTheme="majorBidi" w:hAnsiTheme="majorBidi" w:cstheme="majorBidi"/>
          <w:i/>
          <w:iCs/>
          <w:color w:val="0070C0"/>
          <w:sz w:val="24"/>
          <w:szCs w:val="24"/>
        </w:rPr>
        <w:t>Dan barang siapa berdoa kepada tuhan yang lain di samping Allah, padahal tidak ada suatu dalil pun baginya tentang itu, maka sesungguhnya perhitungannya di sisi Tuhannya. Sesungguhnya orang-orang yang kafir itu tiada beruntung</w:t>
      </w:r>
      <w:r w:rsidR="00351AB9" w:rsidRPr="00351AB9">
        <w:rPr>
          <w:rFonts w:ascii="Lotus Linotype" w:hAnsi="Lotus Linotype" w:cs="Lotus Linotype"/>
          <w:color w:val="0070C0"/>
          <w:sz w:val="24"/>
          <w:szCs w:val="24"/>
          <w:rtl/>
        </w:rPr>
        <w:t>﴿</w:t>
      </w:r>
      <w:r w:rsidRPr="00C27B5B">
        <w:rPr>
          <w:rFonts w:asciiTheme="majorBidi" w:hAnsiTheme="majorBidi" w:cstheme="majorBidi"/>
          <w:sz w:val="24"/>
          <w:szCs w:val="24"/>
        </w:rPr>
        <w:t xml:space="preserve"> </w:t>
      </w:r>
      <w:r w:rsidR="00065668" w:rsidRPr="00351AB9">
        <w:rPr>
          <w:rStyle w:val="FootnoteReference"/>
          <w:rFonts w:asciiTheme="minorHAnsi" w:hAnsiTheme="minorHAnsi" w:cstheme="minorHAnsi"/>
          <w:b/>
          <w:bCs/>
          <w:color w:val="0070C0"/>
          <w:sz w:val="24"/>
          <w:szCs w:val="24"/>
        </w:rPr>
        <w:t>(</w:t>
      </w:r>
      <w:r w:rsidR="00065668" w:rsidRPr="00351AB9">
        <w:rPr>
          <w:rStyle w:val="FootnoteReference"/>
          <w:rFonts w:asciiTheme="minorHAnsi" w:hAnsiTheme="minorHAnsi" w:cstheme="minorHAnsi"/>
          <w:b/>
          <w:bCs/>
          <w:color w:val="0070C0"/>
          <w:sz w:val="24"/>
          <w:szCs w:val="24"/>
        </w:rPr>
        <w:footnoteReference w:id="13"/>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7AE894D6" w14:textId="7DEED58B"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Dalilnya dalam hadis adalah: </w:t>
      </w:r>
      <w:r w:rsidR="00351AB9" w:rsidRPr="006016AA">
        <w:rPr>
          <w:rFonts w:asciiTheme="majorBidi" w:hAnsiTheme="majorBidi" w:cs="Lotus Linotype"/>
          <w:i/>
          <w:iCs/>
          <w:color w:val="0070C0"/>
          <w:sz w:val="24"/>
          <w:szCs w:val="24"/>
          <w:rtl/>
        </w:rPr>
        <w:t>﴾</w:t>
      </w:r>
      <w:r w:rsidRPr="006016AA">
        <w:rPr>
          <w:rFonts w:asciiTheme="majorBidi" w:hAnsiTheme="majorBidi" w:cstheme="majorBidi"/>
          <w:i/>
          <w:iCs/>
          <w:color w:val="0070C0"/>
          <w:sz w:val="24"/>
          <w:szCs w:val="24"/>
        </w:rPr>
        <w:t>Doa itu adalah intisari ibadah</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14"/>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Dalil hal ini ada dalam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6016AA">
        <w:rPr>
          <w:rFonts w:asciiTheme="majorBidi" w:hAnsiTheme="majorBidi" w:cstheme="majorBidi"/>
          <w:i/>
          <w:iCs/>
          <w:color w:val="0070C0"/>
          <w:sz w:val="24"/>
          <w:szCs w:val="24"/>
        </w:rPr>
        <w:t>Dan Tuhanmu berfirman, 'Berdoalah kepada-Ku niscaya akan Aku perkenankan bagimu.' Sesungguhnya, orang-orang yang menyombongkan diri dari menyembah-Ku akan masuk neraka Jahanam dalam keadaan hina</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15"/>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47A2CA89" w14:textId="4E834210"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Dalil </w:t>
      </w:r>
      <w:r w:rsidRPr="006016AA">
        <w:rPr>
          <w:rFonts w:asciiTheme="majorBidi" w:hAnsiTheme="majorBidi" w:cstheme="majorBidi"/>
          <w:i/>
          <w:iCs/>
          <w:sz w:val="24"/>
          <w:szCs w:val="24"/>
        </w:rPr>
        <w:t>khauf</w:t>
      </w:r>
      <w:r w:rsidRPr="00C27B5B">
        <w:rPr>
          <w:rFonts w:asciiTheme="majorBidi" w:hAnsiTheme="majorBidi" w:cstheme="majorBidi"/>
          <w:sz w:val="24"/>
          <w:szCs w:val="24"/>
        </w:rPr>
        <w:t xml:space="preserve"> (takut)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6016AA">
        <w:rPr>
          <w:rFonts w:asciiTheme="majorBidi" w:hAnsiTheme="majorBidi" w:cstheme="majorBidi"/>
          <w:i/>
          <w:iCs/>
          <w:color w:val="0070C0"/>
          <w:sz w:val="24"/>
          <w:szCs w:val="24"/>
        </w:rPr>
        <w:t>Karena itu janganlah kamu takut kepada mereka, tetapi takutlah kepada-Ku, jika kamu benar-benar orang yang beriman</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16"/>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4B40D24B" w14:textId="1C8A305D"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Dalil </w:t>
      </w:r>
      <w:r w:rsidRPr="006016AA">
        <w:rPr>
          <w:rFonts w:asciiTheme="majorBidi" w:hAnsiTheme="majorBidi" w:cstheme="majorBidi"/>
          <w:i/>
          <w:iCs/>
          <w:sz w:val="24"/>
          <w:szCs w:val="24"/>
        </w:rPr>
        <w:t>rajā`</w:t>
      </w:r>
      <w:r w:rsidRPr="00C27B5B">
        <w:rPr>
          <w:rFonts w:asciiTheme="majorBidi" w:hAnsiTheme="majorBidi" w:cstheme="majorBidi"/>
          <w:sz w:val="24"/>
          <w:szCs w:val="24"/>
        </w:rPr>
        <w:t xml:space="preserve"> (pengharapan)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6016AA">
        <w:rPr>
          <w:rFonts w:asciiTheme="majorBidi" w:hAnsiTheme="majorBidi" w:cstheme="majorBidi"/>
          <w:i/>
          <w:iCs/>
          <w:color w:val="0070C0"/>
          <w:sz w:val="24"/>
          <w:szCs w:val="24"/>
        </w:rPr>
        <w:t>Untuk itu, siapa yang mengharap perjumpaan dengan Tuhannya, maka hendaklah ia mengerjakan amal yang saleh dan janganlah ia mempersekutukan seorang pun dalam beribadah kepada Tuhannya</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17"/>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10D07000" w14:textId="3067057F"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Dalil tawakal (berserah diri)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6016AA">
        <w:rPr>
          <w:rFonts w:asciiTheme="majorBidi" w:hAnsiTheme="majorBidi" w:cstheme="majorBidi"/>
          <w:i/>
          <w:iCs/>
          <w:color w:val="0070C0"/>
          <w:sz w:val="24"/>
          <w:szCs w:val="24"/>
        </w:rPr>
        <w:t xml:space="preserve">Dan hanya kepada Allah hendaklah kamu bertawakal, jika kamu benar-benar orang </w:t>
      </w:r>
      <w:r w:rsidRPr="006016AA">
        <w:rPr>
          <w:rFonts w:asciiTheme="majorBidi" w:hAnsiTheme="majorBidi" w:cstheme="majorBidi"/>
          <w:i/>
          <w:iCs/>
          <w:color w:val="0070C0"/>
          <w:sz w:val="24"/>
          <w:szCs w:val="24"/>
        </w:rPr>
        <w:lastRenderedPageBreak/>
        <w:t>yang beriman</w:t>
      </w:r>
      <w:r w:rsidR="00351AB9" w:rsidRPr="00351AB9">
        <w:rPr>
          <w:rFonts w:asciiTheme="majorBidi" w:hAnsiTheme="majorBidi" w:cs="Lotus Linotype"/>
          <w:color w:val="0070C0"/>
          <w:sz w:val="24"/>
          <w:szCs w:val="24"/>
          <w:rtl/>
        </w:rPr>
        <w:t>﴿</w:t>
      </w:r>
      <w:r w:rsidR="00351AB9" w:rsidRPr="00351AB9">
        <w:rPr>
          <w:rFonts w:asciiTheme="majorBidi" w:hAnsiTheme="majorBidi" w:cs="Lotus Linotype"/>
          <w:sz w:val="24"/>
          <w:szCs w:val="24"/>
          <w:rtl/>
        </w:rPr>
        <w:t xml:space="preserve"> </w:t>
      </w:r>
      <w:r w:rsidR="006016AA">
        <w:rPr>
          <w:rFonts w:asciiTheme="majorBidi" w:hAnsiTheme="majorBidi" w:cs="Lotus Linotype"/>
          <w:sz w:val="24"/>
          <w:szCs w:val="24"/>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18"/>
      </w:r>
      <w:r w:rsidR="00065668" w:rsidRPr="00351AB9">
        <w:rPr>
          <w:rStyle w:val="FootnoteReference"/>
          <w:rFonts w:asciiTheme="minorHAnsi" w:hAnsiTheme="minorHAnsi" w:cstheme="minorHAnsi"/>
          <w:b/>
          <w:bCs/>
          <w:color w:val="0070C0"/>
          <w:sz w:val="24"/>
          <w:szCs w:val="24"/>
        </w:rPr>
        <w:t>)</w:t>
      </w:r>
      <w:r w:rsidR="00351AB9" w:rsidRPr="00351AB9">
        <w:rPr>
          <w:rFonts w:asciiTheme="majorBidi" w:hAnsiTheme="majorBidi" w:cs="Lotus Linotype"/>
          <w:color w:val="0070C0"/>
          <w:sz w:val="24"/>
          <w:szCs w:val="24"/>
          <w:rtl/>
        </w:rPr>
        <w:t>﴾</w:t>
      </w:r>
      <w:r w:rsidR="00851141">
        <w:rPr>
          <w:rFonts w:asciiTheme="majorBidi" w:hAnsiTheme="majorBidi" w:cs="Lotus Linotype" w:hint="cs"/>
          <w:color w:val="0070C0"/>
          <w:sz w:val="24"/>
          <w:szCs w:val="24"/>
          <w:rtl/>
        </w:rPr>
        <w:t xml:space="preserve"> </w:t>
      </w:r>
      <w:r w:rsidRPr="006016AA">
        <w:rPr>
          <w:rFonts w:asciiTheme="majorBidi" w:hAnsiTheme="majorBidi" w:cstheme="majorBidi"/>
          <w:i/>
          <w:iCs/>
          <w:color w:val="0070C0"/>
          <w:sz w:val="24"/>
          <w:szCs w:val="24"/>
        </w:rPr>
        <w:t>Dan siapa yang bertawakal kepada Allah niscaya Allah akan mencukupkannya</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19"/>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276560EE" w14:textId="7B4A9FF1"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Dalil </w:t>
      </w:r>
      <w:r w:rsidRPr="006016AA">
        <w:rPr>
          <w:rFonts w:asciiTheme="majorBidi" w:hAnsiTheme="majorBidi" w:cstheme="majorBidi"/>
          <w:i/>
          <w:iCs/>
          <w:sz w:val="24"/>
          <w:szCs w:val="24"/>
        </w:rPr>
        <w:t>ragbah</w:t>
      </w:r>
      <w:r w:rsidRPr="00C27B5B">
        <w:rPr>
          <w:rFonts w:asciiTheme="majorBidi" w:hAnsiTheme="majorBidi" w:cstheme="majorBidi"/>
          <w:sz w:val="24"/>
          <w:szCs w:val="24"/>
        </w:rPr>
        <w:t xml:space="preserve"> (antusiasme, cinta), </w:t>
      </w:r>
      <w:r w:rsidRPr="006016AA">
        <w:rPr>
          <w:rFonts w:asciiTheme="majorBidi" w:hAnsiTheme="majorBidi" w:cstheme="majorBidi"/>
          <w:i/>
          <w:iCs/>
          <w:sz w:val="24"/>
          <w:szCs w:val="24"/>
        </w:rPr>
        <w:t>rahbah</w:t>
      </w:r>
      <w:r w:rsidRPr="00C27B5B">
        <w:rPr>
          <w:rFonts w:asciiTheme="majorBidi" w:hAnsiTheme="majorBidi" w:cstheme="majorBidi"/>
          <w:sz w:val="24"/>
          <w:szCs w:val="24"/>
        </w:rPr>
        <w:t xml:space="preserve"> (takut, kecemasan), dan khusyuk (ketundukan)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6016AA">
        <w:rPr>
          <w:rFonts w:asciiTheme="majorBidi" w:hAnsiTheme="majorBidi" w:cstheme="majorBidi"/>
          <w:i/>
          <w:iCs/>
          <w:color w:val="0070C0"/>
          <w:sz w:val="24"/>
          <w:szCs w:val="24"/>
        </w:rPr>
        <w:t>Sesungguhnya mereka adalah orang-orang yang selalu bersegera dalam (mengerjakan) perbuatan-perbuatan yang baik dan mereka berdoa kepada Kami dengan penuh harap (kepada rahmat Kami) dan cemas (akan siksa Kami), dan mereka adalah orang-orang yang khusyuk kepada Kami</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20"/>
      </w:r>
      <w:r w:rsidR="00065668" w:rsidRPr="00351AB9">
        <w:rPr>
          <w:rStyle w:val="FootnoteReference"/>
          <w:rFonts w:asciiTheme="minorHAnsi" w:hAnsiTheme="minorHAnsi" w:cstheme="minorHAnsi"/>
          <w:b/>
          <w:bCs/>
          <w:color w:val="0070C0"/>
          <w:sz w:val="24"/>
          <w:szCs w:val="24"/>
        </w:rPr>
        <w:t>)</w:t>
      </w:r>
    </w:p>
    <w:p w14:paraId="77445563" w14:textId="19D7E244"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Dalil </w:t>
      </w:r>
      <w:r w:rsidRPr="006016AA">
        <w:rPr>
          <w:rFonts w:asciiTheme="majorBidi" w:hAnsiTheme="majorBidi" w:cstheme="majorBidi"/>
          <w:i/>
          <w:iCs/>
          <w:sz w:val="24"/>
          <w:szCs w:val="24"/>
        </w:rPr>
        <w:t>khasy-yah</w:t>
      </w:r>
      <w:r w:rsidRPr="00C27B5B">
        <w:rPr>
          <w:rFonts w:asciiTheme="majorBidi" w:hAnsiTheme="majorBidi" w:cstheme="majorBidi"/>
          <w:sz w:val="24"/>
          <w:szCs w:val="24"/>
        </w:rPr>
        <w:t xml:space="preserve"> (takut)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E60529">
        <w:rPr>
          <w:rFonts w:asciiTheme="majorBidi" w:hAnsiTheme="majorBidi" w:cstheme="majorBidi"/>
          <w:i/>
          <w:iCs/>
          <w:color w:val="0070C0"/>
          <w:sz w:val="24"/>
          <w:szCs w:val="24"/>
        </w:rPr>
        <w:t>Maka janganlah kamu takut kepada mereka, dan takutlah kepada-Ku</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21"/>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138CA962" w14:textId="4B665AFB"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Dalil </w:t>
      </w:r>
      <w:r w:rsidRPr="00E60529">
        <w:rPr>
          <w:rFonts w:asciiTheme="majorBidi" w:hAnsiTheme="majorBidi" w:cstheme="majorBidi"/>
          <w:i/>
          <w:iCs/>
          <w:sz w:val="24"/>
          <w:szCs w:val="24"/>
        </w:rPr>
        <w:t>inābah</w:t>
      </w:r>
      <w:r w:rsidRPr="00C27B5B">
        <w:rPr>
          <w:rFonts w:asciiTheme="majorBidi" w:hAnsiTheme="majorBidi" w:cstheme="majorBidi"/>
          <w:sz w:val="24"/>
          <w:szCs w:val="24"/>
        </w:rPr>
        <w:t xml:space="preserve"> (kembali kepada Allah)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E60529">
        <w:rPr>
          <w:rFonts w:asciiTheme="majorBidi" w:hAnsiTheme="majorBidi" w:cstheme="majorBidi"/>
          <w:i/>
          <w:iCs/>
          <w:color w:val="0070C0"/>
          <w:sz w:val="24"/>
          <w:szCs w:val="24"/>
        </w:rPr>
        <w:t>Dan kembalilah kamu kepada Tuhanmu dan berserah dirilah kepada-Nya (dengan menaati perintah-Nya)</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22"/>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164AD62B" w14:textId="0A0FFF02"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Dalil </w:t>
      </w:r>
      <w:r w:rsidRPr="00E60529">
        <w:rPr>
          <w:rFonts w:asciiTheme="majorBidi" w:hAnsiTheme="majorBidi" w:cstheme="majorBidi"/>
          <w:i/>
          <w:iCs/>
          <w:sz w:val="24"/>
          <w:szCs w:val="24"/>
        </w:rPr>
        <w:t>isti'ānah</w:t>
      </w:r>
      <w:r w:rsidRPr="00C27B5B">
        <w:rPr>
          <w:rFonts w:asciiTheme="majorBidi" w:hAnsiTheme="majorBidi" w:cstheme="majorBidi"/>
          <w:sz w:val="24"/>
          <w:szCs w:val="24"/>
        </w:rPr>
        <w:t xml:space="preserve"> (memohon pertolongan)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E60529">
        <w:rPr>
          <w:rFonts w:asciiTheme="majorBidi" w:hAnsiTheme="majorBidi" w:cstheme="majorBidi"/>
          <w:i/>
          <w:iCs/>
          <w:color w:val="0070C0"/>
          <w:sz w:val="24"/>
          <w:szCs w:val="24"/>
        </w:rPr>
        <w:t>Hanya kepada Engkaulah kami menyembah dan hanya kepada Engkaulah kami mohon pertolongan</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23"/>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5006E0A0" w14:textId="22B69AF6"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Dan dalilnya dalam hadis adalah: </w:t>
      </w:r>
      <w:r w:rsidR="00351AB9" w:rsidRPr="00351AB9">
        <w:rPr>
          <w:rFonts w:asciiTheme="majorBidi" w:hAnsiTheme="majorBidi" w:cs="Lotus Linotype"/>
          <w:color w:val="0070C0"/>
          <w:sz w:val="24"/>
          <w:szCs w:val="24"/>
          <w:rtl/>
        </w:rPr>
        <w:t>﴾</w:t>
      </w:r>
      <w:r w:rsidRPr="00E60529">
        <w:rPr>
          <w:rFonts w:asciiTheme="majorBidi" w:hAnsiTheme="majorBidi" w:cstheme="majorBidi"/>
          <w:i/>
          <w:iCs/>
          <w:color w:val="0070C0"/>
          <w:sz w:val="24"/>
          <w:szCs w:val="24"/>
        </w:rPr>
        <w:t>Apabila kamu memohon pertolongan, maka mohonlah pertolongan kepada Allah</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24"/>
      </w:r>
      <w:r w:rsidR="00065668" w:rsidRPr="00351AB9">
        <w:rPr>
          <w:rStyle w:val="FootnoteReference"/>
          <w:rFonts w:asciiTheme="minorHAnsi" w:hAnsiTheme="minorHAnsi" w:cstheme="minorHAnsi"/>
          <w:b/>
          <w:bCs/>
          <w:color w:val="0070C0"/>
          <w:sz w:val="24"/>
          <w:szCs w:val="24"/>
        </w:rPr>
        <w:t>)</w:t>
      </w:r>
    </w:p>
    <w:p w14:paraId="32E42C06" w14:textId="5263A1CA"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Dalil </w:t>
      </w:r>
      <w:r w:rsidRPr="00E60529">
        <w:rPr>
          <w:rFonts w:asciiTheme="majorBidi" w:hAnsiTheme="majorBidi" w:cstheme="majorBidi"/>
          <w:i/>
          <w:iCs/>
          <w:sz w:val="24"/>
          <w:szCs w:val="24"/>
        </w:rPr>
        <w:t>isti'āżah</w:t>
      </w:r>
      <w:r w:rsidRPr="00C27B5B">
        <w:rPr>
          <w:rFonts w:asciiTheme="majorBidi" w:hAnsiTheme="majorBidi" w:cstheme="majorBidi"/>
          <w:sz w:val="24"/>
          <w:szCs w:val="24"/>
        </w:rPr>
        <w:t xml:space="preserve"> (memohon perlindungan)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E60529">
        <w:rPr>
          <w:rFonts w:asciiTheme="majorBidi" w:hAnsiTheme="majorBidi" w:cs="Lotus Linotype"/>
          <w:i/>
          <w:iCs/>
          <w:color w:val="0070C0"/>
          <w:sz w:val="24"/>
          <w:szCs w:val="24"/>
          <w:rtl/>
        </w:rPr>
        <w:lastRenderedPageBreak/>
        <w:t>﴾</w:t>
      </w:r>
      <w:r w:rsidRPr="00E60529">
        <w:rPr>
          <w:rFonts w:asciiTheme="majorBidi" w:hAnsiTheme="majorBidi" w:cstheme="majorBidi"/>
          <w:i/>
          <w:iCs/>
          <w:color w:val="0070C0"/>
          <w:sz w:val="24"/>
          <w:szCs w:val="24"/>
        </w:rPr>
        <w:t>Katakanlah, 'Aku berlindung kepada Tuhannya manusia, raja manusia</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25"/>
      </w:r>
      <w:r w:rsidR="00065668" w:rsidRPr="00351AB9">
        <w:rPr>
          <w:rStyle w:val="FootnoteReference"/>
          <w:rFonts w:asciiTheme="minorHAnsi" w:hAnsiTheme="minorHAnsi" w:cstheme="minorHAnsi"/>
          <w:b/>
          <w:bCs/>
          <w:color w:val="0070C0"/>
          <w:sz w:val="24"/>
          <w:szCs w:val="24"/>
        </w:rPr>
        <w:t>)</w:t>
      </w:r>
    </w:p>
    <w:p w14:paraId="7679AA1C" w14:textId="534294BA"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Dalil </w:t>
      </w:r>
      <w:r w:rsidRPr="00E60529">
        <w:rPr>
          <w:rFonts w:asciiTheme="majorBidi" w:hAnsiTheme="majorBidi" w:cstheme="majorBidi"/>
          <w:i/>
          <w:iCs/>
          <w:sz w:val="24"/>
          <w:szCs w:val="24"/>
        </w:rPr>
        <w:t>istigāṡah</w:t>
      </w:r>
      <w:r w:rsidRPr="00C27B5B">
        <w:rPr>
          <w:rFonts w:asciiTheme="majorBidi" w:hAnsiTheme="majorBidi" w:cstheme="majorBidi"/>
          <w:sz w:val="24"/>
          <w:szCs w:val="24"/>
        </w:rPr>
        <w:t xml:space="preserve"> (memohon pertolongan untuk dimenangkan atau diselamatkan)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E60529">
        <w:rPr>
          <w:rFonts w:asciiTheme="majorBidi" w:hAnsiTheme="majorBidi" w:cstheme="majorBidi"/>
          <w:i/>
          <w:iCs/>
          <w:color w:val="0070C0"/>
          <w:sz w:val="24"/>
          <w:szCs w:val="24"/>
        </w:rPr>
        <w:t>(Ingatlah) ketika kamu memohon pertolongan kepada Tuhanmu untuk dimenangkan (atas kaum musyrikin), lalu Dia memperkenankannya bagimu</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26"/>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347FDC66" w14:textId="20A593C0"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Dalil </w:t>
      </w:r>
      <w:r w:rsidRPr="00E60529">
        <w:rPr>
          <w:rFonts w:asciiTheme="majorBidi" w:hAnsiTheme="majorBidi" w:cstheme="majorBidi"/>
          <w:i/>
          <w:iCs/>
          <w:sz w:val="24"/>
          <w:szCs w:val="24"/>
        </w:rPr>
        <w:t>żabḥ</w:t>
      </w:r>
      <w:r w:rsidRPr="00C27B5B">
        <w:rPr>
          <w:rFonts w:asciiTheme="majorBidi" w:hAnsiTheme="majorBidi" w:cstheme="majorBidi"/>
          <w:sz w:val="24"/>
          <w:szCs w:val="24"/>
        </w:rPr>
        <w:t xml:space="preserve"> (penyembelihan)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E60529">
        <w:rPr>
          <w:rFonts w:asciiTheme="majorBidi" w:hAnsiTheme="majorBidi" w:cstheme="majorBidi"/>
          <w:i/>
          <w:iCs/>
          <w:color w:val="0070C0"/>
          <w:sz w:val="24"/>
          <w:szCs w:val="24"/>
        </w:rPr>
        <w:t>Katakanlah, 'Sesungguhnya salatku, ibadahku (sembelihanku), hidupku, dan matiku hanyalah untuk Allah, Tuhan semesta alam, tiada sekutu bagi-Nya. Demikianlah yang diperintahkan kepadaku dan aku adalah orang yang pertama-tama menyerahkan diri (kepada Allah)</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27"/>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28370202" w14:textId="3C509550"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Dan dalilnya dari Sunnah adalah: </w:t>
      </w:r>
      <w:r w:rsidR="00351AB9" w:rsidRPr="00351AB9">
        <w:rPr>
          <w:rFonts w:asciiTheme="majorBidi" w:hAnsiTheme="majorBidi" w:cs="Lotus Linotype"/>
          <w:color w:val="0070C0"/>
          <w:sz w:val="24"/>
          <w:szCs w:val="24"/>
          <w:rtl/>
        </w:rPr>
        <w:t>﴾</w:t>
      </w:r>
      <w:r w:rsidRPr="00E60529">
        <w:rPr>
          <w:rFonts w:asciiTheme="majorBidi" w:hAnsiTheme="majorBidi" w:cstheme="majorBidi"/>
          <w:i/>
          <w:iCs/>
          <w:color w:val="0070C0"/>
          <w:sz w:val="24"/>
          <w:szCs w:val="24"/>
        </w:rPr>
        <w:t>Allah melaknat orang yang menyembelih (binatang) bukan karena Allah</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28"/>
      </w:r>
      <w:r w:rsidR="00065668" w:rsidRPr="00351AB9">
        <w:rPr>
          <w:rStyle w:val="FootnoteReference"/>
          <w:rFonts w:asciiTheme="minorHAnsi" w:hAnsiTheme="minorHAnsi" w:cstheme="minorHAnsi"/>
          <w:b/>
          <w:bCs/>
          <w:color w:val="0070C0"/>
          <w:sz w:val="24"/>
          <w:szCs w:val="24"/>
        </w:rPr>
        <w:t>)</w:t>
      </w:r>
    </w:p>
    <w:p w14:paraId="6154CF1B" w14:textId="25B27C70" w:rsidR="001414B5"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Dalil nazar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E60529">
        <w:rPr>
          <w:rFonts w:asciiTheme="majorBidi" w:hAnsiTheme="majorBidi" w:cstheme="majorBidi"/>
          <w:i/>
          <w:iCs/>
          <w:color w:val="0070C0"/>
          <w:sz w:val="24"/>
          <w:szCs w:val="24"/>
        </w:rPr>
        <w:t>Mereka menunaikan nazar dan takut akan suatu hari yang azabnya merata di mana-mana</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29"/>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4B5CA755" w14:textId="3C8C4F21" w:rsidR="00E60529" w:rsidRDefault="00E60529">
      <w:pPr>
        <w:rPr>
          <w:rFonts w:asciiTheme="majorBidi" w:hAnsiTheme="majorBidi" w:cstheme="majorBidi"/>
          <w:sz w:val="24"/>
          <w:szCs w:val="24"/>
        </w:rPr>
      </w:pPr>
      <w:r>
        <w:rPr>
          <w:rFonts w:asciiTheme="majorBidi" w:hAnsiTheme="majorBidi" w:cstheme="majorBidi"/>
          <w:sz w:val="24"/>
          <w:szCs w:val="24"/>
        </w:rPr>
        <w:br w:type="page"/>
      </w:r>
    </w:p>
    <w:p w14:paraId="0D9A2A7C" w14:textId="5E80D669" w:rsidR="001414B5" w:rsidRPr="00A3483D" w:rsidRDefault="00E60529" w:rsidP="004D1CE4">
      <w:pPr>
        <w:pStyle w:val="Heading1"/>
      </w:pPr>
      <w:bookmarkStart w:id="6" w:name="_Toc70506576"/>
      <w:r>
        <w:lastRenderedPageBreak/>
        <mc:AlternateContent>
          <mc:Choice Requires="wps">
            <w:drawing>
              <wp:anchor distT="0" distB="0" distL="114300" distR="114300" simplePos="0" relativeHeight="251664896" behindDoc="0" locked="0" layoutInCell="1" allowOverlap="1" wp14:anchorId="23463475" wp14:editId="5D7FE82D">
                <wp:simplePos x="0" y="0"/>
                <wp:positionH relativeFrom="column">
                  <wp:posOffset>29845</wp:posOffset>
                </wp:positionH>
                <wp:positionV relativeFrom="paragraph">
                  <wp:posOffset>35560</wp:posOffset>
                </wp:positionV>
                <wp:extent cx="416560" cy="387350"/>
                <wp:effectExtent l="90805" t="80645" r="93345" b="93345"/>
                <wp:wrapNone/>
                <wp:docPr id="25"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42695">
                          <a:off x="0" y="0"/>
                          <a:ext cx="416560" cy="387350"/>
                        </a:xfrm>
                        <a:prstGeom prst="roundRect">
                          <a:avLst>
                            <a:gd name="adj" fmla="val 18523"/>
                          </a:avLst>
                        </a:prstGeom>
                        <a:solidFill>
                          <a:schemeClr val="tx2">
                            <a:lumMod val="100000"/>
                            <a:lumOff val="0"/>
                          </a:schemeClr>
                        </a:solidFill>
                        <a:ln w="38100">
                          <a:solidFill>
                            <a:schemeClr val="tx2">
                              <a:lumMod val="100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26278B" id="AutoShape 19" o:spid="_x0000_s1026" style="position:absolute;margin-left:2.35pt;margin-top:2.8pt;width:32.8pt;height:30.5pt;rotation:2995754fd;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1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K4JqQIAALQFAAAOAAAAZHJzL2Uyb0RvYy54bWy0VFtv0zAUfkfiP1h+Z7m06SVaOk0bQ0gD&#10;Jgbi2bWdxuDYwXaabr+e45O2dAzxgCAPkc+x/fl837mcX+xaTbbSeWVNRbOzlBJpuBXKbCr6+dPN&#10;qwUlPjAjmLZGVvRBenqxevnifOhKmdvGaiEdARDjy6GraBNCVyaJ541smT+znTSwWVvXsgCm2yTC&#10;sQHQW53kaTpLButE5yyX3oP3etykK8Sva8nDh7r2MhBdUYgt4N/hfx3/yeqclRvHukbxfRjsL6Jo&#10;mTLw6BHqmgVGeqeeQbWKO+ttHc64bRNb14pL5ABssvQXNvcN6yRyAXF8d5TJ/ztY/n5754gSFc0L&#10;SgxrIUeXfbD4NMmWUaCh8yWcu+/uXKTou1vLv3li7FXDzEZeOmeHRjIBYWXxfPLkQjQ8XCXr4Z0V&#10;AM8AHrXa1a4lzkJO8vk0ny0L9IImZIcJejgmSO4C4eCcZrNiBmnksDVZzCcFJjBhZYSKsXXOhzfS&#10;tiQuKupsb8RHKAJEZttbHzBJYs+Uia+U1K2GlG+ZJtmiyCfIgJX7w4B9wETuVitxo7RGIxapvNKO&#10;wOWKhl2Oz+i+BaKjL0vjN1YZ+KEWR/8hbqzzCAGqgbKn6NqQIbIECIR9snm891+eRtmwM2JaXxuB&#10;68CUHtcQqjZRAYkdtlfV9kG6+0YMRKgofr6YLKH7hYJ2myzSWbqcU8L0BuYED47GzH9RocFKi5n+&#10;jaSMc2lC9kzW4g+qQup017BRmOPBqO4hXaj1MVq0Tohg9caCHQt/bcUDFC+WKVQejDqg1lj3SMkA&#10;Y6Oi/nvPnKREvzXQAMtsOo1zBo1pMc/BcKc769MdZjhAQemAMLi8CuNs6junNg28NHI3NvZkrcKh&#10;u8ao9q0GowFJ7MdYnD2nNp76OWxXPwAAAP//AwBQSwMEFAAGAAgAAAAhAAeq1S/bAAAABQEAAA8A&#10;AABkcnMvZG93bnJldi54bWxMj0FLw0AQhe+C/2EZwZvdtIVaYzalCD0pElsPHqfZMUmbnQ3ZTRP/&#10;vdOTnh6PN7z3TbaZXKsu1IfGs4H5LAFFXHrbcGXg87B7WIMKEdli65kM/FCATX57k2Fq/cgfdNnH&#10;SkkJhxQN1DF2qdahrMlhmPmOWLJv3zuMYvtK2x5HKXetXiTJSjtsWBZq7OilpvK8H5yB15PudmGe&#10;nM6xGLbF+1fxtjiMxtzfTdtnUJGm+HcMV3xBh1yYjn5gG1Rr4FE+iQaWS1CSrtZij1d9Ap1n+j99&#10;/gsAAP//AwBQSwECLQAUAAYACAAAACEAtoM4kv4AAADhAQAAEwAAAAAAAAAAAAAAAAAAAAAAW0Nv&#10;bnRlbnRfVHlwZXNdLnhtbFBLAQItABQABgAIAAAAIQA4/SH/1gAAAJQBAAALAAAAAAAAAAAAAAAA&#10;AC8BAABfcmVscy8ucmVsc1BLAQItABQABgAIAAAAIQCiZK4JqQIAALQFAAAOAAAAAAAAAAAAAAAA&#10;AC4CAABkcnMvZTJvRG9jLnhtbFBLAQItABQABgAIAAAAIQAHqtUv2wAAAAUBAAAPAAAAAAAAAAAA&#10;AAAAAAMFAABkcnMvZG93bnJldi54bWxQSwUGAAAAAAQABADzAAAACwYAAAAA&#10;" fillcolor="#1f497d [3215]" strokecolor="#1f497d [3215]" strokeweight="3pt">
                <v:shadow on="t" color="#243f60 [1604]" opacity=".5" offset="1pt"/>
              </v:roundrect>
            </w:pict>
          </mc:Fallback>
        </mc:AlternateContent>
      </w:r>
      <w:r>
        <mc:AlternateContent>
          <mc:Choice Requires="wps">
            <w:drawing>
              <wp:anchor distT="0" distB="0" distL="114300" distR="114300" simplePos="0" relativeHeight="251663872" behindDoc="0" locked="0" layoutInCell="1" allowOverlap="1" wp14:anchorId="4C8EF47D" wp14:editId="7E7B5BDB">
                <wp:simplePos x="0" y="0"/>
                <wp:positionH relativeFrom="column">
                  <wp:posOffset>234315</wp:posOffset>
                </wp:positionH>
                <wp:positionV relativeFrom="paragraph">
                  <wp:posOffset>5385</wp:posOffset>
                </wp:positionV>
                <wp:extent cx="4573270" cy="661670"/>
                <wp:effectExtent l="0" t="0" r="17780" b="24130"/>
                <wp:wrapNone/>
                <wp:docPr id="2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3270" cy="66167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6BBE01" id="AutoShape 18" o:spid="_x0000_s1026" style="position:absolute;margin-left:18.45pt;margin-top:.4pt;width:360.1pt;height:5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P8+hwIAACEFAAAOAAAAZHJzL2Uyb0RvYy54bWysVMGO0zAQvSPxD5bv3TTZNG2jpqtV0yKk&#10;BVYsfIAbO43BsY3tNl0Q/87YSUvLXhAih2Qmtt/Mm3njxd2xFejAjOVKFji+GWPEZKUol7sCf/60&#10;Gc0wso5ISoSSrMDPzOK75etXi07nLFGNEpQZBCDS5p0ucOOczqPIVg1rib1RmklYrJVpiQPX7CJq&#10;SAforYiS8TiLOmWoNqpi1sLfsl/Ey4Bf16xyH+raModEgSE3F94mvLf+HS0XJN8ZohteDWmQf8ii&#10;JVxC0DNUSRxBe8NfQLW8Msqq2t1Uqo1UXfOKBQ7AJh7/weapIZoFLlAcq89lsv8Ptnp/eDSI0wIn&#10;GUaStNCj+71TITSKZ75AnbY57HvSj8ZTtPpBVV8tkmrVELlj98aormGEQlqx3x9dHfCOhaNo271T&#10;FOAJwIdaHWvTekCoAjqGljyfW8KODlXwM51Mb5MpdK6CtSyLM7B9CJKfTmtj3RumWuSNAhu1l/Qj&#10;9D2EIIcH60Jf6ECO0C8Y1a2ALh+IQHGWZdMBcdgM2CdMf1KqDRci6ERI1BV4PkkmAdwqwalfDFUx&#10;u+1KGASgQCI8A+zVtpBeAPMVW0sabEe46G0ILqTHgwIMqftSBCn9mI/n69l6lo7SJFuP0nFZju43&#10;q3SUbeLppLwtV6sy/ulTi9O84ZQy6bM7yTpO/042w4D1gjwL+4qFvSS7Cc9LstF1GqFpwOX0DeyC&#10;VLw6epVtFX0GpRjVzyncK2A0ynzHqIMZLbD9tieGYSTeSlDbPE5TP9TBAaUk4JjLle3lCpEVQBXY&#10;YdSbK9dfBHtt+K6BSHFoq1R+AGruvM68evusBgfmMDAY7gw/6Jd+2PX7Zlv+AgAA//8DAFBLAwQU&#10;AAYACAAAACEA9y4SJt0AAAAHAQAADwAAAGRycy9kb3ducmV2LnhtbEyOwU7DMBBE70j8g7VI3KjT&#10;oqQQ4lSoEhLqCQoC5ebGixOI18F22/D3bE9wHM3TzKtWkxvEAUPsPSmYzzIQSK03PVkFry8PVzcg&#10;YtJk9OAJFfxghFV9flbp0vgjPeNhm6zgEYqlVtClNJZSxrZDp+PMj0jcffjgdOIYrDRBH3ncDXKR&#10;ZYV0uid+6PSI6w7br+3eKWjeikXIm3fabNbN41SMT/bz2yp1eTHd34FIOKU/GE76rA41O+38nkwU&#10;g4Lr4pZJBezP7TJfzkHsGMvyDGRdyf/+9S8AAAD//wMAUEsBAi0AFAAGAAgAAAAhALaDOJL+AAAA&#10;4QEAABMAAAAAAAAAAAAAAAAAAAAAAFtDb250ZW50X1R5cGVzXS54bWxQSwECLQAUAAYACAAAACEA&#10;OP0h/9YAAACUAQAACwAAAAAAAAAAAAAAAAAvAQAAX3JlbHMvLnJlbHNQSwECLQAUAAYACAAAACEA&#10;PVT/PocCAAAhBQAADgAAAAAAAAAAAAAAAAAuAgAAZHJzL2Uyb0RvYy54bWxQSwECLQAUAAYACAAA&#10;ACEA9y4SJt0AAAAHAQAADwAAAAAAAAAAAAAAAADhBAAAZHJzL2Rvd25yZXYueG1sUEsFBgAAAAAE&#10;AAQA8wAAAOsFAAAAAA==&#10;" filled="f"/>
            </w:pict>
          </mc:Fallback>
        </mc:AlternateContent>
      </w:r>
      <w:r w:rsidR="00C47A96" w:rsidRPr="00A3483D">
        <w:t>Asas Kedua: Mengenal Agama Islam Beserta Dalilnya</w:t>
      </w:r>
      <w:bookmarkEnd w:id="6"/>
    </w:p>
    <w:p w14:paraId="6E5C8B32" w14:textId="77777777" w:rsidR="001414B5" w:rsidRPr="00C27B5B" w:rsidRDefault="00C47A96" w:rsidP="00851141">
      <w:pPr>
        <w:pStyle w:val="rand55709"/>
        <w:widowControl w:val="0"/>
        <w:spacing w:after="60" w:line="380" w:lineRule="exact"/>
        <w:ind w:firstLine="454"/>
        <w:rPr>
          <w:rFonts w:asciiTheme="majorBidi" w:hAnsiTheme="majorBidi" w:cstheme="majorBidi"/>
          <w:sz w:val="24"/>
          <w:szCs w:val="24"/>
        </w:rPr>
      </w:pPr>
      <w:r w:rsidRPr="00C27B5B">
        <w:rPr>
          <w:rFonts w:asciiTheme="majorBidi" w:hAnsiTheme="majorBidi" w:cstheme="majorBidi"/>
          <w:sz w:val="24"/>
          <w:szCs w:val="24"/>
        </w:rPr>
        <w:t>Islam ialah berserah diri kepada Allah dengan tauhid dan tunduk kepada-Nya dengan berbagai ketaatan, serta melepaskan diri dari perbuatan syirik dan para pelaku kesyirikan. Agama Islam dalam pengertian tersebut mempunyai tiga tingkatan:</w:t>
      </w:r>
    </w:p>
    <w:p w14:paraId="6F54E72F" w14:textId="77777777" w:rsidR="001414B5" w:rsidRPr="00C27B5B" w:rsidRDefault="00C47A96" w:rsidP="00851141">
      <w:pPr>
        <w:pStyle w:val="rand48411"/>
        <w:widowControl w:val="0"/>
        <w:spacing w:after="60" w:line="380" w:lineRule="exact"/>
        <w:ind w:firstLine="454"/>
        <w:rPr>
          <w:rFonts w:asciiTheme="majorBidi" w:hAnsiTheme="majorBidi" w:cstheme="majorBidi"/>
          <w:sz w:val="24"/>
          <w:szCs w:val="24"/>
        </w:rPr>
      </w:pPr>
      <w:r w:rsidRPr="00C27B5B">
        <w:rPr>
          <w:rFonts w:asciiTheme="majorBidi" w:hAnsiTheme="majorBidi" w:cstheme="majorBidi"/>
          <w:sz w:val="24"/>
          <w:szCs w:val="24"/>
        </w:rPr>
        <w:t>Islam, Iman dan Ihsan; masing-masing tingkatan ada rukun-rukunnya.</w:t>
      </w:r>
    </w:p>
    <w:p w14:paraId="2735F72D" w14:textId="77777777" w:rsidR="001414B5" w:rsidRPr="00851141" w:rsidRDefault="00C47A96" w:rsidP="00851141">
      <w:pPr>
        <w:pStyle w:val="Heading2"/>
      </w:pPr>
      <w:bookmarkStart w:id="7" w:name="_Toc70506577"/>
      <w:r w:rsidRPr="00851141">
        <w:t>Tingkatan Pertama: Islam</w:t>
      </w:r>
      <w:bookmarkEnd w:id="7"/>
    </w:p>
    <w:p w14:paraId="5C5851FD" w14:textId="77777777" w:rsidR="00351AB9" w:rsidRDefault="00C47A96" w:rsidP="000D0741">
      <w:pPr>
        <w:pStyle w:val="rand77898"/>
        <w:widowControl w:val="0"/>
        <w:spacing w:after="80" w:line="400" w:lineRule="exact"/>
        <w:ind w:firstLine="454"/>
        <w:rPr>
          <w:rFonts w:asciiTheme="majorBidi" w:hAnsiTheme="majorBidi" w:cstheme="majorBidi"/>
          <w:sz w:val="24"/>
          <w:szCs w:val="24"/>
        </w:rPr>
      </w:pPr>
      <w:r w:rsidRPr="00C27B5B">
        <w:rPr>
          <w:rFonts w:asciiTheme="majorBidi" w:hAnsiTheme="majorBidi" w:cstheme="majorBidi"/>
          <w:sz w:val="24"/>
          <w:szCs w:val="24"/>
        </w:rPr>
        <w:t xml:space="preserve">Rukun Islam ada lima: </w:t>
      </w:r>
    </w:p>
    <w:p w14:paraId="434E2C2E" w14:textId="190DCF44" w:rsidR="00351AB9" w:rsidRDefault="00C47A96" w:rsidP="00E60529">
      <w:pPr>
        <w:pStyle w:val="rand77898"/>
        <w:widowControl w:val="0"/>
        <w:numPr>
          <w:ilvl w:val="0"/>
          <w:numId w:val="6"/>
        </w:numPr>
        <w:spacing w:after="0" w:line="400" w:lineRule="exact"/>
        <w:rPr>
          <w:rFonts w:asciiTheme="majorBidi" w:hAnsiTheme="majorBidi" w:cstheme="majorBidi"/>
          <w:sz w:val="24"/>
          <w:szCs w:val="24"/>
        </w:rPr>
      </w:pPr>
      <w:r w:rsidRPr="007F6428">
        <w:rPr>
          <w:rFonts w:asciiTheme="minorHAnsi" w:hAnsiTheme="minorHAnsi" w:cstheme="minorHAnsi"/>
          <w:b/>
          <w:bCs/>
          <w:color w:val="0070C0"/>
          <w:sz w:val="24"/>
          <w:szCs w:val="24"/>
        </w:rPr>
        <w:t>Syahadat (pengakuan dengan hati dan lisan) bahwa</w:t>
      </w:r>
      <w:r w:rsidRPr="00C27B5B">
        <w:rPr>
          <w:rFonts w:asciiTheme="majorBidi" w:hAnsiTheme="majorBidi" w:cstheme="majorBidi"/>
          <w:sz w:val="24"/>
          <w:szCs w:val="24"/>
        </w:rPr>
        <w:t xml:space="preserve"> </w:t>
      </w:r>
      <w:r w:rsidR="00351AB9" w:rsidRPr="00E60529">
        <w:rPr>
          <w:rFonts w:asciiTheme="majorBidi" w:hAnsiTheme="majorBidi" w:cs="Lotus Linotype"/>
          <w:i/>
          <w:iCs/>
          <w:color w:val="0070C0"/>
          <w:sz w:val="24"/>
          <w:szCs w:val="24"/>
          <w:rtl/>
        </w:rPr>
        <w:t>﴾</w:t>
      </w:r>
      <w:r w:rsidRPr="00E60529">
        <w:rPr>
          <w:rFonts w:asciiTheme="majorBidi" w:hAnsiTheme="majorBidi" w:cstheme="majorBidi"/>
          <w:i/>
          <w:iCs/>
          <w:color w:val="0070C0"/>
          <w:sz w:val="24"/>
          <w:szCs w:val="24"/>
        </w:rPr>
        <w:t>Lā ilāha illallāhu – Muḥammad Rasūlullāh</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ajorBidi" w:hAnsiTheme="majorBidi" w:cs="Lotus Linotype"/>
          <w:sz w:val="24"/>
          <w:szCs w:val="24"/>
        </w:rPr>
        <w:t>(</w:t>
      </w:r>
      <w:r w:rsidRPr="00C27B5B">
        <w:rPr>
          <w:rFonts w:asciiTheme="majorBidi" w:hAnsiTheme="majorBidi" w:cstheme="majorBidi"/>
          <w:sz w:val="24"/>
          <w:szCs w:val="24"/>
        </w:rPr>
        <w:t xml:space="preserve">Tiada sesembahan yang hak selain Allah dan Muhammad adalah utusan Allah) </w:t>
      </w:r>
    </w:p>
    <w:p w14:paraId="2901AF50" w14:textId="63D7616A" w:rsidR="00351AB9" w:rsidRPr="007F6428" w:rsidRDefault="00C47A96" w:rsidP="00E60529">
      <w:pPr>
        <w:pStyle w:val="rand57364"/>
        <w:widowControl w:val="0"/>
        <w:numPr>
          <w:ilvl w:val="0"/>
          <w:numId w:val="6"/>
        </w:numPr>
        <w:spacing w:after="0" w:line="400" w:lineRule="exact"/>
        <w:rPr>
          <w:rFonts w:asciiTheme="minorHAnsi" w:hAnsiTheme="minorHAnsi" w:cstheme="minorHAnsi"/>
          <w:b/>
          <w:bCs/>
          <w:color w:val="0070C0"/>
          <w:sz w:val="24"/>
          <w:szCs w:val="24"/>
        </w:rPr>
      </w:pPr>
      <w:r w:rsidRPr="007F6428">
        <w:rPr>
          <w:rFonts w:asciiTheme="minorHAnsi" w:hAnsiTheme="minorHAnsi" w:cstheme="minorHAnsi"/>
          <w:b/>
          <w:bCs/>
          <w:color w:val="0070C0"/>
          <w:sz w:val="24"/>
          <w:szCs w:val="24"/>
        </w:rPr>
        <w:t xml:space="preserve">Mendirikan salat </w:t>
      </w:r>
    </w:p>
    <w:p w14:paraId="40AF584B" w14:textId="58C11DD6" w:rsidR="00351AB9" w:rsidRPr="007F6428" w:rsidRDefault="00C47A96" w:rsidP="00E60529">
      <w:pPr>
        <w:pStyle w:val="rand57364"/>
        <w:widowControl w:val="0"/>
        <w:numPr>
          <w:ilvl w:val="0"/>
          <w:numId w:val="6"/>
        </w:numPr>
        <w:spacing w:after="0" w:line="400" w:lineRule="exact"/>
        <w:rPr>
          <w:rFonts w:asciiTheme="minorHAnsi" w:hAnsiTheme="minorHAnsi" w:cstheme="minorHAnsi"/>
          <w:b/>
          <w:bCs/>
          <w:color w:val="0070C0"/>
          <w:sz w:val="24"/>
          <w:szCs w:val="24"/>
        </w:rPr>
      </w:pPr>
      <w:r w:rsidRPr="007F6428">
        <w:rPr>
          <w:rFonts w:asciiTheme="minorHAnsi" w:hAnsiTheme="minorHAnsi" w:cstheme="minorHAnsi"/>
          <w:b/>
          <w:bCs/>
          <w:color w:val="0070C0"/>
          <w:sz w:val="24"/>
          <w:szCs w:val="24"/>
        </w:rPr>
        <w:t xml:space="preserve">Menunaikan zakat </w:t>
      </w:r>
    </w:p>
    <w:p w14:paraId="21DB12FC" w14:textId="03A27E07" w:rsidR="00351AB9" w:rsidRPr="007F6428" w:rsidRDefault="00C47A96" w:rsidP="00E60529">
      <w:pPr>
        <w:pStyle w:val="rand57364"/>
        <w:widowControl w:val="0"/>
        <w:numPr>
          <w:ilvl w:val="0"/>
          <w:numId w:val="6"/>
        </w:numPr>
        <w:spacing w:after="0" w:line="400" w:lineRule="exact"/>
        <w:rPr>
          <w:rFonts w:asciiTheme="minorHAnsi" w:hAnsiTheme="minorHAnsi" w:cstheme="minorHAnsi"/>
          <w:b/>
          <w:bCs/>
          <w:color w:val="0070C0"/>
          <w:sz w:val="24"/>
          <w:szCs w:val="24"/>
        </w:rPr>
      </w:pPr>
      <w:r w:rsidRPr="007F6428">
        <w:rPr>
          <w:rFonts w:asciiTheme="minorHAnsi" w:hAnsiTheme="minorHAnsi" w:cstheme="minorHAnsi"/>
          <w:b/>
          <w:bCs/>
          <w:color w:val="0070C0"/>
          <w:sz w:val="24"/>
          <w:szCs w:val="24"/>
        </w:rPr>
        <w:t xml:space="preserve">Puasa Ramadan </w:t>
      </w:r>
    </w:p>
    <w:p w14:paraId="6C7409F0" w14:textId="0BC97982" w:rsidR="001414B5" w:rsidRPr="007F6428" w:rsidRDefault="00C47A96" w:rsidP="00E60529">
      <w:pPr>
        <w:pStyle w:val="rand57364"/>
        <w:widowControl w:val="0"/>
        <w:numPr>
          <w:ilvl w:val="0"/>
          <w:numId w:val="6"/>
        </w:numPr>
        <w:spacing w:after="0" w:line="400" w:lineRule="exact"/>
        <w:rPr>
          <w:rFonts w:asciiTheme="minorHAnsi" w:hAnsiTheme="minorHAnsi" w:cstheme="minorHAnsi"/>
          <w:b/>
          <w:bCs/>
          <w:color w:val="0070C0"/>
          <w:sz w:val="24"/>
          <w:szCs w:val="24"/>
        </w:rPr>
      </w:pPr>
      <w:r w:rsidRPr="007F6428">
        <w:rPr>
          <w:rFonts w:asciiTheme="minorHAnsi" w:hAnsiTheme="minorHAnsi" w:cstheme="minorHAnsi"/>
          <w:b/>
          <w:bCs/>
          <w:color w:val="0070C0"/>
          <w:sz w:val="24"/>
          <w:szCs w:val="24"/>
        </w:rPr>
        <w:t>Haji ke Baitullāh Al-Ḥarām</w:t>
      </w:r>
    </w:p>
    <w:p w14:paraId="7507D865" w14:textId="77777777" w:rsidR="00E60529" w:rsidRDefault="00C47A96" w:rsidP="00851141">
      <w:pPr>
        <w:widowControl w:val="0"/>
        <w:spacing w:after="0" w:line="38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Dalil syahadat ini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E60529">
        <w:rPr>
          <w:rFonts w:asciiTheme="majorBidi" w:hAnsiTheme="majorBidi" w:cstheme="majorBidi"/>
          <w:i/>
          <w:iCs/>
          <w:color w:val="0070C0"/>
          <w:sz w:val="24"/>
          <w:szCs w:val="24"/>
        </w:rPr>
        <w:t>Allah menyatakan bahwasanya tidak ada Tuhan (yang berhak disembah) melainkan Dia, Yang menegakkan keadilan. (Juga menyatakan yang demikian itu) para Malaikat dan orang-orang yang berilmu. Tak ada tuhan (yang berhak disembah) melainkan Dia, Yang Mahaperkasa lagi Mahabijaksana</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30"/>
      </w:r>
      <w:r w:rsidR="00065668" w:rsidRPr="00351AB9">
        <w:rPr>
          <w:rStyle w:val="FootnoteReference"/>
          <w:rFonts w:asciiTheme="minorHAnsi" w:hAnsiTheme="minorHAnsi" w:cstheme="minorHAnsi"/>
          <w:b/>
          <w:bCs/>
          <w:color w:val="0070C0"/>
          <w:sz w:val="24"/>
          <w:szCs w:val="24"/>
        </w:rPr>
        <w:t>)</w:t>
      </w:r>
      <w:r w:rsidR="000D0741">
        <w:rPr>
          <w:rFonts w:asciiTheme="majorBidi" w:hAnsiTheme="majorBidi" w:cstheme="majorBidi"/>
          <w:sz w:val="24"/>
          <w:szCs w:val="24"/>
        </w:rPr>
        <w:t xml:space="preserve"> </w:t>
      </w:r>
    </w:p>
    <w:p w14:paraId="74E38E14" w14:textId="77777777" w:rsidR="00E60529" w:rsidRDefault="00C47A96" w:rsidP="00851141">
      <w:pPr>
        <w:widowControl w:val="0"/>
        <w:spacing w:after="0" w:line="380" w:lineRule="exact"/>
        <w:ind w:firstLine="454"/>
        <w:jc w:val="both"/>
        <w:rPr>
          <w:rFonts w:asciiTheme="majorBidi" w:hAnsiTheme="majorBidi" w:cstheme="majorBidi"/>
          <w:sz w:val="24"/>
          <w:szCs w:val="24"/>
        </w:rPr>
      </w:pPr>
      <w:r w:rsidRPr="00E60529">
        <w:rPr>
          <w:rFonts w:asciiTheme="majorBidi" w:hAnsiTheme="majorBidi" w:cstheme="majorBidi"/>
          <w:i/>
          <w:iCs/>
          <w:sz w:val="24"/>
          <w:szCs w:val="24"/>
        </w:rPr>
        <w:t>Lā ilāha illallāh</w:t>
      </w:r>
      <w:r w:rsidRPr="00C27B5B">
        <w:rPr>
          <w:rFonts w:asciiTheme="majorBidi" w:hAnsiTheme="majorBidi" w:cstheme="majorBidi"/>
          <w:sz w:val="24"/>
          <w:szCs w:val="24"/>
        </w:rPr>
        <w:t xml:space="preserve"> artinya: tiada sesembahan yang hak selain Allah. </w:t>
      </w:r>
      <w:r w:rsidRPr="00E60529">
        <w:rPr>
          <w:rFonts w:asciiTheme="majorBidi" w:hAnsiTheme="majorBidi" w:cstheme="majorBidi"/>
          <w:i/>
          <w:iCs/>
          <w:sz w:val="24"/>
          <w:szCs w:val="24"/>
        </w:rPr>
        <w:t>“Lā ilāha”</w:t>
      </w:r>
      <w:r w:rsidRPr="00C27B5B">
        <w:rPr>
          <w:rFonts w:asciiTheme="majorBidi" w:hAnsiTheme="majorBidi" w:cstheme="majorBidi"/>
          <w:sz w:val="24"/>
          <w:szCs w:val="24"/>
        </w:rPr>
        <w:t xml:space="preserve"> (tiada sesembahan yang hak) adalah penafian segala bentuk sesembahan selain Allah. </w:t>
      </w:r>
      <w:r w:rsidRPr="00E60529">
        <w:rPr>
          <w:rFonts w:asciiTheme="majorBidi" w:hAnsiTheme="majorBidi" w:cstheme="majorBidi"/>
          <w:i/>
          <w:iCs/>
          <w:sz w:val="24"/>
          <w:szCs w:val="24"/>
        </w:rPr>
        <w:t>“Illallāhu”</w:t>
      </w:r>
      <w:r w:rsidRPr="00C27B5B">
        <w:rPr>
          <w:rFonts w:asciiTheme="majorBidi" w:hAnsiTheme="majorBidi" w:cstheme="majorBidi"/>
          <w:sz w:val="24"/>
          <w:szCs w:val="24"/>
        </w:rPr>
        <w:t xml:space="preserve"> (melainkan Allah) adalah penetapan </w:t>
      </w:r>
      <w:r w:rsidRPr="00C27B5B">
        <w:rPr>
          <w:rFonts w:asciiTheme="majorBidi" w:hAnsiTheme="majorBidi" w:cstheme="majorBidi"/>
          <w:sz w:val="24"/>
          <w:szCs w:val="24"/>
        </w:rPr>
        <w:lastRenderedPageBreak/>
        <w:t xml:space="preserve">bahwa ibadah (penghambaan) itu hanya untuk Allah semata, tiada sekutu bagi-Nya dalam perkara ibadah kepada-Nya, sebagaimana tiada sekutu baginya dalam kekuasaan-Nya. </w:t>
      </w:r>
    </w:p>
    <w:p w14:paraId="3AAE2576" w14:textId="49058C48" w:rsidR="007F6428" w:rsidRDefault="00C47A96" w:rsidP="00851141">
      <w:pPr>
        <w:widowControl w:val="0"/>
        <w:spacing w:after="0" w:line="38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Makna syahadat tersebut diperjelas oleh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E60529">
        <w:rPr>
          <w:rFonts w:asciiTheme="majorBidi" w:hAnsiTheme="majorBidi" w:cstheme="majorBidi"/>
          <w:i/>
          <w:iCs/>
          <w:color w:val="0070C0"/>
          <w:sz w:val="24"/>
          <w:szCs w:val="24"/>
        </w:rPr>
        <w:t>Dan (ingatlah) ketika Ibrahim berkata kepada bapaknya dan kaumnya, 'Sesungguhnya aku tidak bertanggung jawab terhadap apa yang kamu sembah. Tetapi aku menyembah Tuhan yang telah menciptakanku, karena sesungguhnya Dia akan memberi hidayah kepadaku.' Dan (Ibrahim) menjadikannya (kalimat tauhid itu) kalimat yang kekal pada keturunannya supaya mereka kembali (kepada kalimat tauhid itu)</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31"/>
      </w:r>
      <w:r w:rsidR="00065668" w:rsidRPr="00351AB9">
        <w:rPr>
          <w:rStyle w:val="FootnoteReference"/>
          <w:rFonts w:asciiTheme="minorHAnsi" w:hAnsiTheme="minorHAnsi" w:cstheme="minorHAnsi"/>
          <w:b/>
          <w:bCs/>
          <w:color w:val="0070C0"/>
          <w:sz w:val="24"/>
          <w:szCs w:val="24"/>
        </w:rPr>
        <w:t>)</w:t>
      </w:r>
    </w:p>
    <w:p w14:paraId="45E001A6" w14:textId="5EDF2EEF" w:rsidR="001414B5" w:rsidRPr="00C27B5B" w:rsidRDefault="00C47A96" w:rsidP="00851141">
      <w:pPr>
        <w:widowControl w:val="0"/>
        <w:spacing w:after="0" w:line="38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Juga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E60529">
        <w:rPr>
          <w:rFonts w:asciiTheme="majorBidi" w:hAnsiTheme="majorBidi" w:cs="Lotus Linotype"/>
          <w:i/>
          <w:iCs/>
          <w:color w:val="0070C0"/>
          <w:sz w:val="24"/>
          <w:szCs w:val="24"/>
          <w:rtl/>
        </w:rPr>
        <w:t>﴾</w:t>
      </w:r>
      <w:r w:rsidRPr="00E60529">
        <w:rPr>
          <w:rFonts w:asciiTheme="majorBidi" w:hAnsiTheme="majorBidi" w:cstheme="majorBidi"/>
          <w:i/>
          <w:iCs/>
          <w:color w:val="0070C0"/>
          <w:sz w:val="24"/>
          <w:szCs w:val="24"/>
        </w:rPr>
        <w:t>Katakanlah (Muhammad), 'Hai Ahli Kitab! Marilah berpegang teguh kepada suatu kalimat (ketetapan) yang tidak ada perselisihan antara kami dan kamu, bahwa kita tidak menyembah kecuali Allah, kita tidak mempersekutukan Dia dengan sesuatu pun, dan tidak (pula) sebagian kita menjadikan sebagian yang lain sebagai tuhan selain Allah.' Jika mereka berpaling, maka katakanlah kepada mereka, 'Saksikanlah, bahwa kami adalah orang-orang yang berserah diri (kepada Allah)'</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32"/>
      </w:r>
      <w:r w:rsidR="00065668" w:rsidRPr="00351AB9">
        <w:rPr>
          <w:rStyle w:val="FootnoteReference"/>
          <w:rFonts w:asciiTheme="minorHAnsi" w:hAnsiTheme="minorHAnsi" w:cstheme="minorHAnsi"/>
          <w:b/>
          <w:bCs/>
          <w:color w:val="0070C0"/>
          <w:sz w:val="24"/>
          <w:szCs w:val="24"/>
        </w:rPr>
        <w:t>)</w:t>
      </w:r>
    </w:p>
    <w:p w14:paraId="6E2A8D7B" w14:textId="77777777" w:rsidR="00E60529" w:rsidRDefault="00C47A96" w:rsidP="00851141">
      <w:pPr>
        <w:pStyle w:val="rand18960"/>
        <w:widowControl w:val="0"/>
        <w:spacing w:after="0" w:line="380" w:lineRule="exact"/>
        <w:ind w:firstLine="454"/>
        <w:rPr>
          <w:rFonts w:asciiTheme="majorBidi" w:hAnsiTheme="majorBidi" w:cstheme="majorBidi"/>
          <w:sz w:val="24"/>
          <w:szCs w:val="24"/>
        </w:rPr>
      </w:pPr>
      <w:r w:rsidRPr="00C27B5B">
        <w:rPr>
          <w:rFonts w:asciiTheme="majorBidi" w:hAnsiTheme="majorBidi" w:cstheme="majorBidi"/>
          <w:sz w:val="24"/>
          <w:szCs w:val="24"/>
        </w:rPr>
        <w:t xml:space="preserve">Adapun dalil syahadat bahwa Muhammad itu Rasulullah,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E60529">
        <w:rPr>
          <w:rFonts w:asciiTheme="majorBidi" w:hAnsiTheme="majorBidi" w:cstheme="majorBidi"/>
          <w:i/>
          <w:iCs/>
          <w:color w:val="0070C0"/>
          <w:sz w:val="24"/>
          <w:szCs w:val="24"/>
        </w:rPr>
        <w:t>Sesungguhnya telah datang kepadamu seorang Rasul dari kaummu sendiri, berat terasa olehnya penderitaanmu, sangat menginginkan (keimanan dan keselamatan) bagimu, amat belas kasih lagi penyayang terhadap orang-orang yang mukmin</w:t>
      </w:r>
      <w:r w:rsidR="00351AB9" w:rsidRPr="00351AB9">
        <w:rPr>
          <w:rFonts w:ascii="Lotus Linotype" w:hAnsi="Lotus Linotype" w:cs="Lotus Linotype"/>
          <w:color w:val="0070C0"/>
          <w:sz w:val="24"/>
          <w:szCs w:val="24"/>
          <w:rtl/>
        </w:rPr>
        <w:t>﴿</w:t>
      </w:r>
      <w:r w:rsidR="00E60529">
        <w:rPr>
          <w:rFonts w:ascii="Lotus Linotype" w:hAnsi="Lotus Linotype" w:cs="Lotus Linotype"/>
          <w:color w:val="0070C0"/>
          <w:sz w:val="24"/>
          <w:szCs w:val="24"/>
        </w:rPr>
        <w:t>.</w:t>
      </w:r>
      <w:r w:rsidR="00E60529" w:rsidRPr="00351AB9">
        <w:rPr>
          <w:rFonts w:asciiTheme="minorHAnsi" w:hAnsiTheme="minorHAnsi" w:cstheme="minorHAnsi"/>
          <w:b/>
          <w:bCs/>
          <w:color w:val="0070C0"/>
          <w:sz w:val="24"/>
          <w:szCs w:val="24"/>
          <w:vertAlign w:val="superscript"/>
        </w:rPr>
        <w:t>(</w:t>
      </w:r>
      <w:r w:rsidR="00E60529" w:rsidRPr="00351AB9">
        <w:rPr>
          <w:rStyle w:val="FootnoteReference"/>
          <w:rFonts w:asciiTheme="minorHAnsi" w:hAnsiTheme="minorHAnsi" w:cstheme="minorHAnsi"/>
          <w:b/>
          <w:bCs/>
          <w:color w:val="0070C0"/>
          <w:sz w:val="24"/>
          <w:szCs w:val="24"/>
        </w:rPr>
        <w:footnoteReference w:id="33"/>
      </w:r>
      <w:r w:rsidR="00E60529" w:rsidRPr="00351AB9">
        <w:rPr>
          <w:rStyle w:val="FootnoteReference"/>
          <w:rFonts w:asciiTheme="minorHAnsi" w:hAnsiTheme="minorHAnsi" w:cstheme="minorHAnsi"/>
          <w:b/>
          <w:bCs/>
          <w:color w:val="0070C0"/>
          <w:sz w:val="24"/>
          <w:szCs w:val="24"/>
        </w:rPr>
        <w:t>)</w:t>
      </w:r>
      <w:r w:rsidR="00E60529" w:rsidRPr="00C27B5B">
        <w:rPr>
          <w:rFonts w:asciiTheme="majorBidi" w:hAnsiTheme="majorBidi" w:cstheme="majorBidi"/>
          <w:sz w:val="24"/>
          <w:szCs w:val="24"/>
        </w:rPr>
        <w:t xml:space="preserve"> </w:t>
      </w:r>
    </w:p>
    <w:p w14:paraId="3DAC18B8" w14:textId="7182A257" w:rsidR="001414B5" w:rsidRPr="00C27B5B" w:rsidRDefault="00C47A96" w:rsidP="00851141">
      <w:pPr>
        <w:pStyle w:val="rand18960"/>
        <w:widowControl w:val="0"/>
        <w:spacing w:after="0" w:line="380" w:lineRule="exact"/>
        <w:ind w:firstLine="454"/>
        <w:rPr>
          <w:rFonts w:asciiTheme="majorBidi" w:hAnsiTheme="majorBidi" w:cstheme="majorBidi"/>
          <w:sz w:val="24"/>
          <w:szCs w:val="24"/>
        </w:rPr>
      </w:pPr>
      <w:r w:rsidRPr="00C27B5B">
        <w:rPr>
          <w:rFonts w:asciiTheme="majorBidi" w:hAnsiTheme="majorBidi" w:cstheme="majorBidi"/>
          <w:sz w:val="24"/>
          <w:szCs w:val="24"/>
        </w:rPr>
        <w:t xml:space="preserve">Makna syahadat bahwa Muhammad adalah Rasulullah ialah menaati apa yang diperintahkannya, membenarkan apa yang diberitakannya, menjauhi apa yang dilarang serta dicegahnya, dan beribadah kepada Allah </w:t>
      </w:r>
      <w:r w:rsidRPr="00C27B5B">
        <w:rPr>
          <w:rFonts w:asciiTheme="majorBidi" w:hAnsiTheme="majorBidi" w:cstheme="majorBidi"/>
          <w:sz w:val="24"/>
          <w:szCs w:val="24"/>
        </w:rPr>
        <w:lastRenderedPageBreak/>
        <w:t>dengan apa yang disyariatkannya.</w:t>
      </w:r>
    </w:p>
    <w:p w14:paraId="0E3D1567" w14:textId="3B9ACAC8" w:rsidR="001414B5" w:rsidRPr="00C27B5B" w:rsidRDefault="00C47A96" w:rsidP="00851141">
      <w:pPr>
        <w:widowControl w:val="0"/>
        <w:spacing w:after="0" w:line="38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Dalil salat, zakat, dan tafsir kalimat tauhid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E60529">
        <w:rPr>
          <w:rFonts w:asciiTheme="majorBidi" w:hAnsiTheme="majorBidi" w:cstheme="majorBidi"/>
          <w:i/>
          <w:iCs/>
          <w:color w:val="0070C0"/>
          <w:sz w:val="24"/>
          <w:szCs w:val="24"/>
        </w:rPr>
        <w:t>Padahal mereka tidak disuruh kecuali supaya menyembah Allah, dengan memurnikan ketaatan kepada-Nya dalam (menjalankan agama) dengan lurus, dan supaya mereka mendirikan salat dan menunaikan zakat. Dan yang demikian itulah agama yang lurus</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34"/>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586AB9A1" w14:textId="1F36F5CB"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Dalil puasa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E60529">
        <w:rPr>
          <w:rFonts w:asciiTheme="majorBidi" w:hAnsiTheme="majorBidi" w:cs="Lotus Linotype"/>
          <w:i/>
          <w:iCs/>
          <w:color w:val="0070C0"/>
          <w:sz w:val="24"/>
          <w:szCs w:val="24"/>
          <w:rtl/>
        </w:rPr>
        <w:t>﴾</w:t>
      </w:r>
      <w:r w:rsidR="00E60529">
        <w:rPr>
          <w:rFonts w:asciiTheme="majorBidi" w:hAnsiTheme="majorBidi" w:cs="Lotus Linotype"/>
          <w:i/>
          <w:iCs/>
          <w:color w:val="0070C0"/>
          <w:sz w:val="24"/>
          <w:szCs w:val="24"/>
        </w:rPr>
        <w:t xml:space="preserve"> </w:t>
      </w:r>
      <w:r w:rsidRPr="00E60529">
        <w:rPr>
          <w:rFonts w:asciiTheme="majorBidi" w:hAnsiTheme="majorBidi" w:cstheme="majorBidi"/>
          <w:i/>
          <w:iCs/>
          <w:color w:val="0070C0"/>
          <w:sz w:val="24"/>
          <w:szCs w:val="24"/>
        </w:rPr>
        <w:t>Hai orang-orang yang beriman! Diwajibkan atas kamu berpuasa, sebagaimana telah diwajibkan atas orang-orang sebelum kamu, agar kamu bertakwa</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35"/>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11602B96" w14:textId="1A802CD0"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Dalil haji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E60529">
        <w:rPr>
          <w:rFonts w:asciiTheme="majorBidi" w:hAnsiTheme="majorBidi" w:cstheme="majorBidi"/>
          <w:i/>
          <w:iCs/>
          <w:color w:val="0070C0"/>
          <w:sz w:val="24"/>
          <w:szCs w:val="24"/>
        </w:rPr>
        <w:t>Mengerjakan haji adalah kewajiban manusia terhadap Allah, yaitu (bagi) orang yang sanggup mengadakan perjalanan ke Baitullah. Dan siapa yang mengingkari (kewajiban haji), maka sesungguhnya Allah Mahakaya (tidak memerlukan sesuatu) dari semesta alam</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36"/>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3174C1A8" w14:textId="77777777" w:rsidR="001414B5" w:rsidRPr="00C27B5B" w:rsidRDefault="00C47A96" w:rsidP="00851141">
      <w:pPr>
        <w:pStyle w:val="Heading2"/>
      </w:pPr>
      <w:bookmarkStart w:id="8" w:name="_Toc70506578"/>
      <w:r w:rsidRPr="00C27B5B">
        <w:t>Tingkatan Kedua: Iman</w:t>
      </w:r>
      <w:bookmarkEnd w:id="8"/>
    </w:p>
    <w:p w14:paraId="67360B4B" w14:textId="77777777" w:rsidR="001414B5" w:rsidRPr="00851141" w:rsidRDefault="00C47A96" w:rsidP="000D0741">
      <w:pPr>
        <w:pStyle w:val="rand99354"/>
        <w:widowControl w:val="0"/>
        <w:spacing w:after="80" w:line="400" w:lineRule="exact"/>
        <w:ind w:firstLine="454"/>
        <w:rPr>
          <w:rFonts w:asciiTheme="majorBidi" w:hAnsiTheme="majorBidi" w:cstheme="majorBidi"/>
          <w:sz w:val="24"/>
          <w:szCs w:val="24"/>
        </w:rPr>
      </w:pPr>
      <w:r w:rsidRPr="00C27B5B">
        <w:rPr>
          <w:rFonts w:asciiTheme="majorBidi" w:hAnsiTheme="majorBidi" w:cstheme="majorBidi"/>
          <w:sz w:val="24"/>
          <w:szCs w:val="24"/>
        </w:rPr>
        <w:t xml:space="preserve">Iman itu lebih dari tujuh puluh cabang. Cabang yang paling tinggi ialah syahadat </w:t>
      </w:r>
      <w:r w:rsidRPr="00E60529">
        <w:rPr>
          <w:rFonts w:asciiTheme="majorBidi" w:hAnsiTheme="majorBidi" w:cstheme="majorBidi"/>
          <w:i/>
          <w:iCs/>
          <w:sz w:val="24"/>
          <w:szCs w:val="24"/>
        </w:rPr>
        <w:t>“Lā ilāha illallāh”</w:t>
      </w:r>
      <w:r w:rsidRPr="00C27B5B">
        <w:rPr>
          <w:rFonts w:asciiTheme="majorBidi" w:hAnsiTheme="majorBidi" w:cstheme="majorBidi"/>
          <w:sz w:val="24"/>
          <w:szCs w:val="24"/>
        </w:rPr>
        <w:t xml:space="preserve">, sedang cabang yang paling rendah ialah menyingkirkan gangguan dari jalan, serta sifat malu adalah salah satu cabang </w:t>
      </w:r>
      <w:r w:rsidRPr="00851141">
        <w:rPr>
          <w:rFonts w:asciiTheme="majorBidi" w:hAnsiTheme="majorBidi" w:cstheme="majorBidi"/>
          <w:sz w:val="24"/>
          <w:szCs w:val="24"/>
        </w:rPr>
        <w:t>keimanan.</w:t>
      </w:r>
    </w:p>
    <w:p w14:paraId="1F5C1E1B" w14:textId="77777777" w:rsidR="00351AB9" w:rsidRPr="007F6428" w:rsidRDefault="00C47A96" w:rsidP="00851141">
      <w:pPr>
        <w:pStyle w:val="Heading2"/>
      </w:pPr>
      <w:bookmarkStart w:id="9" w:name="_Toc70506579"/>
      <w:r w:rsidRPr="007F6428">
        <w:t>Rukun iman ada enam, yaitu:</w:t>
      </w:r>
      <w:bookmarkEnd w:id="9"/>
      <w:r w:rsidRPr="007F6428">
        <w:t xml:space="preserve"> </w:t>
      </w:r>
    </w:p>
    <w:p w14:paraId="2BFBADD4" w14:textId="04D76C4D" w:rsidR="00351AB9" w:rsidRPr="007F6428" w:rsidRDefault="00C47A96" w:rsidP="00E60529">
      <w:pPr>
        <w:pStyle w:val="rand57364"/>
        <w:widowControl w:val="0"/>
        <w:numPr>
          <w:ilvl w:val="0"/>
          <w:numId w:val="8"/>
        </w:numPr>
        <w:spacing w:after="0" w:line="400" w:lineRule="exact"/>
        <w:rPr>
          <w:rFonts w:asciiTheme="minorHAnsi" w:hAnsiTheme="minorHAnsi" w:cstheme="minorHAnsi"/>
          <w:b/>
          <w:bCs/>
          <w:color w:val="0070C0"/>
          <w:sz w:val="24"/>
          <w:szCs w:val="24"/>
        </w:rPr>
      </w:pPr>
      <w:r w:rsidRPr="007F6428">
        <w:rPr>
          <w:rFonts w:asciiTheme="minorHAnsi" w:hAnsiTheme="minorHAnsi" w:cstheme="minorHAnsi"/>
          <w:b/>
          <w:bCs/>
          <w:color w:val="0070C0"/>
          <w:sz w:val="24"/>
          <w:szCs w:val="24"/>
        </w:rPr>
        <w:t xml:space="preserve">Iman kepada Allah </w:t>
      </w:r>
    </w:p>
    <w:p w14:paraId="71486472" w14:textId="5762690A" w:rsidR="00351AB9" w:rsidRPr="007F6428" w:rsidRDefault="00C47A96" w:rsidP="00E60529">
      <w:pPr>
        <w:pStyle w:val="rand57364"/>
        <w:widowControl w:val="0"/>
        <w:numPr>
          <w:ilvl w:val="0"/>
          <w:numId w:val="8"/>
        </w:numPr>
        <w:spacing w:after="0" w:line="400" w:lineRule="exact"/>
        <w:rPr>
          <w:rFonts w:asciiTheme="minorHAnsi" w:hAnsiTheme="minorHAnsi" w:cstheme="minorHAnsi"/>
          <w:b/>
          <w:bCs/>
          <w:color w:val="0070C0"/>
          <w:sz w:val="24"/>
          <w:szCs w:val="24"/>
        </w:rPr>
      </w:pPr>
      <w:r w:rsidRPr="007F6428">
        <w:rPr>
          <w:rFonts w:asciiTheme="minorHAnsi" w:hAnsiTheme="minorHAnsi" w:cstheme="minorHAnsi"/>
          <w:b/>
          <w:bCs/>
          <w:color w:val="0070C0"/>
          <w:sz w:val="24"/>
          <w:szCs w:val="24"/>
        </w:rPr>
        <w:t xml:space="preserve">Iman kepada para Malaikat-Nya </w:t>
      </w:r>
    </w:p>
    <w:p w14:paraId="01425FBB" w14:textId="75647EC5" w:rsidR="00351AB9" w:rsidRPr="007F6428" w:rsidRDefault="00C47A96" w:rsidP="00E60529">
      <w:pPr>
        <w:pStyle w:val="rand57364"/>
        <w:widowControl w:val="0"/>
        <w:numPr>
          <w:ilvl w:val="0"/>
          <w:numId w:val="8"/>
        </w:numPr>
        <w:spacing w:after="0" w:line="400" w:lineRule="exact"/>
        <w:rPr>
          <w:rFonts w:asciiTheme="minorHAnsi" w:hAnsiTheme="minorHAnsi" w:cstheme="minorHAnsi"/>
          <w:b/>
          <w:bCs/>
          <w:color w:val="0070C0"/>
          <w:sz w:val="24"/>
          <w:szCs w:val="24"/>
        </w:rPr>
      </w:pPr>
      <w:r w:rsidRPr="007F6428">
        <w:rPr>
          <w:rFonts w:asciiTheme="minorHAnsi" w:hAnsiTheme="minorHAnsi" w:cstheme="minorHAnsi"/>
          <w:b/>
          <w:bCs/>
          <w:color w:val="0070C0"/>
          <w:sz w:val="24"/>
          <w:szCs w:val="24"/>
        </w:rPr>
        <w:t xml:space="preserve">Iman kepada kitab-kitab-Nya </w:t>
      </w:r>
    </w:p>
    <w:p w14:paraId="6A5F3537" w14:textId="2B60391D" w:rsidR="00351AB9" w:rsidRPr="007F6428" w:rsidRDefault="00C47A96" w:rsidP="00E60529">
      <w:pPr>
        <w:pStyle w:val="rand57364"/>
        <w:widowControl w:val="0"/>
        <w:numPr>
          <w:ilvl w:val="0"/>
          <w:numId w:val="8"/>
        </w:numPr>
        <w:spacing w:after="0" w:line="400" w:lineRule="exact"/>
        <w:rPr>
          <w:rFonts w:asciiTheme="minorHAnsi" w:hAnsiTheme="minorHAnsi" w:cstheme="minorHAnsi"/>
          <w:b/>
          <w:bCs/>
          <w:color w:val="0070C0"/>
          <w:sz w:val="24"/>
          <w:szCs w:val="24"/>
        </w:rPr>
      </w:pPr>
      <w:r w:rsidRPr="007F6428">
        <w:rPr>
          <w:rFonts w:asciiTheme="minorHAnsi" w:hAnsiTheme="minorHAnsi" w:cstheme="minorHAnsi"/>
          <w:b/>
          <w:bCs/>
          <w:color w:val="0070C0"/>
          <w:sz w:val="24"/>
          <w:szCs w:val="24"/>
        </w:rPr>
        <w:lastRenderedPageBreak/>
        <w:t xml:space="preserve">Iman kepada para Rasul-Nya </w:t>
      </w:r>
    </w:p>
    <w:p w14:paraId="6189663B" w14:textId="1AE43C85" w:rsidR="00351AB9" w:rsidRPr="007F6428" w:rsidRDefault="00C47A96" w:rsidP="00E60529">
      <w:pPr>
        <w:pStyle w:val="rand57364"/>
        <w:widowControl w:val="0"/>
        <w:numPr>
          <w:ilvl w:val="0"/>
          <w:numId w:val="8"/>
        </w:numPr>
        <w:spacing w:after="0" w:line="400" w:lineRule="exact"/>
        <w:rPr>
          <w:rFonts w:asciiTheme="minorHAnsi" w:hAnsiTheme="minorHAnsi" w:cstheme="minorHAnsi"/>
          <w:b/>
          <w:bCs/>
          <w:color w:val="0070C0"/>
          <w:sz w:val="24"/>
          <w:szCs w:val="24"/>
        </w:rPr>
      </w:pPr>
      <w:r w:rsidRPr="007F6428">
        <w:rPr>
          <w:rFonts w:asciiTheme="minorHAnsi" w:hAnsiTheme="minorHAnsi" w:cstheme="minorHAnsi"/>
          <w:b/>
          <w:bCs/>
          <w:color w:val="0070C0"/>
          <w:sz w:val="24"/>
          <w:szCs w:val="24"/>
        </w:rPr>
        <w:t>Iman kepada hari Akhirat</w:t>
      </w:r>
    </w:p>
    <w:p w14:paraId="6F23D646" w14:textId="2FB5930F" w:rsidR="001414B5" w:rsidRPr="007F6428" w:rsidRDefault="00C47A96" w:rsidP="00E60529">
      <w:pPr>
        <w:pStyle w:val="rand57364"/>
        <w:widowControl w:val="0"/>
        <w:numPr>
          <w:ilvl w:val="0"/>
          <w:numId w:val="8"/>
        </w:numPr>
        <w:spacing w:after="0" w:line="400" w:lineRule="exact"/>
        <w:rPr>
          <w:rFonts w:asciiTheme="minorHAnsi" w:hAnsiTheme="minorHAnsi" w:cstheme="minorHAnsi"/>
          <w:b/>
          <w:bCs/>
          <w:color w:val="0070C0"/>
          <w:sz w:val="24"/>
          <w:szCs w:val="24"/>
        </w:rPr>
      </w:pPr>
      <w:r w:rsidRPr="007F6428">
        <w:rPr>
          <w:rFonts w:asciiTheme="minorHAnsi" w:hAnsiTheme="minorHAnsi" w:cstheme="minorHAnsi"/>
          <w:b/>
          <w:bCs/>
          <w:color w:val="0070C0"/>
          <w:sz w:val="24"/>
          <w:szCs w:val="24"/>
        </w:rPr>
        <w:t>Iman kepada kadar (takdir) yang baik maupun yang buruk</w:t>
      </w:r>
    </w:p>
    <w:p w14:paraId="4CE02A66" w14:textId="67090E42"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Dalil keenam rukun ini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E60529">
        <w:rPr>
          <w:rFonts w:asciiTheme="majorBidi" w:hAnsiTheme="majorBidi" w:cstheme="majorBidi"/>
          <w:i/>
          <w:iCs/>
          <w:color w:val="0070C0"/>
          <w:sz w:val="24"/>
          <w:szCs w:val="24"/>
        </w:rPr>
        <w:t xml:space="preserve">Bukanlah menghadapkan wajahmu ke arah timur dan barat itu suatu kebajikan, akan tetapi sesungguhnya kebajikan itu ialah beriman kepada Allah, hari kemudian, malaikat-malaikat, kitab-kitab dan </w:t>
      </w:r>
      <w:r w:rsidR="00E60529">
        <w:rPr>
          <w:rFonts w:asciiTheme="majorBidi" w:hAnsiTheme="majorBidi" w:cstheme="majorBidi"/>
          <w:i/>
          <w:iCs/>
          <w:color w:val="0070C0"/>
          <w:sz w:val="24"/>
          <w:szCs w:val="24"/>
        </w:rPr>
        <w:t>n</w:t>
      </w:r>
      <w:r w:rsidRPr="00E60529">
        <w:rPr>
          <w:rFonts w:asciiTheme="majorBidi" w:hAnsiTheme="majorBidi" w:cstheme="majorBidi"/>
          <w:i/>
          <w:iCs/>
          <w:color w:val="0070C0"/>
          <w:sz w:val="24"/>
          <w:szCs w:val="24"/>
        </w:rPr>
        <w:t>abi-</w:t>
      </w:r>
      <w:r w:rsidR="00E60529">
        <w:rPr>
          <w:rFonts w:asciiTheme="majorBidi" w:hAnsiTheme="majorBidi" w:cstheme="majorBidi"/>
          <w:i/>
          <w:iCs/>
          <w:color w:val="0070C0"/>
          <w:sz w:val="24"/>
          <w:szCs w:val="24"/>
        </w:rPr>
        <w:t>n</w:t>
      </w:r>
      <w:r w:rsidRPr="00E60529">
        <w:rPr>
          <w:rFonts w:asciiTheme="majorBidi" w:hAnsiTheme="majorBidi" w:cstheme="majorBidi"/>
          <w:i/>
          <w:iCs/>
          <w:color w:val="0070C0"/>
          <w:sz w:val="24"/>
          <w:szCs w:val="24"/>
        </w:rPr>
        <w:t>abi</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37"/>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4EC76558" w14:textId="3037AE39"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Dalil kadar (takdir)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E60529">
        <w:rPr>
          <w:rFonts w:asciiTheme="majorBidi" w:hAnsiTheme="majorBidi" w:cstheme="majorBidi"/>
          <w:i/>
          <w:iCs/>
          <w:color w:val="0070C0"/>
          <w:sz w:val="24"/>
          <w:szCs w:val="24"/>
        </w:rPr>
        <w:t>Sesungguhnya Kami menciptakan segala sesuatu menurut ukuran (takdir)</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38"/>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5287B616" w14:textId="77777777" w:rsidR="001414B5" w:rsidRPr="00A3483D" w:rsidRDefault="00C47A96" w:rsidP="00851141">
      <w:pPr>
        <w:pStyle w:val="Heading2"/>
      </w:pPr>
      <w:bookmarkStart w:id="10" w:name="_Toc70506580"/>
      <w:r w:rsidRPr="00A3483D">
        <w:t>Tingkatan Ketiga</w:t>
      </w:r>
      <w:r w:rsidR="00A3483D" w:rsidRPr="00A3483D">
        <w:t xml:space="preserve">: </w:t>
      </w:r>
      <w:r w:rsidRPr="00A3483D">
        <w:t>Ihsan</w:t>
      </w:r>
      <w:r w:rsidR="00A3483D" w:rsidRPr="00A3483D">
        <w:t xml:space="preserve">. </w:t>
      </w:r>
      <w:r w:rsidRPr="00A3483D">
        <w:t xml:space="preserve">Rukunnya </w:t>
      </w:r>
      <w:r w:rsidR="00A3483D" w:rsidRPr="00A3483D">
        <w:t>Hanya Satu, Yaitu:</w:t>
      </w:r>
      <w:bookmarkEnd w:id="10"/>
    </w:p>
    <w:p w14:paraId="3B615105" w14:textId="6174D4F0"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Beribadah kepada Allah dalam keadaan seakan-akan melihat-Nya, dan jika Anda tidak melihat-Nya, maka sesungguhnya Dia melihatmu. Dalilnya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E60529">
        <w:rPr>
          <w:rFonts w:asciiTheme="majorBidi" w:hAnsiTheme="majorBidi" w:cstheme="majorBidi"/>
          <w:i/>
          <w:iCs/>
          <w:color w:val="0070C0"/>
          <w:sz w:val="24"/>
          <w:szCs w:val="24"/>
        </w:rPr>
        <w:t>Sesungguhnya Allah beserta orang-orang yang bertakwa dan orang-orang yang berbuat kebajikan</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39"/>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1F6DFD4B" w14:textId="5A19E8A8"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Juga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E60529">
        <w:rPr>
          <w:rFonts w:asciiTheme="majorBidi" w:hAnsiTheme="majorBidi" w:cstheme="majorBidi"/>
          <w:i/>
          <w:iCs/>
          <w:color w:val="0070C0"/>
          <w:sz w:val="24"/>
          <w:szCs w:val="24"/>
        </w:rPr>
        <w:t>Dan bertawakallah kepada (Allah) Yang Mahaperkasa lagi Maha Penyayang. Yang melihat kamu ketika kamu berdiri (untuk salat), dan (melihat) pula perubahan gerak badanmu di antara orang-orang yang sujud. Sesungguhnya Dia adalah Yang Maha Mendengar lagi Maha Mengetahui</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40"/>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599ADCDE" w14:textId="2EFF5D55"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Dan juga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E60529">
        <w:rPr>
          <w:rFonts w:asciiTheme="majorBidi" w:hAnsiTheme="majorBidi" w:cs="Lotus Linotype"/>
          <w:i/>
          <w:iCs/>
          <w:color w:val="0070C0"/>
          <w:sz w:val="24"/>
          <w:szCs w:val="24"/>
          <w:rtl/>
        </w:rPr>
        <w:t>﴾</w:t>
      </w:r>
      <w:r w:rsidRPr="00E60529">
        <w:rPr>
          <w:rFonts w:asciiTheme="majorBidi" w:hAnsiTheme="majorBidi" w:cstheme="majorBidi"/>
          <w:i/>
          <w:iCs/>
          <w:color w:val="0070C0"/>
          <w:sz w:val="24"/>
          <w:szCs w:val="24"/>
        </w:rPr>
        <w:t xml:space="preserve">Kamu tidak berada dalam suatu keadaan dan tidak membaca suatu ayat dari Al-Qur`ān dan kamu tidak mengerjakan suatu pekerjaan melainkan Kami menjadi saksi atasmu di </w:t>
      </w:r>
      <w:r w:rsidRPr="00E60529">
        <w:rPr>
          <w:rFonts w:asciiTheme="majorBidi" w:hAnsiTheme="majorBidi" w:cstheme="majorBidi"/>
          <w:i/>
          <w:iCs/>
          <w:color w:val="0070C0"/>
          <w:sz w:val="24"/>
          <w:szCs w:val="24"/>
        </w:rPr>
        <w:lastRenderedPageBreak/>
        <w:t>waktu kamu melakukannya</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41"/>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25181A73" w14:textId="3B3CCF8D" w:rsidR="001414B5" w:rsidRPr="00C27B5B" w:rsidRDefault="00C47A96" w:rsidP="00851141">
      <w:pPr>
        <w:pStyle w:val="rand59030"/>
        <w:widowControl w:val="0"/>
        <w:spacing w:after="80" w:line="400" w:lineRule="exact"/>
        <w:ind w:firstLine="454"/>
        <w:rPr>
          <w:rFonts w:asciiTheme="majorBidi" w:hAnsiTheme="majorBidi" w:cstheme="majorBidi"/>
          <w:sz w:val="24"/>
          <w:szCs w:val="24"/>
        </w:rPr>
      </w:pPr>
      <w:r w:rsidRPr="00C27B5B">
        <w:rPr>
          <w:rFonts w:asciiTheme="majorBidi" w:hAnsiTheme="majorBidi" w:cstheme="majorBidi"/>
          <w:sz w:val="24"/>
          <w:szCs w:val="24"/>
        </w:rPr>
        <w:t xml:space="preserve">Adapun dalilnya dari Sunnah ialah hadis Jibril yang masyhur, yang diriwayatkan dari Umar bin Al-Khaṭṭāb </w:t>
      </w:r>
      <w:r w:rsidRPr="00757192">
        <w:rPr>
          <w:rFonts w:asciiTheme="majorBidi" w:hAnsiTheme="majorBidi" w:cstheme="majorBidi"/>
          <w:i/>
          <w:iCs/>
          <w:sz w:val="24"/>
          <w:szCs w:val="24"/>
        </w:rPr>
        <w:t>raḍiyallāhu 'anhu</w:t>
      </w:r>
      <w:r w:rsidRPr="00C27B5B">
        <w:rPr>
          <w:rFonts w:asciiTheme="majorBidi" w:hAnsiTheme="majorBidi" w:cstheme="majorBidi"/>
          <w:sz w:val="24"/>
          <w:szCs w:val="24"/>
        </w:rPr>
        <w:t>, dia berkata</w:t>
      </w:r>
      <w:r w:rsidR="00851141">
        <w:rPr>
          <w:rFonts w:asciiTheme="majorBidi" w:hAnsiTheme="majorBidi" w:cstheme="majorBidi"/>
          <w:sz w:val="24"/>
          <w:szCs w:val="24"/>
        </w:rPr>
        <w:t>.</w:t>
      </w:r>
    </w:p>
    <w:p w14:paraId="28BB738A" w14:textId="0D969F0E" w:rsidR="001414B5" w:rsidRPr="00C27B5B" w:rsidRDefault="00C47A96" w:rsidP="00851141">
      <w:pPr>
        <w:pStyle w:val="rand92976"/>
        <w:widowControl w:val="0"/>
        <w:spacing w:after="0" w:line="380" w:lineRule="exact"/>
        <w:ind w:firstLine="454"/>
        <w:rPr>
          <w:rFonts w:asciiTheme="majorBidi" w:hAnsiTheme="majorBidi" w:cstheme="majorBidi"/>
          <w:sz w:val="24"/>
          <w:szCs w:val="24"/>
        </w:rPr>
      </w:pPr>
      <w:r w:rsidRPr="00C27B5B">
        <w:rPr>
          <w:rFonts w:asciiTheme="majorBidi" w:hAnsiTheme="majorBidi" w:cstheme="majorBidi"/>
          <w:sz w:val="24"/>
          <w:szCs w:val="24"/>
        </w:rPr>
        <w:t xml:space="preserve">Ketika kami sedang duduk di sisi Nabi </w:t>
      </w:r>
      <w:r w:rsidR="0067275D" w:rsidRPr="0067275D">
        <w:rPr>
          <w:rFonts w:asciiTheme="majorBidi" w:hAnsiTheme="majorBidi" w:cstheme="majorBidi"/>
          <w:i/>
          <w:iCs/>
          <w:sz w:val="24"/>
          <w:szCs w:val="24"/>
        </w:rPr>
        <w:t>ṣallallāhu ‘alaihi wa sallam</w:t>
      </w:r>
      <w:r w:rsidRPr="00C27B5B">
        <w:rPr>
          <w:rFonts w:asciiTheme="majorBidi" w:hAnsiTheme="majorBidi" w:cstheme="majorBidi"/>
          <w:sz w:val="24"/>
          <w:szCs w:val="24"/>
        </w:rPr>
        <w:t xml:space="preserve">, tiba-tiba muncul ke arah kami seorang laki-laki, sangat putih pakaiannya, hitam pekat rambutnya, tidak tampak pada tubuhnya tanda-tanda telah melakukan safar, dan tiada seorang pun di antara kami yang mengenalnya. Lalu orang itu duduk di hadapan Nabi </w:t>
      </w:r>
      <w:r w:rsidR="0067275D" w:rsidRPr="0067275D">
        <w:rPr>
          <w:rFonts w:asciiTheme="majorBidi" w:hAnsiTheme="majorBidi" w:cstheme="majorBidi"/>
          <w:i/>
          <w:iCs/>
          <w:sz w:val="24"/>
          <w:szCs w:val="24"/>
        </w:rPr>
        <w:t>ṣallallāhu ‘alaihi wa sallam</w:t>
      </w:r>
      <w:r w:rsidRPr="00C27B5B">
        <w:rPr>
          <w:rFonts w:asciiTheme="majorBidi" w:hAnsiTheme="majorBidi" w:cstheme="majorBidi"/>
          <w:sz w:val="24"/>
          <w:szCs w:val="24"/>
        </w:rPr>
        <w:t xml:space="preserve"> dengan menyandarkan kedua lututnya pada kedua lutut beliau serta meletakkan kedua telapak tangannya di atas kedua paha beliau, dan berkata, "Ya Muhammad! Beritahukanlah aku tentang Islam." Nabi menjawab, </w:t>
      </w:r>
      <w:r w:rsidRPr="000E15E1">
        <w:rPr>
          <w:rFonts w:asciiTheme="majorBidi" w:hAnsiTheme="majorBidi" w:cstheme="majorBidi"/>
          <w:i/>
          <w:iCs/>
          <w:color w:val="0070C0"/>
          <w:sz w:val="24"/>
          <w:szCs w:val="24"/>
        </w:rPr>
        <w:t>"Yaitu bersyahadat bahwa tiada sesembahan yang hak selain Allah serta Muhammad adalah Rasulullah, mendirikan salat, mengeluarkan zakat, melaksanakan puasa Ramadan, dan melaksanakan haji ke Baitullah jika mampu untuk mengadakan perjalanan ke sana."</w:t>
      </w:r>
      <w:r w:rsidRPr="00C27B5B">
        <w:rPr>
          <w:rFonts w:asciiTheme="majorBidi" w:hAnsiTheme="majorBidi" w:cstheme="majorBidi"/>
          <w:sz w:val="24"/>
          <w:szCs w:val="24"/>
        </w:rPr>
        <w:t xml:space="preserve"> Lelaki itupun berkata, “Engaku benar." Umar melanjutkan, "Kami pun merasa heran kepadanya, ia bertanya kepada beliau, tetapi juga membenarkan beliau."</w:t>
      </w:r>
    </w:p>
    <w:p w14:paraId="3A4C2CBB" w14:textId="5582F4E9" w:rsidR="000E15E1" w:rsidRDefault="00C47A96" w:rsidP="00851141">
      <w:pPr>
        <w:widowControl w:val="0"/>
        <w:spacing w:after="0" w:line="380" w:lineRule="exact"/>
        <w:ind w:firstLine="454"/>
        <w:jc w:val="both"/>
        <w:rPr>
          <w:rFonts w:asciiTheme="minorHAnsi" w:hAnsiTheme="minorHAnsi" w:cstheme="minorHAnsi"/>
          <w:b/>
          <w:bCs/>
          <w:color w:val="0070C0"/>
          <w:sz w:val="24"/>
          <w:szCs w:val="24"/>
        </w:rPr>
      </w:pPr>
      <w:r w:rsidRPr="00C27B5B">
        <w:rPr>
          <w:rFonts w:asciiTheme="majorBidi" w:hAnsiTheme="majorBidi" w:cstheme="majorBidi"/>
          <w:sz w:val="24"/>
          <w:szCs w:val="24"/>
        </w:rPr>
        <w:t xml:space="preserve">Lalu ia berkata, “Beritahu aku tentang iman!” Beliau menjawab, </w:t>
      </w:r>
      <w:r w:rsidRPr="000E15E1">
        <w:rPr>
          <w:rFonts w:asciiTheme="majorBidi" w:hAnsiTheme="majorBidi" w:cstheme="majorBidi"/>
          <w:i/>
          <w:iCs/>
          <w:color w:val="0070C0"/>
          <w:sz w:val="24"/>
          <w:szCs w:val="24"/>
        </w:rPr>
        <w:t>“Yaitu beriman kepada Allah, para Malaikat-Nya, kitab-kitab-Nya, Rasul-rasul-Nya, hari Akhirat, serta beriman kepada kadar (takdir) yang baik dan yang buruk.”</w:t>
      </w:r>
      <w:r w:rsidRPr="000E15E1">
        <w:rPr>
          <w:rFonts w:asciiTheme="majorBidi" w:hAnsiTheme="majorBidi" w:cstheme="majorBidi"/>
          <w:color w:val="0070C0"/>
          <w:sz w:val="24"/>
          <w:szCs w:val="24"/>
        </w:rPr>
        <w:t xml:space="preserve"> </w:t>
      </w:r>
      <w:r w:rsidRPr="00C27B5B">
        <w:rPr>
          <w:rFonts w:asciiTheme="majorBidi" w:hAnsiTheme="majorBidi" w:cstheme="majorBidi"/>
          <w:sz w:val="24"/>
          <w:szCs w:val="24"/>
        </w:rPr>
        <w:t xml:space="preserve">Orang itu pun berkata lagi, “Engaku benar.” Kemudian ia berkata, “Beritahu aku tentang ihsan!” Beliau menjawab, </w:t>
      </w:r>
      <w:r w:rsidRPr="000E15E1">
        <w:rPr>
          <w:rFonts w:asciiTheme="majorBidi" w:hAnsiTheme="majorBidi" w:cstheme="majorBidi"/>
          <w:i/>
          <w:iCs/>
          <w:color w:val="0070C0"/>
          <w:sz w:val="24"/>
          <w:szCs w:val="24"/>
        </w:rPr>
        <w:t>“Yaitu Anda beribadah kepada Allah dalam keadaan seakan-akan Anda melihat-Nya. Jika Anda tidak melihat-Nya, maka sesungguhnya Dia melihatmu.”</w:t>
      </w:r>
      <w:r w:rsidRPr="000E15E1">
        <w:rPr>
          <w:rFonts w:asciiTheme="majorBidi" w:hAnsiTheme="majorBidi" w:cstheme="majorBidi"/>
          <w:color w:val="0070C0"/>
          <w:sz w:val="24"/>
          <w:szCs w:val="24"/>
        </w:rPr>
        <w:t xml:space="preserve"> </w:t>
      </w:r>
      <w:r w:rsidRPr="00C27B5B">
        <w:rPr>
          <w:rFonts w:asciiTheme="majorBidi" w:hAnsiTheme="majorBidi" w:cstheme="majorBidi"/>
          <w:sz w:val="24"/>
          <w:szCs w:val="24"/>
        </w:rPr>
        <w:t xml:space="preserve">Ia berkata lagi, “Beritahukanlah kepadaku tentang waktu hari kiamat!” Beliau menjawab, </w:t>
      </w:r>
      <w:r w:rsidRPr="000E15E1">
        <w:rPr>
          <w:rFonts w:asciiTheme="majorBidi" w:hAnsiTheme="majorBidi" w:cstheme="majorBidi"/>
          <w:i/>
          <w:iCs/>
          <w:color w:val="0070C0"/>
          <w:sz w:val="24"/>
          <w:szCs w:val="24"/>
        </w:rPr>
        <w:t xml:space="preserve">“Orang yang ditanya tentang hal tersebut tidak lebih tahu daripada orang </w:t>
      </w:r>
      <w:r w:rsidRPr="000E15E1">
        <w:rPr>
          <w:rFonts w:asciiTheme="majorBidi" w:hAnsiTheme="majorBidi" w:cstheme="majorBidi"/>
          <w:i/>
          <w:iCs/>
          <w:color w:val="0070C0"/>
          <w:sz w:val="24"/>
          <w:szCs w:val="24"/>
        </w:rPr>
        <w:lastRenderedPageBreak/>
        <w:t>yang menanyakannya.”</w:t>
      </w:r>
      <w:r w:rsidRPr="000E15E1">
        <w:rPr>
          <w:rFonts w:asciiTheme="majorBidi" w:hAnsiTheme="majorBidi" w:cstheme="majorBidi"/>
          <w:color w:val="0070C0"/>
          <w:sz w:val="24"/>
          <w:szCs w:val="24"/>
        </w:rPr>
        <w:t xml:space="preserve"> </w:t>
      </w:r>
      <w:r w:rsidRPr="00C27B5B">
        <w:rPr>
          <w:rFonts w:asciiTheme="majorBidi" w:hAnsiTheme="majorBidi" w:cstheme="majorBidi"/>
          <w:sz w:val="24"/>
          <w:szCs w:val="24"/>
        </w:rPr>
        <w:t xml:space="preserve">Maka orang itu pun berkata, “Beritahukanlah kepada aku (sebagian dari) tanda-tanda kiamat itu!” Beliau menjawab, </w:t>
      </w:r>
      <w:r w:rsidRPr="000E15E1">
        <w:rPr>
          <w:rFonts w:asciiTheme="majorBidi" w:hAnsiTheme="majorBidi" w:cstheme="majorBidi"/>
          <w:i/>
          <w:iCs/>
          <w:color w:val="0070C0"/>
          <w:sz w:val="24"/>
          <w:szCs w:val="24"/>
        </w:rPr>
        <w:t xml:space="preserve">“Yaitu apabila ada budak wanita melahirkan tuan putrinya dan apabila kamu melihat orang-orang tak beralas kaki, tak berpakaian sempurna, sengsara lagi penggembala domba, saling membangga-banggakan diri dalam membangun bangunan yang tinggi.” </w:t>
      </w:r>
      <w:r w:rsidRPr="00C27B5B">
        <w:rPr>
          <w:rFonts w:asciiTheme="majorBidi" w:hAnsiTheme="majorBidi" w:cstheme="majorBidi"/>
          <w:sz w:val="24"/>
          <w:szCs w:val="24"/>
        </w:rPr>
        <w:t>Umar melanjutkan, Lalu laki-laki itu</w:t>
      </w:r>
      <w:r w:rsidR="000E15E1">
        <w:rPr>
          <w:rFonts w:asciiTheme="majorBidi" w:hAnsiTheme="majorBidi" w:cstheme="majorBidi"/>
          <w:sz w:val="24"/>
          <w:szCs w:val="24"/>
        </w:rPr>
        <w:t xml:space="preserve"> pergi</w:t>
      </w:r>
      <w:r w:rsidRPr="00C27B5B">
        <w:rPr>
          <w:rFonts w:asciiTheme="majorBidi" w:hAnsiTheme="majorBidi" w:cstheme="majorBidi"/>
          <w:sz w:val="24"/>
          <w:szCs w:val="24"/>
        </w:rPr>
        <w:t xml:space="preserve">, sementara kami berdiam diri dalam waktu yang lama, sehingga Nabi bertanya, </w:t>
      </w:r>
      <w:r w:rsidRPr="000E15E1">
        <w:rPr>
          <w:rFonts w:asciiTheme="majorBidi" w:hAnsiTheme="majorBidi" w:cstheme="majorBidi"/>
          <w:i/>
          <w:iCs/>
          <w:color w:val="0070C0"/>
          <w:sz w:val="24"/>
          <w:szCs w:val="24"/>
        </w:rPr>
        <w:t>"Hai Umar! Tahukah kamu, siapakah orang yang bertanya itu?"</w:t>
      </w:r>
      <w:r w:rsidR="00351AB9" w:rsidRPr="00C27B5B">
        <w:rPr>
          <w:rFonts w:asciiTheme="majorBidi" w:hAnsiTheme="majorBidi" w:cstheme="majorBidi"/>
          <w:sz w:val="24"/>
          <w:szCs w:val="24"/>
        </w:rPr>
        <w:t xml:space="preserve"> </w:t>
      </w:r>
      <w:r w:rsidRPr="00C27B5B">
        <w:rPr>
          <w:rFonts w:asciiTheme="majorBidi" w:hAnsiTheme="majorBidi" w:cstheme="majorBidi"/>
          <w:sz w:val="24"/>
          <w:szCs w:val="24"/>
        </w:rPr>
        <w:t xml:space="preserve">Saya menjawab, "Allah dan Rasul-Nya lebih mengetahui." Beliau pun bersabda, </w:t>
      </w:r>
      <w:r w:rsidR="00351AB9" w:rsidRPr="00351AB9">
        <w:rPr>
          <w:rFonts w:asciiTheme="majorBidi" w:hAnsiTheme="majorBidi" w:cs="Lotus Linotype"/>
          <w:color w:val="0070C0"/>
          <w:sz w:val="24"/>
          <w:szCs w:val="24"/>
          <w:rtl/>
        </w:rPr>
        <w:t>﴾</w:t>
      </w:r>
      <w:r w:rsidRPr="000E15E1">
        <w:rPr>
          <w:rFonts w:asciiTheme="majorBidi" w:hAnsiTheme="majorBidi" w:cstheme="majorBidi"/>
          <w:i/>
          <w:iCs/>
          <w:color w:val="0070C0"/>
          <w:sz w:val="24"/>
          <w:szCs w:val="24"/>
        </w:rPr>
        <w:t>Dia adalah Jibril yang datang kepada kalian untuk mengajarkan urusan agama kalian</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42"/>
      </w:r>
      <w:r w:rsidR="00065668" w:rsidRPr="00351AB9">
        <w:rPr>
          <w:rStyle w:val="FootnoteReference"/>
          <w:rFonts w:asciiTheme="minorHAnsi" w:hAnsiTheme="minorHAnsi" w:cstheme="minorHAnsi"/>
          <w:b/>
          <w:bCs/>
          <w:color w:val="0070C0"/>
          <w:sz w:val="24"/>
          <w:szCs w:val="24"/>
        </w:rPr>
        <w:t>)</w:t>
      </w:r>
      <w:r w:rsidR="000E15E1">
        <w:rPr>
          <w:rFonts w:asciiTheme="minorHAnsi" w:hAnsiTheme="minorHAnsi" w:cstheme="minorHAnsi"/>
          <w:b/>
          <w:bCs/>
          <w:color w:val="0070C0"/>
          <w:sz w:val="24"/>
          <w:szCs w:val="24"/>
        </w:rPr>
        <w:br/>
      </w:r>
    </w:p>
    <w:p w14:paraId="1BFA6018" w14:textId="77777777" w:rsidR="000E15E1" w:rsidRDefault="000E15E1">
      <w:pPr>
        <w:rPr>
          <w:rFonts w:asciiTheme="minorHAnsi" w:hAnsiTheme="minorHAnsi" w:cstheme="minorHAnsi"/>
          <w:b/>
          <w:bCs/>
          <w:color w:val="0070C0"/>
          <w:sz w:val="24"/>
          <w:szCs w:val="24"/>
        </w:rPr>
      </w:pPr>
      <w:r>
        <w:rPr>
          <w:rFonts w:asciiTheme="minorHAnsi" w:hAnsiTheme="minorHAnsi" w:cstheme="minorHAnsi"/>
          <w:b/>
          <w:bCs/>
          <w:color w:val="0070C0"/>
          <w:sz w:val="24"/>
          <w:szCs w:val="24"/>
        </w:rPr>
        <w:br w:type="page"/>
      </w:r>
    </w:p>
    <w:p w14:paraId="175CD33C" w14:textId="638127BF" w:rsidR="001414B5" w:rsidRPr="00C27B5B" w:rsidRDefault="000E15E1" w:rsidP="004D1CE4">
      <w:pPr>
        <w:pStyle w:val="Heading1"/>
      </w:pPr>
      <w:bookmarkStart w:id="11" w:name="_Toc70506581"/>
      <w:r>
        <w:lastRenderedPageBreak/>
        <mc:AlternateContent>
          <mc:Choice Requires="wps">
            <w:drawing>
              <wp:anchor distT="0" distB="0" distL="114300" distR="114300" simplePos="0" relativeHeight="251665920" behindDoc="1" locked="0" layoutInCell="1" allowOverlap="1" wp14:anchorId="57572633" wp14:editId="208D9967">
                <wp:simplePos x="0" y="0"/>
                <wp:positionH relativeFrom="column">
                  <wp:posOffset>206375</wp:posOffset>
                </wp:positionH>
                <wp:positionV relativeFrom="paragraph">
                  <wp:posOffset>17780</wp:posOffset>
                </wp:positionV>
                <wp:extent cx="4601210" cy="733425"/>
                <wp:effectExtent l="0" t="0" r="27940" b="28575"/>
                <wp:wrapNone/>
                <wp:docPr id="24"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1210" cy="7334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C18F80" id="AutoShape 21" o:spid="_x0000_s1026" style="position:absolute;margin-left:16.25pt;margin-top:1.4pt;width:362.3pt;height:57.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gdiAIAACEFAAAOAAAAZHJzL2Uyb0RvYy54bWysVF1v0zAUfUfiP1h+7/KxNG2jpdPUtAhp&#10;wMTgB7i20xgcO9hu04H471w7aenYC0LkIfGN7eNz7j3XN7fHVqIDN1ZoVeLkKsaIK6qZULsSf/60&#10;mcwxso4oRqRWvMRP3OLb5etXN31X8FQ3WjJuEIAoW/RdiRvnuiKKLG14S+yV7riCyVqbljgIzS5i&#10;hvSA3soojeM86rVhndGUWwt/q2ESLwN+XXPqPtS15Q7JEgM3F94mvLf+HS1vSLEzpGsEHWmQf2DR&#10;EqHg0DNURRxBeyNeQLWCGm117a6obiNd14LyoAHUJPEfah4b0vGgBZJju3Oa7P+Dpe8PDwYJVuI0&#10;w0iRFmp0t3c6HI3SxCeo72wB6x67B+Ml2u5e068WKb1qiNrxO2N033DCgFZYHz3b4AMLW9G2f6cZ&#10;wBOAD7k61qb1gJAFdAwleTqXhB8dovAzy+MkTaByFOZm19dZOvWUIlKcdnfGujdct8gPSmz0XrGP&#10;UPdwBDncWxfqwkZxhH3BqG4lVPlAJEryPJ+NiONiwD5h+p1Kb4SUwSdSob7EiylwCInQUjA/GQKz&#10;266kQQAKIsIzwtrLZYFeAPMZWysWxo4IOYzhcKk8HiRgpO5TEaz0YxEv1vP1PJtkab6eZHFVTe42&#10;q2ySb5LZtLquVqsq+empJVnRCMa48uxOtk6yv7PN2GCDIc/GfqbCXordhOel2Og5jVA00HL6BnXB&#10;Kt4dg8u2mj2BU4we+hTuFRg02nzHqIceLbH9tieGYyTfKnDbIsky39QhyKazFAJzObO9nCGKAlSJ&#10;HUbDcOWGi2DfGbFr4KQklFVp3wC1cN5n3r0DqzGAPgwKxjvDN/plHFb9vtmWvwAAAP//AwBQSwME&#10;FAAGAAgAAAAhAFF/MvneAAAACAEAAA8AAABkcnMvZG93bnJldi54bWxMj0FLw0AQhe+C/2EZwZvd&#10;JCVpidkUKQjSk1ZRcttmx000Oxuz2zb+e8eTHof38eZ71WZ2gzjhFHpPCtJFAgKp9aYnq+Dl+f5m&#10;DSJETUYPnlDBNwbY1JcXlS6NP9MTnvbRCi6hUGoFXYxjKWVoO3Q6LPyIxNm7n5yOfE5WmkmfudwN&#10;MkuSQjrdE3/o9IjbDtvP/dEpaF6LbMqbN9rtts3DXIyP9uPLKnV9Nd/dgog4xz8YfvVZHWp2Ovgj&#10;mSAGBcssZ1JBxgM4XuWrFMSBuXS9BFlX8v+A+gcAAP//AwBQSwECLQAUAAYACAAAACEAtoM4kv4A&#10;AADhAQAAEwAAAAAAAAAAAAAAAAAAAAAAW0NvbnRlbnRfVHlwZXNdLnhtbFBLAQItABQABgAIAAAA&#10;IQA4/SH/1gAAAJQBAAALAAAAAAAAAAAAAAAAAC8BAABfcmVscy8ucmVsc1BLAQItABQABgAIAAAA&#10;IQCeROgdiAIAACEFAAAOAAAAAAAAAAAAAAAAAC4CAABkcnMvZTJvRG9jLnhtbFBLAQItABQABgAI&#10;AAAAIQBRfzL53gAAAAgBAAAPAAAAAAAAAAAAAAAAAOIEAABkcnMvZG93bnJldi54bWxQSwUGAAAA&#10;AAQABADzAAAA7QUAAAAA&#10;" filled="f"/>
            </w:pict>
          </mc:Fallback>
        </mc:AlternateContent>
      </w:r>
      <w:r>
        <mc:AlternateContent>
          <mc:Choice Requires="wps">
            <w:drawing>
              <wp:anchor distT="0" distB="0" distL="114300" distR="114300" simplePos="0" relativeHeight="251666944" behindDoc="0" locked="0" layoutInCell="1" allowOverlap="1" wp14:anchorId="4561471F" wp14:editId="19244C3E">
                <wp:simplePos x="0" y="0"/>
                <wp:positionH relativeFrom="column">
                  <wp:posOffset>1905</wp:posOffset>
                </wp:positionH>
                <wp:positionV relativeFrom="paragraph">
                  <wp:posOffset>18110</wp:posOffset>
                </wp:positionV>
                <wp:extent cx="416560" cy="387350"/>
                <wp:effectExtent l="90805" t="80645" r="93345" b="93345"/>
                <wp:wrapNone/>
                <wp:docPr id="2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42695">
                          <a:off x="0" y="0"/>
                          <a:ext cx="416560" cy="387350"/>
                        </a:xfrm>
                        <a:prstGeom prst="roundRect">
                          <a:avLst>
                            <a:gd name="adj" fmla="val 18523"/>
                          </a:avLst>
                        </a:prstGeom>
                        <a:solidFill>
                          <a:schemeClr val="tx2">
                            <a:lumMod val="100000"/>
                            <a:lumOff val="0"/>
                          </a:schemeClr>
                        </a:solidFill>
                        <a:ln w="38100">
                          <a:solidFill>
                            <a:schemeClr val="tx2">
                              <a:lumMod val="100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2A55B4" id="AutoShape 22" o:spid="_x0000_s1026" style="position:absolute;margin-left:.15pt;margin-top:1.45pt;width:32.8pt;height:30.5pt;rotation:2995754fd;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1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BMwpwIAALQFAAAOAAAAZHJzL2Uyb0RvYy54bWy0VNtu1DAQfUfiHyy/01z2HjVbVS1FSFwq&#10;CuLZazsbg2Mb27vZ8vWMJ9uwpYgHBHmIPL6cmXPmcn5x6DTZSx+UNTUtznJKpOFWKLOt6aePNy+W&#10;lITIjGDaGlnTexnoxfr5s/PeVbK0rdVCegIgJlS9q2kbo6uyLPBWdiycWScNHDbWdyyC6beZ8KwH&#10;9E5nZZ7Ps9564bzlMgTYvR4O6Rrxm0by+L5pgoxE1xRii/j3+N+kf7Y+Z9XWM9cqfgyD/UUUHVMG&#10;nI5Q1ywysvPqCVSnuLfBNvGM2y6zTaO4RA7Apsh/YXPXMieRC4gT3ChT+Hew/N3+1hMlalpOKDGs&#10;gxxd7qJF16Qsk0C9CxXcu3O3PlEM7o3lXwMx9qplZisvvbd9K5mAsIp0P3v0IBkBnpJN/9YKgGcA&#10;j1odGt8RbyEn5WJazlcz3AVNyAETdD8mSB4i4bA5LeazOaSRw9FkuZjMMIEZqxJUis35EF9J25G0&#10;qKm3OyM+QBEgMtu/CRGTJI5MmfhCSdNpSPmeaVIsZ6BCYsCq42VYPWAid6uVuFFao5GKVF5pT+Bx&#10;TeOhRDd61wHRYa/I0zdUGexDLQ77D3FjnScI9BlO0bUhfWIJEAj76HB8919co2zYGSmtL43AdWRK&#10;D2sQRZukgMQOO6pqd1H6u1b0RKgkfrmcrKD7hYJ2myzzeb5aUML0FuYEj56mzH9WscVKS5n+jaSM&#10;c2li8UTW2R9UhdRp17JBmPEihDxqhlqP0aJ1QgSrNxXsUPgbK+6heLFMofJg1AG11vrvlPQwNmoa&#10;vu2Yl5To1wYaYFVMp2nOoDGdLUow/OnJ5vSEGQ5QUDogDC6v4jCbds6rbQueBu7Gpp5sVHzoriEq&#10;CD11F4wGJHEcY2n2nNp46+ewXf8AAAD//wMAUEsDBBQABgAIAAAAIQBHdZFy2QAAAAQBAAAPAAAA&#10;ZHJzL2Rvd25yZXYueG1sTI5BS8NAEIXvgv9hGcGb3TRCkJhJKUJPisS2B4/b7Jikzc6G7KaJ/97x&#10;pJd5DO/x3ldsFterK42h84ywXiWgiGtvO24QjofdwxOoEA1b03smhG8KsClvbwqTWz/zB133sVFS&#10;wiE3CG2MQ651qFtyJqz8QCzelx+difKOjbajmaXc9TpNkkw707EstGagl5bqy35yCK9nPezCOjlf&#10;YjVtq/fP6i09zIj3d8v2GVSkJf6F4Rdf0KEUppOf2AbVI6SZBBHkipk9ip5EsxR0Wej/8OUPAAAA&#10;//8DAFBLAQItABQABgAIAAAAIQC2gziS/gAAAOEBAAATAAAAAAAAAAAAAAAAAAAAAABbQ29udGVu&#10;dF9UeXBlc10ueG1sUEsBAi0AFAAGAAgAAAAhADj9If/WAAAAlAEAAAsAAAAAAAAAAAAAAAAALwEA&#10;AF9yZWxzLy5yZWxzUEsBAi0AFAAGAAgAAAAhAEmgEzCnAgAAtAUAAA4AAAAAAAAAAAAAAAAALgIA&#10;AGRycy9lMm9Eb2MueG1sUEsBAi0AFAAGAAgAAAAhAEd1kXLZAAAABAEAAA8AAAAAAAAAAAAAAAAA&#10;AQUAAGRycy9kb3ducmV2LnhtbFBLBQYAAAAABAAEAPMAAAAHBgAAAAA=&#10;" fillcolor="#1f497d [3215]" strokecolor="#1f497d [3215]" strokeweight="3pt">
                <v:shadow on="t" color="#243f60 [1604]" opacity=".5" offset="1pt"/>
              </v:roundrect>
            </w:pict>
          </mc:Fallback>
        </mc:AlternateContent>
      </w:r>
      <w:r w:rsidR="00C47A96" w:rsidRPr="00C27B5B">
        <w:t xml:space="preserve">Asas Ketiga: Mengenal Nabi Muhammad </w:t>
      </w:r>
      <w:r w:rsidR="0067275D" w:rsidRPr="0067275D">
        <w:rPr>
          <w:i/>
          <w:iCs/>
        </w:rPr>
        <w:t>ṣallallāhu ‘alaihi wa sallam</w:t>
      </w:r>
      <w:bookmarkEnd w:id="11"/>
    </w:p>
    <w:p w14:paraId="5F205B58" w14:textId="77777777" w:rsidR="001414B5" w:rsidRPr="00C27B5B" w:rsidRDefault="00C47A96" w:rsidP="00851141">
      <w:pPr>
        <w:pStyle w:val="rand61883"/>
        <w:widowControl w:val="0"/>
        <w:spacing w:after="40" w:line="400" w:lineRule="exact"/>
        <w:ind w:firstLine="454"/>
        <w:rPr>
          <w:rFonts w:asciiTheme="majorBidi" w:hAnsiTheme="majorBidi" w:cstheme="majorBidi"/>
          <w:sz w:val="24"/>
          <w:szCs w:val="24"/>
        </w:rPr>
      </w:pPr>
      <w:r w:rsidRPr="00C27B5B">
        <w:rPr>
          <w:rFonts w:asciiTheme="majorBidi" w:hAnsiTheme="majorBidi" w:cstheme="majorBidi"/>
          <w:sz w:val="24"/>
          <w:szCs w:val="24"/>
        </w:rPr>
        <w:t>Beliau adalah Muhammad bin Abdullah bin 'Abdul-Muṭṭalib bin Hāsyim. Hāsyim berasal dari suku Quraisy, suku Quraisy termasuk bangsa Arab, sedang bangsa Arab termasuk keturunan Nabi Ismail, putra Nabi Ibrahim Al-Khalīl. Semoga Allah melimpahkan kepadanya dan kepada Nabi kita sebaik-baik selawat dan salam.</w:t>
      </w:r>
    </w:p>
    <w:p w14:paraId="775D21CC" w14:textId="77D73065" w:rsidR="00851141" w:rsidRDefault="000E15E1" w:rsidP="00851141">
      <w:pPr>
        <w:widowControl w:val="0"/>
        <w:spacing w:after="40" w:line="400" w:lineRule="exact"/>
        <w:ind w:firstLine="454"/>
        <w:jc w:val="both"/>
        <w:rPr>
          <w:rFonts w:asciiTheme="majorBidi" w:hAnsiTheme="majorBidi" w:cstheme="majorBidi"/>
          <w:sz w:val="24"/>
          <w:szCs w:val="24"/>
        </w:rPr>
      </w:pPr>
      <w:r>
        <w:rPr>
          <w:rFonts w:asciiTheme="majorBidi" w:hAnsiTheme="majorBidi" w:cstheme="majorBidi"/>
          <w:sz w:val="24"/>
          <w:szCs w:val="24"/>
        </w:rPr>
        <w:t>Umur beliau</w:t>
      </w:r>
      <w:r w:rsidR="00C47A96" w:rsidRPr="000E15E1">
        <w:rPr>
          <w:rFonts w:asciiTheme="majorBidi" w:hAnsiTheme="majorBidi" w:cstheme="majorBidi"/>
          <w:sz w:val="24"/>
          <w:szCs w:val="24"/>
        </w:rPr>
        <w:t xml:space="preserve"> 63 tahun; di antaranya 40 tahun sebelum beliau menjadi Nabi dan 23 tahun sebagai Nabi serta Rasul. Beliau diangkat sebagai nabi dengan wahyu</w:t>
      </w:r>
      <w:r>
        <w:rPr>
          <w:rFonts w:asciiTheme="majorBidi" w:hAnsiTheme="majorBidi" w:cstheme="majorBidi"/>
          <w:sz w:val="24"/>
          <w:szCs w:val="24"/>
        </w:rPr>
        <w:t xml:space="preserve"> surah</w:t>
      </w:r>
      <w:r w:rsidR="00C47A96" w:rsidRPr="000E15E1">
        <w:rPr>
          <w:rFonts w:asciiTheme="majorBidi" w:hAnsiTheme="majorBidi" w:cstheme="majorBidi"/>
          <w:sz w:val="24"/>
          <w:szCs w:val="24"/>
        </w:rPr>
        <w:t xml:space="preserve"> </w:t>
      </w:r>
      <w:r w:rsidR="00C47A96" w:rsidRPr="000E15E1">
        <w:rPr>
          <w:rFonts w:asciiTheme="majorBidi" w:hAnsiTheme="majorBidi" w:cstheme="majorBidi"/>
          <w:i/>
          <w:iCs/>
          <w:sz w:val="24"/>
          <w:szCs w:val="24"/>
        </w:rPr>
        <w:t>“Iqra`</w:t>
      </w:r>
      <w:r w:rsidRPr="000E15E1">
        <w:rPr>
          <w:rFonts w:asciiTheme="majorBidi" w:hAnsiTheme="majorBidi" w:cstheme="majorBidi"/>
          <w:i/>
          <w:iCs/>
          <w:sz w:val="24"/>
          <w:szCs w:val="24"/>
        </w:rPr>
        <w:t>”</w:t>
      </w:r>
      <w:r w:rsidR="00C47A96" w:rsidRPr="000E15E1">
        <w:rPr>
          <w:rFonts w:asciiTheme="majorBidi" w:hAnsiTheme="majorBidi" w:cstheme="majorBidi"/>
          <w:sz w:val="24"/>
          <w:szCs w:val="24"/>
        </w:rPr>
        <w:t xml:space="preserve">, </w:t>
      </w:r>
      <w:r w:rsidR="00C47A96" w:rsidRPr="00C27B5B">
        <w:rPr>
          <w:rFonts w:asciiTheme="majorBidi" w:hAnsiTheme="majorBidi" w:cstheme="majorBidi"/>
          <w:sz w:val="24"/>
          <w:szCs w:val="24"/>
        </w:rPr>
        <w:t xml:space="preserve">dan diangkat sebagai rasul dengan turunnya </w:t>
      </w:r>
      <w:r>
        <w:rPr>
          <w:rFonts w:asciiTheme="majorBidi" w:hAnsiTheme="majorBidi" w:cstheme="majorBidi"/>
          <w:sz w:val="24"/>
          <w:szCs w:val="24"/>
        </w:rPr>
        <w:t>s</w:t>
      </w:r>
      <w:r w:rsidR="00C47A96" w:rsidRPr="00C27B5B">
        <w:rPr>
          <w:rFonts w:asciiTheme="majorBidi" w:hAnsiTheme="majorBidi" w:cstheme="majorBidi"/>
          <w:sz w:val="24"/>
          <w:szCs w:val="24"/>
        </w:rPr>
        <w:t xml:space="preserve">urah Al-Muddaṡṡir. Negeri asal beliau adalah Mekah. Beliau diutus oleh Allah untuk menyampaikan </w:t>
      </w:r>
      <w:r>
        <w:rPr>
          <w:rFonts w:asciiTheme="majorBidi" w:hAnsiTheme="majorBidi" w:cstheme="majorBidi"/>
          <w:sz w:val="24"/>
          <w:szCs w:val="24"/>
        </w:rPr>
        <w:t>larangan</w:t>
      </w:r>
      <w:r w:rsidR="00C47A96" w:rsidRPr="00C27B5B">
        <w:rPr>
          <w:rFonts w:asciiTheme="majorBidi" w:hAnsiTheme="majorBidi" w:cstheme="majorBidi"/>
          <w:sz w:val="24"/>
          <w:szCs w:val="24"/>
        </w:rPr>
        <w:t xml:space="preserve"> dari </w:t>
      </w:r>
      <w:r>
        <w:rPr>
          <w:rFonts w:asciiTheme="majorBidi" w:hAnsiTheme="majorBidi" w:cstheme="majorBidi"/>
          <w:sz w:val="24"/>
          <w:szCs w:val="24"/>
        </w:rPr>
        <w:t xml:space="preserve">perbuatan syirik </w:t>
      </w:r>
      <w:r w:rsidR="00C47A96" w:rsidRPr="00C27B5B">
        <w:rPr>
          <w:rFonts w:asciiTheme="majorBidi" w:hAnsiTheme="majorBidi" w:cstheme="majorBidi"/>
          <w:sz w:val="24"/>
          <w:szCs w:val="24"/>
        </w:rPr>
        <w:t>dan mengajak kepada tauhid.</w:t>
      </w:r>
    </w:p>
    <w:p w14:paraId="4AE67F5A" w14:textId="6E8CDC6C" w:rsidR="001414B5" w:rsidRPr="00C27B5B" w:rsidRDefault="00C47A96" w:rsidP="00851141">
      <w:pPr>
        <w:widowControl w:val="0"/>
        <w:spacing w:after="4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Dalilnya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0E15E1">
        <w:rPr>
          <w:rFonts w:asciiTheme="majorBidi" w:hAnsiTheme="majorBidi" w:cstheme="majorBidi"/>
          <w:i/>
          <w:iCs/>
          <w:color w:val="0070C0"/>
          <w:sz w:val="24"/>
          <w:szCs w:val="24"/>
        </w:rPr>
        <w:t>Wahai orang yang berkemul (berselimut)! Bangunlah, lalu sampaikanlah peringatan. Dan Tuhanmu agungkanlah. Dan pakaianmu bersihkanlah. Dan perbuatan dosa (menyembah berhala) tinggalkanlah. Dan janganlah kamu memberi (dengan maksud) memperoleh (balasan) yang lebih banyak. Dan untuk (memenuhi perintah) Tuhanmu bersabarlah</w:t>
      </w:r>
      <w:r w:rsidR="00351AB9" w:rsidRPr="00351AB9">
        <w:rPr>
          <w:rFonts w:ascii="Lotus Linotype" w:hAnsi="Lotus Linotype" w:cs="Lotus Linotype"/>
          <w:color w:val="0070C0"/>
          <w:sz w:val="24"/>
          <w:szCs w:val="24"/>
          <w:rtl/>
        </w:rPr>
        <w:t>﴿</w:t>
      </w:r>
      <w:r w:rsidRPr="00C27B5B">
        <w:rPr>
          <w:rFonts w:asciiTheme="majorBidi" w:hAnsiTheme="majorBidi" w:cstheme="majorBidi"/>
          <w:sz w:val="24"/>
          <w:szCs w:val="24"/>
        </w:rPr>
        <w:t xml:space="preserve">. </w:t>
      </w:r>
      <w:r w:rsidR="00065668" w:rsidRPr="00351AB9">
        <w:rPr>
          <w:rStyle w:val="FootnoteReference"/>
          <w:rFonts w:asciiTheme="minorHAnsi" w:hAnsiTheme="minorHAnsi" w:cstheme="minorHAnsi"/>
          <w:b/>
          <w:bCs/>
          <w:color w:val="0070C0"/>
          <w:sz w:val="24"/>
          <w:szCs w:val="24"/>
        </w:rPr>
        <w:t>(</w:t>
      </w:r>
      <w:r w:rsidR="00065668" w:rsidRPr="00351AB9">
        <w:rPr>
          <w:rStyle w:val="FootnoteReference"/>
          <w:rFonts w:asciiTheme="minorHAnsi" w:hAnsiTheme="minorHAnsi" w:cstheme="minorHAnsi"/>
          <w:b/>
          <w:bCs/>
          <w:color w:val="0070C0"/>
          <w:sz w:val="24"/>
          <w:szCs w:val="24"/>
        </w:rPr>
        <w:footnoteReference w:id="43"/>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07B07D6F" w14:textId="1E646DFA" w:rsidR="001414B5" w:rsidRPr="00C27B5B" w:rsidRDefault="00C47A96" w:rsidP="000D0741">
      <w:pPr>
        <w:pStyle w:val="rand303"/>
        <w:widowControl w:val="0"/>
        <w:spacing w:after="80" w:line="400" w:lineRule="exact"/>
        <w:ind w:firstLine="454"/>
        <w:rPr>
          <w:rFonts w:asciiTheme="majorBidi" w:hAnsiTheme="majorBidi" w:cstheme="majorBidi"/>
          <w:sz w:val="24"/>
          <w:szCs w:val="24"/>
        </w:rPr>
      </w:pPr>
      <w:r w:rsidRPr="00C27B5B">
        <w:rPr>
          <w:rFonts w:asciiTheme="majorBidi" w:hAnsiTheme="majorBidi" w:cstheme="majorBidi"/>
          <w:sz w:val="24"/>
          <w:szCs w:val="24"/>
        </w:rPr>
        <w:t xml:space="preserve">Makna </w:t>
      </w:r>
      <w:r w:rsidRPr="000E15E1">
        <w:rPr>
          <w:rFonts w:asciiTheme="majorBidi" w:hAnsiTheme="majorBidi" w:cstheme="majorBidi"/>
          <w:i/>
          <w:iCs/>
          <w:sz w:val="24"/>
          <w:szCs w:val="24"/>
        </w:rPr>
        <w:t>“sampaikanlah peringatan”</w:t>
      </w:r>
      <w:r w:rsidRPr="00C27B5B">
        <w:rPr>
          <w:rFonts w:asciiTheme="majorBidi" w:hAnsiTheme="majorBidi" w:cstheme="majorBidi"/>
          <w:sz w:val="24"/>
          <w:szCs w:val="24"/>
        </w:rPr>
        <w:t xml:space="preserve"> ialah: menyampaikan peringatan untuk menjauhi syirik dan mengajak kepada tauhid. Makna </w:t>
      </w:r>
      <w:r w:rsidRPr="000E15E1">
        <w:rPr>
          <w:rFonts w:asciiTheme="majorBidi" w:hAnsiTheme="majorBidi" w:cstheme="majorBidi"/>
          <w:i/>
          <w:iCs/>
          <w:sz w:val="24"/>
          <w:szCs w:val="24"/>
        </w:rPr>
        <w:t>“Dan Tuhanmu agungkanlah”</w:t>
      </w:r>
      <w:r w:rsidRPr="00C27B5B">
        <w:rPr>
          <w:rFonts w:asciiTheme="majorBidi" w:hAnsiTheme="majorBidi" w:cstheme="majorBidi"/>
          <w:sz w:val="24"/>
          <w:szCs w:val="24"/>
        </w:rPr>
        <w:t xml:space="preserve"> ialah: agungkanlah Dia dengan menauhidkan-Nya. Makna </w:t>
      </w:r>
      <w:r w:rsidRPr="000E15E1">
        <w:rPr>
          <w:rFonts w:asciiTheme="majorBidi" w:hAnsiTheme="majorBidi" w:cstheme="majorBidi"/>
          <w:i/>
          <w:iCs/>
          <w:sz w:val="24"/>
          <w:szCs w:val="24"/>
        </w:rPr>
        <w:t>"Dan pakaianmu bersihkanlah"</w:t>
      </w:r>
      <w:r w:rsidRPr="00C27B5B">
        <w:rPr>
          <w:rFonts w:asciiTheme="majorBidi" w:hAnsiTheme="majorBidi" w:cstheme="majorBidi"/>
          <w:sz w:val="24"/>
          <w:szCs w:val="24"/>
        </w:rPr>
        <w:t xml:space="preserve"> ialah: sucikanlah semua amalanmu dari kesyirikan</w:t>
      </w:r>
      <w:r w:rsidR="000E15E1">
        <w:rPr>
          <w:rFonts w:asciiTheme="majorBidi" w:hAnsiTheme="majorBidi" w:cstheme="majorBidi"/>
          <w:sz w:val="24"/>
          <w:szCs w:val="24"/>
        </w:rPr>
        <w:t>.</w:t>
      </w:r>
      <w:r w:rsidRPr="00C27B5B">
        <w:rPr>
          <w:rFonts w:asciiTheme="majorBidi" w:hAnsiTheme="majorBidi" w:cstheme="majorBidi"/>
          <w:sz w:val="24"/>
          <w:szCs w:val="24"/>
        </w:rPr>
        <w:t xml:space="preserve"> </w:t>
      </w:r>
      <w:r w:rsidRPr="000E15E1">
        <w:rPr>
          <w:rFonts w:asciiTheme="majorBidi" w:hAnsiTheme="majorBidi" w:cstheme="majorBidi"/>
          <w:i/>
          <w:iCs/>
          <w:sz w:val="24"/>
          <w:szCs w:val="24"/>
        </w:rPr>
        <w:t>“Dan perbuatan dosa (menyembah berhala) tinggalkanlah”</w:t>
      </w:r>
      <w:r w:rsidR="000E15E1">
        <w:rPr>
          <w:rFonts w:asciiTheme="majorBidi" w:hAnsiTheme="majorBidi" w:cstheme="majorBidi"/>
          <w:i/>
          <w:iCs/>
          <w:sz w:val="24"/>
          <w:szCs w:val="24"/>
        </w:rPr>
        <w:t>;</w:t>
      </w:r>
      <w:r w:rsidRPr="00C27B5B">
        <w:rPr>
          <w:rFonts w:asciiTheme="majorBidi" w:hAnsiTheme="majorBidi" w:cstheme="majorBidi"/>
          <w:sz w:val="24"/>
          <w:szCs w:val="24"/>
        </w:rPr>
        <w:t xml:space="preserve"> </w:t>
      </w:r>
      <w:r w:rsidR="003A0741">
        <w:rPr>
          <w:rFonts w:asciiTheme="majorBidi" w:hAnsiTheme="majorBidi" w:cstheme="majorBidi"/>
          <w:sz w:val="24"/>
          <w:szCs w:val="24"/>
        </w:rPr>
        <w:lastRenderedPageBreak/>
        <w:t xml:space="preserve">Makna </w:t>
      </w:r>
      <w:r w:rsidRPr="000E15E1">
        <w:rPr>
          <w:rFonts w:asciiTheme="majorBidi" w:hAnsiTheme="majorBidi" w:cstheme="majorBidi"/>
          <w:i/>
          <w:iCs/>
          <w:sz w:val="24"/>
          <w:szCs w:val="24"/>
        </w:rPr>
        <w:t>"perbuatan dosa"</w:t>
      </w:r>
      <w:r w:rsidRPr="00C27B5B">
        <w:rPr>
          <w:rFonts w:asciiTheme="majorBidi" w:hAnsiTheme="majorBidi" w:cstheme="majorBidi"/>
          <w:sz w:val="24"/>
          <w:szCs w:val="24"/>
        </w:rPr>
        <w:t xml:space="preserve"> artinya: berhala-berhala, sedang </w:t>
      </w:r>
      <w:r w:rsidRPr="000E15E1">
        <w:rPr>
          <w:rFonts w:asciiTheme="majorBidi" w:hAnsiTheme="majorBidi" w:cstheme="majorBidi"/>
          <w:i/>
          <w:iCs/>
          <w:sz w:val="24"/>
          <w:szCs w:val="24"/>
        </w:rPr>
        <w:t>"tinggalkanlah"</w:t>
      </w:r>
      <w:r w:rsidRPr="00C27B5B">
        <w:rPr>
          <w:rFonts w:asciiTheme="majorBidi" w:hAnsiTheme="majorBidi" w:cstheme="majorBidi"/>
          <w:sz w:val="24"/>
          <w:szCs w:val="24"/>
        </w:rPr>
        <w:t xml:space="preserve"> artinya: jauhkan serta bebaskan dirimu darinya dan dari orang-orang yang memujanya.</w:t>
      </w:r>
    </w:p>
    <w:p w14:paraId="18C8C7B8" w14:textId="77777777" w:rsidR="001414B5" w:rsidRPr="00C27B5B" w:rsidRDefault="00C47A96" w:rsidP="000D0741">
      <w:pPr>
        <w:pStyle w:val="rand48114"/>
        <w:widowControl w:val="0"/>
        <w:spacing w:after="80" w:line="400" w:lineRule="exact"/>
        <w:ind w:firstLine="454"/>
        <w:rPr>
          <w:rFonts w:asciiTheme="majorBidi" w:hAnsiTheme="majorBidi" w:cstheme="majorBidi"/>
          <w:sz w:val="24"/>
          <w:szCs w:val="24"/>
        </w:rPr>
      </w:pPr>
      <w:r w:rsidRPr="00C27B5B">
        <w:rPr>
          <w:rFonts w:asciiTheme="majorBidi" w:hAnsiTheme="majorBidi" w:cstheme="majorBidi"/>
          <w:sz w:val="24"/>
          <w:szCs w:val="24"/>
        </w:rPr>
        <w:t>Beliau pun melaksanakan perintah ini selama 10 tahun dalam rangka mendakwahkan tauhid. Setelah sepuluh tahun itu, beliau dimikrajkan (diangkat naik) ke atas langit dan disyariatkan kepada beliau salat lima waktu. Beliau melakukan salat di Mekah selama tiga tahun. Sesudah itu, beliau diperintahkan untuk berhijrah ke Madinah. Makna hijrah adalah berpindah dari negeri kesyirikan ke negeri Islam. Hijrah ini merupakan kewajiban yang harus dilaksanakan umat Islam dengan berpindah dari negeri kesyirikan ke negeri Islam. Kewajiban tersebut hukumnya tetap berlaku sampai hari Kiamat.</w:t>
      </w:r>
    </w:p>
    <w:p w14:paraId="69A2A0C1" w14:textId="0CAA9DCD"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Dalilnya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A0741">
        <w:rPr>
          <w:rFonts w:asciiTheme="majorBidi" w:hAnsiTheme="majorBidi" w:cs="Lotus Linotype"/>
          <w:i/>
          <w:iCs/>
          <w:color w:val="0070C0"/>
          <w:sz w:val="24"/>
          <w:szCs w:val="24"/>
          <w:rtl/>
        </w:rPr>
        <w:t>﴾</w:t>
      </w:r>
      <w:r w:rsidRPr="003A0741">
        <w:rPr>
          <w:rFonts w:asciiTheme="majorBidi" w:hAnsiTheme="majorBidi" w:cstheme="majorBidi"/>
          <w:i/>
          <w:iCs/>
          <w:color w:val="0070C0"/>
          <w:sz w:val="24"/>
          <w:szCs w:val="24"/>
        </w:rPr>
        <w:t>Sesungguhnya orang-orang yang diwafatkan para malaikat dalam keadaan menganiaya diri sendiri, para malaikat bertanya (pada mereka), 'Dalam keadaan bagaimana kamu ini?' Mereka menjawab, 'Kami adalah orang-orang yang tertindas di negeri (Mekah)' Para malaikat berkata, 'Bukankah bumi Allah itu luas, sehingga kamu dapat berhijrah di bumi itu?' Orang-orang itu tempat kembalinya adalah neraka Jahanam dan ia seburuk-buruk tempat kembali. Kecuali mereka yang tertindas, baik laki-laki atau wanita ataupun anak-anak yang tidak mampu berdaya upaya dan tidak mengetahui jalan (untuk hijrah), mereka itu mudah-mudahan Allah memaafkannya. Dan Allah adalah Maha Pemaaf lagi Maha Pengampu</w:t>
      </w:r>
      <w:r w:rsidR="003A0741">
        <w:rPr>
          <w:rFonts w:asciiTheme="majorBidi" w:hAnsiTheme="majorBidi" w:cstheme="majorBidi"/>
          <w:i/>
          <w:iCs/>
          <w:color w:val="0070C0"/>
          <w:sz w:val="24"/>
          <w:szCs w:val="24"/>
        </w:rPr>
        <w:t>n</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44"/>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1EFDEDD2" w14:textId="08746F55"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Juga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3A0741">
        <w:rPr>
          <w:rFonts w:asciiTheme="majorBidi" w:hAnsiTheme="majorBidi" w:cstheme="majorBidi"/>
          <w:i/>
          <w:iCs/>
          <w:color w:val="0070C0"/>
          <w:sz w:val="24"/>
          <w:szCs w:val="24"/>
        </w:rPr>
        <w:t xml:space="preserve">Hai hamba-hamba-Ku yang beriman! </w:t>
      </w:r>
      <w:r w:rsidRPr="003A0741">
        <w:rPr>
          <w:rFonts w:asciiTheme="majorBidi" w:hAnsiTheme="majorBidi" w:cstheme="majorBidi"/>
          <w:i/>
          <w:iCs/>
          <w:color w:val="0070C0"/>
          <w:sz w:val="24"/>
          <w:szCs w:val="24"/>
        </w:rPr>
        <w:lastRenderedPageBreak/>
        <w:t>Sesungguhnya bumi-Ku luas, maka sembahlah Aku saja</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45"/>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0E9965BD" w14:textId="0D0F7BA8" w:rsidR="001414B5" w:rsidRPr="003A0741" w:rsidRDefault="00C47A96" w:rsidP="000D0741">
      <w:pPr>
        <w:pStyle w:val="rand60361"/>
        <w:widowControl w:val="0"/>
        <w:spacing w:after="80" w:line="400" w:lineRule="exact"/>
        <w:ind w:firstLine="454"/>
        <w:rPr>
          <w:rFonts w:asciiTheme="majorBidi" w:hAnsiTheme="majorBidi" w:cstheme="majorBidi"/>
          <w:sz w:val="24"/>
          <w:szCs w:val="24"/>
        </w:rPr>
      </w:pPr>
      <w:r w:rsidRPr="00C27B5B">
        <w:rPr>
          <w:rFonts w:asciiTheme="majorBidi" w:hAnsiTheme="majorBidi" w:cstheme="majorBidi"/>
          <w:sz w:val="24"/>
          <w:szCs w:val="24"/>
        </w:rPr>
        <w:t xml:space="preserve">Al-Bagawiy </w:t>
      </w:r>
      <w:r w:rsidR="007307EC" w:rsidRPr="007307EC">
        <w:rPr>
          <w:rFonts w:asciiTheme="majorBidi" w:hAnsiTheme="majorBidi" w:cstheme="majorBidi"/>
          <w:i/>
          <w:iCs/>
          <w:sz w:val="24"/>
          <w:szCs w:val="24"/>
        </w:rPr>
        <w:t>raḥimahullāh</w:t>
      </w:r>
      <w:r w:rsidRPr="00C27B5B">
        <w:rPr>
          <w:rFonts w:asciiTheme="majorBidi" w:hAnsiTheme="majorBidi" w:cstheme="majorBidi"/>
          <w:sz w:val="24"/>
          <w:szCs w:val="24"/>
        </w:rPr>
        <w:t xml:space="preserve"> berkata, </w:t>
      </w:r>
      <w:r w:rsidR="003A0741" w:rsidRPr="003A0741">
        <w:rPr>
          <w:rFonts w:asciiTheme="majorBidi" w:hAnsiTheme="majorBidi" w:cs="Lotus Linotype"/>
          <w:sz w:val="24"/>
          <w:szCs w:val="24"/>
        </w:rPr>
        <w:t>“</w:t>
      </w:r>
      <w:r w:rsidRPr="003A0741">
        <w:rPr>
          <w:rFonts w:asciiTheme="majorBidi" w:hAnsiTheme="majorBidi" w:cstheme="majorBidi"/>
          <w:sz w:val="24"/>
          <w:szCs w:val="24"/>
        </w:rPr>
        <w:t>Faktor penyebab turunnya ayat ini adalah ditujukan kepada kaum muslimin yang masih berada di Mekah, yang belum berhijrah. Karena itu, Allah menyeru kepada mereka dengan sebutan orang-orang yang beriman</w:t>
      </w:r>
      <w:r w:rsidR="003A0741" w:rsidRPr="003A0741">
        <w:rPr>
          <w:rFonts w:ascii="Lotus Linotype" w:hAnsi="Lotus Linotype" w:cs="Lotus Linotype"/>
          <w:sz w:val="24"/>
          <w:szCs w:val="24"/>
        </w:rPr>
        <w:t>.”</w:t>
      </w:r>
    </w:p>
    <w:p w14:paraId="680DD66E" w14:textId="77777777" w:rsidR="003A0741"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Adapun dalil dari Sunnah yang menunjukkan kewajiban hijrah ialah sabda Rasulullah </w:t>
      </w:r>
      <w:r w:rsidR="0067275D" w:rsidRPr="0067275D">
        <w:rPr>
          <w:rFonts w:asciiTheme="majorBidi" w:hAnsiTheme="majorBidi" w:cstheme="majorBidi"/>
          <w:i/>
          <w:iCs/>
          <w:sz w:val="24"/>
          <w:szCs w:val="24"/>
        </w:rPr>
        <w:t>ṣallallāhu ‘alaihi wa sallam</w:t>
      </w:r>
      <w:r w:rsidRPr="00C27B5B">
        <w:rPr>
          <w:rFonts w:asciiTheme="majorBidi" w:hAnsiTheme="majorBidi" w:cstheme="majorBidi"/>
          <w:sz w:val="24"/>
          <w:szCs w:val="24"/>
        </w:rPr>
        <w:t xml:space="preserve">, </w:t>
      </w:r>
      <w:r w:rsidR="00351AB9" w:rsidRPr="00351AB9">
        <w:rPr>
          <w:rFonts w:ascii="Lotus Linotype" w:hAnsi="Lotus Linotype" w:cs="Lotus Linotype"/>
          <w:color w:val="0070C0"/>
          <w:sz w:val="24"/>
          <w:szCs w:val="24"/>
          <w:rtl/>
        </w:rPr>
        <w:t>﴾</w:t>
      </w:r>
      <w:r w:rsidRPr="003A0741">
        <w:rPr>
          <w:rFonts w:asciiTheme="majorBidi" w:hAnsiTheme="majorBidi" w:cstheme="majorBidi"/>
          <w:i/>
          <w:iCs/>
          <w:color w:val="0070C0"/>
          <w:sz w:val="24"/>
          <w:szCs w:val="24"/>
        </w:rPr>
        <w:t>Hijrah tidak tertutup selama pintu tobat belum ditutup, sedang pintu tobat tidak akan ditutup sebelum matahari terbit dari barat</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46"/>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2DE0ABF9" w14:textId="17AD2269" w:rsidR="001414B5" w:rsidRPr="00C27B5B" w:rsidRDefault="00C47A96" w:rsidP="000D0741">
      <w:pPr>
        <w:widowControl w:val="0"/>
        <w:spacing w:after="8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Setelah Nabi </w:t>
      </w:r>
      <w:r w:rsidR="0067275D" w:rsidRPr="0067275D">
        <w:rPr>
          <w:rFonts w:asciiTheme="majorBidi" w:hAnsiTheme="majorBidi" w:cstheme="majorBidi"/>
          <w:i/>
          <w:iCs/>
          <w:sz w:val="24"/>
          <w:szCs w:val="24"/>
        </w:rPr>
        <w:t>ṣallallāhu ‘alaihi wa sallam</w:t>
      </w:r>
      <w:r w:rsidRPr="00C27B5B">
        <w:rPr>
          <w:rFonts w:asciiTheme="majorBidi" w:hAnsiTheme="majorBidi" w:cstheme="majorBidi"/>
          <w:sz w:val="24"/>
          <w:szCs w:val="24"/>
        </w:rPr>
        <w:t xml:space="preserve"> menetap di Madinah, beliau diperintahkan dengan berbagai syariat (yang belum diturunkan di Mekah), seperti zakat, puasa, haji, azan, jihad, amar makruf dan nahi mungkar, serta syariat-syariat Islam lainnya. Beliau pun memerintahkan syariat-syariat ini selama sepuluh tahun.</w:t>
      </w:r>
    </w:p>
    <w:p w14:paraId="682BF904" w14:textId="77777777" w:rsidR="003A0741" w:rsidRDefault="00C47A96" w:rsidP="00851141">
      <w:pPr>
        <w:widowControl w:val="0"/>
        <w:spacing w:after="4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Sesudah itu beliau wafat, sedang agamanya tetap dalam keadaan lestari. Inilah agama yang beliau bawa. Tiada suatu kebaikan pun melainkan beliau tunjukkan umatnya kepadanya, dan tiada suatu keburukan pun melainkan beliau peringatkan umatnya darinya. Kebaikan yang beliau tunjukkan ialah tauhid serta segala yang dicintai dan diridai Allah; sedang keburukan yang beliau peringatkan supaya dijauhi ialah syirik serta segala yang dibenci dan dimurkai Allah. </w:t>
      </w:r>
    </w:p>
    <w:p w14:paraId="337A0301" w14:textId="77777777" w:rsidR="003A0741" w:rsidRDefault="00C47A96" w:rsidP="00851141">
      <w:pPr>
        <w:widowControl w:val="0"/>
        <w:spacing w:after="40" w:line="400" w:lineRule="exact"/>
        <w:ind w:firstLine="454"/>
        <w:jc w:val="both"/>
        <w:rPr>
          <w:rStyle w:val="FootnoteReference"/>
          <w:rFonts w:asciiTheme="minorHAnsi" w:hAnsiTheme="minorHAnsi" w:cstheme="minorHAnsi"/>
          <w:b/>
          <w:bCs/>
          <w:color w:val="0070C0"/>
          <w:sz w:val="24"/>
          <w:szCs w:val="24"/>
        </w:rPr>
      </w:pPr>
      <w:r w:rsidRPr="00C27B5B">
        <w:rPr>
          <w:rFonts w:asciiTheme="majorBidi" w:hAnsiTheme="majorBidi" w:cstheme="majorBidi"/>
          <w:sz w:val="24"/>
          <w:szCs w:val="24"/>
        </w:rPr>
        <w:t xml:space="preserve">Beliau diutus oleh Allah kepada seluruh umat manusia, dan diwajibkan kepada seluruh jin dan manusia untuk menaatinya. Dalilnya adalah firman </w:t>
      </w:r>
      <w:r w:rsidRPr="00C27B5B">
        <w:rPr>
          <w:rFonts w:asciiTheme="majorBidi" w:hAnsiTheme="majorBidi" w:cstheme="majorBidi"/>
          <w:sz w:val="24"/>
          <w:szCs w:val="24"/>
        </w:rPr>
        <w:lastRenderedPageBreak/>
        <w:t xml:space="preserve">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3A0741">
        <w:rPr>
          <w:rFonts w:asciiTheme="majorBidi" w:hAnsiTheme="majorBidi" w:cstheme="majorBidi"/>
          <w:i/>
          <w:iCs/>
          <w:color w:val="0070C0"/>
          <w:sz w:val="24"/>
          <w:szCs w:val="24"/>
        </w:rPr>
        <w:t>Katakanlah, 'Hai manusia! Sesungguhnya aku adalah utusan Allah kepadamu semua</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47"/>
      </w:r>
      <w:r w:rsidR="00065668" w:rsidRPr="00351AB9">
        <w:rPr>
          <w:rStyle w:val="FootnoteReference"/>
          <w:rFonts w:asciiTheme="minorHAnsi" w:hAnsiTheme="minorHAnsi" w:cstheme="minorHAnsi"/>
          <w:b/>
          <w:bCs/>
          <w:color w:val="0070C0"/>
          <w:sz w:val="24"/>
          <w:szCs w:val="24"/>
        </w:rPr>
        <w:t>)</w:t>
      </w:r>
      <w:r w:rsidR="003A0741">
        <w:rPr>
          <w:rStyle w:val="FootnoteReference"/>
          <w:rFonts w:asciiTheme="minorHAnsi" w:hAnsiTheme="minorHAnsi" w:cstheme="minorHAnsi"/>
          <w:b/>
          <w:bCs/>
          <w:color w:val="0070C0"/>
          <w:sz w:val="24"/>
          <w:szCs w:val="24"/>
        </w:rPr>
        <w:t xml:space="preserve"> </w:t>
      </w:r>
    </w:p>
    <w:p w14:paraId="659A8CA5" w14:textId="7904C39F" w:rsidR="001414B5" w:rsidRPr="00C27B5B" w:rsidRDefault="00C47A96" w:rsidP="003A0741">
      <w:pPr>
        <w:widowControl w:val="0"/>
        <w:spacing w:after="4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Melalui beliau, Allah telah menyempurnakan agama-Nya untuk kita.</w:t>
      </w:r>
      <w:r w:rsidR="003A0741">
        <w:rPr>
          <w:rFonts w:asciiTheme="majorBidi" w:hAnsiTheme="majorBidi" w:cstheme="majorBidi"/>
          <w:sz w:val="24"/>
          <w:szCs w:val="24"/>
        </w:rPr>
        <w:t xml:space="preserve"> </w:t>
      </w:r>
      <w:r w:rsidRPr="00C27B5B">
        <w:rPr>
          <w:rFonts w:asciiTheme="majorBidi" w:hAnsiTheme="majorBidi" w:cstheme="majorBidi"/>
          <w:sz w:val="24"/>
          <w:szCs w:val="24"/>
        </w:rPr>
        <w:t xml:space="preserve">Dalilnya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3A0741">
        <w:rPr>
          <w:rFonts w:asciiTheme="majorBidi" w:hAnsiTheme="majorBidi" w:cstheme="majorBidi"/>
          <w:i/>
          <w:iCs/>
          <w:color w:val="0070C0"/>
          <w:sz w:val="24"/>
          <w:szCs w:val="24"/>
        </w:rPr>
        <w:t>Pada hari ini, telah Aku sempurnakan untuk kamu agamamu dan telah Aku cukupkan kepadamu nikmat-Ku dan telah Aku ridai Islam itu menjadi agama bagimu</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48"/>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591E803B" w14:textId="77777777" w:rsidR="003A0741" w:rsidRDefault="00C47A96" w:rsidP="00851141">
      <w:pPr>
        <w:widowControl w:val="0"/>
        <w:spacing w:after="40" w:line="400" w:lineRule="exact"/>
        <w:ind w:firstLine="454"/>
        <w:jc w:val="both"/>
        <w:rPr>
          <w:rStyle w:val="FootnoteReference"/>
          <w:rFonts w:asciiTheme="minorHAnsi" w:hAnsiTheme="minorHAnsi" w:cstheme="minorHAnsi"/>
          <w:b/>
          <w:bCs/>
          <w:color w:val="0070C0"/>
          <w:sz w:val="24"/>
          <w:szCs w:val="24"/>
        </w:rPr>
      </w:pPr>
      <w:r w:rsidRPr="00C27B5B">
        <w:rPr>
          <w:rFonts w:asciiTheme="majorBidi" w:hAnsiTheme="majorBidi" w:cstheme="majorBidi"/>
          <w:sz w:val="24"/>
          <w:szCs w:val="24"/>
        </w:rPr>
        <w:t xml:space="preserve">Adapun dalil yang menunjukkan bahwa Nabi </w:t>
      </w:r>
      <w:r w:rsidR="0067275D" w:rsidRPr="0067275D">
        <w:rPr>
          <w:rFonts w:asciiTheme="majorBidi" w:hAnsiTheme="majorBidi" w:cstheme="majorBidi"/>
          <w:i/>
          <w:iCs/>
          <w:sz w:val="24"/>
          <w:szCs w:val="24"/>
        </w:rPr>
        <w:t>ṣallallāhu ‘alaihi wa sallam</w:t>
      </w:r>
      <w:r w:rsidRPr="00C27B5B">
        <w:rPr>
          <w:rFonts w:asciiTheme="majorBidi" w:hAnsiTheme="majorBidi" w:cstheme="majorBidi"/>
          <w:sz w:val="24"/>
          <w:szCs w:val="24"/>
        </w:rPr>
        <w:t xml:space="preserve"> juga wafat ialah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A0741">
        <w:rPr>
          <w:rFonts w:asciiTheme="majorBidi" w:hAnsiTheme="majorBidi" w:cs="Lotus Linotype"/>
          <w:i/>
          <w:iCs/>
          <w:color w:val="0070C0"/>
          <w:sz w:val="24"/>
          <w:szCs w:val="24"/>
          <w:rtl/>
        </w:rPr>
        <w:t>﴾</w:t>
      </w:r>
      <w:r w:rsidRPr="003A0741">
        <w:rPr>
          <w:rFonts w:asciiTheme="majorBidi" w:hAnsiTheme="majorBidi" w:cstheme="majorBidi"/>
          <w:i/>
          <w:iCs/>
          <w:color w:val="0070C0"/>
          <w:sz w:val="24"/>
          <w:szCs w:val="24"/>
        </w:rPr>
        <w:t>Sesungguhnya kamu akan mati dan sesungguhnya mereka pun akan mati (pula) Kemudian sesungguhnya kamu pada hari Kiamat akan berbantah-bantahan di hadapan Tuhanmu</w:t>
      </w:r>
      <w:r w:rsidR="00351AB9" w:rsidRPr="00351AB9">
        <w:rPr>
          <w:rFonts w:asciiTheme="majorBidi" w:hAnsiTheme="majorBidi" w:cs="Lotus Linotype"/>
          <w:color w:val="0070C0"/>
          <w:sz w:val="24"/>
          <w:szCs w:val="24"/>
          <w:rtl/>
        </w:rPr>
        <w:t>﴿</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49"/>
      </w:r>
      <w:r w:rsidR="00065668" w:rsidRPr="00351AB9">
        <w:rPr>
          <w:rStyle w:val="FootnoteReference"/>
          <w:rFonts w:asciiTheme="minorHAnsi" w:hAnsiTheme="minorHAnsi" w:cstheme="minorHAnsi"/>
          <w:b/>
          <w:bCs/>
          <w:color w:val="0070C0"/>
          <w:sz w:val="24"/>
          <w:szCs w:val="24"/>
        </w:rPr>
        <w:t>)</w:t>
      </w:r>
      <w:r w:rsidR="003A0741">
        <w:rPr>
          <w:rStyle w:val="FootnoteReference"/>
          <w:rFonts w:asciiTheme="minorHAnsi" w:hAnsiTheme="minorHAnsi" w:cstheme="minorHAnsi"/>
          <w:b/>
          <w:bCs/>
          <w:color w:val="0070C0"/>
          <w:sz w:val="24"/>
          <w:szCs w:val="24"/>
        </w:rPr>
        <w:t xml:space="preserve"> </w:t>
      </w:r>
    </w:p>
    <w:p w14:paraId="75127912" w14:textId="022A4E33" w:rsidR="001414B5" w:rsidRPr="00C27B5B" w:rsidRDefault="00C47A96" w:rsidP="00851141">
      <w:pPr>
        <w:widowControl w:val="0"/>
        <w:spacing w:after="4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Manusia sesudah mati akan dibangkitkan kembali. Dalilnya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3A0741">
        <w:rPr>
          <w:rFonts w:asciiTheme="majorBidi" w:hAnsiTheme="majorBidi" w:cstheme="majorBidi"/>
          <w:i/>
          <w:iCs/>
          <w:color w:val="0070C0"/>
          <w:sz w:val="24"/>
          <w:szCs w:val="24"/>
        </w:rPr>
        <w:t>Dari bumi (tanah) itulah Kami menjadikan kamu dan kepadanya Kami akan mengembalikan kamu, dan dari padanya Kami akan mengeluarkan kamu pada kali yang lain</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50"/>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p>
    <w:p w14:paraId="16BB94A3" w14:textId="77777777" w:rsidR="003A0741" w:rsidRDefault="00C47A96" w:rsidP="00E83B31">
      <w:pPr>
        <w:widowControl w:val="0"/>
        <w:spacing w:after="0" w:line="390" w:lineRule="exact"/>
        <w:ind w:firstLine="454"/>
        <w:jc w:val="both"/>
        <w:rPr>
          <w:rFonts w:asciiTheme="minorHAnsi" w:hAnsiTheme="minorHAnsi" w:cstheme="minorHAnsi"/>
          <w:b/>
          <w:bCs/>
          <w:color w:val="0070C0"/>
          <w:spacing w:val="-4"/>
          <w:sz w:val="24"/>
          <w:szCs w:val="24"/>
        </w:rPr>
      </w:pPr>
      <w:r w:rsidRPr="00851141">
        <w:rPr>
          <w:rFonts w:asciiTheme="majorBidi" w:hAnsiTheme="majorBidi" w:cstheme="majorBidi"/>
          <w:spacing w:val="-4"/>
          <w:sz w:val="24"/>
          <w:szCs w:val="24"/>
        </w:rPr>
        <w:t xml:space="preserve">Juga firman Allah </w:t>
      </w:r>
      <w:r w:rsidR="007307EC" w:rsidRPr="007307EC">
        <w:rPr>
          <w:rFonts w:asciiTheme="majorBidi" w:hAnsiTheme="majorBidi" w:cstheme="majorBidi"/>
          <w:i/>
          <w:iCs/>
          <w:spacing w:val="-4"/>
          <w:sz w:val="24"/>
          <w:szCs w:val="24"/>
        </w:rPr>
        <w:t>Ta’ālā</w:t>
      </w:r>
      <w:r w:rsidRPr="00851141">
        <w:rPr>
          <w:rFonts w:asciiTheme="majorBidi" w:hAnsiTheme="majorBidi" w:cstheme="majorBidi"/>
          <w:spacing w:val="-4"/>
          <w:sz w:val="24"/>
          <w:szCs w:val="24"/>
        </w:rPr>
        <w:t xml:space="preserve">, </w:t>
      </w:r>
      <w:r w:rsidR="00351AB9" w:rsidRPr="00851141">
        <w:rPr>
          <w:rFonts w:asciiTheme="majorBidi" w:hAnsiTheme="majorBidi" w:cs="Lotus Linotype"/>
          <w:color w:val="0070C0"/>
          <w:spacing w:val="-4"/>
          <w:sz w:val="24"/>
          <w:szCs w:val="24"/>
          <w:rtl/>
        </w:rPr>
        <w:t>﴾</w:t>
      </w:r>
      <w:r w:rsidRPr="003A0741">
        <w:rPr>
          <w:rFonts w:asciiTheme="majorBidi" w:hAnsiTheme="majorBidi" w:cstheme="majorBidi"/>
          <w:i/>
          <w:iCs/>
          <w:color w:val="0070C0"/>
          <w:spacing w:val="-4"/>
          <w:sz w:val="24"/>
          <w:szCs w:val="24"/>
        </w:rPr>
        <w:t>Dan Allah menumbuhkan kamu dari tanah dengan sebaik-baiknya, kemudian Dia mengembalikan kamu ke dalam tanah dan mengeluarkan kamu (darinya pada hari Kiamat) dengan sebenar-benarnya</w:t>
      </w:r>
      <w:r w:rsidR="00351AB9" w:rsidRPr="00851141">
        <w:rPr>
          <w:rFonts w:asciiTheme="majorBidi" w:hAnsiTheme="majorBidi" w:cs="Lotus Linotype"/>
          <w:color w:val="0070C0"/>
          <w:spacing w:val="-4"/>
          <w:sz w:val="24"/>
          <w:szCs w:val="24"/>
          <w:rtl/>
        </w:rPr>
        <w:t>﴿</w:t>
      </w:r>
      <w:r w:rsidR="00351AB9" w:rsidRPr="00851141">
        <w:rPr>
          <w:rFonts w:asciiTheme="minorHAnsi" w:hAnsiTheme="minorHAnsi" w:cstheme="minorHAnsi"/>
          <w:b/>
          <w:bCs/>
          <w:color w:val="0070C0"/>
          <w:spacing w:val="-4"/>
          <w:sz w:val="24"/>
          <w:szCs w:val="24"/>
          <w:vertAlign w:val="superscript"/>
        </w:rPr>
        <w:t>(</w:t>
      </w:r>
      <w:r w:rsidR="00065668" w:rsidRPr="00851141">
        <w:rPr>
          <w:rStyle w:val="FootnoteReference"/>
          <w:rFonts w:asciiTheme="minorHAnsi" w:hAnsiTheme="minorHAnsi" w:cstheme="minorHAnsi"/>
          <w:b/>
          <w:bCs/>
          <w:color w:val="0070C0"/>
          <w:spacing w:val="-4"/>
          <w:sz w:val="24"/>
          <w:szCs w:val="24"/>
        </w:rPr>
        <w:footnoteReference w:id="51"/>
      </w:r>
      <w:r w:rsidR="00065668" w:rsidRPr="00851141">
        <w:rPr>
          <w:rStyle w:val="FootnoteReference"/>
          <w:rFonts w:asciiTheme="minorHAnsi" w:hAnsiTheme="minorHAnsi" w:cstheme="minorHAnsi"/>
          <w:b/>
          <w:bCs/>
          <w:color w:val="0070C0"/>
          <w:spacing w:val="-4"/>
          <w:sz w:val="24"/>
          <w:szCs w:val="24"/>
        </w:rPr>
        <w:t>)</w:t>
      </w:r>
      <w:r w:rsidR="00851141">
        <w:rPr>
          <w:rFonts w:asciiTheme="minorHAnsi" w:hAnsiTheme="minorHAnsi" w:cstheme="minorHAnsi"/>
          <w:b/>
          <w:bCs/>
          <w:color w:val="0070C0"/>
          <w:spacing w:val="-4"/>
          <w:sz w:val="24"/>
          <w:szCs w:val="24"/>
        </w:rPr>
        <w:t xml:space="preserve"> </w:t>
      </w:r>
    </w:p>
    <w:p w14:paraId="60BB8D4A" w14:textId="2C06AA2F" w:rsidR="001414B5" w:rsidRPr="00851141" w:rsidRDefault="00C47A96" w:rsidP="00E83B31">
      <w:pPr>
        <w:widowControl w:val="0"/>
        <w:spacing w:after="0" w:line="390" w:lineRule="exact"/>
        <w:ind w:firstLine="454"/>
        <w:jc w:val="both"/>
        <w:rPr>
          <w:rFonts w:asciiTheme="majorBidi" w:hAnsiTheme="majorBidi" w:cstheme="majorBidi"/>
          <w:spacing w:val="-4"/>
          <w:sz w:val="24"/>
          <w:szCs w:val="24"/>
        </w:rPr>
      </w:pPr>
      <w:r w:rsidRPr="00851141">
        <w:rPr>
          <w:rFonts w:asciiTheme="majorBidi" w:hAnsiTheme="majorBidi" w:cstheme="majorBidi"/>
          <w:spacing w:val="-4"/>
          <w:sz w:val="24"/>
          <w:szCs w:val="24"/>
        </w:rPr>
        <w:t xml:space="preserve">Setelah manusia dibangkitkan, mereka akan dihisab dan diberi balasan sesuai dengan perbuatan mereka. Dalilnya adalah firman Allah </w:t>
      </w:r>
      <w:r w:rsidR="007307EC" w:rsidRPr="007307EC">
        <w:rPr>
          <w:rFonts w:asciiTheme="majorBidi" w:hAnsiTheme="majorBidi" w:cstheme="majorBidi"/>
          <w:i/>
          <w:iCs/>
          <w:spacing w:val="-4"/>
          <w:sz w:val="24"/>
          <w:szCs w:val="24"/>
        </w:rPr>
        <w:t>Ta’ālā</w:t>
      </w:r>
      <w:r w:rsidRPr="00851141">
        <w:rPr>
          <w:rFonts w:asciiTheme="majorBidi" w:hAnsiTheme="majorBidi" w:cstheme="majorBidi"/>
          <w:spacing w:val="-4"/>
          <w:sz w:val="24"/>
          <w:szCs w:val="24"/>
        </w:rPr>
        <w:t xml:space="preserve">, </w:t>
      </w:r>
      <w:r w:rsidR="00351AB9" w:rsidRPr="00851141">
        <w:rPr>
          <w:rFonts w:asciiTheme="majorBidi" w:hAnsiTheme="majorBidi" w:cs="Lotus Linotype"/>
          <w:color w:val="0070C0"/>
          <w:spacing w:val="-4"/>
          <w:sz w:val="24"/>
          <w:szCs w:val="24"/>
          <w:rtl/>
        </w:rPr>
        <w:t>﴾</w:t>
      </w:r>
      <w:r w:rsidRPr="003A0741">
        <w:rPr>
          <w:rFonts w:asciiTheme="majorBidi" w:hAnsiTheme="majorBidi" w:cstheme="majorBidi"/>
          <w:i/>
          <w:iCs/>
          <w:color w:val="0070C0"/>
          <w:spacing w:val="-4"/>
          <w:sz w:val="24"/>
          <w:szCs w:val="24"/>
        </w:rPr>
        <w:t xml:space="preserve">Dan hanya kepunyaan Allahlah apa yang ada di langit dan apa yang ada di bumi, supaya Dia memberi balasan kepada orang-orang yang berbuat jahat terhadap </w:t>
      </w:r>
      <w:r w:rsidRPr="003A0741">
        <w:rPr>
          <w:rFonts w:asciiTheme="majorBidi" w:hAnsiTheme="majorBidi" w:cstheme="majorBidi"/>
          <w:i/>
          <w:iCs/>
          <w:color w:val="0070C0"/>
          <w:spacing w:val="-4"/>
          <w:sz w:val="24"/>
          <w:szCs w:val="24"/>
        </w:rPr>
        <w:lastRenderedPageBreak/>
        <w:t>apa yang telah mereka kerjakan dan memberi balasan kepada orang-orang yang berbuat baik dengan (pahala) yang lebih baik (surga)</w:t>
      </w:r>
      <w:r w:rsidR="00351AB9" w:rsidRPr="00851141">
        <w:rPr>
          <w:rFonts w:asciiTheme="majorBidi" w:hAnsiTheme="majorBidi" w:cs="Lotus Linotype"/>
          <w:color w:val="0070C0"/>
          <w:spacing w:val="-4"/>
          <w:sz w:val="24"/>
          <w:szCs w:val="24"/>
          <w:rtl/>
        </w:rPr>
        <w:t xml:space="preserve"> ﴿</w:t>
      </w:r>
      <w:r w:rsidR="00351AB9" w:rsidRPr="00851141">
        <w:rPr>
          <w:rFonts w:asciiTheme="majorBidi" w:hAnsiTheme="majorBidi" w:cs="Lotus Linotype"/>
          <w:spacing w:val="-4"/>
          <w:sz w:val="24"/>
          <w:szCs w:val="24"/>
          <w:rtl/>
        </w:rPr>
        <w:t xml:space="preserve"> </w:t>
      </w:r>
      <w:r w:rsidR="00351AB9" w:rsidRPr="00851141">
        <w:rPr>
          <w:rFonts w:asciiTheme="minorHAnsi" w:hAnsiTheme="minorHAnsi" w:cstheme="minorHAnsi"/>
          <w:b/>
          <w:bCs/>
          <w:color w:val="0070C0"/>
          <w:spacing w:val="-4"/>
          <w:sz w:val="24"/>
          <w:szCs w:val="24"/>
          <w:vertAlign w:val="superscript"/>
        </w:rPr>
        <w:t>(</w:t>
      </w:r>
      <w:r w:rsidR="00065668" w:rsidRPr="00851141">
        <w:rPr>
          <w:rStyle w:val="FootnoteReference"/>
          <w:rFonts w:asciiTheme="minorHAnsi" w:hAnsiTheme="minorHAnsi" w:cstheme="minorHAnsi"/>
          <w:b/>
          <w:bCs/>
          <w:color w:val="0070C0"/>
          <w:spacing w:val="-4"/>
          <w:sz w:val="24"/>
          <w:szCs w:val="24"/>
        </w:rPr>
        <w:footnoteReference w:id="52"/>
      </w:r>
      <w:r w:rsidR="00065668" w:rsidRPr="00851141">
        <w:rPr>
          <w:rStyle w:val="FootnoteReference"/>
          <w:rFonts w:asciiTheme="minorHAnsi" w:hAnsiTheme="minorHAnsi" w:cstheme="minorHAnsi"/>
          <w:b/>
          <w:bCs/>
          <w:color w:val="0070C0"/>
          <w:spacing w:val="-4"/>
          <w:sz w:val="24"/>
          <w:szCs w:val="24"/>
        </w:rPr>
        <w:t>)</w:t>
      </w:r>
      <w:r w:rsidRPr="00851141">
        <w:rPr>
          <w:rFonts w:asciiTheme="majorBidi" w:hAnsiTheme="majorBidi" w:cstheme="majorBidi"/>
          <w:spacing w:val="-4"/>
          <w:sz w:val="24"/>
          <w:szCs w:val="24"/>
        </w:rPr>
        <w:t xml:space="preserve"> </w:t>
      </w:r>
    </w:p>
    <w:p w14:paraId="06D0D922" w14:textId="77777777" w:rsidR="003A0741" w:rsidRDefault="00C47A96" w:rsidP="00E83B31">
      <w:pPr>
        <w:widowControl w:val="0"/>
        <w:spacing w:after="0" w:line="390" w:lineRule="exact"/>
        <w:ind w:firstLine="454"/>
        <w:jc w:val="both"/>
        <w:rPr>
          <w:rStyle w:val="FootnoteReference"/>
          <w:rFonts w:asciiTheme="minorHAnsi" w:hAnsiTheme="minorHAnsi" w:cstheme="minorHAnsi"/>
          <w:b/>
          <w:bCs/>
          <w:color w:val="0070C0"/>
          <w:sz w:val="24"/>
          <w:szCs w:val="24"/>
        </w:rPr>
      </w:pPr>
      <w:r w:rsidRPr="00C27B5B">
        <w:rPr>
          <w:rFonts w:asciiTheme="majorBidi" w:hAnsiTheme="majorBidi" w:cstheme="majorBidi"/>
          <w:sz w:val="24"/>
          <w:szCs w:val="24"/>
        </w:rPr>
        <w:t xml:space="preserve">Siapa saja yang tidak mengimani hari kebangkitan ini, maka dia telah kafir. Dalilnya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3A0741">
        <w:rPr>
          <w:rFonts w:asciiTheme="majorBidi" w:hAnsiTheme="majorBidi" w:cstheme="majorBidi"/>
          <w:i/>
          <w:iCs/>
          <w:color w:val="0070C0"/>
          <w:sz w:val="24"/>
          <w:szCs w:val="24"/>
        </w:rPr>
        <w:t>Orang-orang yang kafir mengatakan bahwa mereka sekali-kali tidak akan dibangkitkan. Katakanlah, 'Tidak demikian. Demi Tuhanku! Benar-benar kamu akan dibangkitkan kemudian akan diberitakan kepadamu apa yang telah kamu kerjakan. Dan yang demikian itu adalah mudah bagi Allah</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53"/>
      </w:r>
      <w:r w:rsidR="00065668" w:rsidRPr="00351AB9">
        <w:rPr>
          <w:rStyle w:val="FootnoteReference"/>
          <w:rFonts w:asciiTheme="minorHAnsi" w:hAnsiTheme="minorHAnsi" w:cstheme="minorHAnsi"/>
          <w:b/>
          <w:bCs/>
          <w:color w:val="0070C0"/>
          <w:sz w:val="24"/>
          <w:szCs w:val="24"/>
        </w:rPr>
        <w:t>)</w:t>
      </w:r>
    </w:p>
    <w:p w14:paraId="0E318BB1" w14:textId="77777777" w:rsidR="003A0741" w:rsidRDefault="00C47A96" w:rsidP="00E83B31">
      <w:pPr>
        <w:widowControl w:val="0"/>
        <w:spacing w:after="0" w:line="390" w:lineRule="exact"/>
        <w:ind w:firstLine="454"/>
        <w:jc w:val="both"/>
        <w:rPr>
          <w:rStyle w:val="FootnoteReference"/>
          <w:rFonts w:asciiTheme="minorHAnsi" w:hAnsiTheme="minorHAnsi" w:cstheme="minorHAnsi"/>
          <w:b/>
          <w:bCs/>
          <w:color w:val="0070C0"/>
          <w:sz w:val="24"/>
          <w:szCs w:val="24"/>
        </w:rPr>
      </w:pPr>
      <w:r w:rsidRPr="00C27B5B">
        <w:rPr>
          <w:rFonts w:asciiTheme="majorBidi" w:hAnsiTheme="majorBidi" w:cstheme="majorBidi"/>
          <w:sz w:val="24"/>
          <w:szCs w:val="24"/>
        </w:rPr>
        <w:t xml:space="preserve">Allah telah mengutus semua rasul sebagai pemberi kabar gembira dan pemberi peringatan. Dalilnya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3A0741">
        <w:rPr>
          <w:rFonts w:asciiTheme="majorBidi" w:hAnsiTheme="majorBidi" w:cstheme="majorBidi"/>
          <w:i/>
          <w:iCs/>
          <w:color w:val="0070C0"/>
          <w:sz w:val="24"/>
          <w:szCs w:val="24"/>
        </w:rPr>
        <w:t>(Mereka Kami utus) selaku rasul-rasul pembawa berita gembira dan pemberi peringatan, supaya tidak ada alasan bagi manusia membantah Allah sesudah (diutusnya) rasul-rasul itu</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54"/>
      </w:r>
      <w:r w:rsidR="00065668" w:rsidRPr="00351AB9">
        <w:rPr>
          <w:rStyle w:val="FootnoteReference"/>
          <w:rFonts w:asciiTheme="minorHAnsi" w:hAnsiTheme="minorHAnsi" w:cstheme="minorHAnsi"/>
          <w:b/>
          <w:bCs/>
          <w:color w:val="0070C0"/>
          <w:sz w:val="24"/>
          <w:szCs w:val="24"/>
        </w:rPr>
        <w:t>)</w:t>
      </w:r>
    </w:p>
    <w:p w14:paraId="16284380" w14:textId="061FD4C0" w:rsidR="001414B5" w:rsidRPr="00C27B5B" w:rsidRDefault="00C47A96" w:rsidP="00E83B31">
      <w:pPr>
        <w:widowControl w:val="0"/>
        <w:spacing w:after="0" w:line="39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Rasul pertama adalah Nabi Nuh </w:t>
      </w:r>
      <w:r w:rsidR="0067275D" w:rsidRPr="0067275D">
        <w:rPr>
          <w:rFonts w:asciiTheme="majorBidi" w:hAnsiTheme="majorBidi" w:cstheme="majorBidi"/>
          <w:i/>
          <w:iCs/>
          <w:sz w:val="24"/>
          <w:szCs w:val="24"/>
        </w:rPr>
        <w:t>‘alaihis-salām</w:t>
      </w:r>
      <w:r w:rsidRPr="00C27B5B">
        <w:rPr>
          <w:rFonts w:asciiTheme="majorBidi" w:hAnsiTheme="majorBidi" w:cstheme="majorBidi"/>
          <w:sz w:val="24"/>
          <w:szCs w:val="24"/>
        </w:rPr>
        <w:t xml:space="preserve">, dan rasul terakhir adalah Nabi Muhammad </w:t>
      </w:r>
      <w:r w:rsidR="0067275D" w:rsidRPr="0067275D">
        <w:rPr>
          <w:rFonts w:asciiTheme="majorBidi" w:hAnsiTheme="majorBidi" w:cstheme="majorBidi"/>
          <w:i/>
          <w:iCs/>
          <w:sz w:val="24"/>
          <w:szCs w:val="24"/>
        </w:rPr>
        <w:t>ṣallallāhu ‘alaihi wa sallam</w:t>
      </w:r>
      <w:r w:rsidRPr="00C27B5B">
        <w:rPr>
          <w:rFonts w:asciiTheme="majorBidi" w:hAnsiTheme="majorBidi" w:cstheme="majorBidi"/>
          <w:sz w:val="24"/>
          <w:szCs w:val="24"/>
        </w:rPr>
        <w:t>, serta beliaulah penutup para nabi.</w:t>
      </w:r>
    </w:p>
    <w:p w14:paraId="325074DE" w14:textId="77777777" w:rsidR="003A0741" w:rsidRDefault="00C47A96" w:rsidP="00E83B31">
      <w:pPr>
        <w:widowControl w:val="0"/>
        <w:spacing w:after="0" w:line="390" w:lineRule="exact"/>
        <w:ind w:firstLine="454"/>
        <w:jc w:val="both"/>
        <w:rPr>
          <w:rStyle w:val="FootnoteReference"/>
          <w:rFonts w:asciiTheme="minorHAnsi" w:hAnsiTheme="minorHAnsi" w:cstheme="minorHAnsi"/>
          <w:b/>
          <w:bCs/>
          <w:color w:val="0070C0"/>
          <w:sz w:val="24"/>
          <w:szCs w:val="24"/>
        </w:rPr>
      </w:pPr>
      <w:r w:rsidRPr="00C27B5B">
        <w:rPr>
          <w:rFonts w:asciiTheme="majorBidi" w:hAnsiTheme="majorBidi" w:cstheme="majorBidi"/>
          <w:sz w:val="24"/>
          <w:szCs w:val="24"/>
        </w:rPr>
        <w:t xml:space="preserve">Dalil yang menunjukkan bahwa rasul pertama adalah Nabi Nuh ialah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3A0741">
        <w:rPr>
          <w:rFonts w:asciiTheme="majorBidi" w:hAnsiTheme="majorBidi" w:cstheme="majorBidi"/>
          <w:i/>
          <w:iCs/>
          <w:color w:val="0070C0"/>
          <w:sz w:val="24"/>
          <w:szCs w:val="24"/>
        </w:rPr>
        <w:t>Sesungguhnya Kami telah memberikan wahyu kepadamu (Muhammad) sebagaimana Kami telah memberikan wahyu kepada Nuh dan nabi-nabi yang setelahnya</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55"/>
      </w:r>
      <w:r w:rsidR="00065668" w:rsidRPr="00351AB9">
        <w:rPr>
          <w:rStyle w:val="FootnoteReference"/>
          <w:rFonts w:asciiTheme="minorHAnsi" w:hAnsiTheme="minorHAnsi" w:cstheme="minorHAnsi"/>
          <w:b/>
          <w:bCs/>
          <w:color w:val="0070C0"/>
          <w:sz w:val="24"/>
          <w:szCs w:val="24"/>
        </w:rPr>
        <w:t>)</w:t>
      </w:r>
    </w:p>
    <w:p w14:paraId="562E40B8" w14:textId="77777777" w:rsidR="003A0741" w:rsidRDefault="00C47A96" w:rsidP="00E83B31">
      <w:pPr>
        <w:widowControl w:val="0"/>
        <w:spacing w:after="0" w:line="390" w:lineRule="exact"/>
        <w:ind w:firstLine="454"/>
        <w:jc w:val="both"/>
        <w:rPr>
          <w:rStyle w:val="FootnoteReference"/>
          <w:rFonts w:asciiTheme="minorHAnsi" w:hAnsiTheme="minorHAnsi" w:cstheme="minorHAnsi"/>
          <w:b/>
          <w:bCs/>
          <w:color w:val="0070C0"/>
          <w:sz w:val="24"/>
          <w:szCs w:val="24"/>
        </w:rPr>
      </w:pPr>
      <w:r w:rsidRPr="00C27B5B">
        <w:rPr>
          <w:rFonts w:asciiTheme="majorBidi" w:hAnsiTheme="majorBidi" w:cstheme="majorBidi"/>
          <w:sz w:val="24"/>
          <w:szCs w:val="24"/>
        </w:rPr>
        <w:t xml:space="preserve">Allah telah mengutus kepada setiap umat seorang rasul, mulai dari Nabi Nuh sampai Nabi Muhammad, dengan memerintahkan kepada mereka untuk beribadah kepada Allah semata dan melarang mereka dari beribadah kepada tagut. Dalilnya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3A0741">
        <w:rPr>
          <w:rFonts w:asciiTheme="majorBidi" w:hAnsiTheme="majorBidi" w:cstheme="majorBidi"/>
          <w:i/>
          <w:iCs/>
          <w:color w:val="0070C0"/>
          <w:sz w:val="24"/>
          <w:szCs w:val="24"/>
        </w:rPr>
        <w:t xml:space="preserve">Dan sesungguhnya Kami telah </w:t>
      </w:r>
      <w:r w:rsidRPr="003A0741">
        <w:rPr>
          <w:rFonts w:asciiTheme="majorBidi" w:hAnsiTheme="majorBidi" w:cstheme="majorBidi"/>
          <w:i/>
          <w:iCs/>
          <w:color w:val="0070C0"/>
          <w:sz w:val="24"/>
          <w:szCs w:val="24"/>
        </w:rPr>
        <w:lastRenderedPageBreak/>
        <w:t>mengutus kepada setiap umat seorang rasul (untuk menyerukan), 'Beribadahlah kepada Allah (saja) dan jauhilah tagut itu</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56"/>
      </w:r>
      <w:r w:rsidR="00065668" w:rsidRPr="00351AB9">
        <w:rPr>
          <w:rStyle w:val="FootnoteReference"/>
          <w:rFonts w:asciiTheme="minorHAnsi" w:hAnsiTheme="minorHAnsi" w:cstheme="minorHAnsi"/>
          <w:b/>
          <w:bCs/>
          <w:color w:val="0070C0"/>
          <w:sz w:val="24"/>
          <w:szCs w:val="24"/>
        </w:rPr>
        <w:t>)</w:t>
      </w:r>
    </w:p>
    <w:p w14:paraId="21B24365" w14:textId="45A7ECA5" w:rsidR="001414B5" w:rsidRPr="00C27B5B" w:rsidRDefault="00C47A96" w:rsidP="00E83B31">
      <w:pPr>
        <w:widowControl w:val="0"/>
        <w:spacing w:after="0" w:line="39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Dengan demikian, Allah telah mewajibkan kepada seluruh hamba-Nya supaya bersikap kafir kepada tagut dan hanya beriman Allah.</w:t>
      </w:r>
    </w:p>
    <w:p w14:paraId="4ED02E84" w14:textId="3DEA85B0" w:rsidR="00C27B5B" w:rsidRDefault="00C47A96" w:rsidP="00E83B31">
      <w:pPr>
        <w:pStyle w:val="rand5314"/>
        <w:widowControl w:val="0"/>
        <w:spacing w:after="0" w:line="400" w:lineRule="exact"/>
        <w:ind w:firstLine="454"/>
        <w:rPr>
          <w:rFonts w:asciiTheme="majorBidi" w:hAnsiTheme="majorBidi" w:cstheme="majorBidi"/>
          <w:sz w:val="24"/>
          <w:szCs w:val="24"/>
        </w:rPr>
      </w:pPr>
      <w:r w:rsidRPr="00C27B5B">
        <w:rPr>
          <w:rFonts w:asciiTheme="majorBidi" w:hAnsiTheme="majorBidi" w:cstheme="majorBidi"/>
          <w:sz w:val="24"/>
          <w:szCs w:val="24"/>
        </w:rPr>
        <w:t xml:space="preserve">Imam Ibnul-Qayyim </w:t>
      </w:r>
      <w:r w:rsidR="007307EC" w:rsidRPr="007307EC">
        <w:rPr>
          <w:rFonts w:asciiTheme="majorBidi" w:hAnsiTheme="majorBidi" w:cstheme="majorBidi"/>
          <w:i/>
          <w:iCs/>
          <w:sz w:val="24"/>
          <w:szCs w:val="24"/>
        </w:rPr>
        <w:t>raḥimahullāh</w:t>
      </w:r>
      <w:r w:rsidRPr="00C27B5B">
        <w:rPr>
          <w:rFonts w:asciiTheme="majorBidi" w:hAnsiTheme="majorBidi" w:cstheme="majorBidi"/>
          <w:sz w:val="24"/>
          <w:szCs w:val="24"/>
        </w:rPr>
        <w:t xml:space="preserve"> menyatakan, "Makna tagut ialah segala sesuatu yang diperlakukan oleh manusia secara melampaui batas (yang telah ditentukan oleh Allah), seperti dengan disembah, atau diikuti, atau dipatuhi. Tagut itu banyak macamnya, namun tokoh-tokohnya ada lima: </w:t>
      </w:r>
    </w:p>
    <w:p w14:paraId="239559F8" w14:textId="4D2B7CD9" w:rsidR="00C27B5B" w:rsidRPr="00E83B31" w:rsidRDefault="00C47A96" w:rsidP="003A0741">
      <w:pPr>
        <w:pStyle w:val="rand5314"/>
        <w:widowControl w:val="0"/>
        <w:numPr>
          <w:ilvl w:val="0"/>
          <w:numId w:val="10"/>
        </w:numPr>
        <w:spacing w:after="0" w:line="400" w:lineRule="exact"/>
        <w:rPr>
          <w:rFonts w:asciiTheme="minorHAnsi" w:hAnsiTheme="minorHAnsi" w:cstheme="minorHAnsi"/>
          <w:b/>
          <w:bCs/>
          <w:color w:val="0070C0"/>
          <w:sz w:val="24"/>
          <w:szCs w:val="24"/>
        </w:rPr>
      </w:pPr>
      <w:r w:rsidRPr="00E83B31">
        <w:rPr>
          <w:rFonts w:asciiTheme="minorHAnsi" w:hAnsiTheme="minorHAnsi" w:cstheme="minorHAnsi"/>
          <w:b/>
          <w:bCs/>
          <w:color w:val="0070C0"/>
          <w:sz w:val="24"/>
          <w:szCs w:val="24"/>
        </w:rPr>
        <w:t>Iblis, yang telah dilaknat oleh Allah</w:t>
      </w:r>
    </w:p>
    <w:p w14:paraId="33A934AB" w14:textId="18617D42" w:rsidR="00C27B5B" w:rsidRPr="00E83B31" w:rsidRDefault="00C47A96" w:rsidP="003A0741">
      <w:pPr>
        <w:pStyle w:val="rand5314"/>
        <w:widowControl w:val="0"/>
        <w:numPr>
          <w:ilvl w:val="0"/>
          <w:numId w:val="10"/>
        </w:numPr>
        <w:spacing w:after="0" w:line="400" w:lineRule="exact"/>
        <w:rPr>
          <w:rFonts w:asciiTheme="minorHAnsi" w:hAnsiTheme="minorHAnsi" w:cstheme="minorHAnsi"/>
          <w:b/>
          <w:bCs/>
          <w:color w:val="0070C0"/>
          <w:sz w:val="24"/>
          <w:szCs w:val="24"/>
        </w:rPr>
      </w:pPr>
      <w:r w:rsidRPr="00E83B31">
        <w:rPr>
          <w:rFonts w:asciiTheme="minorHAnsi" w:hAnsiTheme="minorHAnsi" w:cstheme="minorHAnsi"/>
          <w:b/>
          <w:bCs/>
          <w:color w:val="0070C0"/>
          <w:sz w:val="24"/>
          <w:szCs w:val="24"/>
        </w:rPr>
        <w:t>Orang yang disembah, sedang ia sendiri rela</w:t>
      </w:r>
    </w:p>
    <w:p w14:paraId="7D565916" w14:textId="6F0EFA15" w:rsidR="00C27B5B" w:rsidRPr="00E83B31" w:rsidRDefault="00C47A96" w:rsidP="003A0741">
      <w:pPr>
        <w:pStyle w:val="rand5314"/>
        <w:widowControl w:val="0"/>
        <w:numPr>
          <w:ilvl w:val="0"/>
          <w:numId w:val="10"/>
        </w:numPr>
        <w:spacing w:after="0" w:line="400" w:lineRule="exact"/>
        <w:rPr>
          <w:rFonts w:asciiTheme="minorHAnsi" w:hAnsiTheme="minorHAnsi" w:cstheme="minorHAnsi"/>
          <w:b/>
          <w:bCs/>
          <w:color w:val="0070C0"/>
          <w:sz w:val="24"/>
          <w:szCs w:val="24"/>
        </w:rPr>
      </w:pPr>
      <w:r w:rsidRPr="00E83B31">
        <w:rPr>
          <w:rFonts w:asciiTheme="minorHAnsi" w:hAnsiTheme="minorHAnsi" w:cstheme="minorHAnsi"/>
          <w:b/>
          <w:bCs/>
          <w:color w:val="0070C0"/>
          <w:sz w:val="24"/>
          <w:szCs w:val="24"/>
        </w:rPr>
        <w:t>Orang yang mengajak manusia untuk menyembah dirinya</w:t>
      </w:r>
    </w:p>
    <w:p w14:paraId="74A4A071" w14:textId="2C9CDECF" w:rsidR="00C27B5B" w:rsidRPr="00E83B31" w:rsidRDefault="00C47A96" w:rsidP="003A0741">
      <w:pPr>
        <w:pStyle w:val="rand5314"/>
        <w:widowControl w:val="0"/>
        <w:numPr>
          <w:ilvl w:val="0"/>
          <w:numId w:val="10"/>
        </w:numPr>
        <w:spacing w:after="0" w:line="400" w:lineRule="exact"/>
        <w:rPr>
          <w:rFonts w:asciiTheme="minorHAnsi" w:hAnsiTheme="minorHAnsi" w:cstheme="minorHAnsi"/>
          <w:b/>
          <w:bCs/>
          <w:color w:val="0070C0"/>
          <w:sz w:val="24"/>
          <w:szCs w:val="24"/>
        </w:rPr>
      </w:pPr>
      <w:r w:rsidRPr="00E83B31">
        <w:rPr>
          <w:rFonts w:asciiTheme="minorHAnsi" w:hAnsiTheme="minorHAnsi" w:cstheme="minorHAnsi"/>
          <w:b/>
          <w:bCs/>
          <w:color w:val="0070C0"/>
          <w:sz w:val="24"/>
          <w:szCs w:val="24"/>
        </w:rPr>
        <w:t>Orang yang mengaku mengetahui sesuatu yang gaib</w:t>
      </w:r>
    </w:p>
    <w:p w14:paraId="6AAC0E34" w14:textId="191C6353" w:rsidR="001414B5" w:rsidRPr="00E83B31" w:rsidRDefault="00C47A96" w:rsidP="003A0741">
      <w:pPr>
        <w:pStyle w:val="rand5314"/>
        <w:widowControl w:val="0"/>
        <w:numPr>
          <w:ilvl w:val="0"/>
          <w:numId w:val="10"/>
        </w:numPr>
        <w:spacing w:after="0" w:line="400" w:lineRule="exact"/>
        <w:rPr>
          <w:rFonts w:asciiTheme="minorHAnsi" w:hAnsiTheme="minorHAnsi" w:cstheme="minorHAnsi"/>
          <w:b/>
          <w:bCs/>
          <w:color w:val="0070C0"/>
          <w:sz w:val="24"/>
          <w:szCs w:val="24"/>
        </w:rPr>
      </w:pPr>
      <w:r w:rsidRPr="00E83B31">
        <w:rPr>
          <w:rFonts w:asciiTheme="minorHAnsi" w:hAnsiTheme="minorHAnsi" w:cstheme="minorHAnsi"/>
          <w:b/>
          <w:bCs/>
          <w:color w:val="0070C0"/>
          <w:sz w:val="24"/>
          <w:szCs w:val="24"/>
        </w:rPr>
        <w:t>Orang yang berhukum dengan selain hukum yang telah diturunkan</w:t>
      </w:r>
      <w:r w:rsidRPr="00C27B5B">
        <w:rPr>
          <w:rFonts w:asciiTheme="majorBidi" w:hAnsiTheme="majorBidi" w:cstheme="majorBidi"/>
          <w:sz w:val="24"/>
          <w:szCs w:val="24"/>
        </w:rPr>
        <w:t xml:space="preserve"> </w:t>
      </w:r>
      <w:r w:rsidRPr="00E83B31">
        <w:rPr>
          <w:rFonts w:asciiTheme="minorHAnsi" w:hAnsiTheme="minorHAnsi" w:cstheme="minorHAnsi"/>
          <w:b/>
          <w:bCs/>
          <w:color w:val="0070C0"/>
          <w:sz w:val="24"/>
          <w:szCs w:val="24"/>
        </w:rPr>
        <w:t>oleh Allah</w:t>
      </w:r>
    </w:p>
    <w:p w14:paraId="65A9C42B" w14:textId="711B1C80" w:rsidR="001414B5" w:rsidRPr="00C27B5B" w:rsidRDefault="00C47A96" w:rsidP="00E83B31">
      <w:pPr>
        <w:widowControl w:val="0"/>
        <w:spacing w:after="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Dalilnya adalah firman Allah </w:t>
      </w:r>
      <w:r w:rsidR="007307EC" w:rsidRPr="007307EC">
        <w:rPr>
          <w:rFonts w:asciiTheme="majorBidi" w:hAnsiTheme="majorBidi" w:cstheme="majorBidi"/>
          <w:i/>
          <w:iCs/>
          <w:sz w:val="24"/>
          <w:szCs w:val="24"/>
        </w:rPr>
        <w:t>Ta’ālā</w:t>
      </w:r>
      <w:r w:rsidRPr="00C27B5B">
        <w:rPr>
          <w:rFonts w:asciiTheme="majorBidi" w:hAnsiTheme="majorBidi" w:cstheme="majorBidi"/>
          <w:sz w:val="24"/>
          <w:szCs w:val="24"/>
        </w:rPr>
        <w:t xml:space="preserve">, </w:t>
      </w:r>
      <w:r w:rsidR="00351AB9" w:rsidRPr="00351AB9">
        <w:rPr>
          <w:rFonts w:asciiTheme="majorBidi" w:hAnsiTheme="majorBidi" w:cs="Lotus Linotype"/>
          <w:color w:val="0070C0"/>
          <w:sz w:val="24"/>
          <w:szCs w:val="24"/>
          <w:rtl/>
        </w:rPr>
        <w:t>﴾</w:t>
      </w:r>
      <w:r w:rsidRPr="003A0741">
        <w:rPr>
          <w:rFonts w:asciiTheme="majorBidi" w:hAnsiTheme="majorBidi" w:cstheme="majorBidi"/>
          <w:i/>
          <w:iCs/>
          <w:color w:val="0070C0"/>
          <w:sz w:val="24"/>
          <w:szCs w:val="24"/>
        </w:rPr>
        <w:t>Tidak ada paksaan untuk (memasuki) agama (Islam) Sesungguhnya telah jelas jalan yang benar daripada jalan yang sesat. Karena itu, barang siapa yang ingkar kepada tagut dan beriman kepada Allah, maka sesungguhnya ia telah berpegang teguh pada buhul tali yang amat kuat, yang tidak akan putus. Dan Allah Maha Mendengar lagi Maha Mengetahui</w:t>
      </w:r>
      <w:r w:rsidR="00351AB9" w:rsidRPr="00351AB9">
        <w:rPr>
          <w:rFonts w:asciiTheme="majorBidi" w:hAnsiTheme="majorBidi" w:cs="Lotus Linotype"/>
          <w:color w:val="0070C0"/>
          <w:sz w:val="24"/>
          <w:szCs w:val="24"/>
          <w:rtl/>
        </w:rPr>
        <w:t xml:space="preserve"> ﴿</w:t>
      </w:r>
      <w:r w:rsidR="00351AB9" w:rsidRPr="00351AB9">
        <w:rPr>
          <w:rFonts w:asciiTheme="majorBidi" w:hAnsiTheme="majorBidi" w:cs="Lotus Linotype"/>
          <w:sz w:val="24"/>
          <w:szCs w:val="24"/>
          <w:rtl/>
        </w:rPr>
        <w:t xml:space="preserve"> </w:t>
      </w:r>
      <w:r w:rsidR="00351AB9" w:rsidRPr="00351AB9">
        <w:rPr>
          <w:rFonts w:asciiTheme="minorHAnsi" w:hAnsiTheme="minorHAnsi" w:cstheme="minorHAnsi"/>
          <w:b/>
          <w:bCs/>
          <w:color w:val="0070C0"/>
          <w:sz w:val="24"/>
          <w:szCs w:val="24"/>
          <w:vertAlign w:val="superscript"/>
        </w:rPr>
        <w:t>(</w:t>
      </w:r>
      <w:r w:rsidR="00065668" w:rsidRPr="00351AB9">
        <w:rPr>
          <w:rStyle w:val="FootnoteReference"/>
          <w:rFonts w:asciiTheme="minorHAnsi" w:hAnsiTheme="minorHAnsi" w:cstheme="minorHAnsi"/>
          <w:b/>
          <w:bCs/>
          <w:color w:val="0070C0"/>
          <w:sz w:val="24"/>
          <w:szCs w:val="24"/>
        </w:rPr>
        <w:footnoteReference w:id="57"/>
      </w:r>
      <w:r w:rsidR="00065668" w:rsidRPr="00351AB9">
        <w:rPr>
          <w:rStyle w:val="FootnoteReference"/>
          <w:rFonts w:asciiTheme="minorHAnsi" w:hAnsiTheme="minorHAnsi" w:cstheme="minorHAnsi"/>
          <w:b/>
          <w:bCs/>
          <w:color w:val="0070C0"/>
          <w:sz w:val="24"/>
          <w:szCs w:val="24"/>
        </w:rPr>
        <w:t>)</w:t>
      </w:r>
      <w:r w:rsidR="000D0741">
        <w:rPr>
          <w:rFonts w:asciiTheme="majorBidi" w:hAnsiTheme="majorBidi" w:cstheme="majorBidi"/>
          <w:sz w:val="24"/>
          <w:szCs w:val="24"/>
        </w:rPr>
        <w:t xml:space="preserve"> </w:t>
      </w:r>
      <w:r w:rsidRPr="00C27B5B">
        <w:rPr>
          <w:rFonts w:asciiTheme="majorBidi" w:hAnsiTheme="majorBidi" w:cstheme="majorBidi"/>
          <w:sz w:val="24"/>
          <w:szCs w:val="24"/>
        </w:rPr>
        <w:t xml:space="preserve">Inilah (kandungan ayat ini) yang merupakan makna </w:t>
      </w:r>
      <w:r w:rsidRPr="003A0741">
        <w:rPr>
          <w:rFonts w:asciiTheme="majorBidi" w:hAnsiTheme="majorBidi" w:cstheme="majorBidi"/>
          <w:i/>
          <w:iCs/>
          <w:sz w:val="24"/>
          <w:szCs w:val="24"/>
        </w:rPr>
        <w:t>Lā ilāha illallāh</w:t>
      </w:r>
      <w:r w:rsidRPr="00C27B5B">
        <w:rPr>
          <w:rFonts w:asciiTheme="majorBidi" w:hAnsiTheme="majorBidi" w:cstheme="majorBidi"/>
          <w:sz w:val="24"/>
          <w:szCs w:val="24"/>
        </w:rPr>
        <w:t>.</w:t>
      </w:r>
    </w:p>
    <w:p w14:paraId="3CD79950" w14:textId="77777777" w:rsidR="001414B5" w:rsidRPr="00C27B5B" w:rsidRDefault="00C47A96" w:rsidP="00E83B31">
      <w:pPr>
        <w:widowControl w:val="0"/>
        <w:spacing w:after="0" w:line="400" w:lineRule="exact"/>
        <w:ind w:firstLine="454"/>
        <w:jc w:val="both"/>
        <w:rPr>
          <w:rFonts w:asciiTheme="majorBidi" w:hAnsiTheme="majorBidi" w:cstheme="majorBidi"/>
          <w:sz w:val="24"/>
          <w:szCs w:val="24"/>
        </w:rPr>
      </w:pPr>
      <w:r w:rsidRPr="00C27B5B">
        <w:rPr>
          <w:rFonts w:asciiTheme="majorBidi" w:hAnsiTheme="majorBidi" w:cstheme="majorBidi"/>
          <w:sz w:val="24"/>
          <w:szCs w:val="24"/>
        </w:rPr>
        <w:t xml:space="preserve">Adapun dalilnya dalam hadis adalah: </w:t>
      </w:r>
      <w:r w:rsidRPr="003A0741">
        <w:rPr>
          <w:rFonts w:asciiTheme="majorBidi" w:hAnsiTheme="majorBidi" w:cstheme="majorBidi"/>
          <w:i/>
          <w:iCs/>
          <w:color w:val="0070C0"/>
          <w:sz w:val="24"/>
          <w:szCs w:val="24"/>
        </w:rPr>
        <w:t>"Pokok agama ini adalah Islam, tiangnya adalah salat, dan puncak tertingginya adalah jihad fi sabilillah."</w:t>
      </w:r>
      <w:r w:rsidRPr="00C27B5B">
        <w:rPr>
          <w:rFonts w:asciiTheme="majorBidi" w:hAnsiTheme="majorBidi" w:cstheme="majorBidi"/>
          <w:sz w:val="24"/>
          <w:szCs w:val="24"/>
        </w:rPr>
        <w:t xml:space="preserve"> </w:t>
      </w:r>
      <w:r w:rsidR="00065668" w:rsidRPr="00351AB9">
        <w:rPr>
          <w:rStyle w:val="FootnoteReference"/>
          <w:rFonts w:asciiTheme="minorHAnsi" w:hAnsiTheme="minorHAnsi" w:cstheme="minorHAnsi"/>
          <w:b/>
          <w:bCs/>
          <w:color w:val="0070C0"/>
          <w:sz w:val="24"/>
          <w:szCs w:val="24"/>
        </w:rPr>
        <w:t>(</w:t>
      </w:r>
      <w:r w:rsidR="00065668" w:rsidRPr="00351AB9">
        <w:rPr>
          <w:rStyle w:val="FootnoteReference"/>
          <w:rFonts w:asciiTheme="minorHAnsi" w:hAnsiTheme="minorHAnsi" w:cstheme="minorHAnsi"/>
          <w:b/>
          <w:bCs/>
          <w:color w:val="0070C0"/>
          <w:sz w:val="24"/>
          <w:szCs w:val="24"/>
        </w:rPr>
        <w:footnoteReference w:id="58"/>
      </w:r>
      <w:r w:rsidR="00065668" w:rsidRPr="00351AB9">
        <w:rPr>
          <w:rStyle w:val="FootnoteReference"/>
          <w:rFonts w:asciiTheme="minorHAnsi" w:hAnsiTheme="minorHAnsi" w:cstheme="minorHAnsi"/>
          <w:b/>
          <w:bCs/>
          <w:color w:val="0070C0"/>
          <w:sz w:val="24"/>
          <w:szCs w:val="24"/>
        </w:rPr>
        <w:t>)</w:t>
      </w:r>
      <w:r w:rsidRPr="00C27B5B">
        <w:rPr>
          <w:rFonts w:asciiTheme="majorBidi" w:hAnsiTheme="majorBidi" w:cstheme="majorBidi"/>
          <w:sz w:val="24"/>
          <w:szCs w:val="24"/>
        </w:rPr>
        <w:t xml:space="preserve"> </w:t>
      </w:r>
      <w:r w:rsidRPr="003A0741">
        <w:rPr>
          <w:rFonts w:asciiTheme="majorBidi" w:hAnsiTheme="majorBidi" w:cstheme="majorBidi"/>
          <w:i/>
          <w:iCs/>
          <w:sz w:val="24"/>
          <w:szCs w:val="24"/>
        </w:rPr>
        <w:t>Wallāhu a'lam.</w:t>
      </w:r>
      <w:r w:rsidRPr="00C27B5B">
        <w:rPr>
          <w:rFonts w:asciiTheme="majorBidi" w:hAnsiTheme="majorBidi" w:cstheme="majorBidi"/>
          <w:sz w:val="24"/>
          <w:szCs w:val="24"/>
        </w:rPr>
        <w:br w:type="page"/>
      </w:r>
    </w:p>
    <w:p w14:paraId="362156EC" w14:textId="77777777" w:rsidR="00E83B31" w:rsidRDefault="00E83B31" w:rsidP="000D0741">
      <w:pPr>
        <w:widowControl w:val="0"/>
        <w:tabs>
          <w:tab w:val="right" w:leader="dot" w:pos="7371"/>
        </w:tabs>
        <w:spacing w:after="0" w:line="400" w:lineRule="exact"/>
        <w:jc w:val="both"/>
        <w:rPr>
          <w:rFonts w:asciiTheme="majorBidi" w:hAnsiTheme="majorBidi" w:cstheme="majorBidi"/>
          <w:sz w:val="24"/>
          <w:szCs w:val="24"/>
        </w:rPr>
      </w:pPr>
    </w:p>
    <w:p w14:paraId="381072CD" w14:textId="77777777" w:rsidR="00E83B31" w:rsidRPr="004D1CE4" w:rsidRDefault="004D1CE4" w:rsidP="004D1CE4">
      <w:pPr>
        <w:widowControl w:val="0"/>
        <w:tabs>
          <w:tab w:val="right" w:leader="dot" w:pos="7371"/>
        </w:tabs>
        <w:spacing w:after="0" w:line="400" w:lineRule="exact"/>
        <w:jc w:val="center"/>
        <w:rPr>
          <w:rFonts w:asciiTheme="majorHAnsi" w:hAnsiTheme="majorHAnsi" w:cstheme="majorBidi"/>
          <w:b/>
          <w:bCs/>
          <w:color w:val="0070C0"/>
          <w:sz w:val="40"/>
          <w:szCs w:val="40"/>
        </w:rPr>
      </w:pPr>
      <w:r w:rsidRPr="004D1CE4">
        <w:rPr>
          <w:rFonts w:asciiTheme="majorHAnsi" w:hAnsiTheme="majorHAnsi" w:cstheme="majorBidi"/>
          <w:b/>
          <w:bCs/>
          <w:color w:val="0070C0"/>
          <w:sz w:val="40"/>
          <w:szCs w:val="40"/>
        </w:rPr>
        <w:t>Isi</w:t>
      </w:r>
    </w:p>
    <w:p w14:paraId="0C78590C" w14:textId="5FED6BB2" w:rsidR="00DD51A7" w:rsidRDefault="00C47A96">
      <w:pPr>
        <w:pStyle w:val="TOC1"/>
        <w:tabs>
          <w:tab w:val="right" w:leader="dot" w:pos="7417"/>
        </w:tabs>
        <w:rPr>
          <w:rFonts w:asciiTheme="minorHAnsi" w:eastAsiaTheme="minorEastAsia" w:hAnsiTheme="minorHAnsi" w:cstheme="minorBidi"/>
          <w:noProof/>
          <w:sz w:val="22"/>
          <w:szCs w:val="22"/>
        </w:rPr>
      </w:pPr>
      <w:r w:rsidRPr="00C27B5B">
        <w:rPr>
          <w:rFonts w:asciiTheme="majorBidi" w:hAnsiTheme="majorBidi" w:cstheme="majorBidi"/>
          <w:sz w:val="24"/>
          <w:szCs w:val="24"/>
        </w:rPr>
        <w:fldChar w:fldCharType="begin"/>
      </w:r>
      <w:r w:rsidRPr="00C27B5B">
        <w:rPr>
          <w:rFonts w:asciiTheme="majorBidi" w:hAnsiTheme="majorBidi" w:cstheme="majorBidi"/>
          <w:sz w:val="24"/>
          <w:szCs w:val="24"/>
        </w:rPr>
        <w:instrText>TOC \o 1-9 \h \z \u</w:instrText>
      </w:r>
      <w:r w:rsidRPr="00C27B5B">
        <w:rPr>
          <w:rFonts w:asciiTheme="majorBidi" w:hAnsiTheme="majorBidi" w:cstheme="majorBidi"/>
          <w:sz w:val="24"/>
          <w:szCs w:val="24"/>
        </w:rPr>
        <w:fldChar w:fldCharType="separate"/>
      </w:r>
      <w:hyperlink w:anchor="_Toc70506571" w:history="1">
        <w:r w:rsidR="00DD51A7" w:rsidRPr="00B24472">
          <w:rPr>
            <w:rStyle w:val="Hyperlink"/>
            <w:noProof/>
          </w:rPr>
          <w:t>Kata Pengantar Penerbit</w:t>
        </w:r>
        <w:r w:rsidR="00DD51A7">
          <w:rPr>
            <w:noProof/>
            <w:webHidden/>
          </w:rPr>
          <w:tab/>
        </w:r>
        <w:r w:rsidR="00DD51A7">
          <w:rPr>
            <w:noProof/>
            <w:webHidden/>
          </w:rPr>
          <w:fldChar w:fldCharType="begin"/>
        </w:r>
        <w:r w:rsidR="00DD51A7">
          <w:rPr>
            <w:noProof/>
            <w:webHidden/>
          </w:rPr>
          <w:instrText xml:space="preserve"> PAGEREF _Toc70506571 \h </w:instrText>
        </w:r>
        <w:r w:rsidR="00DD51A7">
          <w:rPr>
            <w:noProof/>
            <w:webHidden/>
          </w:rPr>
        </w:r>
        <w:r w:rsidR="00DD51A7">
          <w:rPr>
            <w:noProof/>
            <w:webHidden/>
          </w:rPr>
          <w:fldChar w:fldCharType="separate"/>
        </w:r>
        <w:r w:rsidR="0015060F">
          <w:rPr>
            <w:noProof/>
            <w:webHidden/>
          </w:rPr>
          <w:t>5</w:t>
        </w:r>
        <w:r w:rsidR="00DD51A7">
          <w:rPr>
            <w:noProof/>
            <w:webHidden/>
          </w:rPr>
          <w:fldChar w:fldCharType="end"/>
        </w:r>
      </w:hyperlink>
    </w:p>
    <w:p w14:paraId="7FFCDDF9" w14:textId="48DD491C" w:rsidR="00DD51A7" w:rsidRDefault="00EA57DD">
      <w:pPr>
        <w:pStyle w:val="TOC1"/>
        <w:tabs>
          <w:tab w:val="right" w:leader="dot" w:pos="7417"/>
        </w:tabs>
        <w:rPr>
          <w:rFonts w:asciiTheme="minorHAnsi" w:eastAsiaTheme="minorEastAsia" w:hAnsiTheme="minorHAnsi" w:cstheme="minorBidi"/>
          <w:noProof/>
          <w:sz w:val="22"/>
          <w:szCs w:val="22"/>
        </w:rPr>
      </w:pPr>
      <w:hyperlink w:anchor="_Toc70506572" w:history="1">
        <w:r w:rsidR="00DD51A7" w:rsidRPr="00B24472">
          <w:rPr>
            <w:rStyle w:val="Hyperlink"/>
            <w:noProof/>
          </w:rPr>
          <w:t>Perkara yang Wajib Dipelajari oleh Seorang Muslim</w:t>
        </w:r>
        <w:r w:rsidR="00DD51A7">
          <w:rPr>
            <w:noProof/>
            <w:webHidden/>
          </w:rPr>
          <w:tab/>
        </w:r>
        <w:r w:rsidR="00DD51A7">
          <w:rPr>
            <w:noProof/>
            <w:webHidden/>
          </w:rPr>
          <w:fldChar w:fldCharType="begin"/>
        </w:r>
        <w:r w:rsidR="00DD51A7">
          <w:rPr>
            <w:noProof/>
            <w:webHidden/>
          </w:rPr>
          <w:instrText xml:space="preserve"> PAGEREF _Toc70506572 \h </w:instrText>
        </w:r>
        <w:r w:rsidR="00DD51A7">
          <w:rPr>
            <w:noProof/>
            <w:webHidden/>
          </w:rPr>
        </w:r>
        <w:r w:rsidR="00DD51A7">
          <w:rPr>
            <w:noProof/>
            <w:webHidden/>
          </w:rPr>
          <w:fldChar w:fldCharType="separate"/>
        </w:r>
        <w:r w:rsidR="0015060F">
          <w:rPr>
            <w:noProof/>
            <w:webHidden/>
          </w:rPr>
          <w:t>8</w:t>
        </w:r>
        <w:r w:rsidR="00DD51A7">
          <w:rPr>
            <w:noProof/>
            <w:webHidden/>
          </w:rPr>
          <w:fldChar w:fldCharType="end"/>
        </w:r>
      </w:hyperlink>
    </w:p>
    <w:p w14:paraId="22DC97A3" w14:textId="04310BB0" w:rsidR="00DD51A7" w:rsidRDefault="00EA57DD">
      <w:pPr>
        <w:pStyle w:val="TOC1"/>
        <w:tabs>
          <w:tab w:val="right" w:leader="dot" w:pos="7417"/>
        </w:tabs>
        <w:rPr>
          <w:rFonts w:asciiTheme="minorHAnsi" w:eastAsiaTheme="minorEastAsia" w:hAnsiTheme="minorHAnsi" w:cstheme="minorBidi"/>
          <w:noProof/>
          <w:sz w:val="22"/>
          <w:szCs w:val="22"/>
        </w:rPr>
      </w:pPr>
      <w:hyperlink w:anchor="_Toc70506573" w:history="1">
        <w:r w:rsidR="00DD51A7" w:rsidRPr="00B24472">
          <w:rPr>
            <w:rStyle w:val="Hyperlink"/>
            <w:i/>
            <w:iCs/>
            <w:noProof/>
          </w:rPr>
          <w:t>Al-Ḥanīfiyyah</w:t>
        </w:r>
        <w:r w:rsidR="00DD51A7" w:rsidRPr="00B24472">
          <w:rPr>
            <w:rStyle w:val="Hyperlink"/>
            <w:noProof/>
          </w:rPr>
          <w:t xml:space="preserve"> adalah </w:t>
        </w:r>
        <w:r w:rsidR="00DD51A7" w:rsidRPr="00B24472">
          <w:rPr>
            <w:rStyle w:val="Hyperlink"/>
            <w:i/>
            <w:iCs/>
            <w:noProof/>
          </w:rPr>
          <w:t>millah</w:t>
        </w:r>
        <w:r w:rsidR="00DD51A7" w:rsidRPr="00B24472">
          <w:rPr>
            <w:rStyle w:val="Hyperlink"/>
            <w:noProof/>
          </w:rPr>
          <w:t xml:space="preserve"> (ajaran) Nabi Ibrahim, yaitu ajaran untuk beribadah kepada Allah semata</w:t>
        </w:r>
        <w:r w:rsidR="00DD51A7">
          <w:rPr>
            <w:noProof/>
            <w:webHidden/>
          </w:rPr>
          <w:tab/>
        </w:r>
        <w:r w:rsidR="00DD51A7">
          <w:rPr>
            <w:noProof/>
            <w:webHidden/>
          </w:rPr>
          <w:fldChar w:fldCharType="begin"/>
        </w:r>
        <w:r w:rsidR="00DD51A7">
          <w:rPr>
            <w:noProof/>
            <w:webHidden/>
          </w:rPr>
          <w:instrText xml:space="preserve"> PAGEREF _Toc70506573 \h </w:instrText>
        </w:r>
        <w:r w:rsidR="00DD51A7">
          <w:rPr>
            <w:noProof/>
            <w:webHidden/>
          </w:rPr>
        </w:r>
        <w:r w:rsidR="00DD51A7">
          <w:rPr>
            <w:noProof/>
            <w:webHidden/>
          </w:rPr>
          <w:fldChar w:fldCharType="separate"/>
        </w:r>
        <w:r w:rsidR="0015060F">
          <w:rPr>
            <w:noProof/>
            <w:webHidden/>
          </w:rPr>
          <w:t>11</w:t>
        </w:r>
        <w:r w:rsidR="00DD51A7">
          <w:rPr>
            <w:noProof/>
            <w:webHidden/>
          </w:rPr>
          <w:fldChar w:fldCharType="end"/>
        </w:r>
      </w:hyperlink>
    </w:p>
    <w:p w14:paraId="03B21D90" w14:textId="796B020E" w:rsidR="00DD51A7" w:rsidRDefault="00EA57DD">
      <w:pPr>
        <w:pStyle w:val="TOC1"/>
        <w:tabs>
          <w:tab w:val="right" w:leader="dot" w:pos="7417"/>
        </w:tabs>
        <w:rPr>
          <w:rFonts w:asciiTheme="minorHAnsi" w:eastAsiaTheme="minorEastAsia" w:hAnsiTheme="minorHAnsi" w:cstheme="minorBidi"/>
          <w:noProof/>
          <w:sz w:val="22"/>
          <w:szCs w:val="22"/>
        </w:rPr>
      </w:pPr>
      <w:hyperlink w:anchor="_Toc70506574" w:history="1">
        <w:r w:rsidR="00DD51A7" w:rsidRPr="00B24472">
          <w:rPr>
            <w:rStyle w:val="Hyperlink"/>
            <w:noProof/>
          </w:rPr>
          <w:t>Asas Pertama: Apabila Anda ditanya, "Siapakah Tuhanmu?"</w:t>
        </w:r>
        <w:r w:rsidR="00DD51A7">
          <w:rPr>
            <w:noProof/>
            <w:webHidden/>
          </w:rPr>
          <w:tab/>
        </w:r>
        <w:r w:rsidR="00DD51A7">
          <w:rPr>
            <w:noProof/>
            <w:webHidden/>
          </w:rPr>
          <w:fldChar w:fldCharType="begin"/>
        </w:r>
        <w:r w:rsidR="00DD51A7">
          <w:rPr>
            <w:noProof/>
            <w:webHidden/>
          </w:rPr>
          <w:instrText xml:space="preserve"> PAGEREF _Toc70506574 \h </w:instrText>
        </w:r>
        <w:r w:rsidR="00DD51A7">
          <w:rPr>
            <w:noProof/>
            <w:webHidden/>
          </w:rPr>
        </w:r>
        <w:r w:rsidR="00DD51A7">
          <w:rPr>
            <w:noProof/>
            <w:webHidden/>
          </w:rPr>
          <w:fldChar w:fldCharType="separate"/>
        </w:r>
        <w:r w:rsidR="0015060F">
          <w:rPr>
            <w:noProof/>
            <w:webHidden/>
          </w:rPr>
          <w:t>12</w:t>
        </w:r>
        <w:r w:rsidR="00DD51A7">
          <w:rPr>
            <w:noProof/>
            <w:webHidden/>
          </w:rPr>
          <w:fldChar w:fldCharType="end"/>
        </w:r>
      </w:hyperlink>
    </w:p>
    <w:p w14:paraId="6324CC84" w14:textId="01FF01AB" w:rsidR="00DD51A7" w:rsidRDefault="00EA57DD">
      <w:pPr>
        <w:pStyle w:val="TOC2"/>
        <w:tabs>
          <w:tab w:val="left" w:pos="660"/>
          <w:tab w:val="right" w:leader="dot" w:pos="7417"/>
        </w:tabs>
        <w:rPr>
          <w:rFonts w:asciiTheme="minorHAnsi" w:eastAsiaTheme="minorEastAsia" w:hAnsiTheme="minorHAnsi" w:cstheme="minorBidi"/>
          <w:noProof/>
          <w:sz w:val="22"/>
          <w:szCs w:val="22"/>
        </w:rPr>
      </w:pPr>
      <w:hyperlink w:anchor="_Toc70506575" w:history="1">
        <w:r w:rsidR="00DD51A7" w:rsidRPr="00B24472">
          <w:rPr>
            <w:rStyle w:val="Hyperlink"/>
            <w:rFonts w:ascii="Wingdings 2" w:hAnsi="Wingdings 2" w:cs="Wingdings 2"/>
            <w:noProof/>
          </w:rPr>
          <w:t></w:t>
        </w:r>
        <w:r w:rsidR="00DD51A7">
          <w:rPr>
            <w:rFonts w:asciiTheme="minorHAnsi" w:eastAsiaTheme="minorEastAsia" w:hAnsiTheme="minorHAnsi" w:cstheme="minorBidi"/>
            <w:noProof/>
            <w:sz w:val="22"/>
            <w:szCs w:val="22"/>
          </w:rPr>
          <w:tab/>
        </w:r>
        <w:r w:rsidR="00DD51A7" w:rsidRPr="00B24472">
          <w:rPr>
            <w:rStyle w:val="Hyperlink"/>
            <w:noProof/>
          </w:rPr>
          <w:t>Jenis-jenis Ibadah yang Diperintahkan Allah</w:t>
        </w:r>
        <w:r w:rsidR="00DD51A7">
          <w:rPr>
            <w:noProof/>
            <w:webHidden/>
          </w:rPr>
          <w:tab/>
        </w:r>
        <w:r w:rsidR="00DD51A7">
          <w:rPr>
            <w:noProof/>
            <w:webHidden/>
          </w:rPr>
          <w:fldChar w:fldCharType="begin"/>
        </w:r>
        <w:r w:rsidR="00DD51A7">
          <w:rPr>
            <w:noProof/>
            <w:webHidden/>
          </w:rPr>
          <w:instrText xml:space="preserve"> PAGEREF _Toc70506575 \h </w:instrText>
        </w:r>
        <w:r w:rsidR="00DD51A7">
          <w:rPr>
            <w:noProof/>
            <w:webHidden/>
          </w:rPr>
        </w:r>
        <w:r w:rsidR="00DD51A7">
          <w:rPr>
            <w:noProof/>
            <w:webHidden/>
          </w:rPr>
          <w:fldChar w:fldCharType="separate"/>
        </w:r>
        <w:r w:rsidR="0015060F">
          <w:rPr>
            <w:noProof/>
            <w:webHidden/>
          </w:rPr>
          <w:t>13</w:t>
        </w:r>
        <w:r w:rsidR="00DD51A7">
          <w:rPr>
            <w:noProof/>
            <w:webHidden/>
          </w:rPr>
          <w:fldChar w:fldCharType="end"/>
        </w:r>
      </w:hyperlink>
    </w:p>
    <w:p w14:paraId="15C6CE6E" w14:textId="39DB6BD7" w:rsidR="00DD51A7" w:rsidRDefault="00EA57DD">
      <w:pPr>
        <w:pStyle w:val="TOC1"/>
        <w:tabs>
          <w:tab w:val="right" w:leader="dot" w:pos="7417"/>
        </w:tabs>
        <w:rPr>
          <w:rFonts w:asciiTheme="minorHAnsi" w:eastAsiaTheme="minorEastAsia" w:hAnsiTheme="minorHAnsi" w:cstheme="minorBidi"/>
          <w:noProof/>
          <w:sz w:val="22"/>
          <w:szCs w:val="22"/>
        </w:rPr>
      </w:pPr>
      <w:hyperlink w:anchor="_Toc70506576" w:history="1">
        <w:r w:rsidR="00DD51A7" w:rsidRPr="00B24472">
          <w:rPr>
            <w:rStyle w:val="Hyperlink"/>
            <w:noProof/>
          </w:rPr>
          <w:t>Asas Kedua: Mengenal Agama Islam Beserta Dalilnya</w:t>
        </w:r>
        <w:r w:rsidR="00DD51A7">
          <w:rPr>
            <w:noProof/>
            <w:webHidden/>
          </w:rPr>
          <w:tab/>
        </w:r>
        <w:r w:rsidR="00DD51A7">
          <w:rPr>
            <w:noProof/>
            <w:webHidden/>
          </w:rPr>
          <w:fldChar w:fldCharType="begin"/>
        </w:r>
        <w:r w:rsidR="00DD51A7">
          <w:rPr>
            <w:noProof/>
            <w:webHidden/>
          </w:rPr>
          <w:instrText xml:space="preserve"> PAGEREF _Toc70506576 \h </w:instrText>
        </w:r>
        <w:r w:rsidR="00DD51A7">
          <w:rPr>
            <w:noProof/>
            <w:webHidden/>
          </w:rPr>
        </w:r>
        <w:r w:rsidR="00DD51A7">
          <w:rPr>
            <w:noProof/>
            <w:webHidden/>
          </w:rPr>
          <w:fldChar w:fldCharType="separate"/>
        </w:r>
        <w:r w:rsidR="0015060F">
          <w:rPr>
            <w:noProof/>
            <w:webHidden/>
          </w:rPr>
          <w:t>17</w:t>
        </w:r>
        <w:r w:rsidR="00DD51A7">
          <w:rPr>
            <w:noProof/>
            <w:webHidden/>
          </w:rPr>
          <w:fldChar w:fldCharType="end"/>
        </w:r>
      </w:hyperlink>
    </w:p>
    <w:p w14:paraId="06EA09B6" w14:textId="677F7212" w:rsidR="00DD51A7" w:rsidRDefault="00EA57DD">
      <w:pPr>
        <w:pStyle w:val="TOC2"/>
        <w:tabs>
          <w:tab w:val="left" w:pos="660"/>
          <w:tab w:val="right" w:leader="dot" w:pos="7417"/>
        </w:tabs>
        <w:rPr>
          <w:rFonts w:asciiTheme="minorHAnsi" w:eastAsiaTheme="minorEastAsia" w:hAnsiTheme="minorHAnsi" w:cstheme="minorBidi"/>
          <w:noProof/>
          <w:sz w:val="22"/>
          <w:szCs w:val="22"/>
        </w:rPr>
      </w:pPr>
      <w:hyperlink w:anchor="_Toc70506577" w:history="1">
        <w:r w:rsidR="00DD51A7" w:rsidRPr="00B24472">
          <w:rPr>
            <w:rStyle w:val="Hyperlink"/>
            <w:rFonts w:ascii="Wingdings 2" w:hAnsi="Wingdings 2" w:cs="Wingdings 2"/>
            <w:noProof/>
          </w:rPr>
          <w:t></w:t>
        </w:r>
        <w:r w:rsidR="00DD51A7">
          <w:rPr>
            <w:rFonts w:asciiTheme="minorHAnsi" w:eastAsiaTheme="minorEastAsia" w:hAnsiTheme="minorHAnsi" w:cstheme="minorBidi"/>
            <w:noProof/>
            <w:sz w:val="22"/>
            <w:szCs w:val="22"/>
          </w:rPr>
          <w:tab/>
        </w:r>
        <w:r w:rsidR="00DD51A7" w:rsidRPr="00B24472">
          <w:rPr>
            <w:rStyle w:val="Hyperlink"/>
            <w:noProof/>
          </w:rPr>
          <w:t>Tingkatan Pertama: Islam</w:t>
        </w:r>
        <w:r w:rsidR="00DD51A7">
          <w:rPr>
            <w:noProof/>
            <w:webHidden/>
          </w:rPr>
          <w:tab/>
        </w:r>
        <w:r w:rsidR="00DD51A7">
          <w:rPr>
            <w:noProof/>
            <w:webHidden/>
          </w:rPr>
          <w:fldChar w:fldCharType="begin"/>
        </w:r>
        <w:r w:rsidR="00DD51A7">
          <w:rPr>
            <w:noProof/>
            <w:webHidden/>
          </w:rPr>
          <w:instrText xml:space="preserve"> PAGEREF _Toc70506577 \h </w:instrText>
        </w:r>
        <w:r w:rsidR="00DD51A7">
          <w:rPr>
            <w:noProof/>
            <w:webHidden/>
          </w:rPr>
        </w:r>
        <w:r w:rsidR="00DD51A7">
          <w:rPr>
            <w:noProof/>
            <w:webHidden/>
          </w:rPr>
          <w:fldChar w:fldCharType="separate"/>
        </w:r>
        <w:r w:rsidR="0015060F">
          <w:rPr>
            <w:noProof/>
            <w:webHidden/>
          </w:rPr>
          <w:t>17</w:t>
        </w:r>
        <w:r w:rsidR="00DD51A7">
          <w:rPr>
            <w:noProof/>
            <w:webHidden/>
          </w:rPr>
          <w:fldChar w:fldCharType="end"/>
        </w:r>
      </w:hyperlink>
    </w:p>
    <w:p w14:paraId="5B8343FD" w14:textId="2C2D3A94" w:rsidR="00DD51A7" w:rsidRDefault="00EA57DD">
      <w:pPr>
        <w:pStyle w:val="TOC2"/>
        <w:tabs>
          <w:tab w:val="left" w:pos="660"/>
          <w:tab w:val="right" w:leader="dot" w:pos="7417"/>
        </w:tabs>
        <w:rPr>
          <w:rFonts w:asciiTheme="minorHAnsi" w:eastAsiaTheme="minorEastAsia" w:hAnsiTheme="minorHAnsi" w:cstheme="minorBidi"/>
          <w:noProof/>
          <w:sz w:val="22"/>
          <w:szCs w:val="22"/>
        </w:rPr>
      </w:pPr>
      <w:hyperlink w:anchor="_Toc70506578" w:history="1">
        <w:r w:rsidR="00DD51A7" w:rsidRPr="00B24472">
          <w:rPr>
            <w:rStyle w:val="Hyperlink"/>
            <w:rFonts w:ascii="Wingdings 2" w:hAnsi="Wingdings 2" w:cs="Wingdings 2"/>
            <w:noProof/>
          </w:rPr>
          <w:t></w:t>
        </w:r>
        <w:r w:rsidR="00DD51A7">
          <w:rPr>
            <w:rFonts w:asciiTheme="minorHAnsi" w:eastAsiaTheme="minorEastAsia" w:hAnsiTheme="minorHAnsi" w:cstheme="minorBidi"/>
            <w:noProof/>
            <w:sz w:val="22"/>
            <w:szCs w:val="22"/>
          </w:rPr>
          <w:tab/>
        </w:r>
        <w:r w:rsidR="00DD51A7" w:rsidRPr="00B24472">
          <w:rPr>
            <w:rStyle w:val="Hyperlink"/>
            <w:noProof/>
          </w:rPr>
          <w:t>Tingkatan Kedua: Iman</w:t>
        </w:r>
        <w:r w:rsidR="00DD51A7">
          <w:rPr>
            <w:noProof/>
            <w:webHidden/>
          </w:rPr>
          <w:tab/>
        </w:r>
        <w:r w:rsidR="00DD51A7">
          <w:rPr>
            <w:noProof/>
            <w:webHidden/>
          </w:rPr>
          <w:fldChar w:fldCharType="begin"/>
        </w:r>
        <w:r w:rsidR="00DD51A7">
          <w:rPr>
            <w:noProof/>
            <w:webHidden/>
          </w:rPr>
          <w:instrText xml:space="preserve"> PAGEREF _Toc70506578 \h </w:instrText>
        </w:r>
        <w:r w:rsidR="00DD51A7">
          <w:rPr>
            <w:noProof/>
            <w:webHidden/>
          </w:rPr>
        </w:r>
        <w:r w:rsidR="00DD51A7">
          <w:rPr>
            <w:noProof/>
            <w:webHidden/>
          </w:rPr>
          <w:fldChar w:fldCharType="separate"/>
        </w:r>
        <w:r w:rsidR="0015060F">
          <w:rPr>
            <w:noProof/>
            <w:webHidden/>
          </w:rPr>
          <w:t>19</w:t>
        </w:r>
        <w:r w:rsidR="00DD51A7">
          <w:rPr>
            <w:noProof/>
            <w:webHidden/>
          </w:rPr>
          <w:fldChar w:fldCharType="end"/>
        </w:r>
      </w:hyperlink>
    </w:p>
    <w:p w14:paraId="55D41594" w14:textId="7EB2D539" w:rsidR="00DD51A7" w:rsidRDefault="00EA57DD">
      <w:pPr>
        <w:pStyle w:val="TOC2"/>
        <w:tabs>
          <w:tab w:val="left" w:pos="660"/>
          <w:tab w:val="right" w:leader="dot" w:pos="7417"/>
        </w:tabs>
        <w:rPr>
          <w:rFonts w:asciiTheme="minorHAnsi" w:eastAsiaTheme="minorEastAsia" w:hAnsiTheme="minorHAnsi" w:cstheme="minorBidi"/>
          <w:noProof/>
          <w:sz w:val="22"/>
          <w:szCs w:val="22"/>
        </w:rPr>
      </w:pPr>
      <w:hyperlink w:anchor="_Toc70506579" w:history="1">
        <w:r w:rsidR="00DD51A7" w:rsidRPr="00B24472">
          <w:rPr>
            <w:rStyle w:val="Hyperlink"/>
            <w:rFonts w:ascii="Wingdings 2" w:hAnsi="Wingdings 2" w:cs="Wingdings 2"/>
            <w:noProof/>
          </w:rPr>
          <w:t></w:t>
        </w:r>
        <w:r w:rsidR="00DD51A7">
          <w:rPr>
            <w:rFonts w:asciiTheme="minorHAnsi" w:eastAsiaTheme="minorEastAsia" w:hAnsiTheme="minorHAnsi" w:cstheme="minorBidi"/>
            <w:noProof/>
            <w:sz w:val="22"/>
            <w:szCs w:val="22"/>
          </w:rPr>
          <w:tab/>
        </w:r>
        <w:r w:rsidR="00DD51A7" w:rsidRPr="00B24472">
          <w:rPr>
            <w:rStyle w:val="Hyperlink"/>
            <w:noProof/>
          </w:rPr>
          <w:t>Rukun iman ada enam</w:t>
        </w:r>
        <w:r w:rsidR="00DD51A7">
          <w:rPr>
            <w:noProof/>
            <w:webHidden/>
          </w:rPr>
          <w:tab/>
        </w:r>
        <w:r w:rsidR="00DD51A7">
          <w:rPr>
            <w:noProof/>
            <w:webHidden/>
          </w:rPr>
          <w:fldChar w:fldCharType="begin"/>
        </w:r>
        <w:r w:rsidR="00DD51A7">
          <w:rPr>
            <w:noProof/>
            <w:webHidden/>
          </w:rPr>
          <w:instrText xml:space="preserve"> PAGEREF _Toc70506579 \h </w:instrText>
        </w:r>
        <w:r w:rsidR="00DD51A7">
          <w:rPr>
            <w:noProof/>
            <w:webHidden/>
          </w:rPr>
        </w:r>
        <w:r w:rsidR="00DD51A7">
          <w:rPr>
            <w:noProof/>
            <w:webHidden/>
          </w:rPr>
          <w:fldChar w:fldCharType="separate"/>
        </w:r>
        <w:r w:rsidR="0015060F">
          <w:rPr>
            <w:noProof/>
            <w:webHidden/>
          </w:rPr>
          <w:t>19</w:t>
        </w:r>
        <w:r w:rsidR="00DD51A7">
          <w:rPr>
            <w:noProof/>
            <w:webHidden/>
          </w:rPr>
          <w:fldChar w:fldCharType="end"/>
        </w:r>
      </w:hyperlink>
    </w:p>
    <w:p w14:paraId="444CB258" w14:textId="136241CA" w:rsidR="00DD51A7" w:rsidRDefault="00EA57DD">
      <w:pPr>
        <w:pStyle w:val="TOC2"/>
        <w:tabs>
          <w:tab w:val="left" w:pos="660"/>
          <w:tab w:val="right" w:leader="dot" w:pos="7417"/>
        </w:tabs>
        <w:rPr>
          <w:rFonts w:asciiTheme="minorHAnsi" w:eastAsiaTheme="minorEastAsia" w:hAnsiTheme="minorHAnsi" w:cstheme="minorBidi"/>
          <w:noProof/>
          <w:sz w:val="22"/>
          <w:szCs w:val="22"/>
        </w:rPr>
      </w:pPr>
      <w:hyperlink w:anchor="_Toc70506580" w:history="1">
        <w:r w:rsidR="00DD51A7" w:rsidRPr="00B24472">
          <w:rPr>
            <w:rStyle w:val="Hyperlink"/>
            <w:rFonts w:ascii="Wingdings 2" w:hAnsi="Wingdings 2" w:cs="Wingdings 2"/>
            <w:noProof/>
          </w:rPr>
          <w:t></w:t>
        </w:r>
        <w:r w:rsidR="00DD51A7">
          <w:rPr>
            <w:rFonts w:asciiTheme="minorHAnsi" w:eastAsiaTheme="minorEastAsia" w:hAnsiTheme="minorHAnsi" w:cstheme="minorBidi"/>
            <w:noProof/>
            <w:sz w:val="22"/>
            <w:szCs w:val="22"/>
          </w:rPr>
          <w:tab/>
        </w:r>
        <w:r w:rsidR="00DD51A7" w:rsidRPr="00B24472">
          <w:rPr>
            <w:rStyle w:val="Hyperlink"/>
            <w:noProof/>
          </w:rPr>
          <w:t>Tingkatan Ketiga: Ihsan. Rukunnya Hanya Satu</w:t>
        </w:r>
        <w:r w:rsidR="00DD51A7">
          <w:rPr>
            <w:noProof/>
            <w:webHidden/>
          </w:rPr>
          <w:tab/>
        </w:r>
        <w:r w:rsidR="00DD51A7">
          <w:rPr>
            <w:noProof/>
            <w:webHidden/>
          </w:rPr>
          <w:fldChar w:fldCharType="begin"/>
        </w:r>
        <w:r w:rsidR="00DD51A7">
          <w:rPr>
            <w:noProof/>
            <w:webHidden/>
          </w:rPr>
          <w:instrText xml:space="preserve"> PAGEREF _Toc70506580 \h </w:instrText>
        </w:r>
        <w:r w:rsidR="00DD51A7">
          <w:rPr>
            <w:noProof/>
            <w:webHidden/>
          </w:rPr>
        </w:r>
        <w:r w:rsidR="00DD51A7">
          <w:rPr>
            <w:noProof/>
            <w:webHidden/>
          </w:rPr>
          <w:fldChar w:fldCharType="separate"/>
        </w:r>
        <w:r w:rsidR="0015060F">
          <w:rPr>
            <w:noProof/>
            <w:webHidden/>
          </w:rPr>
          <w:t>20</w:t>
        </w:r>
        <w:r w:rsidR="00DD51A7">
          <w:rPr>
            <w:noProof/>
            <w:webHidden/>
          </w:rPr>
          <w:fldChar w:fldCharType="end"/>
        </w:r>
      </w:hyperlink>
    </w:p>
    <w:p w14:paraId="4D62C32B" w14:textId="1B295131" w:rsidR="00DD51A7" w:rsidRDefault="00EA57DD">
      <w:pPr>
        <w:pStyle w:val="TOC1"/>
        <w:tabs>
          <w:tab w:val="right" w:leader="dot" w:pos="7417"/>
        </w:tabs>
        <w:rPr>
          <w:rFonts w:asciiTheme="minorHAnsi" w:eastAsiaTheme="minorEastAsia" w:hAnsiTheme="minorHAnsi" w:cstheme="minorBidi"/>
          <w:noProof/>
          <w:sz w:val="22"/>
          <w:szCs w:val="22"/>
        </w:rPr>
      </w:pPr>
      <w:hyperlink w:anchor="_Toc70506581" w:history="1">
        <w:r w:rsidR="00DD51A7" w:rsidRPr="00B24472">
          <w:rPr>
            <w:rStyle w:val="Hyperlink"/>
            <w:noProof/>
          </w:rPr>
          <w:t xml:space="preserve">Asas Ketiga: Mengenal Nabi Muhammad </w:t>
        </w:r>
        <w:r w:rsidR="00DD51A7" w:rsidRPr="00B24472">
          <w:rPr>
            <w:rStyle w:val="Hyperlink"/>
            <w:i/>
            <w:iCs/>
            <w:noProof/>
          </w:rPr>
          <w:t>ṣallallāhu ‘alaihi wa sallam</w:t>
        </w:r>
        <w:r w:rsidR="00DD51A7">
          <w:rPr>
            <w:noProof/>
            <w:webHidden/>
          </w:rPr>
          <w:tab/>
        </w:r>
        <w:r w:rsidR="00DD51A7">
          <w:rPr>
            <w:noProof/>
            <w:webHidden/>
          </w:rPr>
          <w:fldChar w:fldCharType="begin"/>
        </w:r>
        <w:r w:rsidR="00DD51A7">
          <w:rPr>
            <w:noProof/>
            <w:webHidden/>
          </w:rPr>
          <w:instrText xml:space="preserve"> PAGEREF _Toc70506581 \h </w:instrText>
        </w:r>
        <w:r w:rsidR="00DD51A7">
          <w:rPr>
            <w:noProof/>
            <w:webHidden/>
          </w:rPr>
        </w:r>
        <w:r w:rsidR="00DD51A7">
          <w:rPr>
            <w:noProof/>
            <w:webHidden/>
          </w:rPr>
          <w:fldChar w:fldCharType="separate"/>
        </w:r>
        <w:r w:rsidR="0015060F">
          <w:rPr>
            <w:noProof/>
            <w:webHidden/>
          </w:rPr>
          <w:t>23</w:t>
        </w:r>
        <w:r w:rsidR="00DD51A7">
          <w:rPr>
            <w:noProof/>
            <w:webHidden/>
          </w:rPr>
          <w:fldChar w:fldCharType="end"/>
        </w:r>
      </w:hyperlink>
    </w:p>
    <w:p w14:paraId="2320B0CC" w14:textId="60E6235C" w:rsidR="00E83B31" w:rsidRDefault="00C47A96" w:rsidP="000D0741">
      <w:pPr>
        <w:widowControl w:val="0"/>
        <w:tabs>
          <w:tab w:val="right" w:leader="dot" w:pos="7371"/>
        </w:tabs>
        <w:spacing w:after="0" w:line="400" w:lineRule="exact"/>
        <w:jc w:val="both"/>
        <w:rPr>
          <w:rFonts w:asciiTheme="majorBidi" w:hAnsiTheme="majorBidi" w:cstheme="majorBidi"/>
          <w:sz w:val="24"/>
          <w:szCs w:val="24"/>
        </w:rPr>
      </w:pPr>
      <w:r w:rsidRPr="00C27B5B">
        <w:rPr>
          <w:rFonts w:asciiTheme="majorBidi" w:hAnsiTheme="majorBidi" w:cstheme="majorBidi"/>
          <w:sz w:val="24"/>
          <w:szCs w:val="24"/>
        </w:rPr>
        <w:fldChar w:fldCharType="end"/>
      </w:r>
    </w:p>
    <w:p w14:paraId="382B525C" w14:textId="77777777" w:rsidR="00E83B31" w:rsidRDefault="00E83B31">
      <w:pPr>
        <w:rPr>
          <w:rFonts w:asciiTheme="majorBidi" w:hAnsiTheme="majorBidi" w:cstheme="majorBidi"/>
          <w:sz w:val="24"/>
          <w:szCs w:val="24"/>
        </w:rPr>
        <w:sectPr w:rsidR="00E83B31" w:rsidSect="00FD76E5">
          <w:headerReference w:type="even" r:id="rId23"/>
          <w:headerReference w:type="default" r:id="rId24"/>
          <w:footerReference w:type="even" r:id="rId25"/>
          <w:footerReference w:type="default" r:id="rId26"/>
          <w:headerReference w:type="first" r:id="rId27"/>
          <w:footerReference w:type="first" r:id="rId28"/>
          <w:footnotePr>
            <w:numRestart w:val="eachPage"/>
          </w:footnotePr>
          <w:pgSz w:w="9979" w:h="14175" w:code="34"/>
          <w:pgMar w:top="1701" w:right="1276" w:bottom="1701" w:left="1276" w:header="720" w:footer="720" w:gutter="0"/>
          <w:cols w:space="720"/>
          <w:titlePg/>
          <w:docGrid w:linePitch="272"/>
        </w:sectPr>
      </w:pPr>
    </w:p>
    <w:p w14:paraId="28DA33AA" w14:textId="34B6C930" w:rsidR="00FD76E5" w:rsidRPr="003E1CCC" w:rsidRDefault="00FD76E5" w:rsidP="00603F1F">
      <w:pPr>
        <w:pStyle w:val="rand92981"/>
        <w:widowControl w:val="0"/>
        <w:bidi/>
        <w:spacing w:after="80" w:line="240" w:lineRule="auto"/>
        <w:jc w:val="left"/>
        <w:rPr>
          <w:rFonts w:asciiTheme="majorHAnsi" w:hAnsiTheme="majorHAnsi" w:cs="KFGQPC Uthman Taha Naskh"/>
          <w:b/>
          <w:bCs/>
          <w:color w:val="000000" w:themeColor="text1"/>
          <w:sz w:val="50"/>
          <w:szCs w:val="50"/>
          <w:rtl/>
        </w:rPr>
      </w:pPr>
      <w:r w:rsidRPr="003E1CCC">
        <w:rPr>
          <w:rFonts w:cs="KFGQPC Uthman Taha Naskh"/>
          <w:noProof/>
          <w:color w:val="000000" w:themeColor="text1"/>
          <w:spacing w:val="-2"/>
          <w:position w:val="3"/>
          <w:sz w:val="50"/>
          <w:szCs w:val="50"/>
        </w:rPr>
        <w:lastRenderedPageBreak/>
        <w:drawing>
          <wp:anchor distT="0" distB="0" distL="114300" distR="114300" simplePos="0" relativeHeight="251653632" behindDoc="1" locked="0" layoutInCell="1" allowOverlap="1" wp14:anchorId="3FF24CE0" wp14:editId="0B7289B0">
            <wp:simplePos x="0" y="0"/>
            <wp:positionH relativeFrom="margin">
              <wp:posOffset>-86360</wp:posOffset>
            </wp:positionH>
            <wp:positionV relativeFrom="margin">
              <wp:posOffset>-175260</wp:posOffset>
            </wp:positionV>
            <wp:extent cx="4962307" cy="7635809"/>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سوم أصول الإيمان - هندي-05.png"/>
                    <pic:cNvPicPr/>
                  </pic:nvPicPr>
                  <pic:blipFill>
                    <a:blip r:embed="rId15" cstate="print">
                      <a:extLst>
                        <a:ext uri="{28A0092B-C50C-407E-A947-70E740481C1C}">
                          <a14:useLocalDpi xmlns:a14="http://schemas.microsoft.com/office/drawing/2010/main"/>
                        </a:ext>
                      </a:extLst>
                    </a:blip>
                    <a:stretch>
                      <a:fillRect/>
                    </a:stretch>
                  </pic:blipFill>
                  <pic:spPr>
                    <a:xfrm>
                      <a:off x="0" y="0"/>
                      <a:ext cx="4965215" cy="7640284"/>
                    </a:xfrm>
                    <a:prstGeom prst="rect">
                      <a:avLst/>
                    </a:prstGeom>
                  </pic:spPr>
                </pic:pic>
              </a:graphicData>
            </a:graphic>
            <wp14:sizeRelH relativeFrom="page">
              <wp14:pctWidth>0</wp14:pctWidth>
            </wp14:sizeRelH>
            <wp14:sizeRelV relativeFrom="page">
              <wp14:pctHeight>0</wp14:pctHeight>
            </wp14:sizeRelV>
          </wp:anchor>
        </w:drawing>
      </w:r>
    </w:p>
    <w:p w14:paraId="5D3055B9" w14:textId="4B5C7372" w:rsidR="003E1CCC" w:rsidRPr="003E1CCC" w:rsidRDefault="00603F1F" w:rsidP="003E1CCC">
      <w:pPr>
        <w:pStyle w:val="rand92981"/>
        <w:widowControl w:val="0"/>
        <w:bidi/>
        <w:spacing w:after="80" w:line="240" w:lineRule="auto"/>
        <w:jc w:val="center"/>
        <w:rPr>
          <w:rFonts w:asciiTheme="majorHAnsi" w:hAnsiTheme="majorHAnsi" w:cs="KFGQPC Uthman Taha Naskh"/>
          <w:b/>
          <w:bCs/>
          <w:color w:val="0070C0"/>
          <w:sz w:val="28"/>
          <w:szCs w:val="28"/>
          <w:rtl/>
        </w:rPr>
      </w:pPr>
      <w:r w:rsidRPr="00603F1F">
        <w:rPr>
          <w:rFonts w:asciiTheme="majorHAnsi" w:hAnsiTheme="majorHAnsi" w:cs="KFGQPC Uthman Taha Naskh"/>
          <w:b/>
          <w:bCs/>
          <w:color w:val="0070C0"/>
          <w:sz w:val="70"/>
          <w:szCs w:val="70"/>
          <w:rtl/>
        </w:rPr>
        <w:t>ثلاثة الأصول وأدلتها</w:t>
      </w:r>
      <w:r w:rsidR="002725BC">
        <w:rPr>
          <w:rFonts w:asciiTheme="majorHAnsi" w:hAnsiTheme="majorHAnsi" w:cs="KFGQPC Uthman Taha Naskh"/>
          <w:b/>
          <w:bCs/>
          <w:color w:val="0070C0"/>
          <w:sz w:val="70"/>
          <w:szCs w:val="70"/>
          <w:rtl/>
        </w:rPr>
        <w:br/>
      </w:r>
      <w:r w:rsidR="002725BC" w:rsidRPr="002725BC">
        <w:rPr>
          <w:rFonts w:asciiTheme="majorHAnsi" w:hAnsiTheme="majorHAnsi" w:cs="KFGQPC Uthman Taha Naskh" w:hint="cs"/>
          <w:b/>
          <w:bCs/>
          <w:sz w:val="28"/>
          <w:szCs w:val="28"/>
          <w:rtl/>
        </w:rPr>
        <w:t>(باللغة الإندونيسية)</w:t>
      </w:r>
      <w:r>
        <w:rPr>
          <w:rFonts w:asciiTheme="majorHAnsi" w:hAnsiTheme="majorHAnsi" w:cs="KFGQPC Uthman Taha Naskh"/>
          <w:b/>
          <w:bCs/>
          <w:color w:val="0070C0"/>
          <w:sz w:val="70"/>
          <w:szCs w:val="70"/>
        </w:rPr>
        <w:br/>
      </w:r>
      <w:r>
        <w:rPr>
          <w:rFonts w:asciiTheme="majorHAnsi" w:hAnsiTheme="majorHAnsi" w:cs="KFGQPC Uthman Taha Naskh"/>
          <w:b/>
          <w:bCs/>
          <w:color w:val="0070C0"/>
          <w:sz w:val="70"/>
          <w:szCs w:val="70"/>
        </w:rPr>
        <w:br/>
      </w:r>
    </w:p>
    <w:p w14:paraId="22557ED6" w14:textId="3344F798" w:rsidR="003E1CCC" w:rsidRPr="003E1CCC" w:rsidRDefault="003E1CCC" w:rsidP="00D6597B">
      <w:pPr>
        <w:pStyle w:val="rand92981"/>
        <w:widowControl w:val="0"/>
        <w:bidi/>
        <w:spacing w:after="80" w:line="240" w:lineRule="auto"/>
        <w:jc w:val="center"/>
        <w:rPr>
          <w:rFonts w:asciiTheme="majorHAnsi" w:hAnsiTheme="majorHAnsi" w:cs="KFGQPC Uthman Taha Naskh"/>
          <w:color w:val="0070C0"/>
          <w:sz w:val="50"/>
          <w:szCs w:val="50"/>
          <w:rtl/>
        </w:rPr>
      </w:pPr>
      <w:r w:rsidRPr="00603F1F">
        <w:rPr>
          <w:rFonts w:asciiTheme="majorHAnsi" w:hAnsiTheme="majorHAnsi" w:cs="KFGQPC Uthman Taha Naskh" w:hint="cs"/>
          <w:color w:val="000000" w:themeColor="text1"/>
          <w:sz w:val="44"/>
          <w:szCs w:val="44"/>
          <w:rtl/>
        </w:rPr>
        <w:t>تأليف:</w:t>
      </w:r>
      <w:r w:rsidRPr="00603F1F">
        <w:rPr>
          <w:rFonts w:asciiTheme="majorHAnsi" w:hAnsiTheme="majorHAnsi" w:cs="KFGQPC Uthman Taha Naskh"/>
          <w:color w:val="000000" w:themeColor="text1"/>
          <w:sz w:val="44"/>
          <w:szCs w:val="44"/>
        </w:rPr>
        <w:t xml:space="preserve"> </w:t>
      </w:r>
      <w:r w:rsidRPr="00603F1F">
        <w:rPr>
          <w:rFonts w:asciiTheme="majorHAnsi" w:hAnsiTheme="majorHAnsi" w:cs="KFGQPC Uthman Taha Naskh" w:hint="cs"/>
          <w:color w:val="000000" w:themeColor="text1"/>
          <w:sz w:val="44"/>
          <w:szCs w:val="44"/>
          <w:rtl/>
        </w:rPr>
        <w:t>شيخ الإسلام</w:t>
      </w:r>
      <w:r w:rsidRPr="003E1CCC">
        <w:rPr>
          <w:rFonts w:asciiTheme="majorHAnsi" w:hAnsiTheme="majorHAnsi" w:cs="KFGQPC Uthman Taha Naskh" w:hint="cs"/>
          <w:color w:val="000000" w:themeColor="text1"/>
          <w:sz w:val="50"/>
          <w:szCs w:val="50"/>
          <w:rtl/>
        </w:rPr>
        <w:br/>
      </w:r>
      <w:r w:rsidRPr="003E1CCC">
        <w:rPr>
          <w:rFonts w:asciiTheme="majorHAnsi" w:hAnsiTheme="majorHAnsi" w:cs="KFGQPC Uthman Taha Naskh" w:hint="cs"/>
          <w:b/>
          <w:bCs/>
          <w:color w:val="0070C0"/>
          <w:sz w:val="60"/>
          <w:szCs w:val="60"/>
          <w:rtl/>
        </w:rPr>
        <w:t xml:space="preserve">محمد </w:t>
      </w:r>
      <w:r w:rsidR="00D6597B">
        <w:rPr>
          <w:rFonts w:asciiTheme="majorHAnsi" w:hAnsiTheme="majorHAnsi" w:cs="KFGQPC Uthman Taha Naskh" w:hint="cs"/>
          <w:b/>
          <w:bCs/>
          <w:color w:val="0070C0"/>
          <w:sz w:val="60"/>
          <w:szCs w:val="60"/>
          <w:rtl/>
        </w:rPr>
        <w:t>التميمي</w:t>
      </w:r>
    </w:p>
    <w:p w14:paraId="44EFAF69" w14:textId="77777777" w:rsidR="003E1CCC" w:rsidRPr="003E1CCC" w:rsidRDefault="003E1CCC" w:rsidP="003E1CCC">
      <w:pPr>
        <w:pStyle w:val="rand92981"/>
        <w:widowControl w:val="0"/>
        <w:bidi/>
        <w:spacing w:after="80" w:line="240" w:lineRule="auto"/>
        <w:jc w:val="center"/>
        <w:rPr>
          <w:rFonts w:asciiTheme="majorHAnsi" w:hAnsiTheme="majorHAnsi" w:cs="KFGQPC Uthman Taha Naskh"/>
          <w:b/>
          <w:bCs/>
          <w:color w:val="0070C0"/>
          <w:sz w:val="28"/>
          <w:szCs w:val="28"/>
          <w:rtl/>
        </w:rPr>
      </w:pPr>
    </w:p>
    <w:p w14:paraId="3A29168D" w14:textId="3DB66CAE" w:rsidR="003E1CCC" w:rsidRPr="003E1CCC" w:rsidRDefault="003E1CCC" w:rsidP="003E1CCC">
      <w:pPr>
        <w:pStyle w:val="rand92981"/>
        <w:widowControl w:val="0"/>
        <w:bidi/>
        <w:spacing w:after="80" w:line="240" w:lineRule="auto"/>
        <w:jc w:val="center"/>
        <w:rPr>
          <w:rFonts w:asciiTheme="majorHAnsi" w:hAnsiTheme="majorHAnsi" w:cs="KFGQPC Uthman Taha Naskh"/>
          <w:b/>
          <w:bCs/>
          <w:color w:val="0070C0"/>
          <w:sz w:val="50"/>
          <w:szCs w:val="50"/>
          <w:rtl/>
        </w:rPr>
      </w:pPr>
      <w:r w:rsidRPr="003E1CCC">
        <w:rPr>
          <w:rFonts w:asciiTheme="majorHAnsi" w:hAnsiTheme="majorHAnsi" w:cs="KFGQPC Uthman Taha Naskh" w:hint="cs"/>
          <w:b/>
          <w:bCs/>
          <w:color w:val="0070C0"/>
          <w:sz w:val="50"/>
          <w:szCs w:val="50"/>
          <w:rtl/>
        </w:rPr>
        <w:t xml:space="preserve">ترجمة </w:t>
      </w:r>
    </w:p>
    <w:p w14:paraId="5552FD08" w14:textId="1A742442" w:rsidR="003E1CCC" w:rsidRPr="003E1CCC" w:rsidRDefault="00296493" w:rsidP="003E1CCC">
      <w:pPr>
        <w:pStyle w:val="rand92981"/>
        <w:widowControl w:val="0"/>
        <w:bidi/>
        <w:spacing w:after="80" w:line="240" w:lineRule="auto"/>
        <w:jc w:val="center"/>
        <w:rPr>
          <w:rFonts w:asciiTheme="majorHAnsi" w:hAnsiTheme="majorHAnsi" w:cs="KFGQPC Uthman Taha Naskh"/>
          <w:b/>
          <w:bCs/>
          <w:color w:val="0070C0"/>
          <w:sz w:val="28"/>
          <w:szCs w:val="28"/>
          <w:rtl/>
        </w:rPr>
      </w:pPr>
      <w:r>
        <w:rPr>
          <w:noProof/>
        </w:rPr>
        <w:drawing>
          <wp:anchor distT="0" distB="0" distL="114300" distR="114300" simplePos="0" relativeHeight="251660800" behindDoc="1" locked="0" layoutInCell="1" allowOverlap="1" wp14:anchorId="77C028EA" wp14:editId="4418E2E7">
            <wp:simplePos x="0" y="0"/>
            <wp:positionH relativeFrom="column">
              <wp:posOffset>1618615</wp:posOffset>
            </wp:positionH>
            <wp:positionV relativeFrom="paragraph">
              <wp:posOffset>3810</wp:posOffset>
            </wp:positionV>
            <wp:extent cx="1486535" cy="1158240"/>
            <wp:effectExtent l="0" t="0" r="0" b="0"/>
            <wp:wrapTight wrapText="bothSides">
              <wp:wrapPolygon edited="0">
                <wp:start x="0" y="0"/>
                <wp:lineTo x="0" y="21316"/>
                <wp:lineTo x="21314" y="21316"/>
                <wp:lineTo x="2131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1486535" cy="1158240"/>
                    </a:xfrm>
                    <a:prstGeom prst="rect">
                      <a:avLst/>
                    </a:prstGeom>
                    <a:noFill/>
                    <a:ln>
                      <a:noFill/>
                    </a:ln>
                  </pic:spPr>
                </pic:pic>
              </a:graphicData>
            </a:graphic>
          </wp:anchor>
        </w:drawing>
      </w:r>
    </w:p>
    <w:p w14:paraId="6BC205A1" w14:textId="77777777" w:rsidR="001414B5" w:rsidRPr="003E1CCC" w:rsidRDefault="003E1CCC" w:rsidP="003E1CCC">
      <w:pPr>
        <w:widowControl w:val="0"/>
        <w:tabs>
          <w:tab w:val="right" w:leader="dot" w:pos="7371"/>
        </w:tabs>
        <w:bidi/>
        <w:spacing w:after="0" w:line="240" w:lineRule="auto"/>
        <w:jc w:val="both"/>
        <w:rPr>
          <w:rFonts w:asciiTheme="majorBidi" w:hAnsiTheme="majorBidi" w:cs="KFGQPC Uthman Taha Naskh"/>
          <w:sz w:val="28"/>
          <w:szCs w:val="28"/>
        </w:rPr>
      </w:pPr>
      <w:r>
        <w:rPr>
          <w:rFonts w:asciiTheme="majorBidi" w:hAnsiTheme="majorBidi" w:cs="KFGQPC Uthman Taha Naskh" w:hint="cs"/>
          <w:noProof/>
          <w:sz w:val="28"/>
          <w:szCs w:val="28"/>
        </w:rPr>
        <w:drawing>
          <wp:anchor distT="0" distB="0" distL="114300" distR="114300" simplePos="0" relativeHeight="251655680" behindDoc="1" locked="0" layoutInCell="1" allowOverlap="1" wp14:anchorId="06726495" wp14:editId="1E00BE73">
            <wp:simplePos x="0" y="0"/>
            <wp:positionH relativeFrom="margin">
              <wp:posOffset>94615</wp:posOffset>
            </wp:positionH>
            <wp:positionV relativeFrom="margin">
              <wp:posOffset>5862955</wp:posOffset>
            </wp:positionV>
            <wp:extent cx="4572000" cy="110617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01.26 PM.jpeg"/>
                    <pic:cNvPicPr/>
                  </pic:nvPicPr>
                  <pic:blipFill>
                    <a:blip r:embed="rId30" cstate="print">
                      <a:extLst>
                        <a:ext uri="{28A0092B-C50C-407E-A947-70E740481C1C}">
                          <a14:useLocalDpi xmlns:a14="http://schemas.microsoft.com/office/drawing/2010/main"/>
                        </a:ext>
                      </a:extLst>
                    </a:blip>
                    <a:stretch>
                      <a:fillRect/>
                    </a:stretch>
                  </pic:blipFill>
                  <pic:spPr>
                    <a:xfrm>
                      <a:off x="0" y="0"/>
                      <a:ext cx="4572000" cy="1106170"/>
                    </a:xfrm>
                    <a:prstGeom prst="rect">
                      <a:avLst/>
                    </a:prstGeom>
                  </pic:spPr>
                </pic:pic>
              </a:graphicData>
            </a:graphic>
            <wp14:sizeRelH relativeFrom="margin">
              <wp14:pctWidth>0</wp14:pctWidth>
            </wp14:sizeRelH>
            <wp14:sizeRelV relativeFrom="margin">
              <wp14:pctHeight>0</wp14:pctHeight>
            </wp14:sizeRelV>
          </wp:anchor>
        </w:drawing>
      </w:r>
    </w:p>
    <w:sectPr w:rsidR="001414B5" w:rsidRPr="003E1CCC" w:rsidSect="00FD76E5">
      <w:headerReference w:type="default" r:id="rId31"/>
      <w:headerReference w:type="first" r:id="rId32"/>
      <w:footerReference w:type="first" r:id="rId33"/>
      <w:footnotePr>
        <w:numRestart w:val="eachPage"/>
      </w:footnotePr>
      <w:pgSz w:w="9979" w:h="14175" w:code="34"/>
      <w:pgMar w:top="1701" w:right="1276" w:bottom="1701" w:left="1276"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85DB1" w14:textId="77777777" w:rsidR="00EA57DD" w:rsidRDefault="00EA57DD">
      <w:pPr>
        <w:spacing w:after="0" w:line="240" w:lineRule="auto"/>
      </w:pPr>
      <w:r>
        <w:separator/>
      </w:r>
    </w:p>
  </w:endnote>
  <w:endnote w:type="continuationSeparator" w:id="0">
    <w:p w14:paraId="529E34B1" w14:textId="77777777" w:rsidR="00EA57DD" w:rsidRDefault="00EA5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embedRegular r:id="rId1" w:fontKey="{B740C372-5078-472A-B2E5-16822B72FD68}"/>
  </w:font>
  <w:font w:name="Courier New">
    <w:panose1 w:val="020703090202050204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2" w:fontKey="{BC28F6F6-85D4-4D15-ADA9-C05E11C1BED8}"/>
    <w:embedBold r:id="rId3" w:fontKey="{60751FFA-5B07-440C-9B82-D52323B0E037}"/>
    <w:embedItalic r:id="rId4" w:fontKey="{2BDD6199-44CA-401F-95A2-3F2611274C5D}"/>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70EDDD64-B73D-4FDA-B153-057C265F0A87}"/>
    <w:embedBold r:id="rId6" w:fontKey="{D4BEE215-9E35-48FC-B6F6-9360EDF63102}"/>
    <w:embedBoldItalic r:id="rId7" w:fontKey="{2249AD2A-226E-437A-8AAE-C21DB273969F}"/>
  </w:font>
  <w:font w:name="Tahoma">
    <w:panose1 w:val="020B0604030504040204"/>
    <w:charset w:val="00"/>
    <w:family w:val="swiss"/>
    <w:pitch w:val="variable"/>
    <w:sig w:usb0="E1002EFF" w:usb1="C000605B" w:usb2="00000029" w:usb3="00000000" w:csb0="000101FF" w:csb1="00000000"/>
    <w:embedRegular r:id="rId8" w:fontKey="{C00DAB65-05DE-4450-B338-D914E55D32CD}"/>
  </w:font>
  <w:font w:name="Mangal">
    <w:panose1 w:val="00000400000000000000"/>
    <w:charset w:val="01"/>
    <w:family w:val="roman"/>
    <w:notTrueType/>
    <w:pitch w:val="variable"/>
    <w:sig w:usb0="00002000" w:usb1="00000000" w:usb2="00000000" w:usb3="00000000" w:csb0="00000000" w:csb1="00000000"/>
  </w:font>
  <w:font w:name="Lotus Linotype">
    <w:altName w:val="Arial"/>
    <w:panose1 w:val="02000000000000000000"/>
    <w:charset w:val="00"/>
    <w:family w:val="auto"/>
    <w:pitch w:val="variable"/>
    <w:sig w:usb0="00002007" w:usb1="80000000" w:usb2="00000008" w:usb3="00000000" w:csb0="00000043" w:csb1="00000000"/>
    <w:embedRegular r:id="rId9" w:fontKey="{7F5370FD-B0BD-4E69-8CD3-2B2585E14AC5}"/>
    <w:embedItalic r:id="rId10" w:fontKey="{7D8744B8-9A9B-43AA-8FDC-86401B79CE8B}"/>
  </w:font>
  <w:font w:name="KFGQPC Uthman Taha Naskh">
    <w:panose1 w:val="02000000000000000000"/>
    <w:charset w:val="B2"/>
    <w:family w:val="auto"/>
    <w:pitch w:val="variable"/>
    <w:sig w:usb0="80002001" w:usb1="90000000" w:usb2="00000008" w:usb3="00000000" w:csb0="00000040" w:csb1="00000000"/>
    <w:embedRegular r:id="rId11" w:fontKey="{10BD2C65-B772-4851-BEED-D96A0E879CA8}"/>
    <w:embedBold r:id="rId12" w:fontKey="{4484D333-AD1A-4EF1-A4D6-68E0895D509D}"/>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E43A1" w14:textId="77777777" w:rsidR="007307EC" w:rsidRPr="00FD76E5" w:rsidRDefault="007307EC" w:rsidP="00FD76E5">
    <w:pPr>
      <w:pStyle w:val="Footer"/>
      <w:tabs>
        <w:tab w:val="clear" w:pos="4153"/>
      </w:tabs>
      <w:spacing w:before="60"/>
      <w:jc w:val="center"/>
      <w:rPr>
        <w:b/>
        <w:bCs/>
      </w:rPr>
    </w:pPr>
    <w:r>
      <w:rPr>
        <w:b/>
        <w:bCs/>
        <w:noProof/>
      </w:rPr>
      <w:drawing>
        <wp:anchor distT="0" distB="0" distL="114300" distR="114300" simplePos="0" relativeHeight="251665408" behindDoc="1" locked="0" layoutInCell="1" allowOverlap="1" wp14:anchorId="5F7681AD" wp14:editId="6059A8A1">
          <wp:simplePos x="0" y="0"/>
          <wp:positionH relativeFrom="margin">
            <wp:align>center</wp:align>
          </wp:positionH>
          <wp:positionV relativeFrom="page">
            <wp:posOffset>8355279</wp:posOffset>
          </wp:positionV>
          <wp:extent cx="288000" cy="216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سوم أصول الإيمان - هندي-0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 cy="216000"/>
                  </a:xfrm>
                  <a:prstGeom prst="rect">
                    <a:avLst/>
                  </a:prstGeom>
                </pic:spPr>
              </pic:pic>
            </a:graphicData>
          </a:graphic>
          <wp14:sizeRelH relativeFrom="page">
            <wp14:pctWidth>0</wp14:pctWidth>
          </wp14:sizeRelH>
          <wp14:sizeRelV relativeFrom="page">
            <wp14:pctHeight>0</wp14:pctHeight>
          </wp14:sizeRelV>
        </wp:anchor>
      </w:drawing>
    </w:r>
    <w:r w:rsidRPr="008C7C49">
      <w:rPr>
        <w:b/>
        <w:bCs/>
      </w:rPr>
      <w:fldChar w:fldCharType="begin"/>
    </w:r>
    <w:r w:rsidRPr="008C7C49">
      <w:rPr>
        <w:b/>
        <w:bCs/>
      </w:rPr>
      <w:instrText xml:space="preserve"> PAGE   \* MERGEFORMAT </w:instrText>
    </w:r>
    <w:r w:rsidRPr="008C7C49">
      <w:rPr>
        <w:b/>
        <w:bCs/>
      </w:rPr>
      <w:fldChar w:fldCharType="separate"/>
    </w:r>
    <w:r>
      <w:rPr>
        <w:b/>
        <w:bCs/>
        <w:noProof/>
      </w:rPr>
      <w:t>6</w:t>
    </w:r>
    <w:r w:rsidRPr="008C7C49">
      <w:rPr>
        <w:b/>
        <w:bCs/>
        <w:noProof/>
      </w:rPr>
      <w:fldChar w:fldCharType="end"/>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6916" w14:textId="77777777" w:rsidR="007307EC" w:rsidRPr="004D1CE4" w:rsidRDefault="007307EC" w:rsidP="004D1CE4">
    <w:pPr>
      <w:pStyle w:val="Footer"/>
      <w:tabs>
        <w:tab w:val="clear" w:pos="4153"/>
      </w:tabs>
      <w:spacing w:before="60"/>
      <w:jc w:val="center"/>
      <w:rPr>
        <w:b/>
        <w:bC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7421F" w14:textId="77777777" w:rsidR="007307EC" w:rsidRPr="00FD76E5" w:rsidRDefault="007307EC" w:rsidP="00FD76E5">
    <w:pPr>
      <w:pStyle w:val="Footer"/>
      <w:tabs>
        <w:tab w:val="clear" w:pos="4153"/>
      </w:tabs>
      <w:spacing w:before="60"/>
      <w:jc w:val="center"/>
      <w:rPr>
        <w:b/>
        <w:bCs/>
      </w:rPr>
    </w:pPr>
    <w:r>
      <w:rPr>
        <w:b/>
        <w:bCs/>
        <w:noProof/>
      </w:rPr>
      <w:drawing>
        <wp:anchor distT="0" distB="0" distL="114300" distR="114300" simplePos="0" relativeHeight="251663360" behindDoc="1" locked="0" layoutInCell="1" allowOverlap="1" wp14:anchorId="6AA72012" wp14:editId="28864ED9">
          <wp:simplePos x="0" y="0"/>
          <wp:positionH relativeFrom="margin">
            <wp:align>center</wp:align>
          </wp:positionH>
          <wp:positionV relativeFrom="page">
            <wp:posOffset>8355279</wp:posOffset>
          </wp:positionV>
          <wp:extent cx="288000" cy="2160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سوم أصول الإيمان - هندي-0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 cy="216000"/>
                  </a:xfrm>
                  <a:prstGeom prst="rect">
                    <a:avLst/>
                  </a:prstGeom>
                </pic:spPr>
              </pic:pic>
            </a:graphicData>
          </a:graphic>
          <wp14:sizeRelH relativeFrom="page">
            <wp14:pctWidth>0</wp14:pctWidth>
          </wp14:sizeRelH>
          <wp14:sizeRelV relativeFrom="page">
            <wp14:pctHeight>0</wp14:pctHeight>
          </wp14:sizeRelV>
        </wp:anchor>
      </w:drawing>
    </w:r>
    <w:r w:rsidRPr="008C7C49">
      <w:rPr>
        <w:b/>
        <w:bCs/>
      </w:rPr>
      <w:fldChar w:fldCharType="begin"/>
    </w:r>
    <w:r w:rsidRPr="008C7C49">
      <w:rPr>
        <w:b/>
        <w:bCs/>
      </w:rPr>
      <w:instrText xml:space="preserve"> PAGE   \* MERGEFORMAT </w:instrText>
    </w:r>
    <w:r w:rsidRPr="008C7C49">
      <w:rPr>
        <w:b/>
        <w:bCs/>
      </w:rPr>
      <w:fldChar w:fldCharType="separate"/>
    </w:r>
    <w:r>
      <w:rPr>
        <w:b/>
        <w:bCs/>
        <w:noProof/>
      </w:rPr>
      <w:t>3</w:t>
    </w:r>
    <w:r w:rsidRPr="008C7C49">
      <w:rPr>
        <w:b/>
        <w:bCs/>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9754B" w14:textId="77777777" w:rsidR="007307EC" w:rsidRPr="004D1CE4" w:rsidRDefault="007307EC" w:rsidP="004D1CE4">
    <w:pPr>
      <w:pStyle w:val="Footer"/>
      <w:tabs>
        <w:tab w:val="clear" w:pos="4153"/>
      </w:tabs>
      <w:spacing w:before="60"/>
      <w:jc w:val="center"/>
      <w:rPr>
        <w:b/>
        <w:bCs/>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C06D9" w14:textId="77777777" w:rsidR="007307EC" w:rsidRPr="004D1CE4" w:rsidRDefault="007307EC" w:rsidP="004D1CE4">
    <w:pPr>
      <w:pStyle w:val="Footer"/>
      <w:tabs>
        <w:tab w:val="clear" w:pos="4153"/>
      </w:tabs>
      <w:spacing w:before="60"/>
      <w:jc w:val="center"/>
      <w:rPr>
        <w:b/>
        <w:bCs/>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65CFE" w14:textId="77777777" w:rsidR="007307EC" w:rsidRPr="004D1CE4" w:rsidRDefault="007307EC" w:rsidP="00055E33">
    <w:pPr>
      <w:pStyle w:val="Footer"/>
      <w:tabs>
        <w:tab w:val="clear" w:pos="4153"/>
        <w:tab w:val="center" w:pos="3713"/>
        <w:tab w:val="right" w:pos="7427"/>
      </w:tabs>
      <w:spacing w:before="60"/>
      <w:rPr>
        <w:b/>
        <w:bCs/>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5AB38" w14:textId="77777777" w:rsidR="007307EC" w:rsidRPr="004D1CE4" w:rsidRDefault="007307EC" w:rsidP="004D1CE4">
    <w:pPr>
      <w:pStyle w:val="Footer"/>
      <w:tabs>
        <w:tab w:val="clear" w:pos="4153"/>
      </w:tabs>
      <w:spacing w:before="60"/>
      <w:jc w:val="center"/>
      <w:rPr>
        <w:b/>
        <w:bCs/>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97434" w14:textId="495D807F" w:rsidR="007307EC" w:rsidRPr="00FD76E5" w:rsidRDefault="007307EC" w:rsidP="00FD76E5">
    <w:pPr>
      <w:pStyle w:val="Footer"/>
      <w:tabs>
        <w:tab w:val="clear" w:pos="4153"/>
      </w:tabs>
      <w:spacing w:before="60"/>
      <w:jc w:val="center"/>
      <w:rPr>
        <w:b/>
        <w:bCs/>
      </w:rPr>
    </w:pPr>
    <w:r>
      <w:rPr>
        <w:b/>
        <w:bCs/>
        <w:noProof/>
      </w:rPr>
      <w:drawing>
        <wp:anchor distT="0" distB="0" distL="114300" distR="114300" simplePos="0" relativeHeight="251695104" behindDoc="1" locked="0" layoutInCell="1" allowOverlap="1" wp14:anchorId="30092513" wp14:editId="69E02397">
          <wp:simplePos x="0" y="0"/>
          <wp:positionH relativeFrom="margin">
            <wp:align>center</wp:align>
          </wp:positionH>
          <wp:positionV relativeFrom="page">
            <wp:posOffset>8355279</wp:posOffset>
          </wp:positionV>
          <wp:extent cx="288000" cy="2160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سوم أصول الإيمان - هندي-0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 cy="216000"/>
                  </a:xfrm>
                  <a:prstGeom prst="rect">
                    <a:avLst/>
                  </a:prstGeom>
                </pic:spPr>
              </pic:pic>
            </a:graphicData>
          </a:graphic>
          <wp14:sizeRelH relativeFrom="page">
            <wp14:pctWidth>0</wp14:pctWidth>
          </wp14:sizeRelH>
          <wp14:sizeRelV relativeFrom="page">
            <wp14:pctHeight>0</wp14:pctHeight>
          </wp14:sizeRelV>
        </wp:anchor>
      </w:drawing>
    </w:r>
    <w:r w:rsidRPr="008C7C49">
      <w:rPr>
        <w:b/>
        <w:bCs/>
      </w:rPr>
      <w:fldChar w:fldCharType="begin"/>
    </w:r>
    <w:r w:rsidRPr="008C7C49">
      <w:rPr>
        <w:b/>
        <w:bCs/>
      </w:rPr>
      <w:instrText xml:space="preserve"> PAGE   \* MERGEFORMAT </w:instrText>
    </w:r>
    <w:r w:rsidRPr="008C7C49">
      <w:rPr>
        <w:b/>
        <w:bCs/>
      </w:rPr>
      <w:fldChar w:fldCharType="separate"/>
    </w:r>
    <w:r w:rsidR="0015060F">
      <w:rPr>
        <w:b/>
        <w:bCs/>
        <w:noProof/>
      </w:rPr>
      <w:t>20</w:t>
    </w:r>
    <w:r w:rsidRPr="008C7C49">
      <w:rPr>
        <w:b/>
        <w:bCs/>
        <w:noProof/>
      </w:rPr>
      <w:fldChar w:fldCharType="end"/>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F0A78" w14:textId="53F6BB67" w:rsidR="007307EC" w:rsidRPr="00FD76E5" w:rsidRDefault="007307EC" w:rsidP="00FD76E5">
    <w:pPr>
      <w:pStyle w:val="Footer"/>
      <w:tabs>
        <w:tab w:val="clear" w:pos="4153"/>
      </w:tabs>
      <w:spacing w:before="60"/>
      <w:jc w:val="center"/>
      <w:rPr>
        <w:b/>
        <w:bCs/>
      </w:rPr>
    </w:pPr>
    <w:r>
      <w:rPr>
        <w:b/>
        <w:bCs/>
        <w:noProof/>
      </w:rPr>
      <w:drawing>
        <wp:anchor distT="0" distB="0" distL="114300" distR="114300" simplePos="0" relativeHeight="251697152" behindDoc="1" locked="0" layoutInCell="1" allowOverlap="1" wp14:anchorId="56C241F4" wp14:editId="75690F45">
          <wp:simplePos x="0" y="0"/>
          <wp:positionH relativeFrom="margin">
            <wp:align>center</wp:align>
          </wp:positionH>
          <wp:positionV relativeFrom="page">
            <wp:posOffset>8355279</wp:posOffset>
          </wp:positionV>
          <wp:extent cx="288000" cy="2160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سوم أصول الإيمان - هندي-0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 cy="216000"/>
                  </a:xfrm>
                  <a:prstGeom prst="rect">
                    <a:avLst/>
                  </a:prstGeom>
                </pic:spPr>
              </pic:pic>
            </a:graphicData>
          </a:graphic>
          <wp14:sizeRelH relativeFrom="page">
            <wp14:pctWidth>0</wp14:pctWidth>
          </wp14:sizeRelH>
          <wp14:sizeRelV relativeFrom="page">
            <wp14:pctHeight>0</wp14:pctHeight>
          </wp14:sizeRelV>
        </wp:anchor>
      </w:drawing>
    </w:r>
    <w:r w:rsidRPr="008C7C49">
      <w:rPr>
        <w:b/>
        <w:bCs/>
      </w:rPr>
      <w:fldChar w:fldCharType="begin"/>
    </w:r>
    <w:r w:rsidRPr="008C7C49">
      <w:rPr>
        <w:b/>
        <w:bCs/>
      </w:rPr>
      <w:instrText xml:space="preserve"> PAGE   \* MERGEFORMAT </w:instrText>
    </w:r>
    <w:r w:rsidRPr="008C7C49">
      <w:rPr>
        <w:b/>
        <w:bCs/>
      </w:rPr>
      <w:fldChar w:fldCharType="separate"/>
    </w:r>
    <w:r w:rsidR="0015060F">
      <w:rPr>
        <w:b/>
        <w:bCs/>
        <w:noProof/>
      </w:rPr>
      <w:t>21</w:t>
    </w:r>
    <w:r w:rsidRPr="008C7C49">
      <w:rPr>
        <w:b/>
        <w:bCs/>
        <w:noProof/>
      </w:rP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A2A10" w14:textId="4A7DC49E" w:rsidR="007307EC" w:rsidRPr="004D1CE4" w:rsidRDefault="007307EC" w:rsidP="004D1CE4">
    <w:pPr>
      <w:pStyle w:val="Footer"/>
      <w:tabs>
        <w:tab w:val="clear" w:pos="4153"/>
      </w:tabs>
      <w:spacing w:before="60"/>
      <w:jc w:val="center"/>
      <w:rPr>
        <w:b/>
        <w:bCs/>
      </w:rPr>
    </w:pPr>
    <w:r>
      <w:rPr>
        <w:b/>
        <w:bCs/>
        <w:noProof/>
      </w:rPr>
      <w:drawing>
        <wp:anchor distT="0" distB="0" distL="114300" distR="114300" simplePos="0" relativeHeight="251693056" behindDoc="1" locked="0" layoutInCell="1" allowOverlap="1" wp14:anchorId="7FDA3945" wp14:editId="71D404A0">
          <wp:simplePos x="0" y="0"/>
          <wp:positionH relativeFrom="margin">
            <wp:align>center</wp:align>
          </wp:positionH>
          <wp:positionV relativeFrom="page">
            <wp:posOffset>8355279</wp:posOffset>
          </wp:positionV>
          <wp:extent cx="288000" cy="2160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سوم أصول الإيمان - هندي-0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 cy="216000"/>
                  </a:xfrm>
                  <a:prstGeom prst="rect">
                    <a:avLst/>
                  </a:prstGeom>
                </pic:spPr>
              </pic:pic>
            </a:graphicData>
          </a:graphic>
          <wp14:sizeRelH relativeFrom="page">
            <wp14:pctWidth>0</wp14:pctWidth>
          </wp14:sizeRelH>
          <wp14:sizeRelV relativeFrom="page">
            <wp14:pctHeight>0</wp14:pctHeight>
          </wp14:sizeRelV>
        </wp:anchor>
      </w:drawing>
    </w:r>
    <w:r w:rsidRPr="008C7C49">
      <w:rPr>
        <w:b/>
        <w:bCs/>
      </w:rPr>
      <w:fldChar w:fldCharType="begin"/>
    </w:r>
    <w:r w:rsidRPr="008C7C49">
      <w:rPr>
        <w:b/>
        <w:bCs/>
      </w:rPr>
      <w:instrText xml:space="preserve"> PAGE   \* MERGEFORMAT </w:instrText>
    </w:r>
    <w:r w:rsidRPr="008C7C49">
      <w:rPr>
        <w:b/>
        <w:bCs/>
      </w:rPr>
      <w:fldChar w:fldCharType="separate"/>
    </w:r>
    <w:r w:rsidR="0015060F">
      <w:rPr>
        <w:b/>
        <w:bCs/>
        <w:noProof/>
      </w:rPr>
      <w:t>5</w:t>
    </w:r>
    <w:r w:rsidRPr="008C7C49">
      <w:rPr>
        <w:b/>
        <w:bCs/>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256E1" w14:textId="77777777" w:rsidR="00EA57DD" w:rsidRDefault="00EA57DD">
      <w:pPr>
        <w:spacing w:after="0" w:line="240" w:lineRule="auto"/>
      </w:pPr>
      <w:r>
        <w:separator/>
      </w:r>
    </w:p>
  </w:footnote>
  <w:footnote w:type="continuationSeparator" w:id="0">
    <w:p w14:paraId="474FE6DB" w14:textId="77777777" w:rsidR="00EA57DD" w:rsidRDefault="00EA57DD">
      <w:pPr>
        <w:spacing w:after="0" w:line="240" w:lineRule="auto"/>
      </w:pPr>
      <w:r>
        <w:continuationSeparator/>
      </w:r>
    </w:p>
  </w:footnote>
  <w:footnote w:id="1">
    <w:p w14:paraId="6DC25200" w14:textId="7A3A7DAA"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Al-'Aṣr: 1-3</w:t>
      </w:r>
      <w:r w:rsidR="007F5656">
        <w:rPr>
          <w:rFonts w:asciiTheme="minorHAnsi" w:hAnsiTheme="minorHAnsi" w:cstheme="minorHAnsi"/>
        </w:rPr>
        <w:t>.</w:t>
      </w:r>
    </w:p>
  </w:footnote>
  <w:footnote w:id="2">
    <w:p w14:paraId="52D0CF26" w14:textId="30F3E49C"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Muḥammad: 19</w:t>
      </w:r>
      <w:r w:rsidR="007F5656">
        <w:rPr>
          <w:rFonts w:asciiTheme="minorHAnsi" w:hAnsiTheme="minorHAnsi" w:cstheme="minorHAnsi"/>
        </w:rPr>
        <w:t>.</w:t>
      </w:r>
    </w:p>
  </w:footnote>
  <w:footnote w:id="3">
    <w:p w14:paraId="2FA7B61A" w14:textId="17960646"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Al-Muzzammil: 15-16</w:t>
      </w:r>
      <w:r w:rsidR="007F5656">
        <w:rPr>
          <w:rFonts w:asciiTheme="minorHAnsi" w:hAnsiTheme="minorHAnsi" w:cstheme="minorHAnsi"/>
        </w:rPr>
        <w:t>.</w:t>
      </w:r>
    </w:p>
  </w:footnote>
  <w:footnote w:id="4">
    <w:p w14:paraId="5001E05B" w14:textId="717B577C"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Al-Jin: 18</w:t>
      </w:r>
      <w:r w:rsidR="007F5656">
        <w:rPr>
          <w:rFonts w:asciiTheme="minorHAnsi" w:hAnsiTheme="minorHAnsi" w:cstheme="minorHAnsi"/>
        </w:rPr>
        <w:t>.</w:t>
      </w:r>
    </w:p>
  </w:footnote>
  <w:footnote w:id="5">
    <w:p w14:paraId="7308E5E3" w14:textId="23D828C2"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Al-Mujādilah: 22</w:t>
      </w:r>
      <w:r w:rsidR="007F5656">
        <w:rPr>
          <w:rFonts w:asciiTheme="minorHAnsi" w:hAnsiTheme="minorHAnsi" w:cstheme="minorHAnsi"/>
        </w:rPr>
        <w:t>.</w:t>
      </w:r>
    </w:p>
  </w:footnote>
  <w:footnote w:id="6">
    <w:p w14:paraId="376825B5" w14:textId="36A065EE"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Aż-Żāriyāt: 56</w:t>
      </w:r>
      <w:r w:rsidR="007F5656">
        <w:rPr>
          <w:rFonts w:asciiTheme="minorHAnsi" w:hAnsiTheme="minorHAnsi" w:cstheme="minorHAnsi"/>
        </w:rPr>
        <w:t>.</w:t>
      </w:r>
    </w:p>
  </w:footnote>
  <w:footnote w:id="7">
    <w:p w14:paraId="317B6E7E" w14:textId="427331EE"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An-Nisā`: 36</w:t>
      </w:r>
      <w:r w:rsidR="007F5656">
        <w:rPr>
          <w:rFonts w:asciiTheme="minorHAnsi" w:hAnsiTheme="minorHAnsi" w:cstheme="minorHAnsi"/>
        </w:rPr>
        <w:t>.</w:t>
      </w:r>
    </w:p>
  </w:footnote>
  <w:footnote w:id="8">
    <w:p w14:paraId="674A942A" w14:textId="584F4277"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w:t>
      </w:r>
      <w:r w:rsidR="006016AA">
        <w:rPr>
          <w:rFonts w:asciiTheme="minorHAnsi" w:hAnsiTheme="minorHAnsi" w:cstheme="minorHAnsi"/>
        </w:rPr>
        <w:t>Al-F</w:t>
      </w:r>
      <w:r w:rsidR="006016AA" w:rsidRPr="007307EC">
        <w:rPr>
          <w:rFonts w:asciiTheme="minorHAnsi" w:hAnsiTheme="minorHAnsi" w:cstheme="minorHAnsi"/>
        </w:rPr>
        <w:t>ā</w:t>
      </w:r>
      <w:r w:rsidR="006016AA">
        <w:rPr>
          <w:rFonts w:asciiTheme="minorHAnsi" w:hAnsiTheme="minorHAnsi" w:cstheme="minorHAnsi"/>
        </w:rPr>
        <w:t>ti</w:t>
      </w:r>
      <w:r w:rsidR="006016AA" w:rsidRPr="007307EC">
        <w:rPr>
          <w:rFonts w:asciiTheme="minorHAnsi" w:hAnsiTheme="minorHAnsi" w:cstheme="minorHAnsi"/>
        </w:rPr>
        <w:t>ḥ</w:t>
      </w:r>
      <w:r w:rsidR="006016AA">
        <w:rPr>
          <w:rFonts w:asciiTheme="minorHAnsi" w:hAnsiTheme="minorHAnsi" w:cstheme="minorHAnsi"/>
        </w:rPr>
        <w:t>ah</w:t>
      </w:r>
      <w:r w:rsidRPr="007307EC">
        <w:rPr>
          <w:rFonts w:asciiTheme="minorHAnsi" w:hAnsiTheme="minorHAnsi" w:cstheme="minorHAnsi"/>
        </w:rPr>
        <w:t>: 2</w:t>
      </w:r>
      <w:r w:rsidR="007F5656">
        <w:rPr>
          <w:rFonts w:asciiTheme="minorHAnsi" w:hAnsiTheme="minorHAnsi" w:cstheme="minorHAnsi"/>
        </w:rPr>
        <w:t>.</w:t>
      </w:r>
    </w:p>
  </w:footnote>
  <w:footnote w:id="9">
    <w:p w14:paraId="3322F888" w14:textId="18AEF209"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Fuṣṣilat: 37</w:t>
      </w:r>
      <w:r w:rsidR="007F5656">
        <w:rPr>
          <w:rFonts w:asciiTheme="minorHAnsi" w:hAnsiTheme="minorHAnsi" w:cstheme="minorHAnsi"/>
        </w:rPr>
        <w:t>.</w:t>
      </w:r>
    </w:p>
  </w:footnote>
  <w:footnote w:id="10">
    <w:p w14:paraId="5FA55B1C" w14:textId="0A87F660"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Al-A'rāf: 54</w:t>
      </w:r>
      <w:r w:rsidR="007F5656">
        <w:rPr>
          <w:rFonts w:asciiTheme="minorHAnsi" w:hAnsiTheme="minorHAnsi" w:cstheme="minorHAnsi"/>
        </w:rPr>
        <w:t>.</w:t>
      </w:r>
    </w:p>
  </w:footnote>
  <w:footnote w:id="11">
    <w:p w14:paraId="65A53BFA" w14:textId="1D036FB5"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Al-Baqarah: 21-22</w:t>
      </w:r>
      <w:r w:rsidR="007F5656">
        <w:rPr>
          <w:rFonts w:asciiTheme="minorHAnsi" w:hAnsiTheme="minorHAnsi" w:cstheme="minorHAnsi"/>
        </w:rPr>
        <w:t>.</w:t>
      </w:r>
    </w:p>
  </w:footnote>
  <w:footnote w:id="12">
    <w:p w14:paraId="0EFADADD" w14:textId="27E13A63"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Al-Jinn: 18</w:t>
      </w:r>
      <w:r w:rsidR="007F5656">
        <w:rPr>
          <w:rFonts w:asciiTheme="minorHAnsi" w:hAnsiTheme="minorHAnsi" w:cstheme="minorHAnsi"/>
        </w:rPr>
        <w:t>.</w:t>
      </w:r>
    </w:p>
  </w:footnote>
  <w:footnote w:id="13">
    <w:p w14:paraId="48AAF91F" w14:textId="0689B452"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Al-Mu`minūn: 117</w:t>
      </w:r>
      <w:r w:rsidR="007F5656">
        <w:rPr>
          <w:rFonts w:asciiTheme="minorHAnsi" w:hAnsiTheme="minorHAnsi" w:cstheme="minorHAnsi"/>
        </w:rPr>
        <w:t>.</w:t>
      </w:r>
    </w:p>
  </w:footnote>
  <w:footnote w:id="14">
    <w:p w14:paraId="6223F3E0" w14:textId="6BD764C9"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HR. Tirmizi, </w:t>
      </w:r>
      <w:r w:rsidRPr="007F5656">
        <w:rPr>
          <w:rFonts w:asciiTheme="minorHAnsi" w:hAnsiTheme="minorHAnsi" w:cstheme="minorHAnsi"/>
          <w:i/>
          <w:iCs/>
        </w:rPr>
        <w:t>Kitāb Ad-Da'awāt</w:t>
      </w:r>
      <w:r w:rsidRPr="007307EC">
        <w:rPr>
          <w:rFonts w:asciiTheme="minorHAnsi" w:hAnsiTheme="minorHAnsi" w:cstheme="minorHAnsi"/>
        </w:rPr>
        <w:t>, no. 3371</w:t>
      </w:r>
      <w:r w:rsidR="007F5656">
        <w:rPr>
          <w:rFonts w:asciiTheme="minorHAnsi" w:hAnsiTheme="minorHAnsi" w:cstheme="minorHAnsi"/>
        </w:rPr>
        <w:t>.</w:t>
      </w:r>
    </w:p>
  </w:footnote>
  <w:footnote w:id="15">
    <w:p w14:paraId="184FBB82" w14:textId="4142594C"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Gāfir: 60</w:t>
      </w:r>
      <w:r w:rsidR="007F5656">
        <w:rPr>
          <w:rFonts w:asciiTheme="minorHAnsi" w:hAnsiTheme="minorHAnsi" w:cstheme="minorHAnsi"/>
        </w:rPr>
        <w:t>.</w:t>
      </w:r>
    </w:p>
  </w:footnote>
  <w:footnote w:id="16">
    <w:p w14:paraId="45D9299E" w14:textId="29689034"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Āli 'Imrān: 175</w:t>
      </w:r>
      <w:r w:rsidR="007F5656">
        <w:rPr>
          <w:rFonts w:asciiTheme="minorHAnsi" w:hAnsiTheme="minorHAnsi" w:cstheme="minorHAnsi"/>
        </w:rPr>
        <w:t>.</w:t>
      </w:r>
    </w:p>
  </w:footnote>
  <w:footnote w:id="17">
    <w:p w14:paraId="371E5F80" w14:textId="2B70DB55"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Al-Kahfi: 110</w:t>
      </w:r>
      <w:r w:rsidR="007F5656">
        <w:rPr>
          <w:rFonts w:asciiTheme="minorHAnsi" w:hAnsiTheme="minorHAnsi" w:cstheme="minorHAnsi"/>
        </w:rPr>
        <w:t>.</w:t>
      </w:r>
    </w:p>
  </w:footnote>
  <w:footnote w:id="18">
    <w:p w14:paraId="234287D2" w14:textId="239B0773"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Al-Mā`idah: 23</w:t>
      </w:r>
      <w:r w:rsidR="007F5656">
        <w:rPr>
          <w:rFonts w:asciiTheme="minorHAnsi" w:hAnsiTheme="minorHAnsi" w:cstheme="minorHAnsi"/>
        </w:rPr>
        <w:t>.</w:t>
      </w:r>
    </w:p>
  </w:footnote>
  <w:footnote w:id="19">
    <w:p w14:paraId="4A61405B" w14:textId="0D7989C4"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Aṭ-Ṭalāq: 3</w:t>
      </w:r>
      <w:r w:rsidR="007F5656">
        <w:rPr>
          <w:rFonts w:asciiTheme="minorHAnsi" w:hAnsiTheme="minorHAnsi" w:cstheme="minorHAnsi"/>
        </w:rPr>
        <w:t>.</w:t>
      </w:r>
    </w:p>
  </w:footnote>
  <w:footnote w:id="20">
    <w:p w14:paraId="0FEEBE53" w14:textId="0AA6E685"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Al-Anbiyā`: 90</w:t>
      </w:r>
      <w:r w:rsidR="007F5656">
        <w:rPr>
          <w:rFonts w:asciiTheme="minorHAnsi" w:hAnsiTheme="minorHAnsi" w:cstheme="minorHAnsi"/>
        </w:rPr>
        <w:t>.</w:t>
      </w:r>
    </w:p>
  </w:footnote>
  <w:footnote w:id="21">
    <w:p w14:paraId="550832C5" w14:textId="3FE62647"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Al-Baqarah: 150, dan Al-Mā`idah: 3</w:t>
      </w:r>
      <w:r w:rsidR="007F5656">
        <w:rPr>
          <w:rFonts w:asciiTheme="minorHAnsi" w:hAnsiTheme="minorHAnsi" w:cstheme="minorHAnsi"/>
        </w:rPr>
        <w:t>.</w:t>
      </w:r>
    </w:p>
  </w:footnote>
  <w:footnote w:id="22">
    <w:p w14:paraId="36908762" w14:textId="7B5740D7"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Az-Zumar: 54</w:t>
      </w:r>
      <w:r w:rsidR="007F5656">
        <w:rPr>
          <w:rFonts w:asciiTheme="minorHAnsi" w:hAnsiTheme="minorHAnsi" w:cstheme="minorHAnsi"/>
        </w:rPr>
        <w:t>.</w:t>
      </w:r>
    </w:p>
  </w:footnote>
  <w:footnote w:id="23">
    <w:p w14:paraId="61A68FF1" w14:textId="5D5F6A25"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Al-Fātiḥah: 5</w:t>
      </w:r>
      <w:r w:rsidR="007F5656">
        <w:rPr>
          <w:rFonts w:asciiTheme="minorHAnsi" w:hAnsiTheme="minorHAnsi" w:cstheme="minorHAnsi"/>
        </w:rPr>
        <w:t>.</w:t>
      </w:r>
    </w:p>
  </w:footnote>
  <w:footnote w:id="24">
    <w:p w14:paraId="4DED0C7B" w14:textId="3077F8F7" w:rsidR="007307EC" w:rsidRPr="007307EC" w:rsidRDefault="007307EC" w:rsidP="007F5656">
      <w:pPr>
        <w:widowControl w:val="0"/>
        <w:spacing w:after="0" w:line="240" w:lineRule="auto"/>
        <w:ind w:left="284" w:hanging="284"/>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HR. Tirmizi dalam </w:t>
      </w:r>
      <w:r w:rsidRPr="007F5656">
        <w:rPr>
          <w:rFonts w:asciiTheme="minorHAnsi" w:hAnsiTheme="minorHAnsi" w:cstheme="minorHAnsi"/>
          <w:i/>
          <w:iCs/>
        </w:rPr>
        <w:t>Al-Jāmi'</w:t>
      </w:r>
      <w:r w:rsidRPr="007307EC">
        <w:rPr>
          <w:rFonts w:asciiTheme="minorHAnsi" w:hAnsiTheme="minorHAnsi" w:cstheme="minorHAnsi"/>
        </w:rPr>
        <w:t xml:space="preserve">, </w:t>
      </w:r>
      <w:r w:rsidRPr="007F5656">
        <w:rPr>
          <w:rFonts w:asciiTheme="minorHAnsi" w:hAnsiTheme="minorHAnsi" w:cstheme="minorHAnsi"/>
          <w:i/>
          <w:iCs/>
        </w:rPr>
        <w:t>Kitāb Ṣifatil-Qiyāmah war-Raqā`iq wal-Wara'</w:t>
      </w:r>
      <w:r w:rsidRPr="007307EC">
        <w:rPr>
          <w:rFonts w:asciiTheme="minorHAnsi" w:hAnsiTheme="minorHAnsi" w:cstheme="minorHAnsi"/>
        </w:rPr>
        <w:t>: no. 2516; dan Ahmad dalam musnadnya: 1/308</w:t>
      </w:r>
      <w:r w:rsidR="007F5656">
        <w:rPr>
          <w:rFonts w:asciiTheme="minorHAnsi" w:hAnsiTheme="minorHAnsi" w:cstheme="minorHAnsi"/>
        </w:rPr>
        <w:t>.</w:t>
      </w:r>
    </w:p>
  </w:footnote>
  <w:footnote w:id="25">
    <w:p w14:paraId="1A04B529" w14:textId="0596E850"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An-Nās: 1-2</w:t>
      </w:r>
      <w:r w:rsidR="007F5656">
        <w:rPr>
          <w:rFonts w:asciiTheme="minorHAnsi" w:hAnsiTheme="minorHAnsi" w:cstheme="minorHAnsi"/>
        </w:rPr>
        <w:t>.</w:t>
      </w:r>
    </w:p>
  </w:footnote>
  <w:footnote w:id="26">
    <w:p w14:paraId="41A69DA4" w14:textId="095AEA9B"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Al-Anfāl: 9</w:t>
      </w:r>
      <w:r w:rsidR="007F5656">
        <w:rPr>
          <w:rFonts w:asciiTheme="minorHAnsi" w:hAnsiTheme="minorHAnsi" w:cstheme="minorHAnsi"/>
        </w:rPr>
        <w:t>.</w:t>
      </w:r>
    </w:p>
  </w:footnote>
  <w:footnote w:id="27">
    <w:p w14:paraId="2FFA7BD0" w14:textId="7FE6EFDB"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Al-An'ām: 162-163</w:t>
      </w:r>
      <w:r w:rsidR="007F5656">
        <w:rPr>
          <w:rFonts w:asciiTheme="minorHAnsi" w:hAnsiTheme="minorHAnsi" w:cstheme="minorHAnsi"/>
        </w:rPr>
        <w:t>.</w:t>
      </w:r>
    </w:p>
  </w:footnote>
  <w:footnote w:id="28">
    <w:p w14:paraId="376CAF3B" w14:textId="598CA390" w:rsidR="007307EC" w:rsidRPr="007307EC" w:rsidRDefault="007307EC" w:rsidP="007F5656">
      <w:pPr>
        <w:widowControl w:val="0"/>
        <w:spacing w:after="0" w:line="240" w:lineRule="auto"/>
        <w:ind w:left="284" w:hanging="284"/>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HR. Muslim, </w:t>
      </w:r>
      <w:r w:rsidRPr="007F5656">
        <w:rPr>
          <w:rFonts w:asciiTheme="minorHAnsi" w:hAnsiTheme="minorHAnsi" w:cstheme="minorHAnsi"/>
          <w:i/>
          <w:iCs/>
        </w:rPr>
        <w:t>Kitāb Al-Aḍāḥī</w:t>
      </w:r>
      <w:r w:rsidRPr="007307EC">
        <w:rPr>
          <w:rFonts w:asciiTheme="minorHAnsi" w:hAnsiTheme="minorHAnsi" w:cstheme="minorHAnsi"/>
        </w:rPr>
        <w:t xml:space="preserve">: no. 1978; Nasai, </w:t>
      </w:r>
      <w:r w:rsidRPr="007F5656">
        <w:rPr>
          <w:rFonts w:asciiTheme="minorHAnsi" w:hAnsiTheme="minorHAnsi" w:cstheme="minorHAnsi"/>
          <w:i/>
          <w:iCs/>
        </w:rPr>
        <w:t>Kitāb Aḍ-Ḍaḥāyā</w:t>
      </w:r>
      <w:r w:rsidRPr="007307EC">
        <w:rPr>
          <w:rFonts w:asciiTheme="minorHAnsi" w:hAnsiTheme="minorHAnsi" w:cstheme="minorHAnsi"/>
        </w:rPr>
        <w:t>: no. 4422; dan Ahmad: 1/118</w:t>
      </w:r>
      <w:r w:rsidR="007F5656">
        <w:rPr>
          <w:rFonts w:asciiTheme="minorHAnsi" w:hAnsiTheme="minorHAnsi" w:cstheme="minorHAnsi"/>
        </w:rPr>
        <w:t>.</w:t>
      </w:r>
    </w:p>
  </w:footnote>
  <w:footnote w:id="29">
    <w:p w14:paraId="5F8B4E03" w14:textId="036BA0A9"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Al-Insān: 7</w:t>
      </w:r>
      <w:r w:rsidR="007F5656">
        <w:rPr>
          <w:rFonts w:asciiTheme="minorHAnsi" w:hAnsiTheme="minorHAnsi" w:cstheme="minorHAnsi"/>
        </w:rPr>
        <w:t>.</w:t>
      </w:r>
    </w:p>
  </w:footnote>
  <w:footnote w:id="30">
    <w:p w14:paraId="7E3CB249" w14:textId="2D902133"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Āli 'Imrān: 18</w:t>
      </w:r>
      <w:r w:rsidR="007F5656">
        <w:rPr>
          <w:rFonts w:asciiTheme="minorHAnsi" w:hAnsiTheme="minorHAnsi" w:cstheme="minorHAnsi"/>
        </w:rPr>
        <w:t>.</w:t>
      </w:r>
    </w:p>
  </w:footnote>
  <w:footnote w:id="31">
    <w:p w14:paraId="79909B9E" w14:textId="7FEBCFC8"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Az-Zukhruf: 26-28</w:t>
      </w:r>
      <w:r w:rsidR="007F5656">
        <w:rPr>
          <w:rFonts w:asciiTheme="minorHAnsi" w:hAnsiTheme="minorHAnsi" w:cstheme="minorHAnsi"/>
        </w:rPr>
        <w:t>.</w:t>
      </w:r>
    </w:p>
  </w:footnote>
  <w:footnote w:id="32">
    <w:p w14:paraId="3BAEFB67" w14:textId="01263433"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Āli 'Imrān: 64</w:t>
      </w:r>
      <w:r w:rsidR="007F5656">
        <w:rPr>
          <w:rFonts w:asciiTheme="minorHAnsi" w:hAnsiTheme="minorHAnsi" w:cstheme="minorHAnsi"/>
        </w:rPr>
        <w:t>.</w:t>
      </w:r>
    </w:p>
  </w:footnote>
  <w:footnote w:id="33">
    <w:p w14:paraId="32A66B9D" w14:textId="2F88BF00" w:rsidR="00E60529" w:rsidRPr="007307EC" w:rsidRDefault="00E60529" w:rsidP="00E60529">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w:t>
      </w:r>
      <w:r w:rsidRPr="00E60529">
        <w:rPr>
          <w:rFonts w:asciiTheme="minorHAnsi" w:hAnsiTheme="minorHAnsi" w:cstheme="minorHAnsi"/>
        </w:rPr>
        <w:t>QS. At-Taubah: 128</w:t>
      </w:r>
      <w:r w:rsidR="007F5656">
        <w:rPr>
          <w:rFonts w:asciiTheme="minorHAnsi" w:hAnsiTheme="minorHAnsi" w:cstheme="minorHAnsi"/>
        </w:rPr>
        <w:t>.</w:t>
      </w:r>
    </w:p>
  </w:footnote>
  <w:footnote w:id="34">
    <w:p w14:paraId="42EF73C3" w14:textId="005C4A6A"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Al-Bayyinah: 5</w:t>
      </w:r>
      <w:r w:rsidR="007F5656">
        <w:rPr>
          <w:rFonts w:asciiTheme="minorHAnsi" w:hAnsiTheme="minorHAnsi" w:cstheme="minorHAnsi"/>
        </w:rPr>
        <w:t>.</w:t>
      </w:r>
    </w:p>
  </w:footnote>
  <w:footnote w:id="35">
    <w:p w14:paraId="7738D568" w14:textId="1B3983BD"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Al-Baqarah: 183</w:t>
      </w:r>
      <w:r w:rsidR="007F5656">
        <w:rPr>
          <w:rFonts w:asciiTheme="minorHAnsi" w:hAnsiTheme="minorHAnsi" w:cstheme="minorHAnsi"/>
        </w:rPr>
        <w:t>.</w:t>
      </w:r>
    </w:p>
  </w:footnote>
  <w:footnote w:id="36">
    <w:p w14:paraId="5A5FE141" w14:textId="3C56CC71"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Āli 'Imrān: 97</w:t>
      </w:r>
      <w:r w:rsidR="007F5656">
        <w:rPr>
          <w:rFonts w:asciiTheme="minorHAnsi" w:hAnsiTheme="minorHAnsi" w:cstheme="minorHAnsi"/>
        </w:rPr>
        <w:t>.</w:t>
      </w:r>
    </w:p>
  </w:footnote>
  <w:footnote w:id="37">
    <w:p w14:paraId="2B5158CD" w14:textId="2A5C133C"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Al-Baqarah: 177</w:t>
      </w:r>
      <w:r w:rsidR="007F5656">
        <w:rPr>
          <w:rFonts w:asciiTheme="minorHAnsi" w:hAnsiTheme="minorHAnsi" w:cstheme="minorHAnsi"/>
        </w:rPr>
        <w:t>.</w:t>
      </w:r>
    </w:p>
  </w:footnote>
  <w:footnote w:id="38">
    <w:p w14:paraId="6AC8704F" w14:textId="5F0DDD85"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Al-Qamar: 49</w:t>
      </w:r>
      <w:r w:rsidR="007F5656">
        <w:rPr>
          <w:rFonts w:asciiTheme="minorHAnsi" w:hAnsiTheme="minorHAnsi" w:cstheme="minorHAnsi"/>
        </w:rPr>
        <w:t>.</w:t>
      </w:r>
    </w:p>
  </w:footnote>
  <w:footnote w:id="39">
    <w:p w14:paraId="26897D9D" w14:textId="66397A9A"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An-Naḥl: 128</w:t>
      </w:r>
      <w:r w:rsidR="007F5656">
        <w:rPr>
          <w:rFonts w:asciiTheme="minorHAnsi" w:hAnsiTheme="minorHAnsi" w:cstheme="minorHAnsi"/>
        </w:rPr>
        <w:t>.</w:t>
      </w:r>
    </w:p>
  </w:footnote>
  <w:footnote w:id="40">
    <w:p w14:paraId="03A4ADB5" w14:textId="1F44FC36"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Asy-Syu'arā`: 217-220</w:t>
      </w:r>
      <w:r w:rsidR="007F5656">
        <w:rPr>
          <w:rFonts w:asciiTheme="minorHAnsi" w:hAnsiTheme="minorHAnsi" w:cstheme="minorHAnsi"/>
        </w:rPr>
        <w:t>.</w:t>
      </w:r>
    </w:p>
  </w:footnote>
  <w:footnote w:id="41">
    <w:p w14:paraId="5FA898AC" w14:textId="785C21BD"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Yūnus: 61</w:t>
      </w:r>
      <w:r w:rsidR="007F5656">
        <w:rPr>
          <w:rFonts w:asciiTheme="minorHAnsi" w:hAnsiTheme="minorHAnsi" w:cstheme="minorHAnsi"/>
        </w:rPr>
        <w:t>.</w:t>
      </w:r>
    </w:p>
  </w:footnote>
  <w:footnote w:id="42">
    <w:p w14:paraId="61F5E6DC" w14:textId="4B31CFB0" w:rsidR="007307EC" w:rsidRPr="007307EC" w:rsidRDefault="007307EC" w:rsidP="007F5656">
      <w:pPr>
        <w:widowControl w:val="0"/>
        <w:spacing w:after="0" w:line="240" w:lineRule="auto"/>
        <w:ind w:left="284" w:hanging="284"/>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HR. Muslim, </w:t>
      </w:r>
      <w:r w:rsidRPr="007F5656">
        <w:rPr>
          <w:rFonts w:asciiTheme="minorHAnsi" w:hAnsiTheme="minorHAnsi" w:cstheme="minorHAnsi"/>
          <w:i/>
          <w:iCs/>
        </w:rPr>
        <w:t>Kitāb Al-Īmān</w:t>
      </w:r>
      <w:r w:rsidRPr="007307EC">
        <w:rPr>
          <w:rFonts w:asciiTheme="minorHAnsi" w:hAnsiTheme="minorHAnsi" w:cstheme="minorHAnsi"/>
        </w:rPr>
        <w:t xml:space="preserve">: no. 8; Tirmizi, </w:t>
      </w:r>
      <w:r w:rsidRPr="007F5656">
        <w:rPr>
          <w:rFonts w:asciiTheme="minorHAnsi" w:hAnsiTheme="minorHAnsi" w:cstheme="minorHAnsi"/>
          <w:i/>
          <w:iCs/>
        </w:rPr>
        <w:t>Kitāb Al-Īmān</w:t>
      </w:r>
      <w:r w:rsidRPr="007307EC">
        <w:rPr>
          <w:rFonts w:asciiTheme="minorHAnsi" w:hAnsiTheme="minorHAnsi" w:cstheme="minorHAnsi"/>
        </w:rPr>
        <w:t xml:space="preserve">: no. 2610; An-Nasā`i, </w:t>
      </w:r>
      <w:r w:rsidRPr="007F5656">
        <w:rPr>
          <w:rFonts w:asciiTheme="minorHAnsi" w:hAnsiTheme="minorHAnsi" w:cstheme="minorHAnsi"/>
          <w:i/>
          <w:iCs/>
        </w:rPr>
        <w:t>Kitāb Al-Īmān wa Syarā`i'uhu</w:t>
      </w:r>
      <w:r w:rsidRPr="007307EC">
        <w:rPr>
          <w:rFonts w:asciiTheme="minorHAnsi" w:hAnsiTheme="minorHAnsi" w:cstheme="minorHAnsi"/>
        </w:rPr>
        <w:t xml:space="preserve">: no. 4990; Abu Daud, </w:t>
      </w:r>
      <w:r w:rsidRPr="007F5656">
        <w:rPr>
          <w:rFonts w:asciiTheme="minorHAnsi" w:hAnsiTheme="minorHAnsi" w:cstheme="minorHAnsi"/>
          <w:i/>
          <w:iCs/>
        </w:rPr>
        <w:t>Kitāb As-Sunnah</w:t>
      </w:r>
      <w:r w:rsidRPr="007307EC">
        <w:rPr>
          <w:rFonts w:asciiTheme="minorHAnsi" w:hAnsiTheme="minorHAnsi" w:cstheme="minorHAnsi"/>
        </w:rPr>
        <w:t xml:space="preserve">: no. 4695; Ibnu Majah, </w:t>
      </w:r>
      <w:r w:rsidRPr="007F5656">
        <w:rPr>
          <w:rFonts w:asciiTheme="minorHAnsi" w:hAnsiTheme="minorHAnsi" w:cstheme="minorHAnsi"/>
          <w:i/>
          <w:iCs/>
        </w:rPr>
        <w:t>Al-Muqaddimah</w:t>
      </w:r>
      <w:r w:rsidRPr="007307EC">
        <w:rPr>
          <w:rFonts w:asciiTheme="minorHAnsi" w:hAnsiTheme="minorHAnsi" w:cstheme="minorHAnsi"/>
        </w:rPr>
        <w:t>: no. 63; dan Ahmad: 1/52</w:t>
      </w:r>
      <w:r w:rsidR="007F5656">
        <w:rPr>
          <w:rFonts w:asciiTheme="minorHAnsi" w:hAnsiTheme="minorHAnsi" w:cstheme="minorHAnsi"/>
        </w:rPr>
        <w:t>.</w:t>
      </w:r>
    </w:p>
  </w:footnote>
  <w:footnote w:id="43">
    <w:p w14:paraId="31A660BC" w14:textId="515DFA38"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Al-Muddaṡṡir: 1-7</w:t>
      </w:r>
      <w:r w:rsidR="00DD51A7">
        <w:rPr>
          <w:rFonts w:asciiTheme="minorHAnsi" w:hAnsiTheme="minorHAnsi" w:cstheme="minorHAnsi"/>
        </w:rPr>
        <w:t>.</w:t>
      </w:r>
    </w:p>
  </w:footnote>
  <w:footnote w:id="44">
    <w:p w14:paraId="56D9EBD4" w14:textId="7130F710"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An-Nisā`: 97-99</w:t>
      </w:r>
      <w:r w:rsidR="00DD51A7">
        <w:rPr>
          <w:rFonts w:asciiTheme="minorHAnsi" w:hAnsiTheme="minorHAnsi" w:cstheme="minorHAnsi"/>
        </w:rPr>
        <w:t>.</w:t>
      </w:r>
    </w:p>
  </w:footnote>
  <w:footnote w:id="45">
    <w:p w14:paraId="01391490" w14:textId="3CAC8B2D"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Al-'Ankabūt: 56</w:t>
      </w:r>
      <w:r w:rsidR="00DD51A7">
        <w:rPr>
          <w:rFonts w:asciiTheme="minorHAnsi" w:hAnsiTheme="minorHAnsi" w:cstheme="minorHAnsi"/>
        </w:rPr>
        <w:t>.</w:t>
      </w:r>
    </w:p>
  </w:footnote>
  <w:footnote w:id="46">
    <w:p w14:paraId="05D6850C" w14:textId="7C1E84B6" w:rsidR="007307EC" w:rsidRPr="007307EC" w:rsidRDefault="007307EC" w:rsidP="00DD51A7">
      <w:pPr>
        <w:widowControl w:val="0"/>
        <w:spacing w:after="0" w:line="240" w:lineRule="auto"/>
        <w:ind w:left="284" w:hanging="284"/>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HR. Abu Daud, </w:t>
      </w:r>
      <w:r w:rsidRPr="00DD51A7">
        <w:rPr>
          <w:rFonts w:asciiTheme="minorHAnsi" w:hAnsiTheme="minorHAnsi" w:cstheme="minorHAnsi"/>
          <w:i/>
          <w:iCs/>
        </w:rPr>
        <w:t>Kitāb Al-Jihād</w:t>
      </w:r>
      <w:r w:rsidRPr="007307EC">
        <w:rPr>
          <w:rFonts w:asciiTheme="minorHAnsi" w:hAnsiTheme="minorHAnsi" w:cstheme="minorHAnsi"/>
        </w:rPr>
        <w:t xml:space="preserve">: no. 2479; Ahmad: 4/99; dan Ad-Dārimiy, </w:t>
      </w:r>
      <w:r w:rsidRPr="00DD51A7">
        <w:rPr>
          <w:rFonts w:asciiTheme="minorHAnsi" w:hAnsiTheme="minorHAnsi" w:cstheme="minorHAnsi"/>
          <w:i/>
          <w:iCs/>
        </w:rPr>
        <w:t>Kitāb As-Siyar</w:t>
      </w:r>
      <w:r w:rsidRPr="007307EC">
        <w:rPr>
          <w:rFonts w:asciiTheme="minorHAnsi" w:hAnsiTheme="minorHAnsi" w:cstheme="minorHAnsi"/>
        </w:rPr>
        <w:t>: no. 2513</w:t>
      </w:r>
      <w:r w:rsidR="00DD51A7">
        <w:rPr>
          <w:rFonts w:asciiTheme="minorHAnsi" w:hAnsiTheme="minorHAnsi" w:cstheme="minorHAnsi"/>
        </w:rPr>
        <w:t>.</w:t>
      </w:r>
    </w:p>
  </w:footnote>
  <w:footnote w:id="47">
    <w:p w14:paraId="11BAE1B3" w14:textId="0D81C2CB"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Al-A'rāf: 158</w:t>
      </w:r>
      <w:r w:rsidR="00DD51A7">
        <w:rPr>
          <w:rFonts w:asciiTheme="minorHAnsi" w:hAnsiTheme="minorHAnsi" w:cstheme="minorHAnsi"/>
        </w:rPr>
        <w:t>.</w:t>
      </w:r>
    </w:p>
  </w:footnote>
  <w:footnote w:id="48">
    <w:p w14:paraId="497141D0" w14:textId="0E348B98"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Al-Mā`idah: 3</w:t>
      </w:r>
      <w:r w:rsidR="00DD51A7">
        <w:rPr>
          <w:rFonts w:asciiTheme="minorHAnsi" w:hAnsiTheme="minorHAnsi" w:cstheme="minorHAnsi"/>
        </w:rPr>
        <w:t>.</w:t>
      </w:r>
    </w:p>
  </w:footnote>
  <w:footnote w:id="49">
    <w:p w14:paraId="18F6A276" w14:textId="1FED8270"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Az-Zumar: 30-31</w:t>
      </w:r>
      <w:r w:rsidR="00DD51A7">
        <w:rPr>
          <w:rFonts w:asciiTheme="minorHAnsi" w:hAnsiTheme="minorHAnsi" w:cstheme="minorHAnsi"/>
        </w:rPr>
        <w:t>.</w:t>
      </w:r>
    </w:p>
  </w:footnote>
  <w:footnote w:id="50">
    <w:p w14:paraId="48C34303" w14:textId="3CE32AF0"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Ṭāhā: 55</w:t>
      </w:r>
      <w:r w:rsidR="00DD51A7">
        <w:rPr>
          <w:rFonts w:asciiTheme="minorHAnsi" w:hAnsiTheme="minorHAnsi" w:cstheme="minorHAnsi"/>
        </w:rPr>
        <w:t>.</w:t>
      </w:r>
    </w:p>
  </w:footnote>
  <w:footnote w:id="51">
    <w:p w14:paraId="05EEA222" w14:textId="40FC63C0"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Nūḥ: 17-18</w:t>
      </w:r>
      <w:r w:rsidR="00DD51A7">
        <w:rPr>
          <w:rFonts w:asciiTheme="minorHAnsi" w:hAnsiTheme="minorHAnsi" w:cstheme="minorHAnsi"/>
        </w:rPr>
        <w:t>.</w:t>
      </w:r>
    </w:p>
  </w:footnote>
  <w:footnote w:id="52">
    <w:p w14:paraId="2ECEB63D" w14:textId="72BAB7B0"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An-Najm: 31</w:t>
      </w:r>
      <w:r w:rsidR="00DD51A7">
        <w:rPr>
          <w:rFonts w:asciiTheme="minorHAnsi" w:hAnsiTheme="minorHAnsi" w:cstheme="minorHAnsi"/>
        </w:rPr>
        <w:t>.</w:t>
      </w:r>
    </w:p>
  </w:footnote>
  <w:footnote w:id="53">
    <w:p w14:paraId="4B320B5D" w14:textId="678BC348"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At-Tagābun: 7</w:t>
      </w:r>
      <w:r w:rsidR="00DD51A7">
        <w:rPr>
          <w:rFonts w:asciiTheme="minorHAnsi" w:hAnsiTheme="minorHAnsi" w:cstheme="minorHAnsi"/>
        </w:rPr>
        <w:t>.</w:t>
      </w:r>
    </w:p>
  </w:footnote>
  <w:footnote w:id="54">
    <w:p w14:paraId="59EADA62" w14:textId="70F5D203"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An-Nisā`: 165</w:t>
      </w:r>
      <w:r w:rsidR="00DD51A7">
        <w:rPr>
          <w:rFonts w:asciiTheme="minorHAnsi" w:hAnsiTheme="minorHAnsi" w:cstheme="minorHAnsi"/>
        </w:rPr>
        <w:t>.</w:t>
      </w:r>
    </w:p>
  </w:footnote>
  <w:footnote w:id="55">
    <w:p w14:paraId="21C8B526" w14:textId="269E2540"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An-Nisā`: 163</w:t>
      </w:r>
      <w:r w:rsidR="00DD51A7">
        <w:rPr>
          <w:rFonts w:asciiTheme="minorHAnsi" w:hAnsiTheme="minorHAnsi" w:cstheme="minorHAnsi"/>
        </w:rPr>
        <w:t>.</w:t>
      </w:r>
    </w:p>
  </w:footnote>
  <w:footnote w:id="56">
    <w:p w14:paraId="2BDA3A96" w14:textId="1974084C"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An-Naḥl: 36</w:t>
      </w:r>
      <w:r w:rsidR="00DD51A7">
        <w:rPr>
          <w:rFonts w:asciiTheme="minorHAnsi" w:hAnsiTheme="minorHAnsi" w:cstheme="minorHAnsi"/>
        </w:rPr>
        <w:t>.</w:t>
      </w:r>
    </w:p>
  </w:footnote>
  <w:footnote w:id="57">
    <w:p w14:paraId="6E0666C7" w14:textId="3C8BD203" w:rsidR="007307EC" w:rsidRPr="007307EC" w:rsidRDefault="007307EC" w:rsidP="00A3483D">
      <w:pPr>
        <w:widowControl w:val="0"/>
        <w:spacing w:after="0" w:line="240" w:lineRule="auto"/>
        <w:jc w:val="both"/>
        <w:rPr>
          <w:rFonts w:asciiTheme="minorHAnsi" w:hAnsiTheme="minorHAnsi" w:cstheme="minorHAnsi"/>
        </w:rPr>
      </w:pPr>
      <w:r w:rsidRPr="007307EC">
        <w:rPr>
          <w:rStyle w:val="FootnoteReference"/>
          <w:rFonts w:asciiTheme="minorHAnsi" w:hAnsiTheme="minorHAnsi" w:cstheme="minorHAnsi"/>
          <w:vertAlign w:val="baseline"/>
        </w:rPr>
        <w:t>(</w:t>
      </w:r>
      <w:r w:rsidRPr="007307EC">
        <w:rPr>
          <w:rStyle w:val="FootnoteReference"/>
          <w:rFonts w:asciiTheme="minorHAnsi" w:hAnsiTheme="minorHAnsi" w:cstheme="minorHAnsi"/>
          <w:vertAlign w:val="baseline"/>
        </w:rPr>
        <w:footnoteRef/>
      </w:r>
      <w:r w:rsidRPr="007307EC">
        <w:rPr>
          <w:rStyle w:val="FootnoteReference"/>
          <w:rFonts w:asciiTheme="minorHAnsi" w:hAnsiTheme="minorHAnsi" w:cstheme="minorHAnsi"/>
          <w:vertAlign w:val="baseline"/>
        </w:rPr>
        <w:t>)</w:t>
      </w:r>
      <w:r w:rsidRPr="007307EC">
        <w:rPr>
          <w:rFonts w:asciiTheme="minorHAnsi" w:hAnsiTheme="minorHAnsi" w:cstheme="minorHAnsi"/>
        </w:rPr>
        <w:t xml:space="preserve"> QS. Al-Baqarah: 256</w:t>
      </w:r>
      <w:r w:rsidR="00DD51A7">
        <w:rPr>
          <w:rFonts w:asciiTheme="minorHAnsi" w:hAnsiTheme="minorHAnsi" w:cstheme="minorHAnsi"/>
        </w:rPr>
        <w:t>.</w:t>
      </w:r>
    </w:p>
  </w:footnote>
  <w:footnote w:id="58">
    <w:p w14:paraId="06A1DBC7" w14:textId="28382505" w:rsidR="007307EC" w:rsidRPr="007307EC" w:rsidRDefault="007307EC" w:rsidP="00DD51A7">
      <w:pPr>
        <w:widowControl w:val="0"/>
        <w:spacing w:after="0" w:line="240" w:lineRule="auto"/>
        <w:ind w:left="284" w:hanging="284"/>
        <w:jc w:val="both"/>
        <w:rPr>
          <w:rFonts w:asciiTheme="minorHAnsi" w:hAnsiTheme="minorHAnsi" w:cstheme="minorHAnsi"/>
        </w:rPr>
      </w:pPr>
      <w:r w:rsidRPr="007307EC">
        <w:rPr>
          <w:rStyle w:val="FootnoteReference"/>
          <w:vertAlign w:val="baseline"/>
        </w:rPr>
        <w:t>(</w:t>
      </w:r>
      <w:r w:rsidRPr="007307EC">
        <w:rPr>
          <w:rStyle w:val="FootnoteReference"/>
          <w:rFonts w:asciiTheme="minorHAnsi" w:hAnsiTheme="minorHAnsi" w:cstheme="minorHAnsi"/>
          <w:vertAlign w:val="baseline"/>
        </w:rPr>
        <w:footnoteRef/>
      </w:r>
      <w:r w:rsidRPr="007307EC">
        <w:rPr>
          <w:rStyle w:val="FootnoteReference"/>
          <w:vertAlign w:val="baseline"/>
        </w:rPr>
        <w:t>)</w:t>
      </w:r>
      <w:r w:rsidRPr="007307EC">
        <w:rPr>
          <w:rFonts w:asciiTheme="minorHAnsi" w:hAnsiTheme="minorHAnsi" w:cstheme="minorHAnsi"/>
        </w:rPr>
        <w:t xml:space="preserve"> HR. Tirmizi, </w:t>
      </w:r>
      <w:r w:rsidRPr="00DD51A7">
        <w:rPr>
          <w:rFonts w:asciiTheme="minorHAnsi" w:hAnsiTheme="minorHAnsi" w:cstheme="minorHAnsi"/>
          <w:i/>
          <w:iCs/>
        </w:rPr>
        <w:t>Kitāb Al-Īmān</w:t>
      </w:r>
      <w:r w:rsidRPr="007307EC">
        <w:rPr>
          <w:rFonts w:asciiTheme="minorHAnsi" w:hAnsiTheme="minorHAnsi" w:cstheme="minorHAnsi"/>
        </w:rPr>
        <w:t xml:space="preserve">: no. 2616; Ibnu Majah, </w:t>
      </w:r>
      <w:r w:rsidRPr="00DD51A7">
        <w:rPr>
          <w:rFonts w:asciiTheme="minorHAnsi" w:hAnsiTheme="minorHAnsi" w:cstheme="minorHAnsi"/>
          <w:i/>
          <w:iCs/>
        </w:rPr>
        <w:t>Kitāb Al-Fitan</w:t>
      </w:r>
      <w:r w:rsidRPr="007307EC">
        <w:rPr>
          <w:rFonts w:asciiTheme="minorHAnsi" w:hAnsiTheme="minorHAnsi" w:cstheme="minorHAnsi"/>
        </w:rPr>
        <w:t>: no. 3973; dan Ahmad: 5/246</w:t>
      </w:r>
      <w:r w:rsidR="00DD51A7">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54C38" w14:textId="77777777" w:rsidR="007307EC" w:rsidRDefault="007307EC" w:rsidP="00FD76E5">
    <w:pPr>
      <w:pStyle w:val="Header"/>
      <w:tabs>
        <w:tab w:val="clear" w:pos="4153"/>
        <w:tab w:val="clear" w:pos="8306"/>
        <w:tab w:val="right" w:pos="7427"/>
      </w:tabs>
    </w:pPr>
    <w:r w:rsidRPr="00F76240">
      <w:rPr>
        <w:rFonts w:cs="Mangal" w:hint="cs"/>
        <w:b/>
        <w:bCs/>
        <w:noProof/>
        <w:color w:val="000000" w:themeColor="text1"/>
        <w:spacing w:val="-2"/>
        <w:position w:val="3"/>
        <w:sz w:val="22"/>
        <w:szCs w:val="22"/>
        <w:shd w:val="clear" w:color="auto" w:fill="FFFFFF" w:themeFill="background1"/>
      </w:rPr>
      <w:drawing>
        <wp:anchor distT="0" distB="0" distL="114300" distR="114300" simplePos="0" relativeHeight="251667456" behindDoc="1" locked="0" layoutInCell="1" allowOverlap="1" wp14:anchorId="7DE28CD2" wp14:editId="774158E9">
          <wp:simplePos x="0" y="0"/>
          <wp:positionH relativeFrom="margin">
            <wp:posOffset>13335</wp:posOffset>
          </wp:positionH>
          <wp:positionV relativeFrom="paragraph">
            <wp:posOffset>423316</wp:posOffset>
          </wp:positionV>
          <wp:extent cx="4703673" cy="216027"/>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سوم أصول الإيمان - هندي-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03673" cy="216027"/>
                  </a:xfrm>
                  <a:prstGeom prst="rect">
                    <a:avLst/>
                  </a:prstGeom>
                </pic:spPr>
              </pic:pic>
            </a:graphicData>
          </a:graphic>
          <wp14:sizeRelH relativeFrom="page">
            <wp14:pctWidth>0</wp14:pctWidth>
          </wp14:sizeRelH>
          <wp14:sizeRelV relativeFrom="page">
            <wp14:pctHeight>0</wp14:pctHeight>
          </wp14:sizeRelV>
        </wp:anchor>
      </w:drawing>
    </w:r>
    <w:r>
      <w:tab/>
    </w:r>
  </w:p>
  <w:p w14:paraId="16A9D7DD" w14:textId="77777777" w:rsidR="007307EC" w:rsidRPr="00FD76E5" w:rsidRDefault="007307EC" w:rsidP="00FD76E5">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B0618" w14:textId="77777777" w:rsidR="007307EC" w:rsidRDefault="007307EC">
    <w:r>
      <w:rPr>
        <w:sz w:val="40"/>
        <w:szCs w:val="40"/>
      </w:rPr>
      <w:t xml:space="preserve"> </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BFF4B" w14:textId="77777777" w:rsidR="007307EC" w:rsidRDefault="007307EC" w:rsidP="00FD76E5">
    <w:pPr>
      <w:pStyle w:val="Header"/>
      <w:tabs>
        <w:tab w:val="clear" w:pos="4153"/>
        <w:tab w:val="clear" w:pos="8306"/>
        <w:tab w:val="right" w:pos="7427"/>
      </w:tabs>
    </w:pP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FBC2A" w14:textId="77777777" w:rsidR="007307EC" w:rsidRDefault="007307EC">
    <w:r w:rsidRPr="00F76240">
      <w:rPr>
        <w:rFonts w:cs="Mangal" w:hint="cs"/>
        <w:b/>
        <w:bCs/>
        <w:noProof/>
        <w:color w:val="000000" w:themeColor="text1"/>
        <w:spacing w:val="-2"/>
        <w:position w:val="3"/>
        <w:sz w:val="22"/>
        <w:szCs w:val="22"/>
        <w:shd w:val="clear" w:color="auto" w:fill="FFFFFF" w:themeFill="background1"/>
      </w:rPr>
      <w:drawing>
        <wp:anchor distT="0" distB="0" distL="114300" distR="114300" simplePos="0" relativeHeight="251661312" behindDoc="1" locked="0" layoutInCell="1" allowOverlap="1" wp14:anchorId="20FCCFF8" wp14:editId="1DC3112C">
          <wp:simplePos x="0" y="0"/>
          <wp:positionH relativeFrom="margin">
            <wp:align>center</wp:align>
          </wp:positionH>
          <wp:positionV relativeFrom="paragraph">
            <wp:posOffset>418160</wp:posOffset>
          </wp:positionV>
          <wp:extent cx="4703673" cy="21602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سوم أصول الإيمان - هندي-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03673" cy="216027"/>
                  </a:xfrm>
                  <a:prstGeom prst="rect">
                    <a:avLst/>
                  </a:prstGeom>
                </pic:spPr>
              </pic:pic>
            </a:graphicData>
          </a:graphic>
          <wp14:sizeRelH relativeFrom="page">
            <wp14:pctWidth>0</wp14:pctWidth>
          </wp14:sizeRelH>
          <wp14:sizeRelV relativeFrom="page">
            <wp14:pctHeight>0</wp14:pctHeight>
          </wp14:sizeRelV>
        </wp:anchor>
      </w:drawing>
    </w:r>
    <w:r>
      <w:rPr>
        <w:sz w:val="40"/>
        <w:szCs w:val="40"/>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23A25" w14:textId="77777777" w:rsidR="007307EC" w:rsidRDefault="007307EC" w:rsidP="00FD76E5">
    <w:pPr>
      <w:pStyle w:val="Header"/>
      <w:tabs>
        <w:tab w:val="clear" w:pos="4153"/>
        <w:tab w:val="clear" w:pos="8306"/>
        <w:tab w:val="right" w:pos="7427"/>
      </w:tabs>
    </w:pPr>
    <w:r>
      <w:tab/>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D7E13" w14:textId="77777777" w:rsidR="007307EC" w:rsidRDefault="007307EC" w:rsidP="00FD76E5">
    <w:pPr>
      <w:pStyle w:val="Header"/>
      <w:tabs>
        <w:tab w:val="clear" w:pos="4153"/>
        <w:tab w:val="clear" w:pos="8306"/>
        <w:tab w:val="right" w:pos="7427"/>
      </w:tabs>
    </w:pPr>
    <w:r>
      <w:tab/>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6EC9B" w14:textId="77777777" w:rsidR="007307EC" w:rsidRDefault="007307EC" w:rsidP="00FD76E5">
    <w:pPr>
      <w:pStyle w:val="Header"/>
      <w:tabs>
        <w:tab w:val="clear" w:pos="4153"/>
        <w:tab w:val="clear" w:pos="8306"/>
        <w:tab w:val="right" w:pos="7427"/>
      </w:tabs>
    </w:pPr>
    <w:r>
      <w:tab/>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B6B42" w14:textId="77777777" w:rsidR="007307EC" w:rsidRDefault="007307EC" w:rsidP="00FD76E5">
    <w:pPr>
      <w:pStyle w:val="Header"/>
      <w:tabs>
        <w:tab w:val="clear" w:pos="4153"/>
        <w:tab w:val="clear" w:pos="8306"/>
        <w:tab w:val="right" w:pos="7427"/>
      </w:tabs>
    </w:pPr>
    <w:r>
      <w:tab/>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02635" w14:textId="5CC4DEBF" w:rsidR="007307EC" w:rsidRPr="00FD76E5" w:rsidRDefault="007307EC" w:rsidP="007548C7">
    <w:pPr>
      <w:pStyle w:val="Header"/>
      <w:tabs>
        <w:tab w:val="clear" w:pos="4153"/>
        <w:tab w:val="clear" w:pos="8306"/>
        <w:tab w:val="right" w:pos="7427"/>
      </w:tabs>
    </w:pPr>
    <w:r>
      <w:rPr>
        <w:rFonts w:cs="Mangal"/>
        <w:b/>
        <w:bCs/>
        <w:noProof/>
        <w:color w:val="000000" w:themeColor="text1"/>
        <w:spacing w:val="-2"/>
        <w:position w:val="3"/>
        <w:sz w:val="22"/>
        <w:szCs w:val="22"/>
      </w:rPr>
      <mc:AlternateContent>
        <mc:Choice Requires="wps">
          <w:drawing>
            <wp:anchor distT="0" distB="0" distL="114300" distR="114300" simplePos="0" relativeHeight="251681792" behindDoc="0" locked="0" layoutInCell="1" allowOverlap="1" wp14:anchorId="438B9B6C" wp14:editId="0AE05FB8">
              <wp:simplePos x="0" y="0"/>
              <wp:positionH relativeFrom="column">
                <wp:posOffset>20955</wp:posOffset>
              </wp:positionH>
              <wp:positionV relativeFrom="paragraph">
                <wp:posOffset>226695</wp:posOffset>
              </wp:positionV>
              <wp:extent cx="1236345" cy="241300"/>
              <wp:effectExtent l="254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8847A" w14:textId="77777777" w:rsidR="007307EC" w:rsidRPr="007548C7" w:rsidRDefault="007307EC" w:rsidP="007548C7">
                          <w:pPr>
                            <w:rPr>
                              <w:rFonts w:asciiTheme="minorHAnsi" w:hAnsiTheme="minorHAnsi" w:cstheme="minorHAnsi"/>
                              <w:color w:val="0070C0"/>
                              <w:sz w:val="24"/>
                              <w:szCs w:val="24"/>
                            </w:rPr>
                          </w:pPr>
                          <w:r w:rsidRPr="007548C7">
                            <w:rPr>
                              <w:rFonts w:asciiTheme="minorHAnsi" w:hAnsiTheme="minorHAnsi" w:cstheme="minorHAnsi"/>
                              <w:b/>
                              <w:bCs/>
                              <w:color w:val="0070C0"/>
                              <w:sz w:val="24"/>
                              <w:szCs w:val="24"/>
                            </w:rPr>
                            <w:t>Beserta Dalilnya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8B9B6C" id="_x0000_t202" coordsize="21600,21600" o:spt="202" path="m,l,21600r21600,l21600,xe">
              <v:stroke joinstyle="miter"/>
              <v:path gradientshapeok="t" o:connecttype="rect"/>
            </v:shapetype>
            <v:shape id="Text Box 2" o:spid="_x0000_s1026" type="#_x0000_t202" style="position:absolute;margin-left:1.65pt;margin-top:17.85pt;width:97.35pt;height:1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j8rgIAAKoFAAAOAAAAZHJzL2Uyb0RvYy54bWysVFtvmzAUfp+0/2D5nXKJkwZUUrUhTJO6&#10;i9TuBzhggjWwme0Eumr/fccmJL28TNt4sA728Xcu3+dzdT20DTowpbkUKQ4vAoyYKGTJxS7F3x5y&#10;b4mRNlSUtJGCpfiRaXy9ev/uqu8SFslaNiVTCECETvouxbUxXeL7uqhZS/WF7JiAw0qqlhr4VTu/&#10;VLQH9LbxoyBY+L1UZadkwbSG3Ww8xCuHX1WsMF+qSjODmhRDbsatyq1bu/qrK5rsFO1qXhzToH+R&#10;RUu5gKAnqIwaivaKv4FqeaGklpW5KGTry6riBXM1QDVh8Kqa+5p2zNUCzdHdqU36/8EWnw9fFeIl&#10;cEcwErQFjh7YYNCtHFBk29N3OgGv+w78zADb4OpK1d2dLL5rJOS6pmLHbpSSfc1oCemF9qb/7OqI&#10;oy3Itv8kSwhD90Y6oKFSre0ddAMBOtD0eKLGplLYkNFsMSNzjAo4i0g4Cxx3Pk2m253S5gOTLbJG&#10;ihVQ79Dp4U4bmw1NJhcbTMicN42jvxEvNsBx3IHYcNWe2Swcm09xEG+WmyXxSLTYeCTIMu8mXxNv&#10;kYeX82yWrddZ+MvGDUlS87JkwoaZlBWSP2PuqPFREydtadnw0sLZlLTabdeNQgcKys7d53oOJ2c3&#10;/2UarglQy6uSwogEt1Hs5YvlpUdyMvfiy2DpBWF8Gy8CEpMsf1nSHRfs30tCfYrjeTQfxXRO+lVt&#10;gfve1kaTlhuYHQ1vU7w8OdHESnAjSketobwZ7WetsOmfWwF0T0Q7wVqNjmo1w3YAFKvirSwfQbpK&#10;grJAnzDwwKil+olRD8MjxfrHniqGUfNRgPztpJkMNRnbyaCigKspNhiN5tqME2nfKb6rAXl8YELe&#10;wBOpuFPvOYvjw4KB4Io4Di87cZ7/O6/ziF39BgAA//8DAFBLAwQUAAYACAAAACEAavZ0Xd0AAAAH&#10;AQAADwAAAGRycy9kb3ducmV2LnhtbEyPwU7DMBBE70j8g7VI3KgDEU0b4lQVghMSIg0Hjk68TazG&#10;6xC7bfh7tic4jVYzmnlbbGY3iBNOwXpScL9IQCC13ljqFHzWr3crECFqMnrwhAp+MMCmvL4qdG78&#10;mSo87WInuIRCrhX0MY65lKHt0emw8CMSe3s/OR35nDppJn3mcjfIhyRZSqct8UKvR3zusT3sjk7B&#10;9ouqF/v93nxU+8rW9Tqht+VBqdubefsEIuIc/8JwwWd0KJmp8UcyQQwK0pSDLI8ZiIu9XvFrjYIs&#10;zUCWhfzPX/4CAAD//wMAUEsBAi0AFAAGAAgAAAAhALaDOJL+AAAA4QEAABMAAAAAAAAAAAAAAAAA&#10;AAAAAFtDb250ZW50X1R5cGVzXS54bWxQSwECLQAUAAYACAAAACEAOP0h/9YAAACUAQAACwAAAAAA&#10;AAAAAAAAAAAvAQAAX3JlbHMvLnJlbHNQSwECLQAUAAYACAAAACEAAZ14/K4CAACqBQAADgAAAAAA&#10;AAAAAAAAAAAuAgAAZHJzL2Uyb0RvYy54bWxQSwECLQAUAAYACAAAACEAavZ0Xd0AAAAHAQAADwAA&#10;AAAAAAAAAAAAAAAIBQAAZHJzL2Rvd25yZXYueG1sUEsFBgAAAAAEAAQA8wAAABIGAAAAAA==&#10;" filled="f" stroked="f">
              <v:textbox inset="0,0,0,0">
                <w:txbxContent>
                  <w:p w14:paraId="6418847A" w14:textId="77777777" w:rsidR="007307EC" w:rsidRPr="007548C7" w:rsidRDefault="007307EC" w:rsidP="007548C7">
                    <w:pPr>
                      <w:rPr>
                        <w:rFonts w:asciiTheme="minorHAnsi" w:hAnsiTheme="minorHAnsi" w:cstheme="minorHAnsi"/>
                        <w:color w:val="0070C0"/>
                        <w:sz w:val="24"/>
                        <w:szCs w:val="24"/>
                      </w:rPr>
                    </w:pPr>
                    <w:r w:rsidRPr="007548C7">
                      <w:rPr>
                        <w:rFonts w:asciiTheme="minorHAnsi" w:hAnsiTheme="minorHAnsi" w:cstheme="minorHAnsi"/>
                        <w:b/>
                        <w:bCs/>
                        <w:color w:val="0070C0"/>
                        <w:sz w:val="24"/>
                        <w:szCs w:val="24"/>
                      </w:rPr>
                      <w:t>Beserta Dalilnya</w:t>
                    </w:r>
                  </w:p>
                </w:txbxContent>
              </v:textbox>
            </v:shape>
          </w:pict>
        </mc:Fallback>
      </mc:AlternateContent>
    </w:r>
    <w:r w:rsidRPr="00F76240">
      <w:rPr>
        <w:rFonts w:cs="Mangal" w:hint="cs"/>
        <w:b/>
        <w:bCs/>
        <w:noProof/>
        <w:color w:val="000000" w:themeColor="text1"/>
        <w:spacing w:val="-2"/>
        <w:position w:val="3"/>
        <w:sz w:val="22"/>
        <w:szCs w:val="22"/>
        <w:shd w:val="clear" w:color="auto" w:fill="FFFFFF" w:themeFill="background1"/>
      </w:rPr>
      <w:drawing>
        <wp:anchor distT="0" distB="0" distL="114300" distR="114300" simplePos="0" relativeHeight="251677696" behindDoc="1" locked="0" layoutInCell="1" allowOverlap="1" wp14:anchorId="5DD647BD" wp14:editId="008AFEC5">
          <wp:simplePos x="0" y="0"/>
          <wp:positionH relativeFrom="margin">
            <wp:posOffset>13335</wp:posOffset>
          </wp:positionH>
          <wp:positionV relativeFrom="paragraph">
            <wp:posOffset>423316</wp:posOffset>
          </wp:positionV>
          <wp:extent cx="4703673" cy="216027"/>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سوم أصول الإيمان - هندي-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03673" cy="216027"/>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7027F" w14:textId="1545592D" w:rsidR="007307EC" w:rsidRDefault="007307EC">
    <w:r>
      <w:rPr>
        <w:rFonts w:cs="Mangal"/>
        <w:b/>
        <w:bCs/>
        <w:noProof/>
        <w:color w:val="000000" w:themeColor="text1"/>
        <w:spacing w:val="-2"/>
        <w:position w:val="3"/>
        <w:sz w:val="22"/>
        <w:szCs w:val="22"/>
      </w:rPr>
      <mc:AlternateContent>
        <mc:Choice Requires="wps">
          <w:drawing>
            <wp:anchor distT="0" distB="0" distL="114300" distR="114300" simplePos="0" relativeHeight="251682816" behindDoc="0" locked="0" layoutInCell="1" allowOverlap="1" wp14:anchorId="6F5C8EA0" wp14:editId="0100C2FF">
              <wp:simplePos x="0" y="0"/>
              <wp:positionH relativeFrom="column">
                <wp:posOffset>3388360</wp:posOffset>
              </wp:positionH>
              <wp:positionV relativeFrom="paragraph">
                <wp:posOffset>320040</wp:posOffset>
              </wp:positionV>
              <wp:extent cx="1236345" cy="241300"/>
              <wp:effectExtent l="0" t="0" r="3810" b="63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AAF23" w14:textId="77777777" w:rsidR="007307EC" w:rsidRPr="007548C7" w:rsidRDefault="007307EC" w:rsidP="00CC33B7">
                          <w:pPr>
                            <w:jc w:val="right"/>
                            <w:rPr>
                              <w:rFonts w:asciiTheme="minorHAnsi" w:hAnsiTheme="minorHAnsi" w:cstheme="minorHAnsi"/>
                              <w:color w:val="0070C0"/>
                              <w:sz w:val="24"/>
                              <w:szCs w:val="24"/>
                            </w:rPr>
                          </w:pPr>
                          <w:r w:rsidRPr="007548C7">
                            <w:rPr>
                              <w:rFonts w:asciiTheme="minorHAnsi" w:hAnsiTheme="minorHAnsi" w:cstheme="minorHAnsi"/>
                              <w:b/>
                              <w:bCs/>
                              <w:color w:val="0070C0"/>
                              <w:sz w:val="24"/>
                              <w:szCs w:val="24"/>
                            </w:rPr>
                            <w:t>Tiga Asas Agama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5C8EA0" id="_x0000_t202" coordsize="21600,21600" o:spt="202" path="m,l,21600r21600,l21600,xe">
              <v:stroke joinstyle="miter"/>
              <v:path gradientshapeok="t" o:connecttype="rect"/>
            </v:shapetype>
            <v:shape id="Text Box 3" o:spid="_x0000_s1027" type="#_x0000_t202" style="position:absolute;margin-left:266.8pt;margin-top:25.2pt;width:97.35pt;height:1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nFKsgIAALEFAAAOAAAAZHJzL2Uyb0RvYy54bWysVMlu2zAQvRfoPxC8K1osO5YQOUgsqyiQ&#10;LkDSD6ApyiIqkSpJW0qD/nuHlGVnuRRtdSBG5Myb7c1cXQ9tgw5MaS5FhsOLACMmqCy52GX420Ph&#10;LTHShoiSNFKwDD8yja9X799d9V3KIlnLpmQKAYjQad9luDamS31f05q1RF/Ijgl4rKRqiYFftfNL&#10;RXpAbxs/CoKF30tVdkpSpjXc5uMjXjn8qmLUfKkqzQxqMgyxGXcqd27t6a+uSLpTpKs5PYZB/iKK&#10;lnABTk9QOTEE7RV/A9VyqqSWlbmgsvVlVXHKXA6QTRi8yua+Jh1zuUBxdHcqk/5/sPTz4atCvITe&#10;zTASpIUePbDBoFs5oJktT9/pFLTuO9AzA1yDqktVd3eSftdIyHVNxI7dKCX7mpESwgutpf/MdMTR&#10;FmTbf5IluCF7Ix3QUKnW1g6qgQAd2vR4ao0NhVqX0Wwxi+cYUXiL4nAWuN75JJ2sO6XNByZbZIUM&#10;K2i9QyeHO21sNCSdVKwzIQveNK79jXhxAYrjDfgGU/tmo3DdfEqCZLPcLGMvjhYbLw7y3Lsp1rG3&#10;KMLLeT7L1+s8/GX9hnFa87JkwrqZmBXGf9a5I8dHTpy4pWXDSwtnQ9Jqt103Ch0IMLtwn6s5vJzV&#10;/JdhuCJALq9SCqM4uI0Sr1gsL724iOdechksvSBMbpNFECdxXrxM6Y4L9u8poT7DyTyaj2Q6B/0q&#10;t8B9b3MjacsN7I6GtxlenpRIaim4EaVrrSG8GeVnpbDhn0sB7Z4a7QhrOTqy1QzbYRyNaQ62snwE&#10;BisJBAOawt4DoZbqJ0Y97JAM6x97ohhGzUcBU2AXziSoSdhOAhEUTDNsMBrFtRkX075TfFcD8jhn&#10;Qt7ApFTckdiO1BjFcb5gL7hcjjvMLp7n/07rvGlXvwEAAP//AwBQSwMEFAAGAAgAAAAhAEsuax7f&#10;AAAACQEAAA8AAABkcnMvZG93bnJldi54bWxMj8FOwzAMhu9IvENkJG4sYR2lK02nCcEJCdGVw45p&#10;47XRGqc02VbennCCmy1/+v39xWa2Azvj5I0jCfcLAQypddpQJ+Gzfr3LgPmgSKvBEUr4Rg+b8vqq&#10;ULl2F6rwvAsdiyHkcyWhD2HMOfdtj1b5hRuR4u3gJqtCXKeO60ldYrgd+FKIlFtlKH7o1YjPPbbH&#10;3clK2O6pejFf781HdahMXa8FvaVHKW9v5u0TsIBz+IPhVz+qQxmdGnci7dkg4SFJ0ojGQayAReBx&#10;mSXAGglZtgJeFvx/g/IHAAD//wMAUEsBAi0AFAAGAAgAAAAhALaDOJL+AAAA4QEAABMAAAAAAAAA&#10;AAAAAAAAAAAAAFtDb250ZW50X1R5cGVzXS54bWxQSwECLQAUAAYACAAAACEAOP0h/9YAAACUAQAA&#10;CwAAAAAAAAAAAAAAAAAvAQAAX3JlbHMvLnJlbHNQSwECLQAUAAYACAAAACEATvJxSrICAACxBQAA&#10;DgAAAAAAAAAAAAAAAAAuAgAAZHJzL2Uyb0RvYy54bWxQSwECLQAUAAYACAAAACEASy5rHt8AAAAJ&#10;AQAADwAAAAAAAAAAAAAAAAAMBQAAZHJzL2Rvd25yZXYueG1sUEsFBgAAAAAEAAQA8wAAABgGAAAA&#10;AA==&#10;" filled="f" stroked="f">
              <v:textbox inset="0,0,0,0">
                <w:txbxContent>
                  <w:p w14:paraId="419AAF23" w14:textId="77777777" w:rsidR="007307EC" w:rsidRPr="007548C7" w:rsidRDefault="007307EC" w:rsidP="00CC33B7">
                    <w:pPr>
                      <w:jc w:val="right"/>
                      <w:rPr>
                        <w:rFonts w:asciiTheme="minorHAnsi" w:hAnsiTheme="minorHAnsi" w:cstheme="minorHAnsi"/>
                        <w:color w:val="0070C0"/>
                        <w:sz w:val="24"/>
                        <w:szCs w:val="24"/>
                      </w:rPr>
                    </w:pPr>
                    <w:r w:rsidRPr="007548C7">
                      <w:rPr>
                        <w:rFonts w:asciiTheme="minorHAnsi" w:hAnsiTheme="minorHAnsi" w:cstheme="minorHAnsi"/>
                        <w:b/>
                        <w:bCs/>
                        <w:color w:val="0070C0"/>
                        <w:sz w:val="24"/>
                        <w:szCs w:val="24"/>
                      </w:rPr>
                      <w:t>Tiga Asas Agama</w:t>
                    </w:r>
                  </w:p>
                </w:txbxContent>
              </v:textbox>
            </v:shape>
          </w:pict>
        </mc:Fallback>
      </mc:AlternateContent>
    </w:r>
    <w:r w:rsidRPr="00F76240">
      <w:rPr>
        <w:rFonts w:cs="Mangal" w:hint="cs"/>
        <w:b/>
        <w:bCs/>
        <w:noProof/>
        <w:color w:val="000000" w:themeColor="text1"/>
        <w:spacing w:val="-2"/>
        <w:position w:val="3"/>
        <w:sz w:val="22"/>
        <w:szCs w:val="22"/>
        <w:shd w:val="clear" w:color="auto" w:fill="FFFFFF" w:themeFill="background1"/>
      </w:rPr>
      <w:drawing>
        <wp:anchor distT="0" distB="0" distL="114300" distR="114300" simplePos="0" relativeHeight="251679744" behindDoc="1" locked="0" layoutInCell="1" allowOverlap="1" wp14:anchorId="4CD87FC5" wp14:editId="28AA804F">
          <wp:simplePos x="0" y="0"/>
          <wp:positionH relativeFrom="margin">
            <wp:align>center</wp:align>
          </wp:positionH>
          <wp:positionV relativeFrom="paragraph">
            <wp:posOffset>418160</wp:posOffset>
          </wp:positionV>
          <wp:extent cx="4703673" cy="216027"/>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سوم أصول الإيمان - هندي-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03673" cy="216027"/>
                  </a:xfrm>
                  <a:prstGeom prst="rect">
                    <a:avLst/>
                  </a:prstGeom>
                </pic:spPr>
              </pic:pic>
            </a:graphicData>
          </a:graphic>
          <wp14:sizeRelH relativeFrom="page">
            <wp14:pctWidth>0</wp14:pctWidth>
          </wp14:sizeRelH>
          <wp14:sizeRelV relativeFrom="page">
            <wp14:pctHeight>0</wp14:pctHeight>
          </wp14:sizeRelV>
        </wp:anchor>
      </w:drawing>
    </w:r>
    <w:r>
      <w:rPr>
        <w:sz w:val="40"/>
        <w:szCs w:val="40"/>
      </w:rPr>
      <w:t xml:space="preserve">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0EE38" w14:textId="4142BE0A" w:rsidR="007307EC" w:rsidRDefault="007307EC" w:rsidP="00FD76E5">
    <w:pPr>
      <w:pStyle w:val="Header"/>
      <w:tabs>
        <w:tab w:val="clear" w:pos="4153"/>
        <w:tab w:val="clear" w:pos="8306"/>
        <w:tab w:val="right" w:pos="7427"/>
      </w:tabs>
    </w:pPr>
    <w:r>
      <w:rPr>
        <w:rFonts w:cs="Mangal"/>
        <w:b/>
        <w:bCs/>
        <w:noProof/>
        <w:color w:val="000000" w:themeColor="text1"/>
        <w:spacing w:val="-2"/>
        <w:position w:val="3"/>
        <w:sz w:val="22"/>
        <w:szCs w:val="22"/>
      </w:rPr>
      <mc:AlternateContent>
        <mc:Choice Requires="wps">
          <w:drawing>
            <wp:anchor distT="0" distB="0" distL="114300" distR="114300" simplePos="0" relativeHeight="251680768" behindDoc="0" locked="0" layoutInCell="1" allowOverlap="1" wp14:anchorId="5A7BBDE7" wp14:editId="09E56AE6">
              <wp:simplePos x="0" y="0"/>
              <wp:positionH relativeFrom="column">
                <wp:posOffset>3416300</wp:posOffset>
              </wp:positionH>
              <wp:positionV relativeFrom="paragraph">
                <wp:posOffset>315595</wp:posOffset>
              </wp:positionV>
              <wp:extent cx="1236345" cy="241300"/>
              <wp:effectExtent l="0" t="1270" r="4445" b="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8DAEA" w14:textId="77777777" w:rsidR="007307EC" w:rsidRPr="007548C7" w:rsidRDefault="007307EC" w:rsidP="007548C7">
                          <w:pPr>
                            <w:jc w:val="right"/>
                            <w:rPr>
                              <w:rFonts w:asciiTheme="minorHAnsi" w:hAnsiTheme="minorHAnsi" w:cstheme="minorHAnsi"/>
                              <w:color w:val="0070C0"/>
                              <w:sz w:val="24"/>
                              <w:szCs w:val="24"/>
                            </w:rPr>
                          </w:pPr>
                          <w:r w:rsidRPr="007548C7">
                            <w:rPr>
                              <w:rFonts w:asciiTheme="minorHAnsi" w:hAnsiTheme="minorHAnsi" w:cstheme="minorHAnsi"/>
                              <w:b/>
                              <w:bCs/>
                              <w:color w:val="0070C0"/>
                              <w:sz w:val="24"/>
                              <w:szCs w:val="24"/>
                            </w:rPr>
                            <w:t>Tiga Asas Agama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BBDE7" id="_x0000_t202" coordsize="21600,21600" o:spt="202" path="m,l,21600r21600,l21600,xe">
              <v:stroke joinstyle="miter"/>
              <v:path gradientshapeok="t" o:connecttype="rect"/>
            </v:shapetype>
            <v:shape id="Text Box 1" o:spid="_x0000_s1028" type="#_x0000_t202" style="position:absolute;margin-left:269pt;margin-top:24.85pt;width:97.35pt;height:1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LwfsgIAALAFAAAOAAAAZHJzL2Uyb0RvYy54bWysVG1vmzAQ/j5p/8Hyd8pLSBpQSdWGME3q&#10;XqR2P8ABE6wZm9lOoJv233c2JU1aTZq28QGd7fNz99w9vqvroeXoQJVmUmQ4vAgwoqKUFRO7DH95&#10;KLwlRtoQUREuBc3wI9X4evX2zVXfpTSSjeQVVQhAhE77LsONMV3q+7psaEv0heyogMNaqpYYWKqd&#10;XynSA3rL/SgIFn4vVdUpWVKtYTcfD/HK4dc1Lc2nutbUIJ5hyM24v3L/rf37qyuS7hTpGlY+pUH+&#10;IouWMAFBj1A5MQTtFXsF1bJSSS1rc1HK1pd1zUrqOACbMHjB5r4hHXVcoDi6O5ZJ/z/Y8uPhs0Ks&#10;ynCCkSAttOiBDgbdygGFtjp9p1Nwuu/AzQywDV12THV3J8uvGgm5bojY0RulZN9QUkF27qZ/cnXE&#10;0RZk23+QFYQheyMd0FCr1pYOioEAHbr0eOyMTaW0IaPZYhbPMSrhLIrDWeBa55N0ut0pbd5R2SJr&#10;ZFhB5x06OdxpAzzAdXKxwYQsGOeu+1ycbYDjuAOx4ao9s1m4Zv5IgmSz3CxjL44WGy8O8ty7Kdax&#10;tyjCy3k+y9frPPxp44Zx2rCqosKGmYQVxn/WuCeJj5I4SktLzioLZ1PSarddc4UOBIRduM92C5I/&#10;cfPP03DHwOUFpTCKg9so8YrF8tKLi3juJZfB0gvC5DZZBHES58U5pTsm6L9TQj1obh7NRzH9llvg&#10;vtfcSNoyA6ODszbDy6MTSa0EN6JyrTWE8dE+KYVN/7kUULGp0U6wVqOjWs2wHdzLiKZ3sJXVIyhY&#10;SRAYyBTGHhiNVN8x6mGEZFh/2xNFMeLvBbwCO28mQ03GdjKIKOFqhg1Go7k241zad4rtGkAe35mQ&#10;N/BSauZEbJ/UmAUwsAsYC47L0wizc+d07byeB+3qFwAAAP//AwBQSwMEFAAGAAgAAAAhAHP6w6fg&#10;AAAACQEAAA8AAABkcnMvZG93bnJldi54bWxMj8FOwzAQRO9I/IO1SNyo0xaaNI1TVQhOSIg0HDg6&#10;8TaJGq9D7Lbh71lO5TarGc2+ybaT7cUZR985UjCfRSCQamc6ahR8lq8PCQgfNBndO0IFP+hhm9/e&#10;ZDo17kIFnvehEVxCPtUK2hCGVEpft2i1n7kBib2DG60OfI6NNKO+cLnt5SKKVtLqjvhDqwd8brE+&#10;7k9Wwe6Lipfu+736KA5FV5briN5WR6Xu76bdBkTAKVzD8IfP6JAzU+VOZLzoFTwtE94SFDyuYxAc&#10;iJcLFpWCJI5B5pn8vyD/BQAA//8DAFBLAQItABQABgAIAAAAIQC2gziS/gAAAOEBAAATAAAAAAAA&#10;AAAAAAAAAAAAAABbQ29udGVudF9UeXBlc10ueG1sUEsBAi0AFAAGAAgAAAAhADj9If/WAAAAlAEA&#10;AAsAAAAAAAAAAAAAAAAALwEAAF9yZWxzLy5yZWxzUEsBAi0AFAAGAAgAAAAhAPJUvB+yAgAAsAUA&#10;AA4AAAAAAAAAAAAAAAAALgIAAGRycy9lMm9Eb2MueG1sUEsBAi0AFAAGAAgAAAAhAHP6w6fgAAAA&#10;CQEAAA8AAAAAAAAAAAAAAAAADAUAAGRycy9kb3ducmV2LnhtbFBLBQYAAAAABAAEAPMAAAAZBgAA&#10;AAA=&#10;" filled="f" stroked="f">
              <v:textbox inset="0,0,0,0">
                <w:txbxContent>
                  <w:p w14:paraId="63E8DAEA" w14:textId="77777777" w:rsidR="007307EC" w:rsidRPr="007548C7" w:rsidRDefault="007307EC" w:rsidP="007548C7">
                    <w:pPr>
                      <w:jc w:val="right"/>
                      <w:rPr>
                        <w:rFonts w:asciiTheme="minorHAnsi" w:hAnsiTheme="minorHAnsi" w:cstheme="minorHAnsi"/>
                        <w:color w:val="0070C0"/>
                        <w:sz w:val="24"/>
                        <w:szCs w:val="24"/>
                      </w:rPr>
                    </w:pPr>
                    <w:r w:rsidRPr="007548C7">
                      <w:rPr>
                        <w:rFonts w:asciiTheme="minorHAnsi" w:hAnsiTheme="minorHAnsi" w:cstheme="minorHAnsi"/>
                        <w:b/>
                        <w:bCs/>
                        <w:color w:val="0070C0"/>
                        <w:sz w:val="24"/>
                        <w:szCs w:val="24"/>
                      </w:rPr>
                      <w:t>Tiga Asas Agama</w:t>
                    </w:r>
                  </w:p>
                </w:txbxContent>
              </v:textbox>
            </v:shape>
          </w:pict>
        </mc:Fallback>
      </mc:AlternateContent>
    </w:r>
    <w:r w:rsidRPr="00F76240">
      <w:rPr>
        <w:rFonts w:cs="Mangal" w:hint="cs"/>
        <w:b/>
        <w:bCs/>
        <w:noProof/>
        <w:color w:val="000000" w:themeColor="text1"/>
        <w:spacing w:val="-2"/>
        <w:position w:val="3"/>
        <w:sz w:val="22"/>
        <w:szCs w:val="22"/>
        <w:shd w:val="clear" w:color="auto" w:fill="FFFFFF" w:themeFill="background1"/>
      </w:rPr>
      <w:drawing>
        <wp:anchor distT="0" distB="0" distL="114300" distR="114300" simplePos="0" relativeHeight="251675648" behindDoc="1" locked="0" layoutInCell="1" allowOverlap="1" wp14:anchorId="5831403A" wp14:editId="7479CDD4">
          <wp:simplePos x="0" y="0"/>
          <wp:positionH relativeFrom="margin">
            <wp:posOffset>13335</wp:posOffset>
          </wp:positionH>
          <wp:positionV relativeFrom="paragraph">
            <wp:posOffset>423316</wp:posOffset>
          </wp:positionV>
          <wp:extent cx="4703673" cy="216027"/>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سوم أصول الإيمان - هندي-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03673" cy="216027"/>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107BA"/>
    <w:multiLevelType w:val="hybridMultilevel"/>
    <w:tmpl w:val="212E65AE"/>
    <w:lvl w:ilvl="0" w:tplc="22C064F4">
      <w:start w:val="1"/>
      <w:numFmt w:val="decimal"/>
      <w:lvlText w:val="%1-"/>
      <w:lvlJc w:val="left"/>
      <w:pPr>
        <w:ind w:left="1268" w:hanging="360"/>
      </w:pPr>
      <w:rPr>
        <w:rFonts w:hint="default"/>
        <w:sz w:val="26"/>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 w15:restartNumberingAfterBreak="0">
    <w:nsid w:val="24A33DB9"/>
    <w:multiLevelType w:val="hybridMultilevel"/>
    <w:tmpl w:val="59EC277E"/>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 w15:restartNumberingAfterBreak="0">
    <w:nsid w:val="2764503E"/>
    <w:multiLevelType w:val="hybridMultilevel"/>
    <w:tmpl w:val="F27C2B30"/>
    <w:lvl w:ilvl="0" w:tplc="2AE4E4B4">
      <w:start w:val="1"/>
      <w:numFmt w:val="bullet"/>
      <w:pStyle w:val="Heading2"/>
      <w:lvlText w:val=""/>
      <w:lvlJc w:val="left"/>
      <w:pPr>
        <w:ind w:left="1174" w:hanging="360"/>
      </w:pPr>
      <w:rPr>
        <w:rFonts w:ascii="Wingdings 2" w:hAnsi="Wingdings 2" w:cs="Wingdings 2" w:hint="default"/>
        <w:color w:val="595959" w:themeColor="text1" w:themeTint="A6"/>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15:restartNumberingAfterBreak="0">
    <w:nsid w:val="41D42A25"/>
    <w:multiLevelType w:val="hybridMultilevel"/>
    <w:tmpl w:val="C3926888"/>
    <w:lvl w:ilvl="0" w:tplc="C7E4EEB8">
      <w:start w:val="1"/>
      <w:numFmt w:val="decimal"/>
      <w:lvlText w:val="%1."/>
      <w:lvlJc w:val="left"/>
      <w:pPr>
        <w:ind w:left="814" w:hanging="360"/>
      </w:pPr>
      <w:rPr>
        <w:rFonts w:asciiTheme="minorHAnsi" w:hAnsiTheme="minorHAnsi" w:cstheme="minorHAnsi" w:hint="default"/>
        <w:b/>
        <w:color w:val="0070C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 w15:restartNumberingAfterBreak="0">
    <w:nsid w:val="424341F3"/>
    <w:multiLevelType w:val="hybridMultilevel"/>
    <w:tmpl w:val="B1D24A24"/>
    <w:lvl w:ilvl="0" w:tplc="C7E4EEB8">
      <w:start w:val="1"/>
      <w:numFmt w:val="decimal"/>
      <w:lvlText w:val="%1."/>
      <w:lvlJc w:val="left"/>
      <w:pPr>
        <w:ind w:left="1268" w:hanging="360"/>
      </w:pPr>
      <w:rPr>
        <w:rFonts w:asciiTheme="minorHAnsi" w:hAnsiTheme="minorHAnsi" w:cstheme="minorHAnsi" w:hint="default"/>
        <w:b/>
        <w:color w:val="0070C0"/>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5" w15:restartNumberingAfterBreak="0">
    <w:nsid w:val="47750A06"/>
    <w:multiLevelType w:val="hybridMultilevel"/>
    <w:tmpl w:val="7CAA0DE6"/>
    <w:lvl w:ilvl="0" w:tplc="E8A0C6D0">
      <w:start w:val="1"/>
      <w:numFmt w:val="decimal"/>
      <w:lvlText w:val="%1."/>
      <w:lvlJc w:val="left"/>
      <w:pPr>
        <w:ind w:left="8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996018"/>
    <w:multiLevelType w:val="hybridMultilevel"/>
    <w:tmpl w:val="51BC27C2"/>
    <w:lvl w:ilvl="0" w:tplc="22C064F4">
      <w:start w:val="1"/>
      <w:numFmt w:val="decimal"/>
      <w:lvlText w:val="%1-"/>
      <w:lvlJc w:val="left"/>
      <w:pPr>
        <w:ind w:left="814" w:hanging="360"/>
      </w:pPr>
      <w:rPr>
        <w:rFonts w:hint="default"/>
        <w:sz w:val="26"/>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7" w15:restartNumberingAfterBreak="0">
    <w:nsid w:val="4BBF102D"/>
    <w:multiLevelType w:val="hybridMultilevel"/>
    <w:tmpl w:val="C3EE27A0"/>
    <w:lvl w:ilvl="0" w:tplc="E8A0C6D0">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8" w15:restartNumberingAfterBreak="0">
    <w:nsid w:val="66C7330C"/>
    <w:multiLevelType w:val="hybridMultilevel"/>
    <w:tmpl w:val="75967C68"/>
    <w:lvl w:ilvl="0" w:tplc="E8A0C6D0">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9" w15:restartNumberingAfterBreak="0">
    <w:nsid w:val="6B9F7957"/>
    <w:multiLevelType w:val="hybridMultilevel"/>
    <w:tmpl w:val="1DF49BD2"/>
    <w:lvl w:ilvl="0" w:tplc="40F8FF22">
      <w:start w:val="1"/>
      <w:numFmt w:val="decimal"/>
      <w:lvlText w:val="%1-"/>
      <w:lvlJc w:val="left"/>
      <w:pPr>
        <w:ind w:left="360" w:hanging="360"/>
      </w:pPr>
      <w:rPr>
        <w:rFonts w:asciiTheme="minorHAnsi" w:hAnsiTheme="minorHAnsi" w:cstheme="minorHAnsi" w:hint="default"/>
        <w:b w:val="0"/>
        <w:bCs/>
        <w:color w:val="0070C0"/>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6"/>
  </w:num>
  <w:num w:numId="4">
    <w:abstractNumId w:val="0"/>
  </w:num>
  <w:num w:numId="5">
    <w:abstractNumId w:val="9"/>
  </w:num>
  <w:num w:numId="6">
    <w:abstractNumId w:val="3"/>
  </w:num>
  <w:num w:numId="7">
    <w:abstractNumId w:val="4"/>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hideSpellingErrors/>
  <w:defaultTabStop w:val="709"/>
  <w:hyphenationZone w:val="425"/>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4B5"/>
    <w:rsid w:val="000350CB"/>
    <w:rsid w:val="0003526C"/>
    <w:rsid w:val="00055E33"/>
    <w:rsid w:val="00065668"/>
    <w:rsid w:val="000C5FF9"/>
    <w:rsid w:val="000D0741"/>
    <w:rsid w:val="000E15E1"/>
    <w:rsid w:val="001414B5"/>
    <w:rsid w:val="0015060F"/>
    <w:rsid w:val="002725BC"/>
    <w:rsid w:val="00296493"/>
    <w:rsid w:val="0030300F"/>
    <w:rsid w:val="00351AB9"/>
    <w:rsid w:val="00370A1B"/>
    <w:rsid w:val="003A0741"/>
    <w:rsid w:val="003E1CCC"/>
    <w:rsid w:val="00463DD8"/>
    <w:rsid w:val="004D1CE4"/>
    <w:rsid w:val="0057190D"/>
    <w:rsid w:val="006016AA"/>
    <w:rsid w:val="00602B4C"/>
    <w:rsid w:val="00603F1F"/>
    <w:rsid w:val="0067275D"/>
    <w:rsid w:val="00686951"/>
    <w:rsid w:val="007307EC"/>
    <w:rsid w:val="007548C7"/>
    <w:rsid w:val="00757192"/>
    <w:rsid w:val="007F5656"/>
    <w:rsid w:val="007F6428"/>
    <w:rsid w:val="00841A82"/>
    <w:rsid w:val="00851141"/>
    <w:rsid w:val="00866133"/>
    <w:rsid w:val="009017EE"/>
    <w:rsid w:val="00926601"/>
    <w:rsid w:val="00A3483D"/>
    <w:rsid w:val="00A80902"/>
    <w:rsid w:val="00B709D2"/>
    <w:rsid w:val="00C27B5B"/>
    <w:rsid w:val="00C47A96"/>
    <w:rsid w:val="00CC33B7"/>
    <w:rsid w:val="00CD1A02"/>
    <w:rsid w:val="00D6597B"/>
    <w:rsid w:val="00D809F3"/>
    <w:rsid w:val="00DD51A7"/>
    <w:rsid w:val="00DF0576"/>
    <w:rsid w:val="00E60529"/>
    <w:rsid w:val="00E7428C"/>
    <w:rsid w:val="00E746E1"/>
    <w:rsid w:val="00E83B31"/>
    <w:rsid w:val="00EA57DD"/>
    <w:rsid w:val="00F578F5"/>
    <w:rsid w:val="00FB2654"/>
    <w:rsid w:val="00FC13D9"/>
    <w:rsid w:val="00FC7B7A"/>
    <w:rsid w:val="00FD76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6048A"/>
  <w15:docId w15:val="{71DBAD3F-0AE7-4802-B2D4-07C0E2368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529"/>
  </w:style>
  <w:style w:type="paragraph" w:styleId="Heading1">
    <w:name w:val="heading 1"/>
    <w:uiPriority w:val="9"/>
    <w:qFormat/>
    <w:rsid w:val="004D1CE4"/>
    <w:pPr>
      <w:widowControl w:val="0"/>
      <w:spacing w:before="240" w:after="240" w:line="480" w:lineRule="exact"/>
      <w:ind w:left="851"/>
      <w:jc w:val="both"/>
      <w:outlineLvl w:val="0"/>
    </w:pPr>
    <w:rPr>
      <w:rFonts w:asciiTheme="majorHAnsi" w:hAnsiTheme="majorHAnsi" w:cstheme="majorBidi"/>
      <w:b/>
      <w:bCs/>
      <w:noProof/>
      <w:color w:val="0070C0"/>
      <w:sz w:val="34"/>
      <w:szCs w:val="34"/>
    </w:rPr>
  </w:style>
  <w:style w:type="paragraph" w:styleId="Heading2">
    <w:name w:val="heading 2"/>
    <w:uiPriority w:val="9"/>
    <w:unhideWhenUsed/>
    <w:qFormat/>
    <w:rsid w:val="00851141"/>
    <w:pPr>
      <w:widowControl w:val="0"/>
      <w:numPr>
        <w:numId w:val="1"/>
      </w:numPr>
      <w:spacing w:after="120" w:line="400" w:lineRule="exact"/>
      <w:ind w:left="454" w:hanging="454"/>
      <w:jc w:val="both"/>
      <w:outlineLvl w:val="1"/>
    </w:pPr>
    <w:rPr>
      <w:rFonts w:asciiTheme="majorHAnsi" w:hAnsiTheme="majorHAnsi" w:cstheme="minorHAnsi"/>
      <w:b/>
      <w:bCs/>
      <w:color w:val="0070C0"/>
      <w:sz w:val="26"/>
      <w:szCs w:val="26"/>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92981">
    <w:name w:val="rand92981"/>
    <w:basedOn w:val="Normal"/>
    <w:pPr>
      <w:jc w:val="right"/>
    </w:pPr>
  </w:style>
  <w:style w:type="paragraph" w:customStyle="1" w:styleId="rand20655">
    <w:name w:val="rand20655"/>
    <w:basedOn w:val="Normal"/>
    <w:pPr>
      <w:jc w:val="center"/>
    </w:pPr>
  </w:style>
  <w:style w:type="paragraph" w:customStyle="1" w:styleId="rand42673">
    <w:name w:val="rand42673"/>
    <w:basedOn w:val="Normal"/>
    <w:pPr>
      <w:jc w:val="center"/>
    </w:pPr>
  </w:style>
  <w:style w:type="paragraph" w:customStyle="1" w:styleId="rand66742">
    <w:name w:val="rand66742"/>
    <w:basedOn w:val="Normal"/>
    <w:pPr>
      <w:jc w:val="both"/>
    </w:pPr>
  </w:style>
  <w:style w:type="paragraph" w:customStyle="1" w:styleId="rand35020">
    <w:name w:val="rand35020"/>
    <w:basedOn w:val="Normal"/>
    <w:pPr>
      <w:jc w:val="both"/>
    </w:pPr>
  </w:style>
  <w:style w:type="paragraph" w:customStyle="1" w:styleId="rand50778">
    <w:name w:val="rand50778"/>
    <w:basedOn w:val="Normal"/>
    <w:pPr>
      <w:jc w:val="both"/>
    </w:pPr>
  </w:style>
  <w:style w:type="paragraph" w:customStyle="1" w:styleId="rand62688">
    <w:name w:val="rand62688"/>
    <w:basedOn w:val="Normal"/>
    <w:pPr>
      <w:jc w:val="both"/>
    </w:pPr>
  </w:style>
  <w:style w:type="paragraph" w:customStyle="1" w:styleId="rand57364">
    <w:name w:val="rand57364"/>
    <w:basedOn w:val="Normal"/>
    <w:pPr>
      <w:jc w:val="both"/>
    </w:pPr>
  </w:style>
  <w:style w:type="paragraph" w:customStyle="1" w:styleId="rand40394">
    <w:name w:val="rand40394"/>
    <w:basedOn w:val="Normal"/>
    <w:pPr>
      <w:jc w:val="both"/>
    </w:pPr>
  </w:style>
  <w:style w:type="paragraph" w:customStyle="1" w:styleId="rand58263">
    <w:name w:val="rand58263"/>
    <w:basedOn w:val="Normal"/>
    <w:pPr>
      <w:jc w:val="both"/>
    </w:pPr>
  </w:style>
  <w:style w:type="paragraph" w:customStyle="1" w:styleId="rand7157">
    <w:name w:val="rand7157"/>
    <w:basedOn w:val="Normal"/>
    <w:pPr>
      <w:jc w:val="both"/>
    </w:pPr>
  </w:style>
  <w:style w:type="paragraph" w:customStyle="1" w:styleId="rand76688">
    <w:name w:val="rand76688"/>
    <w:basedOn w:val="Normal"/>
    <w:pPr>
      <w:jc w:val="both"/>
    </w:pPr>
  </w:style>
  <w:style w:type="paragraph" w:customStyle="1" w:styleId="rand23624">
    <w:name w:val="rand23624"/>
    <w:basedOn w:val="Normal"/>
    <w:pPr>
      <w:jc w:val="both"/>
    </w:pPr>
  </w:style>
  <w:style w:type="paragraph" w:customStyle="1" w:styleId="rand45735">
    <w:name w:val="rand45735"/>
    <w:basedOn w:val="Normal"/>
    <w:pPr>
      <w:jc w:val="both"/>
    </w:pPr>
  </w:style>
  <w:style w:type="paragraph" w:customStyle="1" w:styleId="rand53026">
    <w:name w:val="rand53026"/>
    <w:basedOn w:val="Normal"/>
    <w:pPr>
      <w:jc w:val="both"/>
    </w:pPr>
  </w:style>
  <w:style w:type="paragraph" w:customStyle="1" w:styleId="rand6599">
    <w:name w:val="rand6599"/>
    <w:basedOn w:val="Normal"/>
    <w:pPr>
      <w:jc w:val="center"/>
    </w:pPr>
  </w:style>
  <w:style w:type="paragraph" w:customStyle="1" w:styleId="rand63604">
    <w:name w:val="rand63604"/>
    <w:basedOn w:val="Normal"/>
    <w:pPr>
      <w:jc w:val="both"/>
    </w:pPr>
  </w:style>
  <w:style w:type="paragraph" w:customStyle="1" w:styleId="rand60092">
    <w:name w:val="rand60092"/>
    <w:basedOn w:val="Normal"/>
    <w:pPr>
      <w:jc w:val="both"/>
    </w:pPr>
  </w:style>
  <w:style w:type="paragraph" w:customStyle="1" w:styleId="rand54242">
    <w:name w:val="rand54242"/>
    <w:basedOn w:val="Normal"/>
    <w:pPr>
      <w:jc w:val="both"/>
    </w:pPr>
  </w:style>
  <w:style w:type="paragraph" w:customStyle="1" w:styleId="rand35636">
    <w:name w:val="rand35636"/>
    <w:basedOn w:val="Normal"/>
    <w:pPr>
      <w:jc w:val="both"/>
    </w:pPr>
  </w:style>
  <w:style w:type="paragraph" w:customStyle="1" w:styleId="rand86990">
    <w:name w:val="rand86990"/>
    <w:basedOn w:val="Normal"/>
    <w:pPr>
      <w:jc w:val="both"/>
    </w:pPr>
  </w:style>
  <w:style w:type="paragraph" w:customStyle="1" w:styleId="rand13754">
    <w:name w:val="rand13754"/>
    <w:basedOn w:val="Normal"/>
    <w:pPr>
      <w:jc w:val="both"/>
    </w:pPr>
  </w:style>
  <w:style w:type="paragraph" w:customStyle="1" w:styleId="rand95873">
    <w:name w:val="rand95873"/>
    <w:basedOn w:val="Normal"/>
    <w:pPr>
      <w:jc w:val="both"/>
    </w:pPr>
  </w:style>
  <w:style w:type="paragraph" w:customStyle="1" w:styleId="rand41772">
    <w:name w:val="rand41772"/>
    <w:basedOn w:val="Normal"/>
    <w:pPr>
      <w:jc w:val="both"/>
    </w:pPr>
  </w:style>
  <w:style w:type="paragraph" w:customStyle="1" w:styleId="rand2361">
    <w:name w:val="rand2361"/>
    <w:basedOn w:val="Normal"/>
    <w:pPr>
      <w:jc w:val="both"/>
    </w:pPr>
  </w:style>
  <w:style w:type="paragraph" w:customStyle="1" w:styleId="rand98244">
    <w:name w:val="rand98244"/>
    <w:basedOn w:val="Normal"/>
    <w:pPr>
      <w:jc w:val="both"/>
    </w:pPr>
  </w:style>
  <w:style w:type="paragraph" w:customStyle="1" w:styleId="rand27506">
    <w:name w:val="rand27506"/>
    <w:basedOn w:val="Normal"/>
    <w:pPr>
      <w:jc w:val="both"/>
    </w:pPr>
  </w:style>
  <w:style w:type="paragraph" w:customStyle="1" w:styleId="rand63163">
    <w:name w:val="rand63163"/>
    <w:basedOn w:val="Normal"/>
    <w:pPr>
      <w:jc w:val="both"/>
    </w:pPr>
  </w:style>
  <w:style w:type="paragraph" w:customStyle="1" w:styleId="rand3433">
    <w:name w:val="rand3433"/>
    <w:basedOn w:val="Normal"/>
    <w:pPr>
      <w:jc w:val="both"/>
    </w:pPr>
  </w:style>
  <w:style w:type="paragraph" w:customStyle="1" w:styleId="rand55709">
    <w:name w:val="rand55709"/>
    <w:basedOn w:val="Normal"/>
    <w:pPr>
      <w:jc w:val="both"/>
    </w:pPr>
  </w:style>
  <w:style w:type="paragraph" w:customStyle="1" w:styleId="rand48411">
    <w:name w:val="rand48411"/>
    <w:basedOn w:val="Normal"/>
    <w:pPr>
      <w:jc w:val="both"/>
    </w:pPr>
  </w:style>
  <w:style w:type="paragraph" w:customStyle="1" w:styleId="rand77898">
    <w:name w:val="rand77898"/>
    <w:basedOn w:val="Normal"/>
    <w:pPr>
      <w:jc w:val="both"/>
    </w:pPr>
  </w:style>
  <w:style w:type="paragraph" w:customStyle="1" w:styleId="rand18960">
    <w:name w:val="rand18960"/>
    <w:basedOn w:val="Normal"/>
    <w:pPr>
      <w:jc w:val="both"/>
    </w:pPr>
  </w:style>
  <w:style w:type="paragraph" w:customStyle="1" w:styleId="rand99354">
    <w:name w:val="rand99354"/>
    <w:basedOn w:val="Normal"/>
    <w:pPr>
      <w:jc w:val="both"/>
    </w:pPr>
  </w:style>
  <w:style w:type="paragraph" w:customStyle="1" w:styleId="rand19336">
    <w:name w:val="rand19336"/>
    <w:basedOn w:val="Normal"/>
    <w:pPr>
      <w:jc w:val="both"/>
    </w:pPr>
  </w:style>
  <w:style w:type="paragraph" w:customStyle="1" w:styleId="rand59030">
    <w:name w:val="rand59030"/>
    <w:basedOn w:val="Normal"/>
    <w:pPr>
      <w:jc w:val="both"/>
    </w:pPr>
  </w:style>
  <w:style w:type="paragraph" w:customStyle="1" w:styleId="rand92976">
    <w:name w:val="rand92976"/>
    <w:basedOn w:val="Normal"/>
    <w:pPr>
      <w:jc w:val="both"/>
    </w:pPr>
  </w:style>
  <w:style w:type="paragraph" w:customStyle="1" w:styleId="rand61883">
    <w:name w:val="rand61883"/>
    <w:basedOn w:val="Normal"/>
    <w:pPr>
      <w:jc w:val="both"/>
    </w:pPr>
  </w:style>
  <w:style w:type="paragraph" w:customStyle="1" w:styleId="rand303">
    <w:name w:val="rand303"/>
    <w:basedOn w:val="Normal"/>
    <w:pPr>
      <w:jc w:val="both"/>
    </w:pPr>
  </w:style>
  <w:style w:type="paragraph" w:customStyle="1" w:styleId="rand48114">
    <w:name w:val="rand48114"/>
    <w:basedOn w:val="Normal"/>
    <w:pPr>
      <w:jc w:val="both"/>
    </w:pPr>
  </w:style>
  <w:style w:type="paragraph" w:customStyle="1" w:styleId="rand60361">
    <w:name w:val="rand60361"/>
    <w:basedOn w:val="Normal"/>
    <w:pPr>
      <w:jc w:val="both"/>
    </w:pPr>
  </w:style>
  <w:style w:type="paragraph" w:customStyle="1" w:styleId="rand5314">
    <w:name w:val="rand5314"/>
    <w:basedOn w:val="Normal"/>
    <w:pPr>
      <w:jc w:val="both"/>
    </w:pPr>
  </w:style>
  <w:style w:type="paragraph" w:styleId="Header">
    <w:name w:val="header"/>
    <w:basedOn w:val="Normal"/>
    <w:link w:val="HeaderChar"/>
    <w:uiPriority w:val="99"/>
    <w:unhideWhenUsed/>
    <w:rsid w:val="00E83B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83B31"/>
  </w:style>
  <w:style w:type="paragraph" w:styleId="Footer">
    <w:name w:val="footer"/>
    <w:basedOn w:val="Normal"/>
    <w:link w:val="FooterChar"/>
    <w:uiPriority w:val="99"/>
    <w:unhideWhenUsed/>
    <w:rsid w:val="00E83B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83B31"/>
  </w:style>
  <w:style w:type="paragraph" w:styleId="BalloonText">
    <w:name w:val="Balloon Text"/>
    <w:basedOn w:val="Normal"/>
    <w:link w:val="BalloonTextChar"/>
    <w:uiPriority w:val="99"/>
    <w:semiHidden/>
    <w:unhideWhenUsed/>
    <w:rsid w:val="00FD7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76E5"/>
    <w:rPr>
      <w:rFonts w:ascii="Tahoma" w:hAnsi="Tahoma" w:cs="Tahoma"/>
      <w:sz w:val="16"/>
      <w:szCs w:val="16"/>
    </w:rPr>
  </w:style>
  <w:style w:type="paragraph" w:styleId="TOC1">
    <w:name w:val="toc 1"/>
    <w:basedOn w:val="Normal"/>
    <w:next w:val="Normal"/>
    <w:autoRedefine/>
    <w:uiPriority w:val="39"/>
    <w:unhideWhenUsed/>
    <w:rsid w:val="00B709D2"/>
    <w:pPr>
      <w:spacing w:after="100"/>
    </w:pPr>
  </w:style>
  <w:style w:type="paragraph" w:styleId="TOC2">
    <w:name w:val="toc 2"/>
    <w:basedOn w:val="Normal"/>
    <w:next w:val="Normal"/>
    <w:autoRedefine/>
    <w:uiPriority w:val="39"/>
    <w:unhideWhenUsed/>
    <w:rsid w:val="00B709D2"/>
    <w:pPr>
      <w:spacing w:after="100"/>
      <w:ind w:left="200"/>
    </w:pPr>
  </w:style>
  <w:style w:type="character" w:styleId="Hyperlink">
    <w:name w:val="Hyperlink"/>
    <w:basedOn w:val="DefaultParagraphFont"/>
    <w:uiPriority w:val="99"/>
    <w:unhideWhenUsed/>
    <w:rsid w:val="00B709D2"/>
    <w:rPr>
      <w:color w:val="0000FF" w:themeColor="hyperlink"/>
      <w:u w:val="single"/>
    </w:rPr>
  </w:style>
  <w:style w:type="paragraph" w:styleId="ListParagraph">
    <w:name w:val="List Paragraph"/>
    <w:basedOn w:val="Normal"/>
    <w:uiPriority w:val="34"/>
    <w:qFormat/>
    <w:rsid w:val="007307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7.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image" Target="media/image7.jpeg"/><Relationship Id="rId35"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1" Type="http://schemas.openxmlformats.org/officeDocument/2006/relationships/image" Target="media/image3.png"/></Relationships>
</file>

<file path=word/_rels/footer9.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03CF3-FA58-4721-95A1-70DE1CFA4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Pages>
  <Words>4959</Words>
  <Characters>28268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digital</dc:creator>
  <cp:lastModifiedBy>mahel</cp:lastModifiedBy>
  <cp:revision>17</cp:revision>
  <cp:lastPrinted>2021-06-29T16:14:00Z</cp:lastPrinted>
  <dcterms:created xsi:type="dcterms:W3CDTF">2021-03-18T14:59:00Z</dcterms:created>
  <dcterms:modified xsi:type="dcterms:W3CDTF">2021-06-29T16:15:00Z</dcterms:modified>
</cp:coreProperties>
</file>