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CDBA8" w14:textId="7BCCE098" w:rsidR="00882D9E" w:rsidRDefault="00882D9E" w:rsidP="00882D9E">
      <w:pPr>
        <w:rPr>
          <w:b/>
          <w:bCs/>
          <w:sz w:val="40"/>
          <w:szCs w:val="40"/>
        </w:rPr>
      </w:pPr>
    </w:p>
    <w:p w14:paraId="7DD115CF" w14:textId="593EAA4C" w:rsidR="00882D9E" w:rsidRDefault="00882D9E" w:rsidP="00882D9E">
      <w:pPr>
        <w:rPr>
          <w:b/>
          <w:bCs/>
          <w:sz w:val="40"/>
          <w:szCs w:val="40"/>
        </w:rPr>
      </w:pPr>
    </w:p>
    <w:p w14:paraId="54180870" w14:textId="77777777" w:rsidR="00882D9E" w:rsidRDefault="00882D9E" w:rsidP="00882D9E">
      <w:pPr>
        <w:rPr>
          <w:b/>
          <w:bCs/>
          <w:sz w:val="40"/>
          <w:szCs w:val="40"/>
        </w:rPr>
      </w:pPr>
    </w:p>
    <w:p w14:paraId="540060E6" w14:textId="77777777" w:rsidR="00882D9E" w:rsidRDefault="00882D9E" w:rsidP="00882D9E">
      <w:pPr>
        <w:rPr>
          <w:b/>
          <w:bCs/>
          <w:sz w:val="40"/>
          <w:szCs w:val="40"/>
        </w:rPr>
      </w:pPr>
    </w:p>
    <w:p w14:paraId="25D9CA30" w14:textId="1B12A80D" w:rsidR="00882D9E" w:rsidRPr="00882D9E" w:rsidRDefault="00882D9E" w:rsidP="00882D9E">
      <w:pPr>
        <w:jc w:val="center"/>
        <w:rPr>
          <w:b/>
          <w:bCs/>
          <w:color w:val="0070C0"/>
          <w:sz w:val="46"/>
          <w:szCs w:val="46"/>
        </w:rPr>
      </w:pPr>
      <w:r w:rsidRPr="00882D9E">
        <w:rPr>
          <w:b/>
          <w:bCs/>
          <w:color w:val="0070C0"/>
          <w:sz w:val="46"/>
          <w:szCs w:val="46"/>
        </w:rPr>
        <w:t>AL-QAWĀ'ID AL-ARBA'</w:t>
      </w:r>
    </w:p>
    <w:p w14:paraId="58964049" w14:textId="35C5A92E" w:rsidR="00882D9E" w:rsidRPr="00882D9E" w:rsidRDefault="00882D9E" w:rsidP="00882D9E">
      <w:pPr>
        <w:jc w:val="center"/>
        <w:rPr>
          <w:b/>
          <w:bCs/>
          <w:color w:val="0070C0"/>
          <w:sz w:val="32"/>
          <w:szCs w:val="32"/>
        </w:rPr>
      </w:pPr>
      <w:r w:rsidRPr="00882D9E">
        <w:rPr>
          <w:b/>
          <w:bCs/>
          <w:color w:val="0070C0"/>
          <w:sz w:val="32"/>
          <w:szCs w:val="32"/>
        </w:rPr>
        <w:t>(</w:t>
      </w:r>
      <w:proofErr w:type="spellStart"/>
      <w:r w:rsidRPr="00882D9E">
        <w:rPr>
          <w:b/>
          <w:bCs/>
          <w:color w:val="0070C0"/>
          <w:sz w:val="32"/>
          <w:szCs w:val="32"/>
        </w:rPr>
        <w:t>Empat</w:t>
      </w:r>
      <w:proofErr w:type="spellEnd"/>
      <w:r w:rsidRPr="00882D9E">
        <w:rPr>
          <w:b/>
          <w:bCs/>
          <w:color w:val="0070C0"/>
          <w:sz w:val="32"/>
          <w:szCs w:val="32"/>
        </w:rPr>
        <w:t xml:space="preserve"> </w:t>
      </w:r>
      <w:proofErr w:type="spellStart"/>
      <w:r w:rsidRPr="00882D9E">
        <w:rPr>
          <w:b/>
          <w:bCs/>
          <w:color w:val="0070C0"/>
          <w:sz w:val="32"/>
          <w:szCs w:val="32"/>
        </w:rPr>
        <w:t>Kaidah</w:t>
      </w:r>
      <w:proofErr w:type="spellEnd"/>
      <w:r w:rsidRPr="00882D9E">
        <w:rPr>
          <w:b/>
          <w:bCs/>
          <w:color w:val="0070C0"/>
          <w:sz w:val="32"/>
          <w:szCs w:val="32"/>
        </w:rPr>
        <w:t xml:space="preserve"> </w:t>
      </w:r>
      <w:proofErr w:type="spellStart"/>
      <w:r w:rsidRPr="00882D9E">
        <w:rPr>
          <w:b/>
          <w:bCs/>
          <w:color w:val="0070C0"/>
          <w:sz w:val="32"/>
          <w:szCs w:val="32"/>
        </w:rPr>
        <w:t>Penting</w:t>
      </w:r>
      <w:proofErr w:type="spellEnd"/>
      <w:r w:rsidRPr="00882D9E">
        <w:rPr>
          <w:b/>
          <w:bCs/>
          <w:color w:val="0070C0"/>
          <w:sz w:val="32"/>
          <w:szCs w:val="32"/>
        </w:rPr>
        <w:t xml:space="preserve"> </w:t>
      </w:r>
      <w:proofErr w:type="spellStart"/>
      <w:r w:rsidRPr="00882D9E">
        <w:rPr>
          <w:b/>
          <w:bCs/>
          <w:color w:val="0070C0"/>
          <w:sz w:val="32"/>
          <w:szCs w:val="32"/>
        </w:rPr>
        <w:t>dalam</w:t>
      </w:r>
      <w:proofErr w:type="spellEnd"/>
      <w:r w:rsidRPr="00882D9E">
        <w:rPr>
          <w:b/>
          <w:bCs/>
          <w:color w:val="0070C0"/>
          <w:sz w:val="32"/>
          <w:szCs w:val="32"/>
        </w:rPr>
        <w:t xml:space="preserve"> </w:t>
      </w:r>
      <w:proofErr w:type="spellStart"/>
      <w:r w:rsidRPr="00882D9E">
        <w:rPr>
          <w:b/>
          <w:bCs/>
          <w:color w:val="0070C0"/>
          <w:sz w:val="32"/>
          <w:szCs w:val="32"/>
        </w:rPr>
        <w:t>Akidah</w:t>
      </w:r>
      <w:proofErr w:type="spellEnd"/>
      <w:r w:rsidRPr="00882D9E">
        <w:rPr>
          <w:b/>
          <w:bCs/>
          <w:color w:val="0070C0"/>
          <w:sz w:val="32"/>
          <w:szCs w:val="32"/>
        </w:rPr>
        <w:t>)</w:t>
      </w:r>
    </w:p>
    <w:p w14:paraId="453152A2" w14:textId="7AF814DC" w:rsidR="00882D9E" w:rsidRDefault="00882D9E" w:rsidP="00882D9E">
      <w:pPr>
        <w:pStyle w:val="rand44837"/>
      </w:pPr>
    </w:p>
    <w:p w14:paraId="1A45433F" w14:textId="6E317D29" w:rsidR="00882D9E" w:rsidRDefault="00882D9E" w:rsidP="00882D9E">
      <w:pPr>
        <w:pStyle w:val="rand44837"/>
      </w:pPr>
    </w:p>
    <w:p w14:paraId="7B9B6D5A" w14:textId="77777777" w:rsidR="00882D9E" w:rsidRDefault="00882D9E" w:rsidP="00882D9E">
      <w:pPr>
        <w:pStyle w:val="rand44837"/>
      </w:pPr>
    </w:p>
    <w:p w14:paraId="65795C0A" w14:textId="77777777" w:rsidR="00882D9E" w:rsidRDefault="00882D9E" w:rsidP="00882D9E">
      <w:pPr>
        <w:pStyle w:val="rand44837"/>
      </w:pPr>
    </w:p>
    <w:p w14:paraId="41ACE85E" w14:textId="103BE97F" w:rsidR="00882D9E" w:rsidRPr="00F20800" w:rsidRDefault="00882D9E" w:rsidP="00882D9E">
      <w:pPr>
        <w:pStyle w:val="rand44837"/>
        <w:rPr>
          <w:color w:val="0070C0"/>
          <w:sz w:val="28"/>
          <w:szCs w:val="28"/>
        </w:rPr>
      </w:pPr>
      <w:proofErr w:type="spellStart"/>
      <w:r w:rsidRPr="00F20800">
        <w:rPr>
          <w:color w:val="0070C0"/>
          <w:sz w:val="28"/>
          <w:szCs w:val="28"/>
        </w:rPr>
        <w:t>Karya</w:t>
      </w:r>
      <w:proofErr w:type="spellEnd"/>
    </w:p>
    <w:p w14:paraId="37CDB999" w14:textId="77777777" w:rsidR="00882D9E" w:rsidRPr="00F20800" w:rsidRDefault="00882D9E" w:rsidP="00882D9E">
      <w:pPr>
        <w:pStyle w:val="rand44837"/>
        <w:rPr>
          <w:color w:val="0070C0"/>
          <w:sz w:val="28"/>
          <w:szCs w:val="28"/>
        </w:rPr>
      </w:pPr>
      <w:r w:rsidRPr="00F20800">
        <w:rPr>
          <w:color w:val="0070C0"/>
          <w:sz w:val="28"/>
          <w:szCs w:val="28"/>
        </w:rPr>
        <w:t xml:space="preserve"> </w:t>
      </w:r>
      <w:proofErr w:type="spellStart"/>
      <w:r w:rsidRPr="00F20800">
        <w:rPr>
          <w:color w:val="0070C0"/>
          <w:sz w:val="28"/>
          <w:szCs w:val="28"/>
        </w:rPr>
        <w:t>Syekh</w:t>
      </w:r>
      <w:proofErr w:type="spellEnd"/>
      <w:r w:rsidRPr="00F20800">
        <w:rPr>
          <w:color w:val="0070C0"/>
          <w:sz w:val="28"/>
          <w:szCs w:val="28"/>
        </w:rPr>
        <w:t xml:space="preserve"> Muhammad </w:t>
      </w:r>
      <w:r w:rsidRPr="00F20800">
        <w:rPr>
          <w:color w:val="0070C0"/>
          <w:sz w:val="28"/>
          <w:szCs w:val="28"/>
        </w:rPr>
        <w:t>At-Tamimi</w:t>
      </w:r>
      <w:r w:rsidRPr="00F20800">
        <w:rPr>
          <w:color w:val="0070C0"/>
          <w:sz w:val="28"/>
          <w:szCs w:val="28"/>
        </w:rPr>
        <w:t xml:space="preserve"> </w:t>
      </w:r>
    </w:p>
    <w:p w14:paraId="172D03EB" w14:textId="00400738" w:rsidR="00882D9E" w:rsidRPr="00F20800" w:rsidRDefault="00882D9E" w:rsidP="00882D9E">
      <w:pPr>
        <w:pStyle w:val="rand44837"/>
        <w:rPr>
          <w:i/>
          <w:iCs/>
          <w:color w:val="0070C0"/>
          <w:sz w:val="28"/>
          <w:szCs w:val="28"/>
        </w:rPr>
      </w:pPr>
      <w:proofErr w:type="spellStart"/>
      <w:r w:rsidRPr="00F20800">
        <w:rPr>
          <w:i/>
          <w:iCs/>
          <w:color w:val="0070C0"/>
          <w:sz w:val="28"/>
          <w:szCs w:val="28"/>
        </w:rPr>
        <w:t>raḥimahullāh</w:t>
      </w:r>
      <w:proofErr w:type="spellEnd"/>
    </w:p>
    <w:p w14:paraId="626A9837" w14:textId="3D4E18BE" w:rsidR="00882D9E" w:rsidRDefault="00882D9E" w:rsidP="00882D9E">
      <w:r>
        <w:br/>
      </w:r>
    </w:p>
    <w:p w14:paraId="7817FA3A" w14:textId="4AE76EAB" w:rsidR="00882D9E" w:rsidRDefault="00882D9E">
      <w:r>
        <w:br w:type="page"/>
      </w:r>
    </w:p>
    <w:p w14:paraId="2B8D69AB" w14:textId="77777777" w:rsidR="00882D9E" w:rsidRDefault="00882D9E" w:rsidP="00882D9E"/>
    <w:p w14:paraId="14937D41" w14:textId="7938DB23" w:rsidR="00882D9E" w:rsidRDefault="00882D9E">
      <w:pPr>
        <w:rPr>
          <w:b/>
          <w:bCs/>
          <w:color w:val="333333"/>
          <w:sz w:val="40"/>
          <w:szCs w:val="40"/>
        </w:rPr>
      </w:pPr>
      <w:bookmarkStart w:id="0" w:name="_Toc72048972"/>
      <w:bookmarkStart w:id="1" w:name="_Toc72049773"/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53BB438" wp14:editId="54716814">
            <wp:simplePos x="0" y="0"/>
            <wp:positionH relativeFrom="margin">
              <wp:posOffset>51435</wp:posOffset>
            </wp:positionH>
            <wp:positionV relativeFrom="margin">
              <wp:posOffset>3004185</wp:posOffset>
            </wp:positionV>
            <wp:extent cx="3983990" cy="285051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كليشة الكتب-إنجليزي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3990" cy="2850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bookmarkEnd w:id="1"/>
      <w:r>
        <w:br w:type="page"/>
      </w:r>
    </w:p>
    <w:p w14:paraId="682EE23D" w14:textId="3FE5ACF6" w:rsidR="00F20800" w:rsidRDefault="00F20800" w:rsidP="00F20800">
      <w:pPr>
        <w:pStyle w:val="Heading1"/>
        <w:jc w:val="center"/>
      </w:pPr>
      <w:bookmarkStart w:id="2" w:name="_Toc94649163"/>
      <w:r>
        <w:lastRenderedPageBreak/>
        <w:t>MATAN AL-QAWĀ'ID AL-ARBA'</w:t>
      </w:r>
      <w:bookmarkEnd w:id="2"/>
      <w:r>
        <w:t xml:space="preserve"> </w:t>
      </w:r>
    </w:p>
    <w:p w14:paraId="5CD3424B" w14:textId="1DB29C9D" w:rsidR="00071F83" w:rsidRPr="00F20800" w:rsidRDefault="00A2003B" w:rsidP="00F20800">
      <w:pPr>
        <w:pStyle w:val="Heading1"/>
        <w:jc w:val="center"/>
        <w:rPr>
          <w:sz w:val="36"/>
          <w:szCs w:val="36"/>
        </w:rPr>
      </w:pPr>
      <w:bookmarkStart w:id="3" w:name="_Toc94649164"/>
      <w:r w:rsidRPr="00F20800">
        <w:rPr>
          <w:sz w:val="32"/>
          <w:szCs w:val="32"/>
        </w:rPr>
        <w:t>(</w:t>
      </w:r>
      <w:proofErr w:type="spellStart"/>
      <w:r w:rsidRPr="00F20800">
        <w:rPr>
          <w:sz w:val="32"/>
          <w:szCs w:val="32"/>
        </w:rPr>
        <w:t>Empat</w:t>
      </w:r>
      <w:proofErr w:type="spellEnd"/>
      <w:r w:rsidRPr="00F20800">
        <w:rPr>
          <w:sz w:val="32"/>
          <w:szCs w:val="32"/>
        </w:rPr>
        <w:t xml:space="preserve"> </w:t>
      </w:r>
      <w:proofErr w:type="spellStart"/>
      <w:r w:rsidRPr="00F20800">
        <w:rPr>
          <w:sz w:val="32"/>
          <w:szCs w:val="32"/>
        </w:rPr>
        <w:t>Kaidah</w:t>
      </w:r>
      <w:proofErr w:type="spellEnd"/>
      <w:r w:rsidRPr="00F20800">
        <w:rPr>
          <w:sz w:val="32"/>
          <w:szCs w:val="32"/>
        </w:rPr>
        <w:t xml:space="preserve"> </w:t>
      </w:r>
      <w:proofErr w:type="spellStart"/>
      <w:r w:rsidRPr="00F20800">
        <w:rPr>
          <w:sz w:val="32"/>
          <w:szCs w:val="32"/>
        </w:rPr>
        <w:t>Penting</w:t>
      </w:r>
      <w:proofErr w:type="spellEnd"/>
      <w:r w:rsidRPr="00F20800">
        <w:rPr>
          <w:sz w:val="32"/>
          <w:szCs w:val="32"/>
        </w:rPr>
        <w:t xml:space="preserve"> </w:t>
      </w:r>
      <w:proofErr w:type="spellStart"/>
      <w:r w:rsidRPr="00F20800">
        <w:rPr>
          <w:sz w:val="32"/>
          <w:szCs w:val="32"/>
        </w:rPr>
        <w:t>dalam</w:t>
      </w:r>
      <w:proofErr w:type="spellEnd"/>
      <w:r w:rsidRPr="00F20800">
        <w:rPr>
          <w:sz w:val="32"/>
          <w:szCs w:val="32"/>
        </w:rPr>
        <w:t xml:space="preserve"> </w:t>
      </w:r>
      <w:proofErr w:type="spellStart"/>
      <w:r w:rsidRPr="00F20800">
        <w:rPr>
          <w:sz w:val="32"/>
          <w:szCs w:val="32"/>
        </w:rPr>
        <w:t>Akidah</w:t>
      </w:r>
      <w:proofErr w:type="spellEnd"/>
      <w:r w:rsidRPr="00F20800">
        <w:rPr>
          <w:sz w:val="32"/>
          <w:szCs w:val="32"/>
        </w:rPr>
        <w:t>)</w:t>
      </w:r>
      <w:bookmarkEnd w:id="3"/>
    </w:p>
    <w:p w14:paraId="2FA32205" w14:textId="5F1F4844" w:rsidR="00071F83" w:rsidRPr="00F20800" w:rsidRDefault="00A2003B">
      <w:pPr>
        <w:pStyle w:val="rand44837"/>
        <w:rPr>
          <w:rFonts w:asciiTheme="majorBidi" w:hAnsiTheme="majorBidi" w:cstheme="majorBidi"/>
          <w:sz w:val="24"/>
          <w:szCs w:val="24"/>
        </w:rPr>
      </w:pPr>
      <w:proofErr w:type="spellStart"/>
      <w:r w:rsidRPr="00F20800">
        <w:rPr>
          <w:rFonts w:asciiTheme="majorBidi" w:hAnsiTheme="majorBidi" w:cstheme="majorBidi"/>
          <w:sz w:val="24"/>
          <w:szCs w:val="24"/>
        </w:rPr>
        <w:t>Karya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>: Al-'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Allāmah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Muhammad </w:t>
      </w:r>
      <w:r w:rsidR="00F20800" w:rsidRPr="00F20800">
        <w:rPr>
          <w:rFonts w:asciiTheme="majorBidi" w:hAnsiTheme="majorBidi" w:cstheme="majorBidi"/>
          <w:sz w:val="24"/>
          <w:szCs w:val="24"/>
        </w:rPr>
        <w:t>At-Tamimi</w:t>
      </w:r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0800" w:rsidRPr="00F20800">
        <w:rPr>
          <w:rFonts w:asciiTheme="majorBidi" w:hAnsiTheme="majorBidi" w:cstheme="majorBidi"/>
          <w:i/>
          <w:iCs/>
          <w:sz w:val="24"/>
          <w:szCs w:val="24"/>
        </w:rPr>
        <w:t>raḥimahullāh</w:t>
      </w:r>
      <w:proofErr w:type="spellEnd"/>
    </w:p>
    <w:p w14:paraId="684FC850" w14:textId="77777777" w:rsidR="00F20800" w:rsidRDefault="00F20800">
      <w:pPr>
        <w:pStyle w:val="rand81575"/>
        <w:rPr>
          <w:rFonts w:asciiTheme="majorBidi" w:hAnsiTheme="majorBidi" w:cstheme="majorBidi"/>
          <w:sz w:val="24"/>
          <w:szCs w:val="24"/>
        </w:rPr>
      </w:pPr>
    </w:p>
    <w:p w14:paraId="205CED70" w14:textId="49A55F8F" w:rsidR="00071F83" w:rsidRPr="00F20800" w:rsidRDefault="00A2003B">
      <w:pPr>
        <w:pStyle w:val="rand81575"/>
        <w:rPr>
          <w:rFonts w:asciiTheme="majorBidi" w:hAnsiTheme="majorBidi" w:cstheme="majorBidi"/>
          <w:sz w:val="24"/>
          <w:szCs w:val="24"/>
        </w:rPr>
      </w:pPr>
      <w:proofErr w:type="spellStart"/>
      <w:r w:rsidRPr="00F20800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nama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Allah Yang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Maha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Pengasih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Maha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Penyayang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>.</w:t>
      </w:r>
    </w:p>
    <w:p w14:paraId="30368EDB" w14:textId="0753307F" w:rsidR="00071F83" w:rsidRPr="00F20800" w:rsidRDefault="00A2003B" w:rsidP="00F20800">
      <w:pPr>
        <w:pStyle w:val="rand45365"/>
        <w:ind w:firstLine="426"/>
        <w:rPr>
          <w:rFonts w:asciiTheme="majorBidi" w:hAnsiTheme="majorBidi" w:cstheme="majorBidi"/>
          <w:sz w:val="24"/>
          <w:szCs w:val="24"/>
        </w:rPr>
      </w:pPr>
      <w:r w:rsidRPr="00F20800">
        <w:rPr>
          <w:rFonts w:asciiTheme="majorBidi" w:hAnsiTheme="majorBidi" w:cstheme="majorBidi"/>
          <w:sz w:val="24"/>
          <w:szCs w:val="24"/>
        </w:rPr>
        <w:t xml:space="preserve">Saya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memohon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Allah Yang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Mahamulia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Tuhan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Arasy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yang agung agar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senantiasa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membimbingmu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di dunia dan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akhirat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>,</w:t>
      </w:r>
      <w:r w:rsid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menjadikanmu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hamba yang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diberkahi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di mana pun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berada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menjadikanmu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pula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hamba yang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bersyukur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saat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diberi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nikmat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bersabar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ketika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ditimpa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musibah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meminta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ampun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jika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berbuat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dosa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sebab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tiga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kunci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kebahagiaan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>.</w:t>
      </w:r>
    </w:p>
    <w:p w14:paraId="1C2DCBC7" w14:textId="77777777" w:rsidR="00FB7AB7" w:rsidRDefault="00A2003B" w:rsidP="00F20800">
      <w:pPr>
        <w:pStyle w:val="rand40029"/>
        <w:ind w:firstLine="426"/>
        <w:rPr>
          <w:rFonts w:asciiTheme="majorBidi" w:hAnsiTheme="majorBidi" w:cstheme="majorBidi"/>
          <w:sz w:val="24"/>
          <w:szCs w:val="24"/>
        </w:rPr>
      </w:pPr>
      <w:proofErr w:type="spellStart"/>
      <w:r w:rsidRPr="00F20800">
        <w:rPr>
          <w:rFonts w:asciiTheme="majorBidi" w:hAnsiTheme="majorBidi" w:cstheme="majorBidi"/>
          <w:sz w:val="24"/>
          <w:szCs w:val="24"/>
        </w:rPr>
        <w:t>Saudaraku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semoga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membimbingmu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taat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-Nya!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Ketahuilah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agama Islam yang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lurus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agama Nabi Ibrahim </w:t>
      </w:r>
      <w:r w:rsidR="00FB7AB7" w:rsidRPr="00FB7AB7">
        <w:rPr>
          <w:rFonts w:asciiTheme="majorBidi" w:hAnsiTheme="majorBidi" w:cstheme="majorBidi"/>
          <w:i/>
          <w:iCs/>
          <w:sz w:val="24"/>
          <w:szCs w:val="24"/>
        </w:rPr>
        <w:t>‘</w:t>
      </w:r>
      <w:proofErr w:type="spellStart"/>
      <w:r w:rsidR="00FB7AB7" w:rsidRPr="00FB7AB7">
        <w:rPr>
          <w:rFonts w:asciiTheme="majorBidi" w:hAnsiTheme="majorBidi" w:cstheme="majorBidi"/>
          <w:i/>
          <w:iCs/>
          <w:sz w:val="24"/>
          <w:szCs w:val="24"/>
        </w:rPr>
        <w:t>alaihis-salām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engkau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beribadah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semata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memurnikan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agama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hanya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-Nya;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sebagaimana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B7AB7" w:rsidRPr="00FB7AB7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B7AB7" w:rsidRPr="00FB7AB7">
        <w:rPr>
          <w:rFonts w:asciiTheme="majorBidi" w:hAnsiTheme="majorBidi" w:cstheme="majorBidi"/>
          <w:i/>
          <w:iCs/>
          <w:sz w:val="24"/>
          <w:szCs w:val="24"/>
        </w:rPr>
        <w:t>berfirman</w:t>
      </w:r>
      <w:proofErr w:type="spellEnd"/>
      <w:r w:rsidR="00FB7AB7" w:rsidRPr="00FB7AB7">
        <w:rPr>
          <w:rFonts w:asciiTheme="majorBidi" w:hAnsiTheme="majorBidi" w:cstheme="majorBidi"/>
          <w:i/>
          <w:iCs/>
          <w:sz w:val="24"/>
          <w:szCs w:val="24"/>
        </w:rPr>
        <w:t>,</w:t>
      </w:r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"Aku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tidak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menciptakan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jin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dan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manusia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melainkan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agar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mereka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beribadah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kepada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-Ku."</w:t>
      </w:r>
      <w:r w:rsidRPr="00F20800">
        <w:rPr>
          <w:rFonts w:asciiTheme="majorBidi" w:hAnsiTheme="majorBidi" w:cstheme="majorBidi"/>
          <w:sz w:val="24"/>
          <w:szCs w:val="24"/>
        </w:rPr>
        <w:t xml:space="preserve"> (QS.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Aż-Żāriyāt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: 56). </w:t>
      </w:r>
    </w:p>
    <w:p w14:paraId="310DD5A0" w14:textId="77777777" w:rsidR="00FB7AB7" w:rsidRDefault="00A2003B" w:rsidP="00F20800">
      <w:pPr>
        <w:pStyle w:val="rand40029"/>
        <w:ind w:firstLine="426"/>
        <w:rPr>
          <w:rFonts w:asciiTheme="majorBidi" w:hAnsiTheme="majorBidi" w:cstheme="majorBidi"/>
          <w:sz w:val="24"/>
          <w:szCs w:val="24"/>
        </w:rPr>
      </w:pPr>
      <w:proofErr w:type="spellStart"/>
      <w:r w:rsidRPr="00F20800">
        <w:rPr>
          <w:rFonts w:asciiTheme="majorBidi" w:hAnsiTheme="majorBidi" w:cstheme="majorBidi"/>
          <w:sz w:val="24"/>
          <w:szCs w:val="24"/>
        </w:rPr>
        <w:t>Bila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engkau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mengetahui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menciptakanmu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beribadah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-Nya,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ketahuilah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ibadah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disebut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ibadah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kecuali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adanya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tauhid,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sebagaimana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salat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disebut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salat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kecuali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adanya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taharah (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kesucian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). </w:t>
      </w:r>
    </w:p>
    <w:p w14:paraId="38133D0D" w14:textId="23EF5EA0" w:rsidR="00071F83" w:rsidRPr="00F20800" w:rsidRDefault="00A2003B" w:rsidP="00F20800">
      <w:pPr>
        <w:pStyle w:val="rand40029"/>
        <w:ind w:firstLine="426"/>
        <w:rPr>
          <w:rFonts w:asciiTheme="majorBidi" w:hAnsiTheme="majorBidi" w:cstheme="majorBidi"/>
          <w:sz w:val="24"/>
          <w:szCs w:val="24"/>
        </w:rPr>
      </w:pPr>
      <w:proofErr w:type="spellStart"/>
      <w:r w:rsidRPr="00F20800">
        <w:rPr>
          <w:rFonts w:asciiTheme="majorBidi" w:hAnsiTheme="majorBidi" w:cstheme="majorBidi"/>
          <w:sz w:val="24"/>
          <w:szCs w:val="24"/>
        </w:rPr>
        <w:t>Bila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kesyirikan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masuk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ibadah,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ibadah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rusak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sebagaimana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bila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hadas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masuk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pada </w:t>
      </w:r>
      <w:r w:rsidRPr="00F20800">
        <w:rPr>
          <w:rFonts w:asciiTheme="majorBidi" w:hAnsiTheme="majorBidi" w:cstheme="majorBidi"/>
          <w:sz w:val="24"/>
          <w:szCs w:val="24"/>
        </w:rPr>
        <w:lastRenderedPageBreak/>
        <w:t xml:space="preserve">taharah.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Bila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engkau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mengetahui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bila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kesyirikan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bercampur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ibadah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merusak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ibadah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membatalkannya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pelakunya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kekal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neraka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engkau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mengetahui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perkara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terpenting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atasmu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ialah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mengetahui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Semoga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menyelamatkanmu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perangkap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kesyirikan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Allah yang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diterangkan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oleh Allah </w:t>
      </w:r>
      <w:proofErr w:type="spellStart"/>
      <w:r w:rsidR="00FB7AB7" w:rsidRPr="00FB7AB7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-Nya: </w:t>
      </w:r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"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Sesungguhnya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Allah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tidak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akan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mengampuni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dosa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syirik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, dan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Dia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mengampuni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segala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dosa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yang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selain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dari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(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syirik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)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itu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,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bagi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siapa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saja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yang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dikehendaki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-Nya."</w:t>
      </w:r>
      <w:r w:rsidRPr="00F20800">
        <w:rPr>
          <w:rFonts w:asciiTheme="majorBidi" w:hAnsiTheme="majorBidi" w:cstheme="majorBidi"/>
          <w:sz w:val="24"/>
          <w:szCs w:val="24"/>
        </w:rPr>
        <w:t xml:space="preserve"> (QS. An-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Nisā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`: 116). Hal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diketahui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mempelajari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empat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kaidah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yang Allah </w:t>
      </w:r>
      <w:proofErr w:type="spellStart"/>
      <w:r w:rsidR="00FB7AB7" w:rsidRPr="00FB7AB7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sebutkan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Kitab-Nya.</w:t>
      </w:r>
    </w:p>
    <w:p w14:paraId="5519FF3A" w14:textId="77777777" w:rsidR="00071F83" w:rsidRPr="00FB7AB7" w:rsidRDefault="00A2003B">
      <w:pPr>
        <w:pStyle w:val="Heading2"/>
        <w:rPr>
          <w:rFonts w:asciiTheme="majorBidi" w:hAnsiTheme="majorBidi" w:cstheme="majorBidi"/>
          <w:color w:val="C00000"/>
          <w:sz w:val="24"/>
          <w:szCs w:val="24"/>
        </w:rPr>
      </w:pPr>
      <w:bookmarkStart w:id="4" w:name="_Toc94649165"/>
      <w:proofErr w:type="spellStart"/>
      <w:r w:rsidRPr="00FB7AB7">
        <w:rPr>
          <w:rFonts w:asciiTheme="majorBidi" w:hAnsiTheme="majorBidi" w:cstheme="majorBidi"/>
          <w:color w:val="C00000"/>
          <w:sz w:val="24"/>
          <w:szCs w:val="24"/>
        </w:rPr>
        <w:t>Kaidah</w:t>
      </w:r>
      <w:proofErr w:type="spellEnd"/>
      <w:r w:rsidRPr="00FB7AB7">
        <w:rPr>
          <w:rFonts w:asciiTheme="majorBidi" w:hAnsiTheme="majorBidi" w:cstheme="majorBidi"/>
          <w:color w:val="C0000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color w:val="C00000"/>
          <w:sz w:val="24"/>
          <w:szCs w:val="24"/>
        </w:rPr>
        <w:t>Pertama</w:t>
      </w:r>
      <w:proofErr w:type="spellEnd"/>
      <w:r w:rsidRPr="00FB7AB7">
        <w:rPr>
          <w:rFonts w:asciiTheme="majorBidi" w:hAnsiTheme="majorBidi" w:cstheme="majorBidi"/>
          <w:color w:val="C00000"/>
          <w:sz w:val="24"/>
          <w:szCs w:val="24"/>
        </w:rPr>
        <w:t>:</w:t>
      </w:r>
      <w:bookmarkEnd w:id="4"/>
    </w:p>
    <w:p w14:paraId="20CC082B" w14:textId="77777777" w:rsidR="00FB7AB7" w:rsidRDefault="00A2003B" w:rsidP="00F20800">
      <w:pPr>
        <w:pStyle w:val="rand53241"/>
        <w:ind w:firstLine="426"/>
        <w:rPr>
          <w:rFonts w:asciiTheme="majorBidi" w:hAnsiTheme="majorBidi" w:cstheme="majorBidi"/>
          <w:sz w:val="24"/>
          <w:szCs w:val="24"/>
        </w:rPr>
      </w:pPr>
      <w:proofErr w:type="spellStart"/>
      <w:r w:rsidRPr="00F20800">
        <w:rPr>
          <w:rFonts w:asciiTheme="majorBidi" w:hAnsiTheme="majorBidi" w:cstheme="majorBidi"/>
          <w:sz w:val="24"/>
          <w:szCs w:val="24"/>
        </w:rPr>
        <w:t>Hendaklah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engkau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mengetahui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orang-orang kafir yang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diperangi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oleh Rasulullah </w:t>
      </w:r>
      <w:r w:rsidR="00FB7AB7" w:rsidRPr="00FB7AB7">
        <w:rPr>
          <w:rFonts w:asciiTheme="majorBidi" w:hAnsiTheme="majorBidi" w:cstheme="majorBidi"/>
          <w:sz w:val="24"/>
          <w:szCs w:val="24"/>
          <w:rtl/>
        </w:rPr>
        <w:t>ﷺ</w:t>
      </w:r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mengakui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B7AB7" w:rsidRPr="00FB7AB7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pencipta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pengatur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alam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semesta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memasukkan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Islam. </w:t>
      </w:r>
    </w:p>
    <w:p w14:paraId="6161364D" w14:textId="4BEFEFB0" w:rsidR="00071F83" w:rsidRDefault="00A2003B" w:rsidP="00F20800">
      <w:pPr>
        <w:pStyle w:val="rand53241"/>
        <w:ind w:firstLine="426"/>
        <w:rPr>
          <w:rFonts w:asciiTheme="majorBidi" w:hAnsiTheme="majorBidi" w:cstheme="majorBidi"/>
          <w:sz w:val="24"/>
          <w:szCs w:val="24"/>
        </w:rPr>
      </w:pPr>
      <w:proofErr w:type="spellStart"/>
      <w:r w:rsidRPr="00F20800">
        <w:rPr>
          <w:rFonts w:asciiTheme="majorBidi" w:hAnsiTheme="majorBidi" w:cstheme="majorBidi"/>
          <w:sz w:val="24"/>
          <w:szCs w:val="24"/>
        </w:rPr>
        <w:t>Dalilnya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B7AB7" w:rsidRPr="00FB7AB7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="00FB7AB7">
        <w:rPr>
          <w:rFonts w:asciiTheme="majorBidi" w:hAnsiTheme="majorBidi" w:cstheme="majorBidi"/>
          <w:sz w:val="24"/>
          <w:szCs w:val="24"/>
        </w:rPr>
        <w:t>,</w:t>
      </w:r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"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Katakanlah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(Muhammad), '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Siapakah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yang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memberi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rezeki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kepadamu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dari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langit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dan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bumi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,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atau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siapakah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yang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kuasa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(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menciptakan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)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pendengaran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dan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penglihatan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, dan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siapakah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yang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mengeluarkan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yang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hidup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dari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yang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mati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, dan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mengeluarkan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yang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mati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dari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yang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hidup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, dan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siapakah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yang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mengatur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segala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urusan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?'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Maka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mereka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akan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menjawab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, 'Allah.'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Maka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katakanlah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, '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Mengapa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kamu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tidak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bertakwa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(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kepada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-Nya)?'"</w:t>
      </w:r>
      <w:r w:rsidRPr="00F20800">
        <w:rPr>
          <w:rFonts w:asciiTheme="majorBidi" w:hAnsiTheme="majorBidi" w:cstheme="majorBidi"/>
          <w:sz w:val="24"/>
          <w:szCs w:val="24"/>
        </w:rPr>
        <w:t xml:space="preserve"> (QS.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Yūnus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>: 31).</w:t>
      </w:r>
    </w:p>
    <w:p w14:paraId="4ECB1924" w14:textId="60904AA0" w:rsidR="00FB7AB7" w:rsidRDefault="00FB7AB7" w:rsidP="00F20800">
      <w:pPr>
        <w:pStyle w:val="rand53241"/>
        <w:ind w:firstLine="426"/>
        <w:rPr>
          <w:rFonts w:asciiTheme="majorBidi" w:hAnsiTheme="majorBidi" w:cstheme="majorBidi"/>
          <w:sz w:val="24"/>
          <w:szCs w:val="24"/>
        </w:rPr>
      </w:pPr>
    </w:p>
    <w:p w14:paraId="1A8BC015" w14:textId="77777777" w:rsidR="00FB7AB7" w:rsidRPr="00F20800" w:rsidRDefault="00FB7AB7" w:rsidP="00F20800">
      <w:pPr>
        <w:pStyle w:val="rand53241"/>
        <w:ind w:firstLine="426"/>
        <w:rPr>
          <w:rFonts w:asciiTheme="majorBidi" w:hAnsiTheme="majorBidi" w:cstheme="majorBidi"/>
          <w:sz w:val="24"/>
          <w:szCs w:val="24"/>
        </w:rPr>
      </w:pPr>
    </w:p>
    <w:p w14:paraId="696D06D4" w14:textId="77777777" w:rsidR="00071F83" w:rsidRPr="00FB7AB7" w:rsidRDefault="00A2003B">
      <w:pPr>
        <w:pStyle w:val="Heading2"/>
        <w:rPr>
          <w:rFonts w:asciiTheme="majorBidi" w:hAnsiTheme="majorBidi" w:cstheme="majorBidi"/>
          <w:color w:val="C00000"/>
          <w:sz w:val="24"/>
          <w:szCs w:val="24"/>
        </w:rPr>
      </w:pPr>
      <w:bookmarkStart w:id="5" w:name="_Toc94649166"/>
      <w:proofErr w:type="spellStart"/>
      <w:r w:rsidRPr="00FB7AB7">
        <w:rPr>
          <w:rFonts w:asciiTheme="majorBidi" w:hAnsiTheme="majorBidi" w:cstheme="majorBidi"/>
          <w:color w:val="C00000"/>
          <w:sz w:val="24"/>
          <w:szCs w:val="24"/>
        </w:rPr>
        <w:lastRenderedPageBreak/>
        <w:t>Kaidah</w:t>
      </w:r>
      <w:proofErr w:type="spellEnd"/>
      <w:r w:rsidRPr="00FB7AB7">
        <w:rPr>
          <w:rFonts w:asciiTheme="majorBidi" w:hAnsiTheme="majorBidi" w:cstheme="majorBidi"/>
          <w:color w:val="C0000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color w:val="C00000"/>
          <w:sz w:val="24"/>
          <w:szCs w:val="24"/>
        </w:rPr>
        <w:t>Kedua</w:t>
      </w:r>
      <w:proofErr w:type="spellEnd"/>
      <w:r w:rsidRPr="00FB7AB7">
        <w:rPr>
          <w:rFonts w:asciiTheme="majorBidi" w:hAnsiTheme="majorBidi" w:cstheme="majorBidi"/>
          <w:color w:val="C00000"/>
          <w:sz w:val="24"/>
          <w:szCs w:val="24"/>
        </w:rPr>
        <w:t>:</w:t>
      </w:r>
      <w:bookmarkEnd w:id="5"/>
    </w:p>
    <w:p w14:paraId="4705F562" w14:textId="77777777" w:rsidR="00FB7AB7" w:rsidRDefault="00A2003B" w:rsidP="00F20800">
      <w:pPr>
        <w:pStyle w:val="rand50205"/>
        <w:ind w:firstLine="426"/>
        <w:rPr>
          <w:rFonts w:asciiTheme="majorBidi" w:hAnsiTheme="majorBidi" w:cstheme="majorBidi"/>
          <w:sz w:val="24"/>
          <w:szCs w:val="24"/>
        </w:rPr>
      </w:pPr>
      <w:proofErr w:type="spellStart"/>
      <w:r w:rsidRPr="00F20800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orang-orang kafir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mengatakan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, "Kami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berdoa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mendekatkan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kecuali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takarub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mendekatkan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) dan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syafaat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." </w:t>
      </w:r>
    </w:p>
    <w:p w14:paraId="4FCEF489" w14:textId="77777777" w:rsidR="00FB7AB7" w:rsidRDefault="00A2003B" w:rsidP="00F20800">
      <w:pPr>
        <w:pStyle w:val="rand50205"/>
        <w:ind w:firstLine="426"/>
        <w:rPr>
          <w:rFonts w:asciiTheme="majorBidi" w:hAnsiTheme="majorBidi" w:cstheme="majorBidi"/>
          <w:sz w:val="24"/>
          <w:szCs w:val="24"/>
        </w:rPr>
      </w:pPr>
      <w:proofErr w:type="spellStart"/>
      <w:r w:rsidRPr="00F20800">
        <w:rPr>
          <w:rFonts w:asciiTheme="majorBidi" w:hAnsiTheme="majorBidi" w:cstheme="majorBidi"/>
          <w:sz w:val="24"/>
          <w:szCs w:val="24"/>
        </w:rPr>
        <w:t>Dalil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qurbah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takarub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B7AB7" w:rsidRPr="00FB7AB7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="00FB7AB7">
        <w:rPr>
          <w:rFonts w:asciiTheme="majorBidi" w:hAnsiTheme="majorBidi" w:cstheme="majorBidi"/>
          <w:sz w:val="24"/>
          <w:szCs w:val="24"/>
        </w:rPr>
        <w:t>,</w:t>
      </w:r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"Dan orang-orang yang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mengambil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pelindung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selain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Dia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(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berkata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), 'Kami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tidak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menyembah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mereka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melainkan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(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berharap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) agar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mereka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mendekatkan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kami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kepada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Allah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dengan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sedekat-dekatnya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.'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Sungguh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, Allah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akan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memberi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putusan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di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antara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mereka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tentang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apa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yang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mereka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perselisihkan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.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Sungguh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, Allah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tidak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memberi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petunjuk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kepada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pendusta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dan orang yang sangat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ingkar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."</w:t>
      </w:r>
      <w:r w:rsidRPr="00F20800">
        <w:rPr>
          <w:rFonts w:asciiTheme="majorBidi" w:hAnsiTheme="majorBidi" w:cstheme="majorBidi"/>
          <w:sz w:val="24"/>
          <w:szCs w:val="24"/>
        </w:rPr>
        <w:t xml:space="preserve"> (QS. Az-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Zumar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: 3). </w:t>
      </w:r>
    </w:p>
    <w:p w14:paraId="16ABF193" w14:textId="6C0F4F0A" w:rsidR="00071F83" w:rsidRPr="00F20800" w:rsidRDefault="00A2003B" w:rsidP="00F20800">
      <w:pPr>
        <w:pStyle w:val="rand50205"/>
        <w:ind w:firstLine="426"/>
        <w:rPr>
          <w:rFonts w:asciiTheme="majorBidi" w:hAnsiTheme="majorBidi" w:cstheme="majorBidi"/>
          <w:sz w:val="24"/>
          <w:szCs w:val="24"/>
        </w:rPr>
      </w:pPr>
      <w:proofErr w:type="spellStart"/>
      <w:r w:rsidRPr="00F20800">
        <w:rPr>
          <w:rFonts w:asciiTheme="majorBidi" w:hAnsiTheme="majorBidi" w:cstheme="majorBidi"/>
          <w:sz w:val="24"/>
          <w:szCs w:val="24"/>
        </w:rPr>
        <w:t>Dalil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mencari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syafaat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ialah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B7AB7" w:rsidRPr="00FB7AB7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="00FB7AB7">
        <w:rPr>
          <w:rFonts w:asciiTheme="majorBidi" w:hAnsiTheme="majorBidi" w:cstheme="majorBidi"/>
          <w:sz w:val="24"/>
          <w:szCs w:val="24"/>
        </w:rPr>
        <w:t>,</w:t>
      </w:r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"Dan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mereka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menyembah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selain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Allah,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sesuatu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yang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tidak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dapat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mendatangkan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bencana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kepada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mereka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dan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tidak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(pula)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memberi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manfaat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, dan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mereka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berkata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, '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Mereka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itu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adalah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pemberi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syafaat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kami di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hadapan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Allah.'"</w:t>
      </w:r>
      <w:r w:rsidRPr="00F20800">
        <w:rPr>
          <w:rFonts w:asciiTheme="majorBidi" w:hAnsiTheme="majorBidi" w:cstheme="majorBidi"/>
          <w:sz w:val="24"/>
          <w:szCs w:val="24"/>
        </w:rPr>
        <w:t xml:space="preserve"> (QS.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Yūnus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>: 18).</w:t>
      </w:r>
    </w:p>
    <w:p w14:paraId="5D5F3FDC" w14:textId="77777777" w:rsidR="00071F83" w:rsidRPr="00F20800" w:rsidRDefault="00A2003B" w:rsidP="00F20800">
      <w:pPr>
        <w:pStyle w:val="rand30619"/>
        <w:ind w:firstLine="426"/>
        <w:rPr>
          <w:rFonts w:asciiTheme="majorBidi" w:hAnsiTheme="majorBidi" w:cstheme="majorBidi"/>
          <w:sz w:val="24"/>
          <w:szCs w:val="24"/>
        </w:rPr>
      </w:pPr>
      <w:proofErr w:type="spellStart"/>
      <w:r w:rsidRPr="00F20800">
        <w:rPr>
          <w:rFonts w:asciiTheme="majorBidi" w:hAnsiTheme="majorBidi" w:cstheme="majorBidi"/>
          <w:sz w:val="24"/>
          <w:szCs w:val="24"/>
        </w:rPr>
        <w:t>Syafaat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terbagi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dua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syafaat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dinafikan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syafaat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ditetapkan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>.</w:t>
      </w:r>
    </w:p>
    <w:p w14:paraId="2A21C240" w14:textId="279867A2" w:rsidR="00071F83" w:rsidRPr="00F20800" w:rsidRDefault="00A2003B" w:rsidP="00F20800">
      <w:pPr>
        <w:pStyle w:val="rand12802"/>
        <w:ind w:firstLine="426"/>
        <w:rPr>
          <w:rFonts w:asciiTheme="majorBidi" w:hAnsiTheme="majorBidi" w:cstheme="majorBidi"/>
          <w:sz w:val="24"/>
          <w:szCs w:val="24"/>
        </w:rPr>
      </w:pPr>
      <w:proofErr w:type="spellStart"/>
      <w:r w:rsidRPr="00F20800">
        <w:rPr>
          <w:rFonts w:asciiTheme="majorBidi" w:hAnsiTheme="majorBidi" w:cstheme="majorBidi"/>
          <w:sz w:val="24"/>
          <w:szCs w:val="24"/>
        </w:rPr>
        <w:t>Syafaat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dinafikan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syafaat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diminta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selain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Allah pada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perkara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mampu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kecuali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oleh Allah.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Dalilnya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B7AB7" w:rsidRPr="00FB7AB7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="00FB7AB7">
        <w:rPr>
          <w:rFonts w:asciiTheme="majorBidi" w:hAnsiTheme="majorBidi" w:cstheme="majorBidi"/>
          <w:i/>
          <w:iCs/>
          <w:sz w:val="24"/>
          <w:szCs w:val="24"/>
        </w:rPr>
        <w:t>,</w:t>
      </w:r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"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Wahai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orang-orang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beriman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!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Infakkanlah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sebagian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dari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rezeki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yang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telah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Kami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berikan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kepadamu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sebelum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datang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hari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ketika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tidak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ada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lagi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jual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beli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,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tidak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ada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lagi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persahabatan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, dan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tidak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ada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lagi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syafaat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. Orang-orang kafir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itulah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orang yang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zalim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."</w:t>
      </w:r>
      <w:r w:rsidRPr="00F20800">
        <w:rPr>
          <w:rFonts w:asciiTheme="majorBidi" w:hAnsiTheme="majorBidi" w:cstheme="majorBidi"/>
          <w:sz w:val="24"/>
          <w:szCs w:val="24"/>
        </w:rPr>
        <w:t xml:space="preserve"> (QS. Al-Baqarah: 254).</w:t>
      </w:r>
    </w:p>
    <w:p w14:paraId="6C25D73B" w14:textId="44D894BB" w:rsidR="00071F83" w:rsidRPr="00F20800" w:rsidRDefault="00A2003B" w:rsidP="00F20800">
      <w:pPr>
        <w:pStyle w:val="rand32948"/>
        <w:ind w:firstLine="426"/>
        <w:rPr>
          <w:rFonts w:asciiTheme="majorBidi" w:hAnsiTheme="majorBidi" w:cstheme="majorBidi"/>
          <w:sz w:val="24"/>
          <w:szCs w:val="24"/>
        </w:rPr>
      </w:pPr>
      <w:proofErr w:type="spellStart"/>
      <w:r w:rsidRPr="00F20800">
        <w:rPr>
          <w:rFonts w:asciiTheme="majorBidi" w:hAnsiTheme="majorBidi" w:cstheme="majorBidi"/>
          <w:sz w:val="24"/>
          <w:szCs w:val="24"/>
        </w:rPr>
        <w:lastRenderedPageBreak/>
        <w:t>Sedangkan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syafaat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ditetapkan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syafaat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diminta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Allah.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Pemberi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syafaat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dimuliakan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syafaat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sementara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orang yang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diberikan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syafaat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ialah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orang yang Allah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ridai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ucapan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perbuatannya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setelah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izin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-Nya;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sebagaimana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B7AB7" w:rsidRPr="00FB7AB7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B7AB7" w:rsidRPr="00FB7AB7">
        <w:rPr>
          <w:rFonts w:asciiTheme="majorBidi" w:hAnsiTheme="majorBidi" w:cstheme="majorBidi"/>
          <w:i/>
          <w:iCs/>
          <w:sz w:val="24"/>
          <w:szCs w:val="24"/>
        </w:rPr>
        <w:t>berfirman</w:t>
      </w:r>
      <w:proofErr w:type="spellEnd"/>
      <w:r w:rsidR="00FB7AB7" w:rsidRPr="00FB7AB7">
        <w:rPr>
          <w:rFonts w:asciiTheme="majorBidi" w:hAnsiTheme="majorBidi" w:cstheme="majorBidi"/>
          <w:i/>
          <w:iCs/>
          <w:sz w:val="24"/>
          <w:szCs w:val="24"/>
        </w:rPr>
        <w:t>,</w:t>
      </w:r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"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Tiada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seorang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pun yang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dapat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memberi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syafaat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di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sisi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Allah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tanpa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seizin-Nya."</w:t>
      </w:r>
      <w:r w:rsidRPr="00F20800">
        <w:rPr>
          <w:rFonts w:asciiTheme="majorBidi" w:hAnsiTheme="majorBidi" w:cstheme="majorBidi"/>
          <w:sz w:val="24"/>
          <w:szCs w:val="24"/>
        </w:rPr>
        <w:t xml:space="preserve"> (QS. Al-Baqarah: 255).</w:t>
      </w:r>
    </w:p>
    <w:p w14:paraId="02BEE54E" w14:textId="77777777" w:rsidR="00071F83" w:rsidRPr="00FB7AB7" w:rsidRDefault="00A2003B">
      <w:pPr>
        <w:pStyle w:val="Heading2"/>
        <w:rPr>
          <w:rFonts w:asciiTheme="majorBidi" w:hAnsiTheme="majorBidi" w:cstheme="majorBidi"/>
          <w:color w:val="C00000"/>
          <w:sz w:val="24"/>
          <w:szCs w:val="24"/>
        </w:rPr>
      </w:pPr>
      <w:bookmarkStart w:id="6" w:name="_Toc94649167"/>
      <w:proofErr w:type="spellStart"/>
      <w:r w:rsidRPr="00FB7AB7">
        <w:rPr>
          <w:rFonts w:asciiTheme="majorBidi" w:hAnsiTheme="majorBidi" w:cstheme="majorBidi"/>
          <w:color w:val="C00000"/>
          <w:sz w:val="24"/>
          <w:szCs w:val="24"/>
        </w:rPr>
        <w:t>Kaidah</w:t>
      </w:r>
      <w:proofErr w:type="spellEnd"/>
      <w:r w:rsidRPr="00FB7AB7">
        <w:rPr>
          <w:rFonts w:asciiTheme="majorBidi" w:hAnsiTheme="majorBidi" w:cstheme="majorBidi"/>
          <w:color w:val="C0000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color w:val="C00000"/>
          <w:sz w:val="24"/>
          <w:szCs w:val="24"/>
        </w:rPr>
        <w:t>Ketiga</w:t>
      </w:r>
      <w:proofErr w:type="spellEnd"/>
      <w:r w:rsidRPr="00FB7AB7">
        <w:rPr>
          <w:rFonts w:asciiTheme="majorBidi" w:hAnsiTheme="majorBidi" w:cstheme="majorBidi"/>
          <w:color w:val="C00000"/>
          <w:sz w:val="24"/>
          <w:szCs w:val="24"/>
        </w:rPr>
        <w:t>:</w:t>
      </w:r>
      <w:bookmarkEnd w:id="6"/>
    </w:p>
    <w:p w14:paraId="1348614F" w14:textId="77777777" w:rsidR="00FB7AB7" w:rsidRDefault="00A2003B" w:rsidP="00F20800">
      <w:pPr>
        <w:pStyle w:val="rand47680"/>
        <w:ind w:firstLine="426"/>
        <w:rPr>
          <w:rFonts w:asciiTheme="majorBidi" w:hAnsiTheme="majorBidi" w:cstheme="majorBidi"/>
          <w:sz w:val="24"/>
          <w:szCs w:val="24"/>
        </w:rPr>
      </w:pPr>
      <w:r w:rsidRPr="00F20800">
        <w:rPr>
          <w:rFonts w:asciiTheme="majorBidi" w:hAnsiTheme="majorBidi" w:cstheme="majorBidi"/>
          <w:sz w:val="24"/>
          <w:szCs w:val="24"/>
        </w:rPr>
        <w:t xml:space="preserve">Nabi </w:t>
      </w:r>
      <w:r w:rsidR="00FB7AB7" w:rsidRPr="00FB7AB7">
        <w:rPr>
          <w:rFonts w:asciiTheme="majorBidi" w:hAnsiTheme="majorBidi" w:cstheme="majorBidi"/>
          <w:sz w:val="24"/>
          <w:szCs w:val="24"/>
          <w:rtl/>
        </w:rPr>
        <w:t>ﷺ</w:t>
      </w:r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diutus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tengah-tengah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berbeda-beda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peribadatan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. Di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menyembah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malaikat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sebagiannya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menyembah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nabi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dan orang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saleh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sebagian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yang lain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menyembah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pepohonan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bebatuan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sementara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lainnya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menyembah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matahari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bulan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, dan Rasulullah </w:t>
      </w:r>
      <w:r w:rsidR="00FB7AB7" w:rsidRPr="00FB7AB7">
        <w:rPr>
          <w:rFonts w:asciiTheme="majorBidi" w:hAnsiTheme="majorBidi" w:cstheme="majorBidi"/>
          <w:sz w:val="24"/>
          <w:szCs w:val="24"/>
          <w:rtl/>
        </w:rPr>
        <w:t>ﷺ</w:t>
      </w:r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memerangi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semuanya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tanpa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membeda-bedakan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. </w:t>
      </w:r>
    </w:p>
    <w:p w14:paraId="09815B33" w14:textId="77777777" w:rsidR="00FB7AB7" w:rsidRDefault="00A2003B" w:rsidP="00F20800">
      <w:pPr>
        <w:pStyle w:val="rand47680"/>
        <w:ind w:firstLine="426"/>
        <w:rPr>
          <w:rFonts w:asciiTheme="majorBidi" w:hAnsiTheme="majorBidi" w:cstheme="majorBidi"/>
          <w:sz w:val="24"/>
          <w:szCs w:val="24"/>
        </w:rPr>
      </w:pPr>
      <w:proofErr w:type="spellStart"/>
      <w:r w:rsidRPr="00F20800">
        <w:rPr>
          <w:rFonts w:asciiTheme="majorBidi" w:hAnsiTheme="majorBidi" w:cstheme="majorBidi"/>
          <w:sz w:val="24"/>
          <w:szCs w:val="24"/>
        </w:rPr>
        <w:t>Dalilnya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B7AB7" w:rsidRPr="00FB7AB7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="00FB7AB7">
        <w:rPr>
          <w:rFonts w:asciiTheme="majorBidi" w:hAnsiTheme="majorBidi" w:cstheme="majorBidi"/>
          <w:i/>
          <w:iCs/>
          <w:sz w:val="24"/>
          <w:szCs w:val="24"/>
        </w:rPr>
        <w:t>,</w:t>
      </w:r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"Dan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perangilah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mereka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sehingga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tidak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ada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lagi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fitnah, dan agar Din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ini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untuk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Allah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semata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."</w:t>
      </w:r>
      <w:r w:rsidRPr="00F20800">
        <w:rPr>
          <w:rFonts w:asciiTheme="majorBidi" w:hAnsiTheme="majorBidi" w:cstheme="majorBidi"/>
          <w:sz w:val="24"/>
          <w:szCs w:val="24"/>
        </w:rPr>
        <w:t xml:space="preserve"> (QS. Al-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Anfāl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: 39). </w:t>
      </w:r>
    </w:p>
    <w:p w14:paraId="3E1091FA" w14:textId="77777777" w:rsidR="00FB7AB7" w:rsidRDefault="00A2003B" w:rsidP="00F20800">
      <w:pPr>
        <w:pStyle w:val="rand47680"/>
        <w:ind w:firstLine="426"/>
        <w:rPr>
          <w:rFonts w:asciiTheme="majorBidi" w:hAnsiTheme="majorBidi" w:cstheme="majorBidi"/>
          <w:sz w:val="24"/>
          <w:szCs w:val="24"/>
        </w:rPr>
      </w:pPr>
      <w:proofErr w:type="spellStart"/>
      <w:r w:rsidRPr="00F20800">
        <w:rPr>
          <w:rFonts w:asciiTheme="majorBidi" w:hAnsiTheme="majorBidi" w:cstheme="majorBidi"/>
          <w:sz w:val="24"/>
          <w:szCs w:val="24"/>
        </w:rPr>
        <w:t>Dalil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menyembah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matahari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bulan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ialah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B7AB7" w:rsidRPr="00FB7AB7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="00FB7AB7">
        <w:rPr>
          <w:rFonts w:asciiTheme="majorBidi" w:hAnsiTheme="majorBidi" w:cstheme="majorBidi"/>
          <w:sz w:val="24"/>
          <w:szCs w:val="24"/>
        </w:rPr>
        <w:t>,</w:t>
      </w:r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"Dan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sebagian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dari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tanda-tanda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kebesaran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-Nya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ialah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malam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,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siang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,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matahari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, dan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bulan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.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Janganlah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bersujud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kepada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matahari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dan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jangan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(pula)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kepada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bulan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,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tetapi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bersujudlah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kepada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Allah yang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menciptakannya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jika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kamu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hanya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menyembah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kepada</w:t>
      </w:r>
      <w:proofErr w:type="spellEnd"/>
      <w:r w:rsidRPr="00FB7AB7">
        <w:rPr>
          <w:rFonts w:asciiTheme="majorBidi" w:hAnsiTheme="majorBidi" w:cstheme="majorBidi"/>
          <w:i/>
          <w:iCs/>
          <w:color w:val="00B050"/>
          <w:sz w:val="24"/>
          <w:szCs w:val="24"/>
        </w:rPr>
        <w:t>-Nya."</w:t>
      </w:r>
      <w:r w:rsidRPr="00F20800">
        <w:rPr>
          <w:rFonts w:asciiTheme="majorBidi" w:hAnsiTheme="majorBidi" w:cstheme="majorBidi"/>
          <w:sz w:val="24"/>
          <w:szCs w:val="24"/>
        </w:rPr>
        <w:t xml:space="preserve"> (QS.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Fuṣṣilat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: 37). </w:t>
      </w:r>
    </w:p>
    <w:p w14:paraId="7D0C7808" w14:textId="77777777" w:rsidR="00747790" w:rsidRDefault="00A2003B" w:rsidP="00F20800">
      <w:pPr>
        <w:pStyle w:val="rand47680"/>
        <w:ind w:firstLine="426"/>
        <w:rPr>
          <w:rFonts w:asciiTheme="majorBidi" w:hAnsiTheme="majorBidi" w:cstheme="majorBidi"/>
          <w:sz w:val="24"/>
          <w:szCs w:val="24"/>
        </w:rPr>
      </w:pPr>
      <w:proofErr w:type="spellStart"/>
      <w:r w:rsidRPr="00F20800">
        <w:rPr>
          <w:rFonts w:asciiTheme="majorBidi" w:hAnsiTheme="majorBidi" w:cstheme="majorBidi"/>
          <w:sz w:val="24"/>
          <w:szCs w:val="24"/>
        </w:rPr>
        <w:t>Dalil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menyembah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malaikat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ialah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B7AB7" w:rsidRPr="00FB7AB7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="00747790">
        <w:rPr>
          <w:rFonts w:asciiTheme="majorBidi" w:hAnsiTheme="majorBidi" w:cstheme="majorBidi"/>
          <w:i/>
          <w:iCs/>
          <w:sz w:val="24"/>
          <w:szCs w:val="24"/>
        </w:rPr>
        <w:t>,</w:t>
      </w:r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"Dan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tidak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(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mungkin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pula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baginya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)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menyuruh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kamu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lastRenderedPageBreak/>
        <w:t>menjadikan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para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malaikat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dan para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nabi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sebagai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tuhan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..."</w:t>
      </w:r>
      <w:r w:rsidRPr="00F20800">
        <w:rPr>
          <w:rFonts w:asciiTheme="majorBidi" w:hAnsiTheme="majorBidi" w:cstheme="majorBidi"/>
          <w:sz w:val="24"/>
          <w:szCs w:val="24"/>
        </w:rPr>
        <w:t xml:space="preserve"> (QS.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Āli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'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Imrān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: 80). </w:t>
      </w:r>
    </w:p>
    <w:p w14:paraId="706F7FFB" w14:textId="7658E10D" w:rsidR="00071F83" w:rsidRPr="00F20800" w:rsidRDefault="00A2003B" w:rsidP="00F20800">
      <w:pPr>
        <w:pStyle w:val="rand47680"/>
        <w:ind w:firstLine="426"/>
        <w:rPr>
          <w:rFonts w:asciiTheme="majorBidi" w:hAnsiTheme="majorBidi" w:cstheme="majorBidi"/>
          <w:sz w:val="24"/>
          <w:szCs w:val="24"/>
        </w:rPr>
      </w:pPr>
      <w:proofErr w:type="spellStart"/>
      <w:r w:rsidRPr="00F20800">
        <w:rPr>
          <w:rFonts w:asciiTheme="majorBidi" w:hAnsiTheme="majorBidi" w:cstheme="majorBidi"/>
          <w:sz w:val="24"/>
          <w:szCs w:val="24"/>
        </w:rPr>
        <w:t>Dalil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menyembah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nabi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ialah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B7AB7" w:rsidRPr="00FB7AB7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="00747790"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,</w:t>
      </w:r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"Dan (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ingatlah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)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ketika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Allah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berfirman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, '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Wahai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Isa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putra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Maryam!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Engkaukah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yang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mengatakan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kepada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orang-orang: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jadikanlah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aku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dan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ibuku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sebagai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dua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Tuhan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selain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Allah?' (Isa)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menjawab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, '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Mahasuci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Engkau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,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tidak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patut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bagiku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mengatakan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apa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yang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bukan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hakku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. Jika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aku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pernah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mengatakannya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tentulah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Engkau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telah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mengetahuinya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.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Engkau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mengetahui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apa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yang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ada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pada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diriku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dan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aku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tidak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mengetahui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apa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yang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ada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pada-Mu.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Sungguh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,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Engkaulah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Yang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Maha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Mengetahui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segala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yang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gaib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.'"</w:t>
      </w:r>
      <w:r w:rsidRPr="00F20800">
        <w:rPr>
          <w:rFonts w:asciiTheme="majorBidi" w:hAnsiTheme="majorBidi" w:cstheme="majorBidi"/>
          <w:sz w:val="24"/>
          <w:szCs w:val="24"/>
        </w:rPr>
        <w:t xml:space="preserve"> (QS. Al-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Mā`idah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>: 116).</w:t>
      </w:r>
    </w:p>
    <w:p w14:paraId="3B2683C4" w14:textId="77777777" w:rsidR="00747790" w:rsidRDefault="00A2003B" w:rsidP="00F20800">
      <w:pPr>
        <w:pStyle w:val="rand20474"/>
        <w:ind w:firstLine="426"/>
        <w:rPr>
          <w:rFonts w:asciiTheme="majorBidi" w:hAnsiTheme="majorBidi" w:cstheme="majorBidi"/>
          <w:sz w:val="24"/>
          <w:szCs w:val="24"/>
        </w:rPr>
      </w:pPr>
      <w:proofErr w:type="spellStart"/>
      <w:r w:rsidRPr="00F20800">
        <w:rPr>
          <w:rFonts w:asciiTheme="majorBidi" w:hAnsiTheme="majorBidi" w:cstheme="majorBidi"/>
          <w:sz w:val="24"/>
          <w:szCs w:val="24"/>
        </w:rPr>
        <w:t>Dalil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menyembah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orang-orang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saleh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ialah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B7AB7" w:rsidRPr="00FB7AB7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="00747790">
        <w:rPr>
          <w:rFonts w:asciiTheme="majorBidi" w:hAnsiTheme="majorBidi" w:cstheme="majorBidi"/>
          <w:i/>
          <w:iCs/>
          <w:sz w:val="24"/>
          <w:szCs w:val="24"/>
        </w:rPr>
        <w:t>,</w:t>
      </w:r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"Orang-orang yang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mereka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seru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itu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,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mereka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sendiri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mencari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jalan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kepada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Tuhan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mereka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siapa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di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antara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mereka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yang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lebih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dekat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(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kepada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Allah).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Mereka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mengharapkan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rahmat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-Nya dan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takut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akan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azab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-Nya ..."</w:t>
      </w:r>
      <w:r w:rsidRPr="00F20800">
        <w:rPr>
          <w:rFonts w:asciiTheme="majorBidi" w:hAnsiTheme="majorBidi" w:cstheme="majorBidi"/>
          <w:sz w:val="24"/>
          <w:szCs w:val="24"/>
        </w:rPr>
        <w:t xml:space="preserve"> (QS. Al-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Isrā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`: 57). </w:t>
      </w:r>
    </w:p>
    <w:p w14:paraId="008DA532" w14:textId="592E3A6B" w:rsidR="00071F83" w:rsidRPr="00F20800" w:rsidRDefault="00A2003B" w:rsidP="00F20800">
      <w:pPr>
        <w:pStyle w:val="rand20474"/>
        <w:ind w:firstLine="426"/>
        <w:rPr>
          <w:rFonts w:asciiTheme="majorBidi" w:hAnsiTheme="majorBidi" w:cstheme="majorBidi"/>
          <w:sz w:val="24"/>
          <w:szCs w:val="24"/>
        </w:rPr>
      </w:pPr>
      <w:proofErr w:type="spellStart"/>
      <w:r w:rsidRPr="00F20800">
        <w:rPr>
          <w:rFonts w:asciiTheme="majorBidi" w:hAnsiTheme="majorBidi" w:cstheme="majorBidi"/>
          <w:sz w:val="24"/>
          <w:szCs w:val="24"/>
        </w:rPr>
        <w:t>Dalil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menyembah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pepohonan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bebatuan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ialah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B7AB7" w:rsidRPr="00FB7AB7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="00747790">
        <w:rPr>
          <w:rFonts w:asciiTheme="majorBidi" w:hAnsiTheme="majorBidi" w:cstheme="majorBidi"/>
          <w:i/>
          <w:iCs/>
          <w:sz w:val="24"/>
          <w:szCs w:val="24"/>
        </w:rPr>
        <w:t>,</w:t>
      </w:r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"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Maka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patutkah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kamu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(orang-orang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musyrik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)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menganggap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(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berhala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) Al-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Lāta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dan Al-'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Uzzā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, dan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Manāt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, yang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ketiga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yang paling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kemudian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(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sebagai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anak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perempuan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Allah)?!"</w:t>
      </w:r>
      <w:r w:rsidRPr="00F20800">
        <w:rPr>
          <w:rFonts w:asciiTheme="majorBidi" w:hAnsiTheme="majorBidi" w:cstheme="majorBidi"/>
          <w:sz w:val="24"/>
          <w:szCs w:val="24"/>
        </w:rPr>
        <w:t xml:space="preserve"> (QS. An-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Najm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>: 19-20).</w:t>
      </w:r>
    </w:p>
    <w:p w14:paraId="55070DA9" w14:textId="51E1635F" w:rsidR="00071F83" w:rsidRPr="00F20800" w:rsidRDefault="00A2003B" w:rsidP="00F20800">
      <w:pPr>
        <w:pStyle w:val="rand75202"/>
        <w:ind w:firstLine="426"/>
        <w:rPr>
          <w:rFonts w:asciiTheme="majorBidi" w:hAnsiTheme="majorBidi" w:cstheme="majorBidi"/>
          <w:sz w:val="24"/>
          <w:szCs w:val="24"/>
        </w:rPr>
      </w:pPr>
      <w:r w:rsidRPr="00F20800">
        <w:rPr>
          <w:rFonts w:asciiTheme="majorBidi" w:hAnsiTheme="majorBidi" w:cstheme="majorBidi"/>
          <w:sz w:val="24"/>
          <w:szCs w:val="24"/>
        </w:rPr>
        <w:t xml:space="preserve">Dan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hadis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Abu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Wāqid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Laiṡiy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Pr="00747790">
        <w:rPr>
          <w:rFonts w:asciiTheme="majorBidi" w:hAnsiTheme="majorBidi" w:cstheme="majorBidi"/>
          <w:i/>
          <w:iCs/>
          <w:sz w:val="24"/>
          <w:szCs w:val="24"/>
        </w:rPr>
        <w:t xml:space="preserve"> '</w:t>
      </w:r>
      <w:proofErr w:type="spellStart"/>
      <w:r w:rsidRPr="00747790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, “Kami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keluar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bersama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Rasulullah </w:t>
      </w:r>
      <w:r w:rsidR="00FB7AB7" w:rsidRPr="00FB7AB7">
        <w:rPr>
          <w:rFonts w:asciiTheme="majorBidi" w:hAnsiTheme="majorBidi" w:cstheme="majorBidi"/>
          <w:sz w:val="24"/>
          <w:szCs w:val="24"/>
          <w:rtl/>
        </w:rPr>
        <w:t>ﷺ</w:t>
      </w:r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menuju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Hunain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sedangkan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kami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baru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saja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lepas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kekafiran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masuk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Islam). Orang-orang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musyrik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saat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pohon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bidara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beriktikaf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padanya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menggantungkan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senjata-senjata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padanya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Pohon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dikenal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sz w:val="24"/>
          <w:szCs w:val="24"/>
        </w:rPr>
        <w:t>żātu</w:t>
      </w:r>
      <w:proofErr w:type="spellEnd"/>
      <w:r w:rsidRPr="00747790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sz w:val="24"/>
          <w:szCs w:val="24"/>
        </w:rPr>
        <w:t>anwāṭ</w:t>
      </w:r>
      <w:proofErr w:type="spellEnd"/>
      <w:r w:rsidRPr="00747790">
        <w:rPr>
          <w:rFonts w:asciiTheme="majorBidi" w:hAnsiTheme="majorBidi" w:cstheme="majorBidi"/>
          <w:i/>
          <w:iCs/>
          <w:sz w:val="24"/>
          <w:szCs w:val="24"/>
        </w:rPr>
        <w:t>.</w:t>
      </w:r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lastRenderedPageBreak/>
        <w:t>Lantas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kami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melewati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pohon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bidara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lalu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kami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>, '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Wahai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Rasulullah!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Buatkanlah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kami </w:t>
      </w:r>
      <w:proofErr w:type="spellStart"/>
      <w:r w:rsidRPr="00747790">
        <w:rPr>
          <w:rFonts w:asciiTheme="majorBidi" w:hAnsiTheme="majorBidi" w:cstheme="majorBidi"/>
          <w:i/>
          <w:iCs/>
          <w:sz w:val="24"/>
          <w:szCs w:val="24"/>
        </w:rPr>
        <w:t>żātu</w:t>
      </w:r>
      <w:proofErr w:type="spellEnd"/>
      <w:r w:rsidRPr="00747790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sz w:val="24"/>
          <w:szCs w:val="24"/>
        </w:rPr>
        <w:t>anwāṭ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sebagaimana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sz w:val="24"/>
          <w:szCs w:val="24"/>
        </w:rPr>
        <w:t>żātu</w:t>
      </w:r>
      <w:proofErr w:type="spellEnd"/>
      <w:r w:rsidRPr="00747790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sz w:val="24"/>
          <w:szCs w:val="24"/>
        </w:rPr>
        <w:t>anwāṭ</w:t>
      </w:r>
      <w:proofErr w:type="spellEnd"/>
      <w:r w:rsidRPr="00747790">
        <w:rPr>
          <w:rFonts w:asciiTheme="majorBidi" w:hAnsiTheme="majorBidi" w:cstheme="majorBidi"/>
          <w:i/>
          <w:iCs/>
          <w:sz w:val="24"/>
          <w:szCs w:val="24"/>
        </w:rPr>
        <w:t>.</w:t>
      </w:r>
      <w:r w:rsidRPr="00F20800">
        <w:rPr>
          <w:rFonts w:asciiTheme="majorBidi" w:hAnsiTheme="majorBidi" w:cstheme="majorBidi"/>
          <w:sz w:val="24"/>
          <w:szCs w:val="24"/>
        </w:rPr>
        <w:t>'” (Hadis)</w:t>
      </w:r>
    </w:p>
    <w:p w14:paraId="0AA3E377" w14:textId="77777777" w:rsidR="00071F83" w:rsidRPr="00747790" w:rsidRDefault="00A2003B">
      <w:pPr>
        <w:pStyle w:val="Heading2"/>
        <w:rPr>
          <w:rFonts w:asciiTheme="majorBidi" w:hAnsiTheme="majorBidi" w:cstheme="majorBidi"/>
          <w:color w:val="C00000"/>
          <w:sz w:val="24"/>
          <w:szCs w:val="24"/>
        </w:rPr>
      </w:pPr>
      <w:bookmarkStart w:id="7" w:name="_Toc94649168"/>
      <w:proofErr w:type="spellStart"/>
      <w:r w:rsidRPr="00747790">
        <w:rPr>
          <w:rFonts w:asciiTheme="majorBidi" w:hAnsiTheme="majorBidi" w:cstheme="majorBidi"/>
          <w:color w:val="C00000"/>
          <w:sz w:val="24"/>
          <w:szCs w:val="24"/>
        </w:rPr>
        <w:t>Kaidah</w:t>
      </w:r>
      <w:proofErr w:type="spellEnd"/>
      <w:r w:rsidRPr="00747790">
        <w:rPr>
          <w:rFonts w:asciiTheme="majorBidi" w:hAnsiTheme="majorBidi" w:cstheme="majorBidi"/>
          <w:color w:val="C0000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color w:val="C00000"/>
          <w:sz w:val="24"/>
          <w:szCs w:val="24"/>
        </w:rPr>
        <w:t>Keempat</w:t>
      </w:r>
      <w:proofErr w:type="spellEnd"/>
      <w:r w:rsidRPr="00747790">
        <w:rPr>
          <w:rFonts w:asciiTheme="majorBidi" w:hAnsiTheme="majorBidi" w:cstheme="majorBidi"/>
          <w:color w:val="C00000"/>
          <w:sz w:val="24"/>
          <w:szCs w:val="24"/>
        </w:rPr>
        <w:t>:</w:t>
      </w:r>
      <w:bookmarkEnd w:id="7"/>
    </w:p>
    <w:p w14:paraId="0ECBB00F" w14:textId="77777777" w:rsidR="00747790" w:rsidRDefault="00A2003B" w:rsidP="00F20800">
      <w:pPr>
        <w:pStyle w:val="rand73919"/>
        <w:ind w:firstLine="284"/>
        <w:rPr>
          <w:rFonts w:asciiTheme="majorBidi" w:hAnsiTheme="majorBidi" w:cstheme="majorBidi"/>
          <w:sz w:val="24"/>
          <w:szCs w:val="24"/>
        </w:rPr>
      </w:pPr>
      <w:proofErr w:type="spellStart"/>
      <w:r w:rsidRPr="00F20800">
        <w:rPr>
          <w:rFonts w:asciiTheme="majorBidi" w:hAnsiTheme="majorBidi" w:cstheme="majorBidi"/>
          <w:sz w:val="24"/>
          <w:szCs w:val="24"/>
        </w:rPr>
        <w:t>Sesungguhnya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kaum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musyrikin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di zaman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kita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parah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kesyirikannya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dibandingkan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kaum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musyrikin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zaman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dulu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. Karena orang-orang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terdahulu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kesyirikan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ketika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kondisi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lapang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bergelimang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kenikmatan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) dan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memurnikan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ibadah (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Allah)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ketika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berada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keadaan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sempit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tertimpa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musibah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),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sedangkan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orang-orang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musyrik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di zaman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kita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berbuat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syirik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setiap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keadaan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ketika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lapang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maupun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sempit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. </w:t>
      </w:r>
    </w:p>
    <w:p w14:paraId="4C5A0DB8" w14:textId="79920B4C" w:rsidR="00071F83" w:rsidRPr="00F20800" w:rsidRDefault="00A2003B" w:rsidP="00F20800">
      <w:pPr>
        <w:pStyle w:val="rand73919"/>
        <w:ind w:firstLine="284"/>
        <w:rPr>
          <w:rFonts w:asciiTheme="majorBidi" w:hAnsiTheme="majorBidi" w:cstheme="majorBidi"/>
          <w:sz w:val="24"/>
          <w:szCs w:val="24"/>
        </w:rPr>
      </w:pPr>
      <w:proofErr w:type="spellStart"/>
      <w:r w:rsidRPr="00F20800">
        <w:rPr>
          <w:rFonts w:asciiTheme="majorBidi" w:hAnsiTheme="majorBidi" w:cstheme="majorBidi"/>
          <w:sz w:val="24"/>
          <w:szCs w:val="24"/>
        </w:rPr>
        <w:t>Dalilnya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B7AB7" w:rsidRPr="00FB7AB7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="00747790"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,</w:t>
      </w:r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"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Maka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apabila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mereka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naik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kapal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,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mereka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berdoa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kepada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Allah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dengan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penuh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rasa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pengabdian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(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ikhlas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)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kepada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-Nya,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tetapi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ketika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Allah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menyelamatkan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mereka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sampai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ke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darat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,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malah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mereka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(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kembali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) </w:t>
      </w:r>
      <w:proofErr w:type="spellStart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>mempersekutukan</w:t>
      </w:r>
      <w:proofErr w:type="spellEnd"/>
      <w:r w:rsidRPr="00747790">
        <w:rPr>
          <w:rFonts w:asciiTheme="majorBidi" w:hAnsiTheme="majorBidi" w:cstheme="majorBidi"/>
          <w:i/>
          <w:iCs/>
          <w:color w:val="00B050"/>
          <w:sz w:val="24"/>
          <w:szCs w:val="24"/>
        </w:rPr>
        <w:t xml:space="preserve"> (Allah)."</w:t>
      </w:r>
      <w:r w:rsidRPr="00F20800">
        <w:rPr>
          <w:rFonts w:asciiTheme="majorBidi" w:hAnsiTheme="majorBidi" w:cstheme="majorBidi"/>
          <w:sz w:val="24"/>
          <w:szCs w:val="24"/>
        </w:rPr>
        <w:t xml:space="preserve"> (QS. Al-'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Ankabūt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>: 65).</w:t>
      </w:r>
    </w:p>
    <w:p w14:paraId="35CD1C3E" w14:textId="77777777" w:rsidR="00071F83" w:rsidRPr="00F20800" w:rsidRDefault="00A2003B" w:rsidP="00F20800">
      <w:pPr>
        <w:pStyle w:val="rand95289"/>
        <w:ind w:firstLine="28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F20800">
        <w:rPr>
          <w:rFonts w:asciiTheme="majorBidi" w:hAnsiTheme="majorBidi" w:cstheme="majorBidi"/>
          <w:sz w:val="24"/>
          <w:szCs w:val="24"/>
        </w:rPr>
        <w:t>Wallāhu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a'lam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Semoga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melimpahkan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selawat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salam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Nabi Muhammad,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keluarga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sahabat-sahabat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0800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F20800">
        <w:rPr>
          <w:rFonts w:asciiTheme="majorBidi" w:hAnsiTheme="majorBidi" w:cstheme="majorBidi"/>
          <w:sz w:val="24"/>
          <w:szCs w:val="24"/>
        </w:rPr>
        <w:t>.</w:t>
      </w:r>
    </w:p>
    <w:p w14:paraId="18C14C8B" w14:textId="77777777" w:rsidR="00071F83" w:rsidRDefault="00A2003B">
      <w:r>
        <w:br w:type="page"/>
      </w:r>
    </w:p>
    <w:p w14:paraId="265CD629" w14:textId="348F8AEE" w:rsidR="00F20800" w:rsidRPr="00F20800" w:rsidRDefault="00A2003B">
      <w:pPr>
        <w:pStyle w:val="TOC1"/>
        <w:tabs>
          <w:tab w:val="right" w:leader="dot" w:pos="6397"/>
        </w:tabs>
        <w:rPr>
          <w:rFonts w:asciiTheme="majorBidi" w:hAnsiTheme="majorBidi" w:cstheme="majorBidi"/>
          <w:noProof/>
          <w:sz w:val="24"/>
          <w:szCs w:val="24"/>
        </w:rPr>
      </w:pPr>
      <w:r w:rsidRPr="00F20800">
        <w:rPr>
          <w:rFonts w:asciiTheme="majorBidi" w:hAnsiTheme="majorBidi" w:cstheme="majorBidi"/>
          <w:sz w:val="24"/>
          <w:szCs w:val="24"/>
        </w:rPr>
        <w:lastRenderedPageBreak/>
        <w:fldChar w:fldCharType="begin"/>
      </w:r>
      <w:r w:rsidRPr="00F20800">
        <w:rPr>
          <w:rFonts w:asciiTheme="majorBidi" w:hAnsiTheme="majorBidi" w:cstheme="majorBidi"/>
          <w:sz w:val="24"/>
          <w:szCs w:val="24"/>
        </w:rPr>
        <w:instrText>TOC \o 1-9 \h \z \u</w:instrText>
      </w:r>
      <w:r w:rsidRPr="00F20800">
        <w:rPr>
          <w:rFonts w:asciiTheme="majorBidi" w:hAnsiTheme="majorBidi" w:cstheme="majorBidi"/>
          <w:sz w:val="24"/>
          <w:szCs w:val="24"/>
        </w:rPr>
        <w:fldChar w:fldCharType="separate"/>
      </w:r>
      <w:hyperlink w:anchor="_Toc94649163" w:history="1">
        <w:r w:rsidR="00F20800" w:rsidRPr="00F20800">
          <w:rPr>
            <w:rStyle w:val="Hyperlink"/>
            <w:rFonts w:asciiTheme="majorBidi" w:hAnsiTheme="majorBidi" w:cstheme="majorBidi"/>
            <w:noProof/>
            <w:sz w:val="24"/>
            <w:szCs w:val="24"/>
          </w:rPr>
          <w:t>MATAN AL-QAWĀ'ID AL-ARBA'</w:t>
        </w:r>
        <w:r w:rsidR="00F20800" w:rsidRPr="00F20800">
          <w:rPr>
            <w:rFonts w:asciiTheme="majorBidi" w:hAnsiTheme="majorBidi" w:cstheme="majorBidi"/>
            <w:noProof/>
            <w:webHidden/>
            <w:sz w:val="24"/>
            <w:szCs w:val="24"/>
          </w:rPr>
          <w:tab/>
        </w:r>
        <w:r w:rsidR="00F20800" w:rsidRPr="00F20800">
          <w:rPr>
            <w:rFonts w:asciiTheme="majorBidi" w:hAnsiTheme="majorBidi" w:cstheme="majorBidi"/>
            <w:noProof/>
            <w:webHidden/>
            <w:sz w:val="24"/>
            <w:szCs w:val="24"/>
          </w:rPr>
          <w:fldChar w:fldCharType="begin"/>
        </w:r>
        <w:r w:rsidR="00F20800" w:rsidRPr="00F20800">
          <w:rPr>
            <w:rFonts w:asciiTheme="majorBidi" w:hAnsiTheme="majorBidi" w:cstheme="majorBidi"/>
            <w:noProof/>
            <w:webHidden/>
            <w:sz w:val="24"/>
            <w:szCs w:val="24"/>
          </w:rPr>
          <w:instrText xml:space="preserve"> PAGEREF _Toc94649163 \h </w:instrText>
        </w:r>
        <w:r w:rsidR="00F20800" w:rsidRPr="00F20800">
          <w:rPr>
            <w:rFonts w:asciiTheme="majorBidi" w:hAnsiTheme="majorBidi" w:cstheme="majorBidi"/>
            <w:noProof/>
            <w:webHidden/>
            <w:sz w:val="24"/>
            <w:szCs w:val="24"/>
          </w:rPr>
        </w:r>
        <w:r w:rsidR="00F20800" w:rsidRPr="00F20800">
          <w:rPr>
            <w:rFonts w:asciiTheme="majorBidi" w:hAnsiTheme="majorBidi" w:cstheme="majorBidi"/>
            <w:noProof/>
            <w:webHidden/>
            <w:sz w:val="24"/>
            <w:szCs w:val="24"/>
          </w:rPr>
          <w:fldChar w:fldCharType="separate"/>
        </w:r>
        <w:r w:rsidR="00865155">
          <w:rPr>
            <w:rFonts w:asciiTheme="majorBidi" w:hAnsiTheme="majorBidi" w:cstheme="majorBidi"/>
            <w:noProof/>
            <w:webHidden/>
            <w:sz w:val="24"/>
            <w:szCs w:val="24"/>
          </w:rPr>
          <w:t>3</w:t>
        </w:r>
        <w:r w:rsidR="00F20800" w:rsidRPr="00F20800">
          <w:rPr>
            <w:rFonts w:asciiTheme="majorBidi" w:hAnsiTheme="majorBidi" w:cstheme="majorBidi"/>
            <w:noProof/>
            <w:webHidden/>
            <w:sz w:val="24"/>
            <w:szCs w:val="24"/>
          </w:rPr>
          <w:fldChar w:fldCharType="end"/>
        </w:r>
      </w:hyperlink>
    </w:p>
    <w:p w14:paraId="14607896" w14:textId="35A9A7A0" w:rsidR="00F20800" w:rsidRPr="00F20800" w:rsidRDefault="00F20800">
      <w:pPr>
        <w:pStyle w:val="TOC2"/>
        <w:tabs>
          <w:tab w:val="right" w:leader="dot" w:pos="6397"/>
        </w:tabs>
        <w:rPr>
          <w:rFonts w:asciiTheme="majorBidi" w:hAnsiTheme="majorBidi" w:cstheme="majorBidi"/>
          <w:noProof/>
          <w:sz w:val="24"/>
          <w:szCs w:val="24"/>
        </w:rPr>
      </w:pPr>
      <w:hyperlink w:anchor="_Toc94649165" w:history="1">
        <w:r w:rsidRPr="00F20800">
          <w:rPr>
            <w:rStyle w:val="Hyperlink"/>
            <w:rFonts w:asciiTheme="majorBidi" w:hAnsiTheme="majorBidi" w:cstheme="majorBidi"/>
            <w:noProof/>
            <w:sz w:val="24"/>
            <w:szCs w:val="24"/>
          </w:rPr>
          <w:t>Kaidah Pertama:</w:t>
        </w:r>
        <w:r w:rsidRPr="00F20800">
          <w:rPr>
            <w:rFonts w:asciiTheme="majorBidi" w:hAnsiTheme="majorBidi" w:cstheme="majorBidi"/>
            <w:noProof/>
            <w:webHidden/>
            <w:sz w:val="24"/>
            <w:szCs w:val="24"/>
          </w:rPr>
          <w:tab/>
        </w:r>
        <w:r w:rsidRPr="00F20800">
          <w:rPr>
            <w:rFonts w:asciiTheme="majorBidi" w:hAnsiTheme="majorBidi" w:cstheme="majorBidi"/>
            <w:noProof/>
            <w:webHidden/>
            <w:sz w:val="24"/>
            <w:szCs w:val="24"/>
          </w:rPr>
          <w:fldChar w:fldCharType="begin"/>
        </w:r>
        <w:r w:rsidRPr="00F20800">
          <w:rPr>
            <w:rFonts w:asciiTheme="majorBidi" w:hAnsiTheme="majorBidi" w:cstheme="majorBidi"/>
            <w:noProof/>
            <w:webHidden/>
            <w:sz w:val="24"/>
            <w:szCs w:val="24"/>
          </w:rPr>
          <w:instrText xml:space="preserve"> PAGEREF _Toc94649165 \h </w:instrText>
        </w:r>
        <w:r w:rsidRPr="00F20800">
          <w:rPr>
            <w:rFonts w:asciiTheme="majorBidi" w:hAnsiTheme="majorBidi" w:cstheme="majorBidi"/>
            <w:noProof/>
            <w:webHidden/>
            <w:sz w:val="24"/>
            <w:szCs w:val="24"/>
          </w:rPr>
        </w:r>
        <w:r w:rsidRPr="00F20800">
          <w:rPr>
            <w:rFonts w:asciiTheme="majorBidi" w:hAnsiTheme="majorBidi" w:cstheme="majorBidi"/>
            <w:noProof/>
            <w:webHidden/>
            <w:sz w:val="24"/>
            <w:szCs w:val="24"/>
          </w:rPr>
          <w:fldChar w:fldCharType="separate"/>
        </w:r>
        <w:r w:rsidR="00865155">
          <w:rPr>
            <w:rFonts w:asciiTheme="majorBidi" w:hAnsiTheme="majorBidi" w:cstheme="majorBidi"/>
            <w:noProof/>
            <w:webHidden/>
            <w:sz w:val="24"/>
            <w:szCs w:val="24"/>
          </w:rPr>
          <w:t>4</w:t>
        </w:r>
        <w:r w:rsidRPr="00F20800">
          <w:rPr>
            <w:rFonts w:asciiTheme="majorBidi" w:hAnsiTheme="majorBidi" w:cstheme="majorBidi"/>
            <w:noProof/>
            <w:webHidden/>
            <w:sz w:val="24"/>
            <w:szCs w:val="24"/>
          </w:rPr>
          <w:fldChar w:fldCharType="end"/>
        </w:r>
      </w:hyperlink>
    </w:p>
    <w:p w14:paraId="53FECAD6" w14:textId="66786889" w:rsidR="00F20800" w:rsidRPr="00F20800" w:rsidRDefault="00F20800">
      <w:pPr>
        <w:pStyle w:val="TOC2"/>
        <w:tabs>
          <w:tab w:val="right" w:leader="dot" w:pos="6397"/>
        </w:tabs>
        <w:rPr>
          <w:rFonts w:asciiTheme="majorBidi" w:hAnsiTheme="majorBidi" w:cstheme="majorBidi"/>
          <w:noProof/>
          <w:sz w:val="24"/>
          <w:szCs w:val="24"/>
        </w:rPr>
      </w:pPr>
      <w:hyperlink w:anchor="_Toc94649166" w:history="1">
        <w:r w:rsidRPr="00F20800">
          <w:rPr>
            <w:rStyle w:val="Hyperlink"/>
            <w:rFonts w:asciiTheme="majorBidi" w:hAnsiTheme="majorBidi" w:cstheme="majorBidi"/>
            <w:noProof/>
            <w:sz w:val="24"/>
            <w:szCs w:val="24"/>
          </w:rPr>
          <w:t>Kaidah Kedua:</w:t>
        </w:r>
        <w:r w:rsidRPr="00F20800">
          <w:rPr>
            <w:rFonts w:asciiTheme="majorBidi" w:hAnsiTheme="majorBidi" w:cstheme="majorBidi"/>
            <w:noProof/>
            <w:webHidden/>
            <w:sz w:val="24"/>
            <w:szCs w:val="24"/>
          </w:rPr>
          <w:tab/>
        </w:r>
        <w:r w:rsidRPr="00F20800">
          <w:rPr>
            <w:rFonts w:asciiTheme="majorBidi" w:hAnsiTheme="majorBidi" w:cstheme="majorBidi"/>
            <w:noProof/>
            <w:webHidden/>
            <w:sz w:val="24"/>
            <w:szCs w:val="24"/>
          </w:rPr>
          <w:fldChar w:fldCharType="begin"/>
        </w:r>
        <w:r w:rsidRPr="00F20800">
          <w:rPr>
            <w:rFonts w:asciiTheme="majorBidi" w:hAnsiTheme="majorBidi" w:cstheme="majorBidi"/>
            <w:noProof/>
            <w:webHidden/>
            <w:sz w:val="24"/>
            <w:szCs w:val="24"/>
          </w:rPr>
          <w:instrText xml:space="preserve"> PAGEREF _Toc94649166 \h </w:instrText>
        </w:r>
        <w:r w:rsidRPr="00F20800">
          <w:rPr>
            <w:rFonts w:asciiTheme="majorBidi" w:hAnsiTheme="majorBidi" w:cstheme="majorBidi"/>
            <w:noProof/>
            <w:webHidden/>
            <w:sz w:val="24"/>
            <w:szCs w:val="24"/>
          </w:rPr>
        </w:r>
        <w:r w:rsidRPr="00F20800">
          <w:rPr>
            <w:rFonts w:asciiTheme="majorBidi" w:hAnsiTheme="majorBidi" w:cstheme="majorBidi"/>
            <w:noProof/>
            <w:webHidden/>
            <w:sz w:val="24"/>
            <w:szCs w:val="24"/>
          </w:rPr>
          <w:fldChar w:fldCharType="separate"/>
        </w:r>
        <w:r w:rsidR="00865155">
          <w:rPr>
            <w:rFonts w:asciiTheme="majorBidi" w:hAnsiTheme="majorBidi" w:cstheme="majorBidi"/>
            <w:noProof/>
            <w:webHidden/>
            <w:sz w:val="24"/>
            <w:szCs w:val="24"/>
          </w:rPr>
          <w:t>5</w:t>
        </w:r>
        <w:r w:rsidRPr="00F20800">
          <w:rPr>
            <w:rFonts w:asciiTheme="majorBidi" w:hAnsiTheme="majorBidi" w:cstheme="majorBidi"/>
            <w:noProof/>
            <w:webHidden/>
            <w:sz w:val="24"/>
            <w:szCs w:val="24"/>
          </w:rPr>
          <w:fldChar w:fldCharType="end"/>
        </w:r>
      </w:hyperlink>
    </w:p>
    <w:p w14:paraId="70B8645B" w14:textId="5EBC57A8" w:rsidR="00F20800" w:rsidRPr="00F20800" w:rsidRDefault="00F20800">
      <w:pPr>
        <w:pStyle w:val="TOC2"/>
        <w:tabs>
          <w:tab w:val="right" w:leader="dot" w:pos="6397"/>
        </w:tabs>
        <w:rPr>
          <w:rFonts w:asciiTheme="majorBidi" w:hAnsiTheme="majorBidi" w:cstheme="majorBidi"/>
          <w:noProof/>
          <w:sz w:val="24"/>
          <w:szCs w:val="24"/>
        </w:rPr>
      </w:pPr>
      <w:hyperlink w:anchor="_Toc94649167" w:history="1">
        <w:r w:rsidRPr="00F20800">
          <w:rPr>
            <w:rStyle w:val="Hyperlink"/>
            <w:rFonts w:asciiTheme="majorBidi" w:hAnsiTheme="majorBidi" w:cstheme="majorBidi"/>
            <w:noProof/>
            <w:sz w:val="24"/>
            <w:szCs w:val="24"/>
          </w:rPr>
          <w:t>Kaidah Ketiga:</w:t>
        </w:r>
        <w:r w:rsidRPr="00F20800">
          <w:rPr>
            <w:rFonts w:asciiTheme="majorBidi" w:hAnsiTheme="majorBidi" w:cstheme="majorBidi"/>
            <w:noProof/>
            <w:webHidden/>
            <w:sz w:val="24"/>
            <w:szCs w:val="24"/>
          </w:rPr>
          <w:tab/>
        </w:r>
        <w:r w:rsidRPr="00F20800">
          <w:rPr>
            <w:rFonts w:asciiTheme="majorBidi" w:hAnsiTheme="majorBidi" w:cstheme="majorBidi"/>
            <w:noProof/>
            <w:webHidden/>
            <w:sz w:val="24"/>
            <w:szCs w:val="24"/>
          </w:rPr>
          <w:fldChar w:fldCharType="begin"/>
        </w:r>
        <w:r w:rsidRPr="00F20800">
          <w:rPr>
            <w:rFonts w:asciiTheme="majorBidi" w:hAnsiTheme="majorBidi" w:cstheme="majorBidi"/>
            <w:noProof/>
            <w:webHidden/>
            <w:sz w:val="24"/>
            <w:szCs w:val="24"/>
          </w:rPr>
          <w:instrText xml:space="preserve"> PAGEREF _Toc94649167 \h </w:instrText>
        </w:r>
        <w:r w:rsidRPr="00F20800">
          <w:rPr>
            <w:rFonts w:asciiTheme="majorBidi" w:hAnsiTheme="majorBidi" w:cstheme="majorBidi"/>
            <w:noProof/>
            <w:webHidden/>
            <w:sz w:val="24"/>
            <w:szCs w:val="24"/>
          </w:rPr>
        </w:r>
        <w:r w:rsidRPr="00F20800">
          <w:rPr>
            <w:rFonts w:asciiTheme="majorBidi" w:hAnsiTheme="majorBidi" w:cstheme="majorBidi"/>
            <w:noProof/>
            <w:webHidden/>
            <w:sz w:val="24"/>
            <w:szCs w:val="24"/>
          </w:rPr>
          <w:fldChar w:fldCharType="separate"/>
        </w:r>
        <w:r w:rsidR="00865155">
          <w:rPr>
            <w:rFonts w:asciiTheme="majorBidi" w:hAnsiTheme="majorBidi" w:cstheme="majorBidi"/>
            <w:noProof/>
            <w:webHidden/>
            <w:sz w:val="24"/>
            <w:szCs w:val="24"/>
          </w:rPr>
          <w:t>6</w:t>
        </w:r>
        <w:r w:rsidRPr="00F20800">
          <w:rPr>
            <w:rFonts w:asciiTheme="majorBidi" w:hAnsiTheme="majorBidi" w:cstheme="majorBidi"/>
            <w:noProof/>
            <w:webHidden/>
            <w:sz w:val="24"/>
            <w:szCs w:val="24"/>
          </w:rPr>
          <w:fldChar w:fldCharType="end"/>
        </w:r>
      </w:hyperlink>
    </w:p>
    <w:p w14:paraId="6CEEF77C" w14:textId="77D7AD52" w:rsidR="00F20800" w:rsidRPr="00F20800" w:rsidRDefault="00F20800">
      <w:pPr>
        <w:pStyle w:val="TOC2"/>
        <w:tabs>
          <w:tab w:val="right" w:leader="dot" w:pos="6397"/>
        </w:tabs>
        <w:rPr>
          <w:rFonts w:asciiTheme="majorBidi" w:hAnsiTheme="majorBidi" w:cstheme="majorBidi"/>
          <w:noProof/>
          <w:sz w:val="24"/>
          <w:szCs w:val="24"/>
        </w:rPr>
      </w:pPr>
      <w:hyperlink w:anchor="_Toc94649168" w:history="1">
        <w:r w:rsidRPr="00F20800">
          <w:rPr>
            <w:rStyle w:val="Hyperlink"/>
            <w:rFonts w:asciiTheme="majorBidi" w:hAnsiTheme="majorBidi" w:cstheme="majorBidi"/>
            <w:noProof/>
            <w:sz w:val="24"/>
            <w:szCs w:val="24"/>
          </w:rPr>
          <w:t>Kaidah Keempat:</w:t>
        </w:r>
        <w:r w:rsidRPr="00F20800">
          <w:rPr>
            <w:rFonts w:asciiTheme="majorBidi" w:hAnsiTheme="majorBidi" w:cstheme="majorBidi"/>
            <w:noProof/>
            <w:webHidden/>
            <w:sz w:val="24"/>
            <w:szCs w:val="24"/>
          </w:rPr>
          <w:tab/>
        </w:r>
        <w:r w:rsidRPr="00F20800">
          <w:rPr>
            <w:rFonts w:asciiTheme="majorBidi" w:hAnsiTheme="majorBidi" w:cstheme="majorBidi"/>
            <w:noProof/>
            <w:webHidden/>
            <w:sz w:val="24"/>
            <w:szCs w:val="24"/>
          </w:rPr>
          <w:fldChar w:fldCharType="begin"/>
        </w:r>
        <w:r w:rsidRPr="00F20800">
          <w:rPr>
            <w:rFonts w:asciiTheme="majorBidi" w:hAnsiTheme="majorBidi" w:cstheme="majorBidi"/>
            <w:noProof/>
            <w:webHidden/>
            <w:sz w:val="24"/>
            <w:szCs w:val="24"/>
          </w:rPr>
          <w:instrText xml:space="preserve"> PAGEREF _Toc94649168 \h </w:instrText>
        </w:r>
        <w:r w:rsidRPr="00F20800">
          <w:rPr>
            <w:rFonts w:asciiTheme="majorBidi" w:hAnsiTheme="majorBidi" w:cstheme="majorBidi"/>
            <w:noProof/>
            <w:webHidden/>
            <w:sz w:val="24"/>
            <w:szCs w:val="24"/>
          </w:rPr>
        </w:r>
        <w:r w:rsidRPr="00F20800">
          <w:rPr>
            <w:rFonts w:asciiTheme="majorBidi" w:hAnsiTheme="majorBidi" w:cstheme="majorBidi"/>
            <w:noProof/>
            <w:webHidden/>
            <w:sz w:val="24"/>
            <w:szCs w:val="24"/>
          </w:rPr>
          <w:fldChar w:fldCharType="separate"/>
        </w:r>
        <w:r w:rsidR="00865155">
          <w:rPr>
            <w:rFonts w:asciiTheme="majorBidi" w:hAnsiTheme="majorBidi" w:cstheme="majorBidi"/>
            <w:noProof/>
            <w:webHidden/>
            <w:sz w:val="24"/>
            <w:szCs w:val="24"/>
          </w:rPr>
          <w:t>8</w:t>
        </w:r>
        <w:r w:rsidRPr="00F20800">
          <w:rPr>
            <w:rFonts w:asciiTheme="majorBidi" w:hAnsiTheme="majorBidi" w:cstheme="majorBidi"/>
            <w:noProof/>
            <w:webHidden/>
            <w:sz w:val="24"/>
            <w:szCs w:val="24"/>
          </w:rPr>
          <w:fldChar w:fldCharType="end"/>
        </w:r>
      </w:hyperlink>
    </w:p>
    <w:p w14:paraId="7F2E2972" w14:textId="269936C7" w:rsidR="00071F83" w:rsidRPr="00F20800" w:rsidRDefault="00A2003B">
      <w:pPr>
        <w:rPr>
          <w:rFonts w:asciiTheme="majorBidi" w:hAnsiTheme="majorBidi" w:cstheme="majorBidi"/>
          <w:sz w:val="24"/>
          <w:szCs w:val="24"/>
        </w:rPr>
      </w:pPr>
      <w:r w:rsidRPr="00F20800">
        <w:rPr>
          <w:rFonts w:asciiTheme="majorBidi" w:hAnsiTheme="majorBidi" w:cstheme="majorBidi"/>
          <w:sz w:val="24"/>
          <w:szCs w:val="24"/>
        </w:rPr>
        <w:fldChar w:fldCharType="end"/>
      </w:r>
    </w:p>
    <w:sectPr w:rsidR="00071F83" w:rsidRPr="00F20800" w:rsidSect="00882D9E">
      <w:headerReference w:type="default" r:id="rId7"/>
      <w:footerReference w:type="default" r:id="rId8"/>
      <w:type w:val="continuous"/>
      <w:pgSz w:w="8392" w:h="11907" w:code="11"/>
      <w:pgMar w:top="1418" w:right="851" w:bottom="1418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BAFD7" w14:textId="77777777" w:rsidR="00FF148F" w:rsidRDefault="00FF148F">
      <w:pPr>
        <w:spacing w:after="0" w:line="240" w:lineRule="auto"/>
      </w:pPr>
      <w:r>
        <w:separator/>
      </w:r>
    </w:p>
  </w:endnote>
  <w:endnote w:type="continuationSeparator" w:id="0">
    <w:p w14:paraId="2C9F3DB5" w14:textId="77777777" w:rsidR="00FF148F" w:rsidRDefault="00FF1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5528604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noProof/>
        <w:sz w:val="24"/>
        <w:szCs w:val="24"/>
      </w:rPr>
    </w:sdtEndPr>
    <w:sdtContent>
      <w:p w14:paraId="05FFD70B" w14:textId="25E8FF90" w:rsidR="00071F83" w:rsidRDefault="00747790" w:rsidP="00747790">
        <w:pPr>
          <w:pStyle w:val="Footer"/>
          <w:jc w:val="center"/>
        </w:pPr>
        <w:r w:rsidRPr="00747790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747790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747790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Pr="00747790">
          <w:rPr>
            <w:rFonts w:asciiTheme="majorBidi" w:hAnsiTheme="majorBidi" w:cstheme="majorBidi"/>
            <w:noProof/>
            <w:sz w:val="24"/>
            <w:szCs w:val="24"/>
          </w:rPr>
          <w:t>2</w:t>
        </w:r>
        <w:r w:rsidRPr="00747790">
          <w:rPr>
            <w:rFonts w:asciiTheme="majorBidi" w:hAnsiTheme="majorBidi" w:cstheme="majorBidi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9A162" w14:textId="77777777" w:rsidR="00FF148F" w:rsidRDefault="00FF148F">
      <w:pPr>
        <w:spacing w:after="0" w:line="240" w:lineRule="auto"/>
      </w:pPr>
      <w:r>
        <w:separator/>
      </w:r>
    </w:p>
  </w:footnote>
  <w:footnote w:type="continuationSeparator" w:id="0">
    <w:p w14:paraId="62A03034" w14:textId="77777777" w:rsidR="00FF148F" w:rsidRDefault="00FF1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73ED0" w14:textId="77777777" w:rsidR="00071F83" w:rsidRDefault="00A2003B">
    <w:r>
      <w:rPr>
        <w:sz w:val="40"/>
        <w:szCs w:val="4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1F83"/>
    <w:rsid w:val="00071F83"/>
    <w:rsid w:val="00747790"/>
    <w:rsid w:val="00865155"/>
    <w:rsid w:val="00882D9E"/>
    <w:rsid w:val="00A2003B"/>
    <w:rsid w:val="00ED3A9B"/>
    <w:rsid w:val="00F20800"/>
    <w:rsid w:val="00FB7AB7"/>
    <w:rsid w:val="00FF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39AFA"/>
  <w15:docId w15:val="{D4EF60A6-A2AF-4D72-A475-33B24D7E3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link w:val="Heading1Char"/>
    <w:uiPriority w:val="9"/>
    <w:qFormat/>
    <w:pPr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uiPriority w:val="9"/>
    <w:unhideWhenUsed/>
    <w:qFormat/>
    <w:pPr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44837">
    <w:name w:val="rand44837"/>
    <w:basedOn w:val="Normal"/>
    <w:pPr>
      <w:jc w:val="center"/>
    </w:pPr>
  </w:style>
  <w:style w:type="paragraph" w:customStyle="1" w:styleId="rand81575">
    <w:name w:val="rand81575"/>
    <w:basedOn w:val="Normal"/>
    <w:pPr>
      <w:jc w:val="center"/>
    </w:pPr>
  </w:style>
  <w:style w:type="paragraph" w:customStyle="1" w:styleId="rand45365">
    <w:name w:val="rand45365"/>
    <w:basedOn w:val="Normal"/>
    <w:pPr>
      <w:jc w:val="both"/>
    </w:pPr>
  </w:style>
  <w:style w:type="paragraph" w:customStyle="1" w:styleId="rand2437">
    <w:name w:val="rand2437"/>
    <w:basedOn w:val="Normal"/>
    <w:pPr>
      <w:jc w:val="both"/>
    </w:pPr>
  </w:style>
  <w:style w:type="paragraph" w:customStyle="1" w:styleId="rand40029">
    <w:name w:val="rand40029"/>
    <w:basedOn w:val="Normal"/>
    <w:pPr>
      <w:jc w:val="both"/>
    </w:pPr>
  </w:style>
  <w:style w:type="paragraph" w:customStyle="1" w:styleId="rand53241">
    <w:name w:val="rand53241"/>
    <w:basedOn w:val="Normal"/>
    <w:pPr>
      <w:jc w:val="both"/>
    </w:pPr>
  </w:style>
  <w:style w:type="paragraph" w:customStyle="1" w:styleId="rand50205">
    <w:name w:val="rand50205"/>
    <w:basedOn w:val="Normal"/>
    <w:pPr>
      <w:jc w:val="both"/>
    </w:pPr>
  </w:style>
  <w:style w:type="paragraph" w:customStyle="1" w:styleId="rand30619">
    <w:name w:val="rand30619"/>
    <w:basedOn w:val="Normal"/>
    <w:pPr>
      <w:jc w:val="both"/>
    </w:pPr>
  </w:style>
  <w:style w:type="paragraph" w:customStyle="1" w:styleId="rand12802">
    <w:name w:val="rand12802"/>
    <w:basedOn w:val="Normal"/>
    <w:pPr>
      <w:jc w:val="both"/>
    </w:pPr>
  </w:style>
  <w:style w:type="paragraph" w:customStyle="1" w:styleId="rand32948">
    <w:name w:val="rand32948"/>
    <w:basedOn w:val="Normal"/>
    <w:pPr>
      <w:jc w:val="both"/>
    </w:pPr>
  </w:style>
  <w:style w:type="paragraph" w:customStyle="1" w:styleId="rand47680">
    <w:name w:val="rand47680"/>
    <w:basedOn w:val="Normal"/>
    <w:pPr>
      <w:jc w:val="both"/>
    </w:pPr>
  </w:style>
  <w:style w:type="paragraph" w:customStyle="1" w:styleId="rand20474">
    <w:name w:val="rand20474"/>
    <w:basedOn w:val="Normal"/>
    <w:pPr>
      <w:jc w:val="both"/>
    </w:pPr>
  </w:style>
  <w:style w:type="paragraph" w:customStyle="1" w:styleId="rand75202">
    <w:name w:val="rand75202"/>
    <w:basedOn w:val="Normal"/>
    <w:pPr>
      <w:jc w:val="both"/>
    </w:pPr>
  </w:style>
  <w:style w:type="paragraph" w:customStyle="1" w:styleId="rand73919">
    <w:name w:val="rand73919"/>
    <w:basedOn w:val="Normal"/>
    <w:pPr>
      <w:jc w:val="both"/>
    </w:pPr>
  </w:style>
  <w:style w:type="paragraph" w:customStyle="1" w:styleId="rand95289">
    <w:name w:val="rand95289"/>
    <w:basedOn w:val="Normal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882D9E"/>
    <w:rPr>
      <w:b/>
      <w:bCs/>
      <w:color w:val="333333"/>
      <w:sz w:val="40"/>
      <w:szCs w:val="40"/>
    </w:rPr>
  </w:style>
  <w:style w:type="paragraph" w:styleId="TOC1">
    <w:name w:val="toc 1"/>
    <w:basedOn w:val="Normal"/>
    <w:next w:val="Normal"/>
    <w:autoRedefine/>
    <w:uiPriority w:val="39"/>
    <w:unhideWhenUsed/>
    <w:rsid w:val="00F2080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20800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F2080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779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790"/>
  </w:style>
  <w:style w:type="paragraph" w:styleId="Footer">
    <w:name w:val="footer"/>
    <w:basedOn w:val="Normal"/>
    <w:link w:val="FooterChar"/>
    <w:uiPriority w:val="99"/>
    <w:unhideWhenUsed/>
    <w:rsid w:val="0074779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1273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Thalib</dc:creator>
  <cp:keywords/>
  <dc:description/>
  <cp:lastModifiedBy>Muhammad Thalib</cp:lastModifiedBy>
  <cp:revision>4</cp:revision>
  <cp:lastPrinted>2022-02-01T20:15:00Z</cp:lastPrinted>
  <dcterms:created xsi:type="dcterms:W3CDTF">2021-12-26T08:15:00Z</dcterms:created>
  <dcterms:modified xsi:type="dcterms:W3CDTF">2022-02-01T20:15:00Z</dcterms:modified>
  <cp:category/>
</cp:coreProperties>
</file>