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FC96D" w14:textId="670951B4" w:rsidR="009D5363" w:rsidRPr="002879FD" w:rsidRDefault="00E762AD" w:rsidP="009D5363">
      <w:pPr>
        <w:pStyle w:val="Heading1"/>
        <w:spacing w:before="0" w:after="240"/>
        <w:ind w:firstLine="0"/>
        <w:rPr>
          <w:b/>
          <w:bCs/>
          <w:sz w:val="32"/>
          <w:szCs w:val="36"/>
        </w:rPr>
        <w:sectPr w:rsidR="009D5363" w:rsidRPr="002879FD" w:rsidSect="009D53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notePr>
            <w:numRestart w:val="eachPage"/>
          </w:footnotePr>
          <w:pgSz w:w="10206" w:h="14175" w:code="32767"/>
          <w:pgMar w:top="1418" w:right="1134" w:bottom="851" w:left="1134" w:header="709" w:footer="709" w:gutter="0"/>
          <w:cols w:space="708"/>
          <w:docGrid w:linePitch="490"/>
        </w:sectPr>
      </w:pPr>
      <w:bookmarkStart w:id="0" w:name="_Hlk149310882"/>
      <w:bookmarkStart w:id="1" w:name="_Hlk149310248"/>
      <w:r>
        <w:rPr>
          <w:b/>
          <w:bCs/>
          <w:noProof/>
          <w:sz w:val="32"/>
          <w:szCs w:val="36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6B904C97" wp14:editId="3CD65BFA">
            <wp:simplePos x="0" y="0"/>
            <wp:positionH relativeFrom="margin">
              <wp:posOffset>-720090</wp:posOffset>
            </wp:positionH>
            <wp:positionV relativeFrom="margin">
              <wp:posOffset>-923290</wp:posOffset>
            </wp:positionV>
            <wp:extent cx="6479540" cy="9022715"/>
            <wp:effectExtent l="0" t="0" r="0" b="6985"/>
            <wp:wrapNone/>
            <wp:docPr id="26973700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37007" name="Picture 2697370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02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309CB" w14:textId="7B92024A" w:rsidR="002879FD" w:rsidRPr="004F0FC1" w:rsidRDefault="00E762AD" w:rsidP="0060009C">
      <w:pPr>
        <w:pStyle w:val="Heading1"/>
        <w:spacing w:before="0" w:after="240"/>
        <w:ind w:firstLine="0"/>
        <w:rPr>
          <w:b/>
          <w:bCs/>
        </w:rPr>
      </w:pPr>
      <w:r w:rsidRPr="002879FD">
        <w:rPr>
          <w:b/>
          <w:bCs/>
          <w:noProof/>
          <w:sz w:val="32"/>
          <w:szCs w:val="36"/>
          <w14:ligatures w14:val="standardContextual"/>
        </w:rPr>
        <w:lastRenderedPageBreak/>
        <w:drawing>
          <wp:anchor distT="0" distB="0" distL="114300" distR="114300" simplePos="0" relativeHeight="251658240" behindDoc="1" locked="0" layoutInCell="1" allowOverlap="1" wp14:anchorId="7E78DC41" wp14:editId="30A0E961">
            <wp:simplePos x="0" y="0"/>
            <wp:positionH relativeFrom="margin">
              <wp:posOffset>-719455</wp:posOffset>
            </wp:positionH>
            <wp:positionV relativeFrom="margin">
              <wp:posOffset>-889000</wp:posOffset>
            </wp:positionV>
            <wp:extent cx="6479540" cy="8999855"/>
            <wp:effectExtent l="0" t="0" r="0" b="0"/>
            <wp:wrapNone/>
            <wp:docPr id="12788326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3265" name="Picture 12788326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9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009C">
        <w:rPr>
          <w:b/>
          <w:bCs/>
          <w:noProof/>
          <w:sz w:val="32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58861" wp14:editId="3B577FF7">
                <wp:simplePos x="0" y="0"/>
                <wp:positionH relativeFrom="column">
                  <wp:posOffset>285750</wp:posOffset>
                </wp:positionH>
                <wp:positionV relativeFrom="paragraph">
                  <wp:posOffset>5774690</wp:posOffset>
                </wp:positionV>
                <wp:extent cx="4465320" cy="22860"/>
                <wp:effectExtent l="0" t="0" r="30480" b="34290"/>
                <wp:wrapNone/>
                <wp:docPr id="2116047951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532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DD1F0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454.7pt" to="374.1pt,4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" strokecolor="black [3213]" strokeweight="1pt">
                <v:stroke joinstyle="miter"/>
              </v:line>
            </w:pict>
          </mc:Fallback>
        </mc:AlternateContent>
      </w:r>
      <w:r w:rsidR="0060009C" w:rsidRPr="0060009C">
        <w:rPr>
          <w:b/>
          <w:bCs/>
          <w:noProof/>
          <w:sz w:val="32"/>
          <w:szCs w:val="36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748B304" wp14:editId="5A1F25FD">
                <wp:simplePos x="0" y="0"/>
                <wp:positionH relativeFrom="margin">
                  <wp:posOffset>224790</wp:posOffset>
                </wp:positionH>
                <wp:positionV relativeFrom="paragraph">
                  <wp:posOffset>1873250</wp:posOffset>
                </wp:positionV>
                <wp:extent cx="4594860" cy="37338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4860" cy="3733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126A1" w14:textId="1E339A3C" w:rsidR="0060009C" w:rsidRPr="0060009C" w:rsidRDefault="0060009C" w:rsidP="0060009C">
                            <w:pPr>
                              <w:ind w:firstLine="0"/>
                              <w:rPr>
                                <w:sz w:val="37"/>
                                <w:szCs w:val="37"/>
                              </w:rPr>
                            </w:pPr>
                            <w:r w:rsidRPr="0060009C">
                              <w:rPr>
                                <w:sz w:val="37"/>
                                <w:szCs w:val="37"/>
                              </w:rPr>
                              <w:t>Lode appartiene ad Allah. Lo lodiamo, chiediamo il Suo aiuto, imploriamo il Suo perdono e ci rifugiamo in Allah dai mali delle nostre anime e dalle malvagità delle nostre azioni. Chi è guidato da Allah non sarà traviato, e chi è traviato non avrà nessuno che lo guidi. Testimonio che non c'è dio all'infuori di Allah, Unico, senza associati, e testimonio che Muhammad è Suo servo e messaggero. Che Allah benedica lui, la sua famiglia e i suoi</w:t>
                            </w:r>
                            <w:r>
                              <w:rPr>
                                <w:sz w:val="37"/>
                                <w:szCs w:val="37"/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sz w:val="37"/>
                                <w:szCs w:val="37"/>
                                <w:rtl/>
                              </w:rPr>
                              <w:t xml:space="preserve">     </w:t>
                            </w:r>
                            <w:r w:rsidRPr="0060009C">
                              <w:rPr>
                                <w:sz w:val="37"/>
                                <w:szCs w:val="37"/>
                              </w:rPr>
                              <w:t xml:space="preserve"> compagni, e dia loro abbondante pace.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8B3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.7pt;margin-top:147.5pt;width:361.8pt;height:29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" filled="f" stroked="f">
                <v:textbox>
                  <w:txbxContent>
                    <w:p w14:paraId="7E6126A1" w14:textId="1E339A3C" w:rsidR="0060009C" w:rsidRPr="0060009C" w:rsidRDefault="0060009C" w:rsidP="0060009C">
                      <w:pPr>
                        <w:ind w:firstLine="0"/>
                        <w:rPr>
                          <w:sz w:val="37"/>
                          <w:szCs w:val="37"/>
                        </w:rPr>
                      </w:pPr>
                      <w:r w:rsidRPr="0060009C">
                        <w:rPr>
                          <w:sz w:val="37"/>
                          <w:szCs w:val="37"/>
                        </w:rPr>
                        <w:t>Lode appartiene ad Allah. Lo lodiamo, chiediamo il Suo aiuto, imploriamo il Suo perdono e ci rifugiamo in Allah dai mali delle nostre anime e dalle malvagità delle nostre azioni. Chi è guidato da Allah non sarà traviato, e chi è traviato non avrà nessuno che lo guidi. Testimonio che non c'è dio all'infuori di Allah, Unico, senza associati, e testimonio che Muhammad è Suo servo e messaggero. Che Allah benedica lui, la sua famiglia e i suoi</w:t>
                      </w:r>
                      <w:r>
                        <w:rPr>
                          <w:sz w:val="37"/>
                          <w:szCs w:val="37"/>
                          <w:rtl/>
                        </w:rPr>
                        <w:br/>
                      </w:r>
                      <w:r>
                        <w:rPr>
                          <w:rFonts w:hint="cs"/>
                          <w:sz w:val="37"/>
                          <w:szCs w:val="37"/>
                          <w:rtl/>
                        </w:rPr>
                        <w:t xml:space="preserve">     </w:t>
                      </w:r>
                      <w:r w:rsidRPr="0060009C">
                        <w:rPr>
                          <w:sz w:val="37"/>
                          <w:szCs w:val="37"/>
                        </w:rPr>
                        <w:t xml:space="preserve"> compagni, e dia loro abbondante pace.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79FD">
        <w:rPr>
          <w:b/>
          <w:bCs/>
          <w:noProof/>
          <w:sz w:val="32"/>
          <w:szCs w:val="36"/>
          <w:rtl/>
          <w:lang w:val="ar-SA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D44D250" wp14:editId="2B6EBC8E">
            <wp:simplePos x="0" y="0"/>
            <wp:positionH relativeFrom="margin">
              <wp:align>center</wp:align>
            </wp:positionH>
            <wp:positionV relativeFrom="paragraph">
              <wp:posOffset>417830</wp:posOffset>
            </wp:positionV>
            <wp:extent cx="899795" cy="899795"/>
            <wp:effectExtent l="0" t="0" r="0" b="0"/>
            <wp:wrapNone/>
            <wp:docPr id="17103312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31290" name="Picture 171033129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9FD">
        <w:rPr>
          <w:b/>
          <w:bCs/>
          <w:noProof/>
          <w:sz w:val="32"/>
          <w:szCs w:val="36"/>
          <w:rtl/>
          <w14:ligatures w14:val="standardContextual"/>
        </w:rPr>
        <w:br/>
      </w:r>
      <w:r w:rsidR="002879FD">
        <w:rPr>
          <w:b/>
          <w:bCs/>
          <w:noProof/>
          <w:sz w:val="32"/>
          <w:szCs w:val="36"/>
          <w:rtl/>
          <w14:ligatures w14:val="standardContextual"/>
        </w:rPr>
        <w:br/>
      </w:r>
      <w:r w:rsidR="002879FD">
        <w:rPr>
          <w:b/>
          <w:bCs/>
          <w:noProof/>
          <w:sz w:val="32"/>
          <w:szCs w:val="36"/>
          <w:rtl/>
          <w14:ligatures w14:val="standardContextual"/>
        </w:rPr>
        <w:br/>
      </w:r>
      <w:r w:rsidR="002879FD">
        <w:rPr>
          <w:b/>
          <w:bCs/>
          <w:noProof/>
          <w:sz w:val="32"/>
          <w:szCs w:val="36"/>
          <w:rtl/>
          <w14:ligatures w14:val="standardContextual"/>
        </w:rPr>
        <w:br/>
      </w:r>
      <w:r w:rsidR="002879FD" w:rsidRPr="002879FD">
        <w:rPr>
          <w:b/>
          <w:bCs/>
          <w:sz w:val="32"/>
          <w:szCs w:val="36"/>
          <w:rtl/>
        </w:rPr>
        <w:t xml:space="preserve"> </w:t>
      </w:r>
      <w:r w:rsidR="002879FD" w:rsidRPr="002879FD">
        <w:rPr>
          <w:b/>
          <w:bCs/>
          <w:sz w:val="32"/>
          <w:szCs w:val="36"/>
          <w:rtl/>
        </w:rPr>
        <w:br/>
      </w:r>
      <w:r w:rsidR="002879FD" w:rsidRPr="002879FD">
        <w:rPr>
          <w:b/>
          <w:bCs/>
          <w:sz w:val="40"/>
          <w:szCs w:val="44"/>
        </w:rPr>
        <w:t>Il Takb</w:t>
      </w:r>
      <w:r w:rsidR="002879FD" w:rsidRPr="002879FD">
        <w:rPr>
          <w:rFonts w:cs="Times New Roman"/>
          <w:b/>
          <w:bCs/>
          <w:sz w:val="40"/>
          <w:szCs w:val="44"/>
        </w:rPr>
        <w:t>ī</w:t>
      </w:r>
      <w:r w:rsidR="002879FD" w:rsidRPr="002879FD">
        <w:rPr>
          <w:b/>
          <w:bCs/>
          <w:sz w:val="40"/>
          <w:szCs w:val="44"/>
        </w:rPr>
        <w:t>r</w:t>
      </w:r>
      <w:r w:rsidR="0060009C">
        <w:rPr>
          <w:rFonts w:hint="cs"/>
          <w:b/>
          <w:bCs/>
          <w:sz w:val="40"/>
          <w:szCs w:val="44"/>
          <w:rtl/>
        </w:rPr>
        <w:t>*</w:t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EC272B">
        <w:rPr>
          <w:b/>
          <w:bCs/>
          <w:sz w:val="40"/>
          <w:szCs w:val="44"/>
          <w:rtl/>
        </w:rPr>
        <w:br/>
      </w:r>
      <w:r w:rsidR="0060009C" w:rsidRPr="004F0FC1">
        <w:rPr>
          <w:rFonts w:hint="cs"/>
          <w:sz w:val="24"/>
          <w:szCs w:val="28"/>
          <w:rtl/>
        </w:rPr>
        <w:t>*</w:t>
      </w:r>
      <w:r w:rsidR="0060009C" w:rsidRPr="004F0FC1">
        <w:rPr>
          <w:color w:val="000000" w:themeColor="text1"/>
          <w:sz w:val="24"/>
          <w:szCs w:val="28"/>
        </w:rPr>
        <w:t xml:space="preserve">È stato tenuto questo sermone il venerdì, </w:t>
      </w:r>
      <w:r w:rsidR="004F0FC1" w:rsidRPr="004F0FC1">
        <w:rPr>
          <w:color w:val="000000" w:themeColor="text1"/>
          <w:sz w:val="24"/>
          <w:szCs w:val="28"/>
          <w:rtl/>
        </w:rPr>
        <w:br/>
      </w:r>
      <w:r w:rsidR="0060009C" w:rsidRPr="004F0FC1">
        <w:rPr>
          <w:color w:val="000000" w:themeColor="text1"/>
          <w:sz w:val="24"/>
          <w:szCs w:val="28"/>
        </w:rPr>
        <w:t xml:space="preserve">dodici di Rabī‘ al-Ākhir, </w:t>
      </w:r>
      <w:r w:rsidR="004F0FC1" w:rsidRPr="004F0FC1">
        <w:rPr>
          <w:color w:val="000000" w:themeColor="text1"/>
          <w:sz w:val="24"/>
          <w:szCs w:val="28"/>
          <w:rtl/>
        </w:rPr>
        <w:br/>
      </w:r>
      <w:r w:rsidR="0060009C" w:rsidRPr="004F0FC1">
        <w:rPr>
          <w:color w:val="000000" w:themeColor="text1"/>
          <w:sz w:val="24"/>
          <w:szCs w:val="28"/>
        </w:rPr>
        <w:t xml:space="preserve">l'anno 1445 d.H. </w:t>
      </w:r>
      <w:r w:rsidR="004F0FC1" w:rsidRPr="004F0FC1">
        <w:rPr>
          <w:color w:val="000000" w:themeColor="text1"/>
          <w:sz w:val="24"/>
          <w:szCs w:val="28"/>
          <w:rtl/>
        </w:rPr>
        <w:br/>
      </w:r>
      <w:r w:rsidR="0060009C" w:rsidRPr="004F0FC1">
        <w:rPr>
          <w:color w:val="000000" w:themeColor="text1"/>
          <w:sz w:val="24"/>
          <w:szCs w:val="28"/>
        </w:rPr>
        <w:t>nella Moschea del Profeta.</w:t>
      </w:r>
    </w:p>
    <w:p w14:paraId="1F694421" w14:textId="77777777" w:rsidR="0060009C" w:rsidRDefault="0060009C" w:rsidP="009D5363">
      <w:pPr>
        <w:pStyle w:val="Heading1"/>
        <w:spacing w:before="0" w:after="240"/>
        <w:ind w:firstLine="0"/>
        <w:rPr>
          <w:b/>
          <w:bCs/>
          <w:sz w:val="32"/>
          <w:szCs w:val="36"/>
        </w:rPr>
        <w:sectPr w:rsidR="0060009C" w:rsidSect="009D5363">
          <w:footnotePr>
            <w:numRestart w:val="eachPage"/>
          </w:footnotePr>
          <w:pgSz w:w="10206" w:h="14175" w:code="32767"/>
          <w:pgMar w:top="1418" w:right="1134" w:bottom="851" w:left="1134" w:header="709" w:footer="709" w:gutter="0"/>
          <w:pgNumType w:start="1"/>
          <w:cols w:space="708"/>
          <w:docGrid w:linePitch="490"/>
        </w:sectPr>
      </w:pPr>
    </w:p>
    <w:p w14:paraId="6F3DF848" w14:textId="7061E1DC" w:rsidR="0065417F" w:rsidRPr="002879FD" w:rsidRDefault="004B67C2" w:rsidP="009D5363">
      <w:pPr>
        <w:pStyle w:val="Heading1"/>
        <w:spacing w:before="0" w:after="240"/>
        <w:ind w:firstLine="0"/>
        <w:rPr>
          <w:b/>
          <w:bCs/>
          <w:sz w:val="32"/>
          <w:szCs w:val="36"/>
        </w:rPr>
      </w:pPr>
      <w:r w:rsidRPr="002879FD">
        <w:rPr>
          <w:b/>
          <w:bCs/>
          <w:sz w:val="32"/>
          <w:szCs w:val="36"/>
        </w:rPr>
        <w:t>Il Takb</w:t>
      </w:r>
      <w:r w:rsidRPr="002879FD">
        <w:rPr>
          <w:rFonts w:cs="Times New Roman"/>
          <w:b/>
          <w:bCs/>
          <w:sz w:val="32"/>
          <w:szCs w:val="36"/>
        </w:rPr>
        <w:t>ī</w:t>
      </w:r>
      <w:r w:rsidRPr="002879FD">
        <w:rPr>
          <w:b/>
          <w:bCs/>
          <w:sz w:val="32"/>
          <w:szCs w:val="36"/>
        </w:rPr>
        <w:t>r</w:t>
      </w:r>
      <w:bookmarkEnd w:id="0"/>
      <w:bookmarkEnd w:id="1"/>
    </w:p>
    <w:p w14:paraId="07AC62A1" w14:textId="5A14E910" w:rsidR="0065417F" w:rsidRPr="002879FD" w:rsidRDefault="0065417F" w:rsidP="00EC272B">
      <w:pPr>
        <w:ind w:firstLine="567"/>
        <w:rPr>
          <w:sz w:val="32"/>
          <w:szCs w:val="24"/>
        </w:rPr>
      </w:pPr>
      <w:r w:rsidRPr="002879FD">
        <w:rPr>
          <w:sz w:val="32"/>
          <w:szCs w:val="24"/>
        </w:rPr>
        <w:t>Lode appartiene ad Allah. Lo lodiamo, chiediamo il Suo aiuto, imploriamo il Suo perdono e ci rifugiamo in Allah dai mali delle nostre anime e dalle malvagità delle nostre azioni. Chi è guidato da Allah non sarà traviato, e chi è traviato non avrà nessuno che lo guidi. Testimonio che non c'è dio all'infuori di Allah, Unico, senza associati, e testimonio che Muhammad è Suo servo e messaggero. Che Allah benedica lui, la sua famiglia e i suoi compagni, e dia loro abbondante pace.</w:t>
      </w:r>
    </w:p>
    <w:p w14:paraId="703D4B8F" w14:textId="7831B41E" w:rsidR="004B67C2" w:rsidRPr="002879FD" w:rsidRDefault="00C442EE" w:rsidP="00EC272B">
      <w:pPr>
        <w:ind w:firstLine="567"/>
        <w:rPr>
          <w:b/>
          <w:bCs/>
          <w:sz w:val="32"/>
          <w:szCs w:val="32"/>
        </w:rPr>
      </w:pPr>
      <w:r w:rsidRPr="002879FD">
        <w:rPr>
          <w:b/>
          <w:bCs/>
          <w:sz w:val="32"/>
          <w:szCs w:val="32"/>
        </w:rPr>
        <w:t>Detto ciò,</w:t>
      </w:r>
    </w:p>
    <w:p w14:paraId="16E5BE5A" w14:textId="64A0A017" w:rsidR="0065417F" w:rsidRPr="002879FD" w:rsidRDefault="00C442EE" w:rsidP="00EC272B">
      <w:pPr>
        <w:ind w:firstLine="567"/>
        <w:rPr>
          <w:sz w:val="32"/>
          <w:szCs w:val="24"/>
        </w:rPr>
      </w:pPr>
      <w:r w:rsidRPr="002879FD">
        <w:rPr>
          <w:sz w:val="32"/>
          <w:szCs w:val="24"/>
        </w:rPr>
        <w:t>t</w:t>
      </w:r>
      <w:r w:rsidR="0065417F" w:rsidRPr="002879FD">
        <w:rPr>
          <w:sz w:val="32"/>
          <w:szCs w:val="24"/>
        </w:rPr>
        <w:t>emete Allah, o servi di Allah, con vero timore, e osserv</w:t>
      </w:r>
      <w:r w:rsidRPr="002879FD">
        <w:rPr>
          <w:sz w:val="32"/>
          <w:szCs w:val="24"/>
        </w:rPr>
        <w:t>ateLo</w:t>
      </w:r>
      <w:r w:rsidR="0065417F" w:rsidRPr="002879FD">
        <w:rPr>
          <w:sz w:val="32"/>
          <w:szCs w:val="24"/>
        </w:rPr>
        <w:t xml:space="preserve"> nel segreto e ne</w:t>
      </w:r>
      <w:r w:rsidRPr="002879FD">
        <w:rPr>
          <w:sz w:val="32"/>
          <w:szCs w:val="24"/>
        </w:rPr>
        <w:t>i sussurri</w:t>
      </w:r>
      <w:r w:rsidR="0065417F" w:rsidRPr="002879FD">
        <w:rPr>
          <w:sz w:val="32"/>
          <w:szCs w:val="24"/>
        </w:rPr>
        <w:t>.</w:t>
      </w:r>
    </w:p>
    <w:p w14:paraId="54460CFE" w14:textId="7D5141F2" w:rsidR="00C442EE" w:rsidRPr="002879FD" w:rsidRDefault="00C442EE" w:rsidP="00EC272B">
      <w:pPr>
        <w:ind w:firstLine="567"/>
        <w:rPr>
          <w:b/>
          <w:bCs/>
          <w:sz w:val="32"/>
          <w:szCs w:val="32"/>
        </w:rPr>
      </w:pPr>
      <w:r w:rsidRPr="002879FD">
        <w:rPr>
          <w:b/>
          <w:bCs/>
          <w:sz w:val="32"/>
          <w:szCs w:val="32"/>
        </w:rPr>
        <w:t>O musulmani,</w:t>
      </w:r>
    </w:p>
    <w:p w14:paraId="778A6063" w14:textId="1D88942A" w:rsidR="00C442EE" w:rsidRPr="002879FD" w:rsidRDefault="00EB1296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l</w:t>
      </w:r>
      <w:r w:rsidR="00C442EE" w:rsidRPr="002879FD">
        <w:rPr>
          <w:sz w:val="32"/>
          <w:szCs w:val="32"/>
        </w:rPr>
        <w:t xml:space="preserve">’essenza della servitù ad Allah nasce da un amore sconfinato per Lui unito ad </w:t>
      </w:r>
      <w:r w:rsidR="00554E0A" w:rsidRPr="002879FD">
        <w:rPr>
          <w:sz w:val="32"/>
          <w:szCs w:val="32"/>
        </w:rPr>
        <w:t>un’intensa</w:t>
      </w:r>
      <w:r w:rsidR="00C442EE" w:rsidRPr="002879FD">
        <w:rPr>
          <w:sz w:val="32"/>
          <w:szCs w:val="32"/>
        </w:rPr>
        <w:t xml:space="preserve"> </w:t>
      </w:r>
      <w:r w:rsidR="00554E0A" w:rsidRPr="002879FD">
        <w:rPr>
          <w:sz w:val="32"/>
          <w:szCs w:val="32"/>
        </w:rPr>
        <w:t>sottomissione</w:t>
      </w:r>
      <w:r w:rsidR="00C442EE" w:rsidRPr="002879FD">
        <w:rPr>
          <w:sz w:val="32"/>
          <w:szCs w:val="32"/>
        </w:rPr>
        <w:t>, e la conoscenza dei Suoi nomi e attributi è la radice e il vertice di ogni scienza. È la scienza su cui si fonda l'Unicità del Signore l'Altissimo e il culto a Lui rivolto. Il più grande bisogno delle anime è conoscere il loro Creatore e Formatore, e l'unica via perciò è la conoscenza dei Suoi attributi e nomi.</w:t>
      </w:r>
    </w:p>
    <w:p w14:paraId="12A0AB88" w14:textId="39628F9A" w:rsidR="00C442EE" w:rsidRPr="002879FD" w:rsidRDefault="00C442E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La misura in cui il servo conosce i nomi e gli attributi di Allah l'Altissimo determina la sua porzione di servitù verso il Signore, di intimità con Lui, di amore</w:t>
      </w:r>
      <w:r w:rsidR="00554E0A" w:rsidRPr="002879FD">
        <w:rPr>
          <w:sz w:val="32"/>
          <w:szCs w:val="32"/>
        </w:rPr>
        <w:t>, di magnificenza</w:t>
      </w:r>
      <w:r w:rsidRPr="002879FD">
        <w:rPr>
          <w:sz w:val="32"/>
          <w:szCs w:val="32"/>
        </w:rPr>
        <w:t xml:space="preserve"> e riverenza. Maggiore è la conoscenza dei nomi e attributi divini nel servo, maggiore è la sua fede e più saldo il suo credo. Allah</w:t>
      </w:r>
      <w:r w:rsidR="00650212" w:rsidRPr="002879FD">
        <w:rPr>
          <w:sz w:val="32"/>
          <w:szCs w:val="32"/>
        </w:rPr>
        <w:t xml:space="preserve"> dà importanza al </w:t>
      </w:r>
      <w:r w:rsidRPr="002879FD">
        <w:rPr>
          <w:sz w:val="32"/>
          <w:szCs w:val="32"/>
        </w:rPr>
        <w:t>servo a</w:t>
      </w:r>
      <w:r w:rsidR="00650212" w:rsidRPr="002879FD">
        <w:rPr>
          <w:sz w:val="32"/>
          <w:szCs w:val="32"/>
        </w:rPr>
        <w:t xml:space="preserve"> seconda di quanto dà importanza</w:t>
      </w:r>
      <w:r w:rsidRPr="002879FD">
        <w:rPr>
          <w:sz w:val="32"/>
          <w:szCs w:val="32"/>
        </w:rPr>
        <w:t xml:space="preserve"> il servo </w:t>
      </w:r>
      <w:r w:rsidR="00650212" w:rsidRPr="002879FD">
        <w:rPr>
          <w:sz w:val="32"/>
          <w:szCs w:val="32"/>
        </w:rPr>
        <w:t>a Lui</w:t>
      </w:r>
      <w:r w:rsidRPr="002879FD">
        <w:rPr>
          <w:sz w:val="32"/>
          <w:szCs w:val="32"/>
        </w:rPr>
        <w:t xml:space="preserve"> nel proprio cuore.</w:t>
      </w:r>
    </w:p>
    <w:p w14:paraId="38E133BC" w14:textId="5FADA723" w:rsidR="00C442EE" w:rsidRPr="002879FD" w:rsidRDefault="00C442E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I nomi del Signore l'Eccelso sono tutti nomi </w:t>
      </w:r>
      <w:r w:rsidR="00650212" w:rsidRPr="002879FD">
        <w:rPr>
          <w:sz w:val="32"/>
          <w:szCs w:val="32"/>
        </w:rPr>
        <w:t>che includono</w:t>
      </w:r>
      <w:r w:rsidRPr="002879FD">
        <w:rPr>
          <w:sz w:val="32"/>
          <w:szCs w:val="32"/>
        </w:rPr>
        <w:t xml:space="preserve"> lode; Egli stesso li ha definiti </w:t>
      </w:r>
      <w:r w:rsidR="00650212" w:rsidRPr="002879FD">
        <w:rPr>
          <w:sz w:val="32"/>
          <w:szCs w:val="32"/>
        </w:rPr>
        <w:t>tutti eccellenti</w:t>
      </w:r>
      <w:r w:rsidRPr="002879FD">
        <w:rPr>
          <w:sz w:val="32"/>
          <w:szCs w:val="32"/>
        </w:rPr>
        <w:t xml:space="preserve">, perché indicano attributi di perfezione. Fra i Suoi nomi v'è "al-Kabīr", il Grande; Egli è grande nella Sua essenza, nei Suoi nomi e attributi, </w:t>
      </w:r>
      <w:r w:rsidR="00650212" w:rsidRPr="002879FD">
        <w:rPr>
          <w:sz w:val="32"/>
          <w:szCs w:val="32"/>
        </w:rPr>
        <w:t>caratterizzato dalle qualità di</w:t>
      </w:r>
      <w:r w:rsidRPr="002879FD">
        <w:rPr>
          <w:sz w:val="32"/>
          <w:szCs w:val="32"/>
        </w:rPr>
        <w:t xml:space="preserve"> maestà e grandezza.</w:t>
      </w:r>
    </w:p>
    <w:p w14:paraId="5D6A7CA4" w14:textId="621A7141" w:rsidR="000B2506" w:rsidRPr="002879FD" w:rsidRDefault="00C442E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Chi </w:t>
      </w:r>
      <w:r w:rsidR="00650212" w:rsidRPr="002879FD">
        <w:rPr>
          <w:sz w:val="32"/>
          <w:szCs w:val="32"/>
        </w:rPr>
        <w:t>realizza</w:t>
      </w:r>
      <w:r w:rsidRPr="002879FD">
        <w:rPr>
          <w:sz w:val="32"/>
          <w:szCs w:val="32"/>
        </w:rPr>
        <w:t xml:space="preserve"> che Allah è</w:t>
      </w:r>
      <w:r w:rsidR="0035555A" w:rsidRPr="002879FD">
        <w:rPr>
          <w:sz w:val="32"/>
          <w:szCs w:val="32"/>
        </w:rPr>
        <w:t xml:space="preserve"> sopra le sue creature ed è</w:t>
      </w:r>
      <w:r w:rsidRPr="002879FD">
        <w:rPr>
          <w:sz w:val="32"/>
          <w:szCs w:val="32"/>
        </w:rPr>
        <w:t xml:space="preserve"> più Grande di ogni cosa, Lo ha magnificato </w:t>
      </w:r>
      <w:r w:rsidR="00650212" w:rsidRPr="002879FD">
        <w:rPr>
          <w:sz w:val="32"/>
          <w:szCs w:val="32"/>
        </w:rPr>
        <w:t>in modo enorme</w:t>
      </w:r>
      <w:r w:rsidRPr="002879FD">
        <w:rPr>
          <w:sz w:val="32"/>
          <w:szCs w:val="32"/>
        </w:rPr>
        <w:t xml:space="preserve">, </w:t>
      </w:r>
      <w:r w:rsidR="000B2506" w:rsidRPr="002879FD">
        <w:rPr>
          <w:sz w:val="32"/>
          <w:szCs w:val="32"/>
        </w:rPr>
        <w:t>e non</w:t>
      </w:r>
      <w:r w:rsidRPr="002879FD">
        <w:rPr>
          <w:sz w:val="32"/>
          <w:szCs w:val="32"/>
        </w:rPr>
        <w:t xml:space="preserve"> indirizza adorazione ad altri all’infuori di Lui. Disse l’Eccelso: </w:t>
      </w:r>
    </w:p>
    <w:p w14:paraId="40735259" w14:textId="2F26B346" w:rsidR="00FF1A03" w:rsidRPr="004F0FC1" w:rsidRDefault="00FF1A03" w:rsidP="00EC272B">
      <w:pPr>
        <w:bidi/>
        <w:ind w:firstLine="0"/>
        <w:jc w:val="center"/>
        <w:rPr>
          <w:rFonts w:cs="QCF2414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414" w:hint="cs"/>
          <w:b/>
          <w:bCs/>
          <w:sz w:val="32"/>
          <w:szCs w:val="32"/>
          <w:rtl/>
        </w:rPr>
        <w:t>ﱜ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ﱝ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ﱞ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ﱟ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ﱠ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ﱡ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ﱢ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ﱣ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ﱤ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ﱥ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ﱦ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="009D5363" w:rsidRPr="004F0FC1">
        <w:rPr>
          <w:rFonts w:cs="QCF2414"/>
          <w:b/>
          <w:bCs/>
          <w:sz w:val="32"/>
          <w:szCs w:val="32"/>
          <w:rtl/>
        </w:rPr>
        <w:br/>
      </w:r>
      <w:r w:rsidRPr="004F0FC1">
        <w:rPr>
          <w:rFonts w:cs="QCF2414" w:hint="cs"/>
          <w:b/>
          <w:bCs/>
          <w:sz w:val="32"/>
          <w:szCs w:val="32"/>
          <w:rtl/>
        </w:rPr>
        <w:t>ﱧ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ﱨ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ﱩ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ﱪ</w:t>
      </w:r>
      <w:r w:rsidRPr="004F0FC1">
        <w:rPr>
          <w:rFonts w:cs="QCF2414"/>
          <w:b/>
          <w:bCs/>
          <w:sz w:val="32"/>
          <w:szCs w:val="32"/>
          <w:rtl/>
        </w:rPr>
        <w:t xml:space="preserve"> </w:t>
      </w:r>
      <w:r w:rsidRPr="004F0FC1">
        <w:rPr>
          <w:rFonts w:cs="QCF2414" w:hint="cs"/>
          <w:b/>
          <w:bCs/>
          <w:sz w:val="32"/>
          <w:szCs w:val="32"/>
          <w:rtl/>
        </w:rPr>
        <w:t>ﱫ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328A7708" w14:textId="7DFBAB27" w:rsidR="00C442EE" w:rsidRPr="002879FD" w:rsidRDefault="00C442E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“</w:t>
      </w:r>
      <w:r w:rsidR="00FD225D" w:rsidRPr="002879FD">
        <w:rPr>
          <w:sz w:val="32"/>
          <w:szCs w:val="32"/>
        </w:rPr>
        <w:t>Questo perché</w:t>
      </w:r>
      <w:r w:rsidRPr="002879FD">
        <w:rPr>
          <w:sz w:val="32"/>
          <w:szCs w:val="32"/>
        </w:rPr>
        <w:t xml:space="preserve"> Allah è la Verità e quello che invocano al posto Suo è il falso. </w:t>
      </w:r>
      <w:r w:rsidR="00FD225D" w:rsidRPr="002879FD">
        <w:rPr>
          <w:sz w:val="32"/>
          <w:szCs w:val="32"/>
        </w:rPr>
        <w:t xml:space="preserve">E </w:t>
      </w:r>
      <w:r w:rsidRPr="002879FD">
        <w:rPr>
          <w:sz w:val="32"/>
          <w:szCs w:val="32"/>
        </w:rPr>
        <w:t>Allah è l’Altissimo, il Grande” (Corano</w:t>
      </w:r>
      <w:r w:rsidR="00FD225D" w:rsidRPr="002879FD">
        <w:rPr>
          <w:sz w:val="32"/>
          <w:szCs w:val="32"/>
        </w:rPr>
        <w:t> </w:t>
      </w:r>
      <w:r w:rsidR="00FF1A03" w:rsidRPr="002879FD">
        <w:rPr>
          <w:sz w:val="32"/>
          <w:szCs w:val="32"/>
        </w:rPr>
        <w:t>31</w:t>
      </w:r>
      <w:r w:rsidRPr="002879FD">
        <w:rPr>
          <w:sz w:val="32"/>
          <w:szCs w:val="32"/>
        </w:rPr>
        <w:t>:</w:t>
      </w:r>
      <w:r w:rsidR="00FF1A03" w:rsidRPr="002879FD">
        <w:rPr>
          <w:sz w:val="32"/>
          <w:szCs w:val="32"/>
        </w:rPr>
        <w:t>30</w:t>
      </w:r>
      <w:r w:rsidRPr="002879FD">
        <w:rPr>
          <w:sz w:val="32"/>
          <w:szCs w:val="32"/>
        </w:rPr>
        <w:t>).</w:t>
      </w:r>
    </w:p>
    <w:p w14:paraId="260EA666" w14:textId="77777777" w:rsidR="00FD225D" w:rsidRPr="002879FD" w:rsidRDefault="00C442E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Le creature sono innumerevoli, </w:t>
      </w:r>
      <w:r w:rsidR="00FD225D" w:rsidRPr="002879FD">
        <w:rPr>
          <w:sz w:val="32"/>
          <w:szCs w:val="32"/>
        </w:rPr>
        <w:t>e non arriva alla loro conoscenza totale tra quelle visibili</w:t>
      </w:r>
      <w:r w:rsidRPr="002879FD">
        <w:rPr>
          <w:sz w:val="32"/>
          <w:szCs w:val="32"/>
        </w:rPr>
        <w:t xml:space="preserve"> e </w:t>
      </w:r>
      <w:r w:rsidR="00FD225D" w:rsidRPr="002879FD">
        <w:rPr>
          <w:sz w:val="32"/>
          <w:szCs w:val="32"/>
        </w:rPr>
        <w:t>invisibili</w:t>
      </w:r>
      <w:r w:rsidRPr="002879FD">
        <w:rPr>
          <w:sz w:val="32"/>
          <w:szCs w:val="32"/>
        </w:rPr>
        <w:t xml:space="preserve">, </w:t>
      </w:r>
      <w:r w:rsidR="00FD225D" w:rsidRPr="002879FD">
        <w:rPr>
          <w:sz w:val="32"/>
          <w:szCs w:val="32"/>
        </w:rPr>
        <w:t>e le inquadra tutte</w:t>
      </w:r>
      <w:r w:rsidRPr="002879FD">
        <w:rPr>
          <w:sz w:val="32"/>
          <w:szCs w:val="32"/>
        </w:rPr>
        <w:t xml:space="preserve"> </w:t>
      </w:r>
      <w:r w:rsidR="00FD225D" w:rsidRPr="002879FD">
        <w:rPr>
          <w:sz w:val="32"/>
          <w:szCs w:val="32"/>
        </w:rPr>
        <w:t>nessuno oltre</w:t>
      </w:r>
      <w:r w:rsidRPr="002879FD">
        <w:rPr>
          <w:sz w:val="32"/>
          <w:szCs w:val="32"/>
        </w:rPr>
        <w:t xml:space="preserve"> </w:t>
      </w:r>
      <w:r w:rsidR="00FD225D" w:rsidRPr="002879FD">
        <w:rPr>
          <w:sz w:val="32"/>
          <w:szCs w:val="32"/>
        </w:rPr>
        <w:t>al</w:t>
      </w:r>
      <w:r w:rsidRPr="002879FD">
        <w:rPr>
          <w:sz w:val="32"/>
          <w:szCs w:val="32"/>
        </w:rPr>
        <w:t xml:space="preserve">l'Altissimo, il Grande, che disse: </w:t>
      </w:r>
    </w:p>
    <w:p w14:paraId="13C7C562" w14:textId="3462B7A1" w:rsidR="000A775C" w:rsidRPr="004F0FC1" w:rsidRDefault="000A775C" w:rsidP="00EC272B">
      <w:pPr>
        <w:bidi/>
        <w:ind w:firstLine="0"/>
        <w:jc w:val="center"/>
        <w:rPr>
          <w:rFonts w:cs="ATraditional Arabic"/>
          <w:b/>
          <w:bCs/>
          <w:sz w:val="32"/>
          <w:szCs w:val="32"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250" w:hint="cs"/>
          <w:b/>
          <w:bCs/>
          <w:sz w:val="32"/>
          <w:szCs w:val="32"/>
          <w:rtl/>
        </w:rPr>
        <w:t>ﱻ</w:t>
      </w:r>
      <w:r w:rsidRPr="004F0FC1">
        <w:rPr>
          <w:rFonts w:cs="QCF2250"/>
          <w:b/>
          <w:bCs/>
          <w:sz w:val="32"/>
          <w:szCs w:val="32"/>
          <w:rtl/>
        </w:rPr>
        <w:t xml:space="preserve"> </w:t>
      </w:r>
      <w:r w:rsidRPr="004F0FC1">
        <w:rPr>
          <w:rFonts w:cs="QCF2250" w:hint="cs"/>
          <w:b/>
          <w:bCs/>
          <w:sz w:val="32"/>
          <w:szCs w:val="32"/>
          <w:rtl/>
        </w:rPr>
        <w:t>ﱼ</w:t>
      </w:r>
      <w:r w:rsidRPr="004F0FC1">
        <w:rPr>
          <w:rFonts w:cs="QCF2250"/>
          <w:b/>
          <w:bCs/>
          <w:sz w:val="32"/>
          <w:szCs w:val="32"/>
          <w:rtl/>
        </w:rPr>
        <w:t xml:space="preserve"> </w:t>
      </w:r>
      <w:r w:rsidRPr="004F0FC1">
        <w:rPr>
          <w:rFonts w:cs="QCF2250" w:hint="cs"/>
          <w:b/>
          <w:bCs/>
          <w:sz w:val="32"/>
          <w:szCs w:val="32"/>
          <w:rtl/>
        </w:rPr>
        <w:t>ﱽ</w:t>
      </w:r>
      <w:r w:rsidRPr="004F0FC1">
        <w:rPr>
          <w:rFonts w:cs="QCF2250"/>
          <w:b/>
          <w:bCs/>
          <w:sz w:val="32"/>
          <w:szCs w:val="32"/>
          <w:rtl/>
        </w:rPr>
        <w:t xml:space="preserve"> </w:t>
      </w:r>
      <w:r w:rsidRPr="004F0FC1">
        <w:rPr>
          <w:rFonts w:cs="QCF2250" w:hint="cs"/>
          <w:b/>
          <w:bCs/>
          <w:sz w:val="32"/>
          <w:szCs w:val="32"/>
          <w:rtl/>
        </w:rPr>
        <w:t>ﱾ</w:t>
      </w:r>
      <w:r w:rsidRPr="004F0FC1">
        <w:rPr>
          <w:rFonts w:cs="QCF2250"/>
          <w:b/>
          <w:bCs/>
          <w:sz w:val="32"/>
          <w:szCs w:val="32"/>
          <w:rtl/>
        </w:rPr>
        <w:t xml:space="preserve"> </w:t>
      </w:r>
      <w:r w:rsidRPr="004F0FC1">
        <w:rPr>
          <w:rFonts w:cs="QCF2250" w:hint="cs"/>
          <w:b/>
          <w:bCs/>
          <w:sz w:val="32"/>
          <w:szCs w:val="32"/>
          <w:rtl/>
        </w:rPr>
        <w:t>ﱿ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05054F8B" w14:textId="0D1A8475" w:rsidR="00C442EE" w:rsidRPr="002879FD" w:rsidRDefault="00C442E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“Conoscitore del visibile e dell’invisibile, il Grande, l’Eccelso” (Corano 13:9). </w:t>
      </w:r>
      <w:r w:rsidR="00FD225D" w:rsidRPr="002879FD">
        <w:rPr>
          <w:sz w:val="32"/>
          <w:szCs w:val="32"/>
        </w:rPr>
        <w:t xml:space="preserve">Tra le qualità di </w:t>
      </w:r>
      <w:r w:rsidRPr="002879FD">
        <w:rPr>
          <w:sz w:val="32"/>
          <w:szCs w:val="32"/>
        </w:rPr>
        <w:t xml:space="preserve">Allah </w:t>
      </w:r>
      <w:r w:rsidR="00FD225D" w:rsidRPr="002879FD">
        <w:rPr>
          <w:sz w:val="32"/>
          <w:szCs w:val="32"/>
        </w:rPr>
        <w:t xml:space="preserve">vi </w:t>
      </w:r>
      <w:r w:rsidRPr="002879FD">
        <w:rPr>
          <w:sz w:val="32"/>
          <w:szCs w:val="32"/>
        </w:rPr>
        <w:t xml:space="preserve">è </w:t>
      </w:r>
      <w:r w:rsidR="00FD225D" w:rsidRPr="002879FD">
        <w:rPr>
          <w:sz w:val="32"/>
          <w:szCs w:val="32"/>
        </w:rPr>
        <w:t>il discorso</w:t>
      </w:r>
      <w:r w:rsidRPr="002879FD">
        <w:rPr>
          <w:sz w:val="32"/>
          <w:szCs w:val="32"/>
        </w:rPr>
        <w:t xml:space="preserve">, e la Sua parola è </w:t>
      </w:r>
      <w:r w:rsidR="00FD225D" w:rsidRPr="002879FD">
        <w:rPr>
          <w:sz w:val="32"/>
          <w:szCs w:val="32"/>
        </w:rPr>
        <w:t>caratterizzata</w:t>
      </w:r>
      <w:r w:rsidRPr="002879FD">
        <w:rPr>
          <w:sz w:val="32"/>
          <w:szCs w:val="32"/>
        </w:rPr>
        <w:t xml:space="preserve"> </w:t>
      </w:r>
      <w:r w:rsidR="00FD225D" w:rsidRPr="002879FD">
        <w:rPr>
          <w:sz w:val="32"/>
          <w:szCs w:val="32"/>
        </w:rPr>
        <w:t>da</w:t>
      </w:r>
      <w:r w:rsidRPr="002879FD">
        <w:rPr>
          <w:sz w:val="32"/>
          <w:szCs w:val="32"/>
        </w:rPr>
        <w:t xml:space="preserve"> maestà e grandezza. Il Profeta</w:t>
      </w:r>
      <w:r w:rsidR="00FD225D" w:rsidRPr="002879FD">
        <w:rPr>
          <w:sz w:val="32"/>
          <w:szCs w:val="32"/>
        </w:rPr>
        <w:t xml:space="preserve"> (che gli elogi di Allah e la pace siano su di lui)</w:t>
      </w:r>
      <w:r w:rsidRPr="002879FD">
        <w:rPr>
          <w:sz w:val="32"/>
          <w:szCs w:val="32"/>
        </w:rPr>
        <w:t xml:space="preserve"> disse: “</w:t>
      </w:r>
      <w:r w:rsidRPr="002879FD">
        <w:rPr>
          <w:b/>
          <w:bCs/>
          <w:color w:val="C00000"/>
          <w:sz w:val="32"/>
          <w:szCs w:val="32"/>
        </w:rPr>
        <w:t xml:space="preserve">Quando Allah decide </w:t>
      </w:r>
      <w:r w:rsidR="00A813F3" w:rsidRPr="002879FD">
        <w:rPr>
          <w:b/>
          <w:bCs/>
          <w:color w:val="C00000"/>
          <w:sz w:val="32"/>
          <w:szCs w:val="32"/>
        </w:rPr>
        <w:t>un ordine</w:t>
      </w:r>
      <w:r w:rsidRPr="002879FD">
        <w:rPr>
          <w:b/>
          <w:bCs/>
          <w:color w:val="C00000"/>
          <w:sz w:val="32"/>
          <w:szCs w:val="32"/>
        </w:rPr>
        <w:t xml:space="preserve"> </w:t>
      </w:r>
      <w:r w:rsidR="00A813F3" w:rsidRPr="002879FD">
        <w:rPr>
          <w:b/>
          <w:bCs/>
          <w:color w:val="C00000"/>
          <w:sz w:val="32"/>
          <w:szCs w:val="32"/>
        </w:rPr>
        <w:t>nel</w:t>
      </w:r>
      <w:r w:rsidRPr="002879FD">
        <w:rPr>
          <w:b/>
          <w:bCs/>
          <w:color w:val="C00000"/>
          <w:sz w:val="32"/>
          <w:szCs w:val="32"/>
        </w:rPr>
        <w:t xml:space="preserve"> cielo</w:t>
      </w:r>
      <w:r w:rsidR="00A813F3" w:rsidRPr="002879FD">
        <w:rPr>
          <w:b/>
          <w:bCs/>
          <w:sz w:val="32"/>
          <w:szCs w:val="32"/>
        </w:rPr>
        <w:t xml:space="preserve"> –</w:t>
      </w:r>
      <w:r w:rsidRPr="002879FD">
        <w:rPr>
          <w:b/>
          <w:bCs/>
          <w:sz w:val="32"/>
          <w:szCs w:val="32"/>
        </w:rPr>
        <w:t xml:space="preserve"> </w:t>
      </w:r>
      <w:r w:rsidR="00A813F3" w:rsidRPr="002879FD">
        <w:rPr>
          <w:b/>
          <w:bCs/>
          <w:sz w:val="32"/>
          <w:szCs w:val="32"/>
        </w:rPr>
        <w:t>cioè:</w:t>
      </w:r>
      <w:r w:rsidRPr="002879FD">
        <w:rPr>
          <w:b/>
          <w:bCs/>
          <w:sz w:val="32"/>
          <w:szCs w:val="32"/>
        </w:rPr>
        <w:t xml:space="preserve"> </w:t>
      </w:r>
      <w:r w:rsidR="00A813F3" w:rsidRPr="002879FD">
        <w:rPr>
          <w:b/>
          <w:bCs/>
          <w:sz w:val="32"/>
          <w:szCs w:val="32"/>
        </w:rPr>
        <w:t xml:space="preserve">enuncia </w:t>
      </w:r>
      <w:r w:rsidRPr="002879FD">
        <w:rPr>
          <w:b/>
          <w:bCs/>
          <w:sz w:val="32"/>
          <w:szCs w:val="32"/>
        </w:rPr>
        <w:t>l'ordine che ha stabilito</w:t>
      </w:r>
      <w:r w:rsidR="00A813F3" w:rsidRPr="002879FD">
        <w:rPr>
          <w:b/>
          <w:bCs/>
          <w:sz w:val="32"/>
          <w:szCs w:val="32"/>
        </w:rPr>
        <w:t xml:space="preserve"> -</w:t>
      </w:r>
      <w:r w:rsidRPr="002879FD">
        <w:rPr>
          <w:b/>
          <w:bCs/>
          <w:sz w:val="32"/>
          <w:szCs w:val="32"/>
        </w:rPr>
        <w:t xml:space="preserve"> </w:t>
      </w:r>
      <w:r w:rsidRPr="002879FD">
        <w:rPr>
          <w:b/>
          <w:bCs/>
          <w:color w:val="C00000"/>
          <w:sz w:val="32"/>
          <w:szCs w:val="32"/>
        </w:rPr>
        <w:t xml:space="preserve">gli angeli battono le ali </w:t>
      </w:r>
      <w:r w:rsidR="00A813F3" w:rsidRPr="002879FD">
        <w:rPr>
          <w:b/>
          <w:bCs/>
          <w:color w:val="C00000"/>
          <w:sz w:val="32"/>
          <w:szCs w:val="32"/>
        </w:rPr>
        <w:t>in segno di sottomissione</w:t>
      </w:r>
      <w:r w:rsidRPr="002879FD">
        <w:rPr>
          <w:b/>
          <w:bCs/>
          <w:color w:val="C00000"/>
          <w:sz w:val="32"/>
          <w:szCs w:val="32"/>
        </w:rPr>
        <w:t xml:space="preserve"> alle Sue parole</w:t>
      </w:r>
      <w:r w:rsidRPr="002879FD">
        <w:rPr>
          <w:b/>
          <w:bCs/>
          <w:sz w:val="32"/>
          <w:szCs w:val="32"/>
        </w:rPr>
        <w:t xml:space="preserve">, </w:t>
      </w:r>
      <w:r w:rsidRPr="002879FD">
        <w:rPr>
          <w:b/>
          <w:bCs/>
          <w:color w:val="C00000"/>
          <w:sz w:val="32"/>
          <w:szCs w:val="32"/>
        </w:rPr>
        <w:t xml:space="preserve">come </w:t>
      </w:r>
      <w:r w:rsidR="00A813F3" w:rsidRPr="002879FD">
        <w:rPr>
          <w:b/>
          <w:bCs/>
          <w:color w:val="C00000"/>
          <w:sz w:val="32"/>
          <w:szCs w:val="32"/>
        </w:rPr>
        <w:t xml:space="preserve">[il suono di] una </w:t>
      </w:r>
      <w:r w:rsidRPr="002879FD">
        <w:rPr>
          <w:b/>
          <w:bCs/>
          <w:color w:val="C00000"/>
          <w:sz w:val="32"/>
          <w:szCs w:val="32"/>
        </w:rPr>
        <w:t>catena su una roccia.</w:t>
      </w:r>
      <w:r w:rsidRPr="002879FD">
        <w:rPr>
          <w:b/>
          <w:bCs/>
          <w:sz w:val="32"/>
          <w:szCs w:val="32"/>
        </w:rPr>
        <w:t xml:space="preserve"> </w:t>
      </w:r>
      <w:r w:rsidRPr="002879FD">
        <w:rPr>
          <w:b/>
          <w:bCs/>
          <w:color w:val="C00000"/>
          <w:sz w:val="32"/>
          <w:szCs w:val="32"/>
        </w:rPr>
        <w:t>Quando poi vien tolta da</w:t>
      </w:r>
      <w:r w:rsidR="00A7570E" w:rsidRPr="002879FD">
        <w:rPr>
          <w:b/>
          <w:bCs/>
          <w:color w:val="C00000"/>
          <w:sz w:val="32"/>
          <w:szCs w:val="32"/>
        </w:rPr>
        <w:t>i loro cuori</w:t>
      </w:r>
      <w:r w:rsidRPr="002879FD">
        <w:rPr>
          <w:b/>
          <w:bCs/>
          <w:color w:val="C00000"/>
          <w:sz w:val="32"/>
          <w:szCs w:val="32"/>
        </w:rPr>
        <w:t xml:space="preserve"> l'apprensione</w:t>
      </w:r>
      <w:r w:rsidRPr="002879FD">
        <w:rPr>
          <w:b/>
          <w:bCs/>
          <w:sz w:val="32"/>
          <w:szCs w:val="32"/>
        </w:rPr>
        <w:t xml:space="preserve"> – cioè, quando in loro svanisce timore e spavento</w:t>
      </w:r>
      <w:r w:rsidR="00A7570E" w:rsidRPr="002879FD">
        <w:rPr>
          <w:b/>
          <w:bCs/>
          <w:sz w:val="32"/>
          <w:szCs w:val="32"/>
        </w:rPr>
        <w:t>,</w:t>
      </w:r>
      <w:r w:rsidRPr="002879FD">
        <w:rPr>
          <w:b/>
          <w:bCs/>
          <w:sz w:val="32"/>
          <w:szCs w:val="32"/>
        </w:rPr>
        <w:t xml:space="preserve"> gli angeli </w:t>
      </w:r>
      <w:r w:rsidR="00A7570E" w:rsidRPr="002879FD">
        <w:rPr>
          <w:b/>
          <w:bCs/>
          <w:sz w:val="32"/>
          <w:szCs w:val="32"/>
        </w:rPr>
        <w:t>diranno</w:t>
      </w:r>
      <w:r w:rsidRPr="002879FD">
        <w:rPr>
          <w:b/>
          <w:bCs/>
          <w:sz w:val="32"/>
          <w:szCs w:val="32"/>
        </w:rPr>
        <w:t xml:space="preserve"> l’un l’altro:</w:t>
      </w:r>
      <w:r w:rsidR="00A7570E" w:rsidRPr="002879FD">
        <w:rPr>
          <w:b/>
          <w:bCs/>
          <w:sz w:val="32"/>
          <w:szCs w:val="32"/>
        </w:rPr>
        <w:t xml:space="preserve"> -</w:t>
      </w:r>
      <w:r w:rsidRPr="002879FD">
        <w:rPr>
          <w:b/>
          <w:bCs/>
          <w:sz w:val="32"/>
          <w:szCs w:val="32"/>
        </w:rPr>
        <w:t xml:space="preserve"> </w:t>
      </w:r>
      <w:r w:rsidRPr="002879FD">
        <w:rPr>
          <w:b/>
          <w:bCs/>
          <w:color w:val="C00000"/>
          <w:sz w:val="32"/>
          <w:szCs w:val="32"/>
        </w:rPr>
        <w:t xml:space="preserve">Cosa ha detto il vostro Signore? </w:t>
      </w:r>
      <w:r w:rsidR="00A7570E" w:rsidRPr="002879FD">
        <w:rPr>
          <w:b/>
          <w:bCs/>
          <w:color w:val="C00000"/>
          <w:sz w:val="32"/>
          <w:szCs w:val="32"/>
        </w:rPr>
        <w:t>R</w:t>
      </w:r>
      <w:r w:rsidRPr="002879FD">
        <w:rPr>
          <w:b/>
          <w:bCs/>
          <w:color w:val="C00000"/>
          <w:sz w:val="32"/>
          <w:szCs w:val="32"/>
        </w:rPr>
        <w:t>ispond</w:t>
      </w:r>
      <w:r w:rsidR="00A7570E" w:rsidRPr="002879FD">
        <w:rPr>
          <w:b/>
          <w:bCs/>
          <w:color w:val="C00000"/>
          <w:sz w:val="32"/>
          <w:szCs w:val="32"/>
        </w:rPr>
        <w:t>eranno</w:t>
      </w:r>
      <w:r w:rsidRPr="002879FD">
        <w:rPr>
          <w:b/>
          <w:bCs/>
          <w:color w:val="C00000"/>
          <w:sz w:val="32"/>
          <w:szCs w:val="32"/>
        </w:rPr>
        <w:t xml:space="preserve"> a colui che aveva parlato: La Verità </w:t>
      </w:r>
      <w:r w:rsidR="00D56D8F" w:rsidRPr="002879FD">
        <w:rPr>
          <w:b/>
          <w:bCs/>
          <w:color w:val="C00000"/>
          <w:sz w:val="32"/>
          <w:szCs w:val="32"/>
        </w:rPr>
        <w:t>ed</w:t>
      </w:r>
      <w:r w:rsidR="00A7570E" w:rsidRPr="002879FD">
        <w:rPr>
          <w:b/>
          <w:bCs/>
          <w:color w:val="C00000"/>
          <w:sz w:val="32"/>
          <w:szCs w:val="32"/>
        </w:rPr>
        <w:t xml:space="preserve"> </w:t>
      </w:r>
      <w:r w:rsidRPr="002879FD">
        <w:rPr>
          <w:b/>
          <w:bCs/>
          <w:color w:val="C00000"/>
          <w:sz w:val="32"/>
          <w:szCs w:val="32"/>
        </w:rPr>
        <w:t>Egli è l'Altissimo, il Grande</w:t>
      </w:r>
      <w:r w:rsidR="00FD225D" w:rsidRPr="002879FD">
        <w:rPr>
          <w:b/>
          <w:bCs/>
          <w:color w:val="C00000"/>
          <w:sz w:val="32"/>
          <w:szCs w:val="32"/>
        </w:rPr>
        <w:t>.</w:t>
      </w:r>
      <w:r w:rsidRPr="002879FD">
        <w:rPr>
          <w:sz w:val="32"/>
          <w:szCs w:val="32"/>
        </w:rPr>
        <w:t>” (</w:t>
      </w:r>
      <w:r w:rsidR="00FD225D" w:rsidRPr="002879FD">
        <w:rPr>
          <w:sz w:val="32"/>
          <w:szCs w:val="32"/>
        </w:rPr>
        <w:t>Riportato</w:t>
      </w:r>
      <w:r w:rsidRPr="002879FD">
        <w:rPr>
          <w:sz w:val="32"/>
          <w:szCs w:val="32"/>
        </w:rPr>
        <w:t xml:space="preserve"> da al</w:t>
      </w:r>
      <w:r w:rsidR="00FD225D" w:rsidRPr="002879FD">
        <w:rPr>
          <w:sz w:val="32"/>
          <w:szCs w:val="32"/>
        </w:rPr>
        <w:noBreakHyphen/>
      </w:r>
      <w:r w:rsidRPr="002879FD">
        <w:rPr>
          <w:sz w:val="32"/>
          <w:szCs w:val="32"/>
        </w:rPr>
        <w:t>Bukhārī).</w:t>
      </w:r>
    </w:p>
    <w:p w14:paraId="536F50C2" w14:textId="77777777" w:rsidR="00781B74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Il nostro Signore possiede grandezza e sovranità, è Sovrano del Suo creato, Giusto tra le Sue creature: </w:t>
      </w:r>
    </w:p>
    <w:p w14:paraId="16F3EC0C" w14:textId="62748433" w:rsidR="00B63FA6" w:rsidRPr="004F0FC1" w:rsidRDefault="00B63FA6" w:rsidP="00EC272B">
      <w:pPr>
        <w:bidi/>
        <w:ind w:firstLine="0"/>
        <w:jc w:val="center"/>
        <w:rPr>
          <w:rFonts w:cs="ATraditional Arabic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468" w:hint="cs"/>
          <w:b/>
          <w:bCs/>
          <w:sz w:val="32"/>
          <w:szCs w:val="32"/>
          <w:rtl/>
        </w:rPr>
        <w:t>ﲌ</w:t>
      </w:r>
      <w:r w:rsidRPr="004F0FC1">
        <w:rPr>
          <w:rFonts w:cs="QCF2468"/>
          <w:b/>
          <w:bCs/>
          <w:sz w:val="32"/>
          <w:szCs w:val="32"/>
          <w:rtl/>
        </w:rPr>
        <w:t xml:space="preserve"> </w:t>
      </w:r>
      <w:r w:rsidRPr="004F0FC1">
        <w:rPr>
          <w:rFonts w:cs="QCF2468" w:hint="cs"/>
          <w:b/>
          <w:bCs/>
          <w:sz w:val="32"/>
          <w:szCs w:val="32"/>
          <w:rtl/>
        </w:rPr>
        <w:t>ﲍ</w:t>
      </w:r>
      <w:r w:rsidRPr="004F0FC1">
        <w:rPr>
          <w:rFonts w:cs="QCF2468"/>
          <w:b/>
          <w:bCs/>
          <w:sz w:val="32"/>
          <w:szCs w:val="32"/>
          <w:rtl/>
        </w:rPr>
        <w:t xml:space="preserve"> </w:t>
      </w:r>
      <w:r w:rsidRPr="004F0FC1">
        <w:rPr>
          <w:rFonts w:cs="QCF2468" w:hint="cs"/>
          <w:b/>
          <w:bCs/>
          <w:sz w:val="32"/>
          <w:szCs w:val="32"/>
          <w:rtl/>
        </w:rPr>
        <w:t>ﲎ</w:t>
      </w:r>
      <w:r w:rsidRPr="004F0FC1">
        <w:rPr>
          <w:rFonts w:cs="QCF2468"/>
          <w:b/>
          <w:bCs/>
          <w:sz w:val="32"/>
          <w:szCs w:val="32"/>
          <w:rtl/>
        </w:rPr>
        <w:t xml:space="preserve"> </w:t>
      </w:r>
      <w:r w:rsidRPr="004F0FC1">
        <w:rPr>
          <w:rFonts w:cs="QCF2468" w:hint="cs"/>
          <w:b/>
          <w:bCs/>
          <w:sz w:val="32"/>
          <w:szCs w:val="32"/>
          <w:rtl/>
        </w:rPr>
        <w:t>ﲏ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51EAAF50" w14:textId="51BA0035" w:rsidR="00CC392E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“</w:t>
      </w:r>
      <w:r w:rsidR="00CC392E" w:rsidRPr="002879FD">
        <w:rPr>
          <w:sz w:val="32"/>
          <w:szCs w:val="32"/>
        </w:rPr>
        <w:t>Pertanto, il giudizio</w:t>
      </w:r>
      <w:r w:rsidRPr="002879FD">
        <w:rPr>
          <w:sz w:val="32"/>
          <w:szCs w:val="32"/>
        </w:rPr>
        <w:t xml:space="preserve"> appartiene solo ad Allah, l’Altissimo, il Grande” (Corano 40:12). Allah ha comandato ai Suoi servi di magnificarLo con </w:t>
      </w:r>
      <w:r w:rsidR="00CC392E" w:rsidRPr="002879FD">
        <w:rPr>
          <w:sz w:val="32"/>
          <w:szCs w:val="32"/>
        </w:rPr>
        <w:t>il</w:t>
      </w:r>
      <w:r w:rsidRPr="002879FD">
        <w:rPr>
          <w:sz w:val="32"/>
          <w:szCs w:val="32"/>
        </w:rPr>
        <w:t xml:space="preserve"> takbīr</w:t>
      </w:r>
      <w:r w:rsidR="00CC392E" w:rsidRPr="002879FD">
        <w:rPr>
          <w:rStyle w:val="FootnoteReference"/>
          <w:sz w:val="32"/>
          <w:szCs w:val="32"/>
        </w:rPr>
        <w:footnoteReference w:id="1"/>
      </w:r>
      <w:r w:rsidRPr="002879FD">
        <w:rPr>
          <w:sz w:val="32"/>
          <w:szCs w:val="32"/>
        </w:rPr>
        <w:t xml:space="preserve">, in segno di reverenza e dissociazione da ogni mancanza e difetto a Lui attribuito. Disse l’Eccelso: </w:t>
      </w:r>
    </w:p>
    <w:p w14:paraId="3180A07D" w14:textId="18C87842" w:rsidR="00B63FA6" w:rsidRPr="004F0FC1" w:rsidRDefault="00B63FA6" w:rsidP="00EC272B">
      <w:pPr>
        <w:bidi/>
        <w:ind w:firstLine="0"/>
        <w:jc w:val="center"/>
        <w:rPr>
          <w:rFonts w:cs="ATraditional Arabic"/>
          <w:b/>
          <w:bCs/>
          <w:sz w:val="30"/>
          <w:szCs w:val="30"/>
          <w:rtl/>
        </w:rPr>
      </w:pPr>
      <w:r w:rsidRPr="004F0FC1">
        <w:rPr>
          <w:rFonts w:cs="ATraditional Arabic"/>
          <w:b/>
          <w:bCs/>
          <w:sz w:val="30"/>
          <w:szCs w:val="30"/>
          <w:rtl/>
        </w:rPr>
        <w:t>{</w:t>
      </w:r>
      <w:r w:rsidRPr="004F0FC1">
        <w:rPr>
          <w:rFonts w:cs="QCF2293" w:hint="cs"/>
          <w:b/>
          <w:bCs/>
          <w:sz w:val="30"/>
          <w:szCs w:val="30"/>
          <w:rtl/>
        </w:rPr>
        <w:t>ﲖ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ﲗ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ﲘ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ﲙ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ﲚ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ﲛ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ﲜ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ﲝ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ﲞ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ﲟ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ﲠ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ﲡ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ﲢ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ﲣ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ﲤ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ﲥ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ﲦ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ﲧ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ﲨﲩ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ﲪ</w:t>
      </w:r>
      <w:r w:rsidRPr="004F0FC1">
        <w:rPr>
          <w:rFonts w:cs="QCF2293"/>
          <w:b/>
          <w:bCs/>
          <w:sz w:val="30"/>
          <w:szCs w:val="30"/>
          <w:rtl/>
        </w:rPr>
        <w:t xml:space="preserve"> </w:t>
      </w:r>
      <w:r w:rsidRPr="004F0FC1">
        <w:rPr>
          <w:rFonts w:cs="QCF2293" w:hint="cs"/>
          <w:b/>
          <w:bCs/>
          <w:sz w:val="30"/>
          <w:szCs w:val="30"/>
          <w:rtl/>
        </w:rPr>
        <w:t>ﲫ</w:t>
      </w:r>
      <w:r w:rsidRPr="004F0FC1">
        <w:rPr>
          <w:rFonts w:cs="ATraditional Arabic"/>
          <w:b/>
          <w:bCs/>
          <w:sz w:val="30"/>
          <w:szCs w:val="30"/>
          <w:rtl/>
        </w:rPr>
        <w:t>}</w:t>
      </w:r>
    </w:p>
    <w:p w14:paraId="16F3BDFC" w14:textId="67C2A7A6" w:rsidR="00781B74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“E d</w:t>
      </w:r>
      <w:r w:rsidR="00B63FA6" w:rsidRPr="002879FD">
        <w:rPr>
          <w:rFonts w:cstheme="majorBidi"/>
          <w:sz w:val="32"/>
          <w:szCs w:val="32"/>
        </w:rPr>
        <w:t>ì</w:t>
      </w:r>
      <w:r w:rsidRPr="002879FD">
        <w:rPr>
          <w:sz w:val="32"/>
          <w:szCs w:val="32"/>
        </w:rPr>
        <w:t xml:space="preserve">: La lode appartiene ad Allah che non Si è preso figlio alcuno, che non ha associato nella Sua sovranità alcuno e non ha alcun </w:t>
      </w:r>
      <w:r w:rsidR="00CC392E" w:rsidRPr="002879FD">
        <w:rPr>
          <w:sz w:val="32"/>
          <w:szCs w:val="32"/>
        </w:rPr>
        <w:t>sostenitore [che lo protegge]</w:t>
      </w:r>
      <w:r w:rsidRPr="002879FD">
        <w:rPr>
          <w:sz w:val="32"/>
          <w:szCs w:val="32"/>
        </w:rPr>
        <w:t xml:space="preserve"> dall'umiliazione, e magnificaLo </w:t>
      </w:r>
      <w:r w:rsidR="00CC392E" w:rsidRPr="002879FD">
        <w:rPr>
          <w:sz w:val="32"/>
          <w:szCs w:val="32"/>
        </w:rPr>
        <w:t>estremamente.</w:t>
      </w:r>
      <w:r w:rsidRPr="002879FD">
        <w:rPr>
          <w:sz w:val="32"/>
          <w:szCs w:val="32"/>
        </w:rPr>
        <w:t>” (Corano 17:111).</w:t>
      </w:r>
    </w:p>
    <w:p w14:paraId="1FCC26EB" w14:textId="02DCA97D" w:rsidR="00781B74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Tutti gli atti di adorazione degli abitanti dei cieli e della terra sono intesi a magnificarLo, venerarLo, riverirLo e onorarLo. Per questo </w:t>
      </w:r>
      <w:r w:rsidR="00D81C49" w:rsidRPr="002879FD">
        <w:rPr>
          <w:sz w:val="32"/>
          <w:szCs w:val="32"/>
        </w:rPr>
        <w:t>il</w:t>
      </w:r>
      <w:r w:rsidRPr="002879FD">
        <w:rPr>
          <w:sz w:val="32"/>
          <w:szCs w:val="32"/>
        </w:rPr>
        <w:t xml:space="preserve"> takbīr è </w:t>
      </w:r>
      <w:r w:rsidR="00D81C49" w:rsidRPr="002879FD">
        <w:rPr>
          <w:sz w:val="32"/>
          <w:szCs w:val="32"/>
        </w:rPr>
        <w:t>segno</w:t>
      </w:r>
      <w:r w:rsidRPr="002879FD">
        <w:rPr>
          <w:sz w:val="32"/>
          <w:szCs w:val="32"/>
        </w:rPr>
        <w:t xml:space="preserve"> delle più grandi forme di adorazione. Nella ṣalāh</w:t>
      </w:r>
      <w:r w:rsidR="00D81C49" w:rsidRPr="002879FD">
        <w:rPr>
          <w:sz w:val="32"/>
          <w:szCs w:val="32"/>
        </w:rPr>
        <w:t xml:space="preserve"> (orazione)</w:t>
      </w:r>
      <w:r w:rsidRPr="002879FD">
        <w:rPr>
          <w:sz w:val="32"/>
          <w:szCs w:val="32"/>
        </w:rPr>
        <w:t xml:space="preserve">, </w:t>
      </w:r>
      <w:r w:rsidR="00D81C49" w:rsidRPr="002879FD">
        <w:rPr>
          <w:sz w:val="32"/>
          <w:szCs w:val="32"/>
        </w:rPr>
        <w:t>il</w:t>
      </w:r>
      <w:r w:rsidRPr="002879FD">
        <w:rPr>
          <w:sz w:val="32"/>
          <w:szCs w:val="32"/>
        </w:rPr>
        <w:t xml:space="preserve"> takbīr è sottomissione e umiltà di fronte alla grandezza e maestà di Allah. </w:t>
      </w:r>
      <w:r w:rsidR="00D81C49" w:rsidRPr="002879FD">
        <w:rPr>
          <w:sz w:val="32"/>
          <w:szCs w:val="32"/>
        </w:rPr>
        <w:t>Tutti i</w:t>
      </w:r>
      <w:r w:rsidRPr="002879FD">
        <w:rPr>
          <w:sz w:val="32"/>
          <w:szCs w:val="32"/>
        </w:rPr>
        <w:t xml:space="preserve"> takbīr </w:t>
      </w:r>
      <w:r w:rsidR="00D81C49" w:rsidRPr="002879FD">
        <w:rPr>
          <w:sz w:val="32"/>
          <w:szCs w:val="32"/>
        </w:rPr>
        <w:t>che vengono preformati</w:t>
      </w:r>
      <w:r w:rsidRPr="002879FD">
        <w:rPr>
          <w:sz w:val="32"/>
          <w:szCs w:val="32"/>
        </w:rPr>
        <w:t xml:space="preserve"> </w:t>
      </w:r>
      <w:r w:rsidR="00D81C49" w:rsidRPr="002879FD">
        <w:rPr>
          <w:sz w:val="32"/>
          <w:szCs w:val="32"/>
        </w:rPr>
        <w:t xml:space="preserve">nella </w:t>
      </w:r>
      <w:r w:rsidRPr="002879FD">
        <w:rPr>
          <w:sz w:val="32"/>
          <w:szCs w:val="32"/>
        </w:rPr>
        <w:t xml:space="preserve">ṣalāh </w:t>
      </w:r>
      <w:r w:rsidR="00D81C49" w:rsidRPr="002879FD">
        <w:rPr>
          <w:sz w:val="32"/>
          <w:szCs w:val="32"/>
        </w:rPr>
        <w:t>durante il</w:t>
      </w:r>
      <w:r w:rsidRPr="002879FD">
        <w:rPr>
          <w:sz w:val="32"/>
          <w:szCs w:val="32"/>
        </w:rPr>
        <w:t xml:space="preserve"> giorno – dall’adhān sino al termine del dhikr nelle cinque ṣalawāt prescritte e loro sunan regolari – sono </w:t>
      </w:r>
      <w:r w:rsidR="00D81C49" w:rsidRPr="002879FD">
        <w:rPr>
          <w:sz w:val="32"/>
          <w:szCs w:val="32"/>
        </w:rPr>
        <w:t>quattrocentoquarantuno</w:t>
      </w:r>
      <w:r w:rsidRPr="002879FD">
        <w:rPr>
          <w:sz w:val="32"/>
          <w:szCs w:val="32"/>
        </w:rPr>
        <w:t>.</w:t>
      </w:r>
    </w:p>
    <w:p w14:paraId="75FDCBF3" w14:textId="1AC84B69" w:rsidR="00781B74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Disse Shaykh al-Islām, che Allah gli conceda misericordia: “Nel dire ‘Allāhu akbar’ si afferma la Sua magnificenza, poiché la grandezza comprende la maestà, ma è più perfetta”.</w:t>
      </w:r>
    </w:p>
    <w:p w14:paraId="24862D87" w14:textId="1CB2A77F" w:rsidR="00781B74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Il Ḥajj è uno dei segni evidenti della religione; il suo motto è </w:t>
      </w:r>
      <w:r w:rsidR="00D81C49" w:rsidRPr="002879FD">
        <w:rPr>
          <w:sz w:val="32"/>
          <w:szCs w:val="32"/>
        </w:rPr>
        <w:t xml:space="preserve">il </w:t>
      </w:r>
      <w:r w:rsidRPr="002879FD">
        <w:rPr>
          <w:sz w:val="32"/>
          <w:szCs w:val="32"/>
        </w:rPr>
        <w:t>tawḥīd</w:t>
      </w:r>
      <w:r w:rsidR="00D81C49" w:rsidRPr="002879FD">
        <w:rPr>
          <w:sz w:val="32"/>
          <w:szCs w:val="32"/>
        </w:rPr>
        <w:t xml:space="preserve"> (monoteismo)</w:t>
      </w:r>
      <w:r w:rsidRPr="002879FD">
        <w:rPr>
          <w:sz w:val="32"/>
          <w:szCs w:val="32"/>
        </w:rPr>
        <w:t xml:space="preserve"> e la magnificazione di Allah </w:t>
      </w:r>
      <w:r w:rsidR="00D81C49" w:rsidRPr="002879FD">
        <w:rPr>
          <w:sz w:val="32"/>
          <w:szCs w:val="32"/>
        </w:rPr>
        <w:t>nel</w:t>
      </w:r>
      <w:r w:rsidRPr="002879FD">
        <w:rPr>
          <w:sz w:val="32"/>
          <w:szCs w:val="32"/>
        </w:rPr>
        <w:t xml:space="preserve"> Ṣafā e Marwah e nel rajm al-jamarāt</w:t>
      </w:r>
      <w:r w:rsidR="00D81C49" w:rsidRPr="002879FD">
        <w:rPr>
          <w:rStyle w:val="FootnoteReference"/>
          <w:sz w:val="32"/>
          <w:szCs w:val="32"/>
        </w:rPr>
        <w:footnoteReference w:id="2"/>
      </w:r>
      <w:r w:rsidRPr="002879FD">
        <w:rPr>
          <w:sz w:val="32"/>
          <w:szCs w:val="32"/>
        </w:rPr>
        <w:t>.</w:t>
      </w:r>
    </w:p>
    <w:p w14:paraId="4A8D5E72" w14:textId="24FC977B" w:rsidR="00781B74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I giorni più grandi presso Allah sono i dieci di Dhū l-Ḥijjah. E delle opere a Lui più care in essi vi è </w:t>
      </w:r>
      <w:r w:rsidR="00D81C49" w:rsidRPr="002879FD">
        <w:rPr>
          <w:sz w:val="32"/>
          <w:szCs w:val="32"/>
        </w:rPr>
        <w:t>il takb</w:t>
      </w:r>
      <w:r w:rsidR="00415F8B" w:rsidRPr="002879FD">
        <w:rPr>
          <w:rFonts w:cstheme="majorBidi"/>
          <w:sz w:val="32"/>
          <w:szCs w:val="32"/>
        </w:rPr>
        <w:t>ī</w:t>
      </w:r>
      <w:r w:rsidR="00D81C49" w:rsidRPr="002879FD">
        <w:rPr>
          <w:sz w:val="32"/>
          <w:szCs w:val="32"/>
        </w:rPr>
        <w:t>r</w:t>
      </w:r>
      <w:r w:rsidRPr="002879FD">
        <w:rPr>
          <w:sz w:val="32"/>
          <w:szCs w:val="32"/>
        </w:rPr>
        <w:t>, sia Egli glorificato. Il Profeta</w:t>
      </w:r>
      <w:r w:rsidR="00907C07" w:rsidRPr="002879FD">
        <w:rPr>
          <w:sz w:val="32"/>
          <w:szCs w:val="32"/>
        </w:rPr>
        <w:t xml:space="preserve"> (che gli elogi di Allah e la pace siano su di lui)</w:t>
      </w:r>
      <w:r w:rsidRPr="002879FD">
        <w:rPr>
          <w:sz w:val="32"/>
          <w:szCs w:val="32"/>
        </w:rPr>
        <w:t xml:space="preserve"> disse: “</w:t>
      </w:r>
      <w:r w:rsidRPr="002879FD">
        <w:rPr>
          <w:b/>
          <w:bCs/>
          <w:color w:val="C00000"/>
          <w:sz w:val="32"/>
          <w:szCs w:val="32"/>
        </w:rPr>
        <w:t xml:space="preserve">Non vi sono giorni più grandi presso Allah e più amati per compiervi le buone azioni di questi dieci giorni. Abbondate dunque in essi </w:t>
      </w:r>
      <w:r w:rsidR="00907C07" w:rsidRPr="002879FD">
        <w:rPr>
          <w:b/>
          <w:bCs/>
          <w:color w:val="C00000"/>
          <w:sz w:val="32"/>
          <w:szCs w:val="32"/>
        </w:rPr>
        <w:t>il</w:t>
      </w:r>
      <w:r w:rsidRPr="002879FD">
        <w:rPr>
          <w:b/>
          <w:bCs/>
          <w:color w:val="C00000"/>
          <w:sz w:val="32"/>
          <w:szCs w:val="32"/>
        </w:rPr>
        <w:t xml:space="preserve"> takbīr, </w:t>
      </w:r>
      <w:bookmarkStart w:id="2" w:name="_Hlk149306994"/>
      <w:r w:rsidR="00907C07" w:rsidRPr="002879FD">
        <w:rPr>
          <w:b/>
          <w:bCs/>
          <w:color w:val="C00000"/>
          <w:sz w:val="32"/>
          <w:szCs w:val="32"/>
        </w:rPr>
        <w:t>il</w:t>
      </w:r>
      <w:r w:rsidRPr="002879FD">
        <w:rPr>
          <w:b/>
          <w:bCs/>
          <w:color w:val="C00000"/>
          <w:sz w:val="32"/>
          <w:szCs w:val="32"/>
        </w:rPr>
        <w:t xml:space="preserve"> tahmīd</w:t>
      </w:r>
      <w:bookmarkEnd w:id="2"/>
      <w:r w:rsidR="00907C07" w:rsidRPr="002879FD">
        <w:rPr>
          <w:rStyle w:val="FootnoteReference"/>
          <w:b/>
          <w:bCs/>
          <w:color w:val="C00000"/>
          <w:sz w:val="32"/>
          <w:szCs w:val="32"/>
        </w:rPr>
        <w:footnoteReference w:id="3"/>
      </w:r>
      <w:r w:rsidRPr="002879FD">
        <w:rPr>
          <w:b/>
          <w:bCs/>
          <w:color w:val="C00000"/>
          <w:sz w:val="32"/>
          <w:szCs w:val="32"/>
        </w:rPr>
        <w:t xml:space="preserve"> e </w:t>
      </w:r>
      <w:r w:rsidR="00907C07" w:rsidRPr="002879FD">
        <w:rPr>
          <w:b/>
          <w:bCs/>
          <w:color w:val="C00000"/>
          <w:sz w:val="32"/>
          <w:szCs w:val="32"/>
        </w:rPr>
        <w:t>il</w:t>
      </w:r>
      <w:r w:rsidRPr="002879FD">
        <w:rPr>
          <w:b/>
          <w:bCs/>
          <w:color w:val="C00000"/>
          <w:sz w:val="32"/>
          <w:szCs w:val="32"/>
        </w:rPr>
        <w:t xml:space="preserve"> tahlīl</w:t>
      </w:r>
      <w:r w:rsidR="00907C07" w:rsidRPr="002879FD">
        <w:rPr>
          <w:rStyle w:val="FootnoteReference"/>
          <w:b/>
          <w:bCs/>
          <w:color w:val="C00000"/>
          <w:sz w:val="32"/>
          <w:szCs w:val="32"/>
        </w:rPr>
        <w:footnoteReference w:id="4"/>
      </w:r>
      <w:r w:rsidR="00907C07" w:rsidRPr="002879FD">
        <w:rPr>
          <w:b/>
          <w:bCs/>
          <w:color w:val="C00000"/>
          <w:sz w:val="32"/>
          <w:szCs w:val="32"/>
        </w:rPr>
        <w:t>.</w:t>
      </w:r>
      <w:r w:rsidRPr="002879FD">
        <w:rPr>
          <w:sz w:val="32"/>
          <w:szCs w:val="32"/>
        </w:rPr>
        <w:t>” (</w:t>
      </w:r>
      <w:r w:rsidR="00907C07" w:rsidRPr="002879FD">
        <w:rPr>
          <w:sz w:val="32"/>
          <w:szCs w:val="32"/>
        </w:rPr>
        <w:t>Riportato</w:t>
      </w:r>
      <w:r w:rsidRPr="002879FD">
        <w:rPr>
          <w:sz w:val="32"/>
          <w:szCs w:val="32"/>
        </w:rPr>
        <w:t xml:space="preserve"> da Aḥmad).</w:t>
      </w:r>
    </w:p>
    <w:p w14:paraId="2785406C" w14:textId="77777777" w:rsidR="00907C07" w:rsidRPr="002879FD" w:rsidRDefault="00781B74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È sunnah fare </w:t>
      </w:r>
      <w:r w:rsidR="00907C07" w:rsidRPr="002879FD">
        <w:rPr>
          <w:sz w:val="32"/>
          <w:szCs w:val="32"/>
        </w:rPr>
        <w:t xml:space="preserve">il </w:t>
      </w:r>
      <w:r w:rsidRPr="002879FD">
        <w:rPr>
          <w:sz w:val="32"/>
          <w:szCs w:val="32"/>
        </w:rPr>
        <w:t xml:space="preserve">takbīr </w:t>
      </w:r>
      <w:r w:rsidR="00907C07" w:rsidRPr="002879FD">
        <w:rPr>
          <w:sz w:val="32"/>
          <w:szCs w:val="32"/>
        </w:rPr>
        <w:t>durante le</w:t>
      </w:r>
      <w:r w:rsidRPr="002879FD">
        <w:rPr>
          <w:sz w:val="32"/>
          <w:szCs w:val="32"/>
        </w:rPr>
        <w:t xml:space="preserve"> gioie e</w:t>
      </w:r>
      <w:r w:rsidR="00907C07" w:rsidRPr="002879FD">
        <w:rPr>
          <w:sz w:val="32"/>
          <w:szCs w:val="32"/>
        </w:rPr>
        <w:t xml:space="preserve"> </w:t>
      </w:r>
      <w:r w:rsidRPr="002879FD">
        <w:rPr>
          <w:sz w:val="32"/>
          <w:szCs w:val="32"/>
        </w:rPr>
        <w:t xml:space="preserve">felicità, come le due Feste, e </w:t>
      </w:r>
      <w:r w:rsidR="00907C07" w:rsidRPr="002879FD">
        <w:rPr>
          <w:sz w:val="32"/>
          <w:szCs w:val="32"/>
        </w:rPr>
        <w:t xml:space="preserve">durante gli eventi gioiosi </w:t>
      </w:r>
      <w:r w:rsidRPr="002879FD">
        <w:rPr>
          <w:sz w:val="32"/>
          <w:szCs w:val="32"/>
        </w:rPr>
        <w:t>e</w:t>
      </w:r>
      <w:r w:rsidR="00907C07" w:rsidRPr="002879FD">
        <w:rPr>
          <w:sz w:val="32"/>
          <w:szCs w:val="32"/>
        </w:rPr>
        <w:t xml:space="preserve"> quando si</w:t>
      </w:r>
      <w:r w:rsidRPr="002879FD">
        <w:rPr>
          <w:sz w:val="32"/>
          <w:szCs w:val="32"/>
        </w:rPr>
        <w:t xml:space="preserve"> sent</w:t>
      </w:r>
      <w:r w:rsidR="00907C07" w:rsidRPr="002879FD">
        <w:rPr>
          <w:sz w:val="32"/>
          <w:szCs w:val="32"/>
        </w:rPr>
        <w:t>ono</w:t>
      </w:r>
      <w:r w:rsidRPr="002879FD">
        <w:rPr>
          <w:sz w:val="32"/>
          <w:szCs w:val="32"/>
        </w:rPr>
        <w:t xml:space="preserve"> lieti annunci. Il Profeta</w:t>
      </w:r>
      <w:r w:rsidR="00907C07" w:rsidRPr="002879FD">
        <w:rPr>
          <w:sz w:val="32"/>
          <w:szCs w:val="32"/>
        </w:rPr>
        <w:t xml:space="preserve"> (che gli elogi di Allah e la pace siano su di lui)</w:t>
      </w:r>
      <w:r w:rsidRPr="002879FD">
        <w:rPr>
          <w:sz w:val="32"/>
          <w:szCs w:val="32"/>
        </w:rPr>
        <w:t xml:space="preserve"> disse: “</w:t>
      </w:r>
      <w:r w:rsidRPr="002879FD">
        <w:rPr>
          <w:b/>
          <w:bCs/>
          <w:color w:val="C00000"/>
          <w:sz w:val="32"/>
          <w:szCs w:val="32"/>
        </w:rPr>
        <w:t>Spero che voi costituiate la metà degli abitanti del Paradiso</w:t>
      </w:r>
      <w:r w:rsidRPr="002879FD">
        <w:rPr>
          <w:sz w:val="32"/>
          <w:szCs w:val="32"/>
        </w:rPr>
        <w:t>”. Abū Saʿīd al-Khudrī disse: “</w:t>
      </w:r>
      <w:r w:rsidR="00907C07" w:rsidRPr="002879FD">
        <w:rPr>
          <w:sz w:val="32"/>
          <w:szCs w:val="32"/>
        </w:rPr>
        <w:t>Quindi,</w:t>
      </w:r>
      <w:r w:rsidRPr="002879FD">
        <w:rPr>
          <w:sz w:val="32"/>
          <w:szCs w:val="32"/>
        </w:rPr>
        <w:t xml:space="preserve"> facemmo </w:t>
      </w:r>
      <w:r w:rsidR="00907C07" w:rsidRPr="002879FD">
        <w:rPr>
          <w:sz w:val="32"/>
          <w:szCs w:val="32"/>
        </w:rPr>
        <w:t xml:space="preserve">il </w:t>
      </w:r>
      <w:r w:rsidRPr="002879FD">
        <w:rPr>
          <w:sz w:val="32"/>
          <w:szCs w:val="32"/>
        </w:rPr>
        <w:t>takbīr” (</w:t>
      </w:r>
      <w:r w:rsidR="00907C07" w:rsidRPr="002879FD">
        <w:rPr>
          <w:sz w:val="32"/>
          <w:szCs w:val="32"/>
        </w:rPr>
        <w:t>Riportato</w:t>
      </w:r>
      <w:r w:rsidRPr="002879FD">
        <w:rPr>
          <w:sz w:val="32"/>
          <w:szCs w:val="32"/>
        </w:rPr>
        <w:t xml:space="preserve"> da al-Bukhārī). </w:t>
      </w:r>
    </w:p>
    <w:p w14:paraId="3E3E3F84" w14:textId="77777777" w:rsidR="00B63FA6" w:rsidRPr="002879FD" w:rsidRDefault="00781B74" w:rsidP="00EC272B">
      <w:pPr>
        <w:ind w:firstLine="567"/>
        <w:rPr>
          <w:b/>
          <w:bCs/>
          <w:color w:val="C00000"/>
          <w:sz w:val="32"/>
          <w:szCs w:val="32"/>
        </w:rPr>
      </w:pPr>
      <w:r w:rsidRPr="002879FD">
        <w:rPr>
          <w:sz w:val="32"/>
          <w:szCs w:val="32"/>
        </w:rPr>
        <w:t xml:space="preserve">Si magnifica Allah con </w:t>
      </w:r>
      <w:r w:rsidR="00907C07" w:rsidRPr="002879FD">
        <w:rPr>
          <w:sz w:val="32"/>
          <w:szCs w:val="32"/>
        </w:rPr>
        <w:t>il</w:t>
      </w:r>
      <w:r w:rsidRPr="002879FD">
        <w:rPr>
          <w:sz w:val="32"/>
          <w:szCs w:val="32"/>
        </w:rPr>
        <w:t xml:space="preserve"> takbīr alla vista dei Suoi segni, come le eclissi, nello stupore e in ogni evento imprevedibile. Alcuni chiesero al Profeta</w:t>
      </w:r>
      <w:r w:rsidR="00907C07" w:rsidRPr="002879FD">
        <w:rPr>
          <w:sz w:val="32"/>
          <w:szCs w:val="32"/>
        </w:rPr>
        <w:t xml:space="preserve"> (che gli elogi di Allah e la pace siano su di lui)</w:t>
      </w:r>
      <w:r w:rsidRPr="002879FD">
        <w:rPr>
          <w:sz w:val="32"/>
          <w:szCs w:val="32"/>
        </w:rPr>
        <w:t xml:space="preserve"> di designare per loro un albero da cui trarre benedizione. Egli disse: “</w:t>
      </w:r>
      <w:r w:rsidRPr="002879FD">
        <w:rPr>
          <w:b/>
          <w:bCs/>
          <w:color w:val="C00000"/>
          <w:sz w:val="32"/>
          <w:szCs w:val="32"/>
        </w:rPr>
        <w:t>Allāhu akbar! Questo è come quando i Figli di Israele dissero:</w:t>
      </w:r>
      <w:r w:rsidR="00D56D8F" w:rsidRPr="002879FD">
        <w:rPr>
          <w:b/>
          <w:bCs/>
          <w:color w:val="C00000"/>
          <w:sz w:val="32"/>
          <w:szCs w:val="32"/>
        </w:rPr>
        <w:t xml:space="preserve"> </w:t>
      </w:r>
    </w:p>
    <w:p w14:paraId="626A140D" w14:textId="7D3860DB" w:rsidR="00B63FA6" w:rsidRPr="004F0FC1" w:rsidRDefault="00B63FA6" w:rsidP="00EC272B">
      <w:pPr>
        <w:bidi/>
        <w:ind w:firstLine="0"/>
        <w:jc w:val="center"/>
        <w:rPr>
          <w:rFonts w:cs="ATraditional Arabic"/>
          <w:b/>
          <w:bCs/>
          <w:color w:val="000000" w:themeColor="text1"/>
          <w:sz w:val="32"/>
          <w:szCs w:val="32"/>
          <w:rtl/>
        </w:rPr>
      </w:pPr>
      <w:r w:rsidRPr="004F0FC1">
        <w:rPr>
          <w:rFonts w:cs="ATraditional Arabic"/>
          <w:b/>
          <w:bCs/>
          <w:color w:val="000000" w:themeColor="text1"/>
          <w:sz w:val="32"/>
          <w:szCs w:val="32"/>
          <w:rtl/>
        </w:rPr>
        <w:t>{</w:t>
      </w:r>
      <w:r w:rsidRPr="004F0FC1">
        <w:rPr>
          <w:rFonts w:cs="QCF2167" w:hint="cs"/>
          <w:b/>
          <w:bCs/>
          <w:color w:val="000000" w:themeColor="text1"/>
          <w:sz w:val="32"/>
          <w:szCs w:val="32"/>
          <w:rtl/>
        </w:rPr>
        <w:t>ﱏ</w:t>
      </w:r>
      <w:r w:rsidRPr="004F0FC1">
        <w:rPr>
          <w:rFonts w:cs="QCF2167"/>
          <w:b/>
          <w:bCs/>
          <w:color w:val="000000" w:themeColor="text1"/>
          <w:sz w:val="32"/>
          <w:szCs w:val="32"/>
          <w:rtl/>
        </w:rPr>
        <w:t xml:space="preserve"> </w:t>
      </w:r>
      <w:r w:rsidRPr="004F0FC1">
        <w:rPr>
          <w:rFonts w:cs="QCF2167" w:hint="cs"/>
          <w:b/>
          <w:bCs/>
          <w:color w:val="000000" w:themeColor="text1"/>
          <w:sz w:val="32"/>
          <w:szCs w:val="32"/>
          <w:rtl/>
        </w:rPr>
        <w:t>ﱐ</w:t>
      </w:r>
      <w:r w:rsidRPr="004F0FC1">
        <w:rPr>
          <w:rFonts w:cs="QCF2167"/>
          <w:b/>
          <w:bCs/>
          <w:color w:val="000000" w:themeColor="text1"/>
          <w:sz w:val="32"/>
          <w:szCs w:val="32"/>
          <w:rtl/>
        </w:rPr>
        <w:t xml:space="preserve"> </w:t>
      </w:r>
      <w:r w:rsidRPr="004F0FC1">
        <w:rPr>
          <w:rFonts w:cs="QCF2167" w:hint="cs"/>
          <w:b/>
          <w:bCs/>
          <w:color w:val="000000" w:themeColor="text1"/>
          <w:sz w:val="32"/>
          <w:szCs w:val="32"/>
          <w:rtl/>
        </w:rPr>
        <w:t>ﱑ</w:t>
      </w:r>
      <w:r w:rsidRPr="004F0FC1">
        <w:rPr>
          <w:rFonts w:cs="QCF2167"/>
          <w:b/>
          <w:bCs/>
          <w:color w:val="000000" w:themeColor="text1"/>
          <w:sz w:val="32"/>
          <w:szCs w:val="32"/>
          <w:rtl/>
        </w:rPr>
        <w:t xml:space="preserve"> </w:t>
      </w:r>
      <w:r w:rsidRPr="004F0FC1">
        <w:rPr>
          <w:rFonts w:cs="QCF2167" w:hint="cs"/>
          <w:b/>
          <w:bCs/>
          <w:color w:val="000000" w:themeColor="text1"/>
          <w:sz w:val="32"/>
          <w:szCs w:val="32"/>
          <w:rtl/>
        </w:rPr>
        <w:t>ﱒ</w:t>
      </w:r>
      <w:r w:rsidRPr="004F0FC1">
        <w:rPr>
          <w:rFonts w:cs="QCF2167"/>
          <w:b/>
          <w:bCs/>
          <w:color w:val="000000" w:themeColor="text1"/>
          <w:sz w:val="32"/>
          <w:szCs w:val="32"/>
          <w:rtl/>
        </w:rPr>
        <w:t xml:space="preserve"> </w:t>
      </w:r>
      <w:r w:rsidRPr="004F0FC1">
        <w:rPr>
          <w:rFonts w:cs="QCF2167" w:hint="cs"/>
          <w:b/>
          <w:bCs/>
          <w:color w:val="000000" w:themeColor="text1"/>
          <w:sz w:val="32"/>
          <w:szCs w:val="32"/>
          <w:rtl/>
        </w:rPr>
        <w:t>ﱓ</w:t>
      </w:r>
      <w:r w:rsidRPr="004F0FC1">
        <w:rPr>
          <w:rFonts w:cs="QCF2167"/>
          <w:b/>
          <w:bCs/>
          <w:color w:val="000000" w:themeColor="text1"/>
          <w:sz w:val="32"/>
          <w:szCs w:val="32"/>
          <w:rtl/>
        </w:rPr>
        <w:t xml:space="preserve"> </w:t>
      </w:r>
      <w:r w:rsidRPr="004F0FC1">
        <w:rPr>
          <w:rFonts w:cs="QCF2167" w:hint="cs"/>
          <w:b/>
          <w:bCs/>
          <w:color w:val="000000" w:themeColor="text1"/>
          <w:sz w:val="32"/>
          <w:szCs w:val="32"/>
          <w:rtl/>
        </w:rPr>
        <w:t>ﱔ</w:t>
      </w:r>
      <w:r w:rsidRPr="004F0FC1">
        <w:rPr>
          <w:rFonts w:cs="ATraditional Arabic"/>
          <w:b/>
          <w:bCs/>
          <w:color w:val="000000" w:themeColor="text1"/>
          <w:sz w:val="32"/>
          <w:szCs w:val="32"/>
          <w:rtl/>
        </w:rPr>
        <w:t>}</w:t>
      </w:r>
    </w:p>
    <w:p w14:paraId="2C6D236B" w14:textId="0A433FB8" w:rsidR="00781B74" w:rsidRPr="002879FD" w:rsidRDefault="00907C07" w:rsidP="00EC272B">
      <w:pPr>
        <w:ind w:firstLine="567"/>
        <w:rPr>
          <w:b/>
          <w:bCs/>
          <w:color w:val="C00000"/>
          <w:sz w:val="32"/>
          <w:szCs w:val="32"/>
        </w:rPr>
      </w:pPr>
      <w:r w:rsidRPr="002879FD">
        <w:rPr>
          <w:b/>
          <w:bCs/>
          <w:color w:val="C00000"/>
          <w:sz w:val="32"/>
          <w:szCs w:val="32"/>
        </w:rPr>
        <w:t>Rendi per noi</w:t>
      </w:r>
      <w:r w:rsidR="00781B74" w:rsidRPr="002879FD">
        <w:rPr>
          <w:b/>
          <w:bCs/>
          <w:color w:val="C00000"/>
          <w:sz w:val="32"/>
          <w:szCs w:val="32"/>
        </w:rPr>
        <w:t xml:space="preserve"> </w:t>
      </w:r>
      <w:r w:rsidRPr="002879FD">
        <w:rPr>
          <w:b/>
          <w:bCs/>
          <w:color w:val="C00000"/>
          <w:sz w:val="32"/>
          <w:szCs w:val="32"/>
        </w:rPr>
        <w:t>una divinità</w:t>
      </w:r>
      <w:r w:rsidR="00781B74" w:rsidRPr="002879FD">
        <w:rPr>
          <w:b/>
          <w:bCs/>
          <w:color w:val="C00000"/>
          <w:sz w:val="32"/>
          <w:szCs w:val="32"/>
        </w:rPr>
        <w:t xml:space="preserve"> come loro hanno dèi</w:t>
      </w:r>
      <w:r w:rsidR="00B63FA6" w:rsidRPr="002879FD">
        <w:rPr>
          <w:b/>
          <w:bCs/>
          <w:color w:val="C00000"/>
          <w:sz w:val="32"/>
          <w:szCs w:val="32"/>
        </w:rPr>
        <w:t>.</w:t>
      </w:r>
      <w:r w:rsidR="00781B74" w:rsidRPr="002879FD">
        <w:rPr>
          <w:sz w:val="32"/>
          <w:szCs w:val="32"/>
        </w:rPr>
        <w:t>” (</w:t>
      </w:r>
      <w:r w:rsidRPr="002879FD">
        <w:rPr>
          <w:sz w:val="32"/>
          <w:szCs w:val="32"/>
        </w:rPr>
        <w:t>Riportato</w:t>
      </w:r>
      <w:r w:rsidR="00781B74" w:rsidRPr="002879FD">
        <w:rPr>
          <w:sz w:val="32"/>
          <w:szCs w:val="32"/>
        </w:rPr>
        <w:t xml:space="preserve"> da al-Nasāʾī).</w:t>
      </w:r>
    </w:p>
    <w:p w14:paraId="71AB154F" w14:textId="3CCBFB71" w:rsidR="0015571E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Iniziare un viaggio può essere accompagnato da pensieri, tristezza e paure, e magnificare Allah con il takbīr conforta il viaggiatore e rasserena l’afflitto. “Quando il Profeta, che gli elogi di Allah e la pace siano su di lui, montava la sua cavalcatura per intraprendere un viaggio, faceva il takbīr tre volte.” (Riportato da Muslim).</w:t>
      </w:r>
    </w:p>
    <w:p w14:paraId="4B5D6CA9" w14:textId="1720027F" w:rsidR="0015571E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Il takbīr è prescritto anche durante la vista di ciò che ha una qualche magnificenza tra le creature, come i luoghi elevati. Jābir disse: “Quando salivamo facevamo il takbīr.” (Riportato da al</w:t>
      </w:r>
      <w:r w:rsidR="00B63FA6" w:rsidRPr="002879FD">
        <w:rPr>
          <w:sz w:val="32"/>
          <w:szCs w:val="32"/>
        </w:rPr>
        <w:noBreakHyphen/>
      </w:r>
      <w:r w:rsidRPr="002879FD">
        <w:rPr>
          <w:sz w:val="32"/>
          <w:szCs w:val="32"/>
        </w:rPr>
        <w:t>Bukhārī). E quando saliva in un luogo alto faceva il takbīr.</w:t>
      </w:r>
    </w:p>
    <w:p w14:paraId="5A1E7E10" w14:textId="29BF9ABB" w:rsidR="0015571E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E il musulmano conclude la sua giornata con </w:t>
      </w:r>
      <w:r w:rsidR="00EB1296" w:rsidRPr="002879FD">
        <w:rPr>
          <w:sz w:val="32"/>
          <w:szCs w:val="32"/>
        </w:rPr>
        <w:t>il</w:t>
      </w:r>
      <w:r w:rsidRPr="002879FD">
        <w:rPr>
          <w:sz w:val="32"/>
          <w:szCs w:val="32"/>
        </w:rPr>
        <w:t xml:space="preserve"> takbīr: coricandosi, glorifica e loda il suo Signore trentatré volte e Lo magnifica trentaquattro.</w:t>
      </w:r>
    </w:p>
    <w:p w14:paraId="0D749623" w14:textId="294B6C9E" w:rsidR="008F38D7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Il takbīr è prescritto anche nelle grandi occasioni e nei momenti solenni. Ricevere la guida è un’immensa grazia che merita gratitudine, e magnificazione di Allah per averlo guidato all’Islām e a ciò che </w:t>
      </w:r>
      <w:r w:rsidR="008F38D7" w:rsidRPr="002879FD">
        <w:rPr>
          <w:sz w:val="32"/>
          <w:szCs w:val="32"/>
        </w:rPr>
        <w:t>è amato e da Lui</w:t>
      </w:r>
      <w:r w:rsidR="00EB1296" w:rsidRPr="002879FD">
        <w:rPr>
          <w:sz w:val="32"/>
          <w:szCs w:val="32"/>
        </w:rPr>
        <w:t xml:space="preserve"> e</w:t>
      </w:r>
      <w:r w:rsidR="008F38D7" w:rsidRPr="002879FD">
        <w:rPr>
          <w:sz w:val="32"/>
          <w:szCs w:val="32"/>
        </w:rPr>
        <w:t xml:space="preserve"> di cui si compiace</w:t>
      </w:r>
      <w:r w:rsidRPr="002879FD">
        <w:rPr>
          <w:sz w:val="32"/>
          <w:szCs w:val="32"/>
        </w:rPr>
        <w:t xml:space="preserve">. Disse l’Eccelso: </w:t>
      </w:r>
    </w:p>
    <w:p w14:paraId="6D785ABA" w14:textId="09786841" w:rsidR="00B63FA6" w:rsidRPr="004F0FC1" w:rsidRDefault="00B63FA6" w:rsidP="00EC272B">
      <w:pPr>
        <w:bidi/>
        <w:ind w:firstLine="0"/>
        <w:jc w:val="center"/>
        <w:rPr>
          <w:rFonts w:cs="ATraditional Arabic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336" w:hint="cs"/>
          <w:b/>
          <w:bCs/>
          <w:sz w:val="32"/>
          <w:szCs w:val="32"/>
          <w:rtl/>
        </w:rPr>
        <w:t>ﲵ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ﲶ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ﲷ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ﲸ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ﲹ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ﲺ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ﲻ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ﲼ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ﲽ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ﲾﲿ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ﳀ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ﳁ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ﳂ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ﳃ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ﳄ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ﳅ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ﳆ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ﳇﳈ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ﳉ</w:t>
      </w:r>
      <w:r w:rsidRPr="004F0FC1">
        <w:rPr>
          <w:rFonts w:cs="QCF2336"/>
          <w:b/>
          <w:bCs/>
          <w:sz w:val="32"/>
          <w:szCs w:val="32"/>
          <w:rtl/>
        </w:rPr>
        <w:t xml:space="preserve"> </w:t>
      </w:r>
      <w:r w:rsidRPr="004F0FC1">
        <w:rPr>
          <w:rFonts w:cs="QCF2336" w:hint="cs"/>
          <w:b/>
          <w:bCs/>
          <w:sz w:val="32"/>
          <w:szCs w:val="32"/>
          <w:rtl/>
        </w:rPr>
        <w:t>ﳊ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3D81C1FE" w14:textId="0DFA9F25" w:rsidR="008F38D7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“</w:t>
      </w:r>
      <w:r w:rsidR="008F38D7" w:rsidRPr="002879FD">
        <w:rPr>
          <w:sz w:val="32"/>
          <w:szCs w:val="32"/>
        </w:rPr>
        <w:t>N</w:t>
      </w:r>
      <w:r w:rsidRPr="002879FD">
        <w:rPr>
          <w:sz w:val="32"/>
          <w:szCs w:val="32"/>
        </w:rPr>
        <w:t>on raggiungeranno Allah</w:t>
      </w:r>
      <w:r w:rsidR="008F38D7" w:rsidRPr="002879FD">
        <w:rPr>
          <w:sz w:val="32"/>
          <w:szCs w:val="32"/>
        </w:rPr>
        <w:t xml:space="preserve"> la loro carne e né il loro sangue</w:t>
      </w:r>
      <w:r w:rsidRPr="002879FD">
        <w:rPr>
          <w:sz w:val="32"/>
          <w:szCs w:val="32"/>
        </w:rPr>
        <w:t>, ma la pietà</w:t>
      </w:r>
      <w:r w:rsidR="008F38D7" w:rsidRPr="002879FD">
        <w:rPr>
          <w:sz w:val="32"/>
          <w:szCs w:val="32"/>
        </w:rPr>
        <w:t xml:space="preserve"> da voi</w:t>
      </w:r>
      <w:r w:rsidRPr="002879FD">
        <w:rPr>
          <w:sz w:val="32"/>
          <w:szCs w:val="32"/>
        </w:rPr>
        <w:t xml:space="preserve">. Così </w:t>
      </w:r>
      <w:r w:rsidR="008F38D7" w:rsidRPr="002879FD">
        <w:rPr>
          <w:sz w:val="32"/>
          <w:szCs w:val="32"/>
        </w:rPr>
        <w:t>le ha rese [le bestie] al vostro servizio</w:t>
      </w:r>
      <w:r w:rsidRPr="002879FD">
        <w:rPr>
          <w:sz w:val="32"/>
          <w:szCs w:val="32"/>
        </w:rPr>
        <w:t xml:space="preserve">: </w:t>
      </w:r>
      <w:r w:rsidR="008F38D7" w:rsidRPr="002879FD">
        <w:rPr>
          <w:sz w:val="32"/>
          <w:szCs w:val="32"/>
        </w:rPr>
        <w:t>perché</w:t>
      </w:r>
      <w:r w:rsidRPr="002879FD">
        <w:rPr>
          <w:sz w:val="32"/>
          <w:szCs w:val="32"/>
        </w:rPr>
        <w:t xml:space="preserve"> </w:t>
      </w:r>
      <w:r w:rsidR="008F38D7" w:rsidRPr="002879FD">
        <w:rPr>
          <w:sz w:val="32"/>
          <w:szCs w:val="32"/>
        </w:rPr>
        <w:t>magnifica</w:t>
      </w:r>
      <w:r w:rsidR="00EB1296" w:rsidRPr="002879FD">
        <w:rPr>
          <w:sz w:val="32"/>
          <w:szCs w:val="32"/>
        </w:rPr>
        <w:t>te</w:t>
      </w:r>
      <w:r w:rsidRPr="002879FD">
        <w:rPr>
          <w:sz w:val="32"/>
          <w:szCs w:val="32"/>
        </w:rPr>
        <w:t xml:space="preserve"> Allah per avervi guidato” (Corano 22:37)</w:t>
      </w:r>
      <w:r w:rsidR="008F38D7" w:rsidRPr="002879FD">
        <w:rPr>
          <w:sz w:val="32"/>
          <w:szCs w:val="32"/>
        </w:rPr>
        <w:t>, e</w:t>
      </w:r>
      <w:r w:rsidRPr="002879FD">
        <w:rPr>
          <w:sz w:val="32"/>
          <w:szCs w:val="32"/>
        </w:rPr>
        <w:t xml:space="preserve"> </w:t>
      </w:r>
      <w:r w:rsidR="008F38D7" w:rsidRPr="002879FD">
        <w:rPr>
          <w:sz w:val="32"/>
          <w:szCs w:val="32"/>
        </w:rPr>
        <w:t>tra gli atti di gratitudine per essa</w:t>
      </w:r>
      <w:r w:rsidRPr="002879FD">
        <w:rPr>
          <w:sz w:val="32"/>
          <w:szCs w:val="32"/>
        </w:rPr>
        <w:t xml:space="preserve"> è magnificarLo per aver</w:t>
      </w:r>
      <w:r w:rsidR="008F38D7" w:rsidRPr="002879FD">
        <w:rPr>
          <w:sz w:val="32"/>
          <w:szCs w:val="32"/>
        </w:rPr>
        <w:t>lo</w:t>
      </w:r>
      <w:r w:rsidRPr="002879FD">
        <w:rPr>
          <w:sz w:val="32"/>
          <w:szCs w:val="32"/>
        </w:rPr>
        <w:t xml:space="preserve"> perseverato nella guida compiendo gli atti di adorazione. Disse l’Eccelso: </w:t>
      </w:r>
    </w:p>
    <w:p w14:paraId="765F4C46" w14:textId="0F01CF85" w:rsidR="00B63FA6" w:rsidRPr="004F0FC1" w:rsidRDefault="00B63FA6" w:rsidP="004F0FC1">
      <w:pPr>
        <w:bidi/>
        <w:ind w:firstLine="0"/>
        <w:jc w:val="center"/>
        <w:rPr>
          <w:rFonts w:cs="QCF2028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028" w:hint="cs"/>
          <w:b/>
          <w:bCs/>
          <w:sz w:val="32"/>
          <w:szCs w:val="32"/>
          <w:rtl/>
        </w:rPr>
        <w:t>ﲭ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ﲮ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ﲯ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ﲰ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ﲱ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ﲲ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ﲳ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="004F0FC1" w:rsidRPr="004F0FC1">
        <w:rPr>
          <w:rFonts w:cs="QCF2028"/>
          <w:b/>
          <w:bCs/>
          <w:sz w:val="32"/>
          <w:szCs w:val="32"/>
          <w:rtl/>
        </w:rPr>
        <w:br/>
      </w:r>
      <w:r w:rsidRPr="004F0FC1">
        <w:rPr>
          <w:rFonts w:cs="QCF2028" w:hint="cs"/>
          <w:b/>
          <w:bCs/>
          <w:sz w:val="32"/>
          <w:szCs w:val="32"/>
          <w:rtl/>
        </w:rPr>
        <w:t>ﲴ</w:t>
      </w:r>
      <w:r w:rsidRPr="004F0FC1">
        <w:rPr>
          <w:rFonts w:cs="QCF2028"/>
          <w:b/>
          <w:bCs/>
          <w:sz w:val="32"/>
          <w:szCs w:val="32"/>
          <w:rtl/>
        </w:rPr>
        <w:t xml:space="preserve"> </w:t>
      </w:r>
      <w:r w:rsidRPr="004F0FC1">
        <w:rPr>
          <w:rFonts w:cs="QCF2028" w:hint="cs"/>
          <w:b/>
          <w:bCs/>
          <w:sz w:val="32"/>
          <w:szCs w:val="32"/>
          <w:rtl/>
        </w:rPr>
        <w:t>ﲵ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5ED71084" w14:textId="08C6FECA" w:rsidR="0015571E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“Affinché completiate </w:t>
      </w:r>
      <w:r w:rsidR="00A34A7B" w:rsidRPr="002879FD">
        <w:rPr>
          <w:sz w:val="32"/>
          <w:szCs w:val="32"/>
        </w:rPr>
        <w:t>i</w:t>
      </w:r>
      <w:r w:rsidRPr="002879FD">
        <w:rPr>
          <w:sz w:val="32"/>
          <w:szCs w:val="32"/>
        </w:rPr>
        <w:t xml:space="preserve"> giorni e </w:t>
      </w:r>
      <w:r w:rsidR="00A34A7B" w:rsidRPr="002879FD">
        <w:rPr>
          <w:sz w:val="32"/>
          <w:szCs w:val="32"/>
        </w:rPr>
        <w:t>magnificate</w:t>
      </w:r>
      <w:r w:rsidRPr="002879FD">
        <w:rPr>
          <w:sz w:val="32"/>
          <w:szCs w:val="32"/>
        </w:rPr>
        <w:t xml:space="preserve"> Allah per avervi guidato e affinché siate riconoscenti” (Corano 2:185).</w:t>
      </w:r>
    </w:p>
    <w:p w14:paraId="7BA17696" w14:textId="378A674B" w:rsidR="0015571E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Disse Shaykh al-Islām, che Allah gli conceda misericordia: “</w:t>
      </w:r>
      <w:r w:rsidR="00A34A7B" w:rsidRPr="002879FD">
        <w:rPr>
          <w:sz w:val="32"/>
          <w:szCs w:val="32"/>
        </w:rPr>
        <w:t>Il</w:t>
      </w:r>
      <w:r w:rsidRPr="002879FD">
        <w:rPr>
          <w:sz w:val="32"/>
          <w:szCs w:val="32"/>
        </w:rPr>
        <w:t xml:space="preserve"> takbīr è prescritt</w:t>
      </w:r>
      <w:r w:rsidR="00A34A7B" w:rsidRPr="002879FD">
        <w:rPr>
          <w:sz w:val="32"/>
          <w:szCs w:val="32"/>
        </w:rPr>
        <w:t>o</w:t>
      </w:r>
      <w:r w:rsidRPr="002879FD">
        <w:rPr>
          <w:sz w:val="32"/>
          <w:szCs w:val="32"/>
        </w:rPr>
        <w:t xml:space="preserve"> per</w:t>
      </w:r>
      <w:r w:rsidR="00A34A7B" w:rsidRPr="002879FD">
        <w:rPr>
          <w:sz w:val="32"/>
          <w:szCs w:val="32"/>
        </w:rPr>
        <w:t xml:space="preserve"> aver ottenuto</w:t>
      </w:r>
      <w:r w:rsidRPr="002879FD">
        <w:rPr>
          <w:sz w:val="32"/>
          <w:szCs w:val="32"/>
        </w:rPr>
        <w:t xml:space="preserve"> la guida, il sostentamento e la vittoria, poiché queste tre cose sono il massimo che il servo desidera e sono la totalità dei suoi interessi”.</w:t>
      </w:r>
    </w:p>
    <w:p w14:paraId="512008AA" w14:textId="1FBE1716" w:rsidR="00A34A7B" w:rsidRPr="002879FD" w:rsidRDefault="0015571E" w:rsidP="00EC272B">
      <w:pPr>
        <w:ind w:firstLine="567"/>
        <w:rPr>
          <w:sz w:val="32"/>
          <w:szCs w:val="32"/>
          <w:rtl/>
        </w:rPr>
      </w:pPr>
      <w:r w:rsidRPr="002879FD">
        <w:rPr>
          <w:sz w:val="32"/>
          <w:szCs w:val="32"/>
        </w:rPr>
        <w:t xml:space="preserve">“Allāhu akbar” è un’espressione magnifica che Allah ha ordinato affinché la Sua grandezza domini i cuori. Disse l’Eccelso: </w:t>
      </w:r>
    </w:p>
    <w:p w14:paraId="478076A1" w14:textId="004C4385" w:rsidR="00B63FA6" w:rsidRPr="004F0FC1" w:rsidRDefault="00B63FA6" w:rsidP="00EC272B">
      <w:pPr>
        <w:bidi/>
        <w:ind w:firstLine="0"/>
        <w:jc w:val="center"/>
        <w:rPr>
          <w:rFonts w:cs="ATraditional Arabic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575" w:hint="cs"/>
          <w:b/>
          <w:bCs/>
          <w:sz w:val="32"/>
          <w:szCs w:val="32"/>
          <w:rtl/>
        </w:rPr>
        <w:t>ﲠ</w:t>
      </w:r>
      <w:r w:rsidRPr="004F0FC1">
        <w:rPr>
          <w:rFonts w:cs="QCF2575"/>
          <w:b/>
          <w:bCs/>
          <w:sz w:val="32"/>
          <w:szCs w:val="32"/>
          <w:rtl/>
        </w:rPr>
        <w:t xml:space="preserve"> </w:t>
      </w:r>
      <w:r w:rsidRPr="004F0FC1">
        <w:rPr>
          <w:rFonts w:cs="QCF2575" w:hint="cs"/>
          <w:b/>
          <w:bCs/>
          <w:sz w:val="32"/>
          <w:szCs w:val="32"/>
          <w:rtl/>
        </w:rPr>
        <w:t>ﲡ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7C4F4223" w14:textId="605A28AC" w:rsidR="0015571E" w:rsidRPr="002879FD" w:rsidRDefault="0015571E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 xml:space="preserve">“E magnifica il tuo Signore” (Corano 74:3). Disse al-Qurṭubī: “Si dice: la più </w:t>
      </w:r>
      <w:r w:rsidR="00A34A7B" w:rsidRPr="002879FD">
        <w:rPr>
          <w:sz w:val="32"/>
          <w:szCs w:val="32"/>
        </w:rPr>
        <w:t>totale</w:t>
      </w:r>
      <w:r w:rsidRPr="002879FD">
        <w:rPr>
          <w:sz w:val="32"/>
          <w:szCs w:val="32"/>
        </w:rPr>
        <w:t xml:space="preserve"> espressione degli Arabi per il significato di magnificazione e riverenza è Allāhu akbar”. È l’espressione dell’innata disposizione sulla quale Allah ha creato gli uomini. Anas b. Mālik disse: “Il Messaggero di Allah</w:t>
      </w:r>
      <w:r w:rsidR="00A34A7B" w:rsidRPr="002879FD">
        <w:rPr>
          <w:sz w:val="32"/>
          <w:szCs w:val="32"/>
        </w:rPr>
        <w:t>, che gli elogi di Allah e la pace siano su di lui,</w:t>
      </w:r>
      <w:r w:rsidRPr="002879FD">
        <w:rPr>
          <w:sz w:val="32"/>
          <w:szCs w:val="32"/>
        </w:rPr>
        <w:t xml:space="preserve"> udì un uomo dire: Allāhu akbar, Allāhu akbar. Egli disse: </w:t>
      </w:r>
      <w:r w:rsidRPr="002879FD">
        <w:rPr>
          <w:b/>
          <w:bCs/>
          <w:color w:val="C00000"/>
          <w:sz w:val="32"/>
          <w:szCs w:val="32"/>
        </w:rPr>
        <w:t xml:space="preserve">è </w:t>
      </w:r>
      <w:r w:rsidR="00A34A7B" w:rsidRPr="002879FD">
        <w:rPr>
          <w:b/>
          <w:bCs/>
          <w:color w:val="C00000"/>
          <w:sz w:val="32"/>
          <w:szCs w:val="32"/>
        </w:rPr>
        <w:t>sul</w:t>
      </w:r>
      <w:r w:rsidRPr="002879FD">
        <w:rPr>
          <w:b/>
          <w:bCs/>
          <w:color w:val="C00000"/>
          <w:sz w:val="32"/>
          <w:szCs w:val="32"/>
        </w:rPr>
        <w:t>la disposizione originari</w:t>
      </w:r>
      <w:r w:rsidR="00A34A7B" w:rsidRPr="002879FD">
        <w:rPr>
          <w:b/>
          <w:bCs/>
          <w:color w:val="C00000"/>
          <w:sz w:val="32"/>
          <w:szCs w:val="32"/>
        </w:rPr>
        <w:t>a.</w:t>
      </w:r>
      <w:r w:rsidRPr="002879FD">
        <w:rPr>
          <w:sz w:val="32"/>
          <w:szCs w:val="32"/>
        </w:rPr>
        <w:t>” (</w:t>
      </w:r>
      <w:r w:rsidR="00A34A7B" w:rsidRPr="002879FD">
        <w:rPr>
          <w:sz w:val="32"/>
          <w:szCs w:val="32"/>
        </w:rPr>
        <w:t>Riportato</w:t>
      </w:r>
      <w:r w:rsidRPr="002879FD">
        <w:rPr>
          <w:sz w:val="32"/>
          <w:szCs w:val="32"/>
        </w:rPr>
        <w:t xml:space="preserve"> da Muslim).</w:t>
      </w:r>
    </w:p>
    <w:p w14:paraId="7EB20085" w14:textId="77777777" w:rsidR="009A3317" w:rsidRPr="002879FD" w:rsidRDefault="00A34A7B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La ricompensa del takbīr è immensa, con esso si raggiungono i più alti gradi, ed è una delle espressioni amate da Allah. Il Profeta (che gli elogi di Allah e la pace siano su di lui) disse: “</w:t>
      </w:r>
      <w:r w:rsidRPr="002879FD">
        <w:rPr>
          <w:b/>
          <w:bCs/>
          <w:color w:val="C00000"/>
          <w:sz w:val="32"/>
          <w:szCs w:val="32"/>
        </w:rPr>
        <w:t>Le parole più amate da Allah sono quattro: Subḥāna Llāh, Al-ḥamdulillāh, Lā ilāha illā Llāh e Allāhu akbar.</w:t>
      </w:r>
      <w:r w:rsidRPr="002879FD">
        <w:rPr>
          <w:sz w:val="32"/>
          <w:szCs w:val="32"/>
        </w:rPr>
        <w:t>” (Riportato da Muslim). Essa è carità per chi la pronuncia, benedizione e purificazione per lui. Il Profeta (che gli elogi di Allah e la pace siano su di lui) disse: “</w:t>
      </w:r>
      <w:r w:rsidRPr="002879FD">
        <w:rPr>
          <w:b/>
          <w:bCs/>
          <w:color w:val="C00000"/>
          <w:sz w:val="32"/>
          <w:szCs w:val="32"/>
        </w:rPr>
        <w:t>E ogni takbīr è una carità</w:t>
      </w:r>
      <w:r w:rsidR="009A3317" w:rsidRPr="002879FD">
        <w:rPr>
          <w:sz w:val="32"/>
          <w:szCs w:val="32"/>
        </w:rPr>
        <w:t>.</w:t>
      </w:r>
      <w:r w:rsidRPr="002879FD">
        <w:rPr>
          <w:sz w:val="32"/>
          <w:szCs w:val="32"/>
        </w:rPr>
        <w:t xml:space="preserve">” (Riportato da Muslim). </w:t>
      </w:r>
      <w:r w:rsidR="009A3317" w:rsidRPr="002879FD">
        <w:rPr>
          <w:sz w:val="32"/>
          <w:szCs w:val="32"/>
        </w:rPr>
        <w:t>E g</w:t>
      </w:r>
      <w:r w:rsidRPr="002879FD">
        <w:rPr>
          <w:sz w:val="32"/>
          <w:szCs w:val="32"/>
        </w:rPr>
        <w:t>li angeli circondano con le ali le sedute di dhikr (ricordo di Allah) in cui si glorifica e si magnifica Allah (</w:t>
      </w:r>
      <w:r w:rsidR="009A3317" w:rsidRPr="002879FD">
        <w:rPr>
          <w:sz w:val="32"/>
          <w:szCs w:val="32"/>
        </w:rPr>
        <w:t>Concordato da al-Bukhari e Muslim</w:t>
      </w:r>
      <w:r w:rsidRPr="002879FD">
        <w:rPr>
          <w:sz w:val="32"/>
          <w:szCs w:val="32"/>
        </w:rPr>
        <w:t xml:space="preserve">). </w:t>
      </w:r>
    </w:p>
    <w:p w14:paraId="06EE146F" w14:textId="2FCC935D" w:rsidR="00A34A7B" w:rsidRPr="002879FD" w:rsidRDefault="009A3317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Sappiate anche che, c</w:t>
      </w:r>
      <w:r w:rsidR="00A34A7B" w:rsidRPr="002879FD">
        <w:rPr>
          <w:sz w:val="32"/>
          <w:szCs w:val="32"/>
        </w:rPr>
        <w:t xml:space="preserve">on </w:t>
      </w:r>
      <w:r w:rsidRPr="002879FD">
        <w:rPr>
          <w:sz w:val="32"/>
          <w:szCs w:val="32"/>
        </w:rPr>
        <w:t xml:space="preserve">il </w:t>
      </w:r>
      <w:r w:rsidR="00A34A7B" w:rsidRPr="002879FD">
        <w:rPr>
          <w:sz w:val="32"/>
          <w:szCs w:val="32"/>
        </w:rPr>
        <w:t>takbīr, tаḥmīd e tasbīḥ</w:t>
      </w:r>
      <w:r w:rsidRPr="002879FD">
        <w:rPr>
          <w:rStyle w:val="FootnoteReference"/>
          <w:sz w:val="32"/>
          <w:szCs w:val="32"/>
        </w:rPr>
        <w:footnoteReference w:id="5"/>
      </w:r>
      <w:r w:rsidR="00A34A7B" w:rsidRPr="002879FD">
        <w:rPr>
          <w:sz w:val="32"/>
          <w:szCs w:val="32"/>
        </w:rPr>
        <w:t xml:space="preserve"> si aprono le porte del cielo</w:t>
      </w:r>
      <w:r w:rsidRPr="002879FD">
        <w:rPr>
          <w:sz w:val="32"/>
          <w:szCs w:val="32"/>
        </w:rPr>
        <w:t xml:space="preserve">. </w:t>
      </w:r>
      <w:r w:rsidR="00A34A7B" w:rsidRPr="002879FD">
        <w:rPr>
          <w:sz w:val="32"/>
          <w:szCs w:val="32"/>
        </w:rPr>
        <w:t>Ibn ‘Umar disse: “Mentre pregavamo con il Messaggero di Allah</w:t>
      </w:r>
      <w:r w:rsidRPr="002879FD">
        <w:rPr>
          <w:sz w:val="32"/>
          <w:szCs w:val="32"/>
        </w:rPr>
        <w:t>, che gli elogi di Allah e la pace siano su di lui</w:t>
      </w:r>
      <w:r w:rsidR="00A34A7B" w:rsidRPr="002879FD">
        <w:rPr>
          <w:sz w:val="32"/>
          <w:szCs w:val="32"/>
        </w:rPr>
        <w:t xml:space="preserve">, un uomo del gruppo disse: Allāhu akbar kabīrā, </w:t>
      </w:r>
      <w:r w:rsidR="006F6819" w:rsidRPr="002879FD">
        <w:rPr>
          <w:sz w:val="32"/>
          <w:szCs w:val="32"/>
        </w:rPr>
        <w:t xml:space="preserve">wa </w:t>
      </w:r>
      <w:r w:rsidR="00A34A7B" w:rsidRPr="002879FD">
        <w:rPr>
          <w:sz w:val="32"/>
          <w:szCs w:val="32"/>
        </w:rPr>
        <w:t>al</w:t>
      </w:r>
      <w:r w:rsidR="006F6819" w:rsidRPr="002879FD">
        <w:rPr>
          <w:sz w:val="32"/>
          <w:szCs w:val="32"/>
        </w:rPr>
        <w:noBreakHyphen/>
      </w:r>
      <w:r w:rsidR="00A34A7B" w:rsidRPr="002879FD">
        <w:rPr>
          <w:sz w:val="32"/>
          <w:szCs w:val="32"/>
        </w:rPr>
        <w:t xml:space="preserve">ḥamdulillāh kathīrā, </w:t>
      </w:r>
      <w:r w:rsidR="006F6819" w:rsidRPr="002879FD">
        <w:rPr>
          <w:sz w:val="32"/>
          <w:szCs w:val="32"/>
        </w:rPr>
        <w:t xml:space="preserve">wa </w:t>
      </w:r>
      <w:r w:rsidR="00A34A7B" w:rsidRPr="002879FD">
        <w:rPr>
          <w:sz w:val="32"/>
          <w:szCs w:val="32"/>
        </w:rPr>
        <w:t>Subḥāna Llāh bukratan wa aṣīlā</w:t>
      </w:r>
      <w:r w:rsidRPr="002879FD">
        <w:rPr>
          <w:rStyle w:val="FootnoteReference"/>
          <w:sz w:val="32"/>
          <w:szCs w:val="32"/>
        </w:rPr>
        <w:footnoteReference w:id="6"/>
      </w:r>
      <w:r w:rsidR="00A34A7B" w:rsidRPr="002879FD">
        <w:rPr>
          <w:sz w:val="32"/>
          <w:szCs w:val="32"/>
        </w:rPr>
        <w:t>. Il Messaggero di Allah disse: “</w:t>
      </w:r>
      <w:r w:rsidR="00A34A7B" w:rsidRPr="002879FD">
        <w:rPr>
          <w:b/>
          <w:bCs/>
          <w:color w:val="C00000"/>
          <w:sz w:val="32"/>
          <w:szCs w:val="32"/>
        </w:rPr>
        <w:t>Chi ha detto quest</w:t>
      </w:r>
      <w:r w:rsidRPr="002879FD">
        <w:rPr>
          <w:b/>
          <w:bCs/>
          <w:color w:val="C00000"/>
          <w:sz w:val="32"/>
          <w:szCs w:val="32"/>
        </w:rPr>
        <w:t>o e</w:t>
      </w:r>
      <w:r w:rsidR="00A34A7B" w:rsidRPr="002879FD">
        <w:rPr>
          <w:b/>
          <w:bCs/>
          <w:color w:val="C00000"/>
          <w:sz w:val="32"/>
          <w:szCs w:val="32"/>
        </w:rPr>
        <w:t xml:space="preserve"> </w:t>
      </w:r>
      <w:r w:rsidRPr="002879FD">
        <w:rPr>
          <w:b/>
          <w:bCs/>
          <w:color w:val="C00000"/>
          <w:sz w:val="32"/>
          <w:szCs w:val="32"/>
        </w:rPr>
        <w:t xml:space="preserve">questo… </w:t>
      </w:r>
      <w:r w:rsidR="00A34A7B" w:rsidRPr="002879FD">
        <w:rPr>
          <w:b/>
          <w:bCs/>
          <w:color w:val="C00000"/>
          <w:sz w:val="32"/>
          <w:szCs w:val="32"/>
        </w:rPr>
        <w:t>?</w:t>
      </w:r>
      <w:r w:rsidR="00A34A7B" w:rsidRPr="002879FD">
        <w:rPr>
          <w:sz w:val="32"/>
          <w:szCs w:val="32"/>
        </w:rPr>
        <w:t>”. Un uomo rispose: “Io, o Messaggero di Allah”. Egli disse: “</w:t>
      </w:r>
      <w:r w:rsidR="00A34A7B" w:rsidRPr="002879FD">
        <w:rPr>
          <w:b/>
          <w:bCs/>
          <w:color w:val="C00000"/>
          <w:sz w:val="32"/>
          <w:szCs w:val="32"/>
        </w:rPr>
        <w:t>Ne sono rimasto meravigliato, per esse si sono aperte le porte del cielo</w:t>
      </w:r>
      <w:r w:rsidRPr="002879FD">
        <w:rPr>
          <w:b/>
          <w:bCs/>
          <w:color w:val="C00000"/>
          <w:sz w:val="32"/>
          <w:szCs w:val="32"/>
        </w:rPr>
        <w:t>.</w:t>
      </w:r>
      <w:r w:rsidR="00A34A7B" w:rsidRPr="002879FD">
        <w:rPr>
          <w:sz w:val="32"/>
          <w:szCs w:val="32"/>
        </w:rPr>
        <w:t>” (</w:t>
      </w:r>
      <w:r w:rsidRPr="002879FD">
        <w:rPr>
          <w:sz w:val="32"/>
          <w:szCs w:val="32"/>
        </w:rPr>
        <w:t>Riportato</w:t>
      </w:r>
      <w:r w:rsidR="00A34A7B" w:rsidRPr="002879FD">
        <w:rPr>
          <w:sz w:val="32"/>
          <w:szCs w:val="32"/>
        </w:rPr>
        <w:t xml:space="preserve"> da Muslim).</w:t>
      </w:r>
      <w:r w:rsidRPr="002879FD">
        <w:rPr>
          <w:sz w:val="32"/>
          <w:szCs w:val="32"/>
        </w:rPr>
        <w:t xml:space="preserve"> E nel</w:t>
      </w:r>
      <w:r w:rsidR="00A34A7B" w:rsidRPr="002879FD">
        <w:rPr>
          <w:sz w:val="32"/>
          <w:szCs w:val="32"/>
        </w:rPr>
        <w:t xml:space="preserve"> Giorno del</w:t>
      </w:r>
      <w:r w:rsidRPr="002879FD">
        <w:rPr>
          <w:sz w:val="32"/>
          <w:szCs w:val="32"/>
        </w:rPr>
        <w:t>la</w:t>
      </w:r>
      <w:r w:rsidR="00A34A7B" w:rsidRPr="002879FD">
        <w:rPr>
          <w:sz w:val="32"/>
          <w:szCs w:val="32"/>
        </w:rPr>
        <w:t xml:space="preserve"> </w:t>
      </w:r>
      <w:r w:rsidRPr="002879FD">
        <w:rPr>
          <w:sz w:val="32"/>
          <w:szCs w:val="32"/>
        </w:rPr>
        <w:t>Resurrezione</w:t>
      </w:r>
      <w:r w:rsidR="00A34A7B" w:rsidRPr="002879FD">
        <w:rPr>
          <w:sz w:val="32"/>
          <w:szCs w:val="32"/>
        </w:rPr>
        <w:t xml:space="preserve"> sarà pesante sulla Bilancia. Il Profeta disse: “</w:t>
      </w:r>
      <w:r w:rsidR="00EB1296" w:rsidRPr="002879FD">
        <w:rPr>
          <w:b/>
          <w:bCs/>
          <w:color w:val="C00000"/>
          <w:sz w:val="32"/>
          <w:szCs w:val="32"/>
        </w:rPr>
        <w:t>Che soddisfazione verso</w:t>
      </w:r>
      <w:r w:rsidR="00A34A7B" w:rsidRPr="002879FD">
        <w:rPr>
          <w:b/>
          <w:bCs/>
          <w:color w:val="C00000"/>
          <w:sz w:val="32"/>
          <w:szCs w:val="32"/>
        </w:rPr>
        <w:t xml:space="preserve"> cinque</w:t>
      </w:r>
      <w:r w:rsidR="00EB1296" w:rsidRPr="002879FD">
        <w:rPr>
          <w:b/>
          <w:bCs/>
          <w:color w:val="C00000"/>
          <w:sz w:val="32"/>
          <w:szCs w:val="32"/>
        </w:rPr>
        <w:t>! Sorprendete il loro peso nella bilancia</w:t>
      </w:r>
      <w:r w:rsidR="00A34A7B" w:rsidRPr="002879FD">
        <w:rPr>
          <w:color w:val="C00000"/>
          <w:sz w:val="32"/>
          <w:szCs w:val="32"/>
        </w:rPr>
        <w:t xml:space="preserve">: </w:t>
      </w:r>
      <w:r w:rsidR="00A34A7B" w:rsidRPr="002879FD">
        <w:rPr>
          <w:b/>
          <w:bCs/>
          <w:color w:val="C00000"/>
          <w:sz w:val="32"/>
          <w:szCs w:val="32"/>
        </w:rPr>
        <w:t xml:space="preserve">Lā ilāha illā Llāh, Allāhu akbar, </w:t>
      </w:r>
      <w:bookmarkStart w:id="3" w:name="_Hlk149308305"/>
      <w:r w:rsidR="00A34A7B" w:rsidRPr="002879FD">
        <w:rPr>
          <w:b/>
          <w:bCs/>
          <w:color w:val="C00000"/>
          <w:sz w:val="32"/>
          <w:szCs w:val="32"/>
        </w:rPr>
        <w:t>Subḥāna Llāh</w:t>
      </w:r>
      <w:bookmarkEnd w:id="3"/>
      <w:r w:rsidR="00A34A7B" w:rsidRPr="002879FD">
        <w:rPr>
          <w:b/>
          <w:bCs/>
          <w:color w:val="C00000"/>
          <w:sz w:val="32"/>
          <w:szCs w:val="32"/>
        </w:rPr>
        <w:t>, Al-ḥamdulillāh e il figlio pio che muore e per il quale i genitori sperano ricompens</w:t>
      </w:r>
      <w:r w:rsidR="00EB1296" w:rsidRPr="002879FD">
        <w:rPr>
          <w:b/>
          <w:bCs/>
          <w:color w:val="C00000"/>
          <w:sz w:val="32"/>
          <w:szCs w:val="32"/>
        </w:rPr>
        <w:t>a.</w:t>
      </w:r>
      <w:r w:rsidR="00A34A7B" w:rsidRPr="002879FD">
        <w:rPr>
          <w:sz w:val="32"/>
          <w:szCs w:val="32"/>
        </w:rPr>
        <w:t>” (</w:t>
      </w:r>
      <w:r w:rsidR="00EB1296" w:rsidRPr="002879FD">
        <w:rPr>
          <w:sz w:val="32"/>
          <w:szCs w:val="32"/>
        </w:rPr>
        <w:t>Riportato</w:t>
      </w:r>
      <w:r w:rsidR="00A34A7B" w:rsidRPr="002879FD">
        <w:rPr>
          <w:sz w:val="32"/>
          <w:szCs w:val="32"/>
        </w:rPr>
        <w:t xml:space="preserve"> da Aḥmad).</w:t>
      </w:r>
    </w:p>
    <w:p w14:paraId="76928B30" w14:textId="53A9914C" w:rsidR="00A34A7B" w:rsidRPr="002879FD" w:rsidRDefault="00EB1296" w:rsidP="00EC272B">
      <w:pPr>
        <w:ind w:firstLine="567"/>
        <w:rPr>
          <w:b/>
          <w:bCs/>
          <w:sz w:val="32"/>
          <w:szCs w:val="32"/>
        </w:rPr>
      </w:pPr>
      <w:r w:rsidRPr="002879FD">
        <w:rPr>
          <w:b/>
          <w:bCs/>
          <w:sz w:val="32"/>
          <w:szCs w:val="32"/>
        </w:rPr>
        <w:t>Detto ciò</w:t>
      </w:r>
      <w:r w:rsidR="00A34A7B" w:rsidRPr="002879FD">
        <w:rPr>
          <w:b/>
          <w:bCs/>
          <w:sz w:val="32"/>
          <w:szCs w:val="32"/>
        </w:rPr>
        <w:t>, o musulmani</w:t>
      </w:r>
      <w:r w:rsidRPr="002879FD">
        <w:rPr>
          <w:b/>
          <w:bCs/>
          <w:sz w:val="32"/>
          <w:szCs w:val="32"/>
        </w:rPr>
        <w:t>,</w:t>
      </w:r>
    </w:p>
    <w:p w14:paraId="6EF2985C" w14:textId="6E7084A2" w:rsidR="00A34A7B" w:rsidRPr="002879FD" w:rsidRDefault="00A34A7B" w:rsidP="00EC272B">
      <w:pPr>
        <w:ind w:firstLine="567"/>
        <w:rPr>
          <w:sz w:val="32"/>
          <w:szCs w:val="32"/>
        </w:rPr>
      </w:pPr>
      <w:r w:rsidRPr="002879FD">
        <w:rPr>
          <w:sz w:val="32"/>
          <w:szCs w:val="32"/>
        </w:rPr>
        <w:t>Allah è il Più Grande, nessuno è più grande di Lui, a Lui appartiene la grandezza nei cieli e nella terra. La Sua grandezza è qualcosa che le menti non possono cogliere, immaginare o conoscere</w:t>
      </w:r>
      <w:r w:rsidR="00D56D8F" w:rsidRPr="002879FD">
        <w:rPr>
          <w:sz w:val="32"/>
          <w:szCs w:val="32"/>
        </w:rPr>
        <w:t xml:space="preserve"> la sua forma</w:t>
      </w:r>
      <w:r w:rsidRPr="002879FD">
        <w:rPr>
          <w:sz w:val="32"/>
          <w:szCs w:val="32"/>
        </w:rPr>
        <w:t>. Tutto ciò che viene in mente ai servi in fatto di magnificenza, Allah è più grande di quello. “</w:t>
      </w:r>
      <w:r w:rsidRPr="002879FD">
        <w:rPr>
          <w:b/>
          <w:bCs/>
          <w:color w:val="C00000"/>
          <w:sz w:val="32"/>
          <w:szCs w:val="32"/>
        </w:rPr>
        <w:t>Pone i cieli su un dito, le terre su un dito, gli alberi su un dito, l’acqua e il suolo su un dito, e il resto del creato su un dito</w:t>
      </w:r>
      <w:r w:rsidR="00EB1296" w:rsidRPr="002879FD">
        <w:rPr>
          <w:b/>
          <w:bCs/>
          <w:color w:val="C00000"/>
          <w:sz w:val="32"/>
          <w:szCs w:val="32"/>
        </w:rPr>
        <w:t>.</w:t>
      </w:r>
      <w:r w:rsidRPr="002879FD">
        <w:rPr>
          <w:color w:val="C00000"/>
          <w:sz w:val="32"/>
          <w:szCs w:val="32"/>
        </w:rPr>
        <w:t xml:space="preserve">” </w:t>
      </w:r>
      <w:r w:rsidRPr="002879FD">
        <w:rPr>
          <w:sz w:val="32"/>
          <w:szCs w:val="32"/>
        </w:rPr>
        <w:t>(</w:t>
      </w:r>
      <w:r w:rsidR="00EB1296" w:rsidRPr="002879FD">
        <w:rPr>
          <w:sz w:val="32"/>
          <w:szCs w:val="32"/>
        </w:rPr>
        <w:t>Concordato da al-Bukhari e Muslim</w:t>
      </w:r>
      <w:r w:rsidRPr="002879FD">
        <w:rPr>
          <w:sz w:val="32"/>
          <w:szCs w:val="32"/>
        </w:rPr>
        <w:t xml:space="preserve">). </w:t>
      </w:r>
      <w:r w:rsidR="00D56D8F" w:rsidRPr="002879FD">
        <w:rPr>
          <w:sz w:val="32"/>
          <w:szCs w:val="32"/>
        </w:rPr>
        <w:t>E i</w:t>
      </w:r>
      <w:r w:rsidRPr="002879FD">
        <w:rPr>
          <w:sz w:val="32"/>
          <w:szCs w:val="32"/>
        </w:rPr>
        <w:t>l credente cerca rifugio presso l’immens</w:t>
      </w:r>
      <w:r w:rsidR="00EB1296" w:rsidRPr="002879FD">
        <w:rPr>
          <w:sz w:val="32"/>
          <w:szCs w:val="32"/>
        </w:rPr>
        <w:t>o</w:t>
      </w:r>
      <w:r w:rsidRPr="002879FD">
        <w:rPr>
          <w:sz w:val="32"/>
          <w:szCs w:val="32"/>
        </w:rPr>
        <w:t xml:space="preserve"> Signor</w:t>
      </w:r>
      <w:r w:rsidR="00EB1296" w:rsidRPr="002879FD">
        <w:rPr>
          <w:sz w:val="32"/>
          <w:szCs w:val="32"/>
        </w:rPr>
        <w:t>e</w:t>
      </w:r>
      <w:r w:rsidRPr="002879FD">
        <w:rPr>
          <w:sz w:val="32"/>
          <w:szCs w:val="32"/>
        </w:rPr>
        <w:t xml:space="preserve">, confida in Lui, a Lui affida i propri affari, Lo invoca da solo e a Lui si </w:t>
      </w:r>
      <w:r w:rsidR="00D56D8F" w:rsidRPr="002879FD">
        <w:rPr>
          <w:sz w:val="32"/>
          <w:szCs w:val="32"/>
        </w:rPr>
        <w:t>allaccia</w:t>
      </w:r>
      <w:r w:rsidRPr="002879FD">
        <w:rPr>
          <w:sz w:val="32"/>
          <w:szCs w:val="32"/>
        </w:rPr>
        <w:t>.</w:t>
      </w:r>
    </w:p>
    <w:p w14:paraId="5420C875" w14:textId="77777777" w:rsidR="00BC0CF8" w:rsidRPr="003028A5" w:rsidRDefault="00BC0CF8" w:rsidP="003028A5">
      <w:pPr>
        <w:ind w:firstLine="0"/>
        <w:jc w:val="center"/>
        <w:rPr>
          <w:b/>
          <w:bCs/>
          <w:sz w:val="32"/>
          <w:szCs w:val="24"/>
          <w:lang w:val="en-US"/>
        </w:rPr>
      </w:pPr>
      <w:r w:rsidRPr="003028A5">
        <w:rPr>
          <w:rFonts w:cstheme="majorBidi"/>
          <w:b/>
          <w:bCs/>
          <w:sz w:val="32"/>
          <w:szCs w:val="32"/>
          <w:lang w:val="en-US"/>
        </w:rPr>
        <w:t>A’uthu bill-Ahi min ash-ShayTani ar-Rajīm</w:t>
      </w:r>
      <w:r w:rsidRPr="003028A5">
        <w:rPr>
          <w:rFonts w:cstheme="majorBidi"/>
          <w:b/>
          <w:bCs/>
          <w:sz w:val="32"/>
          <w:szCs w:val="32"/>
          <w:vertAlign w:val="superscript"/>
        </w:rPr>
        <w:footnoteReference w:id="7"/>
      </w:r>
    </w:p>
    <w:p w14:paraId="54B35DDD" w14:textId="6C57A07F" w:rsidR="00B61C0D" w:rsidRPr="004F0FC1" w:rsidRDefault="00B61C0D" w:rsidP="00EC272B">
      <w:pPr>
        <w:bidi/>
        <w:ind w:firstLine="0"/>
        <w:jc w:val="center"/>
        <w:rPr>
          <w:rFonts w:cs="ATraditional Arabic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465" w:hint="cs"/>
          <w:b/>
          <w:bCs/>
          <w:sz w:val="32"/>
          <w:szCs w:val="32"/>
          <w:rtl/>
        </w:rPr>
        <w:t>ﲵ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ﲶ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ﲷ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ﲸ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ﲹ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ﲺ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ﲻ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ﲼ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ﲽ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ﲾ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ﲿ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ﳀ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ﳁﳂ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ﳃ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ﳄ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ﳅ</w:t>
      </w:r>
      <w:r w:rsidRPr="004F0FC1">
        <w:rPr>
          <w:rFonts w:cs="QCF2465"/>
          <w:b/>
          <w:bCs/>
          <w:sz w:val="32"/>
          <w:szCs w:val="32"/>
          <w:rtl/>
        </w:rPr>
        <w:t xml:space="preserve"> </w:t>
      </w:r>
      <w:r w:rsidRPr="004F0FC1">
        <w:rPr>
          <w:rFonts w:cs="QCF2465" w:hint="cs"/>
          <w:b/>
          <w:bCs/>
          <w:sz w:val="32"/>
          <w:szCs w:val="32"/>
          <w:rtl/>
        </w:rPr>
        <w:t>ﳆ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46C0DF23" w14:textId="6776345A" w:rsidR="00BC0CF8" w:rsidRPr="002879FD" w:rsidRDefault="00E142EB" w:rsidP="00EC272B">
      <w:pPr>
        <w:ind w:firstLine="567"/>
        <w:rPr>
          <w:rFonts w:cstheme="majorBidi"/>
          <w:sz w:val="32"/>
          <w:szCs w:val="32"/>
        </w:rPr>
      </w:pPr>
      <w:r w:rsidRPr="002879FD">
        <w:rPr>
          <w:rFonts w:cstheme="majorBidi"/>
          <w:sz w:val="32"/>
          <w:szCs w:val="32"/>
        </w:rPr>
        <w:t>“</w:t>
      </w:r>
      <w:r w:rsidR="009F7409" w:rsidRPr="002879FD">
        <w:rPr>
          <w:rFonts w:cstheme="majorBidi"/>
          <w:sz w:val="32"/>
          <w:szCs w:val="32"/>
        </w:rPr>
        <w:t>E non hanno</w:t>
      </w:r>
      <w:r w:rsidRPr="002879FD">
        <w:rPr>
          <w:rFonts w:cstheme="majorBidi"/>
          <w:sz w:val="32"/>
          <w:szCs w:val="32"/>
        </w:rPr>
        <w:t xml:space="preserve"> </w:t>
      </w:r>
      <w:r w:rsidR="005D23B7" w:rsidRPr="002879FD">
        <w:rPr>
          <w:rFonts w:cstheme="majorBidi"/>
          <w:sz w:val="32"/>
          <w:szCs w:val="32"/>
        </w:rPr>
        <w:t xml:space="preserve">attribuito ad </w:t>
      </w:r>
      <w:r w:rsidRPr="002879FD">
        <w:rPr>
          <w:rFonts w:cstheme="majorBidi"/>
          <w:sz w:val="32"/>
          <w:szCs w:val="32"/>
        </w:rPr>
        <w:t>Allah</w:t>
      </w:r>
      <w:r w:rsidR="005D23B7" w:rsidRPr="002879FD">
        <w:rPr>
          <w:rFonts w:cstheme="majorBidi"/>
          <w:sz w:val="32"/>
          <w:szCs w:val="32"/>
        </w:rPr>
        <w:t xml:space="preserve"> il valore che merita e</w:t>
      </w:r>
      <w:r w:rsidRPr="002879FD">
        <w:rPr>
          <w:rFonts w:cstheme="majorBidi"/>
          <w:sz w:val="32"/>
          <w:szCs w:val="32"/>
        </w:rPr>
        <w:t xml:space="preserve"> </w:t>
      </w:r>
      <w:r w:rsidR="005D23B7" w:rsidRPr="002879FD">
        <w:rPr>
          <w:rFonts w:cstheme="majorBidi"/>
          <w:sz w:val="32"/>
          <w:szCs w:val="32"/>
        </w:rPr>
        <w:t>t</w:t>
      </w:r>
      <w:r w:rsidRPr="002879FD">
        <w:rPr>
          <w:rFonts w:cstheme="majorBidi"/>
          <w:sz w:val="32"/>
          <w:szCs w:val="32"/>
        </w:rPr>
        <w:t>utta la terra</w:t>
      </w:r>
      <w:r w:rsidR="005D23B7" w:rsidRPr="002879FD">
        <w:rPr>
          <w:rFonts w:cstheme="majorBidi"/>
          <w:sz w:val="32"/>
          <w:szCs w:val="32"/>
        </w:rPr>
        <w:t xml:space="preserve"> </w:t>
      </w:r>
      <w:r w:rsidRPr="002879FD">
        <w:rPr>
          <w:rFonts w:cstheme="majorBidi"/>
          <w:sz w:val="32"/>
          <w:szCs w:val="32"/>
        </w:rPr>
        <w:t>sarà nel Suo pugno</w:t>
      </w:r>
      <w:r w:rsidR="005D23B7" w:rsidRPr="002879FD">
        <w:rPr>
          <w:rFonts w:cstheme="majorBidi"/>
          <w:sz w:val="32"/>
          <w:szCs w:val="32"/>
        </w:rPr>
        <w:t>, nel Giorno della Resurrezione, e i</w:t>
      </w:r>
      <w:r w:rsidRPr="002879FD">
        <w:rPr>
          <w:rFonts w:cstheme="majorBidi"/>
          <w:sz w:val="32"/>
          <w:szCs w:val="32"/>
        </w:rPr>
        <w:t xml:space="preserve"> cieli</w:t>
      </w:r>
      <w:r w:rsidR="005D23B7" w:rsidRPr="002879FD">
        <w:rPr>
          <w:rFonts w:cstheme="majorBidi"/>
          <w:sz w:val="32"/>
          <w:szCs w:val="32"/>
        </w:rPr>
        <w:t xml:space="preserve"> </w:t>
      </w:r>
      <w:r w:rsidRPr="002879FD">
        <w:rPr>
          <w:rFonts w:cstheme="majorBidi"/>
          <w:sz w:val="32"/>
          <w:szCs w:val="32"/>
        </w:rPr>
        <w:t>saranno</w:t>
      </w:r>
      <w:r w:rsidR="005D23B7" w:rsidRPr="002879FD">
        <w:rPr>
          <w:rFonts w:cstheme="majorBidi"/>
          <w:sz w:val="32"/>
          <w:szCs w:val="32"/>
        </w:rPr>
        <w:t xml:space="preserve"> piegati</w:t>
      </w:r>
      <w:r w:rsidRPr="002879FD">
        <w:rPr>
          <w:rFonts w:cstheme="majorBidi"/>
          <w:sz w:val="32"/>
          <w:szCs w:val="32"/>
        </w:rPr>
        <w:t xml:space="preserve"> nella Sua destra. Gloria a Lui! È ben elevato al di sopra di quel che Gli associano</w:t>
      </w:r>
      <w:r w:rsidR="005D23B7" w:rsidRPr="002879FD">
        <w:rPr>
          <w:rFonts w:cstheme="majorBidi"/>
          <w:sz w:val="32"/>
          <w:szCs w:val="32"/>
        </w:rPr>
        <w:t>.</w:t>
      </w:r>
      <w:r w:rsidRPr="002879FD">
        <w:rPr>
          <w:rFonts w:cstheme="majorBidi"/>
          <w:sz w:val="32"/>
          <w:szCs w:val="32"/>
        </w:rPr>
        <w:t>” (Corano 39:67).</w:t>
      </w:r>
    </w:p>
    <w:p w14:paraId="70346DBA" w14:textId="0A179BCE" w:rsidR="00BC0CF8" w:rsidRPr="002879FD" w:rsidRDefault="00BC0CF8" w:rsidP="00EC272B">
      <w:pPr>
        <w:ind w:firstLine="567"/>
        <w:rPr>
          <w:b/>
          <w:bCs/>
          <w:sz w:val="32"/>
          <w:szCs w:val="24"/>
        </w:rPr>
      </w:pPr>
      <w:r w:rsidRPr="002879FD">
        <w:rPr>
          <w:rFonts w:cstheme="majorBidi"/>
          <w:sz w:val="32"/>
          <w:szCs w:val="32"/>
        </w:rPr>
        <w:t>Che Allāh ci regali prosperità attraverso il Magnifico Corano …</w:t>
      </w:r>
    </w:p>
    <w:p w14:paraId="6411252E" w14:textId="6085DD3E" w:rsidR="00BC0CF8" w:rsidRPr="002879FD" w:rsidRDefault="00BC0CF8" w:rsidP="004F0FC1">
      <w:pPr>
        <w:pStyle w:val="Heading1"/>
        <w:spacing w:before="0" w:after="240"/>
        <w:ind w:firstLine="0"/>
        <w:rPr>
          <w:b/>
          <w:bCs/>
          <w:sz w:val="32"/>
          <w:szCs w:val="36"/>
        </w:rPr>
      </w:pPr>
      <w:r w:rsidRPr="002879FD">
        <w:rPr>
          <w:b/>
          <w:bCs/>
          <w:sz w:val="32"/>
          <w:szCs w:val="36"/>
        </w:rPr>
        <w:t>Secondo Sermone</w:t>
      </w:r>
    </w:p>
    <w:p w14:paraId="2662607F" w14:textId="77777777" w:rsidR="00BC0CF8" w:rsidRPr="002879FD" w:rsidRDefault="00BC0CF8" w:rsidP="003028A5">
      <w:pPr>
        <w:ind w:firstLine="567"/>
        <w:rPr>
          <w:rFonts w:cstheme="majorBidi"/>
          <w:sz w:val="32"/>
          <w:szCs w:val="32"/>
        </w:rPr>
      </w:pPr>
      <w:bookmarkStart w:id="4" w:name="_Hlk144567194"/>
      <w:r w:rsidRPr="002879FD">
        <w:rPr>
          <w:rFonts w:cstheme="majorBidi"/>
          <w:sz w:val="32"/>
          <w:szCs w:val="32"/>
        </w:rPr>
        <w:t>Sia lodato Allah per la sua generosità; e</w:t>
      </w:r>
      <w:r w:rsidRPr="002879FD">
        <w:rPr>
          <w:rFonts w:cstheme="majorBidi" w:hint="cs"/>
          <w:sz w:val="32"/>
          <w:szCs w:val="32"/>
          <w:rtl/>
        </w:rPr>
        <w:t xml:space="preserve"> </w:t>
      </w:r>
      <w:r w:rsidRPr="002879FD">
        <w:rPr>
          <w:rFonts w:cstheme="majorBidi"/>
          <w:sz w:val="32"/>
          <w:szCs w:val="32"/>
        </w:rPr>
        <w:t>a Lui va il riconoscimento e la gratitudine per averci dato la virtù di compiere bene, e testimonio che non c’è vera divinità all’infuori di Allah e non ha soci, magnificandoLo, e testimonio che il suo Profeta Muhammed è suo Servo e Messaggero che gli elogi di Allah e la pace siano su di lui sulla Sua Famiglia e sui Suoi Compagni.</w:t>
      </w:r>
    </w:p>
    <w:bookmarkEnd w:id="4"/>
    <w:p w14:paraId="3403B5A5" w14:textId="77777777" w:rsidR="009F7409" w:rsidRPr="002879FD" w:rsidRDefault="009F7409" w:rsidP="003028A5">
      <w:pPr>
        <w:ind w:firstLine="567"/>
        <w:rPr>
          <w:rFonts w:cstheme="majorBidi"/>
          <w:b/>
          <w:bCs/>
          <w:sz w:val="32"/>
          <w:szCs w:val="32"/>
        </w:rPr>
      </w:pPr>
      <w:r w:rsidRPr="002879FD">
        <w:rPr>
          <w:rFonts w:cstheme="majorBidi"/>
          <w:b/>
          <w:bCs/>
          <w:sz w:val="32"/>
          <w:szCs w:val="32"/>
        </w:rPr>
        <w:t>O musulmani,</w:t>
      </w:r>
    </w:p>
    <w:p w14:paraId="0D5C425A" w14:textId="084B01D0" w:rsidR="009F7409" w:rsidRPr="002879FD" w:rsidRDefault="009F7409" w:rsidP="003028A5">
      <w:pPr>
        <w:ind w:firstLine="567"/>
        <w:rPr>
          <w:rFonts w:cstheme="majorBidi"/>
          <w:sz w:val="32"/>
          <w:szCs w:val="32"/>
        </w:rPr>
      </w:pPr>
      <w:r w:rsidRPr="002879FD">
        <w:rPr>
          <w:rFonts w:cstheme="majorBidi"/>
          <w:sz w:val="32"/>
          <w:szCs w:val="32"/>
        </w:rPr>
        <w:t>non vi è felicità per i servi, né bene per loro, né delizia se</w:t>
      </w:r>
      <w:r w:rsidR="005D23B7" w:rsidRPr="002879FD">
        <w:rPr>
          <w:rFonts w:cstheme="majorBidi"/>
          <w:sz w:val="32"/>
          <w:szCs w:val="32"/>
        </w:rPr>
        <w:t>nza</w:t>
      </w:r>
      <w:r w:rsidRPr="002879FD">
        <w:rPr>
          <w:rFonts w:cstheme="majorBidi"/>
          <w:sz w:val="32"/>
          <w:szCs w:val="32"/>
        </w:rPr>
        <w:t xml:space="preserve"> conoscere il loro Signore ed avere Lui solo come meta</w:t>
      </w:r>
      <w:r w:rsidR="005D23B7" w:rsidRPr="002879FD">
        <w:rPr>
          <w:rFonts w:cstheme="majorBidi"/>
          <w:sz w:val="32"/>
          <w:szCs w:val="32"/>
        </w:rPr>
        <w:t xml:space="preserve"> assoluta</w:t>
      </w:r>
      <w:r w:rsidRPr="002879FD">
        <w:rPr>
          <w:rFonts w:cstheme="majorBidi"/>
          <w:sz w:val="32"/>
          <w:szCs w:val="32"/>
        </w:rPr>
        <w:t xml:space="preserve">, e il conoscerLo è delizia per i loro occhi. La </w:t>
      </w:r>
      <w:r w:rsidR="005D23B7" w:rsidRPr="002879FD">
        <w:rPr>
          <w:rFonts w:cstheme="majorBidi"/>
          <w:sz w:val="32"/>
          <w:szCs w:val="32"/>
        </w:rPr>
        <w:t>superbia</w:t>
      </w:r>
      <w:r w:rsidRPr="002879FD">
        <w:rPr>
          <w:rFonts w:cstheme="majorBidi"/>
          <w:sz w:val="32"/>
          <w:szCs w:val="32"/>
        </w:rPr>
        <w:t xml:space="preserve"> è tra le caratteristiche della Signoria, e Allah ha minacciato chi tra le creature </w:t>
      </w:r>
      <w:r w:rsidR="005D23B7" w:rsidRPr="002879FD">
        <w:rPr>
          <w:rFonts w:cstheme="majorBidi"/>
          <w:sz w:val="32"/>
          <w:szCs w:val="32"/>
        </w:rPr>
        <w:t>si veste di essa</w:t>
      </w:r>
      <w:r w:rsidRPr="002879FD">
        <w:rPr>
          <w:rFonts w:cstheme="majorBidi"/>
          <w:sz w:val="32"/>
          <w:szCs w:val="32"/>
        </w:rPr>
        <w:t xml:space="preserve">. Il Profeta </w:t>
      </w:r>
      <w:r w:rsidR="005D23B7" w:rsidRPr="002879FD">
        <w:rPr>
          <w:rFonts w:cstheme="majorBidi"/>
          <w:sz w:val="32"/>
          <w:szCs w:val="32"/>
        </w:rPr>
        <w:t xml:space="preserve">(che gli elogi di Allah e la pace siano su di lui) </w:t>
      </w:r>
      <w:r w:rsidRPr="002879FD">
        <w:rPr>
          <w:rFonts w:cstheme="majorBidi"/>
          <w:sz w:val="32"/>
          <w:szCs w:val="32"/>
        </w:rPr>
        <w:t>disse: “</w:t>
      </w:r>
      <w:r w:rsidRPr="002879FD">
        <w:rPr>
          <w:rFonts w:cstheme="majorBidi"/>
          <w:b/>
          <w:bCs/>
          <w:color w:val="C00000"/>
          <w:sz w:val="32"/>
          <w:szCs w:val="32"/>
        </w:rPr>
        <w:t xml:space="preserve">La </w:t>
      </w:r>
      <w:r w:rsidR="00770A3C" w:rsidRPr="002879FD">
        <w:rPr>
          <w:rFonts w:cstheme="majorBidi"/>
          <w:b/>
          <w:bCs/>
          <w:color w:val="C00000"/>
          <w:sz w:val="32"/>
          <w:szCs w:val="32"/>
        </w:rPr>
        <w:t>Gloria</w:t>
      </w:r>
      <w:r w:rsidRPr="002879FD">
        <w:rPr>
          <w:rFonts w:cstheme="majorBidi"/>
          <w:b/>
          <w:bCs/>
          <w:color w:val="C00000"/>
          <w:sz w:val="32"/>
          <w:szCs w:val="32"/>
        </w:rPr>
        <w:t xml:space="preserve"> è il Suo </w:t>
      </w:r>
      <w:r w:rsidR="00770A3C" w:rsidRPr="002879FD">
        <w:rPr>
          <w:rFonts w:cstheme="majorBidi"/>
          <w:b/>
          <w:bCs/>
          <w:color w:val="C00000"/>
          <w:sz w:val="32"/>
          <w:szCs w:val="32"/>
        </w:rPr>
        <w:t>perno</w:t>
      </w:r>
      <w:r w:rsidRPr="002879FD">
        <w:rPr>
          <w:rFonts w:cstheme="majorBidi"/>
          <w:b/>
          <w:bCs/>
          <w:color w:val="C00000"/>
          <w:sz w:val="32"/>
          <w:szCs w:val="32"/>
        </w:rPr>
        <w:t xml:space="preserve"> e la</w:t>
      </w:r>
      <w:r w:rsidR="00770A3C" w:rsidRPr="002879FD">
        <w:rPr>
          <w:rFonts w:cstheme="majorBidi"/>
          <w:b/>
          <w:bCs/>
          <w:color w:val="C00000"/>
          <w:sz w:val="32"/>
          <w:szCs w:val="32"/>
        </w:rPr>
        <w:t xml:space="preserve"> Superbia</w:t>
      </w:r>
      <w:r w:rsidRPr="002879FD">
        <w:rPr>
          <w:rFonts w:cstheme="majorBidi"/>
          <w:b/>
          <w:bCs/>
          <w:color w:val="C00000"/>
          <w:sz w:val="32"/>
          <w:szCs w:val="32"/>
        </w:rPr>
        <w:t xml:space="preserve"> il Suo </w:t>
      </w:r>
      <w:r w:rsidR="00770A3C" w:rsidRPr="002879FD">
        <w:rPr>
          <w:rFonts w:cstheme="majorBidi"/>
          <w:b/>
          <w:bCs/>
          <w:color w:val="C00000"/>
          <w:sz w:val="32"/>
          <w:szCs w:val="32"/>
        </w:rPr>
        <w:t>abito</w:t>
      </w:r>
      <w:r w:rsidRPr="002879FD">
        <w:rPr>
          <w:rFonts w:cstheme="majorBidi"/>
          <w:b/>
          <w:bCs/>
          <w:color w:val="C00000"/>
          <w:sz w:val="32"/>
          <w:szCs w:val="32"/>
        </w:rPr>
        <w:t>. Chi contende con Me</w:t>
      </w:r>
      <w:r w:rsidR="00770A3C" w:rsidRPr="002879FD">
        <w:rPr>
          <w:rFonts w:cstheme="majorBidi"/>
          <w:b/>
          <w:bCs/>
          <w:color w:val="C00000"/>
          <w:sz w:val="32"/>
          <w:szCs w:val="32"/>
        </w:rPr>
        <w:t xml:space="preserve"> [essi]</w:t>
      </w:r>
      <w:r w:rsidRPr="002879FD">
        <w:rPr>
          <w:rFonts w:cstheme="majorBidi"/>
          <w:b/>
          <w:bCs/>
          <w:color w:val="C00000"/>
          <w:sz w:val="32"/>
          <w:szCs w:val="32"/>
        </w:rPr>
        <w:t>, Io lo punirò</w:t>
      </w:r>
      <w:r w:rsidR="00770A3C" w:rsidRPr="002879FD">
        <w:rPr>
          <w:rFonts w:cstheme="majorBidi"/>
          <w:b/>
          <w:bCs/>
          <w:color w:val="C00000"/>
          <w:sz w:val="32"/>
          <w:szCs w:val="32"/>
        </w:rPr>
        <w:t>.</w:t>
      </w:r>
      <w:r w:rsidRPr="002879FD">
        <w:rPr>
          <w:rFonts w:cstheme="majorBidi"/>
          <w:sz w:val="32"/>
          <w:szCs w:val="32"/>
        </w:rPr>
        <w:t>” (</w:t>
      </w:r>
      <w:r w:rsidR="00770A3C" w:rsidRPr="002879FD">
        <w:rPr>
          <w:rFonts w:cstheme="majorBidi"/>
          <w:sz w:val="32"/>
          <w:szCs w:val="32"/>
        </w:rPr>
        <w:t>Riport</w:t>
      </w:r>
      <w:r w:rsidRPr="002879FD">
        <w:rPr>
          <w:rFonts w:cstheme="majorBidi"/>
          <w:sz w:val="32"/>
          <w:szCs w:val="32"/>
        </w:rPr>
        <w:t xml:space="preserve">ato da Muslim). Disse Ibn al-Qayyim: </w:t>
      </w:r>
      <w:r w:rsidR="00770A3C" w:rsidRPr="002879FD">
        <w:rPr>
          <w:rFonts w:cstheme="majorBidi"/>
          <w:sz w:val="32"/>
          <w:szCs w:val="32"/>
        </w:rPr>
        <w:t>“</w:t>
      </w:r>
      <w:r w:rsidRPr="002879FD">
        <w:rPr>
          <w:rFonts w:cstheme="majorBidi"/>
          <w:sz w:val="32"/>
          <w:szCs w:val="32"/>
        </w:rPr>
        <w:t xml:space="preserve">Poiché la </w:t>
      </w:r>
      <w:r w:rsidR="00770A3C" w:rsidRPr="002879FD">
        <w:rPr>
          <w:rFonts w:cstheme="majorBidi"/>
          <w:sz w:val="32"/>
          <w:szCs w:val="32"/>
        </w:rPr>
        <w:t>Superbia</w:t>
      </w:r>
      <w:r w:rsidRPr="002879FD">
        <w:rPr>
          <w:rFonts w:cstheme="majorBidi"/>
          <w:sz w:val="32"/>
          <w:szCs w:val="32"/>
        </w:rPr>
        <w:t xml:space="preserve"> è più grande e più ampia, è più meritevole </w:t>
      </w:r>
      <w:r w:rsidR="008968C9" w:rsidRPr="002879FD">
        <w:rPr>
          <w:rFonts w:cstheme="majorBidi"/>
          <w:sz w:val="32"/>
          <w:szCs w:val="32"/>
        </w:rPr>
        <w:t>di essere chiamata abito</w:t>
      </w:r>
      <w:r w:rsidR="00770A3C" w:rsidRPr="002879FD">
        <w:rPr>
          <w:rFonts w:cstheme="majorBidi"/>
          <w:sz w:val="32"/>
          <w:szCs w:val="32"/>
        </w:rPr>
        <w:t>.”</w:t>
      </w:r>
    </w:p>
    <w:p w14:paraId="39831F9B" w14:textId="13E9CAD3" w:rsidR="008968C9" w:rsidRPr="002879FD" w:rsidRDefault="009F7409" w:rsidP="003028A5">
      <w:pPr>
        <w:ind w:firstLine="567"/>
        <w:rPr>
          <w:rFonts w:cstheme="majorBidi"/>
          <w:sz w:val="32"/>
          <w:szCs w:val="32"/>
          <w:rtl/>
        </w:rPr>
      </w:pPr>
      <w:r w:rsidRPr="002879FD">
        <w:rPr>
          <w:rFonts w:cstheme="majorBidi"/>
          <w:sz w:val="32"/>
          <w:szCs w:val="32"/>
        </w:rPr>
        <w:t xml:space="preserve">L'uomo si guardi dunque dall'insuperbirsi sulla terra, dall'arrogarsi superiorità sulle creature, opprimerle ed angariarle. E chi </w:t>
      </w:r>
      <w:r w:rsidR="008968C9" w:rsidRPr="002879FD">
        <w:rPr>
          <w:rFonts w:cstheme="majorBidi"/>
          <w:sz w:val="32"/>
          <w:szCs w:val="32"/>
        </w:rPr>
        <w:t xml:space="preserve">gli </w:t>
      </w:r>
      <w:r w:rsidRPr="002879FD">
        <w:rPr>
          <w:rFonts w:cstheme="majorBidi"/>
          <w:sz w:val="32"/>
          <w:szCs w:val="32"/>
        </w:rPr>
        <w:t>è stato d</w:t>
      </w:r>
      <w:r w:rsidR="008968C9" w:rsidRPr="002879FD">
        <w:rPr>
          <w:rFonts w:cstheme="majorBidi"/>
          <w:sz w:val="32"/>
          <w:szCs w:val="32"/>
        </w:rPr>
        <w:t>ato</w:t>
      </w:r>
      <w:r w:rsidRPr="002879FD">
        <w:rPr>
          <w:rFonts w:cstheme="majorBidi"/>
          <w:sz w:val="32"/>
          <w:szCs w:val="32"/>
        </w:rPr>
        <w:t xml:space="preserve"> forza e posizione</w:t>
      </w:r>
      <w:r w:rsidR="008968C9" w:rsidRPr="002879FD">
        <w:rPr>
          <w:rFonts w:cstheme="majorBidi"/>
          <w:sz w:val="32"/>
          <w:szCs w:val="32"/>
        </w:rPr>
        <w:t xml:space="preserve"> </w:t>
      </w:r>
      <w:r w:rsidRPr="002879FD">
        <w:rPr>
          <w:rFonts w:cstheme="majorBidi"/>
          <w:sz w:val="32"/>
          <w:szCs w:val="32"/>
        </w:rPr>
        <w:t>e la sua anima lo spinge ad opprimere un debole, come la moglie o altri,</w:t>
      </w:r>
      <w:r w:rsidR="008968C9" w:rsidRPr="002879FD">
        <w:rPr>
          <w:rFonts w:cstheme="majorBidi"/>
          <w:sz w:val="32"/>
          <w:szCs w:val="32"/>
        </w:rPr>
        <w:t xml:space="preserve"> si</w:t>
      </w:r>
      <w:r w:rsidRPr="002879FD">
        <w:rPr>
          <w:rFonts w:cstheme="majorBidi"/>
          <w:sz w:val="32"/>
          <w:szCs w:val="32"/>
        </w:rPr>
        <w:t xml:space="preserve"> ricordi che Allah è più Grande di lui per essenza, potere e coercizione. Disse l'Eccelso:</w:t>
      </w:r>
    </w:p>
    <w:p w14:paraId="6D58FFD0" w14:textId="01DB08B7" w:rsidR="00B61C0D" w:rsidRPr="004F0FC1" w:rsidRDefault="00B61C0D" w:rsidP="00EC272B">
      <w:pPr>
        <w:bidi/>
        <w:ind w:firstLine="0"/>
        <w:jc w:val="center"/>
        <w:rPr>
          <w:rFonts w:cs="ATraditional Arabic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084" w:hint="cs"/>
          <w:b/>
          <w:bCs/>
          <w:sz w:val="32"/>
          <w:szCs w:val="32"/>
          <w:rtl/>
        </w:rPr>
        <w:t>ﱡ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ﱢ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ﱣ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ﱤ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ﱥ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ﱦﱧ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ﱨ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ﱩ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ﱪ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ﱫ</w:t>
      </w:r>
      <w:r w:rsidRPr="004F0FC1">
        <w:rPr>
          <w:rFonts w:cs="QCF2084"/>
          <w:b/>
          <w:bCs/>
          <w:sz w:val="32"/>
          <w:szCs w:val="32"/>
          <w:rtl/>
        </w:rPr>
        <w:t xml:space="preserve"> </w:t>
      </w:r>
      <w:r w:rsidRPr="004F0FC1">
        <w:rPr>
          <w:rFonts w:cs="QCF2084" w:hint="cs"/>
          <w:b/>
          <w:bCs/>
          <w:sz w:val="32"/>
          <w:szCs w:val="32"/>
          <w:rtl/>
        </w:rPr>
        <w:t>ﱬ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276A2E25" w14:textId="00D63E04" w:rsidR="009F7409" w:rsidRPr="002879FD" w:rsidRDefault="009F7409" w:rsidP="003028A5">
      <w:pPr>
        <w:ind w:firstLine="567"/>
        <w:rPr>
          <w:rFonts w:cstheme="majorBidi"/>
          <w:sz w:val="32"/>
          <w:szCs w:val="32"/>
        </w:rPr>
      </w:pPr>
      <w:r w:rsidRPr="002879FD">
        <w:rPr>
          <w:rFonts w:cstheme="majorBidi"/>
          <w:sz w:val="32"/>
          <w:szCs w:val="32"/>
        </w:rPr>
        <w:t>“</w:t>
      </w:r>
      <w:r w:rsidR="008968C9" w:rsidRPr="002879FD">
        <w:rPr>
          <w:rFonts w:cstheme="majorBidi"/>
          <w:sz w:val="32"/>
          <w:szCs w:val="32"/>
        </w:rPr>
        <w:t>E s</w:t>
      </w:r>
      <w:r w:rsidRPr="002879FD">
        <w:rPr>
          <w:rFonts w:cstheme="majorBidi"/>
          <w:sz w:val="32"/>
          <w:szCs w:val="32"/>
        </w:rPr>
        <w:t>e vi obbediscono,</w:t>
      </w:r>
      <w:r w:rsidR="008968C9" w:rsidRPr="002879FD">
        <w:rPr>
          <w:rFonts w:cstheme="majorBidi"/>
          <w:sz w:val="32"/>
          <w:szCs w:val="32"/>
        </w:rPr>
        <w:t xml:space="preserve"> non ricordate a loro il passato</w:t>
      </w:r>
      <w:r w:rsidRPr="002879FD">
        <w:rPr>
          <w:rFonts w:cstheme="majorBidi"/>
          <w:sz w:val="32"/>
          <w:szCs w:val="32"/>
        </w:rPr>
        <w:t>.</w:t>
      </w:r>
      <w:r w:rsidR="008968C9" w:rsidRPr="002879FD">
        <w:rPr>
          <w:rFonts w:cstheme="majorBidi"/>
          <w:sz w:val="32"/>
          <w:szCs w:val="32"/>
        </w:rPr>
        <w:t xml:space="preserve"> Invero,</w:t>
      </w:r>
      <w:r w:rsidRPr="002879FD">
        <w:rPr>
          <w:rFonts w:cstheme="majorBidi"/>
          <w:sz w:val="32"/>
          <w:szCs w:val="32"/>
        </w:rPr>
        <w:t xml:space="preserve"> Allah è </w:t>
      </w:r>
      <w:r w:rsidR="008968C9" w:rsidRPr="002879FD">
        <w:rPr>
          <w:rFonts w:cstheme="majorBidi"/>
          <w:sz w:val="32"/>
          <w:szCs w:val="32"/>
        </w:rPr>
        <w:t>E</w:t>
      </w:r>
      <w:r w:rsidRPr="002879FD">
        <w:rPr>
          <w:rFonts w:cstheme="majorBidi"/>
          <w:sz w:val="32"/>
          <w:szCs w:val="32"/>
        </w:rPr>
        <w:t>ccelso</w:t>
      </w:r>
      <w:r w:rsidR="008968C9" w:rsidRPr="002879FD">
        <w:rPr>
          <w:rFonts w:cstheme="majorBidi"/>
          <w:sz w:val="32"/>
          <w:szCs w:val="32"/>
        </w:rPr>
        <w:t xml:space="preserve"> e</w:t>
      </w:r>
      <w:r w:rsidRPr="002879FD">
        <w:rPr>
          <w:rFonts w:cstheme="majorBidi"/>
          <w:sz w:val="32"/>
          <w:szCs w:val="32"/>
        </w:rPr>
        <w:t xml:space="preserve"> </w:t>
      </w:r>
      <w:r w:rsidR="008968C9" w:rsidRPr="002879FD">
        <w:rPr>
          <w:rFonts w:cstheme="majorBidi"/>
          <w:sz w:val="32"/>
          <w:szCs w:val="32"/>
        </w:rPr>
        <w:t>G</w:t>
      </w:r>
      <w:r w:rsidRPr="002879FD">
        <w:rPr>
          <w:rFonts w:cstheme="majorBidi"/>
          <w:sz w:val="32"/>
          <w:szCs w:val="32"/>
        </w:rPr>
        <w:t>rande</w:t>
      </w:r>
      <w:r w:rsidR="008968C9" w:rsidRPr="002879FD">
        <w:rPr>
          <w:rFonts w:cstheme="majorBidi"/>
          <w:sz w:val="32"/>
          <w:szCs w:val="32"/>
        </w:rPr>
        <w:t>.</w:t>
      </w:r>
      <w:r w:rsidRPr="002879FD">
        <w:rPr>
          <w:rFonts w:cstheme="majorBidi"/>
          <w:sz w:val="32"/>
          <w:szCs w:val="32"/>
        </w:rPr>
        <w:t>” (Corano 4:34).</w:t>
      </w:r>
    </w:p>
    <w:p w14:paraId="4B530948" w14:textId="463D5D39" w:rsidR="00B61C0D" w:rsidRPr="002879FD" w:rsidRDefault="009F7409" w:rsidP="003028A5">
      <w:pPr>
        <w:ind w:firstLine="567"/>
        <w:rPr>
          <w:rFonts w:cstheme="majorBidi"/>
          <w:sz w:val="32"/>
          <w:szCs w:val="32"/>
        </w:rPr>
      </w:pPr>
      <w:r w:rsidRPr="002879FD">
        <w:rPr>
          <w:rFonts w:cstheme="majorBidi"/>
          <w:sz w:val="32"/>
          <w:szCs w:val="32"/>
        </w:rPr>
        <w:t>Chi ha solida conoscenza che Allah è Grande, aumenta il suo timore di Lui, Lo magnifica, Lo ama, migliora il suo culto, e dal suo cuore scompaiono superbia, compiacimento di sé e ostentazione</w:t>
      </w:r>
      <w:r w:rsidR="008968C9" w:rsidRPr="002879FD">
        <w:rPr>
          <w:rFonts w:cstheme="majorBidi"/>
          <w:sz w:val="32"/>
          <w:szCs w:val="32"/>
        </w:rPr>
        <w:t xml:space="preserve">, e </w:t>
      </w:r>
      <w:r w:rsidRPr="002879FD">
        <w:rPr>
          <w:rFonts w:cstheme="majorBidi"/>
          <w:sz w:val="32"/>
          <w:szCs w:val="32"/>
        </w:rPr>
        <w:t>Allah ha destinato il Paradiso ai Suoi servi credenti umili. Disse l'Eccelso:</w:t>
      </w:r>
    </w:p>
    <w:p w14:paraId="63AA036A" w14:textId="2F8C1A7F" w:rsidR="00B61C0D" w:rsidRPr="004F0FC1" w:rsidRDefault="00B61C0D" w:rsidP="004F0FC1">
      <w:pPr>
        <w:bidi/>
        <w:ind w:firstLine="0"/>
        <w:jc w:val="center"/>
        <w:rPr>
          <w:rFonts w:cs="QCF2395"/>
          <w:b/>
          <w:bCs/>
          <w:sz w:val="32"/>
          <w:szCs w:val="32"/>
          <w:rtl/>
        </w:rPr>
      </w:pPr>
      <w:r w:rsidRPr="004F0FC1">
        <w:rPr>
          <w:rFonts w:cs="ATraditional Arabic"/>
          <w:b/>
          <w:bCs/>
          <w:sz w:val="32"/>
          <w:szCs w:val="32"/>
          <w:rtl/>
        </w:rPr>
        <w:t>{</w:t>
      </w:r>
      <w:r w:rsidRPr="004F0FC1">
        <w:rPr>
          <w:rFonts w:cs="QCF2395" w:hint="cs"/>
          <w:b/>
          <w:bCs/>
          <w:sz w:val="32"/>
          <w:szCs w:val="32"/>
          <w:rtl/>
        </w:rPr>
        <w:t>ﲷ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ﲸ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ﲹ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ﲺ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ﲻ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ﲼ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ﲽ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ﲾ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ﲿ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ﳀ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ﳁ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ﳂﳃ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="004F0FC1" w:rsidRPr="004F0FC1">
        <w:rPr>
          <w:rFonts w:cs="QCF2395"/>
          <w:b/>
          <w:bCs/>
          <w:sz w:val="32"/>
          <w:szCs w:val="32"/>
          <w:rtl/>
        </w:rPr>
        <w:br/>
      </w:r>
      <w:r w:rsidRPr="004F0FC1">
        <w:rPr>
          <w:rFonts w:cs="QCF2395" w:hint="cs"/>
          <w:b/>
          <w:bCs/>
          <w:sz w:val="32"/>
          <w:szCs w:val="32"/>
          <w:rtl/>
        </w:rPr>
        <w:t>ﳄ</w:t>
      </w:r>
      <w:r w:rsidRPr="004F0FC1">
        <w:rPr>
          <w:rFonts w:cs="QCF2395"/>
          <w:b/>
          <w:bCs/>
          <w:sz w:val="32"/>
          <w:szCs w:val="32"/>
          <w:rtl/>
        </w:rPr>
        <w:t xml:space="preserve"> </w:t>
      </w:r>
      <w:r w:rsidRPr="004F0FC1">
        <w:rPr>
          <w:rFonts w:cs="QCF2395" w:hint="cs"/>
          <w:b/>
          <w:bCs/>
          <w:sz w:val="32"/>
          <w:szCs w:val="32"/>
          <w:rtl/>
        </w:rPr>
        <w:t>ﳅ</w:t>
      </w:r>
      <w:r w:rsidRPr="004F0FC1">
        <w:rPr>
          <w:rFonts w:cs="ATraditional Arabic"/>
          <w:b/>
          <w:bCs/>
          <w:sz w:val="32"/>
          <w:szCs w:val="32"/>
          <w:rtl/>
        </w:rPr>
        <w:t>}</w:t>
      </w:r>
    </w:p>
    <w:p w14:paraId="68ACA409" w14:textId="79F759A5" w:rsidR="00E142EB" w:rsidRPr="002879FD" w:rsidRDefault="009F7409" w:rsidP="003028A5">
      <w:pPr>
        <w:ind w:firstLine="567"/>
        <w:rPr>
          <w:rFonts w:cstheme="majorBidi"/>
          <w:sz w:val="32"/>
          <w:szCs w:val="32"/>
        </w:rPr>
      </w:pPr>
      <w:r w:rsidRPr="002879FD">
        <w:rPr>
          <w:rFonts w:cstheme="majorBidi"/>
          <w:sz w:val="32"/>
          <w:szCs w:val="32"/>
        </w:rPr>
        <w:t>“Quella è la Dimora dell’Aldilà che Noi assegniamo a coloro che non desiderano esaltarsi sulla terra né seminarvi corruzione. E l’esito felice è dei timorati” (Corano 28:83).</w:t>
      </w:r>
    </w:p>
    <w:p w14:paraId="43919B5A" w14:textId="77777777" w:rsidR="00E762AD" w:rsidRDefault="00BC0CF8" w:rsidP="00247ACA">
      <w:pPr>
        <w:ind w:firstLine="567"/>
        <w:rPr>
          <w:rFonts w:cstheme="majorBidi"/>
          <w:sz w:val="32"/>
          <w:szCs w:val="32"/>
        </w:rPr>
        <w:sectPr w:rsidR="00E762AD" w:rsidSect="009D5363">
          <w:footnotePr>
            <w:numRestart w:val="eachPage"/>
          </w:footnotePr>
          <w:pgSz w:w="10206" w:h="14175" w:code="32767"/>
          <w:pgMar w:top="1418" w:right="1134" w:bottom="851" w:left="1134" w:header="709" w:footer="709" w:gutter="0"/>
          <w:pgNumType w:start="1"/>
          <w:cols w:space="708"/>
          <w:docGrid w:linePitch="490"/>
        </w:sectPr>
      </w:pPr>
      <w:r w:rsidRPr="002879FD">
        <w:rPr>
          <w:rFonts w:cstheme="majorBidi"/>
          <w:sz w:val="32"/>
          <w:szCs w:val="32"/>
        </w:rPr>
        <w:t>Sappiate che Allah vi ha benedetto con la preghiera verso il Suo Profet</w:t>
      </w:r>
      <w:r w:rsidR="00E142EB" w:rsidRPr="002879FD">
        <w:rPr>
          <w:rFonts w:cstheme="majorBidi"/>
          <w:sz w:val="32"/>
          <w:szCs w:val="32"/>
        </w:rPr>
        <w:t>a…</w:t>
      </w:r>
    </w:p>
    <w:p w14:paraId="58CF6EEC" w14:textId="0F85BB71" w:rsidR="00C442EE" w:rsidRPr="003028A5" w:rsidRDefault="00E762AD" w:rsidP="00247ACA">
      <w:pPr>
        <w:ind w:firstLine="567"/>
        <w:rPr>
          <w:rtl/>
        </w:rPr>
      </w:pPr>
      <w:r>
        <w:rPr>
          <w:noProof/>
          <w:rtl/>
          <w:lang w:val="ar-SA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1874A5C3" wp14:editId="170884AB">
            <wp:simplePos x="0" y="0"/>
            <wp:positionH relativeFrom="margin">
              <wp:posOffset>-735330</wp:posOffset>
            </wp:positionH>
            <wp:positionV relativeFrom="margin">
              <wp:posOffset>-915670</wp:posOffset>
            </wp:positionV>
            <wp:extent cx="6494679" cy="9037320"/>
            <wp:effectExtent l="0" t="0" r="1905" b="0"/>
            <wp:wrapNone/>
            <wp:docPr id="833490271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90271" name="Picture 83349027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414" cy="9039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42EE" w:rsidRPr="003028A5" w:rsidSect="009D5363">
      <w:footnotePr>
        <w:numRestart w:val="eachPage"/>
      </w:footnotePr>
      <w:pgSz w:w="10206" w:h="14175" w:code="32767"/>
      <w:pgMar w:top="1418" w:right="1134" w:bottom="851" w:left="1134" w:header="709" w:footer="709" w:gutter="0"/>
      <w:pgNumType w:start="1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65A7E" w14:textId="77777777" w:rsidR="00600218" w:rsidRPr="009A3317" w:rsidRDefault="00600218" w:rsidP="0062139A">
      <w:pPr>
        <w:spacing w:after="0" w:line="240" w:lineRule="auto"/>
      </w:pPr>
      <w:r w:rsidRPr="009A3317">
        <w:separator/>
      </w:r>
    </w:p>
  </w:endnote>
  <w:endnote w:type="continuationSeparator" w:id="0">
    <w:p w14:paraId="4F61D28E" w14:textId="77777777" w:rsidR="00600218" w:rsidRPr="009A3317" w:rsidRDefault="00600218" w:rsidP="0062139A">
      <w:pPr>
        <w:spacing w:after="0" w:line="240" w:lineRule="auto"/>
      </w:pPr>
      <w:r w:rsidRPr="009A33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raditional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QCF241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50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6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293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16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36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28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7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465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08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395">
    <w:panose1 w:val="00000400000000000000"/>
    <w:charset w:val="00"/>
    <w:family w:val="auto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4F9AF" w14:textId="150F2F16" w:rsidR="009D5363" w:rsidRPr="009D5363" w:rsidRDefault="009D5363" w:rsidP="009D5363">
    <w:pPr>
      <w:tabs>
        <w:tab w:val="center" w:pos="4153"/>
        <w:tab w:val="right" w:pos="8306"/>
      </w:tabs>
      <w:bidi/>
      <w:spacing w:before="120"/>
      <w:ind w:firstLine="0"/>
      <w:rPr>
        <w:color w:val="0070C0"/>
        <w:szCs w:val="28"/>
      </w:rPr>
    </w:pPr>
    <w:r w:rsidRPr="003E696B">
      <w:rPr>
        <w:color w:val="0070C0"/>
        <w:szCs w:val="28"/>
        <w:u w:val="single"/>
      </w:rPr>
      <w:t>a-alqasim.com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CD09F" w14:textId="22C25E09" w:rsidR="009D5363" w:rsidRPr="009D5363" w:rsidRDefault="009D5363" w:rsidP="009D5363">
    <w:pPr>
      <w:tabs>
        <w:tab w:val="center" w:pos="4153"/>
        <w:tab w:val="right" w:pos="8306"/>
      </w:tabs>
      <w:spacing w:before="120"/>
      <w:ind w:firstLine="0"/>
      <w:rPr>
        <w:color w:val="0070C0"/>
        <w:szCs w:val="28"/>
      </w:rPr>
    </w:pPr>
    <w:r w:rsidRPr="003E696B">
      <w:rPr>
        <w:color w:val="0070C0"/>
        <w:szCs w:val="28"/>
        <w:u w:val="single"/>
      </w:rPr>
      <w:t>a-alqasim.com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A5C6" w14:textId="77777777" w:rsidR="00600218" w:rsidRPr="009A3317" w:rsidRDefault="00600218" w:rsidP="003028A5">
      <w:pPr>
        <w:spacing w:after="0" w:line="240" w:lineRule="auto"/>
        <w:ind w:firstLine="0"/>
      </w:pPr>
      <w:r w:rsidRPr="009A3317">
        <w:separator/>
      </w:r>
    </w:p>
  </w:footnote>
  <w:footnote w:type="continuationSeparator" w:id="0">
    <w:p w14:paraId="096ECEC4" w14:textId="77777777" w:rsidR="00600218" w:rsidRPr="009A3317" w:rsidRDefault="00600218" w:rsidP="003028A5">
      <w:pPr>
        <w:spacing w:after="0" w:line="240" w:lineRule="auto"/>
        <w:ind w:firstLine="0"/>
      </w:pPr>
      <w:r w:rsidRPr="009A3317">
        <w:continuationSeparator/>
      </w:r>
    </w:p>
  </w:footnote>
  <w:footnote w:id="1">
    <w:p w14:paraId="0EF31F31" w14:textId="0F141C3F" w:rsidR="00CC392E" w:rsidRPr="009A3317" w:rsidRDefault="00CC392E" w:rsidP="003028A5">
      <w:pPr>
        <w:pStyle w:val="FootnoteText"/>
        <w:ind w:left="170" w:hanging="170"/>
      </w:pPr>
      <w:r w:rsidRPr="009A3317">
        <w:rPr>
          <w:rStyle w:val="FootnoteReference"/>
        </w:rPr>
        <w:footnoteRef/>
      </w:r>
      <w:r w:rsidRPr="009A3317">
        <w:t xml:space="preserve"> Atto di adorazione che consiste nel dire: Allahu Akbar (cioè: Allah è più Grande).</w:t>
      </w:r>
    </w:p>
  </w:footnote>
  <w:footnote w:id="2">
    <w:p w14:paraId="0CD0820A" w14:textId="5623DE21" w:rsidR="00D81C49" w:rsidRPr="009A3317" w:rsidRDefault="00D81C49" w:rsidP="003028A5">
      <w:pPr>
        <w:pStyle w:val="FootnoteText"/>
        <w:ind w:left="170" w:hanging="170"/>
      </w:pPr>
      <w:r w:rsidRPr="009A3317">
        <w:rPr>
          <w:rStyle w:val="FootnoteReference"/>
        </w:rPr>
        <w:footnoteRef/>
      </w:r>
      <w:r w:rsidRPr="009A3317">
        <w:t xml:space="preserve"> Varie tappe durante il Hajj.</w:t>
      </w:r>
    </w:p>
  </w:footnote>
  <w:footnote w:id="3">
    <w:p w14:paraId="6BD64BAD" w14:textId="7402A839" w:rsidR="00907C07" w:rsidRPr="009A3317" w:rsidRDefault="00907C07" w:rsidP="003028A5">
      <w:pPr>
        <w:pStyle w:val="FootnoteText"/>
        <w:ind w:left="170" w:hanging="170"/>
      </w:pPr>
      <w:r w:rsidRPr="009A3317">
        <w:rPr>
          <w:rStyle w:val="FootnoteReference"/>
        </w:rPr>
        <w:footnoteRef/>
      </w:r>
      <w:r w:rsidRPr="009A3317">
        <w:t xml:space="preserve"> Atto di adorazione che consiste nel dire: al-</w:t>
      </w:r>
      <w:r w:rsidRPr="009A3317">
        <w:rPr>
          <w:rFonts w:cstheme="majorBidi"/>
        </w:rPr>
        <w:t>Ḥ</w:t>
      </w:r>
      <w:r w:rsidRPr="009A3317">
        <w:t>amdulill-Lah (Tutte le lodi ad Allah).</w:t>
      </w:r>
    </w:p>
  </w:footnote>
  <w:footnote w:id="4">
    <w:p w14:paraId="094C1E6E" w14:textId="639680B2" w:rsidR="00907C07" w:rsidRPr="009A3317" w:rsidRDefault="00907C07" w:rsidP="003028A5">
      <w:pPr>
        <w:pStyle w:val="FootnoteText"/>
        <w:ind w:left="170" w:hanging="170"/>
      </w:pPr>
      <w:r w:rsidRPr="009A3317">
        <w:rPr>
          <w:rStyle w:val="FootnoteReference"/>
        </w:rPr>
        <w:footnoteRef/>
      </w:r>
      <w:r w:rsidRPr="009A3317">
        <w:t xml:space="preserve"> Atto di adorazione che consiste nel dire: La ilaha illa-Allah (Non vi è divinità oltre ad Allah)</w:t>
      </w:r>
    </w:p>
  </w:footnote>
  <w:footnote w:id="5">
    <w:p w14:paraId="4F3E0CDF" w14:textId="5F46550C" w:rsidR="009A3317" w:rsidRPr="009A3317" w:rsidRDefault="009A3317" w:rsidP="003028A5">
      <w:pPr>
        <w:pStyle w:val="FootnoteText"/>
        <w:ind w:left="170" w:hanging="170"/>
      </w:pPr>
      <w:r w:rsidRPr="009A3317">
        <w:rPr>
          <w:rStyle w:val="FootnoteReference"/>
        </w:rPr>
        <w:footnoteRef/>
      </w:r>
      <w:r w:rsidRPr="009A3317">
        <w:t xml:space="preserve"> Atto di adorazione che consiste nel dire: </w:t>
      </w:r>
      <w:r w:rsidRPr="00A34A7B">
        <w:t>Subḥāna Llāh</w:t>
      </w:r>
      <w:r w:rsidRPr="009A3317">
        <w:t xml:space="preserve"> (Sia glorificato Allah).</w:t>
      </w:r>
    </w:p>
  </w:footnote>
  <w:footnote w:id="6">
    <w:p w14:paraId="62969EBB" w14:textId="18F40F78" w:rsidR="009A3317" w:rsidRPr="009D5363" w:rsidRDefault="009A3317" w:rsidP="003028A5">
      <w:pPr>
        <w:pStyle w:val="FootnoteText"/>
        <w:ind w:left="170" w:hanging="170"/>
      </w:pPr>
      <w:r w:rsidRPr="009A3317">
        <w:rPr>
          <w:rStyle w:val="FootnoteReference"/>
        </w:rPr>
        <w:footnoteRef/>
      </w:r>
      <w:r w:rsidRPr="009A3317">
        <w:t xml:space="preserve"> Significa: Allah è pi</w:t>
      </w:r>
      <w:r>
        <w:t>ù</w:t>
      </w:r>
      <w:r w:rsidRPr="009A3317">
        <w:t xml:space="preserve"> Grande</w:t>
      </w:r>
      <w:r>
        <w:t>, magnificandolo enormemente, e le tutte lodi ad Allah</w:t>
      </w:r>
      <w:r w:rsidR="006F6819">
        <w:t>, affermando questo intensamente, e gloria ad Allah mattina e sera.</w:t>
      </w:r>
      <w:r>
        <w:t xml:space="preserve"> </w:t>
      </w:r>
    </w:p>
  </w:footnote>
  <w:footnote w:id="7">
    <w:p w14:paraId="19572FAA" w14:textId="77777777" w:rsidR="00BC0CF8" w:rsidRPr="00943B22" w:rsidRDefault="00BC0CF8" w:rsidP="003028A5">
      <w:pPr>
        <w:ind w:left="170" w:hanging="170"/>
      </w:pPr>
      <w:r w:rsidRPr="00943B22">
        <w:rPr>
          <w:rStyle w:val="FootnoteReference"/>
          <w:sz w:val="20"/>
          <w:szCs w:val="20"/>
        </w:rPr>
        <w:footnoteRef/>
      </w:r>
      <w:r w:rsidRPr="00943B22">
        <w:rPr>
          <w:sz w:val="20"/>
          <w:szCs w:val="20"/>
        </w:rPr>
        <w:t xml:space="preserve"> Significa: Mi rifugio in All</w:t>
      </w:r>
      <w:r w:rsidRPr="00943B22">
        <w:rPr>
          <w:rFonts w:cstheme="majorBidi"/>
          <w:sz w:val="20"/>
          <w:szCs w:val="20"/>
        </w:rPr>
        <w:t>ā</w:t>
      </w:r>
      <w:r w:rsidRPr="00943B22">
        <w:rPr>
          <w:sz w:val="20"/>
          <w:szCs w:val="20"/>
        </w:rPr>
        <w:t>h da Satana il lapidato; viene usata di solito prima di leggere il Corano</w:t>
      </w:r>
      <w:r w:rsidRPr="00943B22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070919"/>
      <w:docPartObj>
        <w:docPartGallery w:val="Page Numbers (Top of Page)"/>
        <w:docPartUnique/>
      </w:docPartObj>
    </w:sdtPr>
    <w:sdtEndPr/>
    <w:sdtContent>
      <w:p w14:paraId="6E1835E9" w14:textId="573EE5FB" w:rsidR="009D5363" w:rsidRDefault="0060009C" w:rsidP="009D5363">
        <w:pPr>
          <w:pStyle w:val="Header"/>
          <w:tabs>
            <w:tab w:val="clear" w:pos="4153"/>
            <w:tab w:val="clear" w:pos="8306"/>
            <w:tab w:val="right" w:pos="7938"/>
          </w:tabs>
          <w:ind w:firstLine="0"/>
        </w:pPr>
        <w:r>
          <w:rPr>
            <w:noProof/>
          </w:rPr>
          <w:drawing>
            <wp:anchor distT="0" distB="0" distL="114300" distR="114300" simplePos="0" relativeHeight="251664384" behindDoc="1" locked="0" layoutInCell="1" allowOverlap="1" wp14:anchorId="326A2258" wp14:editId="4FFE0D9A">
              <wp:simplePos x="0" y="0"/>
              <wp:positionH relativeFrom="margin">
                <wp:posOffset>-60960</wp:posOffset>
              </wp:positionH>
              <wp:positionV relativeFrom="paragraph">
                <wp:posOffset>45085</wp:posOffset>
              </wp:positionV>
              <wp:extent cx="5149850" cy="353060"/>
              <wp:effectExtent l="0" t="0" r="0" b="8890"/>
              <wp:wrapNone/>
              <wp:docPr id="804652636" name="Picture 804652636" descr="A black background with a black squar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145055" name="Picture 1031145055" descr="A black background with a black square&#10;&#10;Description automatically generated with medium confidence"/>
                      <pic:cNvPicPr/>
                    </pic:nvPicPr>
                    <pic:blipFill rotWithShape="1">
                      <a:blip r:embed="rId1">
                        <a:duotone>
                          <a:schemeClr val="accent6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491" t="40480" r="2134" b="42452"/>
                      <a:stretch/>
                    </pic:blipFill>
                    <pic:spPr bwMode="auto">
                      <a:xfrm>
                        <a:off x="0" y="0"/>
                        <a:ext cx="5149850" cy="3530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762AD">
          <w:rPr>
            <w:noProof/>
            <w14:ligatures w14:val="standardContextual"/>
          </w:rPr>
          <w:pict w14:anchorId="249A04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92448922" o:spid="_x0000_s1026" type="#_x0000_t75" style="position:absolute;left:0;text-align:left;margin-left:0;margin-top:0;width:15in;height:900pt;z-index:-251657216;mso-position-horizontal:center;mso-position-horizontal-relative:margin;mso-position-vertical:center;mso-position-vertical-relative:margin" o:allowincell="f">
              <v:imagedata r:id="rId2" o:title="مخطوط"/>
              <w10:wrap anchorx="margin" anchory="margin"/>
            </v:shape>
          </w:pict>
        </w:r>
        <w:r w:rsidR="009D5363">
          <w:fldChar w:fldCharType="begin"/>
        </w:r>
        <w:r w:rsidR="009D5363">
          <w:instrText>PAGE   \* MERGEFORMAT</w:instrText>
        </w:r>
        <w:r w:rsidR="009D5363">
          <w:fldChar w:fldCharType="separate"/>
        </w:r>
        <w:r w:rsidR="009D5363">
          <w:t>3</w:t>
        </w:r>
        <w:r w:rsidR="009D5363">
          <w:fldChar w:fldCharType="end"/>
        </w:r>
        <w:r w:rsidR="009D5363">
          <w:rPr>
            <w:rtl/>
          </w:rPr>
          <w:tab/>
        </w:r>
        <w:r w:rsidR="009D5363" w:rsidRPr="00D56D8F">
          <w:t>Il Takb</w:t>
        </w:r>
        <w:r w:rsidR="009D5363" w:rsidRPr="00D56D8F">
          <w:rPr>
            <w:rFonts w:cs="Times New Roman"/>
          </w:rPr>
          <w:t>ī</w:t>
        </w:r>
        <w:r w:rsidR="009D5363" w:rsidRPr="00D56D8F">
          <w:t>r</w:t>
        </w:r>
      </w:p>
    </w:sdtContent>
  </w:sdt>
  <w:p w14:paraId="58079C5E" w14:textId="77777777" w:rsidR="00D56D8F" w:rsidRDefault="00D56D8F" w:rsidP="009D5363">
    <w:pPr>
      <w:pStyle w:val="Header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1742677"/>
      <w:docPartObj>
        <w:docPartGallery w:val="Page Numbers (Top of Page)"/>
        <w:docPartUnique/>
      </w:docPartObj>
    </w:sdtPr>
    <w:sdtEndPr/>
    <w:sdtContent>
      <w:p w14:paraId="15D430FA" w14:textId="16AC497B" w:rsidR="00D56D8F" w:rsidRDefault="0060009C" w:rsidP="009D5363">
        <w:pPr>
          <w:pStyle w:val="Header"/>
          <w:tabs>
            <w:tab w:val="clear" w:pos="4153"/>
            <w:tab w:val="clear" w:pos="8306"/>
            <w:tab w:val="right" w:pos="7938"/>
          </w:tabs>
          <w:bidi/>
          <w:ind w:firstLine="0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42083D45" wp14:editId="2732A10D">
              <wp:simplePos x="0" y="0"/>
              <wp:positionH relativeFrom="margin">
                <wp:posOffset>-60960</wp:posOffset>
              </wp:positionH>
              <wp:positionV relativeFrom="paragraph">
                <wp:posOffset>37465</wp:posOffset>
              </wp:positionV>
              <wp:extent cx="5149850" cy="353060"/>
              <wp:effectExtent l="0" t="0" r="0" b="8890"/>
              <wp:wrapNone/>
              <wp:docPr id="1072451424" name="Picture 1072451424" descr="A black background with a black square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1145055" name="Picture 1031145055" descr="A black background with a black square&#10;&#10;Description automatically generated with medium confidence"/>
                      <pic:cNvPicPr/>
                    </pic:nvPicPr>
                    <pic:blipFill rotWithShape="1">
                      <a:blip r:embed="rId1">
                        <a:duotone>
                          <a:schemeClr val="accent6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491" t="40480" r="2134" b="42452"/>
                      <a:stretch/>
                    </pic:blipFill>
                    <pic:spPr bwMode="auto">
                      <a:xfrm>
                        <a:off x="0" y="0"/>
                        <a:ext cx="5149850" cy="3530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762AD">
          <w:rPr>
            <w:noProof/>
            <w14:ligatures w14:val="standardContextual"/>
          </w:rPr>
          <w:pict w14:anchorId="1D1CFDA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92448923" o:spid="_x0000_s1027" type="#_x0000_t75" style="position:absolute;left:0;text-align:left;margin-left:0;margin-top:0;width:15in;height:900pt;z-index:-251656192;mso-position-horizontal:center;mso-position-horizontal-relative:margin;mso-position-vertical:center;mso-position-vertical-relative:margin" o:allowincell="f">
              <v:imagedata r:id="rId2" o:title="مخطوط"/>
              <w10:wrap anchorx="margin" anchory="margin"/>
            </v:shape>
          </w:pict>
        </w:r>
        <w:r w:rsidR="00E142EB">
          <w:fldChar w:fldCharType="begin"/>
        </w:r>
        <w:r w:rsidR="00E142EB">
          <w:instrText>PAGE   \* MERGEFORMAT</w:instrText>
        </w:r>
        <w:r w:rsidR="00E142EB">
          <w:fldChar w:fldCharType="separate"/>
        </w:r>
        <w:r w:rsidR="00E142EB">
          <w:t>1</w:t>
        </w:r>
        <w:r w:rsidR="00E142EB">
          <w:fldChar w:fldCharType="end"/>
        </w:r>
        <w:r w:rsidR="009D5363">
          <w:rPr>
            <w:rtl/>
          </w:rPr>
          <w:tab/>
        </w:r>
        <w:r w:rsidR="00D56D8F" w:rsidRPr="00D56D8F">
          <w:t>Il Takb</w:t>
        </w:r>
        <w:r w:rsidR="00D56D8F" w:rsidRPr="00D56D8F">
          <w:rPr>
            <w:rFonts w:cs="Times New Roman"/>
          </w:rPr>
          <w:t>ī</w:t>
        </w:r>
        <w:r w:rsidR="00D56D8F" w:rsidRPr="00D56D8F">
          <w:t>r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4180659"/>
      <w:docPartObj>
        <w:docPartGallery w:val="Page Numbers (Top of Page)"/>
        <w:docPartUnique/>
      </w:docPartObj>
    </w:sdtPr>
    <w:sdtEndPr/>
    <w:sdtContent>
      <w:p w14:paraId="7D5E817E" w14:textId="5B8EF340" w:rsidR="0062139A" w:rsidRPr="009A3317" w:rsidRDefault="00E762AD" w:rsidP="0062139A">
        <w:pPr>
          <w:pStyle w:val="Header"/>
          <w:pBdr>
            <w:bottom w:val="single" w:sz="4" w:space="1" w:color="auto"/>
          </w:pBdr>
          <w:tabs>
            <w:tab w:val="clear" w:pos="4153"/>
            <w:tab w:val="clear" w:pos="8306"/>
            <w:tab w:val="left" w:pos="6804"/>
            <w:tab w:val="left" w:pos="7371"/>
          </w:tabs>
        </w:pPr>
        <w:r>
          <w:rPr>
            <w:noProof/>
            <w14:ligatures w14:val="standardContextual"/>
          </w:rPr>
          <w:pict w14:anchorId="1616CF9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92448921" o:spid="_x0000_s1025" type="#_x0000_t75" style="position:absolute;left:0;text-align:left;margin-left:0;margin-top:0;width:15in;height:900pt;z-index:-251658240;mso-position-horizontal:center;mso-position-horizontal-relative:margin;mso-position-vertical:center;mso-position-vertical-relative:margin" o:allowincell="f">
              <v:imagedata r:id="rId1" o:title="مخطوط"/>
              <w10:wrap anchorx="margin" anchory="margin"/>
            </v:shape>
          </w:pict>
        </w:r>
        <w:r w:rsidR="0062139A" w:rsidRPr="009A3317">
          <w:fldChar w:fldCharType="begin"/>
        </w:r>
        <w:r w:rsidR="0062139A" w:rsidRPr="009A3317">
          <w:instrText>PAGE   \* MERGEFORMAT</w:instrText>
        </w:r>
        <w:r w:rsidR="0062139A" w:rsidRPr="009A3317">
          <w:fldChar w:fldCharType="separate"/>
        </w:r>
        <w:r w:rsidR="0062139A" w:rsidRPr="009A3317">
          <w:t>2</w:t>
        </w:r>
        <w:r w:rsidR="0062139A" w:rsidRPr="009A3317">
          <w:fldChar w:fldCharType="end"/>
        </w:r>
        <w:r w:rsidR="0062139A" w:rsidRPr="009A3317">
          <w:t xml:space="preserve">                                                                 Il Takb</w:t>
        </w:r>
        <w:r w:rsidR="0062139A" w:rsidRPr="009A3317">
          <w:rPr>
            <w:rFonts w:cstheme="majorBidi"/>
          </w:rPr>
          <w:t>ī</w:t>
        </w:r>
        <w:r w:rsidR="0062139A" w:rsidRPr="009A3317">
          <w:t>r</w:t>
        </w:r>
      </w:p>
    </w:sdtContent>
  </w:sdt>
  <w:p w14:paraId="5F235675" w14:textId="77777777" w:rsidR="0062139A" w:rsidRPr="009A3317" w:rsidRDefault="006213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0"/>
  <w:hyphenationZone w:val="283"/>
  <w:evenAndOddHeaders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48"/>
    <w:rsid w:val="000A775C"/>
    <w:rsid w:val="000B2506"/>
    <w:rsid w:val="000E3A59"/>
    <w:rsid w:val="0015571E"/>
    <w:rsid w:val="00157C93"/>
    <w:rsid w:val="001D6A8F"/>
    <w:rsid w:val="00243548"/>
    <w:rsid w:val="00247ACA"/>
    <w:rsid w:val="002879FD"/>
    <w:rsid w:val="002E5B96"/>
    <w:rsid w:val="003028A5"/>
    <w:rsid w:val="003519D7"/>
    <w:rsid w:val="0035555A"/>
    <w:rsid w:val="00415F8B"/>
    <w:rsid w:val="00464843"/>
    <w:rsid w:val="00465728"/>
    <w:rsid w:val="004B67C2"/>
    <w:rsid w:val="004F0FC1"/>
    <w:rsid w:val="00554E0A"/>
    <w:rsid w:val="005D23B7"/>
    <w:rsid w:val="0060009C"/>
    <w:rsid w:val="00600218"/>
    <w:rsid w:val="0062139A"/>
    <w:rsid w:val="00650212"/>
    <w:rsid w:val="0065417F"/>
    <w:rsid w:val="006F6819"/>
    <w:rsid w:val="00770A3C"/>
    <w:rsid w:val="00781B74"/>
    <w:rsid w:val="008968C9"/>
    <w:rsid w:val="008F38D7"/>
    <w:rsid w:val="00907C07"/>
    <w:rsid w:val="009A3317"/>
    <w:rsid w:val="009D5363"/>
    <w:rsid w:val="009F7409"/>
    <w:rsid w:val="00A34A7B"/>
    <w:rsid w:val="00A7570E"/>
    <w:rsid w:val="00A813F3"/>
    <w:rsid w:val="00B61C0D"/>
    <w:rsid w:val="00B63FA6"/>
    <w:rsid w:val="00BC0CF8"/>
    <w:rsid w:val="00C442EE"/>
    <w:rsid w:val="00CA115C"/>
    <w:rsid w:val="00CC392E"/>
    <w:rsid w:val="00D409FB"/>
    <w:rsid w:val="00D56D8F"/>
    <w:rsid w:val="00D81C49"/>
    <w:rsid w:val="00E142EB"/>
    <w:rsid w:val="00E554C8"/>
    <w:rsid w:val="00E644E9"/>
    <w:rsid w:val="00E762AD"/>
    <w:rsid w:val="00EB1296"/>
    <w:rsid w:val="00EC272B"/>
    <w:rsid w:val="00F4596D"/>
    <w:rsid w:val="00F63C7C"/>
    <w:rsid w:val="00FD225D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37430D"/>
  <w15:chartTrackingRefBased/>
  <w15:docId w15:val="{885FFCCC-1883-4C85-A87C-6D980217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D8F"/>
    <w:pPr>
      <w:ind w:firstLine="284"/>
      <w:jc w:val="both"/>
    </w:pPr>
    <w:rPr>
      <w:rFonts w:asciiTheme="majorBidi" w:hAnsiTheme="majorBidi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67C2"/>
    <w:pPr>
      <w:keepNext/>
      <w:keepLines/>
      <w:pageBreakBefore/>
      <w:spacing w:before="240" w:after="0"/>
      <w:jc w:val="center"/>
      <w:outlineLvl w:val="0"/>
    </w:pPr>
    <w:rPr>
      <w:rFonts w:ascii="Times New Roman" w:eastAsiaTheme="majorEastAsia" w:hAnsi="Times New Roman" w:cstheme="majorBidi"/>
      <w:color w:val="C0000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B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العناوين"/>
    <w:basedOn w:val="Heading2"/>
    <w:next w:val="Normal"/>
    <w:link w:val="Char"/>
    <w:autoRedefine/>
    <w:qFormat/>
    <w:rsid w:val="002E5B96"/>
    <w:pPr>
      <w:pageBreakBefore/>
      <w:spacing w:after="600"/>
      <w:ind w:firstLine="709"/>
      <w:jc w:val="center"/>
    </w:pPr>
    <w:rPr>
      <w:rFonts w:asciiTheme="majorBidi" w:eastAsia="AL-Mohanad Bold" w:hAnsiTheme="majorBidi"/>
      <w:b/>
      <w:bCs/>
      <w:noProof/>
      <w:color w:val="C00000"/>
      <w:sz w:val="40"/>
      <w:szCs w:val="40"/>
      <w:lang w:eastAsia="ar-SA" w:bidi="ar-EG"/>
    </w:rPr>
  </w:style>
  <w:style w:type="character" w:customStyle="1" w:styleId="Char">
    <w:name w:val="العناوين Char"/>
    <w:basedOn w:val="DefaultParagraphFont"/>
    <w:link w:val="a"/>
    <w:rsid w:val="002E5B96"/>
    <w:rPr>
      <w:rFonts w:asciiTheme="majorBidi" w:eastAsia="AL-Mohanad Bold" w:hAnsiTheme="majorBidi" w:cstheme="majorBidi"/>
      <w:b/>
      <w:bCs/>
      <w:noProof/>
      <w:color w:val="C00000"/>
      <w:sz w:val="40"/>
      <w:szCs w:val="40"/>
      <w:lang w:eastAsia="ar-SA"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B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0">
    <w:name w:val="الحواشي"/>
    <w:basedOn w:val="FootnoteText"/>
    <w:link w:val="Char0"/>
    <w:qFormat/>
    <w:rsid w:val="002E5B96"/>
    <w:rPr>
      <w:sz w:val="28"/>
      <w:szCs w:val="28"/>
    </w:rPr>
  </w:style>
  <w:style w:type="character" w:customStyle="1" w:styleId="Char0">
    <w:name w:val="الحواشي Char"/>
    <w:basedOn w:val="FootnoteTextChar"/>
    <w:link w:val="a0"/>
    <w:rsid w:val="002E5B96"/>
    <w:rPr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B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B96"/>
    <w:rPr>
      <w:sz w:val="20"/>
      <w:szCs w:val="20"/>
    </w:rPr>
  </w:style>
  <w:style w:type="paragraph" w:customStyle="1" w:styleId="a1">
    <w:name w:val="الآيات"/>
    <w:basedOn w:val="Normal"/>
    <w:link w:val="Char1"/>
    <w:qFormat/>
    <w:rsid w:val="002E5B96"/>
    <w:pPr>
      <w:spacing w:before="360" w:after="360" w:line="240" w:lineRule="auto"/>
      <w:jc w:val="center"/>
    </w:pPr>
    <w:rPr>
      <w:rFonts w:ascii="Times New Roman" w:hAnsi="Times New Roman" w:cs="Traditional Arabic"/>
      <w:bCs/>
      <w:color w:val="000000"/>
      <w:szCs w:val="36"/>
      <w:shd w:val="clear" w:color="auto" w:fill="FFFFFF"/>
    </w:rPr>
  </w:style>
  <w:style w:type="character" w:customStyle="1" w:styleId="Char1">
    <w:name w:val="الآيات Char"/>
    <w:basedOn w:val="DefaultParagraphFont"/>
    <w:link w:val="a1"/>
    <w:rsid w:val="002E5B96"/>
    <w:rPr>
      <w:rFonts w:ascii="Times New Roman" w:hAnsi="Times New Roman" w:cs="Traditional Arabic"/>
      <w:bCs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6213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39A"/>
    <w:rPr>
      <w:rFonts w:asciiTheme="majorBidi" w:hAnsiTheme="majorBidi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13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39A"/>
    <w:rPr>
      <w:rFonts w:asciiTheme="majorBidi" w:hAnsiTheme="majorBidi"/>
      <w:kern w:val="0"/>
      <w:sz w:val="3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B67C2"/>
    <w:rPr>
      <w:rFonts w:ascii="Times New Roman" w:eastAsiaTheme="majorEastAsia" w:hAnsi="Times New Roman" w:cstheme="majorBidi"/>
      <w:color w:val="C00000"/>
      <w:kern w:val="0"/>
      <w:sz w:val="36"/>
      <w:szCs w:val="32"/>
      <w14:ligatures w14:val="none"/>
    </w:rPr>
  </w:style>
  <w:style w:type="character" w:styleId="FootnoteReference">
    <w:name w:val="footnote reference"/>
    <w:aliases w:val="Footnote Reference1,Footnote Reference2,Footnote Reference11,Footnote Reference21,Footnote Reference12,Footnote Reference22,Footnote Reference13,Footnote Reference23,Footnote Reference111,Footnote Reference211"/>
    <w:basedOn w:val="DefaultParagraphFont"/>
    <w:uiPriority w:val="99"/>
    <w:unhideWhenUsed/>
    <w:qFormat/>
    <w:rsid w:val="00CC392E"/>
    <w:rPr>
      <w:vertAlign w:val="superscript"/>
    </w:rPr>
  </w:style>
  <w:style w:type="table" w:styleId="TableGrid">
    <w:name w:val="Table Grid"/>
    <w:basedOn w:val="TableNormal"/>
    <w:uiPriority w:val="39"/>
    <w:rsid w:val="00BC0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نمط1"/>
    <w:rsid w:val="00B61C0D"/>
    <w:rPr>
      <w:rFonts w:cs="Tahoma"/>
      <w:iCs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3FAB4-56E7-49E8-9F58-AE0B1084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1563</TotalTime>
  <Pages>17</Pages>
  <Words>1896</Words>
  <Characters>10808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رضوان حمدا ID 441106985</dc:creator>
  <cp:keywords/>
  <dc:description/>
  <cp:lastModifiedBy>abo bakr nabil</cp:lastModifiedBy>
  <cp:revision>13</cp:revision>
  <dcterms:created xsi:type="dcterms:W3CDTF">2023-10-26T12:44:00Z</dcterms:created>
  <dcterms:modified xsi:type="dcterms:W3CDTF">2023-10-31T15:34:00Z</dcterms:modified>
</cp:coreProperties>
</file>