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0B52B" w14:textId="0FEB3EFF" w:rsidR="00E83597" w:rsidRDefault="00E83597" w:rsidP="00E83597">
      <w:pPr>
        <w:pStyle w:val="Heading1"/>
        <w:pageBreakBefore w:val="0"/>
        <w:spacing w:before="480" w:after="360"/>
        <w:rPr>
          <w:rFonts w:asciiTheme="majorBidi" w:hAnsiTheme="majorBidi" w:cstheme="majorBidi"/>
          <w:sz w:val="36"/>
          <w:szCs w:val="36"/>
          <w:lang w:val="it-IT"/>
        </w:rPr>
        <w:sectPr w:rsidR="00E83597" w:rsidSect="00E8359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pgSz w:w="11907" w:h="16840" w:code="9"/>
          <w:pgMar w:top="1134" w:right="1134" w:bottom="851" w:left="1134" w:header="709" w:footer="709" w:gutter="0"/>
          <w:cols w:space="708"/>
          <w:docGrid w:linePitch="360"/>
        </w:sectPr>
      </w:pPr>
      <w:bookmarkStart w:id="0" w:name="_Hlk144209341"/>
      <w:r>
        <w:rPr>
          <w:rFonts w:asciiTheme="majorBidi" w:hAnsiTheme="majorBidi" w:cstheme="majorBidi"/>
          <w:noProof/>
          <w:sz w:val="36"/>
          <w:szCs w:val="36"/>
          <w:lang w:val="it-IT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4EDC7369" wp14:editId="0EA9B9BC">
            <wp:simplePos x="0" y="0"/>
            <wp:positionH relativeFrom="page">
              <wp:align>right</wp:align>
            </wp:positionH>
            <wp:positionV relativeFrom="page">
              <wp:posOffset>-182880</wp:posOffset>
            </wp:positionV>
            <wp:extent cx="7559040" cy="10868025"/>
            <wp:effectExtent l="0" t="0" r="3810" b="9525"/>
            <wp:wrapSquare wrapText="bothSides"/>
            <wp:docPr id="316093195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093195" name="Picture 31609319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868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5CCF17" w14:textId="77777777" w:rsidR="00E83597" w:rsidRDefault="00E83597" w:rsidP="00E83597">
      <w:pPr>
        <w:pStyle w:val="Heading1"/>
        <w:pageBreakBefore w:val="0"/>
        <w:spacing w:before="480" w:after="360"/>
        <w:rPr>
          <w:rFonts w:asciiTheme="majorBidi" w:hAnsiTheme="majorBidi" w:cstheme="majorBidi"/>
          <w:sz w:val="36"/>
          <w:szCs w:val="36"/>
          <w:rtl/>
          <w:lang w:val="it-IT"/>
        </w:rPr>
      </w:pPr>
    </w:p>
    <w:p w14:paraId="3D296FFE" w14:textId="23F31441" w:rsidR="009A2BB2" w:rsidRPr="00E83597" w:rsidRDefault="00923A7A" w:rsidP="00E83597">
      <w:pPr>
        <w:pStyle w:val="Heading1"/>
        <w:pageBreakBefore w:val="0"/>
        <w:spacing w:before="480" w:after="360"/>
        <w:rPr>
          <w:rFonts w:asciiTheme="majorBidi" w:hAnsiTheme="majorBidi" w:cstheme="majorBidi"/>
          <w:sz w:val="36"/>
          <w:szCs w:val="36"/>
        </w:rPr>
      </w:pPr>
      <w:r w:rsidRPr="00E83597">
        <w:rPr>
          <w:rFonts w:asciiTheme="majorBidi" w:hAnsiTheme="majorBidi" w:cstheme="majorBidi"/>
          <w:sz w:val="36"/>
          <w:szCs w:val="36"/>
          <w:lang w:val="it-IT"/>
        </w:rPr>
        <w:t>Il Sogno Veritiero</w:t>
      </w:r>
      <w:r w:rsidRPr="00E83597">
        <w:rPr>
          <w:rStyle w:val="FootnoteReference"/>
          <w:rFonts w:asciiTheme="majorBidi" w:hAnsiTheme="majorBidi" w:cstheme="majorBidi"/>
          <w:sz w:val="36"/>
          <w:szCs w:val="36"/>
          <w:lang w:val="it-IT"/>
        </w:rPr>
        <w:footnoteReference w:id="1"/>
      </w:r>
    </w:p>
    <w:p w14:paraId="79BA42F4" w14:textId="3151D536" w:rsidR="009A2BB2" w:rsidRPr="00E83597" w:rsidRDefault="00923A7A" w:rsidP="00E83597">
      <w:pPr>
        <w:tabs>
          <w:tab w:val="center" w:pos="5103"/>
        </w:tabs>
        <w:spacing w:after="120" w:line="276" w:lineRule="auto"/>
        <w:ind w:firstLine="284"/>
        <w:jc w:val="both"/>
        <w:rPr>
          <w:rFonts w:asciiTheme="majorBidi" w:hAnsiTheme="majorBidi" w:cstheme="majorBidi"/>
          <w:sz w:val="32"/>
          <w:szCs w:val="32"/>
        </w:rPr>
      </w:pPr>
      <w:r w:rsidRPr="00E83597">
        <w:rPr>
          <w:rFonts w:asciiTheme="majorBidi" w:hAnsiTheme="majorBidi" w:cstheme="majorBidi"/>
          <w:sz w:val="32"/>
          <w:szCs w:val="32"/>
        </w:rPr>
        <w:t>In verità ogni lode appartiene ad Allah. Lo lodiamo, chiediamo il Suo aiuto, imploriamo il Suo perdono e ci rifugiamo in Allah dai mali delle nostre anime e dalle malvagità delle nostre azioni. Chi è guidato da Allah non sarà traviato, e chi è traviato non avrà nessuno che lo guidi. Testimonio che non c'è dio all'infuori di Allah, Unico, senza associati, e testimonio che Muhammad è Suo servo e messaggero. Che Allah lo elogi, così come la sua famiglia e i suoi compagni, e dia loro abbondante pace.</w:t>
      </w:r>
    </w:p>
    <w:p w14:paraId="6D2B1237" w14:textId="7C5518EC" w:rsidR="00923A7A" w:rsidRPr="00E83597" w:rsidRDefault="009A2BB2" w:rsidP="00E83597">
      <w:pPr>
        <w:tabs>
          <w:tab w:val="center" w:pos="5103"/>
        </w:tabs>
        <w:spacing w:after="120" w:line="276" w:lineRule="auto"/>
        <w:ind w:firstLine="284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E83597">
        <w:rPr>
          <w:rFonts w:asciiTheme="majorBidi" w:hAnsiTheme="majorBidi" w:cstheme="majorBidi"/>
          <w:b/>
          <w:bCs/>
          <w:sz w:val="32"/>
          <w:szCs w:val="32"/>
        </w:rPr>
        <w:t>Amma Ba’d</w:t>
      </w:r>
      <w:r w:rsidRPr="00E83597">
        <w:rPr>
          <w:rFonts w:asciiTheme="majorBidi" w:hAnsiTheme="majorBidi" w:cstheme="majorBidi"/>
          <w:b/>
          <w:bCs/>
          <w:sz w:val="32"/>
          <w:szCs w:val="32"/>
          <w:vertAlign w:val="superscript"/>
        </w:rPr>
        <w:footnoteReference w:id="2"/>
      </w:r>
      <w:r w:rsidRPr="00E83597">
        <w:rPr>
          <w:rFonts w:asciiTheme="majorBidi" w:hAnsiTheme="majorBidi" w:cstheme="majorBidi"/>
          <w:b/>
          <w:bCs/>
          <w:sz w:val="32"/>
          <w:szCs w:val="32"/>
        </w:rPr>
        <w:t>:</w:t>
      </w:r>
    </w:p>
    <w:p w14:paraId="2866A74B" w14:textId="77777777" w:rsidR="00923A7A" w:rsidRPr="00E83597" w:rsidRDefault="00923A7A" w:rsidP="00E83597">
      <w:pPr>
        <w:spacing w:after="120"/>
        <w:ind w:firstLine="284"/>
        <w:jc w:val="both"/>
        <w:rPr>
          <w:rFonts w:asciiTheme="majorBidi" w:hAnsiTheme="majorBidi" w:cstheme="majorBidi"/>
          <w:sz w:val="32"/>
          <w:szCs w:val="32"/>
        </w:rPr>
      </w:pPr>
      <w:r w:rsidRPr="00E83597">
        <w:rPr>
          <w:rFonts w:asciiTheme="majorBidi" w:hAnsiTheme="majorBidi" w:cstheme="majorBidi"/>
          <w:sz w:val="32"/>
          <w:szCs w:val="32"/>
        </w:rPr>
        <w:t>Temete Allah, o servi di Allah, con vero timore, e osservateLo nel segreto e nell'intimità.</w:t>
      </w:r>
    </w:p>
    <w:p w14:paraId="052C9D86" w14:textId="77777777" w:rsidR="00923A7A" w:rsidRPr="00E83597" w:rsidRDefault="00923A7A" w:rsidP="00E83597">
      <w:pPr>
        <w:spacing w:after="120"/>
        <w:ind w:firstLine="284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E83597">
        <w:rPr>
          <w:rFonts w:asciiTheme="majorBidi" w:hAnsiTheme="majorBidi" w:cstheme="majorBidi"/>
          <w:b/>
          <w:bCs/>
          <w:sz w:val="32"/>
          <w:szCs w:val="32"/>
        </w:rPr>
        <w:t>O Musulmani:</w:t>
      </w:r>
    </w:p>
    <w:p w14:paraId="1BA3D6C7" w14:textId="5C175471" w:rsidR="00923A7A" w:rsidRPr="00E83597" w:rsidRDefault="00923A7A" w:rsidP="00E83597">
      <w:pPr>
        <w:spacing w:after="120"/>
        <w:ind w:firstLine="284"/>
        <w:jc w:val="both"/>
        <w:rPr>
          <w:rFonts w:asciiTheme="majorBidi" w:hAnsiTheme="majorBidi" w:cstheme="majorBidi"/>
          <w:sz w:val="32"/>
          <w:szCs w:val="32"/>
        </w:rPr>
      </w:pPr>
      <w:r w:rsidRPr="00E83597">
        <w:rPr>
          <w:rFonts w:asciiTheme="majorBidi" w:hAnsiTheme="majorBidi" w:cstheme="majorBidi"/>
          <w:sz w:val="32"/>
          <w:szCs w:val="32"/>
        </w:rPr>
        <w:t xml:space="preserve">Allah ha elargito ai Suoi servi </w:t>
      </w:r>
      <w:r w:rsidR="00906160" w:rsidRPr="00E83597">
        <w:rPr>
          <w:rFonts w:asciiTheme="majorBidi" w:hAnsiTheme="majorBidi" w:cstheme="majorBidi"/>
          <w:sz w:val="32"/>
          <w:szCs w:val="32"/>
        </w:rPr>
        <w:t>doni</w:t>
      </w:r>
      <w:r w:rsidRPr="00E83597">
        <w:rPr>
          <w:rFonts w:asciiTheme="majorBidi" w:hAnsiTheme="majorBidi" w:cstheme="majorBidi"/>
          <w:sz w:val="32"/>
          <w:szCs w:val="32"/>
        </w:rPr>
        <w:t xml:space="preserve"> evidenti e nascosti</w:t>
      </w:r>
      <w:r w:rsidR="008A0D9C" w:rsidRPr="00E83597">
        <w:rPr>
          <w:rFonts w:asciiTheme="majorBidi" w:hAnsiTheme="majorBidi" w:cstheme="majorBidi"/>
          <w:sz w:val="32"/>
          <w:szCs w:val="32"/>
        </w:rPr>
        <w:t xml:space="preserve"> durante la veglia e il sonno e lui sia Eccelso, </w:t>
      </w:r>
      <w:r w:rsidR="00CB14E8" w:rsidRPr="00E83597">
        <w:rPr>
          <w:rFonts w:asciiTheme="majorBidi" w:hAnsiTheme="majorBidi" w:cstheme="majorBidi"/>
          <w:sz w:val="32"/>
          <w:szCs w:val="32"/>
        </w:rPr>
        <w:t>gestisce le cose nella notte e nel giorno.</w:t>
      </w:r>
      <w:r w:rsidRPr="00E83597">
        <w:rPr>
          <w:rFonts w:asciiTheme="majorBidi" w:hAnsiTheme="majorBidi" w:cstheme="majorBidi"/>
          <w:sz w:val="32"/>
          <w:szCs w:val="32"/>
        </w:rPr>
        <w:t xml:space="preserve"> </w:t>
      </w:r>
      <w:r w:rsidR="00906160" w:rsidRPr="00E83597">
        <w:rPr>
          <w:rFonts w:asciiTheme="majorBidi" w:hAnsiTheme="majorBidi" w:cstheme="majorBidi"/>
          <w:sz w:val="32"/>
          <w:szCs w:val="32"/>
        </w:rPr>
        <w:t>Per</w:t>
      </w:r>
      <w:r w:rsidRPr="00E83597">
        <w:rPr>
          <w:rFonts w:asciiTheme="majorBidi" w:hAnsiTheme="majorBidi" w:cstheme="majorBidi"/>
          <w:sz w:val="32"/>
          <w:szCs w:val="32"/>
        </w:rPr>
        <w:t xml:space="preserve"> Sua saggezza Allah ha nascosto la </w:t>
      </w:r>
      <w:r w:rsidR="00906160" w:rsidRPr="00E83597">
        <w:rPr>
          <w:rFonts w:asciiTheme="majorBidi" w:hAnsiTheme="majorBidi" w:cstheme="majorBidi"/>
          <w:sz w:val="32"/>
          <w:szCs w:val="32"/>
        </w:rPr>
        <w:t>“</w:t>
      </w:r>
      <w:r w:rsidRPr="00E83597">
        <w:rPr>
          <w:rFonts w:asciiTheme="majorBidi" w:hAnsiTheme="majorBidi" w:cstheme="majorBidi"/>
          <w:sz w:val="32"/>
          <w:szCs w:val="32"/>
        </w:rPr>
        <w:t>conoscenza dell'invisibile</w:t>
      </w:r>
      <w:r w:rsidR="00906160" w:rsidRPr="00E83597">
        <w:rPr>
          <w:rFonts w:asciiTheme="majorBidi" w:hAnsiTheme="majorBidi" w:cstheme="majorBidi"/>
          <w:sz w:val="32"/>
          <w:szCs w:val="32"/>
        </w:rPr>
        <w:t>”</w:t>
      </w:r>
      <w:r w:rsidRPr="00E83597">
        <w:rPr>
          <w:rFonts w:asciiTheme="majorBidi" w:hAnsiTheme="majorBidi" w:cstheme="majorBidi"/>
          <w:sz w:val="32"/>
          <w:szCs w:val="32"/>
        </w:rPr>
        <w:t xml:space="preserve"> alle creature, e non c'è modo di conoscere l'invisibile se non </w:t>
      </w:r>
      <w:r w:rsidR="00906160" w:rsidRPr="00E83597">
        <w:rPr>
          <w:rFonts w:asciiTheme="majorBidi" w:hAnsiTheme="majorBidi" w:cstheme="majorBidi"/>
          <w:sz w:val="32"/>
          <w:szCs w:val="32"/>
        </w:rPr>
        <w:t xml:space="preserve">attraverso </w:t>
      </w:r>
      <w:r w:rsidRPr="00E83597">
        <w:rPr>
          <w:rFonts w:asciiTheme="majorBidi" w:hAnsiTheme="majorBidi" w:cstheme="majorBidi"/>
          <w:sz w:val="32"/>
          <w:szCs w:val="32"/>
        </w:rPr>
        <w:t>ciò che Allah rivela ai Suoi messaggeri. Dice l'Eccelso:</w:t>
      </w:r>
    </w:p>
    <w:p w14:paraId="0392E6DA" w14:textId="3614B301" w:rsidR="008310AC" w:rsidRPr="00E83597" w:rsidRDefault="00923A7A" w:rsidP="00E83597">
      <w:pPr>
        <w:pStyle w:val="ListParagraph"/>
        <w:autoSpaceDE w:val="0"/>
        <w:autoSpaceDN w:val="0"/>
        <w:adjustRightInd w:val="0"/>
        <w:spacing w:after="120" w:line="240" w:lineRule="auto"/>
        <w:ind w:left="0"/>
        <w:jc w:val="center"/>
        <w:rPr>
          <w:rFonts w:ascii="LOTUS 2007" w:eastAsia="Calibri" w:hAnsi="LOTUS 2007" w:cs="ATraditional Arabic"/>
          <w:color w:val="000000"/>
          <w:sz w:val="36"/>
          <w:szCs w:val="36"/>
          <w:lang w:val="en-US" w:eastAsia="ar-SA"/>
        </w:rPr>
      </w:pPr>
      <w:r w:rsidRPr="00E83597">
        <w:rPr>
          <w:rFonts w:ascii="LOTUS 2007" w:eastAsia="Calibri" w:hAnsi="LOTUS 2007" w:cs="ATraditional Arabic"/>
          <w:color w:val="000000"/>
          <w:sz w:val="36"/>
          <w:szCs w:val="36"/>
          <w:rtl/>
          <w:lang w:eastAsia="ar-SA"/>
        </w:rPr>
        <w:t>{</w:t>
      </w:r>
      <w:r w:rsidRPr="00E83597">
        <w:rPr>
          <w:rFonts w:ascii="LOTUS 2007" w:eastAsia="Calibri" w:hAnsi="LOTUS 2007" w:cs="QCF2573" w:hint="cs"/>
          <w:color w:val="000000"/>
          <w:sz w:val="36"/>
          <w:szCs w:val="32"/>
          <w:rtl/>
          <w:lang w:eastAsia="ar-SA"/>
        </w:rPr>
        <w:t>ﳄ</w:t>
      </w:r>
      <w:r w:rsidRPr="00E83597">
        <w:rPr>
          <w:rFonts w:ascii="LOTUS 2007" w:eastAsia="Calibri" w:hAnsi="LOTUS 2007" w:cs="QCF2573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573" w:hint="cs"/>
          <w:color w:val="000000"/>
          <w:sz w:val="36"/>
          <w:szCs w:val="32"/>
          <w:rtl/>
          <w:lang w:eastAsia="ar-SA"/>
        </w:rPr>
        <w:t>ﳅ</w:t>
      </w:r>
      <w:r w:rsidRPr="00E83597">
        <w:rPr>
          <w:rFonts w:ascii="LOTUS 2007" w:eastAsia="Calibri" w:hAnsi="LOTUS 2007" w:cs="QCF2573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573" w:hint="cs"/>
          <w:color w:val="000000"/>
          <w:sz w:val="36"/>
          <w:szCs w:val="32"/>
          <w:rtl/>
          <w:lang w:eastAsia="ar-SA"/>
        </w:rPr>
        <w:t>ﳆ</w:t>
      </w:r>
      <w:r w:rsidRPr="00E83597">
        <w:rPr>
          <w:rFonts w:ascii="LOTUS 2007" w:eastAsia="Calibri" w:hAnsi="LOTUS 2007" w:cs="QCF2573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573" w:hint="cs"/>
          <w:color w:val="000000"/>
          <w:sz w:val="36"/>
          <w:szCs w:val="32"/>
          <w:rtl/>
          <w:lang w:eastAsia="ar-SA"/>
        </w:rPr>
        <w:t>ﳇ</w:t>
      </w:r>
      <w:r w:rsidRPr="00E83597">
        <w:rPr>
          <w:rFonts w:ascii="LOTUS 2007" w:eastAsia="Calibri" w:hAnsi="LOTUS 2007" w:cs="QCF2573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573" w:hint="cs"/>
          <w:color w:val="000000"/>
          <w:sz w:val="36"/>
          <w:szCs w:val="32"/>
          <w:rtl/>
          <w:lang w:eastAsia="ar-SA"/>
        </w:rPr>
        <w:t>ﳈ</w:t>
      </w:r>
      <w:r w:rsidRPr="00E83597">
        <w:rPr>
          <w:rFonts w:ascii="LOTUS 2007" w:eastAsia="Calibri" w:hAnsi="LOTUS 2007" w:cs="QCF2573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573" w:hint="cs"/>
          <w:color w:val="000000"/>
          <w:sz w:val="36"/>
          <w:szCs w:val="32"/>
          <w:rtl/>
          <w:lang w:eastAsia="ar-SA"/>
        </w:rPr>
        <w:t>ﳉ</w:t>
      </w:r>
      <w:r w:rsidRPr="00E83597">
        <w:rPr>
          <w:rFonts w:ascii="LOTUS 2007" w:eastAsia="Calibri" w:hAnsi="LOTUS 2007" w:cs="QCF2573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573" w:hint="cs"/>
          <w:color w:val="000000"/>
          <w:sz w:val="36"/>
          <w:szCs w:val="32"/>
          <w:rtl/>
          <w:lang w:eastAsia="ar-SA"/>
        </w:rPr>
        <w:t>ﳊ</w:t>
      </w:r>
      <w:r w:rsidRPr="00E83597">
        <w:rPr>
          <w:rFonts w:ascii="LOTUS 2007" w:eastAsia="Calibri" w:hAnsi="LOTUS 2007" w:cs="QCF2573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adwa-assalaf" w:eastAsia="Calibri" w:hAnsi="adwa-assalaf" w:cs="adwa-assalaf"/>
          <w:color w:val="000000"/>
          <w:sz w:val="36"/>
          <w:szCs w:val="32"/>
          <w:lang w:eastAsia="ar-SA"/>
        </w:rPr>
        <w:t>*</w:t>
      </w:r>
      <w:r w:rsidRPr="00E83597">
        <w:rPr>
          <w:rFonts w:ascii="adwa-assalaf" w:eastAsia="Calibri" w:hAnsi="adwa-assalaf" w:cs="adwa-assalaf"/>
          <w:color w:val="000000"/>
          <w:sz w:val="36"/>
          <w:szCs w:val="32"/>
          <w:rtl/>
          <w:lang w:eastAsia="ar-SA"/>
        </w:rPr>
        <w:br/>
      </w:r>
      <w:r w:rsidRPr="00E83597">
        <w:rPr>
          <w:rFonts w:ascii="LOTUS 2007" w:eastAsia="Calibri" w:hAnsi="LOTUS 2007" w:cs="QCF2573" w:hint="cs"/>
          <w:color w:val="000000"/>
          <w:sz w:val="36"/>
          <w:szCs w:val="32"/>
          <w:rtl/>
          <w:lang w:eastAsia="ar-SA"/>
        </w:rPr>
        <w:t>ﳌ</w:t>
      </w:r>
      <w:r w:rsidRPr="00E83597">
        <w:rPr>
          <w:rFonts w:ascii="LOTUS 2007" w:eastAsia="Calibri" w:hAnsi="LOTUS 2007" w:cs="QCF2573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573" w:hint="cs"/>
          <w:color w:val="000000"/>
          <w:sz w:val="36"/>
          <w:szCs w:val="32"/>
          <w:rtl/>
          <w:lang w:eastAsia="ar-SA"/>
        </w:rPr>
        <w:t>ﳍ</w:t>
      </w:r>
      <w:r w:rsidRPr="00E83597">
        <w:rPr>
          <w:rFonts w:ascii="LOTUS 2007" w:eastAsia="Calibri" w:hAnsi="LOTUS 2007" w:cs="QCF2573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573" w:hint="cs"/>
          <w:color w:val="000000"/>
          <w:sz w:val="36"/>
          <w:szCs w:val="32"/>
          <w:rtl/>
          <w:lang w:eastAsia="ar-SA"/>
        </w:rPr>
        <w:t>ﳎ</w:t>
      </w:r>
      <w:r w:rsidRPr="00E83597">
        <w:rPr>
          <w:rFonts w:ascii="LOTUS 2007" w:eastAsia="Calibri" w:hAnsi="LOTUS 2007" w:cs="QCF2573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573" w:hint="cs"/>
          <w:color w:val="000000"/>
          <w:sz w:val="36"/>
          <w:szCs w:val="32"/>
          <w:rtl/>
          <w:lang w:eastAsia="ar-SA"/>
        </w:rPr>
        <w:t>ﳏ</w:t>
      </w:r>
      <w:r w:rsidRPr="00E83597">
        <w:rPr>
          <w:rFonts w:ascii="LOTUS 2007" w:eastAsia="Calibri" w:hAnsi="LOTUS 2007" w:cs="QCF2573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573" w:hint="cs"/>
          <w:color w:val="000000"/>
          <w:sz w:val="36"/>
          <w:szCs w:val="32"/>
          <w:rtl/>
          <w:lang w:eastAsia="ar-SA"/>
        </w:rPr>
        <w:t>ﳐ</w:t>
      </w:r>
      <w:r w:rsidRPr="00E83597">
        <w:rPr>
          <w:rFonts w:ascii="LOTUS 2007" w:eastAsia="Calibri" w:hAnsi="LOTUS 2007" w:cs="QCF2573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573" w:hint="cs"/>
          <w:color w:val="000000"/>
          <w:sz w:val="36"/>
          <w:szCs w:val="32"/>
          <w:rtl/>
          <w:lang w:eastAsia="ar-SA"/>
        </w:rPr>
        <w:t>ﳑ</w:t>
      </w:r>
      <w:r w:rsidRPr="00E83597">
        <w:rPr>
          <w:rFonts w:ascii="LOTUS 2007" w:eastAsia="Calibri" w:hAnsi="LOTUS 2007" w:cs="QCF2573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573" w:hint="cs"/>
          <w:color w:val="000000"/>
          <w:sz w:val="36"/>
          <w:szCs w:val="32"/>
          <w:rtl/>
          <w:lang w:eastAsia="ar-SA"/>
        </w:rPr>
        <w:t>ﳒ</w:t>
      </w:r>
      <w:r w:rsidRPr="00E83597">
        <w:rPr>
          <w:rFonts w:ascii="LOTUS 2007" w:eastAsia="Calibri" w:hAnsi="LOTUS 2007" w:cs="QCF2573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573" w:hint="cs"/>
          <w:color w:val="000000"/>
          <w:sz w:val="36"/>
          <w:szCs w:val="32"/>
          <w:rtl/>
          <w:lang w:eastAsia="ar-SA"/>
        </w:rPr>
        <w:t>ﳓ</w:t>
      </w:r>
      <w:r w:rsidRPr="00E83597">
        <w:rPr>
          <w:rFonts w:ascii="LOTUS 2007" w:eastAsia="Calibri" w:hAnsi="LOTUS 2007" w:cs="QCF2573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573" w:hint="cs"/>
          <w:color w:val="000000"/>
          <w:sz w:val="36"/>
          <w:szCs w:val="32"/>
          <w:rtl/>
          <w:lang w:eastAsia="ar-SA"/>
        </w:rPr>
        <w:t>ﳔ</w:t>
      </w:r>
      <w:r w:rsidRPr="00E83597">
        <w:rPr>
          <w:rFonts w:ascii="LOTUS 2007" w:eastAsia="Calibri" w:hAnsi="LOTUS 2007" w:cs="QCF2573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573" w:hint="cs"/>
          <w:color w:val="000000"/>
          <w:sz w:val="36"/>
          <w:szCs w:val="32"/>
          <w:rtl/>
          <w:lang w:eastAsia="ar-SA"/>
        </w:rPr>
        <w:t>ﳕ</w:t>
      </w:r>
      <w:r w:rsidRPr="00E83597">
        <w:rPr>
          <w:rFonts w:ascii="LOTUS 2007" w:eastAsia="Calibri" w:hAnsi="LOTUS 2007" w:cs="QCF2573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573" w:hint="cs"/>
          <w:color w:val="000000"/>
          <w:sz w:val="36"/>
          <w:szCs w:val="32"/>
          <w:rtl/>
          <w:lang w:eastAsia="ar-SA"/>
        </w:rPr>
        <w:t>ﳖ</w:t>
      </w:r>
      <w:r w:rsidRPr="00E83597">
        <w:rPr>
          <w:rFonts w:ascii="LOTUS 2007" w:eastAsia="Calibri" w:hAnsi="LOTUS 2007" w:cs="QCF2573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573" w:hint="cs"/>
          <w:color w:val="000000"/>
          <w:sz w:val="36"/>
          <w:szCs w:val="32"/>
          <w:rtl/>
          <w:lang w:eastAsia="ar-SA"/>
        </w:rPr>
        <w:t>ﳗ</w:t>
      </w:r>
      <w:r w:rsidRPr="00E83597">
        <w:rPr>
          <w:rFonts w:ascii="LOTUS 2007" w:eastAsia="Calibri" w:hAnsi="LOTUS 2007" w:cs="QCF2573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573" w:hint="cs"/>
          <w:color w:val="000000"/>
          <w:sz w:val="36"/>
          <w:szCs w:val="32"/>
          <w:rtl/>
          <w:lang w:eastAsia="ar-SA"/>
        </w:rPr>
        <w:t>ﳘ</w:t>
      </w:r>
      <w:r w:rsidRPr="00E83597">
        <w:rPr>
          <w:rFonts w:ascii="LOTUS 2007" w:eastAsia="Calibri" w:hAnsi="LOTUS 2007" w:cs="ATraditional Arabic"/>
          <w:color w:val="000000"/>
          <w:sz w:val="36"/>
          <w:szCs w:val="32"/>
          <w:rtl/>
          <w:lang w:eastAsia="ar-SA"/>
        </w:rPr>
        <w:t>}</w:t>
      </w:r>
    </w:p>
    <w:p w14:paraId="64285C13" w14:textId="7DEADC5C" w:rsidR="00923A7A" w:rsidRPr="00E83597" w:rsidRDefault="002D7D6E" w:rsidP="00E83597">
      <w:pPr>
        <w:spacing w:after="120"/>
        <w:ind w:firstLine="284"/>
        <w:jc w:val="both"/>
        <w:rPr>
          <w:rFonts w:ascii="Times New Roman" w:hAnsi="Times New Roman" w:cs="Times New Roman"/>
          <w:sz w:val="32"/>
          <w:szCs w:val="32"/>
        </w:rPr>
      </w:pPr>
      <w:r w:rsidRPr="00E83597">
        <w:rPr>
          <w:rFonts w:ascii="Times New Roman" w:hAnsi="Times New Roman" w:cs="Times New Roman"/>
          <w:sz w:val="32"/>
          <w:szCs w:val="32"/>
        </w:rPr>
        <w:t>"Colui che conosce l'invisibile non rende noto il Suo invisibile a nessuno; tranne a messaggero da Lui eletto. Egli lo protegge con guardiani d'innanzi e di dietro."[al-Jinn: 27]</w:t>
      </w:r>
    </w:p>
    <w:p w14:paraId="604D86F9" w14:textId="7605D109" w:rsidR="009C39F4" w:rsidRPr="00E83597" w:rsidRDefault="009C39F4" w:rsidP="00E83597">
      <w:pPr>
        <w:spacing w:after="120"/>
        <w:ind w:firstLine="284"/>
        <w:jc w:val="both"/>
        <w:rPr>
          <w:rFonts w:ascii="Times New Roman" w:hAnsi="Times New Roman" w:cs="Times New Roman"/>
          <w:sz w:val="32"/>
          <w:szCs w:val="32"/>
        </w:rPr>
      </w:pPr>
      <w:r w:rsidRPr="00E83597">
        <w:rPr>
          <w:rFonts w:ascii="Times New Roman" w:hAnsi="Times New Roman" w:cs="Times New Roman"/>
          <w:sz w:val="32"/>
          <w:szCs w:val="32"/>
        </w:rPr>
        <w:t xml:space="preserve">Tra i </w:t>
      </w:r>
      <w:r w:rsidR="00906160" w:rsidRPr="00E83597">
        <w:rPr>
          <w:rFonts w:ascii="Times New Roman" w:hAnsi="Times New Roman" w:cs="Times New Roman"/>
          <w:sz w:val="32"/>
          <w:szCs w:val="32"/>
        </w:rPr>
        <w:t>doni</w:t>
      </w:r>
      <w:r w:rsidRPr="00E83597">
        <w:rPr>
          <w:rFonts w:ascii="Times New Roman" w:hAnsi="Times New Roman" w:cs="Times New Roman"/>
          <w:sz w:val="32"/>
          <w:szCs w:val="32"/>
        </w:rPr>
        <w:t xml:space="preserve"> nascosti di Allah e le meraviglie del Suo straordinario operato, c'è che ha preservato una parte della profezia per far conoscere qualcosa dell'invisibile a chi vuole tra i Suoi servi, nei loro sogni. Il Profeta (che gli elogi di Allah e la pace siano su di lui) disse: "</w:t>
      </w:r>
      <w:r w:rsidR="00455C28" w:rsidRPr="00E83597">
        <w:rPr>
          <w:rFonts w:ascii="Times New Roman" w:hAnsi="Times New Roman" w:cs="Times New Roman"/>
          <w:b/>
          <w:bCs/>
          <w:color w:val="C00000"/>
          <w:sz w:val="32"/>
          <w:szCs w:val="32"/>
        </w:rPr>
        <w:t>N</w:t>
      </w:r>
      <w:r w:rsidRPr="00E83597">
        <w:rPr>
          <w:rFonts w:ascii="Times New Roman" w:hAnsi="Times New Roman" w:cs="Times New Roman"/>
          <w:b/>
          <w:bCs/>
          <w:color w:val="C00000"/>
          <w:sz w:val="32"/>
          <w:szCs w:val="32"/>
        </w:rPr>
        <w:t>on è rimasto</w:t>
      </w:r>
      <w:r w:rsidR="00455C28" w:rsidRPr="00E83597">
        <w:rPr>
          <w:rFonts w:ascii="Times New Roman" w:hAnsi="Times New Roman" w:cs="Times New Roman"/>
          <w:b/>
          <w:bCs/>
          <w:color w:val="C00000"/>
          <w:sz w:val="32"/>
          <w:szCs w:val="32"/>
        </w:rPr>
        <w:t xml:space="preserve"> della profezia</w:t>
      </w:r>
      <w:r w:rsidRPr="00E83597">
        <w:rPr>
          <w:rFonts w:ascii="Times New Roman" w:hAnsi="Times New Roman" w:cs="Times New Roman"/>
          <w:b/>
          <w:bCs/>
          <w:color w:val="C00000"/>
          <w:sz w:val="32"/>
          <w:szCs w:val="32"/>
        </w:rPr>
        <w:t xml:space="preserve"> </w:t>
      </w:r>
      <w:r w:rsidRPr="00E83597">
        <w:rPr>
          <w:rFonts w:ascii="Times New Roman" w:hAnsi="Times New Roman" w:cs="Times New Roman"/>
          <w:b/>
          <w:bCs/>
          <w:color w:val="C00000"/>
          <w:sz w:val="32"/>
          <w:szCs w:val="32"/>
        </w:rPr>
        <w:lastRenderedPageBreak/>
        <w:t>che le buone novelle</w:t>
      </w:r>
      <w:r w:rsidRPr="00E83597">
        <w:rPr>
          <w:rFonts w:ascii="Times New Roman" w:hAnsi="Times New Roman" w:cs="Times New Roman"/>
          <w:sz w:val="32"/>
          <w:szCs w:val="32"/>
        </w:rPr>
        <w:t>". Gli chiesero: "Cosa sono le buone novelle?". Rispose: "</w:t>
      </w:r>
      <w:r w:rsidRPr="00E83597">
        <w:rPr>
          <w:rFonts w:ascii="Times New Roman" w:hAnsi="Times New Roman" w:cs="Times New Roman"/>
          <w:b/>
          <w:bCs/>
          <w:color w:val="C00000"/>
          <w:sz w:val="32"/>
          <w:szCs w:val="32"/>
        </w:rPr>
        <w:t>Il sogno veritiero</w:t>
      </w:r>
      <w:r w:rsidRPr="00E83597">
        <w:rPr>
          <w:rFonts w:ascii="Times New Roman" w:hAnsi="Times New Roman" w:cs="Times New Roman"/>
          <w:sz w:val="32"/>
          <w:szCs w:val="32"/>
        </w:rPr>
        <w:t>" (riportato da al-Bukhari). In esso c'è tanto della sublime scienza di Allah e della Sua benevolenza da accrescere la fede del credente, informandolo di cose passate, presenti e future, risparmiandogli l'inganno degli indovini e simili. Contiene esortazioni al bene, ammonimenti dal male, lieti annunci e avvertimenti.</w:t>
      </w:r>
    </w:p>
    <w:p w14:paraId="193FF632" w14:textId="157138C1" w:rsidR="009C39F4" w:rsidRPr="00E83597" w:rsidRDefault="009C39F4" w:rsidP="00E83597">
      <w:pPr>
        <w:spacing w:after="120"/>
        <w:ind w:firstLine="284"/>
        <w:jc w:val="both"/>
        <w:rPr>
          <w:rFonts w:ascii="Times New Roman" w:hAnsi="Times New Roman" w:cs="Times New Roman"/>
          <w:sz w:val="32"/>
          <w:szCs w:val="32"/>
        </w:rPr>
      </w:pPr>
      <w:r w:rsidRPr="00E83597">
        <w:rPr>
          <w:rFonts w:ascii="Times New Roman" w:hAnsi="Times New Roman" w:cs="Times New Roman"/>
          <w:sz w:val="32"/>
          <w:szCs w:val="32"/>
        </w:rPr>
        <w:t>Il sogno ha grande valore nella Legge</w:t>
      </w:r>
      <w:r w:rsidR="00455C28" w:rsidRPr="00E83597">
        <w:rPr>
          <w:rFonts w:ascii="Times New Roman" w:hAnsi="Times New Roman" w:cs="Times New Roman"/>
          <w:sz w:val="32"/>
          <w:szCs w:val="32"/>
        </w:rPr>
        <w:t xml:space="preserve"> Divina</w:t>
      </w:r>
      <w:r w:rsidRPr="00E83597">
        <w:rPr>
          <w:rFonts w:ascii="Times New Roman" w:hAnsi="Times New Roman" w:cs="Times New Roman"/>
          <w:sz w:val="32"/>
          <w:szCs w:val="32"/>
        </w:rPr>
        <w:t xml:space="preserve">: è con i profeti nelle prove più dure, </w:t>
      </w:r>
      <w:r w:rsidR="00455C28" w:rsidRPr="00E83597">
        <w:rPr>
          <w:rFonts w:ascii="Times New Roman" w:hAnsi="Times New Roman" w:cs="Times New Roman"/>
          <w:sz w:val="32"/>
          <w:szCs w:val="32"/>
        </w:rPr>
        <w:t>ed</w:t>
      </w:r>
      <w:r w:rsidR="00CB14E8" w:rsidRPr="00E83597">
        <w:rPr>
          <w:rFonts w:ascii="Times New Roman" w:hAnsi="Times New Roman" w:cs="Times New Roman"/>
          <w:sz w:val="32"/>
          <w:szCs w:val="32"/>
        </w:rPr>
        <w:t xml:space="preserve"> esso</w:t>
      </w:r>
      <w:r w:rsidR="00455C28" w:rsidRPr="00E83597">
        <w:rPr>
          <w:rFonts w:ascii="Times New Roman" w:hAnsi="Times New Roman" w:cs="Times New Roman"/>
          <w:sz w:val="32"/>
          <w:szCs w:val="32"/>
        </w:rPr>
        <w:t xml:space="preserve"> </w:t>
      </w:r>
      <w:r w:rsidRPr="00E83597">
        <w:rPr>
          <w:rFonts w:ascii="Times New Roman" w:hAnsi="Times New Roman" w:cs="Times New Roman"/>
          <w:sz w:val="32"/>
          <w:szCs w:val="32"/>
        </w:rPr>
        <w:t xml:space="preserve">è rivelazione </w:t>
      </w:r>
      <w:r w:rsidR="00CB14E8" w:rsidRPr="00E83597">
        <w:rPr>
          <w:rFonts w:ascii="Times New Roman" w:hAnsi="Times New Roman" w:cs="Times New Roman"/>
          <w:sz w:val="32"/>
          <w:szCs w:val="32"/>
        </w:rPr>
        <w:t xml:space="preserve">solo </w:t>
      </w:r>
      <w:r w:rsidRPr="00E83597">
        <w:rPr>
          <w:rFonts w:ascii="Times New Roman" w:hAnsi="Times New Roman" w:cs="Times New Roman"/>
          <w:sz w:val="32"/>
          <w:szCs w:val="32"/>
        </w:rPr>
        <w:t>per loro. Disse Abramo a Ismaele (su di loro la pace):</w:t>
      </w:r>
    </w:p>
    <w:p w14:paraId="52499B84" w14:textId="4694336A" w:rsidR="009C39F4" w:rsidRPr="00E83597" w:rsidRDefault="009C39F4" w:rsidP="00E83597">
      <w:pPr>
        <w:bidi/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E83597">
        <w:rPr>
          <w:rFonts w:ascii="LOTUS 2007" w:hAnsi="LOTUS 2007" w:cs="ATraditional Arabic"/>
          <w:color w:val="000000"/>
          <w:sz w:val="36"/>
          <w:szCs w:val="36"/>
          <w:rtl/>
        </w:rPr>
        <w:t>{</w:t>
      </w:r>
      <w:r w:rsidRPr="00E83597">
        <w:rPr>
          <w:rFonts w:ascii="LOTUS 2007" w:hAnsi="LOTUS 2007" w:cs="QCF2449" w:hint="cs"/>
          <w:color w:val="000000"/>
          <w:sz w:val="36"/>
          <w:szCs w:val="32"/>
          <w:rtl/>
        </w:rPr>
        <w:t>ﳍ</w:t>
      </w:r>
      <w:r w:rsidRPr="00E83597">
        <w:rPr>
          <w:rFonts w:ascii="LOTUS 2007" w:hAnsi="LOTUS 2007" w:cs="QCF2449"/>
          <w:color w:val="000000"/>
          <w:sz w:val="36"/>
          <w:szCs w:val="32"/>
          <w:rtl/>
        </w:rPr>
        <w:t xml:space="preserve"> </w:t>
      </w:r>
      <w:r w:rsidRPr="00E83597">
        <w:rPr>
          <w:rFonts w:ascii="LOTUS 2007" w:hAnsi="LOTUS 2007" w:cs="QCF2449" w:hint="cs"/>
          <w:color w:val="000000"/>
          <w:sz w:val="36"/>
          <w:szCs w:val="32"/>
          <w:rtl/>
        </w:rPr>
        <w:t>ﳎ</w:t>
      </w:r>
      <w:r w:rsidRPr="00E83597">
        <w:rPr>
          <w:rFonts w:ascii="LOTUS 2007" w:hAnsi="LOTUS 2007" w:cs="QCF2449"/>
          <w:color w:val="000000"/>
          <w:sz w:val="36"/>
          <w:szCs w:val="32"/>
          <w:rtl/>
        </w:rPr>
        <w:t xml:space="preserve"> </w:t>
      </w:r>
      <w:r w:rsidRPr="00E83597">
        <w:rPr>
          <w:rFonts w:ascii="LOTUS 2007" w:hAnsi="LOTUS 2007" w:cs="QCF2449" w:hint="cs"/>
          <w:color w:val="000000"/>
          <w:sz w:val="36"/>
          <w:szCs w:val="32"/>
          <w:rtl/>
        </w:rPr>
        <w:t>ﳏ</w:t>
      </w:r>
      <w:r w:rsidRPr="00E83597">
        <w:rPr>
          <w:rFonts w:ascii="LOTUS 2007" w:hAnsi="LOTUS 2007" w:cs="QCF2449"/>
          <w:color w:val="000000"/>
          <w:sz w:val="36"/>
          <w:szCs w:val="32"/>
          <w:rtl/>
        </w:rPr>
        <w:t xml:space="preserve"> </w:t>
      </w:r>
      <w:r w:rsidRPr="00E83597">
        <w:rPr>
          <w:rFonts w:ascii="LOTUS 2007" w:hAnsi="LOTUS 2007" w:cs="QCF2449" w:hint="cs"/>
          <w:color w:val="000000"/>
          <w:sz w:val="36"/>
          <w:szCs w:val="32"/>
          <w:rtl/>
        </w:rPr>
        <w:t>ﳐ</w:t>
      </w:r>
      <w:r w:rsidRPr="00E83597">
        <w:rPr>
          <w:rFonts w:ascii="LOTUS 2007" w:hAnsi="LOTUS 2007" w:cs="QCF2449"/>
          <w:color w:val="000000"/>
          <w:sz w:val="36"/>
          <w:szCs w:val="32"/>
          <w:rtl/>
        </w:rPr>
        <w:t xml:space="preserve"> </w:t>
      </w:r>
      <w:r w:rsidRPr="00E83597">
        <w:rPr>
          <w:rFonts w:ascii="LOTUS 2007" w:hAnsi="LOTUS 2007" w:cs="QCF2449" w:hint="cs"/>
          <w:color w:val="000000"/>
          <w:sz w:val="36"/>
          <w:szCs w:val="32"/>
          <w:rtl/>
        </w:rPr>
        <w:t>ﳑ</w:t>
      </w:r>
      <w:r w:rsidRPr="00E83597">
        <w:rPr>
          <w:rFonts w:ascii="LOTUS 2007" w:hAnsi="LOTUS 2007" w:cs="QCF2449"/>
          <w:color w:val="000000"/>
          <w:sz w:val="36"/>
          <w:szCs w:val="32"/>
          <w:rtl/>
        </w:rPr>
        <w:t xml:space="preserve"> </w:t>
      </w:r>
      <w:r w:rsidRPr="00E83597">
        <w:rPr>
          <w:rFonts w:ascii="LOTUS 2007" w:hAnsi="LOTUS 2007" w:cs="QCF2449" w:hint="cs"/>
          <w:color w:val="000000"/>
          <w:sz w:val="36"/>
          <w:szCs w:val="32"/>
          <w:rtl/>
        </w:rPr>
        <w:t>ﳒ</w:t>
      </w:r>
      <w:r w:rsidRPr="00E83597">
        <w:rPr>
          <w:rFonts w:ascii="LOTUS 2007" w:hAnsi="LOTUS 2007" w:cs="QCF2449"/>
          <w:color w:val="000000"/>
          <w:sz w:val="36"/>
          <w:szCs w:val="32"/>
          <w:rtl/>
        </w:rPr>
        <w:t xml:space="preserve"> </w:t>
      </w:r>
      <w:r w:rsidRPr="00E83597">
        <w:rPr>
          <w:rFonts w:ascii="LOTUS 2007" w:hAnsi="LOTUS 2007" w:cs="QCF2449" w:hint="cs"/>
          <w:color w:val="000000"/>
          <w:sz w:val="36"/>
          <w:szCs w:val="32"/>
          <w:rtl/>
        </w:rPr>
        <w:t>ﳓ</w:t>
      </w:r>
      <w:r w:rsidRPr="00E83597">
        <w:rPr>
          <w:rFonts w:ascii="LOTUS 2007" w:hAnsi="LOTUS 2007" w:cs="ATraditional Arabic"/>
          <w:color w:val="000000"/>
          <w:sz w:val="36"/>
          <w:szCs w:val="32"/>
          <w:rtl/>
        </w:rPr>
        <w:t>}</w:t>
      </w:r>
    </w:p>
    <w:p w14:paraId="79534195" w14:textId="735786ED" w:rsidR="009C39F4" w:rsidRPr="00E83597" w:rsidRDefault="002D7D6E" w:rsidP="00E83597">
      <w:pPr>
        <w:spacing w:after="120"/>
        <w:ind w:firstLine="284"/>
        <w:jc w:val="both"/>
        <w:rPr>
          <w:rFonts w:ascii="Times New Roman" w:hAnsi="Times New Roman" w:cs="Times New Roman"/>
          <w:sz w:val="32"/>
          <w:szCs w:val="32"/>
        </w:rPr>
      </w:pPr>
      <w:r w:rsidRPr="00E83597">
        <w:rPr>
          <w:rFonts w:ascii="Times New Roman" w:hAnsi="Times New Roman" w:cs="Times New Roman"/>
          <w:sz w:val="32"/>
          <w:szCs w:val="32"/>
        </w:rPr>
        <w:t>"O figlio mio, ho visto nel sogno immolarti!" [as</w:t>
      </w:r>
      <w:r w:rsidRPr="00E83597">
        <w:rPr>
          <w:rFonts w:ascii="Times New Roman" w:hAnsi="Times New Roman" w:cs="Times New Roman"/>
          <w:sz w:val="32"/>
          <w:szCs w:val="32"/>
        </w:rPr>
        <w:noBreakHyphen/>
        <w:t>Saffat: 102]</w:t>
      </w:r>
    </w:p>
    <w:p w14:paraId="360C6D63" w14:textId="6C83077E" w:rsidR="009C39F4" w:rsidRPr="00E83597" w:rsidRDefault="00984C48" w:rsidP="00E83597">
      <w:pPr>
        <w:spacing w:after="120"/>
        <w:ind w:firstLine="284"/>
        <w:jc w:val="both"/>
        <w:rPr>
          <w:rFonts w:ascii="Times New Roman" w:hAnsi="Times New Roman" w:cs="Times New Roman"/>
          <w:sz w:val="32"/>
          <w:szCs w:val="32"/>
        </w:rPr>
      </w:pPr>
      <w:r w:rsidRPr="00E83597">
        <w:rPr>
          <w:rFonts w:ascii="Times New Roman" w:hAnsi="Times New Roman" w:cs="Times New Roman"/>
          <w:sz w:val="32"/>
          <w:szCs w:val="32"/>
        </w:rPr>
        <w:t>Allah innalzò il rango di Abramo per aver creduto al sogno e obbedito all'ordine del suo Signore, garantendogli una lode sincera da generazione a generazione. Disse l'Eccelso:</w:t>
      </w:r>
    </w:p>
    <w:p w14:paraId="3D4501DE" w14:textId="2CD0526C" w:rsidR="00984C48" w:rsidRPr="00E83597" w:rsidRDefault="00984C48" w:rsidP="00E83597">
      <w:pPr>
        <w:pStyle w:val="ListParagraph"/>
        <w:autoSpaceDE w:val="0"/>
        <w:autoSpaceDN w:val="0"/>
        <w:adjustRightInd w:val="0"/>
        <w:spacing w:after="120" w:line="240" w:lineRule="auto"/>
        <w:ind w:left="0"/>
        <w:jc w:val="center"/>
        <w:rPr>
          <w:rFonts w:ascii="LOTUS 2007" w:eastAsia="Calibri" w:hAnsi="LOTUS 2007" w:cs="ATraditional Arabic"/>
          <w:color w:val="000000"/>
          <w:sz w:val="36"/>
          <w:szCs w:val="36"/>
          <w:rtl/>
          <w:lang w:eastAsia="ar-SA"/>
        </w:rPr>
      </w:pPr>
      <w:r w:rsidRPr="00E83597">
        <w:rPr>
          <w:rFonts w:ascii="LOTUS 2007" w:eastAsia="Calibri" w:hAnsi="LOTUS 2007" w:cs="ATraditional Arabic"/>
          <w:color w:val="000000"/>
          <w:sz w:val="36"/>
          <w:szCs w:val="36"/>
          <w:rtl/>
          <w:lang w:eastAsia="ar-SA"/>
        </w:rPr>
        <w:t>{</w:t>
      </w:r>
      <w:r w:rsidRPr="00E83597">
        <w:rPr>
          <w:rFonts w:ascii="LOTUS 2007" w:eastAsia="Calibri" w:hAnsi="LOTUS 2007" w:cs="QCF2450" w:hint="cs"/>
          <w:color w:val="000000"/>
          <w:sz w:val="36"/>
          <w:szCs w:val="32"/>
          <w:rtl/>
          <w:lang w:eastAsia="ar-SA"/>
        </w:rPr>
        <w:t>ﱝ</w:t>
      </w:r>
      <w:r w:rsidRPr="00E83597">
        <w:rPr>
          <w:rFonts w:ascii="LOTUS 2007" w:eastAsia="Calibri" w:hAnsi="LOTUS 2007" w:cs="QCF2450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450" w:hint="cs"/>
          <w:color w:val="000000"/>
          <w:sz w:val="36"/>
          <w:szCs w:val="32"/>
          <w:rtl/>
          <w:lang w:eastAsia="ar-SA"/>
        </w:rPr>
        <w:t>ﱞ</w:t>
      </w:r>
      <w:r w:rsidRPr="00E83597">
        <w:rPr>
          <w:rFonts w:ascii="LOTUS 2007" w:eastAsia="Calibri" w:hAnsi="LOTUS 2007" w:cs="QCF2450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450" w:hint="cs"/>
          <w:color w:val="000000"/>
          <w:sz w:val="36"/>
          <w:szCs w:val="32"/>
          <w:rtl/>
          <w:lang w:eastAsia="ar-SA"/>
        </w:rPr>
        <w:t>ﱟ</w:t>
      </w:r>
      <w:r w:rsidRPr="00E83597">
        <w:rPr>
          <w:rFonts w:ascii="LOTUS 2007" w:eastAsia="Calibri" w:hAnsi="LOTUS 2007" w:cs="QCF2450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450" w:hint="cs"/>
          <w:color w:val="000000"/>
          <w:sz w:val="36"/>
          <w:szCs w:val="32"/>
          <w:rtl/>
          <w:lang w:eastAsia="ar-SA"/>
        </w:rPr>
        <w:t>ﱠ</w:t>
      </w:r>
      <w:r w:rsidRPr="00E83597">
        <w:rPr>
          <w:rFonts w:ascii="LOTUS 2007" w:eastAsia="Calibri" w:hAnsi="LOTUS 2007" w:cs="QCF2450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adwa-assalaf" w:eastAsia="Calibri" w:hAnsi="adwa-assalaf" w:cs="adwa-assalaf"/>
          <w:color w:val="000000"/>
          <w:sz w:val="36"/>
          <w:szCs w:val="32"/>
          <w:lang w:eastAsia="ar-SA"/>
        </w:rPr>
        <w:t>*</w:t>
      </w:r>
      <w:r w:rsidRPr="00E83597">
        <w:rPr>
          <w:rFonts w:ascii="LOTUS 2007" w:eastAsia="Calibri" w:hAnsi="LOTUS 2007" w:cs="QCF2450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450" w:hint="cs"/>
          <w:color w:val="000000"/>
          <w:sz w:val="36"/>
          <w:szCs w:val="32"/>
          <w:rtl/>
          <w:lang w:eastAsia="ar-SA"/>
        </w:rPr>
        <w:t>ﱢ</w:t>
      </w:r>
      <w:r w:rsidRPr="00E83597">
        <w:rPr>
          <w:rFonts w:ascii="LOTUS 2007" w:eastAsia="Calibri" w:hAnsi="LOTUS 2007" w:cs="QCF2450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450" w:hint="cs"/>
          <w:color w:val="000000"/>
          <w:sz w:val="36"/>
          <w:szCs w:val="32"/>
          <w:rtl/>
          <w:lang w:eastAsia="ar-SA"/>
        </w:rPr>
        <w:t>ﱣ</w:t>
      </w:r>
      <w:r w:rsidRPr="00E83597">
        <w:rPr>
          <w:rFonts w:ascii="LOTUS 2007" w:eastAsia="Calibri" w:hAnsi="LOTUS 2007" w:cs="QCF2450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450" w:hint="cs"/>
          <w:color w:val="000000"/>
          <w:sz w:val="36"/>
          <w:szCs w:val="32"/>
          <w:rtl/>
          <w:lang w:eastAsia="ar-SA"/>
        </w:rPr>
        <w:t>ﱤ</w:t>
      </w:r>
      <w:r w:rsidRPr="00E83597">
        <w:rPr>
          <w:rFonts w:ascii="LOTUS 2007" w:eastAsia="Calibri" w:hAnsi="LOTUS 2007" w:cs="QCF2450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adwa-assalaf" w:eastAsia="Calibri" w:hAnsi="adwa-assalaf" w:cs="adwa-assalaf"/>
          <w:color w:val="000000"/>
          <w:sz w:val="36"/>
          <w:szCs w:val="32"/>
          <w:lang w:eastAsia="ar-SA"/>
        </w:rPr>
        <w:t>*</w:t>
      </w:r>
      <w:r w:rsidRPr="00E83597">
        <w:rPr>
          <w:rFonts w:ascii="LOTUS 2007" w:eastAsia="Calibri" w:hAnsi="LOTUS 2007" w:cs="QCF2450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450" w:hint="cs"/>
          <w:color w:val="000000"/>
          <w:sz w:val="36"/>
          <w:szCs w:val="32"/>
          <w:rtl/>
          <w:lang w:eastAsia="ar-SA"/>
        </w:rPr>
        <w:t>ﱦ</w:t>
      </w:r>
      <w:r w:rsidRPr="00E83597">
        <w:rPr>
          <w:rFonts w:ascii="LOTUS 2007" w:eastAsia="Calibri" w:hAnsi="LOTUS 2007" w:cs="QCF2450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450" w:hint="cs"/>
          <w:color w:val="000000"/>
          <w:sz w:val="36"/>
          <w:szCs w:val="32"/>
          <w:rtl/>
          <w:lang w:eastAsia="ar-SA"/>
        </w:rPr>
        <w:t>ﱧ</w:t>
      </w:r>
      <w:r w:rsidRPr="00E83597">
        <w:rPr>
          <w:rFonts w:ascii="LOTUS 2007" w:eastAsia="Calibri" w:hAnsi="LOTUS 2007" w:cs="QCF2450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450" w:hint="cs"/>
          <w:color w:val="000000"/>
          <w:sz w:val="36"/>
          <w:szCs w:val="32"/>
          <w:rtl/>
          <w:lang w:eastAsia="ar-SA"/>
        </w:rPr>
        <w:t>ﱨ</w:t>
      </w:r>
      <w:r w:rsidRPr="00E83597">
        <w:rPr>
          <w:rFonts w:ascii="LOTUS 2007" w:eastAsia="Calibri" w:hAnsi="LOTUS 2007" w:cs="ATraditional Arabic"/>
          <w:color w:val="000000"/>
          <w:sz w:val="36"/>
          <w:szCs w:val="28"/>
          <w:rtl/>
          <w:lang w:eastAsia="ar-SA"/>
        </w:rPr>
        <w:t>}</w:t>
      </w:r>
    </w:p>
    <w:p w14:paraId="0D9681D8" w14:textId="339B13C3" w:rsidR="00984C48" w:rsidRPr="00E83597" w:rsidRDefault="002D7D6E" w:rsidP="00E83597">
      <w:pPr>
        <w:spacing w:after="120"/>
        <w:ind w:firstLine="284"/>
        <w:jc w:val="both"/>
        <w:rPr>
          <w:rFonts w:ascii="Times New Roman" w:hAnsi="Times New Roman" w:cs="Times New Roman"/>
          <w:sz w:val="32"/>
          <w:szCs w:val="32"/>
        </w:rPr>
      </w:pPr>
      <w:r w:rsidRPr="00E83597">
        <w:rPr>
          <w:rFonts w:ascii="Times New Roman" w:hAnsi="Times New Roman" w:cs="Times New Roman"/>
          <w:sz w:val="32"/>
          <w:szCs w:val="32"/>
        </w:rPr>
        <w:t>"E abbiamo lasciato lode su di lui nelle generazioni future. Pace su Abramo! Così premiamo coloro che fanno il bene." [as</w:t>
      </w:r>
      <w:r w:rsidRPr="00E83597">
        <w:rPr>
          <w:rFonts w:ascii="Times New Roman" w:hAnsi="Times New Roman" w:cs="Times New Roman"/>
          <w:sz w:val="32"/>
          <w:szCs w:val="32"/>
        </w:rPr>
        <w:noBreakHyphen/>
        <w:t>Saffat: 108-110]</w:t>
      </w:r>
    </w:p>
    <w:p w14:paraId="59DC454C" w14:textId="0C138107" w:rsidR="00984C48" w:rsidRPr="00E83597" w:rsidRDefault="00984C48" w:rsidP="00E83597">
      <w:pPr>
        <w:spacing w:after="120"/>
        <w:ind w:firstLine="284"/>
        <w:jc w:val="both"/>
        <w:rPr>
          <w:rFonts w:ascii="Times New Roman" w:hAnsi="Times New Roman" w:cs="Times New Roman"/>
          <w:sz w:val="32"/>
          <w:szCs w:val="32"/>
        </w:rPr>
      </w:pPr>
      <w:r w:rsidRPr="00E83597">
        <w:rPr>
          <w:rFonts w:ascii="Times New Roman" w:hAnsi="Times New Roman" w:cs="Times New Roman"/>
          <w:sz w:val="32"/>
          <w:szCs w:val="32"/>
        </w:rPr>
        <w:t>E la vita di Giuseppe (su di lui la pace) iniziò con un sogno:</w:t>
      </w:r>
    </w:p>
    <w:p w14:paraId="00FD5238" w14:textId="38C170C0" w:rsidR="00984C48" w:rsidRPr="00E83597" w:rsidRDefault="00984C48" w:rsidP="00E83597">
      <w:pPr>
        <w:overflowPunct w:val="0"/>
        <w:autoSpaceDE w:val="0"/>
        <w:autoSpaceDN w:val="0"/>
        <w:bidi/>
        <w:adjustRightInd w:val="0"/>
        <w:spacing w:after="120" w:line="240" w:lineRule="auto"/>
        <w:jc w:val="center"/>
        <w:textAlignment w:val="baseline"/>
        <w:rPr>
          <w:rFonts w:ascii="LOTUS 2007" w:eastAsia="Calibri" w:hAnsi="LOTUS 2007" w:cs="ATraditional Arabic"/>
          <w:color w:val="000000"/>
          <w:sz w:val="36"/>
          <w:szCs w:val="36"/>
          <w:rtl/>
          <w:lang w:eastAsia="ar-SA"/>
        </w:rPr>
      </w:pPr>
      <w:r w:rsidRPr="00E83597">
        <w:rPr>
          <w:rFonts w:ascii="LOTUS 2007" w:eastAsia="Calibri" w:hAnsi="LOTUS 2007" w:cs="ATraditional Arabic"/>
          <w:color w:val="000000"/>
          <w:sz w:val="36"/>
          <w:szCs w:val="36"/>
          <w:rtl/>
          <w:lang w:eastAsia="ar-SA"/>
        </w:rPr>
        <w:t>{</w:t>
      </w:r>
      <w:r w:rsidRPr="00E83597">
        <w:rPr>
          <w:rFonts w:ascii="LOTUS 2007" w:eastAsia="Calibri" w:hAnsi="LOTUS 2007" w:cs="QCF2235" w:hint="cs"/>
          <w:color w:val="000000"/>
          <w:sz w:val="36"/>
          <w:szCs w:val="32"/>
          <w:rtl/>
          <w:lang w:eastAsia="ar-SA"/>
        </w:rPr>
        <w:t>ﲵ</w:t>
      </w:r>
      <w:r w:rsidRPr="00E83597">
        <w:rPr>
          <w:rFonts w:ascii="LOTUS 2007" w:eastAsia="Calibri" w:hAnsi="LOTUS 2007" w:cs="QCF2235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235" w:hint="cs"/>
          <w:color w:val="000000"/>
          <w:sz w:val="36"/>
          <w:szCs w:val="32"/>
          <w:rtl/>
          <w:lang w:eastAsia="ar-SA"/>
        </w:rPr>
        <w:t>ﲶ</w:t>
      </w:r>
      <w:r w:rsidRPr="00E83597">
        <w:rPr>
          <w:rFonts w:ascii="LOTUS 2007" w:eastAsia="Calibri" w:hAnsi="LOTUS 2007" w:cs="QCF2235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235" w:hint="cs"/>
          <w:color w:val="000000"/>
          <w:sz w:val="36"/>
          <w:szCs w:val="32"/>
          <w:rtl/>
          <w:lang w:eastAsia="ar-SA"/>
        </w:rPr>
        <w:t>ﲷ</w:t>
      </w:r>
      <w:r w:rsidRPr="00E83597">
        <w:rPr>
          <w:rFonts w:ascii="LOTUS 2007" w:eastAsia="Calibri" w:hAnsi="LOTUS 2007" w:cs="QCF2235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235" w:hint="cs"/>
          <w:color w:val="000000"/>
          <w:sz w:val="36"/>
          <w:szCs w:val="32"/>
          <w:rtl/>
          <w:lang w:eastAsia="ar-SA"/>
        </w:rPr>
        <w:t>ﲸ</w:t>
      </w:r>
      <w:r w:rsidRPr="00E83597">
        <w:rPr>
          <w:rFonts w:ascii="LOTUS 2007" w:eastAsia="Calibri" w:hAnsi="LOTUS 2007" w:cs="QCF2235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235" w:hint="cs"/>
          <w:color w:val="000000"/>
          <w:sz w:val="36"/>
          <w:szCs w:val="32"/>
          <w:rtl/>
          <w:lang w:eastAsia="ar-SA"/>
        </w:rPr>
        <w:t>ﲹ</w:t>
      </w:r>
      <w:r w:rsidRPr="00E83597">
        <w:rPr>
          <w:rFonts w:ascii="LOTUS 2007" w:eastAsia="Calibri" w:hAnsi="LOTUS 2007" w:cs="QCF2235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235" w:hint="cs"/>
          <w:color w:val="000000"/>
          <w:sz w:val="36"/>
          <w:szCs w:val="32"/>
          <w:rtl/>
          <w:lang w:eastAsia="ar-SA"/>
        </w:rPr>
        <w:t>ﲺ</w:t>
      </w:r>
      <w:r w:rsidRPr="00E83597">
        <w:rPr>
          <w:rFonts w:ascii="LOTUS 2007" w:eastAsia="Calibri" w:hAnsi="LOTUS 2007" w:cs="QCF2235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235" w:hint="cs"/>
          <w:color w:val="000000"/>
          <w:sz w:val="36"/>
          <w:szCs w:val="32"/>
          <w:rtl/>
          <w:lang w:eastAsia="ar-SA"/>
        </w:rPr>
        <w:t>ﲻ</w:t>
      </w:r>
      <w:r w:rsidRPr="00E83597">
        <w:rPr>
          <w:rFonts w:ascii="LOTUS 2007" w:eastAsia="Calibri" w:hAnsi="LOTUS 2007" w:cs="QCF2235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235" w:hint="cs"/>
          <w:color w:val="000000"/>
          <w:sz w:val="36"/>
          <w:szCs w:val="32"/>
          <w:rtl/>
          <w:lang w:eastAsia="ar-SA"/>
        </w:rPr>
        <w:t>ﲼ</w:t>
      </w:r>
      <w:r w:rsidRPr="00E83597">
        <w:rPr>
          <w:rFonts w:ascii="LOTUS 2007" w:eastAsia="Calibri" w:hAnsi="LOTUS 2007" w:cs="QCF2235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235" w:hint="cs"/>
          <w:color w:val="000000"/>
          <w:sz w:val="36"/>
          <w:szCs w:val="32"/>
          <w:rtl/>
          <w:lang w:eastAsia="ar-SA"/>
        </w:rPr>
        <w:t>ﲽ</w:t>
      </w:r>
      <w:r w:rsidRPr="00E83597">
        <w:rPr>
          <w:rFonts w:ascii="LOTUS 2007" w:eastAsia="Calibri" w:hAnsi="LOTUS 2007" w:cs="QCF2235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235" w:hint="cs"/>
          <w:color w:val="000000"/>
          <w:sz w:val="36"/>
          <w:szCs w:val="32"/>
          <w:rtl/>
          <w:lang w:eastAsia="ar-SA"/>
        </w:rPr>
        <w:t>ﲾ</w:t>
      </w:r>
      <w:r w:rsidRPr="00E83597">
        <w:rPr>
          <w:rFonts w:ascii="LOTUS 2007" w:eastAsia="Calibri" w:hAnsi="LOTUS 2007" w:cs="QCF2235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235" w:hint="cs"/>
          <w:color w:val="000000"/>
          <w:sz w:val="36"/>
          <w:szCs w:val="32"/>
          <w:rtl/>
          <w:lang w:eastAsia="ar-SA"/>
        </w:rPr>
        <w:t>ﲿ</w:t>
      </w:r>
      <w:r w:rsidRPr="00E83597">
        <w:rPr>
          <w:rFonts w:ascii="LOTUS 2007" w:eastAsia="Calibri" w:hAnsi="LOTUS 2007" w:cs="ATraditional Arabic"/>
          <w:color w:val="000000"/>
          <w:sz w:val="36"/>
          <w:szCs w:val="32"/>
          <w:rtl/>
          <w:lang w:eastAsia="ar-SA"/>
        </w:rPr>
        <w:t>}</w:t>
      </w:r>
    </w:p>
    <w:p w14:paraId="1C35DC2B" w14:textId="2F485639" w:rsidR="00EE00A8" w:rsidRPr="00E83597" w:rsidRDefault="00EE00A8" w:rsidP="00E83597">
      <w:pPr>
        <w:spacing w:after="120"/>
        <w:ind w:firstLine="284"/>
        <w:jc w:val="both"/>
        <w:rPr>
          <w:rFonts w:ascii="Times New Roman" w:hAnsi="Times New Roman" w:cs="Times New Roman"/>
          <w:sz w:val="32"/>
          <w:szCs w:val="32"/>
        </w:rPr>
      </w:pPr>
      <w:bookmarkStart w:id="1" w:name="_Hlk144330387"/>
      <w:r w:rsidRPr="00E83597">
        <w:rPr>
          <w:rFonts w:ascii="Times New Roman" w:hAnsi="Times New Roman" w:cs="Times New Roman"/>
          <w:sz w:val="32"/>
          <w:szCs w:val="32"/>
        </w:rPr>
        <w:t>"O mio padre, ho visto in sogno undici stelle, il sole e la luna prostrarsi davanti a me." [Yusuf: 4]</w:t>
      </w:r>
    </w:p>
    <w:p w14:paraId="5953E6EA" w14:textId="4F030FED" w:rsidR="00984C48" w:rsidRPr="00E83597" w:rsidRDefault="00984C48" w:rsidP="00E83597">
      <w:pPr>
        <w:spacing w:after="120"/>
        <w:ind w:firstLine="284"/>
        <w:jc w:val="both"/>
        <w:rPr>
          <w:rFonts w:ascii="Times New Roman" w:hAnsi="Times New Roman" w:cs="Times New Roman"/>
          <w:sz w:val="32"/>
          <w:szCs w:val="32"/>
        </w:rPr>
      </w:pPr>
      <w:r w:rsidRPr="00E83597">
        <w:rPr>
          <w:rFonts w:ascii="Times New Roman" w:hAnsi="Times New Roman" w:cs="Times New Roman"/>
          <w:sz w:val="32"/>
          <w:szCs w:val="32"/>
        </w:rPr>
        <w:t xml:space="preserve">E si realizzò </w:t>
      </w:r>
      <w:r w:rsidR="00CB14E8" w:rsidRPr="00E83597">
        <w:rPr>
          <w:rFonts w:ascii="Times New Roman" w:hAnsi="Times New Roman" w:cs="Times New Roman"/>
          <w:sz w:val="32"/>
          <w:szCs w:val="32"/>
        </w:rPr>
        <w:t xml:space="preserve">il suo sogno </w:t>
      </w:r>
      <w:r w:rsidRPr="00E83597">
        <w:rPr>
          <w:rFonts w:ascii="Times New Roman" w:hAnsi="Times New Roman" w:cs="Times New Roman"/>
          <w:sz w:val="32"/>
          <w:szCs w:val="32"/>
        </w:rPr>
        <w:t>con onore</w:t>
      </w:r>
      <w:r w:rsidR="00CB14E8" w:rsidRPr="00E83597">
        <w:rPr>
          <w:rFonts w:ascii="Times New Roman" w:hAnsi="Times New Roman" w:cs="Times New Roman"/>
          <w:sz w:val="32"/>
          <w:szCs w:val="32"/>
        </w:rPr>
        <w:t xml:space="preserve"> ed elevazione del suo rango</w:t>
      </w:r>
      <w:r w:rsidRPr="00E83597">
        <w:rPr>
          <w:rFonts w:ascii="Times New Roman" w:hAnsi="Times New Roman" w:cs="Times New Roman"/>
          <w:sz w:val="32"/>
          <w:szCs w:val="32"/>
        </w:rPr>
        <w:t>:</w:t>
      </w:r>
      <w:bookmarkEnd w:id="1"/>
    </w:p>
    <w:p w14:paraId="6B15DF88" w14:textId="69651994" w:rsidR="00984C48" w:rsidRPr="00E83597" w:rsidRDefault="00984C48" w:rsidP="00E83597">
      <w:pPr>
        <w:bidi/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E83597">
        <w:rPr>
          <w:rFonts w:ascii="LOTUS 2007" w:eastAsia="Calibri" w:hAnsi="LOTUS 2007" w:cs="ATraditional Arabic"/>
          <w:color w:val="000000"/>
          <w:sz w:val="36"/>
          <w:szCs w:val="36"/>
          <w:rtl/>
          <w:lang w:eastAsia="ar-SA" w:bidi="ar-EG"/>
        </w:rPr>
        <w:t>{</w:t>
      </w:r>
      <w:r w:rsidRPr="00E83597">
        <w:rPr>
          <w:rFonts w:ascii="LOTUS 2007" w:eastAsia="Calibri" w:hAnsi="LOTUS 2007" w:cs="QCF2247" w:hint="cs"/>
          <w:color w:val="000000"/>
          <w:sz w:val="36"/>
          <w:szCs w:val="32"/>
          <w:rtl/>
          <w:lang w:eastAsia="ar-SA" w:bidi="ar-EG"/>
        </w:rPr>
        <w:t>ﱺ</w:t>
      </w:r>
      <w:r w:rsidRPr="00E83597">
        <w:rPr>
          <w:rFonts w:ascii="LOTUS 2007" w:eastAsia="Calibri" w:hAnsi="LOTUS 2007" w:cs="QCF2247"/>
          <w:color w:val="000000"/>
          <w:sz w:val="36"/>
          <w:szCs w:val="32"/>
          <w:rtl/>
          <w:lang w:eastAsia="ar-SA" w:bidi="ar-EG"/>
        </w:rPr>
        <w:t xml:space="preserve"> </w:t>
      </w:r>
      <w:r w:rsidRPr="00E83597">
        <w:rPr>
          <w:rFonts w:ascii="LOTUS 2007" w:eastAsia="Calibri" w:hAnsi="LOTUS 2007" w:cs="QCF2247" w:hint="cs"/>
          <w:color w:val="000000"/>
          <w:sz w:val="36"/>
          <w:szCs w:val="32"/>
          <w:rtl/>
          <w:lang w:eastAsia="ar-SA" w:bidi="ar-EG"/>
        </w:rPr>
        <w:t>ﱻ</w:t>
      </w:r>
      <w:r w:rsidRPr="00E83597">
        <w:rPr>
          <w:rFonts w:ascii="LOTUS 2007" w:eastAsia="Calibri" w:hAnsi="LOTUS 2007" w:cs="QCF2247"/>
          <w:color w:val="000000"/>
          <w:sz w:val="36"/>
          <w:szCs w:val="32"/>
          <w:rtl/>
          <w:lang w:eastAsia="ar-SA" w:bidi="ar-EG"/>
        </w:rPr>
        <w:t xml:space="preserve"> </w:t>
      </w:r>
      <w:r w:rsidRPr="00E83597">
        <w:rPr>
          <w:rFonts w:ascii="LOTUS 2007" w:eastAsia="Calibri" w:hAnsi="LOTUS 2007" w:cs="QCF2247" w:hint="cs"/>
          <w:color w:val="000000"/>
          <w:sz w:val="36"/>
          <w:szCs w:val="32"/>
          <w:rtl/>
          <w:lang w:eastAsia="ar-SA" w:bidi="ar-EG"/>
        </w:rPr>
        <w:t>ﱼ</w:t>
      </w:r>
      <w:r w:rsidRPr="00E83597">
        <w:rPr>
          <w:rFonts w:ascii="LOTUS 2007" w:eastAsia="Calibri" w:hAnsi="LOTUS 2007" w:cs="QCF2247"/>
          <w:color w:val="000000"/>
          <w:sz w:val="36"/>
          <w:szCs w:val="32"/>
          <w:rtl/>
          <w:lang w:eastAsia="ar-SA" w:bidi="ar-EG"/>
        </w:rPr>
        <w:t xml:space="preserve"> </w:t>
      </w:r>
      <w:r w:rsidRPr="00E83597">
        <w:rPr>
          <w:rFonts w:ascii="LOTUS 2007" w:eastAsia="Calibri" w:hAnsi="LOTUS 2007" w:cs="QCF2247" w:hint="cs"/>
          <w:color w:val="000000"/>
          <w:sz w:val="36"/>
          <w:szCs w:val="32"/>
          <w:rtl/>
          <w:lang w:eastAsia="ar-SA" w:bidi="ar-EG"/>
        </w:rPr>
        <w:t>ﱽ</w:t>
      </w:r>
      <w:r w:rsidRPr="00E83597">
        <w:rPr>
          <w:rFonts w:ascii="LOTUS 2007" w:eastAsia="Calibri" w:hAnsi="LOTUS 2007" w:cs="QCF2247"/>
          <w:color w:val="000000"/>
          <w:sz w:val="36"/>
          <w:szCs w:val="32"/>
          <w:rtl/>
          <w:lang w:eastAsia="ar-SA" w:bidi="ar-EG"/>
        </w:rPr>
        <w:t xml:space="preserve"> </w:t>
      </w:r>
      <w:r w:rsidRPr="00E83597">
        <w:rPr>
          <w:rFonts w:ascii="LOTUS 2007" w:eastAsia="Calibri" w:hAnsi="LOTUS 2007" w:cs="QCF2247" w:hint="cs"/>
          <w:color w:val="000000"/>
          <w:sz w:val="36"/>
          <w:szCs w:val="32"/>
          <w:rtl/>
          <w:lang w:eastAsia="ar-SA" w:bidi="ar-EG"/>
        </w:rPr>
        <w:t>ﱾ</w:t>
      </w:r>
      <w:r w:rsidRPr="00E83597">
        <w:rPr>
          <w:rFonts w:ascii="LOTUS 2007" w:eastAsia="Calibri" w:hAnsi="LOTUS 2007" w:cs="QCF2247"/>
          <w:color w:val="000000"/>
          <w:sz w:val="36"/>
          <w:szCs w:val="32"/>
          <w:rtl/>
          <w:lang w:eastAsia="ar-SA" w:bidi="ar-EG"/>
        </w:rPr>
        <w:t xml:space="preserve"> </w:t>
      </w:r>
      <w:r w:rsidRPr="00E83597">
        <w:rPr>
          <w:rFonts w:ascii="LOTUS 2007" w:eastAsia="Calibri" w:hAnsi="LOTUS 2007" w:cs="QCF2247" w:hint="cs"/>
          <w:color w:val="000000"/>
          <w:sz w:val="36"/>
          <w:szCs w:val="32"/>
          <w:rtl/>
          <w:lang w:eastAsia="ar-SA" w:bidi="ar-EG"/>
        </w:rPr>
        <w:t>ﱿ</w:t>
      </w:r>
      <w:r w:rsidRPr="00E83597">
        <w:rPr>
          <w:rFonts w:ascii="LOTUS 2007" w:eastAsia="Calibri" w:hAnsi="LOTUS 2007" w:cs="QCF2247"/>
          <w:color w:val="000000"/>
          <w:sz w:val="36"/>
          <w:szCs w:val="32"/>
          <w:rtl/>
          <w:lang w:eastAsia="ar-SA" w:bidi="ar-EG"/>
        </w:rPr>
        <w:t xml:space="preserve"> </w:t>
      </w:r>
      <w:r w:rsidRPr="00E83597">
        <w:rPr>
          <w:rFonts w:ascii="LOTUS 2007" w:eastAsia="Calibri" w:hAnsi="LOTUS 2007" w:cs="QCF2247" w:hint="cs"/>
          <w:color w:val="000000"/>
          <w:sz w:val="36"/>
          <w:szCs w:val="32"/>
          <w:rtl/>
          <w:lang w:eastAsia="ar-SA" w:bidi="ar-EG"/>
        </w:rPr>
        <w:t>ﲀﲁ</w:t>
      </w:r>
      <w:r w:rsidRPr="00E83597">
        <w:rPr>
          <w:rFonts w:ascii="LOTUS 2007" w:eastAsia="Calibri" w:hAnsi="LOTUS 2007" w:cs="QCF2247"/>
          <w:color w:val="000000"/>
          <w:sz w:val="36"/>
          <w:szCs w:val="32"/>
          <w:rtl/>
          <w:lang w:eastAsia="ar-SA" w:bidi="ar-EG"/>
        </w:rPr>
        <w:t xml:space="preserve"> </w:t>
      </w:r>
      <w:r w:rsidRPr="00E83597">
        <w:rPr>
          <w:rFonts w:ascii="LOTUS 2007" w:eastAsia="Calibri" w:hAnsi="LOTUS 2007" w:cs="ATraditional Arabic"/>
          <w:color w:val="000000"/>
          <w:sz w:val="36"/>
          <w:szCs w:val="32"/>
          <w:rtl/>
          <w:lang w:eastAsia="ar-SA" w:bidi="ar-EG"/>
        </w:rPr>
        <w:t>}</w:t>
      </w:r>
    </w:p>
    <w:bookmarkEnd w:id="0"/>
    <w:p w14:paraId="0B362B59" w14:textId="45EBFAF2" w:rsidR="00984C48" w:rsidRPr="00E83597" w:rsidRDefault="00EE00A8" w:rsidP="00E83597">
      <w:pPr>
        <w:spacing w:after="120"/>
        <w:ind w:firstLine="284"/>
        <w:jc w:val="both"/>
        <w:rPr>
          <w:rFonts w:ascii="Times New Roman" w:hAnsi="Times New Roman" w:cs="Times New Roman"/>
          <w:sz w:val="32"/>
          <w:szCs w:val="32"/>
        </w:rPr>
      </w:pPr>
      <w:r w:rsidRPr="00E83597">
        <w:rPr>
          <w:rFonts w:ascii="Times New Roman" w:hAnsi="Times New Roman" w:cs="Times New Roman"/>
          <w:sz w:val="32"/>
          <w:szCs w:val="32"/>
        </w:rPr>
        <w:t>"E alzò i suoi genitori sul trono e si prostrarono davanti a lui." [Yusuf: 100]</w:t>
      </w:r>
    </w:p>
    <w:p w14:paraId="22142EA2" w14:textId="03F506DA" w:rsidR="007429E2" w:rsidRPr="00E83597" w:rsidRDefault="007429E2" w:rsidP="00E83597">
      <w:pPr>
        <w:spacing w:after="120"/>
        <w:ind w:firstLine="284"/>
        <w:jc w:val="both"/>
        <w:rPr>
          <w:rFonts w:asciiTheme="majorBidi" w:hAnsiTheme="majorBidi" w:cstheme="majorBidi"/>
          <w:sz w:val="32"/>
          <w:szCs w:val="32"/>
        </w:rPr>
      </w:pPr>
      <w:r w:rsidRPr="00E83597">
        <w:rPr>
          <w:rFonts w:asciiTheme="majorBidi" w:hAnsiTheme="majorBidi" w:cstheme="majorBidi"/>
          <w:sz w:val="32"/>
          <w:szCs w:val="32"/>
        </w:rPr>
        <w:t xml:space="preserve">L'inizio del bene e della luce per questa comunità fu attraverso un sogno. Disse 'A'isha - che Allah sia soddisfatto di lei - : "L'inizio della rivelazione al Messaggero di Allah (che gli elogi di Allah e la pace siano su di lui) fu il </w:t>
      </w:r>
      <w:r w:rsidRPr="00E83597">
        <w:rPr>
          <w:rFonts w:asciiTheme="majorBidi" w:hAnsiTheme="majorBidi" w:cstheme="majorBidi"/>
          <w:sz w:val="32"/>
          <w:szCs w:val="32"/>
        </w:rPr>
        <w:lastRenderedPageBreak/>
        <w:t>sogno veritiero nel sonno, tanto che non vedeva un sogno senza che si avverasse come l'alba che sorge" (concordato da al-Bukhari e Muslim).</w:t>
      </w:r>
    </w:p>
    <w:p w14:paraId="7B4DBA4A" w14:textId="45D59368" w:rsidR="007429E2" w:rsidRPr="00E83597" w:rsidRDefault="007429E2" w:rsidP="00E83597">
      <w:pPr>
        <w:spacing w:after="120"/>
        <w:ind w:firstLine="284"/>
        <w:jc w:val="both"/>
        <w:rPr>
          <w:rFonts w:asciiTheme="majorBidi" w:hAnsiTheme="majorBidi" w:cstheme="majorBidi"/>
          <w:sz w:val="32"/>
          <w:szCs w:val="32"/>
        </w:rPr>
      </w:pPr>
      <w:r w:rsidRPr="00E83597">
        <w:rPr>
          <w:rFonts w:asciiTheme="majorBidi" w:hAnsiTheme="majorBidi" w:cstheme="majorBidi"/>
          <w:sz w:val="32"/>
          <w:szCs w:val="32"/>
        </w:rPr>
        <w:t>Nella battaglia di Badr, Allah mostrò al Suo Profeta la vittoria in sogno,</w:t>
      </w:r>
      <w:r w:rsidR="00CB14E8" w:rsidRPr="00E83597">
        <w:rPr>
          <w:rFonts w:asciiTheme="majorBidi" w:hAnsiTheme="majorBidi" w:cstheme="majorBidi"/>
          <w:sz w:val="32"/>
          <w:szCs w:val="32"/>
        </w:rPr>
        <w:t xml:space="preserve"> e informò </w:t>
      </w:r>
      <w:r w:rsidR="008E47A9" w:rsidRPr="00E83597">
        <w:rPr>
          <w:rFonts w:asciiTheme="majorBidi" w:hAnsiTheme="majorBidi" w:cstheme="majorBidi"/>
          <w:sz w:val="32"/>
          <w:szCs w:val="32"/>
        </w:rPr>
        <w:t>i suoi</w:t>
      </w:r>
      <w:r w:rsidR="00CB14E8" w:rsidRPr="00E83597">
        <w:rPr>
          <w:rFonts w:asciiTheme="majorBidi" w:hAnsiTheme="majorBidi" w:cstheme="majorBidi"/>
          <w:sz w:val="32"/>
          <w:szCs w:val="32"/>
        </w:rPr>
        <w:t xml:space="preserve"> compagni;</w:t>
      </w:r>
      <w:r w:rsidRPr="00E83597">
        <w:rPr>
          <w:rFonts w:asciiTheme="majorBidi" w:hAnsiTheme="majorBidi" w:cstheme="majorBidi"/>
          <w:sz w:val="32"/>
          <w:szCs w:val="32"/>
        </w:rPr>
        <w:t xml:space="preserve"> ciò rafforzò i </w:t>
      </w:r>
      <w:r w:rsidR="00CB14E8" w:rsidRPr="00E83597">
        <w:rPr>
          <w:rFonts w:asciiTheme="majorBidi" w:hAnsiTheme="majorBidi" w:cstheme="majorBidi"/>
          <w:sz w:val="32"/>
          <w:szCs w:val="32"/>
        </w:rPr>
        <w:t>loro cuori e si incoraggiarono a combattere il loro nemico nonostante la loro inferiorità numerica</w:t>
      </w:r>
      <w:r w:rsidRPr="00E83597">
        <w:rPr>
          <w:rFonts w:asciiTheme="majorBidi" w:hAnsiTheme="majorBidi" w:cstheme="majorBidi"/>
          <w:sz w:val="32"/>
          <w:szCs w:val="32"/>
        </w:rPr>
        <w:t>:</w:t>
      </w:r>
    </w:p>
    <w:p w14:paraId="30E13A1B" w14:textId="71ECF890" w:rsidR="007429E2" w:rsidRPr="00E83597" w:rsidRDefault="007429E2" w:rsidP="00E83597">
      <w:pPr>
        <w:bidi/>
        <w:spacing w:after="120"/>
        <w:jc w:val="center"/>
        <w:rPr>
          <w:rFonts w:asciiTheme="majorBidi" w:hAnsiTheme="majorBidi" w:cstheme="majorBidi"/>
          <w:sz w:val="28"/>
          <w:szCs w:val="28"/>
        </w:rPr>
      </w:pPr>
      <w:r w:rsidRPr="00E83597">
        <w:rPr>
          <w:rFonts w:ascii="LOTUS 2007" w:eastAsia="Calibri" w:hAnsi="LOTUS 2007" w:cs="ATraditional Arabic"/>
          <w:color w:val="000000"/>
          <w:sz w:val="36"/>
          <w:szCs w:val="36"/>
          <w:rtl/>
          <w:lang w:eastAsia="ar-SA"/>
        </w:rPr>
        <w:t>{</w:t>
      </w:r>
      <w:r w:rsidRPr="00E83597">
        <w:rPr>
          <w:rFonts w:ascii="LOTUS 2007" w:eastAsia="Calibri" w:hAnsi="LOTUS 2007" w:cs="QCF2182" w:hint="cs"/>
          <w:color w:val="000000"/>
          <w:sz w:val="36"/>
          <w:szCs w:val="32"/>
          <w:rtl/>
          <w:lang w:eastAsia="ar-SA"/>
        </w:rPr>
        <w:t>ﲋ</w:t>
      </w:r>
      <w:r w:rsidRPr="00E83597">
        <w:rPr>
          <w:rFonts w:ascii="LOTUS 2007" w:eastAsia="Calibri" w:hAnsi="LOTUS 2007" w:cs="QCF2182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182" w:hint="cs"/>
          <w:color w:val="000000"/>
          <w:sz w:val="36"/>
          <w:szCs w:val="32"/>
          <w:rtl/>
          <w:lang w:eastAsia="ar-SA"/>
        </w:rPr>
        <w:t>ﲌ</w:t>
      </w:r>
      <w:r w:rsidRPr="00E83597">
        <w:rPr>
          <w:rFonts w:ascii="LOTUS 2007" w:eastAsia="Calibri" w:hAnsi="LOTUS 2007" w:cs="QCF2182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182" w:hint="cs"/>
          <w:color w:val="000000"/>
          <w:sz w:val="36"/>
          <w:szCs w:val="32"/>
          <w:rtl/>
          <w:lang w:eastAsia="ar-SA"/>
        </w:rPr>
        <w:t>ﲍ</w:t>
      </w:r>
      <w:r w:rsidRPr="00E83597">
        <w:rPr>
          <w:rFonts w:ascii="LOTUS 2007" w:eastAsia="Calibri" w:hAnsi="LOTUS 2007" w:cs="QCF2182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182" w:hint="cs"/>
          <w:color w:val="000000"/>
          <w:sz w:val="36"/>
          <w:szCs w:val="32"/>
          <w:rtl/>
          <w:lang w:eastAsia="ar-SA"/>
        </w:rPr>
        <w:t>ﲎ</w:t>
      </w:r>
      <w:r w:rsidRPr="00E83597">
        <w:rPr>
          <w:rFonts w:ascii="LOTUS 2007" w:eastAsia="Calibri" w:hAnsi="LOTUS 2007" w:cs="QCF2182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182" w:hint="cs"/>
          <w:color w:val="000000"/>
          <w:sz w:val="36"/>
          <w:szCs w:val="32"/>
          <w:rtl/>
          <w:lang w:eastAsia="ar-SA"/>
        </w:rPr>
        <w:t>ﲏ</w:t>
      </w:r>
      <w:r w:rsidRPr="00E83597">
        <w:rPr>
          <w:rFonts w:ascii="LOTUS 2007" w:eastAsia="Calibri" w:hAnsi="LOTUS 2007" w:cs="QCF2182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182" w:hint="cs"/>
          <w:color w:val="000000"/>
          <w:sz w:val="36"/>
          <w:szCs w:val="32"/>
          <w:rtl/>
          <w:lang w:eastAsia="ar-SA"/>
        </w:rPr>
        <w:t>ﲐﲑ</w:t>
      </w:r>
      <w:r w:rsidRPr="00E83597">
        <w:rPr>
          <w:rFonts w:ascii="LOTUS 2007" w:eastAsia="Calibri" w:hAnsi="LOTUS 2007" w:cs="QCF2182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182" w:hint="cs"/>
          <w:color w:val="000000"/>
          <w:sz w:val="36"/>
          <w:szCs w:val="32"/>
          <w:rtl/>
          <w:lang w:eastAsia="ar-SA"/>
        </w:rPr>
        <w:t>ﲒ</w:t>
      </w:r>
      <w:r w:rsidRPr="00E83597">
        <w:rPr>
          <w:rFonts w:ascii="LOTUS 2007" w:eastAsia="Calibri" w:hAnsi="LOTUS 2007" w:cs="QCF2182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182" w:hint="cs"/>
          <w:color w:val="000000"/>
          <w:sz w:val="36"/>
          <w:szCs w:val="32"/>
          <w:rtl/>
          <w:lang w:eastAsia="ar-SA"/>
        </w:rPr>
        <w:t>ﲓ</w:t>
      </w:r>
      <w:r w:rsidRPr="00E83597">
        <w:rPr>
          <w:rFonts w:ascii="LOTUS 2007" w:eastAsia="Calibri" w:hAnsi="LOTUS 2007" w:cs="QCF2182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182" w:hint="cs"/>
          <w:color w:val="000000"/>
          <w:sz w:val="36"/>
          <w:szCs w:val="32"/>
          <w:rtl/>
          <w:lang w:eastAsia="ar-SA"/>
        </w:rPr>
        <w:t>ﲔ</w:t>
      </w:r>
      <w:r w:rsidRPr="00E83597">
        <w:rPr>
          <w:rFonts w:ascii="LOTUS 2007" w:eastAsia="Calibri" w:hAnsi="LOTUS 2007" w:cs="QCF2182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182" w:hint="cs"/>
          <w:color w:val="000000"/>
          <w:sz w:val="36"/>
          <w:szCs w:val="32"/>
          <w:rtl/>
          <w:lang w:eastAsia="ar-SA"/>
        </w:rPr>
        <w:t>ﲕ</w:t>
      </w:r>
      <w:r w:rsidRPr="00E83597">
        <w:rPr>
          <w:rFonts w:ascii="LOTUS 2007" w:eastAsia="Calibri" w:hAnsi="LOTUS 2007" w:cs="QCF2182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182" w:hint="cs"/>
          <w:color w:val="000000"/>
          <w:sz w:val="36"/>
          <w:szCs w:val="32"/>
          <w:rtl/>
          <w:lang w:eastAsia="ar-SA"/>
        </w:rPr>
        <w:t>ﲖ</w:t>
      </w:r>
      <w:r w:rsidRPr="00E83597">
        <w:rPr>
          <w:rFonts w:ascii="LOTUS 2007" w:eastAsia="Calibri" w:hAnsi="LOTUS 2007" w:cs="QCF2182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182" w:hint="cs"/>
          <w:color w:val="000000"/>
          <w:sz w:val="36"/>
          <w:szCs w:val="32"/>
          <w:rtl/>
          <w:lang w:eastAsia="ar-SA"/>
        </w:rPr>
        <w:t>ﲗ</w:t>
      </w:r>
      <w:r w:rsidRPr="00E83597">
        <w:rPr>
          <w:rFonts w:ascii="LOTUS 2007" w:eastAsia="Calibri" w:hAnsi="LOTUS 2007" w:cs="QCF2182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182" w:hint="cs"/>
          <w:color w:val="000000"/>
          <w:sz w:val="36"/>
          <w:szCs w:val="32"/>
          <w:rtl/>
          <w:lang w:eastAsia="ar-SA"/>
        </w:rPr>
        <w:t>ﲘ</w:t>
      </w:r>
      <w:r w:rsidRPr="00E83597">
        <w:rPr>
          <w:rFonts w:ascii="LOTUS 2007" w:eastAsia="Calibri" w:hAnsi="LOTUS 2007" w:cs="QCF2182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182" w:hint="cs"/>
          <w:color w:val="000000"/>
          <w:sz w:val="36"/>
          <w:szCs w:val="32"/>
          <w:rtl/>
          <w:lang w:eastAsia="ar-SA"/>
        </w:rPr>
        <w:t>ﲙ</w:t>
      </w:r>
      <w:r w:rsidRPr="00E83597">
        <w:rPr>
          <w:rFonts w:ascii="LOTUS 2007" w:eastAsia="Calibri" w:hAnsi="LOTUS 2007" w:cs="QCF2182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182" w:hint="cs"/>
          <w:color w:val="000000"/>
          <w:sz w:val="36"/>
          <w:szCs w:val="32"/>
          <w:rtl/>
          <w:lang w:eastAsia="ar-SA"/>
        </w:rPr>
        <w:t>ﲚ</w:t>
      </w:r>
      <w:r w:rsidRPr="00E83597">
        <w:rPr>
          <w:rFonts w:ascii="LOTUS 2007" w:eastAsia="Calibri" w:hAnsi="LOTUS 2007" w:cs="QCF2182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182" w:hint="cs"/>
          <w:color w:val="000000"/>
          <w:sz w:val="36"/>
          <w:szCs w:val="32"/>
          <w:rtl/>
          <w:lang w:eastAsia="ar-SA"/>
        </w:rPr>
        <w:t>ﲛﲜ</w:t>
      </w:r>
      <w:r w:rsidRPr="00E83597">
        <w:rPr>
          <w:rFonts w:ascii="LOTUS 2007" w:eastAsia="Calibri" w:hAnsi="LOTUS 2007" w:cs="QCF2182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ATraditional Arabic"/>
          <w:color w:val="000000"/>
          <w:sz w:val="36"/>
          <w:szCs w:val="32"/>
          <w:rtl/>
          <w:lang w:eastAsia="ar-SA"/>
        </w:rPr>
        <w:t>}</w:t>
      </w:r>
    </w:p>
    <w:p w14:paraId="5CAA600D" w14:textId="1CADCF0A" w:rsidR="007429E2" w:rsidRPr="00E83597" w:rsidRDefault="00EE00A8" w:rsidP="00E83597">
      <w:pPr>
        <w:spacing w:after="120"/>
        <w:ind w:firstLine="284"/>
        <w:jc w:val="both"/>
        <w:rPr>
          <w:rFonts w:asciiTheme="majorBidi" w:hAnsiTheme="majorBidi" w:cstheme="majorBidi"/>
          <w:sz w:val="32"/>
          <w:szCs w:val="32"/>
        </w:rPr>
      </w:pPr>
      <w:r w:rsidRPr="00E83597">
        <w:rPr>
          <w:rFonts w:asciiTheme="majorBidi" w:hAnsiTheme="majorBidi" w:cstheme="majorBidi"/>
          <w:sz w:val="32"/>
          <w:szCs w:val="32"/>
        </w:rPr>
        <w:t>"[E ricorda o Muhammed] Quando Allah ti mostrò nel tuo sogno che erano pochi. E se te li avesse mostrati molti, certamente avreste perso coraggio e avreste litigato sulla decisione, ma Allah ti ha salvato." [al</w:t>
      </w:r>
      <w:r w:rsidRPr="00E83597">
        <w:rPr>
          <w:rFonts w:asciiTheme="majorBidi" w:hAnsiTheme="majorBidi" w:cstheme="majorBidi"/>
          <w:sz w:val="32"/>
          <w:szCs w:val="32"/>
        </w:rPr>
        <w:noBreakHyphen/>
        <w:t>Anfaal:  43]</w:t>
      </w:r>
    </w:p>
    <w:p w14:paraId="4C4D03DE" w14:textId="6B48A337" w:rsidR="00984C48" w:rsidRPr="00E83597" w:rsidRDefault="007429E2" w:rsidP="00E83597">
      <w:pPr>
        <w:spacing w:after="120"/>
        <w:ind w:firstLine="284"/>
        <w:jc w:val="both"/>
        <w:rPr>
          <w:rFonts w:asciiTheme="majorBidi" w:hAnsiTheme="majorBidi" w:cstheme="majorBidi"/>
          <w:sz w:val="32"/>
          <w:szCs w:val="32"/>
        </w:rPr>
      </w:pPr>
      <w:r w:rsidRPr="00E83597">
        <w:rPr>
          <w:rFonts w:asciiTheme="majorBidi" w:hAnsiTheme="majorBidi" w:cstheme="majorBidi"/>
          <w:sz w:val="32"/>
          <w:szCs w:val="32"/>
        </w:rPr>
        <w:t>E Allah mostrò al Suo Profeta la conquista della Mecca mentre egli era a Medina, e ciò fu una lieta novella per loro:</w:t>
      </w:r>
    </w:p>
    <w:p w14:paraId="51B5DF6C" w14:textId="61D96FBB" w:rsidR="007429E2" w:rsidRPr="00E83597" w:rsidRDefault="007429E2" w:rsidP="00E83597">
      <w:pPr>
        <w:bidi/>
        <w:spacing w:after="120"/>
        <w:jc w:val="center"/>
        <w:rPr>
          <w:rFonts w:asciiTheme="majorBidi" w:hAnsiTheme="majorBidi" w:cstheme="majorBidi"/>
          <w:sz w:val="28"/>
          <w:szCs w:val="28"/>
        </w:rPr>
      </w:pPr>
      <w:r w:rsidRPr="00E83597">
        <w:rPr>
          <w:rFonts w:ascii="LOTUS 2007" w:eastAsia="Calibri" w:hAnsi="LOTUS 2007" w:cs="ATraditional Arabic"/>
          <w:color w:val="000000"/>
          <w:sz w:val="36"/>
          <w:szCs w:val="36"/>
          <w:rtl/>
          <w:lang w:eastAsia="ar-SA"/>
        </w:rPr>
        <w:t>{</w:t>
      </w:r>
      <w:r w:rsidRPr="00E83597">
        <w:rPr>
          <w:rFonts w:ascii="LOTUS 2007" w:eastAsia="Calibri" w:hAnsi="LOTUS 2007" w:cs="QCF2514" w:hint="cs"/>
          <w:color w:val="000000"/>
          <w:sz w:val="36"/>
          <w:szCs w:val="32"/>
          <w:rtl/>
          <w:lang w:eastAsia="ar-SA"/>
        </w:rPr>
        <w:t>ﲠ</w:t>
      </w:r>
      <w:r w:rsidRPr="00E83597">
        <w:rPr>
          <w:rFonts w:ascii="LOTUS 2007" w:eastAsia="Calibri" w:hAnsi="LOTUS 2007" w:cs="QCF2514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514" w:hint="cs"/>
          <w:color w:val="000000"/>
          <w:sz w:val="36"/>
          <w:szCs w:val="32"/>
          <w:rtl/>
          <w:lang w:eastAsia="ar-SA"/>
        </w:rPr>
        <w:t>ﲡ</w:t>
      </w:r>
      <w:r w:rsidRPr="00E83597">
        <w:rPr>
          <w:rFonts w:ascii="LOTUS 2007" w:eastAsia="Calibri" w:hAnsi="LOTUS 2007" w:cs="QCF2514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514" w:hint="cs"/>
          <w:color w:val="000000"/>
          <w:sz w:val="36"/>
          <w:szCs w:val="32"/>
          <w:rtl/>
          <w:lang w:eastAsia="ar-SA"/>
        </w:rPr>
        <w:t>ﲢ</w:t>
      </w:r>
      <w:r w:rsidRPr="00E83597">
        <w:rPr>
          <w:rFonts w:ascii="LOTUS 2007" w:eastAsia="Calibri" w:hAnsi="LOTUS 2007" w:cs="QCF2514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514" w:hint="cs"/>
          <w:color w:val="000000"/>
          <w:sz w:val="36"/>
          <w:szCs w:val="32"/>
          <w:rtl/>
          <w:lang w:eastAsia="ar-SA"/>
        </w:rPr>
        <w:t>ﲣ</w:t>
      </w:r>
      <w:r w:rsidRPr="00E83597">
        <w:rPr>
          <w:rFonts w:ascii="LOTUS 2007" w:eastAsia="Calibri" w:hAnsi="LOTUS 2007" w:cs="QCF2514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514" w:hint="cs"/>
          <w:color w:val="000000"/>
          <w:sz w:val="36"/>
          <w:szCs w:val="32"/>
          <w:rtl/>
          <w:lang w:eastAsia="ar-SA"/>
        </w:rPr>
        <w:t>ﲤ</w:t>
      </w:r>
      <w:r w:rsidRPr="00E83597">
        <w:rPr>
          <w:rFonts w:ascii="LOTUS 2007" w:eastAsia="Calibri" w:hAnsi="LOTUS 2007" w:cs="QCF2514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514" w:hint="cs"/>
          <w:color w:val="000000"/>
          <w:sz w:val="36"/>
          <w:szCs w:val="32"/>
          <w:rtl/>
          <w:lang w:eastAsia="ar-SA"/>
        </w:rPr>
        <w:t>ﲥﲦ</w:t>
      </w:r>
      <w:r w:rsidRPr="00E83597">
        <w:rPr>
          <w:rFonts w:ascii="LOTUS 2007" w:eastAsia="Calibri" w:hAnsi="LOTUS 2007" w:cs="QCF2514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514" w:hint="cs"/>
          <w:color w:val="000000"/>
          <w:sz w:val="36"/>
          <w:szCs w:val="32"/>
          <w:rtl/>
          <w:lang w:eastAsia="ar-SA"/>
        </w:rPr>
        <w:t>ﲧ</w:t>
      </w:r>
      <w:r w:rsidRPr="00E83597">
        <w:rPr>
          <w:rFonts w:ascii="LOTUS 2007" w:eastAsia="Calibri" w:hAnsi="LOTUS 2007" w:cs="QCF2514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514" w:hint="cs"/>
          <w:color w:val="000000"/>
          <w:sz w:val="36"/>
          <w:szCs w:val="32"/>
          <w:rtl/>
          <w:lang w:eastAsia="ar-SA"/>
        </w:rPr>
        <w:t>ﲨ</w:t>
      </w:r>
      <w:r w:rsidRPr="00E83597">
        <w:rPr>
          <w:rFonts w:ascii="LOTUS 2007" w:eastAsia="Calibri" w:hAnsi="LOTUS 2007" w:cs="QCF2514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514" w:hint="cs"/>
          <w:color w:val="000000"/>
          <w:sz w:val="36"/>
          <w:szCs w:val="32"/>
          <w:rtl/>
          <w:lang w:eastAsia="ar-SA"/>
        </w:rPr>
        <w:t>ﲩ</w:t>
      </w:r>
      <w:r w:rsidRPr="00E83597">
        <w:rPr>
          <w:rFonts w:ascii="LOTUS 2007" w:eastAsia="Calibri" w:hAnsi="LOTUS 2007" w:cs="QCF2514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514" w:hint="cs"/>
          <w:color w:val="000000"/>
          <w:sz w:val="36"/>
          <w:szCs w:val="32"/>
          <w:rtl/>
          <w:lang w:eastAsia="ar-SA"/>
        </w:rPr>
        <w:t>ﲪ</w:t>
      </w:r>
      <w:r w:rsidRPr="00E83597">
        <w:rPr>
          <w:rFonts w:ascii="LOTUS 2007" w:eastAsia="Calibri" w:hAnsi="LOTUS 2007" w:cs="QCF2514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514" w:hint="cs"/>
          <w:color w:val="000000"/>
          <w:sz w:val="36"/>
          <w:szCs w:val="32"/>
          <w:rtl/>
          <w:lang w:eastAsia="ar-SA"/>
        </w:rPr>
        <w:t>ﲫ</w:t>
      </w:r>
      <w:r w:rsidRPr="00E83597">
        <w:rPr>
          <w:rFonts w:ascii="LOTUS 2007" w:eastAsia="Calibri" w:hAnsi="LOTUS 2007" w:cs="QCF2514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514" w:hint="cs"/>
          <w:color w:val="000000"/>
          <w:sz w:val="36"/>
          <w:szCs w:val="32"/>
          <w:rtl/>
          <w:lang w:eastAsia="ar-SA"/>
        </w:rPr>
        <w:t>ﲬ</w:t>
      </w:r>
      <w:r w:rsidRPr="00E83597">
        <w:rPr>
          <w:rFonts w:ascii="LOTUS 2007" w:eastAsia="Calibri" w:hAnsi="LOTUS 2007" w:cs="QCF2514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514" w:hint="cs"/>
          <w:color w:val="000000"/>
          <w:sz w:val="36"/>
          <w:szCs w:val="32"/>
          <w:rtl/>
          <w:lang w:eastAsia="ar-SA"/>
        </w:rPr>
        <w:t>ﲭ</w:t>
      </w:r>
      <w:r w:rsidRPr="00E83597">
        <w:rPr>
          <w:rFonts w:ascii="LOTUS 2007" w:eastAsia="Calibri" w:hAnsi="LOTUS 2007" w:cs="QCF2514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514" w:hint="cs"/>
          <w:color w:val="000000"/>
          <w:sz w:val="36"/>
          <w:szCs w:val="32"/>
          <w:rtl/>
          <w:lang w:eastAsia="ar-SA"/>
        </w:rPr>
        <w:t>ﲮ</w:t>
      </w:r>
      <w:r w:rsidRPr="00E83597">
        <w:rPr>
          <w:rFonts w:ascii="LOTUS 2007" w:eastAsia="Calibri" w:hAnsi="LOTUS 2007" w:cs="QCF2514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514" w:hint="cs"/>
          <w:color w:val="000000"/>
          <w:sz w:val="36"/>
          <w:szCs w:val="32"/>
          <w:rtl/>
          <w:lang w:eastAsia="ar-SA"/>
        </w:rPr>
        <w:t>ﲯ</w:t>
      </w:r>
      <w:r w:rsidRPr="00E83597">
        <w:rPr>
          <w:rFonts w:ascii="LOTUS 2007" w:eastAsia="Calibri" w:hAnsi="LOTUS 2007" w:cs="QCF2514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514" w:hint="cs"/>
          <w:color w:val="000000"/>
          <w:sz w:val="36"/>
          <w:szCs w:val="32"/>
          <w:rtl/>
          <w:lang w:eastAsia="ar-SA"/>
        </w:rPr>
        <w:t>ﲰ</w:t>
      </w:r>
      <w:r w:rsidRPr="00E83597">
        <w:rPr>
          <w:rFonts w:ascii="LOTUS 2007" w:eastAsia="Calibri" w:hAnsi="LOTUS 2007" w:cs="QCF2514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514" w:hint="cs"/>
          <w:color w:val="000000"/>
          <w:sz w:val="36"/>
          <w:szCs w:val="32"/>
          <w:rtl/>
          <w:lang w:eastAsia="ar-SA"/>
        </w:rPr>
        <w:t>ﲱ</w:t>
      </w:r>
      <w:r w:rsidRPr="00E83597">
        <w:rPr>
          <w:rFonts w:ascii="LOTUS 2007" w:eastAsia="Calibri" w:hAnsi="LOTUS 2007" w:cs="QCF2514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514" w:hint="cs"/>
          <w:color w:val="000000"/>
          <w:sz w:val="36"/>
          <w:szCs w:val="32"/>
          <w:rtl/>
          <w:lang w:eastAsia="ar-SA"/>
        </w:rPr>
        <w:t>ﲲﲳ</w:t>
      </w:r>
      <w:r w:rsidRPr="00E83597">
        <w:rPr>
          <w:rFonts w:ascii="LOTUS 2007" w:eastAsia="Calibri" w:hAnsi="LOTUS 2007" w:cs="ATraditional Arabic"/>
          <w:color w:val="000000"/>
          <w:sz w:val="36"/>
          <w:szCs w:val="32"/>
          <w:rtl/>
          <w:lang w:eastAsia="ar-SA"/>
        </w:rPr>
        <w:t>}</w:t>
      </w:r>
    </w:p>
    <w:p w14:paraId="5CDA8364" w14:textId="52FD8258" w:rsidR="008D6D07" w:rsidRPr="00E83597" w:rsidRDefault="008D6D07" w:rsidP="00E83597">
      <w:pPr>
        <w:spacing w:after="120"/>
        <w:ind w:firstLine="284"/>
        <w:jc w:val="both"/>
        <w:rPr>
          <w:rFonts w:asciiTheme="majorBidi" w:hAnsiTheme="majorBidi" w:cstheme="majorBidi"/>
          <w:sz w:val="32"/>
          <w:szCs w:val="32"/>
        </w:rPr>
      </w:pPr>
      <w:r w:rsidRPr="00E83597">
        <w:rPr>
          <w:rFonts w:asciiTheme="majorBidi" w:hAnsiTheme="majorBidi" w:cstheme="majorBidi"/>
          <w:sz w:val="32"/>
          <w:szCs w:val="32"/>
        </w:rPr>
        <w:t>"Allah è stato certamente veritiero sulla visione del Suo messaggero. Entrerete sicuramente nella Moschea Sacra, se Allah vuole, in sicurezza, rasando le vostre teste e accorciando i capelli, senza aver paura." [al-Fath: 27]</w:t>
      </w:r>
      <w:r w:rsidR="00CB14E8" w:rsidRPr="00E83597">
        <w:rPr>
          <w:rFonts w:asciiTheme="majorBidi" w:hAnsiTheme="majorBidi" w:cstheme="majorBidi"/>
          <w:sz w:val="32"/>
          <w:szCs w:val="32"/>
        </w:rPr>
        <w:t xml:space="preserve"> E Allah gliela fece conquistare dopo un anno.</w:t>
      </w:r>
    </w:p>
    <w:p w14:paraId="324E939F" w14:textId="14C0404C" w:rsidR="007429E2" w:rsidRPr="00E83597" w:rsidRDefault="007429E2" w:rsidP="00E83597">
      <w:pPr>
        <w:spacing w:after="120"/>
        <w:ind w:firstLine="284"/>
        <w:jc w:val="both"/>
        <w:rPr>
          <w:rFonts w:asciiTheme="majorBidi" w:hAnsiTheme="majorBidi" w:cstheme="majorBidi"/>
          <w:sz w:val="32"/>
          <w:szCs w:val="32"/>
        </w:rPr>
      </w:pPr>
      <w:r w:rsidRPr="00E83597">
        <w:rPr>
          <w:rFonts w:asciiTheme="majorBidi" w:hAnsiTheme="majorBidi" w:cstheme="majorBidi"/>
          <w:sz w:val="32"/>
          <w:szCs w:val="32"/>
        </w:rPr>
        <w:t xml:space="preserve">Il Profeta (che gli elogi di Allah e la pace siano su di lui) </w:t>
      </w:r>
      <w:r w:rsidR="00F54D6E" w:rsidRPr="00E83597">
        <w:rPr>
          <w:rFonts w:asciiTheme="majorBidi" w:hAnsiTheme="majorBidi" w:cstheme="majorBidi"/>
          <w:sz w:val="32"/>
          <w:szCs w:val="32"/>
        </w:rPr>
        <w:t>se vedeva un sogno lo diceva ai suoi compagni</w:t>
      </w:r>
      <w:r w:rsidRPr="00E83597">
        <w:rPr>
          <w:rFonts w:asciiTheme="majorBidi" w:hAnsiTheme="majorBidi" w:cstheme="majorBidi"/>
          <w:sz w:val="32"/>
          <w:szCs w:val="32"/>
        </w:rPr>
        <w:t xml:space="preserve">. </w:t>
      </w:r>
      <w:r w:rsidR="00F54D6E" w:rsidRPr="00E83597">
        <w:rPr>
          <w:rFonts w:asciiTheme="majorBidi" w:hAnsiTheme="majorBidi" w:cstheme="majorBidi"/>
          <w:sz w:val="32"/>
          <w:szCs w:val="32"/>
        </w:rPr>
        <w:t>Oltre questo, q</w:t>
      </w:r>
      <w:r w:rsidRPr="00E83597">
        <w:rPr>
          <w:rFonts w:asciiTheme="majorBidi" w:hAnsiTheme="majorBidi" w:cstheme="majorBidi"/>
          <w:sz w:val="32"/>
          <w:szCs w:val="32"/>
        </w:rPr>
        <w:t>uando pregava all'alba si rivolgeva ai compagni chiedendo: "</w:t>
      </w:r>
      <w:r w:rsidRPr="00E83597">
        <w:rPr>
          <w:rFonts w:asciiTheme="majorBidi" w:hAnsiTheme="majorBidi" w:cstheme="majorBidi"/>
          <w:b/>
          <w:bCs/>
          <w:color w:val="C00000"/>
          <w:sz w:val="32"/>
          <w:szCs w:val="32"/>
        </w:rPr>
        <w:t>Ha visto qualcuno di voi un sogno veritiero stanotte?</w:t>
      </w:r>
      <w:r w:rsidRPr="00E83597">
        <w:rPr>
          <w:rFonts w:asciiTheme="majorBidi" w:hAnsiTheme="majorBidi" w:cstheme="majorBidi"/>
          <w:sz w:val="32"/>
          <w:szCs w:val="32"/>
        </w:rPr>
        <w:t>" (concordato da al-Bukhari e Muslim).</w:t>
      </w:r>
    </w:p>
    <w:p w14:paraId="0B821B46" w14:textId="28049B52" w:rsidR="007429E2" w:rsidRPr="00E83597" w:rsidRDefault="007429E2" w:rsidP="00E83597">
      <w:pPr>
        <w:spacing w:after="120"/>
        <w:ind w:firstLine="284"/>
        <w:jc w:val="both"/>
        <w:rPr>
          <w:rFonts w:asciiTheme="majorBidi" w:hAnsiTheme="majorBidi" w:cstheme="majorBidi"/>
          <w:sz w:val="32"/>
          <w:szCs w:val="32"/>
        </w:rPr>
      </w:pPr>
      <w:r w:rsidRPr="00E83597">
        <w:rPr>
          <w:rFonts w:asciiTheme="majorBidi" w:hAnsiTheme="majorBidi" w:cstheme="majorBidi"/>
          <w:sz w:val="32"/>
          <w:szCs w:val="32"/>
        </w:rPr>
        <w:t>L'origine della legislazione della chiamata alla preghiera</w:t>
      </w:r>
      <w:r w:rsidR="00F54D6E" w:rsidRPr="00E83597">
        <w:rPr>
          <w:rFonts w:asciiTheme="majorBidi" w:hAnsiTheme="majorBidi" w:cstheme="majorBidi"/>
          <w:sz w:val="32"/>
          <w:szCs w:val="32"/>
        </w:rPr>
        <w:t xml:space="preserve"> (Azhan)</w:t>
      </w:r>
      <w:r w:rsidRPr="00E83597">
        <w:rPr>
          <w:rFonts w:asciiTheme="majorBidi" w:hAnsiTheme="majorBidi" w:cstheme="majorBidi"/>
          <w:sz w:val="32"/>
          <w:szCs w:val="32"/>
        </w:rPr>
        <w:t xml:space="preserve"> fu l'approvazione da parte del Profeta (che gli elogi di Allah e la pace siano su di lui) di un sogno fatto dal compagno 'Abd Allah bin Zayd - che Allah sia soddisfatto di lui - che disse: "Quando fu mattina andai dal Messaggero di Allah (che gli elogi di Allah e la pace siano su di lui) e gli raccontai ciò che avevo visto, ed egli disse: «</w:t>
      </w:r>
      <w:r w:rsidRPr="00E83597">
        <w:rPr>
          <w:rFonts w:asciiTheme="majorBidi" w:hAnsiTheme="majorBidi" w:cstheme="majorBidi"/>
          <w:b/>
          <w:bCs/>
          <w:color w:val="C00000"/>
          <w:sz w:val="32"/>
          <w:szCs w:val="32"/>
        </w:rPr>
        <w:t>È un sogno vero, se Allah vuole. Alzati con Bilal e spiegagli ciò che hai visto e che faccia la chiamata in quel modo</w:t>
      </w:r>
      <w:r w:rsidRPr="00E83597">
        <w:rPr>
          <w:rFonts w:asciiTheme="majorBidi" w:hAnsiTheme="majorBidi" w:cstheme="majorBidi"/>
          <w:sz w:val="32"/>
          <w:szCs w:val="32"/>
        </w:rPr>
        <w:t xml:space="preserve">»" </w:t>
      </w:r>
      <w:r w:rsidRPr="00E83597">
        <w:rPr>
          <w:rFonts w:asciiTheme="majorBidi" w:hAnsiTheme="majorBidi" w:cstheme="majorBidi"/>
          <w:sz w:val="32"/>
          <w:szCs w:val="32"/>
        </w:rPr>
        <w:lastRenderedPageBreak/>
        <w:t xml:space="preserve">(riportato da Ahmad). Disse Ibn 'Abd al-Barr: "Gli imam della retta guida tra i compagni, i seguaci e gli studiosi musulmani </w:t>
      </w:r>
      <w:r w:rsidR="003250BF" w:rsidRPr="00E83597">
        <w:rPr>
          <w:rFonts w:asciiTheme="majorBidi" w:hAnsiTheme="majorBidi" w:cstheme="majorBidi"/>
          <w:sz w:val="32"/>
          <w:szCs w:val="32"/>
        </w:rPr>
        <w:t>ahl as-Sunnah wa al-Jama</w:t>
      </w:r>
      <w:r w:rsidR="00B25F8C" w:rsidRPr="00E83597">
        <w:rPr>
          <w:rFonts w:asciiTheme="majorBidi" w:hAnsiTheme="majorBidi" w:cstheme="majorBidi"/>
          <w:sz w:val="32"/>
          <w:szCs w:val="32"/>
        </w:rPr>
        <w:t>a</w:t>
      </w:r>
      <w:r w:rsidR="003250BF" w:rsidRPr="00E83597">
        <w:rPr>
          <w:rFonts w:asciiTheme="majorBidi" w:hAnsiTheme="majorBidi" w:cstheme="majorBidi"/>
          <w:sz w:val="32"/>
          <w:szCs w:val="32"/>
        </w:rPr>
        <w:t>’ah</w:t>
      </w:r>
      <w:r w:rsidRPr="00E83597">
        <w:rPr>
          <w:rFonts w:asciiTheme="majorBidi" w:hAnsiTheme="majorBidi" w:cstheme="majorBidi"/>
          <w:sz w:val="32"/>
          <w:szCs w:val="32"/>
        </w:rPr>
        <w:t xml:space="preserve"> sono concordi nel credere ad essa".</w:t>
      </w:r>
    </w:p>
    <w:p w14:paraId="195CFE1C" w14:textId="2401457D" w:rsidR="007429E2" w:rsidRPr="00E83597" w:rsidRDefault="007429E2" w:rsidP="00E83597">
      <w:pPr>
        <w:spacing w:after="120"/>
        <w:ind w:firstLine="284"/>
        <w:jc w:val="both"/>
        <w:rPr>
          <w:rFonts w:asciiTheme="majorBidi" w:hAnsiTheme="majorBidi" w:cstheme="majorBidi"/>
          <w:sz w:val="32"/>
          <w:szCs w:val="32"/>
        </w:rPr>
      </w:pPr>
      <w:r w:rsidRPr="00E83597">
        <w:rPr>
          <w:rFonts w:asciiTheme="majorBidi" w:hAnsiTheme="majorBidi" w:cstheme="majorBidi"/>
          <w:sz w:val="32"/>
          <w:szCs w:val="32"/>
        </w:rPr>
        <w:t xml:space="preserve">I sogni sono di tre tipi: </w:t>
      </w:r>
      <w:r w:rsidR="0017778A" w:rsidRPr="00E83597">
        <w:rPr>
          <w:rFonts w:asciiTheme="majorBidi" w:hAnsiTheme="majorBidi" w:cstheme="majorBidi"/>
          <w:sz w:val="32"/>
          <w:szCs w:val="32"/>
        </w:rPr>
        <w:t>quelli</w:t>
      </w:r>
      <w:r w:rsidRPr="00E83597">
        <w:rPr>
          <w:rFonts w:asciiTheme="majorBidi" w:hAnsiTheme="majorBidi" w:cstheme="majorBidi"/>
          <w:sz w:val="32"/>
          <w:szCs w:val="32"/>
        </w:rPr>
        <w:t xml:space="preserve"> ver</w:t>
      </w:r>
      <w:r w:rsidR="0017778A" w:rsidRPr="00E83597">
        <w:rPr>
          <w:rFonts w:asciiTheme="majorBidi" w:hAnsiTheme="majorBidi" w:cstheme="majorBidi"/>
          <w:sz w:val="32"/>
          <w:szCs w:val="32"/>
        </w:rPr>
        <w:t>itieri</w:t>
      </w:r>
      <w:r w:rsidRPr="00E83597">
        <w:rPr>
          <w:rFonts w:asciiTheme="majorBidi" w:hAnsiTheme="majorBidi" w:cstheme="majorBidi"/>
          <w:sz w:val="32"/>
          <w:szCs w:val="32"/>
        </w:rPr>
        <w:t xml:space="preserve"> e dev</w:t>
      </w:r>
      <w:r w:rsidR="0017778A" w:rsidRPr="00E83597">
        <w:rPr>
          <w:rFonts w:asciiTheme="majorBidi" w:hAnsiTheme="majorBidi" w:cstheme="majorBidi"/>
          <w:sz w:val="32"/>
          <w:szCs w:val="32"/>
        </w:rPr>
        <w:t>ono</w:t>
      </w:r>
      <w:r w:rsidRPr="00E83597">
        <w:rPr>
          <w:rFonts w:asciiTheme="majorBidi" w:hAnsiTheme="majorBidi" w:cstheme="majorBidi"/>
          <w:sz w:val="32"/>
          <w:szCs w:val="32"/>
        </w:rPr>
        <w:t xml:space="preserve"> necessariamente avverarsi, </w:t>
      </w:r>
      <w:r w:rsidR="0017778A" w:rsidRPr="00E83597">
        <w:rPr>
          <w:rFonts w:asciiTheme="majorBidi" w:hAnsiTheme="majorBidi" w:cstheme="majorBidi"/>
          <w:sz w:val="32"/>
          <w:szCs w:val="32"/>
        </w:rPr>
        <w:t xml:space="preserve">mentre </w:t>
      </w:r>
      <w:r w:rsidRPr="00E83597">
        <w:rPr>
          <w:rFonts w:asciiTheme="majorBidi" w:hAnsiTheme="majorBidi" w:cstheme="majorBidi"/>
          <w:sz w:val="32"/>
          <w:szCs w:val="32"/>
        </w:rPr>
        <w:t>gli altri due</w:t>
      </w:r>
      <w:r w:rsidR="0017778A" w:rsidRPr="00E83597">
        <w:rPr>
          <w:rFonts w:asciiTheme="majorBidi" w:hAnsiTheme="majorBidi" w:cstheme="majorBidi"/>
          <w:sz w:val="32"/>
          <w:szCs w:val="32"/>
        </w:rPr>
        <w:t>:</w:t>
      </w:r>
      <w:r w:rsidRPr="00E83597">
        <w:rPr>
          <w:rFonts w:asciiTheme="majorBidi" w:hAnsiTheme="majorBidi" w:cstheme="majorBidi"/>
          <w:sz w:val="32"/>
          <w:szCs w:val="32"/>
        </w:rPr>
        <w:t xml:space="preserve"> sono</w:t>
      </w:r>
      <w:r w:rsidR="0017778A" w:rsidRPr="00E83597">
        <w:rPr>
          <w:rFonts w:asciiTheme="majorBidi" w:hAnsiTheme="majorBidi" w:cstheme="majorBidi"/>
          <w:sz w:val="32"/>
          <w:szCs w:val="32"/>
        </w:rPr>
        <w:t xml:space="preserve"> quelli</w:t>
      </w:r>
      <w:r w:rsidRPr="00E83597">
        <w:rPr>
          <w:rFonts w:asciiTheme="majorBidi" w:hAnsiTheme="majorBidi" w:cstheme="majorBidi"/>
          <w:sz w:val="32"/>
          <w:szCs w:val="32"/>
        </w:rPr>
        <w:t xml:space="preserve"> di Satana o fantasie oniriche. Disse il Profeta (</w:t>
      </w:r>
      <w:r w:rsidR="0017778A" w:rsidRPr="00E83597">
        <w:rPr>
          <w:rFonts w:asciiTheme="majorBidi" w:hAnsiTheme="majorBidi" w:cstheme="majorBidi"/>
          <w:sz w:val="32"/>
          <w:szCs w:val="32"/>
        </w:rPr>
        <w:t>che gli elogi di Allah e la pace siano su di lui</w:t>
      </w:r>
      <w:r w:rsidRPr="00E83597">
        <w:rPr>
          <w:rFonts w:asciiTheme="majorBidi" w:hAnsiTheme="majorBidi" w:cstheme="majorBidi"/>
          <w:sz w:val="32"/>
          <w:szCs w:val="32"/>
        </w:rPr>
        <w:t>): "</w:t>
      </w:r>
      <w:r w:rsidRPr="00E83597">
        <w:rPr>
          <w:rFonts w:asciiTheme="majorBidi" w:hAnsiTheme="majorBidi" w:cstheme="majorBidi"/>
          <w:b/>
          <w:bCs/>
          <w:color w:val="C00000"/>
          <w:sz w:val="32"/>
          <w:szCs w:val="32"/>
        </w:rPr>
        <w:t>Il sogno è di tre tipi: il sogno veridico</w:t>
      </w:r>
      <w:r w:rsidR="0017778A" w:rsidRPr="00E83597">
        <w:rPr>
          <w:rFonts w:asciiTheme="majorBidi" w:hAnsiTheme="majorBidi" w:cstheme="majorBidi"/>
          <w:b/>
          <w:bCs/>
          <w:color w:val="C00000"/>
          <w:sz w:val="32"/>
          <w:szCs w:val="32"/>
        </w:rPr>
        <w:t xml:space="preserve"> ed</w:t>
      </w:r>
      <w:r w:rsidRPr="00E83597">
        <w:rPr>
          <w:rFonts w:asciiTheme="majorBidi" w:hAnsiTheme="majorBidi" w:cstheme="majorBidi"/>
          <w:b/>
          <w:bCs/>
          <w:color w:val="C00000"/>
          <w:sz w:val="32"/>
          <w:szCs w:val="32"/>
        </w:rPr>
        <w:t xml:space="preserve"> è una lieta novella da Allah, il sogno che rattrista</w:t>
      </w:r>
      <w:r w:rsidR="0017778A" w:rsidRPr="00E83597">
        <w:rPr>
          <w:rFonts w:asciiTheme="majorBidi" w:hAnsiTheme="majorBidi" w:cstheme="majorBidi"/>
          <w:b/>
          <w:bCs/>
          <w:color w:val="C00000"/>
          <w:sz w:val="32"/>
          <w:szCs w:val="32"/>
        </w:rPr>
        <w:t xml:space="preserve"> ed</w:t>
      </w:r>
      <w:r w:rsidRPr="00E83597">
        <w:rPr>
          <w:rFonts w:asciiTheme="majorBidi" w:hAnsiTheme="majorBidi" w:cstheme="majorBidi"/>
          <w:b/>
          <w:bCs/>
          <w:color w:val="C00000"/>
          <w:sz w:val="32"/>
          <w:szCs w:val="32"/>
        </w:rPr>
        <w:t xml:space="preserve"> è da Satana, e il sogno derivante dai </w:t>
      </w:r>
      <w:r w:rsidR="003250BF" w:rsidRPr="00E83597">
        <w:rPr>
          <w:rFonts w:asciiTheme="majorBidi" w:hAnsiTheme="majorBidi" w:cstheme="majorBidi"/>
          <w:b/>
          <w:bCs/>
          <w:color w:val="C00000"/>
          <w:sz w:val="32"/>
          <w:szCs w:val="32"/>
        </w:rPr>
        <w:t>dialoghi interni</w:t>
      </w:r>
      <w:r w:rsidRPr="00E83597">
        <w:rPr>
          <w:rFonts w:asciiTheme="majorBidi" w:hAnsiTheme="majorBidi" w:cstheme="majorBidi"/>
          <w:b/>
          <w:bCs/>
          <w:color w:val="C00000"/>
          <w:sz w:val="32"/>
          <w:szCs w:val="32"/>
        </w:rPr>
        <w:t xml:space="preserve"> dell'uomo</w:t>
      </w:r>
      <w:r w:rsidR="003250BF" w:rsidRPr="00E83597">
        <w:rPr>
          <w:rFonts w:asciiTheme="majorBidi" w:hAnsiTheme="majorBidi" w:cstheme="majorBidi"/>
          <w:b/>
          <w:bCs/>
          <w:color w:val="C00000"/>
          <w:sz w:val="32"/>
          <w:szCs w:val="32"/>
        </w:rPr>
        <w:t xml:space="preserve"> con </w:t>
      </w:r>
      <w:r w:rsidR="00B25F8C" w:rsidRPr="00E83597">
        <w:rPr>
          <w:rFonts w:asciiTheme="majorBidi" w:hAnsiTheme="majorBidi" w:cstheme="majorBidi"/>
          <w:b/>
          <w:bCs/>
          <w:color w:val="C00000"/>
          <w:sz w:val="32"/>
          <w:szCs w:val="32"/>
        </w:rPr>
        <w:t>sé</w:t>
      </w:r>
      <w:r w:rsidR="003250BF" w:rsidRPr="00E83597">
        <w:rPr>
          <w:rFonts w:asciiTheme="majorBidi" w:hAnsiTheme="majorBidi" w:cstheme="majorBidi"/>
          <w:b/>
          <w:bCs/>
          <w:color w:val="C00000"/>
          <w:sz w:val="32"/>
          <w:szCs w:val="32"/>
        </w:rPr>
        <w:t xml:space="preserve"> stesso.</w:t>
      </w:r>
      <w:r w:rsidRPr="00E83597">
        <w:rPr>
          <w:rFonts w:asciiTheme="majorBidi" w:hAnsiTheme="majorBidi" w:cstheme="majorBidi"/>
          <w:sz w:val="32"/>
          <w:szCs w:val="32"/>
        </w:rPr>
        <w:t>" (riportato da Muslim).</w:t>
      </w:r>
    </w:p>
    <w:p w14:paraId="1F8D3C0F" w14:textId="559F7DE7" w:rsidR="007429E2" w:rsidRPr="00E83597" w:rsidRDefault="007429E2" w:rsidP="00E83597">
      <w:pPr>
        <w:spacing w:after="120"/>
        <w:ind w:firstLine="284"/>
        <w:jc w:val="both"/>
        <w:rPr>
          <w:rFonts w:asciiTheme="majorBidi" w:hAnsiTheme="majorBidi" w:cstheme="majorBidi"/>
          <w:sz w:val="32"/>
          <w:szCs w:val="32"/>
        </w:rPr>
      </w:pPr>
      <w:r w:rsidRPr="00E83597">
        <w:rPr>
          <w:rFonts w:asciiTheme="majorBidi" w:hAnsiTheme="majorBidi" w:cstheme="majorBidi"/>
          <w:sz w:val="32"/>
          <w:szCs w:val="32"/>
        </w:rPr>
        <w:t>Il sogno veritiero rallegra il credente senza renderlo presuntuoso, ed è una parte della profezia. Il Profeta (</w:t>
      </w:r>
      <w:r w:rsidR="0017778A" w:rsidRPr="00E83597">
        <w:rPr>
          <w:rFonts w:asciiTheme="majorBidi" w:hAnsiTheme="majorBidi" w:cstheme="majorBidi"/>
          <w:sz w:val="32"/>
          <w:szCs w:val="32"/>
        </w:rPr>
        <w:t>che gli elogi di Allah e la pace siano su di lui</w:t>
      </w:r>
      <w:r w:rsidRPr="00E83597">
        <w:rPr>
          <w:rFonts w:asciiTheme="majorBidi" w:hAnsiTheme="majorBidi" w:cstheme="majorBidi"/>
          <w:sz w:val="32"/>
          <w:szCs w:val="32"/>
        </w:rPr>
        <w:t>) disse: "</w:t>
      </w:r>
      <w:r w:rsidRPr="00E83597">
        <w:rPr>
          <w:rFonts w:asciiTheme="majorBidi" w:hAnsiTheme="majorBidi" w:cstheme="majorBidi"/>
          <w:b/>
          <w:bCs/>
          <w:color w:val="C00000"/>
          <w:sz w:val="32"/>
          <w:szCs w:val="32"/>
        </w:rPr>
        <w:t xml:space="preserve">Il sogno del credente è una </w:t>
      </w:r>
      <w:r w:rsidR="0017778A" w:rsidRPr="00E83597">
        <w:rPr>
          <w:rFonts w:asciiTheme="majorBidi" w:hAnsiTheme="majorBidi" w:cstheme="majorBidi"/>
          <w:b/>
          <w:bCs/>
          <w:color w:val="C00000"/>
          <w:sz w:val="32"/>
          <w:szCs w:val="32"/>
        </w:rPr>
        <w:t>tra le</w:t>
      </w:r>
      <w:r w:rsidRPr="00E83597">
        <w:rPr>
          <w:rFonts w:asciiTheme="majorBidi" w:hAnsiTheme="majorBidi" w:cstheme="majorBidi"/>
          <w:b/>
          <w:bCs/>
          <w:color w:val="C00000"/>
          <w:sz w:val="32"/>
          <w:szCs w:val="32"/>
        </w:rPr>
        <w:t xml:space="preserve"> quarantasei parti della profezia</w:t>
      </w:r>
      <w:r w:rsidRPr="00E83597">
        <w:rPr>
          <w:rFonts w:asciiTheme="majorBidi" w:hAnsiTheme="majorBidi" w:cstheme="majorBidi"/>
          <w:sz w:val="32"/>
          <w:szCs w:val="32"/>
        </w:rPr>
        <w:t>" (concordato</w:t>
      </w:r>
      <w:r w:rsidR="0017778A" w:rsidRPr="00E83597">
        <w:rPr>
          <w:rFonts w:asciiTheme="majorBidi" w:hAnsiTheme="majorBidi" w:cstheme="majorBidi"/>
          <w:sz w:val="32"/>
          <w:szCs w:val="32"/>
        </w:rPr>
        <w:t xml:space="preserve"> da al</w:t>
      </w:r>
      <w:r w:rsidR="00062785" w:rsidRPr="00E83597">
        <w:rPr>
          <w:rFonts w:asciiTheme="majorBidi" w:hAnsiTheme="majorBidi" w:cstheme="majorBidi"/>
          <w:sz w:val="32"/>
          <w:szCs w:val="32"/>
        </w:rPr>
        <w:noBreakHyphen/>
      </w:r>
      <w:r w:rsidR="0017778A" w:rsidRPr="00E83597">
        <w:rPr>
          <w:rFonts w:asciiTheme="majorBidi" w:hAnsiTheme="majorBidi" w:cstheme="majorBidi"/>
          <w:sz w:val="32"/>
          <w:szCs w:val="32"/>
        </w:rPr>
        <w:t>Bukhari e Muslim</w:t>
      </w:r>
      <w:r w:rsidRPr="00E83597">
        <w:rPr>
          <w:rFonts w:asciiTheme="majorBidi" w:hAnsiTheme="majorBidi" w:cstheme="majorBidi"/>
          <w:sz w:val="32"/>
          <w:szCs w:val="32"/>
        </w:rPr>
        <w:t>)</w:t>
      </w:r>
      <w:r w:rsidR="0017778A" w:rsidRPr="00E83597">
        <w:rPr>
          <w:rFonts w:asciiTheme="majorBidi" w:hAnsiTheme="majorBidi" w:cstheme="majorBidi"/>
          <w:sz w:val="32"/>
          <w:szCs w:val="32"/>
        </w:rPr>
        <w:t xml:space="preserve"> ed</w:t>
      </w:r>
      <w:r w:rsidRPr="00E83597">
        <w:rPr>
          <w:rFonts w:asciiTheme="majorBidi" w:hAnsiTheme="majorBidi" w:cstheme="majorBidi"/>
          <w:sz w:val="32"/>
          <w:szCs w:val="32"/>
        </w:rPr>
        <w:t xml:space="preserve"> </w:t>
      </w:r>
      <w:r w:rsidR="0017778A" w:rsidRPr="00E83597">
        <w:rPr>
          <w:rFonts w:asciiTheme="majorBidi" w:hAnsiTheme="majorBidi" w:cstheme="majorBidi"/>
          <w:sz w:val="32"/>
          <w:szCs w:val="32"/>
        </w:rPr>
        <w:t>è</w:t>
      </w:r>
      <w:r w:rsidRPr="00E83597">
        <w:rPr>
          <w:rFonts w:asciiTheme="majorBidi" w:hAnsiTheme="majorBidi" w:cstheme="majorBidi"/>
          <w:sz w:val="32"/>
          <w:szCs w:val="32"/>
        </w:rPr>
        <w:t xml:space="preserve"> tra le "buone novelle" rimaste dopo la fine della profezia. Fu chiesto al Profeta (</w:t>
      </w:r>
      <w:r w:rsidR="00062785" w:rsidRPr="00E83597">
        <w:rPr>
          <w:rFonts w:asciiTheme="majorBidi" w:hAnsiTheme="majorBidi" w:cstheme="majorBidi"/>
          <w:sz w:val="32"/>
          <w:szCs w:val="32"/>
        </w:rPr>
        <w:t>che gli elogi di Allah e la pace siano su di lui</w:t>
      </w:r>
      <w:r w:rsidRPr="00E83597">
        <w:rPr>
          <w:rFonts w:asciiTheme="majorBidi" w:hAnsiTheme="majorBidi" w:cstheme="majorBidi"/>
          <w:sz w:val="32"/>
          <w:szCs w:val="32"/>
        </w:rPr>
        <w:t>) riguardo al detto di Allah Altissimo:</w:t>
      </w:r>
    </w:p>
    <w:p w14:paraId="36721B92" w14:textId="4822B23B" w:rsidR="007429E2" w:rsidRPr="00E83597" w:rsidRDefault="00062785" w:rsidP="00E83597">
      <w:pPr>
        <w:bidi/>
        <w:spacing w:after="120"/>
        <w:jc w:val="center"/>
        <w:rPr>
          <w:rFonts w:asciiTheme="majorBidi" w:hAnsiTheme="majorBidi" w:cstheme="majorBidi"/>
          <w:sz w:val="28"/>
          <w:szCs w:val="28"/>
        </w:rPr>
      </w:pPr>
      <w:r w:rsidRPr="00E83597">
        <w:rPr>
          <w:rFonts w:ascii="LOTUS 2007" w:eastAsia="Calibri" w:hAnsi="LOTUS 2007" w:cs="ATraditional Arabic"/>
          <w:color w:val="000000"/>
          <w:sz w:val="32"/>
          <w:szCs w:val="32"/>
          <w:rtl/>
          <w:lang w:eastAsia="ar-SA"/>
        </w:rPr>
        <w:t>{</w:t>
      </w:r>
      <w:r w:rsidRPr="00E83597">
        <w:rPr>
          <w:rFonts w:ascii="LOTUS 2007" w:eastAsia="Calibri" w:hAnsi="LOTUS 2007" w:cs="QCF2216" w:hint="cs"/>
          <w:color w:val="000000"/>
          <w:sz w:val="32"/>
          <w:szCs w:val="32"/>
          <w:rtl/>
          <w:lang w:eastAsia="ar-SA"/>
        </w:rPr>
        <w:t>ﱑ</w:t>
      </w:r>
      <w:r w:rsidRPr="00E83597">
        <w:rPr>
          <w:rFonts w:ascii="LOTUS 2007" w:eastAsia="Calibri" w:hAnsi="LOTUS 2007" w:cs="QCF2216"/>
          <w:color w:val="000000"/>
          <w:sz w:val="32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216" w:hint="cs"/>
          <w:color w:val="000000"/>
          <w:sz w:val="32"/>
          <w:szCs w:val="32"/>
          <w:rtl/>
          <w:lang w:eastAsia="ar-SA"/>
        </w:rPr>
        <w:t>ﱒ</w:t>
      </w:r>
      <w:r w:rsidRPr="00E83597">
        <w:rPr>
          <w:rFonts w:ascii="LOTUS 2007" w:eastAsia="Calibri" w:hAnsi="LOTUS 2007" w:cs="QCF2216"/>
          <w:color w:val="000000"/>
          <w:sz w:val="32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216" w:hint="cs"/>
          <w:color w:val="000000"/>
          <w:sz w:val="32"/>
          <w:szCs w:val="32"/>
          <w:rtl/>
          <w:lang w:eastAsia="ar-SA"/>
        </w:rPr>
        <w:t>ﱓ</w:t>
      </w:r>
      <w:r w:rsidRPr="00E83597">
        <w:rPr>
          <w:rFonts w:ascii="LOTUS 2007" w:eastAsia="Calibri" w:hAnsi="LOTUS 2007" w:cs="QCF2216"/>
          <w:color w:val="000000"/>
          <w:sz w:val="32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216" w:hint="cs"/>
          <w:color w:val="000000"/>
          <w:sz w:val="32"/>
          <w:szCs w:val="32"/>
          <w:rtl/>
          <w:lang w:eastAsia="ar-SA"/>
        </w:rPr>
        <w:t>ﱔ</w:t>
      </w:r>
      <w:r w:rsidRPr="00E83597">
        <w:rPr>
          <w:rFonts w:ascii="LOTUS 2007" w:eastAsia="Calibri" w:hAnsi="LOTUS 2007" w:cs="QCF2216"/>
          <w:color w:val="000000"/>
          <w:sz w:val="32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216" w:hint="cs"/>
          <w:color w:val="000000"/>
          <w:sz w:val="32"/>
          <w:szCs w:val="32"/>
          <w:rtl/>
          <w:lang w:eastAsia="ar-SA"/>
        </w:rPr>
        <w:t>ﱕ</w:t>
      </w:r>
      <w:r w:rsidRPr="00E83597">
        <w:rPr>
          <w:rFonts w:ascii="LOTUS 2007" w:eastAsia="Calibri" w:hAnsi="LOTUS 2007" w:cs="QCF2216"/>
          <w:color w:val="000000"/>
          <w:sz w:val="32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216" w:hint="cs"/>
          <w:color w:val="000000"/>
          <w:sz w:val="32"/>
          <w:szCs w:val="32"/>
          <w:rtl/>
          <w:lang w:eastAsia="ar-SA"/>
        </w:rPr>
        <w:t>ﱖ</w:t>
      </w:r>
      <w:r w:rsidRPr="00E83597">
        <w:rPr>
          <w:rFonts w:ascii="LOTUS 2007" w:eastAsia="Calibri" w:hAnsi="LOTUS 2007" w:cs="QCF2216"/>
          <w:color w:val="000000"/>
          <w:sz w:val="32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216" w:hint="cs"/>
          <w:color w:val="000000"/>
          <w:sz w:val="32"/>
          <w:szCs w:val="32"/>
          <w:rtl/>
          <w:lang w:eastAsia="ar-SA"/>
        </w:rPr>
        <w:t>ﱗﱘ</w:t>
      </w:r>
      <w:r w:rsidRPr="00E83597">
        <w:rPr>
          <w:rFonts w:ascii="ATraditional Arabic" w:eastAsia="Calibri" w:hAnsi="ATraditional Arabic" w:cs="ATraditional Arabic"/>
          <w:color w:val="000000"/>
          <w:sz w:val="32"/>
          <w:szCs w:val="32"/>
          <w:rtl/>
          <w:lang w:eastAsia="ar-SA"/>
        </w:rPr>
        <w:t>}</w:t>
      </w:r>
    </w:p>
    <w:p w14:paraId="7048772B" w14:textId="7E030BB9" w:rsidR="00062785" w:rsidRPr="00E83597" w:rsidRDefault="0086628D" w:rsidP="00E83597">
      <w:pPr>
        <w:spacing w:after="120"/>
        <w:ind w:firstLine="284"/>
        <w:jc w:val="both"/>
        <w:rPr>
          <w:rFonts w:asciiTheme="majorBidi" w:hAnsiTheme="majorBidi" w:cstheme="majorBidi"/>
          <w:sz w:val="32"/>
          <w:szCs w:val="32"/>
        </w:rPr>
      </w:pPr>
      <w:r w:rsidRPr="00E83597">
        <w:rPr>
          <w:rFonts w:asciiTheme="majorBidi" w:hAnsiTheme="majorBidi" w:cstheme="majorBidi"/>
          <w:sz w:val="32"/>
          <w:szCs w:val="32"/>
        </w:rPr>
        <w:t>"Per loro ci sono buone notizie in questa vita e nell'aldilà." [Yunus: 64].</w:t>
      </w:r>
    </w:p>
    <w:p w14:paraId="17A12C60" w14:textId="696B7D02" w:rsidR="00906160" w:rsidRPr="00E83597" w:rsidRDefault="003250BF" w:rsidP="00E83597">
      <w:pPr>
        <w:spacing w:after="120"/>
        <w:ind w:firstLine="284"/>
        <w:jc w:val="both"/>
        <w:rPr>
          <w:rFonts w:asciiTheme="majorBidi" w:hAnsiTheme="majorBidi" w:cstheme="majorBidi"/>
          <w:sz w:val="32"/>
          <w:szCs w:val="32"/>
        </w:rPr>
      </w:pPr>
      <w:r w:rsidRPr="00E83597">
        <w:rPr>
          <w:rFonts w:asciiTheme="majorBidi" w:hAnsiTheme="majorBidi" w:cstheme="majorBidi"/>
          <w:sz w:val="32"/>
          <w:szCs w:val="32"/>
        </w:rPr>
        <w:t>Egli disse: "</w:t>
      </w:r>
      <w:r w:rsidRPr="00E83597">
        <w:rPr>
          <w:rFonts w:asciiTheme="majorBidi" w:hAnsiTheme="majorBidi" w:cstheme="majorBidi"/>
          <w:b/>
          <w:bCs/>
          <w:color w:val="C00000"/>
          <w:sz w:val="32"/>
          <w:szCs w:val="32"/>
        </w:rPr>
        <w:t xml:space="preserve">È il sogno veritiero che vede il musulmano o che viene visto </w:t>
      </w:r>
      <w:r w:rsidRPr="00E83597">
        <w:rPr>
          <w:rFonts w:asciiTheme="majorBidi" w:hAnsiTheme="majorBidi" w:cstheme="majorBidi"/>
          <w:b/>
          <w:bCs/>
          <w:sz w:val="32"/>
          <w:szCs w:val="32"/>
        </w:rPr>
        <w:t>(da qualcun’altro)</w:t>
      </w:r>
      <w:r w:rsidRPr="00E83597">
        <w:rPr>
          <w:rFonts w:asciiTheme="majorBidi" w:hAnsiTheme="majorBidi" w:cstheme="majorBidi"/>
          <w:b/>
          <w:bCs/>
          <w:color w:val="C00000"/>
          <w:sz w:val="32"/>
          <w:szCs w:val="32"/>
        </w:rPr>
        <w:t xml:space="preserve"> per lui</w:t>
      </w:r>
      <w:r w:rsidRPr="00E83597">
        <w:rPr>
          <w:rFonts w:asciiTheme="majorBidi" w:hAnsiTheme="majorBidi" w:cstheme="majorBidi"/>
          <w:sz w:val="32"/>
          <w:szCs w:val="32"/>
        </w:rPr>
        <w:t>" (riportato da Ahmad).</w:t>
      </w:r>
    </w:p>
    <w:p w14:paraId="47F90B4D" w14:textId="52B24735" w:rsidR="003250BF" w:rsidRPr="00E83597" w:rsidRDefault="00E37DBA" w:rsidP="00E83597">
      <w:pPr>
        <w:spacing w:after="120"/>
        <w:ind w:firstLine="284"/>
        <w:jc w:val="both"/>
        <w:rPr>
          <w:rFonts w:asciiTheme="majorBidi" w:hAnsiTheme="majorBidi" w:cstheme="majorBidi"/>
          <w:sz w:val="32"/>
          <w:szCs w:val="32"/>
        </w:rPr>
      </w:pPr>
      <w:r w:rsidRPr="00E83597">
        <w:rPr>
          <w:rFonts w:asciiTheme="majorBidi" w:hAnsiTheme="majorBidi" w:cstheme="majorBidi"/>
          <w:sz w:val="32"/>
          <w:szCs w:val="32"/>
        </w:rPr>
        <w:t>Il sogno veritiero è parte della profezia, e la profezia è rivelazione. Chi mente sul sogno è come se mentisse su Allah dicendo di aver visto ciò che non ha visto. Disse il Profeta (che gli elogi di Allah e la pace siano su di lui): "</w:t>
      </w:r>
      <w:r w:rsidRPr="00E83597">
        <w:rPr>
          <w:rFonts w:asciiTheme="majorBidi" w:hAnsiTheme="majorBidi" w:cstheme="majorBidi"/>
          <w:b/>
          <w:bCs/>
          <w:color w:val="C00000"/>
          <w:sz w:val="32"/>
          <w:szCs w:val="32"/>
        </w:rPr>
        <w:t>Tra le peggiori menzogne</w:t>
      </w:r>
      <w:r w:rsidR="00B25F8C" w:rsidRPr="00E83597">
        <w:rPr>
          <w:rFonts w:asciiTheme="majorBidi" w:hAnsiTheme="majorBidi" w:cstheme="majorBidi"/>
          <w:b/>
          <w:bCs/>
          <w:color w:val="C00000"/>
          <w:sz w:val="32"/>
          <w:szCs w:val="32"/>
        </w:rPr>
        <w:t>:</w:t>
      </w:r>
      <w:r w:rsidRPr="00E83597">
        <w:rPr>
          <w:rFonts w:asciiTheme="majorBidi" w:hAnsiTheme="majorBidi" w:cstheme="majorBidi"/>
          <w:b/>
          <w:bCs/>
          <w:color w:val="C00000"/>
          <w:sz w:val="32"/>
          <w:szCs w:val="32"/>
        </w:rPr>
        <w:t xml:space="preserve"> </w:t>
      </w:r>
      <w:r w:rsidR="00B25F8C" w:rsidRPr="00E83597">
        <w:rPr>
          <w:rFonts w:asciiTheme="majorBidi" w:hAnsiTheme="majorBidi" w:cstheme="majorBidi"/>
          <w:b/>
          <w:bCs/>
          <w:color w:val="C00000"/>
          <w:sz w:val="32"/>
          <w:szCs w:val="32"/>
        </w:rPr>
        <w:t>sostenere che</w:t>
      </w:r>
      <w:r w:rsidRPr="00E83597">
        <w:rPr>
          <w:rFonts w:asciiTheme="majorBidi" w:hAnsiTheme="majorBidi" w:cstheme="majorBidi"/>
          <w:b/>
          <w:bCs/>
          <w:color w:val="C00000"/>
          <w:sz w:val="32"/>
          <w:szCs w:val="32"/>
        </w:rPr>
        <w:t xml:space="preserve"> l'occhio </w:t>
      </w:r>
      <w:r w:rsidR="00B25F8C" w:rsidRPr="00E83597">
        <w:rPr>
          <w:rFonts w:asciiTheme="majorBidi" w:hAnsiTheme="majorBidi" w:cstheme="majorBidi"/>
          <w:b/>
          <w:bCs/>
          <w:color w:val="C00000"/>
          <w:sz w:val="32"/>
          <w:szCs w:val="32"/>
        </w:rPr>
        <w:t xml:space="preserve">abbia visto </w:t>
      </w:r>
      <w:r w:rsidR="00B25F8C" w:rsidRPr="00E83597">
        <w:rPr>
          <w:rFonts w:asciiTheme="majorBidi" w:hAnsiTheme="majorBidi" w:cstheme="majorBidi"/>
          <w:b/>
          <w:bCs/>
          <w:sz w:val="32"/>
          <w:szCs w:val="32"/>
        </w:rPr>
        <w:t>(nel sonno)</w:t>
      </w:r>
      <w:r w:rsidRPr="00E83597">
        <w:rPr>
          <w:rFonts w:asciiTheme="majorBidi" w:hAnsiTheme="majorBidi" w:cstheme="majorBidi"/>
          <w:b/>
          <w:bCs/>
          <w:color w:val="C00000"/>
          <w:sz w:val="32"/>
          <w:szCs w:val="32"/>
        </w:rPr>
        <w:t xml:space="preserve"> ciò che </w:t>
      </w:r>
      <w:r w:rsidR="00B25F8C" w:rsidRPr="00E83597">
        <w:rPr>
          <w:rFonts w:asciiTheme="majorBidi" w:hAnsiTheme="majorBidi" w:cstheme="majorBidi"/>
          <w:b/>
          <w:bCs/>
          <w:color w:val="C00000"/>
          <w:sz w:val="32"/>
          <w:szCs w:val="32"/>
        </w:rPr>
        <w:t xml:space="preserve">in realtà </w:t>
      </w:r>
      <w:r w:rsidRPr="00E83597">
        <w:rPr>
          <w:rFonts w:asciiTheme="majorBidi" w:hAnsiTheme="majorBidi" w:cstheme="majorBidi"/>
          <w:b/>
          <w:bCs/>
          <w:color w:val="C00000"/>
          <w:sz w:val="32"/>
          <w:szCs w:val="32"/>
        </w:rPr>
        <w:t>non ha visto</w:t>
      </w:r>
      <w:r w:rsidRPr="00E83597">
        <w:rPr>
          <w:rFonts w:asciiTheme="majorBidi" w:hAnsiTheme="majorBidi" w:cstheme="majorBidi"/>
          <w:sz w:val="32"/>
          <w:szCs w:val="32"/>
        </w:rPr>
        <w:t>" (riportato da al-Bukhari). E nel Giorno del Giudizio gli sarà ordinato ciò che non ha la capacità di fare, per aggravare il suo tormento. Il Profeta (</w:t>
      </w:r>
      <w:r w:rsidR="00F8166F" w:rsidRPr="00E83597">
        <w:rPr>
          <w:rFonts w:asciiTheme="majorBidi" w:hAnsiTheme="majorBidi" w:cstheme="majorBidi"/>
          <w:sz w:val="32"/>
          <w:szCs w:val="32"/>
        </w:rPr>
        <w:t>che gli elogi di Allah e la pace siano su di lui</w:t>
      </w:r>
      <w:r w:rsidRPr="00E83597">
        <w:rPr>
          <w:rFonts w:asciiTheme="majorBidi" w:hAnsiTheme="majorBidi" w:cstheme="majorBidi"/>
          <w:sz w:val="32"/>
          <w:szCs w:val="32"/>
        </w:rPr>
        <w:t>) disse: "</w:t>
      </w:r>
      <w:r w:rsidRPr="00E83597">
        <w:rPr>
          <w:rFonts w:asciiTheme="majorBidi" w:hAnsiTheme="majorBidi" w:cstheme="majorBidi"/>
          <w:b/>
          <w:bCs/>
          <w:color w:val="C00000"/>
          <w:sz w:val="32"/>
          <w:szCs w:val="32"/>
        </w:rPr>
        <w:t xml:space="preserve">Chi </w:t>
      </w:r>
      <w:r w:rsidR="00F8166F" w:rsidRPr="00E83597">
        <w:rPr>
          <w:rFonts w:asciiTheme="majorBidi" w:hAnsiTheme="majorBidi" w:cstheme="majorBidi"/>
          <w:b/>
          <w:bCs/>
          <w:color w:val="C00000"/>
          <w:sz w:val="32"/>
          <w:szCs w:val="32"/>
        </w:rPr>
        <w:t>sostiene</w:t>
      </w:r>
      <w:r w:rsidRPr="00E83597">
        <w:rPr>
          <w:rFonts w:asciiTheme="majorBidi" w:hAnsiTheme="majorBidi" w:cstheme="majorBidi"/>
          <w:b/>
          <w:bCs/>
          <w:color w:val="C00000"/>
          <w:sz w:val="32"/>
          <w:szCs w:val="32"/>
        </w:rPr>
        <w:t xml:space="preserve"> di aver avuto un sogno che non ha avuto, gli sarà ordinato di annodare due </w:t>
      </w:r>
      <w:r w:rsidR="00F8166F" w:rsidRPr="00E83597">
        <w:rPr>
          <w:rFonts w:asciiTheme="majorBidi" w:hAnsiTheme="majorBidi" w:cstheme="majorBidi"/>
          <w:b/>
          <w:bCs/>
          <w:color w:val="C00000"/>
          <w:sz w:val="32"/>
          <w:szCs w:val="32"/>
        </w:rPr>
        <w:t>chicchi</w:t>
      </w:r>
      <w:r w:rsidRPr="00E83597">
        <w:rPr>
          <w:rFonts w:asciiTheme="majorBidi" w:hAnsiTheme="majorBidi" w:cstheme="majorBidi"/>
          <w:b/>
          <w:bCs/>
          <w:color w:val="C00000"/>
          <w:sz w:val="32"/>
          <w:szCs w:val="32"/>
        </w:rPr>
        <w:t xml:space="preserve"> di grano, e non ne sarà capace</w:t>
      </w:r>
      <w:r w:rsidRPr="00E83597">
        <w:rPr>
          <w:rFonts w:asciiTheme="majorBidi" w:hAnsiTheme="majorBidi" w:cstheme="majorBidi"/>
          <w:sz w:val="32"/>
          <w:szCs w:val="32"/>
        </w:rPr>
        <w:t>" (riportato da al-Bukhari).</w:t>
      </w:r>
    </w:p>
    <w:p w14:paraId="12D08328" w14:textId="1D7065ED" w:rsidR="00F8166F" w:rsidRPr="00E83597" w:rsidRDefault="00F8166F" w:rsidP="00E83597">
      <w:pPr>
        <w:spacing w:after="120"/>
        <w:ind w:firstLine="284"/>
        <w:jc w:val="both"/>
        <w:rPr>
          <w:rFonts w:asciiTheme="majorBidi" w:hAnsiTheme="majorBidi" w:cstheme="majorBidi"/>
          <w:sz w:val="32"/>
          <w:szCs w:val="32"/>
        </w:rPr>
      </w:pPr>
      <w:r w:rsidRPr="00E83597">
        <w:rPr>
          <w:rFonts w:asciiTheme="majorBidi" w:hAnsiTheme="majorBidi" w:cstheme="majorBidi"/>
          <w:sz w:val="32"/>
          <w:szCs w:val="32"/>
        </w:rPr>
        <w:t xml:space="preserve">E sebbene i sogni veritieri accadano per lo più alla gente virtuosa, possono capitare anche ad altri. Giuseppe (su di lui la pace) interpretò i sogni dei due compagni di cella, e si avverarono. E interpretò il sogno delle sette vacche, </w:t>
      </w:r>
      <w:r w:rsidRPr="00E83597">
        <w:rPr>
          <w:rFonts w:asciiTheme="majorBidi" w:hAnsiTheme="majorBidi" w:cstheme="majorBidi"/>
          <w:sz w:val="32"/>
          <w:szCs w:val="32"/>
        </w:rPr>
        <w:lastRenderedPageBreak/>
        <w:t>del re miscredente, ed anche quello fu vero. Al-Bukhari nel suo Sahih disse: "Capitolo sui sogni di carcerati, corrotti e miscredenti"</w:t>
      </w:r>
      <w:r w:rsidR="00511691" w:rsidRPr="00E83597">
        <w:rPr>
          <w:rFonts w:asciiTheme="majorBidi" w:hAnsiTheme="majorBidi" w:cstheme="majorBidi"/>
          <w:sz w:val="32"/>
          <w:szCs w:val="32"/>
        </w:rPr>
        <w:t>,</w:t>
      </w:r>
      <w:r w:rsidRPr="00E83597">
        <w:rPr>
          <w:rFonts w:asciiTheme="majorBidi" w:hAnsiTheme="majorBidi" w:cstheme="majorBidi"/>
          <w:sz w:val="32"/>
          <w:szCs w:val="32"/>
        </w:rPr>
        <w:t xml:space="preserve"> </w:t>
      </w:r>
      <w:r w:rsidR="00511691" w:rsidRPr="00E83597">
        <w:rPr>
          <w:rFonts w:asciiTheme="majorBidi" w:hAnsiTheme="majorBidi" w:cstheme="majorBidi"/>
          <w:sz w:val="32"/>
          <w:szCs w:val="32"/>
        </w:rPr>
        <w:t>e</w:t>
      </w:r>
      <w:r w:rsidRPr="00E83597">
        <w:rPr>
          <w:rFonts w:asciiTheme="majorBidi" w:hAnsiTheme="majorBidi" w:cstheme="majorBidi"/>
          <w:sz w:val="32"/>
          <w:szCs w:val="32"/>
        </w:rPr>
        <w:t xml:space="preserve"> Ibn Hazm, che Allah gli faccia misericordia, disse: "Il sogno del miscredente può essere vero, ma allora non è parte della profezia né delle 'buone novelle', bensì un avvertimento per lui e altri, e un'ammonizione".</w:t>
      </w:r>
    </w:p>
    <w:p w14:paraId="64446195" w14:textId="0FBF29EC" w:rsidR="00F8166F" w:rsidRPr="00E83597" w:rsidRDefault="00F8166F" w:rsidP="00E83597">
      <w:pPr>
        <w:spacing w:after="80"/>
        <w:ind w:firstLine="284"/>
        <w:jc w:val="both"/>
        <w:rPr>
          <w:rFonts w:asciiTheme="majorBidi" w:hAnsiTheme="majorBidi" w:cstheme="majorBidi"/>
          <w:sz w:val="32"/>
          <w:szCs w:val="32"/>
        </w:rPr>
      </w:pPr>
      <w:r w:rsidRPr="00E83597">
        <w:rPr>
          <w:rFonts w:asciiTheme="majorBidi" w:hAnsiTheme="majorBidi" w:cstheme="majorBidi"/>
          <w:sz w:val="32"/>
          <w:szCs w:val="32"/>
        </w:rPr>
        <w:t>Il sogno diurno è vero come quello notturno</w:t>
      </w:r>
      <w:r w:rsidR="00491137" w:rsidRPr="00E83597">
        <w:rPr>
          <w:rFonts w:asciiTheme="majorBidi" w:hAnsiTheme="majorBidi" w:cstheme="majorBidi"/>
          <w:sz w:val="32"/>
          <w:szCs w:val="32"/>
        </w:rPr>
        <w:t>;</w:t>
      </w:r>
      <w:r w:rsidRPr="00E83597">
        <w:rPr>
          <w:rFonts w:asciiTheme="majorBidi" w:hAnsiTheme="majorBidi" w:cstheme="majorBidi"/>
          <w:sz w:val="32"/>
          <w:szCs w:val="32"/>
        </w:rPr>
        <w:t xml:space="preserve"> </w:t>
      </w:r>
      <w:r w:rsidR="00491137" w:rsidRPr="00E83597">
        <w:rPr>
          <w:rFonts w:asciiTheme="majorBidi" w:hAnsiTheme="majorBidi" w:cstheme="majorBidi"/>
          <w:sz w:val="32"/>
          <w:szCs w:val="32"/>
        </w:rPr>
        <w:t>i</w:t>
      </w:r>
      <w:r w:rsidRPr="00E83597">
        <w:rPr>
          <w:rFonts w:asciiTheme="majorBidi" w:hAnsiTheme="majorBidi" w:cstheme="majorBidi"/>
          <w:sz w:val="32"/>
          <w:szCs w:val="32"/>
        </w:rPr>
        <w:t>l Profeta (</w:t>
      </w:r>
      <w:r w:rsidR="00491137" w:rsidRPr="00E83597">
        <w:rPr>
          <w:rFonts w:asciiTheme="majorBidi" w:hAnsiTheme="majorBidi" w:cstheme="majorBidi"/>
          <w:sz w:val="32"/>
          <w:szCs w:val="32"/>
        </w:rPr>
        <w:t>che gli elogi di Allah e la pace siano su di lui</w:t>
      </w:r>
      <w:r w:rsidRPr="00E83597">
        <w:rPr>
          <w:rFonts w:asciiTheme="majorBidi" w:hAnsiTheme="majorBidi" w:cstheme="majorBidi"/>
          <w:sz w:val="32"/>
          <w:szCs w:val="32"/>
        </w:rPr>
        <w:t>) entrò da Umm Haram bint Milhan - che Allah sia soddisfatto di lei - e lì fece un pisolino diurno e vide un sogno che le raccontò. (</w:t>
      </w:r>
      <w:r w:rsidR="00491137" w:rsidRPr="00E83597">
        <w:rPr>
          <w:rFonts w:asciiTheme="majorBidi" w:hAnsiTheme="majorBidi" w:cstheme="majorBidi"/>
          <w:sz w:val="32"/>
          <w:szCs w:val="32"/>
        </w:rPr>
        <w:t>concordato da al-Bukhari e Muslim</w:t>
      </w:r>
      <w:r w:rsidRPr="00E83597">
        <w:rPr>
          <w:rFonts w:asciiTheme="majorBidi" w:hAnsiTheme="majorBidi" w:cstheme="majorBidi"/>
          <w:sz w:val="32"/>
          <w:szCs w:val="32"/>
        </w:rPr>
        <w:t>).</w:t>
      </w:r>
    </w:p>
    <w:p w14:paraId="2E6078FB" w14:textId="0F459B52" w:rsidR="00F8166F" w:rsidRPr="00E83597" w:rsidRDefault="00491137" w:rsidP="00E83597">
      <w:pPr>
        <w:spacing w:after="80"/>
        <w:ind w:firstLine="284"/>
        <w:jc w:val="both"/>
        <w:rPr>
          <w:rFonts w:asciiTheme="majorBidi" w:hAnsiTheme="majorBidi" w:cstheme="majorBidi"/>
          <w:sz w:val="32"/>
          <w:szCs w:val="32"/>
        </w:rPr>
      </w:pPr>
      <w:r w:rsidRPr="00E83597">
        <w:rPr>
          <w:rFonts w:asciiTheme="majorBidi" w:hAnsiTheme="majorBidi" w:cstheme="majorBidi"/>
          <w:sz w:val="32"/>
          <w:szCs w:val="32"/>
        </w:rPr>
        <w:t>C</w:t>
      </w:r>
      <w:r w:rsidR="00F8166F" w:rsidRPr="00E83597">
        <w:rPr>
          <w:rFonts w:asciiTheme="majorBidi" w:hAnsiTheme="majorBidi" w:cstheme="majorBidi"/>
          <w:sz w:val="32"/>
          <w:szCs w:val="32"/>
        </w:rPr>
        <w:t>hi vede un sogno gradito</w:t>
      </w:r>
      <w:r w:rsidRPr="00E83597">
        <w:rPr>
          <w:rFonts w:asciiTheme="majorBidi" w:hAnsiTheme="majorBidi" w:cstheme="majorBidi"/>
          <w:sz w:val="32"/>
          <w:szCs w:val="32"/>
        </w:rPr>
        <w:t>,</w:t>
      </w:r>
      <w:r w:rsidR="00F8166F" w:rsidRPr="00E83597">
        <w:rPr>
          <w:rFonts w:asciiTheme="majorBidi" w:hAnsiTheme="majorBidi" w:cstheme="majorBidi"/>
          <w:sz w:val="32"/>
          <w:szCs w:val="32"/>
        </w:rPr>
        <w:t xml:space="preserve"> </w:t>
      </w:r>
      <w:r w:rsidRPr="00E83597">
        <w:rPr>
          <w:rFonts w:asciiTheme="majorBidi" w:hAnsiTheme="majorBidi" w:cstheme="majorBidi"/>
          <w:sz w:val="32"/>
          <w:szCs w:val="32"/>
        </w:rPr>
        <w:t xml:space="preserve">gli </w:t>
      </w:r>
      <w:r w:rsidR="00F8166F" w:rsidRPr="00E83597">
        <w:rPr>
          <w:rFonts w:asciiTheme="majorBidi" w:hAnsiTheme="majorBidi" w:cstheme="majorBidi"/>
          <w:sz w:val="32"/>
          <w:szCs w:val="32"/>
        </w:rPr>
        <w:t xml:space="preserve">è raccomandato ringraziare Allah, rallegrarsi e raccontarlo a chi </w:t>
      </w:r>
      <w:r w:rsidRPr="00E83597">
        <w:rPr>
          <w:rFonts w:asciiTheme="majorBidi" w:hAnsiTheme="majorBidi" w:cstheme="majorBidi"/>
          <w:sz w:val="32"/>
          <w:szCs w:val="32"/>
        </w:rPr>
        <w:t>ama</w:t>
      </w:r>
      <w:r w:rsidR="00F8166F" w:rsidRPr="00E83597">
        <w:rPr>
          <w:rFonts w:asciiTheme="majorBidi" w:hAnsiTheme="majorBidi" w:cstheme="majorBidi"/>
          <w:sz w:val="32"/>
          <w:szCs w:val="32"/>
        </w:rPr>
        <w:t>, ma non al malvagio invidioso, come disse Giacobbe (su di lui la pace):</w:t>
      </w:r>
    </w:p>
    <w:p w14:paraId="16B520BC" w14:textId="6755172D" w:rsidR="00F8166F" w:rsidRPr="00E83597" w:rsidRDefault="00491137" w:rsidP="00E83597">
      <w:pPr>
        <w:bidi/>
        <w:spacing w:after="80"/>
        <w:jc w:val="center"/>
        <w:rPr>
          <w:rFonts w:asciiTheme="majorBidi" w:hAnsiTheme="majorBidi" w:cstheme="majorBidi"/>
          <w:sz w:val="28"/>
          <w:szCs w:val="28"/>
        </w:rPr>
      </w:pPr>
      <w:r w:rsidRPr="00E83597">
        <w:rPr>
          <w:rFonts w:ascii="LOTUS 2007" w:eastAsia="Calibri" w:hAnsi="LOTUS 2007" w:cs="ATraditional Arabic"/>
          <w:color w:val="000000"/>
          <w:sz w:val="36"/>
          <w:szCs w:val="36"/>
          <w:rtl/>
          <w:lang w:eastAsia="ar-SA"/>
        </w:rPr>
        <w:t>{</w:t>
      </w:r>
      <w:r w:rsidRPr="00E83597">
        <w:rPr>
          <w:rFonts w:ascii="LOTUS 2007" w:eastAsia="Calibri" w:hAnsi="LOTUS 2007" w:cs="QCF2236" w:hint="cs"/>
          <w:color w:val="000000"/>
          <w:sz w:val="36"/>
          <w:szCs w:val="32"/>
          <w:rtl/>
          <w:lang w:eastAsia="ar-SA"/>
        </w:rPr>
        <w:t>ﱁ</w:t>
      </w:r>
      <w:r w:rsidRPr="00E83597">
        <w:rPr>
          <w:rFonts w:ascii="LOTUS 2007" w:eastAsia="Calibri" w:hAnsi="LOTUS 2007" w:cs="QCF2236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236" w:hint="cs"/>
          <w:color w:val="000000"/>
          <w:sz w:val="36"/>
          <w:szCs w:val="32"/>
          <w:rtl/>
          <w:lang w:eastAsia="ar-SA"/>
        </w:rPr>
        <w:t>ﱂ</w:t>
      </w:r>
      <w:r w:rsidRPr="00E83597">
        <w:rPr>
          <w:rFonts w:ascii="LOTUS 2007" w:eastAsia="Calibri" w:hAnsi="LOTUS 2007" w:cs="QCF2236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236" w:hint="cs"/>
          <w:color w:val="000000"/>
          <w:sz w:val="36"/>
          <w:szCs w:val="32"/>
          <w:rtl/>
          <w:lang w:eastAsia="ar-SA"/>
        </w:rPr>
        <w:t>ﱃ</w:t>
      </w:r>
      <w:r w:rsidRPr="00E83597">
        <w:rPr>
          <w:rFonts w:ascii="LOTUS 2007" w:eastAsia="Calibri" w:hAnsi="LOTUS 2007" w:cs="QCF2236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236" w:hint="cs"/>
          <w:color w:val="000000"/>
          <w:sz w:val="36"/>
          <w:szCs w:val="32"/>
          <w:rtl/>
          <w:lang w:eastAsia="ar-SA"/>
        </w:rPr>
        <w:t>ﱄ</w:t>
      </w:r>
      <w:r w:rsidRPr="00E83597">
        <w:rPr>
          <w:rFonts w:ascii="LOTUS 2007" w:eastAsia="Calibri" w:hAnsi="LOTUS 2007" w:cs="QCF2236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236" w:hint="cs"/>
          <w:color w:val="000000"/>
          <w:sz w:val="36"/>
          <w:szCs w:val="32"/>
          <w:rtl/>
          <w:lang w:eastAsia="ar-SA"/>
        </w:rPr>
        <w:t>ﱅ</w:t>
      </w:r>
      <w:r w:rsidRPr="00E83597">
        <w:rPr>
          <w:rFonts w:ascii="LOTUS 2007" w:eastAsia="Calibri" w:hAnsi="LOTUS 2007" w:cs="QCF2236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236" w:hint="cs"/>
          <w:color w:val="000000"/>
          <w:sz w:val="36"/>
          <w:szCs w:val="32"/>
          <w:rtl/>
          <w:lang w:eastAsia="ar-SA"/>
        </w:rPr>
        <w:t>ﱆ</w:t>
      </w:r>
      <w:r w:rsidRPr="00E83597">
        <w:rPr>
          <w:rFonts w:ascii="LOTUS 2007" w:eastAsia="Calibri" w:hAnsi="LOTUS 2007" w:cs="QCF2236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236" w:hint="cs"/>
          <w:color w:val="000000"/>
          <w:sz w:val="36"/>
          <w:szCs w:val="32"/>
          <w:rtl/>
          <w:lang w:eastAsia="ar-SA"/>
        </w:rPr>
        <w:t>ﱇ</w:t>
      </w:r>
      <w:r w:rsidRPr="00E83597">
        <w:rPr>
          <w:rFonts w:ascii="LOTUS 2007" w:eastAsia="Calibri" w:hAnsi="LOTUS 2007" w:cs="QCF2236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236" w:hint="cs"/>
          <w:color w:val="000000"/>
          <w:sz w:val="36"/>
          <w:szCs w:val="32"/>
          <w:rtl/>
          <w:lang w:eastAsia="ar-SA"/>
        </w:rPr>
        <w:t>ﱈ</w:t>
      </w:r>
      <w:r w:rsidRPr="00E83597">
        <w:rPr>
          <w:rFonts w:ascii="LOTUS 2007" w:eastAsia="Calibri" w:hAnsi="LOTUS 2007" w:cs="QCF2236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236" w:hint="cs"/>
          <w:color w:val="000000"/>
          <w:sz w:val="36"/>
          <w:szCs w:val="32"/>
          <w:rtl/>
          <w:lang w:eastAsia="ar-SA"/>
        </w:rPr>
        <w:t>ﱉ</w:t>
      </w:r>
      <w:r w:rsidRPr="00E83597">
        <w:rPr>
          <w:rFonts w:ascii="LOTUS 2007" w:eastAsia="Calibri" w:hAnsi="LOTUS 2007" w:cs="QCF2236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236" w:hint="cs"/>
          <w:color w:val="000000"/>
          <w:sz w:val="36"/>
          <w:szCs w:val="32"/>
          <w:rtl/>
          <w:lang w:eastAsia="ar-SA"/>
        </w:rPr>
        <w:t>ﱊﱋ</w:t>
      </w:r>
      <w:r w:rsidRPr="00E83597">
        <w:rPr>
          <w:rFonts w:ascii="LOTUS 2007" w:eastAsia="Calibri" w:hAnsi="LOTUS 2007" w:cs="ATraditional Arabic"/>
          <w:color w:val="000000"/>
          <w:sz w:val="36"/>
          <w:szCs w:val="32"/>
          <w:rtl/>
          <w:lang w:eastAsia="ar-SA"/>
        </w:rPr>
        <w:t>}</w:t>
      </w:r>
    </w:p>
    <w:p w14:paraId="2462A7D3" w14:textId="63DEB3E6" w:rsidR="00491137" w:rsidRPr="00E83597" w:rsidRDefault="007A2AAF" w:rsidP="00E83597">
      <w:pPr>
        <w:spacing w:after="80"/>
        <w:ind w:firstLine="284"/>
        <w:jc w:val="both"/>
        <w:rPr>
          <w:rFonts w:asciiTheme="majorBidi" w:hAnsiTheme="majorBidi" w:cstheme="majorBidi"/>
          <w:sz w:val="32"/>
          <w:szCs w:val="32"/>
        </w:rPr>
      </w:pPr>
      <w:r w:rsidRPr="00E83597">
        <w:rPr>
          <w:rFonts w:asciiTheme="majorBidi" w:hAnsiTheme="majorBidi" w:cstheme="majorBidi"/>
          <w:sz w:val="32"/>
          <w:szCs w:val="32"/>
        </w:rPr>
        <w:t>"Disse: 'O mio figlio, non raccontare la tua visione ai tuoi fratelli, altrimenti trameranno contro di te.'" [Yusuf: 5]</w:t>
      </w:r>
    </w:p>
    <w:p w14:paraId="129B6A20" w14:textId="77777777" w:rsidR="006943AF" w:rsidRPr="00E83597" w:rsidRDefault="006943AF" w:rsidP="00E83597">
      <w:pPr>
        <w:spacing w:after="80"/>
        <w:ind w:firstLine="284"/>
        <w:jc w:val="both"/>
        <w:rPr>
          <w:rFonts w:asciiTheme="majorBidi" w:hAnsiTheme="majorBidi" w:cstheme="majorBidi"/>
          <w:sz w:val="32"/>
          <w:szCs w:val="32"/>
        </w:rPr>
      </w:pPr>
      <w:r w:rsidRPr="00E83597">
        <w:rPr>
          <w:rFonts w:asciiTheme="majorBidi" w:hAnsiTheme="majorBidi" w:cstheme="majorBidi"/>
          <w:sz w:val="32"/>
          <w:szCs w:val="32"/>
        </w:rPr>
        <w:t>E chi vede qualcosa di spiacevole è bene che cerchi rifugio in Allah dal suo male e dal male di Satana, che sputi alla sua sinistra tre volte, che si giri sul fianco opposto a quello su cui era sdraiato, e non ne parli con nessuno, ma si alzi e preghi. Disse al-Nawawi, che Allah gli faccia misericordia: "Se si limita a una parte di questo è sufficiente, con il permesso di Allah l'Altissimo, come affermato chiaramente negli hadith, per allontanarne il danno".</w:t>
      </w:r>
    </w:p>
    <w:p w14:paraId="6F42FD6D" w14:textId="77777777" w:rsidR="006943AF" w:rsidRPr="00E83597" w:rsidRDefault="006943AF" w:rsidP="00E83597">
      <w:pPr>
        <w:spacing w:after="80"/>
        <w:ind w:firstLine="284"/>
        <w:jc w:val="both"/>
        <w:rPr>
          <w:rFonts w:asciiTheme="majorBidi" w:hAnsiTheme="majorBidi" w:cstheme="majorBidi"/>
          <w:sz w:val="32"/>
          <w:szCs w:val="32"/>
        </w:rPr>
      </w:pPr>
      <w:r w:rsidRPr="00E83597">
        <w:rPr>
          <w:rFonts w:asciiTheme="majorBidi" w:hAnsiTheme="majorBidi" w:cstheme="majorBidi"/>
          <w:sz w:val="32"/>
          <w:szCs w:val="32"/>
        </w:rPr>
        <w:t>L'interpretazione dei sogni è tra le conoscenze dei profeti e dei credenti, ed è una scienza rara che coniuga dono divino e apprendimento, una grazia che Allah elargisce a chi vuole. L'Eccelso dice, narrando di Giuseppe (su di lui la pace):</w:t>
      </w:r>
    </w:p>
    <w:p w14:paraId="2AEC88A5" w14:textId="46862E8F" w:rsidR="006943AF" w:rsidRPr="00E83597" w:rsidRDefault="006943AF" w:rsidP="00E83597">
      <w:pPr>
        <w:bidi/>
        <w:spacing w:after="80"/>
        <w:jc w:val="center"/>
        <w:rPr>
          <w:rFonts w:asciiTheme="majorBidi" w:hAnsiTheme="majorBidi" w:cstheme="majorBidi"/>
          <w:sz w:val="28"/>
          <w:szCs w:val="28"/>
        </w:rPr>
      </w:pPr>
      <w:r w:rsidRPr="00E83597">
        <w:rPr>
          <w:rFonts w:ascii="LOTUS 2007" w:eastAsia="Calibri" w:hAnsi="LOTUS 2007" w:cs="ATraditional Arabic"/>
          <w:color w:val="000000"/>
          <w:sz w:val="32"/>
          <w:szCs w:val="32"/>
          <w:rtl/>
          <w:lang w:eastAsia="ar-SA"/>
        </w:rPr>
        <w:t>{</w:t>
      </w:r>
      <w:r w:rsidRPr="00E83597">
        <w:rPr>
          <w:rFonts w:ascii="LOTUS 2007" w:eastAsia="Calibri" w:hAnsi="LOTUS 2007" w:cs="QCF2237" w:hint="cs"/>
          <w:color w:val="000000"/>
          <w:sz w:val="32"/>
          <w:szCs w:val="32"/>
          <w:rtl/>
          <w:lang w:eastAsia="ar-SA"/>
        </w:rPr>
        <w:t>ﲵ</w:t>
      </w:r>
      <w:r w:rsidRPr="00E83597">
        <w:rPr>
          <w:rFonts w:ascii="LOTUS 2007" w:eastAsia="Calibri" w:hAnsi="LOTUS 2007" w:cs="QCF2237"/>
          <w:color w:val="000000"/>
          <w:sz w:val="32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237" w:hint="cs"/>
          <w:color w:val="000000"/>
          <w:sz w:val="32"/>
          <w:szCs w:val="32"/>
          <w:rtl/>
          <w:lang w:eastAsia="ar-SA"/>
        </w:rPr>
        <w:t>ﲶ</w:t>
      </w:r>
      <w:r w:rsidRPr="00E83597">
        <w:rPr>
          <w:rFonts w:ascii="LOTUS 2007" w:eastAsia="Calibri" w:hAnsi="LOTUS 2007" w:cs="QCF2237"/>
          <w:color w:val="000000"/>
          <w:sz w:val="32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237" w:hint="cs"/>
          <w:color w:val="000000"/>
          <w:sz w:val="32"/>
          <w:szCs w:val="32"/>
          <w:rtl/>
          <w:lang w:eastAsia="ar-SA"/>
        </w:rPr>
        <w:t>ﲷ</w:t>
      </w:r>
      <w:r w:rsidRPr="00E83597">
        <w:rPr>
          <w:rFonts w:ascii="LOTUS 2007" w:eastAsia="Calibri" w:hAnsi="LOTUS 2007" w:cs="QCF2237"/>
          <w:color w:val="000000"/>
          <w:sz w:val="32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237" w:hint="cs"/>
          <w:color w:val="000000"/>
          <w:sz w:val="32"/>
          <w:szCs w:val="32"/>
          <w:rtl/>
          <w:lang w:eastAsia="ar-SA"/>
        </w:rPr>
        <w:t>ﲸﲹ</w:t>
      </w:r>
      <w:r w:rsidRPr="00E83597">
        <w:rPr>
          <w:rFonts w:ascii="ATraditional Arabic" w:eastAsia="Calibri" w:hAnsi="ATraditional Arabic" w:cs="ATraditional Arabic"/>
          <w:color w:val="000000"/>
          <w:sz w:val="32"/>
          <w:szCs w:val="32"/>
          <w:rtl/>
          <w:lang w:eastAsia="ar-SA"/>
        </w:rPr>
        <w:t>}</w:t>
      </w:r>
    </w:p>
    <w:p w14:paraId="4FCD4B95" w14:textId="1A32F797" w:rsidR="006943AF" w:rsidRPr="00E83597" w:rsidRDefault="00727659" w:rsidP="00E83597">
      <w:pPr>
        <w:spacing w:after="80"/>
        <w:ind w:firstLine="284"/>
        <w:jc w:val="both"/>
        <w:rPr>
          <w:rFonts w:asciiTheme="majorBidi" w:hAnsiTheme="majorBidi" w:cstheme="majorBidi"/>
          <w:sz w:val="32"/>
          <w:szCs w:val="32"/>
        </w:rPr>
      </w:pPr>
      <w:r w:rsidRPr="00E83597">
        <w:rPr>
          <w:rFonts w:asciiTheme="majorBidi" w:hAnsiTheme="majorBidi" w:cstheme="majorBidi"/>
          <w:sz w:val="32"/>
          <w:szCs w:val="32"/>
        </w:rPr>
        <w:t>"E per insegnargli l'interpretazione dei sogni." [Yusuf: 21]</w:t>
      </w:r>
    </w:p>
    <w:p w14:paraId="6BA924E5" w14:textId="7E7D9578" w:rsidR="005812F6" w:rsidRPr="00E83597" w:rsidRDefault="005812F6" w:rsidP="00E83597">
      <w:pPr>
        <w:spacing w:after="80"/>
        <w:ind w:firstLine="284"/>
        <w:jc w:val="both"/>
        <w:rPr>
          <w:rFonts w:asciiTheme="majorBidi" w:hAnsiTheme="majorBidi" w:cstheme="majorBidi"/>
          <w:sz w:val="32"/>
          <w:szCs w:val="32"/>
        </w:rPr>
      </w:pPr>
      <w:r w:rsidRPr="00E83597">
        <w:rPr>
          <w:rFonts w:asciiTheme="majorBidi" w:hAnsiTheme="majorBidi" w:cstheme="majorBidi"/>
          <w:sz w:val="32"/>
          <w:szCs w:val="32"/>
        </w:rPr>
        <w:t>L'interpretazione dei sogni è una fatwa (parere legale) nella quale nessuno può immischiarsi senza conoscenza. Disse Giuseppe (su di lui la pace) ai due giovani:</w:t>
      </w:r>
    </w:p>
    <w:p w14:paraId="527822D2" w14:textId="52E5F7F0" w:rsidR="005812F6" w:rsidRPr="00E83597" w:rsidRDefault="0001003D" w:rsidP="00E83597">
      <w:pPr>
        <w:widowControl w:val="0"/>
        <w:overflowPunct w:val="0"/>
        <w:autoSpaceDE w:val="0"/>
        <w:autoSpaceDN w:val="0"/>
        <w:bidi/>
        <w:adjustRightInd w:val="0"/>
        <w:spacing w:after="80" w:line="240" w:lineRule="auto"/>
        <w:jc w:val="center"/>
        <w:textAlignment w:val="baseline"/>
        <w:rPr>
          <w:rFonts w:ascii="LOTUS 2007" w:eastAsia="Calibri" w:hAnsi="LOTUS 2007" w:cs="LOTUS 2007"/>
          <w:color w:val="000000"/>
          <w:sz w:val="40"/>
          <w:szCs w:val="40"/>
          <w:lang w:eastAsia="ar-SA"/>
        </w:rPr>
      </w:pPr>
      <w:bookmarkStart w:id="2" w:name="_Hlk144395137"/>
      <w:bookmarkStart w:id="3" w:name="_Hlk144395162"/>
      <w:r w:rsidRPr="00E83597">
        <w:rPr>
          <w:rFonts w:ascii="LOTUS 2007" w:eastAsia="Calibri" w:hAnsi="LOTUS 2007" w:cs="ATraditional Arabic"/>
          <w:color w:val="000000"/>
          <w:sz w:val="40"/>
          <w:szCs w:val="36"/>
          <w:rtl/>
          <w:lang w:eastAsia="ar-SA"/>
        </w:rPr>
        <w:lastRenderedPageBreak/>
        <w:t>{</w:t>
      </w:r>
      <w:r w:rsidRPr="00E83597">
        <w:rPr>
          <w:rFonts w:ascii="LOTUS 2007" w:eastAsia="Calibri" w:hAnsi="LOTUS 2007" w:cs="QCF2240" w:hint="cs"/>
          <w:color w:val="000000"/>
          <w:sz w:val="40"/>
          <w:szCs w:val="36"/>
          <w:rtl/>
          <w:lang w:eastAsia="ar-SA"/>
        </w:rPr>
        <w:t>ﲛ</w:t>
      </w:r>
      <w:r w:rsidRPr="00E83597">
        <w:rPr>
          <w:rFonts w:ascii="LOTUS 2007" w:eastAsia="Calibri" w:hAnsi="LOTUS 2007" w:cs="QCF2240"/>
          <w:color w:val="000000"/>
          <w:sz w:val="40"/>
          <w:szCs w:val="36"/>
          <w:rtl/>
          <w:lang w:eastAsia="ar-SA"/>
        </w:rPr>
        <w:t xml:space="preserve"> </w:t>
      </w:r>
      <w:r w:rsidRPr="00E83597">
        <w:rPr>
          <w:rFonts w:ascii="LOTUS 2007" w:eastAsia="Calibri" w:hAnsi="LOTUS 2007" w:cs="QCF2240" w:hint="cs"/>
          <w:color w:val="000000"/>
          <w:sz w:val="40"/>
          <w:szCs w:val="36"/>
          <w:rtl/>
          <w:lang w:eastAsia="ar-SA"/>
        </w:rPr>
        <w:t>ﲜ</w:t>
      </w:r>
      <w:r w:rsidRPr="00E83597">
        <w:rPr>
          <w:rFonts w:ascii="LOTUS 2007" w:eastAsia="Calibri" w:hAnsi="LOTUS 2007" w:cs="QCF2240"/>
          <w:color w:val="000000"/>
          <w:sz w:val="40"/>
          <w:szCs w:val="36"/>
          <w:rtl/>
          <w:lang w:eastAsia="ar-SA"/>
        </w:rPr>
        <w:t xml:space="preserve"> </w:t>
      </w:r>
      <w:r w:rsidRPr="00E83597">
        <w:rPr>
          <w:rFonts w:ascii="LOTUS 2007" w:eastAsia="Calibri" w:hAnsi="LOTUS 2007" w:cs="QCF2240" w:hint="cs"/>
          <w:color w:val="000000"/>
          <w:sz w:val="40"/>
          <w:szCs w:val="36"/>
          <w:rtl/>
          <w:lang w:eastAsia="ar-SA"/>
        </w:rPr>
        <w:t>ﲝ</w:t>
      </w:r>
      <w:r w:rsidRPr="00E83597">
        <w:rPr>
          <w:rFonts w:ascii="LOTUS 2007" w:eastAsia="Calibri" w:hAnsi="LOTUS 2007" w:cs="QCF2240"/>
          <w:color w:val="000000"/>
          <w:sz w:val="40"/>
          <w:szCs w:val="36"/>
          <w:rtl/>
          <w:lang w:eastAsia="ar-SA"/>
        </w:rPr>
        <w:t xml:space="preserve"> </w:t>
      </w:r>
      <w:r w:rsidRPr="00E83597">
        <w:rPr>
          <w:rFonts w:ascii="LOTUS 2007" w:eastAsia="Calibri" w:hAnsi="LOTUS 2007" w:cs="QCF2240" w:hint="cs"/>
          <w:color w:val="000000"/>
          <w:sz w:val="40"/>
          <w:szCs w:val="36"/>
          <w:rtl/>
          <w:lang w:eastAsia="ar-SA"/>
        </w:rPr>
        <w:t>ﲞ</w:t>
      </w:r>
      <w:r w:rsidRPr="00E83597">
        <w:rPr>
          <w:rFonts w:ascii="LOTUS 2007" w:eastAsia="Calibri" w:hAnsi="LOTUS 2007" w:cs="QCF2240"/>
          <w:color w:val="000000"/>
          <w:sz w:val="40"/>
          <w:szCs w:val="36"/>
          <w:rtl/>
          <w:lang w:eastAsia="ar-SA"/>
        </w:rPr>
        <w:t xml:space="preserve"> </w:t>
      </w:r>
      <w:r w:rsidRPr="00E83597">
        <w:rPr>
          <w:rFonts w:ascii="LOTUS 2007" w:eastAsia="Calibri" w:hAnsi="LOTUS 2007" w:cs="QCF2240" w:hint="cs"/>
          <w:color w:val="000000"/>
          <w:sz w:val="40"/>
          <w:szCs w:val="36"/>
          <w:rtl/>
          <w:lang w:eastAsia="ar-SA"/>
        </w:rPr>
        <w:t>ﲟ</w:t>
      </w:r>
      <w:r w:rsidRPr="00E83597">
        <w:rPr>
          <w:rFonts w:ascii="LOTUS 2007" w:eastAsia="Calibri" w:hAnsi="LOTUS 2007" w:cs="ATraditional Arabic"/>
          <w:color w:val="000000"/>
          <w:sz w:val="40"/>
          <w:szCs w:val="36"/>
          <w:rtl/>
          <w:lang w:eastAsia="ar-SA"/>
        </w:rPr>
        <w:t>}</w:t>
      </w:r>
      <w:bookmarkEnd w:id="2"/>
      <w:bookmarkEnd w:id="3"/>
    </w:p>
    <w:p w14:paraId="392F004F" w14:textId="650FD8D0" w:rsidR="005812F6" w:rsidRPr="00E83597" w:rsidRDefault="0001003D" w:rsidP="00E83597">
      <w:pPr>
        <w:widowControl w:val="0"/>
        <w:spacing w:after="80"/>
        <w:ind w:firstLine="284"/>
        <w:jc w:val="both"/>
        <w:rPr>
          <w:rFonts w:asciiTheme="majorBidi" w:hAnsiTheme="majorBidi" w:cstheme="majorBidi"/>
          <w:sz w:val="32"/>
          <w:szCs w:val="32"/>
        </w:rPr>
      </w:pPr>
      <w:r w:rsidRPr="00E83597">
        <w:rPr>
          <w:rFonts w:asciiTheme="majorBidi" w:hAnsiTheme="majorBidi" w:cstheme="majorBidi"/>
          <w:sz w:val="32"/>
          <w:szCs w:val="32"/>
        </w:rPr>
        <w:t>"È stata decretata la questione di cui avete chiesto." [Yusuf: 41]</w:t>
      </w:r>
    </w:p>
    <w:p w14:paraId="6076209F" w14:textId="768E1580" w:rsidR="005812F6" w:rsidRPr="00E83597" w:rsidRDefault="005812F6" w:rsidP="00E83597">
      <w:pPr>
        <w:widowControl w:val="0"/>
        <w:spacing w:after="80"/>
        <w:ind w:firstLine="284"/>
        <w:jc w:val="both"/>
        <w:rPr>
          <w:rFonts w:asciiTheme="majorBidi" w:hAnsiTheme="majorBidi" w:cstheme="majorBidi"/>
          <w:sz w:val="32"/>
          <w:szCs w:val="32"/>
        </w:rPr>
      </w:pPr>
      <w:r w:rsidRPr="00E83597">
        <w:rPr>
          <w:rFonts w:asciiTheme="majorBidi" w:hAnsiTheme="majorBidi" w:cstheme="majorBidi"/>
          <w:sz w:val="32"/>
          <w:szCs w:val="32"/>
        </w:rPr>
        <w:t>E disse il Re:</w:t>
      </w:r>
    </w:p>
    <w:p w14:paraId="7CCCB6FC" w14:textId="07256670" w:rsidR="005812F6" w:rsidRPr="00E83597" w:rsidRDefault="005812F6" w:rsidP="00E83597">
      <w:pPr>
        <w:widowControl w:val="0"/>
        <w:bidi/>
        <w:spacing w:after="80"/>
        <w:jc w:val="center"/>
        <w:rPr>
          <w:rFonts w:asciiTheme="majorBidi" w:hAnsiTheme="majorBidi" w:cstheme="majorBidi"/>
          <w:sz w:val="32"/>
          <w:szCs w:val="32"/>
        </w:rPr>
      </w:pPr>
      <w:r w:rsidRPr="00E83597">
        <w:rPr>
          <w:rFonts w:ascii="LOTUS 2007" w:eastAsia="Calibri" w:hAnsi="LOTUS 2007" w:cs="ATraditional Arabic"/>
          <w:color w:val="000000"/>
          <w:sz w:val="40"/>
          <w:szCs w:val="40"/>
          <w:rtl/>
          <w:lang w:eastAsia="ar-SA"/>
        </w:rPr>
        <w:t>{</w:t>
      </w:r>
      <w:r w:rsidRPr="00E83597">
        <w:rPr>
          <w:rFonts w:ascii="LOTUS 2007" w:eastAsia="Calibri" w:hAnsi="LOTUS 2007" w:cs="QCF2240" w:hint="cs"/>
          <w:color w:val="000000"/>
          <w:sz w:val="40"/>
          <w:szCs w:val="36"/>
          <w:rtl/>
          <w:lang w:eastAsia="ar-SA"/>
        </w:rPr>
        <w:t>ﳆ</w:t>
      </w:r>
      <w:r w:rsidRPr="00E83597">
        <w:rPr>
          <w:rFonts w:ascii="LOTUS 2007" w:eastAsia="Calibri" w:hAnsi="LOTUS 2007" w:cs="QCF2240"/>
          <w:color w:val="000000"/>
          <w:sz w:val="40"/>
          <w:szCs w:val="36"/>
          <w:rtl/>
          <w:lang w:eastAsia="ar-SA"/>
        </w:rPr>
        <w:t xml:space="preserve"> </w:t>
      </w:r>
      <w:r w:rsidRPr="00E83597">
        <w:rPr>
          <w:rFonts w:ascii="LOTUS 2007" w:eastAsia="Calibri" w:hAnsi="LOTUS 2007" w:cs="QCF2240" w:hint="cs"/>
          <w:color w:val="000000"/>
          <w:sz w:val="40"/>
          <w:szCs w:val="36"/>
          <w:rtl/>
          <w:lang w:eastAsia="ar-SA"/>
        </w:rPr>
        <w:t>ﳇ</w:t>
      </w:r>
      <w:r w:rsidRPr="00E83597">
        <w:rPr>
          <w:rFonts w:ascii="LOTUS 2007" w:eastAsia="Calibri" w:hAnsi="LOTUS 2007" w:cs="QCF2240"/>
          <w:color w:val="000000"/>
          <w:sz w:val="40"/>
          <w:szCs w:val="36"/>
          <w:rtl/>
          <w:lang w:eastAsia="ar-SA"/>
        </w:rPr>
        <w:t xml:space="preserve"> </w:t>
      </w:r>
      <w:r w:rsidRPr="00E83597">
        <w:rPr>
          <w:rFonts w:ascii="LOTUS 2007" w:eastAsia="Calibri" w:hAnsi="LOTUS 2007" w:cs="QCF2240" w:hint="cs"/>
          <w:color w:val="000000"/>
          <w:sz w:val="40"/>
          <w:szCs w:val="36"/>
          <w:rtl/>
          <w:lang w:eastAsia="ar-SA"/>
        </w:rPr>
        <w:t>ﳈ</w:t>
      </w:r>
      <w:r w:rsidRPr="00E83597">
        <w:rPr>
          <w:rFonts w:ascii="LOTUS 2007" w:eastAsia="Calibri" w:hAnsi="LOTUS 2007" w:cs="ATraditional Arabic"/>
          <w:color w:val="000000"/>
          <w:sz w:val="40"/>
          <w:szCs w:val="36"/>
          <w:rtl/>
          <w:lang w:eastAsia="ar-SA"/>
        </w:rPr>
        <w:t>}</w:t>
      </w:r>
    </w:p>
    <w:p w14:paraId="0717423A" w14:textId="393F3840" w:rsidR="005812F6" w:rsidRPr="00E83597" w:rsidRDefault="0001003D" w:rsidP="00E83597">
      <w:pPr>
        <w:widowControl w:val="0"/>
        <w:spacing w:after="120"/>
        <w:ind w:firstLine="284"/>
        <w:jc w:val="both"/>
        <w:rPr>
          <w:rFonts w:asciiTheme="majorBidi" w:hAnsiTheme="majorBidi" w:cstheme="majorBidi"/>
          <w:sz w:val="32"/>
          <w:szCs w:val="32"/>
        </w:rPr>
      </w:pPr>
      <w:r w:rsidRPr="00E83597">
        <w:rPr>
          <w:rFonts w:asciiTheme="majorBidi" w:hAnsiTheme="majorBidi" w:cstheme="majorBidi"/>
          <w:sz w:val="32"/>
          <w:szCs w:val="32"/>
        </w:rPr>
        <w:t>"Interpretate il mio sogno." [Yusuf: 43]</w:t>
      </w:r>
    </w:p>
    <w:p w14:paraId="3C9DFD58" w14:textId="40C5E6D4" w:rsidR="005812F6" w:rsidRPr="00E83597" w:rsidRDefault="005812F6" w:rsidP="00E83597">
      <w:pPr>
        <w:widowControl w:val="0"/>
        <w:spacing w:after="120"/>
        <w:ind w:firstLine="284"/>
        <w:jc w:val="both"/>
        <w:rPr>
          <w:rFonts w:asciiTheme="majorBidi" w:hAnsiTheme="majorBidi" w:cstheme="majorBidi"/>
          <w:sz w:val="32"/>
          <w:szCs w:val="32"/>
        </w:rPr>
      </w:pPr>
      <w:r w:rsidRPr="00E83597">
        <w:rPr>
          <w:rFonts w:asciiTheme="majorBidi" w:hAnsiTheme="majorBidi" w:cstheme="majorBidi"/>
          <w:sz w:val="32"/>
          <w:szCs w:val="32"/>
        </w:rPr>
        <w:t>E disse il giovane a Giuseppe:</w:t>
      </w:r>
    </w:p>
    <w:p w14:paraId="27ED176B" w14:textId="397AAC32" w:rsidR="005812F6" w:rsidRPr="00E83597" w:rsidRDefault="005812F6" w:rsidP="00E83597">
      <w:pPr>
        <w:bidi/>
        <w:spacing w:after="120"/>
        <w:jc w:val="center"/>
        <w:rPr>
          <w:rFonts w:asciiTheme="majorBidi" w:hAnsiTheme="majorBidi" w:cstheme="majorBidi"/>
          <w:sz w:val="32"/>
          <w:szCs w:val="32"/>
        </w:rPr>
      </w:pPr>
      <w:r w:rsidRPr="00E83597">
        <w:rPr>
          <w:rFonts w:ascii="LOTUS 2007" w:eastAsia="Calibri" w:hAnsi="LOTUS 2007" w:cs="ATraditional Arabic"/>
          <w:color w:val="000000"/>
          <w:sz w:val="40"/>
          <w:szCs w:val="40"/>
          <w:rtl/>
          <w:lang w:eastAsia="ar-SA"/>
        </w:rPr>
        <w:t>{</w:t>
      </w:r>
      <w:r w:rsidRPr="00E83597">
        <w:rPr>
          <w:rFonts w:ascii="LOTUS 2007" w:eastAsia="Calibri" w:hAnsi="LOTUS 2007" w:cs="QCF2241"/>
          <w:color w:val="000000"/>
          <w:sz w:val="40"/>
          <w:szCs w:val="36"/>
          <w:rtl/>
          <w:lang w:eastAsia="ar-SA"/>
        </w:rPr>
        <w:t xml:space="preserve"> </w:t>
      </w:r>
      <w:r w:rsidRPr="00E83597">
        <w:rPr>
          <w:rFonts w:ascii="LOTUS 2007" w:eastAsia="Calibri" w:hAnsi="LOTUS 2007" w:cs="QCF2241" w:hint="cs"/>
          <w:color w:val="000000"/>
          <w:sz w:val="40"/>
          <w:szCs w:val="36"/>
          <w:rtl/>
          <w:lang w:eastAsia="ar-SA"/>
        </w:rPr>
        <w:t>ﱚ</w:t>
      </w:r>
      <w:r w:rsidRPr="00E83597">
        <w:rPr>
          <w:rFonts w:ascii="LOTUS 2007" w:eastAsia="Calibri" w:hAnsi="LOTUS 2007" w:cs="QCF2241"/>
          <w:color w:val="000000"/>
          <w:sz w:val="40"/>
          <w:szCs w:val="36"/>
          <w:rtl/>
          <w:lang w:eastAsia="ar-SA"/>
        </w:rPr>
        <w:t xml:space="preserve"> </w:t>
      </w:r>
      <w:r w:rsidRPr="00E83597">
        <w:rPr>
          <w:rFonts w:ascii="LOTUS 2007" w:eastAsia="Calibri" w:hAnsi="LOTUS 2007" w:cs="QCF2241" w:hint="cs"/>
          <w:color w:val="000000"/>
          <w:sz w:val="40"/>
          <w:szCs w:val="36"/>
          <w:rtl/>
          <w:lang w:eastAsia="ar-SA"/>
        </w:rPr>
        <w:t>ﱛ</w:t>
      </w:r>
      <w:r w:rsidRPr="00E83597">
        <w:rPr>
          <w:rFonts w:ascii="LOTUS 2007" w:eastAsia="Calibri" w:hAnsi="LOTUS 2007" w:cs="QCF2241"/>
          <w:color w:val="000000"/>
          <w:sz w:val="40"/>
          <w:szCs w:val="36"/>
          <w:rtl/>
          <w:lang w:eastAsia="ar-SA"/>
        </w:rPr>
        <w:t xml:space="preserve"> </w:t>
      </w:r>
      <w:r w:rsidRPr="00E83597">
        <w:rPr>
          <w:rFonts w:ascii="LOTUS 2007" w:eastAsia="Calibri" w:hAnsi="LOTUS 2007" w:cs="QCF2241" w:hint="cs"/>
          <w:color w:val="000000"/>
          <w:sz w:val="40"/>
          <w:szCs w:val="36"/>
          <w:rtl/>
          <w:lang w:eastAsia="ar-SA"/>
        </w:rPr>
        <w:t>ﱜ</w:t>
      </w:r>
      <w:r w:rsidRPr="00E83597">
        <w:rPr>
          <w:rFonts w:ascii="LOTUS 2007" w:eastAsia="Calibri" w:hAnsi="LOTUS 2007" w:cs="QCF2241"/>
          <w:color w:val="000000"/>
          <w:sz w:val="40"/>
          <w:szCs w:val="36"/>
          <w:rtl/>
          <w:lang w:eastAsia="ar-SA"/>
        </w:rPr>
        <w:t xml:space="preserve"> </w:t>
      </w:r>
      <w:r w:rsidRPr="00E83597">
        <w:rPr>
          <w:rFonts w:ascii="LOTUS 2007" w:eastAsia="Calibri" w:hAnsi="LOTUS 2007" w:cs="QCF2241" w:hint="cs"/>
          <w:color w:val="000000"/>
          <w:sz w:val="40"/>
          <w:szCs w:val="36"/>
          <w:rtl/>
          <w:lang w:eastAsia="ar-SA"/>
        </w:rPr>
        <w:t>ﱝ</w:t>
      </w:r>
      <w:r w:rsidRPr="00E83597">
        <w:rPr>
          <w:rFonts w:ascii="LOTUS 2007" w:eastAsia="Calibri" w:hAnsi="LOTUS 2007" w:cs="Cambria" w:hint="cs"/>
          <w:color w:val="000000"/>
          <w:sz w:val="40"/>
          <w:szCs w:val="36"/>
          <w:rtl/>
          <w:lang w:eastAsia="ar-SA"/>
        </w:rPr>
        <w:t xml:space="preserve"> </w:t>
      </w:r>
      <w:r w:rsidRPr="00E83597">
        <w:rPr>
          <w:rFonts w:ascii="LOTUS 2007" w:eastAsia="Calibri" w:hAnsi="LOTUS 2007" w:cs="ATraditional Arabic"/>
          <w:color w:val="000000"/>
          <w:sz w:val="40"/>
          <w:szCs w:val="36"/>
          <w:rtl/>
          <w:lang w:eastAsia="ar-SA"/>
        </w:rPr>
        <w:t>}</w:t>
      </w:r>
    </w:p>
    <w:p w14:paraId="4504B4F7" w14:textId="126F2DFE" w:rsidR="005812F6" w:rsidRPr="00E83597" w:rsidRDefault="0001003D" w:rsidP="00E83597">
      <w:pPr>
        <w:spacing w:after="120"/>
        <w:ind w:firstLine="284"/>
        <w:jc w:val="both"/>
        <w:rPr>
          <w:rFonts w:asciiTheme="majorBidi" w:hAnsiTheme="majorBidi" w:cstheme="majorBidi"/>
          <w:sz w:val="32"/>
          <w:szCs w:val="32"/>
        </w:rPr>
      </w:pPr>
      <w:r w:rsidRPr="00E83597">
        <w:rPr>
          <w:rFonts w:asciiTheme="majorBidi" w:hAnsiTheme="majorBidi" w:cstheme="majorBidi"/>
          <w:sz w:val="32"/>
          <w:szCs w:val="32"/>
        </w:rPr>
        <w:t>"Interpreta per noi [il sogno delle] sette mucche …" [Yusuf: 46]</w:t>
      </w:r>
    </w:p>
    <w:p w14:paraId="5882C78E" w14:textId="3564205E" w:rsidR="00BF4FEE" w:rsidRPr="00E83597" w:rsidRDefault="00BF4FEE" w:rsidP="00E83597">
      <w:pPr>
        <w:spacing w:after="120"/>
        <w:ind w:firstLine="284"/>
        <w:jc w:val="both"/>
        <w:rPr>
          <w:rFonts w:asciiTheme="majorBidi" w:hAnsiTheme="majorBidi" w:cstheme="majorBidi"/>
          <w:sz w:val="32"/>
          <w:szCs w:val="32"/>
        </w:rPr>
      </w:pPr>
      <w:r w:rsidRPr="00E83597">
        <w:rPr>
          <w:rFonts w:asciiTheme="majorBidi" w:hAnsiTheme="majorBidi" w:cstheme="majorBidi"/>
          <w:sz w:val="32"/>
          <w:szCs w:val="32"/>
        </w:rPr>
        <w:t>L'interpretazione dei sogni si basa sul confronto, la similitudine e la considerazione del razionale col percepibile. Disse Ibn al-Qayyim - che Allah gli faccia misericordia: "</w:t>
      </w:r>
      <w:r w:rsidR="00544D9D" w:rsidRPr="00E83597">
        <w:rPr>
          <w:rFonts w:asciiTheme="majorBidi" w:hAnsiTheme="majorBidi" w:cstheme="majorBidi"/>
          <w:sz w:val="32"/>
          <w:szCs w:val="32"/>
        </w:rPr>
        <w:t xml:space="preserve"> Tutte l</w:t>
      </w:r>
      <w:r w:rsidRPr="00E83597">
        <w:rPr>
          <w:rFonts w:asciiTheme="majorBidi" w:hAnsiTheme="majorBidi" w:cstheme="majorBidi"/>
          <w:sz w:val="32"/>
          <w:szCs w:val="32"/>
        </w:rPr>
        <w:t>e parabole del Corano sono fondamenti e basi per la scienza dell'interpretazione, per chi sappia dedurre rettamente da esse. E così chi comprende il Corano,</w:t>
      </w:r>
      <w:r w:rsidR="00544D9D" w:rsidRPr="00E83597">
        <w:rPr>
          <w:rFonts w:asciiTheme="majorBidi" w:hAnsiTheme="majorBidi" w:cstheme="majorBidi"/>
          <w:sz w:val="32"/>
          <w:szCs w:val="32"/>
        </w:rPr>
        <w:t xml:space="preserve"> </w:t>
      </w:r>
      <w:r w:rsidRPr="00E83597">
        <w:rPr>
          <w:rFonts w:asciiTheme="majorBidi" w:hAnsiTheme="majorBidi" w:cstheme="majorBidi"/>
          <w:sz w:val="32"/>
          <w:szCs w:val="32"/>
        </w:rPr>
        <w:t>con esso interpreterà i sogni nel modo migliore</w:t>
      </w:r>
      <w:r w:rsidR="00544D9D" w:rsidRPr="00E83597">
        <w:rPr>
          <w:rFonts w:asciiTheme="majorBidi" w:hAnsiTheme="majorBidi" w:cstheme="majorBidi"/>
          <w:sz w:val="32"/>
          <w:szCs w:val="32"/>
        </w:rPr>
        <w:t>. Invero,</w:t>
      </w:r>
      <w:r w:rsidRPr="00E83597">
        <w:rPr>
          <w:rFonts w:asciiTheme="majorBidi" w:hAnsiTheme="majorBidi" w:cstheme="majorBidi"/>
          <w:sz w:val="32"/>
          <w:szCs w:val="32"/>
        </w:rPr>
        <w:t xml:space="preserve"> </w:t>
      </w:r>
      <w:r w:rsidR="00544D9D" w:rsidRPr="00E83597">
        <w:rPr>
          <w:rFonts w:asciiTheme="majorBidi" w:hAnsiTheme="majorBidi" w:cstheme="majorBidi"/>
          <w:sz w:val="32"/>
          <w:szCs w:val="32"/>
        </w:rPr>
        <w:t>i</w:t>
      </w:r>
      <w:r w:rsidRPr="00E83597">
        <w:rPr>
          <w:rFonts w:asciiTheme="majorBidi" w:hAnsiTheme="majorBidi" w:cstheme="majorBidi"/>
          <w:sz w:val="32"/>
          <w:szCs w:val="32"/>
        </w:rPr>
        <w:t xml:space="preserve"> princìpi corretti dell'interpretazione sono tratti dalla </w:t>
      </w:r>
      <w:r w:rsidR="00544D9D" w:rsidRPr="00E83597">
        <w:rPr>
          <w:rFonts w:asciiTheme="majorBidi" w:hAnsiTheme="majorBidi" w:cstheme="majorBidi"/>
          <w:sz w:val="32"/>
          <w:szCs w:val="32"/>
        </w:rPr>
        <w:t xml:space="preserve">luce </w:t>
      </w:r>
      <w:r w:rsidRPr="00E83597">
        <w:rPr>
          <w:rFonts w:asciiTheme="majorBidi" w:hAnsiTheme="majorBidi" w:cstheme="majorBidi"/>
          <w:sz w:val="32"/>
          <w:szCs w:val="32"/>
        </w:rPr>
        <w:t>del Corano".</w:t>
      </w:r>
    </w:p>
    <w:p w14:paraId="2C2E7245" w14:textId="364784A9" w:rsidR="00BF4FEE" w:rsidRPr="00E83597" w:rsidRDefault="00BF4FEE" w:rsidP="00E83597">
      <w:pPr>
        <w:spacing w:after="120"/>
        <w:ind w:firstLine="284"/>
        <w:jc w:val="both"/>
        <w:rPr>
          <w:rFonts w:asciiTheme="majorBidi" w:hAnsiTheme="majorBidi" w:cstheme="majorBidi"/>
          <w:sz w:val="32"/>
          <w:szCs w:val="32"/>
        </w:rPr>
      </w:pPr>
      <w:r w:rsidRPr="00E83597">
        <w:rPr>
          <w:rFonts w:asciiTheme="majorBidi" w:hAnsiTheme="majorBidi" w:cstheme="majorBidi"/>
          <w:sz w:val="32"/>
          <w:szCs w:val="32"/>
        </w:rPr>
        <w:t>Chi desidera l'interpretazione di un sogno, non la chieda se non a un sapiente nell'interpretazione. Non tutti quelli accreditati come tali sono capaci di interpretare, né chi si è limitato ai libri sui sogni può essere un interprete, poiché ciò dipende dalle persone, dal tempo e dal luogo. Fu chiesto a Malik - che Allah gli faccia misericordia: "</w:t>
      </w:r>
      <w:r w:rsidR="00544D9D" w:rsidRPr="00E83597">
        <w:rPr>
          <w:rFonts w:asciiTheme="majorBidi" w:hAnsiTheme="majorBidi" w:cstheme="majorBidi"/>
          <w:sz w:val="32"/>
          <w:szCs w:val="32"/>
        </w:rPr>
        <w:t>Tutti</w:t>
      </w:r>
      <w:r w:rsidRPr="00E83597">
        <w:rPr>
          <w:rFonts w:asciiTheme="majorBidi" w:hAnsiTheme="majorBidi" w:cstheme="majorBidi"/>
          <w:sz w:val="32"/>
          <w:szCs w:val="32"/>
        </w:rPr>
        <w:t xml:space="preserve"> p</w:t>
      </w:r>
      <w:r w:rsidR="00544D9D" w:rsidRPr="00E83597">
        <w:rPr>
          <w:rFonts w:asciiTheme="majorBidi" w:hAnsiTheme="majorBidi" w:cstheme="majorBidi"/>
          <w:sz w:val="32"/>
          <w:szCs w:val="32"/>
        </w:rPr>
        <w:t>ossono</w:t>
      </w:r>
      <w:r w:rsidRPr="00E83597">
        <w:rPr>
          <w:rFonts w:asciiTheme="majorBidi" w:hAnsiTheme="majorBidi" w:cstheme="majorBidi"/>
          <w:sz w:val="32"/>
          <w:szCs w:val="32"/>
        </w:rPr>
        <w:t xml:space="preserve"> interpretare i sogni?". Rispose: "Si scherza forse con la profezia?!".</w:t>
      </w:r>
    </w:p>
    <w:p w14:paraId="0CE2992F" w14:textId="322642AA" w:rsidR="00BF4FEE" w:rsidRPr="00E83597" w:rsidRDefault="00BF4FEE" w:rsidP="00E83597">
      <w:pPr>
        <w:spacing w:after="120"/>
        <w:ind w:firstLine="284"/>
        <w:jc w:val="both"/>
        <w:rPr>
          <w:rFonts w:asciiTheme="majorBidi" w:hAnsiTheme="majorBidi" w:cstheme="majorBidi"/>
          <w:sz w:val="32"/>
          <w:szCs w:val="32"/>
        </w:rPr>
      </w:pPr>
      <w:r w:rsidRPr="00E83597">
        <w:rPr>
          <w:rFonts w:asciiTheme="majorBidi" w:hAnsiTheme="majorBidi" w:cstheme="majorBidi"/>
          <w:sz w:val="32"/>
          <w:szCs w:val="32"/>
        </w:rPr>
        <w:t>A chi Allah elargisce la capacità di buona interpretazione</w:t>
      </w:r>
      <w:r w:rsidR="007D7948" w:rsidRPr="00E83597">
        <w:rPr>
          <w:rFonts w:asciiTheme="majorBidi" w:hAnsiTheme="majorBidi" w:cstheme="majorBidi"/>
          <w:sz w:val="32"/>
          <w:szCs w:val="32"/>
        </w:rPr>
        <w:t>,</w:t>
      </w:r>
      <w:r w:rsidRPr="00E83597">
        <w:rPr>
          <w:rFonts w:asciiTheme="majorBidi" w:hAnsiTheme="majorBidi" w:cstheme="majorBidi"/>
          <w:sz w:val="32"/>
          <w:szCs w:val="32"/>
        </w:rPr>
        <w:t xml:space="preserve"> </w:t>
      </w:r>
      <w:r w:rsidR="007D7948" w:rsidRPr="00E83597">
        <w:rPr>
          <w:rFonts w:asciiTheme="majorBidi" w:hAnsiTheme="majorBidi" w:cstheme="majorBidi"/>
          <w:sz w:val="32"/>
          <w:szCs w:val="32"/>
        </w:rPr>
        <w:t>che si attenga al</w:t>
      </w:r>
      <w:r w:rsidRPr="00E83597">
        <w:rPr>
          <w:rFonts w:asciiTheme="majorBidi" w:hAnsiTheme="majorBidi" w:cstheme="majorBidi"/>
          <w:sz w:val="32"/>
          <w:szCs w:val="32"/>
        </w:rPr>
        <w:t xml:space="preserve"> temere Allah,</w:t>
      </w:r>
      <w:r w:rsidR="007D7948" w:rsidRPr="00E83597">
        <w:rPr>
          <w:rFonts w:asciiTheme="majorBidi" w:hAnsiTheme="majorBidi" w:cstheme="majorBidi"/>
          <w:sz w:val="32"/>
          <w:szCs w:val="32"/>
        </w:rPr>
        <w:t xml:space="preserve"> e</w:t>
      </w:r>
      <w:r w:rsidRPr="00E83597">
        <w:rPr>
          <w:rFonts w:asciiTheme="majorBidi" w:hAnsiTheme="majorBidi" w:cstheme="majorBidi"/>
          <w:sz w:val="32"/>
          <w:szCs w:val="32"/>
        </w:rPr>
        <w:t xml:space="preserve"> </w:t>
      </w:r>
      <w:r w:rsidR="007D7948" w:rsidRPr="00E83597">
        <w:rPr>
          <w:rFonts w:asciiTheme="majorBidi" w:hAnsiTheme="majorBidi" w:cstheme="majorBidi"/>
          <w:sz w:val="32"/>
          <w:szCs w:val="32"/>
        </w:rPr>
        <w:t xml:space="preserve">si </w:t>
      </w:r>
      <w:r w:rsidRPr="00E83597">
        <w:rPr>
          <w:rFonts w:asciiTheme="majorBidi" w:hAnsiTheme="majorBidi" w:cstheme="majorBidi"/>
          <w:sz w:val="32"/>
          <w:szCs w:val="32"/>
        </w:rPr>
        <w:t>allontan</w:t>
      </w:r>
      <w:r w:rsidR="007D7948" w:rsidRPr="00E83597">
        <w:rPr>
          <w:rFonts w:asciiTheme="majorBidi" w:hAnsiTheme="majorBidi" w:cstheme="majorBidi"/>
          <w:sz w:val="32"/>
          <w:szCs w:val="32"/>
        </w:rPr>
        <w:t>i</w:t>
      </w:r>
      <w:r w:rsidRPr="00E83597">
        <w:rPr>
          <w:rFonts w:asciiTheme="majorBidi" w:hAnsiTheme="majorBidi" w:cstheme="majorBidi"/>
          <w:sz w:val="32"/>
          <w:szCs w:val="32"/>
        </w:rPr>
        <w:t xml:space="preserve"> da ostentazione e vanagloria, </w:t>
      </w:r>
      <w:r w:rsidR="007D7948" w:rsidRPr="00E83597">
        <w:rPr>
          <w:rFonts w:asciiTheme="majorBidi" w:hAnsiTheme="majorBidi" w:cstheme="majorBidi"/>
          <w:sz w:val="32"/>
          <w:szCs w:val="32"/>
        </w:rPr>
        <w:t xml:space="preserve">e che </w:t>
      </w:r>
      <w:r w:rsidRPr="00E83597">
        <w:rPr>
          <w:rFonts w:asciiTheme="majorBidi" w:hAnsiTheme="majorBidi" w:cstheme="majorBidi"/>
          <w:sz w:val="32"/>
          <w:szCs w:val="32"/>
        </w:rPr>
        <w:t>chied</w:t>
      </w:r>
      <w:r w:rsidR="007D7948" w:rsidRPr="00E83597">
        <w:rPr>
          <w:rFonts w:asciiTheme="majorBidi" w:hAnsiTheme="majorBidi" w:cstheme="majorBidi"/>
          <w:sz w:val="32"/>
          <w:szCs w:val="32"/>
        </w:rPr>
        <w:t>a</w:t>
      </w:r>
      <w:r w:rsidRPr="00E83597">
        <w:rPr>
          <w:rFonts w:asciiTheme="majorBidi" w:hAnsiTheme="majorBidi" w:cstheme="majorBidi"/>
          <w:sz w:val="32"/>
          <w:szCs w:val="32"/>
        </w:rPr>
        <w:t xml:space="preserve"> al suo Signore sostegno e rettitudine, </w:t>
      </w:r>
      <w:r w:rsidR="007D7948" w:rsidRPr="00E83597">
        <w:rPr>
          <w:rFonts w:asciiTheme="majorBidi" w:hAnsiTheme="majorBidi" w:cstheme="majorBidi"/>
          <w:sz w:val="32"/>
          <w:szCs w:val="32"/>
        </w:rPr>
        <w:t>e sia attento a cadere</w:t>
      </w:r>
      <w:r w:rsidRPr="00E83597">
        <w:rPr>
          <w:rFonts w:asciiTheme="majorBidi" w:hAnsiTheme="majorBidi" w:cstheme="majorBidi"/>
          <w:sz w:val="32"/>
          <w:szCs w:val="32"/>
        </w:rPr>
        <w:t xml:space="preserve"> </w:t>
      </w:r>
      <w:r w:rsidR="007D7948" w:rsidRPr="00E83597">
        <w:rPr>
          <w:rFonts w:asciiTheme="majorBidi" w:hAnsiTheme="majorBidi" w:cstheme="majorBidi"/>
          <w:sz w:val="32"/>
          <w:szCs w:val="32"/>
        </w:rPr>
        <w:t>nella</w:t>
      </w:r>
      <w:r w:rsidRPr="00E83597">
        <w:rPr>
          <w:rFonts w:asciiTheme="majorBidi" w:hAnsiTheme="majorBidi" w:cstheme="majorBidi"/>
          <w:sz w:val="32"/>
          <w:szCs w:val="32"/>
        </w:rPr>
        <w:t xml:space="preserve"> presunzione che </w:t>
      </w:r>
      <w:r w:rsidR="007D7948" w:rsidRPr="00E83597">
        <w:rPr>
          <w:rFonts w:asciiTheme="majorBidi" w:hAnsiTheme="majorBidi" w:cstheme="majorBidi"/>
          <w:sz w:val="32"/>
          <w:szCs w:val="32"/>
        </w:rPr>
        <w:t>porta alla privazione dei doni</w:t>
      </w:r>
      <w:r w:rsidRPr="00E83597">
        <w:rPr>
          <w:rFonts w:asciiTheme="majorBidi" w:hAnsiTheme="majorBidi" w:cstheme="majorBidi"/>
          <w:sz w:val="32"/>
          <w:szCs w:val="32"/>
        </w:rPr>
        <w:t>, e</w:t>
      </w:r>
      <w:r w:rsidR="007D7948" w:rsidRPr="00E83597">
        <w:rPr>
          <w:rFonts w:asciiTheme="majorBidi" w:hAnsiTheme="majorBidi" w:cstheme="majorBidi"/>
          <w:sz w:val="32"/>
          <w:szCs w:val="32"/>
        </w:rPr>
        <w:t xml:space="preserve"> che</w:t>
      </w:r>
      <w:r w:rsidRPr="00E83597">
        <w:rPr>
          <w:rFonts w:asciiTheme="majorBidi" w:hAnsiTheme="majorBidi" w:cstheme="majorBidi"/>
          <w:sz w:val="32"/>
          <w:szCs w:val="32"/>
        </w:rPr>
        <w:t xml:space="preserve"> ringrazi Allah per questo dono. Disse Giuseppe (su di lui la pace) ringraziando Allah per la Sua grazia:</w:t>
      </w:r>
    </w:p>
    <w:p w14:paraId="06C5F8F5" w14:textId="638D8ED3" w:rsidR="00A54191" w:rsidRPr="00E83597" w:rsidRDefault="00A54191" w:rsidP="00E83597">
      <w:pPr>
        <w:bidi/>
        <w:spacing w:after="120" w:line="240" w:lineRule="auto"/>
        <w:jc w:val="center"/>
        <w:rPr>
          <w:rFonts w:ascii="LOTUS 2007" w:hAnsi="LOTUS 2007" w:cs="ATraditional Arabic"/>
          <w:color w:val="000000"/>
          <w:sz w:val="36"/>
          <w:szCs w:val="36"/>
          <w:rtl/>
        </w:rPr>
      </w:pPr>
      <w:r w:rsidRPr="00E83597">
        <w:rPr>
          <w:rFonts w:ascii="LOTUS 2007" w:hAnsi="LOTUS 2007" w:cs="ATraditional Arabic"/>
          <w:color w:val="000000"/>
          <w:sz w:val="36"/>
          <w:szCs w:val="36"/>
          <w:rtl/>
        </w:rPr>
        <w:t>{</w:t>
      </w:r>
      <w:r w:rsidRPr="00E83597">
        <w:rPr>
          <w:rFonts w:ascii="LOTUS 2007" w:hAnsi="LOTUS 2007" w:cs="QCF2247" w:hint="cs"/>
          <w:color w:val="000000"/>
          <w:sz w:val="36"/>
          <w:szCs w:val="32"/>
          <w:rtl/>
        </w:rPr>
        <w:t>ﲮ</w:t>
      </w:r>
      <w:r w:rsidRPr="00E83597">
        <w:rPr>
          <w:rFonts w:ascii="LOTUS 2007" w:hAnsi="LOTUS 2007" w:cs="QCF2247"/>
          <w:color w:val="000000"/>
          <w:sz w:val="36"/>
          <w:szCs w:val="32"/>
          <w:rtl/>
        </w:rPr>
        <w:t xml:space="preserve"> </w:t>
      </w:r>
      <w:r w:rsidRPr="00E83597">
        <w:rPr>
          <w:rFonts w:ascii="LOTUS 2007" w:hAnsi="LOTUS 2007" w:cs="QCF2247" w:hint="cs"/>
          <w:color w:val="000000"/>
          <w:sz w:val="36"/>
          <w:szCs w:val="32"/>
          <w:rtl/>
        </w:rPr>
        <w:t>ﲯ</w:t>
      </w:r>
      <w:r w:rsidRPr="00E83597">
        <w:rPr>
          <w:rFonts w:ascii="LOTUS 2007" w:hAnsi="LOTUS 2007" w:cs="QCF2247"/>
          <w:color w:val="000000"/>
          <w:sz w:val="36"/>
          <w:szCs w:val="32"/>
          <w:rtl/>
        </w:rPr>
        <w:t xml:space="preserve"> </w:t>
      </w:r>
      <w:r w:rsidRPr="00E83597">
        <w:rPr>
          <w:rFonts w:ascii="LOTUS 2007" w:hAnsi="LOTUS 2007" w:cs="QCF2247" w:hint="cs"/>
          <w:color w:val="000000"/>
          <w:sz w:val="36"/>
          <w:szCs w:val="32"/>
          <w:rtl/>
        </w:rPr>
        <w:t>ﲰ</w:t>
      </w:r>
      <w:r w:rsidRPr="00E83597">
        <w:rPr>
          <w:rFonts w:ascii="LOTUS 2007" w:hAnsi="LOTUS 2007" w:cs="QCF2247"/>
          <w:color w:val="000000"/>
          <w:sz w:val="36"/>
          <w:szCs w:val="32"/>
          <w:rtl/>
        </w:rPr>
        <w:t xml:space="preserve"> </w:t>
      </w:r>
      <w:r w:rsidRPr="00E83597">
        <w:rPr>
          <w:rFonts w:ascii="LOTUS 2007" w:hAnsi="LOTUS 2007" w:cs="QCF2247" w:hint="cs"/>
          <w:color w:val="000000"/>
          <w:sz w:val="36"/>
          <w:szCs w:val="32"/>
          <w:rtl/>
        </w:rPr>
        <w:t>ﲱ</w:t>
      </w:r>
      <w:r w:rsidRPr="00E83597">
        <w:rPr>
          <w:rFonts w:ascii="LOTUS 2007" w:hAnsi="LOTUS 2007" w:cs="QCF2247"/>
          <w:color w:val="000000"/>
          <w:sz w:val="36"/>
          <w:szCs w:val="32"/>
          <w:rtl/>
        </w:rPr>
        <w:t xml:space="preserve"> </w:t>
      </w:r>
      <w:r w:rsidRPr="00E83597">
        <w:rPr>
          <w:rFonts w:ascii="LOTUS 2007" w:hAnsi="LOTUS 2007" w:cs="QCF2247" w:hint="cs"/>
          <w:color w:val="000000"/>
          <w:sz w:val="36"/>
          <w:szCs w:val="32"/>
          <w:rtl/>
        </w:rPr>
        <w:t>ﲲ</w:t>
      </w:r>
      <w:r w:rsidRPr="00E83597">
        <w:rPr>
          <w:rFonts w:ascii="LOTUS 2007" w:hAnsi="LOTUS 2007" w:cs="QCF2247"/>
          <w:color w:val="000000"/>
          <w:sz w:val="36"/>
          <w:szCs w:val="32"/>
          <w:rtl/>
        </w:rPr>
        <w:t xml:space="preserve"> </w:t>
      </w:r>
      <w:r w:rsidRPr="00E83597">
        <w:rPr>
          <w:rFonts w:ascii="LOTUS 2007" w:hAnsi="LOTUS 2007" w:cs="QCF2247" w:hint="cs"/>
          <w:color w:val="000000"/>
          <w:sz w:val="36"/>
          <w:szCs w:val="32"/>
          <w:rtl/>
        </w:rPr>
        <w:t>ﲳ</w:t>
      </w:r>
      <w:r w:rsidRPr="00E83597">
        <w:rPr>
          <w:rFonts w:ascii="LOTUS 2007" w:hAnsi="LOTUS 2007" w:cs="QCF2247"/>
          <w:color w:val="000000"/>
          <w:sz w:val="36"/>
          <w:szCs w:val="32"/>
          <w:rtl/>
        </w:rPr>
        <w:t xml:space="preserve"> </w:t>
      </w:r>
      <w:r w:rsidRPr="00E83597">
        <w:rPr>
          <w:rFonts w:ascii="LOTUS 2007" w:hAnsi="LOTUS 2007" w:cs="QCF2247" w:hint="cs"/>
          <w:color w:val="000000"/>
          <w:sz w:val="36"/>
          <w:szCs w:val="32"/>
          <w:rtl/>
        </w:rPr>
        <w:t>ﲴ</w:t>
      </w:r>
      <w:r w:rsidRPr="00E83597">
        <w:rPr>
          <w:rFonts w:ascii="LOTUS 2007" w:hAnsi="LOTUS 2007" w:cs="QCF2247"/>
          <w:color w:val="000000"/>
          <w:sz w:val="36"/>
          <w:szCs w:val="32"/>
          <w:rtl/>
        </w:rPr>
        <w:t xml:space="preserve"> </w:t>
      </w:r>
      <w:r w:rsidRPr="00E83597">
        <w:rPr>
          <w:rFonts w:ascii="LOTUS 2007" w:hAnsi="LOTUS 2007" w:cs="QCF2247" w:hint="cs"/>
          <w:color w:val="000000"/>
          <w:sz w:val="36"/>
          <w:szCs w:val="32"/>
          <w:rtl/>
        </w:rPr>
        <w:t>ﲵ</w:t>
      </w:r>
      <w:r w:rsidRPr="00E83597">
        <w:rPr>
          <w:rFonts w:ascii="LOTUS 2007" w:hAnsi="LOTUS 2007" w:cs="QCF2247"/>
          <w:color w:val="000000"/>
          <w:sz w:val="36"/>
          <w:szCs w:val="32"/>
          <w:rtl/>
        </w:rPr>
        <w:t xml:space="preserve"> </w:t>
      </w:r>
      <w:r w:rsidRPr="00E83597">
        <w:rPr>
          <w:rFonts w:ascii="LOTUS 2007" w:hAnsi="LOTUS 2007" w:cs="QCF2247" w:hint="cs"/>
          <w:color w:val="000000"/>
          <w:sz w:val="36"/>
          <w:szCs w:val="32"/>
          <w:rtl/>
        </w:rPr>
        <w:t>ﲶﲷ</w:t>
      </w:r>
      <w:r w:rsidRPr="00E83597">
        <w:rPr>
          <w:rFonts w:ascii="LOTUS 2007" w:hAnsi="LOTUS 2007" w:cs="ATraditional Arabic"/>
          <w:color w:val="000000"/>
          <w:sz w:val="36"/>
          <w:szCs w:val="32"/>
          <w:rtl/>
        </w:rPr>
        <w:t>}</w:t>
      </w:r>
    </w:p>
    <w:p w14:paraId="22EA23F1" w14:textId="756BC8CD" w:rsidR="00A54191" w:rsidRPr="00E83597" w:rsidRDefault="0001003D" w:rsidP="00E83597">
      <w:pPr>
        <w:spacing w:after="120"/>
        <w:ind w:firstLine="284"/>
        <w:jc w:val="both"/>
        <w:rPr>
          <w:rFonts w:asciiTheme="majorBidi" w:hAnsiTheme="majorBidi" w:cstheme="majorBidi"/>
          <w:sz w:val="32"/>
          <w:szCs w:val="32"/>
        </w:rPr>
      </w:pPr>
      <w:r w:rsidRPr="00E83597">
        <w:rPr>
          <w:rFonts w:asciiTheme="majorBidi" w:hAnsiTheme="majorBidi" w:cstheme="majorBidi"/>
          <w:sz w:val="32"/>
          <w:szCs w:val="32"/>
        </w:rPr>
        <w:t xml:space="preserve"> "O mio Signore, mi hai dato </w:t>
      </w:r>
      <w:r w:rsidR="00481E5D" w:rsidRPr="00E83597">
        <w:rPr>
          <w:rFonts w:asciiTheme="majorBidi" w:hAnsiTheme="majorBidi" w:cstheme="majorBidi"/>
          <w:sz w:val="32"/>
          <w:szCs w:val="32"/>
        </w:rPr>
        <w:t>dominio su parte del Regno</w:t>
      </w:r>
      <w:r w:rsidRPr="00E83597">
        <w:rPr>
          <w:rFonts w:asciiTheme="majorBidi" w:hAnsiTheme="majorBidi" w:cstheme="majorBidi"/>
          <w:sz w:val="32"/>
          <w:szCs w:val="32"/>
        </w:rPr>
        <w:t xml:space="preserve"> e mi hai insegnato l'interpretazione de</w:t>
      </w:r>
      <w:r w:rsidR="00481E5D" w:rsidRPr="00E83597">
        <w:rPr>
          <w:rFonts w:asciiTheme="majorBidi" w:hAnsiTheme="majorBidi" w:cstheme="majorBidi"/>
          <w:sz w:val="32"/>
          <w:szCs w:val="32"/>
        </w:rPr>
        <w:t>i sogni</w:t>
      </w:r>
      <w:r w:rsidRPr="00E83597">
        <w:rPr>
          <w:rFonts w:asciiTheme="majorBidi" w:hAnsiTheme="majorBidi" w:cstheme="majorBidi"/>
          <w:sz w:val="32"/>
          <w:szCs w:val="32"/>
        </w:rPr>
        <w:t>."</w:t>
      </w:r>
      <w:r w:rsidR="00481E5D" w:rsidRPr="00E83597">
        <w:rPr>
          <w:rFonts w:asciiTheme="majorBidi" w:hAnsiTheme="majorBidi" w:cstheme="majorBidi"/>
          <w:sz w:val="32"/>
          <w:szCs w:val="32"/>
        </w:rPr>
        <w:t xml:space="preserve"> [Yusuf: 101]</w:t>
      </w:r>
    </w:p>
    <w:p w14:paraId="0B1E22F0" w14:textId="0153BB88" w:rsidR="00AF6D94" w:rsidRPr="00E83597" w:rsidRDefault="00AF6D94" w:rsidP="00E83597">
      <w:pPr>
        <w:spacing w:after="120"/>
        <w:ind w:firstLine="284"/>
        <w:jc w:val="both"/>
        <w:rPr>
          <w:rFonts w:asciiTheme="majorBidi" w:hAnsiTheme="majorBidi" w:cstheme="majorBidi"/>
          <w:sz w:val="32"/>
          <w:szCs w:val="32"/>
        </w:rPr>
      </w:pPr>
      <w:r w:rsidRPr="00E83597">
        <w:rPr>
          <w:rFonts w:asciiTheme="majorBidi" w:hAnsiTheme="majorBidi" w:cstheme="majorBidi"/>
          <w:sz w:val="32"/>
          <w:szCs w:val="32"/>
        </w:rPr>
        <w:lastRenderedPageBreak/>
        <w:t>Il muftī, l'interprete e il medico vengono a conoscenza dei segreti e difetti delle persone che altri non conoscono</w:t>
      </w:r>
      <w:r w:rsidR="00481E5D" w:rsidRPr="00E83597">
        <w:rPr>
          <w:rFonts w:asciiTheme="majorBidi" w:hAnsiTheme="majorBidi" w:cstheme="majorBidi"/>
          <w:sz w:val="32"/>
          <w:szCs w:val="32"/>
        </w:rPr>
        <w:t xml:space="preserve"> ed è dovere loro, tenere in segreto</w:t>
      </w:r>
      <w:r w:rsidRPr="00E83597">
        <w:rPr>
          <w:rFonts w:asciiTheme="majorBidi" w:hAnsiTheme="majorBidi" w:cstheme="majorBidi"/>
          <w:sz w:val="32"/>
          <w:szCs w:val="32"/>
        </w:rPr>
        <w:t xml:space="preserve"> ciò che non è bene divulgare.</w:t>
      </w:r>
    </w:p>
    <w:p w14:paraId="1E2EFA1A" w14:textId="77777777" w:rsidR="00AF6D94" w:rsidRPr="00E83597" w:rsidRDefault="00AF6D94" w:rsidP="00E83597">
      <w:pPr>
        <w:spacing w:after="120"/>
        <w:ind w:firstLine="284"/>
        <w:jc w:val="both"/>
        <w:rPr>
          <w:rFonts w:asciiTheme="majorBidi" w:hAnsiTheme="majorBidi" w:cstheme="majorBidi"/>
          <w:sz w:val="32"/>
          <w:szCs w:val="32"/>
        </w:rPr>
      </w:pPr>
      <w:r w:rsidRPr="00E83597">
        <w:rPr>
          <w:rFonts w:asciiTheme="majorBidi" w:hAnsiTheme="majorBidi" w:cstheme="majorBidi"/>
          <w:sz w:val="32"/>
          <w:szCs w:val="32"/>
        </w:rPr>
        <w:t>Il sogno veritiero si realizzerà inevitabilmente, che sia stato interpretato o no. Giacobbe disse a Giuseppe (su di loro la pace):</w:t>
      </w:r>
    </w:p>
    <w:p w14:paraId="5F2D7CBF" w14:textId="6D2DCF56" w:rsidR="00AF6D94" w:rsidRPr="00E83597" w:rsidRDefault="00AF6D94" w:rsidP="00E83597">
      <w:pPr>
        <w:bidi/>
        <w:spacing w:after="120"/>
        <w:jc w:val="center"/>
        <w:rPr>
          <w:rFonts w:asciiTheme="majorBidi" w:hAnsiTheme="majorBidi" w:cstheme="majorBidi"/>
          <w:sz w:val="28"/>
          <w:szCs w:val="28"/>
        </w:rPr>
      </w:pPr>
      <w:r w:rsidRPr="00E83597">
        <w:rPr>
          <w:rFonts w:ascii="LOTUS 2007" w:eastAsia="Calibri" w:hAnsi="LOTUS 2007" w:cs="ATraditional Arabic"/>
          <w:color w:val="000000"/>
          <w:sz w:val="36"/>
          <w:szCs w:val="36"/>
          <w:rtl/>
          <w:lang w:eastAsia="ar-SA"/>
        </w:rPr>
        <w:t>{</w:t>
      </w:r>
      <w:r w:rsidRPr="00E83597">
        <w:rPr>
          <w:rFonts w:ascii="LOTUS 2007" w:eastAsia="Calibri" w:hAnsi="LOTUS 2007" w:cs="QCF2236" w:hint="cs"/>
          <w:color w:val="000000"/>
          <w:sz w:val="36"/>
          <w:szCs w:val="32"/>
          <w:rtl/>
          <w:lang w:eastAsia="ar-SA"/>
        </w:rPr>
        <w:t>ﱃ</w:t>
      </w:r>
      <w:r w:rsidRPr="00E83597">
        <w:rPr>
          <w:rFonts w:ascii="LOTUS 2007" w:eastAsia="Calibri" w:hAnsi="LOTUS 2007" w:cs="QCF2236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236" w:hint="cs"/>
          <w:color w:val="000000"/>
          <w:sz w:val="36"/>
          <w:szCs w:val="32"/>
          <w:rtl/>
          <w:lang w:eastAsia="ar-SA"/>
        </w:rPr>
        <w:t>ﱄ</w:t>
      </w:r>
      <w:r w:rsidRPr="00E83597">
        <w:rPr>
          <w:rFonts w:ascii="LOTUS 2007" w:eastAsia="Calibri" w:hAnsi="LOTUS 2007" w:cs="QCF2236"/>
          <w:color w:val="000000"/>
          <w:sz w:val="36"/>
          <w:szCs w:val="32"/>
          <w:rtl/>
          <w:lang w:eastAsia="ar-SA"/>
        </w:rPr>
        <w:t xml:space="preserve"> </w:t>
      </w:r>
      <w:r w:rsidRPr="00E83597">
        <w:rPr>
          <w:rFonts w:ascii="LOTUS 2007" w:eastAsia="Calibri" w:hAnsi="LOTUS 2007" w:cs="QCF2236" w:hint="cs"/>
          <w:color w:val="000000"/>
          <w:sz w:val="36"/>
          <w:szCs w:val="32"/>
          <w:rtl/>
          <w:lang w:eastAsia="ar-SA"/>
        </w:rPr>
        <w:t>ﱅ</w:t>
      </w:r>
      <w:r w:rsidRPr="00E83597">
        <w:rPr>
          <w:rFonts w:ascii="LOTUS 2007" w:eastAsia="Calibri" w:hAnsi="LOTUS 2007" w:cs="ATraditional Arabic"/>
          <w:color w:val="000000"/>
          <w:sz w:val="36"/>
          <w:szCs w:val="32"/>
          <w:rtl/>
          <w:lang w:eastAsia="ar-SA"/>
        </w:rPr>
        <w:t>}</w:t>
      </w:r>
    </w:p>
    <w:p w14:paraId="411459F9" w14:textId="3188EE61" w:rsidR="00481E5D" w:rsidRPr="00E83597" w:rsidRDefault="00481E5D" w:rsidP="00E83597">
      <w:pPr>
        <w:spacing w:after="120"/>
        <w:ind w:firstLine="284"/>
        <w:jc w:val="both"/>
        <w:rPr>
          <w:rFonts w:asciiTheme="majorBidi" w:hAnsiTheme="majorBidi" w:cstheme="majorBidi"/>
          <w:sz w:val="32"/>
          <w:szCs w:val="32"/>
        </w:rPr>
      </w:pPr>
      <w:r w:rsidRPr="00E83597">
        <w:rPr>
          <w:rFonts w:asciiTheme="majorBidi" w:hAnsiTheme="majorBidi" w:cstheme="majorBidi"/>
          <w:sz w:val="32"/>
          <w:szCs w:val="32"/>
        </w:rPr>
        <w:t>"Non raccontare la tua visione." [Yusuf: 5]</w:t>
      </w:r>
    </w:p>
    <w:p w14:paraId="5AA4F90A" w14:textId="044E0B4E" w:rsidR="00AF6D94" w:rsidRPr="00E83597" w:rsidRDefault="00AF6D94" w:rsidP="004A66F1">
      <w:pPr>
        <w:spacing w:after="100"/>
        <w:ind w:firstLine="284"/>
        <w:jc w:val="both"/>
        <w:rPr>
          <w:rFonts w:asciiTheme="majorBidi" w:hAnsiTheme="majorBidi" w:cstheme="majorBidi"/>
          <w:sz w:val="32"/>
          <w:szCs w:val="32"/>
        </w:rPr>
      </w:pPr>
      <w:r w:rsidRPr="00E83597">
        <w:rPr>
          <w:rFonts w:asciiTheme="majorBidi" w:hAnsiTheme="majorBidi" w:cstheme="majorBidi"/>
          <w:sz w:val="32"/>
          <w:szCs w:val="32"/>
        </w:rPr>
        <w:t>E non lo interpretò, ma si avverò lo stesso. L'interprete rivela solo la realtà a cui il sogno allude, e può centrare o sbagliare. Il Profeta (pace e benedizioni su di lui) disse ad Abu Bakr - che Allah sia soddisfatto di lui - dopo la sua interpretazione di un sogno: "</w:t>
      </w:r>
      <w:r w:rsidRPr="00E83597">
        <w:rPr>
          <w:rFonts w:asciiTheme="majorBidi" w:hAnsiTheme="majorBidi" w:cstheme="majorBidi"/>
          <w:b/>
          <w:bCs/>
          <w:color w:val="C00000"/>
          <w:sz w:val="32"/>
          <w:szCs w:val="32"/>
        </w:rPr>
        <w:t>Hai colto nel segno in parte e sbagliato in parte</w:t>
      </w:r>
      <w:r w:rsidRPr="00E83597">
        <w:rPr>
          <w:rFonts w:asciiTheme="majorBidi" w:hAnsiTheme="majorBidi" w:cstheme="majorBidi"/>
          <w:sz w:val="32"/>
          <w:szCs w:val="32"/>
        </w:rPr>
        <w:t>" (concordato da al-Bukhari e Muslim).</w:t>
      </w:r>
    </w:p>
    <w:p w14:paraId="05F2DE83" w14:textId="77777777" w:rsidR="00AF6D94" w:rsidRPr="00E83597" w:rsidRDefault="00AF6D94" w:rsidP="004A66F1">
      <w:pPr>
        <w:spacing w:after="100"/>
        <w:ind w:firstLine="284"/>
        <w:jc w:val="both"/>
        <w:rPr>
          <w:rFonts w:asciiTheme="majorBidi" w:hAnsiTheme="majorBidi" w:cstheme="majorBidi"/>
          <w:sz w:val="32"/>
          <w:szCs w:val="32"/>
        </w:rPr>
      </w:pPr>
      <w:r w:rsidRPr="00E83597">
        <w:rPr>
          <w:rFonts w:asciiTheme="majorBidi" w:hAnsiTheme="majorBidi" w:cstheme="majorBidi"/>
          <w:sz w:val="32"/>
          <w:szCs w:val="32"/>
        </w:rPr>
        <w:t>Quanto al tempo della realizzazione, può avvenire subito o essere ritardata di poco o molto. 'Abd Allah b. Shaddad - che Allah gli faccia misericordia - disse: "Il sogno di Giuseppe si realizzò dopo quarant'anni, ed è il massimo ritardo per un sogno". E il musulmano sappia che ciò che Allah decreta per lui è un bene, nell'immediato o nel futuro.</w:t>
      </w:r>
    </w:p>
    <w:p w14:paraId="514F04F5" w14:textId="3C364492" w:rsidR="00AF6D94" w:rsidRPr="00E83597" w:rsidRDefault="00AF6D94" w:rsidP="004A66F1">
      <w:pPr>
        <w:spacing w:after="100"/>
        <w:ind w:firstLine="284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E83597">
        <w:rPr>
          <w:rFonts w:asciiTheme="majorBidi" w:hAnsiTheme="majorBidi" w:cstheme="majorBidi"/>
          <w:b/>
          <w:bCs/>
          <w:sz w:val="32"/>
          <w:szCs w:val="32"/>
        </w:rPr>
        <w:t>Amma ba’d, o musulmani:</w:t>
      </w:r>
    </w:p>
    <w:p w14:paraId="5F7DFBC6" w14:textId="59678D8B" w:rsidR="00AF6D94" w:rsidRPr="00E83597" w:rsidRDefault="00AF6D94" w:rsidP="004A66F1">
      <w:pPr>
        <w:spacing w:after="100"/>
        <w:ind w:firstLine="284"/>
        <w:jc w:val="both"/>
        <w:rPr>
          <w:rFonts w:asciiTheme="majorBidi" w:hAnsiTheme="majorBidi" w:cstheme="majorBidi"/>
          <w:sz w:val="32"/>
          <w:szCs w:val="32"/>
        </w:rPr>
      </w:pPr>
      <w:r w:rsidRPr="00E83597">
        <w:rPr>
          <w:rFonts w:asciiTheme="majorBidi" w:hAnsiTheme="majorBidi" w:cstheme="majorBidi"/>
          <w:sz w:val="32"/>
          <w:szCs w:val="32"/>
        </w:rPr>
        <w:t>Quando si allontanarono i tempi della profezia e delle sue tracce, Allah compensò i credenti con il sogno. Il Profeta (</w:t>
      </w:r>
      <w:r w:rsidR="00481E5D" w:rsidRPr="00E83597">
        <w:rPr>
          <w:rFonts w:asciiTheme="majorBidi" w:hAnsiTheme="majorBidi" w:cstheme="majorBidi"/>
          <w:sz w:val="32"/>
          <w:szCs w:val="32"/>
        </w:rPr>
        <w:t>che gli elogi di Allah e la pace siano su di lui</w:t>
      </w:r>
      <w:r w:rsidRPr="00E83597">
        <w:rPr>
          <w:rFonts w:asciiTheme="majorBidi" w:hAnsiTheme="majorBidi" w:cstheme="majorBidi"/>
          <w:sz w:val="32"/>
          <w:szCs w:val="32"/>
        </w:rPr>
        <w:t>) disse: "</w:t>
      </w:r>
      <w:r w:rsidRPr="00E83597">
        <w:rPr>
          <w:rFonts w:asciiTheme="majorBidi" w:hAnsiTheme="majorBidi" w:cstheme="majorBidi"/>
          <w:b/>
          <w:bCs/>
          <w:color w:val="C00000"/>
          <w:sz w:val="32"/>
          <w:szCs w:val="32"/>
        </w:rPr>
        <w:t>Quando si avvicinerà la Fine, il sogno del credente raramente mentirà</w:t>
      </w:r>
      <w:r w:rsidRPr="00E83597">
        <w:rPr>
          <w:rFonts w:asciiTheme="majorBidi" w:hAnsiTheme="majorBidi" w:cstheme="majorBidi"/>
          <w:sz w:val="32"/>
          <w:szCs w:val="32"/>
        </w:rPr>
        <w:t>" (concordato</w:t>
      </w:r>
      <w:r w:rsidR="00481E5D" w:rsidRPr="00E83597">
        <w:rPr>
          <w:rFonts w:asciiTheme="majorBidi" w:hAnsiTheme="majorBidi" w:cstheme="majorBidi"/>
          <w:sz w:val="32"/>
          <w:szCs w:val="32"/>
        </w:rPr>
        <w:t xml:space="preserve"> da al-Bukhari e Muslim</w:t>
      </w:r>
      <w:r w:rsidRPr="00E83597">
        <w:rPr>
          <w:rFonts w:asciiTheme="majorBidi" w:hAnsiTheme="majorBidi" w:cstheme="majorBidi"/>
          <w:sz w:val="32"/>
          <w:szCs w:val="32"/>
        </w:rPr>
        <w:t>). Mentre nel periodo di forte luce profetica, manifesta</w:t>
      </w:r>
      <w:r w:rsidR="00FE7687" w:rsidRPr="00E83597">
        <w:rPr>
          <w:rFonts w:asciiTheme="majorBidi" w:hAnsiTheme="majorBidi" w:cstheme="majorBidi"/>
          <w:sz w:val="32"/>
          <w:szCs w:val="32"/>
        </w:rPr>
        <w:t>zione</w:t>
      </w:r>
      <w:r w:rsidRPr="00E83597">
        <w:rPr>
          <w:rFonts w:asciiTheme="majorBidi" w:hAnsiTheme="majorBidi" w:cstheme="majorBidi"/>
          <w:sz w:val="32"/>
          <w:szCs w:val="32"/>
        </w:rPr>
        <w:t xml:space="preserve"> e intensità vi </w:t>
      </w:r>
      <w:r w:rsidR="00FE7687" w:rsidRPr="00E83597">
        <w:rPr>
          <w:rFonts w:asciiTheme="majorBidi" w:hAnsiTheme="majorBidi" w:cstheme="majorBidi"/>
          <w:sz w:val="32"/>
          <w:szCs w:val="32"/>
        </w:rPr>
        <w:t>era</w:t>
      </w:r>
      <w:r w:rsidRPr="00E83597">
        <w:rPr>
          <w:rFonts w:asciiTheme="majorBidi" w:hAnsiTheme="majorBidi" w:cstheme="majorBidi"/>
          <w:sz w:val="32"/>
          <w:szCs w:val="32"/>
        </w:rPr>
        <w:t xml:space="preserve"> ciò che rende</w:t>
      </w:r>
      <w:r w:rsidR="00FE7687" w:rsidRPr="00E83597">
        <w:rPr>
          <w:rFonts w:asciiTheme="majorBidi" w:hAnsiTheme="majorBidi" w:cstheme="majorBidi"/>
          <w:sz w:val="32"/>
          <w:szCs w:val="32"/>
        </w:rPr>
        <w:t>va</w:t>
      </w:r>
      <w:r w:rsidRPr="00E83597">
        <w:rPr>
          <w:rFonts w:asciiTheme="majorBidi" w:hAnsiTheme="majorBidi" w:cstheme="majorBidi"/>
          <w:sz w:val="32"/>
          <w:szCs w:val="32"/>
        </w:rPr>
        <w:t xml:space="preserve"> </w:t>
      </w:r>
      <w:r w:rsidR="00FE7687" w:rsidRPr="00E83597">
        <w:rPr>
          <w:rFonts w:asciiTheme="majorBidi" w:hAnsiTheme="majorBidi" w:cstheme="majorBidi"/>
          <w:sz w:val="32"/>
          <w:szCs w:val="32"/>
        </w:rPr>
        <w:t xml:space="preserve">il sogno </w:t>
      </w:r>
      <w:r w:rsidRPr="00E83597">
        <w:rPr>
          <w:rFonts w:asciiTheme="majorBidi" w:hAnsiTheme="majorBidi" w:cstheme="majorBidi"/>
          <w:sz w:val="32"/>
          <w:szCs w:val="32"/>
        </w:rPr>
        <w:t>superfluo.</w:t>
      </w:r>
    </w:p>
    <w:p w14:paraId="7F30D3C9" w14:textId="550F59B8" w:rsidR="00AF6D94" w:rsidRPr="00E83597" w:rsidRDefault="00AF6D94" w:rsidP="004A66F1">
      <w:pPr>
        <w:spacing w:after="100"/>
        <w:ind w:firstLine="284"/>
        <w:jc w:val="both"/>
        <w:rPr>
          <w:rFonts w:asciiTheme="majorBidi" w:hAnsiTheme="majorBidi" w:cstheme="majorBidi"/>
          <w:sz w:val="32"/>
          <w:szCs w:val="32"/>
        </w:rPr>
      </w:pPr>
      <w:r w:rsidRPr="00E83597">
        <w:rPr>
          <w:rFonts w:asciiTheme="majorBidi" w:hAnsiTheme="majorBidi" w:cstheme="majorBidi"/>
          <w:sz w:val="32"/>
          <w:szCs w:val="32"/>
        </w:rPr>
        <w:t>I più veritieri</w:t>
      </w:r>
      <w:r w:rsidR="00300B56" w:rsidRPr="00E83597">
        <w:rPr>
          <w:rFonts w:asciiTheme="majorBidi" w:hAnsiTheme="majorBidi" w:cstheme="majorBidi"/>
          <w:sz w:val="32"/>
          <w:szCs w:val="32"/>
        </w:rPr>
        <w:t xml:space="preserve"> tra le persone</w:t>
      </w:r>
      <w:r w:rsidRPr="00E83597">
        <w:rPr>
          <w:rFonts w:asciiTheme="majorBidi" w:hAnsiTheme="majorBidi" w:cstheme="majorBidi"/>
          <w:sz w:val="32"/>
          <w:szCs w:val="32"/>
        </w:rPr>
        <w:t xml:space="preserve"> nei sogni sono i più veritieri</w:t>
      </w:r>
      <w:r w:rsidR="00300B56" w:rsidRPr="00E83597">
        <w:rPr>
          <w:rFonts w:asciiTheme="majorBidi" w:hAnsiTheme="majorBidi" w:cstheme="majorBidi"/>
          <w:sz w:val="32"/>
          <w:szCs w:val="32"/>
        </w:rPr>
        <w:t xml:space="preserve"> tra le persone</w:t>
      </w:r>
      <w:r w:rsidRPr="00E83597">
        <w:rPr>
          <w:rFonts w:asciiTheme="majorBidi" w:hAnsiTheme="majorBidi" w:cstheme="majorBidi"/>
          <w:sz w:val="32"/>
          <w:szCs w:val="32"/>
        </w:rPr>
        <w:t xml:space="preserve"> ne</w:t>
      </w:r>
      <w:r w:rsidR="00300B56" w:rsidRPr="00E83597">
        <w:rPr>
          <w:rFonts w:asciiTheme="majorBidi" w:hAnsiTheme="majorBidi" w:cstheme="majorBidi"/>
          <w:sz w:val="32"/>
          <w:szCs w:val="32"/>
        </w:rPr>
        <w:t>i loro discorsi</w:t>
      </w:r>
      <w:r w:rsidRPr="00E83597">
        <w:rPr>
          <w:rFonts w:asciiTheme="majorBidi" w:hAnsiTheme="majorBidi" w:cstheme="majorBidi"/>
          <w:sz w:val="32"/>
          <w:szCs w:val="32"/>
        </w:rPr>
        <w:t xml:space="preserve"> </w:t>
      </w:r>
      <w:r w:rsidR="00300B56" w:rsidRPr="00E83597">
        <w:rPr>
          <w:rFonts w:asciiTheme="majorBidi" w:hAnsiTheme="majorBidi" w:cstheme="majorBidi"/>
          <w:sz w:val="32"/>
          <w:szCs w:val="32"/>
        </w:rPr>
        <w:t>quando</w:t>
      </w:r>
      <w:r w:rsidRPr="00E83597">
        <w:rPr>
          <w:rFonts w:asciiTheme="majorBidi" w:hAnsiTheme="majorBidi" w:cstheme="majorBidi"/>
          <w:sz w:val="32"/>
          <w:szCs w:val="32"/>
        </w:rPr>
        <w:t xml:space="preserve"> </w:t>
      </w:r>
      <w:r w:rsidR="00300B56" w:rsidRPr="00E83597">
        <w:rPr>
          <w:rFonts w:asciiTheme="majorBidi" w:hAnsiTheme="majorBidi" w:cstheme="majorBidi"/>
          <w:sz w:val="32"/>
          <w:szCs w:val="32"/>
        </w:rPr>
        <w:t xml:space="preserve">sono </w:t>
      </w:r>
      <w:r w:rsidRPr="00E83597">
        <w:rPr>
          <w:rFonts w:asciiTheme="majorBidi" w:hAnsiTheme="majorBidi" w:cstheme="majorBidi"/>
          <w:sz w:val="32"/>
          <w:szCs w:val="32"/>
        </w:rPr>
        <w:t>svegli. Il Profeta (</w:t>
      </w:r>
      <w:r w:rsidR="00300B56" w:rsidRPr="00E83597">
        <w:rPr>
          <w:rFonts w:asciiTheme="majorBidi" w:hAnsiTheme="majorBidi" w:cstheme="majorBidi"/>
          <w:sz w:val="32"/>
          <w:szCs w:val="32"/>
        </w:rPr>
        <w:t>che gli elogi di Allah e la pace siano su di lui</w:t>
      </w:r>
      <w:r w:rsidRPr="00E83597">
        <w:rPr>
          <w:rFonts w:asciiTheme="majorBidi" w:hAnsiTheme="majorBidi" w:cstheme="majorBidi"/>
          <w:sz w:val="32"/>
          <w:szCs w:val="32"/>
        </w:rPr>
        <w:t>) disse: "</w:t>
      </w:r>
      <w:r w:rsidRPr="00E83597">
        <w:rPr>
          <w:rFonts w:asciiTheme="majorBidi" w:hAnsiTheme="majorBidi" w:cstheme="majorBidi"/>
          <w:b/>
          <w:bCs/>
          <w:color w:val="C00000"/>
          <w:sz w:val="32"/>
          <w:szCs w:val="32"/>
        </w:rPr>
        <w:t xml:space="preserve">Il più veritiero di voi nei sogni è il più veritiero nel </w:t>
      </w:r>
      <w:r w:rsidR="00300B56" w:rsidRPr="00E83597">
        <w:rPr>
          <w:rFonts w:asciiTheme="majorBidi" w:hAnsiTheme="majorBidi" w:cstheme="majorBidi"/>
          <w:b/>
          <w:bCs/>
          <w:color w:val="C00000"/>
          <w:sz w:val="32"/>
          <w:szCs w:val="32"/>
        </w:rPr>
        <w:t>discorso</w:t>
      </w:r>
      <w:r w:rsidRPr="00E83597">
        <w:rPr>
          <w:rFonts w:asciiTheme="majorBidi" w:hAnsiTheme="majorBidi" w:cstheme="majorBidi"/>
          <w:sz w:val="32"/>
          <w:szCs w:val="32"/>
        </w:rPr>
        <w:t xml:space="preserve">" (riportato da Muslim). Disse Ibn Hajar - che Allah gli faccia misericordia: "Chi è solito dire il vero da sveglio, </w:t>
      </w:r>
      <w:r w:rsidR="00300B56" w:rsidRPr="00E83597">
        <w:rPr>
          <w:rFonts w:asciiTheme="majorBidi" w:hAnsiTheme="majorBidi" w:cstheme="majorBidi"/>
          <w:sz w:val="32"/>
          <w:szCs w:val="32"/>
        </w:rPr>
        <w:t>sarà così anche</w:t>
      </w:r>
      <w:r w:rsidRPr="00E83597">
        <w:rPr>
          <w:rFonts w:asciiTheme="majorBidi" w:hAnsiTheme="majorBidi" w:cstheme="majorBidi"/>
          <w:sz w:val="32"/>
          <w:szCs w:val="32"/>
        </w:rPr>
        <w:t xml:space="preserve"> nei sogni e non </w:t>
      </w:r>
      <w:r w:rsidR="00300B56" w:rsidRPr="00E83597">
        <w:rPr>
          <w:rFonts w:asciiTheme="majorBidi" w:hAnsiTheme="majorBidi" w:cstheme="majorBidi"/>
          <w:sz w:val="32"/>
          <w:szCs w:val="32"/>
        </w:rPr>
        <w:t>vedrà altro</w:t>
      </w:r>
      <w:r w:rsidRPr="00E83597">
        <w:rPr>
          <w:rFonts w:asciiTheme="majorBidi" w:hAnsiTheme="majorBidi" w:cstheme="majorBidi"/>
          <w:sz w:val="32"/>
          <w:szCs w:val="32"/>
        </w:rPr>
        <w:t xml:space="preserve"> che verità. Diversamente il bugiardo e confuso, il cui cuore è corrotto, non </w:t>
      </w:r>
      <w:r w:rsidR="00300B56" w:rsidRPr="00E83597">
        <w:rPr>
          <w:rFonts w:asciiTheme="majorBidi" w:hAnsiTheme="majorBidi" w:cstheme="majorBidi"/>
          <w:sz w:val="32"/>
          <w:szCs w:val="32"/>
        </w:rPr>
        <w:t>vedrà</w:t>
      </w:r>
      <w:r w:rsidRPr="00E83597">
        <w:rPr>
          <w:rFonts w:asciiTheme="majorBidi" w:hAnsiTheme="majorBidi" w:cstheme="majorBidi"/>
          <w:sz w:val="32"/>
          <w:szCs w:val="32"/>
        </w:rPr>
        <w:t xml:space="preserve"> che </w:t>
      </w:r>
      <w:r w:rsidR="00300B56" w:rsidRPr="00E83597">
        <w:rPr>
          <w:rFonts w:asciiTheme="majorBidi" w:hAnsiTheme="majorBidi" w:cstheme="majorBidi"/>
          <w:sz w:val="32"/>
          <w:szCs w:val="32"/>
        </w:rPr>
        <w:t>confusione</w:t>
      </w:r>
      <w:r w:rsidRPr="00E83597">
        <w:rPr>
          <w:rFonts w:asciiTheme="majorBidi" w:hAnsiTheme="majorBidi" w:cstheme="majorBidi"/>
          <w:sz w:val="32"/>
          <w:szCs w:val="32"/>
        </w:rPr>
        <w:t xml:space="preserve"> e fantasticherie".</w:t>
      </w:r>
    </w:p>
    <w:p w14:paraId="26969D50" w14:textId="60AA4BDE" w:rsidR="005D334F" w:rsidRPr="004A66F1" w:rsidRDefault="00300B56" w:rsidP="004A66F1">
      <w:pPr>
        <w:spacing w:after="100"/>
        <w:ind w:firstLine="284"/>
        <w:jc w:val="both"/>
        <w:rPr>
          <w:rFonts w:asciiTheme="majorBidi" w:hAnsiTheme="majorBidi" w:cstheme="majorBidi"/>
          <w:sz w:val="32"/>
          <w:szCs w:val="32"/>
        </w:rPr>
      </w:pPr>
      <w:r w:rsidRPr="00E83597">
        <w:rPr>
          <w:rFonts w:asciiTheme="majorBidi" w:hAnsiTheme="majorBidi" w:cstheme="majorBidi"/>
          <w:sz w:val="32"/>
          <w:szCs w:val="32"/>
        </w:rPr>
        <w:lastRenderedPageBreak/>
        <w:t>Attieniti</w:t>
      </w:r>
      <w:r w:rsidR="00AF6D94" w:rsidRPr="00E83597">
        <w:rPr>
          <w:rFonts w:asciiTheme="majorBidi" w:hAnsiTheme="majorBidi" w:cstheme="majorBidi"/>
          <w:sz w:val="32"/>
          <w:szCs w:val="32"/>
        </w:rPr>
        <w:t xml:space="preserve"> dunque </w:t>
      </w:r>
      <w:r w:rsidRPr="00E83597">
        <w:rPr>
          <w:rFonts w:asciiTheme="majorBidi" w:hAnsiTheme="majorBidi" w:cstheme="majorBidi"/>
          <w:sz w:val="32"/>
          <w:szCs w:val="32"/>
        </w:rPr>
        <w:t>alla sincerità</w:t>
      </w:r>
      <w:r w:rsidR="00AF6D94" w:rsidRPr="00E83597">
        <w:rPr>
          <w:rFonts w:asciiTheme="majorBidi" w:hAnsiTheme="majorBidi" w:cstheme="majorBidi"/>
          <w:sz w:val="32"/>
          <w:szCs w:val="32"/>
        </w:rPr>
        <w:t xml:space="preserve"> nel </w:t>
      </w:r>
      <w:r w:rsidRPr="00E83597">
        <w:rPr>
          <w:rFonts w:asciiTheme="majorBidi" w:hAnsiTheme="majorBidi" w:cstheme="majorBidi"/>
          <w:sz w:val="32"/>
          <w:szCs w:val="32"/>
        </w:rPr>
        <w:t>discorso</w:t>
      </w:r>
      <w:r w:rsidR="00AF6D94" w:rsidRPr="00E83597">
        <w:rPr>
          <w:rFonts w:asciiTheme="majorBidi" w:hAnsiTheme="majorBidi" w:cstheme="majorBidi"/>
          <w:sz w:val="32"/>
          <w:szCs w:val="32"/>
        </w:rPr>
        <w:t xml:space="preserve"> e al</w:t>
      </w:r>
      <w:r w:rsidRPr="00E83597">
        <w:rPr>
          <w:rFonts w:asciiTheme="majorBidi" w:hAnsiTheme="majorBidi" w:cstheme="majorBidi"/>
          <w:sz w:val="32"/>
          <w:szCs w:val="32"/>
        </w:rPr>
        <w:t xml:space="preserve"> timore di Allah</w:t>
      </w:r>
      <w:r w:rsidR="00AF6D94" w:rsidRPr="00E83597">
        <w:rPr>
          <w:rFonts w:asciiTheme="majorBidi" w:hAnsiTheme="majorBidi" w:cstheme="majorBidi"/>
          <w:sz w:val="32"/>
          <w:szCs w:val="32"/>
        </w:rPr>
        <w:t>, e otterrai il bene di questa vita e dell'altra.</w:t>
      </w:r>
    </w:p>
    <w:p w14:paraId="6AE3037E" w14:textId="2B563E09" w:rsidR="00C90DE2" w:rsidRPr="00E83597" w:rsidRDefault="00C90DE2" w:rsidP="004A66F1">
      <w:pPr>
        <w:spacing w:after="100"/>
        <w:jc w:val="center"/>
        <w:rPr>
          <w:rFonts w:asciiTheme="majorBidi" w:hAnsiTheme="majorBidi" w:cstheme="majorBidi"/>
          <w:b/>
          <w:bCs/>
          <w:i/>
          <w:iCs/>
          <w:sz w:val="32"/>
          <w:szCs w:val="32"/>
        </w:rPr>
      </w:pPr>
      <w:r w:rsidRPr="00E83597">
        <w:rPr>
          <w:rFonts w:asciiTheme="majorBidi" w:hAnsiTheme="majorBidi" w:cstheme="majorBidi"/>
          <w:b/>
          <w:bCs/>
          <w:i/>
          <w:iCs/>
          <w:sz w:val="32"/>
          <w:szCs w:val="32"/>
        </w:rPr>
        <w:t>A’uthu billAllhi mi</w:t>
      </w:r>
      <w:r w:rsidR="00923A7A" w:rsidRPr="00E83597">
        <w:rPr>
          <w:rFonts w:asciiTheme="majorBidi" w:hAnsiTheme="majorBidi" w:cstheme="majorBidi"/>
          <w:b/>
          <w:bCs/>
          <w:i/>
          <w:iCs/>
          <w:sz w:val="32"/>
          <w:szCs w:val="32"/>
        </w:rPr>
        <w:t>n</w:t>
      </w:r>
      <w:r w:rsidRPr="00E83597">
        <w:rPr>
          <w:rFonts w:asciiTheme="majorBidi" w:hAnsiTheme="majorBidi" w:cstheme="majorBidi"/>
          <w:b/>
          <w:bCs/>
          <w:i/>
          <w:iCs/>
          <w:sz w:val="32"/>
          <w:szCs w:val="32"/>
        </w:rPr>
        <w:t xml:space="preserve"> A</w:t>
      </w:r>
      <w:r w:rsidR="00923A7A" w:rsidRPr="00E83597">
        <w:rPr>
          <w:rFonts w:asciiTheme="majorBidi" w:hAnsiTheme="majorBidi" w:cstheme="majorBidi"/>
          <w:b/>
          <w:bCs/>
          <w:i/>
          <w:iCs/>
          <w:sz w:val="32"/>
          <w:szCs w:val="32"/>
        </w:rPr>
        <w:t>sh</w:t>
      </w:r>
      <w:r w:rsidRPr="00E83597">
        <w:rPr>
          <w:rFonts w:asciiTheme="majorBidi" w:hAnsiTheme="majorBidi" w:cstheme="majorBidi"/>
          <w:b/>
          <w:bCs/>
          <w:i/>
          <w:iCs/>
          <w:sz w:val="32"/>
          <w:szCs w:val="32"/>
        </w:rPr>
        <w:t>-ShayTani A</w:t>
      </w:r>
      <w:r w:rsidR="00923A7A" w:rsidRPr="00E83597">
        <w:rPr>
          <w:rFonts w:asciiTheme="majorBidi" w:hAnsiTheme="majorBidi" w:cstheme="majorBidi"/>
          <w:b/>
          <w:bCs/>
          <w:i/>
          <w:iCs/>
          <w:sz w:val="32"/>
          <w:szCs w:val="32"/>
        </w:rPr>
        <w:t>r</w:t>
      </w:r>
      <w:r w:rsidRPr="00E83597">
        <w:rPr>
          <w:rFonts w:asciiTheme="majorBidi" w:hAnsiTheme="majorBidi" w:cstheme="majorBidi"/>
          <w:b/>
          <w:bCs/>
          <w:i/>
          <w:iCs/>
          <w:sz w:val="32"/>
          <w:szCs w:val="32"/>
        </w:rPr>
        <w:t>-Rajīm</w:t>
      </w:r>
      <w:r w:rsidRPr="00E83597">
        <w:rPr>
          <w:rFonts w:asciiTheme="majorBidi" w:hAnsiTheme="majorBidi" w:cstheme="majorBidi"/>
          <w:b/>
          <w:bCs/>
          <w:i/>
          <w:iCs/>
          <w:sz w:val="32"/>
          <w:szCs w:val="32"/>
          <w:vertAlign w:val="superscript"/>
        </w:rPr>
        <w:footnoteReference w:id="3"/>
      </w:r>
    </w:p>
    <w:p w14:paraId="0CDD8B3C" w14:textId="70A0BE15" w:rsidR="00AF6D94" w:rsidRPr="004A66F1" w:rsidRDefault="00AF6D94" w:rsidP="004A66F1">
      <w:pPr>
        <w:pStyle w:val="ListParagraph"/>
        <w:overflowPunct w:val="0"/>
        <w:autoSpaceDE w:val="0"/>
        <w:autoSpaceDN w:val="0"/>
        <w:adjustRightInd w:val="0"/>
        <w:spacing w:after="100" w:line="240" w:lineRule="auto"/>
        <w:ind w:left="0"/>
        <w:jc w:val="center"/>
        <w:textAlignment w:val="baseline"/>
        <w:rPr>
          <w:rFonts w:ascii="LOTUS 2007" w:eastAsia="Calibri" w:hAnsi="LOTUS 2007" w:cs="ATraditional Arabic"/>
          <w:color w:val="000000"/>
          <w:sz w:val="30"/>
          <w:szCs w:val="30"/>
          <w:lang w:eastAsia="ar-SA" w:bidi="ar-EG"/>
        </w:rPr>
      </w:pPr>
      <w:r w:rsidRPr="004A66F1">
        <w:rPr>
          <w:rFonts w:ascii="LOTUS 2007" w:eastAsia="Calibri" w:hAnsi="LOTUS 2007" w:cs="ATraditional Arabic"/>
          <w:color w:val="000000"/>
          <w:sz w:val="30"/>
          <w:szCs w:val="30"/>
          <w:rtl/>
          <w:lang w:eastAsia="ar-SA" w:bidi="ar-EG"/>
        </w:rPr>
        <w:t>{</w:t>
      </w:r>
      <w:r w:rsidRPr="004A66F1">
        <w:rPr>
          <w:rFonts w:ascii="LOTUS 2007" w:eastAsia="Calibri" w:hAnsi="LOTUS 2007" w:cs="QCF2247" w:hint="cs"/>
          <w:color w:val="000000"/>
          <w:sz w:val="30"/>
          <w:szCs w:val="30"/>
          <w:rtl/>
          <w:lang w:eastAsia="ar-SA" w:bidi="ar-EG"/>
        </w:rPr>
        <w:t>ﱺ</w:t>
      </w:r>
      <w:r w:rsidRPr="004A66F1">
        <w:rPr>
          <w:rFonts w:ascii="LOTUS 2007" w:eastAsia="Calibri" w:hAnsi="LOTUS 2007" w:cs="QCF2247"/>
          <w:color w:val="000000"/>
          <w:sz w:val="30"/>
          <w:szCs w:val="30"/>
          <w:rtl/>
          <w:lang w:eastAsia="ar-SA" w:bidi="ar-EG"/>
        </w:rPr>
        <w:t xml:space="preserve"> </w:t>
      </w:r>
      <w:r w:rsidRPr="004A66F1">
        <w:rPr>
          <w:rFonts w:ascii="LOTUS 2007" w:eastAsia="Calibri" w:hAnsi="LOTUS 2007" w:cs="QCF2247" w:hint="cs"/>
          <w:color w:val="000000"/>
          <w:sz w:val="30"/>
          <w:szCs w:val="30"/>
          <w:rtl/>
          <w:lang w:eastAsia="ar-SA" w:bidi="ar-EG"/>
        </w:rPr>
        <w:t>ﱻ</w:t>
      </w:r>
      <w:r w:rsidRPr="004A66F1">
        <w:rPr>
          <w:rFonts w:ascii="LOTUS 2007" w:eastAsia="Calibri" w:hAnsi="LOTUS 2007" w:cs="QCF2247"/>
          <w:color w:val="000000"/>
          <w:sz w:val="30"/>
          <w:szCs w:val="30"/>
          <w:rtl/>
          <w:lang w:eastAsia="ar-SA" w:bidi="ar-EG"/>
        </w:rPr>
        <w:t xml:space="preserve"> </w:t>
      </w:r>
      <w:r w:rsidRPr="004A66F1">
        <w:rPr>
          <w:rFonts w:ascii="LOTUS 2007" w:eastAsia="Calibri" w:hAnsi="LOTUS 2007" w:cs="QCF2247" w:hint="cs"/>
          <w:color w:val="000000"/>
          <w:sz w:val="30"/>
          <w:szCs w:val="30"/>
          <w:rtl/>
          <w:lang w:eastAsia="ar-SA" w:bidi="ar-EG"/>
        </w:rPr>
        <w:t>ﱼ</w:t>
      </w:r>
      <w:r w:rsidRPr="004A66F1">
        <w:rPr>
          <w:rFonts w:ascii="LOTUS 2007" w:eastAsia="Calibri" w:hAnsi="LOTUS 2007" w:cs="QCF2247"/>
          <w:color w:val="000000"/>
          <w:sz w:val="30"/>
          <w:szCs w:val="30"/>
          <w:rtl/>
          <w:lang w:eastAsia="ar-SA" w:bidi="ar-EG"/>
        </w:rPr>
        <w:t xml:space="preserve"> </w:t>
      </w:r>
      <w:r w:rsidRPr="004A66F1">
        <w:rPr>
          <w:rFonts w:ascii="LOTUS 2007" w:eastAsia="Calibri" w:hAnsi="LOTUS 2007" w:cs="QCF2247" w:hint="cs"/>
          <w:color w:val="000000"/>
          <w:sz w:val="30"/>
          <w:szCs w:val="30"/>
          <w:rtl/>
          <w:lang w:eastAsia="ar-SA" w:bidi="ar-EG"/>
        </w:rPr>
        <w:t>ﱽ</w:t>
      </w:r>
      <w:r w:rsidRPr="004A66F1">
        <w:rPr>
          <w:rFonts w:ascii="LOTUS 2007" w:eastAsia="Calibri" w:hAnsi="LOTUS 2007" w:cs="QCF2247"/>
          <w:color w:val="000000"/>
          <w:sz w:val="30"/>
          <w:szCs w:val="30"/>
          <w:rtl/>
          <w:lang w:eastAsia="ar-SA" w:bidi="ar-EG"/>
        </w:rPr>
        <w:t xml:space="preserve"> </w:t>
      </w:r>
      <w:r w:rsidRPr="004A66F1">
        <w:rPr>
          <w:rFonts w:ascii="LOTUS 2007" w:eastAsia="Calibri" w:hAnsi="LOTUS 2007" w:cs="QCF2247" w:hint="cs"/>
          <w:color w:val="000000"/>
          <w:sz w:val="30"/>
          <w:szCs w:val="30"/>
          <w:rtl/>
          <w:lang w:eastAsia="ar-SA" w:bidi="ar-EG"/>
        </w:rPr>
        <w:t>ﱾ</w:t>
      </w:r>
      <w:r w:rsidRPr="004A66F1">
        <w:rPr>
          <w:rFonts w:ascii="LOTUS 2007" w:eastAsia="Calibri" w:hAnsi="LOTUS 2007" w:cs="QCF2247"/>
          <w:color w:val="000000"/>
          <w:sz w:val="30"/>
          <w:szCs w:val="30"/>
          <w:rtl/>
          <w:lang w:eastAsia="ar-SA" w:bidi="ar-EG"/>
        </w:rPr>
        <w:t xml:space="preserve"> </w:t>
      </w:r>
      <w:r w:rsidRPr="004A66F1">
        <w:rPr>
          <w:rFonts w:ascii="LOTUS 2007" w:eastAsia="Calibri" w:hAnsi="LOTUS 2007" w:cs="QCF2247" w:hint="cs"/>
          <w:color w:val="000000"/>
          <w:sz w:val="30"/>
          <w:szCs w:val="30"/>
          <w:rtl/>
          <w:lang w:eastAsia="ar-SA" w:bidi="ar-EG"/>
        </w:rPr>
        <w:t>ﱿ</w:t>
      </w:r>
      <w:r w:rsidRPr="004A66F1">
        <w:rPr>
          <w:rFonts w:ascii="LOTUS 2007" w:eastAsia="Calibri" w:hAnsi="LOTUS 2007" w:cs="QCF2247"/>
          <w:color w:val="000000"/>
          <w:sz w:val="30"/>
          <w:szCs w:val="30"/>
          <w:rtl/>
          <w:lang w:eastAsia="ar-SA" w:bidi="ar-EG"/>
        </w:rPr>
        <w:t xml:space="preserve"> </w:t>
      </w:r>
      <w:r w:rsidRPr="004A66F1">
        <w:rPr>
          <w:rFonts w:ascii="LOTUS 2007" w:eastAsia="Calibri" w:hAnsi="LOTUS 2007" w:cs="QCF2247" w:hint="cs"/>
          <w:color w:val="000000"/>
          <w:sz w:val="30"/>
          <w:szCs w:val="30"/>
          <w:rtl/>
          <w:lang w:eastAsia="ar-SA" w:bidi="ar-EG"/>
        </w:rPr>
        <w:t>ﲀﲁ</w:t>
      </w:r>
      <w:r w:rsidRPr="004A66F1">
        <w:rPr>
          <w:rFonts w:ascii="LOTUS 2007" w:eastAsia="Calibri" w:hAnsi="LOTUS 2007" w:cs="QCF2247"/>
          <w:color w:val="000000"/>
          <w:sz w:val="30"/>
          <w:szCs w:val="30"/>
          <w:rtl/>
          <w:lang w:eastAsia="ar-SA" w:bidi="ar-EG"/>
        </w:rPr>
        <w:t xml:space="preserve"> </w:t>
      </w:r>
      <w:r w:rsidRPr="004A66F1">
        <w:rPr>
          <w:rFonts w:ascii="LOTUS 2007" w:eastAsia="Calibri" w:hAnsi="LOTUS 2007" w:cs="QCF2247" w:hint="cs"/>
          <w:color w:val="000000"/>
          <w:sz w:val="30"/>
          <w:szCs w:val="30"/>
          <w:rtl/>
          <w:lang w:eastAsia="ar-SA" w:bidi="ar-EG"/>
        </w:rPr>
        <w:t>ﲂ</w:t>
      </w:r>
      <w:r w:rsidRPr="004A66F1">
        <w:rPr>
          <w:rFonts w:ascii="LOTUS 2007" w:eastAsia="Calibri" w:hAnsi="LOTUS 2007" w:cs="QCF2247"/>
          <w:color w:val="000000"/>
          <w:sz w:val="30"/>
          <w:szCs w:val="30"/>
          <w:rtl/>
          <w:lang w:eastAsia="ar-SA" w:bidi="ar-EG"/>
        </w:rPr>
        <w:t xml:space="preserve"> </w:t>
      </w:r>
      <w:r w:rsidRPr="004A66F1">
        <w:rPr>
          <w:rFonts w:ascii="LOTUS 2007" w:eastAsia="Calibri" w:hAnsi="LOTUS 2007" w:cs="QCF2247" w:hint="cs"/>
          <w:color w:val="000000"/>
          <w:sz w:val="30"/>
          <w:szCs w:val="30"/>
          <w:rtl/>
          <w:lang w:eastAsia="ar-SA" w:bidi="ar-EG"/>
        </w:rPr>
        <w:t>ﲃ</w:t>
      </w:r>
      <w:r w:rsidRPr="004A66F1">
        <w:rPr>
          <w:rFonts w:ascii="LOTUS 2007" w:eastAsia="Calibri" w:hAnsi="LOTUS 2007" w:cs="QCF2247"/>
          <w:color w:val="000000"/>
          <w:sz w:val="30"/>
          <w:szCs w:val="30"/>
          <w:rtl/>
          <w:lang w:eastAsia="ar-SA" w:bidi="ar-EG"/>
        </w:rPr>
        <w:t xml:space="preserve"> </w:t>
      </w:r>
      <w:r w:rsidRPr="004A66F1">
        <w:rPr>
          <w:rFonts w:ascii="LOTUS 2007" w:eastAsia="Calibri" w:hAnsi="LOTUS 2007" w:cs="QCF2247" w:hint="cs"/>
          <w:color w:val="000000"/>
          <w:sz w:val="30"/>
          <w:szCs w:val="30"/>
          <w:rtl/>
          <w:lang w:eastAsia="ar-SA" w:bidi="ar-EG"/>
        </w:rPr>
        <w:t>ﲄ</w:t>
      </w:r>
      <w:r w:rsidRPr="004A66F1">
        <w:rPr>
          <w:rFonts w:ascii="LOTUS 2007" w:eastAsia="Calibri" w:hAnsi="LOTUS 2007" w:cs="QCF2247"/>
          <w:color w:val="000000"/>
          <w:sz w:val="30"/>
          <w:szCs w:val="30"/>
          <w:rtl/>
          <w:lang w:eastAsia="ar-SA" w:bidi="ar-EG"/>
        </w:rPr>
        <w:t xml:space="preserve"> </w:t>
      </w:r>
      <w:r w:rsidRPr="004A66F1">
        <w:rPr>
          <w:rFonts w:ascii="LOTUS 2007" w:eastAsia="Calibri" w:hAnsi="LOTUS 2007" w:cs="QCF2247" w:hint="cs"/>
          <w:color w:val="000000"/>
          <w:sz w:val="30"/>
          <w:szCs w:val="30"/>
          <w:rtl/>
          <w:lang w:eastAsia="ar-SA" w:bidi="ar-EG"/>
        </w:rPr>
        <w:t>ﲅ</w:t>
      </w:r>
      <w:r w:rsidRPr="004A66F1">
        <w:rPr>
          <w:rFonts w:ascii="LOTUS 2007" w:eastAsia="Calibri" w:hAnsi="LOTUS 2007" w:cs="QCF2247"/>
          <w:color w:val="000000"/>
          <w:sz w:val="30"/>
          <w:szCs w:val="30"/>
          <w:rtl/>
          <w:lang w:eastAsia="ar-SA" w:bidi="ar-EG"/>
        </w:rPr>
        <w:t xml:space="preserve"> </w:t>
      </w:r>
      <w:r w:rsidRPr="004A66F1">
        <w:rPr>
          <w:rFonts w:ascii="LOTUS 2007" w:eastAsia="Calibri" w:hAnsi="LOTUS 2007" w:cs="QCF2247" w:hint="cs"/>
          <w:color w:val="000000"/>
          <w:sz w:val="30"/>
          <w:szCs w:val="30"/>
          <w:rtl/>
          <w:lang w:eastAsia="ar-SA" w:bidi="ar-EG"/>
        </w:rPr>
        <w:t>ﲆ</w:t>
      </w:r>
      <w:r w:rsidRPr="004A66F1">
        <w:rPr>
          <w:rFonts w:ascii="LOTUS 2007" w:eastAsia="Calibri" w:hAnsi="LOTUS 2007" w:cs="QCF2247"/>
          <w:color w:val="000000"/>
          <w:sz w:val="30"/>
          <w:szCs w:val="30"/>
          <w:rtl/>
          <w:lang w:eastAsia="ar-SA" w:bidi="ar-EG"/>
        </w:rPr>
        <w:t xml:space="preserve"> </w:t>
      </w:r>
      <w:r w:rsidRPr="004A66F1">
        <w:rPr>
          <w:rFonts w:ascii="LOTUS 2007" w:eastAsia="Calibri" w:hAnsi="LOTUS 2007" w:cs="QCF2247" w:hint="cs"/>
          <w:color w:val="000000"/>
          <w:sz w:val="30"/>
          <w:szCs w:val="30"/>
          <w:rtl/>
          <w:lang w:eastAsia="ar-SA" w:bidi="ar-EG"/>
        </w:rPr>
        <w:t>ﲇ</w:t>
      </w:r>
      <w:r w:rsidRPr="004A66F1">
        <w:rPr>
          <w:rFonts w:ascii="LOTUS 2007" w:eastAsia="Calibri" w:hAnsi="LOTUS 2007" w:cs="QCF2247"/>
          <w:color w:val="000000"/>
          <w:sz w:val="30"/>
          <w:szCs w:val="30"/>
          <w:rtl/>
          <w:lang w:eastAsia="ar-SA" w:bidi="ar-EG"/>
        </w:rPr>
        <w:t xml:space="preserve"> </w:t>
      </w:r>
      <w:r w:rsidRPr="004A66F1">
        <w:rPr>
          <w:rFonts w:ascii="LOTUS 2007" w:eastAsia="Calibri" w:hAnsi="LOTUS 2007" w:cs="QCF2247" w:hint="cs"/>
          <w:color w:val="000000"/>
          <w:sz w:val="30"/>
          <w:szCs w:val="30"/>
          <w:rtl/>
          <w:lang w:eastAsia="ar-SA" w:bidi="ar-EG"/>
        </w:rPr>
        <w:t>ﲈ</w:t>
      </w:r>
      <w:r w:rsidRPr="004A66F1">
        <w:rPr>
          <w:rFonts w:ascii="LOTUS 2007" w:eastAsia="Calibri" w:hAnsi="LOTUS 2007" w:cs="QCF2247"/>
          <w:color w:val="000000"/>
          <w:sz w:val="30"/>
          <w:szCs w:val="30"/>
          <w:rtl/>
          <w:lang w:eastAsia="ar-SA" w:bidi="ar-EG"/>
        </w:rPr>
        <w:t xml:space="preserve"> </w:t>
      </w:r>
      <w:r w:rsidRPr="004A66F1">
        <w:rPr>
          <w:rFonts w:ascii="LOTUS 2007" w:eastAsia="Calibri" w:hAnsi="LOTUS 2007" w:cs="QCF2247" w:hint="cs"/>
          <w:color w:val="000000"/>
          <w:sz w:val="30"/>
          <w:szCs w:val="30"/>
          <w:rtl/>
          <w:lang w:eastAsia="ar-SA" w:bidi="ar-EG"/>
        </w:rPr>
        <w:t>ﲉ</w:t>
      </w:r>
      <w:r w:rsidRPr="004A66F1">
        <w:rPr>
          <w:rFonts w:ascii="LOTUS 2007" w:eastAsia="Calibri" w:hAnsi="LOTUS 2007" w:cs="QCF2247"/>
          <w:color w:val="000000"/>
          <w:sz w:val="30"/>
          <w:szCs w:val="30"/>
          <w:rtl/>
          <w:lang w:eastAsia="ar-SA" w:bidi="ar-EG"/>
        </w:rPr>
        <w:t xml:space="preserve"> </w:t>
      </w:r>
      <w:r w:rsidRPr="004A66F1">
        <w:rPr>
          <w:rFonts w:ascii="LOTUS 2007" w:eastAsia="Calibri" w:hAnsi="LOTUS 2007" w:cs="QCF2247" w:hint="cs"/>
          <w:color w:val="000000"/>
          <w:sz w:val="30"/>
          <w:szCs w:val="30"/>
          <w:rtl/>
          <w:lang w:eastAsia="ar-SA" w:bidi="ar-EG"/>
        </w:rPr>
        <w:t>ﲊ</w:t>
      </w:r>
      <w:r w:rsidRPr="004A66F1">
        <w:rPr>
          <w:rFonts w:ascii="LOTUS 2007" w:eastAsia="Calibri" w:hAnsi="LOTUS 2007" w:cs="QCF2247"/>
          <w:color w:val="000000"/>
          <w:sz w:val="30"/>
          <w:szCs w:val="30"/>
          <w:rtl/>
          <w:lang w:eastAsia="ar-SA" w:bidi="ar-EG"/>
        </w:rPr>
        <w:t xml:space="preserve"> </w:t>
      </w:r>
      <w:r w:rsidRPr="004A66F1">
        <w:rPr>
          <w:rFonts w:ascii="LOTUS 2007" w:eastAsia="Calibri" w:hAnsi="LOTUS 2007" w:cs="QCF2247" w:hint="cs"/>
          <w:color w:val="000000"/>
          <w:sz w:val="30"/>
          <w:szCs w:val="30"/>
          <w:rtl/>
          <w:lang w:eastAsia="ar-SA" w:bidi="ar-EG"/>
        </w:rPr>
        <w:t>ﲋ</w:t>
      </w:r>
      <w:r w:rsidRPr="004A66F1">
        <w:rPr>
          <w:rFonts w:ascii="LOTUS 2007" w:eastAsia="Calibri" w:hAnsi="LOTUS 2007" w:cs="QCF2247"/>
          <w:color w:val="000000"/>
          <w:sz w:val="30"/>
          <w:szCs w:val="30"/>
          <w:rtl/>
          <w:lang w:eastAsia="ar-SA" w:bidi="ar-EG"/>
        </w:rPr>
        <w:t xml:space="preserve"> </w:t>
      </w:r>
      <w:r w:rsidRPr="004A66F1">
        <w:rPr>
          <w:rFonts w:ascii="LOTUS 2007" w:eastAsia="Calibri" w:hAnsi="LOTUS 2007" w:cs="QCF2247" w:hint="cs"/>
          <w:color w:val="000000"/>
          <w:sz w:val="30"/>
          <w:szCs w:val="30"/>
          <w:rtl/>
          <w:lang w:eastAsia="ar-SA" w:bidi="ar-EG"/>
        </w:rPr>
        <w:t>ﲌﲍ</w:t>
      </w:r>
      <w:r w:rsidRPr="004A66F1">
        <w:rPr>
          <w:rFonts w:ascii="LOTUS 2007" w:eastAsia="Calibri" w:hAnsi="LOTUS 2007" w:cs="ATraditional Arabic"/>
          <w:color w:val="000000"/>
          <w:sz w:val="30"/>
          <w:szCs w:val="30"/>
          <w:rtl/>
          <w:lang w:eastAsia="ar-SA" w:bidi="ar-EG"/>
        </w:rPr>
        <w:t>}</w:t>
      </w:r>
    </w:p>
    <w:p w14:paraId="65982539" w14:textId="2FB2C709" w:rsidR="00C90DE2" w:rsidRPr="00E83597" w:rsidRDefault="00175B93" w:rsidP="004A66F1">
      <w:pPr>
        <w:widowControl w:val="0"/>
        <w:spacing w:after="100"/>
        <w:ind w:firstLine="284"/>
        <w:jc w:val="both"/>
        <w:rPr>
          <w:rFonts w:asciiTheme="majorBidi" w:hAnsiTheme="majorBidi" w:cstheme="majorBidi"/>
          <w:sz w:val="32"/>
          <w:szCs w:val="32"/>
        </w:rPr>
      </w:pPr>
      <w:r w:rsidRPr="00E83597">
        <w:rPr>
          <w:rFonts w:asciiTheme="majorBidi" w:hAnsiTheme="majorBidi" w:cstheme="majorBidi"/>
          <w:sz w:val="32"/>
          <w:szCs w:val="32"/>
        </w:rPr>
        <w:t>"E alzò i suoi genitori sul trono e si prostrarono davanti a lui. E disse: 'O mio padre, questa è l'interpretazione del mio sogno passato. Il mio Signore l'ha reso realtà.'" [Yusuf: 100]</w:t>
      </w:r>
    </w:p>
    <w:p w14:paraId="41DD65B4" w14:textId="0451B35B" w:rsidR="00BA51BE" w:rsidRPr="00E83597" w:rsidRDefault="00C90DE2" w:rsidP="004A66F1">
      <w:pPr>
        <w:widowControl w:val="0"/>
        <w:spacing w:after="120"/>
        <w:ind w:firstLine="284"/>
        <w:jc w:val="both"/>
        <w:rPr>
          <w:rFonts w:asciiTheme="majorBidi" w:hAnsiTheme="majorBidi" w:cstheme="majorBidi"/>
          <w:sz w:val="32"/>
          <w:szCs w:val="32"/>
        </w:rPr>
      </w:pPr>
      <w:r w:rsidRPr="00E83597">
        <w:rPr>
          <w:rFonts w:asciiTheme="majorBidi" w:hAnsiTheme="majorBidi" w:cstheme="majorBidi"/>
          <w:sz w:val="32"/>
          <w:szCs w:val="32"/>
        </w:rPr>
        <w:t>Che Allāh ci regali prosperità attraverso il Magnifico Corano …</w:t>
      </w:r>
    </w:p>
    <w:p w14:paraId="4261D56C" w14:textId="09DAE64D" w:rsidR="00BA51BE" w:rsidRPr="00E83597" w:rsidRDefault="004A66F1" w:rsidP="004A66F1">
      <w:pPr>
        <w:pStyle w:val="Heading1"/>
        <w:rPr>
          <w:rFonts w:asciiTheme="majorBidi" w:hAnsiTheme="majorBidi" w:cstheme="majorBidi"/>
          <w:sz w:val="32"/>
          <w:szCs w:val="32"/>
          <w:lang w:val="it-IT"/>
        </w:rPr>
      </w:pPr>
      <w:r>
        <w:rPr>
          <w:rFonts w:asciiTheme="majorBidi" w:hAnsiTheme="majorBidi" w:cstheme="majorBidi"/>
          <w:sz w:val="32"/>
          <w:szCs w:val="32"/>
          <w:rtl/>
          <w:lang w:val="it-IT"/>
        </w:rPr>
        <w:lastRenderedPageBreak/>
        <w:br/>
      </w:r>
      <w:r w:rsidR="00C90DE2" w:rsidRPr="00E83597">
        <w:rPr>
          <w:rFonts w:asciiTheme="majorBidi" w:hAnsiTheme="majorBidi" w:cstheme="majorBidi"/>
          <w:sz w:val="32"/>
          <w:szCs w:val="32"/>
          <w:lang w:val="it-IT"/>
        </w:rPr>
        <w:t>Secondo Sermone</w:t>
      </w:r>
    </w:p>
    <w:p w14:paraId="0D8C2660" w14:textId="48AC3BD5" w:rsidR="00C90DE2" w:rsidRPr="00E83597" w:rsidRDefault="00C90DE2" w:rsidP="00E83597">
      <w:pPr>
        <w:spacing w:after="120"/>
        <w:ind w:firstLine="284"/>
        <w:jc w:val="both"/>
        <w:rPr>
          <w:rFonts w:asciiTheme="majorBidi" w:hAnsiTheme="majorBidi" w:cstheme="majorBidi"/>
          <w:sz w:val="32"/>
          <w:szCs w:val="32"/>
        </w:rPr>
      </w:pPr>
      <w:r w:rsidRPr="00E83597">
        <w:rPr>
          <w:rFonts w:asciiTheme="majorBidi" w:hAnsiTheme="majorBidi" w:cstheme="majorBidi"/>
          <w:sz w:val="32"/>
          <w:szCs w:val="32"/>
        </w:rPr>
        <w:t>Sia lodato Allah per la sua generosità; ed a Lui va il riconoscimento e la gratitudine per averci dato la virtù di compiere bene, e testimonio che non c’è vera divinità all’infuori di Allah e non ha soci, magnificandoLo, e testimonio che il suo Profeta Muhammed è suo Servo e Messaggero, Pace e Benedizione su di Lui, sulla Sua Famiglia e sui Suoi Compagni.</w:t>
      </w:r>
    </w:p>
    <w:p w14:paraId="6C21CA57" w14:textId="080BB145" w:rsidR="00C90DE2" w:rsidRPr="00E83597" w:rsidRDefault="00B82643" w:rsidP="00E83597">
      <w:pPr>
        <w:spacing w:after="120"/>
        <w:ind w:firstLine="284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E83597">
        <w:rPr>
          <w:rFonts w:asciiTheme="majorBidi" w:hAnsiTheme="majorBidi" w:cstheme="majorBidi"/>
          <w:b/>
          <w:bCs/>
          <w:sz w:val="32"/>
          <w:szCs w:val="32"/>
        </w:rPr>
        <w:t>O</w:t>
      </w:r>
      <w:r w:rsidR="00C90DE2" w:rsidRPr="00E83597">
        <w:rPr>
          <w:rFonts w:asciiTheme="majorBidi" w:hAnsiTheme="majorBidi" w:cstheme="majorBidi"/>
          <w:b/>
          <w:bCs/>
          <w:sz w:val="32"/>
          <w:szCs w:val="32"/>
        </w:rPr>
        <w:t xml:space="preserve"> musulmani:</w:t>
      </w:r>
    </w:p>
    <w:p w14:paraId="6E837F1A" w14:textId="2F4881C6" w:rsidR="00AF6D94" w:rsidRPr="00E83597" w:rsidRDefault="00B82643" w:rsidP="00E83597">
      <w:pPr>
        <w:spacing w:after="120"/>
        <w:ind w:firstLine="284"/>
        <w:jc w:val="both"/>
        <w:rPr>
          <w:rFonts w:asciiTheme="majorBidi" w:hAnsiTheme="majorBidi" w:cstheme="majorBidi"/>
          <w:sz w:val="32"/>
          <w:szCs w:val="32"/>
        </w:rPr>
      </w:pPr>
      <w:r w:rsidRPr="00E83597">
        <w:rPr>
          <w:rFonts w:asciiTheme="majorBidi" w:hAnsiTheme="majorBidi" w:cstheme="majorBidi"/>
          <w:sz w:val="32"/>
          <w:szCs w:val="32"/>
        </w:rPr>
        <w:t>L</w:t>
      </w:r>
      <w:r w:rsidR="00AF6D94" w:rsidRPr="00E83597">
        <w:rPr>
          <w:rFonts w:asciiTheme="majorBidi" w:hAnsiTheme="majorBidi" w:cstheme="majorBidi"/>
          <w:sz w:val="32"/>
          <w:szCs w:val="32"/>
        </w:rPr>
        <w:t>a religione si è completata con la morte del Profeta (</w:t>
      </w:r>
      <w:r w:rsidRPr="00E83597">
        <w:rPr>
          <w:rFonts w:asciiTheme="majorBidi" w:hAnsiTheme="majorBidi" w:cstheme="majorBidi"/>
          <w:sz w:val="32"/>
          <w:szCs w:val="32"/>
        </w:rPr>
        <w:t>che gli elogi di Allah e la pace siano su di lui</w:t>
      </w:r>
      <w:r w:rsidR="00AF6D94" w:rsidRPr="00E83597">
        <w:rPr>
          <w:rFonts w:asciiTheme="majorBidi" w:hAnsiTheme="majorBidi" w:cstheme="majorBidi"/>
          <w:sz w:val="32"/>
          <w:szCs w:val="32"/>
        </w:rPr>
        <w:t>). Con il sogno non si stabilisce alcuna norma legale</w:t>
      </w:r>
      <w:r w:rsidRPr="00E83597">
        <w:rPr>
          <w:rFonts w:asciiTheme="majorBidi" w:hAnsiTheme="majorBidi" w:cstheme="majorBidi"/>
          <w:sz w:val="32"/>
          <w:szCs w:val="32"/>
        </w:rPr>
        <w:t xml:space="preserve"> riguardante l’islam</w:t>
      </w:r>
      <w:r w:rsidR="00AF6D94" w:rsidRPr="00E83597">
        <w:rPr>
          <w:rFonts w:asciiTheme="majorBidi" w:hAnsiTheme="majorBidi" w:cstheme="majorBidi"/>
          <w:sz w:val="32"/>
          <w:szCs w:val="32"/>
        </w:rPr>
        <w:t>. Disse ash-Shāṭibī - che Allah gli faccia misericordia: "Il suo beneficio (</w:t>
      </w:r>
      <w:r w:rsidRPr="00E83597">
        <w:rPr>
          <w:rFonts w:asciiTheme="majorBidi" w:hAnsiTheme="majorBidi" w:cstheme="majorBidi"/>
          <w:sz w:val="32"/>
          <w:szCs w:val="32"/>
        </w:rPr>
        <w:t>cioè del</w:t>
      </w:r>
      <w:r w:rsidR="00AF6D94" w:rsidRPr="00E83597">
        <w:rPr>
          <w:rFonts w:asciiTheme="majorBidi" w:hAnsiTheme="majorBidi" w:cstheme="majorBidi"/>
          <w:sz w:val="32"/>
          <w:szCs w:val="32"/>
        </w:rPr>
        <w:t xml:space="preserve"> sogno) è solo annunciare una lieta novella o un avvertimento, </w:t>
      </w:r>
      <w:r w:rsidRPr="00E83597">
        <w:rPr>
          <w:rFonts w:asciiTheme="majorBidi" w:hAnsiTheme="majorBidi" w:cstheme="majorBidi"/>
          <w:sz w:val="32"/>
          <w:szCs w:val="32"/>
        </w:rPr>
        <w:t xml:space="preserve">ma </w:t>
      </w:r>
      <w:r w:rsidR="00AF6D94" w:rsidRPr="00E83597">
        <w:rPr>
          <w:rFonts w:asciiTheme="majorBidi" w:hAnsiTheme="majorBidi" w:cstheme="majorBidi"/>
          <w:sz w:val="32"/>
          <w:szCs w:val="32"/>
        </w:rPr>
        <w:t>non derivarne norme".</w:t>
      </w:r>
    </w:p>
    <w:p w14:paraId="45AFF817" w14:textId="0BA760F9" w:rsidR="00AF6D94" w:rsidRPr="00E83597" w:rsidRDefault="00AF6D94" w:rsidP="00E83597">
      <w:pPr>
        <w:spacing w:after="120"/>
        <w:ind w:firstLine="284"/>
        <w:jc w:val="both"/>
        <w:rPr>
          <w:rFonts w:asciiTheme="majorBidi" w:hAnsiTheme="majorBidi" w:cstheme="majorBidi"/>
          <w:sz w:val="32"/>
          <w:szCs w:val="32"/>
        </w:rPr>
      </w:pPr>
      <w:r w:rsidRPr="00E83597">
        <w:rPr>
          <w:rFonts w:asciiTheme="majorBidi" w:hAnsiTheme="majorBidi" w:cstheme="majorBidi"/>
          <w:sz w:val="32"/>
          <w:szCs w:val="32"/>
        </w:rPr>
        <w:t>Allah ha preservato il nostro Profeta Muḥammad (</w:t>
      </w:r>
      <w:r w:rsidR="00B82643" w:rsidRPr="00E83597">
        <w:rPr>
          <w:rFonts w:asciiTheme="majorBidi" w:hAnsiTheme="majorBidi" w:cstheme="majorBidi"/>
          <w:sz w:val="32"/>
          <w:szCs w:val="32"/>
        </w:rPr>
        <w:t>che gli elogi di Allah e la pace siano su di lui</w:t>
      </w:r>
      <w:r w:rsidRPr="00E83597">
        <w:rPr>
          <w:rFonts w:asciiTheme="majorBidi" w:hAnsiTheme="majorBidi" w:cstheme="majorBidi"/>
          <w:sz w:val="32"/>
          <w:szCs w:val="32"/>
        </w:rPr>
        <w:t xml:space="preserve">) dal fatto che Satana assumesse la sua forma. </w:t>
      </w:r>
      <w:r w:rsidR="00893AC8" w:rsidRPr="00E83597">
        <w:rPr>
          <w:rFonts w:asciiTheme="majorBidi" w:hAnsiTheme="majorBidi" w:cstheme="majorBidi"/>
          <w:sz w:val="32"/>
          <w:szCs w:val="32"/>
        </w:rPr>
        <w:t>Chi, dunque,</w:t>
      </w:r>
      <w:r w:rsidRPr="00E83597">
        <w:rPr>
          <w:rFonts w:asciiTheme="majorBidi" w:hAnsiTheme="majorBidi" w:cstheme="majorBidi"/>
          <w:sz w:val="32"/>
          <w:szCs w:val="32"/>
        </w:rPr>
        <w:t xml:space="preserve"> lo vede in sogno, lo ha visto realmente, poiché il Profeta (</w:t>
      </w:r>
      <w:r w:rsidR="00893AC8" w:rsidRPr="00E83597">
        <w:rPr>
          <w:rFonts w:asciiTheme="majorBidi" w:hAnsiTheme="majorBidi" w:cstheme="majorBidi"/>
          <w:sz w:val="32"/>
          <w:szCs w:val="32"/>
        </w:rPr>
        <w:t>che gli elogi di Allah e la pace siano su di lui</w:t>
      </w:r>
      <w:r w:rsidRPr="00E83597">
        <w:rPr>
          <w:rFonts w:asciiTheme="majorBidi" w:hAnsiTheme="majorBidi" w:cstheme="majorBidi"/>
          <w:sz w:val="32"/>
          <w:szCs w:val="32"/>
        </w:rPr>
        <w:t>) disse: "</w:t>
      </w:r>
      <w:r w:rsidRPr="00E83597">
        <w:rPr>
          <w:rFonts w:asciiTheme="majorBidi" w:hAnsiTheme="majorBidi" w:cstheme="majorBidi"/>
          <w:b/>
          <w:bCs/>
          <w:color w:val="C00000"/>
          <w:sz w:val="32"/>
          <w:szCs w:val="32"/>
        </w:rPr>
        <w:t>Chi mi vede in sogno, mi ha veramente visto, poiché Satana non può assumere la mia forma</w:t>
      </w:r>
      <w:r w:rsidRPr="00E83597">
        <w:rPr>
          <w:rFonts w:asciiTheme="majorBidi" w:hAnsiTheme="majorBidi" w:cstheme="majorBidi"/>
          <w:sz w:val="32"/>
          <w:szCs w:val="32"/>
        </w:rPr>
        <w:t>" (concordato da al</w:t>
      </w:r>
      <w:r w:rsidR="00893AC8" w:rsidRPr="00E83597">
        <w:rPr>
          <w:rFonts w:asciiTheme="majorBidi" w:hAnsiTheme="majorBidi" w:cstheme="majorBidi"/>
          <w:sz w:val="32"/>
          <w:szCs w:val="32"/>
        </w:rPr>
        <w:noBreakHyphen/>
      </w:r>
      <w:r w:rsidRPr="00E83597">
        <w:rPr>
          <w:rFonts w:asciiTheme="majorBidi" w:hAnsiTheme="majorBidi" w:cstheme="majorBidi"/>
          <w:sz w:val="32"/>
          <w:szCs w:val="32"/>
        </w:rPr>
        <w:t>Bukhari e Muslim).</w:t>
      </w:r>
    </w:p>
    <w:p w14:paraId="21A6BC1F" w14:textId="7B1DC8D2" w:rsidR="00AF6D94" w:rsidRPr="00E83597" w:rsidRDefault="00AF6D94" w:rsidP="00E83597">
      <w:pPr>
        <w:spacing w:after="120"/>
        <w:ind w:firstLine="284"/>
        <w:jc w:val="both"/>
        <w:rPr>
          <w:rFonts w:asciiTheme="majorBidi" w:hAnsiTheme="majorBidi" w:cstheme="majorBidi"/>
          <w:sz w:val="32"/>
          <w:szCs w:val="32"/>
        </w:rPr>
      </w:pPr>
      <w:r w:rsidRPr="00E83597">
        <w:rPr>
          <w:rFonts w:asciiTheme="majorBidi" w:hAnsiTheme="majorBidi" w:cstheme="majorBidi"/>
          <w:sz w:val="32"/>
          <w:szCs w:val="32"/>
        </w:rPr>
        <w:t>E vedere il Profeta (</w:t>
      </w:r>
      <w:r w:rsidR="00893AC8" w:rsidRPr="00E83597">
        <w:rPr>
          <w:rFonts w:asciiTheme="majorBidi" w:hAnsiTheme="majorBidi" w:cstheme="majorBidi"/>
          <w:sz w:val="32"/>
          <w:szCs w:val="32"/>
        </w:rPr>
        <w:t>che gli elogi di Allah e la pace siano su di lui</w:t>
      </w:r>
      <w:r w:rsidRPr="00E83597">
        <w:rPr>
          <w:rFonts w:asciiTheme="majorBidi" w:hAnsiTheme="majorBidi" w:cstheme="majorBidi"/>
          <w:sz w:val="32"/>
          <w:szCs w:val="32"/>
        </w:rPr>
        <w:t xml:space="preserve">) in sogno non indica che si è migliori di altri. </w:t>
      </w:r>
      <w:r w:rsidR="00893AC8" w:rsidRPr="00E83597">
        <w:rPr>
          <w:rFonts w:asciiTheme="majorBidi" w:hAnsiTheme="majorBidi" w:cstheme="majorBidi"/>
          <w:sz w:val="32"/>
          <w:szCs w:val="32"/>
        </w:rPr>
        <w:t>E chi</w:t>
      </w:r>
      <w:r w:rsidRPr="00E83597">
        <w:rPr>
          <w:rFonts w:asciiTheme="majorBidi" w:hAnsiTheme="majorBidi" w:cstheme="majorBidi"/>
          <w:sz w:val="32"/>
          <w:szCs w:val="32"/>
        </w:rPr>
        <w:t xml:space="preserve"> lo si vede in una forma contraria alla sua descrizione autentica </w:t>
      </w:r>
      <w:r w:rsidR="00893AC8" w:rsidRPr="00E83597">
        <w:rPr>
          <w:rFonts w:asciiTheme="majorBidi" w:hAnsiTheme="majorBidi" w:cstheme="majorBidi"/>
          <w:sz w:val="32"/>
          <w:szCs w:val="32"/>
        </w:rPr>
        <w:t xml:space="preserve">presente </w:t>
      </w:r>
      <w:r w:rsidRPr="00E83597">
        <w:rPr>
          <w:rFonts w:asciiTheme="majorBidi" w:hAnsiTheme="majorBidi" w:cstheme="majorBidi"/>
          <w:sz w:val="32"/>
          <w:szCs w:val="32"/>
        </w:rPr>
        <w:t>nella Sunna e nella sua biografia, o ordina cose false,</w:t>
      </w:r>
      <w:r w:rsidR="00893AC8" w:rsidRPr="00E83597">
        <w:rPr>
          <w:rFonts w:asciiTheme="majorBidi" w:hAnsiTheme="majorBidi" w:cstheme="majorBidi"/>
          <w:sz w:val="32"/>
          <w:szCs w:val="32"/>
        </w:rPr>
        <w:t xml:space="preserve"> in verità</w:t>
      </w:r>
      <w:r w:rsidRPr="00E83597">
        <w:rPr>
          <w:rFonts w:asciiTheme="majorBidi" w:hAnsiTheme="majorBidi" w:cstheme="majorBidi"/>
          <w:sz w:val="32"/>
          <w:szCs w:val="32"/>
        </w:rPr>
        <w:t xml:space="preserve"> si tratta di illusioni oniriche</w:t>
      </w:r>
      <w:r w:rsidR="00893AC8" w:rsidRPr="00E83597">
        <w:rPr>
          <w:rFonts w:asciiTheme="majorBidi" w:hAnsiTheme="majorBidi" w:cstheme="majorBidi"/>
          <w:sz w:val="32"/>
          <w:szCs w:val="32"/>
        </w:rPr>
        <w:t>; e</w:t>
      </w:r>
      <w:r w:rsidRPr="00E83597">
        <w:rPr>
          <w:rFonts w:asciiTheme="majorBidi" w:hAnsiTheme="majorBidi" w:cstheme="majorBidi"/>
          <w:sz w:val="32"/>
          <w:szCs w:val="32"/>
        </w:rPr>
        <w:t xml:space="preserve"> </w:t>
      </w:r>
      <w:r w:rsidR="00893AC8" w:rsidRPr="00E83597">
        <w:rPr>
          <w:rFonts w:asciiTheme="majorBidi" w:hAnsiTheme="majorBidi" w:cstheme="majorBidi"/>
          <w:sz w:val="32"/>
          <w:szCs w:val="32"/>
        </w:rPr>
        <w:t>i</w:t>
      </w:r>
      <w:r w:rsidRPr="00E83597">
        <w:rPr>
          <w:rFonts w:asciiTheme="majorBidi" w:hAnsiTheme="majorBidi" w:cstheme="majorBidi"/>
          <w:sz w:val="32"/>
          <w:szCs w:val="32"/>
        </w:rPr>
        <w:t>l bene sta nel seguire il Profeta (</w:t>
      </w:r>
      <w:r w:rsidR="00893AC8" w:rsidRPr="00E83597">
        <w:rPr>
          <w:rFonts w:asciiTheme="majorBidi" w:hAnsiTheme="majorBidi" w:cstheme="majorBidi"/>
          <w:sz w:val="32"/>
          <w:szCs w:val="32"/>
        </w:rPr>
        <w:t>che gli elogi di Allah e la pace siano su di lui</w:t>
      </w:r>
      <w:r w:rsidRPr="00E83597">
        <w:rPr>
          <w:rFonts w:asciiTheme="majorBidi" w:hAnsiTheme="majorBidi" w:cstheme="majorBidi"/>
          <w:sz w:val="32"/>
          <w:szCs w:val="32"/>
        </w:rPr>
        <w:t>).</w:t>
      </w:r>
    </w:p>
    <w:p w14:paraId="031A4620" w14:textId="77777777" w:rsidR="00F32C69" w:rsidRDefault="00C90DE2" w:rsidP="00E83597">
      <w:pPr>
        <w:spacing w:after="120"/>
        <w:ind w:firstLine="284"/>
        <w:jc w:val="both"/>
        <w:rPr>
          <w:rFonts w:asciiTheme="majorBidi" w:hAnsiTheme="majorBidi" w:cstheme="majorBidi"/>
          <w:sz w:val="32"/>
          <w:szCs w:val="32"/>
        </w:rPr>
        <w:sectPr w:rsidR="00F32C69" w:rsidSect="001119A7">
          <w:headerReference w:type="even" r:id="rId14"/>
          <w:headerReference w:type="default" r:id="rId15"/>
          <w:pgSz w:w="11907" w:h="16840" w:code="9"/>
          <w:pgMar w:top="1134" w:right="1134" w:bottom="851" w:left="1134" w:header="709" w:footer="709" w:gutter="0"/>
          <w:pgNumType w:start="1"/>
          <w:cols w:space="708"/>
          <w:docGrid w:linePitch="360"/>
        </w:sectPr>
      </w:pPr>
      <w:r w:rsidRPr="00E83597">
        <w:rPr>
          <w:rFonts w:asciiTheme="majorBidi" w:hAnsiTheme="majorBidi" w:cstheme="majorBidi"/>
          <w:sz w:val="32"/>
          <w:szCs w:val="32"/>
        </w:rPr>
        <w:t>Sappiate che Allah vi ha benedetto con la preghiera verso il Suo Profeta …</w:t>
      </w:r>
    </w:p>
    <w:p w14:paraId="63EA69EE" w14:textId="19892521" w:rsidR="002E06AD" w:rsidRPr="00E83597" w:rsidRDefault="00F32C69" w:rsidP="00E83597">
      <w:pPr>
        <w:spacing w:after="120"/>
        <w:ind w:firstLine="284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659264" behindDoc="0" locked="0" layoutInCell="1" allowOverlap="1" wp14:anchorId="3D6227FF" wp14:editId="7101DF0F">
            <wp:simplePos x="895350" y="800100"/>
            <wp:positionH relativeFrom="margin">
              <wp:align>center</wp:align>
            </wp:positionH>
            <wp:positionV relativeFrom="margin">
              <wp:align>center</wp:align>
            </wp:positionV>
            <wp:extent cx="7560000" cy="10800000"/>
            <wp:effectExtent l="0" t="0" r="3175" b="1905"/>
            <wp:wrapSquare wrapText="bothSides"/>
            <wp:docPr id="1970081066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081066" name="Picture 197008106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E06AD" w:rsidRPr="00E83597" w:rsidSect="001119A7">
      <w:pgSz w:w="11907" w:h="16840" w:code="9"/>
      <w:pgMar w:top="1134" w:right="1134" w:bottom="851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8A6B0" w14:textId="77777777" w:rsidR="00475D88" w:rsidRDefault="00475D88" w:rsidP="009F7BFD">
      <w:pPr>
        <w:spacing w:after="0" w:line="240" w:lineRule="auto"/>
      </w:pPr>
      <w:r>
        <w:separator/>
      </w:r>
    </w:p>
  </w:endnote>
  <w:endnote w:type="continuationSeparator" w:id="0">
    <w:p w14:paraId="28A636AB" w14:textId="77777777" w:rsidR="00475D88" w:rsidRDefault="00475D88" w:rsidP="009F7B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TUS 2007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ATraditional Arabic">
    <w:panose1 w:val="02020603050405020304"/>
    <w:charset w:val="00"/>
    <w:family w:val="roman"/>
    <w:pitch w:val="variable"/>
    <w:sig w:usb0="00002003" w:usb1="00000000" w:usb2="00000008" w:usb3="00000000" w:csb0="00000041" w:csb1="00000000"/>
  </w:font>
  <w:font w:name="QCF2573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adwa-assalaf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QCF2449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450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235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247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182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514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216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236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237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240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241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5731E" w14:textId="490A3F93" w:rsidR="001D6808" w:rsidRPr="001D6808" w:rsidRDefault="001D6808" w:rsidP="001D6808">
    <w:pPr>
      <w:tabs>
        <w:tab w:val="center" w:pos="4153"/>
        <w:tab w:val="right" w:pos="8306"/>
      </w:tabs>
      <w:spacing w:before="120"/>
      <w:rPr>
        <w:color w:val="0070C0"/>
        <w:sz w:val="28"/>
        <w:szCs w:val="28"/>
      </w:rPr>
    </w:pPr>
    <w:r w:rsidRPr="003E696B">
      <w:rPr>
        <w:color w:val="0070C0"/>
        <w:sz w:val="28"/>
        <w:szCs w:val="28"/>
        <w:u w:val="single"/>
      </w:rPr>
      <w:t>a-alqasim.com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805CC" w14:textId="5726481F" w:rsidR="001D6808" w:rsidRPr="001D6808" w:rsidRDefault="001D6808" w:rsidP="001D6808">
    <w:pPr>
      <w:tabs>
        <w:tab w:val="center" w:pos="4153"/>
        <w:tab w:val="right" w:pos="8306"/>
      </w:tabs>
      <w:bidi/>
      <w:spacing w:before="120"/>
      <w:rPr>
        <w:color w:val="0070C0"/>
        <w:sz w:val="28"/>
        <w:szCs w:val="28"/>
      </w:rPr>
    </w:pPr>
    <w:r w:rsidRPr="003E696B">
      <w:rPr>
        <w:color w:val="0070C0"/>
        <w:sz w:val="28"/>
        <w:szCs w:val="28"/>
        <w:u w:val="single"/>
      </w:rPr>
      <w:t>a-alqasim.com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51A13" w14:textId="77777777" w:rsidR="00475D88" w:rsidRDefault="00475D88" w:rsidP="009F7BFD">
      <w:pPr>
        <w:spacing w:after="0" w:line="240" w:lineRule="auto"/>
      </w:pPr>
      <w:r>
        <w:separator/>
      </w:r>
    </w:p>
  </w:footnote>
  <w:footnote w:type="continuationSeparator" w:id="0">
    <w:p w14:paraId="664FF51B" w14:textId="77777777" w:rsidR="00475D88" w:rsidRDefault="00475D88" w:rsidP="009F7BFD">
      <w:pPr>
        <w:spacing w:after="0" w:line="240" w:lineRule="auto"/>
      </w:pPr>
      <w:r>
        <w:continuationSeparator/>
      </w:r>
    </w:p>
  </w:footnote>
  <w:footnote w:id="1">
    <w:p w14:paraId="72CC8558" w14:textId="61BC37B0" w:rsidR="00923A7A" w:rsidRPr="00923A7A" w:rsidRDefault="00923A7A" w:rsidP="00923A7A">
      <w:pPr>
        <w:pStyle w:val="FootnoteText"/>
      </w:pPr>
      <w:r>
        <w:rPr>
          <w:rStyle w:val="FootnoteReference"/>
        </w:rPr>
        <w:footnoteRef/>
      </w:r>
      <w:r w:rsidRPr="00923A7A">
        <w:t xml:space="preserve"> </w:t>
      </w:r>
      <w:r w:rsidRPr="00923A7A">
        <w:rPr>
          <w:rFonts w:asciiTheme="majorBidi" w:hAnsiTheme="majorBidi" w:cstheme="majorBidi"/>
        </w:rPr>
        <w:t>È stat</w:t>
      </w:r>
      <w:r>
        <w:rPr>
          <w:rFonts w:asciiTheme="majorBidi" w:hAnsiTheme="majorBidi" w:cstheme="majorBidi"/>
        </w:rPr>
        <w:t>o fatto questo sermone</w:t>
      </w:r>
      <w:r w:rsidRPr="00923A7A">
        <w:rPr>
          <w:rFonts w:asciiTheme="majorBidi" w:hAnsiTheme="majorBidi" w:cstheme="majorBidi"/>
        </w:rPr>
        <w:t xml:space="preserve"> il giorno di venerdì, il sedicesimo di Ṣafar, dell'anno </w:t>
      </w:r>
      <w:r w:rsidR="0099007A">
        <w:rPr>
          <w:rFonts w:asciiTheme="majorBidi" w:hAnsiTheme="majorBidi" w:cstheme="majorBidi"/>
        </w:rPr>
        <w:t>1445</w:t>
      </w:r>
      <w:r w:rsidRPr="00923A7A">
        <w:rPr>
          <w:rFonts w:asciiTheme="majorBidi" w:hAnsiTheme="majorBidi" w:cstheme="majorBidi"/>
        </w:rPr>
        <w:t xml:space="preserve"> dell'Egira, nella Moschea del Profeta.</w:t>
      </w:r>
    </w:p>
  </w:footnote>
  <w:footnote w:id="2">
    <w:p w14:paraId="2C4FAC66" w14:textId="77777777" w:rsidR="009A2BB2" w:rsidRPr="00443AF0" w:rsidRDefault="009A2BB2" w:rsidP="009A2BB2">
      <w:pPr>
        <w:pStyle w:val="FootnoteText"/>
      </w:pPr>
      <w:r w:rsidRPr="004A533A">
        <w:rPr>
          <w:rStyle w:val="FootnoteReference"/>
        </w:rPr>
        <w:footnoteRef/>
      </w:r>
      <w:r w:rsidRPr="00443AF0">
        <w:t xml:space="preserve"> </w:t>
      </w:r>
      <w:r w:rsidRPr="00443AF0">
        <w:rPr>
          <w:rFonts w:asciiTheme="majorBidi" w:hAnsiTheme="majorBidi" w:cstheme="majorBidi"/>
        </w:rPr>
        <w:t>Parola usata in arabo all’inizio dei sermoni e nelle lettere per passare dall’introduzione all’argomento, o per passare da un argomento all’altro.</w:t>
      </w:r>
      <w:r w:rsidRPr="00443AF0">
        <w:t xml:space="preserve">   </w:t>
      </w:r>
    </w:p>
  </w:footnote>
  <w:footnote w:id="3">
    <w:p w14:paraId="7190785C" w14:textId="77777777" w:rsidR="00C90DE2" w:rsidRPr="00C90DE2" w:rsidRDefault="00C90DE2" w:rsidP="00C90DE2">
      <w:r>
        <w:rPr>
          <w:rStyle w:val="FootnoteReference"/>
        </w:rPr>
        <w:footnoteRef/>
      </w:r>
      <w:r w:rsidRPr="00C90DE2">
        <w:t xml:space="preserve"> </w:t>
      </w:r>
      <w:r w:rsidRPr="00923A7A">
        <w:rPr>
          <w:rFonts w:ascii="Times New Roman" w:hAnsi="Times New Roman" w:cs="Times New Roman"/>
          <w:sz w:val="20"/>
          <w:szCs w:val="20"/>
        </w:rPr>
        <w:t>Significa: Mi rifugio in Allāh da Satana il lapidato; viene usata di solito prima di leggere il Corano.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4014286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4354967" w14:textId="7F46E2D8" w:rsidR="009F7BFD" w:rsidRPr="00E83597" w:rsidRDefault="00E83597" w:rsidP="00E83597">
        <w:pPr>
          <w:pStyle w:val="Header"/>
          <w:pBdr>
            <w:bottom w:val="single" w:sz="4" w:space="1" w:color="auto"/>
          </w:pBdr>
          <w:tabs>
            <w:tab w:val="clear" w:pos="4153"/>
            <w:tab w:val="clear" w:pos="8306"/>
            <w:tab w:val="right" w:pos="9639"/>
          </w:tabs>
          <w:spacing w:after="24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rPr>
            <w:noProof/>
          </w:rPr>
          <w:fldChar w:fldCharType="end"/>
        </w:r>
        <w:r>
          <w:rPr>
            <w:rtl/>
          </w:rPr>
          <w:tab/>
        </w:r>
        <w:r>
          <w:t>Il Sogno Veritiero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38795363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A966652" w14:textId="09C9CA47" w:rsidR="00727659" w:rsidRPr="00E83597" w:rsidRDefault="00E83597" w:rsidP="00E83597">
        <w:pPr>
          <w:pStyle w:val="Header"/>
          <w:pBdr>
            <w:bottom w:val="single" w:sz="4" w:space="1" w:color="auto"/>
          </w:pBdr>
          <w:tabs>
            <w:tab w:val="clear" w:pos="4153"/>
            <w:tab w:val="clear" w:pos="8306"/>
            <w:tab w:val="right" w:pos="9639"/>
          </w:tabs>
          <w:bidi/>
          <w:spacing w:after="24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rtl/>
          </w:rPr>
          <w:tab/>
        </w:r>
        <w:r>
          <w:t>Il Sogno Veritiero</w: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-108" w:type="dxa"/>
      <w:tblLook w:val="04A0" w:firstRow="1" w:lastRow="0" w:firstColumn="1" w:lastColumn="0" w:noHBand="0" w:noVBand="1"/>
    </w:tblPr>
    <w:tblGrid>
      <w:gridCol w:w="3680"/>
      <w:gridCol w:w="3681"/>
    </w:tblGrid>
    <w:tr w:rsidR="009F7BFD" w14:paraId="7C493B23" w14:textId="77777777" w:rsidTr="009F7BFD">
      <w:tc>
        <w:tcPr>
          <w:tcW w:w="368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77C46216" w14:textId="1FA37916" w:rsidR="009F7BFD" w:rsidRDefault="009F7BFD" w:rsidP="009F7BFD">
          <w:pPr>
            <w:pStyle w:val="Header"/>
          </w:pPr>
          <w:r>
            <w:t>Prefazione</w:t>
          </w:r>
        </w:p>
      </w:tc>
      <w:tc>
        <w:tcPr>
          <w:tcW w:w="3681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3F3D543" w14:textId="3D270E31" w:rsidR="009F7BFD" w:rsidRDefault="009F7BFD" w:rsidP="009F7BFD">
          <w:pPr>
            <w:pStyle w:val="Header"/>
            <w:jc w:val="righ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 w14:paraId="1F67929C" w14:textId="77777777" w:rsidR="009F7BFD" w:rsidRDefault="009F7BFD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7926736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C29ECA5" w14:textId="77777777" w:rsidR="001119A7" w:rsidRPr="00E83597" w:rsidRDefault="001119A7" w:rsidP="00E83597">
        <w:pPr>
          <w:pStyle w:val="Header"/>
          <w:pBdr>
            <w:bottom w:val="single" w:sz="4" w:space="1" w:color="auto"/>
          </w:pBdr>
          <w:tabs>
            <w:tab w:val="clear" w:pos="4153"/>
            <w:tab w:val="clear" w:pos="8306"/>
            <w:tab w:val="right" w:pos="9639"/>
          </w:tabs>
          <w:spacing w:after="24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rPr>
            <w:noProof/>
          </w:rPr>
          <w:fldChar w:fldCharType="end"/>
        </w:r>
        <w:r>
          <w:rPr>
            <w:rtl/>
          </w:rPr>
          <w:tab/>
        </w:r>
        <w:r>
          <w:t>Il Sogno Veritiero</w:t>
        </w:r>
      </w:p>
    </w:sdtContent>
  </w:sdt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95514787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3EC1918" w14:textId="77777777" w:rsidR="001119A7" w:rsidRPr="00E83597" w:rsidRDefault="001119A7" w:rsidP="00E83597">
        <w:pPr>
          <w:pStyle w:val="Header"/>
          <w:pBdr>
            <w:bottom w:val="single" w:sz="4" w:space="1" w:color="auto"/>
          </w:pBdr>
          <w:tabs>
            <w:tab w:val="clear" w:pos="4153"/>
            <w:tab w:val="clear" w:pos="8306"/>
            <w:tab w:val="right" w:pos="9639"/>
          </w:tabs>
          <w:bidi/>
          <w:spacing w:after="24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rtl/>
          </w:rPr>
          <w:tab/>
        </w:r>
        <w:r>
          <w:t>Il Sogno Veritiero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9E73A3"/>
    <w:multiLevelType w:val="multilevel"/>
    <w:tmpl w:val="EE060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72164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defaultTabStop w:val="0"/>
  <w:hyphenationZone w:val="283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BFD"/>
    <w:rsid w:val="0001003D"/>
    <w:rsid w:val="00062785"/>
    <w:rsid w:val="000A2CD6"/>
    <w:rsid w:val="000D622B"/>
    <w:rsid w:val="001119A7"/>
    <w:rsid w:val="00175B93"/>
    <w:rsid w:val="0017778A"/>
    <w:rsid w:val="001875E9"/>
    <w:rsid w:val="001D6808"/>
    <w:rsid w:val="001F51BF"/>
    <w:rsid w:val="00277CE2"/>
    <w:rsid w:val="002D7D6E"/>
    <w:rsid w:val="002E06AD"/>
    <w:rsid w:val="002E5B96"/>
    <w:rsid w:val="00300B56"/>
    <w:rsid w:val="003250BF"/>
    <w:rsid w:val="00326509"/>
    <w:rsid w:val="003519D7"/>
    <w:rsid w:val="004332D0"/>
    <w:rsid w:val="00450856"/>
    <w:rsid w:val="00455C28"/>
    <w:rsid w:val="00464843"/>
    <w:rsid w:val="0047593D"/>
    <w:rsid w:val="00475D88"/>
    <w:rsid w:val="00481E5D"/>
    <w:rsid w:val="00491137"/>
    <w:rsid w:val="004A66F1"/>
    <w:rsid w:val="00511691"/>
    <w:rsid w:val="00544D9D"/>
    <w:rsid w:val="005812F6"/>
    <w:rsid w:val="005D334F"/>
    <w:rsid w:val="006339D7"/>
    <w:rsid w:val="00677054"/>
    <w:rsid w:val="006943AF"/>
    <w:rsid w:val="006C60FA"/>
    <w:rsid w:val="00727659"/>
    <w:rsid w:val="007429E2"/>
    <w:rsid w:val="007A2AAF"/>
    <w:rsid w:val="007D7948"/>
    <w:rsid w:val="008310AC"/>
    <w:rsid w:val="0086628D"/>
    <w:rsid w:val="00893AC8"/>
    <w:rsid w:val="008A0D9C"/>
    <w:rsid w:val="008D6D07"/>
    <w:rsid w:val="008E47A9"/>
    <w:rsid w:val="00906160"/>
    <w:rsid w:val="00923A7A"/>
    <w:rsid w:val="00984C48"/>
    <w:rsid w:val="0099007A"/>
    <w:rsid w:val="009A1376"/>
    <w:rsid w:val="009A2BB2"/>
    <w:rsid w:val="009C39F4"/>
    <w:rsid w:val="009F7BFD"/>
    <w:rsid w:val="00A12770"/>
    <w:rsid w:val="00A54191"/>
    <w:rsid w:val="00AF45E4"/>
    <w:rsid w:val="00AF6D94"/>
    <w:rsid w:val="00B25F8C"/>
    <w:rsid w:val="00B82643"/>
    <w:rsid w:val="00BA51BE"/>
    <w:rsid w:val="00BE5F21"/>
    <w:rsid w:val="00BF4FEE"/>
    <w:rsid w:val="00C90DE2"/>
    <w:rsid w:val="00CA115C"/>
    <w:rsid w:val="00CB14E8"/>
    <w:rsid w:val="00D409FB"/>
    <w:rsid w:val="00D833B1"/>
    <w:rsid w:val="00DE3E90"/>
    <w:rsid w:val="00E37DBA"/>
    <w:rsid w:val="00E554C8"/>
    <w:rsid w:val="00E644E9"/>
    <w:rsid w:val="00E83597"/>
    <w:rsid w:val="00ED2FDC"/>
    <w:rsid w:val="00EE00A8"/>
    <w:rsid w:val="00F32C69"/>
    <w:rsid w:val="00F4596D"/>
    <w:rsid w:val="00F54D6E"/>
    <w:rsid w:val="00F63C7C"/>
    <w:rsid w:val="00F8166F"/>
    <w:rsid w:val="00F86738"/>
    <w:rsid w:val="00FE7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D42F64F"/>
  <w15:chartTrackingRefBased/>
  <w15:docId w15:val="{CFDC3D6C-25D8-4D82-87EC-03AB6AA22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BFD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7BFD"/>
    <w:pPr>
      <w:keepNext/>
      <w:keepLines/>
      <w:pageBreakBefore/>
      <w:spacing w:before="240" w:after="240" w:line="276" w:lineRule="auto"/>
      <w:contextualSpacing/>
      <w:jc w:val="center"/>
      <w:outlineLvl w:val="0"/>
    </w:pPr>
    <w:rPr>
      <w:rFonts w:eastAsiaTheme="majorEastAsia" w:cstheme="minorHAnsi"/>
      <w:b/>
      <w:bCs/>
      <w:color w:val="C00000"/>
      <w:sz w:val="28"/>
      <w:szCs w:val="28"/>
      <w:lang w:val="ru-R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5B9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العناوين"/>
    <w:basedOn w:val="Heading2"/>
    <w:next w:val="Normal"/>
    <w:link w:val="Char"/>
    <w:autoRedefine/>
    <w:qFormat/>
    <w:rsid w:val="002E5B96"/>
    <w:pPr>
      <w:pageBreakBefore/>
      <w:spacing w:after="600"/>
      <w:ind w:firstLine="709"/>
      <w:jc w:val="center"/>
    </w:pPr>
    <w:rPr>
      <w:rFonts w:asciiTheme="majorBidi" w:eastAsia="AL-Mohanad Bold" w:hAnsiTheme="majorBidi"/>
      <w:b/>
      <w:bCs/>
      <w:noProof/>
      <w:color w:val="C00000"/>
      <w:sz w:val="40"/>
      <w:szCs w:val="40"/>
      <w:lang w:eastAsia="ar-SA" w:bidi="ar-EG"/>
    </w:rPr>
  </w:style>
  <w:style w:type="character" w:customStyle="1" w:styleId="Char">
    <w:name w:val="العناوين Char"/>
    <w:basedOn w:val="DefaultParagraphFont"/>
    <w:link w:val="a"/>
    <w:rsid w:val="002E5B96"/>
    <w:rPr>
      <w:rFonts w:asciiTheme="majorBidi" w:eastAsia="AL-Mohanad Bold" w:hAnsiTheme="majorBidi" w:cstheme="majorBidi"/>
      <w:b/>
      <w:bCs/>
      <w:noProof/>
      <w:color w:val="C00000"/>
      <w:sz w:val="40"/>
      <w:szCs w:val="40"/>
      <w:lang w:eastAsia="ar-SA" w:bidi="ar-EG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5B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a0">
    <w:name w:val="الحواشي"/>
    <w:basedOn w:val="FootnoteText"/>
    <w:link w:val="Char0"/>
    <w:qFormat/>
    <w:rsid w:val="002E5B96"/>
    <w:rPr>
      <w:sz w:val="28"/>
      <w:szCs w:val="28"/>
    </w:rPr>
  </w:style>
  <w:style w:type="character" w:customStyle="1" w:styleId="Char0">
    <w:name w:val="الحواشي Char"/>
    <w:basedOn w:val="FootnoteTextChar"/>
    <w:link w:val="a0"/>
    <w:rsid w:val="002E5B96"/>
    <w:rPr>
      <w:sz w:val="28"/>
      <w:szCs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E5B9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E5B96"/>
    <w:rPr>
      <w:sz w:val="20"/>
      <w:szCs w:val="20"/>
    </w:rPr>
  </w:style>
  <w:style w:type="paragraph" w:customStyle="1" w:styleId="a1">
    <w:name w:val="الآيات"/>
    <w:basedOn w:val="Normal"/>
    <w:link w:val="Char1"/>
    <w:qFormat/>
    <w:rsid w:val="002E5B96"/>
    <w:pPr>
      <w:spacing w:before="360" w:after="360" w:line="240" w:lineRule="auto"/>
      <w:jc w:val="center"/>
    </w:pPr>
    <w:rPr>
      <w:rFonts w:ascii="Times New Roman" w:hAnsi="Times New Roman" w:cs="Traditional Arabic"/>
      <w:bCs/>
      <w:color w:val="000000"/>
      <w:szCs w:val="36"/>
      <w:shd w:val="clear" w:color="auto" w:fill="FFFFFF"/>
    </w:rPr>
  </w:style>
  <w:style w:type="character" w:customStyle="1" w:styleId="Char1">
    <w:name w:val="الآيات Char"/>
    <w:basedOn w:val="DefaultParagraphFont"/>
    <w:link w:val="a1"/>
    <w:rsid w:val="002E5B96"/>
    <w:rPr>
      <w:rFonts w:ascii="Times New Roman" w:hAnsi="Times New Roman" w:cs="Traditional Arabic"/>
      <w:bCs/>
      <w:color w:val="000000"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9F7BFD"/>
    <w:rPr>
      <w:rFonts w:eastAsiaTheme="majorEastAsia" w:cstheme="minorHAnsi"/>
      <w:b/>
      <w:bCs/>
      <w:color w:val="C00000"/>
      <w:kern w:val="0"/>
      <w:sz w:val="28"/>
      <w:szCs w:val="28"/>
      <w:lang w:val="ru-RU"/>
      <w14:ligatures w14:val="none"/>
    </w:rPr>
  </w:style>
  <w:style w:type="character" w:styleId="FootnoteReference">
    <w:name w:val="footnote reference"/>
    <w:aliases w:val="Footnote Reference1,Footnote Reference2,Footnote Reference11,Footnote Reference21,Footnote Reference12,Footnote Reference22,Footnote Reference13,Footnote Reference23,Footnote Reference111,Footnote Reference211"/>
    <w:basedOn w:val="DefaultParagraphFont"/>
    <w:uiPriority w:val="99"/>
    <w:unhideWhenUsed/>
    <w:qFormat/>
    <w:rsid w:val="009F7BF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F7B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7BFD"/>
    <w:rPr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F7B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7BFD"/>
    <w:rPr>
      <w:kern w:val="0"/>
      <w:lang w:val="en-US"/>
      <w14:ligatures w14:val="none"/>
    </w:rPr>
  </w:style>
  <w:style w:type="table" w:styleId="TableGrid">
    <w:name w:val="Table Grid"/>
    <w:basedOn w:val="TableNormal"/>
    <w:uiPriority w:val="39"/>
    <w:rsid w:val="009F7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23A7A"/>
    <w:pPr>
      <w:bidi/>
      <w:ind w:left="720"/>
      <w:contextualSpacing/>
    </w:pPr>
    <w:rPr>
      <w:rFonts w:eastAsiaTheme="minorEastAsia"/>
    </w:rPr>
  </w:style>
  <w:style w:type="character" w:customStyle="1" w:styleId="1">
    <w:name w:val="نمط1"/>
    <w:rsid w:val="0001003D"/>
    <w:rPr>
      <w:rFonts w:cs="Tahoma"/>
      <w:iCs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1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3B9DD4-1725-4D4D-820A-FE1C146B8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13</Pages>
  <Words>2210</Words>
  <Characters>12600</Characters>
  <Application>Microsoft Office Word</Application>
  <DocSecurity>0</DocSecurity>
  <Lines>105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redouan hamda</dc:creator>
  <cp:keywords/>
  <dc:description/>
  <cp:lastModifiedBy>abo bakr nabil</cp:lastModifiedBy>
  <cp:revision>25</cp:revision>
  <dcterms:created xsi:type="dcterms:W3CDTF">2023-08-29T10:48:00Z</dcterms:created>
  <dcterms:modified xsi:type="dcterms:W3CDTF">2023-09-04T05:16:00Z</dcterms:modified>
</cp:coreProperties>
</file>